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6DA3717" w14:textId="4E95BDEA" w:rsidR="00EF465E" w:rsidRPr="00DF6B31" w:rsidRDefault="00EF465E" w:rsidP="00EF465E">
      <w:pPr>
        <w:pStyle w:val="1tekst"/>
        <w:ind w:left="0" w:firstLine="0"/>
        <w:rPr>
          <w:color w:val="FF0000"/>
        </w:rPr>
      </w:pPr>
      <w:bookmarkStart w:id="0" w:name="_GoBack"/>
      <w:bookmarkEnd w:id="0"/>
      <w:r w:rsidRPr="00EF465E">
        <w:rPr>
          <w:rFonts w:ascii="Book Antiqua" w:hAnsi="Book Antiqua" w:cs="Book Antiqua"/>
          <w:sz w:val="22"/>
          <w:szCs w:val="22"/>
        </w:rPr>
        <w:t>На основу чл. 62</w:t>
      </w:r>
      <w:r w:rsidRPr="00EF465E">
        <w:rPr>
          <w:rFonts w:ascii="Book Antiqua" w:hAnsi="Book Antiqua" w:cs="Book Antiqua"/>
          <w:sz w:val="22"/>
          <w:szCs w:val="22"/>
          <w:lang w:val="sr-Cyrl-RS"/>
        </w:rPr>
        <w:t>.</w:t>
      </w:r>
      <w:r w:rsidRPr="00EF465E">
        <w:rPr>
          <w:rFonts w:ascii="Book Antiqua" w:hAnsi="Book Antiqua" w:cs="Book Antiqua"/>
          <w:sz w:val="22"/>
          <w:szCs w:val="22"/>
        </w:rPr>
        <w:t xml:space="preserve"> и члана 119. става 1.</w:t>
      </w:r>
      <w:r w:rsidRPr="00EF465E">
        <w:rPr>
          <w:rFonts w:ascii="Book Antiqua" w:hAnsi="Book Antiqua" w:cs="Book Antiqua"/>
          <w:sz w:val="22"/>
          <w:szCs w:val="22"/>
          <w:lang w:val="sr-Cyrl-RS"/>
        </w:rPr>
        <w:t xml:space="preserve"> </w:t>
      </w:r>
      <w:r w:rsidRPr="00EF465E">
        <w:rPr>
          <w:rFonts w:ascii="Book Antiqua" w:hAnsi="Book Antiqua" w:cs="Book Antiqua"/>
          <w:sz w:val="22"/>
          <w:szCs w:val="22"/>
        </w:rPr>
        <w:t>тачка 2</w:t>
      </w:r>
      <w:r w:rsidRPr="00EF465E">
        <w:rPr>
          <w:rFonts w:ascii="Book Antiqua" w:hAnsi="Book Antiqua" w:cs="Book Antiqua"/>
          <w:sz w:val="22"/>
          <w:szCs w:val="22"/>
          <w:lang w:val="sr-Cyrl-RS"/>
        </w:rPr>
        <w:t>)</w:t>
      </w:r>
      <w:r w:rsidRPr="00EF465E">
        <w:rPr>
          <w:rFonts w:ascii="Book Antiqua" w:hAnsi="Book Antiqua" w:cs="Book Antiqua"/>
          <w:sz w:val="22"/>
          <w:szCs w:val="22"/>
        </w:rPr>
        <w:t xml:space="preserve"> (Сл. Гласник РС 88/2017,27/2018</w:t>
      </w:r>
      <w:r w:rsidRPr="00EF465E">
        <w:rPr>
          <w:rFonts w:ascii="Book Antiqua" w:hAnsi="Book Antiqua" w:cs="Book Antiqua"/>
          <w:sz w:val="22"/>
          <w:szCs w:val="22"/>
          <w:lang w:val="sr-Latn-RS"/>
        </w:rPr>
        <w:t>,10/2019,6/2020</w:t>
      </w:r>
      <w:r w:rsidRPr="00EF465E">
        <w:rPr>
          <w:rFonts w:ascii="Book Antiqua" w:hAnsi="Book Antiqua" w:cs="Book Antiqua"/>
          <w:sz w:val="22"/>
          <w:szCs w:val="22"/>
          <w:lang w:val="sr-Cyrl-RS"/>
        </w:rPr>
        <w:t>, 129/2021, 92/2023 и 19/2025</w:t>
      </w:r>
      <w:r w:rsidRPr="00EF465E">
        <w:rPr>
          <w:rFonts w:ascii="Book Antiqua" w:hAnsi="Book Antiqua" w:cs="Book Antiqua"/>
          <w:sz w:val="22"/>
          <w:szCs w:val="22"/>
        </w:rPr>
        <w:t xml:space="preserve">) Закона о основама система образовања и васпитања и </w:t>
      </w:r>
      <w:r w:rsidRPr="00EF465E">
        <w:rPr>
          <w:rFonts w:ascii="Book Antiqua" w:hAnsi="Book Antiqua" w:cs="Book Antiqua"/>
          <w:sz w:val="22"/>
          <w:szCs w:val="22"/>
          <w:lang w:val="sr-Cyrl-RS"/>
        </w:rPr>
        <w:t>н</w:t>
      </w:r>
      <w:r w:rsidRPr="00EF465E">
        <w:rPr>
          <w:rFonts w:ascii="Book Antiqua" w:hAnsi="Book Antiqua" w:cs="Book Antiqua"/>
          <w:sz w:val="22"/>
          <w:szCs w:val="22"/>
        </w:rPr>
        <w:t>а</w:t>
      </w:r>
      <w:r w:rsidRPr="00EF465E">
        <w:rPr>
          <w:rFonts w:ascii="Book Antiqua" w:hAnsi="Book Antiqua" w:cs="Book Antiqua"/>
          <w:sz w:val="22"/>
          <w:szCs w:val="22"/>
          <w:lang w:val="sr-Latn-RS"/>
        </w:rPr>
        <w:t xml:space="preserve"> </w:t>
      </w:r>
      <w:r w:rsidRPr="00EF465E">
        <w:rPr>
          <w:rFonts w:ascii="Book Antiqua" w:hAnsi="Book Antiqua" w:cs="Book Antiqua"/>
          <w:sz w:val="22"/>
          <w:szCs w:val="22"/>
        </w:rPr>
        <w:t xml:space="preserve">основу члана 63. став 1. тачка 2. Статута бр. 06-23/26 од </w:t>
      </w:r>
      <w:r w:rsidRPr="00EF465E">
        <w:rPr>
          <w:rFonts w:ascii="Book Antiqua" w:hAnsi="Book Antiqua" w:cs="Book Antiqua"/>
          <w:sz w:val="22"/>
          <w:szCs w:val="22"/>
          <w:lang w:val="sr-Cyrl-RS"/>
        </w:rPr>
        <w:t>25.02.2026</w:t>
      </w:r>
      <w:r w:rsidRPr="00EF465E">
        <w:rPr>
          <w:rFonts w:ascii="Book Antiqua" w:hAnsi="Book Antiqua" w:cs="Book Antiqua"/>
          <w:sz w:val="22"/>
          <w:szCs w:val="22"/>
        </w:rPr>
        <w:t>. године Основне школе „</w:t>
      </w:r>
      <w:r w:rsidRPr="00EF465E">
        <w:rPr>
          <w:rFonts w:ascii="Book Antiqua" w:hAnsi="Book Antiqua" w:cs="Book Antiqua"/>
          <w:sz w:val="22"/>
          <w:szCs w:val="22"/>
          <w:lang w:val="sr-Cyrl-CS"/>
        </w:rPr>
        <w:t>Антон Скала“</w:t>
      </w:r>
      <w:r w:rsidRPr="00EF465E">
        <w:rPr>
          <w:rFonts w:ascii="Book Antiqua" w:hAnsi="Book Antiqua" w:cs="Book Antiqua"/>
          <w:sz w:val="22"/>
          <w:szCs w:val="22"/>
        </w:rPr>
        <w:t xml:space="preserve">, </w:t>
      </w:r>
      <w:r w:rsidRPr="00EF465E">
        <w:rPr>
          <w:rFonts w:ascii="Book Antiqua" w:hAnsi="Book Antiqua" w:cs="Book Antiqua"/>
          <w:sz w:val="22"/>
          <w:szCs w:val="22"/>
          <w:lang w:val="sr-Cyrl-CS"/>
        </w:rPr>
        <w:t>Школски одбор Основне школ</w:t>
      </w:r>
      <w:r w:rsidR="00FE37DD">
        <w:rPr>
          <w:rFonts w:ascii="Book Antiqua" w:hAnsi="Book Antiqua" w:cs="Book Antiqua"/>
          <w:sz w:val="22"/>
          <w:szCs w:val="22"/>
          <w:lang w:val="en-US"/>
        </w:rPr>
        <w:t>e</w:t>
      </w:r>
      <w:r w:rsidRPr="00EF465E">
        <w:rPr>
          <w:rFonts w:ascii="Book Antiqua" w:hAnsi="Book Antiqua" w:cs="Book Antiqua"/>
          <w:sz w:val="22"/>
          <w:szCs w:val="22"/>
          <w:lang w:val="sr-Cyrl-CS"/>
        </w:rPr>
        <w:t xml:space="preserve"> “Антон Скал</w:t>
      </w:r>
      <w:r w:rsidRPr="00D124D5">
        <w:rPr>
          <w:rFonts w:ascii="Book Antiqua" w:hAnsi="Book Antiqua" w:cs="Book Antiqua"/>
          <w:sz w:val="22"/>
          <w:szCs w:val="22"/>
          <w:lang w:val="sr-Cyrl-CS"/>
        </w:rPr>
        <w:t xml:space="preserve">а”, на седници одржаној </w:t>
      </w:r>
      <w:r w:rsidRPr="00D124D5">
        <w:rPr>
          <w:rFonts w:ascii="Book Antiqua" w:hAnsi="Book Antiqua" w:cs="Book Antiqua"/>
          <w:sz w:val="22"/>
          <w:szCs w:val="22"/>
        </w:rPr>
        <w:t>1</w:t>
      </w:r>
      <w:r w:rsidR="0091189C" w:rsidRPr="00D124D5">
        <w:rPr>
          <w:rFonts w:ascii="Book Antiqua" w:hAnsi="Book Antiqua" w:cs="Book Antiqua"/>
          <w:sz w:val="22"/>
          <w:szCs w:val="22"/>
          <w:lang w:val="sr-Cyrl-RS"/>
        </w:rPr>
        <w:t>4</w:t>
      </w:r>
      <w:r w:rsidRPr="00D124D5">
        <w:rPr>
          <w:rFonts w:ascii="Book Antiqua" w:hAnsi="Book Antiqua" w:cs="Book Antiqua"/>
          <w:sz w:val="22"/>
          <w:szCs w:val="22"/>
          <w:lang w:val="sr-Cyrl-CS"/>
        </w:rPr>
        <w:t>.09.2026. године, доноси:</w:t>
      </w:r>
      <w:r w:rsidRPr="00D124D5">
        <w:rPr>
          <w:rFonts w:ascii="Book Antiqua" w:hAnsi="Book Antiqua" w:cs="Book Antiqua"/>
          <w:sz w:val="22"/>
          <w:szCs w:val="22"/>
          <w:lang w:val="sr-Latn-RS"/>
        </w:rPr>
        <w:t xml:space="preserve"> </w:t>
      </w:r>
    </w:p>
    <w:p w14:paraId="7EE2601F" w14:textId="77777777" w:rsidR="00862A5F" w:rsidRPr="00DF6B31" w:rsidRDefault="00862A5F">
      <w:pPr>
        <w:pStyle w:val="Obicanpasus"/>
        <w:ind w:firstLine="0"/>
        <w:rPr>
          <w:rFonts w:ascii="Book Antiqua" w:hAnsi="Book Antiqua" w:cs="Book Antiqua"/>
          <w:color w:val="FF0000"/>
          <w:sz w:val="22"/>
          <w:szCs w:val="22"/>
          <w:lang w:val="en-US"/>
        </w:rPr>
      </w:pPr>
    </w:p>
    <w:p w14:paraId="4D8E714F" w14:textId="526728C2" w:rsidR="00862A5F" w:rsidRPr="00785B56" w:rsidRDefault="00862A5F">
      <w:pPr>
        <w:pStyle w:val="Obicanpasus"/>
        <w:spacing w:before="0"/>
        <w:ind w:firstLine="0"/>
        <w:jc w:val="center"/>
        <w:rPr>
          <w:color w:val="000000" w:themeColor="text1"/>
        </w:rPr>
      </w:pPr>
      <w:r w:rsidRPr="00785B56">
        <w:rPr>
          <w:rFonts w:ascii="Book Antiqua" w:hAnsi="Book Antiqua" w:cs="Book Antiqua"/>
          <w:color w:val="000000" w:themeColor="text1"/>
          <w:spacing w:val="20"/>
          <w:sz w:val="22"/>
          <w:szCs w:val="22"/>
          <w:lang w:val="sr-Cyrl-CS"/>
        </w:rPr>
        <w:t>ГОДИШЊИ ПЛАН</w:t>
      </w:r>
      <w:r w:rsidRPr="00785B56">
        <w:rPr>
          <w:rFonts w:ascii="Book Antiqua" w:hAnsi="Book Antiqua" w:cs="Book Antiqua"/>
          <w:color w:val="000000" w:themeColor="text1"/>
          <w:spacing w:val="20"/>
          <w:sz w:val="22"/>
          <w:szCs w:val="22"/>
        </w:rPr>
        <w:t xml:space="preserve"> РАДА</w:t>
      </w:r>
      <w:r w:rsidRPr="00785B56">
        <w:rPr>
          <w:rFonts w:ascii="Book Antiqua" w:hAnsi="Book Antiqua" w:cs="Book Antiqua"/>
          <w:color w:val="000000" w:themeColor="text1"/>
          <w:spacing w:val="20"/>
          <w:sz w:val="22"/>
          <w:szCs w:val="22"/>
          <w:lang w:val="sr-Cyrl-CS"/>
        </w:rPr>
        <w:br/>
      </w:r>
      <w:r w:rsidRPr="00785B56">
        <w:rPr>
          <w:rFonts w:ascii="Book Antiqua" w:hAnsi="Book Antiqua" w:cs="Book Antiqua"/>
          <w:b/>
          <w:bCs/>
          <w:color w:val="000000" w:themeColor="text1"/>
          <w:sz w:val="22"/>
          <w:szCs w:val="22"/>
        </w:rPr>
        <w:t>ОСНОВНЕ ШКОЛЕ “АНТОН СКАЛА“</w:t>
      </w:r>
      <w:r w:rsidRPr="00785B56">
        <w:rPr>
          <w:rFonts w:ascii="Book Antiqua" w:hAnsi="Book Antiqua" w:cs="Book Antiqua"/>
          <w:b/>
          <w:bCs/>
          <w:color w:val="000000" w:themeColor="text1"/>
          <w:sz w:val="22"/>
          <w:szCs w:val="22"/>
          <w:lang w:val="sr-Cyrl-CS"/>
        </w:rPr>
        <w:br/>
      </w:r>
      <w:r w:rsidRPr="00785B56">
        <w:rPr>
          <w:rFonts w:ascii="Book Antiqua" w:hAnsi="Book Antiqua" w:cs="Book Antiqua"/>
          <w:b/>
          <w:bCs/>
          <w:color w:val="000000" w:themeColor="text1"/>
          <w:sz w:val="22"/>
          <w:szCs w:val="22"/>
        </w:rPr>
        <w:t>ЗА ШКОЛСКУ 202</w:t>
      </w:r>
      <w:r w:rsidR="00785B56" w:rsidRPr="00785B56">
        <w:rPr>
          <w:rFonts w:ascii="Book Antiqua" w:hAnsi="Book Antiqua" w:cs="Book Antiqua"/>
          <w:b/>
          <w:bCs/>
          <w:color w:val="000000" w:themeColor="text1"/>
          <w:sz w:val="22"/>
          <w:szCs w:val="22"/>
          <w:lang w:val="en-US"/>
        </w:rPr>
        <w:t>6</w:t>
      </w:r>
      <w:r w:rsidRPr="00785B56">
        <w:rPr>
          <w:rFonts w:ascii="Book Antiqua" w:hAnsi="Book Antiqua" w:cs="Book Antiqua"/>
          <w:b/>
          <w:bCs/>
          <w:color w:val="000000" w:themeColor="text1"/>
          <w:sz w:val="22"/>
          <w:szCs w:val="22"/>
        </w:rPr>
        <w:t>/20</w:t>
      </w:r>
      <w:r w:rsidRPr="00785B56">
        <w:rPr>
          <w:rFonts w:ascii="Book Antiqua" w:hAnsi="Book Antiqua" w:cs="Book Antiqua"/>
          <w:b/>
          <w:bCs/>
          <w:color w:val="000000" w:themeColor="text1"/>
          <w:sz w:val="22"/>
          <w:szCs w:val="22"/>
          <w:lang w:val="sr-Cyrl-CS"/>
        </w:rPr>
        <w:t>2</w:t>
      </w:r>
      <w:r w:rsidR="00785B56" w:rsidRPr="00785B56">
        <w:rPr>
          <w:rFonts w:ascii="Book Antiqua" w:hAnsi="Book Antiqua" w:cs="Book Antiqua"/>
          <w:b/>
          <w:bCs/>
          <w:color w:val="000000" w:themeColor="text1"/>
          <w:sz w:val="22"/>
          <w:szCs w:val="22"/>
          <w:lang w:val="en-US"/>
        </w:rPr>
        <w:t>7</w:t>
      </w:r>
      <w:r w:rsidRPr="00785B56">
        <w:rPr>
          <w:rFonts w:ascii="Book Antiqua" w:hAnsi="Book Antiqua" w:cs="Book Antiqua"/>
          <w:b/>
          <w:bCs/>
          <w:color w:val="000000" w:themeColor="text1"/>
          <w:sz w:val="22"/>
          <w:szCs w:val="22"/>
        </w:rPr>
        <w:t>. ГОДИНУ</w:t>
      </w:r>
    </w:p>
    <w:p w14:paraId="6C9DBAB0" w14:textId="77777777" w:rsidR="00862A5F" w:rsidRPr="00785B56" w:rsidRDefault="00862A5F">
      <w:pPr>
        <w:pStyle w:val="Obicanpasus"/>
        <w:spacing w:before="0"/>
        <w:ind w:firstLine="0"/>
        <w:rPr>
          <w:rFonts w:ascii="Book Antiqua" w:hAnsi="Book Antiqua" w:cs="Book Antiqua"/>
          <w:b/>
          <w:bCs/>
          <w:color w:val="000000" w:themeColor="text1"/>
          <w:sz w:val="22"/>
          <w:szCs w:val="22"/>
        </w:rPr>
      </w:pPr>
    </w:p>
    <w:p w14:paraId="7A0FEDB7" w14:textId="413E1B73" w:rsidR="00862A5F" w:rsidRPr="00785B56" w:rsidRDefault="00E63F70">
      <w:pPr>
        <w:pStyle w:val="Obicanpasus"/>
        <w:ind w:firstLine="0"/>
        <w:jc w:val="center"/>
        <w:rPr>
          <w:rFonts w:cs="Book Antiqua"/>
          <w:b/>
          <w:bCs/>
          <w:color w:val="000000" w:themeColor="text1"/>
          <w:sz w:val="22"/>
          <w:szCs w:val="22"/>
          <w:lang w:val="sr-Cyrl-CS"/>
        </w:rPr>
      </w:pPr>
      <w:r>
        <w:rPr>
          <w:noProof/>
          <w:color w:val="000000" w:themeColor="text1"/>
          <w:lang w:val="en-GB" w:eastAsia="en-GB"/>
        </w:rPr>
        <w:drawing>
          <wp:inline distT="0" distB="0" distL="0" distR="0" wp14:anchorId="2A056076" wp14:editId="5807E08B">
            <wp:extent cx="1554480" cy="1554480"/>
            <wp:effectExtent l="0" t="0" r="7620" b="7620"/>
            <wp:docPr id="231617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34" t="-31" r="-34" b="-31"/>
                    <a:stretch>
                      <a:fillRect/>
                    </a:stretch>
                  </pic:blipFill>
                  <pic:spPr bwMode="auto">
                    <a:xfrm>
                      <a:off x="0" y="0"/>
                      <a:ext cx="1554480" cy="1554480"/>
                    </a:xfrm>
                    <a:prstGeom prst="rect">
                      <a:avLst/>
                    </a:prstGeom>
                    <a:solidFill>
                      <a:srgbClr val="FFFFFF"/>
                    </a:solidFill>
                    <a:ln>
                      <a:noFill/>
                    </a:ln>
                  </pic:spPr>
                </pic:pic>
              </a:graphicData>
            </a:graphic>
          </wp:inline>
        </w:drawing>
      </w:r>
    </w:p>
    <w:p w14:paraId="501F8861" w14:textId="77777777" w:rsidR="00862A5F" w:rsidRPr="00785B56" w:rsidRDefault="00862A5F">
      <w:pPr>
        <w:spacing w:line="360" w:lineRule="auto"/>
        <w:jc w:val="center"/>
        <w:rPr>
          <w:rFonts w:cs="Book Antiqua"/>
          <w:b/>
          <w:bCs/>
          <w:color w:val="000000" w:themeColor="text1"/>
          <w:sz w:val="22"/>
          <w:szCs w:val="22"/>
          <w:lang w:val="sr-Cyrl-CS"/>
        </w:rPr>
      </w:pPr>
    </w:p>
    <w:p w14:paraId="64BFD7AA" w14:textId="77777777" w:rsidR="00862A5F" w:rsidRPr="00785B56" w:rsidRDefault="00862A5F">
      <w:pPr>
        <w:spacing w:line="360" w:lineRule="auto"/>
        <w:jc w:val="center"/>
        <w:rPr>
          <w:color w:val="000000" w:themeColor="text1"/>
        </w:rPr>
      </w:pPr>
      <w:r w:rsidRPr="00785B56">
        <w:rPr>
          <w:rFonts w:cs="Book Antiqua"/>
          <w:b/>
          <w:bCs/>
          <w:color w:val="000000" w:themeColor="text1"/>
          <w:sz w:val="22"/>
          <w:szCs w:val="22"/>
        </w:rPr>
        <w:t>Основна школа</w:t>
      </w:r>
      <w:r w:rsidRPr="00785B56">
        <w:rPr>
          <w:rFonts w:cs="Book Antiqua"/>
          <w:b/>
          <w:bCs/>
          <w:color w:val="000000" w:themeColor="text1"/>
          <w:sz w:val="22"/>
          <w:szCs w:val="22"/>
          <w:lang w:val="sr-Cyrl-CS"/>
        </w:rPr>
        <w:t xml:space="preserve"> „</w:t>
      </w:r>
      <w:r w:rsidRPr="00785B56">
        <w:rPr>
          <w:rFonts w:cs="Book Antiqua"/>
          <w:b/>
          <w:bCs/>
          <w:color w:val="000000" w:themeColor="text1"/>
          <w:sz w:val="22"/>
          <w:szCs w:val="22"/>
        </w:rPr>
        <w:t>АНТОН СКАЛА</w:t>
      </w:r>
      <w:r w:rsidRPr="00785B56">
        <w:rPr>
          <w:rFonts w:cs="Book Antiqua"/>
          <w:b/>
          <w:bCs/>
          <w:color w:val="000000" w:themeColor="text1"/>
          <w:sz w:val="22"/>
          <w:szCs w:val="22"/>
          <w:lang w:val="sr-Cyrl-CS"/>
        </w:rPr>
        <w:t>“</w:t>
      </w:r>
    </w:p>
    <w:p w14:paraId="2EC17A36" w14:textId="77777777" w:rsidR="00862A5F" w:rsidRPr="00785B56" w:rsidRDefault="00862A5F">
      <w:pPr>
        <w:spacing w:after="120" w:line="360" w:lineRule="auto"/>
        <w:jc w:val="center"/>
        <w:rPr>
          <w:color w:val="000000" w:themeColor="text1"/>
        </w:rPr>
      </w:pPr>
      <w:r w:rsidRPr="00785B56">
        <w:rPr>
          <w:rFonts w:cs="Book Antiqua"/>
          <w:color w:val="000000" w:themeColor="text1"/>
          <w:sz w:val="22"/>
          <w:szCs w:val="22"/>
        </w:rPr>
        <w:t>Београд, Петра Чајковског бр. 2а</w:t>
      </w:r>
    </w:p>
    <w:p w14:paraId="4F7A4135" w14:textId="77777777" w:rsidR="00862A5F" w:rsidRPr="00785B56" w:rsidRDefault="00862A5F">
      <w:pPr>
        <w:spacing w:after="120" w:line="360" w:lineRule="auto"/>
        <w:jc w:val="center"/>
        <w:rPr>
          <w:rFonts w:cs="Book Antiqua"/>
          <w:color w:val="FF0000"/>
          <w:sz w:val="22"/>
          <w:szCs w:val="22"/>
        </w:rPr>
      </w:pPr>
    </w:p>
    <w:p w14:paraId="2024750F" w14:textId="77777777" w:rsidR="00862A5F" w:rsidRPr="00785B56" w:rsidRDefault="00862A5F">
      <w:pPr>
        <w:spacing w:line="360" w:lineRule="auto"/>
        <w:jc w:val="center"/>
        <w:rPr>
          <w:rFonts w:cs="Book Antiqua"/>
          <w:color w:val="FF0000"/>
          <w:sz w:val="22"/>
          <w:szCs w:val="22"/>
        </w:rPr>
      </w:pPr>
    </w:p>
    <w:p w14:paraId="31AB7C05" w14:textId="77777777" w:rsidR="00862A5F" w:rsidRPr="00785B56" w:rsidRDefault="00862A5F">
      <w:pPr>
        <w:spacing w:line="360" w:lineRule="auto"/>
        <w:jc w:val="center"/>
        <w:rPr>
          <w:rFonts w:cs="Book Antiqua"/>
          <w:color w:val="FF0000"/>
          <w:sz w:val="22"/>
          <w:szCs w:val="22"/>
        </w:rPr>
      </w:pPr>
      <w:r w:rsidRPr="00785B56">
        <w:rPr>
          <w:noProof/>
          <w:color w:val="FF0000"/>
          <w:lang w:val="en-GB" w:eastAsia="en-GB"/>
        </w:rPr>
        <mc:AlternateContent>
          <mc:Choice Requires="wps">
            <w:drawing>
              <wp:anchor distT="0" distB="0" distL="114935" distR="114935" simplePos="0" relativeHeight="251634176" behindDoc="0" locked="0" layoutInCell="1" allowOverlap="1" wp14:anchorId="00F5CA94" wp14:editId="331C2378">
                <wp:simplePos x="0" y="0"/>
                <wp:positionH relativeFrom="column">
                  <wp:posOffset>2991485</wp:posOffset>
                </wp:positionH>
                <wp:positionV relativeFrom="paragraph">
                  <wp:posOffset>88265</wp:posOffset>
                </wp:positionV>
                <wp:extent cx="417830" cy="1117600"/>
                <wp:effectExtent l="0" t="0" r="20320" b="25400"/>
                <wp:wrapNone/>
                <wp:docPr id="2013348783" nam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17830" cy="1117600"/>
                        </a:xfrm>
                        <a:prstGeom prst="rect">
                          <a:avLst/>
                        </a:prstGeom>
                        <a:solidFill>
                          <a:srgbClr val="FFFFFF"/>
                        </a:solidFill>
                        <a:ln w="12700" cmpd="sng">
                          <a:solidFill>
                            <a:srgbClr val="FFD966"/>
                          </a:solidFill>
                          <a:prstDash val="solid"/>
                          <a:miter lim="800000"/>
                          <a:headEnd/>
                          <a:tailEnd/>
                        </a:ln>
                        <a:effectLst>
                          <a:outerShdw dist="24247" dir="2700000" algn="ctr" rotWithShape="0">
                            <a:srgbClr val="7F5F00"/>
                          </a:outerShdw>
                        </a:effectLst>
                      </wps:spPr>
                      <wps:txbx>
                        <w:txbxContent>
                          <w:p w14:paraId="76C50A59" w14:textId="77777777" w:rsidR="004A741C" w:rsidRDefault="004A741C">
                            <w:r>
                              <w:rPr>
                                <w:noProof/>
                                <w:lang w:val="en-GB" w:eastAsia="en-GB"/>
                              </w:rPr>
                              <w:drawing>
                                <wp:inline distT="0" distB="0" distL="0" distR="0" wp14:anchorId="57EB44E2" wp14:editId="77BE6B43">
                                  <wp:extent cx="214630" cy="207645"/>
                                  <wp:effectExtent l="0" t="0" r="0" b="0"/>
                                  <wp:docPr id="9" name="Slika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9"/>
                                          <pic:cNvPicPr>
                                            <a:picLocks/>
                                          </pic:cNvPicPr>
                                        </pic:nvPicPr>
                                        <pic:blipFill>
                                          <a:blip r:embed="rId9">
                                            <a:extLst>
                                              <a:ext uri="{28A0092B-C50C-407E-A947-70E740481C1C}">
                                                <a14:useLocalDpi xmlns:a14="http://schemas.microsoft.com/office/drawing/2010/main" val="0"/>
                                              </a:ext>
                                            </a:extLst>
                                          </a:blip>
                                          <a:srcRect l="-12" t="-12" r="-12" b="-12"/>
                                          <a:stretch>
                                            <a:fillRect/>
                                          </a:stretch>
                                        </pic:blipFill>
                                        <pic:spPr bwMode="auto">
                                          <a:xfrm>
                                            <a:off x="0" y="0"/>
                                            <a:ext cx="214630" cy="207645"/>
                                          </a:xfrm>
                                          <a:prstGeom prst="rect">
                                            <a:avLst/>
                                          </a:prstGeom>
                                          <a:solidFill>
                                            <a:srgbClr val="FFFFFF"/>
                                          </a:solidFill>
                                          <a:ln>
                                            <a:noFill/>
                                          </a:ln>
                                        </pic:spPr>
                                      </pic:pic>
                                    </a:graphicData>
                                  </a:graphic>
                                </wp:inline>
                              </w:drawing>
                            </w:r>
                          </w:p>
                          <w:p w14:paraId="002AEFFD" w14:textId="77777777" w:rsidR="004A741C" w:rsidRDefault="004A741C"/>
                          <w:p w14:paraId="0A456440" w14:textId="77777777" w:rsidR="004A741C" w:rsidRDefault="004A741C">
                            <w:r>
                              <w:rPr>
                                <w:noProof/>
                                <w:lang w:val="en-GB" w:eastAsia="en-GB"/>
                              </w:rPr>
                              <w:drawing>
                                <wp:inline distT="0" distB="0" distL="0" distR="0" wp14:anchorId="5F25EF63" wp14:editId="4D5D8128">
                                  <wp:extent cx="219710" cy="221615"/>
                                  <wp:effectExtent l="0" t="0" r="0" b="0"/>
                                  <wp:docPr id="10" name="Slika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0"/>
                                          <pic:cNvPicPr>
                                            <a:picLocks/>
                                          </pic:cNvPicPr>
                                        </pic:nvPicPr>
                                        <pic:blipFill>
                                          <a:blip r:embed="rId10">
                                            <a:extLst>
                                              <a:ext uri="{28A0092B-C50C-407E-A947-70E740481C1C}">
                                                <a14:useLocalDpi xmlns:a14="http://schemas.microsoft.com/office/drawing/2010/main" val="0"/>
                                              </a:ext>
                                            </a:extLst>
                                          </a:blip>
                                          <a:srcRect l="-12" t="-12" r="-12" b="-12"/>
                                          <a:stretch>
                                            <a:fillRect/>
                                          </a:stretch>
                                        </pic:blipFill>
                                        <pic:spPr bwMode="auto">
                                          <a:xfrm>
                                            <a:off x="0" y="0"/>
                                            <a:ext cx="219710" cy="221615"/>
                                          </a:xfrm>
                                          <a:prstGeom prst="rect">
                                            <a:avLst/>
                                          </a:prstGeom>
                                          <a:solidFill>
                                            <a:srgbClr val="FFFFFF"/>
                                          </a:solidFill>
                                          <a:ln>
                                            <a:noFill/>
                                          </a:ln>
                                        </pic:spPr>
                                      </pic:pic>
                                    </a:graphicData>
                                  </a:graphic>
                                </wp:inline>
                              </w:drawing>
                            </w:r>
                          </w:p>
                          <w:p w14:paraId="2323AC97" w14:textId="77777777" w:rsidR="004A741C" w:rsidRDefault="004A741C"/>
                          <w:p w14:paraId="2AA0EDB2" w14:textId="77777777" w:rsidR="004A741C" w:rsidRDefault="004A741C">
                            <w:r>
                              <w:rPr>
                                <w:noProof/>
                                <w:lang w:val="en-GB" w:eastAsia="en-GB"/>
                              </w:rPr>
                              <w:drawing>
                                <wp:inline distT="0" distB="0" distL="0" distR="0" wp14:anchorId="1730AD5B" wp14:editId="41773D06">
                                  <wp:extent cx="219710" cy="214630"/>
                                  <wp:effectExtent l="0" t="0" r="0" b="0"/>
                                  <wp:docPr id="11" name="Slika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1"/>
                                          <pic:cNvPicPr>
                                            <a:picLocks/>
                                          </pic:cNvPicPr>
                                        </pic:nvPicPr>
                                        <pic:blipFill>
                                          <a:blip r:embed="rId11">
                                            <a:extLst>
                                              <a:ext uri="{28A0092B-C50C-407E-A947-70E740481C1C}">
                                                <a14:useLocalDpi xmlns:a14="http://schemas.microsoft.com/office/drawing/2010/main" val="0"/>
                                              </a:ext>
                                            </a:extLst>
                                          </a:blip>
                                          <a:srcRect l="-12" t="-12" r="-12" b="-12"/>
                                          <a:stretch>
                                            <a:fillRect/>
                                          </a:stretch>
                                        </pic:blipFill>
                                        <pic:spPr bwMode="auto">
                                          <a:xfrm>
                                            <a:off x="0" y="0"/>
                                            <a:ext cx="219710" cy="214630"/>
                                          </a:xfrm>
                                          <a:prstGeom prst="rect">
                                            <a:avLst/>
                                          </a:prstGeom>
                                          <a:solidFill>
                                            <a:srgbClr val="FFFFFF"/>
                                          </a:solid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0F5CA94" id="_x0000_t202" coordsize="21600,21600" o:spt="202" path="m,l,21600r21600,l21600,xe">
                <v:stroke joinstyle="miter"/>
                <v:path gradientshapeok="t" o:connecttype="rect"/>
              </v:shapetype>
              <v:shape id=" 12" o:spid="_x0000_s1026" type="#_x0000_t202" style="position:absolute;left:0;text-align:left;margin-left:235.55pt;margin-top:6.95pt;width:32.9pt;height:88pt;z-index:2516341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" strokecolor="#ffd966" strokeweight="1pt">
                <v:shadow on="t" color="#7f5f00" offset="1.35pt,1.35pt"/>
                <v:path arrowok="t"/>
                <v:textbox>
                  <w:txbxContent>
                    <w:p w14:paraId="76C50A59" w14:textId="77777777" w:rsidR="004A741C" w:rsidRDefault="004A741C">
                      <w:r>
                        <w:rPr>
                          <w:noProof/>
                          <w:lang w:val="en-GB" w:eastAsia="en-GB"/>
                        </w:rPr>
                        <w:drawing>
                          <wp:inline distT="0" distB="0" distL="0" distR="0" wp14:anchorId="57EB44E2" wp14:editId="77BE6B43">
                            <wp:extent cx="214630" cy="207645"/>
                            <wp:effectExtent l="0" t="0" r="0" b="0"/>
                            <wp:docPr id="9" name="Slika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9"/>
                                    <pic:cNvPicPr>
                                      <a:picLocks/>
                                    </pic:cNvPicPr>
                                  </pic:nvPicPr>
                                  <pic:blipFill>
                                    <a:blip r:embed="rId12">
                                      <a:extLst>
                                        <a:ext uri="{28A0092B-C50C-407E-A947-70E740481C1C}">
                                          <a14:useLocalDpi xmlns:a14="http://schemas.microsoft.com/office/drawing/2010/main" val="0"/>
                                        </a:ext>
                                      </a:extLst>
                                    </a:blip>
                                    <a:srcRect l="-12" t="-12" r="-12" b="-12"/>
                                    <a:stretch>
                                      <a:fillRect/>
                                    </a:stretch>
                                  </pic:blipFill>
                                  <pic:spPr bwMode="auto">
                                    <a:xfrm>
                                      <a:off x="0" y="0"/>
                                      <a:ext cx="214630" cy="207645"/>
                                    </a:xfrm>
                                    <a:prstGeom prst="rect">
                                      <a:avLst/>
                                    </a:prstGeom>
                                    <a:solidFill>
                                      <a:srgbClr val="FFFFFF"/>
                                    </a:solidFill>
                                    <a:ln>
                                      <a:noFill/>
                                    </a:ln>
                                  </pic:spPr>
                                </pic:pic>
                              </a:graphicData>
                            </a:graphic>
                          </wp:inline>
                        </w:drawing>
                      </w:r>
                    </w:p>
                    <w:p w14:paraId="002AEFFD" w14:textId="77777777" w:rsidR="004A741C" w:rsidRDefault="004A741C"/>
                    <w:p w14:paraId="0A456440" w14:textId="77777777" w:rsidR="004A741C" w:rsidRDefault="004A741C">
                      <w:r>
                        <w:rPr>
                          <w:noProof/>
                          <w:lang w:val="en-GB" w:eastAsia="en-GB"/>
                        </w:rPr>
                        <w:drawing>
                          <wp:inline distT="0" distB="0" distL="0" distR="0" wp14:anchorId="5F25EF63" wp14:editId="4D5D8128">
                            <wp:extent cx="219710" cy="221615"/>
                            <wp:effectExtent l="0" t="0" r="0" b="0"/>
                            <wp:docPr id="10" name="Slika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0"/>
                                    <pic:cNvPicPr>
                                      <a:picLocks/>
                                    </pic:cNvPicPr>
                                  </pic:nvPicPr>
                                  <pic:blipFill>
                                    <a:blip r:embed="rId13">
                                      <a:extLst>
                                        <a:ext uri="{28A0092B-C50C-407E-A947-70E740481C1C}">
                                          <a14:useLocalDpi xmlns:a14="http://schemas.microsoft.com/office/drawing/2010/main" val="0"/>
                                        </a:ext>
                                      </a:extLst>
                                    </a:blip>
                                    <a:srcRect l="-12" t="-12" r="-12" b="-12"/>
                                    <a:stretch>
                                      <a:fillRect/>
                                    </a:stretch>
                                  </pic:blipFill>
                                  <pic:spPr bwMode="auto">
                                    <a:xfrm>
                                      <a:off x="0" y="0"/>
                                      <a:ext cx="219710" cy="221615"/>
                                    </a:xfrm>
                                    <a:prstGeom prst="rect">
                                      <a:avLst/>
                                    </a:prstGeom>
                                    <a:solidFill>
                                      <a:srgbClr val="FFFFFF"/>
                                    </a:solidFill>
                                    <a:ln>
                                      <a:noFill/>
                                    </a:ln>
                                  </pic:spPr>
                                </pic:pic>
                              </a:graphicData>
                            </a:graphic>
                          </wp:inline>
                        </w:drawing>
                      </w:r>
                    </w:p>
                    <w:p w14:paraId="2323AC97" w14:textId="77777777" w:rsidR="004A741C" w:rsidRDefault="004A741C"/>
                    <w:p w14:paraId="2AA0EDB2" w14:textId="77777777" w:rsidR="004A741C" w:rsidRDefault="004A741C">
                      <w:r>
                        <w:rPr>
                          <w:noProof/>
                          <w:lang w:val="en-GB" w:eastAsia="en-GB"/>
                        </w:rPr>
                        <w:drawing>
                          <wp:inline distT="0" distB="0" distL="0" distR="0" wp14:anchorId="1730AD5B" wp14:editId="41773D06">
                            <wp:extent cx="219710" cy="214630"/>
                            <wp:effectExtent l="0" t="0" r="0" b="0"/>
                            <wp:docPr id="11" name="Slika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1"/>
                                    <pic:cNvPicPr>
                                      <a:picLocks/>
                                    </pic:cNvPicPr>
                                  </pic:nvPicPr>
                                  <pic:blipFill>
                                    <a:blip r:embed="rId14">
                                      <a:extLst>
                                        <a:ext uri="{28A0092B-C50C-407E-A947-70E740481C1C}">
                                          <a14:useLocalDpi xmlns:a14="http://schemas.microsoft.com/office/drawing/2010/main" val="0"/>
                                        </a:ext>
                                      </a:extLst>
                                    </a:blip>
                                    <a:srcRect l="-12" t="-12" r="-12" b="-12"/>
                                    <a:stretch>
                                      <a:fillRect/>
                                    </a:stretch>
                                  </pic:blipFill>
                                  <pic:spPr bwMode="auto">
                                    <a:xfrm>
                                      <a:off x="0" y="0"/>
                                      <a:ext cx="219710" cy="214630"/>
                                    </a:xfrm>
                                    <a:prstGeom prst="rect">
                                      <a:avLst/>
                                    </a:prstGeom>
                                    <a:solidFill>
                                      <a:srgbClr val="FFFFFF"/>
                                    </a:solidFill>
                                    <a:ln>
                                      <a:noFill/>
                                    </a:ln>
                                  </pic:spPr>
                                </pic:pic>
                              </a:graphicData>
                            </a:graphic>
                          </wp:inline>
                        </w:drawing>
                      </w:r>
                    </w:p>
                  </w:txbxContent>
                </v:textbox>
              </v:shape>
            </w:pict>
          </mc:Fallback>
        </mc:AlternateContent>
      </w:r>
      <w:r w:rsidRPr="00785B56">
        <w:rPr>
          <w:noProof/>
          <w:color w:val="FF0000"/>
          <w:lang w:val="en-GB" w:eastAsia="en-GB"/>
        </w:rPr>
        <mc:AlternateContent>
          <mc:Choice Requires="wps">
            <w:drawing>
              <wp:anchor distT="0" distB="0" distL="114935" distR="114935" simplePos="0" relativeHeight="251635200" behindDoc="0" locked="0" layoutInCell="1" allowOverlap="1" wp14:anchorId="0FC164A9" wp14:editId="59896F36">
                <wp:simplePos x="0" y="0"/>
                <wp:positionH relativeFrom="column">
                  <wp:posOffset>480060</wp:posOffset>
                </wp:positionH>
                <wp:positionV relativeFrom="paragraph">
                  <wp:posOffset>73660</wp:posOffset>
                </wp:positionV>
                <wp:extent cx="2160905" cy="385445"/>
                <wp:effectExtent l="0" t="0" r="0" b="0"/>
                <wp:wrapNone/>
                <wp:docPr id="1057473128" nam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60905" cy="385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5B947F" w14:textId="77777777" w:rsidR="004A741C" w:rsidRDefault="004A741C">
                            <w:pPr>
                              <w:jc w:val="left"/>
                            </w:pPr>
                            <w:r>
                              <w:rPr>
                                <w:rFonts w:eastAsia="Book Antiqua" w:cs="Book Antiqua"/>
                                <w:szCs w:val="20"/>
                                <w:lang w:val="en-US"/>
                              </w:rPr>
                              <w:t xml:space="preserve"> </w:t>
                            </w:r>
                            <w:r>
                              <w:rPr>
                                <w:rFonts w:cs="Book Antiqua"/>
                                <w:szCs w:val="20"/>
                                <w:lang w:val="sr-Cyrl-RS"/>
                              </w:rPr>
                              <w:t>011/</w:t>
                            </w:r>
                            <w:r>
                              <w:rPr>
                                <w:rFonts w:cs="Book Antiqua"/>
                                <w:szCs w:val="20"/>
                              </w:rPr>
                              <w:t>2653-670</w:t>
                            </w:r>
                            <w:r>
                              <w:rPr>
                                <w:rFonts w:cs="Book Antiqua"/>
                                <w:szCs w:val="20"/>
                                <w:lang w:val="sr-Cyrl-RS"/>
                              </w:rPr>
                              <w:t xml:space="preserve"> </w:t>
                            </w:r>
                          </w:p>
                          <w:p w14:paraId="4A5CC7FE" w14:textId="6CA9DEBD" w:rsidR="004A741C" w:rsidRDefault="004A741C">
                            <w:pPr>
                              <w:jc w:val="left"/>
                            </w:pPr>
                            <w:r>
                              <w:rPr>
                                <w:rFonts w:cs="Book Antiqua"/>
                                <w:szCs w:val="20"/>
                                <w:lang w:val="sr-Cyrl-RS"/>
                              </w:rPr>
                              <w:t>(психолошко-педагошка служба)</w:t>
                            </w:r>
                          </w:p>
                          <w:p w14:paraId="64713EDA" w14:textId="77777777" w:rsidR="004A741C" w:rsidRDefault="004A741C">
                            <w:pPr>
                              <w:jc w:val="left"/>
                            </w:pPr>
                            <w:r>
                              <w:rPr>
                                <w:rFonts w:cs="Book Antiqua"/>
                                <w:szCs w:val="20"/>
                                <w:lang w:val="sr-Cyrl-RS"/>
                              </w:rPr>
                              <w:t>ћж</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C164A9" id=" 13" o:spid="_x0000_s1027" type="#_x0000_t202" style="position:absolute;left:0;text-align:left;margin-left:37.8pt;margin-top:5.8pt;width:170.15pt;height:30.35pt;z-index:2516352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" stroked="f">
                <v:path arrowok="t"/>
                <v:textbox inset="7.3pt,3.7pt,7.3pt,3.7pt">
                  <w:txbxContent>
                    <w:p w14:paraId="6E5B947F" w14:textId="77777777" w:rsidR="004A741C" w:rsidRDefault="004A741C">
                      <w:pPr>
                        <w:jc w:val="left"/>
                      </w:pPr>
                      <w:r>
                        <w:rPr>
                          <w:rFonts w:eastAsia="Book Antiqua" w:cs="Book Antiqua"/>
                          <w:szCs w:val="20"/>
                          <w:lang w:val="en-US"/>
                        </w:rPr>
                        <w:t xml:space="preserve"> </w:t>
                      </w:r>
                      <w:r>
                        <w:rPr>
                          <w:rFonts w:cs="Book Antiqua"/>
                          <w:szCs w:val="20"/>
                          <w:lang w:val="sr-Cyrl-RS"/>
                        </w:rPr>
                        <w:t>011/</w:t>
                      </w:r>
                      <w:r>
                        <w:rPr>
                          <w:rFonts w:cs="Book Antiqua"/>
                          <w:szCs w:val="20"/>
                        </w:rPr>
                        <w:t>2653-670</w:t>
                      </w:r>
                      <w:r>
                        <w:rPr>
                          <w:rFonts w:cs="Book Antiqua"/>
                          <w:szCs w:val="20"/>
                          <w:lang w:val="sr-Cyrl-RS"/>
                        </w:rPr>
                        <w:t xml:space="preserve"> </w:t>
                      </w:r>
                    </w:p>
                    <w:p w14:paraId="4A5CC7FE" w14:textId="6CA9DEBD" w:rsidR="004A741C" w:rsidRDefault="004A741C">
                      <w:pPr>
                        <w:jc w:val="left"/>
                      </w:pPr>
                      <w:r>
                        <w:rPr>
                          <w:rFonts w:cs="Book Antiqua"/>
                          <w:szCs w:val="20"/>
                          <w:lang w:val="sr-Cyrl-RS"/>
                        </w:rPr>
                        <w:t>(психолошко-педагошка служба)</w:t>
                      </w:r>
                    </w:p>
                    <w:p w14:paraId="64713EDA" w14:textId="77777777" w:rsidR="004A741C" w:rsidRDefault="004A741C">
                      <w:pPr>
                        <w:jc w:val="left"/>
                      </w:pPr>
                      <w:r>
                        <w:rPr>
                          <w:rFonts w:cs="Book Antiqua"/>
                          <w:szCs w:val="20"/>
                          <w:lang w:val="sr-Cyrl-RS"/>
                        </w:rPr>
                        <w:t>ћж</w:t>
                      </w:r>
                    </w:p>
                  </w:txbxContent>
                </v:textbox>
              </v:shape>
            </w:pict>
          </mc:Fallback>
        </mc:AlternateContent>
      </w:r>
      <w:r w:rsidRPr="00785B56">
        <w:rPr>
          <w:noProof/>
          <w:color w:val="FF0000"/>
          <w:lang w:val="en-GB" w:eastAsia="en-GB"/>
        </w:rPr>
        <mc:AlternateContent>
          <mc:Choice Requires="wps">
            <w:drawing>
              <wp:anchor distT="0" distB="0" distL="114935" distR="114935" simplePos="0" relativeHeight="251639296" behindDoc="0" locked="0" layoutInCell="1" allowOverlap="1" wp14:anchorId="5D577CA6" wp14:editId="087C4270">
                <wp:simplePos x="0" y="0"/>
                <wp:positionH relativeFrom="column">
                  <wp:posOffset>3456305</wp:posOffset>
                </wp:positionH>
                <wp:positionV relativeFrom="paragraph">
                  <wp:posOffset>180340</wp:posOffset>
                </wp:positionV>
                <wp:extent cx="1508760" cy="262255"/>
                <wp:effectExtent l="0" t="0" r="0" b="0"/>
                <wp:wrapNone/>
                <wp:docPr id="1050085694" nam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08760" cy="262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4F5561" w14:textId="77777777" w:rsidR="004A741C" w:rsidRDefault="00712B2A">
                            <w:pPr>
                              <w:spacing w:line="360" w:lineRule="auto"/>
                              <w:jc w:val="left"/>
                              <w:rPr>
                                <w:rFonts w:cs="Book Antiqua"/>
                                <w:szCs w:val="20"/>
                                <w:lang w:val="sr-Cyrl-RS"/>
                              </w:rPr>
                            </w:pPr>
                            <w:hyperlink r:id="rId15" w:history="1">
                              <w:r w:rsidR="004A741C">
                                <w:rPr>
                                  <w:rStyle w:val="Hyperlink"/>
                                  <w:rFonts w:cs="Book Antiqua"/>
                                  <w:color w:val="000000"/>
                                  <w:szCs w:val="20"/>
                                  <w:u w:val="none"/>
                                  <w:lang w:val="sr-Latn-RS"/>
                                </w:rPr>
                                <w:t>http://antonskala.rs/</w:t>
                              </w:r>
                            </w:hyperlink>
                          </w:p>
                          <w:p w14:paraId="398B51A4" w14:textId="77777777" w:rsidR="004A741C" w:rsidRDefault="004A741C">
                            <w:pPr>
                              <w:rPr>
                                <w:rFonts w:cs="Book Antiqua"/>
                                <w:szCs w:val="20"/>
                                <w:lang w:val="sr-Cyrl-RS"/>
                              </w:rPr>
                            </w:pP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577CA6" id=" 17" o:spid="_x0000_s1028" type="#_x0000_t202" style="position:absolute;left:0;text-align:left;margin-left:272.15pt;margin-top:14.2pt;width:118.8pt;height:20.65pt;z-index:2516392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" stroked="f">
                <v:path arrowok="t"/>
                <v:textbox inset="7.3pt,3.7pt,7.3pt,3.7pt">
                  <w:txbxContent>
                    <w:p w14:paraId="774F5561" w14:textId="77777777" w:rsidR="004A741C" w:rsidRDefault="004A741C">
                      <w:pPr>
                        <w:spacing w:line="360" w:lineRule="auto"/>
                        <w:jc w:val="left"/>
                        <w:rPr>
                          <w:rFonts w:cs="Book Antiqua"/>
                          <w:szCs w:val="20"/>
                          <w:lang w:val="sr-Cyrl-RS"/>
                        </w:rPr>
                      </w:pPr>
                      <w:hyperlink r:id="rId16" w:history="1">
                        <w:r>
                          <w:rPr>
                            <w:rStyle w:val="Hyperlink"/>
                            <w:rFonts w:cs="Book Antiqua"/>
                            <w:color w:val="000000"/>
                            <w:szCs w:val="20"/>
                            <w:u w:val="none"/>
                            <w:lang w:val="sr-Latn-RS"/>
                          </w:rPr>
                          <w:t>http://antonskala.rs/</w:t>
                        </w:r>
                      </w:hyperlink>
                    </w:p>
                    <w:p w14:paraId="398B51A4" w14:textId="77777777" w:rsidR="004A741C" w:rsidRDefault="004A741C">
                      <w:pPr>
                        <w:rPr>
                          <w:rFonts w:cs="Book Antiqua"/>
                          <w:szCs w:val="20"/>
                          <w:lang w:val="sr-Cyrl-RS"/>
                        </w:rPr>
                      </w:pPr>
                    </w:p>
                  </w:txbxContent>
                </v:textbox>
              </v:shape>
            </w:pict>
          </mc:Fallback>
        </mc:AlternateContent>
      </w:r>
    </w:p>
    <w:p w14:paraId="1AC18ECE" w14:textId="77777777" w:rsidR="00862A5F" w:rsidRPr="00785B56" w:rsidRDefault="00862A5F">
      <w:pPr>
        <w:spacing w:line="360" w:lineRule="auto"/>
        <w:jc w:val="center"/>
        <w:rPr>
          <w:rFonts w:cs="Book Antiqua"/>
          <w:color w:val="FF0000"/>
          <w:sz w:val="22"/>
          <w:szCs w:val="22"/>
        </w:rPr>
      </w:pPr>
      <w:r w:rsidRPr="00785B56">
        <w:rPr>
          <w:noProof/>
          <w:color w:val="FF0000"/>
          <w:lang w:val="en-GB" w:eastAsia="en-GB"/>
        </w:rPr>
        <mc:AlternateContent>
          <mc:Choice Requires="wps">
            <w:drawing>
              <wp:anchor distT="0" distB="0" distL="114935" distR="114935" simplePos="0" relativeHeight="251636224" behindDoc="0" locked="0" layoutInCell="1" allowOverlap="1" wp14:anchorId="7903640E" wp14:editId="220D71AB">
                <wp:simplePos x="0" y="0"/>
                <wp:positionH relativeFrom="column">
                  <wp:posOffset>640080</wp:posOffset>
                </wp:positionH>
                <wp:positionV relativeFrom="paragraph">
                  <wp:posOffset>227330</wp:posOffset>
                </wp:positionV>
                <wp:extent cx="1766570" cy="107950"/>
                <wp:effectExtent l="0" t="0" r="0" b="0"/>
                <wp:wrapNone/>
                <wp:docPr id="147542759" nam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66570" cy="107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526F6D" w14:textId="77777777" w:rsidR="004A741C" w:rsidRDefault="004A741C">
                            <w:pPr>
                              <w:rPr>
                                <w:color w:val="000000"/>
                                <w:lang w:val="sr-Cyrl-RS"/>
                              </w:rPr>
                            </w:pP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03640E" id=" 14" o:spid="_x0000_s1029" type="#_x0000_t202" style="position:absolute;left:0;text-align:left;margin-left:50.4pt;margin-top:17.9pt;width:139.1pt;height:8.5pt;z-index:2516362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" stroked="f">
                <v:path arrowok="t"/>
                <v:textbox inset="7.3pt,3.7pt,7.3pt,3.7pt">
                  <w:txbxContent>
                    <w:p w14:paraId="78526F6D" w14:textId="77777777" w:rsidR="004A741C" w:rsidRDefault="004A741C">
                      <w:pPr>
                        <w:rPr>
                          <w:color w:val="000000"/>
                          <w:lang w:val="sr-Cyrl-RS"/>
                        </w:rPr>
                      </w:pPr>
                    </w:p>
                  </w:txbxContent>
                </v:textbox>
              </v:shape>
            </w:pict>
          </mc:Fallback>
        </mc:AlternateContent>
      </w:r>
      <w:r w:rsidRPr="00785B56">
        <w:rPr>
          <w:noProof/>
          <w:color w:val="FF0000"/>
          <w:lang w:val="en-GB" w:eastAsia="en-GB"/>
        </w:rPr>
        <mc:AlternateContent>
          <mc:Choice Requires="wps">
            <w:drawing>
              <wp:anchor distT="0" distB="0" distL="114935" distR="114935" simplePos="0" relativeHeight="251637248" behindDoc="0" locked="0" layoutInCell="1" allowOverlap="1" wp14:anchorId="4B2CADDF" wp14:editId="78CE82B0">
                <wp:simplePos x="0" y="0"/>
                <wp:positionH relativeFrom="column">
                  <wp:posOffset>15875</wp:posOffset>
                </wp:positionH>
                <wp:positionV relativeFrom="paragraph">
                  <wp:posOffset>107950</wp:posOffset>
                </wp:positionV>
                <wp:extent cx="417830" cy="379730"/>
                <wp:effectExtent l="0" t="0" r="20320" b="20320"/>
                <wp:wrapNone/>
                <wp:docPr id="1247879543" nam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17830" cy="379730"/>
                        </a:xfrm>
                        <a:prstGeom prst="rect">
                          <a:avLst/>
                        </a:prstGeom>
                        <a:solidFill>
                          <a:srgbClr val="FFFFFF"/>
                        </a:solidFill>
                        <a:ln w="12700" cmpd="sng">
                          <a:solidFill>
                            <a:srgbClr val="FFD966"/>
                          </a:solidFill>
                          <a:prstDash val="solid"/>
                          <a:miter lim="800000"/>
                          <a:headEnd/>
                          <a:tailEnd/>
                        </a:ln>
                        <a:effectLst>
                          <a:outerShdw dist="24247" dir="2700000" algn="ctr" rotWithShape="0">
                            <a:srgbClr val="7F5F00"/>
                          </a:outerShdw>
                        </a:effectLst>
                      </wps:spPr>
                      <wps:txbx>
                        <w:txbxContent>
                          <w:p w14:paraId="74ECB457" w14:textId="77777777" w:rsidR="004A741C" w:rsidRDefault="004A741C">
                            <w:r>
                              <w:rPr>
                                <w:noProof/>
                                <w:lang w:val="en-GB" w:eastAsia="en-GB"/>
                              </w:rPr>
                              <w:drawing>
                                <wp:inline distT="0" distB="0" distL="0" distR="0" wp14:anchorId="166CD52A" wp14:editId="683A78C2">
                                  <wp:extent cx="223520" cy="233680"/>
                                  <wp:effectExtent l="0" t="0" r="0" b="0"/>
                                  <wp:docPr id="12" name="Slika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2"/>
                                          <pic:cNvPicPr>
                                            <a:picLocks/>
                                          </pic:cNvPicPr>
                                        </pic:nvPicPr>
                                        <pic:blipFill>
                                          <a:blip r:embed="rId17">
                                            <a:extLst>
                                              <a:ext uri="{28A0092B-C50C-407E-A947-70E740481C1C}">
                                                <a14:useLocalDpi xmlns:a14="http://schemas.microsoft.com/office/drawing/2010/main" val="0"/>
                                              </a:ext>
                                            </a:extLst>
                                          </a:blip>
                                          <a:srcRect l="-11" t="-11" r="-11" b="-11"/>
                                          <a:stretch>
                                            <a:fillRect/>
                                          </a:stretch>
                                        </pic:blipFill>
                                        <pic:spPr bwMode="auto">
                                          <a:xfrm>
                                            <a:off x="0" y="0"/>
                                            <a:ext cx="223520" cy="233680"/>
                                          </a:xfrm>
                                          <a:prstGeom prst="rect">
                                            <a:avLst/>
                                          </a:prstGeom>
                                          <a:solidFill>
                                            <a:srgbClr val="FFFFFF"/>
                                          </a:solid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2CADDF" id=" 15" o:spid="_x0000_s1030" type="#_x0000_t202" style="position:absolute;left:0;text-align:left;margin-left:1.25pt;margin-top:8.5pt;width:32.9pt;height:29.9pt;z-index:2516372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" strokecolor="#ffd966" strokeweight="1pt">
                <v:shadow on="t" color="#7f5f00" offset="1.35pt,1.35pt"/>
                <v:path arrowok="t"/>
                <v:textbox>
                  <w:txbxContent>
                    <w:p w14:paraId="74ECB457" w14:textId="77777777" w:rsidR="004A741C" w:rsidRDefault="004A741C">
                      <w:r>
                        <w:rPr>
                          <w:noProof/>
                          <w:lang w:val="en-GB" w:eastAsia="en-GB"/>
                        </w:rPr>
                        <w:drawing>
                          <wp:inline distT="0" distB="0" distL="0" distR="0" wp14:anchorId="166CD52A" wp14:editId="683A78C2">
                            <wp:extent cx="223520" cy="233680"/>
                            <wp:effectExtent l="0" t="0" r="0" b="0"/>
                            <wp:docPr id="12" name="Slika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2"/>
                                    <pic:cNvPicPr>
                                      <a:picLocks/>
                                    </pic:cNvPicPr>
                                  </pic:nvPicPr>
                                  <pic:blipFill>
                                    <a:blip r:embed="rId18">
                                      <a:extLst>
                                        <a:ext uri="{28A0092B-C50C-407E-A947-70E740481C1C}">
                                          <a14:useLocalDpi xmlns:a14="http://schemas.microsoft.com/office/drawing/2010/main" val="0"/>
                                        </a:ext>
                                      </a:extLst>
                                    </a:blip>
                                    <a:srcRect l="-11" t="-11" r="-11" b="-11"/>
                                    <a:stretch>
                                      <a:fillRect/>
                                    </a:stretch>
                                  </pic:blipFill>
                                  <pic:spPr bwMode="auto">
                                    <a:xfrm>
                                      <a:off x="0" y="0"/>
                                      <a:ext cx="223520" cy="233680"/>
                                    </a:xfrm>
                                    <a:prstGeom prst="rect">
                                      <a:avLst/>
                                    </a:prstGeom>
                                    <a:solidFill>
                                      <a:srgbClr val="FFFFFF"/>
                                    </a:solidFill>
                                    <a:ln>
                                      <a:noFill/>
                                    </a:ln>
                                  </pic:spPr>
                                </pic:pic>
                              </a:graphicData>
                            </a:graphic>
                          </wp:inline>
                        </w:drawing>
                      </w:r>
                    </w:p>
                  </w:txbxContent>
                </v:textbox>
              </v:shape>
            </w:pict>
          </mc:Fallback>
        </mc:AlternateContent>
      </w:r>
      <w:r w:rsidRPr="00785B56">
        <w:rPr>
          <w:noProof/>
          <w:color w:val="FF0000"/>
          <w:lang w:val="en-GB" w:eastAsia="en-GB"/>
        </w:rPr>
        <mc:AlternateContent>
          <mc:Choice Requires="wps">
            <w:drawing>
              <wp:anchor distT="0" distB="0" distL="114935" distR="114935" simplePos="0" relativeHeight="251680256" behindDoc="0" locked="0" layoutInCell="1" allowOverlap="1" wp14:anchorId="6B99801E" wp14:editId="2578846A">
                <wp:simplePos x="0" y="0"/>
                <wp:positionH relativeFrom="column">
                  <wp:posOffset>3467100</wp:posOffset>
                </wp:positionH>
                <wp:positionV relativeFrom="paragraph">
                  <wp:posOffset>246380</wp:posOffset>
                </wp:positionV>
                <wp:extent cx="3615055" cy="345440"/>
                <wp:effectExtent l="0" t="0" r="0" b="0"/>
                <wp:wrapNone/>
                <wp:docPr id="784076449" name="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15055" cy="345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E49333" w14:textId="77777777" w:rsidR="004A741C" w:rsidRDefault="004A741C">
                            <w:r>
                              <w:rPr>
                                <w:szCs w:val="20"/>
                              </w:rPr>
                              <w:t>https://www.facebook.com/p/Osnovna-skola-Anton-Skala</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99801E" id=" 54" o:spid="_x0000_s1031" type="#_x0000_t202" style="position:absolute;left:0;text-align:left;margin-left:273pt;margin-top:19.4pt;width:284.65pt;height:27.2pt;z-index:2516802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" stroked="f">
                <v:path arrowok="t"/>
                <v:textbox inset="7.3pt,3.7pt,7.3pt,3.7pt">
                  <w:txbxContent>
                    <w:p w14:paraId="63E49333" w14:textId="77777777" w:rsidR="004A741C" w:rsidRDefault="004A741C">
                      <w:r>
                        <w:rPr>
                          <w:szCs w:val="20"/>
                        </w:rPr>
                        <w:t>https://www.facebook.com/p/Osnovna-skola-Anton-Skala</w:t>
                      </w:r>
                    </w:p>
                  </w:txbxContent>
                </v:textbox>
              </v:shape>
            </w:pict>
          </mc:Fallback>
        </mc:AlternateContent>
      </w:r>
    </w:p>
    <w:p w14:paraId="0E903727" w14:textId="77777777" w:rsidR="00862A5F" w:rsidRPr="00785B56" w:rsidRDefault="00862A5F">
      <w:pPr>
        <w:spacing w:line="360" w:lineRule="auto"/>
        <w:jc w:val="center"/>
        <w:rPr>
          <w:rFonts w:cs="Book Antiqua"/>
          <w:color w:val="FF0000"/>
          <w:sz w:val="22"/>
          <w:szCs w:val="22"/>
        </w:rPr>
      </w:pPr>
      <w:r w:rsidRPr="00785B56">
        <w:rPr>
          <w:noProof/>
          <w:color w:val="FF0000"/>
          <w:lang w:val="en-GB" w:eastAsia="en-GB"/>
        </w:rPr>
        <mc:AlternateContent>
          <mc:Choice Requires="wps">
            <w:drawing>
              <wp:anchor distT="0" distB="0" distL="114935" distR="114935" simplePos="0" relativeHeight="251638272" behindDoc="0" locked="0" layoutInCell="1" allowOverlap="1" wp14:anchorId="571D87B2" wp14:editId="1B7C8E55">
                <wp:simplePos x="0" y="0"/>
                <wp:positionH relativeFrom="column">
                  <wp:posOffset>518160</wp:posOffset>
                </wp:positionH>
                <wp:positionV relativeFrom="paragraph">
                  <wp:posOffset>98425</wp:posOffset>
                </wp:positionV>
                <wp:extent cx="1934210" cy="280670"/>
                <wp:effectExtent l="0" t="0" r="0" b="0"/>
                <wp:wrapNone/>
                <wp:docPr id="1843051863" nam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34210" cy="280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A35C29" w14:textId="77777777" w:rsidR="004A741C" w:rsidRDefault="004A741C">
                            <w:r>
                              <w:rPr>
                                <w:rFonts w:cs="Book Antiqua"/>
                                <w:szCs w:val="20"/>
                                <w:lang w:val="sr-Cyrl-RS"/>
                              </w:rPr>
                              <w:t>011/</w:t>
                            </w:r>
                            <w:r>
                              <w:rPr>
                                <w:rFonts w:cs="Book Antiqua"/>
                                <w:szCs w:val="20"/>
                              </w:rPr>
                              <w:t>2650-589</w:t>
                            </w:r>
                            <w:r>
                              <w:rPr>
                                <w:rFonts w:cs="Book Antiqua"/>
                                <w:szCs w:val="20"/>
                                <w:lang w:val="sr-Cyrl-RS"/>
                              </w:rPr>
                              <w:t xml:space="preserve"> (секретар)</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1D87B2" id=" 16" o:spid="_x0000_s1032" type="#_x0000_t202" style="position:absolute;left:0;text-align:left;margin-left:40.8pt;margin-top:7.75pt;width:152.3pt;height:22.1pt;z-index:2516382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" stroked="f">
                <v:path arrowok="t"/>
                <v:textbox inset="7.3pt,3.7pt,7.3pt,3.7pt">
                  <w:txbxContent>
                    <w:p w14:paraId="2AA35C29" w14:textId="77777777" w:rsidR="004A741C" w:rsidRDefault="004A741C">
                      <w:r>
                        <w:rPr>
                          <w:rFonts w:cs="Book Antiqua"/>
                          <w:szCs w:val="20"/>
                          <w:lang w:val="sr-Cyrl-RS"/>
                        </w:rPr>
                        <w:t>011/</w:t>
                      </w:r>
                      <w:r>
                        <w:rPr>
                          <w:rFonts w:cs="Book Antiqua"/>
                          <w:szCs w:val="20"/>
                        </w:rPr>
                        <w:t>2650-589</w:t>
                      </w:r>
                      <w:r>
                        <w:rPr>
                          <w:rFonts w:cs="Book Antiqua"/>
                          <w:szCs w:val="20"/>
                          <w:lang w:val="sr-Cyrl-RS"/>
                        </w:rPr>
                        <w:t xml:space="preserve"> (секретар)</w:t>
                      </w:r>
                    </w:p>
                  </w:txbxContent>
                </v:textbox>
              </v:shape>
            </w:pict>
          </mc:Fallback>
        </mc:AlternateContent>
      </w:r>
    </w:p>
    <w:p w14:paraId="4DA07D21" w14:textId="77777777" w:rsidR="00862A5F" w:rsidRPr="00785B56" w:rsidRDefault="00862A5F">
      <w:pPr>
        <w:spacing w:line="360" w:lineRule="auto"/>
        <w:jc w:val="center"/>
        <w:rPr>
          <w:rFonts w:cs="Book Antiqua"/>
          <w:color w:val="FF0000"/>
          <w:sz w:val="22"/>
          <w:szCs w:val="22"/>
          <w:lang w:val="sr-Latn-RS"/>
        </w:rPr>
      </w:pPr>
      <w:r w:rsidRPr="00785B56">
        <w:rPr>
          <w:noProof/>
          <w:color w:val="FF0000"/>
          <w:lang w:val="en-GB" w:eastAsia="en-GB"/>
        </w:rPr>
        <mc:AlternateContent>
          <mc:Choice Requires="wps">
            <w:drawing>
              <wp:anchor distT="0" distB="0" distL="114935" distR="114935" simplePos="0" relativeHeight="251640320" behindDoc="0" locked="0" layoutInCell="1" allowOverlap="1" wp14:anchorId="43C681B0" wp14:editId="146D12B9">
                <wp:simplePos x="0" y="0"/>
                <wp:positionH relativeFrom="margin">
                  <wp:posOffset>3467735</wp:posOffset>
                </wp:positionH>
                <wp:positionV relativeFrom="paragraph">
                  <wp:posOffset>139065</wp:posOffset>
                </wp:positionV>
                <wp:extent cx="2868930" cy="335915"/>
                <wp:effectExtent l="0" t="0" r="7620" b="6985"/>
                <wp:wrapNone/>
                <wp:docPr id="1298597890" nam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68930" cy="335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24A2C9" w14:textId="7FC7D828" w:rsidR="004A741C" w:rsidRDefault="00712B2A">
                            <w:hyperlink r:id="rId19" w:history="1">
                              <w:r w:rsidR="004A741C">
                                <w:rPr>
                                  <w:rStyle w:val="Hyperlink"/>
                                  <w:rFonts w:cs="Book Antiqua"/>
                                  <w:color w:val="000000"/>
                                  <w:szCs w:val="20"/>
                                  <w:u w:val="none"/>
                                  <w:lang w:val="sr-Latn-RS"/>
                                </w:rPr>
                                <w:t>https://www.instagram.com/osantonskala/</w:t>
                              </w:r>
                            </w:hyperlink>
                            <w:r w:rsidR="004A741C">
                              <w:rPr>
                                <w:color w:val="000000"/>
                                <w:lang w:val="sr-Latn-RS"/>
                              </w:rPr>
                              <w:t xml:space="preserve"> </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C681B0" id=" 18" o:spid="_x0000_s1033" type="#_x0000_t202" style="position:absolute;left:0;text-align:left;margin-left:273.05pt;margin-top:10.95pt;width:225.9pt;height:26.45pt;z-index:251640320;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" stroked="f">
                <v:path arrowok="t"/>
                <v:textbox inset="7.3pt,3.7pt,7.3pt,3.7pt">
                  <w:txbxContent>
                    <w:p w14:paraId="7C24A2C9" w14:textId="7FC7D828" w:rsidR="004A741C" w:rsidRDefault="004A741C">
                      <w:hyperlink r:id="rId20" w:history="1">
                        <w:r>
                          <w:rPr>
                            <w:rStyle w:val="Hyperlink"/>
                            <w:rFonts w:cs="Book Antiqua"/>
                            <w:color w:val="000000"/>
                            <w:szCs w:val="20"/>
                            <w:u w:val="none"/>
                            <w:lang w:val="sr-Latn-RS"/>
                          </w:rPr>
                          <w:t>https://www.instagram.com/osantonskala/</w:t>
                        </w:r>
                      </w:hyperlink>
                      <w:r>
                        <w:rPr>
                          <w:color w:val="000000"/>
                          <w:lang w:val="sr-Latn-RS"/>
                        </w:rPr>
                        <w:t xml:space="preserve"> </w:t>
                      </w:r>
                    </w:p>
                  </w:txbxContent>
                </v:textbox>
                <w10:wrap anchorx="margin"/>
              </v:shape>
            </w:pict>
          </mc:Fallback>
        </mc:AlternateContent>
      </w:r>
    </w:p>
    <w:p w14:paraId="20ED2A0A" w14:textId="77777777" w:rsidR="00862A5F" w:rsidRPr="00785B56" w:rsidRDefault="00862A5F">
      <w:pPr>
        <w:spacing w:line="360" w:lineRule="auto"/>
        <w:jc w:val="center"/>
        <w:rPr>
          <w:rFonts w:cs="Book Antiqua"/>
          <w:color w:val="FF0000"/>
          <w:sz w:val="22"/>
          <w:szCs w:val="22"/>
          <w:lang w:val="sr-Cyrl-RS"/>
        </w:rPr>
      </w:pPr>
    </w:p>
    <w:p w14:paraId="45728D4F" w14:textId="77777777" w:rsidR="00862A5F" w:rsidRPr="00785B56" w:rsidRDefault="00862A5F">
      <w:pPr>
        <w:spacing w:before="120" w:line="600" w:lineRule="auto"/>
        <w:jc w:val="center"/>
        <w:rPr>
          <w:color w:val="FF0000"/>
        </w:rPr>
      </w:pPr>
      <w:r w:rsidRPr="00785B56">
        <w:rPr>
          <w:rFonts w:eastAsia="Book Antiqua" w:cs="Book Antiqua"/>
          <w:color w:val="FF0000"/>
          <w:sz w:val="22"/>
          <w:szCs w:val="22"/>
        </w:rPr>
        <w:t xml:space="preserve">            </w:t>
      </w:r>
    </w:p>
    <w:p w14:paraId="56A3FB12" w14:textId="77777777" w:rsidR="00862A5F" w:rsidRPr="00785B56" w:rsidRDefault="00862A5F">
      <w:pPr>
        <w:spacing w:before="120" w:line="600" w:lineRule="auto"/>
        <w:jc w:val="center"/>
        <w:rPr>
          <w:color w:val="000000" w:themeColor="text1"/>
        </w:rPr>
      </w:pPr>
      <w:r w:rsidRPr="00785B56">
        <w:rPr>
          <w:rFonts w:cs="Book Antiqua"/>
          <w:color w:val="000000" w:themeColor="text1"/>
          <w:sz w:val="22"/>
          <w:szCs w:val="22"/>
        </w:rPr>
        <w:t>Име и презиме директор</w:t>
      </w:r>
      <w:r w:rsidRPr="00785B56">
        <w:rPr>
          <w:rFonts w:cs="Book Antiqua"/>
          <w:color w:val="000000" w:themeColor="text1"/>
          <w:sz w:val="22"/>
          <w:szCs w:val="22"/>
          <w:lang w:val="sr-Cyrl-RS"/>
        </w:rPr>
        <w:t>ке</w:t>
      </w:r>
      <w:r w:rsidRPr="00785B56">
        <w:rPr>
          <w:rFonts w:cs="Book Antiqua"/>
          <w:color w:val="000000" w:themeColor="text1"/>
          <w:sz w:val="22"/>
          <w:szCs w:val="22"/>
        </w:rPr>
        <w:t xml:space="preserve">: </w:t>
      </w:r>
      <w:r w:rsidRPr="00785B56">
        <w:rPr>
          <w:rFonts w:cs="Book Antiqua"/>
          <w:color w:val="000000" w:themeColor="text1"/>
          <w:sz w:val="22"/>
          <w:szCs w:val="22"/>
          <w:lang w:val="sr-Cyrl-CS"/>
        </w:rPr>
        <w:t>Наташа Селић</w:t>
      </w:r>
      <w:r w:rsidRPr="00785B56">
        <w:rPr>
          <w:rFonts w:cs="Book Antiqua"/>
          <w:color w:val="000000" w:themeColor="text1"/>
          <w:sz w:val="22"/>
          <w:szCs w:val="22"/>
        </w:rPr>
        <w:t xml:space="preserve"> Станковић</w:t>
      </w:r>
    </w:p>
    <w:p w14:paraId="6BE3C68A" w14:textId="7FA7384D" w:rsidR="00862A5F" w:rsidRPr="00785B56" w:rsidRDefault="00862A5F">
      <w:pPr>
        <w:pStyle w:val="Obicanpasus"/>
        <w:spacing w:before="0" w:line="240" w:lineRule="auto"/>
        <w:ind w:firstLine="0"/>
        <w:jc w:val="center"/>
        <w:rPr>
          <w:color w:val="000000" w:themeColor="text1"/>
        </w:rPr>
      </w:pPr>
      <w:r w:rsidRPr="00785B56">
        <w:rPr>
          <w:rFonts w:ascii="Book Antiqua" w:hAnsi="Book Antiqua" w:cs="Book Antiqua"/>
          <w:color w:val="000000" w:themeColor="text1"/>
          <w:sz w:val="22"/>
          <w:szCs w:val="22"/>
        </w:rPr>
        <w:t xml:space="preserve">Београд, </w:t>
      </w:r>
      <w:r w:rsidRPr="00785B56">
        <w:rPr>
          <w:rFonts w:ascii="Book Antiqua" w:hAnsi="Book Antiqua" w:cs="Book Antiqua"/>
          <w:color w:val="000000" w:themeColor="text1"/>
          <w:sz w:val="22"/>
          <w:szCs w:val="22"/>
          <w:lang w:val="sr-Cyrl-RS"/>
        </w:rPr>
        <w:t>с</w:t>
      </w:r>
      <w:r w:rsidRPr="00785B56">
        <w:rPr>
          <w:rFonts w:ascii="Book Antiqua" w:hAnsi="Book Antiqua" w:cs="Book Antiqua"/>
          <w:color w:val="000000" w:themeColor="text1"/>
          <w:sz w:val="22"/>
          <w:szCs w:val="22"/>
        </w:rPr>
        <w:t>ептембар 202</w:t>
      </w:r>
      <w:r w:rsidR="00785B56" w:rsidRPr="00785B56">
        <w:rPr>
          <w:rFonts w:ascii="Book Antiqua" w:hAnsi="Book Antiqua" w:cs="Book Antiqua"/>
          <w:color w:val="000000" w:themeColor="text1"/>
          <w:sz w:val="22"/>
          <w:szCs w:val="22"/>
          <w:lang w:val="en-US"/>
        </w:rPr>
        <w:t>6.</w:t>
      </w:r>
      <w:r w:rsidRPr="00785B56">
        <w:rPr>
          <w:rFonts w:ascii="Book Antiqua" w:hAnsi="Book Antiqua" w:cs="Book Antiqua"/>
          <w:color w:val="000000" w:themeColor="text1"/>
          <w:sz w:val="22"/>
          <w:szCs w:val="22"/>
        </w:rPr>
        <w:t xml:space="preserve"> </w:t>
      </w:r>
      <w:r w:rsidRPr="00785B56">
        <w:rPr>
          <w:rFonts w:ascii="Book Antiqua" w:hAnsi="Book Antiqua" w:cs="Book Antiqua"/>
          <w:color w:val="000000" w:themeColor="text1"/>
          <w:sz w:val="22"/>
          <w:szCs w:val="22"/>
          <w:lang w:val="sr-Cyrl-RS"/>
        </w:rPr>
        <w:t>г</w:t>
      </w:r>
      <w:r w:rsidRPr="00785B56">
        <w:rPr>
          <w:rFonts w:ascii="Book Antiqua" w:hAnsi="Book Antiqua" w:cs="Book Antiqua"/>
          <w:color w:val="000000" w:themeColor="text1"/>
          <w:sz w:val="22"/>
          <w:szCs w:val="22"/>
        </w:rPr>
        <w:t>одине</w:t>
      </w:r>
    </w:p>
    <w:p w14:paraId="1C4496A5" w14:textId="77777777" w:rsidR="00862A5F" w:rsidRPr="00785B56" w:rsidRDefault="00862A5F">
      <w:pPr>
        <w:pStyle w:val="Obicanpasus"/>
        <w:spacing w:before="0" w:line="240" w:lineRule="auto"/>
        <w:ind w:firstLine="0"/>
        <w:jc w:val="center"/>
        <w:rPr>
          <w:rFonts w:ascii="Book Antiqua" w:hAnsi="Book Antiqua" w:cs="Book Antiqua"/>
          <w:color w:val="000000" w:themeColor="text1"/>
          <w:sz w:val="22"/>
          <w:szCs w:val="22"/>
          <w:lang w:val="en-US"/>
        </w:rPr>
      </w:pPr>
    </w:p>
    <w:p w14:paraId="0E53EAD2" w14:textId="77777777" w:rsidR="00862A5F" w:rsidRPr="00785B56" w:rsidRDefault="00862A5F">
      <w:pPr>
        <w:pStyle w:val="Obicanpasus"/>
        <w:spacing w:before="0" w:line="240" w:lineRule="auto"/>
        <w:ind w:firstLine="0"/>
        <w:jc w:val="center"/>
        <w:rPr>
          <w:rFonts w:ascii="Book Antiqua" w:hAnsi="Book Antiqua" w:cs="Book Antiqua"/>
          <w:color w:val="000000" w:themeColor="text1"/>
          <w:sz w:val="22"/>
          <w:szCs w:val="22"/>
          <w:lang w:val="en-US"/>
        </w:rPr>
      </w:pPr>
    </w:p>
    <w:p w14:paraId="44643A94" w14:textId="77777777" w:rsidR="00862A5F" w:rsidRPr="00785B56" w:rsidRDefault="00862A5F" w:rsidP="00785B56">
      <w:pPr>
        <w:pStyle w:val="Obicanpasus"/>
        <w:spacing w:before="0" w:line="240" w:lineRule="auto"/>
        <w:ind w:firstLine="0"/>
        <w:rPr>
          <w:rFonts w:ascii="Book Antiqua" w:hAnsi="Book Antiqua" w:cs="Book Antiqua"/>
          <w:color w:val="FF0000"/>
          <w:sz w:val="22"/>
          <w:szCs w:val="22"/>
          <w:lang w:val="en-US"/>
        </w:rPr>
      </w:pPr>
    </w:p>
    <w:p w14:paraId="542813C2" w14:textId="77777777" w:rsidR="00862A5F" w:rsidRPr="00785B56" w:rsidRDefault="00862A5F">
      <w:pPr>
        <w:pStyle w:val="Obicanpasus"/>
        <w:spacing w:before="0" w:line="240" w:lineRule="auto"/>
        <w:ind w:firstLine="0"/>
        <w:jc w:val="left"/>
        <w:rPr>
          <w:rFonts w:ascii="Book Antiqua" w:hAnsi="Book Antiqua" w:cs="Book Antiqua"/>
          <w:b/>
          <w:bCs/>
          <w:color w:val="FF0000"/>
          <w:sz w:val="22"/>
          <w:szCs w:val="22"/>
          <w:shd w:val="clear" w:color="auto" w:fill="D9D9D9"/>
          <w:lang w:val="sr-Cyrl-RS"/>
        </w:rPr>
      </w:pPr>
    </w:p>
    <w:p w14:paraId="4D4E0D9D" w14:textId="77777777" w:rsidR="003D6F2F" w:rsidRDefault="003D6F2F">
      <w:pPr>
        <w:pStyle w:val="Obicanpasus"/>
        <w:spacing w:before="0" w:line="240" w:lineRule="auto"/>
        <w:ind w:firstLine="0"/>
        <w:jc w:val="left"/>
        <w:rPr>
          <w:rFonts w:ascii="Book Antiqua" w:hAnsi="Book Antiqua" w:cs="Book Antiqua"/>
          <w:b/>
          <w:bCs/>
          <w:sz w:val="22"/>
          <w:szCs w:val="22"/>
          <w:highlight w:val="lightGray"/>
          <w:lang w:val="sr-Latn-RS"/>
        </w:rPr>
      </w:pPr>
    </w:p>
    <w:p w14:paraId="208AEB12" w14:textId="4081C421" w:rsidR="00862A5F" w:rsidRDefault="00862A5F">
      <w:pPr>
        <w:pStyle w:val="Obicanpasus"/>
        <w:spacing w:before="0" w:line="240" w:lineRule="auto"/>
        <w:ind w:firstLine="0"/>
        <w:jc w:val="left"/>
        <w:rPr>
          <w:rFonts w:ascii="Book Antiqua" w:hAnsi="Book Antiqua" w:cs="Book Antiqua"/>
          <w:b/>
          <w:bCs/>
          <w:sz w:val="22"/>
          <w:szCs w:val="22"/>
          <w:lang w:val="sr-Latn-RS"/>
        </w:rPr>
      </w:pPr>
      <w:r w:rsidRPr="0046224C">
        <w:rPr>
          <w:rFonts w:ascii="Book Antiqua" w:hAnsi="Book Antiqua" w:cs="Book Antiqua"/>
          <w:b/>
          <w:bCs/>
          <w:sz w:val="22"/>
          <w:szCs w:val="22"/>
          <w:highlight w:val="lightGray"/>
          <w:lang w:val="sr-Cyrl-RS"/>
        </w:rPr>
        <w:t>САДРЖАЈ</w:t>
      </w:r>
    </w:p>
    <w:p w14:paraId="072123A6" w14:textId="77777777" w:rsidR="003D6F2F" w:rsidRPr="003D6F2F" w:rsidRDefault="003D6F2F">
      <w:pPr>
        <w:pStyle w:val="Obicanpasus"/>
        <w:spacing w:before="0" w:line="240" w:lineRule="auto"/>
        <w:ind w:firstLine="0"/>
        <w:jc w:val="left"/>
        <w:rPr>
          <w:lang w:val="sr-Latn-RS"/>
        </w:rPr>
      </w:pPr>
    </w:p>
    <w:p w14:paraId="5FE9F221" w14:textId="1E19B3DE" w:rsidR="00FD7FFC" w:rsidRDefault="00862A5F">
      <w:pPr>
        <w:pStyle w:val="TOC1"/>
        <w:tabs>
          <w:tab w:val="right" w:leader="dot" w:pos="10070"/>
        </w:tabs>
        <w:rPr>
          <w:rFonts w:asciiTheme="minorHAnsi" w:eastAsiaTheme="minorEastAsia" w:hAnsiTheme="minorHAnsi" w:cstheme="minorBidi"/>
          <w:noProof/>
          <w:kern w:val="2"/>
          <w:sz w:val="24"/>
          <w:lang w:val="en-US" w:eastAsia="en-US"/>
          <w14:ligatures w14:val="standardContextual"/>
        </w:rPr>
      </w:pPr>
      <w:r w:rsidRPr="00785B56">
        <w:rPr>
          <w:color w:val="FF0000"/>
        </w:rPr>
        <w:fldChar w:fldCharType="begin"/>
      </w:r>
      <w:r w:rsidRPr="00785B56">
        <w:rPr>
          <w:color w:val="FF0000"/>
        </w:rPr>
        <w:instrText xml:space="preserve">TOC \o "1-3" \h \u </w:instrText>
      </w:r>
      <w:r w:rsidRPr="00785B56">
        <w:rPr>
          <w:color w:val="FF0000"/>
        </w:rPr>
        <w:fldChar w:fldCharType="separate"/>
      </w:r>
      <w:hyperlink w:anchor="_Toc240021947" w:history="1">
        <w:r w:rsidR="00FD7FFC" w:rsidRPr="00D30555">
          <w:rPr>
            <w:rStyle w:val="Hyperlink"/>
            <w:rFonts w:cs="Book Antiqua"/>
            <w:noProof/>
            <w:lang w:val="sr-Latn-BA"/>
          </w:rPr>
          <w:t xml:space="preserve">I </w:t>
        </w:r>
        <w:r w:rsidR="00FD7FFC" w:rsidRPr="00D30555">
          <w:rPr>
            <w:rStyle w:val="Hyperlink"/>
            <w:rFonts w:cs="Book Antiqua"/>
            <w:noProof/>
          </w:rPr>
          <w:t>УВОД</w:t>
        </w:r>
        <w:r w:rsidR="00FD7FFC">
          <w:rPr>
            <w:noProof/>
          </w:rPr>
          <w:tab/>
        </w:r>
        <w:r w:rsidR="00FD7FFC">
          <w:rPr>
            <w:noProof/>
          </w:rPr>
          <w:fldChar w:fldCharType="begin"/>
        </w:r>
        <w:r w:rsidR="00FD7FFC">
          <w:rPr>
            <w:noProof/>
          </w:rPr>
          <w:instrText xml:space="preserve"> PAGEREF _Toc240021947 \h </w:instrText>
        </w:r>
        <w:r w:rsidR="00FD7FFC">
          <w:rPr>
            <w:noProof/>
          </w:rPr>
        </w:r>
        <w:r w:rsidR="00FD7FFC">
          <w:rPr>
            <w:noProof/>
          </w:rPr>
          <w:fldChar w:fldCharType="separate"/>
        </w:r>
        <w:r w:rsidR="00FD7FFC">
          <w:rPr>
            <w:noProof/>
          </w:rPr>
          <w:t>5</w:t>
        </w:r>
        <w:r w:rsidR="00FD7FFC">
          <w:rPr>
            <w:noProof/>
          </w:rPr>
          <w:fldChar w:fldCharType="end"/>
        </w:r>
      </w:hyperlink>
    </w:p>
    <w:p w14:paraId="2CFAC916" w14:textId="775C0F9C"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48" w:history="1">
        <w:r w:rsidR="00FD7FFC" w:rsidRPr="00D30555">
          <w:rPr>
            <w:rStyle w:val="Hyperlink"/>
            <w:rFonts w:cs="Book Antiqua"/>
            <w:noProof/>
            <w:lang w:val="sr-Latn-BA"/>
          </w:rPr>
          <w:t xml:space="preserve">I.1 </w:t>
        </w:r>
        <w:r w:rsidR="00FD7FFC" w:rsidRPr="00D30555">
          <w:rPr>
            <w:rStyle w:val="Hyperlink"/>
            <w:rFonts w:cs="Book Antiqua"/>
            <w:noProof/>
          </w:rPr>
          <w:t>Лична карта школе</w:t>
        </w:r>
        <w:r w:rsidR="00FD7FFC">
          <w:rPr>
            <w:noProof/>
          </w:rPr>
          <w:tab/>
        </w:r>
        <w:r w:rsidR="00FD7FFC">
          <w:rPr>
            <w:noProof/>
          </w:rPr>
          <w:fldChar w:fldCharType="begin"/>
        </w:r>
        <w:r w:rsidR="00FD7FFC">
          <w:rPr>
            <w:noProof/>
          </w:rPr>
          <w:instrText xml:space="preserve"> PAGEREF _Toc240021948 \h </w:instrText>
        </w:r>
        <w:r w:rsidR="00FD7FFC">
          <w:rPr>
            <w:noProof/>
          </w:rPr>
        </w:r>
        <w:r w:rsidR="00FD7FFC">
          <w:rPr>
            <w:noProof/>
          </w:rPr>
          <w:fldChar w:fldCharType="separate"/>
        </w:r>
        <w:r w:rsidR="00FD7FFC">
          <w:rPr>
            <w:noProof/>
          </w:rPr>
          <w:t>5</w:t>
        </w:r>
        <w:r w:rsidR="00FD7FFC">
          <w:rPr>
            <w:noProof/>
          </w:rPr>
          <w:fldChar w:fldCharType="end"/>
        </w:r>
      </w:hyperlink>
    </w:p>
    <w:p w14:paraId="2C011674" w14:textId="3DC0A188"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49" w:history="1">
        <w:r w:rsidR="00FD7FFC" w:rsidRPr="00D30555">
          <w:rPr>
            <w:rStyle w:val="Hyperlink"/>
            <w:rFonts w:cs="Book Antiqua"/>
            <w:noProof/>
          </w:rPr>
          <w:t>I.2 Визија, мисија и мото</w:t>
        </w:r>
        <w:r w:rsidR="00FD7FFC">
          <w:rPr>
            <w:noProof/>
          </w:rPr>
          <w:tab/>
        </w:r>
        <w:r w:rsidR="00FD7FFC">
          <w:rPr>
            <w:noProof/>
          </w:rPr>
          <w:fldChar w:fldCharType="begin"/>
        </w:r>
        <w:r w:rsidR="00FD7FFC">
          <w:rPr>
            <w:noProof/>
          </w:rPr>
          <w:instrText xml:space="preserve"> PAGEREF _Toc240021949 \h </w:instrText>
        </w:r>
        <w:r w:rsidR="00FD7FFC">
          <w:rPr>
            <w:noProof/>
          </w:rPr>
        </w:r>
        <w:r w:rsidR="00FD7FFC">
          <w:rPr>
            <w:noProof/>
          </w:rPr>
          <w:fldChar w:fldCharType="separate"/>
        </w:r>
        <w:r w:rsidR="00FD7FFC">
          <w:rPr>
            <w:noProof/>
          </w:rPr>
          <w:t>5</w:t>
        </w:r>
        <w:r w:rsidR="00FD7FFC">
          <w:rPr>
            <w:noProof/>
          </w:rPr>
          <w:fldChar w:fldCharType="end"/>
        </w:r>
      </w:hyperlink>
    </w:p>
    <w:p w14:paraId="40C7223A" w14:textId="31A9BBB0" w:rsidR="00FD7FFC" w:rsidRPr="00685A1E" w:rsidRDefault="00685A1E">
      <w:pPr>
        <w:pStyle w:val="TOC2"/>
        <w:tabs>
          <w:tab w:val="right" w:leader="dot" w:pos="10070"/>
        </w:tabs>
        <w:rPr>
          <w:lang w:val="sr-Cyrl-RS"/>
        </w:rPr>
      </w:pPr>
      <w:r>
        <w:rPr>
          <w:lang w:val="sr-Cyrl-RS"/>
        </w:rPr>
        <w:t>1.3. Приступ и значај планирања ………………………………………………………………………………………</w:t>
      </w:r>
      <w:r w:rsidR="008437EE">
        <w:rPr>
          <w:lang w:val="sr-Cyrl-RS"/>
        </w:rPr>
        <w:t xml:space="preserve"> </w:t>
      </w:r>
      <w:r>
        <w:rPr>
          <w:lang w:val="sr-Cyrl-RS"/>
        </w:rPr>
        <w:t>6</w:t>
      </w:r>
    </w:p>
    <w:p w14:paraId="35EF49D1" w14:textId="77777777" w:rsidR="003D6F2F" w:rsidRPr="003D6F2F" w:rsidRDefault="003D6F2F" w:rsidP="003D6F2F">
      <w:pPr>
        <w:rPr>
          <w:lang w:val="sr-Latn-RS" w:eastAsia="en-US"/>
        </w:rPr>
      </w:pPr>
    </w:p>
    <w:p w14:paraId="3278ECDA" w14:textId="2CA0CCDA" w:rsidR="00FD7FFC" w:rsidRDefault="00712B2A">
      <w:pPr>
        <w:pStyle w:val="TOC1"/>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51" w:history="1">
        <w:r w:rsidR="00FD7FFC" w:rsidRPr="00D30555">
          <w:rPr>
            <w:rStyle w:val="Hyperlink"/>
            <w:rFonts w:cs="Book Antiqua"/>
            <w:noProof/>
            <w:lang w:val="sr-Latn-BA"/>
          </w:rPr>
          <w:t xml:space="preserve">II </w:t>
        </w:r>
        <w:r w:rsidR="00FD7FFC" w:rsidRPr="00D30555">
          <w:rPr>
            <w:rStyle w:val="Hyperlink"/>
            <w:rFonts w:cs="Book Antiqua"/>
            <w:noProof/>
          </w:rPr>
          <w:t>УСЛОВИ ЗА РАД ШКОЛЕ</w:t>
        </w:r>
        <w:r w:rsidR="00FD7FFC">
          <w:rPr>
            <w:noProof/>
          </w:rPr>
          <w:tab/>
        </w:r>
        <w:r w:rsidR="00FD7FFC">
          <w:rPr>
            <w:noProof/>
          </w:rPr>
          <w:fldChar w:fldCharType="begin"/>
        </w:r>
        <w:r w:rsidR="00FD7FFC">
          <w:rPr>
            <w:noProof/>
          </w:rPr>
          <w:instrText xml:space="preserve"> PAGEREF _Toc240021951 \h </w:instrText>
        </w:r>
        <w:r w:rsidR="00FD7FFC">
          <w:rPr>
            <w:noProof/>
          </w:rPr>
        </w:r>
        <w:r w:rsidR="00FD7FFC">
          <w:rPr>
            <w:noProof/>
          </w:rPr>
          <w:fldChar w:fldCharType="separate"/>
        </w:r>
        <w:r w:rsidR="00FD7FFC">
          <w:rPr>
            <w:noProof/>
          </w:rPr>
          <w:t>8</w:t>
        </w:r>
        <w:r w:rsidR="00FD7FFC">
          <w:rPr>
            <w:noProof/>
          </w:rPr>
          <w:fldChar w:fldCharType="end"/>
        </w:r>
      </w:hyperlink>
    </w:p>
    <w:p w14:paraId="6423429B" w14:textId="2DA270F0"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52" w:history="1">
        <w:r w:rsidR="00FD7FFC" w:rsidRPr="00D30555">
          <w:rPr>
            <w:rStyle w:val="Hyperlink"/>
            <w:rFonts w:cs="Book Antiqua"/>
            <w:noProof/>
            <w:lang w:val="sr-Latn-BA"/>
          </w:rPr>
          <w:t xml:space="preserve">II.1 </w:t>
        </w:r>
        <w:r w:rsidR="00FD7FFC" w:rsidRPr="00D30555">
          <w:rPr>
            <w:rStyle w:val="Hyperlink"/>
            <w:rFonts w:cs="Book Antiqua"/>
            <w:noProof/>
          </w:rPr>
          <w:t>Материјално-технички и просторни услови рада</w:t>
        </w:r>
        <w:r w:rsidR="00FD7FFC">
          <w:rPr>
            <w:noProof/>
          </w:rPr>
          <w:tab/>
        </w:r>
        <w:r w:rsidR="00FD7FFC">
          <w:rPr>
            <w:noProof/>
          </w:rPr>
          <w:fldChar w:fldCharType="begin"/>
        </w:r>
        <w:r w:rsidR="00FD7FFC">
          <w:rPr>
            <w:noProof/>
          </w:rPr>
          <w:instrText xml:space="preserve"> PAGEREF _Toc240021952 \h </w:instrText>
        </w:r>
        <w:r w:rsidR="00FD7FFC">
          <w:rPr>
            <w:noProof/>
          </w:rPr>
        </w:r>
        <w:r w:rsidR="00FD7FFC">
          <w:rPr>
            <w:noProof/>
          </w:rPr>
          <w:fldChar w:fldCharType="separate"/>
        </w:r>
        <w:r w:rsidR="00FD7FFC">
          <w:rPr>
            <w:noProof/>
          </w:rPr>
          <w:t>8</w:t>
        </w:r>
        <w:r w:rsidR="00FD7FFC">
          <w:rPr>
            <w:noProof/>
          </w:rPr>
          <w:fldChar w:fldCharType="end"/>
        </w:r>
      </w:hyperlink>
    </w:p>
    <w:p w14:paraId="37BF253A" w14:textId="0C461881"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53" w:history="1">
        <w:r w:rsidR="00FD7FFC" w:rsidRPr="00D30555">
          <w:rPr>
            <w:rStyle w:val="Hyperlink"/>
            <w:rFonts w:cs="Book Antiqua"/>
            <w:noProof/>
            <w:lang w:val="sr-Latn-BA"/>
          </w:rPr>
          <w:t xml:space="preserve">II.2 </w:t>
        </w:r>
        <w:r w:rsidR="00FD7FFC" w:rsidRPr="00D30555">
          <w:rPr>
            <w:rStyle w:val="Hyperlink"/>
            <w:rFonts w:cs="Book Antiqua"/>
            <w:noProof/>
          </w:rPr>
          <w:t>Кућни ред ОШ „Антон Скала“</w:t>
        </w:r>
        <w:r w:rsidR="00FD7FFC">
          <w:rPr>
            <w:noProof/>
          </w:rPr>
          <w:tab/>
        </w:r>
        <w:r w:rsidR="00FD7FFC">
          <w:rPr>
            <w:noProof/>
          </w:rPr>
          <w:fldChar w:fldCharType="begin"/>
        </w:r>
        <w:r w:rsidR="00FD7FFC">
          <w:rPr>
            <w:noProof/>
          </w:rPr>
          <w:instrText xml:space="preserve"> PAGEREF _Toc240021953 \h </w:instrText>
        </w:r>
        <w:r w:rsidR="00FD7FFC">
          <w:rPr>
            <w:noProof/>
          </w:rPr>
        </w:r>
        <w:r w:rsidR="00FD7FFC">
          <w:rPr>
            <w:noProof/>
          </w:rPr>
          <w:fldChar w:fldCharType="separate"/>
        </w:r>
        <w:r w:rsidR="00FD7FFC">
          <w:rPr>
            <w:noProof/>
          </w:rPr>
          <w:t>11</w:t>
        </w:r>
        <w:r w:rsidR="00FD7FFC">
          <w:rPr>
            <w:noProof/>
          </w:rPr>
          <w:fldChar w:fldCharType="end"/>
        </w:r>
      </w:hyperlink>
    </w:p>
    <w:p w14:paraId="3B03F1A5" w14:textId="0023CD00"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54" w:history="1">
        <w:r w:rsidR="00FD7FFC" w:rsidRPr="00D30555">
          <w:rPr>
            <w:rStyle w:val="Hyperlink"/>
            <w:rFonts w:cs="Book Antiqua"/>
            <w:noProof/>
            <w:lang w:val="sr-Latn-BA"/>
          </w:rPr>
          <w:t xml:space="preserve">II.3 </w:t>
        </w:r>
        <w:r w:rsidR="00FD7FFC" w:rsidRPr="00D30555">
          <w:rPr>
            <w:rStyle w:val="Hyperlink"/>
            <w:rFonts w:cs="Book Antiqua"/>
            <w:noProof/>
          </w:rPr>
          <w:t>Организација рада школе у школској 202</w:t>
        </w:r>
        <w:r w:rsidR="00FD7FFC" w:rsidRPr="00D30555">
          <w:rPr>
            <w:rStyle w:val="Hyperlink"/>
            <w:rFonts w:cs="Book Antiqua"/>
            <w:noProof/>
            <w:lang w:val="sr-Cyrl-RS"/>
          </w:rPr>
          <w:t>6</w:t>
        </w:r>
        <w:r w:rsidR="00FD7FFC" w:rsidRPr="00D30555">
          <w:rPr>
            <w:rStyle w:val="Hyperlink"/>
            <w:rFonts w:cs="Book Antiqua"/>
            <w:noProof/>
          </w:rPr>
          <w:t>/202</w:t>
        </w:r>
        <w:r w:rsidR="00FD7FFC" w:rsidRPr="00D30555">
          <w:rPr>
            <w:rStyle w:val="Hyperlink"/>
            <w:rFonts w:cs="Book Antiqua"/>
            <w:noProof/>
            <w:lang w:val="sr-Cyrl-RS"/>
          </w:rPr>
          <w:t>7</w:t>
        </w:r>
        <w:r w:rsidR="00FD7FFC" w:rsidRPr="00D30555">
          <w:rPr>
            <w:rStyle w:val="Hyperlink"/>
            <w:rFonts w:cs="Book Antiqua"/>
            <w:noProof/>
          </w:rPr>
          <w:t>. години</w:t>
        </w:r>
        <w:r w:rsidR="00FD7FFC">
          <w:rPr>
            <w:noProof/>
          </w:rPr>
          <w:tab/>
        </w:r>
        <w:r w:rsidR="00FD7FFC">
          <w:rPr>
            <w:noProof/>
          </w:rPr>
          <w:fldChar w:fldCharType="begin"/>
        </w:r>
        <w:r w:rsidR="00FD7FFC">
          <w:rPr>
            <w:noProof/>
          </w:rPr>
          <w:instrText xml:space="preserve"> PAGEREF _Toc240021954 \h </w:instrText>
        </w:r>
        <w:r w:rsidR="00FD7FFC">
          <w:rPr>
            <w:noProof/>
          </w:rPr>
        </w:r>
        <w:r w:rsidR="00FD7FFC">
          <w:rPr>
            <w:noProof/>
          </w:rPr>
          <w:fldChar w:fldCharType="separate"/>
        </w:r>
        <w:r w:rsidR="00FD7FFC">
          <w:rPr>
            <w:noProof/>
          </w:rPr>
          <w:t>15</w:t>
        </w:r>
        <w:r w:rsidR="00FD7FFC">
          <w:rPr>
            <w:noProof/>
          </w:rPr>
          <w:fldChar w:fldCharType="end"/>
        </w:r>
      </w:hyperlink>
    </w:p>
    <w:p w14:paraId="215A1D09" w14:textId="4D13E964"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55" w:history="1">
        <w:r w:rsidR="00FD7FFC" w:rsidRPr="00D30555">
          <w:rPr>
            <w:rStyle w:val="Hyperlink"/>
            <w:rFonts w:cs="Book Antiqua"/>
            <w:noProof/>
            <w:lang w:val="sr-Latn-RS"/>
          </w:rPr>
          <w:t>II.5 Распоред звоњења</w:t>
        </w:r>
        <w:r w:rsidR="00FD7FFC">
          <w:rPr>
            <w:noProof/>
          </w:rPr>
          <w:tab/>
        </w:r>
        <w:r w:rsidR="00FD7FFC">
          <w:rPr>
            <w:noProof/>
          </w:rPr>
          <w:fldChar w:fldCharType="begin"/>
        </w:r>
        <w:r w:rsidR="00FD7FFC">
          <w:rPr>
            <w:noProof/>
          </w:rPr>
          <w:instrText xml:space="preserve"> PAGEREF _Toc240021955 \h </w:instrText>
        </w:r>
        <w:r w:rsidR="00FD7FFC">
          <w:rPr>
            <w:noProof/>
          </w:rPr>
        </w:r>
        <w:r w:rsidR="00FD7FFC">
          <w:rPr>
            <w:noProof/>
          </w:rPr>
          <w:fldChar w:fldCharType="separate"/>
        </w:r>
        <w:r w:rsidR="00FD7FFC">
          <w:rPr>
            <w:noProof/>
          </w:rPr>
          <w:t>16</w:t>
        </w:r>
        <w:r w:rsidR="00FD7FFC">
          <w:rPr>
            <w:noProof/>
          </w:rPr>
          <w:fldChar w:fldCharType="end"/>
        </w:r>
      </w:hyperlink>
    </w:p>
    <w:p w14:paraId="1918B0CC" w14:textId="275852BD"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56" w:history="1">
        <w:r w:rsidR="00FD7FFC" w:rsidRPr="00D30555">
          <w:rPr>
            <w:rStyle w:val="Hyperlink"/>
            <w:rFonts w:cs="Book Antiqua"/>
            <w:noProof/>
            <w:lang w:val="sr-Latn-BA"/>
          </w:rPr>
          <w:t>II.6</w:t>
        </w:r>
        <w:r w:rsidR="00FD7FFC" w:rsidRPr="00D30555">
          <w:rPr>
            <w:rStyle w:val="Hyperlink"/>
            <w:rFonts w:cs="Book Antiqua"/>
            <w:noProof/>
            <w:lang w:val="sr-Cyrl-RS"/>
          </w:rPr>
          <w:t xml:space="preserve"> Отворени  дан  ШКОЛЕ</w:t>
        </w:r>
        <w:r w:rsidR="00FD7FFC">
          <w:rPr>
            <w:noProof/>
          </w:rPr>
          <w:tab/>
        </w:r>
        <w:r w:rsidR="00FD7FFC">
          <w:rPr>
            <w:noProof/>
          </w:rPr>
          <w:fldChar w:fldCharType="begin"/>
        </w:r>
        <w:r w:rsidR="00FD7FFC">
          <w:rPr>
            <w:noProof/>
          </w:rPr>
          <w:instrText xml:space="preserve"> PAGEREF _Toc240021956 \h </w:instrText>
        </w:r>
        <w:r w:rsidR="00FD7FFC">
          <w:rPr>
            <w:noProof/>
          </w:rPr>
        </w:r>
        <w:r w:rsidR="00FD7FFC">
          <w:rPr>
            <w:noProof/>
          </w:rPr>
          <w:fldChar w:fldCharType="separate"/>
        </w:r>
        <w:r w:rsidR="00FD7FFC">
          <w:rPr>
            <w:noProof/>
          </w:rPr>
          <w:t>17</w:t>
        </w:r>
        <w:r w:rsidR="00FD7FFC">
          <w:rPr>
            <w:noProof/>
          </w:rPr>
          <w:fldChar w:fldCharType="end"/>
        </w:r>
      </w:hyperlink>
    </w:p>
    <w:p w14:paraId="6343435F" w14:textId="5B37ACEA"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57" w:history="1">
        <w:r w:rsidR="00FD7FFC" w:rsidRPr="00D30555">
          <w:rPr>
            <w:rStyle w:val="Hyperlink"/>
            <w:rFonts w:cs="Book Antiqua"/>
            <w:noProof/>
            <w:lang w:val="sr-Latn-BA"/>
          </w:rPr>
          <w:t>II.</w:t>
        </w:r>
        <w:r w:rsidR="00FD7FFC" w:rsidRPr="00D30555">
          <w:rPr>
            <w:rStyle w:val="Hyperlink"/>
            <w:rFonts w:cs="Book Antiqua"/>
            <w:noProof/>
            <w:lang w:val="sr-Cyrl-RS"/>
          </w:rPr>
          <w:t>7</w:t>
        </w:r>
        <w:r w:rsidR="00FD7FFC" w:rsidRPr="00D30555">
          <w:rPr>
            <w:rStyle w:val="Hyperlink"/>
            <w:rFonts w:cs="Book Antiqua"/>
            <w:noProof/>
            <w:lang w:val="sr-Latn-BA"/>
          </w:rPr>
          <w:t xml:space="preserve"> </w:t>
        </w:r>
        <w:r w:rsidR="00FD7FFC" w:rsidRPr="00D30555">
          <w:rPr>
            <w:rStyle w:val="Hyperlink"/>
            <w:rFonts w:cs="Book Antiqua"/>
            <w:noProof/>
            <w:lang w:val="sr-Cyrl-CS"/>
          </w:rPr>
          <w:t>Превоз ученика/ученица</w:t>
        </w:r>
        <w:r w:rsidR="00FD7FFC">
          <w:rPr>
            <w:noProof/>
          </w:rPr>
          <w:tab/>
        </w:r>
        <w:r w:rsidR="00FD7FFC">
          <w:rPr>
            <w:noProof/>
          </w:rPr>
          <w:fldChar w:fldCharType="begin"/>
        </w:r>
        <w:r w:rsidR="00FD7FFC">
          <w:rPr>
            <w:noProof/>
          </w:rPr>
          <w:instrText xml:space="preserve"> PAGEREF _Toc240021957 \h </w:instrText>
        </w:r>
        <w:r w:rsidR="00FD7FFC">
          <w:rPr>
            <w:noProof/>
          </w:rPr>
        </w:r>
        <w:r w:rsidR="00FD7FFC">
          <w:rPr>
            <w:noProof/>
          </w:rPr>
          <w:fldChar w:fldCharType="separate"/>
        </w:r>
        <w:r w:rsidR="00FD7FFC">
          <w:rPr>
            <w:noProof/>
          </w:rPr>
          <w:t>18</w:t>
        </w:r>
        <w:r w:rsidR="00FD7FFC">
          <w:rPr>
            <w:noProof/>
          </w:rPr>
          <w:fldChar w:fldCharType="end"/>
        </w:r>
      </w:hyperlink>
    </w:p>
    <w:p w14:paraId="267C755F" w14:textId="265C6BFD"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58" w:history="1">
        <w:r w:rsidR="00FD7FFC" w:rsidRPr="00D30555">
          <w:rPr>
            <w:rStyle w:val="Hyperlink"/>
            <w:rFonts w:cs="Book Antiqua"/>
            <w:noProof/>
            <w:lang w:val="sr-Latn-BA"/>
          </w:rPr>
          <w:t>II.</w:t>
        </w:r>
        <w:r w:rsidR="00FD7FFC" w:rsidRPr="00D30555">
          <w:rPr>
            <w:rStyle w:val="Hyperlink"/>
            <w:rFonts w:cs="Book Antiqua"/>
            <w:noProof/>
            <w:lang w:val="sr-Cyrl-RS"/>
          </w:rPr>
          <w:t>8</w:t>
        </w:r>
        <w:r w:rsidR="00FD7FFC" w:rsidRPr="00D30555">
          <w:rPr>
            <w:rStyle w:val="Hyperlink"/>
            <w:rFonts w:cs="Book Antiqua"/>
            <w:noProof/>
            <w:lang w:val="sr-Latn-BA"/>
          </w:rPr>
          <w:t xml:space="preserve"> </w:t>
        </w:r>
        <w:r w:rsidR="00FD7FFC" w:rsidRPr="00D30555">
          <w:rPr>
            <w:rStyle w:val="Hyperlink"/>
            <w:rFonts w:cs="Book Antiqua"/>
            <w:noProof/>
          </w:rPr>
          <w:t>Кадровски услови – квалификациона структура</w:t>
        </w:r>
        <w:r w:rsidR="00FD7FFC">
          <w:rPr>
            <w:noProof/>
          </w:rPr>
          <w:tab/>
        </w:r>
        <w:r w:rsidR="00FD7FFC">
          <w:rPr>
            <w:noProof/>
          </w:rPr>
          <w:fldChar w:fldCharType="begin"/>
        </w:r>
        <w:r w:rsidR="00FD7FFC">
          <w:rPr>
            <w:noProof/>
          </w:rPr>
          <w:instrText xml:space="preserve"> PAGEREF _Toc240021958 \h </w:instrText>
        </w:r>
        <w:r w:rsidR="00FD7FFC">
          <w:rPr>
            <w:noProof/>
          </w:rPr>
        </w:r>
        <w:r w:rsidR="00FD7FFC">
          <w:rPr>
            <w:noProof/>
          </w:rPr>
          <w:fldChar w:fldCharType="separate"/>
        </w:r>
        <w:r w:rsidR="00FD7FFC">
          <w:rPr>
            <w:noProof/>
          </w:rPr>
          <w:t>18</w:t>
        </w:r>
        <w:r w:rsidR="00FD7FFC">
          <w:rPr>
            <w:noProof/>
          </w:rPr>
          <w:fldChar w:fldCharType="end"/>
        </w:r>
      </w:hyperlink>
    </w:p>
    <w:p w14:paraId="0FAF7988" w14:textId="334F719C"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59" w:history="1">
        <w:r w:rsidR="00FD7FFC" w:rsidRPr="00D30555">
          <w:rPr>
            <w:rStyle w:val="Hyperlink"/>
            <w:rFonts w:cs="Book Antiqua"/>
            <w:noProof/>
            <w:lang w:val="sr-Latn-BA"/>
          </w:rPr>
          <w:t>II.</w:t>
        </w:r>
        <w:r w:rsidR="00FD7FFC" w:rsidRPr="00D30555">
          <w:rPr>
            <w:rStyle w:val="Hyperlink"/>
            <w:rFonts w:cs="Book Antiqua"/>
            <w:noProof/>
            <w:lang w:val="sr-Cyrl-RS"/>
          </w:rPr>
          <w:t>9</w:t>
        </w:r>
        <w:r w:rsidR="00FD7FFC" w:rsidRPr="00D30555">
          <w:rPr>
            <w:rStyle w:val="Hyperlink"/>
            <w:rFonts w:cs="Book Antiqua"/>
            <w:noProof/>
            <w:lang w:val="sr-Latn-BA"/>
          </w:rPr>
          <w:t xml:space="preserve"> </w:t>
        </w:r>
        <w:r w:rsidR="00FD7FFC" w:rsidRPr="00D30555">
          <w:rPr>
            <w:rStyle w:val="Hyperlink"/>
            <w:rFonts w:cs="Book Antiqua"/>
            <w:noProof/>
          </w:rPr>
          <w:t>План годишњих одмора за школску 202</w:t>
        </w:r>
        <w:r w:rsidR="00FD7FFC" w:rsidRPr="00D30555">
          <w:rPr>
            <w:rStyle w:val="Hyperlink"/>
            <w:rFonts w:cs="Book Antiqua"/>
            <w:noProof/>
            <w:lang w:val="sr-Cyrl-RS"/>
          </w:rPr>
          <w:t>6</w:t>
        </w:r>
        <w:r w:rsidR="00FD7FFC" w:rsidRPr="00D30555">
          <w:rPr>
            <w:rStyle w:val="Hyperlink"/>
            <w:rFonts w:cs="Book Antiqua"/>
            <w:noProof/>
          </w:rPr>
          <w:t>/202</w:t>
        </w:r>
        <w:r w:rsidR="00FD7FFC" w:rsidRPr="00D30555">
          <w:rPr>
            <w:rStyle w:val="Hyperlink"/>
            <w:rFonts w:cs="Book Antiqua"/>
            <w:noProof/>
            <w:lang w:val="sr-Cyrl-RS"/>
          </w:rPr>
          <w:t>7</w:t>
        </w:r>
        <w:r w:rsidR="00FD7FFC" w:rsidRPr="00D30555">
          <w:rPr>
            <w:rStyle w:val="Hyperlink"/>
            <w:rFonts w:cs="Book Antiqua"/>
            <w:noProof/>
          </w:rPr>
          <w:t>. годину</w:t>
        </w:r>
        <w:r w:rsidR="00FD7FFC">
          <w:rPr>
            <w:noProof/>
          </w:rPr>
          <w:tab/>
        </w:r>
        <w:r w:rsidR="00FD7FFC">
          <w:rPr>
            <w:noProof/>
          </w:rPr>
          <w:fldChar w:fldCharType="begin"/>
        </w:r>
        <w:r w:rsidR="00FD7FFC">
          <w:rPr>
            <w:noProof/>
          </w:rPr>
          <w:instrText xml:space="preserve"> PAGEREF _Toc240021959 \h </w:instrText>
        </w:r>
        <w:r w:rsidR="00FD7FFC">
          <w:rPr>
            <w:noProof/>
          </w:rPr>
        </w:r>
        <w:r w:rsidR="00FD7FFC">
          <w:rPr>
            <w:noProof/>
          </w:rPr>
          <w:fldChar w:fldCharType="separate"/>
        </w:r>
        <w:r w:rsidR="00FD7FFC">
          <w:rPr>
            <w:noProof/>
          </w:rPr>
          <w:t>23</w:t>
        </w:r>
        <w:r w:rsidR="00FD7FFC">
          <w:rPr>
            <w:noProof/>
          </w:rPr>
          <w:fldChar w:fldCharType="end"/>
        </w:r>
      </w:hyperlink>
    </w:p>
    <w:p w14:paraId="061D340F" w14:textId="4EC5AF3B" w:rsidR="00FD7FFC" w:rsidRPr="00255EB3" w:rsidRDefault="00712B2A">
      <w:pPr>
        <w:pStyle w:val="TOC2"/>
        <w:tabs>
          <w:tab w:val="right" w:leader="dot" w:pos="10070"/>
        </w:tabs>
        <w:rPr>
          <w:rFonts w:asciiTheme="minorHAnsi" w:eastAsiaTheme="minorEastAsia" w:hAnsiTheme="minorHAnsi" w:cstheme="minorBidi"/>
          <w:noProof/>
          <w:kern w:val="2"/>
          <w:sz w:val="24"/>
          <w:lang w:val="sr-Cyrl-RS" w:eastAsia="en-US"/>
          <w14:ligatures w14:val="standardContextual"/>
        </w:rPr>
      </w:pPr>
      <w:hyperlink w:anchor="_Toc240021961" w:history="1">
        <w:r w:rsidR="00FD7FFC" w:rsidRPr="00D30555">
          <w:rPr>
            <w:rStyle w:val="Hyperlink"/>
            <w:rFonts w:cs="Book Antiqua"/>
            <w:noProof/>
            <w:lang w:val="sr-Latn-BA"/>
          </w:rPr>
          <w:t>II.</w:t>
        </w:r>
        <w:r w:rsidR="00FD7FFC" w:rsidRPr="00D30555">
          <w:rPr>
            <w:rStyle w:val="Hyperlink"/>
            <w:rFonts w:cs="Book Antiqua"/>
            <w:noProof/>
            <w:lang w:val="sr-Cyrl-RS"/>
          </w:rPr>
          <w:t>10</w:t>
        </w:r>
        <w:r w:rsidR="00FD7FFC" w:rsidRPr="00D30555">
          <w:rPr>
            <w:rStyle w:val="Hyperlink"/>
            <w:rFonts w:cs="Book Antiqua"/>
            <w:noProof/>
            <w:lang w:val="sr-Latn-BA"/>
          </w:rPr>
          <w:t xml:space="preserve"> </w:t>
        </w:r>
        <w:r w:rsidR="00FD7FFC" w:rsidRPr="00D30555">
          <w:rPr>
            <w:rStyle w:val="Hyperlink"/>
            <w:rFonts w:cs="Book Antiqua"/>
            <w:noProof/>
          </w:rPr>
          <w:t>Услови средине у којој школа рад</w:t>
        </w:r>
        <w:r w:rsidR="00255EB3">
          <w:rPr>
            <w:rStyle w:val="Hyperlink"/>
            <w:rFonts w:cs="Book Antiqua"/>
            <w:noProof/>
            <w:lang w:val="sr-Cyrl-RS"/>
          </w:rPr>
          <w:t>и………………………………………………………………………………</w:t>
        </w:r>
        <w:r w:rsidR="00FD7FFC">
          <w:rPr>
            <w:noProof/>
          </w:rPr>
          <w:fldChar w:fldCharType="begin"/>
        </w:r>
        <w:r w:rsidR="00FD7FFC">
          <w:rPr>
            <w:noProof/>
          </w:rPr>
          <w:instrText xml:space="preserve"> PAGEREF _Toc240021961 \h </w:instrText>
        </w:r>
        <w:r w:rsidR="00FD7FFC">
          <w:rPr>
            <w:noProof/>
          </w:rPr>
        </w:r>
        <w:r w:rsidR="00FD7FFC">
          <w:rPr>
            <w:noProof/>
          </w:rPr>
          <w:fldChar w:fldCharType="separate"/>
        </w:r>
        <w:r w:rsidR="00FD7FFC">
          <w:rPr>
            <w:noProof/>
          </w:rPr>
          <w:t>23</w:t>
        </w:r>
        <w:r w:rsidR="00FD7FFC">
          <w:rPr>
            <w:noProof/>
          </w:rPr>
          <w:fldChar w:fldCharType="end"/>
        </w:r>
      </w:hyperlink>
    </w:p>
    <w:p w14:paraId="06FEC444" w14:textId="77777777" w:rsidR="003D6F2F" w:rsidRDefault="00712B2A" w:rsidP="003D6F2F">
      <w:pPr>
        <w:pStyle w:val="TOC2"/>
        <w:tabs>
          <w:tab w:val="right" w:leader="dot" w:pos="10070"/>
        </w:tabs>
        <w:rPr>
          <w:lang w:val="sr-Latn-RS"/>
        </w:rPr>
      </w:pPr>
      <w:hyperlink w:anchor="_Toc240021962" w:history="1">
        <w:r w:rsidR="00FD7FFC" w:rsidRPr="00D30555">
          <w:rPr>
            <w:rStyle w:val="Hyperlink"/>
            <w:rFonts w:cs="Book Antiqua"/>
            <w:noProof/>
            <w:lang w:val="sr-Latn-BA"/>
          </w:rPr>
          <w:t>II.1</w:t>
        </w:r>
        <w:r w:rsidR="00FD7FFC" w:rsidRPr="00D30555">
          <w:rPr>
            <w:rStyle w:val="Hyperlink"/>
            <w:rFonts w:cs="Book Antiqua"/>
            <w:noProof/>
            <w:lang w:val="sr-Cyrl-RS"/>
          </w:rPr>
          <w:t>1</w:t>
        </w:r>
        <w:r w:rsidR="003D6F2F">
          <w:rPr>
            <w:rStyle w:val="Hyperlink"/>
            <w:rFonts w:cs="Book Antiqua"/>
            <w:noProof/>
            <w:lang w:val="sr-Latn-RS"/>
          </w:rPr>
          <w:t xml:space="preserve"> </w:t>
        </w:r>
        <w:r w:rsidR="00FD7FFC" w:rsidRPr="00D30555">
          <w:rPr>
            <w:rStyle w:val="Hyperlink"/>
            <w:rFonts w:cs="Book Antiqua"/>
            <w:noProof/>
          </w:rPr>
          <w:t>Примарни задаци школе – смернице</w:t>
        </w:r>
        <w:r w:rsidR="00FD7FFC">
          <w:rPr>
            <w:noProof/>
          </w:rPr>
          <w:tab/>
        </w:r>
        <w:r w:rsidR="00101BDA">
          <w:rPr>
            <w:noProof/>
            <w:lang w:val="sr-Latn-RS"/>
          </w:rPr>
          <w:t>………………………………………………………</w:t>
        </w:r>
        <w:r w:rsidR="00101BDA">
          <w:rPr>
            <w:noProof/>
            <w:lang w:val="sr-Cyrl-RS"/>
          </w:rPr>
          <w:t xml:space="preserve"> …</w:t>
        </w:r>
        <w:r w:rsidR="00101BDA">
          <w:rPr>
            <w:noProof/>
            <w:lang w:val="sr-Latn-RS"/>
          </w:rPr>
          <w:t>………………..</w:t>
        </w:r>
        <w:r w:rsidR="00FD7FFC">
          <w:rPr>
            <w:noProof/>
          </w:rPr>
          <w:fldChar w:fldCharType="begin"/>
        </w:r>
        <w:r w:rsidR="00FD7FFC">
          <w:rPr>
            <w:noProof/>
          </w:rPr>
          <w:instrText xml:space="preserve"> PAGEREF _Toc240021962 \h </w:instrText>
        </w:r>
        <w:r w:rsidR="00FD7FFC">
          <w:rPr>
            <w:noProof/>
          </w:rPr>
        </w:r>
        <w:r w:rsidR="00FD7FFC">
          <w:rPr>
            <w:noProof/>
          </w:rPr>
          <w:fldChar w:fldCharType="separate"/>
        </w:r>
        <w:r w:rsidR="00FD7FFC">
          <w:rPr>
            <w:noProof/>
          </w:rPr>
          <w:t>24</w:t>
        </w:r>
        <w:r w:rsidR="00FD7FFC">
          <w:rPr>
            <w:noProof/>
          </w:rPr>
          <w:fldChar w:fldCharType="end"/>
        </w:r>
      </w:hyperlink>
    </w:p>
    <w:p w14:paraId="4EC54050" w14:textId="3D265B0C" w:rsidR="00FD7FFC" w:rsidRPr="003D6F2F" w:rsidRDefault="003D6F2F" w:rsidP="003D6F2F">
      <w:pPr>
        <w:pStyle w:val="TOC2"/>
        <w:tabs>
          <w:tab w:val="right" w:leader="dot" w:pos="10070"/>
        </w:tabs>
        <w:ind w:left="0"/>
        <w:rPr>
          <w:lang w:val="sr-Latn-RS"/>
        </w:rPr>
      </w:pPr>
      <w:r>
        <w:rPr>
          <w:lang w:val="sr-Latn-RS"/>
        </w:rPr>
        <w:t xml:space="preserve"> </w:t>
      </w:r>
      <w:hyperlink w:anchor="_Toc240021963" w:history="1">
        <w:r w:rsidR="00101BDA">
          <w:rPr>
            <w:rStyle w:val="Hyperlink"/>
            <w:rFonts w:cs="Book Antiqua"/>
            <w:noProof/>
            <w:lang w:val="sr-Latn-RS"/>
          </w:rPr>
          <w:t xml:space="preserve">III </w:t>
        </w:r>
        <w:r w:rsidR="00FD7FFC" w:rsidRPr="00D30555">
          <w:rPr>
            <w:rStyle w:val="Hyperlink"/>
            <w:rFonts w:cs="Book Antiqua"/>
            <w:noProof/>
          </w:rPr>
          <w:t>ОРГАНИЗАЦИЈА ОБРАЗOВНО-ВАСПИТНОГ РАДА ШКОЛЕ</w:t>
        </w:r>
        <w:r w:rsidR="00255EB3">
          <w:rPr>
            <w:rStyle w:val="Hyperlink"/>
            <w:rFonts w:cs="Book Antiqua"/>
            <w:noProof/>
            <w:lang w:val="sr-Cyrl-RS"/>
          </w:rPr>
          <w:t>………………………………………………</w:t>
        </w:r>
        <w:r>
          <w:rPr>
            <w:rStyle w:val="Hyperlink"/>
            <w:rFonts w:cs="Book Antiqua"/>
            <w:noProof/>
            <w:lang w:val="sr-Latn-RS"/>
          </w:rPr>
          <w:t>..</w:t>
        </w:r>
        <w:r w:rsidR="00FD7FFC">
          <w:rPr>
            <w:noProof/>
          </w:rPr>
          <w:fldChar w:fldCharType="begin"/>
        </w:r>
        <w:r w:rsidR="00FD7FFC">
          <w:rPr>
            <w:noProof/>
          </w:rPr>
          <w:instrText xml:space="preserve"> PAGEREF _Toc240021963 \h </w:instrText>
        </w:r>
        <w:r w:rsidR="00FD7FFC">
          <w:rPr>
            <w:noProof/>
          </w:rPr>
        </w:r>
        <w:r w:rsidR="00FD7FFC">
          <w:rPr>
            <w:noProof/>
          </w:rPr>
          <w:fldChar w:fldCharType="separate"/>
        </w:r>
        <w:r w:rsidR="00FD7FFC">
          <w:rPr>
            <w:noProof/>
          </w:rPr>
          <w:t>26</w:t>
        </w:r>
        <w:r w:rsidR="00FD7FFC">
          <w:rPr>
            <w:noProof/>
          </w:rPr>
          <w:fldChar w:fldCharType="end"/>
        </w:r>
      </w:hyperlink>
    </w:p>
    <w:p w14:paraId="00412691" w14:textId="5ECEAF85"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64" w:history="1">
        <w:r w:rsidR="00FD7FFC" w:rsidRPr="00D30555">
          <w:rPr>
            <w:rStyle w:val="Hyperlink"/>
            <w:rFonts w:cs="Book Antiqua"/>
            <w:noProof/>
            <w:lang w:val="sr-Latn-BA"/>
          </w:rPr>
          <w:t xml:space="preserve">III.1 </w:t>
        </w:r>
        <w:r w:rsidR="00FD7FFC" w:rsidRPr="00D30555">
          <w:rPr>
            <w:rStyle w:val="Hyperlink"/>
            <w:rFonts w:cs="Book Antiqua"/>
            <w:noProof/>
          </w:rPr>
          <w:t>Задужења наставника/наставница и стручних сарадника</w:t>
        </w:r>
        <w:r w:rsidR="00FD7FFC" w:rsidRPr="00D30555">
          <w:rPr>
            <w:rStyle w:val="Hyperlink"/>
            <w:rFonts w:cs="Book Antiqua"/>
            <w:noProof/>
            <w:lang w:val="sr-Cyrl-CS"/>
          </w:rPr>
          <w:t>/сарадница</w:t>
        </w:r>
        <w:r w:rsidR="00FD7FFC" w:rsidRPr="00D30555">
          <w:rPr>
            <w:rStyle w:val="Hyperlink"/>
            <w:rFonts w:cs="Book Antiqua"/>
            <w:noProof/>
          </w:rPr>
          <w:t xml:space="preserve"> у школској 202</w:t>
        </w:r>
        <w:r w:rsidR="00FD7FFC" w:rsidRPr="00D30555">
          <w:rPr>
            <w:rStyle w:val="Hyperlink"/>
            <w:rFonts w:cs="Book Antiqua"/>
            <w:noProof/>
            <w:lang w:val="sr-Cyrl-RS"/>
          </w:rPr>
          <w:t>6</w:t>
        </w:r>
        <w:r w:rsidR="00FD7FFC" w:rsidRPr="00D30555">
          <w:rPr>
            <w:rStyle w:val="Hyperlink"/>
            <w:rFonts w:cs="Book Antiqua"/>
            <w:noProof/>
            <w:lang w:val="sr-Latn-RS"/>
          </w:rPr>
          <w:t>/</w:t>
        </w:r>
        <w:r w:rsidR="00FD7FFC" w:rsidRPr="00D30555">
          <w:rPr>
            <w:rStyle w:val="Hyperlink"/>
            <w:rFonts w:cs="Book Antiqua"/>
            <w:noProof/>
          </w:rPr>
          <w:t>202</w:t>
        </w:r>
        <w:r w:rsidR="00FD7FFC" w:rsidRPr="00D30555">
          <w:rPr>
            <w:rStyle w:val="Hyperlink"/>
            <w:rFonts w:cs="Book Antiqua"/>
            <w:noProof/>
            <w:lang w:val="sr-Cyrl-RS"/>
          </w:rPr>
          <w:t>7</w:t>
        </w:r>
        <w:r w:rsidR="00FD7FFC" w:rsidRPr="00D30555">
          <w:rPr>
            <w:rStyle w:val="Hyperlink"/>
            <w:rFonts w:cs="Book Antiqua"/>
            <w:noProof/>
          </w:rPr>
          <w:t xml:space="preserve">. </w:t>
        </w:r>
        <w:r w:rsidR="00101BDA">
          <w:rPr>
            <w:rStyle w:val="Hyperlink"/>
            <w:rFonts w:cs="Book Antiqua"/>
            <w:noProof/>
            <w:lang w:val="sr-Cyrl-RS"/>
          </w:rPr>
          <w:t>год</w:t>
        </w:r>
        <w:r w:rsidR="00FD7FFC">
          <w:rPr>
            <w:noProof/>
          </w:rPr>
          <w:tab/>
        </w:r>
        <w:r w:rsidR="00FD7FFC">
          <w:rPr>
            <w:noProof/>
          </w:rPr>
          <w:fldChar w:fldCharType="begin"/>
        </w:r>
        <w:r w:rsidR="00FD7FFC">
          <w:rPr>
            <w:noProof/>
          </w:rPr>
          <w:instrText xml:space="preserve"> PAGEREF _Toc240021964 \h </w:instrText>
        </w:r>
        <w:r w:rsidR="00FD7FFC">
          <w:rPr>
            <w:noProof/>
          </w:rPr>
        </w:r>
        <w:r w:rsidR="00FD7FFC">
          <w:rPr>
            <w:noProof/>
          </w:rPr>
          <w:fldChar w:fldCharType="separate"/>
        </w:r>
        <w:r w:rsidR="00FD7FFC">
          <w:rPr>
            <w:noProof/>
          </w:rPr>
          <w:t>26</w:t>
        </w:r>
        <w:r w:rsidR="00FD7FFC">
          <w:rPr>
            <w:noProof/>
          </w:rPr>
          <w:fldChar w:fldCharType="end"/>
        </w:r>
      </w:hyperlink>
    </w:p>
    <w:p w14:paraId="5E71328F" w14:textId="46E9EF8C"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65" w:history="1">
        <w:r w:rsidR="00FD7FFC" w:rsidRPr="00D30555">
          <w:rPr>
            <w:rStyle w:val="Hyperlink"/>
            <w:rFonts w:cs="Book Antiqua"/>
            <w:noProof/>
            <w:lang w:val="sr-Latn-BA"/>
          </w:rPr>
          <w:t xml:space="preserve">III.2 </w:t>
        </w:r>
        <w:r w:rsidR="00FD7FFC" w:rsidRPr="00D30555">
          <w:rPr>
            <w:rStyle w:val="Hyperlink"/>
            <w:rFonts w:cs="Book Antiqua"/>
            <w:noProof/>
          </w:rPr>
          <w:t>Распоред отворених врата у школској 202</w:t>
        </w:r>
        <w:r w:rsidR="00FD7FFC" w:rsidRPr="00D30555">
          <w:rPr>
            <w:rStyle w:val="Hyperlink"/>
            <w:rFonts w:cs="Book Antiqua"/>
            <w:noProof/>
            <w:lang w:val="sr-Cyrl-RS"/>
          </w:rPr>
          <w:t>6</w:t>
        </w:r>
        <w:r w:rsidR="00FD7FFC" w:rsidRPr="00D30555">
          <w:rPr>
            <w:rStyle w:val="Hyperlink"/>
            <w:rFonts w:cs="Book Antiqua"/>
            <w:noProof/>
          </w:rPr>
          <w:t>/202</w:t>
        </w:r>
        <w:r w:rsidR="00FD7FFC" w:rsidRPr="00D30555">
          <w:rPr>
            <w:rStyle w:val="Hyperlink"/>
            <w:rFonts w:cs="Book Antiqua"/>
            <w:noProof/>
            <w:lang w:val="sr-Cyrl-RS"/>
          </w:rPr>
          <w:t>7</w:t>
        </w:r>
        <w:r w:rsidR="00FD7FFC" w:rsidRPr="00D30555">
          <w:rPr>
            <w:rStyle w:val="Hyperlink"/>
            <w:rFonts w:cs="Book Antiqua"/>
            <w:noProof/>
          </w:rPr>
          <w:t>.</w:t>
        </w:r>
        <w:r w:rsidR="00FD7FFC" w:rsidRPr="00D30555">
          <w:rPr>
            <w:rStyle w:val="Hyperlink"/>
            <w:noProof/>
          </w:rPr>
          <w:t xml:space="preserve"> години</w:t>
        </w:r>
        <w:r w:rsidR="00FD7FFC">
          <w:rPr>
            <w:noProof/>
          </w:rPr>
          <w:tab/>
        </w:r>
        <w:r w:rsidR="00FD7FFC">
          <w:rPr>
            <w:noProof/>
          </w:rPr>
          <w:fldChar w:fldCharType="begin"/>
        </w:r>
        <w:r w:rsidR="00FD7FFC">
          <w:rPr>
            <w:noProof/>
          </w:rPr>
          <w:instrText xml:space="preserve"> PAGEREF _Toc240021965 \h </w:instrText>
        </w:r>
        <w:r w:rsidR="00FD7FFC">
          <w:rPr>
            <w:noProof/>
          </w:rPr>
        </w:r>
        <w:r w:rsidR="00FD7FFC">
          <w:rPr>
            <w:noProof/>
          </w:rPr>
          <w:fldChar w:fldCharType="separate"/>
        </w:r>
        <w:r w:rsidR="00FD7FFC">
          <w:rPr>
            <w:noProof/>
          </w:rPr>
          <w:t>28</w:t>
        </w:r>
        <w:r w:rsidR="00FD7FFC">
          <w:rPr>
            <w:noProof/>
          </w:rPr>
          <w:fldChar w:fldCharType="end"/>
        </w:r>
      </w:hyperlink>
    </w:p>
    <w:p w14:paraId="37AD8665" w14:textId="30C9E709"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66" w:history="1">
        <w:r w:rsidR="00FD7FFC" w:rsidRPr="00D30555">
          <w:rPr>
            <w:rStyle w:val="Hyperlink"/>
            <w:rFonts w:cs="Book Antiqua"/>
            <w:noProof/>
            <w:lang w:val="sr-Latn-BA"/>
          </w:rPr>
          <w:t xml:space="preserve">III.3 </w:t>
        </w:r>
        <w:r w:rsidR="00FD7FFC" w:rsidRPr="00D30555">
          <w:rPr>
            <w:rStyle w:val="Hyperlink"/>
            <w:rFonts w:cs="Book Antiqua"/>
            <w:noProof/>
          </w:rPr>
          <w:t>Састав и руководиоц</w:t>
        </w:r>
        <w:r w:rsidR="00FD7FFC" w:rsidRPr="00D30555">
          <w:rPr>
            <w:rStyle w:val="Hyperlink"/>
            <w:rFonts w:cs="Book Antiqua"/>
            <w:noProof/>
            <w:lang w:val="sr-Cyrl-RS"/>
          </w:rPr>
          <w:t>и</w:t>
        </w:r>
        <w:r w:rsidR="00FD7FFC" w:rsidRPr="00D30555">
          <w:rPr>
            <w:rStyle w:val="Hyperlink"/>
            <w:rFonts w:cs="Book Antiqua"/>
            <w:noProof/>
          </w:rPr>
          <w:t>/руководитељк</w:t>
        </w:r>
        <w:r w:rsidR="00FD7FFC" w:rsidRPr="00D30555">
          <w:rPr>
            <w:rStyle w:val="Hyperlink"/>
            <w:rFonts w:cs="Book Antiqua"/>
            <w:noProof/>
            <w:lang w:val="en-US"/>
          </w:rPr>
          <w:t>e</w:t>
        </w:r>
        <w:r w:rsidR="00FD7FFC" w:rsidRPr="00D30555">
          <w:rPr>
            <w:rStyle w:val="Hyperlink"/>
            <w:rFonts w:cs="Book Antiqua"/>
            <w:noProof/>
          </w:rPr>
          <w:t xml:space="preserve"> Стручних органа школ</w:t>
        </w:r>
        <w:r w:rsidR="00FD7FFC" w:rsidRPr="00D30555">
          <w:rPr>
            <w:rStyle w:val="Hyperlink"/>
            <w:rFonts w:cs="Book Antiqua"/>
            <w:noProof/>
            <w:lang w:val="en-US"/>
          </w:rPr>
          <w:t>e</w:t>
        </w:r>
        <w:r w:rsidR="00FD7FFC">
          <w:rPr>
            <w:noProof/>
          </w:rPr>
          <w:tab/>
        </w:r>
        <w:r w:rsidR="00FD7FFC">
          <w:rPr>
            <w:noProof/>
          </w:rPr>
          <w:fldChar w:fldCharType="begin"/>
        </w:r>
        <w:r w:rsidR="00FD7FFC">
          <w:rPr>
            <w:noProof/>
          </w:rPr>
          <w:instrText xml:space="preserve"> PAGEREF _Toc240021966 \h </w:instrText>
        </w:r>
        <w:r w:rsidR="00FD7FFC">
          <w:rPr>
            <w:noProof/>
          </w:rPr>
        </w:r>
        <w:r w:rsidR="00FD7FFC">
          <w:rPr>
            <w:noProof/>
          </w:rPr>
          <w:fldChar w:fldCharType="separate"/>
        </w:r>
        <w:r w:rsidR="00FD7FFC">
          <w:rPr>
            <w:noProof/>
          </w:rPr>
          <w:t>30</w:t>
        </w:r>
        <w:r w:rsidR="00FD7FFC">
          <w:rPr>
            <w:noProof/>
          </w:rPr>
          <w:fldChar w:fldCharType="end"/>
        </w:r>
      </w:hyperlink>
    </w:p>
    <w:p w14:paraId="1709AEE1" w14:textId="40A957AF"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67" w:history="1">
        <w:r w:rsidR="00FD7FFC" w:rsidRPr="00D30555">
          <w:rPr>
            <w:rStyle w:val="Hyperlink"/>
            <w:rFonts w:cs="Book Antiqua"/>
            <w:noProof/>
            <w:lang w:val="sr-Latn-BA"/>
          </w:rPr>
          <w:t xml:space="preserve">III.4 </w:t>
        </w:r>
        <w:r w:rsidR="00FD7FFC" w:rsidRPr="00D30555">
          <w:rPr>
            <w:rStyle w:val="Hyperlink"/>
            <w:rFonts w:cs="Book Antiqua"/>
            <w:noProof/>
          </w:rPr>
          <w:t>Структура 40-сатне радне недеље за школску 202</w:t>
        </w:r>
        <w:r w:rsidR="00FD7FFC" w:rsidRPr="00D30555">
          <w:rPr>
            <w:rStyle w:val="Hyperlink"/>
            <w:rFonts w:cs="Book Antiqua"/>
            <w:noProof/>
            <w:lang w:val="sr-Cyrl-RS"/>
          </w:rPr>
          <w:t>6</w:t>
        </w:r>
        <w:r w:rsidR="00FD7FFC" w:rsidRPr="00D30555">
          <w:rPr>
            <w:rStyle w:val="Hyperlink"/>
            <w:rFonts w:cs="Book Antiqua"/>
            <w:noProof/>
          </w:rPr>
          <w:t>/202</w:t>
        </w:r>
        <w:r w:rsidR="00FD7FFC" w:rsidRPr="00D30555">
          <w:rPr>
            <w:rStyle w:val="Hyperlink"/>
            <w:rFonts w:cs="Book Antiqua"/>
            <w:noProof/>
            <w:lang w:val="sr-Cyrl-RS"/>
          </w:rPr>
          <w:t>7</w:t>
        </w:r>
        <w:r w:rsidR="00FD7FFC" w:rsidRPr="00D30555">
          <w:rPr>
            <w:rStyle w:val="Hyperlink"/>
            <w:rFonts w:cs="Book Antiqua"/>
            <w:noProof/>
          </w:rPr>
          <w:t>. годину –</w:t>
        </w:r>
        <w:r w:rsidR="00FD7FFC" w:rsidRPr="00D30555">
          <w:rPr>
            <w:rStyle w:val="Hyperlink"/>
            <w:rFonts w:cs="Book Antiqua"/>
            <w:noProof/>
            <w:lang w:val="sr-Cyrl-RS"/>
          </w:rPr>
          <w:t xml:space="preserve"> </w:t>
        </w:r>
        <w:r w:rsidR="00FD7FFC" w:rsidRPr="00D30555">
          <w:rPr>
            <w:rStyle w:val="Hyperlink"/>
            <w:rFonts w:cs="Book Antiqua"/>
            <w:noProof/>
          </w:rPr>
          <w:t>наставници</w:t>
        </w:r>
        <w:r w:rsidR="00FD7FFC" w:rsidRPr="00D30555">
          <w:rPr>
            <w:rStyle w:val="Hyperlink"/>
            <w:rFonts w:cs="Book Antiqua"/>
            <w:noProof/>
            <w:lang w:val="sr-Cyrl-CS"/>
          </w:rPr>
          <w:t>/наставнице</w:t>
        </w:r>
        <w:r w:rsidR="00FD7FFC" w:rsidRPr="00D30555">
          <w:rPr>
            <w:rStyle w:val="Hyperlink"/>
            <w:rFonts w:cs="Book Antiqua"/>
            <w:noProof/>
          </w:rPr>
          <w:t xml:space="preserve"> разредне наставе</w:t>
        </w:r>
        <w:r w:rsidR="00FD7FFC">
          <w:rPr>
            <w:noProof/>
          </w:rPr>
          <w:tab/>
        </w:r>
        <w:r w:rsidR="00FD7FFC">
          <w:rPr>
            <w:noProof/>
          </w:rPr>
          <w:fldChar w:fldCharType="begin"/>
        </w:r>
        <w:r w:rsidR="00FD7FFC">
          <w:rPr>
            <w:noProof/>
          </w:rPr>
          <w:instrText xml:space="preserve"> PAGEREF _Toc240021967 \h </w:instrText>
        </w:r>
        <w:r w:rsidR="00FD7FFC">
          <w:rPr>
            <w:noProof/>
          </w:rPr>
        </w:r>
        <w:r w:rsidR="00FD7FFC">
          <w:rPr>
            <w:noProof/>
          </w:rPr>
          <w:fldChar w:fldCharType="separate"/>
        </w:r>
        <w:r w:rsidR="00FD7FFC">
          <w:rPr>
            <w:noProof/>
          </w:rPr>
          <w:t>32</w:t>
        </w:r>
        <w:r w:rsidR="00FD7FFC">
          <w:rPr>
            <w:noProof/>
          </w:rPr>
          <w:fldChar w:fldCharType="end"/>
        </w:r>
      </w:hyperlink>
    </w:p>
    <w:p w14:paraId="6986AD93" w14:textId="75572C73"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68" w:history="1">
        <w:r w:rsidR="00FD7FFC" w:rsidRPr="00D30555">
          <w:rPr>
            <w:rStyle w:val="Hyperlink"/>
            <w:rFonts w:cs="Book Antiqua"/>
            <w:noProof/>
            <w:lang w:val="sr-Latn-BA"/>
          </w:rPr>
          <w:t xml:space="preserve">III.5 </w:t>
        </w:r>
        <w:r w:rsidR="00FD7FFC" w:rsidRPr="00D30555">
          <w:rPr>
            <w:rStyle w:val="Hyperlink"/>
            <w:rFonts w:cs="Book Antiqua"/>
            <w:noProof/>
          </w:rPr>
          <w:t>Структура 40-сатне радне недеље за школску 202</w:t>
        </w:r>
        <w:r w:rsidR="00FD7FFC" w:rsidRPr="00D30555">
          <w:rPr>
            <w:rStyle w:val="Hyperlink"/>
            <w:rFonts w:cs="Book Antiqua"/>
            <w:noProof/>
            <w:lang w:val="sr-Cyrl-RS"/>
          </w:rPr>
          <w:t>6</w:t>
        </w:r>
        <w:r w:rsidR="00FD7FFC" w:rsidRPr="00D30555">
          <w:rPr>
            <w:rStyle w:val="Hyperlink"/>
            <w:rFonts w:cs="Book Antiqua"/>
            <w:noProof/>
          </w:rPr>
          <w:t>/202</w:t>
        </w:r>
        <w:r w:rsidR="00FD7FFC" w:rsidRPr="00D30555">
          <w:rPr>
            <w:rStyle w:val="Hyperlink"/>
            <w:rFonts w:cs="Book Antiqua"/>
            <w:noProof/>
            <w:lang w:val="sr-Cyrl-RS"/>
          </w:rPr>
          <w:t>7</w:t>
        </w:r>
        <w:r w:rsidR="00FD7FFC" w:rsidRPr="00D30555">
          <w:rPr>
            <w:rStyle w:val="Hyperlink"/>
            <w:rFonts w:cs="Book Antiqua"/>
            <w:noProof/>
          </w:rPr>
          <w:t>. годину – стручн</w:t>
        </w:r>
        <w:r w:rsidR="00FD7FFC" w:rsidRPr="00D30555">
          <w:rPr>
            <w:rStyle w:val="Hyperlink"/>
            <w:rFonts w:cs="Book Antiqua"/>
            <w:noProof/>
            <w:lang w:val="sr-Cyrl-RS"/>
          </w:rPr>
          <w:t>е</w:t>
        </w:r>
        <w:r w:rsidR="00FD7FFC" w:rsidRPr="00D30555">
          <w:rPr>
            <w:rStyle w:val="Hyperlink"/>
            <w:rFonts w:cs="Book Antiqua"/>
            <w:noProof/>
          </w:rPr>
          <w:t xml:space="preserve"> </w:t>
        </w:r>
        <w:r w:rsidR="00FD7FFC" w:rsidRPr="00D30555">
          <w:rPr>
            <w:rStyle w:val="Hyperlink"/>
            <w:rFonts w:cs="Book Antiqua"/>
            <w:noProof/>
            <w:lang w:val="sr-Cyrl-RS"/>
          </w:rPr>
          <w:t>сараднице</w:t>
        </w:r>
        <w:r w:rsidR="00FD7FFC">
          <w:rPr>
            <w:noProof/>
          </w:rPr>
          <w:tab/>
        </w:r>
        <w:r w:rsidR="00FD7FFC">
          <w:rPr>
            <w:noProof/>
          </w:rPr>
          <w:fldChar w:fldCharType="begin"/>
        </w:r>
        <w:r w:rsidR="00FD7FFC">
          <w:rPr>
            <w:noProof/>
          </w:rPr>
          <w:instrText xml:space="preserve"> PAGEREF _Toc240021968 \h </w:instrText>
        </w:r>
        <w:r w:rsidR="00FD7FFC">
          <w:rPr>
            <w:noProof/>
          </w:rPr>
        </w:r>
        <w:r w:rsidR="00FD7FFC">
          <w:rPr>
            <w:noProof/>
          </w:rPr>
          <w:fldChar w:fldCharType="separate"/>
        </w:r>
        <w:r w:rsidR="00FD7FFC">
          <w:rPr>
            <w:noProof/>
          </w:rPr>
          <w:t>34</w:t>
        </w:r>
        <w:r w:rsidR="00FD7FFC">
          <w:rPr>
            <w:noProof/>
          </w:rPr>
          <w:fldChar w:fldCharType="end"/>
        </w:r>
      </w:hyperlink>
    </w:p>
    <w:p w14:paraId="6EBDD750" w14:textId="3FBB6DF0"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69" w:history="1">
        <w:r w:rsidR="00FD7FFC" w:rsidRPr="00D30555">
          <w:rPr>
            <w:rStyle w:val="Hyperlink"/>
            <w:rFonts w:cs="Book Antiqua"/>
            <w:noProof/>
            <w:lang w:val="sr-Cyrl-RS"/>
          </w:rPr>
          <w:t xml:space="preserve">III.6 Структура 40-сатне радне недеље за школску 2026/2027. годину – </w:t>
        </w:r>
        <w:r w:rsidR="00FD7FFC" w:rsidRPr="00D30555">
          <w:rPr>
            <w:rStyle w:val="Hyperlink"/>
            <w:noProof/>
          </w:rPr>
          <w:t>Сарадница за израду дидактичких средстава и помагала за децу са сензомоторичким сметњама</w:t>
        </w:r>
        <w:r w:rsidR="00FD7FFC">
          <w:rPr>
            <w:noProof/>
          </w:rPr>
          <w:tab/>
        </w:r>
        <w:r w:rsidR="00FD7FFC">
          <w:rPr>
            <w:noProof/>
          </w:rPr>
          <w:fldChar w:fldCharType="begin"/>
        </w:r>
        <w:r w:rsidR="00FD7FFC">
          <w:rPr>
            <w:noProof/>
          </w:rPr>
          <w:instrText xml:space="preserve"> PAGEREF _Toc240021969 \h </w:instrText>
        </w:r>
        <w:r w:rsidR="00FD7FFC">
          <w:rPr>
            <w:noProof/>
          </w:rPr>
        </w:r>
        <w:r w:rsidR="00FD7FFC">
          <w:rPr>
            <w:noProof/>
          </w:rPr>
          <w:fldChar w:fldCharType="separate"/>
        </w:r>
        <w:r w:rsidR="00FD7FFC">
          <w:rPr>
            <w:noProof/>
          </w:rPr>
          <w:t>35</w:t>
        </w:r>
        <w:r w:rsidR="00FD7FFC">
          <w:rPr>
            <w:noProof/>
          </w:rPr>
          <w:fldChar w:fldCharType="end"/>
        </w:r>
      </w:hyperlink>
    </w:p>
    <w:p w14:paraId="03F9FC05" w14:textId="527EB95E"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70" w:history="1">
        <w:r w:rsidR="00FD7FFC" w:rsidRPr="00D30555">
          <w:rPr>
            <w:rStyle w:val="Hyperlink"/>
            <w:rFonts w:cs="Book Antiqua"/>
            <w:noProof/>
            <w:lang w:val="sr-Latn-BA"/>
          </w:rPr>
          <w:t>III.</w:t>
        </w:r>
        <w:r w:rsidR="00FD7FFC" w:rsidRPr="00D30555">
          <w:rPr>
            <w:rStyle w:val="Hyperlink"/>
            <w:rFonts w:cs="Book Antiqua"/>
            <w:noProof/>
            <w:lang w:val="sr-Cyrl-RS"/>
          </w:rPr>
          <w:t>7</w:t>
        </w:r>
        <w:r w:rsidR="00FD7FFC" w:rsidRPr="00D30555">
          <w:rPr>
            <w:rStyle w:val="Hyperlink"/>
            <w:rFonts w:cs="Book Antiqua"/>
            <w:noProof/>
            <w:lang w:val="sr-Latn-BA"/>
          </w:rPr>
          <w:t xml:space="preserve"> </w:t>
        </w:r>
        <w:r w:rsidR="00FD7FFC" w:rsidRPr="00D30555">
          <w:rPr>
            <w:rStyle w:val="Hyperlink"/>
            <w:rFonts w:cs="Book Antiqua"/>
            <w:noProof/>
            <w:lang w:val="sr-Cyrl-CS"/>
          </w:rPr>
          <w:t>Структура 40-сатне радне недеље за</w:t>
        </w:r>
        <w:r w:rsidR="008437EE">
          <w:rPr>
            <w:rStyle w:val="Hyperlink"/>
            <w:rFonts w:cs="Book Antiqua"/>
            <w:noProof/>
            <w:lang w:val="sr-Cyrl-CS"/>
          </w:rPr>
          <w:t xml:space="preserve"> индивидуалне наставнике за шк. 2026/2027 годину</w:t>
        </w:r>
        <w:r w:rsidR="00FD7FFC">
          <w:rPr>
            <w:noProof/>
          </w:rPr>
          <w:tab/>
        </w:r>
        <w:r w:rsidR="00FD7FFC">
          <w:rPr>
            <w:noProof/>
          </w:rPr>
          <w:fldChar w:fldCharType="begin"/>
        </w:r>
        <w:r w:rsidR="00FD7FFC">
          <w:rPr>
            <w:noProof/>
          </w:rPr>
          <w:instrText xml:space="preserve"> PAGEREF _Toc240021970 \h </w:instrText>
        </w:r>
        <w:r w:rsidR="00FD7FFC">
          <w:rPr>
            <w:noProof/>
          </w:rPr>
        </w:r>
        <w:r w:rsidR="00FD7FFC">
          <w:rPr>
            <w:noProof/>
          </w:rPr>
          <w:fldChar w:fldCharType="separate"/>
        </w:r>
        <w:r w:rsidR="00FD7FFC">
          <w:rPr>
            <w:noProof/>
          </w:rPr>
          <w:t>36</w:t>
        </w:r>
        <w:r w:rsidR="00FD7FFC">
          <w:rPr>
            <w:noProof/>
          </w:rPr>
          <w:fldChar w:fldCharType="end"/>
        </w:r>
      </w:hyperlink>
    </w:p>
    <w:p w14:paraId="28460B48" w14:textId="69D0317A"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71" w:history="1">
        <w:r w:rsidR="00FD7FFC" w:rsidRPr="00D30555">
          <w:rPr>
            <w:rStyle w:val="Hyperlink"/>
            <w:rFonts w:cs="Book Antiqua"/>
            <w:noProof/>
            <w:lang w:val="sr-Latn-BA"/>
          </w:rPr>
          <w:t>III.</w:t>
        </w:r>
        <w:r w:rsidR="00FD7FFC" w:rsidRPr="00D30555">
          <w:rPr>
            <w:rStyle w:val="Hyperlink"/>
            <w:rFonts w:cs="Book Antiqua"/>
            <w:noProof/>
            <w:lang w:val="sr-Cyrl-RS"/>
          </w:rPr>
          <w:t xml:space="preserve">8 </w:t>
        </w:r>
        <w:r w:rsidR="00FD7FFC" w:rsidRPr="00D30555">
          <w:rPr>
            <w:rStyle w:val="Hyperlink"/>
            <w:rFonts w:cs="Book Antiqua"/>
            <w:noProof/>
          </w:rPr>
          <w:t>Структура 40-сатне радне недеље за школску 202</w:t>
        </w:r>
        <w:r w:rsidR="00FD7FFC" w:rsidRPr="00D30555">
          <w:rPr>
            <w:rStyle w:val="Hyperlink"/>
            <w:rFonts w:cs="Book Antiqua"/>
            <w:noProof/>
            <w:lang w:val="sr-Cyrl-RS"/>
          </w:rPr>
          <w:t>6</w:t>
        </w:r>
        <w:r w:rsidR="00FD7FFC" w:rsidRPr="00D30555">
          <w:rPr>
            <w:rStyle w:val="Hyperlink"/>
            <w:rFonts w:cs="Book Antiqua"/>
            <w:noProof/>
          </w:rPr>
          <w:t>/202</w:t>
        </w:r>
        <w:r w:rsidR="00FD7FFC" w:rsidRPr="00D30555">
          <w:rPr>
            <w:rStyle w:val="Hyperlink"/>
            <w:rFonts w:cs="Book Antiqua"/>
            <w:noProof/>
            <w:lang w:val="sr-Cyrl-RS"/>
          </w:rPr>
          <w:t>7</w:t>
        </w:r>
        <w:r w:rsidR="00FD7FFC" w:rsidRPr="00D30555">
          <w:rPr>
            <w:rStyle w:val="Hyperlink"/>
            <w:rFonts w:cs="Book Antiqua"/>
            <w:noProof/>
          </w:rPr>
          <w:t>.</w:t>
        </w:r>
        <w:r w:rsidR="00FD7FFC" w:rsidRPr="00D30555">
          <w:rPr>
            <w:rStyle w:val="Hyperlink"/>
            <w:rFonts w:cs="Book Antiqua"/>
            <w:noProof/>
            <w:lang w:val="sr-Cyrl-CS"/>
          </w:rPr>
          <w:t>наставници/наставнице</w:t>
        </w:r>
        <w:r w:rsidR="00FD7FFC" w:rsidRPr="00D30555">
          <w:rPr>
            <w:rStyle w:val="Hyperlink"/>
            <w:rFonts w:cs="Book Antiqua"/>
            <w:noProof/>
          </w:rPr>
          <w:t xml:space="preserve"> у продуженом боравку</w:t>
        </w:r>
        <w:r w:rsidR="00FD7FFC">
          <w:rPr>
            <w:noProof/>
          </w:rPr>
          <w:tab/>
        </w:r>
        <w:r w:rsidR="00FD7FFC">
          <w:rPr>
            <w:noProof/>
          </w:rPr>
          <w:fldChar w:fldCharType="begin"/>
        </w:r>
        <w:r w:rsidR="00FD7FFC">
          <w:rPr>
            <w:noProof/>
          </w:rPr>
          <w:instrText xml:space="preserve"> PAGEREF _Toc240021971 \h </w:instrText>
        </w:r>
        <w:r w:rsidR="00FD7FFC">
          <w:rPr>
            <w:noProof/>
          </w:rPr>
        </w:r>
        <w:r w:rsidR="00FD7FFC">
          <w:rPr>
            <w:noProof/>
          </w:rPr>
          <w:fldChar w:fldCharType="separate"/>
        </w:r>
        <w:r w:rsidR="00FD7FFC">
          <w:rPr>
            <w:noProof/>
          </w:rPr>
          <w:t>38</w:t>
        </w:r>
        <w:r w:rsidR="00FD7FFC">
          <w:rPr>
            <w:noProof/>
          </w:rPr>
          <w:fldChar w:fldCharType="end"/>
        </w:r>
      </w:hyperlink>
    </w:p>
    <w:p w14:paraId="222B9D3A" w14:textId="6F4AC473"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72" w:history="1">
        <w:r w:rsidR="00FD7FFC" w:rsidRPr="00D30555">
          <w:rPr>
            <w:rStyle w:val="Hyperlink"/>
            <w:rFonts w:cs="Book Antiqua"/>
            <w:noProof/>
            <w:lang w:val="sr-Latn-BA"/>
          </w:rPr>
          <w:t>III.</w:t>
        </w:r>
        <w:r w:rsidR="00FD7FFC" w:rsidRPr="00D30555">
          <w:rPr>
            <w:rStyle w:val="Hyperlink"/>
            <w:rFonts w:cs="Book Antiqua"/>
            <w:noProof/>
            <w:lang w:val="sr-Cyrl-RS"/>
          </w:rPr>
          <w:t>9</w:t>
        </w:r>
        <w:r w:rsidR="00FD7FFC" w:rsidRPr="00D30555">
          <w:rPr>
            <w:rStyle w:val="Hyperlink"/>
            <w:rFonts w:cs="Book Antiqua"/>
            <w:noProof/>
            <w:lang w:val="sr-Latn-BA"/>
          </w:rPr>
          <w:t xml:space="preserve"> </w:t>
        </w:r>
        <w:r w:rsidR="00FD7FFC" w:rsidRPr="00D30555">
          <w:rPr>
            <w:rStyle w:val="Hyperlink"/>
            <w:rFonts w:cs="Book Antiqua"/>
            <w:noProof/>
          </w:rPr>
          <w:t xml:space="preserve">План и програм </w:t>
        </w:r>
        <w:r w:rsidR="00FD7FFC" w:rsidRPr="00D30555">
          <w:rPr>
            <w:rStyle w:val="Hyperlink"/>
            <w:rFonts w:cs="Book Antiqua"/>
            <w:noProof/>
            <w:lang w:val="sr-Cyrl-RS"/>
          </w:rPr>
          <w:t xml:space="preserve">образовно васпитног </w:t>
        </w:r>
        <w:r w:rsidR="00FD7FFC" w:rsidRPr="00D30555">
          <w:rPr>
            <w:rStyle w:val="Hyperlink"/>
            <w:rFonts w:cs="Book Antiqua"/>
            <w:noProof/>
          </w:rPr>
          <w:t>рада</w:t>
        </w:r>
        <w:r w:rsidR="00FD7FFC">
          <w:rPr>
            <w:noProof/>
          </w:rPr>
          <w:tab/>
        </w:r>
        <w:r w:rsidR="00FD7FFC">
          <w:rPr>
            <w:noProof/>
          </w:rPr>
          <w:fldChar w:fldCharType="begin"/>
        </w:r>
        <w:r w:rsidR="00FD7FFC">
          <w:rPr>
            <w:noProof/>
          </w:rPr>
          <w:instrText xml:space="preserve"> PAGEREF _Toc240021972 \h </w:instrText>
        </w:r>
        <w:r w:rsidR="00FD7FFC">
          <w:rPr>
            <w:noProof/>
          </w:rPr>
        </w:r>
        <w:r w:rsidR="00FD7FFC">
          <w:rPr>
            <w:noProof/>
          </w:rPr>
          <w:fldChar w:fldCharType="separate"/>
        </w:r>
        <w:r w:rsidR="00FD7FFC">
          <w:rPr>
            <w:noProof/>
          </w:rPr>
          <w:t>39</w:t>
        </w:r>
        <w:r w:rsidR="00FD7FFC">
          <w:rPr>
            <w:noProof/>
          </w:rPr>
          <w:fldChar w:fldCharType="end"/>
        </w:r>
      </w:hyperlink>
    </w:p>
    <w:p w14:paraId="7E3B8C43" w14:textId="4D65F063"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73" w:history="1">
        <w:r w:rsidR="00FD7FFC" w:rsidRPr="00D30555">
          <w:rPr>
            <w:rStyle w:val="Hyperlink"/>
            <w:rFonts w:cs="Book Antiqua"/>
            <w:noProof/>
            <w:lang w:val="sr-Latn-BA"/>
          </w:rPr>
          <w:t>II</w:t>
        </w:r>
        <w:r w:rsidR="002D7A8F">
          <w:rPr>
            <w:rStyle w:val="Hyperlink"/>
            <w:rFonts w:cs="Book Antiqua"/>
            <w:noProof/>
            <w:lang w:val="sr-Latn-BA"/>
          </w:rPr>
          <w:t>I</w:t>
        </w:r>
        <w:r w:rsidR="00FD7FFC" w:rsidRPr="00D30555">
          <w:rPr>
            <w:rStyle w:val="Hyperlink"/>
            <w:rFonts w:cs="Book Antiqua"/>
            <w:noProof/>
            <w:lang w:val="sr-Cyrl-RS"/>
          </w:rPr>
          <w:t xml:space="preserve">.9.1 </w:t>
        </w:r>
        <w:r w:rsidR="00FD7FFC" w:rsidRPr="00D30555">
          <w:rPr>
            <w:rStyle w:val="Hyperlink"/>
            <w:rFonts w:cs="Book Antiqua"/>
            <w:noProof/>
          </w:rPr>
          <w:t xml:space="preserve">План наставе и учења за први </w:t>
        </w:r>
        <w:r w:rsidR="008437EE">
          <w:rPr>
            <w:rStyle w:val="Hyperlink"/>
            <w:rFonts w:cs="Book Antiqua"/>
            <w:noProof/>
            <w:lang w:val="sr-Cyrl-RS"/>
          </w:rPr>
          <w:t xml:space="preserve">и други </w:t>
        </w:r>
        <w:r w:rsidR="00FD7FFC" w:rsidRPr="00D30555">
          <w:rPr>
            <w:rStyle w:val="Hyperlink"/>
            <w:rFonts w:cs="Book Antiqua"/>
            <w:noProof/>
          </w:rPr>
          <w:t>циклус основног образовања и васпитања</w:t>
        </w:r>
        <w:r w:rsidR="002D7A8F">
          <w:rPr>
            <w:rStyle w:val="Hyperlink"/>
            <w:rFonts w:cs="Book Antiqua"/>
            <w:noProof/>
            <w:lang w:val="sr-Cyrl-RS"/>
          </w:rPr>
          <w:t>………………..</w:t>
        </w:r>
        <w:r w:rsidR="00FD7FFC">
          <w:rPr>
            <w:noProof/>
          </w:rPr>
          <w:tab/>
        </w:r>
        <w:r w:rsidR="00FD7FFC">
          <w:rPr>
            <w:noProof/>
          </w:rPr>
          <w:fldChar w:fldCharType="begin"/>
        </w:r>
        <w:r w:rsidR="00FD7FFC">
          <w:rPr>
            <w:noProof/>
          </w:rPr>
          <w:instrText xml:space="preserve"> PAGEREF _Toc240021973 \h </w:instrText>
        </w:r>
        <w:r w:rsidR="00FD7FFC">
          <w:rPr>
            <w:noProof/>
          </w:rPr>
        </w:r>
        <w:r w:rsidR="00FD7FFC">
          <w:rPr>
            <w:noProof/>
          </w:rPr>
          <w:fldChar w:fldCharType="separate"/>
        </w:r>
        <w:r w:rsidR="00FD7FFC">
          <w:rPr>
            <w:noProof/>
          </w:rPr>
          <w:t>41</w:t>
        </w:r>
        <w:r w:rsidR="00FD7FFC">
          <w:rPr>
            <w:noProof/>
          </w:rPr>
          <w:fldChar w:fldCharType="end"/>
        </w:r>
      </w:hyperlink>
    </w:p>
    <w:p w14:paraId="4D80F082" w14:textId="057F3635"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74" w:history="1">
        <w:r w:rsidR="00FD7FFC" w:rsidRPr="00D30555">
          <w:rPr>
            <w:rStyle w:val="Hyperlink"/>
            <w:rFonts w:cs="Book Antiqua"/>
            <w:noProof/>
            <w:lang w:val="sr-Latn-BA"/>
          </w:rPr>
          <w:t>III.</w:t>
        </w:r>
        <w:r w:rsidR="00FD7FFC" w:rsidRPr="00D30555">
          <w:rPr>
            <w:rStyle w:val="Hyperlink"/>
            <w:rFonts w:cs="Book Antiqua"/>
            <w:noProof/>
            <w:lang w:val="sr-Cyrl-RS"/>
          </w:rPr>
          <w:t>10</w:t>
        </w:r>
        <w:r w:rsidR="00FD7FFC" w:rsidRPr="00D30555">
          <w:rPr>
            <w:rStyle w:val="Hyperlink"/>
            <w:rFonts w:cs="Book Antiqua"/>
            <w:noProof/>
            <w:lang w:val="sr-Latn-BA"/>
          </w:rPr>
          <w:t xml:space="preserve"> </w:t>
        </w:r>
        <w:r w:rsidR="00FD7FFC" w:rsidRPr="00D30555">
          <w:rPr>
            <w:rStyle w:val="Hyperlink"/>
            <w:rFonts w:cs="Book Antiqua"/>
            <w:noProof/>
          </w:rPr>
          <w:t>Годишњи план рада продуженог боравка за школску 202</w:t>
        </w:r>
        <w:r w:rsidR="00FD7FFC" w:rsidRPr="00D30555">
          <w:rPr>
            <w:rStyle w:val="Hyperlink"/>
            <w:rFonts w:cs="Book Antiqua"/>
            <w:noProof/>
            <w:lang w:val="sr-Cyrl-RS"/>
          </w:rPr>
          <w:t>6</w:t>
        </w:r>
        <w:r w:rsidR="00FD7FFC" w:rsidRPr="00D30555">
          <w:rPr>
            <w:rStyle w:val="Hyperlink"/>
            <w:rFonts w:cs="Book Antiqua"/>
            <w:noProof/>
          </w:rPr>
          <w:t>/202</w:t>
        </w:r>
        <w:r w:rsidR="00FD7FFC" w:rsidRPr="00D30555">
          <w:rPr>
            <w:rStyle w:val="Hyperlink"/>
            <w:rFonts w:cs="Book Antiqua"/>
            <w:noProof/>
            <w:lang w:val="sr-Cyrl-RS"/>
          </w:rPr>
          <w:t>7</w:t>
        </w:r>
        <w:r w:rsidR="00FD7FFC" w:rsidRPr="00D30555">
          <w:rPr>
            <w:rStyle w:val="Hyperlink"/>
            <w:rFonts w:cs="Book Antiqua"/>
            <w:noProof/>
          </w:rPr>
          <w:t>. годину</w:t>
        </w:r>
        <w:r w:rsidR="00FD7FFC">
          <w:rPr>
            <w:noProof/>
          </w:rPr>
          <w:tab/>
        </w:r>
        <w:r w:rsidR="00FD7FFC">
          <w:rPr>
            <w:noProof/>
          </w:rPr>
          <w:fldChar w:fldCharType="begin"/>
        </w:r>
        <w:r w:rsidR="00FD7FFC">
          <w:rPr>
            <w:noProof/>
          </w:rPr>
          <w:instrText xml:space="preserve"> PAGEREF _Toc240021974 \h </w:instrText>
        </w:r>
        <w:r w:rsidR="00FD7FFC">
          <w:rPr>
            <w:noProof/>
          </w:rPr>
        </w:r>
        <w:r w:rsidR="00FD7FFC">
          <w:rPr>
            <w:noProof/>
          </w:rPr>
          <w:fldChar w:fldCharType="separate"/>
        </w:r>
        <w:r w:rsidR="00FD7FFC">
          <w:rPr>
            <w:noProof/>
          </w:rPr>
          <w:t>44</w:t>
        </w:r>
        <w:r w:rsidR="00FD7FFC">
          <w:rPr>
            <w:noProof/>
          </w:rPr>
          <w:fldChar w:fldCharType="end"/>
        </w:r>
      </w:hyperlink>
    </w:p>
    <w:p w14:paraId="669782F7" w14:textId="0869757A"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75" w:history="1">
        <w:r w:rsidR="00FD7FFC" w:rsidRPr="00D30555">
          <w:rPr>
            <w:rStyle w:val="Hyperlink"/>
            <w:rFonts w:cs="Book Antiqua"/>
            <w:noProof/>
            <w:lang w:val="en-US"/>
          </w:rPr>
          <w:t>III</w:t>
        </w:r>
        <w:r w:rsidR="00FD7FFC" w:rsidRPr="00D30555">
          <w:rPr>
            <w:rStyle w:val="Hyperlink"/>
            <w:rFonts w:cs="Book Antiqua"/>
            <w:noProof/>
            <w:lang w:val="sr-Cyrl-CS"/>
          </w:rPr>
          <w:t>.1</w:t>
        </w:r>
        <w:r w:rsidR="00FD7FFC" w:rsidRPr="00D30555">
          <w:rPr>
            <w:rStyle w:val="Hyperlink"/>
            <w:rFonts w:cs="Book Antiqua"/>
            <w:noProof/>
            <w:lang w:val="sr-Cyrl-RS"/>
          </w:rPr>
          <w:t>1</w:t>
        </w:r>
        <w:r w:rsidR="00FD7FFC" w:rsidRPr="00D30555">
          <w:rPr>
            <w:rStyle w:val="Hyperlink"/>
            <w:rFonts w:cs="Book Antiqua"/>
            <w:noProof/>
            <w:lang w:val="sr-Cyrl-CS"/>
          </w:rPr>
          <w:t xml:space="preserve"> </w:t>
        </w:r>
        <w:r w:rsidR="00FD7FFC" w:rsidRPr="00D30555">
          <w:rPr>
            <w:rStyle w:val="Hyperlink"/>
            <w:rFonts w:cs="Book Antiqua"/>
            <w:noProof/>
          </w:rPr>
          <w:t>Календар образовно-васпитног рада основних школа за школску 202</w:t>
        </w:r>
        <w:r w:rsidR="00FD7FFC" w:rsidRPr="00D30555">
          <w:rPr>
            <w:rStyle w:val="Hyperlink"/>
            <w:rFonts w:cs="Book Antiqua"/>
            <w:noProof/>
            <w:lang w:val="sr-Cyrl-RS"/>
          </w:rPr>
          <w:t>6</w:t>
        </w:r>
        <w:r w:rsidR="00FD7FFC" w:rsidRPr="00D30555">
          <w:rPr>
            <w:rStyle w:val="Hyperlink"/>
            <w:rFonts w:cs="Book Antiqua"/>
            <w:noProof/>
          </w:rPr>
          <w:t>/202</w:t>
        </w:r>
        <w:r w:rsidR="00FD7FFC" w:rsidRPr="00D30555">
          <w:rPr>
            <w:rStyle w:val="Hyperlink"/>
            <w:rFonts w:cs="Book Antiqua"/>
            <w:noProof/>
            <w:lang w:val="sr-Cyrl-RS"/>
          </w:rPr>
          <w:t>7. годину</w:t>
        </w:r>
        <w:r w:rsidR="00FD7FFC">
          <w:rPr>
            <w:noProof/>
          </w:rPr>
          <w:tab/>
        </w:r>
        <w:r w:rsidR="00FD7FFC">
          <w:rPr>
            <w:noProof/>
          </w:rPr>
          <w:fldChar w:fldCharType="begin"/>
        </w:r>
        <w:r w:rsidR="00FD7FFC">
          <w:rPr>
            <w:noProof/>
          </w:rPr>
          <w:instrText xml:space="preserve"> PAGEREF _Toc240021975 \h </w:instrText>
        </w:r>
        <w:r w:rsidR="00FD7FFC">
          <w:rPr>
            <w:noProof/>
          </w:rPr>
        </w:r>
        <w:r w:rsidR="00FD7FFC">
          <w:rPr>
            <w:noProof/>
          </w:rPr>
          <w:fldChar w:fldCharType="separate"/>
        </w:r>
        <w:r w:rsidR="00FD7FFC">
          <w:rPr>
            <w:noProof/>
          </w:rPr>
          <w:t>47</w:t>
        </w:r>
        <w:r w:rsidR="00FD7FFC">
          <w:rPr>
            <w:noProof/>
          </w:rPr>
          <w:fldChar w:fldCharType="end"/>
        </w:r>
      </w:hyperlink>
    </w:p>
    <w:p w14:paraId="5D883278" w14:textId="4EEAFAA5"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76" w:history="1">
        <w:r w:rsidR="00FD7FFC" w:rsidRPr="00D30555">
          <w:rPr>
            <w:rStyle w:val="Hyperlink"/>
            <w:rFonts w:cs="Book Antiqua"/>
            <w:noProof/>
            <w:lang w:val="sr-Cyrl-RS"/>
          </w:rPr>
          <w:t>III.12 Дежурства наставника/наставница</w:t>
        </w:r>
        <w:r w:rsidR="00FD7FFC">
          <w:rPr>
            <w:noProof/>
          </w:rPr>
          <w:tab/>
        </w:r>
        <w:r w:rsidR="00FD7FFC">
          <w:rPr>
            <w:noProof/>
          </w:rPr>
          <w:fldChar w:fldCharType="begin"/>
        </w:r>
        <w:r w:rsidR="00FD7FFC">
          <w:rPr>
            <w:noProof/>
          </w:rPr>
          <w:instrText xml:space="preserve"> PAGEREF _Toc240021976 \h </w:instrText>
        </w:r>
        <w:r w:rsidR="00FD7FFC">
          <w:rPr>
            <w:noProof/>
          </w:rPr>
        </w:r>
        <w:r w:rsidR="00FD7FFC">
          <w:rPr>
            <w:noProof/>
          </w:rPr>
          <w:fldChar w:fldCharType="separate"/>
        </w:r>
        <w:r w:rsidR="00FD7FFC">
          <w:rPr>
            <w:noProof/>
          </w:rPr>
          <w:t>51</w:t>
        </w:r>
        <w:r w:rsidR="00FD7FFC">
          <w:rPr>
            <w:noProof/>
          </w:rPr>
          <w:fldChar w:fldCharType="end"/>
        </w:r>
      </w:hyperlink>
    </w:p>
    <w:p w14:paraId="4D04FF48" w14:textId="02C4BA8E"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77" w:history="1">
        <w:r w:rsidR="00FD7FFC" w:rsidRPr="00D30555">
          <w:rPr>
            <w:rStyle w:val="Hyperlink"/>
            <w:rFonts w:cs="Book Antiqua"/>
            <w:noProof/>
            <w:lang w:val="sr-Latn-BA"/>
          </w:rPr>
          <w:t xml:space="preserve">III.13 </w:t>
        </w:r>
        <w:r w:rsidR="00FD7FFC" w:rsidRPr="00D30555">
          <w:rPr>
            <w:rStyle w:val="Hyperlink"/>
            <w:rFonts w:cs="Book Antiqua"/>
            <w:noProof/>
            <w:lang w:val="sr-Cyrl-CS"/>
          </w:rPr>
          <w:t>Годишњи план рада медицинских сестара за школску 2026/2027.  годину</w:t>
        </w:r>
        <w:r w:rsidR="00FD7FFC">
          <w:rPr>
            <w:noProof/>
          </w:rPr>
          <w:tab/>
        </w:r>
        <w:r w:rsidR="00FD7FFC">
          <w:rPr>
            <w:noProof/>
          </w:rPr>
          <w:fldChar w:fldCharType="begin"/>
        </w:r>
        <w:r w:rsidR="00FD7FFC">
          <w:rPr>
            <w:noProof/>
          </w:rPr>
          <w:instrText xml:space="preserve"> PAGEREF _Toc240021977 \h </w:instrText>
        </w:r>
        <w:r w:rsidR="00FD7FFC">
          <w:rPr>
            <w:noProof/>
          </w:rPr>
        </w:r>
        <w:r w:rsidR="00FD7FFC">
          <w:rPr>
            <w:noProof/>
          </w:rPr>
          <w:fldChar w:fldCharType="separate"/>
        </w:r>
        <w:r w:rsidR="00FD7FFC">
          <w:rPr>
            <w:noProof/>
          </w:rPr>
          <w:t>52</w:t>
        </w:r>
        <w:r w:rsidR="00FD7FFC">
          <w:rPr>
            <w:noProof/>
          </w:rPr>
          <w:fldChar w:fldCharType="end"/>
        </w:r>
      </w:hyperlink>
    </w:p>
    <w:p w14:paraId="53C25741" w14:textId="336B59BA" w:rsidR="00FD7FFC" w:rsidRDefault="00712B2A">
      <w:pPr>
        <w:pStyle w:val="TOC1"/>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78" w:history="1">
        <w:r w:rsidR="00FD7FFC" w:rsidRPr="00D30555">
          <w:rPr>
            <w:rStyle w:val="Hyperlink"/>
            <w:rFonts w:cs="Book Antiqua"/>
            <w:noProof/>
            <w:lang w:val="sr-Latn-BA"/>
          </w:rPr>
          <w:t xml:space="preserve">IV </w:t>
        </w:r>
        <w:r w:rsidR="00FD7FFC" w:rsidRPr="00D30555">
          <w:rPr>
            <w:rStyle w:val="Hyperlink"/>
            <w:rFonts w:cs="Book Antiqua"/>
            <w:noProof/>
          </w:rPr>
          <w:t>ОСТАЛИ ОБЛИЦИ</w:t>
        </w:r>
        <w:r w:rsidR="00FD7FFC" w:rsidRPr="00D30555">
          <w:rPr>
            <w:rStyle w:val="Hyperlink"/>
            <w:rFonts w:cs="Book Antiqua"/>
            <w:noProof/>
            <w:lang w:val="sr-Cyrl-CS"/>
          </w:rPr>
          <w:t xml:space="preserve"> ОБРАЗОВНО-ВАСПИТНОГ РАДА</w:t>
        </w:r>
        <w:r w:rsidR="00FD7FFC">
          <w:rPr>
            <w:noProof/>
          </w:rPr>
          <w:tab/>
        </w:r>
        <w:r w:rsidR="00FD7FFC">
          <w:rPr>
            <w:noProof/>
          </w:rPr>
          <w:fldChar w:fldCharType="begin"/>
        </w:r>
        <w:r w:rsidR="00FD7FFC">
          <w:rPr>
            <w:noProof/>
          </w:rPr>
          <w:instrText xml:space="preserve"> PAGEREF _Toc240021978 \h </w:instrText>
        </w:r>
        <w:r w:rsidR="00FD7FFC">
          <w:rPr>
            <w:noProof/>
          </w:rPr>
        </w:r>
        <w:r w:rsidR="00FD7FFC">
          <w:rPr>
            <w:noProof/>
          </w:rPr>
          <w:fldChar w:fldCharType="separate"/>
        </w:r>
        <w:r w:rsidR="00FD7FFC">
          <w:rPr>
            <w:noProof/>
          </w:rPr>
          <w:t>55</w:t>
        </w:r>
        <w:r w:rsidR="00FD7FFC">
          <w:rPr>
            <w:noProof/>
          </w:rPr>
          <w:fldChar w:fldCharType="end"/>
        </w:r>
      </w:hyperlink>
    </w:p>
    <w:p w14:paraId="619A3A3E" w14:textId="098718E6"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79" w:history="1">
        <w:r w:rsidR="00FD7FFC" w:rsidRPr="00D30555">
          <w:rPr>
            <w:rStyle w:val="Hyperlink"/>
            <w:rFonts w:cs="Book Antiqua"/>
            <w:noProof/>
            <w:lang w:val="sr-Latn-BA"/>
          </w:rPr>
          <w:t xml:space="preserve">IV.1 </w:t>
        </w:r>
        <w:r w:rsidR="00FD7FFC" w:rsidRPr="00D30555">
          <w:rPr>
            <w:rStyle w:val="Hyperlink"/>
            <w:rFonts w:cs="Book Antiqua"/>
            <w:noProof/>
            <w:lang w:val="sr-Cyrl-CS"/>
          </w:rPr>
          <w:t>Допунска настава</w:t>
        </w:r>
        <w:r w:rsidR="00FD7FFC">
          <w:rPr>
            <w:noProof/>
          </w:rPr>
          <w:tab/>
        </w:r>
        <w:r w:rsidR="00FD7FFC">
          <w:rPr>
            <w:noProof/>
          </w:rPr>
          <w:fldChar w:fldCharType="begin"/>
        </w:r>
        <w:r w:rsidR="00FD7FFC">
          <w:rPr>
            <w:noProof/>
          </w:rPr>
          <w:instrText xml:space="preserve"> PAGEREF _Toc240021979 \h </w:instrText>
        </w:r>
        <w:r w:rsidR="00FD7FFC">
          <w:rPr>
            <w:noProof/>
          </w:rPr>
        </w:r>
        <w:r w:rsidR="00FD7FFC">
          <w:rPr>
            <w:noProof/>
          </w:rPr>
          <w:fldChar w:fldCharType="separate"/>
        </w:r>
        <w:r w:rsidR="00FD7FFC">
          <w:rPr>
            <w:noProof/>
          </w:rPr>
          <w:t>55</w:t>
        </w:r>
        <w:r w:rsidR="00FD7FFC">
          <w:rPr>
            <w:noProof/>
          </w:rPr>
          <w:fldChar w:fldCharType="end"/>
        </w:r>
      </w:hyperlink>
    </w:p>
    <w:p w14:paraId="74B9505C" w14:textId="1E397A9A" w:rsidR="00FD7FFC" w:rsidRPr="008437EE" w:rsidRDefault="00712B2A" w:rsidP="009044D1">
      <w:pPr>
        <w:pStyle w:val="TOC2"/>
        <w:tabs>
          <w:tab w:val="right" w:leader="dot" w:pos="10070"/>
        </w:tabs>
        <w:rPr>
          <w:rFonts w:asciiTheme="minorHAnsi" w:eastAsiaTheme="minorEastAsia" w:hAnsiTheme="minorHAnsi" w:cstheme="minorBidi"/>
          <w:noProof/>
          <w:kern w:val="2"/>
          <w:sz w:val="24"/>
          <w:lang w:val="sr-Cyrl-RS" w:eastAsia="en-US"/>
          <w14:ligatures w14:val="standardContextual"/>
        </w:rPr>
      </w:pPr>
      <w:hyperlink w:anchor="_Toc240021980" w:history="1">
        <w:r w:rsidR="00FD7FFC" w:rsidRPr="00D30555">
          <w:rPr>
            <w:rStyle w:val="Hyperlink"/>
            <w:rFonts w:cs="Book Antiqua"/>
            <w:noProof/>
            <w:lang w:val="sr-Latn-BA"/>
          </w:rPr>
          <w:t xml:space="preserve">IV.2 </w:t>
        </w:r>
        <w:r w:rsidR="00FD7FFC" w:rsidRPr="00D30555">
          <w:rPr>
            <w:rStyle w:val="Hyperlink"/>
            <w:rFonts w:cs="Book Antiqua"/>
            <w:noProof/>
            <w:lang w:val="sr-Cyrl-CS"/>
          </w:rPr>
          <w:t>Излети</w:t>
        </w:r>
        <w:r w:rsidR="00FD7FFC">
          <w:rPr>
            <w:noProof/>
          </w:rPr>
          <w:tab/>
        </w:r>
        <w:r w:rsidR="00FD7FFC">
          <w:rPr>
            <w:noProof/>
          </w:rPr>
          <w:fldChar w:fldCharType="begin"/>
        </w:r>
        <w:r w:rsidR="00FD7FFC">
          <w:rPr>
            <w:noProof/>
          </w:rPr>
          <w:instrText xml:space="preserve"> PAGEREF _Toc240021980 \h </w:instrText>
        </w:r>
        <w:r w:rsidR="00FD7FFC">
          <w:rPr>
            <w:noProof/>
          </w:rPr>
        </w:r>
        <w:r w:rsidR="00FD7FFC">
          <w:rPr>
            <w:noProof/>
          </w:rPr>
          <w:fldChar w:fldCharType="separate"/>
        </w:r>
        <w:r w:rsidR="00FD7FFC">
          <w:rPr>
            <w:noProof/>
          </w:rPr>
          <w:t>55</w:t>
        </w:r>
        <w:r w:rsidR="00FD7FFC">
          <w:rPr>
            <w:noProof/>
          </w:rPr>
          <w:fldChar w:fldCharType="end"/>
        </w:r>
      </w:hyperlink>
    </w:p>
    <w:p w14:paraId="044CD296" w14:textId="7A45CE75"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81" w:history="1">
        <w:r w:rsidR="00FD7FFC" w:rsidRPr="00D30555">
          <w:rPr>
            <w:rStyle w:val="Hyperlink"/>
            <w:rFonts w:cs="Book Antiqua"/>
            <w:noProof/>
            <w:lang w:val="sr-Latn-BA"/>
          </w:rPr>
          <w:t xml:space="preserve">IV.3 </w:t>
        </w:r>
        <w:r w:rsidR="00FD7FFC" w:rsidRPr="00D30555">
          <w:rPr>
            <w:rStyle w:val="Hyperlink"/>
            <w:rFonts w:cs="Book Antiqua"/>
            <w:noProof/>
            <w:lang w:val="sr-Cyrl-CS"/>
          </w:rPr>
          <w:t>Настава у природи, екскурзије и студијске посете</w:t>
        </w:r>
        <w:r w:rsidR="00FD7FFC">
          <w:rPr>
            <w:noProof/>
          </w:rPr>
          <w:tab/>
        </w:r>
        <w:r w:rsidR="00FD7FFC">
          <w:rPr>
            <w:noProof/>
          </w:rPr>
          <w:fldChar w:fldCharType="begin"/>
        </w:r>
        <w:r w:rsidR="00FD7FFC">
          <w:rPr>
            <w:noProof/>
          </w:rPr>
          <w:instrText xml:space="preserve"> PAGEREF _Toc240021981 \h </w:instrText>
        </w:r>
        <w:r w:rsidR="00FD7FFC">
          <w:rPr>
            <w:noProof/>
          </w:rPr>
        </w:r>
        <w:r w:rsidR="00FD7FFC">
          <w:rPr>
            <w:noProof/>
          </w:rPr>
          <w:fldChar w:fldCharType="separate"/>
        </w:r>
        <w:r w:rsidR="00FD7FFC">
          <w:rPr>
            <w:noProof/>
          </w:rPr>
          <w:t>55</w:t>
        </w:r>
        <w:r w:rsidR="00FD7FFC">
          <w:rPr>
            <w:noProof/>
          </w:rPr>
          <w:fldChar w:fldCharType="end"/>
        </w:r>
      </w:hyperlink>
    </w:p>
    <w:p w14:paraId="12376D08" w14:textId="3A9EA8B4" w:rsidR="00FD7FFC" w:rsidRDefault="00712B2A">
      <w:pPr>
        <w:pStyle w:val="TOC1"/>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82" w:history="1">
        <w:r w:rsidR="00FD7FFC" w:rsidRPr="00D30555">
          <w:rPr>
            <w:rStyle w:val="Hyperlink"/>
            <w:rFonts w:cs="Book Antiqua"/>
            <w:noProof/>
            <w:lang w:val="sr-Latn-BA"/>
          </w:rPr>
          <w:t xml:space="preserve">V </w:t>
        </w:r>
        <w:r w:rsidR="00FD7FFC" w:rsidRPr="00D30555">
          <w:rPr>
            <w:rStyle w:val="Hyperlink"/>
            <w:rFonts w:cs="Book Antiqua"/>
            <w:noProof/>
          </w:rPr>
          <w:t>ПЛАН РАДА СТРУЧНИХ ОРГАНА У ШКОЛИ</w:t>
        </w:r>
        <w:r w:rsidR="00FD7FFC">
          <w:rPr>
            <w:noProof/>
          </w:rPr>
          <w:tab/>
        </w:r>
        <w:r w:rsidR="00FD7FFC">
          <w:rPr>
            <w:noProof/>
          </w:rPr>
          <w:fldChar w:fldCharType="begin"/>
        </w:r>
        <w:r w:rsidR="00FD7FFC">
          <w:rPr>
            <w:noProof/>
          </w:rPr>
          <w:instrText xml:space="preserve"> PAGEREF _Toc240021982 \h </w:instrText>
        </w:r>
        <w:r w:rsidR="00FD7FFC">
          <w:rPr>
            <w:noProof/>
          </w:rPr>
        </w:r>
        <w:r w:rsidR="00FD7FFC">
          <w:rPr>
            <w:noProof/>
          </w:rPr>
          <w:fldChar w:fldCharType="separate"/>
        </w:r>
        <w:r w:rsidR="00FD7FFC">
          <w:rPr>
            <w:noProof/>
          </w:rPr>
          <w:t>59</w:t>
        </w:r>
        <w:r w:rsidR="00FD7FFC">
          <w:rPr>
            <w:noProof/>
          </w:rPr>
          <w:fldChar w:fldCharType="end"/>
        </w:r>
      </w:hyperlink>
    </w:p>
    <w:p w14:paraId="735E89A5" w14:textId="6276583C"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83" w:history="1">
        <w:r w:rsidR="00FD7FFC" w:rsidRPr="00D30555">
          <w:rPr>
            <w:rStyle w:val="Hyperlink"/>
            <w:rFonts w:cs="Book Antiqua"/>
            <w:noProof/>
            <w:lang w:val="sr-Cyrl-RS"/>
          </w:rPr>
          <w:t>V.1 План рада Наставничког већа</w:t>
        </w:r>
        <w:r w:rsidR="00FD7FFC">
          <w:rPr>
            <w:noProof/>
          </w:rPr>
          <w:tab/>
        </w:r>
        <w:r w:rsidR="00FD7FFC">
          <w:rPr>
            <w:noProof/>
          </w:rPr>
          <w:fldChar w:fldCharType="begin"/>
        </w:r>
        <w:r w:rsidR="00FD7FFC">
          <w:rPr>
            <w:noProof/>
          </w:rPr>
          <w:instrText xml:space="preserve"> PAGEREF _Toc240021983 \h </w:instrText>
        </w:r>
        <w:r w:rsidR="00FD7FFC">
          <w:rPr>
            <w:noProof/>
          </w:rPr>
        </w:r>
        <w:r w:rsidR="00FD7FFC">
          <w:rPr>
            <w:noProof/>
          </w:rPr>
          <w:fldChar w:fldCharType="separate"/>
        </w:r>
        <w:r w:rsidR="00FD7FFC">
          <w:rPr>
            <w:noProof/>
          </w:rPr>
          <w:t>59</w:t>
        </w:r>
        <w:r w:rsidR="00FD7FFC">
          <w:rPr>
            <w:noProof/>
          </w:rPr>
          <w:fldChar w:fldCharType="end"/>
        </w:r>
      </w:hyperlink>
    </w:p>
    <w:p w14:paraId="0CD3728F" w14:textId="06712B6D"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84" w:history="1">
        <w:r w:rsidR="00FD7FFC" w:rsidRPr="00D30555">
          <w:rPr>
            <w:rStyle w:val="Hyperlink"/>
            <w:rFonts w:cs="Book Antiqua"/>
            <w:noProof/>
            <w:lang w:val="sr-Latn-BA"/>
          </w:rPr>
          <w:t xml:space="preserve">V.2 </w:t>
        </w:r>
        <w:r w:rsidR="00FD7FFC" w:rsidRPr="00D30555">
          <w:rPr>
            <w:rStyle w:val="Hyperlink"/>
            <w:rFonts w:cs="Book Antiqua"/>
            <w:noProof/>
            <w:lang w:val="sr-Cyrl-CS"/>
          </w:rPr>
          <w:t>План рада Одељенског већа</w:t>
        </w:r>
        <w:r w:rsidR="00FD7FFC">
          <w:rPr>
            <w:noProof/>
          </w:rPr>
          <w:tab/>
        </w:r>
        <w:r w:rsidR="00FD7FFC">
          <w:rPr>
            <w:noProof/>
          </w:rPr>
          <w:fldChar w:fldCharType="begin"/>
        </w:r>
        <w:r w:rsidR="00FD7FFC">
          <w:rPr>
            <w:noProof/>
          </w:rPr>
          <w:instrText xml:space="preserve"> PAGEREF _Toc240021984 \h </w:instrText>
        </w:r>
        <w:r w:rsidR="00FD7FFC">
          <w:rPr>
            <w:noProof/>
          </w:rPr>
        </w:r>
        <w:r w:rsidR="00FD7FFC">
          <w:rPr>
            <w:noProof/>
          </w:rPr>
          <w:fldChar w:fldCharType="separate"/>
        </w:r>
        <w:r w:rsidR="00FD7FFC">
          <w:rPr>
            <w:noProof/>
          </w:rPr>
          <w:t>62</w:t>
        </w:r>
        <w:r w:rsidR="00FD7FFC">
          <w:rPr>
            <w:noProof/>
          </w:rPr>
          <w:fldChar w:fldCharType="end"/>
        </w:r>
      </w:hyperlink>
    </w:p>
    <w:p w14:paraId="26DE95EB" w14:textId="72584BEB"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85" w:history="1">
        <w:r w:rsidR="00FD7FFC" w:rsidRPr="00D30555">
          <w:rPr>
            <w:rStyle w:val="Hyperlink"/>
            <w:rFonts w:cs="Book Antiqua"/>
            <w:noProof/>
            <w:lang w:val="sr-Latn-BA"/>
          </w:rPr>
          <w:t xml:space="preserve">V.3 </w:t>
        </w:r>
        <w:r w:rsidR="00FD7FFC" w:rsidRPr="00D30555">
          <w:rPr>
            <w:rStyle w:val="Hyperlink"/>
            <w:rFonts w:cs="Book Antiqua"/>
            <w:noProof/>
          </w:rPr>
          <w:t>План рада Стручног актива наставника/наставница у продуженом боравку</w:t>
        </w:r>
        <w:r w:rsidR="00FD7FFC">
          <w:rPr>
            <w:noProof/>
          </w:rPr>
          <w:tab/>
        </w:r>
        <w:r w:rsidR="00FD7FFC">
          <w:rPr>
            <w:noProof/>
          </w:rPr>
          <w:fldChar w:fldCharType="begin"/>
        </w:r>
        <w:r w:rsidR="00FD7FFC">
          <w:rPr>
            <w:noProof/>
          </w:rPr>
          <w:instrText xml:space="preserve"> PAGEREF _Toc240021985 \h </w:instrText>
        </w:r>
        <w:r w:rsidR="00FD7FFC">
          <w:rPr>
            <w:noProof/>
          </w:rPr>
        </w:r>
        <w:r w:rsidR="00FD7FFC">
          <w:rPr>
            <w:noProof/>
          </w:rPr>
          <w:fldChar w:fldCharType="separate"/>
        </w:r>
        <w:r w:rsidR="00FD7FFC">
          <w:rPr>
            <w:noProof/>
          </w:rPr>
          <w:t>64</w:t>
        </w:r>
        <w:r w:rsidR="00FD7FFC">
          <w:rPr>
            <w:noProof/>
          </w:rPr>
          <w:fldChar w:fldCharType="end"/>
        </w:r>
      </w:hyperlink>
    </w:p>
    <w:p w14:paraId="442A142A" w14:textId="0FC1F44F"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86" w:history="1">
        <w:r w:rsidR="00FD7FFC" w:rsidRPr="00D30555">
          <w:rPr>
            <w:rStyle w:val="Hyperlink"/>
            <w:rFonts w:cs="Book Antiqua"/>
            <w:noProof/>
          </w:rPr>
          <w:t xml:space="preserve">V.4 </w:t>
        </w:r>
        <w:r w:rsidR="00FD7FFC" w:rsidRPr="00D30555">
          <w:rPr>
            <w:rStyle w:val="Hyperlink"/>
            <w:rFonts w:cs="Book Antiqua"/>
            <w:noProof/>
            <w:lang w:val="sr-Cyrl-CS"/>
          </w:rPr>
          <w:t>План рада Стручног већа за области предмета вештина за школску 2026/2027.</w:t>
        </w:r>
        <w:r w:rsidR="00FD7FFC">
          <w:rPr>
            <w:noProof/>
          </w:rPr>
          <w:tab/>
        </w:r>
        <w:r w:rsidR="00FD7FFC">
          <w:rPr>
            <w:noProof/>
          </w:rPr>
          <w:fldChar w:fldCharType="begin"/>
        </w:r>
        <w:r w:rsidR="00FD7FFC">
          <w:rPr>
            <w:noProof/>
          </w:rPr>
          <w:instrText xml:space="preserve"> PAGEREF _Toc240021986 \h </w:instrText>
        </w:r>
        <w:r w:rsidR="00FD7FFC">
          <w:rPr>
            <w:noProof/>
          </w:rPr>
        </w:r>
        <w:r w:rsidR="00FD7FFC">
          <w:rPr>
            <w:noProof/>
          </w:rPr>
          <w:fldChar w:fldCharType="separate"/>
        </w:r>
        <w:r w:rsidR="00FD7FFC">
          <w:rPr>
            <w:noProof/>
          </w:rPr>
          <w:t>65</w:t>
        </w:r>
        <w:r w:rsidR="00FD7FFC">
          <w:rPr>
            <w:noProof/>
          </w:rPr>
          <w:fldChar w:fldCharType="end"/>
        </w:r>
      </w:hyperlink>
    </w:p>
    <w:p w14:paraId="1D546727" w14:textId="32C9B2D3"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87" w:history="1">
        <w:r w:rsidR="00FD7FFC" w:rsidRPr="00D30555">
          <w:rPr>
            <w:rStyle w:val="Hyperlink"/>
            <w:rFonts w:cs="Book Antiqua"/>
            <w:noProof/>
            <w:lang w:val="sr-Latn-BA"/>
          </w:rPr>
          <w:t xml:space="preserve">V.5 </w:t>
        </w:r>
        <w:r w:rsidR="00FD7FFC" w:rsidRPr="00D30555">
          <w:rPr>
            <w:rStyle w:val="Hyperlink"/>
            <w:rFonts w:cs="Book Antiqua"/>
            <w:noProof/>
          </w:rPr>
          <w:t>План рада Стручног већа за област групе предмета 1 и 2</w:t>
        </w:r>
        <w:r w:rsidR="00FD7FFC" w:rsidRPr="00D30555">
          <w:rPr>
            <w:rStyle w:val="Hyperlink"/>
            <w:rFonts w:cs="Book Antiqua"/>
            <w:noProof/>
            <w:lang w:val="sr-Cyrl-CS"/>
          </w:rPr>
          <w:t xml:space="preserve"> и разредну наставу</w:t>
        </w:r>
        <w:r w:rsidR="00FD7FFC">
          <w:rPr>
            <w:noProof/>
          </w:rPr>
          <w:tab/>
        </w:r>
        <w:r w:rsidR="00FD7FFC">
          <w:rPr>
            <w:noProof/>
          </w:rPr>
          <w:fldChar w:fldCharType="begin"/>
        </w:r>
        <w:r w:rsidR="00FD7FFC">
          <w:rPr>
            <w:noProof/>
          </w:rPr>
          <w:instrText xml:space="preserve"> PAGEREF _Toc240021987 \h </w:instrText>
        </w:r>
        <w:r w:rsidR="00FD7FFC">
          <w:rPr>
            <w:noProof/>
          </w:rPr>
        </w:r>
        <w:r w:rsidR="00FD7FFC">
          <w:rPr>
            <w:noProof/>
          </w:rPr>
          <w:fldChar w:fldCharType="separate"/>
        </w:r>
        <w:r w:rsidR="00FD7FFC">
          <w:rPr>
            <w:noProof/>
          </w:rPr>
          <w:t>67</w:t>
        </w:r>
        <w:r w:rsidR="00FD7FFC">
          <w:rPr>
            <w:noProof/>
          </w:rPr>
          <w:fldChar w:fldCharType="end"/>
        </w:r>
      </w:hyperlink>
    </w:p>
    <w:p w14:paraId="4A05F91E" w14:textId="28B34668"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88" w:history="1">
        <w:r w:rsidR="00FD7FFC" w:rsidRPr="00D30555">
          <w:rPr>
            <w:rStyle w:val="Hyperlink"/>
            <w:rFonts w:cs="Book Antiqua"/>
            <w:noProof/>
          </w:rPr>
          <w:t xml:space="preserve">V.5.1 План рада Стручног већа за област </w:t>
        </w:r>
        <w:r w:rsidR="00FD7FFC" w:rsidRPr="00D30555">
          <w:rPr>
            <w:rStyle w:val="Hyperlink"/>
            <w:rFonts w:cs="Book Antiqua"/>
            <w:noProof/>
            <w:lang w:val="sr-Cyrl-RS"/>
          </w:rPr>
          <w:t xml:space="preserve">групе </w:t>
        </w:r>
        <w:r w:rsidR="00FD7FFC" w:rsidRPr="00D30555">
          <w:rPr>
            <w:rStyle w:val="Hyperlink"/>
            <w:rFonts w:cs="Book Antiqua"/>
            <w:noProof/>
          </w:rPr>
          <w:t>предмета 1</w:t>
        </w:r>
        <w:r w:rsidR="00FD7FFC">
          <w:rPr>
            <w:noProof/>
          </w:rPr>
          <w:tab/>
        </w:r>
        <w:r w:rsidR="00FD7FFC">
          <w:rPr>
            <w:noProof/>
          </w:rPr>
          <w:fldChar w:fldCharType="begin"/>
        </w:r>
        <w:r w:rsidR="00FD7FFC">
          <w:rPr>
            <w:noProof/>
          </w:rPr>
          <w:instrText xml:space="preserve"> PAGEREF _Toc240021988 \h </w:instrText>
        </w:r>
        <w:r w:rsidR="00FD7FFC">
          <w:rPr>
            <w:noProof/>
          </w:rPr>
        </w:r>
        <w:r w:rsidR="00FD7FFC">
          <w:rPr>
            <w:noProof/>
          </w:rPr>
          <w:fldChar w:fldCharType="separate"/>
        </w:r>
        <w:r w:rsidR="00FD7FFC">
          <w:rPr>
            <w:noProof/>
          </w:rPr>
          <w:t>67</w:t>
        </w:r>
        <w:r w:rsidR="00FD7FFC">
          <w:rPr>
            <w:noProof/>
          </w:rPr>
          <w:fldChar w:fldCharType="end"/>
        </w:r>
      </w:hyperlink>
    </w:p>
    <w:p w14:paraId="6232C558" w14:textId="34CAC0CD"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89" w:history="1">
        <w:r w:rsidR="00FD7FFC" w:rsidRPr="00D30555">
          <w:rPr>
            <w:rStyle w:val="Hyperlink"/>
            <w:rFonts w:cs="Book Antiqua"/>
            <w:noProof/>
          </w:rPr>
          <w:t>V.5.2 План рада Стручног већа за област</w:t>
        </w:r>
        <w:r w:rsidR="00FD7FFC" w:rsidRPr="00D30555">
          <w:rPr>
            <w:rStyle w:val="Hyperlink"/>
            <w:rFonts w:cs="Book Antiqua"/>
            <w:noProof/>
            <w:lang w:val="sr-Cyrl-RS"/>
          </w:rPr>
          <w:t xml:space="preserve"> групе</w:t>
        </w:r>
        <w:r w:rsidR="00FD7FFC" w:rsidRPr="00D30555">
          <w:rPr>
            <w:rStyle w:val="Hyperlink"/>
            <w:rFonts w:cs="Book Antiqua"/>
            <w:noProof/>
          </w:rPr>
          <w:t xml:space="preserve"> предмета 2</w:t>
        </w:r>
        <w:r w:rsidR="00FD7FFC">
          <w:rPr>
            <w:noProof/>
          </w:rPr>
          <w:tab/>
        </w:r>
        <w:r w:rsidR="00FD7FFC">
          <w:rPr>
            <w:noProof/>
          </w:rPr>
          <w:fldChar w:fldCharType="begin"/>
        </w:r>
        <w:r w:rsidR="00FD7FFC">
          <w:rPr>
            <w:noProof/>
          </w:rPr>
          <w:instrText xml:space="preserve"> PAGEREF _Toc240021989 \h </w:instrText>
        </w:r>
        <w:r w:rsidR="00FD7FFC">
          <w:rPr>
            <w:noProof/>
          </w:rPr>
        </w:r>
        <w:r w:rsidR="00FD7FFC">
          <w:rPr>
            <w:noProof/>
          </w:rPr>
          <w:fldChar w:fldCharType="separate"/>
        </w:r>
        <w:r w:rsidR="00FD7FFC">
          <w:rPr>
            <w:noProof/>
          </w:rPr>
          <w:t>70</w:t>
        </w:r>
        <w:r w:rsidR="00FD7FFC">
          <w:rPr>
            <w:noProof/>
          </w:rPr>
          <w:fldChar w:fldCharType="end"/>
        </w:r>
      </w:hyperlink>
    </w:p>
    <w:p w14:paraId="50C9ABD1" w14:textId="502E566A"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90" w:history="1">
        <w:r w:rsidR="00FD7FFC" w:rsidRPr="00D30555">
          <w:rPr>
            <w:rStyle w:val="Hyperlink"/>
            <w:rFonts w:cs="Book Antiqua"/>
            <w:noProof/>
            <w:lang w:val="sr-Cyrl-RS"/>
          </w:rPr>
          <w:t>V.5.3 План рада Стручног већа за разредну наставу</w:t>
        </w:r>
        <w:r w:rsidR="00FD7FFC">
          <w:rPr>
            <w:noProof/>
          </w:rPr>
          <w:tab/>
        </w:r>
        <w:r w:rsidR="00FD7FFC">
          <w:rPr>
            <w:noProof/>
          </w:rPr>
          <w:fldChar w:fldCharType="begin"/>
        </w:r>
        <w:r w:rsidR="00FD7FFC">
          <w:rPr>
            <w:noProof/>
          </w:rPr>
          <w:instrText xml:space="preserve"> PAGEREF _Toc240021990 \h </w:instrText>
        </w:r>
        <w:r w:rsidR="00FD7FFC">
          <w:rPr>
            <w:noProof/>
          </w:rPr>
        </w:r>
        <w:r w:rsidR="00FD7FFC">
          <w:rPr>
            <w:noProof/>
          </w:rPr>
          <w:fldChar w:fldCharType="separate"/>
        </w:r>
        <w:r w:rsidR="00FD7FFC">
          <w:rPr>
            <w:noProof/>
          </w:rPr>
          <w:t>73</w:t>
        </w:r>
        <w:r w:rsidR="00FD7FFC">
          <w:rPr>
            <w:noProof/>
          </w:rPr>
          <w:fldChar w:fldCharType="end"/>
        </w:r>
      </w:hyperlink>
    </w:p>
    <w:p w14:paraId="63D14B83" w14:textId="0C99D6C6"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91" w:history="1">
        <w:r w:rsidR="00FD7FFC" w:rsidRPr="00D30555">
          <w:rPr>
            <w:rStyle w:val="Hyperlink"/>
            <w:rFonts w:cs="Book Antiqua"/>
            <w:noProof/>
            <w:lang w:val="sr-Latn-BA"/>
          </w:rPr>
          <w:t xml:space="preserve">V.6 </w:t>
        </w:r>
        <w:r w:rsidR="00FD7FFC" w:rsidRPr="00D30555">
          <w:rPr>
            <w:rStyle w:val="Hyperlink"/>
            <w:rFonts w:cs="Book Antiqua"/>
            <w:noProof/>
            <w:lang w:val="sr-Cyrl-CS"/>
          </w:rPr>
          <w:t>План рада Стручног актива за равојно планирање</w:t>
        </w:r>
        <w:r w:rsidR="00FD7FFC" w:rsidRPr="00D30555">
          <w:rPr>
            <w:rStyle w:val="Hyperlink"/>
            <w:rFonts w:cs="Book Antiqua"/>
            <w:noProof/>
          </w:rPr>
          <w:t xml:space="preserve"> </w:t>
        </w:r>
        <w:r w:rsidR="00FD7FFC" w:rsidRPr="00D30555">
          <w:rPr>
            <w:rStyle w:val="Hyperlink"/>
            <w:rFonts w:cs="Book Antiqua"/>
            <w:noProof/>
            <w:lang w:val="sr-Cyrl-RS"/>
          </w:rPr>
          <w:t>за школску</w:t>
        </w:r>
        <w:r w:rsidR="00FD7FFC" w:rsidRPr="00D30555">
          <w:rPr>
            <w:rStyle w:val="Hyperlink"/>
            <w:rFonts w:cs="Book Antiqua"/>
            <w:noProof/>
          </w:rPr>
          <w:t xml:space="preserve"> 2026/202</w:t>
        </w:r>
        <w:r w:rsidR="00FD7FFC" w:rsidRPr="00D30555">
          <w:rPr>
            <w:rStyle w:val="Hyperlink"/>
            <w:rFonts w:cs="Book Antiqua"/>
            <w:noProof/>
            <w:lang w:val="sr-Latn-RS"/>
          </w:rPr>
          <w:t>7.</w:t>
        </w:r>
        <w:r w:rsidR="00FD7FFC" w:rsidRPr="00D30555">
          <w:rPr>
            <w:rStyle w:val="Hyperlink"/>
            <w:rFonts w:cs="Book Antiqua"/>
            <w:noProof/>
            <w:lang w:val="sr-Cyrl-RS"/>
          </w:rPr>
          <w:t xml:space="preserve"> годину</w:t>
        </w:r>
        <w:r w:rsidR="00FD7FFC">
          <w:rPr>
            <w:noProof/>
          </w:rPr>
          <w:tab/>
        </w:r>
        <w:r w:rsidR="00FD7FFC">
          <w:rPr>
            <w:noProof/>
          </w:rPr>
          <w:fldChar w:fldCharType="begin"/>
        </w:r>
        <w:r w:rsidR="00FD7FFC">
          <w:rPr>
            <w:noProof/>
          </w:rPr>
          <w:instrText xml:space="preserve"> PAGEREF _Toc240021991 \h </w:instrText>
        </w:r>
        <w:r w:rsidR="00FD7FFC">
          <w:rPr>
            <w:noProof/>
          </w:rPr>
        </w:r>
        <w:r w:rsidR="00FD7FFC">
          <w:rPr>
            <w:noProof/>
          </w:rPr>
          <w:fldChar w:fldCharType="separate"/>
        </w:r>
        <w:r w:rsidR="00FD7FFC">
          <w:rPr>
            <w:noProof/>
          </w:rPr>
          <w:t>76</w:t>
        </w:r>
        <w:r w:rsidR="00FD7FFC">
          <w:rPr>
            <w:noProof/>
          </w:rPr>
          <w:fldChar w:fldCharType="end"/>
        </w:r>
      </w:hyperlink>
    </w:p>
    <w:p w14:paraId="6F4AD194" w14:textId="671F7C68"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92" w:history="1">
        <w:r w:rsidR="00FD7FFC" w:rsidRPr="00D30555">
          <w:rPr>
            <w:rStyle w:val="Hyperlink"/>
            <w:rFonts w:cs="Book Antiqua"/>
            <w:noProof/>
          </w:rPr>
          <w:t>V.6.1 Акциони план и критеријуми успешности за период школске 2026-202</w:t>
        </w:r>
        <w:r w:rsidR="00FD7FFC" w:rsidRPr="00D30555">
          <w:rPr>
            <w:rStyle w:val="Hyperlink"/>
            <w:rFonts w:cs="Book Antiqua"/>
            <w:noProof/>
            <w:lang w:val="sr-Cyrl-RS"/>
          </w:rPr>
          <w:t>7</w:t>
        </w:r>
        <w:r w:rsidR="00FD7FFC" w:rsidRPr="00D30555">
          <w:rPr>
            <w:rStyle w:val="Hyperlink"/>
            <w:rFonts w:cs="Book Antiqua"/>
            <w:noProof/>
          </w:rPr>
          <w:t>. године</w:t>
        </w:r>
        <w:r w:rsidR="00FD7FFC">
          <w:rPr>
            <w:noProof/>
          </w:rPr>
          <w:tab/>
        </w:r>
        <w:r w:rsidR="00FD7FFC">
          <w:rPr>
            <w:noProof/>
          </w:rPr>
          <w:fldChar w:fldCharType="begin"/>
        </w:r>
        <w:r w:rsidR="00FD7FFC">
          <w:rPr>
            <w:noProof/>
          </w:rPr>
          <w:instrText xml:space="preserve"> PAGEREF _Toc240021992 \h </w:instrText>
        </w:r>
        <w:r w:rsidR="00FD7FFC">
          <w:rPr>
            <w:noProof/>
          </w:rPr>
        </w:r>
        <w:r w:rsidR="00FD7FFC">
          <w:rPr>
            <w:noProof/>
          </w:rPr>
          <w:fldChar w:fldCharType="separate"/>
        </w:r>
        <w:r w:rsidR="00FD7FFC">
          <w:rPr>
            <w:noProof/>
          </w:rPr>
          <w:t>81</w:t>
        </w:r>
        <w:r w:rsidR="00FD7FFC">
          <w:rPr>
            <w:noProof/>
          </w:rPr>
          <w:fldChar w:fldCharType="end"/>
        </w:r>
      </w:hyperlink>
    </w:p>
    <w:p w14:paraId="245717AC" w14:textId="69289E0F"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93" w:history="1">
        <w:r w:rsidR="00FD7FFC" w:rsidRPr="00D30555">
          <w:rPr>
            <w:rStyle w:val="Hyperlink"/>
            <w:rFonts w:cs="Book Antiqua"/>
            <w:noProof/>
            <w:lang w:val="sr-Latn-BA"/>
          </w:rPr>
          <w:t xml:space="preserve">V.7 </w:t>
        </w:r>
        <w:r w:rsidR="00FD7FFC" w:rsidRPr="00D30555">
          <w:rPr>
            <w:rStyle w:val="Hyperlink"/>
            <w:rFonts w:cs="Book Antiqua"/>
            <w:noProof/>
          </w:rPr>
          <w:t>План рада Стручног актива за развој школског програма</w:t>
        </w:r>
        <w:r w:rsidR="00FD7FFC">
          <w:rPr>
            <w:noProof/>
          </w:rPr>
          <w:tab/>
        </w:r>
        <w:r w:rsidR="00FD7FFC">
          <w:rPr>
            <w:noProof/>
          </w:rPr>
          <w:fldChar w:fldCharType="begin"/>
        </w:r>
        <w:r w:rsidR="00FD7FFC">
          <w:rPr>
            <w:noProof/>
          </w:rPr>
          <w:instrText xml:space="preserve"> PAGEREF _Toc240021993 \h </w:instrText>
        </w:r>
        <w:r w:rsidR="00FD7FFC">
          <w:rPr>
            <w:noProof/>
          </w:rPr>
        </w:r>
        <w:r w:rsidR="00FD7FFC">
          <w:rPr>
            <w:noProof/>
          </w:rPr>
          <w:fldChar w:fldCharType="separate"/>
        </w:r>
        <w:r w:rsidR="00FD7FFC">
          <w:rPr>
            <w:noProof/>
          </w:rPr>
          <w:t>89</w:t>
        </w:r>
        <w:r w:rsidR="00FD7FFC">
          <w:rPr>
            <w:noProof/>
          </w:rPr>
          <w:fldChar w:fldCharType="end"/>
        </w:r>
      </w:hyperlink>
    </w:p>
    <w:p w14:paraId="3C33F388" w14:textId="1F2710C9"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94" w:history="1">
        <w:r w:rsidR="00FD7FFC" w:rsidRPr="00D30555">
          <w:rPr>
            <w:rStyle w:val="Hyperlink"/>
            <w:noProof/>
            <w:lang w:val="sr-Latn-RS"/>
          </w:rPr>
          <w:t xml:space="preserve">V.8 </w:t>
        </w:r>
        <w:r w:rsidR="00FD7FFC" w:rsidRPr="00D30555">
          <w:rPr>
            <w:rStyle w:val="Hyperlink"/>
            <w:noProof/>
            <w:lang w:val="sr-Cyrl-RS"/>
          </w:rPr>
          <w:t>План рада Тима за инклузивно образовање за школску 2026</w:t>
        </w:r>
        <w:r w:rsidR="00FD7FFC" w:rsidRPr="00D30555">
          <w:rPr>
            <w:rStyle w:val="Hyperlink"/>
            <w:noProof/>
            <w:lang w:val="en-US"/>
          </w:rPr>
          <w:t>/</w:t>
        </w:r>
        <w:r w:rsidR="00FD7FFC" w:rsidRPr="00D30555">
          <w:rPr>
            <w:rStyle w:val="Hyperlink"/>
            <w:noProof/>
            <w:lang w:val="sr-Cyrl-RS"/>
          </w:rPr>
          <w:t>202</w:t>
        </w:r>
        <w:r w:rsidR="00FD7FFC" w:rsidRPr="00D30555">
          <w:rPr>
            <w:rStyle w:val="Hyperlink"/>
            <w:noProof/>
            <w:lang w:val="en-US"/>
          </w:rPr>
          <w:t>7</w:t>
        </w:r>
        <w:r w:rsidR="00FD7FFC" w:rsidRPr="00D30555">
          <w:rPr>
            <w:rStyle w:val="Hyperlink"/>
            <w:noProof/>
            <w:lang w:val="sr-Cyrl-RS"/>
          </w:rPr>
          <w:t>.</w:t>
        </w:r>
        <w:r w:rsidR="00FD7FFC" w:rsidRPr="00D30555">
          <w:rPr>
            <w:rStyle w:val="Hyperlink"/>
            <w:noProof/>
            <w:lang w:val="en-US"/>
          </w:rPr>
          <w:t xml:space="preserve"> </w:t>
        </w:r>
        <w:r w:rsidR="00FD7FFC" w:rsidRPr="00D30555">
          <w:rPr>
            <w:rStyle w:val="Hyperlink"/>
            <w:noProof/>
            <w:lang w:val="sr-Cyrl-RS"/>
          </w:rPr>
          <w:t>годину</w:t>
        </w:r>
        <w:r w:rsidR="00FD7FFC">
          <w:rPr>
            <w:noProof/>
          </w:rPr>
          <w:tab/>
        </w:r>
        <w:r w:rsidR="00FD7FFC">
          <w:rPr>
            <w:noProof/>
          </w:rPr>
          <w:fldChar w:fldCharType="begin"/>
        </w:r>
        <w:r w:rsidR="00FD7FFC">
          <w:rPr>
            <w:noProof/>
          </w:rPr>
          <w:instrText xml:space="preserve"> PAGEREF _Toc240021994 \h </w:instrText>
        </w:r>
        <w:r w:rsidR="00FD7FFC">
          <w:rPr>
            <w:noProof/>
          </w:rPr>
        </w:r>
        <w:r w:rsidR="00FD7FFC">
          <w:rPr>
            <w:noProof/>
          </w:rPr>
          <w:fldChar w:fldCharType="separate"/>
        </w:r>
        <w:r w:rsidR="00FD7FFC">
          <w:rPr>
            <w:noProof/>
          </w:rPr>
          <w:t>91</w:t>
        </w:r>
        <w:r w:rsidR="00FD7FFC">
          <w:rPr>
            <w:noProof/>
          </w:rPr>
          <w:fldChar w:fldCharType="end"/>
        </w:r>
      </w:hyperlink>
    </w:p>
    <w:p w14:paraId="30127E46" w14:textId="15A86205"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95" w:history="1">
        <w:r w:rsidR="00FD7FFC" w:rsidRPr="00D30555">
          <w:rPr>
            <w:rStyle w:val="Hyperlink"/>
            <w:noProof/>
            <w:lang w:val="en-US"/>
          </w:rPr>
          <w:t>V.</w:t>
        </w:r>
        <w:r w:rsidR="00FD7FFC" w:rsidRPr="00D30555">
          <w:rPr>
            <w:rStyle w:val="Hyperlink"/>
            <w:noProof/>
          </w:rPr>
          <w:t>9</w:t>
        </w:r>
        <w:r w:rsidR="00FD7FFC" w:rsidRPr="00D30555">
          <w:rPr>
            <w:rStyle w:val="Hyperlink"/>
            <w:noProof/>
            <w:lang w:val="sr-Cyrl-RS"/>
          </w:rPr>
          <w:t xml:space="preserve"> План рада Тима за самовредновање</w:t>
        </w:r>
        <w:r w:rsidR="00FD7FFC">
          <w:rPr>
            <w:noProof/>
          </w:rPr>
          <w:tab/>
        </w:r>
        <w:r w:rsidR="00FD7FFC">
          <w:rPr>
            <w:noProof/>
          </w:rPr>
          <w:fldChar w:fldCharType="begin"/>
        </w:r>
        <w:r w:rsidR="00FD7FFC">
          <w:rPr>
            <w:noProof/>
          </w:rPr>
          <w:instrText xml:space="preserve"> PAGEREF _Toc240021995 \h </w:instrText>
        </w:r>
        <w:r w:rsidR="00FD7FFC">
          <w:rPr>
            <w:noProof/>
          </w:rPr>
        </w:r>
        <w:r w:rsidR="00FD7FFC">
          <w:rPr>
            <w:noProof/>
          </w:rPr>
          <w:fldChar w:fldCharType="separate"/>
        </w:r>
        <w:r w:rsidR="00FD7FFC">
          <w:rPr>
            <w:noProof/>
          </w:rPr>
          <w:t>93</w:t>
        </w:r>
        <w:r w:rsidR="00FD7FFC">
          <w:rPr>
            <w:noProof/>
          </w:rPr>
          <w:fldChar w:fldCharType="end"/>
        </w:r>
      </w:hyperlink>
    </w:p>
    <w:p w14:paraId="5083236A" w14:textId="613C3E25"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96" w:history="1">
        <w:r w:rsidR="00FD7FFC">
          <w:rPr>
            <w:noProof/>
          </w:rPr>
          <w:tab/>
        </w:r>
        <w:r w:rsidR="00FD7FFC">
          <w:rPr>
            <w:noProof/>
          </w:rPr>
          <w:fldChar w:fldCharType="begin"/>
        </w:r>
        <w:r w:rsidR="00FD7FFC">
          <w:rPr>
            <w:noProof/>
          </w:rPr>
          <w:instrText xml:space="preserve"> PAGEREF _Toc240021996 \h </w:instrText>
        </w:r>
        <w:r w:rsidR="00FD7FFC">
          <w:rPr>
            <w:noProof/>
          </w:rPr>
        </w:r>
        <w:r w:rsidR="00FD7FFC">
          <w:rPr>
            <w:noProof/>
          </w:rPr>
          <w:fldChar w:fldCharType="separate"/>
        </w:r>
        <w:r w:rsidR="00FD7FFC">
          <w:rPr>
            <w:noProof/>
          </w:rPr>
          <w:t>96</w:t>
        </w:r>
        <w:r w:rsidR="00FD7FFC">
          <w:rPr>
            <w:noProof/>
          </w:rPr>
          <w:fldChar w:fldCharType="end"/>
        </w:r>
      </w:hyperlink>
    </w:p>
    <w:p w14:paraId="51F26722" w14:textId="4186276E"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97" w:history="1">
        <w:r w:rsidR="00FD7FFC" w:rsidRPr="00D30555">
          <w:rPr>
            <w:rStyle w:val="Hyperlink"/>
            <w:rFonts w:cs="Book Antiqua"/>
            <w:noProof/>
            <w:lang w:val="en-US"/>
          </w:rPr>
          <w:t>V</w:t>
        </w:r>
        <w:r w:rsidR="00FD7FFC" w:rsidRPr="00D30555">
          <w:rPr>
            <w:rStyle w:val="Hyperlink"/>
            <w:rFonts w:cs="Book Antiqua"/>
            <w:noProof/>
            <w:lang w:val="sr-Cyrl-CS"/>
          </w:rPr>
          <w:t>.10 План рада Тима за заштиту од дискриминације, насиља, злостављања и занемаривањ</w:t>
        </w:r>
        <w:r w:rsidR="00FD7FFC" w:rsidRPr="00D30555">
          <w:rPr>
            <w:rStyle w:val="Hyperlink"/>
            <w:rFonts w:cs="Book Antiqua"/>
            <w:noProof/>
            <w:lang w:val="sr-Cyrl-RS"/>
          </w:rPr>
          <w:t>а</w:t>
        </w:r>
        <w:r w:rsidR="00FD7FFC">
          <w:rPr>
            <w:noProof/>
          </w:rPr>
          <w:tab/>
        </w:r>
        <w:r w:rsidR="00FD7FFC">
          <w:rPr>
            <w:noProof/>
          </w:rPr>
          <w:fldChar w:fldCharType="begin"/>
        </w:r>
        <w:r w:rsidR="00FD7FFC">
          <w:rPr>
            <w:noProof/>
          </w:rPr>
          <w:instrText xml:space="preserve"> PAGEREF _Toc240021997 \h </w:instrText>
        </w:r>
        <w:r w:rsidR="00FD7FFC">
          <w:rPr>
            <w:noProof/>
          </w:rPr>
        </w:r>
        <w:r w:rsidR="00FD7FFC">
          <w:rPr>
            <w:noProof/>
          </w:rPr>
          <w:fldChar w:fldCharType="separate"/>
        </w:r>
        <w:r w:rsidR="00FD7FFC">
          <w:rPr>
            <w:noProof/>
          </w:rPr>
          <w:t>96</w:t>
        </w:r>
        <w:r w:rsidR="00FD7FFC">
          <w:rPr>
            <w:noProof/>
          </w:rPr>
          <w:fldChar w:fldCharType="end"/>
        </w:r>
      </w:hyperlink>
    </w:p>
    <w:p w14:paraId="5B6B6415" w14:textId="64D9126B"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98" w:history="1">
        <w:r w:rsidR="00FD7FFC" w:rsidRPr="00D30555">
          <w:rPr>
            <w:rStyle w:val="Hyperlink"/>
            <w:rFonts w:cs="Book Antiqua"/>
            <w:noProof/>
            <w:lang w:val="sr-Latn-BA"/>
          </w:rPr>
          <w:t xml:space="preserve">V.11 </w:t>
        </w:r>
        <w:r w:rsidR="00FD7FFC" w:rsidRPr="00D30555">
          <w:rPr>
            <w:rStyle w:val="Hyperlink"/>
            <w:rFonts w:cs="Book Antiqua"/>
            <w:noProof/>
          </w:rPr>
          <w:t>План рада</w:t>
        </w:r>
        <w:r w:rsidR="00FD7FFC" w:rsidRPr="00D30555">
          <w:rPr>
            <w:rStyle w:val="Hyperlink"/>
            <w:rFonts w:cs="Book Antiqua"/>
            <w:noProof/>
            <w:lang w:val="sr-Cyrl-RS"/>
          </w:rPr>
          <w:t xml:space="preserve"> </w:t>
        </w:r>
        <w:r w:rsidR="00FD7FFC" w:rsidRPr="00D30555">
          <w:rPr>
            <w:rStyle w:val="Hyperlink"/>
            <w:rFonts w:cs="Book Antiqua"/>
            <w:noProof/>
          </w:rPr>
          <w:t>Тима за развој</w:t>
        </w:r>
        <w:r w:rsidR="00FD7FFC" w:rsidRPr="00D30555">
          <w:rPr>
            <w:rStyle w:val="Hyperlink"/>
            <w:rFonts w:cs="Book Antiqua"/>
            <w:noProof/>
            <w:lang w:val="sr-Cyrl-CS"/>
          </w:rPr>
          <w:t xml:space="preserve"> </w:t>
        </w:r>
        <w:r w:rsidR="00FD7FFC" w:rsidRPr="00D30555">
          <w:rPr>
            <w:rStyle w:val="Hyperlink"/>
            <w:rFonts w:cs="Book Antiqua"/>
            <w:noProof/>
          </w:rPr>
          <w:t>међупредметних компетенција и предузетништво</w:t>
        </w:r>
        <w:r w:rsidR="00FD7FFC">
          <w:rPr>
            <w:noProof/>
          </w:rPr>
          <w:tab/>
        </w:r>
        <w:r w:rsidR="00FD7FFC">
          <w:rPr>
            <w:noProof/>
          </w:rPr>
          <w:fldChar w:fldCharType="begin"/>
        </w:r>
        <w:r w:rsidR="00FD7FFC">
          <w:rPr>
            <w:noProof/>
          </w:rPr>
          <w:instrText xml:space="preserve"> PAGEREF _Toc240021998 \h </w:instrText>
        </w:r>
        <w:r w:rsidR="00FD7FFC">
          <w:rPr>
            <w:noProof/>
          </w:rPr>
        </w:r>
        <w:r w:rsidR="00FD7FFC">
          <w:rPr>
            <w:noProof/>
          </w:rPr>
          <w:fldChar w:fldCharType="separate"/>
        </w:r>
        <w:r w:rsidR="00FD7FFC">
          <w:rPr>
            <w:noProof/>
          </w:rPr>
          <w:t>106</w:t>
        </w:r>
        <w:r w:rsidR="00FD7FFC">
          <w:rPr>
            <w:noProof/>
          </w:rPr>
          <w:fldChar w:fldCharType="end"/>
        </w:r>
      </w:hyperlink>
    </w:p>
    <w:p w14:paraId="41EB6693" w14:textId="39EFCDEF"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1999" w:history="1">
        <w:r w:rsidR="00FD7FFC" w:rsidRPr="00D30555">
          <w:rPr>
            <w:rStyle w:val="Hyperlink"/>
            <w:rFonts w:cs="Book Antiqua"/>
            <w:noProof/>
            <w:lang w:val="sr-Latn-BA"/>
          </w:rPr>
          <w:t>V.12</w:t>
        </w:r>
        <w:r w:rsidR="00FD7FFC" w:rsidRPr="00D30555">
          <w:rPr>
            <w:rStyle w:val="Hyperlink"/>
            <w:rFonts w:cs="Book Antiqua"/>
            <w:noProof/>
            <w:lang w:val="sr-Cyrl-RS"/>
          </w:rPr>
          <w:t xml:space="preserve"> План рада Тима за обезбеђивање квалитета и развој установе </w:t>
        </w:r>
        <w:r w:rsidR="00FD7FFC">
          <w:rPr>
            <w:noProof/>
          </w:rPr>
          <w:tab/>
        </w:r>
        <w:r w:rsidR="00FD7FFC">
          <w:rPr>
            <w:noProof/>
          </w:rPr>
          <w:fldChar w:fldCharType="begin"/>
        </w:r>
        <w:r w:rsidR="00FD7FFC">
          <w:rPr>
            <w:noProof/>
          </w:rPr>
          <w:instrText xml:space="preserve"> PAGEREF _Toc240021999 \h </w:instrText>
        </w:r>
        <w:r w:rsidR="00FD7FFC">
          <w:rPr>
            <w:noProof/>
          </w:rPr>
        </w:r>
        <w:r w:rsidR="00FD7FFC">
          <w:rPr>
            <w:noProof/>
          </w:rPr>
          <w:fldChar w:fldCharType="separate"/>
        </w:r>
        <w:r w:rsidR="00FD7FFC">
          <w:rPr>
            <w:noProof/>
          </w:rPr>
          <w:t>108</w:t>
        </w:r>
        <w:r w:rsidR="00FD7FFC">
          <w:rPr>
            <w:noProof/>
          </w:rPr>
          <w:fldChar w:fldCharType="end"/>
        </w:r>
      </w:hyperlink>
    </w:p>
    <w:p w14:paraId="7ECAF349" w14:textId="701604C6"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00" w:history="1">
        <w:r w:rsidR="00FD7FFC" w:rsidRPr="00D30555">
          <w:rPr>
            <w:rStyle w:val="Hyperlink"/>
            <w:rFonts w:cs="Book Antiqua"/>
            <w:noProof/>
            <w:lang w:val="sr-Latn-BA"/>
          </w:rPr>
          <w:t xml:space="preserve">V.13 </w:t>
        </w:r>
        <w:r w:rsidR="00FD7FFC" w:rsidRPr="00D30555">
          <w:rPr>
            <w:rStyle w:val="Hyperlink"/>
            <w:rFonts w:cs="Book Antiqua"/>
            <w:noProof/>
          </w:rPr>
          <w:t xml:space="preserve">План рада </w:t>
        </w:r>
        <w:r w:rsidR="00FD7FFC" w:rsidRPr="00D30555">
          <w:rPr>
            <w:rStyle w:val="Hyperlink"/>
            <w:rFonts w:cs="Book Antiqua"/>
            <w:noProof/>
            <w:lang w:val="sr-Cyrl-RS"/>
          </w:rPr>
          <w:t>П</w:t>
        </w:r>
        <w:r w:rsidR="00FD7FFC" w:rsidRPr="00D30555">
          <w:rPr>
            <w:rStyle w:val="Hyperlink"/>
            <w:rFonts w:cs="Book Antiqua"/>
            <w:noProof/>
          </w:rPr>
          <w:t>едагошког колегијума</w:t>
        </w:r>
        <w:r w:rsidR="00FD7FFC">
          <w:rPr>
            <w:noProof/>
          </w:rPr>
          <w:tab/>
        </w:r>
        <w:r w:rsidR="00FD7FFC">
          <w:rPr>
            <w:noProof/>
          </w:rPr>
          <w:fldChar w:fldCharType="begin"/>
        </w:r>
        <w:r w:rsidR="00FD7FFC">
          <w:rPr>
            <w:noProof/>
          </w:rPr>
          <w:instrText xml:space="preserve"> PAGEREF _Toc240022000 \h </w:instrText>
        </w:r>
        <w:r w:rsidR="00FD7FFC">
          <w:rPr>
            <w:noProof/>
          </w:rPr>
        </w:r>
        <w:r w:rsidR="00FD7FFC">
          <w:rPr>
            <w:noProof/>
          </w:rPr>
          <w:fldChar w:fldCharType="separate"/>
        </w:r>
        <w:r w:rsidR="00FD7FFC">
          <w:rPr>
            <w:noProof/>
          </w:rPr>
          <w:t>110</w:t>
        </w:r>
        <w:r w:rsidR="00FD7FFC">
          <w:rPr>
            <w:noProof/>
          </w:rPr>
          <w:fldChar w:fldCharType="end"/>
        </w:r>
      </w:hyperlink>
    </w:p>
    <w:p w14:paraId="4AE42836" w14:textId="3FBC1521"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01" w:history="1">
        <w:r w:rsidR="00FD7FFC" w:rsidRPr="00D30555">
          <w:rPr>
            <w:rStyle w:val="Hyperlink"/>
            <w:rFonts w:cs="Book Antiqua"/>
            <w:noProof/>
            <w:lang w:val="sr-Latn-BA"/>
          </w:rPr>
          <w:t>V.14</w:t>
        </w:r>
        <w:r w:rsidR="00FD7FFC" w:rsidRPr="00D30555">
          <w:rPr>
            <w:rStyle w:val="Hyperlink"/>
            <w:rFonts w:cs="Book Antiqua"/>
            <w:noProof/>
            <w:lang w:val="sr-Cyrl-RS"/>
          </w:rPr>
          <w:t xml:space="preserve"> </w:t>
        </w:r>
        <w:r w:rsidR="00FD7FFC" w:rsidRPr="00D30555">
          <w:rPr>
            <w:rStyle w:val="Hyperlink"/>
            <w:rFonts w:cs="Book Antiqua"/>
            <w:noProof/>
            <w:lang w:val="sr-Cyrl-CS"/>
          </w:rPr>
          <w:t xml:space="preserve">План рада психолошкиње       </w:t>
        </w:r>
        <w:r w:rsidR="00FD7FFC">
          <w:rPr>
            <w:noProof/>
          </w:rPr>
          <w:tab/>
        </w:r>
        <w:r w:rsidR="00FD7FFC">
          <w:rPr>
            <w:noProof/>
          </w:rPr>
          <w:fldChar w:fldCharType="begin"/>
        </w:r>
        <w:r w:rsidR="00FD7FFC">
          <w:rPr>
            <w:noProof/>
          </w:rPr>
          <w:instrText xml:space="preserve"> PAGEREF _Toc240022001 \h </w:instrText>
        </w:r>
        <w:r w:rsidR="00FD7FFC">
          <w:rPr>
            <w:noProof/>
          </w:rPr>
        </w:r>
        <w:r w:rsidR="00FD7FFC">
          <w:rPr>
            <w:noProof/>
          </w:rPr>
          <w:fldChar w:fldCharType="separate"/>
        </w:r>
        <w:r w:rsidR="00FD7FFC">
          <w:rPr>
            <w:noProof/>
          </w:rPr>
          <w:t>114</w:t>
        </w:r>
        <w:r w:rsidR="00FD7FFC">
          <w:rPr>
            <w:noProof/>
          </w:rPr>
          <w:fldChar w:fldCharType="end"/>
        </w:r>
      </w:hyperlink>
    </w:p>
    <w:p w14:paraId="2DE780A7" w14:textId="61E8DCA4"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02" w:history="1">
        <w:r w:rsidR="00FD7FFC" w:rsidRPr="00D30555">
          <w:rPr>
            <w:rStyle w:val="Hyperlink"/>
            <w:rFonts w:cs="Book Antiqua"/>
            <w:noProof/>
            <w:lang w:val="sr-Cyrl-CS"/>
          </w:rPr>
          <w:t xml:space="preserve">V.15 </w:t>
        </w:r>
        <w:r w:rsidR="00FD7FFC" w:rsidRPr="00D30555">
          <w:rPr>
            <w:rStyle w:val="Hyperlink"/>
            <w:noProof/>
            <w:lang w:val="sr-Cyrl-CS"/>
          </w:rPr>
          <w:t>План рада педагошкиње</w:t>
        </w:r>
        <w:r w:rsidR="00FD7FFC">
          <w:rPr>
            <w:noProof/>
          </w:rPr>
          <w:tab/>
        </w:r>
        <w:r w:rsidR="00FD7FFC">
          <w:rPr>
            <w:noProof/>
          </w:rPr>
          <w:fldChar w:fldCharType="begin"/>
        </w:r>
        <w:r w:rsidR="00FD7FFC">
          <w:rPr>
            <w:noProof/>
          </w:rPr>
          <w:instrText xml:space="preserve"> PAGEREF _Toc240022002 \h </w:instrText>
        </w:r>
        <w:r w:rsidR="00FD7FFC">
          <w:rPr>
            <w:noProof/>
          </w:rPr>
        </w:r>
        <w:r w:rsidR="00FD7FFC">
          <w:rPr>
            <w:noProof/>
          </w:rPr>
          <w:fldChar w:fldCharType="separate"/>
        </w:r>
        <w:r w:rsidR="00FD7FFC">
          <w:rPr>
            <w:noProof/>
          </w:rPr>
          <w:t>119</w:t>
        </w:r>
        <w:r w:rsidR="00FD7FFC">
          <w:rPr>
            <w:noProof/>
          </w:rPr>
          <w:fldChar w:fldCharType="end"/>
        </w:r>
      </w:hyperlink>
    </w:p>
    <w:p w14:paraId="253F42C3" w14:textId="7831E0DA"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03" w:history="1">
        <w:r w:rsidR="00FD7FFC" w:rsidRPr="00D30555">
          <w:rPr>
            <w:rStyle w:val="Hyperlink"/>
            <w:rFonts w:cs="Book Antiqua"/>
            <w:noProof/>
            <w:lang w:val="sr-Latn-BA"/>
          </w:rPr>
          <w:t xml:space="preserve">V.16 </w:t>
        </w:r>
        <w:r w:rsidR="00FD7FFC" w:rsidRPr="00D30555">
          <w:rPr>
            <w:rStyle w:val="Hyperlink"/>
            <w:rFonts w:cs="Book Antiqua"/>
            <w:noProof/>
            <w:lang w:val="sr-Cyrl-CS"/>
          </w:rPr>
          <w:t>План рада стручне сараднице – логопеткиње</w:t>
        </w:r>
        <w:r w:rsidR="00FD7FFC">
          <w:rPr>
            <w:noProof/>
          </w:rPr>
          <w:tab/>
        </w:r>
        <w:r w:rsidR="00FD7FFC">
          <w:rPr>
            <w:noProof/>
          </w:rPr>
          <w:fldChar w:fldCharType="begin"/>
        </w:r>
        <w:r w:rsidR="00FD7FFC">
          <w:rPr>
            <w:noProof/>
          </w:rPr>
          <w:instrText xml:space="preserve"> PAGEREF _Toc240022003 \h </w:instrText>
        </w:r>
        <w:r w:rsidR="00FD7FFC">
          <w:rPr>
            <w:noProof/>
          </w:rPr>
        </w:r>
        <w:r w:rsidR="00FD7FFC">
          <w:rPr>
            <w:noProof/>
          </w:rPr>
          <w:fldChar w:fldCharType="separate"/>
        </w:r>
        <w:r w:rsidR="00FD7FFC">
          <w:rPr>
            <w:noProof/>
          </w:rPr>
          <w:t>126</w:t>
        </w:r>
        <w:r w:rsidR="00FD7FFC">
          <w:rPr>
            <w:noProof/>
          </w:rPr>
          <w:fldChar w:fldCharType="end"/>
        </w:r>
      </w:hyperlink>
    </w:p>
    <w:p w14:paraId="06F1003F" w14:textId="14D1AC0B"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04" w:history="1">
        <w:r w:rsidR="00FD7FFC" w:rsidRPr="00D30555">
          <w:rPr>
            <w:rStyle w:val="Hyperlink"/>
            <w:rFonts w:cs="Book Antiqua"/>
            <w:noProof/>
            <w:lang w:val="sr-Cyrl-CS"/>
          </w:rPr>
          <w:t>V.1</w:t>
        </w:r>
        <w:r w:rsidR="00FD7FFC" w:rsidRPr="00D30555">
          <w:rPr>
            <w:rStyle w:val="Hyperlink"/>
            <w:rFonts w:cs="Book Antiqua"/>
            <w:noProof/>
            <w:lang w:val="sr-Cyrl-RS"/>
          </w:rPr>
          <w:t>7</w:t>
        </w:r>
        <w:r w:rsidR="00FD7FFC" w:rsidRPr="00D30555">
          <w:rPr>
            <w:rStyle w:val="Hyperlink"/>
            <w:rFonts w:cs="Book Antiqua"/>
            <w:noProof/>
            <w:lang w:val="sr-Cyrl-CS"/>
          </w:rPr>
          <w:t xml:space="preserve"> </w:t>
        </w:r>
        <w:r w:rsidR="00FD7FFC" w:rsidRPr="00D30555">
          <w:rPr>
            <w:rStyle w:val="Hyperlink"/>
            <w:rFonts w:cs="Book Antiqua"/>
            <w:noProof/>
          </w:rPr>
          <w:t xml:space="preserve">План рада </w:t>
        </w:r>
        <w:r w:rsidR="00FD7FFC" w:rsidRPr="00D30555">
          <w:rPr>
            <w:rStyle w:val="Hyperlink"/>
            <w:rFonts w:cs="Book Antiqua"/>
            <w:noProof/>
            <w:lang w:val="sr-Cyrl-RS"/>
          </w:rPr>
          <w:t>индивидуалне наставнице логопеткиње</w:t>
        </w:r>
        <w:r w:rsidR="00FD7FFC">
          <w:rPr>
            <w:noProof/>
          </w:rPr>
          <w:tab/>
        </w:r>
        <w:r w:rsidR="00FD7FFC">
          <w:rPr>
            <w:noProof/>
          </w:rPr>
          <w:fldChar w:fldCharType="begin"/>
        </w:r>
        <w:r w:rsidR="00FD7FFC">
          <w:rPr>
            <w:noProof/>
          </w:rPr>
          <w:instrText xml:space="preserve"> PAGEREF _Toc240022004 \h </w:instrText>
        </w:r>
        <w:r w:rsidR="00FD7FFC">
          <w:rPr>
            <w:noProof/>
          </w:rPr>
        </w:r>
        <w:r w:rsidR="00FD7FFC">
          <w:rPr>
            <w:noProof/>
          </w:rPr>
          <w:fldChar w:fldCharType="separate"/>
        </w:r>
        <w:r w:rsidR="00FD7FFC">
          <w:rPr>
            <w:noProof/>
          </w:rPr>
          <w:t>129</w:t>
        </w:r>
        <w:r w:rsidR="00FD7FFC">
          <w:rPr>
            <w:noProof/>
          </w:rPr>
          <w:fldChar w:fldCharType="end"/>
        </w:r>
      </w:hyperlink>
    </w:p>
    <w:p w14:paraId="66A31659" w14:textId="24AD74CE" w:rsidR="00FD7FFC" w:rsidRPr="00275A0E" w:rsidRDefault="00FD7FFC">
      <w:pPr>
        <w:pStyle w:val="TOC2"/>
        <w:tabs>
          <w:tab w:val="right" w:leader="dot" w:pos="10070"/>
        </w:tabs>
        <w:rPr>
          <w:rFonts w:asciiTheme="minorHAnsi" w:eastAsiaTheme="minorEastAsia" w:hAnsiTheme="minorHAnsi" w:cstheme="minorBidi"/>
          <w:noProof/>
          <w:kern w:val="2"/>
          <w:sz w:val="24"/>
          <w:lang w:val="sr-Cyrl-RS" w:eastAsia="en-US"/>
          <w14:ligatures w14:val="standardContextual"/>
        </w:rPr>
      </w:pPr>
      <w:hyperlink w:anchor="_Toc240022005" w:history="1">
        <w:r w:rsidRPr="00D30555">
          <w:rPr>
            <w:rStyle w:val="Hyperlink"/>
            <w:rFonts w:cs="Book Antiqua"/>
            <w:noProof/>
            <w:lang w:val="sr-Latn-BA"/>
          </w:rPr>
          <w:t>V.1</w:t>
        </w:r>
        <w:r w:rsidRPr="00D30555">
          <w:rPr>
            <w:rStyle w:val="Hyperlink"/>
            <w:rFonts w:cs="Book Antiqua"/>
            <w:noProof/>
            <w:lang w:val="sr-Cyrl-RS"/>
          </w:rPr>
          <w:t>8</w:t>
        </w:r>
        <w:r w:rsidRPr="00D30555">
          <w:rPr>
            <w:rStyle w:val="Hyperlink"/>
            <w:rFonts w:cs="Book Antiqua"/>
            <w:noProof/>
            <w:lang w:val="sr-Latn-BA"/>
          </w:rPr>
          <w:t xml:space="preserve"> </w:t>
        </w:r>
        <w:r w:rsidRPr="00D30555">
          <w:rPr>
            <w:rStyle w:val="Hyperlink"/>
            <w:rFonts w:cs="Book Antiqua"/>
            <w:noProof/>
          </w:rPr>
          <w:t xml:space="preserve">План рада </w:t>
        </w:r>
        <w:r w:rsidRPr="00D30555">
          <w:rPr>
            <w:rStyle w:val="Hyperlink"/>
            <w:rFonts w:cs="Book Antiqua"/>
            <w:noProof/>
            <w:lang w:val="sr-Cyrl-RS"/>
          </w:rPr>
          <w:t xml:space="preserve">индивидуалне наставнице </w:t>
        </w:r>
        <w:r w:rsidRPr="00D30555">
          <w:rPr>
            <w:rStyle w:val="Hyperlink"/>
            <w:rFonts w:cs="Book Antiqua"/>
            <w:noProof/>
          </w:rPr>
          <w:t>реедукаторке психомоторике</w:t>
        </w:r>
        <w:r w:rsidR="00275A0E">
          <w:rPr>
            <w:rStyle w:val="Hyperlink"/>
            <w:rFonts w:cs="Book Antiqua"/>
            <w:noProof/>
            <w:lang w:val="sr-Cyrl-RS"/>
          </w:rPr>
          <w:t xml:space="preserve"> ………………………………….  149 </w:t>
        </w:r>
      </w:hyperlink>
    </w:p>
    <w:p w14:paraId="199D4DA5" w14:textId="68B51029"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06" w:history="1">
        <w:r w:rsidR="00FD7FFC" w:rsidRPr="00D30555">
          <w:rPr>
            <w:rStyle w:val="Hyperlink"/>
            <w:rFonts w:cs="Book Antiqua"/>
            <w:noProof/>
            <w:lang w:val="sr-Latn-BA"/>
          </w:rPr>
          <w:t>V.</w:t>
        </w:r>
        <w:r w:rsidR="00FD7FFC" w:rsidRPr="00D30555">
          <w:rPr>
            <w:rStyle w:val="Hyperlink"/>
            <w:rFonts w:cs="Book Antiqua"/>
            <w:noProof/>
            <w:lang w:val="sr-Cyrl-RS"/>
          </w:rPr>
          <w:t>19</w:t>
        </w:r>
        <w:r w:rsidR="00FD7FFC" w:rsidRPr="00D30555">
          <w:rPr>
            <w:rStyle w:val="Hyperlink"/>
            <w:rFonts w:cs="Book Antiqua"/>
            <w:noProof/>
            <w:lang w:val="sr-Latn-BA"/>
          </w:rPr>
          <w:t xml:space="preserve"> </w:t>
        </w:r>
        <w:r w:rsidR="00FD7FFC" w:rsidRPr="00D30555">
          <w:rPr>
            <w:rStyle w:val="Hyperlink"/>
            <w:rFonts w:cs="Book Antiqua"/>
            <w:noProof/>
            <w:lang w:val="sr-Cyrl-CS"/>
          </w:rPr>
          <w:t>План рада индивидуалне наставнице корективно-превентивних вежби и игара</w:t>
        </w:r>
        <w:r w:rsidR="00FD7FFC">
          <w:rPr>
            <w:noProof/>
          </w:rPr>
          <w:tab/>
        </w:r>
        <w:r w:rsidR="00FD7FFC">
          <w:rPr>
            <w:noProof/>
          </w:rPr>
          <w:fldChar w:fldCharType="begin"/>
        </w:r>
        <w:r w:rsidR="00FD7FFC">
          <w:rPr>
            <w:noProof/>
          </w:rPr>
          <w:instrText xml:space="preserve"> PAGEREF _Toc240022006 \h </w:instrText>
        </w:r>
        <w:r w:rsidR="00FD7FFC">
          <w:rPr>
            <w:noProof/>
          </w:rPr>
        </w:r>
        <w:r w:rsidR="00FD7FFC">
          <w:rPr>
            <w:noProof/>
          </w:rPr>
          <w:fldChar w:fldCharType="separate"/>
        </w:r>
        <w:r w:rsidR="00FD7FFC">
          <w:rPr>
            <w:noProof/>
          </w:rPr>
          <w:t>158</w:t>
        </w:r>
        <w:r w:rsidR="00FD7FFC">
          <w:rPr>
            <w:noProof/>
          </w:rPr>
          <w:fldChar w:fldCharType="end"/>
        </w:r>
      </w:hyperlink>
    </w:p>
    <w:p w14:paraId="42B86957" w14:textId="1C87E6C9" w:rsidR="00FD7FFC" w:rsidRPr="00275A0E" w:rsidRDefault="00712B2A">
      <w:pPr>
        <w:pStyle w:val="TOC2"/>
        <w:tabs>
          <w:tab w:val="right" w:leader="dot" w:pos="10070"/>
        </w:tabs>
        <w:rPr>
          <w:rFonts w:asciiTheme="minorHAnsi" w:eastAsiaTheme="minorEastAsia" w:hAnsiTheme="minorHAnsi" w:cstheme="minorBidi"/>
          <w:noProof/>
          <w:kern w:val="2"/>
          <w:sz w:val="24"/>
          <w:lang w:val="sr-Cyrl-RS" w:eastAsia="en-US"/>
          <w14:ligatures w14:val="standardContextual"/>
        </w:rPr>
      </w:pPr>
      <w:hyperlink w:anchor="_Toc240022007" w:history="1">
        <w:r w:rsidR="00FD7FFC" w:rsidRPr="00D30555">
          <w:rPr>
            <w:rStyle w:val="Hyperlink"/>
            <w:rFonts w:cs="Book Antiqua"/>
            <w:noProof/>
            <w:lang w:val="sr-Latn-BA"/>
          </w:rPr>
          <w:t>V.</w:t>
        </w:r>
        <w:r w:rsidR="00FD7FFC" w:rsidRPr="00D30555">
          <w:rPr>
            <w:rStyle w:val="Hyperlink"/>
            <w:rFonts w:cs="Book Antiqua"/>
            <w:noProof/>
            <w:lang w:val="sr-Cyrl-RS"/>
          </w:rPr>
          <w:t>20</w:t>
        </w:r>
        <w:r w:rsidR="00FD7FFC" w:rsidRPr="00D30555">
          <w:rPr>
            <w:rStyle w:val="Hyperlink"/>
            <w:rFonts w:cs="Book Antiqua"/>
            <w:noProof/>
            <w:lang w:val="sr-Latn-BA"/>
          </w:rPr>
          <w:t xml:space="preserve"> </w:t>
        </w:r>
        <w:r w:rsidR="00FD7FFC" w:rsidRPr="00D30555">
          <w:rPr>
            <w:rStyle w:val="Hyperlink"/>
            <w:rFonts w:cs="Book Antiqua"/>
            <w:noProof/>
          </w:rPr>
          <w:t>П</w:t>
        </w:r>
        <w:r w:rsidR="00FD7FFC" w:rsidRPr="00D30555">
          <w:rPr>
            <w:rStyle w:val="Hyperlink"/>
            <w:rFonts w:cs="Book Antiqua"/>
            <w:noProof/>
            <w:lang w:val="sr-Cyrl-RS"/>
          </w:rPr>
          <w:t>лан</w:t>
        </w:r>
        <w:r w:rsidR="00FD7FFC" w:rsidRPr="00D30555">
          <w:rPr>
            <w:rStyle w:val="Hyperlink"/>
            <w:rFonts w:cs="Book Antiqua"/>
            <w:noProof/>
          </w:rPr>
          <w:t xml:space="preserve"> </w:t>
        </w:r>
        <w:r w:rsidR="00FD7FFC" w:rsidRPr="00D30555">
          <w:rPr>
            <w:rStyle w:val="Hyperlink"/>
            <w:rFonts w:cs="Book Antiqua"/>
            <w:noProof/>
            <w:lang w:val="sr-Cyrl-RS"/>
          </w:rPr>
          <w:t>рада</w:t>
        </w:r>
        <w:r w:rsidR="00FD7FFC" w:rsidRPr="00D30555">
          <w:rPr>
            <w:rStyle w:val="Hyperlink"/>
            <w:rFonts w:cs="Book Antiqua"/>
            <w:noProof/>
          </w:rPr>
          <w:t xml:space="preserve"> </w:t>
        </w:r>
        <w:r w:rsidR="00FD7FFC" w:rsidRPr="00D30555">
          <w:rPr>
            <w:rStyle w:val="Hyperlink"/>
            <w:rFonts w:cs="Book Antiqua"/>
            <w:noProof/>
            <w:lang w:val="sr-Cyrl-RS"/>
          </w:rPr>
          <w:t>сараднице</w:t>
        </w:r>
        <w:r w:rsidR="00FD7FFC" w:rsidRPr="00D30555">
          <w:rPr>
            <w:rStyle w:val="Hyperlink"/>
            <w:rFonts w:cs="Book Antiqua"/>
            <w:noProof/>
          </w:rPr>
          <w:t xml:space="preserve"> </w:t>
        </w:r>
        <w:r w:rsidR="00FD7FFC" w:rsidRPr="00D30555">
          <w:rPr>
            <w:rStyle w:val="Hyperlink"/>
            <w:rFonts w:cs="Book Antiqua"/>
            <w:noProof/>
            <w:lang w:val="sr-Cyrl-RS"/>
          </w:rPr>
          <w:t>за израду</w:t>
        </w:r>
        <w:r w:rsidR="00FD7FFC" w:rsidRPr="00D30555">
          <w:rPr>
            <w:rStyle w:val="Hyperlink"/>
            <w:rFonts w:cs="Book Antiqua"/>
            <w:noProof/>
          </w:rPr>
          <w:t xml:space="preserve"> </w:t>
        </w:r>
        <w:r w:rsidR="00FD7FFC" w:rsidRPr="00D30555">
          <w:rPr>
            <w:rStyle w:val="Hyperlink"/>
            <w:rFonts w:cs="Book Antiqua"/>
            <w:noProof/>
            <w:lang w:val="sr-Cyrl-RS"/>
          </w:rPr>
          <w:t>дидактичких</w:t>
        </w:r>
        <w:r w:rsidR="00FD7FFC" w:rsidRPr="00D30555">
          <w:rPr>
            <w:rStyle w:val="Hyperlink"/>
            <w:rFonts w:cs="Book Antiqua"/>
            <w:noProof/>
          </w:rPr>
          <w:t xml:space="preserve"> </w:t>
        </w:r>
        <w:r w:rsidR="00FD7FFC" w:rsidRPr="00D30555">
          <w:rPr>
            <w:rStyle w:val="Hyperlink"/>
            <w:rFonts w:cs="Book Antiqua"/>
            <w:noProof/>
            <w:lang w:val="sr-Cyrl-RS"/>
          </w:rPr>
          <w:t>средстава</w:t>
        </w:r>
        <w:r w:rsidR="00FD7FFC" w:rsidRPr="00D30555">
          <w:rPr>
            <w:rStyle w:val="Hyperlink"/>
            <w:rFonts w:cs="Book Antiqua"/>
            <w:noProof/>
          </w:rPr>
          <w:t xml:space="preserve"> </w:t>
        </w:r>
        <w:r w:rsidR="00FD7FFC" w:rsidRPr="00D30555">
          <w:rPr>
            <w:rStyle w:val="Hyperlink"/>
            <w:rFonts w:cs="Book Antiqua"/>
            <w:noProof/>
            <w:lang w:val="sr-Cyrl-RS"/>
          </w:rPr>
          <w:t>и помагала</w:t>
        </w:r>
        <w:r w:rsidR="00FD7FFC" w:rsidRPr="00D30555">
          <w:rPr>
            <w:rStyle w:val="Hyperlink"/>
            <w:rFonts w:cs="Book Antiqua"/>
            <w:noProof/>
          </w:rPr>
          <w:t xml:space="preserve"> </w:t>
        </w:r>
        <w:r w:rsidR="00FD7FFC" w:rsidRPr="00D30555">
          <w:rPr>
            <w:rStyle w:val="Hyperlink"/>
            <w:rFonts w:cs="Book Antiqua"/>
            <w:noProof/>
            <w:lang w:val="sr-Cyrl-RS"/>
          </w:rPr>
          <w:t>за</w:t>
        </w:r>
        <w:r w:rsidR="00FD7FFC" w:rsidRPr="00D30555">
          <w:rPr>
            <w:rStyle w:val="Hyperlink"/>
            <w:rFonts w:cs="Book Antiqua"/>
            <w:noProof/>
          </w:rPr>
          <w:t xml:space="preserve"> </w:t>
        </w:r>
        <w:r w:rsidR="00FD7FFC" w:rsidRPr="00D30555">
          <w:rPr>
            <w:rStyle w:val="Hyperlink"/>
            <w:rFonts w:cs="Book Antiqua"/>
            <w:noProof/>
            <w:lang w:val="sr-Cyrl-RS"/>
          </w:rPr>
          <w:t>децу са</w:t>
        </w:r>
        <w:r w:rsidR="00FD7FFC" w:rsidRPr="00D30555">
          <w:rPr>
            <w:rStyle w:val="Hyperlink"/>
            <w:rFonts w:cs="Book Antiqua"/>
            <w:noProof/>
          </w:rPr>
          <w:t xml:space="preserve"> </w:t>
        </w:r>
        <w:r w:rsidR="00FD7FFC" w:rsidRPr="00D30555">
          <w:rPr>
            <w:rStyle w:val="Hyperlink"/>
            <w:rFonts w:cs="Book Antiqua"/>
            <w:noProof/>
            <w:lang w:val="sr-Cyrl-RS"/>
          </w:rPr>
          <w:t>сензомоторичким сметњама</w:t>
        </w:r>
        <w:r w:rsidR="00275A0E">
          <w:rPr>
            <w:noProof/>
            <w:lang w:val="sr-Cyrl-RS"/>
          </w:rPr>
          <w:t>………………………………………………………………………………………………………………….160</w:t>
        </w:r>
      </w:hyperlink>
    </w:p>
    <w:p w14:paraId="37AE0380" w14:textId="0F572C62" w:rsidR="00FD7FFC" w:rsidRDefault="00712B2A">
      <w:pPr>
        <w:pStyle w:val="TOC1"/>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08" w:history="1">
        <w:r w:rsidR="00FD7FFC" w:rsidRPr="00D30555">
          <w:rPr>
            <w:rStyle w:val="Hyperlink"/>
            <w:b/>
            <w:noProof/>
            <w:lang w:val="sr-Cyrl-CS"/>
          </w:rPr>
          <w:t>П</w:t>
        </w:r>
        <w:r w:rsidR="00FD7FFC" w:rsidRPr="00D30555">
          <w:rPr>
            <w:rStyle w:val="Hyperlink"/>
            <w:b/>
            <w:noProof/>
          </w:rPr>
          <w:t>рограмска област</w:t>
        </w:r>
        <w:r w:rsidR="00FD7FFC">
          <w:rPr>
            <w:noProof/>
          </w:rPr>
          <w:tab/>
        </w:r>
        <w:r w:rsidR="00275A0E">
          <w:rPr>
            <w:noProof/>
            <w:lang w:val="sr-Cyrl-RS"/>
          </w:rPr>
          <w:t>164</w:t>
        </w:r>
      </w:hyperlink>
    </w:p>
    <w:p w14:paraId="29C917A0" w14:textId="401B0E82" w:rsidR="00FD7FFC" w:rsidRDefault="00712B2A">
      <w:pPr>
        <w:pStyle w:val="TOC1"/>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09" w:history="1">
        <w:r w:rsidR="00FD7FFC" w:rsidRPr="00D30555">
          <w:rPr>
            <w:rStyle w:val="Hyperlink"/>
            <w:rFonts w:cs="Book Antiqua"/>
            <w:noProof/>
            <w:lang w:val="sr-Latn-BA"/>
          </w:rPr>
          <w:t xml:space="preserve">VI </w:t>
        </w:r>
        <w:r w:rsidR="00FD7FFC" w:rsidRPr="00D30555">
          <w:rPr>
            <w:rStyle w:val="Hyperlink"/>
            <w:rFonts w:cs="Book Antiqua"/>
            <w:noProof/>
            <w:lang w:val="sr-Cyrl-CS"/>
          </w:rPr>
          <w:t>ПЛАНОВИ</w:t>
        </w:r>
        <w:r w:rsidR="00FD7FFC" w:rsidRPr="00D30555">
          <w:rPr>
            <w:rStyle w:val="Hyperlink"/>
            <w:rFonts w:cs="Book Antiqua"/>
            <w:noProof/>
          </w:rPr>
          <w:t xml:space="preserve"> РАДА РУКОВОДЕЋИХ И </w:t>
        </w:r>
        <w:r w:rsidR="00FD7FFC" w:rsidRPr="00D30555">
          <w:rPr>
            <w:rStyle w:val="Hyperlink"/>
            <w:rFonts w:cs="Book Antiqua"/>
            <w:noProof/>
            <w:lang w:val="sr-Cyrl-RS"/>
          </w:rPr>
          <w:t>САВЕТОДАВНИХ</w:t>
        </w:r>
        <w:r w:rsidR="00FD7FFC" w:rsidRPr="00D30555">
          <w:rPr>
            <w:rStyle w:val="Hyperlink"/>
            <w:rFonts w:cs="Book Antiqua"/>
            <w:noProof/>
          </w:rPr>
          <w:t xml:space="preserve"> ОРГАНА </w:t>
        </w:r>
        <w:r w:rsidR="00FD7FFC" w:rsidRPr="00D30555">
          <w:rPr>
            <w:rStyle w:val="Hyperlink"/>
            <w:rFonts w:cs="Book Antiqua"/>
            <w:noProof/>
            <w:lang w:val="sr-Cyrl-RS"/>
          </w:rPr>
          <w:t xml:space="preserve">      </w:t>
        </w:r>
        <w:r w:rsidR="00FD7FFC" w:rsidRPr="00D30555">
          <w:rPr>
            <w:rStyle w:val="Hyperlink"/>
            <w:rFonts w:cs="Book Antiqua"/>
            <w:noProof/>
          </w:rPr>
          <w:t>ШК</w:t>
        </w:r>
        <w:r w:rsidR="00FD7FFC" w:rsidRPr="00D30555">
          <w:rPr>
            <w:rStyle w:val="Hyperlink"/>
            <w:rFonts w:cs="Book Antiqua"/>
            <w:noProof/>
            <w:lang w:val="sr-Cyrl-RS"/>
          </w:rPr>
          <w:t>ОЛЕ</w:t>
        </w:r>
        <w:r w:rsidR="00FD7FFC">
          <w:rPr>
            <w:noProof/>
          </w:rPr>
          <w:tab/>
        </w:r>
        <w:r w:rsidR="00FD7FFC">
          <w:rPr>
            <w:noProof/>
          </w:rPr>
          <w:fldChar w:fldCharType="begin"/>
        </w:r>
        <w:r w:rsidR="00FD7FFC">
          <w:rPr>
            <w:noProof/>
          </w:rPr>
          <w:instrText xml:space="preserve"> PAGEREF _Toc240022009 \h </w:instrText>
        </w:r>
        <w:r w:rsidR="00FD7FFC">
          <w:rPr>
            <w:noProof/>
          </w:rPr>
        </w:r>
        <w:r w:rsidR="00FD7FFC">
          <w:rPr>
            <w:noProof/>
          </w:rPr>
          <w:fldChar w:fldCharType="separate"/>
        </w:r>
        <w:r w:rsidR="00FD7FFC">
          <w:rPr>
            <w:noProof/>
          </w:rPr>
          <w:t>16</w:t>
        </w:r>
        <w:r w:rsidR="00275A0E">
          <w:rPr>
            <w:noProof/>
            <w:lang w:val="sr-Cyrl-RS"/>
          </w:rPr>
          <w:t>4</w:t>
        </w:r>
        <w:r w:rsidR="00FD7FFC">
          <w:rPr>
            <w:noProof/>
          </w:rPr>
          <w:fldChar w:fldCharType="end"/>
        </w:r>
      </w:hyperlink>
    </w:p>
    <w:p w14:paraId="229C0B9A" w14:textId="7FFDDF81"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10" w:history="1">
        <w:r w:rsidR="00FD7FFC" w:rsidRPr="00D30555">
          <w:rPr>
            <w:rStyle w:val="Hyperlink"/>
            <w:rFonts w:cs="Book Antiqua"/>
            <w:noProof/>
            <w:lang w:val="sr-Latn-BA"/>
          </w:rPr>
          <w:t xml:space="preserve">VI.1 </w:t>
        </w:r>
        <w:r w:rsidR="00FD7FFC" w:rsidRPr="00D30555">
          <w:rPr>
            <w:rStyle w:val="Hyperlink"/>
            <w:rFonts w:cs="Book Antiqua"/>
            <w:noProof/>
          </w:rPr>
          <w:t xml:space="preserve">План рада </w:t>
        </w:r>
        <w:r w:rsidR="00FD7FFC" w:rsidRPr="00D30555">
          <w:rPr>
            <w:rStyle w:val="Hyperlink"/>
            <w:rFonts w:cs="Book Antiqua"/>
            <w:noProof/>
            <w:lang w:val="sr-Cyrl-RS"/>
          </w:rPr>
          <w:t xml:space="preserve">директорке </w:t>
        </w:r>
        <w:r w:rsidR="00FD7FFC" w:rsidRPr="00D30555">
          <w:rPr>
            <w:rStyle w:val="Hyperlink"/>
            <w:rFonts w:cs="Book Antiqua"/>
            <w:noProof/>
          </w:rPr>
          <w:t>школе</w:t>
        </w:r>
        <w:r w:rsidR="00FD7FFC">
          <w:rPr>
            <w:noProof/>
          </w:rPr>
          <w:tab/>
        </w:r>
        <w:r w:rsidR="00FD7FFC">
          <w:rPr>
            <w:noProof/>
          </w:rPr>
          <w:fldChar w:fldCharType="begin"/>
        </w:r>
        <w:r w:rsidR="00FD7FFC">
          <w:rPr>
            <w:noProof/>
          </w:rPr>
          <w:instrText xml:space="preserve"> PAGEREF _Toc240022010 \h </w:instrText>
        </w:r>
        <w:r w:rsidR="00FD7FFC">
          <w:rPr>
            <w:noProof/>
          </w:rPr>
        </w:r>
        <w:r w:rsidR="00FD7FFC">
          <w:rPr>
            <w:noProof/>
          </w:rPr>
          <w:fldChar w:fldCharType="separate"/>
        </w:r>
        <w:r w:rsidR="00FD7FFC">
          <w:rPr>
            <w:noProof/>
          </w:rPr>
          <w:t>16</w:t>
        </w:r>
        <w:r w:rsidR="00275A0E">
          <w:rPr>
            <w:noProof/>
            <w:lang w:val="sr-Cyrl-RS"/>
          </w:rPr>
          <w:t>4</w:t>
        </w:r>
        <w:r w:rsidR="00FD7FFC">
          <w:rPr>
            <w:noProof/>
          </w:rPr>
          <w:fldChar w:fldCharType="end"/>
        </w:r>
      </w:hyperlink>
    </w:p>
    <w:p w14:paraId="5775C871" w14:textId="0E1BA4AB"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11" w:history="1">
        <w:r w:rsidR="00FD7FFC" w:rsidRPr="00D30555">
          <w:rPr>
            <w:rStyle w:val="Hyperlink"/>
            <w:rFonts w:cs="Book Antiqua"/>
            <w:noProof/>
            <w:lang w:val="sr-Latn-BA"/>
          </w:rPr>
          <w:t xml:space="preserve">VI.2 </w:t>
        </w:r>
        <w:r w:rsidR="00FD7FFC" w:rsidRPr="00D30555">
          <w:rPr>
            <w:rStyle w:val="Hyperlink"/>
            <w:rFonts w:cs="Book Antiqua"/>
            <w:noProof/>
          </w:rPr>
          <w:t>План рада Школског одбора</w:t>
        </w:r>
        <w:r w:rsidR="00FD7FFC">
          <w:rPr>
            <w:noProof/>
          </w:rPr>
          <w:tab/>
        </w:r>
        <w:r w:rsidR="00FD7FFC">
          <w:rPr>
            <w:noProof/>
          </w:rPr>
          <w:fldChar w:fldCharType="begin"/>
        </w:r>
        <w:r w:rsidR="00FD7FFC">
          <w:rPr>
            <w:noProof/>
          </w:rPr>
          <w:instrText xml:space="preserve"> PAGEREF _Toc240022011 \h </w:instrText>
        </w:r>
        <w:r w:rsidR="00FD7FFC">
          <w:rPr>
            <w:noProof/>
          </w:rPr>
        </w:r>
        <w:r w:rsidR="00FD7FFC">
          <w:rPr>
            <w:noProof/>
          </w:rPr>
          <w:fldChar w:fldCharType="separate"/>
        </w:r>
        <w:r w:rsidR="00FD7FFC">
          <w:rPr>
            <w:noProof/>
          </w:rPr>
          <w:t>17</w:t>
        </w:r>
        <w:r w:rsidR="00275A0E">
          <w:rPr>
            <w:noProof/>
            <w:lang w:val="sr-Cyrl-RS"/>
          </w:rPr>
          <w:t>7</w:t>
        </w:r>
        <w:r w:rsidR="00FD7FFC">
          <w:rPr>
            <w:noProof/>
          </w:rPr>
          <w:fldChar w:fldCharType="end"/>
        </w:r>
      </w:hyperlink>
    </w:p>
    <w:p w14:paraId="5C978B6A" w14:textId="028DEEB6"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12" w:history="1">
        <w:r w:rsidR="00FD7FFC" w:rsidRPr="00D30555">
          <w:rPr>
            <w:rStyle w:val="Hyperlink"/>
            <w:noProof/>
            <w:lang w:val="sr-Latn-RS"/>
          </w:rPr>
          <w:t xml:space="preserve">VI.3 </w:t>
        </w:r>
        <w:r w:rsidR="00FD7FFC" w:rsidRPr="00D30555">
          <w:rPr>
            <w:rStyle w:val="Hyperlink"/>
            <w:noProof/>
            <w:lang w:val="sr-Cyrl-RS"/>
          </w:rPr>
          <w:t>ПЛАН РАДА САВЕТА РОДИТЕЉА</w:t>
        </w:r>
        <w:r w:rsidR="00FD7FFC">
          <w:rPr>
            <w:noProof/>
          </w:rPr>
          <w:tab/>
        </w:r>
        <w:r w:rsidR="00FD7FFC">
          <w:rPr>
            <w:noProof/>
          </w:rPr>
          <w:fldChar w:fldCharType="begin"/>
        </w:r>
        <w:r w:rsidR="00FD7FFC">
          <w:rPr>
            <w:noProof/>
          </w:rPr>
          <w:instrText xml:space="preserve"> PAGEREF _Toc240022012 \h </w:instrText>
        </w:r>
        <w:r w:rsidR="00FD7FFC">
          <w:rPr>
            <w:noProof/>
          </w:rPr>
        </w:r>
        <w:r w:rsidR="00FD7FFC">
          <w:rPr>
            <w:noProof/>
          </w:rPr>
          <w:fldChar w:fldCharType="separate"/>
        </w:r>
        <w:r w:rsidR="00FD7FFC">
          <w:rPr>
            <w:noProof/>
          </w:rPr>
          <w:t>18</w:t>
        </w:r>
        <w:r w:rsidR="00275A0E">
          <w:rPr>
            <w:noProof/>
            <w:lang w:val="sr-Cyrl-RS"/>
          </w:rPr>
          <w:t>0</w:t>
        </w:r>
        <w:r w:rsidR="00FD7FFC">
          <w:rPr>
            <w:noProof/>
          </w:rPr>
          <w:fldChar w:fldCharType="end"/>
        </w:r>
      </w:hyperlink>
    </w:p>
    <w:p w14:paraId="3CCC3EB8" w14:textId="446304C8" w:rsidR="00FD7FFC" w:rsidRDefault="00712B2A">
      <w:pPr>
        <w:pStyle w:val="TOC1"/>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13" w:history="1">
        <w:r w:rsidR="00FD7FFC" w:rsidRPr="00D30555">
          <w:rPr>
            <w:rStyle w:val="Hyperlink"/>
            <w:rFonts w:cs="Book Antiqua"/>
            <w:noProof/>
            <w:lang w:val="sr-Latn-BA"/>
          </w:rPr>
          <w:t xml:space="preserve">VII </w:t>
        </w:r>
        <w:r w:rsidR="00FD7FFC" w:rsidRPr="00D30555">
          <w:rPr>
            <w:rStyle w:val="Hyperlink"/>
            <w:rFonts w:cs="Book Antiqua"/>
            <w:noProof/>
          </w:rPr>
          <w:t>ДРУШТВЕНЕ И СЛОБОДНЕ АКТИВНОСТИ УЧЕНИКА/УЧЕНИЦА</w:t>
        </w:r>
        <w:r w:rsidR="00FD7FFC">
          <w:rPr>
            <w:noProof/>
          </w:rPr>
          <w:tab/>
        </w:r>
        <w:r w:rsidR="00FD7FFC">
          <w:rPr>
            <w:noProof/>
          </w:rPr>
          <w:fldChar w:fldCharType="begin"/>
        </w:r>
        <w:r w:rsidR="00FD7FFC">
          <w:rPr>
            <w:noProof/>
          </w:rPr>
          <w:instrText xml:space="preserve"> PAGEREF _Toc240022013 \h </w:instrText>
        </w:r>
        <w:r w:rsidR="00FD7FFC">
          <w:rPr>
            <w:noProof/>
          </w:rPr>
        </w:r>
        <w:r w:rsidR="00FD7FFC">
          <w:rPr>
            <w:noProof/>
          </w:rPr>
          <w:fldChar w:fldCharType="separate"/>
        </w:r>
        <w:r w:rsidR="00FD7FFC">
          <w:rPr>
            <w:noProof/>
          </w:rPr>
          <w:t>18</w:t>
        </w:r>
        <w:r w:rsidR="00275A0E">
          <w:rPr>
            <w:noProof/>
            <w:lang w:val="sr-Cyrl-RS"/>
          </w:rPr>
          <w:t>3</w:t>
        </w:r>
        <w:r w:rsidR="00FD7FFC">
          <w:rPr>
            <w:noProof/>
          </w:rPr>
          <w:fldChar w:fldCharType="end"/>
        </w:r>
      </w:hyperlink>
    </w:p>
    <w:p w14:paraId="028EF130" w14:textId="1AB4DD05"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14" w:history="1">
        <w:r w:rsidR="00FD7FFC" w:rsidRPr="00D30555">
          <w:rPr>
            <w:rStyle w:val="Hyperlink"/>
            <w:rFonts w:cs="Book Antiqua"/>
            <w:noProof/>
            <w:lang w:val="sr-Latn-BA"/>
          </w:rPr>
          <w:t xml:space="preserve">VII.1 </w:t>
        </w:r>
        <w:r w:rsidR="00FD7FFC" w:rsidRPr="00D30555">
          <w:rPr>
            <w:rStyle w:val="Hyperlink"/>
            <w:rFonts w:cs="Book Antiqua"/>
            <w:noProof/>
          </w:rPr>
          <w:t>Одељенска заједница</w:t>
        </w:r>
        <w:r w:rsidR="00FD7FFC">
          <w:rPr>
            <w:noProof/>
          </w:rPr>
          <w:tab/>
        </w:r>
        <w:r w:rsidR="00FD7FFC">
          <w:rPr>
            <w:noProof/>
          </w:rPr>
          <w:fldChar w:fldCharType="begin"/>
        </w:r>
        <w:r w:rsidR="00FD7FFC">
          <w:rPr>
            <w:noProof/>
          </w:rPr>
          <w:instrText xml:space="preserve"> PAGEREF _Toc240022014 \h </w:instrText>
        </w:r>
        <w:r w:rsidR="00FD7FFC">
          <w:rPr>
            <w:noProof/>
          </w:rPr>
        </w:r>
        <w:r w:rsidR="00FD7FFC">
          <w:rPr>
            <w:noProof/>
          </w:rPr>
          <w:fldChar w:fldCharType="separate"/>
        </w:r>
        <w:r w:rsidR="00FD7FFC">
          <w:rPr>
            <w:noProof/>
          </w:rPr>
          <w:t>18</w:t>
        </w:r>
        <w:r w:rsidR="00275A0E">
          <w:rPr>
            <w:noProof/>
            <w:lang w:val="sr-Cyrl-RS"/>
          </w:rPr>
          <w:t>3</w:t>
        </w:r>
        <w:r w:rsidR="00FD7FFC">
          <w:rPr>
            <w:noProof/>
          </w:rPr>
          <w:fldChar w:fldCharType="end"/>
        </w:r>
      </w:hyperlink>
    </w:p>
    <w:p w14:paraId="40C777D5" w14:textId="53B272D3"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15" w:history="1">
        <w:r w:rsidR="00FD7FFC" w:rsidRPr="00D30555">
          <w:rPr>
            <w:rStyle w:val="Hyperlink"/>
            <w:rFonts w:cs="Book Antiqua"/>
            <w:noProof/>
            <w:lang w:val="sr-Latn-BA"/>
          </w:rPr>
          <w:t xml:space="preserve">VII.2 </w:t>
        </w:r>
        <w:r w:rsidR="00FD7FFC" w:rsidRPr="00D30555">
          <w:rPr>
            <w:rStyle w:val="Hyperlink"/>
            <w:rFonts w:cs="Book Antiqua"/>
            <w:noProof/>
            <w:lang w:val="sr-Cyrl-CS"/>
          </w:rPr>
          <w:t>Ученички парламент</w:t>
        </w:r>
        <w:r w:rsidR="00FD7FFC">
          <w:rPr>
            <w:noProof/>
          </w:rPr>
          <w:tab/>
        </w:r>
        <w:r w:rsidR="00FD7FFC">
          <w:rPr>
            <w:noProof/>
          </w:rPr>
          <w:fldChar w:fldCharType="begin"/>
        </w:r>
        <w:r w:rsidR="00FD7FFC">
          <w:rPr>
            <w:noProof/>
          </w:rPr>
          <w:instrText xml:space="preserve"> PAGEREF _Toc240022015 \h </w:instrText>
        </w:r>
        <w:r w:rsidR="00FD7FFC">
          <w:rPr>
            <w:noProof/>
          </w:rPr>
        </w:r>
        <w:r w:rsidR="00FD7FFC">
          <w:rPr>
            <w:noProof/>
          </w:rPr>
          <w:fldChar w:fldCharType="separate"/>
        </w:r>
        <w:r w:rsidR="00FD7FFC">
          <w:rPr>
            <w:noProof/>
          </w:rPr>
          <w:t>18</w:t>
        </w:r>
        <w:r w:rsidR="00275A0E">
          <w:rPr>
            <w:noProof/>
            <w:lang w:val="sr-Cyrl-RS"/>
          </w:rPr>
          <w:t>3</w:t>
        </w:r>
        <w:r w:rsidR="00FD7FFC">
          <w:rPr>
            <w:noProof/>
          </w:rPr>
          <w:fldChar w:fldCharType="end"/>
        </w:r>
      </w:hyperlink>
    </w:p>
    <w:p w14:paraId="3F4D0577" w14:textId="7F140150"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16" w:history="1">
        <w:r w:rsidR="00FD7FFC" w:rsidRPr="00D30555">
          <w:rPr>
            <w:rStyle w:val="Hyperlink"/>
            <w:rFonts w:cs="Book Antiqua"/>
            <w:noProof/>
            <w:lang w:val="sr-Latn-BA"/>
          </w:rPr>
          <w:t xml:space="preserve">VII.3 </w:t>
        </w:r>
        <w:r w:rsidR="00FD7FFC" w:rsidRPr="00D30555">
          <w:rPr>
            <w:rStyle w:val="Hyperlink"/>
            <w:rFonts w:cs="Book Antiqua"/>
            <w:noProof/>
            <w:lang w:val="sr-Cyrl-CS"/>
          </w:rPr>
          <w:t>План рада тима за професионални развој ученика/ученица</w:t>
        </w:r>
        <w:r w:rsidR="00FD7FFC">
          <w:rPr>
            <w:noProof/>
          </w:rPr>
          <w:tab/>
        </w:r>
        <w:r w:rsidR="00FD7FFC">
          <w:rPr>
            <w:noProof/>
          </w:rPr>
          <w:fldChar w:fldCharType="begin"/>
        </w:r>
        <w:r w:rsidR="00FD7FFC">
          <w:rPr>
            <w:noProof/>
          </w:rPr>
          <w:instrText xml:space="preserve"> PAGEREF _Toc240022016 \h </w:instrText>
        </w:r>
        <w:r w:rsidR="00FD7FFC">
          <w:rPr>
            <w:noProof/>
          </w:rPr>
        </w:r>
        <w:r w:rsidR="00FD7FFC">
          <w:rPr>
            <w:noProof/>
          </w:rPr>
          <w:fldChar w:fldCharType="separate"/>
        </w:r>
        <w:r w:rsidR="00FD7FFC">
          <w:rPr>
            <w:noProof/>
          </w:rPr>
          <w:t>1</w:t>
        </w:r>
        <w:r w:rsidR="00275A0E">
          <w:rPr>
            <w:noProof/>
            <w:lang w:val="sr-Cyrl-RS"/>
          </w:rPr>
          <w:t>88</w:t>
        </w:r>
        <w:r w:rsidR="00FD7FFC">
          <w:rPr>
            <w:noProof/>
          </w:rPr>
          <w:fldChar w:fldCharType="end"/>
        </w:r>
      </w:hyperlink>
    </w:p>
    <w:p w14:paraId="08D783F8" w14:textId="01512AB9"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17" w:history="1">
        <w:r w:rsidR="00FD7FFC" w:rsidRPr="00D30555">
          <w:rPr>
            <w:rStyle w:val="Hyperlink"/>
            <w:rFonts w:cs="Book Antiqua"/>
            <w:noProof/>
            <w:lang w:val="sr-Latn-BA"/>
          </w:rPr>
          <w:t xml:space="preserve">VII.4 </w:t>
        </w:r>
        <w:r w:rsidR="00FD7FFC" w:rsidRPr="00D30555">
          <w:rPr>
            <w:rStyle w:val="Hyperlink"/>
            <w:rFonts w:cs="Book Antiqua"/>
            <w:noProof/>
            <w:spacing w:val="40"/>
          </w:rPr>
          <w:t>ПРОГРАМ ВАННАСТАВНИХ АКТИВНОСТИ УЧЕНИКА</w:t>
        </w:r>
        <w:r w:rsidR="00FD7FFC">
          <w:rPr>
            <w:noProof/>
          </w:rPr>
          <w:tab/>
        </w:r>
        <w:r w:rsidR="00FD7FFC">
          <w:rPr>
            <w:noProof/>
          </w:rPr>
          <w:fldChar w:fldCharType="begin"/>
        </w:r>
        <w:r w:rsidR="00FD7FFC">
          <w:rPr>
            <w:noProof/>
          </w:rPr>
          <w:instrText xml:space="preserve"> PAGEREF _Toc240022017 \h </w:instrText>
        </w:r>
        <w:r w:rsidR="00FD7FFC">
          <w:rPr>
            <w:noProof/>
          </w:rPr>
        </w:r>
        <w:r w:rsidR="00FD7FFC">
          <w:rPr>
            <w:noProof/>
          </w:rPr>
          <w:fldChar w:fldCharType="separate"/>
        </w:r>
        <w:r w:rsidR="00FD7FFC">
          <w:rPr>
            <w:noProof/>
          </w:rPr>
          <w:t>1</w:t>
        </w:r>
        <w:r w:rsidR="00275A0E">
          <w:rPr>
            <w:noProof/>
            <w:lang w:val="sr-Cyrl-RS"/>
          </w:rPr>
          <w:t>89</w:t>
        </w:r>
        <w:r w:rsidR="00FD7FFC">
          <w:rPr>
            <w:noProof/>
          </w:rPr>
          <w:fldChar w:fldCharType="end"/>
        </w:r>
      </w:hyperlink>
    </w:p>
    <w:p w14:paraId="4EEE7D7C" w14:textId="68088A00"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18" w:history="1">
        <w:r w:rsidR="00FD7FFC" w:rsidRPr="00D30555">
          <w:rPr>
            <w:rStyle w:val="Hyperlink"/>
            <w:rFonts w:cs="Book Antiqua"/>
            <w:noProof/>
            <w:lang w:val="sr-Cyrl-RS"/>
          </w:rPr>
          <w:t>VII</w:t>
        </w:r>
        <w:r w:rsidR="00FD7FFC" w:rsidRPr="00D30555">
          <w:rPr>
            <w:rStyle w:val="Hyperlink"/>
            <w:noProof/>
          </w:rPr>
          <w:t>. 4.1 Секције</w:t>
        </w:r>
        <w:r w:rsidR="00FD7FFC">
          <w:rPr>
            <w:noProof/>
          </w:rPr>
          <w:tab/>
        </w:r>
        <w:r w:rsidR="00FD7FFC">
          <w:rPr>
            <w:noProof/>
          </w:rPr>
          <w:fldChar w:fldCharType="begin"/>
        </w:r>
        <w:r w:rsidR="00FD7FFC">
          <w:rPr>
            <w:noProof/>
          </w:rPr>
          <w:instrText xml:space="preserve"> PAGEREF _Toc240022018 \h </w:instrText>
        </w:r>
        <w:r w:rsidR="00FD7FFC">
          <w:rPr>
            <w:noProof/>
          </w:rPr>
        </w:r>
        <w:r w:rsidR="00FD7FFC">
          <w:rPr>
            <w:noProof/>
          </w:rPr>
          <w:fldChar w:fldCharType="separate"/>
        </w:r>
        <w:r w:rsidR="00FD7FFC">
          <w:rPr>
            <w:noProof/>
          </w:rPr>
          <w:t>1</w:t>
        </w:r>
        <w:r w:rsidR="00275A0E">
          <w:rPr>
            <w:noProof/>
            <w:lang w:val="sr-Cyrl-RS"/>
          </w:rPr>
          <w:t>90</w:t>
        </w:r>
        <w:r w:rsidR="00FD7FFC">
          <w:rPr>
            <w:noProof/>
          </w:rPr>
          <w:fldChar w:fldCharType="end"/>
        </w:r>
      </w:hyperlink>
    </w:p>
    <w:p w14:paraId="2E50E753" w14:textId="521B2FEC"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19" w:history="1">
        <w:r w:rsidR="00FD7FFC" w:rsidRPr="00D30555">
          <w:rPr>
            <w:rStyle w:val="Hyperlink"/>
            <w:rFonts w:cs="Book Antiqua"/>
            <w:noProof/>
            <w:lang w:val="sr-Latn-BA"/>
          </w:rPr>
          <w:t>VII</w:t>
        </w:r>
        <w:r w:rsidR="00FD7FFC" w:rsidRPr="00D30555">
          <w:rPr>
            <w:rStyle w:val="Hyperlink"/>
            <w:rFonts w:cs="Book Antiqua"/>
            <w:noProof/>
            <w:lang w:val="sr-Cyrl-RS"/>
          </w:rPr>
          <w:t>. 4.2 Програм развоја вештина</w:t>
        </w:r>
        <w:r w:rsidR="00FD7FFC">
          <w:rPr>
            <w:noProof/>
          </w:rPr>
          <w:tab/>
        </w:r>
        <w:r w:rsidR="00FD7FFC">
          <w:rPr>
            <w:noProof/>
          </w:rPr>
          <w:fldChar w:fldCharType="begin"/>
        </w:r>
        <w:r w:rsidR="00FD7FFC">
          <w:rPr>
            <w:noProof/>
          </w:rPr>
          <w:instrText xml:space="preserve"> PAGEREF _Toc240022019 \h </w:instrText>
        </w:r>
        <w:r w:rsidR="00FD7FFC">
          <w:rPr>
            <w:noProof/>
          </w:rPr>
        </w:r>
        <w:r w:rsidR="00FD7FFC">
          <w:rPr>
            <w:noProof/>
          </w:rPr>
          <w:fldChar w:fldCharType="separate"/>
        </w:r>
        <w:r w:rsidR="00FD7FFC">
          <w:rPr>
            <w:noProof/>
          </w:rPr>
          <w:t>19</w:t>
        </w:r>
        <w:r w:rsidR="00275A0E">
          <w:rPr>
            <w:noProof/>
            <w:lang w:val="sr-Cyrl-RS"/>
          </w:rPr>
          <w:t>0</w:t>
        </w:r>
        <w:r w:rsidR="00FD7FFC">
          <w:rPr>
            <w:noProof/>
          </w:rPr>
          <w:fldChar w:fldCharType="end"/>
        </w:r>
      </w:hyperlink>
    </w:p>
    <w:p w14:paraId="70C7167E" w14:textId="41AA2F3C"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20" w:history="1">
        <w:r w:rsidR="00FD7FFC" w:rsidRPr="00D30555">
          <w:rPr>
            <w:rStyle w:val="Hyperlink"/>
            <w:rFonts w:cs="Book Antiqua"/>
            <w:noProof/>
            <w:lang w:val="sr-Latn-BA"/>
          </w:rPr>
          <w:t>VII.4.</w:t>
        </w:r>
        <w:r w:rsidR="00FD7FFC" w:rsidRPr="00D30555">
          <w:rPr>
            <w:rStyle w:val="Hyperlink"/>
            <w:rFonts w:cs="Book Antiqua"/>
            <w:noProof/>
            <w:lang w:val="sr-Cyrl-RS"/>
          </w:rPr>
          <w:t>3</w:t>
        </w:r>
        <w:r w:rsidR="00FD7FFC" w:rsidRPr="00D30555">
          <w:rPr>
            <w:rStyle w:val="Hyperlink"/>
            <w:rFonts w:cs="Book Antiqua"/>
            <w:noProof/>
            <w:lang w:val="sr-Latn-BA"/>
          </w:rPr>
          <w:t xml:space="preserve"> </w:t>
        </w:r>
        <w:r w:rsidR="00FD7FFC" w:rsidRPr="00D30555">
          <w:rPr>
            <w:rStyle w:val="Hyperlink"/>
            <w:rFonts w:cs="Book Antiqua"/>
            <w:noProof/>
            <w:lang w:val="sr-Cyrl-CS"/>
          </w:rPr>
          <w:t xml:space="preserve">План рада </w:t>
        </w:r>
        <w:r w:rsidR="00FD7FFC" w:rsidRPr="00D30555">
          <w:rPr>
            <w:rStyle w:val="Hyperlink"/>
            <w:rFonts w:cs="Book Antiqua"/>
            <w:noProof/>
            <w:lang w:val="sr-Cyrl-RS"/>
          </w:rPr>
          <w:t>музичко-ритмичке секције</w:t>
        </w:r>
        <w:r w:rsidR="00FD7FFC">
          <w:rPr>
            <w:noProof/>
          </w:rPr>
          <w:tab/>
        </w:r>
        <w:r w:rsidR="00FD7FFC">
          <w:rPr>
            <w:noProof/>
          </w:rPr>
          <w:fldChar w:fldCharType="begin"/>
        </w:r>
        <w:r w:rsidR="00FD7FFC">
          <w:rPr>
            <w:noProof/>
          </w:rPr>
          <w:instrText xml:space="preserve"> PAGEREF _Toc240022020 \h </w:instrText>
        </w:r>
        <w:r w:rsidR="00FD7FFC">
          <w:rPr>
            <w:noProof/>
          </w:rPr>
        </w:r>
        <w:r w:rsidR="00FD7FFC">
          <w:rPr>
            <w:noProof/>
          </w:rPr>
          <w:fldChar w:fldCharType="separate"/>
        </w:r>
        <w:r w:rsidR="00FD7FFC">
          <w:rPr>
            <w:noProof/>
          </w:rPr>
          <w:t>19</w:t>
        </w:r>
        <w:r w:rsidR="00275A0E">
          <w:rPr>
            <w:noProof/>
            <w:lang w:val="sr-Cyrl-RS"/>
          </w:rPr>
          <w:t>1</w:t>
        </w:r>
        <w:r w:rsidR="00FD7FFC">
          <w:rPr>
            <w:noProof/>
          </w:rPr>
          <w:fldChar w:fldCharType="end"/>
        </w:r>
      </w:hyperlink>
    </w:p>
    <w:p w14:paraId="20B6DA95" w14:textId="7B007A24"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21" w:history="1">
        <w:r w:rsidR="00FD7FFC" w:rsidRPr="00D30555">
          <w:rPr>
            <w:rStyle w:val="Hyperlink"/>
            <w:rFonts w:cs="Book Antiqua"/>
            <w:noProof/>
            <w:lang w:val="sr-Cyrl-CS"/>
          </w:rPr>
          <w:t xml:space="preserve">VII.4.4 </w:t>
        </w:r>
        <w:r w:rsidR="00FD7FFC" w:rsidRPr="00D30555">
          <w:rPr>
            <w:rStyle w:val="Hyperlink"/>
            <w:noProof/>
          </w:rPr>
          <w:t>План  рада  спортске секције</w:t>
        </w:r>
        <w:r w:rsidR="00FD7FFC">
          <w:rPr>
            <w:noProof/>
          </w:rPr>
          <w:tab/>
        </w:r>
        <w:r w:rsidR="00FD7FFC">
          <w:rPr>
            <w:noProof/>
          </w:rPr>
          <w:fldChar w:fldCharType="begin"/>
        </w:r>
        <w:r w:rsidR="00FD7FFC">
          <w:rPr>
            <w:noProof/>
          </w:rPr>
          <w:instrText xml:space="preserve"> PAGEREF _Toc240022021 \h </w:instrText>
        </w:r>
        <w:r w:rsidR="00FD7FFC">
          <w:rPr>
            <w:noProof/>
          </w:rPr>
        </w:r>
        <w:r w:rsidR="00FD7FFC">
          <w:rPr>
            <w:noProof/>
          </w:rPr>
          <w:fldChar w:fldCharType="separate"/>
        </w:r>
        <w:r w:rsidR="00FD7FFC">
          <w:rPr>
            <w:noProof/>
          </w:rPr>
          <w:t>19</w:t>
        </w:r>
        <w:r w:rsidR="00755747">
          <w:rPr>
            <w:noProof/>
            <w:lang w:val="sr-Cyrl-RS"/>
          </w:rPr>
          <w:t>2</w:t>
        </w:r>
        <w:r w:rsidR="00FD7FFC">
          <w:rPr>
            <w:noProof/>
          </w:rPr>
          <w:fldChar w:fldCharType="end"/>
        </w:r>
      </w:hyperlink>
    </w:p>
    <w:p w14:paraId="21EC54E1" w14:textId="21E63612" w:rsidR="00FD7FFC" w:rsidRDefault="00712B2A">
      <w:pPr>
        <w:pStyle w:val="TOC3"/>
        <w:tabs>
          <w:tab w:val="right" w:leader="dot" w:pos="10070"/>
        </w:tabs>
        <w:rPr>
          <w:lang w:val="sr-Cyrl-RS"/>
        </w:rPr>
      </w:pPr>
      <w:hyperlink w:anchor="_Toc240022022" w:history="1">
        <w:r w:rsidR="00FD7FFC" w:rsidRPr="00D30555">
          <w:rPr>
            <w:rStyle w:val="Hyperlink"/>
            <w:rFonts w:cs="Book Antiqua"/>
            <w:noProof/>
            <w:lang w:val="sr-Latn-BA"/>
          </w:rPr>
          <w:t>VII.4.</w:t>
        </w:r>
        <w:r w:rsidR="00FD7FFC" w:rsidRPr="00D30555">
          <w:rPr>
            <w:rStyle w:val="Hyperlink"/>
            <w:rFonts w:cs="Book Antiqua"/>
            <w:noProof/>
            <w:lang w:val="sr-Cyrl-RS"/>
          </w:rPr>
          <w:t>5</w:t>
        </w:r>
        <w:r w:rsidR="00FD7FFC" w:rsidRPr="00D30555">
          <w:rPr>
            <w:rStyle w:val="Hyperlink"/>
            <w:rFonts w:cs="Book Antiqua"/>
            <w:noProof/>
            <w:lang w:val="sr-Latn-BA"/>
          </w:rPr>
          <w:t xml:space="preserve"> </w:t>
        </w:r>
        <w:r w:rsidR="00FD7FFC" w:rsidRPr="00D30555">
          <w:rPr>
            <w:rStyle w:val="Hyperlink"/>
            <w:rFonts w:cs="Book Antiqua"/>
            <w:noProof/>
            <w:lang w:val="sr-Cyrl-CS"/>
          </w:rPr>
          <w:t xml:space="preserve">План рада </w:t>
        </w:r>
        <w:r w:rsidR="00FD7FFC" w:rsidRPr="00D30555">
          <w:rPr>
            <w:rStyle w:val="Hyperlink"/>
            <w:rFonts w:cs="Book Antiqua"/>
            <w:noProof/>
            <w:lang w:val="sr-Cyrl-RS"/>
          </w:rPr>
          <w:t xml:space="preserve"> креативне секције</w:t>
        </w:r>
        <w:r w:rsidR="00FD7FFC">
          <w:rPr>
            <w:noProof/>
          </w:rPr>
          <w:tab/>
        </w:r>
        <w:r w:rsidR="00FD7FFC">
          <w:rPr>
            <w:noProof/>
          </w:rPr>
          <w:fldChar w:fldCharType="begin"/>
        </w:r>
        <w:r w:rsidR="00FD7FFC">
          <w:rPr>
            <w:noProof/>
          </w:rPr>
          <w:instrText xml:space="preserve"> PAGEREF _Toc240022022 \h </w:instrText>
        </w:r>
        <w:r w:rsidR="00FD7FFC">
          <w:rPr>
            <w:noProof/>
          </w:rPr>
        </w:r>
        <w:r w:rsidR="00FD7FFC">
          <w:rPr>
            <w:noProof/>
          </w:rPr>
          <w:fldChar w:fldCharType="separate"/>
        </w:r>
        <w:r w:rsidR="00FD7FFC">
          <w:rPr>
            <w:noProof/>
          </w:rPr>
          <w:t>19</w:t>
        </w:r>
        <w:r w:rsidR="00D45A3C">
          <w:rPr>
            <w:noProof/>
            <w:lang w:val="sr-Cyrl-RS"/>
          </w:rPr>
          <w:t>3</w:t>
        </w:r>
        <w:r w:rsidR="00FD7FFC">
          <w:rPr>
            <w:noProof/>
          </w:rPr>
          <w:fldChar w:fldCharType="end"/>
        </w:r>
      </w:hyperlink>
    </w:p>
    <w:p w14:paraId="4080DC60" w14:textId="3506170B" w:rsidR="00BE0374" w:rsidRDefault="00BE0374" w:rsidP="00BE0374">
      <w:pPr>
        <w:rPr>
          <w:lang w:val="sr-Cyrl-RS" w:eastAsia="en-US"/>
        </w:rPr>
      </w:pPr>
      <w:r>
        <w:rPr>
          <w:lang w:val="sr-Cyrl-RS" w:eastAsia="en-US"/>
        </w:rPr>
        <w:t xml:space="preserve">        </w:t>
      </w:r>
      <w:r>
        <w:rPr>
          <w:lang w:val="sr-Latn-RS" w:eastAsia="en-US"/>
        </w:rPr>
        <w:t xml:space="preserve">VII.4.6. </w:t>
      </w:r>
      <w:r>
        <w:rPr>
          <w:lang w:val="sr-Cyrl-RS" w:eastAsia="en-US"/>
        </w:rPr>
        <w:t>План рада социјалне вештине…………………………………………………………………………… 195</w:t>
      </w:r>
    </w:p>
    <w:p w14:paraId="610B0A08" w14:textId="00B11F3E" w:rsidR="00BE0374" w:rsidRPr="00BE0374" w:rsidRDefault="00BE0374" w:rsidP="00BE0374">
      <w:pPr>
        <w:rPr>
          <w:lang w:val="sr-Cyrl-RS" w:eastAsia="en-US"/>
        </w:rPr>
      </w:pPr>
      <w:r>
        <w:rPr>
          <w:lang w:val="sr-Cyrl-RS" w:eastAsia="en-US"/>
        </w:rPr>
        <w:t xml:space="preserve">        </w:t>
      </w:r>
      <w:r>
        <w:rPr>
          <w:lang w:val="sr-Latn-RS" w:eastAsia="en-US"/>
        </w:rPr>
        <w:t xml:space="preserve">VII.4.7. </w:t>
      </w:r>
      <w:r>
        <w:rPr>
          <w:lang w:val="sr-Cyrl-RS" w:eastAsia="en-US"/>
        </w:rPr>
        <w:t>План рада самосталност и брига о себи…………………………………………………………………197</w:t>
      </w:r>
    </w:p>
    <w:p w14:paraId="028111E9" w14:textId="14BB7D12"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23" w:history="1">
        <w:r w:rsidR="00FD7FFC" w:rsidRPr="00D30555">
          <w:rPr>
            <w:rStyle w:val="Hyperlink"/>
            <w:rFonts w:cs="Book Antiqua"/>
            <w:noProof/>
            <w:lang w:val="sr-Latn-BA"/>
          </w:rPr>
          <w:t>VII.4.</w:t>
        </w:r>
        <w:r w:rsidR="00FD7FFC" w:rsidRPr="00D30555">
          <w:rPr>
            <w:rStyle w:val="Hyperlink"/>
            <w:rFonts w:cs="Book Antiqua"/>
            <w:noProof/>
            <w:lang w:val="sr-Cyrl-RS"/>
          </w:rPr>
          <w:t>8</w:t>
        </w:r>
        <w:r w:rsidR="00FD7FFC" w:rsidRPr="00D30555">
          <w:rPr>
            <w:rStyle w:val="Hyperlink"/>
            <w:rFonts w:cs="Book Antiqua"/>
            <w:noProof/>
            <w:lang w:val="sr-Latn-BA"/>
          </w:rPr>
          <w:t xml:space="preserve"> </w:t>
        </w:r>
        <w:r w:rsidR="00FD7FFC" w:rsidRPr="00D30555">
          <w:rPr>
            <w:rStyle w:val="Hyperlink"/>
            <w:rFonts w:cs="Book Antiqua"/>
            <w:noProof/>
            <w:lang w:val="sr-Cyrl-RS"/>
          </w:rPr>
          <w:t>Програм вештина комуникације</w:t>
        </w:r>
        <w:r w:rsidR="00FD7FFC">
          <w:rPr>
            <w:noProof/>
          </w:rPr>
          <w:tab/>
        </w:r>
        <w:r w:rsidR="00FD7FFC">
          <w:rPr>
            <w:noProof/>
          </w:rPr>
          <w:fldChar w:fldCharType="begin"/>
        </w:r>
        <w:r w:rsidR="00FD7FFC">
          <w:rPr>
            <w:noProof/>
          </w:rPr>
          <w:instrText xml:space="preserve"> PAGEREF _Toc240022023 \h </w:instrText>
        </w:r>
        <w:r w:rsidR="00FD7FFC">
          <w:rPr>
            <w:noProof/>
          </w:rPr>
        </w:r>
        <w:r w:rsidR="00FD7FFC">
          <w:rPr>
            <w:noProof/>
          </w:rPr>
          <w:fldChar w:fldCharType="separate"/>
        </w:r>
        <w:r w:rsidR="00FD7FFC">
          <w:rPr>
            <w:noProof/>
          </w:rPr>
          <w:t>20</w:t>
        </w:r>
        <w:r w:rsidR="0013001C">
          <w:rPr>
            <w:noProof/>
            <w:lang w:val="sr-Cyrl-RS"/>
          </w:rPr>
          <w:t>3</w:t>
        </w:r>
        <w:r w:rsidR="00FD7FFC">
          <w:rPr>
            <w:noProof/>
          </w:rPr>
          <w:fldChar w:fldCharType="end"/>
        </w:r>
      </w:hyperlink>
    </w:p>
    <w:p w14:paraId="2C98C6C7" w14:textId="3191D83C"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24" w:history="1">
        <w:r w:rsidR="00FD7FFC" w:rsidRPr="00D30555">
          <w:rPr>
            <w:rStyle w:val="Hyperlink"/>
            <w:rFonts w:cs="Book Antiqua"/>
            <w:noProof/>
            <w:lang w:val="sr-Cyrl-RS"/>
          </w:rPr>
          <w:t>VII.4.9 Програм психомоторних вештина/</w:t>
        </w:r>
        <w:r w:rsidR="00FD7FFC" w:rsidRPr="00D30555">
          <w:rPr>
            <w:rStyle w:val="Hyperlink"/>
            <w:noProof/>
          </w:rPr>
          <w:t>Реч, покрет,</w:t>
        </w:r>
        <w:r w:rsidR="00FD7FFC" w:rsidRPr="00D30555">
          <w:rPr>
            <w:rStyle w:val="Hyperlink"/>
            <w:noProof/>
            <w:lang w:val="sr-Cyrl-RS"/>
          </w:rPr>
          <w:t xml:space="preserve"> </w:t>
        </w:r>
        <w:r w:rsidR="00FD7FFC" w:rsidRPr="00D30555">
          <w:rPr>
            <w:rStyle w:val="Hyperlink"/>
            <w:noProof/>
          </w:rPr>
          <w:t>акција</w:t>
        </w:r>
        <w:r w:rsidR="00FD7FFC">
          <w:rPr>
            <w:noProof/>
          </w:rPr>
          <w:tab/>
        </w:r>
        <w:r w:rsidR="00FD7FFC">
          <w:rPr>
            <w:noProof/>
          </w:rPr>
          <w:fldChar w:fldCharType="begin"/>
        </w:r>
        <w:r w:rsidR="00FD7FFC">
          <w:rPr>
            <w:noProof/>
          </w:rPr>
          <w:instrText xml:space="preserve"> PAGEREF _Toc240022024 \h </w:instrText>
        </w:r>
        <w:r w:rsidR="00FD7FFC">
          <w:rPr>
            <w:noProof/>
          </w:rPr>
        </w:r>
        <w:r w:rsidR="00FD7FFC">
          <w:rPr>
            <w:noProof/>
          </w:rPr>
          <w:fldChar w:fldCharType="separate"/>
        </w:r>
        <w:r w:rsidR="00FD7FFC">
          <w:rPr>
            <w:noProof/>
          </w:rPr>
          <w:t>20</w:t>
        </w:r>
        <w:r w:rsidR="0013001C">
          <w:rPr>
            <w:noProof/>
            <w:lang w:val="sr-Cyrl-RS"/>
          </w:rPr>
          <w:t>5</w:t>
        </w:r>
        <w:r w:rsidR="00FD7FFC">
          <w:rPr>
            <w:noProof/>
          </w:rPr>
          <w:fldChar w:fldCharType="end"/>
        </w:r>
      </w:hyperlink>
    </w:p>
    <w:p w14:paraId="7C0E7D6F" w14:textId="3A445342"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25" w:history="1">
        <w:r w:rsidR="00FD7FFC" w:rsidRPr="00D30555">
          <w:rPr>
            <w:rStyle w:val="Hyperlink"/>
            <w:rFonts w:cs="Book Antiqua"/>
            <w:noProof/>
            <w:lang w:val="sr-Latn-BA"/>
          </w:rPr>
          <w:t xml:space="preserve">VII.5 </w:t>
        </w:r>
        <w:r w:rsidR="00FD7FFC" w:rsidRPr="00D30555">
          <w:rPr>
            <w:rStyle w:val="Hyperlink"/>
            <w:rFonts w:cs="Book Antiqua"/>
            <w:noProof/>
          </w:rPr>
          <w:t>План рада ученичке организације„Пријатељи деце“</w:t>
        </w:r>
        <w:r w:rsidR="00FD7FFC">
          <w:rPr>
            <w:noProof/>
          </w:rPr>
          <w:tab/>
        </w:r>
        <w:r w:rsidR="00FD7FFC">
          <w:rPr>
            <w:noProof/>
          </w:rPr>
          <w:fldChar w:fldCharType="begin"/>
        </w:r>
        <w:r w:rsidR="00FD7FFC">
          <w:rPr>
            <w:noProof/>
          </w:rPr>
          <w:instrText xml:space="preserve"> PAGEREF _Toc240022025 \h </w:instrText>
        </w:r>
        <w:r w:rsidR="00FD7FFC">
          <w:rPr>
            <w:noProof/>
          </w:rPr>
        </w:r>
        <w:r w:rsidR="00FD7FFC">
          <w:rPr>
            <w:noProof/>
          </w:rPr>
          <w:fldChar w:fldCharType="separate"/>
        </w:r>
        <w:r w:rsidR="00FD7FFC">
          <w:rPr>
            <w:noProof/>
          </w:rPr>
          <w:t>2</w:t>
        </w:r>
        <w:r w:rsidR="00415AD3">
          <w:rPr>
            <w:noProof/>
            <w:lang w:val="sr-Cyrl-RS"/>
          </w:rPr>
          <w:t>08</w:t>
        </w:r>
        <w:r w:rsidR="00FD7FFC">
          <w:rPr>
            <w:noProof/>
          </w:rPr>
          <w:fldChar w:fldCharType="end"/>
        </w:r>
      </w:hyperlink>
    </w:p>
    <w:p w14:paraId="52EF048F" w14:textId="61DEE0C9"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26" w:history="1">
        <w:r w:rsidR="00FD7FFC" w:rsidRPr="00D30555">
          <w:rPr>
            <w:rStyle w:val="Hyperlink"/>
            <w:rFonts w:cs="Book Antiqua"/>
            <w:noProof/>
            <w:lang w:val="sr-Cyrl-CS"/>
          </w:rPr>
          <w:t>VII.7 Остали послови наставника/наставница у 40 – сатној радној недељи</w:t>
        </w:r>
        <w:r w:rsidR="00FD7FFC">
          <w:rPr>
            <w:noProof/>
          </w:rPr>
          <w:tab/>
        </w:r>
        <w:r w:rsidR="00FD7FFC">
          <w:rPr>
            <w:noProof/>
          </w:rPr>
          <w:fldChar w:fldCharType="begin"/>
        </w:r>
        <w:r w:rsidR="00FD7FFC">
          <w:rPr>
            <w:noProof/>
          </w:rPr>
          <w:instrText xml:space="preserve"> PAGEREF _Toc240022026 \h </w:instrText>
        </w:r>
        <w:r w:rsidR="00FD7FFC">
          <w:rPr>
            <w:noProof/>
          </w:rPr>
        </w:r>
        <w:r w:rsidR="00FD7FFC">
          <w:rPr>
            <w:noProof/>
          </w:rPr>
          <w:fldChar w:fldCharType="separate"/>
        </w:r>
        <w:r w:rsidR="00FD7FFC">
          <w:rPr>
            <w:noProof/>
          </w:rPr>
          <w:t>21</w:t>
        </w:r>
        <w:r w:rsidR="004A75C8">
          <w:rPr>
            <w:noProof/>
            <w:lang w:val="sr-Cyrl-RS"/>
          </w:rPr>
          <w:t>0</w:t>
        </w:r>
        <w:r w:rsidR="00FD7FFC">
          <w:rPr>
            <w:noProof/>
          </w:rPr>
          <w:fldChar w:fldCharType="end"/>
        </w:r>
      </w:hyperlink>
    </w:p>
    <w:p w14:paraId="368EB7E5" w14:textId="6255920E"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27" w:history="1">
        <w:r w:rsidR="00FD7FFC" w:rsidRPr="00D30555">
          <w:rPr>
            <w:rStyle w:val="Hyperlink"/>
            <w:rFonts w:cs="Book Antiqua"/>
            <w:b/>
            <w:bCs/>
            <w:noProof/>
            <w:lang w:val="sr-Latn-BA"/>
          </w:rPr>
          <w:t>VII.</w:t>
        </w:r>
        <w:r w:rsidR="00FD7FFC" w:rsidRPr="00D30555">
          <w:rPr>
            <w:rStyle w:val="Hyperlink"/>
            <w:rFonts w:cs="Book Antiqua"/>
            <w:b/>
            <w:bCs/>
            <w:noProof/>
            <w:lang w:val="sr-Cyrl-RS"/>
          </w:rPr>
          <w:t>7</w:t>
        </w:r>
        <w:r w:rsidR="00FD7FFC" w:rsidRPr="00D30555">
          <w:rPr>
            <w:rStyle w:val="Hyperlink"/>
            <w:rFonts w:cs="Book Antiqua"/>
            <w:b/>
            <w:bCs/>
            <w:noProof/>
            <w:lang w:val="sr-Latn-BA"/>
          </w:rPr>
          <w:t xml:space="preserve">.1 </w:t>
        </w:r>
        <w:r w:rsidR="00FD7FFC" w:rsidRPr="00D30555">
          <w:rPr>
            <w:rStyle w:val="Hyperlink"/>
            <w:rFonts w:cs="Book Antiqua"/>
            <w:b/>
            <w:bCs/>
            <w:noProof/>
            <w:lang w:val="sr-Cyrl-CS"/>
          </w:rPr>
          <w:t>Програм рада школске библиотеке</w:t>
        </w:r>
        <w:r w:rsidR="00FD7FFC">
          <w:rPr>
            <w:noProof/>
          </w:rPr>
          <w:tab/>
        </w:r>
        <w:r w:rsidR="00FD7FFC">
          <w:rPr>
            <w:noProof/>
          </w:rPr>
          <w:fldChar w:fldCharType="begin"/>
        </w:r>
        <w:r w:rsidR="00FD7FFC">
          <w:rPr>
            <w:noProof/>
          </w:rPr>
          <w:instrText xml:space="preserve"> PAGEREF _Toc240022027 \h </w:instrText>
        </w:r>
        <w:r w:rsidR="00FD7FFC">
          <w:rPr>
            <w:noProof/>
          </w:rPr>
        </w:r>
        <w:r w:rsidR="00FD7FFC">
          <w:rPr>
            <w:noProof/>
          </w:rPr>
          <w:fldChar w:fldCharType="separate"/>
        </w:r>
        <w:r w:rsidR="00FD7FFC">
          <w:rPr>
            <w:noProof/>
          </w:rPr>
          <w:t>21</w:t>
        </w:r>
        <w:r w:rsidR="00972716">
          <w:rPr>
            <w:noProof/>
            <w:lang w:val="sr-Cyrl-RS"/>
          </w:rPr>
          <w:t>1</w:t>
        </w:r>
        <w:r w:rsidR="00FD7FFC">
          <w:rPr>
            <w:noProof/>
          </w:rPr>
          <w:fldChar w:fldCharType="end"/>
        </w:r>
      </w:hyperlink>
    </w:p>
    <w:p w14:paraId="1C318CC8" w14:textId="25DB1547"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28" w:history="1">
        <w:r w:rsidR="00FD7FFC" w:rsidRPr="00D30555">
          <w:rPr>
            <w:rStyle w:val="Hyperlink"/>
            <w:rFonts w:cs="Book Antiqua"/>
            <w:noProof/>
            <w:lang w:val="sr-Latn-BA"/>
          </w:rPr>
          <w:t>VII.</w:t>
        </w:r>
        <w:r w:rsidR="00FD7FFC" w:rsidRPr="00D30555">
          <w:rPr>
            <w:rStyle w:val="Hyperlink"/>
            <w:rFonts w:cs="Book Antiqua"/>
            <w:noProof/>
            <w:lang w:val="sr-Cyrl-RS"/>
          </w:rPr>
          <w:t>7</w:t>
        </w:r>
        <w:r w:rsidR="00FD7FFC" w:rsidRPr="00D30555">
          <w:rPr>
            <w:rStyle w:val="Hyperlink"/>
            <w:rFonts w:cs="Book Antiqua"/>
            <w:noProof/>
            <w:lang w:val="sr-Latn-BA"/>
          </w:rPr>
          <w:t xml:space="preserve">.2 </w:t>
        </w:r>
        <w:r w:rsidR="00FD7FFC" w:rsidRPr="00D30555">
          <w:rPr>
            <w:rStyle w:val="Hyperlink"/>
            <w:rFonts w:cs="Book Antiqua"/>
            <w:noProof/>
            <w:lang w:val="sr-Cyrl-CS"/>
          </w:rPr>
          <w:t>Програм школског спорта и спортских активности</w:t>
        </w:r>
        <w:r w:rsidR="00FD7FFC">
          <w:rPr>
            <w:noProof/>
          </w:rPr>
          <w:tab/>
        </w:r>
        <w:r w:rsidR="00FD7FFC">
          <w:rPr>
            <w:noProof/>
          </w:rPr>
          <w:fldChar w:fldCharType="begin"/>
        </w:r>
        <w:r w:rsidR="00FD7FFC">
          <w:rPr>
            <w:noProof/>
          </w:rPr>
          <w:instrText xml:space="preserve"> PAGEREF _Toc240022028 \h </w:instrText>
        </w:r>
        <w:r w:rsidR="00FD7FFC">
          <w:rPr>
            <w:noProof/>
          </w:rPr>
        </w:r>
        <w:r w:rsidR="00FD7FFC">
          <w:rPr>
            <w:noProof/>
          </w:rPr>
          <w:fldChar w:fldCharType="separate"/>
        </w:r>
        <w:r w:rsidR="00FD7FFC">
          <w:rPr>
            <w:noProof/>
          </w:rPr>
          <w:t>21</w:t>
        </w:r>
        <w:r w:rsidR="00F40E4A">
          <w:rPr>
            <w:noProof/>
            <w:lang w:val="sr-Cyrl-RS"/>
          </w:rPr>
          <w:t>3</w:t>
        </w:r>
        <w:r w:rsidR="00FD7FFC">
          <w:rPr>
            <w:noProof/>
          </w:rPr>
          <w:fldChar w:fldCharType="end"/>
        </w:r>
      </w:hyperlink>
    </w:p>
    <w:p w14:paraId="7DAA6C00" w14:textId="4C82BE7A"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30" w:history="1">
        <w:r w:rsidR="00FD7FFC" w:rsidRPr="00D30555">
          <w:rPr>
            <w:rStyle w:val="Hyperlink"/>
            <w:rFonts w:cs="Book Antiqua"/>
            <w:noProof/>
            <w:lang w:val="sr-Latn-BA"/>
          </w:rPr>
          <w:t>VII.</w:t>
        </w:r>
        <w:r w:rsidR="00FD7FFC" w:rsidRPr="00D30555">
          <w:rPr>
            <w:rStyle w:val="Hyperlink"/>
            <w:rFonts w:cs="Book Antiqua"/>
            <w:noProof/>
            <w:lang w:val="sr-Cyrl-RS"/>
          </w:rPr>
          <w:t>7</w:t>
        </w:r>
        <w:r w:rsidR="00FD7FFC" w:rsidRPr="00D30555">
          <w:rPr>
            <w:rStyle w:val="Hyperlink"/>
            <w:rFonts w:cs="Book Antiqua"/>
            <w:noProof/>
            <w:lang w:val="sr-Latn-BA"/>
          </w:rPr>
          <w:t xml:space="preserve">.3 </w:t>
        </w:r>
        <w:r w:rsidR="00FD7FFC" w:rsidRPr="00D30555">
          <w:rPr>
            <w:rStyle w:val="Hyperlink"/>
            <w:rFonts w:cs="Book Antiqua"/>
            <w:noProof/>
            <w:lang w:val="sr-Cyrl-RS"/>
          </w:rPr>
          <w:t xml:space="preserve">Програм </w:t>
        </w:r>
        <w:r w:rsidR="00FD7FFC" w:rsidRPr="00D30555">
          <w:rPr>
            <w:rStyle w:val="Hyperlink"/>
            <w:rFonts w:cs="Book Antiqua"/>
            <w:noProof/>
            <w:lang w:val="sr-Cyrl-BA"/>
          </w:rPr>
          <w:t>сарадње школе са локалном самоуправом</w:t>
        </w:r>
        <w:r w:rsidR="00FD7FFC">
          <w:rPr>
            <w:noProof/>
          </w:rPr>
          <w:tab/>
        </w:r>
        <w:r w:rsidR="00FD7FFC">
          <w:rPr>
            <w:noProof/>
          </w:rPr>
          <w:fldChar w:fldCharType="begin"/>
        </w:r>
        <w:r w:rsidR="00FD7FFC">
          <w:rPr>
            <w:noProof/>
          </w:rPr>
          <w:instrText xml:space="preserve"> PAGEREF _Toc240022030 \h </w:instrText>
        </w:r>
        <w:r w:rsidR="00FD7FFC">
          <w:rPr>
            <w:noProof/>
          </w:rPr>
        </w:r>
        <w:r w:rsidR="00FD7FFC">
          <w:rPr>
            <w:noProof/>
          </w:rPr>
          <w:fldChar w:fldCharType="separate"/>
        </w:r>
        <w:r w:rsidR="00FD7FFC">
          <w:rPr>
            <w:noProof/>
          </w:rPr>
          <w:t>21</w:t>
        </w:r>
        <w:r w:rsidR="00887287">
          <w:rPr>
            <w:noProof/>
            <w:lang w:val="sr-Cyrl-RS"/>
          </w:rPr>
          <w:t>3</w:t>
        </w:r>
        <w:r w:rsidR="00FD7FFC">
          <w:rPr>
            <w:noProof/>
          </w:rPr>
          <w:fldChar w:fldCharType="end"/>
        </w:r>
      </w:hyperlink>
    </w:p>
    <w:p w14:paraId="0DFE256D" w14:textId="70DBF08A"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31" w:history="1">
        <w:r w:rsidR="00FD7FFC" w:rsidRPr="00D30555">
          <w:rPr>
            <w:rStyle w:val="Hyperlink"/>
            <w:rFonts w:cs="Book Antiqua"/>
            <w:noProof/>
            <w:lang w:val="sr-Latn-BA"/>
          </w:rPr>
          <w:t>VII.</w:t>
        </w:r>
        <w:r w:rsidR="00FD7FFC" w:rsidRPr="00D30555">
          <w:rPr>
            <w:rStyle w:val="Hyperlink"/>
            <w:rFonts w:cs="Book Antiqua"/>
            <w:noProof/>
            <w:lang w:val="sr-Cyrl-RS"/>
          </w:rPr>
          <w:t>7</w:t>
        </w:r>
        <w:r w:rsidR="00FD7FFC" w:rsidRPr="00D30555">
          <w:rPr>
            <w:rStyle w:val="Hyperlink"/>
            <w:rFonts w:cs="Book Antiqua"/>
            <w:noProof/>
            <w:lang w:val="sr-Latn-BA"/>
          </w:rPr>
          <w:t xml:space="preserve">.4 </w:t>
        </w:r>
        <w:r w:rsidR="00FD7FFC" w:rsidRPr="00D30555">
          <w:rPr>
            <w:rStyle w:val="Hyperlink"/>
            <w:rFonts w:cs="Book Antiqua"/>
            <w:noProof/>
            <w:lang w:val="sr-Cyrl-CS"/>
          </w:rPr>
          <w:t>Програм социјалне заштите ученика/ученица</w:t>
        </w:r>
        <w:r w:rsidR="00FD7FFC">
          <w:rPr>
            <w:noProof/>
          </w:rPr>
          <w:tab/>
        </w:r>
        <w:r w:rsidR="00FD7FFC">
          <w:rPr>
            <w:noProof/>
          </w:rPr>
          <w:fldChar w:fldCharType="begin"/>
        </w:r>
        <w:r w:rsidR="00FD7FFC">
          <w:rPr>
            <w:noProof/>
          </w:rPr>
          <w:instrText xml:space="preserve"> PAGEREF _Toc240022031 \h </w:instrText>
        </w:r>
        <w:r w:rsidR="00FD7FFC">
          <w:rPr>
            <w:noProof/>
          </w:rPr>
        </w:r>
        <w:r w:rsidR="00FD7FFC">
          <w:rPr>
            <w:noProof/>
          </w:rPr>
          <w:fldChar w:fldCharType="separate"/>
        </w:r>
        <w:r w:rsidR="00FD7FFC">
          <w:rPr>
            <w:noProof/>
          </w:rPr>
          <w:t>21</w:t>
        </w:r>
        <w:r w:rsidR="00384892">
          <w:rPr>
            <w:noProof/>
            <w:lang w:val="sr-Cyrl-RS"/>
          </w:rPr>
          <w:t>5</w:t>
        </w:r>
        <w:r w:rsidR="00FD7FFC">
          <w:rPr>
            <w:noProof/>
          </w:rPr>
          <w:fldChar w:fldCharType="end"/>
        </w:r>
      </w:hyperlink>
    </w:p>
    <w:p w14:paraId="69EE8FF3" w14:textId="2A9CC1F1" w:rsidR="00FD7FFC" w:rsidRDefault="00712B2A">
      <w:pPr>
        <w:pStyle w:val="TOC3"/>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32" w:history="1">
        <w:r w:rsidR="00FD7FFC" w:rsidRPr="00D30555">
          <w:rPr>
            <w:rStyle w:val="Hyperlink"/>
            <w:rFonts w:cs="Book Antiqua"/>
            <w:noProof/>
            <w:lang w:val="sr-Latn-BA"/>
          </w:rPr>
          <w:t>VII.</w:t>
        </w:r>
        <w:r w:rsidR="00FD7FFC" w:rsidRPr="00D30555">
          <w:rPr>
            <w:rStyle w:val="Hyperlink"/>
            <w:rFonts w:cs="Book Antiqua"/>
            <w:noProof/>
            <w:lang w:val="sr-Cyrl-RS"/>
          </w:rPr>
          <w:t>7</w:t>
        </w:r>
        <w:r w:rsidR="00FD7FFC" w:rsidRPr="00D30555">
          <w:rPr>
            <w:rStyle w:val="Hyperlink"/>
            <w:rFonts w:cs="Book Antiqua"/>
            <w:noProof/>
            <w:lang w:val="sr-Latn-BA"/>
          </w:rPr>
          <w:t xml:space="preserve">.5 </w:t>
        </w:r>
        <w:r w:rsidR="00FD7FFC" w:rsidRPr="00D30555">
          <w:rPr>
            <w:rStyle w:val="Hyperlink"/>
            <w:rFonts w:cs="Book Antiqua"/>
            <w:noProof/>
          </w:rPr>
          <w:t>Програм сарадње са породицом</w:t>
        </w:r>
        <w:r w:rsidR="00FD7FFC">
          <w:rPr>
            <w:noProof/>
          </w:rPr>
          <w:tab/>
        </w:r>
        <w:r w:rsidR="00FD7FFC">
          <w:rPr>
            <w:noProof/>
          </w:rPr>
          <w:fldChar w:fldCharType="begin"/>
        </w:r>
        <w:r w:rsidR="00FD7FFC">
          <w:rPr>
            <w:noProof/>
          </w:rPr>
          <w:instrText xml:space="preserve"> PAGEREF _Toc240022032 \h </w:instrText>
        </w:r>
        <w:r w:rsidR="00FD7FFC">
          <w:rPr>
            <w:noProof/>
          </w:rPr>
        </w:r>
        <w:r w:rsidR="00FD7FFC">
          <w:rPr>
            <w:noProof/>
          </w:rPr>
          <w:fldChar w:fldCharType="separate"/>
        </w:r>
        <w:r w:rsidR="00FD7FFC">
          <w:rPr>
            <w:noProof/>
          </w:rPr>
          <w:t>21</w:t>
        </w:r>
        <w:r w:rsidR="004D6171">
          <w:rPr>
            <w:noProof/>
            <w:lang w:val="sr-Cyrl-RS"/>
          </w:rPr>
          <w:t>7</w:t>
        </w:r>
        <w:r w:rsidR="00FD7FFC">
          <w:rPr>
            <w:noProof/>
          </w:rPr>
          <w:fldChar w:fldCharType="end"/>
        </w:r>
      </w:hyperlink>
    </w:p>
    <w:p w14:paraId="001556D1" w14:textId="6B65BCEF" w:rsidR="00FD7FFC" w:rsidRDefault="00712B2A">
      <w:pPr>
        <w:pStyle w:val="TOC3"/>
        <w:tabs>
          <w:tab w:val="right" w:leader="dot" w:pos="10070"/>
        </w:tabs>
        <w:rPr>
          <w:lang w:val="sr-Cyrl-RS"/>
        </w:rPr>
      </w:pPr>
      <w:hyperlink w:anchor="_Toc240022033" w:history="1">
        <w:r w:rsidR="00FD7FFC" w:rsidRPr="00D30555">
          <w:rPr>
            <w:rStyle w:val="Hyperlink"/>
            <w:rFonts w:cs="Book Antiqua"/>
            <w:noProof/>
            <w:lang w:val="sr-Latn-BA"/>
          </w:rPr>
          <w:t>VII.</w:t>
        </w:r>
        <w:r w:rsidR="00FD7FFC" w:rsidRPr="00D30555">
          <w:rPr>
            <w:rStyle w:val="Hyperlink"/>
            <w:rFonts w:cs="Book Antiqua"/>
            <w:noProof/>
            <w:lang w:val="sr-Cyrl-RS"/>
          </w:rPr>
          <w:t>7</w:t>
        </w:r>
        <w:r w:rsidR="00FD7FFC" w:rsidRPr="00D30555">
          <w:rPr>
            <w:rStyle w:val="Hyperlink"/>
            <w:rFonts w:cs="Book Antiqua"/>
            <w:noProof/>
            <w:lang w:val="sr-Latn-BA"/>
          </w:rPr>
          <w:t xml:space="preserve">.6 </w:t>
        </w:r>
        <w:r w:rsidR="00FD7FFC" w:rsidRPr="00D30555">
          <w:rPr>
            <w:rStyle w:val="Hyperlink"/>
            <w:rFonts w:cs="Book Antiqua"/>
            <w:noProof/>
            <w:lang w:val="sr-Cyrl-CS"/>
          </w:rPr>
          <w:t>Програм здравствене заштите ученика/ученица</w:t>
        </w:r>
        <w:r w:rsidR="00FD7FFC">
          <w:rPr>
            <w:noProof/>
          </w:rPr>
          <w:tab/>
        </w:r>
        <w:r w:rsidR="00FD7FFC">
          <w:rPr>
            <w:noProof/>
          </w:rPr>
          <w:fldChar w:fldCharType="begin"/>
        </w:r>
        <w:r w:rsidR="00FD7FFC">
          <w:rPr>
            <w:noProof/>
          </w:rPr>
          <w:instrText xml:space="preserve"> PAGEREF _Toc240022033 \h </w:instrText>
        </w:r>
        <w:r w:rsidR="00FD7FFC">
          <w:rPr>
            <w:noProof/>
          </w:rPr>
        </w:r>
        <w:r w:rsidR="00FD7FFC">
          <w:rPr>
            <w:noProof/>
          </w:rPr>
          <w:fldChar w:fldCharType="separate"/>
        </w:r>
        <w:r w:rsidR="00FD7FFC">
          <w:rPr>
            <w:noProof/>
          </w:rPr>
          <w:t>22</w:t>
        </w:r>
        <w:r w:rsidR="004D6171">
          <w:rPr>
            <w:noProof/>
            <w:lang w:val="sr-Cyrl-RS"/>
          </w:rPr>
          <w:t>0</w:t>
        </w:r>
        <w:r w:rsidR="00FD7FFC">
          <w:rPr>
            <w:noProof/>
          </w:rPr>
          <w:fldChar w:fldCharType="end"/>
        </w:r>
      </w:hyperlink>
    </w:p>
    <w:p w14:paraId="4FA94FA6" w14:textId="4667ACD9" w:rsidR="00F77063" w:rsidRPr="00F77063" w:rsidRDefault="00F77063" w:rsidP="00F77063">
      <w:pPr>
        <w:rPr>
          <w:lang w:val="sr-Cyrl-RS" w:eastAsia="en-US"/>
        </w:rPr>
      </w:pPr>
      <w:r>
        <w:rPr>
          <w:lang w:val="sr-Cyrl-RS" w:eastAsia="en-US"/>
        </w:rPr>
        <w:t xml:space="preserve">        </w:t>
      </w:r>
      <w:r>
        <w:rPr>
          <w:lang w:val="sr-Latn-RS" w:eastAsia="en-US"/>
        </w:rPr>
        <w:t>VII.7.7.</w:t>
      </w:r>
      <w:r>
        <w:rPr>
          <w:lang w:val="sr-Cyrl-RS" w:eastAsia="en-US"/>
        </w:rPr>
        <w:t>Програм културних активности ………………………………………………………………………….222</w:t>
      </w:r>
    </w:p>
    <w:p w14:paraId="4DB034DD" w14:textId="4AB3C40D" w:rsidR="00FD7FFC" w:rsidRDefault="00712B2A">
      <w:pPr>
        <w:pStyle w:val="TOC3"/>
        <w:tabs>
          <w:tab w:val="right" w:leader="dot" w:pos="10070"/>
        </w:tabs>
        <w:rPr>
          <w:lang w:val="sr-Cyrl-RS"/>
        </w:rPr>
      </w:pPr>
      <w:hyperlink w:anchor="_Toc240022034" w:history="1">
        <w:r w:rsidR="00FD7FFC" w:rsidRPr="00D30555">
          <w:rPr>
            <w:rStyle w:val="Hyperlink"/>
            <w:rFonts w:cs="Book Antiqua"/>
            <w:noProof/>
            <w:lang w:val="sr-Latn-BA"/>
          </w:rPr>
          <w:t>VII.</w:t>
        </w:r>
        <w:r w:rsidR="00FD7FFC" w:rsidRPr="00D30555">
          <w:rPr>
            <w:rStyle w:val="Hyperlink"/>
            <w:rFonts w:cs="Book Antiqua"/>
            <w:noProof/>
            <w:lang w:val="sr-Cyrl-RS"/>
          </w:rPr>
          <w:t>7</w:t>
        </w:r>
        <w:r w:rsidR="00FD7FFC" w:rsidRPr="00D30555">
          <w:rPr>
            <w:rStyle w:val="Hyperlink"/>
            <w:rFonts w:cs="Book Antiqua"/>
            <w:noProof/>
            <w:lang w:val="sr-Latn-BA"/>
          </w:rPr>
          <w:t xml:space="preserve">.8 </w:t>
        </w:r>
        <w:r w:rsidR="00FD7FFC" w:rsidRPr="00D30555">
          <w:rPr>
            <w:rStyle w:val="Hyperlink"/>
            <w:rFonts w:cs="Book Antiqua"/>
            <w:noProof/>
            <w:lang w:val="sr-Cyrl-CS"/>
          </w:rPr>
          <w:t>Програм заштите животне средине</w:t>
        </w:r>
        <w:r w:rsidR="00FD7FFC">
          <w:rPr>
            <w:noProof/>
          </w:rPr>
          <w:tab/>
        </w:r>
        <w:r w:rsidR="00FD7FFC">
          <w:rPr>
            <w:noProof/>
          </w:rPr>
          <w:fldChar w:fldCharType="begin"/>
        </w:r>
        <w:r w:rsidR="00FD7FFC">
          <w:rPr>
            <w:noProof/>
          </w:rPr>
          <w:instrText xml:space="preserve"> PAGEREF _Toc240022034 \h </w:instrText>
        </w:r>
        <w:r w:rsidR="00FD7FFC">
          <w:rPr>
            <w:noProof/>
          </w:rPr>
        </w:r>
        <w:r w:rsidR="00FD7FFC">
          <w:rPr>
            <w:noProof/>
          </w:rPr>
          <w:fldChar w:fldCharType="separate"/>
        </w:r>
        <w:r w:rsidR="00FD7FFC">
          <w:rPr>
            <w:noProof/>
          </w:rPr>
          <w:t>22</w:t>
        </w:r>
        <w:r w:rsidR="00A25A91">
          <w:rPr>
            <w:noProof/>
            <w:lang w:val="sr-Cyrl-RS"/>
          </w:rPr>
          <w:t>4</w:t>
        </w:r>
        <w:r w:rsidR="00FD7FFC">
          <w:rPr>
            <w:noProof/>
          </w:rPr>
          <w:fldChar w:fldCharType="end"/>
        </w:r>
      </w:hyperlink>
    </w:p>
    <w:p w14:paraId="3F8CEC2E" w14:textId="1382FE04" w:rsidR="001305B2" w:rsidRPr="001305B2" w:rsidRDefault="001305B2" w:rsidP="001305B2">
      <w:pPr>
        <w:rPr>
          <w:lang w:val="sr-Cyrl-RS" w:eastAsia="en-US"/>
        </w:rPr>
      </w:pPr>
      <w:r>
        <w:rPr>
          <w:lang w:val="sr-Cyrl-RS" w:eastAsia="en-US"/>
        </w:rPr>
        <w:t xml:space="preserve">        </w:t>
      </w:r>
      <w:r>
        <w:rPr>
          <w:lang w:val="sr-Latn-RS" w:eastAsia="en-US"/>
        </w:rPr>
        <w:t>VII.7.9.</w:t>
      </w:r>
      <w:r>
        <w:rPr>
          <w:lang w:val="sr-Cyrl-RS" w:eastAsia="en-US"/>
        </w:rPr>
        <w:t>Програм рада Тима за пројекте……………………………………………………………………………226</w:t>
      </w:r>
    </w:p>
    <w:p w14:paraId="7BE8F12D" w14:textId="3351B3F9" w:rsidR="00FD7FFC" w:rsidRDefault="00712B2A">
      <w:pPr>
        <w:pStyle w:val="TOC1"/>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35" w:history="1">
        <w:r w:rsidR="00FD7FFC" w:rsidRPr="00D30555">
          <w:rPr>
            <w:rStyle w:val="Hyperlink"/>
            <w:rFonts w:cs="Book Antiqua"/>
            <w:noProof/>
            <w:lang w:val="sr-Latn-BA"/>
          </w:rPr>
          <w:t xml:space="preserve">VIII </w:t>
        </w:r>
        <w:r w:rsidR="00FD7FFC" w:rsidRPr="00D30555">
          <w:rPr>
            <w:rStyle w:val="Hyperlink"/>
            <w:rFonts w:cs="Book Antiqua"/>
            <w:noProof/>
          </w:rPr>
          <w:t>ПРОГРАМ ПРОФЕСИОНАЛНОГ РАЗВОЈА НАСТАВНИКА/НАСТАВНИЦА И УНАПРЕЂИВАЊЕ ОБРАЗОВНО-ВАСПИТНОГ РАДА</w:t>
        </w:r>
        <w:r w:rsidR="00FD7FFC">
          <w:rPr>
            <w:noProof/>
          </w:rPr>
          <w:tab/>
        </w:r>
        <w:r w:rsidR="00FD7FFC">
          <w:rPr>
            <w:noProof/>
          </w:rPr>
          <w:fldChar w:fldCharType="begin"/>
        </w:r>
        <w:r w:rsidR="00FD7FFC">
          <w:rPr>
            <w:noProof/>
          </w:rPr>
          <w:instrText xml:space="preserve"> PAGEREF _Toc240022035 \h </w:instrText>
        </w:r>
        <w:r w:rsidR="00FD7FFC">
          <w:rPr>
            <w:noProof/>
          </w:rPr>
        </w:r>
        <w:r w:rsidR="00FD7FFC">
          <w:rPr>
            <w:noProof/>
          </w:rPr>
          <w:fldChar w:fldCharType="separate"/>
        </w:r>
        <w:r w:rsidR="00FD7FFC">
          <w:rPr>
            <w:noProof/>
          </w:rPr>
          <w:t>23</w:t>
        </w:r>
        <w:r w:rsidR="00CC17D8">
          <w:rPr>
            <w:noProof/>
            <w:lang w:val="sr-Cyrl-RS"/>
          </w:rPr>
          <w:t>0</w:t>
        </w:r>
        <w:r w:rsidR="00FD7FFC">
          <w:rPr>
            <w:noProof/>
          </w:rPr>
          <w:fldChar w:fldCharType="end"/>
        </w:r>
      </w:hyperlink>
    </w:p>
    <w:p w14:paraId="32795298" w14:textId="0828AC02"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36" w:history="1">
        <w:r w:rsidR="00FD7FFC" w:rsidRPr="00D30555">
          <w:rPr>
            <w:rStyle w:val="Hyperlink"/>
            <w:rFonts w:cs="Book Antiqua"/>
            <w:noProof/>
            <w:lang w:val="sr-Latn-BA"/>
          </w:rPr>
          <w:t xml:space="preserve">VIII.1 </w:t>
        </w:r>
        <w:r w:rsidR="00FD7FFC" w:rsidRPr="00D30555">
          <w:rPr>
            <w:rStyle w:val="Hyperlink"/>
            <w:rFonts w:cs="Book Antiqua"/>
            <w:noProof/>
          </w:rPr>
          <w:t>Стручно усавршавање</w:t>
        </w:r>
        <w:r w:rsidR="00FD7FFC" w:rsidRPr="00D30555">
          <w:rPr>
            <w:rStyle w:val="Hyperlink"/>
            <w:rFonts w:cs="Book Antiqua"/>
            <w:noProof/>
            <w:lang w:val="sr-Cyrl-CS"/>
          </w:rPr>
          <w:t xml:space="preserve"> </w:t>
        </w:r>
        <w:r w:rsidR="00FD7FFC" w:rsidRPr="00D30555">
          <w:rPr>
            <w:rStyle w:val="Hyperlink"/>
            <w:rFonts w:cs="Book Antiqua"/>
            <w:noProof/>
          </w:rPr>
          <w:t>/</w:t>
        </w:r>
        <w:r w:rsidR="00FD7FFC" w:rsidRPr="00D30555">
          <w:rPr>
            <w:rStyle w:val="Hyperlink"/>
            <w:rFonts w:cs="Book Antiqua"/>
            <w:noProof/>
            <w:lang w:val="sr-Cyrl-CS"/>
          </w:rPr>
          <w:t xml:space="preserve"> </w:t>
        </w:r>
        <w:r w:rsidR="00FD7FFC" w:rsidRPr="00D30555">
          <w:rPr>
            <w:rStyle w:val="Hyperlink"/>
            <w:rFonts w:cs="Book Antiqua"/>
            <w:noProof/>
          </w:rPr>
          <w:t xml:space="preserve">професионални развој  наставника/наставница и стручних </w:t>
        </w:r>
        <w:r w:rsidR="00FD7FFC" w:rsidRPr="00D30555">
          <w:rPr>
            <w:rStyle w:val="Hyperlink"/>
            <w:rFonts w:cs="Book Antiqua"/>
            <w:noProof/>
            <w:lang w:val="sr-Cyrl-RS"/>
          </w:rPr>
          <w:t xml:space="preserve"> </w:t>
        </w:r>
        <w:r w:rsidR="00FD7FFC" w:rsidRPr="00D30555">
          <w:rPr>
            <w:rStyle w:val="Hyperlink"/>
            <w:rFonts w:cs="Book Antiqua"/>
            <w:noProof/>
          </w:rPr>
          <w:t>сарадни</w:t>
        </w:r>
        <w:r w:rsidR="00FD7FFC" w:rsidRPr="00D30555">
          <w:rPr>
            <w:rStyle w:val="Hyperlink"/>
            <w:rFonts w:cs="Book Antiqua"/>
            <w:noProof/>
            <w:lang w:val="sr-Cyrl-RS"/>
          </w:rPr>
          <w:t xml:space="preserve">ка / </w:t>
        </w:r>
        <w:r w:rsidR="00FD7FFC" w:rsidRPr="00D30555">
          <w:rPr>
            <w:rStyle w:val="Hyperlink"/>
            <w:rFonts w:cs="Book Antiqua"/>
            <w:noProof/>
          </w:rPr>
          <w:t>сарадница</w:t>
        </w:r>
        <w:r w:rsidR="00FD7FFC">
          <w:rPr>
            <w:noProof/>
          </w:rPr>
          <w:tab/>
        </w:r>
        <w:r w:rsidR="00FD7FFC">
          <w:rPr>
            <w:noProof/>
          </w:rPr>
          <w:fldChar w:fldCharType="begin"/>
        </w:r>
        <w:r w:rsidR="00FD7FFC">
          <w:rPr>
            <w:noProof/>
          </w:rPr>
          <w:instrText xml:space="preserve"> PAGEREF _Toc240022036 \h </w:instrText>
        </w:r>
        <w:r w:rsidR="00FD7FFC">
          <w:rPr>
            <w:noProof/>
          </w:rPr>
        </w:r>
        <w:r w:rsidR="00FD7FFC">
          <w:rPr>
            <w:noProof/>
          </w:rPr>
          <w:fldChar w:fldCharType="separate"/>
        </w:r>
        <w:r w:rsidR="00FD7FFC">
          <w:rPr>
            <w:noProof/>
          </w:rPr>
          <w:t>23</w:t>
        </w:r>
        <w:r w:rsidR="00786022">
          <w:rPr>
            <w:noProof/>
            <w:lang w:val="sr-Cyrl-RS"/>
          </w:rPr>
          <w:t>0</w:t>
        </w:r>
        <w:r w:rsidR="00FD7FFC">
          <w:rPr>
            <w:noProof/>
          </w:rPr>
          <w:fldChar w:fldCharType="end"/>
        </w:r>
      </w:hyperlink>
    </w:p>
    <w:p w14:paraId="736265CF" w14:textId="217BF443"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37" w:history="1">
        <w:r w:rsidR="00FD7FFC" w:rsidRPr="00D30555">
          <w:rPr>
            <w:rStyle w:val="Hyperlink"/>
            <w:rFonts w:cs="Book Antiqua"/>
            <w:noProof/>
            <w:lang w:val="sr-Latn-BA"/>
          </w:rPr>
          <w:t xml:space="preserve">VIII.2 </w:t>
        </w:r>
        <w:r w:rsidR="00FD7FFC" w:rsidRPr="00D30555">
          <w:rPr>
            <w:rStyle w:val="Hyperlink"/>
            <w:rFonts w:cs="Book Antiqua"/>
            <w:noProof/>
          </w:rPr>
          <w:t>Напредовање у звању</w:t>
        </w:r>
        <w:r w:rsidR="00FD7FFC">
          <w:rPr>
            <w:noProof/>
          </w:rPr>
          <w:tab/>
        </w:r>
        <w:r w:rsidR="00FD7FFC">
          <w:rPr>
            <w:noProof/>
          </w:rPr>
          <w:fldChar w:fldCharType="begin"/>
        </w:r>
        <w:r w:rsidR="00FD7FFC">
          <w:rPr>
            <w:noProof/>
          </w:rPr>
          <w:instrText xml:space="preserve"> PAGEREF _Toc240022037 \h </w:instrText>
        </w:r>
        <w:r w:rsidR="00FD7FFC">
          <w:rPr>
            <w:noProof/>
          </w:rPr>
        </w:r>
        <w:r w:rsidR="00FD7FFC">
          <w:rPr>
            <w:noProof/>
          </w:rPr>
          <w:fldChar w:fldCharType="separate"/>
        </w:r>
        <w:r w:rsidR="00FD7FFC">
          <w:rPr>
            <w:noProof/>
          </w:rPr>
          <w:t>23</w:t>
        </w:r>
        <w:r w:rsidR="00786022">
          <w:rPr>
            <w:noProof/>
            <w:lang w:val="sr-Cyrl-RS"/>
          </w:rPr>
          <w:t>2</w:t>
        </w:r>
        <w:r w:rsidR="00FD7FFC">
          <w:rPr>
            <w:noProof/>
          </w:rPr>
          <w:fldChar w:fldCharType="end"/>
        </w:r>
      </w:hyperlink>
    </w:p>
    <w:p w14:paraId="20E8B92D" w14:textId="2CA87874"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38" w:history="1">
        <w:r w:rsidR="00FD7FFC" w:rsidRPr="00D30555">
          <w:rPr>
            <w:rStyle w:val="Hyperlink"/>
            <w:rFonts w:cs="Book Antiqua"/>
            <w:noProof/>
            <w:lang w:val="sr-Latn-BA"/>
          </w:rPr>
          <w:t xml:space="preserve">VIII.3 </w:t>
        </w:r>
        <w:r w:rsidR="00FD7FFC" w:rsidRPr="00D30555">
          <w:rPr>
            <w:rStyle w:val="Hyperlink"/>
            <w:rFonts w:cs="Book Antiqua"/>
            <w:noProof/>
          </w:rPr>
          <w:t>Унапређивање образовно-васпитног</w:t>
        </w:r>
        <w:r w:rsidR="00FD7FFC" w:rsidRPr="00D30555">
          <w:rPr>
            <w:rStyle w:val="Hyperlink"/>
            <w:rFonts w:cs="Book Antiqua"/>
            <w:noProof/>
            <w:lang w:val="sr-Cyrl-CS"/>
          </w:rPr>
          <w:t xml:space="preserve"> </w:t>
        </w:r>
        <w:r w:rsidR="00FD7FFC" w:rsidRPr="00D30555">
          <w:rPr>
            <w:rStyle w:val="Hyperlink"/>
            <w:rFonts w:cs="Book Antiqua"/>
            <w:noProof/>
          </w:rPr>
          <w:t>рада</w:t>
        </w:r>
        <w:r w:rsidR="00FD7FFC">
          <w:rPr>
            <w:noProof/>
          </w:rPr>
          <w:tab/>
        </w:r>
        <w:r w:rsidR="00FD7FFC">
          <w:rPr>
            <w:noProof/>
          </w:rPr>
          <w:fldChar w:fldCharType="begin"/>
        </w:r>
        <w:r w:rsidR="00FD7FFC">
          <w:rPr>
            <w:noProof/>
          </w:rPr>
          <w:instrText xml:space="preserve"> PAGEREF _Toc240022038 \h </w:instrText>
        </w:r>
        <w:r w:rsidR="00FD7FFC">
          <w:rPr>
            <w:noProof/>
          </w:rPr>
        </w:r>
        <w:r w:rsidR="00FD7FFC">
          <w:rPr>
            <w:noProof/>
          </w:rPr>
          <w:fldChar w:fldCharType="separate"/>
        </w:r>
        <w:r w:rsidR="00FD7FFC">
          <w:rPr>
            <w:noProof/>
          </w:rPr>
          <w:t>23</w:t>
        </w:r>
        <w:r w:rsidR="00786022">
          <w:rPr>
            <w:noProof/>
            <w:lang w:val="sr-Cyrl-RS"/>
          </w:rPr>
          <w:t>3</w:t>
        </w:r>
        <w:r w:rsidR="00FD7FFC">
          <w:rPr>
            <w:noProof/>
          </w:rPr>
          <w:fldChar w:fldCharType="end"/>
        </w:r>
      </w:hyperlink>
    </w:p>
    <w:p w14:paraId="1B14BA4F" w14:textId="66532974"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39" w:history="1">
        <w:r w:rsidR="00FD7FFC" w:rsidRPr="00D30555">
          <w:rPr>
            <w:rStyle w:val="Hyperlink"/>
            <w:rFonts w:cs="Book Antiqua"/>
            <w:noProof/>
            <w:lang w:val="sr-Latn-BA"/>
          </w:rPr>
          <w:t>VIII.4</w:t>
        </w:r>
        <w:r w:rsidR="00FD7FFC" w:rsidRPr="00D30555">
          <w:rPr>
            <w:rStyle w:val="Hyperlink"/>
            <w:rFonts w:cs="Book Antiqua"/>
            <w:noProof/>
            <w:lang w:val="sr-Cyrl-CS"/>
          </w:rPr>
          <w:t xml:space="preserve"> Програм безбедности и здравља на раду</w:t>
        </w:r>
        <w:r w:rsidR="00FD7FFC">
          <w:rPr>
            <w:noProof/>
          </w:rPr>
          <w:tab/>
        </w:r>
        <w:r w:rsidR="00FD7FFC">
          <w:rPr>
            <w:noProof/>
          </w:rPr>
          <w:fldChar w:fldCharType="begin"/>
        </w:r>
        <w:r w:rsidR="00FD7FFC">
          <w:rPr>
            <w:noProof/>
          </w:rPr>
          <w:instrText xml:space="preserve"> PAGEREF _Toc240022039 \h </w:instrText>
        </w:r>
        <w:r w:rsidR="00FD7FFC">
          <w:rPr>
            <w:noProof/>
          </w:rPr>
        </w:r>
        <w:r w:rsidR="00FD7FFC">
          <w:rPr>
            <w:noProof/>
          </w:rPr>
          <w:fldChar w:fldCharType="separate"/>
        </w:r>
        <w:r w:rsidR="00FD7FFC">
          <w:rPr>
            <w:noProof/>
          </w:rPr>
          <w:t>23</w:t>
        </w:r>
        <w:r w:rsidR="00786022">
          <w:rPr>
            <w:noProof/>
            <w:lang w:val="sr-Cyrl-RS"/>
          </w:rPr>
          <w:t>3</w:t>
        </w:r>
        <w:r w:rsidR="00FD7FFC">
          <w:rPr>
            <w:noProof/>
          </w:rPr>
          <w:fldChar w:fldCharType="end"/>
        </w:r>
      </w:hyperlink>
    </w:p>
    <w:p w14:paraId="053C1CB4" w14:textId="4A627699" w:rsidR="00FD7FFC" w:rsidRDefault="00712B2A">
      <w:pPr>
        <w:pStyle w:val="TOC1"/>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40" w:history="1">
        <w:r w:rsidR="00FD7FFC" w:rsidRPr="00D30555">
          <w:rPr>
            <w:rStyle w:val="Hyperlink"/>
            <w:rFonts w:cs="Book Antiqua"/>
            <w:noProof/>
            <w:lang w:val="sr-Latn-BA"/>
          </w:rPr>
          <w:t xml:space="preserve">IX </w:t>
        </w:r>
        <w:r w:rsidR="00FD7FFC" w:rsidRPr="00D30555">
          <w:rPr>
            <w:rStyle w:val="Hyperlink"/>
            <w:rFonts w:cs="Book Antiqua"/>
            <w:noProof/>
            <w:lang w:val="sr-Cyrl-CS"/>
          </w:rPr>
          <w:t>ПРОГРАМ САРАДЊЕ СА ДРУШТВЕНОМ СРЕДИНОМ И КУЛТУРНА И ЈАВНА ДЕЛАТНОСТ ШКОЛЕ</w:t>
        </w:r>
        <w:r w:rsidR="00FD7FFC">
          <w:rPr>
            <w:noProof/>
          </w:rPr>
          <w:tab/>
        </w:r>
        <w:r w:rsidR="00FD7FFC">
          <w:rPr>
            <w:noProof/>
          </w:rPr>
          <w:fldChar w:fldCharType="begin"/>
        </w:r>
        <w:r w:rsidR="00FD7FFC">
          <w:rPr>
            <w:noProof/>
          </w:rPr>
          <w:instrText xml:space="preserve"> PAGEREF _Toc240022040 \h </w:instrText>
        </w:r>
        <w:r w:rsidR="00FD7FFC">
          <w:rPr>
            <w:noProof/>
          </w:rPr>
        </w:r>
        <w:r w:rsidR="00FD7FFC">
          <w:rPr>
            <w:noProof/>
          </w:rPr>
          <w:fldChar w:fldCharType="separate"/>
        </w:r>
        <w:r w:rsidR="00FD7FFC">
          <w:rPr>
            <w:noProof/>
          </w:rPr>
          <w:t>23</w:t>
        </w:r>
        <w:r w:rsidR="00786022">
          <w:rPr>
            <w:noProof/>
            <w:lang w:val="sr-Cyrl-RS"/>
          </w:rPr>
          <w:t>6</w:t>
        </w:r>
        <w:r w:rsidR="00FD7FFC">
          <w:rPr>
            <w:noProof/>
          </w:rPr>
          <w:fldChar w:fldCharType="end"/>
        </w:r>
      </w:hyperlink>
    </w:p>
    <w:p w14:paraId="6E25DB1D" w14:textId="6A9140B4"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41" w:history="1">
        <w:r w:rsidR="00FD7FFC" w:rsidRPr="00D30555">
          <w:rPr>
            <w:rStyle w:val="Hyperlink"/>
            <w:rFonts w:cs="Book Antiqua"/>
            <w:noProof/>
            <w:lang w:val="sr-Latn-BA"/>
          </w:rPr>
          <w:t xml:space="preserve">IX.1 </w:t>
        </w:r>
        <w:r w:rsidR="00FD7FFC" w:rsidRPr="00D30555">
          <w:rPr>
            <w:rStyle w:val="Hyperlink"/>
            <w:rFonts w:cs="Book Antiqua"/>
            <w:noProof/>
          </w:rPr>
          <w:t>Сарадња са друштвеном средином</w:t>
        </w:r>
        <w:r w:rsidR="00FD7FFC">
          <w:rPr>
            <w:noProof/>
          </w:rPr>
          <w:tab/>
        </w:r>
        <w:r w:rsidR="00FD7FFC">
          <w:rPr>
            <w:noProof/>
          </w:rPr>
          <w:fldChar w:fldCharType="begin"/>
        </w:r>
        <w:r w:rsidR="00FD7FFC">
          <w:rPr>
            <w:noProof/>
          </w:rPr>
          <w:instrText xml:space="preserve"> PAGEREF _Toc240022041 \h </w:instrText>
        </w:r>
        <w:r w:rsidR="00FD7FFC">
          <w:rPr>
            <w:noProof/>
          </w:rPr>
        </w:r>
        <w:r w:rsidR="00FD7FFC">
          <w:rPr>
            <w:noProof/>
          </w:rPr>
          <w:fldChar w:fldCharType="separate"/>
        </w:r>
        <w:r w:rsidR="00FD7FFC">
          <w:rPr>
            <w:noProof/>
          </w:rPr>
          <w:t>23</w:t>
        </w:r>
        <w:r w:rsidR="00786022">
          <w:rPr>
            <w:noProof/>
            <w:lang w:val="sr-Cyrl-RS"/>
          </w:rPr>
          <w:t>6</w:t>
        </w:r>
        <w:r w:rsidR="00FD7FFC">
          <w:rPr>
            <w:noProof/>
          </w:rPr>
          <w:fldChar w:fldCharType="end"/>
        </w:r>
      </w:hyperlink>
    </w:p>
    <w:p w14:paraId="3D53CA71" w14:textId="74275C0A"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42" w:history="1">
        <w:r w:rsidR="00FD7FFC" w:rsidRPr="00D30555">
          <w:rPr>
            <w:rStyle w:val="Hyperlink"/>
            <w:rFonts w:cs="Book Antiqua"/>
            <w:noProof/>
            <w:lang w:val="sr-Latn-BA"/>
          </w:rPr>
          <w:t xml:space="preserve">IX.2 </w:t>
        </w:r>
        <w:r w:rsidR="00FD7FFC" w:rsidRPr="00D30555">
          <w:rPr>
            <w:rStyle w:val="Hyperlink"/>
            <w:rFonts w:cs="Book Antiqua"/>
            <w:noProof/>
          </w:rPr>
          <w:t>Културна и јавна делатност школ</w:t>
        </w:r>
        <w:r w:rsidR="00FD7FFC" w:rsidRPr="00D30555">
          <w:rPr>
            <w:rStyle w:val="Hyperlink"/>
            <w:rFonts w:cs="Book Antiqua"/>
            <w:noProof/>
            <w:lang w:val="sr-Cyrl-RS"/>
          </w:rPr>
          <w:t>е</w:t>
        </w:r>
        <w:r w:rsidR="00FD7FFC">
          <w:rPr>
            <w:noProof/>
          </w:rPr>
          <w:tab/>
        </w:r>
        <w:r w:rsidR="00FD7FFC">
          <w:rPr>
            <w:noProof/>
          </w:rPr>
          <w:fldChar w:fldCharType="begin"/>
        </w:r>
        <w:r w:rsidR="00FD7FFC">
          <w:rPr>
            <w:noProof/>
          </w:rPr>
          <w:instrText xml:space="preserve"> PAGEREF _Toc240022042 \h </w:instrText>
        </w:r>
        <w:r w:rsidR="00FD7FFC">
          <w:rPr>
            <w:noProof/>
          </w:rPr>
        </w:r>
        <w:r w:rsidR="00FD7FFC">
          <w:rPr>
            <w:noProof/>
          </w:rPr>
          <w:fldChar w:fldCharType="separate"/>
        </w:r>
        <w:r w:rsidR="00FD7FFC">
          <w:rPr>
            <w:noProof/>
          </w:rPr>
          <w:t>239</w:t>
        </w:r>
        <w:r w:rsidR="00FD7FFC">
          <w:rPr>
            <w:noProof/>
          </w:rPr>
          <w:fldChar w:fldCharType="end"/>
        </w:r>
      </w:hyperlink>
    </w:p>
    <w:p w14:paraId="528A21E6" w14:textId="7DBAC455" w:rsidR="00FD7FFC" w:rsidRDefault="00712B2A">
      <w:pPr>
        <w:pStyle w:val="TOC1"/>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43" w:history="1">
        <w:r w:rsidR="00FD7FFC" w:rsidRPr="00D30555">
          <w:rPr>
            <w:rStyle w:val="Hyperlink"/>
            <w:rFonts w:cs="Book Antiqua"/>
            <w:noProof/>
            <w:lang w:val="sr-Latn-BA"/>
          </w:rPr>
          <w:t xml:space="preserve">X </w:t>
        </w:r>
        <w:r w:rsidR="00FD7FFC" w:rsidRPr="00D30555">
          <w:rPr>
            <w:rStyle w:val="Hyperlink"/>
            <w:rFonts w:cs="Book Antiqua"/>
            <w:noProof/>
          </w:rPr>
          <w:t>ПРОГРАМ ЗА ПРОМОЦИЈУ И МАРКЕТИНГ ШКОЛЕ</w:t>
        </w:r>
        <w:r w:rsidR="00FD7FFC">
          <w:rPr>
            <w:noProof/>
          </w:rPr>
          <w:tab/>
        </w:r>
        <w:r w:rsidR="00FD7FFC">
          <w:rPr>
            <w:noProof/>
          </w:rPr>
          <w:fldChar w:fldCharType="begin"/>
        </w:r>
        <w:r w:rsidR="00FD7FFC">
          <w:rPr>
            <w:noProof/>
          </w:rPr>
          <w:instrText xml:space="preserve"> PAGEREF _Toc240022043 \h </w:instrText>
        </w:r>
        <w:r w:rsidR="00FD7FFC">
          <w:rPr>
            <w:noProof/>
          </w:rPr>
        </w:r>
        <w:r w:rsidR="00FD7FFC">
          <w:rPr>
            <w:noProof/>
          </w:rPr>
          <w:fldChar w:fldCharType="separate"/>
        </w:r>
        <w:r w:rsidR="00FD7FFC">
          <w:rPr>
            <w:noProof/>
          </w:rPr>
          <w:t>2</w:t>
        </w:r>
        <w:r w:rsidR="00786022">
          <w:rPr>
            <w:noProof/>
            <w:lang w:val="sr-Cyrl-RS"/>
          </w:rPr>
          <w:t>37</w:t>
        </w:r>
        <w:r w:rsidR="00FD7FFC">
          <w:rPr>
            <w:noProof/>
          </w:rPr>
          <w:fldChar w:fldCharType="end"/>
        </w:r>
      </w:hyperlink>
    </w:p>
    <w:p w14:paraId="18434E06" w14:textId="053B5584" w:rsidR="00FD7FFC" w:rsidRDefault="00712B2A">
      <w:pPr>
        <w:pStyle w:val="TOC1"/>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44" w:history="1">
        <w:r w:rsidR="00FD7FFC" w:rsidRPr="00D30555">
          <w:rPr>
            <w:rStyle w:val="Hyperlink"/>
            <w:rFonts w:cs="Book Antiqua"/>
            <w:noProof/>
            <w:lang w:val="sr-Latn-BA"/>
          </w:rPr>
          <w:t xml:space="preserve">XI </w:t>
        </w:r>
        <w:r w:rsidR="00FD7FFC" w:rsidRPr="00D30555">
          <w:rPr>
            <w:rStyle w:val="Hyperlink"/>
            <w:rFonts w:cs="Book Antiqua"/>
            <w:noProof/>
            <w:lang w:val="sr-Cyrl-CS"/>
          </w:rPr>
          <w:t xml:space="preserve">ПРАЋЕЊЕ И </w:t>
        </w:r>
        <w:r w:rsidR="00FD7FFC" w:rsidRPr="00D30555">
          <w:rPr>
            <w:rStyle w:val="Hyperlink"/>
            <w:rFonts w:cs="Book Antiqua"/>
            <w:noProof/>
          </w:rPr>
          <w:t>ЕВАЛУАЦИЈА</w:t>
        </w:r>
        <w:r w:rsidR="00FD7FFC" w:rsidRPr="00D30555">
          <w:rPr>
            <w:rStyle w:val="Hyperlink"/>
            <w:rFonts w:cs="Book Antiqua"/>
            <w:noProof/>
            <w:lang w:val="sr-Cyrl-CS"/>
          </w:rPr>
          <w:t xml:space="preserve"> </w:t>
        </w:r>
        <w:r w:rsidR="00FD7FFC" w:rsidRPr="00D30555">
          <w:rPr>
            <w:rStyle w:val="Hyperlink"/>
            <w:rFonts w:cs="Book Antiqua"/>
            <w:noProof/>
          </w:rPr>
          <w:t>ГОДИШЊЕГ</w:t>
        </w:r>
        <w:r w:rsidR="00FD7FFC" w:rsidRPr="00D30555">
          <w:rPr>
            <w:rStyle w:val="Hyperlink"/>
            <w:rFonts w:cs="Book Antiqua"/>
            <w:noProof/>
            <w:lang w:val="sr-Cyrl-CS"/>
          </w:rPr>
          <w:t xml:space="preserve"> ПРОГРАМА РАДА ШКОЛЕ</w:t>
        </w:r>
        <w:r w:rsidR="00FD7FFC">
          <w:rPr>
            <w:noProof/>
          </w:rPr>
          <w:tab/>
        </w:r>
        <w:r w:rsidR="00FD7FFC">
          <w:rPr>
            <w:noProof/>
          </w:rPr>
          <w:fldChar w:fldCharType="begin"/>
        </w:r>
        <w:r w:rsidR="00FD7FFC">
          <w:rPr>
            <w:noProof/>
          </w:rPr>
          <w:instrText xml:space="preserve"> PAGEREF _Toc240022044 \h </w:instrText>
        </w:r>
        <w:r w:rsidR="00FD7FFC">
          <w:rPr>
            <w:noProof/>
          </w:rPr>
        </w:r>
        <w:r w:rsidR="00FD7FFC">
          <w:rPr>
            <w:noProof/>
          </w:rPr>
          <w:fldChar w:fldCharType="separate"/>
        </w:r>
        <w:r w:rsidR="00FD7FFC">
          <w:rPr>
            <w:noProof/>
          </w:rPr>
          <w:t>2</w:t>
        </w:r>
        <w:r w:rsidR="00786022">
          <w:rPr>
            <w:noProof/>
            <w:lang w:val="sr-Cyrl-RS"/>
          </w:rPr>
          <w:t>38</w:t>
        </w:r>
        <w:r w:rsidR="00FD7FFC">
          <w:rPr>
            <w:noProof/>
          </w:rPr>
          <w:fldChar w:fldCharType="end"/>
        </w:r>
      </w:hyperlink>
    </w:p>
    <w:p w14:paraId="6914EB02" w14:textId="1C590B83" w:rsidR="00FD7FFC" w:rsidRDefault="00712B2A">
      <w:pPr>
        <w:pStyle w:val="TOC1"/>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45" w:history="1">
        <w:r w:rsidR="00FD7FFC" w:rsidRPr="00D30555">
          <w:rPr>
            <w:rStyle w:val="Hyperlink"/>
            <w:rFonts w:cs="Book Antiqua"/>
            <w:noProof/>
          </w:rPr>
          <w:t>XII ПРИЛОЗИ УЗ ГОДИШЊИ ПЛАН РАДА ШКОЛЕ</w:t>
        </w:r>
        <w:r w:rsidR="00FD7FFC">
          <w:rPr>
            <w:noProof/>
          </w:rPr>
          <w:tab/>
        </w:r>
        <w:r w:rsidR="00FD7FFC">
          <w:rPr>
            <w:noProof/>
          </w:rPr>
          <w:fldChar w:fldCharType="begin"/>
        </w:r>
        <w:r w:rsidR="00FD7FFC">
          <w:rPr>
            <w:noProof/>
          </w:rPr>
          <w:instrText xml:space="preserve"> PAGEREF _Toc240022045 \h </w:instrText>
        </w:r>
        <w:r w:rsidR="00FD7FFC">
          <w:rPr>
            <w:noProof/>
          </w:rPr>
        </w:r>
        <w:r w:rsidR="00FD7FFC">
          <w:rPr>
            <w:noProof/>
          </w:rPr>
          <w:fldChar w:fldCharType="separate"/>
        </w:r>
        <w:r w:rsidR="00FD7FFC">
          <w:rPr>
            <w:noProof/>
          </w:rPr>
          <w:t>24</w:t>
        </w:r>
        <w:r w:rsidR="00786022">
          <w:rPr>
            <w:noProof/>
            <w:lang w:val="sr-Cyrl-RS"/>
          </w:rPr>
          <w:t>0</w:t>
        </w:r>
        <w:r w:rsidR="00FD7FFC">
          <w:rPr>
            <w:noProof/>
          </w:rPr>
          <w:fldChar w:fldCharType="end"/>
        </w:r>
      </w:hyperlink>
    </w:p>
    <w:p w14:paraId="628899B8" w14:textId="76B9DEBE" w:rsidR="00FD7FFC" w:rsidRDefault="00712B2A">
      <w:pPr>
        <w:pStyle w:val="TOC2"/>
        <w:tabs>
          <w:tab w:val="right" w:leader="dot" w:pos="10070"/>
        </w:tabs>
        <w:rPr>
          <w:rFonts w:asciiTheme="minorHAnsi" w:eastAsiaTheme="minorEastAsia" w:hAnsiTheme="minorHAnsi" w:cstheme="minorBidi"/>
          <w:noProof/>
          <w:kern w:val="2"/>
          <w:sz w:val="24"/>
          <w:lang w:val="en-US" w:eastAsia="en-US"/>
          <w14:ligatures w14:val="standardContextual"/>
        </w:rPr>
      </w:pPr>
      <w:hyperlink w:anchor="_Toc240022046" w:history="1">
        <w:r w:rsidR="00FD7FFC" w:rsidRPr="00D30555">
          <w:rPr>
            <w:rStyle w:val="Hyperlink"/>
            <w:rFonts w:cs="Book Antiqua"/>
            <w:noProof/>
            <w:lang w:val="en-US"/>
          </w:rPr>
          <w:t>XII</w:t>
        </w:r>
        <w:r w:rsidR="00FD7FFC" w:rsidRPr="00D30555">
          <w:rPr>
            <w:rStyle w:val="Hyperlink"/>
            <w:rFonts w:cs="Book Antiqua"/>
            <w:noProof/>
          </w:rPr>
          <w:t>.1. Попис прилога који чине интегрални део годишњег плана рада</w:t>
        </w:r>
        <w:r w:rsidR="00FD7FFC">
          <w:rPr>
            <w:noProof/>
          </w:rPr>
          <w:tab/>
        </w:r>
        <w:r w:rsidR="00FD7FFC">
          <w:rPr>
            <w:noProof/>
          </w:rPr>
          <w:fldChar w:fldCharType="begin"/>
        </w:r>
        <w:r w:rsidR="00FD7FFC">
          <w:rPr>
            <w:noProof/>
          </w:rPr>
          <w:instrText xml:space="preserve"> PAGEREF _Toc240022046 \h </w:instrText>
        </w:r>
        <w:r w:rsidR="00FD7FFC">
          <w:rPr>
            <w:noProof/>
          </w:rPr>
        </w:r>
        <w:r w:rsidR="00FD7FFC">
          <w:rPr>
            <w:noProof/>
          </w:rPr>
          <w:fldChar w:fldCharType="separate"/>
        </w:r>
        <w:r w:rsidR="00FD7FFC">
          <w:rPr>
            <w:noProof/>
          </w:rPr>
          <w:t>24</w:t>
        </w:r>
        <w:r w:rsidR="00786022">
          <w:rPr>
            <w:noProof/>
            <w:lang w:val="sr-Cyrl-RS"/>
          </w:rPr>
          <w:t>0</w:t>
        </w:r>
        <w:r w:rsidR="00FD7FFC">
          <w:rPr>
            <w:noProof/>
          </w:rPr>
          <w:fldChar w:fldCharType="end"/>
        </w:r>
      </w:hyperlink>
    </w:p>
    <w:p w14:paraId="4DB36FC0" w14:textId="2D7E1A8F" w:rsidR="00862A5F" w:rsidRPr="003D6F2F" w:rsidRDefault="00862A5F">
      <w:pPr>
        <w:pStyle w:val="Obicanpasus"/>
        <w:spacing w:before="0" w:line="240" w:lineRule="auto"/>
        <w:ind w:firstLine="0"/>
        <w:jc w:val="left"/>
        <w:rPr>
          <w:rFonts w:ascii="Book Antiqua" w:hAnsi="Book Antiqua" w:cs="Book Antiqua"/>
          <w:b/>
          <w:bCs/>
          <w:color w:val="FF0000"/>
          <w:sz w:val="22"/>
          <w:szCs w:val="22"/>
          <w:highlight w:val="yellow"/>
          <w:shd w:val="clear" w:color="auto" w:fill="D9D9D9"/>
          <w:lang w:val="sr-Latn-RS" w:eastAsia="sr-Latn-RS"/>
        </w:rPr>
      </w:pPr>
      <w:r w:rsidRPr="00785B56">
        <w:rPr>
          <w:color w:val="FF0000"/>
        </w:rPr>
        <w:fldChar w:fldCharType="end"/>
      </w:r>
    </w:p>
    <w:p w14:paraId="77D30039" w14:textId="77777777" w:rsidR="00862A5F" w:rsidRPr="00785B56" w:rsidRDefault="00862A5F">
      <w:pPr>
        <w:pStyle w:val="Heading1"/>
        <w:rPr>
          <w:color w:val="000000" w:themeColor="text1"/>
        </w:rPr>
      </w:pPr>
      <w:bookmarkStart w:id="1" w:name="_Toc240021947"/>
      <w:r w:rsidRPr="00785B56">
        <w:rPr>
          <w:rFonts w:ascii="Book Antiqua" w:hAnsi="Book Antiqua" w:cs="Book Antiqua"/>
          <w:color w:val="000000" w:themeColor="text1"/>
          <w:sz w:val="22"/>
          <w:szCs w:val="22"/>
          <w:lang w:val="sr-Latn-BA"/>
        </w:rPr>
        <w:lastRenderedPageBreak/>
        <w:t xml:space="preserve">I </w:t>
      </w:r>
      <w:r w:rsidRPr="00785B56">
        <w:rPr>
          <w:rFonts w:ascii="Book Antiqua" w:hAnsi="Book Antiqua" w:cs="Book Antiqua"/>
          <w:color w:val="000000" w:themeColor="text1"/>
          <w:sz w:val="22"/>
          <w:szCs w:val="22"/>
        </w:rPr>
        <w:t>УВОД</w:t>
      </w:r>
      <w:bookmarkEnd w:id="1"/>
    </w:p>
    <w:p w14:paraId="74BC84FD" w14:textId="77777777" w:rsidR="00862A5F" w:rsidRPr="00785B56" w:rsidRDefault="00862A5F">
      <w:pPr>
        <w:pStyle w:val="Heading2"/>
        <w:tabs>
          <w:tab w:val="clear" w:pos="3434"/>
        </w:tabs>
        <w:jc w:val="center"/>
        <w:rPr>
          <w:color w:val="000000" w:themeColor="text1"/>
        </w:rPr>
      </w:pPr>
      <w:bookmarkStart w:id="2" w:name="_Toc240021948"/>
      <w:r w:rsidRPr="00785B56">
        <w:rPr>
          <w:rFonts w:cs="Book Antiqua"/>
          <w:color w:val="000000" w:themeColor="text1"/>
          <w:sz w:val="22"/>
          <w:szCs w:val="22"/>
          <w:lang w:val="sr-Latn-BA"/>
        </w:rPr>
        <w:t xml:space="preserve">I.1 </w:t>
      </w:r>
      <w:r w:rsidRPr="00785B56">
        <w:rPr>
          <w:rFonts w:cs="Book Antiqua"/>
          <w:color w:val="000000" w:themeColor="text1"/>
          <w:sz w:val="22"/>
          <w:szCs w:val="22"/>
        </w:rPr>
        <w:t>Лична карта школе</w:t>
      </w:r>
      <w:bookmarkEnd w:id="2"/>
    </w:p>
    <w:p w14:paraId="7F46C888" w14:textId="77777777" w:rsidR="00862A5F" w:rsidRPr="00785B56" w:rsidRDefault="00862A5F">
      <w:pPr>
        <w:rPr>
          <w:color w:val="000000" w:themeColor="text1"/>
        </w:rPr>
      </w:pPr>
      <w:r w:rsidRPr="00785B56">
        <w:rPr>
          <w:rFonts w:cs="Book Antiqua"/>
          <w:color w:val="000000" w:themeColor="text1"/>
          <w:sz w:val="22"/>
          <w:szCs w:val="22"/>
        </w:rPr>
        <w:t xml:space="preserve">Основна школа ,,Антон Скала“, налази се на Сењаку, на </w:t>
      </w:r>
      <w:r w:rsidRPr="00785B56">
        <w:rPr>
          <w:rFonts w:cs="Book Antiqua"/>
          <w:color w:val="000000" w:themeColor="text1"/>
          <w:sz w:val="22"/>
          <w:szCs w:val="22"/>
          <w:lang w:val="sr-Latn-CS"/>
        </w:rPr>
        <w:t>o</w:t>
      </w:r>
      <w:r w:rsidRPr="00785B56">
        <w:rPr>
          <w:rFonts w:cs="Book Antiqua"/>
          <w:color w:val="000000" w:themeColor="text1"/>
          <w:sz w:val="22"/>
          <w:szCs w:val="22"/>
        </w:rPr>
        <w:t xml:space="preserve">пштини Савски венац, у улици Петра Чајковског </w:t>
      </w:r>
      <w:r w:rsidRPr="00785B56">
        <w:rPr>
          <w:rFonts w:cs="Book Antiqua"/>
          <w:color w:val="000000" w:themeColor="text1"/>
          <w:sz w:val="22"/>
          <w:szCs w:val="22"/>
          <w:lang w:val="en-US"/>
        </w:rPr>
        <w:t>2a</w:t>
      </w:r>
      <w:r w:rsidRPr="00785B56">
        <w:rPr>
          <w:rFonts w:cs="Book Antiqua"/>
          <w:color w:val="000000" w:themeColor="text1"/>
          <w:sz w:val="22"/>
          <w:szCs w:val="22"/>
        </w:rPr>
        <w:t>.</w:t>
      </w:r>
    </w:p>
    <w:p w14:paraId="5987F587" w14:textId="77777777" w:rsidR="00862A5F" w:rsidRPr="00785B56" w:rsidRDefault="00862A5F">
      <w:pPr>
        <w:rPr>
          <w:color w:val="000000" w:themeColor="text1"/>
        </w:rPr>
      </w:pPr>
      <w:r w:rsidRPr="00785B56">
        <w:rPr>
          <w:rFonts w:cs="Book Antiqua"/>
          <w:color w:val="000000" w:themeColor="text1"/>
          <w:sz w:val="22"/>
          <w:szCs w:val="22"/>
        </w:rPr>
        <w:t>Школа је основана 1964. године одлуком Скупштине општине Савски венац, решењем бр. 2657/1 од 16.</w:t>
      </w:r>
      <w:r w:rsidRPr="00785B56">
        <w:rPr>
          <w:rFonts w:cs="Book Antiqua"/>
          <w:color w:val="000000" w:themeColor="text1"/>
          <w:sz w:val="22"/>
          <w:szCs w:val="22"/>
          <w:lang w:val="sr-Cyrl-RS"/>
        </w:rPr>
        <w:t>0</w:t>
      </w:r>
      <w:r w:rsidRPr="00785B56">
        <w:rPr>
          <w:rFonts w:cs="Book Antiqua"/>
          <w:color w:val="000000" w:themeColor="text1"/>
          <w:sz w:val="22"/>
          <w:szCs w:val="22"/>
        </w:rPr>
        <w:t>6.1964.</w:t>
      </w:r>
      <w:r w:rsidRPr="00785B56">
        <w:rPr>
          <w:rFonts w:cs="Book Antiqua"/>
          <w:color w:val="000000" w:themeColor="text1"/>
          <w:sz w:val="22"/>
          <w:szCs w:val="22"/>
          <w:lang w:val="sr-Cyrl-RS"/>
        </w:rPr>
        <w:t xml:space="preserve"> године.</w:t>
      </w:r>
      <w:r w:rsidRPr="00785B56">
        <w:rPr>
          <w:rFonts w:cs="Book Antiqua"/>
          <w:color w:val="000000" w:themeColor="text1"/>
          <w:sz w:val="22"/>
          <w:szCs w:val="22"/>
        </w:rPr>
        <w:t xml:space="preserve"> </w:t>
      </w:r>
    </w:p>
    <w:p w14:paraId="4FE31A14" w14:textId="77777777" w:rsidR="00862A5F" w:rsidRPr="00785B56" w:rsidRDefault="00862A5F">
      <w:pPr>
        <w:rPr>
          <w:rFonts w:cs="Book Antiqua"/>
          <w:color w:val="000000" w:themeColor="text1"/>
          <w:sz w:val="22"/>
          <w:szCs w:val="22"/>
          <w:u w:val="single"/>
        </w:rPr>
      </w:pPr>
    </w:p>
    <w:p w14:paraId="566C4988" w14:textId="7883C746" w:rsidR="00862A5F" w:rsidRPr="00785B56" w:rsidRDefault="00862A5F">
      <w:pPr>
        <w:rPr>
          <w:color w:val="000000" w:themeColor="text1"/>
        </w:rPr>
      </w:pPr>
      <w:r w:rsidRPr="00785B56">
        <w:rPr>
          <w:rFonts w:cs="Book Antiqua"/>
          <w:color w:val="000000" w:themeColor="text1"/>
          <w:sz w:val="22"/>
          <w:szCs w:val="22"/>
        </w:rPr>
        <w:t>На данашњој локацији налази се од 1967</w:t>
      </w:r>
      <w:r w:rsidRPr="00785B56">
        <w:rPr>
          <w:rFonts w:cs="Book Antiqua"/>
          <w:color w:val="000000" w:themeColor="text1"/>
          <w:sz w:val="22"/>
          <w:szCs w:val="22"/>
          <w:lang w:val="sr-Cyrl-CS"/>
        </w:rPr>
        <w:t>.</w:t>
      </w:r>
      <w:r w:rsidR="00DF6B31">
        <w:rPr>
          <w:rFonts w:cs="Book Antiqua"/>
          <w:color w:val="000000" w:themeColor="text1"/>
          <w:sz w:val="22"/>
          <w:szCs w:val="22"/>
          <w:lang w:val="sr-Cyrl-CS"/>
        </w:rPr>
        <w:t xml:space="preserve"> </w:t>
      </w:r>
      <w:r w:rsidRPr="00785B56">
        <w:rPr>
          <w:rFonts w:cs="Book Antiqua"/>
          <w:color w:val="000000" w:themeColor="text1"/>
          <w:sz w:val="22"/>
          <w:szCs w:val="22"/>
        </w:rPr>
        <w:t>године када је добила име „Антон Скала“ по човеку који је био један од оснивача југословенске дефектологије.</w:t>
      </w:r>
      <w:r w:rsidRPr="00785B56">
        <w:rPr>
          <w:rFonts w:cs="Book Antiqua"/>
          <w:color w:val="000000" w:themeColor="text1"/>
          <w:sz w:val="22"/>
          <w:szCs w:val="22"/>
          <w:lang w:val="sr-Cyrl-RS"/>
        </w:rPr>
        <w:t xml:space="preserve"> </w:t>
      </w:r>
      <w:r w:rsidRPr="00785B56">
        <w:rPr>
          <w:rFonts w:cs="Book Antiqua"/>
          <w:color w:val="000000" w:themeColor="text1"/>
          <w:sz w:val="22"/>
          <w:szCs w:val="22"/>
        </w:rPr>
        <w:t xml:space="preserve">Делатност школе је </w:t>
      </w:r>
      <w:r w:rsidRPr="00785B56">
        <w:rPr>
          <w:rFonts w:cs="Book Antiqua"/>
          <w:color w:val="000000" w:themeColor="text1"/>
          <w:sz w:val="22"/>
          <w:szCs w:val="22"/>
          <w:lang w:val="sr-Latn-CS"/>
        </w:rPr>
        <w:t xml:space="preserve">основно </w:t>
      </w:r>
      <w:r w:rsidRPr="00785B56">
        <w:rPr>
          <w:rFonts w:cs="Book Antiqua"/>
          <w:color w:val="000000" w:themeColor="text1"/>
          <w:sz w:val="22"/>
          <w:szCs w:val="22"/>
        </w:rPr>
        <w:t>образовање</w:t>
      </w:r>
      <w:r w:rsidRPr="00785B56">
        <w:rPr>
          <w:rFonts w:cs="Book Antiqua"/>
          <w:color w:val="000000" w:themeColor="text1"/>
          <w:sz w:val="22"/>
          <w:szCs w:val="22"/>
          <w:lang w:val="sr-Cyrl-RS"/>
        </w:rPr>
        <w:t xml:space="preserve"> ученика и ученица са сметњама у развоју и инвалидитетом.</w:t>
      </w:r>
    </w:p>
    <w:p w14:paraId="134DBF33" w14:textId="77777777" w:rsidR="00862A5F" w:rsidRPr="00785B56" w:rsidRDefault="00862A5F">
      <w:pPr>
        <w:rPr>
          <w:rFonts w:cs="Book Antiqua"/>
          <w:color w:val="FF0000"/>
          <w:sz w:val="22"/>
          <w:szCs w:val="22"/>
          <w:lang w:val="sr-Cyrl-CS"/>
        </w:rPr>
      </w:pPr>
    </w:p>
    <w:p w14:paraId="28ACC45F" w14:textId="77777777" w:rsidR="00862A5F" w:rsidRPr="00785B56" w:rsidRDefault="00862A5F">
      <w:pPr>
        <w:pStyle w:val="Heading2"/>
        <w:tabs>
          <w:tab w:val="clear" w:pos="3434"/>
        </w:tabs>
        <w:jc w:val="center"/>
        <w:rPr>
          <w:color w:val="000000" w:themeColor="text1"/>
        </w:rPr>
      </w:pPr>
      <w:bookmarkStart w:id="3" w:name="_Toc240021949"/>
      <w:r w:rsidRPr="00785B56">
        <w:rPr>
          <w:rFonts w:cs="Book Antiqua"/>
          <w:color w:val="000000" w:themeColor="text1"/>
          <w:sz w:val="22"/>
          <w:szCs w:val="22"/>
        </w:rPr>
        <w:t>I.2 Визија, мисија и мото</w:t>
      </w:r>
      <w:bookmarkEnd w:id="3"/>
    </w:p>
    <w:p w14:paraId="06F636E0" w14:textId="79360A92" w:rsidR="00862A5F" w:rsidRPr="00785B56" w:rsidRDefault="00DF6B31">
      <w:pPr>
        <w:rPr>
          <w:color w:val="000000" w:themeColor="text1"/>
        </w:rPr>
      </w:pPr>
      <w:r w:rsidRPr="00785B56">
        <w:rPr>
          <w:noProof/>
          <w:color w:val="FF0000"/>
          <w:lang w:val="en-GB" w:eastAsia="en-GB"/>
        </w:rPr>
        <mc:AlternateContent>
          <mc:Choice Requires="wps">
            <w:drawing>
              <wp:anchor distT="0" distB="0" distL="114300" distR="114300" simplePos="0" relativeHeight="251677696" behindDoc="1" locked="0" layoutInCell="1" allowOverlap="1" wp14:anchorId="491D2360" wp14:editId="3773ED64">
                <wp:simplePos x="0" y="0"/>
                <wp:positionH relativeFrom="margin">
                  <wp:posOffset>-438150</wp:posOffset>
                </wp:positionH>
                <wp:positionV relativeFrom="paragraph">
                  <wp:posOffset>731520</wp:posOffset>
                </wp:positionV>
                <wp:extent cx="2368550" cy="2695575"/>
                <wp:effectExtent l="0" t="19050" r="31750" b="66675"/>
                <wp:wrapTight wrapText="bothSides">
                  <wp:wrapPolygon edited="0">
                    <wp:start x="3127" y="-153"/>
                    <wp:lineTo x="2258" y="1221"/>
                    <wp:lineTo x="2258" y="17097"/>
                    <wp:lineTo x="0" y="19692"/>
                    <wp:lineTo x="0" y="21371"/>
                    <wp:lineTo x="1042" y="21982"/>
                    <wp:lineTo x="1042" y="21982"/>
                    <wp:lineTo x="18068" y="21982"/>
                    <wp:lineTo x="18589" y="21982"/>
                    <wp:lineTo x="19631" y="20302"/>
                    <wp:lineTo x="19631" y="4885"/>
                    <wp:lineTo x="21542" y="2442"/>
                    <wp:lineTo x="21716" y="1832"/>
                    <wp:lineTo x="21716" y="0"/>
                    <wp:lineTo x="21021" y="-153"/>
                    <wp:lineTo x="3127" y="-153"/>
                  </wp:wrapPolygon>
                </wp:wrapTight>
                <wp:docPr id="1437944924" name="Vertical Scrol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8550" cy="2695575"/>
                        </a:xfrm>
                        <a:prstGeom prst="verticalScroll">
                          <a:avLst>
                            <a:gd name="adj" fmla="val 12500"/>
                          </a:avLst>
                        </a:prstGeom>
                        <a:gradFill rotWithShape="0">
                          <a:gsLst>
                            <a:gs pos="0">
                              <a:srgbClr val="FFFFFF"/>
                            </a:gs>
                            <a:gs pos="100000">
                              <a:srgbClr val="FFE599"/>
                            </a:gs>
                          </a:gsLst>
                          <a:lin ang="5400000" scaled="1"/>
                        </a:gradFill>
                        <a:ln w="12600" cap="sq">
                          <a:solidFill>
                            <a:srgbClr val="FFD966"/>
                          </a:solidFill>
                          <a:miter lim="800000"/>
                          <a:headEnd/>
                          <a:tailEnd/>
                        </a:ln>
                        <a:effectLst>
                          <a:outerShdw dist="25631" dir="3633274" algn="ctr" rotWithShape="0">
                            <a:srgbClr val="7F5F00">
                              <a:alpha val="50027"/>
                            </a:srgbClr>
                          </a:outerShdw>
                        </a:effectLst>
                      </wps:spPr>
                      <wps:txbx>
                        <w:txbxContent>
                          <w:p w14:paraId="425D8710" w14:textId="77777777" w:rsidR="004A741C" w:rsidRDefault="004A741C">
                            <w:pPr>
                              <w:overflowPunct w:val="0"/>
                              <w:jc w:val="center"/>
                              <w:rPr>
                                <w:kern w:val="2"/>
                              </w:rPr>
                            </w:pPr>
                            <w:r>
                              <w:rPr>
                                <w:kern w:val="2"/>
                              </w:rPr>
                              <w:t>ВИЗИЈА</w:t>
                            </w:r>
                          </w:p>
                          <w:p w14:paraId="19135957" w14:textId="77777777" w:rsidR="004A741C" w:rsidRDefault="004A741C">
                            <w:pPr>
                              <w:overflowPunct w:val="0"/>
                              <w:rPr>
                                <w:rFonts w:ascii="Times New Roman" w:eastAsia="NSimSun" w:hAnsi="Times New Roman" w:cs="Lucida Sans"/>
                                <w:kern w:val="2"/>
                                <w:sz w:val="24"/>
                                <w:lang w:val="en-US" w:bidi="hi-IN"/>
                              </w:rPr>
                            </w:pPr>
                          </w:p>
                          <w:p w14:paraId="165720FF" w14:textId="77777777" w:rsidR="004A741C" w:rsidRDefault="004A741C">
                            <w:pPr>
                              <w:overflowPunct w:val="0"/>
                              <w:jc w:val="center"/>
                              <w:rPr>
                                <w:kern w:val="2"/>
                              </w:rPr>
                            </w:pPr>
                            <w:r>
                              <w:rPr>
                                <w:kern w:val="2"/>
                              </w:rPr>
                              <w:t>Визија наше школе</w:t>
                            </w:r>
                          </w:p>
                          <w:p w14:paraId="27998791" w14:textId="77777777" w:rsidR="004A741C" w:rsidRDefault="004A741C">
                            <w:pPr>
                              <w:overflowPunct w:val="0"/>
                              <w:jc w:val="center"/>
                              <w:rPr>
                                <w:kern w:val="2"/>
                              </w:rPr>
                            </w:pPr>
                            <w:r>
                              <w:rPr>
                                <w:kern w:val="2"/>
                              </w:rPr>
                              <w:t>је школа по мери детета,</w:t>
                            </w:r>
                          </w:p>
                          <w:p w14:paraId="47F2909B" w14:textId="77777777" w:rsidR="004A741C" w:rsidRDefault="004A741C">
                            <w:pPr>
                              <w:overflowPunct w:val="0"/>
                              <w:jc w:val="center"/>
                              <w:rPr>
                                <w:kern w:val="2"/>
                              </w:rPr>
                            </w:pPr>
                            <w:r>
                              <w:rPr>
                                <w:kern w:val="2"/>
                              </w:rPr>
                              <w:t>примерена светским  стандардима, у којој се поштују индивидуалне способности и различитости.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91D2360"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6" o:spid="_x0000_s1034" type="#_x0000_t97" style="position:absolute;left:0;text-align:left;margin-left:-34.5pt;margin-top:57.6pt;width:186.5pt;height:212.2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" strokecolor="#ffd966" strokeweight=".35mm">
                <v:fill color2="#ffe599" focus="100%" type="gradient"/>
                <v:stroke joinstyle="miter" endcap="square"/>
                <v:shadow on="t" color="#7f5f00" opacity="32785f" offset=".35mm,.62mm"/>
                <v:path arrowok="t"/>
                <v:textbox>
                  <w:txbxContent>
                    <w:p w14:paraId="425D8710" w14:textId="77777777" w:rsidR="004A741C" w:rsidRDefault="004A741C">
                      <w:pPr>
                        <w:overflowPunct w:val="0"/>
                        <w:jc w:val="center"/>
                        <w:rPr>
                          <w:kern w:val="2"/>
                        </w:rPr>
                      </w:pPr>
                      <w:r>
                        <w:rPr>
                          <w:kern w:val="2"/>
                        </w:rPr>
                        <w:t>ВИЗИЈА</w:t>
                      </w:r>
                    </w:p>
                    <w:p w14:paraId="19135957" w14:textId="77777777" w:rsidR="004A741C" w:rsidRDefault="004A741C">
                      <w:pPr>
                        <w:overflowPunct w:val="0"/>
                        <w:rPr>
                          <w:rFonts w:ascii="Times New Roman" w:eastAsia="NSimSun" w:hAnsi="Times New Roman" w:cs="Lucida Sans"/>
                          <w:kern w:val="2"/>
                          <w:sz w:val="24"/>
                          <w:lang w:val="en-US" w:bidi="hi-IN"/>
                        </w:rPr>
                      </w:pPr>
                    </w:p>
                    <w:p w14:paraId="165720FF" w14:textId="77777777" w:rsidR="004A741C" w:rsidRDefault="004A741C">
                      <w:pPr>
                        <w:overflowPunct w:val="0"/>
                        <w:jc w:val="center"/>
                        <w:rPr>
                          <w:kern w:val="2"/>
                        </w:rPr>
                      </w:pPr>
                      <w:r>
                        <w:rPr>
                          <w:kern w:val="2"/>
                        </w:rPr>
                        <w:t>Визија наше школе</w:t>
                      </w:r>
                    </w:p>
                    <w:p w14:paraId="27998791" w14:textId="77777777" w:rsidR="004A741C" w:rsidRDefault="004A741C">
                      <w:pPr>
                        <w:overflowPunct w:val="0"/>
                        <w:jc w:val="center"/>
                        <w:rPr>
                          <w:kern w:val="2"/>
                        </w:rPr>
                      </w:pPr>
                      <w:r>
                        <w:rPr>
                          <w:kern w:val="2"/>
                        </w:rPr>
                        <w:t>је школа по мери детета,</w:t>
                      </w:r>
                    </w:p>
                    <w:p w14:paraId="47F2909B" w14:textId="77777777" w:rsidR="004A741C" w:rsidRDefault="004A741C">
                      <w:pPr>
                        <w:overflowPunct w:val="0"/>
                        <w:jc w:val="center"/>
                        <w:rPr>
                          <w:kern w:val="2"/>
                        </w:rPr>
                      </w:pPr>
                      <w:r>
                        <w:rPr>
                          <w:kern w:val="2"/>
                        </w:rPr>
                        <w:t>примерена светским  стандардима, у којој се поштују индивидуалне способности и различитости.</w:t>
                      </w:r>
                    </w:p>
                  </w:txbxContent>
                </v:textbox>
                <w10:wrap type="tight" anchorx="margin"/>
              </v:shape>
            </w:pict>
          </mc:Fallback>
        </mc:AlternateContent>
      </w:r>
      <w:r w:rsidRPr="00785B56">
        <w:rPr>
          <w:noProof/>
          <w:color w:val="FF0000"/>
          <w:lang w:val="en-GB" w:eastAsia="en-GB"/>
        </w:rPr>
        <mc:AlternateContent>
          <mc:Choice Requires="wps">
            <w:drawing>
              <wp:anchor distT="0" distB="0" distL="114300" distR="114300" simplePos="0" relativeHeight="251632640" behindDoc="1" locked="0" layoutInCell="1" allowOverlap="1" wp14:anchorId="4EEA171A" wp14:editId="7566F948">
                <wp:simplePos x="0" y="0"/>
                <wp:positionH relativeFrom="margin">
                  <wp:posOffset>4486275</wp:posOffset>
                </wp:positionH>
                <wp:positionV relativeFrom="paragraph">
                  <wp:posOffset>670560</wp:posOffset>
                </wp:positionV>
                <wp:extent cx="2308225" cy="2654300"/>
                <wp:effectExtent l="0" t="19050" r="34925" b="50800"/>
                <wp:wrapTight wrapText="bothSides">
                  <wp:wrapPolygon edited="0">
                    <wp:start x="3209" y="-155"/>
                    <wp:lineTo x="2674" y="0"/>
                    <wp:lineTo x="2317" y="2480"/>
                    <wp:lineTo x="2317" y="17363"/>
                    <wp:lineTo x="0" y="19533"/>
                    <wp:lineTo x="0" y="21083"/>
                    <wp:lineTo x="891" y="21858"/>
                    <wp:lineTo x="18183" y="21858"/>
                    <wp:lineTo x="18718" y="21858"/>
                    <wp:lineTo x="19609" y="20463"/>
                    <wp:lineTo x="19609" y="4961"/>
                    <wp:lineTo x="21392" y="2480"/>
                    <wp:lineTo x="21749" y="1860"/>
                    <wp:lineTo x="21749" y="465"/>
                    <wp:lineTo x="21214" y="-155"/>
                    <wp:lineTo x="3209" y="-155"/>
                  </wp:wrapPolygon>
                </wp:wrapTight>
                <wp:docPr id="1056618850" name="Vertical Scrol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8225" cy="2654300"/>
                        </a:xfrm>
                        <a:prstGeom prst="verticalScroll">
                          <a:avLst>
                            <a:gd name="adj" fmla="val 12500"/>
                          </a:avLst>
                        </a:prstGeom>
                        <a:gradFill rotWithShape="0">
                          <a:gsLst>
                            <a:gs pos="0">
                              <a:srgbClr val="FFFFFF"/>
                            </a:gs>
                            <a:gs pos="100000">
                              <a:srgbClr val="C5E0B3"/>
                            </a:gs>
                          </a:gsLst>
                          <a:lin ang="5400000" scaled="1"/>
                        </a:gradFill>
                        <a:ln w="12600" cap="sq">
                          <a:solidFill>
                            <a:srgbClr val="A8D08D"/>
                          </a:solidFill>
                          <a:miter lim="800000"/>
                          <a:headEnd/>
                          <a:tailEnd/>
                        </a:ln>
                        <a:effectLst>
                          <a:outerShdw dist="25631" dir="3633274" algn="ctr" rotWithShape="0">
                            <a:srgbClr val="375623">
                              <a:alpha val="50027"/>
                            </a:srgbClr>
                          </a:outerShdw>
                        </a:effectLst>
                      </wps:spPr>
                      <wps:txbx>
                        <w:txbxContent>
                          <w:p w14:paraId="62FC249A" w14:textId="77777777" w:rsidR="004A741C" w:rsidRDefault="004A741C">
                            <w:pPr>
                              <w:overflowPunct w:val="0"/>
                              <w:jc w:val="center"/>
                              <w:rPr>
                                <w:kern w:val="2"/>
                              </w:rPr>
                            </w:pPr>
                            <w:r>
                              <w:rPr>
                                <w:kern w:val="2"/>
                              </w:rPr>
                              <w:t>МОТО</w:t>
                            </w:r>
                          </w:p>
                          <w:p w14:paraId="7E1517E2" w14:textId="77777777" w:rsidR="004A741C" w:rsidRDefault="004A741C">
                            <w:pPr>
                              <w:overflowPunct w:val="0"/>
                              <w:jc w:val="center"/>
                              <w:rPr>
                                <w:rFonts w:ascii="Times New Roman" w:eastAsia="NSimSun" w:hAnsi="Times New Roman" w:cs="Lucida Sans"/>
                                <w:kern w:val="2"/>
                                <w:sz w:val="24"/>
                                <w:lang w:val="en-US" w:bidi="hi-IN"/>
                              </w:rPr>
                            </w:pPr>
                          </w:p>
                          <w:p w14:paraId="0A42478B" w14:textId="77777777" w:rsidR="004A741C" w:rsidRDefault="004A741C">
                            <w:pPr>
                              <w:overflowPunct w:val="0"/>
                              <w:jc w:val="center"/>
                              <w:rPr>
                                <w:rFonts w:ascii="Times New Roman" w:eastAsia="NSimSun" w:hAnsi="Times New Roman" w:cs="Lucida Sans"/>
                                <w:kern w:val="2"/>
                                <w:sz w:val="24"/>
                                <w:lang w:val="en-US" w:bidi="hi-IN"/>
                              </w:rPr>
                            </w:pPr>
                          </w:p>
                          <w:p w14:paraId="2BBF5E83" w14:textId="77777777" w:rsidR="004A741C" w:rsidRDefault="004A741C">
                            <w:pPr>
                              <w:overflowPunct w:val="0"/>
                              <w:jc w:val="center"/>
                              <w:rPr>
                                <w:kern w:val="2"/>
                              </w:rPr>
                            </w:pPr>
                            <w:r>
                              <w:rPr>
                                <w:kern w:val="2"/>
                              </w:rPr>
                              <w:t>Школа у којој свако дете осећа да вреди више, јер ми можемо, хоћемо, желимо, знамо и имамо веру.</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EA171A" id="Vertical Scroll 8" o:spid="_x0000_s1035" type="#_x0000_t97" style="position:absolute;left:0;text-align:left;margin-left:353.25pt;margin-top:52.8pt;width:181.75pt;height:209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" strokecolor="#a8d08d" strokeweight=".35mm">
                <v:fill color2="#c5e0b3" focus="100%" type="gradient"/>
                <v:stroke joinstyle="miter" endcap="square"/>
                <v:shadow on="t" color="#375623" opacity="32785f" offset=".35mm,.62mm"/>
                <v:path arrowok="t"/>
                <v:textbox>
                  <w:txbxContent>
                    <w:p w14:paraId="62FC249A" w14:textId="77777777" w:rsidR="004A741C" w:rsidRDefault="004A741C">
                      <w:pPr>
                        <w:overflowPunct w:val="0"/>
                        <w:jc w:val="center"/>
                        <w:rPr>
                          <w:kern w:val="2"/>
                        </w:rPr>
                      </w:pPr>
                      <w:r>
                        <w:rPr>
                          <w:kern w:val="2"/>
                        </w:rPr>
                        <w:t>МОТО</w:t>
                      </w:r>
                    </w:p>
                    <w:p w14:paraId="7E1517E2" w14:textId="77777777" w:rsidR="004A741C" w:rsidRDefault="004A741C">
                      <w:pPr>
                        <w:overflowPunct w:val="0"/>
                        <w:jc w:val="center"/>
                        <w:rPr>
                          <w:rFonts w:ascii="Times New Roman" w:eastAsia="NSimSun" w:hAnsi="Times New Roman" w:cs="Lucida Sans"/>
                          <w:kern w:val="2"/>
                          <w:sz w:val="24"/>
                          <w:lang w:val="en-US" w:bidi="hi-IN"/>
                        </w:rPr>
                      </w:pPr>
                    </w:p>
                    <w:p w14:paraId="0A42478B" w14:textId="77777777" w:rsidR="004A741C" w:rsidRDefault="004A741C">
                      <w:pPr>
                        <w:overflowPunct w:val="0"/>
                        <w:jc w:val="center"/>
                        <w:rPr>
                          <w:rFonts w:ascii="Times New Roman" w:eastAsia="NSimSun" w:hAnsi="Times New Roman" w:cs="Lucida Sans"/>
                          <w:kern w:val="2"/>
                          <w:sz w:val="24"/>
                          <w:lang w:val="en-US" w:bidi="hi-IN"/>
                        </w:rPr>
                      </w:pPr>
                    </w:p>
                    <w:p w14:paraId="2BBF5E83" w14:textId="77777777" w:rsidR="004A741C" w:rsidRDefault="004A741C">
                      <w:pPr>
                        <w:overflowPunct w:val="0"/>
                        <w:jc w:val="center"/>
                        <w:rPr>
                          <w:kern w:val="2"/>
                        </w:rPr>
                      </w:pPr>
                      <w:r>
                        <w:rPr>
                          <w:kern w:val="2"/>
                        </w:rPr>
                        <w:t>Школа у којој свако дете осећа да вреди више, јер ми можемо, хоћемо, желимо, знамо и имамо веру.</w:t>
                      </w:r>
                    </w:p>
                  </w:txbxContent>
                </v:textbox>
                <w10:wrap type="tight" anchorx="margin"/>
              </v:shape>
            </w:pict>
          </mc:Fallback>
        </mc:AlternateContent>
      </w:r>
      <w:r w:rsidR="00862A5F" w:rsidRPr="00785B56">
        <w:rPr>
          <w:rFonts w:cs="Book Antiqua"/>
          <w:color w:val="000000" w:themeColor="text1"/>
          <w:sz w:val="22"/>
          <w:szCs w:val="22"/>
        </w:rPr>
        <w:t>Процес планирања започињемо дефинисањем школе онаквом каквом желимо да буде – визија школе и начинима помоћу којих ћемо је остварити – мисија школе. Мото је парола</w:t>
      </w:r>
      <w:r w:rsidR="00862A5F" w:rsidRPr="00785B56">
        <w:rPr>
          <w:rFonts w:cs="Book Antiqua"/>
          <w:color w:val="000000" w:themeColor="text1"/>
          <w:sz w:val="22"/>
          <w:szCs w:val="22"/>
          <w:lang w:val="sr-Cyrl-CS"/>
        </w:rPr>
        <w:t xml:space="preserve"> </w:t>
      </w:r>
      <w:r w:rsidR="00862A5F" w:rsidRPr="00785B56">
        <w:rPr>
          <w:rFonts w:cs="Book Antiqua"/>
          <w:color w:val="000000" w:themeColor="text1"/>
          <w:sz w:val="22"/>
          <w:szCs w:val="22"/>
        </w:rPr>
        <w:t xml:space="preserve">којом се руководимо у свакодневном образовном-васпитном раду. </w:t>
      </w:r>
    </w:p>
    <w:p w14:paraId="2EA3D1FE" w14:textId="75B9EFEB" w:rsidR="00862A5F" w:rsidRPr="00785B56" w:rsidRDefault="00DF6B31">
      <w:pPr>
        <w:rPr>
          <w:rFonts w:cs="Book Antiqua"/>
          <w:color w:val="FF0000"/>
          <w:sz w:val="22"/>
          <w:szCs w:val="22"/>
          <w:lang w:val="sr-Cyrl-CS"/>
        </w:rPr>
      </w:pPr>
      <w:r w:rsidRPr="00785B56">
        <w:rPr>
          <w:noProof/>
          <w:color w:val="FF0000"/>
          <w:lang w:val="en-GB" w:eastAsia="en-GB"/>
        </w:rPr>
        <mc:AlternateContent>
          <mc:Choice Requires="wps">
            <w:drawing>
              <wp:anchor distT="0" distB="0" distL="114300" distR="114300" simplePos="0" relativeHeight="251660288" behindDoc="1" locked="0" layoutInCell="1" allowOverlap="1" wp14:anchorId="5E1A7685" wp14:editId="0A7624D6">
                <wp:simplePos x="0" y="0"/>
                <wp:positionH relativeFrom="margin">
                  <wp:align>center</wp:align>
                </wp:positionH>
                <wp:positionV relativeFrom="paragraph">
                  <wp:posOffset>147955</wp:posOffset>
                </wp:positionV>
                <wp:extent cx="2361565" cy="2674620"/>
                <wp:effectExtent l="0" t="19050" r="38735" b="49530"/>
                <wp:wrapTight wrapText="bothSides">
                  <wp:wrapPolygon edited="0">
                    <wp:start x="3136" y="-154"/>
                    <wp:lineTo x="2265" y="1231"/>
                    <wp:lineTo x="2265" y="17231"/>
                    <wp:lineTo x="0" y="19538"/>
                    <wp:lineTo x="0" y="21231"/>
                    <wp:lineTo x="1045" y="21846"/>
                    <wp:lineTo x="18121" y="21846"/>
                    <wp:lineTo x="18644" y="21846"/>
                    <wp:lineTo x="19689" y="20308"/>
                    <wp:lineTo x="19689" y="4923"/>
                    <wp:lineTo x="21606" y="2462"/>
                    <wp:lineTo x="21780" y="1846"/>
                    <wp:lineTo x="21780" y="0"/>
                    <wp:lineTo x="21083" y="-154"/>
                    <wp:lineTo x="3136" y="-154"/>
                  </wp:wrapPolygon>
                </wp:wrapTight>
                <wp:docPr id="908585817" name="Vertical Scrol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2674620"/>
                        </a:xfrm>
                        <a:prstGeom prst="verticalScroll">
                          <a:avLst>
                            <a:gd name="adj" fmla="val 12500"/>
                          </a:avLst>
                        </a:prstGeom>
                        <a:gradFill rotWithShape="0">
                          <a:gsLst>
                            <a:gs pos="0">
                              <a:srgbClr val="9CC2E5"/>
                            </a:gs>
                            <a:gs pos="50000">
                              <a:srgbClr val="DEEAF6"/>
                            </a:gs>
                            <a:gs pos="100000">
                              <a:srgbClr val="9CC2E5"/>
                            </a:gs>
                          </a:gsLst>
                          <a:lin ang="18900000" scaled="1"/>
                        </a:gradFill>
                        <a:ln w="12600" cap="sq">
                          <a:solidFill>
                            <a:srgbClr val="9CC2E5"/>
                          </a:solidFill>
                          <a:miter lim="800000"/>
                          <a:headEnd/>
                          <a:tailEnd/>
                        </a:ln>
                        <a:effectLst>
                          <a:outerShdw dist="25631" dir="3633274" algn="ctr" rotWithShape="0">
                            <a:srgbClr val="1F4D78">
                              <a:alpha val="50027"/>
                            </a:srgbClr>
                          </a:outerShdw>
                        </a:effectLst>
                      </wps:spPr>
                      <wps:txbx>
                        <w:txbxContent>
                          <w:p w14:paraId="0A713A8B" w14:textId="77777777" w:rsidR="004A741C" w:rsidRDefault="004A741C">
                            <w:pPr>
                              <w:overflowPunct w:val="0"/>
                              <w:jc w:val="center"/>
                              <w:rPr>
                                <w:kern w:val="2"/>
                              </w:rPr>
                            </w:pPr>
                            <w:r>
                              <w:rPr>
                                <w:kern w:val="2"/>
                              </w:rPr>
                              <w:t>МИСИЈА</w:t>
                            </w:r>
                          </w:p>
                          <w:p w14:paraId="34DFA1B1" w14:textId="77777777" w:rsidR="004A741C" w:rsidRDefault="004A741C">
                            <w:pPr>
                              <w:overflowPunct w:val="0"/>
                              <w:rPr>
                                <w:rFonts w:ascii="Times New Roman" w:eastAsia="NSimSun" w:hAnsi="Times New Roman" w:cs="Lucida Sans"/>
                                <w:kern w:val="2"/>
                                <w:sz w:val="24"/>
                                <w:lang w:val="en-US" w:bidi="hi-IN"/>
                              </w:rPr>
                            </w:pPr>
                          </w:p>
                          <w:p w14:paraId="024AC9D0" w14:textId="77777777" w:rsidR="004A741C" w:rsidRDefault="004A741C">
                            <w:pPr>
                              <w:overflowPunct w:val="0"/>
                              <w:jc w:val="center"/>
                              <w:rPr>
                                <w:kern w:val="2"/>
                              </w:rPr>
                            </w:pPr>
                            <w:r>
                              <w:rPr>
                                <w:kern w:val="2"/>
                              </w:rPr>
                              <w:t>Мисија наше школе је да заједничким радом кроз мултидисциплинарне тимове и индивидуалне планове нађе најбоље решење за сваког ученика/учениц</w:t>
                            </w:r>
                            <w:r>
                              <w:rPr>
                                <w:kern w:val="2"/>
                                <w:lang w:val="sr-Cyrl-CS"/>
                              </w:rPr>
                              <w:t>у</w:t>
                            </w:r>
                            <w:r>
                              <w:rPr>
                                <w:kern w:val="2"/>
                              </w:rPr>
                              <w:t>, како би досегао свој максимални потенцијал, како у школи, тако и у животу.</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1A7685" id="Vertical Scroll 7" o:spid="_x0000_s1036" type="#_x0000_t97" style="position:absolute;left:0;text-align:left;margin-left:0;margin-top:11.65pt;width:185.95pt;height:210.6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" fillcolor="#9cc2e5" strokecolor="#9cc2e5" strokeweight=".35mm">
                <v:fill color2="#deeaf6" angle="135" focus="50%" type="gradient"/>
                <v:stroke joinstyle="miter" endcap="square"/>
                <v:shadow on="t" color="#1f4d78" opacity="32785f" offset=".35mm,.62mm"/>
                <v:path arrowok="t"/>
                <v:textbox>
                  <w:txbxContent>
                    <w:p w14:paraId="0A713A8B" w14:textId="77777777" w:rsidR="004A741C" w:rsidRDefault="004A741C">
                      <w:pPr>
                        <w:overflowPunct w:val="0"/>
                        <w:jc w:val="center"/>
                        <w:rPr>
                          <w:kern w:val="2"/>
                        </w:rPr>
                      </w:pPr>
                      <w:r>
                        <w:rPr>
                          <w:kern w:val="2"/>
                        </w:rPr>
                        <w:t>МИСИЈА</w:t>
                      </w:r>
                    </w:p>
                    <w:p w14:paraId="34DFA1B1" w14:textId="77777777" w:rsidR="004A741C" w:rsidRDefault="004A741C">
                      <w:pPr>
                        <w:overflowPunct w:val="0"/>
                        <w:rPr>
                          <w:rFonts w:ascii="Times New Roman" w:eastAsia="NSimSun" w:hAnsi="Times New Roman" w:cs="Lucida Sans"/>
                          <w:kern w:val="2"/>
                          <w:sz w:val="24"/>
                          <w:lang w:val="en-US" w:bidi="hi-IN"/>
                        </w:rPr>
                      </w:pPr>
                    </w:p>
                    <w:p w14:paraId="024AC9D0" w14:textId="77777777" w:rsidR="004A741C" w:rsidRDefault="004A741C">
                      <w:pPr>
                        <w:overflowPunct w:val="0"/>
                        <w:jc w:val="center"/>
                        <w:rPr>
                          <w:kern w:val="2"/>
                        </w:rPr>
                      </w:pPr>
                      <w:r>
                        <w:rPr>
                          <w:kern w:val="2"/>
                        </w:rPr>
                        <w:t>Мисија наше школе је да заједничким радом кроз мултидисциплинарне тимове и индивидуалне планове нађе најбоље решење за сваког ученика/учениц</w:t>
                      </w:r>
                      <w:r>
                        <w:rPr>
                          <w:kern w:val="2"/>
                          <w:lang w:val="sr-Cyrl-CS"/>
                        </w:rPr>
                        <w:t>у</w:t>
                      </w:r>
                      <w:r>
                        <w:rPr>
                          <w:kern w:val="2"/>
                        </w:rPr>
                        <w:t>, како би досегао свој максимални потенцијал, како у школи, тако и у животу.</w:t>
                      </w:r>
                    </w:p>
                  </w:txbxContent>
                </v:textbox>
                <w10:wrap type="tight" anchorx="margin"/>
              </v:shape>
            </w:pict>
          </mc:Fallback>
        </mc:AlternateContent>
      </w:r>
    </w:p>
    <w:p w14:paraId="5DBBD3F7" w14:textId="722B8C7F" w:rsidR="00862A5F" w:rsidRPr="00785B56" w:rsidRDefault="00862A5F">
      <w:pPr>
        <w:rPr>
          <w:rFonts w:cs="Book Antiqua"/>
          <w:color w:val="FF0000"/>
          <w:sz w:val="22"/>
          <w:szCs w:val="22"/>
          <w:lang w:val="sr-Cyrl-CS"/>
        </w:rPr>
      </w:pPr>
    </w:p>
    <w:p w14:paraId="09BF8AA4" w14:textId="15B54A5F" w:rsidR="00862A5F" w:rsidRPr="00785B56" w:rsidRDefault="00862A5F">
      <w:pPr>
        <w:jc w:val="center"/>
        <w:rPr>
          <w:rFonts w:cs="Book Antiqua"/>
          <w:color w:val="FF0000"/>
          <w:sz w:val="22"/>
          <w:szCs w:val="22"/>
          <w:lang w:val="sr-Cyrl-CS"/>
        </w:rPr>
      </w:pPr>
    </w:p>
    <w:p w14:paraId="14367C3D" w14:textId="265A086F" w:rsidR="00862A5F" w:rsidRPr="00785B56" w:rsidRDefault="00862A5F">
      <w:pPr>
        <w:jc w:val="center"/>
        <w:rPr>
          <w:rFonts w:cs="Book Antiqua"/>
          <w:color w:val="FF0000"/>
          <w:sz w:val="22"/>
          <w:szCs w:val="22"/>
        </w:rPr>
      </w:pPr>
    </w:p>
    <w:p w14:paraId="2B84D228" w14:textId="77777777" w:rsidR="00862A5F" w:rsidRDefault="00862A5F" w:rsidP="00661FE2">
      <w:pPr>
        <w:rPr>
          <w:rFonts w:cs="Book Antiqua"/>
          <w:color w:val="FF0000"/>
          <w:sz w:val="22"/>
          <w:szCs w:val="22"/>
          <w:lang w:val="en-US" w:eastAsia="en-GB"/>
        </w:rPr>
      </w:pPr>
    </w:p>
    <w:p w14:paraId="7A7A4B64" w14:textId="0DDE4E0B" w:rsidR="00661FE2" w:rsidRPr="00785B56" w:rsidRDefault="00661FE2" w:rsidP="00661FE2">
      <w:pPr>
        <w:rPr>
          <w:rFonts w:cs="Book Antiqua"/>
          <w:color w:val="FF0000"/>
          <w:sz w:val="22"/>
          <w:szCs w:val="22"/>
        </w:rPr>
      </w:pPr>
    </w:p>
    <w:p w14:paraId="217F09DF" w14:textId="0FB65BC1" w:rsidR="00862A5F" w:rsidRDefault="00862A5F">
      <w:pPr>
        <w:jc w:val="center"/>
        <w:rPr>
          <w:rFonts w:cs="Book Antiqua"/>
          <w:color w:val="FF0000"/>
          <w:sz w:val="22"/>
          <w:szCs w:val="22"/>
        </w:rPr>
      </w:pPr>
    </w:p>
    <w:p w14:paraId="4BD2F7AA" w14:textId="099F138F" w:rsidR="00E97A81" w:rsidRDefault="00E97A81">
      <w:pPr>
        <w:jc w:val="center"/>
        <w:rPr>
          <w:rFonts w:cs="Book Antiqua"/>
          <w:color w:val="FF0000"/>
          <w:sz w:val="22"/>
          <w:szCs w:val="22"/>
        </w:rPr>
      </w:pPr>
    </w:p>
    <w:p w14:paraId="77740A19" w14:textId="428ACA80" w:rsidR="00E97A81" w:rsidRDefault="00E97A81">
      <w:pPr>
        <w:jc w:val="center"/>
        <w:rPr>
          <w:rFonts w:cs="Book Antiqua"/>
          <w:color w:val="FF0000"/>
          <w:sz w:val="22"/>
          <w:szCs w:val="22"/>
        </w:rPr>
      </w:pPr>
    </w:p>
    <w:p w14:paraId="39B45D04" w14:textId="77777777" w:rsidR="00E97A81" w:rsidRDefault="00E97A81">
      <w:pPr>
        <w:jc w:val="center"/>
        <w:rPr>
          <w:rFonts w:cs="Book Antiqua"/>
          <w:color w:val="FF0000"/>
          <w:sz w:val="22"/>
          <w:szCs w:val="22"/>
        </w:rPr>
      </w:pPr>
    </w:p>
    <w:p w14:paraId="7280BFB6" w14:textId="77777777" w:rsidR="00DF6B31" w:rsidRDefault="00DF6B31">
      <w:pPr>
        <w:jc w:val="center"/>
        <w:rPr>
          <w:rFonts w:cs="Book Antiqua"/>
          <w:color w:val="FF0000"/>
          <w:sz w:val="22"/>
          <w:szCs w:val="22"/>
        </w:rPr>
      </w:pPr>
    </w:p>
    <w:p w14:paraId="77DB9D1F" w14:textId="77777777" w:rsidR="00DF6B31" w:rsidRDefault="00DF6B31">
      <w:pPr>
        <w:jc w:val="center"/>
        <w:rPr>
          <w:rFonts w:cs="Book Antiqua"/>
          <w:color w:val="FF0000"/>
          <w:sz w:val="22"/>
          <w:szCs w:val="22"/>
        </w:rPr>
      </w:pPr>
    </w:p>
    <w:p w14:paraId="3F27986F" w14:textId="77777777" w:rsidR="00DF6B31" w:rsidRDefault="00DF6B31">
      <w:pPr>
        <w:jc w:val="center"/>
        <w:rPr>
          <w:rFonts w:cs="Book Antiqua"/>
          <w:color w:val="000000" w:themeColor="text1"/>
          <w:sz w:val="22"/>
          <w:szCs w:val="22"/>
        </w:rPr>
      </w:pPr>
    </w:p>
    <w:p w14:paraId="38E37D5F" w14:textId="77777777" w:rsidR="006373FB" w:rsidRDefault="006373FB" w:rsidP="006373FB">
      <w:pPr>
        <w:rPr>
          <w:rFonts w:cs="Book Antiqua"/>
          <w:color w:val="000000" w:themeColor="text1"/>
          <w:sz w:val="22"/>
          <w:szCs w:val="22"/>
          <w:lang w:val="en-US"/>
        </w:rPr>
      </w:pPr>
    </w:p>
    <w:p w14:paraId="0A4D6D85" w14:textId="77777777" w:rsidR="006373FB" w:rsidRDefault="006373FB" w:rsidP="006373FB">
      <w:pPr>
        <w:rPr>
          <w:rFonts w:cs="Book Antiqua"/>
          <w:color w:val="000000" w:themeColor="text1"/>
          <w:sz w:val="22"/>
          <w:szCs w:val="22"/>
          <w:lang w:val="en-US"/>
        </w:rPr>
      </w:pPr>
    </w:p>
    <w:p w14:paraId="576F5025" w14:textId="64628A8F" w:rsidR="006373FB" w:rsidRPr="006373FB" w:rsidRDefault="00862A5F" w:rsidP="006373FB">
      <w:pPr>
        <w:rPr>
          <w:rFonts w:cs="Book Antiqua"/>
          <w:color w:val="000000" w:themeColor="text1"/>
          <w:sz w:val="22"/>
          <w:szCs w:val="22"/>
          <w:lang w:val="en-US"/>
        </w:rPr>
      </w:pPr>
      <w:r w:rsidRPr="00785B56">
        <w:rPr>
          <w:rFonts w:cs="Book Antiqua"/>
          <w:color w:val="000000" w:themeColor="text1"/>
          <w:sz w:val="22"/>
          <w:szCs w:val="22"/>
        </w:rPr>
        <w:t>Графикон 1: Дефинисање мисије, визије и школски мото</w:t>
      </w:r>
    </w:p>
    <w:p w14:paraId="6255AD26" w14:textId="77777777" w:rsidR="00862A5F" w:rsidRPr="00785B56" w:rsidRDefault="00862A5F">
      <w:pPr>
        <w:widowControl/>
        <w:spacing w:before="20" w:line="360" w:lineRule="auto"/>
        <w:jc w:val="center"/>
        <w:rPr>
          <w:rFonts w:cs="Book Antiqua"/>
          <w:b/>
          <w:bCs/>
          <w:i/>
          <w:iCs/>
          <w:color w:val="000000" w:themeColor="text1"/>
          <w:kern w:val="2"/>
          <w:sz w:val="22"/>
          <w:szCs w:val="22"/>
          <w:lang w:val="sr-Cyrl-CS"/>
        </w:rPr>
      </w:pPr>
    </w:p>
    <w:p w14:paraId="15042105" w14:textId="40AB3324" w:rsidR="00862A5F" w:rsidRPr="00661FE2" w:rsidRDefault="00862A5F" w:rsidP="00661FE2">
      <w:pPr>
        <w:widowControl/>
        <w:spacing w:before="20" w:line="360" w:lineRule="auto"/>
        <w:jc w:val="center"/>
        <w:rPr>
          <w:color w:val="000000" w:themeColor="text1"/>
        </w:rPr>
      </w:pPr>
      <w:r w:rsidRPr="00785B56">
        <w:rPr>
          <w:rFonts w:cs="Book Antiqua"/>
          <w:b/>
          <w:bCs/>
          <w:i/>
          <w:iCs/>
          <w:color w:val="000000" w:themeColor="text1"/>
          <w:kern w:val="2"/>
          <w:sz w:val="22"/>
          <w:szCs w:val="22"/>
        </w:rPr>
        <w:t>Имамо: љубав према деци, знање, способности, хуманост, вољу и спремни смо да са пуно енергије и ентузијазма уђемо у све токове реформисане школе!</w:t>
      </w:r>
    </w:p>
    <w:p w14:paraId="5A736E58" w14:textId="77777777" w:rsidR="00862A5F" w:rsidRPr="00785B56" w:rsidRDefault="00862A5F">
      <w:pPr>
        <w:pStyle w:val="Heading2"/>
        <w:tabs>
          <w:tab w:val="clear" w:pos="3434"/>
        </w:tabs>
        <w:jc w:val="center"/>
        <w:rPr>
          <w:color w:val="000000" w:themeColor="text1"/>
        </w:rPr>
      </w:pPr>
      <w:bookmarkStart w:id="4" w:name="_Toc240021950"/>
      <w:r w:rsidRPr="00785B56">
        <w:rPr>
          <w:rFonts w:cs="Book Antiqua"/>
          <w:color w:val="000000" w:themeColor="text1"/>
          <w:sz w:val="22"/>
          <w:szCs w:val="22"/>
          <w:lang w:val="sr-Latn-BA"/>
        </w:rPr>
        <w:lastRenderedPageBreak/>
        <w:t xml:space="preserve">I.3 </w:t>
      </w:r>
      <w:r w:rsidRPr="00785B56">
        <w:rPr>
          <w:rFonts w:cs="Book Antiqua"/>
          <w:color w:val="000000" w:themeColor="text1"/>
          <w:sz w:val="22"/>
          <w:szCs w:val="22"/>
        </w:rPr>
        <w:t>Приступ и значај планирања</w:t>
      </w:r>
      <w:bookmarkEnd w:id="4"/>
    </w:p>
    <w:p w14:paraId="195D0248" w14:textId="42A8A0C5" w:rsidR="00862A5F" w:rsidRPr="00785B56" w:rsidRDefault="00862A5F">
      <w:pPr>
        <w:tabs>
          <w:tab w:val="left" w:pos="6885"/>
        </w:tabs>
        <w:rPr>
          <w:color w:val="000000" w:themeColor="text1"/>
        </w:rPr>
      </w:pPr>
      <w:r w:rsidRPr="00785B56">
        <w:rPr>
          <w:rFonts w:cs="Book Antiqua"/>
          <w:color w:val="000000" w:themeColor="text1"/>
          <w:sz w:val="22"/>
          <w:szCs w:val="22"/>
          <w:lang w:val="sr-Cyrl-CS"/>
        </w:rPr>
        <w:t>План</w:t>
      </w:r>
      <w:r w:rsidRPr="00785B56">
        <w:rPr>
          <w:rFonts w:cs="Book Antiqua"/>
          <w:color w:val="000000" w:themeColor="text1"/>
          <w:sz w:val="22"/>
          <w:szCs w:val="22"/>
        </w:rPr>
        <w:t xml:space="preserve"> рада школе обухвата целокупан рад у свим областима рада школе за школску 202</w:t>
      </w:r>
      <w:r w:rsidR="00785B56" w:rsidRPr="00785B56">
        <w:rPr>
          <w:rFonts w:cs="Book Antiqua"/>
          <w:color w:val="000000" w:themeColor="text1"/>
          <w:sz w:val="22"/>
          <w:szCs w:val="22"/>
          <w:lang w:val="en-US"/>
        </w:rPr>
        <w:t>6</w:t>
      </w:r>
      <w:r w:rsidRPr="00785B56">
        <w:rPr>
          <w:rFonts w:cs="Book Antiqua"/>
          <w:color w:val="000000" w:themeColor="text1"/>
          <w:sz w:val="22"/>
          <w:szCs w:val="22"/>
        </w:rPr>
        <w:t>/202</w:t>
      </w:r>
      <w:r w:rsidR="00785B56" w:rsidRPr="00785B56">
        <w:rPr>
          <w:rFonts w:cs="Book Antiqua"/>
          <w:color w:val="000000" w:themeColor="text1"/>
          <w:sz w:val="22"/>
          <w:szCs w:val="22"/>
          <w:lang w:val="en-US"/>
        </w:rPr>
        <w:t>7</w:t>
      </w:r>
      <w:r w:rsidRPr="00785B56">
        <w:rPr>
          <w:rFonts w:cs="Book Antiqua"/>
          <w:color w:val="000000" w:themeColor="text1"/>
          <w:sz w:val="22"/>
          <w:szCs w:val="22"/>
        </w:rPr>
        <w:t>.</w:t>
      </w:r>
      <w:r w:rsidRPr="00785B56">
        <w:rPr>
          <w:rFonts w:cs="Book Antiqua"/>
          <w:color w:val="000000" w:themeColor="text1"/>
          <w:sz w:val="22"/>
          <w:szCs w:val="22"/>
          <w:lang w:val="sr-Cyrl-RS"/>
        </w:rPr>
        <w:t xml:space="preserve"> </w:t>
      </w:r>
      <w:r w:rsidRPr="00785B56">
        <w:rPr>
          <w:rFonts w:cs="Book Antiqua"/>
          <w:color w:val="000000" w:themeColor="text1"/>
          <w:sz w:val="22"/>
          <w:szCs w:val="22"/>
        </w:rPr>
        <w:t xml:space="preserve">годину. </w:t>
      </w:r>
    </w:p>
    <w:p w14:paraId="202D559B" w14:textId="77777777" w:rsidR="00862A5F" w:rsidRPr="00785B56" w:rsidRDefault="00862A5F">
      <w:pPr>
        <w:rPr>
          <w:rFonts w:cs="Book Antiqua"/>
          <w:color w:val="000000" w:themeColor="text1"/>
          <w:sz w:val="22"/>
          <w:szCs w:val="22"/>
          <w:lang w:val="sr-Cyrl-CS"/>
        </w:rPr>
      </w:pPr>
    </w:p>
    <w:p w14:paraId="0639DFCC" w14:textId="77777777" w:rsidR="00862A5F" w:rsidRPr="00785B56" w:rsidRDefault="00862A5F">
      <w:pPr>
        <w:rPr>
          <w:color w:val="000000" w:themeColor="text1"/>
        </w:rPr>
      </w:pPr>
      <w:r w:rsidRPr="00785B56">
        <w:rPr>
          <w:rFonts w:cs="Book Antiqua"/>
          <w:color w:val="000000" w:themeColor="text1"/>
          <w:sz w:val="22"/>
          <w:szCs w:val="22"/>
        </w:rPr>
        <w:t xml:space="preserve">Овим </w:t>
      </w:r>
      <w:r w:rsidRPr="00785B56">
        <w:rPr>
          <w:rFonts w:cs="Book Antiqua"/>
          <w:color w:val="000000" w:themeColor="text1"/>
          <w:sz w:val="22"/>
          <w:szCs w:val="22"/>
          <w:lang w:val="sr-Cyrl-CS"/>
        </w:rPr>
        <w:t>Планом</w:t>
      </w:r>
      <w:r w:rsidRPr="00785B56">
        <w:rPr>
          <w:rFonts w:cs="Book Antiqua"/>
          <w:color w:val="000000" w:themeColor="text1"/>
          <w:sz w:val="22"/>
          <w:szCs w:val="22"/>
        </w:rPr>
        <w:t xml:space="preserve"> обухваћен</w:t>
      </w:r>
      <w:r w:rsidRPr="00785B56">
        <w:rPr>
          <w:rFonts w:cs="Book Antiqua"/>
          <w:color w:val="000000" w:themeColor="text1"/>
          <w:sz w:val="22"/>
          <w:szCs w:val="22"/>
          <w:lang w:val="sr-Cyrl-RS"/>
        </w:rPr>
        <w:t>и су</w:t>
      </w:r>
      <w:r w:rsidRPr="00785B56">
        <w:rPr>
          <w:rFonts w:cs="Book Antiqua"/>
          <w:color w:val="000000" w:themeColor="text1"/>
          <w:sz w:val="22"/>
          <w:szCs w:val="22"/>
        </w:rPr>
        <w:t xml:space="preserve">: </w:t>
      </w:r>
    </w:p>
    <w:p w14:paraId="754B4955" w14:textId="77777777" w:rsidR="00862A5F" w:rsidRPr="00785B56" w:rsidRDefault="00862A5F" w:rsidP="003C27EA">
      <w:pPr>
        <w:numPr>
          <w:ilvl w:val="0"/>
          <w:numId w:val="40"/>
        </w:numPr>
        <w:rPr>
          <w:color w:val="000000" w:themeColor="text1"/>
        </w:rPr>
      </w:pPr>
      <w:r w:rsidRPr="00785B56">
        <w:rPr>
          <w:rFonts w:cs="Book Antiqua"/>
          <w:color w:val="000000" w:themeColor="text1"/>
          <w:sz w:val="22"/>
          <w:szCs w:val="22"/>
        </w:rPr>
        <w:t>Рад на основној делатности школе – основно образовање;</w:t>
      </w:r>
    </w:p>
    <w:p w14:paraId="644932DE" w14:textId="77777777" w:rsidR="00862A5F" w:rsidRPr="00785B56" w:rsidRDefault="00862A5F" w:rsidP="003C27EA">
      <w:pPr>
        <w:numPr>
          <w:ilvl w:val="0"/>
          <w:numId w:val="40"/>
        </w:numPr>
        <w:rPr>
          <w:color w:val="000000" w:themeColor="text1"/>
        </w:rPr>
      </w:pPr>
      <w:r w:rsidRPr="00785B56">
        <w:rPr>
          <w:rFonts w:cs="Book Antiqua"/>
          <w:color w:val="000000" w:themeColor="text1"/>
          <w:sz w:val="22"/>
          <w:szCs w:val="22"/>
        </w:rPr>
        <w:t>Рад у ваннаставним активностима ученика/ученица, организација секција, припрема програма, вежби и учествовање на општинским, градским и републичким смотрама;</w:t>
      </w:r>
    </w:p>
    <w:p w14:paraId="67316B8D" w14:textId="77777777" w:rsidR="00862A5F" w:rsidRPr="00785B56" w:rsidRDefault="00862A5F" w:rsidP="003C27EA">
      <w:pPr>
        <w:numPr>
          <w:ilvl w:val="0"/>
          <w:numId w:val="40"/>
        </w:numPr>
        <w:rPr>
          <w:color w:val="000000" w:themeColor="text1"/>
        </w:rPr>
      </w:pPr>
      <w:r w:rsidRPr="00785B56">
        <w:rPr>
          <w:rFonts w:cs="Book Antiqua"/>
          <w:color w:val="000000" w:themeColor="text1"/>
          <w:sz w:val="22"/>
          <w:szCs w:val="22"/>
        </w:rPr>
        <w:t>Рад на стручном усавршавању,</w:t>
      </w:r>
      <w:r w:rsidRPr="00785B56">
        <w:rPr>
          <w:rFonts w:cs="Book Antiqua"/>
          <w:color w:val="000000" w:themeColor="text1"/>
          <w:sz w:val="22"/>
          <w:szCs w:val="22"/>
          <w:lang w:val="sr-Cyrl-RS"/>
        </w:rPr>
        <w:t xml:space="preserve"> </w:t>
      </w:r>
      <w:r w:rsidRPr="00785B56">
        <w:rPr>
          <w:rFonts w:cs="Book Antiqua"/>
          <w:color w:val="000000" w:themeColor="text1"/>
          <w:sz w:val="22"/>
          <w:szCs w:val="22"/>
        </w:rPr>
        <w:t>усавршавању метода рада у области образовања и васпитања;</w:t>
      </w:r>
    </w:p>
    <w:p w14:paraId="6DF7F88E" w14:textId="77777777" w:rsidR="00862A5F" w:rsidRPr="00785B56" w:rsidRDefault="00862A5F" w:rsidP="003C27EA">
      <w:pPr>
        <w:numPr>
          <w:ilvl w:val="0"/>
          <w:numId w:val="40"/>
        </w:numPr>
        <w:rPr>
          <w:color w:val="000000" w:themeColor="text1"/>
        </w:rPr>
      </w:pPr>
      <w:r w:rsidRPr="00785B56">
        <w:rPr>
          <w:rFonts w:cs="Book Antiqua"/>
          <w:color w:val="000000" w:themeColor="text1"/>
          <w:sz w:val="22"/>
          <w:szCs w:val="22"/>
        </w:rPr>
        <w:t xml:space="preserve">Рад на остваривању што бољих </w:t>
      </w:r>
      <w:r w:rsidRPr="00785B56">
        <w:rPr>
          <w:rFonts w:cs="Book Antiqua"/>
          <w:color w:val="000000" w:themeColor="text1"/>
          <w:sz w:val="22"/>
          <w:szCs w:val="22"/>
          <w:lang w:val="sr-Latn-RS"/>
        </w:rPr>
        <w:t>м</w:t>
      </w:r>
      <w:r w:rsidRPr="00785B56">
        <w:rPr>
          <w:rFonts w:cs="Book Antiqua"/>
          <w:color w:val="000000" w:themeColor="text1"/>
          <w:sz w:val="22"/>
          <w:szCs w:val="22"/>
          <w:lang w:val="sr-Cyrl-RS"/>
        </w:rPr>
        <w:t xml:space="preserve">атеријално - </w:t>
      </w:r>
      <w:r w:rsidRPr="00785B56">
        <w:rPr>
          <w:rFonts w:cs="Book Antiqua"/>
          <w:color w:val="000000" w:themeColor="text1"/>
          <w:sz w:val="22"/>
          <w:szCs w:val="22"/>
        </w:rPr>
        <w:t>техничких услова рада у настави;</w:t>
      </w:r>
    </w:p>
    <w:p w14:paraId="5D0754D9" w14:textId="77777777" w:rsidR="00862A5F" w:rsidRPr="00785B56" w:rsidRDefault="00862A5F" w:rsidP="003C27EA">
      <w:pPr>
        <w:numPr>
          <w:ilvl w:val="0"/>
          <w:numId w:val="40"/>
        </w:numPr>
        <w:rPr>
          <w:color w:val="000000" w:themeColor="text1"/>
        </w:rPr>
      </w:pPr>
      <w:r w:rsidRPr="00785B56">
        <w:rPr>
          <w:rFonts w:cs="Book Antiqua"/>
          <w:color w:val="000000" w:themeColor="text1"/>
          <w:sz w:val="22"/>
          <w:szCs w:val="22"/>
        </w:rPr>
        <w:t xml:space="preserve">Иновације у настави, опремање школе савременим училима. Стручно усавршавање наставника/наставница </w:t>
      </w:r>
      <w:r w:rsidRPr="00785B56">
        <w:rPr>
          <w:rFonts w:cs="Book Antiqua"/>
          <w:color w:val="000000" w:themeColor="text1"/>
          <w:sz w:val="22"/>
          <w:szCs w:val="22"/>
          <w:lang w:val="sr-Cyrl-RS"/>
        </w:rPr>
        <w:t>и реализација пројеката од значаја за школу и међународно повезивање у циљу стицања додатних компетенција и унапређивања рада са ученицима.</w:t>
      </w:r>
    </w:p>
    <w:p w14:paraId="7D4EED02" w14:textId="77777777" w:rsidR="00862A5F" w:rsidRPr="00785B56" w:rsidRDefault="00862A5F" w:rsidP="003C27EA">
      <w:pPr>
        <w:numPr>
          <w:ilvl w:val="0"/>
          <w:numId w:val="40"/>
        </w:numPr>
        <w:rPr>
          <w:color w:val="000000" w:themeColor="text1"/>
        </w:rPr>
      </w:pPr>
      <w:r w:rsidRPr="00785B56">
        <w:rPr>
          <w:rFonts w:cs="Book Antiqua"/>
          <w:color w:val="000000" w:themeColor="text1"/>
          <w:sz w:val="22"/>
          <w:szCs w:val="22"/>
        </w:rPr>
        <w:t>Рад на побољшању општих услова рада у школској згради (адаптација и уређење постојећих просто</w:t>
      </w:r>
      <w:r w:rsidRPr="00785B56">
        <w:rPr>
          <w:rFonts w:cs="Book Antiqua"/>
          <w:color w:val="000000" w:themeColor="text1"/>
          <w:sz w:val="22"/>
          <w:szCs w:val="22"/>
          <w:lang w:val="sr-Cyrl-CS"/>
        </w:rPr>
        <w:t>рија)</w:t>
      </w:r>
      <w:r w:rsidRPr="00785B56">
        <w:rPr>
          <w:rFonts w:cs="Book Antiqua"/>
          <w:color w:val="000000" w:themeColor="text1"/>
          <w:sz w:val="22"/>
          <w:szCs w:val="22"/>
        </w:rPr>
        <w:t xml:space="preserve">; </w:t>
      </w:r>
    </w:p>
    <w:p w14:paraId="57E7604F" w14:textId="77777777" w:rsidR="00862A5F" w:rsidRPr="00785B56" w:rsidRDefault="00862A5F" w:rsidP="003C27EA">
      <w:pPr>
        <w:numPr>
          <w:ilvl w:val="0"/>
          <w:numId w:val="40"/>
        </w:numPr>
        <w:rPr>
          <w:color w:val="000000" w:themeColor="text1"/>
        </w:rPr>
      </w:pPr>
      <w:r w:rsidRPr="00785B56">
        <w:rPr>
          <w:rFonts w:cs="Book Antiqua"/>
          <w:color w:val="000000" w:themeColor="text1"/>
          <w:sz w:val="22"/>
          <w:szCs w:val="22"/>
        </w:rPr>
        <w:t>Сарадња школе са друштвеном средином (Месна заједница, Градска општина Савски венац, Секретаријат за образовање и дечију заштиту града Београда и други градски секретаријати, Министарство просвете</w:t>
      </w:r>
      <w:r w:rsidRPr="00785B56">
        <w:rPr>
          <w:rFonts w:cs="Book Antiqua"/>
          <w:color w:val="000000" w:themeColor="text1"/>
          <w:sz w:val="22"/>
          <w:szCs w:val="22"/>
          <w:lang w:val="sr-Cyrl-RS"/>
        </w:rPr>
        <w:t xml:space="preserve"> РС</w:t>
      </w:r>
      <w:r w:rsidRPr="00785B56">
        <w:rPr>
          <w:rFonts w:cs="Book Antiqua"/>
          <w:color w:val="000000" w:themeColor="text1"/>
          <w:sz w:val="22"/>
          <w:szCs w:val="22"/>
        </w:rPr>
        <w:t xml:space="preserve"> и друга министарства Републике Србије, школе, Удружења грађана, компаније, установе културе);</w:t>
      </w:r>
    </w:p>
    <w:p w14:paraId="626696D5" w14:textId="77777777" w:rsidR="00862A5F" w:rsidRPr="00785B56" w:rsidRDefault="00862A5F" w:rsidP="003C27EA">
      <w:pPr>
        <w:numPr>
          <w:ilvl w:val="0"/>
          <w:numId w:val="40"/>
        </w:numPr>
        <w:rPr>
          <w:color w:val="000000" w:themeColor="text1"/>
        </w:rPr>
      </w:pPr>
      <w:r w:rsidRPr="00785B56">
        <w:rPr>
          <w:rFonts w:cs="Book Antiqua"/>
          <w:color w:val="000000" w:themeColor="text1"/>
          <w:sz w:val="22"/>
          <w:szCs w:val="22"/>
        </w:rPr>
        <w:t xml:space="preserve">Кључни задаци и ставови </w:t>
      </w:r>
      <w:r w:rsidRPr="00785B56">
        <w:rPr>
          <w:rFonts w:cs="Book Antiqua"/>
          <w:color w:val="000000" w:themeColor="text1"/>
          <w:sz w:val="22"/>
          <w:szCs w:val="22"/>
          <w:lang w:val="sr-Cyrl-CS"/>
        </w:rPr>
        <w:t xml:space="preserve">планирања </w:t>
      </w:r>
      <w:r w:rsidRPr="00785B56">
        <w:rPr>
          <w:rFonts w:cs="Book Antiqua"/>
          <w:color w:val="000000" w:themeColor="text1"/>
          <w:sz w:val="22"/>
          <w:szCs w:val="22"/>
        </w:rPr>
        <w:t>– смернице;</w:t>
      </w:r>
    </w:p>
    <w:p w14:paraId="14B544F2" w14:textId="77777777" w:rsidR="00862A5F" w:rsidRPr="00785B56" w:rsidRDefault="00862A5F" w:rsidP="003C27EA">
      <w:pPr>
        <w:numPr>
          <w:ilvl w:val="0"/>
          <w:numId w:val="40"/>
        </w:numPr>
        <w:spacing w:after="240"/>
        <w:rPr>
          <w:color w:val="000000" w:themeColor="text1"/>
        </w:rPr>
      </w:pPr>
      <w:r w:rsidRPr="00785B56">
        <w:rPr>
          <w:rFonts w:cs="Book Antiqua"/>
          <w:color w:val="000000" w:themeColor="text1"/>
          <w:sz w:val="22"/>
          <w:szCs w:val="22"/>
        </w:rPr>
        <w:t xml:space="preserve">Циљеви и задаци рада основних школа </w:t>
      </w:r>
      <w:r w:rsidRPr="00785B56">
        <w:rPr>
          <w:rFonts w:cs="Book Antiqua"/>
          <w:color w:val="000000" w:themeColor="text1"/>
          <w:sz w:val="22"/>
          <w:szCs w:val="22"/>
          <w:lang w:val="sr-Cyrl-RS"/>
        </w:rPr>
        <w:t xml:space="preserve">који су </w:t>
      </w:r>
      <w:r w:rsidRPr="00785B56">
        <w:rPr>
          <w:rFonts w:cs="Book Antiqua"/>
          <w:color w:val="000000" w:themeColor="text1"/>
          <w:sz w:val="22"/>
          <w:szCs w:val="22"/>
        </w:rPr>
        <w:t>дефинисани Законом о основама система образовања и васпитања, а садржаји рада наставним планом и програмом.</w:t>
      </w:r>
    </w:p>
    <w:p w14:paraId="0922AA0B" w14:textId="77777777" w:rsidR="00862A5F" w:rsidRPr="00785B56" w:rsidRDefault="00862A5F">
      <w:pPr>
        <w:rPr>
          <w:color w:val="000000" w:themeColor="text1"/>
        </w:rPr>
      </w:pPr>
      <w:r w:rsidRPr="00785B56">
        <w:rPr>
          <w:rFonts w:cs="Book Antiqua"/>
          <w:b/>
          <w:color w:val="000000" w:themeColor="text1"/>
          <w:sz w:val="22"/>
          <w:szCs w:val="22"/>
        </w:rPr>
        <w:t xml:space="preserve">Да би истакнути циљеви и задаци </w:t>
      </w:r>
      <w:r w:rsidRPr="00785B56">
        <w:rPr>
          <w:rFonts w:cs="Book Antiqua"/>
          <w:b/>
          <w:color w:val="000000" w:themeColor="text1"/>
          <w:sz w:val="22"/>
          <w:szCs w:val="22"/>
          <w:lang w:val="sr-Cyrl-CS"/>
        </w:rPr>
        <w:t>о</w:t>
      </w:r>
      <w:r w:rsidRPr="00785B56">
        <w:rPr>
          <w:rFonts w:cs="Book Antiqua"/>
          <w:b/>
          <w:color w:val="000000" w:themeColor="text1"/>
          <w:sz w:val="22"/>
          <w:szCs w:val="22"/>
        </w:rPr>
        <w:t>бразовно</w:t>
      </w:r>
      <w:r w:rsidRPr="00785B56">
        <w:rPr>
          <w:rFonts w:cs="Book Antiqua"/>
          <w:b/>
          <w:color w:val="000000" w:themeColor="text1"/>
          <w:sz w:val="22"/>
          <w:szCs w:val="22"/>
          <w:lang w:val="sr-Latn-RS"/>
        </w:rPr>
        <w:t>-</w:t>
      </w:r>
      <w:r w:rsidRPr="00785B56">
        <w:rPr>
          <w:rFonts w:cs="Book Antiqua"/>
          <w:b/>
          <w:color w:val="000000" w:themeColor="text1"/>
          <w:sz w:val="22"/>
          <w:szCs w:val="22"/>
        </w:rPr>
        <w:t>васпитно</w:t>
      </w:r>
      <w:r w:rsidRPr="00785B56">
        <w:rPr>
          <w:rFonts w:cs="Book Antiqua"/>
          <w:b/>
          <w:color w:val="000000" w:themeColor="text1"/>
          <w:sz w:val="22"/>
          <w:szCs w:val="22"/>
          <w:lang w:val="sr-Cyrl-RS"/>
        </w:rPr>
        <w:t>г</w:t>
      </w:r>
      <w:r w:rsidRPr="00785B56">
        <w:rPr>
          <w:rFonts w:cs="Book Antiqua"/>
          <w:b/>
          <w:color w:val="000000" w:themeColor="text1"/>
          <w:sz w:val="22"/>
          <w:szCs w:val="22"/>
        </w:rPr>
        <w:t xml:space="preserve"> рада у школи били у потпуности и успешно реализовани, неопходне су две ствари:</w:t>
      </w:r>
    </w:p>
    <w:p w14:paraId="11E22F55" w14:textId="77777777" w:rsidR="00862A5F" w:rsidRPr="00785B56" w:rsidRDefault="00862A5F" w:rsidP="003C27EA">
      <w:pPr>
        <w:numPr>
          <w:ilvl w:val="0"/>
          <w:numId w:val="18"/>
        </w:numPr>
        <w:rPr>
          <w:color w:val="000000" w:themeColor="text1"/>
        </w:rPr>
      </w:pPr>
      <w:r w:rsidRPr="00785B56">
        <w:rPr>
          <w:rFonts w:cs="Book Antiqua"/>
          <w:color w:val="000000" w:themeColor="text1"/>
          <w:sz w:val="22"/>
          <w:szCs w:val="22"/>
        </w:rPr>
        <w:t>Прецизно планирање и програмирање свих активности у школи, и њихово праћење и евалуација.</w:t>
      </w:r>
    </w:p>
    <w:p w14:paraId="2D3E805C" w14:textId="77777777" w:rsidR="00862A5F" w:rsidRPr="00785B56" w:rsidRDefault="00862A5F" w:rsidP="003C27EA">
      <w:pPr>
        <w:numPr>
          <w:ilvl w:val="0"/>
          <w:numId w:val="18"/>
        </w:numPr>
        <w:spacing w:after="240"/>
        <w:rPr>
          <w:color w:val="000000" w:themeColor="text1"/>
        </w:rPr>
      </w:pPr>
      <w:r w:rsidRPr="00785B56">
        <w:rPr>
          <w:rFonts w:cs="Book Antiqua"/>
          <w:color w:val="000000" w:themeColor="text1"/>
          <w:sz w:val="22"/>
          <w:szCs w:val="22"/>
        </w:rPr>
        <w:t>Евалуација свих активности у школи</w:t>
      </w:r>
      <w:r w:rsidRPr="00785B56">
        <w:rPr>
          <w:rFonts w:cs="Book Antiqua"/>
          <w:color w:val="000000" w:themeColor="text1"/>
          <w:sz w:val="22"/>
          <w:szCs w:val="22"/>
          <w:lang w:val="sr-Cyrl-CS"/>
        </w:rPr>
        <w:t xml:space="preserve"> </w:t>
      </w:r>
      <w:r w:rsidRPr="00785B56">
        <w:rPr>
          <w:rFonts w:cs="Book Antiqua"/>
          <w:color w:val="000000" w:themeColor="text1"/>
          <w:sz w:val="22"/>
          <w:szCs w:val="22"/>
        </w:rPr>
        <w:t>врши се индивидуално (сваки наставник</w:t>
      </w:r>
      <w:r w:rsidRPr="00785B56">
        <w:rPr>
          <w:rFonts w:cs="Book Antiqua"/>
          <w:color w:val="000000" w:themeColor="text1"/>
          <w:sz w:val="22"/>
          <w:szCs w:val="22"/>
          <w:lang w:val="sr-Cyrl-CS"/>
        </w:rPr>
        <w:t>/наставница</w:t>
      </w:r>
      <w:r w:rsidRPr="00785B56">
        <w:rPr>
          <w:rFonts w:cs="Book Antiqua"/>
          <w:color w:val="000000" w:themeColor="text1"/>
          <w:sz w:val="22"/>
          <w:szCs w:val="22"/>
        </w:rPr>
        <w:t xml:space="preserve"> у оквиру свог одељења), на нивоу Стручних актива и већа, Одељенских већа,</w:t>
      </w:r>
      <w:r w:rsidRPr="00785B56">
        <w:rPr>
          <w:rFonts w:cs="Book Antiqua"/>
          <w:color w:val="000000" w:themeColor="text1"/>
          <w:sz w:val="22"/>
          <w:szCs w:val="22"/>
          <w:lang w:val="sr-Cyrl-RS"/>
        </w:rPr>
        <w:t xml:space="preserve"> </w:t>
      </w:r>
      <w:r w:rsidRPr="00785B56">
        <w:rPr>
          <w:rFonts w:cs="Book Antiqua"/>
          <w:color w:val="000000" w:themeColor="text1"/>
          <w:sz w:val="22"/>
          <w:szCs w:val="22"/>
        </w:rPr>
        <w:t xml:space="preserve">Наставничког већа и Педагошког колегијума. На планираним састанцима се разматрају </w:t>
      </w:r>
      <w:r w:rsidRPr="00785B56">
        <w:rPr>
          <w:rFonts w:cs="Book Antiqua"/>
          <w:color w:val="000000" w:themeColor="text1"/>
          <w:sz w:val="22"/>
          <w:szCs w:val="22"/>
          <w:lang w:val="sr-Cyrl-RS"/>
        </w:rPr>
        <w:t xml:space="preserve">сва питања од важности за образовно-васпитни рад </w:t>
      </w:r>
      <w:r w:rsidRPr="00785B56">
        <w:rPr>
          <w:rFonts w:cs="Book Antiqua"/>
          <w:color w:val="000000" w:themeColor="text1"/>
          <w:sz w:val="22"/>
          <w:szCs w:val="22"/>
        </w:rPr>
        <w:t>и заједнички одређују смернице за даљу реализацију.</w:t>
      </w:r>
    </w:p>
    <w:p w14:paraId="51CF10E7" w14:textId="7EA090F2" w:rsidR="00862A5F" w:rsidRPr="00785B56" w:rsidRDefault="00862A5F">
      <w:pPr>
        <w:rPr>
          <w:color w:val="000000" w:themeColor="text1"/>
        </w:rPr>
      </w:pPr>
      <w:r w:rsidRPr="00785B56">
        <w:rPr>
          <w:rFonts w:cs="Book Antiqua"/>
          <w:b/>
          <w:color w:val="000000" w:themeColor="text1"/>
          <w:sz w:val="22"/>
          <w:szCs w:val="22"/>
        </w:rPr>
        <w:t>Основни задаци школе у школској 202</w:t>
      </w:r>
      <w:r w:rsidR="00785B56" w:rsidRPr="00785B56">
        <w:rPr>
          <w:rFonts w:cs="Book Antiqua"/>
          <w:b/>
          <w:color w:val="000000" w:themeColor="text1"/>
          <w:sz w:val="22"/>
          <w:szCs w:val="22"/>
          <w:lang w:val="en-US"/>
        </w:rPr>
        <w:t>6</w:t>
      </w:r>
      <w:r w:rsidRPr="00785B56">
        <w:rPr>
          <w:rFonts w:cs="Book Antiqua"/>
          <w:b/>
          <w:color w:val="000000" w:themeColor="text1"/>
          <w:sz w:val="22"/>
          <w:szCs w:val="22"/>
        </w:rPr>
        <w:t>/202</w:t>
      </w:r>
      <w:r w:rsidR="00785B56" w:rsidRPr="00785B56">
        <w:rPr>
          <w:rFonts w:cs="Book Antiqua"/>
          <w:b/>
          <w:color w:val="000000" w:themeColor="text1"/>
          <w:sz w:val="22"/>
          <w:szCs w:val="22"/>
          <w:lang w:val="en-US"/>
        </w:rPr>
        <w:t>7</w:t>
      </w:r>
      <w:r w:rsidRPr="00785B56">
        <w:rPr>
          <w:rFonts w:cs="Book Antiqua"/>
          <w:b/>
          <w:color w:val="000000" w:themeColor="text1"/>
          <w:sz w:val="22"/>
          <w:szCs w:val="22"/>
          <w:lang w:val="en-US"/>
        </w:rPr>
        <w:t>.</w:t>
      </w:r>
      <w:r w:rsidRPr="00785B56">
        <w:rPr>
          <w:rFonts w:cs="Book Antiqua"/>
          <w:b/>
          <w:color w:val="000000" w:themeColor="text1"/>
          <w:sz w:val="22"/>
          <w:szCs w:val="22"/>
        </w:rPr>
        <w:t xml:space="preserve"> години који проистичу из анализе рада у протеклој години, биће: </w:t>
      </w:r>
    </w:p>
    <w:p w14:paraId="0FC852B3" w14:textId="77777777" w:rsidR="00862A5F" w:rsidRPr="00785B56" w:rsidRDefault="00862A5F" w:rsidP="003C27EA">
      <w:pPr>
        <w:numPr>
          <w:ilvl w:val="0"/>
          <w:numId w:val="31"/>
        </w:numPr>
        <w:rPr>
          <w:color w:val="000000" w:themeColor="text1"/>
        </w:rPr>
      </w:pPr>
      <w:r w:rsidRPr="00785B56">
        <w:rPr>
          <w:rFonts w:cs="Book Antiqua"/>
          <w:color w:val="000000" w:themeColor="text1"/>
          <w:sz w:val="22"/>
          <w:szCs w:val="22"/>
        </w:rPr>
        <w:t xml:space="preserve">Да </w:t>
      </w:r>
      <w:r w:rsidRPr="00785B56">
        <w:rPr>
          <w:rFonts w:cs="Book Antiqua"/>
          <w:color w:val="000000" w:themeColor="text1"/>
          <w:sz w:val="22"/>
          <w:szCs w:val="22"/>
          <w:lang w:val="sr-Cyrl-RS"/>
        </w:rPr>
        <w:t>образовно-васпитним</w:t>
      </w:r>
      <w:r w:rsidRPr="00785B56">
        <w:rPr>
          <w:rFonts w:cs="Book Antiqua"/>
          <w:color w:val="000000" w:themeColor="text1"/>
          <w:sz w:val="22"/>
          <w:szCs w:val="22"/>
        </w:rPr>
        <w:t xml:space="preserve"> и другим стручним радом омогући што потпунији развој способности и </w:t>
      </w:r>
      <w:r w:rsidRPr="00785B56">
        <w:rPr>
          <w:rFonts w:cs="Book Antiqua"/>
          <w:color w:val="000000" w:themeColor="text1"/>
          <w:sz w:val="22"/>
          <w:szCs w:val="22"/>
          <w:lang w:val="sr-Cyrl-RS"/>
        </w:rPr>
        <w:t>капацитета</w:t>
      </w:r>
      <w:r w:rsidRPr="00785B56">
        <w:rPr>
          <w:rFonts w:cs="Book Antiqua"/>
          <w:color w:val="000000" w:themeColor="text1"/>
          <w:sz w:val="22"/>
          <w:szCs w:val="22"/>
        </w:rPr>
        <w:t xml:space="preserve"> ученика/ученица;</w:t>
      </w:r>
    </w:p>
    <w:p w14:paraId="13195C45" w14:textId="77777777" w:rsidR="00862A5F" w:rsidRPr="00785B56" w:rsidRDefault="00862A5F" w:rsidP="003C27EA">
      <w:pPr>
        <w:numPr>
          <w:ilvl w:val="0"/>
          <w:numId w:val="31"/>
        </w:numPr>
        <w:rPr>
          <w:color w:val="000000" w:themeColor="text1"/>
        </w:rPr>
      </w:pPr>
      <w:r w:rsidRPr="00785B56">
        <w:rPr>
          <w:rFonts w:cs="Book Antiqua"/>
          <w:color w:val="000000" w:themeColor="text1"/>
          <w:sz w:val="22"/>
          <w:szCs w:val="22"/>
        </w:rPr>
        <w:t>Да организује слободне ученичке активности и усклади програм са интересовањима и способностима ученика/ученица;</w:t>
      </w:r>
    </w:p>
    <w:p w14:paraId="4EF5823B" w14:textId="77777777" w:rsidR="00862A5F" w:rsidRPr="00785B56" w:rsidRDefault="00862A5F" w:rsidP="003C27EA">
      <w:pPr>
        <w:numPr>
          <w:ilvl w:val="0"/>
          <w:numId w:val="31"/>
        </w:numPr>
        <w:rPr>
          <w:color w:val="000000" w:themeColor="text1"/>
        </w:rPr>
      </w:pPr>
      <w:r w:rsidRPr="00785B56">
        <w:rPr>
          <w:rFonts w:cs="Book Antiqua"/>
          <w:color w:val="000000" w:themeColor="text1"/>
          <w:sz w:val="22"/>
          <w:szCs w:val="22"/>
        </w:rPr>
        <w:t>Да припрема и оспособљава ученике/ученице и у складу са њиховим способностима, усмерава их за успешно укључивање на даљу хабилитацију;</w:t>
      </w:r>
    </w:p>
    <w:p w14:paraId="68B0C5F4" w14:textId="33907537" w:rsidR="00862A5F" w:rsidRPr="006B66BF" w:rsidRDefault="00862A5F" w:rsidP="006B66BF">
      <w:pPr>
        <w:numPr>
          <w:ilvl w:val="0"/>
          <w:numId w:val="31"/>
        </w:numPr>
        <w:rPr>
          <w:color w:val="000000" w:themeColor="text1"/>
        </w:rPr>
      </w:pPr>
      <w:r w:rsidRPr="00785B56">
        <w:rPr>
          <w:rFonts w:cs="Book Antiqua"/>
          <w:color w:val="000000" w:themeColor="text1"/>
          <w:sz w:val="22"/>
          <w:szCs w:val="22"/>
        </w:rPr>
        <w:t>Да целокупним наставним процесом, ваннаставним активностима, активностима у секцијама, Организацији „Пријатељи деце“ и одељенским заједницама развија</w:t>
      </w:r>
      <w:r w:rsidRPr="00785B56">
        <w:rPr>
          <w:rFonts w:cs="Book Antiqua"/>
          <w:color w:val="000000" w:themeColor="text1"/>
          <w:sz w:val="22"/>
          <w:szCs w:val="22"/>
          <w:lang w:val="sr-Cyrl-CS"/>
        </w:rPr>
        <w:t xml:space="preserve"> </w:t>
      </w:r>
      <w:r w:rsidRPr="00785B56">
        <w:rPr>
          <w:rFonts w:cs="Book Antiqua"/>
          <w:color w:val="000000" w:themeColor="text1"/>
          <w:sz w:val="22"/>
          <w:szCs w:val="22"/>
          <w:lang w:val="sr-Cyrl-RS"/>
        </w:rPr>
        <w:t>капацитете сваког ученика</w:t>
      </w:r>
      <w:r w:rsidRPr="00785B56">
        <w:rPr>
          <w:rFonts w:cs="Book Antiqua"/>
          <w:color w:val="000000" w:themeColor="text1"/>
          <w:sz w:val="22"/>
          <w:szCs w:val="22"/>
        </w:rPr>
        <w:t>/ученице</w:t>
      </w:r>
      <w:r w:rsidRPr="00785B56">
        <w:rPr>
          <w:rFonts w:cs="Book Antiqua"/>
          <w:color w:val="000000" w:themeColor="text1"/>
          <w:sz w:val="22"/>
          <w:szCs w:val="22"/>
          <w:lang w:val="sr-Cyrl-RS"/>
        </w:rPr>
        <w:t xml:space="preserve">, вештине као и прихватљиве облике </w:t>
      </w:r>
      <w:r w:rsidRPr="00785B56">
        <w:rPr>
          <w:rFonts w:cs="Book Antiqua"/>
          <w:color w:val="000000" w:themeColor="text1"/>
          <w:sz w:val="22"/>
          <w:szCs w:val="22"/>
        </w:rPr>
        <w:t>понашања</w:t>
      </w:r>
      <w:r w:rsidRPr="00785B56">
        <w:rPr>
          <w:rFonts w:cs="Book Antiqua"/>
          <w:color w:val="000000" w:themeColor="text1"/>
          <w:sz w:val="22"/>
          <w:szCs w:val="22"/>
          <w:lang w:val="sr-Cyrl-CS"/>
        </w:rPr>
        <w:t>.</w:t>
      </w:r>
    </w:p>
    <w:p w14:paraId="60A703F2" w14:textId="77777777" w:rsidR="00862A5F" w:rsidRPr="00785B56" w:rsidRDefault="00862A5F" w:rsidP="003C27EA">
      <w:pPr>
        <w:numPr>
          <w:ilvl w:val="0"/>
          <w:numId w:val="31"/>
        </w:numPr>
        <w:rPr>
          <w:color w:val="000000" w:themeColor="text1"/>
        </w:rPr>
      </w:pPr>
      <w:r w:rsidRPr="00785B56">
        <w:rPr>
          <w:rFonts w:cs="Book Antiqua"/>
          <w:color w:val="000000" w:themeColor="text1"/>
          <w:sz w:val="22"/>
          <w:szCs w:val="22"/>
          <w:lang w:val="sr-Cyrl-RS"/>
        </w:rPr>
        <w:t>Да коришћењем разноврсних метода, наставних средстава</w:t>
      </w:r>
      <w:r w:rsidRPr="00785B56">
        <w:rPr>
          <w:rFonts w:cs="Book Antiqua"/>
          <w:color w:val="000000" w:themeColor="text1"/>
          <w:sz w:val="22"/>
          <w:szCs w:val="22"/>
        </w:rPr>
        <w:t xml:space="preserve"> и </w:t>
      </w:r>
      <w:r w:rsidRPr="00785B56">
        <w:rPr>
          <w:rFonts w:cs="Book Antiqua"/>
          <w:color w:val="000000" w:themeColor="text1"/>
          <w:sz w:val="22"/>
          <w:szCs w:val="22"/>
          <w:lang w:val="sr-Cyrl-RS"/>
        </w:rPr>
        <w:t xml:space="preserve">информационо-комуникационих технологија, </w:t>
      </w:r>
      <w:r w:rsidRPr="00785B56">
        <w:rPr>
          <w:rFonts w:cs="Book Antiqua"/>
          <w:color w:val="000000" w:themeColor="text1"/>
          <w:sz w:val="22"/>
          <w:szCs w:val="22"/>
        </w:rPr>
        <w:t>њиховим деловањем у учењу појача интерес</w:t>
      </w:r>
      <w:r w:rsidRPr="00785B56">
        <w:rPr>
          <w:rFonts w:cs="Book Antiqua"/>
          <w:color w:val="000000" w:themeColor="text1"/>
          <w:sz w:val="22"/>
          <w:szCs w:val="22"/>
          <w:lang w:val="sr-Cyrl-RS"/>
        </w:rPr>
        <w:t>овања</w:t>
      </w:r>
      <w:r w:rsidRPr="00785B56">
        <w:rPr>
          <w:rFonts w:cs="Book Antiqua"/>
          <w:color w:val="000000" w:themeColor="text1"/>
          <w:sz w:val="22"/>
          <w:szCs w:val="22"/>
        </w:rPr>
        <w:t xml:space="preserve"> ученика/ученица и повећа могућности усвајања знања;</w:t>
      </w:r>
    </w:p>
    <w:p w14:paraId="024F40BF" w14:textId="77777777" w:rsidR="00862A5F" w:rsidRPr="00785B56" w:rsidRDefault="00862A5F" w:rsidP="003C27EA">
      <w:pPr>
        <w:numPr>
          <w:ilvl w:val="0"/>
          <w:numId w:val="31"/>
        </w:numPr>
        <w:rPr>
          <w:color w:val="000000" w:themeColor="text1"/>
        </w:rPr>
      </w:pPr>
      <w:r w:rsidRPr="00785B56">
        <w:rPr>
          <w:rFonts w:cs="Book Antiqua"/>
          <w:color w:val="000000" w:themeColor="text1"/>
          <w:sz w:val="22"/>
          <w:szCs w:val="22"/>
        </w:rPr>
        <w:lastRenderedPageBreak/>
        <w:t>Да се стимулише рад и настојање наставника</w:t>
      </w:r>
      <w:r w:rsidRPr="00785B56">
        <w:rPr>
          <w:rFonts w:cs="Book Antiqua"/>
          <w:color w:val="000000" w:themeColor="text1"/>
          <w:sz w:val="22"/>
          <w:szCs w:val="22"/>
          <w:lang w:val="sr-Cyrl-CS"/>
        </w:rPr>
        <w:t xml:space="preserve">/наставница </w:t>
      </w:r>
      <w:r w:rsidRPr="00785B56">
        <w:rPr>
          <w:rFonts w:cs="Book Antiqua"/>
          <w:color w:val="000000" w:themeColor="text1"/>
          <w:sz w:val="22"/>
          <w:szCs w:val="22"/>
        </w:rPr>
        <w:t xml:space="preserve">за савременијим и модернијим наставно-образовним процесом, употребом асистивне и ИТ технологије, сарадња са основним школама, како редовним тако и школама које се баве образовањем и васпитањем ученика/ученица </w:t>
      </w:r>
      <w:r w:rsidRPr="00785B56">
        <w:rPr>
          <w:rFonts w:cs="Book Antiqua"/>
          <w:color w:val="000000" w:themeColor="text1"/>
          <w:sz w:val="22"/>
          <w:szCs w:val="22"/>
          <w:lang w:val="sr-Cyrl-CS"/>
        </w:rPr>
        <w:t>са сметњама у развоју</w:t>
      </w:r>
      <w:r w:rsidRPr="00785B56">
        <w:rPr>
          <w:rFonts w:cs="Book Antiqua"/>
          <w:color w:val="000000" w:themeColor="text1"/>
          <w:sz w:val="22"/>
          <w:szCs w:val="22"/>
        </w:rPr>
        <w:t>, Министарством просвете Републике Србије и Факултетом за специјалну едукацију и рехабилитацију и другим установама од значаја;</w:t>
      </w:r>
    </w:p>
    <w:p w14:paraId="35738D18" w14:textId="77777777" w:rsidR="00862A5F" w:rsidRPr="00785B56" w:rsidRDefault="00862A5F" w:rsidP="003C27EA">
      <w:pPr>
        <w:numPr>
          <w:ilvl w:val="0"/>
          <w:numId w:val="31"/>
        </w:numPr>
        <w:rPr>
          <w:color w:val="000000" w:themeColor="text1"/>
        </w:rPr>
      </w:pPr>
      <w:r w:rsidRPr="00785B56">
        <w:rPr>
          <w:rFonts w:cs="Book Antiqua"/>
          <w:color w:val="000000" w:themeColor="text1"/>
          <w:sz w:val="22"/>
          <w:szCs w:val="22"/>
        </w:rPr>
        <w:t>Сарадња са школама и установама из иностранства кроз међународне пројекте</w:t>
      </w:r>
      <w:r w:rsidRPr="00785B56">
        <w:rPr>
          <w:rFonts w:cs="Book Antiqua"/>
          <w:color w:val="000000" w:themeColor="text1"/>
          <w:sz w:val="22"/>
          <w:szCs w:val="22"/>
          <w:lang w:val="sr-Cyrl-RS"/>
        </w:rPr>
        <w:t>;</w:t>
      </w:r>
    </w:p>
    <w:p w14:paraId="2CF8A3EB" w14:textId="77777777" w:rsidR="00862A5F" w:rsidRPr="00785B56" w:rsidRDefault="00862A5F" w:rsidP="003C27EA">
      <w:pPr>
        <w:numPr>
          <w:ilvl w:val="0"/>
          <w:numId w:val="31"/>
        </w:numPr>
        <w:rPr>
          <w:color w:val="000000" w:themeColor="text1"/>
        </w:rPr>
      </w:pPr>
      <w:r w:rsidRPr="00785B56">
        <w:rPr>
          <w:rFonts w:cs="Book Antiqua"/>
          <w:color w:val="000000" w:themeColor="text1"/>
          <w:sz w:val="22"/>
          <w:szCs w:val="22"/>
        </w:rPr>
        <w:t>Сарадња са другим субјектима који могу да допринесу унапређењу рада школе.</w:t>
      </w:r>
    </w:p>
    <w:p w14:paraId="59B542D0" w14:textId="77777777" w:rsidR="00862A5F" w:rsidRPr="00785B56" w:rsidRDefault="00862A5F">
      <w:pPr>
        <w:pStyle w:val="Heading1"/>
        <w:ind w:firstLine="0"/>
        <w:rPr>
          <w:color w:val="000000" w:themeColor="text1"/>
        </w:rPr>
      </w:pPr>
      <w:bookmarkStart w:id="5" w:name="_Toc240021951"/>
      <w:r w:rsidRPr="00785B56">
        <w:rPr>
          <w:rFonts w:ascii="Book Antiqua" w:hAnsi="Book Antiqua" w:cs="Book Antiqua"/>
          <w:color w:val="000000" w:themeColor="text1"/>
          <w:sz w:val="22"/>
          <w:szCs w:val="22"/>
          <w:lang w:val="sr-Latn-BA"/>
        </w:rPr>
        <w:lastRenderedPageBreak/>
        <w:t xml:space="preserve">II </w:t>
      </w:r>
      <w:r w:rsidRPr="00785B56">
        <w:rPr>
          <w:rFonts w:ascii="Book Antiqua" w:hAnsi="Book Antiqua" w:cs="Book Antiqua"/>
          <w:color w:val="000000" w:themeColor="text1"/>
          <w:sz w:val="22"/>
          <w:szCs w:val="22"/>
        </w:rPr>
        <w:t>УСЛОВИ ЗА РАД ШКОЛЕ</w:t>
      </w:r>
      <w:bookmarkEnd w:id="5"/>
    </w:p>
    <w:p w14:paraId="19D11A9A" w14:textId="77777777" w:rsidR="00862A5F" w:rsidRPr="00785B56" w:rsidRDefault="00862A5F">
      <w:pPr>
        <w:pStyle w:val="Heading2"/>
        <w:tabs>
          <w:tab w:val="clear" w:pos="3434"/>
        </w:tabs>
        <w:ind w:left="1080"/>
        <w:jc w:val="center"/>
        <w:rPr>
          <w:color w:val="000000" w:themeColor="text1"/>
        </w:rPr>
      </w:pPr>
      <w:bookmarkStart w:id="6" w:name="_Toc240021952"/>
      <w:r w:rsidRPr="00785B56">
        <w:rPr>
          <w:rFonts w:cs="Book Antiqua"/>
          <w:color w:val="000000" w:themeColor="text1"/>
          <w:sz w:val="22"/>
          <w:szCs w:val="22"/>
          <w:lang w:val="sr-Latn-BA"/>
        </w:rPr>
        <w:t xml:space="preserve">II.1 </w:t>
      </w:r>
      <w:r w:rsidRPr="00785B56">
        <w:rPr>
          <w:rFonts w:cs="Book Antiqua"/>
          <w:color w:val="000000" w:themeColor="text1"/>
          <w:sz w:val="22"/>
          <w:szCs w:val="22"/>
        </w:rPr>
        <w:t>Материјално-технички и просторни услови рада</w:t>
      </w:r>
      <w:bookmarkEnd w:id="6"/>
    </w:p>
    <w:p w14:paraId="05F65526" w14:textId="5E65CAA8" w:rsidR="00862A5F" w:rsidRPr="00785B56" w:rsidRDefault="00862A5F">
      <w:pPr>
        <w:spacing w:after="240"/>
        <w:rPr>
          <w:color w:val="000000" w:themeColor="text1"/>
        </w:rPr>
      </w:pPr>
      <w:r w:rsidRPr="00785B56">
        <w:rPr>
          <w:rFonts w:cs="Book Antiqua"/>
          <w:color w:val="000000" w:themeColor="text1"/>
          <w:sz w:val="22"/>
          <w:szCs w:val="22"/>
        </w:rPr>
        <w:t>Школска зграда је изграђена 1959</w:t>
      </w:r>
      <w:r w:rsidRPr="00785B56">
        <w:rPr>
          <w:rFonts w:cs="Book Antiqua"/>
          <w:color w:val="000000" w:themeColor="text1"/>
          <w:sz w:val="22"/>
          <w:szCs w:val="22"/>
          <w:lang w:val="sr-Cyrl-CS"/>
        </w:rPr>
        <w:t>.</w:t>
      </w:r>
      <w:r w:rsidRPr="00785B56">
        <w:rPr>
          <w:rFonts w:cs="Book Antiqua"/>
          <w:color w:val="000000" w:themeColor="text1"/>
          <w:sz w:val="22"/>
          <w:szCs w:val="22"/>
        </w:rPr>
        <w:t xml:space="preserve"> год</w:t>
      </w:r>
      <w:r w:rsidRPr="00785B56">
        <w:rPr>
          <w:rFonts w:cs="Book Antiqua"/>
          <w:color w:val="000000" w:themeColor="text1"/>
          <w:sz w:val="22"/>
          <w:szCs w:val="22"/>
          <w:lang w:val="sr-Cyrl-RS"/>
        </w:rPr>
        <w:t>ине</w:t>
      </w:r>
      <w:r w:rsidRPr="00785B56">
        <w:rPr>
          <w:rFonts w:cs="Book Antiqua"/>
          <w:color w:val="000000" w:themeColor="text1"/>
          <w:sz w:val="22"/>
          <w:szCs w:val="22"/>
          <w:lang w:val="sr-Cyrl-CS"/>
        </w:rPr>
        <w:t>,</w:t>
      </w:r>
      <w:r w:rsidRPr="00785B56">
        <w:rPr>
          <w:rFonts w:cs="Book Antiqua"/>
          <w:color w:val="000000" w:themeColor="text1"/>
          <w:sz w:val="22"/>
          <w:szCs w:val="22"/>
        </w:rPr>
        <w:t xml:space="preserve"> површине 1054 m</w:t>
      </w:r>
      <w:r w:rsidRPr="00785B56">
        <w:rPr>
          <w:rFonts w:cs="Book Antiqua"/>
          <w:color w:val="000000" w:themeColor="text1"/>
          <w:sz w:val="22"/>
          <w:szCs w:val="22"/>
          <w:vertAlign w:val="superscript"/>
        </w:rPr>
        <w:t>2</w:t>
      </w:r>
      <w:r w:rsidRPr="00785B56">
        <w:rPr>
          <w:rFonts w:cs="Book Antiqua"/>
          <w:color w:val="000000" w:themeColor="text1"/>
          <w:sz w:val="22"/>
          <w:szCs w:val="22"/>
          <w:vertAlign w:val="superscript"/>
          <w:lang w:val="sr-Cyrl-RS"/>
        </w:rPr>
        <w:t xml:space="preserve">  </w:t>
      </w:r>
      <w:r w:rsidR="00266771">
        <w:rPr>
          <w:rFonts w:cs="Book Antiqua"/>
          <w:color w:val="000000" w:themeColor="text1"/>
          <w:sz w:val="22"/>
          <w:szCs w:val="22"/>
          <w:lang w:val="sr-Cyrl-RS"/>
        </w:rPr>
        <w:t xml:space="preserve"> заједно са монтажним објектима</w:t>
      </w:r>
      <w:r w:rsidRPr="00785B56">
        <w:rPr>
          <w:rFonts w:cs="Book Antiqua"/>
          <w:color w:val="000000" w:themeColor="text1"/>
          <w:sz w:val="22"/>
          <w:szCs w:val="22"/>
        </w:rPr>
        <w:t xml:space="preserve">, а </w:t>
      </w:r>
      <w:r w:rsidRPr="00785B56">
        <w:rPr>
          <w:rFonts w:cs="Book Antiqua"/>
          <w:color w:val="000000" w:themeColor="text1"/>
          <w:sz w:val="22"/>
          <w:szCs w:val="22"/>
          <w:lang w:val="sr-Cyrl-RS"/>
        </w:rPr>
        <w:t xml:space="preserve">новоизграђена </w:t>
      </w:r>
      <w:r w:rsidRPr="00785B56">
        <w:rPr>
          <w:rFonts w:cs="Book Antiqua"/>
          <w:color w:val="000000" w:themeColor="text1"/>
          <w:sz w:val="22"/>
          <w:szCs w:val="22"/>
        </w:rPr>
        <w:t xml:space="preserve"> сала за физичко са терапеутским блоком</w:t>
      </w:r>
      <w:r w:rsidRPr="00785B56">
        <w:rPr>
          <w:rFonts w:cs="Book Antiqua"/>
          <w:color w:val="000000" w:themeColor="text1"/>
          <w:sz w:val="22"/>
          <w:szCs w:val="22"/>
          <w:lang w:val="sr-Cyrl-RS"/>
        </w:rPr>
        <w:t xml:space="preserve"> изграђена је 2022. године, </w:t>
      </w:r>
      <w:r w:rsidRPr="00785B56">
        <w:rPr>
          <w:rFonts w:cs="Book Antiqua"/>
          <w:color w:val="000000" w:themeColor="text1"/>
          <w:sz w:val="22"/>
          <w:szCs w:val="22"/>
        </w:rPr>
        <w:t xml:space="preserve"> </w:t>
      </w:r>
      <w:r w:rsidRPr="00785B56">
        <w:rPr>
          <w:rFonts w:cs="Book Antiqua"/>
          <w:color w:val="000000" w:themeColor="text1"/>
          <w:sz w:val="22"/>
          <w:szCs w:val="22"/>
          <w:lang w:val="sr-Cyrl-RS"/>
        </w:rPr>
        <w:t xml:space="preserve">површине </w:t>
      </w:r>
      <w:r w:rsidR="000A036E">
        <w:rPr>
          <w:rFonts w:cs="Book Antiqua"/>
          <w:color w:val="000000" w:themeColor="text1"/>
          <w:sz w:val="22"/>
          <w:szCs w:val="22"/>
        </w:rPr>
        <w:t xml:space="preserve">796 </w:t>
      </w:r>
      <w:r w:rsidRPr="00785B56">
        <w:rPr>
          <w:rFonts w:cs="Book Antiqua"/>
          <w:color w:val="000000" w:themeColor="text1"/>
          <w:sz w:val="22"/>
          <w:szCs w:val="22"/>
        </w:rPr>
        <w:t>m</w:t>
      </w:r>
      <w:r w:rsidR="000A036E">
        <w:rPr>
          <w:rFonts w:cs="Book Antiqua"/>
          <w:color w:val="000000" w:themeColor="text1"/>
          <w:sz w:val="22"/>
          <w:szCs w:val="22"/>
          <w:vertAlign w:val="superscript"/>
        </w:rPr>
        <w:t>2</w:t>
      </w:r>
      <w:r w:rsidRPr="00785B56">
        <w:rPr>
          <w:rFonts w:cs="Book Antiqua"/>
          <w:color w:val="000000" w:themeColor="text1"/>
          <w:sz w:val="22"/>
          <w:szCs w:val="22"/>
          <w:vertAlign w:val="superscript"/>
          <w:lang w:val="sr-Cyrl-RS"/>
        </w:rPr>
        <w:t xml:space="preserve"> </w:t>
      </w:r>
      <w:r w:rsidRPr="00785B56">
        <w:rPr>
          <w:rFonts w:cs="Book Antiqua"/>
          <w:color w:val="000000" w:themeColor="text1"/>
          <w:sz w:val="22"/>
          <w:szCs w:val="22"/>
          <w:lang w:val="sr-Cyrl-RS"/>
        </w:rPr>
        <w:t>који обухв</w:t>
      </w:r>
      <w:r w:rsidR="000A036E">
        <w:rPr>
          <w:rFonts w:cs="Book Antiqua"/>
          <w:color w:val="000000" w:themeColor="text1"/>
          <w:sz w:val="22"/>
          <w:szCs w:val="22"/>
          <w:lang w:val="sr-Cyrl-RS"/>
        </w:rPr>
        <w:t>ата: кабинет за логопедски рад,</w:t>
      </w:r>
      <w:r w:rsidRPr="00785B56">
        <w:rPr>
          <w:rFonts w:cs="Book Antiqua"/>
          <w:color w:val="000000" w:themeColor="text1"/>
          <w:sz w:val="22"/>
          <w:szCs w:val="22"/>
          <w:lang w:val="sr-Cyrl-RS"/>
        </w:rPr>
        <w:t xml:space="preserve"> кабинет за сензорну стимулацију, простор за хидромасажу </w:t>
      </w:r>
      <w:r w:rsidRPr="00785B56">
        <w:rPr>
          <w:rFonts w:cs="Book Antiqua"/>
          <w:color w:val="000000" w:themeColor="text1"/>
          <w:sz w:val="22"/>
          <w:szCs w:val="22"/>
        </w:rPr>
        <w:t>и прилагођена је нормативима за школе</w:t>
      </w:r>
      <w:r w:rsidRPr="00785B56">
        <w:rPr>
          <w:rFonts w:cs="Book Antiqua"/>
          <w:color w:val="000000" w:themeColor="text1"/>
          <w:sz w:val="22"/>
          <w:szCs w:val="22"/>
          <w:lang w:val="sr-Cyrl-CS"/>
        </w:rPr>
        <w:t xml:space="preserve"> за децу са сметњама у развоју</w:t>
      </w:r>
      <w:r w:rsidRPr="00785B56">
        <w:rPr>
          <w:rFonts w:cs="Book Antiqua"/>
          <w:color w:val="000000" w:themeColor="text1"/>
          <w:sz w:val="22"/>
          <w:szCs w:val="22"/>
        </w:rPr>
        <w:t>.</w:t>
      </w:r>
    </w:p>
    <w:p w14:paraId="562D460E" w14:textId="77777777" w:rsidR="00862A5F" w:rsidRPr="00785B56" w:rsidRDefault="00862A5F">
      <w:pPr>
        <w:spacing w:after="240"/>
        <w:rPr>
          <w:color w:val="000000" w:themeColor="text1"/>
        </w:rPr>
      </w:pPr>
      <w:r w:rsidRPr="00785B56">
        <w:rPr>
          <w:rFonts w:cs="Book Antiqua"/>
          <w:b/>
          <w:bCs/>
          <w:color w:val="000000" w:themeColor="text1"/>
          <w:sz w:val="22"/>
          <w:szCs w:val="22"/>
          <w:lang w:val="sr-Cyrl-RS"/>
        </w:rPr>
        <w:t>Школска зграда 1054 m</w:t>
      </w:r>
      <w:r w:rsidRPr="00785B56">
        <w:rPr>
          <w:rFonts w:cs="Book Antiqua"/>
          <w:b/>
          <w:bCs/>
          <w:color w:val="000000" w:themeColor="text1"/>
          <w:sz w:val="22"/>
          <w:szCs w:val="22"/>
          <w:vertAlign w:val="superscript"/>
          <w:lang w:val="sr-Cyrl-RS"/>
        </w:rPr>
        <w:t>2</w:t>
      </w:r>
    </w:p>
    <w:tbl>
      <w:tblPr>
        <w:tblW w:w="0" w:type="auto"/>
        <w:jc w:val="center"/>
        <w:tblLayout w:type="fixed"/>
        <w:tblLook w:val="0000" w:firstRow="0" w:lastRow="0" w:firstColumn="0" w:lastColumn="0" w:noHBand="0" w:noVBand="0"/>
      </w:tblPr>
      <w:tblGrid>
        <w:gridCol w:w="4320"/>
        <w:gridCol w:w="1843"/>
        <w:gridCol w:w="2087"/>
      </w:tblGrid>
      <w:tr w:rsidR="00785B56" w:rsidRPr="00785B56" w14:paraId="3FC98EB4" w14:textId="77777777">
        <w:trPr>
          <w:trHeight w:val="448"/>
          <w:jc w:val="center"/>
        </w:trPr>
        <w:tc>
          <w:tcPr>
            <w:tcW w:w="4320" w:type="dxa"/>
            <w:tcBorders>
              <w:top w:val="single" w:sz="4" w:space="0" w:color="000000"/>
              <w:left w:val="single" w:sz="4" w:space="0" w:color="000000"/>
              <w:bottom w:val="single" w:sz="4" w:space="0" w:color="000000"/>
            </w:tcBorders>
            <w:shd w:val="clear" w:color="auto" w:fill="E2FED7"/>
            <w:vAlign w:val="center"/>
          </w:tcPr>
          <w:p w14:paraId="21E56A38" w14:textId="77777777" w:rsidR="00862A5F" w:rsidRPr="00785B56" w:rsidRDefault="00862A5F">
            <w:pPr>
              <w:jc w:val="left"/>
              <w:rPr>
                <w:color w:val="000000" w:themeColor="text1"/>
              </w:rPr>
            </w:pPr>
            <w:r w:rsidRPr="00785B56">
              <w:rPr>
                <w:rFonts w:cs="Book Antiqua"/>
                <w:b/>
                <w:bCs/>
                <w:color w:val="000000" w:themeColor="text1"/>
                <w:kern w:val="2"/>
                <w:sz w:val="22"/>
                <w:szCs w:val="22"/>
              </w:rPr>
              <w:t>Назив</w:t>
            </w:r>
          </w:p>
        </w:tc>
        <w:tc>
          <w:tcPr>
            <w:tcW w:w="1843" w:type="dxa"/>
            <w:tcBorders>
              <w:top w:val="single" w:sz="4" w:space="0" w:color="000000"/>
              <w:left w:val="single" w:sz="4" w:space="0" w:color="000000"/>
              <w:bottom w:val="single" w:sz="4" w:space="0" w:color="000000"/>
            </w:tcBorders>
            <w:shd w:val="clear" w:color="auto" w:fill="E2FED7"/>
            <w:vAlign w:val="center"/>
          </w:tcPr>
          <w:p w14:paraId="7928A5BB" w14:textId="77777777" w:rsidR="00862A5F" w:rsidRPr="00785B56" w:rsidRDefault="00862A5F">
            <w:pPr>
              <w:jc w:val="left"/>
              <w:rPr>
                <w:color w:val="000000" w:themeColor="text1"/>
              </w:rPr>
            </w:pPr>
            <w:r w:rsidRPr="00785B56">
              <w:rPr>
                <w:rFonts w:cs="Book Antiqua"/>
                <w:b/>
                <w:bCs/>
                <w:color w:val="000000" w:themeColor="text1"/>
                <w:kern w:val="2"/>
                <w:sz w:val="22"/>
                <w:szCs w:val="22"/>
              </w:rPr>
              <w:t xml:space="preserve">Број </w:t>
            </w:r>
          </w:p>
          <w:p w14:paraId="276AEA66" w14:textId="77777777" w:rsidR="00862A5F" w:rsidRPr="00785B56" w:rsidRDefault="00862A5F">
            <w:pPr>
              <w:jc w:val="left"/>
              <w:rPr>
                <w:color w:val="000000" w:themeColor="text1"/>
              </w:rPr>
            </w:pPr>
            <w:r w:rsidRPr="00785B56">
              <w:rPr>
                <w:rFonts w:cs="Book Antiqua"/>
                <w:b/>
                <w:bCs/>
                <w:color w:val="000000" w:themeColor="text1"/>
                <w:kern w:val="2"/>
                <w:sz w:val="22"/>
                <w:szCs w:val="22"/>
                <w:lang w:val="sr-Cyrl-RS"/>
              </w:rPr>
              <w:t>п</w:t>
            </w:r>
            <w:r w:rsidRPr="00785B56">
              <w:rPr>
                <w:rFonts w:cs="Book Antiqua"/>
                <w:b/>
                <w:bCs/>
                <w:color w:val="000000" w:themeColor="text1"/>
                <w:kern w:val="2"/>
                <w:sz w:val="22"/>
                <w:szCs w:val="22"/>
              </w:rPr>
              <w:t>росториј</w:t>
            </w:r>
            <w:r w:rsidRPr="00785B56">
              <w:rPr>
                <w:rFonts w:cs="Book Antiqua"/>
                <w:b/>
                <w:bCs/>
                <w:color w:val="000000" w:themeColor="text1"/>
                <w:kern w:val="2"/>
                <w:sz w:val="22"/>
                <w:szCs w:val="22"/>
                <w:lang w:val="sr-Cyrl-RS"/>
              </w:rPr>
              <w:t>а</w:t>
            </w:r>
          </w:p>
        </w:tc>
        <w:tc>
          <w:tcPr>
            <w:tcW w:w="2087"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4BAF2172" w14:textId="77777777" w:rsidR="00862A5F" w:rsidRPr="00785B56" w:rsidRDefault="00862A5F">
            <w:pPr>
              <w:jc w:val="left"/>
              <w:rPr>
                <w:color w:val="000000" w:themeColor="text1"/>
              </w:rPr>
            </w:pPr>
            <w:r w:rsidRPr="00785B56">
              <w:rPr>
                <w:rFonts w:cs="Book Antiqua"/>
                <w:b/>
                <w:bCs/>
                <w:color w:val="000000" w:themeColor="text1"/>
                <w:kern w:val="2"/>
                <w:sz w:val="22"/>
                <w:szCs w:val="22"/>
              </w:rPr>
              <w:t xml:space="preserve">Ниво </w:t>
            </w:r>
          </w:p>
          <w:p w14:paraId="18A2FCD1" w14:textId="3765E052" w:rsidR="00862A5F" w:rsidRPr="00785B56" w:rsidRDefault="00785B56">
            <w:pPr>
              <w:jc w:val="left"/>
              <w:rPr>
                <w:color w:val="000000" w:themeColor="text1"/>
              </w:rPr>
            </w:pPr>
            <w:r w:rsidRPr="00785B56">
              <w:rPr>
                <w:rFonts w:cs="Book Antiqua"/>
                <w:b/>
                <w:bCs/>
                <w:color w:val="000000" w:themeColor="text1"/>
                <w:kern w:val="2"/>
                <w:sz w:val="22"/>
                <w:szCs w:val="22"/>
              </w:rPr>
              <w:t>О</w:t>
            </w:r>
            <w:r w:rsidR="00862A5F" w:rsidRPr="00785B56">
              <w:rPr>
                <w:rFonts w:cs="Book Antiqua"/>
                <w:b/>
                <w:bCs/>
                <w:color w:val="000000" w:themeColor="text1"/>
                <w:kern w:val="2"/>
                <w:sz w:val="22"/>
                <w:szCs w:val="22"/>
              </w:rPr>
              <w:t>премљености</w:t>
            </w:r>
          </w:p>
        </w:tc>
      </w:tr>
      <w:tr w:rsidR="00785B56" w:rsidRPr="00785B56" w14:paraId="67262B80" w14:textId="77777777">
        <w:trPr>
          <w:trHeight w:val="340"/>
          <w:jc w:val="center"/>
        </w:trPr>
        <w:tc>
          <w:tcPr>
            <w:tcW w:w="4320" w:type="dxa"/>
            <w:tcBorders>
              <w:top w:val="single" w:sz="4" w:space="0" w:color="000000"/>
              <w:left w:val="single" w:sz="4" w:space="0" w:color="000000"/>
              <w:bottom w:val="single" w:sz="4" w:space="0" w:color="000000"/>
            </w:tcBorders>
            <w:vAlign w:val="center"/>
          </w:tcPr>
          <w:p w14:paraId="327472BF" w14:textId="77777777" w:rsidR="00862A5F" w:rsidRPr="00785B56" w:rsidRDefault="00862A5F">
            <w:pPr>
              <w:jc w:val="left"/>
              <w:rPr>
                <w:color w:val="000000" w:themeColor="text1"/>
              </w:rPr>
            </w:pPr>
            <w:r w:rsidRPr="00785B56">
              <w:rPr>
                <w:rFonts w:cs="Book Antiqua"/>
                <w:color w:val="000000" w:themeColor="text1"/>
                <w:kern w:val="2"/>
                <w:sz w:val="22"/>
                <w:szCs w:val="22"/>
              </w:rPr>
              <w:t>Учионице за наставу</w:t>
            </w:r>
          </w:p>
        </w:tc>
        <w:tc>
          <w:tcPr>
            <w:tcW w:w="1843" w:type="dxa"/>
            <w:tcBorders>
              <w:top w:val="single" w:sz="4" w:space="0" w:color="000000"/>
              <w:left w:val="single" w:sz="4" w:space="0" w:color="000000"/>
              <w:bottom w:val="single" w:sz="4" w:space="0" w:color="000000"/>
            </w:tcBorders>
            <w:vAlign w:val="center"/>
          </w:tcPr>
          <w:p w14:paraId="3862DDAF" w14:textId="1D3D7E29" w:rsidR="00862A5F" w:rsidRPr="00785B56" w:rsidRDefault="0091079E">
            <w:pPr>
              <w:jc w:val="left"/>
              <w:rPr>
                <w:color w:val="000000" w:themeColor="text1"/>
              </w:rPr>
            </w:pPr>
            <w:r>
              <w:rPr>
                <w:rFonts w:cs="Book Antiqua"/>
                <w:color w:val="000000" w:themeColor="text1"/>
                <w:kern w:val="2"/>
                <w:sz w:val="22"/>
                <w:szCs w:val="22"/>
                <w:lang w:val="sr-Latn-RS"/>
              </w:rPr>
              <w:t>16</w:t>
            </w:r>
            <w:r w:rsidR="00862A5F" w:rsidRPr="00785B56">
              <w:rPr>
                <w:rFonts w:cs="Book Antiqua"/>
                <w:color w:val="000000" w:themeColor="text1"/>
                <w:kern w:val="2"/>
                <w:sz w:val="22"/>
                <w:szCs w:val="22"/>
              </w:rPr>
              <w:t xml:space="preserve"> класичних</w:t>
            </w:r>
          </w:p>
        </w:tc>
        <w:tc>
          <w:tcPr>
            <w:tcW w:w="2087" w:type="dxa"/>
            <w:tcBorders>
              <w:top w:val="single" w:sz="4" w:space="0" w:color="000000"/>
              <w:left w:val="single" w:sz="4" w:space="0" w:color="000000"/>
              <w:bottom w:val="single" w:sz="4" w:space="0" w:color="000000"/>
              <w:right w:val="single" w:sz="4" w:space="0" w:color="000000"/>
            </w:tcBorders>
            <w:vAlign w:val="center"/>
          </w:tcPr>
          <w:p w14:paraId="43DF4350"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t>Солидно</w:t>
            </w:r>
          </w:p>
        </w:tc>
      </w:tr>
      <w:tr w:rsidR="00785B56" w:rsidRPr="00785B56" w14:paraId="373CCD7B" w14:textId="77777777">
        <w:trPr>
          <w:trHeight w:val="340"/>
          <w:jc w:val="center"/>
        </w:trPr>
        <w:tc>
          <w:tcPr>
            <w:tcW w:w="4320" w:type="dxa"/>
            <w:tcBorders>
              <w:top w:val="single" w:sz="4" w:space="0" w:color="000000"/>
              <w:left w:val="single" w:sz="4" w:space="0" w:color="000000"/>
              <w:bottom w:val="single" w:sz="4" w:space="0" w:color="000000"/>
            </w:tcBorders>
            <w:vAlign w:val="center"/>
          </w:tcPr>
          <w:p w14:paraId="3E5FCCBB"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t>Кабинет за сарадника за израду дидактичког материјала и сензомот.помагала</w:t>
            </w:r>
          </w:p>
        </w:tc>
        <w:tc>
          <w:tcPr>
            <w:tcW w:w="1843" w:type="dxa"/>
            <w:tcBorders>
              <w:top w:val="single" w:sz="4" w:space="0" w:color="000000"/>
              <w:left w:val="single" w:sz="4" w:space="0" w:color="000000"/>
              <w:bottom w:val="single" w:sz="4" w:space="0" w:color="000000"/>
            </w:tcBorders>
            <w:vAlign w:val="center"/>
          </w:tcPr>
          <w:p w14:paraId="7C3DE5BE"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t xml:space="preserve">1 </w:t>
            </w:r>
            <w:r w:rsidRPr="00785B56">
              <w:rPr>
                <w:rFonts w:cs="Book Antiqua"/>
                <w:color w:val="000000" w:themeColor="text1"/>
                <w:kern w:val="2"/>
                <w:sz w:val="22"/>
                <w:szCs w:val="22"/>
                <w:lang w:val="en-US"/>
              </w:rPr>
              <w:t xml:space="preserve"> </w:t>
            </w:r>
          </w:p>
        </w:tc>
        <w:tc>
          <w:tcPr>
            <w:tcW w:w="2087" w:type="dxa"/>
            <w:tcBorders>
              <w:top w:val="single" w:sz="4" w:space="0" w:color="000000"/>
              <w:left w:val="single" w:sz="4" w:space="0" w:color="000000"/>
              <w:bottom w:val="single" w:sz="4" w:space="0" w:color="000000"/>
              <w:right w:val="single" w:sz="4" w:space="0" w:color="000000"/>
            </w:tcBorders>
            <w:vAlign w:val="center"/>
          </w:tcPr>
          <w:p w14:paraId="6DA3929F"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t>Солидно</w:t>
            </w:r>
          </w:p>
        </w:tc>
      </w:tr>
      <w:tr w:rsidR="00785B56" w:rsidRPr="00785B56" w14:paraId="69C7215F" w14:textId="77777777">
        <w:trPr>
          <w:trHeight w:val="340"/>
          <w:jc w:val="center"/>
        </w:trPr>
        <w:tc>
          <w:tcPr>
            <w:tcW w:w="4320" w:type="dxa"/>
            <w:tcBorders>
              <w:top w:val="single" w:sz="4" w:space="0" w:color="000000"/>
              <w:left w:val="single" w:sz="4" w:space="0" w:color="000000"/>
              <w:bottom w:val="single" w:sz="4" w:space="0" w:color="000000"/>
            </w:tcBorders>
            <w:vAlign w:val="center"/>
          </w:tcPr>
          <w:p w14:paraId="32A3BAEE"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t xml:space="preserve">Кабинет </w:t>
            </w:r>
            <w:r w:rsidRPr="00785B56">
              <w:rPr>
                <w:rFonts w:cs="Book Antiqua"/>
                <w:color w:val="000000" w:themeColor="text1"/>
                <w:kern w:val="2"/>
                <w:sz w:val="22"/>
                <w:szCs w:val="22"/>
              </w:rPr>
              <w:t xml:space="preserve"> за психолошкињу</w:t>
            </w:r>
            <w:r w:rsidRPr="00785B56">
              <w:rPr>
                <w:rFonts w:cs="Book Antiqua"/>
                <w:color w:val="000000" w:themeColor="text1"/>
                <w:kern w:val="2"/>
                <w:sz w:val="22"/>
                <w:szCs w:val="22"/>
                <w:lang w:val="sr-Cyrl-CS"/>
              </w:rPr>
              <w:t xml:space="preserve"> и педагошкињу</w:t>
            </w:r>
          </w:p>
        </w:tc>
        <w:tc>
          <w:tcPr>
            <w:tcW w:w="1843" w:type="dxa"/>
            <w:tcBorders>
              <w:top w:val="single" w:sz="4" w:space="0" w:color="000000"/>
              <w:left w:val="single" w:sz="4" w:space="0" w:color="000000"/>
              <w:bottom w:val="single" w:sz="4" w:space="0" w:color="000000"/>
            </w:tcBorders>
            <w:vAlign w:val="center"/>
          </w:tcPr>
          <w:p w14:paraId="4E470EBB" w14:textId="77777777" w:rsidR="00862A5F" w:rsidRPr="00785B56" w:rsidRDefault="00862A5F">
            <w:pPr>
              <w:jc w:val="left"/>
              <w:rPr>
                <w:color w:val="000000" w:themeColor="text1"/>
              </w:rPr>
            </w:pPr>
            <w:r w:rsidRPr="00785B56">
              <w:rPr>
                <w:rFonts w:cs="Book Antiqua"/>
                <w:color w:val="000000" w:themeColor="text1"/>
                <w:kern w:val="2"/>
                <w:sz w:val="22"/>
                <w:szCs w:val="22"/>
                <w:lang w:val="sr-Cyrl-CS"/>
              </w:rPr>
              <w:t>1</w:t>
            </w:r>
          </w:p>
        </w:tc>
        <w:tc>
          <w:tcPr>
            <w:tcW w:w="2087" w:type="dxa"/>
            <w:tcBorders>
              <w:top w:val="single" w:sz="4" w:space="0" w:color="000000"/>
              <w:left w:val="single" w:sz="4" w:space="0" w:color="000000"/>
              <w:bottom w:val="single" w:sz="4" w:space="0" w:color="000000"/>
              <w:right w:val="single" w:sz="4" w:space="0" w:color="000000"/>
            </w:tcBorders>
          </w:tcPr>
          <w:p w14:paraId="170D06B6"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t>Солидно</w:t>
            </w:r>
          </w:p>
        </w:tc>
      </w:tr>
      <w:tr w:rsidR="00785B56" w:rsidRPr="00785B56" w14:paraId="75B3F629" w14:textId="77777777">
        <w:trPr>
          <w:trHeight w:val="340"/>
          <w:jc w:val="center"/>
        </w:trPr>
        <w:tc>
          <w:tcPr>
            <w:tcW w:w="4320" w:type="dxa"/>
            <w:tcBorders>
              <w:top w:val="single" w:sz="4" w:space="0" w:color="000000"/>
              <w:left w:val="single" w:sz="4" w:space="0" w:color="000000"/>
              <w:bottom w:val="single" w:sz="4" w:space="0" w:color="000000"/>
            </w:tcBorders>
            <w:vAlign w:val="center"/>
          </w:tcPr>
          <w:p w14:paraId="17582EA1" w14:textId="77777777" w:rsidR="00862A5F" w:rsidRPr="00785B56" w:rsidRDefault="00862A5F">
            <w:pPr>
              <w:jc w:val="left"/>
              <w:rPr>
                <w:color w:val="000000" w:themeColor="text1"/>
              </w:rPr>
            </w:pPr>
            <w:r w:rsidRPr="00785B56">
              <w:rPr>
                <w:rFonts w:cs="Book Antiqua"/>
                <w:color w:val="000000" w:themeColor="text1"/>
                <w:kern w:val="2"/>
                <w:sz w:val="22"/>
                <w:szCs w:val="22"/>
              </w:rPr>
              <w:t>Кухиња и трпезарија</w:t>
            </w:r>
          </w:p>
        </w:tc>
        <w:tc>
          <w:tcPr>
            <w:tcW w:w="1843" w:type="dxa"/>
            <w:tcBorders>
              <w:top w:val="single" w:sz="4" w:space="0" w:color="000000"/>
              <w:left w:val="single" w:sz="4" w:space="0" w:color="000000"/>
              <w:bottom w:val="single" w:sz="4" w:space="0" w:color="000000"/>
            </w:tcBorders>
            <w:vAlign w:val="center"/>
          </w:tcPr>
          <w:p w14:paraId="2D01864B" w14:textId="77777777" w:rsidR="00862A5F" w:rsidRPr="00785B56" w:rsidRDefault="00862A5F">
            <w:pPr>
              <w:jc w:val="left"/>
              <w:rPr>
                <w:color w:val="000000" w:themeColor="text1"/>
              </w:rPr>
            </w:pPr>
            <w:r w:rsidRPr="00785B56">
              <w:rPr>
                <w:rFonts w:cs="Book Antiqua"/>
                <w:color w:val="000000" w:themeColor="text1"/>
                <w:kern w:val="2"/>
                <w:sz w:val="22"/>
                <w:szCs w:val="22"/>
              </w:rPr>
              <w:t>2</w:t>
            </w:r>
          </w:p>
        </w:tc>
        <w:tc>
          <w:tcPr>
            <w:tcW w:w="2087" w:type="dxa"/>
            <w:tcBorders>
              <w:top w:val="single" w:sz="4" w:space="0" w:color="000000"/>
              <w:left w:val="single" w:sz="4" w:space="0" w:color="000000"/>
              <w:bottom w:val="single" w:sz="4" w:space="0" w:color="000000"/>
              <w:right w:val="single" w:sz="4" w:space="0" w:color="000000"/>
            </w:tcBorders>
          </w:tcPr>
          <w:p w14:paraId="2E89C0BE"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t>Солидно</w:t>
            </w:r>
          </w:p>
        </w:tc>
      </w:tr>
      <w:tr w:rsidR="00785B56" w:rsidRPr="00785B56" w14:paraId="31B2D3B1" w14:textId="77777777">
        <w:trPr>
          <w:trHeight w:val="340"/>
          <w:jc w:val="center"/>
        </w:trPr>
        <w:tc>
          <w:tcPr>
            <w:tcW w:w="4320" w:type="dxa"/>
            <w:tcBorders>
              <w:top w:val="single" w:sz="4" w:space="0" w:color="000000"/>
              <w:left w:val="single" w:sz="4" w:space="0" w:color="000000"/>
              <w:bottom w:val="single" w:sz="4" w:space="0" w:color="000000"/>
            </w:tcBorders>
            <w:vAlign w:val="center"/>
          </w:tcPr>
          <w:p w14:paraId="13F78B7E" w14:textId="77777777" w:rsidR="00862A5F" w:rsidRPr="00785B56" w:rsidRDefault="00862A5F">
            <w:pPr>
              <w:jc w:val="left"/>
              <w:rPr>
                <w:color w:val="000000" w:themeColor="text1"/>
              </w:rPr>
            </w:pPr>
            <w:r w:rsidRPr="00785B56">
              <w:rPr>
                <w:rFonts w:cs="Book Antiqua"/>
                <w:color w:val="000000" w:themeColor="text1"/>
                <w:kern w:val="2"/>
                <w:sz w:val="22"/>
                <w:szCs w:val="22"/>
              </w:rPr>
              <w:t>Канцеларије</w:t>
            </w:r>
          </w:p>
        </w:tc>
        <w:tc>
          <w:tcPr>
            <w:tcW w:w="1843" w:type="dxa"/>
            <w:tcBorders>
              <w:top w:val="single" w:sz="4" w:space="0" w:color="000000"/>
              <w:left w:val="single" w:sz="4" w:space="0" w:color="000000"/>
              <w:bottom w:val="single" w:sz="4" w:space="0" w:color="000000"/>
            </w:tcBorders>
            <w:vAlign w:val="center"/>
          </w:tcPr>
          <w:p w14:paraId="1AAF1959" w14:textId="77777777" w:rsidR="00862A5F" w:rsidRPr="00785B56" w:rsidRDefault="00862A5F">
            <w:pPr>
              <w:jc w:val="left"/>
              <w:rPr>
                <w:color w:val="000000" w:themeColor="text1"/>
              </w:rPr>
            </w:pPr>
            <w:r w:rsidRPr="00785B56">
              <w:rPr>
                <w:rFonts w:cs="Book Antiqua"/>
                <w:color w:val="000000" w:themeColor="text1"/>
                <w:kern w:val="2"/>
                <w:sz w:val="22"/>
                <w:szCs w:val="22"/>
              </w:rPr>
              <w:t>2 класичне</w:t>
            </w:r>
            <w:r w:rsidRPr="00785B56">
              <w:rPr>
                <w:rFonts w:cs="Book Antiqua"/>
                <w:color w:val="000000" w:themeColor="text1"/>
                <w:kern w:val="2"/>
                <w:sz w:val="22"/>
                <w:szCs w:val="22"/>
                <w:lang w:val="sr-Cyrl-CS"/>
              </w:rPr>
              <w:t>, 1 импровизована преграђен ходник</w:t>
            </w:r>
          </w:p>
        </w:tc>
        <w:tc>
          <w:tcPr>
            <w:tcW w:w="2087" w:type="dxa"/>
            <w:tcBorders>
              <w:top w:val="single" w:sz="4" w:space="0" w:color="000000"/>
              <w:left w:val="single" w:sz="4" w:space="0" w:color="000000"/>
              <w:bottom w:val="single" w:sz="4" w:space="0" w:color="000000"/>
              <w:right w:val="single" w:sz="4" w:space="0" w:color="000000"/>
            </w:tcBorders>
            <w:vAlign w:val="center"/>
          </w:tcPr>
          <w:p w14:paraId="4A6C2421"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t>Солидно</w:t>
            </w:r>
          </w:p>
        </w:tc>
      </w:tr>
      <w:tr w:rsidR="00785B56" w:rsidRPr="00785B56" w14:paraId="3E230D00" w14:textId="77777777">
        <w:trPr>
          <w:trHeight w:val="340"/>
          <w:jc w:val="center"/>
        </w:trPr>
        <w:tc>
          <w:tcPr>
            <w:tcW w:w="4320" w:type="dxa"/>
            <w:tcBorders>
              <w:top w:val="single" w:sz="4" w:space="0" w:color="000000"/>
              <w:left w:val="single" w:sz="4" w:space="0" w:color="000000"/>
              <w:bottom w:val="single" w:sz="4" w:space="0" w:color="000000"/>
            </w:tcBorders>
            <w:vAlign w:val="center"/>
          </w:tcPr>
          <w:p w14:paraId="346FEEA4" w14:textId="77777777" w:rsidR="00862A5F" w:rsidRPr="00785B56" w:rsidRDefault="00862A5F">
            <w:pPr>
              <w:jc w:val="left"/>
              <w:rPr>
                <w:color w:val="000000" w:themeColor="text1"/>
              </w:rPr>
            </w:pPr>
            <w:r w:rsidRPr="00785B56">
              <w:rPr>
                <w:rFonts w:cs="Book Antiqua"/>
                <w:color w:val="000000" w:themeColor="text1"/>
                <w:kern w:val="2"/>
                <w:sz w:val="22"/>
                <w:szCs w:val="22"/>
              </w:rPr>
              <w:t>Зборница</w:t>
            </w:r>
          </w:p>
        </w:tc>
        <w:tc>
          <w:tcPr>
            <w:tcW w:w="1843" w:type="dxa"/>
            <w:tcBorders>
              <w:top w:val="single" w:sz="4" w:space="0" w:color="000000"/>
              <w:left w:val="single" w:sz="4" w:space="0" w:color="000000"/>
              <w:bottom w:val="single" w:sz="4" w:space="0" w:color="000000"/>
            </w:tcBorders>
            <w:vAlign w:val="center"/>
          </w:tcPr>
          <w:p w14:paraId="4522CC0A" w14:textId="77777777" w:rsidR="00862A5F" w:rsidRPr="00785B56" w:rsidRDefault="00862A5F">
            <w:pPr>
              <w:jc w:val="left"/>
              <w:rPr>
                <w:color w:val="000000" w:themeColor="text1"/>
              </w:rPr>
            </w:pPr>
            <w:r w:rsidRPr="00785B56">
              <w:rPr>
                <w:rFonts w:cs="Book Antiqua"/>
                <w:color w:val="000000" w:themeColor="text1"/>
                <w:kern w:val="2"/>
                <w:sz w:val="22"/>
                <w:szCs w:val="22"/>
              </w:rPr>
              <w:t>1 класична</w:t>
            </w:r>
          </w:p>
        </w:tc>
        <w:tc>
          <w:tcPr>
            <w:tcW w:w="2087" w:type="dxa"/>
            <w:tcBorders>
              <w:top w:val="single" w:sz="4" w:space="0" w:color="000000"/>
              <w:left w:val="single" w:sz="4" w:space="0" w:color="000000"/>
              <w:bottom w:val="single" w:sz="4" w:space="0" w:color="000000"/>
              <w:right w:val="single" w:sz="4" w:space="0" w:color="000000"/>
            </w:tcBorders>
            <w:vAlign w:val="center"/>
          </w:tcPr>
          <w:p w14:paraId="62FA79E4" w14:textId="77777777" w:rsidR="00862A5F" w:rsidRPr="00785B56" w:rsidRDefault="00862A5F">
            <w:pPr>
              <w:jc w:val="left"/>
              <w:rPr>
                <w:color w:val="000000" w:themeColor="text1"/>
              </w:rPr>
            </w:pPr>
            <w:r w:rsidRPr="00785B56">
              <w:rPr>
                <w:rFonts w:cs="Book Antiqua"/>
                <w:color w:val="000000" w:themeColor="text1"/>
                <w:kern w:val="2"/>
                <w:sz w:val="22"/>
                <w:szCs w:val="22"/>
              </w:rPr>
              <w:t>Солиднo</w:t>
            </w:r>
          </w:p>
        </w:tc>
      </w:tr>
      <w:tr w:rsidR="00785B56" w:rsidRPr="00785B56" w14:paraId="2E4EFD81" w14:textId="77777777">
        <w:trPr>
          <w:trHeight w:val="340"/>
          <w:jc w:val="center"/>
        </w:trPr>
        <w:tc>
          <w:tcPr>
            <w:tcW w:w="4320" w:type="dxa"/>
            <w:tcBorders>
              <w:top w:val="single" w:sz="4" w:space="0" w:color="000000"/>
              <w:left w:val="single" w:sz="4" w:space="0" w:color="000000"/>
              <w:bottom w:val="single" w:sz="4" w:space="0" w:color="000000"/>
            </w:tcBorders>
            <w:vAlign w:val="center"/>
          </w:tcPr>
          <w:p w14:paraId="61B6856D" w14:textId="77777777" w:rsidR="00862A5F" w:rsidRPr="00785B56" w:rsidRDefault="00862A5F">
            <w:pPr>
              <w:jc w:val="left"/>
              <w:rPr>
                <w:color w:val="000000" w:themeColor="text1"/>
              </w:rPr>
            </w:pPr>
            <w:r w:rsidRPr="00785B56">
              <w:rPr>
                <w:rFonts w:cs="Book Antiqua"/>
                <w:color w:val="000000" w:themeColor="text1"/>
                <w:kern w:val="2"/>
                <w:sz w:val="22"/>
                <w:szCs w:val="22"/>
              </w:rPr>
              <w:t>Санитарне просторије</w:t>
            </w:r>
          </w:p>
        </w:tc>
        <w:tc>
          <w:tcPr>
            <w:tcW w:w="1843" w:type="dxa"/>
            <w:tcBorders>
              <w:top w:val="single" w:sz="4" w:space="0" w:color="000000"/>
              <w:left w:val="single" w:sz="4" w:space="0" w:color="000000"/>
              <w:bottom w:val="single" w:sz="4" w:space="0" w:color="000000"/>
            </w:tcBorders>
            <w:vAlign w:val="center"/>
          </w:tcPr>
          <w:p w14:paraId="32298AEE" w14:textId="77777777" w:rsidR="00862A5F" w:rsidRPr="00785B56" w:rsidRDefault="00862A5F">
            <w:pPr>
              <w:jc w:val="left"/>
              <w:rPr>
                <w:color w:val="000000" w:themeColor="text1"/>
              </w:rPr>
            </w:pPr>
            <w:r w:rsidRPr="00785B56">
              <w:rPr>
                <w:rFonts w:cs="Book Antiqua"/>
                <w:color w:val="000000" w:themeColor="text1"/>
                <w:kern w:val="2"/>
                <w:sz w:val="22"/>
                <w:szCs w:val="22"/>
                <w:lang w:val="en-US"/>
              </w:rPr>
              <w:t>2</w:t>
            </w:r>
          </w:p>
        </w:tc>
        <w:tc>
          <w:tcPr>
            <w:tcW w:w="2087" w:type="dxa"/>
            <w:tcBorders>
              <w:top w:val="single" w:sz="4" w:space="0" w:color="000000"/>
              <w:left w:val="single" w:sz="4" w:space="0" w:color="000000"/>
              <w:bottom w:val="single" w:sz="4" w:space="0" w:color="000000"/>
              <w:right w:val="single" w:sz="4" w:space="0" w:color="000000"/>
            </w:tcBorders>
          </w:tcPr>
          <w:p w14:paraId="7EC38840" w14:textId="77777777" w:rsidR="00862A5F" w:rsidRPr="00785B56" w:rsidRDefault="00862A5F">
            <w:pPr>
              <w:jc w:val="left"/>
              <w:rPr>
                <w:color w:val="000000" w:themeColor="text1"/>
              </w:rPr>
            </w:pPr>
            <w:r w:rsidRPr="00785B56">
              <w:rPr>
                <w:rFonts w:cs="Book Antiqua"/>
                <w:color w:val="000000" w:themeColor="text1"/>
                <w:sz w:val="22"/>
                <w:szCs w:val="22"/>
              </w:rPr>
              <w:t>Солиднo</w:t>
            </w:r>
          </w:p>
        </w:tc>
      </w:tr>
      <w:tr w:rsidR="00785B56" w:rsidRPr="00785B56" w14:paraId="1710F903" w14:textId="77777777">
        <w:trPr>
          <w:trHeight w:val="340"/>
          <w:jc w:val="center"/>
        </w:trPr>
        <w:tc>
          <w:tcPr>
            <w:tcW w:w="4320" w:type="dxa"/>
            <w:tcBorders>
              <w:top w:val="single" w:sz="4" w:space="0" w:color="000000"/>
              <w:left w:val="single" w:sz="4" w:space="0" w:color="000000"/>
              <w:bottom w:val="single" w:sz="4" w:space="0" w:color="000000"/>
            </w:tcBorders>
            <w:vAlign w:val="center"/>
          </w:tcPr>
          <w:p w14:paraId="27601A40" w14:textId="77777777" w:rsidR="00862A5F" w:rsidRPr="00785B56" w:rsidRDefault="00862A5F">
            <w:pPr>
              <w:jc w:val="left"/>
              <w:rPr>
                <w:color w:val="000000" w:themeColor="text1"/>
              </w:rPr>
            </w:pPr>
            <w:r w:rsidRPr="00785B56">
              <w:rPr>
                <w:rFonts w:cs="Book Antiqua"/>
                <w:color w:val="000000" w:themeColor="text1"/>
                <w:kern w:val="2"/>
                <w:sz w:val="22"/>
                <w:szCs w:val="22"/>
              </w:rPr>
              <w:t>Купатила</w:t>
            </w:r>
          </w:p>
        </w:tc>
        <w:tc>
          <w:tcPr>
            <w:tcW w:w="1843" w:type="dxa"/>
            <w:tcBorders>
              <w:top w:val="single" w:sz="4" w:space="0" w:color="000000"/>
              <w:left w:val="single" w:sz="4" w:space="0" w:color="000000"/>
              <w:bottom w:val="single" w:sz="4" w:space="0" w:color="000000"/>
            </w:tcBorders>
            <w:vAlign w:val="center"/>
          </w:tcPr>
          <w:p w14:paraId="2CDBE1AB" w14:textId="77777777" w:rsidR="00862A5F" w:rsidRPr="00785B56" w:rsidRDefault="00862A5F">
            <w:pPr>
              <w:jc w:val="left"/>
              <w:rPr>
                <w:color w:val="000000" w:themeColor="text1"/>
              </w:rPr>
            </w:pPr>
            <w:r w:rsidRPr="00785B56">
              <w:rPr>
                <w:rFonts w:cs="Book Antiqua"/>
                <w:color w:val="000000" w:themeColor="text1"/>
                <w:kern w:val="2"/>
                <w:sz w:val="22"/>
                <w:szCs w:val="22"/>
                <w:lang w:val="en-US"/>
              </w:rPr>
              <w:t>3</w:t>
            </w:r>
          </w:p>
        </w:tc>
        <w:tc>
          <w:tcPr>
            <w:tcW w:w="2087" w:type="dxa"/>
            <w:tcBorders>
              <w:top w:val="single" w:sz="4" w:space="0" w:color="000000"/>
              <w:left w:val="single" w:sz="4" w:space="0" w:color="000000"/>
              <w:bottom w:val="single" w:sz="4" w:space="0" w:color="000000"/>
              <w:right w:val="single" w:sz="4" w:space="0" w:color="000000"/>
            </w:tcBorders>
          </w:tcPr>
          <w:p w14:paraId="0A6D1D7D" w14:textId="77777777" w:rsidR="00862A5F" w:rsidRPr="00785B56" w:rsidRDefault="00862A5F">
            <w:pPr>
              <w:jc w:val="left"/>
              <w:rPr>
                <w:color w:val="000000" w:themeColor="text1"/>
              </w:rPr>
            </w:pPr>
            <w:r w:rsidRPr="00785B56">
              <w:rPr>
                <w:rFonts w:cs="Book Antiqua"/>
                <w:color w:val="000000" w:themeColor="text1"/>
                <w:sz w:val="22"/>
                <w:szCs w:val="22"/>
              </w:rPr>
              <w:t>Солиднo</w:t>
            </w:r>
          </w:p>
        </w:tc>
      </w:tr>
      <w:tr w:rsidR="00785B56" w:rsidRPr="00785B56" w14:paraId="6237AE05" w14:textId="77777777">
        <w:trPr>
          <w:trHeight w:val="340"/>
          <w:jc w:val="center"/>
        </w:trPr>
        <w:tc>
          <w:tcPr>
            <w:tcW w:w="4320" w:type="dxa"/>
            <w:tcBorders>
              <w:top w:val="single" w:sz="4" w:space="0" w:color="000000"/>
              <w:left w:val="single" w:sz="4" w:space="0" w:color="000000"/>
              <w:bottom w:val="single" w:sz="4" w:space="0" w:color="000000"/>
            </w:tcBorders>
            <w:vAlign w:val="center"/>
          </w:tcPr>
          <w:p w14:paraId="012DAF33" w14:textId="77777777" w:rsidR="00862A5F" w:rsidRPr="00785B56" w:rsidRDefault="00862A5F">
            <w:pPr>
              <w:jc w:val="left"/>
              <w:rPr>
                <w:color w:val="000000" w:themeColor="text1"/>
              </w:rPr>
            </w:pPr>
            <w:r w:rsidRPr="00785B56">
              <w:rPr>
                <w:rFonts w:cs="Book Antiqua"/>
                <w:color w:val="000000" w:themeColor="text1"/>
                <w:kern w:val="2"/>
                <w:sz w:val="22"/>
                <w:szCs w:val="22"/>
              </w:rPr>
              <w:t>Просторија за реедукацију психомоторике и сензорну стимулацију</w:t>
            </w:r>
          </w:p>
        </w:tc>
        <w:tc>
          <w:tcPr>
            <w:tcW w:w="1843" w:type="dxa"/>
            <w:tcBorders>
              <w:top w:val="single" w:sz="4" w:space="0" w:color="000000"/>
              <w:left w:val="single" w:sz="4" w:space="0" w:color="000000"/>
              <w:bottom w:val="single" w:sz="4" w:space="0" w:color="000000"/>
            </w:tcBorders>
            <w:vAlign w:val="center"/>
          </w:tcPr>
          <w:p w14:paraId="50A6F977" w14:textId="77777777" w:rsidR="00862A5F" w:rsidRPr="00785B56" w:rsidRDefault="00862A5F">
            <w:pPr>
              <w:jc w:val="left"/>
              <w:rPr>
                <w:color w:val="000000" w:themeColor="text1"/>
              </w:rPr>
            </w:pPr>
            <w:r w:rsidRPr="00785B56">
              <w:rPr>
                <w:rFonts w:cs="Book Antiqua"/>
                <w:color w:val="000000" w:themeColor="text1"/>
                <w:kern w:val="2"/>
                <w:sz w:val="22"/>
                <w:szCs w:val="22"/>
              </w:rPr>
              <w:t>1</w:t>
            </w:r>
          </w:p>
        </w:tc>
        <w:tc>
          <w:tcPr>
            <w:tcW w:w="2087" w:type="dxa"/>
            <w:tcBorders>
              <w:top w:val="single" w:sz="4" w:space="0" w:color="000000"/>
              <w:left w:val="single" w:sz="4" w:space="0" w:color="000000"/>
              <w:bottom w:val="single" w:sz="4" w:space="0" w:color="000000"/>
              <w:right w:val="single" w:sz="4" w:space="0" w:color="000000"/>
            </w:tcBorders>
          </w:tcPr>
          <w:p w14:paraId="30BD1E14" w14:textId="77777777" w:rsidR="00862A5F" w:rsidRPr="00785B56" w:rsidRDefault="00862A5F">
            <w:pPr>
              <w:jc w:val="left"/>
              <w:rPr>
                <w:color w:val="000000" w:themeColor="text1"/>
              </w:rPr>
            </w:pPr>
            <w:r w:rsidRPr="00785B56">
              <w:rPr>
                <w:rFonts w:cs="Book Antiqua"/>
                <w:color w:val="000000" w:themeColor="text1"/>
                <w:sz w:val="22"/>
                <w:szCs w:val="22"/>
              </w:rPr>
              <w:t>Солиднo</w:t>
            </w:r>
          </w:p>
        </w:tc>
      </w:tr>
      <w:tr w:rsidR="00785B56" w:rsidRPr="00785B56" w14:paraId="4F5B609C" w14:textId="77777777">
        <w:trPr>
          <w:trHeight w:val="340"/>
          <w:jc w:val="center"/>
        </w:trPr>
        <w:tc>
          <w:tcPr>
            <w:tcW w:w="4320" w:type="dxa"/>
            <w:tcBorders>
              <w:top w:val="single" w:sz="4" w:space="0" w:color="000000"/>
              <w:left w:val="single" w:sz="4" w:space="0" w:color="000000"/>
              <w:bottom w:val="single" w:sz="4" w:space="0" w:color="000000"/>
            </w:tcBorders>
            <w:vAlign w:val="center"/>
          </w:tcPr>
          <w:p w14:paraId="0D1BDDF8" w14:textId="77777777" w:rsidR="00862A5F" w:rsidRPr="00785B56" w:rsidRDefault="00862A5F">
            <w:pPr>
              <w:jc w:val="left"/>
              <w:rPr>
                <w:color w:val="000000" w:themeColor="text1"/>
              </w:rPr>
            </w:pPr>
            <w:r w:rsidRPr="00785B56">
              <w:rPr>
                <w:rFonts w:cs="Book Antiqua"/>
                <w:color w:val="000000" w:themeColor="text1"/>
                <w:kern w:val="2"/>
                <w:sz w:val="22"/>
                <w:szCs w:val="22"/>
                <w:lang w:val="sr-Cyrl-CS"/>
              </w:rPr>
              <w:t>Просторија за техничко особље-бокс</w:t>
            </w:r>
          </w:p>
        </w:tc>
        <w:tc>
          <w:tcPr>
            <w:tcW w:w="1843" w:type="dxa"/>
            <w:tcBorders>
              <w:top w:val="single" w:sz="4" w:space="0" w:color="000000"/>
              <w:left w:val="single" w:sz="4" w:space="0" w:color="000000"/>
              <w:bottom w:val="single" w:sz="4" w:space="0" w:color="000000"/>
            </w:tcBorders>
            <w:vAlign w:val="center"/>
          </w:tcPr>
          <w:p w14:paraId="011F3902" w14:textId="77777777" w:rsidR="00862A5F" w:rsidRPr="00785B56" w:rsidRDefault="00862A5F">
            <w:pPr>
              <w:jc w:val="left"/>
              <w:rPr>
                <w:color w:val="000000" w:themeColor="text1"/>
              </w:rPr>
            </w:pPr>
            <w:r w:rsidRPr="00785B56">
              <w:rPr>
                <w:rFonts w:cs="Book Antiqua"/>
                <w:color w:val="000000" w:themeColor="text1"/>
                <w:kern w:val="2"/>
                <w:sz w:val="22"/>
                <w:szCs w:val="22"/>
                <w:lang w:val="sr-Cyrl-CS"/>
              </w:rPr>
              <w:t>1</w:t>
            </w:r>
          </w:p>
        </w:tc>
        <w:tc>
          <w:tcPr>
            <w:tcW w:w="2087" w:type="dxa"/>
            <w:tcBorders>
              <w:top w:val="single" w:sz="4" w:space="0" w:color="000000"/>
              <w:left w:val="single" w:sz="4" w:space="0" w:color="000000"/>
              <w:bottom w:val="single" w:sz="4" w:space="0" w:color="000000"/>
              <w:right w:val="single" w:sz="4" w:space="0" w:color="000000"/>
            </w:tcBorders>
          </w:tcPr>
          <w:p w14:paraId="25DAA0E6" w14:textId="77777777" w:rsidR="00862A5F" w:rsidRPr="00785B56" w:rsidRDefault="00862A5F">
            <w:pPr>
              <w:jc w:val="left"/>
              <w:rPr>
                <w:color w:val="000000" w:themeColor="text1"/>
              </w:rPr>
            </w:pPr>
            <w:r w:rsidRPr="00785B56">
              <w:rPr>
                <w:rFonts w:cs="Book Antiqua"/>
                <w:color w:val="000000" w:themeColor="text1"/>
                <w:sz w:val="22"/>
                <w:szCs w:val="22"/>
              </w:rPr>
              <w:t>Средње</w:t>
            </w:r>
          </w:p>
        </w:tc>
      </w:tr>
      <w:tr w:rsidR="00785B56" w:rsidRPr="00785B56" w14:paraId="30673E71" w14:textId="77777777">
        <w:trPr>
          <w:trHeight w:val="340"/>
          <w:jc w:val="center"/>
        </w:trPr>
        <w:tc>
          <w:tcPr>
            <w:tcW w:w="4320" w:type="dxa"/>
            <w:tcBorders>
              <w:top w:val="single" w:sz="4" w:space="0" w:color="000000"/>
              <w:left w:val="single" w:sz="4" w:space="0" w:color="000000"/>
              <w:bottom w:val="single" w:sz="4" w:space="0" w:color="000000"/>
            </w:tcBorders>
            <w:vAlign w:val="center"/>
          </w:tcPr>
          <w:p w14:paraId="7F9629D5" w14:textId="77777777" w:rsidR="00862A5F" w:rsidRPr="00785B56" w:rsidRDefault="00862A5F">
            <w:pPr>
              <w:jc w:val="left"/>
              <w:rPr>
                <w:color w:val="000000" w:themeColor="text1"/>
              </w:rPr>
            </w:pPr>
            <w:r w:rsidRPr="00785B56">
              <w:rPr>
                <w:rFonts w:cs="Book Antiqua"/>
                <w:color w:val="000000" w:themeColor="text1"/>
                <w:kern w:val="2"/>
                <w:sz w:val="22"/>
                <w:szCs w:val="22"/>
                <w:lang w:val="sr-Cyrl-CS"/>
              </w:rPr>
              <w:t>Просторија за медицинско особље-бокс</w:t>
            </w:r>
          </w:p>
        </w:tc>
        <w:tc>
          <w:tcPr>
            <w:tcW w:w="1843" w:type="dxa"/>
            <w:tcBorders>
              <w:top w:val="single" w:sz="4" w:space="0" w:color="000000"/>
              <w:left w:val="single" w:sz="4" w:space="0" w:color="000000"/>
              <w:bottom w:val="single" w:sz="4" w:space="0" w:color="000000"/>
            </w:tcBorders>
            <w:vAlign w:val="center"/>
          </w:tcPr>
          <w:p w14:paraId="3ECFBADA" w14:textId="77777777" w:rsidR="00862A5F" w:rsidRPr="00785B56" w:rsidRDefault="00862A5F">
            <w:pPr>
              <w:jc w:val="left"/>
              <w:rPr>
                <w:color w:val="000000" w:themeColor="text1"/>
              </w:rPr>
            </w:pPr>
            <w:r w:rsidRPr="00785B56">
              <w:rPr>
                <w:rFonts w:cs="Book Antiqua"/>
                <w:color w:val="000000" w:themeColor="text1"/>
                <w:kern w:val="2"/>
                <w:sz w:val="22"/>
                <w:szCs w:val="22"/>
                <w:lang w:val="sr-Cyrl-CS"/>
              </w:rPr>
              <w:t>1</w:t>
            </w:r>
          </w:p>
        </w:tc>
        <w:tc>
          <w:tcPr>
            <w:tcW w:w="2087" w:type="dxa"/>
            <w:tcBorders>
              <w:top w:val="single" w:sz="4" w:space="0" w:color="000000"/>
              <w:left w:val="single" w:sz="4" w:space="0" w:color="000000"/>
              <w:bottom w:val="single" w:sz="4" w:space="0" w:color="000000"/>
              <w:right w:val="single" w:sz="4" w:space="0" w:color="000000"/>
            </w:tcBorders>
          </w:tcPr>
          <w:p w14:paraId="42401B61" w14:textId="77777777" w:rsidR="00862A5F" w:rsidRPr="00785B56" w:rsidRDefault="00862A5F">
            <w:pPr>
              <w:jc w:val="left"/>
              <w:rPr>
                <w:color w:val="000000" w:themeColor="text1"/>
              </w:rPr>
            </w:pPr>
            <w:r w:rsidRPr="00785B56">
              <w:rPr>
                <w:rFonts w:cs="Book Antiqua"/>
                <w:color w:val="000000" w:themeColor="text1"/>
                <w:sz w:val="22"/>
                <w:szCs w:val="22"/>
              </w:rPr>
              <w:t>Средње</w:t>
            </w:r>
          </w:p>
        </w:tc>
      </w:tr>
      <w:tr w:rsidR="00785B56" w:rsidRPr="00785B56" w14:paraId="1BE50CEA" w14:textId="77777777">
        <w:trPr>
          <w:trHeight w:val="340"/>
          <w:jc w:val="center"/>
        </w:trPr>
        <w:tc>
          <w:tcPr>
            <w:tcW w:w="4320" w:type="dxa"/>
            <w:tcBorders>
              <w:top w:val="single" w:sz="4" w:space="0" w:color="000000"/>
              <w:left w:val="single" w:sz="4" w:space="0" w:color="000000"/>
              <w:bottom w:val="single" w:sz="4" w:space="0" w:color="000000"/>
            </w:tcBorders>
            <w:vAlign w:val="center"/>
          </w:tcPr>
          <w:p w14:paraId="03D3459A" w14:textId="77777777" w:rsidR="00862A5F" w:rsidRPr="00785B56" w:rsidRDefault="00862A5F">
            <w:pPr>
              <w:jc w:val="left"/>
              <w:rPr>
                <w:color w:val="000000" w:themeColor="text1"/>
              </w:rPr>
            </w:pPr>
            <w:r w:rsidRPr="00785B56">
              <w:rPr>
                <w:rFonts w:cs="Book Antiqua"/>
                <w:color w:val="000000" w:themeColor="text1"/>
                <w:kern w:val="2"/>
                <w:sz w:val="22"/>
                <w:szCs w:val="22"/>
                <w:lang w:val="sr-Cyrl-CS"/>
              </w:rPr>
              <w:t xml:space="preserve">Монтажни објекти </w:t>
            </w:r>
          </w:p>
        </w:tc>
        <w:tc>
          <w:tcPr>
            <w:tcW w:w="1843" w:type="dxa"/>
            <w:tcBorders>
              <w:top w:val="single" w:sz="4" w:space="0" w:color="000000"/>
              <w:left w:val="single" w:sz="4" w:space="0" w:color="000000"/>
              <w:bottom w:val="single" w:sz="4" w:space="0" w:color="000000"/>
            </w:tcBorders>
            <w:vAlign w:val="center"/>
          </w:tcPr>
          <w:p w14:paraId="5B21E289" w14:textId="77777777" w:rsidR="00862A5F" w:rsidRPr="00785B56" w:rsidRDefault="00862A5F">
            <w:pPr>
              <w:jc w:val="left"/>
              <w:rPr>
                <w:color w:val="000000" w:themeColor="text1"/>
              </w:rPr>
            </w:pPr>
            <w:r w:rsidRPr="00785B56">
              <w:rPr>
                <w:rFonts w:cs="Book Antiqua"/>
                <w:color w:val="000000" w:themeColor="text1"/>
                <w:kern w:val="2"/>
                <w:sz w:val="22"/>
                <w:szCs w:val="22"/>
                <w:lang w:val="sr-Cyrl-CS"/>
              </w:rPr>
              <w:t>2</w:t>
            </w:r>
          </w:p>
        </w:tc>
        <w:tc>
          <w:tcPr>
            <w:tcW w:w="2087" w:type="dxa"/>
            <w:tcBorders>
              <w:top w:val="single" w:sz="4" w:space="0" w:color="000000"/>
              <w:left w:val="single" w:sz="4" w:space="0" w:color="000000"/>
              <w:bottom w:val="single" w:sz="4" w:space="0" w:color="000000"/>
              <w:right w:val="single" w:sz="4" w:space="0" w:color="000000"/>
            </w:tcBorders>
          </w:tcPr>
          <w:p w14:paraId="3DFC8773" w14:textId="77777777" w:rsidR="00862A5F" w:rsidRPr="00785B56" w:rsidRDefault="00862A5F">
            <w:pPr>
              <w:jc w:val="left"/>
              <w:rPr>
                <w:color w:val="000000" w:themeColor="text1"/>
              </w:rPr>
            </w:pPr>
            <w:r w:rsidRPr="00785B56">
              <w:rPr>
                <w:rFonts w:cs="Book Antiqua"/>
                <w:color w:val="000000" w:themeColor="text1"/>
                <w:sz w:val="22"/>
                <w:szCs w:val="22"/>
              </w:rPr>
              <w:t>Средње</w:t>
            </w:r>
          </w:p>
        </w:tc>
      </w:tr>
    </w:tbl>
    <w:p w14:paraId="3D2D2115" w14:textId="77777777" w:rsidR="00862A5F" w:rsidRPr="00785B56" w:rsidRDefault="00862A5F">
      <w:pPr>
        <w:spacing w:before="240" w:after="240"/>
        <w:rPr>
          <w:color w:val="000000" w:themeColor="text1"/>
        </w:rPr>
      </w:pPr>
      <w:r w:rsidRPr="00785B56">
        <w:rPr>
          <w:rFonts w:cs="Book Antiqua"/>
          <w:b/>
          <w:bCs/>
          <w:color w:val="000000" w:themeColor="text1"/>
          <w:sz w:val="22"/>
          <w:szCs w:val="22"/>
          <w:lang w:val="sr-Cyrl-RS"/>
        </w:rPr>
        <w:t>Сала за физичко са терапеутским блоком 796 m</w:t>
      </w:r>
      <w:r w:rsidRPr="00785B56">
        <w:rPr>
          <w:rFonts w:cs="Book Antiqua"/>
          <w:b/>
          <w:bCs/>
          <w:color w:val="000000" w:themeColor="text1"/>
          <w:sz w:val="22"/>
          <w:szCs w:val="22"/>
          <w:vertAlign w:val="superscript"/>
          <w:lang w:val="sr-Cyrl-RS"/>
        </w:rPr>
        <w:t>2</w:t>
      </w:r>
    </w:p>
    <w:tbl>
      <w:tblPr>
        <w:tblW w:w="0" w:type="auto"/>
        <w:jc w:val="center"/>
        <w:tblLayout w:type="fixed"/>
        <w:tblLook w:val="0000" w:firstRow="0" w:lastRow="0" w:firstColumn="0" w:lastColumn="0" w:noHBand="0" w:noVBand="0"/>
      </w:tblPr>
      <w:tblGrid>
        <w:gridCol w:w="4371"/>
        <w:gridCol w:w="1710"/>
        <w:gridCol w:w="2169"/>
      </w:tblGrid>
      <w:tr w:rsidR="00785B56" w:rsidRPr="00785B56" w14:paraId="58B4D576" w14:textId="77777777">
        <w:trPr>
          <w:trHeight w:val="340"/>
          <w:jc w:val="center"/>
        </w:trPr>
        <w:tc>
          <w:tcPr>
            <w:tcW w:w="4371" w:type="dxa"/>
            <w:tcBorders>
              <w:top w:val="single" w:sz="4" w:space="0" w:color="000000"/>
              <w:left w:val="single" w:sz="4" w:space="0" w:color="000000"/>
              <w:bottom w:val="single" w:sz="4" w:space="0" w:color="000000"/>
            </w:tcBorders>
            <w:shd w:val="clear" w:color="auto" w:fill="E2FED7"/>
            <w:vAlign w:val="center"/>
          </w:tcPr>
          <w:p w14:paraId="075B05B0" w14:textId="77777777" w:rsidR="00862A5F" w:rsidRPr="00785B56" w:rsidRDefault="00862A5F">
            <w:pPr>
              <w:jc w:val="left"/>
              <w:rPr>
                <w:color w:val="000000" w:themeColor="text1"/>
              </w:rPr>
            </w:pPr>
            <w:r w:rsidRPr="00785B56">
              <w:rPr>
                <w:rFonts w:cs="Book Antiqua"/>
                <w:b/>
                <w:bCs/>
                <w:color w:val="000000" w:themeColor="text1"/>
                <w:kern w:val="2"/>
                <w:sz w:val="22"/>
                <w:szCs w:val="22"/>
              </w:rPr>
              <w:t>Назив</w:t>
            </w:r>
          </w:p>
        </w:tc>
        <w:tc>
          <w:tcPr>
            <w:tcW w:w="1710" w:type="dxa"/>
            <w:tcBorders>
              <w:top w:val="single" w:sz="4" w:space="0" w:color="000000"/>
              <w:left w:val="single" w:sz="4" w:space="0" w:color="000000"/>
              <w:bottom w:val="single" w:sz="4" w:space="0" w:color="000000"/>
            </w:tcBorders>
            <w:shd w:val="clear" w:color="auto" w:fill="E2FED7"/>
            <w:vAlign w:val="center"/>
          </w:tcPr>
          <w:p w14:paraId="49F5E95C" w14:textId="77777777" w:rsidR="00862A5F" w:rsidRPr="00785B56" w:rsidRDefault="00862A5F">
            <w:pPr>
              <w:jc w:val="left"/>
              <w:rPr>
                <w:color w:val="000000" w:themeColor="text1"/>
              </w:rPr>
            </w:pPr>
            <w:r w:rsidRPr="00785B56">
              <w:rPr>
                <w:rFonts w:cs="Book Antiqua"/>
                <w:b/>
                <w:bCs/>
                <w:color w:val="000000" w:themeColor="text1"/>
                <w:kern w:val="2"/>
                <w:sz w:val="22"/>
                <w:szCs w:val="22"/>
              </w:rPr>
              <w:t xml:space="preserve">Број </w:t>
            </w:r>
          </w:p>
          <w:p w14:paraId="7A063FA4" w14:textId="77777777" w:rsidR="00862A5F" w:rsidRPr="00785B56" w:rsidRDefault="00862A5F">
            <w:pPr>
              <w:jc w:val="left"/>
              <w:rPr>
                <w:color w:val="000000" w:themeColor="text1"/>
              </w:rPr>
            </w:pPr>
            <w:r w:rsidRPr="00785B56">
              <w:rPr>
                <w:rFonts w:cs="Book Antiqua"/>
                <w:b/>
                <w:bCs/>
                <w:color w:val="000000" w:themeColor="text1"/>
                <w:kern w:val="2"/>
                <w:sz w:val="22"/>
                <w:szCs w:val="22"/>
                <w:lang w:val="sr-Cyrl-RS"/>
              </w:rPr>
              <w:t>п</w:t>
            </w:r>
            <w:r w:rsidRPr="00785B56">
              <w:rPr>
                <w:rFonts w:cs="Book Antiqua"/>
                <w:b/>
                <w:bCs/>
                <w:color w:val="000000" w:themeColor="text1"/>
                <w:kern w:val="2"/>
                <w:sz w:val="22"/>
                <w:szCs w:val="22"/>
              </w:rPr>
              <w:t>росториј</w:t>
            </w:r>
            <w:r w:rsidRPr="00785B56">
              <w:rPr>
                <w:rFonts w:cs="Book Antiqua"/>
                <w:b/>
                <w:bCs/>
                <w:color w:val="000000" w:themeColor="text1"/>
                <w:kern w:val="2"/>
                <w:sz w:val="22"/>
                <w:szCs w:val="22"/>
                <w:lang w:val="sr-Cyrl-RS"/>
              </w:rPr>
              <w:t>а</w:t>
            </w:r>
          </w:p>
        </w:tc>
        <w:tc>
          <w:tcPr>
            <w:tcW w:w="2169"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5CC472E2" w14:textId="77777777" w:rsidR="00862A5F" w:rsidRPr="00785B56" w:rsidRDefault="00862A5F">
            <w:pPr>
              <w:jc w:val="left"/>
              <w:rPr>
                <w:color w:val="000000" w:themeColor="text1"/>
              </w:rPr>
            </w:pPr>
            <w:r w:rsidRPr="00785B56">
              <w:rPr>
                <w:rFonts w:cs="Book Antiqua"/>
                <w:b/>
                <w:bCs/>
                <w:color w:val="000000" w:themeColor="text1"/>
                <w:kern w:val="2"/>
                <w:sz w:val="22"/>
                <w:szCs w:val="22"/>
              </w:rPr>
              <w:t xml:space="preserve">Ниво </w:t>
            </w:r>
          </w:p>
          <w:p w14:paraId="77782F20" w14:textId="77777777" w:rsidR="00862A5F" w:rsidRPr="00785B56" w:rsidRDefault="00862A5F">
            <w:pPr>
              <w:jc w:val="left"/>
              <w:rPr>
                <w:color w:val="000000" w:themeColor="text1"/>
              </w:rPr>
            </w:pPr>
            <w:r w:rsidRPr="00785B56">
              <w:rPr>
                <w:rFonts w:cs="Book Antiqua"/>
                <w:b/>
                <w:bCs/>
                <w:color w:val="000000" w:themeColor="text1"/>
                <w:kern w:val="2"/>
                <w:sz w:val="22"/>
                <w:szCs w:val="22"/>
              </w:rPr>
              <w:t>опремљености</w:t>
            </w:r>
          </w:p>
        </w:tc>
      </w:tr>
      <w:tr w:rsidR="00785B56" w:rsidRPr="00785B56" w14:paraId="399C5CA7" w14:textId="77777777">
        <w:trPr>
          <w:trHeight w:val="340"/>
          <w:jc w:val="center"/>
        </w:trPr>
        <w:tc>
          <w:tcPr>
            <w:tcW w:w="4371" w:type="dxa"/>
            <w:tcBorders>
              <w:top w:val="single" w:sz="4" w:space="0" w:color="000000"/>
              <w:left w:val="single" w:sz="4" w:space="0" w:color="000000"/>
              <w:bottom w:val="single" w:sz="4" w:space="0" w:color="000000"/>
            </w:tcBorders>
            <w:vAlign w:val="center"/>
          </w:tcPr>
          <w:p w14:paraId="2C6DECDB"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t xml:space="preserve">Фискултурна сала </w:t>
            </w:r>
          </w:p>
        </w:tc>
        <w:tc>
          <w:tcPr>
            <w:tcW w:w="1710" w:type="dxa"/>
            <w:tcBorders>
              <w:top w:val="single" w:sz="4" w:space="0" w:color="000000"/>
              <w:left w:val="single" w:sz="4" w:space="0" w:color="000000"/>
              <w:bottom w:val="single" w:sz="4" w:space="0" w:color="000000"/>
            </w:tcBorders>
            <w:vAlign w:val="center"/>
          </w:tcPr>
          <w:p w14:paraId="102450FF" w14:textId="77777777" w:rsidR="00862A5F" w:rsidRPr="00785B56" w:rsidRDefault="00862A5F">
            <w:pPr>
              <w:jc w:val="center"/>
              <w:rPr>
                <w:color w:val="000000" w:themeColor="text1"/>
              </w:rPr>
            </w:pPr>
            <w:r w:rsidRPr="00785B56">
              <w:rPr>
                <w:rFonts w:cs="Book Antiqua"/>
                <w:color w:val="000000" w:themeColor="text1"/>
                <w:kern w:val="2"/>
                <w:sz w:val="22"/>
                <w:szCs w:val="22"/>
                <w:lang w:val="sr-Cyrl-CS"/>
              </w:rPr>
              <w:t>1</w:t>
            </w:r>
          </w:p>
        </w:tc>
        <w:tc>
          <w:tcPr>
            <w:tcW w:w="2169" w:type="dxa"/>
            <w:tcBorders>
              <w:top w:val="single" w:sz="4" w:space="0" w:color="000000"/>
              <w:left w:val="single" w:sz="4" w:space="0" w:color="000000"/>
              <w:bottom w:val="single" w:sz="4" w:space="0" w:color="000000"/>
              <w:right w:val="single" w:sz="4" w:space="0" w:color="000000"/>
            </w:tcBorders>
            <w:vAlign w:val="center"/>
          </w:tcPr>
          <w:p w14:paraId="5C440C65" w14:textId="77777777" w:rsidR="00862A5F" w:rsidRPr="00785B56" w:rsidRDefault="00862A5F">
            <w:pPr>
              <w:jc w:val="center"/>
              <w:rPr>
                <w:color w:val="000000" w:themeColor="text1"/>
              </w:rPr>
            </w:pPr>
            <w:r w:rsidRPr="00785B56">
              <w:rPr>
                <w:rFonts w:cs="Book Antiqua"/>
                <w:color w:val="000000" w:themeColor="text1"/>
                <w:kern w:val="2"/>
                <w:sz w:val="22"/>
                <w:szCs w:val="22"/>
                <w:lang w:val="sr-Cyrl-CS"/>
              </w:rPr>
              <w:t xml:space="preserve">Оптималан </w:t>
            </w:r>
          </w:p>
        </w:tc>
      </w:tr>
      <w:tr w:rsidR="00785B56" w:rsidRPr="00785B56" w14:paraId="12259307" w14:textId="77777777">
        <w:trPr>
          <w:trHeight w:val="340"/>
          <w:jc w:val="center"/>
        </w:trPr>
        <w:tc>
          <w:tcPr>
            <w:tcW w:w="4371" w:type="dxa"/>
            <w:tcBorders>
              <w:top w:val="single" w:sz="4" w:space="0" w:color="000000"/>
              <w:left w:val="single" w:sz="4" w:space="0" w:color="000000"/>
              <w:bottom w:val="single" w:sz="4" w:space="0" w:color="000000"/>
            </w:tcBorders>
            <w:vAlign w:val="center"/>
          </w:tcPr>
          <w:p w14:paraId="3E9B43F7"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t>Справаоница</w:t>
            </w:r>
          </w:p>
        </w:tc>
        <w:tc>
          <w:tcPr>
            <w:tcW w:w="1710" w:type="dxa"/>
            <w:tcBorders>
              <w:top w:val="single" w:sz="4" w:space="0" w:color="000000"/>
              <w:left w:val="single" w:sz="4" w:space="0" w:color="000000"/>
              <w:bottom w:val="single" w:sz="4" w:space="0" w:color="000000"/>
            </w:tcBorders>
            <w:vAlign w:val="center"/>
          </w:tcPr>
          <w:p w14:paraId="658B37A4" w14:textId="77777777" w:rsidR="00862A5F" w:rsidRPr="00785B56" w:rsidRDefault="00862A5F">
            <w:pPr>
              <w:jc w:val="center"/>
              <w:rPr>
                <w:color w:val="000000" w:themeColor="text1"/>
              </w:rPr>
            </w:pPr>
            <w:r w:rsidRPr="00785B56">
              <w:rPr>
                <w:rFonts w:cs="Book Antiqua"/>
                <w:color w:val="000000" w:themeColor="text1"/>
                <w:kern w:val="2"/>
                <w:sz w:val="22"/>
                <w:szCs w:val="22"/>
                <w:lang w:val="sr-Cyrl-CS"/>
              </w:rPr>
              <w:t>1</w:t>
            </w:r>
          </w:p>
        </w:tc>
        <w:tc>
          <w:tcPr>
            <w:tcW w:w="2169" w:type="dxa"/>
            <w:tcBorders>
              <w:top w:val="single" w:sz="4" w:space="0" w:color="000000"/>
              <w:left w:val="single" w:sz="4" w:space="0" w:color="000000"/>
              <w:bottom w:val="single" w:sz="4" w:space="0" w:color="000000"/>
              <w:right w:val="single" w:sz="4" w:space="0" w:color="000000"/>
            </w:tcBorders>
            <w:vAlign w:val="center"/>
          </w:tcPr>
          <w:p w14:paraId="28E27169" w14:textId="77777777" w:rsidR="00862A5F" w:rsidRPr="00785B56" w:rsidRDefault="00862A5F">
            <w:pPr>
              <w:jc w:val="center"/>
              <w:rPr>
                <w:color w:val="000000" w:themeColor="text1"/>
              </w:rPr>
            </w:pPr>
            <w:r w:rsidRPr="00785B56">
              <w:rPr>
                <w:rFonts w:cs="Book Antiqua"/>
                <w:color w:val="000000" w:themeColor="text1"/>
                <w:kern w:val="2"/>
                <w:sz w:val="22"/>
                <w:szCs w:val="22"/>
                <w:lang w:val="sr-Cyrl-CS"/>
              </w:rPr>
              <w:t>Оптималан</w:t>
            </w:r>
          </w:p>
        </w:tc>
      </w:tr>
      <w:tr w:rsidR="00785B56" w:rsidRPr="00785B56" w14:paraId="0F4E90D7" w14:textId="77777777">
        <w:trPr>
          <w:trHeight w:val="340"/>
          <w:jc w:val="center"/>
        </w:trPr>
        <w:tc>
          <w:tcPr>
            <w:tcW w:w="4371" w:type="dxa"/>
            <w:tcBorders>
              <w:top w:val="single" w:sz="4" w:space="0" w:color="000000"/>
              <w:left w:val="single" w:sz="4" w:space="0" w:color="000000"/>
              <w:bottom w:val="single" w:sz="4" w:space="0" w:color="000000"/>
            </w:tcBorders>
            <w:vAlign w:val="center"/>
          </w:tcPr>
          <w:p w14:paraId="46862AC4" w14:textId="77777777" w:rsidR="00862A5F" w:rsidRPr="00785B56" w:rsidRDefault="00862A5F">
            <w:pPr>
              <w:jc w:val="left"/>
              <w:rPr>
                <w:color w:val="000000" w:themeColor="text1"/>
              </w:rPr>
            </w:pPr>
            <w:r w:rsidRPr="00785B56">
              <w:rPr>
                <w:rFonts w:cs="Book Antiqua"/>
                <w:color w:val="000000" w:themeColor="text1"/>
                <w:kern w:val="2"/>
                <w:sz w:val="22"/>
                <w:szCs w:val="22"/>
                <w:lang w:val="sr-Cyrl-CS"/>
              </w:rPr>
              <w:t>Свлачионица</w:t>
            </w:r>
          </w:p>
        </w:tc>
        <w:tc>
          <w:tcPr>
            <w:tcW w:w="1710" w:type="dxa"/>
            <w:tcBorders>
              <w:top w:val="single" w:sz="4" w:space="0" w:color="000000"/>
              <w:left w:val="single" w:sz="4" w:space="0" w:color="000000"/>
              <w:bottom w:val="single" w:sz="4" w:space="0" w:color="000000"/>
            </w:tcBorders>
            <w:vAlign w:val="center"/>
          </w:tcPr>
          <w:p w14:paraId="24237606" w14:textId="77777777" w:rsidR="00862A5F" w:rsidRPr="00785B56" w:rsidRDefault="00862A5F">
            <w:pPr>
              <w:jc w:val="center"/>
              <w:rPr>
                <w:color w:val="000000" w:themeColor="text1"/>
              </w:rPr>
            </w:pPr>
            <w:r w:rsidRPr="00785B56">
              <w:rPr>
                <w:rFonts w:cs="Book Antiqua"/>
                <w:color w:val="000000" w:themeColor="text1"/>
                <w:kern w:val="2"/>
                <w:sz w:val="22"/>
                <w:szCs w:val="22"/>
                <w:lang w:val="sr-Cyrl-CS"/>
              </w:rPr>
              <w:t>2</w:t>
            </w:r>
          </w:p>
        </w:tc>
        <w:tc>
          <w:tcPr>
            <w:tcW w:w="2169" w:type="dxa"/>
            <w:tcBorders>
              <w:top w:val="single" w:sz="4" w:space="0" w:color="000000"/>
              <w:left w:val="single" w:sz="4" w:space="0" w:color="000000"/>
              <w:bottom w:val="single" w:sz="4" w:space="0" w:color="000000"/>
              <w:right w:val="single" w:sz="4" w:space="0" w:color="000000"/>
            </w:tcBorders>
          </w:tcPr>
          <w:p w14:paraId="7F738F54" w14:textId="77777777" w:rsidR="00862A5F" w:rsidRPr="00785B56" w:rsidRDefault="00862A5F">
            <w:pPr>
              <w:jc w:val="center"/>
              <w:rPr>
                <w:color w:val="000000" w:themeColor="text1"/>
              </w:rPr>
            </w:pPr>
            <w:r w:rsidRPr="00785B56">
              <w:rPr>
                <w:rFonts w:cs="Book Antiqua"/>
                <w:color w:val="000000" w:themeColor="text1"/>
                <w:sz w:val="22"/>
                <w:szCs w:val="22"/>
                <w:lang w:val="sr-Cyrl-RS"/>
              </w:rPr>
              <w:t>Оптималан</w:t>
            </w:r>
          </w:p>
        </w:tc>
      </w:tr>
      <w:tr w:rsidR="00785B56" w:rsidRPr="00785B56" w14:paraId="018BB1FA" w14:textId="77777777">
        <w:trPr>
          <w:trHeight w:val="340"/>
          <w:jc w:val="center"/>
        </w:trPr>
        <w:tc>
          <w:tcPr>
            <w:tcW w:w="4371" w:type="dxa"/>
            <w:tcBorders>
              <w:top w:val="single" w:sz="4" w:space="0" w:color="000000"/>
              <w:left w:val="single" w:sz="4" w:space="0" w:color="000000"/>
              <w:bottom w:val="single" w:sz="4" w:space="0" w:color="000000"/>
            </w:tcBorders>
            <w:vAlign w:val="center"/>
          </w:tcPr>
          <w:p w14:paraId="54173D3B"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t>Туш кабина</w:t>
            </w:r>
          </w:p>
        </w:tc>
        <w:tc>
          <w:tcPr>
            <w:tcW w:w="1710" w:type="dxa"/>
            <w:tcBorders>
              <w:top w:val="single" w:sz="4" w:space="0" w:color="000000"/>
              <w:left w:val="single" w:sz="4" w:space="0" w:color="000000"/>
              <w:bottom w:val="single" w:sz="4" w:space="0" w:color="000000"/>
            </w:tcBorders>
            <w:vAlign w:val="center"/>
          </w:tcPr>
          <w:p w14:paraId="1A94D1F5" w14:textId="77777777" w:rsidR="00862A5F" w:rsidRPr="00785B56" w:rsidRDefault="00862A5F">
            <w:pPr>
              <w:jc w:val="center"/>
              <w:rPr>
                <w:color w:val="000000" w:themeColor="text1"/>
              </w:rPr>
            </w:pPr>
            <w:r w:rsidRPr="00785B56">
              <w:rPr>
                <w:rFonts w:cs="Book Antiqua"/>
                <w:color w:val="000000" w:themeColor="text1"/>
                <w:kern w:val="2"/>
                <w:sz w:val="22"/>
                <w:szCs w:val="22"/>
                <w:lang w:val="sr-Cyrl-RS"/>
              </w:rPr>
              <w:t>5</w:t>
            </w:r>
          </w:p>
        </w:tc>
        <w:tc>
          <w:tcPr>
            <w:tcW w:w="2169" w:type="dxa"/>
            <w:tcBorders>
              <w:top w:val="single" w:sz="4" w:space="0" w:color="000000"/>
              <w:left w:val="single" w:sz="4" w:space="0" w:color="000000"/>
              <w:bottom w:val="single" w:sz="4" w:space="0" w:color="000000"/>
              <w:right w:val="single" w:sz="4" w:space="0" w:color="000000"/>
            </w:tcBorders>
          </w:tcPr>
          <w:p w14:paraId="5A476F75" w14:textId="77777777" w:rsidR="00862A5F" w:rsidRPr="00785B56" w:rsidRDefault="00862A5F">
            <w:pPr>
              <w:jc w:val="center"/>
              <w:rPr>
                <w:color w:val="000000" w:themeColor="text1"/>
              </w:rPr>
            </w:pPr>
            <w:r w:rsidRPr="00785B56">
              <w:rPr>
                <w:rFonts w:cs="Book Antiqua"/>
                <w:color w:val="000000" w:themeColor="text1"/>
                <w:sz w:val="22"/>
                <w:szCs w:val="22"/>
                <w:lang w:val="sr-Cyrl-RS"/>
              </w:rPr>
              <w:t>Оптималан</w:t>
            </w:r>
          </w:p>
        </w:tc>
      </w:tr>
      <w:tr w:rsidR="00785B56" w:rsidRPr="00785B56" w14:paraId="07CBB427" w14:textId="77777777">
        <w:trPr>
          <w:trHeight w:val="340"/>
          <w:jc w:val="center"/>
        </w:trPr>
        <w:tc>
          <w:tcPr>
            <w:tcW w:w="4371" w:type="dxa"/>
            <w:tcBorders>
              <w:top w:val="single" w:sz="4" w:space="0" w:color="000000"/>
              <w:left w:val="single" w:sz="4" w:space="0" w:color="000000"/>
              <w:bottom w:val="single" w:sz="4" w:space="0" w:color="000000"/>
            </w:tcBorders>
            <w:vAlign w:val="center"/>
          </w:tcPr>
          <w:p w14:paraId="67376875"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t>Тоалет прилагођен особама са инвалидитетом</w:t>
            </w:r>
          </w:p>
        </w:tc>
        <w:tc>
          <w:tcPr>
            <w:tcW w:w="1710" w:type="dxa"/>
            <w:tcBorders>
              <w:top w:val="single" w:sz="4" w:space="0" w:color="000000"/>
              <w:left w:val="single" w:sz="4" w:space="0" w:color="000000"/>
              <w:bottom w:val="single" w:sz="4" w:space="0" w:color="000000"/>
            </w:tcBorders>
            <w:vAlign w:val="center"/>
          </w:tcPr>
          <w:p w14:paraId="53AF49E3" w14:textId="77777777" w:rsidR="00862A5F" w:rsidRPr="00785B56" w:rsidRDefault="00862A5F">
            <w:pPr>
              <w:jc w:val="center"/>
              <w:rPr>
                <w:color w:val="000000" w:themeColor="text1"/>
              </w:rPr>
            </w:pPr>
            <w:r w:rsidRPr="00785B56">
              <w:rPr>
                <w:rFonts w:cs="Book Antiqua"/>
                <w:color w:val="000000" w:themeColor="text1"/>
                <w:kern w:val="2"/>
                <w:sz w:val="22"/>
                <w:szCs w:val="22"/>
                <w:lang w:val="sr-Cyrl-RS"/>
              </w:rPr>
              <w:t>2</w:t>
            </w:r>
          </w:p>
        </w:tc>
        <w:tc>
          <w:tcPr>
            <w:tcW w:w="2169" w:type="dxa"/>
            <w:tcBorders>
              <w:top w:val="single" w:sz="4" w:space="0" w:color="000000"/>
              <w:left w:val="single" w:sz="4" w:space="0" w:color="000000"/>
              <w:bottom w:val="single" w:sz="4" w:space="0" w:color="000000"/>
              <w:right w:val="single" w:sz="4" w:space="0" w:color="000000"/>
            </w:tcBorders>
          </w:tcPr>
          <w:p w14:paraId="06B278AA" w14:textId="77777777" w:rsidR="00862A5F" w:rsidRPr="00785B56" w:rsidRDefault="00862A5F">
            <w:pPr>
              <w:jc w:val="center"/>
              <w:rPr>
                <w:color w:val="000000" w:themeColor="text1"/>
              </w:rPr>
            </w:pPr>
            <w:r w:rsidRPr="00785B56">
              <w:rPr>
                <w:rFonts w:cs="Book Antiqua"/>
                <w:color w:val="000000" w:themeColor="text1"/>
                <w:sz w:val="22"/>
                <w:szCs w:val="22"/>
                <w:lang w:val="sr-Cyrl-RS"/>
              </w:rPr>
              <w:t>Оптималан</w:t>
            </w:r>
          </w:p>
        </w:tc>
      </w:tr>
      <w:tr w:rsidR="00785B56" w:rsidRPr="00785B56" w14:paraId="784BA88D" w14:textId="77777777">
        <w:trPr>
          <w:trHeight w:val="340"/>
          <w:jc w:val="center"/>
        </w:trPr>
        <w:tc>
          <w:tcPr>
            <w:tcW w:w="4371" w:type="dxa"/>
            <w:tcBorders>
              <w:top w:val="single" w:sz="4" w:space="0" w:color="000000"/>
              <w:left w:val="single" w:sz="4" w:space="0" w:color="000000"/>
              <w:bottom w:val="single" w:sz="4" w:space="0" w:color="000000"/>
            </w:tcBorders>
            <w:vAlign w:val="center"/>
          </w:tcPr>
          <w:p w14:paraId="2CCAFDF5"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lastRenderedPageBreak/>
              <w:t>Тоалет регуларни</w:t>
            </w:r>
          </w:p>
        </w:tc>
        <w:tc>
          <w:tcPr>
            <w:tcW w:w="1710" w:type="dxa"/>
            <w:tcBorders>
              <w:top w:val="single" w:sz="4" w:space="0" w:color="000000"/>
              <w:left w:val="single" w:sz="4" w:space="0" w:color="000000"/>
              <w:bottom w:val="single" w:sz="4" w:space="0" w:color="000000"/>
            </w:tcBorders>
            <w:vAlign w:val="center"/>
          </w:tcPr>
          <w:p w14:paraId="027D65EB" w14:textId="77777777" w:rsidR="00862A5F" w:rsidRPr="00785B56" w:rsidRDefault="00862A5F">
            <w:pPr>
              <w:jc w:val="center"/>
              <w:rPr>
                <w:color w:val="000000" w:themeColor="text1"/>
              </w:rPr>
            </w:pPr>
            <w:r w:rsidRPr="00785B56">
              <w:rPr>
                <w:rFonts w:cs="Book Antiqua"/>
                <w:color w:val="000000" w:themeColor="text1"/>
                <w:kern w:val="2"/>
                <w:sz w:val="22"/>
                <w:szCs w:val="22"/>
                <w:lang w:val="sr-Cyrl-CS"/>
              </w:rPr>
              <w:t>4</w:t>
            </w:r>
          </w:p>
        </w:tc>
        <w:tc>
          <w:tcPr>
            <w:tcW w:w="2169" w:type="dxa"/>
            <w:tcBorders>
              <w:top w:val="single" w:sz="4" w:space="0" w:color="000000"/>
              <w:left w:val="single" w:sz="4" w:space="0" w:color="000000"/>
              <w:bottom w:val="single" w:sz="4" w:space="0" w:color="000000"/>
              <w:right w:val="single" w:sz="4" w:space="0" w:color="000000"/>
            </w:tcBorders>
            <w:vAlign w:val="center"/>
          </w:tcPr>
          <w:p w14:paraId="1FBB878B" w14:textId="77777777" w:rsidR="00862A5F" w:rsidRPr="00785B56" w:rsidRDefault="00862A5F">
            <w:pPr>
              <w:jc w:val="center"/>
              <w:rPr>
                <w:color w:val="000000" w:themeColor="text1"/>
              </w:rPr>
            </w:pPr>
            <w:r w:rsidRPr="00785B56">
              <w:rPr>
                <w:rFonts w:cs="Book Antiqua"/>
                <w:color w:val="000000" w:themeColor="text1"/>
                <w:sz w:val="22"/>
                <w:szCs w:val="22"/>
                <w:lang w:val="sr-Cyrl-RS"/>
              </w:rPr>
              <w:t>Оптималан</w:t>
            </w:r>
          </w:p>
        </w:tc>
      </w:tr>
      <w:tr w:rsidR="00785B56" w:rsidRPr="00785B56" w14:paraId="49865D65" w14:textId="77777777">
        <w:trPr>
          <w:trHeight w:val="340"/>
          <w:jc w:val="center"/>
        </w:trPr>
        <w:tc>
          <w:tcPr>
            <w:tcW w:w="4371" w:type="dxa"/>
            <w:tcBorders>
              <w:top w:val="single" w:sz="4" w:space="0" w:color="000000"/>
              <w:left w:val="single" w:sz="4" w:space="0" w:color="000000"/>
              <w:bottom w:val="single" w:sz="4" w:space="0" w:color="000000"/>
            </w:tcBorders>
            <w:vAlign w:val="center"/>
          </w:tcPr>
          <w:p w14:paraId="098E1DE4"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t>Логопедски кабинет</w:t>
            </w:r>
          </w:p>
        </w:tc>
        <w:tc>
          <w:tcPr>
            <w:tcW w:w="1710" w:type="dxa"/>
            <w:tcBorders>
              <w:top w:val="single" w:sz="4" w:space="0" w:color="000000"/>
              <w:left w:val="single" w:sz="4" w:space="0" w:color="000000"/>
              <w:bottom w:val="single" w:sz="4" w:space="0" w:color="000000"/>
            </w:tcBorders>
            <w:vAlign w:val="center"/>
          </w:tcPr>
          <w:p w14:paraId="2C1D6043" w14:textId="77777777" w:rsidR="00862A5F" w:rsidRPr="00785B56" w:rsidRDefault="00862A5F">
            <w:pPr>
              <w:jc w:val="center"/>
              <w:rPr>
                <w:color w:val="000000" w:themeColor="text1"/>
              </w:rPr>
            </w:pPr>
            <w:r w:rsidRPr="00785B56">
              <w:rPr>
                <w:rFonts w:cs="Book Antiqua"/>
                <w:color w:val="000000" w:themeColor="text1"/>
                <w:kern w:val="2"/>
                <w:sz w:val="22"/>
                <w:szCs w:val="22"/>
                <w:lang w:val="sr-Cyrl-RS"/>
              </w:rPr>
              <w:t>2</w:t>
            </w:r>
          </w:p>
        </w:tc>
        <w:tc>
          <w:tcPr>
            <w:tcW w:w="2169" w:type="dxa"/>
            <w:tcBorders>
              <w:top w:val="single" w:sz="4" w:space="0" w:color="000000"/>
              <w:left w:val="single" w:sz="4" w:space="0" w:color="000000"/>
              <w:bottom w:val="single" w:sz="4" w:space="0" w:color="000000"/>
              <w:right w:val="single" w:sz="4" w:space="0" w:color="000000"/>
            </w:tcBorders>
            <w:vAlign w:val="center"/>
          </w:tcPr>
          <w:p w14:paraId="7E02B929" w14:textId="77777777" w:rsidR="00862A5F" w:rsidRPr="00785B56" w:rsidRDefault="00862A5F">
            <w:pPr>
              <w:jc w:val="center"/>
              <w:rPr>
                <w:color w:val="000000" w:themeColor="text1"/>
              </w:rPr>
            </w:pPr>
            <w:r w:rsidRPr="00785B56">
              <w:rPr>
                <w:rFonts w:cs="Book Antiqua"/>
                <w:color w:val="000000" w:themeColor="text1"/>
                <w:sz w:val="22"/>
                <w:szCs w:val="22"/>
                <w:lang w:val="sr-Cyrl-RS"/>
              </w:rPr>
              <w:t>Оптималан</w:t>
            </w:r>
          </w:p>
        </w:tc>
      </w:tr>
      <w:tr w:rsidR="00785B56" w:rsidRPr="00785B56" w14:paraId="03D5408D" w14:textId="77777777">
        <w:trPr>
          <w:trHeight w:val="340"/>
          <w:jc w:val="center"/>
        </w:trPr>
        <w:tc>
          <w:tcPr>
            <w:tcW w:w="4371" w:type="dxa"/>
            <w:tcBorders>
              <w:top w:val="single" w:sz="4" w:space="0" w:color="000000"/>
              <w:left w:val="single" w:sz="4" w:space="0" w:color="000000"/>
              <w:bottom w:val="single" w:sz="4" w:space="0" w:color="000000"/>
            </w:tcBorders>
            <w:vAlign w:val="center"/>
          </w:tcPr>
          <w:p w14:paraId="42B9BD23"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t xml:space="preserve">Кабинет за сензорну стимулацију </w:t>
            </w:r>
          </w:p>
        </w:tc>
        <w:tc>
          <w:tcPr>
            <w:tcW w:w="1710" w:type="dxa"/>
            <w:tcBorders>
              <w:top w:val="single" w:sz="4" w:space="0" w:color="000000"/>
              <w:left w:val="single" w:sz="4" w:space="0" w:color="000000"/>
              <w:bottom w:val="single" w:sz="4" w:space="0" w:color="000000"/>
            </w:tcBorders>
            <w:vAlign w:val="center"/>
          </w:tcPr>
          <w:p w14:paraId="6A99D28F" w14:textId="77777777" w:rsidR="00862A5F" w:rsidRPr="00785B56" w:rsidRDefault="00862A5F">
            <w:pPr>
              <w:jc w:val="center"/>
              <w:rPr>
                <w:color w:val="000000" w:themeColor="text1"/>
              </w:rPr>
            </w:pPr>
            <w:r w:rsidRPr="00785B56">
              <w:rPr>
                <w:rFonts w:cs="Book Antiqua"/>
                <w:color w:val="000000" w:themeColor="text1"/>
                <w:kern w:val="2"/>
                <w:sz w:val="22"/>
                <w:szCs w:val="22"/>
                <w:lang w:val="sr-Cyrl-RS"/>
              </w:rPr>
              <w:t>1</w:t>
            </w:r>
          </w:p>
        </w:tc>
        <w:tc>
          <w:tcPr>
            <w:tcW w:w="2169" w:type="dxa"/>
            <w:tcBorders>
              <w:top w:val="single" w:sz="4" w:space="0" w:color="000000"/>
              <w:left w:val="single" w:sz="4" w:space="0" w:color="000000"/>
              <w:bottom w:val="single" w:sz="4" w:space="0" w:color="000000"/>
              <w:right w:val="single" w:sz="4" w:space="0" w:color="000000"/>
            </w:tcBorders>
          </w:tcPr>
          <w:p w14:paraId="2A2FB8E7" w14:textId="77777777" w:rsidR="00862A5F" w:rsidRPr="00785B56" w:rsidRDefault="00862A5F">
            <w:pPr>
              <w:jc w:val="center"/>
              <w:rPr>
                <w:color w:val="000000" w:themeColor="text1"/>
              </w:rPr>
            </w:pPr>
            <w:r w:rsidRPr="00785B56">
              <w:rPr>
                <w:rFonts w:cs="Book Antiqua"/>
                <w:color w:val="000000" w:themeColor="text1"/>
                <w:sz w:val="22"/>
                <w:szCs w:val="22"/>
                <w:lang w:val="sr-Cyrl-RS"/>
              </w:rPr>
              <w:t>Оптималан</w:t>
            </w:r>
          </w:p>
        </w:tc>
      </w:tr>
      <w:tr w:rsidR="00785B56" w:rsidRPr="00785B56" w14:paraId="5C46B22C" w14:textId="77777777">
        <w:trPr>
          <w:trHeight w:val="340"/>
          <w:jc w:val="center"/>
        </w:trPr>
        <w:tc>
          <w:tcPr>
            <w:tcW w:w="4371" w:type="dxa"/>
            <w:tcBorders>
              <w:top w:val="single" w:sz="4" w:space="0" w:color="000000"/>
              <w:left w:val="single" w:sz="4" w:space="0" w:color="000000"/>
              <w:bottom w:val="single" w:sz="4" w:space="0" w:color="000000"/>
            </w:tcBorders>
            <w:vAlign w:val="center"/>
          </w:tcPr>
          <w:p w14:paraId="271A1167" w14:textId="77777777" w:rsidR="00862A5F" w:rsidRPr="00625FB8" w:rsidRDefault="00862A5F">
            <w:pPr>
              <w:jc w:val="left"/>
              <w:rPr>
                <w:color w:val="000000" w:themeColor="text1"/>
              </w:rPr>
            </w:pPr>
            <w:r w:rsidRPr="00625FB8">
              <w:rPr>
                <w:rFonts w:cs="Book Antiqua"/>
                <w:color w:val="000000" w:themeColor="text1"/>
                <w:kern w:val="2"/>
                <w:sz w:val="22"/>
                <w:szCs w:val="22"/>
                <w:lang w:val="sr-Cyrl-RS"/>
              </w:rPr>
              <w:t xml:space="preserve">Кабинет за хидромасажу и физиотерапеутски рад </w:t>
            </w:r>
          </w:p>
        </w:tc>
        <w:tc>
          <w:tcPr>
            <w:tcW w:w="1710" w:type="dxa"/>
            <w:tcBorders>
              <w:top w:val="single" w:sz="4" w:space="0" w:color="000000"/>
              <w:left w:val="single" w:sz="4" w:space="0" w:color="000000"/>
              <w:bottom w:val="single" w:sz="4" w:space="0" w:color="000000"/>
            </w:tcBorders>
            <w:vAlign w:val="center"/>
          </w:tcPr>
          <w:p w14:paraId="2E1A6E64" w14:textId="77777777" w:rsidR="00862A5F" w:rsidRPr="00625FB8" w:rsidRDefault="00862A5F">
            <w:pPr>
              <w:jc w:val="center"/>
              <w:rPr>
                <w:color w:val="000000" w:themeColor="text1"/>
              </w:rPr>
            </w:pPr>
            <w:r w:rsidRPr="00625FB8">
              <w:rPr>
                <w:rFonts w:cs="Book Antiqua"/>
                <w:color w:val="000000" w:themeColor="text1"/>
                <w:kern w:val="2"/>
                <w:sz w:val="22"/>
                <w:szCs w:val="22"/>
                <w:lang w:val="sr-Cyrl-RS"/>
              </w:rPr>
              <w:t>1</w:t>
            </w:r>
          </w:p>
        </w:tc>
        <w:tc>
          <w:tcPr>
            <w:tcW w:w="2169" w:type="dxa"/>
            <w:tcBorders>
              <w:top w:val="single" w:sz="4" w:space="0" w:color="000000"/>
              <w:left w:val="single" w:sz="4" w:space="0" w:color="000000"/>
              <w:bottom w:val="single" w:sz="4" w:space="0" w:color="000000"/>
              <w:right w:val="single" w:sz="4" w:space="0" w:color="000000"/>
            </w:tcBorders>
          </w:tcPr>
          <w:p w14:paraId="4709C13A" w14:textId="77777777" w:rsidR="00862A5F" w:rsidRPr="00625FB8" w:rsidRDefault="00862A5F">
            <w:pPr>
              <w:jc w:val="center"/>
              <w:rPr>
                <w:color w:val="000000" w:themeColor="text1"/>
              </w:rPr>
            </w:pPr>
            <w:r w:rsidRPr="00625FB8">
              <w:rPr>
                <w:rFonts w:cs="Book Antiqua"/>
                <w:color w:val="000000" w:themeColor="text1"/>
                <w:sz w:val="22"/>
                <w:szCs w:val="22"/>
                <w:lang w:val="sr-Cyrl-RS"/>
              </w:rPr>
              <w:t>Оптималан</w:t>
            </w:r>
          </w:p>
        </w:tc>
      </w:tr>
      <w:tr w:rsidR="00785B56" w:rsidRPr="00785B56" w14:paraId="39456479" w14:textId="77777777">
        <w:trPr>
          <w:trHeight w:val="340"/>
          <w:jc w:val="center"/>
        </w:trPr>
        <w:tc>
          <w:tcPr>
            <w:tcW w:w="4371" w:type="dxa"/>
            <w:tcBorders>
              <w:top w:val="single" w:sz="4" w:space="0" w:color="000000"/>
              <w:left w:val="single" w:sz="4" w:space="0" w:color="000000"/>
              <w:bottom w:val="single" w:sz="4" w:space="0" w:color="000000"/>
            </w:tcBorders>
            <w:vAlign w:val="center"/>
          </w:tcPr>
          <w:p w14:paraId="1F2E359A" w14:textId="77777777" w:rsidR="00862A5F" w:rsidRPr="00785B56" w:rsidRDefault="00862A5F">
            <w:pPr>
              <w:jc w:val="left"/>
              <w:rPr>
                <w:color w:val="000000" w:themeColor="text1"/>
              </w:rPr>
            </w:pPr>
            <w:r w:rsidRPr="00785B56">
              <w:rPr>
                <w:rFonts w:cs="Book Antiqua"/>
                <w:color w:val="000000" w:themeColor="text1"/>
                <w:kern w:val="2"/>
                <w:sz w:val="22"/>
                <w:szCs w:val="22"/>
                <w:lang w:val="sr-Cyrl-CS"/>
              </w:rPr>
              <w:t xml:space="preserve">Подстаница за грејање </w:t>
            </w:r>
          </w:p>
        </w:tc>
        <w:tc>
          <w:tcPr>
            <w:tcW w:w="1710" w:type="dxa"/>
            <w:tcBorders>
              <w:top w:val="single" w:sz="4" w:space="0" w:color="000000"/>
              <w:left w:val="single" w:sz="4" w:space="0" w:color="000000"/>
              <w:bottom w:val="single" w:sz="4" w:space="0" w:color="000000"/>
            </w:tcBorders>
            <w:vAlign w:val="center"/>
          </w:tcPr>
          <w:p w14:paraId="4ACB12D6" w14:textId="77777777" w:rsidR="00862A5F" w:rsidRPr="00785B56" w:rsidRDefault="00862A5F">
            <w:pPr>
              <w:jc w:val="center"/>
              <w:rPr>
                <w:color w:val="000000" w:themeColor="text1"/>
              </w:rPr>
            </w:pPr>
            <w:r w:rsidRPr="00785B56">
              <w:rPr>
                <w:rFonts w:cs="Book Antiqua"/>
                <w:color w:val="000000" w:themeColor="text1"/>
                <w:kern w:val="2"/>
                <w:sz w:val="22"/>
                <w:szCs w:val="22"/>
                <w:lang w:val="sr-Cyrl-CS"/>
              </w:rPr>
              <w:t>1</w:t>
            </w:r>
          </w:p>
        </w:tc>
        <w:tc>
          <w:tcPr>
            <w:tcW w:w="2169" w:type="dxa"/>
            <w:tcBorders>
              <w:top w:val="single" w:sz="4" w:space="0" w:color="000000"/>
              <w:left w:val="single" w:sz="4" w:space="0" w:color="000000"/>
              <w:bottom w:val="single" w:sz="4" w:space="0" w:color="000000"/>
              <w:right w:val="single" w:sz="4" w:space="0" w:color="000000"/>
            </w:tcBorders>
          </w:tcPr>
          <w:p w14:paraId="6B9E76ED" w14:textId="77777777" w:rsidR="00862A5F" w:rsidRPr="00785B56" w:rsidRDefault="00862A5F">
            <w:pPr>
              <w:jc w:val="center"/>
              <w:rPr>
                <w:color w:val="000000" w:themeColor="text1"/>
              </w:rPr>
            </w:pPr>
            <w:r w:rsidRPr="00785B56">
              <w:rPr>
                <w:rFonts w:cs="Book Antiqua"/>
                <w:color w:val="000000" w:themeColor="text1"/>
                <w:sz w:val="22"/>
                <w:szCs w:val="22"/>
                <w:lang w:val="sr-Cyrl-RS"/>
              </w:rPr>
              <w:t>Оптималан</w:t>
            </w:r>
          </w:p>
        </w:tc>
      </w:tr>
      <w:tr w:rsidR="00785B56" w:rsidRPr="00785B56" w14:paraId="34DEF043" w14:textId="77777777">
        <w:trPr>
          <w:trHeight w:val="340"/>
          <w:jc w:val="center"/>
        </w:trPr>
        <w:tc>
          <w:tcPr>
            <w:tcW w:w="4371" w:type="dxa"/>
            <w:tcBorders>
              <w:top w:val="single" w:sz="4" w:space="0" w:color="000000"/>
              <w:left w:val="single" w:sz="4" w:space="0" w:color="000000"/>
              <w:bottom w:val="single" w:sz="4" w:space="0" w:color="000000"/>
            </w:tcBorders>
            <w:vAlign w:val="center"/>
          </w:tcPr>
          <w:p w14:paraId="362C51E5" w14:textId="77777777" w:rsidR="00862A5F" w:rsidRPr="00785B56" w:rsidRDefault="00862A5F">
            <w:pPr>
              <w:jc w:val="left"/>
              <w:rPr>
                <w:color w:val="000000" w:themeColor="text1"/>
              </w:rPr>
            </w:pPr>
            <w:r w:rsidRPr="00785B56">
              <w:rPr>
                <w:rFonts w:cs="Book Antiqua"/>
                <w:color w:val="000000" w:themeColor="text1"/>
                <w:kern w:val="2"/>
                <w:sz w:val="22"/>
                <w:szCs w:val="22"/>
                <w:lang w:val="sr-Cyrl-RS"/>
              </w:rPr>
              <w:t>Портирница</w:t>
            </w:r>
          </w:p>
        </w:tc>
        <w:tc>
          <w:tcPr>
            <w:tcW w:w="1710" w:type="dxa"/>
            <w:tcBorders>
              <w:top w:val="single" w:sz="4" w:space="0" w:color="000000"/>
              <w:left w:val="single" w:sz="4" w:space="0" w:color="000000"/>
              <w:bottom w:val="single" w:sz="4" w:space="0" w:color="000000"/>
            </w:tcBorders>
            <w:vAlign w:val="center"/>
          </w:tcPr>
          <w:p w14:paraId="5D4E9329" w14:textId="77777777" w:rsidR="00862A5F" w:rsidRPr="00785B56" w:rsidRDefault="00862A5F">
            <w:pPr>
              <w:jc w:val="center"/>
              <w:rPr>
                <w:color w:val="000000" w:themeColor="text1"/>
              </w:rPr>
            </w:pPr>
            <w:r w:rsidRPr="00785B56">
              <w:rPr>
                <w:rFonts w:cs="Book Antiqua"/>
                <w:color w:val="000000" w:themeColor="text1"/>
                <w:kern w:val="2"/>
                <w:sz w:val="22"/>
                <w:szCs w:val="22"/>
                <w:lang w:val="sr-Cyrl-CS"/>
              </w:rPr>
              <w:t>1</w:t>
            </w:r>
          </w:p>
        </w:tc>
        <w:tc>
          <w:tcPr>
            <w:tcW w:w="2169" w:type="dxa"/>
            <w:tcBorders>
              <w:top w:val="single" w:sz="4" w:space="0" w:color="000000"/>
              <w:left w:val="single" w:sz="4" w:space="0" w:color="000000"/>
              <w:bottom w:val="single" w:sz="4" w:space="0" w:color="000000"/>
              <w:right w:val="single" w:sz="4" w:space="0" w:color="000000"/>
            </w:tcBorders>
          </w:tcPr>
          <w:p w14:paraId="2A7064FC" w14:textId="77777777" w:rsidR="00862A5F" w:rsidRPr="00785B56" w:rsidRDefault="00862A5F">
            <w:pPr>
              <w:jc w:val="center"/>
              <w:rPr>
                <w:color w:val="000000" w:themeColor="text1"/>
              </w:rPr>
            </w:pPr>
            <w:r w:rsidRPr="00785B56">
              <w:rPr>
                <w:rFonts w:cs="Book Antiqua"/>
                <w:color w:val="000000" w:themeColor="text1"/>
                <w:sz w:val="22"/>
                <w:szCs w:val="22"/>
                <w:lang w:val="sr-Cyrl-RS"/>
              </w:rPr>
              <w:t>Оптималан</w:t>
            </w:r>
          </w:p>
        </w:tc>
      </w:tr>
    </w:tbl>
    <w:p w14:paraId="67B41693" w14:textId="40A1283C" w:rsidR="00862A5F" w:rsidRPr="00727577" w:rsidRDefault="00862A5F">
      <w:pPr>
        <w:spacing w:before="240" w:after="240"/>
        <w:rPr>
          <w:color w:val="000000" w:themeColor="text1"/>
        </w:rPr>
      </w:pPr>
      <w:r w:rsidRPr="00727577">
        <w:rPr>
          <w:rFonts w:cs="Book Antiqua"/>
          <w:b/>
          <w:bCs/>
          <w:color w:val="000000" w:themeColor="text1"/>
          <w:sz w:val="22"/>
          <w:szCs w:val="22"/>
        </w:rPr>
        <w:t>Школско двориште</w:t>
      </w:r>
      <w:r w:rsidRPr="00727577">
        <w:rPr>
          <w:rFonts w:cs="Book Antiqua"/>
          <w:color w:val="000000" w:themeColor="text1"/>
          <w:sz w:val="22"/>
          <w:szCs w:val="22"/>
        </w:rPr>
        <w:t xml:space="preserve"> је ограђено и његова површина је 88,76 арa, од чега је површина од 300</w:t>
      </w:r>
      <w:r w:rsidRPr="00727577">
        <w:rPr>
          <w:rFonts w:cs="Book Antiqua"/>
          <w:color w:val="000000" w:themeColor="text1"/>
          <w:sz w:val="22"/>
          <w:szCs w:val="22"/>
          <w:lang w:val="sr-Cyrl-RS"/>
        </w:rPr>
        <w:t xml:space="preserve"> </w:t>
      </w:r>
      <w:r w:rsidRPr="00727577">
        <w:rPr>
          <w:rFonts w:cs="Book Antiqua"/>
          <w:color w:val="000000" w:themeColor="text1"/>
          <w:sz w:val="22"/>
          <w:szCs w:val="22"/>
        </w:rPr>
        <w:t>m</w:t>
      </w:r>
      <w:r w:rsidRPr="00727577">
        <w:rPr>
          <w:rFonts w:cs="Book Antiqua"/>
          <w:color w:val="000000" w:themeColor="text1"/>
          <w:sz w:val="22"/>
          <w:szCs w:val="22"/>
          <w:vertAlign w:val="superscript"/>
        </w:rPr>
        <w:t xml:space="preserve">2 </w:t>
      </w:r>
      <w:r w:rsidRPr="00727577">
        <w:rPr>
          <w:rFonts w:cs="Book Antiqua"/>
          <w:color w:val="000000" w:themeColor="text1"/>
          <w:sz w:val="22"/>
          <w:szCs w:val="22"/>
        </w:rPr>
        <w:t>поплочана</w:t>
      </w:r>
      <w:r w:rsidRPr="00727577">
        <w:rPr>
          <w:rFonts w:cs="Book Antiqua"/>
          <w:color w:val="000000" w:themeColor="text1"/>
          <w:sz w:val="22"/>
          <w:szCs w:val="22"/>
          <w:lang w:val="sr-Cyrl-RS"/>
        </w:rPr>
        <w:t>.</w:t>
      </w:r>
      <w:r w:rsidRPr="00727577">
        <w:rPr>
          <w:rFonts w:cs="Book Antiqua"/>
          <w:color w:val="000000" w:themeColor="text1"/>
          <w:sz w:val="22"/>
          <w:szCs w:val="22"/>
        </w:rPr>
        <w:t xml:space="preserve"> </w:t>
      </w:r>
      <w:r w:rsidRPr="00727577">
        <w:rPr>
          <w:rFonts w:cs="Book Antiqua"/>
          <w:color w:val="000000" w:themeColor="text1"/>
          <w:sz w:val="22"/>
          <w:szCs w:val="22"/>
          <w:lang w:val="sr-Cyrl-RS"/>
        </w:rPr>
        <w:t>П</w:t>
      </w:r>
      <w:r w:rsidRPr="00727577">
        <w:rPr>
          <w:rFonts w:cs="Book Antiqua"/>
          <w:color w:val="000000" w:themeColor="text1"/>
          <w:sz w:val="22"/>
          <w:szCs w:val="22"/>
        </w:rPr>
        <w:t xml:space="preserve">оред тога поседује и спортски терен површине </w:t>
      </w:r>
      <w:r w:rsidRPr="00727577">
        <w:rPr>
          <w:rFonts w:cs="Book Antiqua"/>
          <w:color w:val="000000" w:themeColor="text1"/>
          <w:sz w:val="22"/>
          <w:szCs w:val="22"/>
          <w:lang w:val="sr-Cyrl-RS"/>
        </w:rPr>
        <w:t xml:space="preserve">470 </w:t>
      </w:r>
      <w:r w:rsidRPr="00727577">
        <w:rPr>
          <w:rFonts w:cs="Book Antiqua"/>
          <w:color w:val="000000" w:themeColor="text1"/>
          <w:sz w:val="22"/>
          <w:szCs w:val="22"/>
        </w:rPr>
        <w:t>м</w:t>
      </w:r>
      <w:r w:rsidRPr="00727577">
        <w:rPr>
          <w:rFonts w:cs="Book Antiqua"/>
          <w:color w:val="000000" w:themeColor="text1"/>
          <w:sz w:val="22"/>
          <w:szCs w:val="22"/>
          <w:vertAlign w:val="superscript"/>
        </w:rPr>
        <w:t>2</w:t>
      </w:r>
      <w:r w:rsidRPr="00727577">
        <w:rPr>
          <w:rFonts w:cs="Book Antiqua"/>
          <w:color w:val="000000" w:themeColor="text1"/>
          <w:sz w:val="22"/>
          <w:szCs w:val="22"/>
          <w:vertAlign w:val="superscript"/>
          <w:lang w:val="sr-Cyrl-RS"/>
        </w:rPr>
        <w:t xml:space="preserve"> </w:t>
      </w:r>
      <w:r w:rsidRPr="00727577">
        <w:rPr>
          <w:rFonts w:cs="Book Antiqua"/>
          <w:color w:val="000000" w:themeColor="text1"/>
          <w:sz w:val="22"/>
          <w:szCs w:val="22"/>
        </w:rPr>
        <w:t>са гумираном</w:t>
      </w:r>
      <w:r w:rsidRPr="00727577">
        <w:rPr>
          <w:rFonts w:cs="Book Antiqua"/>
          <w:color w:val="000000" w:themeColor="text1"/>
          <w:sz w:val="22"/>
          <w:szCs w:val="22"/>
          <w:lang w:val="sr-Cyrl-RS"/>
        </w:rPr>
        <w:t xml:space="preserve"> тартан </w:t>
      </w:r>
      <w:r w:rsidRPr="00727577">
        <w:rPr>
          <w:rFonts w:cs="Book Antiqua"/>
          <w:color w:val="000000" w:themeColor="text1"/>
          <w:sz w:val="22"/>
          <w:szCs w:val="22"/>
        </w:rPr>
        <w:t xml:space="preserve"> подлогом</w:t>
      </w:r>
      <w:r w:rsidRPr="00727577">
        <w:rPr>
          <w:rFonts w:cs="Book Antiqua"/>
          <w:color w:val="000000" w:themeColor="text1"/>
          <w:sz w:val="22"/>
          <w:szCs w:val="22"/>
          <w:lang w:val="sr-Cyrl-RS"/>
        </w:rPr>
        <w:t>.</w:t>
      </w:r>
      <w:r w:rsidRPr="00727577">
        <w:rPr>
          <w:rFonts w:cs="Book Antiqua"/>
          <w:color w:val="000000" w:themeColor="text1"/>
          <w:sz w:val="22"/>
          <w:szCs w:val="22"/>
        </w:rPr>
        <w:t xml:space="preserve"> </w:t>
      </w:r>
      <w:r w:rsidR="00727577" w:rsidRPr="007C4B85">
        <w:rPr>
          <w:rFonts w:cs="Book Antiqua"/>
          <w:sz w:val="22"/>
          <w:szCs w:val="22"/>
          <w:lang w:val="sr-Cyrl-RS"/>
        </w:rPr>
        <w:t xml:space="preserve">Од претходне школске године, </w:t>
      </w:r>
      <w:r w:rsidR="00727577" w:rsidRPr="005A51F2">
        <w:rPr>
          <w:rFonts w:cs="Book Antiqua"/>
          <w:sz w:val="22"/>
          <w:szCs w:val="22"/>
          <w:lang w:val="sr-Cyrl-RS"/>
        </w:rPr>
        <w:t>постављена је гумирана пешачка стаза</w:t>
      </w:r>
      <w:r w:rsidR="00CB4EBB" w:rsidRPr="005A51F2">
        <w:rPr>
          <w:rFonts w:cs="Book Antiqua"/>
          <w:sz w:val="22"/>
          <w:szCs w:val="22"/>
          <w:lang w:val="sr-Cyrl-RS"/>
        </w:rPr>
        <w:t>, пешачка и клизна капија из улице Петра Чајковског</w:t>
      </w:r>
      <w:r w:rsidR="005A51F2" w:rsidRPr="005A51F2">
        <w:rPr>
          <w:rFonts w:cs="Book Antiqua"/>
          <w:sz w:val="22"/>
          <w:szCs w:val="22"/>
          <w:lang w:val="sr-Latn-RS"/>
        </w:rPr>
        <w:t>,</w:t>
      </w:r>
      <w:r w:rsidR="005A51F2" w:rsidRPr="005A51F2">
        <w:rPr>
          <w:rFonts w:cs="Book Antiqua"/>
          <w:sz w:val="22"/>
          <w:szCs w:val="22"/>
          <w:lang w:val="sr-Cyrl-RS"/>
        </w:rPr>
        <w:t xml:space="preserve"> тако да постоје два улаза у школски објекат.                         </w:t>
      </w:r>
      <w:r w:rsidR="00727577" w:rsidRPr="005A51F2">
        <w:rPr>
          <w:rFonts w:cs="Book Antiqua"/>
          <w:sz w:val="22"/>
          <w:szCs w:val="22"/>
          <w:lang w:val="sr-Cyrl-RS"/>
        </w:rPr>
        <w:t xml:space="preserve"> </w:t>
      </w:r>
      <w:r w:rsidRPr="007C4B85">
        <w:rPr>
          <w:rFonts w:cs="Book Antiqua"/>
          <w:sz w:val="22"/>
          <w:szCs w:val="22"/>
          <w:lang w:val="sr-Cyrl-RS"/>
        </w:rPr>
        <w:t>Д</w:t>
      </w:r>
      <w:r w:rsidRPr="00727577">
        <w:rPr>
          <w:rFonts w:cs="Book Antiqua"/>
          <w:color w:val="000000" w:themeColor="text1"/>
          <w:sz w:val="22"/>
          <w:szCs w:val="22"/>
        </w:rPr>
        <w:t xml:space="preserve">ео дворишта заузимају специјалне справе за развој </w:t>
      </w:r>
      <w:r w:rsidR="000A036E">
        <w:rPr>
          <w:rFonts w:cs="Book Antiqua"/>
          <w:sz w:val="22"/>
          <w:szCs w:val="22"/>
        </w:rPr>
        <w:t xml:space="preserve">сензорно </w:t>
      </w:r>
      <w:r w:rsidRPr="007C4B85">
        <w:rPr>
          <w:rFonts w:cs="Book Antiqua"/>
          <w:sz w:val="22"/>
          <w:szCs w:val="22"/>
        </w:rPr>
        <w:t>моторичких вештина и</w:t>
      </w:r>
      <w:r w:rsidRPr="007C4B85">
        <w:rPr>
          <w:rFonts w:cs="Book Antiqua"/>
          <w:sz w:val="22"/>
          <w:szCs w:val="22"/>
          <w:lang w:val="sr-Cyrl-RS"/>
        </w:rPr>
        <w:t xml:space="preserve"> </w:t>
      </w:r>
      <w:r w:rsidRPr="007C4B85">
        <w:rPr>
          <w:rFonts w:cs="Book Antiqua"/>
          <w:sz w:val="22"/>
          <w:szCs w:val="22"/>
        </w:rPr>
        <w:t>монтажни објекти, површине 104м</w:t>
      </w:r>
      <w:r w:rsidRPr="007C4B85">
        <w:rPr>
          <w:rFonts w:cs="Book Antiqua"/>
          <w:sz w:val="22"/>
          <w:szCs w:val="22"/>
          <w:vertAlign w:val="superscript"/>
        </w:rPr>
        <w:t>2</w:t>
      </w:r>
      <w:r w:rsidRPr="007C4B85">
        <w:rPr>
          <w:rFonts w:cs="Book Antiqua"/>
          <w:sz w:val="22"/>
          <w:szCs w:val="22"/>
          <w:lang w:val="sr-Cyrl-RS"/>
        </w:rPr>
        <w:t xml:space="preserve">. </w:t>
      </w:r>
      <w:r w:rsidR="007C4B85" w:rsidRPr="007C4B85">
        <w:rPr>
          <w:rFonts w:cs="Book Antiqua"/>
          <w:sz w:val="22"/>
          <w:szCs w:val="22"/>
          <w:lang w:val="sr-Cyrl-RS"/>
        </w:rPr>
        <w:t>С</w:t>
      </w:r>
      <w:r w:rsidRPr="007C4B85">
        <w:rPr>
          <w:rFonts w:cs="Book Antiqua"/>
          <w:sz w:val="22"/>
          <w:szCs w:val="22"/>
        </w:rPr>
        <w:t>ала за физичко</w:t>
      </w:r>
      <w:r w:rsidRPr="007C4B85">
        <w:rPr>
          <w:rFonts w:cs="Book Antiqua"/>
          <w:sz w:val="22"/>
          <w:szCs w:val="22"/>
          <w:lang w:val="sr-Cyrl-RS"/>
        </w:rPr>
        <w:t xml:space="preserve"> васпитање</w:t>
      </w:r>
      <w:r w:rsidRPr="007C4B85">
        <w:rPr>
          <w:rFonts w:cs="Book Antiqua"/>
          <w:sz w:val="22"/>
          <w:szCs w:val="22"/>
        </w:rPr>
        <w:t xml:space="preserve"> са терапеутским блоком </w:t>
      </w:r>
      <w:r w:rsidRPr="007C4B85">
        <w:rPr>
          <w:rFonts w:cs="Book Antiqua"/>
          <w:sz w:val="22"/>
          <w:szCs w:val="22"/>
          <w:lang w:val="sr-Cyrl-RS"/>
        </w:rPr>
        <w:t xml:space="preserve">, површине </w:t>
      </w:r>
      <w:r w:rsidRPr="007C4B85">
        <w:rPr>
          <w:rFonts w:cs="Book Antiqua"/>
          <w:sz w:val="22"/>
          <w:szCs w:val="22"/>
        </w:rPr>
        <w:t>796 м</w:t>
      </w:r>
      <w:r w:rsidRPr="007C4B85">
        <w:rPr>
          <w:rFonts w:cs="Book Antiqua"/>
          <w:sz w:val="22"/>
          <w:szCs w:val="22"/>
          <w:vertAlign w:val="superscript"/>
        </w:rPr>
        <w:t>2</w:t>
      </w:r>
      <w:r w:rsidRPr="007C4B85">
        <w:rPr>
          <w:rFonts w:cs="Book Antiqua"/>
          <w:sz w:val="22"/>
          <w:szCs w:val="22"/>
          <w:lang w:val="sr-Cyrl-RS"/>
        </w:rPr>
        <w:t xml:space="preserve"> дост</w:t>
      </w:r>
      <w:r w:rsidR="00D56311">
        <w:rPr>
          <w:rFonts w:cs="Book Antiqua"/>
          <w:sz w:val="22"/>
          <w:szCs w:val="22"/>
          <w:lang w:val="sr-Cyrl-RS"/>
        </w:rPr>
        <w:t>упна је</w:t>
      </w:r>
      <w:r w:rsidRPr="007C4B85">
        <w:rPr>
          <w:rFonts w:cs="Book Antiqua"/>
          <w:sz w:val="22"/>
          <w:szCs w:val="22"/>
          <w:lang w:val="sr-Cyrl-RS"/>
        </w:rPr>
        <w:t xml:space="preserve"> за коришћење </w:t>
      </w:r>
      <w:r w:rsidR="008B71EF" w:rsidRPr="007C4B85">
        <w:rPr>
          <w:rFonts w:cs="Book Antiqua"/>
          <w:sz w:val="22"/>
          <w:szCs w:val="22"/>
          <w:lang w:val="sr-Cyrl-RS"/>
        </w:rPr>
        <w:t>од школске 2024/2025</w:t>
      </w:r>
      <w:r w:rsidR="007C4B85" w:rsidRPr="007C4B85">
        <w:rPr>
          <w:rFonts w:cs="Book Antiqua"/>
          <w:sz w:val="22"/>
          <w:szCs w:val="22"/>
          <w:lang w:val="sr-Cyrl-RS"/>
        </w:rPr>
        <w:t>.</w:t>
      </w:r>
      <w:r w:rsidR="000A036E">
        <w:rPr>
          <w:rFonts w:cs="Book Antiqua"/>
          <w:sz w:val="22"/>
          <w:szCs w:val="22"/>
          <w:lang w:val="sr-Latn-RS"/>
        </w:rPr>
        <w:t xml:space="preserve"> </w:t>
      </w:r>
      <w:r w:rsidR="000A036E">
        <w:rPr>
          <w:rFonts w:cs="Book Antiqua"/>
          <w:sz w:val="22"/>
          <w:szCs w:val="22"/>
          <w:lang w:val="sr-Cyrl-RS"/>
        </w:rPr>
        <w:t>године</w:t>
      </w:r>
      <w:r w:rsidR="008B71EF" w:rsidRPr="007C4B85">
        <w:rPr>
          <w:rFonts w:cs="Book Antiqua"/>
          <w:sz w:val="22"/>
          <w:szCs w:val="22"/>
          <w:lang w:val="sr-Cyrl-RS"/>
        </w:rPr>
        <w:t xml:space="preserve"> </w:t>
      </w:r>
      <w:r w:rsidR="000A036E">
        <w:rPr>
          <w:rFonts w:cs="Book Antiqua"/>
          <w:sz w:val="22"/>
          <w:szCs w:val="22"/>
          <w:lang w:val="sr-Cyrl-RS"/>
        </w:rPr>
        <w:t>(обављен је</w:t>
      </w:r>
      <w:r w:rsidRPr="007C4B85">
        <w:rPr>
          <w:rFonts w:cs="Book Antiqua"/>
          <w:sz w:val="22"/>
          <w:szCs w:val="22"/>
          <w:lang w:val="sr-Cyrl-RS"/>
        </w:rPr>
        <w:t xml:space="preserve"> технички пријем објекта, издата употребна дозвола и решање о упису у Катастар). </w:t>
      </w:r>
      <w:r w:rsidRPr="00727577">
        <w:rPr>
          <w:rFonts w:cs="Book Antiqua"/>
          <w:color w:val="000000" w:themeColor="text1"/>
          <w:sz w:val="22"/>
          <w:szCs w:val="22"/>
          <w:lang w:val="sr-Cyrl-RS"/>
        </w:rPr>
        <w:t>О</w:t>
      </w:r>
      <w:r w:rsidRPr="00727577">
        <w:rPr>
          <w:rFonts w:cs="Book Antiqua"/>
          <w:color w:val="000000" w:themeColor="text1"/>
          <w:sz w:val="22"/>
          <w:szCs w:val="22"/>
        </w:rPr>
        <w:t>статак</w:t>
      </w:r>
      <w:r w:rsidRPr="00727577">
        <w:rPr>
          <w:rFonts w:cs="Book Antiqua"/>
          <w:color w:val="000000" w:themeColor="text1"/>
          <w:sz w:val="22"/>
          <w:szCs w:val="22"/>
          <w:lang w:val="sr-Cyrl-RS"/>
        </w:rPr>
        <w:t xml:space="preserve"> објекта школе</w:t>
      </w:r>
      <w:r w:rsidRPr="00727577">
        <w:rPr>
          <w:rFonts w:cs="Book Antiqua"/>
          <w:color w:val="000000" w:themeColor="text1"/>
          <w:sz w:val="22"/>
          <w:szCs w:val="22"/>
        </w:rPr>
        <w:t xml:space="preserve"> је под зеленом површином.</w:t>
      </w:r>
    </w:p>
    <w:p w14:paraId="02D2F640" w14:textId="77777777" w:rsidR="00862A5F" w:rsidRPr="007C4B85" w:rsidRDefault="00862A5F">
      <w:pPr>
        <w:spacing w:after="240"/>
      </w:pPr>
      <w:r w:rsidRPr="007C4B85">
        <w:rPr>
          <w:rFonts w:cs="Book Antiqua"/>
          <w:b/>
          <w:bCs/>
          <w:sz w:val="22"/>
          <w:szCs w:val="22"/>
        </w:rPr>
        <w:t>Мере за побољшање материјалних услова рада школе:</w:t>
      </w:r>
    </w:p>
    <w:p w14:paraId="723D977D" w14:textId="3BDF01D0" w:rsidR="00862A5F" w:rsidRPr="007C4B85" w:rsidRDefault="00862A5F">
      <w:r w:rsidRPr="007C4B85">
        <w:rPr>
          <w:rFonts w:cs="Book Antiqua"/>
          <w:sz w:val="22"/>
          <w:szCs w:val="22"/>
        </w:rPr>
        <w:t>У школи се континуирано чине</w:t>
      </w:r>
      <w:r w:rsidRPr="007C4B85">
        <w:rPr>
          <w:rFonts w:cs="Book Antiqua"/>
          <w:sz w:val="22"/>
          <w:szCs w:val="22"/>
          <w:lang w:val="sr-Cyrl-RS"/>
        </w:rPr>
        <w:t xml:space="preserve"> </w:t>
      </w:r>
      <w:r w:rsidRPr="007C4B85">
        <w:rPr>
          <w:rFonts w:cs="Book Antiqua"/>
          <w:sz w:val="22"/>
          <w:szCs w:val="22"/>
        </w:rPr>
        <w:t>напори за побољшање материјалних услова. У школској 202</w:t>
      </w:r>
      <w:r w:rsidR="00727577" w:rsidRPr="007C4B85">
        <w:rPr>
          <w:rFonts w:cs="Book Antiqua"/>
          <w:sz w:val="22"/>
          <w:szCs w:val="22"/>
          <w:lang w:val="sr-Cyrl-RS"/>
        </w:rPr>
        <w:t>6</w:t>
      </w:r>
      <w:r w:rsidRPr="007C4B85">
        <w:rPr>
          <w:rFonts w:cs="Book Antiqua"/>
          <w:sz w:val="22"/>
          <w:szCs w:val="22"/>
        </w:rPr>
        <w:t>/202</w:t>
      </w:r>
      <w:r w:rsidR="00727577" w:rsidRPr="007C4B85">
        <w:rPr>
          <w:rFonts w:cs="Book Antiqua"/>
          <w:sz w:val="22"/>
          <w:szCs w:val="22"/>
          <w:lang w:val="sr-Cyrl-RS"/>
        </w:rPr>
        <w:t>7</w:t>
      </w:r>
      <w:r w:rsidRPr="007C4B85">
        <w:rPr>
          <w:rFonts w:cs="Book Antiqua"/>
          <w:sz w:val="22"/>
          <w:szCs w:val="22"/>
        </w:rPr>
        <w:t>. години планиран је рад на реализацији обезбеђивања средстава за капиталне пројекте и инвестиције и то за:</w:t>
      </w:r>
    </w:p>
    <w:p w14:paraId="3FE996FD" w14:textId="77777777" w:rsidR="00862A5F" w:rsidRPr="007C4B85" w:rsidRDefault="00862A5F" w:rsidP="003C27EA">
      <w:pPr>
        <w:numPr>
          <w:ilvl w:val="1"/>
          <w:numId w:val="22"/>
        </w:numPr>
        <w:tabs>
          <w:tab w:val="left" w:pos="1440"/>
        </w:tabs>
        <w:jc w:val="left"/>
      </w:pPr>
      <w:r w:rsidRPr="007C4B85">
        <w:rPr>
          <w:rFonts w:cs="Book Antiqua"/>
          <w:sz w:val="22"/>
          <w:szCs w:val="22"/>
        </w:rPr>
        <w:t xml:space="preserve">набавку мобилијара </w:t>
      </w:r>
      <w:r w:rsidRPr="007C4B85">
        <w:rPr>
          <w:rFonts w:cs="Book Antiqua"/>
          <w:sz w:val="22"/>
          <w:szCs w:val="22"/>
          <w:lang w:val="sr-Cyrl-RS"/>
        </w:rPr>
        <w:t xml:space="preserve">и друге потребне опреме </w:t>
      </w:r>
      <w:r w:rsidRPr="007C4B85">
        <w:rPr>
          <w:rFonts w:cs="Book Antiqua"/>
          <w:sz w:val="22"/>
          <w:szCs w:val="22"/>
        </w:rPr>
        <w:t>за школско двориште;</w:t>
      </w:r>
      <w:r w:rsidRPr="007C4B85">
        <w:rPr>
          <w:rFonts w:cs="Book Antiqua"/>
          <w:sz w:val="22"/>
          <w:szCs w:val="22"/>
          <w:lang w:val="sr-Cyrl-CS"/>
        </w:rPr>
        <w:t xml:space="preserve"> </w:t>
      </w:r>
    </w:p>
    <w:p w14:paraId="7F524CFC" w14:textId="77777777" w:rsidR="00862A5F" w:rsidRPr="007C4B85" w:rsidRDefault="00862A5F" w:rsidP="003C27EA">
      <w:pPr>
        <w:numPr>
          <w:ilvl w:val="1"/>
          <w:numId w:val="22"/>
        </w:numPr>
        <w:tabs>
          <w:tab w:val="left" w:pos="1440"/>
        </w:tabs>
        <w:jc w:val="left"/>
      </w:pPr>
      <w:r w:rsidRPr="007C4B85">
        <w:rPr>
          <w:rFonts w:cs="Book Antiqua"/>
          <w:sz w:val="22"/>
          <w:szCs w:val="22"/>
        </w:rPr>
        <w:t>проширење школског простора</w:t>
      </w:r>
      <w:r w:rsidRPr="007C4B85">
        <w:rPr>
          <w:rFonts w:cs="Book Antiqua"/>
          <w:sz w:val="22"/>
          <w:szCs w:val="22"/>
          <w:lang w:val="sr-Cyrl-RS"/>
        </w:rPr>
        <w:t xml:space="preserve"> </w:t>
      </w:r>
      <w:r w:rsidRPr="007C4B85">
        <w:rPr>
          <w:rFonts w:cs="Book Antiqua"/>
          <w:sz w:val="22"/>
          <w:szCs w:val="22"/>
        </w:rPr>
        <w:t>–</w:t>
      </w:r>
      <w:r w:rsidRPr="007C4B85">
        <w:rPr>
          <w:rFonts w:cs="Book Antiqua"/>
          <w:sz w:val="22"/>
          <w:szCs w:val="22"/>
          <w:lang w:val="sr-Cyrl-RS"/>
        </w:rPr>
        <w:t xml:space="preserve"> </w:t>
      </w:r>
      <w:r w:rsidRPr="007C4B85">
        <w:rPr>
          <w:rFonts w:cs="Book Antiqua"/>
          <w:sz w:val="22"/>
          <w:szCs w:val="22"/>
        </w:rPr>
        <w:t>надоградња/доградња школске зграде</w:t>
      </w:r>
      <w:r w:rsidRPr="007C4B85">
        <w:rPr>
          <w:rFonts w:cs="Book Antiqua"/>
          <w:sz w:val="22"/>
          <w:szCs w:val="22"/>
          <w:lang w:val="sr-Cyrl-CS"/>
        </w:rPr>
        <w:t>; монтажна кућа, израдња топле везе/пасареле за повезивање школске зграде са фискултурном салом,  уколико се обезбеде потребни услови;</w:t>
      </w:r>
    </w:p>
    <w:p w14:paraId="13606107" w14:textId="77777777" w:rsidR="00862A5F" w:rsidRPr="007C4B85" w:rsidRDefault="00862A5F" w:rsidP="003C27EA">
      <w:pPr>
        <w:numPr>
          <w:ilvl w:val="1"/>
          <w:numId w:val="22"/>
        </w:numPr>
        <w:tabs>
          <w:tab w:val="left" w:pos="1440"/>
        </w:tabs>
        <w:jc w:val="left"/>
      </w:pPr>
      <w:r w:rsidRPr="007C4B85">
        <w:rPr>
          <w:rFonts w:cs="Book Antiqua"/>
          <w:sz w:val="22"/>
          <w:szCs w:val="22"/>
        </w:rPr>
        <w:t>набавка клима уређаја и осталих потребних уређаја</w:t>
      </w:r>
      <w:r w:rsidRPr="007C4B85">
        <w:rPr>
          <w:rFonts w:cs="Book Antiqua"/>
          <w:sz w:val="22"/>
          <w:szCs w:val="22"/>
          <w:lang w:val="sr-Cyrl-RS"/>
        </w:rPr>
        <w:t>;</w:t>
      </w:r>
    </w:p>
    <w:p w14:paraId="7376F838" w14:textId="77777777" w:rsidR="00862A5F" w:rsidRPr="007C4B85" w:rsidRDefault="00862A5F" w:rsidP="003C27EA">
      <w:pPr>
        <w:numPr>
          <w:ilvl w:val="1"/>
          <w:numId w:val="22"/>
        </w:numPr>
        <w:tabs>
          <w:tab w:val="left" w:pos="1440"/>
        </w:tabs>
        <w:jc w:val="left"/>
      </w:pPr>
      <w:r w:rsidRPr="007C4B85">
        <w:rPr>
          <w:rFonts w:cs="Book Antiqua"/>
          <w:sz w:val="22"/>
          <w:szCs w:val="22"/>
          <w:lang w:val="sr-Cyrl-RS"/>
        </w:rPr>
        <w:t xml:space="preserve">набавка </w:t>
      </w:r>
      <w:r w:rsidRPr="007C4B85">
        <w:rPr>
          <w:rFonts w:cs="Book Antiqua"/>
          <w:sz w:val="22"/>
          <w:szCs w:val="22"/>
        </w:rPr>
        <w:t>намештаја</w:t>
      </w:r>
      <w:r w:rsidRPr="007C4B85">
        <w:rPr>
          <w:rFonts w:cs="Book Antiqua"/>
          <w:sz w:val="22"/>
          <w:szCs w:val="22"/>
          <w:lang w:val="sr-Cyrl-RS"/>
        </w:rPr>
        <w:t>, потребне дигиталне и друге опреме, као и реквизита за опремање учионица/кабинета и осталих просторија;</w:t>
      </w:r>
    </w:p>
    <w:p w14:paraId="361D82C4" w14:textId="77777777" w:rsidR="00862A5F" w:rsidRPr="007C4B85" w:rsidRDefault="00862A5F" w:rsidP="003C27EA">
      <w:pPr>
        <w:numPr>
          <w:ilvl w:val="1"/>
          <w:numId w:val="22"/>
        </w:numPr>
        <w:tabs>
          <w:tab w:val="left" w:pos="1440"/>
        </w:tabs>
        <w:jc w:val="left"/>
      </w:pPr>
      <w:r w:rsidRPr="007C4B85">
        <w:rPr>
          <w:rFonts w:cs="Book Antiqua"/>
          <w:sz w:val="22"/>
          <w:szCs w:val="22"/>
          <w:lang w:val="sr-Cyrl-RS"/>
        </w:rPr>
        <w:t>замена подних облога у појединим учионицама</w:t>
      </w:r>
      <w:r w:rsidRPr="007C4B85">
        <w:rPr>
          <w:rFonts w:cs="Book Antiqua"/>
          <w:sz w:val="22"/>
          <w:szCs w:val="22"/>
          <w:lang w:val="en-US"/>
        </w:rPr>
        <w:t>;</w:t>
      </w:r>
    </w:p>
    <w:p w14:paraId="252E6DCD" w14:textId="6EA957CE" w:rsidR="00862A5F" w:rsidRPr="007C4B85" w:rsidRDefault="00862A5F" w:rsidP="003C27EA">
      <w:pPr>
        <w:numPr>
          <w:ilvl w:val="1"/>
          <w:numId w:val="22"/>
        </w:numPr>
        <w:tabs>
          <w:tab w:val="left" w:pos="1440"/>
        </w:tabs>
        <w:jc w:val="left"/>
      </w:pPr>
      <w:r w:rsidRPr="007C4B85">
        <w:rPr>
          <w:rFonts w:cs="Book Antiqua"/>
          <w:sz w:val="22"/>
          <w:szCs w:val="22"/>
          <w:lang w:val="sr-Cyrl-RS"/>
        </w:rPr>
        <w:t>санација наставничког тоалета</w:t>
      </w:r>
      <w:r w:rsidR="007C4B85" w:rsidRPr="007C4B85">
        <w:rPr>
          <w:rFonts w:cs="Book Antiqua"/>
          <w:sz w:val="22"/>
          <w:szCs w:val="22"/>
          <w:lang w:val="en-US"/>
        </w:rPr>
        <w:t>.</w:t>
      </w:r>
    </w:p>
    <w:p w14:paraId="37300B2A" w14:textId="77777777" w:rsidR="00862A5F" w:rsidRPr="00785B56" w:rsidRDefault="00862A5F">
      <w:pPr>
        <w:tabs>
          <w:tab w:val="left" w:pos="1440"/>
        </w:tabs>
        <w:jc w:val="left"/>
        <w:rPr>
          <w:rFonts w:cs="Book Antiqua"/>
          <w:b/>
          <w:bCs/>
          <w:color w:val="FF0000"/>
          <w:sz w:val="22"/>
          <w:szCs w:val="22"/>
          <w:lang w:val="en-US"/>
        </w:rPr>
      </w:pPr>
    </w:p>
    <w:p w14:paraId="4929249F" w14:textId="77777777" w:rsidR="00862A5F" w:rsidRPr="00C72A42" w:rsidRDefault="00862A5F">
      <w:pPr>
        <w:tabs>
          <w:tab w:val="left" w:pos="1440"/>
        </w:tabs>
        <w:jc w:val="left"/>
      </w:pPr>
      <w:r w:rsidRPr="00C72A42">
        <w:rPr>
          <w:rFonts w:cs="Book Antiqua"/>
          <w:b/>
          <w:bCs/>
          <w:sz w:val="22"/>
          <w:szCs w:val="22"/>
          <w:lang w:val="en-US"/>
        </w:rPr>
        <w:t>Оцена опремљености наставним, техничким и другим средствима:</w:t>
      </w:r>
    </w:p>
    <w:tbl>
      <w:tblPr>
        <w:tblW w:w="4750" w:type="pct"/>
        <w:tblInd w:w="-123" w:type="dxa"/>
        <w:tblLayout w:type="fixed"/>
        <w:tblCellMar>
          <w:top w:w="15" w:type="dxa"/>
          <w:left w:w="15" w:type="dxa"/>
          <w:bottom w:w="15" w:type="dxa"/>
          <w:right w:w="15" w:type="dxa"/>
        </w:tblCellMar>
        <w:tblLook w:val="0000" w:firstRow="0" w:lastRow="0" w:firstColumn="0" w:lastColumn="0" w:noHBand="0" w:noVBand="0"/>
      </w:tblPr>
      <w:tblGrid>
        <w:gridCol w:w="3899"/>
        <w:gridCol w:w="1128"/>
        <w:gridCol w:w="3356"/>
        <w:gridCol w:w="1184"/>
      </w:tblGrid>
      <w:tr w:rsidR="00C72A42" w:rsidRPr="00C72A42" w14:paraId="21DF47F4" w14:textId="77777777">
        <w:trPr>
          <w:trHeight w:val="23"/>
        </w:trPr>
        <w:tc>
          <w:tcPr>
            <w:tcW w:w="3903" w:type="dxa"/>
            <w:tcBorders>
              <w:top w:val="single" w:sz="4" w:space="0" w:color="000000"/>
              <w:left w:val="single" w:sz="4" w:space="0" w:color="000000"/>
              <w:bottom w:val="single" w:sz="4" w:space="0" w:color="000000"/>
            </w:tcBorders>
            <w:shd w:val="clear" w:color="auto" w:fill="E2FED7"/>
          </w:tcPr>
          <w:p w14:paraId="4A6ECF50" w14:textId="77777777" w:rsidR="00862A5F" w:rsidRPr="00C72A42" w:rsidRDefault="00862A5F">
            <w:pPr>
              <w:spacing w:line="0" w:lineRule="atLeast"/>
            </w:pPr>
            <w:r w:rsidRPr="00C72A42">
              <w:rPr>
                <w:rFonts w:cs="Book Antiqua"/>
                <w:b/>
                <w:bCs/>
                <w:sz w:val="22"/>
                <w:szCs w:val="22"/>
              </w:rPr>
              <w:t xml:space="preserve">Назив </w:t>
            </w:r>
          </w:p>
        </w:tc>
        <w:tc>
          <w:tcPr>
            <w:tcW w:w="1129" w:type="dxa"/>
            <w:tcBorders>
              <w:top w:val="single" w:sz="4" w:space="0" w:color="000000"/>
              <w:left w:val="single" w:sz="4" w:space="0" w:color="000000"/>
              <w:bottom w:val="single" w:sz="4" w:space="0" w:color="000000"/>
            </w:tcBorders>
            <w:shd w:val="clear" w:color="auto" w:fill="E2FED7"/>
          </w:tcPr>
          <w:p w14:paraId="18140AF4" w14:textId="77777777" w:rsidR="00862A5F" w:rsidRPr="00C72A42" w:rsidRDefault="00862A5F">
            <w:pPr>
              <w:spacing w:line="0" w:lineRule="atLeast"/>
            </w:pPr>
            <w:r w:rsidRPr="00C72A42">
              <w:rPr>
                <w:rFonts w:eastAsia="Calibri" w:cs="Book Antiqua"/>
                <w:b/>
                <w:i/>
                <w:sz w:val="22"/>
                <w:szCs w:val="22"/>
                <w:lang w:val="sr-Cyrl-RS"/>
              </w:rPr>
              <w:t>Стање</w:t>
            </w:r>
          </w:p>
        </w:tc>
        <w:tc>
          <w:tcPr>
            <w:tcW w:w="3359" w:type="dxa"/>
            <w:tcBorders>
              <w:top w:val="single" w:sz="4" w:space="0" w:color="000000"/>
              <w:left w:val="single" w:sz="4" w:space="0" w:color="000000"/>
              <w:bottom w:val="single" w:sz="4" w:space="0" w:color="000000"/>
            </w:tcBorders>
            <w:shd w:val="clear" w:color="auto" w:fill="E2FED7"/>
          </w:tcPr>
          <w:p w14:paraId="53F4F2C7" w14:textId="77777777" w:rsidR="00862A5F" w:rsidRPr="00C72A42" w:rsidRDefault="00862A5F">
            <w:pPr>
              <w:tabs>
                <w:tab w:val="left" w:pos="2484"/>
              </w:tabs>
              <w:spacing w:line="0" w:lineRule="atLeast"/>
            </w:pPr>
            <w:r w:rsidRPr="00C72A42">
              <w:rPr>
                <w:rFonts w:cs="Book Antiqua"/>
                <w:b/>
                <w:bCs/>
                <w:sz w:val="22"/>
                <w:szCs w:val="22"/>
              </w:rPr>
              <w:t xml:space="preserve">Назив </w:t>
            </w:r>
            <w:r w:rsidRPr="00C72A42">
              <w:rPr>
                <w:rFonts w:cs="Book Antiqua"/>
                <w:b/>
                <w:bCs/>
                <w:sz w:val="22"/>
                <w:szCs w:val="22"/>
              </w:rPr>
              <w:tab/>
            </w:r>
          </w:p>
        </w:tc>
        <w:tc>
          <w:tcPr>
            <w:tcW w:w="1185" w:type="dxa"/>
            <w:tcBorders>
              <w:top w:val="single" w:sz="4" w:space="0" w:color="000000"/>
              <w:left w:val="single" w:sz="4" w:space="0" w:color="000000"/>
              <w:bottom w:val="single" w:sz="4" w:space="0" w:color="000000"/>
              <w:right w:val="single" w:sz="4" w:space="0" w:color="000000"/>
            </w:tcBorders>
            <w:shd w:val="clear" w:color="auto" w:fill="E2FED7"/>
          </w:tcPr>
          <w:p w14:paraId="7712A8B6" w14:textId="77777777" w:rsidR="00862A5F" w:rsidRPr="00C72A42" w:rsidRDefault="00862A5F">
            <w:pPr>
              <w:spacing w:line="0" w:lineRule="atLeast"/>
            </w:pPr>
            <w:r w:rsidRPr="00C72A42">
              <w:rPr>
                <w:rFonts w:eastAsia="Calibri" w:cs="Book Antiqua"/>
                <w:b/>
                <w:i/>
                <w:sz w:val="22"/>
                <w:szCs w:val="22"/>
                <w:lang w:val="sr-Cyrl-RS"/>
              </w:rPr>
              <w:t>Стање</w:t>
            </w:r>
          </w:p>
        </w:tc>
      </w:tr>
      <w:tr w:rsidR="00785B56" w:rsidRPr="00785B56" w14:paraId="3A6377DF" w14:textId="77777777">
        <w:trPr>
          <w:trHeight w:val="23"/>
        </w:trPr>
        <w:tc>
          <w:tcPr>
            <w:tcW w:w="3903" w:type="dxa"/>
            <w:tcBorders>
              <w:top w:val="single" w:sz="4" w:space="0" w:color="000000"/>
              <w:left w:val="single" w:sz="4" w:space="0" w:color="000000"/>
              <w:bottom w:val="single" w:sz="4" w:space="0" w:color="000000"/>
            </w:tcBorders>
          </w:tcPr>
          <w:p w14:paraId="0DD81C75" w14:textId="77777777" w:rsidR="00862A5F" w:rsidRPr="006C5424" w:rsidRDefault="00862A5F">
            <w:pPr>
              <w:spacing w:line="0" w:lineRule="atLeast"/>
            </w:pPr>
            <w:r w:rsidRPr="006C5424">
              <w:rPr>
                <w:rFonts w:cs="Book Antiqua"/>
                <w:sz w:val="22"/>
                <w:szCs w:val="22"/>
              </w:rPr>
              <w:t>Видео надзор</w:t>
            </w:r>
            <w:r w:rsidRPr="006C5424">
              <w:rPr>
                <w:rFonts w:cs="Book Antiqua"/>
                <w:sz w:val="22"/>
                <w:szCs w:val="22"/>
                <w:lang w:val="sr-Cyrl-RS"/>
              </w:rPr>
              <w:t>/камере</w:t>
            </w:r>
          </w:p>
        </w:tc>
        <w:tc>
          <w:tcPr>
            <w:tcW w:w="1129" w:type="dxa"/>
            <w:tcBorders>
              <w:top w:val="single" w:sz="4" w:space="0" w:color="000000"/>
              <w:left w:val="single" w:sz="4" w:space="0" w:color="000000"/>
              <w:bottom w:val="single" w:sz="4" w:space="0" w:color="000000"/>
            </w:tcBorders>
          </w:tcPr>
          <w:p w14:paraId="36C86C8D" w14:textId="77777777" w:rsidR="00862A5F" w:rsidRPr="006C5424" w:rsidRDefault="00862A5F">
            <w:pPr>
              <w:spacing w:line="0" w:lineRule="atLeast"/>
              <w:jc w:val="center"/>
            </w:pPr>
            <w:r w:rsidRPr="006C5424">
              <w:rPr>
                <w:rFonts w:cs="Book Antiqua"/>
                <w:sz w:val="22"/>
                <w:szCs w:val="22"/>
              </w:rPr>
              <w:t>1</w:t>
            </w:r>
            <w:r w:rsidRPr="006C5424">
              <w:rPr>
                <w:rFonts w:cs="Book Antiqua"/>
                <w:sz w:val="22"/>
                <w:szCs w:val="22"/>
                <w:lang w:val="en-US"/>
              </w:rPr>
              <w:t>9</w:t>
            </w:r>
          </w:p>
        </w:tc>
        <w:tc>
          <w:tcPr>
            <w:tcW w:w="3359" w:type="dxa"/>
            <w:tcBorders>
              <w:top w:val="single" w:sz="4" w:space="0" w:color="000000"/>
              <w:left w:val="single" w:sz="4" w:space="0" w:color="000000"/>
              <w:bottom w:val="single" w:sz="4" w:space="0" w:color="000000"/>
            </w:tcBorders>
          </w:tcPr>
          <w:p w14:paraId="41F931F7" w14:textId="77777777" w:rsidR="00862A5F" w:rsidRPr="004D0625" w:rsidRDefault="00862A5F">
            <w:pPr>
              <w:spacing w:line="0" w:lineRule="atLeast"/>
              <w:rPr>
                <w:color w:val="000000" w:themeColor="text1"/>
              </w:rPr>
            </w:pPr>
            <w:r w:rsidRPr="004D0625">
              <w:rPr>
                <w:rFonts w:cs="Book Antiqua"/>
                <w:color w:val="000000" w:themeColor="text1"/>
                <w:sz w:val="22"/>
                <w:szCs w:val="22"/>
              </w:rPr>
              <w:t>Видео пројектор</w:t>
            </w:r>
          </w:p>
        </w:tc>
        <w:tc>
          <w:tcPr>
            <w:tcW w:w="1185" w:type="dxa"/>
            <w:tcBorders>
              <w:top w:val="single" w:sz="4" w:space="0" w:color="000000"/>
              <w:left w:val="single" w:sz="4" w:space="0" w:color="000000"/>
              <w:bottom w:val="single" w:sz="4" w:space="0" w:color="000000"/>
              <w:right w:val="single" w:sz="4" w:space="0" w:color="000000"/>
            </w:tcBorders>
          </w:tcPr>
          <w:p w14:paraId="0FFEBB48" w14:textId="77777777" w:rsidR="00862A5F" w:rsidRPr="004D0625" w:rsidRDefault="00862A5F">
            <w:pPr>
              <w:spacing w:line="0" w:lineRule="atLeast"/>
              <w:jc w:val="center"/>
              <w:rPr>
                <w:color w:val="000000" w:themeColor="text1"/>
              </w:rPr>
            </w:pPr>
            <w:r w:rsidRPr="004D0625">
              <w:rPr>
                <w:rFonts w:cs="Book Antiqua"/>
                <w:color w:val="000000" w:themeColor="text1"/>
                <w:sz w:val="22"/>
                <w:szCs w:val="22"/>
                <w:lang w:val="en-US"/>
              </w:rPr>
              <w:t>19</w:t>
            </w:r>
          </w:p>
        </w:tc>
      </w:tr>
      <w:tr w:rsidR="00785B56" w:rsidRPr="00785B56" w14:paraId="5335B2F2" w14:textId="77777777">
        <w:trPr>
          <w:trHeight w:val="23"/>
        </w:trPr>
        <w:tc>
          <w:tcPr>
            <w:tcW w:w="3903" w:type="dxa"/>
            <w:tcBorders>
              <w:top w:val="single" w:sz="4" w:space="0" w:color="000000"/>
              <w:left w:val="single" w:sz="4" w:space="0" w:color="000000"/>
              <w:bottom w:val="single" w:sz="4" w:space="0" w:color="000000"/>
            </w:tcBorders>
          </w:tcPr>
          <w:p w14:paraId="14FA8121" w14:textId="77777777" w:rsidR="00862A5F" w:rsidRPr="006C5424" w:rsidRDefault="00862A5F">
            <w:pPr>
              <w:spacing w:line="0" w:lineRule="atLeast"/>
            </w:pPr>
            <w:r w:rsidRPr="006C5424">
              <w:rPr>
                <w:rFonts w:cs="Book Antiqua"/>
                <w:sz w:val="22"/>
                <w:szCs w:val="22"/>
              </w:rPr>
              <w:t>Камера</w:t>
            </w:r>
            <w:r w:rsidRPr="006C5424">
              <w:rPr>
                <w:rFonts w:cs="Book Antiqua"/>
                <w:sz w:val="22"/>
                <w:szCs w:val="22"/>
                <w:lang w:val="sr-Cyrl-RS"/>
              </w:rPr>
              <w:t xml:space="preserve"> за снимање</w:t>
            </w:r>
          </w:p>
        </w:tc>
        <w:tc>
          <w:tcPr>
            <w:tcW w:w="1129" w:type="dxa"/>
            <w:tcBorders>
              <w:top w:val="single" w:sz="4" w:space="0" w:color="000000"/>
              <w:left w:val="single" w:sz="4" w:space="0" w:color="000000"/>
              <w:bottom w:val="single" w:sz="4" w:space="0" w:color="000000"/>
            </w:tcBorders>
          </w:tcPr>
          <w:p w14:paraId="69387DAB" w14:textId="77777777" w:rsidR="00862A5F" w:rsidRPr="006C5424" w:rsidRDefault="00862A5F">
            <w:pPr>
              <w:spacing w:line="0" w:lineRule="atLeast"/>
              <w:jc w:val="center"/>
            </w:pPr>
            <w:r w:rsidRPr="006C5424">
              <w:rPr>
                <w:rFonts w:cs="Book Antiqua"/>
                <w:sz w:val="22"/>
                <w:szCs w:val="22"/>
              </w:rPr>
              <w:t>2</w:t>
            </w:r>
          </w:p>
        </w:tc>
        <w:tc>
          <w:tcPr>
            <w:tcW w:w="3359" w:type="dxa"/>
            <w:tcBorders>
              <w:top w:val="single" w:sz="4" w:space="0" w:color="000000"/>
              <w:left w:val="single" w:sz="4" w:space="0" w:color="000000"/>
              <w:bottom w:val="single" w:sz="4" w:space="0" w:color="000000"/>
            </w:tcBorders>
          </w:tcPr>
          <w:p w14:paraId="3739E92E" w14:textId="77777777" w:rsidR="00862A5F" w:rsidRPr="004D0625" w:rsidRDefault="00862A5F">
            <w:pPr>
              <w:spacing w:line="0" w:lineRule="atLeast"/>
              <w:rPr>
                <w:color w:val="000000" w:themeColor="text1"/>
              </w:rPr>
            </w:pPr>
            <w:r w:rsidRPr="004D0625">
              <w:rPr>
                <w:rFonts w:cs="Book Antiqua"/>
                <w:color w:val="000000" w:themeColor="text1"/>
                <w:sz w:val="22"/>
                <w:szCs w:val="22"/>
              </w:rPr>
              <w:t>Комуникатор</w:t>
            </w:r>
            <w:r w:rsidRPr="004D0625">
              <w:rPr>
                <w:rFonts w:cs="Book Antiqua"/>
                <w:color w:val="000000" w:themeColor="text1"/>
                <w:sz w:val="22"/>
                <w:szCs w:val="22"/>
                <w:lang w:val="en-US"/>
              </w:rPr>
              <w:t xml:space="preserve"> </w:t>
            </w:r>
            <w:r w:rsidRPr="004D0625">
              <w:rPr>
                <w:rFonts w:cs="Book Antiqua"/>
                <w:color w:val="000000" w:themeColor="text1"/>
                <w:sz w:val="22"/>
                <w:szCs w:val="22"/>
                <w:lang w:val="sr-Latn-RS"/>
              </w:rPr>
              <w:t>GOTALK</w:t>
            </w:r>
          </w:p>
        </w:tc>
        <w:tc>
          <w:tcPr>
            <w:tcW w:w="1185" w:type="dxa"/>
            <w:tcBorders>
              <w:top w:val="single" w:sz="4" w:space="0" w:color="000000"/>
              <w:left w:val="single" w:sz="4" w:space="0" w:color="000000"/>
              <w:bottom w:val="single" w:sz="4" w:space="0" w:color="000000"/>
              <w:right w:val="single" w:sz="4" w:space="0" w:color="000000"/>
            </w:tcBorders>
          </w:tcPr>
          <w:p w14:paraId="43B35E4E" w14:textId="77777777" w:rsidR="00862A5F" w:rsidRPr="004D0625" w:rsidRDefault="00862A5F">
            <w:pPr>
              <w:spacing w:line="0" w:lineRule="atLeast"/>
              <w:jc w:val="center"/>
              <w:rPr>
                <w:color w:val="000000" w:themeColor="text1"/>
              </w:rPr>
            </w:pPr>
            <w:r w:rsidRPr="004D0625">
              <w:rPr>
                <w:rFonts w:cs="Book Antiqua"/>
                <w:color w:val="000000" w:themeColor="text1"/>
                <w:sz w:val="22"/>
                <w:szCs w:val="22"/>
                <w:lang w:val="sr-Cyrl-RS"/>
              </w:rPr>
              <w:t>1</w:t>
            </w:r>
          </w:p>
        </w:tc>
      </w:tr>
      <w:tr w:rsidR="00785B56" w:rsidRPr="00785B56" w14:paraId="75CEC633" w14:textId="77777777">
        <w:trPr>
          <w:trHeight w:val="23"/>
        </w:trPr>
        <w:tc>
          <w:tcPr>
            <w:tcW w:w="3903" w:type="dxa"/>
            <w:tcBorders>
              <w:top w:val="single" w:sz="4" w:space="0" w:color="000000"/>
              <w:left w:val="single" w:sz="4" w:space="0" w:color="000000"/>
              <w:bottom w:val="single" w:sz="4" w:space="0" w:color="000000"/>
            </w:tcBorders>
          </w:tcPr>
          <w:p w14:paraId="4E1EDB3C" w14:textId="77777777" w:rsidR="00862A5F" w:rsidRPr="001C6B44" w:rsidRDefault="00862A5F">
            <w:pPr>
              <w:spacing w:line="0" w:lineRule="atLeast"/>
            </w:pPr>
            <w:r w:rsidRPr="001C6B44">
              <w:rPr>
                <w:rFonts w:cs="Book Antiqua"/>
                <w:sz w:val="22"/>
                <w:szCs w:val="22"/>
              </w:rPr>
              <w:t>Фотоапарат</w:t>
            </w:r>
          </w:p>
        </w:tc>
        <w:tc>
          <w:tcPr>
            <w:tcW w:w="1129" w:type="dxa"/>
            <w:tcBorders>
              <w:top w:val="single" w:sz="4" w:space="0" w:color="000000"/>
              <w:left w:val="single" w:sz="4" w:space="0" w:color="000000"/>
              <w:bottom w:val="single" w:sz="4" w:space="0" w:color="000000"/>
            </w:tcBorders>
          </w:tcPr>
          <w:p w14:paraId="10CD672A" w14:textId="522A8027" w:rsidR="00862A5F" w:rsidRPr="001C6B44" w:rsidRDefault="001C6B44">
            <w:pPr>
              <w:spacing w:line="0" w:lineRule="atLeast"/>
              <w:jc w:val="center"/>
            </w:pPr>
            <w:r>
              <w:rPr>
                <w:rFonts w:cs="Book Antiqua"/>
                <w:sz w:val="22"/>
                <w:szCs w:val="22"/>
                <w:lang w:val="sr-Latn-RS"/>
              </w:rPr>
              <w:t>2</w:t>
            </w:r>
          </w:p>
        </w:tc>
        <w:tc>
          <w:tcPr>
            <w:tcW w:w="3359" w:type="dxa"/>
            <w:tcBorders>
              <w:top w:val="single" w:sz="4" w:space="0" w:color="000000"/>
              <w:left w:val="single" w:sz="4" w:space="0" w:color="000000"/>
              <w:bottom w:val="single" w:sz="4" w:space="0" w:color="000000"/>
            </w:tcBorders>
          </w:tcPr>
          <w:p w14:paraId="32FB6BFC" w14:textId="77777777" w:rsidR="00862A5F" w:rsidRPr="00814481" w:rsidRDefault="00862A5F">
            <w:pPr>
              <w:spacing w:line="0" w:lineRule="atLeast"/>
            </w:pPr>
            <w:r w:rsidRPr="00814481">
              <w:rPr>
                <w:rFonts w:cs="Book Antiqua"/>
                <w:sz w:val="22"/>
                <w:szCs w:val="22"/>
                <w:lang w:val="sr-Cyrl-CS"/>
              </w:rPr>
              <w:t>Медицинска соба</w:t>
            </w:r>
          </w:p>
        </w:tc>
        <w:tc>
          <w:tcPr>
            <w:tcW w:w="1185" w:type="dxa"/>
            <w:tcBorders>
              <w:top w:val="single" w:sz="4" w:space="0" w:color="000000"/>
              <w:left w:val="single" w:sz="4" w:space="0" w:color="000000"/>
              <w:bottom w:val="single" w:sz="4" w:space="0" w:color="000000"/>
              <w:right w:val="single" w:sz="4" w:space="0" w:color="000000"/>
            </w:tcBorders>
          </w:tcPr>
          <w:p w14:paraId="726A5F16" w14:textId="77777777" w:rsidR="00862A5F" w:rsidRPr="00814481" w:rsidRDefault="00862A5F">
            <w:pPr>
              <w:spacing w:line="0" w:lineRule="atLeast"/>
              <w:jc w:val="center"/>
            </w:pPr>
            <w:r w:rsidRPr="00814481">
              <w:rPr>
                <w:rFonts w:cs="Book Antiqua"/>
                <w:sz w:val="22"/>
                <w:szCs w:val="22"/>
                <w:lang w:val="sr-Cyrl-CS"/>
              </w:rPr>
              <w:t>1</w:t>
            </w:r>
          </w:p>
        </w:tc>
      </w:tr>
      <w:tr w:rsidR="00785B56" w:rsidRPr="00785B56" w14:paraId="6DF44917" w14:textId="77777777">
        <w:trPr>
          <w:trHeight w:val="23"/>
        </w:trPr>
        <w:tc>
          <w:tcPr>
            <w:tcW w:w="3903" w:type="dxa"/>
            <w:tcBorders>
              <w:top w:val="single" w:sz="4" w:space="0" w:color="000000"/>
              <w:left w:val="single" w:sz="4" w:space="0" w:color="000000"/>
              <w:bottom w:val="single" w:sz="4" w:space="0" w:color="000000"/>
            </w:tcBorders>
          </w:tcPr>
          <w:p w14:paraId="1896926F" w14:textId="77777777" w:rsidR="00862A5F" w:rsidRPr="00D56311" w:rsidRDefault="00862A5F">
            <w:pPr>
              <w:spacing w:line="0" w:lineRule="atLeast"/>
            </w:pPr>
            <w:r w:rsidRPr="00D56311">
              <w:rPr>
                <w:rFonts w:cs="Book Antiqua"/>
                <w:sz w:val="22"/>
                <w:szCs w:val="22"/>
              </w:rPr>
              <w:t xml:space="preserve">Комплексни систем озвучења </w:t>
            </w:r>
          </w:p>
        </w:tc>
        <w:tc>
          <w:tcPr>
            <w:tcW w:w="1129" w:type="dxa"/>
            <w:tcBorders>
              <w:top w:val="single" w:sz="4" w:space="0" w:color="000000"/>
              <w:left w:val="single" w:sz="4" w:space="0" w:color="000000"/>
              <w:bottom w:val="single" w:sz="4" w:space="0" w:color="000000"/>
            </w:tcBorders>
          </w:tcPr>
          <w:p w14:paraId="637C6232" w14:textId="77777777" w:rsidR="00862A5F" w:rsidRPr="00D56311" w:rsidRDefault="00862A5F">
            <w:pPr>
              <w:spacing w:line="0" w:lineRule="atLeast"/>
              <w:jc w:val="center"/>
            </w:pPr>
            <w:r w:rsidRPr="00D56311">
              <w:rPr>
                <w:rFonts w:cs="Book Antiqua"/>
                <w:sz w:val="22"/>
                <w:szCs w:val="22"/>
                <w:lang w:val="sr-Cyrl-RS"/>
              </w:rPr>
              <w:t>1</w:t>
            </w:r>
          </w:p>
        </w:tc>
        <w:tc>
          <w:tcPr>
            <w:tcW w:w="3359" w:type="dxa"/>
            <w:tcBorders>
              <w:top w:val="single" w:sz="4" w:space="0" w:color="000000"/>
              <w:left w:val="single" w:sz="4" w:space="0" w:color="000000"/>
              <w:bottom w:val="single" w:sz="4" w:space="0" w:color="000000"/>
            </w:tcBorders>
          </w:tcPr>
          <w:p w14:paraId="35D00902" w14:textId="77777777" w:rsidR="00862A5F" w:rsidRPr="00814481" w:rsidRDefault="00862A5F">
            <w:pPr>
              <w:spacing w:line="0" w:lineRule="atLeast"/>
            </w:pPr>
            <w:r w:rsidRPr="00814481">
              <w:rPr>
                <w:rFonts w:cs="Book Antiqua"/>
                <w:sz w:val="22"/>
                <w:szCs w:val="22"/>
                <w:lang w:val="sr-Cyrl-RS"/>
              </w:rPr>
              <w:t>Сензорна соба</w:t>
            </w:r>
          </w:p>
        </w:tc>
        <w:tc>
          <w:tcPr>
            <w:tcW w:w="1185" w:type="dxa"/>
            <w:tcBorders>
              <w:top w:val="single" w:sz="4" w:space="0" w:color="000000"/>
              <w:left w:val="single" w:sz="4" w:space="0" w:color="000000"/>
              <w:bottom w:val="single" w:sz="4" w:space="0" w:color="000000"/>
              <w:right w:val="single" w:sz="4" w:space="0" w:color="000000"/>
            </w:tcBorders>
          </w:tcPr>
          <w:p w14:paraId="08F65A56" w14:textId="77777777" w:rsidR="00862A5F" w:rsidRPr="00814481" w:rsidRDefault="00862A5F">
            <w:pPr>
              <w:spacing w:line="0" w:lineRule="atLeast"/>
              <w:jc w:val="center"/>
            </w:pPr>
            <w:r w:rsidRPr="00814481">
              <w:rPr>
                <w:rFonts w:cs="Book Antiqua"/>
                <w:sz w:val="22"/>
                <w:szCs w:val="22"/>
                <w:lang w:val="sr-Cyrl-RS"/>
              </w:rPr>
              <w:t>2</w:t>
            </w:r>
          </w:p>
        </w:tc>
      </w:tr>
      <w:tr w:rsidR="00785B56" w:rsidRPr="00785B56" w14:paraId="20460629" w14:textId="77777777">
        <w:trPr>
          <w:trHeight w:val="23"/>
        </w:trPr>
        <w:tc>
          <w:tcPr>
            <w:tcW w:w="3903" w:type="dxa"/>
            <w:tcBorders>
              <w:top w:val="single" w:sz="4" w:space="0" w:color="000000"/>
              <w:left w:val="single" w:sz="4" w:space="0" w:color="000000"/>
              <w:bottom w:val="single" w:sz="4" w:space="0" w:color="000000"/>
            </w:tcBorders>
          </w:tcPr>
          <w:p w14:paraId="4FA4EBDE" w14:textId="77777777" w:rsidR="00862A5F" w:rsidRPr="0085385D" w:rsidRDefault="00862A5F">
            <w:pPr>
              <w:spacing w:line="0" w:lineRule="atLeast"/>
            </w:pPr>
            <w:r w:rsidRPr="0085385D">
              <w:rPr>
                <w:rFonts w:cs="Book Antiqua"/>
                <w:sz w:val="22"/>
                <w:szCs w:val="22"/>
              </w:rPr>
              <w:t>Двд</w:t>
            </w:r>
            <w:r w:rsidRPr="0085385D">
              <w:rPr>
                <w:rFonts w:cs="Book Antiqua"/>
                <w:sz w:val="22"/>
                <w:szCs w:val="22"/>
                <w:lang w:val="sr-Cyrl-RS"/>
              </w:rPr>
              <w:t xml:space="preserve"> </w:t>
            </w:r>
            <w:r w:rsidRPr="0085385D">
              <w:rPr>
                <w:rFonts w:cs="Book Antiqua"/>
                <w:sz w:val="22"/>
                <w:szCs w:val="22"/>
              </w:rPr>
              <w:t>плејер</w:t>
            </w:r>
          </w:p>
        </w:tc>
        <w:tc>
          <w:tcPr>
            <w:tcW w:w="1129" w:type="dxa"/>
            <w:tcBorders>
              <w:top w:val="single" w:sz="4" w:space="0" w:color="000000"/>
              <w:left w:val="single" w:sz="4" w:space="0" w:color="000000"/>
              <w:bottom w:val="single" w:sz="4" w:space="0" w:color="000000"/>
            </w:tcBorders>
          </w:tcPr>
          <w:p w14:paraId="04F98EE0" w14:textId="77777777" w:rsidR="00862A5F" w:rsidRPr="0085385D" w:rsidRDefault="00862A5F">
            <w:pPr>
              <w:spacing w:line="0" w:lineRule="atLeast"/>
              <w:jc w:val="center"/>
            </w:pPr>
            <w:r w:rsidRPr="0085385D">
              <w:rPr>
                <w:rFonts w:cs="Book Antiqua"/>
                <w:sz w:val="22"/>
                <w:szCs w:val="22"/>
              </w:rPr>
              <w:t>1</w:t>
            </w:r>
          </w:p>
        </w:tc>
        <w:tc>
          <w:tcPr>
            <w:tcW w:w="3359" w:type="dxa"/>
            <w:tcBorders>
              <w:top w:val="single" w:sz="4" w:space="0" w:color="000000"/>
              <w:left w:val="single" w:sz="4" w:space="0" w:color="000000"/>
              <w:bottom w:val="single" w:sz="4" w:space="0" w:color="000000"/>
            </w:tcBorders>
          </w:tcPr>
          <w:p w14:paraId="74EAD813" w14:textId="77777777" w:rsidR="00862A5F" w:rsidRPr="00814481" w:rsidRDefault="00862A5F">
            <w:pPr>
              <w:spacing w:line="0" w:lineRule="atLeast"/>
            </w:pPr>
            <w:r w:rsidRPr="00814481">
              <w:rPr>
                <w:rFonts w:cs="Book Antiqua"/>
                <w:sz w:val="22"/>
                <w:szCs w:val="22"/>
                <w:lang w:val="sr-Cyrl-RS"/>
              </w:rPr>
              <w:t xml:space="preserve">Монтесори опрема </w:t>
            </w:r>
          </w:p>
        </w:tc>
        <w:tc>
          <w:tcPr>
            <w:tcW w:w="1185" w:type="dxa"/>
            <w:tcBorders>
              <w:top w:val="single" w:sz="4" w:space="0" w:color="000000"/>
              <w:left w:val="single" w:sz="4" w:space="0" w:color="000000"/>
              <w:bottom w:val="single" w:sz="4" w:space="0" w:color="000000"/>
              <w:right w:val="single" w:sz="4" w:space="0" w:color="000000"/>
            </w:tcBorders>
          </w:tcPr>
          <w:p w14:paraId="707053A6" w14:textId="77777777" w:rsidR="00862A5F" w:rsidRPr="00814481" w:rsidRDefault="00862A5F">
            <w:pPr>
              <w:spacing w:line="0" w:lineRule="atLeast"/>
              <w:jc w:val="center"/>
            </w:pPr>
            <w:r w:rsidRPr="00814481">
              <w:rPr>
                <w:rFonts w:cs="Book Antiqua"/>
                <w:sz w:val="22"/>
                <w:szCs w:val="22"/>
                <w:lang w:val="sr-Cyrl-RS"/>
              </w:rPr>
              <w:t>1</w:t>
            </w:r>
          </w:p>
        </w:tc>
      </w:tr>
      <w:tr w:rsidR="00785B56" w:rsidRPr="00785B56" w14:paraId="37808369" w14:textId="77777777">
        <w:trPr>
          <w:trHeight w:val="23"/>
        </w:trPr>
        <w:tc>
          <w:tcPr>
            <w:tcW w:w="3903" w:type="dxa"/>
            <w:vMerge w:val="restart"/>
            <w:tcBorders>
              <w:top w:val="single" w:sz="4" w:space="0" w:color="000000"/>
              <w:left w:val="single" w:sz="4" w:space="0" w:color="000000"/>
            </w:tcBorders>
          </w:tcPr>
          <w:p w14:paraId="39671A4D" w14:textId="77777777" w:rsidR="00862A5F" w:rsidRPr="0085385D" w:rsidRDefault="00862A5F">
            <w:pPr>
              <w:spacing w:line="0" w:lineRule="atLeast"/>
            </w:pPr>
            <w:r w:rsidRPr="0085385D">
              <w:rPr>
                <w:rFonts w:cs="Book Antiqua"/>
                <w:sz w:val="22"/>
                <w:szCs w:val="22"/>
              </w:rPr>
              <w:t>Мини линије</w:t>
            </w:r>
          </w:p>
        </w:tc>
        <w:tc>
          <w:tcPr>
            <w:tcW w:w="1129" w:type="dxa"/>
            <w:vMerge w:val="restart"/>
            <w:tcBorders>
              <w:top w:val="single" w:sz="4" w:space="0" w:color="000000"/>
              <w:left w:val="single" w:sz="4" w:space="0" w:color="000000"/>
            </w:tcBorders>
          </w:tcPr>
          <w:p w14:paraId="4368D9C8" w14:textId="77777777" w:rsidR="00862A5F" w:rsidRPr="0085385D" w:rsidRDefault="00862A5F">
            <w:pPr>
              <w:spacing w:line="0" w:lineRule="atLeast"/>
              <w:jc w:val="center"/>
            </w:pPr>
            <w:r w:rsidRPr="0085385D">
              <w:rPr>
                <w:rFonts w:cs="Book Antiqua"/>
                <w:sz w:val="22"/>
                <w:szCs w:val="22"/>
              </w:rPr>
              <w:t>2</w:t>
            </w:r>
          </w:p>
        </w:tc>
        <w:tc>
          <w:tcPr>
            <w:tcW w:w="3359" w:type="dxa"/>
            <w:tcBorders>
              <w:top w:val="single" w:sz="4" w:space="0" w:color="000000"/>
              <w:left w:val="single" w:sz="4" w:space="0" w:color="000000"/>
              <w:bottom w:val="single" w:sz="4" w:space="0" w:color="000000"/>
            </w:tcBorders>
          </w:tcPr>
          <w:p w14:paraId="2877B762" w14:textId="77777777" w:rsidR="00862A5F" w:rsidRPr="00A279D3" w:rsidRDefault="00862A5F">
            <w:pPr>
              <w:spacing w:line="0" w:lineRule="atLeast"/>
            </w:pPr>
            <w:r w:rsidRPr="00A279D3">
              <w:rPr>
                <w:rFonts w:cs="Book Antiqua"/>
                <w:sz w:val="22"/>
                <w:szCs w:val="22"/>
                <w:lang w:val="sr-Cyrl-RS"/>
              </w:rPr>
              <w:t>Миран кутак</w:t>
            </w:r>
          </w:p>
        </w:tc>
        <w:tc>
          <w:tcPr>
            <w:tcW w:w="1185" w:type="dxa"/>
            <w:tcBorders>
              <w:top w:val="single" w:sz="4" w:space="0" w:color="000000"/>
              <w:left w:val="single" w:sz="4" w:space="0" w:color="000000"/>
              <w:bottom w:val="single" w:sz="4" w:space="0" w:color="000000"/>
              <w:right w:val="single" w:sz="4" w:space="0" w:color="000000"/>
            </w:tcBorders>
          </w:tcPr>
          <w:p w14:paraId="13C2E965" w14:textId="77777777" w:rsidR="00862A5F" w:rsidRPr="00A279D3" w:rsidRDefault="00862A5F">
            <w:pPr>
              <w:spacing w:line="0" w:lineRule="atLeast"/>
              <w:jc w:val="center"/>
            </w:pPr>
            <w:r w:rsidRPr="00A279D3">
              <w:rPr>
                <w:rFonts w:cs="Book Antiqua"/>
                <w:sz w:val="22"/>
                <w:szCs w:val="22"/>
                <w:lang w:val="sr-Cyrl-RS"/>
              </w:rPr>
              <w:t>10</w:t>
            </w:r>
          </w:p>
        </w:tc>
      </w:tr>
      <w:tr w:rsidR="00785B56" w:rsidRPr="00785B56" w14:paraId="57EC4F85" w14:textId="77777777">
        <w:trPr>
          <w:trHeight w:val="23"/>
        </w:trPr>
        <w:tc>
          <w:tcPr>
            <w:tcW w:w="3903" w:type="dxa"/>
            <w:vMerge/>
            <w:tcBorders>
              <w:top w:val="single" w:sz="4" w:space="0" w:color="000000"/>
              <w:left w:val="single" w:sz="4" w:space="0" w:color="000000"/>
            </w:tcBorders>
          </w:tcPr>
          <w:p w14:paraId="583E2411" w14:textId="77777777" w:rsidR="00862A5F" w:rsidRPr="00785B56" w:rsidRDefault="00862A5F">
            <w:pPr>
              <w:snapToGrid w:val="0"/>
              <w:spacing w:line="0" w:lineRule="atLeast"/>
              <w:rPr>
                <w:rFonts w:cs="Book Antiqua"/>
                <w:color w:val="FF0000"/>
                <w:sz w:val="22"/>
                <w:szCs w:val="22"/>
                <w:lang w:val="sr-Cyrl-RS"/>
              </w:rPr>
            </w:pPr>
          </w:p>
        </w:tc>
        <w:tc>
          <w:tcPr>
            <w:tcW w:w="1129" w:type="dxa"/>
            <w:vMerge/>
            <w:tcBorders>
              <w:top w:val="single" w:sz="4" w:space="0" w:color="000000"/>
              <w:left w:val="single" w:sz="4" w:space="0" w:color="000000"/>
            </w:tcBorders>
          </w:tcPr>
          <w:p w14:paraId="62FA809B" w14:textId="77777777" w:rsidR="00862A5F" w:rsidRPr="00785B56" w:rsidRDefault="00862A5F">
            <w:pPr>
              <w:snapToGrid w:val="0"/>
              <w:spacing w:line="0" w:lineRule="atLeast"/>
              <w:jc w:val="center"/>
              <w:rPr>
                <w:rFonts w:cs="Book Antiqua"/>
                <w:color w:val="FF0000"/>
                <w:sz w:val="22"/>
                <w:szCs w:val="22"/>
                <w:lang w:val="sr-Cyrl-RS"/>
              </w:rPr>
            </w:pPr>
          </w:p>
        </w:tc>
        <w:tc>
          <w:tcPr>
            <w:tcW w:w="3359" w:type="dxa"/>
            <w:tcBorders>
              <w:top w:val="single" w:sz="4" w:space="0" w:color="000000"/>
              <w:left w:val="single" w:sz="4" w:space="0" w:color="000000"/>
              <w:bottom w:val="single" w:sz="4" w:space="0" w:color="000000"/>
            </w:tcBorders>
          </w:tcPr>
          <w:p w14:paraId="3F24B1BF" w14:textId="77777777" w:rsidR="00862A5F" w:rsidRPr="006C5424" w:rsidRDefault="00862A5F">
            <w:pPr>
              <w:spacing w:line="0" w:lineRule="atLeast"/>
            </w:pPr>
            <w:r w:rsidRPr="006C5424">
              <w:rPr>
                <w:rFonts w:cs="Book Antiqua"/>
                <w:sz w:val="22"/>
                <w:szCs w:val="22"/>
                <w:lang w:val="sr-Cyrl-RS"/>
              </w:rPr>
              <w:t xml:space="preserve">Клима уређаји </w:t>
            </w:r>
          </w:p>
        </w:tc>
        <w:tc>
          <w:tcPr>
            <w:tcW w:w="1185" w:type="dxa"/>
            <w:tcBorders>
              <w:top w:val="single" w:sz="4" w:space="0" w:color="000000"/>
              <w:left w:val="single" w:sz="4" w:space="0" w:color="000000"/>
              <w:bottom w:val="single" w:sz="4" w:space="0" w:color="000000"/>
              <w:right w:val="single" w:sz="4" w:space="0" w:color="000000"/>
            </w:tcBorders>
          </w:tcPr>
          <w:p w14:paraId="7DC3B464" w14:textId="32E56A55" w:rsidR="00862A5F" w:rsidRPr="006C5424" w:rsidRDefault="00814481">
            <w:pPr>
              <w:spacing w:line="0" w:lineRule="atLeast"/>
              <w:jc w:val="center"/>
            </w:pPr>
            <w:r w:rsidRPr="006C5424">
              <w:rPr>
                <w:rFonts w:cs="Book Antiqua"/>
                <w:sz w:val="22"/>
                <w:szCs w:val="22"/>
                <w:lang w:val="sr-Cyrl-RS"/>
              </w:rPr>
              <w:t>19</w:t>
            </w:r>
          </w:p>
        </w:tc>
      </w:tr>
      <w:tr w:rsidR="00785B56" w:rsidRPr="00785B56" w14:paraId="3786DCF8" w14:textId="77777777">
        <w:trPr>
          <w:trHeight w:val="23"/>
        </w:trPr>
        <w:tc>
          <w:tcPr>
            <w:tcW w:w="3903" w:type="dxa"/>
            <w:tcBorders>
              <w:top w:val="single" w:sz="4" w:space="0" w:color="000000"/>
              <w:left w:val="single" w:sz="4" w:space="0" w:color="000000"/>
              <w:bottom w:val="single" w:sz="4" w:space="0" w:color="000000"/>
            </w:tcBorders>
          </w:tcPr>
          <w:p w14:paraId="1FB39070" w14:textId="77777777" w:rsidR="00862A5F" w:rsidRPr="006C5424" w:rsidRDefault="00862A5F">
            <w:pPr>
              <w:spacing w:line="0" w:lineRule="atLeast"/>
            </w:pPr>
            <w:r w:rsidRPr="006C5424">
              <w:rPr>
                <w:rFonts w:cs="Book Antiqua"/>
                <w:sz w:val="22"/>
                <w:szCs w:val="22"/>
              </w:rPr>
              <w:t>Музички стуб</w:t>
            </w:r>
          </w:p>
        </w:tc>
        <w:tc>
          <w:tcPr>
            <w:tcW w:w="1129" w:type="dxa"/>
            <w:tcBorders>
              <w:top w:val="single" w:sz="4" w:space="0" w:color="000000"/>
              <w:left w:val="single" w:sz="4" w:space="0" w:color="000000"/>
              <w:bottom w:val="single" w:sz="4" w:space="0" w:color="000000"/>
            </w:tcBorders>
          </w:tcPr>
          <w:p w14:paraId="46B8DA79" w14:textId="77777777" w:rsidR="00862A5F" w:rsidRPr="006C5424" w:rsidRDefault="00862A5F">
            <w:pPr>
              <w:spacing w:line="0" w:lineRule="atLeast"/>
              <w:jc w:val="center"/>
            </w:pPr>
            <w:r w:rsidRPr="006C5424">
              <w:rPr>
                <w:rFonts w:cs="Book Antiqua"/>
                <w:sz w:val="22"/>
                <w:szCs w:val="22"/>
              </w:rPr>
              <w:t>1</w:t>
            </w:r>
          </w:p>
        </w:tc>
        <w:tc>
          <w:tcPr>
            <w:tcW w:w="4544" w:type="dxa"/>
            <w:gridSpan w:val="2"/>
            <w:tcBorders>
              <w:top w:val="single" w:sz="4" w:space="0" w:color="000000"/>
              <w:left w:val="single" w:sz="4" w:space="0" w:color="000000"/>
              <w:bottom w:val="single" w:sz="4" w:space="0" w:color="000000"/>
              <w:right w:val="single" w:sz="4" w:space="0" w:color="000000"/>
            </w:tcBorders>
          </w:tcPr>
          <w:p w14:paraId="3CA2403B" w14:textId="77777777" w:rsidR="00862A5F" w:rsidRPr="006C5424" w:rsidRDefault="00862A5F">
            <w:pPr>
              <w:spacing w:line="0" w:lineRule="atLeast"/>
              <w:jc w:val="center"/>
            </w:pPr>
            <w:r w:rsidRPr="006C5424">
              <w:rPr>
                <w:rFonts w:cs="Book Antiqua"/>
                <w:b/>
                <w:bCs/>
                <w:sz w:val="22"/>
                <w:szCs w:val="22"/>
                <w:lang w:val="sr-Cyrl-RS"/>
              </w:rPr>
              <w:t>Опрема за салу</w:t>
            </w:r>
          </w:p>
        </w:tc>
      </w:tr>
      <w:tr w:rsidR="00785B56" w:rsidRPr="00785B56" w14:paraId="7DCBE729" w14:textId="77777777">
        <w:trPr>
          <w:trHeight w:val="23"/>
        </w:trPr>
        <w:tc>
          <w:tcPr>
            <w:tcW w:w="3903" w:type="dxa"/>
            <w:tcBorders>
              <w:top w:val="single" w:sz="4" w:space="0" w:color="000000"/>
              <w:left w:val="single" w:sz="4" w:space="0" w:color="000000"/>
              <w:bottom w:val="single" w:sz="4" w:space="0" w:color="000000"/>
            </w:tcBorders>
          </w:tcPr>
          <w:p w14:paraId="4BD7DF26" w14:textId="77777777" w:rsidR="00862A5F" w:rsidRPr="006C5424" w:rsidRDefault="00862A5F">
            <w:pPr>
              <w:spacing w:line="0" w:lineRule="atLeast"/>
            </w:pPr>
            <w:r w:rsidRPr="006C5424">
              <w:rPr>
                <w:rFonts w:cs="Book Antiqua"/>
                <w:sz w:val="22"/>
                <w:szCs w:val="22"/>
              </w:rPr>
              <w:t>Касетофон/радио</w:t>
            </w:r>
          </w:p>
        </w:tc>
        <w:tc>
          <w:tcPr>
            <w:tcW w:w="1129" w:type="dxa"/>
            <w:tcBorders>
              <w:top w:val="single" w:sz="4" w:space="0" w:color="000000"/>
              <w:left w:val="single" w:sz="4" w:space="0" w:color="000000"/>
              <w:bottom w:val="single" w:sz="4" w:space="0" w:color="000000"/>
            </w:tcBorders>
          </w:tcPr>
          <w:p w14:paraId="33989277" w14:textId="77777777" w:rsidR="00862A5F" w:rsidRPr="006C5424" w:rsidRDefault="00862A5F">
            <w:pPr>
              <w:spacing w:line="0" w:lineRule="atLeast"/>
              <w:jc w:val="center"/>
            </w:pPr>
            <w:r w:rsidRPr="006C5424">
              <w:rPr>
                <w:rFonts w:cs="Book Antiqua"/>
                <w:sz w:val="22"/>
                <w:szCs w:val="22"/>
                <w:lang w:val="sr-Latn-RS"/>
              </w:rPr>
              <w:t>3</w:t>
            </w:r>
          </w:p>
        </w:tc>
        <w:tc>
          <w:tcPr>
            <w:tcW w:w="3359" w:type="dxa"/>
            <w:tcBorders>
              <w:top w:val="single" w:sz="4" w:space="0" w:color="000000"/>
              <w:left w:val="single" w:sz="4" w:space="0" w:color="000000"/>
              <w:bottom w:val="single" w:sz="4" w:space="0" w:color="000000"/>
            </w:tcBorders>
          </w:tcPr>
          <w:p w14:paraId="7F37BB04" w14:textId="77777777" w:rsidR="00862A5F" w:rsidRPr="006C5424" w:rsidRDefault="00862A5F">
            <w:pPr>
              <w:spacing w:line="0" w:lineRule="atLeast"/>
              <w:jc w:val="left"/>
            </w:pPr>
            <w:r w:rsidRPr="006C5424">
              <w:rPr>
                <w:rFonts w:cs="Book Antiqua"/>
                <w:sz w:val="22"/>
                <w:szCs w:val="22"/>
              </w:rPr>
              <w:t>Тврда сунђераста коцка емоције</w:t>
            </w:r>
          </w:p>
        </w:tc>
        <w:tc>
          <w:tcPr>
            <w:tcW w:w="1185" w:type="dxa"/>
            <w:tcBorders>
              <w:top w:val="single" w:sz="4" w:space="0" w:color="000000"/>
              <w:left w:val="single" w:sz="4" w:space="0" w:color="000000"/>
              <w:bottom w:val="single" w:sz="4" w:space="0" w:color="000000"/>
              <w:right w:val="single" w:sz="4" w:space="0" w:color="000000"/>
            </w:tcBorders>
          </w:tcPr>
          <w:p w14:paraId="180E75DA" w14:textId="77777777" w:rsidR="00862A5F" w:rsidRPr="006C5424" w:rsidRDefault="00862A5F">
            <w:pPr>
              <w:spacing w:line="0" w:lineRule="atLeast"/>
              <w:jc w:val="center"/>
            </w:pPr>
            <w:r w:rsidRPr="006C5424">
              <w:rPr>
                <w:rFonts w:cs="Book Antiqua"/>
                <w:sz w:val="22"/>
                <w:szCs w:val="22"/>
                <w:lang w:val="sr-Cyrl-RS"/>
              </w:rPr>
              <w:t>2</w:t>
            </w:r>
          </w:p>
        </w:tc>
      </w:tr>
      <w:tr w:rsidR="00785B56" w:rsidRPr="00785B56" w14:paraId="063679E3" w14:textId="77777777">
        <w:trPr>
          <w:trHeight w:val="23"/>
        </w:trPr>
        <w:tc>
          <w:tcPr>
            <w:tcW w:w="3903" w:type="dxa"/>
            <w:tcBorders>
              <w:top w:val="single" w:sz="4" w:space="0" w:color="000000"/>
              <w:left w:val="single" w:sz="4" w:space="0" w:color="000000"/>
              <w:bottom w:val="single" w:sz="4" w:space="0" w:color="000000"/>
            </w:tcBorders>
          </w:tcPr>
          <w:p w14:paraId="12700E3A" w14:textId="77777777" w:rsidR="00862A5F" w:rsidRPr="005F7198" w:rsidRDefault="00862A5F">
            <w:pPr>
              <w:spacing w:line="0" w:lineRule="atLeast"/>
            </w:pPr>
            <w:r w:rsidRPr="005F7198">
              <w:rPr>
                <w:rFonts w:cs="Book Antiqua"/>
                <w:sz w:val="22"/>
                <w:szCs w:val="22"/>
              </w:rPr>
              <w:lastRenderedPageBreak/>
              <w:t>Диктафон</w:t>
            </w:r>
          </w:p>
        </w:tc>
        <w:tc>
          <w:tcPr>
            <w:tcW w:w="1129" w:type="dxa"/>
            <w:tcBorders>
              <w:top w:val="single" w:sz="4" w:space="0" w:color="000000"/>
              <w:left w:val="single" w:sz="4" w:space="0" w:color="000000"/>
              <w:bottom w:val="single" w:sz="4" w:space="0" w:color="000000"/>
            </w:tcBorders>
          </w:tcPr>
          <w:p w14:paraId="6FDE83FC" w14:textId="77777777" w:rsidR="00862A5F" w:rsidRPr="005F7198" w:rsidRDefault="00862A5F">
            <w:pPr>
              <w:spacing w:line="0" w:lineRule="atLeast"/>
              <w:jc w:val="center"/>
            </w:pPr>
            <w:r w:rsidRPr="005F7198">
              <w:rPr>
                <w:rFonts w:cs="Book Antiqua"/>
                <w:sz w:val="22"/>
                <w:szCs w:val="22"/>
                <w:lang w:val="sr-Cyrl-RS"/>
              </w:rPr>
              <w:t>1</w:t>
            </w:r>
          </w:p>
        </w:tc>
        <w:tc>
          <w:tcPr>
            <w:tcW w:w="3359" w:type="dxa"/>
            <w:tcBorders>
              <w:top w:val="single" w:sz="4" w:space="0" w:color="000000"/>
              <w:left w:val="single" w:sz="4" w:space="0" w:color="000000"/>
              <w:bottom w:val="single" w:sz="4" w:space="0" w:color="000000"/>
            </w:tcBorders>
          </w:tcPr>
          <w:p w14:paraId="467A4E3C" w14:textId="77777777" w:rsidR="00862A5F" w:rsidRPr="00902082" w:rsidRDefault="00862A5F">
            <w:pPr>
              <w:spacing w:line="0" w:lineRule="atLeast"/>
            </w:pPr>
            <w:r w:rsidRPr="00902082">
              <w:rPr>
                <w:rFonts w:cs="Book Antiqua"/>
                <w:sz w:val="22"/>
                <w:szCs w:val="22"/>
              </w:rPr>
              <w:t>Струњача</w:t>
            </w:r>
          </w:p>
        </w:tc>
        <w:tc>
          <w:tcPr>
            <w:tcW w:w="1185" w:type="dxa"/>
            <w:tcBorders>
              <w:top w:val="single" w:sz="4" w:space="0" w:color="000000"/>
              <w:left w:val="single" w:sz="4" w:space="0" w:color="000000"/>
              <w:bottom w:val="single" w:sz="4" w:space="0" w:color="000000"/>
              <w:right w:val="single" w:sz="4" w:space="0" w:color="000000"/>
            </w:tcBorders>
          </w:tcPr>
          <w:p w14:paraId="5D183F05" w14:textId="77777777" w:rsidR="00862A5F" w:rsidRPr="00902082" w:rsidRDefault="00862A5F">
            <w:pPr>
              <w:spacing w:line="0" w:lineRule="atLeast"/>
              <w:jc w:val="center"/>
            </w:pPr>
            <w:r w:rsidRPr="00902082">
              <w:rPr>
                <w:rFonts w:cs="Book Antiqua"/>
                <w:sz w:val="22"/>
                <w:szCs w:val="22"/>
                <w:lang w:val="sr-Cyrl-RS"/>
              </w:rPr>
              <w:t>26</w:t>
            </w:r>
          </w:p>
        </w:tc>
      </w:tr>
      <w:tr w:rsidR="00785B56" w:rsidRPr="00785B56" w14:paraId="0CC11100" w14:textId="77777777">
        <w:trPr>
          <w:trHeight w:val="23"/>
        </w:trPr>
        <w:tc>
          <w:tcPr>
            <w:tcW w:w="3903" w:type="dxa"/>
            <w:tcBorders>
              <w:top w:val="single" w:sz="4" w:space="0" w:color="000000"/>
              <w:left w:val="single" w:sz="4" w:space="0" w:color="000000"/>
              <w:bottom w:val="single" w:sz="4" w:space="0" w:color="000000"/>
            </w:tcBorders>
          </w:tcPr>
          <w:p w14:paraId="72EEAF7C" w14:textId="77777777" w:rsidR="00862A5F" w:rsidRPr="005F7198" w:rsidRDefault="00862A5F">
            <w:pPr>
              <w:spacing w:line="0" w:lineRule="atLeast"/>
            </w:pPr>
            <w:r w:rsidRPr="005F7198">
              <w:rPr>
                <w:rFonts w:cs="Book Antiqua"/>
                <w:sz w:val="22"/>
                <w:szCs w:val="22"/>
              </w:rPr>
              <w:t>Т</w:t>
            </w:r>
            <w:r w:rsidRPr="005F7198">
              <w:rPr>
                <w:rFonts w:cs="Book Antiqua"/>
                <w:sz w:val="22"/>
                <w:szCs w:val="22"/>
                <w:lang w:val="sr-Cyrl-RS"/>
              </w:rPr>
              <w:t>В</w:t>
            </w:r>
            <w:r w:rsidRPr="005F7198">
              <w:rPr>
                <w:rFonts w:cs="Book Antiqua"/>
                <w:sz w:val="22"/>
                <w:szCs w:val="22"/>
              </w:rPr>
              <w:t xml:space="preserve"> лцд</w:t>
            </w:r>
          </w:p>
        </w:tc>
        <w:tc>
          <w:tcPr>
            <w:tcW w:w="1129" w:type="dxa"/>
            <w:tcBorders>
              <w:top w:val="single" w:sz="4" w:space="0" w:color="000000"/>
              <w:left w:val="single" w:sz="4" w:space="0" w:color="000000"/>
              <w:bottom w:val="single" w:sz="4" w:space="0" w:color="000000"/>
            </w:tcBorders>
          </w:tcPr>
          <w:p w14:paraId="49CF26D3" w14:textId="77777777" w:rsidR="00862A5F" w:rsidRPr="00C72A42" w:rsidRDefault="00862A5F">
            <w:pPr>
              <w:spacing w:line="0" w:lineRule="atLeast"/>
              <w:jc w:val="center"/>
            </w:pPr>
            <w:r w:rsidRPr="00C72A42">
              <w:rPr>
                <w:rFonts w:cs="Book Antiqua"/>
                <w:sz w:val="22"/>
                <w:szCs w:val="22"/>
                <w:lang w:val="sr-Latn-RS"/>
              </w:rPr>
              <w:t>3</w:t>
            </w:r>
          </w:p>
        </w:tc>
        <w:tc>
          <w:tcPr>
            <w:tcW w:w="3359" w:type="dxa"/>
            <w:tcBorders>
              <w:top w:val="single" w:sz="4" w:space="0" w:color="000000"/>
              <w:left w:val="single" w:sz="4" w:space="0" w:color="000000"/>
              <w:bottom w:val="single" w:sz="4" w:space="0" w:color="000000"/>
            </w:tcBorders>
          </w:tcPr>
          <w:p w14:paraId="2B115361" w14:textId="77777777" w:rsidR="00862A5F" w:rsidRPr="00C72A42" w:rsidRDefault="00862A5F">
            <w:pPr>
              <w:spacing w:line="0" w:lineRule="atLeast"/>
            </w:pPr>
            <w:r w:rsidRPr="00C72A42">
              <w:rPr>
                <w:rFonts w:cs="Book Antiqua"/>
                <w:sz w:val="22"/>
                <w:szCs w:val="22"/>
              </w:rPr>
              <w:t>Експандери за јачање ногу</w:t>
            </w:r>
          </w:p>
        </w:tc>
        <w:tc>
          <w:tcPr>
            <w:tcW w:w="1185" w:type="dxa"/>
            <w:tcBorders>
              <w:top w:val="single" w:sz="4" w:space="0" w:color="000000"/>
              <w:left w:val="single" w:sz="4" w:space="0" w:color="000000"/>
              <w:bottom w:val="single" w:sz="4" w:space="0" w:color="000000"/>
              <w:right w:val="single" w:sz="4" w:space="0" w:color="000000"/>
            </w:tcBorders>
          </w:tcPr>
          <w:p w14:paraId="52B88B33" w14:textId="77777777" w:rsidR="00862A5F" w:rsidRPr="00C72A42" w:rsidRDefault="00862A5F">
            <w:pPr>
              <w:spacing w:line="0" w:lineRule="atLeast"/>
              <w:jc w:val="center"/>
            </w:pPr>
            <w:r w:rsidRPr="00C72A42">
              <w:rPr>
                <w:rFonts w:cs="Book Antiqua"/>
                <w:sz w:val="22"/>
                <w:szCs w:val="22"/>
              </w:rPr>
              <w:t>1</w:t>
            </w:r>
          </w:p>
        </w:tc>
      </w:tr>
      <w:tr w:rsidR="00785B56" w:rsidRPr="00785B56" w14:paraId="12A40698" w14:textId="77777777">
        <w:trPr>
          <w:trHeight w:val="23"/>
        </w:trPr>
        <w:tc>
          <w:tcPr>
            <w:tcW w:w="3903" w:type="dxa"/>
            <w:tcBorders>
              <w:top w:val="single" w:sz="4" w:space="0" w:color="000000"/>
              <w:left w:val="single" w:sz="4" w:space="0" w:color="000000"/>
              <w:bottom w:val="single" w:sz="4" w:space="0" w:color="000000"/>
            </w:tcBorders>
          </w:tcPr>
          <w:p w14:paraId="65B5EEEF" w14:textId="77777777" w:rsidR="00862A5F" w:rsidRPr="00E12300" w:rsidRDefault="00862A5F">
            <w:pPr>
              <w:spacing w:line="0" w:lineRule="atLeast"/>
            </w:pPr>
            <w:r w:rsidRPr="00E12300">
              <w:rPr>
                <w:rFonts w:cs="Book Antiqua"/>
                <w:sz w:val="22"/>
                <w:szCs w:val="22"/>
                <w:lang w:val="sr-Cyrl-RS"/>
              </w:rPr>
              <w:t>Пречишћивач ваздуха</w:t>
            </w:r>
          </w:p>
        </w:tc>
        <w:tc>
          <w:tcPr>
            <w:tcW w:w="1129" w:type="dxa"/>
            <w:tcBorders>
              <w:top w:val="single" w:sz="4" w:space="0" w:color="000000"/>
              <w:left w:val="single" w:sz="4" w:space="0" w:color="000000"/>
              <w:bottom w:val="single" w:sz="4" w:space="0" w:color="000000"/>
            </w:tcBorders>
          </w:tcPr>
          <w:p w14:paraId="0F9C4109" w14:textId="03506EA6" w:rsidR="00862A5F" w:rsidRPr="00C72A42" w:rsidRDefault="00A279D3">
            <w:pPr>
              <w:spacing w:line="0" w:lineRule="atLeast"/>
              <w:jc w:val="center"/>
              <w:rPr>
                <w:lang w:val="sr-Latn-RS"/>
              </w:rPr>
            </w:pPr>
            <w:r w:rsidRPr="00C72A42">
              <w:rPr>
                <w:rFonts w:cs="Book Antiqua"/>
                <w:sz w:val="22"/>
                <w:szCs w:val="22"/>
                <w:lang w:val="sr-Latn-RS"/>
              </w:rPr>
              <w:t>19</w:t>
            </w:r>
          </w:p>
        </w:tc>
        <w:tc>
          <w:tcPr>
            <w:tcW w:w="3359" w:type="dxa"/>
            <w:tcBorders>
              <w:top w:val="single" w:sz="4" w:space="0" w:color="000000"/>
              <w:left w:val="single" w:sz="4" w:space="0" w:color="000000"/>
              <w:bottom w:val="single" w:sz="4" w:space="0" w:color="000000"/>
            </w:tcBorders>
          </w:tcPr>
          <w:p w14:paraId="7877B38F" w14:textId="77777777" w:rsidR="00862A5F" w:rsidRPr="00C72A42" w:rsidRDefault="00862A5F">
            <w:pPr>
              <w:spacing w:line="0" w:lineRule="atLeast"/>
            </w:pPr>
            <w:r w:rsidRPr="00C72A42">
              <w:rPr>
                <w:rFonts w:cs="Book Antiqua"/>
                <w:sz w:val="22"/>
                <w:szCs w:val="22"/>
              </w:rPr>
              <w:t xml:space="preserve">Твистер и балансер </w:t>
            </w:r>
          </w:p>
        </w:tc>
        <w:tc>
          <w:tcPr>
            <w:tcW w:w="1185" w:type="dxa"/>
            <w:tcBorders>
              <w:top w:val="single" w:sz="4" w:space="0" w:color="000000"/>
              <w:left w:val="single" w:sz="4" w:space="0" w:color="000000"/>
              <w:bottom w:val="single" w:sz="4" w:space="0" w:color="000000"/>
              <w:right w:val="single" w:sz="4" w:space="0" w:color="000000"/>
            </w:tcBorders>
          </w:tcPr>
          <w:p w14:paraId="2330651E" w14:textId="77777777" w:rsidR="00862A5F" w:rsidRPr="00C72A42" w:rsidRDefault="00862A5F">
            <w:pPr>
              <w:spacing w:line="0" w:lineRule="atLeast"/>
              <w:jc w:val="center"/>
            </w:pPr>
            <w:r w:rsidRPr="00C72A42">
              <w:rPr>
                <w:rFonts w:cs="Book Antiqua"/>
                <w:sz w:val="22"/>
                <w:szCs w:val="22"/>
                <w:lang w:val="sr-Cyrl-RS"/>
              </w:rPr>
              <w:t>2</w:t>
            </w:r>
          </w:p>
        </w:tc>
      </w:tr>
      <w:tr w:rsidR="00785B56" w:rsidRPr="00785B56" w14:paraId="0FE7F781" w14:textId="77777777">
        <w:trPr>
          <w:trHeight w:val="23"/>
        </w:trPr>
        <w:tc>
          <w:tcPr>
            <w:tcW w:w="5032" w:type="dxa"/>
            <w:gridSpan w:val="2"/>
            <w:tcBorders>
              <w:top w:val="single" w:sz="4" w:space="0" w:color="000000"/>
              <w:left w:val="single" w:sz="4" w:space="0" w:color="000000"/>
              <w:bottom w:val="single" w:sz="4" w:space="0" w:color="000000"/>
            </w:tcBorders>
          </w:tcPr>
          <w:p w14:paraId="399DAEC4" w14:textId="77777777" w:rsidR="00862A5F" w:rsidRPr="00C72A42" w:rsidRDefault="00862A5F">
            <w:pPr>
              <w:spacing w:line="0" w:lineRule="atLeast"/>
              <w:jc w:val="center"/>
            </w:pPr>
            <w:r w:rsidRPr="00C72A42">
              <w:rPr>
                <w:rFonts w:cs="Book Antiqua"/>
                <w:b/>
                <w:bCs/>
                <w:sz w:val="22"/>
                <w:szCs w:val="22"/>
                <w:lang w:val="en-US"/>
              </w:rPr>
              <w:t xml:space="preserve">IT </w:t>
            </w:r>
            <w:r w:rsidRPr="00C72A42">
              <w:rPr>
                <w:rFonts w:cs="Book Antiqua"/>
                <w:b/>
                <w:bCs/>
                <w:sz w:val="22"/>
                <w:szCs w:val="22"/>
                <w:lang w:val="sr-Cyrl-RS"/>
              </w:rPr>
              <w:t>опрема и средства</w:t>
            </w:r>
          </w:p>
        </w:tc>
        <w:tc>
          <w:tcPr>
            <w:tcW w:w="3359" w:type="dxa"/>
            <w:tcBorders>
              <w:top w:val="single" w:sz="4" w:space="0" w:color="000000"/>
              <w:left w:val="single" w:sz="4" w:space="0" w:color="000000"/>
              <w:bottom w:val="single" w:sz="4" w:space="0" w:color="000000"/>
            </w:tcBorders>
          </w:tcPr>
          <w:p w14:paraId="71465BDC" w14:textId="77777777" w:rsidR="00862A5F" w:rsidRPr="00C72A42" w:rsidRDefault="00862A5F">
            <w:pPr>
              <w:spacing w:line="0" w:lineRule="atLeast"/>
            </w:pPr>
            <w:r w:rsidRPr="00C72A42">
              <w:rPr>
                <w:rFonts w:cs="Book Antiqua"/>
                <w:sz w:val="22"/>
                <w:szCs w:val="22"/>
              </w:rPr>
              <w:t>Пластични гол са мрежицом</w:t>
            </w:r>
          </w:p>
        </w:tc>
        <w:tc>
          <w:tcPr>
            <w:tcW w:w="1185" w:type="dxa"/>
            <w:tcBorders>
              <w:top w:val="single" w:sz="4" w:space="0" w:color="000000"/>
              <w:left w:val="single" w:sz="4" w:space="0" w:color="000000"/>
              <w:bottom w:val="single" w:sz="4" w:space="0" w:color="000000"/>
              <w:right w:val="single" w:sz="4" w:space="0" w:color="000000"/>
            </w:tcBorders>
          </w:tcPr>
          <w:p w14:paraId="333EEBC7" w14:textId="77777777" w:rsidR="00862A5F" w:rsidRPr="00C72A42" w:rsidRDefault="00862A5F">
            <w:pPr>
              <w:spacing w:line="0" w:lineRule="atLeast"/>
              <w:jc w:val="center"/>
            </w:pPr>
            <w:r w:rsidRPr="00C72A42">
              <w:rPr>
                <w:rFonts w:cs="Book Antiqua"/>
                <w:sz w:val="22"/>
                <w:szCs w:val="22"/>
                <w:lang w:val="sr-Cyrl-RS"/>
              </w:rPr>
              <w:t>1</w:t>
            </w:r>
          </w:p>
        </w:tc>
      </w:tr>
      <w:tr w:rsidR="00785B56" w:rsidRPr="00785B56" w14:paraId="19CEC1FF" w14:textId="77777777">
        <w:trPr>
          <w:trHeight w:val="23"/>
        </w:trPr>
        <w:tc>
          <w:tcPr>
            <w:tcW w:w="3903" w:type="dxa"/>
            <w:tcBorders>
              <w:top w:val="single" w:sz="4" w:space="0" w:color="000000"/>
              <w:left w:val="single" w:sz="4" w:space="0" w:color="000000"/>
              <w:bottom w:val="single" w:sz="4" w:space="0" w:color="000000"/>
            </w:tcBorders>
          </w:tcPr>
          <w:p w14:paraId="510ECAE8" w14:textId="77777777" w:rsidR="00862A5F" w:rsidRPr="00586137" w:rsidRDefault="00862A5F">
            <w:pPr>
              <w:spacing w:line="0" w:lineRule="atLeast"/>
            </w:pPr>
            <w:r w:rsidRPr="00586137">
              <w:rPr>
                <w:rFonts w:cs="Book Antiqua"/>
                <w:sz w:val="22"/>
                <w:szCs w:val="22"/>
                <w:lang w:val="sr-Cyrl-CS"/>
              </w:rPr>
              <w:t>Специјализоване тастатуре</w:t>
            </w:r>
            <w:r w:rsidRPr="00586137">
              <w:rPr>
                <w:rFonts w:cs="Book Antiqua"/>
                <w:sz w:val="22"/>
                <w:szCs w:val="22"/>
              </w:rPr>
              <w:t xml:space="preserve"> CLEVY</w:t>
            </w:r>
          </w:p>
        </w:tc>
        <w:tc>
          <w:tcPr>
            <w:tcW w:w="1129" w:type="dxa"/>
            <w:tcBorders>
              <w:top w:val="single" w:sz="4" w:space="0" w:color="000000"/>
              <w:left w:val="single" w:sz="4" w:space="0" w:color="000000"/>
              <w:bottom w:val="single" w:sz="4" w:space="0" w:color="000000"/>
            </w:tcBorders>
          </w:tcPr>
          <w:p w14:paraId="3F8B0537" w14:textId="77777777" w:rsidR="00862A5F" w:rsidRPr="00C72A42" w:rsidRDefault="00862A5F">
            <w:pPr>
              <w:spacing w:line="0" w:lineRule="atLeast"/>
              <w:jc w:val="center"/>
            </w:pPr>
            <w:r w:rsidRPr="00C72A42">
              <w:rPr>
                <w:rFonts w:cs="Book Antiqua"/>
                <w:sz w:val="22"/>
                <w:szCs w:val="22"/>
                <w:lang w:val="sr-Cyrl-RS"/>
              </w:rPr>
              <w:t>8</w:t>
            </w:r>
          </w:p>
        </w:tc>
        <w:tc>
          <w:tcPr>
            <w:tcW w:w="3359" w:type="dxa"/>
            <w:tcBorders>
              <w:top w:val="single" w:sz="4" w:space="0" w:color="000000"/>
              <w:left w:val="single" w:sz="4" w:space="0" w:color="000000"/>
              <w:bottom w:val="single" w:sz="4" w:space="0" w:color="000000"/>
            </w:tcBorders>
          </w:tcPr>
          <w:p w14:paraId="5353EE23" w14:textId="77777777" w:rsidR="00862A5F" w:rsidRPr="00C72A42" w:rsidRDefault="00862A5F">
            <w:pPr>
              <w:spacing w:line="0" w:lineRule="atLeast"/>
            </w:pPr>
            <w:r w:rsidRPr="00C72A42">
              <w:rPr>
                <w:rFonts w:cs="Book Antiqua"/>
                <w:sz w:val="22"/>
                <w:szCs w:val="22"/>
              </w:rPr>
              <w:t>Пилатес лопте велике</w:t>
            </w:r>
          </w:p>
        </w:tc>
        <w:tc>
          <w:tcPr>
            <w:tcW w:w="1185" w:type="dxa"/>
            <w:tcBorders>
              <w:top w:val="single" w:sz="4" w:space="0" w:color="000000"/>
              <w:left w:val="single" w:sz="4" w:space="0" w:color="000000"/>
              <w:bottom w:val="single" w:sz="4" w:space="0" w:color="000000"/>
              <w:right w:val="single" w:sz="4" w:space="0" w:color="000000"/>
            </w:tcBorders>
          </w:tcPr>
          <w:p w14:paraId="55E3A8C7" w14:textId="77777777" w:rsidR="00862A5F" w:rsidRPr="00C72A42" w:rsidRDefault="00862A5F">
            <w:pPr>
              <w:spacing w:line="0" w:lineRule="atLeast"/>
              <w:jc w:val="center"/>
            </w:pPr>
            <w:r w:rsidRPr="00C72A42">
              <w:rPr>
                <w:rFonts w:cs="Book Antiqua"/>
                <w:sz w:val="22"/>
                <w:szCs w:val="22"/>
                <w:lang w:val="sr-Cyrl-RS"/>
              </w:rPr>
              <w:t>2</w:t>
            </w:r>
          </w:p>
        </w:tc>
      </w:tr>
      <w:tr w:rsidR="00785B56" w:rsidRPr="00785B56" w14:paraId="7106EA0A" w14:textId="77777777">
        <w:trPr>
          <w:trHeight w:val="23"/>
        </w:trPr>
        <w:tc>
          <w:tcPr>
            <w:tcW w:w="3903" w:type="dxa"/>
            <w:tcBorders>
              <w:top w:val="single" w:sz="4" w:space="0" w:color="000000"/>
              <w:left w:val="single" w:sz="4" w:space="0" w:color="000000"/>
              <w:bottom w:val="single" w:sz="4" w:space="0" w:color="000000"/>
            </w:tcBorders>
          </w:tcPr>
          <w:p w14:paraId="2BF5161A" w14:textId="77777777" w:rsidR="00862A5F" w:rsidRPr="00785B56" w:rsidRDefault="00862A5F">
            <w:pPr>
              <w:spacing w:line="0" w:lineRule="atLeast"/>
              <w:rPr>
                <w:color w:val="FF0000"/>
              </w:rPr>
            </w:pPr>
            <w:r w:rsidRPr="00E12300">
              <w:rPr>
                <w:rFonts w:cs="Book Antiqua"/>
                <w:sz w:val="22"/>
                <w:szCs w:val="22"/>
              </w:rPr>
              <w:t>Bi track</w:t>
            </w:r>
            <w:r w:rsidRPr="00E12300">
              <w:rPr>
                <w:rFonts w:cs="Book Antiqua"/>
                <w:sz w:val="22"/>
                <w:szCs w:val="22"/>
                <w:lang w:val="sr-Cyrl-RS"/>
              </w:rPr>
              <w:t xml:space="preserve"> </w:t>
            </w:r>
            <w:r w:rsidRPr="00E12300">
              <w:rPr>
                <w:rFonts w:cs="Book Antiqua"/>
                <w:sz w:val="22"/>
                <w:szCs w:val="22"/>
              </w:rPr>
              <w:t>специјализовани миш са покретном куглом</w:t>
            </w:r>
          </w:p>
        </w:tc>
        <w:tc>
          <w:tcPr>
            <w:tcW w:w="1129" w:type="dxa"/>
            <w:tcBorders>
              <w:top w:val="single" w:sz="4" w:space="0" w:color="000000"/>
              <w:left w:val="single" w:sz="4" w:space="0" w:color="000000"/>
              <w:bottom w:val="single" w:sz="4" w:space="0" w:color="000000"/>
            </w:tcBorders>
          </w:tcPr>
          <w:p w14:paraId="745D9B57" w14:textId="77777777" w:rsidR="00862A5F" w:rsidRPr="00785B56" w:rsidRDefault="00862A5F">
            <w:pPr>
              <w:spacing w:line="0" w:lineRule="atLeast"/>
              <w:jc w:val="center"/>
              <w:rPr>
                <w:color w:val="FF0000"/>
              </w:rPr>
            </w:pPr>
            <w:r w:rsidRPr="00E12300">
              <w:rPr>
                <w:rFonts w:cs="Book Antiqua"/>
                <w:sz w:val="22"/>
                <w:szCs w:val="22"/>
                <w:lang w:val="sr-Cyrl-RS"/>
              </w:rPr>
              <w:t>1</w:t>
            </w:r>
          </w:p>
        </w:tc>
        <w:tc>
          <w:tcPr>
            <w:tcW w:w="3359" w:type="dxa"/>
            <w:tcBorders>
              <w:top w:val="single" w:sz="4" w:space="0" w:color="000000"/>
              <w:left w:val="single" w:sz="4" w:space="0" w:color="000000"/>
              <w:bottom w:val="single" w:sz="4" w:space="0" w:color="000000"/>
            </w:tcBorders>
          </w:tcPr>
          <w:p w14:paraId="461D45C7" w14:textId="77777777" w:rsidR="00862A5F" w:rsidRPr="00902082" w:rsidRDefault="00862A5F">
            <w:pPr>
              <w:spacing w:line="0" w:lineRule="atLeast"/>
            </w:pPr>
            <w:r w:rsidRPr="00902082">
              <w:rPr>
                <w:rFonts w:cs="Book Antiqua"/>
                <w:sz w:val="22"/>
                <w:szCs w:val="22"/>
              </w:rPr>
              <w:t>Јахаћи сунђерасти елементи</w:t>
            </w:r>
          </w:p>
        </w:tc>
        <w:tc>
          <w:tcPr>
            <w:tcW w:w="1185" w:type="dxa"/>
            <w:tcBorders>
              <w:top w:val="single" w:sz="4" w:space="0" w:color="000000"/>
              <w:left w:val="single" w:sz="4" w:space="0" w:color="000000"/>
              <w:bottom w:val="single" w:sz="4" w:space="0" w:color="000000"/>
              <w:right w:val="single" w:sz="4" w:space="0" w:color="000000"/>
            </w:tcBorders>
          </w:tcPr>
          <w:p w14:paraId="6C0AAFCB" w14:textId="77777777" w:rsidR="00862A5F" w:rsidRPr="00902082" w:rsidRDefault="00862A5F">
            <w:pPr>
              <w:spacing w:line="0" w:lineRule="atLeast"/>
              <w:jc w:val="center"/>
            </w:pPr>
            <w:r w:rsidRPr="00902082">
              <w:rPr>
                <w:rFonts w:cs="Book Antiqua"/>
                <w:sz w:val="22"/>
                <w:szCs w:val="22"/>
                <w:lang w:val="sr-Latn-RS"/>
              </w:rPr>
              <w:t>1</w:t>
            </w:r>
          </w:p>
        </w:tc>
      </w:tr>
      <w:tr w:rsidR="00785B56" w:rsidRPr="00785B56" w14:paraId="3C13D55A" w14:textId="77777777">
        <w:trPr>
          <w:trHeight w:val="23"/>
        </w:trPr>
        <w:tc>
          <w:tcPr>
            <w:tcW w:w="3903" w:type="dxa"/>
            <w:tcBorders>
              <w:top w:val="single" w:sz="4" w:space="0" w:color="000000"/>
              <w:left w:val="single" w:sz="4" w:space="0" w:color="000000"/>
              <w:bottom w:val="single" w:sz="4" w:space="0" w:color="000000"/>
            </w:tcBorders>
          </w:tcPr>
          <w:p w14:paraId="314D8608" w14:textId="77777777" w:rsidR="00862A5F" w:rsidRPr="00E12300" w:rsidRDefault="00862A5F">
            <w:pPr>
              <w:spacing w:line="0" w:lineRule="atLeast"/>
            </w:pPr>
            <w:r w:rsidRPr="00E12300">
              <w:rPr>
                <w:rFonts w:cs="Book Antiqua"/>
                <w:sz w:val="22"/>
                <w:szCs w:val="22"/>
                <w:lang w:val="sr-Cyrl-RS"/>
              </w:rPr>
              <w:t xml:space="preserve">Софтвер </w:t>
            </w:r>
            <w:r w:rsidRPr="00E12300">
              <w:rPr>
                <w:rFonts w:cs="Book Antiqua"/>
                <w:sz w:val="22"/>
                <w:szCs w:val="22"/>
              </w:rPr>
              <w:t>GRID 3</w:t>
            </w:r>
          </w:p>
        </w:tc>
        <w:tc>
          <w:tcPr>
            <w:tcW w:w="1129" w:type="dxa"/>
            <w:tcBorders>
              <w:top w:val="single" w:sz="4" w:space="0" w:color="000000"/>
              <w:left w:val="single" w:sz="4" w:space="0" w:color="000000"/>
              <w:bottom w:val="single" w:sz="4" w:space="0" w:color="000000"/>
            </w:tcBorders>
          </w:tcPr>
          <w:p w14:paraId="061BB940" w14:textId="77777777" w:rsidR="00862A5F" w:rsidRPr="00E12300" w:rsidRDefault="00862A5F">
            <w:pPr>
              <w:spacing w:line="0" w:lineRule="atLeast"/>
              <w:jc w:val="center"/>
            </w:pPr>
            <w:r w:rsidRPr="00E12300">
              <w:rPr>
                <w:rFonts w:cs="Book Antiqua"/>
                <w:sz w:val="22"/>
                <w:szCs w:val="22"/>
                <w:lang w:val="sr-Cyrl-RS"/>
              </w:rPr>
              <w:t>1</w:t>
            </w:r>
          </w:p>
        </w:tc>
        <w:tc>
          <w:tcPr>
            <w:tcW w:w="3359" w:type="dxa"/>
            <w:tcBorders>
              <w:top w:val="single" w:sz="4" w:space="0" w:color="000000"/>
              <w:left w:val="single" w:sz="4" w:space="0" w:color="000000"/>
              <w:bottom w:val="single" w:sz="4" w:space="0" w:color="000000"/>
            </w:tcBorders>
          </w:tcPr>
          <w:p w14:paraId="709E85A4" w14:textId="77777777" w:rsidR="00862A5F" w:rsidRPr="00902082" w:rsidRDefault="00862A5F">
            <w:pPr>
              <w:spacing w:line="0" w:lineRule="atLeast"/>
            </w:pPr>
            <w:r w:rsidRPr="00902082">
              <w:rPr>
                <w:rFonts w:cs="Book Antiqua"/>
                <w:sz w:val="22"/>
                <w:szCs w:val="22"/>
              </w:rPr>
              <w:t>Клупа за трбушњаке</w:t>
            </w:r>
          </w:p>
        </w:tc>
        <w:tc>
          <w:tcPr>
            <w:tcW w:w="1185" w:type="dxa"/>
            <w:tcBorders>
              <w:top w:val="single" w:sz="4" w:space="0" w:color="000000"/>
              <w:left w:val="single" w:sz="4" w:space="0" w:color="000000"/>
              <w:bottom w:val="single" w:sz="4" w:space="0" w:color="000000"/>
              <w:right w:val="single" w:sz="4" w:space="0" w:color="000000"/>
            </w:tcBorders>
          </w:tcPr>
          <w:p w14:paraId="0C79EA07" w14:textId="77777777" w:rsidR="00862A5F" w:rsidRPr="00902082" w:rsidRDefault="00862A5F">
            <w:pPr>
              <w:spacing w:line="0" w:lineRule="atLeast"/>
              <w:jc w:val="center"/>
            </w:pPr>
            <w:r w:rsidRPr="00902082">
              <w:rPr>
                <w:rFonts w:cs="Book Antiqua"/>
                <w:sz w:val="22"/>
                <w:szCs w:val="22"/>
              </w:rPr>
              <w:t>1</w:t>
            </w:r>
          </w:p>
        </w:tc>
      </w:tr>
      <w:tr w:rsidR="00785B56" w:rsidRPr="00785B56" w14:paraId="1997AD93" w14:textId="77777777">
        <w:trPr>
          <w:trHeight w:val="23"/>
        </w:trPr>
        <w:tc>
          <w:tcPr>
            <w:tcW w:w="3903" w:type="dxa"/>
            <w:tcBorders>
              <w:top w:val="single" w:sz="4" w:space="0" w:color="000000"/>
              <w:left w:val="single" w:sz="4" w:space="0" w:color="000000"/>
              <w:bottom w:val="single" w:sz="4" w:space="0" w:color="000000"/>
            </w:tcBorders>
          </w:tcPr>
          <w:p w14:paraId="5FECAA1F" w14:textId="77777777" w:rsidR="00862A5F" w:rsidRPr="0085385D" w:rsidRDefault="00862A5F">
            <w:pPr>
              <w:spacing w:line="0" w:lineRule="atLeast"/>
            </w:pPr>
            <w:r w:rsidRPr="0085385D">
              <w:rPr>
                <w:rFonts w:cs="Book Antiqua"/>
                <w:sz w:val="22"/>
                <w:szCs w:val="22"/>
                <w:lang w:val="sr-Cyrl-CS"/>
              </w:rPr>
              <w:t>Софтвер Board maker</w:t>
            </w:r>
          </w:p>
        </w:tc>
        <w:tc>
          <w:tcPr>
            <w:tcW w:w="1129" w:type="dxa"/>
            <w:tcBorders>
              <w:top w:val="single" w:sz="4" w:space="0" w:color="000000"/>
              <w:left w:val="single" w:sz="4" w:space="0" w:color="000000"/>
              <w:bottom w:val="single" w:sz="4" w:space="0" w:color="000000"/>
            </w:tcBorders>
          </w:tcPr>
          <w:p w14:paraId="15474B98" w14:textId="77777777" w:rsidR="00862A5F" w:rsidRPr="0085385D" w:rsidRDefault="00862A5F">
            <w:pPr>
              <w:spacing w:line="0" w:lineRule="atLeast"/>
              <w:jc w:val="center"/>
            </w:pPr>
            <w:r w:rsidRPr="0085385D">
              <w:rPr>
                <w:rFonts w:cs="Book Antiqua"/>
                <w:sz w:val="22"/>
                <w:szCs w:val="22"/>
              </w:rPr>
              <w:t>1</w:t>
            </w:r>
          </w:p>
        </w:tc>
        <w:tc>
          <w:tcPr>
            <w:tcW w:w="3359" w:type="dxa"/>
            <w:tcBorders>
              <w:top w:val="single" w:sz="4" w:space="0" w:color="000000"/>
              <w:left w:val="single" w:sz="4" w:space="0" w:color="000000"/>
              <w:bottom w:val="single" w:sz="4" w:space="0" w:color="000000"/>
            </w:tcBorders>
          </w:tcPr>
          <w:p w14:paraId="6B2BC202" w14:textId="77777777" w:rsidR="00862A5F" w:rsidRPr="00C72A42" w:rsidRDefault="00862A5F">
            <w:pPr>
              <w:spacing w:line="0" w:lineRule="atLeast"/>
            </w:pPr>
            <w:r w:rsidRPr="00C72A42">
              <w:rPr>
                <w:rFonts w:cs="Book Antiqua"/>
                <w:sz w:val="22"/>
                <w:szCs w:val="22"/>
              </w:rPr>
              <w:t>Отеживачи за руке и ноге 600 гр</w:t>
            </w:r>
          </w:p>
        </w:tc>
        <w:tc>
          <w:tcPr>
            <w:tcW w:w="1185" w:type="dxa"/>
            <w:tcBorders>
              <w:top w:val="single" w:sz="4" w:space="0" w:color="000000"/>
              <w:left w:val="single" w:sz="4" w:space="0" w:color="000000"/>
              <w:bottom w:val="single" w:sz="4" w:space="0" w:color="000000"/>
              <w:right w:val="single" w:sz="4" w:space="0" w:color="000000"/>
            </w:tcBorders>
          </w:tcPr>
          <w:p w14:paraId="08BEC4FC" w14:textId="77777777" w:rsidR="00862A5F" w:rsidRPr="00C72A42" w:rsidRDefault="00862A5F">
            <w:pPr>
              <w:spacing w:line="0" w:lineRule="atLeast"/>
              <w:jc w:val="center"/>
            </w:pPr>
            <w:r w:rsidRPr="00C72A42">
              <w:rPr>
                <w:rFonts w:cs="Book Antiqua"/>
                <w:sz w:val="22"/>
                <w:szCs w:val="22"/>
              </w:rPr>
              <w:t>1</w:t>
            </w:r>
          </w:p>
        </w:tc>
      </w:tr>
      <w:tr w:rsidR="00785B56" w:rsidRPr="00785B56" w14:paraId="404CFE46" w14:textId="77777777">
        <w:trPr>
          <w:trHeight w:val="23"/>
        </w:trPr>
        <w:tc>
          <w:tcPr>
            <w:tcW w:w="3903" w:type="dxa"/>
            <w:tcBorders>
              <w:top w:val="single" w:sz="4" w:space="0" w:color="000000"/>
              <w:left w:val="single" w:sz="4" w:space="0" w:color="000000"/>
              <w:bottom w:val="single" w:sz="4" w:space="0" w:color="000000"/>
            </w:tcBorders>
          </w:tcPr>
          <w:p w14:paraId="6AEA9274" w14:textId="77777777" w:rsidR="00862A5F" w:rsidRPr="00586137" w:rsidRDefault="00862A5F">
            <w:pPr>
              <w:spacing w:line="0" w:lineRule="atLeast"/>
            </w:pPr>
            <w:r w:rsidRPr="00586137">
              <w:rPr>
                <w:rFonts w:cs="Book Antiqua"/>
                <w:sz w:val="22"/>
                <w:szCs w:val="22"/>
                <w:lang w:val="sr-Cyrl-RS"/>
              </w:rPr>
              <w:t>Софтвер</w:t>
            </w:r>
            <w:r w:rsidRPr="00586137">
              <w:rPr>
                <w:rFonts w:cs="Book Antiqua"/>
                <w:sz w:val="22"/>
                <w:szCs w:val="22"/>
              </w:rPr>
              <w:t xml:space="preserve"> ABC Maestro</w:t>
            </w:r>
          </w:p>
        </w:tc>
        <w:tc>
          <w:tcPr>
            <w:tcW w:w="1129" w:type="dxa"/>
            <w:tcBorders>
              <w:top w:val="single" w:sz="4" w:space="0" w:color="000000"/>
              <w:left w:val="single" w:sz="4" w:space="0" w:color="000000"/>
              <w:bottom w:val="single" w:sz="4" w:space="0" w:color="000000"/>
            </w:tcBorders>
          </w:tcPr>
          <w:p w14:paraId="440152DE" w14:textId="77777777" w:rsidR="00862A5F" w:rsidRPr="00586137" w:rsidRDefault="00862A5F">
            <w:pPr>
              <w:spacing w:line="0" w:lineRule="atLeast"/>
              <w:jc w:val="center"/>
            </w:pPr>
            <w:r w:rsidRPr="00586137">
              <w:rPr>
                <w:rFonts w:cs="Book Antiqua"/>
                <w:sz w:val="22"/>
                <w:szCs w:val="22"/>
                <w:lang w:val="sr-Cyrl-RS"/>
              </w:rPr>
              <w:t>8</w:t>
            </w:r>
          </w:p>
        </w:tc>
        <w:tc>
          <w:tcPr>
            <w:tcW w:w="3359" w:type="dxa"/>
            <w:tcBorders>
              <w:top w:val="single" w:sz="4" w:space="0" w:color="000000"/>
              <w:left w:val="single" w:sz="4" w:space="0" w:color="000000"/>
              <w:bottom w:val="single" w:sz="4" w:space="0" w:color="000000"/>
            </w:tcBorders>
          </w:tcPr>
          <w:p w14:paraId="01D4E9B1" w14:textId="77777777" w:rsidR="00862A5F" w:rsidRPr="00C72A42" w:rsidRDefault="00862A5F">
            <w:pPr>
              <w:spacing w:line="0" w:lineRule="atLeast"/>
            </w:pPr>
            <w:r w:rsidRPr="00C72A42">
              <w:rPr>
                <w:rFonts w:cs="Book Antiqua"/>
                <w:sz w:val="22"/>
                <w:szCs w:val="22"/>
              </w:rPr>
              <w:t>Хулахоп</w:t>
            </w:r>
          </w:p>
        </w:tc>
        <w:tc>
          <w:tcPr>
            <w:tcW w:w="1185" w:type="dxa"/>
            <w:tcBorders>
              <w:top w:val="single" w:sz="4" w:space="0" w:color="000000"/>
              <w:left w:val="single" w:sz="4" w:space="0" w:color="000000"/>
              <w:bottom w:val="single" w:sz="4" w:space="0" w:color="000000"/>
              <w:right w:val="single" w:sz="4" w:space="0" w:color="000000"/>
            </w:tcBorders>
          </w:tcPr>
          <w:p w14:paraId="6015D303" w14:textId="77777777" w:rsidR="00862A5F" w:rsidRPr="00C72A42" w:rsidRDefault="00862A5F">
            <w:pPr>
              <w:spacing w:line="0" w:lineRule="atLeast"/>
              <w:jc w:val="center"/>
            </w:pPr>
            <w:r w:rsidRPr="00C72A42">
              <w:rPr>
                <w:rFonts w:cs="Book Antiqua"/>
                <w:sz w:val="22"/>
                <w:szCs w:val="22"/>
              </w:rPr>
              <w:t>1</w:t>
            </w:r>
            <w:r w:rsidRPr="00C72A42">
              <w:rPr>
                <w:rFonts w:cs="Book Antiqua"/>
                <w:sz w:val="22"/>
                <w:szCs w:val="22"/>
                <w:lang w:val="sr-Cyrl-RS"/>
              </w:rPr>
              <w:t>0</w:t>
            </w:r>
          </w:p>
        </w:tc>
      </w:tr>
      <w:tr w:rsidR="00785B56" w:rsidRPr="00785B56" w14:paraId="1B82E7B7" w14:textId="77777777">
        <w:trPr>
          <w:trHeight w:val="173"/>
        </w:trPr>
        <w:tc>
          <w:tcPr>
            <w:tcW w:w="3903" w:type="dxa"/>
            <w:tcBorders>
              <w:top w:val="single" w:sz="4" w:space="0" w:color="000000"/>
              <w:left w:val="single" w:sz="4" w:space="0" w:color="000000"/>
              <w:bottom w:val="single" w:sz="4" w:space="0" w:color="000000"/>
            </w:tcBorders>
          </w:tcPr>
          <w:p w14:paraId="64C38849" w14:textId="77777777" w:rsidR="00862A5F" w:rsidRPr="00E12300" w:rsidRDefault="00862A5F">
            <w:r w:rsidRPr="00E12300">
              <w:rPr>
                <w:rFonts w:cs="Book Antiqua"/>
                <w:sz w:val="22"/>
                <w:szCs w:val="22"/>
                <w:lang w:val="sr-Cyrl-RS"/>
              </w:rPr>
              <w:t>Робот „Z</w:t>
            </w:r>
            <w:r w:rsidRPr="00E12300">
              <w:rPr>
                <w:rFonts w:cs="Book Antiqua"/>
                <w:sz w:val="22"/>
                <w:szCs w:val="22"/>
                <w:lang w:val="sr-Latn-RS"/>
              </w:rPr>
              <w:t>eno</w:t>
            </w:r>
            <w:r w:rsidRPr="00E12300">
              <w:rPr>
                <w:rFonts w:cs="Book Antiqua"/>
                <w:sz w:val="22"/>
                <w:szCs w:val="22"/>
                <w:lang w:val="sr-Cyrl-RS"/>
              </w:rPr>
              <w:t>“</w:t>
            </w:r>
          </w:p>
        </w:tc>
        <w:tc>
          <w:tcPr>
            <w:tcW w:w="1129" w:type="dxa"/>
            <w:tcBorders>
              <w:top w:val="single" w:sz="4" w:space="0" w:color="000000"/>
              <w:left w:val="single" w:sz="4" w:space="0" w:color="000000"/>
              <w:bottom w:val="single" w:sz="4" w:space="0" w:color="000000"/>
            </w:tcBorders>
          </w:tcPr>
          <w:p w14:paraId="3C5055F3" w14:textId="77777777" w:rsidR="00862A5F" w:rsidRPr="00E12300" w:rsidRDefault="00862A5F">
            <w:pPr>
              <w:jc w:val="center"/>
            </w:pPr>
            <w:r w:rsidRPr="00E12300">
              <w:rPr>
                <w:rFonts w:cs="Book Antiqua"/>
                <w:sz w:val="22"/>
                <w:szCs w:val="22"/>
              </w:rPr>
              <w:t>1</w:t>
            </w:r>
          </w:p>
        </w:tc>
        <w:tc>
          <w:tcPr>
            <w:tcW w:w="3359" w:type="dxa"/>
            <w:tcBorders>
              <w:top w:val="single" w:sz="4" w:space="0" w:color="000000"/>
              <w:left w:val="single" w:sz="4" w:space="0" w:color="000000"/>
              <w:bottom w:val="single" w:sz="4" w:space="0" w:color="000000"/>
            </w:tcBorders>
          </w:tcPr>
          <w:p w14:paraId="70FE27A9" w14:textId="77777777" w:rsidR="00862A5F" w:rsidRPr="00C72A42" w:rsidRDefault="00862A5F">
            <w:pPr>
              <w:spacing w:line="0" w:lineRule="atLeast"/>
            </w:pPr>
            <w:r w:rsidRPr="00C72A42">
              <w:rPr>
                <w:rFonts w:cs="Book Antiqua"/>
                <w:sz w:val="22"/>
                <w:szCs w:val="22"/>
              </w:rPr>
              <w:t>Тврда сунђераста коцка бројев</w:t>
            </w:r>
            <w:r w:rsidRPr="00C72A42">
              <w:rPr>
                <w:rFonts w:cs="Book Antiqua"/>
                <w:sz w:val="22"/>
                <w:szCs w:val="22"/>
                <w:lang w:val="sr-Cyrl-RS"/>
              </w:rPr>
              <w:t>и</w:t>
            </w:r>
          </w:p>
        </w:tc>
        <w:tc>
          <w:tcPr>
            <w:tcW w:w="1185" w:type="dxa"/>
            <w:tcBorders>
              <w:top w:val="single" w:sz="4" w:space="0" w:color="000000"/>
              <w:left w:val="single" w:sz="4" w:space="0" w:color="000000"/>
              <w:bottom w:val="single" w:sz="4" w:space="0" w:color="000000"/>
              <w:right w:val="single" w:sz="4" w:space="0" w:color="000000"/>
            </w:tcBorders>
          </w:tcPr>
          <w:p w14:paraId="61447D2C" w14:textId="77777777" w:rsidR="00862A5F" w:rsidRPr="00C72A42" w:rsidRDefault="00862A5F">
            <w:pPr>
              <w:spacing w:line="0" w:lineRule="atLeast"/>
              <w:jc w:val="center"/>
            </w:pPr>
            <w:r w:rsidRPr="00C72A42">
              <w:rPr>
                <w:rFonts w:cs="Book Antiqua"/>
                <w:sz w:val="22"/>
                <w:szCs w:val="22"/>
              </w:rPr>
              <w:t>2</w:t>
            </w:r>
          </w:p>
        </w:tc>
      </w:tr>
      <w:tr w:rsidR="00785B56" w:rsidRPr="00785B56" w14:paraId="61527240" w14:textId="77777777">
        <w:trPr>
          <w:trHeight w:val="23"/>
        </w:trPr>
        <w:tc>
          <w:tcPr>
            <w:tcW w:w="3903" w:type="dxa"/>
            <w:tcBorders>
              <w:top w:val="single" w:sz="4" w:space="0" w:color="000000"/>
              <w:left w:val="single" w:sz="4" w:space="0" w:color="000000"/>
              <w:bottom w:val="single" w:sz="4" w:space="0" w:color="000000"/>
            </w:tcBorders>
          </w:tcPr>
          <w:p w14:paraId="08000C15" w14:textId="77777777" w:rsidR="00862A5F" w:rsidRPr="00E12300" w:rsidRDefault="00862A5F">
            <w:pPr>
              <w:spacing w:line="0" w:lineRule="atLeast"/>
            </w:pPr>
            <w:r w:rsidRPr="00E12300">
              <w:rPr>
                <w:rFonts w:cs="Book Antiqua"/>
                <w:sz w:val="22"/>
                <w:szCs w:val="22"/>
              </w:rPr>
              <w:t>Машина за коричење</w:t>
            </w:r>
          </w:p>
        </w:tc>
        <w:tc>
          <w:tcPr>
            <w:tcW w:w="1129" w:type="dxa"/>
            <w:tcBorders>
              <w:top w:val="single" w:sz="4" w:space="0" w:color="000000"/>
              <w:left w:val="single" w:sz="4" w:space="0" w:color="000000"/>
              <w:bottom w:val="single" w:sz="4" w:space="0" w:color="000000"/>
            </w:tcBorders>
          </w:tcPr>
          <w:p w14:paraId="04DC48BD" w14:textId="3F2AC750" w:rsidR="00862A5F" w:rsidRPr="00E12300" w:rsidRDefault="00E12300" w:rsidP="00E12300">
            <w:pPr>
              <w:tabs>
                <w:tab w:val="left" w:pos="480"/>
                <w:tab w:val="center" w:pos="549"/>
              </w:tabs>
              <w:spacing w:line="0" w:lineRule="atLeast"/>
              <w:jc w:val="left"/>
            </w:pPr>
            <w:r w:rsidRPr="00E12300">
              <w:rPr>
                <w:rFonts w:cs="Book Antiqua"/>
                <w:sz w:val="22"/>
                <w:szCs w:val="22"/>
              </w:rPr>
              <w:tab/>
            </w:r>
            <w:r w:rsidRPr="00E12300">
              <w:rPr>
                <w:rFonts w:cs="Book Antiqua"/>
                <w:sz w:val="22"/>
                <w:szCs w:val="22"/>
              </w:rPr>
              <w:tab/>
            </w:r>
            <w:r w:rsidR="00862A5F" w:rsidRPr="00E12300">
              <w:rPr>
                <w:rFonts w:cs="Book Antiqua"/>
                <w:sz w:val="22"/>
                <w:szCs w:val="22"/>
              </w:rPr>
              <w:t>1</w:t>
            </w:r>
          </w:p>
        </w:tc>
        <w:tc>
          <w:tcPr>
            <w:tcW w:w="3359" w:type="dxa"/>
            <w:tcBorders>
              <w:top w:val="single" w:sz="4" w:space="0" w:color="000000"/>
              <w:left w:val="single" w:sz="4" w:space="0" w:color="000000"/>
              <w:bottom w:val="single" w:sz="4" w:space="0" w:color="000000"/>
            </w:tcBorders>
          </w:tcPr>
          <w:p w14:paraId="11DF3C9A" w14:textId="77777777" w:rsidR="00862A5F" w:rsidRPr="00902082" w:rsidRDefault="00862A5F">
            <w:pPr>
              <w:spacing w:line="0" w:lineRule="atLeast"/>
              <w:jc w:val="left"/>
            </w:pPr>
            <w:r w:rsidRPr="00902082">
              <w:rPr>
                <w:rFonts w:cs="Book Antiqua"/>
                <w:sz w:val="22"/>
                <w:szCs w:val="22"/>
                <w:lang w:val="sr-Cyrl-RS"/>
              </w:rPr>
              <w:t>Роло раван од меког сунђера</w:t>
            </w:r>
          </w:p>
        </w:tc>
        <w:tc>
          <w:tcPr>
            <w:tcW w:w="1185" w:type="dxa"/>
            <w:tcBorders>
              <w:top w:val="single" w:sz="4" w:space="0" w:color="000000"/>
              <w:left w:val="single" w:sz="4" w:space="0" w:color="000000"/>
              <w:bottom w:val="single" w:sz="4" w:space="0" w:color="000000"/>
              <w:right w:val="single" w:sz="4" w:space="0" w:color="000000"/>
            </w:tcBorders>
          </w:tcPr>
          <w:p w14:paraId="3C248D6D" w14:textId="77777777" w:rsidR="00862A5F" w:rsidRPr="00902082" w:rsidRDefault="00862A5F">
            <w:pPr>
              <w:spacing w:line="0" w:lineRule="atLeast"/>
              <w:jc w:val="center"/>
            </w:pPr>
            <w:r w:rsidRPr="00902082">
              <w:rPr>
                <w:rFonts w:cs="Book Antiqua"/>
                <w:sz w:val="22"/>
                <w:szCs w:val="22"/>
                <w:lang w:val="sr-Cyrl-RS"/>
              </w:rPr>
              <w:t>1</w:t>
            </w:r>
          </w:p>
        </w:tc>
      </w:tr>
      <w:tr w:rsidR="00785B56" w:rsidRPr="00785B56" w14:paraId="73CD216F" w14:textId="77777777">
        <w:trPr>
          <w:trHeight w:val="23"/>
        </w:trPr>
        <w:tc>
          <w:tcPr>
            <w:tcW w:w="3903" w:type="dxa"/>
            <w:tcBorders>
              <w:top w:val="single" w:sz="4" w:space="0" w:color="000000"/>
              <w:left w:val="single" w:sz="4" w:space="0" w:color="000000"/>
              <w:bottom w:val="single" w:sz="4" w:space="0" w:color="000000"/>
            </w:tcBorders>
          </w:tcPr>
          <w:p w14:paraId="32F5F16B" w14:textId="77777777" w:rsidR="00862A5F" w:rsidRPr="004D0625" w:rsidRDefault="00862A5F">
            <w:pPr>
              <w:spacing w:line="0" w:lineRule="atLeast"/>
              <w:rPr>
                <w:color w:val="000000" w:themeColor="text1"/>
              </w:rPr>
            </w:pPr>
            <w:r w:rsidRPr="004D0625">
              <w:rPr>
                <w:rFonts w:cs="Book Antiqua"/>
                <w:color w:val="000000" w:themeColor="text1"/>
                <w:sz w:val="22"/>
                <w:szCs w:val="22"/>
              </w:rPr>
              <w:t>Рачунар-класичан, са монитором</w:t>
            </w:r>
          </w:p>
        </w:tc>
        <w:tc>
          <w:tcPr>
            <w:tcW w:w="1129" w:type="dxa"/>
            <w:tcBorders>
              <w:top w:val="single" w:sz="4" w:space="0" w:color="000000"/>
              <w:left w:val="single" w:sz="4" w:space="0" w:color="000000"/>
              <w:bottom w:val="single" w:sz="4" w:space="0" w:color="000000"/>
            </w:tcBorders>
          </w:tcPr>
          <w:p w14:paraId="203B6C7E" w14:textId="77777777" w:rsidR="00862A5F" w:rsidRPr="004D0625" w:rsidRDefault="00862A5F">
            <w:pPr>
              <w:spacing w:line="0" w:lineRule="atLeast"/>
              <w:jc w:val="center"/>
              <w:rPr>
                <w:color w:val="000000" w:themeColor="text1"/>
              </w:rPr>
            </w:pPr>
            <w:r w:rsidRPr="004D0625">
              <w:rPr>
                <w:rFonts w:cs="Book Antiqua"/>
                <w:color w:val="000000" w:themeColor="text1"/>
                <w:sz w:val="22"/>
                <w:szCs w:val="22"/>
                <w:lang w:val="en-US"/>
              </w:rPr>
              <w:t>32</w:t>
            </w:r>
          </w:p>
        </w:tc>
        <w:tc>
          <w:tcPr>
            <w:tcW w:w="3359" w:type="dxa"/>
            <w:tcBorders>
              <w:top w:val="single" w:sz="4" w:space="0" w:color="000000"/>
              <w:left w:val="single" w:sz="4" w:space="0" w:color="000000"/>
              <w:bottom w:val="single" w:sz="4" w:space="0" w:color="000000"/>
            </w:tcBorders>
          </w:tcPr>
          <w:p w14:paraId="22BDD05A" w14:textId="77777777" w:rsidR="00862A5F" w:rsidRPr="005F7198" w:rsidRDefault="00862A5F">
            <w:pPr>
              <w:spacing w:line="0" w:lineRule="atLeast"/>
            </w:pPr>
            <w:r w:rsidRPr="005F7198">
              <w:rPr>
                <w:rFonts w:cs="Book Antiqua"/>
                <w:sz w:val="22"/>
                <w:szCs w:val="22"/>
              </w:rPr>
              <w:t>Синтисајзер</w:t>
            </w:r>
          </w:p>
        </w:tc>
        <w:tc>
          <w:tcPr>
            <w:tcW w:w="1185" w:type="dxa"/>
            <w:tcBorders>
              <w:top w:val="single" w:sz="4" w:space="0" w:color="000000"/>
              <w:left w:val="single" w:sz="4" w:space="0" w:color="000000"/>
              <w:bottom w:val="single" w:sz="4" w:space="0" w:color="000000"/>
              <w:right w:val="single" w:sz="4" w:space="0" w:color="000000"/>
            </w:tcBorders>
          </w:tcPr>
          <w:p w14:paraId="66EED779" w14:textId="77777777" w:rsidR="00862A5F" w:rsidRPr="005F7198" w:rsidRDefault="00862A5F">
            <w:pPr>
              <w:spacing w:line="0" w:lineRule="atLeast"/>
              <w:jc w:val="center"/>
            </w:pPr>
            <w:r w:rsidRPr="005F7198">
              <w:rPr>
                <w:rFonts w:cs="Book Antiqua"/>
                <w:sz w:val="22"/>
                <w:szCs w:val="22"/>
                <w:lang w:val="sr-Cyrl-RS"/>
              </w:rPr>
              <w:t>2</w:t>
            </w:r>
          </w:p>
        </w:tc>
      </w:tr>
      <w:tr w:rsidR="00785B56" w:rsidRPr="00785B56" w14:paraId="2258FC95" w14:textId="77777777">
        <w:trPr>
          <w:trHeight w:val="23"/>
        </w:trPr>
        <w:tc>
          <w:tcPr>
            <w:tcW w:w="3903" w:type="dxa"/>
            <w:tcBorders>
              <w:top w:val="single" w:sz="4" w:space="0" w:color="000000"/>
              <w:left w:val="single" w:sz="4" w:space="0" w:color="000000"/>
              <w:bottom w:val="single" w:sz="4" w:space="0" w:color="000000"/>
            </w:tcBorders>
          </w:tcPr>
          <w:p w14:paraId="1F888F6B" w14:textId="77777777" w:rsidR="00862A5F" w:rsidRPr="004D0625" w:rsidRDefault="00862A5F">
            <w:pPr>
              <w:spacing w:line="0" w:lineRule="atLeast"/>
              <w:rPr>
                <w:color w:val="000000" w:themeColor="text1"/>
              </w:rPr>
            </w:pPr>
            <w:r w:rsidRPr="004D0625">
              <w:rPr>
                <w:rFonts w:cs="Book Antiqua"/>
                <w:color w:val="000000" w:themeColor="text1"/>
                <w:sz w:val="22"/>
                <w:szCs w:val="22"/>
                <w:lang w:val="sr-Cyrl-RS"/>
              </w:rPr>
              <w:t xml:space="preserve">Лаптоп </w:t>
            </w:r>
          </w:p>
        </w:tc>
        <w:tc>
          <w:tcPr>
            <w:tcW w:w="1129" w:type="dxa"/>
            <w:tcBorders>
              <w:top w:val="single" w:sz="4" w:space="0" w:color="000000"/>
              <w:left w:val="single" w:sz="4" w:space="0" w:color="000000"/>
              <w:bottom w:val="single" w:sz="4" w:space="0" w:color="000000"/>
            </w:tcBorders>
          </w:tcPr>
          <w:p w14:paraId="54F2CB85" w14:textId="77777777" w:rsidR="00862A5F" w:rsidRPr="004D0625" w:rsidRDefault="00862A5F">
            <w:pPr>
              <w:spacing w:line="0" w:lineRule="atLeast"/>
              <w:jc w:val="center"/>
              <w:rPr>
                <w:color w:val="000000" w:themeColor="text1"/>
              </w:rPr>
            </w:pPr>
            <w:r w:rsidRPr="004D0625">
              <w:rPr>
                <w:rFonts w:cs="Book Antiqua"/>
                <w:color w:val="000000" w:themeColor="text1"/>
                <w:sz w:val="22"/>
                <w:szCs w:val="22"/>
                <w:lang w:val="sr-Cyrl-RS"/>
              </w:rPr>
              <w:t>20</w:t>
            </w:r>
          </w:p>
        </w:tc>
        <w:tc>
          <w:tcPr>
            <w:tcW w:w="3359" w:type="dxa"/>
            <w:tcBorders>
              <w:top w:val="single" w:sz="4" w:space="0" w:color="000000"/>
              <w:left w:val="single" w:sz="4" w:space="0" w:color="000000"/>
              <w:bottom w:val="single" w:sz="4" w:space="0" w:color="000000"/>
            </w:tcBorders>
          </w:tcPr>
          <w:p w14:paraId="01768A62" w14:textId="77777777" w:rsidR="00862A5F" w:rsidRPr="005F7198" w:rsidRDefault="00862A5F">
            <w:pPr>
              <w:spacing w:line="0" w:lineRule="atLeast"/>
            </w:pPr>
            <w:r w:rsidRPr="005F7198">
              <w:rPr>
                <w:rFonts w:cs="Book Antiqua"/>
                <w:sz w:val="22"/>
                <w:szCs w:val="22"/>
              </w:rPr>
              <w:t>Бубњеви са чинелама</w:t>
            </w:r>
          </w:p>
        </w:tc>
        <w:tc>
          <w:tcPr>
            <w:tcW w:w="1185" w:type="dxa"/>
            <w:tcBorders>
              <w:top w:val="single" w:sz="4" w:space="0" w:color="000000"/>
              <w:left w:val="single" w:sz="4" w:space="0" w:color="000000"/>
              <w:bottom w:val="single" w:sz="4" w:space="0" w:color="000000"/>
              <w:right w:val="single" w:sz="4" w:space="0" w:color="000000"/>
            </w:tcBorders>
          </w:tcPr>
          <w:p w14:paraId="3BA775A5" w14:textId="77777777" w:rsidR="00862A5F" w:rsidRPr="005F7198" w:rsidRDefault="00862A5F">
            <w:pPr>
              <w:spacing w:line="0" w:lineRule="atLeast"/>
              <w:jc w:val="center"/>
            </w:pPr>
            <w:r w:rsidRPr="005F7198">
              <w:rPr>
                <w:rFonts w:cs="Book Antiqua"/>
                <w:sz w:val="22"/>
                <w:szCs w:val="22"/>
                <w:lang w:val="sr-Cyrl-RS"/>
              </w:rPr>
              <w:t>1</w:t>
            </w:r>
          </w:p>
        </w:tc>
      </w:tr>
      <w:tr w:rsidR="00785B56" w:rsidRPr="00785B56" w14:paraId="1A215ED7" w14:textId="77777777">
        <w:trPr>
          <w:trHeight w:val="23"/>
        </w:trPr>
        <w:tc>
          <w:tcPr>
            <w:tcW w:w="3903" w:type="dxa"/>
            <w:tcBorders>
              <w:top w:val="single" w:sz="4" w:space="0" w:color="000000"/>
              <w:left w:val="single" w:sz="4" w:space="0" w:color="000000"/>
              <w:bottom w:val="single" w:sz="4" w:space="0" w:color="000000"/>
            </w:tcBorders>
          </w:tcPr>
          <w:p w14:paraId="4ADEA390" w14:textId="77777777" w:rsidR="00862A5F" w:rsidRPr="004D0625" w:rsidRDefault="00862A5F">
            <w:pPr>
              <w:spacing w:line="0" w:lineRule="atLeast"/>
              <w:rPr>
                <w:color w:val="000000" w:themeColor="text1"/>
              </w:rPr>
            </w:pPr>
            <w:r w:rsidRPr="004D0625">
              <w:rPr>
                <w:rFonts w:cs="Book Antiqua"/>
                <w:color w:val="000000" w:themeColor="text1"/>
                <w:sz w:val="22"/>
                <w:szCs w:val="22"/>
              </w:rPr>
              <w:t>Ipad мини</w:t>
            </w:r>
          </w:p>
        </w:tc>
        <w:tc>
          <w:tcPr>
            <w:tcW w:w="1129" w:type="dxa"/>
            <w:tcBorders>
              <w:top w:val="single" w:sz="4" w:space="0" w:color="000000"/>
              <w:left w:val="single" w:sz="4" w:space="0" w:color="000000"/>
              <w:bottom w:val="single" w:sz="4" w:space="0" w:color="000000"/>
            </w:tcBorders>
          </w:tcPr>
          <w:p w14:paraId="5A35B76F" w14:textId="6DD9FF7A" w:rsidR="00862A5F" w:rsidRPr="004D0625" w:rsidRDefault="00862A5F">
            <w:pPr>
              <w:spacing w:line="0" w:lineRule="atLeast"/>
              <w:jc w:val="center"/>
              <w:rPr>
                <w:color w:val="000000" w:themeColor="text1"/>
                <w:lang w:val="en-US"/>
              </w:rPr>
            </w:pPr>
            <w:r w:rsidRPr="004D0625">
              <w:rPr>
                <w:rFonts w:cs="Book Antiqua"/>
                <w:color w:val="000000" w:themeColor="text1"/>
                <w:sz w:val="22"/>
                <w:szCs w:val="22"/>
                <w:lang w:val="en-US"/>
              </w:rPr>
              <w:t>39</w:t>
            </w:r>
          </w:p>
        </w:tc>
        <w:tc>
          <w:tcPr>
            <w:tcW w:w="3359" w:type="dxa"/>
            <w:tcBorders>
              <w:top w:val="single" w:sz="4" w:space="0" w:color="000000"/>
              <w:left w:val="single" w:sz="4" w:space="0" w:color="000000"/>
              <w:bottom w:val="single" w:sz="4" w:space="0" w:color="000000"/>
            </w:tcBorders>
          </w:tcPr>
          <w:p w14:paraId="59CAFB48" w14:textId="77777777" w:rsidR="00862A5F" w:rsidRPr="005F7198" w:rsidRDefault="00862A5F">
            <w:pPr>
              <w:spacing w:line="0" w:lineRule="atLeast"/>
            </w:pPr>
            <w:r w:rsidRPr="005F7198">
              <w:rPr>
                <w:rFonts w:cs="Book Antiqua"/>
                <w:sz w:val="22"/>
                <w:szCs w:val="22"/>
              </w:rPr>
              <w:t>Класична гитара</w:t>
            </w:r>
          </w:p>
        </w:tc>
        <w:tc>
          <w:tcPr>
            <w:tcW w:w="1185" w:type="dxa"/>
            <w:tcBorders>
              <w:top w:val="single" w:sz="4" w:space="0" w:color="000000"/>
              <w:left w:val="single" w:sz="4" w:space="0" w:color="000000"/>
              <w:bottom w:val="single" w:sz="4" w:space="0" w:color="000000"/>
              <w:right w:val="single" w:sz="4" w:space="0" w:color="000000"/>
            </w:tcBorders>
          </w:tcPr>
          <w:p w14:paraId="5B16F0D1" w14:textId="77777777" w:rsidR="00862A5F" w:rsidRPr="005F7198" w:rsidRDefault="00862A5F">
            <w:pPr>
              <w:spacing w:line="0" w:lineRule="atLeast"/>
              <w:jc w:val="center"/>
            </w:pPr>
            <w:r w:rsidRPr="005F7198">
              <w:rPr>
                <w:rFonts w:cs="Book Antiqua"/>
                <w:sz w:val="22"/>
                <w:szCs w:val="22"/>
                <w:lang w:val="sr-Cyrl-RS"/>
              </w:rPr>
              <w:t>1</w:t>
            </w:r>
          </w:p>
        </w:tc>
      </w:tr>
      <w:tr w:rsidR="00785B56" w:rsidRPr="00785B56" w14:paraId="493D707E" w14:textId="77777777">
        <w:trPr>
          <w:trHeight w:val="23"/>
        </w:trPr>
        <w:tc>
          <w:tcPr>
            <w:tcW w:w="3903" w:type="dxa"/>
            <w:tcBorders>
              <w:top w:val="single" w:sz="4" w:space="0" w:color="000000"/>
              <w:left w:val="single" w:sz="4" w:space="0" w:color="000000"/>
              <w:bottom w:val="single" w:sz="4" w:space="0" w:color="000000"/>
            </w:tcBorders>
          </w:tcPr>
          <w:p w14:paraId="0D401A93" w14:textId="77777777" w:rsidR="00862A5F" w:rsidRPr="004D0625" w:rsidRDefault="00862A5F">
            <w:pPr>
              <w:spacing w:line="0" w:lineRule="atLeast"/>
              <w:rPr>
                <w:color w:val="000000" w:themeColor="text1"/>
              </w:rPr>
            </w:pPr>
            <w:r w:rsidRPr="004D0625">
              <w:rPr>
                <w:rFonts w:cs="Book Antiqua"/>
                <w:color w:val="000000" w:themeColor="text1"/>
                <w:sz w:val="22"/>
                <w:szCs w:val="22"/>
              </w:rPr>
              <w:t>Штампач</w:t>
            </w:r>
          </w:p>
        </w:tc>
        <w:tc>
          <w:tcPr>
            <w:tcW w:w="1129" w:type="dxa"/>
            <w:tcBorders>
              <w:top w:val="single" w:sz="4" w:space="0" w:color="000000"/>
              <w:left w:val="single" w:sz="4" w:space="0" w:color="000000"/>
              <w:bottom w:val="single" w:sz="4" w:space="0" w:color="000000"/>
            </w:tcBorders>
          </w:tcPr>
          <w:p w14:paraId="6F484347" w14:textId="77777777" w:rsidR="00862A5F" w:rsidRPr="004D0625" w:rsidRDefault="00862A5F">
            <w:pPr>
              <w:spacing w:line="0" w:lineRule="atLeast"/>
              <w:jc w:val="center"/>
              <w:rPr>
                <w:color w:val="000000" w:themeColor="text1"/>
              </w:rPr>
            </w:pPr>
            <w:r w:rsidRPr="004D0625">
              <w:rPr>
                <w:rFonts w:cs="Book Antiqua"/>
                <w:color w:val="000000" w:themeColor="text1"/>
                <w:sz w:val="22"/>
                <w:szCs w:val="22"/>
                <w:lang w:val="sr-Cyrl-RS"/>
              </w:rPr>
              <w:t>1</w:t>
            </w:r>
            <w:r w:rsidRPr="004D0625">
              <w:rPr>
                <w:rFonts w:cs="Book Antiqua"/>
                <w:color w:val="000000" w:themeColor="text1"/>
                <w:sz w:val="22"/>
                <w:szCs w:val="22"/>
                <w:lang w:val="en-US"/>
              </w:rPr>
              <w:t>7</w:t>
            </w:r>
          </w:p>
        </w:tc>
        <w:tc>
          <w:tcPr>
            <w:tcW w:w="3359" w:type="dxa"/>
            <w:tcBorders>
              <w:top w:val="single" w:sz="4" w:space="0" w:color="000000"/>
              <w:left w:val="single" w:sz="4" w:space="0" w:color="000000"/>
              <w:bottom w:val="single" w:sz="4" w:space="0" w:color="000000"/>
            </w:tcBorders>
          </w:tcPr>
          <w:p w14:paraId="4249FEBE" w14:textId="77777777" w:rsidR="00862A5F" w:rsidRPr="00E12300" w:rsidRDefault="00862A5F">
            <w:pPr>
              <w:spacing w:line="0" w:lineRule="atLeast"/>
            </w:pPr>
            <w:r w:rsidRPr="00E12300">
              <w:rPr>
                <w:rFonts w:cs="Book Antiqua"/>
                <w:sz w:val="22"/>
                <w:szCs w:val="22"/>
                <w:lang w:val="sr-Cyrl-RS"/>
              </w:rPr>
              <w:t xml:space="preserve">Гонг </w:t>
            </w:r>
          </w:p>
        </w:tc>
        <w:tc>
          <w:tcPr>
            <w:tcW w:w="1185" w:type="dxa"/>
            <w:tcBorders>
              <w:top w:val="single" w:sz="4" w:space="0" w:color="000000"/>
              <w:left w:val="single" w:sz="4" w:space="0" w:color="000000"/>
              <w:bottom w:val="single" w:sz="4" w:space="0" w:color="000000"/>
              <w:right w:val="single" w:sz="4" w:space="0" w:color="000000"/>
            </w:tcBorders>
          </w:tcPr>
          <w:p w14:paraId="2BBE93EB" w14:textId="77777777" w:rsidR="00862A5F" w:rsidRPr="00E12300" w:rsidRDefault="00862A5F">
            <w:pPr>
              <w:spacing w:line="0" w:lineRule="atLeast"/>
              <w:jc w:val="center"/>
            </w:pPr>
            <w:r w:rsidRPr="00E12300">
              <w:rPr>
                <w:rFonts w:cs="Book Antiqua"/>
                <w:sz w:val="22"/>
                <w:szCs w:val="22"/>
              </w:rPr>
              <w:t>1</w:t>
            </w:r>
          </w:p>
        </w:tc>
      </w:tr>
      <w:tr w:rsidR="00785B56" w:rsidRPr="00785B56" w14:paraId="191AFBA3" w14:textId="77777777">
        <w:trPr>
          <w:trHeight w:val="23"/>
        </w:trPr>
        <w:tc>
          <w:tcPr>
            <w:tcW w:w="3903" w:type="dxa"/>
            <w:tcBorders>
              <w:top w:val="single" w:sz="4" w:space="0" w:color="000000"/>
              <w:left w:val="single" w:sz="4" w:space="0" w:color="000000"/>
              <w:bottom w:val="single" w:sz="4" w:space="0" w:color="000000"/>
            </w:tcBorders>
          </w:tcPr>
          <w:p w14:paraId="55116E9C" w14:textId="77777777" w:rsidR="00862A5F" w:rsidRPr="004D0625" w:rsidRDefault="00862A5F">
            <w:pPr>
              <w:spacing w:line="0" w:lineRule="atLeast"/>
              <w:rPr>
                <w:color w:val="000000" w:themeColor="text1"/>
              </w:rPr>
            </w:pPr>
            <w:r w:rsidRPr="004D0625">
              <w:rPr>
                <w:rFonts w:cs="Book Antiqua"/>
                <w:color w:val="000000" w:themeColor="text1"/>
                <w:sz w:val="22"/>
                <w:szCs w:val="22"/>
              </w:rPr>
              <w:t>Скенер</w:t>
            </w:r>
          </w:p>
        </w:tc>
        <w:tc>
          <w:tcPr>
            <w:tcW w:w="1129" w:type="dxa"/>
            <w:tcBorders>
              <w:top w:val="single" w:sz="4" w:space="0" w:color="000000"/>
              <w:left w:val="single" w:sz="4" w:space="0" w:color="000000"/>
              <w:bottom w:val="single" w:sz="4" w:space="0" w:color="000000"/>
            </w:tcBorders>
          </w:tcPr>
          <w:p w14:paraId="18CD3289" w14:textId="77777777" w:rsidR="00862A5F" w:rsidRPr="004D0625" w:rsidRDefault="00862A5F">
            <w:pPr>
              <w:spacing w:line="0" w:lineRule="atLeast"/>
              <w:jc w:val="center"/>
              <w:rPr>
                <w:color w:val="000000" w:themeColor="text1"/>
              </w:rPr>
            </w:pPr>
            <w:r w:rsidRPr="004D0625">
              <w:rPr>
                <w:rFonts w:cs="Book Antiqua"/>
                <w:color w:val="000000" w:themeColor="text1"/>
                <w:sz w:val="22"/>
                <w:szCs w:val="22"/>
                <w:lang w:val="en-US"/>
              </w:rPr>
              <w:t>2</w:t>
            </w:r>
          </w:p>
        </w:tc>
        <w:tc>
          <w:tcPr>
            <w:tcW w:w="3359" w:type="dxa"/>
            <w:tcBorders>
              <w:top w:val="single" w:sz="4" w:space="0" w:color="000000"/>
              <w:left w:val="single" w:sz="4" w:space="0" w:color="000000"/>
              <w:bottom w:val="single" w:sz="4" w:space="0" w:color="000000"/>
            </w:tcBorders>
          </w:tcPr>
          <w:p w14:paraId="13187FC6" w14:textId="77777777" w:rsidR="00862A5F" w:rsidRPr="001C6B44" w:rsidRDefault="00862A5F">
            <w:pPr>
              <w:spacing w:line="0" w:lineRule="atLeast"/>
            </w:pPr>
            <w:r w:rsidRPr="001C6B44">
              <w:rPr>
                <w:rFonts w:cs="Book Antiqua"/>
                <w:sz w:val="22"/>
                <w:szCs w:val="22"/>
                <w:lang w:val="sr-Cyrl-RS"/>
              </w:rPr>
              <w:t xml:space="preserve">Клавир </w:t>
            </w:r>
          </w:p>
        </w:tc>
        <w:tc>
          <w:tcPr>
            <w:tcW w:w="1185" w:type="dxa"/>
            <w:tcBorders>
              <w:top w:val="single" w:sz="4" w:space="0" w:color="000000"/>
              <w:left w:val="single" w:sz="4" w:space="0" w:color="000000"/>
              <w:bottom w:val="single" w:sz="4" w:space="0" w:color="000000"/>
              <w:right w:val="single" w:sz="4" w:space="0" w:color="000000"/>
            </w:tcBorders>
          </w:tcPr>
          <w:p w14:paraId="2DEA85C7" w14:textId="77777777" w:rsidR="00862A5F" w:rsidRPr="001C6B44" w:rsidRDefault="00862A5F">
            <w:pPr>
              <w:spacing w:line="0" w:lineRule="atLeast"/>
              <w:jc w:val="center"/>
            </w:pPr>
            <w:r w:rsidRPr="001C6B44">
              <w:rPr>
                <w:rFonts w:cs="Book Antiqua"/>
                <w:sz w:val="22"/>
                <w:szCs w:val="22"/>
                <w:lang w:val="sr-Cyrl-RS"/>
              </w:rPr>
              <w:t>1</w:t>
            </w:r>
          </w:p>
        </w:tc>
      </w:tr>
      <w:tr w:rsidR="00785B56" w:rsidRPr="00785B56" w14:paraId="745C0B59" w14:textId="77777777">
        <w:trPr>
          <w:trHeight w:val="23"/>
        </w:trPr>
        <w:tc>
          <w:tcPr>
            <w:tcW w:w="3903" w:type="dxa"/>
            <w:tcBorders>
              <w:top w:val="single" w:sz="4" w:space="0" w:color="000000"/>
              <w:left w:val="single" w:sz="4" w:space="0" w:color="000000"/>
              <w:bottom w:val="single" w:sz="4" w:space="0" w:color="000000"/>
            </w:tcBorders>
          </w:tcPr>
          <w:p w14:paraId="3B34559C" w14:textId="77777777" w:rsidR="00862A5F" w:rsidRPr="004D0625" w:rsidRDefault="00862A5F">
            <w:pPr>
              <w:rPr>
                <w:color w:val="000000" w:themeColor="text1"/>
              </w:rPr>
            </w:pPr>
            <w:r w:rsidRPr="004D0625">
              <w:rPr>
                <w:rFonts w:cs="Book Antiqua"/>
                <w:color w:val="000000" w:themeColor="text1"/>
                <w:sz w:val="22"/>
                <w:szCs w:val="22"/>
              </w:rPr>
              <w:t>Фотокопир апарат</w:t>
            </w:r>
          </w:p>
        </w:tc>
        <w:tc>
          <w:tcPr>
            <w:tcW w:w="1129" w:type="dxa"/>
            <w:tcBorders>
              <w:top w:val="single" w:sz="4" w:space="0" w:color="000000"/>
              <w:left w:val="single" w:sz="4" w:space="0" w:color="000000"/>
              <w:bottom w:val="single" w:sz="4" w:space="0" w:color="000000"/>
            </w:tcBorders>
          </w:tcPr>
          <w:p w14:paraId="61C520C1" w14:textId="77777777" w:rsidR="00862A5F" w:rsidRPr="004D0625" w:rsidRDefault="00862A5F">
            <w:pPr>
              <w:jc w:val="center"/>
              <w:rPr>
                <w:color w:val="000000" w:themeColor="text1"/>
              </w:rPr>
            </w:pPr>
            <w:r w:rsidRPr="004D0625">
              <w:rPr>
                <w:rFonts w:cs="Book Antiqua"/>
                <w:color w:val="000000" w:themeColor="text1"/>
                <w:sz w:val="22"/>
                <w:szCs w:val="22"/>
                <w:lang w:val="sr-Cyrl-RS"/>
              </w:rPr>
              <w:t>1</w:t>
            </w:r>
          </w:p>
        </w:tc>
        <w:tc>
          <w:tcPr>
            <w:tcW w:w="3359" w:type="dxa"/>
            <w:tcBorders>
              <w:top w:val="single" w:sz="4" w:space="0" w:color="000000"/>
              <w:left w:val="single" w:sz="4" w:space="0" w:color="000000"/>
              <w:bottom w:val="single" w:sz="4" w:space="0" w:color="000000"/>
            </w:tcBorders>
          </w:tcPr>
          <w:p w14:paraId="62867935" w14:textId="77777777" w:rsidR="00862A5F" w:rsidRPr="00C90A8A" w:rsidRDefault="00862A5F">
            <w:pPr>
              <w:pStyle w:val="ListParagraph1"/>
              <w:spacing w:line="240" w:lineRule="auto"/>
              <w:ind w:left="0"/>
            </w:pPr>
            <w:r w:rsidRPr="00C90A8A">
              <w:rPr>
                <w:rFonts w:ascii="Book Antiqua" w:hAnsi="Book Antiqua" w:cs="Book Antiqua"/>
                <w:sz w:val="22"/>
                <w:szCs w:val="22"/>
              </w:rPr>
              <w:t>Пнеуматска хефталица</w:t>
            </w:r>
          </w:p>
        </w:tc>
        <w:tc>
          <w:tcPr>
            <w:tcW w:w="1185" w:type="dxa"/>
            <w:tcBorders>
              <w:top w:val="single" w:sz="4" w:space="0" w:color="000000"/>
              <w:left w:val="single" w:sz="4" w:space="0" w:color="000000"/>
              <w:bottom w:val="single" w:sz="4" w:space="0" w:color="000000"/>
              <w:right w:val="single" w:sz="4" w:space="0" w:color="000000"/>
            </w:tcBorders>
          </w:tcPr>
          <w:p w14:paraId="5BE4D213" w14:textId="77777777" w:rsidR="00862A5F" w:rsidRPr="00C90A8A" w:rsidRDefault="00862A5F">
            <w:pPr>
              <w:jc w:val="center"/>
            </w:pPr>
            <w:r w:rsidRPr="00C90A8A">
              <w:rPr>
                <w:rFonts w:cs="Book Antiqua"/>
                <w:sz w:val="22"/>
                <w:szCs w:val="22"/>
                <w:lang w:val="sr-Cyrl-RS"/>
              </w:rPr>
              <w:t>1</w:t>
            </w:r>
          </w:p>
        </w:tc>
      </w:tr>
      <w:tr w:rsidR="00785B56" w:rsidRPr="00785B56" w14:paraId="5475BFDC" w14:textId="77777777">
        <w:trPr>
          <w:trHeight w:val="23"/>
        </w:trPr>
        <w:tc>
          <w:tcPr>
            <w:tcW w:w="3903" w:type="dxa"/>
            <w:tcBorders>
              <w:top w:val="single" w:sz="4" w:space="0" w:color="000000"/>
              <w:left w:val="single" w:sz="4" w:space="0" w:color="000000"/>
              <w:bottom w:val="single" w:sz="4" w:space="0" w:color="000000"/>
            </w:tcBorders>
          </w:tcPr>
          <w:p w14:paraId="0A2C5D7B" w14:textId="77777777" w:rsidR="00862A5F" w:rsidRPr="004D0625" w:rsidRDefault="00862A5F">
            <w:pPr>
              <w:pStyle w:val="ListParagraph1"/>
              <w:spacing w:line="240" w:lineRule="auto"/>
              <w:ind w:left="0"/>
              <w:rPr>
                <w:color w:val="000000" w:themeColor="text1"/>
              </w:rPr>
            </w:pPr>
            <w:r w:rsidRPr="004D0625">
              <w:rPr>
                <w:rFonts w:ascii="Book Antiqua" w:hAnsi="Book Antiqua" w:cs="Book Antiqua"/>
                <w:color w:val="000000" w:themeColor="text1"/>
                <w:sz w:val="22"/>
                <w:szCs w:val="22"/>
                <w:lang w:val="sr-Cyrl-RS"/>
              </w:rPr>
              <w:t>Покретна интерактивна табла</w:t>
            </w:r>
          </w:p>
        </w:tc>
        <w:tc>
          <w:tcPr>
            <w:tcW w:w="1129" w:type="dxa"/>
            <w:tcBorders>
              <w:top w:val="single" w:sz="4" w:space="0" w:color="000000"/>
              <w:left w:val="single" w:sz="4" w:space="0" w:color="000000"/>
              <w:bottom w:val="single" w:sz="4" w:space="0" w:color="000000"/>
            </w:tcBorders>
          </w:tcPr>
          <w:p w14:paraId="630AECCE" w14:textId="77777777" w:rsidR="00862A5F" w:rsidRPr="004D0625" w:rsidRDefault="00862A5F">
            <w:pPr>
              <w:jc w:val="center"/>
              <w:rPr>
                <w:color w:val="000000" w:themeColor="text1"/>
              </w:rPr>
            </w:pPr>
            <w:r w:rsidRPr="004D0625">
              <w:rPr>
                <w:rFonts w:cs="Book Antiqua"/>
                <w:color w:val="000000" w:themeColor="text1"/>
                <w:sz w:val="22"/>
                <w:szCs w:val="22"/>
                <w:lang w:val="sr-Cyrl-RS"/>
              </w:rPr>
              <w:t>1</w:t>
            </w:r>
          </w:p>
        </w:tc>
        <w:tc>
          <w:tcPr>
            <w:tcW w:w="3359" w:type="dxa"/>
            <w:tcBorders>
              <w:top w:val="single" w:sz="4" w:space="0" w:color="000000"/>
              <w:left w:val="single" w:sz="4" w:space="0" w:color="000000"/>
              <w:bottom w:val="single" w:sz="4" w:space="0" w:color="000000"/>
            </w:tcBorders>
          </w:tcPr>
          <w:p w14:paraId="352B92B9" w14:textId="77777777" w:rsidR="00862A5F" w:rsidRPr="00E12300" w:rsidRDefault="00862A5F">
            <w:pPr>
              <w:pStyle w:val="ListParagraph1"/>
              <w:spacing w:line="240" w:lineRule="auto"/>
              <w:ind w:left="0"/>
            </w:pPr>
            <w:r w:rsidRPr="00E12300">
              <w:rPr>
                <w:rFonts w:ascii="Book Antiqua" w:hAnsi="Book Antiqua" w:cs="Book Antiqua"/>
                <w:sz w:val="22"/>
                <w:szCs w:val="22"/>
              </w:rPr>
              <w:t>Машина за сечење стиропора</w:t>
            </w:r>
          </w:p>
        </w:tc>
        <w:tc>
          <w:tcPr>
            <w:tcW w:w="1185" w:type="dxa"/>
            <w:tcBorders>
              <w:top w:val="single" w:sz="4" w:space="0" w:color="000000"/>
              <w:left w:val="single" w:sz="4" w:space="0" w:color="000000"/>
              <w:bottom w:val="single" w:sz="4" w:space="0" w:color="000000"/>
              <w:right w:val="single" w:sz="4" w:space="0" w:color="000000"/>
            </w:tcBorders>
          </w:tcPr>
          <w:p w14:paraId="63A88EA8" w14:textId="77777777" w:rsidR="00862A5F" w:rsidRPr="00E12300" w:rsidRDefault="00862A5F">
            <w:pPr>
              <w:jc w:val="center"/>
            </w:pPr>
            <w:r w:rsidRPr="00E12300">
              <w:rPr>
                <w:rFonts w:cs="Book Antiqua"/>
                <w:sz w:val="22"/>
                <w:szCs w:val="22"/>
                <w:lang w:val="sr-Cyrl-RS"/>
              </w:rPr>
              <w:t>1</w:t>
            </w:r>
          </w:p>
        </w:tc>
      </w:tr>
      <w:tr w:rsidR="00785B56" w:rsidRPr="00785B56" w14:paraId="3E9000C3" w14:textId="77777777">
        <w:trPr>
          <w:trHeight w:val="23"/>
        </w:trPr>
        <w:tc>
          <w:tcPr>
            <w:tcW w:w="3903" w:type="dxa"/>
            <w:tcBorders>
              <w:top w:val="single" w:sz="4" w:space="0" w:color="000000"/>
              <w:left w:val="single" w:sz="4" w:space="0" w:color="000000"/>
              <w:bottom w:val="single" w:sz="4" w:space="0" w:color="000000"/>
            </w:tcBorders>
          </w:tcPr>
          <w:p w14:paraId="444E4C4A" w14:textId="77777777" w:rsidR="00862A5F" w:rsidRPr="004D0625" w:rsidRDefault="00862A5F">
            <w:pPr>
              <w:pStyle w:val="ListParagraph1"/>
              <w:spacing w:line="240" w:lineRule="auto"/>
              <w:ind w:left="0"/>
              <w:rPr>
                <w:color w:val="000000" w:themeColor="text1"/>
              </w:rPr>
            </w:pPr>
            <w:r w:rsidRPr="004D0625">
              <w:rPr>
                <w:rFonts w:ascii="Book Antiqua" w:hAnsi="Book Antiqua" w:cs="Book Antiqua"/>
                <w:color w:val="000000" w:themeColor="text1"/>
                <w:sz w:val="22"/>
                <w:szCs w:val="22"/>
              </w:rPr>
              <w:t>Интерактивни пројектор</w:t>
            </w:r>
          </w:p>
        </w:tc>
        <w:tc>
          <w:tcPr>
            <w:tcW w:w="1129" w:type="dxa"/>
            <w:tcBorders>
              <w:top w:val="single" w:sz="4" w:space="0" w:color="000000"/>
              <w:left w:val="single" w:sz="4" w:space="0" w:color="000000"/>
              <w:bottom w:val="single" w:sz="4" w:space="0" w:color="000000"/>
            </w:tcBorders>
          </w:tcPr>
          <w:p w14:paraId="0AD185E8" w14:textId="77777777" w:rsidR="00862A5F" w:rsidRPr="004D0625" w:rsidRDefault="00862A5F">
            <w:pPr>
              <w:jc w:val="center"/>
              <w:rPr>
                <w:color w:val="000000" w:themeColor="text1"/>
              </w:rPr>
            </w:pPr>
            <w:r w:rsidRPr="004D0625">
              <w:rPr>
                <w:rFonts w:cs="Book Antiqua"/>
                <w:color w:val="000000" w:themeColor="text1"/>
                <w:sz w:val="22"/>
                <w:szCs w:val="22"/>
                <w:lang w:val="en-US"/>
              </w:rPr>
              <w:t>3</w:t>
            </w:r>
          </w:p>
        </w:tc>
        <w:tc>
          <w:tcPr>
            <w:tcW w:w="3359" w:type="dxa"/>
            <w:tcBorders>
              <w:top w:val="single" w:sz="4" w:space="0" w:color="000000"/>
              <w:left w:val="single" w:sz="4" w:space="0" w:color="000000"/>
              <w:bottom w:val="single" w:sz="4" w:space="0" w:color="000000"/>
            </w:tcBorders>
          </w:tcPr>
          <w:p w14:paraId="230AD2A6" w14:textId="77777777" w:rsidR="00862A5F" w:rsidRPr="00A279D3" w:rsidRDefault="00862A5F">
            <w:pPr>
              <w:pStyle w:val="ListParagraph1"/>
              <w:spacing w:line="240" w:lineRule="auto"/>
              <w:ind w:left="0"/>
            </w:pPr>
            <w:r w:rsidRPr="00A279D3">
              <w:rPr>
                <w:rFonts w:ascii="Book Antiqua" w:hAnsi="Book Antiqua" w:cs="Book Antiqua"/>
                <w:sz w:val="22"/>
                <w:szCs w:val="22"/>
                <w:lang w:val="sr-Cyrl-RS"/>
              </w:rPr>
              <w:t>Машина за чишћење паркета</w:t>
            </w:r>
          </w:p>
        </w:tc>
        <w:tc>
          <w:tcPr>
            <w:tcW w:w="1185" w:type="dxa"/>
            <w:tcBorders>
              <w:top w:val="single" w:sz="4" w:space="0" w:color="000000"/>
              <w:left w:val="single" w:sz="4" w:space="0" w:color="000000"/>
              <w:bottom w:val="single" w:sz="4" w:space="0" w:color="000000"/>
              <w:right w:val="single" w:sz="4" w:space="0" w:color="000000"/>
            </w:tcBorders>
          </w:tcPr>
          <w:p w14:paraId="713FFB13" w14:textId="77777777" w:rsidR="00862A5F" w:rsidRPr="00A279D3" w:rsidRDefault="00862A5F">
            <w:pPr>
              <w:jc w:val="center"/>
            </w:pPr>
            <w:r w:rsidRPr="00A279D3">
              <w:rPr>
                <w:rFonts w:cs="Book Antiqua"/>
                <w:sz w:val="22"/>
                <w:szCs w:val="22"/>
                <w:lang w:val="sr-Cyrl-RS"/>
              </w:rPr>
              <w:t>1</w:t>
            </w:r>
          </w:p>
        </w:tc>
      </w:tr>
      <w:tr w:rsidR="00785B56" w:rsidRPr="00785B56" w14:paraId="3B7C848A" w14:textId="77777777">
        <w:trPr>
          <w:trHeight w:val="23"/>
        </w:trPr>
        <w:tc>
          <w:tcPr>
            <w:tcW w:w="3903" w:type="dxa"/>
            <w:tcBorders>
              <w:top w:val="single" w:sz="4" w:space="0" w:color="000000"/>
              <w:left w:val="single" w:sz="4" w:space="0" w:color="000000"/>
              <w:bottom w:val="single" w:sz="4" w:space="0" w:color="000000"/>
            </w:tcBorders>
          </w:tcPr>
          <w:p w14:paraId="357A123B" w14:textId="77777777" w:rsidR="00862A5F" w:rsidRPr="004D0625" w:rsidRDefault="00862A5F">
            <w:pPr>
              <w:pStyle w:val="ListParagraph1"/>
              <w:spacing w:line="240" w:lineRule="auto"/>
              <w:ind w:left="0"/>
              <w:rPr>
                <w:color w:val="000000" w:themeColor="text1"/>
              </w:rPr>
            </w:pPr>
            <w:r w:rsidRPr="004D0625">
              <w:rPr>
                <w:rFonts w:ascii="Book Antiqua" w:hAnsi="Book Antiqua" w:cs="Book Antiqua"/>
                <w:color w:val="000000" w:themeColor="text1"/>
                <w:sz w:val="22"/>
                <w:szCs w:val="22"/>
              </w:rPr>
              <w:t>Интерактивна табла</w:t>
            </w:r>
          </w:p>
        </w:tc>
        <w:tc>
          <w:tcPr>
            <w:tcW w:w="1129" w:type="dxa"/>
            <w:tcBorders>
              <w:top w:val="single" w:sz="4" w:space="0" w:color="000000"/>
              <w:left w:val="single" w:sz="4" w:space="0" w:color="000000"/>
              <w:bottom w:val="single" w:sz="4" w:space="0" w:color="000000"/>
            </w:tcBorders>
          </w:tcPr>
          <w:p w14:paraId="271A2FA9" w14:textId="77777777" w:rsidR="00862A5F" w:rsidRPr="004D0625" w:rsidRDefault="00862A5F">
            <w:pPr>
              <w:jc w:val="center"/>
              <w:rPr>
                <w:color w:val="000000" w:themeColor="text1"/>
              </w:rPr>
            </w:pPr>
            <w:r w:rsidRPr="004D0625">
              <w:rPr>
                <w:rFonts w:cs="Book Antiqua"/>
                <w:color w:val="000000" w:themeColor="text1"/>
                <w:sz w:val="22"/>
                <w:szCs w:val="22"/>
                <w:lang w:val="en-US"/>
              </w:rPr>
              <w:t>18</w:t>
            </w:r>
          </w:p>
        </w:tc>
        <w:tc>
          <w:tcPr>
            <w:tcW w:w="3359" w:type="dxa"/>
            <w:tcBorders>
              <w:top w:val="single" w:sz="4" w:space="0" w:color="000000"/>
              <w:left w:val="single" w:sz="4" w:space="0" w:color="000000"/>
              <w:bottom w:val="single" w:sz="4" w:space="0" w:color="000000"/>
            </w:tcBorders>
          </w:tcPr>
          <w:p w14:paraId="32A33226" w14:textId="77777777" w:rsidR="00862A5F" w:rsidRPr="00785B56" w:rsidRDefault="00862A5F">
            <w:pPr>
              <w:pStyle w:val="ListParagraph1"/>
              <w:snapToGrid w:val="0"/>
              <w:spacing w:line="240" w:lineRule="auto"/>
              <w:ind w:left="0"/>
              <w:rPr>
                <w:rFonts w:ascii="Book Antiqua" w:hAnsi="Book Antiqua" w:cs="Book Antiqua"/>
                <w:color w:val="FF0000"/>
                <w:sz w:val="22"/>
                <w:szCs w:val="22"/>
                <w:lang w:val="sr-Cyrl-RS"/>
              </w:rPr>
            </w:pPr>
          </w:p>
        </w:tc>
        <w:tc>
          <w:tcPr>
            <w:tcW w:w="1185" w:type="dxa"/>
            <w:tcBorders>
              <w:top w:val="single" w:sz="4" w:space="0" w:color="000000"/>
              <w:left w:val="single" w:sz="4" w:space="0" w:color="000000"/>
              <w:bottom w:val="single" w:sz="4" w:space="0" w:color="000000"/>
              <w:right w:val="single" w:sz="4" w:space="0" w:color="000000"/>
            </w:tcBorders>
          </w:tcPr>
          <w:p w14:paraId="39C7A7C8" w14:textId="77777777" w:rsidR="00862A5F" w:rsidRPr="00785B56" w:rsidRDefault="00862A5F">
            <w:pPr>
              <w:snapToGrid w:val="0"/>
              <w:jc w:val="center"/>
              <w:rPr>
                <w:rFonts w:cs="Book Antiqua"/>
                <w:color w:val="FF0000"/>
                <w:sz w:val="22"/>
                <w:szCs w:val="22"/>
                <w:lang w:val="sr-Cyrl-RS"/>
              </w:rPr>
            </w:pPr>
          </w:p>
        </w:tc>
      </w:tr>
    </w:tbl>
    <w:p w14:paraId="7683775E" w14:textId="77777777" w:rsidR="001E5378" w:rsidRDefault="001E5378" w:rsidP="001E5378">
      <w:pPr>
        <w:spacing w:after="240"/>
        <w:rPr>
          <w:rFonts w:cs="Book Antiqua"/>
          <w:sz w:val="22"/>
          <w:szCs w:val="22"/>
          <w:lang w:val="sr-Cyrl-CS"/>
        </w:rPr>
      </w:pPr>
    </w:p>
    <w:p w14:paraId="5B595A24" w14:textId="74442D1C" w:rsidR="00862A5F" w:rsidRPr="001E5378" w:rsidRDefault="00862A5F" w:rsidP="001E5378">
      <w:pPr>
        <w:spacing w:after="240"/>
      </w:pPr>
      <w:r w:rsidRPr="00A672D3">
        <w:rPr>
          <w:rFonts w:cs="Book Antiqua"/>
          <w:sz w:val="22"/>
          <w:szCs w:val="22"/>
          <w:lang w:val="sr-Cyrl-CS"/>
        </w:rPr>
        <w:t>Поред уобичајених очигледних средстава и наставне опреме, школа располаже следећим значајним наставним средствима и то</w:t>
      </w:r>
      <w:r w:rsidRPr="00A672D3">
        <w:rPr>
          <w:rFonts w:cs="Book Antiqua"/>
          <w:sz w:val="22"/>
          <w:szCs w:val="22"/>
          <w:lang w:val="sr-Cyrl-RS"/>
        </w:rPr>
        <w:t>:</w:t>
      </w:r>
    </w:p>
    <w:tbl>
      <w:tblPr>
        <w:tblW w:w="5000" w:type="pct"/>
        <w:jc w:val="center"/>
        <w:tblLayout w:type="fixed"/>
        <w:tblLook w:val="0000" w:firstRow="0" w:lastRow="0" w:firstColumn="0" w:lastColumn="0" w:noHBand="0" w:noVBand="0"/>
      </w:tblPr>
      <w:tblGrid>
        <w:gridCol w:w="3665"/>
        <w:gridCol w:w="1223"/>
        <w:gridCol w:w="3935"/>
        <w:gridCol w:w="1247"/>
      </w:tblGrid>
      <w:tr w:rsidR="00785B56" w:rsidRPr="00785B56" w14:paraId="7CA3F8C8" w14:textId="77777777">
        <w:trPr>
          <w:jc w:val="center"/>
        </w:trPr>
        <w:tc>
          <w:tcPr>
            <w:tcW w:w="10080" w:type="dxa"/>
            <w:gridSpan w:val="4"/>
            <w:tcBorders>
              <w:top w:val="single" w:sz="4" w:space="0" w:color="000000"/>
              <w:left w:val="single" w:sz="4" w:space="0" w:color="000000"/>
              <w:bottom w:val="single" w:sz="4" w:space="0" w:color="000000"/>
              <w:right w:val="single" w:sz="4" w:space="0" w:color="000000"/>
            </w:tcBorders>
            <w:shd w:val="clear" w:color="auto" w:fill="E2FED7"/>
          </w:tcPr>
          <w:p w14:paraId="0DE3F112" w14:textId="77777777" w:rsidR="00862A5F" w:rsidRPr="00D21ABA" w:rsidRDefault="00862A5F">
            <w:pPr>
              <w:jc w:val="center"/>
            </w:pPr>
            <w:r w:rsidRPr="00D21ABA">
              <w:rPr>
                <w:rFonts w:eastAsia="Calibri" w:cs="Book Antiqua"/>
                <w:b/>
                <w:sz w:val="22"/>
                <w:szCs w:val="22"/>
                <w:lang w:val="sr-Cyrl-RS"/>
              </w:rPr>
              <w:t>НОВА  САЛА ЗА ФИЗИЧКО</w:t>
            </w:r>
          </w:p>
        </w:tc>
      </w:tr>
      <w:tr w:rsidR="00785B56" w:rsidRPr="00785B56" w14:paraId="22614FB5" w14:textId="77777777">
        <w:trPr>
          <w:jc w:val="center"/>
        </w:trPr>
        <w:tc>
          <w:tcPr>
            <w:tcW w:w="3669" w:type="dxa"/>
            <w:tcBorders>
              <w:top w:val="single" w:sz="4" w:space="0" w:color="000000"/>
              <w:left w:val="single" w:sz="4" w:space="0" w:color="000000"/>
              <w:bottom w:val="single" w:sz="4" w:space="0" w:color="000000"/>
            </w:tcBorders>
            <w:shd w:val="clear" w:color="auto" w:fill="E2FED7"/>
          </w:tcPr>
          <w:p w14:paraId="398C082B" w14:textId="77777777" w:rsidR="00862A5F" w:rsidRPr="00785B56" w:rsidRDefault="00862A5F">
            <w:pPr>
              <w:rPr>
                <w:color w:val="FF0000"/>
              </w:rPr>
            </w:pPr>
            <w:r w:rsidRPr="00D21ABA">
              <w:rPr>
                <w:rFonts w:eastAsia="Calibri" w:cs="Book Antiqua"/>
                <w:b/>
                <w:i/>
                <w:sz w:val="22"/>
                <w:szCs w:val="22"/>
                <w:lang w:val="sr-Cyrl-RS"/>
              </w:rPr>
              <w:t>Назив</w:t>
            </w:r>
          </w:p>
        </w:tc>
        <w:tc>
          <w:tcPr>
            <w:tcW w:w="1224" w:type="dxa"/>
            <w:tcBorders>
              <w:top w:val="single" w:sz="4" w:space="0" w:color="000000"/>
              <w:left w:val="single" w:sz="4" w:space="0" w:color="000000"/>
              <w:bottom w:val="single" w:sz="4" w:space="0" w:color="000000"/>
            </w:tcBorders>
            <w:shd w:val="clear" w:color="auto" w:fill="E2FED7"/>
          </w:tcPr>
          <w:p w14:paraId="4C2228AC" w14:textId="77777777" w:rsidR="00862A5F" w:rsidRPr="00D21ABA" w:rsidRDefault="00862A5F">
            <w:pPr>
              <w:jc w:val="center"/>
            </w:pPr>
            <w:r w:rsidRPr="00D21ABA">
              <w:rPr>
                <w:rFonts w:eastAsia="Calibri" w:cs="Book Antiqua"/>
                <w:b/>
                <w:i/>
                <w:sz w:val="22"/>
                <w:szCs w:val="22"/>
                <w:lang w:val="sr-Cyrl-RS"/>
              </w:rPr>
              <w:t xml:space="preserve">Стање </w:t>
            </w:r>
          </w:p>
        </w:tc>
        <w:tc>
          <w:tcPr>
            <w:tcW w:w="3939" w:type="dxa"/>
            <w:tcBorders>
              <w:top w:val="single" w:sz="4" w:space="0" w:color="000000"/>
              <w:left w:val="single" w:sz="4" w:space="0" w:color="000000"/>
              <w:bottom w:val="single" w:sz="4" w:space="0" w:color="000000"/>
            </w:tcBorders>
            <w:shd w:val="clear" w:color="auto" w:fill="E2FED7"/>
          </w:tcPr>
          <w:p w14:paraId="557F1A29" w14:textId="77777777" w:rsidR="00862A5F" w:rsidRPr="00D21ABA" w:rsidRDefault="00862A5F">
            <w:pPr>
              <w:jc w:val="center"/>
            </w:pPr>
            <w:r w:rsidRPr="00D21ABA">
              <w:rPr>
                <w:rFonts w:eastAsia="Calibri" w:cs="Book Antiqua"/>
                <w:b/>
                <w:i/>
                <w:sz w:val="22"/>
                <w:szCs w:val="22"/>
                <w:lang w:val="sr-Cyrl-RS"/>
              </w:rPr>
              <w:t>Назив</w:t>
            </w:r>
          </w:p>
        </w:tc>
        <w:tc>
          <w:tcPr>
            <w:tcW w:w="1248" w:type="dxa"/>
            <w:tcBorders>
              <w:top w:val="single" w:sz="4" w:space="0" w:color="000000"/>
              <w:left w:val="single" w:sz="4" w:space="0" w:color="000000"/>
              <w:bottom w:val="single" w:sz="4" w:space="0" w:color="000000"/>
              <w:right w:val="single" w:sz="4" w:space="0" w:color="000000"/>
            </w:tcBorders>
            <w:shd w:val="clear" w:color="auto" w:fill="E2FED7"/>
          </w:tcPr>
          <w:p w14:paraId="081B8245" w14:textId="77777777" w:rsidR="00862A5F" w:rsidRPr="00785B56" w:rsidRDefault="00862A5F">
            <w:pPr>
              <w:jc w:val="center"/>
              <w:rPr>
                <w:color w:val="FF0000"/>
              </w:rPr>
            </w:pPr>
            <w:r w:rsidRPr="00D21ABA">
              <w:rPr>
                <w:rFonts w:eastAsia="Calibri" w:cs="Book Antiqua"/>
                <w:b/>
                <w:i/>
                <w:sz w:val="22"/>
                <w:szCs w:val="22"/>
                <w:lang w:val="sr-Cyrl-RS"/>
              </w:rPr>
              <w:t xml:space="preserve">Стање </w:t>
            </w:r>
          </w:p>
        </w:tc>
      </w:tr>
      <w:tr w:rsidR="00785B56" w:rsidRPr="00785B56" w14:paraId="0ECE8B29" w14:textId="77777777">
        <w:trPr>
          <w:jc w:val="center"/>
        </w:trPr>
        <w:tc>
          <w:tcPr>
            <w:tcW w:w="3669" w:type="dxa"/>
            <w:tcBorders>
              <w:top w:val="single" w:sz="4" w:space="0" w:color="000000"/>
              <w:left w:val="single" w:sz="4" w:space="0" w:color="000000"/>
              <w:bottom w:val="single" w:sz="4" w:space="0" w:color="000000"/>
            </w:tcBorders>
          </w:tcPr>
          <w:p w14:paraId="0A3BA6E7" w14:textId="77777777" w:rsidR="00862A5F" w:rsidRPr="00902082" w:rsidRDefault="00862A5F">
            <w:r w:rsidRPr="00902082">
              <w:rPr>
                <w:rFonts w:eastAsia="Calibri" w:cs="Book Antiqua"/>
                <w:sz w:val="22"/>
                <w:szCs w:val="22"/>
                <w:lang w:val="en-GB"/>
              </w:rPr>
              <w:t>Аеробик подлога</w:t>
            </w:r>
          </w:p>
        </w:tc>
        <w:tc>
          <w:tcPr>
            <w:tcW w:w="1224" w:type="dxa"/>
            <w:tcBorders>
              <w:top w:val="single" w:sz="4" w:space="0" w:color="000000"/>
              <w:left w:val="single" w:sz="4" w:space="0" w:color="000000"/>
              <w:bottom w:val="single" w:sz="4" w:space="0" w:color="000000"/>
            </w:tcBorders>
          </w:tcPr>
          <w:p w14:paraId="2D7E9EB9" w14:textId="77777777" w:rsidR="00862A5F" w:rsidRPr="00D21ABA" w:rsidRDefault="00862A5F">
            <w:pPr>
              <w:jc w:val="center"/>
            </w:pPr>
            <w:r w:rsidRPr="00D21ABA">
              <w:rPr>
                <w:rFonts w:eastAsia="Calibri" w:cs="Book Antiqua"/>
                <w:sz w:val="22"/>
                <w:szCs w:val="22"/>
                <w:lang w:val="sr-Cyrl-RS"/>
              </w:rPr>
              <w:t>10</w:t>
            </w:r>
          </w:p>
        </w:tc>
        <w:tc>
          <w:tcPr>
            <w:tcW w:w="5187" w:type="dxa"/>
            <w:gridSpan w:val="2"/>
            <w:tcBorders>
              <w:top w:val="single" w:sz="4" w:space="0" w:color="000000"/>
              <w:left w:val="single" w:sz="4" w:space="0" w:color="000000"/>
              <w:bottom w:val="single" w:sz="4" w:space="0" w:color="000000"/>
              <w:right w:val="single" w:sz="4" w:space="0" w:color="000000"/>
            </w:tcBorders>
          </w:tcPr>
          <w:p w14:paraId="6D9BD886" w14:textId="77777777" w:rsidR="00862A5F" w:rsidRPr="00D21ABA" w:rsidRDefault="00862A5F">
            <w:pPr>
              <w:jc w:val="center"/>
            </w:pPr>
            <w:r w:rsidRPr="00D21ABA">
              <w:rPr>
                <w:rFonts w:eastAsia="Calibri" w:cs="Book Antiqua"/>
                <w:b/>
                <w:sz w:val="22"/>
                <w:szCs w:val="22"/>
                <w:lang w:val="sr-Cyrl-RS"/>
              </w:rPr>
              <w:t>СЕНЗОРНА СОБА (нова сала)</w:t>
            </w:r>
          </w:p>
        </w:tc>
      </w:tr>
      <w:tr w:rsidR="00785B56" w:rsidRPr="00785B56" w14:paraId="64765762" w14:textId="77777777">
        <w:trPr>
          <w:jc w:val="center"/>
        </w:trPr>
        <w:tc>
          <w:tcPr>
            <w:tcW w:w="3669" w:type="dxa"/>
            <w:tcBorders>
              <w:top w:val="single" w:sz="4" w:space="0" w:color="000000"/>
              <w:left w:val="single" w:sz="4" w:space="0" w:color="000000"/>
              <w:bottom w:val="single" w:sz="4" w:space="0" w:color="000000"/>
            </w:tcBorders>
          </w:tcPr>
          <w:p w14:paraId="24BD6EC0" w14:textId="77777777" w:rsidR="00862A5F" w:rsidRPr="00902082" w:rsidRDefault="00862A5F">
            <w:r w:rsidRPr="00902082">
              <w:rPr>
                <w:rFonts w:eastAsia="Calibri" w:cs="Book Antiqua"/>
                <w:sz w:val="22"/>
                <w:szCs w:val="22"/>
                <w:lang w:val="en-GB"/>
              </w:rPr>
              <w:t>Елиптични тренажер</w:t>
            </w:r>
          </w:p>
        </w:tc>
        <w:tc>
          <w:tcPr>
            <w:tcW w:w="1224" w:type="dxa"/>
            <w:tcBorders>
              <w:top w:val="single" w:sz="4" w:space="0" w:color="000000"/>
              <w:left w:val="single" w:sz="4" w:space="0" w:color="000000"/>
              <w:bottom w:val="single" w:sz="4" w:space="0" w:color="000000"/>
            </w:tcBorders>
          </w:tcPr>
          <w:p w14:paraId="124E80D6" w14:textId="77777777" w:rsidR="00862A5F" w:rsidRPr="00D21ABA" w:rsidRDefault="00862A5F">
            <w:pPr>
              <w:jc w:val="center"/>
            </w:pPr>
            <w:r w:rsidRPr="00D21ABA">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68B15759" w14:textId="77777777" w:rsidR="00862A5F" w:rsidRPr="00D21ABA" w:rsidRDefault="00862A5F">
            <w:r w:rsidRPr="00D21ABA">
              <w:rPr>
                <w:rFonts w:cs="Book Antiqua"/>
                <w:sz w:val="22"/>
                <w:szCs w:val="22"/>
              </w:rPr>
              <w:t>Лаптоп ХП Атхлон255ГБ</w:t>
            </w:r>
          </w:p>
        </w:tc>
        <w:tc>
          <w:tcPr>
            <w:tcW w:w="1248" w:type="dxa"/>
            <w:tcBorders>
              <w:top w:val="single" w:sz="4" w:space="0" w:color="000000"/>
              <w:left w:val="single" w:sz="4" w:space="0" w:color="000000"/>
              <w:bottom w:val="single" w:sz="4" w:space="0" w:color="000000"/>
              <w:right w:val="single" w:sz="4" w:space="0" w:color="000000"/>
            </w:tcBorders>
          </w:tcPr>
          <w:p w14:paraId="7670E7B7" w14:textId="77777777" w:rsidR="00862A5F" w:rsidRPr="009D361E" w:rsidRDefault="00862A5F">
            <w:pPr>
              <w:jc w:val="center"/>
            </w:pPr>
            <w:r w:rsidRPr="009D361E">
              <w:rPr>
                <w:rFonts w:cs="Book Antiqua"/>
                <w:sz w:val="22"/>
                <w:szCs w:val="22"/>
              </w:rPr>
              <w:t>1</w:t>
            </w:r>
          </w:p>
        </w:tc>
      </w:tr>
      <w:tr w:rsidR="00785B56" w:rsidRPr="00785B56" w14:paraId="344971C3" w14:textId="77777777">
        <w:trPr>
          <w:jc w:val="center"/>
        </w:trPr>
        <w:tc>
          <w:tcPr>
            <w:tcW w:w="3669" w:type="dxa"/>
            <w:tcBorders>
              <w:top w:val="single" w:sz="4" w:space="0" w:color="000000"/>
              <w:left w:val="single" w:sz="4" w:space="0" w:color="000000"/>
              <w:bottom w:val="single" w:sz="4" w:space="0" w:color="000000"/>
            </w:tcBorders>
          </w:tcPr>
          <w:p w14:paraId="2B0326D7" w14:textId="77777777" w:rsidR="00862A5F" w:rsidRPr="00902082" w:rsidRDefault="00862A5F">
            <w:r w:rsidRPr="00902082">
              <w:rPr>
                <w:rFonts w:eastAsia="Calibri" w:cs="Book Antiqua"/>
                <w:sz w:val="22"/>
                <w:szCs w:val="22"/>
              </w:rPr>
              <w:t>Гол за фудбал са мини мрежом</w:t>
            </w:r>
          </w:p>
        </w:tc>
        <w:tc>
          <w:tcPr>
            <w:tcW w:w="1224" w:type="dxa"/>
            <w:tcBorders>
              <w:top w:val="single" w:sz="4" w:space="0" w:color="000000"/>
              <w:left w:val="single" w:sz="4" w:space="0" w:color="000000"/>
              <w:bottom w:val="single" w:sz="4" w:space="0" w:color="000000"/>
            </w:tcBorders>
          </w:tcPr>
          <w:p w14:paraId="32F5D096" w14:textId="77777777" w:rsidR="00862A5F" w:rsidRPr="00902082" w:rsidRDefault="00862A5F">
            <w:pPr>
              <w:jc w:val="center"/>
            </w:pPr>
            <w:r w:rsidRPr="00902082">
              <w:rPr>
                <w:rFonts w:eastAsia="Calibri" w:cs="Book Antiqua"/>
                <w:sz w:val="22"/>
                <w:szCs w:val="22"/>
                <w:lang w:val="en-GB"/>
              </w:rPr>
              <w:t>2</w:t>
            </w:r>
          </w:p>
        </w:tc>
        <w:tc>
          <w:tcPr>
            <w:tcW w:w="3939" w:type="dxa"/>
            <w:tcBorders>
              <w:top w:val="single" w:sz="4" w:space="0" w:color="000000"/>
              <w:left w:val="single" w:sz="4" w:space="0" w:color="000000"/>
              <w:bottom w:val="single" w:sz="4" w:space="0" w:color="000000"/>
            </w:tcBorders>
          </w:tcPr>
          <w:p w14:paraId="1B4FD31A" w14:textId="49FFF68A" w:rsidR="00862A5F" w:rsidRPr="00E01DF9" w:rsidRDefault="00E01DF9">
            <w:r>
              <w:rPr>
                <w:rFonts w:cs="Book Antiqua"/>
                <w:sz w:val="22"/>
                <w:szCs w:val="22"/>
              </w:rPr>
              <w:t>Сет такти</w:t>
            </w:r>
            <w:r>
              <w:rPr>
                <w:rFonts w:cs="Book Antiqua"/>
                <w:sz w:val="22"/>
                <w:szCs w:val="22"/>
                <w:lang w:val="sr-Cyrl-RS"/>
              </w:rPr>
              <w:t>л</w:t>
            </w:r>
            <w:r w:rsidR="00862A5F" w:rsidRPr="00E01DF9">
              <w:rPr>
                <w:rFonts w:cs="Book Antiqua"/>
                <w:sz w:val="22"/>
                <w:szCs w:val="22"/>
              </w:rPr>
              <w:t>них дискова</w:t>
            </w:r>
          </w:p>
        </w:tc>
        <w:tc>
          <w:tcPr>
            <w:tcW w:w="1248" w:type="dxa"/>
            <w:tcBorders>
              <w:top w:val="single" w:sz="4" w:space="0" w:color="000000"/>
              <w:left w:val="single" w:sz="4" w:space="0" w:color="000000"/>
              <w:bottom w:val="single" w:sz="4" w:space="0" w:color="000000"/>
              <w:right w:val="single" w:sz="4" w:space="0" w:color="000000"/>
            </w:tcBorders>
          </w:tcPr>
          <w:p w14:paraId="6062404B" w14:textId="77777777" w:rsidR="00862A5F" w:rsidRPr="00E01DF9" w:rsidRDefault="00862A5F">
            <w:pPr>
              <w:jc w:val="center"/>
            </w:pPr>
            <w:r w:rsidRPr="00E01DF9">
              <w:rPr>
                <w:rFonts w:cs="Book Antiqua"/>
                <w:sz w:val="22"/>
                <w:szCs w:val="22"/>
              </w:rPr>
              <w:t>1</w:t>
            </w:r>
          </w:p>
        </w:tc>
      </w:tr>
      <w:tr w:rsidR="00785B56" w:rsidRPr="00785B56" w14:paraId="18169348" w14:textId="77777777">
        <w:trPr>
          <w:jc w:val="center"/>
        </w:trPr>
        <w:tc>
          <w:tcPr>
            <w:tcW w:w="3669" w:type="dxa"/>
            <w:tcBorders>
              <w:top w:val="single" w:sz="4" w:space="0" w:color="000000"/>
              <w:left w:val="single" w:sz="4" w:space="0" w:color="000000"/>
              <w:bottom w:val="single" w:sz="4" w:space="0" w:color="000000"/>
            </w:tcBorders>
          </w:tcPr>
          <w:p w14:paraId="009E0AA1" w14:textId="77777777" w:rsidR="00862A5F" w:rsidRPr="00902082" w:rsidRDefault="00862A5F">
            <w:r w:rsidRPr="00902082">
              <w:rPr>
                <w:rFonts w:eastAsia="Calibri" w:cs="Book Antiqua"/>
                <w:sz w:val="22"/>
                <w:szCs w:val="22"/>
                <w:lang w:val="en-GB"/>
              </w:rPr>
              <w:t>Грбача</w:t>
            </w:r>
          </w:p>
        </w:tc>
        <w:tc>
          <w:tcPr>
            <w:tcW w:w="1224" w:type="dxa"/>
            <w:tcBorders>
              <w:top w:val="single" w:sz="4" w:space="0" w:color="000000"/>
              <w:left w:val="single" w:sz="4" w:space="0" w:color="000000"/>
              <w:bottom w:val="single" w:sz="4" w:space="0" w:color="000000"/>
            </w:tcBorders>
          </w:tcPr>
          <w:p w14:paraId="4A0A6C39"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0CE6A738" w14:textId="77777777" w:rsidR="00862A5F" w:rsidRPr="00E01DF9" w:rsidRDefault="00862A5F">
            <w:r w:rsidRPr="00E01DF9">
              <w:rPr>
                <w:rFonts w:cs="Book Antiqua"/>
                <w:sz w:val="22"/>
                <w:szCs w:val="22"/>
              </w:rPr>
              <w:t>Лед плоча А2</w:t>
            </w:r>
          </w:p>
        </w:tc>
        <w:tc>
          <w:tcPr>
            <w:tcW w:w="1248" w:type="dxa"/>
            <w:tcBorders>
              <w:top w:val="single" w:sz="4" w:space="0" w:color="000000"/>
              <w:left w:val="single" w:sz="4" w:space="0" w:color="000000"/>
              <w:bottom w:val="single" w:sz="4" w:space="0" w:color="000000"/>
              <w:right w:val="single" w:sz="4" w:space="0" w:color="000000"/>
            </w:tcBorders>
          </w:tcPr>
          <w:p w14:paraId="07A9CC7D" w14:textId="77777777" w:rsidR="00862A5F" w:rsidRPr="00E01DF9" w:rsidRDefault="00862A5F">
            <w:pPr>
              <w:jc w:val="center"/>
            </w:pPr>
            <w:r w:rsidRPr="00E01DF9">
              <w:rPr>
                <w:rFonts w:cs="Book Antiqua"/>
                <w:sz w:val="22"/>
                <w:szCs w:val="22"/>
              </w:rPr>
              <w:t>1</w:t>
            </w:r>
          </w:p>
        </w:tc>
      </w:tr>
      <w:tr w:rsidR="00785B56" w:rsidRPr="00785B56" w14:paraId="6E4082C0" w14:textId="77777777">
        <w:trPr>
          <w:jc w:val="center"/>
        </w:trPr>
        <w:tc>
          <w:tcPr>
            <w:tcW w:w="3669" w:type="dxa"/>
            <w:tcBorders>
              <w:top w:val="single" w:sz="4" w:space="0" w:color="000000"/>
              <w:left w:val="single" w:sz="4" w:space="0" w:color="000000"/>
              <w:bottom w:val="single" w:sz="4" w:space="0" w:color="000000"/>
            </w:tcBorders>
          </w:tcPr>
          <w:p w14:paraId="351CE9A7" w14:textId="77777777" w:rsidR="00862A5F" w:rsidRPr="00902082" w:rsidRDefault="00862A5F">
            <w:r w:rsidRPr="00902082">
              <w:rPr>
                <w:rFonts w:eastAsia="Calibri" w:cs="Book Antiqua"/>
                <w:sz w:val="22"/>
                <w:szCs w:val="22"/>
                <w:lang w:val="en-GB"/>
              </w:rPr>
              <w:t>Клупа за свлачионицу 2</w:t>
            </w:r>
            <w:r w:rsidRPr="00902082">
              <w:rPr>
                <w:rFonts w:eastAsia="Calibri" w:cs="Book Antiqua"/>
                <w:sz w:val="22"/>
                <w:szCs w:val="22"/>
                <w:lang w:val="sr-Cyrl-RS"/>
              </w:rPr>
              <w:t xml:space="preserve"> </w:t>
            </w:r>
            <w:r w:rsidRPr="00902082">
              <w:rPr>
                <w:rFonts w:eastAsia="Calibri" w:cs="Book Antiqua"/>
                <w:sz w:val="22"/>
                <w:szCs w:val="22"/>
                <w:lang w:val="en-GB"/>
              </w:rPr>
              <w:t>мет</w:t>
            </w:r>
            <w:r w:rsidRPr="00902082">
              <w:rPr>
                <w:rFonts w:eastAsia="Calibri" w:cs="Book Antiqua"/>
                <w:sz w:val="22"/>
                <w:szCs w:val="22"/>
                <w:lang w:val="sr-Cyrl-RS"/>
              </w:rPr>
              <w:t>.</w:t>
            </w:r>
          </w:p>
        </w:tc>
        <w:tc>
          <w:tcPr>
            <w:tcW w:w="1224" w:type="dxa"/>
            <w:tcBorders>
              <w:top w:val="single" w:sz="4" w:space="0" w:color="000000"/>
              <w:left w:val="single" w:sz="4" w:space="0" w:color="000000"/>
              <w:bottom w:val="single" w:sz="4" w:space="0" w:color="000000"/>
            </w:tcBorders>
          </w:tcPr>
          <w:p w14:paraId="313C83DC" w14:textId="77777777" w:rsidR="00862A5F" w:rsidRPr="00902082" w:rsidRDefault="00862A5F">
            <w:pPr>
              <w:jc w:val="center"/>
            </w:pPr>
            <w:r w:rsidRPr="00902082">
              <w:rPr>
                <w:rFonts w:eastAsia="Calibri" w:cs="Book Antiqua"/>
                <w:sz w:val="22"/>
                <w:szCs w:val="22"/>
                <w:lang w:val="en-GB"/>
              </w:rPr>
              <w:t>4</w:t>
            </w:r>
          </w:p>
        </w:tc>
        <w:tc>
          <w:tcPr>
            <w:tcW w:w="3939" w:type="dxa"/>
            <w:tcBorders>
              <w:top w:val="single" w:sz="4" w:space="0" w:color="000000"/>
              <w:left w:val="single" w:sz="4" w:space="0" w:color="000000"/>
              <w:bottom w:val="single" w:sz="4" w:space="0" w:color="000000"/>
            </w:tcBorders>
          </w:tcPr>
          <w:p w14:paraId="799B60BE" w14:textId="77777777" w:rsidR="00862A5F" w:rsidRPr="00D21ABA" w:rsidRDefault="00862A5F">
            <w:r w:rsidRPr="00D21ABA">
              <w:rPr>
                <w:rFonts w:cs="Book Antiqua"/>
                <w:sz w:val="22"/>
                <w:szCs w:val="22"/>
              </w:rPr>
              <w:t>Светлећа подна облога</w:t>
            </w:r>
          </w:p>
        </w:tc>
        <w:tc>
          <w:tcPr>
            <w:tcW w:w="1248" w:type="dxa"/>
            <w:tcBorders>
              <w:top w:val="single" w:sz="4" w:space="0" w:color="000000"/>
              <w:left w:val="single" w:sz="4" w:space="0" w:color="000000"/>
              <w:bottom w:val="single" w:sz="4" w:space="0" w:color="000000"/>
              <w:right w:val="single" w:sz="4" w:space="0" w:color="000000"/>
            </w:tcBorders>
          </w:tcPr>
          <w:p w14:paraId="58DB4059" w14:textId="77777777" w:rsidR="00862A5F" w:rsidRPr="00D21ABA" w:rsidRDefault="00862A5F">
            <w:pPr>
              <w:jc w:val="center"/>
            </w:pPr>
            <w:r w:rsidRPr="00D21ABA">
              <w:rPr>
                <w:rFonts w:cs="Book Antiqua"/>
                <w:sz w:val="22"/>
                <w:szCs w:val="22"/>
              </w:rPr>
              <w:t>1</w:t>
            </w:r>
          </w:p>
        </w:tc>
      </w:tr>
      <w:tr w:rsidR="00785B56" w:rsidRPr="00785B56" w14:paraId="4E5CEE89" w14:textId="77777777">
        <w:trPr>
          <w:jc w:val="center"/>
        </w:trPr>
        <w:tc>
          <w:tcPr>
            <w:tcW w:w="3669" w:type="dxa"/>
            <w:tcBorders>
              <w:top w:val="single" w:sz="4" w:space="0" w:color="000000"/>
              <w:left w:val="single" w:sz="4" w:space="0" w:color="000000"/>
              <w:bottom w:val="single" w:sz="4" w:space="0" w:color="000000"/>
            </w:tcBorders>
          </w:tcPr>
          <w:p w14:paraId="3BE4F995" w14:textId="77777777" w:rsidR="00862A5F" w:rsidRPr="00902082" w:rsidRDefault="00862A5F">
            <w:r w:rsidRPr="00902082">
              <w:rPr>
                <w:rFonts w:eastAsia="Calibri" w:cs="Book Antiqua"/>
                <w:sz w:val="22"/>
                <w:szCs w:val="22"/>
                <w:lang w:val="en-GB"/>
              </w:rPr>
              <w:t>Колица за транспорт струњача</w:t>
            </w:r>
          </w:p>
        </w:tc>
        <w:tc>
          <w:tcPr>
            <w:tcW w:w="1224" w:type="dxa"/>
            <w:tcBorders>
              <w:top w:val="single" w:sz="4" w:space="0" w:color="000000"/>
              <w:left w:val="single" w:sz="4" w:space="0" w:color="000000"/>
              <w:bottom w:val="single" w:sz="4" w:space="0" w:color="000000"/>
            </w:tcBorders>
          </w:tcPr>
          <w:p w14:paraId="5A47B04E"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0B437EC0" w14:textId="77777777" w:rsidR="00862A5F" w:rsidRPr="009D361E" w:rsidRDefault="00862A5F">
            <w:r w:rsidRPr="009D361E">
              <w:rPr>
                <w:rFonts w:cs="Book Antiqua"/>
                <w:sz w:val="22"/>
                <w:szCs w:val="22"/>
              </w:rPr>
              <w:t>Туба са рибицама</w:t>
            </w:r>
          </w:p>
        </w:tc>
        <w:tc>
          <w:tcPr>
            <w:tcW w:w="1248" w:type="dxa"/>
            <w:tcBorders>
              <w:top w:val="single" w:sz="4" w:space="0" w:color="000000"/>
              <w:left w:val="single" w:sz="4" w:space="0" w:color="000000"/>
              <w:bottom w:val="single" w:sz="4" w:space="0" w:color="000000"/>
              <w:right w:val="single" w:sz="4" w:space="0" w:color="000000"/>
            </w:tcBorders>
          </w:tcPr>
          <w:p w14:paraId="37623A22" w14:textId="77777777" w:rsidR="00862A5F" w:rsidRPr="009D361E" w:rsidRDefault="00862A5F">
            <w:pPr>
              <w:jc w:val="center"/>
            </w:pPr>
            <w:r w:rsidRPr="009D361E">
              <w:rPr>
                <w:rFonts w:cs="Book Antiqua"/>
                <w:sz w:val="22"/>
                <w:szCs w:val="22"/>
              </w:rPr>
              <w:t>1</w:t>
            </w:r>
          </w:p>
        </w:tc>
      </w:tr>
      <w:tr w:rsidR="00785B56" w:rsidRPr="00785B56" w14:paraId="47694A68" w14:textId="77777777">
        <w:trPr>
          <w:jc w:val="center"/>
        </w:trPr>
        <w:tc>
          <w:tcPr>
            <w:tcW w:w="3669" w:type="dxa"/>
            <w:tcBorders>
              <w:top w:val="single" w:sz="4" w:space="0" w:color="000000"/>
              <w:left w:val="single" w:sz="4" w:space="0" w:color="000000"/>
              <w:bottom w:val="single" w:sz="4" w:space="0" w:color="000000"/>
            </w:tcBorders>
          </w:tcPr>
          <w:p w14:paraId="5E37E2D9" w14:textId="77777777" w:rsidR="00862A5F" w:rsidRPr="00902082" w:rsidRDefault="00862A5F">
            <w:r w:rsidRPr="00902082">
              <w:rPr>
                <w:rFonts w:eastAsia="Calibri" w:cs="Book Antiqua"/>
                <w:sz w:val="22"/>
                <w:szCs w:val="22"/>
                <w:lang w:val="en-GB"/>
              </w:rPr>
              <w:t>Конструкција за одбојку уса</w:t>
            </w:r>
            <w:r w:rsidRPr="00902082">
              <w:rPr>
                <w:rFonts w:eastAsia="Calibri" w:cs="Book Antiqua"/>
                <w:sz w:val="22"/>
                <w:szCs w:val="22"/>
                <w:lang w:val="sr-Cyrl-RS"/>
              </w:rPr>
              <w:t>д</w:t>
            </w:r>
            <w:r w:rsidRPr="00902082">
              <w:rPr>
                <w:rFonts w:eastAsia="Calibri" w:cs="Book Antiqua"/>
                <w:sz w:val="22"/>
                <w:szCs w:val="22"/>
                <w:lang w:val="en-GB"/>
              </w:rPr>
              <w:t>на</w:t>
            </w:r>
          </w:p>
        </w:tc>
        <w:tc>
          <w:tcPr>
            <w:tcW w:w="1224" w:type="dxa"/>
            <w:tcBorders>
              <w:top w:val="single" w:sz="4" w:space="0" w:color="000000"/>
              <w:left w:val="single" w:sz="4" w:space="0" w:color="000000"/>
              <w:bottom w:val="single" w:sz="4" w:space="0" w:color="000000"/>
            </w:tcBorders>
          </w:tcPr>
          <w:p w14:paraId="210679F2"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10810DF6" w14:textId="77777777" w:rsidR="00862A5F" w:rsidRPr="009D361E" w:rsidRDefault="00862A5F">
            <w:r w:rsidRPr="009D361E">
              <w:rPr>
                <w:rFonts w:cs="Book Antiqua"/>
                <w:sz w:val="22"/>
                <w:szCs w:val="22"/>
              </w:rPr>
              <w:t>Дубак мекани</w:t>
            </w:r>
          </w:p>
        </w:tc>
        <w:tc>
          <w:tcPr>
            <w:tcW w:w="1248" w:type="dxa"/>
            <w:tcBorders>
              <w:top w:val="single" w:sz="4" w:space="0" w:color="000000"/>
              <w:left w:val="single" w:sz="4" w:space="0" w:color="000000"/>
              <w:bottom w:val="single" w:sz="4" w:space="0" w:color="000000"/>
              <w:right w:val="single" w:sz="4" w:space="0" w:color="000000"/>
            </w:tcBorders>
          </w:tcPr>
          <w:p w14:paraId="42015010" w14:textId="77777777" w:rsidR="00862A5F" w:rsidRPr="009D361E" w:rsidRDefault="00862A5F">
            <w:pPr>
              <w:jc w:val="center"/>
            </w:pPr>
            <w:r w:rsidRPr="009D361E">
              <w:rPr>
                <w:rFonts w:cs="Book Antiqua"/>
                <w:sz w:val="22"/>
                <w:szCs w:val="22"/>
              </w:rPr>
              <w:t>1</w:t>
            </w:r>
          </w:p>
        </w:tc>
      </w:tr>
      <w:tr w:rsidR="00785B56" w:rsidRPr="00785B56" w14:paraId="0EE50B2A" w14:textId="77777777">
        <w:trPr>
          <w:jc w:val="center"/>
        </w:trPr>
        <w:tc>
          <w:tcPr>
            <w:tcW w:w="3669" w:type="dxa"/>
            <w:tcBorders>
              <w:top w:val="single" w:sz="4" w:space="0" w:color="000000"/>
              <w:left w:val="single" w:sz="4" w:space="0" w:color="000000"/>
              <w:bottom w:val="single" w:sz="4" w:space="0" w:color="000000"/>
            </w:tcBorders>
          </w:tcPr>
          <w:p w14:paraId="2D585465" w14:textId="77777777" w:rsidR="00862A5F" w:rsidRPr="00902082" w:rsidRDefault="00862A5F">
            <w:r w:rsidRPr="00902082">
              <w:rPr>
                <w:rFonts w:eastAsia="Calibri" w:cs="Book Antiqua"/>
                <w:sz w:val="22"/>
                <w:szCs w:val="22"/>
                <w:lang w:val="en-GB"/>
              </w:rPr>
              <w:t>Координациони кругови</w:t>
            </w:r>
          </w:p>
        </w:tc>
        <w:tc>
          <w:tcPr>
            <w:tcW w:w="1224" w:type="dxa"/>
            <w:tcBorders>
              <w:top w:val="single" w:sz="4" w:space="0" w:color="000000"/>
              <w:left w:val="single" w:sz="4" w:space="0" w:color="000000"/>
              <w:bottom w:val="single" w:sz="4" w:space="0" w:color="000000"/>
            </w:tcBorders>
          </w:tcPr>
          <w:p w14:paraId="30AA6DA6"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153D53AC" w14:textId="77777777" w:rsidR="00862A5F" w:rsidRPr="009D361E" w:rsidRDefault="00862A5F">
            <w:r w:rsidRPr="009D361E">
              <w:rPr>
                <w:rFonts w:cs="Book Antiqua"/>
                <w:sz w:val="22"/>
                <w:szCs w:val="22"/>
              </w:rPr>
              <w:t>Велики боди ролерс</w:t>
            </w:r>
          </w:p>
        </w:tc>
        <w:tc>
          <w:tcPr>
            <w:tcW w:w="1248" w:type="dxa"/>
            <w:tcBorders>
              <w:top w:val="single" w:sz="4" w:space="0" w:color="000000"/>
              <w:left w:val="single" w:sz="4" w:space="0" w:color="000000"/>
              <w:bottom w:val="single" w:sz="4" w:space="0" w:color="000000"/>
              <w:right w:val="single" w:sz="4" w:space="0" w:color="000000"/>
            </w:tcBorders>
          </w:tcPr>
          <w:p w14:paraId="6CBFA335" w14:textId="77777777" w:rsidR="00862A5F" w:rsidRPr="009D361E" w:rsidRDefault="00862A5F">
            <w:pPr>
              <w:jc w:val="center"/>
            </w:pPr>
            <w:r w:rsidRPr="009D361E">
              <w:rPr>
                <w:rFonts w:cs="Book Antiqua"/>
                <w:sz w:val="22"/>
                <w:szCs w:val="22"/>
              </w:rPr>
              <w:t>1</w:t>
            </w:r>
          </w:p>
        </w:tc>
      </w:tr>
      <w:tr w:rsidR="00785B56" w:rsidRPr="00785B56" w14:paraId="118E24E8" w14:textId="77777777">
        <w:trPr>
          <w:jc w:val="center"/>
        </w:trPr>
        <w:tc>
          <w:tcPr>
            <w:tcW w:w="3669" w:type="dxa"/>
            <w:tcBorders>
              <w:top w:val="single" w:sz="4" w:space="0" w:color="000000"/>
              <w:left w:val="single" w:sz="4" w:space="0" w:color="000000"/>
              <w:bottom w:val="single" w:sz="4" w:space="0" w:color="000000"/>
            </w:tcBorders>
          </w:tcPr>
          <w:p w14:paraId="03E9F4BF" w14:textId="77777777" w:rsidR="00862A5F" w:rsidRPr="00902082" w:rsidRDefault="00862A5F">
            <w:r w:rsidRPr="00902082">
              <w:rPr>
                <w:rFonts w:eastAsia="Calibri" w:cs="Book Antiqua"/>
                <w:sz w:val="22"/>
                <w:szCs w:val="22"/>
                <w:lang w:val="sr-Cyrl-RS"/>
              </w:rPr>
              <w:t>Коса Клупа</w:t>
            </w:r>
          </w:p>
        </w:tc>
        <w:tc>
          <w:tcPr>
            <w:tcW w:w="1224" w:type="dxa"/>
            <w:tcBorders>
              <w:top w:val="single" w:sz="4" w:space="0" w:color="000000"/>
              <w:left w:val="single" w:sz="4" w:space="0" w:color="000000"/>
              <w:bottom w:val="single" w:sz="4" w:space="0" w:color="000000"/>
            </w:tcBorders>
          </w:tcPr>
          <w:p w14:paraId="415EF67D"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7322EE9A" w14:textId="77777777" w:rsidR="00862A5F" w:rsidRPr="009D361E" w:rsidRDefault="00862A5F">
            <w:r w:rsidRPr="009D361E">
              <w:rPr>
                <w:rFonts w:cs="Book Antiqua"/>
                <w:sz w:val="22"/>
                <w:szCs w:val="22"/>
              </w:rPr>
              <w:t>ПВЦ коцка светлећа сензорна</w:t>
            </w:r>
          </w:p>
        </w:tc>
        <w:tc>
          <w:tcPr>
            <w:tcW w:w="1248" w:type="dxa"/>
            <w:tcBorders>
              <w:top w:val="single" w:sz="4" w:space="0" w:color="000000"/>
              <w:left w:val="single" w:sz="4" w:space="0" w:color="000000"/>
              <w:bottom w:val="single" w:sz="4" w:space="0" w:color="000000"/>
              <w:right w:val="single" w:sz="4" w:space="0" w:color="000000"/>
            </w:tcBorders>
          </w:tcPr>
          <w:p w14:paraId="1E2877F1" w14:textId="77777777" w:rsidR="00862A5F" w:rsidRPr="009D361E" w:rsidRDefault="00862A5F">
            <w:pPr>
              <w:jc w:val="center"/>
            </w:pPr>
            <w:r w:rsidRPr="009D361E">
              <w:rPr>
                <w:rFonts w:cs="Book Antiqua"/>
                <w:sz w:val="22"/>
                <w:szCs w:val="22"/>
              </w:rPr>
              <w:t>1</w:t>
            </w:r>
          </w:p>
        </w:tc>
      </w:tr>
      <w:tr w:rsidR="00785B56" w:rsidRPr="00785B56" w14:paraId="4713006C" w14:textId="77777777">
        <w:trPr>
          <w:jc w:val="center"/>
        </w:trPr>
        <w:tc>
          <w:tcPr>
            <w:tcW w:w="3669" w:type="dxa"/>
            <w:tcBorders>
              <w:top w:val="single" w:sz="4" w:space="0" w:color="000000"/>
              <w:left w:val="single" w:sz="4" w:space="0" w:color="000000"/>
              <w:bottom w:val="single" w:sz="4" w:space="0" w:color="000000"/>
            </w:tcBorders>
          </w:tcPr>
          <w:p w14:paraId="152A8F48" w14:textId="77777777" w:rsidR="00862A5F" w:rsidRPr="00902082" w:rsidRDefault="00862A5F">
            <w:r w:rsidRPr="00902082">
              <w:rPr>
                <w:rFonts w:eastAsia="Calibri" w:cs="Book Antiqua"/>
                <w:sz w:val="22"/>
                <w:szCs w:val="22"/>
                <w:lang w:val="sr-Cyrl-RS"/>
              </w:rPr>
              <w:t>Лопта за пилатес</w:t>
            </w:r>
          </w:p>
        </w:tc>
        <w:tc>
          <w:tcPr>
            <w:tcW w:w="1224" w:type="dxa"/>
            <w:tcBorders>
              <w:top w:val="single" w:sz="4" w:space="0" w:color="000000"/>
              <w:left w:val="single" w:sz="4" w:space="0" w:color="000000"/>
              <w:bottom w:val="single" w:sz="4" w:space="0" w:color="000000"/>
            </w:tcBorders>
          </w:tcPr>
          <w:p w14:paraId="1CC77D13" w14:textId="77777777" w:rsidR="00862A5F" w:rsidRPr="00902082" w:rsidRDefault="00862A5F">
            <w:pPr>
              <w:jc w:val="center"/>
            </w:pPr>
            <w:r w:rsidRPr="00902082">
              <w:rPr>
                <w:rFonts w:eastAsia="Calibri" w:cs="Book Antiqua"/>
                <w:sz w:val="22"/>
                <w:szCs w:val="22"/>
                <w:lang w:val="en-GB"/>
              </w:rPr>
              <w:t>10</w:t>
            </w:r>
          </w:p>
        </w:tc>
        <w:tc>
          <w:tcPr>
            <w:tcW w:w="3939" w:type="dxa"/>
            <w:tcBorders>
              <w:top w:val="single" w:sz="4" w:space="0" w:color="000000"/>
              <w:left w:val="single" w:sz="4" w:space="0" w:color="000000"/>
              <w:bottom w:val="single" w:sz="4" w:space="0" w:color="000000"/>
            </w:tcBorders>
          </w:tcPr>
          <w:p w14:paraId="2C15F30F" w14:textId="77777777" w:rsidR="00862A5F" w:rsidRPr="009D361E" w:rsidRDefault="00862A5F">
            <w:r w:rsidRPr="009D361E">
              <w:rPr>
                <w:rFonts w:cs="Book Antiqua"/>
                <w:sz w:val="22"/>
                <w:szCs w:val="22"/>
              </w:rPr>
              <w:t>Сензорна туба</w:t>
            </w:r>
          </w:p>
        </w:tc>
        <w:tc>
          <w:tcPr>
            <w:tcW w:w="1248" w:type="dxa"/>
            <w:tcBorders>
              <w:top w:val="single" w:sz="4" w:space="0" w:color="000000"/>
              <w:left w:val="single" w:sz="4" w:space="0" w:color="000000"/>
              <w:bottom w:val="single" w:sz="4" w:space="0" w:color="000000"/>
              <w:right w:val="single" w:sz="4" w:space="0" w:color="000000"/>
            </w:tcBorders>
          </w:tcPr>
          <w:p w14:paraId="611A3FEB" w14:textId="77777777" w:rsidR="00862A5F" w:rsidRPr="009D361E" w:rsidRDefault="00862A5F">
            <w:pPr>
              <w:jc w:val="center"/>
            </w:pPr>
            <w:r w:rsidRPr="009D361E">
              <w:rPr>
                <w:rFonts w:cs="Book Antiqua"/>
                <w:sz w:val="22"/>
                <w:szCs w:val="22"/>
              </w:rPr>
              <w:t>1</w:t>
            </w:r>
          </w:p>
        </w:tc>
      </w:tr>
      <w:tr w:rsidR="00785B56" w:rsidRPr="00785B56" w14:paraId="61104CBF" w14:textId="77777777">
        <w:trPr>
          <w:jc w:val="center"/>
        </w:trPr>
        <w:tc>
          <w:tcPr>
            <w:tcW w:w="3669" w:type="dxa"/>
            <w:tcBorders>
              <w:top w:val="single" w:sz="4" w:space="0" w:color="000000"/>
              <w:left w:val="single" w:sz="4" w:space="0" w:color="000000"/>
              <w:bottom w:val="single" w:sz="4" w:space="0" w:color="000000"/>
            </w:tcBorders>
          </w:tcPr>
          <w:p w14:paraId="3F041836" w14:textId="77777777" w:rsidR="00862A5F" w:rsidRPr="00902082" w:rsidRDefault="00862A5F">
            <w:r w:rsidRPr="00902082">
              <w:rPr>
                <w:rFonts w:eastAsia="Calibri" w:cs="Book Antiqua"/>
                <w:sz w:val="22"/>
                <w:szCs w:val="22"/>
                <w:lang w:val="sr-Cyrl-RS"/>
              </w:rPr>
              <w:t>Мердевине за координацију</w:t>
            </w:r>
          </w:p>
        </w:tc>
        <w:tc>
          <w:tcPr>
            <w:tcW w:w="1224" w:type="dxa"/>
            <w:tcBorders>
              <w:top w:val="single" w:sz="4" w:space="0" w:color="000000"/>
              <w:left w:val="single" w:sz="4" w:space="0" w:color="000000"/>
              <w:bottom w:val="single" w:sz="4" w:space="0" w:color="000000"/>
            </w:tcBorders>
          </w:tcPr>
          <w:p w14:paraId="1B219574" w14:textId="77777777" w:rsidR="00862A5F" w:rsidRPr="00902082" w:rsidRDefault="00862A5F">
            <w:pPr>
              <w:jc w:val="center"/>
            </w:pPr>
            <w:r w:rsidRPr="00902082">
              <w:rPr>
                <w:rFonts w:eastAsia="Calibri" w:cs="Book Antiqua"/>
                <w:sz w:val="22"/>
                <w:szCs w:val="22"/>
                <w:lang w:val="en-GB"/>
              </w:rPr>
              <w:t>3</w:t>
            </w:r>
          </w:p>
        </w:tc>
        <w:tc>
          <w:tcPr>
            <w:tcW w:w="3939" w:type="dxa"/>
            <w:tcBorders>
              <w:top w:val="single" w:sz="4" w:space="0" w:color="000000"/>
              <w:left w:val="single" w:sz="4" w:space="0" w:color="000000"/>
              <w:bottom w:val="single" w:sz="4" w:space="0" w:color="000000"/>
            </w:tcBorders>
          </w:tcPr>
          <w:p w14:paraId="726F41B4" w14:textId="77777777" w:rsidR="00862A5F" w:rsidRPr="009D361E" w:rsidRDefault="00862A5F">
            <w:r w:rsidRPr="009D361E">
              <w:rPr>
                <w:rFonts w:cs="Book Antiqua"/>
                <w:sz w:val="22"/>
                <w:szCs w:val="22"/>
              </w:rPr>
              <w:t>Постоље за тубу и влакна</w:t>
            </w:r>
          </w:p>
        </w:tc>
        <w:tc>
          <w:tcPr>
            <w:tcW w:w="1248" w:type="dxa"/>
            <w:tcBorders>
              <w:top w:val="single" w:sz="4" w:space="0" w:color="000000"/>
              <w:left w:val="single" w:sz="4" w:space="0" w:color="000000"/>
              <w:bottom w:val="single" w:sz="4" w:space="0" w:color="000000"/>
              <w:right w:val="single" w:sz="4" w:space="0" w:color="000000"/>
            </w:tcBorders>
          </w:tcPr>
          <w:p w14:paraId="313889EE" w14:textId="77777777" w:rsidR="00862A5F" w:rsidRPr="009D361E" w:rsidRDefault="00862A5F">
            <w:pPr>
              <w:jc w:val="center"/>
            </w:pPr>
            <w:r w:rsidRPr="009D361E">
              <w:rPr>
                <w:rFonts w:cs="Book Antiqua"/>
                <w:sz w:val="22"/>
                <w:szCs w:val="22"/>
              </w:rPr>
              <w:t>1</w:t>
            </w:r>
          </w:p>
        </w:tc>
      </w:tr>
      <w:tr w:rsidR="00785B56" w:rsidRPr="00785B56" w14:paraId="10FA62FD" w14:textId="77777777">
        <w:trPr>
          <w:jc w:val="center"/>
        </w:trPr>
        <w:tc>
          <w:tcPr>
            <w:tcW w:w="3669" w:type="dxa"/>
            <w:tcBorders>
              <w:top w:val="single" w:sz="4" w:space="0" w:color="000000"/>
              <w:left w:val="single" w:sz="4" w:space="0" w:color="000000"/>
              <w:bottom w:val="single" w:sz="4" w:space="0" w:color="000000"/>
            </w:tcBorders>
          </w:tcPr>
          <w:p w14:paraId="495D1AB2" w14:textId="77777777" w:rsidR="00862A5F" w:rsidRPr="00902082" w:rsidRDefault="00862A5F">
            <w:r w:rsidRPr="00902082">
              <w:rPr>
                <w:rFonts w:eastAsia="Calibri" w:cs="Book Antiqua"/>
                <w:sz w:val="22"/>
                <w:szCs w:val="22"/>
                <w:lang w:val="sr-Cyrl-RS"/>
              </w:rPr>
              <w:t>Мосница велика</w:t>
            </w:r>
          </w:p>
        </w:tc>
        <w:tc>
          <w:tcPr>
            <w:tcW w:w="1224" w:type="dxa"/>
            <w:tcBorders>
              <w:top w:val="single" w:sz="4" w:space="0" w:color="000000"/>
              <w:left w:val="single" w:sz="4" w:space="0" w:color="000000"/>
              <w:bottom w:val="single" w:sz="4" w:space="0" w:color="000000"/>
            </w:tcBorders>
          </w:tcPr>
          <w:p w14:paraId="13D5FA4E"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12F03B6F" w14:textId="77777777" w:rsidR="00862A5F" w:rsidRPr="009D361E" w:rsidRDefault="00862A5F">
            <w:r w:rsidRPr="009D361E">
              <w:rPr>
                <w:rFonts w:cs="Book Antiqua"/>
                <w:sz w:val="22"/>
                <w:szCs w:val="22"/>
              </w:rPr>
              <w:t>Оптичка влакна сет-сет шоу</w:t>
            </w:r>
          </w:p>
        </w:tc>
        <w:tc>
          <w:tcPr>
            <w:tcW w:w="1248" w:type="dxa"/>
            <w:tcBorders>
              <w:top w:val="single" w:sz="4" w:space="0" w:color="000000"/>
              <w:left w:val="single" w:sz="4" w:space="0" w:color="000000"/>
              <w:bottom w:val="single" w:sz="4" w:space="0" w:color="000000"/>
              <w:right w:val="single" w:sz="4" w:space="0" w:color="000000"/>
            </w:tcBorders>
          </w:tcPr>
          <w:p w14:paraId="2524D489" w14:textId="77777777" w:rsidR="00862A5F" w:rsidRPr="009D361E" w:rsidRDefault="00862A5F">
            <w:pPr>
              <w:jc w:val="center"/>
            </w:pPr>
            <w:r w:rsidRPr="009D361E">
              <w:rPr>
                <w:rFonts w:cs="Book Antiqua"/>
                <w:sz w:val="22"/>
                <w:szCs w:val="22"/>
              </w:rPr>
              <w:t>1</w:t>
            </w:r>
          </w:p>
        </w:tc>
      </w:tr>
      <w:tr w:rsidR="00785B56" w:rsidRPr="00785B56" w14:paraId="3DD770B4" w14:textId="77777777">
        <w:trPr>
          <w:jc w:val="center"/>
        </w:trPr>
        <w:tc>
          <w:tcPr>
            <w:tcW w:w="3669" w:type="dxa"/>
            <w:tcBorders>
              <w:top w:val="single" w:sz="4" w:space="0" w:color="000000"/>
              <w:left w:val="single" w:sz="4" w:space="0" w:color="000000"/>
              <w:bottom w:val="single" w:sz="4" w:space="0" w:color="000000"/>
            </w:tcBorders>
          </w:tcPr>
          <w:p w14:paraId="70B447DE" w14:textId="77777777" w:rsidR="00862A5F" w:rsidRPr="00902082" w:rsidRDefault="00862A5F">
            <w:r w:rsidRPr="00902082">
              <w:rPr>
                <w:rFonts w:eastAsia="Calibri" w:cs="Book Antiqua"/>
                <w:sz w:val="22"/>
                <w:szCs w:val="22"/>
                <w:lang w:val="sr-Cyrl-RS"/>
              </w:rPr>
              <w:t>Мрежа за одбојку</w:t>
            </w:r>
          </w:p>
        </w:tc>
        <w:tc>
          <w:tcPr>
            <w:tcW w:w="1224" w:type="dxa"/>
            <w:tcBorders>
              <w:top w:val="single" w:sz="4" w:space="0" w:color="000000"/>
              <w:left w:val="single" w:sz="4" w:space="0" w:color="000000"/>
              <w:bottom w:val="single" w:sz="4" w:space="0" w:color="000000"/>
            </w:tcBorders>
          </w:tcPr>
          <w:p w14:paraId="4F36062F"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6698208C" w14:textId="77777777" w:rsidR="00862A5F" w:rsidRPr="009D361E" w:rsidRDefault="00862A5F">
            <w:r w:rsidRPr="009D361E">
              <w:rPr>
                <w:rFonts w:cs="Book Antiqua"/>
                <w:sz w:val="22"/>
                <w:szCs w:val="22"/>
              </w:rPr>
              <w:t>Оптичка влакна 1-150</w:t>
            </w:r>
          </w:p>
        </w:tc>
        <w:tc>
          <w:tcPr>
            <w:tcW w:w="1248" w:type="dxa"/>
            <w:tcBorders>
              <w:top w:val="single" w:sz="4" w:space="0" w:color="000000"/>
              <w:left w:val="single" w:sz="4" w:space="0" w:color="000000"/>
              <w:bottom w:val="single" w:sz="4" w:space="0" w:color="000000"/>
              <w:right w:val="single" w:sz="4" w:space="0" w:color="000000"/>
            </w:tcBorders>
          </w:tcPr>
          <w:p w14:paraId="75259524" w14:textId="77777777" w:rsidR="00862A5F" w:rsidRPr="009D361E" w:rsidRDefault="00862A5F">
            <w:pPr>
              <w:jc w:val="center"/>
            </w:pPr>
            <w:r w:rsidRPr="009D361E">
              <w:rPr>
                <w:rFonts w:cs="Book Antiqua"/>
                <w:sz w:val="22"/>
                <w:szCs w:val="22"/>
              </w:rPr>
              <w:t>1</w:t>
            </w:r>
          </w:p>
        </w:tc>
      </w:tr>
      <w:tr w:rsidR="00785B56" w:rsidRPr="00785B56" w14:paraId="0505B7FB" w14:textId="77777777">
        <w:trPr>
          <w:jc w:val="center"/>
        </w:trPr>
        <w:tc>
          <w:tcPr>
            <w:tcW w:w="3669" w:type="dxa"/>
            <w:tcBorders>
              <w:top w:val="single" w:sz="4" w:space="0" w:color="000000"/>
              <w:left w:val="single" w:sz="4" w:space="0" w:color="000000"/>
              <w:bottom w:val="single" w:sz="4" w:space="0" w:color="000000"/>
            </w:tcBorders>
          </w:tcPr>
          <w:p w14:paraId="0D0B6F27" w14:textId="77777777" w:rsidR="00862A5F" w:rsidRPr="00902082" w:rsidRDefault="00862A5F">
            <w:r w:rsidRPr="00902082">
              <w:rPr>
                <w:rFonts w:eastAsia="Calibri" w:cs="Book Antiqua"/>
                <w:sz w:val="22"/>
                <w:szCs w:val="22"/>
                <w:lang w:val="sr-Cyrl-RS"/>
              </w:rPr>
              <w:lastRenderedPageBreak/>
              <w:t>Мрежа за рукометни гол</w:t>
            </w:r>
          </w:p>
        </w:tc>
        <w:tc>
          <w:tcPr>
            <w:tcW w:w="1224" w:type="dxa"/>
            <w:tcBorders>
              <w:top w:val="single" w:sz="4" w:space="0" w:color="000000"/>
              <w:left w:val="single" w:sz="4" w:space="0" w:color="000000"/>
              <w:bottom w:val="single" w:sz="4" w:space="0" w:color="000000"/>
            </w:tcBorders>
          </w:tcPr>
          <w:p w14:paraId="0AB3E2C5"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320F4A80" w14:textId="77777777" w:rsidR="00862A5F" w:rsidRPr="009D361E" w:rsidRDefault="00862A5F">
            <w:r w:rsidRPr="009D361E">
              <w:rPr>
                <w:rFonts w:cs="Book Antiqua"/>
                <w:sz w:val="22"/>
                <w:szCs w:val="22"/>
              </w:rPr>
              <w:t>Водени зид подни са мехурићима</w:t>
            </w:r>
          </w:p>
        </w:tc>
        <w:tc>
          <w:tcPr>
            <w:tcW w:w="1248" w:type="dxa"/>
            <w:tcBorders>
              <w:top w:val="single" w:sz="4" w:space="0" w:color="000000"/>
              <w:left w:val="single" w:sz="4" w:space="0" w:color="000000"/>
              <w:bottom w:val="single" w:sz="4" w:space="0" w:color="000000"/>
              <w:right w:val="single" w:sz="4" w:space="0" w:color="000000"/>
            </w:tcBorders>
          </w:tcPr>
          <w:p w14:paraId="0FA9ED6A" w14:textId="77777777" w:rsidR="00862A5F" w:rsidRPr="009D361E" w:rsidRDefault="00862A5F">
            <w:pPr>
              <w:jc w:val="center"/>
            </w:pPr>
            <w:r w:rsidRPr="009D361E">
              <w:rPr>
                <w:rFonts w:cs="Book Antiqua"/>
                <w:sz w:val="22"/>
                <w:szCs w:val="22"/>
              </w:rPr>
              <w:t>1</w:t>
            </w:r>
          </w:p>
        </w:tc>
      </w:tr>
      <w:tr w:rsidR="00785B56" w:rsidRPr="00785B56" w14:paraId="0B576127" w14:textId="77777777">
        <w:trPr>
          <w:jc w:val="center"/>
        </w:trPr>
        <w:tc>
          <w:tcPr>
            <w:tcW w:w="3669" w:type="dxa"/>
            <w:tcBorders>
              <w:top w:val="single" w:sz="4" w:space="0" w:color="000000"/>
              <w:left w:val="single" w:sz="4" w:space="0" w:color="000000"/>
              <w:bottom w:val="single" w:sz="4" w:space="0" w:color="000000"/>
            </w:tcBorders>
          </w:tcPr>
          <w:p w14:paraId="476FBBB3" w14:textId="77777777" w:rsidR="00862A5F" w:rsidRPr="00902082" w:rsidRDefault="00862A5F">
            <w:r w:rsidRPr="00902082">
              <w:rPr>
                <w:rFonts w:eastAsia="Calibri" w:cs="Book Antiqua"/>
                <w:sz w:val="22"/>
                <w:szCs w:val="22"/>
                <w:lang w:val="sr-Cyrl-RS"/>
              </w:rPr>
              <w:t>Ниска греда обична</w:t>
            </w:r>
          </w:p>
        </w:tc>
        <w:tc>
          <w:tcPr>
            <w:tcW w:w="1224" w:type="dxa"/>
            <w:tcBorders>
              <w:top w:val="single" w:sz="4" w:space="0" w:color="000000"/>
              <w:left w:val="single" w:sz="4" w:space="0" w:color="000000"/>
              <w:bottom w:val="single" w:sz="4" w:space="0" w:color="000000"/>
            </w:tcBorders>
          </w:tcPr>
          <w:p w14:paraId="24809F9D"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75781EDA" w14:textId="77777777" w:rsidR="00862A5F" w:rsidRPr="00396832" w:rsidRDefault="00862A5F">
            <w:r w:rsidRPr="00396832">
              <w:rPr>
                <w:rFonts w:cs="Book Antiqua"/>
                <w:sz w:val="22"/>
                <w:szCs w:val="22"/>
              </w:rPr>
              <w:t>Огледало акрил са бес. ефектом</w:t>
            </w:r>
          </w:p>
        </w:tc>
        <w:tc>
          <w:tcPr>
            <w:tcW w:w="1248" w:type="dxa"/>
            <w:tcBorders>
              <w:top w:val="single" w:sz="4" w:space="0" w:color="000000"/>
              <w:left w:val="single" w:sz="4" w:space="0" w:color="000000"/>
              <w:bottom w:val="single" w:sz="4" w:space="0" w:color="000000"/>
              <w:right w:val="single" w:sz="4" w:space="0" w:color="000000"/>
            </w:tcBorders>
          </w:tcPr>
          <w:p w14:paraId="1C4482B7" w14:textId="77777777" w:rsidR="00862A5F" w:rsidRPr="00396832" w:rsidRDefault="00862A5F">
            <w:pPr>
              <w:jc w:val="center"/>
            </w:pPr>
            <w:r w:rsidRPr="00396832">
              <w:rPr>
                <w:rFonts w:cs="Book Antiqua"/>
                <w:sz w:val="22"/>
                <w:szCs w:val="22"/>
              </w:rPr>
              <w:t>1</w:t>
            </w:r>
          </w:p>
        </w:tc>
      </w:tr>
      <w:tr w:rsidR="00785B56" w:rsidRPr="00785B56" w14:paraId="03293FD8" w14:textId="77777777">
        <w:trPr>
          <w:jc w:val="center"/>
        </w:trPr>
        <w:tc>
          <w:tcPr>
            <w:tcW w:w="3669" w:type="dxa"/>
            <w:tcBorders>
              <w:top w:val="single" w:sz="4" w:space="0" w:color="000000"/>
              <w:left w:val="single" w:sz="4" w:space="0" w:color="000000"/>
              <w:bottom w:val="single" w:sz="4" w:space="0" w:color="000000"/>
            </w:tcBorders>
          </w:tcPr>
          <w:p w14:paraId="3236D143" w14:textId="77777777" w:rsidR="00862A5F" w:rsidRPr="00902082" w:rsidRDefault="00862A5F">
            <w:r w:rsidRPr="00902082">
              <w:rPr>
                <w:rFonts w:eastAsia="Calibri" w:cs="Book Antiqua"/>
                <w:sz w:val="22"/>
                <w:szCs w:val="22"/>
                <w:lang w:val="sr-Cyrl-RS"/>
              </w:rPr>
              <w:t>Орман за спортске реквизите</w:t>
            </w:r>
          </w:p>
        </w:tc>
        <w:tc>
          <w:tcPr>
            <w:tcW w:w="1224" w:type="dxa"/>
            <w:tcBorders>
              <w:top w:val="single" w:sz="4" w:space="0" w:color="000000"/>
              <w:left w:val="single" w:sz="4" w:space="0" w:color="000000"/>
              <w:bottom w:val="single" w:sz="4" w:space="0" w:color="000000"/>
            </w:tcBorders>
          </w:tcPr>
          <w:p w14:paraId="7C06C4BD"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2AB678DA" w14:textId="77777777" w:rsidR="00862A5F" w:rsidRPr="00396832" w:rsidRDefault="00862A5F">
            <w:r w:rsidRPr="00396832">
              <w:rPr>
                <w:rFonts w:cs="Book Antiqua"/>
                <w:sz w:val="22"/>
                <w:szCs w:val="22"/>
              </w:rPr>
              <w:t>Сет мањи, већи точак за вежбе</w:t>
            </w:r>
          </w:p>
        </w:tc>
        <w:tc>
          <w:tcPr>
            <w:tcW w:w="1248" w:type="dxa"/>
            <w:tcBorders>
              <w:top w:val="single" w:sz="4" w:space="0" w:color="000000"/>
              <w:left w:val="single" w:sz="4" w:space="0" w:color="000000"/>
              <w:bottom w:val="single" w:sz="4" w:space="0" w:color="000000"/>
              <w:right w:val="single" w:sz="4" w:space="0" w:color="000000"/>
            </w:tcBorders>
          </w:tcPr>
          <w:p w14:paraId="35471624" w14:textId="77777777" w:rsidR="00862A5F" w:rsidRPr="00396832" w:rsidRDefault="00862A5F">
            <w:pPr>
              <w:jc w:val="center"/>
            </w:pPr>
            <w:r w:rsidRPr="00396832">
              <w:rPr>
                <w:rFonts w:cs="Book Antiqua"/>
                <w:sz w:val="22"/>
                <w:szCs w:val="22"/>
              </w:rPr>
              <w:t>1</w:t>
            </w:r>
          </w:p>
        </w:tc>
      </w:tr>
      <w:tr w:rsidR="00785B56" w:rsidRPr="00785B56" w14:paraId="6C051C58" w14:textId="77777777">
        <w:trPr>
          <w:jc w:val="center"/>
        </w:trPr>
        <w:tc>
          <w:tcPr>
            <w:tcW w:w="3669" w:type="dxa"/>
            <w:tcBorders>
              <w:top w:val="single" w:sz="4" w:space="0" w:color="000000"/>
              <w:left w:val="single" w:sz="4" w:space="0" w:color="000000"/>
              <w:bottom w:val="single" w:sz="4" w:space="0" w:color="000000"/>
            </w:tcBorders>
          </w:tcPr>
          <w:p w14:paraId="6082EFFF" w14:textId="77777777" w:rsidR="00862A5F" w:rsidRPr="00902082" w:rsidRDefault="00862A5F">
            <w:r w:rsidRPr="00902082">
              <w:rPr>
                <w:rFonts w:eastAsia="Calibri" w:cs="Book Antiqua"/>
                <w:sz w:val="22"/>
                <w:szCs w:val="22"/>
                <w:lang w:val="sr-Cyrl-RS"/>
              </w:rPr>
              <w:t xml:space="preserve">Отеживач 1 кг </w:t>
            </w:r>
          </w:p>
        </w:tc>
        <w:tc>
          <w:tcPr>
            <w:tcW w:w="1224" w:type="dxa"/>
            <w:tcBorders>
              <w:top w:val="single" w:sz="4" w:space="0" w:color="000000"/>
              <w:left w:val="single" w:sz="4" w:space="0" w:color="000000"/>
              <w:bottom w:val="single" w:sz="4" w:space="0" w:color="000000"/>
            </w:tcBorders>
          </w:tcPr>
          <w:p w14:paraId="1A3E0220" w14:textId="77777777" w:rsidR="00862A5F" w:rsidRPr="00902082" w:rsidRDefault="00862A5F">
            <w:pPr>
              <w:jc w:val="center"/>
            </w:pPr>
            <w:r w:rsidRPr="00902082">
              <w:rPr>
                <w:rFonts w:eastAsia="Calibri" w:cs="Book Antiqua"/>
                <w:sz w:val="22"/>
                <w:szCs w:val="22"/>
                <w:lang w:val="en-GB"/>
              </w:rPr>
              <w:t>1</w:t>
            </w:r>
            <w:r w:rsidRPr="00902082">
              <w:rPr>
                <w:rFonts w:eastAsia="Calibri" w:cs="Book Antiqua"/>
                <w:sz w:val="22"/>
                <w:szCs w:val="22"/>
                <w:lang w:val="sr-Cyrl-RS"/>
              </w:rPr>
              <w:t>2</w:t>
            </w:r>
          </w:p>
        </w:tc>
        <w:tc>
          <w:tcPr>
            <w:tcW w:w="3939" w:type="dxa"/>
            <w:tcBorders>
              <w:top w:val="single" w:sz="4" w:space="0" w:color="000000"/>
              <w:left w:val="single" w:sz="4" w:space="0" w:color="000000"/>
              <w:bottom w:val="single" w:sz="4" w:space="0" w:color="000000"/>
            </w:tcBorders>
          </w:tcPr>
          <w:p w14:paraId="57E4531A" w14:textId="77777777" w:rsidR="00862A5F" w:rsidRPr="00D21ABA" w:rsidRDefault="00862A5F">
            <w:r w:rsidRPr="00D21ABA">
              <w:rPr>
                <w:rFonts w:cs="Book Antiqua"/>
                <w:sz w:val="22"/>
                <w:szCs w:val="22"/>
              </w:rPr>
              <w:t>Терапеутска љуљашка 76*76</w:t>
            </w:r>
          </w:p>
        </w:tc>
        <w:tc>
          <w:tcPr>
            <w:tcW w:w="1248" w:type="dxa"/>
            <w:tcBorders>
              <w:top w:val="single" w:sz="4" w:space="0" w:color="000000"/>
              <w:left w:val="single" w:sz="4" w:space="0" w:color="000000"/>
              <w:bottom w:val="single" w:sz="4" w:space="0" w:color="000000"/>
              <w:right w:val="single" w:sz="4" w:space="0" w:color="000000"/>
            </w:tcBorders>
          </w:tcPr>
          <w:p w14:paraId="6D54DF3D" w14:textId="77777777" w:rsidR="00862A5F" w:rsidRPr="00D21ABA" w:rsidRDefault="00862A5F">
            <w:pPr>
              <w:jc w:val="center"/>
            </w:pPr>
            <w:r w:rsidRPr="00D21ABA">
              <w:rPr>
                <w:rFonts w:cs="Book Antiqua"/>
                <w:sz w:val="22"/>
                <w:szCs w:val="22"/>
              </w:rPr>
              <w:t>1</w:t>
            </w:r>
          </w:p>
        </w:tc>
      </w:tr>
      <w:tr w:rsidR="00785B56" w:rsidRPr="00785B56" w14:paraId="556A9B45" w14:textId="77777777">
        <w:trPr>
          <w:jc w:val="center"/>
        </w:trPr>
        <w:tc>
          <w:tcPr>
            <w:tcW w:w="3669" w:type="dxa"/>
            <w:tcBorders>
              <w:top w:val="single" w:sz="4" w:space="0" w:color="000000"/>
              <w:left w:val="single" w:sz="4" w:space="0" w:color="000000"/>
              <w:bottom w:val="single" w:sz="4" w:space="0" w:color="000000"/>
            </w:tcBorders>
          </w:tcPr>
          <w:p w14:paraId="1B1D5F78" w14:textId="77777777" w:rsidR="00862A5F" w:rsidRPr="00902082" w:rsidRDefault="00862A5F">
            <w:r w:rsidRPr="00902082">
              <w:rPr>
                <w:rFonts w:eastAsia="Calibri" w:cs="Book Antiqua"/>
                <w:sz w:val="22"/>
                <w:szCs w:val="22"/>
                <w:lang w:val="en-GB"/>
              </w:rPr>
              <w:t>Отеживач 2 кг</w:t>
            </w:r>
          </w:p>
        </w:tc>
        <w:tc>
          <w:tcPr>
            <w:tcW w:w="1224" w:type="dxa"/>
            <w:tcBorders>
              <w:top w:val="single" w:sz="4" w:space="0" w:color="000000"/>
              <w:left w:val="single" w:sz="4" w:space="0" w:color="000000"/>
              <w:bottom w:val="single" w:sz="4" w:space="0" w:color="000000"/>
            </w:tcBorders>
          </w:tcPr>
          <w:p w14:paraId="50E4500A" w14:textId="77777777" w:rsidR="00862A5F" w:rsidRPr="00902082" w:rsidRDefault="00862A5F">
            <w:pPr>
              <w:jc w:val="center"/>
            </w:pPr>
            <w:r w:rsidRPr="00902082">
              <w:rPr>
                <w:rFonts w:eastAsia="Calibri" w:cs="Book Antiqua"/>
                <w:sz w:val="22"/>
                <w:szCs w:val="22"/>
                <w:lang w:val="sr-Cyrl-RS"/>
              </w:rPr>
              <w:t>1</w:t>
            </w:r>
            <w:r w:rsidRPr="00902082">
              <w:rPr>
                <w:rFonts w:eastAsia="Calibri" w:cs="Book Antiqua"/>
                <w:sz w:val="22"/>
                <w:szCs w:val="22"/>
                <w:lang w:val="en-GB"/>
              </w:rPr>
              <w:t>2</w:t>
            </w:r>
          </w:p>
        </w:tc>
        <w:tc>
          <w:tcPr>
            <w:tcW w:w="5187" w:type="dxa"/>
            <w:gridSpan w:val="2"/>
            <w:tcBorders>
              <w:top w:val="single" w:sz="4" w:space="0" w:color="000000"/>
              <w:left w:val="single" w:sz="4" w:space="0" w:color="000000"/>
              <w:bottom w:val="single" w:sz="4" w:space="0" w:color="000000"/>
              <w:right w:val="single" w:sz="4" w:space="0" w:color="000000"/>
            </w:tcBorders>
          </w:tcPr>
          <w:p w14:paraId="61DF7A7B" w14:textId="77777777" w:rsidR="00862A5F" w:rsidRPr="00D21ABA" w:rsidRDefault="00862A5F">
            <w:pPr>
              <w:jc w:val="center"/>
            </w:pPr>
            <w:r w:rsidRPr="00D21ABA">
              <w:rPr>
                <w:rFonts w:eastAsia="Calibri" w:cs="Book Antiqua"/>
                <w:b/>
                <w:sz w:val="22"/>
                <w:szCs w:val="22"/>
                <w:lang w:val="sr-Cyrl-RS"/>
              </w:rPr>
              <w:t>ЛОГОПЕД (нова сала)</w:t>
            </w:r>
          </w:p>
        </w:tc>
      </w:tr>
      <w:tr w:rsidR="00785B56" w:rsidRPr="00785B56" w14:paraId="09E07205" w14:textId="77777777">
        <w:trPr>
          <w:jc w:val="center"/>
        </w:trPr>
        <w:tc>
          <w:tcPr>
            <w:tcW w:w="3669" w:type="dxa"/>
            <w:tcBorders>
              <w:top w:val="single" w:sz="4" w:space="0" w:color="000000"/>
              <w:left w:val="single" w:sz="4" w:space="0" w:color="000000"/>
              <w:bottom w:val="single" w:sz="4" w:space="0" w:color="000000"/>
            </w:tcBorders>
          </w:tcPr>
          <w:p w14:paraId="75D3970E" w14:textId="77777777" w:rsidR="00862A5F" w:rsidRPr="00902082" w:rsidRDefault="00862A5F">
            <w:r w:rsidRPr="00902082">
              <w:rPr>
                <w:rFonts w:eastAsia="Calibri" w:cs="Book Antiqua"/>
                <w:sz w:val="22"/>
                <w:szCs w:val="22"/>
                <w:lang w:val="sr-Cyrl-RS"/>
              </w:rPr>
              <w:t>Пилатес столица</w:t>
            </w:r>
          </w:p>
        </w:tc>
        <w:tc>
          <w:tcPr>
            <w:tcW w:w="1224" w:type="dxa"/>
            <w:tcBorders>
              <w:top w:val="single" w:sz="4" w:space="0" w:color="000000"/>
              <w:left w:val="single" w:sz="4" w:space="0" w:color="000000"/>
              <w:bottom w:val="single" w:sz="4" w:space="0" w:color="000000"/>
            </w:tcBorders>
          </w:tcPr>
          <w:p w14:paraId="5156F0FE"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0F681253" w14:textId="77777777" w:rsidR="00862A5F" w:rsidRPr="00D21ABA" w:rsidRDefault="00862A5F">
            <w:r w:rsidRPr="00D21ABA">
              <w:rPr>
                <w:rFonts w:cs="Book Antiqua"/>
                <w:sz w:val="22"/>
                <w:szCs w:val="22"/>
              </w:rPr>
              <w:t>Сто за роботику од универа</w:t>
            </w:r>
          </w:p>
        </w:tc>
        <w:tc>
          <w:tcPr>
            <w:tcW w:w="1248" w:type="dxa"/>
            <w:tcBorders>
              <w:top w:val="single" w:sz="4" w:space="0" w:color="000000"/>
              <w:left w:val="single" w:sz="4" w:space="0" w:color="000000"/>
              <w:bottom w:val="single" w:sz="4" w:space="0" w:color="000000"/>
              <w:right w:val="single" w:sz="4" w:space="0" w:color="000000"/>
            </w:tcBorders>
          </w:tcPr>
          <w:p w14:paraId="2693A9A9" w14:textId="77777777" w:rsidR="00862A5F" w:rsidRPr="00D21ABA" w:rsidRDefault="00862A5F">
            <w:pPr>
              <w:jc w:val="center"/>
            </w:pPr>
            <w:r w:rsidRPr="00D21ABA">
              <w:rPr>
                <w:rFonts w:cs="Book Antiqua"/>
                <w:sz w:val="22"/>
                <w:szCs w:val="22"/>
              </w:rPr>
              <w:t>1</w:t>
            </w:r>
          </w:p>
        </w:tc>
      </w:tr>
      <w:tr w:rsidR="00785B56" w:rsidRPr="00785B56" w14:paraId="761A9D35" w14:textId="77777777">
        <w:trPr>
          <w:jc w:val="center"/>
        </w:trPr>
        <w:tc>
          <w:tcPr>
            <w:tcW w:w="3669" w:type="dxa"/>
            <w:tcBorders>
              <w:top w:val="single" w:sz="4" w:space="0" w:color="000000"/>
              <w:left w:val="single" w:sz="4" w:space="0" w:color="000000"/>
              <w:bottom w:val="single" w:sz="4" w:space="0" w:color="000000"/>
            </w:tcBorders>
          </w:tcPr>
          <w:p w14:paraId="0282D115" w14:textId="77777777" w:rsidR="00862A5F" w:rsidRPr="00902082" w:rsidRDefault="00862A5F">
            <w:r w:rsidRPr="00902082">
              <w:rPr>
                <w:rFonts w:eastAsia="Calibri" w:cs="Book Antiqua"/>
                <w:sz w:val="22"/>
                <w:szCs w:val="22"/>
                <w:lang w:val="sr-Cyrl-RS"/>
              </w:rPr>
              <w:t>Подесиви полигон пвц</w:t>
            </w:r>
          </w:p>
        </w:tc>
        <w:tc>
          <w:tcPr>
            <w:tcW w:w="1224" w:type="dxa"/>
            <w:tcBorders>
              <w:top w:val="single" w:sz="4" w:space="0" w:color="000000"/>
              <w:left w:val="single" w:sz="4" w:space="0" w:color="000000"/>
              <w:bottom w:val="single" w:sz="4" w:space="0" w:color="000000"/>
            </w:tcBorders>
          </w:tcPr>
          <w:p w14:paraId="6F9BCCFF"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47143F96" w14:textId="77777777" w:rsidR="00862A5F" w:rsidRPr="00D21ABA" w:rsidRDefault="00862A5F">
            <w:r w:rsidRPr="00D21ABA">
              <w:rPr>
                <w:rFonts w:cs="Book Antiqua"/>
                <w:sz w:val="22"/>
                <w:szCs w:val="22"/>
              </w:rPr>
              <w:t>Комода од универа</w:t>
            </w:r>
          </w:p>
        </w:tc>
        <w:tc>
          <w:tcPr>
            <w:tcW w:w="1248" w:type="dxa"/>
            <w:tcBorders>
              <w:top w:val="single" w:sz="4" w:space="0" w:color="000000"/>
              <w:left w:val="single" w:sz="4" w:space="0" w:color="000000"/>
              <w:bottom w:val="single" w:sz="4" w:space="0" w:color="000000"/>
              <w:right w:val="single" w:sz="4" w:space="0" w:color="000000"/>
            </w:tcBorders>
          </w:tcPr>
          <w:p w14:paraId="6ED82BF1" w14:textId="77777777" w:rsidR="00862A5F" w:rsidRPr="00D21ABA" w:rsidRDefault="00862A5F">
            <w:pPr>
              <w:jc w:val="center"/>
            </w:pPr>
            <w:r w:rsidRPr="00D21ABA">
              <w:rPr>
                <w:rFonts w:cs="Book Antiqua"/>
                <w:sz w:val="22"/>
                <w:szCs w:val="22"/>
              </w:rPr>
              <w:t>1</w:t>
            </w:r>
          </w:p>
        </w:tc>
      </w:tr>
      <w:tr w:rsidR="00785B56" w:rsidRPr="00586137" w14:paraId="044F222B" w14:textId="77777777">
        <w:trPr>
          <w:jc w:val="center"/>
        </w:trPr>
        <w:tc>
          <w:tcPr>
            <w:tcW w:w="3669" w:type="dxa"/>
            <w:tcBorders>
              <w:top w:val="single" w:sz="4" w:space="0" w:color="000000"/>
              <w:left w:val="single" w:sz="4" w:space="0" w:color="000000"/>
              <w:bottom w:val="single" w:sz="4" w:space="0" w:color="000000"/>
            </w:tcBorders>
          </w:tcPr>
          <w:p w14:paraId="760DE03A" w14:textId="77777777" w:rsidR="00862A5F" w:rsidRPr="00902082" w:rsidRDefault="00862A5F">
            <w:r w:rsidRPr="00902082">
              <w:rPr>
                <w:rFonts w:eastAsia="Calibri" w:cs="Book Antiqua"/>
                <w:sz w:val="22"/>
                <w:szCs w:val="22"/>
                <w:lang w:val="sr-Cyrl-RS"/>
              </w:rPr>
              <w:t>Преградна завеса</w:t>
            </w:r>
          </w:p>
        </w:tc>
        <w:tc>
          <w:tcPr>
            <w:tcW w:w="1224" w:type="dxa"/>
            <w:tcBorders>
              <w:top w:val="single" w:sz="4" w:space="0" w:color="000000"/>
              <w:left w:val="single" w:sz="4" w:space="0" w:color="000000"/>
              <w:bottom w:val="single" w:sz="4" w:space="0" w:color="000000"/>
            </w:tcBorders>
          </w:tcPr>
          <w:p w14:paraId="0D601985"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3ABFADF4" w14:textId="77777777" w:rsidR="00862A5F" w:rsidRPr="00D21ABA" w:rsidRDefault="00862A5F">
            <w:r w:rsidRPr="00D21ABA">
              <w:rPr>
                <w:rFonts w:cs="Book Antiqua"/>
                <w:sz w:val="22"/>
                <w:szCs w:val="22"/>
              </w:rPr>
              <w:t>Сто са полицом од универа</w:t>
            </w:r>
          </w:p>
        </w:tc>
        <w:tc>
          <w:tcPr>
            <w:tcW w:w="1248" w:type="dxa"/>
            <w:tcBorders>
              <w:top w:val="single" w:sz="4" w:space="0" w:color="000000"/>
              <w:left w:val="single" w:sz="4" w:space="0" w:color="000000"/>
              <w:bottom w:val="single" w:sz="4" w:space="0" w:color="000000"/>
              <w:right w:val="single" w:sz="4" w:space="0" w:color="000000"/>
            </w:tcBorders>
          </w:tcPr>
          <w:p w14:paraId="66812AAD" w14:textId="77777777" w:rsidR="00862A5F" w:rsidRPr="00D21ABA" w:rsidRDefault="00862A5F">
            <w:pPr>
              <w:jc w:val="center"/>
            </w:pPr>
            <w:r w:rsidRPr="00D21ABA">
              <w:rPr>
                <w:rFonts w:cs="Book Antiqua"/>
                <w:sz w:val="22"/>
                <w:szCs w:val="22"/>
              </w:rPr>
              <w:t>1</w:t>
            </w:r>
          </w:p>
        </w:tc>
      </w:tr>
      <w:tr w:rsidR="00785B56" w:rsidRPr="00785B56" w14:paraId="12A265F9" w14:textId="77777777">
        <w:trPr>
          <w:jc w:val="center"/>
        </w:trPr>
        <w:tc>
          <w:tcPr>
            <w:tcW w:w="3669" w:type="dxa"/>
            <w:tcBorders>
              <w:top w:val="single" w:sz="4" w:space="0" w:color="000000"/>
              <w:left w:val="single" w:sz="4" w:space="0" w:color="000000"/>
              <w:bottom w:val="single" w:sz="4" w:space="0" w:color="000000"/>
            </w:tcBorders>
          </w:tcPr>
          <w:p w14:paraId="6ADE6DA3" w14:textId="77777777" w:rsidR="00862A5F" w:rsidRPr="00902082" w:rsidRDefault="00862A5F">
            <w:r w:rsidRPr="00902082">
              <w:rPr>
                <w:rFonts w:eastAsia="Calibri" w:cs="Book Antiqua"/>
                <w:sz w:val="22"/>
                <w:szCs w:val="22"/>
                <w:lang w:val="sr-Cyrl-RS"/>
              </w:rPr>
              <w:t>Препоне сет 10-20-30 цм</w:t>
            </w:r>
          </w:p>
        </w:tc>
        <w:tc>
          <w:tcPr>
            <w:tcW w:w="1224" w:type="dxa"/>
            <w:tcBorders>
              <w:top w:val="single" w:sz="4" w:space="0" w:color="000000"/>
              <w:left w:val="single" w:sz="4" w:space="0" w:color="000000"/>
              <w:bottom w:val="single" w:sz="4" w:space="0" w:color="000000"/>
            </w:tcBorders>
          </w:tcPr>
          <w:p w14:paraId="7220F1E2"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74EC6C0D" w14:textId="77777777" w:rsidR="00862A5F" w:rsidRPr="00D21ABA" w:rsidRDefault="00862A5F">
            <w:r w:rsidRPr="00D21ABA">
              <w:rPr>
                <w:rFonts w:cs="Book Antiqua"/>
                <w:sz w:val="22"/>
                <w:szCs w:val="22"/>
              </w:rPr>
              <w:t>Дрвени орман</w:t>
            </w:r>
          </w:p>
        </w:tc>
        <w:tc>
          <w:tcPr>
            <w:tcW w:w="1248" w:type="dxa"/>
            <w:tcBorders>
              <w:top w:val="single" w:sz="4" w:space="0" w:color="000000"/>
              <w:left w:val="single" w:sz="4" w:space="0" w:color="000000"/>
              <w:bottom w:val="single" w:sz="4" w:space="0" w:color="000000"/>
              <w:right w:val="single" w:sz="4" w:space="0" w:color="000000"/>
            </w:tcBorders>
          </w:tcPr>
          <w:p w14:paraId="2CFA1FCA" w14:textId="77777777" w:rsidR="00862A5F" w:rsidRPr="00D21ABA" w:rsidRDefault="00862A5F">
            <w:pPr>
              <w:jc w:val="center"/>
            </w:pPr>
            <w:r w:rsidRPr="00D21ABA">
              <w:rPr>
                <w:rFonts w:cs="Book Antiqua"/>
                <w:sz w:val="22"/>
                <w:szCs w:val="22"/>
              </w:rPr>
              <w:t>1</w:t>
            </w:r>
          </w:p>
        </w:tc>
      </w:tr>
      <w:tr w:rsidR="00785B56" w:rsidRPr="00785B56" w14:paraId="2BD03AFD" w14:textId="77777777">
        <w:trPr>
          <w:jc w:val="center"/>
        </w:trPr>
        <w:tc>
          <w:tcPr>
            <w:tcW w:w="3669" w:type="dxa"/>
            <w:tcBorders>
              <w:top w:val="single" w:sz="4" w:space="0" w:color="000000"/>
              <w:left w:val="single" w:sz="4" w:space="0" w:color="000000"/>
              <w:bottom w:val="single" w:sz="4" w:space="0" w:color="000000"/>
            </w:tcBorders>
          </w:tcPr>
          <w:p w14:paraId="7B2EAFE9" w14:textId="77777777" w:rsidR="00862A5F" w:rsidRPr="00902082" w:rsidRDefault="00862A5F">
            <w:r w:rsidRPr="00902082">
              <w:rPr>
                <w:rFonts w:eastAsia="Calibri" w:cs="Book Antiqua"/>
                <w:sz w:val="22"/>
                <w:szCs w:val="22"/>
                <w:lang w:val="sr-Cyrl-RS"/>
              </w:rPr>
              <w:t>Прслук са оптерећењем 10кг</w:t>
            </w:r>
          </w:p>
        </w:tc>
        <w:tc>
          <w:tcPr>
            <w:tcW w:w="1224" w:type="dxa"/>
            <w:tcBorders>
              <w:top w:val="single" w:sz="4" w:space="0" w:color="000000"/>
              <w:left w:val="single" w:sz="4" w:space="0" w:color="000000"/>
              <w:bottom w:val="single" w:sz="4" w:space="0" w:color="000000"/>
            </w:tcBorders>
          </w:tcPr>
          <w:p w14:paraId="491F6F29"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55F858ED" w14:textId="77777777" w:rsidR="00862A5F" w:rsidRPr="00D21ABA" w:rsidRDefault="00862A5F">
            <w:r w:rsidRPr="00D21ABA">
              <w:rPr>
                <w:rFonts w:eastAsia="Calibri" w:cs="Book Antiqua"/>
                <w:sz w:val="22"/>
                <w:szCs w:val="22"/>
                <w:lang w:val="sr-Cyrl-RS"/>
              </w:rPr>
              <w:t>Сталак за пилатес лопте Амила</w:t>
            </w:r>
          </w:p>
        </w:tc>
        <w:tc>
          <w:tcPr>
            <w:tcW w:w="1248" w:type="dxa"/>
            <w:tcBorders>
              <w:top w:val="single" w:sz="4" w:space="0" w:color="000000"/>
              <w:left w:val="single" w:sz="4" w:space="0" w:color="000000"/>
              <w:bottom w:val="single" w:sz="4" w:space="0" w:color="000000"/>
              <w:right w:val="single" w:sz="4" w:space="0" w:color="000000"/>
            </w:tcBorders>
          </w:tcPr>
          <w:p w14:paraId="33785E8E" w14:textId="77777777" w:rsidR="00862A5F" w:rsidRPr="00D21ABA" w:rsidRDefault="00862A5F">
            <w:pPr>
              <w:jc w:val="center"/>
            </w:pPr>
            <w:r w:rsidRPr="00D21ABA">
              <w:rPr>
                <w:rFonts w:eastAsia="Calibri" w:cs="Book Antiqua"/>
                <w:sz w:val="22"/>
                <w:szCs w:val="22"/>
                <w:lang w:val="en-GB"/>
              </w:rPr>
              <w:t>4</w:t>
            </w:r>
          </w:p>
        </w:tc>
      </w:tr>
      <w:tr w:rsidR="00785B56" w:rsidRPr="00785B56" w14:paraId="16AF2857" w14:textId="77777777">
        <w:trPr>
          <w:jc w:val="center"/>
        </w:trPr>
        <w:tc>
          <w:tcPr>
            <w:tcW w:w="3669" w:type="dxa"/>
            <w:tcBorders>
              <w:top w:val="single" w:sz="4" w:space="0" w:color="000000"/>
              <w:left w:val="single" w:sz="4" w:space="0" w:color="000000"/>
              <w:bottom w:val="single" w:sz="4" w:space="0" w:color="000000"/>
            </w:tcBorders>
          </w:tcPr>
          <w:p w14:paraId="6E73C7BC" w14:textId="77777777" w:rsidR="00862A5F" w:rsidRPr="00902082" w:rsidRDefault="00862A5F">
            <w:r w:rsidRPr="00902082">
              <w:rPr>
                <w:rFonts w:eastAsia="Calibri" w:cs="Book Antiqua"/>
                <w:sz w:val="22"/>
                <w:szCs w:val="22"/>
                <w:lang w:val="sr-Cyrl-RS"/>
              </w:rPr>
              <w:t xml:space="preserve">Рип сто са оковом </w:t>
            </w:r>
          </w:p>
        </w:tc>
        <w:tc>
          <w:tcPr>
            <w:tcW w:w="1224" w:type="dxa"/>
            <w:tcBorders>
              <w:top w:val="single" w:sz="4" w:space="0" w:color="000000"/>
              <w:left w:val="single" w:sz="4" w:space="0" w:color="000000"/>
              <w:bottom w:val="single" w:sz="4" w:space="0" w:color="000000"/>
            </w:tcBorders>
          </w:tcPr>
          <w:p w14:paraId="6AC2709A" w14:textId="77777777" w:rsidR="00862A5F" w:rsidRPr="00902082" w:rsidRDefault="00862A5F">
            <w:pPr>
              <w:jc w:val="center"/>
            </w:pPr>
            <w:r w:rsidRPr="00902082">
              <w:rPr>
                <w:rFonts w:eastAsia="Calibri" w:cs="Book Antiqua"/>
                <w:sz w:val="22"/>
                <w:szCs w:val="22"/>
                <w:lang w:val="en-GB"/>
              </w:rPr>
              <w:t>4</w:t>
            </w:r>
          </w:p>
        </w:tc>
        <w:tc>
          <w:tcPr>
            <w:tcW w:w="3939" w:type="dxa"/>
            <w:tcBorders>
              <w:top w:val="single" w:sz="4" w:space="0" w:color="000000"/>
              <w:left w:val="single" w:sz="4" w:space="0" w:color="000000"/>
              <w:bottom w:val="single" w:sz="4" w:space="0" w:color="000000"/>
            </w:tcBorders>
          </w:tcPr>
          <w:p w14:paraId="4066C725" w14:textId="77777777" w:rsidR="00862A5F" w:rsidRPr="00902082" w:rsidRDefault="00862A5F">
            <w:r w:rsidRPr="00902082">
              <w:rPr>
                <w:rFonts w:eastAsia="Calibri" w:cs="Book Antiqua"/>
                <w:sz w:val="22"/>
                <w:szCs w:val="22"/>
                <w:lang w:val="sr-Cyrl-RS"/>
              </w:rPr>
              <w:t>Татами струњача пузле 100*1</w:t>
            </w:r>
          </w:p>
        </w:tc>
        <w:tc>
          <w:tcPr>
            <w:tcW w:w="1248" w:type="dxa"/>
            <w:tcBorders>
              <w:top w:val="single" w:sz="4" w:space="0" w:color="000000"/>
              <w:left w:val="single" w:sz="4" w:space="0" w:color="000000"/>
              <w:bottom w:val="single" w:sz="4" w:space="0" w:color="000000"/>
              <w:right w:val="single" w:sz="4" w:space="0" w:color="000000"/>
            </w:tcBorders>
          </w:tcPr>
          <w:p w14:paraId="41F2B24E" w14:textId="77777777" w:rsidR="00862A5F" w:rsidRPr="00902082" w:rsidRDefault="00862A5F">
            <w:pPr>
              <w:jc w:val="center"/>
            </w:pPr>
            <w:r w:rsidRPr="00902082">
              <w:rPr>
                <w:rFonts w:eastAsia="Calibri" w:cs="Book Antiqua"/>
                <w:sz w:val="22"/>
                <w:szCs w:val="22"/>
                <w:lang w:val="en-GB"/>
              </w:rPr>
              <w:t>9</w:t>
            </w:r>
          </w:p>
        </w:tc>
      </w:tr>
      <w:tr w:rsidR="00785B56" w:rsidRPr="00785B56" w14:paraId="3C590373" w14:textId="77777777">
        <w:trPr>
          <w:jc w:val="center"/>
        </w:trPr>
        <w:tc>
          <w:tcPr>
            <w:tcW w:w="3669" w:type="dxa"/>
            <w:tcBorders>
              <w:top w:val="single" w:sz="4" w:space="0" w:color="000000"/>
              <w:left w:val="single" w:sz="4" w:space="0" w:color="000000"/>
              <w:bottom w:val="single" w:sz="4" w:space="0" w:color="000000"/>
            </w:tcBorders>
          </w:tcPr>
          <w:p w14:paraId="58AB4874" w14:textId="77777777" w:rsidR="00862A5F" w:rsidRPr="00902082" w:rsidRDefault="00862A5F">
            <w:r w:rsidRPr="00902082">
              <w:rPr>
                <w:rFonts w:eastAsia="Calibri" w:cs="Book Antiqua"/>
                <w:sz w:val="22"/>
                <w:szCs w:val="22"/>
                <w:lang w:val="sr-Cyrl-RS"/>
              </w:rPr>
              <w:t>Рукометни гол метални 200*3</w:t>
            </w:r>
          </w:p>
        </w:tc>
        <w:tc>
          <w:tcPr>
            <w:tcW w:w="1224" w:type="dxa"/>
            <w:tcBorders>
              <w:top w:val="single" w:sz="4" w:space="0" w:color="000000"/>
              <w:left w:val="single" w:sz="4" w:space="0" w:color="000000"/>
              <w:bottom w:val="single" w:sz="4" w:space="0" w:color="000000"/>
            </w:tcBorders>
          </w:tcPr>
          <w:p w14:paraId="3E07627B" w14:textId="77777777" w:rsidR="00862A5F" w:rsidRPr="00902082" w:rsidRDefault="00862A5F">
            <w:pPr>
              <w:jc w:val="center"/>
            </w:pPr>
            <w:r w:rsidRPr="00902082">
              <w:rPr>
                <w:rFonts w:eastAsia="Calibri" w:cs="Book Antiqua"/>
                <w:sz w:val="22"/>
                <w:szCs w:val="22"/>
                <w:lang w:val="en-GB"/>
              </w:rPr>
              <w:t>2</w:t>
            </w:r>
          </w:p>
        </w:tc>
        <w:tc>
          <w:tcPr>
            <w:tcW w:w="3939" w:type="dxa"/>
            <w:tcBorders>
              <w:top w:val="single" w:sz="4" w:space="0" w:color="000000"/>
              <w:left w:val="single" w:sz="4" w:space="0" w:color="000000"/>
              <w:bottom w:val="single" w:sz="4" w:space="0" w:color="000000"/>
            </w:tcBorders>
          </w:tcPr>
          <w:p w14:paraId="3C59E871" w14:textId="77777777" w:rsidR="00862A5F" w:rsidRPr="00902082" w:rsidRDefault="00862A5F">
            <w:r w:rsidRPr="00902082">
              <w:rPr>
                <w:rFonts w:eastAsia="Calibri" w:cs="Book Antiqua"/>
                <w:sz w:val="22"/>
                <w:szCs w:val="22"/>
                <w:lang w:val="sr-Cyrl-RS"/>
              </w:rPr>
              <w:t>Трака за трчање моторна</w:t>
            </w:r>
          </w:p>
        </w:tc>
        <w:tc>
          <w:tcPr>
            <w:tcW w:w="1248" w:type="dxa"/>
            <w:tcBorders>
              <w:top w:val="single" w:sz="4" w:space="0" w:color="000000"/>
              <w:left w:val="single" w:sz="4" w:space="0" w:color="000000"/>
              <w:bottom w:val="single" w:sz="4" w:space="0" w:color="000000"/>
              <w:right w:val="single" w:sz="4" w:space="0" w:color="000000"/>
            </w:tcBorders>
          </w:tcPr>
          <w:p w14:paraId="60371622" w14:textId="77777777" w:rsidR="00862A5F" w:rsidRPr="00902082" w:rsidRDefault="00862A5F">
            <w:pPr>
              <w:jc w:val="center"/>
            </w:pPr>
            <w:r w:rsidRPr="00902082">
              <w:rPr>
                <w:rFonts w:eastAsia="Calibri" w:cs="Book Antiqua"/>
                <w:sz w:val="22"/>
                <w:szCs w:val="22"/>
                <w:lang w:val="en-GB"/>
              </w:rPr>
              <w:t>1</w:t>
            </w:r>
          </w:p>
        </w:tc>
      </w:tr>
      <w:tr w:rsidR="00785B56" w:rsidRPr="00785B56" w14:paraId="6D0D7952" w14:textId="77777777">
        <w:trPr>
          <w:jc w:val="center"/>
        </w:trPr>
        <w:tc>
          <w:tcPr>
            <w:tcW w:w="3669" w:type="dxa"/>
            <w:tcBorders>
              <w:top w:val="single" w:sz="4" w:space="0" w:color="000000"/>
              <w:left w:val="single" w:sz="4" w:space="0" w:color="000000"/>
              <w:bottom w:val="single" w:sz="4" w:space="0" w:color="000000"/>
            </w:tcBorders>
          </w:tcPr>
          <w:p w14:paraId="3DE6183C" w14:textId="77777777" w:rsidR="00862A5F" w:rsidRPr="00902082" w:rsidRDefault="00862A5F">
            <w:r w:rsidRPr="00902082">
              <w:rPr>
                <w:rFonts w:eastAsia="Calibri" w:cs="Book Antiqua"/>
                <w:sz w:val="22"/>
                <w:szCs w:val="22"/>
                <w:lang w:val="sr-Cyrl-RS"/>
              </w:rPr>
              <w:t>Собни бицикл Б20 Л.Маг</w:t>
            </w:r>
          </w:p>
        </w:tc>
        <w:tc>
          <w:tcPr>
            <w:tcW w:w="1224" w:type="dxa"/>
            <w:tcBorders>
              <w:top w:val="single" w:sz="4" w:space="0" w:color="000000"/>
              <w:left w:val="single" w:sz="4" w:space="0" w:color="000000"/>
              <w:bottom w:val="single" w:sz="4" w:space="0" w:color="000000"/>
            </w:tcBorders>
          </w:tcPr>
          <w:p w14:paraId="3F3C9E3F" w14:textId="77777777" w:rsidR="00862A5F" w:rsidRPr="00902082" w:rsidRDefault="00862A5F">
            <w:pPr>
              <w:jc w:val="center"/>
            </w:pPr>
            <w:r w:rsidRPr="00902082">
              <w:rPr>
                <w:rFonts w:eastAsia="Calibri" w:cs="Book Antiqua"/>
                <w:sz w:val="22"/>
                <w:szCs w:val="22"/>
                <w:lang w:val="en-GB"/>
              </w:rPr>
              <w:t>1</w:t>
            </w:r>
          </w:p>
        </w:tc>
        <w:tc>
          <w:tcPr>
            <w:tcW w:w="3939" w:type="dxa"/>
            <w:vMerge w:val="restart"/>
            <w:tcBorders>
              <w:top w:val="single" w:sz="4" w:space="0" w:color="000000"/>
              <w:left w:val="single" w:sz="4" w:space="0" w:color="000000"/>
              <w:bottom w:val="single" w:sz="4" w:space="0" w:color="000000"/>
            </w:tcBorders>
          </w:tcPr>
          <w:p w14:paraId="138FB8AC" w14:textId="77777777" w:rsidR="00862A5F" w:rsidRPr="00902082" w:rsidRDefault="00862A5F">
            <w:r w:rsidRPr="00902082">
              <w:rPr>
                <w:rFonts w:eastAsia="Calibri" w:cs="Book Antiqua"/>
                <w:sz w:val="22"/>
                <w:szCs w:val="22"/>
                <w:lang w:val="sr-Cyrl-RS"/>
              </w:rPr>
              <w:t>Тунел стаза</w:t>
            </w:r>
          </w:p>
        </w:tc>
        <w:tc>
          <w:tcPr>
            <w:tcW w:w="1248" w:type="dxa"/>
            <w:vMerge w:val="restart"/>
            <w:tcBorders>
              <w:top w:val="single" w:sz="4" w:space="0" w:color="000000"/>
              <w:left w:val="single" w:sz="4" w:space="0" w:color="000000"/>
              <w:bottom w:val="single" w:sz="4" w:space="0" w:color="000000"/>
              <w:right w:val="single" w:sz="4" w:space="0" w:color="000000"/>
            </w:tcBorders>
          </w:tcPr>
          <w:p w14:paraId="0BAC538A" w14:textId="77777777" w:rsidR="00862A5F" w:rsidRPr="00902082" w:rsidRDefault="00862A5F">
            <w:pPr>
              <w:jc w:val="center"/>
            </w:pPr>
            <w:r w:rsidRPr="00902082">
              <w:rPr>
                <w:rFonts w:eastAsia="Calibri" w:cs="Book Antiqua"/>
                <w:sz w:val="22"/>
                <w:szCs w:val="22"/>
                <w:lang w:val="en-GB"/>
              </w:rPr>
              <w:t>1</w:t>
            </w:r>
          </w:p>
        </w:tc>
      </w:tr>
      <w:tr w:rsidR="00785B56" w:rsidRPr="00785B56" w14:paraId="07C0AC84" w14:textId="77777777">
        <w:trPr>
          <w:trHeight w:val="143"/>
          <w:jc w:val="center"/>
        </w:trPr>
        <w:tc>
          <w:tcPr>
            <w:tcW w:w="3669" w:type="dxa"/>
            <w:tcBorders>
              <w:top w:val="single" w:sz="4" w:space="0" w:color="000000"/>
              <w:left w:val="single" w:sz="4" w:space="0" w:color="000000"/>
              <w:bottom w:val="single" w:sz="4" w:space="0" w:color="000000"/>
            </w:tcBorders>
          </w:tcPr>
          <w:p w14:paraId="38F434BA" w14:textId="77777777" w:rsidR="00862A5F" w:rsidRPr="00586137" w:rsidRDefault="00862A5F">
            <w:r w:rsidRPr="00586137">
              <w:rPr>
                <w:rFonts w:eastAsia="Calibri" w:cs="Book Antiqua"/>
                <w:sz w:val="22"/>
                <w:szCs w:val="22"/>
                <w:lang w:val="sr-Cyrl-RS"/>
              </w:rPr>
              <w:t>Кардио трака</w:t>
            </w:r>
          </w:p>
        </w:tc>
        <w:tc>
          <w:tcPr>
            <w:tcW w:w="1224" w:type="dxa"/>
            <w:tcBorders>
              <w:top w:val="single" w:sz="4" w:space="0" w:color="000000"/>
              <w:left w:val="single" w:sz="4" w:space="0" w:color="000000"/>
              <w:bottom w:val="single" w:sz="4" w:space="0" w:color="000000"/>
            </w:tcBorders>
          </w:tcPr>
          <w:p w14:paraId="0B9799AB" w14:textId="77777777" w:rsidR="00862A5F" w:rsidRPr="00586137" w:rsidRDefault="00862A5F">
            <w:pPr>
              <w:jc w:val="center"/>
            </w:pPr>
            <w:r w:rsidRPr="00586137">
              <w:rPr>
                <w:rFonts w:eastAsia="Calibri" w:cs="Book Antiqua"/>
                <w:sz w:val="22"/>
                <w:szCs w:val="22"/>
                <w:lang w:val="sr-Cyrl-RS"/>
              </w:rPr>
              <w:t>2</w:t>
            </w:r>
          </w:p>
        </w:tc>
        <w:tc>
          <w:tcPr>
            <w:tcW w:w="3939" w:type="dxa"/>
            <w:vMerge/>
            <w:tcBorders>
              <w:top w:val="single" w:sz="4" w:space="0" w:color="000000"/>
              <w:left w:val="single" w:sz="4" w:space="0" w:color="000000"/>
              <w:bottom w:val="single" w:sz="4" w:space="0" w:color="000000"/>
            </w:tcBorders>
          </w:tcPr>
          <w:p w14:paraId="51EEDD48" w14:textId="77777777" w:rsidR="00862A5F" w:rsidRPr="00785B56" w:rsidRDefault="00862A5F">
            <w:pPr>
              <w:snapToGrid w:val="0"/>
              <w:rPr>
                <w:rFonts w:eastAsia="Calibri" w:cs="Book Antiqua"/>
                <w:color w:val="FF0000"/>
                <w:sz w:val="22"/>
                <w:szCs w:val="22"/>
                <w:lang w:val="sr-Cyrl-RS"/>
              </w:rPr>
            </w:pPr>
          </w:p>
        </w:tc>
        <w:tc>
          <w:tcPr>
            <w:tcW w:w="1248" w:type="dxa"/>
            <w:vMerge/>
            <w:tcBorders>
              <w:top w:val="single" w:sz="4" w:space="0" w:color="000000"/>
              <w:left w:val="single" w:sz="4" w:space="0" w:color="000000"/>
              <w:bottom w:val="single" w:sz="4" w:space="0" w:color="000000"/>
              <w:right w:val="single" w:sz="4" w:space="0" w:color="000000"/>
            </w:tcBorders>
          </w:tcPr>
          <w:p w14:paraId="53ABFAC8" w14:textId="77777777" w:rsidR="00862A5F" w:rsidRPr="00785B56" w:rsidRDefault="00862A5F">
            <w:pPr>
              <w:snapToGrid w:val="0"/>
              <w:jc w:val="center"/>
              <w:rPr>
                <w:rFonts w:eastAsia="Calibri" w:cs="Book Antiqua"/>
                <w:color w:val="FF0000"/>
                <w:sz w:val="22"/>
                <w:szCs w:val="22"/>
                <w:lang w:val="en-GB"/>
              </w:rPr>
            </w:pPr>
          </w:p>
        </w:tc>
      </w:tr>
      <w:tr w:rsidR="00785B56" w:rsidRPr="00785B56" w14:paraId="53945970" w14:textId="77777777">
        <w:trPr>
          <w:jc w:val="center"/>
        </w:trPr>
        <w:tc>
          <w:tcPr>
            <w:tcW w:w="3669" w:type="dxa"/>
            <w:tcBorders>
              <w:top w:val="single" w:sz="4" w:space="0" w:color="000000"/>
              <w:left w:val="single" w:sz="4" w:space="0" w:color="000000"/>
              <w:bottom w:val="single" w:sz="4" w:space="0" w:color="000000"/>
            </w:tcBorders>
          </w:tcPr>
          <w:p w14:paraId="05A6FFF9" w14:textId="77777777" w:rsidR="00862A5F" w:rsidRPr="00902082" w:rsidRDefault="00862A5F">
            <w:r w:rsidRPr="00902082">
              <w:rPr>
                <w:rFonts w:eastAsia="Calibri" w:cs="Book Antiqua"/>
                <w:sz w:val="22"/>
                <w:szCs w:val="22"/>
                <w:lang w:val="sr-Cyrl-RS"/>
              </w:rPr>
              <w:t>Заштитна мрежа 109 мет.кв.</w:t>
            </w:r>
          </w:p>
        </w:tc>
        <w:tc>
          <w:tcPr>
            <w:tcW w:w="1224" w:type="dxa"/>
            <w:tcBorders>
              <w:top w:val="single" w:sz="4" w:space="0" w:color="000000"/>
              <w:left w:val="single" w:sz="4" w:space="0" w:color="000000"/>
              <w:bottom w:val="single" w:sz="4" w:space="0" w:color="000000"/>
            </w:tcBorders>
          </w:tcPr>
          <w:p w14:paraId="72B6B9E3" w14:textId="77777777" w:rsidR="00862A5F" w:rsidRPr="00902082" w:rsidRDefault="00862A5F">
            <w:pPr>
              <w:jc w:val="center"/>
            </w:pPr>
            <w:r w:rsidRPr="00902082">
              <w:rPr>
                <w:rFonts w:eastAsia="Calibri" w:cs="Book Antiqua"/>
                <w:sz w:val="22"/>
                <w:szCs w:val="22"/>
                <w:lang w:val="en-GB"/>
              </w:rPr>
              <w:t>1</w:t>
            </w:r>
          </w:p>
        </w:tc>
        <w:tc>
          <w:tcPr>
            <w:tcW w:w="3939" w:type="dxa"/>
            <w:tcBorders>
              <w:top w:val="single" w:sz="4" w:space="0" w:color="000000"/>
              <w:left w:val="single" w:sz="4" w:space="0" w:color="000000"/>
              <w:bottom w:val="single" w:sz="4" w:space="0" w:color="000000"/>
            </w:tcBorders>
          </w:tcPr>
          <w:p w14:paraId="67062FC6" w14:textId="77777777" w:rsidR="00862A5F" w:rsidRPr="00902082" w:rsidRDefault="00862A5F">
            <w:r w:rsidRPr="00902082">
              <w:rPr>
                <w:rFonts w:eastAsia="Calibri" w:cs="Book Antiqua"/>
                <w:sz w:val="22"/>
                <w:szCs w:val="22"/>
                <w:lang w:val="sr-Cyrl-RS"/>
              </w:rPr>
              <w:t>Шведски сандук</w:t>
            </w:r>
          </w:p>
        </w:tc>
        <w:tc>
          <w:tcPr>
            <w:tcW w:w="1248" w:type="dxa"/>
            <w:tcBorders>
              <w:top w:val="single" w:sz="4" w:space="0" w:color="000000"/>
              <w:left w:val="single" w:sz="4" w:space="0" w:color="000000"/>
              <w:bottom w:val="single" w:sz="4" w:space="0" w:color="000000"/>
              <w:right w:val="single" w:sz="4" w:space="0" w:color="000000"/>
            </w:tcBorders>
          </w:tcPr>
          <w:p w14:paraId="7363B7F0" w14:textId="77777777" w:rsidR="00862A5F" w:rsidRPr="00902082" w:rsidRDefault="00862A5F">
            <w:pPr>
              <w:jc w:val="center"/>
            </w:pPr>
            <w:r w:rsidRPr="00902082">
              <w:rPr>
                <w:rFonts w:eastAsia="Calibri" w:cs="Book Antiqua"/>
                <w:sz w:val="22"/>
                <w:szCs w:val="22"/>
                <w:lang w:val="en-GB"/>
              </w:rPr>
              <w:t>1</w:t>
            </w:r>
          </w:p>
        </w:tc>
      </w:tr>
      <w:tr w:rsidR="00902082" w:rsidRPr="00902082" w14:paraId="38BE43BD" w14:textId="77777777">
        <w:trPr>
          <w:jc w:val="center"/>
        </w:trPr>
        <w:tc>
          <w:tcPr>
            <w:tcW w:w="3669" w:type="dxa"/>
            <w:tcBorders>
              <w:top w:val="single" w:sz="4" w:space="0" w:color="000000"/>
              <w:left w:val="single" w:sz="4" w:space="0" w:color="000000"/>
              <w:bottom w:val="single" w:sz="4" w:space="0" w:color="000000"/>
            </w:tcBorders>
          </w:tcPr>
          <w:p w14:paraId="7D380310" w14:textId="77777777" w:rsidR="00862A5F" w:rsidRPr="00902082" w:rsidRDefault="00862A5F">
            <w:r w:rsidRPr="00902082">
              <w:rPr>
                <w:rFonts w:eastAsia="Calibri" w:cs="Book Antiqua"/>
                <w:sz w:val="22"/>
                <w:szCs w:val="22"/>
                <w:lang w:val="sr-Cyrl-RS"/>
              </w:rPr>
              <w:t>Шведска клупа</w:t>
            </w:r>
          </w:p>
        </w:tc>
        <w:tc>
          <w:tcPr>
            <w:tcW w:w="1224" w:type="dxa"/>
            <w:tcBorders>
              <w:top w:val="single" w:sz="4" w:space="0" w:color="000000"/>
              <w:left w:val="single" w:sz="4" w:space="0" w:color="000000"/>
              <w:bottom w:val="single" w:sz="4" w:space="0" w:color="000000"/>
            </w:tcBorders>
          </w:tcPr>
          <w:p w14:paraId="68DA73CC" w14:textId="77777777" w:rsidR="00862A5F" w:rsidRPr="00902082" w:rsidRDefault="00862A5F">
            <w:pPr>
              <w:jc w:val="center"/>
            </w:pPr>
            <w:r w:rsidRPr="00902082">
              <w:rPr>
                <w:rFonts w:eastAsia="Calibri" w:cs="Book Antiqua"/>
                <w:sz w:val="22"/>
                <w:szCs w:val="22"/>
                <w:lang w:val="en-GB"/>
              </w:rPr>
              <w:t>4</w:t>
            </w:r>
          </w:p>
        </w:tc>
        <w:tc>
          <w:tcPr>
            <w:tcW w:w="3939" w:type="dxa"/>
            <w:tcBorders>
              <w:top w:val="single" w:sz="4" w:space="0" w:color="000000"/>
              <w:left w:val="single" w:sz="4" w:space="0" w:color="000000"/>
              <w:bottom w:val="single" w:sz="4" w:space="0" w:color="000000"/>
            </w:tcBorders>
          </w:tcPr>
          <w:p w14:paraId="1F994409" w14:textId="77777777" w:rsidR="00862A5F" w:rsidRPr="00902082" w:rsidRDefault="00862A5F">
            <w:r w:rsidRPr="00902082">
              <w:rPr>
                <w:rFonts w:eastAsia="Calibri" w:cs="Book Antiqua"/>
                <w:sz w:val="22"/>
                <w:szCs w:val="22"/>
                <w:lang w:val="sr-Cyrl-RS"/>
              </w:rPr>
              <w:t>Шведски сандук мали</w:t>
            </w:r>
          </w:p>
        </w:tc>
        <w:tc>
          <w:tcPr>
            <w:tcW w:w="1248" w:type="dxa"/>
            <w:tcBorders>
              <w:top w:val="single" w:sz="4" w:space="0" w:color="000000"/>
              <w:left w:val="single" w:sz="4" w:space="0" w:color="000000"/>
              <w:bottom w:val="single" w:sz="4" w:space="0" w:color="000000"/>
              <w:right w:val="single" w:sz="4" w:space="0" w:color="000000"/>
            </w:tcBorders>
          </w:tcPr>
          <w:p w14:paraId="55D3C876" w14:textId="77777777" w:rsidR="00862A5F" w:rsidRPr="00902082" w:rsidRDefault="00862A5F">
            <w:pPr>
              <w:jc w:val="center"/>
            </w:pPr>
            <w:r w:rsidRPr="00902082">
              <w:rPr>
                <w:rFonts w:eastAsia="Calibri" w:cs="Book Antiqua"/>
                <w:sz w:val="22"/>
                <w:szCs w:val="22"/>
                <w:lang w:val="en-GB"/>
              </w:rPr>
              <w:t>1</w:t>
            </w:r>
          </w:p>
        </w:tc>
      </w:tr>
      <w:tr w:rsidR="00586137" w:rsidRPr="00902082" w14:paraId="73AF450C" w14:textId="77777777">
        <w:trPr>
          <w:jc w:val="center"/>
        </w:trPr>
        <w:tc>
          <w:tcPr>
            <w:tcW w:w="3669" w:type="dxa"/>
            <w:tcBorders>
              <w:top w:val="single" w:sz="4" w:space="0" w:color="000000"/>
              <w:left w:val="single" w:sz="4" w:space="0" w:color="000000"/>
              <w:bottom w:val="single" w:sz="4" w:space="0" w:color="000000"/>
            </w:tcBorders>
          </w:tcPr>
          <w:p w14:paraId="53156924" w14:textId="25F8E4E8" w:rsidR="00586137" w:rsidRPr="00902082" w:rsidRDefault="00586137">
            <w:pPr>
              <w:rPr>
                <w:rFonts w:eastAsia="Calibri" w:cs="Book Antiqua"/>
                <w:sz w:val="22"/>
                <w:szCs w:val="22"/>
                <w:lang w:val="sr-Cyrl-RS"/>
              </w:rPr>
            </w:pPr>
            <w:r>
              <w:rPr>
                <w:rFonts w:eastAsia="Calibri" w:cs="Book Antiqua"/>
                <w:sz w:val="22"/>
                <w:szCs w:val="22"/>
                <w:lang w:val="sr-Cyrl-RS"/>
              </w:rPr>
              <w:t>Справа за нордијско скијање</w:t>
            </w:r>
          </w:p>
        </w:tc>
        <w:tc>
          <w:tcPr>
            <w:tcW w:w="1224" w:type="dxa"/>
            <w:tcBorders>
              <w:top w:val="single" w:sz="4" w:space="0" w:color="000000"/>
              <w:left w:val="single" w:sz="4" w:space="0" w:color="000000"/>
              <w:bottom w:val="single" w:sz="4" w:space="0" w:color="000000"/>
            </w:tcBorders>
          </w:tcPr>
          <w:p w14:paraId="776F6916" w14:textId="58726262" w:rsidR="00586137" w:rsidRPr="00586137" w:rsidRDefault="00586137">
            <w:pPr>
              <w:jc w:val="center"/>
              <w:rPr>
                <w:rFonts w:eastAsia="Calibri" w:cs="Book Antiqua"/>
                <w:sz w:val="22"/>
                <w:szCs w:val="22"/>
                <w:lang w:val="sr-Cyrl-RS"/>
              </w:rPr>
            </w:pPr>
            <w:r>
              <w:rPr>
                <w:rFonts w:eastAsia="Calibri" w:cs="Book Antiqua"/>
                <w:sz w:val="22"/>
                <w:szCs w:val="22"/>
                <w:lang w:val="sr-Cyrl-RS"/>
              </w:rPr>
              <w:t>1</w:t>
            </w:r>
          </w:p>
        </w:tc>
        <w:tc>
          <w:tcPr>
            <w:tcW w:w="3939" w:type="dxa"/>
            <w:tcBorders>
              <w:top w:val="single" w:sz="4" w:space="0" w:color="000000"/>
              <w:left w:val="single" w:sz="4" w:space="0" w:color="000000"/>
              <w:bottom w:val="single" w:sz="4" w:space="0" w:color="000000"/>
            </w:tcBorders>
          </w:tcPr>
          <w:p w14:paraId="081F5720" w14:textId="77777777" w:rsidR="00586137" w:rsidRPr="00902082" w:rsidRDefault="00586137">
            <w:pPr>
              <w:rPr>
                <w:rFonts w:eastAsia="Calibri" w:cs="Book Antiqua"/>
                <w:sz w:val="22"/>
                <w:szCs w:val="22"/>
                <w:lang w:val="sr-Cyrl-RS"/>
              </w:rPr>
            </w:pPr>
          </w:p>
        </w:tc>
        <w:tc>
          <w:tcPr>
            <w:tcW w:w="1248" w:type="dxa"/>
            <w:tcBorders>
              <w:top w:val="single" w:sz="4" w:space="0" w:color="000000"/>
              <w:left w:val="single" w:sz="4" w:space="0" w:color="000000"/>
              <w:bottom w:val="single" w:sz="4" w:space="0" w:color="000000"/>
              <w:right w:val="single" w:sz="4" w:space="0" w:color="000000"/>
            </w:tcBorders>
          </w:tcPr>
          <w:p w14:paraId="355E09EB" w14:textId="77777777" w:rsidR="00586137" w:rsidRPr="00902082" w:rsidRDefault="00586137">
            <w:pPr>
              <w:jc w:val="center"/>
              <w:rPr>
                <w:rFonts w:eastAsia="Calibri" w:cs="Book Antiqua"/>
                <w:sz w:val="22"/>
                <w:szCs w:val="22"/>
                <w:lang w:val="en-GB"/>
              </w:rPr>
            </w:pPr>
          </w:p>
        </w:tc>
      </w:tr>
    </w:tbl>
    <w:p w14:paraId="76398093" w14:textId="77777777" w:rsidR="00862A5F" w:rsidRPr="00902082" w:rsidRDefault="00862A5F">
      <w:pPr>
        <w:rPr>
          <w:rFonts w:cs="Book Antiqua"/>
          <w:b/>
          <w:bCs/>
          <w:sz w:val="22"/>
          <w:szCs w:val="22"/>
          <w:highlight w:val="yellow"/>
          <w:lang w:val="en-US"/>
        </w:rPr>
      </w:pPr>
    </w:p>
    <w:p w14:paraId="17067C38" w14:textId="77777777" w:rsidR="00862A5F" w:rsidRPr="00727577" w:rsidRDefault="00862A5F">
      <w:pPr>
        <w:rPr>
          <w:color w:val="000000" w:themeColor="text1"/>
        </w:rPr>
      </w:pPr>
      <w:r w:rsidRPr="00727577">
        <w:rPr>
          <w:rFonts w:cs="Book Antiqua"/>
          <w:b/>
          <w:bCs/>
          <w:color w:val="000000" w:themeColor="text1"/>
          <w:sz w:val="22"/>
          <w:szCs w:val="22"/>
        </w:rPr>
        <w:t>Оцена услова у односу на нормативе:</w:t>
      </w:r>
    </w:p>
    <w:p w14:paraId="75EB750F" w14:textId="7F13027F" w:rsidR="00862A5F" w:rsidRPr="007B6821" w:rsidRDefault="00862A5F">
      <w:pPr>
        <w:rPr>
          <w:color w:val="000000" w:themeColor="text1"/>
        </w:rPr>
      </w:pPr>
      <w:r w:rsidRPr="00727577">
        <w:rPr>
          <w:rFonts w:cs="Book Antiqua"/>
          <w:color w:val="000000" w:themeColor="text1"/>
          <w:sz w:val="22"/>
          <w:szCs w:val="22"/>
        </w:rPr>
        <w:t>Услови рада су добри, планира се набавка потребних средстава и намештаја да употпуне опремљеност у складу са нормативима.</w:t>
      </w:r>
    </w:p>
    <w:p w14:paraId="64F6C4B2" w14:textId="77777777" w:rsidR="00862A5F" w:rsidRPr="00785B56" w:rsidRDefault="00862A5F">
      <w:pPr>
        <w:rPr>
          <w:rFonts w:cs="Book Antiqua"/>
          <w:color w:val="FF0000"/>
          <w:sz w:val="22"/>
          <w:szCs w:val="22"/>
          <w:lang w:val="sr-Latn-BA"/>
        </w:rPr>
      </w:pPr>
    </w:p>
    <w:bookmarkStart w:id="7" w:name="_Toc240021953"/>
    <w:p w14:paraId="69E4D16E" w14:textId="77777777" w:rsidR="00862A5F" w:rsidRPr="00172BD2" w:rsidRDefault="00862A5F">
      <w:pPr>
        <w:pStyle w:val="Heading2"/>
        <w:tabs>
          <w:tab w:val="clear" w:pos="3434"/>
        </w:tabs>
        <w:jc w:val="center"/>
        <w:rPr>
          <w:color w:val="000000" w:themeColor="text1"/>
        </w:rPr>
      </w:pPr>
      <w:r w:rsidRPr="00172BD2">
        <w:rPr>
          <w:rFonts w:cs="Book Antiqua"/>
          <w:noProof/>
          <w:color w:val="000000" w:themeColor="text1"/>
          <w:sz w:val="22"/>
          <w:szCs w:val="22"/>
          <w:lang w:val="en-GB" w:eastAsia="en-GB"/>
        </w:rPr>
        <mc:AlternateContent>
          <mc:Choice Requires="wps">
            <w:drawing>
              <wp:anchor distT="0" distB="0" distL="114935" distR="114935" simplePos="0" relativeHeight="251616256" behindDoc="0" locked="0" layoutInCell="1" allowOverlap="1" wp14:anchorId="08503246" wp14:editId="716FEBF3">
                <wp:simplePos x="0" y="0"/>
                <wp:positionH relativeFrom="column">
                  <wp:posOffset>2632710</wp:posOffset>
                </wp:positionH>
                <wp:positionV relativeFrom="paragraph">
                  <wp:posOffset>311150</wp:posOffset>
                </wp:positionV>
                <wp:extent cx="1285240" cy="798195"/>
                <wp:effectExtent l="0" t="0" r="0" b="0"/>
                <wp:wrapNone/>
                <wp:docPr id="463899982" nam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85240" cy="798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D7EF46" w14:textId="77777777" w:rsidR="004A741C" w:rsidRDefault="004A741C">
                            <w:r>
                              <w:rPr>
                                <w:noProof/>
                                <w:lang w:val="en-GB" w:eastAsia="en-GB"/>
                              </w:rPr>
                              <w:drawing>
                                <wp:inline distT="0" distB="0" distL="0" distR="0" wp14:anchorId="7FA09DFE" wp14:editId="4FDA186D">
                                  <wp:extent cx="1116330" cy="712470"/>
                                  <wp:effectExtent l="0" t="0" r="0" b="0"/>
                                  <wp:docPr id="14" name="Slika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4"/>
                                          <pic:cNvPicPr>
                                            <a:picLocks/>
                                          </pic:cNvPicPr>
                                        </pic:nvPicPr>
                                        <pic:blipFill>
                                          <a:blip r:embed="rId21">
                                            <a:extLst>
                                              <a:ext uri="{28A0092B-C50C-407E-A947-70E740481C1C}">
                                                <a14:useLocalDpi xmlns:a14="http://schemas.microsoft.com/office/drawing/2010/main" val="0"/>
                                              </a:ext>
                                            </a:extLst>
                                          </a:blip>
                                          <a:srcRect l="-29" t="-29" r="-29" b="-29"/>
                                          <a:stretch>
                                            <a:fillRect/>
                                          </a:stretch>
                                        </pic:blipFill>
                                        <pic:spPr bwMode="auto">
                                          <a:xfrm>
                                            <a:off x="0" y="0"/>
                                            <a:ext cx="1116330" cy="71247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503246" id=" 22" o:spid="_x0000_s1037" type="#_x0000_t202" style="position:absolute;left:0;text-align:left;margin-left:207.3pt;margin-top:24.5pt;width:101.2pt;height:62.85pt;z-index:2516162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" stroked="f">
                <v:path arrowok="t"/>
                <v:textbox inset="7.3pt,3.7pt,7.3pt,3.7pt">
                  <w:txbxContent>
                    <w:p w14:paraId="51D7EF46" w14:textId="77777777" w:rsidR="004A741C" w:rsidRDefault="004A741C">
                      <w:r>
                        <w:rPr>
                          <w:noProof/>
                          <w:lang w:val="en-GB" w:eastAsia="en-GB"/>
                        </w:rPr>
                        <w:drawing>
                          <wp:inline distT="0" distB="0" distL="0" distR="0" wp14:anchorId="7FA09DFE" wp14:editId="4FDA186D">
                            <wp:extent cx="1116330" cy="712470"/>
                            <wp:effectExtent l="0" t="0" r="0" b="0"/>
                            <wp:docPr id="14" name="Slika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4"/>
                                    <pic:cNvPicPr>
                                      <a:picLocks/>
                                    </pic:cNvPicPr>
                                  </pic:nvPicPr>
                                  <pic:blipFill>
                                    <a:blip r:embed="rId22">
                                      <a:extLst>
                                        <a:ext uri="{28A0092B-C50C-407E-A947-70E740481C1C}">
                                          <a14:useLocalDpi xmlns:a14="http://schemas.microsoft.com/office/drawing/2010/main" val="0"/>
                                        </a:ext>
                                      </a:extLst>
                                    </a:blip>
                                    <a:srcRect l="-29" t="-29" r="-29" b="-29"/>
                                    <a:stretch>
                                      <a:fillRect/>
                                    </a:stretch>
                                  </pic:blipFill>
                                  <pic:spPr bwMode="auto">
                                    <a:xfrm>
                                      <a:off x="0" y="0"/>
                                      <a:ext cx="1116330" cy="712470"/>
                                    </a:xfrm>
                                    <a:prstGeom prst="rect">
                                      <a:avLst/>
                                    </a:prstGeom>
                                    <a:solidFill>
                                      <a:srgbClr val="FFFFFF"/>
                                    </a:solidFill>
                                    <a:ln>
                                      <a:noFill/>
                                    </a:ln>
                                  </pic:spPr>
                                </pic:pic>
                              </a:graphicData>
                            </a:graphic>
                          </wp:inline>
                        </w:drawing>
                      </w:r>
                    </w:p>
                  </w:txbxContent>
                </v:textbox>
              </v:shape>
            </w:pict>
          </mc:Fallback>
        </mc:AlternateContent>
      </w:r>
      <w:r w:rsidRPr="00172BD2">
        <w:rPr>
          <w:rFonts w:cs="Book Antiqua"/>
          <w:color w:val="000000" w:themeColor="text1"/>
          <w:sz w:val="22"/>
          <w:szCs w:val="22"/>
          <w:lang w:val="sr-Latn-BA"/>
        </w:rPr>
        <w:t xml:space="preserve">II.2 </w:t>
      </w:r>
      <w:r w:rsidRPr="00172BD2">
        <w:rPr>
          <w:rFonts w:cs="Book Antiqua"/>
          <w:color w:val="000000" w:themeColor="text1"/>
          <w:sz w:val="22"/>
          <w:szCs w:val="22"/>
        </w:rPr>
        <w:t>Кућни ред ОШ „Антон Скала“</w:t>
      </w:r>
      <w:bookmarkEnd w:id="7"/>
    </w:p>
    <w:p w14:paraId="0A4350F7" w14:textId="77777777" w:rsidR="00862A5F" w:rsidRPr="00172BD2" w:rsidRDefault="00862A5F">
      <w:pPr>
        <w:rPr>
          <w:rFonts w:cs="Book Antiqua"/>
          <w:color w:val="000000" w:themeColor="text1"/>
          <w:sz w:val="22"/>
          <w:szCs w:val="22"/>
        </w:rPr>
      </w:pPr>
    </w:p>
    <w:p w14:paraId="5385CBB3" w14:textId="77777777" w:rsidR="00862A5F" w:rsidRPr="00172BD2" w:rsidRDefault="00862A5F">
      <w:pPr>
        <w:rPr>
          <w:rFonts w:cs="Book Antiqua"/>
          <w:color w:val="000000" w:themeColor="text1"/>
          <w:sz w:val="22"/>
          <w:szCs w:val="22"/>
        </w:rPr>
      </w:pPr>
    </w:p>
    <w:p w14:paraId="4EE4862A" w14:textId="77777777" w:rsidR="00862A5F" w:rsidRPr="00172BD2" w:rsidRDefault="00862A5F">
      <w:pPr>
        <w:rPr>
          <w:rFonts w:cs="Book Antiqua"/>
          <w:color w:val="000000" w:themeColor="text1"/>
          <w:sz w:val="22"/>
          <w:szCs w:val="22"/>
        </w:rPr>
      </w:pPr>
    </w:p>
    <w:p w14:paraId="2FFBE7EE" w14:textId="77777777" w:rsidR="00862A5F" w:rsidRPr="00172BD2" w:rsidRDefault="00862A5F">
      <w:pPr>
        <w:rPr>
          <w:rFonts w:cs="Book Antiqua"/>
          <w:color w:val="000000" w:themeColor="text1"/>
          <w:sz w:val="22"/>
          <w:szCs w:val="22"/>
        </w:rPr>
      </w:pPr>
    </w:p>
    <w:p w14:paraId="6DFD53CC" w14:textId="77777777" w:rsidR="00862A5F" w:rsidRPr="00172BD2" w:rsidRDefault="00862A5F">
      <w:pPr>
        <w:rPr>
          <w:color w:val="000000" w:themeColor="text1"/>
        </w:rPr>
      </w:pPr>
      <w:r w:rsidRPr="00172BD2">
        <w:rPr>
          <w:rFonts w:cs="Book Antiqua"/>
          <w:color w:val="000000" w:themeColor="text1"/>
          <w:sz w:val="22"/>
          <w:szCs w:val="22"/>
          <w:lang w:val="sr-Cyrl-CS"/>
        </w:rPr>
        <w:t>Школа је место где ученици/ученице и запослени/запослене проводе већи део дана. Зато сви треба да се потруде да извршавају своје обавезе и да својим понашањем и односом према особама као и према имовини школе поступају са уважавањем.</w:t>
      </w:r>
    </w:p>
    <w:p w14:paraId="2A84BE1C" w14:textId="77777777" w:rsidR="00862A5F" w:rsidRPr="00172BD2" w:rsidRDefault="00862A5F">
      <w:pPr>
        <w:spacing w:after="240"/>
        <w:rPr>
          <w:color w:val="000000" w:themeColor="text1"/>
        </w:rPr>
      </w:pPr>
      <w:r w:rsidRPr="00172BD2">
        <w:rPr>
          <w:rFonts w:cs="Book Antiqua"/>
          <w:color w:val="000000" w:themeColor="text1"/>
          <w:sz w:val="22"/>
          <w:szCs w:val="22"/>
          <w:lang w:val="sr-Cyrl-CS"/>
        </w:rPr>
        <w:t>Заједнички задатак је да радимо на томе да наша школа буде место где ће сви радо долазити и где ће се добро осећати.</w:t>
      </w:r>
    </w:p>
    <w:p w14:paraId="417DFB88" w14:textId="77777777" w:rsidR="00862A5F" w:rsidRPr="00172BD2" w:rsidRDefault="00862A5F">
      <w:pPr>
        <w:spacing w:after="240"/>
        <w:jc w:val="center"/>
        <w:rPr>
          <w:color w:val="000000" w:themeColor="text1"/>
        </w:rPr>
      </w:pPr>
      <w:r w:rsidRPr="00172BD2">
        <w:rPr>
          <w:rFonts w:cs="Book Antiqua"/>
          <w:b/>
          <w:bCs/>
          <w:color w:val="000000" w:themeColor="text1"/>
          <w:sz w:val="22"/>
          <w:szCs w:val="22"/>
        </w:rPr>
        <w:t>Поштовани родитељи,</w:t>
      </w:r>
    </w:p>
    <w:p w14:paraId="19277590" w14:textId="045609B8" w:rsidR="00862A5F" w:rsidRPr="00172BD2" w:rsidRDefault="00862A5F">
      <w:pPr>
        <w:rPr>
          <w:color w:val="000000" w:themeColor="text1"/>
        </w:rPr>
      </w:pPr>
      <w:r w:rsidRPr="00172BD2">
        <w:rPr>
          <w:rFonts w:cs="Book Antiqua"/>
          <w:color w:val="000000" w:themeColor="text1"/>
          <w:sz w:val="22"/>
          <w:szCs w:val="22"/>
        </w:rPr>
        <w:t>Вас сматрамо блиским сарадницима зато што своју децу, као и ми, учите да поштују Вас, своје другове</w:t>
      </w:r>
      <w:r w:rsidRPr="00172BD2">
        <w:rPr>
          <w:rFonts w:cs="Book Antiqua"/>
          <w:color w:val="000000" w:themeColor="text1"/>
          <w:sz w:val="22"/>
          <w:szCs w:val="22"/>
          <w:lang w:val="sr-Cyrl-RS"/>
        </w:rPr>
        <w:t>/другарице</w:t>
      </w:r>
      <w:r w:rsidRPr="00172BD2">
        <w:rPr>
          <w:rFonts w:cs="Book Antiqua"/>
          <w:color w:val="000000" w:themeColor="text1"/>
          <w:sz w:val="22"/>
          <w:szCs w:val="22"/>
        </w:rPr>
        <w:t>, наставнике</w:t>
      </w:r>
      <w:r w:rsidRPr="00172BD2">
        <w:rPr>
          <w:rFonts w:cs="Book Antiqua"/>
          <w:color w:val="000000" w:themeColor="text1"/>
          <w:sz w:val="22"/>
          <w:szCs w:val="22"/>
          <w:lang w:val="sr-Cyrl-RS"/>
        </w:rPr>
        <w:t>/наставнице</w:t>
      </w:r>
      <w:r w:rsidRPr="00172BD2">
        <w:rPr>
          <w:rFonts w:cs="Book Antiqua"/>
          <w:color w:val="000000" w:themeColor="text1"/>
          <w:sz w:val="22"/>
          <w:szCs w:val="22"/>
        </w:rPr>
        <w:t xml:space="preserve"> и остале запослене у школи.</w:t>
      </w:r>
      <w:r w:rsidR="007B6821">
        <w:rPr>
          <w:rFonts w:cs="Book Antiqua"/>
          <w:color w:val="000000" w:themeColor="text1"/>
          <w:sz w:val="22"/>
          <w:szCs w:val="22"/>
        </w:rPr>
        <w:t xml:space="preserve"> Ваша сарадња нам је драгоцена,</w:t>
      </w:r>
      <w:r w:rsidRPr="00172BD2">
        <w:rPr>
          <w:rFonts w:cs="Book Antiqua"/>
          <w:color w:val="000000" w:themeColor="text1"/>
          <w:sz w:val="22"/>
          <w:szCs w:val="22"/>
        </w:rPr>
        <w:t xml:space="preserve"> јер заједничким снагама,</w:t>
      </w:r>
      <w:r w:rsidRPr="00172BD2">
        <w:rPr>
          <w:rFonts w:cs="Book Antiqua"/>
          <w:color w:val="000000" w:themeColor="text1"/>
          <w:sz w:val="22"/>
          <w:szCs w:val="22"/>
          <w:lang w:val="sr-Cyrl-RS"/>
        </w:rPr>
        <w:t xml:space="preserve"> </w:t>
      </w:r>
      <w:r w:rsidRPr="00172BD2">
        <w:rPr>
          <w:rFonts w:cs="Book Antiqua"/>
          <w:color w:val="000000" w:themeColor="text1"/>
          <w:sz w:val="22"/>
          <w:szCs w:val="22"/>
        </w:rPr>
        <w:t xml:space="preserve">образовањем </w:t>
      </w:r>
      <w:r w:rsidRPr="00172BD2">
        <w:rPr>
          <w:rFonts w:cs="Book Antiqua"/>
          <w:color w:val="000000" w:themeColor="text1"/>
          <w:sz w:val="22"/>
          <w:szCs w:val="22"/>
          <w:lang w:val="sr-Cyrl-RS"/>
        </w:rPr>
        <w:t xml:space="preserve">и </w:t>
      </w:r>
      <w:r w:rsidRPr="00172BD2">
        <w:rPr>
          <w:rFonts w:cs="Book Antiqua"/>
          <w:color w:val="000000" w:themeColor="text1"/>
          <w:sz w:val="22"/>
          <w:szCs w:val="22"/>
        </w:rPr>
        <w:t>васпитањем ваше и наше деце,</w:t>
      </w:r>
      <w:r w:rsidRPr="00172BD2">
        <w:rPr>
          <w:rFonts w:cs="Book Antiqua"/>
          <w:color w:val="000000" w:themeColor="text1"/>
          <w:sz w:val="22"/>
          <w:szCs w:val="22"/>
          <w:lang w:val="sr-Cyrl-CS"/>
        </w:rPr>
        <w:t xml:space="preserve"> </w:t>
      </w:r>
      <w:r w:rsidRPr="00172BD2">
        <w:rPr>
          <w:rFonts w:cs="Book Antiqua"/>
          <w:color w:val="000000" w:themeColor="text1"/>
          <w:sz w:val="22"/>
          <w:szCs w:val="22"/>
        </w:rPr>
        <w:t>можемо постићи развој њихових потенцијала и осмишљавати могуће смернице за будућа ангажовања деце</w:t>
      </w:r>
      <w:r w:rsidRPr="00172BD2">
        <w:rPr>
          <w:rFonts w:cs="Book Antiqua"/>
          <w:color w:val="000000" w:themeColor="text1"/>
          <w:sz w:val="22"/>
          <w:szCs w:val="22"/>
          <w:lang w:val="sr-Cyrl-RS"/>
        </w:rPr>
        <w:t>,</w:t>
      </w:r>
      <w:r w:rsidRPr="00172BD2">
        <w:rPr>
          <w:rFonts w:cs="Book Antiqua"/>
          <w:color w:val="000000" w:themeColor="text1"/>
          <w:sz w:val="22"/>
          <w:szCs w:val="22"/>
        </w:rPr>
        <w:t xml:space="preserve"> поштујући индивидуалне потребе и специфичности сваког ученика/учениц</w:t>
      </w:r>
      <w:r w:rsidRPr="00172BD2">
        <w:rPr>
          <w:rFonts w:cs="Book Antiqua"/>
          <w:color w:val="000000" w:themeColor="text1"/>
          <w:sz w:val="22"/>
          <w:szCs w:val="22"/>
          <w:lang w:val="sr-Cyrl-CS"/>
        </w:rPr>
        <w:t>е</w:t>
      </w:r>
      <w:r w:rsidRPr="00172BD2">
        <w:rPr>
          <w:rFonts w:cs="Book Antiqua"/>
          <w:color w:val="000000" w:themeColor="text1"/>
          <w:sz w:val="22"/>
          <w:szCs w:val="22"/>
        </w:rPr>
        <w:t xml:space="preserve">. </w:t>
      </w:r>
    </w:p>
    <w:p w14:paraId="19D5D108" w14:textId="77777777" w:rsidR="00862A5F" w:rsidRPr="00172BD2" w:rsidRDefault="00862A5F">
      <w:pPr>
        <w:rPr>
          <w:rFonts w:cs="Book Antiqua"/>
          <w:color w:val="000000" w:themeColor="text1"/>
          <w:sz w:val="22"/>
          <w:szCs w:val="22"/>
        </w:rPr>
      </w:pPr>
    </w:p>
    <w:p w14:paraId="3AC0F0D4" w14:textId="77777777" w:rsidR="00862A5F" w:rsidRDefault="00862A5F">
      <w:pPr>
        <w:spacing w:after="240"/>
        <w:rPr>
          <w:rFonts w:cs="Book Antiqua"/>
          <w:b/>
          <w:bCs/>
          <w:color w:val="000000" w:themeColor="text1"/>
          <w:sz w:val="22"/>
          <w:szCs w:val="22"/>
          <w:lang w:val="sr-Cyrl-RS"/>
        </w:rPr>
      </w:pPr>
    </w:p>
    <w:p w14:paraId="04706AC1" w14:textId="77777777" w:rsidR="003B6A83" w:rsidRDefault="003B6A83">
      <w:pPr>
        <w:spacing w:after="240"/>
        <w:rPr>
          <w:rFonts w:cs="Book Antiqua"/>
          <w:b/>
          <w:bCs/>
          <w:color w:val="000000" w:themeColor="text1"/>
          <w:sz w:val="22"/>
          <w:szCs w:val="22"/>
          <w:lang w:val="sr-Cyrl-RS"/>
        </w:rPr>
      </w:pPr>
    </w:p>
    <w:p w14:paraId="67BC2F13" w14:textId="77777777" w:rsidR="003B6A83" w:rsidRPr="00172BD2" w:rsidRDefault="003B6A83">
      <w:pPr>
        <w:spacing w:after="240"/>
        <w:rPr>
          <w:rFonts w:cs="Book Antiqua"/>
          <w:b/>
          <w:bCs/>
          <w:color w:val="000000" w:themeColor="text1"/>
          <w:sz w:val="22"/>
          <w:szCs w:val="22"/>
          <w:lang w:val="sr-Cyrl-RS"/>
        </w:rPr>
      </w:pPr>
    </w:p>
    <w:p w14:paraId="16E3D573" w14:textId="77777777" w:rsidR="00862A5F" w:rsidRPr="00172BD2" w:rsidRDefault="00862A5F">
      <w:pPr>
        <w:spacing w:after="240"/>
        <w:rPr>
          <w:color w:val="000000" w:themeColor="text1"/>
        </w:rPr>
      </w:pPr>
      <w:r w:rsidRPr="00172BD2">
        <w:rPr>
          <w:rFonts w:cs="Book Antiqua"/>
          <w:b/>
          <w:bCs/>
          <w:color w:val="000000" w:themeColor="text1"/>
          <w:sz w:val="22"/>
          <w:szCs w:val="22"/>
        </w:rPr>
        <w:lastRenderedPageBreak/>
        <w:t>Помоћи ћете нам тако што ћете:</w:t>
      </w:r>
    </w:p>
    <w:p w14:paraId="3D806DDA" w14:textId="77777777" w:rsidR="00862A5F" w:rsidRPr="005A51F2" w:rsidRDefault="00862A5F" w:rsidP="003C27EA">
      <w:pPr>
        <w:widowControl/>
        <w:numPr>
          <w:ilvl w:val="0"/>
          <w:numId w:val="46"/>
        </w:numPr>
      </w:pPr>
      <w:r w:rsidRPr="00497F34">
        <w:rPr>
          <w:rFonts w:cs="Book Antiqua"/>
          <w:color w:val="000000" w:themeColor="text1"/>
          <w:sz w:val="22"/>
          <w:szCs w:val="22"/>
        </w:rPr>
        <w:t>Редовно, на родитељским састанцима или заказивањем индивидуалних састанака, сарађивати са одељењским старешином, предметним наставницама</w:t>
      </w:r>
      <w:r w:rsidRPr="00497F34">
        <w:rPr>
          <w:rFonts w:cs="Book Antiqua"/>
          <w:color w:val="000000" w:themeColor="text1"/>
          <w:sz w:val="22"/>
          <w:szCs w:val="22"/>
          <w:lang w:val="sr-Cyrl-CS"/>
        </w:rPr>
        <w:t>/</w:t>
      </w:r>
      <w:r w:rsidRPr="00497F34">
        <w:rPr>
          <w:rFonts w:cs="Book Antiqua"/>
          <w:color w:val="000000" w:themeColor="text1"/>
          <w:sz w:val="22"/>
          <w:szCs w:val="22"/>
        </w:rPr>
        <w:t xml:space="preserve">наставницима свог детета, </w:t>
      </w:r>
      <w:r w:rsidRPr="00497F34">
        <w:rPr>
          <w:rFonts w:cs="Book Antiqua"/>
          <w:color w:val="000000" w:themeColor="text1"/>
          <w:sz w:val="22"/>
          <w:szCs w:val="22"/>
          <w:lang w:val="sr-Cyrl-RS"/>
        </w:rPr>
        <w:t xml:space="preserve">наставницима/наставницама </w:t>
      </w:r>
      <w:r w:rsidRPr="00497F34">
        <w:rPr>
          <w:rFonts w:cs="Book Antiqua"/>
          <w:color w:val="000000" w:themeColor="text1"/>
          <w:sz w:val="22"/>
          <w:szCs w:val="22"/>
        </w:rPr>
        <w:t>из боравка, стручним сарадницама, директор</w:t>
      </w:r>
      <w:r w:rsidRPr="00497F34">
        <w:rPr>
          <w:rFonts w:cs="Book Antiqua"/>
          <w:color w:val="000000" w:themeColor="text1"/>
          <w:sz w:val="22"/>
          <w:szCs w:val="22"/>
          <w:lang w:val="sr-Cyrl-RS"/>
        </w:rPr>
        <w:t>ком</w:t>
      </w:r>
      <w:r w:rsidRPr="00497F34">
        <w:rPr>
          <w:rFonts w:cs="Book Antiqua"/>
          <w:color w:val="000000" w:themeColor="text1"/>
          <w:sz w:val="22"/>
          <w:szCs w:val="22"/>
        </w:rPr>
        <w:t xml:space="preserve"> и осталим запосленима како би</w:t>
      </w:r>
      <w:r w:rsidRPr="00497F34">
        <w:rPr>
          <w:rFonts w:cs="Book Antiqua"/>
          <w:color w:val="000000" w:themeColor="text1"/>
          <w:sz w:val="22"/>
          <w:szCs w:val="22"/>
          <w:lang w:val="sr-Cyrl-CS"/>
        </w:rPr>
        <w:t>сте</w:t>
      </w:r>
      <w:r w:rsidRPr="00497F34">
        <w:rPr>
          <w:rFonts w:cs="Book Antiqua"/>
          <w:color w:val="000000" w:themeColor="text1"/>
          <w:sz w:val="22"/>
          <w:szCs w:val="22"/>
        </w:rPr>
        <w:t xml:space="preserve"> нам дали значајне информације о детету или указали на одређене специфичности </w:t>
      </w:r>
      <w:r w:rsidRPr="005A51F2">
        <w:rPr>
          <w:rFonts w:cs="Book Antiqua"/>
          <w:sz w:val="22"/>
          <w:szCs w:val="22"/>
        </w:rPr>
        <w:t>од важности за функционисање Вашег детета;</w:t>
      </w:r>
    </w:p>
    <w:p w14:paraId="03030C35" w14:textId="2A79AF4C" w:rsidR="00862A5F" w:rsidRPr="00497F34" w:rsidRDefault="00862A5F" w:rsidP="003C27EA">
      <w:pPr>
        <w:widowControl/>
        <w:numPr>
          <w:ilvl w:val="0"/>
          <w:numId w:val="46"/>
        </w:numPr>
        <w:rPr>
          <w:color w:val="000000" w:themeColor="text1"/>
        </w:rPr>
      </w:pPr>
      <w:r w:rsidRPr="005A51F2">
        <w:rPr>
          <w:rFonts w:cs="Book Antiqua"/>
          <w:sz w:val="22"/>
          <w:szCs w:val="22"/>
        </w:rPr>
        <w:t>По потре</w:t>
      </w:r>
      <w:r w:rsidR="005A51F2" w:rsidRPr="005A51F2">
        <w:rPr>
          <w:rFonts w:cs="Book Antiqua"/>
          <w:sz w:val="22"/>
          <w:szCs w:val="22"/>
        </w:rPr>
        <w:t xml:space="preserve">би  посећивати </w:t>
      </w:r>
      <w:r w:rsidR="005A51F2" w:rsidRPr="005A51F2">
        <w:rPr>
          <w:rFonts w:cs="Book Antiqua"/>
          <w:sz w:val="22"/>
          <w:szCs w:val="22"/>
          <w:lang w:val="sr-Cyrl-RS"/>
        </w:rPr>
        <w:t>индивидуалне и родитељске састанке</w:t>
      </w:r>
      <w:r w:rsidR="005A51F2" w:rsidRPr="005A51F2">
        <w:rPr>
          <w:rFonts w:cs="Book Antiqua"/>
          <w:sz w:val="22"/>
          <w:szCs w:val="22"/>
        </w:rPr>
        <w:t xml:space="preserve"> </w:t>
      </w:r>
      <w:r w:rsidRPr="00497F34">
        <w:rPr>
          <w:rFonts w:cs="Book Antiqua"/>
          <w:color w:val="000000" w:themeColor="text1"/>
          <w:sz w:val="22"/>
          <w:szCs w:val="22"/>
        </w:rPr>
        <w:t xml:space="preserve">у  </w:t>
      </w:r>
      <w:r w:rsidRPr="00497F34">
        <w:rPr>
          <w:rFonts w:cs="Book Antiqua"/>
          <w:color w:val="000000" w:themeColor="text1"/>
          <w:sz w:val="22"/>
          <w:szCs w:val="22"/>
          <w:lang w:val="sr-Cyrl-RS"/>
        </w:rPr>
        <w:t>складу са одређеним терминима</w:t>
      </w:r>
      <w:r w:rsidRPr="00497F34">
        <w:rPr>
          <w:rFonts w:cs="Book Antiqua"/>
          <w:color w:val="000000" w:themeColor="text1"/>
          <w:sz w:val="22"/>
          <w:szCs w:val="22"/>
        </w:rPr>
        <w:t>, како бисте се распитали о напредовању свог детета;</w:t>
      </w:r>
    </w:p>
    <w:p w14:paraId="26F7EFB9" w14:textId="77777777" w:rsidR="00862A5F" w:rsidRPr="00497F34" w:rsidRDefault="00862A5F" w:rsidP="003C27EA">
      <w:pPr>
        <w:widowControl/>
        <w:numPr>
          <w:ilvl w:val="0"/>
          <w:numId w:val="46"/>
        </w:numPr>
        <w:rPr>
          <w:color w:val="000000" w:themeColor="text1"/>
        </w:rPr>
      </w:pPr>
      <w:r w:rsidRPr="00497F34">
        <w:rPr>
          <w:rFonts w:cs="Book Antiqua"/>
          <w:color w:val="000000" w:themeColor="text1"/>
          <w:sz w:val="22"/>
          <w:szCs w:val="22"/>
        </w:rPr>
        <w:t>Ако код Вашег детета приметите  било какве симптоме инфекције, не доводите дете у школу док не урадите потребне анализе и не добијете одобрење лекара</w:t>
      </w:r>
      <w:r w:rsidRPr="00497F34">
        <w:rPr>
          <w:rFonts w:cs="Book Antiqua"/>
          <w:color w:val="000000" w:themeColor="text1"/>
          <w:sz w:val="22"/>
          <w:szCs w:val="22"/>
          <w:lang w:val="sr-Cyrl-RS"/>
        </w:rPr>
        <w:t>/ке</w:t>
      </w:r>
      <w:r w:rsidRPr="00497F34">
        <w:rPr>
          <w:rFonts w:cs="Book Antiqua"/>
          <w:color w:val="000000" w:themeColor="text1"/>
          <w:sz w:val="22"/>
          <w:szCs w:val="22"/>
        </w:rPr>
        <w:t>. Тако ћете заштитити не само Ваше дете већ и осталу децу и запослене у школи;</w:t>
      </w:r>
    </w:p>
    <w:p w14:paraId="10B454F8" w14:textId="77777777" w:rsidR="00862A5F" w:rsidRPr="00497F34" w:rsidRDefault="00862A5F" w:rsidP="003C27EA">
      <w:pPr>
        <w:widowControl/>
        <w:numPr>
          <w:ilvl w:val="0"/>
          <w:numId w:val="46"/>
        </w:numPr>
        <w:rPr>
          <w:color w:val="000000" w:themeColor="text1"/>
        </w:rPr>
      </w:pPr>
      <w:r w:rsidRPr="00497F34">
        <w:rPr>
          <w:rFonts w:cs="Book Antiqua"/>
          <w:color w:val="000000" w:themeColor="text1"/>
          <w:sz w:val="22"/>
          <w:szCs w:val="22"/>
        </w:rPr>
        <w:t>Благовремено (у року од 48 сати) обавестити  одељењског старешину о разлозима одсуства свог детета из школе;</w:t>
      </w:r>
    </w:p>
    <w:p w14:paraId="712C6085" w14:textId="39120BAA" w:rsidR="00862A5F" w:rsidRPr="00497F34" w:rsidRDefault="00862A5F" w:rsidP="003C27EA">
      <w:pPr>
        <w:widowControl/>
        <w:numPr>
          <w:ilvl w:val="0"/>
          <w:numId w:val="46"/>
        </w:numPr>
        <w:rPr>
          <w:color w:val="000000" w:themeColor="text1"/>
        </w:rPr>
      </w:pPr>
      <w:r w:rsidRPr="00497F34">
        <w:rPr>
          <w:rFonts w:cs="Book Antiqua"/>
          <w:color w:val="000000" w:themeColor="text1"/>
          <w:sz w:val="22"/>
          <w:szCs w:val="22"/>
        </w:rPr>
        <w:t>Благовремено (у року од осам дана од повратка на наставу) оправдати изостанке свог детета из школе: до три дана у току школске године на отворен</w:t>
      </w:r>
      <w:r w:rsidR="00172BD2" w:rsidRPr="00497F34">
        <w:rPr>
          <w:rFonts w:cs="Book Antiqua"/>
          <w:color w:val="000000" w:themeColor="text1"/>
          <w:sz w:val="22"/>
          <w:szCs w:val="22"/>
          <w:lang w:val="sr-Cyrl-RS"/>
        </w:rPr>
        <w:t>и</w:t>
      </w:r>
      <w:r w:rsidRPr="00497F34">
        <w:rPr>
          <w:rFonts w:cs="Book Antiqua"/>
          <w:color w:val="000000" w:themeColor="text1"/>
          <w:sz w:val="22"/>
          <w:szCs w:val="22"/>
        </w:rPr>
        <w:t>м вратима, а дуже од три дана уз лекарско оправдање;</w:t>
      </w:r>
    </w:p>
    <w:p w14:paraId="4E7FB185" w14:textId="1216A901" w:rsidR="00862A5F" w:rsidRPr="00497F34" w:rsidRDefault="00862A5F" w:rsidP="003C27EA">
      <w:pPr>
        <w:widowControl/>
        <w:numPr>
          <w:ilvl w:val="0"/>
          <w:numId w:val="46"/>
        </w:numPr>
        <w:rPr>
          <w:color w:val="000000" w:themeColor="text1"/>
        </w:rPr>
      </w:pPr>
      <w:r w:rsidRPr="00497F34">
        <w:rPr>
          <w:rFonts w:cs="Book Antiqua"/>
          <w:color w:val="000000" w:themeColor="text1"/>
          <w:sz w:val="22"/>
          <w:szCs w:val="22"/>
        </w:rPr>
        <w:t>Своје дете, уколико га доводите у школу, допратите до улаза у школу, уместо да га пратите кроз ходнике или до учионице, јер тиме реметите ред и рад осталих ученика/ученица и запослених;</w:t>
      </w:r>
      <w:r w:rsidR="00835EC6">
        <w:rPr>
          <w:rFonts w:cs="Book Antiqua"/>
          <w:color w:val="000000" w:themeColor="text1"/>
          <w:sz w:val="22"/>
          <w:szCs w:val="22"/>
          <w:lang w:val="sr-Latn-RS"/>
        </w:rPr>
        <w:t xml:space="preserve"> </w:t>
      </w:r>
      <w:r w:rsidR="00835EC6">
        <w:rPr>
          <w:rFonts w:cs="Book Antiqua"/>
          <w:color w:val="000000" w:themeColor="text1"/>
          <w:sz w:val="22"/>
          <w:szCs w:val="22"/>
          <w:lang w:val="sr-Cyrl-RS"/>
        </w:rPr>
        <w:t>д</w:t>
      </w:r>
      <w:r w:rsidRPr="00497F34">
        <w:rPr>
          <w:rFonts w:cs="Book Antiqua"/>
          <w:color w:val="000000" w:themeColor="text1"/>
          <w:sz w:val="22"/>
          <w:szCs w:val="22"/>
          <w:lang w:val="sr-Cyrl-RS"/>
        </w:rPr>
        <w:t>овољно је да позвоните на интерфон и медицинска сест</w:t>
      </w:r>
      <w:r w:rsidR="00835EC6">
        <w:rPr>
          <w:rFonts w:cs="Book Antiqua"/>
          <w:color w:val="000000" w:themeColor="text1"/>
          <w:sz w:val="22"/>
          <w:szCs w:val="22"/>
          <w:lang w:val="sr-Cyrl-RS"/>
        </w:rPr>
        <w:t>ра ће доћи да преузме Ваше дете;</w:t>
      </w:r>
    </w:p>
    <w:p w14:paraId="13CA280A" w14:textId="77777777" w:rsidR="00862A5F" w:rsidRPr="00497F34" w:rsidRDefault="00862A5F" w:rsidP="003C27EA">
      <w:pPr>
        <w:widowControl/>
        <w:numPr>
          <w:ilvl w:val="0"/>
          <w:numId w:val="46"/>
        </w:numPr>
        <w:rPr>
          <w:color w:val="000000" w:themeColor="text1"/>
        </w:rPr>
      </w:pPr>
      <w:r w:rsidRPr="00497F34">
        <w:rPr>
          <w:rFonts w:cs="Book Antiqua"/>
          <w:color w:val="000000" w:themeColor="text1"/>
          <w:sz w:val="22"/>
          <w:szCs w:val="22"/>
        </w:rPr>
        <w:t>Када дођете у школу, обратити се дежурној наставниц</w:t>
      </w:r>
      <w:r w:rsidRPr="00497F34">
        <w:rPr>
          <w:rFonts w:cs="Book Antiqua"/>
          <w:color w:val="000000" w:themeColor="text1"/>
          <w:sz w:val="22"/>
          <w:szCs w:val="22"/>
          <w:lang w:val="sr-Cyrl-RS"/>
        </w:rPr>
        <w:t>и/наставнику</w:t>
      </w:r>
      <w:r w:rsidRPr="00497F34">
        <w:rPr>
          <w:rFonts w:cs="Book Antiqua"/>
          <w:color w:val="000000" w:themeColor="text1"/>
          <w:sz w:val="22"/>
          <w:szCs w:val="22"/>
        </w:rPr>
        <w:t xml:space="preserve"> или секретару ако имате потребу да добијете одређене информације. Распоред дежурних </w:t>
      </w:r>
      <w:r w:rsidRPr="00497F34">
        <w:rPr>
          <w:rFonts w:cs="Book Antiqua"/>
          <w:color w:val="000000" w:themeColor="text1"/>
          <w:sz w:val="22"/>
          <w:szCs w:val="22"/>
          <w:lang w:val="sr-Cyrl-RS"/>
        </w:rPr>
        <w:t>наставника/наставница</w:t>
      </w:r>
      <w:r w:rsidRPr="00497F34">
        <w:rPr>
          <w:rFonts w:cs="Book Antiqua"/>
          <w:color w:val="000000" w:themeColor="text1"/>
          <w:sz w:val="22"/>
          <w:szCs w:val="22"/>
        </w:rPr>
        <w:t xml:space="preserve"> истакнут је на огласној табли за родитеље; </w:t>
      </w:r>
    </w:p>
    <w:p w14:paraId="4D6ED09D" w14:textId="5C3BD42C" w:rsidR="00862A5F" w:rsidRPr="00497F34" w:rsidRDefault="00862A5F" w:rsidP="003C27EA">
      <w:pPr>
        <w:widowControl/>
        <w:numPr>
          <w:ilvl w:val="0"/>
          <w:numId w:val="46"/>
        </w:numPr>
        <w:rPr>
          <w:color w:val="000000" w:themeColor="text1"/>
        </w:rPr>
      </w:pPr>
      <w:r w:rsidRPr="00497F34">
        <w:rPr>
          <w:rFonts w:cs="Book Antiqua"/>
          <w:color w:val="000000" w:themeColor="text1"/>
          <w:sz w:val="22"/>
          <w:szCs w:val="22"/>
        </w:rPr>
        <w:t>Ако желите да закажете састанак са неким од запослен</w:t>
      </w:r>
      <w:r w:rsidR="00835EC6">
        <w:rPr>
          <w:rFonts w:cs="Book Antiqua"/>
          <w:color w:val="000000" w:themeColor="text1"/>
          <w:sz w:val="22"/>
          <w:szCs w:val="22"/>
        </w:rPr>
        <w:t xml:space="preserve">их обратите се секретару школе, </w:t>
      </w:r>
      <w:r w:rsidRPr="00497F34">
        <w:rPr>
          <w:rFonts w:cs="Book Antiqua"/>
          <w:color w:val="000000" w:themeColor="text1"/>
          <w:sz w:val="22"/>
          <w:szCs w:val="22"/>
        </w:rPr>
        <w:t>који ће Вас благовремено обавестити о времену и месту састанка. То је најбољи начин да сви рационално планирамо време у складу са својим обавезама;</w:t>
      </w:r>
    </w:p>
    <w:p w14:paraId="2F45EDBB" w14:textId="77777777" w:rsidR="00862A5F" w:rsidRPr="00497F34" w:rsidRDefault="00862A5F" w:rsidP="003C27EA">
      <w:pPr>
        <w:widowControl/>
        <w:numPr>
          <w:ilvl w:val="0"/>
          <w:numId w:val="46"/>
        </w:numPr>
        <w:rPr>
          <w:color w:val="000000" w:themeColor="text1"/>
        </w:rPr>
      </w:pPr>
      <w:r w:rsidRPr="00497F34">
        <w:rPr>
          <w:rFonts w:cs="Book Antiqua"/>
          <w:color w:val="000000" w:themeColor="text1"/>
          <w:sz w:val="22"/>
          <w:szCs w:val="22"/>
        </w:rPr>
        <w:t>Благовремено и у року испунити обавезе Вашег детета према школи које се тичу материјалних давања;</w:t>
      </w:r>
    </w:p>
    <w:p w14:paraId="28BDD87B" w14:textId="77777777" w:rsidR="00862A5F" w:rsidRPr="00497F34" w:rsidRDefault="00862A5F" w:rsidP="003C27EA">
      <w:pPr>
        <w:widowControl/>
        <w:numPr>
          <w:ilvl w:val="0"/>
          <w:numId w:val="46"/>
        </w:numPr>
        <w:rPr>
          <w:color w:val="000000" w:themeColor="text1"/>
        </w:rPr>
      </w:pPr>
      <w:r w:rsidRPr="00497F34">
        <w:rPr>
          <w:rFonts w:cs="Book Antiqua"/>
          <w:color w:val="000000" w:themeColor="text1"/>
          <w:sz w:val="22"/>
          <w:szCs w:val="22"/>
        </w:rPr>
        <w:t>Поштовати школу као јавну установу и у њу улазити прикладно одевени;</w:t>
      </w:r>
    </w:p>
    <w:p w14:paraId="1626AD58" w14:textId="77777777" w:rsidR="00862A5F" w:rsidRPr="00497F34" w:rsidRDefault="00862A5F" w:rsidP="003C27EA">
      <w:pPr>
        <w:widowControl/>
        <w:numPr>
          <w:ilvl w:val="0"/>
          <w:numId w:val="46"/>
        </w:numPr>
        <w:rPr>
          <w:color w:val="000000" w:themeColor="text1"/>
        </w:rPr>
      </w:pPr>
      <w:r w:rsidRPr="00497F34">
        <w:rPr>
          <w:rFonts w:cs="Book Antiqua"/>
          <w:color w:val="000000" w:themeColor="text1"/>
          <w:sz w:val="22"/>
          <w:szCs w:val="22"/>
        </w:rPr>
        <w:t>У опхођењу са ученицима/ученицама, другим родитељима и</w:t>
      </w:r>
      <w:r w:rsidRPr="00497F34">
        <w:rPr>
          <w:rFonts w:cs="Book Antiqua"/>
          <w:color w:val="000000" w:themeColor="text1"/>
          <w:sz w:val="22"/>
          <w:szCs w:val="22"/>
          <w:lang w:val="sr-Cyrl-RS"/>
        </w:rPr>
        <w:t xml:space="preserve"> запосленима </w:t>
      </w:r>
      <w:r w:rsidRPr="00497F34">
        <w:rPr>
          <w:rFonts w:cs="Book Antiqua"/>
          <w:color w:val="000000" w:themeColor="text1"/>
          <w:sz w:val="22"/>
          <w:szCs w:val="22"/>
        </w:rPr>
        <w:t>школе избегавати речи и дела која би омаловажавала и вређала друге;</w:t>
      </w:r>
    </w:p>
    <w:p w14:paraId="64D4C775" w14:textId="77777777" w:rsidR="00862A5F" w:rsidRPr="00497F34" w:rsidRDefault="00862A5F" w:rsidP="003C27EA">
      <w:pPr>
        <w:widowControl/>
        <w:numPr>
          <w:ilvl w:val="0"/>
          <w:numId w:val="46"/>
        </w:numPr>
        <w:rPr>
          <w:color w:val="000000" w:themeColor="text1"/>
        </w:rPr>
      </w:pPr>
      <w:r w:rsidRPr="00497F34">
        <w:rPr>
          <w:rFonts w:cs="Book Antiqua"/>
          <w:color w:val="000000" w:themeColor="text1"/>
          <w:sz w:val="22"/>
          <w:szCs w:val="22"/>
        </w:rPr>
        <w:t>Све могуће неспоразуме и сукобе до којих може доћи између Вас или Вашег детета и других ученика/ученица, наставника/наставница или других запослених у школи решавати мирним путем и у сарадњи са одељењским старешином, психолошкињом, педагошкињом и директорком.</w:t>
      </w:r>
    </w:p>
    <w:p w14:paraId="51F4C013" w14:textId="77777777" w:rsidR="00862A5F" w:rsidRPr="00785B56" w:rsidRDefault="00862A5F">
      <w:pPr>
        <w:widowControl/>
        <w:ind w:left="720"/>
        <w:jc w:val="center"/>
        <w:rPr>
          <w:rFonts w:cs="Book Antiqua"/>
          <w:b/>
          <w:bCs/>
          <w:color w:val="FF0000"/>
          <w:sz w:val="22"/>
          <w:szCs w:val="22"/>
        </w:rPr>
      </w:pPr>
    </w:p>
    <w:p w14:paraId="35797A4F" w14:textId="77777777" w:rsidR="00862A5F" w:rsidRPr="00497F34" w:rsidRDefault="00862A5F">
      <w:pPr>
        <w:widowControl/>
        <w:ind w:left="720"/>
        <w:jc w:val="center"/>
        <w:rPr>
          <w:color w:val="000000" w:themeColor="text1"/>
        </w:rPr>
      </w:pPr>
      <w:r w:rsidRPr="00497F34">
        <w:rPr>
          <w:rFonts w:cs="Book Antiqua"/>
          <w:b/>
          <w:bCs/>
          <w:color w:val="000000" w:themeColor="text1"/>
          <w:sz w:val="22"/>
          <w:szCs w:val="22"/>
        </w:rPr>
        <w:t>Поштовани запослени</w:t>
      </w:r>
      <w:r w:rsidRPr="00497F34">
        <w:rPr>
          <w:rFonts w:cs="Book Antiqua"/>
          <w:b/>
          <w:bCs/>
          <w:color w:val="000000" w:themeColor="text1"/>
          <w:sz w:val="22"/>
          <w:szCs w:val="22"/>
          <w:lang w:val="sr-Cyrl-RS"/>
        </w:rPr>
        <w:t>/запослене</w:t>
      </w:r>
      <w:r w:rsidRPr="00497F34">
        <w:rPr>
          <w:rFonts w:cs="Book Antiqua"/>
          <w:b/>
          <w:bCs/>
          <w:color w:val="000000" w:themeColor="text1"/>
          <w:sz w:val="22"/>
          <w:szCs w:val="22"/>
        </w:rPr>
        <w:t>,</w:t>
      </w:r>
    </w:p>
    <w:p w14:paraId="105607A3" w14:textId="77777777" w:rsidR="00862A5F" w:rsidRPr="00497F34" w:rsidRDefault="00862A5F">
      <w:pPr>
        <w:jc w:val="center"/>
        <w:rPr>
          <w:rFonts w:cs="Book Antiqua"/>
          <w:b/>
          <w:bCs/>
          <w:color w:val="000000" w:themeColor="text1"/>
          <w:sz w:val="22"/>
          <w:szCs w:val="22"/>
        </w:rPr>
      </w:pPr>
    </w:p>
    <w:p w14:paraId="4F6FB103" w14:textId="77777777" w:rsidR="00862A5F" w:rsidRPr="00497F34" w:rsidRDefault="00862A5F">
      <w:pPr>
        <w:rPr>
          <w:color w:val="000000" w:themeColor="text1"/>
        </w:rPr>
      </w:pPr>
      <w:r w:rsidRPr="00497F34">
        <w:rPr>
          <w:rFonts w:cs="Book Antiqua"/>
          <w:color w:val="000000" w:themeColor="text1"/>
          <w:sz w:val="22"/>
          <w:szCs w:val="22"/>
        </w:rPr>
        <w:t>Ви сте домаћини ове школе и од вас, у знатној мери, зависи атмосфера, тј. да ли ће се деца, родитељи и гости школе осећати пријатно док бораве у њој. Односи међусобног уважавања, подршке и сарадње, рад на побољшању услова рада је ваш свакодневни задатак.</w:t>
      </w:r>
    </w:p>
    <w:p w14:paraId="0AE68DCB" w14:textId="77777777" w:rsidR="00862A5F" w:rsidRPr="00497F34" w:rsidRDefault="00862A5F">
      <w:pPr>
        <w:rPr>
          <w:rFonts w:cs="Book Antiqua"/>
          <w:color w:val="000000" w:themeColor="text1"/>
          <w:sz w:val="22"/>
          <w:szCs w:val="22"/>
        </w:rPr>
      </w:pPr>
    </w:p>
    <w:p w14:paraId="49DA6615" w14:textId="77777777" w:rsidR="00862A5F" w:rsidRPr="00497F34" w:rsidRDefault="00862A5F">
      <w:pPr>
        <w:rPr>
          <w:color w:val="000000" w:themeColor="text1"/>
        </w:rPr>
      </w:pPr>
      <w:r w:rsidRPr="00497F34">
        <w:rPr>
          <w:rFonts w:cs="Book Antiqua"/>
          <w:color w:val="000000" w:themeColor="text1"/>
          <w:sz w:val="22"/>
          <w:szCs w:val="22"/>
        </w:rPr>
        <w:t>Правила служе само као подсетник на прописана задужења и обавезе:</w:t>
      </w:r>
    </w:p>
    <w:p w14:paraId="5A8B1C74" w14:textId="77777777" w:rsidR="00862A5F" w:rsidRPr="00497F34" w:rsidRDefault="00862A5F">
      <w:pPr>
        <w:rPr>
          <w:rFonts w:cs="Book Antiqua"/>
          <w:color w:val="000000" w:themeColor="text1"/>
          <w:sz w:val="22"/>
          <w:szCs w:val="22"/>
        </w:rPr>
      </w:pPr>
    </w:p>
    <w:p w14:paraId="25CF6C67" w14:textId="77777777" w:rsidR="00862A5F" w:rsidRPr="00497F34" w:rsidRDefault="00862A5F" w:rsidP="003C27EA">
      <w:pPr>
        <w:widowControl/>
        <w:numPr>
          <w:ilvl w:val="0"/>
          <w:numId w:val="46"/>
        </w:numPr>
        <w:rPr>
          <w:color w:val="000000" w:themeColor="text1"/>
        </w:rPr>
      </w:pPr>
      <w:r w:rsidRPr="00497F34">
        <w:rPr>
          <w:rFonts w:cs="Book Antiqua"/>
          <w:color w:val="000000" w:themeColor="text1"/>
          <w:sz w:val="22"/>
          <w:szCs w:val="22"/>
        </w:rPr>
        <w:t>Одељењски старешина, на почетку школске године, упознаје ученике</w:t>
      </w:r>
      <w:r w:rsidRPr="00497F34">
        <w:rPr>
          <w:rFonts w:cs="Book Antiqua"/>
          <w:color w:val="000000" w:themeColor="text1"/>
          <w:sz w:val="22"/>
          <w:szCs w:val="22"/>
          <w:lang w:val="sr-Cyrl-RS"/>
        </w:rPr>
        <w:t>/ученице</w:t>
      </w:r>
      <w:r w:rsidRPr="00497F34">
        <w:rPr>
          <w:rFonts w:cs="Book Antiqua"/>
          <w:color w:val="000000" w:themeColor="text1"/>
          <w:sz w:val="22"/>
          <w:szCs w:val="22"/>
        </w:rPr>
        <w:t xml:space="preserve"> </w:t>
      </w:r>
      <w:r w:rsidRPr="00497F34">
        <w:rPr>
          <w:rFonts w:cs="Book Antiqua"/>
          <w:color w:val="000000" w:themeColor="text1"/>
          <w:sz w:val="22"/>
          <w:szCs w:val="22"/>
          <w:lang w:val="sr-Cyrl-CS"/>
        </w:rPr>
        <w:t xml:space="preserve">и њихове родитеље </w:t>
      </w:r>
      <w:r w:rsidRPr="00497F34">
        <w:rPr>
          <w:rFonts w:cs="Book Antiqua"/>
          <w:color w:val="000000" w:themeColor="text1"/>
          <w:sz w:val="22"/>
          <w:szCs w:val="22"/>
        </w:rPr>
        <w:t>са кућним  редом школе и правилима која се тичу њиховог понашања и обавеза;</w:t>
      </w:r>
    </w:p>
    <w:p w14:paraId="217E723A" w14:textId="77777777" w:rsidR="00862A5F" w:rsidRPr="00497F34" w:rsidRDefault="00862A5F" w:rsidP="003C27EA">
      <w:pPr>
        <w:widowControl/>
        <w:numPr>
          <w:ilvl w:val="0"/>
          <w:numId w:val="46"/>
        </w:numPr>
        <w:rPr>
          <w:color w:val="000000" w:themeColor="text1"/>
        </w:rPr>
      </w:pPr>
      <w:r w:rsidRPr="00497F34">
        <w:rPr>
          <w:rFonts w:cs="Book Antiqua"/>
          <w:color w:val="000000" w:themeColor="text1"/>
          <w:sz w:val="22"/>
          <w:szCs w:val="22"/>
        </w:rPr>
        <w:lastRenderedPageBreak/>
        <w:t>Одељењски старешина предузима прописане мере у случају неодговарајућег понашања ученика/ученица, које је у супротности са Правилницима о понашању и безбедности ученика/ученица и другим актима школе;</w:t>
      </w:r>
    </w:p>
    <w:p w14:paraId="0AF0E780" w14:textId="7DAE45CA" w:rsidR="00862A5F" w:rsidRPr="00497F34" w:rsidRDefault="00862A5F" w:rsidP="003C27EA">
      <w:pPr>
        <w:widowControl/>
        <w:numPr>
          <w:ilvl w:val="0"/>
          <w:numId w:val="46"/>
        </w:numPr>
        <w:rPr>
          <w:color w:val="000000" w:themeColor="text1"/>
        </w:rPr>
      </w:pPr>
      <w:r w:rsidRPr="00497F34">
        <w:rPr>
          <w:rFonts w:cs="Book Antiqua"/>
          <w:color w:val="000000" w:themeColor="text1"/>
          <w:sz w:val="22"/>
          <w:szCs w:val="22"/>
        </w:rPr>
        <w:t>Наставници</w:t>
      </w:r>
      <w:r w:rsidRPr="00497F34">
        <w:rPr>
          <w:rFonts w:cs="Book Antiqua"/>
          <w:color w:val="000000" w:themeColor="text1"/>
          <w:sz w:val="22"/>
          <w:szCs w:val="22"/>
          <w:lang w:val="sr-Cyrl-RS"/>
        </w:rPr>
        <w:t>/наставнице</w:t>
      </w:r>
      <w:r w:rsidRPr="00497F34">
        <w:rPr>
          <w:rFonts w:cs="Book Antiqua"/>
          <w:color w:val="000000" w:themeColor="text1"/>
          <w:sz w:val="22"/>
          <w:szCs w:val="22"/>
        </w:rPr>
        <w:t xml:space="preserve"> не удаљавају из учионице ученика/учениц</w:t>
      </w:r>
      <w:r w:rsidRPr="00497F34">
        <w:rPr>
          <w:rFonts w:cs="Book Antiqua"/>
          <w:color w:val="000000" w:themeColor="text1"/>
          <w:sz w:val="22"/>
          <w:szCs w:val="22"/>
          <w:lang w:val="sr-Cyrl-RS"/>
        </w:rPr>
        <w:t>у</w:t>
      </w:r>
      <w:r w:rsidRPr="00497F34">
        <w:rPr>
          <w:rFonts w:cs="Book Antiqua"/>
          <w:color w:val="000000" w:themeColor="text1"/>
          <w:sz w:val="22"/>
          <w:szCs w:val="22"/>
        </w:rPr>
        <w:t xml:space="preserve"> који омета час, већ  уписују у дневник, у напомен</w:t>
      </w:r>
      <w:r w:rsidR="00B3024C">
        <w:rPr>
          <w:rFonts w:cs="Book Antiqua"/>
          <w:color w:val="000000" w:themeColor="text1"/>
          <w:sz w:val="22"/>
          <w:szCs w:val="22"/>
        </w:rPr>
        <w:t>и, опис понашања ученика/ученицe</w:t>
      </w:r>
      <w:r w:rsidRPr="00497F34">
        <w:rPr>
          <w:rFonts w:cs="Book Antiqua"/>
          <w:color w:val="000000" w:themeColor="text1"/>
          <w:sz w:val="22"/>
          <w:szCs w:val="22"/>
        </w:rPr>
        <w:t>. Уколико је неопходно одељенски старешина тражи подршку стручних</w:t>
      </w:r>
      <w:r w:rsidRPr="00497F34">
        <w:rPr>
          <w:rFonts w:cs="Book Antiqua"/>
          <w:color w:val="000000" w:themeColor="text1"/>
          <w:sz w:val="22"/>
          <w:szCs w:val="22"/>
          <w:lang w:val="sr-Cyrl-CS"/>
        </w:rPr>
        <w:t xml:space="preserve"> сарадника/</w:t>
      </w:r>
      <w:r w:rsidRPr="00497F34">
        <w:rPr>
          <w:rFonts w:cs="Book Antiqua"/>
          <w:color w:val="000000" w:themeColor="text1"/>
          <w:sz w:val="22"/>
          <w:szCs w:val="22"/>
        </w:rPr>
        <w:t xml:space="preserve">сарадница који предузимају даље мере; </w:t>
      </w:r>
    </w:p>
    <w:p w14:paraId="56EDD777" w14:textId="77777777" w:rsidR="00862A5F" w:rsidRPr="00497F34" w:rsidRDefault="00862A5F" w:rsidP="003C27EA">
      <w:pPr>
        <w:widowControl/>
        <w:numPr>
          <w:ilvl w:val="0"/>
          <w:numId w:val="46"/>
        </w:numPr>
        <w:rPr>
          <w:color w:val="000000" w:themeColor="text1"/>
        </w:rPr>
      </w:pPr>
      <w:r w:rsidRPr="00497F34">
        <w:rPr>
          <w:rFonts w:cs="Book Antiqua"/>
          <w:color w:val="000000" w:themeColor="text1"/>
          <w:sz w:val="22"/>
          <w:szCs w:val="22"/>
        </w:rPr>
        <w:t>О свим неспецифичним, неуобичајеним, променама и стањима који ометају функционисање ученика/ученица у школи као и о неприхватљивим облицима понашања, одељенски старешина обавештава родитеље, старатеље или особе које воде бригу о детету</w:t>
      </w:r>
      <w:r w:rsidRPr="00497F34">
        <w:rPr>
          <w:rFonts w:cs="Book Antiqua"/>
          <w:color w:val="000000" w:themeColor="text1"/>
          <w:sz w:val="22"/>
          <w:szCs w:val="22"/>
          <w:lang w:val="en-US"/>
        </w:rPr>
        <w:t>;</w:t>
      </w:r>
    </w:p>
    <w:p w14:paraId="7D6FD262" w14:textId="77777777" w:rsidR="00862A5F" w:rsidRPr="004D544D" w:rsidRDefault="00862A5F" w:rsidP="003C27EA">
      <w:pPr>
        <w:widowControl/>
        <w:numPr>
          <w:ilvl w:val="0"/>
          <w:numId w:val="46"/>
        </w:numPr>
        <w:rPr>
          <w:color w:val="000000" w:themeColor="text1"/>
          <w:sz w:val="22"/>
          <w:szCs w:val="22"/>
        </w:rPr>
      </w:pPr>
      <w:r w:rsidRPr="004D544D">
        <w:rPr>
          <w:rFonts w:cs="Book Antiqua"/>
          <w:color w:val="000000" w:themeColor="text1"/>
          <w:sz w:val="22"/>
          <w:szCs w:val="22"/>
        </w:rPr>
        <w:t>Наставници</w:t>
      </w:r>
      <w:r w:rsidRPr="004D544D">
        <w:rPr>
          <w:rFonts w:cs="Book Antiqua"/>
          <w:color w:val="000000" w:themeColor="text1"/>
          <w:sz w:val="22"/>
          <w:szCs w:val="22"/>
          <w:lang w:val="sr-Cyrl-RS"/>
        </w:rPr>
        <w:t>/наставнице</w:t>
      </w:r>
      <w:r w:rsidRPr="004D544D">
        <w:rPr>
          <w:rFonts w:cs="Book Antiqua"/>
          <w:color w:val="000000" w:themeColor="text1"/>
          <w:sz w:val="22"/>
          <w:szCs w:val="22"/>
        </w:rPr>
        <w:t xml:space="preserve"> не заказују састанке са родитељима за време наставе;</w:t>
      </w:r>
    </w:p>
    <w:p w14:paraId="45E6F7DB" w14:textId="77777777" w:rsidR="00862A5F" w:rsidRPr="004D544D" w:rsidRDefault="00862A5F" w:rsidP="003C27EA">
      <w:pPr>
        <w:widowControl/>
        <w:numPr>
          <w:ilvl w:val="0"/>
          <w:numId w:val="46"/>
        </w:numPr>
        <w:rPr>
          <w:color w:val="000000" w:themeColor="text1"/>
          <w:sz w:val="22"/>
          <w:szCs w:val="22"/>
        </w:rPr>
      </w:pPr>
      <w:r w:rsidRPr="004D544D">
        <w:rPr>
          <w:rFonts w:cs="Book Antiqua"/>
          <w:color w:val="000000" w:themeColor="text1"/>
          <w:sz w:val="22"/>
          <w:szCs w:val="22"/>
        </w:rPr>
        <w:t>Наставници</w:t>
      </w:r>
      <w:r w:rsidRPr="004D544D">
        <w:rPr>
          <w:rFonts w:cs="Book Antiqua"/>
          <w:color w:val="000000" w:themeColor="text1"/>
          <w:sz w:val="22"/>
          <w:szCs w:val="22"/>
          <w:lang w:val="sr-Cyrl-RS"/>
        </w:rPr>
        <w:t xml:space="preserve">/наставнице </w:t>
      </w:r>
      <w:r w:rsidRPr="004D544D">
        <w:rPr>
          <w:rFonts w:cs="Book Antiqua"/>
          <w:color w:val="000000" w:themeColor="text1"/>
          <w:sz w:val="22"/>
          <w:szCs w:val="22"/>
        </w:rPr>
        <w:t xml:space="preserve"> долазе у школу и на часове на време;</w:t>
      </w:r>
    </w:p>
    <w:p w14:paraId="7439C5BA" w14:textId="4161180E" w:rsidR="005A51F2" w:rsidRPr="004D544D" w:rsidRDefault="005A51F2" w:rsidP="005A51F2">
      <w:pPr>
        <w:widowControl/>
        <w:numPr>
          <w:ilvl w:val="0"/>
          <w:numId w:val="46"/>
        </w:numPr>
        <w:rPr>
          <w:sz w:val="22"/>
          <w:szCs w:val="22"/>
        </w:rPr>
      </w:pPr>
      <w:r w:rsidRPr="004D544D">
        <w:rPr>
          <w:sz w:val="22"/>
          <w:szCs w:val="22"/>
        </w:rPr>
        <w:t xml:space="preserve">Наставници/наставнице </w:t>
      </w:r>
      <w:r w:rsidRPr="004D544D">
        <w:rPr>
          <w:sz w:val="22"/>
          <w:szCs w:val="22"/>
          <w:lang w:val="sr-Cyrl-RS"/>
        </w:rPr>
        <w:t>се не удаљавају из учионице за време наставе и никада не остављају ученике без надзора;</w:t>
      </w:r>
    </w:p>
    <w:p w14:paraId="48BF68F2" w14:textId="77777777" w:rsidR="00862A5F" w:rsidRPr="004D544D" w:rsidRDefault="00862A5F" w:rsidP="003C27EA">
      <w:pPr>
        <w:widowControl/>
        <w:numPr>
          <w:ilvl w:val="0"/>
          <w:numId w:val="46"/>
        </w:numPr>
        <w:rPr>
          <w:color w:val="000000" w:themeColor="text1"/>
          <w:sz w:val="22"/>
          <w:szCs w:val="22"/>
        </w:rPr>
      </w:pPr>
      <w:r w:rsidRPr="004D544D">
        <w:rPr>
          <w:rFonts w:cs="Book Antiqua"/>
          <w:sz w:val="22"/>
          <w:szCs w:val="22"/>
        </w:rPr>
        <w:t>Наставници</w:t>
      </w:r>
      <w:r w:rsidRPr="004D544D">
        <w:rPr>
          <w:rFonts w:cs="Book Antiqua"/>
          <w:sz w:val="22"/>
          <w:szCs w:val="22"/>
          <w:lang w:val="sr-Cyrl-RS"/>
        </w:rPr>
        <w:t xml:space="preserve">/наставнице </w:t>
      </w:r>
      <w:r w:rsidRPr="004D544D">
        <w:rPr>
          <w:rFonts w:cs="Book Antiqua"/>
          <w:sz w:val="22"/>
          <w:szCs w:val="22"/>
        </w:rPr>
        <w:t xml:space="preserve">долазе у школу </w:t>
      </w:r>
      <w:r w:rsidRPr="004D544D">
        <w:rPr>
          <w:rFonts w:cs="Book Antiqua"/>
          <w:color w:val="000000" w:themeColor="text1"/>
          <w:sz w:val="22"/>
          <w:szCs w:val="22"/>
        </w:rPr>
        <w:t>примерено одевени и обувени, како је прописано Правилницима о понашању  и запослених и другим актима школе;</w:t>
      </w:r>
    </w:p>
    <w:p w14:paraId="7229E454" w14:textId="77777777" w:rsidR="00862A5F" w:rsidRPr="00497F34" w:rsidRDefault="00862A5F" w:rsidP="00E72F0C">
      <w:pPr>
        <w:widowControl/>
        <w:numPr>
          <w:ilvl w:val="0"/>
          <w:numId w:val="17"/>
        </w:numPr>
        <w:rPr>
          <w:color w:val="000000" w:themeColor="text1"/>
        </w:rPr>
      </w:pPr>
      <w:r w:rsidRPr="004D544D">
        <w:rPr>
          <w:rFonts w:cs="Book Antiqua"/>
          <w:color w:val="000000" w:themeColor="text1"/>
          <w:sz w:val="22"/>
          <w:szCs w:val="22"/>
        </w:rPr>
        <w:t>Наставници</w:t>
      </w:r>
      <w:r w:rsidRPr="004D544D">
        <w:rPr>
          <w:rFonts w:cs="Book Antiqua"/>
          <w:color w:val="000000" w:themeColor="text1"/>
          <w:sz w:val="22"/>
          <w:szCs w:val="22"/>
          <w:lang w:val="sr-Cyrl-RS"/>
        </w:rPr>
        <w:t>/наставнице</w:t>
      </w:r>
      <w:r w:rsidRPr="004D544D">
        <w:rPr>
          <w:rFonts w:cs="Book Antiqua"/>
          <w:color w:val="000000" w:themeColor="text1"/>
          <w:sz w:val="22"/>
          <w:szCs w:val="22"/>
        </w:rPr>
        <w:t xml:space="preserve"> са ученицима</w:t>
      </w:r>
      <w:r w:rsidRPr="00497F34">
        <w:rPr>
          <w:rFonts w:cs="Book Antiqua"/>
          <w:color w:val="000000" w:themeColor="text1"/>
          <w:sz w:val="22"/>
          <w:szCs w:val="22"/>
        </w:rPr>
        <w:t>/ученицама, родитељима, осталим запосленима и другим лицима негују односе засноване на уважавању, разумевању и поштовању, толеранцији и избегавању сукоба;</w:t>
      </w:r>
    </w:p>
    <w:p w14:paraId="4C29513E" w14:textId="2001BDA7" w:rsidR="00862A5F" w:rsidRPr="00497F34" w:rsidRDefault="00862A5F" w:rsidP="00E72F0C">
      <w:pPr>
        <w:widowControl/>
        <w:numPr>
          <w:ilvl w:val="0"/>
          <w:numId w:val="17"/>
        </w:numPr>
        <w:rPr>
          <w:color w:val="000000" w:themeColor="text1"/>
        </w:rPr>
      </w:pPr>
      <w:r w:rsidRPr="00497F34">
        <w:rPr>
          <w:rFonts w:cs="Book Antiqua"/>
          <w:color w:val="000000" w:themeColor="text1"/>
          <w:sz w:val="22"/>
          <w:szCs w:val="22"/>
          <w:lang w:val="sr-Cyrl-RS"/>
        </w:rPr>
        <w:t>Наставници/наставници су дужни да брину о имовини школе, нарочито о оној за коју су задужени и која се налази у њиховим учионицама.</w:t>
      </w:r>
      <w:r w:rsidR="00497F34" w:rsidRPr="00497F34">
        <w:rPr>
          <w:rFonts w:cs="Book Antiqua"/>
          <w:color w:val="000000" w:themeColor="text1"/>
          <w:sz w:val="22"/>
          <w:szCs w:val="22"/>
          <w:lang w:val="sr-Cyrl-RS"/>
        </w:rPr>
        <w:t xml:space="preserve"> </w:t>
      </w:r>
      <w:r w:rsidRPr="00497F34">
        <w:rPr>
          <w:rFonts w:cs="Book Antiqua"/>
          <w:color w:val="000000" w:themeColor="text1"/>
          <w:sz w:val="22"/>
          <w:szCs w:val="22"/>
          <w:lang w:val="sr-Cyrl-RS"/>
        </w:rPr>
        <w:t>Сваки уочени квар или уништење морају пријавити секретару или директору школе.</w:t>
      </w:r>
      <w:r w:rsidR="00497F34" w:rsidRPr="00497F34">
        <w:rPr>
          <w:rFonts w:cs="Book Antiqua"/>
          <w:color w:val="000000" w:themeColor="text1"/>
          <w:sz w:val="22"/>
          <w:szCs w:val="22"/>
          <w:lang w:val="sr-Cyrl-RS"/>
        </w:rPr>
        <w:t xml:space="preserve"> </w:t>
      </w:r>
      <w:r w:rsidRPr="00497F34">
        <w:rPr>
          <w:rFonts w:cs="Book Antiqua"/>
          <w:color w:val="000000" w:themeColor="text1"/>
          <w:sz w:val="22"/>
          <w:szCs w:val="22"/>
          <w:lang w:val="sr-Cyrl-RS"/>
        </w:rPr>
        <w:t>Такође, своје ученике уче да учионице остављају чистим и уредним</w:t>
      </w:r>
      <w:r w:rsidRPr="00497F34">
        <w:rPr>
          <w:rFonts w:cs="Book Antiqua"/>
          <w:color w:val="000000" w:themeColor="text1"/>
          <w:sz w:val="22"/>
          <w:szCs w:val="22"/>
          <w:lang w:val="en-US"/>
        </w:rPr>
        <w:t>;</w:t>
      </w:r>
    </w:p>
    <w:p w14:paraId="681E928F" w14:textId="77777777" w:rsidR="00862A5F" w:rsidRPr="00497F34" w:rsidRDefault="00862A5F" w:rsidP="00E72F0C">
      <w:pPr>
        <w:widowControl/>
        <w:numPr>
          <w:ilvl w:val="0"/>
          <w:numId w:val="17"/>
        </w:numPr>
        <w:rPr>
          <w:color w:val="000000" w:themeColor="text1"/>
        </w:rPr>
      </w:pPr>
      <w:r w:rsidRPr="00497F34">
        <w:rPr>
          <w:rFonts w:cs="Book Antiqua"/>
          <w:color w:val="000000" w:themeColor="text1"/>
          <w:sz w:val="22"/>
          <w:szCs w:val="22"/>
        </w:rPr>
        <w:t>Техничко – административно и друго особље је дужно да ефикасно и одговорно обавља прописане радне обавезе у складу са својим надлежностима, поклањајући посебну пажњу на доследно спровођење свих мера безбедности, благовременог информисања, одржавању хигијенско</w:t>
      </w:r>
      <w:r w:rsidRPr="00497F34">
        <w:rPr>
          <w:rFonts w:cs="Book Antiqua"/>
          <w:color w:val="000000" w:themeColor="text1"/>
          <w:sz w:val="22"/>
          <w:szCs w:val="22"/>
          <w:lang w:val="sr-Cyrl-RS"/>
        </w:rPr>
        <w:t xml:space="preserve"> </w:t>
      </w:r>
      <w:r w:rsidRPr="00497F34">
        <w:rPr>
          <w:rFonts w:cs="Book Antiqua"/>
          <w:color w:val="000000" w:themeColor="text1"/>
          <w:sz w:val="22"/>
          <w:szCs w:val="22"/>
        </w:rPr>
        <w:t>-</w:t>
      </w:r>
      <w:r w:rsidRPr="00497F34">
        <w:rPr>
          <w:rFonts w:cs="Book Antiqua"/>
          <w:color w:val="000000" w:themeColor="text1"/>
          <w:sz w:val="22"/>
          <w:szCs w:val="22"/>
          <w:lang w:val="sr-Cyrl-RS"/>
        </w:rPr>
        <w:t xml:space="preserve"> </w:t>
      </w:r>
      <w:r w:rsidRPr="00497F34">
        <w:rPr>
          <w:rFonts w:cs="Book Antiqua"/>
          <w:color w:val="000000" w:themeColor="text1"/>
          <w:sz w:val="22"/>
          <w:szCs w:val="22"/>
        </w:rPr>
        <w:t xml:space="preserve">санитарних и осталих услова </w:t>
      </w:r>
      <w:r w:rsidRPr="00497F34">
        <w:rPr>
          <w:rFonts w:cs="Book Antiqua"/>
          <w:color w:val="000000" w:themeColor="text1"/>
          <w:sz w:val="22"/>
          <w:szCs w:val="22"/>
          <w:lang w:val="sr-Cyrl-RS"/>
        </w:rPr>
        <w:t xml:space="preserve">у целом школском објекту, </w:t>
      </w:r>
      <w:r w:rsidRPr="00497F34">
        <w:rPr>
          <w:rFonts w:cs="Book Antiqua"/>
          <w:color w:val="000000" w:themeColor="text1"/>
          <w:sz w:val="22"/>
          <w:szCs w:val="22"/>
        </w:rPr>
        <w:t>који су неопходни за бригу о деци а и свих осталих;</w:t>
      </w:r>
    </w:p>
    <w:p w14:paraId="77E96C62" w14:textId="77777777" w:rsidR="00862A5F" w:rsidRPr="00497F34" w:rsidRDefault="00862A5F" w:rsidP="00E72F0C">
      <w:pPr>
        <w:widowControl/>
        <w:numPr>
          <w:ilvl w:val="0"/>
          <w:numId w:val="17"/>
        </w:numPr>
        <w:rPr>
          <w:color w:val="000000" w:themeColor="text1"/>
        </w:rPr>
      </w:pPr>
      <w:r w:rsidRPr="00497F34">
        <w:rPr>
          <w:rFonts w:cs="Book Antiqua"/>
          <w:color w:val="000000" w:themeColor="text1"/>
          <w:sz w:val="22"/>
          <w:szCs w:val="22"/>
        </w:rPr>
        <w:t>Д</w:t>
      </w:r>
      <w:r w:rsidRPr="00497F34">
        <w:rPr>
          <w:rFonts w:cs="Book Antiqua"/>
          <w:color w:val="000000" w:themeColor="text1"/>
          <w:sz w:val="22"/>
          <w:szCs w:val="22"/>
          <w:lang w:val="sr-Cyrl-RS"/>
        </w:rPr>
        <w:t>иректорка</w:t>
      </w:r>
      <w:r w:rsidRPr="00497F34">
        <w:rPr>
          <w:rFonts w:cs="Book Antiqua"/>
          <w:color w:val="000000" w:themeColor="text1"/>
          <w:sz w:val="22"/>
          <w:szCs w:val="22"/>
        </w:rPr>
        <w:t xml:space="preserve"> школе је у оквиру  својих надлежности одговор</w:t>
      </w:r>
      <w:r w:rsidRPr="00497F34">
        <w:rPr>
          <w:rFonts w:cs="Book Antiqua"/>
          <w:color w:val="000000" w:themeColor="text1"/>
          <w:sz w:val="22"/>
          <w:szCs w:val="22"/>
          <w:lang w:val="sr-Cyrl-RS"/>
        </w:rPr>
        <w:t>на</w:t>
      </w:r>
      <w:r w:rsidRPr="00497F34">
        <w:rPr>
          <w:rFonts w:cs="Book Antiqua"/>
          <w:color w:val="000000" w:themeColor="text1"/>
          <w:sz w:val="22"/>
          <w:szCs w:val="22"/>
        </w:rPr>
        <w:t xml:space="preserve"> да све у школи функционише на прописан начин и у складу са законом.</w:t>
      </w:r>
    </w:p>
    <w:p w14:paraId="50EFF625" w14:textId="77777777" w:rsidR="00862A5F" w:rsidRPr="00497F34" w:rsidRDefault="00862A5F">
      <w:pPr>
        <w:rPr>
          <w:rFonts w:cs="Book Antiqua"/>
          <w:color w:val="000000" w:themeColor="text1"/>
          <w:sz w:val="22"/>
          <w:szCs w:val="22"/>
        </w:rPr>
      </w:pPr>
    </w:p>
    <w:p w14:paraId="20C2BDBD" w14:textId="7DD56277" w:rsidR="00862A5F" w:rsidRPr="00497F34" w:rsidRDefault="00862A5F">
      <w:pPr>
        <w:spacing w:after="240"/>
        <w:jc w:val="center"/>
        <w:rPr>
          <w:color w:val="000000" w:themeColor="text1"/>
          <w:lang w:val="sr-Cyrl-RS"/>
        </w:rPr>
      </w:pPr>
      <w:r w:rsidRPr="00497F34">
        <w:rPr>
          <w:rFonts w:cs="Book Antiqua"/>
          <w:b/>
          <w:bCs/>
          <w:color w:val="000000" w:themeColor="text1"/>
          <w:sz w:val="22"/>
          <w:szCs w:val="22"/>
        </w:rPr>
        <w:t>Свађе, вређања, игнорисања или отворена нетрпељивост нису дозвољени</w:t>
      </w:r>
      <w:r w:rsidR="00497F34" w:rsidRPr="00497F34">
        <w:rPr>
          <w:rFonts w:cs="Book Antiqua"/>
          <w:b/>
          <w:bCs/>
          <w:color w:val="000000" w:themeColor="text1"/>
          <w:sz w:val="22"/>
          <w:szCs w:val="22"/>
          <w:lang w:val="sr-Cyrl-RS"/>
        </w:rPr>
        <w:t>.</w:t>
      </w:r>
    </w:p>
    <w:p w14:paraId="69F5BC65" w14:textId="77777777" w:rsidR="00862A5F" w:rsidRPr="00497F34" w:rsidRDefault="00862A5F">
      <w:pPr>
        <w:spacing w:after="240"/>
        <w:jc w:val="center"/>
        <w:rPr>
          <w:color w:val="000000" w:themeColor="text1"/>
        </w:rPr>
      </w:pPr>
      <w:r w:rsidRPr="00497F34">
        <w:rPr>
          <w:rFonts w:cs="Book Antiqua"/>
          <w:b/>
          <w:bCs/>
          <w:color w:val="000000" w:themeColor="text1"/>
          <w:sz w:val="22"/>
          <w:szCs w:val="22"/>
        </w:rPr>
        <w:t>Дежурни наставници</w:t>
      </w:r>
      <w:r w:rsidRPr="00497F34">
        <w:rPr>
          <w:rFonts w:cs="Book Antiqua"/>
          <w:b/>
          <w:bCs/>
          <w:color w:val="000000" w:themeColor="text1"/>
          <w:sz w:val="22"/>
          <w:szCs w:val="22"/>
          <w:lang w:val="sr-Cyrl-CS"/>
        </w:rPr>
        <w:t>/наставнице</w:t>
      </w:r>
    </w:p>
    <w:p w14:paraId="13496C80" w14:textId="77777777" w:rsidR="00862A5F" w:rsidRPr="00497F34" w:rsidRDefault="00862A5F" w:rsidP="003C27EA">
      <w:pPr>
        <w:widowControl/>
        <w:numPr>
          <w:ilvl w:val="0"/>
          <w:numId w:val="42"/>
        </w:numPr>
        <w:rPr>
          <w:color w:val="000000" w:themeColor="text1"/>
        </w:rPr>
      </w:pPr>
      <w:r w:rsidRPr="00497F34">
        <w:rPr>
          <w:rFonts w:cs="Book Antiqua"/>
          <w:color w:val="000000" w:themeColor="text1"/>
          <w:sz w:val="22"/>
          <w:szCs w:val="22"/>
        </w:rPr>
        <w:t>Наставници</w:t>
      </w:r>
      <w:r w:rsidRPr="00497F34">
        <w:rPr>
          <w:rFonts w:cs="Book Antiqua"/>
          <w:color w:val="000000" w:themeColor="text1"/>
          <w:sz w:val="22"/>
          <w:szCs w:val="22"/>
          <w:lang w:val="sr-Cyrl-RS"/>
        </w:rPr>
        <w:t>/наставнице</w:t>
      </w:r>
      <w:r w:rsidRPr="00497F34">
        <w:rPr>
          <w:rFonts w:cs="Book Antiqua"/>
          <w:color w:val="000000" w:themeColor="text1"/>
          <w:sz w:val="22"/>
          <w:szCs w:val="22"/>
        </w:rPr>
        <w:t xml:space="preserve"> дежурају на местима утврђеним распоредом дежурства; </w:t>
      </w:r>
    </w:p>
    <w:p w14:paraId="02D41D01" w14:textId="77777777" w:rsidR="00862A5F" w:rsidRPr="00497F34" w:rsidRDefault="00862A5F" w:rsidP="003C27EA">
      <w:pPr>
        <w:widowControl/>
        <w:numPr>
          <w:ilvl w:val="0"/>
          <w:numId w:val="42"/>
        </w:numPr>
        <w:rPr>
          <w:color w:val="000000" w:themeColor="text1"/>
        </w:rPr>
      </w:pPr>
      <w:r w:rsidRPr="00497F34">
        <w:rPr>
          <w:rFonts w:cs="Book Antiqua"/>
          <w:color w:val="000000" w:themeColor="text1"/>
          <w:sz w:val="22"/>
          <w:szCs w:val="22"/>
          <w:lang w:val="sr-Cyrl-RS"/>
        </w:rPr>
        <w:t>Дежурни наставници д</w:t>
      </w:r>
      <w:r w:rsidRPr="00497F34">
        <w:rPr>
          <w:rFonts w:cs="Book Antiqua"/>
          <w:color w:val="000000" w:themeColor="text1"/>
          <w:sz w:val="22"/>
          <w:szCs w:val="22"/>
        </w:rPr>
        <w:t>олазе у школу у 7:</w:t>
      </w:r>
      <w:r w:rsidRPr="00497F34">
        <w:rPr>
          <w:rFonts w:cs="Book Antiqua"/>
          <w:color w:val="000000" w:themeColor="text1"/>
          <w:sz w:val="22"/>
          <w:szCs w:val="22"/>
          <w:lang w:val="sr-Cyrl-RS"/>
        </w:rPr>
        <w:t>30</w:t>
      </w:r>
      <w:r w:rsidRPr="00497F34">
        <w:rPr>
          <w:rFonts w:cs="Book Antiqua"/>
          <w:color w:val="000000" w:themeColor="text1"/>
          <w:sz w:val="22"/>
          <w:szCs w:val="22"/>
        </w:rPr>
        <w:t xml:space="preserve"> </w:t>
      </w:r>
      <w:r w:rsidRPr="00497F34">
        <w:rPr>
          <w:rFonts w:cs="Book Antiqua"/>
          <w:color w:val="000000" w:themeColor="text1"/>
          <w:sz w:val="22"/>
          <w:szCs w:val="22"/>
          <w:lang w:val="sr-Cyrl-RS"/>
        </w:rPr>
        <w:t xml:space="preserve">и одговорни су за безбедност ученика током дана дежурства, </w:t>
      </w:r>
      <w:r w:rsidRPr="00497F34">
        <w:rPr>
          <w:rFonts w:cs="Book Antiqua"/>
          <w:color w:val="000000" w:themeColor="text1"/>
          <w:sz w:val="22"/>
          <w:szCs w:val="22"/>
        </w:rPr>
        <w:t xml:space="preserve">воде рачуна о </w:t>
      </w:r>
      <w:r w:rsidRPr="00497F34">
        <w:rPr>
          <w:rFonts w:cs="Book Antiqua"/>
          <w:color w:val="000000" w:themeColor="text1"/>
          <w:sz w:val="22"/>
          <w:szCs w:val="22"/>
          <w:lang w:val="sr-Cyrl-RS"/>
        </w:rPr>
        <w:t xml:space="preserve">безбедности </w:t>
      </w:r>
      <w:r w:rsidRPr="00497F34">
        <w:rPr>
          <w:rFonts w:cs="Book Antiqua"/>
          <w:color w:val="000000" w:themeColor="text1"/>
          <w:sz w:val="22"/>
          <w:szCs w:val="22"/>
        </w:rPr>
        <w:t>ученика/ученица</w:t>
      </w:r>
      <w:r w:rsidRPr="00497F34">
        <w:rPr>
          <w:rFonts w:cs="Book Antiqua"/>
          <w:color w:val="000000" w:themeColor="text1"/>
          <w:sz w:val="22"/>
          <w:szCs w:val="22"/>
          <w:lang w:val="sr-Cyrl-RS"/>
        </w:rPr>
        <w:t xml:space="preserve"> у школи, за време одмора,</w:t>
      </w:r>
      <w:r w:rsidRPr="00497F34">
        <w:rPr>
          <w:rFonts w:cs="Book Antiqua"/>
          <w:color w:val="000000" w:themeColor="text1"/>
          <w:sz w:val="22"/>
          <w:szCs w:val="22"/>
        </w:rPr>
        <w:t xml:space="preserve"> до почетка часа. Обилазе све учионице и све</w:t>
      </w:r>
      <w:r w:rsidRPr="00497F34">
        <w:rPr>
          <w:rFonts w:cs="Book Antiqua"/>
          <w:color w:val="000000" w:themeColor="text1"/>
          <w:sz w:val="22"/>
          <w:szCs w:val="22"/>
          <w:lang w:val="sr-Cyrl-RS"/>
        </w:rPr>
        <w:t xml:space="preserve"> </w:t>
      </w:r>
      <w:r w:rsidRPr="00497F34">
        <w:rPr>
          <w:rFonts w:cs="Book Antiqua"/>
          <w:color w:val="000000" w:themeColor="text1"/>
          <w:sz w:val="22"/>
          <w:szCs w:val="22"/>
        </w:rPr>
        <w:t>недостатке</w:t>
      </w:r>
      <w:r w:rsidRPr="00497F34">
        <w:rPr>
          <w:rFonts w:cs="Book Antiqua"/>
          <w:color w:val="000000" w:themeColor="text1"/>
          <w:sz w:val="22"/>
          <w:szCs w:val="22"/>
          <w:lang w:val="sr-Cyrl-RS"/>
        </w:rPr>
        <w:t xml:space="preserve">/проблеме, </w:t>
      </w:r>
      <w:r w:rsidRPr="00497F34">
        <w:rPr>
          <w:rFonts w:cs="Book Antiqua"/>
          <w:color w:val="000000" w:themeColor="text1"/>
          <w:sz w:val="22"/>
          <w:szCs w:val="22"/>
        </w:rPr>
        <w:t>важне догађаје уносе у књигу дежурства</w:t>
      </w:r>
      <w:r w:rsidRPr="00497F34">
        <w:rPr>
          <w:rFonts w:cs="Book Antiqua"/>
          <w:color w:val="000000" w:themeColor="text1"/>
          <w:sz w:val="22"/>
          <w:szCs w:val="22"/>
          <w:lang w:val="sr-Cyrl-CS"/>
        </w:rPr>
        <w:t xml:space="preserve"> и обавештавају секретара/директорку школе о уоченим  проблемима;</w:t>
      </w:r>
    </w:p>
    <w:p w14:paraId="1E69732D" w14:textId="77777777" w:rsidR="00862A5F" w:rsidRPr="00497F34" w:rsidRDefault="00862A5F" w:rsidP="003C27EA">
      <w:pPr>
        <w:widowControl/>
        <w:numPr>
          <w:ilvl w:val="0"/>
          <w:numId w:val="42"/>
        </w:numPr>
        <w:rPr>
          <w:color w:val="000000" w:themeColor="text1"/>
        </w:rPr>
      </w:pPr>
      <w:r w:rsidRPr="00497F34">
        <w:rPr>
          <w:rFonts w:cs="Book Antiqua"/>
          <w:color w:val="000000" w:themeColor="text1"/>
          <w:sz w:val="22"/>
          <w:szCs w:val="22"/>
          <w:lang w:val="sr-Cyrl-RS"/>
        </w:rPr>
        <w:t>Главни дежурни наставник/наставница (мења се сваке недеље по редоследу у распореду) води рачуна у случају када неки наставник/наставница не дође на време, неочекивано одсуствује из школе, као и када није могуће обезбедити замену, дужан је да се побрине да ученици тог одељења буду збринути у сарадњи са наставним особљем.</w:t>
      </w:r>
    </w:p>
    <w:p w14:paraId="4E744796" w14:textId="77777777" w:rsidR="00862A5F" w:rsidRPr="00497F34" w:rsidRDefault="00862A5F" w:rsidP="003C27EA">
      <w:pPr>
        <w:widowControl/>
        <w:numPr>
          <w:ilvl w:val="0"/>
          <w:numId w:val="42"/>
        </w:numPr>
        <w:rPr>
          <w:color w:val="000000" w:themeColor="text1"/>
        </w:rPr>
      </w:pPr>
      <w:r w:rsidRPr="00497F34">
        <w:rPr>
          <w:rFonts w:cs="Book Antiqua"/>
          <w:color w:val="000000" w:themeColor="text1"/>
          <w:sz w:val="22"/>
          <w:szCs w:val="22"/>
          <w:lang w:val="sr-Cyrl-RS"/>
        </w:rPr>
        <w:t>Главни дежурни наставник распоређује друге дежурне наставнике/наставнице у складу са потребама, бринући о безбедности.</w:t>
      </w:r>
    </w:p>
    <w:p w14:paraId="5DEB25D9" w14:textId="77777777" w:rsidR="00862A5F" w:rsidRPr="00497F34" w:rsidRDefault="00862A5F" w:rsidP="003C27EA">
      <w:pPr>
        <w:widowControl/>
        <w:numPr>
          <w:ilvl w:val="0"/>
          <w:numId w:val="42"/>
        </w:numPr>
        <w:rPr>
          <w:color w:val="000000" w:themeColor="text1"/>
        </w:rPr>
      </w:pPr>
      <w:r w:rsidRPr="00497F34">
        <w:rPr>
          <w:rFonts w:cs="Book Antiqua"/>
          <w:color w:val="000000" w:themeColor="text1"/>
          <w:sz w:val="22"/>
          <w:szCs w:val="22"/>
        </w:rPr>
        <w:lastRenderedPageBreak/>
        <w:t>За вр</w:t>
      </w:r>
      <w:r w:rsidRPr="00497F34">
        <w:rPr>
          <w:rFonts w:cs="Book Antiqua"/>
          <w:color w:val="000000" w:themeColor="text1"/>
          <w:sz w:val="22"/>
          <w:szCs w:val="22"/>
          <w:lang w:val="sr-Cyrl-RS"/>
        </w:rPr>
        <w:t>е</w:t>
      </w:r>
      <w:r w:rsidRPr="00497F34">
        <w:rPr>
          <w:rFonts w:cs="Book Antiqua"/>
          <w:color w:val="000000" w:themeColor="text1"/>
          <w:sz w:val="22"/>
          <w:szCs w:val="22"/>
        </w:rPr>
        <w:t>ме великог одмора,  воде рачуна да ученици</w:t>
      </w:r>
      <w:r w:rsidRPr="00497F34">
        <w:rPr>
          <w:rFonts w:cs="Book Antiqua"/>
          <w:color w:val="000000" w:themeColor="text1"/>
          <w:sz w:val="22"/>
          <w:szCs w:val="22"/>
          <w:lang w:val="sr-Cyrl-RS"/>
        </w:rPr>
        <w:t xml:space="preserve">/ученице, </w:t>
      </w:r>
      <w:r w:rsidRPr="00497F34">
        <w:rPr>
          <w:rFonts w:cs="Book Antiqua"/>
          <w:color w:val="000000" w:themeColor="text1"/>
          <w:sz w:val="22"/>
          <w:szCs w:val="22"/>
        </w:rPr>
        <w:t>напусте све учионице</w:t>
      </w:r>
      <w:r w:rsidRPr="00497F34">
        <w:rPr>
          <w:rFonts w:cs="Book Antiqua"/>
          <w:color w:val="000000" w:themeColor="text1"/>
          <w:sz w:val="22"/>
          <w:szCs w:val="22"/>
          <w:lang w:val="sr-Cyrl-RS"/>
        </w:rPr>
        <w:t xml:space="preserve"> (сем у изузетним случајевима када поједини ученици морају из оправданих разлога остати у учионици уз надзор задуженог особља) </w:t>
      </w:r>
      <w:r w:rsidRPr="00497F34">
        <w:rPr>
          <w:rFonts w:cs="Book Antiqua"/>
          <w:color w:val="000000" w:themeColor="text1"/>
          <w:sz w:val="22"/>
          <w:szCs w:val="22"/>
        </w:rPr>
        <w:t xml:space="preserve">и изађу у </w:t>
      </w:r>
      <w:r w:rsidRPr="00497F34">
        <w:rPr>
          <w:rFonts w:cs="Book Antiqua"/>
          <w:color w:val="000000" w:themeColor="text1"/>
          <w:sz w:val="22"/>
          <w:szCs w:val="22"/>
          <w:lang w:val="sr-Cyrl-RS"/>
        </w:rPr>
        <w:t xml:space="preserve">школско </w:t>
      </w:r>
      <w:r w:rsidRPr="00497F34">
        <w:rPr>
          <w:rFonts w:cs="Book Antiqua"/>
          <w:color w:val="000000" w:themeColor="text1"/>
          <w:sz w:val="22"/>
          <w:szCs w:val="22"/>
        </w:rPr>
        <w:t>двориште</w:t>
      </w:r>
      <w:r w:rsidRPr="00497F34">
        <w:rPr>
          <w:rFonts w:cs="Book Antiqua"/>
          <w:color w:val="000000" w:themeColor="text1"/>
          <w:sz w:val="22"/>
          <w:szCs w:val="22"/>
          <w:lang w:val="sr-Cyrl-RS"/>
        </w:rPr>
        <w:t>.</w:t>
      </w:r>
      <w:r w:rsidRPr="00497F34">
        <w:rPr>
          <w:rFonts w:cs="Book Antiqua"/>
          <w:color w:val="000000" w:themeColor="text1"/>
          <w:sz w:val="22"/>
          <w:szCs w:val="22"/>
        </w:rPr>
        <w:t xml:space="preserve"> </w:t>
      </w:r>
      <w:r w:rsidRPr="00497F34">
        <w:rPr>
          <w:rFonts w:cs="Book Antiqua"/>
          <w:color w:val="000000" w:themeColor="text1"/>
          <w:sz w:val="22"/>
          <w:szCs w:val="22"/>
          <w:lang w:val="sr-Cyrl-RS"/>
        </w:rPr>
        <w:t>К</w:t>
      </w:r>
      <w:r w:rsidRPr="00497F34">
        <w:rPr>
          <w:rFonts w:cs="Book Antiqua"/>
          <w:color w:val="000000" w:themeColor="text1"/>
          <w:sz w:val="22"/>
          <w:szCs w:val="22"/>
        </w:rPr>
        <w:t>ада временске или неке друге прилике не дозвољавају</w:t>
      </w:r>
      <w:r w:rsidRPr="00497F34">
        <w:rPr>
          <w:rFonts w:cs="Book Antiqua"/>
          <w:color w:val="000000" w:themeColor="text1"/>
          <w:sz w:val="22"/>
          <w:szCs w:val="22"/>
          <w:lang w:val="sr-Cyrl-RS"/>
        </w:rPr>
        <w:t xml:space="preserve"> д</w:t>
      </w:r>
      <w:r w:rsidRPr="00497F34">
        <w:rPr>
          <w:rFonts w:cs="Book Antiqua"/>
          <w:color w:val="000000" w:themeColor="text1"/>
          <w:sz w:val="22"/>
          <w:szCs w:val="22"/>
        </w:rPr>
        <w:t xml:space="preserve">а </w:t>
      </w:r>
      <w:r w:rsidRPr="00497F34">
        <w:rPr>
          <w:rFonts w:cs="Book Antiqua"/>
          <w:color w:val="000000" w:themeColor="text1"/>
          <w:sz w:val="22"/>
          <w:szCs w:val="22"/>
          <w:lang w:val="sr-Cyrl-RS"/>
        </w:rPr>
        <w:t>ученици</w:t>
      </w:r>
      <w:r w:rsidRPr="00497F34">
        <w:rPr>
          <w:rFonts w:cs="Book Antiqua"/>
          <w:color w:val="000000" w:themeColor="text1"/>
          <w:sz w:val="22"/>
          <w:szCs w:val="22"/>
        </w:rPr>
        <w:t xml:space="preserve"> одмор проводе</w:t>
      </w:r>
      <w:r w:rsidRPr="00497F34">
        <w:rPr>
          <w:rFonts w:cs="Book Antiqua"/>
          <w:color w:val="000000" w:themeColor="text1"/>
          <w:sz w:val="22"/>
          <w:szCs w:val="22"/>
          <w:lang w:val="sr-Cyrl-RS"/>
        </w:rPr>
        <w:t xml:space="preserve"> у школском дворишту, дежурни наставници/наставнице организују одмор</w:t>
      </w:r>
      <w:r w:rsidRPr="00497F34">
        <w:rPr>
          <w:rFonts w:cs="Book Antiqua"/>
          <w:color w:val="000000" w:themeColor="text1"/>
          <w:sz w:val="22"/>
          <w:szCs w:val="22"/>
        </w:rPr>
        <w:t xml:space="preserve"> </w:t>
      </w:r>
      <w:r w:rsidRPr="00497F34">
        <w:rPr>
          <w:rFonts w:cs="Book Antiqua"/>
          <w:color w:val="000000" w:themeColor="text1"/>
          <w:sz w:val="22"/>
          <w:szCs w:val="22"/>
          <w:lang w:val="sr-Cyrl-RS"/>
        </w:rPr>
        <w:t xml:space="preserve"> </w:t>
      </w:r>
      <w:r w:rsidRPr="00497F34">
        <w:rPr>
          <w:rFonts w:cs="Book Antiqua"/>
          <w:color w:val="000000" w:themeColor="text1"/>
          <w:sz w:val="22"/>
          <w:szCs w:val="22"/>
        </w:rPr>
        <w:t>у школи;</w:t>
      </w:r>
    </w:p>
    <w:p w14:paraId="2117E64D" w14:textId="77777777" w:rsidR="00862A5F" w:rsidRPr="00497F34" w:rsidRDefault="00862A5F" w:rsidP="003C27EA">
      <w:pPr>
        <w:widowControl/>
        <w:numPr>
          <w:ilvl w:val="0"/>
          <w:numId w:val="42"/>
        </w:numPr>
        <w:rPr>
          <w:color w:val="000000" w:themeColor="text1"/>
        </w:rPr>
      </w:pPr>
      <w:r w:rsidRPr="00497F34">
        <w:rPr>
          <w:rFonts w:cs="Book Antiqua"/>
          <w:color w:val="000000" w:themeColor="text1"/>
          <w:sz w:val="22"/>
          <w:szCs w:val="22"/>
          <w:lang w:val="sr-Cyrl-RS"/>
        </w:rPr>
        <w:t>Наставно особље које не дежура или није ангажовано у оквиру дежурства за време великог одмора, проводи одмор ван учионица, о чему брину дежурни наставници. Место на коме наставници/наставнице могу провести одмор у школи су зборница и школско двориште.</w:t>
      </w:r>
    </w:p>
    <w:p w14:paraId="2CEAE41A" w14:textId="39AD5558" w:rsidR="00862A5F" w:rsidRPr="00497F34" w:rsidRDefault="00862A5F" w:rsidP="003C27EA">
      <w:pPr>
        <w:widowControl/>
        <w:numPr>
          <w:ilvl w:val="0"/>
          <w:numId w:val="42"/>
        </w:numPr>
        <w:rPr>
          <w:color w:val="000000" w:themeColor="text1"/>
        </w:rPr>
      </w:pPr>
      <w:r w:rsidRPr="00497F34">
        <w:rPr>
          <w:rFonts w:cs="Book Antiqua"/>
          <w:color w:val="000000" w:themeColor="text1"/>
          <w:sz w:val="22"/>
          <w:szCs w:val="22"/>
        </w:rPr>
        <w:t>Дежурни наставници</w:t>
      </w:r>
      <w:r w:rsidRPr="00497F34">
        <w:rPr>
          <w:rFonts w:cs="Book Antiqua"/>
          <w:color w:val="000000" w:themeColor="text1"/>
          <w:sz w:val="22"/>
          <w:szCs w:val="22"/>
          <w:lang w:val="sr-Cyrl-RS"/>
        </w:rPr>
        <w:t>/наставнице</w:t>
      </w:r>
      <w:r w:rsidRPr="00497F34">
        <w:rPr>
          <w:rFonts w:cs="Book Antiqua"/>
          <w:color w:val="000000" w:themeColor="text1"/>
          <w:sz w:val="22"/>
          <w:szCs w:val="22"/>
        </w:rPr>
        <w:t xml:space="preserve"> воде рачуна о безбедности</w:t>
      </w:r>
      <w:r w:rsidR="00B3024C">
        <w:rPr>
          <w:rFonts w:cs="Book Antiqua"/>
          <w:color w:val="000000" w:themeColor="text1"/>
          <w:sz w:val="22"/>
          <w:szCs w:val="22"/>
          <w:lang w:val="sr-Cyrl-RS"/>
        </w:rPr>
        <w:t xml:space="preserve"> ученика и поштовању правила/</w:t>
      </w:r>
      <w:r w:rsidRPr="00497F34">
        <w:rPr>
          <w:rFonts w:cs="Book Antiqua"/>
          <w:color w:val="000000" w:themeColor="text1"/>
          <w:sz w:val="22"/>
          <w:szCs w:val="22"/>
          <w:lang w:val="sr-Cyrl-RS"/>
        </w:rPr>
        <w:t>кућног реда</w:t>
      </w:r>
      <w:r w:rsidRPr="00497F34">
        <w:rPr>
          <w:rFonts w:cs="Book Antiqua"/>
          <w:color w:val="000000" w:themeColor="text1"/>
          <w:sz w:val="22"/>
          <w:szCs w:val="22"/>
        </w:rPr>
        <w:t xml:space="preserve"> и дужни су да предузму све утврђене мере;</w:t>
      </w:r>
    </w:p>
    <w:p w14:paraId="4A3D81E7" w14:textId="77777777" w:rsidR="00862A5F" w:rsidRPr="00497F34" w:rsidRDefault="00862A5F" w:rsidP="003C27EA">
      <w:pPr>
        <w:widowControl/>
        <w:numPr>
          <w:ilvl w:val="0"/>
          <w:numId w:val="42"/>
        </w:numPr>
        <w:rPr>
          <w:color w:val="000000" w:themeColor="text1"/>
        </w:rPr>
      </w:pPr>
      <w:r w:rsidRPr="00497F34">
        <w:rPr>
          <w:rFonts w:cs="Book Antiqua"/>
          <w:color w:val="000000" w:themeColor="text1"/>
          <w:sz w:val="22"/>
          <w:szCs w:val="22"/>
        </w:rPr>
        <w:t>Дежурни наставници</w:t>
      </w:r>
      <w:r w:rsidRPr="00497F34">
        <w:rPr>
          <w:rFonts w:cs="Book Antiqua"/>
          <w:color w:val="000000" w:themeColor="text1"/>
          <w:sz w:val="22"/>
          <w:szCs w:val="22"/>
          <w:lang w:val="sr-Cyrl-RS"/>
        </w:rPr>
        <w:t>/наставнице</w:t>
      </w:r>
      <w:r w:rsidRPr="00497F34">
        <w:rPr>
          <w:rFonts w:cs="Book Antiqua"/>
          <w:color w:val="000000" w:themeColor="text1"/>
          <w:sz w:val="22"/>
          <w:szCs w:val="22"/>
        </w:rPr>
        <w:t xml:space="preserve"> дежурају</w:t>
      </w:r>
      <w:r w:rsidRPr="00497F34">
        <w:rPr>
          <w:rFonts w:cs="Book Antiqua"/>
          <w:color w:val="000000" w:themeColor="text1"/>
          <w:sz w:val="22"/>
          <w:szCs w:val="22"/>
          <w:lang w:val="sr-Cyrl-RS"/>
        </w:rPr>
        <w:t xml:space="preserve"> од 7</w:t>
      </w:r>
      <w:r w:rsidRPr="00497F34">
        <w:rPr>
          <w:rFonts w:cs="Book Antiqua"/>
          <w:color w:val="000000" w:themeColor="text1"/>
          <w:sz w:val="22"/>
          <w:szCs w:val="22"/>
          <w:lang w:val="sr-Latn-RS"/>
        </w:rPr>
        <w:t>.</w:t>
      </w:r>
      <w:r w:rsidRPr="00497F34">
        <w:rPr>
          <w:rFonts w:cs="Book Antiqua"/>
          <w:color w:val="000000" w:themeColor="text1"/>
          <w:sz w:val="22"/>
          <w:szCs w:val="22"/>
          <w:lang w:val="sr-Cyrl-RS"/>
        </w:rPr>
        <w:t>30</w:t>
      </w:r>
      <w:r w:rsidRPr="00497F34">
        <w:rPr>
          <w:rFonts w:cs="Book Antiqua"/>
          <w:color w:val="000000" w:themeColor="text1"/>
          <w:sz w:val="22"/>
          <w:szCs w:val="22"/>
          <w:lang w:val="sr-Latn-RS"/>
        </w:rPr>
        <w:t xml:space="preserve"> </w:t>
      </w:r>
      <w:r w:rsidRPr="00497F34">
        <w:rPr>
          <w:rFonts w:cs="Book Antiqua"/>
          <w:color w:val="000000" w:themeColor="text1"/>
          <w:sz w:val="22"/>
          <w:szCs w:val="22"/>
          <w:lang w:val="sr-Cyrl-RS"/>
        </w:rPr>
        <w:t>–</w:t>
      </w:r>
      <w:r w:rsidRPr="00497F34">
        <w:rPr>
          <w:rFonts w:cs="Book Antiqua"/>
          <w:color w:val="000000" w:themeColor="text1"/>
          <w:sz w:val="22"/>
          <w:szCs w:val="22"/>
          <w:lang w:val="sr-Latn-RS"/>
        </w:rPr>
        <w:t xml:space="preserve"> </w:t>
      </w:r>
      <w:r w:rsidRPr="00497F34">
        <w:rPr>
          <w:rFonts w:cs="Book Antiqua"/>
          <w:color w:val="000000" w:themeColor="text1"/>
          <w:sz w:val="22"/>
          <w:szCs w:val="22"/>
          <w:lang w:val="sr-Cyrl-RS"/>
        </w:rPr>
        <w:t>14</w:t>
      </w:r>
      <w:r w:rsidRPr="00497F34">
        <w:rPr>
          <w:rFonts w:cs="Book Antiqua"/>
          <w:color w:val="000000" w:themeColor="text1"/>
          <w:sz w:val="22"/>
          <w:szCs w:val="22"/>
          <w:lang w:val="sr-Latn-RS"/>
        </w:rPr>
        <w:t>.</w:t>
      </w:r>
      <w:r w:rsidRPr="00497F34">
        <w:rPr>
          <w:rFonts w:cs="Book Antiqua"/>
          <w:color w:val="000000" w:themeColor="text1"/>
          <w:sz w:val="22"/>
          <w:szCs w:val="22"/>
          <w:lang w:val="sr-Cyrl-RS"/>
        </w:rPr>
        <w:t xml:space="preserve">00 часова, </w:t>
      </w:r>
    </w:p>
    <w:p w14:paraId="34AD4732" w14:textId="77777777" w:rsidR="00862A5F" w:rsidRPr="00497F34" w:rsidRDefault="00862A5F">
      <w:pPr>
        <w:widowControl/>
        <w:ind w:left="720"/>
        <w:rPr>
          <w:color w:val="000000" w:themeColor="text1"/>
        </w:rPr>
      </w:pPr>
      <w:r w:rsidRPr="00497F34">
        <w:rPr>
          <w:rFonts w:cs="Book Antiqua"/>
          <w:color w:val="000000" w:themeColor="text1"/>
          <w:sz w:val="22"/>
          <w:szCs w:val="22"/>
          <w:lang w:val="sr-Cyrl-RS"/>
        </w:rPr>
        <w:t>осим када специфичне/ванредне околности захтевају промену, о чему их обавештава директор или особа коју задужи.</w:t>
      </w:r>
    </w:p>
    <w:p w14:paraId="76911F8E" w14:textId="77777777" w:rsidR="00862A5F" w:rsidRPr="00497F34" w:rsidRDefault="00862A5F" w:rsidP="003C27EA">
      <w:pPr>
        <w:widowControl/>
        <w:numPr>
          <w:ilvl w:val="0"/>
          <w:numId w:val="42"/>
        </w:numPr>
        <w:rPr>
          <w:color w:val="000000" w:themeColor="text1"/>
        </w:rPr>
      </w:pPr>
      <w:r w:rsidRPr="00497F34">
        <w:rPr>
          <w:rFonts w:cs="Book Antiqua"/>
          <w:bCs/>
          <w:color w:val="000000" w:themeColor="text1"/>
          <w:sz w:val="22"/>
          <w:szCs w:val="22"/>
          <w:lang w:val="sr-Cyrl-CS"/>
        </w:rPr>
        <w:t xml:space="preserve">Из безбедносних разлога, ученици су под сталним надзором наставника/наставница за време свих одмора. </w:t>
      </w:r>
    </w:p>
    <w:p w14:paraId="387474FC" w14:textId="77777777" w:rsidR="00862A5F" w:rsidRPr="0058118D" w:rsidRDefault="00862A5F" w:rsidP="003C27EA">
      <w:pPr>
        <w:widowControl/>
        <w:numPr>
          <w:ilvl w:val="0"/>
          <w:numId w:val="42"/>
        </w:numPr>
        <w:spacing w:after="240"/>
        <w:rPr>
          <w:color w:val="000000" w:themeColor="text1"/>
        </w:rPr>
      </w:pPr>
      <w:r w:rsidRPr="00497F34">
        <w:rPr>
          <w:rFonts w:cs="Book Antiqua"/>
          <w:bCs/>
          <w:color w:val="000000" w:themeColor="text1"/>
          <w:sz w:val="22"/>
          <w:szCs w:val="22"/>
          <w:lang w:val="sr-Cyrl-CS"/>
        </w:rPr>
        <w:t>Деж</w:t>
      </w:r>
      <w:r w:rsidRPr="0058118D">
        <w:rPr>
          <w:rFonts w:cs="Book Antiqua"/>
          <w:bCs/>
          <w:color w:val="000000" w:themeColor="text1"/>
          <w:sz w:val="22"/>
          <w:szCs w:val="22"/>
          <w:lang w:val="sr-Cyrl-CS"/>
        </w:rPr>
        <w:t>урни наставници/наставнице преузимају децу од пратиоца из превоза.</w:t>
      </w:r>
    </w:p>
    <w:p w14:paraId="66B8BEB0" w14:textId="77777777" w:rsidR="00862A5F" w:rsidRPr="0058118D" w:rsidRDefault="00862A5F">
      <w:pPr>
        <w:spacing w:after="240"/>
        <w:jc w:val="center"/>
        <w:rPr>
          <w:color w:val="000000" w:themeColor="text1"/>
        </w:rPr>
      </w:pPr>
      <w:r w:rsidRPr="0058118D">
        <w:rPr>
          <w:rFonts w:cs="Book Antiqua"/>
          <w:b/>
          <w:bCs/>
          <w:color w:val="000000" w:themeColor="text1"/>
          <w:sz w:val="22"/>
          <w:szCs w:val="22"/>
        </w:rPr>
        <w:t>Поштовани ученици</w:t>
      </w:r>
      <w:r w:rsidRPr="0058118D">
        <w:rPr>
          <w:rFonts w:cs="Book Antiqua"/>
          <w:b/>
          <w:bCs/>
          <w:color w:val="000000" w:themeColor="text1"/>
          <w:sz w:val="22"/>
          <w:szCs w:val="22"/>
          <w:lang w:val="sr-Cyrl-RS"/>
        </w:rPr>
        <w:t>/ученице</w:t>
      </w:r>
      <w:r w:rsidRPr="0058118D">
        <w:rPr>
          <w:rFonts w:cs="Book Antiqua"/>
          <w:b/>
          <w:bCs/>
          <w:color w:val="000000" w:themeColor="text1"/>
          <w:sz w:val="22"/>
          <w:szCs w:val="22"/>
        </w:rPr>
        <w:t>,</w:t>
      </w:r>
    </w:p>
    <w:p w14:paraId="5878494B" w14:textId="77777777" w:rsidR="00862A5F" w:rsidRPr="0058118D" w:rsidRDefault="00862A5F">
      <w:pPr>
        <w:spacing w:after="240"/>
        <w:rPr>
          <w:color w:val="000000" w:themeColor="text1"/>
        </w:rPr>
      </w:pPr>
      <w:r w:rsidRPr="0058118D">
        <w:rPr>
          <w:rFonts w:cs="Book Antiqua"/>
          <w:b/>
          <w:bCs/>
          <w:color w:val="000000" w:themeColor="text1"/>
          <w:sz w:val="22"/>
          <w:szCs w:val="22"/>
        </w:rPr>
        <w:t xml:space="preserve">ШКОЛА </w:t>
      </w:r>
      <w:r w:rsidRPr="0058118D">
        <w:rPr>
          <w:rFonts w:cs="Book Antiqua"/>
          <w:color w:val="000000" w:themeColor="text1"/>
          <w:sz w:val="22"/>
          <w:szCs w:val="22"/>
        </w:rPr>
        <w:t xml:space="preserve">– постоји због вас, у школи проводите доста времена и не треба много да се трудите да би нам свима било лепо. </w:t>
      </w:r>
    </w:p>
    <w:p w14:paraId="19A0968B" w14:textId="77777777" w:rsidR="00862A5F" w:rsidRPr="0058118D" w:rsidRDefault="00862A5F">
      <w:pPr>
        <w:spacing w:after="240"/>
        <w:rPr>
          <w:color w:val="000000" w:themeColor="text1"/>
        </w:rPr>
      </w:pPr>
      <w:r w:rsidRPr="0058118D">
        <w:rPr>
          <w:rFonts w:cs="Book Antiqua"/>
          <w:color w:val="000000" w:themeColor="text1"/>
          <w:sz w:val="22"/>
          <w:szCs w:val="22"/>
        </w:rPr>
        <w:t>Зато је важно да:</w:t>
      </w:r>
    </w:p>
    <w:p w14:paraId="40BC133C" w14:textId="77777777" w:rsidR="00862A5F" w:rsidRPr="0058118D" w:rsidRDefault="00862A5F" w:rsidP="003C27EA">
      <w:pPr>
        <w:widowControl/>
        <w:numPr>
          <w:ilvl w:val="0"/>
          <w:numId w:val="39"/>
        </w:numPr>
        <w:rPr>
          <w:color w:val="000000" w:themeColor="text1"/>
        </w:rPr>
      </w:pPr>
      <w:r w:rsidRPr="0058118D">
        <w:rPr>
          <w:rFonts w:cs="Book Antiqua"/>
          <w:color w:val="000000" w:themeColor="text1"/>
          <w:sz w:val="22"/>
          <w:szCs w:val="22"/>
        </w:rPr>
        <w:t>Поштујете и уважавате своје другове</w:t>
      </w:r>
      <w:r w:rsidRPr="0058118D">
        <w:rPr>
          <w:rFonts w:cs="Book Antiqua"/>
          <w:color w:val="000000" w:themeColor="text1"/>
          <w:sz w:val="22"/>
          <w:szCs w:val="22"/>
          <w:lang w:val="sr-Cyrl-RS"/>
        </w:rPr>
        <w:t>/другарице</w:t>
      </w:r>
      <w:r w:rsidRPr="0058118D">
        <w:rPr>
          <w:rFonts w:cs="Book Antiqua"/>
          <w:color w:val="000000" w:themeColor="text1"/>
          <w:sz w:val="22"/>
          <w:szCs w:val="22"/>
        </w:rPr>
        <w:t>, наставнике</w:t>
      </w:r>
      <w:r w:rsidRPr="0058118D">
        <w:rPr>
          <w:rFonts w:cs="Book Antiqua"/>
          <w:color w:val="000000" w:themeColor="text1"/>
          <w:sz w:val="22"/>
          <w:szCs w:val="22"/>
          <w:lang w:val="sr-Cyrl-RS"/>
        </w:rPr>
        <w:t xml:space="preserve">/наставнице </w:t>
      </w:r>
      <w:r w:rsidRPr="0058118D">
        <w:rPr>
          <w:rFonts w:cs="Book Antiqua"/>
          <w:color w:val="000000" w:themeColor="text1"/>
          <w:sz w:val="22"/>
          <w:szCs w:val="22"/>
        </w:rPr>
        <w:t>и остале запослене у школи;</w:t>
      </w:r>
    </w:p>
    <w:p w14:paraId="0A3ABC3E" w14:textId="77777777" w:rsidR="00862A5F" w:rsidRPr="0058118D" w:rsidRDefault="00862A5F" w:rsidP="003C27EA">
      <w:pPr>
        <w:widowControl/>
        <w:numPr>
          <w:ilvl w:val="0"/>
          <w:numId w:val="39"/>
        </w:numPr>
        <w:rPr>
          <w:color w:val="000000" w:themeColor="text1"/>
        </w:rPr>
      </w:pPr>
      <w:r w:rsidRPr="0058118D">
        <w:rPr>
          <w:rFonts w:cs="Book Antiqua"/>
          <w:color w:val="000000" w:themeColor="text1"/>
          <w:sz w:val="22"/>
          <w:szCs w:val="22"/>
        </w:rPr>
        <w:t>Пре почетка часа док боравите у холу зграде без трчања и гужве сачекате звоно и улазак у своје учионице;</w:t>
      </w:r>
    </w:p>
    <w:p w14:paraId="0A544907" w14:textId="77777777" w:rsidR="00862A5F" w:rsidRPr="0058118D" w:rsidRDefault="00862A5F" w:rsidP="003C27EA">
      <w:pPr>
        <w:widowControl/>
        <w:numPr>
          <w:ilvl w:val="0"/>
          <w:numId w:val="39"/>
        </w:numPr>
        <w:rPr>
          <w:color w:val="000000" w:themeColor="text1"/>
        </w:rPr>
      </w:pPr>
      <w:r w:rsidRPr="0058118D">
        <w:rPr>
          <w:rFonts w:cs="Book Antiqua"/>
          <w:color w:val="000000" w:themeColor="text1"/>
          <w:sz w:val="22"/>
          <w:szCs w:val="22"/>
        </w:rPr>
        <w:t>Чувате учионице и намештај у њима;</w:t>
      </w:r>
    </w:p>
    <w:p w14:paraId="5E82555A" w14:textId="77777777" w:rsidR="00862A5F" w:rsidRPr="0058118D" w:rsidRDefault="00862A5F" w:rsidP="003C27EA">
      <w:pPr>
        <w:widowControl/>
        <w:numPr>
          <w:ilvl w:val="0"/>
          <w:numId w:val="39"/>
        </w:numPr>
        <w:rPr>
          <w:color w:val="000000" w:themeColor="text1"/>
        </w:rPr>
      </w:pPr>
      <w:r w:rsidRPr="0058118D">
        <w:rPr>
          <w:rFonts w:cs="Book Antiqua"/>
          <w:color w:val="000000" w:themeColor="text1"/>
          <w:sz w:val="22"/>
          <w:szCs w:val="22"/>
        </w:rPr>
        <w:t>На часу треба пристојно да се понашате и</w:t>
      </w:r>
      <w:r w:rsidRPr="0058118D">
        <w:rPr>
          <w:rFonts w:cs="Book Antiqua"/>
          <w:color w:val="000000" w:themeColor="text1"/>
          <w:sz w:val="22"/>
          <w:szCs w:val="22"/>
          <w:lang w:val="sr-Latn-RS"/>
        </w:rPr>
        <w:t xml:space="preserve"> </w:t>
      </w:r>
      <w:r w:rsidRPr="0058118D">
        <w:rPr>
          <w:rFonts w:cs="Book Antiqua"/>
          <w:color w:val="000000" w:themeColor="text1"/>
          <w:sz w:val="22"/>
          <w:szCs w:val="22"/>
        </w:rPr>
        <w:t>не ометате своје другове</w:t>
      </w:r>
      <w:r w:rsidRPr="0058118D">
        <w:rPr>
          <w:rFonts w:cs="Book Antiqua"/>
          <w:color w:val="000000" w:themeColor="text1"/>
          <w:sz w:val="22"/>
          <w:szCs w:val="22"/>
          <w:lang w:val="sr-Cyrl-RS"/>
        </w:rPr>
        <w:t>/другарице</w:t>
      </w:r>
      <w:r w:rsidRPr="0058118D">
        <w:rPr>
          <w:rFonts w:cs="Book Antiqua"/>
          <w:color w:val="000000" w:themeColor="text1"/>
          <w:sz w:val="22"/>
          <w:szCs w:val="22"/>
        </w:rPr>
        <w:t xml:space="preserve"> и наставнике</w:t>
      </w:r>
      <w:r w:rsidRPr="0058118D">
        <w:rPr>
          <w:rFonts w:cs="Book Antiqua"/>
          <w:color w:val="000000" w:themeColor="text1"/>
          <w:sz w:val="22"/>
          <w:szCs w:val="22"/>
          <w:lang w:val="sr-Cyrl-RS"/>
        </w:rPr>
        <w:t>/наставнице</w:t>
      </w:r>
      <w:r w:rsidRPr="0058118D">
        <w:rPr>
          <w:rFonts w:cs="Book Antiqua"/>
          <w:color w:val="000000" w:themeColor="text1"/>
          <w:sz w:val="22"/>
          <w:szCs w:val="22"/>
        </w:rPr>
        <w:t>;</w:t>
      </w:r>
    </w:p>
    <w:p w14:paraId="4911464C" w14:textId="77777777" w:rsidR="00862A5F" w:rsidRPr="0058118D" w:rsidRDefault="00862A5F" w:rsidP="003C27EA">
      <w:pPr>
        <w:widowControl/>
        <w:numPr>
          <w:ilvl w:val="0"/>
          <w:numId w:val="39"/>
        </w:numPr>
        <w:rPr>
          <w:color w:val="000000" w:themeColor="text1"/>
        </w:rPr>
      </w:pPr>
      <w:r w:rsidRPr="0058118D">
        <w:rPr>
          <w:rFonts w:cs="Book Antiqua"/>
          <w:color w:val="000000" w:themeColor="text1"/>
          <w:sz w:val="22"/>
          <w:szCs w:val="22"/>
        </w:rPr>
        <w:t>Са часа можете да изађете само уз дозволу наставника/</w:t>
      </w:r>
      <w:r w:rsidRPr="0058118D">
        <w:rPr>
          <w:rFonts w:cs="Book Antiqua"/>
          <w:color w:val="000000" w:themeColor="text1"/>
          <w:sz w:val="22"/>
          <w:szCs w:val="22"/>
          <w:lang w:val="sr-Cyrl-RS"/>
        </w:rPr>
        <w:t>наставнице</w:t>
      </w:r>
      <w:r w:rsidRPr="0058118D">
        <w:rPr>
          <w:rFonts w:cs="Book Antiqua"/>
          <w:color w:val="000000" w:themeColor="text1"/>
          <w:sz w:val="22"/>
          <w:szCs w:val="22"/>
        </w:rPr>
        <w:t>;</w:t>
      </w:r>
    </w:p>
    <w:p w14:paraId="36C29AF7" w14:textId="77777777" w:rsidR="00862A5F" w:rsidRPr="0058118D" w:rsidRDefault="00862A5F" w:rsidP="003C27EA">
      <w:pPr>
        <w:widowControl/>
        <w:numPr>
          <w:ilvl w:val="0"/>
          <w:numId w:val="39"/>
        </w:numPr>
        <w:rPr>
          <w:color w:val="000000" w:themeColor="text1"/>
        </w:rPr>
      </w:pPr>
      <w:r w:rsidRPr="0058118D">
        <w:rPr>
          <w:rFonts w:cs="Book Antiqua"/>
          <w:color w:val="000000" w:themeColor="text1"/>
          <w:sz w:val="22"/>
          <w:szCs w:val="22"/>
        </w:rPr>
        <w:t>Током великог одмора сви ученици</w:t>
      </w:r>
      <w:r w:rsidRPr="0058118D">
        <w:rPr>
          <w:rFonts w:cs="Book Antiqua"/>
          <w:color w:val="000000" w:themeColor="text1"/>
          <w:sz w:val="22"/>
          <w:szCs w:val="22"/>
          <w:lang w:val="sr-Cyrl-RS"/>
        </w:rPr>
        <w:t>/ученице</w:t>
      </w:r>
      <w:r w:rsidRPr="0058118D">
        <w:rPr>
          <w:rFonts w:cs="Book Antiqua"/>
          <w:color w:val="000000" w:themeColor="text1"/>
          <w:sz w:val="22"/>
          <w:szCs w:val="22"/>
        </w:rPr>
        <w:t xml:space="preserve"> излазе у двориште, осим оних који имају оправдан разлог. Они могу да остану у ходнику или у учионици са дежурним наставником</w:t>
      </w:r>
      <w:r w:rsidRPr="0058118D">
        <w:rPr>
          <w:rFonts w:cs="Book Antiqua"/>
          <w:color w:val="000000" w:themeColor="text1"/>
          <w:sz w:val="22"/>
          <w:szCs w:val="22"/>
          <w:lang w:val="sr-Cyrl-RS"/>
        </w:rPr>
        <w:t>/наставницом</w:t>
      </w:r>
      <w:r w:rsidRPr="0058118D">
        <w:rPr>
          <w:rFonts w:cs="Book Antiqua"/>
          <w:color w:val="000000" w:themeColor="text1"/>
          <w:sz w:val="22"/>
          <w:szCs w:val="22"/>
        </w:rPr>
        <w:t xml:space="preserve"> или медицинском сестром;</w:t>
      </w:r>
    </w:p>
    <w:p w14:paraId="62BFC8E6" w14:textId="77777777" w:rsidR="00862A5F" w:rsidRPr="0058118D" w:rsidRDefault="00862A5F" w:rsidP="003C27EA">
      <w:pPr>
        <w:widowControl/>
        <w:numPr>
          <w:ilvl w:val="0"/>
          <w:numId w:val="39"/>
        </w:numPr>
        <w:rPr>
          <w:color w:val="000000" w:themeColor="text1"/>
        </w:rPr>
      </w:pPr>
      <w:r w:rsidRPr="0058118D">
        <w:rPr>
          <w:rFonts w:cs="Book Antiqua"/>
          <w:color w:val="000000" w:themeColor="text1"/>
          <w:sz w:val="22"/>
          <w:szCs w:val="22"/>
        </w:rPr>
        <w:t>На часове долазите уредни и прикладно одевени;</w:t>
      </w:r>
    </w:p>
    <w:p w14:paraId="728B1138" w14:textId="77777777" w:rsidR="00862A5F" w:rsidRPr="0058118D" w:rsidRDefault="00862A5F" w:rsidP="003C27EA">
      <w:pPr>
        <w:widowControl/>
        <w:numPr>
          <w:ilvl w:val="0"/>
          <w:numId w:val="39"/>
        </w:numPr>
        <w:rPr>
          <w:color w:val="000000" w:themeColor="text1"/>
        </w:rPr>
      </w:pPr>
      <w:r w:rsidRPr="0058118D">
        <w:rPr>
          <w:rFonts w:cs="Book Antiqua"/>
          <w:color w:val="000000" w:themeColor="text1"/>
          <w:sz w:val="22"/>
          <w:szCs w:val="22"/>
        </w:rPr>
        <w:t>Уколико је учионица закључана, мирно сачекајте свог наставника/</w:t>
      </w:r>
      <w:r w:rsidRPr="0058118D">
        <w:rPr>
          <w:rFonts w:cs="Book Antiqua"/>
          <w:color w:val="000000" w:themeColor="text1"/>
          <w:sz w:val="22"/>
          <w:szCs w:val="22"/>
          <w:lang w:val="sr-Cyrl-RS"/>
        </w:rPr>
        <w:t>наставницу</w:t>
      </w:r>
      <w:r w:rsidRPr="0058118D">
        <w:rPr>
          <w:rFonts w:cs="Book Antiqua"/>
          <w:color w:val="000000" w:themeColor="text1"/>
          <w:sz w:val="22"/>
          <w:szCs w:val="22"/>
        </w:rPr>
        <w:t>;</w:t>
      </w:r>
    </w:p>
    <w:p w14:paraId="5C20803C" w14:textId="77777777" w:rsidR="00862A5F" w:rsidRPr="0058118D" w:rsidRDefault="00862A5F" w:rsidP="003C27EA">
      <w:pPr>
        <w:widowControl/>
        <w:numPr>
          <w:ilvl w:val="0"/>
          <w:numId w:val="39"/>
        </w:numPr>
        <w:rPr>
          <w:color w:val="000000" w:themeColor="text1"/>
        </w:rPr>
      </w:pPr>
      <w:r w:rsidRPr="0058118D">
        <w:rPr>
          <w:rFonts w:cs="Book Antiqua"/>
          <w:color w:val="000000" w:themeColor="text1"/>
          <w:sz w:val="22"/>
          <w:szCs w:val="22"/>
        </w:rPr>
        <w:t>Када напуштате учионицу оставите  је чисту и сређену;</w:t>
      </w:r>
    </w:p>
    <w:p w14:paraId="65E47767" w14:textId="0C9A01AA" w:rsidR="00862A5F" w:rsidRPr="0058118D" w:rsidRDefault="00862A5F" w:rsidP="003C27EA">
      <w:pPr>
        <w:widowControl/>
        <w:numPr>
          <w:ilvl w:val="0"/>
          <w:numId w:val="39"/>
        </w:numPr>
        <w:rPr>
          <w:color w:val="000000" w:themeColor="text1"/>
        </w:rPr>
      </w:pPr>
      <w:r w:rsidRPr="0058118D">
        <w:rPr>
          <w:rFonts w:cs="Book Antiqua"/>
          <w:color w:val="000000" w:themeColor="text1"/>
          <w:sz w:val="22"/>
          <w:szCs w:val="22"/>
        </w:rPr>
        <w:t>Неспоразуме треба решавати  разговором, на миран начин, а не свађом или тучом. Када не знаш како да решиш проблем обрати се свом наставнику/</w:t>
      </w:r>
      <w:r w:rsidRPr="0058118D">
        <w:rPr>
          <w:rFonts w:cs="Book Antiqua"/>
          <w:color w:val="000000" w:themeColor="text1"/>
          <w:sz w:val="22"/>
          <w:szCs w:val="22"/>
          <w:lang w:val="sr-Cyrl-RS"/>
        </w:rPr>
        <w:t>наставни</w:t>
      </w:r>
      <w:r w:rsidRPr="0058118D">
        <w:rPr>
          <w:rFonts w:cs="Book Antiqua"/>
          <w:color w:val="000000" w:themeColor="text1"/>
          <w:sz w:val="22"/>
          <w:szCs w:val="22"/>
        </w:rPr>
        <w:t>ци, дежурном наставнику/</w:t>
      </w:r>
      <w:r w:rsidRPr="0058118D">
        <w:rPr>
          <w:rFonts w:cs="Book Antiqua"/>
          <w:color w:val="000000" w:themeColor="text1"/>
          <w:sz w:val="22"/>
          <w:szCs w:val="22"/>
          <w:lang w:val="sr-Cyrl-RS"/>
        </w:rPr>
        <w:t>наставни</w:t>
      </w:r>
      <w:r w:rsidRPr="0058118D">
        <w:rPr>
          <w:rFonts w:cs="Book Antiqua"/>
          <w:color w:val="000000" w:themeColor="text1"/>
          <w:sz w:val="22"/>
          <w:szCs w:val="22"/>
        </w:rPr>
        <w:t>ци , педагошкињи и психолошкињи.</w:t>
      </w:r>
    </w:p>
    <w:p w14:paraId="36A03164" w14:textId="77777777" w:rsidR="005F7198" w:rsidRDefault="005F7198">
      <w:pPr>
        <w:spacing w:after="240"/>
        <w:rPr>
          <w:rFonts w:cs="Book Antiqua"/>
          <w:b/>
          <w:bCs/>
          <w:color w:val="000000" w:themeColor="text1"/>
          <w:sz w:val="22"/>
          <w:szCs w:val="22"/>
          <w:u w:val="single"/>
        </w:rPr>
      </w:pPr>
    </w:p>
    <w:p w14:paraId="08C5A30E" w14:textId="77777777" w:rsidR="00862A5F" w:rsidRPr="0058118D" w:rsidRDefault="00862A5F">
      <w:pPr>
        <w:spacing w:after="240"/>
        <w:rPr>
          <w:color w:val="000000" w:themeColor="text1"/>
        </w:rPr>
      </w:pPr>
      <w:r w:rsidRPr="0058118D">
        <w:rPr>
          <w:rFonts w:cs="Book Antiqua"/>
          <w:b/>
          <w:bCs/>
          <w:color w:val="000000" w:themeColor="text1"/>
          <w:sz w:val="22"/>
          <w:szCs w:val="22"/>
          <w:u w:val="single"/>
        </w:rPr>
        <w:t>НАПОМЕНА:</w:t>
      </w:r>
    </w:p>
    <w:p w14:paraId="1144183E" w14:textId="31B634AC" w:rsidR="00B3024C" w:rsidRPr="00562A0B" w:rsidRDefault="00862A5F" w:rsidP="00562A0B">
      <w:pPr>
        <w:spacing w:after="240"/>
        <w:rPr>
          <w:color w:val="000000" w:themeColor="text1"/>
          <w:lang w:val="sr-Latn-RS"/>
        </w:rPr>
      </w:pPr>
      <w:r w:rsidRPr="0058118D">
        <w:rPr>
          <w:rFonts w:cs="Book Antiqua"/>
          <w:bCs/>
          <w:color w:val="000000" w:themeColor="text1"/>
          <w:sz w:val="22"/>
          <w:szCs w:val="22"/>
          <w:lang w:val="sr-Cyrl-CS"/>
        </w:rPr>
        <w:t xml:space="preserve">Када су у питању ученици/ученице, обавеза одељенског старешине је да упозна ученике/ученице са кућним редом који се односи на њих и да заједничким радом на часу одељенског старешине ова правила на адекватан начин приближи и представи </w:t>
      </w:r>
      <w:r w:rsidRPr="0058118D">
        <w:rPr>
          <w:rFonts w:cs="Book Antiqua"/>
          <w:bCs/>
          <w:color w:val="000000" w:themeColor="text1"/>
          <w:sz w:val="22"/>
          <w:szCs w:val="22"/>
          <w:lang w:val="sr-Cyrl-CS"/>
        </w:rPr>
        <w:lastRenderedPageBreak/>
        <w:t>ученицима/ученицама и ради на њиховом усвајању. Уколико надлежне институције доставе школи одређена упутства и препоруке, обавеза наставника/наставница је да упознају ученике/ученице, да се понашају и поступају у складу са прописима.</w:t>
      </w:r>
    </w:p>
    <w:p w14:paraId="3BF73578" w14:textId="77777777" w:rsidR="00B3024C" w:rsidRPr="00B3024C" w:rsidRDefault="00B3024C" w:rsidP="00B3024C"/>
    <w:p w14:paraId="0DD81FC3" w14:textId="2CE9E3D7" w:rsidR="00862A5F" w:rsidRPr="0058118D" w:rsidRDefault="00862A5F">
      <w:pPr>
        <w:pStyle w:val="Heading2"/>
        <w:tabs>
          <w:tab w:val="clear" w:pos="3434"/>
        </w:tabs>
        <w:jc w:val="center"/>
        <w:rPr>
          <w:color w:val="000000" w:themeColor="text1"/>
        </w:rPr>
      </w:pPr>
      <w:bookmarkStart w:id="8" w:name="_Toc240021954"/>
      <w:r w:rsidRPr="0058118D">
        <w:rPr>
          <w:rFonts w:cs="Book Antiqua"/>
          <w:color w:val="000000" w:themeColor="text1"/>
          <w:sz w:val="22"/>
          <w:szCs w:val="22"/>
          <w:lang w:val="sr-Latn-BA"/>
        </w:rPr>
        <w:t xml:space="preserve">II.3 </w:t>
      </w:r>
      <w:r w:rsidRPr="0058118D">
        <w:rPr>
          <w:rFonts w:cs="Book Antiqua"/>
          <w:color w:val="000000" w:themeColor="text1"/>
          <w:sz w:val="22"/>
          <w:szCs w:val="22"/>
        </w:rPr>
        <w:t>Организација рада школе у школској 202</w:t>
      </w:r>
      <w:r w:rsidR="0058118D" w:rsidRPr="0058118D">
        <w:rPr>
          <w:rFonts w:cs="Book Antiqua"/>
          <w:color w:val="000000" w:themeColor="text1"/>
          <w:sz w:val="22"/>
          <w:szCs w:val="22"/>
          <w:lang w:val="sr-Cyrl-RS"/>
        </w:rPr>
        <w:t>6</w:t>
      </w:r>
      <w:r w:rsidRPr="0058118D">
        <w:rPr>
          <w:rFonts w:cs="Book Antiqua"/>
          <w:color w:val="000000" w:themeColor="text1"/>
          <w:sz w:val="22"/>
          <w:szCs w:val="22"/>
        </w:rPr>
        <w:t>/202</w:t>
      </w:r>
      <w:r w:rsidR="0058118D" w:rsidRPr="0058118D">
        <w:rPr>
          <w:rFonts w:cs="Book Antiqua"/>
          <w:color w:val="000000" w:themeColor="text1"/>
          <w:sz w:val="22"/>
          <w:szCs w:val="22"/>
          <w:lang w:val="sr-Cyrl-RS"/>
        </w:rPr>
        <w:t>7</w:t>
      </w:r>
      <w:r w:rsidRPr="0058118D">
        <w:rPr>
          <w:rFonts w:cs="Book Antiqua"/>
          <w:color w:val="000000" w:themeColor="text1"/>
          <w:sz w:val="22"/>
          <w:szCs w:val="22"/>
        </w:rPr>
        <w:t>. години</w:t>
      </w:r>
      <w:bookmarkEnd w:id="8"/>
    </w:p>
    <w:p w14:paraId="3747243A" w14:textId="77777777" w:rsidR="00862A5F" w:rsidRPr="0058118D" w:rsidRDefault="00862A5F">
      <w:pPr>
        <w:widowControl/>
        <w:autoSpaceDE/>
        <w:spacing w:line="360" w:lineRule="auto"/>
        <w:rPr>
          <w:color w:val="000000" w:themeColor="text1"/>
        </w:rPr>
      </w:pPr>
      <w:r w:rsidRPr="0058118D">
        <w:rPr>
          <w:rFonts w:cs="Book Antiqua"/>
          <w:b/>
          <w:bCs/>
          <w:color w:val="000000" w:themeColor="text1"/>
          <w:sz w:val="22"/>
          <w:szCs w:val="22"/>
          <w:lang w:val="sr-Cyrl-CS"/>
        </w:rPr>
        <w:t>Број ученика, одељења и група</w:t>
      </w:r>
    </w:p>
    <w:p w14:paraId="3F459B3D" w14:textId="73E9B047" w:rsidR="00862A5F" w:rsidRPr="0058118D" w:rsidRDefault="00862A5F">
      <w:pPr>
        <w:rPr>
          <w:color w:val="000000" w:themeColor="text1"/>
        </w:rPr>
      </w:pPr>
      <w:r w:rsidRPr="0058118D">
        <w:rPr>
          <w:color w:val="000000" w:themeColor="text1"/>
          <w:sz w:val="22"/>
          <w:szCs w:val="22"/>
        </w:rPr>
        <w:t xml:space="preserve">Школу похађа </w:t>
      </w:r>
      <w:r w:rsidRPr="0058118D">
        <w:rPr>
          <w:color w:val="000000" w:themeColor="text1"/>
          <w:sz w:val="22"/>
          <w:szCs w:val="22"/>
          <w:lang w:val="en-US"/>
        </w:rPr>
        <w:t>9</w:t>
      </w:r>
      <w:r w:rsidR="0058118D" w:rsidRPr="0058118D">
        <w:rPr>
          <w:color w:val="000000" w:themeColor="text1"/>
          <w:sz w:val="22"/>
          <w:szCs w:val="22"/>
          <w:lang w:val="sr-Cyrl-RS"/>
        </w:rPr>
        <w:t>9</w:t>
      </w:r>
      <w:r w:rsidRPr="0058118D">
        <w:rPr>
          <w:color w:val="000000" w:themeColor="text1"/>
          <w:sz w:val="22"/>
          <w:szCs w:val="22"/>
          <w:lang w:val="sr-Cyrl-CS"/>
        </w:rPr>
        <w:t xml:space="preserve"> </w:t>
      </w:r>
      <w:r w:rsidRPr="0058118D">
        <w:rPr>
          <w:color w:val="000000" w:themeColor="text1"/>
          <w:sz w:val="22"/>
          <w:szCs w:val="22"/>
        </w:rPr>
        <w:t>ученика распоређених у 1</w:t>
      </w:r>
      <w:r w:rsidRPr="0058118D">
        <w:rPr>
          <w:color w:val="000000" w:themeColor="text1"/>
          <w:sz w:val="22"/>
          <w:szCs w:val="22"/>
          <w:lang w:val="sr-Cyrl-CS"/>
        </w:rPr>
        <w:t>7</w:t>
      </w:r>
      <w:r w:rsidRPr="0058118D">
        <w:rPr>
          <w:color w:val="000000" w:themeColor="text1"/>
          <w:sz w:val="22"/>
          <w:szCs w:val="22"/>
        </w:rPr>
        <w:t xml:space="preserve"> одељења редовне наставе, и 10 груп</w:t>
      </w:r>
      <w:r w:rsidRPr="0058118D">
        <w:rPr>
          <w:color w:val="000000" w:themeColor="text1"/>
          <w:sz w:val="22"/>
          <w:szCs w:val="22"/>
          <w:lang w:val="sr-Cyrl-CS"/>
        </w:rPr>
        <w:t>а</w:t>
      </w:r>
      <w:r w:rsidRPr="0058118D">
        <w:rPr>
          <w:color w:val="000000" w:themeColor="text1"/>
          <w:sz w:val="22"/>
          <w:szCs w:val="22"/>
        </w:rPr>
        <w:t xml:space="preserve"> продуженог боравка.</w:t>
      </w:r>
    </w:p>
    <w:p w14:paraId="6C6148A7" w14:textId="77777777" w:rsidR="00862A5F" w:rsidRPr="0058118D" w:rsidRDefault="00862A5F">
      <w:pPr>
        <w:rPr>
          <w:color w:val="000000" w:themeColor="text1"/>
          <w:sz w:val="22"/>
          <w:szCs w:val="22"/>
          <w:lang w:val="en-US"/>
        </w:rPr>
      </w:pPr>
    </w:p>
    <w:p w14:paraId="6B2D122C" w14:textId="77777777" w:rsidR="00862A5F" w:rsidRPr="0058118D" w:rsidRDefault="00862A5F">
      <w:pPr>
        <w:rPr>
          <w:color w:val="000000" w:themeColor="text1"/>
          <w:sz w:val="22"/>
          <w:szCs w:val="22"/>
          <w:lang w:val="en-US"/>
        </w:rPr>
      </w:pPr>
    </w:p>
    <w:tbl>
      <w:tblPr>
        <w:tblW w:w="0" w:type="auto"/>
        <w:jc w:val="center"/>
        <w:tblLayout w:type="fixed"/>
        <w:tblLook w:val="0000" w:firstRow="0" w:lastRow="0" w:firstColumn="0" w:lastColumn="0" w:noHBand="0" w:noVBand="0"/>
      </w:tblPr>
      <w:tblGrid>
        <w:gridCol w:w="1230"/>
        <w:gridCol w:w="1650"/>
        <w:gridCol w:w="1102"/>
        <w:gridCol w:w="1175"/>
      </w:tblGrid>
      <w:tr w:rsidR="0058118D" w:rsidRPr="0058118D" w14:paraId="05177F53" w14:textId="77777777">
        <w:trPr>
          <w:jc w:val="center"/>
        </w:trPr>
        <w:tc>
          <w:tcPr>
            <w:tcW w:w="1230" w:type="dxa"/>
            <w:vMerge w:val="restart"/>
            <w:tcBorders>
              <w:top w:val="single" w:sz="4" w:space="0" w:color="000000"/>
              <w:left w:val="single" w:sz="4" w:space="0" w:color="000000"/>
              <w:bottom w:val="single" w:sz="4" w:space="0" w:color="000000"/>
            </w:tcBorders>
            <w:shd w:val="clear" w:color="auto" w:fill="D6E3BC"/>
            <w:vAlign w:val="center"/>
          </w:tcPr>
          <w:p w14:paraId="3B1F0437" w14:textId="77777777" w:rsidR="00862A5F" w:rsidRPr="0058118D" w:rsidRDefault="00862A5F">
            <w:pPr>
              <w:spacing w:line="360" w:lineRule="auto"/>
              <w:jc w:val="center"/>
              <w:rPr>
                <w:color w:val="000000" w:themeColor="text1"/>
              </w:rPr>
            </w:pPr>
            <w:r w:rsidRPr="0058118D">
              <w:rPr>
                <w:rFonts w:cs="Book Antiqua"/>
                <w:b/>
                <w:bCs/>
                <w:color w:val="000000" w:themeColor="text1"/>
                <w:sz w:val="22"/>
                <w:szCs w:val="22"/>
              </w:rPr>
              <w:t>Одељење</w:t>
            </w:r>
          </w:p>
        </w:tc>
        <w:tc>
          <w:tcPr>
            <w:tcW w:w="1650" w:type="dxa"/>
            <w:vMerge w:val="restart"/>
            <w:tcBorders>
              <w:top w:val="single" w:sz="4" w:space="0" w:color="000000"/>
              <w:left w:val="single" w:sz="4" w:space="0" w:color="000000"/>
              <w:bottom w:val="single" w:sz="4" w:space="0" w:color="000000"/>
            </w:tcBorders>
            <w:shd w:val="clear" w:color="auto" w:fill="D6E3BC"/>
            <w:vAlign w:val="center"/>
          </w:tcPr>
          <w:p w14:paraId="2FF190EA" w14:textId="77777777" w:rsidR="00862A5F" w:rsidRPr="0058118D" w:rsidRDefault="00862A5F">
            <w:pPr>
              <w:spacing w:line="360" w:lineRule="auto"/>
              <w:jc w:val="center"/>
              <w:rPr>
                <w:color w:val="000000" w:themeColor="text1"/>
              </w:rPr>
            </w:pPr>
            <w:r w:rsidRPr="0058118D">
              <w:rPr>
                <w:rFonts w:cs="Book Antiqua"/>
                <w:b/>
                <w:bCs/>
                <w:color w:val="000000" w:themeColor="text1"/>
                <w:sz w:val="22"/>
                <w:szCs w:val="22"/>
              </w:rPr>
              <w:t>Број ученика</w:t>
            </w:r>
          </w:p>
        </w:tc>
        <w:tc>
          <w:tcPr>
            <w:tcW w:w="2277" w:type="dxa"/>
            <w:gridSpan w:val="2"/>
            <w:tcBorders>
              <w:top w:val="single" w:sz="4" w:space="0" w:color="000000"/>
              <w:left w:val="single" w:sz="4" w:space="0" w:color="000000"/>
              <w:bottom w:val="single" w:sz="4" w:space="0" w:color="000000"/>
              <w:right w:val="single" w:sz="4" w:space="0" w:color="000000"/>
            </w:tcBorders>
            <w:shd w:val="clear" w:color="auto" w:fill="D6E3BC"/>
            <w:vAlign w:val="center"/>
          </w:tcPr>
          <w:p w14:paraId="6151402A" w14:textId="77777777" w:rsidR="00862A5F" w:rsidRPr="0058118D" w:rsidRDefault="00862A5F">
            <w:pPr>
              <w:spacing w:line="360" w:lineRule="auto"/>
              <w:jc w:val="center"/>
              <w:rPr>
                <w:color w:val="000000" w:themeColor="text1"/>
              </w:rPr>
            </w:pPr>
            <w:r w:rsidRPr="0058118D">
              <w:rPr>
                <w:rFonts w:cs="Book Antiqua"/>
                <w:b/>
                <w:bCs/>
                <w:color w:val="000000" w:themeColor="text1"/>
                <w:sz w:val="22"/>
                <w:szCs w:val="22"/>
              </w:rPr>
              <w:t>Структура по полу</w:t>
            </w:r>
          </w:p>
        </w:tc>
      </w:tr>
      <w:tr w:rsidR="0058118D" w:rsidRPr="0058118D" w14:paraId="3C56CC4B" w14:textId="77777777">
        <w:trPr>
          <w:jc w:val="center"/>
        </w:trPr>
        <w:tc>
          <w:tcPr>
            <w:tcW w:w="1230" w:type="dxa"/>
            <w:vMerge/>
            <w:tcBorders>
              <w:top w:val="single" w:sz="4" w:space="0" w:color="000000"/>
              <w:left w:val="single" w:sz="4" w:space="0" w:color="000000"/>
              <w:bottom w:val="single" w:sz="4" w:space="0" w:color="000000"/>
            </w:tcBorders>
            <w:shd w:val="clear" w:color="auto" w:fill="D6E3BC"/>
            <w:vAlign w:val="center"/>
          </w:tcPr>
          <w:p w14:paraId="717C547D" w14:textId="77777777" w:rsidR="00862A5F" w:rsidRPr="0058118D" w:rsidRDefault="00862A5F">
            <w:pPr>
              <w:widowControl/>
              <w:autoSpaceDE/>
              <w:snapToGrid w:val="0"/>
              <w:jc w:val="left"/>
              <w:rPr>
                <w:rFonts w:cs="Book Antiqua"/>
                <w:b/>
                <w:bCs/>
                <w:color w:val="000000" w:themeColor="text1"/>
                <w:sz w:val="22"/>
              </w:rPr>
            </w:pPr>
          </w:p>
        </w:tc>
        <w:tc>
          <w:tcPr>
            <w:tcW w:w="1650" w:type="dxa"/>
            <w:vMerge/>
            <w:tcBorders>
              <w:top w:val="single" w:sz="4" w:space="0" w:color="000000"/>
              <w:left w:val="single" w:sz="4" w:space="0" w:color="000000"/>
              <w:bottom w:val="single" w:sz="4" w:space="0" w:color="000000"/>
            </w:tcBorders>
            <w:shd w:val="clear" w:color="auto" w:fill="D6E3BC"/>
            <w:vAlign w:val="center"/>
          </w:tcPr>
          <w:p w14:paraId="49C2283C" w14:textId="77777777" w:rsidR="00862A5F" w:rsidRPr="0058118D" w:rsidRDefault="00862A5F">
            <w:pPr>
              <w:widowControl/>
              <w:autoSpaceDE/>
              <w:snapToGrid w:val="0"/>
              <w:jc w:val="left"/>
              <w:rPr>
                <w:rFonts w:cs="Book Antiqua"/>
                <w:b/>
                <w:bCs/>
                <w:color w:val="000000" w:themeColor="text1"/>
                <w:sz w:val="22"/>
              </w:rPr>
            </w:pPr>
          </w:p>
        </w:tc>
        <w:tc>
          <w:tcPr>
            <w:tcW w:w="1102" w:type="dxa"/>
            <w:tcBorders>
              <w:top w:val="single" w:sz="4" w:space="0" w:color="000000"/>
              <w:left w:val="single" w:sz="4" w:space="0" w:color="000000"/>
              <w:bottom w:val="single" w:sz="4" w:space="0" w:color="000000"/>
            </w:tcBorders>
            <w:shd w:val="clear" w:color="auto" w:fill="D6E3BC"/>
            <w:vAlign w:val="center"/>
          </w:tcPr>
          <w:p w14:paraId="388E6422" w14:textId="77777777" w:rsidR="00862A5F" w:rsidRPr="0058118D" w:rsidRDefault="00862A5F">
            <w:pPr>
              <w:spacing w:line="360" w:lineRule="auto"/>
              <w:jc w:val="center"/>
              <w:rPr>
                <w:color w:val="000000" w:themeColor="text1"/>
              </w:rPr>
            </w:pPr>
            <w:r w:rsidRPr="0058118D">
              <w:rPr>
                <w:rFonts w:cs="Book Antiqua"/>
                <w:b/>
                <w:bCs/>
                <w:color w:val="000000" w:themeColor="text1"/>
                <w:sz w:val="22"/>
                <w:szCs w:val="22"/>
              </w:rPr>
              <w:t>М</w:t>
            </w:r>
          </w:p>
        </w:tc>
        <w:tc>
          <w:tcPr>
            <w:tcW w:w="1175"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9A43A20" w14:textId="77777777" w:rsidR="00862A5F" w:rsidRPr="0058118D" w:rsidRDefault="00862A5F">
            <w:pPr>
              <w:spacing w:line="360" w:lineRule="auto"/>
              <w:jc w:val="center"/>
              <w:rPr>
                <w:color w:val="000000" w:themeColor="text1"/>
              </w:rPr>
            </w:pPr>
            <w:r w:rsidRPr="0058118D">
              <w:rPr>
                <w:rFonts w:cs="Book Antiqua"/>
                <w:b/>
                <w:bCs/>
                <w:color w:val="000000" w:themeColor="text1"/>
                <w:sz w:val="22"/>
                <w:szCs w:val="22"/>
              </w:rPr>
              <w:t>Ж</w:t>
            </w:r>
          </w:p>
        </w:tc>
      </w:tr>
      <w:tr w:rsidR="0058118D" w:rsidRPr="0058118D" w14:paraId="714DDA29" w14:textId="77777777">
        <w:trPr>
          <w:jc w:val="center"/>
        </w:trPr>
        <w:tc>
          <w:tcPr>
            <w:tcW w:w="1230" w:type="dxa"/>
            <w:tcBorders>
              <w:top w:val="single" w:sz="4" w:space="0" w:color="000000"/>
              <w:left w:val="single" w:sz="4" w:space="0" w:color="000000"/>
              <w:bottom w:val="single" w:sz="4" w:space="0" w:color="000000"/>
            </w:tcBorders>
          </w:tcPr>
          <w:p w14:paraId="68E83DF3"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rPr>
              <w:t>I1</w:t>
            </w:r>
          </w:p>
        </w:tc>
        <w:tc>
          <w:tcPr>
            <w:tcW w:w="1650" w:type="dxa"/>
            <w:tcBorders>
              <w:top w:val="single" w:sz="4" w:space="0" w:color="000000"/>
              <w:left w:val="single" w:sz="4" w:space="0" w:color="000000"/>
              <w:bottom w:val="single" w:sz="4" w:space="0" w:color="000000"/>
            </w:tcBorders>
          </w:tcPr>
          <w:p w14:paraId="309D71EA"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6</w:t>
            </w:r>
          </w:p>
        </w:tc>
        <w:tc>
          <w:tcPr>
            <w:tcW w:w="1102" w:type="dxa"/>
            <w:tcBorders>
              <w:top w:val="single" w:sz="4" w:space="0" w:color="000000"/>
              <w:left w:val="single" w:sz="4" w:space="0" w:color="000000"/>
              <w:bottom w:val="single" w:sz="4" w:space="0" w:color="000000"/>
            </w:tcBorders>
          </w:tcPr>
          <w:p w14:paraId="2327E14C"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6</w:t>
            </w:r>
          </w:p>
        </w:tc>
        <w:tc>
          <w:tcPr>
            <w:tcW w:w="1175" w:type="dxa"/>
            <w:tcBorders>
              <w:top w:val="single" w:sz="4" w:space="0" w:color="000000"/>
              <w:left w:val="single" w:sz="4" w:space="0" w:color="000000"/>
              <w:bottom w:val="single" w:sz="4" w:space="0" w:color="000000"/>
              <w:right w:val="single" w:sz="4" w:space="0" w:color="000000"/>
            </w:tcBorders>
          </w:tcPr>
          <w:p w14:paraId="4BFAD86E"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0</w:t>
            </w:r>
          </w:p>
        </w:tc>
      </w:tr>
      <w:tr w:rsidR="0058118D" w:rsidRPr="0058118D" w14:paraId="0111778F" w14:textId="77777777">
        <w:trPr>
          <w:jc w:val="center"/>
        </w:trPr>
        <w:tc>
          <w:tcPr>
            <w:tcW w:w="1230" w:type="dxa"/>
            <w:tcBorders>
              <w:top w:val="single" w:sz="4" w:space="0" w:color="000000"/>
              <w:left w:val="single" w:sz="4" w:space="0" w:color="000000"/>
              <w:bottom w:val="single" w:sz="4" w:space="0" w:color="000000"/>
            </w:tcBorders>
          </w:tcPr>
          <w:p w14:paraId="52B74DCE"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I2</w:t>
            </w:r>
          </w:p>
        </w:tc>
        <w:tc>
          <w:tcPr>
            <w:tcW w:w="1650" w:type="dxa"/>
            <w:tcBorders>
              <w:top w:val="single" w:sz="4" w:space="0" w:color="000000"/>
              <w:left w:val="single" w:sz="4" w:space="0" w:color="000000"/>
              <w:bottom w:val="single" w:sz="4" w:space="0" w:color="000000"/>
            </w:tcBorders>
          </w:tcPr>
          <w:p w14:paraId="5D30BBDD"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rPr>
              <w:t>6</w:t>
            </w:r>
          </w:p>
        </w:tc>
        <w:tc>
          <w:tcPr>
            <w:tcW w:w="1102" w:type="dxa"/>
            <w:tcBorders>
              <w:top w:val="single" w:sz="4" w:space="0" w:color="000000"/>
              <w:left w:val="single" w:sz="4" w:space="0" w:color="000000"/>
              <w:bottom w:val="single" w:sz="4" w:space="0" w:color="000000"/>
            </w:tcBorders>
          </w:tcPr>
          <w:p w14:paraId="31A3F9EF" w14:textId="4EF628EB"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6</w:t>
            </w:r>
          </w:p>
        </w:tc>
        <w:tc>
          <w:tcPr>
            <w:tcW w:w="1175" w:type="dxa"/>
            <w:tcBorders>
              <w:top w:val="single" w:sz="4" w:space="0" w:color="000000"/>
              <w:left w:val="single" w:sz="4" w:space="0" w:color="000000"/>
              <w:bottom w:val="single" w:sz="4" w:space="0" w:color="000000"/>
              <w:right w:val="single" w:sz="4" w:space="0" w:color="000000"/>
            </w:tcBorders>
          </w:tcPr>
          <w:p w14:paraId="7AB807D5" w14:textId="2FB66B9C"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0</w:t>
            </w:r>
          </w:p>
        </w:tc>
      </w:tr>
      <w:tr w:rsidR="0058118D" w:rsidRPr="0058118D" w14:paraId="684C0CFB" w14:textId="77777777">
        <w:trPr>
          <w:jc w:val="center"/>
        </w:trPr>
        <w:tc>
          <w:tcPr>
            <w:tcW w:w="1230" w:type="dxa"/>
            <w:tcBorders>
              <w:top w:val="single" w:sz="4" w:space="0" w:color="000000"/>
              <w:left w:val="single" w:sz="4" w:space="0" w:color="000000"/>
              <w:bottom w:val="single" w:sz="4" w:space="0" w:color="000000"/>
            </w:tcBorders>
          </w:tcPr>
          <w:p w14:paraId="1624621F"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II1</w:t>
            </w:r>
          </w:p>
        </w:tc>
        <w:tc>
          <w:tcPr>
            <w:tcW w:w="1650" w:type="dxa"/>
            <w:tcBorders>
              <w:top w:val="single" w:sz="4" w:space="0" w:color="000000"/>
              <w:left w:val="single" w:sz="4" w:space="0" w:color="000000"/>
              <w:bottom w:val="single" w:sz="4" w:space="0" w:color="000000"/>
            </w:tcBorders>
          </w:tcPr>
          <w:p w14:paraId="0CD50972"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rPr>
              <w:t>6</w:t>
            </w:r>
          </w:p>
        </w:tc>
        <w:tc>
          <w:tcPr>
            <w:tcW w:w="1102" w:type="dxa"/>
            <w:tcBorders>
              <w:top w:val="single" w:sz="4" w:space="0" w:color="000000"/>
              <w:left w:val="single" w:sz="4" w:space="0" w:color="000000"/>
              <w:bottom w:val="single" w:sz="4" w:space="0" w:color="000000"/>
            </w:tcBorders>
          </w:tcPr>
          <w:p w14:paraId="63D812A5" w14:textId="506C24C5"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6</w:t>
            </w:r>
          </w:p>
        </w:tc>
        <w:tc>
          <w:tcPr>
            <w:tcW w:w="1175" w:type="dxa"/>
            <w:tcBorders>
              <w:top w:val="single" w:sz="4" w:space="0" w:color="000000"/>
              <w:left w:val="single" w:sz="4" w:space="0" w:color="000000"/>
              <w:bottom w:val="single" w:sz="4" w:space="0" w:color="000000"/>
              <w:right w:val="single" w:sz="4" w:space="0" w:color="000000"/>
            </w:tcBorders>
          </w:tcPr>
          <w:p w14:paraId="73503D49" w14:textId="1B9888A3"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0</w:t>
            </w:r>
          </w:p>
        </w:tc>
      </w:tr>
      <w:tr w:rsidR="0058118D" w:rsidRPr="0058118D" w14:paraId="362CEA7F" w14:textId="77777777">
        <w:trPr>
          <w:jc w:val="center"/>
        </w:trPr>
        <w:tc>
          <w:tcPr>
            <w:tcW w:w="1230" w:type="dxa"/>
            <w:tcBorders>
              <w:top w:val="single" w:sz="4" w:space="0" w:color="000000"/>
              <w:left w:val="single" w:sz="4" w:space="0" w:color="000000"/>
              <w:bottom w:val="single" w:sz="4" w:space="0" w:color="000000"/>
            </w:tcBorders>
          </w:tcPr>
          <w:p w14:paraId="489AF5F0" w14:textId="77777777" w:rsidR="00862A5F" w:rsidRPr="0058118D" w:rsidRDefault="00862A5F">
            <w:pPr>
              <w:spacing w:line="360" w:lineRule="auto"/>
              <w:jc w:val="center"/>
              <w:rPr>
                <w:color w:val="000000" w:themeColor="text1"/>
              </w:rPr>
            </w:pPr>
            <w:r w:rsidRPr="0058118D">
              <w:rPr>
                <w:rFonts w:cs="Book Antiqua"/>
                <w:color w:val="000000" w:themeColor="text1"/>
                <w:sz w:val="22"/>
                <w:lang w:val="en-US"/>
              </w:rPr>
              <w:t>II2</w:t>
            </w:r>
          </w:p>
        </w:tc>
        <w:tc>
          <w:tcPr>
            <w:tcW w:w="1650" w:type="dxa"/>
            <w:tcBorders>
              <w:top w:val="single" w:sz="4" w:space="0" w:color="000000"/>
              <w:left w:val="single" w:sz="4" w:space="0" w:color="000000"/>
              <w:bottom w:val="single" w:sz="4" w:space="0" w:color="000000"/>
            </w:tcBorders>
          </w:tcPr>
          <w:p w14:paraId="7BD9E295"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rPr>
              <w:t>6</w:t>
            </w:r>
          </w:p>
        </w:tc>
        <w:tc>
          <w:tcPr>
            <w:tcW w:w="1102" w:type="dxa"/>
            <w:tcBorders>
              <w:top w:val="single" w:sz="4" w:space="0" w:color="000000"/>
              <w:left w:val="single" w:sz="4" w:space="0" w:color="000000"/>
              <w:bottom w:val="single" w:sz="4" w:space="0" w:color="000000"/>
            </w:tcBorders>
          </w:tcPr>
          <w:p w14:paraId="70D66BA2"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rPr>
              <w:t>5</w:t>
            </w:r>
          </w:p>
        </w:tc>
        <w:tc>
          <w:tcPr>
            <w:tcW w:w="1175" w:type="dxa"/>
            <w:tcBorders>
              <w:top w:val="single" w:sz="4" w:space="0" w:color="000000"/>
              <w:left w:val="single" w:sz="4" w:space="0" w:color="000000"/>
              <w:bottom w:val="single" w:sz="4" w:space="0" w:color="000000"/>
              <w:right w:val="single" w:sz="4" w:space="0" w:color="000000"/>
            </w:tcBorders>
          </w:tcPr>
          <w:p w14:paraId="6CEC0947"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rPr>
              <w:t>1</w:t>
            </w:r>
          </w:p>
        </w:tc>
      </w:tr>
      <w:tr w:rsidR="0058118D" w:rsidRPr="0058118D" w14:paraId="4AFDDE72" w14:textId="77777777">
        <w:trPr>
          <w:jc w:val="center"/>
        </w:trPr>
        <w:tc>
          <w:tcPr>
            <w:tcW w:w="1230" w:type="dxa"/>
            <w:tcBorders>
              <w:top w:val="single" w:sz="4" w:space="0" w:color="000000"/>
              <w:left w:val="single" w:sz="4" w:space="0" w:color="000000"/>
              <w:bottom w:val="single" w:sz="4" w:space="0" w:color="000000"/>
            </w:tcBorders>
          </w:tcPr>
          <w:p w14:paraId="742CCDCB"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I</w:t>
            </w:r>
            <w:r w:rsidRPr="0058118D">
              <w:rPr>
                <w:rFonts w:cs="Book Antiqua"/>
                <w:color w:val="000000" w:themeColor="text1"/>
                <w:sz w:val="22"/>
                <w:szCs w:val="22"/>
              </w:rPr>
              <w:t>I</w:t>
            </w:r>
            <w:r w:rsidRPr="0058118D">
              <w:rPr>
                <w:rFonts w:cs="Book Antiqua"/>
                <w:color w:val="000000" w:themeColor="text1"/>
                <w:sz w:val="22"/>
                <w:szCs w:val="22"/>
                <w:lang w:val="en-US"/>
              </w:rPr>
              <w:t>I1</w:t>
            </w:r>
          </w:p>
        </w:tc>
        <w:tc>
          <w:tcPr>
            <w:tcW w:w="1650" w:type="dxa"/>
            <w:tcBorders>
              <w:top w:val="single" w:sz="4" w:space="0" w:color="000000"/>
              <w:left w:val="single" w:sz="4" w:space="0" w:color="000000"/>
              <w:bottom w:val="single" w:sz="4" w:space="0" w:color="000000"/>
            </w:tcBorders>
          </w:tcPr>
          <w:p w14:paraId="75DFE5C5"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rPr>
              <w:t>6</w:t>
            </w:r>
          </w:p>
        </w:tc>
        <w:tc>
          <w:tcPr>
            <w:tcW w:w="1102" w:type="dxa"/>
            <w:tcBorders>
              <w:top w:val="single" w:sz="4" w:space="0" w:color="000000"/>
              <w:left w:val="single" w:sz="4" w:space="0" w:color="000000"/>
              <w:bottom w:val="single" w:sz="4" w:space="0" w:color="000000"/>
            </w:tcBorders>
          </w:tcPr>
          <w:p w14:paraId="297EAE87" w14:textId="50220AEB"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5</w:t>
            </w:r>
          </w:p>
        </w:tc>
        <w:tc>
          <w:tcPr>
            <w:tcW w:w="1175" w:type="dxa"/>
            <w:tcBorders>
              <w:top w:val="single" w:sz="4" w:space="0" w:color="000000"/>
              <w:left w:val="single" w:sz="4" w:space="0" w:color="000000"/>
              <w:bottom w:val="single" w:sz="4" w:space="0" w:color="000000"/>
              <w:right w:val="single" w:sz="4" w:space="0" w:color="000000"/>
            </w:tcBorders>
          </w:tcPr>
          <w:p w14:paraId="7BFA4389" w14:textId="2071ED30"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1</w:t>
            </w:r>
          </w:p>
        </w:tc>
      </w:tr>
      <w:tr w:rsidR="0058118D" w:rsidRPr="0058118D" w14:paraId="0594692F" w14:textId="77777777">
        <w:trPr>
          <w:jc w:val="center"/>
        </w:trPr>
        <w:tc>
          <w:tcPr>
            <w:tcW w:w="1230" w:type="dxa"/>
            <w:tcBorders>
              <w:top w:val="single" w:sz="4" w:space="0" w:color="000000"/>
              <w:left w:val="single" w:sz="4" w:space="0" w:color="000000"/>
              <w:bottom w:val="single" w:sz="4" w:space="0" w:color="000000"/>
            </w:tcBorders>
          </w:tcPr>
          <w:p w14:paraId="084BA90A" w14:textId="77777777" w:rsidR="00862A5F" w:rsidRPr="0058118D" w:rsidRDefault="00862A5F">
            <w:pPr>
              <w:tabs>
                <w:tab w:val="left" w:pos="945"/>
                <w:tab w:val="center" w:pos="1151"/>
              </w:tabs>
              <w:spacing w:line="360" w:lineRule="auto"/>
              <w:jc w:val="center"/>
              <w:rPr>
                <w:color w:val="000000" w:themeColor="text1"/>
              </w:rPr>
            </w:pPr>
            <w:r w:rsidRPr="0058118D">
              <w:rPr>
                <w:rFonts w:cs="Book Antiqua"/>
                <w:color w:val="000000" w:themeColor="text1"/>
                <w:sz w:val="22"/>
                <w:szCs w:val="22"/>
                <w:lang w:val="en-US"/>
              </w:rPr>
              <w:t>III2</w:t>
            </w:r>
          </w:p>
        </w:tc>
        <w:tc>
          <w:tcPr>
            <w:tcW w:w="1650" w:type="dxa"/>
            <w:tcBorders>
              <w:top w:val="single" w:sz="4" w:space="0" w:color="000000"/>
              <w:left w:val="single" w:sz="4" w:space="0" w:color="000000"/>
              <w:bottom w:val="single" w:sz="4" w:space="0" w:color="000000"/>
            </w:tcBorders>
          </w:tcPr>
          <w:p w14:paraId="59A08E24"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rPr>
              <w:t>6</w:t>
            </w:r>
          </w:p>
        </w:tc>
        <w:tc>
          <w:tcPr>
            <w:tcW w:w="1102" w:type="dxa"/>
            <w:tcBorders>
              <w:top w:val="single" w:sz="4" w:space="0" w:color="000000"/>
              <w:left w:val="single" w:sz="4" w:space="0" w:color="000000"/>
              <w:bottom w:val="single" w:sz="4" w:space="0" w:color="000000"/>
            </w:tcBorders>
          </w:tcPr>
          <w:p w14:paraId="7F79ED0A"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5</w:t>
            </w:r>
          </w:p>
        </w:tc>
        <w:tc>
          <w:tcPr>
            <w:tcW w:w="1175" w:type="dxa"/>
            <w:tcBorders>
              <w:top w:val="single" w:sz="4" w:space="0" w:color="000000"/>
              <w:left w:val="single" w:sz="4" w:space="0" w:color="000000"/>
              <w:bottom w:val="single" w:sz="4" w:space="0" w:color="000000"/>
              <w:right w:val="single" w:sz="4" w:space="0" w:color="000000"/>
            </w:tcBorders>
          </w:tcPr>
          <w:p w14:paraId="0387A367"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1</w:t>
            </w:r>
          </w:p>
        </w:tc>
      </w:tr>
      <w:tr w:rsidR="0058118D" w:rsidRPr="0058118D" w14:paraId="69DAAAEC" w14:textId="77777777">
        <w:trPr>
          <w:jc w:val="center"/>
        </w:trPr>
        <w:tc>
          <w:tcPr>
            <w:tcW w:w="1230" w:type="dxa"/>
            <w:tcBorders>
              <w:top w:val="single" w:sz="4" w:space="0" w:color="000000"/>
              <w:left w:val="single" w:sz="4" w:space="0" w:color="000000"/>
              <w:bottom w:val="single" w:sz="4" w:space="0" w:color="000000"/>
            </w:tcBorders>
          </w:tcPr>
          <w:p w14:paraId="2993DD7C"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IV</w:t>
            </w:r>
            <w:r w:rsidRPr="0058118D">
              <w:rPr>
                <w:rFonts w:cs="Book Antiqua"/>
                <w:color w:val="000000" w:themeColor="text1"/>
                <w:sz w:val="22"/>
                <w:szCs w:val="22"/>
              </w:rPr>
              <w:t>1</w:t>
            </w:r>
          </w:p>
        </w:tc>
        <w:tc>
          <w:tcPr>
            <w:tcW w:w="1650" w:type="dxa"/>
            <w:tcBorders>
              <w:top w:val="single" w:sz="4" w:space="0" w:color="000000"/>
              <w:left w:val="single" w:sz="4" w:space="0" w:color="000000"/>
              <w:bottom w:val="single" w:sz="4" w:space="0" w:color="000000"/>
            </w:tcBorders>
          </w:tcPr>
          <w:p w14:paraId="28A4945F"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6</w:t>
            </w:r>
          </w:p>
        </w:tc>
        <w:tc>
          <w:tcPr>
            <w:tcW w:w="1102" w:type="dxa"/>
            <w:tcBorders>
              <w:top w:val="single" w:sz="4" w:space="0" w:color="000000"/>
              <w:left w:val="single" w:sz="4" w:space="0" w:color="000000"/>
              <w:bottom w:val="single" w:sz="4" w:space="0" w:color="000000"/>
            </w:tcBorders>
          </w:tcPr>
          <w:p w14:paraId="4CDCCE70"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5</w:t>
            </w:r>
          </w:p>
        </w:tc>
        <w:tc>
          <w:tcPr>
            <w:tcW w:w="1175" w:type="dxa"/>
            <w:tcBorders>
              <w:top w:val="single" w:sz="4" w:space="0" w:color="000000"/>
              <w:left w:val="single" w:sz="4" w:space="0" w:color="000000"/>
              <w:bottom w:val="single" w:sz="4" w:space="0" w:color="000000"/>
              <w:right w:val="single" w:sz="4" w:space="0" w:color="000000"/>
            </w:tcBorders>
          </w:tcPr>
          <w:p w14:paraId="4DE874EE"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1</w:t>
            </w:r>
          </w:p>
        </w:tc>
      </w:tr>
      <w:tr w:rsidR="0058118D" w:rsidRPr="0058118D" w14:paraId="47B37604" w14:textId="77777777">
        <w:trPr>
          <w:jc w:val="center"/>
        </w:trPr>
        <w:tc>
          <w:tcPr>
            <w:tcW w:w="1230" w:type="dxa"/>
            <w:tcBorders>
              <w:top w:val="single" w:sz="4" w:space="0" w:color="000000"/>
              <w:left w:val="single" w:sz="4" w:space="0" w:color="000000"/>
              <w:bottom w:val="single" w:sz="4" w:space="0" w:color="000000"/>
            </w:tcBorders>
          </w:tcPr>
          <w:p w14:paraId="04DBFF1F"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IV2</w:t>
            </w:r>
          </w:p>
        </w:tc>
        <w:tc>
          <w:tcPr>
            <w:tcW w:w="1650" w:type="dxa"/>
            <w:tcBorders>
              <w:top w:val="single" w:sz="4" w:space="0" w:color="000000"/>
              <w:left w:val="single" w:sz="4" w:space="0" w:color="000000"/>
              <w:bottom w:val="single" w:sz="4" w:space="0" w:color="000000"/>
            </w:tcBorders>
          </w:tcPr>
          <w:p w14:paraId="06D70482"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rPr>
              <w:t>6</w:t>
            </w:r>
          </w:p>
        </w:tc>
        <w:tc>
          <w:tcPr>
            <w:tcW w:w="1102" w:type="dxa"/>
            <w:tcBorders>
              <w:top w:val="single" w:sz="4" w:space="0" w:color="000000"/>
              <w:left w:val="single" w:sz="4" w:space="0" w:color="000000"/>
              <w:bottom w:val="single" w:sz="4" w:space="0" w:color="000000"/>
            </w:tcBorders>
          </w:tcPr>
          <w:p w14:paraId="01D4A434"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5</w:t>
            </w:r>
          </w:p>
        </w:tc>
        <w:tc>
          <w:tcPr>
            <w:tcW w:w="1175" w:type="dxa"/>
            <w:tcBorders>
              <w:top w:val="single" w:sz="4" w:space="0" w:color="000000"/>
              <w:left w:val="single" w:sz="4" w:space="0" w:color="000000"/>
              <w:bottom w:val="single" w:sz="4" w:space="0" w:color="000000"/>
              <w:right w:val="single" w:sz="4" w:space="0" w:color="000000"/>
            </w:tcBorders>
          </w:tcPr>
          <w:p w14:paraId="55AC227A"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1</w:t>
            </w:r>
          </w:p>
        </w:tc>
      </w:tr>
      <w:tr w:rsidR="0058118D" w:rsidRPr="0058118D" w14:paraId="1CB2DAEB" w14:textId="77777777">
        <w:trPr>
          <w:jc w:val="center"/>
        </w:trPr>
        <w:tc>
          <w:tcPr>
            <w:tcW w:w="1230" w:type="dxa"/>
            <w:tcBorders>
              <w:top w:val="single" w:sz="4" w:space="0" w:color="000000"/>
              <w:left w:val="single" w:sz="4" w:space="0" w:color="000000"/>
              <w:bottom w:val="single" w:sz="4" w:space="0" w:color="000000"/>
            </w:tcBorders>
          </w:tcPr>
          <w:p w14:paraId="4AC3642C"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V1</w:t>
            </w:r>
          </w:p>
        </w:tc>
        <w:tc>
          <w:tcPr>
            <w:tcW w:w="1650" w:type="dxa"/>
            <w:tcBorders>
              <w:top w:val="single" w:sz="4" w:space="0" w:color="000000"/>
              <w:left w:val="single" w:sz="4" w:space="0" w:color="000000"/>
              <w:bottom w:val="single" w:sz="4" w:space="0" w:color="000000"/>
            </w:tcBorders>
          </w:tcPr>
          <w:p w14:paraId="44E6DB54"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6</w:t>
            </w:r>
          </w:p>
        </w:tc>
        <w:tc>
          <w:tcPr>
            <w:tcW w:w="1102" w:type="dxa"/>
            <w:tcBorders>
              <w:top w:val="single" w:sz="4" w:space="0" w:color="000000"/>
              <w:left w:val="single" w:sz="4" w:space="0" w:color="000000"/>
              <w:bottom w:val="single" w:sz="4" w:space="0" w:color="000000"/>
            </w:tcBorders>
          </w:tcPr>
          <w:p w14:paraId="6778FC35"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5</w:t>
            </w:r>
          </w:p>
        </w:tc>
        <w:tc>
          <w:tcPr>
            <w:tcW w:w="1175" w:type="dxa"/>
            <w:tcBorders>
              <w:top w:val="single" w:sz="4" w:space="0" w:color="000000"/>
              <w:left w:val="single" w:sz="4" w:space="0" w:color="000000"/>
              <w:bottom w:val="single" w:sz="4" w:space="0" w:color="000000"/>
              <w:right w:val="single" w:sz="4" w:space="0" w:color="000000"/>
            </w:tcBorders>
          </w:tcPr>
          <w:p w14:paraId="27705D2A"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1</w:t>
            </w:r>
          </w:p>
        </w:tc>
      </w:tr>
      <w:tr w:rsidR="0058118D" w:rsidRPr="0058118D" w14:paraId="1D97D61A" w14:textId="77777777">
        <w:trPr>
          <w:jc w:val="center"/>
        </w:trPr>
        <w:tc>
          <w:tcPr>
            <w:tcW w:w="1230" w:type="dxa"/>
            <w:tcBorders>
              <w:top w:val="single" w:sz="4" w:space="0" w:color="000000"/>
              <w:left w:val="single" w:sz="4" w:space="0" w:color="000000"/>
              <w:bottom w:val="single" w:sz="4" w:space="0" w:color="000000"/>
            </w:tcBorders>
          </w:tcPr>
          <w:p w14:paraId="148527DD"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V</w:t>
            </w:r>
            <w:r w:rsidRPr="0058118D">
              <w:rPr>
                <w:rFonts w:cs="Book Antiqua"/>
                <w:color w:val="000000" w:themeColor="text1"/>
                <w:sz w:val="22"/>
                <w:szCs w:val="22"/>
              </w:rPr>
              <w:t>2</w:t>
            </w:r>
          </w:p>
        </w:tc>
        <w:tc>
          <w:tcPr>
            <w:tcW w:w="1650" w:type="dxa"/>
            <w:tcBorders>
              <w:top w:val="single" w:sz="4" w:space="0" w:color="000000"/>
              <w:left w:val="single" w:sz="4" w:space="0" w:color="000000"/>
              <w:bottom w:val="single" w:sz="4" w:space="0" w:color="000000"/>
            </w:tcBorders>
          </w:tcPr>
          <w:p w14:paraId="53570F7E"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6</w:t>
            </w:r>
          </w:p>
        </w:tc>
        <w:tc>
          <w:tcPr>
            <w:tcW w:w="1102" w:type="dxa"/>
            <w:tcBorders>
              <w:top w:val="single" w:sz="4" w:space="0" w:color="000000"/>
              <w:left w:val="single" w:sz="4" w:space="0" w:color="000000"/>
              <w:bottom w:val="single" w:sz="4" w:space="0" w:color="000000"/>
            </w:tcBorders>
          </w:tcPr>
          <w:p w14:paraId="4DFA362E"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5</w:t>
            </w:r>
          </w:p>
        </w:tc>
        <w:tc>
          <w:tcPr>
            <w:tcW w:w="1175" w:type="dxa"/>
            <w:tcBorders>
              <w:top w:val="single" w:sz="4" w:space="0" w:color="000000"/>
              <w:left w:val="single" w:sz="4" w:space="0" w:color="000000"/>
              <w:bottom w:val="single" w:sz="4" w:space="0" w:color="000000"/>
              <w:right w:val="single" w:sz="4" w:space="0" w:color="000000"/>
            </w:tcBorders>
          </w:tcPr>
          <w:p w14:paraId="12FD61A6"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1</w:t>
            </w:r>
          </w:p>
        </w:tc>
      </w:tr>
      <w:tr w:rsidR="0058118D" w:rsidRPr="0058118D" w14:paraId="0487AC86" w14:textId="77777777">
        <w:trPr>
          <w:jc w:val="center"/>
        </w:trPr>
        <w:tc>
          <w:tcPr>
            <w:tcW w:w="1230" w:type="dxa"/>
            <w:tcBorders>
              <w:top w:val="single" w:sz="4" w:space="0" w:color="000000"/>
              <w:left w:val="single" w:sz="4" w:space="0" w:color="000000"/>
              <w:bottom w:val="single" w:sz="4" w:space="0" w:color="000000"/>
            </w:tcBorders>
          </w:tcPr>
          <w:p w14:paraId="64FD7125"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rPr>
              <w:t>V</w:t>
            </w:r>
            <w:r w:rsidRPr="0058118D">
              <w:rPr>
                <w:rFonts w:cs="Book Antiqua"/>
                <w:color w:val="000000" w:themeColor="text1"/>
                <w:sz w:val="22"/>
                <w:szCs w:val="22"/>
                <w:lang w:val="en-US"/>
              </w:rPr>
              <w:t>I</w:t>
            </w:r>
            <w:r w:rsidRPr="0058118D">
              <w:rPr>
                <w:rFonts w:cs="Book Antiqua"/>
                <w:color w:val="000000" w:themeColor="text1"/>
                <w:sz w:val="22"/>
                <w:szCs w:val="22"/>
              </w:rPr>
              <w:t>1</w:t>
            </w:r>
          </w:p>
        </w:tc>
        <w:tc>
          <w:tcPr>
            <w:tcW w:w="1650" w:type="dxa"/>
            <w:tcBorders>
              <w:top w:val="single" w:sz="4" w:space="0" w:color="000000"/>
              <w:left w:val="single" w:sz="4" w:space="0" w:color="000000"/>
              <w:bottom w:val="single" w:sz="4" w:space="0" w:color="000000"/>
            </w:tcBorders>
          </w:tcPr>
          <w:p w14:paraId="69EA8024" w14:textId="1B8C785C"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6</w:t>
            </w:r>
          </w:p>
        </w:tc>
        <w:tc>
          <w:tcPr>
            <w:tcW w:w="1102" w:type="dxa"/>
            <w:tcBorders>
              <w:top w:val="single" w:sz="4" w:space="0" w:color="000000"/>
              <w:left w:val="single" w:sz="4" w:space="0" w:color="000000"/>
              <w:bottom w:val="single" w:sz="4" w:space="0" w:color="000000"/>
            </w:tcBorders>
          </w:tcPr>
          <w:p w14:paraId="6442CDE7"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5</w:t>
            </w:r>
          </w:p>
        </w:tc>
        <w:tc>
          <w:tcPr>
            <w:tcW w:w="1175" w:type="dxa"/>
            <w:tcBorders>
              <w:top w:val="single" w:sz="4" w:space="0" w:color="000000"/>
              <w:left w:val="single" w:sz="4" w:space="0" w:color="000000"/>
              <w:bottom w:val="single" w:sz="4" w:space="0" w:color="000000"/>
              <w:right w:val="single" w:sz="4" w:space="0" w:color="000000"/>
            </w:tcBorders>
          </w:tcPr>
          <w:p w14:paraId="71E1F52D" w14:textId="6A3754B7"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1</w:t>
            </w:r>
          </w:p>
        </w:tc>
      </w:tr>
      <w:tr w:rsidR="0058118D" w:rsidRPr="0058118D" w14:paraId="6FB44BAC" w14:textId="77777777">
        <w:trPr>
          <w:jc w:val="center"/>
        </w:trPr>
        <w:tc>
          <w:tcPr>
            <w:tcW w:w="1230" w:type="dxa"/>
            <w:tcBorders>
              <w:top w:val="single" w:sz="4" w:space="0" w:color="000000"/>
              <w:left w:val="single" w:sz="4" w:space="0" w:color="000000"/>
              <w:bottom w:val="single" w:sz="4" w:space="0" w:color="000000"/>
            </w:tcBorders>
          </w:tcPr>
          <w:p w14:paraId="63F236D1"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rPr>
              <w:t>V</w:t>
            </w:r>
            <w:r w:rsidRPr="0058118D">
              <w:rPr>
                <w:rFonts w:cs="Book Antiqua"/>
                <w:color w:val="000000" w:themeColor="text1"/>
                <w:sz w:val="22"/>
                <w:szCs w:val="22"/>
                <w:lang w:val="en-US"/>
              </w:rPr>
              <w:t>I2</w:t>
            </w:r>
          </w:p>
        </w:tc>
        <w:tc>
          <w:tcPr>
            <w:tcW w:w="1650" w:type="dxa"/>
            <w:tcBorders>
              <w:top w:val="single" w:sz="4" w:space="0" w:color="000000"/>
              <w:left w:val="single" w:sz="4" w:space="0" w:color="000000"/>
              <w:bottom w:val="single" w:sz="4" w:space="0" w:color="000000"/>
            </w:tcBorders>
          </w:tcPr>
          <w:p w14:paraId="5E2DDB39" w14:textId="43B063D8"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6</w:t>
            </w:r>
          </w:p>
        </w:tc>
        <w:tc>
          <w:tcPr>
            <w:tcW w:w="1102" w:type="dxa"/>
            <w:tcBorders>
              <w:top w:val="single" w:sz="4" w:space="0" w:color="000000"/>
              <w:left w:val="single" w:sz="4" w:space="0" w:color="000000"/>
              <w:bottom w:val="single" w:sz="4" w:space="0" w:color="000000"/>
            </w:tcBorders>
          </w:tcPr>
          <w:p w14:paraId="203FF7BF" w14:textId="63927866"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5</w:t>
            </w:r>
          </w:p>
        </w:tc>
        <w:tc>
          <w:tcPr>
            <w:tcW w:w="1175" w:type="dxa"/>
            <w:tcBorders>
              <w:top w:val="single" w:sz="4" w:space="0" w:color="000000"/>
              <w:left w:val="single" w:sz="4" w:space="0" w:color="000000"/>
              <w:bottom w:val="single" w:sz="4" w:space="0" w:color="000000"/>
              <w:right w:val="single" w:sz="4" w:space="0" w:color="000000"/>
            </w:tcBorders>
          </w:tcPr>
          <w:p w14:paraId="51100C4A" w14:textId="7DA38B7A"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1</w:t>
            </w:r>
          </w:p>
        </w:tc>
      </w:tr>
      <w:tr w:rsidR="0058118D" w:rsidRPr="0058118D" w14:paraId="4097ECB5" w14:textId="77777777">
        <w:trPr>
          <w:jc w:val="center"/>
        </w:trPr>
        <w:tc>
          <w:tcPr>
            <w:tcW w:w="1230" w:type="dxa"/>
            <w:tcBorders>
              <w:top w:val="single" w:sz="4" w:space="0" w:color="000000"/>
              <w:left w:val="single" w:sz="4" w:space="0" w:color="000000"/>
              <w:bottom w:val="single" w:sz="4" w:space="0" w:color="000000"/>
            </w:tcBorders>
          </w:tcPr>
          <w:p w14:paraId="11520E3F"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rPr>
              <w:t>V</w:t>
            </w:r>
            <w:r w:rsidRPr="0058118D">
              <w:rPr>
                <w:rFonts w:cs="Book Antiqua"/>
                <w:color w:val="000000" w:themeColor="text1"/>
                <w:sz w:val="22"/>
                <w:szCs w:val="22"/>
                <w:lang w:val="en-US"/>
              </w:rPr>
              <w:t>II1</w:t>
            </w:r>
          </w:p>
        </w:tc>
        <w:tc>
          <w:tcPr>
            <w:tcW w:w="1650" w:type="dxa"/>
            <w:tcBorders>
              <w:top w:val="single" w:sz="4" w:space="0" w:color="000000"/>
              <w:left w:val="single" w:sz="4" w:space="0" w:color="000000"/>
              <w:bottom w:val="single" w:sz="4" w:space="0" w:color="000000"/>
            </w:tcBorders>
          </w:tcPr>
          <w:p w14:paraId="13F9423C" w14:textId="20581074"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5</w:t>
            </w:r>
          </w:p>
        </w:tc>
        <w:tc>
          <w:tcPr>
            <w:tcW w:w="1102" w:type="dxa"/>
            <w:tcBorders>
              <w:top w:val="single" w:sz="4" w:space="0" w:color="000000"/>
              <w:left w:val="single" w:sz="4" w:space="0" w:color="000000"/>
              <w:bottom w:val="single" w:sz="4" w:space="0" w:color="000000"/>
            </w:tcBorders>
          </w:tcPr>
          <w:p w14:paraId="5C6EA5E0" w14:textId="48608AD3"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5</w:t>
            </w:r>
          </w:p>
        </w:tc>
        <w:tc>
          <w:tcPr>
            <w:tcW w:w="1175" w:type="dxa"/>
            <w:tcBorders>
              <w:top w:val="single" w:sz="4" w:space="0" w:color="000000"/>
              <w:left w:val="single" w:sz="4" w:space="0" w:color="000000"/>
              <w:bottom w:val="single" w:sz="4" w:space="0" w:color="000000"/>
              <w:right w:val="single" w:sz="4" w:space="0" w:color="000000"/>
            </w:tcBorders>
          </w:tcPr>
          <w:p w14:paraId="1BDE776A"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0</w:t>
            </w:r>
          </w:p>
        </w:tc>
      </w:tr>
      <w:tr w:rsidR="0058118D" w:rsidRPr="0058118D" w14:paraId="527631AF" w14:textId="77777777">
        <w:trPr>
          <w:jc w:val="center"/>
        </w:trPr>
        <w:tc>
          <w:tcPr>
            <w:tcW w:w="1230" w:type="dxa"/>
            <w:tcBorders>
              <w:top w:val="single" w:sz="4" w:space="0" w:color="000000"/>
              <w:left w:val="single" w:sz="4" w:space="0" w:color="000000"/>
              <w:bottom w:val="single" w:sz="4" w:space="0" w:color="000000"/>
            </w:tcBorders>
          </w:tcPr>
          <w:p w14:paraId="1F60B55F"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VII2</w:t>
            </w:r>
          </w:p>
        </w:tc>
        <w:tc>
          <w:tcPr>
            <w:tcW w:w="1650" w:type="dxa"/>
            <w:tcBorders>
              <w:top w:val="single" w:sz="4" w:space="0" w:color="000000"/>
              <w:left w:val="single" w:sz="4" w:space="0" w:color="000000"/>
              <w:bottom w:val="single" w:sz="4" w:space="0" w:color="000000"/>
            </w:tcBorders>
          </w:tcPr>
          <w:p w14:paraId="5C1ABA47" w14:textId="6CF110C1"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5</w:t>
            </w:r>
          </w:p>
        </w:tc>
        <w:tc>
          <w:tcPr>
            <w:tcW w:w="1102" w:type="dxa"/>
            <w:tcBorders>
              <w:top w:val="single" w:sz="4" w:space="0" w:color="000000"/>
              <w:left w:val="single" w:sz="4" w:space="0" w:color="000000"/>
              <w:bottom w:val="single" w:sz="4" w:space="0" w:color="000000"/>
            </w:tcBorders>
          </w:tcPr>
          <w:p w14:paraId="08691B8D" w14:textId="5EB775BD"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2</w:t>
            </w:r>
          </w:p>
        </w:tc>
        <w:tc>
          <w:tcPr>
            <w:tcW w:w="1175" w:type="dxa"/>
            <w:tcBorders>
              <w:top w:val="single" w:sz="4" w:space="0" w:color="000000"/>
              <w:left w:val="single" w:sz="4" w:space="0" w:color="000000"/>
              <w:bottom w:val="single" w:sz="4" w:space="0" w:color="000000"/>
              <w:right w:val="single" w:sz="4" w:space="0" w:color="000000"/>
            </w:tcBorders>
          </w:tcPr>
          <w:p w14:paraId="435296F6" w14:textId="3064E36C"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3</w:t>
            </w:r>
          </w:p>
        </w:tc>
      </w:tr>
      <w:tr w:rsidR="0058118D" w:rsidRPr="0058118D" w14:paraId="5FCC7FAF" w14:textId="77777777">
        <w:trPr>
          <w:jc w:val="center"/>
        </w:trPr>
        <w:tc>
          <w:tcPr>
            <w:tcW w:w="1230" w:type="dxa"/>
            <w:tcBorders>
              <w:top w:val="single" w:sz="4" w:space="0" w:color="000000"/>
              <w:left w:val="single" w:sz="4" w:space="0" w:color="000000"/>
              <w:bottom w:val="single" w:sz="4" w:space="0" w:color="000000"/>
            </w:tcBorders>
          </w:tcPr>
          <w:p w14:paraId="66154BF6" w14:textId="17879480" w:rsidR="0058118D" w:rsidRPr="0058118D" w:rsidRDefault="0058118D">
            <w:pPr>
              <w:spacing w:line="360" w:lineRule="auto"/>
              <w:jc w:val="center"/>
              <w:rPr>
                <w:rFonts w:cs="Book Antiqua"/>
                <w:color w:val="000000" w:themeColor="text1"/>
                <w:sz w:val="22"/>
                <w:szCs w:val="22"/>
                <w:lang w:val="en-US"/>
              </w:rPr>
            </w:pPr>
            <w:r w:rsidRPr="0058118D">
              <w:rPr>
                <w:rFonts w:cs="Book Antiqua"/>
                <w:color w:val="000000" w:themeColor="text1"/>
                <w:sz w:val="22"/>
                <w:szCs w:val="22"/>
              </w:rPr>
              <w:t>V</w:t>
            </w:r>
            <w:r w:rsidRPr="0058118D">
              <w:rPr>
                <w:rFonts w:cs="Book Antiqua"/>
                <w:color w:val="000000" w:themeColor="text1"/>
                <w:sz w:val="22"/>
                <w:szCs w:val="22"/>
                <w:lang w:val="en-US"/>
              </w:rPr>
              <w:t>II3</w:t>
            </w:r>
          </w:p>
        </w:tc>
        <w:tc>
          <w:tcPr>
            <w:tcW w:w="1650" w:type="dxa"/>
            <w:tcBorders>
              <w:top w:val="single" w:sz="4" w:space="0" w:color="000000"/>
              <w:left w:val="single" w:sz="4" w:space="0" w:color="000000"/>
              <w:bottom w:val="single" w:sz="4" w:space="0" w:color="000000"/>
            </w:tcBorders>
          </w:tcPr>
          <w:p w14:paraId="5A1012AD" w14:textId="4758A2D4" w:rsidR="0058118D" w:rsidRPr="0058118D" w:rsidRDefault="0058118D">
            <w:pPr>
              <w:spacing w:line="360" w:lineRule="auto"/>
              <w:jc w:val="center"/>
              <w:rPr>
                <w:rFonts w:cs="Book Antiqua"/>
                <w:color w:val="000000" w:themeColor="text1"/>
                <w:sz w:val="22"/>
                <w:szCs w:val="22"/>
                <w:lang w:val="sr-Cyrl-RS"/>
              </w:rPr>
            </w:pPr>
            <w:r w:rsidRPr="0058118D">
              <w:rPr>
                <w:rFonts w:cs="Book Antiqua"/>
                <w:color w:val="000000" w:themeColor="text1"/>
                <w:sz w:val="22"/>
                <w:szCs w:val="22"/>
                <w:lang w:val="sr-Cyrl-RS"/>
              </w:rPr>
              <w:t>5</w:t>
            </w:r>
          </w:p>
        </w:tc>
        <w:tc>
          <w:tcPr>
            <w:tcW w:w="1102" w:type="dxa"/>
            <w:tcBorders>
              <w:top w:val="single" w:sz="4" w:space="0" w:color="000000"/>
              <w:left w:val="single" w:sz="4" w:space="0" w:color="000000"/>
              <w:bottom w:val="single" w:sz="4" w:space="0" w:color="000000"/>
            </w:tcBorders>
          </w:tcPr>
          <w:p w14:paraId="35A96FC8" w14:textId="29756A0C" w:rsidR="0058118D" w:rsidRPr="0058118D" w:rsidRDefault="0058118D">
            <w:pPr>
              <w:spacing w:line="360" w:lineRule="auto"/>
              <w:jc w:val="center"/>
              <w:rPr>
                <w:rFonts w:cs="Book Antiqua"/>
                <w:color w:val="000000" w:themeColor="text1"/>
                <w:sz w:val="22"/>
                <w:szCs w:val="22"/>
                <w:lang w:val="sr-Cyrl-RS"/>
              </w:rPr>
            </w:pPr>
            <w:r w:rsidRPr="0058118D">
              <w:rPr>
                <w:rFonts w:cs="Book Antiqua"/>
                <w:color w:val="000000" w:themeColor="text1"/>
                <w:sz w:val="22"/>
                <w:szCs w:val="22"/>
                <w:lang w:val="sr-Cyrl-RS"/>
              </w:rPr>
              <w:t>4</w:t>
            </w:r>
          </w:p>
        </w:tc>
        <w:tc>
          <w:tcPr>
            <w:tcW w:w="1175" w:type="dxa"/>
            <w:tcBorders>
              <w:top w:val="single" w:sz="4" w:space="0" w:color="000000"/>
              <w:left w:val="single" w:sz="4" w:space="0" w:color="000000"/>
              <w:bottom w:val="single" w:sz="4" w:space="0" w:color="000000"/>
              <w:right w:val="single" w:sz="4" w:space="0" w:color="000000"/>
            </w:tcBorders>
          </w:tcPr>
          <w:p w14:paraId="40322BF0" w14:textId="18721099" w:rsidR="0058118D" w:rsidRPr="0058118D" w:rsidRDefault="0058118D">
            <w:pPr>
              <w:spacing w:line="360" w:lineRule="auto"/>
              <w:jc w:val="center"/>
              <w:rPr>
                <w:rFonts w:cs="Book Antiqua"/>
                <w:color w:val="000000" w:themeColor="text1"/>
                <w:sz w:val="22"/>
                <w:szCs w:val="22"/>
                <w:lang w:val="sr-Cyrl-RS"/>
              </w:rPr>
            </w:pPr>
            <w:r w:rsidRPr="0058118D">
              <w:rPr>
                <w:rFonts w:cs="Book Antiqua"/>
                <w:color w:val="000000" w:themeColor="text1"/>
                <w:sz w:val="22"/>
                <w:szCs w:val="22"/>
                <w:lang w:val="sr-Cyrl-RS"/>
              </w:rPr>
              <w:t>1</w:t>
            </w:r>
          </w:p>
        </w:tc>
      </w:tr>
      <w:tr w:rsidR="0058118D" w:rsidRPr="0058118D" w14:paraId="581DDA78" w14:textId="77777777">
        <w:trPr>
          <w:jc w:val="center"/>
        </w:trPr>
        <w:tc>
          <w:tcPr>
            <w:tcW w:w="1230" w:type="dxa"/>
            <w:tcBorders>
              <w:top w:val="single" w:sz="4" w:space="0" w:color="000000"/>
              <w:left w:val="single" w:sz="4" w:space="0" w:color="000000"/>
              <w:bottom w:val="single" w:sz="4" w:space="0" w:color="000000"/>
            </w:tcBorders>
          </w:tcPr>
          <w:p w14:paraId="1B5CEA02"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en-US"/>
              </w:rPr>
              <w:t>VIII1</w:t>
            </w:r>
          </w:p>
        </w:tc>
        <w:tc>
          <w:tcPr>
            <w:tcW w:w="1650" w:type="dxa"/>
            <w:tcBorders>
              <w:top w:val="single" w:sz="4" w:space="0" w:color="000000"/>
              <w:left w:val="single" w:sz="4" w:space="0" w:color="000000"/>
              <w:bottom w:val="single" w:sz="4" w:space="0" w:color="000000"/>
            </w:tcBorders>
          </w:tcPr>
          <w:p w14:paraId="568A03A0"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rPr>
              <w:t>6</w:t>
            </w:r>
          </w:p>
        </w:tc>
        <w:tc>
          <w:tcPr>
            <w:tcW w:w="1102" w:type="dxa"/>
            <w:tcBorders>
              <w:top w:val="single" w:sz="4" w:space="0" w:color="000000"/>
              <w:left w:val="single" w:sz="4" w:space="0" w:color="000000"/>
              <w:bottom w:val="single" w:sz="4" w:space="0" w:color="000000"/>
            </w:tcBorders>
          </w:tcPr>
          <w:p w14:paraId="07B9F41C" w14:textId="081FEF14" w:rsidR="00862A5F" w:rsidRPr="0058118D" w:rsidRDefault="0058118D">
            <w:pPr>
              <w:spacing w:line="360" w:lineRule="auto"/>
              <w:jc w:val="center"/>
              <w:rPr>
                <w:color w:val="000000" w:themeColor="text1"/>
                <w:lang w:val="sr-Cyrl-RS"/>
              </w:rPr>
            </w:pPr>
            <w:r w:rsidRPr="0058118D">
              <w:rPr>
                <w:color w:val="000000" w:themeColor="text1"/>
                <w:lang w:val="sr-Cyrl-RS"/>
              </w:rPr>
              <w:t>6</w:t>
            </w:r>
          </w:p>
        </w:tc>
        <w:tc>
          <w:tcPr>
            <w:tcW w:w="1175" w:type="dxa"/>
            <w:tcBorders>
              <w:top w:val="single" w:sz="4" w:space="0" w:color="000000"/>
              <w:left w:val="single" w:sz="4" w:space="0" w:color="000000"/>
              <w:bottom w:val="single" w:sz="4" w:space="0" w:color="000000"/>
              <w:right w:val="single" w:sz="4" w:space="0" w:color="000000"/>
            </w:tcBorders>
          </w:tcPr>
          <w:p w14:paraId="03D687A1" w14:textId="4C23945A" w:rsidR="00862A5F" w:rsidRPr="0058118D" w:rsidRDefault="0058118D">
            <w:pPr>
              <w:spacing w:line="360" w:lineRule="auto"/>
              <w:jc w:val="center"/>
              <w:rPr>
                <w:color w:val="000000" w:themeColor="text1"/>
                <w:lang w:val="sr-Cyrl-RS"/>
              </w:rPr>
            </w:pPr>
            <w:r w:rsidRPr="0058118D">
              <w:rPr>
                <w:color w:val="000000" w:themeColor="text1"/>
                <w:lang w:val="sr-Cyrl-RS"/>
              </w:rPr>
              <w:t>0</w:t>
            </w:r>
          </w:p>
        </w:tc>
      </w:tr>
      <w:tr w:rsidR="0058118D" w:rsidRPr="0058118D" w14:paraId="2BAB155D" w14:textId="77777777">
        <w:trPr>
          <w:jc w:val="center"/>
        </w:trPr>
        <w:tc>
          <w:tcPr>
            <w:tcW w:w="1230" w:type="dxa"/>
            <w:tcBorders>
              <w:top w:val="single" w:sz="4" w:space="0" w:color="000000"/>
              <w:left w:val="single" w:sz="4" w:space="0" w:color="000000"/>
              <w:bottom w:val="single" w:sz="4" w:space="0" w:color="000000"/>
            </w:tcBorders>
          </w:tcPr>
          <w:p w14:paraId="0C53032A" w14:textId="77777777" w:rsidR="00862A5F" w:rsidRPr="0058118D" w:rsidRDefault="00862A5F">
            <w:pPr>
              <w:spacing w:line="360" w:lineRule="auto"/>
              <w:jc w:val="center"/>
              <w:rPr>
                <w:color w:val="000000" w:themeColor="text1"/>
              </w:rPr>
            </w:pPr>
            <w:r w:rsidRPr="0058118D">
              <w:rPr>
                <w:rFonts w:cs="Book Antiqua"/>
                <w:color w:val="000000" w:themeColor="text1"/>
                <w:sz w:val="22"/>
                <w:szCs w:val="22"/>
                <w:lang w:val="sr-Latn-CS"/>
              </w:rPr>
              <w:t>VIII2</w:t>
            </w:r>
          </w:p>
        </w:tc>
        <w:tc>
          <w:tcPr>
            <w:tcW w:w="1650" w:type="dxa"/>
            <w:tcBorders>
              <w:top w:val="single" w:sz="4" w:space="0" w:color="000000"/>
              <w:left w:val="single" w:sz="4" w:space="0" w:color="000000"/>
              <w:bottom w:val="single" w:sz="4" w:space="0" w:color="000000"/>
            </w:tcBorders>
          </w:tcPr>
          <w:p w14:paraId="67AD265E" w14:textId="55DA7DBB"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6</w:t>
            </w:r>
          </w:p>
        </w:tc>
        <w:tc>
          <w:tcPr>
            <w:tcW w:w="1102" w:type="dxa"/>
            <w:tcBorders>
              <w:top w:val="single" w:sz="4" w:space="0" w:color="000000"/>
              <w:left w:val="single" w:sz="4" w:space="0" w:color="000000"/>
              <w:bottom w:val="single" w:sz="4" w:space="0" w:color="000000"/>
            </w:tcBorders>
          </w:tcPr>
          <w:p w14:paraId="78A5C241" w14:textId="3A165FDA" w:rsidR="00862A5F" w:rsidRPr="0058118D" w:rsidRDefault="0058118D">
            <w:pPr>
              <w:spacing w:line="360" w:lineRule="auto"/>
              <w:jc w:val="center"/>
              <w:rPr>
                <w:color w:val="000000" w:themeColor="text1"/>
                <w:lang w:val="sr-Cyrl-RS"/>
              </w:rPr>
            </w:pPr>
            <w:r w:rsidRPr="0058118D">
              <w:rPr>
                <w:color w:val="000000" w:themeColor="text1"/>
                <w:lang w:val="sr-Cyrl-RS"/>
              </w:rPr>
              <w:t>5</w:t>
            </w:r>
          </w:p>
        </w:tc>
        <w:tc>
          <w:tcPr>
            <w:tcW w:w="1175" w:type="dxa"/>
            <w:tcBorders>
              <w:top w:val="single" w:sz="4" w:space="0" w:color="000000"/>
              <w:left w:val="single" w:sz="4" w:space="0" w:color="000000"/>
              <w:bottom w:val="single" w:sz="4" w:space="0" w:color="000000"/>
              <w:right w:val="single" w:sz="4" w:space="0" w:color="000000"/>
            </w:tcBorders>
          </w:tcPr>
          <w:p w14:paraId="0A1A3D37" w14:textId="3B7F44A9"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1</w:t>
            </w:r>
          </w:p>
        </w:tc>
      </w:tr>
      <w:tr w:rsidR="0058118D" w:rsidRPr="0058118D" w14:paraId="678D99AE" w14:textId="77777777">
        <w:trPr>
          <w:jc w:val="center"/>
        </w:trPr>
        <w:tc>
          <w:tcPr>
            <w:tcW w:w="1230" w:type="dxa"/>
            <w:tcBorders>
              <w:top w:val="single" w:sz="4" w:space="0" w:color="000000"/>
              <w:left w:val="single" w:sz="4" w:space="0" w:color="000000"/>
              <w:bottom w:val="single" w:sz="4" w:space="0" w:color="000000"/>
            </w:tcBorders>
          </w:tcPr>
          <w:p w14:paraId="5D5F54F8" w14:textId="77777777" w:rsidR="00862A5F" w:rsidRPr="0058118D" w:rsidRDefault="00862A5F">
            <w:pPr>
              <w:spacing w:line="360" w:lineRule="auto"/>
              <w:jc w:val="center"/>
              <w:rPr>
                <w:color w:val="000000" w:themeColor="text1"/>
              </w:rPr>
            </w:pPr>
            <w:r w:rsidRPr="0058118D">
              <w:rPr>
                <w:rFonts w:cs="Book Antiqua"/>
                <w:b/>
                <w:color w:val="000000" w:themeColor="text1"/>
                <w:sz w:val="22"/>
                <w:szCs w:val="22"/>
              </w:rPr>
              <w:t>Укупно</w:t>
            </w:r>
          </w:p>
        </w:tc>
        <w:tc>
          <w:tcPr>
            <w:tcW w:w="1650" w:type="dxa"/>
            <w:tcBorders>
              <w:top w:val="single" w:sz="4" w:space="0" w:color="000000"/>
              <w:left w:val="single" w:sz="4" w:space="0" w:color="000000"/>
              <w:bottom w:val="single" w:sz="4" w:space="0" w:color="000000"/>
            </w:tcBorders>
          </w:tcPr>
          <w:p w14:paraId="2D4B932C" w14:textId="268CA0E0" w:rsidR="00862A5F" w:rsidRPr="0058118D" w:rsidRDefault="0058118D">
            <w:pPr>
              <w:spacing w:line="360" w:lineRule="auto"/>
              <w:jc w:val="center"/>
              <w:rPr>
                <w:color w:val="000000" w:themeColor="text1"/>
                <w:lang w:val="sr-Cyrl-RS"/>
              </w:rPr>
            </w:pPr>
            <w:r w:rsidRPr="0058118D">
              <w:rPr>
                <w:rFonts w:cs="Book Antiqua"/>
                <w:color w:val="000000" w:themeColor="text1"/>
                <w:sz w:val="22"/>
                <w:szCs w:val="22"/>
                <w:lang w:val="sr-Cyrl-RS"/>
              </w:rPr>
              <w:t>99</w:t>
            </w:r>
          </w:p>
        </w:tc>
        <w:tc>
          <w:tcPr>
            <w:tcW w:w="1102" w:type="dxa"/>
            <w:tcBorders>
              <w:top w:val="single" w:sz="4" w:space="0" w:color="000000"/>
              <w:left w:val="single" w:sz="4" w:space="0" w:color="000000"/>
              <w:bottom w:val="single" w:sz="4" w:space="0" w:color="000000"/>
            </w:tcBorders>
          </w:tcPr>
          <w:p w14:paraId="4759DA19" w14:textId="353CCBC1" w:rsidR="00862A5F" w:rsidRPr="0058118D" w:rsidRDefault="00862A5F">
            <w:pPr>
              <w:spacing w:line="360" w:lineRule="auto"/>
              <w:jc w:val="center"/>
              <w:rPr>
                <w:color w:val="000000" w:themeColor="text1"/>
                <w:lang w:val="sr-Cyrl-RS"/>
              </w:rPr>
            </w:pPr>
            <w:r w:rsidRPr="0058118D">
              <w:rPr>
                <w:rFonts w:cs="Book Antiqua"/>
                <w:color w:val="000000" w:themeColor="text1"/>
                <w:sz w:val="22"/>
                <w:szCs w:val="22"/>
                <w:lang w:val="en-US"/>
              </w:rPr>
              <w:t>8</w:t>
            </w:r>
            <w:r w:rsidR="0058118D" w:rsidRPr="0058118D">
              <w:rPr>
                <w:rFonts w:cs="Book Antiqua"/>
                <w:color w:val="000000" w:themeColor="text1"/>
                <w:sz w:val="22"/>
                <w:szCs w:val="22"/>
                <w:lang w:val="sr-Cyrl-RS"/>
              </w:rPr>
              <w:t>5</w:t>
            </w:r>
          </w:p>
        </w:tc>
        <w:tc>
          <w:tcPr>
            <w:tcW w:w="1175" w:type="dxa"/>
            <w:tcBorders>
              <w:top w:val="single" w:sz="4" w:space="0" w:color="000000"/>
              <w:left w:val="single" w:sz="4" w:space="0" w:color="000000"/>
              <w:bottom w:val="single" w:sz="4" w:space="0" w:color="000000"/>
              <w:right w:val="single" w:sz="4" w:space="0" w:color="000000"/>
            </w:tcBorders>
          </w:tcPr>
          <w:p w14:paraId="5D10C620" w14:textId="50097085" w:rsidR="00862A5F" w:rsidRPr="0058118D" w:rsidRDefault="00862A5F">
            <w:pPr>
              <w:spacing w:line="360" w:lineRule="auto"/>
              <w:jc w:val="center"/>
              <w:rPr>
                <w:color w:val="000000" w:themeColor="text1"/>
                <w:lang w:val="sr-Cyrl-RS"/>
              </w:rPr>
            </w:pPr>
            <w:r w:rsidRPr="0058118D">
              <w:rPr>
                <w:rFonts w:cs="Book Antiqua"/>
                <w:color w:val="000000" w:themeColor="text1"/>
                <w:sz w:val="22"/>
                <w:szCs w:val="22"/>
                <w:lang w:val="en-US"/>
              </w:rPr>
              <w:t>1</w:t>
            </w:r>
            <w:r w:rsidR="0058118D" w:rsidRPr="0058118D">
              <w:rPr>
                <w:rFonts w:cs="Book Antiqua"/>
                <w:color w:val="000000" w:themeColor="text1"/>
                <w:sz w:val="22"/>
                <w:szCs w:val="22"/>
                <w:lang w:val="sr-Cyrl-RS"/>
              </w:rPr>
              <w:t>4</w:t>
            </w:r>
          </w:p>
        </w:tc>
      </w:tr>
    </w:tbl>
    <w:p w14:paraId="0E3FD2E2" w14:textId="77777777" w:rsidR="001C1CF1" w:rsidRDefault="001C1CF1">
      <w:pPr>
        <w:widowControl/>
        <w:autoSpaceDE/>
        <w:jc w:val="left"/>
        <w:rPr>
          <w:rFonts w:cs="Times New Roman"/>
          <w:b/>
          <w:bCs/>
          <w:smallCaps/>
          <w:color w:val="FF0000"/>
          <w:spacing w:val="10"/>
          <w:kern w:val="2"/>
          <w:sz w:val="22"/>
          <w:szCs w:val="22"/>
          <w:lang w:val="sr-Latn-BA"/>
        </w:rPr>
      </w:pPr>
    </w:p>
    <w:p w14:paraId="2962F0B5" w14:textId="77777777" w:rsidR="006303E4" w:rsidRPr="00785B56" w:rsidRDefault="006303E4">
      <w:pPr>
        <w:widowControl/>
        <w:autoSpaceDE/>
        <w:jc w:val="left"/>
        <w:rPr>
          <w:rFonts w:cs="Times New Roman"/>
          <w:b/>
          <w:bCs/>
          <w:smallCaps/>
          <w:color w:val="FF0000"/>
          <w:spacing w:val="10"/>
          <w:kern w:val="2"/>
          <w:sz w:val="22"/>
          <w:szCs w:val="22"/>
          <w:lang w:val="sr-Latn-BA"/>
        </w:rPr>
      </w:pPr>
    </w:p>
    <w:p w14:paraId="27F915C1" w14:textId="119A6623" w:rsidR="00862A5F" w:rsidRPr="0058118D" w:rsidRDefault="00862A5F">
      <w:pPr>
        <w:keepNext/>
        <w:widowControl/>
        <w:tabs>
          <w:tab w:val="left" w:pos="3434"/>
        </w:tabs>
        <w:snapToGrid w:val="0"/>
        <w:spacing w:before="120" w:after="120" w:line="360" w:lineRule="auto"/>
        <w:jc w:val="center"/>
        <w:rPr>
          <w:color w:val="000000" w:themeColor="text1"/>
        </w:rPr>
      </w:pPr>
      <w:r w:rsidRPr="0058118D">
        <w:rPr>
          <w:rFonts w:cs="Times New Roman"/>
          <w:b/>
          <w:bCs/>
          <w:smallCaps/>
          <w:color w:val="000000" w:themeColor="text1"/>
          <w:spacing w:val="10"/>
          <w:kern w:val="2"/>
          <w:sz w:val="22"/>
          <w:szCs w:val="22"/>
          <w:lang w:val="sr-Latn-BA"/>
        </w:rPr>
        <w:lastRenderedPageBreak/>
        <w:t xml:space="preserve">II.4 </w:t>
      </w:r>
      <w:r w:rsidRPr="0058118D">
        <w:rPr>
          <w:rFonts w:cs="Times New Roman"/>
          <w:b/>
          <w:bCs/>
          <w:smallCaps/>
          <w:color w:val="000000" w:themeColor="text1"/>
          <w:spacing w:val="10"/>
          <w:kern w:val="2"/>
          <w:sz w:val="22"/>
          <w:szCs w:val="22"/>
          <w:lang w:val="sr-Cyrl-CS"/>
        </w:rPr>
        <w:t>Социјална карта ученика у школској 202</w:t>
      </w:r>
      <w:r w:rsidR="0058118D" w:rsidRPr="0058118D">
        <w:rPr>
          <w:rFonts w:cs="Times New Roman"/>
          <w:b/>
          <w:bCs/>
          <w:smallCaps/>
          <w:color w:val="000000" w:themeColor="text1"/>
          <w:spacing w:val="10"/>
          <w:kern w:val="2"/>
          <w:sz w:val="22"/>
          <w:szCs w:val="22"/>
          <w:lang w:val="sr-Cyrl-CS"/>
        </w:rPr>
        <w:t>6</w:t>
      </w:r>
      <w:r w:rsidRPr="0058118D">
        <w:rPr>
          <w:rFonts w:cs="Times New Roman"/>
          <w:b/>
          <w:bCs/>
          <w:smallCaps/>
          <w:color w:val="000000" w:themeColor="text1"/>
          <w:spacing w:val="10"/>
          <w:kern w:val="2"/>
          <w:sz w:val="22"/>
          <w:szCs w:val="22"/>
          <w:lang w:val="sr-Cyrl-CS"/>
        </w:rPr>
        <w:t>/20</w:t>
      </w:r>
      <w:r w:rsidRPr="0058118D">
        <w:rPr>
          <w:rFonts w:cs="Times New Roman"/>
          <w:b/>
          <w:bCs/>
          <w:smallCaps/>
          <w:color w:val="000000" w:themeColor="text1"/>
          <w:spacing w:val="10"/>
          <w:kern w:val="2"/>
          <w:sz w:val="22"/>
          <w:szCs w:val="22"/>
          <w:lang w:val="en-US"/>
        </w:rPr>
        <w:t>2</w:t>
      </w:r>
      <w:r w:rsidR="0058118D" w:rsidRPr="0058118D">
        <w:rPr>
          <w:rFonts w:cs="Times New Roman"/>
          <w:b/>
          <w:bCs/>
          <w:smallCaps/>
          <w:color w:val="000000" w:themeColor="text1"/>
          <w:spacing w:val="10"/>
          <w:kern w:val="2"/>
          <w:sz w:val="22"/>
          <w:szCs w:val="22"/>
          <w:lang w:val="sr-Cyrl-RS"/>
        </w:rPr>
        <w:t>7</w:t>
      </w:r>
      <w:r w:rsidRPr="0058118D">
        <w:rPr>
          <w:rFonts w:cs="Times New Roman"/>
          <w:b/>
          <w:bCs/>
          <w:smallCaps/>
          <w:color w:val="000000" w:themeColor="text1"/>
          <w:spacing w:val="10"/>
          <w:kern w:val="2"/>
          <w:sz w:val="22"/>
          <w:szCs w:val="22"/>
          <w:lang w:val="sr-Cyrl-CS"/>
        </w:rPr>
        <w:t>. години</w:t>
      </w:r>
    </w:p>
    <w:p w14:paraId="19C4677B" w14:textId="77777777" w:rsidR="00862A5F" w:rsidRPr="00785B56" w:rsidRDefault="00862A5F">
      <w:pPr>
        <w:jc w:val="center"/>
        <w:rPr>
          <w:rFonts w:cs="Book Antiqua"/>
          <w:b/>
          <w:bCs/>
          <w:smallCaps/>
          <w:color w:val="FF0000"/>
          <w:spacing w:val="10"/>
          <w:kern w:val="2"/>
          <w:sz w:val="22"/>
          <w:szCs w:val="22"/>
          <w:lang w:val="sr-Cyrl-CS"/>
        </w:rPr>
      </w:pPr>
    </w:p>
    <w:tbl>
      <w:tblPr>
        <w:tblW w:w="0" w:type="auto"/>
        <w:jc w:val="center"/>
        <w:tblLayout w:type="fixed"/>
        <w:tblLook w:val="0000" w:firstRow="0" w:lastRow="0" w:firstColumn="0" w:lastColumn="0" w:noHBand="0" w:noVBand="0"/>
      </w:tblPr>
      <w:tblGrid>
        <w:gridCol w:w="3267"/>
        <w:gridCol w:w="1407"/>
        <w:gridCol w:w="1308"/>
        <w:gridCol w:w="1624"/>
      </w:tblGrid>
      <w:tr w:rsidR="00785B56" w:rsidRPr="00785B56" w14:paraId="52A41125" w14:textId="77777777" w:rsidTr="00BC7803">
        <w:trPr>
          <w:jc w:val="center"/>
        </w:trPr>
        <w:tc>
          <w:tcPr>
            <w:tcW w:w="3267" w:type="dxa"/>
            <w:tcBorders>
              <w:top w:val="single" w:sz="4" w:space="0" w:color="000000"/>
              <w:left w:val="single" w:sz="4" w:space="0" w:color="000000"/>
              <w:bottom w:val="single" w:sz="4" w:space="0" w:color="000000"/>
            </w:tcBorders>
            <w:shd w:val="clear" w:color="auto" w:fill="D9F2D0" w:themeFill="accent6" w:themeFillTint="33"/>
            <w:vAlign w:val="center"/>
          </w:tcPr>
          <w:p w14:paraId="1EC28F69" w14:textId="77777777" w:rsidR="00862A5F" w:rsidRPr="0058118D" w:rsidRDefault="00862A5F">
            <w:pPr>
              <w:jc w:val="center"/>
              <w:rPr>
                <w:color w:val="000000" w:themeColor="text1"/>
              </w:rPr>
            </w:pPr>
            <w:r w:rsidRPr="0058118D">
              <w:rPr>
                <w:rFonts w:cs="Book Antiqua"/>
                <w:b/>
                <w:color w:val="000000" w:themeColor="text1"/>
                <w:sz w:val="22"/>
                <w:szCs w:val="22"/>
                <w:lang w:val="sr-Cyrl-CS"/>
              </w:rPr>
              <w:t>Школска година</w:t>
            </w:r>
          </w:p>
          <w:p w14:paraId="29046BB0" w14:textId="5319F4D2" w:rsidR="00862A5F" w:rsidRPr="0058118D" w:rsidRDefault="00862A5F">
            <w:pPr>
              <w:jc w:val="center"/>
              <w:rPr>
                <w:color w:val="000000" w:themeColor="text1"/>
              </w:rPr>
            </w:pPr>
            <w:r w:rsidRPr="0058118D">
              <w:rPr>
                <w:rFonts w:eastAsia="Book Antiqua" w:cs="Book Antiqua"/>
                <w:b/>
                <w:color w:val="000000" w:themeColor="text1"/>
                <w:sz w:val="22"/>
                <w:szCs w:val="22"/>
                <w:lang w:val="sr-Cyrl-CS"/>
              </w:rPr>
              <w:t xml:space="preserve"> </w:t>
            </w:r>
            <w:r w:rsidRPr="0058118D">
              <w:rPr>
                <w:rFonts w:cs="Book Antiqua"/>
                <w:b/>
                <w:color w:val="000000" w:themeColor="text1"/>
                <w:sz w:val="22"/>
                <w:szCs w:val="22"/>
                <w:lang w:val="sr-Cyrl-CS"/>
              </w:rPr>
              <w:t>202</w:t>
            </w:r>
            <w:r w:rsidR="0058118D" w:rsidRPr="0058118D">
              <w:rPr>
                <w:rFonts w:cs="Book Antiqua"/>
                <w:b/>
                <w:color w:val="000000" w:themeColor="text1"/>
                <w:sz w:val="22"/>
                <w:szCs w:val="22"/>
                <w:lang w:val="sr-Cyrl-CS"/>
              </w:rPr>
              <w:t>6</w:t>
            </w:r>
            <w:r w:rsidRPr="0058118D">
              <w:rPr>
                <w:rFonts w:cs="Book Antiqua"/>
                <w:b/>
                <w:color w:val="000000" w:themeColor="text1"/>
                <w:sz w:val="22"/>
                <w:szCs w:val="22"/>
                <w:lang w:val="sr-Cyrl-CS"/>
              </w:rPr>
              <w:t>/202</w:t>
            </w:r>
            <w:r w:rsidR="0058118D" w:rsidRPr="0058118D">
              <w:rPr>
                <w:rFonts w:cs="Book Antiqua"/>
                <w:b/>
                <w:color w:val="000000" w:themeColor="text1"/>
                <w:sz w:val="22"/>
                <w:szCs w:val="22"/>
                <w:lang w:val="sr-Cyrl-RS"/>
              </w:rPr>
              <w:t>7</w:t>
            </w:r>
            <w:r w:rsidRPr="0058118D">
              <w:rPr>
                <w:rFonts w:cs="Book Antiqua"/>
                <w:b/>
                <w:color w:val="000000" w:themeColor="text1"/>
                <w:sz w:val="22"/>
                <w:szCs w:val="22"/>
              </w:rPr>
              <w:t>.</w:t>
            </w:r>
          </w:p>
        </w:tc>
        <w:tc>
          <w:tcPr>
            <w:tcW w:w="1407" w:type="dxa"/>
            <w:tcBorders>
              <w:top w:val="single" w:sz="4" w:space="0" w:color="000000"/>
              <w:left w:val="single" w:sz="4" w:space="0" w:color="000000"/>
              <w:bottom w:val="single" w:sz="4" w:space="0" w:color="000000"/>
            </w:tcBorders>
            <w:shd w:val="clear" w:color="auto" w:fill="D9F2D0" w:themeFill="accent6" w:themeFillTint="33"/>
            <w:vAlign w:val="center"/>
          </w:tcPr>
          <w:p w14:paraId="29A40FC9" w14:textId="77777777" w:rsidR="00862A5F" w:rsidRPr="0058118D" w:rsidRDefault="00862A5F">
            <w:pPr>
              <w:jc w:val="center"/>
              <w:rPr>
                <w:color w:val="000000" w:themeColor="text1"/>
              </w:rPr>
            </w:pPr>
            <w:r w:rsidRPr="0058118D">
              <w:rPr>
                <w:rFonts w:cs="Book Antiqua"/>
                <w:b/>
                <w:color w:val="000000" w:themeColor="text1"/>
                <w:sz w:val="22"/>
                <w:szCs w:val="22"/>
                <w:lang w:val="sr-Cyrl-CS"/>
              </w:rPr>
              <w:t xml:space="preserve">Укупан бр. </w:t>
            </w:r>
          </w:p>
          <w:p w14:paraId="15FE6B7D" w14:textId="77777777" w:rsidR="00862A5F" w:rsidRPr="0058118D" w:rsidRDefault="00862A5F">
            <w:pPr>
              <w:jc w:val="center"/>
              <w:rPr>
                <w:color w:val="000000" w:themeColor="text1"/>
              </w:rPr>
            </w:pPr>
            <w:r w:rsidRPr="0058118D">
              <w:rPr>
                <w:rFonts w:cs="Book Antiqua"/>
                <w:b/>
                <w:color w:val="000000" w:themeColor="text1"/>
                <w:sz w:val="22"/>
                <w:szCs w:val="22"/>
                <w:lang w:val="sr-Cyrl-CS"/>
              </w:rPr>
              <w:t>ученика</w:t>
            </w:r>
          </w:p>
        </w:tc>
        <w:tc>
          <w:tcPr>
            <w:tcW w:w="1308" w:type="dxa"/>
            <w:tcBorders>
              <w:top w:val="single" w:sz="4" w:space="0" w:color="000000"/>
              <w:left w:val="single" w:sz="4" w:space="0" w:color="000000"/>
              <w:bottom w:val="single" w:sz="4" w:space="0" w:color="000000"/>
            </w:tcBorders>
            <w:shd w:val="clear" w:color="auto" w:fill="D9F2D0" w:themeFill="accent6" w:themeFillTint="33"/>
            <w:vAlign w:val="center"/>
          </w:tcPr>
          <w:p w14:paraId="5C6E493D" w14:textId="77777777" w:rsidR="00862A5F" w:rsidRPr="0058118D" w:rsidRDefault="00862A5F">
            <w:pPr>
              <w:jc w:val="center"/>
              <w:rPr>
                <w:color w:val="000000" w:themeColor="text1"/>
              </w:rPr>
            </w:pPr>
            <w:r w:rsidRPr="0058118D">
              <w:rPr>
                <w:rFonts w:cs="Book Antiqua"/>
                <w:b/>
                <w:color w:val="000000" w:themeColor="text1"/>
                <w:sz w:val="22"/>
                <w:szCs w:val="22"/>
                <w:lang w:val="sr-Cyrl-CS"/>
              </w:rPr>
              <w:t>Породица</w:t>
            </w:r>
          </w:p>
        </w:tc>
        <w:tc>
          <w:tcPr>
            <w:tcW w:w="1624"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0DFC9729" w14:textId="77777777" w:rsidR="00862A5F" w:rsidRPr="0058118D" w:rsidRDefault="00862A5F">
            <w:pPr>
              <w:jc w:val="center"/>
              <w:rPr>
                <w:color w:val="000000" w:themeColor="text1"/>
              </w:rPr>
            </w:pPr>
            <w:r w:rsidRPr="0058118D">
              <w:rPr>
                <w:rFonts w:cs="Book Antiqua"/>
                <w:b/>
                <w:color w:val="000000" w:themeColor="text1"/>
                <w:sz w:val="22"/>
                <w:szCs w:val="22"/>
                <w:lang w:val="sr-Cyrl-CS"/>
              </w:rPr>
              <w:t xml:space="preserve">Деца без </w:t>
            </w:r>
          </w:p>
          <w:p w14:paraId="2E3FA5E2" w14:textId="77777777" w:rsidR="00862A5F" w:rsidRPr="0058118D" w:rsidRDefault="00862A5F">
            <w:pPr>
              <w:jc w:val="center"/>
              <w:rPr>
                <w:color w:val="000000" w:themeColor="text1"/>
              </w:rPr>
            </w:pPr>
            <w:r w:rsidRPr="0058118D">
              <w:rPr>
                <w:rFonts w:cs="Book Antiqua"/>
                <w:b/>
                <w:color w:val="000000" w:themeColor="text1"/>
                <w:sz w:val="22"/>
                <w:szCs w:val="22"/>
                <w:lang w:val="sr-Cyrl-CS"/>
              </w:rPr>
              <w:t>родитељског</w:t>
            </w:r>
          </w:p>
          <w:p w14:paraId="5ACBAC76" w14:textId="77777777" w:rsidR="00862A5F" w:rsidRPr="0058118D" w:rsidRDefault="00862A5F">
            <w:pPr>
              <w:jc w:val="center"/>
              <w:rPr>
                <w:color w:val="000000" w:themeColor="text1"/>
              </w:rPr>
            </w:pPr>
            <w:r w:rsidRPr="0058118D">
              <w:rPr>
                <w:rFonts w:eastAsia="Book Antiqua" w:cs="Book Antiqua"/>
                <w:b/>
                <w:color w:val="000000" w:themeColor="text1"/>
                <w:sz w:val="22"/>
                <w:szCs w:val="22"/>
                <w:lang w:val="sr-Cyrl-CS"/>
              </w:rPr>
              <w:t xml:space="preserve"> </w:t>
            </w:r>
            <w:r w:rsidRPr="0058118D">
              <w:rPr>
                <w:rFonts w:cs="Book Antiqua"/>
                <w:b/>
                <w:color w:val="000000" w:themeColor="text1"/>
                <w:sz w:val="22"/>
                <w:szCs w:val="22"/>
                <w:lang w:val="sr-Cyrl-CS"/>
              </w:rPr>
              <w:t>старања</w:t>
            </w:r>
          </w:p>
        </w:tc>
      </w:tr>
      <w:tr w:rsidR="00B57514" w:rsidRPr="00785B56" w14:paraId="5B4508EE" w14:textId="77777777">
        <w:trPr>
          <w:trHeight w:val="521"/>
          <w:jc w:val="center"/>
        </w:trPr>
        <w:tc>
          <w:tcPr>
            <w:tcW w:w="3267" w:type="dxa"/>
            <w:tcBorders>
              <w:top w:val="single" w:sz="4" w:space="0" w:color="000000"/>
              <w:left w:val="single" w:sz="4" w:space="0" w:color="000000"/>
              <w:bottom w:val="single" w:sz="4" w:space="0" w:color="000000"/>
            </w:tcBorders>
            <w:vAlign w:val="center"/>
          </w:tcPr>
          <w:p w14:paraId="7B328FF4" w14:textId="77777777" w:rsidR="00862A5F" w:rsidRPr="0058118D" w:rsidRDefault="00862A5F">
            <w:pPr>
              <w:jc w:val="center"/>
              <w:rPr>
                <w:color w:val="000000" w:themeColor="text1"/>
              </w:rPr>
            </w:pPr>
            <w:r w:rsidRPr="0058118D">
              <w:rPr>
                <w:rFonts w:cs="Book Antiqua"/>
                <w:color w:val="000000" w:themeColor="text1"/>
                <w:sz w:val="22"/>
                <w:szCs w:val="22"/>
                <w:lang w:val="sr-Cyrl-CS"/>
              </w:rPr>
              <w:t>Стање на почетку шк. године</w:t>
            </w:r>
          </w:p>
        </w:tc>
        <w:tc>
          <w:tcPr>
            <w:tcW w:w="1407" w:type="dxa"/>
            <w:tcBorders>
              <w:top w:val="single" w:sz="4" w:space="0" w:color="000000"/>
              <w:left w:val="single" w:sz="4" w:space="0" w:color="000000"/>
              <w:bottom w:val="single" w:sz="4" w:space="0" w:color="000000"/>
            </w:tcBorders>
            <w:vAlign w:val="center"/>
          </w:tcPr>
          <w:p w14:paraId="5DC989D6" w14:textId="04CD6B4A" w:rsidR="00862A5F" w:rsidRPr="0058118D" w:rsidRDefault="00862A5F">
            <w:pPr>
              <w:jc w:val="center"/>
              <w:rPr>
                <w:color w:val="000000" w:themeColor="text1"/>
                <w:lang w:val="sr-Cyrl-RS"/>
              </w:rPr>
            </w:pPr>
            <w:r w:rsidRPr="0058118D">
              <w:rPr>
                <w:color w:val="000000" w:themeColor="text1"/>
                <w:sz w:val="22"/>
                <w:szCs w:val="22"/>
              </w:rPr>
              <w:t>9</w:t>
            </w:r>
            <w:r w:rsidR="0058118D" w:rsidRPr="0058118D">
              <w:rPr>
                <w:color w:val="000000" w:themeColor="text1"/>
                <w:sz w:val="22"/>
                <w:szCs w:val="22"/>
                <w:lang w:val="sr-Cyrl-RS"/>
              </w:rPr>
              <w:t>9</w:t>
            </w:r>
          </w:p>
        </w:tc>
        <w:tc>
          <w:tcPr>
            <w:tcW w:w="1308" w:type="dxa"/>
            <w:tcBorders>
              <w:top w:val="single" w:sz="4" w:space="0" w:color="000000"/>
              <w:left w:val="single" w:sz="4" w:space="0" w:color="000000"/>
              <w:bottom w:val="single" w:sz="4" w:space="0" w:color="000000"/>
            </w:tcBorders>
            <w:vAlign w:val="center"/>
          </w:tcPr>
          <w:p w14:paraId="17B9BCDF" w14:textId="3F560553" w:rsidR="00862A5F" w:rsidRPr="0058118D" w:rsidRDefault="00862A5F">
            <w:pPr>
              <w:jc w:val="center"/>
              <w:rPr>
                <w:color w:val="000000" w:themeColor="text1"/>
                <w:lang w:val="sr-Cyrl-RS"/>
              </w:rPr>
            </w:pPr>
            <w:r w:rsidRPr="0058118D">
              <w:rPr>
                <w:color w:val="000000" w:themeColor="text1"/>
                <w:sz w:val="22"/>
                <w:szCs w:val="22"/>
                <w:lang w:val="en-US"/>
              </w:rPr>
              <w:t>9</w:t>
            </w:r>
            <w:r w:rsidR="0058118D" w:rsidRPr="0058118D">
              <w:rPr>
                <w:color w:val="000000" w:themeColor="text1"/>
                <w:sz w:val="22"/>
                <w:szCs w:val="22"/>
                <w:lang w:val="sr-Cyrl-RS"/>
              </w:rPr>
              <w:t>8</w:t>
            </w:r>
          </w:p>
        </w:tc>
        <w:tc>
          <w:tcPr>
            <w:tcW w:w="1624" w:type="dxa"/>
            <w:tcBorders>
              <w:top w:val="single" w:sz="4" w:space="0" w:color="000000"/>
              <w:left w:val="single" w:sz="4" w:space="0" w:color="000000"/>
              <w:bottom w:val="single" w:sz="4" w:space="0" w:color="000000"/>
              <w:right w:val="single" w:sz="4" w:space="0" w:color="000000"/>
            </w:tcBorders>
            <w:vAlign w:val="center"/>
          </w:tcPr>
          <w:p w14:paraId="4B8F8097" w14:textId="77777777" w:rsidR="00862A5F" w:rsidRPr="0058118D" w:rsidRDefault="00862A5F">
            <w:pPr>
              <w:jc w:val="center"/>
              <w:rPr>
                <w:color w:val="000000" w:themeColor="text1"/>
              </w:rPr>
            </w:pPr>
            <w:r w:rsidRPr="0058118D">
              <w:rPr>
                <w:color w:val="000000" w:themeColor="text1"/>
                <w:sz w:val="22"/>
                <w:szCs w:val="22"/>
                <w:lang w:val="en-US"/>
              </w:rPr>
              <w:t>1</w:t>
            </w:r>
          </w:p>
        </w:tc>
      </w:tr>
    </w:tbl>
    <w:p w14:paraId="027477C5" w14:textId="77777777" w:rsidR="00862A5F" w:rsidRPr="00785B56" w:rsidRDefault="00862A5F">
      <w:pPr>
        <w:jc w:val="center"/>
        <w:rPr>
          <w:b/>
          <w:bCs/>
          <w:color w:val="FF0000"/>
          <w:sz w:val="22"/>
          <w:szCs w:val="22"/>
          <w:lang w:val="sr-Cyrl-CS"/>
        </w:rPr>
      </w:pPr>
    </w:p>
    <w:p w14:paraId="492363DB" w14:textId="77777777" w:rsidR="00862A5F" w:rsidRDefault="00862A5F">
      <w:pPr>
        <w:jc w:val="center"/>
        <w:rPr>
          <w:b/>
          <w:bCs/>
          <w:color w:val="FF0000"/>
          <w:sz w:val="22"/>
          <w:szCs w:val="22"/>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478"/>
        <w:gridCol w:w="500"/>
        <w:gridCol w:w="855"/>
        <w:gridCol w:w="873"/>
        <w:gridCol w:w="735"/>
        <w:gridCol w:w="585"/>
        <w:gridCol w:w="898"/>
        <w:gridCol w:w="781"/>
        <w:gridCol w:w="655"/>
        <w:gridCol w:w="592"/>
        <w:gridCol w:w="2300"/>
      </w:tblGrid>
      <w:tr w:rsidR="00131547" w:rsidRPr="00D7187E" w14:paraId="5EE78CEE" w14:textId="77777777" w:rsidTr="00BC7803">
        <w:tc>
          <w:tcPr>
            <w:tcW w:w="0" w:type="auto"/>
            <w:vMerge w:val="restart"/>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520E574C"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Свега</w:t>
            </w:r>
          </w:p>
          <w:p w14:paraId="0B37EA23"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деце</w:t>
            </w:r>
          </w:p>
        </w:tc>
        <w:tc>
          <w:tcPr>
            <w:tcW w:w="0" w:type="auto"/>
            <w:gridSpan w:val="2"/>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7B1DE6ED"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Састав по</w:t>
            </w:r>
          </w:p>
          <w:p w14:paraId="4531045D"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полу</w:t>
            </w:r>
          </w:p>
        </w:tc>
        <w:tc>
          <w:tcPr>
            <w:tcW w:w="0" w:type="auto"/>
            <w:gridSpan w:val="2"/>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04813DC7"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Стање</w:t>
            </w:r>
          </w:p>
          <w:p w14:paraId="6D2BB489"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породице (ученика из породице)</w:t>
            </w:r>
          </w:p>
        </w:tc>
        <w:tc>
          <w:tcPr>
            <w:tcW w:w="0" w:type="auto"/>
            <w:gridSpan w:val="6"/>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40B9E348" w14:textId="77777777" w:rsidR="00131547" w:rsidRPr="00D7187E" w:rsidRDefault="00131547" w:rsidP="00DA1052">
            <w:pPr>
              <w:tabs>
                <w:tab w:val="left" w:pos="1470"/>
              </w:tabs>
              <w:jc w:val="center"/>
              <w:rPr>
                <w:rFonts w:cs="Book Antiqua"/>
                <w:b/>
                <w:sz w:val="22"/>
                <w:lang w:val="sr-Cyrl-CS"/>
              </w:rPr>
            </w:pPr>
            <w:r w:rsidRPr="00D7187E">
              <w:rPr>
                <w:rFonts w:cs="Book Antiqua"/>
                <w:b/>
                <w:sz w:val="22"/>
                <w:szCs w:val="22"/>
                <w:lang w:val="sr-Cyrl-CS"/>
              </w:rPr>
              <w:t>Образовни ниво родитеља</w:t>
            </w:r>
            <w:r w:rsidRPr="00D7187E">
              <w:rPr>
                <w:rFonts w:cs="Book Antiqua"/>
                <w:b/>
                <w:sz w:val="22"/>
                <w:szCs w:val="22"/>
              </w:rPr>
              <w:t>/очева и мајки</w:t>
            </w:r>
            <w:r w:rsidRPr="00D7187E">
              <w:rPr>
                <w:rFonts w:cs="Book Antiqua"/>
                <w:b/>
                <w:sz w:val="22"/>
                <w:szCs w:val="22"/>
                <w:lang w:val="sr-Cyrl-CS"/>
              </w:rPr>
              <w:t xml:space="preserve"> (ученика из породице)</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36511035" w14:textId="77777777" w:rsidR="00131547" w:rsidRPr="00D7187E" w:rsidRDefault="00131547" w:rsidP="00DA1052">
            <w:pPr>
              <w:tabs>
                <w:tab w:val="left" w:pos="1470"/>
              </w:tabs>
              <w:jc w:val="center"/>
              <w:rPr>
                <w:rFonts w:cs="Book Antiqua"/>
                <w:b/>
                <w:sz w:val="22"/>
                <w:lang w:val="sr-Cyrl-CS"/>
              </w:rPr>
            </w:pPr>
            <w:r w:rsidRPr="00D7187E">
              <w:rPr>
                <w:rFonts w:cs="Book Antiqua"/>
                <w:b/>
                <w:sz w:val="22"/>
                <w:szCs w:val="22"/>
                <w:lang w:val="sr-Cyrl-CS"/>
              </w:rPr>
              <w:t>Ученици под стартељством-становање у Дому</w:t>
            </w:r>
          </w:p>
        </w:tc>
      </w:tr>
      <w:tr w:rsidR="00BC7803" w:rsidRPr="00D7187E" w14:paraId="2CF8B4A0" w14:textId="77777777" w:rsidTr="00BC7803">
        <w:tc>
          <w:tcPr>
            <w:tcW w:w="0" w:type="auto"/>
            <w:vMerge/>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741671D5" w14:textId="77777777" w:rsidR="00131547" w:rsidRPr="00D7187E" w:rsidRDefault="00131547" w:rsidP="00DA1052">
            <w:pPr>
              <w:widowControl/>
              <w:autoSpaceDE/>
              <w:jc w:val="left"/>
              <w:rPr>
                <w:rFonts w:cs="Book Antiqua"/>
                <w:b/>
                <w:sz w:val="22"/>
                <w:lang w:val="sr-Cyrl-CS"/>
              </w:rPr>
            </w:pP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1C19DD62"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М</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274ECCBF"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Ж</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1511948E"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КП</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5E7CC4E8"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НП</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739AD065"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НЖ</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1539A3E9"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СР</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5F51E6CD"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В</w:t>
            </w:r>
            <w:r w:rsidRPr="00D7187E">
              <w:rPr>
                <w:rFonts w:cs="Book Antiqua"/>
                <w:b/>
                <w:sz w:val="22"/>
                <w:szCs w:val="22"/>
              </w:rPr>
              <w:t>Ш</w:t>
            </w:r>
            <w:r w:rsidRPr="00D7187E">
              <w:rPr>
                <w:rFonts w:cs="Book Antiqua"/>
                <w:b/>
                <w:sz w:val="22"/>
                <w:szCs w:val="22"/>
                <w:lang w:val="sr-Cyrl-CS"/>
              </w:rPr>
              <w:t>С</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64103969"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ВСС</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5D776369"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МР</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482D8D0F" w14:textId="77777777" w:rsidR="00131547" w:rsidRPr="00D7187E" w:rsidRDefault="00131547" w:rsidP="00DA1052">
            <w:pPr>
              <w:jc w:val="center"/>
              <w:rPr>
                <w:rFonts w:cs="Book Antiqua"/>
                <w:b/>
                <w:sz w:val="22"/>
                <w:lang w:val="sr-Cyrl-CS"/>
              </w:rPr>
            </w:pPr>
            <w:r w:rsidRPr="00D7187E">
              <w:rPr>
                <w:rFonts w:cs="Book Antiqua"/>
                <w:b/>
                <w:sz w:val="22"/>
                <w:szCs w:val="22"/>
                <w:lang w:val="sr-Cyrl-CS"/>
              </w:rPr>
              <w:t>ДР</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tcPr>
          <w:p w14:paraId="16895118" w14:textId="77777777" w:rsidR="00131547" w:rsidRPr="00D7187E" w:rsidRDefault="00131547" w:rsidP="00DA1052">
            <w:pPr>
              <w:jc w:val="center"/>
              <w:rPr>
                <w:rFonts w:cs="Book Antiqua"/>
                <w:sz w:val="22"/>
                <w:lang w:val="sr-Cyrl-CS"/>
              </w:rPr>
            </w:pPr>
          </w:p>
        </w:tc>
      </w:tr>
      <w:tr w:rsidR="00131547" w:rsidRPr="00D7187E" w14:paraId="3BE8E11E" w14:textId="77777777" w:rsidTr="00DA1052">
        <w:trPr>
          <w:trHeight w:val="651"/>
        </w:trPr>
        <w:tc>
          <w:tcPr>
            <w:tcW w:w="0" w:type="auto"/>
            <w:tcBorders>
              <w:top w:val="single" w:sz="4" w:space="0" w:color="auto"/>
              <w:left w:val="single" w:sz="4" w:space="0" w:color="auto"/>
              <w:bottom w:val="single" w:sz="4" w:space="0" w:color="auto"/>
              <w:right w:val="single" w:sz="4" w:space="0" w:color="auto"/>
            </w:tcBorders>
            <w:vAlign w:val="center"/>
            <w:hideMark/>
          </w:tcPr>
          <w:p w14:paraId="5C362CB9" w14:textId="77777777" w:rsidR="00131547" w:rsidRPr="009050A0" w:rsidRDefault="00131547" w:rsidP="00DA1052">
            <w:pPr>
              <w:jc w:val="center"/>
              <w:rPr>
                <w:rFonts w:cs="Book Antiqua"/>
                <w:sz w:val="22"/>
                <w:lang w:val="en-US"/>
              </w:rPr>
            </w:pPr>
            <w:r w:rsidRPr="00D7187E">
              <w:rPr>
                <w:rFonts w:cs="Book Antiqua"/>
                <w:sz w:val="22"/>
                <w:szCs w:val="22"/>
              </w:rPr>
              <w:t>9</w:t>
            </w:r>
            <w:r>
              <w:rPr>
                <w:rFonts w:cs="Book Antiqua"/>
                <w:sz w:val="22"/>
                <w:szCs w:val="22"/>
                <w:lang w:val="en-US"/>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255EA3CE" w14:textId="77777777" w:rsidR="00131547" w:rsidRPr="00410C4F" w:rsidRDefault="00131547" w:rsidP="00DA1052">
            <w:pPr>
              <w:jc w:val="center"/>
              <w:rPr>
                <w:rFonts w:cs="Book Antiqua"/>
                <w:sz w:val="22"/>
              </w:rPr>
            </w:pPr>
            <w:r>
              <w:rPr>
                <w:rFonts w:cs="Book Antiqua"/>
                <w:sz w:val="22"/>
                <w:szCs w:val="22"/>
                <w:lang w:val="en-US"/>
              </w:rPr>
              <w:t>85</w:t>
            </w:r>
          </w:p>
        </w:tc>
        <w:tc>
          <w:tcPr>
            <w:tcW w:w="0" w:type="auto"/>
            <w:tcBorders>
              <w:top w:val="single" w:sz="4" w:space="0" w:color="auto"/>
              <w:left w:val="single" w:sz="4" w:space="0" w:color="auto"/>
              <w:bottom w:val="single" w:sz="4" w:space="0" w:color="auto"/>
              <w:right w:val="single" w:sz="4" w:space="0" w:color="auto"/>
            </w:tcBorders>
            <w:vAlign w:val="center"/>
            <w:hideMark/>
          </w:tcPr>
          <w:p w14:paraId="3ABECD35" w14:textId="77777777" w:rsidR="00131547" w:rsidRPr="009050A0" w:rsidRDefault="00131547" w:rsidP="00DA1052">
            <w:pPr>
              <w:jc w:val="center"/>
              <w:rPr>
                <w:rFonts w:cs="Book Antiqua"/>
                <w:sz w:val="22"/>
                <w:lang w:val="en-US"/>
              </w:rPr>
            </w:pPr>
            <w:r w:rsidRPr="00D7187E">
              <w:rPr>
                <w:rFonts w:cs="Book Antiqua"/>
                <w:sz w:val="22"/>
                <w:szCs w:val="22"/>
              </w:rPr>
              <w:t>1</w:t>
            </w:r>
            <w:r>
              <w:rPr>
                <w:rFonts w:cs="Book Antiqua"/>
                <w:sz w:val="22"/>
                <w:szCs w:val="22"/>
                <w:lang w:val="en-US"/>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44D34D02" w14:textId="77777777" w:rsidR="00131547" w:rsidRPr="00945B5C" w:rsidRDefault="00131547" w:rsidP="00DA1052">
            <w:pPr>
              <w:jc w:val="center"/>
              <w:rPr>
                <w:rFonts w:cs="Book Antiqua"/>
                <w:sz w:val="22"/>
                <w:lang w:val="en-US"/>
              </w:rPr>
            </w:pPr>
            <w:r>
              <w:rPr>
                <w:rFonts w:cs="Book Antiqua"/>
                <w:sz w:val="22"/>
                <w:lang w:val="en-US"/>
              </w:rPr>
              <w:t>77</w:t>
            </w:r>
          </w:p>
        </w:tc>
        <w:tc>
          <w:tcPr>
            <w:tcW w:w="0" w:type="auto"/>
            <w:tcBorders>
              <w:top w:val="single" w:sz="4" w:space="0" w:color="auto"/>
              <w:left w:val="single" w:sz="4" w:space="0" w:color="auto"/>
              <w:bottom w:val="single" w:sz="4" w:space="0" w:color="auto"/>
              <w:right w:val="single" w:sz="4" w:space="0" w:color="auto"/>
            </w:tcBorders>
            <w:vAlign w:val="center"/>
            <w:hideMark/>
          </w:tcPr>
          <w:p w14:paraId="793E2EFF" w14:textId="77777777" w:rsidR="00131547" w:rsidRPr="00945B5C" w:rsidRDefault="00131547" w:rsidP="00DA1052">
            <w:pPr>
              <w:jc w:val="center"/>
              <w:rPr>
                <w:rFonts w:cs="Book Antiqua"/>
                <w:sz w:val="22"/>
                <w:lang w:val="en-US"/>
              </w:rPr>
            </w:pPr>
            <w:r w:rsidRPr="00945B5C">
              <w:rPr>
                <w:rFonts w:cs="Book Antiqua"/>
                <w:sz w:val="22"/>
                <w:lang w:val="en-US"/>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619DF4B4" w14:textId="77777777" w:rsidR="00131547" w:rsidRPr="00945B5C" w:rsidRDefault="00131547" w:rsidP="00DA1052">
            <w:pPr>
              <w:jc w:val="center"/>
              <w:rPr>
                <w:rFonts w:cs="Book Antiqua"/>
                <w:sz w:val="22"/>
                <w:lang w:val="en-US"/>
              </w:rPr>
            </w:pPr>
            <w:r w:rsidRPr="00945B5C">
              <w:rPr>
                <w:rFonts w:cs="Book Antiqua"/>
                <w:sz w:val="22"/>
                <w:szCs w:val="22"/>
                <w:lang w:val="en-US"/>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3C19834" w14:textId="77777777" w:rsidR="00131547" w:rsidRPr="00945B5C" w:rsidRDefault="00131547" w:rsidP="00DA1052">
            <w:pPr>
              <w:jc w:val="center"/>
              <w:rPr>
                <w:rFonts w:cs="Book Antiqua"/>
                <w:sz w:val="22"/>
                <w:lang w:val="en-US"/>
              </w:rPr>
            </w:pPr>
            <w:r w:rsidRPr="00945B5C">
              <w:rPr>
                <w:rFonts w:cs="Book Antiqua"/>
                <w:sz w:val="22"/>
                <w:szCs w:val="22"/>
                <w:lang w:val="en-US"/>
              </w:rPr>
              <w:t>84</w:t>
            </w:r>
          </w:p>
        </w:tc>
        <w:tc>
          <w:tcPr>
            <w:tcW w:w="0" w:type="auto"/>
            <w:tcBorders>
              <w:top w:val="single" w:sz="4" w:space="0" w:color="auto"/>
              <w:left w:val="single" w:sz="4" w:space="0" w:color="auto"/>
              <w:bottom w:val="single" w:sz="4" w:space="0" w:color="auto"/>
              <w:right w:val="single" w:sz="4" w:space="0" w:color="auto"/>
            </w:tcBorders>
            <w:vAlign w:val="center"/>
            <w:hideMark/>
          </w:tcPr>
          <w:p w14:paraId="34F8AB34" w14:textId="77777777" w:rsidR="00131547" w:rsidRPr="00945B5C" w:rsidRDefault="00131547" w:rsidP="00DA1052">
            <w:pPr>
              <w:jc w:val="center"/>
              <w:rPr>
                <w:rFonts w:cs="Book Antiqua"/>
                <w:sz w:val="22"/>
                <w:lang w:val="en-US"/>
              </w:rPr>
            </w:pPr>
            <w:r w:rsidRPr="00945B5C">
              <w:rPr>
                <w:rFonts w:cs="Book Antiqua"/>
                <w:sz w:val="22"/>
                <w:szCs w:val="22"/>
                <w:lang w:val="en-US"/>
              </w:rPr>
              <w:t>27</w:t>
            </w:r>
          </w:p>
        </w:tc>
        <w:tc>
          <w:tcPr>
            <w:tcW w:w="0" w:type="auto"/>
            <w:tcBorders>
              <w:top w:val="single" w:sz="4" w:space="0" w:color="auto"/>
              <w:left w:val="single" w:sz="4" w:space="0" w:color="auto"/>
              <w:bottom w:val="single" w:sz="4" w:space="0" w:color="auto"/>
              <w:right w:val="single" w:sz="4" w:space="0" w:color="auto"/>
            </w:tcBorders>
            <w:vAlign w:val="center"/>
            <w:hideMark/>
          </w:tcPr>
          <w:p w14:paraId="42CCB917" w14:textId="77777777" w:rsidR="00131547" w:rsidRPr="00945B5C" w:rsidRDefault="00131547" w:rsidP="00DA1052">
            <w:pPr>
              <w:jc w:val="center"/>
              <w:rPr>
                <w:rFonts w:cs="Book Antiqua"/>
                <w:sz w:val="22"/>
                <w:lang w:val="en-US"/>
              </w:rPr>
            </w:pPr>
            <w:r w:rsidRPr="00945B5C">
              <w:rPr>
                <w:rFonts w:cs="Book Antiqua"/>
                <w:sz w:val="22"/>
                <w:szCs w:val="22"/>
                <w:lang w:val="en-US"/>
              </w:rPr>
              <w:t>70</w:t>
            </w:r>
          </w:p>
        </w:tc>
        <w:tc>
          <w:tcPr>
            <w:tcW w:w="0" w:type="auto"/>
            <w:tcBorders>
              <w:top w:val="single" w:sz="4" w:space="0" w:color="auto"/>
              <w:left w:val="single" w:sz="4" w:space="0" w:color="auto"/>
              <w:bottom w:val="single" w:sz="4" w:space="0" w:color="auto"/>
              <w:right w:val="single" w:sz="4" w:space="0" w:color="auto"/>
            </w:tcBorders>
            <w:vAlign w:val="center"/>
            <w:hideMark/>
          </w:tcPr>
          <w:p w14:paraId="42E580F8" w14:textId="77777777" w:rsidR="00131547" w:rsidRPr="00945B5C" w:rsidRDefault="00131547" w:rsidP="00DA1052">
            <w:pPr>
              <w:jc w:val="center"/>
              <w:rPr>
                <w:rFonts w:cs="Book Antiqua"/>
                <w:sz w:val="22"/>
                <w:lang w:val="en-US"/>
              </w:rPr>
            </w:pPr>
            <w:r w:rsidRPr="00945B5C">
              <w:rPr>
                <w:rFonts w:cs="Book Antiqua"/>
                <w:sz w:val="22"/>
                <w:lang w:val="en-US"/>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79918D38" w14:textId="77777777" w:rsidR="00131547" w:rsidRPr="00891930" w:rsidRDefault="00131547" w:rsidP="00DA1052">
            <w:pPr>
              <w:jc w:val="center"/>
              <w:rPr>
                <w:rFonts w:cs="Book Antiqua"/>
                <w:sz w:val="22"/>
                <w:lang w:val="en-US"/>
              </w:rPr>
            </w:pPr>
            <w:r>
              <w:rPr>
                <w:rFonts w:cs="Book Antiqua"/>
                <w:sz w:val="22"/>
                <w:szCs w:val="22"/>
                <w:lang w:val="en-US"/>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FE3A975" w14:textId="77777777" w:rsidR="00131547" w:rsidRPr="00D7187E" w:rsidRDefault="00131547" w:rsidP="00DA1052">
            <w:pPr>
              <w:jc w:val="center"/>
              <w:rPr>
                <w:rFonts w:cs="Book Antiqua"/>
                <w:sz w:val="22"/>
                <w:lang w:val="en-US"/>
              </w:rPr>
            </w:pPr>
            <w:r>
              <w:rPr>
                <w:rFonts w:cs="Book Antiqua"/>
                <w:sz w:val="22"/>
                <w:szCs w:val="22"/>
                <w:lang w:val="en-US"/>
              </w:rPr>
              <w:t>1</w:t>
            </w:r>
          </w:p>
        </w:tc>
      </w:tr>
    </w:tbl>
    <w:p w14:paraId="0E2AF968" w14:textId="77777777" w:rsidR="00131547" w:rsidRDefault="00131547">
      <w:pPr>
        <w:rPr>
          <w:color w:val="000000" w:themeColor="text1"/>
          <w:sz w:val="16"/>
          <w:szCs w:val="16"/>
          <w:lang w:val="sr-Cyrl-CS"/>
        </w:rPr>
      </w:pPr>
    </w:p>
    <w:p w14:paraId="7FB5924F" w14:textId="77777777" w:rsidR="00862A5F" w:rsidRPr="0058118D" w:rsidRDefault="00862A5F">
      <w:pPr>
        <w:rPr>
          <w:color w:val="000000" w:themeColor="text1"/>
        </w:rPr>
      </w:pPr>
      <w:r w:rsidRPr="0058118D">
        <w:rPr>
          <w:color w:val="000000" w:themeColor="text1"/>
          <w:sz w:val="16"/>
          <w:szCs w:val="16"/>
          <w:lang w:val="sr-Cyrl-CS"/>
        </w:rPr>
        <w:t>Ознаке: М= мушко, Ж= женско, КП= комплетна породица, НП= некомплетна породица, НЖ= нижа школска спрема, СР= средња школска спрема, ВШС= виша школска спрема, ВСС= висока школска спрема, МР= магистратура, Др= доктор наук</w:t>
      </w:r>
      <w:r w:rsidRPr="0058118D">
        <w:rPr>
          <w:color w:val="000000" w:themeColor="text1"/>
          <w:sz w:val="16"/>
          <w:szCs w:val="16"/>
        </w:rPr>
        <w:t>a</w:t>
      </w:r>
      <w:r w:rsidRPr="0058118D">
        <w:rPr>
          <w:color w:val="000000" w:themeColor="text1"/>
          <w:sz w:val="16"/>
          <w:szCs w:val="16"/>
          <w:lang w:val="sr-Cyrl-CS"/>
        </w:rPr>
        <w:t>.</w:t>
      </w:r>
    </w:p>
    <w:p w14:paraId="73BAE10C" w14:textId="77777777" w:rsidR="00862A5F" w:rsidRPr="00785B56" w:rsidRDefault="00862A5F">
      <w:pPr>
        <w:rPr>
          <w:rFonts w:cs="Book Antiqua"/>
          <w:color w:val="FF0000"/>
          <w:sz w:val="22"/>
          <w:szCs w:val="22"/>
          <w:lang w:val="sr-Cyrl-CS"/>
        </w:rPr>
      </w:pPr>
    </w:p>
    <w:p w14:paraId="3FCF0247" w14:textId="6BB79B11" w:rsidR="00862A5F" w:rsidRPr="00DD2D48" w:rsidRDefault="00862A5F">
      <w:pPr>
        <w:rPr>
          <w:color w:val="000000" w:themeColor="text1"/>
        </w:rPr>
      </w:pPr>
      <w:r w:rsidRPr="0058118D">
        <w:rPr>
          <w:rFonts w:cs="Book Antiqua"/>
          <w:color w:val="000000" w:themeColor="text1"/>
          <w:sz w:val="22"/>
          <w:szCs w:val="22"/>
          <w:lang w:val="sr-Cyrl-CS"/>
        </w:rPr>
        <w:t>Напомена: Социјална карта ученика ОШ „ Антон Скала“ за школску 202</w:t>
      </w:r>
      <w:r w:rsidR="0058118D" w:rsidRPr="0058118D">
        <w:rPr>
          <w:rFonts w:cs="Book Antiqua"/>
          <w:color w:val="000000" w:themeColor="text1"/>
          <w:sz w:val="22"/>
          <w:szCs w:val="22"/>
          <w:lang w:val="sr-Cyrl-CS"/>
        </w:rPr>
        <w:t>6</w:t>
      </w:r>
      <w:r w:rsidRPr="0058118D">
        <w:rPr>
          <w:rFonts w:cs="Book Antiqua"/>
          <w:color w:val="000000" w:themeColor="text1"/>
          <w:sz w:val="22"/>
          <w:szCs w:val="22"/>
          <w:lang w:val="sr-Cyrl-CS"/>
        </w:rPr>
        <w:t>/20</w:t>
      </w:r>
      <w:r w:rsidRPr="0058118D">
        <w:rPr>
          <w:rFonts w:cs="Book Antiqua"/>
          <w:color w:val="000000" w:themeColor="text1"/>
          <w:sz w:val="22"/>
          <w:szCs w:val="22"/>
          <w:lang w:val="en-US"/>
        </w:rPr>
        <w:t>2</w:t>
      </w:r>
      <w:r w:rsidR="0058118D" w:rsidRPr="0058118D">
        <w:rPr>
          <w:rFonts w:cs="Book Antiqua"/>
          <w:color w:val="000000" w:themeColor="text1"/>
          <w:sz w:val="22"/>
          <w:szCs w:val="22"/>
          <w:lang w:val="sr-Cyrl-RS"/>
        </w:rPr>
        <w:t>7</w:t>
      </w:r>
      <w:r w:rsidRPr="0058118D">
        <w:rPr>
          <w:rFonts w:cs="Book Antiqua"/>
          <w:color w:val="000000" w:themeColor="text1"/>
          <w:sz w:val="22"/>
          <w:szCs w:val="22"/>
          <w:lang w:val="sr-Cyrl-CS"/>
        </w:rPr>
        <w:t>.</w:t>
      </w:r>
      <w:r w:rsidR="00DD2D48">
        <w:rPr>
          <w:rFonts w:cs="Book Antiqua"/>
          <w:color w:val="000000" w:themeColor="text1"/>
          <w:sz w:val="22"/>
          <w:szCs w:val="22"/>
          <w:lang w:val="sr-Latn-RS"/>
        </w:rPr>
        <w:t xml:space="preserve"> </w:t>
      </w:r>
      <w:r w:rsidR="00DD2D48">
        <w:rPr>
          <w:rFonts w:cs="Book Antiqua"/>
          <w:color w:val="000000" w:themeColor="text1"/>
          <w:sz w:val="22"/>
          <w:szCs w:val="22"/>
          <w:lang w:val="sr-Cyrl-CS"/>
        </w:rPr>
        <w:t>год</w:t>
      </w:r>
      <w:r w:rsidR="00DD2D48">
        <w:rPr>
          <w:rFonts w:cs="Book Antiqua"/>
          <w:color w:val="000000" w:themeColor="text1"/>
          <w:sz w:val="22"/>
          <w:szCs w:val="22"/>
          <w:lang w:val="sr-Cyrl-RS"/>
        </w:rPr>
        <w:t>ину</w:t>
      </w:r>
      <w:r w:rsidRPr="0058118D">
        <w:rPr>
          <w:rFonts w:cs="Book Antiqua"/>
          <w:color w:val="000000" w:themeColor="text1"/>
          <w:sz w:val="22"/>
          <w:szCs w:val="22"/>
          <w:lang w:val="sr-Cyrl-CS"/>
        </w:rPr>
        <w:t xml:space="preserve"> сачињена је на основу података прикупљених анкетирањем родитеља.</w:t>
      </w:r>
    </w:p>
    <w:p w14:paraId="03974520" w14:textId="77777777" w:rsidR="00862A5F" w:rsidRPr="0058118D" w:rsidRDefault="00862A5F">
      <w:pPr>
        <w:pStyle w:val="Heading2"/>
        <w:tabs>
          <w:tab w:val="clear" w:pos="3434"/>
        </w:tabs>
        <w:jc w:val="center"/>
        <w:rPr>
          <w:color w:val="000000" w:themeColor="text1"/>
        </w:rPr>
      </w:pPr>
      <w:bookmarkStart w:id="9" w:name="_Toc240021955"/>
      <w:r w:rsidRPr="0058118D">
        <w:rPr>
          <w:rFonts w:cs="Book Antiqua"/>
          <w:color w:val="000000" w:themeColor="text1"/>
          <w:sz w:val="22"/>
          <w:szCs w:val="22"/>
          <w:lang w:val="sr-Latn-RS"/>
        </w:rPr>
        <w:t>II.5 Распоред звоњења</w:t>
      </w:r>
      <w:bookmarkEnd w:id="9"/>
    </w:p>
    <w:tbl>
      <w:tblPr>
        <w:tblW w:w="0" w:type="auto"/>
        <w:jc w:val="center"/>
        <w:tblLayout w:type="fixed"/>
        <w:tblLook w:val="0000" w:firstRow="0" w:lastRow="0" w:firstColumn="0" w:lastColumn="0" w:noHBand="0" w:noVBand="0"/>
      </w:tblPr>
      <w:tblGrid>
        <w:gridCol w:w="3579"/>
        <w:gridCol w:w="3469"/>
      </w:tblGrid>
      <w:tr w:rsidR="0058118D" w:rsidRPr="0058118D" w14:paraId="4FC64643" w14:textId="77777777">
        <w:trPr>
          <w:trHeight w:val="612"/>
          <w:jc w:val="center"/>
        </w:trPr>
        <w:tc>
          <w:tcPr>
            <w:tcW w:w="3579" w:type="dxa"/>
            <w:tcBorders>
              <w:top w:val="single" w:sz="4" w:space="0" w:color="000000"/>
              <w:left w:val="single" w:sz="4" w:space="0" w:color="000000"/>
              <w:bottom w:val="single" w:sz="4" w:space="0" w:color="000000"/>
            </w:tcBorders>
            <w:vAlign w:val="center"/>
          </w:tcPr>
          <w:p w14:paraId="5D437C3E" w14:textId="77777777" w:rsidR="00862A5F" w:rsidRPr="0058118D" w:rsidRDefault="00862A5F">
            <w:pPr>
              <w:spacing w:line="300" w:lineRule="atLeast"/>
              <w:jc w:val="center"/>
              <w:rPr>
                <w:color w:val="000000" w:themeColor="text1"/>
              </w:rPr>
            </w:pPr>
            <w:r w:rsidRPr="0058118D">
              <w:rPr>
                <w:rFonts w:cs="Book Antiqua"/>
                <w:color w:val="000000" w:themeColor="text1"/>
                <w:sz w:val="22"/>
                <w:szCs w:val="22"/>
                <w:lang w:val="sr-Cyrl-CS"/>
              </w:rPr>
              <w:t>Припрема за преподневни образовно-васпитни рад</w:t>
            </w:r>
          </w:p>
        </w:tc>
        <w:tc>
          <w:tcPr>
            <w:tcW w:w="3469" w:type="dxa"/>
            <w:tcBorders>
              <w:top w:val="single" w:sz="4" w:space="0" w:color="000000"/>
              <w:left w:val="single" w:sz="4" w:space="0" w:color="000000"/>
              <w:bottom w:val="single" w:sz="4" w:space="0" w:color="000000"/>
              <w:right w:val="single" w:sz="4" w:space="0" w:color="000000"/>
            </w:tcBorders>
            <w:vAlign w:val="center"/>
          </w:tcPr>
          <w:p w14:paraId="01024965" w14:textId="77777777" w:rsidR="00862A5F" w:rsidRPr="0058118D" w:rsidRDefault="00862A5F">
            <w:pPr>
              <w:spacing w:before="40" w:line="300" w:lineRule="atLeast"/>
              <w:jc w:val="center"/>
              <w:rPr>
                <w:color w:val="000000" w:themeColor="text1"/>
              </w:rPr>
            </w:pPr>
            <w:r w:rsidRPr="0058118D">
              <w:rPr>
                <w:rFonts w:cs="Book Antiqua"/>
                <w:b/>
                <w:bCs/>
                <w:color w:val="000000" w:themeColor="text1"/>
                <w:sz w:val="22"/>
                <w:szCs w:val="22"/>
                <w:lang w:val="sr-Cyrl-CS"/>
              </w:rPr>
              <w:t>7.55-8.00</w:t>
            </w:r>
          </w:p>
        </w:tc>
      </w:tr>
      <w:tr w:rsidR="0058118D" w:rsidRPr="0058118D" w14:paraId="6E43FF14" w14:textId="77777777">
        <w:trPr>
          <w:trHeight w:val="361"/>
          <w:jc w:val="center"/>
        </w:trPr>
        <w:tc>
          <w:tcPr>
            <w:tcW w:w="3579" w:type="dxa"/>
            <w:tcBorders>
              <w:top w:val="single" w:sz="4" w:space="0" w:color="000000"/>
              <w:left w:val="single" w:sz="4" w:space="0" w:color="000000"/>
              <w:bottom w:val="single" w:sz="4" w:space="0" w:color="000000"/>
            </w:tcBorders>
            <w:vAlign w:val="center"/>
          </w:tcPr>
          <w:p w14:paraId="04825661" w14:textId="77777777" w:rsidR="00862A5F" w:rsidRPr="0058118D" w:rsidRDefault="00862A5F">
            <w:pPr>
              <w:spacing w:before="40" w:line="300" w:lineRule="atLeast"/>
              <w:jc w:val="center"/>
              <w:rPr>
                <w:color w:val="000000" w:themeColor="text1"/>
              </w:rPr>
            </w:pPr>
            <w:r w:rsidRPr="0058118D">
              <w:rPr>
                <w:rFonts w:cs="Book Antiqua"/>
                <w:b/>
                <w:bCs/>
                <w:color w:val="000000" w:themeColor="text1"/>
                <w:sz w:val="22"/>
                <w:szCs w:val="22"/>
              </w:rPr>
              <w:t>I</w:t>
            </w:r>
            <w:r w:rsidRPr="0058118D">
              <w:rPr>
                <w:rFonts w:cs="Book Antiqua"/>
                <w:b/>
                <w:bCs/>
                <w:color w:val="000000" w:themeColor="text1"/>
                <w:sz w:val="22"/>
                <w:szCs w:val="22"/>
                <w:lang w:val="sr-Cyrl-CS"/>
              </w:rPr>
              <w:t xml:space="preserve"> час</w:t>
            </w:r>
          </w:p>
        </w:tc>
        <w:tc>
          <w:tcPr>
            <w:tcW w:w="3469" w:type="dxa"/>
            <w:tcBorders>
              <w:top w:val="single" w:sz="4" w:space="0" w:color="000000"/>
              <w:left w:val="single" w:sz="4" w:space="0" w:color="000000"/>
              <w:bottom w:val="single" w:sz="4" w:space="0" w:color="000000"/>
              <w:right w:val="single" w:sz="4" w:space="0" w:color="000000"/>
            </w:tcBorders>
            <w:vAlign w:val="center"/>
          </w:tcPr>
          <w:p w14:paraId="1738849B" w14:textId="77777777" w:rsidR="00862A5F" w:rsidRPr="0058118D" w:rsidRDefault="00862A5F">
            <w:pPr>
              <w:tabs>
                <w:tab w:val="center" w:leader="dot" w:pos="6804"/>
              </w:tabs>
              <w:spacing w:before="40" w:line="300" w:lineRule="atLeast"/>
              <w:jc w:val="center"/>
              <w:rPr>
                <w:color w:val="000000" w:themeColor="text1"/>
              </w:rPr>
            </w:pPr>
            <w:r w:rsidRPr="0058118D">
              <w:rPr>
                <w:rFonts w:cs="Book Antiqua"/>
                <w:b/>
                <w:bCs/>
                <w:color w:val="000000" w:themeColor="text1"/>
                <w:sz w:val="22"/>
                <w:szCs w:val="22"/>
                <w:lang w:val="sr-Cyrl-CS"/>
              </w:rPr>
              <w:t>8.00-8.45</w:t>
            </w:r>
          </w:p>
        </w:tc>
      </w:tr>
      <w:tr w:rsidR="0058118D" w:rsidRPr="0058118D" w14:paraId="14220BAE" w14:textId="77777777">
        <w:trPr>
          <w:trHeight w:val="345"/>
          <w:jc w:val="center"/>
        </w:trPr>
        <w:tc>
          <w:tcPr>
            <w:tcW w:w="3579" w:type="dxa"/>
            <w:tcBorders>
              <w:top w:val="single" w:sz="4" w:space="0" w:color="000000"/>
              <w:left w:val="single" w:sz="4" w:space="0" w:color="000000"/>
              <w:bottom w:val="single" w:sz="4" w:space="0" w:color="000000"/>
            </w:tcBorders>
            <w:vAlign w:val="center"/>
          </w:tcPr>
          <w:p w14:paraId="419D9B20" w14:textId="77777777" w:rsidR="00862A5F" w:rsidRPr="0058118D" w:rsidRDefault="00862A5F">
            <w:pPr>
              <w:spacing w:before="40" w:line="300" w:lineRule="atLeast"/>
              <w:jc w:val="center"/>
              <w:rPr>
                <w:color w:val="000000" w:themeColor="text1"/>
              </w:rPr>
            </w:pPr>
            <w:r w:rsidRPr="0058118D">
              <w:rPr>
                <w:noProof/>
                <w:color w:val="000000" w:themeColor="text1"/>
                <w:lang w:val="en-GB" w:eastAsia="en-GB"/>
              </w:rPr>
              <mc:AlternateContent>
                <mc:Choice Requires="wps">
                  <w:drawing>
                    <wp:anchor distT="0" distB="0" distL="114935" distR="114935" simplePos="0" relativeHeight="251610112" behindDoc="1" locked="0" layoutInCell="1" allowOverlap="1" wp14:anchorId="6F5DB3C7" wp14:editId="6DBBAAAF">
                      <wp:simplePos x="0" y="0"/>
                      <wp:positionH relativeFrom="margin">
                        <wp:posOffset>1296035</wp:posOffset>
                      </wp:positionH>
                      <wp:positionV relativeFrom="paragraph">
                        <wp:posOffset>36195</wp:posOffset>
                      </wp:positionV>
                      <wp:extent cx="1782445" cy="1593215"/>
                      <wp:effectExtent l="0" t="0" r="0" b="0"/>
                      <wp:wrapNone/>
                      <wp:docPr id="22818277" nam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82445" cy="1593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4EE7D0" w14:textId="77777777" w:rsidR="004A741C" w:rsidRDefault="004A741C">
                                  <w:r>
                                    <w:rPr>
                                      <w:noProof/>
                                      <w:color w:val="000000"/>
                                      <w:lang w:val="en-GB" w:eastAsia="en-GB"/>
                                    </w:rPr>
                                    <w:drawing>
                                      <wp:inline distT="0" distB="0" distL="0" distR="0" wp14:anchorId="15597E61" wp14:editId="25520DE1">
                                        <wp:extent cx="1600200" cy="1503680"/>
                                        <wp:effectExtent l="0" t="0" r="0" b="0"/>
                                        <wp:docPr id="8" name="Slika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8"/>
                                                <pic:cNvPicPr>
                                                  <a:picLocks/>
                                                </pic:cNvPicPr>
                                              </pic:nvPicPr>
                                              <pic:blipFill>
                                                <a:blip r:embed="rId23">
                                                  <a:extLst>
                                                    <a:ext uri="{28A0092B-C50C-407E-A947-70E740481C1C}">
                                                      <a14:useLocalDpi xmlns:a14="http://schemas.microsoft.com/office/drawing/2010/main" val="0"/>
                                                    </a:ext>
                                                  </a:extLst>
                                                </a:blip>
                                                <a:srcRect l="-18" t="-20" r="-18" b="-20"/>
                                                <a:stretch>
                                                  <a:fillRect/>
                                                </a:stretch>
                                              </pic:blipFill>
                                              <pic:spPr bwMode="auto">
                                                <a:xfrm>
                                                  <a:off x="0" y="0"/>
                                                  <a:ext cx="1600200" cy="150368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5DB3C7" id=" 9" o:spid="_x0000_s1038" type="#_x0000_t202" style="position:absolute;left:0;text-align:left;margin-left:102.05pt;margin-top:2.85pt;width:140.35pt;height:125.45pt;z-index:-251706368;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" stroked="f">
                      <v:path arrowok="t"/>
                      <v:textbox inset="7.3pt,3.7pt,7.3pt,3.7pt">
                        <w:txbxContent>
                          <w:p w14:paraId="724EE7D0" w14:textId="77777777" w:rsidR="004A741C" w:rsidRDefault="004A741C">
                            <w:r>
                              <w:rPr>
                                <w:noProof/>
                                <w:color w:val="000000"/>
                                <w:lang w:val="en-GB" w:eastAsia="en-GB"/>
                              </w:rPr>
                              <w:drawing>
                                <wp:inline distT="0" distB="0" distL="0" distR="0" wp14:anchorId="15597E61" wp14:editId="25520DE1">
                                  <wp:extent cx="1600200" cy="1503680"/>
                                  <wp:effectExtent l="0" t="0" r="0" b="0"/>
                                  <wp:docPr id="8" name="Slika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8"/>
                                          <pic:cNvPicPr>
                                            <a:picLocks/>
                                          </pic:cNvPicPr>
                                        </pic:nvPicPr>
                                        <pic:blipFill>
                                          <a:blip r:embed="rId24">
                                            <a:extLst>
                                              <a:ext uri="{28A0092B-C50C-407E-A947-70E740481C1C}">
                                                <a14:useLocalDpi xmlns:a14="http://schemas.microsoft.com/office/drawing/2010/main" val="0"/>
                                              </a:ext>
                                            </a:extLst>
                                          </a:blip>
                                          <a:srcRect l="-18" t="-20" r="-18" b="-20"/>
                                          <a:stretch>
                                            <a:fillRect/>
                                          </a:stretch>
                                        </pic:blipFill>
                                        <pic:spPr bwMode="auto">
                                          <a:xfrm>
                                            <a:off x="0" y="0"/>
                                            <a:ext cx="1600200" cy="1503680"/>
                                          </a:xfrm>
                                          <a:prstGeom prst="rect">
                                            <a:avLst/>
                                          </a:prstGeom>
                                          <a:solidFill>
                                            <a:srgbClr val="FFFFFF"/>
                                          </a:solidFill>
                                          <a:ln>
                                            <a:noFill/>
                                          </a:ln>
                                        </pic:spPr>
                                      </pic:pic>
                                    </a:graphicData>
                                  </a:graphic>
                                </wp:inline>
                              </w:drawing>
                            </w:r>
                          </w:p>
                        </w:txbxContent>
                      </v:textbox>
                      <w10:wrap anchorx="margin"/>
                    </v:shape>
                  </w:pict>
                </mc:Fallback>
              </mc:AlternateContent>
            </w:r>
            <w:r w:rsidRPr="0058118D">
              <w:rPr>
                <w:rFonts w:cs="Book Antiqua"/>
                <w:color w:val="000000" w:themeColor="text1"/>
                <w:sz w:val="22"/>
                <w:szCs w:val="22"/>
                <w:lang w:val="sr-Cyrl-CS"/>
              </w:rPr>
              <w:t>Одмор</w:t>
            </w:r>
          </w:p>
        </w:tc>
        <w:tc>
          <w:tcPr>
            <w:tcW w:w="3469" w:type="dxa"/>
            <w:tcBorders>
              <w:top w:val="single" w:sz="4" w:space="0" w:color="000000"/>
              <w:left w:val="single" w:sz="4" w:space="0" w:color="000000"/>
              <w:bottom w:val="single" w:sz="4" w:space="0" w:color="000000"/>
              <w:right w:val="single" w:sz="4" w:space="0" w:color="000000"/>
            </w:tcBorders>
            <w:vAlign w:val="center"/>
          </w:tcPr>
          <w:p w14:paraId="5654F403" w14:textId="77777777" w:rsidR="00862A5F" w:rsidRPr="0058118D" w:rsidRDefault="00862A5F">
            <w:pPr>
              <w:tabs>
                <w:tab w:val="center" w:leader="dot" w:pos="6804"/>
              </w:tabs>
              <w:spacing w:before="40" w:line="300" w:lineRule="atLeast"/>
              <w:jc w:val="center"/>
              <w:rPr>
                <w:color w:val="000000" w:themeColor="text1"/>
              </w:rPr>
            </w:pPr>
            <w:r w:rsidRPr="0058118D">
              <w:rPr>
                <w:rFonts w:cs="Book Antiqua"/>
                <w:b/>
                <w:bCs/>
                <w:color w:val="000000" w:themeColor="text1"/>
                <w:sz w:val="22"/>
                <w:szCs w:val="22"/>
                <w:lang w:val="sr-Cyrl-CS"/>
              </w:rPr>
              <w:t>8.45-8.50</w:t>
            </w:r>
          </w:p>
        </w:tc>
      </w:tr>
      <w:tr w:rsidR="0058118D" w:rsidRPr="0058118D" w14:paraId="14A6B8A4" w14:textId="77777777">
        <w:trPr>
          <w:trHeight w:val="345"/>
          <w:jc w:val="center"/>
        </w:trPr>
        <w:tc>
          <w:tcPr>
            <w:tcW w:w="3579" w:type="dxa"/>
            <w:tcBorders>
              <w:top w:val="single" w:sz="4" w:space="0" w:color="000000"/>
              <w:left w:val="single" w:sz="4" w:space="0" w:color="000000"/>
              <w:bottom w:val="single" w:sz="4" w:space="0" w:color="000000"/>
            </w:tcBorders>
            <w:vAlign w:val="center"/>
          </w:tcPr>
          <w:p w14:paraId="7926DDF6" w14:textId="77777777" w:rsidR="00862A5F" w:rsidRPr="0058118D" w:rsidRDefault="00862A5F">
            <w:pPr>
              <w:spacing w:before="40" w:line="300" w:lineRule="atLeast"/>
              <w:jc w:val="center"/>
              <w:rPr>
                <w:color w:val="000000" w:themeColor="text1"/>
              </w:rPr>
            </w:pPr>
            <w:r w:rsidRPr="0058118D">
              <w:rPr>
                <w:rFonts w:cs="Book Antiqua"/>
                <w:b/>
                <w:bCs/>
                <w:color w:val="000000" w:themeColor="text1"/>
                <w:sz w:val="22"/>
                <w:szCs w:val="22"/>
              </w:rPr>
              <w:t>II</w:t>
            </w:r>
            <w:r w:rsidRPr="0058118D">
              <w:rPr>
                <w:rFonts w:cs="Book Antiqua"/>
                <w:b/>
                <w:bCs/>
                <w:color w:val="000000" w:themeColor="text1"/>
                <w:sz w:val="22"/>
                <w:szCs w:val="22"/>
                <w:lang w:val="sr-Cyrl-CS"/>
              </w:rPr>
              <w:t xml:space="preserve"> час</w:t>
            </w:r>
          </w:p>
        </w:tc>
        <w:tc>
          <w:tcPr>
            <w:tcW w:w="3469" w:type="dxa"/>
            <w:tcBorders>
              <w:top w:val="single" w:sz="4" w:space="0" w:color="000000"/>
              <w:left w:val="single" w:sz="4" w:space="0" w:color="000000"/>
              <w:bottom w:val="single" w:sz="4" w:space="0" w:color="000000"/>
              <w:right w:val="single" w:sz="4" w:space="0" w:color="000000"/>
            </w:tcBorders>
            <w:vAlign w:val="center"/>
          </w:tcPr>
          <w:p w14:paraId="631E18B5" w14:textId="77777777" w:rsidR="00862A5F" w:rsidRPr="0058118D" w:rsidRDefault="00862A5F">
            <w:pPr>
              <w:tabs>
                <w:tab w:val="center" w:leader="dot" w:pos="6804"/>
              </w:tabs>
              <w:spacing w:before="40" w:line="300" w:lineRule="atLeast"/>
              <w:jc w:val="center"/>
              <w:rPr>
                <w:color w:val="000000" w:themeColor="text1"/>
              </w:rPr>
            </w:pPr>
            <w:r w:rsidRPr="0058118D">
              <w:rPr>
                <w:rFonts w:cs="Book Antiqua"/>
                <w:b/>
                <w:bCs/>
                <w:color w:val="000000" w:themeColor="text1"/>
                <w:sz w:val="22"/>
                <w:szCs w:val="22"/>
                <w:lang w:val="sr-Cyrl-CS"/>
              </w:rPr>
              <w:t>8.50-9.35</w:t>
            </w:r>
          </w:p>
        </w:tc>
      </w:tr>
      <w:tr w:rsidR="0058118D" w:rsidRPr="0058118D" w14:paraId="2E7AE6A1" w14:textId="77777777">
        <w:trPr>
          <w:trHeight w:val="361"/>
          <w:jc w:val="center"/>
        </w:trPr>
        <w:tc>
          <w:tcPr>
            <w:tcW w:w="3579" w:type="dxa"/>
            <w:tcBorders>
              <w:top w:val="single" w:sz="4" w:space="0" w:color="000000"/>
              <w:left w:val="single" w:sz="4" w:space="0" w:color="000000"/>
              <w:bottom w:val="single" w:sz="4" w:space="0" w:color="000000"/>
            </w:tcBorders>
            <w:vAlign w:val="center"/>
          </w:tcPr>
          <w:p w14:paraId="5B0619BC" w14:textId="77777777" w:rsidR="00862A5F" w:rsidRPr="0058118D" w:rsidRDefault="00862A5F">
            <w:pPr>
              <w:spacing w:before="40" w:line="300" w:lineRule="atLeast"/>
              <w:jc w:val="center"/>
              <w:rPr>
                <w:color w:val="000000" w:themeColor="text1"/>
              </w:rPr>
            </w:pPr>
            <w:r w:rsidRPr="0058118D">
              <w:rPr>
                <w:rFonts w:cs="Book Antiqua"/>
                <w:color w:val="000000" w:themeColor="text1"/>
                <w:sz w:val="22"/>
                <w:szCs w:val="22"/>
                <w:lang w:val="sr-Cyrl-CS"/>
              </w:rPr>
              <w:t>Одмор</w:t>
            </w:r>
          </w:p>
        </w:tc>
        <w:tc>
          <w:tcPr>
            <w:tcW w:w="3469" w:type="dxa"/>
            <w:tcBorders>
              <w:top w:val="single" w:sz="4" w:space="0" w:color="000000"/>
              <w:left w:val="single" w:sz="4" w:space="0" w:color="000000"/>
              <w:bottom w:val="single" w:sz="4" w:space="0" w:color="000000"/>
              <w:right w:val="single" w:sz="4" w:space="0" w:color="000000"/>
            </w:tcBorders>
            <w:vAlign w:val="center"/>
          </w:tcPr>
          <w:p w14:paraId="141616F1" w14:textId="77777777" w:rsidR="00862A5F" w:rsidRPr="0058118D" w:rsidRDefault="00862A5F">
            <w:pPr>
              <w:tabs>
                <w:tab w:val="center" w:leader="dot" w:pos="6804"/>
              </w:tabs>
              <w:spacing w:before="40" w:line="300" w:lineRule="atLeast"/>
              <w:jc w:val="center"/>
              <w:rPr>
                <w:color w:val="000000" w:themeColor="text1"/>
              </w:rPr>
            </w:pPr>
            <w:r w:rsidRPr="0058118D">
              <w:rPr>
                <w:rFonts w:cs="Book Antiqua"/>
                <w:b/>
                <w:bCs/>
                <w:color w:val="000000" w:themeColor="text1"/>
                <w:sz w:val="22"/>
                <w:szCs w:val="22"/>
                <w:lang w:val="sr-Cyrl-CS"/>
              </w:rPr>
              <w:t>9.35-9.40</w:t>
            </w:r>
          </w:p>
        </w:tc>
      </w:tr>
      <w:tr w:rsidR="0058118D" w:rsidRPr="0058118D" w14:paraId="35FC6E9C" w14:textId="77777777">
        <w:trPr>
          <w:trHeight w:val="345"/>
          <w:jc w:val="center"/>
        </w:trPr>
        <w:tc>
          <w:tcPr>
            <w:tcW w:w="3579" w:type="dxa"/>
            <w:tcBorders>
              <w:top w:val="single" w:sz="4" w:space="0" w:color="000000"/>
              <w:left w:val="single" w:sz="4" w:space="0" w:color="000000"/>
              <w:bottom w:val="single" w:sz="4" w:space="0" w:color="000000"/>
            </w:tcBorders>
            <w:vAlign w:val="center"/>
          </w:tcPr>
          <w:p w14:paraId="3BEE887A" w14:textId="77777777" w:rsidR="00862A5F" w:rsidRPr="0058118D" w:rsidRDefault="00862A5F">
            <w:pPr>
              <w:spacing w:before="40" w:line="300" w:lineRule="atLeast"/>
              <w:jc w:val="center"/>
              <w:rPr>
                <w:color w:val="000000" w:themeColor="text1"/>
              </w:rPr>
            </w:pPr>
            <w:r w:rsidRPr="0058118D">
              <w:rPr>
                <w:rFonts w:cs="Book Antiqua"/>
                <w:b/>
                <w:bCs/>
                <w:color w:val="000000" w:themeColor="text1"/>
                <w:sz w:val="22"/>
                <w:szCs w:val="22"/>
              </w:rPr>
              <w:t>III</w:t>
            </w:r>
            <w:r w:rsidRPr="0058118D">
              <w:rPr>
                <w:rFonts w:cs="Book Antiqua"/>
                <w:b/>
                <w:bCs/>
                <w:color w:val="000000" w:themeColor="text1"/>
                <w:sz w:val="22"/>
                <w:szCs w:val="22"/>
                <w:lang w:val="sr-Cyrl-CS"/>
              </w:rPr>
              <w:t xml:space="preserve"> час</w:t>
            </w:r>
          </w:p>
        </w:tc>
        <w:tc>
          <w:tcPr>
            <w:tcW w:w="3469" w:type="dxa"/>
            <w:tcBorders>
              <w:top w:val="single" w:sz="4" w:space="0" w:color="000000"/>
              <w:left w:val="single" w:sz="4" w:space="0" w:color="000000"/>
              <w:bottom w:val="single" w:sz="4" w:space="0" w:color="000000"/>
              <w:right w:val="single" w:sz="4" w:space="0" w:color="000000"/>
            </w:tcBorders>
            <w:vAlign w:val="center"/>
          </w:tcPr>
          <w:p w14:paraId="48F68FEE" w14:textId="77777777" w:rsidR="00862A5F" w:rsidRPr="0058118D" w:rsidRDefault="00862A5F">
            <w:pPr>
              <w:tabs>
                <w:tab w:val="center" w:leader="dot" w:pos="6804"/>
              </w:tabs>
              <w:spacing w:before="40" w:line="300" w:lineRule="atLeast"/>
              <w:jc w:val="center"/>
              <w:rPr>
                <w:color w:val="000000" w:themeColor="text1"/>
              </w:rPr>
            </w:pPr>
            <w:r w:rsidRPr="0058118D">
              <w:rPr>
                <w:rFonts w:cs="Book Antiqua"/>
                <w:b/>
                <w:bCs/>
                <w:color w:val="000000" w:themeColor="text1"/>
                <w:sz w:val="22"/>
                <w:szCs w:val="22"/>
                <w:lang w:val="sr-Cyrl-CS"/>
              </w:rPr>
              <w:t>9.40</w:t>
            </w:r>
            <w:r w:rsidRPr="0058118D">
              <w:rPr>
                <w:rFonts w:cs="Book Antiqua"/>
                <w:b/>
                <w:bCs/>
                <w:color w:val="000000" w:themeColor="text1"/>
                <w:sz w:val="22"/>
                <w:szCs w:val="22"/>
              </w:rPr>
              <w:t>-</w:t>
            </w:r>
            <w:r w:rsidRPr="0058118D">
              <w:rPr>
                <w:rFonts w:cs="Book Antiqua"/>
                <w:b/>
                <w:bCs/>
                <w:color w:val="000000" w:themeColor="text1"/>
                <w:sz w:val="22"/>
                <w:szCs w:val="22"/>
                <w:lang w:val="sr-Cyrl-CS"/>
              </w:rPr>
              <w:t>10.25</w:t>
            </w:r>
          </w:p>
        </w:tc>
      </w:tr>
      <w:tr w:rsidR="0058118D" w:rsidRPr="0058118D" w14:paraId="13326096" w14:textId="77777777">
        <w:trPr>
          <w:trHeight w:val="345"/>
          <w:jc w:val="center"/>
        </w:trPr>
        <w:tc>
          <w:tcPr>
            <w:tcW w:w="3579" w:type="dxa"/>
            <w:tcBorders>
              <w:top w:val="single" w:sz="4" w:space="0" w:color="000000"/>
              <w:left w:val="single" w:sz="4" w:space="0" w:color="000000"/>
              <w:bottom w:val="single" w:sz="4" w:space="0" w:color="000000"/>
            </w:tcBorders>
            <w:vAlign w:val="center"/>
          </w:tcPr>
          <w:p w14:paraId="302C25A6" w14:textId="77777777" w:rsidR="00862A5F" w:rsidRPr="0058118D" w:rsidRDefault="00862A5F">
            <w:pPr>
              <w:spacing w:before="40" w:line="300" w:lineRule="atLeast"/>
              <w:jc w:val="center"/>
              <w:rPr>
                <w:color w:val="000000" w:themeColor="text1"/>
              </w:rPr>
            </w:pPr>
            <w:r w:rsidRPr="0058118D">
              <w:rPr>
                <w:rFonts w:cs="Book Antiqua"/>
                <w:b/>
                <w:bCs/>
                <w:color w:val="000000" w:themeColor="text1"/>
                <w:sz w:val="22"/>
                <w:szCs w:val="22"/>
                <w:lang w:val="sr-Cyrl-CS"/>
              </w:rPr>
              <w:t>Велики одмор</w:t>
            </w:r>
          </w:p>
        </w:tc>
        <w:tc>
          <w:tcPr>
            <w:tcW w:w="3469" w:type="dxa"/>
            <w:tcBorders>
              <w:top w:val="single" w:sz="4" w:space="0" w:color="000000"/>
              <w:left w:val="single" w:sz="4" w:space="0" w:color="000000"/>
              <w:bottom w:val="single" w:sz="4" w:space="0" w:color="000000"/>
              <w:right w:val="single" w:sz="4" w:space="0" w:color="000000"/>
            </w:tcBorders>
            <w:vAlign w:val="center"/>
          </w:tcPr>
          <w:p w14:paraId="28AD1604" w14:textId="77777777" w:rsidR="00862A5F" w:rsidRPr="0058118D" w:rsidRDefault="00862A5F">
            <w:pPr>
              <w:tabs>
                <w:tab w:val="center" w:leader="dot" w:pos="6804"/>
              </w:tabs>
              <w:spacing w:before="40"/>
              <w:jc w:val="center"/>
              <w:rPr>
                <w:color w:val="000000" w:themeColor="text1"/>
              </w:rPr>
            </w:pPr>
            <w:r w:rsidRPr="0058118D">
              <w:rPr>
                <w:rFonts w:cs="Book Antiqua"/>
                <w:b/>
                <w:bCs/>
                <w:color w:val="000000" w:themeColor="text1"/>
                <w:sz w:val="22"/>
                <w:szCs w:val="22"/>
                <w:lang w:val="sr-Cyrl-CS"/>
              </w:rPr>
              <w:t>10.25-10.45</w:t>
            </w:r>
          </w:p>
        </w:tc>
      </w:tr>
      <w:tr w:rsidR="0058118D" w:rsidRPr="0058118D" w14:paraId="24032CDA" w14:textId="77777777">
        <w:trPr>
          <w:trHeight w:val="314"/>
          <w:jc w:val="center"/>
        </w:trPr>
        <w:tc>
          <w:tcPr>
            <w:tcW w:w="3579" w:type="dxa"/>
            <w:tcBorders>
              <w:top w:val="single" w:sz="4" w:space="0" w:color="000000"/>
              <w:left w:val="single" w:sz="4" w:space="0" w:color="000000"/>
              <w:bottom w:val="single" w:sz="4" w:space="0" w:color="000000"/>
            </w:tcBorders>
            <w:vAlign w:val="center"/>
          </w:tcPr>
          <w:p w14:paraId="0EB018C3" w14:textId="77777777" w:rsidR="00862A5F" w:rsidRPr="0058118D" w:rsidRDefault="00862A5F">
            <w:pPr>
              <w:spacing w:before="40"/>
              <w:jc w:val="center"/>
              <w:rPr>
                <w:color w:val="000000" w:themeColor="text1"/>
              </w:rPr>
            </w:pPr>
            <w:r w:rsidRPr="0058118D">
              <w:rPr>
                <w:rFonts w:cs="Book Antiqua"/>
                <w:b/>
                <w:bCs/>
                <w:color w:val="000000" w:themeColor="text1"/>
                <w:sz w:val="22"/>
                <w:szCs w:val="22"/>
              </w:rPr>
              <w:t>IV</w:t>
            </w:r>
            <w:r w:rsidRPr="0058118D">
              <w:rPr>
                <w:rFonts w:cs="Book Antiqua"/>
                <w:b/>
                <w:bCs/>
                <w:color w:val="000000" w:themeColor="text1"/>
                <w:sz w:val="22"/>
                <w:szCs w:val="22"/>
                <w:lang w:val="sr-Cyrl-CS"/>
              </w:rPr>
              <w:t xml:space="preserve"> час</w:t>
            </w:r>
          </w:p>
        </w:tc>
        <w:tc>
          <w:tcPr>
            <w:tcW w:w="3469" w:type="dxa"/>
            <w:tcBorders>
              <w:top w:val="single" w:sz="4" w:space="0" w:color="000000"/>
              <w:left w:val="single" w:sz="4" w:space="0" w:color="000000"/>
              <w:bottom w:val="single" w:sz="4" w:space="0" w:color="000000"/>
              <w:right w:val="single" w:sz="4" w:space="0" w:color="000000"/>
            </w:tcBorders>
            <w:vAlign w:val="center"/>
          </w:tcPr>
          <w:p w14:paraId="14B2A225" w14:textId="77777777" w:rsidR="00862A5F" w:rsidRPr="0058118D" w:rsidRDefault="00862A5F">
            <w:pPr>
              <w:tabs>
                <w:tab w:val="center" w:leader="dot" w:pos="6804"/>
              </w:tabs>
              <w:spacing w:before="40"/>
              <w:jc w:val="center"/>
              <w:rPr>
                <w:color w:val="000000" w:themeColor="text1"/>
              </w:rPr>
            </w:pPr>
            <w:r w:rsidRPr="0058118D">
              <w:rPr>
                <w:rFonts w:cs="Book Antiqua"/>
                <w:b/>
                <w:bCs/>
                <w:color w:val="000000" w:themeColor="text1"/>
                <w:sz w:val="22"/>
                <w:szCs w:val="22"/>
                <w:lang w:val="sr-Cyrl-CS"/>
              </w:rPr>
              <w:t>10.50-11.35</w:t>
            </w:r>
          </w:p>
        </w:tc>
      </w:tr>
      <w:tr w:rsidR="0058118D" w:rsidRPr="0058118D" w14:paraId="70B0A620" w14:textId="77777777">
        <w:trPr>
          <w:trHeight w:val="329"/>
          <w:jc w:val="center"/>
        </w:trPr>
        <w:tc>
          <w:tcPr>
            <w:tcW w:w="3579" w:type="dxa"/>
            <w:tcBorders>
              <w:top w:val="single" w:sz="4" w:space="0" w:color="000000"/>
              <w:left w:val="single" w:sz="4" w:space="0" w:color="000000"/>
              <w:bottom w:val="single" w:sz="4" w:space="0" w:color="000000"/>
            </w:tcBorders>
            <w:vAlign w:val="center"/>
          </w:tcPr>
          <w:p w14:paraId="28DC5EA5" w14:textId="77777777" w:rsidR="00862A5F" w:rsidRPr="0058118D" w:rsidRDefault="00862A5F">
            <w:pPr>
              <w:spacing w:before="40"/>
              <w:jc w:val="center"/>
              <w:rPr>
                <w:color w:val="000000" w:themeColor="text1"/>
              </w:rPr>
            </w:pPr>
            <w:r w:rsidRPr="0058118D">
              <w:rPr>
                <w:rFonts w:cs="Book Antiqua"/>
                <w:color w:val="000000" w:themeColor="text1"/>
                <w:sz w:val="22"/>
                <w:szCs w:val="22"/>
                <w:lang w:val="sr-Cyrl-CS"/>
              </w:rPr>
              <w:t>Одмор</w:t>
            </w:r>
          </w:p>
        </w:tc>
        <w:tc>
          <w:tcPr>
            <w:tcW w:w="3469" w:type="dxa"/>
            <w:tcBorders>
              <w:top w:val="single" w:sz="4" w:space="0" w:color="000000"/>
              <w:left w:val="single" w:sz="4" w:space="0" w:color="000000"/>
              <w:bottom w:val="single" w:sz="4" w:space="0" w:color="000000"/>
              <w:right w:val="single" w:sz="4" w:space="0" w:color="000000"/>
            </w:tcBorders>
            <w:vAlign w:val="center"/>
          </w:tcPr>
          <w:p w14:paraId="2927A34E" w14:textId="77777777" w:rsidR="00862A5F" w:rsidRPr="0058118D" w:rsidRDefault="00862A5F">
            <w:pPr>
              <w:tabs>
                <w:tab w:val="center" w:leader="dot" w:pos="6804"/>
              </w:tabs>
              <w:spacing w:before="40"/>
              <w:jc w:val="center"/>
              <w:rPr>
                <w:color w:val="000000" w:themeColor="text1"/>
              </w:rPr>
            </w:pPr>
            <w:r w:rsidRPr="0058118D">
              <w:rPr>
                <w:rFonts w:cs="Book Antiqua"/>
                <w:b/>
                <w:bCs/>
                <w:color w:val="000000" w:themeColor="text1"/>
                <w:sz w:val="22"/>
                <w:szCs w:val="22"/>
                <w:lang w:val="sr-Cyrl-CS"/>
              </w:rPr>
              <w:t>11.35-11.40</w:t>
            </w:r>
          </w:p>
        </w:tc>
      </w:tr>
      <w:tr w:rsidR="0058118D" w:rsidRPr="0058118D" w14:paraId="4E08F027" w14:textId="77777777">
        <w:trPr>
          <w:trHeight w:val="314"/>
          <w:jc w:val="center"/>
        </w:trPr>
        <w:tc>
          <w:tcPr>
            <w:tcW w:w="3579" w:type="dxa"/>
            <w:tcBorders>
              <w:top w:val="single" w:sz="4" w:space="0" w:color="000000"/>
              <w:left w:val="single" w:sz="4" w:space="0" w:color="000000"/>
              <w:bottom w:val="single" w:sz="4" w:space="0" w:color="000000"/>
            </w:tcBorders>
            <w:vAlign w:val="center"/>
          </w:tcPr>
          <w:p w14:paraId="43E1FBB5" w14:textId="77777777" w:rsidR="00862A5F" w:rsidRPr="0058118D" w:rsidRDefault="00862A5F">
            <w:pPr>
              <w:spacing w:before="40"/>
              <w:jc w:val="center"/>
              <w:rPr>
                <w:color w:val="000000" w:themeColor="text1"/>
              </w:rPr>
            </w:pPr>
            <w:r w:rsidRPr="0058118D">
              <w:rPr>
                <w:rFonts w:cs="Book Antiqua"/>
                <w:b/>
                <w:bCs/>
                <w:color w:val="000000" w:themeColor="text1"/>
                <w:sz w:val="22"/>
                <w:szCs w:val="22"/>
              </w:rPr>
              <w:t>V</w:t>
            </w:r>
            <w:r w:rsidRPr="0058118D">
              <w:rPr>
                <w:rFonts w:cs="Book Antiqua"/>
                <w:b/>
                <w:bCs/>
                <w:color w:val="000000" w:themeColor="text1"/>
                <w:sz w:val="22"/>
                <w:szCs w:val="22"/>
                <w:lang w:val="sr-Cyrl-CS"/>
              </w:rPr>
              <w:t xml:space="preserve"> час</w:t>
            </w:r>
          </w:p>
        </w:tc>
        <w:tc>
          <w:tcPr>
            <w:tcW w:w="3469" w:type="dxa"/>
            <w:tcBorders>
              <w:top w:val="single" w:sz="4" w:space="0" w:color="000000"/>
              <w:left w:val="single" w:sz="4" w:space="0" w:color="000000"/>
              <w:bottom w:val="single" w:sz="4" w:space="0" w:color="000000"/>
              <w:right w:val="single" w:sz="4" w:space="0" w:color="000000"/>
            </w:tcBorders>
            <w:vAlign w:val="center"/>
          </w:tcPr>
          <w:p w14:paraId="4F821FC0" w14:textId="77777777" w:rsidR="00862A5F" w:rsidRPr="0058118D" w:rsidRDefault="00862A5F">
            <w:pPr>
              <w:tabs>
                <w:tab w:val="center" w:leader="dot" w:pos="6804"/>
              </w:tabs>
              <w:spacing w:before="40"/>
              <w:jc w:val="center"/>
              <w:rPr>
                <w:color w:val="000000" w:themeColor="text1"/>
              </w:rPr>
            </w:pPr>
            <w:r w:rsidRPr="0058118D">
              <w:rPr>
                <w:rFonts w:cs="Book Antiqua"/>
                <w:b/>
                <w:bCs/>
                <w:color w:val="000000" w:themeColor="text1"/>
                <w:sz w:val="22"/>
                <w:szCs w:val="22"/>
                <w:lang w:val="sr-Cyrl-CS"/>
              </w:rPr>
              <w:t>11.40-12.25</w:t>
            </w:r>
          </w:p>
        </w:tc>
      </w:tr>
      <w:tr w:rsidR="0058118D" w:rsidRPr="0058118D" w14:paraId="78C9553F" w14:textId="77777777">
        <w:trPr>
          <w:trHeight w:val="329"/>
          <w:jc w:val="center"/>
        </w:trPr>
        <w:tc>
          <w:tcPr>
            <w:tcW w:w="3579" w:type="dxa"/>
            <w:tcBorders>
              <w:top w:val="single" w:sz="4" w:space="0" w:color="000000"/>
              <w:left w:val="single" w:sz="4" w:space="0" w:color="000000"/>
              <w:bottom w:val="single" w:sz="4" w:space="0" w:color="000000"/>
            </w:tcBorders>
            <w:vAlign w:val="center"/>
          </w:tcPr>
          <w:p w14:paraId="47F1D51F" w14:textId="77777777" w:rsidR="00862A5F" w:rsidRPr="0058118D" w:rsidRDefault="00862A5F">
            <w:pPr>
              <w:spacing w:before="40"/>
              <w:jc w:val="center"/>
              <w:rPr>
                <w:color w:val="000000" w:themeColor="text1"/>
              </w:rPr>
            </w:pPr>
            <w:r w:rsidRPr="0058118D">
              <w:rPr>
                <w:rFonts w:cs="Book Antiqua"/>
                <w:color w:val="000000" w:themeColor="text1"/>
                <w:sz w:val="22"/>
                <w:szCs w:val="22"/>
                <w:lang w:val="sr-Cyrl-CS"/>
              </w:rPr>
              <w:t>Одмор</w:t>
            </w:r>
          </w:p>
        </w:tc>
        <w:tc>
          <w:tcPr>
            <w:tcW w:w="3469" w:type="dxa"/>
            <w:tcBorders>
              <w:top w:val="single" w:sz="4" w:space="0" w:color="000000"/>
              <w:left w:val="single" w:sz="4" w:space="0" w:color="000000"/>
              <w:bottom w:val="single" w:sz="4" w:space="0" w:color="000000"/>
              <w:right w:val="single" w:sz="4" w:space="0" w:color="000000"/>
            </w:tcBorders>
            <w:vAlign w:val="center"/>
          </w:tcPr>
          <w:p w14:paraId="2389CEA5" w14:textId="77777777" w:rsidR="00862A5F" w:rsidRPr="0058118D" w:rsidRDefault="00862A5F">
            <w:pPr>
              <w:tabs>
                <w:tab w:val="center" w:leader="dot" w:pos="6804"/>
              </w:tabs>
              <w:spacing w:before="40"/>
              <w:jc w:val="center"/>
              <w:rPr>
                <w:color w:val="000000" w:themeColor="text1"/>
              </w:rPr>
            </w:pPr>
            <w:r w:rsidRPr="0058118D">
              <w:rPr>
                <w:rFonts w:cs="Book Antiqua"/>
                <w:b/>
                <w:bCs/>
                <w:color w:val="000000" w:themeColor="text1"/>
                <w:sz w:val="22"/>
                <w:szCs w:val="22"/>
                <w:lang w:val="sr-Cyrl-CS"/>
              </w:rPr>
              <w:t>12.25-12.30</w:t>
            </w:r>
          </w:p>
        </w:tc>
      </w:tr>
      <w:tr w:rsidR="0058118D" w:rsidRPr="0058118D" w14:paraId="14EAB4F4" w14:textId="77777777">
        <w:trPr>
          <w:trHeight w:val="314"/>
          <w:jc w:val="center"/>
        </w:trPr>
        <w:tc>
          <w:tcPr>
            <w:tcW w:w="3579" w:type="dxa"/>
            <w:tcBorders>
              <w:top w:val="single" w:sz="4" w:space="0" w:color="000000"/>
              <w:left w:val="single" w:sz="4" w:space="0" w:color="000000"/>
              <w:bottom w:val="single" w:sz="4" w:space="0" w:color="000000"/>
            </w:tcBorders>
            <w:vAlign w:val="center"/>
          </w:tcPr>
          <w:p w14:paraId="5ED852C3" w14:textId="77777777" w:rsidR="00862A5F" w:rsidRPr="0058118D" w:rsidRDefault="00862A5F">
            <w:pPr>
              <w:spacing w:before="40"/>
              <w:jc w:val="center"/>
              <w:rPr>
                <w:color w:val="000000" w:themeColor="text1"/>
              </w:rPr>
            </w:pPr>
            <w:r w:rsidRPr="0058118D">
              <w:rPr>
                <w:rFonts w:cs="Book Antiqua"/>
                <w:b/>
                <w:bCs/>
                <w:color w:val="000000" w:themeColor="text1"/>
                <w:sz w:val="22"/>
                <w:szCs w:val="22"/>
              </w:rPr>
              <w:t>VI</w:t>
            </w:r>
            <w:r w:rsidRPr="0058118D">
              <w:rPr>
                <w:rFonts w:cs="Book Antiqua"/>
                <w:b/>
                <w:bCs/>
                <w:color w:val="000000" w:themeColor="text1"/>
                <w:sz w:val="22"/>
                <w:szCs w:val="22"/>
                <w:lang w:val="sr-Cyrl-CS"/>
              </w:rPr>
              <w:t xml:space="preserve"> час</w:t>
            </w:r>
          </w:p>
        </w:tc>
        <w:tc>
          <w:tcPr>
            <w:tcW w:w="3469" w:type="dxa"/>
            <w:tcBorders>
              <w:top w:val="single" w:sz="4" w:space="0" w:color="000000"/>
              <w:left w:val="single" w:sz="4" w:space="0" w:color="000000"/>
              <w:bottom w:val="single" w:sz="4" w:space="0" w:color="000000"/>
              <w:right w:val="single" w:sz="4" w:space="0" w:color="000000"/>
            </w:tcBorders>
            <w:vAlign w:val="center"/>
          </w:tcPr>
          <w:p w14:paraId="2BEBECDD" w14:textId="77777777" w:rsidR="00862A5F" w:rsidRPr="0058118D" w:rsidRDefault="00862A5F">
            <w:pPr>
              <w:tabs>
                <w:tab w:val="center" w:leader="dot" w:pos="6804"/>
              </w:tabs>
              <w:spacing w:before="40"/>
              <w:jc w:val="center"/>
              <w:rPr>
                <w:color w:val="000000" w:themeColor="text1"/>
              </w:rPr>
            </w:pPr>
            <w:r w:rsidRPr="0058118D">
              <w:rPr>
                <w:rFonts w:cs="Book Antiqua"/>
                <w:b/>
                <w:bCs/>
                <w:color w:val="000000" w:themeColor="text1"/>
                <w:sz w:val="22"/>
                <w:szCs w:val="22"/>
                <w:lang w:val="sr-Cyrl-CS"/>
              </w:rPr>
              <w:t>12.30-13.15</w:t>
            </w:r>
          </w:p>
        </w:tc>
      </w:tr>
      <w:tr w:rsidR="0058118D" w:rsidRPr="0058118D" w14:paraId="36233275" w14:textId="77777777">
        <w:trPr>
          <w:trHeight w:val="329"/>
          <w:jc w:val="center"/>
        </w:trPr>
        <w:tc>
          <w:tcPr>
            <w:tcW w:w="3579" w:type="dxa"/>
            <w:tcBorders>
              <w:top w:val="single" w:sz="4" w:space="0" w:color="000000"/>
              <w:left w:val="single" w:sz="4" w:space="0" w:color="000000"/>
              <w:bottom w:val="single" w:sz="4" w:space="0" w:color="000000"/>
            </w:tcBorders>
            <w:vAlign w:val="center"/>
          </w:tcPr>
          <w:p w14:paraId="0B2C9FE1" w14:textId="77777777" w:rsidR="00862A5F" w:rsidRPr="0058118D" w:rsidRDefault="00862A5F">
            <w:pPr>
              <w:spacing w:before="40"/>
              <w:jc w:val="center"/>
              <w:rPr>
                <w:color w:val="000000" w:themeColor="text1"/>
              </w:rPr>
            </w:pPr>
            <w:r w:rsidRPr="0058118D">
              <w:rPr>
                <w:rFonts w:cs="Book Antiqua"/>
                <w:color w:val="000000" w:themeColor="text1"/>
                <w:sz w:val="22"/>
                <w:szCs w:val="22"/>
                <w:lang w:val="sr-Cyrl-CS"/>
              </w:rPr>
              <w:t>Одмор</w:t>
            </w:r>
          </w:p>
        </w:tc>
        <w:tc>
          <w:tcPr>
            <w:tcW w:w="3469" w:type="dxa"/>
            <w:tcBorders>
              <w:top w:val="single" w:sz="4" w:space="0" w:color="000000"/>
              <w:left w:val="single" w:sz="4" w:space="0" w:color="000000"/>
              <w:bottom w:val="single" w:sz="4" w:space="0" w:color="000000"/>
              <w:right w:val="single" w:sz="4" w:space="0" w:color="000000"/>
            </w:tcBorders>
            <w:vAlign w:val="center"/>
          </w:tcPr>
          <w:p w14:paraId="49FE26CC" w14:textId="77777777" w:rsidR="00862A5F" w:rsidRPr="0058118D" w:rsidRDefault="00862A5F">
            <w:pPr>
              <w:tabs>
                <w:tab w:val="center" w:leader="dot" w:pos="6804"/>
              </w:tabs>
              <w:spacing w:before="40"/>
              <w:jc w:val="center"/>
              <w:rPr>
                <w:color w:val="000000" w:themeColor="text1"/>
              </w:rPr>
            </w:pPr>
            <w:r w:rsidRPr="0058118D">
              <w:rPr>
                <w:rFonts w:cs="Book Antiqua"/>
                <w:b/>
                <w:bCs/>
                <w:color w:val="000000" w:themeColor="text1"/>
                <w:sz w:val="22"/>
                <w:szCs w:val="22"/>
                <w:lang w:val="sr-Cyrl-CS"/>
              </w:rPr>
              <w:t>1</w:t>
            </w:r>
            <w:r w:rsidRPr="0058118D">
              <w:rPr>
                <w:rFonts w:cs="Book Antiqua"/>
                <w:b/>
                <w:bCs/>
                <w:color w:val="000000" w:themeColor="text1"/>
                <w:sz w:val="22"/>
                <w:szCs w:val="22"/>
              </w:rPr>
              <w:t>3</w:t>
            </w:r>
            <w:r w:rsidRPr="0058118D">
              <w:rPr>
                <w:rFonts w:cs="Book Antiqua"/>
                <w:b/>
                <w:bCs/>
                <w:color w:val="000000" w:themeColor="text1"/>
                <w:sz w:val="22"/>
                <w:szCs w:val="22"/>
                <w:lang w:val="sr-Cyrl-CS"/>
              </w:rPr>
              <w:t>.</w:t>
            </w:r>
            <w:r w:rsidRPr="0058118D">
              <w:rPr>
                <w:rFonts w:cs="Book Antiqua"/>
                <w:b/>
                <w:bCs/>
                <w:color w:val="000000" w:themeColor="text1"/>
                <w:sz w:val="22"/>
                <w:szCs w:val="22"/>
              </w:rPr>
              <w:t>15</w:t>
            </w:r>
            <w:r w:rsidRPr="0058118D">
              <w:rPr>
                <w:rFonts w:cs="Book Antiqua"/>
                <w:b/>
                <w:bCs/>
                <w:color w:val="000000" w:themeColor="text1"/>
                <w:sz w:val="22"/>
                <w:szCs w:val="22"/>
                <w:lang w:val="sr-Cyrl-CS"/>
              </w:rPr>
              <w:t>-1</w:t>
            </w:r>
            <w:r w:rsidRPr="0058118D">
              <w:rPr>
                <w:rFonts w:cs="Book Antiqua"/>
                <w:b/>
                <w:bCs/>
                <w:color w:val="000000" w:themeColor="text1"/>
                <w:sz w:val="22"/>
                <w:szCs w:val="22"/>
              </w:rPr>
              <w:t>3</w:t>
            </w:r>
            <w:r w:rsidRPr="0058118D">
              <w:rPr>
                <w:rFonts w:cs="Book Antiqua"/>
                <w:b/>
                <w:bCs/>
                <w:color w:val="000000" w:themeColor="text1"/>
                <w:sz w:val="22"/>
                <w:szCs w:val="22"/>
                <w:lang w:val="sr-Cyrl-CS"/>
              </w:rPr>
              <w:t>.</w:t>
            </w:r>
            <w:r w:rsidRPr="0058118D">
              <w:rPr>
                <w:rFonts w:cs="Book Antiqua"/>
                <w:b/>
                <w:bCs/>
                <w:color w:val="000000" w:themeColor="text1"/>
                <w:sz w:val="22"/>
                <w:szCs w:val="22"/>
              </w:rPr>
              <w:t>2</w:t>
            </w:r>
            <w:r w:rsidRPr="0058118D">
              <w:rPr>
                <w:rFonts w:cs="Book Antiqua"/>
                <w:b/>
                <w:bCs/>
                <w:color w:val="000000" w:themeColor="text1"/>
                <w:sz w:val="22"/>
                <w:szCs w:val="22"/>
                <w:lang w:val="sr-Cyrl-CS"/>
              </w:rPr>
              <w:t>0</w:t>
            </w:r>
          </w:p>
        </w:tc>
      </w:tr>
      <w:tr w:rsidR="00B57514" w:rsidRPr="0058118D" w14:paraId="479CE125" w14:textId="77777777">
        <w:trPr>
          <w:trHeight w:val="329"/>
          <w:jc w:val="center"/>
        </w:trPr>
        <w:tc>
          <w:tcPr>
            <w:tcW w:w="3579" w:type="dxa"/>
            <w:tcBorders>
              <w:top w:val="single" w:sz="4" w:space="0" w:color="000000"/>
              <w:left w:val="single" w:sz="4" w:space="0" w:color="000000"/>
              <w:bottom w:val="single" w:sz="4" w:space="0" w:color="000000"/>
            </w:tcBorders>
            <w:vAlign w:val="center"/>
          </w:tcPr>
          <w:p w14:paraId="7F537DE1" w14:textId="77777777" w:rsidR="00862A5F" w:rsidRPr="0058118D" w:rsidRDefault="00862A5F">
            <w:pPr>
              <w:spacing w:before="40"/>
              <w:jc w:val="center"/>
              <w:rPr>
                <w:color w:val="000000" w:themeColor="text1"/>
              </w:rPr>
            </w:pPr>
            <w:r w:rsidRPr="0058118D">
              <w:rPr>
                <w:rFonts w:cs="Book Antiqua"/>
                <w:b/>
                <w:color w:val="000000" w:themeColor="text1"/>
                <w:sz w:val="22"/>
                <w:szCs w:val="22"/>
              </w:rPr>
              <w:t>VII час</w:t>
            </w:r>
          </w:p>
        </w:tc>
        <w:tc>
          <w:tcPr>
            <w:tcW w:w="3469" w:type="dxa"/>
            <w:tcBorders>
              <w:top w:val="single" w:sz="4" w:space="0" w:color="000000"/>
              <w:left w:val="single" w:sz="4" w:space="0" w:color="000000"/>
              <w:bottom w:val="single" w:sz="4" w:space="0" w:color="000000"/>
              <w:right w:val="single" w:sz="4" w:space="0" w:color="000000"/>
            </w:tcBorders>
            <w:vAlign w:val="center"/>
          </w:tcPr>
          <w:p w14:paraId="4111169A" w14:textId="77777777" w:rsidR="00862A5F" w:rsidRPr="0058118D" w:rsidRDefault="00862A5F">
            <w:pPr>
              <w:spacing w:before="40"/>
              <w:jc w:val="center"/>
              <w:rPr>
                <w:color w:val="000000" w:themeColor="text1"/>
              </w:rPr>
            </w:pPr>
            <w:r w:rsidRPr="0058118D">
              <w:rPr>
                <w:rFonts w:cs="Book Antiqua"/>
                <w:b/>
                <w:bCs/>
                <w:color w:val="000000" w:themeColor="text1"/>
                <w:sz w:val="22"/>
                <w:szCs w:val="22"/>
              </w:rPr>
              <w:t>13.20-14.05</w:t>
            </w:r>
          </w:p>
        </w:tc>
      </w:tr>
    </w:tbl>
    <w:p w14:paraId="6876220E" w14:textId="77777777" w:rsidR="00862A5F" w:rsidRPr="0058118D" w:rsidRDefault="00862A5F">
      <w:pPr>
        <w:spacing w:before="40" w:line="300" w:lineRule="atLeast"/>
        <w:rPr>
          <w:rFonts w:cs="Book Antiqua"/>
          <w:color w:val="000000" w:themeColor="text1"/>
          <w:sz w:val="22"/>
          <w:szCs w:val="22"/>
          <w:lang w:val="sr-Cyrl-CS"/>
        </w:rPr>
      </w:pPr>
    </w:p>
    <w:p w14:paraId="4AC1190D" w14:textId="77777777" w:rsidR="00FD21F5" w:rsidRPr="00DF0020" w:rsidRDefault="00862A5F" w:rsidP="00FD21F5">
      <w:pPr>
        <w:spacing w:before="40"/>
        <w:rPr>
          <w:color w:val="EE0000"/>
          <w:lang w:val="en-US"/>
        </w:rPr>
      </w:pPr>
      <w:r w:rsidRPr="0058118D">
        <w:rPr>
          <w:rFonts w:cs="Book Antiqua"/>
          <w:b/>
          <w:bCs/>
          <w:color w:val="000000" w:themeColor="text1"/>
          <w:sz w:val="22"/>
          <w:szCs w:val="22"/>
          <w:lang w:val="sr-Cyrl-RS"/>
        </w:rPr>
        <w:t>Напомена</w:t>
      </w:r>
      <w:r w:rsidRPr="0058118D">
        <w:rPr>
          <w:rFonts w:cs="Book Antiqua"/>
          <w:color w:val="000000" w:themeColor="text1"/>
          <w:sz w:val="22"/>
          <w:szCs w:val="22"/>
          <w:lang w:val="sr-Cyrl-RS"/>
        </w:rPr>
        <w:t xml:space="preserve">: У складу са упутством и препорукама за почетак школске године, </w:t>
      </w:r>
      <w:r w:rsidRPr="0058118D">
        <w:rPr>
          <w:rFonts w:cs="Book Antiqua"/>
          <w:color w:val="000000" w:themeColor="text1"/>
          <w:sz w:val="22"/>
          <w:szCs w:val="22"/>
          <w:shd w:val="clear" w:color="auto" w:fill="FFFFFF"/>
          <w:lang w:val="sr-Cyrl-RS"/>
        </w:rPr>
        <w:t>о</w:t>
      </w:r>
      <w:r w:rsidRPr="0058118D">
        <w:rPr>
          <w:rFonts w:cs="Book Antiqua"/>
          <w:color w:val="000000" w:themeColor="text1"/>
          <w:sz w:val="22"/>
          <w:szCs w:val="22"/>
          <w:shd w:val="clear" w:color="auto" w:fill="FFFFFF"/>
        </w:rPr>
        <w:t xml:space="preserve">бразовно – васпитни рад организује се непосредно у простору школе. За све ученике у одељењу настава се реализује </w:t>
      </w:r>
      <w:r w:rsidRPr="00FD21F5">
        <w:rPr>
          <w:rFonts w:cs="Book Antiqua"/>
          <w:sz w:val="22"/>
          <w:szCs w:val="22"/>
          <w:shd w:val="clear" w:color="auto" w:fill="FFFFFF"/>
        </w:rPr>
        <w:t>истовреме</w:t>
      </w:r>
      <w:r w:rsidR="00FD21F5" w:rsidRPr="00FD21F5">
        <w:rPr>
          <w:rFonts w:cs="Book Antiqua"/>
          <w:sz w:val="22"/>
          <w:szCs w:val="22"/>
          <w:shd w:val="clear" w:color="auto" w:fill="FFFFFF"/>
        </w:rPr>
        <w:t xml:space="preserve">но. Час наставе траје 45 минута, при чему се структура часа, распоред и </w:t>
      </w:r>
      <w:r w:rsidR="00FD21F5" w:rsidRPr="00FD21F5">
        <w:rPr>
          <w:rFonts w:cs="Book Antiqua"/>
          <w:sz w:val="22"/>
          <w:szCs w:val="22"/>
          <w:shd w:val="clear" w:color="auto" w:fill="FFFFFF"/>
        </w:rPr>
        <w:lastRenderedPageBreak/>
        <w:t>трајање појединачних активности прилагођавају узрасту, образовним потребама, индивидуалним способностима и могућностима ученика. У складу са потребама и могућностима деце, наставник може прилагођавати темпо рада, обим и захтевност активности, као и примењивати различите облике и методе рада, у циљу остваривања планираних исхода према ИОП-у 2</w:t>
      </w:r>
      <w:r w:rsidR="00FD21F5" w:rsidRPr="00FD21F5">
        <w:rPr>
          <w:rFonts w:cs="Book Antiqua"/>
          <w:sz w:val="22"/>
          <w:szCs w:val="22"/>
          <w:shd w:val="clear" w:color="auto" w:fill="FFFFFF"/>
          <w:lang w:val="en-US"/>
        </w:rPr>
        <w:t>.</w:t>
      </w:r>
    </w:p>
    <w:p w14:paraId="42C961BC" w14:textId="3AAAEFDF" w:rsidR="00862A5F" w:rsidRPr="00DD2D48" w:rsidRDefault="00862A5F">
      <w:pPr>
        <w:spacing w:before="40"/>
        <w:rPr>
          <w:color w:val="000000" w:themeColor="text1"/>
        </w:rPr>
      </w:pPr>
    </w:p>
    <w:p w14:paraId="42B73666" w14:textId="77777777" w:rsidR="00862A5F" w:rsidRPr="006E04F6" w:rsidRDefault="00862A5F">
      <w:pPr>
        <w:pStyle w:val="Heading2"/>
        <w:jc w:val="center"/>
        <w:rPr>
          <w:color w:val="000000" w:themeColor="text1"/>
        </w:rPr>
      </w:pPr>
      <w:bookmarkStart w:id="10" w:name="_Toc240021956"/>
      <w:r w:rsidRPr="006E04F6">
        <w:rPr>
          <w:rFonts w:cs="Book Antiqua"/>
          <w:color w:val="000000" w:themeColor="text1"/>
          <w:sz w:val="22"/>
          <w:szCs w:val="22"/>
          <w:lang w:val="sr-Latn-BA"/>
        </w:rPr>
        <w:t>II.6</w:t>
      </w:r>
      <w:r w:rsidRPr="006E04F6">
        <w:rPr>
          <w:rFonts w:cs="Book Antiqua"/>
          <w:color w:val="000000" w:themeColor="text1"/>
          <w:sz w:val="22"/>
          <w:szCs w:val="22"/>
          <w:lang w:val="sr-Cyrl-RS"/>
        </w:rPr>
        <w:t xml:space="preserve"> Отворени  дан </w:t>
      </w:r>
      <w:r w:rsidRPr="006E04F6">
        <w:rPr>
          <w:rFonts w:cs="Book Antiqua"/>
          <w:color w:val="000000" w:themeColor="text1"/>
          <w:sz w:val="18"/>
          <w:szCs w:val="18"/>
          <w:lang w:val="sr-Cyrl-RS"/>
        </w:rPr>
        <w:t xml:space="preserve"> ШКОЛЕ</w:t>
      </w:r>
      <w:bookmarkEnd w:id="10"/>
    </w:p>
    <w:p w14:paraId="09AEBD60" w14:textId="715DA304" w:rsidR="00862A5F" w:rsidRPr="007C4B85" w:rsidRDefault="00862A5F" w:rsidP="00DD2D48">
      <w:pPr>
        <w:spacing w:before="40"/>
      </w:pPr>
      <w:r w:rsidRPr="006E04F6">
        <w:rPr>
          <w:rFonts w:eastAsia="Helvetica" w:cs="Book Antiqua"/>
          <w:color w:val="000000" w:themeColor="text1"/>
          <w:sz w:val="22"/>
          <w:szCs w:val="22"/>
          <w:shd w:val="clear" w:color="auto" w:fill="FFFFFF"/>
        </w:rPr>
        <w:t>У складу са Законом о основном образовању и васпитању (члан 48.), школа организује Отворени дан када родитељи/старатељи могу да присуствују образовно -</w:t>
      </w:r>
      <w:r w:rsidR="00DD2D48">
        <w:rPr>
          <w:rFonts w:eastAsia="Helvetica" w:cs="Book Antiqua"/>
          <w:color w:val="000000" w:themeColor="text1"/>
          <w:sz w:val="22"/>
          <w:szCs w:val="22"/>
          <w:shd w:val="clear" w:color="auto" w:fill="FFFFFF"/>
          <w:lang w:val="sr-Cyrl-RS"/>
        </w:rPr>
        <w:t xml:space="preserve"> </w:t>
      </w:r>
      <w:r w:rsidRPr="006E04F6">
        <w:rPr>
          <w:rFonts w:eastAsia="Helvetica" w:cs="Book Antiqua"/>
          <w:color w:val="000000" w:themeColor="text1"/>
          <w:sz w:val="22"/>
          <w:szCs w:val="22"/>
          <w:shd w:val="clear" w:color="auto" w:fill="FFFFFF"/>
        </w:rPr>
        <w:t xml:space="preserve">васпитном раду. Часу може присуствовати само један родитељ, који може посетити највише један час у једном дану. </w:t>
      </w:r>
      <w:r w:rsidRPr="006E04F6">
        <w:rPr>
          <w:rFonts w:eastAsia="Helvetica" w:cs="Book Antiqua"/>
          <w:color w:val="000000" w:themeColor="text1"/>
          <w:sz w:val="22"/>
          <w:szCs w:val="22"/>
          <w:shd w:val="clear" w:color="auto" w:fill="FFFFFF"/>
          <w:lang w:val="sr-Cyrl-RS"/>
        </w:rPr>
        <w:t>Због специфичности наших ученика, којима је неопходно најави</w:t>
      </w:r>
      <w:r w:rsidR="00DD2D48">
        <w:rPr>
          <w:rFonts w:eastAsia="Helvetica" w:cs="Book Antiqua"/>
          <w:color w:val="000000" w:themeColor="text1"/>
          <w:sz w:val="22"/>
          <w:szCs w:val="22"/>
          <w:shd w:val="clear" w:color="auto" w:fill="FFFFFF"/>
          <w:lang w:val="sr-Cyrl-RS"/>
        </w:rPr>
        <w:t>ти и припремити их за</w:t>
      </w:r>
      <w:r w:rsidRPr="006E04F6">
        <w:rPr>
          <w:rFonts w:eastAsia="Helvetica" w:cs="Book Antiqua"/>
          <w:color w:val="000000" w:themeColor="text1"/>
          <w:sz w:val="22"/>
          <w:szCs w:val="22"/>
          <w:shd w:val="clear" w:color="auto" w:fill="FFFFFF"/>
          <w:lang w:val="sr-Cyrl-RS"/>
        </w:rPr>
        <w:t xml:space="preserve"> присуство нове особе на </w:t>
      </w:r>
      <w:r w:rsidRPr="007C4B85">
        <w:rPr>
          <w:rFonts w:eastAsia="Helvetica" w:cs="Book Antiqua"/>
          <w:sz w:val="22"/>
          <w:szCs w:val="22"/>
          <w:shd w:val="clear" w:color="auto" w:fill="FFFFFF"/>
          <w:lang w:val="sr-Cyrl-RS"/>
        </w:rPr>
        <w:t>часу, потребно је посету најавити најкасније пет дана пре термина, одељенском старешини или педагошко-психолошкој служби.</w:t>
      </w:r>
    </w:p>
    <w:p w14:paraId="0FA3C8F2" w14:textId="3043B2AF" w:rsidR="00862A5F" w:rsidRPr="007C4B85" w:rsidRDefault="00862A5F" w:rsidP="00DD2D48">
      <w:pPr>
        <w:spacing w:before="40"/>
      </w:pPr>
      <w:r w:rsidRPr="007C4B85">
        <w:rPr>
          <w:rFonts w:eastAsia="Helvetica" w:cs="Book Antiqua"/>
          <w:sz w:val="22"/>
          <w:szCs w:val="22"/>
          <w:shd w:val="clear" w:color="auto" w:fill="FFFFFF"/>
          <w:lang w:val="sr-Cyrl-RS"/>
        </w:rPr>
        <w:t>Термини Отвореног дана школе у школској 202</w:t>
      </w:r>
      <w:r w:rsidR="006E04F6" w:rsidRPr="007C4B85">
        <w:rPr>
          <w:rFonts w:eastAsia="Helvetica" w:cs="Book Antiqua"/>
          <w:sz w:val="22"/>
          <w:szCs w:val="22"/>
          <w:shd w:val="clear" w:color="auto" w:fill="FFFFFF"/>
          <w:lang w:val="sr-Cyrl-RS"/>
        </w:rPr>
        <w:t>6</w:t>
      </w:r>
      <w:r w:rsidRPr="007C4B85">
        <w:rPr>
          <w:rFonts w:eastAsia="Helvetica" w:cs="Book Antiqua"/>
          <w:sz w:val="22"/>
          <w:szCs w:val="22"/>
          <w:shd w:val="clear" w:color="auto" w:fill="FFFFFF"/>
          <w:lang w:val="sr-Cyrl-RS"/>
        </w:rPr>
        <w:t>/202</w:t>
      </w:r>
      <w:r w:rsidR="006E04F6" w:rsidRPr="007C4B85">
        <w:rPr>
          <w:rFonts w:eastAsia="Helvetica" w:cs="Book Antiqua"/>
          <w:sz w:val="22"/>
          <w:szCs w:val="22"/>
          <w:shd w:val="clear" w:color="auto" w:fill="FFFFFF"/>
          <w:lang w:val="sr-Cyrl-RS"/>
        </w:rPr>
        <w:t>7</w:t>
      </w:r>
      <w:r w:rsidRPr="007C4B85">
        <w:rPr>
          <w:rFonts w:eastAsia="Helvetica" w:cs="Book Antiqua"/>
          <w:sz w:val="22"/>
          <w:szCs w:val="22"/>
          <w:shd w:val="clear" w:color="auto" w:fill="FFFFFF"/>
          <w:lang w:val="sr-Cyrl-RS"/>
        </w:rPr>
        <w:t>.</w:t>
      </w:r>
      <w:r w:rsidR="00DD2D48">
        <w:rPr>
          <w:rFonts w:eastAsia="Helvetica" w:cs="Book Antiqua"/>
          <w:sz w:val="22"/>
          <w:szCs w:val="22"/>
          <w:shd w:val="clear" w:color="auto" w:fill="FFFFFF"/>
          <w:lang w:val="sr-Cyrl-RS"/>
        </w:rPr>
        <w:t xml:space="preserve"> </w:t>
      </w:r>
      <w:r w:rsidRPr="007C4B85">
        <w:rPr>
          <w:rFonts w:eastAsia="Helvetica" w:cs="Book Antiqua"/>
          <w:sz w:val="22"/>
          <w:szCs w:val="22"/>
          <w:shd w:val="clear" w:color="auto" w:fill="FFFFFF"/>
          <w:lang w:val="sr-Cyrl-RS"/>
        </w:rPr>
        <w:t>години приказани су у табели.</w:t>
      </w:r>
    </w:p>
    <w:p w14:paraId="1960A0D1" w14:textId="77777777" w:rsidR="00862A5F" w:rsidRPr="007C4B85" w:rsidRDefault="00862A5F">
      <w:pPr>
        <w:spacing w:before="40"/>
        <w:jc w:val="center"/>
        <w:rPr>
          <w:rFonts w:eastAsia="Helvetica" w:cs="Book Antiqua"/>
          <w:b/>
          <w:sz w:val="22"/>
          <w:szCs w:val="22"/>
          <w:shd w:val="clear" w:color="auto" w:fill="FFFFFF"/>
          <w:lang w:val="sr-Cyrl-RS"/>
        </w:rPr>
      </w:pPr>
    </w:p>
    <w:tbl>
      <w:tblPr>
        <w:tblW w:w="0" w:type="auto"/>
        <w:jc w:val="center"/>
        <w:tblLayout w:type="fixed"/>
        <w:tblLook w:val="0000" w:firstRow="0" w:lastRow="0" w:firstColumn="0" w:lastColumn="0" w:noHBand="0" w:noVBand="0"/>
      </w:tblPr>
      <w:tblGrid>
        <w:gridCol w:w="3488"/>
        <w:gridCol w:w="3381"/>
      </w:tblGrid>
      <w:tr w:rsidR="007C4B85" w:rsidRPr="007C4B85" w14:paraId="1FAC6C68" w14:textId="77777777">
        <w:trPr>
          <w:jc w:val="center"/>
        </w:trPr>
        <w:tc>
          <w:tcPr>
            <w:tcW w:w="3488" w:type="dxa"/>
            <w:tcBorders>
              <w:top w:val="single" w:sz="4" w:space="0" w:color="000000"/>
              <w:left w:val="single" w:sz="4" w:space="0" w:color="000000"/>
              <w:bottom w:val="single" w:sz="4" w:space="0" w:color="000000"/>
            </w:tcBorders>
            <w:shd w:val="clear" w:color="auto" w:fill="E2FED7"/>
            <w:vAlign w:val="center"/>
          </w:tcPr>
          <w:p w14:paraId="2B062E8B" w14:textId="77777777" w:rsidR="00862A5F" w:rsidRPr="007C4B85" w:rsidRDefault="00862A5F">
            <w:pPr>
              <w:spacing w:line="300" w:lineRule="atLeast"/>
              <w:jc w:val="center"/>
            </w:pPr>
            <w:r w:rsidRPr="007C4B85">
              <w:rPr>
                <w:rFonts w:cs="Book Antiqua"/>
                <w:b/>
                <w:sz w:val="22"/>
                <w:szCs w:val="22"/>
                <w:lang w:val="sr-Cyrl-CS"/>
              </w:rPr>
              <w:t>МЕСЕЦ</w:t>
            </w:r>
          </w:p>
        </w:tc>
        <w:tc>
          <w:tcPr>
            <w:tcW w:w="3381"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27346250" w14:textId="77777777" w:rsidR="00862A5F" w:rsidRPr="007C4B85" w:rsidRDefault="00862A5F">
            <w:pPr>
              <w:spacing w:before="40" w:line="300" w:lineRule="atLeast"/>
              <w:jc w:val="center"/>
            </w:pPr>
            <w:r w:rsidRPr="007C4B85">
              <w:rPr>
                <w:rFonts w:cs="Book Antiqua"/>
                <w:b/>
                <w:bCs/>
                <w:sz w:val="22"/>
                <w:szCs w:val="22"/>
                <w:lang w:val="sr-Cyrl-CS"/>
              </w:rPr>
              <w:t>ДАН</w:t>
            </w:r>
          </w:p>
        </w:tc>
      </w:tr>
      <w:tr w:rsidR="007C4B85" w:rsidRPr="007C4B85" w14:paraId="49421BF2" w14:textId="77777777">
        <w:trPr>
          <w:jc w:val="center"/>
        </w:trPr>
        <w:tc>
          <w:tcPr>
            <w:tcW w:w="3488" w:type="dxa"/>
            <w:tcBorders>
              <w:top w:val="single" w:sz="4" w:space="0" w:color="000000"/>
              <w:left w:val="single" w:sz="4" w:space="0" w:color="000000"/>
              <w:bottom w:val="single" w:sz="4" w:space="0" w:color="000000"/>
            </w:tcBorders>
            <w:vAlign w:val="center"/>
          </w:tcPr>
          <w:p w14:paraId="34C7A75A" w14:textId="77777777" w:rsidR="00862A5F" w:rsidRPr="007C4B85" w:rsidRDefault="00862A5F">
            <w:pPr>
              <w:spacing w:line="300" w:lineRule="atLeast"/>
              <w:jc w:val="center"/>
            </w:pPr>
            <w:r w:rsidRPr="007C4B85">
              <w:rPr>
                <w:rFonts w:cs="Book Antiqua"/>
                <w:sz w:val="22"/>
                <w:szCs w:val="22"/>
                <w:lang w:val="sr-Cyrl-CS"/>
              </w:rPr>
              <w:t>Септембар</w:t>
            </w:r>
          </w:p>
        </w:tc>
        <w:tc>
          <w:tcPr>
            <w:tcW w:w="3381" w:type="dxa"/>
            <w:tcBorders>
              <w:top w:val="single" w:sz="4" w:space="0" w:color="000000"/>
              <w:left w:val="single" w:sz="4" w:space="0" w:color="000000"/>
              <w:bottom w:val="single" w:sz="4" w:space="0" w:color="000000"/>
              <w:right w:val="single" w:sz="4" w:space="0" w:color="000000"/>
            </w:tcBorders>
            <w:vAlign w:val="center"/>
          </w:tcPr>
          <w:p w14:paraId="6A6BEBCE" w14:textId="77777777" w:rsidR="00862A5F" w:rsidRPr="007C4B85" w:rsidRDefault="00862A5F">
            <w:pPr>
              <w:spacing w:before="40" w:line="300" w:lineRule="atLeast"/>
              <w:jc w:val="center"/>
            </w:pPr>
            <w:r w:rsidRPr="007C4B85">
              <w:rPr>
                <w:rFonts w:cs="Book Antiqua"/>
                <w:b/>
                <w:bCs/>
                <w:sz w:val="22"/>
                <w:szCs w:val="22"/>
                <w:lang w:val="sr-Cyrl-CS"/>
              </w:rPr>
              <w:t>-</w:t>
            </w:r>
          </w:p>
        </w:tc>
      </w:tr>
      <w:tr w:rsidR="007C4B85" w:rsidRPr="007C4B85" w14:paraId="428BB589" w14:textId="77777777">
        <w:trPr>
          <w:jc w:val="center"/>
        </w:trPr>
        <w:tc>
          <w:tcPr>
            <w:tcW w:w="3488" w:type="dxa"/>
            <w:tcBorders>
              <w:top w:val="single" w:sz="4" w:space="0" w:color="000000"/>
              <w:left w:val="single" w:sz="4" w:space="0" w:color="000000"/>
              <w:bottom w:val="single" w:sz="4" w:space="0" w:color="000000"/>
            </w:tcBorders>
            <w:vAlign w:val="center"/>
          </w:tcPr>
          <w:p w14:paraId="0836F227" w14:textId="77777777" w:rsidR="00862A5F" w:rsidRPr="007C4B85" w:rsidRDefault="00862A5F">
            <w:pPr>
              <w:spacing w:before="40" w:line="300" w:lineRule="atLeast"/>
              <w:jc w:val="center"/>
            </w:pPr>
            <w:r w:rsidRPr="007C4B85">
              <w:rPr>
                <w:rFonts w:cs="Book Antiqua"/>
                <w:bCs/>
                <w:sz w:val="22"/>
                <w:szCs w:val="22"/>
                <w:lang w:val="sr-Cyrl-RS"/>
              </w:rPr>
              <w:t xml:space="preserve">Октобар </w:t>
            </w:r>
          </w:p>
        </w:tc>
        <w:tc>
          <w:tcPr>
            <w:tcW w:w="3381" w:type="dxa"/>
            <w:tcBorders>
              <w:top w:val="single" w:sz="4" w:space="0" w:color="000000"/>
              <w:left w:val="single" w:sz="4" w:space="0" w:color="000000"/>
              <w:bottom w:val="single" w:sz="4" w:space="0" w:color="000000"/>
              <w:right w:val="single" w:sz="4" w:space="0" w:color="000000"/>
            </w:tcBorders>
            <w:vAlign w:val="center"/>
          </w:tcPr>
          <w:p w14:paraId="3EF47079" w14:textId="6A31AA44" w:rsidR="00862A5F" w:rsidRPr="007C4B85" w:rsidRDefault="00862A5F">
            <w:pPr>
              <w:tabs>
                <w:tab w:val="center" w:leader="dot" w:pos="6804"/>
              </w:tabs>
              <w:spacing w:before="40" w:line="300" w:lineRule="atLeast"/>
              <w:jc w:val="center"/>
            </w:pPr>
            <w:r w:rsidRPr="007C4B85">
              <w:rPr>
                <w:rFonts w:cs="Book Antiqua"/>
                <w:bCs/>
                <w:sz w:val="22"/>
                <w:szCs w:val="22"/>
                <w:lang w:val="sr-Cyrl-CS"/>
              </w:rPr>
              <w:t xml:space="preserve">Понедељак, </w:t>
            </w:r>
            <w:r w:rsidRPr="007C4B85">
              <w:rPr>
                <w:rFonts w:cs="Book Antiqua"/>
                <w:bCs/>
                <w:sz w:val="22"/>
                <w:szCs w:val="22"/>
                <w:lang w:val="sr-Latn-RS"/>
              </w:rPr>
              <w:t>2</w:t>
            </w:r>
            <w:r w:rsidR="006E04F6" w:rsidRPr="007C4B85">
              <w:rPr>
                <w:rFonts w:cs="Book Antiqua"/>
                <w:bCs/>
                <w:sz w:val="22"/>
                <w:szCs w:val="22"/>
                <w:lang w:val="sr-Cyrl-RS"/>
              </w:rPr>
              <w:t>6</w:t>
            </w:r>
            <w:r w:rsidRPr="007C4B85">
              <w:rPr>
                <w:rFonts w:cs="Book Antiqua"/>
                <w:bCs/>
                <w:sz w:val="22"/>
                <w:szCs w:val="22"/>
                <w:lang w:val="sr-Latn-RS"/>
              </w:rPr>
              <w:t>.10.202</w:t>
            </w:r>
            <w:r w:rsidR="006E04F6" w:rsidRPr="007C4B85">
              <w:rPr>
                <w:rFonts w:cs="Book Antiqua"/>
                <w:bCs/>
                <w:sz w:val="22"/>
                <w:szCs w:val="22"/>
                <w:lang w:val="sr-Cyrl-RS"/>
              </w:rPr>
              <w:t>6</w:t>
            </w:r>
            <w:r w:rsidRPr="007C4B85">
              <w:rPr>
                <w:rFonts w:cs="Book Antiqua"/>
                <w:bCs/>
                <w:sz w:val="22"/>
                <w:szCs w:val="22"/>
                <w:lang w:val="sr-Latn-RS"/>
              </w:rPr>
              <w:t>.</w:t>
            </w:r>
          </w:p>
        </w:tc>
      </w:tr>
      <w:tr w:rsidR="007C4B85" w:rsidRPr="007C4B85" w14:paraId="1703B0F2" w14:textId="77777777">
        <w:trPr>
          <w:jc w:val="center"/>
        </w:trPr>
        <w:tc>
          <w:tcPr>
            <w:tcW w:w="3488" w:type="dxa"/>
            <w:tcBorders>
              <w:top w:val="single" w:sz="4" w:space="0" w:color="000000"/>
              <w:left w:val="single" w:sz="4" w:space="0" w:color="000000"/>
              <w:bottom w:val="single" w:sz="4" w:space="0" w:color="000000"/>
            </w:tcBorders>
            <w:vAlign w:val="center"/>
          </w:tcPr>
          <w:p w14:paraId="04C031F9" w14:textId="77777777" w:rsidR="00862A5F" w:rsidRPr="007C4B85" w:rsidRDefault="00862A5F">
            <w:pPr>
              <w:spacing w:before="40" w:line="300" w:lineRule="atLeast"/>
              <w:jc w:val="center"/>
            </w:pPr>
            <w:r w:rsidRPr="007C4B85">
              <w:rPr>
                <w:rFonts w:cs="Book Antiqua"/>
                <w:sz w:val="22"/>
                <w:szCs w:val="22"/>
                <w:lang w:val="sr-Cyrl-CS"/>
              </w:rPr>
              <w:t xml:space="preserve">Новембар </w:t>
            </w:r>
          </w:p>
        </w:tc>
        <w:tc>
          <w:tcPr>
            <w:tcW w:w="3381" w:type="dxa"/>
            <w:tcBorders>
              <w:top w:val="single" w:sz="4" w:space="0" w:color="000000"/>
              <w:left w:val="single" w:sz="4" w:space="0" w:color="000000"/>
              <w:bottom w:val="single" w:sz="4" w:space="0" w:color="000000"/>
              <w:right w:val="single" w:sz="4" w:space="0" w:color="000000"/>
            </w:tcBorders>
            <w:vAlign w:val="center"/>
          </w:tcPr>
          <w:p w14:paraId="5C49D1D5" w14:textId="716C77B2" w:rsidR="00862A5F" w:rsidRPr="007C4B85" w:rsidRDefault="00862A5F">
            <w:pPr>
              <w:tabs>
                <w:tab w:val="center" w:leader="dot" w:pos="6804"/>
              </w:tabs>
              <w:spacing w:before="40" w:line="300" w:lineRule="atLeast"/>
              <w:jc w:val="center"/>
            </w:pPr>
            <w:r w:rsidRPr="007C4B85">
              <w:rPr>
                <w:rFonts w:cs="Book Antiqua"/>
                <w:bCs/>
                <w:sz w:val="22"/>
                <w:szCs w:val="22"/>
                <w:lang w:val="sr-Cyrl-CS"/>
              </w:rPr>
              <w:t xml:space="preserve">Уторак, </w:t>
            </w:r>
            <w:r w:rsidRPr="007C4B85">
              <w:rPr>
                <w:rFonts w:cs="Book Antiqua"/>
                <w:bCs/>
                <w:sz w:val="22"/>
                <w:szCs w:val="22"/>
                <w:lang w:val="sr-Latn-RS"/>
              </w:rPr>
              <w:t>2</w:t>
            </w:r>
            <w:r w:rsidR="006E04F6" w:rsidRPr="007C4B85">
              <w:rPr>
                <w:rFonts w:cs="Book Antiqua"/>
                <w:bCs/>
                <w:sz w:val="22"/>
                <w:szCs w:val="22"/>
                <w:lang w:val="sr-Cyrl-RS"/>
              </w:rPr>
              <w:t>4</w:t>
            </w:r>
            <w:r w:rsidRPr="007C4B85">
              <w:rPr>
                <w:rFonts w:cs="Book Antiqua"/>
                <w:bCs/>
                <w:sz w:val="22"/>
                <w:szCs w:val="22"/>
                <w:lang w:val="sr-Latn-RS"/>
              </w:rPr>
              <w:t>.11.202</w:t>
            </w:r>
            <w:r w:rsidR="006E04F6" w:rsidRPr="007C4B85">
              <w:rPr>
                <w:rFonts w:cs="Book Antiqua"/>
                <w:bCs/>
                <w:sz w:val="22"/>
                <w:szCs w:val="22"/>
                <w:lang w:val="sr-Cyrl-RS"/>
              </w:rPr>
              <w:t>6</w:t>
            </w:r>
            <w:r w:rsidRPr="007C4B85">
              <w:rPr>
                <w:rFonts w:cs="Book Antiqua"/>
                <w:bCs/>
                <w:sz w:val="22"/>
                <w:szCs w:val="22"/>
                <w:lang w:val="sr-Latn-RS"/>
              </w:rPr>
              <w:t>.</w:t>
            </w:r>
          </w:p>
        </w:tc>
      </w:tr>
      <w:tr w:rsidR="007C4B85" w:rsidRPr="007C4B85" w14:paraId="7892233E" w14:textId="77777777">
        <w:trPr>
          <w:jc w:val="center"/>
        </w:trPr>
        <w:tc>
          <w:tcPr>
            <w:tcW w:w="3488" w:type="dxa"/>
            <w:tcBorders>
              <w:top w:val="single" w:sz="4" w:space="0" w:color="000000"/>
              <w:left w:val="single" w:sz="4" w:space="0" w:color="000000"/>
              <w:bottom w:val="single" w:sz="4" w:space="0" w:color="000000"/>
            </w:tcBorders>
            <w:vAlign w:val="center"/>
          </w:tcPr>
          <w:p w14:paraId="03A80238" w14:textId="77777777" w:rsidR="00862A5F" w:rsidRPr="007C4B85" w:rsidRDefault="00862A5F">
            <w:pPr>
              <w:spacing w:before="40" w:line="300" w:lineRule="atLeast"/>
              <w:jc w:val="center"/>
            </w:pPr>
            <w:r w:rsidRPr="007C4B85">
              <w:rPr>
                <w:rFonts w:cs="Book Antiqua"/>
                <w:bCs/>
                <w:sz w:val="22"/>
                <w:szCs w:val="22"/>
                <w:lang w:val="sr-Cyrl-RS"/>
              </w:rPr>
              <w:t>Децембар</w:t>
            </w:r>
          </w:p>
        </w:tc>
        <w:tc>
          <w:tcPr>
            <w:tcW w:w="3381" w:type="dxa"/>
            <w:tcBorders>
              <w:top w:val="single" w:sz="4" w:space="0" w:color="000000"/>
              <w:left w:val="single" w:sz="4" w:space="0" w:color="000000"/>
              <w:bottom w:val="single" w:sz="4" w:space="0" w:color="000000"/>
              <w:right w:val="single" w:sz="4" w:space="0" w:color="000000"/>
            </w:tcBorders>
            <w:vAlign w:val="center"/>
          </w:tcPr>
          <w:p w14:paraId="5F69CAB3" w14:textId="22E9973B" w:rsidR="00862A5F" w:rsidRPr="007C4B85" w:rsidRDefault="00862A5F">
            <w:pPr>
              <w:tabs>
                <w:tab w:val="center" w:leader="dot" w:pos="6804"/>
              </w:tabs>
              <w:spacing w:before="40" w:line="300" w:lineRule="atLeast"/>
              <w:jc w:val="center"/>
            </w:pPr>
            <w:r w:rsidRPr="007C4B85">
              <w:rPr>
                <w:rFonts w:cs="Book Antiqua"/>
                <w:bCs/>
                <w:sz w:val="22"/>
                <w:szCs w:val="22"/>
                <w:lang w:val="sr-Cyrl-RS"/>
              </w:rPr>
              <w:t xml:space="preserve">Среда, </w:t>
            </w:r>
            <w:r w:rsidR="006E04F6" w:rsidRPr="007C4B85">
              <w:rPr>
                <w:rFonts w:cs="Book Antiqua"/>
                <w:bCs/>
                <w:sz w:val="22"/>
                <w:szCs w:val="22"/>
                <w:lang w:val="sr-Cyrl-RS"/>
              </w:rPr>
              <w:t>30</w:t>
            </w:r>
            <w:r w:rsidRPr="007C4B85">
              <w:rPr>
                <w:rFonts w:cs="Book Antiqua"/>
                <w:bCs/>
                <w:sz w:val="22"/>
                <w:szCs w:val="22"/>
                <w:lang w:val="sr-Cyrl-RS"/>
              </w:rPr>
              <w:t>.12.202</w:t>
            </w:r>
            <w:r w:rsidR="006E04F6" w:rsidRPr="007C4B85">
              <w:rPr>
                <w:rFonts w:cs="Book Antiqua"/>
                <w:bCs/>
                <w:sz w:val="22"/>
                <w:szCs w:val="22"/>
                <w:lang w:val="sr-Cyrl-RS"/>
              </w:rPr>
              <w:t>6.</w:t>
            </w:r>
          </w:p>
        </w:tc>
      </w:tr>
      <w:tr w:rsidR="007C4B85" w:rsidRPr="007C4B85" w14:paraId="76B42D16" w14:textId="77777777">
        <w:trPr>
          <w:jc w:val="center"/>
        </w:trPr>
        <w:tc>
          <w:tcPr>
            <w:tcW w:w="3488" w:type="dxa"/>
            <w:tcBorders>
              <w:top w:val="single" w:sz="4" w:space="0" w:color="000000"/>
              <w:left w:val="single" w:sz="4" w:space="0" w:color="000000"/>
              <w:bottom w:val="single" w:sz="4" w:space="0" w:color="000000"/>
            </w:tcBorders>
            <w:vAlign w:val="center"/>
          </w:tcPr>
          <w:p w14:paraId="195F0925" w14:textId="77777777" w:rsidR="00862A5F" w:rsidRPr="007C4B85" w:rsidRDefault="00862A5F">
            <w:pPr>
              <w:spacing w:before="40" w:line="300" w:lineRule="atLeast"/>
              <w:jc w:val="center"/>
            </w:pPr>
            <w:r w:rsidRPr="007C4B85">
              <w:rPr>
                <w:rFonts w:cs="Book Antiqua"/>
                <w:bCs/>
                <w:sz w:val="22"/>
                <w:szCs w:val="22"/>
                <w:lang w:val="sr-Cyrl-RS"/>
              </w:rPr>
              <w:t xml:space="preserve">Јануар </w:t>
            </w:r>
          </w:p>
        </w:tc>
        <w:tc>
          <w:tcPr>
            <w:tcW w:w="3381" w:type="dxa"/>
            <w:tcBorders>
              <w:top w:val="single" w:sz="4" w:space="0" w:color="000000"/>
              <w:left w:val="single" w:sz="4" w:space="0" w:color="000000"/>
              <w:bottom w:val="single" w:sz="4" w:space="0" w:color="000000"/>
              <w:right w:val="single" w:sz="4" w:space="0" w:color="000000"/>
            </w:tcBorders>
            <w:vAlign w:val="center"/>
          </w:tcPr>
          <w:p w14:paraId="6DEEA170" w14:textId="77777777" w:rsidR="00862A5F" w:rsidRPr="007C4B85" w:rsidRDefault="00862A5F">
            <w:pPr>
              <w:tabs>
                <w:tab w:val="center" w:leader="dot" w:pos="6804"/>
              </w:tabs>
              <w:spacing w:before="40" w:line="300" w:lineRule="atLeast"/>
              <w:jc w:val="center"/>
            </w:pPr>
            <w:r w:rsidRPr="007C4B85">
              <w:rPr>
                <w:rFonts w:cs="Book Antiqua"/>
                <w:bCs/>
                <w:sz w:val="22"/>
                <w:szCs w:val="22"/>
                <w:lang w:val="sr-Cyrl-CS"/>
              </w:rPr>
              <w:t>-</w:t>
            </w:r>
          </w:p>
        </w:tc>
      </w:tr>
      <w:tr w:rsidR="007C4B85" w:rsidRPr="007C4B85" w14:paraId="058FE5E3" w14:textId="77777777">
        <w:trPr>
          <w:jc w:val="center"/>
        </w:trPr>
        <w:tc>
          <w:tcPr>
            <w:tcW w:w="3488" w:type="dxa"/>
            <w:tcBorders>
              <w:top w:val="single" w:sz="4" w:space="0" w:color="000000"/>
              <w:left w:val="single" w:sz="4" w:space="0" w:color="000000"/>
              <w:bottom w:val="single" w:sz="4" w:space="0" w:color="000000"/>
            </w:tcBorders>
            <w:vAlign w:val="center"/>
          </w:tcPr>
          <w:p w14:paraId="7932984E" w14:textId="77777777" w:rsidR="00862A5F" w:rsidRPr="007C4B85" w:rsidRDefault="00862A5F">
            <w:pPr>
              <w:spacing w:before="40" w:line="300" w:lineRule="atLeast"/>
              <w:jc w:val="center"/>
            </w:pPr>
            <w:r w:rsidRPr="007C4B85">
              <w:rPr>
                <w:rFonts w:cs="Book Antiqua"/>
                <w:sz w:val="22"/>
                <w:szCs w:val="22"/>
                <w:lang w:val="sr-Cyrl-CS"/>
              </w:rPr>
              <w:t>Фебруар</w:t>
            </w:r>
          </w:p>
        </w:tc>
        <w:tc>
          <w:tcPr>
            <w:tcW w:w="3381" w:type="dxa"/>
            <w:tcBorders>
              <w:top w:val="single" w:sz="4" w:space="0" w:color="000000"/>
              <w:left w:val="single" w:sz="4" w:space="0" w:color="000000"/>
              <w:bottom w:val="single" w:sz="4" w:space="0" w:color="000000"/>
              <w:right w:val="single" w:sz="4" w:space="0" w:color="000000"/>
            </w:tcBorders>
            <w:vAlign w:val="center"/>
          </w:tcPr>
          <w:p w14:paraId="2509D728" w14:textId="6092667F" w:rsidR="00862A5F" w:rsidRPr="007C4B85" w:rsidRDefault="00862A5F">
            <w:pPr>
              <w:tabs>
                <w:tab w:val="center" w:leader="dot" w:pos="6804"/>
              </w:tabs>
              <w:spacing w:before="40" w:line="300" w:lineRule="atLeast"/>
              <w:jc w:val="center"/>
            </w:pPr>
            <w:r w:rsidRPr="007C4B85">
              <w:rPr>
                <w:rFonts w:cs="Book Antiqua"/>
                <w:bCs/>
                <w:sz w:val="22"/>
                <w:szCs w:val="22"/>
                <w:lang w:val="sr-Cyrl-CS"/>
              </w:rPr>
              <w:t>Четвртак, 2</w:t>
            </w:r>
            <w:r w:rsidR="006E04F6" w:rsidRPr="007C4B85">
              <w:rPr>
                <w:rFonts w:cs="Book Antiqua"/>
                <w:bCs/>
                <w:sz w:val="22"/>
                <w:szCs w:val="22"/>
                <w:lang w:val="sr-Cyrl-CS"/>
              </w:rPr>
              <w:t>5</w:t>
            </w:r>
            <w:r w:rsidRPr="007C4B85">
              <w:rPr>
                <w:rFonts w:cs="Book Antiqua"/>
                <w:bCs/>
                <w:sz w:val="22"/>
                <w:szCs w:val="22"/>
                <w:lang w:val="sr-Cyrl-CS"/>
              </w:rPr>
              <w:t>.02.202</w:t>
            </w:r>
            <w:r w:rsidR="006E04F6" w:rsidRPr="007C4B85">
              <w:rPr>
                <w:rFonts w:cs="Book Antiqua"/>
                <w:bCs/>
                <w:sz w:val="22"/>
                <w:szCs w:val="22"/>
                <w:lang w:val="sr-Cyrl-CS"/>
              </w:rPr>
              <w:t>7</w:t>
            </w:r>
            <w:r w:rsidRPr="007C4B85">
              <w:rPr>
                <w:rFonts w:cs="Book Antiqua"/>
                <w:bCs/>
                <w:sz w:val="22"/>
                <w:szCs w:val="22"/>
                <w:lang w:val="sr-Cyrl-CS"/>
              </w:rPr>
              <w:t>.</w:t>
            </w:r>
          </w:p>
        </w:tc>
      </w:tr>
      <w:tr w:rsidR="007C4B85" w:rsidRPr="007C4B85" w14:paraId="21C3D009" w14:textId="77777777">
        <w:trPr>
          <w:jc w:val="center"/>
        </w:trPr>
        <w:tc>
          <w:tcPr>
            <w:tcW w:w="3488" w:type="dxa"/>
            <w:tcBorders>
              <w:top w:val="single" w:sz="4" w:space="0" w:color="000000"/>
              <w:left w:val="single" w:sz="4" w:space="0" w:color="000000"/>
              <w:bottom w:val="single" w:sz="4" w:space="0" w:color="000000"/>
            </w:tcBorders>
            <w:vAlign w:val="center"/>
          </w:tcPr>
          <w:p w14:paraId="7C72EC75" w14:textId="77777777" w:rsidR="00862A5F" w:rsidRPr="007C4B85" w:rsidRDefault="00862A5F">
            <w:pPr>
              <w:spacing w:before="40" w:line="300" w:lineRule="atLeast"/>
              <w:jc w:val="center"/>
            </w:pPr>
            <w:r w:rsidRPr="007C4B85">
              <w:rPr>
                <w:rFonts w:cs="Book Antiqua"/>
                <w:sz w:val="22"/>
                <w:szCs w:val="22"/>
                <w:lang w:val="sr-Cyrl-CS"/>
              </w:rPr>
              <w:t>Март</w:t>
            </w:r>
          </w:p>
        </w:tc>
        <w:tc>
          <w:tcPr>
            <w:tcW w:w="3381" w:type="dxa"/>
            <w:tcBorders>
              <w:top w:val="single" w:sz="4" w:space="0" w:color="000000"/>
              <w:left w:val="single" w:sz="4" w:space="0" w:color="000000"/>
              <w:bottom w:val="single" w:sz="4" w:space="0" w:color="000000"/>
              <w:right w:val="single" w:sz="4" w:space="0" w:color="000000"/>
            </w:tcBorders>
            <w:vAlign w:val="center"/>
          </w:tcPr>
          <w:p w14:paraId="5FE65125" w14:textId="50537438" w:rsidR="00862A5F" w:rsidRPr="007C4B85" w:rsidRDefault="00862A5F">
            <w:pPr>
              <w:tabs>
                <w:tab w:val="center" w:leader="dot" w:pos="6804"/>
              </w:tabs>
              <w:spacing w:before="40" w:line="300" w:lineRule="atLeast"/>
              <w:jc w:val="center"/>
            </w:pPr>
            <w:r w:rsidRPr="007C4B85">
              <w:rPr>
                <w:rFonts w:cs="Book Antiqua"/>
                <w:bCs/>
                <w:sz w:val="22"/>
                <w:szCs w:val="22"/>
                <w:lang w:val="sr-Cyrl-CS"/>
              </w:rPr>
              <w:t>Петак, 2</w:t>
            </w:r>
            <w:r w:rsidR="006E04F6" w:rsidRPr="007C4B85">
              <w:rPr>
                <w:rFonts w:cs="Book Antiqua"/>
                <w:bCs/>
                <w:sz w:val="22"/>
                <w:szCs w:val="22"/>
                <w:lang w:val="sr-Cyrl-RS"/>
              </w:rPr>
              <w:t>6</w:t>
            </w:r>
            <w:r w:rsidRPr="007C4B85">
              <w:rPr>
                <w:rFonts w:cs="Book Antiqua"/>
                <w:bCs/>
                <w:sz w:val="22"/>
                <w:szCs w:val="22"/>
                <w:lang w:val="sr-Cyrl-CS"/>
              </w:rPr>
              <w:t>.03.202</w:t>
            </w:r>
            <w:r w:rsidR="006E04F6" w:rsidRPr="007C4B85">
              <w:rPr>
                <w:rFonts w:cs="Book Antiqua"/>
                <w:bCs/>
                <w:sz w:val="22"/>
                <w:szCs w:val="22"/>
                <w:lang w:val="sr-Cyrl-RS"/>
              </w:rPr>
              <w:t>7</w:t>
            </w:r>
            <w:r w:rsidRPr="007C4B85">
              <w:rPr>
                <w:rFonts w:cs="Book Antiqua"/>
                <w:bCs/>
                <w:sz w:val="22"/>
                <w:szCs w:val="22"/>
                <w:lang w:val="sr-Cyrl-CS"/>
              </w:rPr>
              <w:t>.</w:t>
            </w:r>
          </w:p>
        </w:tc>
      </w:tr>
      <w:tr w:rsidR="007C4B85" w:rsidRPr="007C4B85" w14:paraId="49AF3100" w14:textId="77777777">
        <w:trPr>
          <w:jc w:val="center"/>
        </w:trPr>
        <w:tc>
          <w:tcPr>
            <w:tcW w:w="3488" w:type="dxa"/>
            <w:tcBorders>
              <w:top w:val="single" w:sz="4" w:space="0" w:color="000000"/>
              <w:left w:val="single" w:sz="4" w:space="0" w:color="000000"/>
              <w:bottom w:val="single" w:sz="4" w:space="0" w:color="000000"/>
            </w:tcBorders>
            <w:vAlign w:val="center"/>
          </w:tcPr>
          <w:p w14:paraId="7010A9B5" w14:textId="77777777" w:rsidR="00862A5F" w:rsidRPr="007C4B85" w:rsidRDefault="00862A5F">
            <w:pPr>
              <w:spacing w:before="40" w:line="300" w:lineRule="atLeast"/>
              <w:jc w:val="center"/>
            </w:pPr>
            <w:r w:rsidRPr="007C4B85">
              <w:rPr>
                <w:rFonts w:cs="Book Antiqua"/>
                <w:sz w:val="22"/>
                <w:szCs w:val="22"/>
                <w:lang w:val="sr-Cyrl-CS"/>
              </w:rPr>
              <w:t>Април</w:t>
            </w:r>
          </w:p>
        </w:tc>
        <w:tc>
          <w:tcPr>
            <w:tcW w:w="3381" w:type="dxa"/>
            <w:tcBorders>
              <w:top w:val="single" w:sz="4" w:space="0" w:color="000000"/>
              <w:left w:val="single" w:sz="4" w:space="0" w:color="000000"/>
              <w:bottom w:val="single" w:sz="4" w:space="0" w:color="000000"/>
              <w:right w:val="single" w:sz="4" w:space="0" w:color="000000"/>
            </w:tcBorders>
            <w:vAlign w:val="center"/>
          </w:tcPr>
          <w:p w14:paraId="4A4B66AF" w14:textId="6EE46B88" w:rsidR="00862A5F" w:rsidRPr="007C4B85" w:rsidRDefault="00862A5F">
            <w:pPr>
              <w:tabs>
                <w:tab w:val="center" w:leader="dot" w:pos="6804"/>
              </w:tabs>
              <w:spacing w:before="40" w:line="300" w:lineRule="atLeast"/>
              <w:jc w:val="center"/>
            </w:pPr>
            <w:r w:rsidRPr="007C4B85">
              <w:rPr>
                <w:rFonts w:cs="Book Antiqua"/>
                <w:bCs/>
                <w:sz w:val="22"/>
                <w:szCs w:val="22"/>
                <w:lang w:val="sr-Cyrl-CS"/>
              </w:rPr>
              <w:t>Понедељак, 2</w:t>
            </w:r>
            <w:r w:rsidR="006E04F6" w:rsidRPr="007C4B85">
              <w:rPr>
                <w:rFonts w:cs="Book Antiqua"/>
                <w:bCs/>
                <w:sz w:val="22"/>
                <w:szCs w:val="22"/>
                <w:lang w:val="sr-Cyrl-RS"/>
              </w:rPr>
              <w:t>6</w:t>
            </w:r>
            <w:r w:rsidRPr="007C4B85">
              <w:rPr>
                <w:rFonts w:cs="Book Antiqua"/>
                <w:bCs/>
                <w:sz w:val="22"/>
                <w:szCs w:val="22"/>
                <w:lang w:val="sr-Cyrl-CS"/>
              </w:rPr>
              <w:t>.04.202</w:t>
            </w:r>
            <w:r w:rsidR="006E04F6" w:rsidRPr="007C4B85">
              <w:rPr>
                <w:rFonts w:cs="Book Antiqua"/>
                <w:bCs/>
                <w:sz w:val="22"/>
                <w:szCs w:val="22"/>
                <w:lang w:val="sr-Cyrl-RS"/>
              </w:rPr>
              <w:t>7</w:t>
            </w:r>
            <w:r w:rsidRPr="007C4B85">
              <w:rPr>
                <w:rFonts w:cs="Book Antiqua"/>
                <w:bCs/>
                <w:sz w:val="22"/>
                <w:szCs w:val="22"/>
                <w:lang w:val="sr-Cyrl-CS"/>
              </w:rPr>
              <w:t>.</w:t>
            </w:r>
          </w:p>
        </w:tc>
      </w:tr>
      <w:tr w:rsidR="007C4B85" w:rsidRPr="007C4B85" w14:paraId="4912DCD8" w14:textId="77777777">
        <w:trPr>
          <w:jc w:val="center"/>
        </w:trPr>
        <w:tc>
          <w:tcPr>
            <w:tcW w:w="3488" w:type="dxa"/>
            <w:tcBorders>
              <w:top w:val="single" w:sz="4" w:space="0" w:color="000000"/>
              <w:left w:val="single" w:sz="4" w:space="0" w:color="000000"/>
              <w:bottom w:val="single" w:sz="4" w:space="0" w:color="000000"/>
            </w:tcBorders>
            <w:vAlign w:val="center"/>
          </w:tcPr>
          <w:p w14:paraId="60F79647" w14:textId="77777777" w:rsidR="00862A5F" w:rsidRPr="007C4B85" w:rsidRDefault="00862A5F">
            <w:pPr>
              <w:spacing w:before="40" w:line="300" w:lineRule="atLeast"/>
              <w:jc w:val="center"/>
            </w:pPr>
            <w:r w:rsidRPr="007C4B85">
              <w:rPr>
                <w:rFonts w:cs="Book Antiqua"/>
                <w:bCs/>
                <w:sz w:val="22"/>
                <w:szCs w:val="22"/>
                <w:lang w:val="sr-Cyrl-CS"/>
              </w:rPr>
              <w:t>Мај</w:t>
            </w:r>
          </w:p>
        </w:tc>
        <w:tc>
          <w:tcPr>
            <w:tcW w:w="3381" w:type="dxa"/>
            <w:tcBorders>
              <w:top w:val="single" w:sz="4" w:space="0" w:color="000000"/>
              <w:left w:val="single" w:sz="4" w:space="0" w:color="000000"/>
              <w:bottom w:val="single" w:sz="4" w:space="0" w:color="000000"/>
              <w:right w:val="single" w:sz="4" w:space="0" w:color="000000"/>
            </w:tcBorders>
            <w:vAlign w:val="center"/>
          </w:tcPr>
          <w:p w14:paraId="154D145C" w14:textId="07991B16" w:rsidR="00862A5F" w:rsidRPr="007C4B85" w:rsidRDefault="00862A5F">
            <w:pPr>
              <w:tabs>
                <w:tab w:val="center" w:leader="dot" w:pos="6804"/>
              </w:tabs>
              <w:spacing w:before="40"/>
              <w:jc w:val="center"/>
            </w:pPr>
            <w:r w:rsidRPr="007C4B85">
              <w:rPr>
                <w:rFonts w:cs="Book Antiqua"/>
                <w:bCs/>
                <w:sz w:val="22"/>
                <w:szCs w:val="22"/>
                <w:lang w:val="sr-Cyrl-CS"/>
              </w:rPr>
              <w:t>Уторак, 2</w:t>
            </w:r>
            <w:r w:rsidR="006E04F6" w:rsidRPr="007C4B85">
              <w:rPr>
                <w:rFonts w:cs="Book Antiqua"/>
                <w:bCs/>
                <w:sz w:val="22"/>
                <w:szCs w:val="22"/>
                <w:lang w:val="sr-Cyrl-RS"/>
              </w:rPr>
              <w:t>5</w:t>
            </w:r>
            <w:r w:rsidRPr="007C4B85">
              <w:rPr>
                <w:rFonts w:cs="Book Antiqua"/>
                <w:bCs/>
                <w:sz w:val="22"/>
                <w:szCs w:val="22"/>
                <w:lang w:val="sr-Cyrl-CS"/>
              </w:rPr>
              <w:t>.05.202</w:t>
            </w:r>
            <w:r w:rsidR="006E04F6" w:rsidRPr="007C4B85">
              <w:rPr>
                <w:rFonts w:cs="Book Antiqua"/>
                <w:bCs/>
                <w:sz w:val="22"/>
                <w:szCs w:val="22"/>
                <w:lang w:val="sr-Cyrl-RS"/>
              </w:rPr>
              <w:t>7</w:t>
            </w:r>
            <w:r w:rsidRPr="007C4B85">
              <w:rPr>
                <w:rFonts w:cs="Book Antiqua"/>
                <w:bCs/>
                <w:sz w:val="22"/>
                <w:szCs w:val="22"/>
                <w:lang w:val="sr-Cyrl-CS"/>
              </w:rPr>
              <w:t>.</w:t>
            </w:r>
          </w:p>
        </w:tc>
      </w:tr>
      <w:tr w:rsidR="007C4B85" w:rsidRPr="007C4B85" w14:paraId="7E018BB9" w14:textId="77777777">
        <w:trPr>
          <w:jc w:val="center"/>
        </w:trPr>
        <w:tc>
          <w:tcPr>
            <w:tcW w:w="3488" w:type="dxa"/>
            <w:tcBorders>
              <w:top w:val="single" w:sz="4" w:space="0" w:color="000000"/>
              <w:left w:val="single" w:sz="4" w:space="0" w:color="000000"/>
              <w:bottom w:val="single" w:sz="4" w:space="0" w:color="000000"/>
            </w:tcBorders>
            <w:vAlign w:val="center"/>
          </w:tcPr>
          <w:p w14:paraId="73AF38FC" w14:textId="77777777" w:rsidR="00862A5F" w:rsidRPr="007C4B85" w:rsidRDefault="00862A5F">
            <w:pPr>
              <w:spacing w:before="40" w:line="300" w:lineRule="atLeast"/>
              <w:jc w:val="center"/>
            </w:pPr>
            <w:r w:rsidRPr="007C4B85">
              <w:rPr>
                <w:rFonts w:cs="Book Antiqua"/>
                <w:bCs/>
                <w:sz w:val="22"/>
                <w:szCs w:val="22"/>
                <w:lang w:val="sr-Cyrl-CS"/>
              </w:rPr>
              <w:t xml:space="preserve">Јун </w:t>
            </w:r>
          </w:p>
        </w:tc>
        <w:tc>
          <w:tcPr>
            <w:tcW w:w="3381" w:type="dxa"/>
            <w:tcBorders>
              <w:top w:val="single" w:sz="4" w:space="0" w:color="000000"/>
              <w:left w:val="single" w:sz="4" w:space="0" w:color="000000"/>
              <w:bottom w:val="single" w:sz="4" w:space="0" w:color="000000"/>
              <w:right w:val="single" w:sz="4" w:space="0" w:color="000000"/>
            </w:tcBorders>
            <w:vAlign w:val="center"/>
          </w:tcPr>
          <w:p w14:paraId="242A18AE" w14:textId="77777777" w:rsidR="00862A5F" w:rsidRPr="007C4B85" w:rsidRDefault="00862A5F">
            <w:pPr>
              <w:tabs>
                <w:tab w:val="center" w:leader="dot" w:pos="6804"/>
              </w:tabs>
              <w:spacing w:before="40"/>
              <w:jc w:val="center"/>
            </w:pPr>
            <w:r w:rsidRPr="007C4B85">
              <w:rPr>
                <w:rFonts w:cs="Book Antiqua"/>
                <w:bCs/>
                <w:sz w:val="22"/>
                <w:szCs w:val="22"/>
                <w:lang w:val="sr-Cyrl-CS"/>
              </w:rPr>
              <w:t>-</w:t>
            </w:r>
          </w:p>
        </w:tc>
      </w:tr>
    </w:tbl>
    <w:p w14:paraId="1C5A211C" w14:textId="77777777" w:rsidR="00862A5F" w:rsidRPr="00785B56" w:rsidRDefault="00862A5F">
      <w:pPr>
        <w:spacing w:before="40"/>
        <w:rPr>
          <w:rFonts w:cs="Book Antiqua"/>
          <w:b/>
          <w:color w:val="FF0000"/>
          <w:sz w:val="22"/>
          <w:szCs w:val="22"/>
          <w:highlight w:val="yellow"/>
          <w:lang w:val="en-US"/>
        </w:rPr>
      </w:pPr>
    </w:p>
    <w:p w14:paraId="5C995432" w14:textId="77777777" w:rsidR="00FD21F5" w:rsidRPr="00FD21F5" w:rsidRDefault="00FD21F5">
      <w:pPr>
        <w:pStyle w:val="Heading2"/>
        <w:tabs>
          <w:tab w:val="clear" w:pos="3434"/>
        </w:tabs>
        <w:jc w:val="center"/>
        <w:rPr>
          <w:color w:val="000000" w:themeColor="text1"/>
        </w:rPr>
      </w:pPr>
    </w:p>
    <w:p w14:paraId="013FF1E3" w14:textId="77777777" w:rsidR="00FD21F5" w:rsidRPr="00FD21F5" w:rsidRDefault="00FD21F5">
      <w:pPr>
        <w:pStyle w:val="Heading2"/>
        <w:tabs>
          <w:tab w:val="clear" w:pos="3434"/>
        </w:tabs>
        <w:jc w:val="center"/>
        <w:rPr>
          <w:color w:val="000000" w:themeColor="text1"/>
        </w:rPr>
      </w:pPr>
    </w:p>
    <w:p w14:paraId="0D2F3E47" w14:textId="77777777" w:rsidR="00FD21F5" w:rsidRDefault="00FD21F5">
      <w:pPr>
        <w:pStyle w:val="Heading2"/>
        <w:tabs>
          <w:tab w:val="clear" w:pos="3434"/>
        </w:tabs>
        <w:jc w:val="center"/>
        <w:rPr>
          <w:color w:val="000000" w:themeColor="text1"/>
        </w:rPr>
      </w:pPr>
    </w:p>
    <w:p w14:paraId="455BC898" w14:textId="77777777" w:rsidR="00A72A9F" w:rsidRDefault="00A72A9F" w:rsidP="00A72A9F"/>
    <w:p w14:paraId="6D2B3FEA" w14:textId="77777777" w:rsidR="00A72A9F" w:rsidRDefault="00A72A9F" w:rsidP="00A72A9F"/>
    <w:p w14:paraId="2F3FE5E6" w14:textId="77777777" w:rsidR="00A72A9F" w:rsidRPr="00A72A9F" w:rsidRDefault="00A72A9F" w:rsidP="00A72A9F"/>
    <w:p w14:paraId="642BD654" w14:textId="77777777" w:rsidR="00FD21F5" w:rsidRDefault="00FD21F5" w:rsidP="00FD21F5">
      <w:pPr>
        <w:pStyle w:val="Heading2"/>
        <w:tabs>
          <w:tab w:val="clear" w:pos="3434"/>
        </w:tabs>
        <w:jc w:val="center"/>
        <w:rPr>
          <w:color w:val="000000" w:themeColor="text1"/>
        </w:rPr>
      </w:pPr>
    </w:p>
    <w:p w14:paraId="5A40F383" w14:textId="77777777" w:rsidR="00FD21F5" w:rsidRPr="00FD21F5" w:rsidRDefault="00FD21F5" w:rsidP="00FD21F5"/>
    <w:p w14:paraId="48B4EE09" w14:textId="77777777" w:rsidR="00862A5F" w:rsidRPr="00252B73" w:rsidRDefault="00862A5F">
      <w:pPr>
        <w:pStyle w:val="Heading2"/>
        <w:tabs>
          <w:tab w:val="clear" w:pos="3434"/>
        </w:tabs>
        <w:jc w:val="center"/>
        <w:rPr>
          <w:color w:val="000000" w:themeColor="text1"/>
        </w:rPr>
      </w:pPr>
      <w:bookmarkStart w:id="11" w:name="_Toc240021957"/>
      <w:r w:rsidRPr="00252B73">
        <w:rPr>
          <w:rFonts w:cs="Book Antiqua"/>
          <w:color w:val="000000" w:themeColor="text1"/>
          <w:sz w:val="22"/>
          <w:szCs w:val="22"/>
          <w:lang w:val="sr-Latn-BA"/>
        </w:rPr>
        <w:t>II.</w:t>
      </w:r>
      <w:r w:rsidRPr="00252B73">
        <w:rPr>
          <w:rFonts w:cs="Book Antiqua"/>
          <w:color w:val="000000" w:themeColor="text1"/>
          <w:sz w:val="22"/>
          <w:szCs w:val="22"/>
          <w:lang w:val="sr-Cyrl-RS"/>
        </w:rPr>
        <w:t>7</w:t>
      </w:r>
      <w:r w:rsidRPr="00252B73">
        <w:rPr>
          <w:rFonts w:cs="Book Antiqua"/>
          <w:color w:val="000000" w:themeColor="text1"/>
          <w:sz w:val="22"/>
          <w:szCs w:val="22"/>
          <w:lang w:val="sr-Latn-BA"/>
        </w:rPr>
        <w:t xml:space="preserve"> </w:t>
      </w:r>
      <w:r w:rsidRPr="00252B73">
        <w:rPr>
          <w:rFonts w:cs="Book Antiqua"/>
          <w:color w:val="000000" w:themeColor="text1"/>
          <w:sz w:val="22"/>
          <w:szCs w:val="22"/>
          <w:lang w:val="sr-Cyrl-CS"/>
        </w:rPr>
        <w:t>Превоз ученика/ученица</w:t>
      </w:r>
      <w:bookmarkEnd w:id="11"/>
    </w:p>
    <w:p w14:paraId="0818D74B" w14:textId="59A411A5" w:rsidR="00FD21F5" w:rsidRPr="007D69B7" w:rsidRDefault="00862A5F" w:rsidP="00FD21F5">
      <w:pPr>
        <w:rPr>
          <w:color w:val="FF0000"/>
          <w:lang w:val="sr-Cyrl-RS"/>
        </w:rPr>
      </w:pPr>
      <w:r w:rsidRPr="00B253BA">
        <w:rPr>
          <w:rFonts w:cs="Book Antiqua"/>
          <w:color w:val="000000" w:themeColor="text1"/>
          <w:sz w:val="22"/>
          <w:szCs w:val="22"/>
          <w:lang w:val="sr-Cyrl-CS"/>
        </w:rPr>
        <w:t>У школској 202</w:t>
      </w:r>
      <w:r w:rsidR="006E04F6" w:rsidRPr="00B253BA">
        <w:rPr>
          <w:rFonts w:cs="Book Antiqua"/>
          <w:color w:val="000000" w:themeColor="text1"/>
          <w:sz w:val="22"/>
          <w:szCs w:val="22"/>
          <w:lang w:val="sr-Cyrl-CS"/>
        </w:rPr>
        <w:t>6</w:t>
      </w:r>
      <w:r w:rsidRPr="00B253BA">
        <w:rPr>
          <w:rFonts w:cs="Book Antiqua"/>
          <w:color w:val="000000" w:themeColor="text1"/>
          <w:sz w:val="22"/>
          <w:szCs w:val="22"/>
          <w:lang w:val="sr-Cyrl-CS"/>
        </w:rPr>
        <w:t>/202</w:t>
      </w:r>
      <w:r w:rsidR="006E04F6" w:rsidRPr="00B253BA">
        <w:rPr>
          <w:rFonts w:cs="Book Antiqua"/>
          <w:color w:val="000000" w:themeColor="text1"/>
          <w:sz w:val="22"/>
          <w:szCs w:val="22"/>
          <w:lang w:val="sr-Cyrl-CS"/>
        </w:rPr>
        <w:t>7</w:t>
      </w:r>
      <w:r w:rsidRPr="00B253BA">
        <w:rPr>
          <w:rFonts w:cs="Book Antiqua"/>
          <w:color w:val="000000" w:themeColor="text1"/>
          <w:sz w:val="22"/>
          <w:szCs w:val="22"/>
          <w:lang w:val="sr-Cyrl-CS"/>
        </w:rPr>
        <w:t xml:space="preserve">. години обезбеђен је превоз ученика/ученица од стране Градског секретаријата за образовање и дечију </w:t>
      </w:r>
      <w:r w:rsidRPr="00FD21F5">
        <w:rPr>
          <w:rFonts w:cs="Book Antiqua"/>
          <w:sz w:val="22"/>
          <w:szCs w:val="22"/>
          <w:lang w:val="sr-Cyrl-CS"/>
        </w:rPr>
        <w:t xml:space="preserve">заштиту и обухвата </w:t>
      </w:r>
      <w:r w:rsidRPr="00FD21F5">
        <w:rPr>
          <w:rFonts w:cs="Book Antiqua"/>
          <w:sz w:val="22"/>
          <w:szCs w:val="22"/>
          <w:lang w:val="sr-Cyrl-RS"/>
        </w:rPr>
        <w:t>7</w:t>
      </w:r>
      <w:r w:rsidRPr="00FD21F5">
        <w:rPr>
          <w:rFonts w:cs="Book Antiqua"/>
          <w:sz w:val="22"/>
          <w:szCs w:val="22"/>
          <w:lang w:val="sr-Cyrl-CS"/>
        </w:rPr>
        <w:t xml:space="preserve"> линија са 2 пратиоца на свакој од </w:t>
      </w:r>
      <w:r w:rsidRPr="00FD21F5">
        <w:rPr>
          <w:rFonts w:cs="Book Antiqua"/>
          <w:sz w:val="22"/>
          <w:szCs w:val="22"/>
          <w:lang w:val="sr-Cyrl-CS"/>
        </w:rPr>
        <w:lastRenderedPageBreak/>
        <w:t xml:space="preserve">линија, осим линије број 4, која има једног пратиоца. </w:t>
      </w:r>
      <w:r w:rsidR="00FD21F5" w:rsidRPr="00FD21F5">
        <w:rPr>
          <w:rFonts w:cs="Book Antiqua"/>
          <w:sz w:val="22"/>
          <w:szCs w:val="22"/>
          <w:lang w:val="sr-Cyrl-RS"/>
        </w:rPr>
        <w:t>Превоз обавља ГСП Београд</w:t>
      </w:r>
      <w:r w:rsidR="00FD21F5" w:rsidRPr="00FD21F5">
        <w:rPr>
          <w:rFonts w:cs="Book Antiqua"/>
          <w:sz w:val="22"/>
          <w:szCs w:val="22"/>
          <w:lang w:val="sr-Latn-RS"/>
        </w:rPr>
        <w:t>,</w:t>
      </w:r>
      <w:r w:rsidR="00FD21F5" w:rsidRPr="00FD21F5">
        <w:rPr>
          <w:rFonts w:cs="Book Antiqua"/>
          <w:sz w:val="22"/>
          <w:szCs w:val="22"/>
          <w:lang w:val="sr-Cyrl-RS"/>
        </w:rPr>
        <w:t xml:space="preserve"> а услугу пратиоца у превозу Асоцијација за помоћ лицима са посебним потребама „ Сунце“.</w:t>
      </w:r>
    </w:p>
    <w:p w14:paraId="601CB851" w14:textId="0A21CCB1" w:rsidR="00862A5F" w:rsidRPr="00785B56" w:rsidRDefault="00862A5F">
      <w:pPr>
        <w:rPr>
          <w:color w:val="FF0000"/>
        </w:rPr>
      </w:pPr>
    </w:p>
    <w:p w14:paraId="48D7EE97" w14:textId="77777777" w:rsidR="00862A5F" w:rsidRPr="00785B56" w:rsidRDefault="00862A5F">
      <w:pPr>
        <w:rPr>
          <w:rFonts w:cs="Book Antiqua"/>
          <w:b/>
          <w:bCs/>
          <w:color w:val="FF0000"/>
          <w:sz w:val="22"/>
          <w:szCs w:val="22"/>
          <w:lang w:val="sr-Cyrl-CS" w:eastAsia="en-GB"/>
        </w:rPr>
      </w:pPr>
      <w:r w:rsidRPr="00785B56">
        <w:rPr>
          <w:noProof/>
          <w:color w:val="FF0000"/>
          <w:lang w:val="en-GB" w:eastAsia="en-GB"/>
        </w:rPr>
        <mc:AlternateContent>
          <mc:Choice Requires="wps">
            <w:drawing>
              <wp:anchor distT="0" distB="0" distL="114935" distR="114935" simplePos="0" relativeHeight="251612160" behindDoc="0" locked="0" layoutInCell="1" allowOverlap="1" wp14:anchorId="7B2621D6" wp14:editId="538FDA82">
                <wp:simplePos x="0" y="0"/>
                <wp:positionH relativeFrom="column">
                  <wp:posOffset>2085975</wp:posOffset>
                </wp:positionH>
                <wp:positionV relativeFrom="paragraph">
                  <wp:posOffset>121920</wp:posOffset>
                </wp:positionV>
                <wp:extent cx="4521835" cy="1820545"/>
                <wp:effectExtent l="0" t="0" r="0" b="0"/>
                <wp:wrapNone/>
                <wp:docPr id="434345173" nam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21835" cy="1820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A334E4" w14:textId="77777777" w:rsidR="004A741C" w:rsidRPr="00A672D3" w:rsidRDefault="004A741C">
                            <w:pPr>
                              <w:rPr>
                                <w:b/>
                                <w:bCs/>
                              </w:rPr>
                            </w:pPr>
                            <w:r w:rsidRPr="00A672D3">
                              <w:rPr>
                                <w:b/>
                                <w:bCs/>
                                <w:lang w:val="sr-Cyrl-RS"/>
                              </w:rPr>
                              <w:t>Линиј</w:t>
                            </w:r>
                            <w:r w:rsidRPr="00A672D3">
                              <w:rPr>
                                <w:b/>
                                <w:bCs/>
                              </w:rPr>
                              <w:t>а 1. Палилула (</w:t>
                            </w:r>
                            <w:r w:rsidRPr="00A672D3">
                              <w:rPr>
                                <w:b/>
                                <w:bCs/>
                                <w:lang w:val="sr-Cyrl-RS"/>
                              </w:rPr>
                              <w:t>Борча</w:t>
                            </w:r>
                            <w:r w:rsidRPr="00A672D3">
                              <w:rPr>
                                <w:b/>
                                <w:bCs/>
                              </w:rPr>
                              <w:t>) – ОШ ,,Антон Скала“</w:t>
                            </w:r>
                          </w:p>
                          <w:p w14:paraId="7330D974" w14:textId="7374D462" w:rsidR="004A741C" w:rsidRPr="00A672D3" w:rsidRDefault="004A741C">
                            <w:r w:rsidRPr="00A672D3">
                              <w:rPr>
                                <w:b/>
                                <w:bCs/>
                              </w:rPr>
                              <w:t>Линија 2. Звездара</w:t>
                            </w:r>
                            <w:r w:rsidRPr="00A672D3">
                              <w:rPr>
                                <w:b/>
                                <w:bCs/>
                                <w:lang w:val="sr-Cyrl-CS"/>
                              </w:rPr>
                              <w:t xml:space="preserve"> (Миријево) –</w:t>
                            </w:r>
                            <w:r>
                              <w:rPr>
                                <w:b/>
                                <w:bCs/>
                                <w:lang w:val="sr-Cyrl-CS"/>
                              </w:rPr>
                              <w:t xml:space="preserve"> </w:t>
                            </w:r>
                            <w:r w:rsidRPr="00A672D3">
                              <w:rPr>
                                <w:b/>
                                <w:bCs/>
                              </w:rPr>
                              <w:t>ОШ ,,Антон Скала“</w:t>
                            </w:r>
                          </w:p>
                          <w:p w14:paraId="3413340C" w14:textId="6404A7AA" w:rsidR="004A741C" w:rsidRPr="00A672D3" w:rsidRDefault="004A741C">
                            <w:r w:rsidRPr="00A672D3">
                              <w:rPr>
                                <w:b/>
                                <w:bCs/>
                              </w:rPr>
                              <w:t xml:space="preserve">Линија 3. </w:t>
                            </w:r>
                            <w:r w:rsidRPr="00A672D3">
                              <w:rPr>
                                <w:b/>
                                <w:bCs/>
                                <w:lang w:val="sr-Cyrl-RS"/>
                              </w:rPr>
                              <w:t>Јаково</w:t>
                            </w:r>
                            <w:r w:rsidRPr="00A672D3">
                              <w:rPr>
                                <w:b/>
                                <w:bCs/>
                              </w:rPr>
                              <w:t xml:space="preserve"> (</w:t>
                            </w:r>
                            <w:r w:rsidRPr="00A672D3">
                              <w:rPr>
                                <w:b/>
                                <w:bCs/>
                                <w:lang w:val="sr-Cyrl-RS"/>
                              </w:rPr>
                              <w:t>Ледине</w:t>
                            </w:r>
                            <w:r w:rsidRPr="00A672D3">
                              <w:rPr>
                                <w:b/>
                                <w:bCs/>
                                <w:lang w:val="sr-Cyrl-CS"/>
                              </w:rPr>
                              <w:t>) –</w:t>
                            </w:r>
                            <w:r>
                              <w:rPr>
                                <w:b/>
                                <w:bCs/>
                                <w:lang w:val="sr-Cyrl-CS"/>
                              </w:rPr>
                              <w:t xml:space="preserve"> </w:t>
                            </w:r>
                            <w:r w:rsidRPr="00A672D3">
                              <w:rPr>
                                <w:b/>
                                <w:bCs/>
                              </w:rPr>
                              <w:t>ОШ ,,Антон Скала“</w:t>
                            </w:r>
                          </w:p>
                          <w:p w14:paraId="5FC08267" w14:textId="41ECB1EC" w:rsidR="004A741C" w:rsidRPr="00A672D3" w:rsidRDefault="004A741C">
                            <w:r w:rsidRPr="00A672D3">
                              <w:rPr>
                                <w:b/>
                                <w:bCs/>
                              </w:rPr>
                              <w:t>Линија 4.</w:t>
                            </w:r>
                            <w:r w:rsidRPr="00A672D3">
                              <w:rPr>
                                <w:b/>
                                <w:bCs/>
                                <w:lang w:val="sr-Cyrl-CS"/>
                              </w:rPr>
                              <w:t xml:space="preserve"> Обреновац (Барич)</w:t>
                            </w:r>
                            <w:r w:rsidRPr="00A672D3">
                              <w:rPr>
                                <w:b/>
                                <w:bCs/>
                              </w:rPr>
                              <w:t xml:space="preserve"> – ОШ ,,Антон Скала“ </w:t>
                            </w:r>
                          </w:p>
                          <w:p w14:paraId="7757A5A5" w14:textId="77777777" w:rsidR="004A741C" w:rsidRPr="00A672D3" w:rsidRDefault="004A741C">
                            <w:pPr>
                              <w:ind w:left="720"/>
                            </w:pPr>
                            <w:r w:rsidRPr="00A672D3">
                              <w:rPr>
                                <w:b/>
                                <w:bCs/>
                                <w:lang w:val="sr-Cyrl-RS"/>
                              </w:rPr>
                              <w:t>-линија има два термина за повратак – 13.15 и 15</w:t>
                            </w:r>
                            <w:r w:rsidRPr="00A672D3">
                              <w:rPr>
                                <w:b/>
                                <w:bCs/>
                                <w:lang w:val="sr-Latn-RS"/>
                              </w:rPr>
                              <w:t>h</w:t>
                            </w:r>
                          </w:p>
                          <w:p w14:paraId="787AB149" w14:textId="0A6CA391" w:rsidR="004A741C" w:rsidRPr="00A672D3" w:rsidRDefault="004A741C">
                            <w:r w:rsidRPr="00A672D3">
                              <w:rPr>
                                <w:b/>
                                <w:bCs/>
                              </w:rPr>
                              <w:t>Линија</w:t>
                            </w:r>
                            <w:r w:rsidRPr="00A672D3">
                              <w:rPr>
                                <w:b/>
                                <w:bCs/>
                                <w:lang w:val="sr-Cyrl-CS"/>
                              </w:rPr>
                              <w:t xml:space="preserve"> 5. Велики Мокри Луг (Вождовац) –</w:t>
                            </w:r>
                            <w:r w:rsidRPr="00A672D3">
                              <w:rPr>
                                <w:b/>
                                <w:bCs/>
                              </w:rPr>
                              <w:t xml:space="preserve"> ОШ ,,Антон Скала“</w:t>
                            </w:r>
                          </w:p>
                          <w:p w14:paraId="15F03196" w14:textId="302AC282" w:rsidR="004A741C" w:rsidRPr="00A672D3" w:rsidRDefault="004A741C">
                            <w:r w:rsidRPr="00A672D3">
                              <w:rPr>
                                <w:b/>
                                <w:bCs/>
                              </w:rPr>
                              <w:t>Линија</w:t>
                            </w:r>
                            <w:r w:rsidRPr="00A672D3">
                              <w:rPr>
                                <w:b/>
                                <w:bCs/>
                                <w:lang w:val="sr-Cyrl-CS"/>
                              </w:rPr>
                              <w:t xml:space="preserve"> 6. </w:t>
                            </w:r>
                            <w:r w:rsidRPr="00A672D3">
                              <w:rPr>
                                <w:b/>
                                <w:bCs/>
                                <w:lang w:val="sr-Cyrl-RS"/>
                              </w:rPr>
                              <w:t>Раковица</w:t>
                            </w:r>
                            <w:r w:rsidRPr="00A672D3">
                              <w:rPr>
                                <w:b/>
                                <w:bCs/>
                                <w:lang w:val="sr-Cyrl-CS"/>
                              </w:rPr>
                              <w:t xml:space="preserve"> ( Ресник)</w:t>
                            </w:r>
                            <w:r>
                              <w:rPr>
                                <w:b/>
                                <w:bCs/>
                                <w:lang w:val="sr-Cyrl-CS"/>
                              </w:rPr>
                              <w:t xml:space="preserve"> </w:t>
                            </w:r>
                            <w:r w:rsidRPr="00A672D3">
                              <w:rPr>
                                <w:b/>
                                <w:bCs/>
                                <w:lang w:val="sr-Cyrl-CS"/>
                              </w:rPr>
                              <w:t>–</w:t>
                            </w:r>
                            <w:r w:rsidRPr="00A672D3">
                              <w:rPr>
                                <w:b/>
                                <w:bCs/>
                              </w:rPr>
                              <w:t xml:space="preserve"> ОШ ,,Антон Скала“</w:t>
                            </w:r>
                          </w:p>
                          <w:p w14:paraId="3AAB08E8" w14:textId="1027CB86" w:rsidR="004A741C" w:rsidRPr="00A672D3" w:rsidRDefault="004A741C">
                            <w:r w:rsidRPr="00A672D3">
                              <w:rPr>
                                <w:b/>
                                <w:bCs/>
                                <w:lang w:val="sr-Cyrl-RS"/>
                              </w:rPr>
                              <w:t>Линија 7. Калуђерица, Рипањ (Вождовац)</w:t>
                            </w:r>
                            <w:r w:rsidRPr="00A672D3">
                              <w:rPr>
                                <w:b/>
                                <w:bCs/>
                                <w:lang w:val="sr-Cyrl-CS"/>
                              </w:rPr>
                              <w:t xml:space="preserve"> –</w:t>
                            </w:r>
                            <w:r w:rsidRPr="00A672D3">
                              <w:rPr>
                                <w:b/>
                                <w:bCs/>
                              </w:rPr>
                              <w:t xml:space="preserve"> ОШ ,,Антон Скала“</w:t>
                            </w:r>
                            <w:r w:rsidRPr="00A672D3">
                              <w:rPr>
                                <w:b/>
                                <w:bCs/>
                                <w:lang w:val="sr-Cyrl-CS"/>
                              </w:rPr>
                              <w:t>.</w:t>
                            </w:r>
                          </w:p>
                          <w:p w14:paraId="4E8175B6" w14:textId="77777777" w:rsidR="004A741C" w:rsidRDefault="004A741C">
                            <w:pPr>
                              <w:rPr>
                                <w:b/>
                                <w:bCs/>
                                <w:color w:val="000000"/>
                                <w:lang w:val="sr-Cyrl-CS"/>
                              </w:rPr>
                            </w:pPr>
                          </w:p>
                          <w:p w14:paraId="578DA141" w14:textId="77777777" w:rsidR="004A741C" w:rsidRDefault="004A741C">
                            <w:pPr>
                              <w:rPr>
                                <w:b/>
                                <w:bCs/>
                                <w:color w:val="000000"/>
                                <w:lang w:val="sr-Cyrl-RS"/>
                              </w:rPr>
                            </w:pP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2621D6" id=" 19" o:spid="_x0000_s1039" type="#_x0000_t202" style="position:absolute;left:0;text-align:left;margin-left:164.25pt;margin-top:9.6pt;width:356.05pt;height:143.35pt;z-index:2516121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" stroked="f">
                <v:path arrowok="t"/>
                <v:textbox inset="7.3pt,3.7pt,7.3pt,3.7pt">
                  <w:txbxContent>
                    <w:p w14:paraId="3FA334E4" w14:textId="77777777" w:rsidR="004A741C" w:rsidRPr="00A672D3" w:rsidRDefault="004A741C">
                      <w:pPr>
                        <w:rPr>
                          <w:b/>
                          <w:bCs/>
                        </w:rPr>
                      </w:pPr>
                      <w:r w:rsidRPr="00A672D3">
                        <w:rPr>
                          <w:b/>
                          <w:bCs/>
                          <w:lang w:val="sr-Cyrl-RS"/>
                        </w:rPr>
                        <w:t>Линиј</w:t>
                      </w:r>
                      <w:r w:rsidRPr="00A672D3">
                        <w:rPr>
                          <w:b/>
                          <w:bCs/>
                        </w:rPr>
                        <w:t>а 1. Палилула (</w:t>
                      </w:r>
                      <w:r w:rsidRPr="00A672D3">
                        <w:rPr>
                          <w:b/>
                          <w:bCs/>
                          <w:lang w:val="sr-Cyrl-RS"/>
                        </w:rPr>
                        <w:t>Борча</w:t>
                      </w:r>
                      <w:r w:rsidRPr="00A672D3">
                        <w:rPr>
                          <w:b/>
                          <w:bCs/>
                        </w:rPr>
                        <w:t>) – ОШ ,,Антон Скала“</w:t>
                      </w:r>
                    </w:p>
                    <w:p w14:paraId="7330D974" w14:textId="7374D462" w:rsidR="004A741C" w:rsidRPr="00A672D3" w:rsidRDefault="004A741C">
                      <w:r w:rsidRPr="00A672D3">
                        <w:rPr>
                          <w:b/>
                          <w:bCs/>
                        </w:rPr>
                        <w:t>Линија 2. Звездара</w:t>
                      </w:r>
                      <w:r w:rsidRPr="00A672D3">
                        <w:rPr>
                          <w:b/>
                          <w:bCs/>
                          <w:lang w:val="sr-Cyrl-CS"/>
                        </w:rPr>
                        <w:t xml:space="preserve"> (Миријево) –</w:t>
                      </w:r>
                      <w:r>
                        <w:rPr>
                          <w:b/>
                          <w:bCs/>
                          <w:lang w:val="sr-Cyrl-CS"/>
                        </w:rPr>
                        <w:t xml:space="preserve"> </w:t>
                      </w:r>
                      <w:r w:rsidRPr="00A672D3">
                        <w:rPr>
                          <w:b/>
                          <w:bCs/>
                        </w:rPr>
                        <w:t>ОШ ,,Антон Скала“</w:t>
                      </w:r>
                    </w:p>
                    <w:p w14:paraId="3413340C" w14:textId="6404A7AA" w:rsidR="004A741C" w:rsidRPr="00A672D3" w:rsidRDefault="004A741C">
                      <w:r w:rsidRPr="00A672D3">
                        <w:rPr>
                          <w:b/>
                          <w:bCs/>
                        </w:rPr>
                        <w:t xml:space="preserve">Линија 3. </w:t>
                      </w:r>
                      <w:r w:rsidRPr="00A672D3">
                        <w:rPr>
                          <w:b/>
                          <w:bCs/>
                          <w:lang w:val="sr-Cyrl-RS"/>
                        </w:rPr>
                        <w:t>Јаково</w:t>
                      </w:r>
                      <w:r w:rsidRPr="00A672D3">
                        <w:rPr>
                          <w:b/>
                          <w:bCs/>
                        </w:rPr>
                        <w:t xml:space="preserve"> (</w:t>
                      </w:r>
                      <w:r w:rsidRPr="00A672D3">
                        <w:rPr>
                          <w:b/>
                          <w:bCs/>
                          <w:lang w:val="sr-Cyrl-RS"/>
                        </w:rPr>
                        <w:t>Ледине</w:t>
                      </w:r>
                      <w:r w:rsidRPr="00A672D3">
                        <w:rPr>
                          <w:b/>
                          <w:bCs/>
                          <w:lang w:val="sr-Cyrl-CS"/>
                        </w:rPr>
                        <w:t>) –</w:t>
                      </w:r>
                      <w:r>
                        <w:rPr>
                          <w:b/>
                          <w:bCs/>
                          <w:lang w:val="sr-Cyrl-CS"/>
                        </w:rPr>
                        <w:t xml:space="preserve"> </w:t>
                      </w:r>
                      <w:r w:rsidRPr="00A672D3">
                        <w:rPr>
                          <w:b/>
                          <w:bCs/>
                        </w:rPr>
                        <w:t>ОШ ,,Антон Скала“</w:t>
                      </w:r>
                    </w:p>
                    <w:p w14:paraId="5FC08267" w14:textId="41ECB1EC" w:rsidR="004A741C" w:rsidRPr="00A672D3" w:rsidRDefault="004A741C">
                      <w:r w:rsidRPr="00A672D3">
                        <w:rPr>
                          <w:b/>
                          <w:bCs/>
                        </w:rPr>
                        <w:t>Линија 4.</w:t>
                      </w:r>
                      <w:r w:rsidRPr="00A672D3">
                        <w:rPr>
                          <w:b/>
                          <w:bCs/>
                          <w:lang w:val="sr-Cyrl-CS"/>
                        </w:rPr>
                        <w:t xml:space="preserve"> Обреновац (Барич)</w:t>
                      </w:r>
                      <w:r w:rsidRPr="00A672D3">
                        <w:rPr>
                          <w:b/>
                          <w:bCs/>
                        </w:rPr>
                        <w:t xml:space="preserve"> – ОШ ,,Антон Скала“ </w:t>
                      </w:r>
                    </w:p>
                    <w:p w14:paraId="7757A5A5" w14:textId="77777777" w:rsidR="004A741C" w:rsidRPr="00A672D3" w:rsidRDefault="004A741C">
                      <w:pPr>
                        <w:ind w:left="720"/>
                      </w:pPr>
                      <w:r w:rsidRPr="00A672D3">
                        <w:rPr>
                          <w:b/>
                          <w:bCs/>
                          <w:lang w:val="sr-Cyrl-RS"/>
                        </w:rPr>
                        <w:t>-линија има два термина за повратак – 13.15 и 15</w:t>
                      </w:r>
                      <w:r w:rsidRPr="00A672D3">
                        <w:rPr>
                          <w:b/>
                          <w:bCs/>
                          <w:lang w:val="sr-Latn-RS"/>
                        </w:rPr>
                        <w:t>h</w:t>
                      </w:r>
                    </w:p>
                    <w:p w14:paraId="787AB149" w14:textId="0A6CA391" w:rsidR="004A741C" w:rsidRPr="00A672D3" w:rsidRDefault="004A741C">
                      <w:r w:rsidRPr="00A672D3">
                        <w:rPr>
                          <w:b/>
                          <w:bCs/>
                        </w:rPr>
                        <w:t>Линија</w:t>
                      </w:r>
                      <w:r w:rsidRPr="00A672D3">
                        <w:rPr>
                          <w:b/>
                          <w:bCs/>
                          <w:lang w:val="sr-Cyrl-CS"/>
                        </w:rPr>
                        <w:t xml:space="preserve"> 5. Велики Мокри Луг (Вождовац) –</w:t>
                      </w:r>
                      <w:r w:rsidRPr="00A672D3">
                        <w:rPr>
                          <w:b/>
                          <w:bCs/>
                        </w:rPr>
                        <w:t xml:space="preserve"> ОШ ,,Антон Скала“</w:t>
                      </w:r>
                    </w:p>
                    <w:p w14:paraId="15F03196" w14:textId="302AC282" w:rsidR="004A741C" w:rsidRPr="00A672D3" w:rsidRDefault="004A741C">
                      <w:r w:rsidRPr="00A672D3">
                        <w:rPr>
                          <w:b/>
                          <w:bCs/>
                        </w:rPr>
                        <w:t>Линија</w:t>
                      </w:r>
                      <w:r w:rsidRPr="00A672D3">
                        <w:rPr>
                          <w:b/>
                          <w:bCs/>
                          <w:lang w:val="sr-Cyrl-CS"/>
                        </w:rPr>
                        <w:t xml:space="preserve"> 6. </w:t>
                      </w:r>
                      <w:r w:rsidRPr="00A672D3">
                        <w:rPr>
                          <w:b/>
                          <w:bCs/>
                          <w:lang w:val="sr-Cyrl-RS"/>
                        </w:rPr>
                        <w:t>Раковица</w:t>
                      </w:r>
                      <w:r w:rsidRPr="00A672D3">
                        <w:rPr>
                          <w:b/>
                          <w:bCs/>
                          <w:lang w:val="sr-Cyrl-CS"/>
                        </w:rPr>
                        <w:t xml:space="preserve"> ( Ресник)</w:t>
                      </w:r>
                      <w:r>
                        <w:rPr>
                          <w:b/>
                          <w:bCs/>
                          <w:lang w:val="sr-Cyrl-CS"/>
                        </w:rPr>
                        <w:t xml:space="preserve"> </w:t>
                      </w:r>
                      <w:r w:rsidRPr="00A672D3">
                        <w:rPr>
                          <w:b/>
                          <w:bCs/>
                          <w:lang w:val="sr-Cyrl-CS"/>
                        </w:rPr>
                        <w:t>–</w:t>
                      </w:r>
                      <w:r w:rsidRPr="00A672D3">
                        <w:rPr>
                          <w:b/>
                          <w:bCs/>
                        </w:rPr>
                        <w:t xml:space="preserve"> ОШ ,,Антон Скала“</w:t>
                      </w:r>
                    </w:p>
                    <w:p w14:paraId="3AAB08E8" w14:textId="1027CB86" w:rsidR="004A741C" w:rsidRPr="00A672D3" w:rsidRDefault="004A741C">
                      <w:r w:rsidRPr="00A672D3">
                        <w:rPr>
                          <w:b/>
                          <w:bCs/>
                          <w:lang w:val="sr-Cyrl-RS"/>
                        </w:rPr>
                        <w:t>Линија 7. Калуђерица, Рипањ (Вождовац)</w:t>
                      </w:r>
                      <w:r w:rsidRPr="00A672D3">
                        <w:rPr>
                          <w:b/>
                          <w:bCs/>
                          <w:lang w:val="sr-Cyrl-CS"/>
                        </w:rPr>
                        <w:t xml:space="preserve"> –</w:t>
                      </w:r>
                      <w:r w:rsidRPr="00A672D3">
                        <w:rPr>
                          <w:b/>
                          <w:bCs/>
                        </w:rPr>
                        <w:t xml:space="preserve"> ОШ ,,Антон Скала“</w:t>
                      </w:r>
                      <w:r w:rsidRPr="00A672D3">
                        <w:rPr>
                          <w:b/>
                          <w:bCs/>
                          <w:lang w:val="sr-Cyrl-CS"/>
                        </w:rPr>
                        <w:t>.</w:t>
                      </w:r>
                    </w:p>
                    <w:p w14:paraId="4E8175B6" w14:textId="77777777" w:rsidR="004A741C" w:rsidRDefault="004A741C">
                      <w:pPr>
                        <w:rPr>
                          <w:b/>
                          <w:bCs/>
                          <w:color w:val="000000"/>
                          <w:lang w:val="sr-Cyrl-CS"/>
                        </w:rPr>
                      </w:pPr>
                    </w:p>
                    <w:p w14:paraId="578DA141" w14:textId="77777777" w:rsidR="004A741C" w:rsidRDefault="004A741C">
                      <w:pPr>
                        <w:rPr>
                          <w:b/>
                          <w:bCs/>
                          <w:color w:val="000000"/>
                          <w:lang w:val="sr-Cyrl-RS"/>
                        </w:rPr>
                      </w:pPr>
                    </w:p>
                  </w:txbxContent>
                </v:textbox>
              </v:shape>
            </w:pict>
          </mc:Fallback>
        </mc:AlternateContent>
      </w:r>
      <w:r w:rsidRPr="00785B56">
        <w:rPr>
          <w:noProof/>
          <w:color w:val="FF0000"/>
          <w:lang w:val="en-GB" w:eastAsia="en-GB"/>
        </w:rPr>
        <mc:AlternateContent>
          <mc:Choice Requires="wps">
            <w:drawing>
              <wp:anchor distT="0" distB="0" distL="114935" distR="114935" simplePos="0" relativeHeight="251614208" behindDoc="0" locked="0" layoutInCell="1" allowOverlap="1" wp14:anchorId="1E7D8D07" wp14:editId="50BE8C76">
                <wp:simplePos x="0" y="0"/>
                <wp:positionH relativeFrom="column">
                  <wp:posOffset>209550</wp:posOffset>
                </wp:positionH>
                <wp:positionV relativeFrom="paragraph">
                  <wp:posOffset>31115</wp:posOffset>
                </wp:positionV>
                <wp:extent cx="1594485" cy="1483360"/>
                <wp:effectExtent l="0" t="0" r="5715" b="2540"/>
                <wp:wrapNone/>
                <wp:docPr id="1985790538" nam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94485" cy="1483360"/>
                        </a:xfrm>
                        <a:prstGeom prst="rect">
                          <a:avLst/>
                        </a:prstGeom>
                        <a:solidFill>
                          <a:srgbClr val="FFFFFF"/>
                        </a:solidFill>
                        <a:ln w="9525" cmpd="sng">
                          <a:solidFill>
                            <a:srgbClr val="000000"/>
                          </a:solidFill>
                          <a:prstDash val="solid"/>
                          <a:miter lim="800000"/>
                          <a:headEnd/>
                          <a:tailEnd/>
                        </a:ln>
                      </wps:spPr>
                      <wps:txbx>
                        <w:txbxContent>
                          <w:p w14:paraId="3CC175CD" w14:textId="77777777" w:rsidR="004A741C" w:rsidRDefault="004A741C">
                            <w:r>
                              <w:rPr>
                                <w:noProof/>
                                <w:lang w:val="en-GB" w:eastAsia="en-GB"/>
                              </w:rPr>
                              <w:drawing>
                                <wp:inline distT="0" distB="0" distL="0" distR="0" wp14:anchorId="263795C7" wp14:editId="3D79AAF7">
                                  <wp:extent cx="1403350" cy="1382395"/>
                                  <wp:effectExtent l="0" t="0" r="0" b="0"/>
                                  <wp:docPr id="13" name="Slika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3"/>
                                          <pic:cNvPicPr>
                                            <a:picLocks/>
                                          </pic:cNvPicPr>
                                        </pic:nvPicPr>
                                        <pic:blipFill>
                                          <a:blip r:embed="rId25">
                                            <a:extLst>
                                              <a:ext uri="{28A0092B-C50C-407E-A947-70E740481C1C}">
                                                <a14:useLocalDpi xmlns:a14="http://schemas.microsoft.com/office/drawing/2010/main" val="0"/>
                                              </a:ext>
                                            </a:extLst>
                                          </a:blip>
                                          <a:srcRect l="-8" t="-9" r="-8" b="-9"/>
                                          <a:stretch>
                                            <a:fillRect/>
                                          </a:stretch>
                                        </pic:blipFill>
                                        <pic:spPr bwMode="auto">
                                          <a:xfrm>
                                            <a:off x="0" y="0"/>
                                            <a:ext cx="1403350" cy="1382395"/>
                                          </a:xfrm>
                                          <a:prstGeom prst="rect">
                                            <a:avLst/>
                                          </a:prstGeom>
                                          <a:solidFill>
                                            <a:srgbClr val="FFFFFF"/>
                                          </a:solid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7D8D07" id=" 20" o:spid="_x0000_s1040" type="#_x0000_t202" style="position:absolute;left:0;text-align:left;margin-left:16.5pt;margin-top:2.45pt;width:125.55pt;height:116.8pt;z-index:2516142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">
                <v:path arrowok="t"/>
                <v:textbox>
                  <w:txbxContent>
                    <w:p w14:paraId="3CC175CD" w14:textId="77777777" w:rsidR="004A741C" w:rsidRDefault="004A741C">
                      <w:r>
                        <w:rPr>
                          <w:noProof/>
                          <w:lang w:val="en-GB" w:eastAsia="en-GB"/>
                        </w:rPr>
                        <w:drawing>
                          <wp:inline distT="0" distB="0" distL="0" distR="0" wp14:anchorId="263795C7" wp14:editId="3D79AAF7">
                            <wp:extent cx="1403350" cy="1382395"/>
                            <wp:effectExtent l="0" t="0" r="0" b="0"/>
                            <wp:docPr id="13" name="Slika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3"/>
                                    <pic:cNvPicPr>
                                      <a:picLocks/>
                                    </pic:cNvPicPr>
                                  </pic:nvPicPr>
                                  <pic:blipFill>
                                    <a:blip r:embed="rId26">
                                      <a:extLst>
                                        <a:ext uri="{28A0092B-C50C-407E-A947-70E740481C1C}">
                                          <a14:useLocalDpi xmlns:a14="http://schemas.microsoft.com/office/drawing/2010/main" val="0"/>
                                        </a:ext>
                                      </a:extLst>
                                    </a:blip>
                                    <a:srcRect l="-8" t="-9" r="-8" b="-9"/>
                                    <a:stretch>
                                      <a:fillRect/>
                                    </a:stretch>
                                  </pic:blipFill>
                                  <pic:spPr bwMode="auto">
                                    <a:xfrm>
                                      <a:off x="0" y="0"/>
                                      <a:ext cx="1403350" cy="1382395"/>
                                    </a:xfrm>
                                    <a:prstGeom prst="rect">
                                      <a:avLst/>
                                    </a:prstGeom>
                                    <a:solidFill>
                                      <a:srgbClr val="FFFFFF"/>
                                    </a:solidFill>
                                    <a:ln>
                                      <a:noFill/>
                                    </a:ln>
                                  </pic:spPr>
                                </pic:pic>
                              </a:graphicData>
                            </a:graphic>
                          </wp:inline>
                        </w:drawing>
                      </w:r>
                    </w:p>
                  </w:txbxContent>
                </v:textbox>
              </v:shape>
            </w:pict>
          </mc:Fallback>
        </mc:AlternateContent>
      </w:r>
    </w:p>
    <w:p w14:paraId="1EE8F7AA" w14:textId="77777777" w:rsidR="00862A5F" w:rsidRPr="00785B56" w:rsidRDefault="00862A5F">
      <w:pPr>
        <w:rPr>
          <w:color w:val="FF0000"/>
        </w:rPr>
      </w:pPr>
      <w:r w:rsidRPr="00785B56">
        <w:rPr>
          <w:rFonts w:eastAsia="Book Antiqua" w:cs="Book Antiqua"/>
          <w:b/>
          <w:bCs/>
          <w:color w:val="FF0000"/>
          <w:sz w:val="22"/>
          <w:szCs w:val="22"/>
          <w:lang w:val="sr-Cyrl-CS"/>
        </w:rPr>
        <w:t xml:space="preserve">                     </w:t>
      </w:r>
    </w:p>
    <w:p w14:paraId="6A72024E" w14:textId="77777777" w:rsidR="00862A5F" w:rsidRPr="00785B56" w:rsidRDefault="00862A5F">
      <w:pPr>
        <w:rPr>
          <w:rFonts w:cs="Book Antiqua"/>
          <w:b/>
          <w:bCs/>
          <w:color w:val="FF0000"/>
          <w:sz w:val="22"/>
          <w:szCs w:val="22"/>
          <w:lang w:val="sr-Cyrl-CS"/>
        </w:rPr>
      </w:pPr>
    </w:p>
    <w:p w14:paraId="32CF6A77" w14:textId="77777777" w:rsidR="00862A5F" w:rsidRPr="00785B56" w:rsidRDefault="00862A5F">
      <w:pPr>
        <w:rPr>
          <w:rFonts w:cs="Book Antiqua"/>
          <w:b/>
          <w:bCs/>
          <w:color w:val="FF0000"/>
          <w:sz w:val="22"/>
          <w:szCs w:val="22"/>
          <w:lang w:val="sr-Cyrl-CS"/>
        </w:rPr>
      </w:pPr>
    </w:p>
    <w:p w14:paraId="5A3421EF" w14:textId="77777777" w:rsidR="00862A5F" w:rsidRPr="00785B56" w:rsidRDefault="00862A5F">
      <w:pPr>
        <w:rPr>
          <w:rFonts w:cs="Book Antiqua"/>
          <w:b/>
          <w:bCs/>
          <w:color w:val="FF0000"/>
          <w:sz w:val="22"/>
          <w:szCs w:val="22"/>
          <w:highlight w:val="yellow"/>
          <w:lang w:val="sr-Cyrl-CS"/>
        </w:rPr>
      </w:pPr>
    </w:p>
    <w:p w14:paraId="1D06AB56" w14:textId="77777777" w:rsidR="00862A5F" w:rsidRPr="00785B56" w:rsidRDefault="00862A5F">
      <w:pPr>
        <w:rPr>
          <w:rFonts w:cs="Book Antiqua"/>
          <w:b/>
          <w:bCs/>
          <w:color w:val="FF0000"/>
          <w:sz w:val="22"/>
          <w:szCs w:val="22"/>
          <w:highlight w:val="yellow"/>
          <w:lang w:val="sr-Cyrl-CS"/>
        </w:rPr>
      </w:pPr>
    </w:p>
    <w:p w14:paraId="23E7D018" w14:textId="77777777" w:rsidR="00862A5F" w:rsidRPr="00785B56" w:rsidRDefault="00862A5F">
      <w:pPr>
        <w:tabs>
          <w:tab w:val="left" w:pos="4170"/>
        </w:tabs>
        <w:rPr>
          <w:color w:val="FF0000"/>
        </w:rPr>
      </w:pPr>
      <w:r w:rsidRPr="00785B56">
        <w:rPr>
          <w:rFonts w:cs="Book Antiqua"/>
          <w:b/>
          <w:color w:val="FF0000"/>
          <w:sz w:val="22"/>
          <w:szCs w:val="22"/>
        </w:rPr>
        <w:tab/>
      </w:r>
    </w:p>
    <w:p w14:paraId="0F26F7FF" w14:textId="77777777" w:rsidR="00862A5F" w:rsidRPr="00785B56" w:rsidRDefault="00862A5F">
      <w:pPr>
        <w:tabs>
          <w:tab w:val="left" w:pos="4170"/>
        </w:tabs>
        <w:rPr>
          <w:rFonts w:cs="Book Antiqua"/>
          <w:b/>
          <w:color w:val="FF0000"/>
          <w:sz w:val="22"/>
          <w:szCs w:val="22"/>
          <w:highlight w:val="yellow"/>
          <w:lang w:val="sr-Cyrl-RS"/>
        </w:rPr>
      </w:pPr>
    </w:p>
    <w:p w14:paraId="6504ABDB" w14:textId="77777777" w:rsidR="00862A5F" w:rsidRPr="00785B56" w:rsidRDefault="00862A5F">
      <w:pPr>
        <w:tabs>
          <w:tab w:val="left" w:pos="4170"/>
        </w:tabs>
        <w:rPr>
          <w:rFonts w:cs="Book Antiqua"/>
          <w:b/>
          <w:color w:val="FF0000"/>
          <w:sz w:val="22"/>
          <w:szCs w:val="22"/>
          <w:highlight w:val="yellow"/>
          <w:lang w:val="sr-Cyrl-RS"/>
        </w:rPr>
      </w:pPr>
    </w:p>
    <w:p w14:paraId="35633CDF" w14:textId="77777777" w:rsidR="00091E3B" w:rsidRPr="00FD21F5" w:rsidRDefault="00091E3B" w:rsidP="00091E3B">
      <w:pPr>
        <w:pStyle w:val="Heading2"/>
        <w:tabs>
          <w:tab w:val="clear" w:pos="3434"/>
        </w:tabs>
        <w:jc w:val="center"/>
        <w:rPr>
          <w:rFonts w:cs="Book Antiqua"/>
          <w:b w:val="0"/>
          <w:color w:val="FF0000"/>
          <w:sz w:val="22"/>
          <w:szCs w:val="22"/>
          <w:highlight w:val="yellow"/>
          <w:lang w:val="sr-Cyrl-RS"/>
        </w:rPr>
      </w:pPr>
    </w:p>
    <w:p w14:paraId="1AC4D3CE" w14:textId="77777777" w:rsidR="00862A5F" w:rsidRPr="00252B73" w:rsidRDefault="00862A5F">
      <w:pPr>
        <w:pStyle w:val="Heading2"/>
        <w:tabs>
          <w:tab w:val="clear" w:pos="3434"/>
        </w:tabs>
        <w:jc w:val="center"/>
        <w:rPr>
          <w:color w:val="000000" w:themeColor="text1"/>
        </w:rPr>
      </w:pPr>
      <w:bookmarkStart w:id="12" w:name="_Toc240021958"/>
      <w:r w:rsidRPr="00252B73">
        <w:rPr>
          <w:rFonts w:cs="Book Antiqua"/>
          <w:color w:val="000000" w:themeColor="text1"/>
          <w:sz w:val="22"/>
          <w:szCs w:val="22"/>
          <w:lang w:val="sr-Latn-BA"/>
        </w:rPr>
        <w:t>II.</w:t>
      </w:r>
      <w:r w:rsidRPr="00252B73">
        <w:rPr>
          <w:rFonts w:cs="Book Antiqua"/>
          <w:color w:val="000000" w:themeColor="text1"/>
          <w:sz w:val="22"/>
          <w:szCs w:val="22"/>
          <w:lang w:val="sr-Cyrl-RS"/>
        </w:rPr>
        <w:t>8</w:t>
      </w:r>
      <w:r w:rsidRPr="00252B73">
        <w:rPr>
          <w:rFonts w:cs="Book Antiqua"/>
          <w:color w:val="000000" w:themeColor="text1"/>
          <w:sz w:val="22"/>
          <w:szCs w:val="22"/>
          <w:lang w:val="sr-Latn-BA"/>
        </w:rPr>
        <w:t xml:space="preserve"> </w:t>
      </w:r>
      <w:r w:rsidRPr="00252B73">
        <w:rPr>
          <w:rFonts w:cs="Book Antiqua"/>
          <w:color w:val="000000" w:themeColor="text1"/>
          <w:sz w:val="22"/>
          <w:szCs w:val="22"/>
        </w:rPr>
        <w:t>Кадровски услови – квалификациона структура</w:t>
      </w:r>
      <w:bookmarkEnd w:id="12"/>
    </w:p>
    <w:p w14:paraId="0BFE4F7E" w14:textId="77777777" w:rsidR="00862A5F" w:rsidRPr="00252B73" w:rsidRDefault="00862A5F">
      <w:pPr>
        <w:rPr>
          <w:color w:val="000000" w:themeColor="text1"/>
        </w:rPr>
      </w:pPr>
      <w:r w:rsidRPr="00252B73">
        <w:rPr>
          <w:rFonts w:cs="Book Antiqua"/>
          <w:color w:val="000000" w:themeColor="text1"/>
          <w:sz w:val="22"/>
          <w:szCs w:val="22"/>
          <w:lang w:val="sr-Cyrl-CS"/>
        </w:rPr>
        <w:t>У реализацији свих облика рада у овој школској години учествоваће следећи запослени/запослене:</w:t>
      </w:r>
    </w:p>
    <w:p w14:paraId="363C5D74" w14:textId="77777777" w:rsidR="00862A5F" w:rsidRPr="00785B56" w:rsidRDefault="00862A5F">
      <w:pPr>
        <w:rPr>
          <w:rFonts w:cs="Book Antiqua"/>
          <w:color w:val="FF0000"/>
          <w:sz w:val="22"/>
          <w:szCs w:val="22"/>
          <w:highlight w:val="yellow"/>
          <w:lang w:val="sr-Cyrl-CS"/>
        </w:rPr>
      </w:pPr>
    </w:p>
    <w:tbl>
      <w:tblPr>
        <w:tblW w:w="4900" w:type="pct"/>
        <w:tblInd w:w="-123" w:type="dxa"/>
        <w:tblLayout w:type="fixed"/>
        <w:tblLook w:val="0000" w:firstRow="0" w:lastRow="0" w:firstColumn="0" w:lastColumn="0" w:noHBand="0" w:noVBand="0"/>
      </w:tblPr>
      <w:tblGrid>
        <w:gridCol w:w="654"/>
        <w:gridCol w:w="2286"/>
        <w:gridCol w:w="1348"/>
        <w:gridCol w:w="1439"/>
        <w:gridCol w:w="1028"/>
        <w:gridCol w:w="3114"/>
      </w:tblGrid>
      <w:tr w:rsidR="00785B56" w:rsidRPr="00785B56" w14:paraId="44CE5419" w14:textId="77777777" w:rsidTr="00BF526A">
        <w:trPr>
          <w:trHeight w:val="1198"/>
        </w:trPr>
        <w:tc>
          <w:tcPr>
            <w:tcW w:w="665" w:type="dxa"/>
            <w:tcBorders>
              <w:top w:val="single" w:sz="4" w:space="0" w:color="000000"/>
              <w:left w:val="single" w:sz="4" w:space="0" w:color="000000"/>
              <w:bottom w:val="single" w:sz="4" w:space="0" w:color="000000"/>
            </w:tcBorders>
            <w:shd w:val="clear" w:color="auto" w:fill="E2FED7"/>
            <w:vAlign w:val="center"/>
          </w:tcPr>
          <w:p w14:paraId="44DA0C53" w14:textId="77777777" w:rsidR="00862A5F" w:rsidRPr="00252B73" w:rsidRDefault="00862A5F">
            <w:pPr>
              <w:widowControl/>
              <w:autoSpaceDE/>
              <w:jc w:val="center"/>
              <w:rPr>
                <w:color w:val="000000" w:themeColor="text1"/>
              </w:rPr>
            </w:pPr>
            <w:r w:rsidRPr="00252B73">
              <w:rPr>
                <w:rFonts w:cs="Book Antiqua"/>
                <w:b/>
                <w:bCs/>
                <w:color w:val="000000" w:themeColor="text1"/>
                <w:sz w:val="22"/>
                <w:szCs w:val="22"/>
                <w:lang w:val="sr-Cyrl-CS" w:eastAsia="en-GB"/>
              </w:rPr>
              <w:t>Редни број</w:t>
            </w:r>
          </w:p>
        </w:tc>
        <w:tc>
          <w:tcPr>
            <w:tcW w:w="2340" w:type="dxa"/>
            <w:tcBorders>
              <w:top w:val="single" w:sz="4" w:space="0" w:color="000000"/>
              <w:left w:val="single" w:sz="4" w:space="0" w:color="000000"/>
              <w:bottom w:val="single" w:sz="4" w:space="0" w:color="000000"/>
            </w:tcBorders>
            <w:shd w:val="clear" w:color="auto" w:fill="E2FED7"/>
            <w:vAlign w:val="center"/>
          </w:tcPr>
          <w:p w14:paraId="7C17962E" w14:textId="77777777" w:rsidR="00862A5F" w:rsidRPr="00252B73" w:rsidRDefault="00862A5F">
            <w:pPr>
              <w:widowControl/>
              <w:autoSpaceDE/>
              <w:jc w:val="left"/>
              <w:rPr>
                <w:color w:val="000000" w:themeColor="text1"/>
              </w:rPr>
            </w:pPr>
            <w:r w:rsidRPr="00252B73">
              <w:rPr>
                <w:rFonts w:cs="Book Antiqua"/>
                <w:b/>
                <w:bCs/>
                <w:color w:val="000000" w:themeColor="text1"/>
                <w:sz w:val="22"/>
                <w:szCs w:val="22"/>
                <w:lang w:val="sr-Cyrl-CS" w:eastAsia="en-GB"/>
              </w:rPr>
              <w:t>Презиме и име запосленог</w:t>
            </w:r>
          </w:p>
        </w:tc>
        <w:tc>
          <w:tcPr>
            <w:tcW w:w="1377" w:type="dxa"/>
            <w:tcBorders>
              <w:top w:val="single" w:sz="4" w:space="0" w:color="000000"/>
              <w:left w:val="single" w:sz="4" w:space="0" w:color="000000"/>
              <w:bottom w:val="single" w:sz="4" w:space="0" w:color="000000"/>
            </w:tcBorders>
            <w:shd w:val="clear" w:color="auto" w:fill="E2FED7"/>
            <w:vAlign w:val="center"/>
          </w:tcPr>
          <w:p w14:paraId="2FE94E3C" w14:textId="77777777" w:rsidR="00862A5F" w:rsidRPr="00252B73" w:rsidRDefault="00862A5F">
            <w:pPr>
              <w:widowControl/>
              <w:autoSpaceDE/>
              <w:jc w:val="left"/>
              <w:rPr>
                <w:color w:val="000000" w:themeColor="text1"/>
              </w:rPr>
            </w:pPr>
            <w:r w:rsidRPr="00252B73">
              <w:rPr>
                <w:rFonts w:cs="Book Antiqua"/>
                <w:b/>
                <w:bCs/>
                <w:color w:val="000000" w:themeColor="text1"/>
                <w:sz w:val="22"/>
                <w:szCs w:val="22"/>
                <w:lang w:val="sr-Cyrl-CS" w:eastAsia="en-GB"/>
              </w:rPr>
              <w:t>Стручна спрема</w:t>
            </w:r>
          </w:p>
        </w:tc>
        <w:tc>
          <w:tcPr>
            <w:tcW w:w="1470" w:type="dxa"/>
            <w:tcBorders>
              <w:top w:val="single" w:sz="4" w:space="0" w:color="000000"/>
              <w:left w:val="single" w:sz="4" w:space="0" w:color="000000"/>
              <w:bottom w:val="single" w:sz="4" w:space="0" w:color="000000"/>
            </w:tcBorders>
            <w:shd w:val="clear" w:color="auto" w:fill="E2FED7"/>
            <w:vAlign w:val="center"/>
          </w:tcPr>
          <w:p w14:paraId="246B2073" w14:textId="77777777" w:rsidR="00862A5F" w:rsidRPr="00252B73" w:rsidRDefault="00862A5F">
            <w:pPr>
              <w:widowControl/>
              <w:autoSpaceDE/>
              <w:jc w:val="left"/>
              <w:rPr>
                <w:color w:val="000000" w:themeColor="text1"/>
              </w:rPr>
            </w:pPr>
            <w:r w:rsidRPr="00252B73">
              <w:rPr>
                <w:rFonts w:cs="Book Antiqua"/>
                <w:b/>
                <w:bCs/>
                <w:color w:val="000000" w:themeColor="text1"/>
                <w:sz w:val="22"/>
                <w:szCs w:val="22"/>
                <w:lang w:val="sr-Cyrl-CS" w:eastAsia="en-GB"/>
              </w:rPr>
              <w:t>Године радног стажа</w:t>
            </w:r>
          </w:p>
        </w:tc>
        <w:tc>
          <w:tcPr>
            <w:tcW w:w="1049" w:type="dxa"/>
            <w:tcBorders>
              <w:top w:val="single" w:sz="4" w:space="0" w:color="000000"/>
              <w:left w:val="single" w:sz="4" w:space="0" w:color="000000"/>
              <w:bottom w:val="single" w:sz="4" w:space="0" w:color="000000"/>
            </w:tcBorders>
            <w:shd w:val="clear" w:color="auto" w:fill="E2FED7"/>
            <w:vAlign w:val="center"/>
          </w:tcPr>
          <w:p w14:paraId="3CC8AEA6" w14:textId="77777777" w:rsidR="00862A5F" w:rsidRPr="00252B73" w:rsidRDefault="00862A5F">
            <w:pPr>
              <w:widowControl/>
              <w:autoSpaceDE/>
              <w:jc w:val="left"/>
              <w:rPr>
                <w:color w:val="000000" w:themeColor="text1"/>
              </w:rPr>
            </w:pPr>
            <w:r w:rsidRPr="00252B73">
              <w:rPr>
                <w:rFonts w:cs="Book Antiqua"/>
                <w:b/>
                <w:bCs/>
                <w:color w:val="000000" w:themeColor="text1"/>
                <w:sz w:val="22"/>
                <w:szCs w:val="22"/>
                <w:lang w:val="sr-Cyrl-CS" w:eastAsia="en-GB"/>
              </w:rPr>
              <w:t>Стаж код послодавца</w:t>
            </w:r>
          </w:p>
        </w:tc>
        <w:tc>
          <w:tcPr>
            <w:tcW w:w="3189"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79E0EC18" w14:textId="77777777" w:rsidR="00862A5F" w:rsidRPr="00252B73" w:rsidRDefault="00862A5F">
            <w:pPr>
              <w:widowControl/>
              <w:autoSpaceDE/>
              <w:jc w:val="left"/>
              <w:rPr>
                <w:color w:val="000000" w:themeColor="text1"/>
              </w:rPr>
            </w:pPr>
            <w:r w:rsidRPr="00252B73">
              <w:rPr>
                <w:rFonts w:cs="Book Antiqua"/>
                <w:b/>
                <w:bCs/>
                <w:color w:val="000000" w:themeColor="text1"/>
                <w:sz w:val="22"/>
                <w:szCs w:val="22"/>
                <w:lang w:val="sr-Cyrl-CS" w:eastAsia="en-GB"/>
              </w:rPr>
              <w:t>Назив радног места</w:t>
            </w:r>
          </w:p>
        </w:tc>
      </w:tr>
      <w:tr w:rsidR="00785B56" w:rsidRPr="00785B56" w14:paraId="4AC9D1FB" w14:textId="77777777" w:rsidTr="00BF526A">
        <w:trPr>
          <w:trHeight w:val="526"/>
        </w:trPr>
        <w:tc>
          <w:tcPr>
            <w:tcW w:w="10090" w:type="dxa"/>
            <w:gridSpan w:val="6"/>
            <w:tcBorders>
              <w:left w:val="single" w:sz="4" w:space="0" w:color="000000"/>
              <w:bottom w:val="single" w:sz="4" w:space="0" w:color="000000"/>
              <w:right w:val="single" w:sz="4" w:space="0" w:color="000000"/>
            </w:tcBorders>
            <w:shd w:val="clear" w:color="auto" w:fill="E2FED7"/>
            <w:vAlign w:val="center"/>
          </w:tcPr>
          <w:p w14:paraId="3A7D14D4" w14:textId="77777777" w:rsidR="00862A5F" w:rsidRPr="00252B73" w:rsidRDefault="00862A5F">
            <w:pPr>
              <w:widowControl/>
              <w:autoSpaceDE/>
              <w:jc w:val="left"/>
              <w:rPr>
                <w:color w:val="000000" w:themeColor="text1"/>
              </w:rPr>
            </w:pPr>
            <w:r w:rsidRPr="00252B73">
              <w:rPr>
                <w:rFonts w:cs="Book Antiqua"/>
                <w:b/>
                <w:bCs/>
                <w:color w:val="000000" w:themeColor="text1"/>
                <w:sz w:val="22"/>
                <w:szCs w:val="22"/>
                <w:lang w:val="sr-Cyrl-RS" w:eastAsia="en-GB"/>
              </w:rPr>
              <w:t>Руководство</w:t>
            </w:r>
          </w:p>
          <w:p w14:paraId="6B94E95F" w14:textId="77777777" w:rsidR="00862A5F" w:rsidRPr="00252B73" w:rsidRDefault="00862A5F">
            <w:pPr>
              <w:widowControl/>
              <w:autoSpaceDE/>
              <w:jc w:val="center"/>
              <w:rPr>
                <w:rFonts w:cs="Book Antiqua"/>
                <w:b/>
                <w:bCs/>
                <w:color w:val="000000" w:themeColor="text1"/>
                <w:sz w:val="22"/>
                <w:szCs w:val="22"/>
                <w:lang w:val="en-GB" w:eastAsia="en-GB"/>
              </w:rPr>
            </w:pPr>
          </w:p>
        </w:tc>
      </w:tr>
      <w:tr w:rsidR="00785B56" w:rsidRPr="00785B56" w14:paraId="5BE010B8" w14:textId="77777777" w:rsidTr="00BF526A">
        <w:trPr>
          <w:trHeight w:val="526"/>
        </w:trPr>
        <w:tc>
          <w:tcPr>
            <w:tcW w:w="665" w:type="dxa"/>
            <w:tcBorders>
              <w:left w:val="single" w:sz="4" w:space="0" w:color="000000"/>
              <w:bottom w:val="single" w:sz="4" w:space="0" w:color="000000"/>
            </w:tcBorders>
            <w:shd w:val="clear" w:color="auto" w:fill="E2FED7"/>
            <w:vAlign w:val="center"/>
          </w:tcPr>
          <w:p w14:paraId="3B895663" w14:textId="77777777" w:rsidR="00862A5F" w:rsidRPr="00252B73" w:rsidRDefault="00862A5F">
            <w:pPr>
              <w:widowControl/>
              <w:numPr>
                <w:ilvl w:val="0"/>
                <w:numId w:val="3"/>
              </w:numPr>
              <w:autoSpaceDE/>
              <w:snapToGrid w:val="0"/>
              <w:jc w:val="center"/>
              <w:rPr>
                <w:rFonts w:cs="Book Antiqua"/>
                <w:b/>
                <w:bCs/>
                <w:color w:val="000000" w:themeColor="text1"/>
                <w:sz w:val="22"/>
                <w:szCs w:val="22"/>
                <w:lang w:val="sr-Latn-RS" w:eastAsia="en-GB"/>
              </w:rPr>
            </w:pPr>
          </w:p>
        </w:tc>
        <w:tc>
          <w:tcPr>
            <w:tcW w:w="2340" w:type="dxa"/>
            <w:tcBorders>
              <w:left w:val="single" w:sz="4" w:space="0" w:color="000000"/>
              <w:bottom w:val="single" w:sz="4" w:space="0" w:color="000000"/>
            </w:tcBorders>
            <w:vAlign w:val="center"/>
          </w:tcPr>
          <w:p w14:paraId="1EC3E364" w14:textId="77777777" w:rsidR="00862A5F" w:rsidRPr="00252B73" w:rsidRDefault="00862A5F">
            <w:pPr>
              <w:widowControl/>
              <w:autoSpaceDE/>
              <w:jc w:val="center"/>
              <w:rPr>
                <w:color w:val="000000" w:themeColor="text1"/>
              </w:rPr>
            </w:pPr>
            <w:r w:rsidRPr="00252B73">
              <w:rPr>
                <w:rFonts w:cs="Book Antiqua"/>
                <w:color w:val="000000" w:themeColor="text1"/>
                <w:sz w:val="22"/>
                <w:szCs w:val="22"/>
                <w:lang w:eastAsia="en-GB"/>
              </w:rPr>
              <w:t>Селић Станковић Наташа</w:t>
            </w:r>
          </w:p>
        </w:tc>
        <w:tc>
          <w:tcPr>
            <w:tcW w:w="1377" w:type="dxa"/>
            <w:tcBorders>
              <w:left w:val="single" w:sz="4" w:space="0" w:color="000000"/>
              <w:bottom w:val="single" w:sz="4" w:space="0" w:color="000000"/>
            </w:tcBorders>
            <w:vAlign w:val="center"/>
          </w:tcPr>
          <w:p w14:paraId="5BF73B7C" w14:textId="77777777" w:rsidR="00862A5F" w:rsidRPr="00252B73" w:rsidRDefault="00862A5F">
            <w:pPr>
              <w:widowControl/>
              <w:autoSpaceDE/>
              <w:jc w:val="center"/>
              <w:rPr>
                <w:color w:val="000000" w:themeColor="text1"/>
              </w:rPr>
            </w:pPr>
            <w:r w:rsidRPr="00252B73">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36B1DAD1" w14:textId="39B66B83" w:rsidR="00862A5F" w:rsidRPr="00252B73" w:rsidRDefault="00862A5F">
            <w:pPr>
              <w:widowControl/>
              <w:autoSpaceDE/>
              <w:jc w:val="center"/>
              <w:rPr>
                <w:color w:val="000000" w:themeColor="text1"/>
              </w:rPr>
            </w:pPr>
            <w:r w:rsidRPr="00252B73">
              <w:rPr>
                <w:rFonts w:cs="Book Antiqua"/>
                <w:color w:val="000000" w:themeColor="text1"/>
                <w:sz w:val="22"/>
                <w:szCs w:val="22"/>
                <w:lang w:val="sr-Cyrl-CS" w:eastAsia="en-GB"/>
              </w:rPr>
              <w:t>3</w:t>
            </w:r>
            <w:r w:rsidR="00252B73" w:rsidRPr="00252B73">
              <w:rPr>
                <w:rFonts w:cs="Book Antiqua"/>
                <w:color w:val="000000" w:themeColor="text1"/>
                <w:sz w:val="22"/>
                <w:szCs w:val="22"/>
                <w:lang w:val="sr-Cyrl-CS" w:eastAsia="en-GB"/>
              </w:rPr>
              <w:t>6</w:t>
            </w:r>
          </w:p>
        </w:tc>
        <w:tc>
          <w:tcPr>
            <w:tcW w:w="1049" w:type="dxa"/>
            <w:tcBorders>
              <w:left w:val="single" w:sz="4" w:space="0" w:color="000000"/>
              <w:bottom w:val="single" w:sz="4" w:space="0" w:color="000000"/>
            </w:tcBorders>
            <w:vAlign w:val="center"/>
          </w:tcPr>
          <w:p w14:paraId="60244470" w14:textId="1A4B20CD" w:rsidR="00862A5F" w:rsidRPr="00252B73" w:rsidRDefault="00862A5F">
            <w:pPr>
              <w:widowControl/>
              <w:autoSpaceDE/>
              <w:jc w:val="center"/>
              <w:rPr>
                <w:color w:val="000000" w:themeColor="text1"/>
              </w:rPr>
            </w:pPr>
            <w:r w:rsidRPr="00252B73">
              <w:rPr>
                <w:rFonts w:cs="Book Antiqua"/>
                <w:color w:val="000000" w:themeColor="text1"/>
                <w:sz w:val="22"/>
                <w:szCs w:val="22"/>
                <w:lang w:val="sr-Cyrl-CS" w:eastAsia="en-GB"/>
              </w:rPr>
              <w:t>2</w:t>
            </w:r>
            <w:r w:rsidR="00252B73" w:rsidRPr="00252B73">
              <w:rPr>
                <w:rFonts w:cs="Book Antiqua"/>
                <w:color w:val="000000" w:themeColor="text1"/>
                <w:sz w:val="22"/>
                <w:szCs w:val="22"/>
                <w:lang w:val="sr-Cyrl-CS" w:eastAsia="en-GB"/>
              </w:rPr>
              <w:t>8</w:t>
            </w:r>
          </w:p>
        </w:tc>
        <w:tc>
          <w:tcPr>
            <w:tcW w:w="3189" w:type="dxa"/>
            <w:tcBorders>
              <w:left w:val="single" w:sz="4" w:space="0" w:color="000000"/>
              <w:bottom w:val="single" w:sz="4" w:space="0" w:color="000000"/>
              <w:right w:val="single" w:sz="4" w:space="0" w:color="000000"/>
            </w:tcBorders>
            <w:vAlign w:val="center"/>
          </w:tcPr>
          <w:p w14:paraId="6A626596" w14:textId="77777777" w:rsidR="00862A5F" w:rsidRPr="00252B73" w:rsidRDefault="00862A5F">
            <w:pPr>
              <w:widowControl/>
              <w:autoSpaceDE/>
              <w:jc w:val="left"/>
              <w:rPr>
                <w:color w:val="000000" w:themeColor="text1"/>
              </w:rPr>
            </w:pPr>
            <w:r w:rsidRPr="00252B73">
              <w:rPr>
                <w:rFonts w:cs="Book Antiqua"/>
                <w:color w:val="000000" w:themeColor="text1"/>
                <w:sz w:val="22"/>
                <w:szCs w:val="22"/>
                <w:lang w:eastAsia="en-GB"/>
              </w:rPr>
              <w:t>Директорка школе</w:t>
            </w:r>
          </w:p>
        </w:tc>
      </w:tr>
      <w:tr w:rsidR="00785B56" w:rsidRPr="00785B56" w14:paraId="79E25CFD" w14:textId="77777777" w:rsidTr="00BF526A">
        <w:trPr>
          <w:trHeight w:val="526"/>
        </w:trPr>
        <w:tc>
          <w:tcPr>
            <w:tcW w:w="10090" w:type="dxa"/>
            <w:gridSpan w:val="6"/>
            <w:tcBorders>
              <w:left w:val="single" w:sz="4" w:space="0" w:color="000000"/>
              <w:bottom w:val="single" w:sz="4" w:space="0" w:color="000000"/>
              <w:right w:val="single" w:sz="4" w:space="0" w:color="000000"/>
            </w:tcBorders>
            <w:shd w:val="clear" w:color="auto" w:fill="E2FED7"/>
            <w:vAlign w:val="center"/>
          </w:tcPr>
          <w:p w14:paraId="3DEE4BE5" w14:textId="77777777" w:rsidR="00862A5F" w:rsidRPr="00252B73" w:rsidRDefault="00862A5F">
            <w:pPr>
              <w:widowControl/>
              <w:autoSpaceDE/>
              <w:jc w:val="left"/>
              <w:rPr>
                <w:color w:val="000000" w:themeColor="text1"/>
              </w:rPr>
            </w:pPr>
            <w:r w:rsidRPr="00252B73">
              <w:rPr>
                <w:rFonts w:cs="Book Antiqua"/>
                <w:b/>
                <w:bCs/>
                <w:color w:val="000000" w:themeColor="text1"/>
                <w:sz w:val="22"/>
                <w:szCs w:val="22"/>
                <w:lang w:val="sr-Cyrl-RS" w:eastAsia="en-GB"/>
              </w:rPr>
              <w:t>Секретаријат</w:t>
            </w:r>
          </w:p>
        </w:tc>
      </w:tr>
      <w:tr w:rsidR="00785B56" w:rsidRPr="00785B56" w14:paraId="256E94F7" w14:textId="77777777" w:rsidTr="00BF526A">
        <w:trPr>
          <w:trHeight w:val="563"/>
        </w:trPr>
        <w:tc>
          <w:tcPr>
            <w:tcW w:w="665" w:type="dxa"/>
            <w:tcBorders>
              <w:left w:val="single" w:sz="4" w:space="0" w:color="000000"/>
              <w:bottom w:val="single" w:sz="4" w:space="0" w:color="000000"/>
            </w:tcBorders>
            <w:shd w:val="clear" w:color="auto" w:fill="E2FED7"/>
            <w:vAlign w:val="center"/>
          </w:tcPr>
          <w:p w14:paraId="7C165D14" w14:textId="77777777" w:rsidR="00862A5F" w:rsidRPr="00252B73"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00FDBC2F" w14:textId="77777777" w:rsidR="00862A5F" w:rsidRPr="00252B73" w:rsidRDefault="00862A5F">
            <w:pPr>
              <w:widowControl/>
              <w:autoSpaceDE/>
              <w:ind w:firstLine="220"/>
              <w:jc w:val="center"/>
              <w:rPr>
                <w:color w:val="000000" w:themeColor="text1"/>
              </w:rPr>
            </w:pPr>
            <w:r w:rsidRPr="00252B73">
              <w:rPr>
                <w:rFonts w:cs="Book Antiqua"/>
                <w:color w:val="000000" w:themeColor="text1"/>
                <w:sz w:val="22"/>
                <w:szCs w:val="22"/>
                <w:lang w:val="sr-Cyrl-RS" w:eastAsia="en-GB"/>
              </w:rPr>
              <w:t>Грубор Милева</w:t>
            </w:r>
          </w:p>
        </w:tc>
        <w:tc>
          <w:tcPr>
            <w:tcW w:w="1377" w:type="dxa"/>
            <w:tcBorders>
              <w:left w:val="single" w:sz="4" w:space="0" w:color="000000"/>
              <w:bottom w:val="single" w:sz="4" w:space="0" w:color="000000"/>
            </w:tcBorders>
            <w:vAlign w:val="center"/>
          </w:tcPr>
          <w:p w14:paraId="21290A8D" w14:textId="77777777" w:rsidR="00862A5F" w:rsidRPr="00252B73" w:rsidRDefault="00862A5F">
            <w:pPr>
              <w:widowControl/>
              <w:autoSpaceDE/>
              <w:jc w:val="center"/>
              <w:rPr>
                <w:color w:val="000000" w:themeColor="text1"/>
              </w:rPr>
            </w:pPr>
            <w:r w:rsidRPr="00252B73">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3E8694E5" w14:textId="67331DEC" w:rsidR="00862A5F" w:rsidRPr="00252B73" w:rsidRDefault="00862A5F">
            <w:pPr>
              <w:widowControl/>
              <w:autoSpaceDE/>
              <w:jc w:val="center"/>
              <w:rPr>
                <w:color w:val="000000" w:themeColor="text1"/>
              </w:rPr>
            </w:pPr>
            <w:r w:rsidRPr="00252B73">
              <w:rPr>
                <w:rFonts w:cs="Book Antiqua"/>
                <w:color w:val="000000" w:themeColor="text1"/>
                <w:sz w:val="22"/>
                <w:szCs w:val="22"/>
                <w:lang w:val="sr-Cyrl-CS" w:eastAsia="en-GB"/>
              </w:rPr>
              <w:t>3</w:t>
            </w:r>
            <w:r w:rsidR="00252B73" w:rsidRPr="00252B73">
              <w:rPr>
                <w:rFonts w:cs="Book Antiqua"/>
                <w:color w:val="000000" w:themeColor="text1"/>
                <w:sz w:val="22"/>
                <w:szCs w:val="22"/>
                <w:lang w:val="sr-Cyrl-CS" w:eastAsia="en-GB"/>
              </w:rPr>
              <w:t>1</w:t>
            </w:r>
          </w:p>
        </w:tc>
        <w:tc>
          <w:tcPr>
            <w:tcW w:w="1049" w:type="dxa"/>
            <w:tcBorders>
              <w:left w:val="single" w:sz="4" w:space="0" w:color="000000"/>
              <w:bottom w:val="single" w:sz="4" w:space="0" w:color="000000"/>
            </w:tcBorders>
            <w:vAlign w:val="center"/>
          </w:tcPr>
          <w:p w14:paraId="4C0AFA15" w14:textId="69D0B276" w:rsidR="00862A5F" w:rsidRPr="00562A0B" w:rsidRDefault="00562A0B">
            <w:pPr>
              <w:widowControl/>
              <w:autoSpaceDE/>
              <w:jc w:val="center"/>
              <w:rPr>
                <w:color w:val="000000" w:themeColor="text1"/>
                <w:lang w:val="sr-Latn-RS"/>
              </w:rPr>
            </w:pPr>
            <w:r>
              <w:rPr>
                <w:rFonts w:cs="Book Antiqua"/>
                <w:color w:val="000000" w:themeColor="text1"/>
                <w:sz w:val="22"/>
                <w:szCs w:val="22"/>
                <w:lang w:val="sr-Latn-RS" w:eastAsia="en-GB"/>
              </w:rPr>
              <w:t>24</w:t>
            </w:r>
          </w:p>
        </w:tc>
        <w:tc>
          <w:tcPr>
            <w:tcW w:w="3189" w:type="dxa"/>
            <w:tcBorders>
              <w:left w:val="single" w:sz="4" w:space="0" w:color="000000"/>
              <w:bottom w:val="single" w:sz="4" w:space="0" w:color="000000"/>
              <w:right w:val="single" w:sz="4" w:space="0" w:color="000000"/>
            </w:tcBorders>
            <w:vAlign w:val="center"/>
          </w:tcPr>
          <w:p w14:paraId="5C28D48A" w14:textId="77777777" w:rsidR="00862A5F" w:rsidRPr="00252B73" w:rsidRDefault="00862A5F">
            <w:pPr>
              <w:widowControl/>
              <w:autoSpaceDE/>
              <w:jc w:val="left"/>
              <w:rPr>
                <w:color w:val="000000" w:themeColor="text1"/>
              </w:rPr>
            </w:pPr>
            <w:r w:rsidRPr="00252B73">
              <w:rPr>
                <w:rFonts w:cs="Book Antiqua"/>
                <w:color w:val="000000" w:themeColor="text1"/>
                <w:sz w:val="22"/>
                <w:szCs w:val="22"/>
                <w:lang w:val="sr-Cyrl-CS" w:eastAsia="en-GB"/>
              </w:rPr>
              <w:t>Рачуновоткиња школе</w:t>
            </w:r>
          </w:p>
        </w:tc>
      </w:tr>
      <w:tr w:rsidR="00785B56" w:rsidRPr="00785B56" w14:paraId="160C8EAF" w14:textId="77777777" w:rsidTr="00BF526A">
        <w:trPr>
          <w:trHeight w:val="698"/>
        </w:trPr>
        <w:tc>
          <w:tcPr>
            <w:tcW w:w="665" w:type="dxa"/>
            <w:tcBorders>
              <w:left w:val="single" w:sz="4" w:space="0" w:color="000000"/>
              <w:bottom w:val="single" w:sz="4" w:space="0" w:color="000000"/>
            </w:tcBorders>
            <w:shd w:val="clear" w:color="auto" w:fill="E2FED7"/>
            <w:vAlign w:val="center"/>
          </w:tcPr>
          <w:p w14:paraId="1E55919D" w14:textId="77777777" w:rsidR="00862A5F" w:rsidRPr="00252B73"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53BFEB42" w14:textId="77777777" w:rsidR="00862A5F" w:rsidRPr="00252B73" w:rsidRDefault="00862A5F">
            <w:pPr>
              <w:widowControl/>
              <w:autoSpaceDE/>
              <w:jc w:val="center"/>
              <w:rPr>
                <w:color w:val="000000" w:themeColor="text1"/>
              </w:rPr>
            </w:pPr>
            <w:r w:rsidRPr="00252B73">
              <w:rPr>
                <w:rFonts w:cs="Book Antiqua"/>
                <w:color w:val="000000" w:themeColor="text1"/>
                <w:sz w:val="22"/>
                <w:szCs w:val="22"/>
                <w:lang w:val="sr-Cyrl-RS" w:eastAsia="en-GB"/>
              </w:rPr>
              <w:t>Данијела Лончаревић</w:t>
            </w:r>
          </w:p>
        </w:tc>
        <w:tc>
          <w:tcPr>
            <w:tcW w:w="1377" w:type="dxa"/>
            <w:tcBorders>
              <w:left w:val="single" w:sz="4" w:space="0" w:color="000000"/>
              <w:bottom w:val="single" w:sz="4" w:space="0" w:color="000000"/>
            </w:tcBorders>
            <w:vAlign w:val="center"/>
          </w:tcPr>
          <w:p w14:paraId="04B117CD" w14:textId="77777777" w:rsidR="00862A5F" w:rsidRPr="00252B73" w:rsidRDefault="00862A5F">
            <w:pPr>
              <w:widowControl/>
              <w:autoSpaceDE/>
              <w:jc w:val="center"/>
              <w:rPr>
                <w:color w:val="000000" w:themeColor="text1"/>
              </w:rPr>
            </w:pPr>
            <w:r w:rsidRPr="00252B73">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18EAB844" w14:textId="3D3FAAE6" w:rsidR="00862A5F" w:rsidRPr="00252B73" w:rsidRDefault="00252B73">
            <w:pPr>
              <w:widowControl/>
              <w:autoSpaceDE/>
              <w:jc w:val="center"/>
              <w:rPr>
                <w:color w:val="000000" w:themeColor="text1"/>
              </w:rPr>
            </w:pPr>
            <w:r w:rsidRPr="00252B73">
              <w:rPr>
                <w:rFonts w:cs="Book Antiqua"/>
                <w:color w:val="000000" w:themeColor="text1"/>
                <w:sz w:val="22"/>
                <w:szCs w:val="22"/>
                <w:lang w:val="sr-Cyrl-RS" w:eastAsia="en-GB"/>
              </w:rPr>
              <w:t>10</w:t>
            </w:r>
          </w:p>
        </w:tc>
        <w:tc>
          <w:tcPr>
            <w:tcW w:w="1049" w:type="dxa"/>
            <w:tcBorders>
              <w:left w:val="single" w:sz="4" w:space="0" w:color="000000"/>
              <w:bottom w:val="single" w:sz="4" w:space="0" w:color="000000"/>
            </w:tcBorders>
            <w:vAlign w:val="center"/>
          </w:tcPr>
          <w:p w14:paraId="7FABC34B" w14:textId="6ED0DB5C" w:rsidR="00862A5F" w:rsidRPr="00252B73" w:rsidRDefault="00252B73">
            <w:pPr>
              <w:widowControl/>
              <w:autoSpaceDE/>
              <w:jc w:val="center"/>
              <w:rPr>
                <w:color w:val="000000" w:themeColor="text1"/>
              </w:rPr>
            </w:pPr>
            <w:r w:rsidRPr="00252B73">
              <w:rPr>
                <w:rFonts w:cs="Book Antiqua"/>
                <w:color w:val="000000" w:themeColor="text1"/>
                <w:sz w:val="22"/>
                <w:szCs w:val="22"/>
                <w:lang w:val="sr-Cyrl-RS" w:eastAsia="en-GB"/>
              </w:rPr>
              <w:t>3</w:t>
            </w:r>
          </w:p>
        </w:tc>
        <w:tc>
          <w:tcPr>
            <w:tcW w:w="3189" w:type="dxa"/>
            <w:tcBorders>
              <w:left w:val="single" w:sz="4" w:space="0" w:color="000000"/>
              <w:bottom w:val="single" w:sz="4" w:space="0" w:color="000000"/>
              <w:right w:val="single" w:sz="4" w:space="0" w:color="000000"/>
            </w:tcBorders>
            <w:vAlign w:val="center"/>
          </w:tcPr>
          <w:p w14:paraId="7B701618" w14:textId="77777777" w:rsidR="00862A5F" w:rsidRPr="00252B73" w:rsidRDefault="00862A5F">
            <w:pPr>
              <w:widowControl/>
              <w:autoSpaceDE/>
              <w:jc w:val="left"/>
              <w:rPr>
                <w:color w:val="000000" w:themeColor="text1"/>
              </w:rPr>
            </w:pPr>
            <w:r w:rsidRPr="00252B73">
              <w:rPr>
                <w:rFonts w:cs="Book Antiqua"/>
                <w:color w:val="000000" w:themeColor="text1"/>
                <w:sz w:val="22"/>
                <w:szCs w:val="22"/>
                <w:lang w:eastAsia="en-GB"/>
              </w:rPr>
              <w:t>Секретар школе</w:t>
            </w:r>
          </w:p>
        </w:tc>
      </w:tr>
      <w:tr w:rsidR="00785B56" w:rsidRPr="00785B56" w14:paraId="44F8A812" w14:textId="77777777" w:rsidTr="00BF526A">
        <w:trPr>
          <w:trHeight w:val="530"/>
        </w:trPr>
        <w:tc>
          <w:tcPr>
            <w:tcW w:w="10090" w:type="dxa"/>
            <w:gridSpan w:val="6"/>
            <w:tcBorders>
              <w:left w:val="single" w:sz="4" w:space="0" w:color="000000"/>
              <w:bottom w:val="single" w:sz="4" w:space="0" w:color="000000"/>
              <w:right w:val="single" w:sz="4" w:space="0" w:color="000000"/>
            </w:tcBorders>
            <w:shd w:val="clear" w:color="auto" w:fill="E2FED7"/>
            <w:vAlign w:val="center"/>
          </w:tcPr>
          <w:p w14:paraId="7ACA7BB4" w14:textId="77777777" w:rsidR="00862A5F" w:rsidRPr="00252B73" w:rsidRDefault="00862A5F">
            <w:pPr>
              <w:widowControl/>
              <w:autoSpaceDE/>
              <w:jc w:val="left"/>
              <w:rPr>
                <w:color w:val="000000" w:themeColor="text1"/>
              </w:rPr>
            </w:pPr>
            <w:r w:rsidRPr="00252B73">
              <w:rPr>
                <w:rFonts w:cs="Book Antiqua"/>
                <w:b/>
                <w:bCs/>
                <w:color w:val="000000" w:themeColor="text1"/>
                <w:sz w:val="22"/>
                <w:szCs w:val="22"/>
                <w:lang w:val="sr-Cyrl-RS" w:eastAsia="en-GB"/>
              </w:rPr>
              <w:t>Стручне сараднице</w:t>
            </w:r>
          </w:p>
        </w:tc>
      </w:tr>
      <w:tr w:rsidR="00785B56" w:rsidRPr="00785B56" w14:paraId="54F20F48" w14:textId="77777777" w:rsidTr="00BF526A">
        <w:trPr>
          <w:trHeight w:val="552"/>
        </w:trPr>
        <w:tc>
          <w:tcPr>
            <w:tcW w:w="665" w:type="dxa"/>
            <w:tcBorders>
              <w:left w:val="single" w:sz="4" w:space="0" w:color="000000"/>
              <w:bottom w:val="single" w:sz="4" w:space="0" w:color="000000"/>
            </w:tcBorders>
            <w:shd w:val="clear" w:color="auto" w:fill="E2FED7"/>
            <w:vAlign w:val="center"/>
          </w:tcPr>
          <w:p w14:paraId="125481CD" w14:textId="77777777" w:rsidR="00862A5F" w:rsidRPr="00252B73"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4F043EFB" w14:textId="77777777" w:rsidR="00862A5F" w:rsidRPr="00252B73" w:rsidRDefault="00862A5F">
            <w:pPr>
              <w:widowControl/>
              <w:autoSpaceDE/>
              <w:jc w:val="center"/>
              <w:rPr>
                <w:color w:val="000000" w:themeColor="text1"/>
              </w:rPr>
            </w:pPr>
            <w:r w:rsidRPr="00252B73">
              <w:rPr>
                <w:rFonts w:cs="Book Antiqua"/>
                <w:color w:val="000000" w:themeColor="text1"/>
                <w:sz w:val="22"/>
                <w:szCs w:val="22"/>
                <w:lang w:eastAsia="en-GB"/>
              </w:rPr>
              <w:t>Алексић Дијана</w:t>
            </w:r>
          </w:p>
        </w:tc>
        <w:tc>
          <w:tcPr>
            <w:tcW w:w="1377" w:type="dxa"/>
            <w:tcBorders>
              <w:left w:val="single" w:sz="4" w:space="0" w:color="000000"/>
              <w:bottom w:val="single" w:sz="4" w:space="0" w:color="000000"/>
            </w:tcBorders>
            <w:vAlign w:val="center"/>
          </w:tcPr>
          <w:p w14:paraId="70F11526" w14:textId="77777777" w:rsidR="00862A5F" w:rsidRPr="00252B73" w:rsidRDefault="00862A5F">
            <w:pPr>
              <w:widowControl/>
              <w:autoSpaceDE/>
              <w:jc w:val="center"/>
              <w:rPr>
                <w:color w:val="000000" w:themeColor="text1"/>
              </w:rPr>
            </w:pPr>
            <w:r w:rsidRPr="00252B73">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6BC53735" w14:textId="064F84A7" w:rsidR="00862A5F" w:rsidRPr="00252B73" w:rsidRDefault="00862A5F">
            <w:pPr>
              <w:widowControl/>
              <w:autoSpaceDE/>
              <w:jc w:val="center"/>
              <w:rPr>
                <w:color w:val="000000" w:themeColor="text1"/>
              </w:rPr>
            </w:pPr>
            <w:r w:rsidRPr="00252B73">
              <w:rPr>
                <w:rFonts w:cs="Book Antiqua"/>
                <w:color w:val="000000" w:themeColor="text1"/>
                <w:sz w:val="22"/>
                <w:szCs w:val="22"/>
                <w:lang w:val="sr-Cyrl-CS" w:eastAsia="en-GB"/>
              </w:rPr>
              <w:t>2</w:t>
            </w:r>
            <w:r w:rsidR="00252B73" w:rsidRPr="00252B73">
              <w:rPr>
                <w:rFonts w:cs="Book Antiqua"/>
                <w:color w:val="000000" w:themeColor="text1"/>
                <w:sz w:val="22"/>
                <w:szCs w:val="22"/>
                <w:lang w:val="sr-Cyrl-CS" w:eastAsia="en-GB"/>
              </w:rPr>
              <w:t>5</w:t>
            </w:r>
          </w:p>
        </w:tc>
        <w:tc>
          <w:tcPr>
            <w:tcW w:w="1049" w:type="dxa"/>
            <w:tcBorders>
              <w:left w:val="single" w:sz="4" w:space="0" w:color="000000"/>
              <w:bottom w:val="single" w:sz="4" w:space="0" w:color="000000"/>
            </w:tcBorders>
            <w:vAlign w:val="center"/>
          </w:tcPr>
          <w:p w14:paraId="07E3D562" w14:textId="35347F66" w:rsidR="00862A5F" w:rsidRPr="00252B73" w:rsidRDefault="00862A5F">
            <w:pPr>
              <w:widowControl/>
              <w:autoSpaceDE/>
              <w:jc w:val="center"/>
              <w:rPr>
                <w:color w:val="000000" w:themeColor="text1"/>
              </w:rPr>
            </w:pPr>
            <w:r w:rsidRPr="00252B73">
              <w:rPr>
                <w:rFonts w:cs="Book Antiqua"/>
                <w:color w:val="000000" w:themeColor="text1"/>
                <w:sz w:val="22"/>
                <w:szCs w:val="22"/>
                <w:lang w:val="sr-Cyrl-CS" w:eastAsia="en-GB"/>
              </w:rPr>
              <w:t>1</w:t>
            </w:r>
            <w:r w:rsidR="00252B73" w:rsidRPr="00252B73">
              <w:rPr>
                <w:rFonts w:cs="Book Antiqua"/>
                <w:color w:val="000000" w:themeColor="text1"/>
                <w:sz w:val="22"/>
                <w:szCs w:val="22"/>
                <w:lang w:val="sr-Cyrl-CS" w:eastAsia="en-GB"/>
              </w:rPr>
              <w:t>7</w:t>
            </w:r>
          </w:p>
        </w:tc>
        <w:tc>
          <w:tcPr>
            <w:tcW w:w="3189" w:type="dxa"/>
            <w:tcBorders>
              <w:left w:val="single" w:sz="4" w:space="0" w:color="000000"/>
              <w:bottom w:val="single" w:sz="4" w:space="0" w:color="000000"/>
              <w:right w:val="single" w:sz="4" w:space="0" w:color="000000"/>
            </w:tcBorders>
            <w:vAlign w:val="center"/>
          </w:tcPr>
          <w:p w14:paraId="4A7DBE15" w14:textId="77777777" w:rsidR="00862A5F" w:rsidRPr="00252B73" w:rsidRDefault="00862A5F">
            <w:pPr>
              <w:widowControl/>
              <w:autoSpaceDE/>
              <w:jc w:val="left"/>
              <w:rPr>
                <w:color w:val="000000" w:themeColor="text1"/>
              </w:rPr>
            </w:pPr>
            <w:r w:rsidRPr="00252B73">
              <w:rPr>
                <w:rFonts w:cs="Book Antiqua"/>
                <w:color w:val="000000" w:themeColor="text1"/>
                <w:sz w:val="22"/>
                <w:szCs w:val="22"/>
                <w:lang w:val="sr-Cyrl-CS" w:eastAsia="en-GB"/>
              </w:rPr>
              <w:t>Психолошкиња</w:t>
            </w:r>
          </w:p>
        </w:tc>
      </w:tr>
      <w:tr w:rsidR="00785B56" w:rsidRPr="00785B56" w14:paraId="5E80252D" w14:textId="77777777" w:rsidTr="00BF526A">
        <w:trPr>
          <w:trHeight w:val="702"/>
        </w:trPr>
        <w:tc>
          <w:tcPr>
            <w:tcW w:w="665" w:type="dxa"/>
            <w:tcBorders>
              <w:left w:val="single" w:sz="4" w:space="0" w:color="000000"/>
              <w:bottom w:val="single" w:sz="4" w:space="0" w:color="000000"/>
            </w:tcBorders>
            <w:shd w:val="clear" w:color="auto" w:fill="E2FED7"/>
            <w:vAlign w:val="center"/>
          </w:tcPr>
          <w:p w14:paraId="65412D52" w14:textId="77777777" w:rsidR="00862A5F" w:rsidRPr="00252B73"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10749FC6" w14:textId="77777777" w:rsidR="00862A5F" w:rsidRPr="00252B73" w:rsidRDefault="00862A5F">
            <w:pPr>
              <w:widowControl/>
              <w:autoSpaceDE/>
              <w:jc w:val="center"/>
              <w:rPr>
                <w:color w:val="000000" w:themeColor="text1"/>
              </w:rPr>
            </w:pPr>
            <w:r w:rsidRPr="00252B73">
              <w:rPr>
                <w:rFonts w:cs="Book Antiqua"/>
                <w:color w:val="000000" w:themeColor="text1"/>
                <w:sz w:val="22"/>
                <w:szCs w:val="22"/>
                <w:lang w:eastAsia="en-GB"/>
              </w:rPr>
              <w:t>Сулејмановић Ксенија</w:t>
            </w:r>
          </w:p>
        </w:tc>
        <w:tc>
          <w:tcPr>
            <w:tcW w:w="1377" w:type="dxa"/>
            <w:tcBorders>
              <w:left w:val="single" w:sz="4" w:space="0" w:color="000000"/>
              <w:bottom w:val="single" w:sz="4" w:space="0" w:color="000000"/>
            </w:tcBorders>
            <w:vAlign w:val="center"/>
          </w:tcPr>
          <w:p w14:paraId="65222181" w14:textId="77777777" w:rsidR="00862A5F" w:rsidRPr="00252B73" w:rsidRDefault="00862A5F">
            <w:pPr>
              <w:widowControl/>
              <w:autoSpaceDE/>
              <w:jc w:val="center"/>
              <w:rPr>
                <w:color w:val="000000" w:themeColor="text1"/>
              </w:rPr>
            </w:pPr>
            <w:r w:rsidRPr="00252B73">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696C4301" w14:textId="6B8AC70F" w:rsidR="00862A5F" w:rsidRPr="00252B73" w:rsidRDefault="00862A5F">
            <w:pPr>
              <w:widowControl/>
              <w:autoSpaceDE/>
              <w:jc w:val="center"/>
              <w:rPr>
                <w:color w:val="000000" w:themeColor="text1"/>
              </w:rPr>
            </w:pPr>
            <w:r w:rsidRPr="00252B73">
              <w:rPr>
                <w:rFonts w:cs="Book Antiqua"/>
                <w:color w:val="000000" w:themeColor="text1"/>
                <w:sz w:val="22"/>
                <w:szCs w:val="22"/>
                <w:lang w:val="sr-Cyrl-CS" w:eastAsia="en-GB"/>
              </w:rPr>
              <w:t>2</w:t>
            </w:r>
            <w:r w:rsidR="00252B73" w:rsidRPr="00252B73">
              <w:rPr>
                <w:rFonts w:cs="Book Antiqua"/>
                <w:color w:val="000000" w:themeColor="text1"/>
                <w:sz w:val="22"/>
                <w:szCs w:val="22"/>
                <w:lang w:val="sr-Cyrl-RS" w:eastAsia="en-GB"/>
              </w:rPr>
              <w:t>8</w:t>
            </w:r>
          </w:p>
        </w:tc>
        <w:tc>
          <w:tcPr>
            <w:tcW w:w="1049" w:type="dxa"/>
            <w:tcBorders>
              <w:left w:val="single" w:sz="4" w:space="0" w:color="000000"/>
              <w:bottom w:val="single" w:sz="4" w:space="0" w:color="000000"/>
            </w:tcBorders>
            <w:vAlign w:val="center"/>
          </w:tcPr>
          <w:p w14:paraId="795361D7" w14:textId="0D338526" w:rsidR="00862A5F" w:rsidRPr="00252B73" w:rsidRDefault="00862A5F">
            <w:pPr>
              <w:widowControl/>
              <w:autoSpaceDE/>
              <w:jc w:val="center"/>
              <w:rPr>
                <w:color w:val="000000" w:themeColor="text1"/>
              </w:rPr>
            </w:pPr>
            <w:r w:rsidRPr="00252B73">
              <w:rPr>
                <w:rFonts w:cs="Book Antiqua"/>
                <w:color w:val="000000" w:themeColor="text1"/>
                <w:sz w:val="22"/>
                <w:szCs w:val="22"/>
                <w:lang w:val="sr-Cyrl-RS" w:eastAsia="en-GB"/>
              </w:rPr>
              <w:t>2</w:t>
            </w:r>
            <w:r w:rsidR="00252B73" w:rsidRPr="00252B73">
              <w:rPr>
                <w:rFonts w:cs="Book Antiqua"/>
                <w:color w:val="000000" w:themeColor="text1"/>
                <w:sz w:val="22"/>
                <w:szCs w:val="22"/>
                <w:lang w:val="sr-Cyrl-RS" w:eastAsia="en-GB"/>
              </w:rPr>
              <w:t>1</w:t>
            </w:r>
          </w:p>
        </w:tc>
        <w:tc>
          <w:tcPr>
            <w:tcW w:w="3189" w:type="dxa"/>
            <w:tcBorders>
              <w:left w:val="single" w:sz="4" w:space="0" w:color="000000"/>
              <w:bottom w:val="single" w:sz="4" w:space="0" w:color="000000"/>
              <w:right w:val="single" w:sz="4" w:space="0" w:color="000000"/>
            </w:tcBorders>
            <w:vAlign w:val="center"/>
          </w:tcPr>
          <w:p w14:paraId="0EDD6534" w14:textId="77777777" w:rsidR="00862A5F" w:rsidRPr="00252B73" w:rsidRDefault="00862A5F">
            <w:pPr>
              <w:widowControl/>
              <w:autoSpaceDE/>
              <w:jc w:val="left"/>
              <w:rPr>
                <w:color w:val="000000" w:themeColor="text1"/>
              </w:rPr>
            </w:pPr>
            <w:r w:rsidRPr="00252B73">
              <w:rPr>
                <w:rFonts w:cs="Book Antiqua"/>
                <w:color w:val="000000" w:themeColor="text1"/>
                <w:sz w:val="22"/>
                <w:szCs w:val="22"/>
                <w:lang w:eastAsia="en-GB"/>
              </w:rPr>
              <w:t>Педагошкиња</w:t>
            </w:r>
          </w:p>
        </w:tc>
      </w:tr>
      <w:tr w:rsidR="00785B56" w:rsidRPr="00785B56" w14:paraId="355A0CF2" w14:textId="77777777" w:rsidTr="00B67105">
        <w:trPr>
          <w:trHeight w:val="856"/>
        </w:trPr>
        <w:tc>
          <w:tcPr>
            <w:tcW w:w="665" w:type="dxa"/>
            <w:tcBorders>
              <w:top w:val="single" w:sz="4" w:space="0" w:color="auto"/>
              <w:left w:val="single" w:sz="4" w:space="0" w:color="000000"/>
              <w:bottom w:val="single" w:sz="4" w:space="0" w:color="000000"/>
            </w:tcBorders>
            <w:shd w:val="clear" w:color="auto" w:fill="E2FED7"/>
            <w:vAlign w:val="center"/>
          </w:tcPr>
          <w:p w14:paraId="751F0C68" w14:textId="77777777" w:rsidR="00862A5F" w:rsidRPr="00252B73"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top w:val="single" w:sz="4" w:space="0" w:color="auto"/>
              <w:left w:val="single" w:sz="4" w:space="0" w:color="000000"/>
              <w:bottom w:val="single" w:sz="4" w:space="0" w:color="000000"/>
            </w:tcBorders>
            <w:vAlign w:val="center"/>
          </w:tcPr>
          <w:p w14:paraId="432BE28C" w14:textId="77777777" w:rsidR="00862A5F" w:rsidRPr="00252B73" w:rsidRDefault="00862A5F">
            <w:pPr>
              <w:widowControl/>
              <w:autoSpaceDE/>
              <w:jc w:val="center"/>
              <w:rPr>
                <w:color w:val="000000" w:themeColor="text1"/>
              </w:rPr>
            </w:pPr>
            <w:r w:rsidRPr="00252B73">
              <w:rPr>
                <w:rFonts w:cs="Book Antiqua"/>
                <w:color w:val="000000" w:themeColor="text1"/>
                <w:sz w:val="22"/>
                <w:szCs w:val="22"/>
                <w:lang w:val="sr-Cyrl-RS" w:eastAsia="en-GB"/>
              </w:rPr>
              <w:t>Раковић Јелена</w:t>
            </w:r>
          </w:p>
          <w:p w14:paraId="059EFCF0" w14:textId="77777777" w:rsidR="00862A5F" w:rsidRPr="00252B73" w:rsidRDefault="00862A5F">
            <w:pPr>
              <w:widowControl/>
              <w:autoSpaceDE/>
              <w:jc w:val="center"/>
              <w:rPr>
                <w:rFonts w:cs="Book Antiqua"/>
                <w:color w:val="000000" w:themeColor="text1"/>
                <w:sz w:val="22"/>
                <w:szCs w:val="22"/>
                <w:lang w:val="sr-Cyrl-RS" w:eastAsia="en-GB"/>
              </w:rPr>
            </w:pPr>
          </w:p>
        </w:tc>
        <w:tc>
          <w:tcPr>
            <w:tcW w:w="1377" w:type="dxa"/>
            <w:tcBorders>
              <w:top w:val="single" w:sz="4" w:space="0" w:color="auto"/>
              <w:left w:val="single" w:sz="4" w:space="0" w:color="000000"/>
              <w:bottom w:val="single" w:sz="4" w:space="0" w:color="000000"/>
            </w:tcBorders>
            <w:vAlign w:val="center"/>
          </w:tcPr>
          <w:p w14:paraId="3F5A4221" w14:textId="77777777" w:rsidR="00862A5F" w:rsidRPr="00252B73" w:rsidRDefault="00862A5F">
            <w:pPr>
              <w:widowControl/>
              <w:autoSpaceDE/>
              <w:jc w:val="center"/>
              <w:rPr>
                <w:color w:val="000000" w:themeColor="text1"/>
              </w:rPr>
            </w:pPr>
            <w:r w:rsidRPr="00252B73">
              <w:rPr>
                <w:rFonts w:cs="Book Antiqua"/>
                <w:color w:val="000000" w:themeColor="text1"/>
                <w:sz w:val="22"/>
                <w:szCs w:val="22"/>
                <w:lang w:val="en-US" w:eastAsia="en-GB"/>
              </w:rPr>
              <w:t>VII</w:t>
            </w:r>
          </w:p>
        </w:tc>
        <w:tc>
          <w:tcPr>
            <w:tcW w:w="1470" w:type="dxa"/>
            <w:tcBorders>
              <w:top w:val="single" w:sz="4" w:space="0" w:color="auto"/>
              <w:left w:val="single" w:sz="4" w:space="0" w:color="000000"/>
              <w:bottom w:val="single" w:sz="4" w:space="0" w:color="000000"/>
            </w:tcBorders>
            <w:vAlign w:val="center"/>
          </w:tcPr>
          <w:p w14:paraId="04A7B5A6" w14:textId="508AB5BF" w:rsidR="00862A5F" w:rsidRPr="00252B73" w:rsidRDefault="00862A5F">
            <w:pPr>
              <w:widowControl/>
              <w:autoSpaceDE/>
              <w:jc w:val="center"/>
              <w:rPr>
                <w:color w:val="000000" w:themeColor="text1"/>
              </w:rPr>
            </w:pPr>
            <w:r w:rsidRPr="00252B73">
              <w:rPr>
                <w:rFonts w:cs="Book Antiqua"/>
                <w:color w:val="000000" w:themeColor="text1"/>
                <w:sz w:val="22"/>
                <w:szCs w:val="22"/>
                <w:lang w:val="sr-Cyrl-RS" w:eastAsia="en-GB"/>
              </w:rPr>
              <w:t>1</w:t>
            </w:r>
            <w:r w:rsidR="00252B73" w:rsidRPr="00252B73">
              <w:rPr>
                <w:rFonts w:cs="Book Antiqua"/>
                <w:color w:val="000000" w:themeColor="text1"/>
                <w:sz w:val="22"/>
                <w:szCs w:val="22"/>
                <w:lang w:val="sr-Cyrl-RS" w:eastAsia="en-GB"/>
              </w:rPr>
              <w:t>5</w:t>
            </w:r>
          </w:p>
        </w:tc>
        <w:tc>
          <w:tcPr>
            <w:tcW w:w="1049" w:type="dxa"/>
            <w:tcBorders>
              <w:top w:val="single" w:sz="4" w:space="0" w:color="auto"/>
              <w:left w:val="single" w:sz="4" w:space="0" w:color="000000"/>
              <w:bottom w:val="single" w:sz="4" w:space="0" w:color="000000"/>
            </w:tcBorders>
            <w:vAlign w:val="center"/>
          </w:tcPr>
          <w:p w14:paraId="30F043A0" w14:textId="50BF7394" w:rsidR="00862A5F" w:rsidRPr="00252B73" w:rsidRDefault="00862A5F">
            <w:pPr>
              <w:widowControl/>
              <w:autoSpaceDE/>
              <w:jc w:val="center"/>
              <w:rPr>
                <w:color w:val="000000" w:themeColor="text1"/>
              </w:rPr>
            </w:pPr>
            <w:r w:rsidRPr="00252B73">
              <w:rPr>
                <w:rFonts w:cs="Book Antiqua"/>
                <w:color w:val="000000" w:themeColor="text1"/>
                <w:sz w:val="22"/>
                <w:szCs w:val="22"/>
                <w:lang w:val="sr-Cyrl-RS" w:eastAsia="en-GB"/>
              </w:rPr>
              <w:t>1</w:t>
            </w:r>
            <w:r w:rsidR="00252B73" w:rsidRPr="00252B73">
              <w:rPr>
                <w:rFonts w:cs="Book Antiqua"/>
                <w:color w:val="000000" w:themeColor="text1"/>
                <w:sz w:val="22"/>
                <w:szCs w:val="22"/>
                <w:lang w:val="sr-Cyrl-RS" w:eastAsia="en-GB"/>
              </w:rPr>
              <w:t>5</w:t>
            </w:r>
          </w:p>
        </w:tc>
        <w:tc>
          <w:tcPr>
            <w:tcW w:w="3189" w:type="dxa"/>
            <w:tcBorders>
              <w:top w:val="single" w:sz="4" w:space="0" w:color="auto"/>
              <w:left w:val="single" w:sz="4" w:space="0" w:color="000000"/>
              <w:bottom w:val="single" w:sz="4" w:space="0" w:color="000000"/>
              <w:right w:val="single" w:sz="4" w:space="0" w:color="000000"/>
            </w:tcBorders>
            <w:vAlign w:val="center"/>
          </w:tcPr>
          <w:p w14:paraId="0C5F0BF2" w14:textId="77777777" w:rsidR="00862A5F" w:rsidRPr="00252B73" w:rsidRDefault="00862A5F">
            <w:pPr>
              <w:widowControl/>
              <w:autoSpaceDE/>
              <w:jc w:val="left"/>
              <w:rPr>
                <w:color w:val="000000" w:themeColor="text1"/>
              </w:rPr>
            </w:pPr>
            <w:r w:rsidRPr="00252B73">
              <w:rPr>
                <w:rFonts w:cs="Book Antiqua"/>
                <w:color w:val="000000" w:themeColor="text1"/>
                <w:sz w:val="22"/>
                <w:szCs w:val="22"/>
                <w:lang w:val="sr-Cyrl-RS" w:eastAsia="en-GB"/>
              </w:rPr>
              <w:t>Стручна сарадница- логопеткиња</w:t>
            </w:r>
          </w:p>
        </w:tc>
      </w:tr>
      <w:tr w:rsidR="00785B56" w:rsidRPr="00785B56" w14:paraId="4D814A76" w14:textId="77777777" w:rsidTr="00BF526A">
        <w:trPr>
          <w:trHeight w:val="856"/>
        </w:trPr>
        <w:tc>
          <w:tcPr>
            <w:tcW w:w="665" w:type="dxa"/>
            <w:tcBorders>
              <w:left w:val="single" w:sz="4" w:space="0" w:color="000000"/>
              <w:bottom w:val="single" w:sz="4" w:space="0" w:color="000000"/>
            </w:tcBorders>
            <w:shd w:val="clear" w:color="auto" w:fill="E2FED7"/>
            <w:vAlign w:val="center"/>
          </w:tcPr>
          <w:p w14:paraId="5AAF6512" w14:textId="77777777" w:rsidR="00862A5F" w:rsidRPr="00252B73"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15C5567B" w14:textId="77777777" w:rsidR="00862A5F" w:rsidRPr="00252B73" w:rsidRDefault="00862A5F">
            <w:pPr>
              <w:widowControl/>
              <w:autoSpaceDE/>
              <w:jc w:val="center"/>
              <w:rPr>
                <w:color w:val="000000" w:themeColor="text1"/>
              </w:rPr>
            </w:pPr>
            <w:r w:rsidRPr="00252B73">
              <w:rPr>
                <w:rFonts w:eastAsia="Book Antiqua" w:cs="Book Antiqua"/>
                <w:color w:val="000000" w:themeColor="text1"/>
                <w:sz w:val="22"/>
                <w:szCs w:val="22"/>
                <w:lang w:val="sr-Cyrl-RS" w:eastAsia="en-GB"/>
              </w:rPr>
              <w:t xml:space="preserve">  </w:t>
            </w:r>
            <w:r w:rsidRPr="00252B73">
              <w:rPr>
                <w:rFonts w:cs="Book Antiqua"/>
                <w:color w:val="000000" w:themeColor="text1"/>
                <w:sz w:val="22"/>
                <w:szCs w:val="22"/>
                <w:lang w:val="sr-Cyrl-RS" w:eastAsia="en-GB"/>
              </w:rPr>
              <w:t>Јелена Дамјановић</w:t>
            </w:r>
          </w:p>
          <w:p w14:paraId="4E937896" w14:textId="77777777" w:rsidR="00862A5F" w:rsidRPr="00252B73" w:rsidRDefault="00862A5F">
            <w:pPr>
              <w:widowControl/>
              <w:autoSpaceDE/>
              <w:jc w:val="center"/>
              <w:rPr>
                <w:rFonts w:cs="Book Antiqua"/>
                <w:color w:val="000000" w:themeColor="text1"/>
                <w:sz w:val="22"/>
                <w:szCs w:val="22"/>
                <w:lang w:val="sr-Cyrl-RS" w:eastAsia="en-GB"/>
              </w:rPr>
            </w:pPr>
          </w:p>
        </w:tc>
        <w:tc>
          <w:tcPr>
            <w:tcW w:w="1377" w:type="dxa"/>
            <w:tcBorders>
              <w:left w:val="single" w:sz="4" w:space="0" w:color="000000"/>
              <w:bottom w:val="single" w:sz="4" w:space="0" w:color="000000"/>
            </w:tcBorders>
            <w:vAlign w:val="center"/>
          </w:tcPr>
          <w:p w14:paraId="0A85EC69" w14:textId="77777777" w:rsidR="00862A5F" w:rsidRPr="00252B73" w:rsidRDefault="00862A5F">
            <w:pPr>
              <w:widowControl/>
              <w:autoSpaceDE/>
              <w:jc w:val="center"/>
              <w:rPr>
                <w:color w:val="000000" w:themeColor="text1"/>
              </w:rPr>
            </w:pPr>
            <w:r w:rsidRPr="00252B73">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4ECB2A6C" w14:textId="3542606E" w:rsidR="00862A5F" w:rsidRPr="00252B73" w:rsidRDefault="00252B73">
            <w:pPr>
              <w:widowControl/>
              <w:autoSpaceDE/>
              <w:jc w:val="center"/>
              <w:rPr>
                <w:color w:val="000000" w:themeColor="text1"/>
              </w:rPr>
            </w:pPr>
            <w:r w:rsidRPr="00252B73">
              <w:rPr>
                <w:rFonts w:cs="Book Antiqua"/>
                <w:color w:val="000000" w:themeColor="text1"/>
                <w:sz w:val="22"/>
                <w:szCs w:val="22"/>
                <w:lang w:val="sr-Cyrl-RS" w:eastAsia="en-GB"/>
              </w:rPr>
              <w:t>5</w:t>
            </w:r>
          </w:p>
        </w:tc>
        <w:tc>
          <w:tcPr>
            <w:tcW w:w="1049" w:type="dxa"/>
            <w:tcBorders>
              <w:left w:val="single" w:sz="4" w:space="0" w:color="000000"/>
              <w:bottom w:val="single" w:sz="4" w:space="0" w:color="000000"/>
            </w:tcBorders>
            <w:vAlign w:val="center"/>
          </w:tcPr>
          <w:p w14:paraId="63274680" w14:textId="20CEB6D6" w:rsidR="00862A5F" w:rsidRPr="00252B73" w:rsidRDefault="00484976">
            <w:pPr>
              <w:widowControl/>
              <w:autoSpaceDE/>
              <w:jc w:val="center"/>
              <w:rPr>
                <w:color w:val="000000" w:themeColor="text1"/>
              </w:rPr>
            </w:pPr>
            <w:r>
              <w:rPr>
                <w:rFonts w:cs="Book Antiqua"/>
                <w:color w:val="000000" w:themeColor="text1"/>
                <w:sz w:val="22"/>
                <w:szCs w:val="22"/>
                <w:lang w:val="sr-Cyrl-RS" w:eastAsia="en-GB"/>
              </w:rPr>
              <w:t>2</w:t>
            </w:r>
          </w:p>
        </w:tc>
        <w:tc>
          <w:tcPr>
            <w:tcW w:w="3189" w:type="dxa"/>
            <w:tcBorders>
              <w:left w:val="single" w:sz="4" w:space="0" w:color="000000"/>
              <w:bottom w:val="single" w:sz="4" w:space="0" w:color="000000"/>
              <w:right w:val="single" w:sz="4" w:space="0" w:color="000000"/>
            </w:tcBorders>
            <w:vAlign w:val="center"/>
          </w:tcPr>
          <w:p w14:paraId="74C89176" w14:textId="77777777" w:rsidR="00862A5F" w:rsidRPr="00252B73" w:rsidRDefault="00862A5F">
            <w:pPr>
              <w:widowControl/>
              <w:autoSpaceDE/>
              <w:jc w:val="left"/>
              <w:rPr>
                <w:color w:val="000000" w:themeColor="text1"/>
              </w:rPr>
            </w:pPr>
            <w:r w:rsidRPr="00252B73">
              <w:rPr>
                <w:rFonts w:cs="Book Antiqua"/>
                <w:color w:val="000000" w:themeColor="text1"/>
                <w:sz w:val="22"/>
                <w:szCs w:val="22"/>
                <w:lang w:val="sr-Cyrl-RS" w:eastAsia="en-GB"/>
              </w:rPr>
              <w:t>Стручна сарадница- логопеткиња</w:t>
            </w:r>
          </w:p>
        </w:tc>
      </w:tr>
      <w:tr w:rsidR="00785B56" w:rsidRPr="00785B56" w14:paraId="0229ECB4" w14:textId="77777777" w:rsidTr="00BF526A">
        <w:trPr>
          <w:trHeight w:val="736"/>
        </w:trPr>
        <w:tc>
          <w:tcPr>
            <w:tcW w:w="10090" w:type="dxa"/>
            <w:gridSpan w:val="6"/>
            <w:tcBorders>
              <w:left w:val="single" w:sz="4" w:space="0" w:color="000000"/>
              <w:bottom w:val="single" w:sz="4" w:space="0" w:color="000000"/>
              <w:right w:val="single" w:sz="4" w:space="0" w:color="000000"/>
            </w:tcBorders>
            <w:shd w:val="clear" w:color="auto" w:fill="E2FED7"/>
            <w:vAlign w:val="center"/>
          </w:tcPr>
          <w:p w14:paraId="74126E9A" w14:textId="77777777" w:rsidR="00862A5F" w:rsidRPr="007C41CF" w:rsidRDefault="00862A5F">
            <w:pPr>
              <w:widowControl/>
              <w:autoSpaceDE/>
              <w:jc w:val="left"/>
              <w:rPr>
                <w:color w:val="000000" w:themeColor="text1"/>
              </w:rPr>
            </w:pPr>
            <w:r w:rsidRPr="007C41CF">
              <w:rPr>
                <w:rFonts w:cs="Book Antiqua"/>
                <w:b/>
                <w:bCs/>
                <w:color w:val="000000" w:themeColor="text1"/>
                <w:sz w:val="22"/>
                <w:szCs w:val="22"/>
                <w:lang w:val="sr-Cyrl-RS" w:eastAsia="en-GB"/>
              </w:rPr>
              <w:lastRenderedPageBreak/>
              <w:t>Сарадница у настави</w:t>
            </w:r>
          </w:p>
        </w:tc>
      </w:tr>
      <w:tr w:rsidR="00785B56" w:rsidRPr="00785B56" w14:paraId="61568C06" w14:textId="77777777" w:rsidTr="00BF526A">
        <w:trPr>
          <w:trHeight w:val="1408"/>
        </w:trPr>
        <w:tc>
          <w:tcPr>
            <w:tcW w:w="665" w:type="dxa"/>
            <w:tcBorders>
              <w:left w:val="single" w:sz="4" w:space="0" w:color="000000"/>
              <w:bottom w:val="single" w:sz="4" w:space="0" w:color="000000"/>
            </w:tcBorders>
            <w:shd w:val="clear" w:color="auto" w:fill="E2FED7"/>
            <w:vAlign w:val="center"/>
          </w:tcPr>
          <w:p w14:paraId="1D6A784E"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189603AF"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eastAsia="en-GB"/>
              </w:rPr>
              <w:t>Скенџић Сандра</w:t>
            </w:r>
          </w:p>
        </w:tc>
        <w:tc>
          <w:tcPr>
            <w:tcW w:w="1377" w:type="dxa"/>
            <w:tcBorders>
              <w:left w:val="single" w:sz="4" w:space="0" w:color="000000"/>
              <w:bottom w:val="single" w:sz="4" w:space="0" w:color="000000"/>
            </w:tcBorders>
            <w:vAlign w:val="center"/>
          </w:tcPr>
          <w:p w14:paraId="4E1815A8"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0D03BA02" w14:textId="72B6E7DB"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CS" w:eastAsia="en-GB"/>
              </w:rPr>
              <w:t>2</w:t>
            </w:r>
            <w:r w:rsidR="007C41CF" w:rsidRPr="007C41CF">
              <w:rPr>
                <w:rFonts w:cs="Book Antiqua"/>
                <w:color w:val="000000" w:themeColor="text1"/>
                <w:sz w:val="22"/>
                <w:szCs w:val="22"/>
                <w:lang w:val="sr-Latn-RS" w:eastAsia="en-GB"/>
              </w:rPr>
              <w:t>9</w:t>
            </w:r>
          </w:p>
        </w:tc>
        <w:tc>
          <w:tcPr>
            <w:tcW w:w="1049" w:type="dxa"/>
            <w:tcBorders>
              <w:left w:val="single" w:sz="4" w:space="0" w:color="000000"/>
              <w:bottom w:val="single" w:sz="4" w:space="0" w:color="000000"/>
            </w:tcBorders>
            <w:vAlign w:val="center"/>
          </w:tcPr>
          <w:p w14:paraId="63038863" w14:textId="39B96512"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CS" w:eastAsia="en-GB"/>
              </w:rPr>
              <w:t>2</w:t>
            </w:r>
            <w:r w:rsidR="007C41CF" w:rsidRPr="007C41CF">
              <w:rPr>
                <w:rFonts w:cs="Book Antiqua"/>
                <w:color w:val="000000" w:themeColor="text1"/>
                <w:sz w:val="22"/>
                <w:szCs w:val="22"/>
                <w:lang w:val="sr-Latn-RS" w:eastAsia="en-GB"/>
              </w:rPr>
              <w:t>9</w:t>
            </w:r>
          </w:p>
        </w:tc>
        <w:tc>
          <w:tcPr>
            <w:tcW w:w="3189" w:type="dxa"/>
            <w:tcBorders>
              <w:left w:val="single" w:sz="4" w:space="0" w:color="000000"/>
              <w:bottom w:val="single" w:sz="4" w:space="0" w:color="000000"/>
              <w:right w:val="single" w:sz="4" w:space="0" w:color="000000"/>
            </w:tcBorders>
            <w:vAlign w:val="center"/>
          </w:tcPr>
          <w:p w14:paraId="19941782"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Сарадница за израду дидактичких средстава и помагала за децу са сензомоторичким сметњама</w:t>
            </w:r>
          </w:p>
        </w:tc>
      </w:tr>
      <w:tr w:rsidR="00785B56" w:rsidRPr="00785B56" w14:paraId="424361D0" w14:textId="77777777" w:rsidTr="00BF526A">
        <w:trPr>
          <w:trHeight w:val="676"/>
        </w:trPr>
        <w:tc>
          <w:tcPr>
            <w:tcW w:w="10090" w:type="dxa"/>
            <w:gridSpan w:val="6"/>
            <w:tcBorders>
              <w:left w:val="single" w:sz="4" w:space="0" w:color="000000"/>
              <w:bottom w:val="single" w:sz="4" w:space="0" w:color="000000"/>
              <w:right w:val="single" w:sz="4" w:space="0" w:color="000000"/>
            </w:tcBorders>
            <w:shd w:val="clear" w:color="auto" w:fill="E2FED7"/>
            <w:vAlign w:val="center"/>
          </w:tcPr>
          <w:p w14:paraId="5046AC0D" w14:textId="77777777" w:rsidR="00862A5F" w:rsidRPr="007C41CF" w:rsidRDefault="00862A5F">
            <w:pPr>
              <w:widowControl/>
              <w:autoSpaceDE/>
              <w:jc w:val="left"/>
              <w:rPr>
                <w:color w:val="000000" w:themeColor="text1"/>
              </w:rPr>
            </w:pPr>
            <w:r w:rsidRPr="007C41CF">
              <w:rPr>
                <w:rFonts w:cs="Book Antiqua"/>
                <w:b/>
                <w:bCs/>
                <w:color w:val="000000" w:themeColor="text1"/>
                <w:sz w:val="22"/>
                <w:szCs w:val="22"/>
                <w:lang w:val="sr-Cyrl-RS" w:eastAsia="en-GB"/>
              </w:rPr>
              <w:t>Индивидуални  и предметни наставници/наставнице</w:t>
            </w:r>
          </w:p>
        </w:tc>
      </w:tr>
      <w:tr w:rsidR="00785B56" w:rsidRPr="00785B56" w14:paraId="347C344E" w14:textId="77777777" w:rsidTr="00BF526A">
        <w:trPr>
          <w:trHeight w:val="1038"/>
        </w:trPr>
        <w:tc>
          <w:tcPr>
            <w:tcW w:w="665" w:type="dxa"/>
            <w:tcBorders>
              <w:left w:val="single" w:sz="4" w:space="0" w:color="000000"/>
              <w:bottom w:val="single" w:sz="4" w:space="0" w:color="000000"/>
            </w:tcBorders>
            <w:shd w:val="clear" w:color="auto" w:fill="E2FED7"/>
            <w:vAlign w:val="center"/>
          </w:tcPr>
          <w:p w14:paraId="2E0C4267"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275C3B17"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CS" w:eastAsia="en-GB"/>
              </w:rPr>
              <w:t>Бабовић Димитријевић Снежана</w:t>
            </w:r>
          </w:p>
        </w:tc>
        <w:tc>
          <w:tcPr>
            <w:tcW w:w="1377" w:type="dxa"/>
            <w:tcBorders>
              <w:left w:val="single" w:sz="4" w:space="0" w:color="000000"/>
              <w:bottom w:val="single" w:sz="4" w:space="0" w:color="000000"/>
            </w:tcBorders>
            <w:vAlign w:val="center"/>
          </w:tcPr>
          <w:p w14:paraId="1853BABF"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VII/1</w:t>
            </w:r>
          </w:p>
        </w:tc>
        <w:tc>
          <w:tcPr>
            <w:tcW w:w="1470" w:type="dxa"/>
            <w:tcBorders>
              <w:left w:val="single" w:sz="4" w:space="0" w:color="000000"/>
              <w:bottom w:val="single" w:sz="4" w:space="0" w:color="000000"/>
            </w:tcBorders>
            <w:vAlign w:val="center"/>
          </w:tcPr>
          <w:p w14:paraId="5F2FFF9C" w14:textId="4CD57676"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CS" w:eastAsia="en-GB"/>
              </w:rPr>
              <w:t>3</w:t>
            </w:r>
            <w:r w:rsidR="007C41CF" w:rsidRPr="007C41CF">
              <w:rPr>
                <w:rFonts w:cs="Book Antiqua"/>
                <w:color w:val="000000" w:themeColor="text1"/>
                <w:sz w:val="22"/>
                <w:szCs w:val="22"/>
                <w:lang w:val="sr-Latn-RS" w:eastAsia="en-GB"/>
              </w:rPr>
              <w:t>6</w:t>
            </w:r>
          </w:p>
        </w:tc>
        <w:tc>
          <w:tcPr>
            <w:tcW w:w="1049" w:type="dxa"/>
            <w:tcBorders>
              <w:left w:val="single" w:sz="4" w:space="0" w:color="000000"/>
              <w:bottom w:val="single" w:sz="4" w:space="0" w:color="000000"/>
            </w:tcBorders>
            <w:vAlign w:val="center"/>
          </w:tcPr>
          <w:p w14:paraId="4F6DF5C9" w14:textId="7218CB94"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CS" w:eastAsia="en-GB"/>
              </w:rPr>
              <w:t>2</w:t>
            </w:r>
            <w:r w:rsidR="007C41CF" w:rsidRPr="007C41CF">
              <w:rPr>
                <w:rFonts w:cs="Book Antiqua"/>
                <w:color w:val="000000" w:themeColor="text1"/>
                <w:sz w:val="22"/>
                <w:szCs w:val="22"/>
                <w:lang w:val="sr-Latn-RS" w:eastAsia="en-GB"/>
              </w:rPr>
              <w:t>4</w:t>
            </w:r>
          </w:p>
        </w:tc>
        <w:tc>
          <w:tcPr>
            <w:tcW w:w="3189" w:type="dxa"/>
            <w:tcBorders>
              <w:left w:val="single" w:sz="4" w:space="0" w:color="000000"/>
              <w:bottom w:val="single" w:sz="4" w:space="0" w:color="000000"/>
              <w:right w:val="single" w:sz="4" w:space="0" w:color="000000"/>
            </w:tcBorders>
            <w:vAlign w:val="center"/>
          </w:tcPr>
          <w:p w14:paraId="487B125C"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(Наставница инд. наставе – логопеткиња)</w:t>
            </w:r>
          </w:p>
        </w:tc>
      </w:tr>
      <w:tr w:rsidR="00785B56" w:rsidRPr="00785B56" w14:paraId="66590FAC" w14:textId="77777777" w:rsidTr="00BF526A">
        <w:trPr>
          <w:trHeight w:val="677"/>
        </w:trPr>
        <w:tc>
          <w:tcPr>
            <w:tcW w:w="665" w:type="dxa"/>
            <w:tcBorders>
              <w:left w:val="single" w:sz="4" w:space="0" w:color="000000"/>
              <w:bottom w:val="single" w:sz="4" w:space="0" w:color="000000"/>
            </w:tcBorders>
            <w:shd w:val="clear" w:color="auto" w:fill="E2FED7"/>
            <w:vAlign w:val="center"/>
          </w:tcPr>
          <w:p w14:paraId="1BEF68DC"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4A966F34"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Илић Тања</w:t>
            </w:r>
          </w:p>
        </w:tc>
        <w:tc>
          <w:tcPr>
            <w:tcW w:w="1377" w:type="dxa"/>
            <w:tcBorders>
              <w:left w:val="single" w:sz="4" w:space="0" w:color="000000"/>
              <w:bottom w:val="single" w:sz="4" w:space="0" w:color="000000"/>
            </w:tcBorders>
            <w:vAlign w:val="center"/>
          </w:tcPr>
          <w:p w14:paraId="0834E8F9"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70DA4C14" w14:textId="087C3227"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RS" w:eastAsia="en-GB"/>
              </w:rPr>
              <w:t>2</w:t>
            </w:r>
            <w:r w:rsidR="007C41CF" w:rsidRPr="007C41CF">
              <w:rPr>
                <w:rFonts w:cs="Book Antiqua"/>
                <w:color w:val="000000" w:themeColor="text1"/>
                <w:sz w:val="22"/>
                <w:szCs w:val="22"/>
                <w:lang w:val="sr-Latn-RS" w:eastAsia="en-GB"/>
              </w:rPr>
              <w:t>3</w:t>
            </w:r>
          </w:p>
        </w:tc>
        <w:tc>
          <w:tcPr>
            <w:tcW w:w="1049" w:type="dxa"/>
            <w:tcBorders>
              <w:left w:val="single" w:sz="4" w:space="0" w:color="000000"/>
              <w:bottom w:val="single" w:sz="4" w:space="0" w:color="000000"/>
            </w:tcBorders>
            <w:vAlign w:val="center"/>
          </w:tcPr>
          <w:p w14:paraId="01A5A13E" w14:textId="5C7DCF41"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RS" w:eastAsia="en-GB"/>
              </w:rPr>
              <w:t>1</w:t>
            </w:r>
            <w:r w:rsidR="007C41CF" w:rsidRPr="007C41CF">
              <w:rPr>
                <w:rFonts w:cs="Book Antiqua"/>
                <w:color w:val="000000" w:themeColor="text1"/>
                <w:sz w:val="22"/>
                <w:szCs w:val="22"/>
                <w:lang w:val="sr-Latn-RS" w:eastAsia="en-GB"/>
              </w:rPr>
              <w:t>8</w:t>
            </w:r>
          </w:p>
        </w:tc>
        <w:tc>
          <w:tcPr>
            <w:tcW w:w="3189" w:type="dxa"/>
            <w:tcBorders>
              <w:left w:val="single" w:sz="4" w:space="0" w:color="000000"/>
              <w:bottom w:val="single" w:sz="4" w:space="0" w:color="000000"/>
              <w:right w:val="single" w:sz="4" w:space="0" w:color="000000"/>
            </w:tcBorders>
            <w:vAlign w:val="center"/>
          </w:tcPr>
          <w:p w14:paraId="4A27724F"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eastAsia="en-GB"/>
              </w:rPr>
              <w:t>Наставница немачког језика</w:t>
            </w:r>
          </w:p>
        </w:tc>
      </w:tr>
      <w:tr w:rsidR="00785B56" w:rsidRPr="00785B56" w14:paraId="20980BE4" w14:textId="77777777" w:rsidTr="00BF526A">
        <w:trPr>
          <w:trHeight w:val="1028"/>
        </w:trPr>
        <w:tc>
          <w:tcPr>
            <w:tcW w:w="665" w:type="dxa"/>
            <w:tcBorders>
              <w:left w:val="single" w:sz="4" w:space="0" w:color="000000"/>
              <w:bottom w:val="single" w:sz="4" w:space="0" w:color="000000"/>
            </w:tcBorders>
            <w:shd w:val="clear" w:color="auto" w:fill="E2FED7"/>
            <w:vAlign w:val="center"/>
          </w:tcPr>
          <w:p w14:paraId="01BB3006"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052E174C"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Јанић Младен</w:t>
            </w:r>
          </w:p>
        </w:tc>
        <w:tc>
          <w:tcPr>
            <w:tcW w:w="1377" w:type="dxa"/>
            <w:tcBorders>
              <w:left w:val="single" w:sz="4" w:space="0" w:color="000000"/>
              <w:bottom w:val="single" w:sz="4" w:space="0" w:color="000000"/>
            </w:tcBorders>
            <w:vAlign w:val="center"/>
          </w:tcPr>
          <w:p w14:paraId="54406C2B"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468288E1" w14:textId="41CFCDDA"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RS" w:eastAsia="en-GB"/>
              </w:rPr>
              <w:t>3</w:t>
            </w:r>
            <w:r w:rsidR="007C41CF" w:rsidRPr="007C41CF">
              <w:rPr>
                <w:rFonts w:cs="Book Antiqua"/>
                <w:color w:val="000000" w:themeColor="text1"/>
                <w:sz w:val="22"/>
                <w:szCs w:val="22"/>
                <w:lang w:val="sr-Latn-RS" w:eastAsia="en-GB"/>
              </w:rPr>
              <w:t>4</w:t>
            </w:r>
          </w:p>
        </w:tc>
        <w:tc>
          <w:tcPr>
            <w:tcW w:w="1049" w:type="dxa"/>
            <w:tcBorders>
              <w:left w:val="single" w:sz="4" w:space="0" w:color="000000"/>
              <w:bottom w:val="single" w:sz="4" w:space="0" w:color="000000"/>
            </w:tcBorders>
            <w:vAlign w:val="center"/>
          </w:tcPr>
          <w:p w14:paraId="18C9FB14" w14:textId="44A89E85"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RS" w:eastAsia="en-GB"/>
              </w:rPr>
              <w:t>3</w:t>
            </w:r>
            <w:r w:rsidR="007C41CF" w:rsidRPr="007C41CF">
              <w:rPr>
                <w:rFonts w:cs="Book Antiqua"/>
                <w:color w:val="000000" w:themeColor="text1"/>
                <w:sz w:val="22"/>
                <w:szCs w:val="22"/>
                <w:lang w:val="sr-Latn-RS" w:eastAsia="en-GB"/>
              </w:rPr>
              <w:t>4</w:t>
            </w:r>
          </w:p>
        </w:tc>
        <w:tc>
          <w:tcPr>
            <w:tcW w:w="3189" w:type="dxa"/>
            <w:tcBorders>
              <w:left w:val="single" w:sz="4" w:space="0" w:color="000000"/>
              <w:bottom w:val="single" w:sz="4" w:space="0" w:color="000000"/>
              <w:right w:val="single" w:sz="4" w:space="0" w:color="000000"/>
            </w:tcBorders>
            <w:vAlign w:val="center"/>
          </w:tcPr>
          <w:p w14:paraId="17B1F1DB"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Наставник физичког и здравственог васпитања и ОФА</w:t>
            </w:r>
          </w:p>
        </w:tc>
      </w:tr>
      <w:tr w:rsidR="00785B56" w:rsidRPr="00785B56" w14:paraId="1601174B" w14:textId="77777777" w:rsidTr="00BF526A">
        <w:trPr>
          <w:trHeight w:val="1028"/>
        </w:trPr>
        <w:tc>
          <w:tcPr>
            <w:tcW w:w="665" w:type="dxa"/>
            <w:tcBorders>
              <w:left w:val="single" w:sz="4" w:space="0" w:color="000000"/>
              <w:bottom w:val="single" w:sz="4" w:space="0" w:color="000000"/>
            </w:tcBorders>
            <w:shd w:val="clear" w:color="auto" w:fill="E2FED7"/>
            <w:vAlign w:val="center"/>
          </w:tcPr>
          <w:p w14:paraId="040CFF8D"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01B46FE9"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 xml:space="preserve">Јосијевић </w:t>
            </w:r>
            <w:r w:rsidRPr="007C41CF">
              <w:rPr>
                <w:rFonts w:cs="Book Antiqua"/>
                <w:color w:val="000000" w:themeColor="text1"/>
                <w:sz w:val="22"/>
                <w:szCs w:val="22"/>
                <w:lang w:eastAsia="en-GB"/>
              </w:rPr>
              <w:t>Весна</w:t>
            </w:r>
          </w:p>
        </w:tc>
        <w:tc>
          <w:tcPr>
            <w:tcW w:w="1377" w:type="dxa"/>
            <w:tcBorders>
              <w:left w:val="single" w:sz="4" w:space="0" w:color="000000"/>
              <w:bottom w:val="single" w:sz="4" w:space="0" w:color="000000"/>
            </w:tcBorders>
            <w:vAlign w:val="center"/>
          </w:tcPr>
          <w:p w14:paraId="0235ED27"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69D7AACA" w14:textId="1C3F547D"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RS" w:eastAsia="en-GB"/>
              </w:rPr>
              <w:t>2</w:t>
            </w:r>
            <w:r w:rsidR="007C41CF" w:rsidRPr="007C41CF">
              <w:rPr>
                <w:rFonts w:cs="Book Antiqua"/>
                <w:color w:val="000000" w:themeColor="text1"/>
                <w:sz w:val="22"/>
                <w:szCs w:val="22"/>
                <w:lang w:val="sr-Latn-RS" w:eastAsia="en-GB"/>
              </w:rPr>
              <w:t>4</w:t>
            </w:r>
          </w:p>
        </w:tc>
        <w:tc>
          <w:tcPr>
            <w:tcW w:w="1049" w:type="dxa"/>
            <w:tcBorders>
              <w:left w:val="single" w:sz="4" w:space="0" w:color="000000"/>
              <w:bottom w:val="single" w:sz="4" w:space="0" w:color="000000"/>
            </w:tcBorders>
            <w:vAlign w:val="center"/>
          </w:tcPr>
          <w:p w14:paraId="11BFEC03" w14:textId="29C40861" w:rsidR="00862A5F" w:rsidRPr="003F4944" w:rsidRDefault="003F4944">
            <w:pPr>
              <w:widowControl/>
              <w:autoSpaceDE/>
              <w:jc w:val="center"/>
              <w:rPr>
                <w:color w:val="000000" w:themeColor="text1"/>
                <w:lang w:val="sr-Latn-RS"/>
              </w:rPr>
            </w:pPr>
            <w:r>
              <w:rPr>
                <w:rFonts w:cs="Book Antiqua"/>
                <w:color w:val="000000" w:themeColor="text1"/>
                <w:sz w:val="22"/>
                <w:szCs w:val="22"/>
                <w:lang w:val="sr-Latn-RS" w:eastAsia="en-GB"/>
              </w:rPr>
              <w:t>24</w:t>
            </w:r>
          </w:p>
        </w:tc>
        <w:tc>
          <w:tcPr>
            <w:tcW w:w="3189" w:type="dxa"/>
            <w:tcBorders>
              <w:left w:val="single" w:sz="4" w:space="0" w:color="000000"/>
              <w:bottom w:val="single" w:sz="4" w:space="0" w:color="000000"/>
              <w:right w:val="single" w:sz="4" w:space="0" w:color="000000"/>
            </w:tcBorders>
            <w:vAlign w:val="center"/>
          </w:tcPr>
          <w:p w14:paraId="0ACDD8C1"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RS" w:eastAsia="en-GB"/>
              </w:rPr>
              <w:t>Наставница енглеског језика</w:t>
            </w:r>
          </w:p>
        </w:tc>
      </w:tr>
      <w:tr w:rsidR="00785B56" w:rsidRPr="00785B56" w14:paraId="4C90021A" w14:textId="77777777" w:rsidTr="00BF526A">
        <w:trPr>
          <w:trHeight w:val="926"/>
        </w:trPr>
        <w:tc>
          <w:tcPr>
            <w:tcW w:w="665" w:type="dxa"/>
            <w:tcBorders>
              <w:left w:val="single" w:sz="4" w:space="0" w:color="000000"/>
              <w:bottom w:val="single" w:sz="4" w:space="0" w:color="000000"/>
            </w:tcBorders>
            <w:shd w:val="clear" w:color="auto" w:fill="E2FED7"/>
            <w:vAlign w:val="center"/>
          </w:tcPr>
          <w:p w14:paraId="42E74E0B"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3EA9E5DF"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Нинковић Тања</w:t>
            </w:r>
          </w:p>
        </w:tc>
        <w:tc>
          <w:tcPr>
            <w:tcW w:w="1377" w:type="dxa"/>
            <w:tcBorders>
              <w:left w:val="single" w:sz="4" w:space="0" w:color="000000"/>
              <w:bottom w:val="single" w:sz="4" w:space="0" w:color="000000"/>
            </w:tcBorders>
            <w:vAlign w:val="center"/>
          </w:tcPr>
          <w:p w14:paraId="16E468BE"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5392F480" w14:textId="4A73DE38"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RS" w:eastAsia="en-GB"/>
              </w:rPr>
              <w:t>2</w:t>
            </w:r>
            <w:r w:rsidR="007C41CF" w:rsidRPr="007C41CF">
              <w:rPr>
                <w:rFonts w:cs="Book Antiqua"/>
                <w:color w:val="000000" w:themeColor="text1"/>
                <w:sz w:val="22"/>
                <w:szCs w:val="22"/>
                <w:lang w:val="sr-Latn-RS" w:eastAsia="en-GB"/>
              </w:rPr>
              <w:t>2</w:t>
            </w:r>
          </w:p>
        </w:tc>
        <w:tc>
          <w:tcPr>
            <w:tcW w:w="1049" w:type="dxa"/>
            <w:tcBorders>
              <w:left w:val="single" w:sz="4" w:space="0" w:color="000000"/>
              <w:bottom w:val="single" w:sz="4" w:space="0" w:color="000000"/>
            </w:tcBorders>
            <w:vAlign w:val="center"/>
          </w:tcPr>
          <w:p w14:paraId="47BAA42C" w14:textId="3A23D927"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RS" w:eastAsia="en-GB"/>
              </w:rPr>
              <w:t>2</w:t>
            </w:r>
            <w:r w:rsidR="007C41CF" w:rsidRPr="007C41CF">
              <w:rPr>
                <w:rFonts w:cs="Book Antiqua"/>
                <w:color w:val="000000" w:themeColor="text1"/>
                <w:sz w:val="22"/>
                <w:szCs w:val="22"/>
                <w:lang w:val="sr-Latn-RS" w:eastAsia="en-GB"/>
              </w:rPr>
              <w:t>2</w:t>
            </w:r>
          </w:p>
        </w:tc>
        <w:tc>
          <w:tcPr>
            <w:tcW w:w="3189" w:type="dxa"/>
            <w:tcBorders>
              <w:left w:val="single" w:sz="4" w:space="0" w:color="000000"/>
              <w:bottom w:val="single" w:sz="4" w:space="0" w:color="000000"/>
              <w:right w:val="single" w:sz="4" w:space="0" w:color="000000"/>
            </w:tcBorders>
            <w:vAlign w:val="center"/>
          </w:tcPr>
          <w:p w14:paraId="5E39055F"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Наставница корективно-превентивних вежби, физичког и здравственог васпитања</w:t>
            </w:r>
          </w:p>
        </w:tc>
      </w:tr>
      <w:tr w:rsidR="00785B56" w:rsidRPr="00785B56" w14:paraId="4DFF1356" w14:textId="77777777" w:rsidTr="00BF526A">
        <w:trPr>
          <w:trHeight w:val="708"/>
        </w:trPr>
        <w:tc>
          <w:tcPr>
            <w:tcW w:w="665" w:type="dxa"/>
            <w:tcBorders>
              <w:left w:val="single" w:sz="4" w:space="0" w:color="000000"/>
              <w:bottom w:val="single" w:sz="4" w:space="0" w:color="000000"/>
            </w:tcBorders>
            <w:shd w:val="clear" w:color="auto" w:fill="E2FED7"/>
            <w:vAlign w:val="center"/>
          </w:tcPr>
          <w:p w14:paraId="4BAD6B33"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56F64F81"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Тазић Мирослав</w:t>
            </w:r>
          </w:p>
        </w:tc>
        <w:tc>
          <w:tcPr>
            <w:tcW w:w="1377" w:type="dxa"/>
            <w:tcBorders>
              <w:left w:val="single" w:sz="4" w:space="0" w:color="000000"/>
              <w:bottom w:val="single" w:sz="4" w:space="0" w:color="000000"/>
            </w:tcBorders>
            <w:vAlign w:val="center"/>
          </w:tcPr>
          <w:p w14:paraId="4254E8BF"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4E71BBE8" w14:textId="4786D316" w:rsidR="00862A5F" w:rsidRPr="007C41CF" w:rsidRDefault="007C41CF">
            <w:pPr>
              <w:widowControl/>
              <w:autoSpaceDE/>
              <w:jc w:val="center"/>
              <w:rPr>
                <w:color w:val="000000" w:themeColor="text1"/>
                <w:lang w:val="sr-Latn-RS"/>
              </w:rPr>
            </w:pPr>
            <w:r w:rsidRPr="007C41CF">
              <w:rPr>
                <w:rFonts w:cs="Book Antiqua"/>
                <w:color w:val="000000" w:themeColor="text1"/>
                <w:sz w:val="22"/>
                <w:szCs w:val="22"/>
                <w:lang w:val="sr-Latn-RS" w:eastAsia="en-GB"/>
              </w:rPr>
              <w:t>10</w:t>
            </w:r>
          </w:p>
        </w:tc>
        <w:tc>
          <w:tcPr>
            <w:tcW w:w="1049" w:type="dxa"/>
            <w:tcBorders>
              <w:left w:val="single" w:sz="4" w:space="0" w:color="000000"/>
              <w:bottom w:val="single" w:sz="4" w:space="0" w:color="000000"/>
            </w:tcBorders>
            <w:vAlign w:val="center"/>
          </w:tcPr>
          <w:p w14:paraId="7C4288EC" w14:textId="74927E42" w:rsidR="00862A5F" w:rsidRPr="007C41CF" w:rsidRDefault="007C41CF">
            <w:pPr>
              <w:widowControl/>
              <w:autoSpaceDE/>
              <w:jc w:val="center"/>
              <w:rPr>
                <w:color w:val="000000" w:themeColor="text1"/>
                <w:lang w:val="sr-Latn-RS"/>
              </w:rPr>
            </w:pPr>
            <w:r w:rsidRPr="007C41CF">
              <w:rPr>
                <w:rFonts w:cs="Book Antiqua"/>
                <w:color w:val="000000" w:themeColor="text1"/>
                <w:sz w:val="22"/>
                <w:szCs w:val="22"/>
                <w:lang w:val="sr-Latn-RS" w:eastAsia="en-GB"/>
              </w:rPr>
              <w:t>10</w:t>
            </w:r>
          </w:p>
        </w:tc>
        <w:tc>
          <w:tcPr>
            <w:tcW w:w="3189" w:type="dxa"/>
            <w:tcBorders>
              <w:left w:val="single" w:sz="4" w:space="0" w:color="000000"/>
              <w:bottom w:val="single" w:sz="4" w:space="0" w:color="000000"/>
              <w:right w:val="single" w:sz="4" w:space="0" w:color="000000"/>
            </w:tcBorders>
            <w:vAlign w:val="center"/>
          </w:tcPr>
          <w:p w14:paraId="1F8BB72E"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RS" w:eastAsia="en-GB"/>
              </w:rPr>
              <w:t xml:space="preserve">Наставник верске наставе </w:t>
            </w:r>
          </w:p>
        </w:tc>
      </w:tr>
      <w:tr w:rsidR="00785B56" w:rsidRPr="00785B56" w14:paraId="3D001355" w14:textId="77777777" w:rsidTr="00BF526A">
        <w:trPr>
          <w:trHeight w:val="708"/>
        </w:trPr>
        <w:tc>
          <w:tcPr>
            <w:tcW w:w="665" w:type="dxa"/>
            <w:tcBorders>
              <w:left w:val="single" w:sz="4" w:space="0" w:color="000000"/>
              <w:bottom w:val="single" w:sz="4" w:space="0" w:color="000000"/>
            </w:tcBorders>
            <w:shd w:val="clear" w:color="auto" w:fill="E2FED7"/>
            <w:vAlign w:val="center"/>
          </w:tcPr>
          <w:p w14:paraId="4D95A9DA"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01A1E159"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Тинтеровић Бранка</w:t>
            </w:r>
          </w:p>
        </w:tc>
        <w:tc>
          <w:tcPr>
            <w:tcW w:w="1377" w:type="dxa"/>
            <w:tcBorders>
              <w:left w:val="single" w:sz="4" w:space="0" w:color="000000"/>
              <w:bottom w:val="single" w:sz="4" w:space="0" w:color="000000"/>
            </w:tcBorders>
            <w:vAlign w:val="center"/>
          </w:tcPr>
          <w:p w14:paraId="3A4EBBF2"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798CF79F" w14:textId="6ED36181"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RS" w:eastAsia="en-GB"/>
              </w:rPr>
              <w:t>1</w:t>
            </w:r>
            <w:r w:rsidR="00410262">
              <w:rPr>
                <w:rFonts w:cs="Book Antiqua"/>
                <w:color w:val="000000" w:themeColor="text1"/>
                <w:sz w:val="22"/>
                <w:szCs w:val="22"/>
                <w:lang w:val="sr-Latn-RS" w:eastAsia="en-GB"/>
              </w:rPr>
              <w:t>9</w:t>
            </w:r>
          </w:p>
        </w:tc>
        <w:tc>
          <w:tcPr>
            <w:tcW w:w="1049" w:type="dxa"/>
            <w:tcBorders>
              <w:left w:val="single" w:sz="4" w:space="0" w:color="000000"/>
              <w:bottom w:val="single" w:sz="4" w:space="0" w:color="000000"/>
            </w:tcBorders>
            <w:vAlign w:val="center"/>
          </w:tcPr>
          <w:p w14:paraId="300489B8" w14:textId="08ED876D" w:rsidR="00862A5F" w:rsidRPr="00AF4256" w:rsidRDefault="00AF4256">
            <w:pPr>
              <w:widowControl/>
              <w:autoSpaceDE/>
              <w:jc w:val="center"/>
              <w:rPr>
                <w:color w:val="000000" w:themeColor="text1"/>
                <w:lang w:val="sr-Cyrl-RS"/>
              </w:rPr>
            </w:pPr>
            <w:r>
              <w:rPr>
                <w:rFonts w:cs="Book Antiqua"/>
                <w:color w:val="000000" w:themeColor="text1"/>
                <w:sz w:val="22"/>
                <w:szCs w:val="22"/>
                <w:lang w:val="sr-Latn-RS" w:eastAsia="en-GB"/>
              </w:rPr>
              <w:t>1</w:t>
            </w:r>
            <w:r>
              <w:rPr>
                <w:rFonts w:cs="Book Antiqua"/>
                <w:color w:val="000000" w:themeColor="text1"/>
                <w:sz w:val="22"/>
                <w:szCs w:val="22"/>
                <w:lang w:val="sr-Cyrl-RS" w:eastAsia="en-GB"/>
              </w:rPr>
              <w:t>7</w:t>
            </w:r>
          </w:p>
        </w:tc>
        <w:tc>
          <w:tcPr>
            <w:tcW w:w="3189" w:type="dxa"/>
            <w:tcBorders>
              <w:left w:val="single" w:sz="4" w:space="0" w:color="000000"/>
              <w:bottom w:val="single" w:sz="4" w:space="0" w:color="000000"/>
              <w:right w:val="single" w:sz="4" w:space="0" w:color="000000"/>
            </w:tcBorders>
            <w:vAlign w:val="center"/>
          </w:tcPr>
          <w:p w14:paraId="39243488"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RS" w:eastAsia="en-GB"/>
              </w:rPr>
              <w:t>Дефектолошкиња, наставница енглеског језика</w:t>
            </w:r>
          </w:p>
        </w:tc>
      </w:tr>
      <w:tr w:rsidR="00785B56" w:rsidRPr="00785B56" w14:paraId="7C5AC7CC" w14:textId="77777777" w:rsidTr="00334A0C">
        <w:trPr>
          <w:trHeight w:val="1119"/>
        </w:trPr>
        <w:tc>
          <w:tcPr>
            <w:tcW w:w="665" w:type="dxa"/>
            <w:tcBorders>
              <w:left w:val="single" w:sz="4" w:space="0" w:color="000000"/>
              <w:bottom w:val="single" w:sz="4" w:space="0" w:color="000000"/>
            </w:tcBorders>
            <w:shd w:val="clear" w:color="auto" w:fill="E2FED7"/>
            <w:vAlign w:val="center"/>
          </w:tcPr>
          <w:p w14:paraId="46F27A1F"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5F43D3B9"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Цакић Татјана</w:t>
            </w:r>
          </w:p>
        </w:tc>
        <w:tc>
          <w:tcPr>
            <w:tcW w:w="1377" w:type="dxa"/>
            <w:tcBorders>
              <w:left w:val="single" w:sz="4" w:space="0" w:color="000000"/>
              <w:bottom w:val="single" w:sz="4" w:space="0" w:color="000000"/>
            </w:tcBorders>
            <w:vAlign w:val="center"/>
          </w:tcPr>
          <w:p w14:paraId="481E3F97"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4B7A6676" w14:textId="0CF51E66"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RS" w:eastAsia="en-GB"/>
              </w:rPr>
              <w:t>2</w:t>
            </w:r>
            <w:r w:rsidR="007C41CF" w:rsidRPr="007C41CF">
              <w:rPr>
                <w:rFonts w:cs="Book Antiqua"/>
                <w:color w:val="000000" w:themeColor="text1"/>
                <w:sz w:val="22"/>
                <w:szCs w:val="22"/>
                <w:lang w:val="sr-Latn-RS" w:eastAsia="en-GB"/>
              </w:rPr>
              <w:t>9</w:t>
            </w:r>
          </w:p>
        </w:tc>
        <w:tc>
          <w:tcPr>
            <w:tcW w:w="1049" w:type="dxa"/>
            <w:tcBorders>
              <w:left w:val="single" w:sz="4" w:space="0" w:color="000000"/>
              <w:bottom w:val="single" w:sz="4" w:space="0" w:color="000000"/>
            </w:tcBorders>
            <w:vAlign w:val="center"/>
          </w:tcPr>
          <w:p w14:paraId="31B99835" w14:textId="23C0F0E3"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RS" w:eastAsia="en-GB"/>
              </w:rPr>
              <w:t>2</w:t>
            </w:r>
            <w:r w:rsidR="007C41CF" w:rsidRPr="007C41CF">
              <w:rPr>
                <w:rFonts w:cs="Book Antiqua"/>
                <w:color w:val="000000" w:themeColor="text1"/>
                <w:sz w:val="22"/>
                <w:szCs w:val="22"/>
                <w:lang w:val="sr-Latn-RS" w:eastAsia="en-GB"/>
              </w:rPr>
              <w:t>9</w:t>
            </w:r>
          </w:p>
        </w:tc>
        <w:tc>
          <w:tcPr>
            <w:tcW w:w="3189" w:type="dxa"/>
            <w:tcBorders>
              <w:left w:val="single" w:sz="4" w:space="0" w:color="000000"/>
              <w:bottom w:val="single" w:sz="4" w:space="0" w:color="auto"/>
              <w:right w:val="single" w:sz="4" w:space="0" w:color="000000"/>
            </w:tcBorders>
            <w:vAlign w:val="center"/>
          </w:tcPr>
          <w:p w14:paraId="3810ECD7"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RS" w:eastAsia="en-GB"/>
              </w:rPr>
              <w:t>Дефектолошкиња наставница - реедукатор психомоторике</w:t>
            </w:r>
          </w:p>
        </w:tc>
      </w:tr>
      <w:tr w:rsidR="00785B56" w:rsidRPr="00785B56" w14:paraId="42EB5C90" w14:textId="77777777" w:rsidTr="00334A0C">
        <w:trPr>
          <w:trHeight w:val="1119"/>
        </w:trPr>
        <w:tc>
          <w:tcPr>
            <w:tcW w:w="665" w:type="dxa"/>
            <w:tcBorders>
              <w:top w:val="single" w:sz="4" w:space="0" w:color="auto"/>
              <w:left w:val="single" w:sz="4" w:space="0" w:color="000000"/>
              <w:bottom w:val="single" w:sz="4" w:space="0" w:color="000000"/>
            </w:tcBorders>
            <w:shd w:val="clear" w:color="auto" w:fill="E2FED7"/>
            <w:vAlign w:val="center"/>
          </w:tcPr>
          <w:p w14:paraId="41AFD931"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top w:val="single" w:sz="4" w:space="0" w:color="auto"/>
              <w:left w:val="single" w:sz="4" w:space="0" w:color="000000"/>
              <w:bottom w:val="single" w:sz="4" w:space="0" w:color="000000"/>
            </w:tcBorders>
            <w:vAlign w:val="center"/>
          </w:tcPr>
          <w:p w14:paraId="122BFEDA"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Ана Марјановић Марковић</w:t>
            </w:r>
          </w:p>
        </w:tc>
        <w:tc>
          <w:tcPr>
            <w:tcW w:w="1377" w:type="dxa"/>
            <w:tcBorders>
              <w:top w:val="single" w:sz="4" w:space="0" w:color="auto"/>
              <w:left w:val="single" w:sz="4" w:space="0" w:color="000000"/>
              <w:bottom w:val="single" w:sz="4" w:space="0" w:color="000000"/>
            </w:tcBorders>
            <w:vAlign w:val="center"/>
          </w:tcPr>
          <w:p w14:paraId="3CDCA0B3"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top w:val="single" w:sz="4" w:space="0" w:color="auto"/>
              <w:left w:val="single" w:sz="4" w:space="0" w:color="000000"/>
              <w:bottom w:val="single" w:sz="4" w:space="0" w:color="000000"/>
            </w:tcBorders>
            <w:vAlign w:val="center"/>
          </w:tcPr>
          <w:p w14:paraId="770DD302" w14:textId="01473477"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RS" w:eastAsia="en-GB"/>
              </w:rPr>
              <w:t>1</w:t>
            </w:r>
            <w:r w:rsidR="007C41CF" w:rsidRPr="007C41CF">
              <w:rPr>
                <w:rFonts w:cs="Book Antiqua"/>
                <w:color w:val="000000" w:themeColor="text1"/>
                <w:sz w:val="22"/>
                <w:szCs w:val="22"/>
                <w:lang w:val="sr-Latn-RS" w:eastAsia="en-GB"/>
              </w:rPr>
              <w:t>6</w:t>
            </w:r>
          </w:p>
        </w:tc>
        <w:tc>
          <w:tcPr>
            <w:tcW w:w="1049" w:type="dxa"/>
            <w:tcBorders>
              <w:top w:val="single" w:sz="4" w:space="0" w:color="auto"/>
              <w:left w:val="single" w:sz="4" w:space="0" w:color="000000"/>
              <w:bottom w:val="single" w:sz="4" w:space="0" w:color="000000"/>
            </w:tcBorders>
            <w:vAlign w:val="center"/>
          </w:tcPr>
          <w:p w14:paraId="6864E7B7" w14:textId="2838476B" w:rsidR="00862A5F" w:rsidRPr="007C41CF" w:rsidRDefault="0005050E">
            <w:pPr>
              <w:widowControl/>
              <w:autoSpaceDE/>
              <w:jc w:val="center"/>
              <w:rPr>
                <w:color w:val="000000" w:themeColor="text1"/>
                <w:lang w:val="sr-Latn-RS"/>
              </w:rPr>
            </w:pPr>
            <w:r>
              <w:rPr>
                <w:rFonts w:cs="Book Antiqua"/>
                <w:color w:val="000000" w:themeColor="text1"/>
                <w:sz w:val="22"/>
                <w:szCs w:val="22"/>
                <w:lang w:val="sr-Latn-RS" w:eastAsia="en-GB"/>
              </w:rPr>
              <w:t>11</w:t>
            </w:r>
          </w:p>
        </w:tc>
        <w:tc>
          <w:tcPr>
            <w:tcW w:w="3189" w:type="dxa"/>
            <w:tcBorders>
              <w:top w:val="single" w:sz="4" w:space="0" w:color="auto"/>
              <w:left w:val="single" w:sz="4" w:space="0" w:color="000000"/>
              <w:bottom w:val="single" w:sz="4" w:space="0" w:color="000000"/>
              <w:right w:val="single" w:sz="4" w:space="0" w:color="000000"/>
            </w:tcBorders>
            <w:vAlign w:val="center"/>
          </w:tcPr>
          <w:p w14:paraId="021A3838"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(Наставница инд. наставе – логопеткиња)</w:t>
            </w:r>
          </w:p>
        </w:tc>
      </w:tr>
      <w:tr w:rsidR="00785B56" w:rsidRPr="00785B56" w14:paraId="01A7CAAD" w14:textId="77777777" w:rsidTr="00BF526A">
        <w:trPr>
          <w:trHeight w:val="1119"/>
        </w:trPr>
        <w:tc>
          <w:tcPr>
            <w:tcW w:w="665" w:type="dxa"/>
            <w:tcBorders>
              <w:left w:val="single" w:sz="4" w:space="0" w:color="000000"/>
              <w:bottom w:val="single" w:sz="4" w:space="0" w:color="000000"/>
            </w:tcBorders>
            <w:shd w:val="clear" w:color="auto" w:fill="E2FED7"/>
            <w:vAlign w:val="center"/>
          </w:tcPr>
          <w:p w14:paraId="5A4ADE33"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053B2BDD"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CS" w:eastAsia="en-GB"/>
              </w:rPr>
              <w:t>Марковић Ћирић Ана</w:t>
            </w:r>
          </w:p>
        </w:tc>
        <w:tc>
          <w:tcPr>
            <w:tcW w:w="1377" w:type="dxa"/>
            <w:tcBorders>
              <w:left w:val="single" w:sz="4" w:space="0" w:color="000000"/>
              <w:bottom w:val="single" w:sz="4" w:space="0" w:color="000000"/>
            </w:tcBorders>
            <w:vAlign w:val="center"/>
          </w:tcPr>
          <w:p w14:paraId="4A0E6EE3"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26C0DDBF" w14:textId="60D49A08"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RS" w:eastAsia="en-GB"/>
              </w:rPr>
              <w:t>1</w:t>
            </w:r>
            <w:r w:rsidR="007C41CF" w:rsidRPr="007C41CF">
              <w:rPr>
                <w:rFonts w:cs="Book Antiqua"/>
                <w:color w:val="000000" w:themeColor="text1"/>
                <w:sz w:val="22"/>
                <w:szCs w:val="22"/>
                <w:lang w:val="sr-Latn-RS" w:eastAsia="en-GB"/>
              </w:rPr>
              <w:t>6</w:t>
            </w:r>
          </w:p>
        </w:tc>
        <w:tc>
          <w:tcPr>
            <w:tcW w:w="1049" w:type="dxa"/>
            <w:tcBorders>
              <w:left w:val="single" w:sz="4" w:space="0" w:color="000000"/>
              <w:bottom w:val="single" w:sz="4" w:space="0" w:color="000000"/>
            </w:tcBorders>
            <w:vAlign w:val="center"/>
          </w:tcPr>
          <w:p w14:paraId="5007B5B6" w14:textId="6C2B6332"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RS" w:eastAsia="en-GB"/>
              </w:rPr>
              <w:t>1</w:t>
            </w:r>
            <w:r w:rsidR="007C41CF" w:rsidRPr="007C41CF">
              <w:rPr>
                <w:rFonts w:cs="Book Antiqua"/>
                <w:color w:val="000000" w:themeColor="text1"/>
                <w:sz w:val="22"/>
                <w:szCs w:val="22"/>
                <w:lang w:val="sr-Latn-RS" w:eastAsia="en-GB"/>
              </w:rPr>
              <w:t>6</w:t>
            </w:r>
          </w:p>
        </w:tc>
        <w:tc>
          <w:tcPr>
            <w:tcW w:w="3189" w:type="dxa"/>
            <w:tcBorders>
              <w:left w:val="single" w:sz="4" w:space="0" w:color="000000"/>
              <w:bottom w:val="single" w:sz="4" w:space="0" w:color="000000"/>
              <w:right w:val="single" w:sz="4" w:space="0" w:color="000000"/>
            </w:tcBorders>
            <w:vAlign w:val="center"/>
          </w:tcPr>
          <w:p w14:paraId="52D2F257"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RS" w:eastAsia="en-GB"/>
              </w:rPr>
              <w:t>Дефектолошкиња наставница - реедукатор психомоторике</w:t>
            </w:r>
          </w:p>
        </w:tc>
      </w:tr>
      <w:tr w:rsidR="00785B56" w:rsidRPr="00785B56" w14:paraId="60475AC7" w14:textId="77777777" w:rsidTr="00BF526A">
        <w:trPr>
          <w:trHeight w:val="1119"/>
        </w:trPr>
        <w:tc>
          <w:tcPr>
            <w:tcW w:w="665" w:type="dxa"/>
            <w:tcBorders>
              <w:left w:val="single" w:sz="4" w:space="0" w:color="000000"/>
              <w:bottom w:val="single" w:sz="4" w:space="0" w:color="000000"/>
            </w:tcBorders>
            <w:shd w:val="clear" w:color="auto" w:fill="E2FED7"/>
            <w:vAlign w:val="center"/>
          </w:tcPr>
          <w:p w14:paraId="1D1704E0"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1722B76E"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CS" w:eastAsia="en-GB"/>
              </w:rPr>
              <w:t>Марија Шљивић</w:t>
            </w:r>
          </w:p>
        </w:tc>
        <w:tc>
          <w:tcPr>
            <w:tcW w:w="1377" w:type="dxa"/>
            <w:tcBorders>
              <w:left w:val="single" w:sz="4" w:space="0" w:color="000000"/>
              <w:bottom w:val="single" w:sz="4" w:space="0" w:color="000000"/>
            </w:tcBorders>
            <w:vAlign w:val="center"/>
          </w:tcPr>
          <w:p w14:paraId="29E3C2D4" w14:textId="77777777" w:rsidR="00862A5F" w:rsidRPr="007C41CF" w:rsidRDefault="00862A5F">
            <w:pPr>
              <w:widowControl/>
              <w:autoSpaceDE/>
              <w:jc w:val="left"/>
              <w:rPr>
                <w:color w:val="000000" w:themeColor="text1"/>
              </w:rPr>
            </w:pPr>
            <w:r w:rsidRPr="007C41CF">
              <w:rPr>
                <w:rFonts w:eastAsia="Book Antiqua" w:cs="Book Antiqua"/>
                <w:color w:val="000000" w:themeColor="text1"/>
                <w:sz w:val="22"/>
                <w:szCs w:val="22"/>
                <w:lang w:val="sr-Cyrl-RS" w:eastAsia="en-GB"/>
              </w:rPr>
              <w:t xml:space="preserve">    </w:t>
            </w:r>
            <w:r w:rsidRPr="007C41CF">
              <w:rPr>
                <w:rFonts w:eastAsia="Book Antiqua" w:cs="Book Antiqua"/>
                <w:color w:val="000000" w:themeColor="text1"/>
                <w:sz w:val="22"/>
                <w:szCs w:val="22"/>
                <w:lang w:val="en-US" w:eastAsia="en-GB"/>
              </w:rPr>
              <w:t xml:space="preserve"> </w:t>
            </w: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21B60244" w14:textId="4EE70ECA" w:rsidR="00862A5F" w:rsidRPr="007C41CF" w:rsidRDefault="00862A5F">
            <w:pPr>
              <w:widowControl/>
              <w:autoSpaceDE/>
              <w:jc w:val="center"/>
              <w:rPr>
                <w:color w:val="000000" w:themeColor="text1"/>
                <w:lang w:val="sr-Latn-RS"/>
              </w:rPr>
            </w:pPr>
            <w:r w:rsidRPr="007C41CF">
              <w:rPr>
                <w:rFonts w:cs="Book Antiqua"/>
                <w:color w:val="000000" w:themeColor="text1"/>
                <w:sz w:val="22"/>
                <w:szCs w:val="22"/>
                <w:lang w:val="sr-Cyrl-RS" w:eastAsia="en-GB"/>
              </w:rPr>
              <w:t>1</w:t>
            </w:r>
            <w:r w:rsidR="007C41CF" w:rsidRPr="007C41CF">
              <w:rPr>
                <w:rFonts w:cs="Book Antiqua"/>
                <w:color w:val="000000" w:themeColor="text1"/>
                <w:sz w:val="22"/>
                <w:szCs w:val="22"/>
                <w:lang w:val="sr-Latn-RS" w:eastAsia="en-GB"/>
              </w:rPr>
              <w:t>1</w:t>
            </w:r>
          </w:p>
        </w:tc>
        <w:tc>
          <w:tcPr>
            <w:tcW w:w="1049" w:type="dxa"/>
            <w:tcBorders>
              <w:left w:val="single" w:sz="4" w:space="0" w:color="000000"/>
              <w:bottom w:val="single" w:sz="4" w:space="0" w:color="000000"/>
            </w:tcBorders>
            <w:vAlign w:val="center"/>
          </w:tcPr>
          <w:p w14:paraId="5E81B238" w14:textId="5C2AB117" w:rsidR="00862A5F" w:rsidRPr="007C41CF" w:rsidRDefault="007C41CF">
            <w:pPr>
              <w:widowControl/>
              <w:autoSpaceDE/>
              <w:jc w:val="center"/>
              <w:rPr>
                <w:color w:val="000000" w:themeColor="text1"/>
                <w:lang w:val="sr-Latn-RS"/>
              </w:rPr>
            </w:pPr>
            <w:r w:rsidRPr="007C41CF">
              <w:rPr>
                <w:rFonts w:cs="Book Antiqua"/>
                <w:color w:val="000000" w:themeColor="text1"/>
                <w:sz w:val="22"/>
                <w:szCs w:val="22"/>
                <w:lang w:val="sr-Latn-RS" w:eastAsia="en-GB"/>
              </w:rPr>
              <w:t>3</w:t>
            </w:r>
          </w:p>
        </w:tc>
        <w:tc>
          <w:tcPr>
            <w:tcW w:w="3189" w:type="dxa"/>
            <w:tcBorders>
              <w:left w:val="single" w:sz="4" w:space="0" w:color="000000"/>
              <w:bottom w:val="single" w:sz="4" w:space="0" w:color="000000"/>
              <w:right w:val="single" w:sz="4" w:space="0" w:color="000000"/>
            </w:tcBorders>
            <w:vAlign w:val="center"/>
          </w:tcPr>
          <w:p w14:paraId="309F09CA"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RS" w:eastAsia="en-GB"/>
              </w:rPr>
              <w:t>Наставник корективно превентивних вежби и игара</w:t>
            </w:r>
          </w:p>
        </w:tc>
      </w:tr>
      <w:tr w:rsidR="00785B56" w:rsidRPr="00785B56" w14:paraId="3FBF3468" w14:textId="77777777" w:rsidTr="00BF526A">
        <w:trPr>
          <w:trHeight w:val="555"/>
        </w:trPr>
        <w:tc>
          <w:tcPr>
            <w:tcW w:w="10090" w:type="dxa"/>
            <w:gridSpan w:val="6"/>
            <w:tcBorders>
              <w:left w:val="single" w:sz="4" w:space="0" w:color="000000"/>
              <w:bottom w:val="single" w:sz="4" w:space="0" w:color="000000"/>
              <w:right w:val="single" w:sz="4" w:space="0" w:color="000000"/>
            </w:tcBorders>
            <w:shd w:val="clear" w:color="auto" w:fill="E2FED7"/>
            <w:vAlign w:val="center"/>
          </w:tcPr>
          <w:p w14:paraId="2C7280AD" w14:textId="77777777" w:rsidR="00862A5F" w:rsidRPr="007C41CF" w:rsidRDefault="00862A5F">
            <w:pPr>
              <w:widowControl/>
              <w:autoSpaceDE/>
              <w:jc w:val="left"/>
              <w:rPr>
                <w:color w:val="000000" w:themeColor="text1"/>
              </w:rPr>
            </w:pPr>
            <w:r w:rsidRPr="007C41CF">
              <w:rPr>
                <w:rFonts w:cs="Book Antiqua"/>
                <w:b/>
                <w:bCs/>
                <w:color w:val="000000" w:themeColor="text1"/>
                <w:sz w:val="22"/>
                <w:szCs w:val="22"/>
                <w:lang w:val="sr-Cyrl-RS" w:eastAsia="en-GB"/>
              </w:rPr>
              <w:t>Наставници/наставнице разредне и предметне наставе</w:t>
            </w:r>
          </w:p>
        </w:tc>
      </w:tr>
      <w:tr w:rsidR="00785B56" w:rsidRPr="00785B56" w14:paraId="1880789C" w14:textId="77777777" w:rsidTr="00BF526A">
        <w:trPr>
          <w:trHeight w:val="1119"/>
        </w:trPr>
        <w:tc>
          <w:tcPr>
            <w:tcW w:w="665" w:type="dxa"/>
            <w:tcBorders>
              <w:left w:val="single" w:sz="4" w:space="0" w:color="000000"/>
              <w:bottom w:val="single" w:sz="4" w:space="0" w:color="000000"/>
            </w:tcBorders>
            <w:shd w:val="clear" w:color="auto" w:fill="E2FED7"/>
            <w:vAlign w:val="center"/>
          </w:tcPr>
          <w:p w14:paraId="254A3F2B"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2C660FBE"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Бељин Сара</w:t>
            </w:r>
          </w:p>
        </w:tc>
        <w:tc>
          <w:tcPr>
            <w:tcW w:w="1377" w:type="dxa"/>
            <w:tcBorders>
              <w:left w:val="single" w:sz="4" w:space="0" w:color="000000"/>
              <w:bottom w:val="single" w:sz="4" w:space="0" w:color="000000"/>
            </w:tcBorders>
            <w:vAlign w:val="center"/>
          </w:tcPr>
          <w:p w14:paraId="6276AB90"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7DA08E59" w14:textId="2BD92013"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6</w:t>
            </w:r>
          </w:p>
        </w:tc>
        <w:tc>
          <w:tcPr>
            <w:tcW w:w="1049" w:type="dxa"/>
            <w:tcBorders>
              <w:left w:val="single" w:sz="4" w:space="0" w:color="000000"/>
              <w:bottom w:val="single" w:sz="4" w:space="0" w:color="000000"/>
            </w:tcBorders>
            <w:vAlign w:val="center"/>
          </w:tcPr>
          <w:p w14:paraId="1381E0C6" w14:textId="5C7D4A8D"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6</w:t>
            </w:r>
          </w:p>
        </w:tc>
        <w:tc>
          <w:tcPr>
            <w:tcW w:w="3189" w:type="dxa"/>
            <w:tcBorders>
              <w:left w:val="single" w:sz="4" w:space="0" w:color="000000"/>
              <w:bottom w:val="single" w:sz="4" w:space="0" w:color="000000"/>
              <w:right w:val="single" w:sz="4" w:space="0" w:color="000000"/>
            </w:tcBorders>
            <w:vAlign w:val="center"/>
          </w:tcPr>
          <w:p w14:paraId="7898C9BE"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RS" w:eastAsia="en-GB"/>
              </w:rPr>
              <w:t>Дефектолошкиња наставница (Наставница предметне наставе)</w:t>
            </w:r>
          </w:p>
        </w:tc>
      </w:tr>
      <w:tr w:rsidR="007C41CF" w:rsidRPr="00785B56" w14:paraId="13ED9EF1" w14:textId="77777777" w:rsidTr="00BF526A">
        <w:trPr>
          <w:trHeight w:val="1119"/>
        </w:trPr>
        <w:tc>
          <w:tcPr>
            <w:tcW w:w="665" w:type="dxa"/>
            <w:tcBorders>
              <w:left w:val="single" w:sz="4" w:space="0" w:color="000000"/>
              <w:bottom w:val="single" w:sz="4" w:space="0" w:color="000000"/>
            </w:tcBorders>
            <w:shd w:val="clear" w:color="auto" w:fill="E2FED7"/>
            <w:vAlign w:val="center"/>
          </w:tcPr>
          <w:p w14:paraId="46BFAD26" w14:textId="77777777" w:rsidR="007C41CF" w:rsidRPr="007C41CF" w:rsidRDefault="007C41C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42626518" w14:textId="5F8D1786" w:rsidR="007C41CF" w:rsidRPr="007C41CF" w:rsidRDefault="007C41CF">
            <w:pPr>
              <w:widowControl/>
              <w:autoSpaceDE/>
              <w:jc w:val="center"/>
              <w:rPr>
                <w:rFonts w:cs="Book Antiqua"/>
                <w:color w:val="000000" w:themeColor="text1"/>
                <w:sz w:val="22"/>
                <w:szCs w:val="22"/>
                <w:lang w:val="sr-Cyrl-RS" w:eastAsia="en-GB"/>
              </w:rPr>
            </w:pPr>
            <w:r>
              <w:rPr>
                <w:rFonts w:cs="Book Antiqua"/>
                <w:color w:val="000000" w:themeColor="text1"/>
                <w:sz w:val="22"/>
                <w:szCs w:val="22"/>
                <w:lang w:val="sr-Cyrl-RS" w:eastAsia="en-GB"/>
              </w:rPr>
              <w:t>Вишковић Невена</w:t>
            </w:r>
          </w:p>
        </w:tc>
        <w:tc>
          <w:tcPr>
            <w:tcW w:w="1377" w:type="dxa"/>
            <w:tcBorders>
              <w:left w:val="single" w:sz="4" w:space="0" w:color="000000"/>
              <w:bottom w:val="single" w:sz="4" w:space="0" w:color="000000"/>
            </w:tcBorders>
            <w:vAlign w:val="center"/>
          </w:tcPr>
          <w:p w14:paraId="53CD1ED6" w14:textId="10311F27" w:rsidR="007C41CF" w:rsidRPr="007C41CF" w:rsidRDefault="007C41CF">
            <w:pPr>
              <w:widowControl/>
              <w:autoSpaceDE/>
              <w:jc w:val="center"/>
              <w:rPr>
                <w:rFonts w:cs="Book Antiqua"/>
                <w:color w:val="000000" w:themeColor="text1"/>
                <w:sz w:val="22"/>
                <w:szCs w:val="22"/>
                <w:lang w:val="en-US" w:eastAsia="en-GB"/>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7F24DEC4" w14:textId="1725FDD2" w:rsidR="007C41CF" w:rsidRPr="007C41CF" w:rsidRDefault="007C41CF">
            <w:pPr>
              <w:widowControl/>
              <w:autoSpaceDE/>
              <w:jc w:val="center"/>
              <w:rPr>
                <w:rFonts w:cs="Book Antiqua"/>
                <w:color w:val="000000" w:themeColor="text1"/>
                <w:sz w:val="22"/>
                <w:szCs w:val="22"/>
                <w:lang w:val="sr-Cyrl-RS" w:eastAsia="en-GB"/>
              </w:rPr>
            </w:pPr>
            <w:r>
              <w:rPr>
                <w:rFonts w:cs="Book Antiqua"/>
                <w:color w:val="000000" w:themeColor="text1"/>
                <w:sz w:val="22"/>
                <w:szCs w:val="22"/>
                <w:lang w:val="sr-Cyrl-RS" w:eastAsia="en-GB"/>
              </w:rPr>
              <w:t>4</w:t>
            </w:r>
          </w:p>
        </w:tc>
        <w:tc>
          <w:tcPr>
            <w:tcW w:w="1049" w:type="dxa"/>
            <w:tcBorders>
              <w:left w:val="single" w:sz="4" w:space="0" w:color="000000"/>
              <w:bottom w:val="single" w:sz="4" w:space="0" w:color="000000"/>
            </w:tcBorders>
            <w:vAlign w:val="center"/>
          </w:tcPr>
          <w:p w14:paraId="4482FC0A" w14:textId="2787251A" w:rsidR="007C41CF" w:rsidRPr="007C41CF" w:rsidRDefault="007C41CF">
            <w:pPr>
              <w:widowControl/>
              <w:autoSpaceDE/>
              <w:jc w:val="center"/>
              <w:rPr>
                <w:rFonts w:cs="Book Antiqua"/>
                <w:color w:val="000000" w:themeColor="text1"/>
                <w:sz w:val="22"/>
                <w:szCs w:val="22"/>
                <w:lang w:val="sr-Cyrl-RS" w:eastAsia="en-GB"/>
              </w:rPr>
            </w:pPr>
            <w:r>
              <w:rPr>
                <w:rFonts w:cs="Book Antiqua"/>
                <w:color w:val="000000" w:themeColor="text1"/>
                <w:sz w:val="22"/>
                <w:szCs w:val="22"/>
                <w:lang w:val="sr-Cyrl-RS" w:eastAsia="en-GB"/>
              </w:rPr>
              <w:t>4</w:t>
            </w:r>
          </w:p>
        </w:tc>
        <w:tc>
          <w:tcPr>
            <w:tcW w:w="3189" w:type="dxa"/>
            <w:tcBorders>
              <w:left w:val="single" w:sz="4" w:space="0" w:color="000000"/>
              <w:bottom w:val="single" w:sz="4" w:space="0" w:color="000000"/>
              <w:right w:val="single" w:sz="4" w:space="0" w:color="000000"/>
            </w:tcBorders>
            <w:vAlign w:val="center"/>
          </w:tcPr>
          <w:p w14:paraId="700BE8C4" w14:textId="0F6B0185" w:rsidR="007C41CF" w:rsidRPr="007C41CF" w:rsidRDefault="007C41CF">
            <w:pPr>
              <w:widowControl/>
              <w:autoSpaceDE/>
              <w:jc w:val="left"/>
              <w:rPr>
                <w:rFonts w:cs="Book Antiqua"/>
                <w:color w:val="000000" w:themeColor="text1"/>
                <w:sz w:val="22"/>
                <w:szCs w:val="22"/>
                <w:lang w:val="sr-Cyrl-RS" w:eastAsia="en-GB"/>
              </w:rPr>
            </w:pPr>
            <w:r w:rsidRPr="007C41CF">
              <w:rPr>
                <w:rFonts w:cs="Book Antiqua"/>
                <w:color w:val="000000" w:themeColor="text1"/>
                <w:sz w:val="22"/>
                <w:szCs w:val="22"/>
                <w:lang w:val="sr-Cyrl-RS" w:eastAsia="en-GB"/>
              </w:rPr>
              <w:t>Дефектолошкиња наставница (Наставница предметне наставе)</w:t>
            </w:r>
          </w:p>
        </w:tc>
      </w:tr>
      <w:tr w:rsidR="00785B56" w:rsidRPr="00785B56" w14:paraId="5E697F06" w14:textId="77777777" w:rsidTr="00BF526A">
        <w:trPr>
          <w:trHeight w:val="1119"/>
        </w:trPr>
        <w:tc>
          <w:tcPr>
            <w:tcW w:w="665" w:type="dxa"/>
            <w:tcBorders>
              <w:left w:val="single" w:sz="4" w:space="0" w:color="000000"/>
              <w:bottom w:val="single" w:sz="4" w:space="0" w:color="000000"/>
            </w:tcBorders>
            <w:shd w:val="clear" w:color="auto" w:fill="E2FED7"/>
            <w:vAlign w:val="center"/>
          </w:tcPr>
          <w:p w14:paraId="139FB272"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708D749C" w14:textId="4A8FC921" w:rsidR="00862A5F" w:rsidRPr="007C41CF" w:rsidRDefault="007C41CF">
            <w:pPr>
              <w:widowControl/>
              <w:autoSpaceDE/>
              <w:jc w:val="center"/>
              <w:rPr>
                <w:color w:val="000000" w:themeColor="text1"/>
                <w:lang w:val="sr-Cyrl-RS"/>
              </w:rPr>
            </w:pPr>
            <w:r w:rsidRPr="007C41CF">
              <w:rPr>
                <w:rFonts w:cs="Book Antiqua"/>
                <w:color w:val="000000" w:themeColor="text1"/>
                <w:sz w:val="22"/>
                <w:szCs w:val="22"/>
                <w:lang w:val="sr-Cyrl-RS" w:eastAsia="en-GB"/>
              </w:rPr>
              <w:t>Илић Маја</w:t>
            </w:r>
          </w:p>
        </w:tc>
        <w:tc>
          <w:tcPr>
            <w:tcW w:w="1377" w:type="dxa"/>
            <w:tcBorders>
              <w:left w:val="single" w:sz="4" w:space="0" w:color="000000"/>
              <w:bottom w:val="single" w:sz="4" w:space="0" w:color="000000"/>
            </w:tcBorders>
            <w:vAlign w:val="center"/>
          </w:tcPr>
          <w:p w14:paraId="7DBF8386"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37259973" w14:textId="487F5B7C"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18</w:t>
            </w:r>
          </w:p>
        </w:tc>
        <w:tc>
          <w:tcPr>
            <w:tcW w:w="1049" w:type="dxa"/>
            <w:tcBorders>
              <w:left w:val="single" w:sz="4" w:space="0" w:color="000000"/>
              <w:bottom w:val="single" w:sz="4" w:space="0" w:color="000000"/>
            </w:tcBorders>
            <w:vAlign w:val="center"/>
          </w:tcPr>
          <w:p w14:paraId="387CAEAA" w14:textId="7A009C9E" w:rsidR="00862A5F" w:rsidRPr="007C41CF" w:rsidRDefault="00841776">
            <w:pPr>
              <w:widowControl/>
              <w:autoSpaceDE/>
              <w:jc w:val="center"/>
              <w:rPr>
                <w:color w:val="000000" w:themeColor="text1"/>
              </w:rPr>
            </w:pPr>
            <w:r>
              <w:rPr>
                <w:rFonts w:cs="Book Antiqua"/>
                <w:color w:val="000000" w:themeColor="text1"/>
                <w:sz w:val="22"/>
                <w:szCs w:val="22"/>
                <w:lang w:val="sr-Cyrl-RS" w:eastAsia="en-GB"/>
              </w:rPr>
              <w:t>2</w:t>
            </w:r>
          </w:p>
        </w:tc>
        <w:tc>
          <w:tcPr>
            <w:tcW w:w="3189" w:type="dxa"/>
            <w:tcBorders>
              <w:left w:val="single" w:sz="4" w:space="0" w:color="000000"/>
              <w:bottom w:val="single" w:sz="4" w:space="0" w:color="000000"/>
              <w:right w:val="single" w:sz="4" w:space="0" w:color="000000"/>
            </w:tcBorders>
            <w:vAlign w:val="center"/>
          </w:tcPr>
          <w:p w14:paraId="22457A17"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 xml:space="preserve">(Наставница </w:t>
            </w:r>
            <w:r w:rsidRPr="007C41CF">
              <w:rPr>
                <w:rFonts w:cs="Book Antiqua"/>
                <w:color w:val="000000" w:themeColor="text1"/>
                <w:sz w:val="22"/>
                <w:szCs w:val="22"/>
                <w:lang w:val="sr-Cyrl-RS" w:eastAsia="en-GB"/>
              </w:rPr>
              <w:t xml:space="preserve">предметне </w:t>
            </w:r>
            <w:r w:rsidRPr="007C41CF">
              <w:rPr>
                <w:rFonts w:cs="Book Antiqua"/>
                <w:color w:val="000000" w:themeColor="text1"/>
                <w:sz w:val="22"/>
                <w:szCs w:val="22"/>
                <w:lang w:val="sr-Cyrl-CS" w:eastAsia="en-GB"/>
              </w:rPr>
              <w:t>наставе</w:t>
            </w:r>
            <w:r w:rsidRPr="007C41CF">
              <w:rPr>
                <w:rFonts w:cs="Book Antiqua"/>
                <w:color w:val="000000" w:themeColor="text1"/>
                <w:sz w:val="22"/>
                <w:szCs w:val="22"/>
                <w:lang w:val="sr-Latn-RS" w:eastAsia="en-GB"/>
              </w:rPr>
              <w:t>)</w:t>
            </w:r>
          </w:p>
        </w:tc>
      </w:tr>
      <w:tr w:rsidR="00785B56" w:rsidRPr="00785B56" w14:paraId="51F2957F" w14:textId="77777777" w:rsidTr="00BF526A">
        <w:trPr>
          <w:trHeight w:val="1267"/>
        </w:trPr>
        <w:tc>
          <w:tcPr>
            <w:tcW w:w="665" w:type="dxa"/>
            <w:tcBorders>
              <w:left w:val="single" w:sz="4" w:space="0" w:color="000000"/>
              <w:bottom w:val="single" w:sz="4" w:space="0" w:color="000000"/>
            </w:tcBorders>
            <w:shd w:val="clear" w:color="auto" w:fill="E2FED7"/>
            <w:vAlign w:val="center"/>
          </w:tcPr>
          <w:p w14:paraId="103AEBA4"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3F6E999E"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Јелача Јовановић Дражена</w:t>
            </w:r>
          </w:p>
        </w:tc>
        <w:tc>
          <w:tcPr>
            <w:tcW w:w="1377" w:type="dxa"/>
            <w:tcBorders>
              <w:left w:val="single" w:sz="4" w:space="0" w:color="000000"/>
              <w:bottom w:val="single" w:sz="4" w:space="0" w:color="000000"/>
            </w:tcBorders>
            <w:vAlign w:val="center"/>
          </w:tcPr>
          <w:p w14:paraId="11080E3B"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7D169A03" w14:textId="33FDEBB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2</w:t>
            </w:r>
            <w:r w:rsidR="007C41CF" w:rsidRPr="007C41CF">
              <w:rPr>
                <w:rFonts w:cs="Book Antiqua"/>
                <w:color w:val="000000" w:themeColor="text1"/>
                <w:sz w:val="22"/>
                <w:szCs w:val="22"/>
                <w:lang w:val="sr-Cyrl-RS" w:eastAsia="en-GB"/>
              </w:rPr>
              <w:t>7</w:t>
            </w:r>
          </w:p>
        </w:tc>
        <w:tc>
          <w:tcPr>
            <w:tcW w:w="1049" w:type="dxa"/>
            <w:tcBorders>
              <w:left w:val="single" w:sz="4" w:space="0" w:color="000000"/>
              <w:bottom w:val="single" w:sz="4" w:space="0" w:color="000000"/>
            </w:tcBorders>
            <w:vAlign w:val="center"/>
          </w:tcPr>
          <w:p w14:paraId="671F6836" w14:textId="109950DC"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2</w:t>
            </w:r>
            <w:r w:rsidR="007C41CF" w:rsidRPr="007C41CF">
              <w:rPr>
                <w:rFonts w:cs="Book Antiqua"/>
                <w:color w:val="000000" w:themeColor="text1"/>
                <w:sz w:val="22"/>
                <w:szCs w:val="22"/>
                <w:lang w:val="sr-Cyrl-RS" w:eastAsia="en-GB"/>
              </w:rPr>
              <w:t>4</w:t>
            </w:r>
          </w:p>
        </w:tc>
        <w:tc>
          <w:tcPr>
            <w:tcW w:w="3189" w:type="dxa"/>
            <w:tcBorders>
              <w:left w:val="single" w:sz="4" w:space="0" w:color="000000"/>
              <w:bottom w:val="single" w:sz="4" w:space="0" w:color="000000"/>
              <w:right w:val="single" w:sz="4" w:space="0" w:color="000000"/>
            </w:tcBorders>
            <w:vAlign w:val="center"/>
          </w:tcPr>
          <w:p w14:paraId="3AEDDAE0" w14:textId="53FFF818"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 xml:space="preserve">(Наставница </w:t>
            </w:r>
            <w:r w:rsidR="007C41CF">
              <w:rPr>
                <w:rFonts w:cs="Book Antiqua"/>
                <w:color w:val="000000" w:themeColor="text1"/>
                <w:sz w:val="22"/>
                <w:szCs w:val="22"/>
                <w:lang w:val="sr-Cyrl-RS" w:eastAsia="en-GB"/>
              </w:rPr>
              <w:t>разредне</w:t>
            </w:r>
            <w:r w:rsidRPr="007C41CF">
              <w:rPr>
                <w:rFonts w:cs="Book Antiqua"/>
                <w:color w:val="000000" w:themeColor="text1"/>
                <w:sz w:val="22"/>
                <w:szCs w:val="22"/>
                <w:lang w:val="sr-Cyrl-CS" w:eastAsia="en-GB"/>
              </w:rPr>
              <w:t xml:space="preserve"> наставе)</w:t>
            </w:r>
          </w:p>
        </w:tc>
      </w:tr>
      <w:tr w:rsidR="00785B56" w:rsidRPr="00785B56" w14:paraId="288C78D7" w14:textId="77777777" w:rsidTr="00BF526A">
        <w:trPr>
          <w:trHeight w:val="1267"/>
        </w:trPr>
        <w:tc>
          <w:tcPr>
            <w:tcW w:w="665" w:type="dxa"/>
            <w:tcBorders>
              <w:left w:val="single" w:sz="4" w:space="0" w:color="000000"/>
              <w:bottom w:val="single" w:sz="4" w:space="0" w:color="000000"/>
            </w:tcBorders>
            <w:shd w:val="clear" w:color="auto" w:fill="E2FED7"/>
            <w:vAlign w:val="center"/>
          </w:tcPr>
          <w:p w14:paraId="625E05F9"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4C17FD52"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Јеротић Биљана</w:t>
            </w:r>
          </w:p>
        </w:tc>
        <w:tc>
          <w:tcPr>
            <w:tcW w:w="1377" w:type="dxa"/>
            <w:tcBorders>
              <w:left w:val="single" w:sz="4" w:space="0" w:color="000000"/>
              <w:bottom w:val="single" w:sz="4" w:space="0" w:color="000000"/>
            </w:tcBorders>
            <w:vAlign w:val="center"/>
          </w:tcPr>
          <w:p w14:paraId="4F5E00CA"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64512297" w14:textId="2E33DF4F"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9</w:t>
            </w:r>
          </w:p>
        </w:tc>
        <w:tc>
          <w:tcPr>
            <w:tcW w:w="1049" w:type="dxa"/>
            <w:tcBorders>
              <w:left w:val="single" w:sz="4" w:space="0" w:color="000000"/>
              <w:bottom w:val="single" w:sz="4" w:space="0" w:color="000000"/>
            </w:tcBorders>
            <w:vAlign w:val="center"/>
          </w:tcPr>
          <w:p w14:paraId="17A8F990" w14:textId="0F2C571A"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9</w:t>
            </w:r>
          </w:p>
        </w:tc>
        <w:tc>
          <w:tcPr>
            <w:tcW w:w="3189" w:type="dxa"/>
            <w:tcBorders>
              <w:left w:val="single" w:sz="4" w:space="0" w:color="000000"/>
              <w:bottom w:val="single" w:sz="4" w:space="0" w:color="000000"/>
              <w:right w:val="single" w:sz="4" w:space="0" w:color="000000"/>
            </w:tcBorders>
            <w:vAlign w:val="center"/>
          </w:tcPr>
          <w:p w14:paraId="487AC2B5"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(Наставница предметне наставе)</w:t>
            </w:r>
          </w:p>
        </w:tc>
      </w:tr>
      <w:tr w:rsidR="00785B56" w:rsidRPr="00785B56" w14:paraId="2F6AD97F" w14:textId="77777777" w:rsidTr="00BF526A">
        <w:trPr>
          <w:trHeight w:val="1272"/>
        </w:trPr>
        <w:tc>
          <w:tcPr>
            <w:tcW w:w="665" w:type="dxa"/>
            <w:tcBorders>
              <w:left w:val="single" w:sz="4" w:space="0" w:color="000000"/>
              <w:bottom w:val="single" w:sz="4" w:space="0" w:color="000000"/>
            </w:tcBorders>
            <w:shd w:val="clear" w:color="auto" w:fill="E2FED7"/>
            <w:vAlign w:val="center"/>
          </w:tcPr>
          <w:p w14:paraId="300496D7" w14:textId="77777777" w:rsidR="00862A5F" w:rsidRPr="007C41CF" w:rsidRDefault="00862A5F">
            <w:pPr>
              <w:widowControl/>
              <w:numPr>
                <w:ilvl w:val="0"/>
                <w:numId w:val="3"/>
              </w:numPr>
              <w:autoSpaceDE/>
              <w:snapToGrid w:val="0"/>
              <w:jc w:val="center"/>
              <w:rPr>
                <w:rFonts w:cs="Book Antiqua"/>
                <w:color w:val="000000" w:themeColor="text1"/>
                <w:sz w:val="22"/>
                <w:szCs w:val="22"/>
                <w:lang w:val="sr-Cyrl-RS" w:eastAsia="en-GB"/>
              </w:rPr>
            </w:pPr>
          </w:p>
        </w:tc>
        <w:tc>
          <w:tcPr>
            <w:tcW w:w="2340" w:type="dxa"/>
            <w:tcBorders>
              <w:left w:val="single" w:sz="4" w:space="0" w:color="000000"/>
              <w:bottom w:val="single" w:sz="4" w:space="0" w:color="000000"/>
            </w:tcBorders>
            <w:vAlign w:val="center"/>
          </w:tcPr>
          <w:p w14:paraId="3B1B7B91"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Јојкић Даниловић Данилка</w:t>
            </w:r>
          </w:p>
        </w:tc>
        <w:tc>
          <w:tcPr>
            <w:tcW w:w="1377" w:type="dxa"/>
            <w:tcBorders>
              <w:left w:val="single" w:sz="4" w:space="0" w:color="000000"/>
              <w:bottom w:val="single" w:sz="4" w:space="0" w:color="000000"/>
            </w:tcBorders>
            <w:vAlign w:val="center"/>
          </w:tcPr>
          <w:p w14:paraId="28602BC4"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0C7BB9A0" w14:textId="78D513BE"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1</w:t>
            </w:r>
            <w:r w:rsidR="007C41CF" w:rsidRPr="007C41CF">
              <w:rPr>
                <w:rFonts w:cs="Book Antiqua"/>
                <w:color w:val="000000" w:themeColor="text1"/>
                <w:sz w:val="22"/>
                <w:szCs w:val="22"/>
                <w:lang w:val="sr-Cyrl-RS" w:eastAsia="en-GB"/>
              </w:rPr>
              <w:t>4</w:t>
            </w:r>
          </w:p>
        </w:tc>
        <w:tc>
          <w:tcPr>
            <w:tcW w:w="1049" w:type="dxa"/>
            <w:tcBorders>
              <w:left w:val="single" w:sz="4" w:space="0" w:color="000000"/>
              <w:bottom w:val="single" w:sz="4" w:space="0" w:color="000000"/>
            </w:tcBorders>
            <w:vAlign w:val="center"/>
          </w:tcPr>
          <w:p w14:paraId="018CE42E" w14:textId="7D94959F"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1</w:t>
            </w:r>
            <w:r w:rsidR="007C41CF" w:rsidRPr="007C41CF">
              <w:rPr>
                <w:rFonts w:cs="Book Antiqua"/>
                <w:color w:val="000000" w:themeColor="text1"/>
                <w:sz w:val="22"/>
                <w:szCs w:val="22"/>
                <w:lang w:val="sr-Cyrl-RS" w:eastAsia="en-GB"/>
              </w:rPr>
              <w:t>4</w:t>
            </w:r>
          </w:p>
        </w:tc>
        <w:tc>
          <w:tcPr>
            <w:tcW w:w="3189" w:type="dxa"/>
            <w:tcBorders>
              <w:left w:val="single" w:sz="4" w:space="0" w:color="000000"/>
              <w:bottom w:val="single" w:sz="4" w:space="0" w:color="000000"/>
              <w:right w:val="single" w:sz="4" w:space="0" w:color="000000"/>
            </w:tcBorders>
            <w:vAlign w:val="center"/>
          </w:tcPr>
          <w:p w14:paraId="151A5CE7"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(Наставница разредне наставе)</w:t>
            </w:r>
          </w:p>
        </w:tc>
      </w:tr>
      <w:tr w:rsidR="00785B56" w:rsidRPr="00785B56" w14:paraId="05AE9C83" w14:textId="77777777" w:rsidTr="00BF526A">
        <w:trPr>
          <w:trHeight w:val="1244"/>
        </w:trPr>
        <w:tc>
          <w:tcPr>
            <w:tcW w:w="665" w:type="dxa"/>
            <w:tcBorders>
              <w:left w:val="single" w:sz="4" w:space="0" w:color="000000"/>
              <w:bottom w:val="single" w:sz="4" w:space="0" w:color="000000"/>
            </w:tcBorders>
            <w:shd w:val="clear" w:color="auto" w:fill="E2FED7"/>
            <w:vAlign w:val="center"/>
          </w:tcPr>
          <w:p w14:paraId="3126985E" w14:textId="4A429107" w:rsidR="00862A5F" w:rsidRPr="007C41CF" w:rsidRDefault="00862A5F">
            <w:pPr>
              <w:widowControl/>
              <w:autoSpaceDE/>
              <w:jc w:val="center"/>
              <w:rPr>
                <w:color w:val="000000" w:themeColor="text1"/>
              </w:rPr>
            </w:pPr>
            <w:r w:rsidRPr="007C41CF">
              <w:rPr>
                <w:rFonts w:eastAsia="Book Antiqua" w:cs="Book Antiqua"/>
                <w:color w:val="000000" w:themeColor="text1"/>
                <w:sz w:val="22"/>
                <w:szCs w:val="22"/>
                <w:lang w:val="sr-Cyrl-RS" w:eastAsia="en-GB"/>
              </w:rPr>
              <w:t xml:space="preserve">   </w:t>
            </w:r>
            <w:r w:rsidR="00C723E7">
              <w:rPr>
                <w:rFonts w:cs="Book Antiqua"/>
                <w:color w:val="000000" w:themeColor="text1"/>
                <w:sz w:val="22"/>
                <w:szCs w:val="22"/>
                <w:lang w:val="sr-Cyrl-RS" w:eastAsia="en-GB"/>
              </w:rPr>
              <w:t>26.</w:t>
            </w:r>
          </w:p>
        </w:tc>
        <w:tc>
          <w:tcPr>
            <w:tcW w:w="2340" w:type="dxa"/>
            <w:tcBorders>
              <w:left w:val="single" w:sz="4" w:space="0" w:color="000000"/>
              <w:bottom w:val="single" w:sz="4" w:space="0" w:color="000000"/>
            </w:tcBorders>
            <w:vAlign w:val="center"/>
          </w:tcPr>
          <w:p w14:paraId="30B02B53"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Киковић Ана</w:t>
            </w:r>
          </w:p>
        </w:tc>
        <w:tc>
          <w:tcPr>
            <w:tcW w:w="1377" w:type="dxa"/>
            <w:tcBorders>
              <w:left w:val="single" w:sz="4" w:space="0" w:color="000000"/>
              <w:bottom w:val="single" w:sz="4" w:space="0" w:color="000000"/>
            </w:tcBorders>
            <w:vAlign w:val="center"/>
          </w:tcPr>
          <w:p w14:paraId="717AD0D3"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0FAA23A8" w14:textId="66C7CB4E"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6</w:t>
            </w:r>
          </w:p>
        </w:tc>
        <w:tc>
          <w:tcPr>
            <w:tcW w:w="1049" w:type="dxa"/>
            <w:tcBorders>
              <w:left w:val="single" w:sz="4" w:space="0" w:color="000000"/>
              <w:bottom w:val="single" w:sz="4" w:space="0" w:color="000000"/>
            </w:tcBorders>
            <w:vAlign w:val="center"/>
          </w:tcPr>
          <w:p w14:paraId="0D269C9B" w14:textId="41D22287"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6</w:t>
            </w:r>
          </w:p>
        </w:tc>
        <w:tc>
          <w:tcPr>
            <w:tcW w:w="3189" w:type="dxa"/>
            <w:tcBorders>
              <w:left w:val="single" w:sz="4" w:space="0" w:color="000000"/>
              <w:bottom w:val="single" w:sz="4" w:space="0" w:color="000000"/>
              <w:right w:val="single" w:sz="4" w:space="0" w:color="000000"/>
            </w:tcBorders>
            <w:vAlign w:val="center"/>
          </w:tcPr>
          <w:p w14:paraId="1D529F1B"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(Наставница предметне наставе)</w:t>
            </w:r>
          </w:p>
        </w:tc>
      </w:tr>
      <w:tr w:rsidR="00785B56" w:rsidRPr="00785B56" w14:paraId="2063CF7C" w14:textId="77777777" w:rsidTr="00334A0C">
        <w:trPr>
          <w:trHeight w:val="961"/>
        </w:trPr>
        <w:tc>
          <w:tcPr>
            <w:tcW w:w="665" w:type="dxa"/>
            <w:tcBorders>
              <w:top w:val="single" w:sz="4" w:space="0" w:color="auto"/>
              <w:left w:val="single" w:sz="4" w:space="0" w:color="000000"/>
              <w:bottom w:val="single" w:sz="4" w:space="0" w:color="000000"/>
            </w:tcBorders>
            <w:shd w:val="clear" w:color="auto" w:fill="E2FED7"/>
            <w:vAlign w:val="center"/>
          </w:tcPr>
          <w:p w14:paraId="16B70EEE" w14:textId="29EB4F73" w:rsidR="00862A5F" w:rsidRPr="007C41CF" w:rsidRDefault="00F34C8C">
            <w:pPr>
              <w:widowControl/>
              <w:autoSpaceDE/>
              <w:ind w:firstLine="110"/>
              <w:jc w:val="left"/>
              <w:rPr>
                <w:color w:val="000000" w:themeColor="text1"/>
              </w:rPr>
            </w:pPr>
            <w:r>
              <w:rPr>
                <w:rFonts w:cs="Book Antiqua"/>
                <w:color w:val="000000" w:themeColor="text1"/>
                <w:sz w:val="22"/>
                <w:szCs w:val="22"/>
                <w:lang w:val="sr-Cyrl-RS" w:eastAsia="en-GB"/>
              </w:rPr>
              <w:t xml:space="preserve"> </w:t>
            </w:r>
            <w:r w:rsidR="00C723E7">
              <w:rPr>
                <w:rFonts w:cs="Book Antiqua"/>
                <w:color w:val="000000" w:themeColor="text1"/>
                <w:sz w:val="22"/>
                <w:szCs w:val="22"/>
                <w:lang w:val="sr-Cyrl-RS" w:eastAsia="en-GB"/>
              </w:rPr>
              <w:t>27.</w:t>
            </w:r>
          </w:p>
        </w:tc>
        <w:tc>
          <w:tcPr>
            <w:tcW w:w="2340" w:type="dxa"/>
            <w:tcBorders>
              <w:top w:val="single" w:sz="4" w:space="0" w:color="auto"/>
              <w:left w:val="single" w:sz="4" w:space="0" w:color="000000"/>
              <w:bottom w:val="single" w:sz="4" w:space="0" w:color="000000"/>
            </w:tcBorders>
            <w:vAlign w:val="center"/>
          </w:tcPr>
          <w:p w14:paraId="07C482ED"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Костић Миљана</w:t>
            </w:r>
          </w:p>
        </w:tc>
        <w:tc>
          <w:tcPr>
            <w:tcW w:w="1377" w:type="dxa"/>
            <w:tcBorders>
              <w:top w:val="single" w:sz="4" w:space="0" w:color="auto"/>
              <w:left w:val="single" w:sz="4" w:space="0" w:color="000000"/>
              <w:bottom w:val="single" w:sz="4" w:space="0" w:color="000000"/>
            </w:tcBorders>
            <w:vAlign w:val="center"/>
          </w:tcPr>
          <w:p w14:paraId="18DF75FF"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top w:val="single" w:sz="4" w:space="0" w:color="auto"/>
              <w:left w:val="single" w:sz="4" w:space="0" w:color="000000"/>
              <w:bottom w:val="single" w:sz="4" w:space="0" w:color="000000"/>
            </w:tcBorders>
            <w:vAlign w:val="center"/>
          </w:tcPr>
          <w:p w14:paraId="4FBE7E71" w14:textId="0C1C9E7A"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1</w:t>
            </w:r>
            <w:r w:rsidR="007C41CF" w:rsidRPr="007C41CF">
              <w:rPr>
                <w:rFonts w:cs="Book Antiqua"/>
                <w:color w:val="000000" w:themeColor="text1"/>
                <w:sz w:val="22"/>
                <w:szCs w:val="22"/>
                <w:lang w:val="sr-Cyrl-RS" w:eastAsia="en-GB"/>
              </w:rPr>
              <w:t>6</w:t>
            </w:r>
          </w:p>
        </w:tc>
        <w:tc>
          <w:tcPr>
            <w:tcW w:w="1049" w:type="dxa"/>
            <w:tcBorders>
              <w:top w:val="single" w:sz="4" w:space="0" w:color="auto"/>
              <w:left w:val="single" w:sz="4" w:space="0" w:color="000000"/>
              <w:bottom w:val="single" w:sz="4" w:space="0" w:color="000000"/>
            </w:tcBorders>
            <w:vAlign w:val="center"/>
          </w:tcPr>
          <w:p w14:paraId="5A05A7D7" w14:textId="16B51F4A"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1</w:t>
            </w:r>
            <w:r w:rsidR="007C41CF" w:rsidRPr="007C41CF">
              <w:rPr>
                <w:rFonts w:cs="Book Antiqua"/>
                <w:color w:val="000000" w:themeColor="text1"/>
                <w:sz w:val="22"/>
                <w:szCs w:val="22"/>
                <w:lang w:val="sr-Cyrl-RS" w:eastAsia="en-GB"/>
              </w:rPr>
              <w:t>6</w:t>
            </w:r>
          </w:p>
        </w:tc>
        <w:tc>
          <w:tcPr>
            <w:tcW w:w="3189" w:type="dxa"/>
            <w:tcBorders>
              <w:top w:val="single" w:sz="4" w:space="0" w:color="auto"/>
              <w:left w:val="single" w:sz="4" w:space="0" w:color="000000"/>
              <w:bottom w:val="single" w:sz="4" w:space="0" w:color="000000"/>
              <w:right w:val="single" w:sz="4" w:space="0" w:color="000000"/>
            </w:tcBorders>
            <w:vAlign w:val="center"/>
          </w:tcPr>
          <w:p w14:paraId="2604C770"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 xml:space="preserve">(Наставница </w:t>
            </w:r>
            <w:r w:rsidRPr="007C41CF">
              <w:rPr>
                <w:rFonts w:cs="Book Antiqua"/>
                <w:color w:val="000000" w:themeColor="text1"/>
                <w:sz w:val="22"/>
                <w:szCs w:val="22"/>
                <w:lang w:val="sr-Cyrl-RS" w:eastAsia="en-GB"/>
              </w:rPr>
              <w:t xml:space="preserve">предметне </w:t>
            </w:r>
            <w:r w:rsidRPr="007C41CF">
              <w:rPr>
                <w:rFonts w:cs="Book Antiqua"/>
                <w:color w:val="000000" w:themeColor="text1"/>
                <w:sz w:val="22"/>
                <w:szCs w:val="22"/>
                <w:lang w:val="sr-Cyrl-CS" w:eastAsia="en-GB"/>
              </w:rPr>
              <w:t>наставе)</w:t>
            </w:r>
          </w:p>
        </w:tc>
      </w:tr>
      <w:tr w:rsidR="00785B56" w:rsidRPr="00785B56" w14:paraId="27617FD2" w14:textId="77777777" w:rsidTr="00BF526A">
        <w:trPr>
          <w:trHeight w:val="1005"/>
        </w:trPr>
        <w:tc>
          <w:tcPr>
            <w:tcW w:w="665" w:type="dxa"/>
            <w:tcBorders>
              <w:left w:val="single" w:sz="4" w:space="0" w:color="000000"/>
              <w:bottom w:val="single" w:sz="4" w:space="0" w:color="000000"/>
            </w:tcBorders>
            <w:shd w:val="clear" w:color="auto" w:fill="E2FED7"/>
            <w:vAlign w:val="center"/>
          </w:tcPr>
          <w:p w14:paraId="301B7993" w14:textId="4353AF84" w:rsidR="00862A5F" w:rsidRPr="007C41CF" w:rsidRDefault="00F34C8C">
            <w:pPr>
              <w:widowControl/>
              <w:autoSpaceDE/>
              <w:jc w:val="left"/>
              <w:rPr>
                <w:color w:val="000000" w:themeColor="text1"/>
              </w:rPr>
            </w:pPr>
            <w:r>
              <w:rPr>
                <w:rFonts w:cs="Book Antiqua"/>
                <w:color w:val="000000" w:themeColor="text1"/>
                <w:sz w:val="22"/>
                <w:szCs w:val="22"/>
                <w:lang w:val="sr-Cyrl-RS" w:eastAsia="en-GB"/>
              </w:rPr>
              <w:t xml:space="preserve">   </w:t>
            </w:r>
            <w:r w:rsidR="00C723E7">
              <w:rPr>
                <w:rFonts w:cs="Book Antiqua"/>
                <w:color w:val="000000" w:themeColor="text1"/>
                <w:sz w:val="22"/>
                <w:szCs w:val="22"/>
                <w:lang w:val="sr-Cyrl-RS" w:eastAsia="en-GB"/>
              </w:rPr>
              <w:t>28.</w:t>
            </w:r>
          </w:p>
        </w:tc>
        <w:tc>
          <w:tcPr>
            <w:tcW w:w="2340" w:type="dxa"/>
            <w:tcBorders>
              <w:left w:val="single" w:sz="4" w:space="0" w:color="000000"/>
              <w:bottom w:val="single" w:sz="4" w:space="0" w:color="000000"/>
            </w:tcBorders>
            <w:vAlign w:val="center"/>
          </w:tcPr>
          <w:p w14:paraId="2913D8B7"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Лукач Јована</w:t>
            </w:r>
          </w:p>
        </w:tc>
        <w:tc>
          <w:tcPr>
            <w:tcW w:w="1377" w:type="dxa"/>
            <w:tcBorders>
              <w:left w:val="single" w:sz="4" w:space="0" w:color="000000"/>
              <w:bottom w:val="single" w:sz="4" w:space="0" w:color="000000"/>
            </w:tcBorders>
            <w:vAlign w:val="center"/>
          </w:tcPr>
          <w:p w14:paraId="796DB5ED"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00E92FF3" w14:textId="28C7A91A"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7</w:t>
            </w:r>
          </w:p>
        </w:tc>
        <w:tc>
          <w:tcPr>
            <w:tcW w:w="1049" w:type="dxa"/>
            <w:tcBorders>
              <w:left w:val="single" w:sz="4" w:space="0" w:color="000000"/>
              <w:bottom w:val="single" w:sz="4" w:space="0" w:color="000000"/>
            </w:tcBorders>
            <w:vAlign w:val="center"/>
          </w:tcPr>
          <w:p w14:paraId="0CE13181" w14:textId="6F3DFFA1"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7</w:t>
            </w:r>
          </w:p>
        </w:tc>
        <w:tc>
          <w:tcPr>
            <w:tcW w:w="3189" w:type="dxa"/>
            <w:tcBorders>
              <w:left w:val="single" w:sz="4" w:space="0" w:color="000000"/>
              <w:bottom w:val="single" w:sz="4" w:space="0" w:color="000000"/>
              <w:right w:val="single" w:sz="4" w:space="0" w:color="000000"/>
            </w:tcBorders>
            <w:vAlign w:val="center"/>
          </w:tcPr>
          <w:p w14:paraId="3634EC7E" w14:textId="2A749721"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 xml:space="preserve">(Наставница </w:t>
            </w:r>
            <w:r w:rsidR="007C41CF">
              <w:rPr>
                <w:rFonts w:cs="Book Antiqua"/>
                <w:color w:val="000000" w:themeColor="text1"/>
                <w:sz w:val="22"/>
                <w:szCs w:val="22"/>
                <w:lang w:val="sr-Cyrl-RS" w:eastAsia="en-GB"/>
              </w:rPr>
              <w:t>предметне</w:t>
            </w:r>
            <w:r w:rsidRPr="007C41CF">
              <w:rPr>
                <w:rFonts w:cs="Book Antiqua"/>
                <w:color w:val="000000" w:themeColor="text1"/>
                <w:sz w:val="22"/>
                <w:szCs w:val="22"/>
                <w:lang w:val="sr-Cyrl-CS" w:eastAsia="en-GB"/>
              </w:rPr>
              <w:t xml:space="preserve"> наставе)</w:t>
            </w:r>
          </w:p>
        </w:tc>
      </w:tr>
      <w:tr w:rsidR="00785B56" w:rsidRPr="00785B56" w14:paraId="35174771" w14:textId="77777777" w:rsidTr="00BF526A">
        <w:trPr>
          <w:trHeight w:val="868"/>
        </w:trPr>
        <w:tc>
          <w:tcPr>
            <w:tcW w:w="665" w:type="dxa"/>
            <w:tcBorders>
              <w:left w:val="single" w:sz="4" w:space="0" w:color="000000"/>
              <w:bottom w:val="single" w:sz="4" w:space="0" w:color="000000"/>
            </w:tcBorders>
            <w:shd w:val="clear" w:color="auto" w:fill="E2FED7"/>
            <w:vAlign w:val="center"/>
          </w:tcPr>
          <w:p w14:paraId="62715595" w14:textId="7C813264" w:rsidR="00862A5F" w:rsidRPr="007C41CF" w:rsidRDefault="00F34C8C">
            <w:pPr>
              <w:widowControl/>
              <w:autoSpaceDE/>
              <w:jc w:val="left"/>
              <w:rPr>
                <w:color w:val="000000" w:themeColor="text1"/>
              </w:rPr>
            </w:pPr>
            <w:r>
              <w:rPr>
                <w:rFonts w:cs="Book Antiqua"/>
                <w:color w:val="000000" w:themeColor="text1"/>
                <w:sz w:val="22"/>
                <w:szCs w:val="22"/>
                <w:lang w:val="sr-Cyrl-RS" w:eastAsia="en-GB"/>
              </w:rPr>
              <w:lastRenderedPageBreak/>
              <w:t xml:space="preserve">   </w:t>
            </w:r>
            <w:r w:rsidR="00C723E7">
              <w:rPr>
                <w:rFonts w:cs="Book Antiqua"/>
                <w:color w:val="000000" w:themeColor="text1"/>
                <w:sz w:val="22"/>
                <w:szCs w:val="22"/>
                <w:lang w:val="sr-Cyrl-RS" w:eastAsia="en-GB"/>
              </w:rPr>
              <w:t>29.</w:t>
            </w:r>
          </w:p>
        </w:tc>
        <w:tc>
          <w:tcPr>
            <w:tcW w:w="2340" w:type="dxa"/>
            <w:tcBorders>
              <w:left w:val="single" w:sz="4" w:space="0" w:color="000000"/>
              <w:bottom w:val="single" w:sz="4" w:space="0" w:color="000000"/>
            </w:tcBorders>
            <w:vAlign w:val="center"/>
          </w:tcPr>
          <w:p w14:paraId="30ED1B1C"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CS" w:eastAsia="en-GB"/>
              </w:rPr>
              <w:t>Севић Боја</w:t>
            </w:r>
          </w:p>
        </w:tc>
        <w:tc>
          <w:tcPr>
            <w:tcW w:w="1377" w:type="dxa"/>
            <w:tcBorders>
              <w:left w:val="single" w:sz="4" w:space="0" w:color="000000"/>
              <w:bottom w:val="single" w:sz="4" w:space="0" w:color="000000"/>
            </w:tcBorders>
            <w:vAlign w:val="center"/>
          </w:tcPr>
          <w:p w14:paraId="1335BCD1"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0F9967E2" w14:textId="06ABDE24"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30</w:t>
            </w:r>
          </w:p>
        </w:tc>
        <w:tc>
          <w:tcPr>
            <w:tcW w:w="1049" w:type="dxa"/>
            <w:tcBorders>
              <w:left w:val="single" w:sz="4" w:space="0" w:color="000000"/>
              <w:bottom w:val="single" w:sz="4" w:space="0" w:color="000000"/>
            </w:tcBorders>
            <w:vAlign w:val="center"/>
          </w:tcPr>
          <w:p w14:paraId="0B33074C" w14:textId="62E83613"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2</w:t>
            </w:r>
            <w:r w:rsidR="007C41CF" w:rsidRPr="007C41CF">
              <w:rPr>
                <w:rFonts w:cs="Book Antiqua"/>
                <w:color w:val="000000" w:themeColor="text1"/>
                <w:sz w:val="22"/>
                <w:szCs w:val="22"/>
                <w:lang w:val="sr-Cyrl-RS" w:eastAsia="en-GB"/>
              </w:rPr>
              <w:t>3</w:t>
            </w:r>
          </w:p>
        </w:tc>
        <w:tc>
          <w:tcPr>
            <w:tcW w:w="3189" w:type="dxa"/>
            <w:tcBorders>
              <w:left w:val="single" w:sz="4" w:space="0" w:color="000000"/>
              <w:bottom w:val="single" w:sz="4" w:space="0" w:color="000000"/>
              <w:right w:val="single" w:sz="4" w:space="0" w:color="000000"/>
            </w:tcBorders>
            <w:vAlign w:val="center"/>
          </w:tcPr>
          <w:p w14:paraId="3FAB98F2"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(Наставница разредне наставе)</w:t>
            </w:r>
          </w:p>
        </w:tc>
      </w:tr>
      <w:tr w:rsidR="00785B56" w:rsidRPr="00785B56" w14:paraId="311EC0ED" w14:textId="77777777" w:rsidTr="00BF526A">
        <w:trPr>
          <w:trHeight w:val="868"/>
        </w:trPr>
        <w:tc>
          <w:tcPr>
            <w:tcW w:w="665" w:type="dxa"/>
            <w:tcBorders>
              <w:left w:val="single" w:sz="4" w:space="0" w:color="000000"/>
              <w:bottom w:val="single" w:sz="4" w:space="0" w:color="000000"/>
            </w:tcBorders>
            <w:shd w:val="clear" w:color="auto" w:fill="E2FED7"/>
            <w:vAlign w:val="center"/>
          </w:tcPr>
          <w:p w14:paraId="591C977C" w14:textId="0377258F" w:rsidR="00862A5F" w:rsidRPr="007C41CF" w:rsidRDefault="00F34C8C">
            <w:pPr>
              <w:widowControl/>
              <w:autoSpaceDE/>
              <w:jc w:val="left"/>
              <w:rPr>
                <w:color w:val="000000" w:themeColor="text1"/>
              </w:rPr>
            </w:pPr>
            <w:r>
              <w:rPr>
                <w:rFonts w:cs="Book Antiqua"/>
                <w:color w:val="000000" w:themeColor="text1"/>
                <w:sz w:val="22"/>
                <w:szCs w:val="22"/>
                <w:lang w:val="sr-Cyrl-RS" w:eastAsia="en-GB"/>
              </w:rPr>
              <w:t xml:space="preserve">   </w:t>
            </w:r>
            <w:r w:rsidR="00C723E7">
              <w:rPr>
                <w:rFonts w:cs="Book Antiqua"/>
                <w:color w:val="000000" w:themeColor="text1"/>
                <w:sz w:val="22"/>
                <w:szCs w:val="22"/>
                <w:lang w:val="sr-Cyrl-RS" w:eastAsia="en-GB"/>
              </w:rPr>
              <w:t>30.</w:t>
            </w:r>
          </w:p>
        </w:tc>
        <w:tc>
          <w:tcPr>
            <w:tcW w:w="2340" w:type="dxa"/>
            <w:tcBorders>
              <w:left w:val="single" w:sz="4" w:space="0" w:color="000000"/>
              <w:bottom w:val="single" w:sz="4" w:space="0" w:color="000000"/>
            </w:tcBorders>
            <w:vAlign w:val="center"/>
          </w:tcPr>
          <w:p w14:paraId="38EC5D4B"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Недовић Маја</w:t>
            </w:r>
          </w:p>
        </w:tc>
        <w:tc>
          <w:tcPr>
            <w:tcW w:w="1377" w:type="dxa"/>
            <w:tcBorders>
              <w:left w:val="single" w:sz="4" w:space="0" w:color="000000"/>
              <w:bottom w:val="single" w:sz="4" w:space="0" w:color="000000"/>
            </w:tcBorders>
            <w:vAlign w:val="center"/>
          </w:tcPr>
          <w:p w14:paraId="5EC3D9A4"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1A8148CA" w14:textId="2B2E4053"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30</w:t>
            </w:r>
          </w:p>
        </w:tc>
        <w:tc>
          <w:tcPr>
            <w:tcW w:w="1049" w:type="dxa"/>
            <w:tcBorders>
              <w:left w:val="single" w:sz="4" w:space="0" w:color="000000"/>
              <w:bottom w:val="single" w:sz="4" w:space="0" w:color="000000"/>
            </w:tcBorders>
            <w:vAlign w:val="center"/>
          </w:tcPr>
          <w:p w14:paraId="6CD2298C" w14:textId="00F984C0"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2</w:t>
            </w:r>
            <w:r w:rsidR="007C41CF" w:rsidRPr="007C41CF">
              <w:rPr>
                <w:rFonts w:cs="Book Antiqua"/>
                <w:color w:val="000000" w:themeColor="text1"/>
                <w:sz w:val="22"/>
                <w:szCs w:val="22"/>
                <w:lang w:val="sr-Cyrl-RS" w:eastAsia="en-GB"/>
              </w:rPr>
              <w:t>3</w:t>
            </w:r>
          </w:p>
        </w:tc>
        <w:tc>
          <w:tcPr>
            <w:tcW w:w="3189" w:type="dxa"/>
            <w:tcBorders>
              <w:left w:val="single" w:sz="4" w:space="0" w:color="000000"/>
              <w:bottom w:val="single" w:sz="4" w:space="0" w:color="000000"/>
              <w:right w:val="single" w:sz="4" w:space="0" w:color="000000"/>
            </w:tcBorders>
            <w:vAlign w:val="center"/>
          </w:tcPr>
          <w:p w14:paraId="5590DA97"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(Наставница предметне наставе)</w:t>
            </w:r>
          </w:p>
        </w:tc>
      </w:tr>
      <w:tr w:rsidR="00785B56" w:rsidRPr="00785B56" w14:paraId="4C8E1123" w14:textId="77777777" w:rsidTr="00BF526A">
        <w:trPr>
          <w:trHeight w:val="1070"/>
        </w:trPr>
        <w:tc>
          <w:tcPr>
            <w:tcW w:w="665" w:type="dxa"/>
            <w:tcBorders>
              <w:left w:val="single" w:sz="4" w:space="0" w:color="000000"/>
              <w:bottom w:val="single" w:sz="4" w:space="0" w:color="000000"/>
            </w:tcBorders>
            <w:shd w:val="clear" w:color="auto" w:fill="E2FED7"/>
            <w:vAlign w:val="center"/>
          </w:tcPr>
          <w:p w14:paraId="03DC176C" w14:textId="0CE8A2EA" w:rsidR="00862A5F" w:rsidRPr="007C41CF" w:rsidRDefault="00F34C8C">
            <w:pPr>
              <w:widowControl/>
              <w:autoSpaceDE/>
              <w:jc w:val="left"/>
              <w:rPr>
                <w:color w:val="000000" w:themeColor="text1"/>
              </w:rPr>
            </w:pPr>
            <w:r>
              <w:rPr>
                <w:rFonts w:cs="Book Antiqua"/>
                <w:color w:val="000000" w:themeColor="text1"/>
                <w:sz w:val="22"/>
                <w:szCs w:val="22"/>
                <w:lang w:val="sr-Cyrl-RS" w:eastAsia="en-GB"/>
              </w:rPr>
              <w:t xml:space="preserve">   </w:t>
            </w:r>
            <w:r w:rsidR="00C723E7">
              <w:rPr>
                <w:rFonts w:cs="Book Antiqua"/>
                <w:color w:val="000000" w:themeColor="text1"/>
                <w:sz w:val="22"/>
                <w:szCs w:val="22"/>
                <w:lang w:val="sr-Cyrl-RS" w:eastAsia="en-GB"/>
              </w:rPr>
              <w:t>31.</w:t>
            </w:r>
          </w:p>
        </w:tc>
        <w:tc>
          <w:tcPr>
            <w:tcW w:w="2340" w:type="dxa"/>
            <w:tcBorders>
              <w:left w:val="single" w:sz="4" w:space="0" w:color="000000"/>
              <w:bottom w:val="single" w:sz="4" w:space="0" w:color="000000"/>
            </w:tcBorders>
            <w:vAlign w:val="center"/>
          </w:tcPr>
          <w:p w14:paraId="2D7B3D1D"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Николић Данијела</w:t>
            </w:r>
          </w:p>
        </w:tc>
        <w:tc>
          <w:tcPr>
            <w:tcW w:w="1377" w:type="dxa"/>
            <w:tcBorders>
              <w:left w:val="single" w:sz="4" w:space="0" w:color="000000"/>
              <w:bottom w:val="single" w:sz="4" w:space="0" w:color="000000"/>
            </w:tcBorders>
            <w:vAlign w:val="center"/>
          </w:tcPr>
          <w:p w14:paraId="6BE441D2"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2EBE0FA6" w14:textId="1867B103"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3</w:t>
            </w:r>
            <w:r w:rsidR="007C41CF" w:rsidRPr="007C41CF">
              <w:rPr>
                <w:rFonts w:cs="Book Antiqua"/>
                <w:color w:val="000000" w:themeColor="text1"/>
                <w:sz w:val="22"/>
                <w:szCs w:val="22"/>
                <w:lang w:val="sr-Cyrl-RS" w:eastAsia="en-GB"/>
              </w:rPr>
              <w:t>4</w:t>
            </w:r>
          </w:p>
        </w:tc>
        <w:tc>
          <w:tcPr>
            <w:tcW w:w="1049" w:type="dxa"/>
            <w:tcBorders>
              <w:left w:val="single" w:sz="4" w:space="0" w:color="000000"/>
              <w:bottom w:val="single" w:sz="4" w:space="0" w:color="000000"/>
            </w:tcBorders>
            <w:vAlign w:val="center"/>
          </w:tcPr>
          <w:p w14:paraId="4C6B1E9B" w14:textId="2ACC3A85"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3</w:t>
            </w:r>
            <w:r w:rsidR="007C41CF" w:rsidRPr="007C41CF">
              <w:rPr>
                <w:rFonts w:cs="Book Antiqua"/>
                <w:color w:val="000000" w:themeColor="text1"/>
                <w:sz w:val="22"/>
                <w:szCs w:val="22"/>
                <w:lang w:val="sr-Cyrl-RS" w:eastAsia="en-GB"/>
              </w:rPr>
              <w:t>1</w:t>
            </w:r>
          </w:p>
        </w:tc>
        <w:tc>
          <w:tcPr>
            <w:tcW w:w="3189" w:type="dxa"/>
            <w:tcBorders>
              <w:left w:val="single" w:sz="4" w:space="0" w:color="000000"/>
              <w:bottom w:val="single" w:sz="4" w:space="0" w:color="000000"/>
              <w:right w:val="single" w:sz="4" w:space="0" w:color="000000"/>
            </w:tcBorders>
            <w:vAlign w:val="center"/>
          </w:tcPr>
          <w:p w14:paraId="44820F34"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 xml:space="preserve">(Наставница </w:t>
            </w:r>
            <w:r w:rsidRPr="007C41CF">
              <w:rPr>
                <w:rFonts w:cs="Book Antiqua"/>
                <w:color w:val="000000" w:themeColor="text1"/>
                <w:sz w:val="22"/>
                <w:szCs w:val="22"/>
                <w:lang w:val="sr-Cyrl-RS" w:eastAsia="en-GB"/>
              </w:rPr>
              <w:t>разредне</w:t>
            </w:r>
            <w:r w:rsidRPr="007C41CF">
              <w:rPr>
                <w:rFonts w:cs="Book Antiqua"/>
                <w:color w:val="000000" w:themeColor="text1"/>
                <w:sz w:val="22"/>
                <w:szCs w:val="22"/>
                <w:lang w:val="sr-Cyrl-CS" w:eastAsia="en-GB"/>
              </w:rPr>
              <w:t xml:space="preserve"> наставе)</w:t>
            </w:r>
          </w:p>
        </w:tc>
      </w:tr>
      <w:tr w:rsidR="00785B56" w:rsidRPr="00785B56" w14:paraId="69FBAF98" w14:textId="77777777" w:rsidTr="00BF526A">
        <w:trPr>
          <w:trHeight w:val="565"/>
        </w:trPr>
        <w:tc>
          <w:tcPr>
            <w:tcW w:w="665" w:type="dxa"/>
            <w:tcBorders>
              <w:left w:val="single" w:sz="4" w:space="0" w:color="000000"/>
              <w:bottom w:val="single" w:sz="4" w:space="0" w:color="000000"/>
            </w:tcBorders>
            <w:shd w:val="clear" w:color="auto" w:fill="E2FED7"/>
            <w:vAlign w:val="center"/>
          </w:tcPr>
          <w:p w14:paraId="72A23246" w14:textId="53BE94D1" w:rsidR="00862A5F" w:rsidRPr="007C41CF" w:rsidRDefault="00F34C8C">
            <w:pPr>
              <w:widowControl/>
              <w:autoSpaceDE/>
              <w:jc w:val="left"/>
              <w:rPr>
                <w:color w:val="000000" w:themeColor="text1"/>
              </w:rPr>
            </w:pPr>
            <w:r>
              <w:rPr>
                <w:rFonts w:cs="Book Antiqua"/>
                <w:color w:val="000000" w:themeColor="text1"/>
                <w:sz w:val="22"/>
                <w:szCs w:val="22"/>
                <w:lang w:val="sr-Cyrl-RS" w:eastAsia="en-GB"/>
              </w:rPr>
              <w:t xml:space="preserve">  </w:t>
            </w:r>
            <w:r w:rsidR="00C723E7">
              <w:rPr>
                <w:rFonts w:cs="Book Antiqua"/>
                <w:color w:val="000000" w:themeColor="text1"/>
                <w:sz w:val="22"/>
                <w:szCs w:val="22"/>
                <w:lang w:val="sr-Cyrl-RS" w:eastAsia="en-GB"/>
              </w:rPr>
              <w:t>32.</w:t>
            </w:r>
          </w:p>
        </w:tc>
        <w:tc>
          <w:tcPr>
            <w:tcW w:w="2340" w:type="dxa"/>
            <w:tcBorders>
              <w:left w:val="single" w:sz="4" w:space="0" w:color="000000"/>
              <w:bottom w:val="single" w:sz="4" w:space="0" w:color="000000"/>
            </w:tcBorders>
            <w:vAlign w:val="center"/>
          </w:tcPr>
          <w:p w14:paraId="536FA5D5"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Радивојевић Ћирић Марија</w:t>
            </w:r>
          </w:p>
        </w:tc>
        <w:tc>
          <w:tcPr>
            <w:tcW w:w="1377" w:type="dxa"/>
            <w:tcBorders>
              <w:left w:val="single" w:sz="4" w:space="0" w:color="000000"/>
              <w:bottom w:val="single" w:sz="4" w:space="0" w:color="000000"/>
            </w:tcBorders>
            <w:vAlign w:val="center"/>
          </w:tcPr>
          <w:p w14:paraId="7D39C6B3"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2C88B791" w14:textId="3C018294"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1</w:t>
            </w:r>
            <w:r w:rsidR="007C41CF" w:rsidRPr="007C41CF">
              <w:rPr>
                <w:rFonts w:cs="Book Antiqua"/>
                <w:color w:val="000000" w:themeColor="text1"/>
                <w:sz w:val="22"/>
                <w:szCs w:val="22"/>
                <w:lang w:val="sr-Cyrl-RS" w:eastAsia="en-GB"/>
              </w:rPr>
              <w:t>5</w:t>
            </w:r>
          </w:p>
        </w:tc>
        <w:tc>
          <w:tcPr>
            <w:tcW w:w="1049" w:type="dxa"/>
            <w:tcBorders>
              <w:left w:val="single" w:sz="4" w:space="0" w:color="000000"/>
              <w:bottom w:val="single" w:sz="4" w:space="0" w:color="000000"/>
            </w:tcBorders>
            <w:vAlign w:val="center"/>
          </w:tcPr>
          <w:p w14:paraId="13F6F6CB" w14:textId="5FFCE0E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1</w:t>
            </w:r>
            <w:r w:rsidR="007C41CF" w:rsidRPr="007C41CF">
              <w:rPr>
                <w:rFonts w:cs="Book Antiqua"/>
                <w:color w:val="000000" w:themeColor="text1"/>
                <w:sz w:val="22"/>
                <w:szCs w:val="22"/>
                <w:lang w:val="sr-Cyrl-RS" w:eastAsia="en-GB"/>
              </w:rPr>
              <w:t>5</w:t>
            </w:r>
          </w:p>
        </w:tc>
        <w:tc>
          <w:tcPr>
            <w:tcW w:w="3189" w:type="dxa"/>
            <w:tcBorders>
              <w:left w:val="single" w:sz="4" w:space="0" w:color="000000"/>
              <w:bottom w:val="single" w:sz="4" w:space="0" w:color="000000"/>
              <w:right w:val="single" w:sz="4" w:space="0" w:color="000000"/>
            </w:tcBorders>
            <w:vAlign w:val="center"/>
          </w:tcPr>
          <w:p w14:paraId="0466774E"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 xml:space="preserve">(Наставница </w:t>
            </w:r>
            <w:r w:rsidRPr="007C41CF">
              <w:rPr>
                <w:rFonts w:cs="Book Antiqua"/>
                <w:color w:val="000000" w:themeColor="text1"/>
                <w:sz w:val="22"/>
                <w:szCs w:val="22"/>
                <w:lang w:val="sr-Cyrl-RS" w:eastAsia="en-GB"/>
              </w:rPr>
              <w:t>разредне</w:t>
            </w:r>
            <w:r w:rsidRPr="007C41CF">
              <w:rPr>
                <w:rFonts w:cs="Book Antiqua"/>
                <w:color w:val="000000" w:themeColor="text1"/>
                <w:sz w:val="22"/>
                <w:szCs w:val="22"/>
                <w:lang w:val="sr-Cyrl-CS" w:eastAsia="en-GB"/>
              </w:rPr>
              <w:t xml:space="preserve"> наставе)</w:t>
            </w:r>
          </w:p>
        </w:tc>
      </w:tr>
      <w:tr w:rsidR="00785B56" w:rsidRPr="00785B56" w14:paraId="518EE4BF" w14:textId="77777777" w:rsidTr="00BF526A">
        <w:trPr>
          <w:trHeight w:val="690"/>
        </w:trPr>
        <w:tc>
          <w:tcPr>
            <w:tcW w:w="665" w:type="dxa"/>
            <w:tcBorders>
              <w:left w:val="single" w:sz="4" w:space="0" w:color="000000"/>
              <w:bottom w:val="single" w:sz="4" w:space="0" w:color="000000"/>
            </w:tcBorders>
            <w:shd w:val="clear" w:color="auto" w:fill="E2FED7"/>
            <w:vAlign w:val="center"/>
          </w:tcPr>
          <w:p w14:paraId="778C4643" w14:textId="05637FDA" w:rsidR="00862A5F" w:rsidRPr="007C41CF" w:rsidRDefault="00C723E7">
            <w:pPr>
              <w:widowControl/>
              <w:autoSpaceDE/>
              <w:jc w:val="center"/>
              <w:rPr>
                <w:color w:val="000000" w:themeColor="text1"/>
              </w:rPr>
            </w:pPr>
            <w:r>
              <w:rPr>
                <w:rFonts w:cs="Book Antiqua"/>
                <w:color w:val="000000" w:themeColor="text1"/>
                <w:sz w:val="22"/>
                <w:szCs w:val="22"/>
                <w:lang w:val="sr-Cyrl-RS" w:eastAsia="en-GB"/>
              </w:rPr>
              <w:t>33.</w:t>
            </w:r>
          </w:p>
        </w:tc>
        <w:tc>
          <w:tcPr>
            <w:tcW w:w="2340" w:type="dxa"/>
            <w:tcBorders>
              <w:left w:val="single" w:sz="4" w:space="0" w:color="000000"/>
              <w:bottom w:val="single" w:sz="4" w:space="0" w:color="000000"/>
            </w:tcBorders>
            <w:vAlign w:val="center"/>
          </w:tcPr>
          <w:p w14:paraId="5B7075B2"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Ранковић Стефан</w:t>
            </w:r>
          </w:p>
        </w:tc>
        <w:tc>
          <w:tcPr>
            <w:tcW w:w="1377" w:type="dxa"/>
            <w:tcBorders>
              <w:left w:val="single" w:sz="4" w:space="0" w:color="000000"/>
              <w:bottom w:val="single" w:sz="4" w:space="0" w:color="000000"/>
            </w:tcBorders>
            <w:vAlign w:val="center"/>
          </w:tcPr>
          <w:p w14:paraId="04600329"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7265F909" w14:textId="637E97FA"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10</w:t>
            </w:r>
          </w:p>
        </w:tc>
        <w:tc>
          <w:tcPr>
            <w:tcW w:w="1049" w:type="dxa"/>
            <w:tcBorders>
              <w:left w:val="single" w:sz="4" w:space="0" w:color="000000"/>
              <w:bottom w:val="single" w:sz="4" w:space="0" w:color="000000"/>
            </w:tcBorders>
            <w:vAlign w:val="center"/>
          </w:tcPr>
          <w:p w14:paraId="4D0FB080" w14:textId="386869C8"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10</w:t>
            </w:r>
          </w:p>
        </w:tc>
        <w:tc>
          <w:tcPr>
            <w:tcW w:w="3189" w:type="dxa"/>
            <w:tcBorders>
              <w:left w:val="single" w:sz="4" w:space="0" w:color="000000"/>
              <w:bottom w:val="single" w:sz="4" w:space="0" w:color="000000"/>
              <w:right w:val="single" w:sz="4" w:space="0" w:color="000000"/>
            </w:tcBorders>
            <w:vAlign w:val="center"/>
          </w:tcPr>
          <w:p w14:paraId="6DF2FD6F" w14:textId="77777777" w:rsidR="00862A5F" w:rsidRPr="007C41CF" w:rsidRDefault="00862A5F">
            <w:pPr>
              <w:widowControl/>
              <w:autoSpaceDE/>
              <w:jc w:val="left"/>
              <w:rPr>
                <w:color w:val="000000" w:themeColor="text1"/>
              </w:rPr>
            </w:pPr>
            <w:r w:rsidRPr="007C41CF">
              <w:rPr>
                <w:rFonts w:eastAsia="Book Antiqua" w:cs="Book Antiqua"/>
                <w:color w:val="000000" w:themeColor="text1"/>
                <w:sz w:val="22"/>
                <w:szCs w:val="22"/>
                <w:lang w:val="sr-Cyrl-CS" w:eastAsia="en-GB"/>
              </w:rPr>
              <w:t xml:space="preserve"> </w:t>
            </w:r>
            <w:r w:rsidRPr="007C41CF">
              <w:rPr>
                <w:rFonts w:cs="Book Antiqua"/>
                <w:color w:val="000000" w:themeColor="text1"/>
                <w:sz w:val="22"/>
                <w:szCs w:val="22"/>
                <w:lang w:val="sr-Cyrl-RS" w:eastAsia="en-GB"/>
              </w:rPr>
              <w:t xml:space="preserve">Дефектолог наставник </w:t>
            </w:r>
          </w:p>
          <w:p w14:paraId="1DF16A7C"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RS" w:eastAsia="en-GB"/>
              </w:rPr>
              <w:t>(Наставник разредне наставе)</w:t>
            </w:r>
          </w:p>
        </w:tc>
      </w:tr>
      <w:tr w:rsidR="00785B56" w:rsidRPr="00785B56" w14:paraId="7A3566DA" w14:textId="77777777" w:rsidTr="00BF526A">
        <w:trPr>
          <w:trHeight w:val="918"/>
        </w:trPr>
        <w:tc>
          <w:tcPr>
            <w:tcW w:w="665" w:type="dxa"/>
            <w:tcBorders>
              <w:left w:val="single" w:sz="4" w:space="0" w:color="000000"/>
              <w:bottom w:val="single" w:sz="4" w:space="0" w:color="000000"/>
            </w:tcBorders>
            <w:shd w:val="clear" w:color="auto" w:fill="E2FED7"/>
            <w:vAlign w:val="center"/>
          </w:tcPr>
          <w:p w14:paraId="71EA5B16" w14:textId="27DC10A2" w:rsidR="00862A5F" w:rsidRPr="007C41CF" w:rsidRDefault="00C723E7">
            <w:pPr>
              <w:widowControl/>
              <w:autoSpaceDE/>
              <w:jc w:val="center"/>
              <w:rPr>
                <w:color w:val="000000" w:themeColor="text1"/>
              </w:rPr>
            </w:pPr>
            <w:r>
              <w:rPr>
                <w:rFonts w:cs="Book Antiqua"/>
                <w:color w:val="000000" w:themeColor="text1"/>
                <w:sz w:val="22"/>
                <w:szCs w:val="22"/>
                <w:lang w:val="sr-Cyrl-RS" w:eastAsia="en-GB"/>
              </w:rPr>
              <w:t>34.</w:t>
            </w:r>
          </w:p>
        </w:tc>
        <w:tc>
          <w:tcPr>
            <w:tcW w:w="2340" w:type="dxa"/>
            <w:tcBorders>
              <w:left w:val="single" w:sz="4" w:space="0" w:color="000000"/>
              <w:bottom w:val="single" w:sz="4" w:space="0" w:color="000000"/>
            </w:tcBorders>
            <w:vAlign w:val="center"/>
          </w:tcPr>
          <w:p w14:paraId="46B543D1"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Рашета Славица</w:t>
            </w:r>
          </w:p>
        </w:tc>
        <w:tc>
          <w:tcPr>
            <w:tcW w:w="1377" w:type="dxa"/>
            <w:tcBorders>
              <w:left w:val="single" w:sz="4" w:space="0" w:color="000000"/>
              <w:bottom w:val="single" w:sz="4" w:space="0" w:color="000000"/>
            </w:tcBorders>
            <w:vAlign w:val="center"/>
          </w:tcPr>
          <w:p w14:paraId="32F78743"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5D0CE31D" w14:textId="09B5E7B2"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1</w:t>
            </w:r>
            <w:r w:rsidR="007C41CF" w:rsidRPr="007C41CF">
              <w:rPr>
                <w:rFonts w:cs="Book Antiqua"/>
                <w:color w:val="000000" w:themeColor="text1"/>
                <w:sz w:val="22"/>
                <w:szCs w:val="22"/>
                <w:lang w:val="sr-Cyrl-RS" w:eastAsia="en-GB"/>
              </w:rPr>
              <w:t>9</w:t>
            </w:r>
          </w:p>
        </w:tc>
        <w:tc>
          <w:tcPr>
            <w:tcW w:w="1049" w:type="dxa"/>
            <w:tcBorders>
              <w:left w:val="single" w:sz="4" w:space="0" w:color="000000"/>
              <w:bottom w:val="single" w:sz="4" w:space="0" w:color="000000"/>
            </w:tcBorders>
            <w:vAlign w:val="center"/>
          </w:tcPr>
          <w:p w14:paraId="5271BE34" w14:textId="131A8B7B"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1</w:t>
            </w:r>
            <w:r w:rsidR="007C41CF" w:rsidRPr="007C41CF">
              <w:rPr>
                <w:rFonts w:cs="Book Antiqua"/>
                <w:color w:val="000000" w:themeColor="text1"/>
                <w:sz w:val="22"/>
                <w:szCs w:val="22"/>
                <w:lang w:val="sr-Cyrl-RS" w:eastAsia="en-GB"/>
              </w:rPr>
              <w:t>5</w:t>
            </w:r>
          </w:p>
        </w:tc>
        <w:tc>
          <w:tcPr>
            <w:tcW w:w="3189" w:type="dxa"/>
            <w:tcBorders>
              <w:left w:val="single" w:sz="4" w:space="0" w:color="000000"/>
              <w:bottom w:val="single" w:sz="4" w:space="0" w:color="000000"/>
              <w:right w:val="single" w:sz="4" w:space="0" w:color="000000"/>
            </w:tcBorders>
            <w:vAlign w:val="center"/>
          </w:tcPr>
          <w:p w14:paraId="709AB597"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(Наставница предметне наставе)</w:t>
            </w:r>
          </w:p>
        </w:tc>
      </w:tr>
      <w:tr w:rsidR="00785B56" w:rsidRPr="00785B56" w14:paraId="561AEF25" w14:textId="77777777" w:rsidTr="00BF526A">
        <w:trPr>
          <w:trHeight w:val="720"/>
        </w:trPr>
        <w:tc>
          <w:tcPr>
            <w:tcW w:w="665" w:type="dxa"/>
            <w:tcBorders>
              <w:left w:val="single" w:sz="4" w:space="0" w:color="000000"/>
              <w:bottom w:val="single" w:sz="4" w:space="0" w:color="000000"/>
            </w:tcBorders>
            <w:shd w:val="clear" w:color="auto" w:fill="E2FED7"/>
            <w:vAlign w:val="center"/>
          </w:tcPr>
          <w:p w14:paraId="6DB7A2EB" w14:textId="298D1B0F" w:rsidR="00862A5F" w:rsidRPr="007C41CF" w:rsidRDefault="00C723E7">
            <w:pPr>
              <w:widowControl/>
              <w:autoSpaceDE/>
              <w:jc w:val="center"/>
              <w:rPr>
                <w:color w:val="000000" w:themeColor="text1"/>
              </w:rPr>
            </w:pPr>
            <w:r>
              <w:rPr>
                <w:rFonts w:cs="Book Antiqua"/>
                <w:color w:val="000000" w:themeColor="text1"/>
                <w:sz w:val="22"/>
                <w:szCs w:val="22"/>
                <w:lang w:val="sr-Cyrl-RS" w:eastAsia="en-GB"/>
              </w:rPr>
              <w:t>35.</w:t>
            </w:r>
          </w:p>
        </w:tc>
        <w:tc>
          <w:tcPr>
            <w:tcW w:w="2340" w:type="dxa"/>
            <w:tcBorders>
              <w:left w:val="single" w:sz="4" w:space="0" w:color="000000"/>
              <w:bottom w:val="single" w:sz="4" w:space="0" w:color="000000"/>
            </w:tcBorders>
            <w:vAlign w:val="center"/>
          </w:tcPr>
          <w:p w14:paraId="38F1F69A"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Спарић Марина</w:t>
            </w:r>
          </w:p>
        </w:tc>
        <w:tc>
          <w:tcPr>
            <w:tcW w:w="1377" w:type="dxa"/>
            <w:tcBorders>
              <w:left w:val="single" w:sz="4" w:space="0" w:color="000000"/>
              <w:bottom w:val="single" w:sz="4" w:space="0" w:color="000000"/>
            </w:tcBorders>
            <w:vAlign w:val="center"/>
          </w:tcPr>
          <w:p w14:paraId="358E34B5"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2B88D786" w14:textId="6218313D"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1</w:t>
            </w:r>
            <w:r w:rsidR="007C41CF" w:rsidRPr="007C41CF">
              <w:rPr>
                <w:rFonts w:cs="Book Antiqua"/>
                <w:color w:val="000000" w:themeColor="text1"/>
                <w:sz w:val="22"/>
                <w:szCs w:val="22"/>
                <w:lang w:val="sr-Cyrl-RS" w:eastAsia="en-GB"/>
              </w:rPr>
              <w:t>7</w:t>
            </w:r>
          </w:p>
        </w:tc>
        <w:tc>
          <w:tcPr>
            <w:tcW w:w="1049" w:type="dxa"/>
            <w:tcBorders>
              <w:left w:val="single" w:sz="4" w:space="0" w:color="000000"/>
              <w:bottom w:val="single" w:sz="4" w:space="0" w:color="000000"/>
            </w:tcBorders>
            <w:vAlign w:val="center"/>
          </w:tcPr>
          <w:p w14:paraId="3BC10C5E" w14:textId="263A0D0D"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1</w:t>
            </w:r>
            <w:r w:rsidR="007C41CF" w:rsidRPr="007C41CF">
              <w:rPr>
                <w:rFonts w:cs="Book Antiqua"/>
                <w:color w:val="000000" w:themeColor="text1"/>
                <w:sz w:val="22"/>
                <w:szCs w:val="22"/>
                <w:lang w:val="sr-Cyrl-RS" w:eastAsia="en-GB"/>
              </w:rPr>
              <w:t>3</w:t>
            </w:r>
          </w:p>
        </w:tc>
        <w:tc>
          <w:tcPr>
            <w:tcW w:w="3189" w:type="dxa"/>
            <w:tcBorders>
              <w:left w:val="single" w:sz="4" w:space="0" w:color="000000"/>
              <w:bottom w:val="single" w:sz="4" w:space="0" w:color="000000"/>
              <w:right w:val="single" w:sz="4" w:space="0" w:color="000000"/>
            </w:tcBorders>
            <w:vAlign w:val="center"/>
          </w:tcPr>
          <w:p w14:paraId="78044012"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 xml:space="preserve">(Наставница </w:t>
            </w:r>
            <w:r w:rsidRPr="007C41CF">
              <w:rPr>
                <w:rFonts w:cs="Book Antiqua"/>
                <w:color w:val="000000" w:themeColor="text1"/>
                <w:sz w:val="22"/>
                <w:szCs w:val="22"/>
                <w:lang w:val="sr-Cyrl-RS" w:eastAsia="en-GB"/>
              </w:rPr>
              <w:t>разредне</w:t>
            </w:r>
            <w:r w:rsidRPr="007C41CF">
              <w:rPr>
                <w:rFonts w:cs="Book Antiqua"/>
                <w:color w:val="000000" w:themeColor="text1"/>
                <w:sz w:val="22"/>
                <w:szCs w:val="22"/>
                <w:lang w:val="sr-Cyrl-CS" w:eastAsia="en-GB"/>
              </w:rPr>
              <w:t xml:space="preserve"> наставе)</w:t>
            </w:r>
          </w:p>
        </w:tc>
      </w:tr>
      <w:tr w:rsidR="00785B56" w:rsidRPr="00785B56" w14:paraId="737F5D0A" w14:textId="77777777" w:rsidTr="00BF526A">
        <w:trPr>
          <w:trHeight w:val="720"/>
        </w:trPr>
        <w:tc>
          <w:tcPr>
            <w:tcW w:w="665" w:type="dxa"/>
            <w:tcBorders>
              <w:left w:val="single" w:sz="4" w:space="0" w:color="000000"/>
              <w:bottom w:val="single" w:sz="4" w:space="0" w:color="000000"/>
            </w:tcBorders>
            <w:shd w:val="clear" w:color="auto" w:fill="E2FED7"/>
            <w:vAlign w:val="center"/>
          </w:tcPr>
          <w:p w14:paraId="62553AFA" w14:textId="1BAD76F8" w:rsidR="00862A5F" w:rsidRPr="007C41CF" w:rsidRDefault="00C723E7">
            <w:pPr>
              <w:widowControl/>
              <w:autoSpaceDE/>
              <w:jc w:val="center"/>
              <w:rPr>
                <w:color w:val="000000" w:themeColor="text1"/>
              </w:rPr>
            </w:pPr>
            <w:r>
              <w:rPr>
                <w:rFonts w:cs="Book Antiqua"/>
                <w:color w:val="000000" w:themeColor="text1"/>
                <w:sz w:val="22"/>
                <w:szCs w:val="22"/>
                <w:lang w:val="sr-Cyrl-RS" w:eastAsia="en-GB"/>
              </w:rPr>
              <w:t>36.</w:t>
            </w:r>
          </w:p>
        </w:tc>
        <w:tc>
          <w:tcPr>
            <w:tcW w:w="2340" w:type="dxa"/>
            <w:tcBorders>
              <w:left w:val="single" w:sz="4" w:space="0" w:color="000000"/>
              <w:bottom w:val="single" w:sz="4" w:space="0" w:color="000000"/>
            </w:tcBorders>
            <w:vAlign w:val="center"/>
          </w:tcPr>
          <w:p w14:paraId="7AC46F2B"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Стошић Маја</w:t>
            </w:r>
          </w:p>
        </w:tc>
        <w:tc>
          <w:tcPr>
            <w:tcW w:w="1377" w:type="dxa"/>
            <w:tcBorders>
              <w:left w:val="single" w:sz="4" w:space="0" w:color="000000"/>
              <w:bottom w:val="single" w:sz="4" w:space="0" w:color="000000"/>
            </w:tcBorders>
            <w:vAlign w:val="center"/>
          </w:tcPr>
          <w:p w14:paraId="5CE9C978"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0FE2DC62" w14:textId="33DAF847"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7</w:t>
            </w:r>
          </w:p>
        </w:tc>
        <w:tc>
          <w:tcPr>
            <w:tcW w:w="1049" w:type="dxa"/>
            <w:tcBorders>
              <w:left w:val="single" w:sz="4" w:space="0" w:color="000000"/>
              <w:bottom w:val="single" w:sz="4" w:space="0" w:color="000000"/>
            </w:tcBorders>
            <w:vAlign w:val="center"/>
          </w:tcPr>
          <w:p w14:paraId="0D2D62A3" w14:textId="579C3562"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4</w:t>
            </w:r>
          </w:p>
        </w:tc>
        <w:tc>
          <w:tcPr>
            <w:tcW w:w="3189" w:type="dxa"/>
            <w:tcBorders>
              <w:left w:val="single" w:sz="4" w:space="0" w:color="000000"/>
              <w:bottom w:val="single" w:sz="4" w:space="0" w:color="000000"/>
              <w:right w:val="single" w:sz="4" w:space="0" w:color="000000"/>
            </w:tcBorders>
            <w:vAlign w:val="center"/>
          </w:tcPr>
          <w:p w14:paraId="212DC230"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 xml:space="preserve">(Наставница </w:t>
            </w:r>
            <w:r w:rsidRPr="007C41CF">
              <w:rPr>
                <w:rFonts w:cs="Book Antiqua"/>
                <w:color w:val="000000" w:themeColor="text1"/>
                <w:sz w:val="22"/>
                <w:szCs w:val="22"/>
                <w:lang w:val="sr-Cyrl-RS" w:eastAsia="en-GB"/>
              </w:rPr>
              <w:t>предметне</w:t>
            </w:r>
            <w:r w:rsidRPr="007C41CF">
              <w:rPr>
                <w:rFonts w:cs="Book Antiqua"/>
                <w:color w:val="000000" w:themeColor="text1"/>
                <w:sz w:val="22"/>
                <w:szCs w:val="22"/>
                <w:lang w:val="sr-Cyrl-CS" w:eastAsia="en-GB"/>
              </w:rPr>
              <w:t xml:space="preserve"> наставе)</w:t>
            </w:r>
          </w:p>
        </w:tc>
      </w:tr>
      <w:tr w:rsidR="00785B56" w:rsidRPr="00785B56" w14:paraId="0B2C63CD" w14:textId="77777777" w:rsidTr="00BF526A">
        <w:trPr>
          <w:trHeight w:val="720"/>
        </w:trPr>
        <w:tc>
          <w:tcPr>
            <w:tcW w:w="665" w:type="dxa"/>
            <w:tcBorders>
              <w:left w:val="single" w:sz="4" w:space="0" w:color="000000"/>
              <w:bottom w:val="single" w:sz="4" w:space="0" w:color="000000"/>
            </w:tcBorders>
            <w:shd w:val="clear" w:color="auto" w:fill="E2FED7"/>
            <w:vAlign w:val="center"/>
          </w:tcPr>
          <w:p w14:paraId="78212BE9" w14:textId="37BF88D3" w:rsidR="00862A5F" w:rsidRPr="007C41CF" w:rsidRDefault="00C723E7">
            <w:pPr>
              <w:widowControl/>
              <w:autoSpaceDE/>
              <w:jc w:val="center"/>
              <w:rPr>
                <w:color w:val="000000" w:themeColor="text1"/>
              </w:rPr>
            </w:pPr>
            <w:r>
              <w:rPr>
                <w:rFonts w:cs="Book Antiqua"/>
                <w:color w:val="000000" w:themeColor="text1"/>
                <w:sz w:val="22"/>
                <w:szCs w:val="22"/>
                <w:lang w:val="sr-Cyrl-RS" w:eastAsia="en-GB"/>
              </w:rPr>
              <w:t>37.</w:t>
            </w:r>
          </w:p>
        </w:tc>
        <w:tc>
          <w:tcPr>
            <w:tcW w:w="2340" w:type="dxa"/>
            <w:tcBorders>
              <w:left w:val="single" w:sz="4" w:space="0" w:color="000000"/>
              <w:bottom w:val="single" w:sz="4" w:space="0" w:color="000000"/>
            </w:tcBorders>
            <w:vAlign w:val="center"/>
          </w:tcPr>
          <w:p w14:paraId="2B9E7D69"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Софија Мусић</w:t>
            </w:r>
          </w:p>
        </w:tc>
        <w:tc>
          <w:tcPr>
            <w:tcW w:w="1377" w:type="dxa"/>
            <w:tcBorders>
              <w:left w:val="single" w:sz="4" w:space="0" w:color="000000"/>
              <w:bottom w:val="single" w:sz="4" w:space="0" w:color="000000"/>
            </w:tcBorders>
            <w:vAlign w:val="center"/>
          </w:tcPr>
          <w:p w14:paraId="7A3DF10B"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35553346" w14:textId="356B7DFF"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6</w:t>
            </w:r>
          </w:p>
        </w:tc>
        <w:tc>
          <w:tcPr>
            <w:tcW w:w="1049" w:type="dxa"/>
            <w:tcBorders>
              <w:left w:val="single" w:sz="4" w:space="0" w:color="000000"/>
              <w:bottom w:val="single" w:sz="4" w:space="0" w:color="000000"/>
            </w:tcBorders>
            <w:vAlign w:val="center"/>
          </w:tcPr>
          <w:p w14:paraId="209CDD12" w14:textId="1DBD7165" w:rsidR="00862A5F" w:rsidRPr="007C41CF" w:rsidRDefault="007C41CF">
            <w:pPr>
              <w:widowControl/>
              <w:autoSpaceDE/>
              <w:jc w:val="center"/>
              <w:rPr>
                <w:color w:val="000000" w:themeColor="text1"/>
              </w:rPr>
            </w:pPr>
            <w:r w:rsidRPr="007C41CF">
              <w:rPr>
                <w:rFonts w:cs="Book Antiqua"/>
                <w:color w:val="000000" w:themeColor="text1"/>
                <w:sz w:val="22"/>
                <w:szCs w:val="22"/>
                <w:lang w:val="sr-Cyrl-RS" w:eastAsia="en-GB"/>
              </w:rPr>
              <w:t>6</w:t>
            </w:r>
          </w:p>
        </w:tc>
        <w:tc>
          <w:tcPr>
            <w:tcW w:w="3189" w:type="dxa"/>
            <w:tcBorders>
              <w:left w:val="single" w:sz="4" w:space="0" w:color="000000"/>
              <w:bottom w:val="single" w:sz="4" w:space="0" w:color="000000"/>
              <w:right w:val="single" w:sz="4" w:space="0" w:color="000000"/>
            </w:tcBorders>
            <w:vAlign w:val="center"/>
          </w:tcPr>
          <w:p w14:paraId="3CD9D0CF"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 xml:space="preserve">(Наставница </w:t>
            </w:r>
            <w:r w:rsidRPr="007C41CF">
              <w:rPr>
                <w:rFonts w:cs="Book Antiqua"/>
                <w:color w:val="000000" w:themeColor="text1"/>
                <w:sz w:val="22"/>
                <w:szCs w:val="22"/>
                <w:lang w:val="sr-Cyrl-RS" w:eastAsia="en-GB"/>
              </w:rPr>
              <w:t>предметне</w:t>
            </w:r>
            <w:r w:rsidRPr="007C41CF">
              <w:rPr>
                <w:rFonts w:cs="Book Antiqua"/>
                <w:color w:val="000000" w:themeColor="text1"/>
                <w:sz w:val="22"/>
                <w:szCs w:val="22"/>
                <w:lang w:val="sr-Cyrl-CS" w:eastAsia="en-GB"/>
              </w:rPr>
              <w:t xml:space="preserve"> наставе)</w:t>
            </w:r>
          </w:p>
        </w:tc>
      </w:tr>
      <w:tr w:rsidR="00785B56" w:rsidRPr="00785B56" w14:paraId="1EAA0CD7" w14:textId="77777777" w:rsidTr="00BF526A">
        <w:trPr>
          <w:trHeight w:val="720"/>
        </w:trPr>
        <w:tc>
          <w:tcPr>
            <w:tcW w:w="665" w:type="dxa"/>
            <w:tcBorders>
              <w:left w:val="single" w:sz="4" w:space="0" w:color="000000"/>
              <w:bottom w:val="single" w:sz="4" w:space="0" w:color="000000"/>
            </w:tcBorders>
            <w:shd w:val="clear" w:color="auto" w:fill="E2FED7"/>
            <w:vAlign w:val="center"/>
          </w:tcPr>
          <w:p w14:paraId="40FD77B4" w14:textId="3848BA4D" w:rsidR="00862A5F" w:rsidRPr="007C41CF" w:rsidRDefault="00C723E7">
            <w:pPr>
              <w:widowControl/>
              <w:autoSpaceDE/>
              <w:jc w:val="center"/>
              <w:rPr>
                <w:color w:val="000000" w:themeColor="text1"/>
              </w:rPr>
            </w:pPr>
            <w:r>
              <w:rPr>
                <w:rFonts w:cs="Book Antiqua"/>
                <w:color w:val="000000" w:themeColor="text1"/>
                <w:sz w:val="22"/>
                <w:szCs w:val="22"/>
                <w:lang w:val="sr-Cyrl-RS" w:eastAsia="en-GB"/>
              </w:rPr>
              <w:t>38.</w:t>
            </w:r>
            <w:r w:rsidR="00862A5F" w:rsidRPr="007C41CF">
              <w:rPr>
                <w:rFonts w:cs="Book Antiqua"/>
                <w:color w:val="000000" w:themeColor="text1"/>
                <w:sz w:val="22"/>
                <w:szCs w:val="22"/>
                <w:lang w:val="sr-Cyrl-RS" w:eastAsia="en-GB"/>
              </w:rPr>
              <w:t xml:space="preserve"> </w:t>
            </w:r>
          </w:p>
        </w:tc>
        <w:tc>
          <w:tcPr>
            <w:tcW w:w="2340" w:type="dxa"/>
            <w:tcBorders>
              <w:left w:val="single" w:sz="4" w:space="0" w:color="000000"/>
              <w:bottom w:val="single" w:sz="4" w:space="0" w:color="000000"/>
            </w:tcBorders>
            <w:vAlign w:val="center"/>
          </w:tcPr>
          <w:p w14:paraId="56E61220"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sr-Cyrl-RS" w:eastAsia="en-GB"/>
              </w:rPr>
              <w:t>Анђела Ела Савин</w:t>
            </w:r>
          </w:p>
        </w:tc>
        <w:tc>
          <w:tcPr>
            <w:tcW w:w="1377" w:type="dxa"/>
            <w:tcBorders>
              <w:left w:val="single" w:sz="4" w:space="0" w:color="000000"/>
              <w:bottom w:val="single" w:sz="4" w:space="0" w:color="000000"/>
            </w:tcBorders>
            <w:vAlign w:val="center"/>
          </w:tcPr>
          <w:p w14:paraId="53523861" w14:textId="77777777" w:rsidR="00862A5F" w:rsidRPr="007C41CF" w:rsidRDefault="00862A5F">
            <w:pPr>
              <w:widowControl/>
              <w:autoSpaceDE/>
              <w:jc w:val="center"/>
              <w:rPr>
                <w:color w:val="000000" w:themeColor="text1"/>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1449CA84" w14:textId="1E5A950D" w:rsidR="00862A5F" w:rsidRPr="006303E4" w:rsidRDefault="007C41CF">
            <w:pPr>
              <w:widowControl/>
              <w:autoSpaceDE/>
              <w:jc w:val="center"/>
            </w:pPr>
            <w:r w:rsidRPr="006303E4">
              <w:rPr>
                <w:rFonts w:cs="Book Antiqua"/>
                <w:sz w:val="22"/>
                <w:szCs w:val="22"/>
                <w:lang w:val="sr-Cyrl-RS" w:eastAsia="en-GB"/>
              </w:rPr>
              <w:t>6</w:t>
            </w:r>
          </w:p>
        </w:tc>
        <w:tc>
          <w:tcPr>
            <w:tcW w:w="1049" w:type="dxa"/>
            <w:tcBorders>
              <w:left w:val="single" w:sz="4" w:space="0" w:color="000000"/>
              <w:bottom w:val="single" w:sz="4" w:space="0" w:color="000000"/>
            </w:tcBorders>
            <w:vAlign w:val="center"/>
          </w:tcPr>
          <w:p w14:paraId="6DEAE54B" w14:textId="2D2B181F" w:rsidR="00862A5F" w:rsidRPr="006303E4" w:rsidRDefault="00A94B1D">
            <w:pPr>
              <w:widowControl/>
              <w:autoSpaceDE/>
              <w:jc w:val="center"/>
            </w:pPr>
            <w:r>
              <w:rPr>
                <w:rFonts w:cs="Book Antiqua"/>
                <w:sz w:val="22"/>
                <w:szCs w:val="22"/>
                <w:lang w:val="sr-Cyrl-RS" w:eastAsia="en-GB"/>
              </w:rPr>
              <w:t>6</w:t>
            </w:r>
          </w:p>
        </w:tc>
        <w:tc>
          <w:tcPr>
            <w:tcW w:w="3189" w:type="dxa"/>
            <w:tcBorders>
              <w:left w:val="single" w:sz="4" w:space="0" w:color="000000"/>
              <w:bottom w:val="single" w:sz="4" w:space="0" w:color="000000"/>
              <w:right w:val="single" w:sz="4" w:space="0" w:color="000000"/>
            </w:tcBorders>
            <w:vAlign w:val="center"/>
          </w:tcPr>
          <w:p w14:paraId="676B690D" w14:textId="77777777" w:rsidR="00862A5F" w:rsidRPr="007C41CF" w:rsidRDefault="00862A5F">
            <w:pPr>
              <w:widowControl/>
              <w:autoSpaceDE/>
              <w:jc w:val="left"/>
              <w:rPr>
                <w:color w:val="000000" w:themeColor="text1"/>
              </w:rPr>
            </w:pPr>
            <w:r w:rsidRPr="007C41CF">
              <w:rPr>
                <w:rFonts w:cs="Book Antiqua"/>
                <w:color w:val="000000" w:themeColor="text1"/>
                <w:sz w:val="22"/>
                <w:szCs w:val="22"/>
                <w:lang w:val="sr-Cyrl-CS" w:eastAsia="en-GB"/>
              </w:rPr>
              <w:t>Дефектолошкиња наставница</w:t>
            </w:r>
            <w:r w:rsidRPr="007C41CF">
              <w:rPr>
                <w:rFonts w:cs="Book Antiqua"/>
                <w:color w:val="000000" w:themeColor="text1"/>
                <w:sz w:val="22"/>
                <w:szCs w:val="22"/>
                <w:lang w:val="sr-Cyrl-CS" w:eastAsia="en-GB"/>
              </w:rPr>
              <w:br/>
              <w:t xml:space="preserve">(Наставница </w:t>
            </w:r>
            <w:r w:rsidRPr="007C41CF">
              <w:rPr>
                <w:rFonts w:cs="Book Antiqua"/>
                <w:color w:val="000000" w:themeColor="text1"/>
                <w:sz w:val="22"/>
                <w:szCs w:val="22"/>
                <w:lang w:val="sr-Cyrl-RS" w:eastAsia="en-GB"/>
              </w:rPr>
              <w:t>предметне</w:t>
            </w:r>
            <w:r w:rsidRPr="007C41CF">
              <w:rPr>
                <w:rFonts w:cs="Book Antiqua"/>
                <w:color w:val="000000" w:themeColor="text1"/>
                <w:sz w:val="22"/>
                <w:szCs w:val="22"/>
                <w:lang w:val="sr-Cyrl-CS" w:eastAsia="en-GB"/>
              </w:rPr>
              <w:t xml:space="preserve"> наставе)</w:t>
            </w:r>
          </w:p>
        </w:tc>
      </w:tr>
      <w:tr w:rsidR="00785B56" w:rsidRPr="00785B56" w14:paraId="3E697D4C" w14:textId="77777777" w:rsidTr="00BF526A">
        <w:trPr>
          <w:trHeight w:val="706"/>
        </w:trPr>
        <w:tc>
          <w:tcPr>
            <w:tcW w:w="10090" w:type="dxa"/>
            <w:gridSpan w:val="6"/>
            <w:tcBorders>
              <w:left w:val="single" w:sz="4" w:space="0" w:color="000000"/>
              <w:bottom w:val="single" w:sz="4" w:space="0" w:color="000000"/>
              <w:right w:val="single" w:sz="4" w:space="0" w:color="000000"/>
            </w:tcBorders>
            <w:shd w:val="clear" w:color="auto" w:fill="E2FED7"/>
            <w:vAlign w:val="center"/>
          </w:tcPr>
          <w:p w14:paraId="7CBB43E8" w14:textId="77777777" w:rsidR="00862A5F" w:rsidRPr="0019576F" w:rsidRDefault="00862A5F">
            <w:pPr>
              <w:widowControl/>
              <w:autoSpaceDE/>
              <w:jc w:val="left"/>
              <w:rPr>
                <w:color w:val="000000" w:themeColor="text1"/>
              </w:rPr>
            </w:pPr>
            <w:r w:rsidRPr="0019576F">
              <w:rPr>
                <w:rFonts w:cs="Book Antiqua"/>
                <w:b/>
                <w:bCs/>
                <w:color w:val="000000" w:themeColor="text1"/>
                <w:sz w:val="22"/>
                <w:szCs w:val="22"/>
                <w:lang w:val="sr-Cyrl-RS" w:eastAsia="en-GB"/>
              </w:rPr>
              <w:t>Продужени боравак</w:t>
            </w:r>
          </w:p>
          <w:p w14:paraId="37291723" w14:textId="77777777" w:rsidR="00862A5F" w:rsidRPr="0019576F" w:rsidRDefault="00862A5F">
            <w:pPr>
              <w:widowControl/>
              <w:autoSpaceDE/>
              <w:jc w:val="left"/>
              <w:rPr>
                <w:rFonts w:cs="Book Antiqua"/>
                <w:b/>
                <w:bCs/>
                <w:color w:val="000000" w:themeColor="text1"/>
                <w:sz w:val="22"/>
                <w:szCs w:val="22"/>
                <w:lang w:val="sr-Cyrl-RS" w:eastAsia="en-GB"/>
              </w:rPr>
            </w:pPr>
          </w:p>
        </w:tc>
      </w:tr>
      <w:tr w:rsidR="00785B56" w:rsidRPr="00785B56" w14:paraId="795AFA64" w14:textId="77777777" w:rsidTr="00BF526A">
        <w:trPr>
          <w:trHeight w:val="868"/>
        </w:trPr>
        <w:tc>
          <w:tcPr>
            <w:tcW w:w="665" w:type="dxa"/>
            <w:tcBorders>
              <w:left w:val="single" w:sz="4" w:space="0" w:color="000000"/>
              <w:bottom w:val="single" w:sz="4" w:space="0" w:color="000000"/>
            </w:tcBorders>
            <w:shd w:val="clear" w:color="auto" w:fill="E2FED7"/>
            <w:vAlign w:val="center"/>
          </w:tcPr>
          <w:p w14:paraId="6C3E31C9" w14:textId="77777777" w:rsidR="00862A5F" w:rsidRPr="0019576F" w:rsidRDefault="00862A5F">
            <w:pPr>
              <w:widowControl/>
              <w:autoSpaceDE/>
              <w:jc w:val="center"/>
              <w:rPr>
                <w:color w:val="000000" w:themeColor="text1"/>
              </w:rPr>
            </w:pPr>
            <w:r w:rsidRPr="0019576F">
              <w:rPr>
                <w:rFonts w:cs="Book Antiqua"/>
                <w:color w:val="000000" w:themeColor="text1"/>
                <w:sz w:val="22"/>
                <w:szCs w:val="22"/>
                <w:lang w:val="sr-Cyrl-RS" w:eastAsia="en-GB"/>
              </w:rPr>
              <w:t>39.</w:t>
            </w:r>
          </w:p>
        </w:tc>
        <w:tc>
          <w:tcPr>
            <w:tcW w:w="2340" w:type="dxa"/>
            <w:tcBorders>
              <w:left w:val="single" w:sz="4" w:space="0" w:color="000000"/>
              <w:bottom w:val="single" w:sz="4" w:space="0" w:color="000000"/>
            </w:tcBorders>
            <w:vAlign w:val="center"/>
          </w:tcPr>
          <w:p w14:paraId="2908D538" w14:textId="77777777" w:rsidR="00862A5F" w:rsidRPr="0019576F" w:rsidRDefault="00862A5F">
            <w:pPr>
              <w:widowControl/>
              <w:autoSpaceDE/>
              <w:jc w:val="center"/>
              <w:rPr>
                <w:color w:val="000000" w:themeColor="text1"/>
              </w:rPr>
            </w:pPr>
            <w:r w:rsidRPr="0019576F">
              <w:rPr>
                <w:rFonts w:cs="Book Antiqua"/>
                <w:color w:val="000000" w:themeColor="text1"/>
                <w:sz w:val="22"/>
                <w:szCs w:val="22"/>
                <w:lang w:val="sr-Cyrl-RS" w:eastAsia="en-GB"/>
              </w:rPr>
              <w:t>Војводић Андрија</w:t>
            </w:r>
          </w:p>
        </w:tc>
        <w:tc>
          <w:tcPr>
            <w:tcW w:w="1377" w:type="dxa"/>
            <w:tcBorders>
              <w:left w:val="single" w:sz="4" w:space="0" w:color="000000"/>
              <w:bottom w:val="single" w:sz="4" w:space="0" w:color="000000"/>
            </w:tcBorders>
            <w:vAlign w:val="center"/>
          </w:tcPr>
          <w:p w14:paraId="52E8A015" w14:textId="77777777" w:rsidR="00862A5F" w:rsidRPr="0019576F" w:rsidRDefault="00862A5F">
            <w:pPr>
              <w:widowControl/>
              <w:autoSpaceDE/>
              <w:jc w:val="center"/>
              <w:rPr>
                <w:color w:val="000000" w:themeColor="text1"/>
              </w:rPr>
            </w:pPr>
            <w:r w:rsidRPr="0019576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41521E32" w14:textId="7F45DCDD" w:rsidR="00862A5F" w:rsidRPr="0019576F" w:rsidRDefault="00ED2CA7">
            <w:pPr>
              <w:widowControl/>
              <w:autoSpaceDE/>
              <w:jc w:val="center"/>
              <w:rPr>
                <w:color w:val="000000" w:themeColor="text1"/>
              </w:rPr>
            </w:pPr>
            <w:r w:rsidRPr="0019576F">
              <w:rPr>
                <w:rFonts w:cs="Book Antiqua"/>
                <w:color w:val="000000" w:themeColor="text1"/>
                <w:sz w:val="22"/>
                <w:szCs w:val="22"/>
                <w:lang w:val="sr-Cyrl-RS" w:eastAsia="en-GB"/>
              </w:rPr>
              <w:t>6</w:t>
            </w:r>
          </w:p>
        </w:tc>
        <w:tc>
          <w:tcPr>
            <w:tcW w:w="1049" w:type="dxa"/>
            <w:tcBorders>
              <w:left w:val="single" w:sz="4" w:space="0" w:color="000000"/>
              <w:bottom w:val="single" w:sz="4" w:space="0" w:color="000000"/>
            </w:tcBorders>
            <w:vAlign w:val="center"/>
          </w:tcPr>
          <w:p w14:paraId="065D3278" w14:textId="72E422A3" w:rsidR="00862A5F" w:rsidRPr="0019576F" w:rsidRDefault="00A813F2">
            <w:pPr>
              <w:widowControl/>
              <w:autoSpaceDE/>
              <w:jc w:val="center"/>
              <w:rPr>
                <w:color w:val="000000" w:themeColor="text1"/>
              </w:rPr>
            </w:pPr>
            <w:r>
              <w:rPr>
                <w:rFonts w:cs="Book Antiqua"/>
                <w:color w:val="000000" w:themeColor="text1"/>
                <w:sz w:val="22"/>
                <w:szCs w:val="22"/>
                <w:lang w:val="sr-Cyrl-RS" w:eastAsia="en-GB"/>
              </w:rPr>
              <w:t>6</w:t>
            </w:r>
          </w:p>
        </w:tc>
        <w:tc>
          <w:tcPr>
            <w:tcW w:w="3189" w:type="dxa"/>
            <w:tcBorders>
              <w:left w:val="single" w:sz="4" w:space="0" w:color="000000"/>
              <w:bottom w:val="single" w:sz="4" w:space="0" w:color="000000"/>
              <w:right w:val="single" w:sz="4" w:space="0" w:color="000000"/>
            </w:tcBorders>
            <w:vAlign w:val="center"/>
          </w:tcPr>
          <w:p w14:paraId="4065D1F4" w14:textId="77777777" w:rsidR="00862A5F" w:rsidRPr="0019576F" w:rsidRDefault="00862A5F">
            <w:pPr>
              <w:widowControl/>
              <w:autoSpaceDE/>
              <w:jc w:val="left"/>
              <w:rPr>
                <w:color w:val="000000" w:themeColor="text1"/>
              </w:rPr>
            </w:pPr>
            <w:r w:rsidRPr="0019576F">
              <w:rPr>
                <w:rFonts w:cs="Book Antiqua"/>
                <w:color w:val="000000" w:themeColor="text1"/>
                <w:sz w:val="22"/>
                <w:szCs w:val="22"/>
                <w:lang w:val="sr-Cyrl-CS" w:eastAsia="en-GB"/>
              </w:rPr>
              <w:t xml:space="preserve">Дефектолог наставник </w:t>
            </w:r>
          </w:p>
          <w:p w14:paraId="1D344580" w14:textId="77777777" w:rsidR="00862A5F" w:rsidRPr="0019576F" w:rsidRDefault="00862A5F">
            <w:pPr>
              <w:widowControl/>
              <w:autoSpaceDE/>
              <w:jc w:val="left"/>
              <w:rPr>
                <w:color w:val="000000" w:themeColor="text1"/>
              </w:rPr>
            </w:pPr>
            <w:r w:rsidRPr="0019576F">
              <w:rPr>
                <w:rFonts w:cs="Book Antiqua"/>
                <w:color w:val="000000" w:themeColor="text1"/>
                <w:sz w:val="22"/>
                <w:szCs w:val="22"/>
                <w:lang w:val="sr-Cyrl-CS" w:eastAsia="en-GB"/>
              </w:rPr>
              <w:t>(Наставник у боравку)</w:t>
            </w:r>
          </w:p>
        </w:tc>
      </w:tr>
      <w:tr w:rsidR="007C41CF" w:rsidRPr="00785B56" w14:paraId="1FAEB9AC" w14:textId="77777777" w:rsidTr="00BF526A">
        <w:trPr>
          <w:trHeight w:val="868"/>
        </w:trPr>
        <w:tc>
          <w:tcPr>
            <w:tcW w:w="665" w:type="dxa"/>
            <w:tcBorders>
              <w:left w:val="single" w:sz="4" w:space="0" w:color="000000"/>
              <w:bottom w:val="single" w:sz="4" w:space="0" w:color="000000"/>
            </w:tcBorders>
            <w:shd w:val="clear" w:color="auto" w:fill="E2FED7"/>
            <w:vAlign w:val="center"/>
          </w:tcPr>
          <w:p w14:paraId="3A175A7D" w14:textId="305C49F4" w:rsidR="007C41CF" w:rsidRPr="0019576F" w:rsidRDefault="00ED2CA7">
            <w:pPr>
              <w:widowControl/>
              <w:autoSpaceDE/>
              <w:jc w:val="center"/>
              <w:rPr>
                <w:rFonts w:cs="Book Antiqua"/>
                <w:color w:val="000000" w:themeColor="text1"/>
                <w:sz w:val="22"/>
                <w:szCs w:val="22"/>
                <w:lang w:val="sr-Cyrl-RS" w:eastAsia="en-GB"/>
              </w:rPr>
            </w:pPr>
            <w:r w:rsidRPr="0019576F">
              <w:rPr>
                <w:rFonts w:cs="Book Antiqua"/>
                <w:color w:val="000000" w:themeColor="text1"/>
                <w:sz w:val="22"/>
                <w:szCs w:val="22"/>
                <w:lang w:val="sr-Cyrl-RS" w:eastAsia="en-GB"/>
              </w:rPr>
              <w:lastRenderedPageBreak/>
              <w:t>40.</w:t>
            </w:r>
          </w:p>
        </w:tc>
        <w:tc>
          <w:tcPr>
            <w:tcW w:w="2340" w:type="dxa"/>
            <w:tcBorders>
              <w:left w:val="single" w:sz="4" w:space="0" w:color="000000"/>
              <w:bottom w:val="single" w:sz="4" w:space="0" w:color="000000"/>
            </w:tcBorders>
            <w:vAlign w:val="center"/>
          </w:tcPr>
          <w:p w14:paraId="2CF74AEC" w14:textId="60DA68D0" w:rsidR="007C41CF" w:rsidRPr="0019576F" w:rsidRDefault="007C41CF">
            <w:pPr>
              <w:widowControl/>
              <w:autoSpaceDE/>
              <w:jc w:val="center"/>
              <w:rPr>
                <w:rFonts w:cs="Book Antiqua"/>
                <w:color w:val="000000" w:themeColor="text1"/>
                <w:sz w:val="22"/>
                <w:szCs w:val="22"/>
                <w:lang w:val="sr-Cyrl-RS" w:eastAsia="en-GB"/>
              </w:rPr>
            </w:pPr>
            <w:r w:rsidRPr="0019576F">
              <w:rPr>
                <w:rFonts w:cs="Book Antiqua"/>
                <w:color w:val="000000" w:themeColor="text1"/>
                <w:sz w:val="22"/>
                <w:szCs w:val="22"/>
                <w:lang w:val="sr-Cyrl-RS" w:eastAsia="en-GB"/>
              </w:rPr>
              <w:t>Димитријевић Татјана</w:t>
            </w:r>
          </w:p>
        </w:tc>
        <w:tc>
          <w:tcPr>
            <w:tcW w:w="1377" w:type="dxa"/>
            <w:tcBorders>
              <w:left w:val="single" w:sz="4" w:space="0" w:color="000000"/>
              <w:bottom w:val="single" w:sz="4" w:space="0" w:color="000000"/>
            </w:tcBorders>
            <w:vAlign w:val="center"/>
          </w:tcPr>
          <w:p w14:paraId="26020D96" w14:textId="5D3E96A7" w:rsidR="007C41CF" w:rsidRPr="0019576F" w:rsidRDefault="007C41CF">
            <w:pPr>
              <w:widowControl/>
              <w:autoSpaceDE/>
              <w:jc w:val="center"/>
              <w:rPr>
                <w:rFonts w:cs="Book Antiqua"/>
                <w:color w:val="000000" w:themeColor="text1"/>
                <w:sz w:val="22"/>
                <w:szCs w:val="22"/>
                <w:lang w:val="en-US" w:eastAsia="en-GB"/>
              </w:rPr>
            </w:pPr>
            <w:r w:rsidRPr="0019576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37D002C4" w14:textId="6C7D2D77" w:rsidR="007C41CF" w:rsidRPr="0019576F" w:rsidRDefault="007C41CF">
            <w:pPr>
              <w:widowControl/>
              <w:autoSpaceDE/>
              <w:jc w:val="center"/>
              <w:rPr>
                <w:rFonts w:cs="Book Antiqua"/>
                <w:color w:val="000000" w:themeColor="text1"/>
                <w:sz w:val="22"/>
                <w:szCs w:val="22"/>
                <w:lang w:val="sr-Cyrl-RS" w:eastAsia="en-GB"/>
              </w:rPr>
            </w:pPr>
            <w:r w:rsidRPr="0019576F">
              <w:rPr>
                <w:rFonts w:cs="Book Antiqua"/>
                <w:color w:val="000000" w:themeColor="text1"/>
                <w:sz w:val="22"/>
                <w:szCs w:val="22"/>
                <w:lang w:val="sr-Cyrl-RS" w:eastAsia="en-GB"/>
              </w:rPr>
              <w:t>22</w:t>
            </w:r>
          </w:p>
        </w:tc>
        <w:tc>
          <w:tcPr>
            <w:tcW w:w="1049" w:type="dxa"/>
            <w:tcBorders>
              <w:left w:val="single" w:sz="4" w:space="0" w:color="000000"/>
              <w:bottom w:val="single" w:sz="4" w:space="0" w:color="000000"/>
            </w:tcBorders>
            <w:vAlign w:val="center"/>
          </w:tcPr>
          <w:p w14:paraId="4206F9C9" w14:textId="316DCCBB" w:rsidR="007C41CF" w:rsidRPr="0019576F" w:rsidRDefault="007C41CF">
            <w:pPr>
              <w:widowControl/>
              <w:autoSpaceDE/>
              <w:jc w:val="center"/>
              <w:rPr>
                <w:rFonts w:cs="Book Antiqua"/>
                <w:color w:val="000000" w:themeColor="text1"/>
                <w:sz w:val="22"/>
                <w:szCs w:val="22"/>
                <w:lang w:val="sr-Cyrl-RS" w:eastAsia="en-GB"/>
              </w:rPr>
            </w:pPr>
            <w:r w:rsidRPr="0019576F">
              <w:rPr>
                <w:rFonts w:cs="Book Antiqua"/>
                <w:color w:val="000000" w:themeColor="text1"/>
                <w:sz w:val="22"/>
                <w:szCs w:val="22"/>
                <w:lang w:val="sr-Cyrl-RS" w:eastAsia="en-GB"/>
              </w:rPr>
              <w:t>22</w:t>
            </w:r>
          </w:p>
        </w:tc>
        <w:tc>
          <w:tcPr>
            <w:tcW w:w="3189" w:type="dxa"/>
            <w:tcBorders>
              <w:left w:val="single" w:sz="4" w:space="0" w:color="000000"/>
              <w:bottom w:val="single" w:sz="4" w:space="0" w:color="000000"/>
              <w:right w:val="single" w:sz="4" w:space="0" w:color="000000"/>
            </w:tcBorders>
            <w:vAlign w:val="center"/>
          </w:tcPr>
          <w:p w14:paraId="20A97308" w14:textId="08B48FC6" w:rsidR="007C41CF" w:rsidRPr="0019576F" w:rsidRDefault="007C41CF">
            <w:pPr>
              <w:widowControl/>
              <w:autoSpaceDE/>
              <w:jc w:val="left"/>
              <w:rPr>
                <w:rFonts w:cs="Book Antiqua"/>
                <w:color w:val="000000" w:themeColor="text1"/>
                <w:sz w:val="22"/>
                <w:szCs w:val="22"/>
                <w:lang w:val="sr-Cyrl-CS" w:eastAsia="en-GB"/>
              </w:rPr>
            </w:pPr>
            <w:r w:rsidRPr="0019576F">
              <w:rPr>
                <w:rFonts w:cs="Book Antiqua"/>
                <w:color w:val="000000" w:themeColor="text1"/>
                <w:sz w:val="22"/>
                <w:szCs w:val="22"/>
                <w:lang w:val="sr-Cyrl-CS" w:eastAsia="en-GB"/>
              </w:rPr>
              <w:t>Дефектолошкиња наставница</w:t>
            </w:r>
            <w:r w:rsidRPr="0019576F">
              <w:rPr>
                <w:rFonts w:cs="Book Antiqua"/>
                <w:color w:val="000000" w:themeColor="text1"/>
                <w:sz w:val="22"/>
                <w:szCs w:val="22"/>
                <w:lang w:val="sr-Cyrl-CS" w:eastAsia="en-GB"/>
              </w:rPr>
              <w:br/>
              <w:t>(Наставница у боравку)</w:t>
            </w:r>
          </w:p>
        </w:tc>
      </w:tr>
      <w:tr w:rsidR="00785B56" w:rsidRPr="00785B56" w14:paraId="35D76435" w14:textId="77777777" w:rsidTr="00BF526A">
        <w:trPr>
          <w:trHeight w:val="868"/>
        </w:trPr>
        <w:tc>
          <w:tcPr>
            <w:tcW w:w="665" w:type="dxa"/>
            <w:tcBorders>
              <w:left w:val="single" w:sz="4" w:space="0" w:color="000000"/>
              <w:bottom w:val="single" w:sz="4" w:space="0" w:color="000000"/>
            </w:tcBorders>
            <w:shd w:val="clear" w:color="auto" w:fill="E2FED7"/>
            <w:vAlign w:val="center"/>
          </w:tcPr>
          <w:p w14:paraId="3244C5B1" w14:textId="605D538E" w:rsidR="00862A5F" w:rsidRPr="0019576F" w:rsidRDefault="00862A5F">
            <w:pPr>
              <w:widowControl/>
              <w:autoSpaceDE/>
              <w:jc w:val="center"/>
              <w:rPr>
                <w:color w:val="000000" w:themeColor="text1"/>
              </w:rPr>
            </w:pPr>
            <w:r w:rsidRPr="0019576F">
              <w:rPr>
                <w:rFonts w:cs="Book Antiqua"/>
                <w:color w:val="000000" w:themeColor="text1"/>
                <w:sz w:val="22"/>
                <w:szCs w:val="22"/>
                <w:lang w:val="sr-Cyrl-RS" w:eastAsia="en-GB"/>
              </w:rPr>
              <w:t>4</w:t>
            </w:r>
            <w:r w:rsidR="00ED2CA7" w:rsidRPr="0019576F">
              <w:rPr>
                <w:rFonts w:cs="Book Antiqua"/>
                <w:color w:val="000000" w:themeColor="text1"/>
                <w:sz w:val="22"/>
                <w:szCs w:val="22"/>
                <w:lang w:val="sr-Cyrl-RS" w:eastAsia="en-GB"/>
              </w:rPr>
              <w:t>1</w:t>
            </w:r>
            <w:r w:rsidRPr="0019576F">
              <w:rPr>
                <w:rFonts w:cs="Book Antiqua"/>
                <w:color w:val="000000" w:themeColor="text1"/>
                <w:sz w:val="22"/>
                <w:szCs w:val="22"/>
                <w:lang w:val="sr-Cyrl-RS" w:eastAsia="en-GB"/>
              </w:rPr>
              <w:t>.</w:t>
            </w:r>
          </w:p>
        </w:tc>
        <w:tc>
          <w:tcPr>
            <w:tcW w:w="2340" w:type="dxa"/>
            <w:tcBorders>
              <w:left w:val="single" w:sz="4" w:space="0" w:color="000000"/>
              <w:bottom w:val="single" w:sz="4" w:space="0" w:color="000000"/>
            </w:tcBorders>
            <w:vAlign w:val="center"/>
          </w:tcPr>
          <w:p w14:paraId="1360D86B" w14:textId="5787A1E4" w:rsidR="00862A5F" w:rsidRPr="0019576F" w:rsidRDefault="00ED2CA7">
            <w:pPr>
              <w:widowControl/>
              <w:autoSpaceDE/>
              <w:jc w:val="center"/>
              <w:rPr>
                <w:color w:val="000000" w:themeColor="text1"/>
              </w:rPr>
            </w:pPr>
            <w:r w:rsidRPr="0019576F">
              <w:rPr>
                <w:rFonts w:cs="Book Antiqua"/>
                <w:color w:val="000000" w:themeColor="text1"/>
                <w:sz w:val="22"/>
                <w:szCs w:val="22"/>
                <w:lang w:val="sr-Cyrl-CS" w:eastAsia="en-GB"/>
              </w:rPr>
              <w:t>Ђукић Бојана</w:t>
            </w:r>
          </w:p>
        </w:tc>
        <w:tc>
          <w:tcPr>
            <w:tcW w:w="1377" w:type="dxa"/>
            <w:tcBorders>
              <w:left w:val="single" w:sz="4" w:space="0" w:color="000000"/>
              <w:bottom w:val="single" w:sz="4" w:space="0" w:color="000000"/>
            </w:tcBorders>
            <w:vAlign w:val="center"/>
          </w:tcPr>
          <w:p w14:paraId="055B2E6E" w14:textId="77777777" w:rsidR="00862A5F" w:rsidRPr="0019576F" w:rsidRDefault="00862A5F">
            <w:pPr>
              <w:widowControl/>
              <w:autoSpaceDE/>
              <w:jc w:val="center"/>
              <w:rPr>
                <w:color w:val="000000" w:themeColor="text1"/>
              </w:rPr>
            </w:pPr>
            <w:r w:rsidRPr="0019576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1610F639" w14:textId="095A9839" w:rsidR="00862A5F" w:rsidRPr="0019576F" w:rsidRDefault="00ED2CA7">
            <w:pPr>
              <w:widowControl/>
              <w:autoSpaceDE/>
              <w:jc w:val="center"/>
              <w:rPr>
                <w:color w:val="000000" w:themeColor="text1"/>
                <w:sz w:val="22"/>
                <w:szCs w:val="22"/>
                <w:lang w:val="sr-Cyrl-RS"/>
              </w:rPr>
            </w:pPr>
            <w:r w:rsidRPr="0019576F">
              <w:rPr>
                <w:color w:val="000000" w:themeColor="text1"/>
                <w:sz w:val="22"/>
                <w:szCs w:val="22"/>
                <w:lang w:val="sr-Cyrl-RS"/>
              </w:rPr>
              <w:t>2</w:t>
            </w:r>
          </w:p>
        </w:tc>
        <w:tc>
          <w:tcPr>
            <w:tcW w:w="1049" w:type="dxa"/>
            <w:tcBorders>
              <w:left w:val="single" w:sz="4" w:space="0" w:color="000000"/>
              <w:bottom w:val="single" w:sz="4" w:space="0" w:color="000000"/>
            </w:tcBorders>
            <w:vAlign w:val="center"/>
          </w:tcPr>
          <w:p w14:paraId="23C2AE64" w14:textId="738E87DD" w:rsidR="00862A5F" w:rsidRPr="0019576F" w:rsidRDefault="00ED2CA7">
            <w:pPr>
              <w:widowControl/>
              <w:autoSpaceDE/>
              <w:jc w:val="center"/>
              <w:rPr>
                <w:color w:val="000000" w:themeColor="text1"/>
                <w:sz w:val="22"/>
                <w:szCs w:val="22"/>
                <w:lang w:val="sr-Cyrl-RS"/>
              </w:rPr>
            </w:pPr>
            <w:r w:rsidRPr="0019576F">
              <w:rPr>
                <w:color w:val="000000" w:themeColor="text1"/>
                <w:sz w:val="22"/>
                <w:szCs w:val="22"/>
                <w:lang w:val="sr-Cyrl-RS"/>
              </w:rPr>
              <w:t>2</w:t>
            </w:r>
          </w:p>
        </w:tc>
        <w:tc>
          <w:tcPr>
            <w:tcW w:w="3189" w:type="dxa"/>
            <w:tcBorders>
              <w:left w:val="single" w:sz="4" w:space="0" w:color="000000"/>
              <w:bottom w:val="single" w:sz="4" w:space="0" w:color="000000"/>
              <w:right w:val="single" w:sz="4" w:space="0" w:color="000000"/>
            </w:tcBorders>
            <w:vAlign w:val="center"/>
          </w:tcPr>
          <w:p w14:paraId="7EA90951" w14:textId="77777777" w:rsidR="00862A5F" w:rsidRPr="0019576F" w:rsidRDefault="00862A5F">
            <w:pPr>
              <w:widowControl/>
              <w:autoSpaceDE/>
              <w:jc w:val="left"/>
              <w:rPr>
                <w:color w:val="000000" w:themeColor="text1"/>
              </w:rPr>
            </w:pPr>
            <w:r w:rsidRPr="0019576F">
              <w:rPr>
                <w:rFonts w:cs="Book Antiqua"/>
                <w:color w:val="000000" w:themeColor="text1"/>
                <w:sz w:val="22"/>
                <w:szCs w:val="22"/>
                <w:lang w:val="sr-Cyrl-CS" w:eastAsia="en-GB"/>
              </w:rPr>
              <w:t>Дефектолошкиња наставница</w:t>
            </w:r>
            <w:r w:rsidRPr="0019576F">
              <w:rPr>
                <w:rFonts w:cs="Book Antiqua"/>
                <w:color w:val="000000" w:themeColor="text1"/>
                <w:sz w:val="22"/>
                <w:szCs w:val="22"/>
                <w:lang w:val="sr-Cyrl-CS" w:eastAsia="en-GB"/>
              </w:rPr>
              <w:br/>
              <w:t>(Наставница у боравку)</w:t>
            </w:r>
          </w:p>
        </w:tc>
      </w:tr>
      <w:tr w:rsidR="00785B56" w:rsidRPr="00785B56" w14:paraId="0E14E75B" w14:textId="77777777" w:rsidTr="00BF526A">
        <w:trPr>
          <w:trHeight w:val="868"/>
        </w:trPr>
        <w:tc>
          <w:tcPr>
            <w:tcW w:w="665" w:type="dxa"/>
            <w:tcBorders>
              <w:left w:val="single" w:sz="4" w:space="0" w:color="000000"/>
              <w:bottom w:val="single" w:sz="4" w:space="0" w:color="000000"/>
            </w:tcBorders>
            <w:shd w:val="clear" w:color="auto" w:fill="E2FED7"/>
            <w:vAlign w:val="center"/>
          </w:tcPr>
          <w:p w14:paraId="232C21CB" w14:textId="0831FE84" w:rsidR="00862A5F" w:rsidRPr="0019576F" w:rsidRDefault="00862A5F">
            <w:pPr>
              <w:widowControl/>
              <w:autoSpaceDE/>
              <w:jc w:val="center"/>
              <w:rPr>
                <w:color w:val="000000" w:themeColor="text1"/>
              </w:rPr>
            </w:pPr>
            <w:r w:rsidRPr="0019576F">
              <w:rPr>
                <w:rFonts w:cs="Book Antiqua"/>
                <w:color w:val="000000" w:themeColor="text1"/>
                <w:sz w:val="22"/>
                <w:szCs w:val="22"/>
                <w:lang w:val="sr-Cyrl-RS" w:eastAsia="en-GB"/>
              </w:rPr>
              <w:t>4</w:t>
            </w:r>
            <w:r w:rsidR="00ED2CA7" w:rsidRPr="0019576F">
              <w:rPr>
                <w:rFonts w:cs="Book Antiqua"/>
                <w:color w:val="000000" w:themeColor="text1"/>
                <w:sz w:val="22"/>
                <w:szCs w:val="22"/>
                <w:lang w:val="sr-Cyrl-RS" w:eastAsia="en-GB"/>
              </w:rPr>
              <w:t>2</w:t>
            </w:r>
            <w:r w:rsidRPr="0019576F">
              <w:rPr>
                <w:rFonts w:cs="Book Antiqua"/>
                <w:color w:val="000000" w:themeColor="text1"/>
                <w:sz w:val="22"/>
                <w:szCs w:val="22"/>
                <w:lang w:val="sr-Cyrl-RS" w:eastAsia="en-GB"/>
              </w:rPr>
              <w:t>.</w:t>
            </w:r>
          </w:p>
        </w:tc>
        <w:tc>
          <w:tcPr>
            <w:tcW w:w="2340" w:type="dxa"/>
            <w:tcBorders>
              <w:left w:val="single" w:sz="4" w:space="0" w:color="000000"/>
              <w:bottom w:val="single" w:sz="4" w:space="0" w:color="000000"/>
            </w:tcBorders>
            <w:vAlign w:val="center"/>
          </w:tcPr>
          <w:p w14:paraId="6F1928BB" w14:textId="57610EE1" w:rsidR="00862A5F" w:rsidRPr="0019576F" w:rsidRDefault="00ED2CA7">
            <w:pPr>
              <w:widowControl/>
              <w:autoSpaceDE/>
              <w:jc w:val="center"/>
              <w:rPr>
                <w:color w:val="000000" w:themeColor="text1"/>
                <w:sz w:val="22"/>
                <w:szCs w:val="22"/>
                <w:lang w:val="sr-Cyrl-RS"/>
              </w:rPr>
            </w:pPr>
            <w:r w:rsidRPr="0019576F">
              <w:rPr>
                <w:color w:val="000000" w:themeColor="text1"/>
                <w:sz w:val="22"/>
                <w:szCs w:val="22"/>
                <w:lang w:val="sr-Cyrl-RS"/>
              </w:rPr>
              <w:t>Максимовић Нина</w:t>
            </w:r>
          </w:p>
        </w:tc>
        <w:tc>
          <w:tcPr>
            <w:tcW w:w="1377" w:type="dxa"/>
            <w:tcBorders>
              <w:left w:val="single" w:sz="4" w:space="0" w:color="000000"/>
              <w:bottom w:val="single" w:sz="4" w:space="0" w:color="000000"/>
            </w:tcBorders>
            <w:vAlign w:val="center"/>
          </w:tcPr>
          <w:p w14:paraId="333C92C8" w14:textId="77777777" w:rsidR="00862A5F" w:rsidRPr="0019576F" w:rsidRDefault="00862A5F">
            <w:pPr>
              <w:widowControl/>
              <w:autoSpaceDE/>
              <w:jc w:val="center"/>
              <w:rPr>
                <w:color w:val="000000" w:themeColor="text1"/>
              </w:rPr>
            </w:pPr>
            <w:r w:rsidRPr="0019576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35D7DE72" w14:textId="12E9530C" w:rsidR="00862A5F" w:rsidRPr="006303E4" w:rsidRDefault="006303E4">
            <w:pPr>
              <w:widowControl/>
              <w:autoSpaceDE/>
              <w:jc w:val="center"/>
              <w:rPr>
                <w:color w:val="000000" w:themeColor="text1"/>
                <w:lang w:val="sr-Latn-RS"/>
              </w:rPr>
            </w:pPr>
            <w:r>
              <w:rPr>
                <w:color w:val="000000" w:themeColor="text1"/>
                <w:lang w:val="sr-Latn-RS"/>
              </w:rPr>
              <w:t>4</w:t>
            </w:r>
          </w:p>
        </w:tc>
        <w:tc>
          <w:tcPr>
            <w:tcW w:w="1049" w:type="dxa"/>
            <w:tcBorders>
              <w:left w:val="single" w:sz="4" w:space="0" w:color="000000"/>
              <w:bottom w:val="single" w:sz="4" w:space="0" w:color="000000"/>
            </w:tcBorders>
            <w:vAlign w:val="center"/>
          </w:tcPr>
          <w:p w14:paraId="357D8272" w14:textId="19F7E8FD" w:rsidR="00862A5F" w:rsidRPr="006303E4" w:rsidRDefault="00AB6320">
            <w:pPr>
              <w:widowControl/>
              <w:autoSpaceDE/>
              <w:jc w:val="center"/>
              <w:rPr>
                <w:color w:val="000000" w:themeColor="text1"/>
                <w:lang w:val="sr-Latn-RS"/>
              </w:rPr>
            </w:pPr>
            <w:r>
              <w:rPr>
                <w:color w:val="000000" w:themeColor="text1"/>
                <w:lang w:val="sr-Latn-RS"/>
              </w:rPr>
              <w:t>3</w:t>
            </w:r>
          </w:p>
        </w:tc>
        <w:tc>
          <w:tcPr>
            <w:tcW w:w="3189" w:type="dxa"/>
            <w:tcBorders>
              <w:left w:val="single" w:sz="4" w:space="0" w:color="000000"/>
              <w:bottom w:val="single" w:sz="4" w:space="0" w:color="000000"/>
              <w:right w:val="single" w:sz="4" w:space="0" w:color="000000"/>
            </w:tcBorders>
            <w:vAlign w:val="center"/>
          </w:tcPr>
          <w:p w14:paraId="2B0230BF" w14:textId="77777777" w:rsidR="00862A5F" w:rsidRPr="0019576F" w:rsidRDefault="00862A5F">
            <w:pPr>
              <w:widowControl/>
              <w:autoSpaceDE/>
              <w:jc w:val="left"/>
              <w:rPr>
                <w:color w:val="000000" w:themeColor="text1"/>
              </w:rPr>
            </w:pPr>
            <w:r w:rsidRPr="0019576F">
              <w:rPr>
                <w:rFonts w:cs="Book Antiqua"/>
                <w:color w:val="000000" w:themeColor="text1"/>
                <w:sz w:val="22"/>
                <w:szCs w:val="22"/>
                <w:lang w:val="sr-Cyrl-CS" w:eastAsia="en-GB"/>
              </w:rPr>
              <w:t>Дефектолошкиња наставница</w:t>
            </w:r>
            <w:r w:rsidRPr="0019576F">
              <w:rPr>
                <w:rFonts w:cs="Book Antiqua"/>
                <w:color w:val="000000" w:themeColor="text1"/>
                <w:sz w:val="22"/>
                <w:szCs w:val="22"/>
                <w:lang w:val="sr-Cyrl-CS" w:eastAsia="en-GB"/>
              </w:rPr>
              <w:br/>
              <w:t>(Наставница у боравку)</w:t>
            </w:r>
          </w:p>
        </w:tc>
      </w:tr>
      <w:tr w:rsidR="00422D7C" w:rsidRPr="00785B56" w14:paraId="2811F0F5" w14:textId="77777777" w:rsidTr="00BF526A">
        <w:trPr>
          <w:trHeight w:val="958"/>
        </w:trPr>
        <w:tc>
          <w:tcPr>
            <w:tcW w:w="665" w:type="dxa"/>
            <w:tcBorders>
              <w:left w:val="single" w:sz="4" w:space="0" w:color="000000"/>
              <w:bottom w:val="single" w:sz="4" w:space="0" w:color="000000"/>
            </w:tcBorders>
            <w:shd w:val="clear" w:color="auto" w:fill="E2FED7"/>
            <w:vAlign w:val="center"/>
          </w:tcPr>
          <w:p w14:paraId="52FC4AF9" w14:textId="3EEACCC4" w:rsidR="00422D7C" w:rsidRPr="0019576F" w:rsidRDefault="00422D7C" w:rsidP="00422D7C">
            <w:pPr>
              <w:widowControl/>
              <w:autoSpaceDE/>
              <w:jc w:val="center"/>
              <w:rPr>
                <w:color w:val="000000" w:themeColor="text1"/>
              </w:rPr>
            </w:pPr>
            <w:r w:rsidRPr="0019576F">
              <w:rPr>
                <w:rFonts w:cs="Book Antiqua"/>
                <w:color w:val="000000" w:themeColor="text1"/>
                <w:sz w:val="22"/>
                <w:szCs w:val="22"/>
                <w:lang w:val="sr-Cyrl-RS" w:eastAsia="en-GB"/>
              </w:rPr>
              <w:t>43.</w:t>
            </w:r>
          </w:p>
        </w:tc>
        <w:tc>
          <w:tcPr>
            <w:tcW w:w="2340" w:type="dxa"/>
            <w:tcBorders>
              <w:left w:val="single" w:sz="4" w:space="0" w:color="000000"/>
              <w:bottom w:val="single" w:sz="4" w:space="0" w:color="000000"/>
            </w:tcBorders>
            <w:vAlign w:val="center"/>
          </w:tcPr>
          <w:p w14:paraId="33D52626" w14:textId="495CED4D" w:rsidR="00422D7C" w:rsidRPr="0019576F" w:rsidRDefault="00422D7C" w:rsidP="00422D7C">
            <w:pPr>
              <w:widowControl/>
              <w:autoSpaceDE/>
              <w:jc w:val="center"/>
              <w:rPr>
                <w:color w:val="000000" w:themeColor="text1"/>
              </w:rPr>
            </w:pPr>
            <w:r w:rsidRPr="0019576F">
              <w:rPr>
                <w:rFonts w:cs="Book Antiqua"/>
                <w:color w:val="000000" w:themeColor="text1"/>
                <w:sz w:val="22"/>
                <w:szCs w:val="22"/>
                <w:lang w:val="sr-Cyrl-CS" w:eastAsia="en-GB"/>
              </w:rPr>
              <w:t xml:space="preserve">Мрвић Јелена </w:t>
            </w:r>
          </w:p>
        </w:tc>
        <w:tc>
          <w:tcPr>
            <w:tcW w:w="1377" w:type="dxa"/>
            <w:tcBorders>
              <w:left w:val="single" w:sz="4" w:space="0" w:color="000000"/>
              <w:bottom w:val="single" w:sz="4" w:space="0" w:color="000000"/>
            </w:tcBorders>
            <w:vAlign w:val="center"/>
          </w:tcPr>
          <w:p w14:paraId="132544AB" w14:textId="179DE0C6" w:rsidR="00422D7C" w:rsidRPr="0019576F" w:rsidRDefault="00422D7C" w:rsidP="00422D7C">
            <w:pPr>
              <w:widowControl/>
              <w:autoSpaceDE/>
              <w:jc w:val="center"/>
              <w:rPr>
                <w:color w:val="000000" w:themeColor="text1"/>
              </w:rPr>
            </w:pPr>
            <w:r w:rsidRPr="0019576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17C804D4" w14:textId="000926C3" w:rsidR="00422D7C" w:rsidRPr="0019576F" w:rsidRDefault="00422D7C" w:rsidP="00422D7C">
            <w:pPr>
              <w:widowControl/>
              <w:autoSpaceDE/>
              <w:jc w:val="center"/>
              <w:rPr>
                <w:color w:val="000000" w:themeColor="text1"/>
              </w:rPr>
            </w:pPr>
            <w:r w:rsidRPr="0019576F">
              <w:rPr>
                <w:rFonts w:cs="Book Antiqua"/>
                <w:color w:val="000000" w:themeColor="text1"/>
                <w:sz w:val="22"/>
                <w:szCs w:val="22"/>
                <w:lang w:val="sr-Cyrl-CS" w:eastAsia="en-GB"/>
              </w:rPr>
              <w:t>18</w:t>
            </w:r>
          </w:p>
        </w:tc>
        <w:tc>
          <w:tcPr>
            <w:tcW w:w="1049" w:type="dxa"/>
            <w:tcBorders>
              <w:left w:val="single" w:sz="4" w:space="0" w:color="000000"/>
              <w:bottom w:val="single" w:sz="4" w:space="0" w:color="000000"/>
            </w:tcBorders>
            <w:vAlign w:val="center"/>
          </w:tcPr>
          <w:p w14:paraId="6F6DEF09" w14:textId="568CB098" w:rsidR="00422D7C" w:rsidRPr="0019576F" w:rsidRDefault="00422D7C" w:rsidP="00422D7C">
            <w:pPr>
              <w:widowControl/>
              <w:autoSpaceDE/>
              <w:jc w:val="center"/>
              <w:rPr>
                <w:color w:val="000000" w:themeColor="text1"/>
              </w:rPr>
            </w:pPr>
            <w:r w:rsidRPr="0019576F">
              <w:rPr>
                <w:rFonts w:cs="Book Antiqua"/>
                <w:color w:val="000000" w:themeColor="text1"/>
                <w:sz w:val="22"/>
                <w:szCs w:val="22"/>
                <w:lang w:val="sr-Cyrl-CS" w:eastAsia="en-GB"/>
              </w:rPr>
              <w:t>18</w:t>
            </w:r>
          </w:p>
        </w:tc>
        <w:tc>
          <w:tcPr>
            <w:tcW w:w="3189" w:type="dxa"/>
            <w:tcBorders>
              <w:left w:val="single" w:sz="4" w:space="0" w:color="000000"/>
              <w:bottom w:val="single" w:sz="4" w:space="0" w:color="000000"/>
              <w:right w:val="single" w:sz="4" w:space="0" w:color="000000"/>
            </w:tcBorders>
            <w:vAlign w:val="center"/>
          </w:tcPr>
          <w:p w14:paraId="08185217" w14:textId="671292AA" w:rsidR="00422D7C" w:rsidRPr="0019576F" w:rsidRDefault="00422D7C" w:rsidP="00422D7C">
            <w:pPr>
              <w:widowControl/>
              <w:autoSpaceDE/>
              <w:jc w:val="left"/>
              <w:rPr>
                <w:color w:val="000000" w:themeColor="text1"/>
              </w:rPr>
            </w:pPr>
            <w:r w:rsidRPr="0019576F">
              <w:rPr>
                <w:rFonts w:cs="Book Antiqua"/>
                <w:color w:val="000000" w:themeColor="text1"/>
                <w:sz w:val="22"/>
                <w:szCs w:val="22"/>
                <w:lang w:val="sr-Cyrl-CS" w:eastAsia="en-GB"/>
              </w:rPr>
              <w:t>Дефектолошкиња наставница</w:t>
            </w:r>
            <w:r w:rsidRPr="0019576F">
              <w:rPr>
                <w:rFonts w:cs="Book Antiqua"/>
                <w:color w:val="000000" w:themeColor="text1"/>
                <w:sz w:val="22"/>
                <w:szCs w:val="22"/>
                <w:lang w:val="sr-Cyrl-CS" w:eastAsia="en-GB"/>
              </w:rPr>
              <w:br/>
              <w:t>(Наставница у боравку)</w:t>
            </w:r>
          </w:p>
        </w:tc>
      </w:tr>
      <w:tr w:rsidR="00030482" w:rsidRPr="00785B56" w14:paraId="6DDD9858" w14:textId="77777777" w:rsidTr="00BF526A">
        <w:trPr>
          <w:trHeight w:val="958"/>
        </w:trPr>
        <w:tc>
          <w:tcPr>
            <w:tcW w:w="665" w:type="dxa"/>
            <w:tcBorders>
              <w:left w:val="single" w:sz="4" w:space="0" w:color="000000"/>
              <w:bottom w:val="single" w:sz="4" w:space="0" w:color="000000"/>
            </w:tcBorders>
            <w:shd w:val="clear" w:color="auto" w:fill="E2FED7"/>
            <w:vAlign w:val="center"/>
          </w:tcPr>
          <w:p w14:paraId="750BEA4B" w14:textId="591FE999" w:rsidR="00030482" w:rsidRPr="0019576F" w:rsidRDefault="00C723E7" w:rsidP="00030482">
            <w:pPr>
              <w:widowControl/>
              <w:autoSpaceDE/>
              <w:jc w:val="center"/>
              <w:rPr>
                <w:rFonts w:cs="Book Antiqua"/>
                <w:color w:val="000000" w:themeColor="text1"/>
                <w:sz w:val="22"/>
                <w:szCs w:val="22"/>
                <w:lang w:val="sr-Cyrl-RS" w:eastAsia="en-GB"/>
              </w:rPr>
            </w:pPr>
            <w:r>
              <w:rPr>
                <w:rFonts w:cs="Book Antiqua"/>
                <w:color w:val="000000" w:themeColor="text1"/>
                <w:sz w:val="22"/>
                <w:szCs w:val="22"/>
                <w:lang w:val="sr-Cyrl-RS" w:eastAsia="en-GB"/>
              </w:rPr>
              <w:t>44.</w:t>
            </w:r>
          </w:p>
        </w:tc>
        <w:tc>
          <w:tcPr>
            <w:tcW w:w="2340" w:type="dxa"/>
            <w:tcBorders>
              <w:left w:val="single" w:sz="4" w:space="0" w:color="000000"/>
              <w:bottom w:val="single" w:sz="4" w:space="0" w:color="000000"/>
            </w:tcBorders>
            <w:vAlign w:val="center"/>
          </w:tcPr>
          <w:p w14:paraId="65283388" w14:textId="2EEFD961" w:rsidR="00030482" w:rsidRPr="0019576F" w:rsidRDefault="00030482" w:rsidP="00030482">
            <w:pPr>
              <w:widowControl/>
              <w:autoSpaceDE/>
              <w:jc w:val="center"/>
              <w:rPr>
                <w:rFonts w:cs="Book Antiqua"/>
                <w:color w:val="000000" w:themeColor="text1"/>
                <w:sz w:val="22"/>
                <w:szCs w:val="22"/>
                <w:lang w:val="sr-Cyrl-CS" w:eastAsia="en-GB"/>
              </w:rPr>
            </w:pPr>
            <w:r w:rsidRPr="0019576F">
              <w:rPr>
                <w:rFonts w:cs="Book Antiqua"/>
                <w:color w:val="000000" w:themeColor="text1"/>
                <w:sz w:val="22"/>
                <w:szCs w:val="22"/>
                <w:lang w:val="sr-Cyrl-CS" w:eastAsia="en-GB"/>
              </w:rPr>
              <w:t>Недовић Андрија</w:t>
            </w:r>
          </w:p>
        </w:tc>
        <w:tc>
          <w:tcPr>
            <w:tcW w:w="1377" w:type="dxa"/>
            <w:tcBorders>
              <w:left w:val="single" w:sz="4" w:space="0" w:color="000000"/>
              <w:bottom w:val="single" w:sz="4" w:space="0" w:color="000000"/>
            </w:tcBorders>
            <w:vAlign w:val="center"/>
          </w:tcPr>
          <w:p w14:paraId="524DE503" w14:textId="07A8D1B6" w:rsidR="00030482" w:rsidRPr="0019576F" w:rsidRDefault="00030482" w:rsidP="00030482">
            <w:pPr>
              <w:widowControl/>
              <w:autoSpaceDE/>
              <w:jc w:val="center"/>
              <w:rPr>
                <w:rFonts w:cs="Book Antiqua"/>
                <w:color w:val="000000" w:themeColor="text1"/>
                <w:sz w:val="22"/>
                <w:szCs w:val="22"/>
                <w:lang w:val="en-US" w:eastAsia="en-GB"/>
              </w:rPr>
            </w:pPr>
            <w:r w:rsidRPr="0019576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1157808E" w14:textId="4C44BADC" w:rsidR="00030482" w:rsidRPr="0019576F" w:rsidRDefault="00030482" w:rsidP="00030482">
            <w:pPr>
              <w:widowControl/>
              <w:autoSpaceDE/>
              <w:jc w:val="center"/>
              <w:rPr>
                <w:rFonts w:cs="Book Antiqua"/>
                <w:color w:val="000000" w:themeColor="text1"/>
                <w:sz w:val="22"/>
                <w:szCs w:val="22"/>
                <w:lang w:val="sr-Cyrl-CS" w:eastAsia="en-GB"/>
              </w:rPr>
            </w:pPr>
            <w:r w:rsidRPr="0019576F">
              <w:rPr>
                <w:rFonts w:cs="Book Antiqua"/>
                <w:color w:val="000000" w:themeColor="text1"/>
                <w:sz w:val="22"/>
                <w:szCs w:val="22"/>
                <w:lang w:val="sr-Cyrl-CS" w:eastAsia="en-GB"/>
              </w:rPr>
              <w:t>17</w:t>
            </w:r>
          </w:p>
        </w:tc>
        <w:tc>
          <w:tcPr>
            <w:tcW w:w="1049" w:type="dxa"/>
            <w:tcBorders>
              <w:left w:val="single" w:sz="4" w:space="0" w:color="000000"/>
              <w:bottom w:val="single" w:sz="4" w:space="0" w:color="000000"/>
            </w:tcBorders>
            <w:vAlign w:val="center"/>
          </w:tcPr>
          <w:p w14:paraId="64EB809B" w14:textId="2B14B8EC" w:rsidR="00030482" w:rsidRPr="0019576F" w:rsidRDefault="00030482" w:rsidP="00030482">
            <w:pPr>
              <w:widowControl/>
              <w:autoSpaceDE/>
              <w:jc w:val="center"/>
              <w:rPr>
                <w:rFonts w:cs="Book Antiqua"/>
                <w:color w:val="000000" w:themeColor="text1"/>
                <w:sz w:val="22"/>
                <w:szCs w:val="22"/>
                <w:lang w:val="sr-Cyrl-CS" w:eastAsia="en-GB"/>
              </w:rPr>
            </w:pPr>
            <w:r w:rsidRPr="0019576F">
              <w:rPr>
                <w:rFonts w:cs="Book Antiqua"/>
                <w:color w:val="000000" w:themeColor="text1"/>
                <w:sz w:val="22"/>
                <w:szCs w:val="22"/>
                <w:lang w:val="sr-Cyrl-CS" w:eastAsia="en-GB"/>
              </w:rPr>
              <w:t>17</w:t>
            </w:r>
          </w:p>
        </w:tc>
        <w:tc>
          <w:tcPr>
            <w:tcW w:w="3189" w:type="dxa"/>
            <w:tcBorders>
              <w:left w:val="single" w:sz="4" w:space="0" w:color="000000"/>
              <w:bottom w:val="single" w:sz="4" w:space="0" w:color="000000"/>
              <w:right w:val="single" w:sz="4" w:space="0" w:color="000000"/>
            </w:tcBorders>
            <w:vAlign w:val="center"/>
          </w:tcPr>
          <w:p w14:paraId="0784560C" w14:textId="77777777" w:rsidR="00030482" w:rsidRPr="0019576F" w:rsidRDefault="00030482" w:rsidP="00030482">
            <w:pPr>
              <w:widowControl/>
              <w:autoSpaceDE/>
              <w:jc w:val="left"/>
              <w:rPr>
                <w:color w:val="000000" w:themeColor="text1"/>
              </w:rPr>
            </w:pPr>
            <w:r w:rsidRPr="0019576F">
              <w:rPr>
                <w:rFonts w:cs="Book Antiqua"/>
                <w:color w:val="000000" w:themeColor="text1"/>
                <w:sz w:val="22"/>
                <w:szCs w:val="22"/>
                <w:lang w:val="sr-Cyrl-CS" w:eastAsia="en-GB"/>
              </w:rPr>
              <w:t xml:space="preserve">Дефектолог наставник </w:t>
            </w:r>
          </w:p>
          <w:p w14:paraId="39B19CEA" w14:textId="7AE5AE19" w:rsidR="00030482" w:rsidRPr="0019576F" w:rsidRDefault="00030482" w:rsidP="00030482">
            <w:pPr>
              <w:widowControl/>
              <w:autoSpaceDE/>
              <w:jc w:val="left"/>
              <w:rPr>
                <w:rFonts w:cs="Book Antiqua"/>
                <w:color w:val="000000" w:themeColor="text1"/>
                <w:sz w:val="22"/>
                <w:szCs w:val="22"/>
                <w:lang w:val="sr-Cyrl-CS" w:eastAsia="en-GB"/>
              </w:rPr>
            </w:pPr>
            <w:r w:rsidRPr="0019576F">
              <w:rPr>
                <w:rFonts w:cs="Book Antiqua"/>
                <w:color w:val="000000" w:themeColor="text1"/>
                <w:sz w:val="22"/>
                <w:szCs w:val="22"/>
                <w:lang w:val="sr-Cyrl-CS" w:eastAsia="en-GB"/>
              </w:rPr>
              <w:t>(Наставник у боравку)</w:t>
            </w:r>
          </w:p>
        </w:tc>
      </w:tr>
      <w:tr w:rsidR="00030482" w:rsidRPr="00785B56" w14:paraId="3CD1BE95" w14:textId="77777777" w:rsidTr="00BF526A">
        <w:trPr>
          <w:trHeight w:val="958"/>
        </w:trPr>
        <w:tc>
          <w:tcPr>
            <w:tcW w:w="665" w:type="dxa"/>
            <w:tcBorders>
              <w:left w:val="single" w:sz="4" w:space="0" w:color="000000"/>
              <w:bottom w:val="single" w:sz="4" w:space="0" w:color="000000"/>
            </w:tcBorders>
            <w:shd w:val="clear" w:color="auto" w:fill="E2FED7"/>
            <w:vAlign w:val="center"/>
          </w:tcPr>
          <w:p w14:paraId="5904BD72" w14:textId="38517351" w:rsidR="00030482" w:rsidRPr="00785B56" w:rsidRDefault="00C723E7" w:rsidP="00030482">
            <w:pPr>
              <w:widowControl/>
              <w:autoSpaceDE/>
              <w:jc w:val="center"/>
              <w:rPr>
                <w:rFonts w:cs="Book Antiqua"/>
                <w:color w:val="FF0000"/>
                <w:sz w:val="22"/>
                <w:szCs w:val="22"/>
                <w:lang w:val="sr-Cyrl-RS" w:eastAsia="en-GB"/>
              </w:rPr>
            </w:pPr>
            <w:r w:rsidRPr="00BF526A">
              <w:rPr>
                <w:rFonts w:cs="Book Antiqua"/>
                <w:sz w:val="22"/>
                <w:szCs w:val="22"/>
                <w:lang w:val="sr-Cyrl-RS" w:eastAsia="en-GB"/>
              </w:rPr>
              <w:t>45.</w:t>
            </w:r>
          </w:p>
        </w:tc>
        <w:tc>
          <w:tcPr>
            <w:tcW w:w="2340" w:type="dxa"/>
            <w:tcBorders>
              <w:left w:val="single" w:sz="4" w:space="0" w:color="000000"/>
              <w:bottom w:val="single" w:sz="4" w:space="0" w:color="000000"/>
            </w:tcBorders>
            <w:vAlign w:val="center"/>
          </w:tcPr>
          <w:p w14:paraId="25E4AE5C" w14:textId="2996B472" w:rsidR="00030482" w:rsidRPr="00785B56" w:rsidRDefault="00030482" w:rsidP="00030482">
            <w:pPr>
              <w:widowControl/>
              <w:autoSpaceDE/>
              <w:jc w:val="center"/>
              <w:rPr>
                <w:rFonts w:cs="Book Antiqua"/>
                <w:color w:val="FF0000"/>
                <w:sz w:val="22"/>
                <w:szCs w:val="22"/>
                <w:lang w:val="sr-Cyrl-CS" w:eastAsia="en-GB"/>
              </w:rPr>
            </w:pPr>
            <w:r w:rsidRPr="007C41CF">
              <w:rPr>
                <w:rFonts w:cs="Book Antiqua"/>
                <w:color w:val="000000" w:themeColor="text1"/>
                <w:sz w:val="22"/>
                <w:szCs w:val="22"/>
                <w:lang w:val="sr-Cyrl-RS" w:eastAsia="en-GB"/>
              </w:rPr>
              <w:t>Парезановић Марија</w:t>
            </w:r>
          </w:p>
        </w:tc>
        <w:tc>
          <w:tcPr>
            <w:tcW w:w="1377" w:type="dxa"/>
            <w:tcBorders>
              <w:left w:val="single" w:sz="4" w:space="0" w:color="000000"/>
              <w:bottom w:val="single" w:sz="4" w:space="0" w:color="000000"/>
            </w:tcBorders>
            <w:vAlign w:val="center"/>
          </w:tcPr>
          <w:p w14:paraId="5101C122" w14:textId="159554AE" w:rsidR="00030482" w:rsidRPr="00785B56" w:rsidRDefault="00030482" w:rsidP="00030482">
            <w:pPr>
              <w:widowControl/>
              <w:autoSpaceDE/>
              <w:jc w:val="center"/>
              <w:rPr>
                <w:rFonts w:cs="Book Antiqua"/>
                <w:color w:val="FF0000"/>
                <w:sz w:val="22"/>
                <w:szCs w:val="22"/>
                <w:lang w:val="en-US" w:eastAsia="en-GB"/>
              </w:rPr>
            </w:pPr>
            <w:r w:rsidRPr="007C41C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4B5B1AA7" w14:textId="1CDE53D5" w:rsidR="00030482" w:rsidRPr="00785B56" w:rsidRDefault="00030482" w:rsidP="00030482">
            <w:pPr>
              <w:widowControl/>
              <w:autoSpaceDE/>
              <w:jc w:val="center"/>
              <w:rPr>
                <w:rFonts w:cs="Book Antiqua"/>
                <w:color w:val="FF0000"/>
                <w:sz w:val="22"/>
                <w:szCs w:val="22"/>
                <w:lang w:val="sr-Cyrl-CS" w:eastAsia="en-GB"/>
              </w:rPr>
            </w:pPr>
            <w:r w:rsidRPr="007C41CF">
              <w:rPr>
                <w:rFonts w:cs="Book Antiqua"/>
                <w:color w:val="000000" w:themeColor="text1"/>
                <w:sz w:val="22"/>
                <w:szCs w:val="22"/>
                <w:lang w:val="sr-Cyrl-RS" w:eastAsia="en-GB"/>
              </w:rPr>
              <w:t>8</w:t>
            </w:r>
          </w:p>
        </w:tc>
        <w:tc>
          <w:tcPr>
            <w:tcW w:w="1049" w:type="dxa"/>
            <w:tcBorders>
              <w:left w:val="single" w:sz="4" w:space="0" w:color="000000"/>
              <w:bottom w:val="single" w:sz="4" w:space="0" w:color="000000"/>
            </w:tcBorders>
            <w:vAlign w:val="center"/>
          </w:tcPr>
          <w:p w14:paraId="011A68B1" w14:textId="2422EDB4" w:rsidR="00030482" w:rsidRPr="00785B56" w:rsidRDefault="00883290" w:rsidP="00030482">
            <w:pPr>
              <w:widowControl/>
              <w:autoSpaceDE/>
              <w:jc w:val="center"/>
              <w:rPr>
                <w:rFonts w:cs="Book Antiqua"/>
                <w:color w:val="FF0000"/>
                <w:sz w:val="22"/>
                <w:szCs w:val="22"/>
                <w:lang w:val="sr-Cyrl-CS" w:eastAsia="en-GB"/>
              </w:rPr>
            </w:pPr>
            <w:r>
              <w:rPr>
                <w:rFonts w:cs="Book Antiqua"/>
                <w:color w:val="000000" w:themeColor="text1"/>
                <w:sz w:val="22"/>
                <w:szCs w:val="22"/>
                <w:lang w:val="sr-Cyrl-RS" w:eastAsia="en-GB"/>
              </w:rPr>
              <w:t>6</w:t>
            </w:r>
          </w:p>
        </w:tc>
        <w:tc>
          <w:tcPr>
            <w:tcW w:w="3189" w:type="dxa"/>
            <w:tcBorders>
              <w:left w:val="single" w:sz="4" w:space="0" w:color="000000"/>
              <w:bottom w:val="single" w:sz="4" w:space="0" w:color="000000"/>
              <w:right w:val="single" w:sz="4" w:space="0" w:color="000000"/>
            </w:tcBorders>
            <w:vAlign w:val="center"/>
          </w:tcPr>
          <w:p w14:paraId="6D2EF09E" w14:textId="4A5C3C9A" w:rsidR="00030482" w:rsidRPr="00785B56" w:rsidRDefault="00030482" w:rsidP="00030482">
            <w:pPr>
              <w:widowControl/>
              <w:autoSpaceDE/>
              <w:jc w:val="left"/>
              <w:rPr>
                <w:rFonts w:cs="Book Antiqua"/>
                <w:color w:val="FF0000"/>
                <w:sz w:val="22"/>
                <w:szCs w:val="22"/>
                <w:lang w:val="sr-Cyrl-CS" w:eastAsia="en-GB"/>
              </w:rPr>
            </w:pPr>
            <w:r w:rsidRPr="0019576F">
              <w:rPr>
                <w:rFonts w:cs="Book Antiqua"/>
                <w:color w:val="000000" w:themeColor="text1"/>
                <w:sz w:val="22"/>
                <w:szCs w:val="22"/>
                <w:lang w:val="sr-Cyrl-CS" w:eastAsia="en-GB"/>
              </w:rPr>
              <w:t>Дефектолошкиња наставница</w:t>
            </w:r>
            <w:r w:rsidRPr="0019576F">
              <w:rPr>
                <w:rFonts w:cs="Book Antiqua"/>
                <w:color w:val="000000" w:themeColor="text1"/>
                <w:sz w:val="22"/>
                <w:szCs w:val="22"/>
                <w:lang w:val="sr-Cyrl-CS" w:eastAsia="en-GB"/>
              </w:rPr>
              <w:br/>
              <w:t>(Наставница у боравку)</w:t>
            </w:r>
          </w:p>
        </w:tc>
      </w:tr>
      <w:tr w:rsidR="00030482" w:rsidRPr="00785B56" w14:paraId="19D6B6BA" w14:textId="77777777" w:rsidTr="00BF526A">
        <w:trPr>
          <w:trHeight w:val="958"/>
        </w:trPr>
        <w:tc>
          <w:tcPr>
            <w:tcW w:w="665" w:type="dxa"/>
            <w:tcBorders>
              <w:left w:val="single" w:sz="4" w:space="0" w:color="000000"/>
              <w:bottom w:val="single" w:sz="4" w:space="0" w:color="000000"/>
            </w:tcBorders>
            <w:shd w:val="clear" w:color="auto" w:fill="E2FED7"/>
            <w:vAlign w:val="center"/>
          </w:tcPr>
          <w:p w14:paraId="5355AE1C" w14:textId="4CB0779C" w:rsidR="00030482" w:rsidRPr="007C4B85" w:rsidRDefault="00C723E7" w:rsidP="00030482">
            <w:pPr>
              <w:widowControl/>
              <w:autoSpaceDE/>
              <w:jc w:val="center"/>
            </w:pPr>
            <w:r>
              <w:rPr>
                <w:rFonts w:cs="Book Antiqua"/>
                <w:sz w:val="22"/>
                <w:szCs w:val="22"/>
                <w:lang w:val="sr-Cyrl-RS" w:eastAsia="en-GB"/>
              </w:rPr>
              <w:t>46.</w:t>
            </w:r>
          </w:p>
        </w:tc>
        <w:tc>
          <w:tcPr>
            <w:tcW w:w="2340" w:type="dxa"/>
            <w:tcBorders>
              <w:left w:val="single" w:sz="4" w:space="0" w:color="000000"/>
              <w:bottom w:val="single" w:sz="4" w:space="0" w:color="000000"/>
            </w:tcBorders>
            <w:vAlign w:val="center"/>
          </w:tcPr>
          <w:p w14:paraId="1905507A" w14:textId="77777777" w:rsidR="00030482" w:rsidRPr="007C4B85" w:rsidRDefault="00030482" w:rsidP="00030482">
            <w:pPr>
              <w:widowControl/>
              <w:autoSpaceDE/>
              <w:jc w:val="center"/>
            </w:pPr>
            <w:r w:rsidRPr="007C4B85">
              <w:rPr>
                <w:rFonts w:cs="Book Antiqua"/>
                <w:sz w:val="22"/>
                <w:szCs w:val="22"/>
                <w:lang w:val="sr-Cyrl-RS" w:eastAsia="en-GB"/>
              </w:rPr>
              <w:t xml:space="preserve">Петровић Ивана </w:t>
            </w:r>
          </w:p>
        </w:tc>
        <w:tc>
          <w:tcPr>
            <w:tcW w:w="1377" w:type="dxa"/>
            <w:tcBorders>
              <w:left w:val="single" w:sz="4" w:space="0" w:color="000000"/>
              <w:bottom w:val="single" w:sz="4" w:space="0" w:color="000000"/>
            </w:tcBorders>
            <w:vAlign w:val="center"/>
          </w:tcPr>
          <w:p w14:paraId="7BED05CC" w14:textId="77777777" w:rsidR="00030482" w:rsidRPr="007C4B85" w:rsidRDefault="00030482" w:rsidP="00030482">
            <w:pPr>
              <w:widowControl/>
              <w:autoSpaceDE/>
              <w:jc w:val="center"/>
            </w:pPr>
            <w:r w:rsidRPr="007C4B85">
              <w:rPr>
                <w:rFonts w:cs="Book Antiqua"/>
                <w:sz w:val="22"/>
                <w:szCs w:val="22"/>
                <w:lang w:val="en-US" w:eastAsia="en-GB"/>
              </w:rPr>
              <w:t>VII</w:t>
            </w:r>
          </w:p>
        </w:tc>
        <w:tc>
          <w:tcPr>
            <w:tcW w:w="1470" w:type="dxa"/>
            <w:tcBorders>
              <w:left w:val="single" w:sz="4" w:space="0" w:color="000000"/>
              <w:bottom w:val="single" w:sz="4" w:space="0" w:color="000000"/>
            </w:tcBorders>
            <w:vAlign w:val="center"/>
          </w:tcPr>
          <w:p w14:paraId="4F046D20" w14:textId="38429A69" w:rsidR="00030482" w:rsidRPr="007C4B85" w:rsidRDefault="00030482" w:rsidP="00030482">
            <w:pPr>
              <w:widowControl/>
              <w:autoSpaceDE/>
              <w:jc w:val="center"/>
            </w:pPr>
            <w:r w:rsidRPr="007C4B85">
              <w:rPr>
                <w:rFonts w:cs="Book Antiqua"/>
                <w:sz w:val="22"/>
                <w:szCs w:val="22"/>
                <w:lang w:val="sr-Cyrl-RS" w:eastAsia="en-GB"/>
              </w:rPr>
              <w:t>9</w:t>
            </w:r>
          </w:p>
        </w:tc>
        <w:tc>
          <w:tcPr>
            <w:tcW w:w="1049" w:type="dxa"/>
            <w:tcBorders>
              <w:left w:val="single" w:sz="4" w:space="0" w:color="000000"/>
              <w:bottom w:val="single" w:sz="4" w:space="0" w:color="000000"/>
            </w:tcBorders>
            <w:vAlign w:val="center"/>
          </w:tcPr>
          <w:p w14:paraId="77DB54CA" w14:textId="6D34884F" w:rsidR="00030482" w:rsidRPr="007C4B85" w:rsidRDefault="00030482" w:rsidP="00030482">
            <w:pPr>
              <w:widowControl/>
              <w:autoSpaceDE/>
              <w:jc w:val="center"/>
            </w:pPr>
            <w:r w:rsidRPr="007C4B85">
              <w:rPr>
                <w:rFonts w:cs="Book Antiqua"/>
                <w:sz w:val="22"/>
                <w:szCs w:val="22"/>
                <w:lang w:val="sr-Cyrl-RS" w:eastAsia="en-GB"/>
              </w:rPr>
              <w:t>4</w:t>
            </w:r>
          </w:p>
        </w:tc>
        <w:tc>
          <w:tcPr>
            <w:tcW w:w="3189" w:type="dxa"/>
            <w:tcBorders>
              <w:left w:val="single" w:sz="4" w:space="0" w:color="000000"/>
              <w:bottom w:val="single" w:sz="4" w:space="0" w:color="000000"/>
              <w:right w:val="single" w:sz="4" w:space="0" w:color="000000"/>
            </w:tcBorders>
            <w:vAlign w:val="center"/>
          </w:tcPr>
          <w:p w14:paraId="3450C65D" w14:textId="77777777" w:rsidR="00030482" w:rsidRPr="007C4B85" w:rsidRDefault="00030482" w:rsidP="00030482">
            <w:pPr>
              <w:widowControl/>
              <w:autoSpaceDE/>
              <w:jc w:val="left"/>
            </w:pPr>
            <w:r w:rsidRPr="007C4B85">
              <w:rPr>
                <w:rFonts w:cs="Book Antiqua"/>
                <w:sz w:val="22"/>
                <w:szCs w:val="22"/>
                <w:lang w:val="sr-Cyrl-CS" w:eastAsia="en-GB"/>
              </w:rPr>
              <w:t>Дефектолошкиња наставница</w:t>
            </w:r>
            <w:r w:rsidRPr="007C4B85">
              <w:rPr>
                <w:rFonts w:cs="Book Antiqua"/>
                <w:sz w:val="22"/>
                <w:szCs w:val="22"/>
                <w:lang w:val="sr-Cyrl-CS" w:eastAsia="en-GB"/>
              </w:rPr>
              <w:br/>
              <w:t>(Наставница у боравку)</w:t>
            </w:r>
          </w:p>
        </w:tc>
      </w:tr>
      <w:tr w:rsidR="00030482" w:rsidRPr="00785B56" w14:paraId="33AC4871" w14:textId="77777777" w:rsidTr="00BF526A">
        <w:trPr>
          <w:trHeight w:val="958"/>
        </w:trPr>
        <w:tc>
          <w:tcPr>
            <w:tcW w:w="665" w:type="dxa"/>
            <w:tcBorders>
              <w:left w:val="single" w:sz="4" w:space="0" w:color="000000"/>
              <w:bottom w:val="single" w:sz="4" w:space="0" w:color="000000"/>
            </w:tcBorders>
            <w:shd w:val="clear" w:color="auto" w:fill="E2FED7"/>
            <w:vAlign w:val="center"/>
          </w:tcPr>
          <w:p w14:paraId="3BD64CBE" w14:textId="22BAACD2" w:rsidR="00030482" w:rsidRPr="0019576F" w:rsidRDefault="00C723E7" w:rsidP="00030482">
            <w:pPr>
              <w:widowControl/>
              <w:autoSpaceDE/>
              <w:jc w:val="center"/>
              <w:rPr>
                <w:rFonts w:cs="Book Antiqua"/>
                <w:color w:val="000000" w:themeColor="text1"/>
                <w:sz w:val="22"/>
                <w:szCs w:val="22"/>
                <w:lang w:val="sr-Cyrl-RS" w:eastAsia="en-GB"/>
              </w:rPr>
            </w:pPr>
            <w:r>
              <w:rPr>
                <w:rFonts w:cs="Book Antiqua"/>
                <w:color w:val="000000" w:themeColor="text1"/>
                <w:sz w:val="22"/>
                <w:szCs w:val="22"/>
                <w:lang w:val="sr-Cyrl-RS" w:eastAsia="en-GB"/>
              </w:rPr>
              <w:t>47.</w:t>
            </w:r>
          </w:p>
        </w:tc>
        <w:tc>
          <w:tcPr>
            <w:tcW w:w="2340" w:type="dxa"/>
            <w:tcBorders>
              <w:left w:val="single" w:sz="4" w:space="0" w:color="000000"/>
              <w:bottom w:val="single" w:sz="4" w:space="0" w:color="000000"/>
            </w:tcBorders>
            <w:vAlign w:val="center"/>
          </w:tcPr>
          <w:p w14:paraId="274AEFEA" w14:textId="71BE71B9" w:rsidR="00030482" w:rsidRPr="0019576F" w:rsidRDefault="00030482" w:rsidP="00030482">
            <w:pPr>
              <w:widowControl/>
              <w:autoSpaceDE/>
              <w:jc w:val="center"/>
              <w:rPr>
                <w:rFonts w:cs="Book Antiqua"/>
                <w:color w:val="000000" w:themeColor="text1"/>
                <w:sz w:val="22"/>
                <w:szCs w:val="22"/>
                <w:lang w:val="sr-Cyrl-RS" w:eastAsia="en-GB"/>
              </w:rPr>
            </w:pPr>
            <w:r w:rsidRPr="0019576F">
              <w:rPr>
                <w:rFonts w:cs="Book Antiqua"/>
                <w:color w:val="000000" w:themeColor="text1"/>
                <w:sz w:val="22"/>
                <w:szCs w:val="22"/>
                <w:lang w:val="sr-Cyrl-RS" w:eastAsia="en-GB"/>
              </w:rPr>
              <w:t>Прчић Анђелија</w:t>
            </w:r>
          </w:p>
        </w:tc>
        <w:tc>
          <w:tcPr>
            <w:tcW w:w="1377" w:type="dxa"/>
            <w:tcBorders>
              <w:left w:val="single" w:sz="4" w:space="0" w:color="000000"/>
              <w:bottom w:val="single" w:sz="4" w:space="0" w:color="000000"/>
            </w:tcBorders>
            <w:vAlign w:val="center"/>
          </w:tcPr>
          <w:p w14:paraId="00E2A427" w14:textId="621E9914" w:rsidR="00030482" w:rsidRPr="0019576F" w:rsidRDefault="00030482" w:rsidP="00030482">
            <w:pPr>
              <w:widowControl/>
              <w:autoSpaceDE/>
              <w:jc w:val="center"/>
              <w:rPr>
                <w:rFonts w:cs="Book Antiqua"/>
                <w:color w:val="000000" w:themeColor="text1"/>
                <w:sz w:val="22"/>
                <w:szCs w:val="22"/>
                <w:lang w:val="en-US" w:eastAsia="en-GB"/>
              </w:rPr>
            </w:pPr>
            <w:r w:rsidRPr="0019576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11C00BDE" w14:textId="4BDE8106" w:rsidR="00030482" w:rsidRPr="006303E4" w:rsidRDefault="006303E4" w:rsidP="00030482">
            <w:pPr>
              <w:widowControl/>
              <w:autoSpaceDE/>
              <w:jc w:val="center"/>
              <w:rPr>
                <w:rFonts w:cs="Book Antiqua"/>
                <w:color w:val="000000" w:themeColor="text1"/>
                <w:sz w:val="22"/>
                <w:szCs w:val="22"/>
                <w:lang w:val="sr-Latn-RS" w:eastAsia="en-GB"/>
              </w:rPr>
            </w:pPr>
            <w:r>
              <w:rPr>
                <w:rFonts w:cs="Book Antiqua"/>
                <w:color w:val="000000" w:themeColor="text1"/>
                <w:sz w:val="22"/>
                <w:szCs w:val="22"/>
                <w:lang w:val="sr-Latn-RS" w:eastAsia="en-GB"/>
              </w:rPr>
              <w:t>2</w:t>
            </w:r>
          </w:p>
        </w:tc>
        <w:tc>
          <w:tcPr>
            <w:tcW w:w="1049" w:type="dxa"/>
            <w:tcBorders>
              <w:left w:val="single" w:sz="4" w:space="0" w:color="000000"/>
              <w:bottom w:val="single" w:sz="4" w:space="0" w:color="000000"/>
            </w:tcBorders>
            <w:vAlign w:val="center"/>
          </w:tcPr>
          <w:p w14:paraId="0F93F0C2" w14:textId="3208B3DF" w:rsidR="00030482" w:rsidRPr="006303E4" w:rsidRDefault="006303E4" w:rsidP="00030482">
            <w:pPr>
              <w:widowControl/>
              <w:autoSpaceDE/>
              <w:jc w:val="center"/>
              <w:rPr>
                <w:rFonts w:cs="Book Antiqua"/>
                <w:color w:val="000000" w:themeColor="text1"/>
                <w:sz w:val="22"/>
                <w:szCs w:val="22"/>
                <w:lang w:val="sr-Latn-RS" w:eastAsia="en-GB"/>
              </w:rPr>
            </w:pPr>
            <w:r>
              <w:rPr>
                <w:rFonts w:cs="Book Antiqua"/>
                <w:color w:val="000000" w:themeColor="text1"/>
                <w:sz w:val="22"/>
                <w:szCs w:val="22"/>
                <w:lang w:val="sr-Latn-RS" w:eastAsia="en-GB"/>
              </w:rPr>
              <w:t>1</w:t>
            </w:r>
          </w:p>
        </w:tc>
        <w:tc>
          <w:tcPr>
            <w:tcW w:w="3189" w:type="dxa"/>
            <w:tcBorders>
              <w:left w:val="single" w:sz="4" w:space="0" w:color="000000"/>
              <w:bottom w:val="single" w:sz="4" w:space="0" w:color="000000"/>
              <w:right w:val="single" w:sz="4" w:space="0" w:color="000000"/>
            </w:tcBorders>
            <w:vAlign w:val="center"/>
          </w:tcPr>
          <w:p w14:paraId="39880ECB" w14:textId="472B2CB1" w:rsidR="00030482" w:rsidRPr="0019576F" w:rsidRDefault="00030482" w:rsidP="00030482">
            <w:pPr>
              <w:widowControl/>
              <w:autoSpaceDE/>
              <w:jc w:val="left"/>
              <w:rPr>
                <w:rFonts w:cs="Book Antiqua"/>
                <w:color w:val="000000" w:themeColor="text1"/>
                <w:sz w:val="22"/>
                <w:szCs w:val="22"/>
                <w:lang w:val="sr-Cyrl-CS" w:eastAsia="en-GB"/>
              </w:rPr>
            </w:pPr>
            <w:r w:rsidRPr="0019576F">
              <w:rPr>
                <w:rFonts w:cs="Book Antiqua"/>
                <w:color w:val="000000" w:themeColor="text1"/>
                <w:sz w:val="22"/>
                <w:szCs w:val="22"/>
                <w:lang w:val="sr-Cyrl-CS" w:eastAsia="en-GB"/>
              </w:rPr>
              <w:t>Дефектолошкиња наставница</w:t>
            </w:r>
            <w:r w:rsidRPr="0019576F">
              <w:rPr>
                <w:rFonts w:cs="Book Antiqua"/>
                <w:color w:val="000000" w:themeColor="text1"/>
                <w:sz w:val="22"/>
                <w:szCs w:val="22"/>
                <w:lang w:val="sr-Cyrl-CS" w:eastAsia="en-GB"/>
              </w:rPr>
              <w:br/>
              <w:t>(Наставница у боравку)</w:t>
            </w:r>
          </w:p>
        </w:tc>
      </w:tr>
      <w:tr w:rsidR="00030482" w:rsidRPr="00785B56" w14:paraId="267B8275" w14:textId="77777777" w:rsidTr="00BF526A">
        <w:trPr>
          <w:trHeight w:val="846"/>
        </w:trPr>
        <w:tc>
          <w:tcPr>
            <w:tcW w:w="665" w:type="dxa"/>
            <w:tcBorders>
              <w:left w:val="single" w:sz="4" w:space="0" w:color="000000"/>
              <w:bottom w:val="single" w:sz="4" w:space="0" w:color="000000"/>
            </w:tcBorders>
            <w:shd w:val="clear" w:color="auto" w:fill="E2FED7"/>
            <w:vAlign w:val="center"/>
          </w:tcPr>
          <w:p w14:paraId="5D2CC859" w14:textId="736F6D00" w:rsidR="00030482" w:rsidRPr="0019576F" w:rsidRDefault="00C723E7" w:rsidP="00030482">
            <w:pPr>
              <w:widowControl/>
              <w:autoSpaceDE/>
              <w:jc w:val="center"/>
              <w:rPr>
                <w:color w:val="000000" w:themeColor="text1"/>
              </w:rPr>
            </w:pPr>
            <w:r>
              <w:rPr>
                <w:rFonts w:cs="Book Antiqua"/>
                <w:color w:val="000000" w:themeColor="text1"/>
                <w:sz w:val="22"/>
                <w:szCs w:val="22"/>
                <w:lang w:val="sr-Cyrl-RS" w:eastAsia="en-GB"/>
              </w:rPr>
              <w:t>48.</w:t>
            </w:r>
          </w:p>
        </w:tc>
        <w:tc>
          <w:tcPr>
            <w:tcW w:w="2340" w:type="dxa"/>
            <w:tcBorders>
              <w:left w:val="single" w:sz="4" w:space="0" w:color="000000"/>
              <w:bottom w:val="single" w:sz="4" w:space="0" w:color="000000"/>
            </w:tcBorders>
            <w:shd w:val="clear" w:color="auto" w:fill="FFFFFF"/>
            <w:vAlign w:val="center"/>
          </w:tcPr>
          <w:p w14:paraId="1A0EE2D0"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CS" w:eastAsia="en-GB"/>
              </w:rPr>
              <w:t>Пуача Радмила</w:t>
            </w:r>
          </w:p>
        </w:tc>
        <w:tc>
          <w:tcPr>
            <w:tcW w:w="1377" w:type="dxa"/>
            <w:tcBorders>
              <w:left w:val="single" w:sz="4" w:space="0" w:color="000000"/>
              <w:bottom w:val="single" w:sz="4" w:space="0" w:color="000000"/>
            </w:tcBorders>
            <w:shd w:val="clear" w:color="auto" w:fill="FFFFFF"/>
            <w:vAlign w:val="center"/>
          </w:tcPr>
          <w:p w14:paraId="48200F4B"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shd w:val="clear" w:color="auto" w:fill="FFFFFF"/>
            <w:vAlign w:val="center"/>
          </w:tcPr>
          <w:p w14:paraId="10F77FE6" w14:textId="1D89A4BE"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CS" w:eastAsia="en-GB"/>
              </w:rPr>
              <w:t>7</w:t>
            </w:r>
          </w:p>
        </w:tc>
        <w:tc>
          <w:tcPr>
            <w:tcW w:w="1049" w:type="dxa"/>
            <w:tcBorders>
              <w:left w:val="single" w:sz="4" w:space="0" w:color="000000"/>
              <w:bottom w:val="single" w:sz="4" w:space="0" w:color="000000"/>
            </w:tcBorders>
            <w:shd w:val="clear" w:color="auto" w:fill="FFFFFF"/>
            <w:vAlign w:val="center"/>
          </w:tcPr>
          <w:p w14:paraId="01F25142" w14:textId="42524E32"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CS" w:eastAsia="en-GB"/>
              </w:rPr>
              <w:t>7</w:t>
            </w:r>
          </w:p>
        </w:tc>
        <w:tc>
          <w:tcPr>
            <w:tcW w:w="3189" w:type="dxa"/>
            <w:tcBorders>
              <w:left w:val="single" w:sz="4" w:space="0" w:color="000000"/>
              <w:bottom w:val="single" w:sz="4" w:space="0" w:color="000000"/>
              <w:right w:val="single" w:sz="4" w:space="0" w:color="000000"/>
            </w:tcBorders>
            <w:shd w:val="clear" w:color="auto" w:fill="FFFFFF"/>
            <w:vAlign w:val="center"/>
          </w:tcPr>
          <w:p w14:paraId="4823F504" w14:textId="77777777" w:rsidR="00030482" w:rsidRPr="0019576F" w:rsidRDefault="00030482" w:rsidP="00030482">
            <w:pPr>
              <w:widowControl/>
              <w:autoSpaceDE/>
              <w:jc w:val="left"/>
              <w:rPr>
                <w:color w:val="000000" w:themeColor="text1"/>
              </w:rPr>
            </w:pPr>
            <w:r w:rsidRPr="0019576F">
              <w:rPr>
                <w:rFonts w:cs="Book Antiqua"/>
                <w:color w:val="000000" w:themeColor="text1"/>
                <w:sz w:val="22"/>
                <w:szCs w:val="22"/>
                <w:lang w:val="sr-Cyrl-CS" w:eastAsia="en-GB"/>
              </w:rPr>
              <w:t>Дефектолошкиња наставница</w:t>
            </w:r>
            <w:r w:rsidRPr="0019576F">
              <w:rPr>
                <w:rFonts w:cs="Book Antiqua"/>
                <w:color w:val="000000" w:themeColor="text1"/>
                <w:sz w:val="22"/>
                <w:szCs w:val="22"/>
                <w:lang w:val="sr-Cyrl-CS" w:eastAsia="en-GB"/>
              </w:rPr>
              <w:br/>
              <w:t>(Наставница у боравку)</w:t>
            </w:r>
          </w:p>
        </w:tc>
      </w:tr>
      <w:tr w:rsidR="00030482" w:rsidRPr="00785B56" w14:paraId="17A979AF" w14:textId="77777777" w:rsidTr="00BF526A">
        <w:trPr>
          <w:trHeight w:val="1160"/>
        </w:trPr>
        <w:tc>
          <w:tcPr>
            <w:tcW w:w="665" w:type="dxa"/>
            <w:tcBorders>
              <w:left w:val="single" w:sz="4" w:space="0" w:color="000000"/>
              <w:bottom w:val="single" w:sz="4" w:space="0" w:color="000000"/>
            </w:tcBorders>
            <w:shd w:val="clear" w:color="auto" w:fill="E2FED7"/>
            <w:vAlign w:val="center"/>
          </w:tcPr>
          <w:p w14:paraId="6B48917A" w14:textId="13AC89B2" w:rsidR="00030482" w:rsidRPr="0019576F" w:rsidRDefault="00C723E7" w:rsidP="00030482">
            <w:pPr>
              <w:widowControl/>
              <w:autoSpaceDE/>
              <w:jc w:val="center"/>
              <w:rPr>
                <w:color w:val="000000" w:themeColor="text1"/>
              </w:rPr>
            </w:pPr>
            <w:r>
              <w:rPr>
                <w:rFonts w:cs="Book Antiqua"/>
                <w:color w:val="000000" w:themeColor="text1"/>
                <w:sz w:val="22"/>
                <w:szCs w:val="22"/>
                <w:lang w:val="sr-Cyrl-RS" w:eastAsia="en-GB"/>
              </w:rPr>
              <w:t>49.</w:t>
            </w:r>
          </w:p>
        </w:tc>
        <w:tc>
          <w:tcPr>
            <w:tcW w:w="2340" w:type="dxa"/>
            <w:tcBorders>
              <w:left w:val="single" w:sz="4" w:space="0" w:color="000000"/>
              <w:bottom w:val="single" w:sz="4" w:space="0" w:color="000000"/>
            </w:tcBorders>
            <w:vAlign w:val="center"/>
          </w:tcPr>
          <w:p w14:paraId="5A01E064"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CS" w:eastAsia="en-GB"/>
              </w:rPr>
              <w:t>Раичевић Игор</w:t>
            </w:r>
          </w:p>
        </w:tc>
        <w:tc>
          <w:tcPr>
            <w:tcW w:w="1377" w:type="dxa"/>
            <w:tcBorders>
              <w:left w:val="single" w:sz="4" w:space="0" w:color="000000"/>
              <w:bottom w:val="single" w:sz="4" w:space="0" w:color="000000"/>
            </w:tcBorders>
            <w:vAlign w:val="center"/>
          </w:tcPr>
          <w:p w14:paraId="150A4BE6"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470E7BCA" w14:textId="7F098A48"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CS" w:eastAsia="en-GB"/>
              </w:rPr>
              <w:t>23</w:t>
            </w:r>
          </w:p>
        </w:tc>
        <w:tc>
          <w:tcPr>
            <w:tcW w:w="1049" w:type="dxa"/>
            <w:tcBorders>
              <w:left w:val="single" w:sz="4" w:space="0" w:color="000000"/>
              <w:bottom w:val="single" w:sz="4" w:space="0" w:color="000000"/>
            </w:tcBorders>
            <w:vAlign w:val="center"/>
          </w:tcPr>
          <w:p w14:paraId="11AFC7EE" w14:textId="1FB0E9F5"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CS" w:eastAsia="en-GB"/>
              </w:rPr>
              <w:t>22</w:t>
            </w:r>
          </w:p>
        </w:tc>
        <w:tc>
          <w:tcPr>
            <w:tcW w:w="3189" w:type="dxa"/>
            <w:tcBorders>
              <w:left w:val="single" w:sz="4" w:space="0" w:color="000000"/>
              <w:bottom w:val="single" w:sz="4" w:space="0" w:color="000000"/>
              <w:right w:val="single" w:sz="4" w:space="0" w:color="000000"/>
            </w:tcBorders>
            <w:vAlign w:val="center"/>
          </w:tcPr>
          <w:p w14:paraId="1F95BD3F" w14:textId="77777777" w:rsidR="00030482" w:rsidRPr="0019576F" w:rsidRDefault="00030482" w:rsidP="00030482">
            <w:pPr>
              <w:widowControl/>
              <w:autoSpaceDE/>
              <w:jc w:val="left"/>
              <w:rPr>
                <w:color w:val="000000" w:themeColor="text1"/>
              </w:rPr>
            </w:pPr>
            <w:r w:rsidRPr="0019576F">
              <w:rPr>
                <w:rFonts w:cs="Book Antiqua"/>
                <w:color w:val="000000" w:themeColor="text1"/>
                <w:sz w:val="22"/>
                <w:szCs w:val="22"/>
                <w:lang w:val="sr-Cyrl-CS" w:eastAsia="en-GB"/>
              </w:rPr>
              <w:t>Дефектолог наставник</w:t>
            </w:r>
          </w:p>
          <w:p w14:paraId="4E89CDD0" w14:textId="77777777" w:rsidR="00030482" w:rsidRPr="0019576F" w:rsidRDefault="00030482" w:rsidP="00030482">
            <w:pPr>
              <w:widowControl/>
              <w:autoSpaceDE/>
              <w:jc w:val="left"/>
              <w:rPr>
                <w:color w:val="000000" w:themeColor="text1"/>
              </w:rPr>
            </w:pPr>
            <w:r w:rsidRPr="0019576F">
              <w:rPr>
                <w:rFonts w:cs="Book Antiqua"/>
                <w:color w:val="000000" w:themeColor="text1"/>
                <w:sz w:val="22"/>
                <w:szCs w:val="22"/>
                <w:lang w:val="sr-Cyrl-CS" w:eastAsia="en-GB"/>
              </w:rPr>
              <w:t>(Наставник у боравку)</w:t>
            </w:r>
          </w:p>
        </w:tc>
      </w:tr>
      <w:tr w:rsidR="00030482" w:rsidRPr="00785B56" w14:paraId="1CCBAF6E" w14:textId="77777777" w:rsidTr="00BF526A">
        <w:trPr>
          <w:trHeight w:val="454"/>
        </w:trPr>
        <w:tc>
          <w:tcPr>
            <w:tcW w:w="665" w:type="dxa"/>
            <w:tcBorders>
              <w:left w:val="single" w:sz="4" w:space="0" w:color="000000"/>
              <w:bottom w:val="single" w:sz="4" w:space="0" w:color="000000"/>
            </w:tcBorders>
            <w:shd w:val="clear" w:color="auto" w:fill="E2FED7"/>
            <w:vAlign w:val="center"/>
          </w:tcPr>
          <w:p w14:paraId="3E3C9DF0" w14:textId="5C19FDCA" w:rsidR="00030482" w:rsidRPr="0019576F" w:rsidRDefault="00C723E7" w:rsidP="00030482">
            <w:pPr>
              <w:widowControl/>
              <w:autoSpaceDE/>
              <w:jc w:val="center"/>
              <w:rPr>
                <w:color w:val="000000" w:themeColor="text1"/>
              </w:rPr>
            </w:pPr>
            <w:r>
              <w:rPr>
                <w:rFonts w:cs="Book Antiqua"/>
                <w:color w:val="000000" w:themeColor="text1"/>
                <w:sz w:val="22"/>
                <w:szCs w:val="22"/>
                <w:lang w:val="sr-Cyrl-RS" w:eastAsia="en-GB"/>
              </w:rPr>
              <w:t>50.</w:t>
            </w:r>
          </w:p>
        </w:tc>
        <w:tc>
          <w:tcPr>
            <w:tcW w:w="2340" w:type="dxa"/>
            <w:tcBorders>
              <w:left w:val="single" w:sz="4" w:space="0" w:color="000000"/>
              <w:bottom w:val="single" w:sz="4" w:space="0" w:color="000000"/>
            </w:tcBorders>
            <w:vAlign w:val="center"/>
          </w:tcPr>
          <w:p w14:paraId="3683E305" w14:textId="2A600B23"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RS" w:eastAsia="en-GB"/>
              </w:rPr>
              <w:t>Стефановић Чорбић Јулијана</w:t>
            </w:r>
          </w:p>
        </w:tc>
        <w:tc>
          <w:tcPr>
            <w:tcW w:w="1377" w:type="dxa"/>
            <w:tcBorders>
              <w:left w:val="single" w:sz="4" w:space="0" w:color="000000"/>
              <w:bottom w:val="single" w:sz="4" w:space="0" w:color="000000"/>
            </w:tcBorders>
            <w:vAlign w:val="center"/>
          </w:tcPr>
          <w:p w14:paraId="7CA900B1"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en-US" w:eastAsia="en-GB"/>
              </w:rPr>
              <w:t>VII</w:t>
            </w:r>
          </w:p>
        </w:tc>
        <w:tc>
          <w:tcPr>
            <w:tcW w:w="1470" w:type="dxa"/>
            <w:tcBorders>
              <w:left w:val="single" w:sz="4" w:space="0" w:color="000000"/>
              <w:bottom w:val="single" w:sz="4" w:space="0" w:color="000000"/>
            </w:tcBorders>
            <w:vAlign w:val="center"/>
          </w:tcPr>
          <w:p w14:paraId="7A8C8A3F" w14:textId="0EDC0B46"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RS" w:eastAsia="en-GB"/>
              </w:rPr>
              <w:t>6</w:t>
            </w:r>
          </w:p>
        </w:tc>
        <w:tc>
          <w:tcPr>
            <w:tcW w:w="1049" w:type="dxa"/>
            <w:tcBorders>
              <w:left w:val="single" w:sz="4" w:space="0" w:color="000000"/>
              <w:bottom w:val="single" w:sz="4" w:space="0" w:color="000000"/>
            </w:tcBorders>
            <w:vAlign w:val="center"/>
          </w:tcPr>
          <w:p w14:paraId="7CA08E24" w14:textId="39C79020"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RS" w:eastAsia="en-GB"/>
              </w:rPr>
              <w:t>6</w:t>
            </w:r>
          </w:p>
        </w:tc>
        <w:tc>
          <w:tcPr>
            <w:tcW w:w="3189" w:type="dxa"/>
            <w:tcBorders>
              <w:left w:val="single" w:sz="4" w:space="0" w:color="000000"/>
              <w:bottom w:val="single" w:sz="4" w:space="0" w:color="000000"/>
              <w:right w:val="single" w:sz="4" w:space="0" w:color="000000"/>
            </w:tcBorders>
            <w:vAlign w:val="center"/>
          </w:tcPr>
          <w:p w14:paraId="3679F3A3" w14:textId="77777777" w:rsidR="00030482" w:rsidRPr="0019576F" w:rsidRDefault="00030482" w:rsidP="00030482">
            <w:pPr>
              <w:widowControl/>
              <w:autoSpaceDE/>
              <w:jc w:val="left"/>
              <w:rPr>
                <w:color w:val="000000" w:themeColor="text1"/>
              </w:rPr>
            </w:pPr>
            <w:r w:rsidRPr="0019576F">
              <w:rPr>
                <w:rFonts w:cs="Book Antiqua"/>
                <w:color w:val="000000" w:themeColor="text1"/>
                <w:sz w:val="22"/>
                <w:szCs w:val="22"/>
                <w:lang w:val="sr-Cyrl-CS" w:eastAsia="en-GB"/>
              </w:rPr>
              <w:t>Дефектолошкиња наставница</w:t>
            </w:r>
          </w:p>
          <w:p w14:paraId="2CA1F5D9" w14:textId="77777777" w:rsidR="00030482" w:rsidRDefault="00030482" w:rsidP="00030482">
            <w:pPr>
              <w:widowControl/>
              <w:autoSpaceDE/>
              <w:jc w:val="left"/>
              <w:rPr>
                <w:rFonts w:cs="Book Antiqua"/>
                <w:color w:val="000000" w:themeColor="text1"/>
                <w:sz w:val="22"/>
                <w:szCs w:val="22"/>
                <w:lang w:val="sr-Latn-RS" w:eastAsia="en-GB"/>
              </w:rPr>
            </w:pPr>
            <w:r w:rsidRPr="0019576F">
              <w:rPr>
                <w:rFonts w:cs="Book Antiqua"/>
                <w:color w:val="000000" w:themeColor="text1"/>
                <w:sz w:val="22"/>
                <w:szCs w:val="22"/>
                <w:lang w:val="sr-Cyrl-CS" w:eastAsia="en-GB"/>
              </w:rPr>
              <w:t>(Наставница у боравку)</w:t>
            </w:r>
          </w:p>
          <w:p w14:paraId="1EF0978A" w14:textId="77777777" w:rsidR="000D72EB" w:rsidRDefault="000D72EB" w:rsidP="00030482">
            <w:pPr>
              <w:widowControl/>
              <w:autoSpaceDE/>
              <w:jc w:val="left"/>
              <w:rPr>
                <w:rFonts w:cs="Book Antiqua"/>
                <w:color w:val="000000" w:themeColor="text1"/>
                <w:sz w:val="22"/>
                <w:szCs w:val="22"/>
                <w:lang w:val="sr-Latn-RS" w:eastAsia="en-GB"/>
              </w:rPr>
            </w:pPr>
          </w:p>
          <w:p w14:paraId="7F849817" w14:textId="77777777" w:rsidR="000D72EB" w:rsidRPr="000D72EB" w:rsidRDefault="000D72EB" w:rsidP="00030482">
            <w:pPr>
              <w:widowControl/>
              <w:autoSpaceDE/>
              <w:jc w:val="left"/>
              <w:rPr>
                <w:color w:val="000000" w:themeColor="text1"/>
                <w:lang w:val="sr-Latn-RS"/>
              </w:rPr>
            </w:pPr>
          </w:p>
        </w:tc>
      </w:tr>
      <w:tr w:rsidR="00030482" w:rsidRPr="00785B56" w14:paraId="710395E3" w14:textId="77777777" w:rsidTr="00BF526A">
        <w:trPr>
          <w:trHeight w:val="622"/>
        </w:trPr>
        <w:tc>
          <w:tcPr>
            <w:tcW w:w="10090" w:type="dxa"/>
            <w:gridSpan w:val="6"/>
            <w:tcBorders>
              <w:left w:val="single" w:sz="4" w:space="0" w:color="000000"/>
              <w:bottom w:val="single" w:sz="4" w:space="0" w:color="000000"/>
              <w:right w:val="single" w:sz="4" w:space="0" w:color="000000"/>
            </w:tcBorders>
            <w:shd w:val="clear" w:color="auto" w:fill="E2FED7"/>
            <w:vAlign w:val="center"/>
          </w:tcPr>
          <w:p w14:paraId="5C096F66" w14:textId="77777777" w:rsidR="00030482" w:rsidRPr="0019576F" w:rsidRDefault="00030482" w:rsidP="00030482">
            <w:pPr>
              <w:widowControl/>
              <w:autoSpaceDE/>
              <w:jc w:val="left"/>
              <w:rPr>
                <w:color w:val="000000" w:themeColor="text1"/>
              </w:rPr>
            </w:pPr>
            <w:r w:rsidRPr="0019576F">
              <w:rPr>
                <w:rFonts w:cs="Book Antiqua"/>
                <w:b/>
                <w:bCs/>
                <w:color w:val="000000" w:themeColor="text1"/>
                <w:sz w:val="22"/>
                <w:szCs w:val="22"/>
                <w:lang w:val="sr-Cyrl-RS" w:eastAsia="en-GB"/>
              </w:rPr>
              <w:t>Медицинске сестре</w:t>
            </w:r>
          </w:p>
        </w:tc>
      </w:tr>
      <w:tr w:rsidR="00030482" w:rsidRPr="00785B56" w14:paraId="4BA63543" w14:textId="77777777" w:rsidTr="00BF526A">
        <w:trPr>
          <w:trHeight w:val="677"/>
        </w:trPr>
        <w:tc>
          <w:tcPr>
            <w:tcW w:w="665" w:type="dxa"/>
            <w:tcBorders>
              <w:left w:val="single" w:sz="4" w:space="0" w:color="000000"/>
              <w:bottom w:val="single" w:sz="4" w:space="0" w:color="000000"/>
            </w:tcBorders>
            <w:shd w:val="clear" w:color="auto" w:fill="E2FED7"/>
            <w:vAlign w:val="center"/>
          </w:tcPr>
          <w:p w14:paraId="319A0CA4" w14:textId="27A934EB" w:rsidR="00030482" w:rsidRPr="0019576F" w:rsidRDefault="00C723E7" w:rsidP="00030482">
            <w:pPr>
              <w:widowControl/>
              <w:autoSpaceDE/>
              <w:jc w:val="center"/>
              <w:rPr>
                <w:color w:val="000000" w:themeColor="text1"/>
              </w:rPr>
            </w:pPr>
            <w:r>
              <w:rPr>
                <w:rFonts w:cs="Book Antiqua"/>
                <w:color w:val="000000" w:themeColor="text1"/>
                <w:sz w:val="22"/>
                <w:szCs w:val="22"/>
                <w:lang w:val="sr-Cyrl-RS" w:eastAsia="en-GB"/>
              </w:rPr>
              <w:t>51.</w:t>
            </w:r>
          </w:p>
        </w:tc>
        <w:tc>
          <w:tcPr>
            <w:tcW w:w="2340" w:type="dxa"/>
            <w:tcBorders>
              <w:left w:val="single" w:sz="4" w:space="0" w:color="000000"/>
              <w:bottom w:val="single" w:sz="4" w:space="0" w:color="000000"/>
            </w:tcBorders>
            <w:vAlign w:val="center"/>
          </w:tcPr>
          <w:p w14:paraId="7DE3CE0F" w14:textId="7EBFFCB7" w:rsidR="00030482" w:rsidRPr="0019576F" w:rsidRDefault="0019576F" w:rsidP="00030482">
            <w:pPr>
              <w:widowControl/>
              <w:autoSpaceDE/>
              <w:jc w:val="center"/>
              <w:rPr>
                <w:color w:val="000000" w:themeColor="text1"/>
                <w:sz w:val="22"/>
                <w:szCs w:val="22"/>
                <w:lang w:val="sr-Cyrl-RS"/>
              </w:rPr>
            </w:pPr>
            <w:r w:rsidRPr="0019576F">
              <w:rPr>
                <w:color w:val="000000" w:themeColor="text1"/>
                <w:sz w:val="22"/>
                <w:szCs w:val="22"/>
                <w:lang w:val="sr-Cyrl-RS"/>
              </w:rPr>
              <w:t>Живанов Јелена</w:t>
            </w:r>
          </w:p>
        </w:tc>
        <w:tc>
          <w:tcPr>
            <w:tcW w:w="1377" w:type="dxa"/>
            <w:tcBorders>
              <w:left w:val="single" w:sz="4" w:space="0" w:color="000000"/>
              <w:bottom w:val="single" w:sz="4" w:space="0" w:color="000000"/>
            </w:tcBorders>
            <w:vAlign w:val="center"/>
          </w:tcPr>
          <w:p w14:paraId="27651787" w14:textId="681C95FD" w:rsidR="00030482" w:rsidRPr="0019576F" w:rsidRDefault="0019576F" w:rsidP="00030482">
            <w:pPr>
              <w:widowControl/>
              <w:autoSpaceDE/>
              <w:jc w:val="center"/>
              <w:rPr>
                <w:color w:val="000000" w:themeColor="text1"/>
                <w:lang w:val="sr-Cyrl-RS"/>
              </w:rPr>
            </w:pPr>
            <w:r w:rsidRPr="0019576F">
              <w:rPr>
                <w:rFonts w:cs="Book Antiqua"/>
                <w:color w:val="000000" w:themeColor="text1"/>
                <w:sz w:val="22"/>
                <w:szCs w:val="22"/>
                <w:lang w:val="en-US" w:eastAsia="en-GB"/>
              </w:rPr>
              <w:t>IV</w:t>
            </w:r>
          </w:p>
        </w:tc>
        <w:tc>
          <w:tcPr>
            <w:tcW w:w="1470" w:type="dxa"/>
            <w:tcBorders>
              <w:left w:val="single" w:sz="4" w:space="0" w:color="000000"/>
              <w:bottom w:val="single" w:sz="4" w:space="0" w:color="000000"/>
            </w:tcBorders>
            <w:vAlign w:val="center"/>
          </w:tcPr>
          <w:p w14:paraId="6C44561B" w14:textId="264F01E7" w:rsidR="00030482" w:rsidRPr="0019576F" w:rsidRDefault="0019576F" w:rsidP="00030482">
            <w:pPr>
              <w:widowControl/>
              <w:autoSpaceDE/>
              <w:jc w:val="center"/>
              <w:rPr>
                <w:color w:val="000000" w:themeColor="text1"/>
                <w:sz w:val="22"/>
                <w:szCs w:val="22"/>
                <w:lang w:val="sr-Cyrl-RS"/>
              </w:rPr>
            </w:pPr>
            <w:r w:rsidRPr="0019576F">
              <w:rPr>
                <w:color w:val="000000" w:themeColor="text1"/>
                <w:sz w:val="22"/>
                <w:szCs w:val="22"/>
                <w:lang w:val="sr-Cyrl-RS"/>
              </w:rPr>
              <w:t>9</w:t>
            </w:r>
          </w:p>
        </w:tc>
        <w:tc>
          <w:tcPr>
            <w:tcW w:w="1049" w:type="dxa"/>
            <w:tcBorders>
              <w:left w:val="single" w:sz="4" w:space="0" w:color="000000"/>
              <w:bottom w:val="single" w:sz="4" w:space="0" w:color="000000"/>
            </w:tcBorders>
            <w:vAlign w:val="center"/>
          </w:tcPr>
          <w:p w14:paraId="14A82F44" w14:textId="4F6A16FF" w:rsidR="00030482" w:rsidRPr="0019576F" w:rsidRDefault="00951D6C" w:rsidP="00030482">
            <w:pPr>
              <w:widowControl/>
              <w:autoSpaceDE/>
              <w:jc w:val="center"/>
              <w:rPr>
                <w:color w:val="000000" w:themeColor="text1"/>
                <w:sz w:val="22"/>
                <w:szCs w:val="22"/>
                <w:lang w:val="sr-Cyrl-RS"/>
              </w:rPr>
            </w:pPr>
            <w:r>
              <w:rPr>
                <w:color w:val="000000" w:themeColor="text1"/>
                <w:sz w:val="22"/>
                <w:szCs w:val="22"/>
                <w:lang w:val="sr-Cyrl-RS"/>
              </w:rPr>
              <w:t>5</w:t>
            </w:r>
          </w:p>
        </w:tc>
        <w:tc>
          <w:tcPr>
            <w:tcW w:w="3189" w:type="dxa"/>
            <w:tcBorders>
              <w:left w:val="single" w:sz="4" w:space="0" w:color="000000"/>
              <w:bottom w:val="single" w:sz="4" w:space="0" w:color="000000"/>
              <w:right w:val="single" w:sz="4" w:space="0" w:color="000000"/>
            </w:tcBorders>
            <w:vAlign w:val="center"/>
          </w:tcPr>
          <w:p w14:paraId="1329F4EF" w14:textId="1390C0F4" w:rsidR="00030482" w:rsidRPr="0019576F" w:rsidRDefault="0019576F" w:rsidP="00030482">
            <w:pPr>
              <w:widowControl/>
              <w:autoSpaceDE/>
              <w:jc w:val="left"/>
              <w:rPr>
                <w:color w:val="000000" w:themeColor="text1"/>
              </w:rPr>
            </w:pPr>
            <w:r w:rsidRPr="0019576F">
              <w:rPr>
                <w:rFonts w:cs="Book Antiqua"/>
                <w:color w:val="000000" w:themeColor="text1"/>
                <w:sz w:val="22"/>
                <w:szCs w:val="22"/>
                <w:lang w:eastAsia="en-GB"/>
              </w:rPr>
              <w:t>Медицинска сестра</w:t>
            </w:r>
          </w:p>
        </w:tc>
      </w:tr>
      <w:tr w:rsidR="00030482" w:rsidRPr="00785B56" w14:paraId="0D656AA0" w14:textId="77777777" w:rsidTr="00BF526A">
        <w:trPr>
          <w:trHeight w:val="535"/>
        </w:trPr>
        <w:tc>
          <w:tcPr>
            <w:tcW w:w="665" w:type="dxa"/>
            <w:tcBorders>
              <w:left w:val="single" w:sz="4" w:space="0" w:color="000000"/>
              <w:bottom w:val="single" w:sz="4" w:space="0" w:color="000000"/>
            </w:tcBorders>
            <w:shd w:val="clear" w:color="auto" w:fill="E2FED7"/>
            <w:vAlign w:val="center"/>
          </w:tcPr>
          <w:p w14:paraId="42562D45" w14:textId="76D0C6FF" w:rsidR="00030482" w:rsidRPr="0019576F" w:rsidRDefault="00C723E7" w:rsidP="00030482">
            <w:pPr>
              <w:widowControl/>
              <w:autoSpaceDE/>
              <w:jc w:val="center"/>
              <w:rPr>
                <w:color w:val="000000" w:themeColor="text1"/>
              </w:rPr>
            </w:pPr>
            <w:r>
              <w:rPr>
                <w:rFonts w:cs="Book Antiqua"/>
                <w:color w:val="000000" w:themeColor="text1"/>
                <w:sz w:val="22"/>
                <w:szCs w:val="22"/>
                <w:lang w:val="sr-Cyrl-RS" w:eastAsia="en-GB"/>
              </w:rPr>
              <w:t>52.</w:t>
            </w:r>
          </w:p>
        </w:tc>
        <w:tc>
          <w:tcPr>
            <w:tcW w:w="2340" w:type="dxa"/>
            <w:tcBorders>
              <w:left w:val="single" w:sz="4" w:space="0" w:color="000000"/>
              <w:bottom w:val="single" w:sz="4" w:space="0" w:color="000000"/>
            </w:tcBorders>
            <w:vAlign w:val="center"/>
          </w:tcPr>
          <w:p w14:paraId="7F139969"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CS" w:eastAsia="en-GB"/>
              </w:rPr>
              <w:t>Петровић Светлана</w:t>
            </w:r>
          </w:p>
        </w:tc>
        <w:tc>
          <w:tcPr>
            <w:tcW w:w="1377" w:type="dxa"/>
            <w:tcBorders>
              <w:left w:val="single" w:sz="4" w:space="0" w:color="000000"/>
              <w:bottom w:val="single" w:sz="4" w:space="0" w:color="000000"/>
            </w:tcBorders>
            <w:vAlign w:val="center"/>
          </w:tcPr>
          <w:p w14:paraId="2DF1602F"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en-US" w:eastAsia="en-GB"/>
              </w:rPr>
              <w:t>IV</w:t>
            </w:r>
          </w:p>
        </w:tc>
        <w:tc>
          <w:tcPr>
            <w:tcW w:w="1470" w:type="dxa"/>
            <w:tcBorders>
              <w:left w:val="single" w:sz="4" w:space="0" w:color="000000"/>
              <w:bottom w:val="single" w:sz="4" w:space="0" w:color="000000"/>
            </w:tcBorders>
            <w:vAlign w:val="center"/>
          </w:tcPr>
          <w:p w14:paraId="2003BB79" w14:textId="446CBDE6"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CS" w:eastAsia="en-GB"/>
              </w:rPr>
              <w:t>2</w:t>
            </w:r>
            <w:r w:rsidR="0019576F" w:rsidRPr="0019576F">
              <w:rPr>
                <w:rFonts w:cs="Book Antiqua"/>
                <w:color w:val="000000" w:themeColor="text1"/>
                <w:sz w:val="22"/>
                <w:szCs w:val="22"/>
                <w:lang w:val="sr-Cyrl-CS" w:eastAsia="en-GB"/>
              </w:rPr>
              <w:t>4</w:t>
            </w:r>
          </w:p>
        </w:tc>
        <w:tc>
          <w:tcPr>
            <w:tcW w:w="1049" w:type="dxa"/>
            <w:tcBorders>
              <w:left w:val="single" w:sz="4" w:space="0" w:color="000000"/>
              <w:bottom w:val="single" w:sz="4" w:space="0" w:color="000000"/>
            </w:tcBorders>
            <w:vAlign w:val="center"/>
          </w:tcPr>
          <w:p w14:paraId="4A3BE6F9" w14:textId="07526E50"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CS" w:eastAsia="en-GB"/>
              </w:rPr>
              <w:t>1</w:t>
            </w:r>
            <w:r w:rsidR="0019576F" w:rsidRPr="0019576F">
              <w:rPr>
                <w:rFonts w:cs="Book Antiqua"/>
                <w:color w:val="000000" w:themeColor="text1"/>
                <w:sz w:val="22"/>
                <w:szCs w:val="22"/>
                <w:lang w:val="sr-Cyrl-CS" w:eastAsia="en-GB"/>
              </w:rPr>
              <w:t>6</w:t>
            </w:r>
          </w:p>
        </w:tc>
        <w:tc>
          <w:tcPr>
            <w:tcW w:w="3189" w:type="dxa"/>
            <w:tcBorders>
              <w:left w:val="single" w:sz="4" w:space="0" w:color="000000"/>
              <w:bottom w:val="single" w:sz="4" w:space="0" w:color="000000"/>
              <w:right w:val="single" w:sz="4" w:space="0" w:color="000000"/>
            </w:tcBorders>
            <w:vAlign w:val="center"/>
          </w:tcPr>
          <w:p w14:paraId="7718CC60" w14:textId="77777777" w:rsidR="00030482" w:rsidRPr="0019576F" w:rsidRDefault="00030482" w:rsidP="00030482">
            <w:pPr>
              <w:widowControl/>
              <w:autoSpaceDE/>
              <w:jc w:val="left"/>
              <w:rPr>
                <w:color w:val="000000" w:themeColor="text1"/>
              </w:rPr>
            </w:pPr>
            <w:r w:rsidRPr="0019576F">
              <w:rPr>
                <w:rFonts w:cs="Book Antiqua"/>
                <w:color w:val="000000" w:themeColor="text1"/>
                <w:sz w:val="22"/>
                <w:szCs w:val="22"/>
                <w:lang w:eastAsia="en-GB"/>
              </w:rPr>
              <w:t>Медицинска сестра</w:t>
            </w:r>
          </w:p>
        </w:tc>
      </w:tr>
      <w:tr w:rsidR="0019576F" w:rsidRPr="00785B56" w14:paraId="06A28A9C" w14:textId="77777777" w:rsidTr="00BF526A">
        <w:trPr>
          <w:trHeight w:val="535"/>
        </w:trPr>
        <w:tc>
          <w:tcPr>
            <w:tcW w:w="665" w:type="dxa"/>
            <w:tcBorders>
              <w:left w:val="single" w:sz="4" w:space="0" w:color="000000"/>
              <w:bottom w:val="single" w:sz="4" w:space="0" w:color="000000"/>
            </w:tcBorders>
            <w:shd w:val="clear" w:color="auto" w:fill="E2FED7"/>
            <w:vAlign w:val="center"/>
          </w:tcPr>
          <w:p w14:paraId="7FA29344" w14:textId="3BF3A8B7" w:rsidR="0019576F" w:rsidRPr="0019576F" w:rsidRDefault="00C723E7" w:rsidP="00030482">
            <w:pPr>
              <w:widowControl/>
              <w:autoSpaceDE/>
              <w:jc w:val="center"/>
              <w:rPr>
                <w:rFonts w:cs="Book Antiqua"/>
                <w:color w:val="000000" w:themeColor="text1"/>
                <w:sz w:val="22"/>
                <w:szCs w:val="22"/>
                <w:lang w:val="sr-Cyrl-RS" w:eastAsia="en-GB"/>
              </w:rPr>
            </w:pPr>
            <w:r>
              <w:rPr>
                <w:rFonts w:cs="Book Antiqua"/>
                <w:color w:val="000000" w:themeColor="text1"/>
                <w:sz w:val="22"/>
                <w:szCs w:val="22"/>
                <w:lang w:val="sr-Cyrl-RS" w:eastAsia="en-GB"/>
              </w:rPr>
              <w:lastRenderedPageBreak/>
              <w:t>53.</w:t>
            </w:r>
          </w:p>
        </w:tc>
        <w:tc>
          <w:tcPr>
            <w:tcW w:w="2340" w:type="dxa"/>
            <w:tcBorders>
              <w:left w:val="single" w:sz="4" w:space="0" w:color="000000"/>
              <w:bottom w:val="single" w:sz="4" w:space="0" w:color="000000"/>
            </w:tcBorders>
            <w:vAlign w:val="center"/>
          </w:tcPr>
          <w:p w14:paraId="1AF8A745" w14:textId="36DF77C3" w:rsidR="0019576F" w:rsidRPr="0019576F" w:rsidRDefault="0019576F" w:rsidP="00030482">
            <w:pPr>
              <w:widowControl/>
              <w:autoSpaceDE/>
              <w:jc w:val="center"/>
              <w:rPr>
                <w:rFonts w:cs="Book Antiqua"/>
                <w:color w:val="000000" w:themeColor="text1"/>
                <w:sz w:val="22"/>
                <w:szCs w:val="22"/>
                <w:lang w:val="sr-Cyrl-CS" w:eastAsia="en-GB"/>
              </w:rPr>
            </w:pPr>
            <w:r w:rsidRPr="0019576F">
              <w:rPr>
                <w:rFonts w:cs="Book Antiqua"/>
                <w:color w:val="000000" w:themeColor="text1"/>
                <w:sz w:val="22"/>
                <w:szCs w:val="22"/>
                <w:lang w:val="sr-Cyrl-RS" w:eastAsia="en-GB"/>
              </w:rPr>
              <w:t>Шкарић Милијана</w:t>
            </w:r>
          </w:p>
        </w:tc>
        <w:tc>
          <w:tcPr>
            <w:tcW w:w="1377" w:type="dxa"/>
            <w:tcBorders>
              <w:left w:val="single" w:sz="4" w:space="0" w:color="000000"/>
              <w:bottom w:val="single" w:sz="4" w:space="0" w:color="000000"/>
            </w:tcBorders>
            <w:vAlign w:val="center"/>
          </w:tcPr>
          <w:p w14:paraId="5035B671" w14:textId="4A6093E4" w:rsidR="0019576F" w:rsidRPr="0019576F" w:rsidRDefault="0019576F" w:rsidP="00030482">
            <w:pPr>
              <w:widowControl/>
              <w:autoSpaceDE/>
              <w:jc w:val="center"/>
              <w:rPr>
                <w:rFonts w:cs="Book Antiqua"/>
                <w:color w:val="000000" w:themeColor="text1"/>
                <w:sz w:val="22"/>
                <w:szCs w:val="22"/>
                <w:lang w:val="en-US" w:eastAsia="en-GB"/>
              </w:rPr>
            </w:pPr>
            <w:r w:rsidRPr="0019576F">
              <w:rPr>
                <w:rFonts w:cs="Book Antiqua"/>
                <w:color w:val="000000" w:themeColor="text1"/>
                <w:sz w:val="22"/>
                <w:szCs w:val="22"/>
                <w:lang w:val="en-US" w:eastAsia="en-GB"/>
              </w:rPr>
              <w:t>IV</w:t>
            </w:r>
          </w:p>
        </w:tc>
        <w:tc>
          <w:tcPr>
            <w:tcW w:w="1470" w:type="dxa"/>
            <w:tcBorders>
              <w:left w:val="single" w:sz="4" w:space="0" w:color="000000"/>
              <w:bottom w:val="single" w:sz="4" w:space="0" w:color="000000"/>
            </w:tcBorders>
            <w:vAlign w:val="center"/>
          </w:tcPr>
          <w:p w14:paraId="37A4E59E" w14:textId="76167195" w:rsidR="0019576F" w:rsidRPr="0019576F" w:rsidRDefault="0019576F" w:rsidP="00030482">
            <w:pPr>
              <w:widowControl/>
              <w:autoSpaceDE/>
              <w:jc w:val="center"/>
              <w:rPr>
                <w:rFonts w:cs="Book Antiqua"/>
                <w:color w:val="000000" w:themeColor="text1"/>
                <w:sz w:val="22"/>
                <w:szCs w:val="22"/>
                <w:lang w:val="sr-Cyrl-CS" w:eastAsia="en-GB"/>
              </w:rPr>
            </w:pPr>
            <w:r>
              <w:rPr>
                <w:rFonts w:cs="Book Antiqua"/>
                <w:color w:val="000000" w:themeColor="text1"/>
                <w:sz w:val="22"/>
                <w:szCs w:val="22"/>
                <w:lang w:val="sr-Cyrl-CS" w:eastAsia="en-GB"/>
              </w:rPr>
              <w:t>8</w:t>
            </w:r>
          </w:p>
        </w:tc>
        <w:tc>
          <w:tcPr>
            <w:tcW w:w="1049" w:type="dxa"/>
            <w:tcBorders>
              <w:left w:val="single" w:sz="4" w:space="0" w:color="000000"/>
              <w:bottom w:val="single" w:sz="4" w:space="0" w:color="000000"/>
            </w:tcBorders>
            <w:vAlign w:val="center"/>
          </w:tcPr>
          <w:p w14:paraId="4C09ACB3" w14:textId="56106693" w:rsidR="0019576F" w:rsidRPr="0019576F" w:rsidRDefault="0019576F" w:rsidP="00030482">
            <w:pPr>
              <w:widowControl/>
              <w:autoSpaceDE/>
              <w:jc w:val="center"/>
              <w:rPr>
                <w:rFonts w:cs="Book Antiqua"/>
                <w:color w:val="000000" w:themeColor="text1"/>
                <w:sz w:val="22"/>
                <w:szCs w:val="22"/>
                <w:lang w:val="sr-Cyrl-CS" w:eastAsia="en-GB"/>
              </w:rPr>
            </w:pPr>
            <w:r>
              <w:rPr>
                <w:rFonts w:cs="Book Antiqua"/>
                <w:color w:val="000000" w:themeColor="text1"/>
                <w:sz w:val="22"/>
                <w:szCs w:val="22"/>
                <w:lang w:val="sr-Cyrl-CS" w:eastAsia="en-GB"/>
              </w:rPr>
              <w:t>3</w:t>
            </w:r>
          </w:p>
        </w:tc>
        <w:tc>
          <w:tcPr>
            <w:tcW w:w="3189" w:type="dxa"/>
            <w:tcBorders>
              <w:left w:val="single" w:sz="4" w:space="0" w:color="000000"/>
              <w:bottom w:val="single" w:sz="4" w:space="0" w:color="000000"/>
              <w:right w:val="single" w:sz="4" w:space="0" w:color="000000"/>
            </w:tcBorders>
            <w:vAlign w:val="center"/>
          </w:tcPr>
          <w:p w14:paraId="2A3321C0" w14:textId="1CBCCC17" w:rsidR="0019576F" w:rsidRPr="0019576F" w:rsidRDefault="0019576F" w:rsidP="00030482">
            <w:pPr>
              <w:widowControl/>
              <w:autoSpaceDE/>
              <w:jc w:val="left"/>
              <w:rPr>
                <w:rFonts w:cs="Book Antiqua"/>
                <w:color w:val="000000" w:themeColor="text1"/>
                <w:sz w:val="22"/>
                <w:szCs w:val="22"/>
                <w:lang w:eastAsia="en-GB"/>
              </w:rPr>
            </w:pPr>
            <w:r w:rsidRPr="0019576F">
              <w:rPr>
                <w:rFonts w:cs="Book Antiqua"/>
                <w:color w:val="000000" w:themeColor="text1"/>
                <w:sz w:val="22"/>
                <w:szCs w:val="22"/>
                <w:lang w:eastAsia="en-GB"/>
              </w:rPr>
              <w:t>Медицинска сестра</w:t>
            </w:r>
          </w:p>
        </w:tc>
      </w:tr>
      <w:tr w:rsidR="00030482" w:rsidRPr="00785B56" w14:paraId="642C2B6D" w14:textId="77777777" w:rsidTr="00BF526A">
        <w:trPr>
          <w:trHeight w:val="535"/>
        </w:trPr>
        <w:tc>
          <w:tcPr>
            <w:tcW w:w="10090" w:type="dxa"/>
            <w:gridSpan w:val="6"/>
            <w:tcBorders>
              <w:left w:val="single" w:sz="4" w:space="0" w:color="000000"/>
              <w:bottom w:val="single" w:sz="4" w:space="0" w:color="000000"/>
              <w:right w:val="single" w:sz="4" w:space="0" w:color="000000"/>
            </w:tcBorders>
            <w:shd w:val="clear" w:color="auto" w:fill="E2FED7"/>
            <w:vAlign w:val="center"/>
          </w:tcPr>
          <w:p w14:paraId="06B8373F" w14:textId="77777777" w:rsidR="00030482" w:rsidRPr="00980EE4" w:rsidRDefault="00030482" w:rsidP="00030482">
            <w:pPr>
              <w:widowControl/>
              <w:autoSpaceDE/>
              <w:jc w:val="left"/>
              <w:rPr>
                <w:b/>
                <w:color w:val="000000" w:themeColor="text1"/>
              </w:rPr>
            </w:pPr>
            <w:r w:rsidRPr="00980EE4">
              <w:rPr>
                <w:rFonts w:cs="Book Antiqua"/>
                <w:b/>
                <w:color w:val="000000" w:themeColor="text1"/>
                <w:sz w:val="22"/>
                <w:szCs w:val="22"/>
                <w:lang w:val="sr-Cyrl-RS" w:eastAsia="en-GB"/>
              </w:rPr>
              <w:t>Техничко особље</w:t>
            </w:r>
          </w:p>
        </w:tc>
      </w:tr>
      <w:tr w:rsidR="00030482" w:rsidRPr="00785B56" w14:paraId="25027B5D" w14:textId="77777777" w:rsidTr="00BF526A">
        <w:trPr>
          <w:trHeight w:val="713"/>
        </w:trPr>
        <w:tc>
          <w:tcPr>
            <w:tcW w:w="665" w:type="dxa"/>
            <w:tcBorders>
              <w:left w:val="single" w:sz="4" w:space="0" w:color="000000"/>
              <w:bottom w:val="single" w:sz="4" w:space="0" w:color="000000"/>
            </w:tcBorders>
            <w:shd w:val="clear" w:color="auto" w:fill="E2FED7"/>
            <w:vAlign w:val="center"/>
          </w:tcPr>
          <w:p w14:paraId="0D8ACFA4" w14:textId="419204A8" w:rsidR="00030482" w:rsidRPr="0019576F" w:rsidRDefault="00030482" w:rsidP="00030482">
            <w:pPr>
              <w:widowControl/>
              <w:autoSpaceDE/>
              <w:rPr>
                <w:color w:val="000000" w:themeColor="text1"/>
              </w:rPr>
            </w:pPr>
            <w:r w:rsidRPr="0019576F">
              <w:rPr>
                <w:rFonts w:eastAsia="Book Antiqua" w:cs="Book Antiqua"/>
                <w:color w:val="000000" w:themeColor="text1"/>
                <w:sz w:val="22"/>
                <w:szCs w:val="22"/>
                <w:lang w:val="sr-Cyrl-RS" w:eastAsia="en-GB"/>
              </w:rPr>
              <w:t xml:space="preserve">   </w:t>
            </w:r>
            <w:r w:rsidR="00C723E7">
              <w:rPr>
                <w:rFonts w:cs="Book Antiqua"/>
                <w:color w:val="000000" w:themeColor="text1"/>
                <w:sz w:val="22"/>
                <w:szCs w:val="22"/>
                <w:lang w:val="sr-Cyrl-RS" w:eastAsia="en-GB"/>
              </w:rPr>
              <w:t>54.</w:t>
            </w:r>
          </w:p>
          <w:p w14:paraId="214C6E4B" w14:textId="77777777" w:rsidR="00030482" w:rsidRPr="0019576F" w:rsidRDefault="00030482" w:rsidP="00030482">
            <w:pPr>
              <w:widowControl/>
              <w:autoSpaceDE/>
              <w:jc w:val="right"/>
              <w:rPr>
                <w:rFonts w:cs="Book Antiqua"/>
                <w:color w:val="000000" w:themeColor="text1"/>
                <w:sz w:val="22"/>
                <w:szCs w:val="22"/>
                <w:lang w:val="en-US" w:eastAsia="en-GB"/>
              </w:rPr>
            </w:pPr>
          </w:p>
        </w:tc>
        <w:tc>
          <w:tcPr>
            <w:tcW w:w="2340" w:type="dxa"/>
            <w:tcBorders>
              <w:left w:val="single" w:sz="4" w:space="0" w:color="000000"/>
              <w:bottom w:val="single" w:sz="4" w:space="0" w:color="000000"/>
            </w:tcBorders>
            <w:vAlign w:val="center"/>
          </w:tcPr>
          <w:p w14:paraId="0C2FF111" w14:textId="77777777" w:rsidR="00030482" w:rsidRPr="0019576F" w:rsidRDefault="00030482" w:rsidP="00030482">
            <w:pPr>
              <w:widowControl/>
              <w:autoSpaceDE/>
              <w:ind w:firstLine="110"/>
              <w:jc w:val="center"/>
              <w:rPr>
                <w:color w:val="000000" w:themeColor="text1"/>
              </w:rPr>
            </w:pPr>
            <w:r w:rsidRPr="0019576F">
              <w:rPr>
                <w:rFonts w:cs="Book Antiqua"/>
                <w:color w:val="000000" w:themeColor="text1"/>
                <w:sz w:val="22"/>
                <w:szCs w:val="22"/>
                <w:lang w:val="sr-Cyrl-RS" w:eastAsia="en-GB"/>
              </w:rPr>
              <w:t>Гајић Горица</w:t>
            </w:r>
          </w:p>
        </w:tc>
        <w:tc>
          <w:tcPr>
            <w:tcW w:w="1377" w:type="dxa"/>
            <w:tcBorders>
              <w:left w:val="single" w:sz="4" w:space="0" w:color="000000"/>
              <w:bottom w:val="single" w:sz="4" w:space="0" w:color="000000"/>
            </w:tcBorders>
            <w:vAlign w:val="center"/>
          </w:tcPr>
          <w:p w14:paraId="263FC709"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en-US" w:eastAsia="en-GB"/>
              </w:rPr>
              <w:t>III</w:t>
            </w:r>
          </w:p>
        </w:tc>
        <w:tc>
          <w:tcPr>
            <w:tcW w:w="1470" w:type="dxa"/>
            <w:tcBorders>
              <w:left w:val="single" w:sz="4" w:space="0" w:color="000000"/>
              <w:bottom w:val="single" w:sz="4" w:space="0" w:color="000000"/>
            </w:tcBorders>
            <w:vAlign w:val="center"/>
          </w:tcPr>
          <w:p w14:paraId="77C35E09" w14:textId="0D3A1AAB"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RS" w:eastAsia="en-GB"/>
              </w:rPr>
              <w:t>3</w:t>
            </w:r>
            <w:r w:rsidR="0019576F" w:rsidRPr="0019576F">
              <w:rPr>
                <w:rFonts w:cs="Book Antiqua"/>
                <w:color w:val="000000" w:themeColor="text1"/>
                <w:sz w:val="22"/>
                <w:szCs w:val="22"/>
                <w:lang w:val="sr-Cyrl-RS" w:eastAsia="en-GB"/>
              </w:rPr>
              <w:t>3</w:t>
            </w:r>
          </w:p>
        </w:tc>
        <w:tc>
          <w:tcPr>
            <w:tcW w:w="1049" w:type="dxa"/>
            <w:tcBorders>
              <w:left w:val="single" w:sz="4" w:space="0" w:color="000000"/>
              <w:bottom w:val="single" w:sz="4" w:space="0" w:color="000000"/>
            </w:tcBorders>
            <w:vAlign w:val="center"/>
          </w:tcPr>
          <w:p w14:paraId="1CFB8133" w14:textId="5903CFCB"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RS" w:eastAsia="en-GB"/>
              </w:rPr>
              <w:t>2</w:t>
            </w:r>
            <w:r w:rsidR="0019576F" w:rsidRPr="0019576F">
              <w:rPr>
                <w:rFonts w:cs="Book Antiqua"/>
                <w:color w:val="000000" w:themeColor="text1"/>
                <w:sz w:val="22"/>
                <w:szCs w:val="22"/>
                <w:lang w:val="sr-Cyrl-RS" w:eastAsia="en-GB"/>
              </w:rPr>
              <w:t>3</w:t>
            </w:r>
          </w:p>
        </w:tc>
        <w:tc>
          <w:tcPr>
            <w:tcW w:w="3189" w:type="dxa"/>
            <w:tcBorders>
              <w:left w:val="single" w:sz="4" w:space="0" w:color="000000"/>
              <w:bottom w:val="single" w:sz="4" w:space="0" w:color="000000"/>
              <w:right w:val="single" w:sz="4" w:space="0" w:color="000000"/>
            </w:tcBorders>
            <w:vAlign w:val="center"/>
          </w:tcPr>
          <w:p w14:paraId="779833A7" w14:textId="77777777" w:rsidR="00030482" w:rsidRPr="0019576F" w:rsidRDefault="00030482" w:rsidP="00030482">
            <w:pPr>
              <w:widowControl/>
              <w:autoSpaceDE/>
              <w:jc w:val="left"/>
              <w:rPr>
                <w:color w:val="000000" w:themeColor="text1"/>
              </w:rPr>
            </w:pPr>
            <w:r w:rsidRPr="0019576F">
              <w:rPr>
                <w:rFonts w:cs="Book Antiqua"/>
                <w:color w:val="000000" w:themeColor="text1"/>
                <w:sz w:val="22"/>
                <w:szCs w:val="22"/>
                <w:lang w:val="sr-Cyrl-RS" w:eastAsia="en-GB"/>
              </w:rPr>
              <w:t>Сервирка</w:t>
            </w:r>
          </w:p>
        </w:tc>
      </w:tr>
      <w:tr w:rsidR="00030482" w:rsidRPr="00785B56" w14:paraId="674DC9B1" w14:textId="77777777" w:rsidTr="00BF526A">
        <w:trPr>
          <w:trHeight w:val="713"/>
        </w:trPr>
        <w:tc>
          <w:tcPr>
            <w:tcW w:w="665" w:type="dxa"/>
            <w:tcBorders>
              <w:left w:val="single" w:sz="4" w:space="0" w:color="000000"/>
              <w:bottom w:val="single" w:sz="4" w:space="0" w:color="000000"/>
            </w:tcBorders>
            <w:shd w:val="clear" w:color="auto" w:fill="E2FED7"/>
            <w:vAlign w:val="center"/>
          </w:tcPr>
          <w:p w14:paraId="6B4375A0" w14:textId="6383D746" w:rsidR="00030482" w:rsidRPr="0019576F" w:rsidRDefault="00030482" w:rsidP="00030482">
            <w:pPr>
              <w:widowControl/>
              <w:autoSpaceDE/>
              <w:rPr>
                <w:color w:val="000000" w:themeColor="text1"/>
              </w:rPr>
            </w:pPr>
            <w:r w:rsidRPr="0019576F">
              <w:rPr>
                <w:rFonts w:eastAsia="Book Antiqua" w:cs="Book Antiqua"/>
                <w:color w:val="000000" w:themeColor="text1"/>
                <w:sz w:val="22"/>
                <w:szCs w:val="22"/>
                <w:lang w:val="sr-Cyrl-RS" w:eastAsia="en-GB"/>
              </w:rPr>
              <w:t xml:space="preserve">   </w:t>
            </w:r>
            <w:r w:rsidR="00C723E7">
              <w:rPr>
                <w:rFonts w:cs="Book Antiqua"/>
                <w:color w:val="000000" w:themeColor="text1"/>
                <w:sz w:val="22"/>
                <w:szCs w:val="22"/>
                <w:lang w:val="sr-Cyrl-RS" w:eastAsia="en-GB"/>
              </w:rPr>
              <w:t>55.</w:t>
            </w:r>
            <w:r w:rsidRPr="0019576F">
              <w:rPr>
                <w:rFonts w:cs="Book Antiqua"/>
                <w:color w:val="000000" w:themeColor="text1"/>
                <w:sz w:val="22"/>
                <w:szCs w:val="22"/>
                <w:lang w:val="sr-Cyrl-RS" w:eastAsia="en-GB"/>
              </w:rPr>
              <w:t xml:space="preserve"> </w:t>
            </w:r>
          </w:p>
        </w:tc>
        <w:tc>
          <w:tcPr>
            <w:tcW w:w="2340" w:type="dxa"/>
            <w:tcBorders>
              <w:left w:val="single" w:sz="4" w:space="0" w:color="000000"/>
              <w:bottom w:val="single" w:sz="4" w:space="0" w:color="000000"/>
            </w:tcBorders>
            <w:vAlign w:val="center"/>
          </w:tcPr>
          <w:p w14:paraId="160468F9" w14:textId="27730B0F" w:rsidR="00030482" w:rsidRPr="0019576F" w:rsidRDefault="00C723E7" w:rsidP="00C723E7">
            <w:pPr>
              <w:widowControl/>
              <w:autoSpaceDE/>
              <w:ind w:firstLine="110"/>
              <w:jc w:val="center"/>
              <w:rPr>
                <w:color w:val="000000" w:themeColor="text1"/>
              </w:rPr>
            </w:pPr>
            <w:r w:rsidRPr="0019576F">
              <w:rPr>
                <w:rFonts w:cs="Book Antiqua"/>
                <w:color w:val="000000" w:themeColor="text1"/>
                <w:sz w:val="22"/>
                <w:szCs w:val="22"/>
                <w:lang w:val="sr-Cyrl-RS" w:eastAsia="en-GB"/>
              </w:rPr>
              <w:t xml:space="preserve">Тошић </w:t>
            </w:r>
            <w:r w:rsidR="00030482" w:rsidRPr="0019576F">
              <w:rPr>
                <w:rFonts w:cs="Book Antiqua"/>
                <w:color w:val="000000" w:themeColor="text1"/>
                <w:sz w:val="22"/>
                <w:szCs w:val="22"/>
                <w:lang w:val="sr-Cyrl-RS" w:eastAsia="en-GB"/>
              </w:rPr>
              <w:t xml:space="preserve">Снежана </w:t>
            </w:r>
          </w:p>
        </w:tc>
        <w:tc>
          <w:tcPr>
            <w:tcW w:w="1377" w:type="dxa"/>
            <w:tcBorders>
              <w:left w:val="single" w:sz="4" w:space="0" w:color="000000"/>
              <w:bottom w:val="single" w:sz="4" w:space="0" w:color="000000"/>
            </w:tcBorders>
            <w:vAlign w:val="center"/>
          </w:tcPr>
          <w:p w14:paraId="423BD6DF"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en-US" w:eastAsia="en-GB"/>
              </w:rPr>
              <w:t>I</w:t>
            </w:r>
          </w:p>
        </w:tc>
        <w:tc>
          <w:tcPr>
            <w:tcW w:w="1470" w:type="dxa"/>
            <w:tcBorders>
              <w:left w:val="single" w:sz="4" w:space="0" w:color="000000"/>
              <w:bottom w:val="single" w:sz="4" w:space="0" w:color="000000"/>
            </w:tcBorders>
            <w:vAlign w:val="center"/>
          </w:tcPr>
          <w:p w14:paraId="0CAF0E9E" w14:textId="6376593A" w:rsidR="00030482" w:rsidRPr="0019576F" w:rsidRDefault="0019576F" w:rsidP="00030482">
            <w:pPr>
              <w:widowControl/>
              <w:autoSpaceDE/>
              <w:jc w:val="center"/>
              <w:rPr>
                <w:color w:val="000000" w:themeColor="text1"/>
                <w:lang w:val="sr-Cyrl-RS"/>
              </w:rPr>
            </w:pPr>
            <w:r w:rsidRPr="0019576F">
              <w:rPr>
                <w:rFonts w:cs="Book Antiqua"/>
                <w:color w:val="000000" w:themeColor="text1"/>
                <w:sz w:val="22"/>
                <w:szCs w:val="22"/>
                <w:lang w:val="sr-Cyrl-RS" w:eastAsia="en-GB"/>
              </w:rPr>
              <w:t>10</w:t>
            </w:r>
          </w:p>
        </w:tc>
        <w:tc>
          <w:tcPr>
            <w:tcW w:w="1049" w:type="dxa"/>
            <w:tcBorders>
              <w:left w:val="single" w:sz="4" w:space="0" w:color="000000"/>
              <w:bottom w:val="single" w:sz="4" w:space="0" w:color="000000"/>
            </w:tcBorders>
            <w:vAlign w:val="center"/>
          </w:tcPr>
          <w:p w14:paraId="32D08290" w14:textId="2005F202" w:rsidR="00030482" w:rsidRPr="0019576F" w:rsidRDefault="003C13B5" w:rsidP="00030482">
            <w:pPr>
              <w:widowControl/>
              <w:autoSpaceDE/>
              <w:jc w:val="center"/>
              <w:rPr>
                <w:color w:val="000000" w:themeColor="text1"/>
                <w:lang w:val="sr-Cyrl-RS"/>
              </w:rPr>
            </w:pPr>
            <w:r>
              <w:rPr>
                <w:rFonts w:cs="Book Antiqua"/>
                <w:color w:val="000000" w:themeColor="text1"/>
                <w:sz w:val="22"/>
                <w:szCs w:val="22"/>
                <w:lang w:val="sr-Cyrl-RS" w:eastAsia="en-GB"/>
              </w:rPr>
              <w:t>2</w:t>
            </w:r>
          </w:p>
        </w:tc>
        <w:tc>
          <w:tcPr>
            <w:tcW w:w="3189" w:type="dxa"/>
            <w:tcBorders>
              <w:left w:val="single" w:sz="4" w:space="0" w:color="000000"/>
              <w:bottom w:val="single" w:sz="4" w:space="0" w:color="000000"/>
              <w:right w:val="single" w:sz="4" w:space="0" w:color="000000"/>
            </w:tcBorders>
            <w:vAlign w:val="center"/>
          </w:tcPr>
          <w:p w14:paraId="042DACE0" w14:textId="77777777" w:rsidR="00030482" w:rsidRPr="0019576F" w:rsidRDefault="00030482" w:rsidP="00030482">
            <w:pPr>
              <w:widowControl/>
              <w:autoSpaceDE/>
              <w:jc w:val="left"/>
              <w:rPr>
                <w:color w:val="000000" w:themeColor="text1"/>
              </w:rPr>
            </w:pPr>
            <w:r w:rsidRPr="0019576F">
              <w:rPr>
                <w:rFonts w:cs="Book Antiqua"/>
                <w:color w:val="000000" w:themeColor="text1"/>
                <w:sz w:val="22"/>
                <w:szCs w:val="22"/>
                <w:lang w:val="sr-Cyrl-RS" w:eastAsia="en-GB"/>
              </w:rPr>
              <w:t>Чистачица</w:t>
            </w:r>
          </w:p>
        </w:tc>
      </w:tr>
      <w:tr w:rsidR="00030482" w:rsidRPr="00785B56" w14:paraId="420DFA37" w14:textId="77777777" w:rsidTr="00BF526A">
        <w:trPr>
          <w:trHeight w:val="713"/>
        </w:trPr>
        <w:tc>
          <w:tcPr>
            <w:tcW w:w="665" w:type="dxa"/>
            <w:tcBorders>
              <w:left w:val="single" w:sz="4" w:space="0" w:color="000000"/>
              <w:bottom w:val="single" w:sz="4" w:space="0" w:color="000000"/>
            </w:tcBorders>
            <w:shd w:val="clear" w:color="auto" w:fill="E2FED7"/>
            <w:vAlign w:val="center"/>
          </w:tcPr>
          <w:p w14:paraId="2E3F6D9C" w14:textId="4DDC8EA8" w:rsidR="00030482" w:rsidRPr="0019576F" w:rsidRDefault="00030482" w:rsidP="00030482">
            <w:pPr>
              <w:widowControl/>
              <w:autoSpaceDE/>
              <w:jc w:val="right"/>
              <w:rPr>
                <w:color w:val="000000" w:themeColor="text1"/>
              </w:rPr>
            </w:pPr>
            <w:r w:rsidRPr="0019576F">
              <w:rPr>
                <w:rFonts w:eastAsia="Book Antiqua" w:cs="Book Antiqua"/>
                <w:color w:val="000000" w:themeColor="text1"/>
                <w:sz w:val="22"/>
                <w:szCs w:val="22"/>
                <w:lang w:val="sr-Cyrl-RS" w:eastAsia="en-GB"/>
              </w:rPr>
              <w:t xml:space="preserve">  </w:t>
            </w:r>
            <w:r w:rsidR="00C723E7">
              <w:rPr>
                <w:rFonts w:cs="Book Antiqua"/>
                <w:color w:val="000000" w:themeColor="text1"/>
                <w:sz w:val="22"/>
                <w:szCs w:val="22"/>
                <w:lang w:val="sr-Cyrl-RS" w:eastAsia="en-GB"/>
              </w:rPr>
              <w:t>56.</w:t>
            </w:r>
          </w:p>
        </w:tc>
        <w:tc>
          <w:tcPr>
            <w:tcW w:w="2340" w:type="dxa"/>
            <w:tcBorders>
              <w:left w:val="single" w:sz="4" w:space="0" w:color="000000"/>
              <w:bottom w:val="single" w:sz="4" w:space="0" w:color="000000"/>
            </w:tcBorders>
            <w:vAlign w:val="center"/>
          </w:tcPr>
          <w:p w14:paraId="525CB923" w14:textId="156DB05A" w:rsidR="00030482" w:rsidRPr="0019576F" w:rsidRDefault="00C723E7" w:rsidP="00C723E7">
            <w:pPr>
              <w:widowControl/>
              <w:autoSpaceDE/>
              <w:ind w:firstLine="110"/>
              <w:jc w:val="center"/>
              <w:rPr>
                <w:color w:val="000000" w:themeColor="text1"/>
              </w:rPr>
            </w:pPr>
            <w:r w:rsidRPr="0019576F">
              <w:rPr>
                <w:rFonts w:cs="Book Antiqua"/>
                <w:color w:val="000000" w:themeColor="text1"/>
                <w:sz w:val="22"/>
                <w:szCs w:val="22"/>
                <w:lang w:val="sr-Cyrl-RS" w:eastAsia="en-GB"/>
              </w:rPr>
              <w:t xml:space="preserve">Кнежевић </w:t>
            </w:r>
            <w:r w:rsidR="00030482" w:rsidRPr="0019576F">
              <w:rPr>
                <w:rFonts w:cs="Book Antiqua"/>
                <w:color w:val="000000" w:themeColor="text1"/>
                <w:sz w:val="22"/>
                <w:szCs w:val="22"/>
                <w:lang w:val="sr-Cyrl-RS" w:eastAsia="en-GB"/>
              </w:rPr>
              <w:t xml:space="preserve">Вера </w:t>
            </w:r>
          </w:p>
        </w:tc>
        <w:tc>
          <w:tcPr>
            <w:tcW w:w="1377" w:type="dxa"/>
            <w:tcBorders>
              <w:left w:val="single" w:sz="4" w:space="0" w:color="000000"/>
              <w:bottom w:val="single" w:sz="4" w:space="0" w:color="000000"/>
            </w:tcBorders>
            <w:vAlign w:val="center"/>
          </w:tcPr>
          <w:p w14:paraId="4A3747C9"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en-US" w:eastAsia="en-GB"/>
              </w:rPr>
              <w:t>I</w:t>
            </w:r>
          </w:p>
        </w:tc>
        <w:tc>
          <w:tcPr>
            <w:tcW w:w="1470" w:type="dxa"/>
            <w:tcBorders>
              <w:left w:val="single" w:sz="4" w:space="0" w:color="000000"/>
              <w:bottom w:val="single" w:sz="4" w:space="0" w:color="000000"/>
            </w:tcBorders>
            <w:vAlign w:val="center"/>
          </w:tcPr>
          <w:p w14:paraId="45C9BC37" w14:textId="5F83AD6A"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RS" w:eastAsia="en-GB"/>
              </w:rPr>
              <w:t>1</w:t>
            </w:r>
            <w:r w:rsidR="0019576F" w:rsidRPr="0019576F">
              <w:rPr>
                <w:rFonts w:cs="Book Antiqua"/>
                <w:color w:val="000000" w:themeColor="text1"/>
                <w:sz w:val="22"/>
                <w:szCs w:val="22"/>
                <w:lang w:val="sr-Cyrl-RS" w:eastAsia="en-GB"/>
              </w:rPr>
              <w:t>7</w:t>
            </w:r>
          </w:p>
        </w:tc>
        <w:tc>
          <w:tcPr>
            <w:tcW w:w="1049" w:type="dxa"/>
            <w:tcBorders>
              <w:left w:val="single" w:sz="4" w:space="0" w:color="000000"/>
              <w:bottom w:val="single" w:sz="4" w:space="0" w:color="000000"/>
            </w:tcBorders>
            <w:vAlign w:val="center"/>
          </w:tcPr>
          <w:p w14:paraId="67466DC8" w14:textId="31CA26B7" w:rsidR="00030482" w:rsidRPr="0019576F" w:rsidRDefault="006C5ED1" w:rsidP="00030482">
            <w:pPr>
              <w:widowControl/>
              <w:autoSpaceDE/>
              <w:jc w:val="center"/>
              <w:rPr>
                <w:color w:val="000000" w:themeColor="text1"/>
              </w:rPr>
            </w:pPr>
            <w:r>
              <w:rPr>
                <w:rFonts w:cs="Book Antiqua"/>
                <w:color w:val="000000" w:themeColor="text1"/>
                <w:sz w:val="22"/>
                <w:szCs w:val="22"/>
                <w:lang w:val="sr-Cyrl-RS" w:eastAsia="en-GB"/>
              </w:rPr>
              <w:t>14</w:t>
            </w:r>
          </w:p>
        </w:tc>
        <w:tc>
          <w:tcPr>
            <w:tcW w:w="3189" w:type="dxa"/>
            <w:tcBorders>
              <w:left w:val="single" w:sz="4" w:space="0" w:color="000000"/>
              <w:bottom w:val="single" w:sz="4" w:space="0" w:color="000000"/>
              <w:right w:val="single" w:sz="4" w:space="0" w:color="000000"/>
            </w:tcBorders>
            <w:vAlign w:val="center"/>
          </w:tcPr>
          <w:p w14:paraId="13EE8FC3" w14:textId="77777777" w:rsidR="00030482" w:rsidRPr="0019576F" w:rsidRDefault="00030482" w:rsidP="00030482">
            <w:pPr>
              <w:widowControl/>
              <w:autoSpaceDE/>
              <w:jc w:val="left"/>
              <w:rPr>
                <w:color w:val="000000" w:themeColor="text1"/>
              </w:rPr>
            </w:pPr>
            <w:r w:rsidRPr="0019576F">
              <w:rPr>
                <w:rFonts w:cs="Book Antiqua"/>
                <w:color w:val="000000" w:themeColor="text1"/>
                <w:sz w:val="22"/>
                <w:szCs w:val="22"/>
                <w:lang w:val="sr-Cyrl-RS" w:eastAsia="en-GB"/>
              </w:rPr>
              <w:t xml:space="preserve">Чистачица </w:t>
            </w:r>
          </w:p>
        </w:tc>
      </w:tr>
      <w:tr w:rsidR="00030482" w:rsidRPr="00785B56" w14:paraId="7178FD71" w14:textId="77777777" w:rsidTr="00BF526A">
        <w:trPr>
          <w:trHeight w:val="706"/>
        </w:trPr>
        <w:tc>
          <w:tcPr>
            <w:tcW w:w="665" w:type="dxa"/>
            <w:tcBorders>
              <w:left w:val="single" w:sz="4" w:space="0" w:color="000000"/>
              <w:bottom w:val="single" w:sz="4" w:space="0" w:color="000000"/>
            </w:tcBorders>
            <w:shd w:val="clear" w:color="auto" w:fill="E2FED7"/>
            <w:vAlign w:val="center"/>
          </w:tcPr>
          <w:p w14:paraId="2D44E9AC" w14:textId="05FDC786" w:rsidR="00030482" w:rsidRPr="0019576F" w:rsidRDefault="00C723E7" w:rsidP="00030482">
            <w:pPr>
              <w:widowControl/>
              <w:autoSpaceDE/>
              <w:jc w:val="right"/>
              <w:rPr>
                <w:color w:val="000000" w:themeColor="text1"/>
              </w:rPr>
            </w:pPr>
            <w:r>
              <w:rPr>
                <w:rFonts w:cs="Book Antiqua"/>
                <w:color w:val="000000" w:themeColor="text1"/>
                <w:sz w:val="22"/>
                <w:szCs w:val="22"/>
                <w:lang w:val="sr-Cyrl-RS" w:eastAsia="en-GB"/>
              </w:rPr>
              <w:t>57.</w:t>
            </w:r>
          </w:p>
        </w:tc>
        <w:tc>
          <w:tcPr>
            <w:tcW w:w="2340" w:type="dxa"/>
            <w:tcBorders>
              <w:left w:val="single" w:sz="4" w:space="0" w:color="000000"/>
              <w:bottom w:val="single" w:sz="4" w:space="0" w:color="000000"/>
            </w:tcBorders>
            <w:vAlign w:val="center"/>
          </w:tcPr>
          <w:p w14:paraId="47C52F38"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RS" w:eastAsia="en-GB"/>
              </w:rPr>
              <w:t>Кецман Весна</w:t>
            </w:r>
          </w:p>
        </w:tc>
        <w:tc>
          <w:tcPr>
            <w:tcW w:w="1377" w:type="dxa"/>
            <w:tcBorders>
              <w:left w:val="single" w:sz="4" w:space="0" w:color="000000"/>
              <w:bottom w:val="single" w:sz="4" w:space="0" w:color="000000"/>
            </w:tcBorders>
            <w:vAlign w:val="center"/>
          </w:tcPr>
          <w:p w14:paraId="72B158F9"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en-US" w:eastAsia="en-GB"/>
              </w:rPr>
              <w:t>I</w:t>
            </w:r>
          </w:p>
        </w:tc>
        <w:tc>
          <w:tcPr>
            <w:tcW w:w="1470" w:type="dxa"/>
            <w:tcBorders>
              <w:left w:val="single" w:sz="4" w:space="0" w:color="000000"/>
              <w:bottom w:val="single" w:sz="4" w:space="0" w:color="000000"/>
            </w:tcBorders>
            <w:vAlign w:val="center"/>
          </w:tcPr>
          <w:p w14:paraId="18AF3C4D" w14:textId="3B9804E0" w:rsidR="00030482" w:rsidRPr="0019576F" w:rsidRDefault="0019576F" w:rsidP="00030482">
            <w:pPr>
              <w:widowControl/>
              <w:autoSpaceDE/>
              <w:jc w:val="center"/>
              <w:rPr>
                <w:color w:val="000000" w:themeColor="text1"/>
                <w:lang w:val="sr-Cyrl-RS"/>
              </w:rPr>
            </w:pPr>
            <w:r w:rsidRPr="0019576F">
              <w:rPr>
                <w:rFonts w:cs="Book Antiqua"/>
                <w:color w:val="000000" w:themeColor="text1"/>
                <w:sz w:val="22"/>
                <w:szCs w:val="22"/>
                <w:lang w:val="sr-Cyrl-CS" w:eastAsia="en-GB"/>
              </w:rPr>
              <w:t>20</w:t>
            </w:r>
          </w:p>
        </w:tc>
        <w:tc>
          <w:tcPr>
            <w:tcW w:w="1049" w:type="dxa"/>
            <w:tcBorders>
              <w:left w:val="single" w:sz="4" w:space="0" w:color="000000"/>
              <w:bottom w:val="single" w:sz="4" w:space="0" w:color="000000"/>
            </w:tcBorders>
            <w:vAlign w:val="center"/>
          </w:tcPr>
          <w:p w14:paraId="15A90268" w14:textId="614B2554" w:rsidR="00030482" w:rsidRPr="0019576F" w:rsidRDefault="0019576F" w:rsidP="00030482">
            <w:pPr>
              <w:widowControl/>
              <w:autoSpaceDE/>
              <w:jc w:val="center"/>
              <w:rPr>
                <w:color w:val="000000" w:themeColor="text1"/>
              </w:rPr>
            </w:pPr>
            <w:r w:rsidRPr="0019576F">
              <w:rPr>
                <w:rFonts w:cs="Book Antiqua"/>
                <w:color w:val="000000" w:themeColor="text1"/>
                <w:sz w:val="22"/>
                <w:szCs w:val="22"/>
                <w:lang w:val="sr-Cyrl-RS" w:eastAsia="en-GB"/>
              </w:rPr>
              <w:t>4</w:t>
            </w:r>
          </w:p>
        </w:tc>
        <w:tc>
          <w:tcPr>
            <w:tcW w:w="3189" w:type="dxa"/>
            <w:tcBorders>
              <w:left w:val="single" w:sz="4" w:space="0" w:color="000000"/>
              <w:bottom w:val="single" w:sz="4" w:space="0" w:color="000000"/>
              <w:right w:val="single" w:sz="4" w:space="0" w:color="000000"/>
            </w:tcBorders>
            <w:vAlign w:val="center"/>
          </w:tcPr>
          <w:p w14:paraId="0FCE1E9C" w14:textId="77777777" w:rsidR="00030482" w:rsidRPr="0019576F" w:rsidRDefault="00030482" w:rsidP="00030482">
            <w:pPr>
              <w:widowControl/>
              <w:autoSpaceDE/>
              <w:jc w:val="left"/>
              <w:rPr>
                <w:color w:val="000000" w:themeColor="text1"/>
              </w:rPr>
            </w:pPr>
            <w:r w:rsidRPr="0019576F">
              <w:rPr>
                <w:rFonts w:cs="Book Antiqua"/>
                <w:color w:val="000000" w:themeColor="text1"/>
                <w:sz w:val="22"/>
                <w:szCs w:val="22"/>
                <w:lang w:val="sr-Cyrl-RS" w:eastAsia="en-GB"/>
              </w:rPr>
              <w:t xml:space="preserve">Чистачица </w:t>
            </w:r>
          </w:p>
        </w:tc>
      </w:tr>
      <w:tr w:rsidR="00C723E7" w:rsidRPr="00785B56" w14:paraId="1C39710C" w14:textId="77777777" w:rsidTr="00BF526A">
        <w:trPr>
          <w:trHeight w:val="706"/>
        </w:trPr>
        <w:tc>
          <w:tcPr>
            <w:tcW w:w="665" w:type="dxa"/>
            <w:tcBorders>
              <w:left w:val="single" w:sz="4" w:space="0" w:color="000000"/>
              <w:bottom w:val="single" w:sz="4" w:space="0" w:color="000000"/>
            </w:tcBorders>
            <w:shd w:val="clear" w:color="auto" w:fill="E2FED7"/>
            <w:vAlign w:val="center"/>
          </w:tcPr>
          <w:p w14:paraId="47A46ED2" w14:textId="73DC13FA" w:rsidR="00C723E7" w:rsidRPr="0019576F" w:rsidRDefault="00C723E7" w:rsidP="00030482">
            <w:pPr>
              <w:widowControl/>
              <w:autoSpaceDE/>
              <w:jc w:val="right"/>
              <w:rPr>
                <w:rFonts w:cs="Book Antiqua"/>
                <w:color w:val="000000" w:themeColor="text1"/>
                <w:sz w:val="22"/>
                <w:szCs w:val="22"/>
                <w:lang w:val="sr-Cyrl-RS" w:eastAsia="en-GB"/>
              </w:rPr>
            </w:pPr>
            <w:r>
              <w:rPr>
                <w:rFonts w:cs="Book Antiqua"/>
                <w:color w:val="000000" w:themeColor="text1"/>
                <w:sz w:val="22"/>
                <w:szCs w:val="22"/>
                <w:lang w:val="sr-Cyrl-RS" w:eastAsia="en-GB"/>
              </w:rPr>
              <w:t>58.</w:t>
            </w:r>
          </w:p>
        </w:tc>
        <w:tc>
          <w:tcPr>
            <w:tcW w:w="2340" w:type="dxa"/>
            <w:tcBorders>
              <w:left w:val="single" w:sz="4" w:space="0" w:color="000000"/>
              <w:bottom w:val="single" w:sz="4" w:space="0" w:color="000000"/>
            </w:tcBorders>
            <w:vAlign w:val="center"/>
          </w:tcPr>
          <w:p w14:paraId="0A3C5BC3" w14:textId="62B29770" w:rsidR="00C723E7" w:rsidRPr="0019576F" w:rsidRDefault="00C723E7" w:rsidP="00030482">
            <w:pPr>
              <w:widowControl/>
              <w:autoSpaceDE/>
              <w:jc w:val="center"/>
              <w:rPr>
                <w:rFonts w:cs="Book Antiqua"/>
                <w:color w:val="000000" w:themeColor="text1"/>
                <w:sz w:val="22"/>
                <w:szCs w:val="22"/>
                <w:lang w:val="sr-Cyrl-RS" w:eastAsia="en-GB"/>
              </w:rPr>
            </w:pPr>
            <w:r>
              <w:rPr>
                <w:rFonts w:cs="Book Antiqua"/>
                <w:color w:val="000000" w:themeColor="text1"/>
                <w:sz w:val="22"/>
                <w:szCs w:val="22"/>
                <w:lang w:val="sr-Cyrl-RS" w:eastAsia="en-GB"/>
              </w:rPr>
              <w:t>Петровић Биљана</w:t>
            </w:r>
          </w:p>
        </w:tc>
        <w:tc>
          <w:tcPr>
            <w:tcW w:w="1377" w:type="dxa"/>
            <w:tcBorders>
              <w:left w:val="single" w:sz="4" w:space="0" w:color="000000"/>
              <w:bottom w:val="single" w:sz="4" w:space="0" w:color="000000"/>
            </w:tcBorders>
            <w:vAlign w:val="center"/>
          </w:tcPr>
          <w:p w14:paraId="489909C7" w14:textId="134CF8EC" w:rsidR="00C723E7" w:rsidRPr="0019576F" w:rsidRDefault="00C723E7" w:rsidP="00030482">
            <w:pPr>
              <w:widowControl/>
              <w:autoSpaceDE/>
              <w:jc w:val="center"/>
              <w:rPr>
                <w:rFonts w:cs="Book Antiqua"/>
                <w:color w:val="000000" w:themeColor="text1"/>
                <w:sz w:val="22"/>
                <w:szCs w:val="22"/>
                <w:lang w:val="en-US" w:eastAsia="en-GB"/>
              </w:rPr>
            </w:pPr>
            <w:r w:rsidRPr="0019576F">
              <w:rPr>
                <w:rFonts w:cs="Book Antiqua"/>
                <w:color w:val="000000" w:themeColor="text1"/>
                <w:sz w:val="22"/>
                <w:szCs w:val="22"/>
                <w:lang w:val="en-US" w:eastAsia="en-GB"/>
              </w:rPr>
              <w:t>III</w:t>
            </w:r>
          </w:p>
        </w:tc>
        <w:tc>
          <w:tcPr>
            <w:tcW w:w="1470" w:type="dxa"/>
            <w:tcBorders>
              <w:left w:val="single" w:sz="4" w:space="0" w:color="000000"/>
              <w:bottom w:val="single" w:sz="4" w:space="0" w:color="000000"/>
            </w:tcBorders>
            <w:vAlign w:val="center"/>
          </w:tcPr>
          <w:p w14:paraId="3218EB24" w14:textId="58C3B18B" w:rsidR="00C723E7" w:rsidRPr="0019576F" w:rsidRDefault="00C723E7" w:rsidP="00030482">
            <w:pPr>
              <w:widowControl/>
              <w:autoSpaceDE/>
              <w:jc w:val="center"/>
              <w:rPr>
                <w:rFonts w:cs="Book Antiqua"/>
                <w:color w:val="000000" w:themeColor="text1"/>
                <w:sz w:val="22"/>
                <w:szCs w:val="22"/>
                <w:lang w:val="sr-Cyrl-CS" w:eastAsia="en-GB"/>
              </w:rPr>
            </w:pPr>
            <w:r>
              <w:rPr>
                <w:rFonts w:cs="Book Antiqua"/>
                <w:color w:val="000000" w:themeColor="text1"/>
                <w:sz w:val="22"/>
                <w:szCs w:val="22"/>
                <w:lang w:val="sr-Cyrl-CS" w:eastAsia="en-GB"/>
              </w:rPr>
              <w:t>18</w:t>
            </w:r>
          </w:p>
        </w:tc>
        <w:tc>
          <w:tcPr>
            <w:tcW w:w="1049" w:type="dxa"/>
            <w:tcBorders>
              <w:left w:val="single" w:sz="4" w:space="0" w:color="000000"/>
              <w:bottom w:val="single" w:sz="4" w:space="0" w:color="000000"/>
            </w:tcBorders>
            <w:vAlign w:val="center"/>
          </w:tcPr>
          <w:p w14:paraId="01018160" w14:textId="7893D3E2" w:rsidR="00C723E7" w:rsidRPr="003F4944" w:rsidRDefault="003F4944" w:rsidP="00030482">
            <w:pPr>
              <w:widowControl/>
              <w:autoSpaceDE/>
              <w:jc w:val="center"/>
              <w:rPr>
                <w:rFonts w:cs="Book Antiqua"/>
                <w:color w:val="000000" w:themeColor="text1"/>
                <w:sz w:val="22"/>
                <w:szCs w:val="22"/>
                <w:lang w:val="sr-Latn-RS" w:eastAsia="en-GB"/>
              </w:rPr>
            </w:pPr>
            <w:r>
              <w:rPr>
                <w:rFonts w:cs="Book Antiqua"/>
                <w:color w:val="000000" w:themeColor="text1"/>
                <w:sz w:val="22"/>
                <w:szCs w:val="22"/>
                <w:lang w:val="sr-Latn-RS" w:eastAsia="en-GB"/>
              </w:rPr>
              <w:t>18</w:t>
            </w:r>
          </w:p>
        </w:tc>
        <w:tc>
          <w:tcPr>
            <w:tcW w:w="3189" w:type="dxa"/>
            <w:tcBorders>
              <w:left w:val="single" w:sz="4" w:space="0" w:color="000000"/>
              <w:bottom w:val="single" w:sz="4" w:space="0" w:color="000000"/>
              <w:right w:val="single" w:sz="4" w:space="0" w:color="000000"/>
            </w:tcBorders>
            <w:vAlign w:val="center"/>
          </w:tcPr>
          <w:p w14:paraId="31CCE351" w14:textId="7528E856" w:rsidR="00C723E7" w:rsidRPr="0019576F" w:rsidRDefault="00C723E7" w:rsidP="00030482">
            <w:pPr>
              <w:widowControl/>
              <w:autoSpaceDE/>
              <w:jc w:val="left"/>
              <w:rPr>
                <w:rFonts w:cs="Book Antiqua"/>
                <w:color w:val="000000" w:themeColor="text1"/>
                <w:sz w:val="22"/>
                <w:szCs w:val="22"/>
                <w:lang w:val="sr-Cyrl-RS" w:eastAsia="en-GB"/>
              </w:rPr>
            </w:pPr>
            <w:r w:rsidRPr="0019576F">
              <w:rPr>
                <w:rFonts w:cs="Book Antiqua"/>
                <w:color w:val="000000" w:themeColor="text1"/>
                <w:sz w:val="22"/>
                <w:szCs w:val="22"/>
                <w:lang w:val="sr-Cyrl-RS" w:eastAsia="en-GB"/>
              </w:rPr>
              <w:t>Чистачица</w:t>
            </w:r>
          </w:p>
        </w:tc>
      </w:tr>
      <w:tr w:rsidR="00030482" w:rsidRPr="00785B56" w14:paraId="0DC02525" w14:textId="77777777" w:rsidTr="00BF526A">
        <w:trPr>
          <w:trHeight w:val="702"/>
        </w:trPr>
        <w:tc>
          <w:tcPr>
            <w:tcW w:w="665" w:type="dxa"/>
            <w:tcBorders>
              <w:left w:val="single" w:sz="4" w:space="0" w:color="000000"/>
              <w:bottom w:val="single" w:sz="4" w:space="0" w:color="000000"/>
            </w:tcBorders>
            <w:shd w:val="clear" w:color="auto" w:fill="E2FED7"/>
            <w:vAlign w:val="center"/>
          </w:tcPr>
          <w:p w14:paraId="499FCFC9" w14:textId="17A2AC28" w:rsidR="00030482" w:rsidRPr="0019576F" w:rsidRDefault="00C723E7" w:rsidP="00030482">
            <w:pPr>
              <w:widowControl/>
              <w:autoSpaceDE/>
              <w:jc w:val="right"/>
              <w:rPr>
                <w:color w:val="000000" w:themeColor="text1"/>
              </w:rPr>
            </w:pPr>
            <w:r>
              <w:rPr>
                <w:rFonts w:cs="Book Antiqua"/>
                <w:color w:val="000000" w:themeColor="text1"/>
                <w:sz w:val="22"/>
                <w:szCs w:val="22"/>
                <w:lang w:val="sr-Cyrl-RS" w:eastAsia="en-GB"/>
              </w:rPr>
              <w:t>59.</w:t>
            </w:r>
          </w:p>
        </w:tc>
        <w:tc>
          <w:tcPr>
            <w:tcW w:w="2340" w:type="dxa"/>
            <w:tcBorders>
              <w:left w:val="single" w:sz="4" w:space="0" w:color="000000"/>
              <w:bottom w:val="single" w:sz="4" w:space="0" w:color="000000"/>
            </w:tcBorders>
            <w:vAlign w:val="center"/>
          </w:tcPr>
          <w:p w14:paraId="12F335E7"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CS" w:eastAsia="en-GB"/>
              </w:rPr>
              <w:t>Самарџија Марија</w:t>
            </w:r>
          </w:p>
        </w:tc>
        <w:tc>
          <w:tcPr>
            <w:tcW w:w="1377" w:type="dxa"/>
            <w:tcBorders>
              <w:left w:val="single" w:sz="4" w:space="0" w:color="000000"/>
              <w:bottom w:val="single" w:sz="4" w:space="0" w:color="000000"/>
            </w:tcBorders>
            <w:vAlign w:val="center"/>
          </w:tcPr>
          <w:p w14:paraId="17679744"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en-US" w:eastAsia="en-GB"/>
              </w:rPr>
              <w:t>IV/ I</w:t>
            </w:r>
          </w:p>
        </w:tc>
        <w:tc>
          <w:tcPr>
            <w:tcW w:w="1470" w:type="dxa"/>
            <w:tcBorders>
              <w:left w:val="single" w:sz="4" w:space="0" w:color="000000"/>
              <w:bottom w:val="single" w:sz="4" w:space="0" w:color="000000"/>
            </w:tcBorders>
            <w:vAlign w:val="center"/>
          </w:tcPr>
          <w:p w14:paraId="7C22D5F4" w14:textId="3898D48F" w:rsidR="00030482" w:rsidRPr="0019576F" w:rsidRDefault="00030482" w:rsidP="00030482">
            <w:pPr>
              <w:widowControl/>
              <w:autoSpaceDE/>
              <w:jc w:val="center"/>
              <w:rPr>
                <w:color w:val="000000" w:themeColor="text1"/>
                <w:lang w:val="sr-Cyrl-RS"/>
              </w:rPr>
            </w:pPr>
            <w:r w:rsidRPr="0019576F">
              <w:rPr>
                <w:rFonts w:cs="Book Antiqua"/>
                <w:color w:val="000000" w:themeColor="text1"/>
                <w:sz w:val="22"/>
                <w:szCs w:val="22"/>
                <w:lang w:val="sr-Cyrl-CS" w:eastAsia="en-GB"/>
              </w:rPr>
              <w:t>2</w:t>
            </w:r>
            <w:r w:rsidR="0019576F" w:rsidRPr="0019576F">
              <w:rPr>
                <w:rFonts w:cs="Book Antiqua"/>
                <w:color w:val="000000" w:themeColor="text1"/>
                <w:sz w:val="22"/>
                <w:szCs w:val="22"/>
                <w:lang w:val="sr-Cyrl-RS" w:eastAsia="en-GB"/>
              </w:rPr>
              <w:t>1</w:t>
            </w:r>
          </w:p>
        </w:tc>
        <w:tc>
          <w:tcPr>
            <w:tcW w:w="1049" w:type="dxa"/>
            <w:tcBorders>
              <w:left w:val="single" w:sz="4" w:space="0" w:color="000000"/>
              <w:bottom w:val="single" w:sz="4" w:space="0" w:color="000000"/>
            </w:tcBorders>
            <w:vAlign w:val="center"/>
          </w:tcPr>
          <w:p w14:paraId="5F76F211" w14:textId="279E0900" w:rsidR="00030482" w:rsidRPr="0019576F" w:rsidRDefault="0019576F" w:rsidP="00030482">
            <w:pPr>
              <w:widowControl/>
              <w:autoSpaceDE/>
              <w:jc w:val="center"/>
              <w:rPr>
                <w:color w:val="000000" w:themeColor="text1"/>
                <w:lang w:val="sr-Cyrl-RS"/>
              </w:rPr>
            </w:pPr>
            <w:r w:rsidRPr="0019576F">
              <w:rPr>
                <w:rFonts w:cs="Book Antiqua"/>
                <w:color w:val="000000" w:themeColor="text1"/>
                <w:sz w:val="22"/>
                <w:szCs w:val="22"/>
                <w:lang w:val="sr-Cyrl-RS" w:eastAsia="en-GB"/>
              </w:rPr>
              <w:t>20</w:t>
            </w:r>
          </w:p>
        </w:tc>
        <w:tc>
          <w:tcPr>
            <w:tcW w:w="3189" w:type="dxa"/>
            <w:tcBorders>
              <w:left w:val="single" w:sz="4" w:space="0" w:color="000000"/>
              <w:bottom w:val="single" w:sz="4" w:space="0" w:color="000000"/>
              <w:right w:val="single" w:sz="4" w:space="0" w:color="000000"/>
            </w:tcBorders>
            <w:vAlign w:val="center"/>
          </w:tcPr>
          <w:p w14:paraId="71315CC0" w14:textId="77777777" w:rsidR="00030482" w:rsidRPr="0019576F" w:rsidRDefault="00030482" w:rsidP="00030482">
            <w:pPr>
              <w:widowControl/>
              <w:autoSpaceDE/>
              <w:jc w:val="left"/>
              <w:rPr>
                <w:color w:val="000000" w:themeColor="text1"/>
              </w:rPr>
            </w:pPr>
            <w:r w:rsidRPr="0019576F">
              <w:rPr>
                <w:rFonts w:cs="Book Antiqua"/>
                <w:color w:val="000000" w:themeColor="text1"/>
                <w:sz w:val="22"/>
                <w:szCs w:val="22"/>
                <w:lang w:val="sr-Cyrl-CS" w:eastAsia="en-GB"/>
              </w:rPr>
              <w:t>Административна радница/Чистачица</w:t>
            </w:r>
          </w:p>
        </w:tc>
      </w:tr>
      <w:tr w:rsidR="00030482" w:rsidRPr="00785B56" w14:paraId="34A61092" w14:textId="77777777" w:rsidTr="00EA2F6E">
        <w:trPr>
          <w:trHeight w:val="840"/>
        </w:trPr>
        <w:tc>
          <w:tcPr>
            <w:tcW w:w="665" w:type="dxa"/>
            <w:tcBorders>
              <w:left w:val="single" w:sz="4" w:space="0" w:color="000000"/>
              <w:bottom w:val="single" w:sz="4" w:space="0" w:color="auto"/>
            </w:tcBorders>
            <w:shd w:val="clear" w:color="auto" w:fill="E2FED7"/>
            <w:vAlign w:val="center"/>
          </w:tcPr>
          <w:p w14:paraId="1F5DA56E" w14:textId="32E4B54E" w:rsidR="00030482" w:rsidRPr="0019576F" w:rsidRDefault="00C723E7" w:rsidP="00030482">
            <w:pPr>
              <w:widowControl/>
              <w:autoSpaceDE/>
              <w:jc w:val="right"/>
              <w:rPr>
                <w:color w:val="000000" w:themeColor="text1"/>
              </w:rPr>
            </w:pPr>
            <w:r>
              <w:rPr>
                <w:rFonts w:cs="Book Antiqua"/>
                <w:color w:val="000000" w:themeColor="text1"/>
                <w:sz w:val="22"/>
                <w:szCs w:val="22"/>
                <w:lang w:val="sr-Cyrl-RS" w:eastAsia="en-GB"/>
              </w:rPr>
              <w:t>60.</w:t>
            </w:r>
          </w:p>
        </w:tc>
        <w:tc>
          <w:tcPr>
            <w:tcW w:w="2340" w:type="dxa"/>
            <w:tcBorders>
              <w:left w:val="single" w:sz="4" w:space="0" w:color="000000"/>
              <w:bottom w:val="single" w:sz="4" w:space="0" w:color="auto"/>
            </w:tcBorders>
            <w:vAlign w:val="center"/>
          </w:tcPr>
          <w:p w14:paraId="66A02E26"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RS" w:eastAsia="en-GB"/>
              </w:rPr>
              <w:t>Сахтијар Ахмети</w:t>
            </w:r>
          </w:p>
        </w:tc>
        <w:tc>
          <w:tcPr>
            <w:tcW w:w="1377" w:type="dxa"/>
            <w:tcBorders>
              <w:left w:val="single" w:sz="4" w:space="0" w:color="000000"/>
              <w:bottom w:val="single" w:sz="4" w:space="0" w:color="auto"/>
            </w:tcBorders>
            <w:vAlign w:val="center"/>
          </w:tcPr>
          <w:p w14:paraId="2A1742B2" w14:textId="77777777"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en-US" w:eastAsia="en-GB"/>
              </w:rPr>
              <w:t>III</w:t>
            </w:r>
          </w:p>
        </w:tc>
        <w:tc>
          <w:tcPr>
            <w:tcW w:w="1470" w:type="dxa"/>
            <w:tcBorders>
              <w:left w:val="single" w:sz="4" w:space="0" w:color="000000"/>
              <w:bottom w:val="single" w:sz="4" w:space="0" w:color="auto"/>
            </w:tcBorders>
            <w:vAlign w:val="center"/>
          </w:tcPr>
          <w:p w14:paraId="596666CD" w14:textId="51A33F7F"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RS" w:eastAsia="en-GB"/>
              </w:rPr>
              <w:t>2</w:t>
            </w:r>
            <w:r w:rsidR="0019576F" w:rsidRPr="0019576F">
              <w:rPr>
                <w:rFonts w:cs="Book Antiqua"/>
                <w:color w:val="000000" w:themeColor="text1"/>
                <w:sz w:val="22"/>
                <w:szCs w:val="22"/>
                <w:lang w:val="sr-Cyrl-RS" w:eastAsia="en-GB"/>
              </w:rPr>
              <w:t>8</w:t>
            </w:r>
          </w:p>
        </w:tc>
        <w:tc>
          <w:tcPr>
            <w:tcW w:w="1049" w:type="dxa"/>
            <w:tcBorders>
              <w:left w:val="single" w:sz="4" w:space="0" w:color="000000"/>
              <w:bottom w:val="single" w:sz="4" w:space="0" w:color="auto"/>
            </w:tcBorders>
            <w:vAlign w:val="center"/>
          </w:tcPr>
          <w:p w14:paraId="4882B2E5" w14:textId="547A12D9" w:rsidR="00030482" w:rsidRPr="0019576F" w:rsidRDefault="00030482" w:rsidP="00030482">
            <w:pPr>
              <w:widowControl/>
              <w:autoSpaceDE/>
              <w:jc w:val="center"/>
              <w:rPr>
                <w:color w:val="000000" w:themeColor="text1"/>
              </w:rPr>
            </w:pPr>
            <w:r w:rsidRPr="0019576F">
              <w:rPr>
                <w:rFonts w:cs="Book Antiqua"/>
                <w:color w:val="000000" w:themeColor="text1"/>
                <w:sz w:val="22"/>
                <w:szCs w:val="22"/>
                <w:lang w:val="sr-Cyrl-RS" w:eastAsia="en-GB"/>
              </w:rPr>
              <w:t>1</w:t>
            </w:r>
            <w:r w:rsidR="0019576F" w:rsidRPr="0019576F">
              <w:rPr>
                <w:rFonts w:cs="Book Antiqua"/>
                <w:color w:val="000000" w:themeColor="text1"/>
                <w:sz w:val="22"/>
                <w:szCs w:val="22"/>
                <w:lang w:val="sr-Cyrl-RS" w:eastAsia="en-GB"/>
              </w:rPr>
              <w:t>4</w:t>
            </w:r>
          </w:p>
        </w:tc>
        <w:tc>
          <w:tcPr>
            <w:tcW w:w="3189" w:type="dxa"/>
            <w:tcBorders>
              <w:left w:val="single" w:sz="4" w:space="0" w:color="000000"/>
              <w:bottom w:val="single" w:sz="4" w:space="0" w:color="auto"/>
              <w:right w:val="single" w:sz="4" w:space="0" w:color="000000"/>
            </w:tcBorders>
            <w:vAlign w:val="center"/>
          </w:tcPr>
          <w:p w14:paraId="5915CEA9" w14:textId="77777777" w:rsidR="00030482" w:rsidRPr="0019576F" w:rsidRDefault="00030482" w:rsidP="00030482">
            <w:pPr>
              <w:widowControl/>
              <w:autoSpaceDE/>
              <w:jc w:val="left"/>
              <w:rPr>
                <w:color w:val="000000" w:themeColor="text1"/>
              </w:rPr>
            </w:pPr>
            <w:r w:rsidRPr="0019576F">
              <w:rPr>
                <w:rFonts w:cs="Book Antiqua"/>
                <w:color w:val="000000" w:themeColor="text1"/>
                <w:sz w:val="22"/>
                <w:szCs w:val="22"/>
                <w:lang w:val="sr-Cyrl-RS" w:eastAsia="en-GB"/>
              </w:rPr>
              <w:t>Домар/мајстор одржавања</w:t>
            </w:r>
          </w:p>
        </w:tc>
      </w:tr>
    </w:tbl>
    <w:p w14:paraId="6FAD6237" w14:textId="77777777" w:rsidR="00EA2F6E" w:rsidRPr="00EA2F6E" w:rsidRDefault="00862A5F">
      <w:pPr>
        <w:pStyle w:val="Heading2"/>
        <w:tabs>
          <w:tab w:val="clear" w:pos="3434"/>
        </w:tabs>
        <w:spacing w:line="480" w:lineRule="auto"/>
        <w:rPr>
          <w:rFonts w:cs="Book Antiqua"/>
          <w:color w:val="FF0000"/>
          <w:sz w:val="22"/>
          <w:szCs w:val="22"/>
        </w:rPr>
      </w:pPr>
      <w:r w:rsidRPr="0019576F">
        <w:rPr>
          <w:rFonts w:eastAsia="Book Antiqua" w:cs="Book Antiqua"/>
          <w:color w:val="000000" w:themeColor="text1"/>
          <w:sz w:val="22"/>
          <w:szCs w:val="22"/>
          <w:lang w:val="sr-Cyrl-RS"/>
        </w:rPr>
        <w:t xml:space="preserve">               </w:t>
      </w:r>
    </w:p>
    <w:p w14:paraId="2BCF8F11" w14:textId="770862C4" w:rsidR="00EA2F6E" w:rsidRPr="00EA2F6E" w:rsidRDefault="00862A5F" w:rsidP="00EA2F6E">
      <w:pPr>
        <w:pStyle w:val="Heading2"/>
        <w:tabs>
          <w:tab w:val="clear" w:pos="3434"/>
        </w:tabs>
        <w:spacing w:line="480" w:lineRule="auto"/>
        <w:jc w:val="center"/>
        <w:rPr>
          <w:rFonts w:cs="Book Antiqua"/>
          <w:color w:val="FF0000"/>
          <w:sz w:val="22"/>
          <w:szCs w:val="22"/>
        </w:rPr>
      </w:pPr>
      <w:bookmarkStart w:id="13" w:name="_Toc240021959"/>
      <w:r w:rsidRPr="0019576F">
        <w:rPr>
          <w:rFonts w:cs="Book Antiqua"/>
          <w:color w:val="000000" w:themeColor="text1"/>
          <w:sz w:val="22"/>
          <w:szCs w:val="22"/>
          <w:lang w:val="sr-Latn-BA"/>
        </w:rPr>
        <w:t>II.</w:t>
      </w:r>
      <w:r w:rsidRPr="0019576F">
        <w:rPr>
          <w:rFonts w:cs="Book Antiqua"/>
          <w:color w:val="000000" w:themeColor="text1"/>
          <w:sz w:val="22"/>
          <w:szCs w:val="22"/>
          <w:lang w:val="sr-Cyrl-RS"/>
        </w:rPr>
        <w:t>9</w:t>
      </w:r>
      <w:r w:rsidRPr="0019576F">
        <w:rPr>
          <w:rFonts w:cs="Book Antiqua"/>
          <w:color w:val="000000" w:themeColor="text1"/>
          <w:sz w:val="22"/>
          <w:szCs w:val="22"/>
          <w:lang w:val="sr-Latn-BA"/>
        </w:rPr>
        <w:t xml:space="preserve"> </w:t>
      </w:r>
      <w:r w:rsidRPr="0019576F">
        <w:rPr>
          <w:rFonts w:cs="Book Antiqua"/>
          <w:color w:val="000000" w:themeColor="text1"/>
          <w:sz w:val="22"/>
          <w:szCs w:val="22"/>
        </w:rPr>
        <w:t>План годишњих одмора за школску 202</w:t>
      </w:r>
      <w:r w:rsidR="0019576F" w:rsidRPr="0019576F">
        <w:rPr>
          <w:rFonts w:cs="Book Antiqua"/>
          <w:color w:val="000000" w:themeColor="text1"/>
          <w:sz w:val="22"/>
          <w:szCs w:val="22"/>
          <w:lang w:val="sr-Cyrl-RS"/>
        </w:rPr>
        <w:t>6</w:t>
      </w:r>
      <w:r w:rsidRPr="0019576F">
        <w:rPr>
          <w:rFonts w:cs="Book Antiqua"/>
          <w:color w:val="000000" w:themeColor="text1"/>
          <w:sz w:val="22"/>
          <w:szCs w:val="22"/>
        </w:rPr>
        <w:t>/202</w:t>
      </w:r>
      <w:r w:rsidR="0019576F" w:rsidRPr="0019576F">
        <w:rPr>
          <w:rFonts w:cs="Book Antiqua"/>
          <w:color w:val="000000" w:themeColor="text1"/>
          <w:sz w:val="22"/>
          <w:szCs w:val="22"/>
          <w:lang w:val="sr-Cyrl-RS"/>
        </w:rPr>
        <w:t>7</w:t>
      </w:r>
      <w:r w:rsidRPr="0019576F">
        <w:rPr>
          <w:rFonts w:cs="Book Antiqua"/>
          <w:color w:val="000000" w:themeColor="text1"/>
          <w:sz w:val="22"/>
          <w:szCs w:val="22"/>
        </w:rPr>
        <w:t>. годину</w:t>
      </w:r>
      <w:bookmarkEnd w:id="13"/>
    </w:p>
    <w:p w14:paraId="61D68F72" w14:textId="6AAC5107" w:rsidR="00862A5F" w:rsidRPr="00EA2F6E" w:rsidRDefault="00EA2F6E" w:rsidP="00EA2F6E">
      <w:pPr>
        <w:pStyle w:val="Heading2"/>
        <w:tabs>
          <w:tab w:val="clear" w:pos="3434"/>
        </w:tabs>
        <w:spacing w:line="480" w:lineRule="auto"/>
        <w:rPr>
          <w:rFonts w:cs="Book Antiqua"/>
          <w:color w:val="FF0000"/>
          <w:sz w:val="22"/>
          <w:szCs w:val="22"/>
        </w:rPr>
      </w:pPr>
      <w:r>
        <w:rPr>
          <w:rFonts w:cs="Book Antiqua"/>
          <w:color w:val="FF0000"/>
          <w:sz w:val="22"/>
          <w:szCs w:val="22"/>
          <w:lang w:val="sr-Cyrl-RS"/>
        </w:rPr>
        <w:t xml:space="preserve">                                                                     </w:t>
      </w:r>
      <w:r w:rsidR="00862A5F" w:rsidRPr="00EA2F6E">
        <w:rPr>
          <w:rFonts w:cs="Book Antiqua"/>
          <w:color w:val="000000" w:themeColor="text1"/>
          <w:sz w:val="22"/>
          <w:szCs w:val="22"/>
          <w:lang w:val="sr-Cyrl-RS"/>
        </w:rPr>
        <w:t xml:space="preserve">       </w:t>
      </w:r>
      <w:bookmarkStart w:id="14" w:name="_Toc240021960"/>
      <w:r w:rsidR="00862A5F" w:rsidRPr="00785B56">
        <w:rPr>
          <w:noProof/>
          <w:color w:val="FF0000"/>
          <w:lang w:val="en-GB" w:eastAsia="en-GB"/>
        </w:rPr>
        <w:drawing>
          <wp:inline distT="0" distB="0" distL="0" distR="0" wp14:anchorId="534F3767" wp14:editId="054957C8">
            <wp:extent cx="863600" cy="648970"/>
            <wp:effectExtent l="0" t="0" r="0" b="0"/>
            <wp:docPr id="2" name="Slika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27" cstate="print">
                      <a:extLst>
                        <a:ext uri="{28A0092B-C50C-407E-A947-70E740481C1C}">
                          <a14:useLocalDpi xmlns:a14="http://schemas.microsoft.com/office/drawing/2010/main" val="0"/>
                        </a:ext>
                      </a:extLst>
                    </a:blip>
                    <a:srcRect l="-26" t="-34" r="-26" b="-34"/>
                    <a:stretch>
                      <a:fillRect/>
                    </a:stretch>
                  </pic:blipFill>
                  <pic:spPr bwMode="auto">
                    <a:xfrm>
                      <a:off x="0" y="0"/>
                      <a:ext cx="863600" cy="648970"/>
                    </a:xfrm>
                    <a:prstGeom prst="rect">
                      <a:avLst/>
                    </a:prstGeom>
                    <a:solidFill>
                      <a:srgbClr val="FFFFFF"/>
                    </a:solidFill>
                    <a:ln>
                      <a:noFill/>
                    </a:ln>
                  </pic:spPr>
                </pic:pic>
              </a:graphicData>
            </a:graphic>
          </wp:inline>
        </w:drawing>
      </w:r>
      <w:bookmarkEnd w:id="14"/>
    </w:p>
    <w:p w14:paraId="7F4A0385" w14:textId="77777777" w:rsidR="00862A5F" w:rsidRPr="00785B56" w:rsidRDefault="00862A5F">
      <w:pPr>
        <w:rPr>
          <w:rFonts w:cs="Book Antiqua"/>
          <w:color w:val="FF0000"/>
          <w:sz w:val="22"/>
          <w:szCs w:val="22"/>
        </w:rPr>
      </w:pPr>
    </w:p>
    <w:p w14:paraId="5575EFDD" w14:textId="77777777" w:rsidR="00862A5F" w:rsidRPr="007C4B85" w:rsidRDefault="00862A5F">
      <w:r w:rsidRPr="007C4B85">
        <w:rPr>
          <w:rFonts w:cs="Book Antiqua"/>
          <w:b/>
          <w:bCs/>
          <w:sz w:val="22"/>
          <w:szCs w:val="22"/>
        </w:rPr>
        <w:t>План годишњих одмора наставног особља</w:t>
      </w:r>
    </w:p>
    <w:p w14:paraId="287FD65D" w14:textId="4B6CCB51" w:rsidR="00862A5F" w:rsidRPr="007C4B85" w:rsidRDefault="00862A5F">
      <w:r w:rsidRPr="007C4B85">
        <w:rPr>
          <w:rFonts w:cs="Book Antiqua"/>
          <w:sz w:val="22"/>
          <w:szCs w:val="22"/>
        </w:rPr>
        <w:t>Годишњи одмори наставног особља почињу од 01.</w:t>
      </w:r>
      <w:r w:rsidRPr="007C4B85">
        <w:rPr>
          <w:rFonts w:cs="Book Antiqua"/>
          <w:sz w:val="22"/>
          <w:szCs w:val="22"/>
          <w:lang w:val="sr-Cyrl-CS"/>
        </w:rPr>
        <w:t xml:space="preserve"> </w:t>
      </w:r>
      <w:r w:rsidRPr="007C4B85">
        <w:rPr>
          <w:rFonts w:cs="Book Antiqua"/>
          <w:sz w:val="22"/>
          <w:szCs w:val="22"/>
        </w:rPr>
        <w:t>јула</w:t>
      </w:r>
      <w:r w:rsidRPr="007C4B85">
        <w:rPr>
          <w:rFonts w:cs="Book Antiqua"/>
          <w:sz w:val="22"/>
          <w:szCs w:val="22"/>
          <w:lang w:val="sr-Cyrl-RS"/>
        </w:rPr>
        <w:t xml:space="preserve"> </w:t>
      </w:r>
      <w:r w:rsidRPr="007C4B85">
        <w:rPr>
          <w:rFonts w:cs="Book Antiqua"/>
          <w:sz w:val="22"/>
          <w:szCs w:val="22"/>
        </w:rPr>
        <w:t>202</w:t>
      </w:r>
      <w:r w:rsidR="0019576F" w:rsidRPr="007C4B85">
        <w:rPr>
          <w:rFonts w:cs="Book Antiqua"/>
          <w:sz w:val="22"/>
          <w:szCs w:val="22"/>
          <w:lang w:val="sr-Cyrl-RS"/>
        </w:rPr>
        <w:t>7</w:t>
      </w:r>
      <w:r w:rsidRPr="007C4B85">
        <w:rPr>
          <w:rFonts w:cs="Book Antiqua"/>
          <w:sz w:val="22"/>
          <w:szCs w:val="22"/>
        </w:rPr>
        <w:t xml:space="preserve">. </w:t>
      </w:r>
      <w:r w:rsidRPr="007C4B85">
        <w:rPr>
          <w:rFonts w:cs="Book Antiqua"/>
          <w:sz w:val="22"/>
          <w:szCs w:val="22"/>
          <w:lang w:val="sr-Cyrl-RS"/>
        </w:rPr>
        <w:t>г</w:t>
      </w:r>
      <w:r w:rsidRPr="007C4B85">
        <w:rPr>
          <w:rFonts w:cs="Book Antiqua"/>
          <w:sz w:val="22"/>
          <w:szCs w:val="22"/>
        </w:rPr>
        <w:t>одине</w:t>
      </w:r>
      <w:r w:rsidRPr="007C4B85">
        <w:rPr>
          <w:rFonts w:cs="Book Antiqua"/>
          <w:sz w:val="22"/>
          <w:szCs w:val="22"/>
          <w:lang w:val="sr-Cyrl-CS"/>
        </w:rPr>
        <w:t xml:space="preserve"> у складу са решењем о коришћењу годишњег одмора и задужењ</w:t>
      </w:r>
      <w:r w:rsidR="00091E3B">
        <w:rPr>
          <w:rFonts w:cs="Book Antiqua"/>
          <w:sz w:val="22"/>
          <w:szCs w:val="22"/>
          <w:lang w:val="sr-Cyrl-CS"/>
        </w:rPr>
        <w:t xml:space="preserve">има </w:t>
      </w:r>
      <w:r w:rsidRPr="007C4B85">
        <w:rPr>
          <w:rFonts w:cs="Book Antiqua"/>
          <w:sz w:val="22"/>
          <w:szCs w:val="22"/>
          <w:lang w:val="sr-Cyrl-CS"/>
        </w:rPr>
        <w:t>у школи.</w:t>
      </w:r>
    </w:p>
    <w:p w14:paraId="4B4F88E6" w14:textId="77777777" w:rsidR="00862A5F" w:rsidRPr="00785B56" w:rsidRDefault="00862A5F">
      <w:pPr>
        <w:rPr>
          <w:rFonts w:cs="Book Antiqua"/>
          <w:b/>
          <w:bCs/>
          <w:color w:val="FF0000"/>
          <w:sz w:val="22"/>
          <w:szCs w:val="22"/>
          <w:u w:val="single"/>
        </w:rPr>
      </w:pPr>
    </w:p>
    <w:p w14:paraId="4543B499" w14:textId="77777777" w:rsidR="00862A5F" w:rsidRPr="0019576F" w:rsidRDefault="00862A5F">
      <w:pPr>
        <w:rPr>
          <w:color w:val="000000" w:themeColor="text1"/>
        </w:rPr>
      </w:pPr>
      <w:r w:rsidRPr="0019576F">
        <w:rPr>
          <w:rFonts w:cs="Book Antiqua"/>
          <w:b/>
          <w:bCs/>
          <w:color w:val="000000" w:themeColor="text1"/>
          <w:sz w:val="22"/>
          <w:szCs w:val="22"/>
        </w:rPr>
        <w:t xml:space="preserve">План годишњих одмора </w:t>
      </w:r>
      <w:r w:rsidRPr="0019576F">
        <w:rPr>
          <w:rFonts w:cs="Book Antiqua"/>
          <w:b/>
          <w:bCs/>
          <w:color w:val="000000" w:themeColor="text1"/>
          <w:sz w:val="22"/>
          <w:szCs w:val="22"/>
          <w:lang w:val="sr-Cyrl-CS"/>
        </w:rPr>
        <w:t>не</w:t>
      </w:r>
      <w:r w:rsidRPr="0019576F">
        <w:rPr>
          <w:rFonts w:cs="Book Antiqua"/>
          <w:b/>
          <w:bCs/>
          <w:color w:val="000000" w:themeColor="text1"/>
          <w:sz w:val="22"/>
          <w:szCs w:val="22"/>
        </w:rPr>
        <w:t>наставног особља</w:t>
      </w:r>
    </w:p>
    <w:p w14:paraId="517431A4" w14:textId="2648A24B" w:rsidR="00862A5F" w:rsidRPr="0019576F" w:rsidRDefault="00862A5F">
      <w:pPr>
        <w:rPr>
          <w:color w:val="000000" w:themeColor="text1"/>
        </w:rPr>
      </w:pPr>
      <w:r w:rsidRPr="0019576F">
        <w:rPr>
          <w:rFonts w:cs="Book Antiqua"/>
          <w:color w:val="000000" w:themeColor="text1"/>
          <w:sz w:val="22"/>
          <w:szCs w:val="22"/>
        </w:rPr>
        <w:t xml:space="preserve">Годишњи одмори </w:t>
      </w:r>
      <w:r w:rsidRPr="0019576F">
        <w:rPr>
          <w:rFonts w:cs="Book Antiqua"/>
          <w:color w:val="000000" w:themeColor="text1"/>
          <w:sz w:val="22"/>
          <w:szCs w:val="22"/>
          <w:lang w:val="sr-Cyrl-CS"/>
        </w:rPr>
        <w:t>не</w:t>
      </w:r>
      <w:r w:rsidRPr="0019576F">
        <w:rPr>
          <w:rFonts w:cs="Book Antiqua"/>
          <w:color w:val="000000" w:themeColor="text1"/>
          <w:sz w:val="22"/>
          <w:szCs w:val="22"/>
        </w:rPr>
        <w:t xml:space="preserve">наставног особља </w:t>
      </w:r>
      <w:r w:rsidRPr="0019576F">
        <w:rPr>
          <w:rFonts w:cs="Book Antiqua"/>
          <w:color w:val="000000" w:themeColor="text1"/>
          <w:sz w:val="22"/>
          <w:szCs w:val="22"/>
          <w:lang w:val="sr-Cyrl-RS"/>
        </w:rPr>
        <w:t>реализују се у с</w:t>
      </w:r>
      <w:r w:rsidRPr="0019576F">
        <w:rPr>
          <w:rFonts w:cs="Book Antiqua"/>
          <w:color w:val="000000" w:themeColor="text1"/>
          <w:sz w:val="22"/>
          <w:szCs w:val="22"/>
          <w:lang w:val="sr-Cyrl-CS"/>
        </w:rPr>
        <w:t>кладу са решењем о коришћењу годишњег одмора и задужењ</w:t>
      </w:r>
      <w:r w:rsidR="00091E3B">
        <w:rPr>
          <w:rFonts w:cs="Book Antiqua"/>
          <w:color w:val="000000" w:themeColor="text1"/>
          <w:sz w:val="22"/>
          <w:szCs w:val="22"/>
          <w:lang w:val="sr-Cyrl-CS"/>
        </w:rPr>
        <w:t>има.</w:t>
      </w:r>
    </w:p>
    <w:p w14:paraId="71A1352B" w14:textId="77777777" w:rsidR="00862A5F" w:rsidRPr="0019576F" w:rsidRDefault="00862A5F">
      <w:pPr>
        <w:rPr>
          <w:rFonts w:cs="Book Antiqua"/>
          <w:color w:val="000000" w:themeColor="text1"/>
          <w:sz w:val="22"/>
          <w:szCs w:val="22"/>
          <w:lang w:val="sr-Cyrl-CS"/>
        </w:rPr>
      </w:pPr>
    </w:p>
    <w:p w14:paraId="5081B598" w14:textId="77777777" w:rsidR="00862A5F" w:rsidRPr="0019576F" w:rsidRDefault="00862A5F">
      <w:pPr>
        <w:pStyle w:val="Heading2"/>
        <w:tabs>
          <w:tab w:val="clear" w:pos="3434"/>
        </w:tabs>
        <w:spacing w:line="480" w:lineRule="auto"/>
        <w:jc w:val="center"/>
        <w:rPr>
          <w:color w:val="000000" w:themeColor="text1"/>
        </w:rPr>
      </w:pPr>
      <w:bookmarkStart w:id="15" w:name="_Toc240021961"/>
      <w:r w:rsidRPr="0019576F">
        <w:rPr>
          <w:rFonts w:cs="Book Antiqua"/>
          <w:color w:val="000000" w:themeColor="text1"/>
          <w:sz w:val="22"/>
          <w:szCs w:val="22"/>
          <w:lang w:val="sr-Latn-BA"/>
        </w:rPr>
        <w:t>II.</w:t>
      </w:r>
      <w:r w:rsidRPr="0019576F">
        <w:rPr>
          <w:rFonts w:cs="Book Antiqua"/>
          <w:color w:val="000000" w:themeColor="text1"/>
          <w:sz w:val="22"/>
          <w:szCs w:val="22"/>
          <w:lang w:val="sr-Cyrl-RS"/>
        </w:rPr>
        <w:t>10</w:t>
      </w:r>
      <w:r w:rsidRPr="0019576F">
        <w:rPr>
          <w:rFonts w:cs="Book Antiqua"/>
          <w:color w:val="000000" w:themeColor="text1"/>
          <w:sz w:val="22"/>
          <w:szCs w:val="22"/>
          <w:lang w:val="sr-Latn-BA"/>
        </w:rPr>
        <w:t xml:space="preserve"> </w:t>
      </w:r>
      <w:r w:rsidRPr="0019576F">
        <w:rPr>
          <w:rFonts w:cs="Book Antiqua"/>
          <w:color w:val="000000" w:themeColor="text1"/>
          <w:sz w:val="22"/>
          <w:szCs w:val="22"/>
        </w:rPr>
        <w:t>Услови средине у којој школа ради</w:t>
      </w:r>
      <w:bookmarkEnd w:id="15"/>
    </w:p>
    <w:p w14:paraId="1B20758B" w14:textId="77777777" w:rsidR="00862A5F" w:rsidRPr="0019576F" w:rsidRDefault="00862A5F">
      <w:pPr>
        <w:rPr>
          <w:color w:val="000000" w:themeColor="text1"/>
        </w:rPr>
      </w:pPr>
      <w:r w:rsidRPr="0019576F">
        <w:rPr>
          <w:rFonts w:cs="Book Antiqua"/>
          <w:color w:val="000000" w:themeColor="text1"/>
          <w:sz w:val="22"/>
          <w:szCs w:val="22"/>
        </w:rPr>
        <w:t>Поред простора којим школа располаже за реализацију годишњег плана рада школе, користиће се следећи објекти у непосредној близини школе:</w:t>
      </w:r>
    </w:p>
    <w:p w14:paraId="474A097F" w14:textId="77777777" w:rsidR="00862A5F" w:rsidRPr="0019576F" w:rsidRDefault="00862A5F">
      <w:pPr>
        <w:rPr>
          <w:rFonts w:cs="Book Antiqua"/>
          <w:color w:val="000000" w:themeColor="text1"/>
          <w:sz w:val="22"/>
          <w:szCs w:val="22"/>
          <w:lang w:val="sr-Cyrl-RS"/>
        </w:rPr>
      </w:pPr>
    </w:p>
    <w:p w14:paraId="7E5B2938" w14:textId="77777777" w:rsidR="00862A5F" w:rsidRPr="0019576F" w:rsidRDefault="00862A5F">
      <w:pPr>
        <w:spacing w:line="360" w:lineRule="auto"/>
        <w:rPr>
          <w:color w:val="000000" w:themeColor="text1"/>
        </w:rPr>
      </w:pPr>
      <w:r w:rsidRPr="0019576F">
        <w:rPr>
          <w:rFonts w:cs="Book Antiqua"/>
          <w:color w:val="000000" w:themeColor="text1"/>
          <w:sz w:val="22"/>
          <w:szCs w:val="22"/>
        </w:rPr>
        <w:t>1</w:t>
      </w:r>
      <w:r w:rsidRPr="0019576F">
        <w:rPr>
          <w:rFonts w:cs="Book Antiqua"/>
          <w:b/>
          <w:color w:val="000000" w:themeColor="text1"/>
          <w:sz w:val="22"/>
          <w:szCs w:val="22"/>
        </w:rPr>
        <w:t>.  ФИЗИЧКО ОКРУЖЕЊЕ</w:t>
      </w:r>
    </w:p>
    <w:p w14:paraId="0A49529E" w14:textId="77777777" w:rsidR="00862A5F" w:rsidRPr="0019576F" w:rsidRDefault="00862A5F">
      <w:pPr>
        <w:rPr>
          <w:color w:val="000000" w:themeColor="text1"/>
        </w:rPr>
      </w:pPr>
      <w:r w:rsidRPr="0019576F">
        <w:rPr>
          <w:rFonts w:cs="Book Antiqua"/>
          <w:color w:val="000000" w:themeColor="text1"/>
          <w:sz w:val="22"/>
          <w:szCs w:val="22"/>
        </w:rPr>
        <w:t>Школа се налази на општини Савски Венац, у једном од најмирнијих и најлепших делова града, на Топчидерској звезди. Због близине центра града школи су доступне многе културне, спортске и јавне институције.</w:t>
      </w:r>
    </w:p>
    <w:p w14:paraId="39F321E2" w14:textId="77777777" w:rsidR="00862A5F" w:rsidRPr="0019576F" w:rsidRDefault="00862A5F">
      <w:pPr>
        <w:rPr>
          <w:rFonts w:cs="Book Antiqua"/>
          <w:color w:val="000000" w:themeColor="text1"/>
          <w:sz w:val="22"/>
          <w:szCs w:val="22"/>
          <w:lang w:val="sr-Cyrl-CS"/>
        </w:rPr>
      </w:pPr>
    </w:p>
    <w:p w14:paraId="3F67B491" w14:textId="77777777" w:rsidR="00862A5F" w:rsidRPr="0019576F" w:rsidRDefault="00862A5F">
      <w:pPr>
        <w:spacing w:line="360" w:lineRule="auto"/>
        <w:rPr>
          <w:color w:val="000000" w:themeColor="text1"/>
        </w:rPr>
      </w:pPr>
      <w:r w:rsidRPr="0019576F">
        <w:rPr>
          <w:rFonts w:cs="Book Antiqua"/>
          <w:b/>
          <w:color w:val="000000" w:themeColor="text1"/>
          <w:sz w:val="22"/>
          <w:szCs w:val="22"/>
        </w:rPr>
        <w:t>2.  УСТАНОВЕ КУЛТУРЕ</w:t>
      </w:r>
    </w:p>
    <w:p w14:paraId="0886F3DF" w14:textId="452112C7" w:rsidR="00862A5F" w:rsidRPr="0019576F" w:rsidRDefault="00862A5F">
      <w:pPr>
        <w:rPr>
          <w:color w:val="000000" w:themeColor="text1"/>
        </w:rPr>
      </w:pPr>
      <w:r w:rsidRPr="0019576F">
        <w:rPr>
          <w:rFonts w:cs="Book Antiqua"/>
          <w:color w:val="000000" w:themeColor="text1"/>
          <w:sz w:val="22"/>
          <w:szCs w:val="22"/>
        </w:rPr>
        <w:t>Музеј „Афричке уметности“, Муз</w:t>
      </w:r>
      <w:r w:rsidR="00E43891">
        <w:rPr>
          <w:rFonts w:cs="Book Antiqua"/>
          <w:color w:val="000000" w:themeColor="text1"/>
          <w:sz w:val="22"/>
          <w:szCs w:val="22"/>
        </w:rPr>
        <w:t>еј Југославије, СРЦ</w:t>
      </w:r>
      <w:r w:rsidR="00E43891">
        <w:rPr>
          <w:rFonts w:cs="Book Antiqua"/>
          <w:color w:val="000000" w:themeColor="text1"/>
          <w:sz w:val="22"/>
          <w:szCs w:val="22"/>
          <w:lang w:val="sr-Cyrl-RS"/>
        </w:rPr>
        <w:t xml:space="preserve"> </w:t>
      </w:r>
      <w:r w:rsidR="00E43891" w:rsidRPr="0019576F">
        <w:rPr>
          <w:rFonts w:cs="Book Antiqua"/>
          <w:color w:val="000000" w:themeColor="text1"/>
          <w:sz w:val="22"/>
          <w:szCs w:val="22"/>
        </w:rPr>
        <w:t>„</w:t>
      </w:r>
      <w:r w:rsidR="00E43891">
        <w:rPr>
          <w:rFonts w:cs="Book Antiqua"/>
          <w:color w:val="000000" w:themeColor="text1"/>
          <w:sz w:val="22"/>
          <w:szCs w:val="22"/>
          <w:lang w:val="sr-Cyrl-RS"/>
        </w:rPr>
        <w:t>Пионирски град</w:t>
      </w:r>
      <w:r w:rsidR="00E43891" w:rsidRPr="0019576F">
        <w:rPr>
          <w:rFonts w:cs="Book Antiqua"/>
          <w:color w:val="000000" w:themeColor="text1"/>
          <w:sz w:val="22"/>
          <w:szCs w:val="22"/>
        </w:rPr>
        <w:t>“</w:t>
      </w:r>
      <w:r w:rsidRPr="0019576F">
        <w:rPr>
          <w:rFonts w:cs="Book Antiqua"/>
          <w:color w:val="000000" w:themeColor="text1"/>
          <w:sz w:val="22"/>
          <w:szCs w:val="22"/>
        </w:rPr>
        <w:t>, Архив Србије, Милошев конак, библиотека „Исид</w:t>
      </w:r>
      <w:r w:rsidR="00091E3B">
        <w:rPr>
          <w:rFonts w:cs="Book Antiqua"/>
          <w:color w:val="000000" w:themeColor="text1"/>
          <w:sz w:val="22"/>
          <w:szCs w:val="22"/>
        </w:rPr>
        <w:t>ора Секулић“, Кућа краља Петра</w:t>
      </w:r>
      <w:r w:rsidRPr="0019576F">
        <w:rPr>
          <w:rFonts w:cs="Book Antiqua"/>
          <w:color w:val="000000" w:themeColor="text1"/>
          <w:sz w:val="22"/>
          <w:szCs w:val="22"/>
        </w:rPr>
        <w:t>, ДКЦ Мајдан и Бели двор се налазе у непосредној близини, док су остале установе културе (биоскопи, позоришта, концертне дворане..</w:t>
      </w:r>
      <w:r w:rsidR="0019576F" w:rsidRPr="0019576F">
        <w:rPr>
          <w:rFonts w:cs="Book Antiqua"/>
          <w:color w:val="000000" w:themeColor="text1"/>
          <w:sz w:val="22"/>
          <w:szCs w:val="22"/>
          <w:lang w:val="sr-Cyrl-RS"/>
        </w:rPr>
        <w:t>.</w:t>
      </w:r>
      <w:r w:rsidRPr="0019576F">
        <w:rPr>
          <w:rFonts w:cs="Book Antiqua"/>
          <w:color w:val="000000" w:themeColor="text1"/>
          <w:sz w:val="22"/>
          <w:szCs w:val="22"/>
        </w:rPr>
        <w:t>) на само пар километара од школе.</w:t>
      </w:r>
    </w:p>
    <w:p w14:paraId="3C4679A5" w14:textId="77777777" w:rsidR="00862A5F" w:rsidRPr="0019576F" w:rsidRDefault="00862A5F">
      <w:pPr>
        <w:rPr>
          <w:rFonts w:cs="Book Antiqua"/>
          <w:color w:val="000000" w:themeColor="text1"/>
          <w:sz w:val="22"/>
          <w:szCs w:val="22"/>
          <w:lang w:val="sr-Latn-CS"/>
        </w:rPr>
      </w:pPr>
    </w:p>
    <w:p w14:paraId="76B57B4A" w14:textId="77777777" w:rsidR="00862A5F" w:rsidRPr="0019576F" w:rsidRDefault="00862A5F">
      <w:pPr>
        <w:spacing w:line="360" w:lineRule="auto"/>
        <w:rPr>
          <w:color w:val="000000" w:themeColor="text1"/>
        </w:rPr>
      </w:pPr>
      <w:r w:rsidRPr="0019576F">
        <w:rPr>
          <w:rFonts w:cs="Book Antiqua"/>
          <w:b/>
          <w:color w:val="000000" w:themeColor="text1"/>
          <w:sz w:val="22"/>
          <w:szCs w:val="22"/>
        </w:rPr>
        <w:t>3.  ОБРАЗОВНЕ УСТАНОВЕ</w:t>
      </w:r>
    </w:p>
    <w:p w14:paraId="2B47C99C" w14:textId="77777777" w:rsidR="00862A5F" w:rsidRPr="0019576F" w:rsidRDefault="00862A5F">
      <w:pPr>
        <w:rPr>
          <w:color w:val="000000" w:themeColor="text1"/>
        </w:rPr>
      </w:pPr>
      <w:r w:rsidRPr="0019576F">
        <w:rPr>
          <w:rFonts w:cs="Book Antiqua"/>
          <w:color w:val="000000" w:themeColor="text1"/>
          <w:sz w:val="22"/>
          <w:szCs w:val="22"/>
        </w:rPr>
        <w:t xml:space="preserve">Предшколске установе „Света Петка“ и „Венчић“, </w:t>
      </w:r>
      <w:r w:rsidRPr="0019576F">
        <w:rPr>
          <w:rFonts w:cs="Book Antiqua"/>
          <w:color w:val="000000" w:themeColor="text1"/>
          <w:sz w:val="22"/>
          <w:szCs w:val="22"/>
          <w:lang w:val="sr-Cyrl-RS"/>
        </w:rPr>
        <w:t>три</w:t>
      </w:r>
      <w:r w:rsidRPr="0019576F">
        <w:rPr>
          <w:rFonts w:cs="Book Antiqua"/>
          <w:color w:val="000000" w:themeColor="text1"/>
          <w:sz w:val="22"/>
          <w:szCs w:val="22"/>
        </w:rPr>
        <w:t xml:space="preserve"> интернационалне школе, осам редовних основних школа, три средње школе, једна музичка школа и Факултет примењених уметности</w:t>
      </w:r>
      <w:r w:rsidRPr="0019576F">
        <w:rPr>
          <w:rFonts w:cs="Book Antiqua"/>
          <w:color w:val="000000" w:themeColor="text1"/>
          <w:sz w:val="22"/>
          <w:szCs w:val="22"/>
          <w:lang w:val="sr-Cyrl-CS"/>
        </w:rPr>
        <w:t>.</w:t>
      </w:r>
    </w:p>
    <w:p w14:paraId="7C0E2595" w14:textId="77777777" w:rsidR="00862A5F" w:rsidRPr="0019576F" w:rsidRDefault="00862A5F">
      <w:pPr>
        <w:rPr>
          <w:rFonts w:cs="Book Antiqua"/>
          <w:color w:val="000000" w:themeColor="text1"/>
          <w:sz w:val="22"/>
          <w:szCs w:val="22"/>
          <w:lang w:val="sr-Cyrl-CS"/>
        </w:rPr>
      </w:pPr>
    </w:p>
    <w:p w14:paraId="45C4C302" w14:textId="77777777" w:rsidR="00862A5F" w:rsidRPr="0019576F" w:rsidRDefault="00862A5F">
      <w:pPr>
        <w:spacing w:line="360" w:lineRule="auto"/>
        <w:rPr>
          <w:color w:val="000000" w:themeColor="text1"/>
        </w:rPr>
      </w:pPr>
      <w:r w:rsidRPr="0019576F">
        <w:rPr>
          <w:rFonts w:cs="Book Antiqua"/>
          <w:b/>
          <w:color w:val="000000" w:themeColor="text1"/>
          <w:sz w:val="22"/>
          <w:szCs w:val="22"/>
        </w:rPr>
        <w:t>4.  СПОРТСКИ ЦЕНТРИ</w:t>
      </w:r>
    </w:p>
    <w:p w14:paraId="287A0390" w14:textId="77777777" w:rsidR="00862A5F" w:rsidRPr="0019576F" w:rsidRDefault="00862A5F">
      <w:pPr>
        <w:rPr>
          <w:color w:val="000000" w:themeColor="text1"/>
        </w:rPr>
      </w:pPr>
      <w:r w:rsidRPr="0019576F">
        <w:rPr>
          <w:rFonts w:cs="Book Antiqua"/>
          <w:color w:val="000000" w:themeColor="text1"/>
          <w:sz w:val="22"/>
          <w:szCs w:val="22"/>
        </w:rPr>
        <w:t>Стадион ФК „Графичар“</w:t>
      </w:r>
      <w:r w:rsidRPr="0019576F">
        <w:rPr>
          <w:rFonts w:cs="Book Antiqua"/>
          <w:color w:val="000000" w:themeColor="text1"/>
          <w:sz w:val="22"/>
          <w:szCs w:val="22"/>
          <w:lang w:val="sr-Cyrl-RS"/>
        </w:rPr>
        <w:t xml:space="preserve"> налази се</w:t>
      </w:r>
      <w:r w:rsidRPr="0019576F">
        <w:rPr>
          <w:rFonts w:cs="Book Antiqua"/>
          <w:color w:val="000000" w:themeColor="text1"/>
          <w:sz w:val="22"/>
          <w:szCs w:val="22"/>
        </w:rPr>
        <w:t xml:space="preserve"> у непосредној близини </w:t>
      </w:r>
      <w:r w:rsidRPr="0019576F">
        <w:rPr>
          <w:rFonts w:cs="Book Antiqua"/>
          <w:color w:val="000000" w:themeColor="text1"/>
          <w:sz w:val="22"/>
          <w:szCs w:val="22"/>
          <w:lang w:val="sr-Cyrl-RS"/>
        </w:rPr>
        <w:t>као</w:t>
      </w:r>
      <w:r w:rsidRPr="0019576F">
        <w:rPr>
          <w:rFonts w:cs="Book Antiqua"/>
          <w:color w:val="000000" w:themeColor="text1"/>
          <w:sz w:val="22"/>
          <w:szCs w:val="22"/>
        </w:rPr>
        <w:t xml:space="preserve"> и стадион</w:t>
      </w:r>
      <w:r w:rsidRPr="0019576F">
        <w:rPr>
          <w:rFonts w:cs="Book Antiqua"/>
          <w:color w:val="000000" w:themeColor="text1"/>
          <w:sz w:val="22"/>
          <w:szCs w:val="22"/>
          <w:lang w:val="sr-Cyrl-RS"/>
        </w:rPr>
        <w:t>и</w:t>
      </w:r>
      <w:r w:rsidRPr="0019576F">
        <w:rPr>
          <w:rFonts w:cs="Book Antiqua"/>
          <w:color w:val="000000" w:themeColor="text1"/>
          <w:sz w:val="22"/>
          <w:szCs w:val="22"/>
        </w:rPr>
        <w:t xml:space="preserve"> ФК „Црвена звезда’’, ФК „Партизан“, ФК ,,Рад“, СРЦ Бањица, Ада Циганлија, Хиподром.</w:t>
      </w:r>
    </w:p>
    <w:p w14:paraId="6BE76B00" w14:textId="77777777" w:rsidR="00862A5F" w:rsidRPr="0019576F" w:rsidRDefault="00862A5F">
      <w:pPr>
        <w:rPr>
          <w:rFonts w:cs="Book Antiqua"/>
          <w:color w:val="000000" w:themeColor="text1"/>
          <w:sz w:val="22"/>
          <w:szCs w:val="22"/>
          <w:highlight w:val="yellow"/>
          <w:lang w:val="sr-Cyrl-CS"/>
        </w:rPr>
      </w:pPr>
    </w:p>
    <w:p w14:paraId="2800C7FA" w14:textId="77777777" w:rsidR="00862A5F" w:rsidRPr="0019576F" w:rsidRDefault="00862A5F">
      <w:pPr>
        <w:spacing w:line="360" w:lineRule="auto"/>
        <w:rPr>
          <w:color w:val="000000" w:themeColor="text1"/>
        </w:rPr>
      </w:pPr>
      <w:r w:rsidRPr="0019576F">
        <w:rPr>
          <w:rFonts w:cs="Book Antiqua"/>
          <w:b/>
          <w:color w:val="000000" w:themeColor="text1"/>
          <w:sz w:val="22"/>
          <w:szCs w:val="22"/>
        </w:rPr>
        <w:t>5.  ЗДРАВСТВЕНЕ УСТАНОВЕ</w:t>
      </w:r>
    </w:p>
    <w:p w14:paraId="410487BB" w14:textId="77777777" w:rsidR="00862A5F" w:rsidRPr="0019576F" w:rsidRDefault="00862A5F">
      <w:pPr>
        <w:rPr>
          <w:color w:val="000000" w:themeColor="text1"/>
        </w:rPr>
      </w:pPr>
      <w:r w:rsidRPr="0019576F">
        <w:rPr>
          <w:rFonts w:cs="Book Antiqua"/>
          <w:color w:val="000000" w:themeColor="text1"/>
          <w:sz w:val="22"/>
          <w:szCs w:val="22"/>
        </w:rPr>
        <w:t>Дом здравља „Сењак“, ДЗ „</w:t>
      </w:r>
      <w:r w:rsidRPr="0019576F">
        <w:rPr>
          <w:rFonts w:cs="Book Antiqua"/>
          <w:color w:val="000000" w:themeColor="text1"/>
          <w:sz w:val="22"/>
          <w:szCs w:val="22"/>
          <w:lang w:val="sr-Cyrl-RS"/>
        </w:rPr>
        <w:t>Савски венац</w:t>
      </w:r>
      <w:r w:rsidRPr="0019576F">
        <w:rPr>
          <w:rFonts w:cs="Book Antiqua"/>
          <w:color w:val="000000" w:themeColor="text1"/>
          <w:sz w:val="22"/>
          <w:szCs w:val="22"/>
        </w:rPr>
        <w:t xml:space="preserve">“, </w:t>
      </w:r>
      <w:r w:rsidRPr="0019576F">
        <w:rPr>
          <w:rFonts w:cs="Book Antiqua"/>
          <w:color w:val="000000" w:themeColor="text1"/>
          <w:sz w:val="22"/>
          <w:szCs w:val="22"/>
          <w:lang w:val="sr-Cyrl-RS"/>
        </w:rPr>
        <w:t>Универзитетски к</w:t>
      </w:r>
      <w:r w:rsidRPr="0019576F">
        <w:rPr>
          <w:rFonts w:cs="Book Antiqua"/>
          <w:color w:val="000000" w:themeColor="text1"/>
          <w:sz w:val="22"/>
          <w:szCs w:val="22"/>
        </w:rPr>
        <w:t>линичк</w:t>
      </w:r>
      <w:r w:rsidRPr="0019576F">
        <w:rPr>
          <w:rFonts w:cs="Book Antiqua"/>
          <w:color w:val="000000" w:themeColor="text1"/>
          <w:sz w:val="22"/>
          <w:szCs w:val="22"/>
          <w:lang w:val="sr-Cyrl-RS"/>
        </w:rPr>
        <w:t>и</w:t>
      </w:r>
      <w:r w:rsidRPr="0019576F">
        <w:rPr>
          <w:rFonts w:cs="Book Antiqua"/>
          <w:color w:val="000000" w:themeColor="text1"/>
          <w:sz w:val="22"/>
          <w:szCs w:val="22"/>
        </w:rPr>
        <w:t xml:space="preserve"> центар</w:t>
      </w:r>
      <w:r w:rsidRPr="0019576F">
        <w:rPr>
          <w:rFonts w:cs="Book Antiqua"/>
          <w:color w:val="000000" w:themeColor="text1"/>
          <w:sz w:val="22"/>
          <w:szCs w:val="22"/>
          <w:lang w:val="sr-Cyrl-RS"/>
        </w:rPr>
        <w:t xml:space="preserve"> Србије</w:t>
      </w:r>
      <w:r w:rsidRPr="0019576F">
        <w:rPr>
          <w:rFonts w:cs="Book Antiqua"/>
          <w:color w:val="000000" w:themeColor="text1"/>
          <w:sz w:val="22"/>
          <w:szCs w:val="22"/>
        </w:rPr>
        <w:t>, Ургентни центар, КБЦ „Драгиша Мишовић“, ВМА.</w:t>
      </w:r>
    </w:p>
    <w:p w14:paraId="65D7D677" w14:textId="77777777" w:rsidR="00862A5F" w:rsidRPr="0019576F" w:rsidRDefault="00862A5F">
      <w:pPr>
        <w:rPr>
          <w:rFonts w:cs="Book Antiqua"/>
          <w:color w:val="000000" w:themeColor="text1"/>
          <w:sz w:val="22"/>
          <w:szCs w:val="22"/>
          <w:lang w:val="sr-Cyrl-CS"/>
        </w:rPr>
      </w:pPr>
    </w:p>
    <w:p w14:paraId="244B82A7" w14:textId="77777777" w:rsidR="00862A5F" w:rsidRPr="0019576F" w:rsidRDefault="00862A5F">
      <w:pPr>
        <w:rPr>
          <w:color w:val="000000" w:themeColor="text1"/>
        </w:rPr>
      </w:pPr>
      <w:r w:rsidRPr="0019576F">
        <w:rPr>
          <w:rFonts w:cs="Book Antiqua"/>
          <w:color w:val="000000" w:themeColor="text1"/>
          <w:sz w:val="22"/>
          <w:szCs w:val="22"/>
          <w:lang w:val="sr-Cyrl-CS"/>
        </w:rPr>
        <w:t>Школа сарађује и са другим установама где препознаје интересе својих ученика/</w:t>
      </w:r>
      <w:r w:rsidRPr="0019576F">
        <w:rPr>
          <w:rFonts w:cs="Book Antiqua"/>
          <w:color w:val="000000" w:themeColor="text1"/>
          <w:sz w:val="22"/>
          <w:szCs w:val="22"/>
          <w:lang w:val="sr-Cyrl-RS"/>
        </w:rPr>
        <w:t>ученица</w:t>
      </w:r>
      <w:r w:rsidRPr="0019576F">
        <w:rPr>
          <w:rFonts w:cs="Book Antiqua"/>
          <w:color w:val="000000" w:themeColor="text1"/>
          <w:sz w:val="22"/>
          <w:szCs w:val="22"/>
          <w:lang w:val="sr-Cyrl-CS"/>
        </w:rPr>
        <w:t>.</w:t>
      </w:r>
    </w:p>
    <w:p w14:paraId="7FDFF7F6" w14:textId="77777777" w:rsidR="00862A5F" w:rsidRPr="00785B56" w:rsidRDefault="00862A5F">
      <w:pPr>
        <w:rPr>
          <w:rFonts w:cs="Book Antiqua"/>
          <w:color w:val="FF0000"/>
          <w:sz w:val="22"/>
          <w:szCs w:val="22"/>
          <w:lang w:val="en-US"/>
        </w:rPr>
      </w:pPr>
    </w:p>
    <w:p w14:paraId="4E389A84" w14:textId="77777777" w:rsidR="00862A5F" w:rsidRPr="00785B56" w:rsidRDefault="00862A5F">
      <w:pPr>
        <w:rPr>
          <w:rFonts w:cs="Book Antiqua"/>
          <w:color w:val="FF0000"/>
          <w:sz w:val="22"/>
          <w:szCs w:val="22"/>
          <w:lang w:val="en-US"/>
        </w:rPr>
      </w:pPr>
    </w:p>
    <w:p w14:paraId="6C8CA76C" w14:textId="77777777" w:rsidR="00862A5F" w:rsidRPr="0019576F" w:rsidRDefault="00862A5F">
      <w:pPr>
        <w:pStyle w:val="Heading2"/>
        <w:tabs>
          <w:tab w:val="clear" w:pos="3434"/>
        </w:tabs>
        <w:spacing w:line="480" w:lineRule="auto"/>
        <w:jc w:val="center"/>
        <w:rPr>
          <w:color w:val="000000" w:themeColor="text1"/>
        </w:rPr>
      </w:pPr>
      <w:bookmarkStart w:id="16" w:name="_Toc240021962"/>
      <w:r w:rsidRPr="0019576F">
        <w:rPr>
          <w:rFonts w:cs="Book Antiqua"/>
          <w:color w:val="000000" w:themeColor="text1"/>
          <w:sz w:val="22"/>
          <w:szCs w:val="22"/>
          <w:lang w:val="sr-Latn-BA"/>
        </w:rPr>
        <w:t>II.1</w:t>
      </w:r>
      <w:r w:rsidRPr="0019576F">
        <w:rPr>
          <w:rFonts w:cs="Book Antiqua"/>
          <w:color w:val="000000" w:themeColor="text1"/>
          <w:sz w:val="22"/>
          <w:szCs w:val="22"/>
          <w:lang w:val="sr-Cyrl-RS"/>
        </w:rPr>
        <w:t>1</w:t>
      </w:r>
      <w:r w:rsidRPr="0019576F">
        <w:rPr>
          <w:rFonts w:cs="Book Antiqua"/>
          <w:color w:val="000000" w:themeColor="text1"/>
          <w:sz w:val="22"/>
          <w:szCs w:val="22"/>
          <w:lang w:val="sr-Latn-BA"/>
        </w:rPr>
        <w:t xml:space="preserve"> </w:t>
      </w:r>
      <w:r w:rsidRPr="0019576F">
        <w:rPr>
          <w:rFonts w:cs="Book Antiqua"/>
          <w:color w:val="000000" w:themeColor="text1"/>
          <w:sz w:val="22"/>
          <w:szCs w:val="22"/>
        </w:rPr>
        <w:t>Примарни задаци школе – смернице</w:t>
      </w:r>
      <w:bookmarkEnd w:id="16"/>
    </w:p>
    <w:p w14:paraId="6AFFC288" w14:textId="69B4DD09" w:rsidR="00862A5F" w:rsidRPr="0019576F" w:rsidRDefault="00862A5F">
      <w:pPr>
        <w:rPr>
          <w:color w:val="000000" w:themeColor="text1"/>
        </w:rPr>
      </w:pPr>
      <w:r w:rsidRPr="0019576F">
        <w:rPr>
          <w:rFonts w:cs="Book Antiqua"/>
          <w:color w:val="000000" w:themeColor="text1"/>
          <w:sz w:val="22"/>
          <w:szCs w:val="22"/>
        </w:rPr>
        <w:t>У школској 202</w:t>
      </w:r>
      <w:r w:rsidR="0019576F" w:rsidRPr="0019576F">
        <w:rPr>
          <w:rFonts w:cs="Book Antiqua"/>
          <w:color w:val="000000" w:themeColor="text1"/>
          <w:sz w:val="22"/>
          <w:szCs w:val="22"/>
          <w:lang w:val="sr-Cyrl-RS"/>
        </w:rPr>
        <w:t>6</w:t>
      </w:r>
      <w:r w:rsidRPr="0019576F">
        <w:rPr>
          <w:rFonts w:cs="Book Antiqua"/>
          <w:color w:val="000000" w:themeColor="text1"/>
          <w:sz w:val="22"/>
          <w:szCs w:val="22"/>
        </w:rPr>
        <w:t>/202</w:t>
      </w:r>
      <w:r w:rsidR="0019576F" w:rsidRPr="0019576F">
        <w:rPr>
          <w:rFonts w:cs="Book Antiqua"/>
          <w:color w:val="000000" w:themeColor="text1"/>
          <w:sz w:val="22"/>
          <w:szCs w:val="22"/>
          <w:lang w:val="sr-Cyrl-RS"/>
        </w:rPr>
        <w:t>7</w:t>
      </w:r>
      <w:r w:rsidRPr="0019576F">
        <w:rPr>
          <w:rFonts w:cs="Book Antiqua"/>
          <w:color w:val="000000" w:themeColor="text1"/>
          <w:sz w:val="22"/>
          <w:szCs w:val="22"/>
        </w:rPr>
        <w:t>. години приоритетни задаци школе су:</w:t>
      </w:r>
    </w:p>
    <w:p w14:paraId="70D6D59D" w14:textId="77777777" w:rsidR="00862A5F" w:rsidRPr="00F47A93" w:rsidRDefault="00862A5F">
      <w:pPr>
        <w:widowControl/>
        <w:spacing w:before="20"/>
        <w:ind w:firstLine="567"/>
        <w:jc w:val="left"/>
        <w:rPr>
          <w:rFonts w:cs="Book Antiqua"/>
          <w:kern w:val="2"/>
          <w:sz w:val="22"/>
          <w:szCs w:val="22"/>
          <w:highlight w:val="yellow"/>
        </w:rPr>
      </w:pPr>
    </w:p>
    <w:p w14:paraId="7CCDCBC3" w14:textId="08883861" w:rsidR="00862A5F" w:rsidRPr="00F47A93" w:rsidRDefault="002E0F16" w:rsidP="003C27EA">
      <w:pPr>
        <w:keepLines/>
        <w:numPr>
          <w:ilvl w:val="0"/>
          <w:numId w:val="47"/>
        </w:numPr>
        <w:spacing w:after="60"/>
      </w:pPr>
      <w:r w:rsidRPr="00F47A93">
        <w:rPr>
          <w:rFonts w:cs="Book Antiqua"/>
          <w:kern w:val="2"/>
          <w:sz w:val="22"/>
          <w:szCs w:val="22"/>
          <w:lang w:val="sr-Cyrl-RS"/>
        </w:rPr>
        <w:t>Набавка опреме и реквизита који недостају у</w:t>
      </w:r>
      <w:r w:rsidRPr="00F47A93">
        <w:rPr>
          <w:rFonts w:cs="Book Antiqua"/>
          <w:kern w:val="2"/>
          <w:sz w:val="22"/>
          <w:szCs w:val="22"/>
        </w:rPr>
        <w:t xml:space="preserve"> фискултурн</w:t>
      </w:r>
      <w:r w:rsidRPr="00F47A93">
        <w:rPr>
          <w:rFonts w:cs="Book Antiqua"/>
          <w:kern w:val="2"/>
          <w:sz w:val="22"/>
          <w:szCs w:val="22"/>
          <w:lang w:val="sr-Cyrl-RS"/>
        </w:rPr>
        <w:t>ој</w:t>
      </w:r>
      <w:r w:rsidRPr="00F47A93">
        <w:rPr>
          <w:rFonts w:cs="Book Antiqua"/>
          <w:kern w:val="2"/>
          <w:sz w:val="22"/>
          <w:szCs w:val="22"/>
        </w:rPr>
        <w:t xml:space="preserve"> сал</w:t>
      </w:r>
      <w:r w:rsidRPr="00F47A93">
        <w:rPr>
          <w:rFonts w:cs="Book Antiqua"/>
          <w:kern w:val="2"/>
          <w:sz w:val="22"/>
          <w:szCs w:val="22"/>
          <w:lang w:val="sr-Cyrl-RS"/>
        </w:rPr>
        <w:t xml:space="preserve">и и </w:t>
      </w:r>
      <w:r w:rsidRPr="00F47A93">
        <w:rPr>
          <w:rFonts w:cs="Book Antiqua"/>
          <w:kern w:val="2"/>
          <w:sz w:val="22"/>
          <w:szCs w:val="22"/>
        </w:rPr>
        <w:t>терапеутск</w:t>
      </w:r>
      <w:r w:rsidRPr="00F47A93">
        <w:rPr>
          <w:rFonts w:cs="Book Antiqua"/>
          <w:kern w:val="2"/>
          <w:sz w:val="22"/>
          <w:szCs w:val="22"/>
          <w:lang w:val="sr-Cyrl-RS"/>
        </w:rPr>
        <w:t>о</w:t>
      </w:r>
      <w:r w:rsidRPr="00F47A93">
        <w:rPr>
          <w:rFonts w:cs="Book Antiqua"/>
          <w:kern w:val="2"/>
          <w:sz w:val="22"/>
          <w:szCs w:val="22"/>
        </w:rPr>
        <w:t>м блок</w:t>
      </w:r>
      <w:r w:rsidRPr="00F47A93">
        <w:rPr>
          <w:rFonts w:cs="Book Antiqua"/>
          <w:kern w:val="2"/>
          <w:sz w:val="22"/>
          <w:szCs w:val="22"/>
          <w:lang w:val="sr-Cyrl-RS"/>
        </w:rPr>
        <w:t>у</w:t>
      </w:r>
      <w:r w:rsidR="00862A5F" w:rsidRPr="00F47A93">
        <w:rPr>
          <w:rFonts w:cs="Book Antiqua"/>
          <w:kern w:val="2"/>
          <w:sz w:val="22"/>
          <w:szCs w:val="22"/>
        </w:rPr>
        <w:t xml:space="preserve"> и опремање</w:t>
      </w:r>
      <w:r w:rsidR="00862A5F" w:rsidRPr="00F47A93">
        <w:rPr>
          <w:rFonts w:cs="Book Antiqua"/>
          <w:kern w:val="2"/>
          <w:sz w:val="22"/>
          <w:szCs w:val="22"/>
          <w:lang w:val="sr-Cyrl-RS"/>
        </w:rPr>
        <w:t xml:space="preserve"> дела школског дворишта;</w:t>
      </w:r>
    </w:p>
    <w:p w14:paraId="7E0EEF0C" w14:textId="77777777" w:rsidR="00862A5F" w:rsidRPr="00F47A93" w:rsidRDefault="00862A5F" w:rsidP="003C27EA">
      <w:pPr>
        <w:keepLines/>
        <w:numPr>
          <w:ilvl w:val="0"/>
          <w:numId w:val="47"/>
        </w:numPr>
        <w:spacing w:after="60"/>
      </w:pPr>
      <w:r w:rsidRPr="00F47A93">
        <w:rPr>
          <w:rFonts w:cs="Book Antiqua"/>
          <w:kern w:val="2"/>
          <w:sz w:val="22"/>
          <w:szCs w:val="22"/>
        </w:rPr>
        <w:t xml:space="preserve">Даље опремање </w:t>
      </w:r>
      <w:r w:rsidRPr="00F47A93">
        <w:rPr>
          <w:rFonts w:cs="Book Antiqua"/>
          <w:kern w:val="2"/>
          <w:sz w:val="22"/>
          <w:szCs w:val="22"/>
          <w:lang w:val="sr-Cyrl-CS"/>
        </w:rPr>
        <w:t xml:space="preserve">и адаптација </w:t>
      </w:r>
      <w:r w:rsidRPr="00F47A93">
        <w:rPr>
          <w:rFonts w:cs="Book Antiqua"/>
          <w:kern w:val="2"/>
          <w:sz w:val="22"/>
          <w:szCs w:val="22"/>
        </w:rPr>
        <w:t xml:space="preserve">школских просторија и кабинета (замена  </w:t>
      </w:r>
      <w:r w:rsidRPr="00F47A93">
        <w:rPr>
          <w:rFonts w:cs="Book Antiqua"/>
          <w:kern w:val="2"/>
          <w:sz w:val="22"/>
          <w:szCs w:val="22"/>
          <w:lang w:val="sr-Cyrl-RS"/>
        </w:rPr>
        <w:t xml:space="preserve">дотрајале </w:t>
      </w:r>
      <w:r w:rsidRPr="00F47A93">
        <w:rPr>
          <w:rFonts w:cs="Book Antiqua"/>
          <w:kern w:val="2"/>
          <w:sz w:val="22"/>
          <w:szCs w:val="22"/>
        </w:rPr>
        <w:t>информатичко техничке и асистивне опреме</w:t>
      </w:r>
      <w:r w:rsidRPr="00F47A93">
        <w:rPr>
          <w:rFonts w:cs="Book Antiqua"/>
          <w:kern w:val="2"/>
          <w:sz w:val="22"/>
          <w:szCs w:val="22"/>
          <w:lang w:val="sr-Cyrl-CS"/>
        </w:rPr>
        <w:t xml:space="preserve">, намештаја за учионице и друге техничке просторије, допуна Монтесори кабинета, </w:t>
      </w:r>
      <w:r w:rsidRPr="00F47A93">
        <w:rPr>
          <w:rFonts w:cs="Book Antiqua"/>
          <w:kern w:val="2"/>
          <w:sz w:val="22"/>
          <w:szCs w:val="22"/>
        </w:rPr>
        <w:t xml:space="preserve">осталих реквизита и потребног </w:t>
      </w:r>
      <w:r w:rsidRPr="00F47A93">
        <w:rPr>
          <w:rFonts w:cs="Book Antiqua"/>
          <w:kern w:val="2"/>
          <w:sz w:val="22"/>
          <w:szCs w:val="22"/>
          <w:lang w:val="sr-Cyrl-RS"/>
        </w:rPr>
        <w:t xml:space="preserve">дидактичког </w:t>
      </w:r>
      <w:r w:rsidRPr="00F47A93">
        <w:rPr>
          <w:rFonts w:cs="Book Antiqua"/>
          <w:kern w:val="2"/>
          <w:sz w:val="22"/>
          <w:szCs w:val="22"/>
        </w:rPr>
        <w:t>материјала);</w:t>
      </w:r>
    </w:p>
    <w:p w14:paraId="1DF59F44" w14:textId="77777777" w:rsidR="00862A5F" w:rsidRPr="00F47A93" w:rsidRDefault="00862A5F" w:rsidP="003C27EA">
      <w:pPr>
        <w:keepLines/>
        <w:numPr>
          <w:ilvl w:val="0"/>
          <w:numId w:val="47"/>
        </w:numPr>
        <w:spacing w:after="60"/>
      </w:pPr>
      <w:r w:rsidRPr="00F47A93">
        <w:rPr>
          <w:rFonts w:cs="Book Antiqua"/>
          <w:kern w:val="2"/>
          <w:sz w:val="22"/>
          <w:szCs w:val="22"/>
        </w:rPr>
        <w:t>Чвршћа веза школе и окружења;</w:t>
      </w:r>
    </w:p>
    <w:p w14:paraId="72EBA993" w14:textId="77777777" w:rsidR="00862A5F" w:rsidRPr="00F47A93" w:rsidRDefault="00862A5F" w:rsidP="003C27EA">
      <w:pPr>
        <w:keepLines/>
        <w:numPr>
          <w:ilvl w:val="0"/>
          <w:numId w:val="47"/>
        </w:numPr>
        <w:spacing w:after="60"/>
      </w:pPr>
      <w:r w:rsidRPr="00F47A93">
        <w:rPr>
          <w:rFonts w:cs="Book Antiqua"/>
          <w:kern w:val="2"/>
          <w:sz w:val="22"/>
          <w:szCs w:val="22"/>
        </w:rPr>
        <w:t>Унапређивање подршке ученицима/ученицама;</w:t>
      </w:r>
      <w:r w:rsidRPr="00F47A93">
        <w:rPr>
          <w:rFonts w:cs="Book Antiqua"/>
          <w:kern w:val="2"/>
          <w:sz w:val="22"/>
          <w:szCs w:val="22"/>
          <w:lang w:val="sr-Cyrl-RS"/>
        </w:rPr>
        <w:t xml:space="preserve"> довољан број група продуженог боравка, индивидуалних наставника; стручних сарадника;</w:t>
      </w:r>
    </w:p>
    <w:p w14:paraId="55D55D3E" w14:textId="77777777" w:rsidR="00862A5F" w:rsidRPr="00F47A93" w:rsidRDefault="00862A5F" w:rsidP="003C27EA">
      <w:pPr>
        <w:keepLines/>
        <w:numPr>
          <w:ilvl w:val="0"/>
          <w:numId w:val="47"/>
        </w:numPr>
        <w:spacing w:after="60"/>
      </w:pPr>
      <w:r w:rsidRPr="00F47A93">
        <w:rPr>
          <w:rFonts w:cs="Book Antiqua"/>
          <w:kern w:val="2"/>
          <w:sz w:val="22"/>
          <w:szCs w:val="22"/>
        </w:rPr>
        <w:t>Унапређивање сарадње са родитељима;</w:t>
      </w:r>
    </w:p>
    <w:p w14:paraId="7567027D" w14:textId="77777777" w:rsidR="00862A5F" w:rsidRPr="00F47A93" w:rsidRDefault="00862A5F" w:rsidP="003C27EA">
      <w:pPr>
        <w:keepLines/>
        <w:numPr>
          <w:ilvl w:val="0"/>
          <w:numId w:val="47"/>
        </w:numPr>
        <w:spacing w:after="60"/>
      </w:pPr>
      <w:r w:rsidRPr="00F47A93">
        <w:rPr>
          <w:rFonts w:cs="Book Antiqua"/>
          <w:kern w:val="2"/>
          <w:sz w:val="22"/>
          <w:szCs w:val="22"/>
        </w:rPr>
        <w:t>Набавка савремених наставних средстава, учила и литературе;</w:t>
      </w:r>
    </w:p>
    <w:p w14:paraId="0BD775FE" w14:textId="77777777" w:rsidR="00862A5F" w:rsidRPr="00F47A93" w:rsidRDefault="00862A5F" w:rsidP="003C27EA">
      <w:pPr>
        <w:keepLines/>
        <w:numPr>
          <w:ilvl w:val="0"/>
          <w:numId w:val="47"/>
        </w:numPr>
        <w:spacing w:after="60"/>
      </w:pPr>
      <w:r w:rsidRPr="00F47A93">
        <w:rPr>
          <w:rFonts w:cs="Book Antiqua"/>
          <w:kern w:val="2"/>
          <w:sz w:val="22"/>
          <w:szCs w:val="22"/>
        </w:rPr>
        <w:lastRenderedPageBreak/>
        <w:t>Унапређивање образовно-васпитног рада кроз сарадњу са Факултетом за специјалну едукацију и рехабилитацију (наставна база) и других сродних факултета, установа и школа, Министарством просвете, Завод</w:t>
      </w:r>
      <w:r w:rsidRPr="00F47A93">
        <w:rPr>
          <w:rFonts w:cs="Book Antiqua"/>
          <w:kern w:val="2"/>
          <w:sz w:val="22"/>
          <w:szCs w:val="22"/>
          <w:lang w:val="sr-Cyrl-RS"/>
        </w:rPr>
        <w:t>ом</w:t>
      </w:r>
      <w:r w:rsidRPr="00F47A93">
        <w:rPr>
          <w:rFonts w:cs="Book Antiqua"/>
          <w:kern w:val="2"/>
          <w:sz w:val="22"/>
          <w:szCs w:val="22"/>
        </w:rPr>
        <w:t xml:space="preserve"> за унапређивање образовања и васпитања (кроз стручно усавршавање запослених и похађање акредитованих семинара), секретаријатима и Удружењима;</w:t>
      </w:r>
    </w:p>
    <w:p w14:paraId="63D6390F" w14:textId="2B9E8488" w:rsidR="00862A5F" w:rsidRPr="00F47A93" w:rsidRDefault="00862A5F" w:rsidP="003C27EA">
      <w:pPr>
        <w:keepLines/>
        <w:numPr>
          <w:ilvl w:val="0"/>
          <w:numId w:val="47"/>
        </w:numPr>
        <w:spacing w:after="60"/>
      </w:pPr>
      <w:r w:rsidRPr="00F47A93">
        <w:rPr>
          <w:rFonts w:cs="Book Antiqua"/>
          <w:kern w:val="2"/>
          <w:sz w:val="22"/>
          <w:szCs w:val="22"/>
        </w:rPr>
        <w:t xml:space="preserve">Стручно </w:t>
      </w:r>
      <w:r w:rsidRPr="00FD21F5">
        <w:rPr>
          <w:rFonts w:cs="Book Antiqua"/>
          <w:kern w:val="2"/>
          <w:sz w:val="22"/>
          <w:szCs w:val="22"/>
        </w:rPr>
        <w:t xml:space="preserve">усавршавање наставника/наставница и стручних </w:t>
      </w:r>
      <w:r w:rsidRPr="00FD21F5">
        <w:rPr>
          <w:rFonts w:cs="Book Antiqua"/>
          <w:kern w:val="2"/>
          <w:sz w:val="22"/>
          <w:szCs w:val="22"/>
          <w:lang w:val="sr-Cyrl-CS"/>
        </w:rPr>
        <w:t>сарадника/</w:t>
      </w:r>
      <w:r w:rsidRPr="00FD21F5">
        <w:rPr>
          <w:rFonts w:cs="Book Antiqua"/>
          <w:kern w:val="2"/>
          <w:sz w:val="22"/>
          <w:szCs w:val="22"/>
          <w:lang w:val="sr-Cyrl-RS"/>
        </w:rPr>
        <w:t>сарадница</w:t>
      </w:r>
      <w:r w:rsidRPr="00FD21F5">
        <w:rPr>
          <w:rFonts w:cs="Book Antiqua"/>
          <w:kern w:val="2"/>
          <w:sz w:val="22"/>
          <w:szCs w:val="22"/>
        </w:rPr>
        <w:t xml:space="preserve"> и осталих запослених</w:t>
      </w:r>
      <w:r w:rsidR="00FD21F5" w:rsidRPr="00FD21F5">
        <w:rPr>
          <w:rFonts w:cs="Book Antiqua"/>
          <w:kern w:val="2"/>
          <w:sz w:val="22"/>
          <w:szCs w:val="22"/>
          <w:lang w:val="sr-Cyrl-RS"/>
        </w:rPr>
        <w:t>, у оквиру и ван установе,</w:t>
      </w:r>
      <w:r w:rsidRPr="00FD21F5">
        <w:rPr>
          <w:rFonts w:cs="Book Antiqua"/>
          <w:kern w:val="2"/>
          <w:sz w:val="22"/>
          <w:szCs w:val="22"/>
          <w:lang w:val="sr-Cyrl-RS"/>
        </w:rPr>
        <w:t xml:space="preserve"> које </w:t>
      </w:r>
      <w:r w:rsidRPr="00F47A93">
        <w:rPr>
          <w:rFonts w:cs="Book Antiqua"/>
          <w:kern w:val="2"/>
          <w:sz w:val="22"/>
          <w:szCs w:val="22"/>
          <w:lang w:val="sr-Cyrl-RS"/>
        </w:rPr>
        <w:t>укључује и</w:t>
      </w:r>
      <w:r w:rsidRPr="00F47A93">
        <w:rPr>
          <w:rFonts w:cs="Book Antiqua"/>
          <w:kern w:val="2"/>
          <w:sz w:val="22"/>
          <w:szCs w:val="22"/>
          <w:lang w:val="sr-Cyrl-CS"/>
        </w:rPr>
        <w:t xml:space="preserve"> међународну сарадњу</w:t>
      </w:r>
      <w:r w:rsidR="005B2D32" w:rsidRPr="00F47A93">
        <w:rPr>
          <w:rFonts w:cs="Book Antiqua"/>
          <w:kern w:val="2"/>
          <w:sz w:val="22"/>
          <w:szCs w:val="22"/>
          <w:lang w:val="sr-Cyrl-CS"/>
        </w:rPr>
        <w:t xml:space="preserve"> и пројекте</w:t>
      </w:r>
      <w:r w:rsidRPr="00F47A93">
        <w:rPr>
          <w:rFonts w:cs="Book Antiqua"/>
          <w:kern w:val="2"/>
          <w:sz w:val="22"/>
          <w:szCs w:val="22"/>
          <w:lang w:val="sr-Cyrl-CS"/>
        </w:rPr>
        <w:t xml:space="preserve"> са институцијама</w:t>
      </w:r>
      <w:r w:rsidR="008F43DD" w:rsidRPr="00F47A93">
        <w:rPr>
          <w:rFonts w:cs="Book Antiqua"/>
          <w:kern w:val="2"/>
          <w:sz w:val="22"/>
          <w:szCs w:val="22"/>
          <w:lang w:val="sr-Cyrl-CS"/>
        </w:rPr>
        <w:t>/ установама</w:t>
      </w:r>
      <w:r w:rsidRPr="00F47A93">
        <w:rPr>
          <w:rFonts w:cs="Book Antiqua"/>
          <w:kern w:val="2"/>
          <w:sz w:val="22"/>
          <w:szCs w:val="22"/>
          <w:lang w:val="sr-Cyrl-CS"/>
        </w:rPr>
        <w:t xml:space="preserve"> истог или сличног типа;</w:t>
      </w:r>
    </w:p>
    <w:p w14:paraId="2C57DF99" w14:textId="77777777" w:rsidR="00862A5F" w:rsidRPr="00F47A93" w:rsidRDefault="00862A5F" w:rsidP="003C27EA">
      <w:pPr>
        <w:keepLines/>
        <w:numPr>
          <w:ilvl w:val="0"/>
          <w:numId w:val="47"/>
        </w:numPr>
        <w:spacing w:after="60"/>
      </w:pPr>
      <w:r w:rsidRPr="00F47A93">
        <w:rPr>
          <w:rFonts w:cs="Book Antiqua"/>
          <w:kern w:val="2"/>
          <w:sz w:val="22"/>
          <w:szCs w:val="22"/>
        </w:rPr>
        <w:t xml:space="preserve">Рад на изради </w:t>
      </w:r>
      <w:r w:rsidRPr="00F47A93">
        <w:rPr>
          <w:rFonts w:cs="Book Antiqua"/>
          <w:kern w:val="2"/>
          <w:sz w:val="22"/>
          <w:szCs w:val="22"/>
          <w:lang w:val="sr-Cyrl-RS"/>
        </w:rPr>
        <w:t>прилагођених</w:t>
      </w:r>
      <w:r w:rsidRPr="00F47A93">
        <w:rPr>
          <w:rFonts w:cs="Book Antiqua"/>
          <w:kern w:val="2"/>
          <w:sz w:val="22"/>
          <w:szCs w:val="22"/>
        </w:rPr>
        <w:t xml:space="preserve"> наставних средстава</w:t>
      </w:r>
      <w:r w:rsidRPr="00F47A93">
        <w:rPr>
          <w:rFonts w:cs="Book Antiqua"/>
          <w:kern w:val="2"/>
          <w:sz w:val="22"/>
          <w:szCs w:val="22"/>
          <w:lang w:val="sr-Cyrl-CS"/>
        </w:rPr>
        <w:t>.</w:t>
      </w:r>
    </w:p>
    <w:p w14:paraId="4229C0AE" w14:textId="77777777" w:rsidR="00862A5F" w:rsidRPr="00E14C20" w:rsidRDefault="00862A5F">
      <w:pPr>
        <w:pStyle w:val="Heading1"/>
        <w:ind w:left="0" w:firstLine="0"/>
      </w:pPr>
      <w:bookmarkStart w:id="17" w:name="_Toc240021963"/>
      <w:r w:rsidRPr="00E14C20">
        <w:rPr>
          <w:rFonts w:ascii="Book Antiqua" w:hAnsi="Book Antiqua" w:cs="Book Antiqua"/>
          <w:sz w:val="22"/>
          <w:szCs w:val="22"/>
          <w:lang w:val="sr-Latn-BA"/>
        </w:rPr>
        <w:lastRenderedPageBreak/>
        <w:t xml:space="preserve">III </w:t>
      </w:r>
      <w:r w:rsidRPr="00E14C20">
        <w:rPr>
          <w:rFonts w:ascii="Book Antiqua" w:hAnsi="Book Antiqua" w:cs="Book Antiqua"/>
          <w:sz w:val="22"/>
          <w:szCs w:val="22"/>
        </w:rPr>
        <w:t>ОРГАНИЗАЦИЈА ОБРАЗOВНО-ВАСПИТНОГ РАДА ШКОЛЕ</w:t>
      </w:r>
      <w:bookmarkEnd w:id="17"/>
    </w:p>
    <w:p w14:paraId="56D1B3B8" w14:textId="7C5313EE" w:rsidR="00862A5F" w:rsidRPr="00E14C20" w:rsidRDefault="00862A5F">
      <w:pPr>
        <w:pStyle w:val="Heading2"/>
        <w:tabs>
          <w:tab w:val="clear" w:pos="3434"/>
        </w:tabs>
        <w:jc w:val="center"/>
      </w:pPr>
      <w:bookmarkStart w:id="18" w:name="_Toc240021964"/>
      <w:r w:rsidRPr="00E14C20">
        <w:rPr>
          <w:rFonts w:cs="Book Antiqua"/>
          <w:sz w:val="22"/>
          <w:szCs w:val="22"/>
          <w:lang w:val="sr-Latn-BA"/>
        </w:rPr>
        <w:t xml:space="preserve">III.1 </w:t>
      </w:r>
      <w:r w:rsidRPr="00E14C20">
        <w:rPr>
          <w:rFonts w:cs="Book Antiqua"/>
          <w:sz w:val="22"/>
          <w:szCs w:val="22"/>
        </w:rPr>
        <w:t>Задужења наставника/наставница и стручних сарадника</w:t>
      </w:r>
      <w:r w:rsidRPr="00E14C20">
        <w:rPr>
          <w:rFonts w:cs="Book Antiqua"/>
          <w:sz w:val="22"/>
          <w:szCs w:val="22"/>
          <w:lang w:val="sr-Cyrl-CS"/>
        </w:rPr>
        <w:t>/сарадница</w:t>
      </w:r>
      <w:r w:rsidRPr="00E14C20">
        <w:rPr>
          <w:rFonts w:cs="Book Antiqua"/>
          <w:sz w:val="22"/>
          <w:szCs w:val="22"/>
        </w:rPr>
        <w:t xml:space="preserve"> у школској 202</w:t>
      </w:r>
      <w:r w:rsidR="0019576F" w:rsidRPr="00E14C20">
        <w:rPr>
          <w:rFonts w:cs="Book Antiqua"/>
          <w:sz w:val="22"/>
          <w:szCs w:val="22"/>
          <w:lang w:val="sr-Cyrl-RS"/>
        </w:rPr>
        <w:t>6</w:t>
      </w:r>
      <w:r w:rsidRPr="00E14C20">
        <w:rPr>
          <w:rFonts w:cs="Book Antiqua"/>
          <w:sz w:val="22"/>
          <w:szCs w:val="22"/>
          <w:lang w:val="sr-Latn-RS"/>
        </w:rPr>
        <w:t>/</w:t>
      </w:r>
      <w:r w:rsidRPr="00E14C20">
        <w:rPr>
          <w:rFonts w:cs="Book Antiqua"/>
          <w:sz w:val="22"/>
          <w:szCs w:val="22"/>
        </w:rPr>
        <w:t>202</w:t>
      </w:r>
      <w:r w:rsidR="0019576F" w:rsidRPr="00E14C20">
        <w:rPr>
          <w:rFonts w:cs="Book Antiqua"/>
          <w:sz w:val="22"/>
          <w:szCs w:val="22"/>
          <w:lang w:val="sr-Cyrl-RS"/>
        </w:rPr>
        <w:t>7</w:t>
      </w:r>
      <w:r w:rsidRPr="00E14C20">
        <w:rPr>
          <w:rFonts w:cs="Book Antiqua"/>
          <w:sz w:val="22"/>
          <w:szCs w:val="22"/>
        </w:rPr>
        <w:t>. години</w:t>
      </w:r>
      <w:bookmarkEnd w:id="18"/>
    </w:p>
    <w:tbl>
      <w:tblPr>
        <w:tblpPr w:leftFromText="180" w:rightFromText="180" w:vertAnchor="text" w:horzAnchor="page" w:tblpX="2699"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3652"/>
      </w:tblGrid>
      <w:tr w:rsidR="003B6A83" w:rsidRPr="00AE6E52" w14:paraId="0F5D1B24" w14:textId="77777777" w:rsidTr="003B6A83">
        <w:tc>
          <w:tcPr>
            <w:tcW w:w="2552" w:type="dxa"/>
            <w:shd w:val="clear" w:color="auto" w:fill="D9F2D0" w:themeFill="accent6" w:themeFillTint="33"/>
          </w:tcPr>
          <w:p w14:paraId="1C7F01AB" w14:textId="77777777" w:rsidR="003B6A83" w:rsidRPr="00AE6E52" w:rsidRDefault="003B6A83" w:rsidP="003B6A83">
            <w:pPr>
              <w:pStyle w:val="Obicanpasus"/>
              <w:ind w:firstLine="0"/>
              <w:jc w:val="center"/>
              <w:rPr>
                <w:rFonts w:ascii="Book Antiqua" w:hAnsi="Book Antiqua" w:cs="Book Antiqua"/>
                <w:b/>
                <w:bCs/>
                <w:sz w:val="22"/>
                <w:szCs w:val="22"/>
                <w:lang w:val="sr-Cyrl-CS"/>
              </w:rPr>
            </w:pPr>
            <w:r w:rsidRPr="00AE6E52">
              <w:rPr>
                <w:rFonts w:ascii="Book Antiqua" w:hAnsi="Book Antiqua" w:cs="Book Antiqua"/>
                <w:b/>
                <w:bCs/>
                <w:sz w:val="22"/>
                <w:szCs w:val="22"/>
                <w:lang w:val="sr-Cyrl-CS"/>
              </w:rPr>
              <w:t>Разред и одељење</w:t>
            </w:r>
          </w:p>
        </w:tc>
        <w:tc>
          <w:tcPr>
            <w:tcW w:w="3652" w:type="dxa"/>
            <w:shd w:val="clear" w:color="auto" w:fill="D9F2D0" w:themeFill="accent6" w:themeFillTint="33"/>
          </w:tcPr>
          <w:p w14:paraId="4F6FCECB" w14:textId="77777777" w:rsidR="003B6A83" w:rsidRPr="00AE6E52" w:rsidRDefault="003B6A83" w:rsidP="003B6A83">
            <w:pPr>
              <w:pStyle w:val="Obicanpasus"/>
              <w:ind w:firstLine="0"/>
              <w:jc w:val="center"/>
              <w:rPr>
                <w:rFonts w:ascii="Book Antiqua" w:hAnsi="Book Antiqua" w:cs="Book Antiqua"/>
                <w:b/>
                <w:bCs/>
                <w:sz w:val="22"/>
                <w:szCs w:val="22"/>
                <w:lang w:val="sr-Cyrl-CS"/>
              </w:rPr>
            </w:pPr>
            <w:r w:rsidRPr="00AE6E52">
              <w:rPr>
                <w:rFonts w:ascii="Book Antiqua" w:hAnsi="Book Antiqua" w:cs="Book Antiqua"/>
                <w:b/>
                <w:bCs/>
                <w:sz w:val="22"/>
                <w:szCs w:val="22"/>
                <w:lang w:val="sr-Cyrl-CS"/>
              </w:rPr>
              <w:t>Одељенски старешина</w:t>
            </w:r>
          </w:p>
        </w:tc>
      </w:tr>
      <w:tr w:rsidR="003B6A83" w:rsidRPr="00AE6E52" w14:paraId="11641452" w14:textId="77777777" w:rsidTr="003B6A83">
        <w:tc>
          <w:tcPr>
            <w:tcW w:w="2552" w:type="dxa"/>
            <w:shd w:val="clear" w:color="auto" w:fill="FFFFFF" w:themeFill="background1"/>
          </w:tcPr>
          <w:p w14:paraId="01E6DBF2" w14:textId="77777777" w:rsidR="003B6A83" w:rsidRPr="008C6D46" w:rsidRDefault="003B6A83" w:rsidP="003B6A83">
            <w:pPr>
              <w:pStyle w:val="Obicanpasus"/>
              <w:ind w:firstLine="0"/>
              <w:jc w:val="center"/>
              <w:rPr>
                <w:rFonts w:ascii="Book Antiqua" w:hAnsi="Book Antiqua" w:cs="Book Antiqua"/>
                <w:b/>
                <w:bCs/>
                <w:sz w:val="22"/>
                <w:szCs w:val="22"/>
                <w:lang w:val="sr-Cyrl-CS"/>
              </w:rPr>
            </w:pPr>
            <w:r w:rsidRPr="008C6D46">
              <w:rPr>
                <w:rFonts w:ascii="Book Antiqua" w:hAnsi="Book Antiqua" w:cs="Book Antiqua"/>
                <w:sz w:val="22"/>
                <w:szCs w:val="22"/>
                <w:lang w:val="sr-Latn-CS"/>
              </w:rPr>
              <w:t>I1</w:t>
            </w:r>
          </w:p>
        </w:tc>
        <w:tc>
          <w:tcPr>
            <w:tcW w:w="3652" w:type="dxa"/>
            <w:shd w:val="clear" w:color="auto" w:fill="FFFFFF" w:themeFill="background1"/>
          </w:tcPr>
          <w:p w14:paraId="1090784E" w14:textId="77777777" w:rsidR="003B6A83" w:rsidRPr="00AE6E52" w:rsidRDefault="003B6A83" w:rsidP="003B6A83">
            <w:pPr>
              <w:pStyle w:val="Obicanpasus"/>
              <w:ind w:firstLine="0"/>
              <w:rPr>
                <w:rFonts w:ascii="Book Antiqua" w:hAnsi="Book Antiqua" w:cs="Book Antiqua"/>
                <w:b/>
                <w:bCs/>
                <w:sz w:val="22"/>
                <w:szCs w:val="22"/>
                <w:lang w:val="sr-Cyrl-CS"/>
              </w:rPr>
            </w:pPr>
            <w:r w:rsidRPr="00AE6E52">
              <w:rPr>
                <w:rFonts w:ascii="Book Antiqua" w:hAnsi="Book Antiqua" w:cs="Book Antiqua"/>
                <w:sz w:val="22"/>
                <w:szCs w:val="22"/>
              </w:rPr>
              <w:t xml:space="preserve">Марина Спарић   </w:t>
            </w:r>
          </w:p>
        </w:tc>
      </w:tr>
      <w:tr w:rsidR="003B6A83" w:rsidRPr="00AE6E52" w14:paraId="0B371568" w14:textId="77777777" w:rsidTr="003B6A83">
        <w:tc>
          <w:tcPr>
            <w:tcW w:w="2552" w:type="dxa"/>
          </w:tcPr>
          <w:p w14:paraId="476C38F3" w14:textId="77777777" w:rsidR="003B6A83" w:rsidRPr="008C6D46" w:rsidRDefault="003B6A83" w:rsidP="003B6A83">
            <w:pPr>
              <w:pStyle w:val="Obicanpasus"/>
              <w:ind w:firstLine="0"/>
              <w:jc w:val="center"/>
              <w:rPr>
                <w:rFonts w:ascii="Book Antiqua" w:hAnsi="Book Antiqua" w:cs="Book Antiqua"/>
                <w:sz w:val="22"/>
                <w:szCs w:val="22"/>
                <w:lang w:val="sr-Latn-CS"/>
              </w:rPr>
            </w:pPr>
            <w:r w:rsidRPr="008C6D46">
              <w:rPr>
                <w:rFonts w:ascii="Book Antiqua" w:hAnsi="Book Antiqua" w:cs="Book Antiqua"/>
                <w:sz w:val="22"/>
                <w:szCs w:val="22"/>
                <w:lang w:val="sr-Latn-CS"/>
              </w:rPr>
              <w:t>I2</w:t>
            </w:r>
          </w:p>
        </w:tc>
        <w:tc>
          <w:tcPr>
            <w:tcW w:w="3652" w:type="dxa"/>
          </w:tcPr>
          <w:p w14:paraId="1DD18DBC" w14:textId="77777777" w:rsidR="003B6A83" w:rsidRPr="00AE6E52" w:rsidRDefault="003B6A83" w:rsidP="003B6A83">
            <w:pPr>
              <w:pStyle w:val="Obicanpasus"/>
              <w:ind w:firstLine="0"/>
              <w:rPr>
                <w:rFonts w:ascii="Book Antiqua" w:hAnsi="Book Antiqua" w:cs="Book Antiqua"/>
                <w:b/>
                <w:bCs/>
                <w:sz w:val="22"/>
                <w:szCs w:val="22"/>
                <w:lang w:val="sr-Cyrl-CS"/>
              </w:rPr>
            </w:pPr>
            <w:r w:rsidRPr="00AE6E52">
              <w:rPr>
                <w:rFonts w:ascii="Book Antiqua" w:hAnsi="Book Antiqua" w:cs="Book Antiqua"/>
                <w:sz w:val="22"/>
                <w:szCs w:val="22"/>
                <w:lang w:val="sr-Cyrl-CS"/>
              </w:rPr>
              <w:t>Дражена Јелача Јовановић</w:t>
            </w:r>
          </w:p>
        </w:tc>
      </w:tr>
      <w:tr w:rsidR="003B6A83" w:rsidRPr="00AE6E52" w14:paraId="38634E58" w14:textId="77777777" w:rsidTr="003B6A83">
        <w:tc>
          <w:tcPr>
            <w:tcW w:w="2552" w:type="dxa"/>
          </w:tcPr>
          <w:p w14:paraId="5B3CDB6B" w14:textId="77777777" w:rsidR="003B6A83" w:rsidRPr="00AE6E52" w:rsidRDefault="003B6A83" w:rsidP="003B6A83">
            <w:pPr>
              <w:spacing w:line="360" w:lineRule="auto"/>
              <w:jc w:val="center"/>
              <w:rPr>
                <w:rFonts w:cs="Book Antiqua"/>
                <w:sz w:val="22"/>
              </w:rPr>
            </w:pPr>
            <w:r w:rsidRPr="00AE6E52">
              <w:rPr>
                <w:rFonts w:cs="Book Antiqua"/>
                <w:sz w:val="22"/>
                <w:szCs w:val="22"/>
              </w:rPr>
              <w:t>I</w:t>
            </w:r>
            <w:r>
              <w:rPr>
                <w:rFonts w:cs="Book Antiqua"/>
                <w:sz w:val="22"/>
                <w:szCs w:val="22"/>
                <w:lang w:val="en-US"/>
              </w:rPr>
              <w:t>I</w:t>
            </w:r>
            <w:r w:rsidRPr="00AE6E52">
              <w:rPr>
                <w:rFonts w:cs="Book Antiqua"/>
                <w:sz w:val="22"/>
                <w:szCs w:val="22"/>
              </w:rPr>
              <w:t>1</w:t>
            </w:r>
          </w:p>
        </w:tc>
        <w:tc>
          <w:tcPr>
            <w:tcW w:w="3652" w:type="dxa"/>
          </w:tcPr>
          <w:p w14:paraId="48BA9141" w14:textId="77777777" w:rsidR="003B6A83" w:rsidRPr="008C13FD" w:rsidRDefault="003B6A83" w:rsidP="003B6A83">
            <w:pPr>
              <w:pStyle w:val="Obicanpasus"/>
              <w:ind w:firstLine="0"/>
              <w:jc w:val="left"/>
              <w:rPr>
                <w:rFonts w:ascii="Book Antiqua" w:hAnsi="Book Antiqua" w:cs="Book Antiqua"/>
                <w:sz w:val="22"/>
                <w:szCs w:val="22"/>
                <w:lang w:val="en-US"/>
              </w:rPr>
            </w:pPr>
            <w:r w:rsidRPr="008C13FD">
              <w:rPr>
                <w:rFonts w:ascii="Book Antiqua" w:hAnsi="Book Antiqua" w:cs="Book Antiqua"/>
                <w:sz w:val="22"/>
                <w:szCs w:val="22"/>
                <w:lang w:val="en-US"/>
              </w:rPr>
              <w:t>Боја Севић</w:t>
            </w:r>
          </w:p>
        </w:tc>
      </w:tr>
      <w:tr w:rsidR="003B6A83" w:rsidRPr="00AE6E52" w14:paraId="0C8D8CA2" w14:textId="77777777" w:rsidTr="003B6A83">
        <w:tc>
          <w:tcPr>
            <w:tcW w:w="2552" w:type="dxa"/>
          </w:tcPr>
          <w:p w14:paraId="54C156BE" w14:textId="77777777" w:rsidR="003B6A83" w:rsidRPr="00AE6E52" w:rsidRDefault="003B6A83" w:rsidP="003B6A83">
            <w:pPr>
              <w:spacing w:line="360" w:lineRule="auto"/>
              <w:jc w:val="center"/>
              <w:rPr>
                <w:rFonts w:cs="Book Antiqua"/>
                <w:sz w:val="22"/>
                <w:lang w:val="en-US"/>
              </w:rPr>
            </w:pPr>
            <w:r w:rsidRPr="00AE6E52">
              <w:rPr>
                <w:rFonts w:cs="Book Antiqua"/>
                <w:sz w:val="22"/>
                <w:szCs w:val="22"/>
                <w:lang w:val="en-US"/>
              </w:rPr>
              <w:t>I</w:t>
            </w:r>
            <w:r>
              <w:rPr>
                <w:rFonts w:cs="Book Antiqua"/>
                <w:sz w:val="22"/>
                <w:szCs w:val="22"/>
                <w:lang w:val="en-US"/>
              </w:rPr>
              <w:t>I</w:t>
            </w:r>
            <w:r w:rsidRPr="00AE6E52">
              <w:rPr>
                <w:rFonts w:cs="Book Antiqua"/>
                <w:sz w:val="22"/>
                <w:szCs w:val="22"/>
                <w:lang w:val="en-US"/>
              </w:rPr>
              <w:t>2</w:t>
            </w:r>
          </w:p>
        </w:tc>
        <w:tc>
          <w:tcPr>
            <w:tcW w:w="3652" w:type="dxa"/>
          </w:tcPr>
          <w:p w14:paraId="18298986" w14:textId="77777777" w:rsidR="003B6A83" w:rsidRPr="00AE6E52" w:rsidRDefault="003B6A83" w:rsidP="003B6A83">
            <w:pPr>
              <w:pStyle w:val="Obicanpasus"/>
              <w:ind w:firstLine="0"/>
              <w:jc w:val="left"/>
              <w:rPr>
                <w:rFonts w:ascii="Book Antiqua" w:hAnsi="Book Antiqua" w:cs="Book Antiqua"/>
                <w:sz w:val="22"/>
                <w:szCs w:val="22"/>
              </w:rPr>
            </w:pPr>
            <w:r w:rsidRPr="00AE6E52">
              <w:rPr>
                <w:rFonts w:ascii="Book Antiqua" w:hAnsi="Book Antiqua" w:cs="Book Antiqua"/>
                <w:sz w:val="22"/>
                <w:szCs w:val="22"/>
                <w:lang w:val="sr-Cyrl-CS"/>
              </w:rPr>
              <w:t xml:space="preserve">Ана Киковић  </w:t>
            </w:r>
          </w:p>
        </w:tc>
      </w:tr>
      <w:tr w:rsidR="003B6A83" w:rsidRPr="00AE6E52" w14:paraId="4C1A0BF6" w14:textId="77777777" w:rsidTr="003B6A83">
        <w:tc>
          <w:tcPr>
            <w:tcW w:w="2552" w:type="dxa"/>
          </w:tcPr>
          <w:p w14:paraId="2D58EA1C" w14:textId="77777777" w:rsidR="003B6A83" w:rsidRPr="00AE6E52" w:rsidRDefault="003B6A83" w:rsidP="003B6A83">
            <w:pPr>
              <w:spacing w:line="360" w:lineRule="auto"/>
              <w:jc w:val="center"/>
              <w:rPr>
                <w:rFonts w:cs="Book Antiqua"/>
                <w:sz w:val="22"/>
              </w:rPr>
            </w:pPr>
            <w:r w:rsidRPr="00AE6E52">
              <w:rPr>
                <w:rFonts w:cs="Book Antiqua"/>
                <w:sz w:val="22"/>
                <w:szCs w:val="22"/>
                <w:lang w:val="en-US"/>
              </w:rPr>
              <w:t>II</w:t>
            </w:r>
            <w:r>
              <w:rPr>
                <w:rFonts w:cs="Book Antiqua"/>
                <w:sz w:val="22"/>
                <w:szCs w:val="22"/>
                <w:lang w:val="en-US"/>
              </w:rPr>
              <w:t>I</w:t>
            </w:r>
            <w:r w:rsidRPr="00AE6E52">
              <w:rPr>
                <w:rFonts w:cs="Book Antiqua"/>
                <w:sz w:val="22"/>
                <w:szCs w:val="22"/>
                <w:lang w:val="en-US"/>
              </w:rPr>
              <w:t>1</w:t>
            </w:r>
          </w:p>
        </w:tc>
        <w:tc>
          <w:tcPr>
            <w:tcW w:w="3652" w:type="dxa"/>
          </w:tcPr>
          <w:p w14:paraId="471A040C" w14:textId="77777777" w:rsidR="003B6A83" w:rsidRPr="00AE6E52" w:rsidRDefault="003B6A83" w:rsidP="003B6A83">
            <w:pPr>
              <w:pStyle w:val="Obicanpasus"/>
              <w:ind w:firstLine="0"/>
              <w:jc w:val="left"/>
              <w:rPr>
                <w:rFonts w:ascii="Book Antiqua" w:hAnsi="Book Antiqua" w:cs="Book Antiqua"/>
                <w:sz w:val="22"/>
                <w:szCs w:val="22"/>
              </w:rPr>
            </w:pPr>
            <w:r w:rsidRPr="00AE6E52">
              <w:rPr>
                <w:rFonts w:ascii="Book Antiqua" w:hAnsi="Book Antiqua" w:cs="Book Antiqua"/>
                <w:sz w:val="22"/>
                <w:szCs w:val="22"/>
                <w:lang w:val="en-US"/>
              </w:rPr>
              <w:t>Биљана Јеротић</w:t>
            </w:r>
          </w:p>
        </w:tc>
      </w:tr>
      <w:tr w:rsidR="003B6A83" w:rsidRPr="00AE6E52" w14:paraId="408D1012" w14:textId="77777777" w:rsidTr="003B6A83">
        <w:tc>
          <w:tcPr>
            <w:tcW w:w="2552" w:type="dxa"/>
          </w:tcPr>
          <w:p w14:paraId="1E49C0C6" w14:textId="77777777" w:rsidR="003B6A83" w:rsidRPr="00AE6E52" w:rsidRDefault="003B6A83" w:rsidP="003B6A83">
            <w:pPr>
              <w:spacing w:line="360" w:lineRule="auto"/>
              <w:jc w:val="center"/>
              <w:rPr>
                <w:rFonts w:cs="Book Antiqua"/>
                <w:sz w:val="22"/>
                <w:lang w:val="en-US"/>
              </w:rPr>
            </w:pPr>
            <w:r w:rsidRPr="00AE6E52">
              <w:rPr>
                <w:rFonts w:cs="Book Antiqua"/>
                <w:sz w:val="22"/>
                <w:szCs w:val="22"/>
              </w:rPr>
              <w:t>I</w:t>
            </w:r>
            <w:r w:rsidRPr="00AE6E52">
              <w:rPr>
                <w:rFonts w:cs="Book Antiqua"/>
                <w:sz w:val="22"/>
                <w:szCs w:val="22"/>
                <w:lang w:val="en-US"/>
              </w:rPr>
              <w:t>I</w:t>
            </w:r>
            <w:r>
              <w:rPr>
                <w:rFonts w:cs="Book Antiqua"/>
                <w:sz w:val="22"/>
                <w:szCs w:val="22"/>
                <w:lang w:val="en-US"/>
              </w:rPr>
              <w:t>I2</w:t>
            </w:r>
          </w:p>
        </w:tc>
        <w:tc>
          <w:tcPr>
            <w:tcW w:w="3652" w:type="dxa"/>
          </w:tcPr>
          <w:p w14:paraId="0E752EB2" w14:textId="77777777" w:rsidR="003B6A83" w:rsidRPr="00AE6E52" w:rsidRDefault="003B6A83" w:rsidP="003B6A83">
            <w:pPr>
              <w:pStyle w:val="Obicanpasus"/>
              <w:ind w:firstLine="0"/>
              <w:jc w:val="left"/>
              <w:rPr>
                <w:rFonts w:ascii="Book Antiqua" w:hAnsi="Book Antiqua" w:cs="Book Antiqua"/>
                <w:sz w:val="22"/>
                <w:szCs w:val="22"/>
              </w:rPr>
            </w:pPr>
            <w:r w:rsidRPr="00AE6E52">
              <w:rPr>
                <w:rFonts w:ascii="Book Antiqua" w:hAnsi="Book Antiqua" w:cs="Book Antiqua"/>
                <w:sz w:val="22"/>
                <w:szCs w:val="22"/>
              </w:rPr>
              <w:t>Данилка Јојкић Даниловић</w:t>
            </w:r>
          </w:p>
        </w:tc>
      </w:tr>
      <w:tr w:rsidR="003B6A83" w:rsidRPr="00AE6E52" w14:paraId="36C169E1" w14:textId="77777777" w:rsidTr="003B6A83">
        <w:tc>
          <w:tcPr>
            <w:tcW w:w="2552" w:type="dxa"/>
          </w:tcPr>
          <w:p w14:paraId="7EAE5F39" w14:textId="77777777" w:rsidR="003B6A83" w:rsidRPr="00AE6E52" w:rsidRDefault="003B6A83" w:rsidP="003B6A83">
            <w:pPr>
              <w:spacing w:line="360" w:lineRule="auto"/>
              <w:jc w:val="center"/>
              <w:rPr>
                <w:rFonts w:cs="Book Antiqua"/>
                <w:sz w:val="22"/>
                <w:lang w:val="en-US"/>
              </w:rPr>
            </w:pPr>
            <w:r w:rsidRPr="00AE6E52">
              <w:rPr>
                <w:rFonts w:cs="Book Antiqua"/>
                <w:sz w:val="22"/>
                <w:szCs w:val="22"/>
                <w:lang w:val="en-US"/>
              </w:rPr>
              <w:t>I</w:t>
            </w:r>
            <w:r>
              <w:rPr>
                <w:rFonts w:cs="Book Antiqua"/>
                <w:sz w:val="22"/>
                <w:szCs w:val="22"/>
                <w:lang w:val="en-US"/>
              </w:rPr>
              <w:t>V</w:t>
            </w:r>
            <w:r w:rsidRPr="00AE6E52">
              <w:rPr>
                <w:rFonts w:cs="Book Antiqua"/>
                <w:sz w:val="22"/>
                <w:szCs w:val="22"/>
                <w:lang w:val="en-US"/>
              </w:rPr>
              <w:t>1</w:t>
            </w:r>
          </w:p>
        </w:tc>
        <w:tc>
          <w:tcPr>
            <w:tcW w:w="3652" w:type="dxa"/>
          </w:tcPr>
          <w:p w14:paraId="02880200" w14:textId="77777777" w:rsidR="003B6A83" w:rsidRPr="00AE6E52" w:rsidRDefault="003B6A83" w:rsidP="003B6A83">
            <w:pPr>
              <w:pStyle w:val="Obicanpasus"/>
              <w:ind w:firstLine="0"/>
              <w:jc w:val="left"/>
              <w:rPr>
                <w:rFonts w:ascii="Book Antiqua" w:hAnsi="Book Antiqua" w:cs="Book Antiqua"/>
                <w:sz w:val="22"/>
                <w:szCs w:val="22"/>
              </w:rPr>
            </w:pPr>
            <w:r w:rsidRPr="00AE6E52">
              <w:rPr>
                <w:rFonts w:ascii="Book Antiqua" w:hAnsi="Book Antiqua" w:cs="Book Antiqua"/>
                <w:sz w:val="22"/>
                <w:szCs w:val="22"/>
                <w:lang w:val="sr-Cyrl-CS"/>
              </w:rPr>
              <w:t xml:space="preserve">Данијела Николић </w:t>
            </w:r>
            <w:r w:rsidRPr="00AE6E52">
              <w:rPr>
                <w:rFonts w:ascii="Book Antiqua" w:hAnsi="Book Antiqua" w:cs="Book Antiqua"/>
                <w:sz w:val="22"/>
                <w:szCs w:val="22"/>
              </w:rPr>
              <w:t xml:space="preserve"> </w:t>
            </w:r>
          </w:p>
        </w:tc>
      </w:tr>
      <w:tr w:rsidR="003B6A83" w:rsidRPr="00AE6E52" w14:paraId="5E2D1D8C" w14:textId="77777777" w:rsidTr="003B6A83">
        <w:tc>
          <w:tcPr>
            <w:tcW w:w="2552" w:type="dxa"/>
          </w:tcPr>
          <w:p w14:paraId="3507B934" w14:textId="77777777" w:rsidR="003B6A83" w:rsidRPr="00AE6E52" w:rsidRDefault="003B6A83" w:rsidP="003B6A83">
            <w:pPr>
              <w:tabs>
                <w:tab w:val="left" w:pos="945"/>
                <w:tab w:val="center" w:pos="1151"/>
              </w:tabs>
              <w:spacing w:line="360" w:lineRule="auto"/>
              <w:jc w:val="center"/>
              <w:rPr>
                <w:rFonts w:cs="Book Antiqua"/>
                <w:sz w:val="22"/>
              </w:rPr>
            </w:pPr>
            <w:r w:rsidRPr="00AE6E52">
              <w:rPr>
                <w:rFonts w:cs="Book Antiqua"/>
                <w:sz w:val="22"/>
                <w:szCs w:val="22"/>
                <w:lang w:val="en-US"/>
              </w:rPr>
              <w:t>I</w:t>
            </w:r>
            <w:r>
              <w:rPr>
                <w:rFonts w:cs="Book Antiqua"/>
                <w:sz w:val="22"/>
                <w:szCs w:val="22"/>
                <w:lang w:val="en-US"/>
              </w:rPr>
              <w:t>V</w:t>
            </w:r>
            <w:r w:rsidRPr="00AE6E52">
              <w:rPr>
                <w:rFonts w:cs="Book Antiqua"/>
                <w:sz w:val="22"/>
                <w:szCs w:val="22"/>
                <w:lang w:val="en-US"/>
              </w:rPr>
              <w:t>2</w:t>
            </w:r>
          </w:p>
        </w:tc>
        <w:tc>
          <w:tcPr>
            <w:tcW w:w="3652" w:type="dxa"/>
          </w:tcPr>
          <w:p w14:paraId="0458CFEB" w14:textId="77777777" w:rsidR="003B6A83" w:rsidRPr="00AE6E52" w:rsidRDefault="003B6A83" w:rsidP="003B6A83">
            <w:pPr>
              <w:pStyle w:val="Obicanpasus"/>
              <w:ind w:firstLine="0"/>
              <w:jc w:val="left"/>
              <w:rPr>
                <w:rFonts w:ascii="Book Antiqua" w:hAnsi="Book Antiqua" w:cs="Book Antiqua"/>
                <w:sz w:val="22"/>
                <w:szCs w:val="22"/>
              </w:rPr>
            </w:pPr>
            <w:r w:rsidRPr="00AE6E52">
              <w:rPr>
                <w:rFonts w:ascii="Book Antiqua" w:hAnsi="Book Antiqua" w:cs="Book Antiqua"/>
                <w:sz w:val="22"/>
                <w:szCs w:val="22"/>
              </w:rPr>
              <w:t xml:space="preserve">Марија Радивојевић Ћирић  </w:t>
            </w:r>
          </w:p>
        </w:tc>
      </w:tr>
      <w:tr w:rsidR="003B6A83" w:rsidRPr="00AE6E52" w14:paraId="250A1808" w14:textId="77777777" w:rsidTr="003B6A83">
        <w:tc>
          <w:tcPr>
            <w:tcW w:w="2552" w:type="dxa"/>
          </w:tcPr>
          <w:p w14:paraId="03D36006" w14:textId="77777777" w:rsidR="003B6A83" w:rsidRPr="00AE6E52" w:rsidRDefault="003B6A83" w:rsidP="003B6A83">
            <w:pPr>
              <w:spacing w:line="360" w:lineRule="auto"/>
              <w:jc w:val="center"/>
              <w:rPr>
                <w:rFonts w:cs="Book Antiqua"/>
                <w:sz w:val="22"/>
              </w:rPr>
            </w:pPr>
            <w:r w:rsidRPr="00AE6E52">
              <w:rPr>
                <w:rFonts w:cs="Book Antiqua"/>
                <w:sz w:val="22"/>
                <w:szCs w:val="22"/>
                <w:lang w:val="en-US"/>
              </w:rPr>
              <w:t>V</w:t>
            </w:r>
            <w:r w:rsidRPr="00AE6E52">
              <w:rPr>
                <w:rFonts w:cs="Book Antiqua"/>
                <w:sz w:val="22"/>
                <w:szCs w:val="22"/>
              </w:rPr>
              <w:t>1</w:t>
            </w:r>
          </w:p>
        </w:tc>
        <w:tc>
          <w:tcPr>
            <w:tcW w:w="3652" w:type="dxa"/>
          </w:tcPr>
          <w:p w14:paraId="5F1789B0" w14:textId="77777777" w:rsidR="003B6A83" w:rsidRPr="00AE6E52" w:rsidRDefault="003B6A83" w:rsidP="003B6A83">
            <w:pPr>
              <w:pStyle w:val="Obicanpasus"/>
              <w:ind w:firstLine="0"/>
              <w:jc w:val="left"/>
              <w:rPr>
                <w:rFonts w:ascii="Book Antiqua" w:hAnsi="Book Antiqua" w:cs="Book Antiqua"/>
                <w:sz w:val="22"/>
                <w:szCs w:val="22"/>
              </w:rPr>
            </w:pPr>
            <w:r w:rsidRPr="00AE6E52">
              <w:rPr>
                <w:rFonts w:ascii="Book Antiqua" w:hAnsi="Book Antiqua" w:cs="Book Antiqua"/>
                <w:sz w:val="22"/>
                <w:szCs w:val="22"/>
                <w:lang w:val="sr-Cyrl-CS"/>
              </w:rPr>
              <w:t>Јована Лукач</w:t>
            </w:r>
          </w:p>
        </w:tc>
      </w:tr>
      <w:tr w:rsidR="003B6A83" w:rsidRPr="00AE6E52" w14:paraId="07E541D3" w14:textId="77777777" w:rsidTr="003B6A83">
        <w:tc>
          <w:tcPr>
            <w:tcW w:w="2552" w:type="dxa"/>
          </w:tcPr>
          <w:p w14:paraId="0F489E63" w14:textId="77777777" w:rsidR="003B6A83" w:rsidRPr="00AE6E52" w:rsidRDefault="003B6A83" w:rsidP="003B6A83">
            <w:pPr>
              <w:spacing w:line="360" w:lineRule="auto"/>
              <w:jc w:val="center"/>
              <w:rPr>
                <w:rFonts w:cs="Book Antiqua"/>
                <w:sz w:val="22"/>
                <w:lang w:val="en-US"/>
              </w:rPr>
            </w:pPr>
            <w:r w:rsidRPr="00AE6E52">
              <w:rPr>
                <w:rFonts w:cs="Book Antiqua"/>
                <w:sz w:val="22"/>
                <w:szCs w:val="22"/>
                <w:lang w:val="en-US"/>
              </w:rPr>
              <w:t>V2</w:t>
            </w:r>
          </w:p>
        </w:tc>
        <w:tc>
          <w:tcPr>
            <w:tcW w:w="3652" w:type="dxa"/>
          </w:tcPr>
          <w:p w14:paraId="6FF0E745" w14:textId="77777777" w:rsidR="003B6A83" w:rsidRPr="008C6D46" w:rsidRDefault="003B6A83" w:rsidP="003B6A83">
            <w:pPr>
              <w:pStyle w:val="Obicanpasus"/>
              <w:ind w:firstLine="0"/>
              <w:jc w:val="left"/>
              <w:rPr>
                <w:rFonts w:ascii="Book Antiqua" w:hAnsi="Book Antiqua" w:cs="Book Antiqua"/>
                <w:sz w:val="22"/>
                <w:szCs w:val="22"/>
                <w:lang w:val="sr-Cyrl-RS"/>
              </w:rPr>
            </w:pPr>
            <w:r>
              <w:rPr>
                <w:rFonts w:ascii="Book Antiqua" w:hAnsi="Book Antiqua" w:cs="Book Antiqua"/>
                <w:sz w:val="22"/>
                <w:szCs w:val="22"/>
                <w:lang w:val="sr-Cyrl-RS"/>
              </w:rPr>
              <w:t>Маја Илић</w:t>
            </w:r>
          </w:p>
        </w:tc>
      </w:tr>
      <w:tr w:rsidR="003B6A83" w:rsidRPr="00AE6E52" w14:paraId="4EC8F79F" w14:textId="77777777" w:rsidTr="003B6A83">
        <w:tc>
          <w:tcPr>
            <w:tcW w:w="2552" w:type="dxa"/>
          </w:tcPr>
          <w:p w14:paraId="011AE398" w14:textId="77777777" w:rsidR="003B6A83" w:rsidRPr="00AE6E52" w:rsidRDefault="003B6A83" w:rsidP="003B6A83">
            <w:pPr>
              <w:spacing w:line="360" w:lineRule="auto"/>
              <w:jc w:val="center"/>
              <w:rPr>
                <w:rFonts w:cs="Book Antiqua"/>
                <w:sz w:val="22"/>
                <w:lang w:val="en-US"/>
              </w:rPr>
            </w:pPr>
            <w:r w:rsidRPr="00AE6E52">
              <w:rPr>
                <w:rFonts w:cs="Book Antiqua"/>
                <w:sz w:val="22"/>
                <w:szCs w:val="22"/>
                <w:lang w:val="en-US"/>
              </w:rPr>
              <w:t>V</w:t>
            </w:r>
            <w:r>
              <w:rPr>
                <w:rFonts w:cs="Book Antiqua"/>
                <w:sz w:val="22"/>
                <w:szCs w:val="22"/>
                <w:lang w:val="en-US"/>
              </w:rPr>
              <w:t>I</w:t>
            </w:r>
            <w:r w:rsidRPr="00AE6E52">
              <w:rPr>
                <w:rFonts w:cs="Book Antiqua"/>
                <w:sz w:val="22"/>
                <w:szCs w:val="22"/>
                <w:lang w:val="en-US"/>
              </w:rPr>
              <w:t>1</w:t>
            </w:r>
          </w:p>
        </w:tc>
        <w:tc>
          <w:tcPr>
            <w:tcW w:w="3652" w:type="dxa"/>
          </w:tcPr>
          <w:p w14:paraId="7F99EA93" w14:textId="77777777" w:rsidR="003B6A83" w:rsidRPr="00AE6E52" w:rsidRDefault="003B6A83" w:rsidP="003B6A83">
            <w:pPr>
              <w:pStyle w:val="Obicanpasus"/>
              <w:ind w:firstLine="0"/>
              <w:jc w:val="left"/>
              <w:rPr>
                <w:rFonts w:ascii="Book Antiqua" w:hAnsi="Book Antiqua" w:cs="Book Antiqua"/>
                <w:sz w:val="22"/>
                <w:szCs w:val="22"/>
              </w:rPr>
            </w:pPr>
            <w:r w:rsidRPr="00AE6E52">
              <w:rPr>
                <w:rFonts w:ascii="Book Antiqua" w:hAnsi="Book Antiqua" w:cs="Book Antiqua"/>
                <w:sz w:val="22"/>
                <w:szCs w:val="22"/>
              </w:rPr>
              <w:t xml:space="preserve">Стефан Ранковић </w:t>
            </w:r>
          </w:p>
        </w:tc>
      </w:tr>
      <w:tr w:rsidR="003B6A83" w:rsidRPr="00AE6E52" w14:paraId="4B737004" w14:textId="77777777" w:rsidTr="003B6A83">
        <w:tc>
          <w:tcPr>
            <w:tcW w:w="2552" w:type="dxa"/>
          </w:tcPr>
          <w:p w14:paraId="0ED07BA3" w14:textId="77777777" w:rsidR="003B6A83" w:rsidRPr="00AE6E52" w:rsidRDefault="003B6A83" w:rsidP="003B6A83">
            <w:pPr>
              <w:spacing w:line="360" w:lineRule="auto"/>
              <w:jc w:val="center"/>
              <w:rPr>
                <w:rFonts w:cs="Book Antiqua"/>
                <w:sz w:val="22"/>
              </w:rPr>
            </w:pPr>
            <w:r w:rsidRPr="00AE6E52">
              <w:rPr>
                <w:rFonts w:cs="Book Antiqua"/>
                <w:sz w:val="22"/>
                <w:szCs w:val="22"/>
                <w:lang w:val="en-US"/>
              </w:rPr>
              <w:t>V</w:t>
            </w:r>
            <w:r>
              <w:rPr>
                <w:rFonts w:cs="Book Antiqua"/>
                <w:sz w:val="22"/>
                <w:szCs w:val="22"/>
                <w:lang w:val="en-US"/>
              </w:rPr>
              <w:t>I</w:t>
            </w:r>
            <w:r w:rsidRPr="00AE6E52">
              <w:rPr>
                <w:rFonts w:cs="Book Antiqua"/>
                <w:sz w:val="22"/>
                <w:szCs w:val="22"/>
              </w:rPr>
              <w:t>2</w:t>
            </w:r>
          </w:p>
        </w:tc>
        <w:tc>
          <w:tcPr>
            <w:tcW w:w="3652" w:type="dxa"/>
          </w:tcPr>
          <w:p w14:paraId="6F23CCC4" w14:textId="77777777" w:rsidR="003B6A83" w:rsidRPr="00AE6E52" w:rsidRDefault="003B6A83" w:rsidP="003B6A83">
            <w:pPr>
              <w:pStyle w:val="Obicanpasus"/>
              <w:ind w:firstLine="0"/>
              <w:jc w:val="left"/>
              <w:rPr>
                <w:rFonts w:ascii="Book Antiqua" w:hAnsi="Book Antiqua" w:cs="Book Antiqua"/>
                <w:sz w:val="22"/>
                <w:szCs w:val="22"/>
                <w:lang w:val="sr-Cyrl-CS"/>
              </w:rPr>
            </w:pPr>
            <w:r w:rsidRPr="00AE6E52">
              <w:rPr>
                <w:rFonts w:ascii="Book Antiqua" w:hAnsi="Book Antiqua" w:cs="Book Antiqua"/>
                <w:sz w:val="22"/>
                <w:szCs w:val="22"/>
                <w:lang w:val="sr-Cyrl-CS"/>
              </w:rPr>
              <w:t>Сара Бељин</w:t>
            </w:r>
            <w:r w:rsidRPr="00AE6E52">
              <w:rPr>
                <w:rFonts w:ascii="Book Antiqua" w:hAnsi="Book Antiqua" w:cs="Book Antiqua"/>
                <w:sz w:val="22"/>
                <w:szCs w:val="22"/>
              </w:rPr>
              <w:t xml:space="preserve"> </w:t>
            </w:r>
          </w:p>
        </w:tc>
      </w:tr>
      <w:tr w:rsidR="003B6A83" w:rsidRPr="00AE6E52" w14:paraId="1786AFB4" w14:textId="77777777" w:rsidTr="003B6A83">
        <w:tc>
          <w:tcPr>
            <w:tcW w:w="2552" w:type="dxa"/>
          </w:tcPr>
          <w:p w14:paraId="269D2A30" w14:textId="77777777" w:rsidR="003B6A83" w:rsidRPr="00AE6E52" w:rsidRDefault="003B6A83" w:rsidP="003B6A83">
            <w:pPr>
              <w:spacing w:line="360" w:lineRule="auto"/>
              <w:jc w:val="center"/>
              <w:rPr>
                <w:rFonts w:cs="Book Antiqua"/>
                <w:sz w:val="22"/>
              </w:rPr>
            </w:pPr>
            <w:r w:rsidRPr="00AE6E52">
              <w:rPr>
                <w:rFonts w:cs="Book Antiqua"/>
                <w:sz w:val="22"/>
                <w:szCs w:val="22"/>
              </w:rPr>
              <w:t>V</w:t>
            </w:r>
            <w:r w:rsidRPr="00AE6E52">
              <w:rPr>
                <w:rFonts w:cs="Book Antiqua"/>
                <w:sz w:val="22"/>
                <w:szCs w:val="22"/>
                <w:lang w:val="en-US"/>
              </w:rPr>
              <w:t>I</w:t>
            </w:r>
            <w:r>
              <w:rPr>
                <w:rFonts w:cs="Book Antiqua"/>
                <w:sz w:val="22"/>
                <w:szCs w:val="22"/>
                <w:lang w:val="en-US"/>
              </w:rPr>
              <w:t>I</w:t>
            </w:r>
            <w:r w:rsidRPr="00AE6E52">
              <w:rPr>
                <w:rFonts w:cs="Book Antiqua"/>
                <w:sz w:val="22"/>
                <w:szCs w:val="22"/>
              </w:rPr>
              <w:t>1</w:t>
            </w:r>
          </w:p>
        </w:tc>
        <w:tc>
          <w:tcPr>
            <w:tcW w:w="3652" w:type="dxa"/>
          </w:tcPr>
          <w:p w14:paraId="76683A04" w14:textId="77777777" w:rsidR="003B6A83" w:rsidRPr="00AE6E52" w:rsidRDefault="003B6A83" w:rsidP="003B6A83">
            <w:pPr>
              <w:pStyle w:val="Obicanpasus"/>
              <w:ind w:firstLine="0"/>
              <w:jc w:val="left"/>
              <w:rPr>
                <w:rFonts w:ascii="Book Antiqua" w:hAnsi="Book Antiqua" w:cs="Book Antiqua"/>
                <w:sz w:val="22"/>
                <w:szCs w:val="22"/>
              </w:rPr>
            </w:pPr>
            <w:r w:rsidRPr="00AE6E52">
              <w:rPr>
                <w:rFonts w:ascii="Book Antiqua" w:hAnsi="Book Antiqua" w:cs="Book Antiqua"/>
                <w:sz w:val="22"/>
                <w:szCs w:val="22"/>
              </w:rPr>
              <w:t xml:space="preserve">Маја Недовић </w:t>
            </w:r>
          </w:p>
        </w:tc>
      </w:tr>
      <w:tr w:rsidR="003B6A83" w:rsidRPr="00AE6E52" w14:paraId="7DC12AB8" w14:textId="77777777" w:rsidTr="003B6A83">
        <w:tc>
          <w:tcPr>
            <w:tcW w:w="2552" w:type="dxa"/>
          </w:tcPr>
          <w:p w14:paraId="250F56CC" w14:textId="77777777" w:rsidR="003B6A83" w:rsidRPr="00AE6E52" w:rsidRDefault="003B6A83" w:rsidP="003B6A83">
            <w:pPr>
              <w:spacing w:line="360" w:lineRule="auto"/>
              <w:jc w:val="center"/>
              <w:rPr>
                <w:rFonts w:cs="Book Antiqua"/>
                <w:sz w:val="22"/>
                <w:lang w:val="en-US"/>
              </w:rPr>
            </w:pPr>
            <w:r w:rsidRPr="00AE6E52">
              <w:rPr>
                <w:rFonts w:cs="Book Antiqua"/>
                <w:sz w:val="22"/>
                <w:szCs w:val="22"/>
              </w:rPr>
              <w:t>V</w:t>
            </w:r>
            <w:r w:rsidRPr="00AE6E52">
              <w:rPr>
                <w:rFonts w:cs="Book Antiqua"/>
                <w:sz w:val="22"/>
                <w:szCs w:val="22"/>
                <w:lang w:val="en-US"/>
              </w:rPr>
              <w:t>I</w:t>
            </w:r>
            <w:r>
              <w:rPr>
                <w:rFonts w:cs="Book Antiqua"/>
                <w:sz w:val="22"/>
                <w:szCs w:val="22"/>
                <w:lang w:val="en-US"/>
              </w:rPr>
              <w:t>I</w:t>
            </w:r>
            <w:r w:rsidRPr="00AE6E52">
              <w:rPr>
                <w:rFonts w:cs="Book Antiqua"/>
                <w:sz w:val="22"/>
                <w:szCs w:val="22"/>
                <w:lang w:val="en-US"/>
              </w:rPr>
              <w:t>2</w:t>
            </w:r>
          </w:p>
        </w:tc>
        <w:tc>
          <w:tcPr>
            <w:tcW w:w="3652" w:type="dxa"/>
          </w:tcPr>
          <w:p w14:paraId="588191BF" w14:textId="77777777" w:rsidR="003B6A83" w:rsidRPr="00033E69" w:rsidRDefault="003B6A83" w:rsidP="003B6A83">
            <w:pPr>
              <w:pStyle w:val="Obicanpasus"/>
              <w:ind w:firstLine="0"/>
              <w:jc w:val="left"/>
              <w:rPr>
                <w:rFonts w:ascii="Book Antiqua" w:hAnsi="Book Antiqua" w:cs="Book Antiqua"/>
                <w:sz w:val="22"/>
                <w:szCs w:val="22"/>
                <w:lang w:val="sr-Cyrl-RS"/>
              </w:rPr>
            </w:pPr>
            <w:r w:rsidRPr="00AE6E52">
              <w:rPr>
                <w:rFonts w:ascii="Book Antiqua" w:hAnsi="Book Antiqua" w:cs="Book Antiqua"/>
                <w:sz w:val="22"/>
                <w:szCs w:val="22"/>
              </w:rPr>
              <w:t>Миљана Костић</w:t>
            </w:r>
            <w:r>
              <w:rPr>
                <w:rFonts w:ascii="Book Antiqua" w:hAnsi="Book Antiqua" w:cs="Book Antiqua"/>
                <w:sz w:val="22"/>
                <w:szCs w:val="22"/>
                <w:lang w:val="sr-Cyrl-RS"/>
              </w:rPr>
              <w:t xml:space="preserve"> (замена Софија Мусић)</w:t>
            </w:r>
          </w:p>
        </w:tc>
      </w:tr>
      <w:tr w:rsidR="003B6A83" w:rsidRPr="00AE6E52" w14:paraId="3086D6B7" w14:textId="77777777" w:rsidTr="003B6A83">
        <w:tc>
          <w:tcPr>
            <w:tcW w:w="2552" w:type="dxa"/>
          </w:tcPr>
          <w:p w14:paraId="7690C8FB" w14:textId="77777777" w:rsidR="003B6A83" w:rsidRPr="00AE6E52" w:rsidRDefault="003B6A83" w:rsidP="003B6A83">
            <w:pPr>
              <w:spacing w:line="360" w:lineRule="auto"/>
              <w:jc w:val="center"/>
              <w:rPr>
                <w:rFonts w:cs="Book Antiqua"/>
                <w:sz w:val="22"/>
                <w:lang w:val="en-US"/>
              </w:rPr>
            </w:pPr>
            <w:r>
              <w:rPr>
                <w:rFonts w:cs="Book Antiqua"/>
                <w:sz w:val="22"/>
                <w:szCs w:val="22"/>
                <w:lang w:val="en-US"/>
              </w:rPr>
              <w:t>V</w:t>
            </w:r>
            <w:r w:rsidRPr="00AE6E52">
              <w:rPr>
                <w:rFonts w:cs="Book Antiqua"/>
                <w:sz w:val="22"/>
                <w:szCs w:val="22"/>
                <w:lang w:val="en-US"/>
              </w:rPr>
              <w:t>I</w:t>
            </w:r>
            <w:r>
              <w:rPr>
                <w:rFonts w:cs="Book Antiqua"/>
                <w:sz w:val="22"/>
                <w:szCs w:val="22"/>
                <w:lang w:val="en-US"/>
              </w:rPr>
              <w:t>I3</w:t>
            </w:r>
          </w:p>
        </w:tc>
        <w:tc>
          <w:tcPr>
            <w:tcW w:w="3652" w:type="dxa"/>
          </w:tcPr>
          <w:p w14:paraId="2B7B3401" w14:textId="77777777" w:rsidR="003B6A83" w:rsidRPr="00AE6E52" w:rsidRDefault="003B6A83" w:rsidP="003B6A83">
            <w:pPr>
              <w:pStyle w:val="Obicanpasus"/>
              <w:ind w:firstLine="0"/>
              <w:jc w:val="left"/>
              <w:rPr>
                <w:rFonts w:ascii="Book Antiqua" w:hAnsi="Book Antiqua" w:cs="Book Antiqua"/>
                <w:sz w:val="22"/>
                <w:szCs w:val="22"/>
                <w:lang w:val="sr-Cyrl-CS"/>
              </w:rPr>
            </w:pPr>
            <w:r>
              <w:rPr>
                <w:rFonts w:ascii="Book Antiqua" w:hAnsi="Book Antiqua" w:cs="Book Antiqua"/>
                <w:sz w:val="22"/>
                <w:szCs w:val="22"/>
                <w:lang w:val="sr-Cyrl-CS"/>
              </w:rPr>
              <w:t xml:space="preserve">Маја Стошић (замена </w:t>
            </w:r>
            <w:r w:rsidRPr="003431FB">
              <w:rPr>
                <w:rFonts w:ascii="Book Antiqua" w:hAnsi="Book Antiqua" w:cs="Book Antiqua"/>
                <w:sz w:val="22"/>
                <w:szCs w:val="22"/>
                <w:lang w:val="sr-Cyrl-CS"/>
              </w:rPr>
              <w:t>Невена Вишковић</w:t>
            </w:r>
            <w:r>
              <w:rPr>
                <w:rFonts w:ascii="Book Antiqua" w:hAnsi="Book Antiqua" w:cs="Book Antiqua"/>
                <w:sz w:val="22"/>
                <w:szCs w:val="22"/>
                <w:lang w:val="sr-Cyrl-CS"/>
              </w:rPr>
              <w:t>)</w:t>
            </w:r>
          </w:p>
        </w:tc>
      </w:tr>
      <w:tr w:rsidR="003B6A83" w:rsidRPr="00AE6E52" w14:paraId="604BEC1E" w14:textId="77777777" w:rsidTr="003B6A83">
        <w:tc>
          <w:tcPr>
            <w:tcW w:w="2552" w:type="dxa"/>
          </w:tcPr>
          <w:p w14:paraId="3FE807D7" w14:textId="77777777" w:rsidR="003B6A83" w:rsidRPr="00AE6E52" w:rsidRDefault="003B6A83" w:rsidP="003B6A83">
            <w:pPr>
              <w:spacing w:line="360" w:lineRule="auto"/>
              <w:jc w:val="center"/>
              <w:rPr>
                <w:rFonts w:cs="Book Antiqua"/>
                <w:sz w:val="22"/>
                <w:lang w:val="en-US"/>
              </w:rPr>
            </w:pPr>
            <w:r w:rsidRPr="00AE6E52">
              <w:rPr>
                <w:rFonts w:cs="Book Antiqua"/>
                <w:sz w:val="22"/>
                <w:szCs w:val="22"/>
              </w:rPr>
              <w:t>V</w:t>
            </w:r>
            <w:r w:rsidRPr="00AE6E52">
              <w:rPr>
                <w:rFonts w:cs="Book Antiqua"/>
                <w:sz w:val="22"/>
                <w:szCs w:val="22"/>
                <w:lang w:val="en-US"/>
              </w:rPr>
              <w:t>II</w:t>
            </w:r>
            <w:r>
              <w:rPr>
                <w:rFonts w:cs="Book Antiqua"/>
                <w:sz w:val="22"/>
                <w:szCs w:val="22"/>
                <w:lang w:val="en-US"/>
              </w:rPr>
              <w:t>I</w:t>
            </w:r>
            <w:r w:rsidRPr="00AE6E52">
              <w:rPr>
                <w:rFonts w:cs="Book Antiqua"/>
                <w:sz w:val="22"/>
                <w:szCs w:val="22"/>
                <w:lang w:val="en-US"/>
              </w:rPr>
              <w:t>1</w:t>
            </w:r>
          </w:p>
        </w:tc>
        <w:tc>
          <w:tcPr>
            <w:tcW w:w="3652" w:type="dxa"/>
          </w:tcPr>
          <w:p w14:paraId="4381A962" w14:textId="77777777" w:rsidR="003B6A83" w:rsidRPr="00AE6E52" w:rsidRDefault="003B6A83" w:rsidP="003B6A83">
            <w:pPr>
              <w:pStyle w:val="Obicanpasus"/>
              <w:ind w:firstLine="0"/>
              <w:jc w:val="left"/>
              <w:rPr>
                <w:rFonts w:ascii="Book Antiqua" w:hAnsi="Book Antiqua" w:cs="Book Antiqua"/>
                <w:sz w:val="22"/>
                <w:szCs w:val="22"/>
                <w:lang w:val="sr-Cyrl-CS"/>
              </w:rPr>
            </w:pPr>
            <w:r>
              <w:rPr>
                <w:rFonts w:ascii="Book Antiqua" w:hAnsi="Book Antiqua" w:cs="Book Antiqua"/>
                <w:sz w:val="22"/>
                <w:szCs w:val="22"/>
                <w:lang w:val="sr-Cyrl-CS"/>
              </w:rPr>
              <w:t>Анђела Ела Савин</w:t>
            </w:r>
          </w:p>
        </w:tc>
      </w:tr>
      <w:tr w:rsidR="003B6A83" w:rsidRPr="00AE6E52" w14:paraId="76D67585" w14:textId="77777777" w:rsidTr="003B6A83">
        <w:tc>
          <w:tcPr>
            <w:tcW w:w="2552" w:type="dxa"/>
          </w:tcPr>
          <w:p w14:paraId="5BAE1ABB" w14:textId="77777777" w:rsidR="003B6A83" w:rsidRPr="00AE6E52" w:rsidRDefault="003B6A83" w:rsidP="003B6A83">
            <w:pPr>
              <w:spacing w:line="360" w:lineRule="auto"/>
              <w:jc w:val="center"/>
              <w:rPr>
                <w:rFonts w:cs="Book Antiqua"/>
                <w:sz w:val="22"/>
                <w:lang w:val="sr-Latn-CS"/>
              </w:rPr>
            </w:pPr>
            <w:r w:rsidRPr="00AE6E52">
              <w:rPr>
                <w:rFonts w:cs="Book Antiqua"/>
                <w:sz w:val="22"/>
                <w:szCs w:val="22"/>
                <w:lang w:val="en-US"/>
              </w:rPr>
              <w:t>VII</w:t>
            </w:r>
            <w:r>
              <w:rPr>
                <w:rFonts w:cs="Book Antiqua"/>
                <w:sz w:val="22"/>
                <w:szCs w:val="22"/>
                <w:lang w:val="en-US"/>
              </w:rPr>
              <w:t>I</w:t>
            </w:r>
            <w:r w:rsidRPr="00AE6E52">
              <w:rPr>
                <w:rFonts w:cs="Book Antiqua"/>
                <w:sz w:val="22"/>
                <w:szCs w:val="22"/>
                <w:lang w:val="en-US"/>
              </w:rPr>
              <w:t>2</w:t>
            </w:r>
          </w:p>
        </w:tc>
        <w:tc>
          <w:tcPr>
            <w:tcW w:w="3652" w:type="dxa"/>
          </w:tcPr>
          <w:p w14:paraId="41445DFC" w14:textId="77777777" w:rsidR="003B6A83" w:rsidRPr="00AE6E52" w:rsidRDefault="003B6A83" w:rsidP="003B6A83">
            <w:pPr>
              <w:pStyle w:val="Obicanpasus"/>
              <w:ind w:firstLine="0"/>
              <w:jc w:val="left"/>
              <w:rPr>
                <w:rFonts w:ascii="Book Antiqua" w:hAnsi="Book Antiqua" w:cs="Book Antiqua"/>
                <w:sz w:val="22"/>
                <w:szCs w:val="22"/>
                <w:lang w:val="sr-Cyrl-CS"/>
              </w:rPr>
            </w:pPr>
            <w:r w:rsidRPr="00AE6E52">
              <w:rPr>
                <w:rFonts w:ascii="Book Antiqua" w:hAnsi="Book Antiqua" w:cs="Book Antiqua"/>
                <w:sz w:val="22"/>
                <w:szCs w:val="22"/>
                <w:lang w:val="sr-Cyrl-CS"/>
              </w:rPr>
              <w:t xml:space="preserve">Славица Рашета </w:t>
            </w:r>
            <w:r w:rsidRPr="00AE6E52">
              <w:rPr>
                <w:rFonts w:ascii="Book Antiqua" w:hAnsi="Book Antiqua" w:cs="Book Antiqua"/>
                <w:sz w:val="22"/>
                <w:szCs w:val="22"/>
                <w:lang w:val="en-US"/>
              </w:rPr>
              <w:t xml:space="preserve"> </w:t>
            </w:r>
          </w:p>
        </w:tc>
      </w:tr>
    </w:tbl>
    <w:p w14:paraId="45E871E2" w14:textId="77777777" w:rsidR="00862A5F" w:rsidRPr="00785B56" w:rsidRDefault="00862A5F">
      <w:pPr>
        <w:rPr>
          <w:rFonts w:cs="Book Antiqua"/>
          <w:color w:val="FF0000"/>
          <w:sz w:val="22"/>
          <w:szCs w:val="22"/>
          <w:highlight w:val="yellow"/>
        </w:rPr>
      </w:pPr>
    </w:p>
    <w:p w14:paraId="0165D55B" w14:textId="0A3A884E" w:rsidR="00862A5F" w:rsidRPr="00785B56" w:rsidRDefault="00862A5F">
      <w:pPr>
        <w:rPr>
          <w:rFonts w:cs="Book Antiqua"/>
          <w:color w:val="FF0000"/>
          <w:sz w:val="22"/>
          <w:szCs w:val="22"/>
          <w:highlight w:val="yellow"/>
        </w:rPr>
      </w:pPr>
    </w:p>
    <w:p w14:paraId="3AB6A6E7" w14:textId="3ADE6BB9" w:rsidR="00862A5F" w:rsidRPr="00785B56" w:rsidRDefault="00862A5F">
      <w:pPr>
        <w:rPr>
          <w:color w:val="FF0000"/>
          <w:sz w:val="22"/>
          <w:szCs w:val="22"/>
        </w:rPr>
      </w:pPr>
    </w:p>
    <w:p w14:paraId="0C2DB128" w14:textId="77777777" w:rsidR="00862A5F" w:rsidRPr="00785B56" w:rsidRDefault="00862A5F">
      <w:pPr>
        <w:rPr>
          <w:color w:val="FF0000"/>
          <w:sz w:val="22"/>
          <w:szCs w:val="22"/>
        </w:rPr>
      </w:pPr>
    </w:p>
    <w:p w14:paraId="4FF2042D" w14:textId="371AFC79" w:rsidR="00862A5F" w:rsidRPr="00785B56" w:rsidRDefault="00862A5F">
      <w:pPr>
        <w:rPr>
          <w:color w:val="FF0000"/>
          <w:sz w:val="22"/>
          <w:szCs w:val="22"/>
        </w:rPr>
      </w:pPr>
    </w:p>
    <w:p w14:paraId="1297187A" w14:textId="77777777" w:rsidR="00862A5F" w:rsidRPr="00785B56" w:rsidRDefault="00862A5F">
      <w:pPr>
        <w:rPr>
          <w:color w:val="FF0000"/>
          <w:sz w:val="22"/>
          <w:szCs w:val="22"/>
        </w:rPr>
      </w:pPr>
    </w:p>
    <w:p w14:paraId="4992C9E6" w14:textId="77777777" w:rsidR="00862A5F" w:rsidRPr="00785B56" w:rsidRDefault="00862A5F">
      <w:pPr>
        <w:rPr>
          <w:color w:val="FF0000"/>
          <w:sz w:val="22"/>
          <w:szCs w:val="22"/>
        </w:rPr>
      </w:pPr>
    </w:p>
    <w:p w14:paraId="1F5864A2" w14:textId="77777777" w:rsidR="00862A5F" w:rsidRPr="00785B56" w:rsidRDefault="00862A5F">
      <w:pPr>
        <w:rPr>
          <w:color w:val="FF0000"/>
          <w:sz w:val="22"/>
          <w:szCs w:val="22"/>
        </w:rPr>
      </w:pPr>
    </w:p>
    <w:p w14:paraId="1D1959CB" w14:textId="77777777" w:rsidR="00862A5F" w:rsidRPr="00785B56" w:rsidRDefault="00862A5F">
      <w:pPr>
        <w:rPr>
          <w:color w:val="FF0000"/>
          <w:sz w:val="22"/>
          <w:szCs w:val="22"/>
        </w:rPr>
      </w:pPr>
    </w:p>
    <w:p w14:paraId="70968A66" w14:textId="77777777" w:rsidR="00862A5F" w:rsidRPr="00785B56" w:rsidRDefault="00862A5F">
      <w:pPr>
        <w:rPr>
          <w:color w:val="FF0000"/>
          <w:sz w:val="22"/>
          <w:szCs w:val="22"/>
        </w:rPr>
      </w:pPr>
    </w:p>
    <w:p w14:paraId="5A485A19" w14:textId="77777777" w:rsidR="00862A5F" w:rsidRPr="00785B56" w:rsidRDefault="00862A5F">
      <w:pPr>
        <w:rPr>
          <w:color w:val="FF0000"/>
          <w:sz w:val="22"/>
          <w:szCs w:val="22"/>
        </w:rPr>
      </w:pPr>
    </w:p>
    <w:p w14:paraId="24B55244" w14:textId="77777777" w:rsidR="00862A5F" w:rsidRPr="00785B56" w:rsidRDefault="00862A5F">
      <w:pPr>
        <w:rPr>
          <w:color w:val="FF0000"/>
          <w:sz w:val="22"/>
          <w:szCs w:val="22"/>
        </w:rPr>
      </w:pPr>
    </w:p>
    <w:p w14:paraId="5B21C4BB" w14:textId="77777777" w:rsidR="00862A5F" w:rsidRPr="00785B56" w:rsidRDefault="00862A5F">
      <w:pPr>
        <w:rPr>
          <w:color w:val="FF0000"/>
          <w:sz w:val="22"/>
          <w:szCs w:val="22"/>
        </w:rPr>
      </w:pPr>
    </w:p>
    <w:p w14:paraId="39852575" w14:textId="77777777" w:rsidR="00862A5F" w:rsidRPr="00785B56" w:rsidRDefault="00862A5F">
      <w:pPr>
        <w:rPr>
          <w:color w:val="FF0000"/>
          <w:sz w:val="22"/>
          <w:szCs w:val="22"/>
        </w:rPr>
      </w:pPr>
    </w:p>
    <w:p w14:paraId="43FAC615" w14:textId="77777777" w:rsidR="00862A5F" w:rsidRPr="00785B56" w:rsidRDefault="00862A5F">
      <w:pPr>
        <w:rPr>
          <w:color w:val="FF0000"/>
          <w:sz w:val="22"/>
          <w:szCs w:val="22"/>
        </w:rPr>
      </w:pPr>
    </w:p>
    <w:p w14:paraId="068DDF89" w14:textId="77777777" w:rsidR="00862A5F" w:rsidRPr="00785B56" w:rsidRDefault="00862A5F">
      <w:pPr>
        <w:rPr>
          <w:color w:val="FF0000"/>
          <w:sz w:val="22"/>
          <w:szCs w:val="22"/>
        </w:rPr>
      </w:pPr>
    </w:p>
    <w:p w14:paraId="0BC53E53" w14:textId="77777777" w:rsidR="00862A5F" w:rsidRPr="00785B56" w:rsidRDefault="00862A5F">
      <w:pPr>
        <w:rPr>
          <w:color w:val="FF0000"/>
          <w:sz w:val="22"/>
          <w:szCs w:val="22"/>
        </w:rPr>
      </w:pPr>
    </w:p>
    <w:p w14:paraId="28F4A86E" w14:textId="77777777" w:rsidR="00862A5F" w:rsidRPr="00785B56" w:rsidRDefault="00862A5F">
      <w:pPr>
        <w:rPr>
          <w:color w:val="FF0000"/>
          <w:sz w:val="22"/>
          <w:szCs w:val="22"/>
        </w:rPr>
      </w:pPr>
    </w:p>
    <w:p w14:paraId="4CEE593B" w14:textId="77777777" w:rsidR="00862A5F" w:rsidRPr="00785B56" w:rsidRDefault="00862A5F">
      <w:pPr>
        <w:rPr>
          <w:color w:val="FF0000"/>
          <w:sz w:val="22"/>
          <w:szCs w:val="22"/>
        </w:rPr>
      </w:pPr>
    </w:p>
    <w:p w14:paraId="6EE1FB08" w14:textId="77777777" w:rsidR="00862A5F" w:rsidRPr="00785B56" w:rsidRDefault="00862A5F">
      <w:pPr>
        <w:rPr>
          <w:color w:val="FF0000"/>
          <w:sz w:val="22"/>
          <w:szCs w:val="22"/>
        </w:rPr>
      </w:pPr>
    </w:p>
    <w:p w14:paraId="6E68507F" w14:textId="77777777" w:rsidR="00862A5F" w:rsidRPr="00785B56" w:rsidRDefault="00862A5F">
      <w:pPr>
        <w:rPr>
          <w:color w:val="FF0000"/>
          <w:sz w:val="22"/>
          <w:szCs w:val="22"/>
        </w:rPr>
      </w:pPr>
    </w:p>
    <w:p w14:paraId="32E51C3D" w14:textId="77777777" w:rsidR="00862A5F" w:rsidRPr="00785B56" w:rsidRDefault="00862A5F">
      <w:pPr>
        <w:rPr>
          <w:color w:val="FF0000"/>
          <w:sz w:val="22"/>
          <w:szCs w:val="22"/>
        </w:rPr>
      </w:pPr>
    </w:p>
    <w:p w14:paraId="1A790CA1" w14:textId="77777777" w:rsidR="00862A5F" w:rsidRPr="00785B56" w:rsidRDefault="00862A5F">
      <w:pPr>
        <w:rPr>
          <w:rFonts w:cs="Book Antiqua"/>
          <w:color w:val="FF0000"/>
          <w:sz w:val="22"/>
          <w:szCs w:val="22"/>
          <w:lang w:val="sr-Cyrl-CS"/>
        </w:rPr>
      </w:pPr>
    </w:p>
    <w:p w14:paraId="30E6465E" w14:textId="77777777" w:rsidR="00862A5F" w:rsidRPr="00785B56" w:rsidRDefault="00862A5F">
      <w:pPr>
        <w:rPr>
          <w:rFonts w:cs="Book Antiqua"/>
          <w:color w:val="FF0000"/>
          <w:sz w:val="22"/>
          <w:szCs w:val="22"/>
          <w:lang w:val="sr-Cyrl-CS"/>
        </w:rPr>
      </w:pPr>
    </w:p>
    <w:p w14:paraId="0D2661BD" w14:textId="77777777" w:rsidR="00862A5F" w:rsidRPr="00785B56" w:rsidRDefault="00862A5F">
      <w:pPr>
        <w:rPr>
          <w:rFonts w:cs="Book Antiqua"/>
          <w:color w:val="FF0000"/>
          <w:sz w:val="22"/>
          <w:szCs w:val="22"/>
          <w:lang w:val="sr-Cyrl-CS"/>
        </w:rPr>
      </w:pPr>
    </w:p>
    <w:p w14:paraId="14803E1E" w14:textId="77777777" w:rsidR="00862A5F" w:rsidRPr="00785B56" w:rsidRDefault="00862A5F">
      <w:pPr>
        <w:rPr>
          <w:rFonts w:cs="Book Antiqua"/>
          <w:color w:val="FF0000"/>
          <w:sz w:val="22"/>
          <w:szCs w:val="22"/>
          <w:lang w:val="sr-Cyrl-CS"/>
        </w:rPr>
      </w:pPr>
    </w:p>
    <w:p w14:paraId="16DBD00E" w14:textId="63D8F32B" w:rsidR="00862A5F" w:rsidRPr="00785B56" w:rsidRDefault="00862A5F">
      <w:pPr>
        <w:rPr>
          <w:rFonts w:cs="Book Antiqua"/>
          <w:color w:val="FF0000"/>
          <w:sz w:val="22"/>
          <w:szCs w:val="22"/>
          <w:lang w:val="sr-Cyrl-RS"/>
        </w:rPr>
      </w:pPr>
    </w:p>
    <w:p w14:paraId="09C963AF" w14:textId="77777777" w:rsidR="00862A5F" w:rsidRPr="00785B56" w:rsidRDefault="00862A5F">
      <w:pPr>
        <w:rPr>
          <w:rFonts w:cs="Book Antiqua"/>
          <w:color w:val="FF0000"/>
          <w:sz w:val="22"/>
          <w:szCs w:val="22"/>
          <w:lang w:val="sr-Cyrl-RS"/>
        </w:rPr>
      </w:pPr>
    </w:p>
    <w:p w14:paraId="0E01E5B4" w14:textId="56B9F425" w:rsidR="00862A5F" w:rsidRPr="00785B56" w:rsidRDefault="00862A5F">
      <w:pPr>
        <w:rPr>
          <w:rFonts w:cs="Book Antiqua"/>
          <w:color w:val="FF0000"/>
          <w:sz w:val="22"/>
          <w:szCs w:val="22"/>
          <w:lang w:val="sr-Cyrl-RS"/>
        </w:rPr>
      </w:pPr>
    </w:p>
    <w:p w14:paraId="79D5D58C" w14:textId="1EA737FF" w:rsidR="00862A5F" w:rsidRPr="00785B56" w:rsidRDefault="00862A5F">
      <w:pPr>
        <w:rPr>
          <w:rFonts w:cs="Book Antiqua"/>
          <w:color w:val="FF0000"/>
          <w:sz w:val="22"/>
          <w:szCs w:val="22"/>
          <w:lang w:val="sr-Cyrl-RS"/>
        </w:rPr>
      </w:pPr>
    </w:p>
    <w:p w14:paraId="1B6E4DAE" w14:textId="738AB8EC" w:rsidR="00862A5F" w:rsidRDefault="00862A5F">
      <w:pPr>
        <w:rPr>
          <w:rFonts w:cs="Book Antiqua"/>
          <w:color w:val="FF0000"/>
          <w:sz w:val="22"/>
          <w:szCs w:val="22"/>
        </w:rPr>
      </w:pPr>
    </w:p>
    <w:p w14:paraId="14F5B06F" w14:textId="77777777" w:rsidR="003B0163" w:rsidRDefault="003B0163">
      <w:pPr>
        <w:rPr>
          <w:rFonts w:cs="Book Antiqua"/>
          <w:color w:val="FF0000"/>
          <w:sz w:val="22"/>
          <w:szCs w:val="22"/>
        </w:rPr>
      </w:pPr>
    </w:p>
    <w:p w14:paraId="7FE49902" w14:textId="77777777" w:rsidR="003B0163" w:rsidRDefault="003B0163">
      <w:pPr>
        <w:rPr>
          <w:rFonts w:cs="Book Antiqua"/>
          <w:color w:val="FF0000"/>
          <w:sz w:val="22"/>
          <w:szCs w:val="22"/>
        </w:rPr>
      </w:pPr>
    </w:p>
    <w:p w14:paraId="7FCEDEA1" w14:textId="77777777" w:rsidR="003B0163" w:rsidRDefault="003B0163">
      <w:pPr>
        <w:rPr>
          <w:rFonts w:cs="Book Antiqua"/>
          <w:color w:val="FF0000"/>
          <w:sz w:val="22"/>
          <w:szCs w:val="22"/>
        </w:rPr>
      </w:pPr>
    </w:p>
    <w:p w14:paraId="3E3FBEE6" w14:textId="77777777" w:rsidR="003B0163" w:rsidRDefault="003B0163">
      <w:pPr>
        <w:rPr>
          <w:rFonts w:cs="Book Antiqua"/>
          <w:color w:val="FF0000"/>
          <w:sz w:val="22"/>
          <w:szCs w:val="22"/>
        </w:rPr>
      </w:pPr>
    </w:p>
    <w:p w14:paraId="2E8B5380" w14:textId="77777777" w:rsidR="003B0163" w:rsidRDefault="003B0163">
      <w:pPr>
        <w:rPr>
          <w:rFonts w:cs="Book Antiqua"/>
          <w:color w:val="FF0000"/>
          <w:sz w:val="22"/>
          <w:szCs w:val="22"/>
        </w:rPr>
      </w:pPr>
    </w:p>
    <w:p w14:paraId="320F1617" w14:textId="77777777" w:rsidR="003B0163" w:rsidRDefault="003B0163">
      <w:pPr>
        <w:rPr>
          <w:rFonts w:cs="Book Antiqua"/>
          <w:color w:val="FF0000"/>
          <w:sz w:val="22"/>
          <w:szCs w:val="22"/>
        </w:rPr>
      </w:pPr>
    </w:p>
    <w:p w14:paraId="07CF39DD" w14:textId="77777777" w:rsidR="003B0163" w:rsidRDefault="003B0163">
      <w:pPr>
        <w:rPr>
          <w:rFonts w:cs="Book Antiqua"/>
          <w:color w:val="FF0000"/>
          <w:sz w:val="22"/>
          <w:szCs w:val="22"/>
        </w:rPr>
      </w:pPr>
    </w:p>
    <w:p w14:paraId="33EB8E08" w14:textId="77777777" w:rsidR="003B0163" w:rsidRDefault="003B0163">
      <w:pPr>
        <w:rPr>
          <w:rFonts w:cs="Book Antiqua"/>
          <w:color w:val="FF0000"/>
          <w:sz w:val="22"/>
          <w:szCs w:val="22"/>
        </w:rPr>
      </w:pPr>
    </w:p>
    <w:p w14:paraId="6EB48BF7" w14:textId="77777777" w:rsidR="003B0163" w:rsidRDefault="003B0163">
      <w:pPr>
        <w:rPr>
          <w:rFonts w:cs="Book Antiqua"/>
          <w:color w:val="FF0000"/>
          <w:sz w:val="22"/>
          <w:szCs w:val="22"/>
        </w:rPr>
      </w:pPr>
    </w:p>
    <w:p w14:paraId="1F6A7260" w14:textId="77777777" w:rsidR="003B0163" w:rsidRDefault="003B0163">
      <w:pPr>
        <w:rPr>
          <w:rFonts w:cs="Book Antiqua"/>
          <w:color w:val="FF0000"/>
          <w:sz w:val="22"/>
          <w:szCs w:val="22"/>
        </w:rPr>
      </w:pPr>
    </w:p>
    <w:p w14:paraId="51B2993A" w14:textId="77777777" w:rsidR="003B0163" w:rsidRDefault="003B0163">
      <w:pPr>
        <w:rPr>
          <w:rFonts w:cs="Book Antiqua"/>
          <w:color w:val="FF0000"/>
          <w:sz w:val="22"/>
          <w:szCs w:val="22"/>
        </w:rPr>
      </w:pPr>
    </w:p>
    <w:p w14:paraId="4BAD236E" w14:textId="77777777" w:rsidR="003B0163" w:rsidRDefault="003B0163">
      <w:pPr>
        <w:rPr>
          <w:rFonts w:cs="Book Antiqua"/>
          <w:color w:val="FF0000"/>
          <w:sz w:val="22"/>
          <w:szCs w:val="22"/>
        </w:rPr>
      </w:pPr>
    </w:p>
    <w:tbl>
      <w:tblPr>
        <w:tblpPr w:leftFromText="180" w:rightFromText="180" w:vertAnchor="text" w:horzAnchor="margin" w:tblpY="64"/>
        <w:tblW w:w="44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8"/>
        <w:gridCol w:w="5051"/>
      </w:tblGrid>
      <w:tr w:rsidR="003B6A83" w14:paraId="11363F6C" w14:textId="77777777" w:rsidTr="003B6A83">
        <w:trPr>
          <w:trHeight w:val="164"/>
        </w:trPr>
        <w:tc>
          <w:tcPr>
            <w:tcW w:w="2209" w:type="pct"/>
            <w:shd w:val="clear" w:color="auto" w:fill="E2FED7"/>
          </w:tcPr>
          <w:p w14:paraId="5D55367A" w14:textId="77777777" w:rsidR="003B6A83" w:rsidRDefault="003B6A83" w:rsidP="003B6A83">
            <w:pPr>
              <w:widowControl/>
              <w:spacing w:before="20"/>
              <w:jc w:val="center"/>
              <w:rPr>
                <w:rFonts w:cs="Book Antiqua"/>
                <w:b/>
                <w:bCs/>
                <w:kern w:val="20"/>
                <w:sz w:val="22"/>
                <w:lang w:val="sr-Cyrl-CS"/>
              </w:rPr>
            </w:pPr>
            <w:r>
              <w:rPr>
                <w:rFonts w:cs="Book Antiqua"/>
                <w:b/>
                <w:bCs/>
                <w:kern w:val="20"/>
                <w:sz w:val="22"/>
                <w:szCs w:val="22"/>
                <w:lang w:val="sr-Cyrl-CS"/>
              </w:rPr>
              <w:t>Предмети</w:t>
            </w:r>
          </w:p>
        </w:tc>
        <w:tc>
          <w:tcPr>
            <w:tcW w:w="2791" w:type="pct"/>
            <w:shd w:val="clear" w:color="auto" w:fill="E2FED7"/>
          </w:tcPr>
          <w:p w14:paraId="2917CD93" w14:textId="77777777" w:rsidR="003B6A83" w:rsidRDefault="003B6A83" w:rsidP="003B6A83">
            <w:pPr>
              <w:widowControl/>
              <w:spacing w:before="20"/>
              <w:jc w:val="center"/>
              <w:rPr>
                <w:rFonts w:cs="Book Antiqua"/>
                <w:b/>
                <w:bCs/>
                <w:kern w:val="20"/>
                <w:sz w:val="22"/>
                <w:lang w:val="sr-Cyrl-CS"/>
              </w:rPr>
            </w:pPr>
            <w:r>
              <w:rPr>
                <w:rFonts w:cs="Book Antiqua"/>
                <w:b/>
                <w:bCs/>
                <w:kern w:val="20"/>
                <w:sz w:val="22"/>
                <w:szCs w:val="22"/>
                <w:lang w:val="sr-Cyrl-CS"/>
              </w:rPr>
              <w:t>Предметни и индивидуални наставници/це</w:t>
            </w:r>
          </w:p>
        </w:tc>
      </w:tr>
      <w:tr w:rsidR="003B6A83" w14:paraId="4F1F4638" w14:textId="77777777" w:rsidTr="003B6A83">
        <w:trPr>
          <w:trHeight w:val="471"/>
        </w:trPr>
        <w:tc>
          <w:tcPr>
            <w:tcW w:w="2209" w:type="pct"/>
            <w:vAlign w:val="center"/>
          </w:tcPr>
          <w:p w14:paraId="692BBC7E" w14:textId="77777777" w:rsidR="003B6A83" w:rsidRDefault="003B6A83" w:rsidP="003B6A83">
            <w:pPr>
              <w:widowControl/>
              <w:spacing w:before="20"/>
              <w:jc w:val="left"/>
              <w:rPr>
                <w:rFonts w:cs="Book Antiqua"/>
                <w:kern w:val="20"/>
                <w:sz w:val="22"/>
                <w:lang w:val="sr-Cyrl-CS"/>
              </w:rPr>
            </w:pPr>
            <w:r>
              <w:rPr>
                <w:rFonts w:cs="Book Antiqua"/>
                <w:kern w:val="20"/>
                <w:sz w:val="22"/>
                <w:szCs w:val="22"/>
                <w:lang w:val="sr-Cyrl-CS"/>
              </w:rPr>
              <w:t>Физичко и здравствено  васпитање и ОФА</w:t>
            </w:r>
          </w:p>
        </w:tc>
        <w:tc>
          <w:tcPr>
            <w:tcW w:w="2791" w:type="pct"/>
            <w:vAlign w:val="center"/>
          </w:tcPr>
          <w:p w14:paraId="4DEB18B2" w14:textId="77777777" w:rsidR="003B6A83" w:rsidRDefault="003B6A83" w:rsidP="003B6A83">
            <w:pPr>
              <w:widowControl/>
              <w:spacing w:before="20"/>
              <w:jc w:val="left"/>
              <w:rPr>
                <w:rFonts w:cs="Book Antiqua"/>
                <w:kern w:val="20"/>
                <w:sz w:val="22"/>
                <w:lang w:val="sr-Cyrl-CS"/>
              </w:rPr>
            </w:pPr>
            <w:r>
              <w:rPr>
                <w:rFonts w:cs="Book Antiqua"/>
                <w:kern w:val="20"/>
                <w:sz w:val="22"/>
                <w:szCs w:val="22"/>
                <w:lang w:val="sr-Cyrl-CS"/>
              </w:rPr>
              <w:t>Младен Јанић</w:t>
            </w:r>
          </w:p>
        </w:tc>
      </w:tr>
      <w:tr w:rsidR="003B6A83" w14:paraId="1E52E406" w14:textId="77777777" w:rsidTr="003B6A83">
        <w:trPr>
          <w:trHeight w:val="637"/>
        </w:trPr>
        <w:tc>
          <w:tcPr>
            <w:tcW w:w="2209" w:type="pct"/>
            <w:vAlign w:val="center"/>
          </w:tcPr>
          <w:p w14:paraId="7DD5BF36" w14:textId="77777777" w:rsidR="003B6A83" w:rsidRDefault="003B6A83" w:rsidP="003B6A83">
            <w:pPr>
              <w:widowControl/>
              <w:spacing w:before="20"/>
              <w:jc w:val="left"/>
              <w:rPr>
                <w:rFonts w:cs="Book Antiqua"/>
                <w:color w:val="FF0000"/>
                <w:kern w:val="20"/>
                <w:sz w:val="22"/>
                <w:lang w:val="sr-Cyrl-CS"/>
              </w:rPr>
            </w:pPr>
            <w:r>
              <w:rPr>
                <w:rFonts w:cs="Book Antiqua"/>
                <w:kern w:val="20"/>
                <w:sz w:val="22"/>
                <w:szCs w:val="22"/>
                <w:lang w:val="sr-Cyrl-CS"/>
              </w:rPr>
              <w:t>Корек. прев. вежбе и игре и физичко и здравствено васпитање</w:t>
            </w:r>
          </w:p>
        </w:tc>
        <w:tc>
          <w:tcPr>
            <w:tcW w:w="2791" w:type="pct"/>
            <w:vAlign w:val="center"/>
          </w:tcPr>
          <w:p w14:paraId="0C1577E7" w14:textId="77777777" w:rsidR="003B6A83" w:rsidRDefault="003B6A83" w:rsidP="003B6A83">
            <w:pPr>
              <w:widowControl/>
              <w:spacing w:before="20"/>
              <w:jc w:val="left"/>
              <w:rPr>
                <w:rFonts w:cs="Book Antiqua"/>
                <w:kern w:val="20"/>
                <w:sz w:val="22"/>
                <w:lang w:val="sr-Cyrl-CS"/>
              </w:rPr>
            </w:pPr>
            <w:r>
              <w:rPr>
                <w:rFonts w:cs="Book Antiqua"/>
                <w:kern w:val="20"/>
                <w:sz w:val="22"/>
                <w:szCs w:val="22"/>
                <w:lang w:val="sr-Cyrl-CS"/>
              </w:rPr>
              <w:t>Тања Нинковић</w:t>
            </w:r>
          </w:p>
          <w:p w14:paraId="2EA58102" w14:textId="77777777" w:rsidR="003B6A83" w:rsidRDefault="003B6A83" w:rsidP="003B6A83">
            <w:pPr>
              <w:widowControl/>
              <w:spacing w:before="20"/>
              <w:jc w:val="left"/>
              <w:rPr>
                <w:rFonts w:cs="Book Antiqua"/>
                <w:kern w:val="20"/>
                <w:sz w:val="22"/>
                <w:lang w:val="sr-Cyrl-CS"/>
              </w:rPr>
            </w:pPr>
            <w:r>
              <w:rPr>
                <w:rFonts w:cs="Book Antiqua"/>
                <w:kern w:val="20"/>
                <w:sz w:val="22"/>
                <w:szCs w:val="22"/>
                <w:lang w:val="sr-Cyrl-CS"/>
              </w:rPr>
              <w:t>Марија Шљивић</w:t>
            </w:r>
          </w:p>
        </w:tc>
      </w:tr>
      <w:tr w:rsidR="003B6A83" w14:paraId="34A760BB" w14:textId="77777777" w:rsidTr="003B6A83">
        <w:trPr>
          <w:trHeight w:val="314"/>
        </w:trPr>
        <w:tc>
          <w:tcPr>
            <w:tcW w:w="2209" w:type="pct"/>
            <w:vAlign w:val="center"/>
          </w:tcPr>
          <w:p w14:paraId="6D0279CB" w14:textId="77777777" w:rsidR="003B6A83" w:rsidRDefault="003B6A83" w:rsidP="003B6A83">
            <w:pPr>
              <w:widowControl/>
              <w:spacing w:before="20"/>
              <w:jc w:val="left"/>
              <w:rPr>
                <w:rFonts w:cs="Book Antiqua"/>
                <w:kern w:val="20"/>
                <w:sz w:val="22"/>
                <w:lang w:val="sr-Cyrl-CS"/>
              </w:rPr>
            </w:pPr>
            <w:r>
              <w:rPr>
                <w:rFonts w:cs="Book Antiqua"/>
                <w:kern w:val="20"/>
                <w:sz w:val="22"/>
                <w:szCs w:val="22"/>
                <w:lang w:val="sr-Cyrl-CS"/>
              </w:rPr>
              <w:t>Реедукација психомоторике</w:t>
            </w:r>
          </w:p>
        </w:tc>
        <w:tc>
          <w:tcPr>
            <w:tcW w:w="2791" w:type="pct"/>
            <w:vAlign w:val="center"/>
          </w:tcPr>
          <w:p w14:paraId="130742C1" w14:textId="77777777" w:rsidR="003B6A83" w:rsidRDefault="003B6A83" w:rsidP="003B6A83">
            <w:pPr>
              <w:widowControl/>
              <w:spacing w:before="20"/>
              <w:jc w:val="left"/>
              <w:rPr>
                <w:rFonts w:cs="Book Antiqua"/>
                <w:kern w:val="20"/>
                <w:sz w:val="22"/>
                <w:lang w:val="sr-Cyrl-CS"/>
              </w:rPr>
            </w:pPr>
            <w:r>
              <w:rPr>
                <w:rFonts w:cs="Book Antiqua"/>
                <w:kern w:val="20"/>
                <w:sz w:val="22"/>
                <w:szCs w:val="22"/>
                <w:lang w:val="sr-Cyrl-CS"/>
              </w:rPr>
              <w:t>Татјана Цакић</w:t>
            </w:r>
          </w:p>
          <w:p w14:paraId="1898B012" w14:textId="77777777" w:rsidR="003B6A83" w:rsidRDefault="003B6A83" w:rsidP="003B6A83">
            <w:pPr>
              <w:widowControl/>
              <w:spacing w:before="20"/>
              <w:jc w:val="left"/>
              <w:rPr>
                <w:rFonts w:cs="Book Antiqua"/>
                <w:kern w:val="20"/>
                <w:sz w:val="22"/>
                <w:lang w:val="sr-Cyrl-RS"/>
              </w:rPr>
            </w:pPr>
            <w:r>
              <w:rPr>
                <w:rFonts w:cs="Book Antiqua"/>
                <w:kern w:val="20"/>
                <w:sz w:val="22"/>
                <w:szCs w:val="22"/>
                <w:lang w:val="sr-Cyrl-RS"/>
              </w:rPr>
              <w:t>Ана Марковић Ћирић</w:t>
            </w:r>
          </w:p>
        </w:tc>
      </w:tr>
      <w:tr w:rsidR="003B6A83" w14:paraId="46E571BB" w14:textId="77777777" w:rsidTr="003B6A83">
        <w:trPr>
          <w:trHeight w:val="322"/>
        </w:trPr>
        <w:tc>
          <w:tcPr>
            <w:tcW w:w="2209" w:type="pct"/>
            <w:vAlign w:val="center"/>
          </w:tcPr>
          <w:p w14:paraId="1436B6A2" w14:textId="77777777" w:rsidR="003B6A83" w:rsidRDefault="003B6A83" w:rsidP="003B6A83">
            <w:pPr>
              <w:widowControl/>
              <w:spacing w:before="20"/>
              <w:jc w:val="left"/>
              <w:rPr>
                <w:rFonts w:cs="Book Antiqua"/>
                <w:kern w:val="20"/>
                <w:sz w:val="22"/>
                <w:lang w:val="sr-Cyrl-CS"/>
              </w:rPr>
            </w:pPr>
            <w:r>
              <w:rPr>
                <w:rFonts w:cs="Book Antiqua"/>
                <w:kern w:val="20"/>
                <w:sz w:val="22"/>
                <w:szCs w:val="22"/>
                <w:lang w:val="sr-Cyrl-CS"/>
              </w:rPr>
              <w:t>Логопедски рад</w:t>
            </w:r>
          </w:p>
        </w:tc>
        <w:tc>
          <w:tcPr>
            <w:tcW w:w="2791" w:type="pct"/>
          </w:tcPr>
          <w:p w14:paraId="12093062" w14:textId="77777777" w:rsidR="003B6A83" w:rsidRDefault="003B6A83" w:rsidP="003B6A83">
            <w:pPr>
              <w:widowControl/>
              <w:spacing w:before="20"/>
              <w:jc w:val="left"/>
              <w:rPr>
                <w:rFonts w:cs="Book Antiqua"/>
                <w:kern w:val="20"/>
                <w:sz w:val="22"/>
                <w:lang w:val="sr-Cyrl-CS"/>
              </w:rPr>
            </w:pPr>
            <w:r>
              <w:rPr>
                <w:rFonts w:cs="Book Antiqua"/>
                <w:kern w:val="20"/>
                <w:sz w:val="22"/>
                <w:szCs w:val="22"/>
                <w:lang w:val="sr-Cyrl-CS"/>
              </w:rPr>
              <w:t>Снежана Бабовић Димитријевић</w:t>
            </w:r>
          </w:p>
          <w:p w14:paraId="0591D6AE" w14:textId="77777777" w:rsidR="003B6A83" w:rsidRDefault="003B6A83" w:rsidP="003B6A83">
            <w:pPr>
              <w:widowControl/>
              <w:spacing w:before="20"/>
              <w:jc w:val="left"/>
              <w:rPr>
                <w:rFonts w:cs="Book Antiqua"/>
                <w:kern w:val="20"/>
                <w:sz w:val="22"/>
                <w:lang w:val="sr-Cyrl-RS"/>
              </w:rPr>
            </w:pPr>
            <w:r>
              <w:rPr>
                <w:rFonts w:cs="Book Antiqua"/>
                <w:kern w:val="20"/>
                <w:sz w:val="22"/>
                <w:szCs w:val="22"/>
                <w:lang w:val="sr-Cyrl-RS"/>
              </w:rPr>
              <w:t>Ана Марјановић Марковић</w:t>
            </w:r>
          </w:p>
        </w:tc>
      </w:tr>
      <w:tr w:rsidR="003B6A83" w14:paraId="3B239A08" w14:textId="77777777" w:rsidTr="003B6A83">
        <w:trPr>
          <w:trHeight w:val="336"/>
        </w:trPr>
        <w:tc>
          <w:tcPr>
            <w:tcW w:w="2209" w:type="pct"/>
            <w:vAlign w:val="center"/>
          </w:tcPr>
          <w:p w14:paraId="6B48E654" w14:textId="77777777" w:rsidR="003B6A83" w:rsidRDefault="003B6A83" w:rsidP="003B6A83">
            <w:pPr>
              <w:widowControl/>
              <w:spacing w:before="20"/>
              <w:jc w:val="left"/>
              <w:rPr>
                <w:rFonts w:cs="Book Antiqua"/>
                <w:kern w:val="20"/>
                <w:sz w:val="22"/>
                <w:lang w:val="sr-Cyrl-CS"/>
              </w:rPr>
            </w:pPr>
            <w:r>
              <w:rPr>
                <w:rFonts w:cs="Book Antiqua"/>
                <w:kern w:val="20"/>
                <w:sz w:val="22"/>
                <w:szCs w:val="22"/>
                <w:lang w:val="sr-Cyrl-CS"/>
              </w:rPr>
              <w:t>Енглески језик</w:t>
            </w:r>
          </w:p>
        </w:tc>
        <w:tc>
          <w:tcPr>
            <w:tcW w:w="2791" w:type="pct"/>
          </w:tcPr>
          <w:p w14:paraId="66B904B9" w14:textId="77777777" w:rsidR="003B6A83" w:rsidRDefault="003B6A83" w:rsidP="003B6A83">
            <w:pPr>
              <w:widowControl/>
              <w:spacing w:before="20"/>
              <w:jc w:val="left"/>
              <w:rPr>
                <w:rFonts w:cs="Book Antiqua"/>
                <w:kern w:val="20"/>
                <w:sz w:val="22"/>
                <w:lang w:val="sr-Cyrl-CS"/>
              </w:rPr>
            </w:pPr>
            <w:r>
              <w:rPr>
                <w:rFonts w:cs="Book Antiqua"/>
                <w:kern w:val="20"/>
                <w:sz w:val="22"/>
                <w:szCs w:val="22"/>
                <w:lang w:val="sr-Cyrl-CS"/>
              </w:rPr>
              <w:t>Весна Јосијевић</w:t>
            </w:r>
          </w:p>
          <w:p w14:paraId="62F70FBC" w14:textId="77777777" w:rsidR="003B6A83" w:rsidRDefault="003B6A83" w:rsidP="003B6A83">
            <w:pPr>
              <w:widowControl/>
              <w:spacing w:before="20"/>
              <w:jc w:val="left"/>
              <w:rPr>
                <w:rFonts w:cs="Book Antiqua"/>
                <w:kern w:val="20"/>
                <w:sz w:val="22"/>
                <w:lang w:val="sr-Cyrl-RS"/>
              </w:rPr>
            </w:pPr>
            <w:r>
              <w:rPr>
                <w:rFonts w:cs="Book Antiqua"/>
                <w:kern w:val="20"/>
                <w:sz w:val="22"/>
                <w:szCs w:val="22"/>
                <w:lang w:val="sr-Cyrl-RS"/>
              </w:rPr>
              <w:t>Бранка Тинтеровић</w:t>
            </w:r>
          </w:p>
        </w:tc>
      </w:tr>
      <w:tr w:rsidR="003B6A83" w14:paraId="58387A4C" w14:textId="77777777" w:rsidTr="003B6A83">
        <w:trPr>
          <w:trHeight w:val="164"/>
        </w:trPr>
        <w:tc>
          <w:tcPr>
            <w:tcW w:w="2209" w:type="pct"/>
            <w:vAlign w:val="center"/>
          </w:tcPr>
          <w:p w14:paraId="5FD8EC9C" w14:textId="77777777" w:rsidR="003B6A83" w:rsidRDefault="003B6A83" w:rsidP="003B6A83">
            <w:pPr>
              <w:widowControl/>
              <w:spacing w:before="20"/>
              <w:jc w:val="left"/>
              <w:rPr>
                <w:rFonts w:cs="Book Antiqua"/>
                <w:kern w:val="20"/>
                <w:sz w:val="22"/>
                <w:lang w:val="sr-Cyrl-CS"/>
              </w:rPr>
            </w:pPr>
            <w:r>
              <w:rPr>
                <w:rFonts w:cs="Book Antiqua"/>
                <w:kern w:val="20"/>
                <w:sz w:val="22"/>
                <w:szCs w:val="22"/>
                <w:lang w:val="sr-Cyrl-CS"/>
              </w:rPr>
              <w:t>Верска настава</w:t>
            </w:r>
          </w:p>
        </w:tc>
        <w:tc>
          <w:tcPr>
            <w:tcW w:w="2791" w:type="pct"/>
          </w:tcPr>
          <w:p w14:paraId="1FFA165C" w14:textId="77777777" w:rsidR="003B6A83" w:rsidRDefault="003B6A83" w:rsidP="003B6A83">
            <w:pPr>
              <w:widowControl/>
              <w:spacing w:before="20"/>
              <w:jc w:val="left"/>
              <w:rPr>
                <w:rFonts w:cs="Book Antiqua"/>
                <w:kern w:val="20"/>
                <w:sz w:val="22"/>
                <w:lang w:val="sr-Cyrl-RS"/>
              </w:rPr>
            </w:pPr>
            <w:r>
              <w:rPr>
                <w:rFonts w:cs="Book Antiqua"/>
                <w:kern w:val="20"/>
                <w:sz w:val="22"/>
                <w:szCs w:val="22"/>
                <w:lang w:val="sr-Cyrl-RS"/>
              </w:rPr>
              <w:t>Мирослав Тазић</w:t>
            </w:r>
          </w:p>
        </w:tc>
      </w:tr>
      <w:tr w:rsidR="003B6A83" w14:paraId="287AD079" w14:textId="77777777" w:rsidTr="003B6A83">
        <w:trPr>
          <w:trHeight w:val="164"/>
        </w:trPr>
        <w:tc>
          <w:tcPr>
            <w:tcW w:w="2209" w:type="pct"/>
            <w:vAlign w:val="center"/>
          </w:tcPr>
          <w:p w14:paraId="09B89C44" w14:textId="77777777" w:rsidR="003B6A83" w:rsidRDefault="003B6A83" w:rsidP="003B6A83">
            <w:pPr>
              <w:widowControl/>
              <w:spacing w:before="20"/>
              <w:jc w:val="left"/>
              <w:rPr>
                <w:rFonts w:cs="Book Antiqua"/>
                <w:kern w:val="20"/>
                <w:sz w:val="22"/>
                <w:lang w:val="sr-Cyrl-CS"/>
              </w:rPr>
            </w:pPr>
            <w:r>
              <w:rPr>
                <w:rFonts w:cs="Book Antiqua"/>
                <w:kern w:val="20"/>
                <w:sz w:val="22"/>
                <w:szCs w:val="22"/>
                <w:lang w:val="sr-Cyrl-CS"/>
              </w:rPr>
              <w:t>Немачки језик</w:t>
            </w:r>
          </w:p>
        </w:tc>
        <w:tc>
          <w:tcPr>
            <w:tcW w:w="2791" w:type="pct"/>
          </w:tcPr>
          <w:p w14:paraId="0A4F8A57" w14:textId="77777777" w:rsidR="003B6A83" w:rsidRDefault="003B6A83" w:rsidP="003B6A83">
            <w:pPr>
              <w:widowControl/>
              <w:spacing w:before="20"/>
              <w:jc w:val="left"/>
              <w:rPr>
                <w:rFonts w:cs="Book Antiqua"/>
                <w:kern w:val="20"/>
                <w:sz w:val="22"/>
              </w:rPr>
            </w:pPr>
            <w:r>
              <w:rPr>
                <w:rFonts w:cs="Book Antiqua"/>
                <w:kern w:val="20"/>
                <w:sz w:val="22"/>
                <w:szCs w:val="22"/>
              </w:rPr>
              <w:t>Тања Илић</w:t>
            </w:r>
          </w:p>
        </w:tc>
      </w:tr>
    </w:tbl>
    <w:p w14:paraId="038E6D6D" w14:textId="77777777" w:rsidR="003B0163" w:rsidRDefault="003B0163">
      <w:pPr>
        <w:rPr>
          <w:rFonts w:cs="Book Antiqua"/>
          <w:color w:val="FF0000"/>
          <w:sz w:val="22"/>
          <w:szCs w:val="22"/>
        </w:rPr>
      </w:pPr>
    </w:p>
    <w:p w14:paraId="0A089976" w14:textId="77777777" w:rsidR="003B0163" w:rsidRDefault="003B0163">
      <w:pPr>
        <w:rPr>
          <w:rFonts w:cs="Book Antiqua"/>
          <w:color w:val="FF0000"/>
          <w:sz w:val="22"/>
          <w:szCs w:val="22"/>
        </w:rPr>
      </w:pPr>
    </w:p>
    <w:p w14:paraId="7459E65A" w14:textId="77777777" w:rsidR="003B0163" w:rsidRDefault="003B0163">
      <w:pPr>
        <w:rPr>
          <w:rFonts w:cs="Book Antiqua"/>
          <w:color w:val="FF0000"/>
          <w:sz w:val="22"/>
          <w:szCs w:val="22"/>
          <w:lang w:val="sr-Cyrl-RS"/>
        </w:rPr>
      </w:pPr>
    </w:p>
    <w:p w14:paraId="39F42AE6" w14:textId="77777777" w:rsidR="00D124D5" w:rsidRDefault="00D124D5">
      <w:pPr>
        <w:rPr>
          <w:rFonts w:cs="Book Antiqua"/>
          <w:color w:val="FF0000"/>
          <w:sz w:val="22"/>
          <w:szCs w:val="22"/>
          <w:lang w:val="sr-Cyrl-RS"/>
        </w:rPr>
      </w:pPr>
    </w:p>
    <w:p w14:paraId="17D3405A" w14:textId="77777777" w:rsidR="00D124D5" w:rsidRDefault="00D124D5">
      <w:pPr>
        <w:rPr>
          <w:rFonts w:cs="Book Antiqua"/>
          <w:color w:val="FF0000"/>
          <w:sz w:val="22"/>
          <w:szCs w:val="22"/>
          <w:lang w:val="sr-Cyrl-RS"/>
        </w:rPr>
      </w:pPr>
    </w:p>
    <w:p w14:paraId="45EA6A95" w14:textId="77777777" w:rsidR="00D124D5" w:rsidRDefault="00D124D5">
      <w:pPr>
        <w:rPr>
          <w:rFonts w:cs="Book Antiqua"/>
          <w:color w:val="FF0000"/>
          <w:sz w:val="22"/>
          <w:szCs w:val="22"/>
          <w:lang w:val="sr-Cyrl-RS"/>
        </w:rPr>
      </w:pPr>
    </w:p>
    <w:p w14:paraId="3A4FD644" w14:textId="77777777" w:rsidR="00D124D5" w:rsidRDefault="00D124D5">
      <w:pPr>
        <w:rPr>
          <w:rFonts w:cs="Book Antiqua"/>
          <w:color w:val="FF0000"/>
          <w:sz w:val="22"/>
          <w:szCs w:val="22"/>
          <w:lang w:val="sr-Cyrl-RS"/>
        </w:rPr>
      </w:pPr>
    </w:p>
    <w:p w14:paraId="42EB3FAF" w14:textId="77777777" w:rsidR="00D124D5" w:rsidRDefault="00D124D5">
      <w:pPr>
        <w:rPr>
          <w:rFonts w:cs="Book Antiqua"/>
          <w:color w:val="FF0000"/>
          <w:sz w:val="22"/>
          <w:szCs w:val="22"/>
          <w:lang w:val="sr-Cyrl-RS"/>
        </w:rPr>
      </w:pPr>
    </w:p>
    <w:p w14:paraId="7E18D505" w14:textId="77777777" w:rsidR="00D124D5" w:rsidRDefault="00D124D5">
      <w:pPr>
        <w:rPr>
          <w:rFonts w:cs="Book Antiqua"/>
          <w:color w:val="FF0000"/>
          <w:sz w:val="22"/>
          <w:szCs w:val="22"/>
          <w:lang w:val="sr-Cyrl-RS"/>
        </w:rPr>
      </w:pPr>
    </w:p>
    <w:p w14:paraId="3D51F749" w14:textId="77777777" w:rsidR="00D124D5" w:rsidRDefault="00D124D5">
      <w:pPr>
        <w:rPr>
          <w:rFonts w:cs="Book Antiqua"/>
          <w:color w:val="FF0000"/>
          <w:sz w:val="22"/>
          <w:szCs w:val="22"/>
          <w:lang w:val="sr-Cyrl-RS"/>
        </w:rPr>
      </w:pPr>
    </w:p>
    <w:p w14:paraId="6B7C9716" w14:textId="77777777" w:rsidR="00D124D5" w:rsidRDefault="00D124D5">
      <w:pPr>
        <w:rPr>
          <w:rFonts w:cs="Book Antiqua"/>
          <w:color w:val="FF0000"/>
          <w:sz w:val="22"/>
          <w:szCs w:val="22"/>
          <w:lang w:val="sr-Cyrl-RS"/>
        </w:rPr>
      </w:pPr>
    </w:p>
    <w:p w14:paraId="5F851529" w14:textId="77777777" w:rsidR="00D124D5" w:rsidRDefault="00D124D5">
      <w:pPr>
        <w:rPr>
          <w:rFonts w:cs="Book Antiqua"/>
          <w:color w:val="FF0000"/>
          <w:sz w:val="22"/>
          <w:szCs w:val="22"/>
          <w:lang w:val="sr-Cyrl-RS"/>
        </w:rPr>
      </w:pPr>
    </w:p>
    <w:p w14:paraId="3042C421" w14:textId="77777777" w:rsidR="00D124D5" w:rsidRDefault="00D124D5">
      <w:pPr>
        <w:rPr>
          <w:rFonts w:cs="Book Antiqua"/>
          <w:color w:val="FF0000"/>
          <w:sz w:val="22"/>
          <w:szCs w:val="22"/>
          <w:lang w:val="sr-Cyrl-RS"/>
        </w:rPr>
      </w:pPr>
    </w:p>
    <w:p w14:paraId="0016177E" w14:textId="77777777" w:rsidR="00D124D5" w:rsidRDefault="00D124D5">
      <w:pPr>
        <w:rPr>
          <w:rFonts w:cs="Book Antiqua"/>
          <w:color w:val="FF0000"/>
          <w:sz w:val="22"/>
          <w:szCs w:val="22"/>
          <w:lang w:val="sr-Cyrl-RS"/>
        </w:rPr>
      </w:pPr>
    </w:p>
    <w:p w14:paraId="2FEF2E31" w14:textId="77777777" w:rsidR="00D124D5" w:rsidRDefault="00D124D5">
      <w:pPr>
        <w:rPr>
          <w:rFonts w:cs="Book Antiqua"/>
          <w:color w:val="FF0000"/>
          <w:sz w:val="22"/>
          <w:szCs w:val="22"/>
          <w:lang w:val="sr-Cyrl-RS"/>
        </w:rPr>
      </w:pPr>
    </w:p>
    <w:p w14:paraId="77381624" w14:textId="77777777" w:rsidR="00D124D5" w:rsidRDefault="00D124D5">
      <w:pPr>
        <w:rPr>
          <w:rFonts w:cs="Book Antiqua"/>
          <w:color w:val="FF0000"/>
          <w:sz w:val="22"/>
          <w:szCs w:val="22"/>
          <w:lang w:val="sr-Cyrl-RS"/>
        </w:rPr>
      </w:pPr>
    </w:p>
    <w:p w14:paraId="31AB443F" w14:textId="77777777" w:rsidR="00D124D5" w:rsidRPr="0031064A" w:rsidRDefault="00D124D5">
      <w:pPr>
        <w:rPr>
          <w:rFonts w:cs="Book Antiqua"/>
          <w:color w:val="FF0000"/>
          <w:sz w:val="22"/>
          <w:szCs w:val="22"/>
          <w:lang w:val="sr-Latn-RS"/>
        </w:rPr>
      </w:pPr>
    </w:p>
    <w:p w14:paraId="3FFF18BD" w14:textId="77777777" w:rsidR="00D124D5" w:rsidRPr="0031064A" w:rsidRDefault="00D124D5">
      <w:pPr>
        <w:rPr>
          <w:rFonts w:cs="Book Antiqua"/>
          <w:color w:val="FF0000"/>
          <w:sz w:val="22"/>
          <w:szCs w:val="22"/>
          <w:lang w:val="sr-Latn-RS"/>
        </w:rPr>
      </w:pPr>
    </w:p>
    <w:tbl>
      <w:tblPr>
        <w:tblW w:w="0" w:type="auto"/>
        <w:jc w:val="center"/>
        <w:tblLayout w:type="fixed"/>
        <w:tblLook w:val="04A0" w:firstRow="1" w:lastRow="0" w:firstColumn="1" w:lastColumn="0" w:noHBand="0" w:noVBand="1"/>
      </w:tblPr>
      <w:tblGrid>
        <w:gridCol w:w="3414"/>
        <w:gridCol w:w="4971"/>
      </w:tblGrid>
      <w:tr w:rsidR="003B0163" w:rsidRPr="00861C2B" w14:paraId="38E8ACEB" w14:textId="77777777" w:rsidTr="00976263">
        <w:trPr>
          <w:trHeight w:val="164"/>
          <w:jc w:val="center"/>
        </w:trPr>
        <w:tc>
          <w:tcPr>
            <w:tcW w:w="3414" w:type="dxa"/>
            <w:tcBorders>
              <w:top w:val="single" w:sz="4" w:space="0" w:color="000000"/>
              <w:left w:val="single" w:sz="4" w:space="0" w:color="000000"/>
              <w:bottom w:val="single" w:sz="4" w:space="0" w:color="000000"/>
              <w:right w:val="nil"/>
            </w:tcBorders>
            <w:shd w:val="clear" w:color="auto" w:fill="E2FED7"/>
            <w:vAlign w:val="center"/>
            <w:hideMark/>
          </w:tcPr>
          <w:p w14:paraId="68557667" w14:textId="2022C0B3" w:rsidR="003B0163" w:rsidRPr="00861C2B" w:rsidRDefault="00976263" w:rsidP="00DA1052">
            <w:pPr>
              <w:widowControl/>
              <w:spacing w:before="20"/>
              <w:jc w:val="left"/>
              <w:rPr>
                <w:sz w:val="22"/>
              </w:rPr>
            </w:pPr>
            <w:r>
              <w:rPr>
                <w:rFonts w:cs="Book Antiqua"/>
                <w:b/>
                <w:bCs/>
                <w:kern w:val="2"/>
                <w:sz w:val="22"/>
                <w:szCs w:val="22"/>
                <w:lang w:val="sr-Cyrl-CS"/>
              </w:rPr>
              <w:t>Гр</w:t>
            </w:r>
            <w:r w:rsidR="003B0163" w:rsidRPr="00861C2B">
              <w:rPr>
                <w:rFonts w:cs="Book Antiqua"/>
                <w:b/>
                <w:bCs/>
                <w:kern w:val="2"/>
                <w:sz w:val="22"/>
                <w:szCs w:val="22"/>
                <w:lang w:val="sr-Cyrl-CS"/>
              </w:rPr>
              <w:t>упе продуженог боравка</w:t>
            </w:r>
          </w:p>
        </w:tc>
        <w:tc>
          <w:tcPr>
            <w:tcW w:w="4971" w:type="dxa"/>
            <w:tcBorders>
              <w:top w:val="single" w:sz="4" w:space="0" w:color="000000"/>
              <w:left w:val="single" w:sz="4" w:space="0" w:color="000000"/>
              <w:bottom w:val="single" w:sz="4" w:space="0" w:color="000000"/>
              <w:right w:val="single" w:sz="4" w:space="0" w:color="000000"/>
            </w:tcBorders>
            <w:shd w:val="clear" w:color="auto" w:fill="E2FED7"/>
            <w:hideMark/>
          </w:tcPr>
          <w:p w14:paraId="31AC453B" w14:textId="77777777" w:rsidR="003B0163" w:rsidRPr="00861C2B" w:rsidRDefault="003B0163" w:rsidP="00DA1052">
            <w:pPr>
              <w:widowControl/>
              <w:spacing w:before="20"/>
              <w:jc w:val="left"/>
              <w:rPr>
                <w:sz w:val="22"/>
              </w:rPr>
            </w:pPr>
            <w:r w:rsidRPr="00861C2B">
              <w:rPr>
                <w:rFonts w:cs="Book Antiqua"/>
                <w:b/>
                <w:bCs/>
                <w:kern w:val="2"/>
                <w:sz w:val="22"/>
                <w:szCs w:val="22"/>
                <w:lang w:val="sr-Cyrl-CS"/>
              </w:rPr>
              <w:t xml:space="preserve">Наставници у продуженом </w:t>
            </w:r>
            <w:r w:rsidRPr="00861C2B">
              <w:rPr>
                <w:rFonts w:cs="Book Antiqua"/>
                <w:kern w:val="2"/>
                <w:sz w:val="22"/>
                <w:szCs w:val="22"/>
                <w:lang w:val="sr-Cyrl-CS"/>
              </w:rPr>
              <w:t xml:space="preserve"> </w:t>
            </w:r>
            <w:r w:rsidRPr="00861C2B">
              <w:rPr>
                <w:rFonts w:cs="Book Antiqua"/>
                <w:b/>
                <w:bCs/>
                <w:kern w:val="2"/>
                <w:sz w:val="22"/>
                <w:szCs w:val="22"/>
                <w:lang w:val="sr-Cyrl-CS"/>
              </w:rPr>
              <w:t>боравку</w:t>
            </w:r>
          </w:p>
        </w:tc>
      </w:tr>
      <w:tr w:rsidR="003B0163" w:rsidRPr="00861C2B" w14:paraId="063C6D2F" w14:textId="77777777" w:rsidTr="00976263">
        <w:trPr>
          <w:trHeight w:val="164"/>
          <w:jc w:val="center"/>
        </w:trPr>
        <w:tc>
          <w:tcPr>
            <w:tcW w:w="3414" w:type="dxa"/>
            <w:tcBorders>
              <w:top w:val="single" w:sz="4" w:space="0" w:color="000000"/>
              <w:left w:val="single" w:sz="4" w:space="0" w:color="000000"/>
              <w:bottom w:val="single" w:sz="4" w:space="0" w:color="000000"/>
              <w:right w:val="nil"/>
            </w:tcBorders>
            <w:vAlign w:val="center"/>
            <w:hideMark/>
          </w:tcPr>
          <w:p w14:paraId="513E8DF5" w14:textId="77777777" w:rsidR="003B0163" w:rsidRPr="00861C2B" w:rsidRDefault="003B0163" w:rsidP="00DA1052">
            <w:pPr>
              <w:widowControl/>
              <w:spacing w:before="20"/>
              <w:jc w:val="left"/>
              <w:rPr>
                <w:sz w:val="22"/>
              </w:rPr>
            </w:pPr>
            <w:r w:rsidRPr="00861C2B">
              <w:rPr>
                <w:rFonts w:cs="Book Antiqua"/>
                <w:kern w:val="2"/>
                <w:sz w:val="22"/>
                <w:szCs w:val="22"/>
                <w:lang w:val="sr-Cyrl-RS"/>
              </w:rPr>
              <w:t>Прва група</w:t>
            </w:r>
          </w:p>
        </w:tc>
        <w:tc>
          <w:tcPr>
            <w:tcW w:w="4971" w:type="dxa"/>
            <w:tcBorders>
              <w:top w:val="single" w:sz="4" w:space="0" w:color="000000"/>
              <w:left w:val="single" w:sz="4" w:space="0" w:color="000000"/>
              <w:bottom w:val="single" w:sz="4" w:space="0" w:color="000000"/>
              <w:right w:val="single" w:sz="4" w:space="0" w:color="000000"/>
            </w:tcBorders>
            <w:hideMark/>
          </w:tcPr>
          <w:p w14:paraId="67D8E0FE" w14:textId="77777777" w:rsidR="003B0163" w:rsidRPr="00861C2B" w:rsidRDefault="003B0163" w:rsidP="00DA1052">
            <w:pPr>
              <w:widowControl/>
              <w:spacing w:before="20"/>
              <w:jc w:val="left"/>
              <w:rPr>
                <w:sz w:val="22"/>
                <w:lang w:val="sr-Cyrl-RS"/>
              </w:rPr>
            </w:pPr>
            <w:r w:rsidRPr="00861C2B">
              <w:rPr>
                <w:rFonts w:cs="Book Antiqua"/>
                <w:kern w:val="2"/>
                <w:sz w:val="22"/>
                <w:szCs w:val="22"/>
                <w:lang w:val="sr-Cyrl-RS"/>
              </w:rPr>
              <w:t>Нина Максимовић</w:t>
            </w:r>
          </w:p>
        </w:tc>
      </w:tr>
      <w:tr w:rsidR="003B0163" w:rsidRPr="00861C2B" w14:paraId="08AAF511" w14:textId="77777777" w:rsidTr="00976263">
        <w:trPr>
          <w:trHeight w:val="164"/>
          <w:jc w:val="center"/>
        </w:trPr>
        <w:tc>
          <w:tcPr>
            <w:tcW w:w="3414" w:type="dxa"/>
            <w:tcBorders>
              <w:top w:val="single" w:sz="4" w:space="0" w:color="000000"/>
              <w:left w:val="single" w:sz="4" w:space="0" w:color="000000"/>
              <w:bottom w:val="single" w:sz="4" w:space="0" w:color="000000"/>
              <w:right w:val="nil"/>
            </w:tcBorders>
            <w:vAlign w:val="center"/>
            <w:hideMark/>
          </w:tcPr>
          <w:p w14:paraId="57354FAE" w14:textId="77777777" w:rsidR="003B0163" w:rsidRPr="00861C2B" w:rsidRDefault="003B0163" w:rsidP="00DA1052">
            <w:pPr>
              <w:widowControl/>
              <w:spacing w:before="20"/>
              <w:jc w:val="left"/>
              <w:rPr>
                <w:sz w:val="22"/>
              </w:rPr>
            </w:pPr>
            <w:r w:rsidRPr="00861C2B">
              <w:rPr>
                <w:rFonts w:cs="Book Antiqua"/>
                <w:kern w:val="2"/>
                <w:sz w:val="22"/>
                <w:szCs w:val="22"/>
                <w:lang w:val="sr-Cyrl-RS"/>
              </w:rPr>
              <w:t>Друга група</w:t>
            </w:r>
          </w:p>
        </w:tc>
        <w:tc>
          <w:tcPr>
            <w:tcW w:w="4971" w:type="dxa"/>
            <w:tcBorders>
              <w:top w:val="single" w:sz="4" w:space="0" w:color="000000"/>
              <w:left w:val="single" w:sz="4" w:space="0" w:color="000000"/>
              <w:bottom w:val="single" w:sz="4" w:space="0" w:color="000000"/>
              <w:right w:val="single" w:sz="4" w:space="0" w:color="000000"/>
            </w:tcBorders>
            <w:hideMark/>
          </w:tcPr>
          <w:p w14:paraId="333EBB7A" w14:textId="77777777" w:rsidR="003B0163" w:rsidRPr="00861C2B" w:rsidRDefault="003B0163" w:rsidP="00DA1052">
            <w:pPr>
              <w:widowControl/>
              <w:spacing w:before="20"/>
              <w:jc w:val="left"/>
              <w:rPr>
                <w:sz w:val="22"/>
              </w:rPr>
            </w:pPr>
            <w:r w:rsidRPr="00861C2B">
              <w:rPr>
                <w:rFonts w:cs="Book Antiqua"/>
                <w:kern w:val="2"/>
                <w:sz w:val="22"/>
                <w:szCs w:val="22"/>
                <w:lang w:val="sr-Latn-RS"/>
              </w:rPr>
              <w:t xml:space="preserve">Игор Раичевић/замена Ивана Петровић/замена </w:t>
            </w:r>
            <w:r w:rsidRPr="00861C2B">
              <w:rPr>
                <w:rFonts w:cs="Book Antiqua"/>
                <w:kern w:val="2"/>
                <w:sz w:val="22"/>
                <w:szCs w:val="22"/>
                <w:lang w:val="sr-Cyrl-CS"/>
              </w:rPr>
              <w:t xml:space="preserve">Јулијана Стефановић Чорбић  </w:t>
            </w:r>
          </w:p>
        </w:tc>
      </w:tr>
      <w:tr w:rsidR="003B0163" w:rsidRPr="00861C2B" w14:paraId="62EE1D5D" w14:textId="77777777" w:rsidTr="00976263">
        <w:trPr>
          <w:trHeight w:val="164"/>
          <w:jc w:val="center"/>
        </w:trPr>
        <w:tc>
          <w:tcPr>
            <w:tcW w:w="3414" w:type="dxa"/>
            <w:tcBorders>
              <w:top w:val="single" w:sz="4" w:space="0" w:color="000000"/>
              <w:left w:val="single" w:sz="4" w:space="0" w:color="000000"/>
              <w:bottom w:val="single" w:sz="4" w:space="0" w:color="000000"/>
              <w:right w:val="nil"/>
            </w:tcBorders>
            <w:vAlign w:val="center"/>
            <w:hideMark/>
          </w:tcPr>
          <w:p w14:paraId="21883411" w14:textId="77777777" w:rsidR="003B0163" w:rsidRPr="00861C2B" w:rsidRDefault="003B0163" w:rsidP="00DA1052">
            <w:pPr>
              <w:widowControl/>
              <w:spacing w:before="20"/>
              <w:jc w:val="left"/>
              <w:rPr>
                <w:sz w:val="22"/>
              </w:rPr>
            </w:pPr>
            <w:r w:rsidRPr="00861C2B">
              <w:rPr>
                <w:rFonts w:cs="Book Antiqua"/>
                <w:kern w:val="2"/>
                <w:sz w:val="22"/>
                <w:szCs w:val="22"/>
                <w:lang w:val="sr-Cyrl-RS"/>
              </w:rPr>
              <w:t>Трећа група</w:t>
            </w:r>
          </w:p>
        </w:tc>
        <w:tc>
          <w:tcPr>
            <w:tcW w:w="4971" w:type="dxa"/>
            <w:tcBorders>
              <w:top w:val="single" w:sz="4" w:space="0" w:color="000000"/>
              <w:left w:val="single" w:sz="4" w:space="0" w:color="000000"/>
              <w:bottom w:val="single" w:sz="4" w:space="0" w:color="000000"/>
              <w:right w:val="single" w:sz="4" w:space="0" w:color="000000"/>
            </w:tcBorders>
            <w:hideMark/>
          </w:tcPr>
          <w:p w14:paraId="01422E12" w14:textId="77777777" w:rsidR="003B0163" w:rsidRPr="00861C2B" w:rsidRDefault="003B0163" w:rsidP="00DA1052">
            <w:pPr>
              <w:widowControl/>
              <w:spacing w:before="20" w:line="276" w:lineRule="auto"/>
              <w:jc w:val="left"/>
              <w:rPr>
                <w:sz w:val="22"/>
                <w:lang w:val="sr-Cyrl-RS"/>
              </w:rPr>
            </w:pPr>
            <w:r w:rsidRPr="00861C2B">
              <w:rPr>
                <w:sz w:val="22"/>
                <w:szCs w:val="22"/>
                <w:lang w:val="sr-Cyrl-RS"/>
              </w:rPr>
              <w:t>Јелена Мрвић</w:t>
            </w:r>
          </w:p>
        </w:tc>
      </w:tr>
      <w:tr w:rsidR="003B0163" w:rsidRPr="00861C2B" w14:paraId="4F18578A" w14:textId="77777777" w:rsidTr="00976263">
        <w:trPr>
          <w:trHeight w:val="164"/>
          <w:jc w:val="center"/>
        </w:trPr>
        <w:tc>
          <w:tcPr>
            <w:tcW w:w="3414" w:type="dxa"/>
            <w:tcBorders>
              <w:top w:val="single" w:sz="4" w:space="0" w:color="000000"/>
              <w:left w:val="single" w:sz="4" w:space="0" w:color="000000"/>
              <w:bottom w:val="single" w:sz="4" w:space="0" w:color="000000"/>
              <w:right w:val="nil"/>
            </w:tcBorders>
            <w:vAlign w:val="center"/>
            <w:hideMark/>
          </w:tcPr>
          <w:p w14:paraId="63E954CC" w14:textId="77777777" w:rsidR="003B0163" w:rsidRPr="00861C2B" w:rsidRDefault="003B0163" w:rsidP="00DA1052">
            <w:pPr>
              <w:widowControl/>
              <w:spacing w:before="20"/>
              <w:jc w:val="left"/>
              <w:rPr>
                <w:sz w:val="22"/>
              </w:rPr>
            </w:pPr>
            <w:r w:rsidRPr="00861C2B">
              <w:rPr>
                <w:rFonts w:cs="Book Antiqua"/>
                <w:kern w:val="2"/>
                <w:sz w:val="22"/>
                <w:szCs w:val="22"/>
                <w:lang w:val="sr-Cyrl-RS"/>
              </w:rPr>
              <w:t>Четврта група</w:t>
            </w:r>
          </w:p>
        </w:tc>
        <w:tc>
          <w:tcPr>
            <w:tcW w:w="4971" w:type="dxa"/>
            <w:tcBorders>
              <w:top w:val="single" w:sz="4" w:space="0" w:color="000000"/>
              <w:left w:val="single" w:sz="4" w:space="0" w:color="000000"/>
              <w:bottom w:val="single" w:sz="4" w:space="0" w:color="000000"/>
              <w:right w:val="single" w:sz="4" w:space="0" w:color="000000"/>
            </w:tcBorders>
            <w:hideMark/>
          </w:tcPr>
          <w:p w14:paraId="0966FD84" w14:textId="77777777" w:rsidR="003B0163" w:rsidRPr="00861C2B" w:rsidRDefault="003B0163" w:rsidP="00DA1052">
            <w:pPr>
              <w:widowControl/>
              <w:spacing w:before="20" w:line="276" w:lineRule="auto"/>
              <w:jc w:val="left"/>
              <w:rPr>
                <w:sz w:val="22"/>
              </w:rPr>
            </w:pPr>
            <w:r w:rsidRPr="00861C2B">
              <w:rPr>
                <w:rFonts w:cs="Book Antiqua"/>
                <w:kern w:val="2"/>
                <w:sz w:val="22"/>
                <w:szCs w:val="22"/>
                <w:lang w:val="sr-Cyrl-CS"/>
              </w:rPr>
              <w:t>Радмила Пуача</w:t>
            </w:r>
          </w:p>
        </w:tc>
      </w:tr>
      <w:tr w:rsidR="003B0163" w:rsidRPr="00861C2B" w14:paraId="27813EF3" w14:textId="77777777" w:rsidTr="00976263">
        <w:trPr>
          <w:trHeight w:val="164"/>
          <w:jc w:val="center"/>
        </w:trPr>
        <w:tc>
          <w:tcPr>
            <w:tcW w:w="3414" w:type="dxa"/>
            <w:tcBorders>
              <w:top w:val="single" w:sz="4" w:space="0" w:color="000000"/>
              <w:left w:val="single" w:sz="4" w:space="0" w:color="000000"/>
              <w:bottom w:val="single" w:sz="4" w:space="0" w:color="000000"/>
              <w:right w:val="nil"/>
            </w:tcBorders>
            <w:vAlign w:val="center"/>
            <w:hideMark/>
          </w:tcPr>
          <w:p w14:paraId="73E337E0" w14:textId="77777777" w:rsidR="003B0163" w:rsidRPr="00861C2B" w:rsidRDefault="003B0163" w:rsidP="00DA1052">
            <w:pPr>
              <w:widowControl/>
              <w:spacing w:before="20"/>
              <w:jc w:val="left"/>
              <w:rPr>
                <w:sz w:val="22"/>
              </w:rPr>
            </w:pPr>
            <w:r w:rsidRPr="00861C2B">
              <w:rPr>
                <w:rFonts w:cs="Book Antiqua"/>
                <w:kern w:val="2"/>
                <w:sz w:val="22"/>
                <w:szCs w:val="22"/>
                <w:lang w:val="sr-Cyrl-RS"/>
              </w:rPr>
              <w:t>Пета група</w:t>
            </w:r>
          </w:p>
        </w:tc>
        <w:tc>
          <w:tcPr>
            <w:tcW w:w="4971" w:type="dxa"/>
            <w:tcBorders>
              <w:top w:val="single" w:sz="4" w:space="0" w:color="000000"/>
              <w:left w:val="single" w:sz="4" w:space="0" w:color="000000"/>
              <w:bottom w:val="single" w:sz="4" w:space="0" w:color="000000"/>
              <w:right w:val="single" w:sz="4" w:space="0" w:color="000000"/>
            </w:tcBorders>
            <w:hideMark/>
          </w:tcPr>
          <w:p w14:paraId="6EE3780B" w14:textId="77777777" w:rsidR="003B0163" w:rsidRPr="00861C2B" w:rsidRDefault="003B0163" w:rsidP="00DA1052">
            <w:pPr>
              <w:jc w:val="left"/>
              <w:rPr>
                <w:sz w:val="22"/>
              </w:rPr>
            </w:pPr>
            <w:r w:rsidRPr="00861C2B">
              <w:rPr>
                <w:sz w:val="22"/>
                <w:szCs w:val="22"/>
                <w:lang w:val="sr-Cyrl-RS"/>
              </w:rPr>
              <w:t>Татјана Димитријевић</w:t>
            </w:r>
          </w:p>
        </w:tc>
      </w:tr>
      <w:tr w:rsidR="003B0163" w:rsidRPr="00861C2B" w14:paraId="4B95D684" w14:textId="77777777" w:rsidTr="00976263">
        <w:trPr>
          <w:trHeight w:val="164"/>
          <w:jc w:val="center"/>
        </w:trPr>
        <w:tc>
          <w:tcPr>
            <w:tcW w:w="3414" w:type="dxa"/>
            <w:tcBorders>
              <w:top w:val="single" w:sz="4" w:space="0" w:color="000000"/>
              <w:left w:val="single" w:sz="4" w:space="0" w:color="000000"/>
              <w:bottom w:val="single" w:sz="4" w:space="0" w:color="000000"/>
              <w:right w:val="nil"/>
            </w:tcBorders>
            <w:vAlign w:val="center"/>
            <w:hideMark/>
          </w:tcPr>
          <w:p w14:paraId="2458BAFC" w14:textId="77777777" w:rsidR="003B0163" w:rsidRPr="00861C2B" w:rsidRDefault="003B0163" w:rsidP="00DA1052">
            <w:pPr>
              <w:widowControl/>
              <w:spacing w:before="20"/>
              <w:jc w:val="left"/>
              <w:rPr>
                <w:sz w:val="22"/>
              </w:rPr>
            </w:pPr>
            <w:r w:rsidRPr="00861C2B">
              <w:rPr>
                <w:rFonts w:cs="Book Antiqua"/>
                <w:kern w:val="2"/>
                <w:sz w:val="22"/>
                <w:szCs w:val="22"/>
                <w:lang w:val="sr-Cyrl-RS"/>
              </w:rPr>
              <w:t>Шеста група</w:t>
            </w:r>
          </w:p>
        </w:tc>
        <w:tc>
          <w:tcPr>
            <w:tcW w:w="4971" w:type="dxa"/>
            <w:tcBorders>
              <w:top w:val="single" w:sz="4" w:space="0" w:color="000000"/>
              <w:left w:val="single" w:sz="4" w:space="0" w:color="000000"/>
              <w:bottom w:val="single" w:sz="4" w:space="0" w:color="000000"/>
              <w:right w:val="single" w:sz="4" w:space="0" w:color="000000"/>
            </w:tcBorders>
            <w:hideMark/>
          </w:tcPr>
          <w:p w14:paraId="7B0A0CB1" w14:textId="77777777" w:rsidR="003B0163" w:rsidRPr="00861C2B" w:rsidRDefault="003B0163" w:rsidP="00DA1052">
            <w:pPr>
              <w:widowControl/>
              <w:spacing w:before="20" w:line="276" w:lineRule="auto"/>
              <w:jc w:val="left"/>
              <w:rPr>
                <w:sz w:val="22"/>
              </w:rPr>
            </w:pPr>
            <w:r w:rsidRPr="00861C2B">
              <w:rPr>
                <w:rFonts w:cs="Book Antiqua"/>
                <w:kern w:val="2"/>
                <w:sz w:val="22"/>
                <w:szCs w:val="22"/>
                <w:lang w:val="sr-Cyrl-CS"/>
              </w:rPr>
              <w:t>Бојана Ђукић</w:t>
            </w:r>
          </w:p>
        </w:tc>
      </w:tr>
      <w:tr w:rsidR="003B0163" w:rsidRPr="00861C2B" w14:paraId="03F6B992" w14:textId="77777777" w:rsidTr="00976263">
        <w:trPr>
          <w:trHeight w:val="164"/>
          <w:jc w:val="center"/>
        </w:trPr>
        <w:tc>
          <w:tcPr>
            <w:tcW w:w="3414" w:type="dxa"/>
            <w:tcBorders>
              <w:top w:val="single" w:sz="4" w:space="0" w:color="000000"/>
              <w:left w:val="single" w:sz="4" w:space="0" w:color="000000"/>
              <w:bottom w:val="single" w:sz="4" w:space="0" w:color="000000"/>
              <w:right w:val="nil"/>
            </w:tcBorders>
            <w:vAlign w:val="center"/>
            <w:hideMark/>
          </w:tcPr>
          <w:p w14:paraId="4E53554D" w14:textId="77777777" w:rsidR="003B0163" w:rsidRPr="00861C2B" w:rsidRDefault="003B0163" w:rsidP="00DA1052">
            <w:pPr>
              <w:widowControl/>
              <w:spacing w:before="20"/>
              <w:jc w:val="left"/>
              <w:rPr>
                <w:sz w:val="22"/>
              </w:rPr>
            </w:pPr>
            <w:r w:rsidRPr="00861C2B">
              <w:rPr>
                <w:rFonts w:cs="Book Antiqua"/>
                <w:kern w:val="2"/>
                <w:sz w:val="22"/>
                <w:szCs w:val="22"/>
                <w:lang w:val="sr-Cyrl-RS"/>
              </w:rPr>
              <w:t>Седма група</w:t>
            </w:r>
          </w:p>
        </w:tc>
        <w:tc>
          <w:tcPr>
            <w:tcW w:w="4971" w:type="dxa"/>
            <w:tcBorders>
              <w:top w:val="single" w:sz="4" w:space="0" w:color="000000"/>
              <w:left w:val="single" w:sz="4" w:space="0" w:color="000000"/>
              <w:bottom w:val="single" w:sz="4" w:space="0" w:color="000000"/>
              <w:right w:val="single" w:sz="4" w:space="0" w:color="000000"/>
            </w:tcBorders>
            <w:hideMark/>
          </w:tcPr>
          <w:p w14:paraId="6DFC5285" w14:textId="77777777" w:rsidR="003B0163" w:rsidRPr="00861C2B" w:rsidRDefault="003B0163" w:rsidP="00DA1052">
            <w:pPr>
              <w:rPr>
                <w:sz w:val="22"/>
                <w:lang w:val="sr-Cyrl-RS"/>
              </w:rPr>
            </w:pPr>
            <w:r w:rsidRPr="00861C2B">
              <w:rPr>
                <w:sz w:val="22"/>
                <w:szCs w:val="22"/>
                <w:lang w:val="sr-Cyrl-RS"/>
              </w:rPr>
              <w:t>Анђелија Прчић</w:t>
            </w:r>
          </w:p>
        </w:tc>
      </w:tr>
      <w:tr w:rsidR="003B0163" w:rsidRPr="00861C2B" w14:paraId="18388AEE" w14:textId="77777777" w:rsidTr="00976263">
        <w:trPr>
          <w:trHeight w:val="164"/>
          <w:jc w:val="center"/>
        </w:trPr>
        <w:tc>
          <w:tcPr>
            <w:tcW w:w="3414" w:type="dxa"/>
            <w:tcBorders>
              <w:top w:val="single" w:sz="4" w:space="0" w:color="000000"/>
              <w:left w:val="single" w:sz="4" w:space="0" w:color="000000"/>
              <w:bottom w:val="single" w:sz="4" w:space="0" w:color="000000"/>
              <w:right w:val="nil"/>
            </w:tcBorders>
            <w:vAlign w:val="center"/>
            <w:hideMark/>
          </w:tcPr>
          <w:p w14:paraId="2B39D641" w14:textId="77777777" w:rsidR="003B0163" w:rsidRPr="00D124D5" w:rsidRDefault="003B0163" w:rsidP="00DA1052">
            <w:pPr>
              <w:widowControl/>
              <w:spacing w:before="20"/>
              <w:jc w:val="left"/>
              <w:rPr>
                <w:sz w:val="22"/>
              </w:rPr>
            </w:pPr>
            <w:r w:rsidRPr="00D124D5">
              <w:rPr>
                <w:rFonts w:cs="Book Antiqua"/>
                <w:kern w:val="2"/>
                <w:sz w:val="22"/>
                <w:szCs w:val="22"/>
                <w:lang w:val="sr-Cyrl-RS"/>
              </w:rPr>
              <w:t>Осма група</w:t>
            </w:r>
          </w:p>
        </w:tc>
        <w:tc>
          <w:tcPr>
            <w:tcW w:w="4971" w:type="dxa"/>
            <w:tcBorders>
              <w:top w:val="single" w:sz="4" w:space="0" w:color="000000"/>
              <w:left w:val="single" w:sz="4" w:space="0" w:color="000000"/>
              <w:bottom w:val="single" w:sz="4" w:space="0" w:color="000000"/>
              <w:right w:val="single" w:sz="4" w:space="0" w:color="000000"/>
            </w:tcBorders>
            <w:hideMark/>
          </w:tcPr>
          <w:p w14:paraId="64DD48A3" w14:textId="4F3C999E" w:rsidR="003B0163" w:rsidRPr="00D124D5" w:rsidRDefault="00192E7F" w:rsidP="00DA1052">
            <w:pPr>
              <w:spacing w:before="20"/>
              <w:jc w:val="left"/>
              <w:rPr>
                <w:sz w:val="22"/>
                <w:lang w:val="sr-Cyrl-RS"/>
              </w:rPr>
            </w:pPr>
            <w:r w:rsidRPr="00D124D5">
              <w:rPr>
                <w:sz w:val="22"/>
                <w:szCs w:val="22"/>
                <w:lang w:val="sr-Cyrl-RS"/>
              </w:rPr>
              <w:t>Марија Парезановић (замена)</w:t>
            </w:r>
          </w:p>
        </w:tc>
      </w:tr>
      <w:tr w:rsidR="003B0163" w:rsidRPr="00861C2B" w14:paraId="6178E24D" w14:textId="77777777" w:rsidTr="00976263">
        <w:trPr>
          <w:trHeight w:val="164"/>
          <w:jc w:val="center"/>
        </w:trPr>
        <w:tc>
          <w:tcPr>
            <w:tcW w:w="3414" w:type="dxa"/>
            <w:tcBorders>
              <w:top w:val="single" w:sz="4" w:space="0" w:color="000000"/>
              <w:left w:val="single" w:sz="4" w:space="0" w:color="000000"/>
              <w:bottom w:val="single" w:sz="4" w:space="0" w:color="000000"/>
              <w:right w:val="nil"/>
            </w:tcBorders>
            <w:vAlign w:val="center"/>
            <w:hideMark/>
          </w:tcPr>
          <w:p w14:paraId="4C368DA6" w14:textId="77777777" w:rsidR="003B0163" w:rsidRPr="00D124D5" w:rsidRDefault="003B0163" w:rsidP="00DA1052">
            <w:pPr>
              <w:widowControl/>
              <w:spacing w:before="20"/>
              <w:jc w:val="left"/>
              <w:rPr>
                <w:sz w:val="22"/>
              </w:rPr>
            </w:pPr>
            <w:r w:rsidRPr="00D124D5">
              <w:rPr>
                <w:rFonts w:cs="Book Antiqua"/>
                <w:kern w:val="2"/>
                <w:sz w:val="22"/>
                <w:szCs w:val="22"/>
                <w:lang w:val="sr-Cyrl-RS"/>
              </w:rPr>
              <w:t>Девета група</w:t>
            </w:r>
          </w:p>
        </w:tc>
        <w:tc>
          <w:tcPr>
            <w:tcW w:w="4971" w:type="dxa"/>
            <w:tcBorders>
              <w:top w:val="single" w:sz="4" w:space="0" w:color="000000"/>
              <w:left w:val="single" w:sz="4" w:space="0" w:color="000000"/>
              <w:bottom w:val="single" w:sz="4" w:space="0" w:color="000000"/>
              <w:right w:val="single" w:sz="4" w:space="0" w:color="000000"/>
            </w:tcBorders>
            <w:hideMark/>
          </w:tcPr>
          <w:p w14:paraId="63E4F431" w14:textId="77777777" w:rsidR="003B0163" w:rsidRPr="00D124D5" w:rsidRDefault="003B0163" w:rsidP="00DA1052">
            <w:pPr>
              <w:spacing w:before="20"/>
              <w:jc w:val="left"/>
              <w:rPr>
                <w:sz w:val="22"/>
              </w:rPr>
            </w:pPr>
            <w:r w:rsidRPr="00D124D5">
              <w:rPr>
                <w:rFonts w:cs="Book Antiqua"/>
                <w:kern w:val="2"/>
                <w:sz w:val="22"/>
                <w:szCs w:val="22"/>
                <w:lang w:val="sr-Cyrl-CS"/>
              </w:rPr>
              <w:t>Андрија Војводић</w:t>
            </w:r>
          </w:p>
        </w:tc>
      </w:tr>
      <w:tr w:rsidR="003B0163" w:rsidRPr="00861C2B" w14:paraId="17FE7A39" w14:textId="77777777" w:rsidTr="00976263">
        <w:trPr>
          <w:trHeight w:val="245"/>
          <w:jc w:val="center"/>
        </w:trPr>
        <w:tc>
          <w:tcPr>
            <w:tcW w:w="3414" w:type="dxa"/>
            <w:tcBorders>
              <w:top w:val="single" w:sz="4" w:space="0" w:color="000000"/>
              <w:left w:val="single" w:sz="4" w:space="0" w:color="000000"/>
              <w:bottom w:val="single" w:sz="4" w:space="0" w:color="000000"/>
              <w:right w:val="nil"/>
            </w:tcBorders>
            <w:vAlign w:val="center"/>
            <w:hideMark/>
          </w:tcPr>
          <w:p w14:paraId="758E9064" w14:textId="77777777" w:rsidR="003B0163" w:rsidRPr="00861C2B" w:rsidRDefault="003B0163" w:rsidP="00DA1052">
            <w:pPr>
              <w:widowControl/>
              <w:spacing w:before="20"/>
              <w:jc w:val="left"/>
              <w:rPr>
                <w:sz w:val="22"/>
              </w:rPr>
            </w:pPr>
            <w:r w:rsidRPr="00861C2B">
              <w:rPr>
                <w:rFonts w:cs="Book Antiqua"/>
                <w:kern w:val="2"/>
                <w:sz w:val="22"/>
                <w:szCs w:val="22"/>
                <w:lang w:val="sr-Cyrl-RS"/>
              </w:rPr>
              <w:t>Десета група</w:t>
            </w:r>
          </w:p>
        </w:tc>
        <w:tc>
          <w:tcPr>
            <w:tcW w:w="4971" w:type="dxa"/>
            <w:tcBorders>
              <w:top w:val="single" w:sz="4" w:space="0" w:color="000000"/>
              <w:left w:val="single" w:sz="4" w:space="0" w:color="000000"/>
              <w:bottom w:val="single" w:sz="4" w:space="0" w:color="000000"/>
              <w:right w:val="single" w:sz="4" w:space="0" w:color="000000"/>
            </w:tcBorders>
            <w:hideMark/>
          </w:tcPr>
          <w:p w14:paraId="79464629" w14:textId="77777777" w:rsidR="003B0163" w:rsidRPr="00861C2B" w:rsidRDefault="003B0163" w:rsidP="00DA1052">
            <w:pPr>
              <w:spacing w:before="20"/>
              <w:jc w:val="left"/>
              <w:rPr>
                <w:sz w:val="22"/>
              </w:rPr>
            </w:pPr>
            <w:r w:rsidRPr="00861C2B">
              <w:rPr>
                <w:rFonts w:cs="Book Antiqua"/>
                <w:kern w:val="2"/>
                <w:sz w:val="22"/>
                <w:szCs w:val="22"/>
                <w:lang w:val="sr-Cyrl-CS"/>
              </w:rPr>
              <w:t>Андрија Недовић</w:t>
            </w:r>
          </w:p>
        </w:tc>
      </w:tr>
    </w:tbl>
    <w:p w14:paraId="71A6BC63" w14:textId="5A9A30F8" w:rsidR="00862A5F" w:rsidRPr="00785B56" w:rsidRDefault="00862A5F">
      <w:pPr>
        <w:rPr>
          <w:rFonts w:cs="Book Antiqua"/>
          <w:color w:val="FF0000"/>
          <w:sz w:val="22"/>
          <w:szCs w:val="22"/>
        </w:rPr>
      </w:pPr>
    </w:p>
    <w:p w14:paraId="24961A4D" w14:textId="21B16D7E" w:rsidR="00862A5F" w:rsidRPr="00785B56" w:rsidRDefault="00862A5F">
      <w:pPr>
        <w:rPr>
          <w:rFonts w:cs="Book Antiqua"/>
          <w:color w:val="FF0000"/>
          <w:sz w:val="22"/>
          <w:szCs w:val="22"/>
          <w:lang w:val="sr-Cyrl-RS"/>
        </w:rPr>
      </w:pPr>
    </w:p>
    <w:p w14:paraId="2D7BCAE0" w14:textId="77777777" w:rsidR="00862A5F" w:rsidRPr="00785B56" w:rsidRDefault="00862A5F">
      <w:pPr>
        <w:rPr>
          <w:rFonts w:cs="Book Antiqua"/>
          <w:color w:val="FF0000"/>
          <w:sz w:val="22"/>
          <w:szCs w:val="22"/>
          <w:lang w:val="sr-Cyrl-CS"/>
        </w:rPr>
      </w:pPr>
    </w:p>
    <w:p w14:paraId="0122B11F" w14:textId="4CE46F32" w:rsidR="00862A5F" w:rsidRPr="00785B56" w:rsidRDefault="00862A5F">
      <w:pPr>
        <w:rPr>
          <w:rFonts w:cs="Book Antiqua"/>
          <w:color w:val="FF0000"/>
          <w:sz w:val="22"/>
          <w:szCs w:val="22"/>
          <w:lang w:val="sr-Cyrl-CS"/>
        </w:rPr>
      </w:pPr>
    </w:p>
    <w:p w14:paraId="2AF19927" w14:textId="19122C62" w:rsidR="00862A5F" w:rsidRPr="00785B56" w:rsidRDefault="00862A5F">
      <w:pPr>
        <w:rPr>
          <w:rFonts w:cs="Book Antiqua"/>
          <w:color w:val="FF0000"/>
          <w:sz w:val="22"/>
          <w:szCs w:val="22"/>
          <w:lang w:val="sr-Cyrl-CS"/>
        </w:rPr>
      </w:pPr>
    </w:p>
    <w:p w14:paraId="118D2B10" w14:textId="77777777" w:rsidR="00862A5F" w:rsidRPr="00785B56" w:rsidRDefault="00862A5F">
      <w:pPr>
        <w:rPr>
          <w:rFonts w:cs="Book Antiqua"/>
          <w:color w:val="FF0000"/>
          <w:sz w:val="22"/>
          <w:szCs w:val="22"/>
          <w:lang w:val="sr-Cyrl-CS"/>
        </w:rPr>
      </w:pPr>
    </w:p>
    <w:p w14:paraId="6FB9C523" w14:textId="7215B767" w:rsidR="00862A5F" w:rsidRPr="00785B56" w:rsidRDefault="00862A5F">
      <w:pPr>
        <w:rPr>
          <w:rFonts w:cs="Book Antiqua"/>
          <w:color w:val="FF0000"/>
          <w:sz w:val="22"/>
          <w:szCs w:val="22"/>
          <w:lang w:val="sr-Cyrl-CS"/>
        </w:rPr>
      </w:pPr>
    </w:p>
    <w:p w14:paraId="44CCBA60" w14:textId="0B4B37A1" w:rsidR="00862A5F" w:rsidRPr="00785B56" w:rsidRDefault="00862A5F">
      <w:pPr>
        <w:rPr>
          <w:rFonts w:cs="Book Antiqua"/>
          <w:color w:val="FF0000"/>
          <w:sz w:val="22"/>
          <w:szCs w:val="22"/>
          <w:lang w:val="sr-Cyrl-CS"/>
        </w:rPr>
      </w:pPr>
    </w:p>
    <w:p w14:paraId="7D16D142" w14:textId="2510454A" w:rsidR="00862A5F" w:rsidRPr="00785B56" w:rsidRDefault="00862A5F">
      <w:pPr>
        <w:rPr>
          <w:rFonts w:cs="Book Antiqua"/>
          <w:color w:val="FF0000"/>
          <w:sz w:val="22"/>
          <w:szCs w:val="22"/>
          <w:lang w:val="sr-Cyrl-CS"/>
        </w:rPr>
      </w:pPr>
    </w:p>
    <w:p w14:paraId="6F66CFC1" w14:textId="77777777" w:rsidR="00862A5F" w:rsidRPr="00785B56" w:rsidRDefault="00862A5F">
      <w:pPr>
        <w:rPr>
          <w:rFonts w:cs="Book Antiqua"/>
          <w:color w:val="FF0000"/>
          <w:sz w:val="22"/>
          <w:szCs w:val="22"/>
          <w:lang w:val="sr-Cyrl-CS"/>
        </w:rPr>
      </w:pPr>
    </w:p>
    <w:p w14:paraId="563D05D7" w14:textId="1B0EDF3D" w:rsidR="00862A5F" w:rsidRPr="00785B56" w:rsidRDefault="00862A5F">
      <w:pPr>
        <w:rPr>
          <w:rFonts w:cs="Book Antiqua"/>
          <w:color w:val="FF0000"/>
          <w:sz w:val="22"/>
          <w:szCs w:val="22"/>
          <w:lang w:val="sr-Cyrl-CS"/>
        </w:rPr>
      </w:pPr>
    </w:p>
    <w:p w14:paraId="7E15E424" w14:textId="77777777" w:rsidR="00862A5F" w:rsidRPr="00785B56" w:rsidRDefault="00862A5F">
      <w:pPr>
        <w:rPr>
          <w:rFonts w:cs="Book Antiqua"/>
          <w:color w:val="FF0000"/>
          <w:sz w:val="22"/>
          <w:szCs w:val="22"/>
          <w:lang w:val="sr-Cyrl-CS"/>
        </w:rPr>
      </w:pPr>
    </w:p>
    <w:p w14:paraId="28DE2D85" w14:textId="3682C8E1" w:rsidR="00862A5F" w:rsidRPr="00785B56" w:rsidRDefault="00862A5F">
      <w:pPr>
        <w:rPr>
          <w:rFonts w:cs="Book Antiqua"/>
          <w:color w:val="FF0000"/>
          <w:sz w:val="22"/>
          <w:szCs w:val="22"/>
          <w:lang w:val="sr-Cyrl-CS"/>
        </w:rPr>
      </w:pPr>
    </w:p>
    <w:p w14:paraId="25FB7AB6" w14:textId="0A897AB3" w:rsidR="00862A5F" w:rsidRPr="00785B56" w:rsidRDefault="00862A5F">
      <w:pPr>
        <w:rPr>
          <w:rFonts w:cs="Book Antiqua"/>
          <w:color w:val="FF0000"/>
          <w:sz w:val="22"/>
          <w:szCs w:val="22"/>
          <w:lang w:val="sr-Cyrl-CS"/>
        </w:rPr>
      </w:pPr>
    </w:p>
    <w:p w14:paraId="6A92DA0C" w14:textId="283870D9" w:rsidR="00862A5F" w:rsidRPr="00785B56" w:rsidRDefault="0060785D">
      <w:pPr>
        <w:rPr>
          <w:rFonts w:cs="Book Antiqua"/>
          <w:color w:val="FF0000"/>
          <w:sz w:val="22"/>
          <w:szCs w:val="22"/>
          <w:lang w:val="sr-Cyrl-CS"/>
        </w:rPr>
      </w:pPr>
      <w:r w:rsidRPr="00785B56">
        <w:rPr>
          <w:noProof/>
          <w:color w:val="FF0000"/>
          <w:lang w:val="en-GB" w:eastAsia="en-GB"/>
        </w:rPr>
        <w:lastRenderedPageBreak/>
        <mc:AlternateContent>
          <mc:Choice Requires="wps">
            <w:drawing>
              <wp:anchor distT="0" distB="0" distL="0" distR="114300" simplePos="0" relativeHeight="251701248" behindDoc="0" locked="0" layoutInCell="1" allowOverlap="1" wp14:anchorId="4A5157E8" wp14:editId="03A0EE5A">
                <wp:simplePos x="0" y="0"/>
                <wp:positionH relativeFrom="margin">
                  <wp:align>center</wp:align>
                </wp:positionH>
                <wp:positionV relativeFrom="paragraph">
                  <wp:posOffset>90170</wp:posOffset>
                </wp:positionV>
                <wp:extent cx="5929630" cy="1057275"/>
                <wp:effectExtent l="0" t="0" r="0" b="9525"/>
                <wp:wrapSquare wrapText="bothSides"/>
                <wp:docPr id="796049901" nam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29630" cy="1057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Look w:val="0000" w:firstRow="0" w:lastRow="0" w:firstColumn="0" w:lastColumn="0" w:noHBand="0" w:noVBand="0"/>
                            </w:tblPr>
                            <w:tblGrid>
                              <w:gridCol w:w="3600"/>
                              <w:gridCol w:w="4873"/>
                            </w:tblGrid>
                            <w:tr w:rsidR="004A741C" w14:paraId="7831FA94" w14:textId="77777777" w:rsidTr="00976263">
                              <w:trPr>
                                <w:trHeight w:val="164"/>
                                <w:jc w:val="center"/>
                              </w:trPr>
                              <w:tc>
                                <w:tcPr>
                                  <w:tcW w:w="3600" w:type="dxa"/>
                                  <w:tcBorders>
                                    <w:top w:val="single" w:sz="4" w:space="0" w:color="000000"/>
                                    <w:left w:val="single" w:sz="4" w:space="0" w:color="000000"/>
                                    <w:bottom w:val="single" w:sz="4" w:space="0" w:color="000000"/>
                                  </w:tcBorders>
                                  <w:shd w:val="clear" w:color="auto" w:fill="E2FED7"/>
                                  <w:vAlign w:val="center"/>
                                </w:tcPr>
                                <w:p w14:paraId="7A1F57A4" w14:textId="77777777" w:rsidR="004A741C" w:rsidRDefault="004A741C">
                                  <w:pPr>
                                    <w:widowControl/>
                                    <w:spacing w:before="20"/>
                                    <w:jc w:val="left"/>
                                  </w:pPr>
                                  <w:r>
                                    <w:rPr>
                                      <w:rFonts w:cs="Book Antiqua"/>
                                      <w:b/>
                                      <w:bCs/>
                                      <w:kern w:val="2"/>
                                      <w:sz w:val="22"/>
                                      <w:szCs w:val="22"/>
                                      <w:lang w:val="sr-Cyrl-CS"/>
                                    </w:rPr>
                                    <w:t>Радно место</w:t>
                                  </w:r>
                                </w:p>
                              </w:tc>
                              <w:tc>
                                <w:tcPr>
                                  <w:tcW w:w="4873" w:type="dxa"/>
                                  <w:tcBorders>
                                    <w:top w:val="single" w:sz="4" w:space="0" w:color="000000"/>
                                    <w:left w:val="single" w:sz="4" w:space="0" w:color="000000"/>
                                    <w:bottom w:val="single" w:sz="4" w:space="0" w:color="000000"/>
                                    <w:right w:val="single" w:sz="4" w:space="0" w:color="000000"/>
                                  </w:tcBorders>
                                  <w:shd w:val="clear" w:color="auto" w:fill="E2FED7"/>
                                </w:tcPr>
                                <w:p w14:paraId="1F721F93" w14:textId="77777777" w:rsidR="004A741C" w:rsidRDefault="004A741C">
                                  <w:pPr>
                                    <w:widowControl/>
                                    <w:spacing w:before="20"/>
                                    <w:jc w:val="left"/>
                                  </w:pPr>
                                  <w:r>
                                    <w:rPr>
                                      <w:rFonts w:cs="Book Antiqua"/>
                                      <w:b/>
                                      <w:bCs/>
                                      <w:kern w:val="2"/>
                                      <w:sz w:val="22"/>
                                      <w:szCs w:val="22"/>
                                      <w:lang w:val="sr-Cyrl-CS"/>
                                    </w:rPr>
                                    <w:t>Стручне сараднице</w:t>
                                  </w:r>
                                </w:p>
                              </w:tc>
                            </w:tr>
                            <w:tr w:rsidR="004A741C" w14:paraId="78D43012" w14:textId="77777777" w:rsidTr="00976263">
                              <w:trPr>
                                <w:trHeight w:val="164"/>
                                <w:jc w:val="center"/>
                              </w:trPr>
                              <w:tc>
                                <w:tcPr>
                                  <w:tcW w:w="3600" w:type="dxa"/>
                                  <w:tcBorders>
                                    <w:top w:val="single" w:sz="4" w:space="0" w:color="000000"/>
                                    <w:left w:val="single" w:sz="4" w:space="0" w:color="000000"/>
                                    <w:bottom w:val="single" w:sz="4" w:space="0" w:color="000000"/>
                                  </w:tcBorders>
                                  <w:vAlign w:val="center"/>
                                </w:tcPr>
                                <w:p w14:paraId="3066F81A" w14:textId="77777777" w:rsidR="004A741C" w:rsidRDefault="004A741C">
                                  <w:pPr>
                                    <w:widowControl/>
                                    <w:spacing w:before="20"/>
                                    <w:jc w:val="left"/>
                                  </w:pPr>
                                  <w:r>
                                    <w:rPr>
                                      <w:rFonts w:cs="Book Antiqua"/>
                                      <w:kern w:val="2"/>
                                      <w:sz w:val="22"/>
                                      <w:szCs w:val="22"/>
                                      <w:lang w:val="sr-Cyrl-CS"/>
                                    </w:rPr>
                                    <w:t>Психолошкиња</w:t>
                                  </w:r>
                                </w:p>
                              </w:tc>
                              <w:tc>
                                <w:tcPr>
                                  <w:tcW w:w="4873" w:type="dxa"/>
                                  <w:tcBorders>
                                    <w:top w:val="single" w:sz="4" w:space="0" w:color="000000"/>
                                    <w:left w:val="single" w:sz="4" w:space="0" w:color="000000"/>
                                    <w:bottom w:val="single" w:sz="4" w:space="0" w:color="000000"/>
                                    <w:right w:val="single" w:sz="4" w:space="0" w:color="000000"/>
                                  </w:tcBorders>
                                </w:tcPr>
                                <w:p w14:paraId="7948CC57" w14:textId="77777777" w:rsidR="004A741C" w:rsidRDefault="004A741C">
                                  <w:pPr>
                                    <w:widowControl/>
                                    <w:spacing w:before="20"/>
                                    <w:jc w:val="left"/>
                                  </w:pPr>
                                  <w:r>
                                    <w:rPr>
                                      <w:rFonts w:cs="Book Antiqua"/>
                                      <w:kern w:val="2"/>
                                      <w:sz w:val="22"/>
                                      <w:szCs w:val="22"/>
                                      <w:lang w:val="sr-Cyrl-CS"/>
                                    </w:rPr>
                                    <w:t>Дијана Алексић</w:t>
                                  </w:r>
                                </w:p>
                              </w:tc>
                            </w:tr>
                            <w:tr w:rsidR="004A741C" w14:paraId="11527C5F" w14:textId="77777777" w:rsidTr="00976263">
                              <w:trPr>
                                <w:trHeight w:val="164"/>
                                <w:jc w:val="center"/>
                              </w:trPr>
                              <w:tc>
                                <w:tcPr>
                                  <w:tcW w:w="3600" w:type="dxa"/>
                                  <w:tcBorders>
                                    <w:top w:val="single" w:sz="4" w:space="0" w:color="000000"/>
                                    <w:left w:val="single" w:sz="4" w:space="0" w:color="000000"/>
                                    <w:bottom w:val="single" w:sz="4" w:space="0" w:color="000000"/>
                                  </w:tcBorders>
                                  <w:vAlign w:val="center"/>
                                </w:tcPr>
                                <w:p w14:paraId="7F451626" w14:textId="77777777" w:rsidR="004A741C" w:rsidRDefault="004A741C">
                                  <w:pPr>
                                    <w:widowControl/>
                                    <w:spacing w:before="20"/>
                                    <w:jc w:val="left"/>
                                  </w:pPr>
                                  <w:r>
                                    <w:rPr>
                                      <w:rFonts w:cs="Book Antiqua"/>
                                      <w:kern w:val="2"/>
                                      <w:sz w:val="22"/>
                                      <w:szCs w:val="22"/>
                                      <w:lang w:val="sr-Cyrl-RS"/>
                                    </w:rPr>
                                    <w:t>Педагошкиња</w:t>
                                  </w:r>
                                </w:p>
                              </w:tc>
                              <w:tc>
                                <w:tcPr>
                                  <w:tcW w:w="4873" w:type="dxa"/>
                                  <w:tcBorders>
                                    <w:top w:val="single" w:sz="4" w:space="0" w:color="000000"/>
                                    <w:left w:val="single" w:sz="4" w:space="0" w:color="000000"/>
                                    <w:bottom w:val="single" w:sz="4" w:space="0" w:color="000000"/>
                                    <w:right w:val="single" w:sz="4" w:space="0" w:color="000000"/>
                                  </w:tcBorders>
                                </w:tcPr>
                                <w:p w14:paraId="186FBA80" w14:textId="77777777" w:rsidR="004A741C" w:rsidRDefault="004A741C">
                                  <w:pPr>
                                    <w:widowControl/>
                                    <w:spacing w:before="20"/>
                                    <w:jc w:val="left"/>
                                  </w:pPr>
                                  <w:r>
                                    <w:rPr>
                                      <w:rFonts w:cs="Book Antiqua"/>
                                      <w:kern w:val="2"/>
                                      <w:sz w:val="22"/>
                                      <w:szCs w:val="22"/>
                                      <w:lang w:val="sr-Cyrl-RS"/>
                                    </w:rPr>
                                    <w:t>Ксенија Сулејмановић</w:t>
                                  </w:r>
                                </w:p>
                              </w:tc>
                            </w:tr>
                            <w:tr w:rsidR="004A741C" w14:paraId="57D5E631" w14:textId="77777777" w:rsidTr="00976263">
                              <w:trPr>
                                <w:trHeight w:val="164"/>
                                <w:jc w:val="center"/>
                              </w:trPr>
                              <w:tc>
                                <w:tcPr>
                                  <w:tcW w:w="3600" w:type="dxa"/>
                                  <w:tcBorders>
                                    <w:top w:val="single" w:sz="4" w:space="0" w:color="000000"/>
                                    <w:left w:val="single" w:sz="4" w:space="0" w:color="000000"/>
                                    <w:bottom w:val="single" w:sz="4" w:space="0" w:color="000000"/>
                                  </w:tcBorders>
                                  <w:vAlign w:val="center"/>
                                </w:tcPr>
                                <w:p w14:paraId="247A0102" w14:textId="77777777" w:rsidR="004A741C" w:rsidRDefault="004A741C">
                                  <w:pPr>
                                    <w:widowControl/>
                                    <w:spacing w:before="20"/>
                                    <w:jc w:val="left"/>
                                  </w:pPr>
                                  <w:r>
                                    <w:rPr>
                                      <w:rFonts w:cs="Book Antiqua"/>
                                      <w:kern w:val="2"/>
                                      <w:sz w:val="22"/>
                                      <w:szCs w:val="22"/>
                                      <w:lang w:val="sr-Cyrl-RS"/>
                                    </w:rPr>
                                    <w:t>Стручна сарадница - логопеткиња</w:t>
                                  </w:r>
                                </w:p>
                              </w:tc>
                              <w:tc>
                                <w:tcPr>
                                  <w:tcW w:w="4873" w:type="dxa"/>
                                  <w:tcBorders>
                                    <w:top w:val="single" w:sz="4" w:space="0" w:color="000000"/>
                                    <w:left w:val="single" w:sz="4" w:space="0" w:color="000000"/>
                                    <w:bottom w:val="single" w:sz="4" w:space="0" w:color="000000"/>
                                    <w:right w:val="single" w:sz="4" w:space="0" w:color="000000"/>
                                  </w:tcBorders>
                                </w:tcPr>
                                <w:p w14:paraId="778581EA" w14:textId="77777777" w:rsidR="004A741C" w:rsidRDefault="004A741C">
                                  <w:pPr>
                                    <w:widowControl/>
                                    <w:spacing w:before="20"/>
                                    <w:jc w:val="left"/>
                                  </w:pPr>
                                  <w:r>
                                    <w:rPr>
                                      <w:rFonts w:cs="Book Antiqua"/>
                                      <w:kern w:val="2"/>
                                      <w:sz w:val="22"/>
                                      <w:szCs w:val="22"/>
                                      <w:lang w:val="sr-Cyrl-RS"/>
                                    </w:rPr>
                                    <w:t>Јелена Раковић (Јелена Дамјановић)</w:t>
                                  </w:r>
                                </w:p>
                              </w:tc>
                            </w:tr>
                          </w:tbl>
                          <w:p w14:paraId="43ECCD21" w14:textId="77777777" w:rsidR="004A741C" w:rsidRDefault="004A741C">
                            <w:r>
                              <w:rPr>
                                <w:rFonts w:eastAsia="Book Antiqua" w:cs="Book Antiqua"/>
                              </w:rPr>
                              <w:t xml:space="preserve"> </w:t>
                            </w: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5157E8" id="_x0000_t202" coordsize="21600,21600" o:spt="202" path="m,l,21600r21600,l21600,xe">
                <v:stroke joinstyle="miter"/>
                <v:path gradientshapeok="t" o:connecttype="rect"/>
              </v:shapetype>
              <v:shape id=" 57" o:spid="_x0000_s1041" type="#_x0000_t202" style="position:absolute;left:0;text-align:left;margin-left:0;margin-top:7.1pt;width:466.9pt;height:83.25pt;z-index:251701248;visibility:visible;mso-wrap-style:square;mso-width-percent:0;mso-height-percent:0;mso-wrap-distance-left:0;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" stroked="f">
                <v:path arrowok="t"/>
                <v:textbox inset=".05pt,.05pt,.05pt,.05pt">
                  <w:txbxContent>
                    <w:tbl>
                      <w:tblPr>
                        <w:tblW w:w="0" w:type="auto"/>
                        <w:jc w:val="center"/>
                        <w:tblLayout w:type="fixed"/>
                        <w:tblLook w:val="0000" w:firstRow="0" w:lastRow="0" w:firstColumn="0" w:lastColumn="0" w:noHBand="0" w:noVBand="0"/>
                      </w:tblPr>
                      <w:tblGrid>
                        <w:gridCol w:w="3600"/>
                        <w:gridCol w:w="4873"/>
                      </w:tblGrid>
                      <w:tr w:rsidR="004A741C" w14:paraId="7831FA94" w14:textId="77777777" w:rsidTr="00976263">
                        <w:trPr>
                          <w:trHeight w:val="164"/>
                          <w:jc w:val="center"/>
                        </w:trPr>
                        <w:tc>
                          <w:tcPr>
                            <w:tcW w:w="3600" w:type="dxa"/>
                            <w:tcBorders>
                              <w:top w:val="single" w:sz="4" w:space="0" w:color="000000"/>
                              <w:left w:val="single" w:sz="4" w:space="0" w:color="000000"/>
                              <w:bottom w:val="single" w:sz="4" w:space="0" w:color="000000"/>
                            </w:tcBorders>
                            <w:shd w:val="clear" w:color="auto" w:fill="E2FED7"/>
                            <w:vAlign w:val="center"/>
                          </w:tcPr>
                          <w:p w14:paraId="7A1F57A4" w14:textId="77777777" w:rsidR="004A741C" w:rsidRDefault="004A741C">
                            <w:pPr>
                              <w:widowControl/>
                              <w:spacing w:before="20"/>
                              <w:jc w:val="left"/>
                            </w:pPr>
                            <w:r>
                              <w:rPr>
                                <w:rFonts w:cs="Book Antiqua"/>
                                <w:b/>
                                <w:bCs/>
                                <w:kern w:val="2"/>
                                <w:sz w:val="22"/>
                                <w:szCs w:val="22"/>
                                <w:lang w:val="sr-Cyrl-CS"/>
                              </w:rPr>
                              <w:t>Радно место</w:t>
                            </w:r>
                          </w:p>
                        </w:tc>
                        <w:tc>
                          <w:tcPr>
                            <w:tcW w:w="4873" w:type="dxa"/>
                            <w:tcBorders>
                              <w:top w:val="single" w:sz="4" w:space="0" w:color="000000"/>
                              <w:left w:val="single" w:sz="4" w:space="0" w:color="000000"/>
                              <w:bottom w:val="single" w:sz="4" w:space="0" w:color="000000"/>
                              <w:right w:val="single" w:sz="4" w:space="0" w:color="000000"/>
                            </w:tcBorders>
                            <w:shd w:val="clear" w:color="auto" w:fill="E2FED7"/>
                          </w:tcPr>
                          <w:p w14:paraId="1F721F93" w14:textId="77777777" w:rsidR="004A741C" w:rsidRDefault="004A741C">
                            <w:pPr>
                              <w:widowControl/>
                              <w:spacing w:before="20"/>
                              <w:jc w:val="left"/>
                            </w:pPr>
                            <w:r>
                              <w:rPr>
                                <w:rFonts w:cs="Book Antiqua"/>
                                <w:b/>
                                <w:bCs/>
                                <w:kern w:val="2"/>
                                <w:sz w:val="22"/>
                                <w:szCs w:val="22"/>
                                <w:lang w:val="sr-Cyrl-CS"/>
                              </w:rPr>
                              <w:t>Стручне сараднице</w:t>
                            </w:r>
                          </w:p>
                        </w:tc>
                      </w:tr>
                      <w:tr w:rsidR="004A741C" w14:paraId="78D43012" w14:textId="77777777" w:rsidTr="00976263">
                        <w:trPr>
                          <w:trHeight w:val="164"/>
                          <w:jc w:val="center"/>
                        </w:trPr>
                        <w:tc>
                          <w:tcPr>
                            <w:tcW w:w="3600" w:type="dxa"/>
                            <w:tcBorders>
                              <w:top w:val="single" w:sz="4" w:space="0" w:color="000000"/>
                              <w:left w:val="single" w:sz="4" w:space="0" w:color="000000"/>
                              <w:bottom w:val="single" w:sz="4" w:space="0" w:color="000000"/>
                            </w:tcBorders>
                            <w:vAlign w:val="center"/>
                          </w:tcPr>
                          <w:p w14:paraId="3066F81A" w14:textId="77777777" w:rsidR="004A741C" w:rsidRDefault="004A741C">
                            <w:pPr>
                              <w:widowControl/>
                              <w:spacing w:before="20"/>
                              <w:jc w:val="left"/>
                            </w:pPr>
                            <w:r>
                              <w:rPr>
                                <w:rFonts w:cs="Book Antiqua"/>
                                <w:kern w:val="2"/>
                                <w:sz w:val="22"/>
                                <w:szCs w:val="22"/>
                                <w:lang w:val="sr-Cyrl-CS"/>
                              </w:rPr>
                              <w:t>Психолошкиња</w:t>
                            </w:r>
                          </w:p>
                        </w:tc>
                        <w:tc>
                          <w:tcPr>
                            <w:tcW w:w="4873" w:type="dxa"/>
                            <w:tcBorders>
                              <w:top w:val="single" w:sz="4" w:space="0" w:color="000000"/>
                              <w:left w:val="single" w:sz="4" w:space="0" w:color="000000"/>
                              <w:bottom w:val="single" w:sz="4" w:space="0" w:color="000000"/>
                              <w:right w:val="single" w:sz="4" w:space="0" w:color="000000"/>
                            </w:tcBorders>
                          </w:tcPr>
                          <w:p w14:paraId="7948CC57" w14:textId="77777777" w:rsidR="004A741C" w:rsidRDefault="004A741C">
                            <w:pPr>
                              <w:widowControl/>
                              <w:spacing w:before="20"/>
                              <w:jc w:val="left"/>
                            </w:pPr>
                            <w:r>
                              <w:rPr>
                                <w:rFonts w:cs="Book Antiqua"/>
                                <w:kern w:val="2"/>
                                <w:sz w:val="22"/>
                                <w:szCs w:val="22"/>
                                <w:lang w:val="sr-Cyrl-CS"/>
                              </w:rPr>
                              <w:t>Дијана Алексић</w:t>
                            </w:r>
                          </w:p>
                        </w:tc>
                      </w:tr>
                      <w:tr w:rsidR="004A741C" w14:paraId="11527C5F" w14:textId="77777777" w:rsidTr="00976263">
                        <w:trPr>
                          <w:trHeight w:val="164"/>
                          <w:jc w:val="center"/>
                        </w:trPr>
                        <w:tc>
                          <w:tcPr>
                            <w:tcW w:w="3600" w:type="dxa"/>
                            <w:tcBorders>
                              <w:top w:val="single" w:sz="4" w:space="0" w:color="000000"/>
                              <w:left w:val="single" w:sz="4" w:space="0" w:color="000000"/>
                              <w:bottom w:val="single" w:sz="4" w:space="0" w:color="000000"/>
                            </w:tcBorders>
                            <w:vAlign w:val="center"/>
                          </w:tcPr>
                          <w:p w14:paraId="7F451626" w14:textId="77777777" w:rsidR="004A741C" w:rsidRDefault="004A741C">
                            <w:pPr>
                              <w:widowControl/>
                              <w:spacing w:before="20"/>
                              <w:jc w:val="left"/>
                            </w:pPr>
                            <w:r>
                              <w:rPr>
                                <w:rFonts w:cs="Book Antiqua"/>
                                <w:kern w:val="2"/>
                                <w:sz w:val="22"/>
                                <w:szCs w:val="22"/>
                                <w:lang w:val="sr-Cyrl-RS"/>
                              </w:rPr>
                              <w:t>Педагошкиња</w:t>
                            </w:r>
                          </w:p>
                        </w:tc>
                        <w:tc>
                          <w:tcPr>
                            <w:tcW w:w="4873" w:type="dxa"/>
                            <w:tcBorders>
                              <w:top w:val="single" w:sz="4" w:space="0" w:color="000000"/>
                              <w:left w:val="single" w:sz="4" w:space="0" w:color="000000"/>
                              <w:bottom w:val="single" w:sz="4" w:space="0" w:color="000000"/>
                              <w:right w:val="single" w:sz="4" w:space="0" w:color="000000"/>
                            </w:tcBorders>
                          </w:tcPr>
                          <w:p w14:paraId="186FBA80" w14:textId="77777777" w:rsidR="004A741C" w:rsidRDefault="004A741C">
                            <w:pPr>
                              <w:widowControl/>
                              <w:spacing w:before="20"/>
                              <w:jc w:val="left"/>
                            </w:pPr>
                            <w:r>
                              <w:rPr>
                                <w:rFonts w:cs="Book Antiqua"/>
                                <w:kern w:val="2"/>
                                <w:sz w:val="22"/>
                                <w:szCs w:val="22"/>
                                <w:lang w:val="sr-Cyrl-RS"/>
                              </w:rPr>
                              <w:t>Ксенија Сулејмановић</w:t>
                            </w:r>
                          </w:p>
                        </w:tc>
                      </w:tr>
                      <w:tr w:rsidR="004A741C" w14:paraId="57D5E631" w14:textId="77777777" w:rsidTr="00976263">
                        <w:trPr>
                          <w:trHeight w:val="164"/>
                          <w:jc w:val="center"/>
                        </w:trPr>
                        <w:tc>
                          <w:tcPr>
                            <w:tcW w:w="3600" w:type="dxa"/>
                            <w:tcBorders>
                              <w:top w:val="single" w:sz="4" w:space="0" w:color="000000"/>
                              <w:left w:val="single" w:sz="4" w:space="0" w:color="000000"/>
                              <w:bottom w:val="single" w:sz="4" w:space="0" w:color="000000"/>
                            </w:tcBorders>
                            <w:vAlign w:val="center"/>
                          </w:tcPr>
                          <w:p w14:paraId="247A0102" w14:textId="77777777" w:rsidR="004A741C" w:rsidRDefault="004A741C">
                            <w:pPr>
                              <w:widowControl/>
                              <w:spacing w:before="20"/>
                              <w:jc w:val="left"/>
                            </w:pPr>
                            <w:r>
                              <w:rPr>
                                <w:rFonts w:cs="Book Antiqua"/>
                                <w:kern w:val="2"/>
                                <w:sz w:val="22"/>
                                <w:szCs w:val="22"/>
                                <w:lang w:val="sr-Cyrl-RS"/>
                              </w:rPr>
                              <w:t>Стручна сарадница - логопеткиња</w:t>
                            </w:r>
                          </w:p>
                        </w:tc>
                        <w:tc>
                          <w:tcPr>
                            <w:tcW w:w="4873" w:type="dxa"/>
                            <w:tcBorders>
                              <w:top w:val="single" w:sz="4" w:space="0" w:color="000000"/>
                              <w:left w:val="single" w:sz="4" w:space="0" w:color="000000"/>
                              <w:bottom w:val="single" w:sz="4" w:space="0" w:color="000000"/>
                              <w:right w:val="single" w:sz="4" w:space="0" w:color="000000"/>
                            </w:tcBorders>
                          </w:tcPr>
                          <w:p w14:paraId="778581EA" w14:textId="77777777" w:rsidR="004A741C" w:rsidRDefault="004A741C">
                            <w:pPr>
                              <w:widowControl/>
                              <w:spacing w:before="20"/>
                              <w:jc w:val="left"/>
                            </w:pPr>
                            <w:r>
                              <w:rPr>
                                <w:rFonts w:cs="Book Antiqua"/>
                                <w:kern w:val="2"/>
                                <w:sz w:val="22"/>
                                <w:szCs w:val="22"/>
                                <w:lang w:val="sr-Cyrl-RS"/>
                              </w:rPr>
                              <w:t>Јелена Раковић (Јелена Дамјановић)</w:t>
                            </w:r>
                          </w:p>
                        </w:tc>
                      </w:tr>
                    </w:tbl>
                    <w:p w14:paraId="43ECCD21" w14:textId="77777777" w:rsidR="004A741C" w:rsidRDefault="004A741C">
                      <w:r>
                        <w:rPr>
                          <w:rFonts w:eastAsia="Book Antiqua" w:cs="Book Antiqua"/>
                        </w:rPr>
                        <w:t xml:space="preserve"> </w:t>
                      </w:r>
                    </w:p>
                  </w:txbxContent>
                </v:textbox>
                <w10:wrap type="square" anchorx="margin"/>
              </v:shape>
            </w:pict>
          </mc:Fallback>
        </mc:AlternateContent>
      </w:r>
    </w:p>
    <w:p w14:paraId="1EC3FF9D" w14:textId="77777777" w:rsidR="00862A5F" w:rsidRPr="00785B56" w:rsidRDefault="00862A5F">
      <w:pPr>
        <w:rPr>
          <w:rFonts w:cs="Book Antiqua"/>
          <w:color w:val="FF0000"/>
          <w:sz w:val="22"/>
          <w:szCs w:val="22"/>
          <w:lang w:val="sr-Cyrl-CS"/>
        </w:rPr>
      </w:pPr>
    </w:p>
    <w:p w14:paraId="6031EA2C" w14:textId="77777777" w:rsidR="00862A5F" w:rsidRPr="00785B56" w:rsidRDefault="00862A5F">
      <w:pPr>
        <w:rPr>
          <w:rFonts w:cs="Book Antiqua"/>
          <w:color w:val="FF0000"/>
          <w:sz w:val="22"/>
          <w:szCs w:val="22"/>
          <w:lang w:val="sr-Cyrl-CS"/>
        </w:rPr>
      </w:pPr>
    </w:p>
    <w:p w14:paraId="75F18667" w14:textId="77777777" w:rsidR="00862A5F" w:rsidRPr="00785B56" w:rsidRDefault="00862A5F">
      <w:pPr>
        <w:rPr>
          <w:rFonts w:cs="Book Antiqua"/>
          <w:color w:val="FF0000"/>
          <w:sz w:val="22"/>
          <w:szCs w:val="22"/>
          <w:lang w:val="sr-Cyrl-CS"/>
        </w:rPr>
      </w:pPr>
    </w:p>
    <w:p w14:paraId="4DBE1740" w14:textId="0AB2A28A" w:rsidR="00862A5F" w:rsidRPr="00785B56" w:rsidRDefault="00862A5F">
      <w:pPr>
        <w:rPr>
          <w:rFonts w:cs="Book Antiqua"/>
          <w:color w:val="FF0000"/>
          <w:sz w:val="22"/>
          <w:szCs w:val="22"/>
          <w:lang w:val="sr-Cyrl-CS"/>
        </w:rPr>
      </w:pPr>
    </w:p>
    <w:p w14:paraId="047BFAD6" w14:textId="77777777" w:rsidR="00976263" w:rsidRDefault="00976263">
      <w:pPr>
        <w:rPr>
          <w:rFonts w:cs="Book Antiqua"/>
          <w:color w:val="FF0000"/>
          <w:sz w:val="22"/>
          <w:szCs w:val="22"/>
          <w:lang w:val="sr-Cyrl-CS"/>
        </w:rPr>
      </w:pPr>
    </w:p>
    <w:p w14:paraId="2FB73117" w14:textId="77777777" w:rsidR="00976263" w:rsidRDefault="00976263">
      <w:pPr>
        <w:rPr>
          <w:rFonts w:cs="Book Antiqua"/>
          <w:color w:val="FF0000"/>
          <w:sz w:val="22"/>
          <w:szCs w:val="22"/>
          <w:lang w:val="sr-Cyrl-CS"/>
        </w:rPr>
      </w:pPr>
    </w:p>
    <w:p w14:paraId="108ED96E" w14:textId="235284A3" w:rsidR="00862A5F" w:rsidRPr="00785B56" w:rsidRDefault="0060785D">
      <w:pPr>
        <w:rPr>
          <w:rFonts w:cs="Book Antiqua"/>
          <w:color w:val="FF0000"/>
          <w:sz w:val="22"/>
          <w:szCs w:val="22"/>
          <w:lang w:val="sr-Cyrl-CS"/>
        </w:rPr>
      </w:pPr>
      <w:r w:rsidRPr="00785B56">
        <w:rPr>
          <w:noProof/>
          <w:color w:val="FF0000"/>
          <w:lang w:val="en-GB" w:eastAsia="en-GB"/>
        </w:rPr>
        <mc:AlternateContent>
          <mc:Choice Requires="wps">
            <w:drawing>
              <wp:anchor distT="0" distB="0" distL="114300" distR="114300" simplePos="0" relativeHeight="251606016" behindDoc="0" locked="0" layoutInCell="1" allowOverlap="1" wp14:anchorId="5D20C97A" wp14:editId="4FE4B588">
                <wp:simplePos x="0" y="0"/>
                <wp:positionH relativeFrom="margin">
                  <wp:posOffset>209550</wp:posOffset>
                </wp:positionH>
                <wp:positionV relativeFrom="paragraph">
                  <wp:posOffset>261620</wp:posOffset>
                </wp:positionV>
                <wp:extent cx="5976620" cy="1114425"/>
                <wp:effectExtent l="0" t="0" r="5080" b="9525"/>
                <wp:wrapSquare wrapText="bothSides"/>
                <wp:docPr id="439407429" nam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7662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Look w:val="0000" w:firstRow="0" w:lastRow="0" w:firstColumn="0" w:lastColumn="0" w:noHBand="0" w:noVBand="0"/>
                            </w:tblPr>
                            <w:tblGrid>
                              <w:gridCol w:w="3785"/>
                              <w:gridCol w:w="4688"/>
                            </w:tblGrid>
                            <w:tr w:rsidR="004A741C" w14:paraId="0AD6D0E9" w14:textId="77777777" w:rsidTr="00976263">
                              <w:trPr>
                                <w:trHeight w:val="164"/>
                                <w:jc w:val="center"/>
                              </w:trPr>
                              <w:tc>
                                <w:tcPr>
                                  <w:tcW w:w="3785" w:type="dxa"/>
                                  <w:tcBorders>
                                    <w:top w:val="single" w:sz="4" w:space="0" w:color="000000"/>
                                    <w:left w:val="single" w:sz="4" w:space="0" w:color="000000"/>
                                    <w:bottom w:val="single" w:sz="4" w:space="0" w:color="000000"/>
                                  </w:tcBorders>
                                  <w:shd w:val="clear" w:color="auto" w:fill="E2FED7"/>
                                  <w:vAlign w:val="center"/>
                                </w:tcPr>
                                <w:p w14:paraId="0A0AC912" w14:textId="77777777" w:rsidR="004A741C" w:rsidRDefault="004A741C">
                                  <w:pPr>
                                    <w:widowControl/>
                                    <w:spacing w:before="20"/>
                                    <w:jc w:val="left"/>
                                  </w:pPr>
                                  <w:r>
                                    <w:rPr>
                                      <w:rFonts w:cs="Book Antiqua"/>
                                      <w:b/>
                                      <w:bCs/>
                                      <w:kern w:val="2"/>
                                      <w:sz w:val="22"/>
                                      <w:szCs w:val="22"/>
                                      <w:lang w:val="sr-Cyrl-RS"/>
                                    </w:rPr>
                                    <w:t>Радно место</w:t>
                                  </w:r>
                                </w:p>
                              </w:tc>
                              <w:tc>
                                <w:tcPr>
                                  <w:tcW w:w="4688" w:type="dxa"/>
                                  <w:tcBorders>
                                    <w:top w:val="single" w:sz="4" w:space="0" w:color="000000"/>
                                    <w:left w:val="single" w:sz="4" w:space="0" w:color="000000"/>
                                    <w:bottom w:val="single" w:sz="4" w:space="0" w:color="000000"/>
                                    <w:right w:val="single" w:sz="4" w:space="0" w:color="000000"/>
                                  </w:tcBorders>
                                  <w:shd w:val="clear" w:color="auto" w:fill="E2FED7"/>
                                </w:tcPr>
                                <w:p w14:paraId="5AD079A0" w14:textId="77777777" w:rsidR="004A741C" w:rsidRDefault="004A741C">
                                  <w:pPr>
                                    <w:widowControl/>
                                    <w:spacing w:before="20"/>
                                    <w:jc w:val="left"/>
                                  </w:pPr>
                                  <w:r>
                                    <w:rPr>
                                      <w:rFonts w:cs="Book Antiqua"/>
                                      <w:b/>
                                      <w:bCs/>
                                      <w:kern w:val="2"/>
                                      <w:sz w:val="22"/>
                                      <w:szCs w:val="22"/>
                                      <w:lang w:val="sr-Cyrl-RS"/>
                                    </w:rPr>
                                    <w:t>Сарадник у настави</w:t>
                                  </w:r>
                                </w:p>
                              </w:tc>
                            </w:tr>
                            <w:tr w:rsidR="004A741C" w14:paraId="6E8E55FD" w14:textId="77777777" w:rsidTr="00976263">
                              <w:trPr>
                                <w:trHeight w:val="164"/>
                                <w:jc w:val="center"/>
                              </w:trPr>
                              <w:tc>
                                <w:tcPr>
                                  <w:tcW w:w="3785" w:type="dxa"/>
                                  <w:tcBorders>
                                    <w:top w:val="single" w:sz="4" w:space="0" w:color="000000"/>
                                    <w:left w:val="single" w:sz="4" w:space="0" w:color="000000"/>
                                    <w:bottom w:val="single" w:sz="4" w:space="0" w:color="000000"/>
                                  </w:tcBorders>
                                  <w:vAlign w:val="center"/>
                                </w:tcPr>
                                <w:p w14:paraId="6E192FB1" w14:textId="77777777" w:rsidR="004A741C" w:rsidRDefault="004A741C">
                                  <w:pPr>
                                    <w:widowControl/>
                                    <w:spacing w:before="20"/>
                                    <w:jc w:val="left"/>
                                  </w:pPr>
                                  <w:r>
                                    <w:rPr>
                                      <w:rFonts w:cs="Book Antiqua"/>
                                      <w:kern w:val="2"/>
                                      <w:sz w:val="22"/>
                                      <w:szCs w:val="22"/>
                                      <w:lang w:val="sr-Cyrl-RS"/>
                                    </w:rPr>
                                    <w:t>Сарадница за израду дидактичких средстава и помагала за децу са сензомоторичким сметњама</w:t>
                                  </w:r>
                                </w:p>
                              </w:tc>
                              <w:tc>
                                <w:tcPr>
                                  <w:tcW w:w="4688" w:type="dxa"/>
                                  <w:tcBorders>
                                    <w:top w:val="single" w:sz="4" w:space="0" w:color="000000"/>
                                    <w:left w:val="single" w:sz="4" w:space="0" w:color="000000"/>
                                    <w:bottom w:val="single" w:sz="4" w:space="0" w:color="000000"/>
                                    <w:right w:val="single" w:sz="4" w:space="0" w:color="000000"/>
                                  </w:tcBorders>
                                </w:tcPr>
                                <w:p w14:paraId="57478A37" w14:textId="77777777" w:rsidR="004A741C" w:rsidRDefault="004A741C">
                                  <w:pPr>
                                    <w:widowControl/>
                                    <w:spacing w:before="20"/>
                                    <w:jc w:val="left"/>
                                  </w:pPr>
                                  <w:r>
                                    <w:rPr>
                                      <w:rFonts w:cs="Book Antiqua"/>
                                      <w:kern w:val="2"/>
                                      <w:sz w:val="22"/>
                                      <w:szCs w:val="22"/>
                                      <w:lang w:val="sr-Cyrl-RS"/>
                                    </w:rPr>
                                    <w:t>Сандра Скенџић</w:t>
                                  </w:r>
                                </w:p>
                              </w:tc>
                            </w:tr>
                          </w:tbl>
                          <w:p w14:paraId="6585CE55" w14:textId="77777777" w:rsidR="004A741C" w:rsidRDefault="004A741C">
                            <w:r>
                              <w:rPr>
                                <w:rFonts w:eastAsia="Book Antiqua" w:cs="Book Antiqua"/>
                              </w:rPr>
                              <w:t xml:space="preserve"> </w:t>
                            </w: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0C97A" id=" 5" o:spid="_x0000_s1042" type="#_x0000_t202" style="position:absolute;left:0;text-align:left;margin-left:16.5pt;margin-top:20.6pt;width:470.6pt;height:87.75pt;z-index:251606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" stroked="f">
                <v:path arrowok="t"/>
                <v:textbox inset=".05pt,.05pt,.05pt,.05pt">
                  <w:txbxContent>
                    <w:tbl>
                      <w:tblPr>
                        <w:tblW w:w="0" w:type="auto"/>
                        <w:jc w:val="center"/>
                        <w:tblLayout w:type="fixed"/>
                        <w:tblLook w:val="0000" w:firstRow="0" w:lastRow="0" w:firstColumn="0" w:lastColumn="0" w:noHBand="0" w:noVBand="0"/>
                      </w:tblPr>
                      <w:tblGrid>
                        <w:gridCol w:w="3785"/>
                        <w:gridCol w:w="4688"/>
                      </w:tblGrid>
                      <w:tr w:rsidR="004A741C" w14:paraId="0AD6D0E9" w14:textId="77777777" w:rsidTr="00976263">
                        <w:trPr>
                          <w:trHeight w:val="164"/>
                          <w:jc w:val="center"/>
                        </w:trPr>
                        <w:tc>
                          <w:tcPr>
                            <w:tcW w:w="3785" w:type="dxa"/>
                            <w:tcBorders>
                              <w:top w:val="single" w:sz="4" w:space="0" w:color="000000"/>
                              <w:left w:val="single" w:sz="4" w:space="0" w:color="000000"/>
                              <w:bottom w:val="single" w:sz="4" w:space="0" w:color="000000"/>
                            </w:tcBorders>
                            <w:shd w:val="clear" w:color="auto" w:fill="E2FED7"/>
                            <w:vAlign w:val="center"/>
                          </w:tcPr>
                          <w:p w14:paraId="0A0AC912" w14:textId="77777777" w:rsidR="004A741C" w:rsidRDefault="004A741C">
                            <w:pPr>
                              <w:widowControl/>
                              <w:spacing w:before="20"/>
                              <w:jc w:val="left"/>
                            </w:pPr>
                            <w:r>
                              <w:rPr>
                                <w:rFonts w:cs="Book Antiqua"/>
                                <w:b/>
                                <w:bCs/>
                                <w:kern w:val="2"/>
                                <w:sz w:val="22"/>
                                <w:szCs w:val="22"/>
                                <w:lang w:val="sr-Cyrl-RS"/>
                              </w:rPr>
                              <w:t>Радно место</w:t>
                            </w:r>
                          </w:p>
                        </w:tc>
                        <w:tc>
                          <w:tcPr>
                            <w:tcW w:w="4688" w:type="dxa"/>
                            <w:tcBorders>
                              <w:top w:val="single" w:sz="4" w:space="0" w:color="000000"/>
                              <w:left w:val="single" w:sz="4" w:space="0" w:color="000000"/>
                              <w:bottom w:val="single" w:sz="4" w:space="0" w:color="000000"/>
                              <w:right w:val="single" w:sz="4" w:space="0" w:color="000000"/>
                            </w:tcBorders>
                            <w:shd w:val="clear" w:color="auto" w:fill="E2FED7"/>
                          </w:tcPr>
                          <w:p w14:paraId="5AD079A0" w14:textId="77777777" w:rsidR="004A741C" w:rsidRDefault="004A741C">
                            <w:pPr>
                              <w:widowControl/>
                              <w:spacing w:before="20"/>
                              <w:jc w:val="left"/>
                            </w:pPr>
                            <w:r>
                              <w:rPr>
                                <w:rFonts w:cs="Book Antiqua"/>
                                <w:b/>
                                <w:bCs/>
                                <w:kern w:val="2"/>
                                <w:sz w:val="22"/>
                                <w:szCs w:val="22"/>
                                <w:lang w:val="sr-Cyrl-RS"/>
                              </w:rPr>
                              <w:t>Сарадник у настави</w:t>
                            </w:r>
                          </w:p>
                        </w:tc>
                      </w:tr>
                      <w:tr w:rsidR="004A741C" w14:paraId="6E8E55FD" w14:textId="77777777" w:rsidTr="00976263">
                        <w:trPr>
                          <w:trHeight w:val="164"/>
                          <w:jc w:val="center"/>
                        </w:trPr>
                        <w:tc>
                          <w:tcPr>
                            <w:tcW w:w="3785" w:type="dxa"/>
                            <w:tcBorders>
                              <w:top w:val="single" w:sz="4" w:space="0" w:color="000000"/>
                              <w:left w:val="single" w:sz="4" w:space="0" w:color="000000"/>
                              <w:bottom w:val="single" w:sz="4" w:space="0" w:color="000000"/>
                            </w:tcBorders>
                            <w:vAlign w:val="center"/>
                          </w:tcPr>
                          <w:p w14:paraId="6E192FB1" w14:textId="77777777" w:rsidR="004A741C" w:rsidRDefault="004A741C">
                            <w:pPr>
                              <w:widowControl/>
                              <w:spacing w:before="20"/>
                              <w:jc w:val="left"/>
                            </w:pPr>
                            <w:r>
                              <w:rPr>
                                <w:rFonts w:cs="Book Antiqua"/>
                                <w:kern w:val="2"/>
                                <w:sz w:val="22"/>
                                <w:szCs w:val="22"/>
                                <w:lang w:val="sr-Cyrl-RS"/>
                              </w:rPr>
                              <w:t>Сарадница за израду дидактичких средстава и помагала за децу са сензомоторичким сметњама</w:t>
                            </w:r>
                          </w:p>
                        </w:tc>
                        <w:tc>
                          <w:tcPr>
                            <w:tcW w:w="4688" w:type="dxa"/>
                            <w:tcBorders>
                              <w:top w:val="single" w:sz="4" w:space="0" w:color="000000"/>
                              <w:left w:val="single" w:sz="4" w:space="0" w:color="000000"/>
                              <w:bottom w:val="single" w:sz="4" w:space="0" w:color="000000"/>
                              <w:right w:val="single" w:sz="4" w:space="0" w:color="000000"/>
                            </w:tcBorders>
                          </w:tcPr>
                          <w:p w14:paraId="57478A37" w14:textId="77777777" w:rsidR="004A741C" w:rsidRDefault="004A741C">
                            <w:pPr>
                              <w:widowControl/>
                              <w:spacing w:before="20"/>
                              <w:jc w:val="left"/>
                            </w:pPr>
                            <w:r>
                              <w:rPr>
                                <w:rFonts w:cs="Book Antiqua"/>
                                <w:kern w:val="2"/>
                                <w:sz w:val="22"/>
                                <w:szCs w:val="22"/>
                                <w:lang w:val="sr-Cyrl-RS"/>
                              </w:rPr>
                              <w:t>Сандра Скенџић</w:t>
                            </w:r>
                          </w:p>
                        </w:tc>
                      </w:tr>
                    </w:tbl>
                    <w:p w14:paraId="6585CE55" w14:textId="77777777" w:rsidR="004A741C" w:rsidRDefault="004A741C">
                      <w:r>
                        <w:rPr>
                          <w:rFonts w:eastAsia="Book Antiqua" w:cs="Book Antiqua"/>
                        </w:rPr>
                        <w:t xml:space="preserve"> </w:t>
                      </w:r>
                    </w:p>
                  </w:txbxContent>
                </v:textbox>
                <w10:wrap type="square" anchorx="margin"/>
              </v:shape>
            </w:pict>
          </mc:Fallback>
        </mc:AlternateContent>
      </w:r>
    </w:p>
    <w:p w14:paraId="53380902" w14:textId="5627E47C" w:rsidR="00862A5F" w:rsidRPr="00785B56" w:rsidRDefault="00862A5F">
      <w:pPr>
        <w:rPr>
          <w:rFonts w:cs="Book Antiqua"/>
          <w:color w:val="FF0000"/>
          <w:sz w:val="22"/>
          <w:szCs w:val="22"/>
          <w:lang w:val="sr-Cyrl-CS"/>
        </w:rPr>
      </w:pPr>
    </w:p>
    <w:p w14:paraId="01A62EC7" w14:textId="77777777" w:rsidR="00862A5F" w:rsidRPr="00976263" w:rsidRDefault="00862A5F">
      <w:pPr>
        <w:rPr>
          <w:rFonts w:cs="Book Antiqua"/>
          <w:color w:val="FF0000"/>
          <w:sz w:val="22"/>
          <w:szCs w:val="22"/>
          <w:lang w:val="sr-Cyrl-RS"/>
        </w:rPr>
      </w:pPr>
    </w:p>
    <w:p w14:paraId="5F5D3A6B" w14:textId="6DFA445B" w:rsidR="00862A5F" w:rsidRPr="008F35D5" w:rsidRDefault="00862A5F">
      <w:pPr>
        <w:pStyle w:val="Heading2"/>
        <w:tabs>
          <w:tab w:val="clear" w:pos="3434"/>
        </w:tabs>
        <w:spacing w:line="480" w:lineRule="auto"/>
        <w:jc w:val="center"/>
      </w:pPr>
      <w:bookmarkStart w:id="19" w:name="_Toc240021965"/>
      <w:r w:rsidRPr="008F35D5">
        <w:rPr>
          <w:rFonts w:cs="Book Antiqua"/>
          <w:sz w:val="22"/>
          <w:szCs w:val="22"/>
          <w:lang w:val="sr-Latn-BA"/>
        </w:rPr>
        <w:t xml:space="preserve">III.2 </w:t>
      </w:r>
      <w:r w:rsidRPr="008F35D5">
        <w:rPr>
          <w:rFonts w:cs="Book Antiqua"/>
          <w:sz w:val="22"/>
          <w:szCs w:val="22"/>
        </w:rPr>
        <w:t>Распоред отворених врата у школској 202</w:t>
      </w:r>
      <w:r w:rsidR="0060785D" w:rsidRPr="008F35D5">
        <w:rPr>
          <w:rFonts w:cs="Book Antiqua"/>
          <w:sz w:val="22"/>
          <w:szCs w:val="22"/>
          <w:lang w:val="sr-Cyrl-RS"/>
        </w:rPr>
        <w:t>6</w:t>
      </w:r>
      <w:r w:rsidRPr="008F35D5">
        <w:rPr>
          <w:rFonts w:cs="Book Antiqua"/>
          <w:sz w:val="22"/>
          <w:szCs w:val="22"/>
        </w:rPr>
        <w:t>/202</w:t>
      </w:r>
      <w:r w:rsidR="0060785D" w:rsidRPr="008F35D5">
        <w:rPr>
          <w:rFonts w:cs="Book Antiqua"/>
          <w:sz w:val="22"/>
          <w:szCs w:val="22"/>
          <w:lang w:val="sr-Cyrl-RS"/>
        </w:rPr>
        <w:t>7</w:t>
      </w:r>
      <w:r w:rsidR="00F34592">
        <w:rPr>
          <w:rFonts w:cs="Book Antiqua"/>
          <w:sz w:val="22"/>
          <w:szCs w:val="22"/>
        </w:rPr>
        <w:t>.</w:t>
      </w:r>
      <w:r w:rsidRPr="008F35D5">
        <w:t xml:space="preserve"> години</w:t>
      </w:r>
      <w:bookmarkEnd w:id="19"/>
    </w:p>
    <w:tbl>
      <w:tblPr>
        <w:tblW w:w="10316" w:type="dxa"/>
        <w:tblInd w:w="-123" w:type="dxa"/>
        <w:tblLayout w:type="fixed"/>
        <w:tblLook w:val="0000" w:firstRow="0" w:lastRow="0" w:firstColumn="0" w:lastColumn="0" w:noHBand="0" w:noVBand="0"/>
      </w:tblPr>
      <w:tblGrid>
        <w:gridCol w:w="1829"/>
        <w:gridCol w:w="5361"/>
        <w:gridCol w:w="3126"/>
      </w:tblGrid>
      <w:tr w:rsidR="00785B56" w:rsidRPr="00785B56" w14:paraId="42648229" w14:textId="77777777" w:rsidTr="0060785D">
        <w:trPr>
          <w:trHeight w:val="576"/>
        </w:trPr>
        <w:tc>
          <w:tcPr>
            <w:tcW w:w="1829" w:type="dxa"/>
            <w:tcBorders>
              <w:top w:val="single" w:sz="4" w:space="0" w:color="000000"/>
              <w:left w:val="single" w:sz="4" w:space="0" w:color="000000"/>
              <w:bottom w:val="single" w:sz="4" w:space="0" w:color="000000"/>
            </w:tcBorders>
            <w:shd w:val="clear" w:color="auto" w:fill="E2FED7"/>
            <w:vAlign w:val="center"/>
          </w:tcPr>
          <w:p w14:paraId="16970892" w14:textId="77777777" w:rsidR="00862A5F" w:rsidRPr="008F35D5" w:rsidRDefault="00862A5F">
            <w:r w:rsidRPr="008F35D5">
              <w:rPr>
                <w:rFonts w:cs="Book Antiqua"/>
                <w:b/>
                <w:sz w:val="22"/>
                <w:szCs w:val="22"/>
                <w:lang w:val="sr-Cyrl-CS"/>
              </w:rPr>
              <w:t>Одељење</w:t>
            </w:r>
          </w:p>
        </w:tc>
        <w:tc>
          <w:tcPr>
            <w:tcW w:w="5361" w:type="dxa"/>
            <w:tcBorders>
              <w:top w:val="single" w:sz="4" w:space="0" w:color="000000"/>
              <w:left w:val="single" w:sz="4" w:space="0" w:color="000000"/>
              <w:bottom w:val="single" w:sz="4" w:space="0" w:color="000000"/>
            </w:tcBorders>
            <w:shd w:val="clear" w:color="auto" w:fill="E2FED7"/>
            <w:vAlign w:val="center"/>
          </w:tcPr>
          <w:p w14:paraId="3B3084FB" w14:textId="77777777" w:rsidR="00862A5F" w:rsidRPr="008F35D5" w:rsidRDefault="00862A5F">
            <w:r w:rsidRPr="008F35D5">
              <w:rPr>
                <w:rFonts w:cs="Book Antiqua"/>
                <w:b/>
                <w:sz w:val="22"/>
                <w:szCs w:val="22"/>
                <w:lang w:val="sr-Cyrl-CS"/>
              </w:rPr>
              <w:t>Наставник/наставница</w:t>
            </w:r>
          </w:p>
        </w:tc>
        <w:tc>
          <w:tcPr>
            <w:tcW w:w="3126"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4F6A7703" w14:textId="77777777" w:rsidR="00862A5F" w:rsidRPr="008F35D5" w:rsidRDefault="00862A5F">
            <w:r w:rsidRPr="008F35D5">
              <w:rPr>
                <w:rFonts w:cs="Book Antiqua"/>
                <w:b/>
                <w:sz w:val="22"/>
                <w:szCs w:val="22"/>
                <w:lang w:val="sr-Cyrl-CS"/>
              </w:rPr>
              <w:t>Отворена врата</w:t>
            </w:r>
          </w:p>
        </w:tc>
      </w:tr>
      <w:tr w:rsidR="00785B56" w:rsidRPr="00785B56" w14:paraId="0D774298"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24E23118" w14:textId="77777777" w:rsidR="00862A5F" w:rsidRPr="008F35D5" w:rsidRDefault="00862A5F">
            <w:pPr>
              <w:pStyle w:val="Obicanpasus"/>
              <w:ind w:firstLine="0"/>
              <w:jc w:val="left"/>
            </w:pPr>
            <w:r w:rsidRPr="008F35D5">
              <w:rPr>
                <w:rFonts w:ascii="Book Antiqua" w:hAnsi="Book Antiqua" w:cs="Book Antiqua"/>
                <w:bCs/>
                <w:sz w:val="22"/>
                <w:szCs w:val="22"/>
                <w:lang w:val="en-GB" w:eastAsia="en-US"/>
              </w:rPr>
              <w:t>I</w:t>
            </w:r>
            <w:r w:rsidRPr="008F35D5">
              <w:rPr>
                <w:rFonts w:ascii="Book Antiqua" w:hAnsi="Book Antiqua" w:cs="Book Antiqua"/>
                <w:bCs/>
                <w:sz w:val="22"/>
                <w:szCs w:val="22"/>
                <w:lang w:val="sr-Cyrl-RS" w:eastAsia="en-US"/>
              </w:rPr>
              <w:t>-</w:t>
            </w:r>
            <w:r w:rsidRPr="008F35D5">
              <w:rPr>
                <w:rFonts w:ascii="Book Antiqua" w:hAnsi="Book Antiqua" w:cs="Book Antiqua"/>
                <w:bCs/>
                <w:sz w:val="22"/>
                <w:szCs w:val="22"/>
                <w:lang w:val="en-GB" w:eastAsia="en-US"/>
              </w:rPr>
              <w:t>1</w:t>
            </w:r>
          </w:p>
        </w:tc>
        <w:tc>
          <w:tcPr>
            <w:tcW w:w="5361" w:type="dxa"/>
            <w:tcBorders>
              <w:top w:val="single" w:sz="4" w:space="0" w:color="000000"/>
              <w:left w:val="single" w:sz="4" w:space="0" w:color="000000"/>
              <w:bottom w:val="single" w:sz="4" w:space="0" w:color="000000"/>
            </w:tcBorders>
          </w:tcPr>
          <w:p w14:paraId="1482232A" w14:textId="0EC571CD" w:rsidR="00862A5F" w:rsidRPr="008F35D5" w:rsidRDefault="0060785D">
            <w:pPr>
              <w:pStyle w:val="Obicanpasus"/>
              <w:ind w:firstLine="0"/>
              <w:jc w:val="left"/>
            </w:pPr>
            <w:r w:rsidRPr="008F35D5">
              <w:rPr>
                <w:rFonts w:ascii="Book Antiqua" w:hAnsi="Book Antiqua" w:cs="Book Antiqua"/>
                <w:sz w:val="22"/>
                <w:szCs w:val="22"/>
                <w:lang w:eastAsia="en-US"/>
              </w:rPr>
              <w:t xml:space="preserve">Марина Спарић   </w:t>
            </w:r>
          </w:p>
        </w:tc>
        <w:tc>
          <w:tcPr>
            <w:tcW w:w="3126" w:type="dxa"/>
            <w:tcBorders>
              <w:top w:val="single" w:sz="4" w:space="0" w:color="000000"/>
              <w:left w:val="single" w:sz="4" w:space="0" w:color="000000"/>
              <w:bottom w:val="single" w:sz="4" w:space="0" w:color="000000"/>
              <w:right w:val="single" w:sz="4" w:space="0" w:color="000000"/>
            </w:tcBorders>
            <w:vAlign w:val="center"/>
          </w:tcPr>
          <w:p w14:paraId="5F8BB3A2" w14:textId="6F7D795D" w:rsidR="00862A5F" w:rsidRPr="00FF475E" w:rsidRDefault="008F35D5" w:rsidP="008F35D5">
            <w:pPr>
              <w:jc w:val="left"/>
              <w:rPr>
                <w:lang w:val="sr-Cyrl-RS"/>
              </w:rPr>
            </w:pPr>
            <w:r w:rsidRPr="008F35D5">
              <w:rPr>
                <w:rFonts w:cs="Times New Roman"/>
                <w:sz w:val="22"/>
                <w:szCs w:val="22"/>
                <w:lang w:val="sr-Cyrl-RS"/>
              </w:rPr>
              <w:t>Уторак</w:t>
            </w:r>
            <w:r w:rsidR="00862A5F" w:rsidRPr="008F35D5">
              <w:rPr>
                <w:rFonts w:cs="Times New Roman"/>
                <w:sz w:val="22"/>
                <w:szCs w:val="22"/>
                <w:lang w:val="sr-Cyrl-RS"/>
              </w:rPr>
              <w:t xml:space="preserve">, </w:t>
            </w:r>
            <w:r w:rsidRPr="008F35D5">
              <w:rPr>
                <w:rFonts w:cs="Book Antiqua"/>
                <w:sz w:val="22"/>
                <w:szCs w:val="22"/>
                <w:lang w:val="sr-Cyrl-RS"/>
              </w:rPr>
              <w:t>11:40-12:25</w:t>
            </w:r>
            <w:r w:rsidR="00F34592">
              <w:rPr>
                <w:rFonts w:cs="Book Antiqua"/>
                <w:sz w:val="22"/>
                <w:szCs w:val="22"/>
                <w:lang w:val="sr-Cyrl-RS"/>
              </w:rPr>
              <w:t xml:space="preserve"> </w:t>
            </w:r>
            <w:r w:rsidR="00FF475E">
              <w:rPr>
                <w:rFonts w:cs="Book Antiqua"/>
                <w:sz w:val="22"/>
                <w:szCs w:val="22"/>
                <w:lang w:val="sr-Latn-RS"/>
              </w:rPr>
              <w:t>ч</w:t>
            </w:r>
            <w:r w:rsidR="00FF475E">
              <w:rPr>
                <w:rFonts w:cs="Book Antiqua"/>
                <w:sz w:val="22"/>
                <w:szCs w:val="22"/>
                <w:lang w:val="sr-Cyrl-RS"/>
              </w:rPr>
              <w:t>.</w:t>
            </w:r>
          </w:p>
        </w:tc>
      </w:tr>
      <w:tr w:rsidR="00785B56" w:rsidRPr="00785B56" w14:paraId="41C1F2AC"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3342748C" w14:textId="77777777" w:rsidR="00862A5F" w:rsidRPr="008F35D5" w:rsidRDefault="00862A5F">
            <w:pPr>
              <w:pStyle w:val="Obicanpasus"/>
              <w:ind w:firstLine="0"/>
              <w:jc w:val="left"/>
            </w:pPr>
            <w:r w:rsidRPr="008F35D5">
              <w:rPr>
                <w:rFonts w:ascii="Book Antiqua" w:hAnsi="Book Antiqua" w:cs="Book Antiqua"/>
                <w:bCs/>
                <w:sz w:val="22"/>
                <w:szCs w:val="22"/>
                <w:lang w:val="en-GB" w:eastAsia="en-US"/>
              </w:rPr>
              <w:t>I</w:t>
            </w:r>
            <w:r w:rsidRPr="008F35D5">
              <w:rPr>
                <w:rFonts w:ascii="Book Antiqua" w:hAnsi="Book Antiqua" w:cs="Book Antiqua"/>
                <w:bCs/>
                <w:sz w:val="22"/>
                <w:szCs w:val="22"/>
                <w:lang w:val="sr-Cyrl-RS" w:eastAsia="en-US"/>
              </w:rPr>
              <w:t>-2</w:t>
            </w:r>
          </w:p>
        </w:tc>
        <w:tc>
          <w:tcPr>
            <w:tcW w:w="5361" w:type="dxa"/>
            <w:tcBorders>
              <w:top w:val="single" w:sz="4" w:space="0" w:color="000000"/>
              <w:left w:val="single" w:sz="4" w:space="0" w:color="000000"/>
              <w:bottom w:val="single" w:sz="4" w:space="0" w:color="000000"/>
            </w:tcBorders>
          </w:tcPr>
          <w:p w14:paraId="177DE299" w14:textId="6D1A7C64" w:rsidR="00862A5F" w:rsidRPr="008F35D5" w:rsidRDefault="0060785D">
            <w:pPr>
              <w:pStyle w:val="Obicanpasus"/>
              <w:ind w:firstLine="0"/>
              <w:jc w:val="left"/>
            </w:pPr>
            <w:r w:rsidRPr="008F35D5">
              <w:rPr>
                <w:rFonts w:ascii="Book Antiqua" w:hAnsi="Book Antiqua" w:cs="Book Antiqua"/>
                <w:sz w:val="22"/>
                <w:szCs w:val="22"/>
                <w:lang w:val="sr-Cyrl-CS" w:eastAsia="en-US"/>
              </w:rPr>
              <w:t xml:space="preserve">Дражена Јелача Јовановић </w:t>
            </w:r>
          </w:p>
        </w:tc>
        <w:tc>
          <w:tcPr>
            <w:tcW w:w="3126" w:type="dxa"/>
            <w:tcBorders>
              <w:top w:val="single" w:sz="4" w:space="0" w:color="000000"/>
              <w:left w:val="single" w:sz="4" w:space="0" w:color="000000"/>
              <w:bottom w:val="single" w:sz="4" w:space="0" w:color="000000"/>
              <w:right w:val="single" w:sz="4" w:space="0" w:color="000000"/>
            </w:tcBorders>
            <w:vAlign w:val="center"/>
          </w:tcPr>
          <w:p w14:paraId="536AC2D9" w14:textId="6BB03369" w:rsidR="00862A5F" w:rsidRPr="008F35D5" w:rsidRDefault="008F35D5" w:rsidP="008F35D5">
            <w:pPr>
              <w:jc w:val="left"/>
            </w:pPr>
            <w:r w:rsidRPr="008F35D5">
              <w:rPr>
                <w:rFonts w:cs="Times New Roman"/>
                <w:sz w:val="22"/>
                <w:szCs w:val="22"/>
                <w:lang w:val="sr-Cyrl-RS"/>
              </w:rPr>
              <w:t>Четвртак</w:t>
            </w:r>
            <w:r w:rsidR="00862A5F" w:rsidRPr="008F35D5">
              <w:rPr>
                <w:rFonts w:cs="Times New Roman"/>
                <w:sz w:val="22"/>
                <w:szCs w:val="22"/>
                <w:lang w:val="sr-Cyrl-RS"/>
              </w:rPr>
              <w:t xml:space="preserve">, </w:t>
            </w:r>
            <w:r w:rsidRPr="008F35D5">
              <w:rPr>
                <w:rFonts w:cs="Book Antiqua"/>
                <w:sz w:val="22"/>
                <w:szCs w:val="22"/>
                <w:lang w:val="sr-Cyrl-RS"/>
              </w:rPr>
              <w:t>10:50-11:35</w:t>
            </w:r>
            <w:r w:rsidR="00FC7592">
              <w:rPr>
                <w:rFonts w:cs="Book Antiqua"/>
                <w:sz w:val="22"/>
                <w:szCs w:val="22"/>
                <w:lang w:val="sr-Cyrl-RS"/>
              </w:rPr>
              <w:t xml:space="preserve"> </w:t>
            </w:r>
            <w:r w:rsidR="00FF475E">
              <w:rPr>
                <w:rFonts w:cs="Book Antiqua"/>
                <w:sz w:val="22"/>
                <w:szCs w:val="22"/>
                <w:lang w:val="sr-Latn-RS"/>
              </w:rPr>
              <w:t>ч.</w:t>
            </w:r>
          </w:p>
        </w:tc>
      </w:tr>
      <w:tr w:rsidR="00785B56" w:rsidRPr="00785B56" w14:paraId="55475429"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48878348" w14:textId="77777777" w:rsidR="00862A5F" w:rsidRPr="00DC253F" w:rsidRDefault="00862A5F">
            <w:pPr>
              <w:pStyle w:val="Obicanpasus"/>
              <w:ind w:firstLine="0"/>
              <w:jc w:val="left"/>
            </w:pPr>
            <w:r w:rsidRPr="00DC253F">
              <w:rPr>
                <w:rFonts w:ascii="Book Antiqua" w:hAnsi="Book Antiqua" w:cs="Book Antiqua"/>
                <w:sz w:val="22"/>
                <w:szCs w:val="22"/>
                <w:lang w:val="en-US" w:eastAsia="en-US"/>
              </w:rPr>
              <w:t>II</w:t>
            </w:r>
            <w:r w:rsidRPr="00DC253F">
              <w:rPr>
                <w:rFonts w:ascii="Book Antiqua" w:hAnsi="Book Antiqua" w:cs="Book Antiqua"/>
                <w:sz w:val="22"/>
                <w:szCs w:val="22"/>
                <w:lang w:val="sr-Cyrl-RS" w:eastAsia="en-US"/>
              </w:rPr>
              <w:t>-1</w:t>
            </w:r>
          </w:p>
        </w:tc>
        <w:tc>
          <w:tcPr>
            <w:tcW w:w="5361" w:type="dxa"/>
            <w:tcBorders>
              <w:top w:val="single" w:sz="4" w:space="0" w:color="000000"/>
              <w:left w:val="single" w:sz="4" w:space="0" w:color="000000"/>
              <w:bottom w:val="single" w:sz="4" w:space="0" w:color="000000"/>
            </w:tcBorders>
          </w:tcPr>
          <w:p w14:paraId="11C42FFC" w14:textId="017C1833" w:rsidR="00862A5F" w:rsidRPr="00DC253F" w:rsidRDefault="0060785D">
            <w:pPr>
              <w:pStyle w:val="Obicanpasus"/>
              <w:ind w:firstLine="0"/>
              <w:jc w:val="left"/>
            </w:pPr>
            <w:r w:rsidRPr="00DC253F">
              <w:rPr>
                <w:rFonts w:ascii="Book Antiqua" w:hAnsi="Book Antiqua" w:cs="Book Antiqua"/>
                <w:sz w:val="22"/>
                <w:szCs w:val="22"/>
                <w:lang w:val="en-US" w:eastAsia="en-US"/>
              </w:rPr>
              <w:t xml:space="preserve">Боја Севић </w:t>
            </w:r>
          </w:p>
        </w:tc>
        <w:tc>
          <w:tcPr>
            <w:tcW w:w="3126" w:type="dxa"/>
            <w:tcBorders>
              <w:top w:val="single" w:sz="4" w:space="0" w:color="000000"/>
              <w:left w:val="single" w:sz="4" w:space="0" w:color="000000"/>
              <w:bottom w:val="single" w:sz="4" w:space="0" w:color="000000"/>
              <w:right w:val="single" w:sz="4" w:space="0" w:color="000000"/>
            </w:tcBorders>
            <w:vAlign w:val="center"/>
          </w:tcPr>
          <w:p w14:paraId="2E718D52" w14:textId="59F6D49E" w:rsidR="00862A5F" w:rsidRPr="00FF475E" w:rsidRDefault="00DC253F" w:rsidP="00DC253F">
            <w:pPr>
              <w:jc w:val="left"/>
              <w:rPr>
                <w:lang w:val="sr-Cyrl-RS"/>
              </w:rPr>
            </w:pPr>
            <w:r w:rsidRPr="00DC253F">
              <w:rPr>
                <w:rFonts w:cs="Times New Roman"/>
                <w:sz w:val="22"/>
                <w:szCs w:val="22"/>
                <w:lang w:val="sr-Cyrl-RS"/>
              </w:rPr>
              <w:t>Уторак</w:t>
            </w:r>
            <w:r w:rsidR="00862A5F" w:rsidRPr="00DC253F">
              <w:rPr>
                <w:rFonts w:cs="Times New Roman"/>
                <w:sz w:val="22"/>
                <w:szCs w:val="22"/>
                <w:lang w:val="sr-Cyrl-RS"/>
              </w:rPr>
              <w:t xml:space="preserve">, </w:t>
            </w:r>
            <w:r w:rsidR="0010396F">
              <w:rPr>
                <w:rFonts w:cs="Times New Roman"/>
                <w:sz w:val="22"/>
                <w:szCs w:val="22"/>
                <w:lang w:val="sr-Cyrl-RS"/>
              </w:rPr>
              <w:t>13:20</w:t>
            </w:r>
            <w:r w:rsidR="00D124D5">
              <w:rPr>
                <w:rFonts w:cs="Times New Roman"/>
                <w:sz w:val="22"/>
                <w:szCs w:val="22"/>
                <w:lang w:val="sr-Cyrl-RS"/>
              </w:rPr>
              <w:t>-</w:t>
            </w:r>
            <w:r w:rsidR="0010396F">
              <w:rPr>
                <w:rFonts w:cs="Times New Roman"/>
                <w:sz w:val="22"/>
                <w:szCs w:val="22"/>
                <w:lang w:val="sr-Cyrl-RS"/>
              </w:rPr>
              <w:t>14:05</w:t>
            </w:r>
            <w:r w:rsidR="00FC7592">
              <w:rPr>
                <w:rFonts w:cs="Times New Roman"/>
                <w:sz w:val="22"/>
                <w:szCs w:val="22"/>
                <w:lang w:val="sr-Cyrl-RS"/>
              </w:rPr>
              <w:t xml:space="preserve"> </w:t>
            </w:r>
            <w:r w:rsidR="00FF475E">
              <w:rPr>
                <w:rFonts w:cs="Times New Roman"/>
                <w:sz w:val="22"/>
                <w:szCs w:val="22"/>
                <w:lang w:val="sr-Latn-RS"/>
              </w:rPr>
              <w:t>ч</w:t>
            </w:r>
            <w:r w:rsidR="00FF475E">
              <w:rPr>
                <w:rFonts w:cs="Times New Roman"/>
                <w:sz w:val="22"/>
                <w:szCs w:val="22"/>
                <w:lang w:val="sr-Cyrl-RS"/>
              </w:rPr>
              <w:t>.</w:t>
            </w:r>
          </w:p>
        </w:tc>
      </w:tr>
      <w:tr w:rsidR="00785B56" w:rsidRPr="00785B56" w14:paraId="057CA472"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2C748CC7" w14:textId="77777777" w:rsidR="00862A5F" w:rsidRPr="00DC253F" w:rsidRDefault="00862A5F">
            <w:pPr>
              <w:pStyle w:val="Obicanpasus"/>
              <w:ind w:firstLine="0"/>
              <w:jc w:val="left"/>
            </w:pPr>
            <w:r w:rsidRPr="00DC253F">
              <w:rPr>
                <w:rFonts w:ascii="Book Antiqua" w:hAnsi="Book Antiqua" w:cs="Book Antiqua"/>
                <w:sz w:val="22"/>
                <w:szCs w:val="22"/>
                <w:lang w:val="en-US" w:eastAsia="en-US"/>
              </w:rPr>
              <w:t>II</w:t>
            </w:r>
            <w:r w:rsidRPr="00DC253F">
              <w:rPr>
                <w:rFonts w:ascii="Book Antiqua" w:hAnsi="Book Antiqua" w:cs="Book Antiqua"/>
                <w:sz w:val="22"/>
                <w:szCs w:val="22"/>
                <w:lang w:val="sr-Cyrl-RS" w:eastAsia="en-US"/>
              </w:rPr>
              <w:t>-2</w:t>
            </w:r>
          </w:p>
        </w:tc>
        <w:tc>
          <w:tcPr>
            <w:tcW w:w="5361" w:type="dxa"/>
            <w:tcBorders>
              <w:top w:val="single" w:sz="4" w:space="0" w:color="000000"/>
              <w:left w:val="single" w:sz="4" w:space="0" w:color="000000"/>
              <w:bottom w:val="single" w:sz="4" w:space="0" w:color="000000"/>
            </w:tcBorders>
          </w:tcPr>
          <w:p w14:paraId="0E4966A4" w14:textId="4D675CED" w:rsidR="00862A5F" w:rsidRPr="00DC253F" w:rsidRDefault="0060785D">
            <w:pPr>
              <w:pStyle w:val="Obicanpasus"/>
              <w:ind w:firstLine="0"/>
              <w:jc w:val="left"/>
            </w:pPr>
            <w:r w:rsidRPr="00DC253F">
              <w:rPr>
                <w:rFonts w:ascii="Book Antiqua" w:hAnsi="Book Antiqua" w:cs="Book Antiqua"/>
                <w:sz w:val="22"/>
                <w:szCs w:val="22"/>
                <w:lang w:val="sr-Cyrl-CS" w:eastAsia="en-US"/>
              </w:rPr>
              <w:t xml:space="preserve">Ана Киковић  </w:t>
            </w:r>
          </w:p>
        </w:tc>
        <w:tc>
          <w:tcPr>
            <w:tcW w:w="3126" w:type="dxa"/>
            <w:tcBorders>
              <w:top w:val="single" w:sz="4" w:space="0" w:color="000000"/>
              <w:left w:val="single" w:sz="4" w:space="0" w:color="000000"/>
              <w:bottom w:val="single" w:sz="4" w:space="0" w:color="000000"/>
              <w:right w:val="single" w:sz="4" w:space="0" w:color="000000"/>
            </w:tcBorders>
            <w:vAlign w:val="center"/>
          </w:tcPr>
          <w:p w14:paraId="30F36BD5" w14:textId="786B913F" w:rsidR="00862A5F" w:rsidRPr="00FF475E" w:rsidRDefault="00862A5F" w:rsidP="00DC253F">
            <w:pPr>
              <w:jc w:val="left"/>
              <w:rPr>
                <w:lang w:val="sr-Cyrl-RS"/>
              </w:rPr>
            </w:pPr>
            <w:r w:rsidRPr="00DC253F">
              <w:rPr>
                <w:rFonts w:cs="Times New Roman"/>
                <w:sz w:val="22"/>
                <w:szCs w:val="22"/>
                <w:lang w:val="sr-Cyrl-RS"/>
              </w:rPr>
              <w:t xml:space="preserve">Четвртак, </w:t>
            </w:r>
            <w:r w:rsidR="00DC253F" w:rsidRPr="00DC253F">
              <w:rPr>
                <w:rFonts w:cs="Times New Roman"/>
                <w:sz w:val="22"/>
                <w:szCs w:val="22"/>
                <w:lang w:val="sr-Cyrl-RS"/>
              </w:rPr>
              <w:t>13:20-14:05</w:t>
            </w:r>
            <w:r w:rsidR="00FC7592">
              <w:rPr>
                <w:rFonts w:cs="Times New Roman"/>
                <w:sz w:val="22"/>
                <w:szCs w:val="22"/>
                <w:lang w:val="sr-Cyrl-RS"/>
              </w:rPr>
              <w:t xml:space="preserve"> </w:t>
            </w:r>
            <w:r w:rsidR="00FF475E">
              <w:rPr>
                <w:rFonts w:cs="Times New Roman"/>
                <w:sz w:val="22"/>
                <w:szCs w:val="22"/>
                <w:lang w:val="sr-Latn-RS"/>
              </w:rPr>
              <w:t>ч</w:t>
            </w:r>
            <w:r w:rsidR="00FF475E">
              <w:rPr>
                <w:rFonts w:cs="Times New Roman"/>
                <w:sz w:val="22"/>
                <w:szCs w:val="22"/>
                <w:lang w:val="sr-Cyrl-RS"/>
              </w:rPr>
              <w:t>.</w:t>
            </w:r>
          </w:p>
        </w:tc>
      </w:tr>
      <w:tr w:rsidR="00785B56" w:rsidRPr="00785B56" w14:paraId="380B6E86"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19BD69A1" w14:textId="77777777" w:rsidR="00862A5F" w:rsidRPr="00DC253F" w:rsidRDefault="00862A5F">
            <w:pPr>
              <w:pStyle w:val="Obicanpasus"/>
              <w:ind w:firstLine="0"/>
              <w:jc w:val="left"/>
            </w:pPr>
            <w:r w:rsidRPr="00DC253F">
              <w:rPr>
                <w:rFonts w:ascii="Book Antiqua" w:hAnsi="Book Antiqua" w:cs="Book Antiqua"/>
                <w:sz w:val="22"/>
                <w:szCs w:val="22"/>
                <w:lang w:val="en-US" w:eastAsia="en-US"/>
              </w:rPr>
              <w:t>III</w:t>
            </w:r>
            <w:r w:rsidRPr="00DC253F">
              <w:rPr>
                <w:rFonts w:ascii="Book Antiqua" w:hAnsi="Book Antiqua" w:cs="Book Antiqua"/>
                <w:sz w:val="22"/>
                <w:szCs w:val="22"/>
                <w:lang w:val="sr-Cyrl-RS" w:eastAsia="en-US"/>
              </w:rPr>
              <w:t>-1</w:t>
            </w:r>
          </w:p>
        </w:tc>
        <w:tc>
          <w:tcPr>
            <w:tcW w:w="5361" w:type="dxa"/>
            <w:tcBorders>
              <w:top w:val="single" w:sz="4" w:space="0" w:color="000000"/>
              <w:left w:val="single" w:sz="4" w:space="0" w:color="000000"/>
              <w:bottom w:val="single" w:sz="4" w:space="0" w:color="000000"/>
            </w:tcBorders>
          </w:tcPr>
          <w:p w14:paraId="128A1285" w14:textId="2C944AA3" w:rsidR="00862A5F" w:rsidRPr="00DC253F" w:rsidRDefault="0060785D">
            <w:pPr>
              <w:pStyle w:val="Obicanpasus"/>
              <w:ind w:firstLine="0"/>
              <w:jc w:val="left"/>
            </w:pPr>
            <w:r w:rsidRPr="00DC253F">
              <w:rPr>
                <w:rFonts w:ascii="Book Antiqua" w:hAnsi="Book Antiqua" w:cs="Book Antiqua"/>
                <w:sz w:val="22"/>
                <w:szCs w:val="22"/>
                <w:lang w:val="en-US" w:eastAsia="en-US"/>
              </w:rPr>
              <w:t>Биљана Јеротић</w:t>
            </w:r>
            <w:r w:rsidRPr="00DC253F">
              <w:rPr>
                <w:rFonts w:ascii="Book Antiqua" w:hAnsi="Book Antiqua" w:cs="Book Antiqua"/>
                <w:sz w:val="22"/>
                <w:szCs w:val="22"/>
                <w:lang w:val="sr-Cyrl-CS" w:eastAsia="en-US"/>
              </w:rPr>
              <w:t xml:space="preserve"> </w:t>
            </w:r>
          </w:p>
        </w:tc>
        <w:tc>
          <w:tcPr>
            <w:tcW w:w="3126" w:type="dxa"/>
            <w:tcBorders>
              <w:top w:val="single" w:sz="4" w:space="0" w:color="000000"/>
              <w:left w:val="single" w:sz="4" w:space="0" w:color="000000"/>
              <w:bottom w:val="single" w:sz="4" w:space="0" w:color="000000"/>
              <w:right w:val="single" w:sz="4" w:space="0" w:color="000000"/>
            </w:tcBorders>
            <w:vAlign w:val="center"/>
          </w:tcPr>
          <w:p w14:paraId="55F5214D" w14:textId="7353FF06" w:rsidR="00862A5F" w:rsidRPr="00DC253F" w:rsidRDefault="00DC253F">
            <w:pPr>
              <w:jc w:val="left"/>
            </w:pPr>
            <w:r w:rsidRPr="00DC253F">
              <w:rPr>
                <w:rFonts w:cs="Times New Roman"/>
                <w:sz w:val="22"/>
                <w:szCs w:val="22"/>
                <w:lang w:val="sr-Cyrl-RS"/>
              </w:rPr>
              <w:t>Уторак</w:t>
            </w:r>
            <w:r w:rsidR="00862A5F" w:rsidRPr="00DC253F">
              <w:rPr>
                <w:rFonts w:cs="Times New Roman"/>
                <w:sz w:val="22"/>
                <w:szCs w:val="22"/>
                <w:lang w:val="sr-Cyrl-RS"/>
              </w:rPr>
              <w:t>, 13:20-14:05</w:t>
            </w:r>
            <w:r w:rsidR="00FC7592">
              <w:rPr>
                <w:rFonts w:cs="Times New Roman"/>
                <w:sz w:val="22"/>
                <w:szCs w:val="22"/>
                <w:lang w:val="sr-Cyrl-RS"/>
              </w:rPr>
              <w:t xml:space="preserve"> </w:t>
            </w:r>
            <w:r w:rsidR="00FF475E">
              <w:rPr>
                <w:rFonts w:cs="Times New Roman"/>
                <w:sz w:val="22"/>
                <w:szCs w:val="22"/>
                <w:lang w:val="sr-Latn-RS"/>
              </w:rPr>
              <w:t>ч.</w:t>
            </w:r>
          </w:p>
        </w:tc>
      </w:tr>
      <w:tr w:rsidR="00785B56" w:rsidRPr="00785B56" w14:paraId="348BFD0A" w14:textId="77777777" w:rsidTr="0060785D">
        <w:trPr>
          <w:trHeight w:val="285"/>
        </w:trPr>
        <w:tc>
          <w:tcPr>
            <w:tcW w:w="1829" w:type="dxa"/>
            <w:tcBorders>
              <w:top w:val="single" w:sz="4" w:space="0" w:color="000000"/>
              <w:left w:val="single" w:sz="4" w:space="0" w:color="000000"/>
              <w:bottom w:val="single" w:sz="4" w:space="0" w:color="000000"/>
            </w:tcBorders>
            <w:vAlign w:val="center"/>
          </w:tcPr>
          <w:p w14:paraId="299BE592" w14:textId="77777777" w:rsidR="00862A5F" w:rsidRPr="00DC253F" w:rsidRDefault="00862A5F">
            <w:pPr>
              <w:spacing w:line="360" w:lineRule="auto"/>
              <w:jc w:val="left"/>
            </w:pPr>
            <w:r w:rsidRPr="00DC253F">
              <w:rPr>
                <w:rFonts w:cs="Book Antiqua"/>
                <w:sz w:val="22"/>
                <w:szCs w:val="22"/>
                <w:lang w:val="en-US"/>
              </w:rPr>
              <w:t>III</w:t>
            </w:r>
            <w:r w:rsidRPr="00DC253F">
              <w:rPr>
                <w:rFonts w:cs="Book Antiqua"/>
                <w:sz w:val="22"/>
                <w:szCs w:val="22"/>
                <w:lang w:val="sr-Cyrl-RS"/>
              </w:rPr>
              <w:t>-</w:t>
            </w:r>
            <w:r w:rsidRPr="00DC253F">
              <w:rPr>
                <w:rFonts w:cs="Book Antiqua"/>
                <w:sz w:val="22"/>
                <w:szCs w:val="22"/>
                <w:lang w:val="en-US"/>
              </w:rPr>
              <w:t>2</w:t>
            </w:r>
          </w:p>
        </w:tc>
        <w:tc>
          <w:tcPr>
            <w:tcW w:w="5361" w:type="dxa"/>
            <w:tcBorders>
              <w:top w:val="single" w:sz="4" w:space="0" w:color="000000"/>
              <w:left w:val="single" w:sz="4" w:space="0" w:color="000000"/>
              <w:bottom w:val="single" w:sz="4" w:space="0" w:color="000000"/>
            </w:tcBorders>
          </w:tcPr>
          <w:p w14:paraId="5CC2D22D" w14:textId="0072EA7F" w:rsidR="00862A5F" w:rsidRPr="00DC253F" w:rsidRDefault="0060785D">
            <w:pPr>
              <w:pStyle w:val="Obicanpasus"/>
              <w:ind w:firstLine="0"/>
              <w:jc w:val="left"/>
            </w:pPr>
            <w:r w:rsidRPr="00DC253F">
              <w:rPr>
                <w:rFonts w:ascii="Book Antiqua" w:hAnsi="Book Antiqua" w:cs="Book Antiqua"/>
                <w:sz w:val="22"/>
                <w:szCs w:val="22"/>
                <w:lang w:eastAsia="en-US"/>
              </w:rPr>
              <w:t xml:space="preserve">Данилка Јојкић Даниловић </w:t>
            </w:r>
          </w:p>
        </w:tc>
        <w:tc>
          <w:tcPr>
            <w:tcW w:w="3126" w:type="dxa"/>
            <w:tcBorders>
              <w:top w:val="single" w:sz="4" w:space="0" w:color="000000"/>
              <w:left w:val="single" w:sz="4" w:space="0" w:color="000000"/>
              <w:bottom w:val="single" w:sz="4" w:space="0" w:color="000000"/>
              <w:right w:val="single" w:sz="4" w:space="0" w:color="000000"/>
            </w:tcBorders>
            <w:vAlign w:val="center"/>
          </w:tcPr>
          <w:p w14:paraId="3905F4C5" w14:textId="0B706EB6" w:rsidR="00862A5F" w:rsidRPr="00DC253F" w:rsidRDefault="00DC253F" w:rsidP="00DC253F">
            <w:pPr>
              <w:jc w:val="left"/>
            </w:pPr>
            <w:r w:rsidRPr="00DC253F">
              <w:rPr>
                <w:rFonts w:cs="Times New Roman"/>
                <w:sz w:val="22"/>
                <w:szCs w:val="22"/>
                <w:lang w:val="sr-Cyrl-RS"/>
              </w:rPr>
              <w:t>Четвртак</w:t>
            </w:r>
            <w:r w:rsidR="00862A5F" w:rsidRPr="00DC253F">
              <w:rPr>
                <w:rFonts w:cs="Times New Roman"/>
                <w:sz w:val="22"/>
                <w:szCs w:val="22"/>
                <w:lang w:val="sr-Cyrl-RS"/>
              </w:rPr>
              <w:t xml:space="preserve">, </w:t>
            </w:r>
            <w:r w:rsidRPr="00DC253F">
              <w:rPr>
                <w:rFonts w:cs="Times New Roman"/>
                <w:sz w:val="22"/>
                <w:szCs w:val="22"/>
                <w:lang w:val="sr-Cyrl-RS"/>
              </w:rPr>
              <w:t>12:30-13:15</w:t>
            </w:r>
            <w:r w:rsidR="00FC7592">
              <w:rPr>
                <w:rFonts w:cs="Times New Roman"/>
                <w:sz w:val="22"/>
                <w:szCs w:val="22"/>
                <w:lang w:val="sr-Cyrl-RS"/>
              </w:rPr>
              <w:t xml:space="preserve"> </w:t>
            </w:r>
            <w:r w:rsidR="00FF475E">
              <w:rPr>
                <w:rFonts w:cs="Times New Roman"/>
                <w:sz w:val="22"/>
                <w:szCs w:val="22"/>
                <w:lang w:val="sr-Latn-RS"/>
              </w:rPr>
              <w:t>ч.</w:t>
            </w:r>
          </w:p>
        </w:tc>
      </w:tr>
      <w:tr w:rsidR="00785B56" w:rsidRPr="00785B56" w14:paraId="099A6C51"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79772971" w14:textId="77777777" w:rsidR="00862A5F" w:rsidRPr="002514AC" w:rsidRDefault="00862A5F">
            <w:pPr>
              <w:spacing w:line="360" w:lineRule="auto"/>
              <w:jc w:val="left"/>
              <w:rPr>
                <w:color w:val="000000" w:themeColor="text1"/>
              </w:rPr>
            </w:pPr>
            <w:r w:rsidRPr="002514AC">
              <w:rPr>
                <w:rFonts w:cs="Book Antiqua"/>
                <w:color w:val="000000" w:themeColor="text1"/>
                <w:sz w:val="22"/>
                <w:szCs w:val="22"/>
                <w:lang w:val="en-US"/>
              </w:rPr>
              <w:t>IV</w:t>
            </w:r>
            <w:r w:rsidRPr="002514AC">
              <w:rPr>
                <w:rFonts w:cs="Book Antiqua"/>
                <w:color w:val="000000" w:themeColor="text1"/>
                <w:sz w:val="22"/>
                <w:szCs w:val="22"/>
                <w:lang w:val="sr-Cyrl-RS"/>
              </w:rPr>
              <w:t>-1</w:t>
            </w:r>
          </w:p>
        </w:tc>
        <w:tc>
          <w:tcPr>
            <w:tcW w:w="5361" w:type="dxa"/>
            <w:tcBorders>
              <w:top w:val="single" w:sz="4" w:space="0" w:color="000000"/>
              <w:left w:val="single" w:sz="4" w:space="0" w:color="000000"/>
              <w:bottom w:val="single" w:sz="4" w:space="0" w:color="000000"/>
            </w:tcBorders>
          </w:tcPr>
          <w:p w14:paraId="6B7DD8D2" w14:textId="2C3EDF3C" w:rsidR="00862A5F" w:rsidRPr="002514AC" w:rsidRDefault="0060785D">
            <w:pPr>
              <w:pStyle w:val="Obicanpasus"/>
              <w:ind w:firstLine="0"/>
              <w:jc w:val="left"/>
              <w:rPr>
                <w:color w:val="000000" w:themeColor="text1"/>
              </w:rPr>
            </w:pPr>
            <w:r w:rsidRPr="002514AC">
              <w:rPr>
                <w:rFonts w:ascii="Book Antiqua" w:hAnsi="Book Antiqua" w:cs="Book Antiqua"/>
                <w:color w:val="000000" w:themeColor="text1"/>
                <w:sz w:val="22"/>
                <w:szCs w:val="22"/>
                <w:lang w:val="sr-Cyrl-CS" w:eastAsia="en-US"/>
              </w:rPr>
              <w:t xml:space="preserve">Данијела Николић </w:t>
            </w:r>
            <w:r w:rsidRPr="002514AC">
              <w:rPr>
                <w:rFonts w:ascii="Book Antiqua" w:hAnsi="Book Antiqua" w:cs="Book Antiqua"/>
                <w:color w:val="000000" w:themeColor="text1"/>
                <w:sz w:val="22"/>
                <w:szCs w:val="22"/>
                <w:lang w:eastAsia="en-US"/>
              </w:rPr>
              <w:t xml:space="preserve"> </w:t>
            </w:r>
          </w:p>
        </w:tc>
        <w:tc>
          <w:tcPr>
            <w:tcW w:w="3126" w:type="dxa"/>
            <w:tcBorders>
              <w:top w:val="single" w:sz="4" w:space="0" w:color="000000"/>
              <w:left w:val="single" w:sz="4" w:space="0" w:color="000000"/>
              <w:bottom w:val="single" w:sz="4" w:space="0" w:color="000000"/>
              <w:right w:val="single" w:sz="4" w:space="0" w:color="000000"/>
            </w:tcBorders>
            <w:vAlign w:val="center"/>
          </w:tcPr>
          <w:p w14:paraId="55F3EB65" w14:textId="7960A394" w:rsidR="00862A5F" w:rsidRPr="00785B56" w:rsidRDefault="002514AC" w:rsidP="002514AC">
            <w:pPr>
              <w:jc w:val="left"/>
              <w:rPr>
                <w:color w:val="FF0000"/>
              </w:rPr>
            </w:pPr>
            <w:r w:rsidRPr="002514AC">
              <w:rPr>
                <w:rFonts w:cs="Times New Roman"/>
                <w:color w:val="000000" w:themeColor="text1"/>
                <w:sz w:val="22"/>
                <w:szCs w:val="22"/>
                <w:lang w:val="sr-Cyrl-RS"/>
              </w:rPr>
              <w:t>Понедељак</w:t>
            </w:r>
            <w:r w:rsidR="00862A5F" w:rsidRPr="002514AC">
              <w:rPr>
                <w:rFonts w:cs="Times New Roman"/>
                <w:color w:val="000000" w:themeColor="text1"/>
                <w:sz w:val="22"/>
                <w:szCs w:val="22"/>
                <w:lang w:val="sr-Cyrl-RS"/>
              </w:rPr>
              <w:t xml:space="preserve">, </w:t>
            </w:r>
            <w:r w:rsidRPr="00DC253F">
              <w:rPr>
                <w:rFonts w:cs="Times New Roman"/>
                <w:sz w:val="22"/>
                <w:szCs w:val="22"/>
                <w:lang w:val="sr-Cyrl-RS"/>
              </w:rPr>
              <w:t>13:20-14:05</w:t>
            </w:r>
            <w:r w:rsidR="00FC7592">
              <w:rPr>
                <w:rFonts w:cs="Times New Roman"/>
                <w:sz w:val="22"/>
                <w:szCs w:val="22"/>
                <w:lang w:val="sr-Cyrl-RS"/>
              </w:rPr>
              <w:t xml:space="preserve"> </w:t>
            </w:r>
            <w:r w:rsidR="00FF475E">
              <w:rPr>
                <w:rFonts w:cs="Times New Roman"/>
                <w:sz w:val="22"/>
                <w:szCs w:val="22"/>
                <w:lang w:val="sr-Latn-RS"/>
              </w:rPr>
              <w:t>ч.</w:t>
            </w:r>
          </w:p>
        </w:tc>
      </w:tr>
      <w:tr w:rsidR="00785B56" w:rsidRPr="00785B56" w14:paraId="53E93362"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043A251D" w14:textId="77777777" w:rsidR="00862A5F" w:rsidRPr="00785B56" w:rsidRDefault="00862A5F">
            <w:pPr>
              <w:tabs>
                <w:tab w:val="left" w:pos="945"/>
                <w:tab w:val="center" w:pos="1151"/>
              </w:tabs>
              <w:spacing w:line="360" w:lineRule="auto"/>
              <w:jc w:val="left"/>
              <w:rPr>
                <w:color w:val="FF0000"/>
              </w:rPr>
            </w:pPr>
            <w:r w:rsidRPr="002514AC">
              <w:rPr>
                <w:rFonts w:cs="Book Antiqua"/>
                <w:color w:val="000000" w:themeColor="text1"/>
                <w:sz w:val="22"/>
                <w:szCs w:val="22"/>
                <w:lang w:val="en-GB"/>
              </w:rPr>
              <w:t>IV</w:t>
            </w:r>
            <w:r w:rsidRPr="002514AC">
              <w:rPr>
                <w:rFonts w:cs="Book Antiqua"/>
                <w:color w:val="000000" w:themeColor="text1"/>
                <w:sz w:val="22"/>
                <w:szCs w:val="22"/>
                <w:lang w:val="en-US"/>
              </w:rPr>
              <w:t>-2</w:t>
            </w:r>
          </w:p>
        </w:tc>
        <w:tc>
          <w:tcPr>
            <w:tcW w:w="5361" w:type="dxa"/>
            <w:tcBorders>
              <w:top w:val="single" w:sz="4" w:space="0" w:color="000000"/>
              <w:left w:val="single" w:sz="4" w:space="0" w:color="000000"/>
              <w:bottom w:val="single" w:sz="4" w:space="0" w:color="000000"/>
            </w:tcBorders>
          </w:tcPr>
          <w:p w14:paraId="45AE7A2A" w14:textId="539AC8A0" w:rsidR="00862A5F" w:rsidRPr="002514AC" w:rsidRDefault="0060785D">
            <w:pPr>
              <w:pStyle w:val="Obicanpasus"/>
              <w:ind w:firstLine="0"/>
              <w:jc w:val="left"/>
              <w:rPr>
                <w:color w:val="000000" w:themeColor="text1"/>
              </w:rPr>
            </w:pPr>
            <w:r w:rsidRPr="002514AC">
              <w:rPr>
                <w:rFonts w:ascii="Book Antiqua" w:hAnsi="Book Antiqua" w:cs="Book Antiqua"/>
                <w:color w:val="000000" w:themeColor="text1"/>
                <w:sz w:val="22"/>
                <w:szCs w:val="22"/>
                <w:lang w:eastAsia="en-US"/>
              </w:rPr>
              <w:t>Марија Радивојевић Ћирић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519172AD" w14:textId="597F07F2" w:rsidR="00862A5F" w:rsidRPr="002514AC" w:rsidRDefault="002514AC">
            <w:pPr>
              <w:jc w:val="left"/>
              <w:rPr>
                <w:color w:val="000000" w:themeColor="text1"/>
              </w:rPr>
            </w:pPr>
            <w:r w:rsidRPr="002514AC">
              <w:rPr>
                <w:rFonts w:cs="Times New Roman"/>
                <w:color w:val="000000" w:themeColor="text1"/>
                <w:sz w:val="22"/>
                <w:szCs w:val="22"/>
                <w:lang w:val="sr-Cyrl-RS"/>
              </w:rPr>
              <w:t>Понедељак, 8:50-9:35</w:t>
            </w:r>
            <w:r w:rsidR="00FC7592">
              <w:rPr>
                <w:rFonts w:cs="Times New Roman"/>
                <w:color w:val="000000" w:themeColor="text1"/>
                <w:sz w:val="22"/>
                <w:szCs w:val="22"/>
                <w:lang w:val="sr-Cyrl-RS"/>
              </w:rPr>
              <w:t xml:space="preserve"> </w:t>
            </w:r>
            <w:r w:rsidR="00FF475E">
              <w:rPr>
                <w:rFonts w:cs="Times New Roman"/>
                <w:color w:val="000000" w:themeColor="text1"/>
                <w:sz w:val="22"/>
                <w:szCs w:val="22"/>
                <w:lang w:val="sr-Latn-RS"/>
              </w:rPr>
              <w:t>ч.</w:t>
            </w:r>
          </w:p>
        </w:tc>
      </w:tr>
      <w:tr w:rsidR="00785B56" w:rsidRPr="00785B56" w14:paraId="50EA27AB"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34651CF4" w14:textId="77777777" w:rsidR="00862A5F" w:rsidRPr="002514AC" w:rsidRDefault="00862A5F">
            <w:pPr>
              <w:spacing w:line="360" w:lineRule="auto"/>
              <w:jc w:val="left"/>
              <w:rPr>
                <w:color w:val="000000" w:themeColor="text1"/>
              </w:rPr>
            </w:pPr>
            <w:r w:rsidRPr="002514AC">
              <w:rPr>
                <w:rFonts w:cs="Book Antiqua"/>
                <w:color w:val="000000" w:themeColor="text1"/>
                <w:sz w:val="22"/>
                <w:szCs w:val="22"/>
                <w:lang w:val="en-US"/>
              </w:rPr>
              <w:t>V-1</w:t>
            </w:r>
          </w:p>
        </w:tc>
        <w:tc>
          <w:tcPr>
            <w:tcW w:w="5361" w:type="dxa"/>
            <w:tcBorders>
              <w:top w:val="single" w:sz="4" w:space="0" w:color="000000"/>
              <w:left w:val="single" w:sz="4" w:space="0" w:color="000000"/>
              <w:bottom w:val="single" w:sz="4" w:space="0" w:color="000000"/>
            </w:tcBorders>
          </w:tcPr>
          <w:p w14:paraId="26149B21" w14:textId="5002C59F" w:rsidR="00862A5F" w:rsidRPr="002514AC" w:rsidRDefault="0060785D">
            <w:pPr>
              <w:pStyle w:val="Obicanpasus"/>
              <w:ind w:firstLine="0"/>
              <w:jc w:val="left"/>
              <w:rPr>
                <w:color w:val="000000" w:themeColor="text1"/>
              </w:rPr>
            </w:pPr>
            <w:r w:rsidRPr="002514AC">
              <w:rPr>
                <w:rFonts w:ascii="Book Antiqua" w:hAnsi="Book Antiqua" w:cs="Book Antiqua"/>
                <w:color w:val="000000" w:themeColor="text1"/>
                <w:sz w:val="22"/>
                <w:szCs w:val="22"/>
                <w:lang w:val="sr-Cyrl-CS" w:eastAsia="en-US"/>
              </w:rPr>
              <w:t>Јована Лукач</w:t>
            </w:r>
            <w:r w:rsidRPr="002514AC">
              <w:rPr>
                <w:rFonts w:ascii="Book Antiqua" w:hAnsi="Book Antiqua" w:cs="Book Antiqua"/>
                <w:color w:val="000000" w:themeColor="text1"/>
                <w:sz w:val="22"/>
                <w:szCs w:val="22"/>
                <w:lang w:eastAsia="en-US"/>
              </w:rPr>
              <w:t xml:space="preserve"> </w:t>
            </w:r>
          </w:p>
        </w:tc>
        <w:tc>
          <w:tcPr>
            <w:tcW w:w="3126" w:type="dxa"/>
            <w:tcBorders>
              <w:top w:val="single" w:sz="4" w:space="0" w:color="000000"/>
              <w:left w:val="single" w:sz="4" w:space="0" w:color="000000"/>
              <w:bottom w:val="single" w:sz="4" w:space="0" w:color="000000"/>
              <w:right w:val="single" w:sz="4" w:space="0" w:color="000000"/>
            </w:tcBorders>
            <w:vAlign w:val="center"/>
          </w:tcPr>
          <w:p w14:paraId="7F8FF655" w14:textId="1A5C142F" w:rsidR="00862A5F" w:rsidRPr="002514AC" w:rsidRDefault="002514AC" w:rsidP="002514AC">
            <w:pPr>
              <w:jc w:val="left"/>
              <w:rPr>
                <w:color w:val="000000" w:themeColor="text1"/>
              </w:rPr>
            </w:pPr>
            <w:r w:rsidRPr="002514AC">
              <w:rPr>
                <w:rFonts w:cs="Times New Roman"/>
                <w:color w:val="000000" w:themeColor="text1"/>
                <w:sz w:val="22"/>
                <w:szCs w:val="22"/>
                <w:lang w:val="sr-Cyrl-RS"/>
              </w:rPr>
              <w:t>Среда</w:t>
            </w:r>
            <w:r w:rsidR="00862A5F" w:rsidRPr="002514AC">
              <w:rPr>
                <w:rFonts w:cs="Times New Roman"/>
                <w:color w:val="000000" w:themeColor="text1"/>
                <w:sz w:val="22"/>
                <w:szCs w:val="22"/>
                <w:lang w:val="sr-Cyrl-RS"/>
              </w:rPr>
              <w:t xml:space="preserve">, </w:t>
            </w:r>
            <w:r w:rsidRPr="002514AC">
              <w:rPr>
                <w:rFonts w:cs="Book Antiqua"/>
                <w:color w:val="000000" w:themeColor="text1"/>
                <w:sz w:val="22"/>
                <w:szCs w:val="22"/>
                <w:lang w:val="sr-Cyrl-RS"/>
              </w:rPr>
              <w:t>10:50-11:35</w:t>
            </w:r>
            <w:r w:rsidR="00FC7592">
              <w:rPr>
                <w:rFonts w:cs="Book Antiqua"/>
                <w:color w:val="000000" w:themeColor="text1"/>
                <w:sz w:val="22"/>
                <w:szCs w:val="22"/>
                <w:lang w:val="sr-Cyrl-RS"/>
              </w:rPr>
              <w:t xml:space="preserve"> </w:t>
            </w:r>
            <w:r w:rsidR="00FF475E">
              <w:rPr>
                <w:rFonts w:cs="Book Antiqua"/>
                <w:color w:val="000000" w:themeColor="text1"/>
                <w:sz w:val="22"/>
                <w:szCs w:val="22"/>
                <w:lang w:val="sr-Latn-RS"/>
              </w:rPr>
              <w:t>ч.</w:t>
            </w:r>
          </w:p>
        </w:tc>
      </w:tr>
      <w:tr w:rsidR="00785B56" w:rsidRPr="00785B56" w14:paraId="2253840A"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4200B0A6" w14:textId="77777777" w:rsidR="00862A5F" w:rsidRPr="00257DC9" w:rsidRDefault="00862A5F">
            <w:pPr>
              <w:spacing w:line="360" w:lineRule="auto"/>
              <w:jc w:val="left"/>
              <w:rPr>
                <w:color w:val="000000" w:themeColor="text1"/>
              </w:rPr>
            </w:pPr>
            <w:r w:rsidRPr="00257DC9">
              <w:rPr>
                <w:rFonts w:cs="Book Antiqua"/>
                <w:color w:val="000000" w:themeColor="text1"/>
                <w:sz w:val="22"/>
                <w:szCs w:val="22"/>
                <w:lang w:val="en-US"/>
              </w:rPr>
              <w:t>V-2</w:t>
            </w:r>
          </w:p>
        </w:tc>
        <w:tc>
          <w:tcPr>
            <w:tcW w:w="5361" w:type="dxa"/>
            <w:tcBorders>
              <w:top w:val="single" w:sz="4" w:space="0" w:color="000000"/>
              <w:left w:val="single" w:sz="4" w:space="0" w:color="000000"/>
              <w:bottom w:val="single" w:sz="4" w:space="0" w:color="000000"/>
            </w:tcBorders>
          </w:tcPr>
          <w:p w14:paraId="2F85AEDE" w14:textId="4582F445" w:rsidR="00862A5F" w:rsidRPr="00257DC9" w:rsidRDefault="0060785D">
            <w:pPr>
              <w:pStyle w:val="Obicanpasus"/>
              <w:ind w:firstLine="0"/>
              <w:jc w:val="left"/>
              <w:rPr>
                <w:rFonts w:ascii="Book Antiqua" w:hAnsi="Book Antiqua"/>
                <w:color w:val="000000" w:themeColor="text1"/>
                <w:sz w:val="22"/>
                <w:szCs w:val="22"/>
                <w:lang w:val="sr-Cyrl-RS"/>
              </w:rPr>
            </w:pPr>
            <w:r w:rsidRPr="00257DC9">
              <w:rPr>
                <w:rFonts w:ascii="Book Antiqua" w:hAnsi="Book Antiqua"/>
                <w:color w:val="000000" w:themeColor="text1"/>
                <w:sz w:val="22"/>
                <w:szCs w:val="22"/>
                <w:lang w:val="sr-Cyrl-RS"/>
              </w:rPr>
              <w:t>Маја Илић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369236F7" w14:textId="144E493B" w:rsidR="00862A5F" w:rsidRPr="00257DC9" w:rsidRDefault="003206A7">
            <w:pPr>
              <w:jc w:val="left"/>
              <w:rPr>
                <w:color w:val="000000" w:themeColor="text1"/>
                <w:lang w:val="sr-Cyrl-RS"/>
              </w:rPr>
            </w:pPr>
            <w:r w:rsidRPr="00257DC9">
              <w:rPr>
                <w:rFonts w:cs="Times New Roman"/>
                <w:color w:val="000000" w:themeColor="text1"/>
                <w:sz w:val="22"/>
                <w:szCs w:val="22"/>
                <w:lang w:val="sr-Cyrl-RS"/>
              </w:rPr>
              <w:t>Понедељак, 12:30-13:15</w:t>
            </w:r>
            <w:r w:rsidR="00FC7592">
              <w:rPr>
                <w:rFonts w:cs="Times New Roman"/>
                <w:color w:val="000000" w:themeColor="text1"/>
                <w:sz w:val="22"/>
                <w:szCs w:val="22"/>
                <w:lang w:val="sr-Cyrl-RS"/>
              </w:rPr>
              <w:t xml:space="preserve"> </w:t>
            </w:r>
            <w:r w:rsidR="00FF475E">
              <w:rPr>
                <w:rFonts w:cs="Times New Roman"/>
                <w:color w:val="000000" w:themeColor="text1"/>
                <w:sz w:val="22"/>
                <w:szCs w:val="22"/>
                <w:lang w:val="en-US"/>
              </w:rPr>
              <w:t>ч.</w:t>
            </w:r>
          </w:p>
        </w:tc>
      </w:tr>
      <w:tr w:rsidR="00785B56" w:rsidRPr="00785B56" w14:paraId="59921A66"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77C41B98" w14:textId="77777777" w:rsidR="00862A5F" w:rsidRPr="002514AC" w:rsidRDefault="00862A5F">
            <w:pPr>
              <w:spacing w:line="360" w:lineRule="auto"/>
              <w:jc w:val="left"/>
              <w:rPr>
                <w:color w:val="000000" w:themeColor="text1"/>
              </w:rPr>
            </w:pPr>
            <w:r w:rsidRPr="002514AC">
              <w:rPr>
                <w:rFonts w:cs="Book Antiqua"/>
                <w:color w:val="000000" w:themeColor="text1"/>
                <w:sz w:val="22"/>
                <w:szCs w:val="22"/>
              </w:rPr>
              <w:t>V</w:t>
            </w:r>
            <w:r w:rsidRPr="002514AC">
              <w:rPr>
                <w:rFonts w:cs="Book Antiqua"/>
                <w:color w:val="000000" w:themeColor="text1"/>
                <w:sz w:val="22"/>
                <w:szCs w:val="22"/>
                <w:lang w:val="en-GB"/>
              </w:rPr>
              <w:t>I</w:t>
            </w:r>
            <w:r w:rsidRPr="002514AC">
              <w:rPr>
                <w:rFonts w:cs="Book Antiqua"/>
                <w:color w:val="000000" w:themeColor="text1"/>
                <w:sz w:val="22"/>
                <w:szCs w:val="22"/>
                <w:lang w:val="sr-Latn-CS"/>
              </w:rPr>
              <w:t>-</w:t>
            </w:r>
            <w:r w:rsidRPr="002514AC">
              <w:rPr>
                <w:rFonts w:cs="Book Antiqua"/>
                <w:color w:val="000000" w:themeColor="text1"/>
                <w:sz w:val="22"/>
                <w:szCs w:val="22"/>
                <w:lang w:val="sr-Cyrl-RS"/>
              </w:rPr>
              <w:t>1</w:t>
            </w:r>
          </w:p>
        </w:tc>
        <w:tc>
          <w:tcPr>
            <w:tcW w:w="5361" w:type="dxa"/>
            <w:tcBorders>
              <w:top w:val="single" w:sz="4" w:space="0" w:color="000000"/>
              <w:left w:val="single" w:sz="4" w:space="0" w:color="000000"/>
              <w:bottom w:val="single" w:sz="4" w:space="0" w:color="000000"/>
            </w:tcBorders>
          </w:tcPr>
          <w:p w14:paraId="39638AF5" w14:textId="130F7E53" w:rsidR="00862A5F" w:rsidRPr="002514AC" w:rsidRDefault="0060785D">
            <w:pPr>
              <w:pStyle w:val="Obicanpasus"/>
              <w:ind w:firstLine="0"/>
              <w:jc w:val="left"/>
              <w:rPr>
                <w:color w:val="000000" w:themeColor="text1"/>
              </w:rPr>
            </w:pPr>
            <w:r w:rsidRPr="002514AC">
              <w:rPr>
                <w:rFonts w:ascii="Book Antiqua" w:hAnsi="Book Antiqua" w:cs="Book Antiqua"/>
                <w:color w:val="000000" w:themeColor="text1"/>
                <w:sz w:val="22"/>
                <w:szCs w:val="22"/>
                <w:lang w:eastAsia="en-US"/>
              </w:rPr>
              <w:t xml:space="preserve">Стефан Ранковић </w:t>
            </w:r>
          </w:p>
        </w:tc>
        <w:tc>
          <w:tcPr>
            <w:tcW w:w="3126" w:type="dxa"/>
            <w:tcBorders>
              <w:top w:val="single" w:sz="4" w:space="0" w:color="000000"/>
              <w:left w:val="single" w:sz="4" w:space="0" w:color="000000"/>
              <w:bottom w:val="single" w:sz="4" w:space="0" w:color="000000"/>
              <w:right w:val="single" w:sz="4" w:space="0" w:color="000000"/>
            </w:tcBorders>
            <w:vAlign w:val="center"/>
          </w:tcPr>
          <w:p w14:paraId="3AD6B2B2" w14:textId="54FD4BB5" w:rsidR="00862A5F" w:rsidRPr="002514AC" w:rsidRDefault="002514AC" w:rsidP="002514AC">
            <w:pPr>
              <w:jc w:val="left"/>
              <w:rPr>
                <w:color w:val="000000" w:themeColor="text1"/>
              </w:rPr>
            </w:pPr>
            <w:r w:rsidRPr="002514AC">
              <w:rPr>
                <w:rFonts w:cs="Times New Roman"/>
                <w:color w:val="000000" w:themeColor="text1"/>
                <w:sz w:val="22"/>
                <w:szCs w:val="22"/>
                <w:lang w:val="sr-Cyrl-RS"/>
              </w:rPr>
              <w:t>Петак</w:t>
            </w:r>
            <w:r w:rsidR="00862A5F" w:rsidRPr="002514AC">
              <w:rPr>
                <w:rFonts w:cs="Times New Roman"/>
                <w:color w:val="000000" w:themeColor="text1"/>
                <w:sz w:val="22"/>
                <w:szCs w:val="22"/>
                <w:lang w:val="sr-Cyrl-RS"/>
              </w:rPr>
              <w:t xml:space="preserve">, </w:t>
            </w:r>
            <w:r w:rsidRPr="002514AC">
              <w:rPr>
                <w:rFonts w:cs="Times New Roman"/>
                <w:color w:val="000000" w:themeColor="text1"/>
                <w:sz w:val="22"/>
                <w:szCs w:val="22"/>
                <w:lang w:val="sr-Cyrl-RS"/>
              </w:rPr>
              <w:t>9:40-10:25</w:t>
            </w:r>
            <w:r w:rsidR="00FC7592">
              <w:rPr>
                <w:rFonts w:cs="Times New Roman"/>
                <w:color w:val="000000" w:themeColor="text1"/>
                <w:sz w:val="22"/>
                <w:szCs w:val="22"/>
                <w:lang w:val="sr-Cyrl-RS"/>
              </w:rPr>
              <w:t xml:space="preserve"> </w:t>
            </w:r>
            <w:r w:rsidR="00FF475E">
              <w:rPr>
                <w:rFonts w:cs="Times New Roman"/>
                <w:color w:val="000000" w:themeColor="text1"/>
                <w:sz w:val="22"/>
                <w:szCs w:val="22"/>
                <w:lang w:val="sr-Latn-RS"/>
              </w:rPr>
              <w:t>ч.</w:t>
            </w:r>
          </w:p>
        </w:tc>
      </w:tr>
      <w:tr w:rsidR="00785B56" w:rsidRPr="00785B56" w14:paraId="5779A129"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550B9CAF" w14:textId="77777777" w:rsidR="00862A5F" w:rsidRPr="00A85F01" w:rsidRDefault="00862A5F">
            <w:pPr>
              <w:spacing w:line="360" w:lineRule="auto"/>
              <w:jc w:val="left"/>
              <w:rPr>
                <w:color w:val="000000" w:themeColor="text1"/>
              </w:rPr>
            </w:pPr>
            <w:r w:rsidRPr="00A85F01">
              <w:rPr>
                <w:rFonts w:cs="Book Antiqua"/>
                <w:color w:val="000000" w:themeColor="text1"/>
                <w:sz w:val="22"/>
                <w:szCs w:val="22"/>
              </w:rPr>
              <w:t>V</w:t>
            </w:r>
            <w:r w:rsidRPr="00A85F01">
              <w:rPr>
                <w:rFonts w:cs="Book Antiqua"/>
                <w:color w:val="000000" w:themeColor="text1"/>
                <w:sz w:val="22"/>
                <w:szCs w:val="22"/>
                <w:lang w:val="en-GB"/>
              </w:rPr>
              <w:t>I</w:t>
            </w:r>
            <w:r w:rsidRPr="00A85F01">
              <w:rPr>
                <w:rFonts w:cs="Book Antiqua"/>
                <w:color w:val="000000" w:themeColor="text1"/>
                <w:sz w:val="22"/>
                <w:szCs w:val="22"/>
                <w:lang w:val="sr-Latn-CS"/>
              </w:rPr>
              <w:t>-</w:t>
            </w:r>
            <w:r w:rsidRPr="00A85F01">
              <w:rPr>
                <w:rFonts w:cs="Book Antiqua"/>
                <w:color w:val="000000" w:themeColor="text1"/>
                <w:sz w:val="22"/>
                <w:szCs w:val="22"/>
                <w:lang w:val="en-US"/>
              </w:rPr>
              <w:t>2</w:t>
            </w:r>
          </w:p>
        </w:tc>
        <w:tc>
          <w:tcPr>
            <w:tcW w:w="5361" w:type="dxa"/>
            <w:tcBorders>
              <w:top w:val="single" w:sz="4" w:space="0" w:color="000000"/>
              <w:left w:val="single" w:sz="4" w:space="0" w:color="000000"/>
              <w:bottom w:val="single" w:sz="4" w:space="0" w:color="000000"/>
            </w:tcBorders>
          </w:tcPr>
          <w:p w14:paraId="3986D96A" w14:textId="7B01BFED" w:rsidR="00862A5F" w:rsidRPr="00A85F01" w:rsidRDefault="0060785D">
            <w:pPr>
              <w:pStyle w:val="Obicanpasus"/>
              <w:ind w:firstLine="0"/>
              <w:jc w:val="left"/>
              <w:rPr>
                <w:color w:val="000000" w:themeColor="text1"/>
              </w:rPr>
            </w:pPr>
            <w:r w:rsidRPr="00A85F01">
              <w:rPr>
                <w:rFonts w:ascii="Book Antiqua" w:hAnsi="Book Antiqua" w:cs="Book Antiqua"/>
                <w:color w:val="000000" w:themeColor="text1"/>
                <w:sz w:val="22"/>
                <w:szCs w:val="22"/>
                <w:lang w:val="sr-Cyrl-CS" w:eastAsia="en-US"/>
              </w:rPr>
              <w:t>Сара Бељин</w:t>
            </w:r>
            <w:r w:rsidRPr="00A85F01">
              <w:rPr>
                <w:rFonts w:ascii="Book Antiqua" w:hAnsi="Book Antiqua" w:cs="Book Antiqua"/>
                <w:color w:val="000000" w:themeColor="text1"/>
                <w:sz w:val="22"/>
                <w:szCs w:val="22"/>
                <w:lang w:eastAsia="en-US"/>
              </w:rPr>
              <w:t xml:space="preserve"> </w:t>
            </w:r>
          </w:p>
        </w:tc>
        <w:tc>
          <w:tcPr>
            <w:tcW w:w="3126" w:type="dxa"/>
            <w:tcBorders>
              <w:top w:val="single" w:sz="4" w:space="0" w:color="000000"/>
              <w:left w:val="single" w:sz="4" w:space="0" w:color="000000"/>
              <w:bottom w:val="single" w:sz="4" w:space="0" w:color="000000"/>
              <w:right w:val="single" w:sz="4" w:space="0" w:color="000000"/>
            </w:tcBorders>
            <w:vAlign w:val="center"/>
          </w:tcPr>
          <w:p w14:paraId="054F8A4F" w14:textId="0AC22475" w:rsidR="00862A5F" w:rsidRPr="00A85F01" w:rsidRDefault="00A85F01" w:rsidP="00A85F01">
            <w:pPr>
              <w:jc w:val="left"/>
              <w:rPr>
                <w:color w:val="000000" w:themeColor="text1"/>
              </w:rPr>
            </w:pPr>
            <w:r w:rsidRPr="00A85F01">
              <w:rPr>
                <w:rFonts w:cs="Book Antiqua"/>
                <w:color w:val="000000" w:themeColor="text1"/>
                <w:sz w:val="22"/>
                <w:szCs w:val="22"/>
                <w:lang w:val="sr-Cyrl-RS"/>
              </w:rPr>
              <w:t>Утор</w:t>
            </w:r>
            <w:r w:rsidR="00862A5F" w:rsidRPr="00A85F01">
              <w:rPr>
                <w:rFonts w:cs="Book Antiqua"/>
                <w:color w:val="000000" w:themeColor="text1"/>
                <w:sz w:val="22"/>
                <w:szCs w:val="22"/>
                <w:lang w:val="sr-Cyrl-RS"/>
              </w:rPr>
              <w:t xml:space="preserve">ак, </w:t>
            </w:r>
            <w:r w:rsidRPr="00A85F01">
              <w:rPr>
                <w:rFonts w:cs="Times New Roman"/>
                <w:color w:val="000000" w:themeColor="text1"/>
                <w:sz w:val="22"/>
                <w:szCs w:val="22"/>
                <w:lang w:val="sr-Cyrl-RS"/>
              </w:rPr>
              <w:t>12:30-13:15</w:t>
            </w:r>
            <w:r w:rsidR="00FC7592">
              <w:rPr>
                <w:rFonts w:cs="Times New Roman"/>
                <w:color w:val="000000" w:themeColor="text1"/>
                <w:sz w:val="22"/>
                <w:szCs w:val="22"/>
                <w:lang w:val="sr-Cyrl-RS"/>
              </w:rPr>
              <w:t xml:space="preserve"> </w:t>
            </w:r>
            <w:r w:rsidR="00FF475E">
              <w:rPr>
                <w:rFonts w:cs="Times New Roman"/>
                <w:color w:val="000000" w:themeColor="text1"/>
                <w:sz w:val="22"/>
                <w:szCs w:val="22"/>
                <w:lang w:val="sr-Latn-RS"/>
              </w:rPr>
              <w:t>ч.</w:t>
            </w:r>
          </w:p>
        </w:tc>
      </w:tr>
      <w:tr w:rsidR="00785B56" w:rsidRPr="00785B56" w14:paraId="04B44F33"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70287F07" w14:textId="77777777" w:rsidR="00862A5F" w:rsidRPr="00502F3C" w:rsidRDefault="00862A5F">
            <w:pPr>
              <w:spacing w:line="360" w:lineRule="auto"/>
              <w:jc w:val="left"/>
              <w:rPr>
                <w:color w:val="000000" w:themeColor="text1"/>
              </w:rPr>
            </w:pPr>
            <w:r w:rsidRPr="00502F3C">
              <w:rPr>
                <w:rFonts w:cs="Book Antiqua"/>
                <w:color w:val="000000" w:themeColor="text1"/>
                <w:sz w:val="22"/>
                <w:szCs w:val="22"/>
              </w:rPr>
              <w:t>V</w:t>
            </w:r>
            <w:r w:rsidRPr="00502F3C">
              <w:rPr>
                <w:rFonts w:cs="Book Antiqua"/>
                <w:color w:val="000000" w:themeColor="text1"/>
                <w:sz w:val="22"/>
                <w:szCs w:val="22"/>
                <w:lang w:val="en-US"/>
              </w:rPr>
              <w:t>II-1</w:t>
            </w:r>
          </w:p>
        </w:tc>
        <w:tc>
          <w:tcPr>
            <w:tcW w:w="5361" w:type="dxa"/>
            <w:tcBorders>
              <w:top w:val="single" w:sz="4" w:space="0" w:color="000000"/>
              <w:left w:val="single" w:sz="4" w:space="0" w:color="000000"/>
              <w:bottom w:val="single" w:sz="4" w:space="0" w:color="000000"/>
            </w:tcBorders>
          </w:tcPr>
          <w:p w14:paraId="5C9E2747" w14:textId="03ADB288" w:rsidR="00862A5F" w:rsidRPr="00502F3C" w:rsidRDefault="00EB5986">
            <w:pPr>
              <w:pStyle w:val="Obicanpasus"/>
              <w:ind w:firstLine="0"/>
              <w:jc w:val="left"/>
              <w:rPr>
                <w:color w:val="000000" w:themeColor="text1"/>
              </w:rPr>
            </w:pPr>
            <w:r w:rsidRPr="00502F3C">
              <w:rPr>
                <w:rFonts w:ascii="Book Antiqua" w:hAnsi="Book Antiqua" w:cs="Book Antiqua"/>
                <w:color w:val="000000" w:themeColor="text1"/>
                <w:sz w:val="22"/>
                <w:szCs w:val="22"/>
                <w:lang w:val="sr-Cyrl-CS" w:eastAsia="en-US"/>
              </w:rPr>
              <w:t>Маја Недовић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3A55B2AC" w14:textId="096BE1CD" w:rsidR="00862A5F" w:rsidRPr="00502F3C" w:rsidRDefault="00502F3C" w:rsidP="00502F3C">
            <w:pPr>
              <w:jc w:val="left"/>
              <w:rPr>
                <w:color w:val="000000" w:themeColor="text1"/>
              </w:rPr>
            </w:pPr>
            <w:r w:rsidRPr="00502F3C">
              <w:rPr>
                <w:rFonts w:cs="Book Antiqua"/>
                <w:color w:val="000000" w:themeColor="text1"/>
                <w:sz w:val="22"/>
                <w:szCs w:val="22"/>
                <w:lang w:val="sr-Cyrl-RS"/>
              </w:rPr>
              <w:t>Уторак</w:t>
            </w:r>
            <w:r w:rsidR="00862A5F" w:rsidRPr="00502F3C">
              <w:rPr>
                <w:rFonts w:cs="Book Antiqua"/>
                <w:color w:val="000000" w:themeColor="text1"/>
                <w:sz w:val="22"/>
                <w:szCs w:val="22"/>
                <w:lang w:val="sr-Cyrl-RS"/>
              </w:rPr>
              <w:t xml:space="preserve">, </w:t>
            </w:r>
            <w:r w:rsidRPr="00502F3C">
              <w:rPr>
                <w:rFonts w:cs="Book Antiqua"/>
                <w:color w:val="000000" w:themeColor="text1"/>
                <w:sz w:val="22"/>
                <w:szCs w:val="22"/>
                <w:lang w:val="sr-Cyrl-RS"/>
              </w:rPr>
              <w:t>11:40-12:25</w:t>
            </w:r>
            <w:r w:rsidR="00FC7592">
              <w:rPr>
                <w:rFonts w:cs="Book Antiqua"/>
                <w:color w:val="000000" w:themeColor="text1"/>
                <w:sz w:val="22"/>
                <w:szCs w:val="22"/>
                <w:lang w:val="sr-Cyrl-RS"/>
              </w:rPr>
              <w:t xml:space="preserve"> </w:t>
            </w:r>
            <w:r w:rsidR="00FF475E">
              <w:rPr>
                <w:rFonts w:cs="Book Antiqua"/>
                <w:color w:val="000000" w:themeColor="text1"/>
                <w:sz w:val="22"/>
                <w:szCs w:val="22"/>
                <w:lang w:val="sr-Latn-RS"/>
              </w:rPr>
              <w:t>ч.</w:t>
            </w:r>
          </w:p>
        </w:tc>
      </w:tr>
      <w:tr w:rsidR="00785B56" w:rsidRPr="00785B56" w14:paraId="6C231071"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144EFB6C" w14:textId="77777777" w:rsidR="00862A5F" w:rsidRPr="00F76195" w:rsidRDefault="00862A5F">
            <w:pPr>
              <w:spacing w:line="360" w:lineRule="auto"/>
              <w:jc w:val="left"/>
              <w:rPr>
                <w:color w:val="000000" w:themeColor="text1"/>
              </w:rPr>
            </w:pPr>
            <w:r w:rsidRPr="00F76195">
              <w:rPr>
                <w:rFonts w:cs="Book Antiqua"/>
                <w:color w:val="000000" w:themeColor="text1"/>
                <w:sz w:val="22"/>
                <w:szCs w:val="22"/>
                <w:lang w:val="en-US"/>
              </w:rPr>
              <w:t>VII</w:t>
            </w:r>
            <w:r w:rsidRPr="00F76195">
              <w:rPr>
                <w:rFonts w:cs="Book Antiqua"/>
                <w:color w:val="000000" w:themeColor="text1"/>
                <w:sz w:val="22"/>
                <w:szCs w:val="22"/>
              </w:rPr>
              <w:t>-</w:t>
            </w:r>
            <w:r w:rsidRPr="00F76195">
              <w:rPr>
                <w:rFonts w:cs="Book Antiqua"/>
                <w:color w:val="000000" w:themeColor="text1"/>
                <w:sz w:val="22"/>
                <w:szCs w:val="22"/>
                <w:lang w:val="en-US"/>
              </w:rPr>
              <w:t>2</w:t>
            </w:r>
          </w:p>
        </w:tc>
        <w:tc>
          <w:tcPr>
            <w:tcW w:w="5361" w:type="dxa"/>
            <w:tcBorders>
              <w:top w:val="single" w:sz="4" w:space="0" w:color="000000"/>
              <w:left w:val="single" w:sz="4" w:space="0" w:color="000000"/>
              <w:bottom w:val="single" w:sz="4" w:space="0" w:color="000000"/>
            </w:tcBorders>
          </w:tcPr>
          <w:p w14:paraId="351011F0" w14:textId="351D3612" w:rsidR="00862A5F" w:rsidRPr="00F76195" w:rsidRDefault="00EB5986">
            <w:pPr>
              <w:pStyle w:val="Obicanpasus"/>
              <w:ind w:firstLine="0"/>
              <w:jc w:val="left"/>
              <w:rPr>
                <w:color w:val="000000" w:themeColor="text1"/>
              </w:rPr>
            </w:pPr>
            <w:r w:rsidRPr="00F76195">
              <w:rPr>
                <w:rFonts w:ascii="Book Antiqua" w:hAnsi="Book Antiqua" w:cs="Book Antiqua"/>
                <w:color w:val="000000" w:themeColor="text1"/>
                <w:sz w:val="22"/>
                <w:szCs w:val="22"/>
                <w:lang w:eastAsia="en-US"/>
              </w:rPr>
              <w:t>Миљана Костић</w:t>
            </w:r>
            <w:r w:rsidRPr="00F76195">
              <w:rPr>
                <w:rFonts w:ascii="Book Antiqua" w:hAnsi="Book Antiqua" w:cs="Book Antiqua"/>
                <w:color w:val="000000" w:themeColor="text1"/>
                <w:sz w:val="22"/>
                <w:szCs w:val="22"/>
                <w:lang w:val="sr-Cyrl-RS" w:eastAsia="en-US"/>
              </w:rPr>
              <w:t xml:space="preserve"> (</w:t>
            </w:r>
            <w:r w:rsidR="00F34592">
              <w:rPr>
                <w:rFonts w:ascii="Book Antiqua" w:hAnsi="Book Antiqua" w:cs="Book Antiqua"/>
                <w:color w:val="000000" w:themeColor="text1"/>
                <w:sz w:val="22"/>
                <w:szCs w:val="22"/>
                <w:lang w:val="sr-Cyrl-RS" w:eastAsia="en-US"/>
              </w:rPr>
              <w:t xml:space="preserve">замена </w:t>
            </w:r>
            <w:r w:rsidRPr="00F76195">
              <w:rPr>
                <w:rFonts w:ascii="Book Antiqua" w:hAnsi="Book Antiqua" w:cs="Book Antiqua"/>
                <w:color w:val="000000" w:themeColor="text1"/>
                <w:sz w:val="22"/>
                <w:szCs w:val="22"/>
                <w:lang w:val="sr-Cyrl-RS" w:eastAsia="en-US"/>
              </w:rPr>
              <w:t>Софија Мусић)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448CE467" w14:textId="532D3C37" w:rsidR="00862A5F" w:rsidRPr="00F76195" w:rsidRDefault="00F76195" w:rsidP="00F76195">
            <w:pPr>
              <w:jc w:val="left"/>
              <w:rPr>
                <w:color w:val="000000" w:themeColor="text1"/>
              </w:rPr>
            </w:pPr>
            <w:r w:rsidRPr="00F76195">
              <w:rPr>
                <w:rFonts w:cs="Book Antiqua"/>
                <w:color w:val="000000" w:themeColor="text1"/>
                <w:sz w:val="22"/>
                <w:szCs w:val="22"/>
                <w:lang w:val="sr-Cyrl-RS"/>
              </w:rPr>
              <w:t>Понедеља</w:t>
            </w:r>
            <w:r w:rsidR="00862A5F" w:rsidRPr="00F76195">
              <w:rPr>
                <w:rFonts w:cs="Book Antiqua"/>
                <w:color w:val="000000" w:themeColor="text1"/>
                <w:sz w:val="22"/>
                <w:szCs w:val="22"/>
                <w:lang w:val="sr-Cyrl-RS"/>
              </w:rPr>
              <w:t xml:space="preserve">к, </w:t>
            </w:r>
            <w:r w:rsidRPr="00F76195">
              <w:rPr>
                <w:rFonts w:cs="Book Antiqua"/>
                <w:color w:val="000000" w:themeColor="text1"/>
                <w:sz w:val="22"/>
                <w:szCs w:val="22"/>
                <w:lang w:val="sr-Cyrl-RS"/>
              </w:rPr>
              <w:t>11:40-12:25</w:t>
            </w:r>
            <w:r w:rsidR="00FC7592">
              <w:rPr>
                <w:rFonts w:cs="Book Antiqua"/>
                <w:color w:val="000000" w:themeColor="text1"/>
                <w:sz w:val="22"/>
                <w:szCs w:val="22"/>
                <w:lang w:val="sr-Cyrl-RS"/>
              </w:rPr>
              <w:t xml:space="preserve"> </w:t>
            </w:r>
            <w:r w:rsidR="00FF475E">
              <w:rPr>
                <w:rFonts w:cs="Book Antiqua"/>
                <w:color w:val="000000" w:themeColor="text1"/>
                <w:sz w:val="22"/>
                <w:szCs w:val="22"/>
                <w:lang w:val="sr-Latn-RS"/>
              </w:rPr>
              <w:t>ч.</w:t>
            </w:r>
          </w:p>
        </w:tc>
      </w:tr>
      <w:tr w:rsidR="0060785D" w:rsidRPr="00785B56" w14:paraId="45A4AAB5"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5E275A7A" w14:textId="673B34DF" w:rsidR="0060785D" w:rsidRPr="00F76195" w:rsidRDefault="0060785D">
            <w:pPr>
              <w:spacing w:line="360" w:lineRule="auto"/>
              <w:jc w:val="left"/>
              <w:rPr>
                <w:rFonts w:cs="Book Antiqua"/>
                <w:color w:val="000000" w:themeColor="text1"/>
                <w:sz w:val="22"/>
                <w:szCs w:val="22"/>
                <w:lang w:val="sr-Cyrl-RS"/>
              </w:rPr>
            </w:pPr>
            <w:r w:rsidRPr="00F76195">
              <w:rPr>
                <w:rFonts w:cs="Book Antiqua"/>
                <w:color w:val="000000" w:themeColor="text1"/>
                <w:sz w:val="22"/>
                <w:szCs w:val="22"/>
                <w:lang w:val="en-US"/>
              </w:rPr>
              <w:t>VII</w:t>
            </w:r>
            <w:r w:rsidRPr="00F76195">
              <w:rPr>
                <w:rFonts w:cs="Book Antiqua"/>
                <w:color w:val="000000" w:themeColor="text1"/>
                <w:sz w:val="22"/>
                <w:szCs w:val="22"/>
              </w:rPr>
              <w:t>-</w:t>
            </w:r>
            <w:r w:rsidRPr="00F76195">
              <w:rPr>
                <w:rFonts w:cs="Book Antiqua"/>
                <w:color w:val="000000" w:themeColor="text1"/>
                <w:sz w:val="22"/>
                <w:szCs w:val="22"/>
                <w:lang w:val="sr-Cyrl-RS"/>
              </w:rPr>
              <w:t>3</w:t>
            </w:r>
          </w:p>
        </w:tc>
        <w:tc>
          <w:tcPr>
            <w:tcW w:w="5361" w:type="dxa"/>
            <w:tcBorders>
              <w:top w:val="single" w:sz="4" w:space="0" w:color="000000"/>
              <w:left w:val="single" w:sz="4" w:space="0" w:color="000000"/>
              <w:bottom w:val="single" w:sz="4" w:space="0" w:color="000000"/>
            </w:tcBorders>
          </w:tcPr>
          <w:p w14:paraId="26C6D7D5" w14:textId="3CB0104E" w:rsidR="0060785D" w:rsidRPr="00F76195" w:rsidRDefault="00EB5986">
            <w:pPr>
              <w:pStyle w:val="Obicanpasus"/>
              <w:ind w:firstLine="0"/>
              <w:jc w:val="left"/>
              <w:rPr>
                <w:rFonts w:ascii="Book Antiqua" w:hAnsi="Book Antiqua" w:cs="Book Antiqua"/>
                <w:color w:val="000000" w:themeColor="text1"/>
                <w:sz w:val="22"/>
                <w:szCs w:val="22"/>
                <w:lang w:val="sr-Cyrl-CS" w:eastAsia="en-US"/>
              </w:rPr>
            </w:pPr>
            <w:r w:rsidRPr="00F76195">
              <w:rPr>
                <w:rFonts w:ascii="Book Antiqua" w:hAnsi="Book Antiqua" w:cs="Book Antiqua"/>
                <w:color w:val="000000" w:themeColor="text1"/>
                <w:sz w:val="22"/>
                <w:szCs w:val="22"/>
                <w:lang w:val="sr-Cyrl-CS" w:eastAsia="en-US"/>
              </w:rPr>
              <w:t>Маја Стошић (</w:t>
            </w:r>
            <w:r w:rsidR="00F34592">
              <w:rPr>
                <w:rFonts w:ascii="Book Antiqua" w:hAnsi="Book Antiqua" w:cs="Book Antiqua"/>
                <w:color w:val="000000" w:themeColor="text1"/>
                <w:sz w:val="22"/>
                <w:szCs w:val="22"/>
                <w:lang w:val="sr-Cyrl-CS" w:eastAsia="en-US"/>
              </w:rPr>
              <w:t xml:space="preserve">замена </w:t>
            </w:r>
            <w:r w:rsidRPr="00F76195">
              <w:rPr>
                <w:rFonts w:ascii="Book Antiqua" w:hAnsi="Book Antiqua" w:cs="Book Antiqua"/>
                <w:color w:val="000000" w:themeColor="text1"/>
                <w:sz w:val="22"/>
                <w:szCs w:val="22"/>
                <w:lang w:val="sr-Cyrl-CS" w:eastAsia="en-US"/>
              </w:rPr>
              <w:t>Невена Вишковић)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3552D43B" w14:textId="05BA326D" w:rsidR="0060785D" w:rsidRPr="00F76195" w:rsidRDefault="00F76195">
            <w:pPr>
              <w:jc w:val="left"/>
              <w:rPr>
                <w:rFonts w:cs="Book Antiqua"/>
                <w:color w:val="000000" w:themeColor="text1"/>
                <w:sz w:val="22"/>
                <w:szCs w:val="22"/>
                <w:lang w:val="sr-Cyrl-RS"/>
              </w:rPr>
            </w:pPr>
            <w:r w:rsidRPr="00F76195">
              <w:rPr>
                <w:rFonts w:cs="Book Antiqua"/>
                <w:color w:val="000000" w:themeColor="text1"/>
                <w:sz w:val="22"/>
                <w:szCs w:val="22"/>
                <w:lang w:val="sr-Cyrl-RS"/>
              </w:rPr>
              <w:t>Четвртак, 11:40-12:25</w:t>
            </w:r>
            <w:r w:rsidR="00FC7592">
              <w:rPr>
                <w:rFonts w:cs="Book Antiqua"/>
                <w:color w:val="000000" w:themeColor="text1"/>
                <w:sz w:val="22"/>
                <w:szCs w:val="22"/>
                <w:lang w:val="sr-Cyrl-RS"/>
              </w:rPr>
              <w:t xml:space="preserve"> </w:t>
            </w:r>
            <w:r w:rsidR="00FF475E">
              <w:rPr>
                <w:rFonts w:cs="Book Antiqua"/>
                <w:color w:val="000000" w:themeColor="text1"/>
                <w:sz w:val="22"/>
                <w:szCs w:val="22"/>
                <w:lang w:val="sr-Latn-RS"/>
              </w:rPr>
              <w:t>ч.</w:t>
            </w:r>
          </w:p>
        </w:tc>
      </w:tr>
      <w:tr w:rsidR="00785B56" w:rsidRPr="00785B56" w14:paraId="03DB4D61"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183AB4C4" w14:textId="77777777" w:rsidR="00862A5F" w:rsidRPr="00045499" w:rsidRDefault="00862A5F">
            <w:pPr>
              <w:spacing w:line="360" w:lineRule="auto"/>
              <w:jc w:val="left"/>
            </w:pPr>
            <w:r w:rsidRPr="00045499">
              <w:rPr>
                <w:rFonts w:cs="Book Antiqua"/>
                <w:sz w:val="22"/>
                <w:szCs w:val="22"/>
                <w:lang w:val="sr-Latn-CS"/>
              </w:rPr>
              <w:t>VIII-</w:t>
            </w:r>
            <w:r w:rsidRPr="00045499">
              <w:rPr>
                <w:rFonts w:cs="Book Antiqua"/>
                <w:sz w:val="22"/>
                <w:szCs w:val="22"/>
                <w:lang w:val="sr-Cyrl-RS"/>
              </w:rPr>
              <w:t>1</w:t>
            </w:r>
          </w:p>
        </w:tc>
        <w:tc>
          <w:tcPr>
            <w:tcW w:w="5361" w:type="dxa"/>
            <w:tcBorders>
              <w:top w:val="single" w:sz="4" w:space="0" w:color="000000"/>
              <w:left w:val="single" w:sz="4" w:space="0" w:color="000000"/>
              <w:bottom w:val="single" w:sz="4" w:space="0" w:color="000000"/>
            </w:tcBorders>
          </w:tcPr>
          <w:p w14:paraId="1F358478" w14:textId="0252C227" w:rsidR="00862A5F" w:rsidRPr="00045499" w:rsidRDefault="0060785D">
            <w:pPr>
              <w:pStyle w:val="Obicanpasus"/>
              <w:ind w:firstLine="0"/>
              <w:jc w:val="left"/>
            </w:pPr>
            <w:r w:rsidRPr="00045499">
              <w:rPr>
                <w:rFonts w:ascii="Book Antiqua" w:hAnsi="Book Antiqua" w:cs="Book Antiqua"/>
                <w:sz w:val="22"/>
                <w:szCs w:val="22"/>
                <w:lang w:val="sr-Cyrl-CS" w:eastAsia="en-US"/>
              </w:rPr>
              <w:t>Анђела Ела Савин</w:t>
            </w:r>
          </w:p>
        </w:tc>
        <w:tc>
          <w:tcPr>
            <w:tcW w:w="3126" w:type="dxa"/>
            <w:tcBorders>
              <w:top w:val="single" w:sz="4" w:space="0" w:color="000000"/>
              <w:left w:val="single" w:sz="4" w:space="0" w:color="000000"/>
              <w:bottom w:val="single" w:sz="4" w:space="0" w:color="000000"/>
              <w:right w:val="single" w:sz="4" w:space="0" w:color="000000"/>
            </w:tcBorders>
            <w:vAlign w:val="center"/>
          </w:tcPr>
          <w:p w14:paraId="6327AB16" w14:textId="7F01DE4D" w:rsidR="00862A5F" w:rsidRPr="00045499" w:rsidRDefault="00045499">
            <w:pPr>
              <w:jc w:val="left"/>
            </w:pPr>
            <w:r w:rsidRPr="00045499">
              <w:rPr>
                <w:rFonts w:cs="Book Antiqua"/>
                <w:sz w:val="22"/>
                <w:szCs w:val="22"/>
                <w:lang w:val="sr-Cyrl-RS"/>
              </w:rPr>
              <w:t>Уторак</w:t>
            </w:r>
            <w:r w:rsidR="00862A5F" w:rsidRPr="00045499">
              <w:rPr>
                <w:rFonts w:cs="Book Antiqua"/>
                <w:sz w:val="22"/>
                <w:szCs w:val="22"/>
                <w:lang w:val="sr-Cyrl-RS"/>
              </w:rPr>
              <w:t xml:space="preserve">, </w:t>
            </w:r>
            <w:r w:rsidR="00862A5F" w:rsidRPr="00045499">
              <w:rPr>
                <w:rFonts w:cs="Times New Roman"/>
                <w:sz w:val="22"/>
                <w:szCs w:val="22"/>
                <w:lang w:val="sr-Cyrl-RS"/>
              </w:rPr>
              <w:t>9:40-10:25</w:t>
            </w:r>
            <w:r w:rsidR="00FC7592">
              <w:rPr>
                <w:rFonts w:cs="Times New Roman"/>
                <w:sz w:val="22"/>
                <w:szCs w:val="22"/>
                <w:lang w:val="sr-Cyrl-RS"/>
              </w:rPr>
              <w:t xml:space="preserve"> </w:t>
            </w:r>
            <w:r w:rsidR="00FF475E">
              <w:rPr>
                <w:rFonts w:cs="Times New Roman"/>
                <w:sz w:val="22"/>
                <w:szCs w:val="22"/>
                <w:lang w:val="sr-Latn-RS"/>
              </w:rPr>
              <w:t>ч.</w:t>
            </w:r>
          </w:p>
        </w:tc>
      </w:tr>
      <w:tr w:rsidR="00785B56" w:rsidRPr="00785B56" w14:paraId="6FC91BA8"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0F342250" w14:textId="77777777" w:rsidR="00862A5F" w:rsidRPr="00E533A3" w:rsidRDefault="00862A5F">
            <w:pPr>
              <w:spacing w:line="360" w:lineRule="auto"/>
              <w:jc w:val="left"/>
              <w:rPr>
                <w:color w:val="000000" w:themeColor="text1"/>
              </w:rPr>
            </w:pPr>
            <w:r w:rsidRPr="00E533A3">
              <w:rPr>
                <w:rFonts w:cs="Book Antiqua"/>
                <w:color w:val="000000" w:themeColor="text1"/>
                <w:sz w:val="22"/>
                <w:szCs w:val="22"/>
                <w:lang w:val="sr-Latn-CS"/>
              </w:rPr>
              <w:lastRenderedPageBreak/>
              <w:t>VIII-</w:t>
            </w:r>
            <w:r w:rsidRPr="00E533A3">
              <w:rPr>
                <w:rFonts w:cs="Book Antiqua"/>
                <w:color w:val="000000" w:themeColor="text1"/>
                <w:sz w:val="22"/>
                <w:szCs w:val="22"/>
                <w:lang w:val="en-US"/>
              </w:rPr>
              <w:t>2</w:t>
            </w:r>
          </w:p>
        </w:tc>
        <w:tc>
          <w:tcPr>
            <w:tcW w:w="5361" w:type="dxa"/>
            <w:tcBorders>
              <w:top w:val="single" w:sz="4" w:space="0" w:color="000000"/>
              <w:left w:val="single" w:sz="4" w:space="0" w:color="000000"/>
              <w:bottom w:val="single" w:sz="4" w:space="0" w:color="000000"/>
            </w:tcBorders>
          </w:tcPr>
          <w:p w14:paraId="5E1500A5" w14:textId="2B1C6A83" w:rsidR="00862A5F" w:rsidRPr="00E533A3" w:rsidRDefault="0060785D">
            <w:pPr>
              <w:pStyle w:val="Obicanpasus"/>
              <w:ind w:firstLine="0"/>
              <w:jc w:val="left"/>
              <w:rPr>
                <w:color w:val="000000" w:themeColor="text1"/>
              </w:rPr>
            </w:pPr>
            <w:r w:rsidRPr="00E533A3">
              <w:rPr>
                <w:rFonts w:ascii="Book Antiqua" w:hAnsi="Book Antiqua" w:cs="Book Antiqua"/>
                <w:color w:val="000000" w:themeColor="text1"/>
                <w:sz w:val="22"/>
                <w:szCs w:val="22"/>
                <w:lang w:val="sr-Cyrl-CS" w:eastAsia="en-US"/>
              </w:rPr>
              <w:t xml:space="preserve">Славица Рашета </w:t>
            </w:r>
            <w:r w:rsidRPr="00E533A3">
              <w:rPr>
                <w:rFonts w:ascii="Book Antiqua" w:hAnsi="Book Antiqua" w:cs="Book Antiqua"/>
                <w:color w:val="000000" w:themeColor="text1"/>
                <w:sz w:val="22"/>
                <w:szCs w:val="22"/>
                <w:lang w:val="en-US" w:eastAsia="en-US"/>
              </w:rPr>
              <w:t xml:space="preserve"> </w:t>
            </w:r>
          </w:p>
        </w:tc>
        <w:tc>
          <w:tcPr>
            <w:tcW w:w="3126" w:type="dxa"/>
            <w:tcBorders>
              <w:top w:val="single" w:sz="4" w:space="0" w:color="000000"/>
              <w:left w:val="single" w:sz="4" w:space="0" w:color="000000"/>
              <w:bottom w:val="single" w:sz="4" w:space="0" w:color="000000"/>
              <w:right w:val="single" w:sz="4" w:space="0" w:color="000000"/>
            </w:tcBorders>
            <w:vAlign w:val="center"/>
          </w:tcPr>
          <w:p w14:paraId="66C6B2E0" w14:textId="47B4D2A5" w:rsidR="00862A5F" w:rsidRPr="00E533A3" w:rsidRDefault="00E533A3" w:rsidP="00E533A3">
            <w:pPr>
              <w:jc w:val="left"/>
              <w:rPr>
                <w:color w:val="000000" w:themeColor="text1"/>
              </w:rPr>
            </w:pPr>
            <w:r w:rsidRPr="00E533A3">
              <w:rPr>
                <w:rFonts w:cs="Book Antiqua"/>
                <w:color w:val="000000" w:themeColor="text1"/>
                <w:sz w:val="22"/>
                <w:szCs w:val="22"/>
                <w:lang w:val="sr-Cyrl-RS"/>
              </w:rPr>
              <w:t>Утор</w:t>
            </w:r>
            <w:r w:rsidR="00862A5F" w:rsidRPr="00E533A3">
              <w:rPr>
                <w:rFonts w:cs="Book Antiqua"/>
                <w:color w:val="000000" w:themeColor="text1"/>
                <w:sz w:val="22"/>
                <w:szCs w:val="22"/>
                <w:lang w:val="sr-Cyrl-RS"/>
              </w:rPr>
              <w:t xml:space="preserve">ак, </w:t>
            </w:r>
            <w:r w:rsidRPr="00E533A3">
              <w:rPr>
                <w:rFonts w:cs="Book Antiqua"/>
                <w:color w:val="000000" w:themeColor="text1"/>
                <w:sz w:val="22"/>
                <w:szCs w:val="22"/>
                <w:lang w:val="sr-Cyrl-RS"/>
              </w:rPr>
              <w:t>10:50-11:35</w:t>
            </w:r>
            <w:r w:rsidR="00FC7592">
              <w:rPr>
                <w:rFonts w:cs="Book Antiqua"/>
                <w:color w:val="000000" w:themeColor="text1"/>
                <w:sz w:val="22"/>
                <w:szCs w:val="22"/>
                <w:lang w:val="sr-Cyrl-RS"/>
              </w:rPr>
              <w:t xml:space="preserve"> </w:t>
            </w:r>
            <w:r w:rsidR="00FF475E">
              <w:rPr>
                <w:rFonts w:cs="Book Antiqua"/>
                <w:color w:val="000000" w:themeColor="text1"/>
                <w:sz w:val="22"/>
                <w:szCs w:val="22"/>
                <w:lang w:val="sr-Latn-RS"/>
              </w:rPr>
              <w:t>ч.</w:t>
            </w:r>
          </w:p>
        </w:tc>
      </w:tr>
      <w:tr w:rsidR="00785B56" w:rsidRPr="00785B56" w14:paraId="6F701B55"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1136E589" w14:textId="77777777" w:rsidR="00862A5F" w:rsidRPr="00045499" w:rsidRDefault="00862A5F">
            <w:pPr>
              <w:jc w:val="left"/>
            </w:pPr>
            <w:r w:rsidRPr="00045499">
              <w:rPr>
                <w:rFonts w:cs="Book Antiqua"/>
                <w:sz w:val="22"/>
                <w:szCs w:val="22"/>
              </w:rPr>
              <w:t>Н</w:t>
            </w:r>
            <w:r w:rsidRPr="00045499">
              <w:rPr>
                <w:rFonts w:cs="Book Antiqua"/>
                <w:sz w:val="22"/>
                <w:szCs w:val="22"/>
                <w:lang w:val="sr-Cyrl-RS"/>
              </w:rPr>
              <w:t>аставница</w:t>
            </w:r>
            <w:r w:rsidRPr="00045499">
              <w:rPr>
                <w:rFonts w:cs="Book Antiqua"/>
                <w:sz w:val="22"/>
                <w:szCs w:val="22"/>
              </w:rPr>
              <w:t xml:space="preserve"> енглеског  језика</w:t>
            </w:r>
          </w:p>
        </w:tc>
        <w:tc>
          <w:tcPr>
            <w:tcW w:w="5361" w:type="dxa"/>
            <w:tcBorders>
              <w:top w:val="single" w:sz="4" w:space="0" w:color="000000"/>
              <w:left w:val="single" w:sz="4" w:space="0" w:color="000000"/>
              <w:bottom w:val="single" w:sz="4" w:space="0" w:color="000000"/>
            </w:tcBorders>
            <w:vAlign w:val="center"/>
          </w:tcPr>
          <w:p w14:paraId="021062A9" w14:textId="77777777" w:rsidR="00862A5F" w:rsidRPr="00045499" w:rsidRDefault="00862A5F">
            <w:pPr>
              <w:jc w:val="left"/>
            </w:pPr>
            <w:r w:rsidRPr="00045499">
              <w:rPr>
                <w:rFonts w:cs="Book Antiqua"/>
                <w:sz w:val="22"/>
                <w:szCs w:val="22"/>
                <w:lang w:val="sr-Cyrl-CS"/>
              </w:rPr>
              <w:t>Весна Јосијевић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49A58F1D" w14:textId="249A1F70" w:rsidR="00862A5F" w:rsidRPr="00045499" w:rsidRDefault="00045499" w:rsidP="00045499">
            <w:pPr>
              <w:jc w:val="left"/>
            </w:pPr>
            <w:r w:rsidRPr="00045499">
              <w:rPr>
                <w:rFonts w:cs="Book Antiqua"/>
                <w:sz w:val="22"/>
                <w:szCs w:val="22"/>
                <w:lang w:val="sr-Cyrl-RS"/>
              </w:rPr>
              <w:t>Петак</w:t>
            </w:r>
            <w:r w:rsidR="00862A5F" w:rsidRPr="00045499">
              <w:rPr>
                <w:rFonts w:cs="Book Antiqua"/>
                <w:sz w:val="22"/>
                <w:szCs w:val="22"/>
                <w:lang w:val="sr-Cyrl-RS"/>
              </w:rPr>
              <w:t xml:space="preserve">, </w:t>
            </w:r>
            <w:r w:rsidRPr="00045499">
              <w:rPr>
                <w:rFonts w:cs="Times New Roman"/>
                <w:sz w:val="22"/>
                <w:szCs w:val="22"/>
                <w:lang w:val="sr-Cyrl-RS"/>
              </w:rPr>
              <w:t>12:30-13:15</w:t>
            </w:r>
            <w:r w:rsidR="00FC7592">
              <w:rPr>
                <w:rFonts w:cs="Times New Roman"/>
                <w:sz w:val="22"/>
                <w:szCs w:val="22"/>
                <w:lang w:val="sr-Cyrl-RS"/>
              </w:rPr>
              <w:t xml:space="preserve"> </w:t>
            </w:r>
            <w:r w:rsidR="00FF475E">
              <w:rPr>
                <w:rFonts w:cs="Times New Roman"/>
                <w:sz w:val="22"/>
                <w:szCs w:val="22"/>
                <w:lang w:val="sr-Latn-RS"/>
              </w:rPr>
              <w:t>ч.</w:t>
            </w:r>
          </w:p>
        </w:tc>
      </w:tr>
      <w:tr w:rsidR="00785B56" w:rsidRPr="00785B56" w14:paraId="00864EC6"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3AD58DE1" w14:textId="77777777" w:rsidR="00862A5F" w:rsidRPr="00502F3C" w:rsidRDefault="00862A5F">
            <w:pPr>
              <w:jc w:val="left"/>
              <w:rPr>
                <w:color w:val="000000" w:themeColor="text1"/>
              </w:rPr>
            </w:pPr>
            <w:r w:rsidRPr="00502F3C">
              <w:rPr>
                <w:rFonts w:cs="Book Antiqua"/>
                <w:color w:val="000000" w:themeColor="text1"/>
                <w:sz w:val="22"/>
                <w:szCs w:val="22"/>
              </w:rPr>
              <w:t>Наставни</w:t>
            </w:r>
            <w:r w:rsidRPr="00502F3C">
              <w:rPr>
                <w:rFonts w:cs="Book Antiqua"/>
                <w:color w:val="000000" w:themeColor="text1"/>
                <w:sz w:val="22"/>
                <w:szCs w:val="22"/>
                <w:lang w:val="sr-Cyrl-RS"/>
              </w:rPr>
              <w:t>ца</w:t>
            </w:r>
            <w:r w:rsidRPr="00502F3C">
              <w:rPr>
                <w:rFonts w:cs="Book Antiqua"/>
                <w:color w:val="000000" w:themeColor="text1"/>
                <w:sz w:val="22"/>
                <w:szCs w:val="22"/>
              </w:rPr>
              <w:t xml:space="preserve"> енглеског  језика</w:t>
            </w:r>
          </w:p>
        </w:tc>
        <w:tc>
          <w:tcPr>
            <w:tcW w:w="5361" w:type="dxa"/>
            <w:tcBorders>
              <w:top w:val="single" w:sz="4" w:space="0" w:color="000000"/>
              <w:left w:val="single" w:sz="4" w:space="0" w:color="000000"/>
              <w:bottom w:val="single" w:sz="4" w:space="0" w:color="000000"/>
            </w:tcBorders>
            <w:vAlign w:val="center"/>
          </w:tcPr>
          <w:p w14:paraId="2DB0D046" w14:textId="77777777" w:rsidR="00862A5F" w:rsidRPr="00502F3C" w:rsidRDefault="00862A5F">
            <w:pPr>
              <w:jc w:val="left"/>
              <w:rPr>
                <w:color w:val="000000" w:themeColor="text1"/>
              </w:rPr>
            </w:pPr>
            <w:r w:rsidRPr="00502F3C">
              <w:rPr>
                <w:rFonts w:cs="Book Antiqua"/>
                <w:color w:val="000000" w:themeColor="text1"/>
                <w:sz w:val="22"/>
                <w:szCs w:val="22"/>
                <w:lang w:val="sr-Cyrl-RS"/>
              </w:rPr>
              <w:t>Бранка Тинтеровић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7332D79B" w14:textId="75003910" w:rsidR="00862A5F" w:rsidRPr="00FC7592" w:rsidRDefault="00502F3C" w:rsidP="00502F3C">
            <w:pPr>
              <w:jc w:val="left"/>
              <w:rPr>
                <w:color w:val="000000" w:themeColor="text1"/>
                <w:lang w:val="sr-Cyrl-RS"/>
              </w:rPr>
            </w:pPr>
            <w:r w:rsidRPr="00502F3C">
              <w:rPr>
                <w:rFonts w:cs="Book Antiqua"/>
                <w:color w:val="000000" w:themeColor="text1"/>
                <w:sz w:val="22"/>
                <w:szCs w:val="22"/>
                <w:lang w:val="sr-Cyrl-RS"/>
              </w:rPr>
              <w:t>Петак</w:t>
            </w:r>
            <w:r w:rsidR="00862A5F" w:rsidRPr="00502F3C">
              <w:rPr>
                <w:rFonts w:cs="Book Antiqua"/>
                <w:color w:val="000000" w:themeColor="text1"/>
                <w:sz w:val="22"/>
                <w:szCs w:val="22"/>
                <w:lang w:val="sr-Cyrl-RS"/>
              </w:rPr>
              <w:t xml:space="preserve">, </w:t>
            </w:r>
            <w:r w:rsidRPr="00502F3C">
              <w:rPr>
                <w:rFonts w:cs="Times New Roman"/>
                <w:color w:val="000000" w:themeColor="text1"/>
                <w:sz w:val="22"/>
                <w:szCs w:val="22"/>
                <w:lang w:val="sr-Cyrl-RS"/>
              </w:rPr>
              <w:t>9:40-10:25</w:t>
            </w:r>
            <w:r w:rsidR="00FC7592">
              <w:rPr>
                <w:rFonts w:cs="Times New Roman"/>
                <w:color w:val="000000" w:themeColor="text1"/>
                <w:sz w:val="22"/>
                <w:szCs w:val="22"/>
                <w:lang w:val="sr-Cyrl-RS"/>
              </w:rPr>
              <w:t xml:space="preserve"> </w:t>
            </w:r>
            <w:r w:rsidR="00FF475E">
              <w:rPr>
                <w:rFonts w:cs="Times New Roman"/>
                <w:color w:val="000000" w:themeColor="text1"/>
                <w:sz w:val="22"/>
                <w:szCs w:val="22"/>
                <w:lang w:val="sr-Latn-RS"/>
              </w:rPr>
              <w:t>ч</w:t>
            </w:r>
            <w:r w:rsidR="00FC7592">
              <w:rPr>
                <w:rFonts w:cs="Times New Roman"/>
                <w:color w:val="000000" w:themeColor="text1"/>
                <w:sz w:val="22"/>
                <w:szCs w:val="22"/>
                <w:lang w:val="sr-Cyrl-RS"/>
              </w:rPr>
              <w:t>.</w:t>
            </w:r>
          </w:p>
        </w:tc>
      </w:tr>
      <w:tr w:rsidR="00785B56" w:rsidRPr="00785B56" w14:paraId="04C038DB"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3B889FFA" w14:textId="77777777" w:rsidR="00862A5F" w:rsidRPr="00045499" w:rsidRDefault="00862A5F">
            <w:pPr>
              <w:jc w:val="left"/>
            </w:pPr>
            <w:r w:rsidRPr="00045499">
              <w:rPr>
                <w:rFonts w:cs="Book Antiqua"/>
                <w:sz w:val="22"/>
                <w:szCs w:val="22"/>
              </w:rPr>
              <w:t>Наставни</w:t>
            </w:r>
            <w:r w:rsidRPr="00045499">
              <w:rPr>
                <w:rFonts w:cs="Book Antiqua"/>
                <w:sz w:val="22"/>
                <w:szCs w:val="22"/>
                <w:lang w:val="sr-Cyrl-RS"/>
              </w:rPr>
              <w:t>ца</w:t>
            </w:r>
            <w:r w:rsidRPr="00045499">
              <w:rPr>
                <w:rFonts w:cs="Book Antiqua"/>
                <w:sz w:val="22"/>
                <w:szCs w:val="22"/>
              </w:rPr>
              <w:t xml:space="preserve"> немачког  језика</w:t>
            </w:r>
          </w:p>
        </w:tc>
        <w:tc>
          <w:tcPr>
            <w:tcW w:w="5361" w:type="dxa"/>
            <w:tcBorders>
              <w:top w:val="single" w:sz="4" w:space="0" w:color="000000"/>
              <w:left w:val="single" w:sz="4" w:space="0" w:color="000000"/>
              <w:bottom w:val="single" w:sz="4" w:space="0" w:color="000000"/>
            </w:tcBorders>
            <w:vAlign w:val="center"/>
          </w:tcPr>
          <w:p w14:paraId="036E0D72" w14:textId="77777777" w:rsidR="00862A5F" w:rsidRPr="00045499" w:rsidRDefault="00862A5F">
            <w:pPr>
              <w:jc w:val="left"/>
            </w:pPr>
            <w:r w:rsidRPr="00045499">
              <w:rPr>
                <w:rFonts w:cs="Book Antiqua"/>
                <w:sz w:val="22"/>
                <w:szCs w:val="22"/>
                <w:lang w:val="sr-Cyrl-CS"/>
              </w:rPr>
              <w:t>Тања Илић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30068244" w14:textId="4D66F5F7" w:rsidR="00862A5F" w:rsidRPr="00045499" w:rsidRDefault="002514AC" w:rsidP="00045499">
            <w:pPr>
              <w:jc w:val="left"/>
            </w:pPr>
            <w:r>
              <w:rPr>
                <w:rFonts w:cs="Book Antiqua"/>
                <w:sz w:val="22"/>
                <w:szCs w:val="22"/>
                <w:lang w:val="sr-Cyrl-RS"/>
              </w:rPr>
              <w:t>Петак</w:t>
            </w:r>
            <w:r w:rsidR="00862A5F" w:rsidRPr="00045499">
              <w:rPr>
                <w:rFonts w:cs="Book Antiqua"/>
                <w:sz w:val="22"/>
                <w:szCs w:val="22"/>
                <w:lang w:val="sr-Cyrl-RS"/>
              </w:rPr>
              <w:t xml:space="preserve">, </w:t>
            </w:r>
            <w:r w:rsidR="00045499" w:rsidRPr="00045499">
              <w:rPr>
                <w:rFonts w:cs="Book Antiqua"/>
                <w:sz w:val="22"/>
                <w:szCs w:val="22"/>
                <w:lang w:val="sr-Cyrl-RS"/>
              </w:rPr>
              <w:t>8:50-9:35</w:t>
            </w:r>
            <w:r w:rsidR="00FF475E">
              <w:rPr>
                <w:rFonts w:cs="Book Antiqua"/>
                <w:sz w:val="22"/>
                <w:szCs w:val="22"/>
                <w:lang w:val="sr-Latn-RS"/>
              </w:rPr>
              <w:t xml:space="preserve"> ч.</w:t>
            </w:r>
          </w:p>
        </w:tc>
      </w:tr>
      <w:tr w:rsidR="00785B56" w:rsidRPr="00785B56" w14:paraId="31BCF39E"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5D51EE57" w14:textId="77777777" w:rsidR="00862A5F" w:rsidRPr="00F76195" w:rsidRDefault="00862A5F">
            <w:pPr>
              <w:jc w:val="left"/>
              <w:rPr>
                <w:color w:val="000000" w:themeColor="text1"/>
              </w:rPr>
            </w:pPr>
            <w:r w:rsidRPr="00F76195">
              <w:rPr>
                <w:rFonts w:cs="Book Antiqua"/>
                <w:color w:val="000000" w:themeColor="text1"/>
                <w:sz w:val="22"/>
                <w:szCs w:val="22"/>
                <w:lang w:val="sr-Cyrl-RS"/>
              </w:rPr>
              <w:t>Сарадница за израду дидактичких средстава и помагала за децу са сензомоторним сметњама</w:t>
            </w:r>
          </w:p>
        </w:tc>
        <w:tc>
          <w:tcPr>
            <w:tcW w:w="5361" w:type="dxa"/>
            <w:tcBorders>
              <w:top w:val="single" w:sz="4" w:space="0" w:color="000000"/>
              <w:left w:val="single" w:sz="4" w:space="0" w:color="000000"/>
              <w:bottom w:val="single" w:sz="4" w:space="0" w:color="000000"/>
            </w:tcBorders>
            <w:vAlign w:val="center"/>
          </w:tcPr>
          <w:p w14:paraId="2B317612" w14:textId="77777777" w:rsidR="00862A5F" w:rsidRPr="00F76195" w:rsidRDefault="00862A5F">
            <w:pPr>
              <w:jc w:val="left"/>
              <w:rPr>
                <w:color w:val="000000" w:themeColor="text1"/>
              </w:rPr>
            </w:pPr>
            <w:r w:rsidRPr="00F76195">
              <w:rPr>
                <w:rFonts w:cs="Book Antiqua"/>
                <w:color w:val="000000" w:themeColor="text1"/>
                <w:sz w:val="22"/>
                <w:szCs w:val="22"/>
                <w:lang w:val="sr-Cyrl-RS"/>
              </w:rPr>
              <w:t>Сандра Скенџић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238B4AAF" w14:textId="7591C68C" w:rsidR="00862A5F" w:rsidRPr="00F76195" w:rsidRDefault="00F76195">
            <w:pPr>
              <w:jc w:val="left"/>
              <w:rPr>
                <w:color w:val="000000" w:themeColor="text1"/>
              </w:rPr>
            </w:pPr>
            <w:r w:rsidRPr="00F76195">
              <w:rPr>
                <w:rFonts w:cs="Book Antiqua"/>
                <w:color w:val="000000" w:themeColor="text1"/>
                <w:sz w:val="22"/>
                <w:szCs w:val="22"/>
                <w:lang w:val="sr-Cyrl-RS"/>
              </w:rPr>
              <w:t>Четвртак</w:t>
            </w:r>
            <w:r w:rsidR="00862A5F" w:rsidRPr="00F76195">
              <w:rPr>
                <w:rFonts w:cs="Book Antiqua"/>
                <w:color w:val="000000" w:themeColor="text1"/>
                <w:sz w:val="22"/>
                <w:szCs w:val="22"/>
                <w:lang w:val="sr-Cyrl-RS"/>
              </w:rPr>
              <w:t xml:space="preserve">, </w:t>
            </w:r>
            <w:r w:rsidR="00862A5F" w:rsidRPr="00F76195">
              <w:rPr>
                <w:rFonts w:cs="Times New Roman"/>
                <w:color w:val="000000" w:themeColor="text1"/>
                <w:sz w:val="22"/>
                <w:szCs w:val="22"/>
                <w:lang w:val="sr-Cyrl-RS"/>
              </w:rPr>
              <w:t>12:30-13:15</w:t>
            </w:r>
            <w:r w:rsidR="00FF475E">
              <w:rPr>
                <w:rFonts w:cs="Times New Roman"/>
                <w:color w:val="000000" w:themeColor="text1"/>
                <w:sz w:val="22"/>
                <w:szCs w:val="22"/>
                <w:lang w:val="sr-Latn-RS"/>
              </w:rPr>
              <w:t xml:space="preserve"> ч.</w:t>
            </w:r>
            <w:r w:rsidR="00862A5F" w:rsidRPr="00F76195">
              <w:rPr>
                <w:rFonts w:cs="Times New Roman"/>
                <w:color w:val="000000" w:themeColor="text1"/>
                <w:sz w:val="22"/>
                <w:szCs w:val="22"/>
                <w:lang w:val="sr-Cyrl-RS"/>
              </w:rPr>
              <w:t xml:space="preserve"> </w:t>
            </w:r>
          </w:p>
        </w:tc>
      </w:tr>
      <w:tr w:rsidR="00785B56" w:rsidRPr="00785B56" w14:paraId="1BFABA63"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38DAB849" w14:textId="77777777" w:rsidR="00862A5F" w:rsidRPr="002514AC" w:rsidRDefault="00862A5F">
            <w:pPr>
              <w:jc w:val="left"/>
              <w:rPr>
                <w:color w:val="000000" w:themeColor="text1"/>
              </w:rPr>
            </w:pPr>
            <w:r w:rsidRPr="002514AC">
              <w:rPr>
                <w:rFonts w:cs="Book Antiqua"/>
                <w:color w:val="000000" w:themeColor="text1"/>
                <w:sz w:val="22"/>
                <w:szCs w:val="22"/>
                <w:lang w:val="en-GB"/>
              </w:rPr>
              <w:t>Логопеткиња</w:t>
            </w:r>
          </w:p>
        </w:tc>
        <w:tc>
          <w:tcPr>
            <w:tcW w:w="5361" w:type="dxa"/>
            <w:tcBorders>
              <w:top w:val="single" w:sz="4" w:space="0" w:color="000000"/>
              <w:left w:val="single" w:sz="4" w:space="0" w:color="000000"/>
              <w:bottom w:val="single" w:sz="4" w:space="0" w:color="000000"/>
            </w:tcBorders>
            <w:vAlign w:val="center"/>
          </w:tcPr>
          <w:p w14:paraId="39DC91BA" w14:textId="77777777" w:rsidR="00862A5F" w:rsidRPr="002514AC" w:rsidRDefault="00862A5F">
            <w:pPr>
              <w:jc w:val="left"/>
              <w:rPr>
                <w:color w:val="000000" w:themeColor="text1"/>
              </w:rPr>
            </w:pPr>
            <w:r w:rsidRPr="002514AC">
              <w:rPr>
                <w:rFonts w:cs="Book Antiqua"/>
                <w:color w:val="000000" w:themeColor="text1"/>
                <w:sz w:val="22"/>
                <w:szCs w:val="22"/>
                <w:lang w:val="sr-Cyrl-CS"/>
              </w:rPr>
              <w:t>Снежана Бабовић Димитријевић</w:t>
            </w:r>
          </w:p>
          <w:p w14:paraId="5DCF51CD" w14:textId="77777777" w:rsidR="00862A5F" w:rsidRPr="002514AC" w:rsidRDefault="00862A5F">
            <w:pPr>
              <w:jc w:val="left"/>
              <w:rPr>
                <w:rFonts w:cs="Book Antiqua"/>
                <w:color w:val="000000" w:themeColor="text1"/>
                <w:sz w:val="22"/>
                <w:szCs w:val="22"/>
                <w:lang w:val="sr-Cyrl-CS"/>
              </w:rPr>
            </w:pPr>
          </w:p>
        </w:tc>
        <w:tc>
          <w:tcPr>
            <w:tcW w:w="3126" w:type="dxa"/>
            <w:tcBorders>
              <w:top w:val="single" w:sz="4" w:space="0" w:color="000000"/>
              <w:left w:val="single" w:sz="4" w:space="0" w:color="000000"/>
              <w:bottom w:val="single" w:sz="4" w:space="0" w:color="000000"/>
              <w:right w:val="single" w:sz="4" w:space="0" w:color="000000"/>
            </w:tcBorders>
            <w:vAlign w:val="center"/>
          </w:tcPr>
          <w:p w14:paraId="75821F61" w14:textId="275235D6" w:rsidR="00862A5F" w:rsidRPr="002514AC" w:rsidRDefault="002514AC">
            <w:pPr>
              <w:jc w:val="left"/>
              <w:rPr>
                <w:color w:val="000000" w:themeColor="text1"/>
              </w:rPr>
            </w:pPr>
            <w:r w:rsidRPr="002514AC">
              <w:rPr>
                <w:rFonts w:cs="Book Antiqua"/>
                <w:color w:val="000000" w:themeColor="text1"/>
                <w:sz w:val="22"/>
                <w:szCs w:val="22"/>
                <w:lang w:val="sr-Cyrl-RS"/>
              </w:rPr>
              <w:t>Четвртак</w:t>
            </w:r>
            <w:r w:rsidR="00862A5F" w:rsidRPr="002514AC">
              <w:rPr>
                <w:rFonts w:cs="Book Antiqua"/>
                <w:color w:val="000000" w:themeColor="text1"/>
                <w:sz w:val="22"/>
                <w:szCs w:val="22"/>
                <w:lang w:val="sr-Cyrl-RS"/>
              </w:rPr>
              <w:t>, 11:40-12:25</w:t>
            </w:r>
            <w:r w:rsidR="00FF475E">
              <w:rPr>
                <w:rFonts w:cs="Book Antiqua"/>
                <w:color w:val="000000" w:themeColor="text1"/>
                <w:sz w:val="22"/>
                <w:szCs w:val="22"/>
                <w:lang w:val="sr-Latn-RS"/>
              </w:rPr>
              <w:t xml:space="preserve"> ч.</w:t>
            </w:r>
          </w:p>
        </w:tc>
      </w:tr>
      <w:tr w:rsidR="00785B56" w:rsidRPr="00785B56" w14:paraId="018BEE07"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7CCD1BE3" w14:textId="77777777" w:rsidR="00862A5F" w:rsidRPr="00502F3C" w:rsidRDefault="00862A5F">
            <w:pPr>
              <w:jc w:val="left"/>
              <w:rPr>
                <w:color w:val="000000" w:themeColor="text1"/>
              </w:rPr>
            </w:pPr>
            <w:r w:rsidRPr="00502F3C">
              <w:rPr>
                <w:rFonts w:cs="Book Antiqua"/>
                <w:color w:val="000000" w:themeColor="text1"/>
                <w:sz w:val="22"/>
                <w:szCs w:val="22"/>
                <w:lang w:val="en-GB"/>
              </w:rPr>
              <w:t>Логопеткиња</w:t>
            </w:r>
          </w:p>
        </w:tc>
        <w:tc>
          <w:tcPr>
            <w:tcW w:w="5361" w:type="dxa"/>
            <w:tcBorders>
              <w:top w:val="single" w:sz="4" w:space="0" w:color="000000"/>
              <w:left w:val="single" w:sz="4" w:space="0" w:color="000000"/>
              <w:bottom w:val="single" w:sz="4" w:space="0" w:color="000000"/>
            </w:tcBorders>
            <w:vAlign w:val="center"/>
          </w:tcPr>
          <w:p w14:paraId="63B3CEF2" w14:textId="77777777" w:rsidR="00862A5F" w:rsidRPr="00502F3C" w:rsidRDefault="00862A5F">
            <w:pPr>
              <w:jc w:val="left"/>
              <w:rPr>
                <w:color w:val="000000" w:themeColor="text1"/>
              </w:rPr>
            </w:pPr>
            <w:r w:rsidRPr="00502F3C">
              <w:rPr>
                <w:rFonts w:cs="Book Antiqua"/>
                <w:color w:val="000000" w:themeColor="text1"/>
                <w:sz w:val="22"/>
                <w:szCs w:val="22"/>
                <w:lang w:val="sr-Cyrl-RS"/>
              </w:rPr>
              <w:t>Ана Марјановић Марковић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041700F2" w14:textId="3D938960" w:rsidR="00862A5F" w:rsidRPr="00502F3C" w:rsidRDefault="00502F3C">
            <w:pPr>
              <w:jc w:val="left"/>
              <w:rPr>
                <w:color w:val="000000" w:themeColor="text1"/>
              </w:rPr>
            </w:pPr>
            <w:r w:rsidRPr="00502F3C">
              <w:rPr>
                <w:rFonts w:cs="Book Antiqua"/>
                <w:color w:val="000000" w:themeColor="text1"/>
                <w:sz w:val="22"/>
                <w:szCs w:val="22"/>
                <w:lang w:val="sr-Cyrl-RS"/>
              </w:rPr>
              <w:t>Четвртак</w:t>
            </w:r>
            <w:r w:rsidR="00862A5F" w:rsidRPr="00502F3C">
              <w:rPr>
                <w:rFonts w:cs="Book Antiqua"/>
                <w:color w:val="000000" w:themeColor="text1"/>
                <w:sz w:val="22"/>
                <w:szCs w:val="22"/>
                <w:lang w:val="sr-Cyrl-RS"/>
              </w:rPr>
              <w:t xml:space="preserve">, </w:t>
            </w:r>
            <w:r w:rsidR="00862A5F" w:rsidRPr="00502F3C">
              <w:rPr>
                <w:rFonts w:cs="Times New Roman"/>
                <w:color w:val="000000" w:themeColor="text1"/>
                <w:sz w:val="22"/>
                <w:szCs w:val="22"/>
                <w:lang w:val="sr-Cyrl-RS"/>
              </w:rPr>
              <w:t>13:20-14:05</w:t>
            </w:r>
            <w:r w:rsidR="00FF475E">
              <w:rPr>
                <w:rFonts w:cs="Times New Roman"/>
                <w:color w:val="000000" w:themeColor="text1"/>
                <w:sz w:val="22"/>
                <w:szCs w:val="22"/>
                <w:lang w:val="sr-Latn-RS"/>
              </w:rPr>
              <w:t xml:space="preserve"> ч.</w:t>
            </w:r>
          </w:p>
        </w:tc>
      </w:tr>
      <w:tr w:rsidR="00785B56" w:rsidRPr="00785B56" w14:paraId="77D4064B"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7037392A" w14:textId="77777777" w:rsidR="00862A5F" w:rsidRPr="0040129F" w:rsidRDefault="00862A5F">
            <w:pPr>
              <w:jc w:val="left"/>
              <w:rPr>
                <w:color w:val="000000" w:themeColor="text1"/>
              </w:rPr>
            </w:pPr>
            <w:r w:rsidRPr="0040129F">
              <w:rPr>
                <w:rFonts w:cs="Book Antiqua"/>
                <w:color w:val="000000" w:themeColor="text1"/>
                <w:sz w:val="22"/>
                <w:szCs w:val="22"/>
                <w:lang w:val="sr-Cyrl-RS"/>
              </w:rPr>
              <w:t>Стручна сарадница -логопеткиња</w:t>
            </w:r>
          </w:p>
        </w:tc>
        <w:tc>
          <w:tcPr>
            <w:tcW w:w="5361" w:type="dxa"/>
            <w:tcBorders>
              <w:top w:val="single" w:sz="4" w:space="0" w:color="000000"/>
              <w:left w:val="single" w:sz="4" w:space="0" w:color="000000"/>
              <w:bottom w:val="single" w:sz="4" w:space="0" w:color="000000"/>
            </w:tcBorders>
            <w:vAlign w:val="center"/>
          </w:tcPr>
          <w:p w14:paraId="1198EA10" w14:textId="77777777" w:rsidR="00862A5F" w:rsidRPr="0040129F" w:rsidRDefault="00862A5F">
            <w:pPr>
              <w:jc w:val="left"/>
              <w:rPr>
                <w:color w:val="000000" w:themeColor="text1"/>
              </w:rPr>
            </w:pPr>
            <w:r w:rsidRPr="0040129F">
              <w:rPr>
                <w:rFonts w:cs="Book Antiqua"/>
                <w:color w:val="000000" w:themeColor="text1"/>
                <w:sz w:val="22"/>
                <w:szCs w:val="22"/>
                <w:lang w:val="sr-Cyrl-RS"/>
              </w:rPr>
              <w:t xml:space="preserve">Јелена Раковић (Јелена Дамјановић) </w:t>
            </w:r>
          </w:p>
        </w:tc>
        <w:tc>
          <w:tcPr>
            <w:tcW w:w="3126" w:type="dxa"/>
            <w:tcBorders>
              <w:top w:val="single" w:sz="4" w:space="0" w:color="000000"/>
              <w:left w:val="single" w:sz="4" w:space="0" w:color="000000"/>
              <w:bottom w:val="single" w:sz="4" w:space="0" w:color="000000"/>
              <w:right w:val="single" w:sz="4" w:space="0" w:color="000000"/>
            </w:tcBorders>
            <w:vAlign w:val="center"/>
          </w:tcPr>
          <w:p w14:paraId="325812BF" w14:textId="7A21A476" w:rsidR="00862A5F" w:rsidRPr="0040129F" w:rsidRDefault="0040129F" w:rsidP="0040129F">
            <w:pPr>
              <w:jc w:val="left"/>
              <w:rPr>
                <w:color w:val="000000" w:themeColor="text1"/>
              </w:rPr>
            </w:pPr>
            <w:r w:rsidRPr="0040129F">
              <w:rPr>
                <w:rFonts w:cs="Book Antiqua"/>
                <w:color w:val="000000" w:themeColor="text1"/>
                <w:sz w:val="22"/>
                <w:szCs w:val="22"/>
                <w:lang w:val="sr-Cyrl-RS"/>
              </w:rPr>
              <w:t>Петак</w:t>
            </w:r>
            <w:r w:rsidR="00862A5F" w:rsidRPr="0040129F">
              <w:rPr>
                <w:rFonts w:cs="Book Antiqua"/>
                <w:color w:val="000000" w:themeColor="text1"/>
                <w:sz w:val="22"/>
                <w:szCs w:val="22"/>
                <w:lang w:val="sr-Cyrl-RS"/>
              </w:rPr>
              <w:t xml:space="preserve">, </w:t>
            </w:r>
            <w:r w:rsidRPr="0040129F">
              <w:rPr>
                <w:rFonts w:cs="Book Antiqua"/>
                <w:color w:val="000000" w:themeColor="text1"/>
                <w:sz w:val="22"/>
                <w:szCs w:val="22"/>
                <w:lang w:val="sr-Cyrl-RS"/>
              </w:rPr>
              <w:t>9:40-10:25</w:t>
            </w:r>
            <w:r w:rsidR="00FF475E">
              <w:rPr>
                <w:rFonts w:cs="Book Antiqua"/>
                <w:color w:val="000000" w:themeColor="text1"/>
                <w:sz w:val="22"/>
                <w:szCs w:val="22"/>
                <w:lang w:val="sr-Latn-RS"/>
              </w:rPr>
              <w:t xml:space="preserve"> ч.</w:t>
            </w:r>
          </w:p>
        </w:tc>
      </w:tr>
      <w:tr w:rsidR="00785B56" w:rsidRPr="00785B56" w14:paraId="34002F12"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1C027471" w14:textId="77777777" w:rsidR="00862A5F" w:rsidRPr="001C3604" w:rsidRDefault="00862A5F">
            <w:pPr>
              <w:jc w:val="left"/>
              <w:rPr>
                <w:color w:val="000000" w:themeColor="text1"/>
              </w:rPr>
            </w:pPr>
            <w:r w:rsidRPr="001C3604">
              <w:rPr>
                <w:rFonts w:cs="Book Antiqua"/>
                <w:color w:val="000000" w:themeColor="text1"/>
                <w:sz w:val="22"/>
                <w:szCs w:val="22"/>
              </w:rPr>
              <w:t>Реедукатор</w:t>
            </w:r>
            <w:r w:rsidRPr="001C3604">
              <w:rPr>
                <w:rFonts w:cs="Book Antiqua"/>
                <w:color w:val="000000" w:themeColor="text1"/>
                <w:sz w:val="22"/>
                <w:szCs w:val="22"/>
                <w:lang w:val="sr-Cyrl-RS"/>
              </w:rPr>
              <w:t>ка</w:t>
            </w:r>
            <w:r w:rsidRPr="001C3604">
              <w:rPr>
                <w:rFonts w:cs="Book Antiqua"/>
                <w:color w:val="000000" w:themeColor="text1"/>
                <w:sz w:val="22"/>
                <w:szCs w:val="22"/>
              </w:rPr>
              <w:t xml:space="preserve"> психомоторике</w:t>
            </w:r>
          </w:p>
        </w:tc>
        <w:tc>
          <w:tcPr>
            <w:tcW w:w="5361" w:type="dxa"/>
            <w:tcBorders>
              <w:top w:val="single" w:sz="4" w:space="0" w:color="000000"/>
              <w:left w:val="single" w:sz="4" w:space="0" w:color="000000"/>
              <w:bottom w:val="single" w:sz="4" w:space="0" w:color="000000"/>
            </w:tcBorders>
            <w:vAlign w:val="center"/>
          </w:tcPr>
          <w:p w14:paraId="2539DD02" w14:textId="77777777" w:rsidR="00862A5F" w:rsidRPr="001C3604" w:rsidRDefault="00862A5F">
            <w:pPr>
              <w:jc w:val="left"/>
              <w:rPr>
                <w:color w:val="000000" w:themeColor="text1"/>
              </w:rPr>
            </w:pPr>
            <w:r w:rsidRPr="001C3604">
              <w:rPr>
                <w:rFonts w:cs="Book Antiqua"/>
                <w:color w:val="000000" w:themeColor="text1"/>
                <w:sz w:val="22"/>
                <w:szCs w:val="22"/>
                <w:lang w:val="sr-Cyrl-CS"/>
              </w:rPr>
              <w:t>Татјана Цакић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37E053EB" w14:textId="1814ADA7" w:rsidR="00862A5F" w:rsidRPr="001C3604" w:rsidRDefault="001C3604">
            <w:pPr>
              <w:jc w:val="left"/>
              <w:rPr>
                <w:color w:val="000000" w:themeColor="text1"/>
              </w:rPr>
            </w:pPr>
            <w:r w:rsidRPr="001C3604">
              <w:rPr>
                <w:rFonts w:cs="Book Antiqua"/>
                <w:color w:val="000000" w:themeColor="text1"/>
                <w:sz w:val="22"/>
                <w:szCs w:val="22"/>
                <w:lang w:val="sr-Cyrl-RS"/>
              </w:rPr>
              <w:t>Среда</w:t>
            </w:r>
            <w:r w:rsidR="00862A5F" w:rsidRPr="001C3604">
              <w:rPr>
                <w:rFonts w:cs="Book Antiqua"/>
                <w:color w:val="000000" w:themeColor="text1"/>
                <w:sz w:val="22"/>
                <w:szCs w:val="22"/>
                <w:lang w:val="sr-Cyrl-RS"/>
              </w:rPr>
              <w:t xml:space="preserve">, </w:t>
            </w:r>
            <w:r w:rsidR="00862A5F" w:rsidRPr="001C3604">
              <w:rPr>
                <w:rFonts w:cs="Times New Roman"/>
                <w:color w:val="000000" w:themeColor="text1"/>
                <w:sz w:val="22"/>
                <w:szCs w:val="22"/>
                <w:lang w:val="sr-Cyrl-RS"/>
              </w:rPr>
              <w:t>12:30-13:15</w:t>
            </w:r>
            <w:r w:rsidR="00FF475E">
              <w:rPr>
                <w:rFonts w:cs="Times New Roman"/>
                <w:color w:val="000000" w:themeColor="text1"/>
                <w:sz w:val="22"/>
                <w:szCs w:val="22"/>
                <w:lang w:val="sr-Latn-RS"/>
              </w:rPr>
              <w:t xml:space="preserve"> ч.</w:t>
            </w:r>
          </w:p>
        </w:tc>
      </w:tr>
      <w:tr w:rsidR="00785B56" w:rsidRPr="00785B56" w14:paraId="343949C4"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061A9112" w14:textId="77777777" w:rsidR="00862A5F" w:rsidRPr="001C3604" w:rsidRDefault="00862A5F">
            <w:pPr>
              <w:jc w:val="left"/>
              <w:rPr>
                <w:color w:val="000000" w:themeColor="text1"/>
              </w:rPr>
            </w:pPr>
            <w:r w:rsidRPr="001C3604">
              <w:rPr>
                <w:rFonts w:cs="Book Antiqua"/>
                <w:color w:val="000000" w:themeColor="text1"/>
                <w:sz w:val="22"/>
                <w:szCs w:val="22"/>
              </w:rPr>
              <w:t>Реедукатор</w:t>
            </w:r>
            <w:r w:rsidRPr="001C3604">
              <w:rPr>
                <w:rFonts w:cs="Book Antiqua"/>
                <w:color w:val="000000" w:themeColor="text1"/>
                <w:sz w:val="22"/>
                <w:szCs w:val="22"/>
                <w:lang w:val="sr-Cyrl-RS"/>
              </w:rPr>
              <w:t>ка</w:t>
            </w:r>
            <w:r w:rsidRPr="001C3604">
              <w:rPr>
                <w:rFonts w:cs="Book Antiqua"/>
                <w:color w:val="000000" w:themeColor="text1"/>
                <w:sz w:val="22"/>
                <w:szCs w:val="22"/>
              </w:rPr>
              <w:t xml:space="preserve"> психомоторике</w:t>
            </w:r>
          </w:p>
        </w:tc>
        <w:tc>
          <w:tcPr>
            <w:tcW w:w="5361" w:type="dxa"/>
            <w:tcBorders>
              <w:top w:val="single" w:sz="4" w:space="0" w:color="000000"/>
              <w:left w:val="single" w:sz="4" w:space="0" w:color="000000"/>
              <w:bottom w:val="single" w:sz="4" w:space="0" w:color="000000"/>
            </w:tcBorders>
            <w:vAlign w:val="center"/>
          </w:tcPr>
          <w:p w14:paraId="443C169D" w14:textId="77777777" w:rsidR="00862A5F" w:rsidRPr="001C3604" w:rsidRDefault="00862A5F">
            <w:pPr>
              <w:jc w:val="left"/>
              <w:rPr>
                <w:color w:val="000000" w:themeColor="text1"/>
              </w:rPr>
            </w:pPr>
            <w:r w:rsidRPr="001C3604">
              <w:rPr>
                <w:rFonts w:cs="Book Antiqua"/>
                <w:color w:val="000000" w:themeColor="text1"/>
                <w:sz w:val="22"/>
                <w:szCs w:val="22"/>
                <w:lang w:val="sr-Cyrl-RS"/>
              </w:rPr>
              <w:t>Ана Марковић Ћирић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503C4BEB" w14:textId="52CA67EB" w:rsidR="00862A5F" w:rsidRPr="00FF475E" w:rsidRDefault="001C3604" w:rsidP="001C3604">
            <w:pPr>
              <w:jc w:val="left"/>
              <w:rPr>
                <w:color w:val="000000" w:themeColor="text1"/>
                <w:lang w:val="sr-Cyrl-RS"/>
              </w:rPr>
            </w:pPr>
            <w:r w:rsidRPr="001C3604">
              <w:rPr>
                <w:rFonts w:cs="Book Antiqua"/>
                <w:color w:val="000000" w:themeColor="text1"/>
                <w:sz w:val="22"/>
                <w:szCs w:val="22"/>
                <w:lang w:val="sr-Cyrl-RS"/>
              </w:rPr>
              <w:t>Уторак</w:t>
            </w:r>
            <w:r w:rsidR="00862A5F" w:rsidRPr="001C3604">
              <w:rPr>
                <w:rFonts w:cs="Book Antiqua"/>
                <w:color w:val="000000" w:themeColor="text1"/>
                <w:sz w:val="22"/>
                <w:szCs w:val="22"/>
                <w:lang w:val="sr-Cyrl-RS"/>
              </w:rPr>
              <w:t xml:space="preserve">, </w:t>
            </w:r>
            <w:r w:rsidRPr="001C3604">
              <w:rPr>
                <w:rFonts w:cs="Book Antiqua"/>
                <w:color w:val="000000" w:themeColor="text1"/>
                <w:sz w:val="22"/>
                <w:szCs w:val="22"/>
                <w:lang w:val="sr-Cyrl-RS"/>
              </w:rPr>
              <w:t>9:40-10:25</w:t>
            </w:r>
            <w:r w:rsidR="00FF475E">
              <w:rPr>
                <w:rFonts w:cs="Book Antiqua"/>
                <w:color w:val="000000" w:themeColor="text1"/>
                <w:sz w:val="22"/>
                <w:szCs w:val="22"/>
                <w:lang w:val="sr-Cyrl-RS"/>
              </w:rPr>
              <w:t xml:space="preserve"> ч.</w:t>
            </w:r>
          </w:p>
        </w:tc>
      </w:tr>
      <w:tr w:rsidR="00785B56" w:rsidRPr="00785B56" w14:paraId="4A1C2B0D"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14CFC46A" w14:textId="77777777" w:rsidR="00862A5F" w:rsidRPr="00B03AED" w:rsidRDefault="00862A5F">
            <w:pPr>
              <w:jc w:val="left"/>
            </w:pPr>
            <w:r w:rsidRPr="00B03AED">
              <w:rPr>
                <w:rFonts w:cs="Book Antiqua"/>
                <w:sz w:val="22"/>
                <w:szCs w:val="22"/>
                <w:lang w:val="sr-Cyrl-RS"/>
              </w:rPr>
              <w:t>Наставница корективно превентивних вежби и игара</w:t>
            </w:r>
          </w:p>
        </w:tc>
        <w:tc>
          <w:tcPr>
            <w:tcW w:w="5361" w:type="dxa"/>
            <w:tcBorders>
              <w:top w:val="single" w:sz="4" w:space="0" w:color="000000"/>
              <w:left w:val="single" w:sz="4" w:space="0" w:color="000000"/>
              <w:bottom w:val="single" w:sz="4" w:space="0" w:color="000000"/>
            </w:tcBorders>
            <w:vAlign w:val="center"/>
          </w:tcPr>
          <w:p w14:paraId="01AED2AE" w14:textId="77777777" w:rsidR="00862A5F" w:rsidRPr="00B03AED" w:rsidRDefault="00862A5F">
            <w:pPr>
              <w:jc w:val="left"/>
            </w:pPr>
            <w:r w:rsidRPr="00B03AED">
              <w:rPr>
                <w:rFonts w:cs="Book Antiqua"/>
                <w:sz w:val="22"/>
                <w:szCs w:val="22"/>
                <w:lang w:val="sr-Cyrl-RS"/>
              </w:rPr>
              <w:t>Марија Шљивић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2AD50B38" w14:textId="1F2F2A7B" w:rsidR="00862A5F" w:rsidRPr="00B03AED" w:rsidRDefault="00B03AED">
            <w:pPr>
              <w:jc w:val="left"/>
            </w:pPr>
            <w:r w:rsidRPr="00B03AED">
              <w:rPr>
                <w:rFonts w:cs="Book Antiqua"/>
                <w:sz w:val="22"/>
                <w:szCs w:val="22"/>
                <w:lang w:val="sr-Cyrl-RS"/>
              </w:rPr>
              <w:t>Уторак</w:t>
            </w:r>
            <w:r w:rsidR="00862A5F" w:rsidRPr="00B03AED">
              <w:rPr>
                <w:rFonts w:cs="Book Antiqua"/>
                <w:sz w:val="22"/>
                <w:szCs w:val="22"/>
                <w:lang w:val="sr-Cyrl-RS"/>
              </w:rPr>
              <w:t>, 9:40-10:25</w:t>
            </w:r>
            <w:r w:rsidR="00F34592">
              <w:rPr>
                <w:rFonts w:cs="Book Antiqua"/>
                <w:sz w:val="22"/>
                <w:szCs w:val="22"/>
                <w:lang w:val="sr-Latn-RS"/>
              </w:rPr>
              <w:t xml:space="preserve"> </w:t>
            </w:r>
            <w:r w:rsidR="00F34592">
              <w:rPr>
                <w:rFonts w:cs="Book Antiqua"/>
                <w:color w:val="000000" w:themeColor="text1"/>
                <w:sz w:val="22"/>
                <w:szCs w:val="22"/>
                <w:lang w:val="sr-Cyrl-RS"/>
              </w:rPr>
              <w:t>ч.</w:t>
            </w:r>
          </w:p>
        </w:tc>
      </w:tr>
      <w:tr w:rsidR="00785B56" w:rsidRPr="00785B56" w14:paraId="53D8C205"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35AC7C0C" w14:textId="77777777" w:rsidR="00862A5F" w:rsidRPr="00A85F01" w:rsidRDefault="00862A5F">
            <w:pPr>
              <w:jc w:val="left"/>
              <w:rPr>
                <w:color w:val="000000" w:themeColor="text1"/>
              </w:rPr>
            </w:pPr>
            <w:r w:rsidRPr="00A85F01">
              <w:rPr>
                <w:rFonts w:cs="Book Antiqua"/>
                <w:color w:val="000000" w:themeColor="text1"/>
                <w:sz w:val="22"/>
                <w:szCs w:val="22"/>
              </w:rPr>
              <w:t>Наставни</w:t>
            </w:r>
            <w:r w:rsidRPr="00A85F01">
              <w:rPr>
                <w:rFonts w:cs="Book Antiqua"/>
                <w:color w:val="000000" w:themeColor="text1"/>
                <w:sz w:val="22"/>
                <w:szCs w:val="22"/>
                <w:lang w:val="sr-Cyrl-RS"/>
              </w:rPr>
              <w:t>ца</w:t>
            </w:r>
            <w:r w:rsidRPr="00A85F01">
              <w:rPr>
                <w:rFonts w:cs="Book Antiqua"/>
                <w:color w:val="000000" w:themeColor="text1"/>
                <w:sz w:val="22"/>
                <w:szCs w:val="22"/>
              </w:rPr>
              <w:t xml:space="preserve"> кор.прев. вежби и игара</w:t>
            </w:r>
            <w:r w:rsidRPr="00A85F01">
              <w:rPr>
                <w:rFonts w:cs="Book Antiqua"/>
                <w:color w:val="000000" w:themeColor="text1"/>
                <w:sz w:val="22"/>
                <w:szCs w:val="22"/>
                <w:lang w:val="sr-Cyrl-RS"/>
              </w:rPr>
              <w:t>,</w:t>
            </w:r>
            <w:r w:rsidRPr="00A85F01">
              <w:rPr>
                <w:rFonts w:cs="Book Antiqua"/>
                <w:color w:val="000000" w:themeColor="text1"/>
                <w:sz w:val="22"/>
                <w:szCs w:val="22"/>
                <w:lang w:val="sr-Cyrl-CS" w:eastAsia="en-GB"/>
              </w:rPr>
              <w:t xml:space="preserve"> физичког и здравственог васпитања</w:t>
            </w:r>
          </w:p>
        </w:tc>
        <w:tc>
          <w:tcPr>
            <w:tcW w:w="5361" w:type="dxa"/>
            <w:tcBorders>
              <w:top w:val="single" w:sz="4" w:space="0" w:color="000000"/>
              <w:left w:val="single" w:sz="4" w:space="0" w:color="000000"/>
              <w:bottom w:val="single" w:sz="4" w:space="0" w:color="000000"/>
            </w:tcBorders>
            <w:vAlign w:val="center"/>
          </w:tcPr>
          <w:p w14:paraId="351FA889" w14:textId="77777777" w:rsidR="00862A5F" w:rsidRPr="00A85F01" w:rsidRDefault="00862A5F">
            <w:pPr>
              <w:jc w:val="left"/>
              <w:rPr>
                <w:color w:val="000000" w:themeColor="text1"/>
              </w:rPr>
            </w:pPr>
            <w:r w:rsidRPr="00A85F01">
              <w:rPr>
                <w:rFonts w:cs="Book Antiqua"/>
                <w:color w:val="000000" w:themeColor="text1"/>
                <w:sz w:val="22"/>
                <w:szCs w:val="22"/>
                <w:lang w:val="sr-Cyrl-CS"/>
              </w:rPr>
              <w:t>Тања Нинковић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1A9150E3" w14:textId="694E4F86" w:rsidR="00862A5F" w:rsidRPr="00A85F01" w:rsidRDefault="00862A5F">
            <w:pPr>
              <w:jc w:val="left"/>
              <w:rPr>
                <w:color w:val="000000" w:themeColor="text1"/>
              </w:rPr>
            </w:pPr>
            <w:r w:rsidRPr="00A85F01">
              <w:rPr>
                <w:rFonts w:cs="Book Antiqua"/>
                <w:color w:val="000000" w:themeColor="text1"/>
                <w:sz w:val="22"/>
                <w:szCs w:val="22"/>
                <w:lang w:val="sr-Cyrl-RS"/>
              </w:rPr>
              <w:t>Четвртак, 11:40-12:25</w:t>
            </w:r>
            <w:r w:rsidR="00FF475E">
              <w:rPr>
                <w:rFonts w:cs="Book Antiqua"/>
                <w:color w:val="000000" w:themeColor="text1"/>
                <w:sz w:val="22"/>
                <w:szCs w:val="22"/>
                <w:lang w:val="sr-Latn-RS"/>
              </w:rPr>
              <w:t xml:space="preserve"> ч.</w:t>
            </w:r>
          </w:p>
        </w:tc>
      </w:tr>
      <w:tr w:rsidR="00785B56" w:rsidRPr="00785B56" w14:paraId="4FBF0B4D"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3D982471" w14:textId="77777777" w:rsidR="00862A5F" w:rsidRPr="00045499" w:rsidRDefault="00862A5F">
            <w:pPr>
              <w:jc w:val="left"/>
            </w:pPr>
            <w:r w:rsidRPr="00045499">
              <w:rPr>
                <w:rFonts w:cs="Book Antiqua"/>
                <w:sz w:val="22"/>
                <w:szCs w:val="22"/>
              </w:rPr>
              <w:t>Наставник физичког васп.</w:t>
            </w:r>
          </w:p>
        </w:tc>
        <w:tc>
          <w:tcPr>
            <w:tcW w:w="5361" w:type="dxa"/>
            <w:tcBorders>
              <w:top w:val="single" w:sz="4" w:space="0" w:color="000000"/>
              <w:left w:val="single" w:sz="4" w:space="0" w:color="000000"/>
              <w:bottom w:val="single" w:sz="4" w:space="0" w:color="000000"/>
            </w:tcBorders>
            <w:vAlign w:val="center"/>
          </w:tcPr>
          <w:p w14:paraId="10BAC8BD" w14:textId="77777777" w:rsidR="00862A5F" w:rsidRPr="00045499" w:rsidRDefault="00862A5F">
            <w:pPr>
              <w:jc w:val="left"/>
            </w:pPr>
            <w:r w:rsidRPr="00045499">
              <w:rPr>
                <w:rFonts w:cs="Book Antiqua"/>
                <w:sz w:val="22"/>
                <w:szCs w:val="22"/>
                <w:lang w:val="sr-Cyrl-CS"/>
              </w:rPr>
              <w:t>Младен Јанић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68B3AB49" w14:textId="4CCC53DD" w:rsidR="00862A5F" w:rsidRPr="00045499" w:rsidRDefault="00862A5F" w:rsidP="00045499">
            <w:pPr>
              <w:jc w:val="left"/>
            </w:pPr>
            <w:r w:rsidRPr="00045499">
              <w:rPr>
                <w:rFonts w:cs="Book Antiqua"/>
                <w:sz w:val="22"/>
                <w:szCs w:val="22"/>
                <w:lang w:val="sr-Cyrl-RS"/>
              </w:rPr>
              <w:t xml:space="preserve">Среда, </w:t>
            </w:r>
            <w:r w:rsidR="00045499" w:rsidRPr="00045499">
              <w:rPr>
                <w:rFonts w:cs="Book Antiqua"/>
                <w:sz w:val="22"/>
                <w:szCs w:val="22"/>
                <w:lang w:val="sr-Cyrl-RS"/>
              </w:rPr>
              <w:t>9:40-10:25</w:t>
            </w:r>
            <w:r w:rsidR="00FF475E">
              <w:rPr>
                <w:rFonts w:cs="Book Antiqua"/>
                <w:sz w:val="22"/>
                <w:szCs w:val="22"/>
                <w:lang w:val="sr-Latn-RS"/>
              </w:rPr>
              <w:t xml:space="preserve"> ч.</w:t>
            </w:r>
          </w:p>
        </w:tc>
      </w:tr>
      <w:tr w:rsidR="00785B56" w:rsidRPr="00785B56" w14:paraId="3F31F10A" w14:textId="77777777" w:rsidTr="0060785D">
        <w:trPr>
          <w:trHeight w:val="144"/>
        </w:trPr>
        <w:tc>
          <w:tcPr>
            <w:tcW w:w="1829" w:type="dxa"/>
            <w:tcBorders>
              <w:top w:val="single" w:sz="4" w:space="0" w:color="000000"/>
              <w:left w:val="single" w:sz="4" w:space="0" w:color="000000"/>
              <w:bottom w:val="single" w:sz="4" w:space="0" w:color="000000"/>
            </w:tcBorders>
            <w:vAlign w:val="center"/>
          </w:tcPr>
          <w:p w14:paraId="6F216582" w14:textId="77777777" w:rsidR="00862A5F" w:rsidRPr="00E271A3" w:rsidRDefault="00862A5F">
            <w:pPr>
              <w:jc w:val="left"/>
            </w:pPr>
            <w:r w:rsidRPr="00E271A3">
              <w:rPr>
                <w:rFonts w:cs="Book Antiqua"/>
                <w:sz w:val="22"/>
                <w:szCs w:val="22"/>
                <w:lang w:val="sr-Cyrl-CS"/>
              </w:rPr>
              <w:t>Наставник верске наставе</w:t>
            </w:r>
          </w:p>
        </w:tc>
        <w:tc>
          <w:tcPr>
            <w:tcW w:w="5361" w:type="dxa"/>
            <w:tcBorders>
              <w:top w:val="single" w:sz="4" w:space="0" w:color="000000"/>
              <w:left w:val="single" w:sz="4" w:space="0" w:color="000000"/>
              <w:bottom w:val="single" w:sz="4" w:space="0" w:color="000000"/>
            </w:tcBorders>
            <w:vAlign w:val="center"/>
          </w:tcPr>
          <w:p w14:paraId="6F401293" w14:textId="77777777" w:rsidR="00862A5F" w:rsidRPr="00E271A3" w:rsidRDefault="00862A5F">
            <w:pPr>
              <w:jc w:val="left"/>
            </w:pPr>
            <w:r w:rsidRPr="00E271A3">
              <w:rPr>
                <w:rFonts w:cs="Book Antiqua"/>
                <w:sz w:val="22"/>
                <w:szCs w:val="22"/>
                <w:lang w:val="sr-Cyrl-RS"/>
              </w:rPr>
              <w:t>Мирослав Тазић</w:t>
            </w:r>
          </w:p>
        </w:tc>
        <w:tc>
          <w:tcPr>
            <w:tcW w:w="3126" w:type="dxa"/>
            <w:tcBorders>
              <w:top w:val="single" w:sz="4" w:space="0" w:color="000000"/>
              <w:left w:val="single" w:sz="4" w:space="0" w:color="000000"/>
              <w:bottom w:val="single" w:sz="4" w:space="0" w:color="000000"/>
              <w:right w:val="single" w:sz="4" w:space="0" w:color="000000"/>
            </w:tcBorders>
            <w:vAlign w:val="center"/>
          </w:tcPr>
          <w:p w14:paraId="08159641" w14:textId="3987F024" w:rsidR="00862A5F" w:rsidRPr="00E271A3" w:rsidRDefault="00862A5F" w:rsidP="00E271A3">
            <w:pPr>
              <w:jc w:val="left"/>
            </w:pPr>
            <w:r w:rsidRPr="00E271A3">
              <w:rPr>
                <w:rFonts w:cs="Book Antiqua"/>
                <w:sz w:val="22"/>
                <w:szCs w:val="22"/>
                <w:lang w:val="sr-Cyrl-RS"/>
              </w:rPr>
              <w:t xml:space="preserve">Понедељак, </w:t>
            </w:r>
            <w:r w:rsidR="00E271A3" w:rsidRPr="00E271A3">
              <w:rPr>
                <w:rFonts w:cs="Times New Roman"/>
                <w:sz w:val="22"/>
                <w:szCs w:val="22"/>
                <w:lang w:val="sr-Cyrl-RS"/>
              </w:rPr>
              <w:t>12:30-13:15</w:t>
            </w:r>
            <w:r w:rsidR="00E271A3" w:rsidRPr="00E271A3">
              <w:rPr>
                <w:rFonts w:cs="Times New Roman"/>
                <w:sz w:val="22"/>
                <w:szCs w:val="22"/>
                <w:lang w:val="sr-Latn-RS"/>
              </w:rPr>
              <w:t xml:space="preserve"> ч.</w:t>
            </w:r>
          </w:p>
        </w:tc>
      </w:tr>
    </w:tbl>
    <w:p w14:paraId="79F8D3A9" w14:textId="77777777" w:rsidR="00862A5F" w:rsidRPr="00785B56" w:rsidRDefault="00862A5F">
      <w:pPr>
        <w:rPr>
          <w:rFonts w:cs="Book Antiqua"/>
          <w:color w:val="FF0000"/>
          <w:sz w:val="22"/>
          <w:szCs w:val="22"/>
          <w:lang w:val="sr-Cyrl-RS"/>
        </w:rPr>
      </w:pPr>
    </w:p>
    <w:p w14:paraId="59DD0217" w14:textId="77777777" w:rsidR="00862A5F" w:rsidRPr="00F81BDA" w:rsidRDefault="00862A5F">
      <w:pPr>
        <w:rPr>
          <w:rFonts w:cs="Book Antiqua"/>
          <w:sz w:val="22"/>
          <w:szCs w:val="22"/>
          <w:lang w:val="sr-Cyrl-RS"/>
        </w:rPr>
      </w:pPr>
    </w:p>
    <w:p w14:paraId="0EA60466" w14:textId="77777777" w:rsidR="00862A5F" w:rsidRPr="00F81BDA" w:rsidRDefault="00862A5F">
      <w:pPr>
        <w:pStyle w:val="Heading2"/>
        <w:tabs>
          <w:tab w:val="clear" w:pos="3434"/>
        </w:tabs>
        <w:spacing w:line="480" w:lineRule="auto"/>
      </w:pPr>
      <w:r w:rsidRPr="00F81BDA">
        <w:rPr>
          <w:rFonts w:eastAsia="Book Antiqua" w:cs="Book Antiqua"/>
          <w:sz w:val="22"/>
          <w:szCs w:val="22"/>
          <w:lang w:val="sr-Cyrl-RS"/>
        </w:rPr>
        <w:lastRenderedPageBreak/>
        <w:t xml:space="preserve">              </w:t>
      </w:r>
      <w:bookmarkStart w:id="20" w:name="_Toc240021966"/>
      <w:r w:rsidRPr="00F81BDA">
        <w:rPr>
          <w:rFonts w:cs="Book Antiqua"/>
          <w:sz w:val="22"/>
          <w:szCs w:val="22"/>
          <w:lang w:val="sr-Latn-BA"/>
        </w:rPr>
        <w:t xml:space="preserve">III.3 </w:t>
      </w:r>
      <w:r w:rsidRPr="00F81BDA">
        <w:rPr>
          <w:rFonts w:cs="Book Antiqua"/>
          <w:sz w:val="22"/>
          <w:szCs w:val="22"/>
        </w:rPr>
        <w:t>Састав и руководиоц</w:t>
      </w:r>
      <w:r w:rsidRPr="00F81BDA">
        <w:rPr>
          <w:rFonts w:cs="Book Antiqua"/>
          <w:sz w:val="22"/>
          <w:szCs w:val="22"/>
          <w:lang w:val="sr-Cyrl-RS"/>
        </w:rPr>
        <w:t>и</w:t>
      </w:r>
      <w:r w:rsidRPr="00F81BDA">
        <w:rPr>
          <w:rFonts w:cs="Book Antiqua"/>
          <w:sz w:val="22"/>
          <w:szCs w:val="22"/>
        </w:rPr>
        <w:t>/руководитељк</w:t>
      </w:r>
      <w:r w:rsidRPr="00F81BDA">
        <w:rPr>
          <w:rFonts w:cs="Book Antiqua"/>
          <w:sz w:val="22"/>
          <w:szCs w:val="22"/>
          <w:lang w:val="en-US"/>
        </w:rPr>
        <w:t>e</w:t>
      </w:r>
      <w:r w:rsidRPr="00F81BDA">
        <w:rPr>
          <w:rFonts w:cs="Book Antiqua"/>
          <w:sz w:val="22"/>
          <w:szCs w:val="22"/>
        </w:rPr>
        <w:t xml:space="preserve"> Стручних органа школ</w:t>
      </w:r>
      <w:r w:rsidRPr="00F81BDA">
        <w:rPr>
          <w:rFonts w:cs="Book Antiqua"/>
          <w:sz w:val="22"/>
          <w:szCs w:val="22"/>
          <w:lang w:val="en-US"/>
        </w:rPr>
        <w:t>e</w:t>
      </w:r>
      <w:bookmarkEnd w:id="20"/>
    </w:p>
    <w:p w14:paraId="120380F1" w14:textId="77777777" w:rsidR="00862A5F" w:rsidRPr="00F81BDA" w:rsidRDefault="00862A5F">
      <w:pPr>
        <w:rPr>
          <w:rFonts w:cs="Book Antiqua"/>
          <w:sz w:val="22"/>
          <w:szCs w:val="22"/>
          <w:lang w:val="en-US"/>
        </w:rPr>
      </w:pPr>
    </w:p>
    <w:tbl>
      <w:tblPr>
        <w:tblW w:w="4950" w:type="pct"/>
        <w:tblInd w:w="-123" w:type="dxa"/>
        <w:tblLayout w:type="fixed"/>
        <w:tblLook w:val="0000" w:firstRow="0" w:lastRow="0" w:firstColumn="0" w:lastColumn="0" w:noHBand="0" w:noVBand="0"/>
      </w:tblPr>
      <w:tblGrid>
        <w:gridCol w:w="3516"/>
        <w:gridCol w:w="6453"/>
      </w:tblGrid>
      <w:tr w:rsidR="00F81BDA" w:rsidRPr="00F81BDA" w14:paraId="52894AA9" w14:textId="77777777" w:rsidTr="00B1536B">
        <w:trPr>
          <w:trHeight w:val="495"/>
        </w:trPr>
        <w:tc>
          <w:tcPr>
            <w:tcW w:w="3516" w:type="dxa"/>
            <w:tcBorders>
              <w:top w:val="single" w:sz="4" w:space="0" w:color="000000"/>
              <w:left w:val="single" w:sz="4" w:space="0" w:color="000000"/>
              <w:bottom w:val="single" w:sz="4" w:space="0" w:color="000000"/>
            </w:tcBorders>
            <w:shd w:val="clear" w:color="auto" w:fill="D9F2D0" w:themeFill="accent6" w:themeFillTint="33"/>
            <w:vAlign w:val="center"/>
          </w:tcPr>
          <w:p w14:paraId="2B7666C2" w14:textId="77777777" w:rsidR="00862A5F" w:rsidRPr="00F81BDA" w:rsidRDefault="00862A5F">
            <w:pPr>
              <w:spacing w:before="20"/>
            </w:pPr>
            <w:r w:rsidRPr="00F81BDA">
              <w:rPr>
                <w:rFonts w:cs="Book Antiqua"/>
                <w:b/>
                <w:bCs/>
                <w:kern w:val="2"/>
                <w:sz w:val="22"/>
                <w:szCs w:val="22"/>
                <w:lang w:val="sr-Cyrl-CS"/>
              </w:rPr>
              <w:t>Стручни органи и тимови школе</w:t>
            </w:r>
          </w:p>
        </w:tc>
        <w:tc>
          <w:tcPr>
            <w:tcW w:w="6453"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7850E5B5" w14:textId="77777777" w:rsidR="00862A5F" w:rsidRPr="00F81BDA" w:rsidRDefault="00862A5F">
            <w:pPr>
              <w:spacing w:before="20"/>
            </w:pPr>
            <w:r w:rsidRPr="00F81BDA">
              <w:rPr>
                <w:rFonts w:cs="Book Antiqua"/>
                <w:b/>
                <w:bCs/>
                <w:kern w:val="2"/>
                <w:sz w:val="22"/>
                <w:szCs w:val="22"/>
                <w:lang w:val="sr-Cyrl-CS"/>
              </w:rPr>
              <w:t>Председници и координатори  стручних органа и чланови</w:t>
            </w:r>
          </w:p>
        </w:tc>
      </w:tr>
      <w:tr w:rsidR="00785B56" w:rsidRPr="00785B56" w14:paraId="4946513E" w14:textId="77777777" w:rsidTr="00FC663C">
        <w:trPr>
          <w:trHeight w:val="1257"/>
        </w:trPr>
        <w:tc>
          <w:tcPr>
            <w:tcW w:w="3516" w:type="dxa"/>
            <w:tcBorders>
              <w:top w:val="single" w:sz="4" w:space="0" w:color="000000"/>
              <w:left w:val="single" w:sz="4" w:space="0" w:color="000000"/>
              <w:bottom w:val="single" w:sz="4" w:space="0" w:color="000000"/>
            </w:tcBorders>
            <w:vAlign w:val="center"/>
          </w:tcPr>
          <w:p w14:paraId="7802239C" w14:textId="77777777" w:rsidR="00862A5F" w:rsidRPr="005A04B4" w:rsidRDefault="00862A5F">
            <w:pPr>
              <w:jc w:val="left"/>
              <w:rPr>
                <w:color w:val="000000" w:themeColor="text1"/>
              </w:rPr>
            </w:pPr>
            <w:r w:rsidRPr="005A04B4">
              <w:rPr>
                <w:rFonts w:cs="Book Antiqua"/>
                <w:color w:val="000000" w:themeColor="text1"/>
                <w:kern w:val="2"/>
                <w:sz w:val="22"/>
                <w:szCs w:val="22"/>
                <w:lang w:val="sr-Cyrl-CS"/>
              </w:rPr>
              <w:t>Стручно веће за разредну наставу</w:t>
            </w:r>
          </w:p>
        </w:tc>
        <w:tc>
          <w:tcPr>
            <w:tcW w:w="6453" w:type="dxa"/>
            <w:tcBorders>
              <w:top w:val="single" w:sz="4" w:space="0" w:color="000000"/>
              <w:left w:val="single" w:sz="4" w:space="0" w:color="000000"/>
              <w:bottom w:val="single" w:sz="4" w:space="0" w:color="000000"/>
              <w:right w:val="single" w:sz="4" w:space="0" w:color="000000"/>
            </w:tcBorders>
            <w:vAlign w:val="center"/>
          </w:tcPr>
          <w:p w14:paraId="051D1F4C" w14:textId="6E4EDD5B" w:rsidR="00862A5F" w:rsidRPr="005A04B4" w:rsidRDefault="00BC467B" w:rsidP="00BC467B">
            <w:pPr>
              <w:jc w:val="left"/>
              <w:rPr>
                <w:color w:val="000000" w:themeColor="text1"/>
              </w:rPr>
            </w:pPr>
            <w:r w:rsidRPr="005A04B4">
              <w:rPr>
                <w:rFonts w:cs="Book Antiqua"/>
                <w:b/>
                <w:bCs/>
                <w:color w:val="000000" w:themeColor="text1"/>
                <w:kern w:val="2"/>
                <w:sz w:val="22"/>
                <w:szCs w:val="22"/>
                <w:u w:val="single"/>
                <w:lang w:val="sr-Cyrl-RS"/>
              </w:rPr>
              <w:t>Биљана Јеротић</w:t>
            </w:r>
            <w:r w:rsidR="00862A5F" w:rsidRPr="005A04B4">
              <w:rPr>
                <w:rFonts w:cs="Book Antiqua"/>
                <w:color w:val="000000" w:themeColor="text1"/>
                <w:kern w:val="2"/>
                <w:sz w:val="22"/>
                <w:szCs w:val="22"/>
                <w:lang w:val="sr-Cyrl-RS"/>
              </w:rPr>
              <w:t>,</w:t>
            </w:r>
            <w:r w:rsidR="00862A5F" w:rsidRPr="005A04B4">
              <w:rPr>
                <w:rFonts w:cs="Book Antiqua"/>
                <w:color w:val="000000" w:themeColor="text1"/>
                <w:kern w:val="2"/>
                <w:sz w:val="22"/>
                <w:szCs w:val="22"/>
                <w:lang w:val="sr-Latn-RS"/>
              </w:rPr>
              <w:t xml:space="preserve"> </w:t>
            </w:r>
            <w:r w:rsidRPr="005A04B4">
              <w:rPr>
                <w:rFonts w:cs="Book Antiqua"/>
                <w:color w:val="000000" w:themeColor="text1"/>
                <w:kern w:val="2"/>
                <w:sz w:val="22"/>
                <w:szCs w:val="22"/>
                <w:lang w:val="sr-Cyrl-CS"/>
              </w:rPr>
              <w:t xml:space="preserve"> М. Спарић, Д. Јелача Јовановић, Б. Севић, А. Киковић</w:t>
            </w:r>
            <w:r w:rsidR="00862A5F" w:rsidRPr="005A04B4">
              <w:rPr>
                <w:rFonts w:cs="Book Antiqua"/>
                <w:color w:val="000000" w:themeColor="text1"/>
                <w:kern w:val="2"/>
                <w:sz w:val="22"/>
                <w:szCs w:val="22"/>
                <w:lang w:val="sr-Cyrl-CS"/>
              </w:rPr>
              <w:t xml:space="preserve">, Д. Јојкић Даниловић </w:t>
            </w:r>
            <w:r w:rsidR="00862A5F" w:rsidRPr="005A04B4">
              <w:rPr>
                <w:rFonts w:cs="Book Antiqua"/>
                <w:color w:val="000000" w:themeColor="text1"/>
                <w:kern w:val="2"/>
                <w:sz w:val="22"/>
                <w:szCs w:val="22"/>
                <w:lang w:val="sr-Latn-RS"/>
              </w:rPr>
              <w:t xml:space="preserve">, </w:t>
            </w:r>
            <w:r w:rsidR="00862A5F" w:rsidRPr="005A04B4">
              <w:rPr>
                <w:rFonts w:cs="Book Antiqua"/>
                <w:color w:val="000000" w:themeColor="text1"/>
                <w:kern w:val="2"/>
                <w:sz w:val="22"/>
                <w:szCs w:val="22"/>
                <w:lang w:val="sr-Cyrl-CS"/>
              </w:rPr>
              <w:t>Д. Николић,</w:t>
            </w:r>
            <w:r w:rsidR="00862A5F" w:rsidRPr="005A04B4">
              <w:rPr>
                <w:rFonts w:cs="Book Antiqua"/>
                <w:color w:val="000000" w:themeColor="text1"/>
                <w:kern w:val="2"/>
                <w:sz w:val="22"/>
                <w:szCs w:val="22"/>
                <w:lang w:val="sr-Latn-RS"/>
              </w:rPr>
              <w:t xml:space="preserve"> </w:t>
            </w:r>
            <w:r w:rsidRPr="005A04B4">
              <w:rPr>
                <w:rFonts w:cs="Book Antiqua"/>
                <w:color w:val="000000" w:themeColor="text1"/>
                <w:kern w:val="2"/>
                <w:sz w:val="22"/>
                <w:szCs w:val="22"/>
                <w:lang w:val="sr-Cyrl-CS"/>
              </w:rPr>
              <w:t>М. Радивојевић Ћирић</w:t>
            </w:r>
          </w:p>
        </w:tc>
      </w:tr>
      <w:tr w:rsidR="00785B56" w:rsidRPr="00785B56" w14:paraId="7DE3361A" w14:textId="77777777" w:rsidTr="00FC663C">
        <w:trPr>
          <w:trHeight w:val="781"/>
        </w:trPr>
        <w:tc>
          <w:tcPr>
            <w:tcW w:w="3516" w:type="dxa"/>
            <w:tcBorders>
              <w:top w:val="single" w:sz="4" w:space="0" w:color="000000"/>
              <w:left w:val="single" w:sz="4" w:space="0" w:color="000000"/>
              <w:bottom w:val="single" w:sz="4" w:space="0" w:color="000000"/>
            </w:tcBorders>
            <w:vAlign w:val="center"/>
          </w:tcPr>
          <w:p w14:paraId="29A79EED" w14:textId="77777777" w:rsidR="00862A5F" w:rsidRPr="005806C2" w:rsidRDefault="00862A5F">
            <w:pPr>
              <w:jc w:val="left"/>
            </w:pPr>
            <w:r w:rsidRPr="005806C2">
              <w:rPr>
                <w:rFonts w:cs="Book Antiqua"/>
                <w:kern w:val="2"/>
                <w:sz w:val="22"/>
                <w:szCs w:val="22"/>
                <w:lang w:val="sr-Cyrl-CS"/>
              </w:rPr>
              <w:t>Стручно веће за области предмета-вештина</w:t>
            </w:r>
          </w:p>
        </w:tc>
        <w:tc>
          <w:tcPr>
            <w:tcW w:w="6453" w:type="dxa"/>
            <w:tcBorders>
              <w:top w:val="single" w:sz="4" w:space="0" w:color="000000"/>
              <w:left w:val="single" w:sz="4" w:space="0" w:color="000000"/>
              <w:bottom w:val="single" w:sz="4" w:space="0" w:color="000000"/>
              <w:right w:val="single" w:sz="4" w:space="0" w:color="000000"/>
            </w:tcBorders>
            <w:vAlign w:val="center"/>
          </w:tcPr>
          <w:p w14:paraId="1E88B70D" w14:textId="4F38083D" w:rsidR="00862A5F" w:rsidRPr="005806C2" w:rsidRDefault="00862A5F" w:rsidP="00E271A3">
            <w:pPr>
              <w:jc w:val="left"/>
            </w:pPr>
            <w:r w:rsidRPr="005806C2">
              <w:rPr>
                <w:rFonts w:cs="Book Antiqua"/>
                <w:b/>
                <w:bCs/>
                <w:kern w:val="2"/>
                <w:sz w:val="22"/>
                <w:szCs w:val="22"/>
                <w:u w:val="single"/>
                <w:lang w:val="sr-Cyrl-CS"/>
              </w:rPr>
              <w:t xml:space="preserve">Татјана </w:t>
            </w:r>
            <w:r w:rsidRPr="005806C2">
              <w:rPr>
                <w:rFonts w:cs="Book Antiqua"/>
                <w:b/>
                <w:kern w:val="2"/>
                <w:sz w:val="22"/>
                <w:szCs w:val="22"/>
                <w:u w:val="single"/>
                <w:lang w:val="sr-Cyrl-CS"/>
              </w:rPr>
              <w:t>Цакић</w:t>
            </w:r>
            <w:r w:rsidRPr="005806C2">
              <w:rPr>
                <w:rFonts w:cs="Book Antiqua"/>
                <w:kern w:val="2"/>
                <w:sz w:val="22"/>
                <w:szCs w:val="22"/>
                <w:lang w:val="sr-Cyrl-CS"/>
              </w:rPr>
              <w:t>,</w:t>
            </w:r>
            <w:r w:rsidRPr="005806C2">
              <w:rPr>
                <w:rFonts w:cs="Book Antiqua"/>
                <w:b/>
                <w:bCs/>
                <w:kern w:val="2"/>
                <w:sz w:val="22"/>
                <w:szCs w:val="22"/>
                <w:lang w:val="sr-Cyrl-CS"/>
              </w:rPr>
              <w:t xml:space="preserve"> </w:t>
            </w:r>
            <w:r w:rsidRPr="005806C2">
              <w:rPr>
                <w:rFonts w:cs="Book Antiqua"/>
                <w:b/>
                <w:bCs/>
                <w:kern w:val="2"/>
                <w:sz w:val="22"/>
                <w:szCs w:val="22"/>
                <w:lang w:val="sr-Latn-RS"/>
              </w:rPr>
              <w:t xml:space="preserve"> </w:t>
            </w:r>
            <w:r w:rsidRPr="005806C2">
              <w:rPr>
                <w:rFonts w:cs="Book Antiqua"/>
                <w:bCs/>
                <w:kern w:val="2"/>
                <w:sz w:val="22"/>
                <w:szCs w:val="22"/>
                <w:lang w:val="sr-Cyrl-CS"/>
              </w:rPr>
              <w:t>С. Бабовић Димитријевић</w:t>
            </w:r>
            <w:r w:rsidRPr="005806C2">
              <w:rPr>
                <w:rFonts w:cs="Book Antiqua"/>
                <w:kern w:val="2"/>
                <w:sz w:val="22"/>
                <w:szCs w:val="22"/>
                <w:lang w:val="sr-Cyrl-CS"/>
              </w:rPr>
              <w:t xml:space="preserve">, </w:t>
            </w:r>
            <w:r w:rsidRPr="005806C2">
              <w:rPr>
                <w:rFonts w:cs="Book Antiqua"/>
                <w:kern w:val="2"/>
                <w:sz w:val="22"/>
                <w:szCs w:val="22"/>
                <w:lang w:val="sr-Cyrl-RS"/>
              </w:rPr>
              <w:t>В. Јосијевић</w:t>
            </w:r>
            <w:r w:rsidRPr="005806C2">
              <w:rPr>
                <w:rFonts w:cs="Book Antiqua"/>
                <w:kern w:val="2"/>
                <w:sz w:val="22"/>
                <w:szCs w:val="22"/>
                <w:lang w:val="sr-Cyrl-CS"/>
              </w:rPr>
              <w:t xml:space="preserve">, </w:t>
            </w:r>
            <w:r w:rsidRPr="005806C2">
              <w:rPr>
                <w:rFonts w:cs="Book Antiqua"/>
                <w:kern w:val="2"/>
                <w:sz w:val="22"/>
                <w:szCs w:val="22"/>
                <w:lang w:val="sr-Cyrl-RS"/>
              </w:rPr>
              <w:t>Б. Тинтеровић,</w:t>
            </w:r>
            <w:r w:rsidRPr="005806C2">
              <w:rPr>
                <w:rFonts w:cs="Book Antiqua"/>
                <w:kern w:val="2"/>
                <w:sz w:val="22"/>
                <w:szCs w:val="22"/>
                <w:lang w:val="sr-Cyrl-CS"/>
              </w:rPr>
              <w:t xml:space="preserve">  Т. Илић, М. Јанић, Т. Нинковић, </w:t>
            </w:r>
            <w:r w:rsidRPr="005806C2">
              <w:rPr>
                <w:rFonts w:cs="Book Antiqua"/>
                <w:kern w:val="2"/>
                <w:sz w:val="22"/>
                <w:szCs w:val="22"/>
                <w:lang w:val="sr-Cyrl-RS"/>
              </w:rPr>
              <w:t>М.Тазић</w:t>
            </w:r>
            <w:r w:rsidRPr="005806C2">
              <w:rPr>
                <w:rFonts w:cs="Book Antiqua"/>
                <w:kern w:val="2"/>
                <w:sz w:val="22"/>
                <w:szCs w:val="22"/>
                <w:lang w:val="sr-Cyrl-CS"/>
              </w:rPr>
              <w:t xml:space="preserve">, Ј.Раковић </w:t>
            </w:r>
            <w:r w:rsidR="00E271A3" w:rsidRPr="005806C2">
              <w:rPr>
                <w:rFonts w:cs="Book Antiqua"/>
                <w:kern w:val="2"/>
                <w:sz w:val="22"/>
                <w:szCs w:val="22"/>
                <w:lang w:val="sr-Cyrl-CS"/>
              </w:rPr>
              <w:t xml:space="preserve">(Ј. Дамјановић), С. Скенџић, A. Марјановић Марковић, А. </w:t>
            </w:r>
            <w:r w:rsidRPr="005806C2">
              <w:rPr>
                <w:rFonts w:cs="Book Antiqua"/>
                <w:kern w:val="2"/>
                <w:sz w:val="22"/>
                <w:szCs w:val="22"/>
                <w:lang w:val="sr-Cyrl-CS"/>
              </w:rPr>
              <w:t>Марковић Ћирић</w:t>
            </w:r>
            <w:r w:rsidR="00F00E5E">
              <w:rPr>
                <w:rFonts w:cs="Book Antiqua"/>
                <w:kern w:val="2"/>
                <w:sz w:val="22"/>
                <w:szCs w:val="22"/>
                <w:lang w:val="sr-Cyrl-CS"/>
              </w:rPr>
              <w:t>, М. Шљивић</w:t>
            </w:r>
          </w:p>
        </w:tc>
      </w:tr>
      <w:tr w:rsidR="00785B56" w:rsidRPr="00785B56" w14:paraId="16C4020B" w14:textId="77777777" w:rsidTr="00FC663C">
        <w:trPr>
          <w:trHeight w:val="800"/>
        </w:trPr>
        <w:tc>
          <w:tcPr>
            <w:tcW w:w="3516" w:type="dxa"/>
            <w:tcBorders>
              <w:top w:val="single" w:sz="4" w:space="0" w:color="000000"/>
              <w:left w:val="single" w:sz="4" w:space="0" w:color="000000"/>
              <w:bottom w:val="single" w:sz="4" w:space="0" w:color="000000"/>
            </w:tcBorders>
            <w:vAlign w:val="center"/>
          </w:tcPr>
          <w:p w14:paraId="109F6F1F" w14:textId="77777777" w:rsidR="00862A5F" w:rsidRPr="005806C2" w:rsidRDefault="00862A5F">
            <w:pPr>
              <w:jc w:val="left"/>
            </w:pPr>
            <w:r w:rsidRPr="005806C2">
              <w:rPr>
                <w:rFonts w:cs="Book Antiqua"/>
                <w:kern w:val="2"/>
                <w:sz w:val="22"/>
                <w:szCs w:val="22"/>
                <w:lang w:val="sr-Cyrl-CS"/>
              </w:rPr>
              <w:t>Стручно веће за област групе предмета 1</w:t>
            </w:r>
          </w:p>
        </w:tc>
        <w:tc>
          <w:tcPr>
            <w:tcW w:w="6453" w:type="dxa"/>
            <w:tcBorders>
              <w:top w:val="single" w:sz="4" w:space="0" w:color="000000"/>
              <w:left w:val="single" w:sz="4" w:space="0" w:color="000000"/>
              <w:bottom w:val="single" w:sz="4" w:space="0" w:color="000000"/>
              <w:right w:val="single" w:sz="4" w:space="0" w:color="000000"/>
            </w:tcBorders>
            <w:vAlign w:val="center"/>
          </w:tcPr>
          <w:p w14:paraId="4F76AC7C" w14:textId="1546B8B5" w:rsidR="00862A5F" w:rsidRPr="005806C2" w:rsidRDefault="005806C2" w:rsidP="00E271A3">
            <w:pPr>
              <w:jc w:val="left"/>
            </w:pPr>
            <w:r>
              <w:rPr>
                <w:rFonts w:cs="Book Antiqua"/>
                <w:b/>
                <w:bCs/>
                <w:kern w:val="2"/>
                <w:sz w:val="22"/>
                <w:szCs w:val="22"/>
                <w:u w:val="single"/>
                <w:lang w:val="sr-Cyrl-CS"/>
              </w:rPr>
              <w:t>Сара Бељин</w:t>
            </w:r>
            <w:r w:rsidR="00E271A3" w:rsidRPr="005806C2">
              <w:rPr>
                <w:rFonts w:cs="Book Antiqua"/>
                <w:b/>
                <w:kern w:val="2"/>
                <w:sz w:val="22"/>
                <w:szCs w:val="22"/>
                <w:u w:val="single"/>
                <w:lang w:val="sr-Latn-RS"/>
              </w:rPr>
              <w:t>,</w:t>
            </w:r>
            <w:r w:rsidR="00E271A3" w:rsidRPr="00F34592">
              <w:rPr>
                <w:rFonts w:cs="Book Antiqua"/>
                <w:b/>
                <w:kern w:val="2"/>
                <w:sz w:val="22"/>
                <w:szCs w:val="22"/>
                <w:lang w:val="sr-Latn-RS"/>
              </w:rPr>
              <w:t xml:space="preserve"> </w:t>
            </w:r>
            <w:r w:rsidR="00E271A3" w:rsidRPr="00F34592">
              <w:rPr>
                <w:rFonts w:cs="Book Antiqua"/>
                <w:b/>
                <w:kern w:val="2"/>
                <w:sz w:val="22"/>
                <w:szCs w:val="22"/>
                <w:lang w:val="sr-Cyrl-CS"/>
              </w:rPr>
              <w:t xml:space="preserve"> </w:t>
            </w:r>
            <w:r w:rsidR="00E271A3" w:rsidRPr="005806C2">
              <w:rPr>
                <w:rFonts w:cs="Book Antiqua"/>
                <w:kern w:val="2"/>
                <w:sz w:val="22"/>
                <w:szCs w:val="22"/>
                <w:lang w:val="sr-Latn-RS"/>
              </w:rPr>
              <w:t>J.</w:t>
            </w:r>
            <w:r w:rsidR="00E271A3" w:rsidRPr="005806C2">
              <w:rPr>
                <w:rFonts w:cs="Book Antiqua"/>
                <w:kern w:val="2"/>
                <w:sz w:val="22"/>
                <w:szCs w:val="22"/>
                <w:lang w:val="sr-Cyrl-RS"/>
              </w:rPr>
              <w:t>Лукач,</w:t>
            </w:r>
            <w:r w:rsidR="00E271A3" w:rsidRPr="005806C2">
              <w:rPr>
                <w:rFonts w:cs="Book Antiqua"/>
                <w:b/>
                <w:kern w:val="2"/>
                <w:sz w:val="22"/>
                <w:szCs w:val="22"/>
                <w:lang w:val="sr-Cyrl-RS"/>
              </w:rPr>
              <w:t xml:space="preserve"> </w:t>
            </w:r>
            <w:r w:rsidR="00E271A3" w:rsidRPr="005806C2">
              <w:rPr>
                <w:rFonts w:cs="Book Antiqua"/>
                <w:kern w:val="2"/>
                <w:sz w:val="22"/>
                <w:szCs w:val="22"/>
                <w:lang w:val="sr-Cyrl-CS"/>
              </w:rPr>
              <w:t>М.</w:t>
            </w:r>
            <w:r w:rsidR="00862A5F" w:rsidRPr="005806C2">
              <w:rPr>
                <w:rFonts w:cs="Book Antiqua"/>
                <w:kern w:val="2"/>
                <w:sz w:val="22"/>
                <w:szCs w:val="22"/>
                <w:lang w:val="sr-Cyrl-CS"/>
              </w:rPr>
              <w:t xml:space="preserve"> Стошић</w:t>
            </w:r>
            <w:r w:rsidR="00E271A3" w:rsidRPr="005806C2">
              <w:rPr>
                <w:rFonts w:cs="Book Antiqua"/>
                <w:kern w:val="2"/>
                <w:sz w:val="22"/>
                <w:szCs w:val="22"/>
                <w:lang w:val="sr-Cyrl-CS"/>
              </w:rPr>
              <w:t xml:space="preserve"> (Н.Вишковић)</w:t>
            </w:r>
            <w:r w:rsidR="00E271A3" w:rsidRPr="005806C2">
              <w:rPr>
                <w:rFonts w:cs="Book Antiqua"/>
                <w:bCs/>
                <w:kern w:val="2"/>
                <w:sz w:val="22"/>
                <w:szCs w:val="22"/>
                <w:lang w:val="sr-Cyrl-CS"/>
              </w:rPr>
              <w:t xml:space="preserve">, </w:t>
            </w:r>
            <w:r w:rsidR="00E271A3" w:rsidRPr="005806C2">
              <w:rPr>
                <w:rFonts w:cs="Book Antiqua"/>
                <w:kern w:val="2"/>
                <w:sz w:val="22"/>
                <w:szCs w:val="22"/>
                <w:lang w:val="sr-Cyrl-CS"/>
              </w:rPr>
              <w:t xml:space="preserve">М. </w:t>
            </w:r>
            <w:r w:rsidR="00862A5F" w:rsidRPr="005806C2">
              <w:rPr>
                <w:rFonts w:cs="Book Antiqua"/>
                <w:kern w:val="2"/>
                <w:sz w:val="22"/>
                <w:szCs w:val="22"/>
                <w:lang w:val="sr-Cyrl-CS"/>
              </w:rPr>
              <w:t>Недовић</w:t>
            </w:r>
            <w:r w:rsidR="00862A5F" w:rsidRPr="005806C2">
              <w:rPr>
                <w:rFonts w:cs="Book Antiqua"/>
                <w:kern w:val="2"/>
                <w:sz w:val="22"/>
                <w:szCs w:val="22"/>
                <w:lang w:val="sr-Cyrl-RS"/>
              </w:rPr>
              <w:t xml:space="preserve">, </w:t>
            </w:r>
            <w:r w:rsidR="00E271A3" w:rsidRPr="005806C2">
              <w:rPr>
                <w:rFonts w:cs="Book Antiqua"/>
                <w:bCs/>
                <w:kern w:val="2"/>
                <w:sz w:val="22"/>
                <w:szCs w:val="22"/>
                <w:lang w:val="sr-Cyrl-CS"/>
              </w:rPr>
              <w:t>С. Рашета</w:t>
            </w:r>
          </w:p>
        </w:tc>
      </w:tr>
      <w:tr w:rsidR="00785B56" w:rsidRPr="00785B56" w14:paraId="0FB7F8B1" w14:textId="77777777" w:rsidTr="00FC663C">
        <w:trPr>
          <w:trHeight w:val="781"/>
        </w:trPr>
        <w:tc>
          <w:tcPr>
            <w:tcW w:w="3516" w:type="dxa"/>
            <w:tcBorders>
              <w:top w:val="single" w:sz="4" w:space="0" w:color="000000"/>
              <w:left w:val="single" w:sz="4" w:space="0" w:color="000000"/>
              <w:bottom w:val="single" w:sz="4" w:space="0" w:color="000000"/>
            </w:tcBorders>
            <w:vAlign w:val="center"/>
          </w:tcPr>
          <w:p w14:paraId="788F102C" w14:textId="77777777" w:rsidR="00862A5F" w:rsidRPr="005B3396" w:rsidRDefault="00862A5F">
            <w:pPr>
              <w:jc w:val="left"/>
            </w:pPr>
            <w:r w:rsidRPr="005B3396">
              <w:rPr>
                <w:rFonts w:cs="Book Antiqua"/>
                <w:kern w:val="2"/>
                <w:sz w:val="22"/>
                <w:szCs w:val="22"/>
                <w:lang w:val="sr-Cyrl-CS"/>
              </w:rPr>
              <w:t>Стручно веће за област групе предмета 2</w:t>
            </w:r>
          </w:p>
        </w:tc>
        <w:tc>
          <w:tcPr>
            <w:tcW w:w="6453" w:type="dxa"/>
            <w:tcBorders>
              <w:top w:val="single" w:sz="4" w:space="0" w:color="000000"/>
              <w:left w:val="single" w:sz="4" w:space="0" w:color="000000"/>
              <w:bottom w:val="single" w:sz="4" w:space="0" w:color="000000"/>
              <w:right w:val="single" w:sz="4" w:space="0" w:color="000000"/>
            </w:tcBorders>
            <w:vAlign w:val="center"/>
          </w:tcPr>
          <w:p w14:paraId="236C6052" w14:textId="497399CC" w:rsidR="00862A5F" w:rsidRPr="005B3396" w:rsidRDefault="005806C2" w:rsidP="005806C2">
            <w:pPr>
              <w:jc w:val="left"/>
            </w:pPr>
            <w:r w:rsidRPr="005B3396">
              <w:rPr>
                <w:rFonts w:cs="Book Antiqua"/>
                <w:b/>
                <w:bCs/>
                <w:kern w:val="2"/>
                <w:sz w:val="22"/>
                <w:szCs w:val="22"/>
                <w:u w:val="single"/>
                <w:lang w:val="sr-Cyrl-CS"/>
              </w:rPr>
              <w:t>Маја Илић</w:t>
            </w:r>
            <w:r w:rsidR="00862A5F" w:rsidRPr="005B3396">
              <w:rPr>
                <w:rFonts w:cs="Book Antiqua"/>
                <w:b/>
                <w:bCs/>
                <w:kern w:val="2"/>
                <w:sz w:val="22"/>
                <w:szCs w:val="22"/>
                <w:u w:val="single"/>
                <w:lang w:val="sr-Cyrl-CS"/>
              </w:rPr>
              <w:t>,</w:t>
            </w:r>
            <w:r w:rsidR="00862A5F" w:rsidRPr="005B3396">
              <w:rPr>
                <w:rFonts w:cs="Book Antiqua"/>
                <w:b/>
                <w:bCs/>
                <w:kern w:val="2"/>
                <w:sz w:val="22"/>
                <w:szCs w:val="22"/>
                <w:lang w:val="sr-Cyrl-CS"/>
              </w:rPr>
              <w:t xml:space="preserve">  </w:t>
            </w:r>
            <w:r w:rsidRPr="005B3396">
              <w:rPr>
                <w:rFonts w:cs="Book Antiqua"/>
                <w:kern w:val="2"/>
                <w:sz w:val="22"/>
                <w:szCs w:val="22"/>
                <w:lang w:val="sr-Cyrl-CS"/>
              </w:rPr>
              <w:t>М. Стошић (Н.Вишковић)</w:t>
            </w:r>
            <w:r w:rsidRPr="005B3396">
              <w:rPr>
                <w:rFonts w:cs="Book Antiqua"/>
                <w:bCs/>
                <w:kern w:val="2"/>
                <w:sz w:val="22"/>
                <w:szCs w:val="22"/>
                <w:lang w:val="sr-Cyrl-CS"/>
              </w:rPr>
              <w:t xml:space="preserve">, </w:t>
            </w:r>
            <w:r w:rsidR="00862A5F" w:rsidRPr="005B3396">
              <w:rPr>
                <w:rFonts w:cs="Book Antiqua"/>
                <w:bCs/>
                <w:kern w:val="2"/>
                <w:sz w:val="22"/>
                <w:szCs w:val="22"/>
                <w:lang w:val="sr-Cyrl-CS"/>
              </w:rPr>
              <w:t>С. Ранковић</w:t>
            </w:r>
            <w:r w:rsidR="00862A5F" w:rsidRPr="005B3396">
              <w:rPr>
                <w:rFonts w:cs="Book Antiqua"/>
                <w:kern w:val="2"/>
                <w:sz w:val="22"/>
                <w:szCs w:val="22"/>
                <w:lang w:val="sr-Cyrl-CS"/>
              </w:rPr>
              <w:t xml:space="preserve"> , М. Костић (С. Мусић),</w:t>
            </w:r>
            <w:r w:rsidR="00862A5F" w:rsidRPr="005B3396">
              <w:rPr>
                <w:rFonts w:cs="Book Antiqua"/>
                <w:b/>
                <w:bCs/>
                <w:kern w:val="2"/>
                <w:sz w:val="22"/>
                <w:szCs w:val="22"/>
                <w:lang w:val="sr-Cyrl-RS"/>
              </w:rPr>
              <w:t xml:space="preserve"> </w:t>
            </w:r>
            <w:r w:rsidRPr="005B3396">
              <w:rPr>
                <w:rFonts w:cs="Book Antiqua"/>
                <w:kern w:val="2"/>
                <w:sz w:val="22"/>
                <w:szCs w:val="22"/>
                <w:lang w:val="sr-Cyrl-RS"/>
              </w:rPr>
              <w:t>А.Е. Савин</w:t>
            </w:r>
          </w:p>
        </w:tc>
      </w:tr>
      <w:tr w:rsidR="00785B56" w:rsidRPr="00785B56" w14:paraId="0FC85825" w14:textId="77777777" w:rsidTr="00FC663C">
        <w:trPr>
          <w:trHeight w:val="1086"/>
        </w:trPr>
        <w:tc>
          <w:tcPr>
            <w:tcW w:w="3516" w:type="dxa"/>
            <w:tcBorders>
              <w:top w:val="single" w:sz="4" w:space="0" w:color="000000"/>
              <w:left w:val="single" w:sz="4" w:space="0" w:color="000000"/>
              <w:bottom w:val="single" w:sz="4" w:space="0" w:color="000000"/>
            </w:tcBorders>
            <w:vAlign w:val="center"/>
          </w:tcPr>
          <w:p w14:paraId="1FCC5C0B" w14:textId="77777777" w:rsidR="00862A5F" w:rsidRPr="004A1F9E" w:rsidRDefault="00862A5F">
            <w:pPr>
              <w:jc w:val="left"/>
            </w:pPr>
            <w:r w:rsidRPr="004A1F9E">
              <w:rPr>
                <w:rFonts w:cs="Book Antiqua"/>
                <w:kern w:val="2"/>
                <w:sz w:val="22"/>
                <w:szCs w:val="22"/>
                <w:lang w:val="sr-Cyrl-CS"/>
              </w:rPr>
              <w:t>Стручни актив за развојно планирање</w:t>
            </w:r>
          </w:p>
        </w:tc>
        <w:tc>
          <w:tcPr>
            <w:tcW w:w="6453" w:type="dxa"/>
            <w:tcBorders>
              <w:top w:val="single" w:sz="4" w:space="0" w:color="000000"/>
              <w:left w:val="single" w:sz="4" w:space="0" w:color="000000"/>
              <w:bottom w:val="single" w:sz="4" w:space="0" w:color="000000"/>
              <w:right w:val="single" w:sz="4" w:space="0" w:color="000000"/>
            </w:tcBorders>
            <w:vAlign w:val="center"/>
          </w:tcPr>
          <w:p w14:paraId="7DF3DF3E" w14:textId="77777777" w:rsidR="00862A5F" w:rsidRPr="004A1F9E" w:rsidRDefault="00862A5F">
            <w:pPr>
              <w:jc w:val="left"/>
              <w:rPr>
                <w:lang w:val="sr-Latn-RS"/>
              </w:rPr>
            </w:pPr>
            <w:r w:rsidRPr="004A1F9E">
              <w:rPr>
                <w:rFonts w:cs="Book Antiqua"/>
                <w:b/>
                <w:bCs/>
                <w:kern w:val="2"/>
                <w:sz w:val="22"/>
                <w:szCs w:val="22"/>
                <w:u w:val="single"/>
                <w:lang w:val="sr-Cyrl-CS"/>
              </w:rPr>
              <w:t>Снежана Бабовић Димитријевић</w:t>
            </w:r>
            <w:r w:rsidRPr="004A1F9E">
              <w:rPr>
                <w:rFonts w:cs="Book Antiqua"/>
                <w:kern w:val="2"/>
                <w:sz w:val="22"/>
                <w:szCs w:val="22"/>
                <w:lang w:val="sr-Cyrl-CS"/>
              </w:rPr>
              <w:t>, К. Сулејмановић, Б</w:t>
            </w:r>
            <w:r w:rsidRPr="004A1F9E">
              <w:rPr>
                <w:rFonts w:cs="Book Antiqua"/>
                <w:kern w:val="2"/>
                <w:sz w:val="22"/>
                <w:szCs w:val="22"/>
                <w:lang w:val="sr-Cyrl-RS"/>
              </w:rPr>
              <w:t>.</w:t>
            </w:r>
            <w:r w:rsidRPr="004A1F9E">
              <w:rPr>
                <w:rFonts w:cs="Book Antiqua"/>
                <w:kern w:val="2"/>
                <w:sz w:val="22"/>
                <w:szCs w:val="22"/>
                <w:lang w:val="sr-Cyrl-CS"/>
              </w:rPr>
              <w:t xml:space="preserve"> Јеротић, Т. Цакић, Д. Јелача Јовановић, С. Скенџић, представник родитеља и лок. самоуправе и ученичког парламента</w:t>
            </w:r>
          </w:p>
        </w:tc>
      </w:tr>
      <w:tr w:rsidR="00785B56" w:rsidRPr="00785B56" w14:paraId="348D9C6B" w14:textId="77777777" w:rsidTr="00FC663C">
        <w:trPr>
          <w:trHeight w:val="925"/>
        </w:trPr>
        <w:tc>
          <w:tcPr>
            <w:tcW w:w="3516" w:type="dxa"/>
            <w:tcBorders>
              <w:top w:val="single" w:sz="4" w:space="0" w:color="000000"/>
              <w:left w:val="single" w:sz="4" w:space="0" w:color="000000"/>
              <w:bottom w:val="single" w:sz="4" w:space="0" w:color="000000"/>
            </w:tcBorders>
            <w:vAlign w:val="center"/>
          </w:tcPr>
          <w:p w14:paraId="13EA3845" w14:textId="77777777" w:rsidR="00862A5F" w:rsidRPr="004A1F9E" w:rsidRDefault="00862A5F">
            <w:pPr>
              <w:jc w:val="left"/>
            </w:pPr>
            <w:r w:rsidRPr="004A1F9E">
              <w:rPr>
                <w:rFonts w:cs="Book Antiqua"/>
                <w:kern w:val="2"/>
                <w:sz w:val="22"/>
                <w:szCs w:val="22"/>
                <w:lang w:val="sr-Cyrl-CS"/>
              </w:rPr>
              <w:t>Стручни актив за развој школског програма</w:t>
            </w:r>
          </w:p>
        </w:tc>
        <w:tc>
          <w:tcPr>
            <w:tcW w:w="6453" w:type="dxa"/>
            <w:tcBorders>
              <w:top w:val="single" w:sz="4" w:space="0" w:color="000000"/>
              <w:left w:val="single" w:sz="4" w:space="0" w:color="000000"/>
              <w:bottom w:val="single" w:sz="4" w:space="0" w:color="000000"/>
              <w:right w:val="single" w:sz="4" w:space="0" w:color="000000"/>
            </w:tcBorders>
            <w:vAlign w:val="center"/>
          </w:tcPr>
          <w:p w14:paraId="1B7D64B8" w14:textId="2A8853DA" w:rsidR="00862A5F" w:rsidRPr="004A1F9E" w:rsidRDefault="00862A5F" w:rsidP="00FD21F5">
            <w:pPr>
              <w:jc w:val="left"/>
            </w:pPr>
            <w:r w:rsidRPr="004A1F9E">
              <w:rPr>
                <w:rFonts w:cs="Book Antiqua"/>
                <w:b/>
                <w:kern w:val="2"/>
                <w:sz w:val="22"/>
                <w:szCs w:val="22"/>
                <w:u w:val="single"/>
                <w:lang w:val="sr-Cyrl-CS"/>
              </w:rPr>
              <w:t>Сандра Скенџић</w:t>
            </w:r>
            <w:r w:rsidRPr="004A1F9E">
              <w:rPr>
                <w:rFonts w:cs="Book Antiqua"/>
                <w:kern w:val="2"/>
                <w:sz w:val="22"/>
                <w:szCs w:val="22"/>
                <w:lang w:val="sr-Cyrl-CS"/>
              </w:rPr>
              <w:t xml:space="preserve">, </w:t>
            </w:r>
            <w:r w:rsidR="004A1F9E" w:rsidRPr="004A1F9E">
              <w:rPr>
                <w:rFonts w:cs="Book Antiqua"/>
                <w:kern w:val="2"/>
                <w:sz w:val="22"/>
                <w:szCs w:val="22"/>
                <w:lang w:val="sr-Latn-RS"/>
              </w:rPr>
              <w:t>M.Спарић,</w:t>
            </w:r>
            <w:r w:rsidRPr="004A1F9E">
              <w:rPr>
                <w:rFonts w:cs="Book Antiqua"/>
                <w:kern w:val="2"/>
                <w:sz w:val="22"/>
                <w:szCs w:val="22"/>
                <w:lang w:val="sr-Cyrl-CS"/>
              </w:rPr>
              <w:t xml:space="preserve"> Б. Севић ,</w:t>
            </w:r>
            <w:r w:rsidRPr="004A1F9E">
              <w:rPr>
                <w:rFonts w:cs="Book Antiqua"/>
                <w:bCs/>
                <w:kern w:val="2"/>
                <w:sz w:val="22"/>
                <w:szCs w:val="22"/>
                <w:lang w:val="sr-Cyrl-CS"/>
              </w:rPr>
              <w:t xml:space="preserve"> Б. Јеротић, </w:t>
            </w:r>
            <w:r w:rsidRPr="004A1F9E">
              <w:rPr>
                <w:rFonts w:cs="Book Antiqua"/>
                <w:kern w:val="2"/>
                <w:sz w:val="22"/>
                <w:szCs w:val="22"/>
                <w:lang w:val="sr-Cyrl-CS"/>
              </w:rPr>
              <w:t xml:space="preserve"> Д. Николић, Ј. Лукач, С. Бељин, М. Не</w:t>
            </w:r>
            <w:r w:rsidR="004A1F9E" w:rsidRPr="004A1F9E">
              <w:rPr>
                <w:rFonts w:cs="Book Antiqua"/>
                <w:kern w:val="2"/>
                <w:sz w:val="22"/>
                <w:szCs w:val="22"/>
                <w:lang w:val="sr-Cyrl-CS"/>
              </w:rPr>
              <w:t>довић, С. Рашета</w:t>
            </w:r>
          </w:p>
        </w:tc>
      </w:tr>
      <w:tr w:rsidR="00785B56" w:rsidRPr="00785B56" w14:paraId="637014E1" w14:textId="77777777" w:rsidTr="00FC663C">
        <w:trPr>
          <w:trHeight w:val="1086"/>
        </w:trPr>
        <w:tc>
          <w:tcPr>
            <w:tcW w:w="3516" w:type="dxa"/>
            <w:tcBorders>
              <w:top w:val="single" w:sz="4" w:space="0" w:color="000000"/>
              <w:left w:val="single" w:sz="4" w:space="0" w:color="000000"/>
              <w:bottom w:val="single" w:sz="4" w:space="0" w:color="000000"/>
            </w:tcBorders>
            <w:vAlign w:val="center"/>
          </w:tcPr>
          <w:p w14:paraId="37B689D7" w14:textId="77777777" w:rsidR="00862A5F" w:rsidRPr="00F81BDA" w:rsidRDefault="00862A5F">
            <w:pPr>
              <w:jc w:val="left"/>
            </w:pPr>
            <w:r w:rsidRPr="00F81BDA">
              <w:rPr>
                <w:rFonts w:cs="Book Antiqua"/>
                <w:kern w:val="2"/>
                <w:sz w:val="22"/>
                <w:szCs w:val="22"/>
                <w:lang w:val="sr-Cyrl-CS"/>
              </w:rPr>
              <w:t>Тим за инклузивно образовање</w:t>
            </w:r>
          </w:p>
        </w:tc>
        <w:tc>
          <w:tcPr>
            <w:tcW w:w="6453" w:type="dxa"/>
            <w:tcBorders>
              <w:top w:val="single" w:sz="4" w:space="0" w:color="000000"/>
              <w:left w:val="single" w:sz="4" w:space="0" w:color="000000"/>
              <w:bottom w:val="single" w:sz="4" w:space="0" w:color="000000"/>
              <w:right w:val="single" w:sz="4" w:space="0" w:color="000000"/>
            </w:tcBorders>
            <w:vAlign w:val="center"/>
          </w:tcPr>
          <w:p w14:paraId="70D2D631" w14:textId="77777777" w:rsidR="00862A5F" w:rsidRPr="00F81BDA" w:rsidRDefault="00862A5F">
            <w:pPr>
              <w:jc w:val="left"/>
            </w:pPr>
            <w:r w:rsidRPr="00F81BDA">
              <w:rPr>
                <w:rFonts w:cs="Book Antiqua"/>
                <w:b/>
                <w:bCs/>
                <w:kern w:val="2"/>
                <w:sz w:val="22"/>
                <w:szCs w:val="22"/>
                <w:u w:val="single"/>
                <w:lang w:val="sr-Cyrl-CS"/>
              </w:rPr>
              <w:t>Дијана Алексић</w:t>
            </w:r>
            <w:r w:rsidRPr="00F81BDA">
              <w:rPr>
                <w:rFonts w:cs="Book Antiqua"/>
                <w:kern w:val="2"/>
                <w:sz w:val="22"/>
                <w:szCs w:val="22"/>
                <w:lang w:val="sr-Cyrl-CS"/>
              </w:rPr>
              <w:t>, К. Сулејмановић, Т. Цакић,  С. Бабовић Димитријевић, С. Скенџић и представник родитеља, локалне самоуправе и ученичког парламента</w:t>
            </w:r>
          </w:p>
        </w:tc>
      </w:tr>
      <w:tr w:rsidR="00785B56" w:rsidRPr="00785B56" w14:paraId="55E8BE94" w14:textId="77777777" w:rsidTr="00FC663C">
        <w:trPr>
          <w:trHeight w:val="1276"/>
        </w:trPr>
        <w:tc>
          <w:tcPr>
            <w:tcW w:w="3516" w:type="dxa"/>
            <w:tcBorders>
              <w:top w:val="single" w:sz="4" w:space="0" w:color="000000"/>
              <w:left w:val="single" w:sz="4" w:space="0" w:color="000000"/>
              <w:bottom w:val="single" w:sz="4" w:space="0" w:color="000000"/>
            </w:tcBorders>
            <w:vAlign w:val="center"/>
          </w:tcPr>
          <w:p w14:paraId="37BFC908" w14:textId="77777777" w:rsidR="00F00E5E" w:rsidRPr="00261E0D" w:rsidRDefault="00862A5F">
            <w:pPr>
              <w:jc w:val="left"/>
              <w:rPr>
                <w:rFonts w:cs="Book Antiqua"/>
                <w:color w:val="000000" w:themeColor="text1"/>
                <w:kern w:val="2"/>
                <w:sz w:val="22"/>
                <w:szCs w:val="22"/>
                <w:lang w:val="sr-Cyrl-CS"/>
              </w:rPr>
            </w:pPr>
            <w:r w:rsidRPr="00261E0D">
              <w:rPr>
                <w:rFonts w:cs="Book Antiqua"/>
                <w:color w:val="000000" w:themeColor="text1"/>
                <w:kern w:val="2"/>
                <w:sz w:val="22"/>
                <w:szCs w:val="22"/>
                <w:lang w:val="sr-Cyrl-CS"/>
              </w:rPr>
              <w:t>Тим за заштиту од дискриминације, насиља, злостављања и занемаривања</w:t>
            </w:r>
          </w:p>
          <w:p w14:paraId="5705F514" w14:textId="77777777" w:rsidR="00F00E5E" w:rsidRPr="00261E0D" w:rsidRDefault="00F00E5E">
            <w:pPr>
              <w:jc w:val="left"/>
              <w:rPr>
                <w:rFonts w:cs="Book Antiqua"/>
                <w:color w:val="000000" w:themeColor="text1"/>
                <w:kern w:val="2"/>
                <w:sz w:val="22"/>
                <w:szCs w:val="22"/>
                <w:lang w:val="sr-Cyrl-CS"/>
              </w:rPr>
            </w:pPr>
          </w:p>
          <w:p w14:paraId="5DDDD7F9" w14:textId="53900468" w:rsidR="00862A5F" w:rsidRPr="00261E0D" w:rsidRDefault="00D124D5">
            <w:pPr>
              <w:jc w:val="left"/>
              <w:rPr>
                <w:color w:val="000000" w:themeColor="text1"/>
              </w:rPr>
            </w:pPr>
            <w:r w:rsidRPr="00261E0D">
              <w:rPr>
                <w:rFonts w:cs="Book Antiqua"/>
                <w:color w:val="000000" w:themeColor="text1"/>
                <w:kern w:val="2"/>
                <w:sz w:val="22"/>
                <w:szCs w:val="22"/>
                <w:lang w:val="sr-Cyrl-CS"/>
              </w:rPr>
              <w:t>Тим за кризне догађаје</w:t>
            </w:r>
          </w:p>
        </w:tc>
        <w:tc>
          <w:tcPr>
            <w:tcW w:w="6453" w:type="dxa"/>
            <w:tcBorders>
              <w:top w:val="single" w:sz="4" w:space="0" w:color="000000"/>
              <w:left w:val="single" w:sz="4" w:space="0" w:color="000000"/>
              <w:bottom w:val="single" w:sz="4" w:space="0" w:color="000000"/>
              <w:right w:val="single" w:sz="4" w:space="0" w:color="000000"/>
            </w:tcBorders>
            <w:vAlign w:val="center"/>
          </w:tcPr>
          <w:p w14:paraId="75655496" w14:textId="2DF69D23" w:rsidR="00862A5F" w:rsidRPr="00261E0D" w:rsidRDefault="00862A5F">
            <w:pPr>
              <w:jc w:val="left"/>
              <w:rPr>
                <w:rFonts w:cs="Book Antiqua"/>
                <w:color w:val="000000" w:themeColor="text1"/>
                <w:kern w:val="2"/>
                <w:sz w:val="22"/>
                <w:szCs w:val="22"/>
                <w:lang w:val="sr-Cyrl-CS"/>
              </w:rPr>
            </w:pPr>
            <w:r w:rsidRPr="00261E0D">
              <w:rPr>
                <w:rFonts w:cs="Book Antiqua"/>
                <w:b/>
                <w:bCs/>
                <w:color w:val="000000" w:themeColor="text1"/>
                <w:kern w:val="2"/>
                <w:sz w:val="22"/>
                <w:szCs w:val="22"/>
                <w:u w:val="single"/>
                <w:lang w:val="sr-Cyrl-CS"/>
              </w:rPr>
              <w:t>Бранка Тинтеровић</w:t>
            </w:r>
            <w:r w:rsidRPr="00261E0D">
              <w:rPr>
                <w:rFonts w:cs="Book Antiqua"/>
                <w:b/>
                <w:bCs/>
                <w:color w:val="000000" w:themeColor="text1"/>
                <w:kern w:val="2"/>
                <w:sz w:val="22"/>
                <w:szCs w:val="22"/>
                <w:lang w:val="sr-Cyrl-CS"/>
              </w:rPr>
              <w:t>,</w:t>
            </w:r>
            <w:r w:rsidRPr="00261E0D">
              <w:rPr>
                <w:rFonts w:cs="Book Antiqua"/>
                <w:color w:val="000000" w:themeColor="text1"/>
                <w:kern w:val="2"/>
                <w:sz w:val="22"/>
                <w:szCs w:val="22"/>
                <w:lang w:val="sr-Cyrl-CS"/>
              </w:rPr>
              <w:t xml:space="preserve"> А. Недовић, А. Марковић Ћирић, А. Марјановић Марковић, Р. Пуача, </w:t>
            </w:r>
            <w:r w:rsidR="0054462A" w:rsidRPr="00261E0D">
              <w:rPr>
                <w:rFonts w:cs="Book Antiqua"/>
                <w:color w:val="000000" w:themeColor="text1"/>
                <w:kern w:val="2"/>
                <w:sz w:val="22"/>
                <w:szCs w:val="22"/>
                <w:lang w:val="sr-Cyrl-CS"/>
              </w:rPr>
              <w:t xml:space="preserve">Ј. Мрвић, </w:t>
            </w:r>
            <w:r w:rsidRPr="00261E0D">
              <w:rPr>
                <w:rFonts w:cs="Book Antiqua"/>
                <w:color w:val="000000" w:themeColor="text1"/>
                <w:kern w:val="2"/>
                <w:sz w:val="22"/>
                <w:szCs w:val="22"/>
                <w:lang w:val="sr-Cyrl-CS"/>
              </w:rPr>
              <w:t>Ј. Стефановић</w:t>
            </w:r>
            <w:r w:rsidR="00F34592" w:rsidRPr="00261E0D">
              <w:rPr>
                <w:rFonts w:cs="Book Antiqua"/>
                <w:color w:val="000000" w:themeColor="text1"/>
                <w:kern w:val="2"/>
                <w:sz w:val="22"/>
                <w:szCs w:val="22"/>
                <w:lang w:val="sr-Cyrl-CS"/>
              </w:rPr>
              <w:t xml:space="preserve"> Чорбић</w:t>
            </w:r>
            <w:r w:rsidRPr="00261E0D">
              <w:rPr>
                <w:rFonts w:cs="Book Antiqua"/>
                <w:color w:val="000000" w:themeColor="text1"/>
                <w:kern w:val="2"/>
                <w:sz w:val="22"/>
                <w:szCs w:val="22"/>
                <w:lang w:val="sr-Cyrl-CS"/>
              </w:rPr>
              <w:t>, Д. Алексић, К. Сулејмановић, представник родитеља, представник ученичког парламента, секретар</w:t>
            </w:r>
            <w:r w:rsidR="0041405D" w:rsidRPr="00261E0D">
              <w:rPr>
                <w:rFonts w:cs="Book Antiqua"/>
                <w:color w:val="000000" w:themeColor="text1"/>
                <w:kern w:val="2"/>
                <w:sz w:val="22"/>
                <w:szCs w:val="22"/>
                <w:lang w:val="sr-Cyrl-CS"/>
              </w:rPr>
              <w:t xml:space="preserve">, ПП служба </w:t>
            </w:r>
            <w:r w:rsidRPr="00261E0D">
              <w:rPr>
                <w:rFonts w:cs="Book Antiqua"/>
                <w:color w:val="000000" w:themeColor="text1"/>
                <w:kern w:val="2"/>
                <w:sz w:val="22"/>
                <w:szCs w:val="22"/>
                <w:lang w:val="sr-Cyrl-CS"/>
              </w:rPr>
              <w:t>и директор школе</w:t>
            </w:r>
          </w:p>
          <w:p w14:paraId="1A97DE4E" w14:textId="77777777" w:rsidR="00F00E5E" w:rsidRPr="00261E0D" w:rsidRDefault="00F00E5E">
            <w:pPr>
              <w:jc w:val="left"/>
              <w:rPr>
                <w:rFonts w:cs="Book Antiqua"/>
                <w:color w:val="000000" w:themeColor="text1"/>
                <w:kern w:val="2"/>
                <w:sz w:val="22"/>
                <w:szCs w:val="22"/>
                <w:lang w:val="sr-Cyrl-CS"/>
              </w:rPr>
            </w:pPr>
          </w:p>
          <w:p w14:paraId="22B35C4D" w14:textId="46CDE294" w:rsidR="00FC663C" w:rsidRPr="00261E0D" w:rsidRDefault="00FC663C">
            <w:pPr>
              <w:jc w:val="left"/>
              <w:rPr>
                <w:color w:val="000000" w:themeColor="text1"/>
              </w:rPr>
            </w:pPr>
            <w:r w:rsidRPr="00261E0D">
              <w:rPr>
                <w:b/>
                <w:bCs/>
                <w:color w:val="000000" w:themeColor="text1"/>
                <w:sz w:val="22"/>
                <w:szCs w:val="22"/>
                <w:u w:val="single"/>
              </w:rPr>
              <w:t>Наташа Селић Станковић</w:t>
            </w:r>
            <w:r w:rsidRPr="00261E0D">
              <w:rPr>
                <w:b/>
                <w:bCs/>
                <w:color w:val="000000" w:themeColor="text1"/>
                <w:sz w:val="22"/>
                <w:szCs w:val="22"/>
                <w:lang w:val="sr-Cyrl-RS"/>
              </w:rPr>
              <w:t>,</w:t>
            </w:r>
            <w:r w:rsidRPr="00261E0D">
              <w:rPr>
                <w:bCs/>
                <w:color w:val="000000" w:themeColor="text1"/>
                <w:sz w:val="22"/>
                <w:szCs w:val="22"/>
              </w:rPr>
              <w:t xml:space="preserve"> </w:t>
            </w:r>
            <w:r w:rsidRPr="00261E0D">
              <w:rPr>
                <w:bCs/>
                <w:i/>
                <w:iCs/>
                <w:color w:val="000000" w:themeColor="text1"/>
                <w:sz w:val="22"/>
                <w:szCs w:val="22"/>
              </w:rPr>
              <w:t xml:space="preserve"> </w:t>
            </w:r>
            <w:r w:rsidRPr="00261E0D">
              <w:rPr>
                <w:bCs/>
                <w:color w:val="000000" w:themeColor="text1"/>
                <w:sz w:val="22"/>
                <w:szCs w:val="22"/>
              </w:rPr>
              <w:t>Д</w:t>
            </w:r>
            <w:r w:rsidRPr="00261E0D">
              <w:rPr>
                <w:bCs/>
                <w:color w:val="000000" w:themeColor="text1"/>
                <w:sz w:val="22"/>
                <w:szCs w:val="22"/>
                <w:lang w:val="sr-Cyrl-RS"/>
              </w:rPr>
              <w:t>.</w:t>
            </w:r>
            <w:r w:rsidRPr="00261E0D">
              <w:rPr>
                <w:bCs/>
                <w:color w:val="000000" w:themeColor="text1"/>
                <w:sz w:val="22"/>
                <w:szCs w:val="22"/>
              </w:rPr>
              <w:t xml:space="preserve"> Лончаревић</w:t>
            </w:r>
            <w:r w:rsidRPr="00261E0D">
              <w:rPr>
                <w:bCs/>
                <w:color w:val="000000" w:themeColor="text1"/>
                <w:sz w:val="22"/>
                <w:szCs w:val="22"/>
                <w:lang w:val="sr-Cyrl-RS"/>
              </w:rPr>
              <w:t xml:space="preserve">, </w:t>
            </w:r>
            <w:r w:rsidRPr="00261E0D">
              <w:rPr>
                <w:bCs/>
                <w:color w:val="000000" w:themeColor="text1"/>
                <w:sz w:val="22"/>
                <w:szCs w:val="22"/>
              </w:rPr>
              <w:t>Д</w:t>
            </w:r>
            <w:r w:rsidRPr="00261E0D">
              <w:rPr>
                <w:bCs/>
                <w:color w:val="000000" w:themeColor="text1"/>
                <w:sz w:val="22"/>
                <w:szCs w:val="22"/>
                <w:lang w:val="sr-Cyrl-RS"/>
              </w:rPr>
              <w:t>.</w:t>
            </w:r>
            <w:r w:rsidRPr="00261E0D">
              <w:rPr>
                <w:bCs/>
                <w:color w:val="000000" w:themeColor="text1"/>
                <w:sz w:val="22"/>
                <w:szCs w:val="22"/>
              </w:rPr>
              <w:t xml:space="preserve"> Алексић,</w:t>
            </w:r>
            <w:r w:rsidRPr="00261E0D">
              <w:rPr>
                <w:bCs/>
                <w:color w:val="000000" w:themeColor="text1"/>
                <w:sz w:val="22"/>
                <w:szCs w:val="22"/>
                <w:lang w:val="sr-Cyrl-RS"/>
              </w:rPr>
              <w:t xml:space="preserve"> </w:t>
            </w:r>
            <w:r w:rsidRPr="00261E0D">
              <w:rPr>
                <w:bCs/>
                <w:color w:val="000000" w:themeColor="text1"/>
                <w:sz w:val="22"/>
                <w:szCs w:val="22"/>
              </w:rPr>
              <w:t>К</w:t>
            </w:r>
            <w:r w:rsidRPr="00261E0D">
              <w:rPr>
                <w:bCs/>
                <w:color w:val="000000" w:themeColor="text1"/>
                <w:sz w:val="22"/>
                <w:szCs w:val="22"/>
                <w:lang w:val="sr-Cyrl-RS"/>
              </w:rPr>
              <w:t>.</w:t>
            </w:r>
            <w:r w:rsidRPr="00261E0D">
              <w:rPr>
                <w:bCs/>
                <w:color w:val="000000" w:themeColor="text1"/>
                <w:sz w:val="22"/>
                <w:szCs w:val="22"/>
              </w:rPr>
              <w:t xml:space="preserve"> Сулејмановић</w:t>
            </w:r>
            <w:r w:rsidRPr="00261E0D">
              <w:rPr>
                <w:bCs/>
                <w:color w:val="000000" w:themeColor="text1"/>
                <w:sz w:val="22"/>
                <w:szCs w:val="22"/>
                <w:lang w:val="sr-Cyrl-RS"/>
              </w:rPr>
              <w:t>,</w:t>
            </w:r>
            <w:r w:rsidRPr="00261E0D">
              <w:rPr>
                <w:bCs/>
                <w:color w:val="000000" w:themeColor="text1"/>
                <w:sz w:val="22"/>
                <w:szCs w:val="22"/>
              </w:rPr>
              <w:t xml:space="preserve"> А</w:t>
            </w:r>
            <w:r w:rsidRPr="00261E0D">
              <w:rPr>
                <w:bCs/>
                <w:color w:val="000000" w:themeColor="text1"/>
                <w:sz w:val="22"/>
                <w:szCs w:val="22"/>
                <w:lang w:val="sr-Cyrl-RS"/>
              </w:rPr>
              <w:t>.</w:t>
            </w:r>
            <w:r w:rsidRPr="00261E0D">
              <w:rPr>
                <w:bCs/>
                <w:color w:val="000000" w:themeColor="text1"/>
                <w:sz w:val="22"/>
                <w:szCs w:val="22"/>
              </w:rPr>
              <w:t xml:space="preserve"> Недовић</w:t>
            </w:r>
            <w:r w:rsidRPr="00261E0D">
              <w:rPr>
                <w:bCs/>
                <w:color w:val="000000" w:themeColor="text1"/>
                <w:sz w:val="22"/>
                <w:szCs w:val="22"/>
                <w:lang w:val="sr-Cyrl-RS"/>
              </w:rPr>
              <w:t>,</w:t>
            </w:r>
            <w:r w:rsidRPr="00261E0D">
              <w:rPr>
                <w:bCs/>
                <w:color w:val="000000" w:themeColor="text1"/>
                <w:sz w:val="22"/>
                <w:szCs w:val="22"/>
              </w:rPr>
              <w:t xml:space="preserve"> Б</w:t>
            </w:r>
            <w:r w:rsidRPr="00261E0D">
              <w:rPr>
                <w:bCs/>
                <w:color w:val="000000" w:themeColor="text1"/>
                <w:sz w:val="22"/>
                <w:szCs w:val="22"/>
                <w:lang w:val="sr-Cyrl-RS"/>
              </w:rPr>
              <w:t>.</w:t>
            </w:r>
            <w:r w:rsidRPr="00261E0D">
              <w:rPr>
                <w:bCs/>
                <w:color w:val="000000" w:themeColor="text1"/>
                <w:sz w:val="22"/>
                <w:szCs w:val="22"/>
              </w:rPr>
              <w:t xml:space="preserve"> Тинтеровић</w:t>
            </w:r>
            <w:r w:rsidRPr="00261E0D">
              <w:rPr>
                <w:bCs/>
                <w:color w:val="000000" w:themeColor="text1"/>
                <w:sz w:val="22"/>
                <w:szCs w:val="22"/>
                <w:lang w:val="sr-Cyrl-RS"/>
              </w:rPr>
              <w:t>,</w:t>
            </w:r>
            <w:r w:rsidRPr="00261E0D">
              <w:rPr>
                <w:bCs/>
                <w:color w:val="000000" w:themeColor="text1"/>
                <w:sz w:val="22"/>
                <w:szCs w:val="22"/>
              </w:rPr>
              <w:t xml:space="preserve"> </w:t>
            </w:r>
            <w:r w:rsidRPr="00261E0D">
              <w:rPr>
                <w:bCs/>
                <w:color w:val="000000" w:themeColor="text1"/>
                <w:sz w:val="22"/>
                <w:szCs w:val="22"/>
                <w:lang w:val="sr-Cyrl-RS"/>
              </w:rPr>
              <w:t>Н. Павићевић</w:t>
            </w:r>
          </w:p>
        </w:tc>
      </w:tr>
      <w:tr w:rsidR="00785B56" w:rsidRPr="00785B56" w14:paraId="77F3BC06" w14:textId="77777777" w:rsidTr="00FC663C">
        <w:trPr>
          <w:trHeight w:val="1015"/>
        </w:trPr>
        <w:tc>
          <w:tcPr>
            <w:tcW w:w="3516" w:type="dxa"/>
            <w:tcBorders>
              <w:top w:val="single" w:sz="4" w:space="0" w:color="000000"/>
              <w:left w:val="single" w:sz="4" w:space="0" w:color="000000"/>
              <w:bottom w:val="single" w:sz="4" w:space="0" w:color="000000"/>
            </w:tcBorders>
            <w:vAlign w:val="center"/>
          </w:tcPr>
          <w:p w14:paraId="5CE40DFA" w14:textId="77777777" w:rsidR="00862A5F" w:rsidRPr="005B2229" w:rsidRDefault="00862A5F">
            <w:pPr>
              <w:jc w:val="left"/>
            </w:pPr>
            <w:r w:rsidRPr="005B2229">
              <w:rPr>
                <w:rFonts w:cs="Book Antiqua"/>
                <w:kern w:val="2"/>
                <w:sz w:val="22"/>
                <w:szCs w:val="22"/>
                <w:lang w:val="sr-Cyrl-CS"/>
              </w:rPr>
              <w:t>Тим за самовредновање</w:t>
            </w:r>
          </w:p>
        </w:tc>
        <w:tc>
          <w:tcPr>
            <w:tcW w:w="6453" w:type="dxa"/>
            <w:tcBorders>
              <w:top w:val="single" w:sz="4" w:space="0" w:color="000000"/>
              <w:left w:val="single" w:sz="4" w:space="0" w:color="000000"/>
              <w:bottom w:val="single" w:sz="4" w:space="0" w:color="000000"/>
              <w:right w:val="single" w:sz="4" w:space="0" w:color="000000"/>
            </w:tcBorders>
            <w:vAlign w:val="center"/>
          </w:tcPr>
          <w:p w14:paraId="33F92456" w14:textId="190AC1A8" w:rsidR="00862A5F" w:rsidRPr="005B2229" w:rsidRDefault="00862A5F">
            <w:pPr>
              <w:jc w:val="left"/>
            </w:pPr>
            <w:r w:rsidRPr="005B2229">
              <w:rPr>
                <w:rFonts w:cs="Book Antiqua"/>
                <w:b/>
                <w:bCs/>
                <w:kern w:val="2"/>
                <w:sz w:val="22"/>
                <w:szCs w:val="22"/>
                <w:u w:val="single"/>
                <w:lang w:val="sr-Cyrl-CS"/>
              </w:rPr>
              <w:t>Ксенија Сулејмановић</w:t>
            </w:r>
            <w:r w:rsidRPr="005B2229">
              <w:rPr>
                <w:rFonts w:cs="Book Antiqua"/>
                <w:kern w:val="2"/>
                <w:sz w:val="22"/>
                <w:szCs w:val="22"/>
                <w:lang w:val="sr-Cyrl-CS"/>
              </w:rPr>
              <w:t>, Д. Алексић, С. Бабовић Димитријев</w:t>
            </w:r>
            <w:r w:rsidR="00F34592">
              <w:rPr>
                <w:rFonts w:cs="Book Antiqua"/>
                <w:kern w:val="2"/>
                <w:sz w:val="22"/>
                <w:szCs w:val="22"/>
                <w:lang w:val="sr-Cyrl-CS"/>
              </w:rPr>
              <w:t>ић, С. Скенџић, Ј. Лукач, С.</w:t>
            </w:r>
            <w:r w:rsidRPr="005B2229">
              <w:rPr>
                <w:rFonts w:cs="Book Antiqua"/>
                <w:kern w:val="2"/>
                <w:sz w:val="22"/>
                <w:szCs w:val="22"/>
                <w:lang w:val="sr-Cyrl-CS"/>
              </w:rPr>
              <w:t xml:space="preserve"> Ранковић  и представник родитеља, локалне самоуправе и ученичког парламента</w:t>
            </w:r>
          </w:p>
        </w:tc>
      </w:tr>
      <w:tr w:rsidR="00785B56" w:rsidRPr="00785B56" w14:paraId="5AD68FE7" w14:textId="77777777" w:rsidTr="00FC663C">
        <w:trPr>
          <w:trHeight w:val="1276"/>
        </w:trPr>
        <w:tc>
          <w:tcPr>
            <w:tcW w:w="3516" w:type="dxa"/>
            <w:tcBorders>
              <w:top w:val="single" w:sz="4" w:space="0" w:color="000000"/>
              <w:left w:val="single" w:sz="4" w:space="0" w:color="000000"/>
              <w:bottom w:val="single" w:sz="4" w:space="0" w:color="000000"/>
            </w:tcBorders>
            <w:vAlign w:val="center"/>
          </w:tcPr>
          <w:p w14:paraId="5C8128A4" w14:textId="77777777" w:rsidR="00862A5F" w:rsidRPr="005B2229" w:rsidRDefault="00862A5F">
            <w:pPr>
              <w:jc w:val="left"/>
            </w:pPr>
            <w:r w:rsidRPr="005B2229">
              <w:rPr>
                <w:rFonts w:cs="Book Antiqua"/>
                <w:kern w:val="2"/>
                <w:sz w:val="22"/>
                <w:szCs w:val="22"/>
                <w:lang w:val="sr-Cyrl-CS"/>
              </w:rPr>
              <w:lastRenderedPageBreak/>
              <w:t>Тим за обезбеђивање квалитета и развоја установе</w:t>
            </w:r>
          </w:p>
        </w:tc>
        <w:tc>
          <w:tcPr>
            <w:tcW w:w="6453" w:type="dxa"/>
            <w:tcBorders>
              <w:top w:val="single" w:sz="4" w:space="0" w:color="000000"/>
              <w:left w:val="single" w:sz="4" w:space="0" w:color="000000"/>
              <w:bottom w:val="single" w:sz="4" w:space="0" w:color="000000"/>
              <w:right w:val="single" w:sz="4" w:space="0" w:color="000000"/>
            </w:tcBorders>
            <w:vAlign w:val="center"/>
          </w:tcPr>
          <w:p w14:paraId="6200FC29" w14:textId="77777777" w:rsidR="00862A5F" w:rsidRPr="005B2229" w:rsidRDefault="00862A5F">
            <w:pPr>
              <w:jc w:val="left"/>
            </w:pPr>
            <w:r w:rsidRPr="005B2229">
              <w:rPr>
                <w:rFonts w:cs="Book Antiqua"/>
                <w:b/>
                <w:kern w:val="2"/>
                <w:sz w:val="22"/>
                <w:szCs w:val="22"/>
                <w:u w:val="single"/>
                <w:lang w:val="sr-Cyrl-CS"/>
              </w:rPr>
              <w:t xml:space="preserve">Марина </w:t>
            </w:r>
            <w:r w:rsidRPr="005B2229">
              <w:rPr>
                <w:rFonts w:cs="Book Antiqua"/>
                <w:b/>
                <w:bCs/>
                <w:kern w:val="2"/>
                <w:sz w:val="22"/>
                <w:szCs w:val="22"/>
                <w:u w:val="single"/>
                <w:lang w:val="sr-Cyrl-CS"/>
              </w:rPr>
              <w:t>Спарић</w:t>
            </w:r>
            <w:r w:rsidRPr="005B2229">
              <w:rPr>
                <w:rFonts w:cs="Book Antiqua"/>
                <w:bCs/>
                <w:kern w:val="2"/>
                <w:sz w:val="22"/>
                <w:szCs w:val="22"/>
                <w:lang w:val="sr-Cyrl-CS"/>
              </w:rPr>
              <w:t>, С. Бабовић Димитријевић,</w:t>
            </w:r>
            <w:r w:rsidRPr="005B2229">
              <w:rPr>
                <w:rFonts w:cs="Book Antiqua"/>
                <w:kern w:val="2"/>
                <w:sz w:val="22"/>
                <w:szCs w:val="22"/>
                <w:lang w:val="sr-Cyrl-CS"/>
              </w:rPr>
              <w:t xml:space="preserve"> Т. Цакић,</w:t>
            </w:r>
            <w:r w:rsidRPr="005B2229">
              <w:rPr>
                <w:rFonts w:cs="Book Antiqua"/>
                <w:bCs/>
                <w:kern w:val="2"/>
                <w:sz w:val="22"/>
                <w:szCs w:val="22"/>
                <w:lang w:val="sr-Cyrl-CS"/>
              </w:rPr>
              <w:t xml:space="preserve"> </w:t>
            </w:r>
            <w:r w:rsidRPr="005B2229">
              <w:rPr>
                <w:rFonts w:cs="Book Antiqua"/>
                <w:kern w:val="2"/>
                <w:sz w:val="22"/>
                <w:szCs w:val="22"/>
                <w:lang w:val="sr-Cyrl-CS"/>
              </w:rPr>
              <w:t>К. Сулејмановић,  С. Скенџић, дир. Н. Селић  Станковић  и представник родитеља, локалне самоуправе и ученичког парламента</w:t>
            </w:r>
          </w:p>
        </w:tc>
      </w:tr>
      <w:tr w:rsidR="00785B56" w:rsidRPr="00785B56" w14:paraId="45466F43" w14:textId="77777777" w:rsidTr="00FC663C">
        <w:trPr>
          <w:trHeight w:val="781"/>
        </w:trPr>
        <w:tc>
          <w:tcPr>
            <w:tcW w:w="3516" w:type="dxa"/>
            <w:tcBorders>
              <w:top w:val="single" w:sz="4" w:space="0" w:color="000000"/>
              <w:left w:val="single" w:sz="4" w:space="0" w:color="000000"/>
              <w:bottom w:val="single" w:sz="4" w:space="0" w:color="000000"/>
            </w:tcBorders>
            <w:vAlign w:val="center"/>
          </w:tcPr>
          <w:p w14:paraId="745B770B" w14:textId="77777777" w:rsidR="00862A5F" w:rsidRPr="005B2229" w:rsidRDefault="00862A5F">
            <w:pPr>
              <w:jc w:val="left"/>
            </w:pPr>
            <w:r w:rsidRPr="005B2229">
              <w:rPr>
                <w:rFonts w:cs="Book Antiqua"/>
                <w:kern w:val="2"/>
                <w:sz w:val="22"/>
                <w:szCs w:val="22"/>
                <w:lang w:val="sr-Cyrl-CS"/>
              </w:rPr>
              <w:t>Тим за развој међупредметних компетенција и предузетништво</w:t>
            </w:r>
          </w:p>
        </w:tc>
        <w:tc>
          <w:tcPr>
            <w:tcW w:w="6453" w:type="dxa"/>
            <w:tcBorders>
              <w:top w:val="single" w:sz="4" w:space="0" w:color="000000"/>
              <w:left w:val="single" w:sz="4" w:space="0" w:color="000000"/>
              <w:bottom w:val="single" w:sz="4" w:space="0" w:color="000000"/>
              <w:right w:val="single" w:sz="4" w:space="0" w:color="000000"/>
            </w:tcBorders>
            <w:vAlign w:val="center"/>
          </w:tcPr>
          <w:p w14:paraId="73F2D0F0" w14:textId="62D216E3" w:rsidR="00862A5F" w:rsidRPr="005B2229" w:rsidRDefault="00862A5F" w:rsidP="005B2229">
            <w:pPr>
              <w:tabs>
                <w:tab w:val="left" w:pos="510"/>
              </w:tabs>
              <w:jc w:val="left"/>
            </w:pPr>
            <w:r w:rsidRPr="005B2229">
              <w:rPr>
                <w:rFonts w:eastAsia="Book Antiqua" w:cs="Book Antiqua"/>
                <w:b/>
                <w:kern w:val="2"/>
                <w:sz w:val="22"/>
                <w:szCs w:val="22"/>
                <w:lang w:val="sr-Cyrl-CS"/>
              </w:rPr>
              <w:t xml:space="preserve"> </w:t>
            </w:r>
            <w:r w:rsidR="005B2229" w:rsidRPr="005B2229">
              <w:rPr>
                <w:rFonts w:cs="Book Antiqua"/>
                <w:b/>
                <w:kern w:val="2"/>
                <w:sz w:val="22"/>
                <w:szCs w:val="22"/>
                <w:u w:val="single"/>
                <w:lang w:val="sr-Cyrl-RS"/>
              </w:rPr>
              <w:t>Јована Лукач</w:t>
            </w:r>
            <w:r w:rsidRPr="005B2229">
              <w:rPr>
                <w:rFonts w:cs="Book Antiqua"/>
                <w:b/>
                <w:kern w:val="2"/>
                <w:sz w:val="22"/>
                <w:szCs w:val="22"/>
                <w:lang w:val="sr-Cyrl-RS"/>
              </w:rPr>
              <w:t xml:space="preserve">, </w:t>
            </w:r>
            <w:r w:rsidRPr="005B2229">
              <w:rPr>
                <w:rFonts w:cs="Book Antiqua"/>
                <w:kern w:val="2"/>
                <w:sz w:val="22"/>
                <w:szCs w:val="22"/>
                <w:lang w:val="sr-Cyrl-CS"/>
              </w:rPr>
              <w:t xml:space="preserve">А. Киковић, </w:t>
            </w:r>
            <w:r w:rsidR="005B2229" w:rsidRPr="005B2229">
              <w:rPr>
                <w:rFonts w:cs="Book Antiqua"/>
                <w:kern w:val="2"/>
                <w:sz w:val="22"/>
                <w:szCs w:val="22"/>
                <w:lang w:val="sr-Cyrl-CS"/>
              </w:rPr>
              <w:t xml:space="preserve">С.Бељин, </w:t>
            </w:r>
            <w:r w:rsidRPr="005B2229">
              <w:rPr>
                <w:rFonts w:cs="Book Antiqua"/>
                <w:kern w:val="2"/>
                <w:sz w:val="22"/>
                <w:szCs w:val="22"/>
                <w:lang w:val="sr-Cyrl-CS"/>
              </w:rPr>
              <w:t>М. Костић (С. Мусић)</w:t>
            </w:r>
          </w:p>
        </w:tc>
      </w:tr>
      <w:tr w:rsidR="00785B56" w:rsidRPr="00785B56" w14:paraId="3ADF7EBA" w14:textId="77777777" w:rsidTr="00FC663C">
        <w:trPr>
          <w:trHeight w:val="1104"/>
        </w:trPr>
        <w:tc>
          <w:tcPr>
            <w:tcW w:w="3516" w:type="dxa"/>
            <w:tcBorders>
              <w:top w:val="single" w:sz="4" w:space="0" w:color="000000"/>
              <w:left w:val="single" w:sz="4" w:space="0" w:color="000000"/>
              <w:bottom w:val="single" w:sz="4" w:space="0" w:color="000000"/>
            </w:tcBorders>
            <w:vAlign w:val="center"/>
          </w:tcPr>
          <w:p w14:paraId="3A2742B8" w14:textId="77777777" w:rsidR="00862A5F" w:rsidRPr="00F81BDA" w:rsidRDefault="00862A5F">
            <w:pPr>
              <w:jc w:val="left"/>
            </w:pPr>
            <w:r w:rsidRPr="00F81BDA">
              <w:rPr>
                <w:rFonts w:cs="Book Antiqua"/>
                <w:kern w:val="2"/>
                <w:sz w:val="22"/>
                <w:szCs w:val="22"/>
                <w:lang w:val="sr-Cyrl-CS"/>
              </w:rPr>
              <w:t>Тим за професионалну оријентацију</w:t>
            </w:r>
          </w:p>
        </w:tc>
        <w:tc>
          <w:tcPr>
            <w:tcW w:w="6453" w:type="dxa"/>
            <w:tcBorders>
              <w:top w:val="single" w:sz="4" w:space="0" w:color="000000"/>
              <w:left w:val="single" w:sz="4" w:space="0" w:color="000000"/>
              <w:bottom w:val="single" w:sz="4" w:space="0" w:color="000000"/>
              <w:right w:val="single" w:sz="4" w:space="0" w:color="000000"/>
            </w:tcBorders>
            <w:vAlign w:val="center"/>
          </w:tcPr>
          <w:p w14:paraId="0F375D78" w14:textId="7FCEF14B" w:rsidR="00862A5F" w:rsidRPr="00F81BDA" w:rsidRDefault="00862A5F">
            <w:pPr>
              <w:tabs>
                <w:tab w:val="left" w:pos="180"/>
              </w:tabs>
              <w:jc w:val="left"/>
            </w:pPr>
            <w:r w:rsidRPr="00F81BDA">
              <w:rPr>
                <w:rFonts w:cs="Book Antiqua"/>
                <w:b/>
                <w:kern w:val="2"/>
                <w:sz w:val="22"/>
                <w:szCs w:val="22"/>
                <w:u w:val="single"/>
                <w:lang w:val="sr-Cyrl-CS"/>
              </w:rPr>
              <w:t>Славица Рашета</w:t>
            </w:r>
            <w:r w:rsidRPr="00F81BDA">
              <w:rPr>
                <w:rFonts w:cs="Book Antiqua"/>
                <w:bCs/>
                <w:kern w:val="2"/>
                <w:sz w:val="22"/>
                <w:szCs w:val="22"/>
                <w:lang w:val="sr-Cyrl-CS"/>
              </w:rPr>
              <w:t>,</w:t>
            </w:r>
            <w:r w:rsidR="00F81BDA" w:rsidRPr="00F81BDA">
              <w:rPr>
                <w:rFonts w:cs="Book Antiqua"/>
                <w:kern w:val="2"/>
                <w:sz w:val="22"/>
                <w:szCs w:val="22"/>
                <w:lang w:val="sr-Cyrl-CS"/>
              </w:rPr>
              <w:t xml:space="preserve"> </w:t>
            </w:r>
            <w:r w:rsidR="00F81BDA" w:rsidRPr="00F81BDA">
              <w:rPr>
                <w:rFonts w:cs="Book Antiqua"/>
                <w:kern w:val="2"/>
                <w:sz w:val="22"/>
                <w:szCs w:val="22"/>
                <w:lang w:val="en-US"/>
              </w:rPr>
              <w:t>A.E.</w:t>
            </w:r>
            <w:r w:rsidR="00F81BDA" w:rsidRPr="00F81BDA">
              <w:rPr>
                <w:rFonts w:cs="Book Antiqua"/>
                <w:kern w:val="2"/>
                <w:sz w:val="22"/>
                <w:szCs w:val="22"/>
                <w:lang w:val="sr-Cyrl-CS"/>
              </w:rPr>
              <w:t xml:space="preserve"> Савин</w:t>
            </w:r>
            <w:r w:rsidRPr="00F81BDA">
              <w:rPr>
                <w:rFonts w:cs="Book Antiqua"/>
                <w:kern w:val="2"/>
                <w:sz w:val="22"/>
                <w:szCs w:val="22"/>
                <w:lang w:val="sr-Cyrl-CS"/>
              </w:rPr>
              <w:t>,</w:t>
            </w:r>
            <w:r w:rsidRPr="00F81BDA">
              <w:rPr>
                <w:rFonts w:cs="Book Antiqua"/>
                <w:bCs/>
                <w:kern w:val="2"/>
                <w:sz w:val="22"/>
                <w:szCs w:val="22"/>
                <w:lang w:val="sr-Cyrl-CS"/>
              </w:rPr>
              <w:t xml:space="preserve"> </w:t>
            </w:r>
            <w:r w:rsidRPr="00F81BDA">
              <w:rPr>
                <w:rFonts w:cs="Book Antiqua"/>
                <w:kern w:val="2"/>
                <w:sz w:val="22"/>
                <w:szCs w:val="22"/>
                <w:lang w:val="sr-Cyrl-CS"/>
              </w:rPr>
              <w:t xml:space="preserve">К. Сулејмановић, </w:t>
            </w:r>
            <w:r w:rsidRPr="00F81BDA">
              <w:rPr>
                <w:rFonts w:cs="Book Antiqua"/>
                <w:kern w:val="2"/>
                <w:sz w:val="22"/>
                <w:szCs w:val="22"/>
                <w:lang w:val="sr-Latn-RS"/>
              </w:rPr>
              <w:t xml:space="preserve"> </w:t>
            </w:r>
            <w:r w:rsidRPr="00F81BDA">
              <w:rPr>
                <w:rFonts w:cs="Book Antiqua"/>
                <w:kern w:val="2"/>
                <w:sz w:val="22"/>
                <w:szCs w:val="22"/>
                <w:lang w:val="sr-Cyrl-CS"/>
              </w:rPr>
              <w:t>Д. Алексић</w:t>
            </w:r>
          </w:p>
          <w:p w14:paraId="5A098927" w14:textId="77777777" w:rsidR="00862A5F" w:rsidRPr="00F81BDA" w:rsidRDefault="00862A5F">
            <w:pPr>
              <w:tabs>
                <w:tab w:val="left" w:pos="180"/>
              </w:tabs>
              <w:jc w:val="left"/>
              <w:rPr>
                <w:rFonts w:cs="Book Antiqua"/>
                <w:b/>
                <w:kern w:val="2"/>
                <w:sz w:val="22"/>
                <w:szCs w:val="22"/>
                <w:highlight w:val="yellow"/>
                <w:lang w:val="sr-Cyrl-CS"/>
              </w:rPr>
            </w:pPr>
          </w:p>
        </w:tc>
      </w:tr>
      <w:tr w:rsidR="00785B56" w:rsidRPr="00785B56" w14:paraId="559CEC56" w14:textId="77777777" w:rsidTr="00FC663C">
        <w:trPr>
          <w:trHeight w:val="461"/>
        </w:trPr>
        <w:tc>
          <w:tcPr>
            <w:tcW w:w="3516" w:type="dxa"/>
            <w:tcBorders>
              <w:top w:val="single" w:sz="4" w:space="0" w:color="000000"/>
              <w:left w:val="single" w:sz="4" w:space="0" w:color="000000"/>
              <w:bottom w:val="single" w:sz="4" w:space="0" w:color="000000"/>
            </w:tcBorders>
            <w:vAlign w:val="center"/>
          </w:tcPr>
          <w:p w14:paraId="2B0D6C14" w14:textId="77777777" w:rsidR="00862A5F" w:rsidRPr="005B2229" w:rsidRDefault="00862A5F">
            <w:pPr>
              <w:jc w:val="left"/>
            </w:pPr>
            <w:r w:rsidRPr="005B2229">
              <w:rPr>
                <w:rFonts w:cs="Book Antiqua"/>
                <w:kern w:val="2"/>
                <w:sz w:val="22"/>
                <w:szCs w:val="22"/>
                <w:lang w:val="sr-Cyrl-RS"/>
              </w:rPr>
              <w:t>Тим за пројекте</w:t>
            </w:r>
          </w:p>
        </w:tc>
        <w:tc>
          <w:tcPr>
            <w:tcW w:w="6453" w:type="dxa"/>
            <w:tcBorders>
              <w:top w:val="single" w:sz="4" w:space="0" w:color="000000"/>
              <w:left w:val="single" w:sz="4" w:space="0" w:color="000000"/>
              <w:bottom w:val="single" w:sz="4" w:space="0" w:color="000000"/>
              <w:right w:val="single" w:sz="4" w:space="0" w:color="000000"/>
            </w:tcBorders>
            <w:vAlign w:val="center"/>
          </w:tcPr>
          <w:p w14:paraId="3CF8122F" w14:textId="77777777" w:rsidR="00862A5F" w:rsidRPr="005B2229" w:rsidRDefault="00862A5F">
            <w:pPr>
              <w:tabs>
                <w:tab w:val="left" w:pos="180"/>
              </w:tabs>
              <w:jc w:val="left"/>
            </w:pPr>
            <w:r w:rsidRPr="005B2229">
              <w:rPr>
                <w:rFonts w:cs="Book Antiqua"/>
                <w:b/>
                <w:bCs/>
                <w:kern w:val="2"/>
                <w:sz w:val="22"/>
                <w:szCs w:val="22"/>
                <w:u w:val="single"/>
                <w:lang w:val="sr-Cyrl-CS"/>
              </w:rPr>
              <w:t>Снежана Бабовић Димитријевић</w:t>
            </w:r>
            <w:r w:rsidRPr="005B2229">
              <w:rPr>
                <w:rFonts w:cs="Book Antiqua"/>
                <w:b/>
                <w:bCs/>
                <w:kern w:val="2"/>
                <w:sz w:val="22"/>
                <w:szCs w:val="22"/>
                <w:lang w:val="sr-Cyrl-CS"/>
              </w:rPr>
              <w:t>,</w:t>
            </w:r>
            <w:r w:rsidRPr="005B2229">
              <w:rPr>
                <w:rFonts w:cs="Book Antiqua"/>
                <w:kern w:val="2"/>
                <w:sz w:val="22"/>
                <w:szCs w:val="22"/>
                <w:lang w:val="sr-Cyrl-CS"/>
              </w:rPr>
              <w:t xml:space="preserve">  Н. Селић Станковић, С. Скенџић, М. Спарић </w:t>
            </w:r>
          </w:p>
          <w:p w14:paraId="13DE6387" w14:textId="77777777" w:rsidR="00862A5F" w:rsidRPr="005B2229" w:rsidRDefault="00862A5F">
            <w:pPr>
              <w:tabs>
                <w:tab w:val="left" w:pos="180"/>
              </w:tabs>
              <w:jc w:val="left"/>
              <w:rPr>
                <w:rFonts w:cs="Book Antiqua"/>
                <w:b/>
                <w:bCs/>
                <w:kern w:val="2"/>
                <w:sz w:val="22"/>
                <w:szCs w:val="22"/>
                <w:u w:val="single"/>
                <w:lang w:val="sr-Cyrl-CS"/>
              </w:rPr>
            </w:pPr>
          </w:p>
        </w:tc>
      </w:tr>
    </w:tbl>
    <w:p w14:paraId="6C10D02B" w14:textId="77777777" w:rsidR="00862A5F" w:rsidRPr="005A04B4" w:rsidRDefault="00862A5F">
      <w:pPr>
        <w:pStyle w:val="Heading2"/>
        <w:tabs>
          <w:tab w:val="clear" w:pos="3434"/>
        </w:tabs>
        <w:spacing w:line="480" w:lineRule="auto"/>
        <w:jc w:val="center"/>
        <w:rPr>
          <w:color w:val="000000" w:themeColor="text1"/>
        </w:rPr>
      </w:pPr>
    </w:p>
    <w:p w14:paraId="5C0EECEB" w14:textId="77777777" w:rsidR="00862A5F" w:rsidRPr="005A04B4" w:rsidRDefault="00862A5F">
      <w:pPr>
        <w:rPr>
          <w:color w:val="000000" w:themeColor="text1"/>
        </w:rPr>
      </w:pPr>
    </w:p>
    <w:tbl>
      <w:tblPr>
        <w:tblW w:w="0" w:type="auto"/>
        <w:tblInd w:w="-123" w:type="dxa"/>
        <w:tblLayout w:type="fixed"/>
        <w:tblLook w:val="0000" w:firstRow="0" w:lastRow="0" w:firstColumn="0" w:lastColumn="0" w:noHBand="0" w:noVBand="0"/>
      </w:tblPr>
      <w:tblGrid>
        <w:gridCol w:w="6932"/>
        <w:gridCol w:w="3064"/>
      </w:tblGrid>
      <w:tr w:rsidR="00785B56" w:rsidRPr="005A04B4" w14:paraId="7EA55B0B" w14:textId="77777777" w:rsidTr="00AE1D80">
        <w:tc>
          <w:tcPr>
            <w:tcW w:w="9996" w:type="dxa"/>
            <w:gridSpan w:val="2"/>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43A3D168" w14:textId="77777777" w:rsidR="00862A5F" w:rsidRPr="005A04B4" w:rsidRDefault="00862A5F">
            <w:pPr>
              <w:spacing w:before="20" w:line="360" w:lineRule="auto"/>
              <w:jc w:val="left"/>
              <w:rPr>
                <w:color w:val="000000" w:themeColor="text1"/>
              </w:rPr>
            </w:pPr>
            <w:r w:rsidRPr="005A04B4">
              <w:rPr>
                <w:rFonts w:cs="Book Antiqua"/>
                <w:b/>
                <w:bCs/>
                <w:color w:val="000000" w:themeColor="text1"/>
                <w:kern w:val="2"/>
                <w:sz w:val="22"/>
                <w:szCs w:val="22"/>
                <w:lang w:val="sr-Cyrl-CS"/>
              </w:rPr>
              <w:t>Педагошки колегијум</w:t>
            </w:r>
          </w:p>
        </w:tc>
      </w:tr>
      <w:tr w:rsidR="00785B56" w:rsidRPr="00785B56" w14:paraId="05918E52" w14:textId="77777777">
        <w:tc>
          <w:tcPr>
            <w:tcW w:w="6932" w:type="dxa"/>
            <w:tcBorders>
              <w:top w:val="single" w:sz="4" w:space="0" w:color="000000"/>
              <w:left w:val="single" w:sz="4" w:space="0" w:color="000000"/>
              <w:bottom w:val="single" w:sz="4" w:space="0" w:color="000000"/>
            </w:tcBorders>
          </w:tcPr>
          <w:p w14:paraId="28A2B427" w14:textId="77777777" w:rsidR="00862A5F" w:rsidRPr="005A04B4" w:rsidRDefault="00862A5F">
            <w:pPr>
              <w:spacing w:before="20" w:line="360" w:lineRule="auto"/>
              <w:jc w:val="left"/>
              <w:rPr>
                <w:color w:val="000000" w:themeColor="text1"/>
              </w:rPr>
            </w:pPr>
            <w:r w:rsidRPr="005A04B4">
              <w:rPr>
                <w:color w:val="000000" w:themeColor="text1"/>
                <w:sz w:val="22"/>
                <w:szCs w:val="22"/>
              </w:rPr>
              <w:t xml:space="preserve">Председница педагошког колегијума                                                    </w:t>
            </w:r>
          </w:p>
        </w:tc>
        <w:tc>
          <w:tcPr>
            <w:tcW w:w="3064" w:type="dxa"/>
            <w:tcBorders>
              <w:top w:val="single" w:sz="4" w:space="0" w:color="000000"/>
              <w:left w:val="single" w:sz="4" w:space="0" w:color="000000"/>
              <w:bottom w:val="single" w:sz="4" w:space="0" w:color="000000"/>
              <w:right w:val="single" w:sz="4" w:space="0" w:color="000000"/>
            </w:tcBorders>
          </w:tcPr>
          <w:p w14:paraId="04E5F917" w14:textId="77777777" w:rsidR="00862A5F" w:rsidRPr="005A04B4" w:rsidRDefault="00862A5F">
            <w:pPr>
              <w:spacing w:before="20" w:line="360" w:lineRule="auto"/>
              <w:jc w:val="left"/>
              <w:rPr>
                <w:color w:val="000000" w:themeColor="text1"/>
              </w:rPr>
            </w:pPr>
            <w:r w:rsidRPr="005A04B4">
              <w:rPr>
                <w:color w:val="000000" w:themeColor="text1"/>
                <w:sz w:val="22"/>
                <w:szCs w:val="22"/>
              </w:rPr>
              <w:t>Наташа Селић Станковић</w:t>
            </w:r>
          </w:p>
        </w:tc>
      </w:tr>
      <w:tr w:rsidR="00785B56" w:rsidRPr="00785B56" w14:paraId="25C257E6" w14:textId="77777777">
        <w:tc>
          <w:tcPr>
            <w:tcW w:w="6932" w:type="dxa"/>
            <w:tcBorders>
              <w:top w:val="single" w:sz="4" w:space="0" w:color="000000"/>
              <w:left w:val="single" w:sz="4" w:space="0" w:color="000000"/>
              <w:bottom w:val="single" w:sz="4" w:space="0" w:color="000000"/>
            </w:tcBorders>
          </w:tcPr>
          <w:p w14:paraId="3C0DA4A6" w14:textId="77777777" w:rsidR="00862A5F" w:rsidRPr="005A04B4" w:rsidRDefault="00862A5F">
            <w:pPr>
              <w:spacing w:before="20" w:line="360" w:lineRule="auto"/>
              <w:jc w:val="left"/>
              <w:rPr>
                <w:color w:val="000000" w:themeColor="text1"/>
              </w:rPr>
            </w:pPr>
            <w:r w:rsidRPr="005A04B4">
              <w:rPr>
                <w:rFonts w:cs="Book Antiqua"/>
                <w:color w:val="000000" w:themeColor="text1"/>
                <w:kern w:val="2"/>
                <w:sz w:val="22"/>
                <w:szCs w:val="22"/>
                <w:lang w:val="sr-Cyrl-CS"/>
              </w:rPr>
              <w:t>Председник стручног  већа за разредну наставу</w:t>
            </w:r>
          </w:p>
        </w:tc>
        <w:tc>
          <w:tcPr>
            <w:tcW w:w="3064" w:type="dxa"/>
            <w:tcBorders>
              <w:top w:val="single" w:sz="4" w:space="0" w:color="000000"/>
              <w:left w:val="single" w:sz="4" w:space="0" w:color="000000"/>
              <w:bottom w:val="single" w:sz="4" w:space="0" w:color="000000"/>
              <w:right w:val="single" w:sz="4" w:space="0" w:color="000000"/>
            </w:tcBorders>
          </w:tcPr>
          <w:p w14:paraId="72724B5E" w14:textId="1E8A1B4A" w:rsidR="00862A5F" w:rsidRPr="005A04B4" w:rsidRDefault="005A04B4">
            <w:pPr>
              <w:spacing w:before="20" w:line="360" w:lineRule="auto"/>
              <w:jc w:val="left"/>
              <w:rPr>
                <w:color w:val="000000" w:themeColor="text1"/>
              </w:rPr>
            </w:pPr>
            <w:r w:rsidRPr="005A04B4">
              <w:rPr>
                <w:rFonts w:cs="Book Antiqua"/>
                <w:color w:val="000000" w:themeColor="text1"/>
                <w:kern w:val="2"/>
                <w:sz w:val="22"/>
                <w:szCs w:val="22"/>
                <w:lang w:val="sr-Cyrl-CS"/>
              </w:rPr>
              <w:t>Биљана Јеротић</w:t>
            </w:r>
          </w:p>
        </w:tc>
      </w:tr>
      <w:tr w:rsidR="00785B56" w:rsidRPr="00785B56" w14:paraId="553E4724" w14:textId="77777777">
        <w:tc>
          <w:tcPr>
            <w:tcW w:w="6932" w:type="dxa"/>
            <w:tcBorders>
              <w:top w:val="single" w:sz="4" w:space="0" w:color="000000"/>
              <w:left w:val="single" w:sz="4" w:space="0" w:color="000000"/>
              <w:bottom w:val="single" w:sz="4" w:space="0" w:color="000000"/>
            </w:tcBorders>
          </w:tcPr>
          <w:p w14:paraId="2BB2EB0C" w14:textId="77777777" w:rsidR="00862A5F" w:rsidRPr="005A04B4" w:rsidRDefault="00862A5F">
            <w:pPr>
              <w:spacing w:before="20" w:line="360" w:lineRule="auto"/>
              <w:jc w:val="left"/>
              <w:rPr>
                <w:color w:val="000000" w:themeColor="text1"/>
              </w:rPr>
            </w:pPr>
            <w:r w:rsidRPr="005A04B4">
              <w:rPr>
                <w:rFonts w:cs="Book Antiqua"/>
                <w:color w:val="000000" w:themeColor="text1"/>
                <w:kern w:val="2"/>
                <w:sz w:val="22"/>
                <w:szCs w:val="22"/>
                <w:lang w:val="sr-Cyrl-CS"/>
              </w:rPr>
              <w:t>Председник стручног већа за области предмета-вештина</w:t>
            </w:r>
          </w:p>
        </w:tc>
        <w:tc>
          <w:tcPr>
            <w:tcW w:w="3064" w:type="dxa"/>
            <w:tcBorders>
              <w:top w:val="single" w:sz="4" w:space="0" w:color="000000"/>
              <w:left w:val="single" w:sz="4" w:space="0" w:color="000000"/>
              <w:bottom w:val="single" w:sz="4" w:space="0" w:color="000000"/>
              <w:right w:val="single" w:sz="4" w:space="0" w:color="000000"/>
            </w:tcBorders>
          </w:tcPr>
          <w:p w14:paraId="09EFF2B2" w14:textId="77777777" w:rsidR="00862A5F" w:rsidRPr="005A04B4" w:rsidRDefault="00862A5F">
            <w:pPr>
              <w:spacing w:before="20" w:line="360" w:lineRule="auto"/>
              <w:jc w:val="left"/>
              <w:rPr>
                <w:color w:val="000000" w:themeColor="text1"/>
              </w:rPr>
            </w:pPr>
            <w:r w:rsidRPr="005A04B4">
              <w:rPr>
                <w:rFonts w:cs="Book Antiqua"/>
                <w:color w:val="000000" w:themeColor="text1"/>
                <w:kern w:val="2"/>
                <w:sz w:val="22"/>
                <w:szCs w:val="22"/>
                <w:lang w:val="sr-Cyrl-CS"/>
              </w:rPr>
              <w:t>Татјана Цакић</w:t>
            </w:r>
          </w:p>
        </w:tc>
      </w:tr>
      <w:tr w:rsidR="00785B56" w:rsidRPr="00785B56" w14:paraId="72104631" w14:textId="77777777">
        <w:tc>
          <w:tcPr>
            <w:tcW w:w="6932" w:type="dxa"/>
            <w:tcBorders>
              <w:top w:val="single" w:sz="4" w:space="0" w:color="000000"/>
              <w:left w:val="single" w:sz="4" w:space="0" w:color="000000"/>
              <w:bottom w:val="single" w:sz="4" w:space="0" w:color="000000"/>
            </w:tcBorders>
          </w:tcPr>
          <w:p w14:paraId="513C1DEC" w14:textId="77777777" w:rsidR="00862A5F" w:rsidRPr="005A04B4" w:rsidRDefault="00862A5F">
            <w:pPr>
              <w:spacing w:before="20" w:line="360" w:lineRule="auto"/>
              <w:jc w:val="left"/>
              <w:rPr>
                <w:color w:val="000000" w:themeColor="text1"/>
              </w:rPr>
            </w:pPr>
            <w:r w:rsidRPr="005A04B4">
              <w:rPr>
                <w:rFonts w:cs="Book Antiqua"/>
                <w:color w:val="000000" w:themeColor="text1"/>
                <w:kern w:val="2"/>
                <w:sz w:val="22"/>
                <w:szCs w:val="22"/>
                <w:lang w:val="sr-Cyrl-CS"/>
              </w:rPr>
              <w:t>Председник стручног већа за групу предмета 1</w:t>
            </w:r>
          </w:p>
        </w:tc>
        <w:tc>
          <w:tcPr>
            <w:tcW w:w="3064" w:type="dxa"/>
            <w:tcBorders>
              <w:top w:val="single" w:sz="4" w:space="0" w:color="000000"/>
              <w:left w:val="single" w:sz="4" w:space="0" w:color="000000"/>
              <w:bottom w:val="single" w:sz="4" w:space="0" w:color="000000"/>
              <w:right w:val="single" w:sz="4" w:space="0" w:color="000000"/>
            </w:tcBorders>
          </w:tcPr>
          <w:p w14:paraId="0A54CB84" w14:textId="1007F0DF" w:rsidR="00862A5F" w:rsidRPr="005A04B4" w:rsidRDefault="005A04B4">
            <w:pPr>
              <w:spacing w:before="20" w:line="360" w:lineRule="auto"/>
              <w:jc w:val="left"/>
              <w:rPr>
                <w:color w:val="000000" w:themeColor="text1"/>
              </w:rPr>
            </w:pPr>
            <w:r w:rsidRPr="005A04B4">
              <w:rPr>
                <w:rFonts w:cs="Book Antiqua"/>
                <w:bCs/>
                <w:color w:val="000000" w:themeColor="text1"/>
                <w:kern w:val="2"/>
                <w:sz w:val="22"/>
                <w:szCs w:val="22"/>
                <w:lang w:val="sr-Cyrl-RS"/>
              </w:rPr>
              <w:t>Сара Бељин</w:t>
            </w:r>
          </w:p>
        </w:tc>
      </w:tr>
      <w:tr w:rsidR="00785B56" w:rsidRPr="00785B56" w14:paraId="149E5F88" w14:textId="77777777">
        <w:tc>
          <w:tcPr>
            <w:tcW w:w="6932" w:type="dxa"/>
            <w:tcBorders>
              <w:top w:val="single" w:sz="4" w:space="0" w:color="000000"/>
              <w:left w:val="single" w:sz="4" w:space="0" w:color="000000"/>
              <w:bottom w:val="single" w:sz="4" w:space="0" w:color="000000"/>
            </w:tcBorders>
          </w:tcPr>
          <w:p w14:paraId="7561AB53" w14:textId="77777777" w:rsidR="00862A5F" w:rsidRPr="005A04B4" w:rsidRDefault="00862A5F">
            <w:pPr>
              <w:spacing w:before="20" w:line="360" w:lineRule="auto"/>
              <w:jc w:val="left"/>
              <w:rPr>
                <w:color w:val="000000" w:themeColor="text1"/>
              </w:rPr>
            </w:pPr>
            <w:r w:rsidRPr="005A04B4">
              <w:rPr>
                <w:rFonts w:cs="Book Antiqua"/>
                <w:color w:val="000000" w:themeColor="text1"/>
                <w:kern w:val="2"/>
                <w:sz w:val="22"/>
                <w:szCs w:val="22"/>
                <w:lang w:val="sr-Cyrl-CS"/>
              </w:rPr>
              <w:t>Председник  стручног већа за групу предмета 2</w:t>
            </w:r>
          </w:p>
        </w:tc>
        <w:tc>
          <w:tcPr>
            <w:tcW w:w="3064" w:type="dxa"/>
            <w:tcBorders>
              <w:top w:val="single" w:sz="4" w:space="0" w:color="000000"/>
              <w:left w:val="single" w:sz="4" w:space="0" w:color="000000"/>
              <w:bottom w:val="single" w:sz="4" w:space="0" w:color="000000"/>
              <w:right w:val="single" w:sz="4" w:space="0" w:color="000000"/>
            </w:tcBorders>
          </w:tcPr>
          <w:p w14:paraId="3EF69427" w14:textId="5963392E" w:rsidR="00862A5F" w:rsidRPr="005A04B4" w:rsidRDefault="005A04B4">
            <w:pPr>
              <w:spacing w:before="20" w:line="360" w:lineRule="auto"/>
              <w:jc w:val="left"/>
              <w:rPr>
                <w:color w:val="000000" w:themeColor="text1"/>
              </w:rPr>
            </w:pPr>
            <w:r w:rsidRPr="005A04B4">
              <w:rPr>
                <w:rFonts w:cs="Book Antiqua"/>
                <w:color w:val="000000" w:themeColor="text1"/>
                <w:kern w:val="2"/>
                <w:sz w:val="22"/>
                <w:szCs w:val="22"/>
                <w:lang w:val="sr-Cyrl-CS"/>
              </w:rPr>
              <w:t>Маја Илић</w:t>
            </w:r>
          </w:p>
        </w:tc>
      </w:tr>
      <w:tr w:rsidR="00785B56" w:rsidRPr="00785B56" w14:paraId="07AF1CD0" w14:textId="77777777">
        <w:tc>
          <w:tcPr>
            <w:tcW w:w="6932" w:type="dxa"/>
            <w:tcBorders>
              <w:top w:val="single" w:sz="4" w:space="0" w:color="000000"/>
              <w:left w:val="single" w:sz="4" w:space="0" w:color="000000"/>
              <w:bottom w:val="single" w:sz="4" w:space="0" w:color="000000"/>
            </w:tcBorders>
          </w:tcPr>
          <w:p w14:paraId="1AC3A333" w14:textId="77777777" w:rsidR="00862A5F" w:rsidRPr="005A04B4" w:rsidRDefault="00862A5F">
            <w:pPr>
              <w:spacing w:before="20" w:line="360" w:lineRule="auto"/>
              <w:jc w:val="left"/>
              <w:rPr>
                <w:color w:val="000000" w:themeColor="text1"/>
              </w:rPr>
            </w:pPr>
            <w:r w:rsidRPr="005A04B4">
              <w:rPr>
                <w:rFonts w:cs="Book Antiqua"/>
                <w:color w:val="000000" w:themeColor="text1"/>
                <w:kern w:val="2"/>
                <w:sz w:val="22"/>
                <w:szCs w:val="22"/>
                <w:lang w:val="sr-Cyrl-CS"/>
              </w:rPr>
              <w:t>Председник  стручног актива за развојно планирање</w:t>
            </w:r>
          </w:p>
        </w:tc>
        <w:tc>
          <w:tcPr>
            <w:tcW w:w="3064" w:type="dxa"/>
            <w:tcBorders>
              <w:top w:val="single" w:sz="4" w:space="0" w:color="000000"/>
              <w:left w:val="single" w:sz="4" w:space="0" w:color="000000"/>
              <w:bottom w:val="single" w:sz="4" w:space="0" w:color="000000"/>
              <w:right w:val="single" w:sz="4" w:space="0" w:color="000000"/>
            </w:tcBorders>
          </w:tcPr>
          <w:p w14:paraId="5E58973E" w14:textId="333611B0" w:rsidR="00862A5F" w:rsidRPr="005A04B4" w:rsidRDefault="00F34592">
            <w:pPr>
              <w:spacing w:before="20" w:line="360" w:lineRule="auto"/>
              <w:jc w:val="left"/>
              <w:rPr>
                <w:color w:val="000000" w:themeColor="text1"/>
              </w:rPr>
            </w:pPr>
            <w:r>
              <w:rPr>
                <w:rFonts w:cs="Book Antiqua"/>
                <w:color w:val="000000" w:themeColor="text1"/>
                <w:kern w:val="2"/>
                <w:sz w:val="22"/>
                <w:szCs w:val="22"/>
                <w:lang w:val="sr-Cyrl-CS"/>
              </w:rPr>
              <w:t>Снежана Бабовић</w:t>
            </w:r>
            <w:r w:rsidR="00862A5F" w:rsidRPr="005A04B4">
              <w:rPr>
                <w:rFonts w:cs="Book Antiqua"/>
                <w:color w:val="000000" w:themeColor="text1"/>
                <w:kern w:val="2"/>
                <w:sz w:val="22"/>
                <w:szCs w:val="22"/>
                <w:lang w:val="sr-Cyrl-CS"/>
              </w:rPr>
              <w:t xml:space="preserve"> Димитријевић</w:t>
            </w:r>
          </w:p>
        </w:tc>
      </w:tr>
      <w:tr w:rsidR="00785B56" w:rsidRPr="00785B56" w14:paraId="19E7001B" w14:textId="77777777">
        <w:tc>
          <w:tcPr>
            <w:tcW w:w="6932" w:type="dxa"/>
            <w:tcBorders>
              <w:top w:val="single" w:sz="4" w:space="0" w:color="000000"/>
              <w:left w:val="single" w:sz="4" w:space="0" w:color="000000"/>
              <w:bottom w:val="single" w:sz="4" w:space="0" w:color="000000"/>
            </w:tcBorders>
          </w:tcPr>
          <w:p w14:paraId="63F111A1" w14:textId="77777777" w:rsidR="00862A5F" w:rsidRPr="005A04B4" w:rsidRDefault="00862A5F">
            <w:pPr>
              <w:spacing w:before="20" w:line="360" w:lineRule="auto"/>
              <w:jc w:val="left"/>
              <w:rPr>
                <w:color w:val="000000" w:themeColor="text1"/>
              </w:rPr>
            </w:pPr>
            <w:r w:rsidRPr="005A04B4">
              <w:rPr>
                <w:rFonts w:cs="Book Antiqua"/>
                <w:color w:val="000000" w:themeColor="text1"/>
                <w:kern w:val="2"/>
                <w:sz w:val="22"/>
                <w:szCs w:val="22"/>
                <w:lang w:val="sr-Cyrl-CS"/>
              </w:rPr>
              <w:t>Председник стручног актива за развој школског програма</w:t>
            </w:r>
          </w:p>
        </w:tc>
        <w:tc>
          <w:tcPr>
            <w:tcW w:w="3064" w:type="dxa"/>
            <w:tcBorders>
              <w:top w:val="single" w:sz="4" w:space="0" w:color="000000"/>
              <w:left w:val="single" w:sz="4" w:space="0" w:color="000000"/>
              <w:bottom w:val="single" w:sz="4" w:space="0" w:color="000000"/>
              <w:right w:val="single" w:sz="4" w:space="0" w:color="000000"/>
            </w:tcBorders>
          </w:tcPr>
          <w:p w14:paraId="323E44ED" w14:textId="77777777" w:rsidR="00862A5F" w:rsidRPr="005A04B4" w:rsidRDefault="00862A5F">
            <w:pPr>
              <w:spacing w:before="20" w:line="360" w:lineRule="auto"/>
              <w:jc w:val="left"/>
              <w:rPr>
                <w:color w:val="000000" w:themeColor="text1"/>
              </w:rPr>
            </w:pPr>
            <w:r w:rsidRPr="005A04B4">
              <w:rPr>
                <w:rFonts w:cs="Book Antiqua"/>
                <w:color w:val="000000" w:themeColor="text1"/>
                <w:kern w:val="2"/>
                <w:sz w:val="22"/>
                <w:szCs w:val="22"/>
                <w:lang w:val="sr-Cyrl-CS"/>
              </w:rPr>
              <w:t>Сандра Скенџић</w:t>
            </w:r>
          </w:p>
        </w:tc>
      </w:tr>
      <w:tr w:rsidR="00785B56" w:rsidRPr="00785B56" w14:paraId="55918507" w14:textId="77777777">
        <w:tc>
          <w:tcPr>
            <w:tcW w:w="6932" w:type="dxa"/>
            <w:tcBorders>
              <w:top w:val="single" w:sz="4" w:space="0" w:color="000000"/>
              <w:left w:val="single" w:sz="4" w:space="0" w:color="000000"/>
              <w:bottom w:val="single" w:sz="4" w:space="0" w:color="000000"/>
            </w:tcBorders>
          </w:tcPr>
          <w:p w14:paraId="4DFBD4A3" w14:textId="77777777" w:rsidR="00862A5F" w:rsidRPr="005A04B4" w:rsidRDefault="00862A5F">
            <w:pPr>
              <w:spacing w:before="20" w:line="360" w:lineRule="auto"/>
              <w:rPr>
                <w:color w:val="000000" w:themeColor="text1"/>
              </w:rPr>
            </w:pPr>
            <w:r w:rsidRPr="005A04B4">
              <w:rPr>
                <w:rFonts w:cs="Book Antiqua"/>
                <w:color w:val="000000" w:themeColor="text1"/>
                <w:kern w:val="2"/>
                <w:sz w:val="22"/>
                <w:szCs w:val="22"/>
                <w:lang w:val="sr-Cyrl-CS"/>
              </w:rPr>
              <w:t>Представник стручних сарадника</w:t>
            </w:r>
          </w:p>
        </w:tc>
        <w:tc>
          <w:tcPr>
            <w:tcW w:w="3064" w:type="dxa"/>
            <w:tcBorders>
              <w:top w:val="single" w:sz="4" w:space="0" w:color="000000"/>
              <w:left w:val="single" w:sz="4" w:space="0" w:color="000000"/>
              <w:bottom w:val="single" w:sz="4" w:space="0" w:color="000000"/>
              <w:right w:val="single" w:sz="4" w:space="0" w:color="000000"/>
            </w:tcBorders>
          </w:tcPr>
          <w:p w14:paraId="51196055" w14:textId="77777777" w:rsidR="00862A5F" w:rsidRPr="005A04B4" w:rsidRDefault="00862A5F">
            <w:pPr>
              <w:spacing w:before="20" w:line="360" w:lineRule="auto"/>
              <w:rPr>
                <w:color w:val="000000" w:themeColor="text1"/>
              </w:rPr>
            </w:pPr>
            <w:r w:rsidRPr="005A04B4">
              <w:rPr>
                <w:rFonts w:cs="Book Antiqua"/>
                <w:color w:val="000000" w:themeColor="text1"/>
                <w:kern w:val="2"/>
                <w:sz w:val="22"/>
                <w:szCs w:val="22"/>
                <w:lang w:val="sr-Cyrl-CS"/>
              </w:rPr>
              <w:t>Дијана Алексић</w:t>
            </w:r>
          </w:p>
        </w:tc>
      </w:tr>
      <w:tr w:rsidR="00785B56" w:rsidRPr="00785B56" w14:paraId="165C23ED" w14:textId="77777777">
        <w:tc>
          <w:tcPr>
            <w:tcW w:w="6932" w:type="dxa"/>
            <w:tcBorders>
              <w:top w:val="single" w:sz="4" w:space="0" w:color="000000"/>
              <w:left w:val="single" w:sz="4" w:space="0" w:color="000000"/>
              <w:bottom w:val="single" w:sz="4" w:space="0" w:color="000000"/>
            </w:tcBorders>
          </w:tcPr>
          <w:p w14:paraId="4AA949D0" w14:textId="77777777" w:rsidR="00862A5F" w:rsidRPr="005A04B4" w:rsidRDefault="00862A5F">
            <w:pPr>
              <w:spacing w:before="20" w:line="360" w:lineRule="auto"/>
              <w:jc w:val="left"/>
              <w:rPr>
                <w:color w:val="000000" w:themeColor="text1"/>
              </w:rPr>
            </w:pPr>
            <w:r w:rsidRPr="005A04B4">
              <w:rPr>
                <w:rFonts w:cs="Book Antiqua"/>
                <w:color w:val="000000" w:themeColor="text1"/>
                <w:kern w:val="2"/>
                <w:sz w:val="22"/>
                <w:szCs w:val="22"/>
                <w:lang w:val="sr-Cyrl-CS"/>
              </w:rPr>
              <w:t>Координаторка Тима за обезбеђивање квалитета и развоја установе</w:t>
            </w:r>
          </w:p>
        </w:tc>
        <w:tc>
          <w:tcPr>
            <w:tcW w:w="3064" w:type="dxa"/>
            <w:tcBorders>
              <w:top w:val="single" w:sz="4" w:space="0" w:color="000000"/>
              <w:left w:val="single" w:sz="4" w:space="0" w:color="000000"/>
              <w:bottom w:val="single" w:sz="4" w:space="0" w:color="000000"/>
              <w:right w:val="single" w:sz="4" w:space="0" w:color="000000"/>
            </w:tcBorders>
          </w:tcPr>
          <w:p w14:paraId="5B819C75" w14:textId="77777777" w:rsidR="00862A5F" w:rsidRPr="005A04B4" w:rsidRDefault="00862A5F">
            <w:pPr>
              <w:spacing w:before="20" w:line="360" w:lineRule="auto"/>
              <w:rPr>
                <w:color w:val="000000" w:themeColor="text1"/>
              </w:rPr>
            </w:pPr>
            <w:r w:rsidRPr="005A04B4">
              <w:rPr>
                <w:rFonts w:cs="Book Antiqua"/>
                <w:color w:val="000000" w:themeColor="text1"/>
                <w:kern w:val="2"/>
                <w:sz w:val="22"/>
                <w:szCs w:val="22"/>
                <w:lang w:val="sr-Cyrl-CS"/>
              </w:rPr>
              <w:t>Марина Спарић</w:t>
            </w:r>
          </w:p>
        </w:tc>
      </w:tr>
    </w:tbl>
    <w:p w14:paraId="67DAF265" w14:textId="77777777" w:rsidR="00862A5F" w:rsidRPr="00785B56" w:rsidRDefault="00862A5F">
      <w:pPr>
        <w:rPr>
          <w:color w:val="FF0000"/>
        </w:rPr>
        <w:sectPr w:rsidR="00862A5F" w:rsidRPr="00785B56">
          <w:headerReference w:type="even" r:id="rId28"/>
          <w:headerReference w:type="default" r:id="rId29"/>
          <w:footerReference w:type="even" r:id="rId30"/>
          <w:footerReference w:type="default" r:id="rId31"/>
          <w:headerReference w:type="first" r:id="rId32"/>
          <w:footerReference w:type="first" r:id="rId33"/>
          <w:pgSz w:w="12240" w:h="15840"/>
          <w:pgMar w:top="1350" w:right="1080" w:bottom="1260" w:left="1080" w:header="708" w:footer="708" w:gutter="0"/>
          <w:cols w:space="720"/>
          <w:titlePg/>
          <w:docGrid w:linePitch="272"/>
        </w:sectPr>
      </w:pPr>
    </w:p>
    <w:p w14:paraId="5591E87A" w14:textId="77777777" w:rsidR="00862A5F" w:rsidRPr="00785B56" w:rsidRDefault="00862A5F">
      <w:pPr>
        <w:rPr>
          <w:rFonts w:cs="Book Antiqua"/>
          <w:color w:val="FF0000"/>
          <w:sz w:val="22"/>
          <w:szCs w:val="22"/>
          <w:lang w:val="sr-Cyrl-RS"/>
        </w:rPr>
      </w:pPr>
    </w:p>
    <w:p w14:paraId="59907DB7" w14:textId="4D4FF589" w:rsidR="00862A5F" w:rsidRPr="0077344A" w:rsidRDefault="00862A5F">
      <w:pPr>
        <w:pStyle w:val="Heading2"/>
        <w:tabs>
          <w:tab w:val="clear" w:pos="3434"/>
        </w:tabs>
        <w:spacing w:line="480" w:lineRule="auto"/>
        <w:jc w:val="center"/>
      </w:pPr>
      <w:bookmarkStart w:id="21" w:name="_Toc240021967"/>
      <w:r w:rsidRPr="0077344A">
        <w:rPr>
          <w:rFonts w:cs="Book Antiqua"/>
          <w:sz w:val="22"/>
          <w:szCs w:val="22"/>
          <w:lang w:val="sr-Latn-BA"/>
        </w:rPr>
        <w:t xml:space="preserve">III.4 </w:t>
      </w:r>
      <w:r w:rsidRPr="0077344A">
        <w:rPr>
          <w:rFonts w:cs="Book Antiqua"/>
          <w:sz w:val="22"/>
          <w:szCs w:val="22"/>
        </w:rPr>
        <w:t>Структура 40-сатне радне недеље за школску 202</w:t>
      </w:r>
      <w:r w:rsidR="00EB5986" w:rsidRPr="0077344A">
        <w:rPr>
          <w:rFonts w:cs="Book Antiqua"/>
          <w:sz w:val="22"/>
          <w:szCs w:val="22"/>
          <w:lang w:val="sr-Cyrl-RS"/>
        </w:rPr>
        <w:t>6</w:t>
      </w:r>
      <w:r w:rsidRPr="0077344A">
        <w:rPr>
          <w:rFonts w:cs="Book Antiqua"/>
          <w:sz w:val="22"/>
          <w:szCs w:val="22"/>
        </w:rPr>
        <w:t>/202</w:t>
      </w:r>
      <w:r w:rsidR="00EB5986" w:rsidRPr="0077344A">
        <w:rPr>
          <w:rFonts w:cs="Book Antiqua"/>
          <w:sz w:val="22"/>
          <w:szCs w:val="22"/>
          <w:lang w:val="sr-Cyrl-RS"/>
        </w:rPr>
        <w:t>7</w:t>
      </w:r>
      <w:r w:rsidRPr="0077344A">
        <w:rPr>
          <w:rFonts w:cs="Book Antiqua"/>
          <w:sz w:val="22"/>
          <w:szCs w:val="22"/>
        </w:rPr>
        <w:t>. годину –</w:t>
      </w:r>
      <w:r w:rsidR="00BF6042">
        <w:rPr>
          <w:rFonts w:cs="Book Antiqua"/>
          <w:sz w:val="22"/>
          <w:szCs w:val="22"/>
          <w:lang w:val="sr-Cyrl-RS"/>
        </w:rPr>
        <w:t xml:space="preserve"> </w:t>
      </w:r>
      <w:r w:rsidRPr="0077344A">
        <w:rPr>
          <w:rFonts w:cs="Book Antiqua"/>
          <w:sz w:val="22"/>
          <w:szCs w:val="22"/>
        </w:rPr>
        <w:t>наставници</w:t>
      </w:r>
      <w:r w:rsidRPr="0077344A">
        <w:rPr>
          <w:rFonts w:cs="Book Antiqua"/>
          <w:sz w:val="22"/>
          <w:szCs w:val="22"/>
          <w:lang w:val="sr-Cyrl-CS"/>
        </w:rPr>
        <w:t>/наставнице</w:t>
      </w:r>
      <w:r w:rsidRPr="0077344A">
        <w:rPr>
          <w:rFonts w:cs="Book Antiqua"/>
          <w:sz w:val="22"/>
          <w:szCs w:val="22"/>
        </w:rPr>
        <w:t xml:space="preserve"> разредне наставе</w:t>
      </w:r>
      <w:bookmarkEnd w:id="21"/>
    </w:p>
    <w:p w14:paraId="1733B6D1" w14:textId="77777777" w:rsidR="00862A5F" w:rsidRPr="00785B56" w:rsidRDefault="00862A5F">
      <w:pPr>
        <w:rPr>
          <w:rFonts w:cs="Book Antiqua"/>
          <w:color w:val="FF0000"/>
          <w:sz w:val="22"/>
          <w:szCs w:val="22"/>
        </w:rPr>
      </w:pPr>
    </w:p>
    <w:tbl>
      <w:tblPr>
        <w:tblW w:w="0" w:type="auto"/>
        <w:tblInd w:w="-114" w:type="dxa"/>
        <w:tblLayout w:type="fixed"/>
        <w:tblCellMar>
          <w:left w:w="70" w:type="dxa"/>
          <w:right w:w="70" w:type="dxa"/>
        </w:tblCellMar>
        <w:tblLook w:val="0000" w:firstRow="0" w:lastRow="0" w:firstColumn="0" w:lastColumn="0" w:noHBand="0" w:noVBand="0"/>
      </w:tblPr>
      <w:tblGrid>
        <w:gridCol w:w="1403"/>
        <w:gridCol w:w="567"/>
        <w:gridCol w:w="425"/>
        <w:gridCol w:w="425"/>
        <w:gridCol w:w="567"/>
        <w:gridCol w:w="426"/>
        <w:gridCol w:w="510"/>
        <w:gridCol w:w="496"/>
        <w:gridCol w:w="602"/>
        <w:gridCol w:w="603"/>
        <w:gridCol w:w="602"/>
        <w:gridCol w:w="602"/>
        <w:gridCol w:w="603"/>
        <w:gridCol w:w="602"/>
        <w:gridCol w:w="540"/>
        <w:gridCol w:w="665"/>
        <w:gridCol w:w="602"/>
        <w:gridCol w:w="603"/>
        <w:gridCol w:w="602"/>
        <w:gridCol w:w="603"/>
        <w:gridCol w:w="602"/>
        <w:gridCol w:w="663"/>
      </w:tblGrid>
      <w:tr w:rsidR="0077344A" w:rsidRPr="0077344A" w14:paraId="0E0A04CE" w14:textId="77777777" w:rsidTr="009057B1">
        <w:trPr>
          <w:cantSplit/>
          <w:trHeight w:val="3117"/>
        </w:trPr>
        <w:tc>
          <w:tcPr>
            <w:tcW w:w="1403" w:type="dxa"/>
            <w:tcBorders>
              <w:top w:val="single" w:sz="12" w:space="0" w:color="000000"/>
              <w:left w:val="single" w:sz="12" w:space="0" w:color="000000"/>
              <w:bottom w:val="single" w:sz="4" w:space="0" w:color="000000"/>
            </w:tcBorders>
            <w:textDirection w:val="btLr"/>
            <w:vAlign w:val="center"/>
          </w:tcPr>
          <w:p w14:paraId="35F92187" w14:textId="77777777" w:rsidR="00862A5F" w:rsidRPr="0077344A" w:rsidRDefault="00862A5F">
            <w:pPr>
              <w:spacing w:line="276" w:lineRule="auto"/>
              <w:jc w:val="center"/>
            </w:pPr>
            <w:r w:rsidRPr="0077344A">
              <w:rPr>
                <w:rFonts w:cs="Book Antiqua"/>
                <w:kern w:val="2"/>
                <w:sz w:val="18"/>
                <w:szCs w:val="18"/>
                <w:lang w:val="sr-Cyrl-RS"/>
              </w:rPr>
              <w:t>1</w:t>
            </w:r>
          </w:p>
        </w:tc>
        <w:tc>
          <w:tcPr>
            <w:tcW w:w="567" w:type="dxa"/>
            <w:tcBorders>
              <w:top w:val="single" w:sz="12" w:space="0" w:color="000000"/>
              <w:left w:val="single" w:sz="4" w:space="0" w:color="000000"/>
              <w:bottom w:val="single" w:sz="4" w:space="0" w:color="000000"/>
            </w:tcBorders>
            <w:textDirection w:val="btLr"/>
            <w:vAlign w:val="center"/>
          </w:tcPr>
          <w:p w14:paraId="31881B53" w14:textId="77777777" w:rsidR="00862A5F" w:rsidRPr="0077344A" w:rsidRDefault="00862A5F">
            <w:pPr>
              <w:spacing w:line="276" w:lineRule="auto"/>
              <w:jc w:val="center"/>
            </w:pPr>
            <w:r w:rsidRPr="0077344A">
              <w:rPr>
                <w:rFonts w:cs="Book Antiqua"/>
                <w:kern w:val="2"/>
                <w:sz w:val="18"/>
                <w:szCs w:val="18"/>
              </w:rPr>
              <w:t>Одељења</w:t>
            </w:r>
          </w:p>
        </w:tc>
        <w:tc>
          <w:tcPr>
            <w:tcW w:w="425" w:type="dxa"/>
            <w:tcBorders>
              <w:top w:val="single" w:sz="12" w:space="0" w:color="000000"/>
              <w:left w:val="single" w:sz="4" w:space="0" w:color="000000"/>
              <w:bottom w:val="single" w:sz="4" w:space="0" w:color="000000"/>
            </w:tcBorders>
            <w:textDirection w:val="btLr"/>
            <w:vAlign w:val="center"/>
          </w:tcPr>
          <w:p w14:paraId="4D8D0C7A" w14:textId="77777777" w:rsidR="00862A5F" w:rsidRPr="0077344A" w:rsidRDefault="00862A5F">
            <w:pPr>
              <w:spacing w:line="276" w:lineRule="auto"/>
              <w:jc w:val="center"/>
            </w:pPr>
            <w:r w:rsidRPr="0077344A">
              <w:rPr>
                <w:rFonts w:cs="Book Antiqua"/>
                <w:kern w:val="2"/>
                <w:sz w:val="18"/>
                <w:szCs w:val="18"/>
              </w:rPr>
              <w:t>Укупан број часова обавезне наставе</w:t>
            </w:r>
          </w:p>
        </w:tc>
        <w:tc>
          <w:tcPr>
            <w:tcW w:w="425" w:type="dxa"/>
            <w:tcBorders>
              <w:top w:val="single" w:sz="12" w:space="0" w:color="000000"/>
              <w:left w:val="single" w:sz="4" w:space="0" w:color="000000"/>
              <w:bottom w:val="single" w:sz="4" w:space="0" w:color="000000"/>
            </w:tcBorders>
            <w:textDirection w:val="btLr"/>
            <w:vAlign w:val="center"/>
          </w:tcPr>
          <w:p w14:paraId="37248F8B" w14:textId="77777777" w:rsidR="00862A5F" w:rsidRPr="0077344A" w:rsidRDefault="00862A5F">
            <w:pPr>
              <w:spacing w:line="276" w:lineRule="auto"/>
              <w:jc w:val="center"/>
            </w:pPr>
            <w:r w:rsidRPr="0077344A">
              <w:rPr>
                <w:rFonts w:cs="Book Antiqua"/>
                <w:kern w:val="2"/>
                <w:sz w:val="18"/>
                <w:szCs w:val="18"/>
              </w:rPr>
              <w:t>Обав езна настава</w:t>
            </w:r>
          </w:p>
        </w:tc>
        <w:tc>
          <w:tcPr>
            <w:tcW w:w="567" w:type="dxa"/>
            <w:tcBorders>
              <w:top w:val="single" w:sz="12" w:space="0" w:color="000000"/>
              <w:left w:val="single" w:sz="4" w:space="0" w:color="000000"/>
              <w:bottom w:val="single" w:sz="4" w:space="0" w:color="000000"/>
            </w:tcBorders>
            <w:textDirection w:val="btLr"/>
            <w:vAlign w:val="center"/>
          </w:tcPr>
          <w:p w14:paraId="10A39E91" w14:textId="3BB971CF" w:rsidR="00862A5F" w:rsidRPr="0077344A" w:rsidRDefault="0077344A">
            <w:pPr>
              <w:spacing w:line="276" w:lineRule="auto"/>
            </w:pPr>
            <w:r w:rsidRPr="0077344A">
              <w:rPr>
                <w:rFonts w:cs="Book Antiqua"/>
                <w:kern w:val="2"/>
                <w:sz w:val="18"/>
                <w:szCs w:val="18"/>
                <w:lang w:val="sr-Cyrl-RS"/>
              </w:rPr>
              <w:t xml:space="preserve">                 </w:t>
            </w:r>
            <w:r w:rsidR="00862A5F" w:rsidRPr="0077344A">
              <w:rPr>
                <w:rFonts w:cs="Book Antiqua"/>
                <w:kern w:val="2"/>
                <w:sz w:val="18"/>
                <w:szCs w:val="18"/>
              </w:rPr>
              <w:t>Допунска настава</w:t>
            </w:r>
          </w:p>
        </w:tc>
        <w:tc>
          <w:tcPr>
            <w:tcW w:w="426" w:type="dxa"/>
            <w:tcBorders>
              <w:top w:val="single" w:sz="12" w:space="0" w:color="000000"/>
              <w:left w:val="single" w:sz="4" w:space="0" w:color="000000"/>
              <w:bottom w:val="single" w:sz="4" w:space="0" w:color="000000"/>
            </w:tcBorders>
            <w:textDirection w:val="btLr"/>
            <w:vAlign w:val="center"/>
          </w:tcPr>
          <w:p w14:paraId="7006D6B2" w14:textId="77777777" w:rsidR="00862A5F" w:rsidRPr="0077344A" w:rsidRDefault="00862A5F">
            <w:pPr>
              <w:spacing w:line="276" w:lineRule="auto"/>
              <w:jc w:val="center"/>
            </w:pPr>
            <w:r w:rsidRPr="0077344A">
              <w:rPr>
                <w:rFonts w:cs="Book Antiqua"/>
                <w:kern w:val="2"/>
                <w:sz w:val="18"/>
                <w:szCs w:val="18"/>
              </w:rPr>
              <w:t>ЧОС/ЧОЗ</w:t>
            </w:r>
          </w:p>
        </w:tc>
        <w:tc>
          <w:tcPr>
            <w:tcW w:w="510" w:type="dxa"/>
            <w:tcBorders>
              <w:top w:val="single" w:sz="12" w:space="0" w:color="000000"/>
              <w:left w:val="single" w:sz="4" w:space="0" w:color="000000"/>
              <w:bottom w:val="single" w:sz="4" w:space="0" w:color="000000"/>
            </w:tcBorders>
            <w:textDirection w:val="btLr"/>
            <w:vAlign w:val="center"/>
          </w:tcPr>
          <w:p w14:paraId="51676971" w14:textId="77777777" w:rsidR="00862A5F" w:rsidRPr="0077344A" w:rsidRDefault="00862A5F">
            <w:pPr>
              <w:spacing w:line="276" w:lineRule="auto"/>
              <w:jc w:val="center"/>
            </w:pPr>
            <w:r w:rsidRPr="0077344A">
              <w:rPr>
                <w:rFonts w:cs="Book Antiqua"/>
                <w:kern w:val="2"/>
                <w:sz w:val="18"/>
                <w:szCs w:val="18"/>
              </w:rPr>
              <w:t>Друш.и слоб.акт.уч.</w:t>
            </w:r>
          </w:p>
        </w:tc>
        <w:tc>
          <w:tcPr>
            <w:tcW w:w="496" w:type="dxa"/>
            <w:tcBorders>
              <w:top w:val="single" w:sz="12" w:space="0" w:color="000000"/>
              <w:left w:val="single" w:sz="4" w:space="0" w:color="000000"/>
              <w:bottom w:val="single" w:sz="4" w:space="0" w:color="000000"/>
            </w:tcBorders>
            <w:textDirection w:val="btLr"/>
            <w:vAlign w:val="center"/>
          </w:tcPr>
          <w:p w14:paraId="0744FAC8" w14:textId="77777777" w:rsidR="00862A5F" w:rsidRPr="0077344A" w:rsidRDefault="00862A5F">
            <w:pPr>
              <w:spacing w:line="276" w:lineRule="auto"/>
              <w:jc w:val="center"/>
            </w:pPr>
            <w:r w:rsidRPr="0077344A">
              <w:rPr>
                <w:rFonts w:cs="Book Antiqua"/>
                <w:kern w:val="2"/>
                <w:sz w:val="18"/>
                <w:szCs w:val="18"/>
              </w:rPr>
              <w:t>Психомот.вежбе</w:t>
            </w:r>
          </w:p>
          <w:p w14:paraId="7C557F41" w14:textId="77777777" w:rsidR="00862A5F" w:rsidRPr="0077344A" w:rsidRDefault="00862A5F">
            <w:pPr>
              <w:spacing w:line="276" w:lineRule="auto"/>
              <w:jc w:val="center"/>
            </w:pPr>
            <w:r w:rsidRPr="0077344A">
              <w:rPr>
                <w:rFonts w:cs="Book Antiqua"/>
                <w:kern w:val="2"/>
                <w:sz w:val="18"/>
                <w:szCs w:val="18"/>
                <w:lang w:val="sr-Cyrl-CS"/>
              </w:rPr>
              <w:t>Логопедске вежбе</w:t>
            </w:r>
          </w:p>
        </w:tc>
        <w:tc>
          <w:tcPr>
            <w:tcW w:w="602" w:type="dxa"/>
            <w:tcBorders>
              <w:top w:val="single" w:sz="12" w:space="0" w:color="000000"/>
              <w:left w:val="single" w:sz="4" w:space="0" w:color="000000"/>
              <w:bottom w:val="single" w:sz="4" w:space="0" w:color="000000"/>
            </w:tcBorders>
            <w:textDirection w:val="btLr"/>
            <w:vAlign w:val="center"/>
          </w:tcPr>
          <w:p w14:paraId="76FFCE15" w14:textId="77777777" w:rsidR="00862A5F" w:rsidRPr="0077344A" w:rsidRDefault="00862A5F">
            <w:pPr>
              <w:spacing w:line="276" w:lineRule="auto"/>
              <w:jc w:val="center"/>
            </w:pPr>
            <w:r w:rsidRPr="0077344A">
              <w:rPr>
                <w:rFonts w:cs="Book Antiqua"/>
                <w:kern w:val="2"/>
                <w:sz w:val="18"/>
                <w:szCs w:val="18"/>
              </w:rPr>
              <w:t>КПР</w:t>
            </w:r>
            <w:r w:rsidRPr="0077344A">
              <w:rPr>
                <w:rFonts w:cs="Book Antiqua"/>
                <w:kern w:val="2"/>
                <w:sz w:val="18"/>
                <w:szCs w:val="18"/>
                <w:lang w:val="sr-Cyrl-CS"/>
              </w:rPr>
              <w:t xml:space="preserve"> </w:t>
            </w:r>
          </w:p>
        </w:tc>
        <w:tc>
          <w:tcPr>
            <w:tcW w:w="603" w:type="dxa"/>
            <w:tcBorders>
              <w:top w:val="single" w:sz="12" w:space="0" w:color="000000"/>
              <w:left w:val="single" w:sz="4" w:space="0" w:color="000000"/>
              <w:bottom w:val="single" w:sz="4" w:space="0" w:color="000000"/>
            </w:tcBorders>
            <w:textDirection w:val="btLr"/>
            <w:vAlign w:val="center"/>
          </w:tcPr>
          <w:p w14:paraId="4E91E401" w14:textId="77777777" w:rsidR="00862A5F" w:rsidRPr="0077344A" w:rsidRDefault="00862A5F">
            <w:pPr>
              <w:spacing w:line="276" w:lineRule="auto"/>
              <w:jc w:val="center"/>
            </w:pPr>
            <w:r w:rsidRPr="0077344A">
              <w:rPr>
                <w:rFonts w:cs="Book Antiqua"/>
                <w:kern w:val="2"/>
                <w:sz w:val="18"/>
                <w:szCs w:val="18"/>
                <w:lang w:val="sr-Cyrl-CS"/>
              </w:rPr>
              <w:t>ПРИПРЕМЕ</w:t>
            </w:r>
          </w:p>
        </w:tc>
        <w:tc>
          <w:tcPr>
            <w:tcW w:w="602" w:type="dxa"/>
            <w:tcBorders>
              <w:top w:val="single" w:sz="12" w:space="0" w:color="000000"/>
              <w:left w:val="single" w:sz="4" w:space="0" w:color="000000"/>
              <w:bottom w:val="single" w:sz="4" w:space="0" w:color="000000"/>
            </w:tcBorders>
            <w:textDirection w:val="btLr"/>
            <w:vAlign w:val="center"/>
          </w:tcPr>
          <w:p w14:paraId="4DE4D540" w14:textId="77777777" w:rsidR="00862A5F" w:rsidRPr="0077344A" w:rsidRDefault="00862A5F">
            <w:pPr>
              <w:spacing w:line="276" w:lineRule="auto"/>
              <w:jc w:val="center"/>
            </w:pPr>
            <w:r w:rsidRPr="0077344A">
              <w:rPr>
                <w:rFonts w:cs="Book Antiqua"/>
                <w:kern w:val="2"/>
                <w:sz w:val="18"/>
                <w:szCs w:val="18"/>
              </w:rPr>
              <w:t>Руковођење у стр.органима</w:t>
            </w:r>
          </w:p>
        </w:tc>
        <w:tc>
          <w:tcPr>
            <w:tcW w:w="602" w:type="dxa"/>
            <w:tcBorders>
              <w:top w:val="single" w:sz="12" w:space="0" w:color="000000"/>
              <w:left w:val="single" w:sz="4" w:space="0" w:color="000000"/>
              <w:bottom w:val="single" w:sz="4" w:space="0" w:color="000000"/>
            </w:tcBorders>
            <w:textDirection w:val="btLr"/>
            <w:vAlign w:val="center"/>
          </w:tcPr>
          <w:p w14:paraId="5ED5DEC0" w14:textId="77777777" w:rsidR="00862A5F" w:rsidRPr="0077344A" w:rsidRDefault="00862A5F">
            <w:pPr>
              <w:spacing w:line="276" w:lineRule="auto"/>
              <w:jc w:val="center"/>
            </w:pPr>
            <w:r w:rsidRPr="0077344A">
              <w:rPr>
                <w:rFonts w:cs="Book Antiqua"/>
                <w:kern w:val="2"/>
                <w:sz w:val="18"/>
                <w:szCs w:val="18"/>
              </w:rPr>
              <w:t>Рад у струч.органима</w:t>
            </w:r>
          </w:p>
        </w:tc>
        <w:tc>
          <w:tcPr>
            <w:tcW w:w="603" w:type="dxa"/>
            <w:tcBorders>
              <w:top w:val="single" w:sz="12" w:space="0" w:color="000000"/>
              <w:left w:val="single" w:sz="4" w:space="0" w:color="000000"/>
              <w:bottom w:val="single" w:sz="4" w:space="0" w:color="000000"/>
            </w:tcBorders>
            <w:textDirection w:val="btLr"/>
            <w:vAlign w:val="center"/>
          </w:tcPr>
          <w:p w14:paraId="4DCF582C" w14:textId="77777777" w:rsidR="00862A5F" w:rsidRPr="0077344A" w:rsidRDefault="00862A5F">
            <w:pPr>
              <w:spacing w:line="276" w:lineRule="auto"/>
              <w:jc w:val="center"/>
            </w:pPr>
            <w:r w:rsidRPr="0077344A">
              <w:rPr>
                <w:rFonts w:cs="Book Antiqua"/>
                <w:kern w:val="2"/>
                <w:sz w:val="18"/>
                <w:szCs w:val="18"/>
              </w:rPr>
              <w:t>Струч.усавршав.</w:t>
            </w:r>
          </w:p>
        </w:tc>
        <w:tc>
          <w:tcPr>
            <w:tcW w:w="602" w:type="dxa"/>
            <w:tcBorders>
              <w:top w:val="single" w:sz="12" w:space="0" w:color="000000"/>
              <w:left w:val="single" w:sz="4" w:space="0" w:color="000000"/>
              <w:bottom w:val="single" w:sz="4" w:space="0" w:color="000000"/>
            </w:tcBorders>
            <w:textDirection w:val="btLr"/>
            <w:vAlign w:val="center"/>
          </w:tcPr>
          <w:p w14:paraId="26766375" w14:textId="77777777" w:rsidR="00862A5F" w:rsidRPr="0077344A" w:rsidRDefault="00862A5F">
            <w:pPr>
              <w:spacing w:line="276" w:lineRule="auto"/>
              <w:jc w:val="center"/>
            </w:pPr>
            <w:r w:rsidRPr="0077344A">
              <w:rPr>
                <w:rFonts w:cs="Book Antiqua"/>
                <w:kern w:val="2"/>
                <w:sz w:val="18"/>
                <w:szCs w:val="18"/>
              </w:rPr>
              <w:t>Школска евид.</w:t>
            </w:r>
          </w:p>
        </w:tc>
        <w:tc>
          <w:tcPr>
            <w:tcW w:w="540" w:type="dxa"/>
            <w:tcBorders>
              <w:top w:val="single" w:sz="12" w:space="0" w:color="000000"/>
              <w:left w:val="single" w:sz="4" w:space="0" w:color="000000"/>
              <w:bottom w:val="single" w:sz="4" w:space="0" w:color="000000"/>
            </w:tcBorders>
            <w:textDirection w:val="btLr"/>
            <w:vAlign w:val="center"/>
          </w:tcPr>
          <w:p w14:paraId="26D24052" w14:textId="77777777" w:rsidR="00862A5F" w:rsidRPr="0077344A" w:rsidRDefault="00862A5F">
            <w:pPr>
              <w:spacing w:line="276" w:lineRule="auto"/>
              <w:jc w:val="center"/>
            </w:pPr>
            <w:r w:rsidRPr="0077344A">
              <w:rPr>
                <w:rFonts w:cs="Book Antiqua"/>
                <w:kern w:val="2"/>
                <w:sz w:val="18"/>
                <w:szCs w:val="18"/>
              </w:rPr>
              <w:t>Дежурство</w:t>
            </w:r>
          </w:p>
        </w:tc>
        <w:tc>
          <w:tcPr>
            <w:tcW w:w="665" w:type="dxa"/>
            <w:tcBorders>
              <w:top w:val="single" w:sz="12" w:space="0" w:color="000000"/>
              <w:left w:val="single" w:sz="4" w:space="0" w:color="000000"/>
              <w:bottom w:val="single" w:sz="4" w:space="0" w:color="000000"/>
            </w:tcBorders>
            <w:textDirection w:val="btLr"/>
            <w:vAlign w:val="center"/>
          </w:tcPr>
          <w:p w14:paraId="6AFA41D5" w14:textId="77777777" w:rsidR="00862A5F" w:rsidRPr="0077344A" w:rsidRDefault="00862A5F">
            <w:pPr>
              <w:spacing w:line="276" w:lineRule="auto"/>
              <w:jc w:val="center"/>
            </w:pPr>
            <w:r w:rsidRPr="0077344A">
              <w:rPr>
                <w:rFonts w:cs="Book Antiqua"/>
                <w:kern w:val="2"/>
                <w:sz w:val="18"/>
                <w:szCs w:val="18"/>
              </w:rPr>
              <w:t>Рад с родитељима</w:t>
            </w:r>
          </w:p>
        </w:tc>
        <w:tc>
          <w:tcPr>
            <w:tcW w:w="602" w:type="dxa"/>
            <w:tcBorders>
              <w:top w:val="single" w:sz="12" w:space="0" w:color="000000"/>
              <w:left w:val="single" w:sz="4" w:space="0" w:color="000000"/>
              <w:bottom w:val="single" w:sz="4" w:space="0" w:color="000000"/>
            </w:tcBorders>
            <w:textDirection w:val="btLr"/>
            <w:vAlign w:val="center"/>
          </w:tcPr>
          <w:p w14:paraId="1DBC837D" w14:textId="77777777" w:rsidR="00862A5F" w:rsidRPr="0077344A" w:rsidRDefault="00862A5F">
            <w:pPr>
              <w:spacing w:line="276" w:lineRule="auto"/>
              <w:jc w:val="center"/>
            </w:pPr>
            <w:r w:rsidRPr="0077344A">
              <w:rPr>
                <w:rFonts w:cs="Book Antiqua"/>
                <w:kern w:val="2"/>
                <w:sz w:val="18"/>
                <w:szCs w:val="18"/>
              </w:rPr>
              <w:t>Менторство</w:t>
            </w:r>
          </w:p>
        </w:tc>
        <w:tc>
          <w:tcPr>
            <w:tcW w:w="603" w:type="dxa"/>
            <w:tcBorders>
              <w:top w:val="single" w:sz="12" w:space="0" w:color="000000"/>
              <w:left w:val="single" w:sz="4" w:space="0" w:color="000000"/>
              <w:bottom w:val="single" w:sz="4" w:space="0" w:color="000000"/>
            </w:tcBorders>
            <w:textDirection w:val="btLr"/>
            <w:vAlign w:val="center"/>
          </w:tcPr>
          <w:p w14:paraId="640D16AB" w14:textId="77777777" w:rsidR="00862A5F" w:rsidRPr="0077344A" w:rsidRDefault="00862A5F">
            <w:pPr>
              <w:spacing w:line="276" w:lineRule="auto"/>
              <w:jc w:val="center"/>
            </w:pPr>
            <w:r w:rsidRPr="0077344A">
              <w:rPr>
                <w:rFonts w:cs="Book Antiqua"/>
                <w:kern w:val="2"/>
                <w:sz w:val="18"/>
                <w:szCs w:val="18"/>
              </w:rPr>
              <w:t>Спорт.рекреат. и</w:t>
            </w:r>
          </w:p>
          <w:p w14:paraId="652B8A2A" w14:textId="77777777" w:rsidR="00862A5F" w:rsidRPr="0077344A" w:rsidRDefault="00862A5F">
            <w:pPr>
              <w:spacing w:line="276" w:lineRule="auto"/>
              <w:jc w:val="center"/>
            </w:pPr>
            <w:r w:rsidRPr="0077344A">
              <w:rPr>
                <w:rFonts w:cs="Book Antiqua"/>
                <w:kern w:val="2"/>
                <w:sz w:val="18"/>
                <w:szCs w:val="18"/>
              </w:rPr>
              <w:t>култ.акт.</w:t>
            </w:r>
          </w:p>
        </w:tc>
        <w:tc>
          <w:tcPr>
            <w:tcW w:w="602" w:type="dxa"/>
            <w:tcBorders>
              <w:top w:val="single" w:sz="12" w:space="0" w:color="000000"/>
              <w:left w:val="single" w:sz="4" w:space="0" w:color="000000"/>
              <w:bottom w:val="single" w:sz="4" w:space="0" w:color="000000"/>
            </w:tcBorders>
            <w:textDirection w:val="btLr"/>
            <w:vAlign w:val="center"/>
          </w:tcPr>
          <w:p w14:paraId="52606A9D" w14:textId="77777777" w:rsidR="00862A5F" w:rsidRPr="0077344A" w:rsidRDefault="00862A5F">
            <w:pPr>
              <w:spacing w:line="276" w:lineRule="auto"/>
              <w:jc w:val="center"/>
            </w:pPr>
            <w:r w:rsidRPr="0077344A">
              <w:rPr>
                <w:rFonts w:cs="Book Antiqua"/>
                <w:kern w:val="2"/>
                <w:sz w:val="18"/>
                <w:szCs w:val="18"/>
              </w:rPr>
              <w:t>Остали послови</w:t>
            </w:r>
          </w:p>
        </w:tc>
        <w:tc>
          <w:tcPr>
            <w:tcW w:w="603" w:type="dxa"/>
            <w:tcBorders>
              <w:top w:val="single" w:sz="12" w:space="0" w:color="000000"/>
              <w:left w:val="single" w:sz="4" w:space="0" w:color="000000"/>
              <w:bottom w:val="single" w:sz="4" w:space="0" w:color="000000"/>
            </w:tcBorders>
            <w:textDirection w:val="btLr"/>
            <w:vAlign w:val="center"/>
          </w:tcPr>
          <w:p w14:paraId="57E6DE74" w14:textId="77777777" w:rsidR="00862A5F" w:rsidRPr="0077344A" w:rsidRDefault="00862A5F">
            <w:pPr>
              <w:spacing w:line="276" w:lineRule="auto"/>
              <w:jc w:val="center"/>
            </w:pPr>
            <w:r w:rsidRPr="0077344A">
              <w:rPr>
                <w:rFonts w:cs="Book Antiqua"/>
                <w:kern w:val="2"/>
                <w:sz w:val="18"/>
                <w:szCs w:val="18"/>
              </w:rPr>
              <w:t>УКУПАН БРОЈ САТИ  У НЕДЕЉИ</w:t>
            </w:r>
          </w:p>
        </w:tc>
        <w:tc>
          <w:tcPr>
            <w:tcW w:w="602" w:type="dxa"/>
            <w:tcBorders>
              <w:top w:val="single" w:sz="12" w:space="0" w:color="000000"/>
              <w:left w:val="single" w:sz="4" w:space="0" w:color="000000"/>
              <w:bottom w:val="single" w:sz="4" w:space="0" w:color="000000"/>
            </w:tcBorders>
            <w:textDirection w:val="btLr"/>
            <w:vAlign w:val="center"/>
          </w:tcPr>
          <w:p w14:paraId="4EF0E4AD" w14:textId="77777777" w:rsidR="00862A5F" w:rsidRPr="0077344A" w:rsidRDefault="00862A5F">
            <w:pPr>
              <w:spacing w:line="276" w:lineRule="auto"/>
              <w:jc w:val="center"/>
            </w:pPr>
            <w:r w:rsidRPr="0077344A">
              <w:rPr>
                <w:rFonts w:cs="Book Antiqua"/>
                <w:kern w:val="2"/>
                <w:sz w:val="18"/>
                <w:szCs w:val="18"/>
              </w:rPr>
              <w:t>БРОЈ НЕДЕЉА</w:t>
            </w:r>
          </w:p>
        </w:tc>
        <w:tc>
          <w:tcPr>
            <w:tcW w:w="663" w:type="dxa"/>
            <w:tcBorders>
              <w:top w:val="single" w:sz="12" w:space="0" w:color="000000"/>
              <w:left w:val="single" w:sz="4" w:space="0" w:color="000000"/>
              <w:bottom w:val="single" w:sz="4" w:space="0" w:color="000000"/>
              <w:right w:val="single" w:sz="12" w:space="0" w:color="000000"/>
            </w:tcBorders>
            <w:textDirection w:val="btLr"/>
            <w:vAlign w:val="center"/>
          </w:tcPr>
          <w:p w14:paraId="0A81A734" w14:textId="77777777" w:rsidR="00862A5F" w:rsidRPr="0077344A" w:rsidRDefault="00862A5F">
            <w:pPr>
              <w:spacing w:line="276" w:lineRule="auto"/>
              <w:jc w:val="center"/>
            </w:pPr>
            <w:r w:rsidRPr="0077344A">
              <w:rPr>
                <w:rFonts w:cs="Book Antiqua"/>
                <w:kern w:val="2"/>
                <w:sz w:val="18"/>
                <w:szCs w:val="18"/>
              </w:rPr>
              <w:t>ГОДИШЊИ</w:t>
            </w:r>
          </w:p>
          <w:p w14:paraId="2AF82E03" w14:textId="77777777" w:rsidR="00862A5F" w:rsidRPr="0077344A" w:rsidRDefault="00862A5F">
            <w:pPr>
              <w:spacing w:line="276" w:lineRule="auto"/>
              <w:jc w:val="center"/>
            </w:pPr>
            <w:r w:rsidRPr="0077344A">
              <w:rPr>
                <w:rFonts w:eastAsia="Book Antiqua" w:cs="Book Antiqua"/>
                <w:kern w:val="2"/>
                <w:sz w:val="18"/>
                <w:szCs w:val="18"/>
              </w:rPr>
              <w:t xml:space="preserve"> </w:t>
            </w:r>
            <w:r w:rsidRPr="0077344A">
              <w:rPr>
                <w:rFonts w:cs="Book Antiqua"/>
                <w:kern w:val="2"/>
                <w:sz w:val="18"/>
                <w:szCs w:val="18"/>
              </w:rPr>
              <w:t>ФОНД</w:t>
            </w:r>
          </w:p>
        </w:tc>
      </w:tr>
      <w:tr w:rsidR="0077344A" w:rsidRPr="0077344A" w14:paraId="4B095AC0" w14:textId="77777777" w:rsidTr="009057B1">
        <w:trPr>
          <w:trHeight w:val="617"/>
        </w:trPr>
        <w:tc>
          <w:tcPr>
            <w:tcW w:w="1403" w:type="dxa"/>
            <w:tcBorders>
              <w:top w:val="single" w:sz="4" w:space="0" w:color="000000"/>
              <w:left w:val="single" w:sz="12" w:space="0" w:color="000000"/>
              <w:bottom w:val="single" w:sz="4" w:space="0" w:color="000000"/>
            </w:tcBorders>
            <w:vAlign w:val="center"/>
          </w:tcPr>
          <w:p w14:paraId="316712E7" w14:textId="77777777" w:rsidR="00862A5F" w:rsidRPr="0077344A" w:rsidRDefault="00862A5F">
            <w:pPr>
              <w:spacing w:line="276" w:lineRule="auto"/>
              <w:jc w:val="center"/>
            </w:pPr>
            <w:r w:rsidRPr="0077344A">
              <w:rPr>
                <w:rFonts w:cs="Book Antiqua"/>
                <w:kern w:val="2"/>
                <w:sz w:val="18"/>
                <w:szCs w:val="18"/>
              </w:rPr>
              <w:t>1</w:t>
            </w:r>
          </w:p>
        </w:tc>
        <w:tc>
          <w:tcPr>
            <w:tcW w:w="567" w:type="dxa"/>
            <w:tcBorders>
              <w:top w:val="single" w:sz="4" w:space="0" w:color="000000"/>
              <w:left w:val="single" w:sz="4" w:space="0" w:color="000000"/>
              <w:bottom w:val="single" w:sz="4" w:space="0" w:color="000000"/>
            </w:tcBorders>
            <w:vAlign w:val="center"/>
          </w:tcPr>
          <w:p w14:paraId="5A4CE702" w14:textId="77777777" w:rsidR="00862A5F" w:rsidRPr="0077344A" w:rsidRDefault="00862A5F">
            <w:pPr>
              <w:spacing w:line="276" w:lineRule="auto"/>
              <w:jc w:val="center"/>
            </w:pPr>
            <w:r w:rsidRPr="0077344A">
              <w:rPr>
                <w:rFonts w:cs="Book Antiqua"/>
                <w:kern w:val="2"/>
                <w:sz w:val="18"/>
                <w:szCs w:val="18"/>
              </w:rPr>
              <w:t>2</w:t>
            </w:r>
          </w:p>
        </w:tc>
        <w:tc>
          <w:tcPr>
            <w:tcW w:w="425" w:type="dxa"/>
            <w:tcBorders>
              <w:top w:val="single" w:sz="4" w:space="0" w:color="000000"/>
              <w:left w:val="single" w:sz="4" w:space="0" w:color="000000"/>
              <w:bottom w:val="single" w:sz="4" w:space="0" w:color="000000"/>
            </w:tcBorders>
            <w:vAlign w:val="center"/>
          </w:tcPr>
          <w:p w14:paraId="53470F51" w14:textId="77777777" w:rsidR="00862A5F" w:rsidRPr="0077344A" w:rsidRDefault="00862A5F">
            <w:pPr>
              <w:snapToGrid w:val="0"/>
              <w:spacing w:line="276" w:lineRule="auto"/>
              <w:jc w:val="center"/>
              <w:rPr>
                <w:rFonts w:cs="Book Antiqua"/>
                <w:kern w:val="2"/>
                <w:sz w:val="18"/>
                <w:szCs w:val="18"/>
              </w:rPr>
            </w:pPr>
          </w:p>
        </w:tc>
        <w:tc>
          <w:tcPr>
            <w:tcW w:w="425" w:type="dxa"/>
            <w:tcBorders>
              <w:top w:val="single" w:sz="4" w:space="0" w:color="000000"/>
              <w:left w:val="single" w:sz="4" w:space="0" w:color="000000"/>
              <w:bottom w:val="single" w:sz="4" w:space="0" w:color="000000"/>
            </w:tcBorders>
            <w:vAlign w:val="center"/>
          </w:tcPr>
          <w:p w14:paraId="68237D3A" w14:textId="77777777" w:rsidR="00862A5F" w:rsidRPr="0077344A" w:rsidRDefault="00862A5F">
            <w:pPr>
              <w:spacing w:line="276" w:lineRule="auto"/>
              <w:jc w:val="center"/>
            </w:pPr>
            <w:r w:rsidRPr="0077344A">
              <w:rPr>
                <w:rFonts w:cs="Book Antiqua"/>
                <w:kern w:val="2"/>
                <w:sz w:val="18"/>
                <w:szCs w:val="18"/>
              </w:rPr>
              <w:t>3</w:t>
            </w:r>
          </w:p>
        </w:tc>
        <w:tc>
          <w:tcPr>
            <w:tcW w:w="567" w:type="dxa"/>
            <w:tcBorders>
              <w:top w:val="single" w:sz="4" w:space="0" w:color="000000"/>
              <w:left w:val="single" w:sz="4" w:space="0" w:color="000000"/>
              <w:bottom w:val="single" w:sz="4" w:space="0" w:color="000000"/>
            </w:tcBorders>
            <w:vAlign w:val="center"/>
          </w:tcPr>
          <w:p w14:paraId="3487FC01" w14:textId="77777777" w:rsidR="00862A5F" w:rsidRPr="0077344A" w:rsidRDefault="00862A5F">
            <w:pPr>
              <w:spacing w:line="276" w:lineRule="auto"/>
              <w:jc w:val="center"/>
            </w:pPr>
            <w:r w:rsidRPr="0077344A">
              <w:rPr>
                <w:rFonts w:cs="Book Antiqua"/>
                <w:kern w:val="2"/>
                <w:sz w:val="18"/>
                <w:szCs w:val="18"/>
              </w:rPr>
              <w:t>4</w:t>
            </w:r>
          </w:p>
        </w:tc>
        <w:tc>
          <w:tcPr>
            <w:tcW w:w="426" w:type="dxa"/>
            <w:tcBorders>
              <w:top w:val="single" w:sz="4" w:space="0" w:color="000000"/>
              <w:left w:val="single" w:sz="4" w:space="0" w:color="000000"/>
              <w:bottom w:val="single" w:sz="4" w:space="0" w:color="000000"/>
            </w:tcBorders>
            <w:vAlign w:val="center"/>
          </w:tcPr>
          <w:p w14:paraId="5FDB7559" w14:textId="77777777" w:rsidR="00862A5F" w:rsidRPr="0077344A" w:rsidRDefault="00862A5F">
            <w:pPr>
              <w:spacing w:line="276" w:lineRule="auto"/>
              <w:jc w:val="center"/>
            </w:pPr>
            <w:r w:rsidRPr="0077344A">
              <w:rPr>
                <w:rFonts w:cs="Book Antiqua"/>
                <w:kern w:val="2"/>
                <w:sz w:val="18"/>
                <w:szCs w:val="18"/>
              </w:rPr>
              <w:t>5</w:t>
            </w:r>
          </w:p>
        </w:tc>
        <w:tc>
          <w:tcPr>
            <w:tcW w:w="510" w:type="dxa"/>
            <w:tcBorders>
              <w:top w:val="single" w:sz="4" w:space="0" w:color="000000"/>
              <w:left w:val="single" w:sz="4" w:space="0" w:color="000000"/>
              <w:bottom w:val="single" w:sz="4" w:space="0" w:color="000000"/>
            </w:tcBorders>
            <w:vAlign w:val="center"/>
          </w:tcPr>
          <w:p w14:paraId="0131C003" w14:textId="77777777" w:rsidR="00862A5F" w:rsidRPr="0077344A" w:rsidRDefault="00862A5F">
            <w:pPr>
              <w:spacing w:line="276" w:lineRule="auto"/>
              <w:jc w:val="center"/>
            </w:pPr>
            <w:r w:rsidRPr="0077344A">
              <w:rPr>
                <w:rFonts w:cs="Book Antiqua"/>
                <w:kern w:val="2"/>
                <w:sz w:val="18"/>
                <w:szCs w:val="18"/>
              </w:rPr>
              <w:t>6</w:t>
            </w:r>
          </w:p>
        </w:tc>
        <w:tc>
          <w:tcPr>
            <w:tcW w:w="496" w:type="dxa"/>
            <w:tcBorders>
              <w:top w:val="single" w:sz="4" w:space="0" w:color="000000"/>
              <w:left w:val="single" w:sz="4" w:space="0" w:color="000000"/>
              <w:bottom w:val="single" w:sz="4" w:space="0" w:color="000000"/>
            </w:tcBorders>
            <w:vAlign w:val="center"/>
          </w:tcPr>
          <w:p w14:paraId="6C9FDD0C" w14:textId="77777777" w:rsidR="00862A5F" w:rsidRPr="0077344A" w:rsidRDefault="00862A5F">
            <w:pPr>
              <w:spacing w:line="276" w:lineRule="auto"/>
              <w:jc w:val="center"/>
            </w:pPr>
            <w:r w:rsidRPr="0077344A">
              <w:rPr>
                <w:rFonts w:cs="Book Antiqua"/>
                <w:kern w:val="2"/>
                <w:sz w:val="18"/>
                <w:szCs w:val="18"/>
              </w:rPr>
              <w:t>7</w:t>
            </w:r>
          </w:p>
        </w:tc>
        <w:tc>
          <w:tcPr>
            <w:tcW w:w="602" w:type="dxa"/>
            <w:tcBorders>
              <w:top w:val="single" w:sz="4" w:space="0" w:color="000000"/>
              <w:left w:val="single" w:sz="4" w:space="0" w:color="000000"/>
              <w:bottom w:val="single" w:sz="4" w:space="0" w:color="000000"/>
            </w:tcBorders>
            <w:vAlign w:val="center"/>
          </w:tcPr>
          <w:p w14:paraId="4BF00AC6" w14:textId="77777777" w:rsidR="00862A5F" w:rsidRPr="0077344A" w:rsidRDefault="00862A5F">
            <w:pPr>
              <w:spacing w:line="276" w:lineRule="auto"/>
              <w:jc w:val="center"/>
            </w:pPr>
            <w:r w:rsidRPr="0077344A">
              <w:rPr>
                <w:rFonts w:cs="Book Antiqua"/>
                <w:kern w:val="2"/>
                <w:sz w:val="18"/>
                <w:szCs w:val="18"/>
              </w:rPr>
              <w:t>8</w:t>
            </w:r>
          </w:p>
        </w:tc>
        <w:tc>
          <w:tcPr>
            <w:tcW w:w="603" w:type="dxa"/>
            <w:tcBorders>
              <w:top w:val="single" w:sz="4" w:space="0" w:color="000000"/>
              <w:left w:val="single" w:sz="4" w:space="0" w:color="000000"/>
              <w:bottom w:val="single" w:sz="4" w:space="0" w:color="000000"/>
            </w:tcBorders>
            <w:vAlign w:val="center"/>
          </w:tcPr>
          <w:p w14:paraId="52DA2512" w14:textId="77777777" w:rsidR="00862A5F" w:rsidRPr="0077344A" w:rsidRDefault="00862A5F">
            <w:pPr>
              <w:spacing w:line="276" w:lineRule="auto"/>
              <w:jc w:val="center"/>
            </w:pPr>
            <w:r w:rsidRPr="0077344A">
              <w:rPr>
                <w:rFonts w:cs="Book Antiqua"/>
                <w:kern w:val="2"/>
                <w:sz w:val="18"/>
                <w:szCs w:val="18"/>
              </w:rPr>
              <w:t>9</w:t>
            </w:r>
          </w:p>
        </w:tc>
        <w:tc>
          <w:tcPr>
            <w:tcW w:w="602" w:type="dxa"/>
            <w:tcBorders>
              <w:top w:val="single" w:sz="4" w:space="0" w:color="000000"/>
              <w:left w:val="single" w:sz="4" w:space="0" w:color="000000"/>
              <w:bottom w:val="single" w:sz="4" w:space="0" w:color="000000"/>
            </w:tcBorders>
            <w:vAlign w:val="center"/>
          </w:tcPr>
          <w:p w14:paraId="15CD06E6" w14:textId="77777777" w:rsidR="00862A5F" w:rsidRPr="0077344A" w:rsidRDefault="00862A5F">
            <w:pPr>
              <w:spacing w:line="276" w:lineRule="auto"/>
              <w:jc w:val="center"/>
            </w:pPr>
            <w:r w:rsidRPr="0077344A">
              <w:rPr>
                <w:rFonts w:cs="Book Antiqua"/>
                <w:kern w:val="2"/>
                <w:sz w:val="18"/>
                <w:szCs w:val="18"/>
              </w:rPr>
              <w:t>10</w:t>
            </w:r>
          </w:p>
        </w:tc>
        <w:tc>
          <w:tcPr>
            <w:tcW w:w="602" w:type="dxa"/>
            <w:tcBorders>
              <w:top w:val="single" w:sz="4" w:space="0" w:color="000000"/>
              <w:left w:val="single" w:sz="4" w:space="0" w:color="000000"/>
              <w:bottom w:val="single" w:sz="4" w:space="0" w:color="000000"/>
            </w:tcBorders>
            <w:vAlign w:val="center"/>
          </w:tcPr>
          <w:p w14:paraId="758E537C" w14:textId="77777777" w:rsidR="00862A5F" w:rsidRPr="0077344A" w:rsidRDefault="00862A5F">
            <w:pPr>
              <w:spacing w:line="276" w:lineRule="auto"/>
              <w:jc w:val="center"/>
            </w:pPr>
            <w:r w:rsidRPr="0077344A">
              <w:rPr>
                <w:rFonts w:cs="Book Antiqua"/>
                <w:kern w:val="2"/>
                <w:sz w:val="18"/>
                <w:szCs w:val="18"/>
              </w:rPr>
              <w:t>11</w:t>
            </w:r>
          </w:p>
        </w:tc>
        <w:tc>
          <w:tcPr>
            <w:tcW w:w="603" w:type="dxa"/>
            <w:tcBorders>
              <w:top w:val="single" w:sz="4" w:space="0" w:color="000000"/>
              <w:left w:val="single" w:sz="4" w:space="0" w:color="000000"/>
              <w:bottom w:val="single" w:sz="4" w:space="0" w:color="000000"/>
            </w:tcBorders>
            <w:vAlign w:val="center"/>
          </w:tcPr>
          <w:p w14:paraId="7025A325" w14:textId="77777777" w:rsidR="00862A5F" w:rsidRPr="0077344A" w:rsidRDefault="00862A5F">
            <w:pPr>
              <w:spacing w:line="276" w:lineRule="auto"/>
              <w:jc w:val="center"/>
            </w:pPr>
            <w:r w:rsidRPr="0077344A">
              <w:rPr>
                <w:rFonts w:cs="Book Antiqua"/>
                <w:kern w:val="2"/>
                <w:sz w:val="18"/>
                <w:szCs w:val="18"/>
              </w:rPr>
              <w:t>12</w:t>
            </w:r>
          </w:p>
        </w:tc>
        <w:tc>
          <w:tcPr>
            <w:tcW w:w="602" w:type="dxa"/>
            <w:tcBorders>
              <w:top w:val="single" w:sz="4" w:space="0" w:color="000000"/>
              <w:left w:val="single" w:sz="4" w:space="0" w:color="000000"/>
              <w:bottom w:val="single" w:sz="4" w:space="0" w:color="000000"/>
            </w:tcBorders>
            <w:vAlign w:val="center"/>
          </w:tcPr>
          <w:p w14:paraId="6EF0C03E" w14:textId="77777777" w:rsidR="00862A5F" w:rsidRPr="0077344A" w:rsidRDefault="00862A5F">
            <w:pPr>
              <w:spacing w:line="276" w:lineRule="auto"/>
              <w:jc w:val="center"/>
            </w:pPr>
            <w:r w:rsidRPr="0077344A">
              <w:rPr>
                <w:rFonts w:cs="Book Antiqua"/>
                <w:kern w:val="2"/>
                <w:sz w:val="18"/>
                <w:szCs w:val="18"/>
              </w:rPr>
              <w:t>13</w:t>
            </w:r>
          </w:p>
        </w:tc>
        <w:tc>
          <w:tcPr>
            <w:tcW w:w="540" w:type="dxa"/>
            <w:tcBorders>
              <w:top w:val="single" w:sz="4" w:space="0" w:color="000000"/>
              <w:left w:val="single" w:sz="4" w:space="0" w:color="000000"/>
              <w:bottom w:val="single" w:sz="4" w:space="0" w:color="000000"/>
            </w:tcBorders>
            <w:vAlign w:val="center"/>
          </w:tcPr>
          <w:p w14:paraId="250C09D4" w14:textId="77777777" w:rsidR="00862A5F" w:rsidRPr="0077344A" w:rsidRDefault="00862A5F">
            <w:pPr>
              <w:spacing w:line="276" w:lineRule="auto"/>
              <w:jc w:val="center"/>
            </w:pPr>
            <w:r w:rsidRPr="0077344A">
              <w:rPr>
                <w:rFonts w:cs="Book Antiqua"/>
                <w:kern w:val="2"/>
                <w:sz w:val="18"/>
                <w:szCs w:val="18"/>
              </w:rPr>
              <w:t>14</w:t>
            </w:r>
          </w:p>
        </w:tc>
        <w:tc>
          <w:tcPr>
            <w:tcW w:w="665" w:type="dxa"/>
            <w:tcBorders>
              <w:top w:val="single" w:sz="4" w:space="0" w:color="000000"/>
              <w:left w:val="single" w:sz="4" w:space="0" w:color="000000"/>
              <w:bottom w:val="single" w:sz="4" w:space="0" w:color="000000"/>
            </w:tcBorders>
            <w:vAlign w:val="center"/>
          </w:tcPr>
          <w:p w14:paraId="59E1D4DE" w14:textId="77777777" w:rsidR="00862A5F" w:rsidRPr="0077344A" w:rsidRDefault="00862A5F">
            <w:pPr>
              <w:spacing w:line="276" w:lineRule="auto"/>
              <w:jc w:val="center"/>
            </w:pPr>
            <w:r w:rsidRPr="0077344A">
              <w:rPr>
                <w:rFonts w:cs="Book Antiqua"/>
                <w:kern w:val="2"/>
                <w:sz w:val="18"/>
                <w:szCs w:val="18"/>
              </w:rPr>
              <w:t>15</w:t>
            </w:r>
          </w:p>
        </w:tc>
        <w:tc>
          <w:tcPr>
            <w:tcW w:w="602" w:type="dxa"/>
            <w:tcBorders>
              <w:top w:val="single" w:sz="4" w:space="0" w:color="000000"/>
              <w:left w:val="single" w:sz="4" w:space="0" w:color="000000"/>
              <w:bottom w:val="single" w:sz="4" w:space="0" w:color="000000"/>
            </w:tcBorders>
            <w:vAlign w:val="center"/>
          </w:tcPr>
          <w:p w14:paraId="47B03418" w14:textId="77777777" w:rsidR="00862A5F" w:rsidRPr="0077344A" w:rsidRDefault="00862A5F">
            <w:pPr>
              <w:spacing w:line="276" w:lineRule="auto"/>
              <w:jc w:val="center"/>
            </w:pPr>
            <w:r w:rsidRPr="0077344A">
              <w:rPr>
                <w:rFonts w:cs="Book Antiqua"/>
                <w:kern w:val="2"/>
                <w:sz w:val="18"/>
                <w:szCs w:val="18"/>
              </w:rPr>
              <w:t>16</w:t>
            </w:r>
          </w:p>
        </w:tc>
        <w:tc>
          <w:tcPr>
            <w:tcW w:w="603" w:type="dxa"/>
            <w:tcBorders>
              <w:top w:val="single" w:sz="4" w:space="0" w:color="000000"/>
              <w:left w:val="single" w:sz="4" w:space="0" w:color="000000"/>
              <w:bottom w:val="single" w:sz="4" w:space="0" w:color="000000"/>
            </w:tcBorders>
            <w:vAlign w:val="center"/>
          </w:tcPr>
          <w:p w14:paraId="4DCB68B1" w14:textId="77777777" w:rsidR="00862A5F" w:rsidRPr="0077344A" w:rsidRDefault="00862A5F">
            <w:pPr>
              <w:spacing w:line="276" w:lineRule="auto"/>
              <w:jc w:val="center"/>
            </w:pPr>
            <w:r w:rsidRPr="0077344A">
              <w:rPr>
                <w:rFonts w:cs="Book Antiqua"/>
                <w:kern w:val="2"/>
                <w:sz w:val="18"/>
                <w:szCs w:val="18"/>
              </w:rPr>
              <w:t>17</w:t>
            </w:r>
          </w:p>
        </w:tc>
        <w:tc>
          <w:tcPr>
            <w:tcW w:w="602" w:type="dxa"/>
            <w:tcBorders>
              <w:top w:val="single" w:sz="4" w:space="0" w:color="000000"/>
              <w:left w:val="single" w:sz="4" w:space="0" w:color="000000"/>
              <w:bottom w:val="single" w:sz="4" w:space="0" w:color="000000"/>
            </w:tcBorders>
            <w:vAlign w:val="center"/>
          </w:tcPr>
          <w:p w14:paraId="0F7C1E54" w14:textId="77777777" w:rsidR="00862A5F" w:rsidRPr="0077344A" w:rsidRDefault="00862A5F">
            <w:pPr>
              <w:spacing w:line="276" w:lineRule="auto"/>
              <w:jc w:val="center"/>
            </w:pPr>
            <w:r w:rsidRPr="0077344A">
              <w:rPr>
                <w:rFonts w:cs="Book Antiqua"/>
                <w:kern w:val="2"/>
                <w:sz w:val="18"/>
                <w:szCs w:val="18"/>
              </w:rPr>
              <w:t>22</w:t>
            </w:r>
          </w:p>
        </w:tc>
        <w:tc>
          <w:tcPr>
            <w:tcW w:w="603" w:type="dxa"/>
            <w:tcBorders>
              <w:top w:val="single" w:sz="4" w:space="0" w:color="000000"/>
              <w:left w:val="single" w:sz="4" w:space="0" w:color="000000"/>
              <w:bottom w:val="single" w:sz="4" w:space="0" w:color="000000"/>
            </w:tcBorders>
            <w:vAlign w:val="center"/>
          </w:tcPr>
          <w:p w14:paraId="27A42FB2" w14:textId="77777777" w:rsidR="00862A5F" w:rsidRPr="0077344A" w:rsidRDefault="00862A5F">
            <w:pPr>
              <w:spacing w:line="276" w:lineRule="auto"/>
              <w:jc w:val="center"/>
            </w:pPr>
            <w:r w:rsidRPr="0077344A">
              <w:rPr>
                <w:rFonts w:cs="Book Antiqua"/>
                <w:kern w:val="2"/>
                <w:sz w:val="18"/>
                <w:szCs w:val="18"/>
              </w:rPr>
              <w:t>23</w:t>
            </w:r>
          </w:p>
        </w:tc>
        <w:tc>
          <w:tcPr>
            <w:tcW w:w="602" w:type="dxa"/>
            <w:tcBorders>
              <w:top w:val="single" w:sz="4" w:space="0" w:color="000000"/>
              <w:left w:val="single" w:sz="4" w:space="0" w:color="000000"/>
              <w:bottom w:val="single" w:sz="4" w:space="0" w:color="000000"/>
            </w:tcBorders>
            <w:vAlign w:val="center"/>
          </w:tcPr>
          <w:p w14:paraId="60C67576" w14:textId="77777777" w:rsidR="00862A5F" w:rsidRPr="0077344A" w:rsidRDefault="00862A5F">
            <w:pPr>
              <w:spacing w:line="276" w:lineRule="auto"/>
              <w:jc w:val="center"/>
            </w:pPr>
            <w:r w:rsidRPr="0077344A">
              <w:rPr>
                <w:rFonts w:cs="Book Antiqua"/>
                <w:kern w:val="2"/>
                <w:sz w:val="18"/>
                <w:szCs w:val="18"/>
              </w:rPr>
              <w:t>24</w:t>
            </w:r>
          </w:p>
        </w:tc>
        <w:tc>
          <w:tcPr>
            <w:tcW w:w="663" w:type="dxa"/>
            <w:tcBorders>
              <w:top w:val="single" w:sz="4" w:space="0" w:color="000000"/>
              <w:left w:val="single" w:sz="4" w:space="0" w:color="000000"/>
              <w:bottom w:val="single" w:sz="4" w:space="0" w:color="000000"/>
              <w:right w:val="single" w:sz="12" w:space="0" w:color="000000"/>
            </w:tcBorders>
            <w:vAlign w:val="center"/>
          </w:tcPr>
          <w:p w14:paraId="389519BE" w14:textId="77777777" w:rsidR="00862A5F" w:rsidRPr="0077344A" w:rsidRDefault="00862A5F">
            <w:pPr>
              <w:spacing w:line="276" w:lineRule="auto"/>
              <w:jc w:val="center"/>
            </w:pPr>
            <w:r w:rsidRPr="0077344A">
              <w:rPr>
                <w:rFonts w:cs="Book Antiqua"/>
                <w:kern w:val="2"/>
                <w:sz w:val="18"/>
                <w:szCs w:val="18"/>
              </w:rPr>
              <w:t>25</w:t>
            </w:r>
          </w:p>
        </w:tc>
      </w:tr>
      <w:tr w:rsidR="0077344A" w:rsidRPr="0077344A" w14:paraId="22B06595" w14:textId="77777777" w:rsidTr="009057B1">
        <w:trPr>
          <w:trHeight w:val="617"/>
        </w:trPr>
        <w:tc>
          <w:tcPr>
            <w:tcW w:w="1403" w:type="dxa"/>
            <w:tcBorders>
              <w:top w:val="single" w:sz="4" w:space="0" w:color="000000"/>
              <w:left w:val="single" w:sz="12" w:space="0" w:color="000000"/>
              <w:bottom w:val="single" w:sz="4" w:space="0" w:color="000000"/>
            </w:tcBorders>
            <w:shd w:val="clear" w:color="auto" w:fill="D9D9D9"/>
            <w:vAlign w:val="center"/>
          </w:tcPr>
          <w:p w14:paraId="1EA5DF88" w14:textId="1DB83555" w:rsidR="00862A5F" w:rsidRPr="0077344A" w:rsidRDefault="0056333E" w:rsidP="0056333E">
            <w:pPr>
              <w:spacing w:line="276" w:lineRule="auto"/>
              <w:jc w:val="center"/>
              <w:rPr>
                <w:rFonts w:cs="Book Antiqua"/>
                <w:kern w:val="2"/>
                <w:sz w:val="18"/>
                <w:szCs w:val="18"/>
                <w:lang w:val="sr-Cyrl-RS"/>
              </w:rPr>
            </w:pPr>
            <w:r w:rsidRPr="0077344A">
              <w:rPr>
                <w:rFonts w:cs="Book Antiqua"/>
                <w:kern w:val="2"/>
                <w:sz w:val="18"/>
                <w:szCs w:val="18"/>
                <w:lang w:val="sr-Cyrl-RS"/>
              </w:rPr>
              <w:t>Марина Спарић</w:t>
            </w:r>
          </w:p>
        </w:tc>
        <w:tc>
          <w:tcPr>
            <w:tcW w:w="567" w:type="dxa"/>
            <w:tcBorders>
              <w:top w:val="single" w:sz="4" w:space="0" w:color="000000"/>
              <w:left w:val="single" w:sz="4" w:space="0" w:color="000000"/>
              <w:bottom w:val="single" w:sz="4" w:space="0" w:color="000000"/>
            </w:tcBorders>
            <w:shd w:val="clear" w:color="auto" w:fill="D9D9D9"/>
            <w:vAlign w:val="center"/>
          </w:tcPr>
          <w:p w14:paraId="5C7D176E" w14:textId="77777777" w:rsidR="00862A5F" w:rsidRPr="0077344A" w:rsidRDefault="00862A5F">
            <w:pPr>
              <w:spacing w:line="276" w:lineRule="auto"/>
              <w:jc w:val="center"/>
            </w:pPr>
            <w:r w:rsidRPr="0077344A">
              <w:rPr>
                <w:rFonts w:cs="Book Antiqua"/>
                <w:kern w:val="2"/>
                <w:sz w:val="18"/>
                <w:szCs w:val="18"/>
                <w:lang w:val="en-US"/>
              </w:rPr>
              <w:t>I1</w:t>
            </w:r>
          </w:p>
        </w:tc>
        <w:tc>
          <w:tcPr>
            <w:tcW w:w="425" w:type="dxa"/>
            <w:tcBorders>
              <w:top w:val="single" w:sz="4" w:space="0" w:color="000000"/>
              <w:left w:val="single" w:sz="4" w:space="0" w:color="000000"/>
              <w:bottom w:val="single" w:sz="4" w:space="0" w:color="000000"/>
            </w:tcBorders>
            <w:shd w:val="clear" w:color="auto" w:fill="D9D9D9"/>
            <w:vAlign w:val="center"/>
          </w:tcPr>
          <w:p w14:paraId="45F8CB8D" w14:textId="77777777" w:rsidR="00862A5F" w:rsidRPr="0077344A" w:rsidRDefault="00862A5F">
            <w:pPr>
              <w:spacing w:line="276" w:lineRule="auto"/>
              <w:jc w:val="center"/>
            </w:pPr>
            <w:r w:rsidRPr="0077344A">
              <w:rPr>
                <w:rFonts w:cs="Book Antiqua"/>
                <w:kern w:val="2"/>
                <w:sz w:val="18"/>
                <w:szCs w:val="18"/>
                <w:lang w:val="sr-Cyrl-RS"/>
              </w:rPr>
              <w:t>23</w:t>
            </w:r>
          </w:p>
        </w:tc>
        <w:tc>
          <w:tcPr>
            <w:tcW w:w="425" w:type="dxa"/>
            <w:tcBorders>
              <w:top w:val="single" w:sz="4" w:space="0" w:color="000000"/>
              <w:left w:val="single" w:sz="4" w:space="0" w:color="000000"/>
              <w:bottom w:val="single" w:sz="4" w:space="0" w:color="000000"/>
            </w:tcBorders>
            <w:shd w:val="clear" w:color="auto" w:fill="D9D9D9"/>
            <w:vAlign w:val="center"/>
          </w:tcPr>
          <w:p w14:paraId="74A5ABF9" w14:textId="77777777" w:rsidR="00862A5F" w:rsidRPr="0077344A" w:rsidRDefault="00862A5F">
            <w:pPr>
              <w:spacing w:line="276" w:lineRule="auto"/>
              <w:jc w:val="center"/>
            </w:pPr>
            <w:r w:rsidRPr="0077344A">
              <w:rPr>
                <w:rFonts w:cs="Book Antiqua"/>
                <w:kern w:val="2"/>
                <w:sz w:val="18"/>
                <w:szCs w:val="18"/>
                <w:lang w:val="sr-Cyrl-RS"/>
              </w:rPr>
              <w:t>20</w:t>
            </w:r>
          </w:p>
        </w:tc>
        <w:tc>
          <w:tcPr>
            <w:tcW w:w="567" w:type="dxa"/>
            <w:tcBorders>
              <w:top w:val="single" w:sz="4" w:space="0" w:color="000000"/>
              <w:left w:val="single" w:sz="4" w:space="0" w:color="000000"/>
              <w:bottom w:val="single" w:sz="4" w:space="0" w:color="000000"/>
            </w:tcBorders>
            <w:shd w:val="clear" w:color="auto" w:fill="D9D9D9"/>
            <w:vAlign w:val="center"/>
          </w:tcPr>
          <w:p w14:paraId="12C361CD" w14:textId="77777777" w:rsidR="00862A5F" w:rsidRPr="0077344A" w:rsidRDefault="00862A5F">
            <w:pPr>
              <w:spacing w:line="276" w:lineRule="auto"/>
              <w:jc w:val="center"/>
            </w:pPr>
            <w:r w:rsidRPr="0077344A">
              <w:rPr>
                <w:rFonts w:cs="Book Antiqua"/>
                <w:kern w:val="2"/>
                <w:sz w:val="18"/>
                <w:szCs w:val="18"/>
                <w:lang w:val="sr-Cyrl-RS"/>
              </w:rPr>
              <w:t>1</w:t>
            </w:r>
          </w:p>
        </w:tc>
        <w:tc>
          <w:tcPr>
            <w:tcW w:w="426" w:type="dxa"/>
            <w:tcBorders>
              <w:top w:val="single" w:sz="4" w:space="0" w:color="000000"/>
              <w:left w:val="single" w:sz="4" w:space="0" w:color="000000"/>
              <w:bottom w:val="single" w:sz="4" w:space="0" w:color="000000"/>
            </w:tcBorders>
            <w:shd w:val="clear" w:color="auto" w:fill="D9D9D9"/>
            <w:vAlign w:val="center"/>
          </w:tcPr>
          <w:p w14:paraId="6C8BAFFD" w14:textId="77777777" w:rsidR="00862A5F" w:rsidRPr="0077344A" w:rsidRDefault="00862A5F">
            <w:pPr>
              <w:spacing w:line="276" w:lineRule="auto"/>
              <w:jc w:val="center"/>
            </w:pPr>
            <w:r w:rsidRPr="0077344A">
              <w:rPr>
                <w:rFonts w:cs="Book Antiqua"/>
                <w:kern w:val="2"/>
                <w:sz w:val="18"/>
                <w:szCs w:val="18"/>
                <w:lang w:val="sr-Cyrl-RS"/>
              </w:rPr>
              <w:t>1</w:t>
            </w:r>
          </w:p>
        </w:tc>
        <w:tc>
          <w:tcPr>
            <w:tcW w:w="510" w:type="dxa"/>
            <w:tcBorders>
              <w:top w:val="single" w:sz="4" w:space="0" w:color="000000"/>
              <w:left w:val="single" w:sz="4" w:space="0" w:color="000000"/>
              <w:bottom w:val="single" w:sz="4" w:space="0" w:color="000000"/>
            </w:tcBorders>
            <w:shd w:val="clear" w:color="auto" w:fill="D9D9D9"/>
            <w:vAlign w:val="center"/>
          </w:tcPr>
          <w:p w14:paraId="45EB77CB" w14:textId="77777777" w:rsidR="00862A5F" w:rsidRPr="0077344A" w:rsidRDefault="00862A5F">
            <w:pPr>
              <w:spacing w:line="276" w:lineRule="auto"/>
              <w:jc w:val="center"/>
            </w:pPr>
            <w:r w:rsidRPr="0077344A">
              <w:rPr>
                <w:rFonts w:cs="Book Antiqua"/>
                <w:kern w:val="2"/>
                <w:sz w:val="18"/>
                <w:szCs w:val="18"/>
                <w:lang w:val="sr-Cyrl-RS"/>
              </w:rPr>
              <w:t>1</w:t>
            </w:r>
          </w:p>
        </w:tc>
        <w:tc>
          <w:tcPr>
            <w:tcW w:w="496" w:type="dxa"/>
            <w:tcBorders>
              <w:top w:val="single" w:sz="4" w:space="0" w:color="000000"/>
              <w:left w:val="single" w:sz="4" w:space="0" w:color="000000"/>
              <w:bottom w:val="single" w:sz="4" w:space="0" w:color="000000"/>
            </w:tcBorders>
            <w:shd w:val="clear" w:color="auto" w:fill="D9D9D9"/>
            <w:vAlign w:val="center"/>
          </w:tcPr>
          <w:p w14:paraId="755F7C63" w14:textId="77777777" w:rsidR="00862A5F" w:rsidRPr="0077344A" w:rsidRDefault="00862A5F">
            <w:pPr>
              <w:snapToGrid w:val="0"/>
              <w:spacing w:line="276" w:lineRule="auto"/>
              <w:jc w:val="center"/>
              <w:rPr>
                <w:rFonts w:cs="Book Antiqua"/>
                <w:kern w:val="2"/>
                <w:sz w:val="18"/>
                <w:szCs w:val="18"/>
                <w:lang w:val="sr-Cyrl-RS"/>
              </w:rPr>
            </w:pPr>
          </w:p>
        </w:tc>
        <w:tc>
          <w:tcPr>
            <w:tcW w:w="602" w:type="dxa"/>
            <w:tcBorders>
              <w:top w:val="single" w:sz="4" w:space="0" w:color="000000"/>
              <w:left w:val="single" w:sz="4" w:space="0" w:color="000000"/>
              <w:bottom w:val="single" w:sz="4" w:space="0" w:color="000000"/>
            </w:tcBorders>
            <w:shd w:val="clear" w:color="auto" w:fill="D9D9D9"/>
            <w:vAlign w:val="center"/>
          </w:tcPr>
          <w:p w14:paraId="6B33D367" w14:textId="77777777" w:rsidR="00862A5F" w:rsidRPr="0077344A" w:rsidRDefault="00862A5F">
            <w:pPr>
              <w:snapToGrid w:val="0"/>
              <w:spacing w:line="276" w:lineRule="auto"/>
              <w:jc w:val="center"/>
              <w:rPr>
                <w:rFonts w:cs="Book Antiqua"/>
                <w:kern w:val="2"/>
                <w:sz w:val="18"/>
                <w:szCs w:val="18"/>
                <w:lang w:val="sr-Cyrl-RS"/>
              </w:rPr>
            </w:pPr>
          </w:p>
        </w:tc>
        <w:tc>
          <w:tcPr>
            <w:tcW w:w="603" w:type="dxa"/>
            <w:tcBorders>
              <w:top w:val="single" w:sz="4" w:space="0" w:color="000000"/>
              <w:left w:val="single" w:sz="4" w:space="0" w:color="000000"/>
              <w:bottom w:val="single" w:sz="4" w:space="0" w:color="000000"/>
            </w:tcBorders>
            <w:shd w:val="clear" w:color="auto" w:fill="D9D9D9"/>
            <w:vAlign w:val="center"/>
          </w:tcPr>
          <w:p w14:paraId="3E4216C5" w14:textId="77777777" w:rsidR="00862A5F" w:rsidRPr="0077344A" w:rsidRDefault="00862A5F">
            <w:pPr>
              <w:spacing w:line="276" w:lineRule="auto"/>
              <w:jc w:val="center"/>
            </w:pPr>
            <w:r w:rsidRPr="0077344A">
              <w:rPr>
                <w:rFonts w:cs="Book Antiqua"/>
                <w:kern w:val="2"/>
                <w:sz w:val="18"/>
                <w:szCs w:val="18"/>
                <w:lang w:val="sr-Cyrl-RS"/>
              </w:rPr>
              <w:t>10</w:t>
            </w:r>
          </w:p>
        </w:tc>
        <w:tc>
          <w:tcPr>
            <w:tcW w:w="602" w:type="dxa"/>
            <w:tcBorders>
              <w:top w:val="single" w:sz="4" w:space="0" w:color="000000"/>
              <w:left w:val="single" w:sz="4" w:space="0" w:color="000000"/>
              <w:bottom w:val="single" w:sz="4" w:space="0" w:color="000000"/>
            </w:tcBorders>
            <w:shd w:val="clear" w:color="auto" w:fill="D9D9D9"/>
            <w:vAlign w:val="center"/>
          </w:tcPr>
          <w:p w14:paraId="08706341" w14:textId="3EE2C19D" w:rsidR="00862A5F" w:rsidRPr="0077344A" w:rsidRDefault="0056333E">
            <w:pPr>
              <w:snapToGrid w:val="0"/>
              <w:spacing w:line="276" w:lineRule="auto"/>
              <w:jc w:val="center"/>
              <w:rPr>
                <w:rFonts w:cs="Book Antiqua"/>
                <w:kern w:val="2"/>
                <w:sz w:val="18"/>
                <w:szCs w:val="18"/>
                <w:lang w:val="sr-Cyrl-RS"/>
              </w:rPr>
            </w:pPr>
            <w:r w:rsidRPr="0077344A">
              <w:rPr>
                <w:rFonts w:cs="Book Antiqua"/>
                <w:kern w:val="2"/>
                <w:sz w:val="18"/>
                <w:szCs w:val="18"/>
                <w:lang w:val="sr-Cyrl-RS"/>
              </w:rPr>
              <w:t>1</w:t>
            </w:r>
          </w:p>
        </w:tc>
        <w:tc>
          <w:tcPr>
            <w:tcW w:w="602" w:type="dxa"/>
            <w:tcBorders>
              <w:top w:val="single" w:sz="4" w:space="0" w:color="000000"/>
              <w:left w:val="single" w:sz="4" w:space="0" w:color="000000"/>
              <w:bottom w:val="single" w:sz="4" w:space="0" w:color="000000"/>
            </w:tcBorders>
            <w:shd w:val="clear" w:color="auto" w:fill="D9D9D9"/>
            <w:vAlign w:val="center"/>
          </w:tcPr>
          <w:p w14:paraId="5A9C665D" w14:textId="77777777" w:rsidR="00862A5F" w:rsidRPr="0077344A" w:rsidRDefault="00862A5F">
            <w:pPr>
              <w:spacing w:line="276" w:lineRule="auto"/>
              <w:jc w:val="center"/>
            </w:pPr>
            <w:r w:rsidRPr="0077344A">
              <w:rPr>
                <w:rFonts w:cs="Book Antiqua"/>
                <w:kern w:val="2"/>
                <w:sz w:val="18"/>
                <w:szCs w:val="18"/>
                <w:lang w:val="sr-Cyrl-RS"/>
              </w:rPr>
              <w:t>1</w:t>
            </w:r>
          </w:p>
        </w:tc>
        <w:tc>
          <w:tcPr>
            <w:tcW w:w="603" w:type="dxa"/>
            <w:tcBorders>
              <w:top w:val="single" w:sz="4" w:space="0" w:color="000000"/>
              <w:left w:val="single" w:sz="4" w:space="0" w:color="000000"/>
              <w:bottom w:val="single" w:sz="4" w:space="0" w:color="000000"/>
            </w:tcBorders>
            <w:shd w:val="clear" w:color="auto" w:fill="D9D9D9"/>
            <w:vAlign w:val="center"/>
          </w:tcPr>
          <w:p w14:paraId="3D0FEF01" w14:textId="77777777" w:rsidR="00862A5F" w:rsidRPr="0077344A" w:rsidRDefault="00862A5F">
            <w:pPr>
              <w:spacing w:line="276" w:lineRule="auto"/>
              <w:jc w:val="center"/>
            </w:pPr>
            <w:r w:rsidRPr="0077344A">
              <w:rPr>
                <w:rFonts w:cs="Book Antiqua"/>
                <w:kern w:val="2"/>
                <w:sz w:val="18"/>
                <w:szCs w:val="18"/>
                <w:lang w:val="sr-Cyrl-RS"/>
              </w:rPr>
              <w:t>1</w:t>
            </w:r>
          </w:p>
        </w:tc>
        <w:tc>
          <w:tcPr>
            <w:tcW w:w="602" w:type="dxa"/>
            <w:tcBorders>
              <w:top w:val="single" w:sz="4" w:space="0" w:color="000000"/>
              <w:left w:val="single" w:sz="4" w:space="0" w:color="000000"/>
              <w:bottom w:val="single" w:sz="4" w:space="0" w:color="000000"/>
            </w:tcBorders>
            <w:shd w:val="clear" w:color="auto" w:fill="D9D9D9"/>
            <w:vAlign w:val="center"/>
          </w:tcPr>
          <w:p w14:paraId="2750BE73" w14:textId="77777777" w:rsidR="00862A5F" w:rsidRPr="0077344A" w:rsidRDefault="00862A5F">
            <w:pPr>
              <w:spacing w:line="276" w:lineRule="auto"/>
              <w:jc w:val="center"/>
            </w:pPr>
            <w:r w:rsidRPr="0077344A">
              <w:rPr>
                <w:rFonts w:cs="Book Antiqua"/>
                <w:kern w:val="2"/>
                <w:sz w:val="18"/>
                <w:szCs w:val="18"/>
                <w:lang w:val="sr-Cyrl-RS"/>
              </w:rPr>
              <w:t>1</w:t>
            </w:r>
          </w:p>
        </w:tc>
        <w:tc>
          <w:tcPr>
            <w:tcW w:w="540" w:type="dxa"/>
            <w:tcBorders>
              <w:top w:val="single" w:sz="4" w:space="0" w:color="000000"/>
              <w:left w:val="single" w:sz="4" w:space="0" w:color="000000"/>
              <w:bottom w:val="single" w:sz="4" w:space="0" w:color="000000"/>
            </w:tcBorders>
            <w:shd w:val="clear" w:color="auto" w:fill="D9D9D9"/>
            <w:vAlign w:val="center"/>
          </w:tcPr>
          <w:p w14:paraId="5FA70762" w14:textId="77777777" w:rsidR="00862A5F" w:rsidRPr="0077344A" w:rsidRDefault="00862A5F">
            <w:pPr>
              <w:spacing w:line="276" w:lineRule="auto"/>
              <w:jc w:val="center"/>
            </w:pPr>
            <w:r w:rsidRPr="0077344A">
              <w:rPr>
                <w:rFonts w:cs="Book Antiqua"/>
                <w:kern w:val="2"/>
                <w:sz w:val="18"/>
                <w:szCs w:val="18"/>
                <w:lang w:val="sr-Cyrl-RS"/>
              </w:rPr>
              <w:t>1</w:t>
            </w:r>
          </w:p>
        </w:tc>
        <w:tc>
          <w:tcPr>
            <w:tcW w:w="665" w:type="dxa"/>
            <w:tcBorders>
              <w:top w:val="single" w:sz="4" w:space="0" w:color="000000"/>
              <w:left w:val="single" w:sz="4" w:space="0" w:color="000000"/>
              <w:bottom w:val="single" w:sz="4" w:space="0" w:color="000000"/>
            </w:tcBorders>
            <w:shd w:val="clear" w:color="auto" w:fill="D9D9D9"/>
            <w:vAlign w:val="center"/>
          </w:tcPr>
          <w:p w14:paraId="25D330FD" w14:textId="77777777" w:rsidR="00862A5F" w:rsidRPr="0077344A" w:rsidRDefault="00862A5F">
            <w:pPr>
              <w:spacing w:line="276" w:lineRule="auto"/>
              <w:jc w:val="center"/>
            </w:pPr>
            <w:r w:rsidRPr="0077344A">
              <w:rPr>
                <w:rFonts w:cs="Book Antiqua"/>
                <w:kern w:val="2"/>
                <w:sz w:val="18"/>
                <w:szCs w:val="18"/>
                <w:lang w:val="sr-Cyrl-RS"/>
              </w:rPr>
              <w:t>1</w:t>
            </w:r>
          </w:p>
        </w:tc>
        <w:tc>
          <w:tcPr>
            <w:tcW w:w="602" w:type="dxa"/>
            <w:tcBorders>
              <w:top w:val="single" w:sz="4" w:space="0" w:color="000000"/>
              <w:left w:val="single" w:sz="4" w:space="0" w:color="000000"/>
              <w:bottom w:val="single" w:sz="4" w:space="0" w:color="000000"/>
            </w:tcBorders>
            <w:shd w:val="clear" w:color="auto" w:fill="D9D9D9"/>
            <w:vAlign w:val="center"/>
          </w:tcPr>
          <w:p w14:paraId="320B3373" w14:textId="77777777" w:rsidR="00862A5F" w:rsidRPr="0077344A" w:rsidRDefault="00862A5F">
            <w:pPr>
              <w:snapToGrid w:val="0"/>
              <w:spacing w:line="276" w:lineRule="auto"/>
              <w:jc w:val="center"/>
              <w:rPr>
                <w:rFonts w:cs="Book Antiqua"/>
                <w:kern w:val="2"/>
                <w:sz w:val="18"/>
                <w:szCs w:val="18"/>
                <w:lang w:val="sr-Cyrl-RS"/>
              </w:rPr>
            </w:pPr>
          </w:p>
        </w:tc>
        <w:tc>
          <w:tcPr>
            <w:tcW w:w="603" w:type="dxa"/>
            <w:tcBorders>
              <w:top w:val="single" w:sz="4" w:space="0" w:color="000000"/>
              <w:left w:val="single" w:sz="4" w:space="0" w:color="000000"/>
              <w:bottom w:val="single" w:sz="4" w:space="0" w:color="000000"/>
            </w:tcBorders>
            <w:shd w:val="clear" w:color="auto" w:fill="D9D9D9"/>
            <w:vAlign w:val="center"/>
          </w:tcPr>
          <w:p w14:paraId="72C19EF0" w14:textId="77777777" w:rsidR="00862A5F" w:rsidRPr="0077344A" w:rsidRDefault="00862A5F">
            <w:pPr>
              <w:snapToGrid w:val="0"/>
              <w:spacing w:line="276" w:lineRule="auto"/>
              <w:jc w:val="center"/>
              <w:rPr>
                <w:rFonts w:cs="Book Antiqua"/>
                <w:kern w:val="2"/>
                <w:sz w:val="18"/>
                <w:szCs w:val="18"/>
                <w:lang w:val="sr-Cyrl-RS"/>
              </w:rPr>
            </w:pPr>
          </w:p>
        </w:tc>
        <w:tc>
          <w:tcPr>
            <w:tcW w:w="602" w:type="dxa"/>
            <w:tcBorders>
              <w:top w:val="single" w:sz="4" w:space="0" w:color="000000"/>
              <w:left w:val="single" w:sz="4" w:space="0" w:color="000000"/>
              <w:bottom w:val="single" w:sz="4" w:space="0" w:color="000000"/>
            </w:tcBorders>
            <w:shd w:val="clear" w:color="auto" w:fill="D9D9D9"/>
            <w:vAlign w:val="center"/>
          </w:tcPr>
          <w:p w14:paraId="08FB4711" w14:textId="2656BE99" w:rsidR="00862A5F" w:rsidRPr="0077344A" w:rsidRDefault="0056333E">
            <w:pPr>
              <w:spacing w:line="276" w:lineRule="auto"/>
              <w:jc w:val="center"/>
            </w:pPr>
            <w:r w:rsidRPr="0077344A">
              <w:rPr>
                <w:rFonts w:cs="Book Antiqua"/>
                <w:kern w:val="2"/>
                <w:sz w:val="18"/>
                <w:szCs w:val="18"/>
                <w:lang w:val="sr-Cyrl-R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2AE1FD9E" w14:textId="77777777" w:rsidR="00862A5F" w:rsidRPr="0077344A" w:rsidRDefault="00862A5F">
            <w:pPr>
              <w:spacing w:line="276" w:lineRule="auto"/>
              <w:jc w:val="center"/>
            </w:pPr>
            <w:r w:rsidRPr="0077344A">
              <w:rPr>
                <w:rFonts w:cs="Book Antiqua"/>
                <w:kern w:val="2"/>
                <w:sz w:val="18"/>
                <w:szCs w:val="18"/>
              </w:rPr>
              <w:t>40</w:t>
            </w:r>
          </w:p>
        </w:tc>
        <w:tc>
          <w:tcPr>
            <w:tcW w:w="602" w:type="dxa"/>
            <w:tcBorders>
              <w:top w:val="single" w:sz="4" w:space="0" w:color="000000"/>
              <w:left w:val="single" w:sz="4" w:space="0" w:color="000000"/>
              <w:bottom w:val="single" w:sz="4" w:space="0" w:color="000000"/>
            </w:tcBorders>
            <w:shd w:val="clear" w:color="auto" w:fill="E0E0E0"/>
            <w:vAlign w:val="center"/>
          </w:tcPr>
          <w:p w14:paraId="3ACB50D8"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24E93C06" w14:textId="77777777" w:rsidR="00862A5F" w:rsidRPr="0077344A" w:rsidRDefault="00862A5F">
            <w:pPr>
              <w:spacing w:line="276" w:lineRule="auto"/>
              <w:jc w:val="center"/>
            </w:pPr>
            <w:r w:rsidRPr="0077344A">
              <w:rPr>
                <w:rFonts w:cs="Book Antiqua"/>
                <w:kern w:val="2"/>
                <w:sz w:val="18"/>
                <w:szCs w:val="18"/>
              </w:rPr>
              <w:t>1440</w:t>
            </w:r>
          </w:p>
        </w:tc>
      </w:tr>
      <w:tr w:rsidR="0077344A" w:rsidRPr="0077344A" w14:paraId="56ADBA8F" w14:textId="77777777" w:rsidTr="009057B1">
        <w:trPr>
          <w:trHeight w:val="617"/>
        </w:trPr>
        <w:tc>
          <w:tcPr>
            <w:tcW w:w="1403" w:type="dxa"/>
            <w:tcBorders>
              <w:top w:val="single" w:sz="4" w:space="0" w:color="000000"/>
              <w:left w:val="single" w:sz="12" w:space="0" w:color="000000"/>
              <w:bottom w:val="single" w:sz="4" w:space="0" w:color="000000"/>
            </w:tcBorders>
            <w:shd w:val="clear" w:color="auto" w:fill="D9D9D9"/>
            <w:vAlign w:val="center"/>
          </w:tcPr>
          <w:p w14:paraId="6435CFD5" w14:textId="14A2E0DD" w:rsidR="00862A5F" w:rsidRPr="0077344A" w:rsidRDefault="0056333E">
            <w:pPr>
              <w:spacing w:line="276" w:lineRule="auto"/>
              <w:jc w:val="center"/>
            </w:pPr>
            <w:r w:rsidRPr="0077344A">
              <w:rPr>
                <w:rFonts w:cs="Book Antiqua"/>
                <w:kern w:val="2"/>
                <w:sz w:val="18"/>
                <w:szCs w:val="18"/>
                <w:lang w:val="sr-Cyrl-CS"/>
              </w:rPr>
              <w:t>Дражена Јелача Јовановић</w:t>
            </w:r>
          </w:p>
        </w:tc>
        <w:tc>
          <w:tcPr>
            <w:tcW w:w="567" w:type="dxa"/>
            <w:tcBorders>
              <w:top w:val="single" w:sz="4" w:space="0" w:color="000000"/>
              <w:left w:val="single" w:sz="4" w:space="0" w:color="000000"/>
              <w:bottom w:val="single" w:sz="4" w:space="0" w:color="000000"/>
            </w:tcBorders>
            <w:shd w:val="clear" w:color="auto" w:fill="D9D9D9"/>
            <w:vAlign w:val="center"/>
          </w:tcPr>
          <w:p w14:paraId="7F72FBE3" w14:textId="77777777" w:rsidR="00862A5F" w:rsidRPr="0077344A" w:rsidRDefault="00862A5F">
            <w:pPr>
              <w:spacing w:line="276" w:lineRule="auto"/>
              <w:jc w:val="center"/>
            </w:pPr>
            <w:r w:rsidRPr="0077344A">
              <w:rPr>
                <w:rFonts w:cs="Book Antiqua"/>
                <w:kern w:val="2"/>
                <w:sz w:val="18"/>
                <w:szCs w:val="18"/>
              </w:rPr>
              <w:t>I2</w:t>
            </w:r>
          </w:p>
        </w:tc>
        <w:tc>
          <w:tcPr>
            <w:tcW w:w="425" w:type="dxa"/>
            <w:tcBorders>
              <w:top w:val="single" w:sz="4" w:space="0" w:color="000000"/>
              <w:left w:val="single" w:sz="4" w:space="0" w:color="000000"/>
              <w:bottom w:val="single" w:sz="4" w:space="0" w:color="000000"/>
            </w:tcBorders>
            <w:shd w:val="clear" w:color="auto" w:fill="D9D9D9"/>
            <w:vAlign w:val="center"/>
          </w:tcPr>
          <w:p w14:paraId="793627AD" w14:textId="77777777" w:rsidR="00862A5F" w:rsidRPr="0077344A" w:rsidRDefault="00862A5F">
            <w:pPr>
              <w:spacing w:line="276" w:lineRule="auto"/>
              <w:jc w:val="center"/>
            </w:pPr>
            <w:r w:rsidRPr="0077344A">
              <w:rPr>
                <w:rFonts w:cs="Book Antiqua"/>
                <w:kern w:val="2"/>
                <w:sz w:val="18"/>
                <w:szCs w:val="18"/>
                <w:lang w:val="sr-Cyrl-RS"/>
              </w:rPr>
              <w:t>23</w:t>
            </w:r>
          </w:p>
        </w:tc>
        <w:tc>
          <w:tcPr>
            <w:tcW w:w="425" w:type="dxa"/>
            <w:tcBorders>
              <w:top w:val="single" w:sz="4" w:space="0" w:color="000000"/>
              <w:left w:val="single" w:sz="4" w:space="0" w:color="000000"/>
              <w:bottom w:val="single" w:sz="4" w:space="0" w:color="000000"/>
            </w:tcBorders>
            <w:shd w:val="clear" w:color="auto" w:fill="D9D9D9"/>
            <w:vAlign w:val="center"/>
          </w:tcPr>
          <w:p w14:paraId="2D9D0D90" w14:textId="77777777" w:rsidR="00862A5F" w:rsidRPr="0077344A" w:rsidRDefault="00862A5F">
            <w:pPr>
              <w:spacing w:line="276" w:lineRule="auto"/>
              <w:jc w:val="center"/>
            </w:pPr>
            <w:r w:rsidRPr="0077344A">
              <w:rPr>
                <w:rFonts w:cs="Book Antiqua"/>
                <w:kern w:val="2"/>
                <w:sz w:val="18"/>
                <w:szCs w:val="18"/>
                <w:lang w:val="sr-Cyrl-RS"/>
              </w:rPr>
              <w:t>20</w:t>
            </w:r>
          </w:p>
        </w:tc>
        <w:tc>
          <w:tcPr>
            <w:tcW w:w="567" w:type="dxa"/>
            <w:tcBorders>
              <w:top w:val="single" w:sz="4" w:space="0" w:color="000000"/>
              <w:left w:val="single" w:sz="4" w:space="0" w:color="000000"/>
              <w:bottom w:val="single" w:sz="4" w:space="0" w:color="000000"/>
            </w:tcBorders>
            <w:shd w:val="clear" w:color="auto" w:fill="D9D9D9"/>
            <w:vAlign w:val="center"/>
          </w:tcPr>
          <w:p w14:paraId="7D1E0E92" w14:textId="77777777" w:rsidR="00862A5F" w:rsidRPr="0077344A" w:rsidRDefault="00862A5F">
            <w:pPr>
              <w:spacing w:line="276" w:lineRule="auto"/>
              <w:jc w:val="center"/>
            </w:pPr>
            <w:r w:rsidRPr="0077344A">
              <w:rPr>
                <w:rFonts w:cs="Book Antiqua"/>
                <w:kern w:val="2"/>
                <w:sz w:val="18"/>
                <w:szCs w:val="18"/>
                <w:lang w:val="sr-Cyrl-RS"/>
              </w:rPr>
              <w:t>1</w:t>
            </w:r>
          </w:p>
        </w:tc>
        <w:tc>
          <w:tcPr>
            <w:tcW w:w="426" w:type="dxa"/>
            <w:tcBorders>
              <w:top w:val="single" w:sz="4" w:space="0" w:color="000000"/>
              <w:left w:val="single" w:sz="4" w:space="0" w:color="000000"/>
              <w:bottom w:val="single" w:sz="4" w:space="0" w:color="000000"/>
            </w:tcBorders>
            <w:shd w:val="clear" w:color="auto" w:fill="D9D9D9"/>
            <w:vAlign w:val="center"/>
          </w:tcPr>
          <w:p w14:paraId="0521FF43" w14:textId="77777777" w:rsidR="00862A5F" w:rsidRPr="0077344A" w:rsidRDefault="00862A5F">
            <w:pPr>
              <w:spacing w:line="276" w:lineRule="auto"/>
              <w:jc w:val="center"/>
            </w:pPr>
            <w:r w:rsidRPr="0077344A">
              <w:rPr>
                <w:rFonts w:cs="Book Antiqua"/>
                <w:kern w:val="2"/>
                <w:sz w:val="18"/>
                <w:szCs w:val="18"/>
                <w:lang w:val="sr-Cyrl-RS"/>
              </w:rPr>
              <w:t>1</w:t>
            </w:r>
          </w:p>
        </w:tc>
        <w:tc>
          <w:tcPr>
            <w:tcW w:w="510" w:type="dxa"/>
            <w:tcBorders>
              <w:top w:val="single" w:sz="4" w:space="0" w:color="000000"/>
              <w:left w:val="single" w:sz="4" w:space="0" w:color="000000"/>
              <w:bottom w:val="single" w:sz="4" w:space="0" w:color="000000"/>
            </w:tcBorders>
            <w:shd w:val="clear" w:color="auto" w:fill="D9D9D9"/>
            <w:vAlign w:val="center"/>
          </w:tcPr>
          <w:p w14:paraId="044A695D" w14:textId="77777777" w:rsidR="00862A5F" w:rsidRPr="0077344A" w:rsidRDefault="00862A5F">
            <w:pPr>
              <w:spacing w:line="276" w:lineRule="auto"/>
              <w:jc w:val="center"/>
            </w:pPr>
            <w:r w:rsidRPr="0077344A">
              <w:rPr>
                <w:rFonts w:cs="Book Antiqua"/>
                <w:kern w:val="2"/>
                <w:sz w:val="18"/>
                <w:szCs w:val="18"/>
                <w:lang w:val="sr-Cyrl-RS"/>
              </w:rPr>
              <w:t>1</w:t>
            </w:r>
          </w:p>
        </w:tc>
        <w:tc>
          <w:tcPr>
            <w:tcW w:w="496" w:type="dxa"/>
            <w:tcBorders>
              <w:top w:val="single" w:sz="4" w:space="0" w:color="000000"/>
              <w:left w:val="single" w:sz="4" w:space="0" w:color="000000"/>
              <w:bottom w:val="single" w:sz="4" w:space="0" w:color="000000"/>
            </w:tcBorders>
            <w:shd w:val="clear" w:color="auto" w:fill="D9D9D9"/>
            <w:vAlign w:val="center"/>
          </w:tcPr>
          <w:p w14:paraId="35B8B4DB" w14:textId="77777777" w:rsidR="00862A5F" w:rsidRPr="0077344A" w:rsidRDefault="00862A5F">
            <w:pPr>
              <w:snapToGrid w:val="0"/>
              <w:spacing w:line="276" w:lineRule="auto"/>
              <w:jc w:val="center"/>
              <w:rPr>
                <w:rFonts w:cs="Book Antiqua"/>
                <w:kern w:val="2"/>
                <w:sz w:val="18"/>
                <w:szCs w:val="18"/>
              </w:rPr>
            </w:pPr>
          </w:p>
        </w:tc>
        <w:tc>
          <w:tcPr>
            <w:tcW w:w="602" w:type="dxa"/>
            <w:tcBorders>
              <w:top w:val="single" w:sz="4" w:space="0" w:color="000000"/>
              <w:left w:val="single" w:sz="4" w:space="0" w:color="000000"/>
              <w:bottom w:val="single" w:sz="4" w:space="0" w:color="000000"/>
            </w:tcBorders>
            <w:shd w:val="clear" w:color="auto" w:fill="D9D9D9"/>
            <w:vAlign w:val="center"/>
          </w:tcPr>
          <w:p w14:paraId="09FF0583" w14:textId="77777777" w:rsidR="00862A5F" w:rsidRPr="0077344A" w:rsidRDefault="00862A5F">
            <w:pPr>
              <w:snapToGrid w:val="0"/>
              <w:spacing w:line="276" w:lineRule="auto"/>
              <w:jc w:val="center"/>
              <w:rPr>
                <w:rFonts w:cs="Book Antiqua"/>
                <w:kern w:val="2"/>
                <w:sz w:val="18"/>
                <w:szCs w:val="18"/>
              </w:rPr>
            </w:pPr>
          </w:p>
        </w:tc>
        <w:tc>
          <w:tcPr>
            <w:tcW w:w="603" w:type="dxa"/>
            <w:tcBorders>
              <w:top w:val="single" w:sz="4" w:space="0" w:color="000000"/>
              <w:left w:val="single" w:sz="4" w:space="0" w:color="000000"/>
              <w:bottom w:val="single" w:sz="4" w:space="0" w:color="000000"/>
            </w:tcBorders>
            <w:shd w:val="clear" w:color="auto" w:fill="D9D9D9"/>
            <w:vAlign w:val="center"/>
          </w:tcPr>
          <w:p w14:paraId="17831ECD" w14:textId="77777777" w:rsidR="00862A5F" w:rsidRPr="0077344A" w:rsidRDefault="00862A5F">
            <w:pPr>
              <w:spacing w:line="276" w:lineRule="auto"/>
              <w:jc w:val="center"/>
            </w:pPr>
            <w:r w:rsidRPr="0077344A">
              <w:rPr>
                <w:rFonts w:cs="Book Antiqua"/>
                <w:kern w:val="2"/>
                <w:sz w:val="18"/>
                <w:szCs w:val="18"/>
                <w:lang w:val="sr-Cyrl-RS"/>
              </w:rPr>
              <w:t>10</w:t>
            </w:r>
          </w:p>
        </w:tc>
        <w:tc>
          <w:tcPr>
            <w:tcW w:w="602" w:type="dxa"/>
            <w:tcBorders>
              <w:top w:val="single" w:sz="4" w:space="0" w:color="000000"/>
              <w:left w:val="single" w:sz="4" w:space="0" w:color="000000"/>
              <w:bottom w:val="single" w:sz="4" w:space="0" w:color="000000"/>
            </w:tcBorders>
            <w:shd w:val="clear" w:color="auto" w:fill="D9D9D9"/>
            <w:vAlign w:val="center"/>
          </w:tcPr>
          <w:p w14:paraId="1C415865" w14:textId="77777777" w:rsidR="00862A5F" w:rsidRPr="0077344A" w:rsidRDefault="00862A5F">
            <w:pPr>
              <w:snapToGrid w:val="0"/>
              <w:spacing w:line="276" w:lineRule="auto"/>
              <w:jc w:val="center"/>
              <w:rPr>
                <w:rFonts w:cs="Book Antiqua"/>
                <w:kern w:val="2"/>
                <w:sz w:val="18"/>
                <w:szCs w:val="18"/>
              </w:rPr>
            </w:pPr>
          </w:p>
        </w:tc>
        <w:tc>
          <w:tcPr>
            <w:tcW w:w="602" w:type="dxa"/>
            <w:tcBorders>
              <w:top w:val="single" w:sz="4" w:space="0" w:color="000000"/>
              <w:left w:val="single" w:sz="4" w:space="0" w:color="000000"/>
              <w:bottom w:val="single" w:sz="4" w:space="0" w:color="000000"/>
            </w:tcBorders>
            <w:shd w:val="clear" w:color="auto" w:fill="D9D9D9"/>
            <w:vAlign w:val="center"/>
          </w:tcPr>
          <w:p w14:paraId="11E8DDD5" w14:textId="77777777" w:rsidR="00862A5F" w:rsidRPr="0077344A" w:rsidRDefault="00862A5F">
            <w:pPr>
              <w:spacing w:line="276" w:lineRule="auto"/>
              <w:jc w:val="center"/>
            </w:pPr>
            <w:r w:rsidRPr="0077344A">
              <w:rPr>
                <w:rFonts w:cs="Book Antiqua"/>
                <w:kern w:val="2"/>
                <w:sz w:val="18"/>
                <w:szCs w:val="18"/>
                <w:lang w:val="sr-Cyrl-RS"/>
              </w:rPr>
              <w:t>1</w:t>
            </w:r>
          </w:p>
        </w:tc>
        <w:tc>
          <w:tcPr>
            <w:tcW w:w="603" w:type="dxa"/>
            <w:tcBorders>
              <w:top w:val="single" w:sz="4" w:space="0" w:color="000000"/>
              <w:left w:val="single" w:sz="4" w:space="0" w:color="000000"/>
              <w:bottom w:val="single" w:sz="4" w:space="0" w:color="000000"/>
            </w:tcBorders>
            <w:shd w:val="clear" w:color="auto" w:fill="D9D9D9"/>
            <w:vAlign w:val="center"/>
          </w:tcPr>
          <w:p w14:paraId="2D92DE44" w14:textId="77777777" w:rsidR="00862A5F" w:rsidRPr="0077344A" w:rsidRDefault="00862A5F">
            <w:pPr>
              <w:spacing w:line="276" w:lineRule="auto"/>
              <w:jc w:val="center"/>
            </w:pPr>
            <w:r w:rsidRPr="0077344A">
              <w:rPr>
                <w:rFonts w:cs="Book Antiqua"/>
                <w:kern w:val="2"/>
                <w:sz w:val="18"/>
                <w:szCs w:val="18"/>
                <w:lang w:val="sr-Cyrl-RS"/>
              </w:rPr>
              <w:t>1</w:t>
            </w:r>
          </w:p>
        </w:tc>
        <w:tc>
          <w:tcPr>
            <w:tcW w:w="602" w:type="dxa"/>
            <w:tcBorders>
              <w:top w:val="single" w:sz="4" w:space="0" w:color="000000"/>
              <w:left w:val="single" w:sz="4" w:space="0" w:color="000000"/>
              <w:bottom w:val="single" w:sz="4" w:space="0" w:color="000000"/>
            </w:tcBorders>
            <w:shd w:val="clear" w:color="auto" w:fill="D9D9D9"/>
            <w:vAlign w:val="center"/>
          </w:tcPr>
          <w:p w14:paraId="76659EC8" w14:textId="77777777" w:rsidR="00862A5F" w:rsidRPr="0077344A" w:rsidRDefault="00862A5F">
            <w:pPr>
              <w:spacing w:line="276" w:lineRule="auto"/>
              <w:jc w:val="center"/>
            </w:pPr>
            <w:r w:rsidRPr="0077344A">
              <w:rPr>
                <w:rFonts w:cs="Book Antiqua"/>
                <w:kern w:val="2"/>
                <w:sz w:val="18"/>
                <w:szCs w:val="18"/>
                <w:lang w:val="sr-Cyrl-RS"/>
              </w:rPr>
              <w:t>1</w:t>
            </w:r>
          </w:p>
        </w:tc>
        <w:tc>
          <w:tcPr>
            <w:tcW w:w="540" w:type="dxa"/>
            <w:tcBorders>
              <w:top w:val="single" w:sz="4" w:space="0" w:color="000000"/>
              <w:left w:val="single" w:sz="4" w:space="0" w:color="000000"/>
              <w:bottom w:val="single" w:sz="4" w:space="0" w:color="000000"/>
            </w:tcBorders>
            <w:shd w:val="clear" w:color="auto" w:fill="D9D9D9"/>
            <w:vAlign w:val="center"/>
          </w:tcPr>
          <w:p w14:paraId="338954D2" w14:textId="77777777" w:rsidR="00862A5F" w:rsidRPr="0077344A" w:rsidRDefault="00862A5F">
            <w:pPr>
              <w:spacing w:line="276" w:lineRule="auto"/>
              <w:jc w:val="center"/>
            </w:pPr>
            <w:r w:rsidRPr="0077344A">
              <w:rPr>
                <w:rFonts w:cs="Book Antiqua"/>
                <w:kern w:val="2"/>
                <w:sz w:val="18"/>
                <w:szCs w:val="18"/>
                <w:lang w:val="sr-Cyrl-RS"/>
              </w:rPr>
              <w:t>1</w:t>
            </w:r>
          </w:p>
        </w:tc>
        <w:tc>
          <w:tcPr>
            <w:tcW w:w="665" w:type="dxa"/>
            <w:tcBorders>
              <w:top w:val="single" w:sz="4" w:space="0" w:color="000000"/>
              <w:left w:val="single" w:sz="4" w:space="0" w:color="000000"/>
              <w:bottom w:val="single" w:sz="4" w:space="0" w:color="000000"/>
            </w:tcBorders>
            <w:shd w:val="clear" w:color="auto" w:fill="D9D9D9"/>
            <w:vAlign w:val="center"/>
          </w:tcPr>
          <w:p w14:paraId="3687C100" w14:textId="77777777" w:rsidR="00862A5F" w:rsidRPr="0077344A" w:rsidRDefault="00862A5F">
            <w:pPr>
              <w:spacing w:line="276" w:lineRule="auto"/>
              <w:jc w:val="center"/>
            </w:pPr>
            <w:r w:rsidRPr="0077344A">
              <w:rPr>
                <w:rFonts w:cs="Book Antiqua"/>
                <w:kern w:val="2"/>
                <w:sz w:val="18"/>
                <w:szCs w:val="18"/>
                <w:lang w:val="sr-Cyrl-RS"/>
              </w:rPr>
              <w:t>1</w:t>
            </w:r>
          </w:p>
        </w:tc>
        <w:tc>
          <w:tcPr>
            <w:tcW w:w="602" w:type="dxa"/>
            <w:tcBorders>
              <w:top w:val="single" w:sz="4" w:space="0" w:color="000000"/>
              <w:left w:val="single" w:sz="4" w:space="0" w:color="000000"/>
              <w:bottom w:val="single" w:sz="4" w:space="0" w:color="000000"/>
            </w:tcBorders>
            <w:shd w:val="clear" w:color="auto" w:fill="D9D9D9"/>
            <w:vAlign w:val="center"/>
          </w:tcPr>
          <w:p w14:paraId="1103E622" w14:textId="77777777" w:rsidR="00862A5F" w:rsidRPr="0077344A" w:rsidRDefault="00862A5F">
            <w:pPr>
              <w:snapToGrid w:val="0"/>
              <w:spacing w:line="276" w:lineRule="auto"/>
              <w:jc w:val="center"/>
              <w:rPr>
                <w:rFonts w:cs="Book Antiqua"/>
                <w:kern w:val="2"/>
                <w:sz w:val="18"/>
                <w:szCs w:val="18"/>
              </w:rPr>
            </w:pPr>
          </w:p>
        </w:tc>
        <w:tc>
          <w:tcPr>
            <w:tcW w:w="603" w:type="dxa"/>
            <w:tcBorders>
              <w:top w:val="single" w:sz="4" w:space="0" w:color="000000"/>
              <w:left w:val="single" w:sz="4" w:space="0" w:color="000000"/>
              <w:bottom w:val="single" w:sz="4" w:space="0" w:color="000000"/>
            </w:tcBorders>
            <w:shd w:val="clear" w:color="auto" w:fill="D9D9D9"/>
            <w:vAlign w:val="center"/>
          </w:tcPr>
          <w:p w14:paraId="5DA0649E" w14:textId="77777777" w:rsidR="00862A5F" w:rsidRPr="0077344A" w:rsidRDefault="00862A5F">
            <w:pPr>
              <w:snapToGrid w:val="0"/>
              <w:spacing w:line="276" w:lineRule="auto"/>
              <w:jc w:val="center"/>
              <w:rPr>
                <w:rFonts w:cs="Book Antiqua"/>
                <w:kern w:val="2"/>
                <w:sz w:val="18"/>
                <w:szCs w:val="18"/>
                <w:lang w:val="sr-Cyrl-RS"/>
              </w:rPr>
            </w:pPr>
          </w:p>
        </w:tc>
        <w:tc>
          <w:tcPr>
            <w:tcW w:w="602" w:type="dxa"/>
            <w:tcBorders>
              <w:top w:val="single" w:sz="4" w:space="0" w:color="000000"/>
              <w:left w:val="single" w:sz="4" w:space="0" w:color="000000"/>
              <w:bottom w:val="single" w:sz="4" w:space="0" w:color="000000"/>
            </w:tcBorders>
            <w:shd w:val="clear" w:color="auto" w:fill="D9D9D9"/>
            <w:vAlign w:val="center"/>
          </w:tcPr>
          <w:p w14:paraId="6D40D910" w14:textId="77777777" w:rsidR="00862A5F" w:rsidRPr="0077344A" w:rsidRDefault="00862A5F">
            <w:pPr>
              <w:spacing w:line="276" w:lineRule="auto"/>
              <w:jc w:val="center"/>
            </w:pPr>
            <w:r w:rsidRPr="0077344A">
              <w:rPr>
                <w:rFonts w:cs="Book Antiqua"/>
                <w:kern w:val="2"/>
                <w:sz w:val="18"/>
                <w:szCs w:val="18"/>
                <w:lang w:val="sr-Cyrl-RS"/>
              </w:rPr>
              <w:t>2</w:t>
            </w:r>
          </w:p>
        </w:tc>
        <w:tc>
          <w:tcPr>
            <w:tcW w:w="603" w:type="dxa"/>
            <w:tcBorders>
              <w:top w:val="single" w:sz="4" w:space="0" w:color="000000"/>
              <w:left w:val="single" w:sz="4" w:space="0" w:color="000000"/>
              <w:bottom w:val="single" w:sz="4" w:space="0" w:color="000000"/>
            </w:tcBorders>
            <w:shd w:val="clear" w:color="auto" w:fill="E0E0E0"/>
            <w:vAlign w:val="center"/>
          </w:tcPr>
          <w:p w14:paraId="6BD42895" w14:textId="77777777" w:rsidR="00862A5F" w:rsidRPr="0077344A" w:rsidRDefault="00862A5F">
            <w:pPr>
              <w:spacing w:line="276" w:lineRule="auto"/>
              <w:jc w:val="center"/>
            </w:pPr>
            <w:r w:rsidRPr="0077344A">
              <w:rPr>
                <w:rFonts w:cs="Book Antiqua"/>
                <w:kern w:val="2"/>
                <w:sz w:val="18"/>
                <w:szCs w:val="18"/>
              </w:rPr>
              <w:t>40</w:t>
            </w:r>
          </w:p>
        </w:tc>
        <w:tc>
          <w:tcPr>
            <w:tcW w:w="602" w:type="dxa"/>
            <w:tcBorders>
              <w:top w:val="single" w:sz="4" w:space="0" w:color="000000"/>
              <w:left w:val="single" w:sz="4" w:space="0" w:color="000000"/>
              <w:bottom w:val="single" w:sz="4" w:space="0" w:color="000000"/>
            </w:tcBorders>
            <w:shd w:val="clear" w:color="auto" w:fill="E0E0E0"/>
            <w:vAlign w:val="center"/>
          </w:tcPr>
          <w:p w14:paraId="4525BA04"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535DF5DB" w14:textId="77777777" w:rsidR="00862A5F" w:rsidRPr="0077344A" w:rsidRDefault="00862A5F">
            <w:pPr>
              <w:spacing w:line="276" w:lineRule="auto"/>
              <w:jc w:val="center"/>
            </w:pPr>
            <w:r w:rsidRPr="0077344A">
              <w:rPr>
                <w:rFonts w:cs="Book Antiqua"/>
                <w:kern w:val="2"/>
                <w:sz w:val="18"/>
                <w:szCs w:val="18"/>
              </w:rPr>
              <w:t>1440</w:t>
            </w:r>
          </w:p>
        </w:tc>
      </w:tr>
      <w:tr w:rsidR="0077344A" w:rsidRPr="0077344A" w14:paraId="271041C9" w14:textId="77777777" w:rsidTr="009057B1">
        <w:trPr>
          <w:trHeight w:val="518"/>
        </w:trPr>
        <w:tc>
          <w:tcPr>
            <w:tcW w:w="1403" w:type="dxa"/>
            <w:tcBorders>
              <w:top w:val="single" w:sz="4" w:space="0" w:color="000000"/>
              <w:left w:val="single" w:sz="12" w:space="0" w:color="000000"/>
              <w:bottom w:val="single" w:sz="4" w:space="0" w:color="000000"/>
            </w:tcBorders>
            <w:shd w:val="clear" w:color="auto" w:fill="E0E0E0"/>
            <w:vAlign w:val="center"/>
          </w:tcPr>
          <w:p w14:paraId="61DADE48" w14:textId="59CC4662" w:rsidR="00862A5F" w:rsidRPr="0077344A" w:rsidRDefault="0056333E">
            <w:pPr>
              <w:spacing w:line="276" w:lineRule="auto"/>
              <w:jc w:val="center"/>
            </w:pPr>
            <w:r w:rsidRPr="0077344A">
              <w:rPr>
                <w:rFonts w:cs="Book Antiqua"/>
                <w:kern w:val="2"/>
                <w:sz w:val="18"/>
                <w:szCs w:val="18"/>
                <w:lang w:val="sr-Cyrl-CS"/>
              </w:rPr>
              <w:t>Боја Севић</w:t>
            </w:r>
          </w:p>
        </w:tc>
        <w:tc>
          <w:tcPr>
            <w:tcW w:w="567" w:type="dxa"/>
            <w:tcBorders>
              <w:top w:val="single" w:sz="4" w:space="0" w:color="000000"/>
              <w:left w:val="single" w:sz="4" w:space="0" w:color="000000"/>
              <w:bottom w:val="single" w:sz="4" w:space="0" w:color="000000"/>
            </w:tcBorders>
            <w:shd w:val="clear" w:color="auto" w:fill="E0E0E0"/>
            <w:vAlign w:val="center"/>
          </w:tcPr>
          <w:p w14:paraId="248E644C" w14:textId="77777777" w:rsidR="00862A5F" w:rsidRPr="0077344A" w:rsidRDefault="00862A5F">
            <w:pPr>
              <w:spacing w:line="276" w:lineRule="auto"/>
              <w:jc w:val="center"/>
            </w:pPr>
            <w:r w:rsidRPr="0077344A">
              <w:rPr>
                <w:rFonts w:cs="Book Antiqua"/>
                <w:kern w:val="2"/>
                <w:sz w:val="18"/>
                <w:szCs w:val="18"/>
              </w:rPr>
              <w:t>I</w:t>
            </w:r>
            <w:r w:rsidRPr="0077344A">
              <w:rPr>
                <w:rFonts w:cs="Book Antiqua"/>
                <w:kern w:val="2"/>
                <w:sz w:val="18"/>
                <w:szCs w:val="18"/>
                <w:lang w:val="en-US"/>
              </w:rPr>
              <w:t>I</w:t>
            </w:r>
            <w:r w:rsidRPr="0077344A">
              <w:rPr>
                <w:rFonts w:cs="Book Antiqua"/>
                <w:kern w:val="2"/>
                <w:sz w:val="18"/>
                <w:szCs w:val="18"/>
              </w:rPr>
              <w:t>1</w:t>
            </w:r>
          </w:p>
        </w:tc>
        <w:tc>
          <w:tcPr>
            <w:tcW w:w="425" w:type="dxa"/>
            <w:tcBorders>
              <w:top w:val="single" w:sz="4" w:space="0" w:color="000000"/>
              <w:left w:val="single" w:sz="4" w:space="0" w:color="000000"/>
              <w:bottom w:val="single" w:sz="4" w:space="0" w:color="000000"/>
            </w:tcBorders>
            <w:shd w:val="clear" w:color="auto" w:fill="E0E0E0"/>
            <w:vAlign w:val="center"/>
          </w:tcPr>
          <w:p w14:paraId="05AA7FEB" w14:textId="77777777" w:rsidR="00862A5F" w:rsidRPr="0077344A" w:rsidRDefault="00862A5F">
            <w:pPr>
              <w:spacing w:line="276" w:lineRule="auto"/>
              <w:jc w:val="center"/>
            </w:pPr>
            <w:r w:rsidRPr="0077344A">
              <w:rPr>
                <w:rFonts w:cs="Book Antiqua"/>
                <w:kern w:val="2"/>
                <w:sz w:val="18"/>
                <w:szCs w:val="18"/>
                <w:lang w:val="en-US"/>
              </w:rPr>
              <w:t>2</w:t>
            </w:r>
            <w:r w:rsidRPr="0077344A">
              <w:rPr>
                <w:rFonts w:cs="Book Antiqua"/>
                <w:kern w:val="2"/>
                <w:sz w:val="18"/>
                <w:szCs w:val="18"/>
                <w:lang w:val="sr-Cyrl-RS"/>
              </w:rPr>
              <w:t>4</w:t>
            </w:r>
          </w:p>
        </w:tc>
        <w:tc>
          <w:tcPr>
            <w:tcW w:w="425" w:type="dxa"/>
            <w:tcBorders>
              <w:top w:val="single" w:sz="4" w:space="0" w:color="000000"/>
              <w:left w:val="single" w:sz="4" w:space="0" w:color="000000"/>
              <w:bottom w:val="single" w:sz="4" w:space="0" w:color="000000"/>
            </w:tcBorders>
            <w:shd w:val="clear" w:color="auto" w:fill="E0E0E0"/>
            <w:vAlign w:val="center"/>
          </w:tcPr>
          <w:p w14:paraId="78FA18B5" w14:textId="77777777" w:rsidR="00862A5F" w:rsidRPr="0077344A" w:rsidRDefault="00862A5F">
            <w:pPr>
              <w:spacing w:line="276" w:lineRule="auto"/>
              <w:jc w:val="center"/>
            </w:pPr>
            <w:r w:rsidRPr="0077344A">
              <w:rPr>
                <w:rFonts w:cs="Book Antiqua"/>
                <w:kern w:val="2"/>
                <w:sz w:val="18"/>
                <w:szCs w:val="18"/>
              </w:rPr>
              <w:t>2</w:t>
            </w:r>
            <w:r w:rsidRPr="0077344A">
              <w:rPr>
                <w:rFonts w:cs="Book Antiqua"/>
                <w:kern w:val="2"/>
                <w:sz w:val="18"/>
                <w:szCs w:val="18"/>
                <w:lang w:val="sr-Cyrl-RS"/>
              </w:rPr>
              <w:t>1</w:t>
            </w:r>
          </w:p>
        </w:tc>
        <w:tc>
          <w:tcPr>
            <w:tcW w:w="567" w:type="dxa"/>
            <w:tcBorders>
              <w:top w:val="single" w:sz="4" w:space="0" w:color="000000"/>
              <w:left w:val="single" w:sz="4" w:space="0" w:color="000000"/>
              <w:bottom w:val="single" w:sz="4" w:space="0" w:color="000000"/>
            </w:tcBorders>
            <w:shd w:val="clear" w:color="auto" w:fill="E0E0E0"/>
            <w:vAlign w:val="center"/>
          </w:tcPr>
          <w:p w14:paraId="2D92DCC1" w14:textId="77777777" w:rsidR="00862A5F" w:rsidRPr="0077344A" w:rsidRDefault="00862A5F">
            <w:pPr>
              <w:spacing w:line="276" w:lineRule="auto"/>
              <w:jc w:val="center"/>
            </w:pPr>
            <w:r w:rsidRPr="0077344A">
              <w:rPr>
                <w:rFonts w:cs="Book Antiqua"/>
                <w:kern w:val="2"/>
                <w:sz w:val="18"/>
                <w:szCs w:val="18"/>
                <w:lang w:val="en-US"/>
              </w:rPr>
              <w:t>1</w:t>
            </w:r>
          </w:p>
        </w:tc>
        <w:tc>
          <w:tcPr>
            <w:tcW w:w="426" w:type="dxa"/>
            <w:tcBorders>
              <w:top w:val="single" w:sz="4" w:space="0" w:color="000000"/>
              <w:left w:val="single" w:sz="4" w:space="0" w:color="000000"/>
              <w:bottom w:val="single" w:sz="4" w:space="0" w:color="000000"/>
            </w:tcBorders>
            <w:shd w:val="clear" w:color="auto" w:fill="E0E0E0"/>
            <w:vAlign w:val="center"/>
          </w:tcPr>
          <w:p w14:paraId="762B9B79" w14:textId="77777777" w:rsidR="00862A5F" w:rsidRPr="0077344A" w:rsidRDefault="00862A5F">
            <w:pPr>
              <w:spacing w:line="276" w:lineRule="auto"/>
              <w:jc w:val="center"/>
            </w:pPr>
            <w:r w:rsidRPr="0077344A">
              <w:rPr>
                <w:rFonts w:cs="Book Antiqua"/>
                <w:kern w:val="2"/>
                <w:sz w:val="18"/>
                <w:szCs w:val="18"/>
                <w:lang w:val="en-US"/>
              </w:rPr>
              <w:t>1</w:t>
            </w:r>
          </w:p>
        </w:tc>
        <w:tc>
          <w:tcPr>
            <w:tcW w:w="510" w:type="dxa"/>
            <w:tcBorders>
              <w:top w:val="single" w:sz="4" w:space="0" w:color="000000"/>
              <w:left w:val="single" w:sz="4" w:space="0" w:color="000000"/>
              <w:bottom w:val="single" w:sz="4" w:space="0" w:color="000000"/>
            </w:tcBorders>
            <w:shd w:val="clear" w:color="auto" w:fill="E0E0E0"/>
            <w:vAlign w:val="center"/>
          </w:tcPr>
          <w:p w14:paraId="01F8561D" w14:textId="77777777" w:rsidR="00862A5F" w:rsidRPr="0077344A" w:rsidRDefault="00862A5F">
            <w:pPr>
              <w:spacing w:line="276" w:lineRule="auto"/>
              <w:jc w:val="center"/>
            </w:pPr>
            <w:r w:rsidRPr="0077344A">
              <w:rPr>
                <w:rFonts w:cs="Book Antiqua"/>
                <w:kern w:val="2"/>
                <w:sz w:val="18"/>
                <w:szCs w:val="18"/>
                <w:lang w:val="sr-Cyrl-RS"/>
              </w:rPr>
              <w:t>1</w:t>
            </w:r>
          </w:p>
        </w:tc>
        <w:tc>
          <w:tcPr>
            <w:tcW w:w="496" w:type="dxa"/>
            <w:tcBorders>
              <w:top w:val="single" w:sz="4" w:space="0" w:color="000000"/>
              <w:left w:val="single" w:sz="4" w:space="0" w:color="000000"/>
              <w:bottom w:val="single" w:sz="4" w:space="0" w:color="000000"/>
            </w:tcBorders>
            <w:shd w:val="clear" w:color="auto" w:fill="E0E0E0"/>
            <w:vAlign w:val="center"/>
          </w:tcPr>
          <w:p w14:paraId="2F0C5241"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06BC588B" w14:textId="77777777" w:rsidR="00862A5F" w:rsidRPr="0077344A" w:rsidRDefault="00862A5F">
            <w:pPr>
              <w:snapToGrid w:val="0"/>
              <w:spacing w:line="276" w:lineRule="auto"/>
              <w:jc w:val="center"/>
              <w:rPr>
                <w:rFonts w:cs="Book Antiqua"/>
                <w:kern w:val="2"/>
                <w:sz w:val="18"/>
                <w:szCs w:val="18"/>
                <w:lang w:val="en-US"/>
              </w:rPr>
            </w:pPr>
          </w:p>
        </w:tc>
        <w:tc>
          <w:tcPr>
            <w:tcW w:w="603" w:type="dxa"/>
            <w:tcBorders>
              <w:top w:val="single" w:sz="4" w:space="0" w:color="000000"/>
              <w:left w:val="single" w:sz="4" w:space="0" w:color="000000"/>
              <w:bottom w:val="single" w:sz="4" w:space="0" w:color="000000"/>
            </w:tcBorders>
            <w:shd w:val="clear" w:color="auto" w:fill="E0E0E0"/>
            <w:vAlign w:val="center"/>
          </w:tcPr>
          <w:p w14:paraId="029D7736" w14:textId="77777777" w:rsidR="00862A5F" w:rsidRPr="0077344A" w:rsidRDefault="00862A5F">
            <w:pPr>
              <w:spacing w:line="276" w:lineRule="auto"/>
              <w:jc w:val="center"/>
            </w:pPr>
            <w:r w:rsidRPr="0077344A">
              <w:rPr>
                <w:rFonts w:cs="Book Antiqua"/>
                <w:kern w:val="2"/>
                <w:sz w:val="18"/>
                <w:szCs w:val="18"/>
                <w:lang w:val="en-US"/>
              </w:rPr>
              <w:t>10</w:t>
            </w:r>
          </w:p>
        </w:tc>
        <w:tc>
          <w:tcPr>
            <w:tcW w:w="602" w:type="dxa"/>
            <w:tcBorders>
              <w:top w:val="single" w:sz="4" w:space="0" w:color="000000"/>
              <w:left w:val="single" w:sz="4" w:space="0" w:color="000000"/>
              <w:bottom w:val="single" w:sz="4" w:space="0" w:color="000000"/>
            </w:tcBorders>
            <w:shd w:val="clear" w:color="auto" w:fill="E0E0E0"/>
            <w:vAlign w:val="center"/>
          </w:tcPr>
          <w:p w14:paraId="6DF2F442" w14:textId="77777777" w:rsidR="00862A5F" w:rsidRPr="0077344A" w:rsidRDefault="00862A5F">
            <w:pPr>
              <w:snapToGrid w:val="0"/>
              <w:spacing w:line="276" w:lineRule="auto"/>
              <w:jc w:val="center"/>
              <w:rPr>
                <w:rFonts w:cs="Book Antiqua"/>
                <w:kern w:val="2"/>
                <w:sz w:val="18"/>
                <w:szCs w:val="18"/>
                <w:lang w:val="en-US"/>
              </w:rPr>
            </w:pPr>
          </w:p>
        </w:tc>
        <w:tc>
          <w:tcPr>
            <w:tcW w:w="602" w:type="dxa"/>
            <w:tcBorders>
              <w:top w:val="single" w:sz="4" w:space="0" w:color="000000"/>
              <w:left w:val="single" w:sz="4" w:space="0" w:color="000000"/>
              <w:bottom w:val="single" w:sz="4" w:space="0" w:color="000000"/>
            </w:tcBorders>
            <w:shd w:val="clear" w:color="auto" w:fill="E0E0E0"/>
            <w:vAlign w:val="center"/>
          </w:tcPr>
          <w:p w14:paraId="1C91772D" w14:textId="77777777" w:rsidR="00862A5F" w:rsidRPr="0077344A" w:rsidRDefault="00862A5F">
            <w:pPr>
              <w:spacing w:line="276" w:lineRule="auto"/>
              <w:jc w:val="center"/>
            </w:pPr>
            <w:r w:rsidRPr="0077344A">
              <w:rPr>
                <w:rFonts w:cs="Book Antiqua"/>
                <w:kern w:val="2"/>
                <w:sz w:val="18"/>
                <w:szCs w:val="18"/>
                <w:lang w:val="sr-Cyrl-C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1395B2AC"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70F4223C" w14:textId="77777777" w:rsidR="00862A5F" w:rsidRPr="0077344A" w:rsidRDefault="00862A5F">
            <w:pPr>
              <w:spacing w:line="276" w:lineRule="auto"/>
              <w:jc w:val="center"/>
            </w:pPr>
            <w:r w:rsidRPr="0077344A">
              <w:rPr>
                <w:rFonts w:cs="Book Antiqua"/>
                <w:kern w:val="2"/>
                <w:sz w:val="18"/>
                <w:szCs w:val="18"/>
                <w:lang w:val="sr-Cyrl-CS"/>
              </w:rPr>
              <w:t>1</w:t>
            </w:r>
          </w:p>
        </w:tc>
        <w:tc>
          <w:tcPr>
            <w:tcW w:w="540" w:type="dxa"/>
            <w:tcBorders>
              <w:top w:val="single" w:sz="4" w:space="0" w:color="000000"/>
              <w:left w:val="single" w:sz="4" w:space="0" w:color="000000"/>
              <w:bottom w:val="single" w:sz="4" w:space="0" w:color="000000"/>
            </w:tcBorders>
            <w:shd w:val="clear" w:color="auto" w:fill="E0E0E0"/>
            <w:vAlign w:val="center"/>
          </w:tcPr>
          <w:p w14:paraId="60D24903" w14:textId="77777777" w:rsidR="00862A5F" w:rsidRPr="0077344A" w:rsidRDefault="00862A5F">
            <w:pPr>
              <w:spacing w:line="276" w:lineRule="auto"/>
              <w:jc w:val="center"/>
            </w:pPr>
            <w:r w:rsidRPr="0077344A">
              <w:rPr>
                <w:rFonts w:cs="Book Antiqua"/>
                <w:kern w:val="2"/>
                <w:sz w:val="18"/>
                <w:szCs w:val="18"/>
                <w:lang w:val="sr-Cyrl-CS"/>
              </w:rPr>
              <w:t>1</w:t>
            </w:r>
          </w:p>
        </w:tc>
        <w:tc>
          <w:tcPr>
            <w:tcW w:w="665" w:type="dxa"/>
            <w:tcBorders>
              <w:top w:val="single" w:sz="4" w:space="0" w:color="000000"/>
              <w:left w:val="single" w:sz="4" w:space="0" w:color="000000"/>
              <w:bottom w:val="single" w:sz="4" w:space="0" w:color="000000"/>
            </w:tcBorders>
            <w:shd w:val="clear" w:color="auto" w:fill="E0E0E0"/>
            <w:vAlign w:val="center"/>
          </w:tcPr>
          <w:p w14:paraId="7E47E39C"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26F3CA9D"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71B0B4EF" w14:textId="77777777" w:rsidR="00862A5F" w:rsidRPr="0077344A" w:rsidRDefault="00862A5F">
            <w:pPr>
              <w:snapToGrid w:val="0"/>
              <w:spacing w:line="276" w:lineRule="auto"/>
              <w:jc w:val="center"/>
              <w:rPr>
                <w:rFonts w:cs="Book Antiqua"/>
                <w:kern w:val="2"/>
                <w:sz w:val="18"/>
                <w:szCs w:val="18"/>
                <w:lang w:val="sr-Cyrl-RS"/>
              </w:rPr>
            </w:pPr>
          </w:p>
        </w:tc>
        <w:tc>
          <w:tcPr>
            <w:tcW w:w="602" w:type="dxa"/>
            <w:tcBorders>
              <w:top w:val="single" w:sz="4" w:space="0" w:color="000000"/>
              <w:left w:val="single" w:sz="4" w:space="0" w:color="000000"/>
              <w:bottom w:val="single" w:sz="4" w:space="0" w:color="000000"/>
            </w:tcBorders>
            <w:shd w:val="clear" w:color="auto" w:fill="E0E0E0"/>
            <w:vAlign w:val="center"/>
          </w:tcPr>
          <w:p w14:paraId="231A351B" w14:textId="77777777" w:rsidR="00862A5F" w:rsidRPr="0077344A" w:rsidRDefault="00862A5F">
            <w:pPr>
              <w:spacing w:line="276" w:lineRule="auto"/>
              <w:jc w:val="center"/>
            </w:pPr>
            <w:r w:rsidRPr="0077344A">
              <w:rPr>
                <w:rFonts w:cs="Book Antiqua"/>
                <w:kern w:val="2"/>
                <w:sz w:val="18"/>
                <w:szCs w:val="18"/>
                <w:lang w:val="sr-Cyrl-R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3F73FF16" w14:textId="77777777" w:rsidR="00862A5F" w:rsidRPr="0077344A" w:rsidRDefault="00862A5F">
            <w:pPr>
              <w:spacing w:line="276" w:lineRule="auto"/>
              <w:jc w:val="center"/>
            </w:pPr>
            <w:r w:rsidRPr="0077344A">
              <w:rPr>
                <w:rFonts w:cs="Book Antiqua"/>
                <w:kern w:val="2"/>
                <w:sz w:val="18"/>
                <w:szCs w:val="18"/>
              </w:rPr>
              <w:t>40</w:t>
            </w:r>
          </w:p>
        </w:tc>
        <w:tc>
          <w:tcPr>
            <w:tcW w:w="602" w:type="dxa"/>
            <w:tcBorders>
              <w:top w:val="single" w:sz="4" w:space="0" w:color="000000"/>
              <w:left w:val="single" w:sz="4" w:space="0" w:color="000000"/>
              <w:bottom w:val="single" w:sz="4" w:space="0" w:color="000000"/>
            </w:tcBorders>
            <w:shd w:val="clear" w:color="auto" w:fill="E0E0E0"/>
            <w:vAlign w:val="center"/>
          </w:tcPr>
          <w:p w14:paraId="600DC442"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0B2F0CF1" w14:textId="77777777" w:rsidR="00862A5F" w:rsidRPr="0077344A" w:rsidRDefault="00862A5F">
            <w:pPr>
              <w:spacing w:line="276" w:lineRule="auto"/>
              <w:jc w:val="center"/>
            </w:pPr>
            <w:r w:rsidRPr="0077344A">
              <w:rPr>
                <w:rFonts w:cs="Book Antiqua"/>
                <w:kern w:val="2"/>
                <w:sz w:val="18"/>
                <w:szCs w:val="18"/>
              </w:rPr>
              <w:t>1440</w:t>
            </w:r>
          </w:p>
        </w:tc>
      </w:tr>
      <w:tr w:rsidR="0077344A" w:rsidRPr="0077344A" w14:paraId="191CEC5F" w14:textId="77777777" w:rsidTr="009057B1">
        <w:trPr>
          <w:trHeight w:val="518"/>
        </w:trPr>
        <w:tc>
          <w:tcPr>
            <w:tcW w:w="1403" w:type="dxa"/>
            <w:tcBorders>
              <w:top w:val="single" w:sz="4" w:space="0" w:color="000000"/>
              <w:left w:val="single" w:sz="12" w:space="0" w:color="000000"/>
              <w:bottom w:val="single" w:sz="4" w:space="0" w:color="000000"/>
            </w:tcBorders>
            <w:shd w:val="clear" w:color="auto" w:fill="E0E0E0"/>
            <w:vAlign w:val="center"/>
          </w:tcPr>
          <w:p w14:paraId="35B87364" w14:textId="177C8518" w:rsidR="00862A5F" w:rsidRPr="0077344A" w:rsidRDefault="0056333E">
            <w:pPr>
              <w:spacing w:line="276" w:lineRule="auto"/>
              <w:jc w:val="center"/>
            </w:pPr>
            <w:r w:rsidRPr="0077344A">
              <w:rPr>
                <w:rFonts w:cs="Book Antiqua"/>
                <w:kern w:val="2"/>
                <w:sz w:val="18"/>
                <w:szCs w:val="18"/>
                <w:lang w:val="sr-Cyrl-CS"/>
              </w:rPr>
              <w:t>Ана Киковић</w:t>
            </w:r>
          </w:p>
        </w:tc>
        <w:tc>
          <w:tcPr>
            <w:tcW w:w="567" w:type="dxa"/>
            <w:tcBorders>
              <w:top w:val="single" w:sz="4" w:space="0" w:color="000000"/>
              <w:left w:val="single" w:sz="4" w:space="0" w:color="000000"/>
              <w:bottom w:val="single" w:sz="4" w:space="0" w:color="000000"/>
            </w:tcBorders>
            <w:shd w:val="clear" w:color="auto" w:fill="E0E0E0"/>
            <w:vAlign w:val="center"/>
          </w:tcPr>
          <w:p w14:paraId="002FA616" w14:textId="77777777" w:rsidR="00862A5F" w:rsidRPr="0077344A" w:rsidRDefault="00862A5F">
            <w:pPr>
              <w:spacing w:line="276" w:lineRule="auto"/>
              <w:jc w:val="center"/>
            </w:pPr>
            <w:r w:rsidRPr="0077344A">
              <w:rPr>
                <w:rFonts w:cs="Book Antiqua"/>
                <w:kern w:val="2"/>
                <w:sz w:val="18"/>
                <w:szCs w:val="18"/>
              </w:rPr>
              <w:t>I</w:t>
            </w:r>
            <w:r w:rsidRPr="0077344A">
              <w:rPr>
                <w:rFonts w:cs="Book Antiqua"/>
                <w:kern w:val="2"/>
                <w:sz w:val="18"/>
                <w:szCs w:val="18"/>
                <w:lang w:val="en-US"/>
              </w:rPr>
              <w:t>I</w:t>
            </w:r>
            <w:r w:rsidRPr="0077344A">
              <w:rPr>
                <w:rFonts w:cs="Book Antiqua"/>
                <w:kern w:val="2"/>
                <w:sz w:val="18"/>
                <w:szCs w:val="18"/>
              </w:rPr>
              <w:t>2</w:t>
            </w:r>
          </w:p>
        </w:tc>
        <w:tc>
          <w:tcPr>
            <w:tcW w:w="425" w:type="dxa"/>
            <w:tcBorders>
              <w:top w:val="single" w:sz="4" w:space="0" w:color="000000"/>
              <w:left w:val="single" w:sz="4" w:space="0" w:color="000000"/>
              <w:bottom w:val="single" w:sz="4" w:space="0" w:color="000000"/>
            </w:tcBorders>
            <w:shd w:val="clear" w:color="auto" w:fill="E0E0E0"/>
            <w:vAlign w:val="center"/>
          </w:tcPr>
          <w:p w14:paraId="3F035CE7" w14:textId="77777777" w:rsidR="00862A5F" w:rsidRPr="0077344A" w:rsidRDefault="00862A5F">
            <w:pPr>
              <w:spacing w:line="276" w:lineRule="auto"/>
              <w:jc w:val="center"/>
            </w:pPr>
            <w:r w:rsidRPr="0077344A">
              <w:rPr>
                <w:rFonts w:cs="Book Antiqua"/>
                <w:kern w:val="2"/>
                <w:sz w:val="18"/>
                <w:szCs w:val="18"/>
                <w:lang w:val="sr-Cyrl-RS"/>
              </w:rPr>
              <w:t>24</w:t>
            </w:r>
          </w:p>
        </w:tc>
        <w:tc>
          <w:tcPr>
            <w:tcW w:w="425" w:type="dxa"/>
            <w:tcBorders>
              <w:top w:val="single" w:sz="4" w:space="0" w:color="000000"/>
              <w:left w:val="single" w:sz="4" w:space="0" w:color="000000"/>
              <w:bottom w:val="single" w:sz="4" w:space="0" w:color="000000"/>
            </w:tcBorders>
            <w:shd w:val="clear" w:color="auto" w:fill="E0E0E0"/>
            <w:vAlign w:val="center"/>
          </w:tcPr>
          <w:p w14:paraId="7F0FEB9F" w14:textId="77777777" w:rsidR="00862A5F" w:rsidRPr="0077344A" w:rsidRDefault="00862A5F">
            <w:pPr>
              <w:spacing w:line="276" w:lineRule="auto"/>
              <w:jc w:val="center"/>
            </w:pPr>
            <w:r w:rsidRPr="0077344A">
              <w:rPr>
                <w:rFonts w:cs="Book Antiqua"/>
                <w:kern w:val="2"/>
                <w:sz w:val="18"/>
                <w:szCs w:val="18"/>
                <w:lang w:val="en-US"/>
              </w:rPr>
              <w:t>2</w:t>
            </w:r>
            <w:r w:rsidRPr="0077344A">
              <w:rPr>
                <w:rFonts w:cs="Book Antiqua"/>
                <w:kern w:val="2"/>
                <w:sz w:val="18"/>
                <w:szCs w:val="18"/>
                <w:lang w:val="sr-Cyrl-RS"/>
              </w:rPr>
              <w:t>1</w:t>
            </w:r>
          </w:p>
        </w:tc>
        <w:tc>
          <w:tcPr>
            <w:tcW w:w="567" w:type="dxa"/>
            <w:tcBorders>
              <w:top w:val="single" w:sz="4" w:space="0" w:color="000000"/>
              <w:left w:val="single" w:sz="4" w:space="0" w:color="000000"/>
              <w:bottom w:val="single" w:sz="4" w:space="0" w:color="000000"/>
            </w:tcBorders>
            <w:shd w:val="clear" w:color="auto" w:fill="E0E0E0"/>
            <w:vAlign w:val="center"/>
          </w:tcPr>
          <w:p w14:paraId="20CF3BF5" w14:textId="77777777" w:rsidR="00862A5F" w:rsidRPr="0077344A" w:rsidRDefault="00862A5F">
            <w:pPr>
              <w:spacing w:line="276" w:lineRule="auto"/>
              <w:jc w:val="center"/>
            </w:pPr>
            <w:r w:rsidRPr="0077344A">
              <w:rPr>
                <w:rFonts w:cs="Book Antiqua"/>
                <w:kern w:val="2"/>
                <w:sz w:val="18"/>
                <w:szCs w:val="18"/>
                <w:lang w:val="en-US"/>
              </w:rPr>
              <w:t>1</w:t>
            </w:r>
          </w:p>
        </w:tc>
        <w:tc>
          <w:tcPr>
            <w:tcW w:w="426" w:type="dxa"/>
            <w:tcBorders>
              <w:top w:val="single" w:sz="4" w:space="0" w:color="000000"/>
              <w:left w:val="single" w:sz="4" w:space="0" w:color="000000"/>
              <w:bottom w:val="single" w:sz="4" w:space="0" w:color="000000"/>
            </w:tcBorders>
            <w:shd w:val="clear" w:color="auto" w:fill="E0E0E0"/>
            <w:vAlign w:val="center"/>
          </w:tcPr>
          <w:p w14:paraId="493BEFF5" w14:textId="77777777" w:rsidR="00862A5F" w:rsidRPr="0077344A" w:rsidRDefault="00862A5F">
            <w:pPr>
              <w:spacing w:line="276" w:lineRule="auto"/>
              <w:jc w:val="center"/>
            </w:pPr>
            <w:r w:rsidRPr="0077344A">
              <w:rPr>
                <w:rFonts w:cs="Book Antiqua"/>
                <w:kern w:val="2"/>
                <w:sz w:val="18"/>
                <w:szCs w:val="18"/>
                <w:lang w:val="en-US"/>
              </w:rPr>
              <w:t>1</w:t>
            </w:r>
          </w:p>
        </w:tc>
        <w:tc>
          <w:tcPr>
            <w:tcW w:w="510" w:type="dxa"/>
            <w:tcBorders>
              <w:top w:val="single" w:sz="4" w:space="0" w:color="000000"/>
              <w:left w:val="single" w:sz="4" w:space="0" w:color="000000"/>
              <w:bottom w:val="single" w:sz="4" w:space="0" w:color="000000"/>
            </w:tcBorders>
            <w:shd w:val="clear" w:color="auto" w:fill="E0E0E0"/>
            <w:vAlign w:val="center"/>
          </w:tcPr>
          <w:p w14:paraId="1B716E8F" w14:textId="77777777" w:rsidR="00862A5F" w:rsidRPr="0077344A" w:rsidRDefault="00862A5F">
            <w:pPr>
              <w:spacing w:line="276" w:lineRule="auto"/>
              <w:jc w:val="center"/>
            </w:pPr>
            <w:r w:rsidRPr="0077344A">
              <w:rPr>
                <w:rFonts w:cs="Book Antiqua"/>
                <w:kern w:val="2"/>
                <w:sz w:val="18"/>
                <w:szCs w:val="18"/>
                <w:lang w:val="en-US"/>
              </w:rPr>
              <w:t>1</w:t>
            </w:r>
          </w:p>
        </w:tc>
        <w:tc>
          <w:tcPr>
            <w:tcW w:w="496" w:type="dxa"/>
            <w:tcBorders>
              <w:top w:val="single" w:sz="4" w:space="0" w:color="000000"/>
              <w:left w:val="single" w:sz="4" w:space="0" w:color="000000"/>
              <w:bottom w:val="single" w:sz="4" w:space="0" w:color="000000"/>
            </w:tcBorders>
            <w:shd w:val="clear" w:color="auto" w:fill="E0E0E0"/>
            <w:vAlign w:val="center"/>
          </w:tcPr>
          <w:p w14:paraId="69AB34A5"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680F8FD5" w14:textId="77777777" w:rsidR="00862A5F" w:rsidRPr="0077344A" w:rsidRDefault="00862A5F">
            <w:pPr>
              <w:snapToGrid w:val="0"/>
              <w:spacing w:line="276" w:lineRule="auto"/>
              <w:jc w:val="center"/>
              <w:rPr>
                <w:rFonts w:cs="Book Antiqua"/>
                <w:kern w:val="2"/>
                <w:sz w:val="18"/>
                <w:szCs w:val="18"/>
                <w:lang w:val="en-US"/>
              </w:rPr>
            </w:pPr>
          </w:p>
        </w:tc>
        <w:tc>
          <w:tcPr>
            <w:tcW w:w="603" w:type="dxa"/>
            <w:tcBorders>
              <w:top w:val="single" w:sz="4" w:space="0" w:color="000000"/>
              <w:left w:val="single" w:sz="4" w:space="0" w:color="000000"/>
              <w:bottom w:val="single" w:sz="4" w:space="0" w:color="000000"/>
            </w:tcBorders>
            <w:shd w:val="clear" w:color="auto" w:fill="E0E0E0"/>
            <w:vAlign w:val="center"/>
          </w:tcPr>
          <w:p w14:paraId="380DBBD1" w14:textId="77777777" w:rsidR="00862A5F" w:rsidRPr="0077344A" w:rsidRDefault="00862A5F">
            <w:pPr>
              <w:spacing w:line="276" w:lineRule="auto"/>
              <w:jc w:val="center"/>
            </w:pPr>
            <w:r w:rsidRPr="0077344A">
              <w:rPr>
                <w:rFonts w:cs="Book Antiqua"/>
                <w:kern w:val="2"/>
                <w:sz w:val="18"/>
                <w:szCs w:val="18"/>
                <w:lang w:val="en-US"/>
              </w:rPr>
              <w:t>10</w:t>
            </w:r>
          </w:p>
        </w:tc>
        <w:tc>
          <w:tcPr>
            <w:tcW w:w="602" w:type="dxa"/>
            <w:tcBorders>
              <w:top w:val="single" w:sz="4" w:space="0" w:color="000000"/>
              <w:left w:val="single" w:sz="4" w:space="0" w:color="000000"/>
              <w:bottom w:val="single" w:sz="4" w:space="0" w:color="000000"/>
            </w:tcBorders>
            <w:shd w:val="clear" w:color="auto" w:fill="E0E0E0"/>
            <w:vAlign w:val="center"/>
          </w:tcPr>
          <w:p w14:paraId="01EB07D0" w14:textId="77777777" w:rsidR="00862A5F" w:rsidRPr="0077344A" w:rsidRDefault="00862A5F">
            <w:pPr>
              <w:snapToGrid w:val="0"/>
              <w:spacing w:line="276" w:lineRule="auto"/>
              <w:jc w:val="center"/>
              <w:rPr>
                <w:rFonts w:cs="Book Antiqua"/>
                <w:kern w:val="2"/>
                <w:sz w:val="18"/>
                <w:szCs w:val="18"/>
                <w:lang w:val="en-US"/>
              </w:rPr>
            </w:pPr>
          </w:p>
        </w:tc>
        <w:tc>
          <w:tcPr>
            <w:tcW w:w="602" w:type="dxa"/>
            <w:tcBorders>
              <w:top w:val="single" w:sz="4" w:space="0" w:color="000000"/>
              <w:left w:val="single" w:sz="4" w:space="0" w:color="000000"/>
              <w:bottom w:val="single" w:sz="4" w:space="0" w:color="000000"/>
            </w:tcBorders>
            <w:shd w:val="clear" w:color="auto" w:fill="E0E0E0"/>
            <w:vAlign w:val="center"/>
          </w:tcPr>
          <w:p w14:paraId="30976398" w14:textId="77777777" w:rsidR="00862A5F" w:rsidRPr="0077344A" w:rsidRDefault="00862A5F">
            <w:pPr>
              <w:spacing w:line="276" w:lineRule="auto"/>
              <w:jc w:val="center"/>
            </w:pPr>
            <w:r w:rsidRPr="0077344A">
              <w:rPr>
                <w:rFonts w:cs="Book Antiqua"/>
                <w:kern w:val="2"/>
                <w:sz w:val="18"/>
                <w:szCs w:val="18"/>
                <w:lang w:val="sr-Cyrl-C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3AD49E6E"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09CEB523" w14:textId="77777777" w:rsidR="00862A5F" w:rsidRPr="0077344A" w:rsidRDefault="00862A5F">
            <w:pPr>
              <w:spacing w:line="276" w:lineRule="auto"/>
              <w:jc w:val="center"/>
            </w:pPr>
            <w:r w:rsidRPr="0077344A">
              <w:rPr>
                <w:rFonts w:cs="Book Antiqua"/>
                <w:kern w:val="2"/>
                <w:sz w:val="18"/>
                <w:szCs w:val="18"/>
                <w:lang w:val="sr-Cyrl-CS"/>
              </w:rPr>
              <w:t>1</w:t>
            </w:r>
          </w:p>
        </w:tc>
        <w:tc>
          <w:tcPr>
            <w:tcW w:w="540" w:type="dxa"/>
            <w:tcBorders>
              <w:top w:val="single" w:sz="4" w:space="0" w:color="000000"/>
              <w:left w:val="single" w:sz="4" w:space="0" w:color="000000"/>
              <w:bottom w:val="single" w:sz="4" w:space="0" w:color="000000"/>
            </w:tcBorders>
            <w:shd w:val="clear" w:color="auto" w:fill="E0E0E0"/>
            <w:vAlign w:val="center"/>
          </w:tcPr>
          <w:p w14:paraId="5A07A4A7" w14:textId="77777777" w:rsidR="00862A5F" w:rsidRPr="0077344A" w:rsidRDefault="00862A5F">
            <w:pPr>
              <w:spacing w:line="276" w:lineRule="auto"/>
              <w:jc w:val="center"/>
            </w:pPr>
            <w:r w:rsidRPr="0077344A">
              <w:rPr>
                <w:rFonts w:cs="Book Antiqua"/>
                <w:kern w:val="2"/>
                <w:sz w:val="18"/>
                <w:szCs w:val="18"/>
                <w:lang w:val="sr-Cyrl-CS"/>
              </w:rPr>
              <w:t>1</w:t>
            </w:r>
          </w:p>
        </w:tc>
        <w:tc>
          <w:tcPr>
            <w:tcW w:w="665" w:type="dxa"/>
            <w:tcBorders>
              <w:top w:val="single" w:sz="4" w:space="0" w:color="000000"/>
              <w:left w:val="single" w:sz="4" w:space="0" w:color="000000"/>
              <w:bottom w:val="single" w:sz="4" w:space="0" w:color="000000"/>
            </w:tcBorders>
            <w:shd w:val="clear" w:color="auto" w:fill="E0E0E0"/>
            <w:vAlign w:val="center"/>
          </w:tcPr>
          <w:p w14:paraId="7244898F"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4A5E2C8F"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19E03C4C" w14:textId="77777777" w:rsidR="00862A5F" w:rsidRPr="0077344A" w:rsidRDefault="00862A5F">
            <w:pPr>
              <w:snapToGrid w:val="0"/>
              <w:spacing w:line="276" w:lineRule="auto"/>
              <w:jc w:val="center"/>
              <w:rPr>
                <w:rFonts w:cs="Book Antiqua"/>
                <w:kern w:val="2"/>
                <w:sz w:val="18"/>
                <w:szCs w:val="18"/>
                <w:lang w:val="sr-Cyrl-RS"/>
              </w:rPr>
            </w:pPr>
          </w:p>
        </w:tc>
        <w:tc>
          <w:tcPr>
            <w:tcW w:w="602" w:type="dxa"/>
            <w:tcBorders>
              <w:top w:val="single" w:sz="4" w:space="0" w:color="000000"/>
              <w:left w:val="single" w:sz="4" w:space="0" w:color="000000"/>
              <w:bottom w:val="single" w:sz="4" w:space="0" w:color="000000"/>
            </w:tcBorders>
            <w:shd w:val="clear" w:color="auto" w:fill="E0E0E0"/>
            <w:vAlign w:val="center"/>
          </w:tcPr>
          <w:p w14:paraId="4A75FAFD" w14:textId="77777777" w:rsidR="00862A5F" w:rsidRPr="0077344A" w:rsidRDefault="00862A5F">
            <w:pPr>
              <w:spacing w:line="276" w:lineRule="auto"/>
              <w:jc w:val="center"/>
            </w:pPr>
            <w:r w:rsidRPr="0077344A">
              <w:rPr>
                <w:rFonts w:cs="Book Antiqua"/>
                <w:kern w:val="2"/>
                <w:sz w:val="18"/>
                <w:szCs w:val="18"/>
                <w:lang w:val="sr-Cyrl-R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2B2A8B69" w14:textId="77777777" w:rsidR="00862A5F" w:rsidRPr="0077344A" w:rsidRDefault="00862A5F">
            <w:pPr>
              <w:spacing w:line="276" w:lineRule="auto"/>
              <w:jc w:val="center"/>
            </w:pPr>
            <w:r w:rsidRPr="0077344A">
              <w:rPr>
                <w:rFonts w:cs="Book Antiqua"/>
                <w:kern w:val="2"/>
                <w:sz w:val="18"/>
                <w:szCs w:val="18"/>
              </w:rPr>
              <w:t>40</w:t>
            </w:r>
          </w:p>
        </w:tc>
        <w:tc>
          <w:tcPr>
            <w:tcW w:w="602" w:type="dxa"/>
            <w:tcBorders>
              <w:top w:val="single" w:sz="4" w:space="0" w:color="000000"/>
              <w:left w:val="single" w:sz="4" w:space="0" w:color="000000"/>
              <w:bottom w:val="single" w:sz="4" w:space="0" w:color="000000"/>
            </w:tcBorders>
            <w:shd w:val="clear" w:color="auto" w:fill="E0E0E0"/>
            <w:vAlign w:val="center"/>
          </w:tcPr>
          <w:p w14:paraId="1A330A45"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331DCBB7" w14:textId="77777777" w:rsidR="00862A5F" w:rsidRPr="0077344A" w:rsidRDefault="00862A5F">
            <w:pPr>
              <w:spacing w:line="276" w:lineRule="auto"/>
              <w:jc w:val="center"/>
            </w:pPr>
            <w:r w:rsidRPr="0077344A">
              <w:rPr>
                <w:rFonts w:cs="Book Antiqua"/>
                <w:kern w:val="2"/>
                <w:sz w:val="18"/>
                <w:szCs w:val="18"/>
              </w:rPr>
              <w:t>1440</w:t>
            </w:r>
          </w:p>
        </w:tc>
      </w:tr>
      <w:tr w:rsidR="0077344A" w:rsidRPr="0077344A" w14:paraId="6138F513" w14:textId="77777777" w:rsidTr="009057B1">
        <w:trPr>
          <w:trHeight w:val="518"/>
        </w:trPr>
        <w:tc>
          <w:tcPr>
            <w:tcW w:w="1403" w:type="dxa"/>
            <w:tcBorders>
              <w:top w:val="single" w:sz="4" w:space="0" w:color="000000"/>
              <w:left w:val="single" w:sz="12" w:space="0" w:color="000000"/>
              <w:bottom w:val="single" w:sz="4" w:space="0" w:color="000000"/>
            </w:tcBorders>
            <w:shd w:val="clear" w:color="auto" w:fill="E0E0E0"/>
            <w:vAlign w:val="center"/>
          </w:tcPr>
          <w:p w14:paraId="05A4B788" w14:textId="318C15DD" w:rsidR="00862A5F" w:rsidRPr="0077344A" w:rsidRDefault="0056333E" w:rsidP="0056333E">
            <w:pPr>
              <w:spacing w:line="276" w:lineRule="auto"/>
              <w:jc w:val="center"/>
            </w:pPr>
            <w:r w:rsidRPr="0077344A">
              <w:rPr>
                <w:rFonts w:cs="Book Antiqua"/>
                <w:kern w:val="2"/>
                <w:sz w:val="18"/>
                <w:szCs w:val="18"/>
                <w:lang w:val="sr-Cyrl-CS"/>
              </w:rPr>
              <w:t>Биљана     Јеротић</w:t>
            </w:r>
          </w:p>
        </w:tc>
        <w:tc>
          <w:tcPr>
            <w:tcW w:w="567" w:type="dxa"/>
            <w:tcBorders>
              <w:top w:val="single" w:sz="4" w:space="0" w:color="000000"/>
              <w:left w:val="single" w:sz="4" w:space="0" w:color="000000"/>
              <w:bottom w:val="single" w:sz="4" w:space="0" w:color="000000"/>
            </w:tcBorders>
            <w:shd w:val="clear" w:color="auto" w:fill="E0E0E0"/>
            <w:vAlign w:val="center"/>
          </w:tcPr>
          <w:p w14:paraId="1B2186AB" w14:textId="77777777" w:rsidR="00862A5F" w:rsidRPr="0077344A" w:rsidRDefault="00862A5F">
            <w:pPr>
              <w:spacing w:line="276" w:lineRule="auto"/>
              <w:jc w:val="center"/>
            </w:pPr>
            <w:r w:rsidRPr="0077344A">
              <w:rPr>
                <w:rFonts w:cs="Book Antiqua"/>
                <w:kern w:val="2"/>
                <w:sz w:val="18"/>
                <w:szCs w:val="18"/>
              </w:rPr>
              <w:t>II</w:t>
            </w:r>
            <w:r w:rsidRPr="0077344A">
              <w:rPr>
                <w:rFonts w:cs="Book Antiqua"/>
                <w:kern w:val="2"/>
                <w:sz w:val="18"/>
                <w:szCs w:val="18"/>
                <w:lang w:val="en-US"/>
              </w:rPr>
              <w:t>I</w:t>
            </w:r>
            <w:r w:rsidRPr="0077344A">
              <w:rPr>
                <w:rFonts w:cs="Book Antiqua"/>
                <w:kern w:val="2"/>
                <w:sz w:val="18"/>
                <w:szCs w:val="18"/>
              </w:rPr>
              <w:t xml:space="preserve">1  </w:t>
            </w:r>
          </w:p>
        </w:tc>
        <w:tc>
          <w:tcPr>
            <w:tcW w:w="425" w:type="dxa"/>
            <w:tcBorders>
              <w:top w:val="single" w:sz="4" w:space="0" w:color="000000"/>
              <w:left w:val="single" w:sz="4" w:space="0" w:color="000000"/>
              <w:bottom w:val="single" w:sz="4" w:space="0" w:color="000000"/>
            </w:tcBorders>
            <w:shd w:val="clear" w:color="auto" w:fill="E0E0E0"/>
            <w:vAlign w:val="center"/>
          </w:tcPr>
          <w:p w14:paraId="703812AE" w14:textId="77777777" w:rsidR="00862A5F" w:rsidRPr="0077344A" w:rsidRDefault="00862A5F">
            <w:pPr>
              <w:spacing w:line="276" w:lineRule="auto"/>
              <w:jc w:val="center"/>
            </w:pPr>
            <w:r w:rsidRPr="0077344A">
              <w:rPr>
                <w:rFonts w:cs="Book Antiqua"/>
                <w:kern w:val="2"/>
                <w:sz w:val="18"/>
                <w:szCs w:val="18"/>
                <w:lang w:val="en-US"/>
              </w:rPr>
              <w:t>2</w:t>
            </w:r>
            <w:r w:rsidRPr="0077344A">
              <w:rPr>
                <w:rFonts w:cs="Book Antiqua"/>
                <w:kern w:val="2"/>
                <w:sz w:val="18"/>
                <w:szCs w:val="18"/>
                <w:lang w:val="sr-Cyrl-RS"/>
              </w:rPr>
              <w:t>4</w:t>
            </w:r>
          </w:p>
        </w:tc>
        <w:tc>
          <w:tcPr>
            <w:tcW w:w="425" w:type="dxa"/>
            <w:tcBorders>
              <w:top w:val="single" w:sz="4" w:space="0" w:color="000000"/>
              <w:left w:val="single" w:sz="4" w:space="0" w:color="000000"/>
              <w:bottom w:val="single" w:sz="4" w:space="0" w:color="000000"/>
            </w:tcBorders>
            <w:shd w:val="clear" w:color="auto" w:fill="E0E0E0"/>
            <w:vAlign w:val="center"/>
          </w:tcPr>
          <w:p w14:paraId="32317EC5" w14:textId="77777777" w:rsidR="00862A5F" w:rsidRPr="0077344A" w:rsidRDefault="00862A5F">
            <w:pPr>
              <w:spacing w:line="276" w:lineRule="auto"/>
              <w:jc w:val="center"/>
            </w:pPr>
            <w:r w:rsidRPr="0077344A">
              <w:rPr>
                <w:rFonts w:cs="Book Antiqua"/>
                <w:kern w:val="2"/>
                <w:sz w:val="18"/>
                <w:szCs w:val="18"/>
                <w:lang w:val="sr-Cyrl-RS"/>
              </w:rPr>
              <w:t>21</w:t>
            </w:r>
          </w:p>
        </w:tc>
        <w:tc>
          <w:tcPr>
            <w:tcW w:w="567" w:type="dxa"/>
            <w:tcBorders>
              <w:top w:val="single" w:sz="4" w:space="0" w:color="000000"/>
              <w:left w:val="single" w:sz="4" w:space="0" w:color="000000"/>
              <w:bottom w:val="single" w:sz="4" w:space="0" w:color="000000"/>
            </w:tcBorders>
            <w:shd w:val="clear" w:color="auto" w:fill="E0E0E0"/>
            <w:vAlign w:val="center"/>
          </w:tcPr>
          <w:p w14:paraId="2FD91213" w14:textId="77777777" w:rsidR="00862A5F" w:rsidRPr="0077344A" w:rsidRDefault="00862A5F">
            <w:pPr>
              <w:spacing w:line="276" w:lineRule="auto"/>
              <w:jc w:val="center"/>
            </w:pPr>
            <w:r w:rsidRPr="0077344A">
              <w:rPr>
                <w:rFonts w:cs="Book Antiqua"/>
                <w:kern w:val="2"/>
                <w:sz w:val="18"/>
                <w:szCs w:val="18"/>
                <w:lang w:val="en-US"/>
              </w:rPr>
              <w:t>1</w:t>
            </w:r>
          </w:p>
        </w:tc>
        <w:tc>
          <w:tcPr>
            <w:tcW w:w="426" w:type="dxa"/>
            <w:tcBorders>
              <w:top w:val="single" w:sz="4" w:space="0" w:color="000000"/>
              <w:left w:val="single" w:sz="4" w:space="0" w:color="000000"/>
              <w:bottom w:val="single" w:sz="4" w:space="0" w:color="000000"/>
            </w:tcBorders>
            <w:shd w:val="clear" w:color="auto" w:fill="E0E0E0"/>
            <w:vAlign w:val="center"/>
          </w:tcPr>
          <w:p w14:paraId="359739D2" w14:textId="77777777" w:rsidR="00862A5F" w:rsidRPr="0077344A" w:rsidRDefault="00862A5F">
            <w:pPr>
              <w:spacing w:line="276" w:lineRule="auto"/>
              <w:jc w:val="center"/>
            </w:pPr>
            <w:r w:rsidRPr="0077344A">
              <w:rPr>
                <w:rFonts w:cs="Book Antiqua"/>
                <w:kern w:val="2"/>
                <w:sz w:val="18"/>
                <w:szCs w:val="18"/>
                <w:lang w:val="en-US"/>
              </w:rPr>
              <w:t>1</w:t>
            </w:r>
          </w:p>
        </w:tc>
        <w:tc>
          <w:tcPr>
            <w:tcW w:w="510" w:type="dxa"/>
            <w:tcBorders>
              <w:top w:val="single" w:sz="4" w:space="0" w:color="000000"/>
              <w:left w:val="single" w:sz="4" w:space="0" w:color="000000"/>
              <w:bottom w:val="single" w:sz="4" w:space="0" w:color="000000"/>
            </w:tcBorders>
            <w:shd w:val="clear" w:color="auto" w:fill="E0E0E0"/>
            <w:vAlign w:val="center"/>
          </w:tcPr>
          <w:p w14:paraId="0591FBBE" w14:textId="77777777" w:rsidR="00862A5F" w:rsidRPr="0077344A" w:rsidRDefault="00862A5F">
            <w:pPr>
              <w:spacing w:line="276" w:lineRule="auto"/>
              <w:jc w:val="center"/>
            </w:pPr>
            <w:r w:rsidRPr="0077344A">
              <w:rPr>
                <w:rFonts w:cs="Book Antiqua"/>
                <w:kern w:val="2"/>
                <w:sz w:val="18"/>
                <w:szCs w:val="18"/>
                <w:lang w:val="sr-Cyrl-RS"/>
              </w:rPr>
              <w:t>1</w:t>
            </w:r>
          </w:p>
        </w:tc>
        <w:tc>
          <w:tcPr>
            <w:tcW w:w="496" w:type="dxa"/>
            <w:tcBorders>
              <w:top w:val="single" w:sz="4" w:space="0" w:color="000000"/>
              <w:left w:val="single" w:sz="4" w:space="0" w:color="000000"/>
              <w:bottom w:val="single" w:sz="4" w:space="0" w:color="000000"/>
            </w:tcBorders>
            <w:shd w:val="clear" w:color="auto" w:fill="E0E0E0"/>
            <w:vAlign w:val="center"/>
          </w:tcPr>
          <w:p w14:paraId="4C736251"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018FA368" w14:textId="77777777" w:rsidR="00862A5F" w:rsidRPr="0077344A" w:rsidRDefault="00862A5F">
            <w:pPr>
              <w:snapToGrid w:val="0"/>
              <w:spacing w:line="276" w:lineRule="auto"/>
              <w:jc w:val="center"/>
              <w:rPr>
                <w:rFonts w:cs="Book Antiqua"/>
                <w:kern w:val="2"/>
                <w:sz w:val="18"/>
                <w:szCs w:val="18"/>
                <w:lang w:val="en-US"/>
              </w:rPr>
            </w:pPr>
          </w:p>
        </w:tc>
        <w:tc>
          <w:tcPr>
            <w:tcW w:w="603" w:type="dxa"/>
            <w:tcBorders>
              <w:top w:val="single" w:sz="4" w:space="0" w:color="000000"/>
              <w:left w:val="single" w:sz="4" w:space="0" w:color="000000"/>
              <w:bottom w:val="single" w:sz="4" w:space="0" w:color="000000"/>
            </w:tcBorders>
            <w:shd w:val="clear" w:color="auto" w:fill="E0E0E0"/>
            <w:vAlign w:val="center"/>
          </w:tcPr>
          <w:p w14:paraId="7E7C886C" w14:textId="77777777" w:rsidR="00862A5F" w:rsidRPr="0077344A" w:rsidRDefault="00862A5F">
            <w:pPr>
              <w:spacing w:line="276" w:lineRule="auto"/>
              <w:jc w:val="center"/>
            </w:pPr>
            <w:r w:rsidRPr="0077344A">
              <w:rPr>
                <w:rFonts w:cs="Book Antiqua"/>
                <w:kern w:val="2"/>
                <w:sz w:val="18"/>
                <w:szCs w:val="18"/>
                <w:lang w:val="en-US"/>
              </w:rPr>
              <w:t>10</w:t>
            </w:r>
          </w:p>
        </w:tc>
        <w:tc>
          <w:tcPr>
            <w:tcW w:w="602" w:type="dxa"/>
            <w:tcBorders>
              <w:top w:val="single" w:sz="4" w:space="0" w:color="000000"/>
              <w:left w:val="single" w:sz="4" w:space="0" w:color="000000"/>
              <w:bottom w:val="single" w:sz="4" w:space="0" w:color="000000"/>
            </w:tcBorders>
            <w:shd w:val="clear" w:color="auto" w:fill="E0E0E0"/>
            <w:vAlign w:val="center"/>
          </w:tcPr>
          <w:p w14:paraId="0A8A878E" w14:textId="00047185" w:rsidR="00862A5F" w:rsidRPr="0077344A" w:rsidRDefault="0056333E">
            <w:pPr>
              <w:snapToGrid w:val="0"/>
              <w:spacing w:line="276" w:lineRule="auto"/>
              <w:jc w:val="center"/>
              <w:rPr>
                <w:rFonts w:cs="Book Antiqua"/>
                <w:kern w:val="2"/>
                <w:sz w:val="18"/>
                <w:szCs w:val="18"/>
                <w:lang w:val="sr-Cyrl-RS"/>
              </w:rPr>
            </w:pPr>
            <w:r w:rsidRPr="0077344A">
              <w:rPr>
                <w:rFonts w:cs="Book Antiqua"/>
                <w:kern w:val="2"/>
                <w:sz w:val="18"/>
                <w:szCs w:val="18"/>
                <w:lang w:val="sr-Cyrl-R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7F7F1C3D" w14:textId="77777777" w:rsidR="00862A5F" w:rsidRPr="0077344A" w:rsidRDefault="00862A5F">
            <w:pPr>
              <w:spacing w:line="276" w:lineRule="auto"/>
              <w:jc w:val="center"/>
            </w:pPr>
            <w:r w:rsidRPr="0077344A">
              <w:rPr>
                <w:rFonts w:cs="Book Antiqua"/>
                <w:kern w:val="2"/>
                <w:sz w:val="18"/>
                <w:szCs w:val="18"/>
                <w:lang w:val="sr-Cyrl-C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4A6B3F34"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0F648F13" w14:textId="77777777" w:rsidR="00862A5F" w:rsidRPr="0077344A" w:rsidRDefault="00862A5F">
            <w:pPr>
              <w:spacing w:line="276" w:lineRule="auto"/>
              <w:jc w:val="center"/>
            </w:pPr>
            <w:r w:rsidRPr="0077344A">
              <w:rPr>
                <w:rFonts w:cs="Book Antiqua"/>
                <w:kern w:val="2"/>
                <w:sz w:val="18"/>
                <w:szCs w:val="18"/>
                <w:lang w:val="sr-Cyrl-CS"/>
              </w:rPr>
              <w:t>1</w:t>
            </w:r>
          </w:p>
        </w:tc>
        <w:tc>
          <w:tcPr>
            <w:tcW w:w="540" w:type="dxa"/>
            <w:tcBorders>
              <w:top w:val="single" w:sz="4" w:space="0" w:color="000000"/>
              <w:left w:val="single" w:sz="4" w:space="0" w:color="000000"/>
              <w:bottom w:val="single" w:sz="4" w:space="0" w:color="000000"/>
            </w:tcBorders>
            <w:shd w:val="clear" w:color="auto" w:fill="E0E0E0"/>
            <w:vAlign w:val="center"/>
          </w:tcPr>
          <w:p w14:paraId="1FD195EF" w14:textId="77777777" w:rsidR="00862A5F" w:rsidRPr="0077344A" w:rsidRDefault="00862A5F">
            <w:pPr>
              <w:spacing w:line="276" w:lineRule="auto"/>
              <w:jc w:val="center"/>
            </w:pPr>
            <w:r w:rsidRPr="0077344A">
              <w:rPr>
                <w:rFonts w:cs="Book Antiqua"/>
                <w:kern w:val="2"/>
                <w:sz w:val="18"/>
                <w:szCs w:val="18"/>
                <w:lang w:val="sr-Cyrl-CS"/>
              </w:rPr>
              <w:t>1</w:t>
            </w:r>
          </w:p>
        </w:tc>
        <w:tc>
          <w:tcPr>
            <w:tcW w:w="665" w:type="dxa"/>
            <w:tcBorders>
              <w:top w:val="single" w:sz="4" w:space="0" w:color="000000"/>
              <w:left w:val="single" w:sz="4" w:space="0" w:color="000000"/>
              <w:bottom w:val="single" w:sz="4" w:space="0" w:color="000000"/>
            </w:tcBorders>
            <w:shd w:val="clear" w:color="auto" w:fill="E0E0E0"/>
            <w:vAlign w:val="center"/>
          </w:tcPr>
          <w:p w14:paraId="4671B6FC"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1385AE20"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0A75CD88" w14:textId="77777777" w:rsidR="00862A5F" w:rsidRPr="0077344A" w:rsidRDefault="00862A5F">
            <w:pPr>
              <w:snapToGrid w:val="0"/>
              <w:spacing w:line="276" w:lineRule="auto"/>
              <w:jc w:val="center"/>
              <w:rPr>
                <w:rFonts w:cs="Book Antiqua"/>
                <w:kern w:val="2"/>
                <w:sz w:val="18"/>
                <w:szCs w:val="18"/>
                <w:lang w:val="sr-Cyrl-RS"/>
              </w:rPr>
            </w:pPr>
          </w:p>
        </w:tc>
        <w:tc>
          <w:tcPr>
            <w:tcW w:w="602" w:type="dxa"/>
            <w:tcBorders>
              <w:top w:val="single" w:sz="4" w:space="0" w:color="000000"/>
              <w:left w:val="single" w:sz="4" w:space="0" w:color="000000"/>
              <w:bottom w:val="single" w:sz="4" w:space="0" w:color="000000"/>
            </w:tcBorders>
            <w:shd w:val="clear" w:color="auto" w:fill="E0E0E0"/>
            <w:vAlign w:val="center"/>
          </w:tcPr>
          <w:p w14:paraId="645A8DF4" w14:textId="4583B4C9" w:rsidR="00862A5F" w:rsidRPr="0077344A" w:rsidRDefault="00862A5F">
            <w:pPr>
              <w:spacing w:line="276" w:lineRule="auto"/>
              <w:jc w:val="center"/>
            </w:pPr>
          </w:p>
        </w:tc>
        <w:tc>
          <w:tcPr>
            <w:tcW w:w="603" w:type="dxa"/>
            <w:tcBorders>
              <w:top w:val="single" w:sz="4" w:space="0" w:color="000000"/>
              <w:left w:val="single" w:sz="4" w:space="0" w:color="000000"/>
              <w:bottom w:val="single" w:sz="4" w:space="0" w:color="000000"/>
            </w:tcBorders>
            <w:shd w:val="clear" w:color="auto" w:fill="E0E0E0"/>
            <w:vAlign w:val="center"/>
          </w:tcPr>
          <w:p w14:paraId="0104C8A6" w14:textId="77777777" w:rsidR="00862A5F" w:rsidRPr="0077344A" w:rsidRDefault="00862A5F">
            <w:pPr>
              <w:spacing w:line="276" w:lineRule="auto"/>
              <w:jc w:val="center"/>
            </w:pPr>
            <w:r w:rsidRPr="0077344A">
              <w:rPr>
                <w:rFonts w:cs="Book Antiqua"/>
                <w:kern w:val="2"/>
                <w:sz w:val="18"/>
                <w:szCs w:val="18"/>
              </w:rPr>
              <w:t>40</w:t>
            </w:r>
          </w:p>
        </w:tc>
        <w:tc>
          <w:tcPr>
            <w:tcW w:w="602" w:type="dxa"/>
            <w:tcBorders>
              <w:top w:val="single" w:sz="4" w:space="0" w:color="000000"/>
              <w:left w:val="single" w:sz="4" w:space="0" w:color="000000"/>
              <w:bottom w:val="single" w:sz="4" w:space="0" w:color="000000"/>
            </w:tcBorders>
            <w:shd w:val="clear" w:color="auto" w:fill="E0E0E0"/>
            <w:vAlign w:val="center"/>
          </w:tcPr>
          <w:p w14:paraId="2F923736"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175CE139" w14:textId="77777777" w:rsidR="00862A5F" w:rsidRPr="0077344A" w:rsidRDefault="00862A5F">
            <w:pPr>
              <w:spacing w:line="276" w:lineRule="auto"/>
              <w:jc w:val="center"/>
            </w:pPr>
            <w:r w:rsidRPr="0077344A">
              <w:rPr>
                <w:rFonts w:cs="Book Antiqua"/>
                <w:kern w:val="2"/>
                <w:sz w:val="18"/>
                <w:szCs w:val="18"/>
              </w:rPr>
              <w:t>1440</w:t>
            </w:r>
          </w:p>
        </w:tc>
      </w:tr>
      <w:tr w:rsidR="0077344A" w:rsidRPr="0077344A" w14:paraId="7A6641EC" w14:textId="77777777" w:rsidTr="009057B1">
        <w:trPr>
          <w:trHeight w:val="518"/>
        </w:trPr>
        <w:tc>
          <w:tcPr>
            <w:tcW w:w="1403" w:type="dxa"/>
            <w:tcBorders>
              <w:top w:val="single" w:sz="4" w:space="0" w:color="000000"/>
              <w:left w:val="single" w:sz="12" w:space="0" w:color="000000"/>
              <w:bottom w:val="single" w:sz="4" w:space="0" w:color="000000"/>
            </w:tcBorders>
            <w:shd w:val="clear" w:color="auto" w:fill="E0E0E0"/>
          </w:tcPr>
          <w:p w14:paraId="611EC649" w14:textId="47B998D6" w:rsidR="00862A5F" w:rsidRPr="0077344A" w:rsidRDefault="0056333E">
            <w:pPr>
              <w:widowControl/>
              <w:spacing w:before="20" w:line="360" w:lineRule="auto"/>
              <w:jc w:val="center"/>
            </w:pPr>
            <w:r w:rsidRPr="0077344A">
              <w:rPr>
                <w:rFonts w:cs="Book Antiqua"/>
                <w:kern w:val="2"/>
                <w:sz w:val="18"/>
                <w:szCs w:val="18"/>
                <w:lang w:val="sr-Cyrl-CS"/>
              </w:rPr>
              <w:t>Данилка Јојкић Даниловић</w:t>
            </w:r>
          </w:p>
        </w:tc>
        <w:tc>
          <w:tcPr>
            <w:tcW w:w="567" w:type="dxa"/>
            <w:tcBorders>
              <w:top w:val="single" w:sz="4" w:space="0" w:color="000000"/>
              <w:left w:val="single" w:sz="4" w:space="0" w:color="000000"/>
              <w:bottom w:val="single" w:sz="4" w:space="0" w:color="000000"/>
            </w:tcBorders>
            <w:shd w:val="clear" w:color="auto" w:fill="E0E0E0"/>
            <w:vAlign w:val="center"/>
          </w:tcPr>
          <w:p w14:paraId="74A9C1B9" w14:textId="77777777" w:rsidR="00862A5F" w:rsidRPr="0077344A" w:rsidRDefault="00862A5F">
            <w:pPr>
              <w:spacing w:line="276" w:lineRule="auto"/>
              <w:jc w:val="center"/>
            </w:pPr>
            <w:r w:rsidRPr="0077344A">
              <w:rPr>
                <w:rFonts w:cs="Book Antiqua"/>
                <w:kern w:val="2"/>
                <w:sz w:val="18"/>
                <w:szCs w:val="18"/>
              </w:rPr>
              <w:t>II</w:t>
            </w:r>
            <w:r w:rsidRPr="0077344A">
              <w:rPr>
                <w:rFonts w:cs="Book Antiqua"/>
                <w:kern w:val="2"/>
                <w:sz w:val="18"/>
                <w:szCs w:val="18"/>
                <w:lang w:val="en-US"/>
              </w:rPr>
              <w:t>I</w:t>
            </w:r>
            <w:r w:rsidRPr="0077344A">
              <w:rPr>
                <w:rFonts w:cs="Book Antiqua"/>
                <w:kern w:val="2"/>
                <w:sz w:val="18"/>
                <w:szCs w:val="18"/>
              </w:rPr>
              <w:t>2</w:t>
            </w:r>
          </w:p>
        </w:tc>
        <w:tc>
          <w:tcPr>
            <w:tcW w:w="425" w:type="dxa"/>
            <w:tcBorders>
              <w:top w:val="single" w:sz="4" w:space="0" w:color="000000"/>
              <w:left w:val="single" w:sz="4" w:space="0" w:color="000000"/>
              <w:bottom w:val="single" w:sz="4" w:space="0" w:color="000000"/>
            </w:tcBorders>
            <w:shd w:val="clear" w:color="auto" w:fill="E0E0E0"/>
            <w:vAlign w:val="center"/>
          </w:tcPr>
          <w:p w14:paraId="2F79C2EE" w14:textId="77777777" w:rsidR="00862A5F" w:rsidRPr="0077344A" w:rsidRDefault="00862A5F">
            <w:pPr>
              <w:spacing w:line="276" w:lineRule="auto"/>
              <w:jc w:val="center"/>
            </w:pPr>
            <w:r w:rsidRPr="0077344A">
              <w:rPr>
                <w:rFonts w:cs="Book Antiqua"/>
                <w:kern w:val="2"/>
                <w:sz w:val="18"/>
                <w:szCs w:val="18"/>
                <w:lang w:val="en-US"/>
              </w:rPr>
              <w:t>2</w:t>
            </w:r>
            <w:r w:rsidRPr="0077344A">
              <w:rPr>
                <w:rFonts w:cs="Book Antiqua"/>
                <w:kern w:val="2"/>
                <w:sz w:val="18"/>
                <w:szCs w:val="18"/>
                <w:lang w:val="sr-Cyrl-RS"/>
              </w:rPr>
              <w:t>4</w:t>
            </w:r>
          </w:p>
        </w:tc>
        <w:tc>
          <w:tcPr>
            <w:tcW w:w="425" w:type="dxa"/>
            <w:tcBorders>
              <w:top w:val="single" w:sz="4" w:space="0" w:color="000000"/>
              <w:left w:val="single" w:sz="4" w:space="0" w:color="000000"/>
              <w:bottom w:val="single" w:sz="4" w:space="0" w:color="000000"/>
            </w:tcBorders>
            <w:shd w:val="clear" w:color="auto" w:fill="E0E0E0"/>
            <w:vAlign w:val="center"/>
          </w:tcPr>
          <w:p w14:paraId="6D37ED83" w14:textId="77777777" w:rsidR="00862A5F" w:rsidRPr="0077344A" w:rsidRDefault="00862A5F">
            <w:pPr>
              <w:spacing w:line="276" w:lineRule="auto"/>
              <w:jc w:val="center"/>
            </w:pPr>
            <w:r w:rsidRPr="0077344A">
              <w:rPr>
                <w:rFonts w:cs="Book Antiqua"/>
                <w:kern w:val="2"/>
                <w:sz w:val="18"/>
                <w:szCs w:val="18"/>
                <w:lang w:val="en-US"/>
              </w:rPr>
              <w:t>2</w:t>
            </w:r>
            <w:r w:rsidRPr="0077344A">
              <w:rPr>
                <w:rFonts w:cs="Book Antiqua"/>
                <w:kern w:val="2"/>
                <w:sz w:val="18"/>
                <w:szCs w:val="18"/>
                <w:lang w:val="sr-Cyrl-RS"/>
              </w:rPr>
              <w:t>1</w:t>
            </w:r>
          </w:p>
        </w:tc>
        <w:tc>
          <w:tcPr>
            <w:tcW w:w="567" w:type="dxa"/>
            <w:tcBorders>
              <w:top w:val="single" w:sz="4" w:space="0" w:color="000000"/>
              <w:left w:val="single" w:sz="4" w:space="0" w:color="000000"/>
              <w:bottom w:val="single" w:sz="4" w:space="0" w:color="000000"/>
            </w:tcBorders>
            <w:shd w:val="clear" w:color="auto" w:fill="E0E0E0"/>
            <w:vAlign w:val="center"/>
          </w:tcPr>
          <w:p w14:paraId="159FBE9E" w14:textId="77777777" w:rsidR="00862A5F" w:rsidRPr="0077344A" w:rsidRDefault="00862A5F">
            <w:pPr>
              <w:spacing w:line="276" w:lineRule="auto"/>
              <w:jc w:val="center"/>
            </w:pPr>
            <w:r w:rsidRPr="0077344A">
              <w:rPr>
                <w:rFonts w:cs="Book Antiqua"/>
                <w:kern w:val="2"/>
                <w:sz w:val="18"/>
                <w:szCs w:val="18"/>
                <w:lang w:val="en-US"/>
              </w:rPr>
              <w:t>1</w:t>
            </w:r>
          </w:p>
        </w:tc>
        <w:tc>
          <w:tcPr>
            <w:tcW w:w="426" w:type="dxa"/>
            <w:tcBorders>
              <w:top w:val="single" w:sz="4" w:space="0" w:color="000000"/>
              <w:left w:val="single" w:sz="4" w:space="0" w:color="000000"/>
              <w:bottom w:val="single" w:sz="4" w:space="0" w:color="000000"/>
            </w:tcBorders>
            <w:shd w:val="clear" w:color="auto" w:fill="E0E0E0"/>
            <w:vAlign w:val="center"/>
          </w:tcPr>
          <w:p w14:paraId="2C6068D3" w14:textId="77777777" w:rsidR="00862A5F" w:rsidRPr="0077344A" w:rsidRDefault="00862A5F">
            <w:pPr>
              <w:spacing w:line="276" w:lineRule="auto"/>
              <w:jc w:val="center"/>
            </w:pPr>
            <w:r w:rsidRPr="0077344A">
              <w:rPr>
                <w:rFonts w:cs="Book Antiqua"/>
                <w:kern w:val="2"/>
                <w:sz w:val="18"/>
                <w:szCs w:val="18"/>
                <w:lang w:val="en-US"/>
              </w:rPr>
              <w:t>1</w:t>
            </w:r>
          </w:p>
        </w:tc>
        <w:tc>
          <w:tcPr>
            <w:tcW w:w="510" w:type="dxa"/>
            <w:tcBorders>
              <w:top w:val="single" w:sz="4" w:space="0" w:color="000000"/>
              <w:left w:val="single" w:sz="4" w:space="0" w:color="000000"/>
              <w:bottom w:val="single" w:sz="4" w:space="0" w:color="000000"/>
            </w:tcBorders>
            <w:shd w:val="clear" w:color="auto" w:fill="E0E0E0"/>
            <w:vAlign w:val="center"/>
          </w:tcPr>
          <w:p w14:paraId="09A22DB0" w14:textId="77777777" w:rsidR="00862A5F" w:rsidRPr="0077344A" w:rsidRDefault="00862A5F">
            <w:pPr>
              <w:spacing w:line="276" w:lineRule="auto"/>
              <w:jc w:val="center"/>
            </w:pPr>
            <w:r w:rsidRPr="0077344A">
              <w:rPr>
                <w:rFonts w:cs="Book Antiqua"/>
                <w:kern w:val="2"/>
                <w:sz w:val="18"/>
                <w:szCs w:val="18"/>
                <w:lang w:val="sr-Cyrl-RS"/>
              </w:rPr>
              <w:t>1</w:t>
            </w:r>
          </w:p>
        </w:tc>
        <w:tc>
          <w:tcPr>
            <w:tcW w:w="496" w:type="dxa"/>
            <w:tcBorders>
              <w:top w:val="single" w:sz="4" w:space="0" w:color="000000"/>
              <w:left w:val="single" w:sz="4" w:space="0" w:color="000000"/>
              <w:bottom w:val="single" w:sz="4" w:space="0" w:color="000000"/>
            </w:tcBorders>
            <w:shd w:val="clear" w:color="auto" w:fill="E0E0E0"/>
            <w:vAlign w:val="center"/>
          </w:tcPr>
          <w:p w14:paraId="2DBF73E8"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24CE6340" w14:textId="77777777" w:rsidR="00862A5F" w:rsidRPr="0077344A" w:rsidRDefault="00862A5F">
            <w:pPr>
              <w:snapToGrid w:val="0"/>
              <w:spacing w:line="276" w:lineRule="auto"/>
              <w:jc w:val="center"/>
              <w:rPr>
                <w:rFonts w:cs="Book Antiqua"/>
                <w:kern w:val="2"/>
                <w:sz w:val="18"/>
                <w:szCs w:val="18"/>
                <w:lang w:val="en-US"/>
              </w:rPr>
            </w:pPr>
          </w:p>
        </w:tc>
        <w:tc>
          <w:tcPr>
            <w:tcW w:w="603" w:type="dxa"/>
            <w:tcBorders>
              <w:top w:val="single" w:sz="4" w:space="0" w:color="000000"/>
              <w:left w:val="single" w:sz="4" w:space="0" w:color="000000"/>
              <w:bottom w:val="single" w:sz="4" w:space="0" w:color="000000"/>
            </w:tcBorders>
            <w:shd w:val="clear" w:color="auto" w:fill="E0E0E0"/>
            <w:vAlign w:val="center"/>
          </w:tcPr>
          <w:p w14:paraId="1CC24B2B" w14:textId="77777777" w:rsidR="00862A5F" w:rsidRPr="0077344A" w:rsidRDefault="00862A5F">
            <w:pPr>
              <w:spacing w:line="276" w:lineRule="auto"/>
              <w:jc w:val="center"/>
            </w:pPr>
            <w:r w:rsidRPr="0077344A">
              <w:rPr>
                <w:rFonts w:cs="Book Antiqua"/>
                <w:kern w:val="2"/>
                <w:sz w:val="18"/>
                <w:szCs w:val="18"/>
                <w:lang w:val="en-US"/>
              </w:rPr>
              <w:t>10</w:t>
            </w:r>
          </w:p>
        </w:tc>
        <w:tc>
          <w:tcPr>
            <w:tcW w:w="602" w:type="dxa"/>
            <w:tcBorders>
              <w:top w:val="single" w:sz="4" w:space="0" w:color="000000"/>
              <w:left w:val="single" w:sz="4" w:space="0" w:color="000000"/>
              <w:bottom w:val="single" w:sz="4" w:space="0" w:color="000000"/>
            </w:tcBorders>
            <w:shd w:val="clear" w:color="auto" w:fill="E0E0E0"/>
            <w:vAlign w:val="center"/>
          </w:tcPr>
          <w:p w14:paraId="64CA7DF2"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474E9823" w14:textId="77777777" w:rsidR="00862A5F" w:rsidRPr="0077344A" w:rsidRDefault="00862A5F">
            <w:pPr>
              <w:spacing w:line="276" w:lineRule="auto"/>
              <w:jc w:val="center"/>
            </w:pPr>
            <w:r w:rsidRPr="0077344A">
              <w:rPr>
                <w:rFonts w:cs="Book Antiqua"/>
                <w:kern w:val="2"/>
                <w:sz w:val="18"/>
                <w:szCs w:val="18"/>
                <w:lang w:val="sr-Cyrl-C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2D2F4DC8"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0AC7CE0C" w14:textId="77777777" w:rsidR="00862A5F" w:rsidRPr="0077344A" w:rsidRDefault="00862A5F">
            <w:pPr>
              <w:spacing w:line="276" w:lineRule="auto"/>
              <w:jc w:val="center"/>
            </w:pPr>
            <w:r w:rsidRPr="0077344A">
              <w:rPr>
                <w:rFonts w:cs="Book Antiqua"/>
                <w:kern w:val="2"/>
                <w:sz w:val="18"/>
                <w:szCs w:val="18"/>
                <w:lang w:val="sr-Cyrl-CS"/>
              </w:rPr>
              <w:t>1</w:t>
            </w:r>
          </w:p>
        </w:tc>
        <w:tc>
          <w:tcPr>
            <w:tcW w:w="540" w:type="dxa"/>
            <w:tcBorders>
              <w:top w:val="single" w:sz="4" w:space="0" w:color="000000"/>
              <w:left w:val="single" w:sz="4" w:space="0" w:color="000000"/>
              <w:bottom w:val="single" w:sz="4" w:space="0" w:color="000000"/>
            </w:tcBorders>
            <w:shd w:val="clear" w:color="auto" w:fill="E0E0E0"/>
            <w:vAlign w:val="center"/>
          </w:tcPr>
          <w:p w14:paraId="2E38546A" w14:textId="77777777" w:rsidR="00862A5F" w:rsidRPr="0077344A" w:rsidRDefault="00862A5F">
            <w:pPr>
              <w:spacing w:line="276" w:lineRule="auto"/>
              <w:jc w:val="center"/>
            </w:pPr>
            <w:r w:rsidRPr="0077344A">
              <w:rPr>
                <w:rFonts w:cs="Book Antiqua"/>
                <w:kern w:val="2"/>
                <w:sz w:val="18"/>
                <w:szCs w:val="18"/>
                <w:lang w:val="sr-Cyrl-CS"/>
              </w:rPr>
              <w:t>1</w:t>
            </w:r>
          </w:p>
        </w:tc>
        <w:tc>
          <w:tcPr>
            <w:tcW w:w="665" w:type="dxa"/>
            <w:tcBorders>
              <w:top w:val="single" w:sz="4" w:space="0" w:color="000000"/>
              <w:left w:val="single" w:sz="4" w:space="0" w:color="000000"/>
              <w:bottom w:val="single" w:sz="4" w:space="0" w:color="000000"/>
            </w:tcBorders>
            <w:shd w:val="clear" w:color="auto" w:fill="E0E0E0"/>
            <w:vAlign w:val="center"/>
          </w:tcPr>
          <w:p w14:paraId="420B26DF"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40DF13FA"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490E24ED"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3EAB8066" w14:textId="77777777" w:rsidR="00862A5F" w:rsidRPr="0077344A" w:rsidRDefault="00862A5F">
            <w:pPr>
              <w:spacing w:line="276" w:lineRule="auto"/>
              <w:jc w:val="center"/>
            </w:pPr>
            <w:r w:rsidRPr="0077344A">
              <w:rPr>
                <w:rFonts w:cs="Book Antiqua"/>
                <w:kern w:val="2"/>
                <w:sz w:val="18"/>
                <w:szCs w:val="18"/>
                <w:lang w:val="sr-Cyrl-R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54699CE6" w14:textId="77777777" w:rsidR="00862A5F" w:rsidRPr="0077344A" w:rsidRDefault="00862A5F">
            <w:pPr>
              <w:spacing w:line="276" w:lineRule="auto"/>
              <w:jc w:val="center"/>
            </w:pPr>
            <w:r w:rsidRPr="0077344A">
              <w:rPr>
                <w:rFonts w:cs="Book Antiqua"/>
                <w:kern w:val="2"/>
                <w:sz w:val="18"/>
                <w:szCs w:val="18"/>
              </w:rPr>
              <w:t>40</w:t>
            </w:r>
          </w:p>
        </w:tc>
        <w:tc>
          <w:tcPr>
            <w:tcW w:w="602" w:type="dxa"/>
            <w:tcBorders>
              <w:top w:val="single" w:sz="4" w:space="0" w:color="000000"/>
              <w:left w:val="single" w:sz="4" w:space="0" w:color="000000"/>
              <w:bottom w:val="single" w:sz="4" w:space="0" w:color="000000"/>
            </w:tcBorders>
            <w:shd w:val="clear" w:color="auto" w:fill="E0E0E0"/>
            <w:vAlign w:val="center"/>
          </w:tcPr>
          <w:p w14:paraId="72B50735"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25E26C6C" w14:textId="77777777" w:rsidR="00862A5F" w:rsidRPr="0077344A" w:rsidRDefault="00862A5F">
            <w:pPr>
              <w:spacing w:line="276" w:lineRule="auto"/>
              <w:jc w:val="center"/>
            </w:pPr>
            <w:r w:rsidRPr="0077344A">
              <w:rPr>
                <w:rFonts w:cs="Book Antiqua"/>
                <w:kern w:val="2"/>
                <w:sz w:val="18"/>
                <w:szCs w:val="18"/>
              </w:rPr>
              <w:t>1440</w:t>
            </w:r>
          </w:p>
        </w:tc>
      </w:tr>
      <w:tr w:rsidR="0077344A" w:rsidRPr="0077344A" w14:paraId="1BD8793D" w14:textId="77777777" w:rsidTr="009057B1">
        <w:trPr>
          <w:trHeight w:val="518"/>
        </w:trPr>
        <w:tc>
          <w:tcPr>
            <w:tcW w:w="1403" w:type="dxa"/>
            <w:tcBorders>
              <w:top w:val="single" w:sz="4" w:space="0" w:color="000000"/>
              <w:left w:val="single" w:sz="12" w:space="0" w:color="000000"/>
              <w:bottom w:val="single" w:sz="4" w:space="0" w:color="000000"/>
            </w:tcBorders>
            <w:shd w:val="clear" w:color="auto" w:fill="E0E0E0"/>
          </w:tcPr>
          <w:p w14:paraId="3FFC0102" w14:textId="6346DCCD" w:rsidR="00862A5F" w:rsidRPr="0077344A" w:rsidRDefault="0056333E" w:rsidP="0056333E">
            <w:pPr>
              <w:widowControl/>
              <w:spacing w:before="20" w:line="360" w:lineRule="auto"/>
              <w:jc w:val="center"/>
            </w:pPr>
            <w:r w:rsidRPr="0077344A">
              <w:rPr>
                <w:rFonts w:cs="Book Antiqua"/>
                <w:kern w:val="2"/>
                <w:sz w:val="18"/>
                <w:szCs w:val="18"/>
                <w:lang w:val="sr-Cyrl-RS"/>
              </w:rPr>
              <w:lastRenderedPageBreak/>
              <w:t>Данијела Николић</w:t>
            </w:r>
          </w:p>
        </w:tc>
        <w:tc>
          <w:tcPr>
            <w:tcW w:w="567" w:type="dxa"/>
            <w:tcBorders>
              <w:top w:val="single" w:sz="4" w:space="0" w:color="000000"/>
              <w:left w:val="single" w:sz="4" w:space="0" w:color="000000"/>
              <w:bottom w:val="single" w:sz="4" w:space="0" w:color="000000"/>
            </w:tcBorders>
            <w:shd w:val="clear" w:color="auto" w:fill="E0E0E0"/>
            <w:vAlign w:val="center"/>
          </w:tcPr>
          <w:p w14:paraId="41BF7062" w14:textId="77777777" w:rsidR="00862A5F" w:rsidRPr="0077344A" w:rsidRDefault="00862A5F">
            <w:pPr>
              <w:spacing w:line="276" w:lineRule="auto"/>
              <w:jc w:val="center"/>
            </w:pPr>
            <w:r w:rsidRPr="0077344A">
              <w:rPr>
                <w:rFonts w:cs="Book Antiqua"/>
                <w:kern w:val="2"/>
                <w:sz w:val="18"/>
                <w:szCs w:val="18"/>
                <w:lang w:val="en-US"/>
              </w:rPr>
              <w:t>IV</w:t>
            </w:r>
            <w:r w:rsidRPr="0077344A">
              <w:rPr>
                <w:rFonts w:cs="Book Antiqua"/>
                <w:kern w:val="2"/>
                <w:sz w:val="18"/>
                <w:szCs w:val="18"/>
              </w:rPr>
              <w:t>1</w:t>
            </w:r>
          </w:p>
        </w:tc>
        <w:tc>
          <w:tcPr>
            <w:tcW w:w="425" w:type="dxa"/>
            <w:tcBorders>
              <w:top w:val="single" w:sz="4" w:space="0" w:color="000000"/>
              <w:left w:val="single" w:sz="4" w:space="0" w:color="000000"/>
              <w:bottom w:val="single" w:sz="4" w:space="0" w:color="000000"/>
            </w:tcBorders>
            <w:shd w:val="clear" w:color="auto" w:fill="E0E0E0"/>
            <w:vAlign w:val="center"/>
          </w:tcPr>
          <w:p w14:paraId="68474474" w14:textId="77777777" w:rsidR="00862A5F" w:rsidRPr="0077344A" w:rsidRDefault="00862A5F">
            <w:pPr>
              <w:spacing w:line="276" w:lineRule="auto"/>
              <w:jc w:val="center"/>
            </w:pPr>
            <w:r w:rsidRPr="0077344A">
              <w:rPr>
                <w:rFonts w:cs="Book Antiqua"/>
                <w:kern w:val="2"/>
                <w:sz w:val="18"/>
                <w:szCs w:val="18"/>
                <w:lang w:val="en-US"/>
              </w:rPr>
              <w:t>2</w:t>
            </w:r>
            <w:r w:rsidRPr="0077344A">
              <w:rPr>
                <w:rFonts w:cs="Book Antiqua"/>
                <w:kern w:val="2"/>
                <w:sz w:val="18"/>
                <w:szCs w:val="18"/>
                <w:lang w:val="sr-Cyrl-RS"/>
              </w:rPr>
              <w:t>4</w:t>
            </w:r>
          </w:p>
        </w:tc>
        <w:tc>
          <w:tcPr>
            <w:tcW w:w="425" w:type="dxa"/>
            <w:tcBorders>
              <w:top w:val="single" w:sz="4" w:space="0" w:color="000000"/>
              <w:left w:val="single" w:sz="4" w:space="0" w:color="000000"/>
              <w:bottom w:val="single" w:sz="4" w:space="0" w:color="000000"/>
            </w:tcBorders>
            <w:shd w:val="clear" w:color="auto" w:fill="E0E0E0"/>
            <w:vAlign w:val="center"/>
          </w:tcPr>
          <w:p w14:paraId="111A02B7" w14:textId="77777777" w:rsidR="00862A5F" w:rsidRPr="0077344A" w:rsidRDefault="00862A5F">
            <w:pPr>
              <w:spacing w:line="276" w:lineRule="auto"/>
              <w:jc w:val="center"/>
            </w:pPr>
            <w:r w:rsidRPr="0077344A">
              <w:rPr>
                <w:rFonts w:cs="Book Antiqua"/>
                <w:kern w:val="2"/>
                <w:sz w:val="18"/>
                <w:szCs w:val="18"/>
                <w:lang w:val="en-US"/>
              </w:rPr>
              <w:t>21</w:t>
            </w:r>
          </w:p>
        </w:tc>
        <w:tc>
          <w:tcPr>
            <w:tcW w:w="567" w:type="dxa"/>
            <w:tcBorders>
              <w:top w:val="single" w:sz="4" w:space="0" w:color="000000"/>
              <w:left w:val="single" w:sz="4" w:space="0" w:color="000000"/>
              <w:bottom w:val="single" w:sz="4" w:space="0" w:color="000000"/>
            </w:tcBorders>
            <w:shd w:val="clear" w:color="auto" w:fill="E0E0E0"/>
            <w:vAlign w:val="center"/>
          </w:tcPr>
          <w:p w14:paraId="2DE6E187" w14:textId="77777777" w:rsidR="00862A5F" w:rsidRPr="0077344A" w:rsidRDefault="00862A5F">
            <w:pPr>
              <w:spacing w:line="276" w:lineRule="auto"/>
              <w:jc w:val="center"/>
            </w:pPr>
            <w:r w:rsidRPr="0077344A">
              <w:rPr>
                <w:rFonts w:cs="Book Antiqua"/>
                <w:kern w:val="2"/>
                <w:sz w:val="18"/>
                <w:szCs w:val="18"/>
                <w:lang w:val="en-US"/>
              </w:rPr>
              <w:t>1</w:t>
            </w:r>
          </w:p>
        </w:tc>
        <w:tc>
          <w:tcPr>
            <w:tcW w:w="426" w:type="dxa"/>
            <w:tcBorders>
              <w:top w:val="single" w:sz="4" w:space="0" w:color="000000"/>
              <w:left w:val="single" w:sz="4" w:space="0" w:color="000000"/>
              <w:bottom w:val="single" w:sz="4" w:space="0" w:color="000000"/>
            </w:tcBorders>
            <w:shd w:val="clear" w:color="auto" w:fill="E0E0E0"/>
            <w:vAlign w:val="center"/>
          </w:tcPr>
          <w:p w14:paraId="0D66B09E" w14:textId="77777777" w:rsidR="00862A5F" w:rsidRPr="0077344A" w:rsidRDefault="00862A5F">
            <w:pPr>
              <w:spacing w:line="276" w:lineRule="auto"/>
              <w:jc w:val="center"/>
            </w:pPr>
            <w:r w:rsidRPr="0077344A">
              <w:rPr>
                <w:rFonts w:cs="Book Antiqua"/>
                <w:kern w:val="2"/>
                <w:sz w:val="18"/>
                <w:szCs w:val="18"/>
              </w:rPr>
              <w:t>1</w:t>
            </w:r>
          </w:p>
        </w:tc>
        <w:tc>
          <w:tcPr>
            <w:tcW w:w="510" w:type="dxa"/>
            <w:tcBorders>
              <w:top w:val="single" w:sz="4" w:space="0" w:color="000000"/>
              <w:left w:val="single" w:sz="4" w:space="0" w:color="000000"/>
              <w:bottom w:val="single" w:sz="4" w:space="0" w:color="000000"/>
            </w:tcBorders>
            <w:shd w:val="clear" w:color="auto" w:fill="E0E0E0"/>
            <w:vAlign w:val="center"/>
          </w:tcPr>
          <w:p w14:paraId="37925632" w14:textId="77777777" w:rsidR="00862A5F" w:rsidRPr="0077344A" w:rsidRDefault="00862A5F">
            <w:pPr>
              <w:spacing w:line="276" w:lineRule="auto"/>
              <w:jc w:val="center"/>
            </w:pPr>
            <w:r w:rsidRPr="0077344A">
              <w:rPr>
                <w:rFonts w:cs="Book Antiqua"/>
                <w:kern w:val="2"/>
                <w:sz w:val="18"/>
                <w:szCs w:val="18"/>
                <w:lang w:val="sr-Cyrl-RS"/>
              </w:rPr>
              <w:t>1</w:t>
            </w:r>
          </w:p>
        </w:tc>
        <w:tc>
          <w:tcPr>
            <w:tcW w:w="496" w:type="dxa"/>
            <w:tcBorders>
              <w:top w:val="single" w:sz="4" w:space="0" w:color="000000"/>
              <w:left w:val="single" w:sz="4" w:space="0" w:color="000000"/>
              <w:bottom w:val="single" w:sz="4" w:space="0" w:color="000000"/>
            </w:tcBorders>
            <w:shd w:val="clear" w:color="auto" w:fill="E0E0E0"/>
            <w:vAlign w:val="center"/>
          </w:tcPr>
          <w:p w14:paraId="040189DE"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4A12CAFC" w14:textId="77777777" w:rsidR="00862A5F" w:rsidRPr="0077344A" w:rsidRDefault="00862A5F">
            <w:pPr>
              <w:snapToGrid w:val="0"/>
              <w:spacing w:line="276" w:lineRule="auto"/>
              <w:jc w:val="center"/>
              <w:rPr>
                <w:rFonts w:cs="Book Antiqua"/>
                <w:kern w:val="2"/>
                <w:sz w:val="18"/>
                <w:szCs w:val="18"/>
                <w:lang w:val="en-US"/>
              </w:rPr>
            </w:pPr>
          </w:p>
        </w:tc>
        <w:tc>
          <w:tcPr>
            <w:tcW w:w="603" w:type="dxa"/>
            <w:tcBorders>
              <w:top w:val="single" w:sz="4" w:space="0" w:color="000000"/>
              <w:left w:val="single" w:sz="4" w:space="0" w:color="000000"/>
              <w:bottom w:val="single" w:sz="4" w:space="0" w:color="000000"/>
            </w:tcBorders>
            <w:shd w:val="clear" w:color="auto" w:fill="E0E0E0"/>
            <w:vAlign w:val="center"/>
          </w:tcPr>
          <w:p w14:paraId="4E020E5F" w14:textId="77777777" w:rsidR="00862A5F" w:rsidRPr="0077344A" w:rsidRDefault="00862A5F">
            <w:pPr>
              <w:spacing w:line="276" w:lineRule="auto"/>
              <w:jc w:val="center"/>
            </w:pPr>
            <w:r w:rsidRPr="0077344A">
              <w:rPr>
                <w:rFonts w:cs="Book Antiqua"/>
                <w:kern w:val="2"/>
                <w:sz w:val="18"/>
                <w:szCs w:val="18"/>
              </w:rPr>
              <w:t>10</w:t>
            </w:r>
          </w:p>
        </w:tc>
        <w:tc>
          <w:tcPr>
            <w:tcW w:w="602" w:type="dxa"/>
            <w:tcBorders>
              <w:top w:val="single" w:sz="4" w:space="0" w:color="000000"/>
              <w:left w:val="single" w:sz="4" w:space="0" w:color="000000"/>
              <w:bottom w:val="single" w:sz="4" w:space="0" w:color="000000"/>
            </w:tcBorders>
            <w:shd w:val="clear" w:color="auto" w:fill="E0E0E0"/>
            <w:vAlign w:val="center"/>
          </w:tcPr>
          <w:p w14:paraId="3FEE30C6" w14:textId="30917DDD" w:rsidR="00862A5F" w:rsidRPr="0077344A" w:rsidRDefault="00862A5F">
            <w:pPr>
              <w:spacing w:line="276" w:lineRule="auto"/>
              <w:jc w:val="center"/>
            </w:pPr>
          </w:p>
        </w:tc>
        <w:tc>
          <w:tcPr>
            <w:tcW w:w="602" w:type="dxa"/>
            <w:tcBorders>
              <w:top w:val="single" w:sz="4" w:space="0" w:color="000000"/>
              <w:left w:val="single" w:sz="4" w:space="0" w:color="000000"/>
              <w:bottom w:val="single" w:sz="4" w:space="0" w:color="000000"/>
            </w:tcBorders>
            <w:shd w:val="clear" w:color="auto" w:fill="E0E0E0"/>
            <w:vAlign w:val="center"/>
          </w:tcPr>
          <w:p w14:paraId="2FD1E2BD" w14:textId="77777777" w:rsidR="00862A5F" w:rsidRPr="0077344A" w:rsidRDefault="00862A5F">
            <w:pPr>
              <w:spacing w:line="276" w:lineRule="auto"/>
              <w:jc w:val="center"/>
            </w:pPr>
            <w:r w:rsidRPr="0077344A">
              <w:rPr>
                <w:rFonts w:cs="Book Antiqua"/>
                <w:kern w:val="2"/>
                <w:sz w:val="18"/>
                <w:szCs w:val="18"/>
                <w:lang w:val="sr-Cyrl-C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21F43917"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313EE553" w14:textId="77777777" w:rsidR="00862A5F" w:rsidRPr="0077344A" w:rsidRDefault="00862A5F">
            <w:pPr>
              <w:spacing w:line="276" w:lineRule="auto"/>
              <w:jc w:val="center"/>
            </w:pPr>
            <w:r w:rsidRPr="0077344A">
              <w:rPr>
                <w:rFonts w:cs="Book Antiqua"/>
                <w:kern w:val="2"/>
                <w:sz w:val="18"/>
                <w:szCs w:val="18"/>
                <w:lang w:val="sr-Cyrl-CS"/>
              </w:rPr>
              <w:t>1</w:t>
            </w:r>
          </w:p>
        </w:tc>
        <w:tc>
          <w:tcPr>
            <w:tcW w:w="540" w:type="dxa"/>
            <w:tcBorders>
              <w:top w:val="single" w:sz="4" w:space="0" w:color="000000"/>
              <w:left w:val="single" w:sz="4" w:space="0" w:color="000000"/>
              <w:bottom w:val="single" w:sz="4" w:space="0" w:color="000000"/>
            </w:tcBorders>
            <w:shd w:val="clear" w:color="auto" w:fill="E0E0E0"/>
            <w:vAlign w:val="center"/>
          </w:tcPr>
          <w:p w14:paraId="54F05CF2" w14:textId="77777777" w:rsidR="00862A5F" w:rsidRPr="0077344A" w:rsidRDefault="00862A5F">
            <w:pPr>
              <w:spacing w:line="276" w:lineRule="auto"/>
              <w:jc w:val="center"/>
            </w:pPr>
            <w:r w:rsidRPr="0077344A">
              <w:rPr>
                <w:rFonts w:cs="Book Antiqua"/>
                <w:kern w:val="2"/>
                <w:sz w:val="18"/>
                <w:szCs w:val="18"/>
                <w:lang w:val="sr-Cyrl-CS"/>
              </w:rPr>
              <w:t>1</w:t>
            </w:r>
          </w:p>
        </w:tc>
        <w:tc>
          <w:tcPr>
            <w:tcW w:w="665" w:type="dxa"/>
            <w:tcBorders>
              <w:top w:val="single" w:sz="4" w:space="0" w:color="000000"/>
              <w:left w:val="single" w:sz="4" w:space="0" w:color="000000"/>
              <w:bottom w:val="single" w:sz="4" w:space="0" w:color="000000"/>
            </w:tcBorders>
            <w:shd w:val="clear" w:color="auto" w:fill="E0E0E0"/>
            <w:vAlign w:val="center"/>
          </w:tcPr>
          <w:p w14:paraId="242A87CF"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0EA8C627"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7BC67140"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06F38F1A" w14:textId="58965582" w:rsidR="00862A5F" w:rsidRPr="0077344A" w:rsidRDefault="0056333E">
            <w:pPr>
              <w:snapToGrid w:val="0"/>
              <w:spacing w:line="276" w:lineRule="auto"/>
              <w:jc w:val="center"/>
              <w:rPr>
                <w:rFonts w:cs="Book Antiqua"/>
                <w:kern w:val="2"/>
                <w:sz w:val="18"/>
                <w:szCs w:val="18"/>
                <w:lang w:val="sr-Cyrl-RS"/>
              </w:rPr>
            </w:pPr>
            <w:r w:rsidRPr="0077344A">
              <w:rPr>
                <w:rFonts w:cs="Book Antiqua"/>
                <w:kern w:val="2"/>
                <w:sz w:val="18"/>
                <w:szCs w:val="18"/>
                <w:lang w:val="sr-Cyrl-R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48C58CAC" w14:textId="77777777" w:rsidR="00862A5F" w:rsidRPr="0077344A" w:rsidRDefault="00862A5F">
            <w:pPr>
              <w:spacing w:line="276" w:lineRule="auto"/>
              <w:jc w:val="center"/>
            </w:pPr>
            <w:r w:rsidRPr="0077344A">
              <w:rPr>
                <w:rFonts w:cs="Book Antiqua"/>
                <w:kern w:val="2"/>
                <w:sz w:val="18"/>
                <w:szCs w:val="18"/>
                <w:lang w:val="sr-Cyrl-RS"/>
              </w:rPr>
              <w:t>40</w:t>
            </w:r>
          </w:p>
        </w:tc>
        <w:tc>
          <w:tcPr>
            <w:tcW w:w="602" w:type="dxa"/>
            <w:tcBorders>
              <w:top w:val="single" w:sz="4" w:space="0" w:color="000000"/>
              <w:left w:val="single" w:sz="4" w:space="0" w:color="000000"/>
              <w:bottom w:val="single" w:sz="4" w:space="0" w:color="000000"/>
            </w:tcBorders>
            <w:shd w:val="clear" w:color="auto" w:fill="E0E0E0"/>
            <w:vAlign w:val="center"/>
          </w:tcPr>
          <w:p w14:paraId="5DB26D1D"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2110C814" w14:textId="77777777" w:rsidR="00862A5F" w:rsidRPr="0077344A" w:rsidRDefault="00862A5F">
            <w:pPr>
              <w:spacing w:line="276" w:lineRule="auto"/>
              <w:jc w:val="center"/>
            </w:pPr>
            <w:r w:rsidRPr="0077344A">
              <w:rPr>
                <w:rFonts w:cs="Book Antiqua"/>
                <w:kern w:val="2"/>
                <w:sz w:val="18"/>
                <w:szCs w:val="18"/>
              </w:rPr>
              <w:t>1440</w:t>
            </w:r>
          </w:p>
        </w:tc>
      </w:tr>
      <w:tr w:rsidR="0077344A" w:rsidRPr="0077344A" w14:paraId="1984FE1B" w14:textId="77777777" w:rsidTr="009057B1">
        <w:trPr>
          <w:trHeight w:val="518"/>
        </w:trPr>
        <w:tc>
          <w:tcPr>
            <w:tcW w:w="1403" w:type="dxa"/>
            <w:tcBorders>
              <w:top w:val="single" w:sz="4" w:space="0" w:color="000000"/>
              <w:left w:val="single" w:sz="12" w:space="0" w:color="000000"/>
              <w:bottom w:val="single" w:sz="4" w:space="0" w:color="000000"/>
            </w:tcBorders>
            <w:shd w:val="clear" w:color="auto" w:fill="E0E0E0"/>
          </w:tcPr>
          <w:p w14:paraId="5AAFE80F" w14:textId="2DB206E7" w:rsidR="00862A5F" w:rsidRPr="0077344A" w:rsidRDefault="0056333E">
            <w:pPr>
              <w:widowControl/>
              <w:spacing w:before="20" w:line="360" w:lineRule="auto"/>
              <w:jc w:val="center"/>
            </w:pPr>
            <w:r w:rsidRPr="0077344A">
              <w:rPr>
                <w:rFonts w:cs="Book Antiqua"/>
                <w:kern w:val="2"/>
                <w:sz w:val="18"/>
                <w:szCs w:val="18"/>
                <w:lang w:val="sr-Cyrl-CS"/>
              </w:rPr>
              <w:t>Марија Радивојевић Ћирић</w:t>
            </w:r>
          </w:p>
        </w:tc>
        <w:tc>
          <w:tcPr>
            <w:tcW w:w="567" w:type="dxa"/>
            <w:tcBorders>
              <w:top w:val="single" w:sz="4" w:space="0" w:color="000000"/>
              <w:left w:val="single" w:sz="4" w:space="0" w:color="000000"/>
              <w:bottom w:val="single" w:sz="4" w:space="0" w:color="000000"/>
            </w:tcBorders>
            <w:shd w:val="clear" w:color="auto" w:fill="E0E0E0"/>
            <w:vAlign w:val="center"/>
          </w:tcPr>
          <w:p w14:paraId="29666B8E" w14:textId="77777777" w:rsidR="00862A5F" w:rsidRPr="0077344A" w:rsidRDefault="00862A5F">
            <w:pPr>
              <w:spacing w:line="276" w:lineRule="auto"/>
              <w:jc w:val="center"/>
            </w:pPr>
            <w:r w:rsidRPr="0077344A">
              <w:rPr>
                <w:rFonts w:cs="Book Antiqua"/>
                <w:kern w:val="2"/>
                <w:sz w:val="18"/>
                <w:szCs w:val="18"/>
                <w:lang w:val="en-US"/>
              </w:rPr>
              <w:t>IV</w:t>
            </w:r>
            <w:r w:rsidRPr="0077344A">
              <w:rPr>
                <w:rFonts w:cs="Book Antiqua"/>
                <w:kern w:val="2"/>
                <w:sz w:val="18"/>
                <w:szCs w:val="18"/>
              </w:rPr>
              <w:t>2</w:t>
            </w:r>
          </w:p>
        </w:tc>
        <w:tc>
          <w:tcPr>
            <w:tcW w:w="425" w:type="dxa"/>
            <w:tcBorders>
              <w:top w:val="single" w:sz="4" w:space="0" w:color="000000"/>
              <w:left w:val="single" w:sz="4" w:space="0" w:color="000000"/>
              <w:bottom w:val="single" w:sz="4" w:space="0" w:color="000000"/>
            </w:tcBorders>
            <w:shd w:val="clear" w:color="auto" w:fill="E0E0E0"/>
            <w:vAlign w:val="center"/>
          </w:tcPr>
          <w:p w14:paraId="5938F3D6" w14:textId="24CB13A1" w:rsidR="00862A5F" w:rsidRPr="0077344A" w:rsidRDefault="00862A5F">
            <w:pPr>
              <w:spacing w:line="276" w:lineRule="auto"/>
              <w:jc w:val="center"/>
            </w:pPr>
            <w:r w:rsidRPr="0077344A">
              <w:rPr>
                <w:rFonts w:cs="Book Antiqua"/>
                <w:kern w:val="2"/>
                <w:sz w:val="18"/>
                <w:szCs w:val="18"/>
                <w:lang w:val="en-US"/>
              </w:rPr>
              <w:t>2</w:t>
            </w:r>
            <w:r w:rsidR="0056333E" w:rsidRPr="0077344A">
              <w:rPr>
                <w:rFonts w:cs="Book Antiqua"/>
                <w:kern w:val="2"/>
                <w:sz w:val="18"/>
                <w:szCs w:val="18"/>
                <w:lang w:val="sr-Cyrl-RS"/>
              </w:rPr>
              <w:t>4</w:t>
            </w:r>
          </w:p>
        </w:tc>
        <w:tc>
          <w:tcPr>
            <w:tcW w:w="425" w:type="dxa"/>
            <w:tcBorders>
              <w:top w:val="single" w:sz="4" w:space="0" w:color="000000"/>
              <w:left w:val="single" w:sz="4" w:space="0" w:color="000000"/>
              <w:bottom w:val="single" w:sz="4" w:space="0" w:color="000000"/>
            </w:tcBorders>
            <w:shd w:val="clear" w:color="auto" w:fill="E0E0E0"/>
            <w:vAlign w:val="center"/>
          </w:tcPr>
          <w:p w14:paraId="78EF3CFE" w14:textId="717C2C6D" w:rsidR="00862A5F" w:rsidRPr="0077344A" w:rsidRDefault="00862A5F">
            <w:pPr>
              <w:spacing w:line="276" w:lineRule="auto"/>
              <w:jc w:val="center"/>
            </w:pPr>
            <w:r w:rsidRPr="0077344A">
              <w:rPr>
                <w:rFonts w:cs="Book Antiqua"/>
                <w:kern w:val="2"/>
                <w:sz w:val="18"/>
                <w:szCs w:val="18"/>
                <w:lang w:val="en-US"/>
              </w:rPr>
              <w:t>2</w:t>
            </w:r>
            <w:r w:rsidR="0056333E" w:rsidRPr="0077344A">
              <w:rPr>
                <w:rFonts w:cs="Book Antiqua"/>
                <w:kern w:val="2"/>
                <w:sz w:val="18"/>
                <w:szCs w:val="18"/>
                <w:lang w:val="sr-Cyrl-RS"/>
              </w:rPr>
              <w:t>1</w:t>
            </w:r>
          </w:p>
        </w:tc>
        <w:tc>
          <w:tcPr>
            <w:tcW w:w="567" w:type="dxa"/>
            <w:tcBorders>
              <w:top w:val="single" w:sz="4" w:space="0" w:color="000000"/>
              <w:left w:val="single" w:sz="4" w:space="0" w:color="000000"/>
              <w:bottom w:val="single" w:sz="4" w:space="0" w:color="000000"/>
            </w:tcBorders>
            <w:shd w:val="clear" w:color="auto" w:fill="E0E0E0"/>
            <w:vAlign w:val="center"/>
          </w:tcPr>
          <w:p w14:paraId="0D03DDD4" w14:textId="77777777" w:rsidR="00862A5F" w:rsidRPr="0077344A" w:rsidRDefault="00862A5F">
            <w:pPr>
              <w:spacing w:line="276" w:lineRule="auto"/>
              <w:jc w:val="center"/>
            </w:pPr>
            <w:r w:rsidRPr="0077344A">
              <w:rPr>
                <w:rFonts w:cs="Book Antiqua"/>
                <w:kern w:val="2"/>
                <w:sz w:val="18"/>
                <w:szCs w:val="18"/>
                <w:lang w:val="en-US"/>
              </w:rPr>
              <w:t>1</w:t>
            </w:r>
          </w:p>
        </w:tc>
        <w:tc>
          <w:tcPr>
            <w:tcW w:w="426" w:type="dxa"/>
            <w:tcBorders>
              <w:top w:val="single" w:sz="4" w:space="0" w:color="000000"/>
              <w:left w:val="single" w:sz="4" w:space="0" w:color="000000"/>
              <w:bottom w:val="single" w:sz="4" w:space="0" w:color="000000"/>
            </w:tcBorders>
            <w:shd w:val="clear" w:color="auto" w:fill="E0E0E0"/>
            <w:vAlign w:val="center"/>
          </w:tcPr>
          <w:p w14:paraId="6861C3BD" w14:textId="77777777" w:rsidR="00862A5F" w:rsidRPr="0077344A" w:rsidRDefault="00862A5F">
            <w:pPr>
              <w:spacing w:line="276" w:lineRule="auto"/>
              <w:jc w:val="center"/>
            </w:pPr>
            <w:r w:rsidRPr="0077344A">
              <w:rPr>
                <w:rFonts w:cs="Book Antiqua"/>
                <w:kern w:val="2"/>
                <w:sz w:val="18"/>
                <w:szCs w:val="18"/>
                <w:lang w:val="en-US"/>
              </w:rPr>
              <w:t>1</w:t>
            </w:r>
          </w:p>
        </w:tc>
        <w:tc>
          <w:tcPr>
            <w:tcW w:w="510" w:type="dxa"/>
            <w:tcBorders>
              <w:top w:val="single" w:sz="4" w:space="0" w:color="000000"/>
              <w:left w:val="single" w:sz="4" w:space="0" w:color="000000"/>
              <w:bottom w:val="single" w:sz="4" w:space="0" w:color="000000"/>
            </w:tcBorders>
            <w:shd w:val="clear" w:color="auto" w:fill="E0E0E0"/>
            <w:vAlign w:val="center"/>
          </w:tcPr>
          <w:p w14:paraId="099F0C92" w14:textId="77777777" w:rsidR="00862A5F" w:rsidRPr="0077344A" w:rsidRDefault="00862A5F">
            <w:pPr>
              <w:spacing w:line="276" w:lineRule="auto"/>
              <w:jc w:val="center"/>
            </w:pPr>
            <w:r w:rsidRPr="0077344A">
              <w:rPr>
                <w:rFonts w:cs="Book Antiqua"/>
                <w:kern w:val="2"/>
                <w:sz w:val="18"/>
                <w:szCs w:val="18"/>
                <w:lang w:val="en-US"/>
              </w:rPr>
              <w:t>1</w:t>
            </w:r>
          </w:p>
        </w:tc>
        <w:tc>
          <w:tcPr>
            <w:tcW w:w="496" w:type="dxa"/>
            <w:tcBorders>
              <w:top w:val="single" w:sz="4" w:space="0" w:color="000000"/>
              <w:left w:val="single" w:sz="4" w:space="0" w:color="000000"/>
              <w:bottom w:val="single" w:sz="4" w:space="0" w:color="000000"/>
            </w:tcBorders>
            <w:shd w:val="clear" w:color="auto" w:fill="E0E0E0"/>
            <w:vAlign w:val="center"/>
          </w:tcPr>
          <w:p w14:paraId="35B1E786"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050BD926"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329635A3" w14:textId="77777777" w:rsidR="00862A5F" w:rsidRPr="0077344A" w:rsidRDefault="00862A5F">
            <w:pPr>
              <w:spacing w:line="276" w:lineRule="auto"/>
              <w:jc w:val="center"/>
            </w:pPr>
            <w:r w:rsidRPr="0077344A">
              <w:rPr>
                <w:rFonts w:cs="Book Antiqua"/>
                <w:kern w:val="2"/>
                <w:sz w:val="18"/>
                <w:szCs w:val="18"/>
                <w:lang w:val="en-US"/>
              </w:rPr>
              <w:t>10</w:t>
            </w:r>
          </w:p>
        </w:tc>
        <w:tc>
          <w:tcPr>
            <w:tcW w:w="602" w:type="dxa"/>
            <w:tcBorders>
              <w:top w:val="single" w:sz="4" w:space="0" w:color="000000"/>
              <w:left w:val="single" w:sz="4" w:space="0" w:color="000000"/>
              <w:bottom w:val="single" w:sz="4" w:space="0" w:color="000000"/>
            </w:tcBorders>
            <w:shd w:val="clear" w:color="auto" w:fill="E0E0E0"/>
            <w:vAlign w:val="center"/>
          </w:tcPr>
          <w:p w14:paraId="479475D9" w14:textId="43C151F3" w:rsidR="00862A5F" w:rsidRPr="0077344A" w:rsidRDefault="00862A5F">
            <w:pPr>
              <w:spacing w:line="276" w:lineRule="auto"/>
              <w:jc w:val="center"/>
            </w:pPr>
          </w:p>
        </w:tc>
        <w:tc>
          <w:tcPr>
            <w:tcW w:w="602" w:type="dxa"/>
            <w:tcBorders>
              <w:top w:val="single" w:sz="4" w:space="0" w:color="000000"/>
              <w:left w:val="single" w:sz="4" w:space="0" w:color="000000"/>
              <w:bottom w:val="single" w:sz="4" w:space="0" w:color="000000"/>
            </w:tcBorders>
            <w:shd w:val="clear" w:color="auto" w:fill="E0E0E0"/>
            <w:vAlign w:val="center"/>
          </w:tcPr>
          <w:p w14:paraId="2579D230" w14:textId="77777777" w:rsidR="00862A5F" w:rsidRPr="0077344A" w:rsidRDefault="00862A5F">
            <w:pPr>
              <w:spacing w:line="276" w:lineRule="auto"/>
              <w:jc w:val="center"/>
            </w:pPr>
            <w:r w:rsidRPr="0077344A">
              <w:rPr>
                <w:rFonts w:cs="Book Antiqua"/>
                <w:kern w:val="2"/>
                <w:sz w:val="18"/>
                <w:szCs w:val="18"/>
                <w:lang w:val="sr-Cyrl-C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4D81326F"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7078B299" w14:textId="77777777" w:rsidR="00862A5F" w:rsidRPr="0077344A" w:rsidRDefault="00862A5F">
            <w:pPr>
              <w:spacing w:line="276" w:lineRule="auto"/>
              <w:jc w:val="center"/>
            </w:pPr>
            <w:r w:rsidRPr="0077344A">
              <w:rPr>
                <w:rFonts w:cs="Book Antiqua"/>
                <w:kern w:val="2"/>
                <w:sz w:val="18"/>
                <w:szCs w:val="18"/>
                <w:lang w:val="sr-Cyrl-CS"/>
              </w:rPr>
              <w:t>1</w:t>
            </w:r>
          </w:p>
        </w:tc>
        <w:tc>
          <w:tcPr>
            <w:tcW w:w="540" w:type="dxa"/>
            <w:tcBorders>
              <w:top w:val="single" w:sz="4" w:space="0" w:color="000000"/>
              <w:left w:val="single" w:sz="4" w:space="0" w:color="000000"/>
              <w:bottom w:val="single" w:sz="4" w:space="0" w:color="000000"/>
            </w:tcBorders>
            <w:shd w:val="clear" w:color="auto" w:fill="E0E0E0"/>
            <w:vAlign w:val="center"/>
          </w:tcPr>
          <w:p w14:paraId="61689576" w14:textId="77777777" w:rsidR="00862A5F" w:rsidRPr="0077344A" w:rsidRDefault="00862A5F">
            <w:pPr>
              <w:spacing w:line="276" w:lineRule="auto"/>
              <w:jc w:val="center"/>
            </w:pPr>
            <w:r w:rsidRPr="0077344A">
              <w:rPr>
                <w:rFonts w:cs="Book Antiqua"/>
                <w:kern w:val="2"/>
                <w:sz w:val="18"/>
                <w:szCs w:val="18"/>
                <w:lang w:val="sr-Cyrl-CS"/>
              </w:rPr>
              <w:t>1</w:t>
            </w:r>
          </w:p>
        </w:tc>
        <w:tc>
          <w:tcPr>
            <w:tcW w:w="665" w:type="dxa"/>
            <w:tcBorders>
              <w:top w:val="single" w:sz="4" w:space="0" w:color="000000"/>
              <w:left w:val="single" w:sz="4" w:space="0" w:color="000000"/>
              <w:bottom w:val="single" w:sz="4" w:space="0" w:color="000000"/>
            </w:tcBorders>
            <w:shd w:val="clear" w:color="auto" w:fill="E0E0E0"/>
            <w:vAlign w:val="center"/>
          </w:tcPr>
          <w:p w14:paraId="043AAFB4"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5A734C14"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143A843E"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23F0045C" w14:textId="77777777" w:rsidR="00862A5F" w:rsidRPr="0077344A" w:rsidRDefault="00862A5F">
            <w:pPr>
              <w:spacing w:line="276" w:lineRule="auto"/>
              <w:jc w:val="center"/>
            </w:pPr>
            <w:r w:rsidRPr="0077344A">
              <w:rPr>
                <w:rFonts w:cs="Book Antiqua"/>
                <w:kern w:val="2"/>
                <w:sz w:val="18"/>
                <w:szCs w:val="18"/>
                <w:lang w:val="sr-Cyrl-R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49E3FBFD" w14:textId="77777777" w:rsidR="00862A5F" w:rsidRPr="0077344A" w:rsidRDefault="00862A5F">
            <w:pPr>
              <w:spacing w:line="276" w:lineRule="auto"/>
              <w:jc w:val="center"/>
            </w:pPr>
            <w:r w:rsidRPr="0077344A">
              <w:rPr>
                <w:rFonts w:cs="Book Antiqua"/>
                <w:kern w:val="2"/>
                <w:sz w:val="18"/>
                <w:szCs w:val="18"/>
              </w:rPr>
              <w:t>40</w:t>
            </w:r>
          </w:p>
        </w:tc>
        <w:tc>
          <w:tcPr>
            <w:tcW w:w="602" w:type="dxa"/>
            <w:tcBorders>
              <w:top w:val="single" w:sz="4" w:space="0" w:color="000000"/>
              <w:left w:val="single" w:sz="4" w:space="0" w:color="000000"/>
              <w:bottom w:val="single" w:sz="4" w:space="0" w:color="000000"/>
            </w:tcBorders>
            <w:shd w:val="clear" w:color="auto" w:fill="E0E0E0"/>
            <w:vAlign w:val="center"/>
          </w:tcPr>
          <w:p w14:paraId="4A46E616"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1CF5B748" w14:textId="77777777" w:rsidR="00862A5F" w:rsidRPr="0077344A" w:rsidRDefault="00862A5F">
            <w:pPr>
              <w:spacing w:line="276" w:lineRule="auto"/>
              <w:jc w:val="center"/>
            </w:pPr>
            <w:r w:rsidRPr="0077344A">
              <w:rPr>
                <w:rFonts w:cs="Book Antiqua"/>
                <w:kern w:val="2"/>
                <w:sz w:val="18"/>
                <w:szCs w:val="18"/>
              </w:rPr>
              <w:t>1440</w:t>
            </w:r>
          </w:p>
        </w:tc>
      </w:tr>
      <w:tr w:rsidR="0077344A" w:rsidRPr="0077344A" w14:paraId="3BBC33AA" w14:textId="77777777" w:rsidTr="009057B1">
        <w:trPr>
          <w:trHeight w:val="518"/>
        </w:trPr>
        <w:tc>
          <w:tcPr>
            <w:tcW w:w="1403" w:type="dxa"/>
            <w:tcBorders>
              <w:top w:val="single" w:sz="4" w:space="0" w:color="000000"/>
              <w:left w:val="single" w:sz="12" w:space="0" w:color="000000"/>
              <w:bottom w:val="single" w:sz="4" w:space="0" w:color="000000"/>
            </w:tcBorders>
            <w:shd w:val="clear" w:color="auto" w:fill="E0E0E0"/>
          </w:tcPr>
          <w:p w14:paraId="1E150716" w14:textId="2784D37C" w:rsidR="00862A5F" w:rsidRPr="0077344A" w:rsidRDefault="0056333E">
            <w:pPr>
              <w:widowControl/>
              <w:spacing w:before="20" w:line="360" w:lineRule="auto"/>
              <w:jc w:val="center"/>
            </w:pPr>
            <w:r w:rsidRPr="0077344A">
              <w:rPr>
                <w:rFonts w:cs="Book Antiqua"/>
                <w:kern w:val="2"/>
                <w:sz w:val="18"/>
                <w:szCs w:val="18"/>
                <w:lang w:val="sr-Cyrl-CS"/>
              </w:rPr>
              <w:t>Јована Лукач</w:t>
            </w:r>
          </w:p>
        </w:tc>
        <w:tc>
          <w:tcPr>
            <w:tcW w:w="567" w:type="dxa"/>
            <w:tcBorders>
              <w:top w:val="single" w:sz="4" w:space="0" w:color="000000"/>
              <w:left w:val="single" w:sz="4" w:space="0" w:color="000000"/>
              <w:bottom w:val="single" w:sz="4" w:space="0" w:color="000000"/>
            </w:tcBorders>
            <w:shd w:val="clear" w:color="auto" w:fill="E0E0E0"/>
            <w:vAlign w:val="center"/>
          </w:tcPr>
          <w:p w14:paraId="27BD9017" w14:textId="77777777" w:rsidR="00862A5F" w:rsidRPr="0077344A" w:rsidRDefault="00862A5F">
            <w:pPr>
              <w:spacing w:line="276" w:lineRule="auto"/>
              <w:jc w:val="center"/>
            </w:pPr>
            <w:r w:rsidRPr="0077344A">
              <w:rPr>
                <w:rFonts w:cs="Book Antiqua"/>
                <w:kern w:val="2"/>
                <w:sz w:val="18"/>
                <w:szCs w:val="18"/>
                <w:lang w:val="en-US"/>
              </w:rPr>
              <w:t>V</w:t>
            </w:r>
            <w:r w:rsidRPr="0077344A">
              <w:rPr>
                <w:rFonts w:cs="Book Antiqua"/>
                <w:kern w:val="2"/>
                <w:sz w:val="18"/>
                <w:szCs w:val="18"/>
              </w:rPr>
              <w:t>1</w:t>
            </w:r>
          </w:p>
        </w:tc>
        <w:tc>
          <w:tcPr>
            <w:tcW w:w="425" w:type="dxa"/>
            <w:tcBorders>
              <w:top w:val="single" w:sz="4" w:space="0" w:color="000000"/>
              <w:left w:val="single" w:sz="4" w:space="0" w:color="000000"/>
              <w:bottom w:val="single" w:sz="4" w:space="0" w:color="000000"/>
            </w:tcBorders>
            <w:shd w:val="clear" w:color="auto" w:fill="E0E0E0"/>
            <w:vAlign w:val="center"/>
          </w:tcPr>
          <w:p w14:paraId="2E4D8591" w14:textId="77777777" w:rsidR="00862A5F" w:rsidRPr="0077344A" w:rsidRDefault="00862A5F">
            <w:pPr>
              <w:spacing w:line="276" w:lineRule="auto"/>
              <w:jc w:val="center"/>
            </w:pPr>
            <w:r w:rsidRPr="0077344A">
              <w:rPr>
                <w:rFonts w:cs="Book Antiqua"/>
                <w:kern w:val="2"/>
                <w:sz w:val="18"/>
                <w:szCs w:val="18"/>
                <w:lang w:val="en-US"/>
              </w:rPr>
              <w:t>24</w:t>
            </w:r>
          </w:p>
        </w:tc>
        <w:tc>
          <w:tcPr>
            <w:tcW w:w="425" w:type="dxa"/>
            <w:tcBorders>
              <w:top w:val="single" w:sz="4" w:space="0" w:color="000000"/>
              <w:left w:val="single" w:sz="4" w:space="0" w:color="000000"/>
              <w:bottom w:val="single" w:sz="4" w:space="0" w:color="000000"/>
            </w:tcBorders>
            <w:shd w:val="clear" w:color="auto" w:fill="E0E0E0"/>
            <w:vAlign w:val="center"/>
          </w:tcPr>
          <w:p w14:paraId="6F09E2E4" w14:textId="77777777" w:rsidR="00862A5F" w:rsidRPr="0077344A" w:rsidRDefault="00862A5F">
            <w:pPr>
              <w:spacing w:line="276" w:lineRule="auto"/>
              <w:jc w:val="center"/>
            </w:pPr>
            <w:r w:rsidRPr="0077344A">
              <w:rPr>
                <w:rFonts w:cs="Book Antiqua"/>
                <w:kern w:val="2"/>
                <w:sz w:val="18"/>
                <w:szCs w:val="18"/>
                <w:lang w:val="en-US"/>
              </w:rPr>
              <w:t>2</w:t>
            </w:r>
            <w:r w:rsidRPr="0077344A">
              <w:rPr>
                <w:rFonts w:cs="Book Antiqua"/>
                <w:kern w:val="2"/>
                <w:sz w:val="18"/>
                <w:szCs w:val="18"/>
                <w:lang w:val="sr-Cyrl-RS"/>
              </w:rPr>
              <w:t>2</w:t>
            </w:r>
          </w:p>
        </w:tc>
        <w:tc>
          <w:tcPr>
            <w:tcW w:w="567" w:type="dxa"/>
            <w:tcBorders>
              <w:top w:val="single" w:sz="4" w:space="0" w:color="000000"/>
              <w:left w:val="single" w:sz="4" w:space="0" w:color="000000"/>
              <w:bottom w:val="single" w:sz="4" w:space="0" w:color="000000"/>
            </w:tcBorders>
            <w:shd w:val="clear" w:color="auto" w:fill="E0E0E0"/>
            <w:vAlign w:val="center"/>
          </w:tcPr>
          <w:p w14:paraId="69522F26" w14:textId="77777777" w:rsidR="00862A5F" w:rsidRPr="0077344A" w:rsidRDefault="00862A5F">
            <w:pPr>
              <w:spacing w:line="276" w:lineRule="auto"/>
              <w:jc w:val="center"/>
            </w:pPr>
            <w:r w:rsidRPr="0077344A">
              <w:rPr>
                <w:rFonts w:cs="Book Antiqua"/>
                <w:kern w:val="2"/>
                <w:sz w:val="18"/>
                <w:szCs w:val="18"/>
                <w:lang w:val="en-US"/>
              </w:rPr>
              <w:t>1</w:t>
            </w:r>
          </w:p>
        </w:tc>
        <w:tc>
          <w:tcPr>
            <w:tcW w:w="426" w:type="dxa"/>
            <w:tcBorders>
              <w:top w:val="single" w:sz="4" w:space="0" w:color="000000"/>
              <w:left w:val="single" w:sz="4" w:space="0" w:color="000000"/>
              <w:bottom w:val="single" w:sz="4" w:space="0" w:color="000000"/>
            </w:tcBorders>
            <w:shd w:val="clear" w:color="auto" w:fill="E0E0E0"/>
            <w:vAlign w:val="center"/>
          </w:tcPr>
          <w:p w14:paraId="10E7BB6B" w14:textId="77777777" w:rsidR="00862A5F" w:rsidRPr="0077344A" w:rsidRDefault="00862A5F">
            <w:pPr>
              <w:spacing w:line="276" w:lineRule="auto"/>
              <w:jc w:val="center"/>
            </w:pPr>
            <w:r w:rsidRPr="0077344A">
              <w:rPr>
                <w:rFonts w:cs="Book Antiqua"/>
                <w:kern w:val="2"/>
                <w:sz w:val="18"/>
                <w:szCs w:val="18"/>
                <w:lang w:val="en-US"/>
              </w:rPr>
              <w:t>1</w:t>
            </w:r>
          </w:p>
        </w:tc>
        <w:tc>
          <w:tcPr>
            <w:tcW w:w="510" w:type="dxa"/>
            <w:tcBorders>
              <w:top w:val="single" w:sz="4" w:space="0" w:color="000000"/>
              <w:left w:val="single" w:sz="4" w:space="0" w:color="000000"/>
              <w:bottom w:val="single" w:sz="4" w:space="0" w:color="000000"/>
            </w:tcBorders>
            <w:shd w:val="clear" w:color="auto" w:fill="E0E0E0"/>
            <w:vAlign w:val="center"/>
          </w:tcPr>
          <w:p w14:paraId="250DBFF4" w14:textId="77777777" w:rsidR="00862A5F" w:rsidRPr="0077344A" w:rsidRDefault="00862A5F">
            <w:pPr>
              <w:snapToGrid w:val="0"/>
              <w:spacing w:line="276" w:lineRule="auto"/>
              <w:jc w:val="center"/>
              <w:rPr>
                <w:rFonts w:cs="Book Antiqua"/>
                <w:kern w:val="2"/>
                <w:sz w:val="18"/>
                <w:szCs w:val="18"/>
                <w:lang w:val="en-US"/>
              </w:rPr>
            </w:pPr>
          </w:p>
        </w:tc>
        <w:tc>
          <w:tcPr>
            <w:tcW w:w="496" w:type="dxa"/>
            <w:tcBorders>
              <w:top w:val="single" w:sz="4" w:space="0" w:color="000000"/>
              <w:left w:val="single" w:sz="4" w:space="0" w:color="000000"/>
              <w:bottom w:val="single" w:sz="4" w:space="0" w:color="000000"/>
            </w:tcBorders>
            <w:shd w:val="clear" w:color="auto" w:fill="E0E0E0"/>
            <w:vAlign w:val="center"/>
          </w:tcPr>
          <w:p w14:paraId="1B89C371"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0F1B8AB0"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2EA4441A" w14:textId="77777777" w:rsidR="00862A5F" w:rsidRPr="0077344A" w:rsidRDefault="00862A5F">
            <w:pPr>
              <w:spacing w:line="276" w:lineRule="auto"/>
              <w:jc w:val="center"/>
            </w:pPr>
            <w:r w:rsidRPr="0077344A">
              <w:rPr>
                <w:rFonts w:cs="Book Antiqua"/>
                <w:kern w:val="2"/>
                <w:sz w:val="18"/>
                <w:szCs w:val="18"/>
                <w:lang w:val="en-US"/>
              </w:rPr>
              <w:t>10</w:t>
            </w:r>
          </w:p>
        </w:tc>
        <w:tc>
          <w:tcPr>
            <w:tcW w:w="602" w:type="dxa"/>
            <w:tcBorders>
              <w:top w:val="single" w:sz="4" w:space="0" w:color="000000"/>
              <w:left w:val="single" w:sz="4" w:space="0" w:color="000000"/>
              <w:bottom w:val="single" w:sz="4" w:space="0" w:color="000000"/>
            </w:tcBorders>
            <w:shd w:val="clear" w:color="auto" w:fill="E0E0E0"/>
            <w:vAlign w:val="center"/>
          </w:tcPr>
          <w:p w14:paraId="6ED55BD4" w14:textId="21BF9101" w:rsidR="00862A5F" w:rsidRPr="0077344A" w:rsidRDefault="0056333E">
            <w:pPr>
              <w:snapToGrid w:val="0"/>
              <w:spacing w:line="276" w:lineRule="auto"/>
              <w:jc w:val="center"/>
              <w:rPr>
                <w:rFonts w:cs="Book Antiqua"/>
                <w:kern w:val="2"/>
                <w:sz w:val="18"/>
                <w:szCs w:val="18"/>
                <w:lang w:val="sr-Cyrl-RS"/>
              </w:rPr>
            </w:pPr>
            <w:r w:rsidRPr="0077344A">
              <w:rPr>
                <w:rFonts w:cs="Book Antiqua"/>
                <w:kern w:val="2"/>
                <w:sz w:val="18"/>
                <w:szCs w:val="18"/>
                <w:lang w:val="sr-Cyrl-R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0A30D1AD" w14:textId="77777777" w:rsidR="00862A5F" w:rsidRPr="0077344A" w:rsidRDefault="00862A5F">
            <w:pPr>
              <w:spacing w:line="276" w:lineRule="auto"/>
              <w:jc w:val="center"/>
            </w:pPr>
            <w:r w:rsidRPr="0077344A">
              <w:rPr>
                <w:rFonts w:cs="Book Antiqua"/>
                <w:kern w:val="2"/>
                <w:sz w:val="18"/>
                <w:szCs w:val="18"/>
                <w:lang w:val="sr-Cyrl-C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0DE87E7E"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2B49546F" w14:textId="77777777" w:rsidR="00862A5F" w:rsidRPr="0077344A" w:rsidRDefault="00862A5F">
            <w:pPr>
              <w:spacing w:line="276" w:lineRule="auto"/>
              <w:jc w:val="center"/>
            </w:pPr>
            <w:r w:rsidRPr="0077344A">
              <w:rPr>
                <w:rFonts w:cs="Book Antiqua"/>
                <w:kern w:val="2"/>
                <w:sz w:val="18"/>
                <w:szCs w:val="18"/>
                <w:lang w:val="sr-Cyrl-CS"/>
              </w:rPr>
              <w:t>1</w:t>
            </w:r>
          </w:p>
        </w:tc>
        <w:tc>
          <w:tcPr>
            <w:tcW w:w="540" w:type="dxa"/>
            <w:tcBorders>
              <w:top w:val="single" w:sz="4" w:space="0" w:color="000000"/>
              <w:left w:val="single" w:sz="4" w:space="0" w:color="000000"/>
              <w:bottom w:val="single" w:sz="4" w:space="0" w:color="000000"/>
            </w:tcBorders>
            <w:shd w:val="clear" w:color="auto" w:fill="E0E0E0"/>
            <w:vAlign w:val="center"/>
          </w:tcPr>
          <w:p w14:paraId="3738E3B1" w14:textId="77777777" w:rsidR="00862A5F" w:rsidRPr="0077344A" w:rsidRDefault="00862A5F">
            <w:pPr>
              <w:spacing w:line="276" w:lineRule="auto"/>
              <w:jc w:val="center"/>
            </w:pPr>
            <w:r w:rsidRPr="0077344A">
              <w:rPr>
                <w:rFonts w:cs="Book Antiqua"/>
                <w:kern w:val="2"/>
                <w:sz w:val="18"/>
                <w:szCs w:val="18"/>
                <w:lang w:val="sr-Cyrl-CS"/>
              </w:rPr>
              <w:t>1</w:t>
            </w:r>
          </w:p>
        </w:tc>
        <w:tc>
          <w:tcPr>
            <w:tcW w:w="665" w:type="dxa"/>
            <w:tcBorders>
              <w:top w:val="single" w:sz="4" w:space="0" w:color="000000"/>
              <w:left w:val="single" w:sz="4" w:space="0" w:color="000000"/>
              <w:bottom w:val="single" w:sz="4" w:space="0" w:color="000000"/>
            </w:tcBorders>
            <w:shd w:val="clear" w:color="auto" w:fill="E0E0E0"/>
            <w:vAlign w:val="center"/>
          </w:tcPr>
          <w:p w14:paraId="1C83CE13"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07858167"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27C1FF5F"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586EA6C4" w14:textId="4D2A98F9" w:rsidR="00862A5F" w:rsidRPr="0077344A" w:rsidRDefault="00862A5F">
            <w:pPr>
              <w:spacing w:line="276" w:lineRule="auto"/>
              <w:jc w:val="center"/>
            </w:pPr>
          </w:p>
        </w:tc>
        <w:tc>
          <w:tcPr>
            <w:tcW w:w="603" w:type="dxa"/>
            <w:tcBorders>
              <w:top w:val="single" w:sz="4" w:space="0" w:color="000000"/>
              <w:left w:val="single" w:sz="4" w:space="0" w:color="000000"/>
              <w:bottom w:val="single" w:sz="4" w:space="0" w:color="000000"/>
            </w:tcBorders>
            <w:shd w:val="clear" w:color="auto" w:fill="E0E0E0"/>
            <w:vAlign w:val="center"/>
          </w:tcPr>
          <w:p w14:paraId="2800A371" w14:textId="77777777" w:rsidR="00862A5F" w:rsidRPr="0077344A" w:rsidRDefault="00862A5F">
            <w:pPr>
              <w:spacing w:line="276" w:lineRule="auto"/>
              <w:jc w:val="center"/>
            </w:pPr>
            <w:r w:rsidRPr="0077344A">
              <w:rPr>
                <w:rFonts w:cs="Book Antiqua"/>
                <w:kern w:val="2"/>
                <w:sz w:val="18"/>
                <w:szCs w:val="18"/>
              </w:rPr>
              <w:t>40</w:t>
            </w:r>
          </w:p>
        </w:tc>
        <w:tc>
          <w:tcPr>
            <w:tcW w:w="602" w:type="dxa"/>
            <w:tcBorders>
              <w:top w:val="single" w:sz="4" w:space="0" w:color="000000"/>
              <w:left w:val="single" w:sz="4" w:space="0" w:color="000000"/>
              <w:bottom w:val="single" w:sz="4" w:space="0" w:color="000000"/>
            </w:tcBorders>
            <w:shd w:val="clear" w:color="auto" w:fill="E0E0E0"/>
            <w:vAlign w:val="center"/>
          </w:tcPr>
          <w:p w14:paraId="3B8AF1A7"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5C657812" w14:textId="77777777" w:rsidR="00862A5F" w:rsidRPr="0077344A" w:rsidRDefault="00862A5F">
            <w:pPr>
              <w:spacing w:line="276" w:lineRule="auto"/>
              <w:jc w:val="center"/>
            </w:pPr>
            <w:r w:rsidRPr="0077344A">
              <w:rPr>
                <w:rFonts w:cs="Book Antiqua"/>
                <w:kern w:val="2"/>
                <w:sz w:val="18"/>
                <w:szCs w:val="18"/>
              </w:rPr>
              <w:t>1440</w:t>
            </w:r>
          </w:p>
        </w:tc>
      </w:tr>
      <w:tr w:rsidR="0077344A" w:rsidRPr="0077344A" w14:paraId="18B53B1A" w14:textId="77777777" w:rsidTr="009057B1">
        <w:trPr>
          <w:trHeight w:val="518"/>
        </w:trPr>
        <w:tc>
          <w:tcPr>
            <w:tcW w:w="1403" w:type="dxa"/>
            <w:tcBorders>
              <w:top w:val="single" w:sz="4" w:space="0" w:color="000000"/>
              <w:left w:val="single" w:sz="12" w:space="0" w:color="000000"/>
              <w:bottom w:val="single" w:sz="4" w:space="0" w:color="000000"/>
            </w:tcBorders>
            <w:shd w:val="clear" w:color="auto" w:fill="E0E0E0"/>
          </w:tcPr>
          <w:p w14:paraId="3E16D487" w14:textId="5DBE4039" w:rsidR="00862A5F" w:rsidRPr="0077344A" w:rsidRDefault="0056333E">
            <w:pPr>
              <w:widowControl/>
              <w:spacing w:before="20" w:line="360" w:lineRule="auto"/>
              <w:jc w:val="center"/>
            </w:pPr>
            <w:r w:rsidRPr="0077344A">
              <w:rPr>
                <w:rFonts w:cs="Book Antiqua"/>
                <w:kern w:val="2"/>
                <w:sz w:val="18"/>
                <w:szCs w:val="18"/>
                <w:lang w:val="sr-Cyrl-CS"/>
              </w:rPr>
              <w:t>Маја Илић</w:t>
            </w:r>
            <w:r w:rsidR="00862A5F" w:rsidRPr="0077344A">
              <w:rPr>
                <w:rFonts w:cs="Book Antiqua"/>
                <w:kern w:val="2"/>
                <w:sz w:val="18"/>
                <w:szCs w:val="18"/>
                <w:lang w:val="sr-Cyrl-CS"/>
              </w:rPr>
              <w:t xml:space="preserve"> </w:t>
            </w:r>
          </w:p>
        </w:tc>
        <w:tc>
          <w:tcPr>
            <w:tcW w:w="567" w:type="dxa"/>
            <w:tcBorders>
              <w:top w:val="single" w:sz="4" w:space="0" w:color="000000"/>
              <w:left w:val="single" w:sz="4" w:space="0" w:color="000000"/>
              <w:bottom w:val="single" w:sz="4" w:space="0" w:color="000000"/>
            </w:tcBorders>
            <w:shd w:val="clear" w:color="auto" w:fill="E0E0E0"/>
            <w:vAlign w:val="center"/>
          </w:tcPr>
          <w:p w14:paraId="0CE41BBC" w14:textId="77777777" w:rsidR="00862A5F" w:rsidRPr="0077344A" w:rsidRDefault="00862A5F">
            <w:pPr>
              <w:spacing w:line="276" w:lineRule="auto"/>
              <w:jc w:val="center"/>
            </w:pPr>
            <w:r w:rsidRPr="0077344A">
              <w:rPr>
                <w:rFonts w:cs="Book Antiqua"/>
                <w:kern w:val="2"/>
                <w:sz w:val="18"/>
                <w:szCs w:val="18"/>
              </w:rPr>
              <w:t>V</w:t>
            </w:r>
            <w:r w:rsidRPr="0077344A">
              <w:rPr>
                <w:rFonts w:cs="Book Antiqua"/>
                <w:kern w:val="2"/>
                <w:sz w:val="18"/>
                <w:szCs w:val="18"/>
                <w:lang w:val="en-US"/>
              </w:rPr>
              <w:t>2</w:t>
            </w:r>
          </w:p>
        </w:tc>
        <w:tc>
          <w:tcPr>
            <w:tcW w:w="425" w:type="dxa"/>
            <w:tcBorders>
              <w:top w:val="single" w:sz="4" w:space="0" w:color="000000"/>
              <w:left w:val="single" w:sz="4" w:space="0" w:color="000000"/>
              <w:bottom w:val="single" w:sz="4" w:space="0" w:color="000000"/>
            </w:tcBorders>
            <w:shd w:val="clear" w:color="auto" w:fill="E0E0E0"/>
            <w:vAlign w:val="center"/>
          </w:tcPr>
          <w:p w14:paraId="2608A2DC" w14:textId="77777777" w:rsidR="00862A5F" w:rsidRPr="0077344A" w:rsidRDefault="00862A5F">
            <w:pPr>
              <w:spacing w:line="276" w:lineRule="auto"/>
              <w:jc w:val="center"/>
            </w:pPr>
            <w:r w:rsidRPr="0077344A">
              <w:rPr>
                <w:rFonts w:cs="Book Antiqua"/>
                <w:kern w:val="2"/>
                <w:sz w:val="18"/>
                <w:szCs w:val="18"/>
                <w:lang w:val="en-US"/>
              </w:rPr>
              <w:t>24</w:t>
            </w:r>
          </w:p>
        </w:tc>
        <w:tc>
          <w:tcPr>
            <w:tcW w:w="425" w:type="dxa"/>
            <w:tcBorders>
              <w:top w:val="single" w:sz="4" w:space="0" w:color="000000"/>
              <w:left w:val="single" w:sz="4" w:space="0" w:color="000000"/>
              <w:bottom w:val="single" w:sz="4" w:space="0" w:color="000000"/>
            </w:tcBorders>
            <w:shd w:val="clear" w:color="auto" w:fill="E0E0E0"/>
            <w:vAlign w:val="center"/>
          </w:tcPr>
          <w:p w14:paraId="345CA82A" w14:textId="77777777" w:rsidR="00862A5F" w:rsidRPr="0077344A" w:rsidRDefault="00862A5F">
            <w:pPr>
              <w:spacing w:line="276" w:lineRule="auto"/>
              <w:jc w:val="center"/>
            </w:pPr>
            <w:r w:rsidRPr="0077344A">
              <w:rPr>
                <w:rFonts w:cs="Book Antiqua"/>
                <w:kern w:val="2"/>
                <w:sz w:val="18"/>
                <w:szCs w:val="18"/>
                <w:lang w:val="en-US"/>
              </w:rPr>
              <w:t>2</w:t>
            </w:r>
            <w:r w:rsidRPr="0077344A">
              <w:rPr>
                <w:rFonts w:cs="Book Antiqua"/>
                <w:kern w:val="2"/>
                <w:sz w:val="18"/>
                <w:szCs w:val="18"/>
                <w:lang w:val="sr-Cyrl-RS"/>
              </w:rPr>
              <w:t>2</w:t>
            </w:r>
          </w:p>
        </w:tc>
        <w:tc>
          <w:tcPr>
            <w:tcW w:w="567" w:type="dxa"/>
            <w:tcBorders>
              <w:top w:val="single" w:sz="4" w:space="0" w:color="000000"/>
              <w:left w:val="single" w:sz="4" w:space="0" w:color="000000"/>
              <w:bottom w:val="single" w:sz="4" w:space="0" w:color="000000"/>
            </w:tcBorders>
            <w:shd w:val="clear" w:color="auto" w:fill="E0E0E0"/>
            <w:vAlign w:val="center"/>
          </w:tcPr>
          <w:p w14:paraId="61AC2FB8" w14:textId="77777777" w:rsidR="00862A5F" w:rsidRPr="0077344A" w:rsidRDefault="00862A5F">
            <w:pPr>
              <w:spacing w:line="276" w:lineRule="auto"/>
              <w:jc w:val="center"/>
            </w:pPr>
            <w:r w:rsidRPr="0077344A">
              <w:rPr>
                <w:rFonts w:cs="Book Antiqua"/>
                <w:kern w:val="2"/>
                <w:sz w:val="18"/>
                <w:szCs w:val="18"/>
                <w:lang w:val="en-US"/>
              </w:rPr>
              <w:t>1</w:t>
            </w:r>
          </w:p>
        </w:tc>
        <w:tc>
          <w:tcPr>
            <w:tcW w:w="426" w:type="dxa"/>
            <w:tcBorders>
              <w:top w:val="single" w:sz="4" w:space="0" w:color="000000"/>
              <w:left w:val="single" w:sz="4" w:space="0" w:color="000000"/>
              <w:bottom w:val="single" w:sz="4" w:space="0" w:color="000000"/>
            </w:tcBorders>
            <w:shd w:val="clear" w:color="auto" w:fill="E0E0E0"/>
            <w:vAlign w:val="center"/>
          </w:tcPr>
          <w:p w14:paraId="25AF853B" w14:textId="77777777" w:rsidR="00862A5F" w:rsidRPr="0077344A" w:rsidRDefault="00862A5F">
            <w:pPr>
              <w:spacing w:line="276" w:lineRule="auto"/>
              <w:jc w:val="center"/>
            </w:pPr>
            <w:r w:rsidRPr="0077344A">
              <w:rPr>
                <w:rFonts w:cs="Book Antiqua"/>
                <w:kern w:val="2"/>
                <w:sz w:val="18"/>
                <w:szCs w:val="18"/>
                <w:lang w:val="en-US"/>
              </w:rPr>
              <w:t>1</w:t>
            </w:r>
          </w:p>
        </w:tc>
        <w:tc>
          <w:tcPr>
            <w:tcW w:w="510" w:type="dxa"/>
            <w:tcBorders>
              <w:top w:val="single" w:sz="4" w:space="0" w:color="000000"/>
              <w:left w:val="single" w:sz="4" w:space="0" w:color="000000"/>
              <w:bottom w:val="single" w:sz="4" w:space="0" w:color="000000"/>
            </w:tcBorders>
            <w:shd w:val="clear" w:color="auto" w:fill="E0E0E0"/>
            <w:vAlign w:val="center"/>
          </w:tcPr>
          <w:p w14:paraId="5996E4AD" w14:textId="77777777" w:rsidR="00862A5F" w:rsidRPr="0077344A" w:rsidRDefault="00862A5F">
            <w:pPr>
              <w:snapToGrid w:val="0"/>
              <w:spacing w:line="276" w:lineRule="auto"/>
              <w:jc w:val="center"/>
              <w:rPr>
                <w:rFonts w:cs="Book Antiqua"/>
                <w:kern w:val="2"/>
                <w:sz w:val="18"/>
                <w:szCs w:val="18"/>
                <w:lang w:val="en-US"/>
              </w:rPr>
            </w:pPr>
          </w:p>
        </w:tc>
        <w:tc>
          <w:tcPr>
            <w:tcW w:w="496" w:type="dxa"/>
            <w:tcBorders>
              <w:top w:val="single" w:sz="4" w:space="0" w:color="000000"/>
              <w:left w:val="single" w:sz="4" w:space="0" w:color="000000"/>
              <w:bottom w:val="single" w:sz="4" w:space="0" w:color="000000"/>
            </w:tcBorders>
            <w:shd w:val="clear" w:color="auto" w:fill="E0E0E0"/>
            <w:vAlign w:val="center"/>
          </w:tcPr>
          <w:p w14:paraId="0CCF9C30"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13A7A107"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20D936E0" w14:textId="77777777" w:rsidR="00862A5F" w:rsidRPr="0077344A" w:rsidRDefault="00862A5F">
            <w:pPr>
              <w:spacing w:line="276" w:lineRule="auto"/>
              <w:jc w:val="center"/>
            </w:pPr>
            <w:r w:rsidRPr="0077344A">
              <w:rPr>
                <w:rFonts w:cs="Book Antiqua"/>
                <w:kern w:val="2"/>
                <w:sz w:val="18"/>
                <w:szCs w:val="18"/>
                <w:lang w:val="en-US"/>
              </w:rPr>
              <w:t>10</w:t>
            </w:r>
          </w:p>
        </w:tc>
        <w:tc>
          <w:tcPr>
            <w:tcW w:w="602" w:type="dxa"/>
            <w:tcBorders>
              <w:top w:val="single" w:sz="4" w:space="0" w:color="000000"/>
              <w:left w:val="single" w:sz="4" w:space="0" w:color="000000"/>
              <w:bottom w:val="single" w:sz="4" w:space="0" w:color="000000"/>
            </w:tcBorders>
            <w:shd w:val="clear" w:color="auto" w:fill="E0E0E0"/>
            <w:vAlign w:val="center"/>
          </w:tcPr>
          <w:p w14:paraId="481B0518" w14:textId="66B2A6F1" w:rsidR="00862A5F" w:rsidRPr="0077344A" w:rsidRDefault="0056333E">
            <w:pPr>
              <w:snapToGrid w:val="0"/>
              <w:spacing w:line="276" w:lineRule="auto"/>
              <w:jc w:val="center"/>
              <w:rPr>
                <w:rFonts w:cs="Book Antiqua"/>
                <w:kern w:val="2"/>
                <w:sz w:val="18"/>
                <w:szCs w:val="18"/>
                <w:lang w:val="sr-Cyrl-RS"/>
              </w:rPr>
            </w:pPr>
            <w:r w:rsidRPr="0077344A">
              <w:rPr>
                <w:rFonts w:cs="Book Antiqua"/>
                <w:kern w:val="2"/>
                <w:sz w:val="18"/>
                <w:szCs w:val="18"/>
                <w:lang w:val="sr-Cyrl-R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4F9F3BC4" w14:textId="77777777" w:rsidR="00862A5F" w:rsidRPr="0077344A" w:rsidRDefault="00862A5F">
            <w:pPr>
              <w:spacing w:line="276" w:lineRule="auto"/>
              <w:jc w:val="center"/>
            </w:pPr>
            <w:r w:rsidRPr="0077344A">
              <w:rPr>
                <w:rFonts w:cs="Book Antiqua"/>
                <w:kern w:val="2"/>
                <w:sz w:val="18"/>
                <w:szCs w:val="18"/>
                <w:lang w:val="sr-Cyrl-C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2AC4A413"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54D72685" w14:textId="77777777" w:rsidR="00862A5F" w:rsidRPr="0077344A" w:rsidRDefault="00862A5F">
            <w:pPr>
              <w:spacing w:line="276" w:lineRule="auto"/>
              <w:jc w:val="center"/>
            </w:pPr>
            <w:r w:rsidRPr="0077344A">
              <w:rPr>
                <w:rFonts w:cs="Book Antiqua"/>
                <w:kern w:val="2"/>
                <w:sz w:val="18"/>
                <w:szCs w:val="18"/>
                <w:lang w:val="sr-Cyrl-CS"/>
              </w:rPr>
              <w:t>1</w:t>
            </w:r>
          </w:p>
        </w:tc>
        <w:tc>
          <w:tcPr>
            <w:tcW w:w="540" w:type="dxa"/>
            <w:tcBorders>
              <w:top w:val="single" w:sz="4" w:space="0" w:color="000000"/>
              <w:left w:val="single" w:sz="4" w:space="0" w:color="000000"/>
              <w:bottom w:val="single" w:sz="4" w:space="0" w:color="000000"/>
            </w:tcBorders>
            <w:shd w:val="clear" w:color="auto" w:fill="E0E0E0"/>
            <w:vAlign w:val="center"/>
          </w:tcPr>
          <w:p w14:paraId="5CEDB04E" w14:textId="77777777" w:rsidR="00862A5F" w:rsidRPr="0077344A" w:rsidRDefault="00862A5F">
            <w:pPr>
              <w:spacing w:line="276" w:lineRule="auto"/>
              <w:jc w:val="center"/>
            </w:pPr>
            <w:r w:rsidRPr="0077344A">
              <w:rPr>
                <w:rFonts w:cs="Book Antiqua"/>
                <w:kern w:val="2"/>
                <w:sz w:val="18"/>
                <w:szCs w:val="18"/>
                <w:lang w:val="sr-Cyrl-CS"/>
              </w:rPr>
              <w:t>1</w:t>
            </w:r>
          </w:p>
        </w:tc>
        <w:tc>
          <w:tcPr>
            <w:tcW w:w="665" w:type="dxa"/>
            <w:tcBorders>
              <w:top w:val="single" w:sz="4" w:space="0" w:color="000000"/>
              <w:left w:val="single" w:sz="4" w:space="0" w:color="000000"/>
              <w:bottom w:val="single" w:sz="4" w:space="0" w:color="000000"/>
            </w:tcBorders>
            <w:shd w:val="clear" w:color="auto" w:fill="E0E0E0"/>
            <w:vAlign w:val="center"/>
          </w:tcPr>
          <w:p w14:paraId="25918112"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5A11561F"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6621C125"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37FB9922" w14:textId="6EBB5C64" w:rsidR="00862A5F" w:rsidRPr="0077344A" w:rsidRDefault="00862A5F">
            <w:pPr>
              <w:spacing w:line="276" w:lineRule="auto"/>
              <w:jc w:val="center"/>
            </w:pPr>
          </w:p>
        </w:tc>
        <w:tc>
          <w:tcPr>
            <w:tcW w:w="603" w:type="dxa"/>
            <w:tcBorders>
              <w:top w:val="single" w:sz="4" w:space="0" w:color="000000"/>
              <w:left w:val="single" w:sz="4" w:space="0" w:color="000000"/>
              <w:bottom w:val="single" w:sz="4" w:space="0" w:color="000000"/>
            </w:tcBorders>
            <w:shd w:val="clear" w:color="auto" w:fill="E0E0E0"/>
            <w:vAlign w:val="center"/>
          </w:tcPr>
          <w:p w14:paraId="4A2E8E62" w14:textId="77777777" w:rsidR="00862A5F" w:rsidRPr="0077344A" w:rsidRDefault="00862A5F">
            <w:pPr>
              <w:spacing w:line="276" w:lineRule="auto"/>
              <w:jc w:val="center"/>
            </w:pPr>
            <w:r w:rsidRPr="0077344A">
              <w:rPr>
                <w:rFonts w:cs="Book Antiqua"/>
                <w:kern w:val="2"/>
                <w:sz w:val="18"/>
                <w:szCs w:val="18"/>
              </w:rPr>
              <w:t>40</w:t>
            </w:r>
          </w:p>
        </w:tc>
        <w:tc>
          <w:tcPr>
            <w:tcW w:w="602" w:type="dxa"/>
            <w:tcBorders>
              <w:top w:val="single" w:sz="4" w:space="0" w:color="000000"/>
              <w:left w:val="single" w:sz="4" w:space="0" w:color="000000"/>
              <w:bottom w:val="single" w:sz="4" w:space="0" w:color="000000"/>
            </w:tcBorders>
            <w:shd w:val="clear" w:color="auto" w:fill="E0E0E0"/>
            <w:vAlign w:val="center"/>
          </w:tcPr>
          <w:p w14:paraId="7719280E"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1B2294DA" w14:textId="77777777" w:rsidR="00862A5F" w:rsidRPr="0077344A" w:rsidRDefault="00862A5F">
            <w:pPr>
              <w:spacing w:line="276" w:lineRule="auto"/>
              <w:jc w:val="center"/>
            </w:pPr>
            <w:r w:rsidRPr="0077344A">
              <w:rPr>
                <w:rFonts w:cs="Book Antiqua"/>
                <w:kern w:val="2"/>
                <w:sz w:val="18"/>
                <w:szCs w:val="18"/>
              </w:rPr>
              <w:t>1440</w:t>
            </w:r>
          </w:p>
        </w:tc>
      </w:tr>
      <w:tr w:rsidR="0077344A" w:rsidRPr="0077344A" w14:paraId="2EB3062D" w14:textId="77777777" w:rsidTr="009057B1">
        <w:trPr>
          <w:trHeight w:val="518"/>
        </w:trPr>
        <w:tc>
          <w:tcPr>
            <w:tcW w:w="1403" w:type="dxa"/>
            <w:tcBorders>
              <w:top w:val="single" w:sz="4" w:space="0" w:color="000000"/>
              <w:left w:val="single" w:sz="12" w:space="0" w:color="000000"/>
              <w:bottom w:val="single" w:sz="4" w:space="0" w:color="000000"/>
            </w:tcBorders>
            <w:shd w:val="clear" w:color="auto" w:fill="E0E0E0"/>
          </w:tcPr>
          <w:p w14:paraId="7BA907FE" w14:textId="03AE91FD" w:rsidR="0056333E" w:rsidRPr="0077344A" w:rsidRDefault="0056333E" w:rsidP="0056333E">
            <w:pPr>
              <w:widowControl/>
              <w:spacing w:before="20" w:line="360" w:lineRule="auto"/>
              <w:jc w:val="center"/>
              <w:rPr>
                <w:rFonts w:cs="Book Antiqua"/>
                <w:kern w:val="2"/>
                <w:sz w:val="18"/>
                <w:szCs w:val="18"/>
                <w:lang w:val="sr-Cyrl-CS"/>
              </w:rPr>
            </w:pPr>
            <w:r w:rsidRPr="0077344A">
              <w:rPr>
                <w:rFonts w:cs="Book Antiqua"/>
                <w:kern w:val="2"/>
                <w:sz w:val="18"/>
                <w:szCs w:val="18"/>
                <w:lang w:val="sr-Cyrl-CS"/>
              </w:rPr>
              <w:t>Стефан Ранковић</w:t>
            </w:r>
          </w:p>
        </w:tc>
        <w:tc>
          <w:tcPr>
            <w:tcW w:w="567" w:type="dxa"/>
            <w:tcBorders>
              <w:top w:val="single" w:sz="4" w:space="0" w:color="000000"/>
              <w:left w:val="single" w:sz="4" w:space="0" w:color="000000"/>
              <w:bottom w:val="single" w:sz="4" w:space="0" w:color="000000"/>
            </w:tcBorders>
            <w:shd w:val="clear" w:color="auto" w:fill="E0E0E0"/>
            <w:vAlign w:val="center"/>
          </w:tcPr>
          <w:p w14:paraId="1EA49A47" w14:textId="77777777" w:rsidR="00862A5F" w:rsidRPr="0077344A" w:rsidRDefault="00862A5F">
            <w:pPr>
              <w:spacing w:line="276" w:lineRule="auto"/>
              <w:jc w:val="center"/>
            </w:pPr>
            <w:r w:rsidRPr="0077344A">
              <w:rPr>
                <w:rFonts w:cs="Book Antiqua"/>
                <w:kern w:val="2"/>
                <w:sz w:val="18"/>
                <w:szCs w:val="18"/>
              </w:rPr>
              <w:t>V</w:t>
            </w:r>
            <w:r w:rsidRPr="0077344A">
              <w:rPr>
                <w:rFonts w:cs="Book Antiqua"/>
                <w:kern w:val="2"/>
                <w:sz w:val="18"/>
                <w:szCs w:val="18"/>
                <w:lang w:val="en-US"/>
              </w:rPr>
              <w:t>I1</w:t>
            </w:r>
          </w:p>
        </w:tc>
        <w:tc>
          <w:tcPr>
            <w:tcW w:w="425" w:type="dxa"/>
            <w:tcBorders>
              <w:top w:val="single" w:sz="4" w:space="0" w:color="000000"/>
              <w:left w:val="single" w:sz="4" w:space="0" w:color="000000"/>
              <w:bottom w:val="single" w:sz="4" w:space="0" w:color="000000"/>
            </w:tcBorders>
            <w:shd w:val="clear" w:color="auto" w:fill="E0E0E0"/>
            <w:vAlign w:val="center"/>
          </w:tcPr>
          <w:p w14:paraId="2BBF6B23" w14:textId="77777777" w:rsidR="00862A5F" w:rsidRPr="0077344A" w:rsidRDefault="00862A5F">
            <w:pPr>
              <w:spacing w:line="276" w:lineRule="auto"/>
              <w:jc w:val="center"/>
            </w:pPr>
            <w:r w:rsidRPr="0077344A">
              <w:rPr>
                <w:rFonts w:cs="Book Antiqua"/>
                <w:kern w:val="2"/>
                <w:sz w:val="18"/>
                <w:szCs w:val="18"/>
                <w:lang w:val="en-US"/>
              </w:rPr>
              <w:t>24</w:t>
            </w:r>
          </w:p>
        </w:tc>
        <w:tc>
          <w:tcPr>
            <w:tcW w:w="425" w:type="dxa"/>
            <w:tcBorders>
              <w:top w:val="single" w:sz="4" w:space="0" w:color="000000"/>
              <w:left w:val="single" w:sz="4" w:space="0" w:color="000000"/>
              <w:bottom w:val="single" w:sz="4" w:space="0" w:color="000000"/>
            </w:tcBorders>
            <w:shd w:val="clear" w:color="auto" w:fill="E0E0E0"/>
            <w:vAlign w:val="center"/>
          </w:tcPr>
          <w:p w14:paraId="697DF348" w14:textId="77777777" w:rsidR="00862A5F" w:rsidRPr="0077344A" w:rsidRDefault="00862A5F">
            <w:pPr>
              <w:spacing w:line="276" w:lineRule="auto"/>
              <w:jc w:val="center"/>
            </w:pPr>
            <w:r w:rsidRPr="0077344A">
              <w:rPr>
                <w:rFonts w:cs="Book Antiqua"/>
                <w:kern w:val="2"/>
                <w:sz w:val="18"/>
                <w:szCs w:val="18"/>
                <w:lang w:val="en-US"/>
              </w:rPr>
              <w:t>2</w:t>
            </w:r>
            <w:r w:rsidRPr="0077344A">
              <w:rPr>
                <w:rFonts w:cs="Book Antiqua"/>
                <w:kern w:val="2"/>
                <w:sz w:val="18"/>
                <w:szCs w:val="18"/>
                <w:lang w:val="sr-Cyrl-RS"/>
              </w:rPr>
              <w:t>2</w:t>
            </w:r>
          </w:p>
        </w:tc>
        <w:tc>
          <w:tcPr>
            <w:tcW w:w="567" w:type="dxa"/>
            <w:tcBorders>
              <w:top w:val="single" w:sz="4" w:space="0" w:color="000000"/>
              <w:left w:val="single" w:sz="4" w:space="0" w:color="000000"/>
              <w:bottom w:val="single" w:sz="4" w:space="0" w:color="000000"/>
            </w:tcBorders>
            <w:shd w:val="clear" w:color="auto" w:fill="E0E0E0"/>
            <w:vAlign w:val="center"/>
          </w:tcPr>
          <w:p w14:paraId="1FEAFBA2" w14:textId="77777777" w:rsidR="00862A5F" w:rsidRPr="0077344A" w:rsidRDefault="00862A5F">
            <w:pPr>
              <w:spacing w:line="276" w:lineRule="auto"/>
              <w:jc w:val="center"/>
            </w:pPr>
            <w:r w:rsidRPr="0077344A">
              <w:rPr>
                <w:rFonts w:cs="Book Antiqua"/>
                <w:kern w:val="2"/>
                <w:sz w:val="18"/>
                <w:szCs w:val="18"/>
                <w:lang w:val="en-US"/>
              </w:rPr>
              <w:t>1</w:t>
            </w:r>
          </w:p>
        </w:tc>
        <w:tc>
          <w:tcPr>
            <w:tcW w:w="426" w:type="dxa"/>
            <w:tcBorders>
              <w:top w:val="single" w:sz="4" w:space="0" w:color="000000"/>
              <w:left w:val="single" w:sz="4" w:space="0" w:color="000000"/>
              <w:bottom w:val="single" w:sz="4" w:space="0" w:color="000000"/>
            </w:tcBorders>
            <w:shd w:val="clear" w:color="auto" w:fill="E0E0E0"/>
            <w:vAlign w:val="center"/>
          </w:tcPr>
          <w:p w14:paraId="14C42D9A" w14:textId="77777777" w:rsidR="00862A5F" w:rsidRPr="0077344A" w:rsidRDefault="00862A5F">
            <w:pPr>
              <w:spacing w:line="276" w:lineRule="auto"/>
              <w:jc w:val="center"/>
            </w:pPr>
            <w:r w:rsidRPr="0077344A">
              <w:rPr>
                <w:rFonts w:cs="Book Antiqua"/>
                <w:kern w:val="2"/>
                <w:sz w:val="18"/>
                <w:szCs w:val="18"/>
                <w:lang w:val="en-US"/>
              </w:rPr>
              <w:t>1</w:t>
            </w:r>
          </w:p>
        </w:tc>
        <w:tc>
          <w:tcPr>
            <w:tcW w:w="510" w:type="dxa"/>
            <w:tcBorders>
              <w:top w:val="single" w:sz="4" w:space="0" w:color="000000"/>
              <w:left w:val="single" w:sz="4" w:space="0" w:color="000000"/>
              <w:bottom w:val="single" w:sz="4" w:space="0" w:color="000000"/>
            </w:tcBorders>
            <w:shd w:val="clear" w:color="auto" w:fill="E0E0E0"/>
            <w:vAlign w:val="center"/>
          </w:tcPr>
          <w:p w14:paraId="451625D1" w14:textId="77777777" w:rsidR="00862A5F" w:rsidRPr="0077344A" w:rsidRDefault="00862A5F">
            <w:pPr>
              <w:snapToGrid w:val="0"/>
              <w:spacing w:line="276" w:lineRule="auto"/>
              <w:jc w:val="center"/>
              <w:rPr>
                <w:rFonts w:cs="Book Antiqua"/>
                <w:kern w:val="2"/>
                <w:sz w:val="18"/>
                <w:szCs w:val="18"/>
                <w:lang w:val="en-US"/>
              </w:rPr>
            </w:pPr>
          </w:p>
        </w:tc>
        <w:tc>
          <w:tcPr>
            <w:tcW w:w="496" w:type="dxa"/>
            <w:tcBorders>
              <w:top w:val="single" w:sz="4" w:space="0" w:color="000000"/>
              <w:left w:val="single" w:sz="4" w:space="0" w:color="000000"/>
              <w:bottom w:val="single" w:sz="4" w:space="0" w:color="000000"/>
            </w:tcBorders>
            <w:shd w:val="clear" w:color="auto" w:fill="E0E0E0"/>
            <w:vAlign w:val="center"/>
          </w:tcPr>
          <w:p w14:paraId="7DB59797"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3A8585CD"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2F6ACC63" w14:textId="77777777" w:rsidR="00862A5F" w:rsidRPr="0077344A" w:rsidRDefault="00862A5F">
            <w:pPr>
              <w:spacing w:line="276" w:lineRule="auto"/>
              <w:jc w:val="center"/>
            </w:pPr>
            <w:r w:rsidRPr="0077344A">
              <w:rPr>
                <w:rFonts w:cs="Book Antiqua"/>
                <w:kern w:val="2"/>
                <w:sz w:val="18"/>
                <w:szCs w:val="18"/>
                <w:lang w:val="en-US"/>
              </w:rPr>
              <w:t>10</w:t>
            </w:r>
          </w:p>
        </w:tc>
        <w:tc>
          <w:tcPr>
            <w:tcW w:w="602" w:type="dxa"/>
            <w:tcBorders>
              <w:top w:val="single" w:sz="4" w:space="0" w:color="000000"/>
              <w:left w:val="single" w:sz="4" w:space="0" w:color="000000"/>
              <w:bottom w:val="single" w:sz="4" w:space="0" w:color="000000"/>
            </w:tcBorders>
            <w:shd w:val="clear" w:color="auto" w:fill="E0E0E0"/>
            <w:vAlign w:val="center"/>
          </w:tcPr>
          <w:p w14:paraId="2F2FAD4F" w14:textId="77777777" w:rsidR="00862A5F" w:rsidRPr="0077344A" w:rsidRDefault="00862A5F">
            <w:pPr>
              <w:snapToGrid w:val="0"/>
              <w:spacing w:line="276" w:lineRule="auto"/>
              <w:jc w:val="center"/>
              <w:rPr>
                <w:rFonts w:cs="Book Antiqua"/>
                <w:kern w:val="2"/>
                <w:sz w:val="18"/>
                <w:szCs w:val="18"/>
                <w:lang w:val="sr-Cyrl-RS"/>
              </w:rPr>
            </w:pPr>
          </w:p>
        </w:tc>
        <w:tc>
          <w:tcPr>
            <w:tcW w:w="602" w:type="dxa"/>
            <w:tcBorders>
              <w:top w:val="single" w:sz="4" w:space="0" w:color="000000"/>
              <w:left w:val="single" w:sz="4" w:space="0" w:color="000000"/>
              <w:bottom w:val="single" w:sz="4" w:space="0" w:color="000000"/>
            </w:tcBorders>
            <w:shd w:val="clear" w:color="auto" w:fill="E0E0E0"/>
            <w:vAlign w:val="center"/>
          </w:tcPr>
          <w:p w14:paraId="53188424" w14:textId="77777777" w:rsidR="00862A5F" w:rsidRPr="0077344A" w:rsidRDefault="00862A5F">
            <w:pPr>
              <w:spacing w:line="276" w:lineRule="auto"/>
              <w:jc w:val="center"/>
            </w:pPr>
            <w:r w:rsidRPr="0077344A">
              <w:rPr>
                <w:rFonts w:cs="Book Antiqua"/>
                <w:kern w:val="2"/>
                <w:sz w:val="18"/>
                <w:szCs w:val="18"/>
                <w:lang w:val="sr-Cyrl-C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6E924E1D"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7DCBA418" w14:textId="77777777" w:rsidR="00862A5F" w:rsidRPr="0077344A" w:rsidRDefault="00862A5F">
            <w:pPr>
              <w:spacing w:line="276" w:lineRule="auto"/>
              <w:jc w:val="center"/>
            </w:pPr>
            <w:r w:rsidRPr="0077344A">
              <w:rPr>
                <w:rFonts w:cs="Book Antiqua"/>
                <w:kern w:val="2"/>
                <w:sz w:val="18"/>
                <w:szCs w:val="18"/>
                <w:lang w:val="sr-Cyrl-CS"/>
              </w:rPr>
              <w:t>1</w:t>
            </w:r>
          </w:p>
        </w:tc>
        <w:tc>
          <w:tcPr>
            <w:tcW w:w="540" w:type="dxa"/>
            <w:tcBorders>
              <w:top w:val="single" w:sz="4" w:space="0" w:color="000000"/>
              <w:left w:val="single" w:sz="4" w:space="0" w:color="000000"/>
              <w:bottom w:val="single" w:sz="4" w:space="0" w:color="000000"/>
            </w:tcBorders>
            <w:shd w:val="clear" w:color="auto" w:fill="E0E0E0"/>
            <w:vAlign w:val="center"/>
          </w:tcPr>
          <w:p w14:paraId="08632CC6" w14:textId="77777777" w:rsidR="00862A5F" w:rsidRPr="0077344A" w:rsidRDefault="00862A5F">
            <w:pPr>
              <w:spacing w:line="276" w:lineRule="auto"/>
              <w:jc w:val="center"/>
            </w:pPr>
            <w:r w:rsidRPr="0077344A">
              <w:rPr>
                <w:rFonts w:cs="Book Antiqua"/>
                <w:kern w:val="2"/>
                <w:sz w:val="18"/>
                <w:szCs w:val="18"/>
                <w:lang w:val="sr-Cyrl-CS"/>
              </w:rPr>
              <w:t>1</w:t>
            </w:r>
          </w:p>
        </w:tc>
        <w:tc>
          <w:tcPr>
            <w:tcW w:w="665" w:type="dxa"/>
            <w:tcBorders>
              <w:top w:val="single" w:sz="4" w:space="0" w:color="000000"/>
              <w:left w:val="single" w:sz="4" w:space="0" w:color="000000"/>
              <w:bottom w:val="single" w:sz="4" w:space="0" w:color="000000"/>
            </w:tcBorders>
            <w:shd w:val="clear" w:color="auto" w:fill="E0E0E0"/>
            <w:vAlign w:val="center"/>
          </w:tcPr>
          <w:p w14:paraId="5FB96BBD"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67671A42"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796745B1"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09E990D7" w14:textId="77777777" w:rsidR="00862A5F" w:rsidRPr="0077344A" w:rsidRDefault="00862A5F">
            <w:pPr>
              <w:spacing w:line="276" w:lineRule="auto"/>
              <w:jc w:val="center"/>
            </w:pPr>
            <w:r w:rsidRPr="0077344A">
              <w:rPr>
                <w:rFonts w:cs="Book Antiqua"/>
                <w:kern w:val="2"/>
                <w:sz w:val="18"/>
                <w:szCs w:val="18"/>
                <w:lang w:val="sr-Cyrl-C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60662D0B" w14:textId="77777777" w:rsidR="00862A5F" w:rsidRPr="0077344A" w:rsidRDefault="00862A5F">
            <w:pPr>
              <w:spacing w:line="276" w:lineRule="auto"/>
              <w:jc w:val="center"/>
            </w:pPr>
            <w:r w:rsidRPr="0077344A">
              <w:rPr>
                <w:rFonts w:cs="Book Antiqua"/>
                <w:kern w:val="2"/>
                <w:sz w:val="18"/>
                <w:szCs w:val="18"/>
              </w:rPr>
              <w:t>40</w:t>
            </w:r>
          </w:p>
        </w:tc>
        <w:tc>
          <w:tcPr>
            <w:tcW w:w="602" w:type="dxa"/>
            <w:tcBorders>
              <w:top w:val="single" w:sz="4" w:space="0" w:color="000000"/>
              <w:left w:val="single" w:sz="4" w:space="0" w:color="000000"/>
              <w:bottom w:val="single" w:sz="4" w:space="0" w:color="000000"/>
            </w:tcBorders>
            <w:shd w:val="clear" w:color="auto" w:fill="E0E0E0"/>
            <w:vAlign w:val="center"/>
          </w:tcPr>
          <w:p w14:paraId="4ADAEDE4"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4BE51713" w14:textId="77777777" w:rsidR="00862A5F" w:rsidRPr="0077344A" w:rsidRDefault="00862A5F">
            <w:pPr>
              <w:spacing w:line="276" w:lineRule="auto"/>
              <w:jc w:val="center"/>
            </w:pPr>
            <w:r w:rsidRPr="0077344A">
              <w:rPr>
                <w:rFonts w:cs="Book Antiqua"/>
                <w:kern w:val="2"/>
                <w:sz w:val="18"/>
                <w:szCs w:val="18"/>
              </w:rPr>
              <w:t>1440</w:t>
            </w:r>
          </w:p>
        </w:tc>
      </w:tr>
      <w:tr w:rsidR="0077344A" w:rsidRPr="0077344A" w14:paraId="39CBC6A1" w14:textId="77777777" w:rsidTr="009057B1">
        <w:trPr>
          <w:trHeight w:val="518"/>
        </w:trPr>
        <w:tc>
          <w:tcPr>
            <w:tcW w:w="1403" w:type="dxa"/>
            <w:tcBorders>
              <w:top w:val="single" w:sz="4" w:space="0" w:color="000000"/>
              <w:left w:val="single" w:sz="12" w:space="0" w:color="000000"/>
              <w:bottom w:val="single" w:sz="4" w:space="0" w:color="000000"/>
            </w:tcBorders>
            <w:shd w:val="clear" w:color="auto" w:fill="E0E0E0"/>
          </w:tcPr>
          <w:p w14:paraId="2500B0C2" w14:textId="74036878" w:rsidR="00862A5F" w:rsidRPr="0077344A" w:rsidRDefault="0056333E">
            <w:pPr>
              <w:widowControl/>
              <w:spacing w:before="20" w:line="360" w:lineRule="auto"/>
              <w:jc w:val="center"/>
            </w:pPr>
            <w:r w:rsidRPr="0077344A">
              <w:rPr>
                <w:rFonts w:cs="Book Antiqua"/>
                <w:kern w:val="2"/>
                <w:sz w:val="18"/>
                <w:szCs w:val="18"/>
                <w:lang w:val="sr-Cyrl-CS"/>
              </w:rPr>
              <w:t>Сара Бељин</w:t>
            </w:r>
          </w:p>
        </w:tc>
        <w:tc>
          <w:tcPr>
            <w:tcW w:w="567" w:type="dxa"/>
            <w:tcBorders>
              <w:top w:val="single" w:sz="4" w:space="0" w:color="000000"/>
              <w:left w:val="single" w:sz="4" w:space="0" w:color="000000"/>
              <w:bottom w:val="single" w:sz="4" w:space="0" w:color="000000"/>
            </w:tcBorders>
            <w:shd w:val="clear" w:color="auto" w:fill="E0E0E0"/>
            <w:vAlign w:val="center"/>
          </w:tcPr>
          <w:p w14:paraId="2689D619" w14:textId="77777777" w:rsidR="00862A5F" w:rsidRPr="0077344A" w:rsidRDefault="00862A5F">
            <w:pPr>
              <w:spacing w:line="276" w:lineRule="auto"/>
              <w:jc w:val="center"/>
            </w:pPr>
            <w:r w:rsidRPr="0077344A">
              <w:rPr>
                <w:rFonts w:cs="Book Antiqua"/>
                <w:kern w:val="2"/>
                <w:sz w:val="18"/>
                <w:szCs w:val="18"/>
              </w:rPr>
              <w:t>V</w:t>
            </w:r>
            <w:r w:rsidRPr="0077344A">
              <w:rPr>
                <w:rFonts w:cs="Book Antiqua"/>
                <w:kern w:val="2"/>
                <w:sz w:val="18"/>
                <w:szCs w:val="18"/>
                <w:lang w:val="en-US"/>
              </w:rPr>
              <w:t>I</w:t>
            </w:r>
            <w:r w:rsidRPr="0077344A">
              <w:rPr>
                <w:rFonts w:cs="Book Antiqua"/>
                <w:kern w:val="2"/>
                <w:sz w:val="18"/>
                <w:szCs w:val="18"/>
                <w:lang w:val="sr-Cyrl-RS"/>
              </w:rPr>
              <w:t>2</w:t>
            </w:r>
          </w:p>
        </w:tc>
        <w:tc>
          <w:tcPr>
            <w:tcW w:w="425" w:type="dxa"/>
            <w:tcBorders>
              <w:top w:val="single" w:sz="4" w:space="0" w:color="000000"/>
              <w:left w:val="single" w:sz="4" w:space="0" w:color="000000"/>
              <w:bottom w:val="single" w:sz="4" w:space="0" w:color="000000"/>
            </w:tcBorders>
            <w:shd w:val="clear" w:color="auto" w:fill="E0E0E0"/>
            <w:vAlign w:val="center"/>
          </w:tcPr>
          <w:p w14:paraId="10E74BD6" w14:textId="77777777" w:rsidR="00862A5F" w:rsidRPr="0077344A" w:rsidRDefault="00862A5F">
            <w:pPr>
              <w:spacing w:line="276" w:lineRule="auto"/>
              <w:jc w:val="center"/>
            </w:pPr>
            <w:r w:rsidRPr="0077344A">
              <w:rPr>
                <w:rFonts w:cs="Book Antiqua"/>
                <w:kern w:val="2"/>
                <w:sz w:val="18"/>
                <w:szCs w:val="18"/>
                <w:lang w:val="en-US"/>
              </w:rPr>
              <w:t>24</w:t>
            </w:r>
          </w:p>
        </w:tc>
        <w:tc>
          <w:tcPr>
            <w:tcW w:w="425" w:type="dxa"/>
            <w:tcBorders>
              <w:top w:val="single" w:sz="4" w:space="0" w:color="000000"/>
              <w:left w:val="single" w:sz="4" w:space="0" w:color="000000"/>
              <w:bottom w:val="single" w:sz="4" w:space="0" w:color="000000"/>
            </w:tcBorders>
            <w:shd w:val="clear" w:color="auto" w:fill="E0E0E0"/>
            <w:vAlign w:val="center"/>
          </w:tcPr>
          <w:p w14:paraId="1455008D" w14:textId="77777777" w:rsidR="00862A5F" w:rsidRPr="0077344A" w:rsidRDefault="00862A5F">
            <w:pPr>
              <w:spacing w:line="276" w:lineRule="auto"/>
              <w:jc w:val="center"/>
            </w:pPr>
            <w:r w:rsidRPr="0077344A">
              <w:rPr>
                <w:rFonts w:cs="Book Antiqua"/>
                <w:kern w:val="2"/>
                <w:sz w:val="18"/>
                <w:szCs w:val="18"/>
                <w:lang w:val="en-US"/>
              </w:rPr>
              <w:t>2</w:t>
            </w:r>
            <w:r w:rsidRPr="0077344A">
              <w:rPr>
                <w:rFonts w:cs="Book Antiqua"/>
                <w:kern w:val="2"/>
                <w:sz w:val="18"/>
                <w:szCs w:val="18"/>
                <w:lang w:val="sr-Cyrl-RS"/>
              </w:rPr>
              <w:t>2</w:t>
            </w:r>
          </w:p>
        </w:tc>
        <w:tc>
          <w:tcPr>
            <w:tcW w:w="567" w:type="dxa"/>
            <w:tcBorders>
              <w:top w:val="single" w:sz="4" w:space="0" w:color="000000"/>
              <w:left w:val="single" w:sz="4" w:space="0" w:color="000000"/>
              <w:bottom w:val="single" w:sz="4" w:space="0" w:color="000000"/>
            </w:tcBorders>
            <w:shd w:val="clear" w:color="auto" w:fill="E0E0E0"/>
            <w:vAlign w:val="center"/>
          </w:tcPr>
          <w:p w14:paraId="1C02D05B" w14:textId="77777777" w:rsidR="00862A5F" w:rsidRPr="0077344A" w:rsidRDefault="00862A5F">
            <w:pPr>
              <w:spacing w:line="276" w:lineRule="auto"/>
              <w:jc w:val="center"/>
            </w:pPr>
            <w:r w:rsidRPr="0077344A">
              <w:rPr>
                <w:rFonts w:cs="Book Antiqua"/>
                <w:kern w:val="2"/>
                <w:sz w:val="18"/>
                <w:szCs w:val="18"/>
                <w:lang w:val="en-US"/>
              </w:rPr>
              <w:t>1</w:t>
            </w:r>
          </w:p>
        </w:tc>
        <w:tc>
          <w:tcPr>
            <w:tcW w:w="426" w:type="dxa"/>
            <w:tcBorders>
              <w:top w:val="single" w:sz="4" w:space="0" w:color="000000"/>
              <w:left w:val="single" w:sz="4" w:space="0" w:color="000000"/>
              <w:bottom w:val="single" w:sz="4" w:space="0" w:color="000000"/>
            </w:tcBorders>
            <w:shd w:val="clear" w:color="auto" w:fill="E0E0E0"/>
            <w:vAlign w:val="center"/>
          </w:tcPr>
          <w:p w14:paraId="32FFF034" w14:textId="77777777" w:rsidR="00862A5F" w:rsidRPr="0077344A" w:rsidRDefault="00862A5F">
            <w:pPr>
              <w:spacing w:line="276" w:lineRule="auto"/>
              <w:jc w:val="center"/>
            </w:pPr>
            <w:r w:rsidRPr="0077344A">
              <w:rPr>
                <w:rFonts w:cs="Book Antiqua"/>
                <w:kern w:val="2"/>
                <w:sz w:val="18"/>
                <w:szCs w:val="18"/>
                <w:lang w:val="en-US"/>
              </w:rPr>
              <w:t>1</w:t>
            </w:r>
          </w:p>
        </w:tc>
        <w:tc>
          <w:tcPr>
            <w:tcW w:w="510" w:type="dxa"/>
            <w:tcBorders>
              <w:top w:val="single" w:sz="4" w:space="0" w:color="000000"/>
              <w:left w:val="single" w:sz="4" w:space="0" w:color="000000"/>
              <w:bottom w:val="single" w:sz="4" w:space="0" w:color="000000"/>
            </w:tcBorders>
            <w:shd w:val="clear" w:color="auto" w:fill="E0E0E0"/>
            <w:vAlign w:val="center"/>
          </w:tcPr>
          <w:p w14:paraId="1FAEB6C3" w14:textId="77777777" w:rsidR="00862A5F" w:rsidRPr="0077344A" w:rsidRDefault="00862A5F">
            <w:pPr>
              <w:snapToGrid w:val="0"/>
              <w:spacing w:line="276" w:lineRule="auto"/>
              <w:jc w:val="center"/>
              <w:rPr>
                <w:rFonts w:cs="Book Antiqua"/>
                <w:kern w:val="2"/>
                <w:sz w:val="18"/>
                <w:szCs w:val="18"/>
                <w:lang w:val="en-US"/>
              </w:rPr>
            </w:pPr>
          </w:p>
        </w:tc>
        <w:tc>
          <w:tcPr>
            <w:tcW w:w="496" w:type="dxa"/>
            <w:tcBorders>
              <w:top w:val="single" w:sz="4" w:space="0" w:color="000000"/>
              <w:left w:val="single" w:sz="4" w:space="0" w:color="000000"/>
              <w:bottom w:val="single" w:sz="4" w:space="0" w:color="000000"/>
            </w:tcBorders>
            <w:shd w:val="clear" w:color="auto" w:fill="E0E0E0"/>
            <w:vAlign w:val="center"/>
          </w:tcPr>
          <w:p w14:paraId="0CA60F57"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59A72E6E"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7DAD2A24" w14:textId="77777777" w:rsidR="00862A5F" w:rsidRPr="0077344A" w:rsidRDefault="00862A5F">
            <w:pPr>
              <w:spacing w:line="276" w:lineRule="auto"/>
              <w:jc w:val="center"/>
            </w:pPr>
            <w:r w:rsidRPr="0077344A">
              <w:rPr>
                <w:rFonts w:cs="Book Antiqua"/>
                <w:kern w:val="2"/>
                <w:sz w:val="18"/>
                <w:szCs w:val="18"/>
                <w:lang w:val="en-US"/>
              </w:rPr>
              <w:t>10</w:t>
            </w:r>
          </w:p>
        </w:tc>
        <w:tc>
          <w:tcPr>
            <w:tcW w:w="602" w:type="dxa"/>
            <w:tcBorders>
              <w:top w:val="single" w:sz="4" w:space="0" w:color="000000"/>
              <w:left w:val="single" w:sz="4" w:space="0" w:color="000000"/>
              <w:bottom w:val="single" w:sz="4" w:space="0" w:color="000000"/>
            </w:tcBorders>
            <w:shd w:val="clear" w:color="auto" w:fill="E0E0E0"/>
            <w:vAlign w:val="center"/>
          </w:tcPr>
          <w:p w14:paraId="7736B4C4" w14:textId="41CBC49F" w:rsidR="00862A5F" w:rsidRPr="0077344A" w:rsidRDefault="0056333E">
            <w:pPr>
              <w:snapToGrid w:val="0"/>
              <w:spacing w:line="276" w:lineRule="auto"/>
              <w:jc w:val="center"/>
              <w:rPr>
                <w:rFonts w:cs="Book Antiqua"/>
                <w:kern w:val="2"/>
                <w:sz w:val="18"/>
                <w:szCs w:val="18"/>
                <w:lang w:val="sr-Cyrl-CS"/>
              </w:rP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08C1AFA1" w14:textId="77777777" w:rsidR="00862A5F" w:rsidRPr="0077344A" w:rsidRDefault="00862A5F">
            <w:pPr>
              <w:spacing w:line="276" w:lineRule="auto"/>
              <w:jc w:val="center"/>
            </w:pPr>
            <w:r w:rsidRPr="0077344A">
              <w:rPr>
                <w:rFonts w:cs="Book Antiqua"/>
                <w:kern w:val="2"/>
                <w:sz w:val="18"/>
                <w:szCs w:val="18"/>
                <w:lang w:val="sr-Cyrl-C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097B60AC"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5D386E44" w14:textId="77777777" w:rsidR="00862A5F" w:rsidRPr="0077344A" w:rsidRDefault="00862A5F">
            <w:pPr>
              <w:spacing w:line="276" w:lineRule="auto"/>
              <w:jc w:val="center"/>
            </w:pPr>
            <w:r w:rsidRPr="0077344A">
              <w:rPr>
                <w:rFonts w:cs="Book Antiqua"/>
                <w:kern w:val="2"/>
                <w:sz w:val="18"/>
                <w:szCs w:val="18"/>
                <w:lang w:val="sr-Cyrl-CS"/>
              </w:rPr>
              <w:t>1</w:t>
            </w:r>
          </w:p>
        </w:tc>
        <w:tc>
          <w:tcPr>
            <w:tcW w:w="540" w:type="dxa"/>
            <w:tcBorders>
              <w:top w:val="single" w:sz="4" w:space="0" w:color="000000"/>
              <w:left w:val="single" w:sz="4" w:space="0" w:color="000000"/>
              <w:bottom w:val="single" w:sz="4" w:space="0" w:color="000000"/>
            </w:tcBorders>
            <w:shd w:val="clear" w:color="auto" w:fill="E0E0E0"/>
            <w:vAlign w:val="center"/>
          </w:tcPr>
          <w:p w14:paraId="58EB00FE" w14:textId="77777777" w:rsidR="00862A5F" w:rsidRPr="0077344A" w:rsidRDefault="00862A5F">
            <w:pPr>
              <w:spacing w:line="276" w:lineRule="auto"/>
              <w:jc w:val="center"/>
            </w:pPr>
            <w:r w:rsidRPr="0077344A">
              <w:rPr>
                <w:rFonts w:cs="Book Antiqua"/>
                <w:kern w:val="2"/>
                <w:sz w:val="18"/>
                <w:szCs w:val="18"/>
                <w:lang w:val="sr-Cyrl-CS"/>
              </w:rPr>
              <w:t>1</w:t>
            </w:r>
          </w:p>
        </w:tc>
        <w:tc>
          <w:tcPr>
            <w:tcW w:w="665" w:type="dxa"/>
            <w:tcBorders>
              <w:top w:val="single" w:sz="4" w:space="0" w:color="000000"/>
              <w:left w:val="single" w:sz="4" w:space="0" w:color="000000"/>
              <w:bottom w:val="single" w:sz="4" w:space="0" w:color="000000"/>
            </w:tcBorders>
            <w:shd w:val="clear" w:color="auto" w:fill="E0E0E0"/>
            <w:vAlign w:val="center"/>
          </w:tcPr>
          <w:p w14:paraId="4A91E564"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5A1A145A"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358BB788"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4C0CB964" w14:textId="65B4651C" w:rsidR="00862A5F" w:rsidRPr="0077344A" w:rsidRDefault="00862A5F">
            <w:pPr>
              <w:spacing w:line="276" w:lineRule="auto"/>
              <w:jc w:val="center"/>
            </w:pPr>
          </w:p>
        </w:tc>
        <w:tc>
          <w:tcPr>
            <w:tcW w:w="603" w:type="dxa"/>
            <w:tcBorders>
              <w:top w:val="single" w:sz="4" w:space="0" w:color="000000"/>
              <w:left w:val="single" w:sz="4" w:space="0" w:color="000000"/>
              <w:bottom w:val="single" w:sz="4" w:space="0" w:color="000000"/>
            </w:tcBorders>
            <w:shd w:val="clear" w:color="auto" w:fill="E0E0E0"/>
            <w:vAlign w:val="center"/>
          </w:tcPr>
          <w:p w14:paraId="1F311B21" w14:textId="77777777" w:rsidR="00862A5F" w:rsidRPr="0077344A" w:rsidRDefault="00862A5F">
            <w:pPr>
              <w:spacing w:line="276" w:lineRule="auto"/>
              <w:jc w:val="center"/>
            </w:pPr>
            <w:r w:rsidRPr="0077344A">
              <w:rPr>
                <w:rFonts w:cs="Book Antiqua"/>
                <w:kern w:val="2"/>
                <w:sz w:val="18"/>
                <w:szCs w:val="18"/>
              </w:rPr>
              <w:t>40</w:t>
            </w:r>
          </w:p>
        </w:tc>
        <w:tc>
          <w:tcPr>
            <w:tcW w:w="602" w:type="dxa"/>
            <w:tcBorders>
              <w:top w:val="single" w:sz="4" w:space="0" w:color="000000"/>
              <w:left w:val="single" w:sz="4" w:space="0" w:color="000000"/>
              <w:bottom w:val="single" w:sz="4" w:space="0" w:color="000000"/>
            </w:tcBorders>
            <w:shd w:val="clear" w:color="auto" w:fill="E0E0E0"/>
            <w:vAlign w:val="center"/>
          </w:tcPr>
          <w:p w14:paraId="39EA86BF"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75402B58" w14:textId="77777777" w:rsidR="00862A5F" w:rsidRPr="0077344A" w:rsidRDefault="00862A5F">
            <w:pPr>
              <w:spacing w:line="276" w:lineRule="auto"/>
              <w:jc w:val="center"/>
            </w:pPr>
            <w:r w:rsidRPr="0077344A">
              <w:rPr>
                <w:rFonts w:cs="Book Antiqua"/>
                <w:kern w:val="2"/>
                <w:sz w:val="18"/>
                <w:szCs w:val="18"/>
              </w:rPr>
              <w:t>1440</w:t>
            </w:r>
          </w:p>
        </w:tc>
      </w:tr>
      <w:tr w:rsidR="0077344A" w:rsidRPr="0077344A" w14:paraId="78A25544" w14:textId="77777777" w:rsidTr="009057B1">
        <w:trPr>
          <w:trHeight w:val="518"/>
        </w:trPr>
        <w:tc>
          <w:tcPr>
            <w:tcW w:w="1403" w:type="dxa"/>
            <w:tcBorders>
              <w:top w:val="single" w:sz="4" w:space="0" w:color="000000"/>
              <w:left w:val="single" w:sz="12" w:space="0" w:color="000000"/>
              <w:bottom w:val="single" w:sz="4" w:space="0" w:color="000000"/>
            </w:tcBorders>
            <w:shd w:val="clear" w:color="auto" w:fill="E0E0E0"/>
          </w:tcPr>
          <w:p w14:paraId="5750DB6B" w14:textId="765B872B" w:rsidR="00862A5F" w:rsidRPr="0077344A" w:rsidRDefault="009057B1">
            <w:pPr>
              <w:widowControl/>
              <w:spacing w:before="20" w:line="360" w:lineRule="auto"/>
              <w:jc w:val="center"/>
            </w:pPr>
            <w:r w:rsidRPr="0077344A">
              <w:rPr>
                <w:rFonts w:cs="Book Antiqua"/>
                <w:kern w:val="2"/>
                <w:sz w:val="18"/>
                <w:szCs w:val="18"/>
                <w:lang w:val="sr-Cyrl-CS"/>
              </w:rPr>
              <w:t>Маја Недовић</w:t>
            </w:r>
          </w:p>
        </w:tc>
        <w:tc>
          <w:tcPr>
            <w:tcW w:w="567" w:type="dxa"/>
            <w:tcBorders>
              <w:top w:val="single" w:sz="4" w:space="0" w:color="000000"/>
              <w:left w:val="single" w:sz="4" w:space="0" w:color="000000"/>
              <w:bottom w:val="single" w:sz="4" w:space="0" w:color="000000"/>
            </w:tcBorders>
            <w:shd w:val="clear" w:color="auto" w:fill="E0E0E0"/>
            <w:vAlign w:val="center"/>
          </w:tcPr>
          <w:p w14:paraId="53FE8617" w14:textId="77777777" w:rsidR="00862A5F" w:rsidRPr="0077344A" w:rsidRDefault="00862A5F">
            <w:pPr>
              <w:spacing w:line="276" w:lineRule="auto"/>
              <w:jc w:val="center"/>
            </w:pPr>
            <w:r w:rsidRPr="0077344A">
              <w:rPr>
                <w:rFonts w:cs="Book Antiqua"/>
                <w:kern w:val="2"/>
                <w:sz w:val="16"/>
                <w:szCs w:val="16"/>
              </w:rPr>
              <w:t>VI</w:t>
            </w:r>
            <w:r w:rsidRPr="0077344A">
              <w:rPr>
                <w:rFonts w:cs="Book Antiqua"/>
                <w:kern w:val="2"/>
                <w:sz w:val="16"/>
                <w:szCs w:val="16"/>
                <w:lang w:val="en-US"/>
              </w:rPr>
              <w:t>I1</w:t>
            </w:r>
          </w:p>
        </w:tc>
        <w:tc>
          <w:tcPr>
            <w:tcW w:w="425" w:type="dxa"/>
            <w:tcBorders>
              <w:top w:val="single" w:sz="4" w:space="0" w:color="000000"/>
              <w:left w:val="single" w:sz="4" w:space="0" w:color="000000"/>
              <w:bottom w:val="single" w:sz="4" w:space="0" w:color="000000"/>
            </w:tcBorders>
            <w:shd w:val="clear" w:color="auto" w:fill="E0E0E0"/>
            <w:vAlign w:val="center"/>
          </w:tcPr>
          <w:p w14:paraId="666B019C" w14:textId="0AC47C45" w:rsidR="00862A5F" w:rsidRPr="0077344A" w:rsidRDefault="00862A5F">
            <w:pPr>
              <w:spacing w:line="276" w:lineRule="auto"/>
              <w:jc w:val="center"/>
            </w:pPr>
            <w:r w:rsidRPr="0077344A">
              <w:rPr>
                <w:rFonts w:cs="Book Antiqua"/>
                <w:kern w:val="2"/>
                <w:sz w:val="18"/>
                <w:szCs w:val="18"/>
                <w:lang w:val="en-US"/>
              </w:rPr>
              <w:t>2</w:t>
            </w:r>
            <w:r w:rsidR="009057B1" w:rsidRPr="0077344A">
              <w:rPr>
                <w:rFonts w:cs="Book Antiqua"/>
                <w:kern w:val="2"/>
                <w:sz w:val="18"/>
                <w:szCs w:val="18"/>
                <w:lang w:val="sr-Cyrl-RS"/>
              </w:rPr>
              <w:t>4</w:t>
            </w:r>
          </w:p>
        </w:tc>
        <w:tc>
          <w:tcPr>
            <w:tcW w:w="425" w:type="dxa"/>
            <w:tcBorders>
              <w:top w:val="single" w:sz="4" w:space="0" w:color="000000"/>
              <w:left w:val="single" w:sz="4" w:space="0" w:color="000000"/>
              <w:bottom w:val="single" w:sz="4" w:space="0" w:color="000000"/>
            </w:tcBorders>
            <w:shd w:val="clear" w:color="auto" w:fill="E0E0E0"/>
            <w:vAlign w:val="center"/>
          </w:tcPr>
          <w:p w14:paraId="3229B509" w14:textId="68CD21A3" w:rsidR="00862A5F" w:rsidRPr="0077344A" w:rsidRDefault="00862A5F">
            <w:pPr>
              <w:spacing w:line="276" w:lineRule="auto"/>
              <w:jc w:val="center"/>
            </w:pPr>
            <w:r w:rsidRPr="0077344A">
              <w:rPr>
                <w:rFonts w:cs="Book Antiqua"/>
                <w:kern w:val="2"/>
                <w:sz w:val="18"/>
                <w:szCs w:val="18"/>
                <w:lang w:val="en-US"/>
              </w:rPr>
              <w:t>2</w:t>
            </w:r>
            <w:r w:rsidR="009057B1" w:rsidRPr="0077344A">
              <w:rPr>
                <w:rFonts w:cs="Book Antiqua"/>
                <w:kern w:val="2"/>
                <w:sz w:val="18"/>
                <w:szCs w:val="18"/>
                <w:lang w:val="sr-Cyrl-RS"/>
              </w:rPr>
              <w:t>2</w:t>
            </w:r>
          </w:p>
        </w:tc>
        <w:tc>
          <w:tcPr>
            <w:tcW w:w="567" w:type="dxa"/>
            <w:tcBorders>
              <w:top w:val="single" w:sz="4" w:space="0" w:color="000000"/>
              <w:left w:val="single" w:sz="4" w:space="0" w:color="000000"/>
              <w:bottom w:val="single" w:sz="4" w:space="0" w:color="000000"/>
            </w:tcBorders>
            <w:shd w:val="clear" w:color="auto" w:fill="E0E0E0"/>
            <w:vAlign w:val="center"/>
          </w:tcPr>
          <w:p w14:paraId="0512DB50" w14:textId="77777777" w:rsidR="00862A5F" w:rsidRPr="0077344A" w:rsidRDefault="00862A5F">
            <w:pPr>
              <w:spacing w:line="276" w:lineRule="auto"/>
              <w:jc w:val="center"/>
            </w:pPr>
            <w:r w:rsidRPr="0077344A">
              <w:rPr>
                <w:rFonts w:cs="Book Antiqua"/>
                <w:kern w:val="2"/>
                <w:sz w:val="18"/>
                <w:szCs w:val="18"/>
                <w:lang w:val="en-US"/>
              </w:rPr>
              <w:t>1</w:t>
            </w:r>
          </w:p>
        </w:tc>
        <w:tc>
          <w:tcPr>
            <w:tcW w:w="426" w:type="dxa"/>
            <w:tcBorders>
              <w:top w:val="single" w:sz="4" w:space="0" w:color="000000"/>
              <w:left w:val="single" w:sz="4" w:space="0" w:color="000000"/>
              <w:bottom w:val="single" w:sz="4" w:space="0" w:color="000000"/>
            </w:tcBorders>
            <w:shd w:val="clear" w:color="auto" w:fill="E0E0E0"/>
            <w:vAlign w:val="center"/>
          </w:tcPr>
          <w:p w14:paraId="3F7432A7" w14:textId="77777777" w:rsidR="00862A5F" w:rsidRPr="0077344A" w:rsidRDefault="00862A5F">
            <w:pPr>
              <w:spacing w:line="276" w:lineRule="auto"/>
              <w:jc w:val="center"/>
            </w:pPr>
            <w:r w:rsidRPr="0077344A">
              <w:rPr>
                <w:rFonts w:cs="Book Antiqua"/>
                <w:kern w:val="2"/>
                <w:sz w:val="18"/>
                <w:szCs w:val="18"/>
                <w:lang w:val="en-US"/>
              </w:rPr>
              <w:t>1</w:t>
            </w:r>
          </w:p>
        </w:tc>
        <w:tc>
          <w:tcPr>
            <w:tcW w:w="510" w:type="dxa"/>
            <w:tcBorders>
              <w:top w:val="single" w:sz="4" w:space="0" w:color="000000"/>
              <w:left w:val="single" w:sz="4" w:space="0" w:color="000000"/>
              <w:bottom w:val="single" w:sz="4" w:space="0" w:color="000000"/>
            </w:tcBorders>
            <w:shd w:val="clear" w:color="auto" w:fill="E0E0E0"/>
            <w:vAlign w:val="center"/>
          </w:tcPr>
          <w:p w14:paraId="67C7F90C" w14:textId="77777777" w:rsidR="00862A5F" w:rsidRPr="0077344A" w:rsidRDefault="00862A5F">
            <w:pPr>
              <w:snapToGrid w:val="0"/>
              <w:spacing w:line="276" w:lineRule="auto"/>
              <w:jc w:val="center"/>
              <w:rPr>
                <w:rFonts w:cs="Book Antiqua"/>
                <w:kern w:val="2"/>
                <w:sz w:val="18"/>
                <w:szCs w:val="18"/>
                <w:lang w:val="sr-Cyrl-CS"/>
              </w:rPr>
            </w:pPr>
          </w:p>
        </w:tc>
        <w:tc>
          <w:tcPr>
            <w:tcW w:w="496" w:type="dxa"/>
            <w:tcBorders>
              <w:top w:val="single" w:sz="4" w:space="0" w:color="000000"/>
              <w:left w:val="single" w:sz="4" w:space="0" w:color="000000"/>
              <w:bottom w:val="single" w:sz="4" w:space="0" w:color="000000"/>
            </w:tcBorders>
            <w:shd w:val="clear" w:color="auto" w:fill="E0E0E0"/>
            <w:vAlign w:val="center"/>
          </w:tcPr>
          <w:p w14:paraId="7DAA2D07"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048E666C"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65FC00E5" w14:textId="77777777" w:rsidR="00862A5F" w:rsidRPr="0077344A" w:rsidRDefault="00862A5F">
            <w:pPr>
              <w:spacing w:line="276" w:lineRule="auto"/>
              <w:jc w:val="center"/>
            </w:pPr>
            <w:r w:rsidRPr="0077344A">
              <w:rPr>
                <w:rFonts w:cs="Book Antiqua"/>
                <w:kern w:val="2"/>
                <w:sz w:val="18"/>
                <w:szCs w:val="18"/>
                <w:lang w:val="en-US"/>
              </w:rPr>
              <w:t>10</w:t>
            </w:r>
          </w:p>
        </w:tc>
        <w:tc>
          <w:tcPr>
            <w:tcW w:w="602" w:type="dxa"/>
            <w:tcBorders>
              <w:top w:val="single" w:sz="4" w:space="0" w:color="000000"/>
              <w:left w:val="single" w:sz="4" w:space="0" w:color="000000"/>
              <w:bottom w:val="single" w:sz="4" w:space="0" w:color="000000"/>
            </w:tcBorders>
            <w:shd w:val="clear" w:color="auto" w:fill="E0E0E0"/>
            <w:vAlign w:val="center"/>
          </w:tcPr>
          <w:p w14:paraId="0FBB2BDC" w14:textId="20904FD2" w:rsidR="00862A5F" w:rsidRPr="0077344A" w:rsidRDefault="00862A5F">
            <w:pPr>
              <w:spacing w:line="276" w:lineRule="auto"/>
              <w:jc w:val="center"/>
            </w:pPr>
          </w:p>
        </w:tc>
        <w:tc>
          <w:tcPr>
            <w:tcW w:w="602" w:type="dxa"/>
            <w:tcBorders>
              <w:top w:val="single" w:sz="4" w:space="0" w:color="000000"/>
              <w:left w:val="single" w:sz="4" w:space="0" w:color="000000"/>
              <w:bottom w:val="single" w:sz="4" w:space="0" w:color="000000"/>
            </w:tcBorders>
            <w:shd w:val="clear" w:color="auto" w:fill="E0E0E0"/>
            <w:vAlign w:val="center"/>
          </w:tcPr>
          <w:p w14:paraId="1A8E4228" w14:textId="16F942B4" w:rsidR="00862A5F" w:rsidRPr="0077344A" w:rsidRDefault="009057B1">
            <w:pPr>
              <w:spacing w:line="276" w:lineRule="auto"/>
              <w:jc w:val="center"/>
            </w:pPr>
            <w:r w:rsidRPr="0077344A">
              <w:rPr>
                <w:rFonts w:cs="Book Antiqua"/>
                <w:kern w:val="2"/>
                <w:sz w:val="18"/>
                <w:szCs w:val="18"/>
                <w:lang w:val="sr-Latn-R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5E8CCAF3"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5A52C4FC" w14:textId="77777777" w:rsidR="00862A5F" w:rsidRPr="0077344A" w:rsidRDefault="00862A5F">
            <w:pPr>
              <w:spacing w:line="276" w:lineRule="auto"/>
              <w:jc w:val="center"/>
            </w:pPr>
            <w:r w:rsidRPr="0077344A">
              <w:rPr>
                <w:rFonts w:cs="Book Antiqua"/>
                <w:kern w:val="2"/>
                <w:sz w:val="18"/>
                <w:szCs w:val="18"/>
                <w:lang w:val="sr-Cyrl-CS"/>
              </w:rPr>
              <w:t>1</w:t>
            </w:r>
          </w:p>
        </w:tc>
        <w:tc>
          <w:tcPr>
            <w:tcW w:w="540" w:type="dxa"/>
            <w:tcBorders>
              <w:top w:val="single" w:sz="4" w:space="0" w:color="000000"/>
              <w:left w:val="single" w:sz="4" w:space="0" w:color="000000"/>
              <w:bottom w:val="single" w:sz="4" w:space="0" w:color="000000"/>
            </w:tcBorders>
            <w:shd w:val="clear" w:color="auto" w:fill="E0E0E0"/>
            <w:vAlign w:val="center"/>
          </w:tcPr>
          <w:p w14:paraId="345BE94A" w14:textId="1D36149F" w:rsidR="00862A5F" w:rsidRPr="0077344A" w:rsidRDefault="009057B1" w:rsidP="009057B1">
            <w:pPr>
              <w:spacing w:line="276" w:lineRule="auto"/>
              <w:rPr>
                <w:lang w:val="sr-Cyrl-RS"/>
              </w:rPr>
            </w:pPr>
            <w:r w:rsidRPr="0077344A">
              <w:rPr>
                <w:rFonts w:cs="Book Antiqua"/>
                <w:kern w:val="2"/>
                <w:sz w:val="18"/>
                <w:szCs w:val="18"/>
                <w:lang w:val="sr-Cyrl-RS"/>
              </w:rPr>
              <w:t xml:space="preserve">    1</w:t>
            </w:r>
          </w:p>
        </w:tc>
        <w:tc>
          <w:tcPr>
            <w:tcW w:w="665" w:type="dxa"/>
            <w:tcBorders>
              <w:top w:val="single" w:sz="4" w:space="0" w:color="000000"/>
              <w:left w:val="single" w:sz="4" w:space="0" w:color="000000"/>
              <w:bottom w:val="single" w:sz="4" w:space="0" w:color="000000"/>
            </w:tcBorders>
            <w:shd w:val="clear" w:color="auto" w:fill="E0E0E0"/>
            <w:vAlign w:val="center"/>
          </w:tcPr>
          <w:p w14:paraId="45118B62"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4D1CFDBA"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6C3E9B37"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38D5743B" w14:textId="3EC1D20E" w:rsidR="00862A5F" w:rsidRPr="0077344A" w:rsidRDefault="009057B1">
            <w:pPr>
              <w:snapToGrid w:val="0"/>
              <w:spacing w:line="276" w:lineRule="auto"/>
              <w:jc w:val="center"/>
              <w:rPr>
                <w:rFonts w:cs="Book Antiqua"/>
                <w:kern w:val="2"/>
                <w:sz w:val="18"/>
                <w:szCs w:val="18"/>
                <w:lang w:val="sr-Cyrl-RS"/>
              </w:rPr>
            </w:pPr>
            <w:r w:rsidRPr="0077344A">
              <w:rPr>
                <w:rFonts w:cs="Book Antiqua"/>
                <w:kern w:val="2"/>
                <w:sz w:val="18"/>
                <w:szCs w:val="18"/>
                <w:lang w:val="sr-Cyrl-R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6FD8E0CF" w14:textId="3593CCD2" w:rsidR="00862A5F" w:rsidRPr="0077344A" w:rsidRDefault="00862A5F">
            <w:pPr>
              <w:spacing w:line="276" w:lineRule="auto"/>
              <w:jc w:val="center"/>
            </w:pPr>
            <w:r w:rsidRPr="0077344A">
              <w:rPr>
                <w:rFonts w:cs="Book Antiqua"/>
                <w:kern w:val="2"/>
                <w:sz w:val="18"/>
                <w:szCs w:val="18"/>
              </w:rPr>
              <w:t>4</w:t>
            </w:r>
            <w:r w:rsidR="009057B1" w:rsidRPr="0077344A">
              <w:rPr>
                <w:rFonts w:cs="Book Antiqua"/>
                <w:kern w:val="2"/>
                <w:sz w:val="18"/>
                <w:szCs w:val="18"/>
                <w:lang w:val="sr-Latn-RS"/>
              </w:rPr>
              <w:t>0</w:t>
            </w:r>
          </w:p>
        </w:tc>
        <w:tc>
          <w:tcPr>
            <w:tcW w:w="602" w:type="dxa"/>
            <w:tcBorders>
              <w:top w:val="single" w:sz="4" w:space="0" w:color="000000"/>
              <w:left w:val="single" w:sz="4" w:space="0" w:color="000000"/>
              <w:bottom w:val="single" w:sz="4" w:space="0" w:color="000000"/>
            </w:tcBorders>
            <w:shd w:val="clear" w:color="auto" w:fill="E0E0E0"/>
            <w:vAlign w:val="center"/>
          </w:tcPr>
          <w:p w14:paraId="6E355C2F"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101E6200" w14:textId="77777777" w:rsidR="00862A5F" w:rsidRPr="0077344A" w:rsidRDefault="00862A5F">
            <w:pPr>
              <w:spacing w:line="276" w:lineRule="auto"/>
              <w:jc w:val="center"/>
            </w:pPr>
            <w:r w:rsidRPr="0077344A">
              <w:rPr>
                <w:rFonts w:cs="Book Antiqua"/>
                <w:kern w:val="2"/>
                <w:sz w:val="18"/>
                <w:szCs w:val="18"/>
              </w:rPr>
              <w:t>1440</w:t>
            </w:r>
          </w:p>
        </w:tc>
      </w:tr>
      <w:tr w:rsidR="0077344A" w:rsidRPr="0077344A" w14:paraId="17A1D2A5" w14:textId="77777777" w:rsidTr="009057B1">
        <w:trPr>
          <w:trHeight w:val="518"/>
        </w:trPr>
        <w:tc>
          <w:tcPr>
            <w:tcW w:w="1403" w:type="dxa"/>
            <w:tcBorders>
              <w:top w:val="single" w:sz="4" w:space="0" w:color="000000"/>
              <w:left w:val="single" w:sz="12" w:space="0" w:color="000000"/>
              <w:bottom w:val="single" w:sz="4" w:space="0" w:color="000000"/>
            </w:tcBorders>
            <w:shd w:val="clear" w:color="auto" w:fill="E0E0E0"/>
          </w:tcPr>
          <w:p w14:paraId="06AE058C" w14:textId="5E2DFC80" w:rsidR="00862A5F" w:rsidRPr="0077344A" w:rsidRDefault="00BF6042">
            <w:pPr>
              <w:widowControl/>
              <w:spacing w:before="20" w:line="360" w:lineRule="auto"/>
              <w:jc w:val="center"/>
            </w:pPr>
            <w:r>
              <w:rPr>
                <w:rFonts w:cs="Book Antiqua"/>
                <w:kern w:val="2"/>
                <w:sz w:val="18"/>
                <w:szCs w:val="18"/>
                <w:lang w:val="sr-Cyrl-CS"/>
              </w:rPr>
              <w:t>Миљана Костић (Софија Мусић</w:t>
            </w:r>
            <w:r w:rsidR="009057B1" w:rsidRPr="0077344A">
              <w:rPr>
                <w:rFonts w:cs="Book Antiqua"/>
                <w:kern w:val="2"/>
                <w:sz w:val="18"/>
                <w:szCs w:val="18"/>
                <w:lang w:val="sr-Cyrl-CS"/>
              </w:rPr>
              <w:t>)</w:t>
            </w:r>
          </w:p>
        </w:tc>
        <w:tc>
          <w:tcPr>
            <w:tcW w:w="567" w:type="dxa"/>
            <w:tcBorders>
              <w:top w:val="single" w:sz="4" w:space="0" w:color="000000"/>
              <w:left w:val="single" w:sz="4" w:space="0" w:color="000000"/>
              <w:bottom w:val="single" w:sz="4" w:space="0" w:color="000000"/>
            </w:tcBorders>
            <w:shd w:val="clear" w:color="auto" w:fill="E0E0E0"/>
            <w:vAlign w:val="center"/>
          </w:tcPr>
          <w:p w14:paraId="5D17784A" w14:textId="77777777" w:rsidR="00862A5F" w:rsidRPr="0077344A" w:rsidRDefault="00862A5F">
            <w:pPr>
              <w:spacing w:line="276" w:lineRule="auto"/>
              <w:jc w:val="center"/>
            </w:pPr>
            <w:r w:rsidRPr="0077344A">
              <w:rPr>
                <w:rFonts w:cs="Book Antiqua"/>
                <w:kern w:val="2"/>
                <w:sz w:val="16"/>
                <w:szCs w:val="16"/>
              </w:rPr>
              <w:t>VI</w:t>
            </w:r>
            <w:r w:rsidRPr="0077344A">
              <w:rPr>
                <w:rFonts w:cs="Book Antiqua"/>
                <w:kern w:val="2"/>
                <w:sz w:val="16"/>
                <w:szCs w:val="16"/>
                <w:lang w:val="en-US"/>
              </w:rPr>
              <w:t>I</w:t>
            </w:r>
            <w:r w:rsidRPr="0077344A">
              <w:rPr>
                <w:rFonts w:cs="Book Antiqua"/>
                <w:kern w:val="2"/>
                <w:sz w:val="16"/>
                <w:szCs w:val="16"/>
              </w:rPr>
              <w:t>2</w:t>
            </w:r>
          </w:p>
        </w:tc>
        <w:tc>
          <w:tcPr>
            <w:tcW w:w="425" w:type="dxa"/>
            <w:tcBorders>
              <w:top w:val="single" w:sz="4" w:space="0" w:color="000000"/>
              <w:left w:val="single" w:sz="4" w:space="0" w:color="000000"/>
              <w:bottom w:val="single" w:sz="4" w:space="0" w:color="000000"/>
            </w:tcBorders>
            <w:shd w:val="clear" w:color="auto" w:fill="E0E0E0"/>
            <w:vAlign w:val="center"/>
          </w:tcPr>
          <w:p w14:paraId="686EA412" w14:textId="34F2D643" w:rsidR="00862A5F" w:rsidRPr="0077344A" w:rsidRDefault="00862A5F">
            <w:pPr>
              <w:spacing w:line="276" w:lineRule="auto"/>
              <w:jc w:val="center"/>
            </w:pPr>
            <w:r w:rsidRPr="0077344A">
              <w:rPr>
                <w:rFonts w:cs="Book Antiqua"/>
                <w:kern w:val="2"/>
                <w:sz w:val="18"/>
                <w:szCs w:val="18"/>
              </w:rPr>
              <w:t>2</w:t>
            </w:r>
            <w:r w:rsidR="009057B1" w:rsidRPr="0077344A">
              <w:rPr>
                <w:rFonts w:cs="Book Antiqua"/>
                <w:kern w:val="2"/>
                <w:sz w:val="18"/>
                <w:szCs w:val="18"/>
                <w:lang w:val="sr-Cyrl-RS"/>
              </w:rPr>
              <w:t>6</w:t>
            </w:r>
          </w:p>
        </w:tc>
        <w:tc>
          <w:tcPr>
            <w:tcW w:w="425" w:type="dxa"/>
            <w:tcBorders>
              <w:top w:val="single" w:sz="4" w:space="0" w:color="000000"/>
              <w:left w:val="single" w:sz="4" w:space="0" w:color="000000"/>
              <w:bottom w:val="single" w:sz="4" w:space="0" w:color="000000"/>
            </w:tcBorders>
            <w:shd w:val="clear" w:color="auto" w:fill="E0E0E0"/>
            <w:vAlign w:val="center"/>
          </w:tcPr>
          <w:p w14:paraId="779923AC" w14:textId="5C12B9D2" w:rsidR="00862A5F" w:rsidRPr="0077344A" w:rsidRDefault="00862A5F">
            <w:pPr>
              <w:spacing w:line="276" w:lineRule="auto"/>
              <w:jc w:val="center"/>
            </w:pPr>
            <w:r w:rsidRPr="0077344A">
              <w:rPr>
                <w:rFonts w:cs="Book Antiqua"/>
                <w:kern w:val="2"/>
                <w:sz w:val="18"/>
                <w:szCs w:val="18"/>
              </w:rPr>
              <w:t>2</w:t>
            </w:r>
            <w:r w:rsidR="009057B1" w:rsidRPr="0077344A">
              <w:rPr>
                <w:rFonts w:cs="Book Antiqua"/>
                <w:kern w:val="2"/>
                <w:sz w:val="18"/>
                <w:szCs w:val="18"/>
                <w:lang w:val="sr-Cyrl-RS"/>
              </w:rPr>
              <w:t>4</w:t>
            </w:r>
          </w:p>
        </w:tc>
        <w:tc>
          <w:tcPr>
            <w:tcW w:w="567" w:type="dxa"/>
            <w:tcBorders>
              <w:top w:val="single" w:sz="4" w:space="0" w:color="000000"/>
              <w:left w:val="single" w:sz="4" w:space="0" w:color="000000"/>
              <w:bottom w:val="single" w:sz="4" w:space="0" w:color="000000"/>
            </w:tcBorders>
            <w:shd w:val="clear" w:color="auto" w:fill="E0E0E0"/>
            <w:vAlign w:val="center"/>
          </w:tcPr>
          <w:p w14:paraId="48FA7538" w14:textId="77777777" w:rsidR="00862A5F" w:rsidRPr="0077344A" w:rsidRDefault="00862A5F">
            <w:pPr>
              <w:spacing w:line="276" w:lineRule="auto"/>
              <w:jc w:val="center"/>
            </w:pPr>
            <w:r w:rsidRPr="0077344A">
              <w:rPr>
                <w:rFonts w:cs="Book Antiqua"/>
                <w:kern w:val="2"/>
                <w:sz w:val="18"/>
                <w:szCs w:val="18"/>
              </w:rPr>
              <w:t>1</w:t>
            </w:r>
          </w:p>
        </w:tc>
        <w:tc>
          <w:tcPr>
            <w:tcW w:w="426" w:type="dxa"/>
            <w:tcBorders>
              <w:top w:val="single" w:sz="4" w:space="0" w:color="000000"/>
              <w:left w:val="single" w:sz="4" w:space="0" w:color="000000"/>
              <w:bottom w:val="single" w:sz="4" w:space="0" w:color="000000"/>
            </w:tcBorders>
            <w:shd w:val="clear" w:color="auto" w:fill="E0E0E0"/>
            <w:vAlign w:val="center"/>
          </w:tcPr>
          <w:p w14:paraId="4B6FC939" w14:textId="77777777" w:rsidR="00862A5F" w:rsidRPr="0077344A" w:rsidRDefault="00862A5F">
            <w:pPr>
              <w:spacing w:line="276" w:lineRule="auto"/>
              <w:jc w:val="center"/>
            </w:pPr>
            <w:r w:rsidRPr="0077344A">
              <w:rPr>
                <w:rFonts w:cs="Book Antiqua"/>
                <w:kern w:val="2"/>
                <w:sz w:val="18"/>
                <w:szCs w:val="18"/>
              </w:rPr>
              <w:t>1</w:t>
            </w:r>
          </w:p>
        </w:tc>
        <w:tc>
          <w:tcPr>
            <w:tcW w:w="510" w:type="dxa"/>
            <w:tcBorders>
              <w:top w:val="single" w:sz="4" w:space="0" w:color="000000"/>
              <w:left w:val="single" w:sz="4" w:space="0" w:color="000000"/>
              <w:bottom w:val="single" w:sz="4" w:space="0" w:color="000000"/>
            </w:tcBorders>
            <w:shd w:val="clear" w:color="auto" w:fill="E0E0E0"/>
            <w:vAlign w:val="center"/>
          </w:tcPr>
          <w:p w14:paraId="1A876E6B" w14:textId="77777777" w:rsidR="00862A5F" w:rsidRPr="0077344A" w:rsidRDefault="00862A5F">
            <w:pPr>
              <w:snapToGrid w:val="0"/>
              <w:spacing w:line="276" w:lineRule="auto"/>
              <w:jc w:val="center"/>
              <w:rPr>
                <w:rFonts w:cs="Book Antiqua"/>
                <w:kern w:val="2"/>
                <w:sz w:val="18"/>
                <w:szCs w:val="18"/>
                <w:lang w:val="sr-Cyrl-CS"/>
              </w:rPr>
            </w:pPr>
          </w:p>
        </w:tc>
        <w:tc>
          <w:tcPr>
            <w:tcW w:w="496" w:type="dxa"/>
            <w:tcBorders>
              <w:top w:val="single" w:sz="4" w:space="0" w:color="000000"/>
              <w:left w:val="single" w:sz="4" w:space="0" w:color="000000"/>
              <w:bottom w:val="single" w:sz="4" w:space="0" w:color="000000"/>
            </w:tcBorders>
            <w:shd w:val="clear" w:color="auto" w:fill="E0E0E0"/>
            <w:vAlign w:val="center"/>
          </w:tcPr>
          <w:p w14:paraId="58A3C920"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1E67AAB1"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0A0C0885" w14:textId="77777777" w:rsidR="00862A5F" w:rsidRPr="0077344A" w:rsidRDefault="00862A5F">
            <w:pPr>
              <w:spacing w:line="276" w:lineRule="auto"/>
              <w:jc w:val="center"/>
            </w:pPr>
            <w:r w:rsidRPr="0077344A">
              <w:rPr>
                <w:rFonts w:cs="Book Antiqua"/>
                <w:kern w:val="2"/>
                <w:sz w:val="18"/>
                <w:szCs w:val="18"/>
              </w:rPr>
              <w:t>10</w:t>
            </w:r>
          </w:p>
        </w:tc>
        <w:tc>
          <w:tcPr>
            <w:tcW w:w="602" w:type="dxa"/>
            <w:tcBorders>
              <w:top w:val="single" w:sz="4" w:space="0" w:color="000000"/>
              <w:left w:val="single" w:sz="4" w:space="0" w:color="000000"/>
              <w:bottom w:val="single" w:sz="4" w:space="0" w:color="000000"/>
            </w:tcBorders>
            <w:shd w:val="clear" w:color="auto" w:fill="E0E0E0"/>
            <w:vAlign w:val="center"/>
          </w:tcPr>
          <w:p w14:paraId="0AAF7CFC" w14:textId="556FA6F9" w:rsidR="00862A5F" w:rsidRPr="0077344A" w:rsidRDefault="00862A5F">
            <w:pPr>
              <w:spacing w:line="276" w:lineRule="auto"/>
              <w:jc w:val="center"/>
            </w:pPr>
          </w:p>
        </w:tc>
        <w:tc>
          <w:tcPr>
            <w:tcW w:w="602" w:type="dxa"/>
            <w:tcBorders>
              <w:top w:val="single" w:sz="4" w:space="0" w:color="000000"/>
              <w:left w:val="single" w:sz="4" w:space="0" w:color="000000"/>
              <w:bottom w:val="single" w:sz="4" w:space="0" w:color="000000"/>
            </w:tcBorders>
            <w:shd w:val="clear" w:color="auto" w:fill="E0E0E0"/>
            <w:vAlign w:val="center"/>
          </w:tcPr>
          <w:p w14:paraId="095A7889" w14:textId="4AADCE51" w:rsidR="00862A5F" w:rsidRPr="0077344A" w:rsidRDefault="009057B1">
            <w:pPr>
              <w:spacing w:line="276" w:lineRule="auto"/>
              <w:jc w:val="center"/>
            </w:pPr>
            <w:r w:rsidRPr="0077344A">
              <w:rPr>
                <w:rFonts w:cs="Book Antiqua"/>
                <w:kern w:val="2"/>
                <w:sz w:val="18"/>
                <w:szCs w:val="18"/>
                <w:lang w:val="sr-Latn-R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6ECEE0F4"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1198F1E5" w14:textId="77777777" w:rsidR="00862A5F" w:rsidRPr="0077344A" w:rsidRDefault="00862A5F">
            <w:pPr>
              <w:spacing w:line="276" w:lineRule="auto"/>
              <w:jc w:val="center"/>
            </w:pPr>
            <w:r w:rsidRPr="0077344A">
              <w:rPr>
                <w:rFonts w:cs="Book Antiqua"/>
                <w:kern w:val="2"/>
                <w:sz w:val="18"/>
                <w:szCs w:val="18"/>
                <w:lang w:val="sr-Cyrl-CS"/>
              </w:rPr>
              <w:t>1</w:t>
            </w:r>
          </w:p>
        </w:tc>
        <w:tc>
          <w:tcPr>
            <w:tcW w:w="540" w:type="dxa"/>
            <w:tcBorders>
              <w:top w:val="single" w:sz="4" w:space="0" w:color="000000"/>
              <w:left w:val="single" w:sz="4" w:space="0" w:color="000000"/>
              <w:bottom w:val="single" w:sz="4" w:space="0" w:color="000000"/>
            </w:tcBorders>
            <w:shd w:val="clear" w:color="auto" w:fill="E0E0E0"/>
            <w:vAlign w:val="center"/>
          </w:tcPr>
          <w:p w14:paraId="33849E68" w14:textId="77777777" w:rsidR="00862A5F" w:rsidRPr="0077344A" w:rsidRDefault="00862A5F">
            <w:pPr>
              <w:spacing w:line="276" w:lineRule="auto"/>
              <w:jc w:val="center"/>
            </w:pPr>
            <w:r w:rsidRPr="0077344A">
              <w:rPr>
                <w:rFonts w:cs="Book Antiqua"/>
                <w:kern w:val="2"/>
                <w:sz w:val="18"/>
                <w:szCs w:val="18"/>
                <w:lang w:val="sr-Latn-RS"/>
              </w:rPr>
              <w:t>0,5</w:t>
            </w:r>
          </w:p>
        </w:tc>
        <w:tc>
          <w:tcPr>
            <w:tcW w:w="665" w:type="dxa"/>
            <w:tcBorders>
              <w:top w:val="single" w:sz="4" w:space="0" w:color="000000"/>
              <w:left w:val="single" w:sz="4" w:space="0" w:color="000000"/>
              <w:bottom w:val="single" w:sz="4" w:space="0" w:color="000000"/>
            </w:tcBorders>
            <w:shd w:val="clear" w:color="auto" w:fill="E0E0E0"/>
            <w:vAlign w:val="center"/>
          </w:tcPr>
          <w:p w14:paraId="01BDC8D0" w14:textId="4D657376" w:rsidR="00862A5F" w:rsidRPr="0077344A" w:rsidRDefault="009057B1">
            <w:pPr>
              <w:spacing w:line="276" w:lineRule="auto"/>
              <w:jc w:val="center"/>
            </w:pPr>
            <w:r w:rsidRPr="0077344A">
              <w:rPr>
                <w:rFonts w:cs="Book Antiqua"/>
                <w:kern w:val="2"/>
                <w:sz w:val="18"/>
                <w:szCs w:val="18"/>
                <w:lang w:val="sr-Cyrl-CS"/>
              </w:rPr>
              <w:t>0,5</w:t>
            </w:r>
          </w:p>
        </w:tc>
        <w:tc>
          <w:tcPr>
            <w:tcW w:w="602" w:type="dxa"/>
            <w:tcBorders>
              <w:top w:val="single" w:sz="4" w:space="0" w:color="000000"/>
              <w:left w:val="single" w:sz="4" w:space="0" w:color="000000"/>
              <w:bottom w:val="single" w:sz="4" w:space="0" w:color="000000"/>
            </w:tcBorders>
            <w:shd w:val="clear" w:color="auto" w:fill="E0E0E0"/>
            <w:vAlign w:val="center"/>
          </w:tcPr>
          <w:p w14:paraId="68CD7C8C"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2E2FEE6A"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7FDA2408" w14:textId="480B5DCB" w:rsidR="00862A5F" w:rsidRPr="0077344A" w:rsidRDefault="00862A5F">
            <w:pPr>
              <w:spacing w:line="276" w:lineRule="auto"/>
              <w:jc w:val="center"/>
            </w:pPr>
          </w:p>
        </w:tc>
        <w:tc>
          <w:tcPr>
            <w:tcW w:w="603" w:type="dxa"/>
            <w:tcBorders>
              <w:top w:val="single" w:sz="4" w:space="0" w:color="000000"/>
              <w:left w:val="single" w:sz="4" w:space="0" w:color="000000"/>
              <w:bottom w:val="single" w:sz="4" w:space="0" w:color="000000"/>
            </w:tcBorders>
            <w:shd w:val="clear" w:color="auto" w:fill="E0E0E0"/>
            <w:vAlign w:val="center"/>
          </w:tcPr>
          <w:p w14:paraId="6EA54AB4" w14:textId="3D4F866F" w:rsidR="00862A5F" w:rsidRPr="0077344A" w:rsidRDefault="00862A5F">
            <w:pPr>
              <w:spacing w:line="276" w:lineRule="auto"/>
              <w:jc w:val="center"/>
            </w:pPr>
            <w:r w:rsidRPr="0077344A">
              <w:rPr>
                <w:rFonts w:cs="Book Antiqua"/>
                <w:kern w:val="2"/>
                <w:sz w:val="18"/>
                <w:szCs w:val="18"/>
              </w:rPr>
              <w:t>4</w:t>
            </w:r>
            <w:r w:rsidR="009057B1" w:rsidRPr="0077344A">
              <w:rPr>
                <w:rFonts w:cs="Book Antiqua"/>
                <w:kern w:val="2"/>
                <w:sz w:val="18"/>
                <w:szCs w:val="18"/>
                <w:lang w:val="sr-Latn-RS"/>
              </w:rPr>
              <w:t>0</w:t>
            </w:r>
          </w:p>
        </w:tc>
        <w:tc>
          <w:tcPr>
            <w:tcW w:w="602" w:type="dxa"/>
            <w:tcBorders>
              <w:top w:val="single" w:sz="4" w:space="0" w:color="000000"/>
              <w:left w:val="single" w:sz="4" w:space="0" w:color="000000"/>
              <w:bottom w:val="single" w:sz="4" w:space="0" w:color="000000"/>
            </w:tcBorders>
            <w:shd w:val="clear" w:color="auto" w:fill="E0E0E0"/>
            <w:vAlign w:val="center"/>
          </w:tcPr>
          <w:p w14:paraId="562FC8B6"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0233C88F" w14:textId="77777777" w:rsidR="00862A5F" w:rsidRPr="0077344A" w:rsidRDefault="00862A5F">
            <w:pPr>
              <w:spacing w:line="276" w:lineRule="auto"/>
              <w:jc w:val="center"/>
            </w:pPr>
            <w:r w:rsidRPr="0077344A">
              <w:rPr>
                <w:rFonts w:cs="Book Antiqua"/>
                <w:kern w:val="2"/>
                <w:sz w:val="18"/>
                <w:szCs w:val="18"/>
              </w:rPr>
              <w:t>1440</w:t>
            </w:r>
          </w:p>
        </w:tc>
      </w:tr>
      <w:tr w:rsidR="0077344A" w:rsidRPr="0077344A" w14:paraId="0A7B876F" w14:textId="77777777" w:rsidTr="009057B1">
        <w:trPr>
          <w:trHeight w:val="518"/>
        </w:trPr>
        <w:tc>
          <w:tcPr>
            <w:tcW w:w="1403" w:type="dxa"/>
            <w:tcBorders>
              <w:top w:val="single" w:sz="4" w:space="0" w:color="000000"/>
              <w:left w:val="single" w:sz="12" w:space="0" w:color="000000"/>
              <w:bottom w:val="single" w:sz="4" w:space="0" w:color="000000"/>
            </w:tcBorders>
            <w:shd w:val="clear" w:color="auto" w:fill="E0E0E0"/>
          </w:tcPr>
          <w:p w14:paraId="2EE51855" w14:textId="77777777" w:rsidR="009057B1" w:rsidRPr="0077344A" w:rsidRDefault="009057B1" w:rsidP="00DD76DB">
            <w:pPr>
              <w:widowControl/>
              <w:spacing w:before="20" w:line="360" w:lineRule="auto"/>
              <w:jc w:val="center"/>
              <w:rPr>
                <w:rFonts w:cs="Book Antiqua"/>
                <w:kern w:val="2"/>
                <w:sz w:val="18"/>
                <w:szCs w:val="18"/>
                <w:lang w:val="sr-Cyrl-CS"/>
              </w:rPr>
            </w:pPr>
            <w:r w:rsidRPr="0077344A">
              <w:rPr>
                <w:rFonts w:cs="Book Antiqua"/>
                <w:kern w:val="2"/>
                <w:sz w:val="18"/>
                <w:szCs w:val="18"/>
                <w:lang w:val="sr-Cyrl-CS"/>
              </w:rPr>
              <w:t>Маја Стошић</w:t>
            </w:r>
          </w:p>
          <w:p w14:paraId="0104E5BD" w14:textId="1F6FC6A7" w:rsidR="009057B1" w:rsidRPr="0077344A" w:rsidRDefault="00BF6042" w:rsidP="00DD76DB">
            <w:pPr>
              <w:widowControl/>
              <w:spacing w:before="20" w:line="360" w:lineRule="auto"/>
              <w:jc w:val="center"/>
              <w:rPr>
                <w:rFonts w:cs="Book Antiqua"/>
                <w:kern w:val="2"/>
                <w:sz w:val="18"/>
                <w:szCs w:val="18"/>
                <w:lang w:val="sr-Cyrl-CS"/>
              </w:rPr>
            </w:pPr>
            <w:r>
              <w:rPr>
                <w:rFonts w:cs="Book Antiqua"/>
                <w:kern w:val="2"/>
                <w:sz w:val="18"/>
                <w:szCs w:val="18"/>
                <w:lang w:val="sr-Cyrl-CS"/>
              </w:rPr>
              <w:t>(</w:t>
            </w:r>
            <w:r w:rsidR="009057B1" w:rsidRPr="0077344A">
              <w:rPr>
                <w:rFonts w:cs="Book Antiqua"/>
                <w:kern w:val="2"/>
                <w:sz w:val="18"/>
                <w:szCs w:val="18"/>
                <w:lang w:val="sr-Cyrl-CS"/>
              </w:rPr>
              <w:t>Невена Вишковић)</w:t>
            </w:r>
          </w:p>
        </w:tc>
        <w:tc>
          <w:tcPr>
            <w:tcW w:w="567" w:type="dxa"/>
            <w:tcBorders>
              <w:top w:val="single" w:sz="4" w:space="0" w:color="000000"/>
              <w:left w:val="single" w:sz="4" w:space="0" w:color="000000"/>
              <w:bottom w:val="single" w:sz="4" w:space="0" w:color="000000"/>
            </w:tcBorders>
            <w:shd w:val="clear" w:color="auto" w:fill="E0E0E0"/>
            <w:vAlign w:val="center"/>
          </w:tcPr>
          <w:p w14:paraId="33EE303E" w14:textId="65008174" w:rsidR="009057B1" w:rsidRPr="0077344A" w:rsidRDefault="009057B1" w:rsidP="00DD76DB">
            <w:pPr>
              <w:spacing w:line="276" w:lineRule="auto"/>
              <w:jc w:val="center"/>
              <w:rPr>
                <w:rFonts w:cs="Book Antiqua"/>
                <w:kern w:val="2"/>
                <w:sz w:val="16"/>
                <w:szCs w:val="16"/>
              </w:rPr>
            </w:pPr>
            <w:r w:rsidRPr="0077344A">
              <w:rPr>
                <w:rFonts w:cs="Book Antiqua"/>
                <w:kern w:val="2"/>
                <w:sz w:val="16"/>
                <w:szCs w:val="16"/>
              </w:rPr>
              <w:t>VI</w:t>
            </w:r>
            <w:r w:rsidRPr="0077344A">
              <w:rPr>
                <w:rFonts w:cs="Book Antiqua"/>
                <w:kern w:val="2"/>
                <w:sz w:val="16"/>
                <w:szCs w:val="16"/>
                <w:lang w:val="sr-Latn-RS"/>
              </w:rPr>
              <w:t>I</w:t>
            </w:r>
            <w:r w:rsidRPr="0077344A">
              <w:rPr>
                <w:rFonts w:cs="Book Antiqua"/>
                <w:kern w:val="2"/>
                <w:sz w:val="16"/>
                <w:szCs w:val="16"/>
              </w:rPr>
              <w:t>3</w:t>
            </w:r>
          </w:p>
        </w:tc>
        <w:tc>
          <w:tcPr>
            <w:tcW w:w="425" w:type="dxa"/>
            <w:tcBorders>
              <w:top w:val="single" w:sz="4" w:space="0" w:color="000000"/>
              <w:left w:val="single" w:sz="4" w:space="0" w:color="000000"/>
              <w:bottom w:val="single" w:sz="4" w:space="0" w:color="000000"/>
            </w:tcBorders>
            <w:shd w:val="clear" w:color="auto" w:fill="E0E0E0"/>
            <w:vAlign w:val="center"/>
          </w:tcPr>
          <w:p w14:paraId="53BD9749" w14:textId="63466528" w:rsidR="009057B1" w:rsidRPr="0077344A" w:rsidRDefault="009057B1" w:rsidP="00DD76DB">
            <w:pPr>
              <w:spacing w:line="276" w:lineRule="auto"/>
              <w:jc w:val="center"/>
              <w:rPr>
                <w:rFonts w:cs="Book Antiqua"/>
                <w:kern w:val="2"/>
                <w:sz w:val="18"/>
                <w:szCs w:val="18"/>
                <w:lang w:val="sr-Cyrl-RS"/>
              </w:rPr>
            </w:pPr>
            <w:r w:rsidRPr="0077344A">
              <w:rPr>
                <w:rFonts w:cs="Book Antiqua"/>
                <w:kern w:val="2"/>
                <w:sz w:val="18"/>
                <w:szCs w:val="18"/>
              </w:rPr>
              <w:t>25</w:t>
            </w:r>
          </w:p>
        </w:tc>
        <w:tc>
          <w:tcPr>
            <w:tcW w:w="425" w:type="dxa"/>
            <w:tcBorders>
              <w:top w:val="single" w:sz="4" w:space="0" w:color="000000"/>
              <w:left w:val="single" w:sz="4" w:space="0" w:color="000000"/>
              <w:bottom w:val="single" w:sz="4" w:space="0" w:color="000000"/>
            </w:tcBorders>
            <w:shd w:val="clear" w:color="auto" w:fill="E0E0E0"/>
            <w:vAlign w:val="center"/>
          </w:tcPr>
          <w:p w14:paraId="2B61ABEB" w14:textId="0540F783" w:rsidR="009057B1" w:rsidRPr="0077344A" w:rsidRDefault="009057B1" w:rsidP="00DD76DB">
            <w:pPr>
              <w:spacing w:line="276" w:lineRule="auto"/>
              <w:jc w:val="center"/>
              <w:rPr>
                <w:rFonts w:cs="Book Antiqua"/>
                <w:kern w:val="2"/>
                <w:sz w:val="18"/>
                <w:szCs w:val="18"/>
              </w:rPr>
            </w:pPr>
            <w:r w:rsidRPr="0077344A">
              <w:rPr>
                <w:rFonts w:cs="Book Antiqua"/>
                <w:kern w:val="2"/>
                <w:sz w:val="18"/>
                <w:szCs w:val="18"/>
              </w:rPr>
              <w:t>23</w:t>
            </w:r>
          </w:p>
        </w:tc>
        <w:tc>
          <w:tcPr>
            <w:tcW w:w="567" w:type="dxa"/>
            <w:tcBorders>
              <w:top w:val="single" w:sz="4" w:space="0" w:color="000000"/>
              <w:left w:val="single" w:sz="4" w:space="0" w:color="000000"/>
              <w:bottom w:val="single" w:sz="4" w:space="0" w:color="000000"/>
            </w:tcBorders>
            <w:shd w:val="clear" w:color="auto" w:fill="E0E0E0"/>
            <w:vAlign w:val="center"/>
          </w:tcPr>
          <w:p w14:paraId="5D0D10D0" w14:textId="77777777" w:rsidR="009057B1" w:rsidRPr="0077344A" w:rsidRDefault="009057B1" w:rsidP="00DD76DB">
            <w:pPr>
              <w:spacing w:line="276" w:lineRule="auto"/>
              <w:jc w:val="center"/>
              <w:rPr>
                <w:rFonts w:cs="Book Antiqua"/>
                <w:kern w:val="2"/>
                <w:sz w:val="18"/>
                <w:szCs w:val="18"/>
              </w:rPr>
            </w:pPr>
            <w:r w:rsidRPr="0077344A">
              <w:rPr>
                <w:rFonts w:cs="Book Antiqua"/>
                <w:kern w:val="2"/>
                <w:sz w:val="18"/>
                <w:szCs w:val="18"/>
              </w:rPr>
              <w:t>1</w:t>
            </w:r>
          </w:p>
        </w:tc>
        <w:tc>
          <w:tcPr>
            <w:tcW w:w="426" w:type="dxa"/>
            <w:tcBorders>
              <w:top w:val="single" w:sz="4" w:space="0" w:color="000000"/>
              <w:left w:val="single" w:sz="4" w:space="0" w:color="000000"/>
              <w:bottom w:val="single" w:sz="4" w:space="0" w:color="000000"/>
            </w:tcBorders>
            <w:shd w:val="clear" w:color="auto" w:fill="E0E0E0"/>
            <w:vAlign w:val="center"/>
          </w:tcPr>
          <w:p w14:paraId="594AEF7A" w14:textId="77777777" w:rsidR="009057B1" w:rsidRPr="0077344A" w:rsidRDefault="009057B1" w:rsidP="00DD76DB">
            <w:pPr>
              <w:spacing w:line="276" w:lineRule="auto"/>
              <w:jc w:val="center"/>
              <w:rPr>
                <w:rFonts w:cs="Book Antiqua"/>
                <w:kern w:val="2"/>
                <w:sz w:val="18"/>
                <w:szCs w:val="18"/>
              </w:rPr>
            </w:pPr>
            <w:r w:rsidRPr="0077344A">
              <w:rPr>
                <w:rFonts w:cs="Book Antiqua"/>
                <w:kern w:val="2"/>
                <w:sz w:val="18"/>
                <w:szCs w:val="18"/>
              </w:rPr>
              <w:t>1</w:t>
            </w:r>
          </w:p>
        </w:tc>
        <w:tc>
          <w:tcPr>
            <w:tcW w:w="510" w:type="dxa"/>
            <w:tcBorders>
              <w:top w:val="single" w:sz="4" w:space="0" w:color="000000"/>
              <w:left w:val="single" w:sz="4" w:space="0" w:color="000000"/>
              <w:bottom w:val="single" w:sz="4" w:space="0" w:color="000000"/>
            </w:tcBorders>
            <w:shd w:val="clear" w:color="auto" w:fill="E0E0E0"/>
            <w:vAlign w:val="center"/>
          </w:tcPr>
          <w:p w14:paraId="2AD1F516" w14:textId="77777777" w:rsidR="009057B1" w:rsidRPr="0077344A" w:rsidRDefault="009057B1" w:rsidP="00DD76DB">
            <w:pPr>
              <w:snapToGrid w:val="0"/>
              <w:spacing w:line="276" w:lineRule="auto"/>
              <w:jc w:val="center"/>
              <w:rPr>
                <w:rFonts w:cs="Book Antiqua"/>
                <w:kern w:val="2"/>
                <w:sz w:val="18"/>
                <w:szCs w:val="18"/>
                <w:lang w:val="sr-Cyrl-CS"/>
              </w:rPr>
            </w:pPr>
          </w:p>
        </w:tc>
        <w:tc>
          <w:tcPr>
            <w:tcW w:w="496" w:type="dxa"/>
            <w:tcBorders>
              <w:top w:val="single" w:sz="4" w:space="0" w:color="000000"/>
              <w:left w:val="single" w:sz="4" w:space="0" w:color="000000"/>
              <w:bottom w:val="single" w:sz="4" w:space="0" w:color="000000"/>
            </w:tcBorders>
            <w:shd w:val="clear" w:color="auto" w:fill="E0E0E0"/>
            <w:vAlign w:val="center"/>
          </w:tcPr>
          <w:p w14:paraId="53B417B2" w14:textId="77777777" w:rsidR="009057B1" w:rsidRPr="0077344A" w:rsidRDefault="009057B1" w:rsidP="00DD76DB">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3EFDE52D" w14:textId="77777777" w:rsidR="009057B1" w:rsidRPr="0077344A" w:rsidRDefault="009057B1" w:rsidP="00DD76DB">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2D4DBD33" w14:textId="77777777" w:rsidR="009057B1" w:rsidRPr="0077344A" w:rsidRDefault="009057B1" w:rsidP="00DD76DB">
            <w:pPr>
              <w:spacing w:line="276" w:lineRule="auto"/>
              <w:jc w:val="center"/>
              <w:rPr>
                <w:rFonts w:cs="Book Antiqua"/>
                <w:kern w:val="2"/>
                <w:sz w:val="18"/>
                <w:szCs w:val="18"/>
              </w:rPr>
            </w:pPr>
            <w:r w:rsidRPr="0077344A">
              <w:rPr>
                <w:rFonts w:cs="Book Antiqua"/>
                <w:kern w:val="2"/>
                <w:sz w:val="18"/>
                <w:szCs w:val="18"/>
              </w:rPr>
              <w:t>10</w:t>
            </w:r>
          </w:p>
        </w:tc>
        <w:tc>
          <w:tcPr>
            <w:tcW w:w="602" w:type="dxa"/>
            <w:tcBorders>
              <w:top w:val="single" w:sz="4" w:space="0" w:color="000000"/>
              <w:left w:val="single" w:sz="4" w:space="0" w:color="000000"/>
              <w:bottom w:val="single" w:sz="4" w:space="0" w:color="000000"/>
            </w:tcBorders>
            <w:shd w:val="clear" w:color="auto" w:fill="E0E0E0"/>
            <w:vAlign w:val="center"/>
          </w:tcPr>
          <w:p w14:paraId="1A601CCE" w14:textId="28641011" w:rsidR="009057B1" w:rsidRPr="0077344A" w:rsidRDefault="009057B1" w:rsidP="00DD76DB">
            <w:pPr>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743DC50D" w14:textId="77777777" w:rsidR="009057B1" w:rsidRPr="0077344A" w:rsidRDefault="009057B1" w:rsidP="00DD76DB">
            <w:pPr>
              <w:spacing w:line="276" w:lineRule="auto"/>
              <w:jc w:val="center"/>
              <w:rPr>
                <w:rFonts w:cs="Book Antiqua"/>
                <w:kern w:val="2"/>
                <w:sz w:val="18"/>
                <w:szCs w:val="18"/>
                <w:lang w:val="sr-Latn-RS"/>
              </w:rPr>
            </w:pPr>
            <w:r w:rsidRPr="0077344A">
              <w:rPr>
                <w:rFonts w:cs="Book Antiqua"/>
                <w:kern w:val="2"/>
                <w:sz w:val="18"/>
                <w:szCs w:val="18"/>
                <w:lang w:val="sr-Latn-R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00BD8919" w14:textId="77777777" w:rsidR="009057B1" w:rsidRPr="0077344A" w:rsidRDefault="009057B1" w:rsidP="00DD76DB">
            <w:pPr>
              <w:spacing w:line="276" w:lineRule="auto"/>
              <w:jc w:val="center"/>
              <w:rPr>
                <w:rFonts w:cs="Book Antiqua"/>
                <w:kern w:val="2"/>
                <w:sz w:val="18"/>
                <w:szCs w:val="18"/>
                <w:lang w:val="sr-Cyrl-CS"/>
              </w:rP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024143DA" w14:textId="77777777" w:rsidR="009057B1" w:rsidRPr="0077344A" w:rsidRDefault="009057B1" w:rsidP="00DD76DB">
            <w:pPr>
              <w:spacing w:line="276" w:lineRule="auto"/>
              <w:jc w:val="center"/>
              <w:rPr>
                <w:rFonts w:cs="Book Antiqua"/>
                <w:kern w:val="2"/>
                <w:sz w:val="18"/>
                <w:szCs w:val="18"/>
                <w:lang w:val="sr-Cyrl-CS"/>
              </w:rPr>
            </w:pPr>
            <w:r w:rsidRPr="0077344A">
              <w:rPr>
                <w:rFonts w:cs="Book Antiqua"/>
                <w:kern w:val="2"/>
                <w:sz w:val="18"/>
                <w:szCs w:val="18"/>
                <w:lang w:val="sr-Cyrl-CS"/>
              </w:rPr>
              <w:t>1</w:t>
            </w:r>
          </w:p>
        </w:tc>
        <w:tc>
          <w:tcPr>
            <w:tcW w:w="540" w:type="dxa"/>
            <w:tcBorders>
              <w:top w:val="single" w:sz="4" w:space="0" w:color="000000"/>
              <w:left w:val="single" w:sz="4" w:space="0" w:color="000000"/>
              <w:bottom w:val="single" w:sz="4" w:space="0" w:color="000000"/>
            </w:tcBorders>
            <w:shd w:val="clear" w:color="auto" w:fill="E0E0E0"/>
            <w:vAlign w:val="center"/>
          </w:tcPr>
          <w:p w14:paraId="1CD4A56A" w14:textId="77777777" w:rsidR="009057B1" w:rsidRPr="0077344A" w:rsidRDefault="009057B1" w:rsidP="00DD76DB">
            <w:pPr>
              <w:spacing w:line="276" w:lineRule="auto"/>
              <w:jc w:val="center"/>
              <w:rPr>
                <w:rFonts w:cs="Book Antiqua"/>
                <w:kern w:val="2"/>
                <w:sz w:val="18"/>
                <w:szCs w:val="18"/>
                <w:lang w:val="sr-Latn-RS"/>
              </w:rPr>
            </w:pPr>
            <w:r w:rsidRPr="0077344A">
              <w:rPr>
                <w:rFonts w:cs="Book Antiqua"/>
                <w:kern w:val="2"/>
                <w:sz w:val="18"/>
                <w:szCs w:val="18"/>
                <w:lang w:val="sr-Latn-RS"/>
              </w:rPr>
              <w:t>1</w:t>
            </w:r>
          </w:p>
        </w:tc>
        <w:tc>
          <w:tcPr>
            <w:tcW w:w="665" w:type="dxa"/>
            <w:tcBorders>
              <w:top w:val="single" w:sz="4" w:space="0" w:color="000000"/>
              <w:left w:val="single" w:sz="4" w:space="0" w:color="000000"/>
              <w:bottom w:val="single" w:sz="4" w:space="0" w:color="000000"/>
            </w:tcBorders>
            <w:shd w:val="clear" w:color="auto" w:fill="E0E0E0"/>
            <w:vAlign w:val="center"/>
          </w:tcPr>
          <w:p w14:paraId="24DAA0B9" w14:textId="77777777" w:rsidR="009057B1" w:rsidRPr="0077344A" w:rsidRDefault="009057B1" w:rsidP="00DD76DB">
            <w:pPr>
              <w:spacing w:line="276" w:lineRule="auto"/>
              <w:jc w:val="center"/>
              <w:rPr>
                <w:rFonts w:cs="Book Antiqua"/>
                <w:kern w:val="2"/>
                <w:sz w:val="18"/>
                <w:szCs w:val="18"/>
                <w:lang w:val="sr-Cyrl-CS"/>
              </w:rP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72548FCA" w14:textId="77777777" w:rsidR="009057B1" w:rsidRPr="0077344A" w:rsidRDefault="009057B1" w:rsidP="00DD76DB">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311D31E1" w14:textId="77777777" w:rsidR="009057B1" w:rsidRPr="0077344A" w:rsidRDefault="009057B1" w:rsidP="00DD76DB">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480F5FC7" w14:textId="77777777" w:rsidR="009057B1" w:rsidRPr="0077344A" w:rsidRDefault="009057B1" w:rsidP="009057B1">
            <w:pPr>
              <w:spacing w:line="276" w:lineRule="auto"/>
              <w:jc w:val="center"/>
              <w:rPr>
                <w:rFonts w:cs="Book Antiqua"/>
                <w:kern w:val="2"/>
                <w:sz w:val="18"/>
                <w:szCs w:val="18"/>
                <w:lang w:val="sr-Cyrl-RS"/>
              </w:rPr>
            </w:pPr>
          </w:p>
        </w:tc>
        <w:tc>
          <w:tcPr>
            <w:tcW w:w="603" w:type="dxa"/>
            <w:tcBorders>
              <w:top w:val="single" w:sz="4" w:space="0" w:color="000000"/>
              <w:left w:val="single" w:sz="4" w:space="0" w:color="000000"/>
              <w:bottom w:val="single" w:sz="4" w:space="0" w:color="000000"/>
            </w:tcBorders>
            <w:shd w:val="clear" w:color="auto" w:fill="E0E0E0"/>
            <w:vAlign w:val="center"/>
          </w:tcPr>
          <w:p w14:paraId="10DA235F" w14:textId="77777777" w:rsidR="009057B1" w:rsidRPr="0077344A" w:rsidRDefault="009057B1" w:rsidP="00DD76DB">
            <w:pPr>
              <w:spacing w:line="276" w:lineRule="auto"/>
              <w:jc w:val="center"/>
              <w:rPr>
                <w:rFonts w:cs="Book Antiqua"/>
                <w:kern w:val="2"/>
                <w:sz w:val="18"/>
                <w:szCs w:val="18"/>
              </w:rPr>
            </w:pPr>
            <w:r w:rsidRPr="0077344A">
              <w:rPr>
                <w:rFonts w:cs="Book Antiqua"/>
                <w:kern w:val="2"/>
                <w:sz w:val="18"/>
                <w:szCs w:val="18"/>
              </w:rPr>
              <w:t>40</w:t>
            </w:r>
          </w:p>
        </w:tc>
        <w:tc>
          <w:tcPr>
            <w:tcW w:w="602" w:type="dxa"/>
            <w:tcBorders>
              <w:top w:val="single" w:sz="4" w:space="0" w:color="000000"/>
              <w:left w:val="single" w:sz="4" w:space="0" w:color="000000"/>
              <w:bottom w:val="single" w:sz="4" w:space="0" w:color="000000"/>
            </w:tcBorders>
            <w:shd w:val="clear" w:color="auto" w:fill="E0E0E0"/>
            <w:vAlign w:val="center"/>
          </w:tcPr>
          <w:p w14:paraId="1B8BB155" w14:textId="77777777" w:rsidR="009057B1" w:rsidRPr="0077344A" w:rsidRDefault="009057B1" w:rsidP="00DD76DB">
            <w:pPr>
              <w:spacing w:line="276" w:lineRule="auto"/>
              <w:jc w:val="center"/>
              <w:rPr>
                <w:rFonts w:cs="Book Antiqua"/>
                <w:kern w:val="2"/>
                <w:sz w:val="18"/>
                <w:szCs w:val="18"/>
              </w:rP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591EB7BC" w14:textId="77777777" w:rsidR="009057B1" w:rsidRPr="0077344A" w:rsidRDefault="009057B1" w:rsidP="00DD76DB">
            <w:pPr>
              <w:spacing w:line="276" w:lineRule="auto"/>
              <w:jc w:val="center"/>
              <w:rPr>
                <w:rFonts w:cs="Book Antiqua"/>
                <w:kern w:val="2"/>
                <w:sz w:val="18"/>
                <w:szCs w:val="18"/>
              </w:rPr>
            </w:pPr>
            <w:r w:rsidRPr="0077344A">
              <w:rPr>
                <w:rFonts w:cs="Book Antiqua"/>
                <w:kern w:val="2"/>
                <w:sz w:val="18"/>
                <w:szCs w:val="18"/>
              </w:rPr>
              <w:t>1440</w:t>
            </w:r>
          </w:p>
        </w:tc>
      </w:tr>
      <w:tr w:rsidR="0077344A" w:rsidRPr="0077344A" w14:paraId="31B1C138" w14:textId="77777777" w:rsidTr="009057B1">
        <w:trPr>
          <w:trHeight w:val="518"/>
        </w:trPr>
        <w:tc>
          <w:tcPr>
            <w:tcW w:w="1403" w:type="dxa"/>
            <w:tcBorders>
              <w:top w:val="single" w:sz="4" w:space="0" w:color="000000"/>
              <w:left w:val="single" w:sz="12" w:space="0" w:color="000000"/>
              <w:bottom w:val="single" w:sz="4" w:space="0" w:color="000000"/>
            </w:tcBorders>
            <w:shd w:val="clear" w:color="auto" w:fill="E0E0E0"/>
          </w:tcPr>
          <w:p w14:paraId="361ABC5E" w14:textId="3DF0B739" w:rsidR="00862A5F" w:rsidRPr="0077344A" w:rsidRDefault="009057B1">
            <w:pPr>
              <w:widowControl/>
              <w:spacing w:before="20" w:line="360" w:lineRule="auto"/>
              <w:jc w:val="center"/>
            </w:pPr>
            <w:r w:rsidRPr="0077344A">
              <w:rPr>
                <w:rFonts w:cs="Book Antiqua"/>
                <w:kern w:val="2"/>
                <w:sz w:val="18"/>
                <w:szCs w:val="18"/>
                <w:lang w:val="sr-Cyrl-CS"/>
              </w:rPr>
              <w:t>Анђела Ела Савин</w:t>
            </w:r>
          </w:p>
        </w:tc>
        <w:tc>
          <w:tcPr>
            <w:tcW w:w="567" w:type="dxa"/>
            <w:tcBorders>
              <w:top w:val="single" w:sz="4" w:space="0" w:color="000000"/>
              <w:left w:val="single" w:sz="4" w:space="0" w:color="000000"/>
              <w:bottom w:val="single" w:sz="4" w:space="0" w:color="000000"/>
            </w:tcBorders>
            <w:shd w:val="clear" w:color="auto" w:fill="E0E0E0"/>
            <w:vAlign w:val="center"/>
          </w:tcPr>
          <w:p w14:paraId="3AB92403" w14:textId="77777777" w:rsidR="00862A5F" w:rsidRPr="0077344A" w:rsidRDefault="00862A5F">
            <w:pPr>
              <w:spacing w:line="276" w:lineRule="auto"/>
              <w:jc w:val="center"/>
            </w:pPr>
            <w:r w:rsidRPr="0077344A">
              <w:rPr>
                <w:rFonts w:cs="Book Antiqua"/>
                <w:kern w:val="2"/>
                <w:sz w:val="16"/>
                <w:szCs w:val="16"/>
              </w:rPr>
              <w:t>VII</w:t>
            </w:r>
            <w:r w:rsidRPr="0077344A">
              <w:rPr>
                <w:rFonts w:cs="Book Antiqua"/>
                <w:kern w:val="2"/>
                <w:sz w:val="16"/>
                <w:szCs w:val="16"/>
                <w:lang w:val="sr-Latn-RS"/>
              </w:rPr>
              <w:t>I</w:t>
            </w:r>
            <w:r w:rsidRPr="0077344A">
              <w:rPr>
                <w:rFonts w:cs="Book Antiqua"/>
                <w:kern w:val="2"/>
                <w:sz w:val="16"/>
                <w:szCs w:val="16"/>
                <w:lang w:val="en-US"/>
              </w:rPr>
              <w:t>1</w:t>
            </w:r>
          </w:p>
        </w:tc>
        <w:tc>
          <w:tcPr>
            <w:tcW w:w="425" w:type="dxa"/>
            <w:tcBorders>
              <w:top w:val="single" w:sz="4" w:space="0" w:color="000000"/>
              <w:left w:val="single" w:sz="4" w:space="0" w:color="000000"/>
              <w:bottom w:val="single" w:sz="4" w:space="0" w:color="000000"/>
            </w:tcBorders>
            <w:shd w:val="clear" w:color="auto" w:fill="E0E0E0"/>
            <w:vAlign w:val="center"/>
          </w:tcPr>
          <w:p w14:paraId="6BA753F7" w14:textId="77777777" w:rsidR="00862A5F" w:rsidRPr="0077344A" w:rsidRDefault="00862A5F">
            <w:pPr>
              <w:spacing w:line="276" w:lineRule="auto"/>
              <w:jc w:val="center"/>
            </w:pPr>
            <w:r w:rsidRPr="0077344A">
              <w:rPr>
                <w:rFonts w:cs="Book Antiqua"/>
                <w:kern w:val="2"/>
                <w:sz w:val="18"/>
                <w:szCs w:val="18"/>
                <w:lang w:val="sr-Cyrl-RS"/>
              </w:rPr>
              <w:t>26</w:t>
            </w:r>
          </w:p>
        </w:tc>
        <w:tc>
          <w:tcPr>
            <w:tcW w:w="425" w:type="dxa"/>
            <w:tcBorders>
              <w:top w:val="single" w:sz="4" w:space="0" w:color="000000"/>
              <w:left w:val="single" w:sz="4" w:space="0" w:color="000000"/>
              <w:bottom w:val="single" w:sz="4" w:space="0" w:color="000000"/>
            </w:tcBorders>
            <w:shd w:val="clear" w:color="auto" w:fill="E0E0E0"/>
            <w:vAlign w:val="center"/>
          </w:tcPr>
          <w:p w14:paraId="0D4D1282" w14:textId="77777777" w:rsidR="00862A5F" w:rsidRPr="0077344A" w:rsidRDefault="00862A5F">
            <w:pPr>
              <w:spacing w:line="276" w:lineRule="auto"/>
              <w:jc w:val="center"/>
            </w:pPr>
            <w:r w:rsidRPr="0077344A">
              <w:rPr>
                <w:rFonts w:cs="Book Antiqua"/>
                <w:kern w:val="2"/>
                <w:sz w:val="18"/>
                <w:szCs w:val="18"/>
                <w:lang w:val="en-US"/>
              </w:rPr>
              <w:t>2</w:t>
            </w:r>
            <w:r w:rsidRPr="0077344A">
              <w:rPr>
                <w:rFonts w:cs="Book Antiqua"/>
                <w:kern w:val="2"/>
                <w:sz w:val="18"/>
                <w:szCs w:val="18"/>
                <w:lang w:val="sr-Cyrl-RS"/>
              </w:rPr>
              <w:t>4</w:t>
            </w:r>
          </w:p>
        </w:tc>
        <w:tc>
          <w:tcPr>
            <w:tcW w:w="567" w:type="dxa"/>
            <w:tcBorders>
              <w:top w:val="single" w:sz="4" w:space="0" w:color="000000"/>
              <w:left w:val="single" w:sz="4" w:space="0" w:color="000000"/>
              <w:bottom w:val="single" w:sz="4" w:space="0" w:color="000000"/>
            </w:tcBorders>
            <w:shd w:val="clear" w:color="auto" w:fill="E0E0E0"/>
            <w:vAlign w:val="center"/>
          </w:tcPr>
          <w:p w14:paraId="60CBCEBB" w14:textId="77777777" w:rsidR="00862A5F" w:rsidRPr="0077344A" w:rsidRDefault="00862A5F">
            <w:pPr>
              <w:spacing w:line="276" w:lineRule="auto"/>
              <w:jc w:val="center"/>
            </w:pPr>
            <w:r w:rsidRPr="0077344A">
              <w:rPr>
                <w:rFonts w:cs="Book Antiqua"/>
                <w:kern w:val="2"/>
                <w:sz w:val="18"/>
                <w:szCs w:val="18"/>
                <w:lang w:val="en-US"/>
              </w:rPr>
              <w:t>1</w:t>
            </w:r>
          </w:p>
        </w:tc>
        <w:tc>
          <w:tcPr>
            <w:tcW w:w="426" w:type="dxa"/>
            <w:tcBorders>
              <w:top w:val="single" w:sz="4" w:space="0" w:color="000000"/>
              <w:left w:val="single" w:sz="4" w:space="0" w:color="000000"/>
              <w:bottom w:val="single" w:sz="4" w:space="0" w:color="000000"/>
            </w:tcBorders>
            <w:shd w:val="clear" w:color="auto" w:fill="E0E0E0"/>
            <w:vAlign w:val="center"/>
          </w:tcPr>
          <w:p w14:paraId="05C6BD0B" w14:textId="77777777" w:rsidR="00862A5F" w:rsidRPr="0077344A" w:rsidRDefault="00862A5F">
            <w:pPr>
              <w:spacing w:line="276" w:lineRule="auto"/>
              <w:jc w:val="center"/>
            </w:pPr>
            <w:r w:rsidRPr="0077344A">
              <w:rPr>
                <w:rFonts w:cs="Book Antiqua"/>
                <w:kern w:val="2"/>
                <w:sz w:val="18"/>
                <w:szCs w:val="18"/>
                <w:lang w:val="en-US"/>
              </w:rPr>
              <w:t>1</w:t>
            </w:r>
          </w:p>
        </w:tc>
        <w:tc>
          <w:tcPr>
            <w:tcW w:w="510" w:type="dxa"/>
            <w:tcBorders>
              <w:top w:val="single" w:sz="4" w:space="0" w:color="000000"/>
              <w:left w:val="single" w:sz="4" w:space="0" w:color="000000"/>
              <w:bottom w:val="single" w:sz="4" w:space="0" w:color="000000"/>
            </w:tcBorders>
            <w:shd w:val="clear" w:color="auto" w:fill="E0E0E0"/>
            <w:vAlign w:val="center"/>
          </w:tcPr>
          <w:p w14:paraId="344F120F" w14:textId="77777777" w:rsidR="00862A5F" w:rsidRPr="0077344A" w:rsidRDefault="00862A5F">
            <w:pPr>
              <w:snapToGrid w:val="0"/>
              <w:spacing w:line="276" w:lineRule="auto"/>
              <w:jc w:val="center"/>
              <w:rPr>
                <w:rFonts w:cs="Book Antiqua"/>
                <w:kern w:val="2"/>
                <w:sz w:val="18"/>
                <w:szCs w:val="18"/>
                <w:lang w:val="sr-Cyrl-CS"/>
              </w:rPr>
            </w:pPr>
          </w:p>
        </w:tc>
        <w:tc>
          <w:tcPr>
            <w:tcW w:w="496" w:type="dxa"/>
            <w:tcBorders>
              <w:top w:val="single" w:sz="4" w:space="0" w:color="000000"/>
              <w:left w:val="single" w:sz="4" w:space="0" w:color="000000"/>
              <w:bottom w:val="single" w:sz="4" w:space="0" w:color="000000"/>
            </w:tcBorders>
            <w:shd w:val="clear" w:color="auto" w:fill="E0E0E0"/>
            <w:vAlign w:val="center"/>
          </w:tcPr>
          <w:p w14:paraId="587492BA"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0B2DDC24"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7962FA23" w14:textId="77777777" w:rsidR="00862A5F" w:rsidRPr="0077344A" w:rsidRDefault="00862A5F">
            <w:pPr>
              <w:spacing w:line="276" w:lineRule="auto"/>
              <w:jc w:val="center"/>
            </w:pPr>
            <w:r w:rsidRPr="0077344A">
              <w:rPr>
                <w:rFonts w:cs="Book Antiqua"/>
                <w:kern w:val="2"/>
                <w:sz w:val="18"/>
                <w:szCs w:val="18"/>
                <w:lang w:val="en-US"/>
              </w:rPr>
              <w:t>10</w:t>
            </w:r>
          </w:p>
        </w:tc>
        <w:tc>
          <w:tcPr>
            <w:tcW w:w="602" w:type="dxa"/>
            <w:tcBorders>
              <w:top w:val="single" w:sz="4" w:space="0" w:color="000000"/>
              <w:left w:val="single" w:sz="4" w:space="0" w:color="000000"/>
              <w:bottom w:val="single" w:sz="4" w:space="0" w:color="000000"/>
            </w:tcBorders>
            <w:shd w:val="clear" w:color="auto" w:fill="E0E0E0"/>
            <w:vAlign w:val="center"/>
          </w:tcPr>
          <w:p w14:paraId="6522FF3B" w14:textId="77777777" w:rsidR="00862A5F" w:rsidRPr="0077344A" w:rsidRDefault="00862A5F">
            <w:pPr>
              <w:snapToGrid w:val="0"/>
              <w:spacing w:line="276" w:lineRule="auto"/>
              <w:jc w:val="center"/>
              <w:rPr>
                <w:rFonts w:cs="Book Antiqua"/>
                <w:kern w:val="2"/>
                <w:sz w:val="18"/>
                <w:szCs w:val="18"/>
                <w:lang w:val="en-US"/>
              </w:rPr>
            </w:pPr>
          </w:p>
        </w:tc>
        <w:tc>
          <w:tcPr>
            <w:tcW w:w="602" w:type="dxa"/>
            <w:tcBorders>
              <w:top w:val="single" w:sz="4" w:space="0" w:color="000000"/>
              <w:left w:val="single" w:sz="4" w:space="0" w:color="000000"/>
              <w:bottom w:val="single" w:sz="4" w:space="0" w:color="000000"/>
            </w:tcBorders>
            <w:shd w:val="clear" w:color="auto" w:fill="E0E0E0"/>
            <w:vAlign w:val="center"/>
          </w:tcPr>
          <w:p w14:paraId="0AA677A4" w14:textId="77777777" w:rsidR="00862A5F" w:rsidRPr="0077344A" w:rsidRDefault="00862A5F">
            <w:pPr>
              <w:spacing w:line="276" w:lineRule="auto"/>
              <w:jc w:val="center"/>
            </w:pPr>
            <w:r w:rsidRPr="0077344A">
              <w:rPr>
                <w:rFonts w:cs="Book Antiqua"/>
                <w:kern w:val="2"/>
                <w:sz w:val="18"/>
                <w:szCs w:val="18"/>
                <w:lang w:val="sr-Latn-RS"/>
              </w:rPr>
              <w:t>0,5</w:t>
            </w:r>
          </w:p>
        </w:tc>
        <w:tc>
          <w:tcPr>
            <w:tcW w:w="603" w:type="dxa"/>
            <w:tcBorders>
              <w:top w:val="single" w:sz="4" w:space="0" w:color="000000"/>
              <w:left w:val="single" w:sz="4" w:space="0" w:color="000000"/>
              <w:bottom w:val="single" w:sz="4" w:space="0" w:color="000000"/>
            </w:tcBorders>
            <w:shd w:val="clear" w:color="auto" w:fill="E0E0E0"/>
            <w:vAlign w:val="center"/>
          </w:tcPr>
          <w:p w14:paraId="2F489610" w14:textId="77777777" w:rsidR="00862A5F" w:rsidRPr="0077344A" w:rsidRDefault="00862A5F">
            <w:pPr>
              <w:spacing w:line="276" w:lineRule="auto"/>
              <w:jc w:val="center"/>
            </w:pPr>
            <w:r w:rsidRPr="0077344A">
              <w:rPr>
                <w:rFonts w:cs="Book Antiqua"/>
                <w:kern w:val="2"/>
                <w:sz w:val="18"/>
                <w:szCs w:val="18"/>
                <w:lang w:val="sr-Cyrl-R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0EB1A23B" w14:textId="77777777" w:rsidR="00862A5F" w:rsidRPr="0077344A" w:rsidRDefault="00862A5F">
            <w:pPr>
              <w:spacing w:line="276" w:lineRule="auto"/>
              <w:jc w:val="center"/>
            </w:pPr>
            <w:r w:rsidRPr="0077344A">
              <w:rPr>
                <w:rFonts w:cs="Book Antiqua"/>
                <w:kern w:val="2"/>
                <w:sz w:val="18"/>
                <w:szCs w:val="18"/>
                <w:lang w:val="sr-Cyrl-CS"/>
              </w:rPr>
              <w:t>1</w:t>
            </w:r>
          </w:p>
        </w:tc>
        <w:tc>
          <w:tcPr>
            <w:tcW w:w="540" w:type="dxa"/>
            <w:tcBorders>
              <w:top w:val="single" w:sz="4" w:space="0" w:color="000000"/>
              <w:left w:val="single" w:sz="4" w:space="0" w:color="000000"/>
              <w:bottom w:val="single" w:sz="4" w:space="0" w:color="000000"/>
            </w:tcBorders>
            <w:shd w:val="clear" w:color="auto" w:fill="E0E0E0"/>
            <w:vAlign w:val="center"/>
          </w:tcPr>
          <w:p w14:paraId="4FA970AC" w14:textId="77777777" w:rsidR="00862A5F" w:rsidRPr="0077344A" w:rsidRDefault="00862A5F">
            <w:pPr>
              <w:spacing w:line="276" w:lineRule="auto"/>
              <w:jc w:val="center"/>
            </w:pPr>
            <w:r w:rsidRPr="0077344A">
              <w:rPr>
                <w:rFonts w:cs="Book Antiqua"/>
                <w:kern w:val="2"/>
                <w:sz w:val="18"/>
                <w:szCs w:val="18"/>
                <w:lang w:val="sr-Latn-RS"/>
              </w:rPr>
              <w:t>0,5</w:t>
            </w:r>
          </w:p>
        </w:tc>
        <w:tc>
          <w:tcPr>
            <w:tcW w:w="665" w:type="dxa"/>
            <w:tcBorders>
              <w:top w:val="single" w:sz="4" w:space="0" w:color="000000"/>
              <w:left w:val="single" w:sz="4" w:space="0" w:color="000000"/>
              <w:bottom w:val="single" w:sz="4" w:space="0" w:color="000000"/>
            </w:tcBorders>
            <w:shd w:val="clear" w:color="auto" w:fill="E0E0E0"/>
            <w:vAlign w:val="center"/>
          </w:tcPr>
          <w:p w14:paraId="32545C03"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695ABDA6"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592A6BFC"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4B7D84DA" w14:textId="77777777" w:rsidR="00862A5F" w:rsidRPr="0077344A" w:rsidRDefault="00862A5F">
            <w:pPr>
              <w:snapToGrid w:val="0"/>
              <w:spacing w:line="276" w:lineRule="auto"/>
              <w:jc w:val="center"/>
              <w:rPr>
                <w:rFonts w:cs="Book Antiqua"/>
                <w:kern w:val="2"/>
                <w:sz w:val="18"/>
                <w:szCs w:val="18"/>
              </w:rPr>
            </w:pPr>
          </w:p>
        </w:tc>
        <w:tc>
          <w:tcPr>
            <w:tcW w:w="603" w:type="dxa"/>
            <w:tcBorders>
              <w:top w:val="single" w:sz="4" w:space="0" w:color="000000"/>
              <w:left w:val="single" w:sz="4" w:space="0" w:color="000000"/>
              <w:bottom w:val="single" w:sz="4" w:space="0" w:color="000000"/>
            </w:tcBorders>
            <w:shd w:val="clear" w:color="auto" w:fill="E0E0E0"/>
            <w:vAlign w:val="center"/>
          </w:tcPr>
          <w:p w14:paraId="295E8506" w14:textId="77777777" w:rsidR="00862A5F" w:rsidRPr="0077344A" w:rsidRDefault="00862A5F">
            <w:pPr>
              <w:spacing w:line="276" w:lineRule="auto"/>
              <w:jc w:val="center"/>
            </w:pPr>
            <w:r w:rsidRPr="0077344A">
              <w:rPr>
                <w:rFonts w:cs="Book Antiqua"/>
                <w:kern w:val="2"/>
                <w:sz w:val="18"/>
                <w:szCs w:val="18"/>
                <w:lang w:val="sr-Cyrl-RS"/>
              </w:rPr>
              <w:t>4</w:t>
            </w:r>
            <w:r w:rsidRPr="0077344A">
              <w:rPr>
                <w:rFonts w:cs="Book Antiqua"/>
                <w:kern w:val="2"/>
                <w:sz w:val="18"/>
                <w:szCs w:val="18"/>
                <w:lang w:val="sr-Latn-RS"/>
              </w:rPr>
              <w:t>0</w:t>
            </w:r>
          </w:p>
        </w:tc>
        <w:tc>
          <w:tcPr>
            <w:tcW w:w="602" w:type="dxa"/>
            <w:tcBorders>
              <w:top w:val="single" w:sz="4" w:space="0" w:color="000000"/>
              <w:left w:val="single" w:sz="4" w:space="0" w:color="000000"/>
              <w:bottom w:val="single" w:sz="4" w:space="0" w:color="000000"/>
            </w:tcBorders>
            <w:shd w:val="clear" w:color="auto" w:fill="E0E0E0"/>
            <w:vAlign w:val="center"/>
          </w:tcPr>
          <w:p w14:paraId="2A220B40"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77166871" w14:textId="77777777" w:rsidR="00862A5F" w:rsidRPr="0077344A" w:rsidRDefault="00862A5F">
            <w:pPr>
              <w:spacing w:line="276" w:lineRule="auto"/>
              <w:jc w:val="center"/>
            </w:pPr>
            <w:r w:rsidRPr="0077344A">
              <w:rPr>
                <w:rFonts w:cs="Book Antiqua"/>
                <w:kern w:val="2"/>
                <w:sz w:val="18"/>
                <w:szCs w:val="18"/>
              </w:rPr>
              <w:t>1440</w:t>
            </w:r>
          </w:p>
        </w:tc>
      </w:tr>
      <w:tr w:rsidR="0077344A" w:rsidRPr="0077344A" w14:paraId="72FEA76C" w14:textId="77777777" w:rsidTr="009057B1">
        <w:trPr>
          <w:trHeight w:val="518"/>
        </w:trPr>
        <w:tc>
          <w:tcPr>
            <w:tcW w:w="1403" w:type="dxa"/>
            <w:tcBorders>
              <w:top w:val="single" w:sz="4" w:space="0" w:color="000000"/>
              <w:left w:val="single" w:sz="12" w:space="0" w:color="000000"/>
              <w:bottom w:val="single" w:sz="4" w:space="0" w:color="000000"/>
            </w:tcBorders>
            <w:shd w:val="clear" w:color="auto" w:fill="E0E0E0"/>
          </w:tcPr>
          <w:p w14:paraId="0B4E5917" w14:textId="75ACBBB8" w:rsidR="00862A5F" w:rsidRPr="0077344A" w:rsidRDefault="00393084">
            <w:pPr>
              <w:widowControl/>
              <w:spacing w:before="20" w:line="360" w:lineRule="auto"/>
              <w:jc w:val="center"/>
            </w:pPr>
            <w:r w:rsidRPr="0077344A">
              <w:rPr>
                <w:rFonts w:cs="Book Antiqua"/>
                <w:kern w:val="2"/>
                <w:sz w:val="18"/>
                <w:szCs w:val="18"/>
                <w:lang w:val="sr-Cyrl-CS"/>
              </w:rPr>
              <w:t>Славица Рашета</w:t>
            </w:r>
          </w:p>
        </w:tc>
        <w:tc>
          <w:tcPr>
            <w:tcW w:w="567" w:type="dxa"/>
            <w:tcBorders>
              <w:top w:val="single" w:sz="4" w:space="0" w:color="000000"/>
              <w:left w:val="single" w:sz="4" w:space="0" w:color="000000"/>
              <w:bottom w:val="single" w:sz="4" w:space="0" w:color="000000"/>
            </w:tcBorders>
            <w:shd w:val="clear" w:color="auto" w:fill="E0E0E0"/>
            <w:vAlign w:val="center"/>
          </w:tcPr>
          <w:p w14:paraId="57BC6F5E" w14:textId="77777777" w:rsidR="00862A5F" w:rsidRPr="0077344A" w:rsidRDefault="00862A5F">
            <w:pPr>
              <w:spacing w:line="276" w:lineRule="auto"/>
              <w:jc w:val="center"/>
            </w:pPr>
            <w:r w:rsidRPr="0077344A">
              <w:rPr>
                <w:rFonts w:cs="Book Antiqua"/>
                <w:kern w:val="2"/>
                <w:sz w:val="16"/>
                <w:szCs w:val="16"/>
              </w:rPr>
              <w:t>VII</w:t>
            </w:r>
            <w:r w:rsidRPr="0077344A">
              <w:rPr>
                <w:rFonts w:cs="Book Antiqua"/>
                <w:kern w:val="2"/>
                <w:sz w:val="16"/>
                <w:szCs w:val="16"/>
                <w:lang w:val="en-US"/>
              </w:rPr>
              <w:t>I</w:t>
            </w:r>
            <w:r w:rsidRPr="0077344A">
              <w:rPr>
                <w:rFonts w:cs="Book Antiqua"/>
                <w:kern w:val="2"/>
                <w:sz w:val="16"/>
                <w:szCs w:val="16"/>
              </w:rPr>
              <w:t>2</w:t>
            </w:r>
          </w:p>
        </w:tc>
        <w:tc>
          <w:tcPr>
            <w:tcW w:w="425" w:type="dxa"/>
            <w:tcBorders>
              <w:top w:val="single" w:sz="4" w:space="0" w:color="000000"/>
              <w:left w:val="single" w:sz="4" w:space="0" w:color="000000"/>
              <w:bottom w:val="single" w:sz="4" w:space="0" w:color="000000"/>
            </w:tcBorders>
            <w:shd w:val="clear" w:color="auto" w:fill="E0E0E0"/>
            <w:vAlign w:val="center"/>
          </w:tcPr>
          <w:p w14:paraId="730942D6" w14:textId="77777777" w:rsidR="00862A5F" w:rsidRPr="0077344A" w:rsidRDefault="00862A5F">
            <w:pPr>
              <w:spacing w:line="276" w:lineRule="auto"/>
              <w:jc w:val="center"/>
            </w:pPr>
            <w:r w:rsidRPr="0077344A">
              <w:rPr>
                <w:rFonts w:cs="Book Antiqua"/>
                <w:kern w:val="2"/>
                <w:sz w:val="18"/>
                <w:szCs w:val="18"/>
                <w:lang w:val="sr-Cyrl-RS"/>
              </w:rPr>
              <w:t>24</w:t>
            </w:r>
          </w:p>
        </w:tc>
        <w:tc>
          <w:tcPr>
            <w:tcW w:w="425" w:type="dxa"/>
            <w:tcBorders>
              <w:top w:val="single" w:sz="4" w:space="0" w:color="000000"/>
              <w:left w:val="single" w:sz="4" w:space="0" w:color="000000"/>
              <w:bottom w:val="single" w:sz="4" w:space="0" w:color="000000"/>
            </w:tcBorders>
            <w:shd w:val="clear" w:color="auto" w:fill="E0E0E0"/>
            <w:vAlign w:val="center"/>
          </w:tcPr>
          <w:p w14:paraId="4555F5D7" w14:textId="77777777" w:rsidR="00862A5F" w:rsidRPr="0077344A" w:rsidRDefault="00862A5F">
            <w:pPr>
              <w:spacing w:line="276" w:lineRule="auto"/>
              <w:jc w:val="center"/>
            </w:pPr>
            <w:r w:rsidRPr="0077344A">
              <w:rPr>
                <w:rFonts w:cs="Book Antiqua"/>
                <w:kern w:val="2"/>
                <w:sz w:val="18"/>
                <w:szCs w:val="18"/>
              </w:rPr>
              <w:t>2</w:t>
            </w:r>
            <w:r w:rsidRPr="0077344A">
              <w:rPr>
                <w:rFonts w:cs="Book Antiqua"/>
                <w:kern w:val="2"/>
                <w:sz w:val="18"/>
                <w:szCs w:val="18"/>
                <w:lang w:val="sr-Cyrl-RS"/>
              </w:rPr>
              <w:t>2</w:t>
            </w:r>
          </w:p>
        </w:tc>
        <w:tc>
          <w:tcPr>
            <w:tcW w:w="567" w:type="dxa"/>
            <w:tcBorders>
              <w:top w:val="single" w:sz="4" w:space="0" w:color="000000"/>
              <w:left w:val="single" w:sz="4" w:space="0" w:color="000000"/>
              <w:bottom w:val="single" w:sz="4" w:space="0" w:color="000000"/>
            </w:tcBorders>
            <w:shd w:val="clear" w:color="auto" w:fill="E0E0E0"/>
            <w:vAlign w:val="center"/>
          </w:tcPr>
          <w:p w14:paraId="0DC51ABE" w14:textId="77777777" w:rsidR="00862A5F" w:rsidRPr="0077344A" w:rsidRDefault="00862A5F">
            <w:pPr>
              <w:spacing w:line="276" w:lineRule="auto"/>
              <w:jc w:val="center"/>
            </w:pPr>
            <w:r w:rsidRPr="0077344A">
              <w:rPr>
                <w:rFonts w:cs="Book Antiqua"/>
                <w:kern w:val="2"/>
                <w:sz w:val="18"/>
                <w:szCs w:val="18"/>
              </w:rPr>
              <w:t>1</w:t>
            </w:r>
          </w:p>
        </w:tc>
        <w:tc>
          <w:tcPr>
            <w:tcW w:w="426" w:type="dxa"/>
            <w:tcBorders>
              <w:top w:val="single" w:sz="4" w:space="0" w:color="000000"/>
              <w:left w:val="single" w:sz="4" w:space="0" w:color="000000"/>
              <w:bottom w:val="single" w:sz="4" w:space="0" w:color="000000"/>
            </w:tcBorders>
            <w:shd w:val="clear" w:color="auto" w:fill="E0E0E0"/>
            <w:vAlign w:val="center"/>
          </w:tcPr>
          <w:p w14:paraId="5D9F9222" w14:textId="77777777" w:rsidR="00862A5F" w:rsidRPr="0077344A" w:rsidRDefault="00862A5F">
            <w:pPr>
              <w:spacing w:line="276" w:lineRule="auto"/>
              <w:jc w:val="center"/>
            </w:pPr>
            <w:r w:rsidRPr="0077344A">
              <w:rPr>
                <w:rFonts w:cs="Book Antiqua"/>
                <w:kern w:val="2"/>
                <w:sz w:val="18"/>
                <w:szCs w:val="18"/>
              </w:rPr>
              <w:t>1</w:t>
            </w:r>
          </w:p>
        </w:tc>
        <w:tc>
          <w:tcPr>
            <w:tcW w:w="510" w:type="dxa"/>
            <w:tcBorders>
              <w:top w:val="single" w:sz="4" w:space="0" w:color="000000"/>
              <w:left w:val="single" w:sz="4" w:space="0" w:color="000000"/>
              <w:bottom w:val="single" w:sz="4" w:space="0" w:color="000000"/>
            </w:tcBorders>
            <w:shd w:val="clear" w:color="auto" w:fill="E0E0E0"/>
            <w:vAlign w:val="center"/>
          </w:tcPr>
          <w:p w14:paraId="4DB61B83" w14:textId="77777777" w:rsidR="00862A5F" w:rsidRPr="0077344A" w:rsidRDefault="00862A5F">
            <w:pPr>
              <w:snapToGrid w:val="0"/>
              <w:spacing w:line="276" w:lineRule="auto"/>
              <w:jc w:val="center"/>
              <w:rPr>
                <w:rFonts w:cs="Book Antiqua"/>
                <w:kern w:val="2"/>
                <w:sz w:val="18"/>
                <w:szCs w:val="18"/>
                <w:lang w:val="sr-Cyrl-CS"/>
              </w:rPr>
            </w:pPr>
          </w:p>
        </w:tc>
        <w:tc>
          <w:tcPr>
            <w:tcW w:w="496" w:type="dxa"/>
            <w:tcBorders>
              <w:top w:val="single" w:sz="4" w:space="0" w:color="000000"/>
              <w:left w:val="single" w:sz="4" w:space="0" w:color="000000"/>
              <w:bottom w:val="single" w:sz="4" w:space="0" w:color="000000"/>
            </w:tcBorders>
            <w:shd w:val="clear" w:color="auto" w:fill="E0E0E0"/>
            <w:vAlign w:val="center"/>
          </w:tcPr>
          <w:p w14:paraId="5E4A3F6A"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616FA2A4"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12BF6551" w14:textId="77777777" w:rsidR="00862A5F" w:rsidRPr="0077344A" w:rsidRDefault="00862A5F">
            <w:pPr>
              <w:spacing w:line="276" w:lineRule="auto"/>
              <w:jc w:val="center"/>
            </w:pPr>
            <w:r w:rsidRPr="0077344A">
              <w:rPr>
                <w:rFonts w:cs="Book Antiqua"/>
                <w:kern w:val="2"/>
                <w:sz w:val="18"/>
                <w:szCs w:val="18"/>
              </w:rPr>
              <w:t>10</w:t>
            </w:r>
          </w:p>
        </w:tc>
        <w:tc>
          <w:tcPr>
            <w:tcW w:w="602" w:type="dxa"/>
            <w:tcBorders>
              <w:top w:val="single" w:sz="4" w:space="0" w:color="000000"/>
              <w:left w:val="single" w:sz="4" w:space="0" w:color="000000"/>
              <w:bottom w:val="single" w:sz="4" w:space="0" w:color="000000"/>
            </w:tcBorders>
            <w:shd w:val="clear" w:color="auto" w:fill="E0E0E0"/>
            <w:vAlign w:val="center"/>
          </w:tcPr>
          <w:p w14:paraId="539E91F1" w14:textId="3E0FD624" w:rsidR="00862A5F" w:rsidRPr="0077344A" w:rsidRDefault="0077344A">
            <w:pPr>
              <w:snapToGrid w:val="0"/>
              <w:spacing w:line="276" w:lineRule="auto"/>
              <w:jc w:val="center"/>
              <w:rPr>
                <w:rFonts w:cs="Book Antiqua"/>
                <w:kern w:val="2"/>
                <w:sz w:val="18"/>
                <w:szCs w:val="18"/>
                <w:lang w:val="sr-Cyrl-RS"/>
              </w:rPr>
            </w:pPr>
            <w:r w:rsidRPr="0077344A">
              <w:rPr>
                <w:rFonts w:cs="Book Antiqua"/>
                <w:kern w:val="2"/>
                <w:sz w:val="18"/>
                <w:szCs w:val="18"/>
                <w:lang w:val="sr-Cyrl-R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0551A944" w14:textId="77777777" w:rsidR="00862A5F" w:rsidRPr="0077344A" w:rsidRDefault="00862A5F">
            <w:pPr>
              <w:spacing w:line="276" w:lineRule="auto"/>
              <w:jc w:val="center"/>
            </w:pPr>
            <w:r w:rsidRPr="0077344A">
              <w:rPr>
                <w:rFonts w:cs="Book Antiqua"/>
                <w:kern w:val="2"/>
                <w:sz w:val="18"/>
                <w:szCs w:val="18"/>
                <w:lang w:val="sr-Latn-RS"/>
              </w:rPr>
              <w:t>1</w:t>
            </w:r>
          </w:p>
        </w:tc>
        <w:tc>
          <w:tcPr>
            <w:tcW w:w="603" w:type="dxa"/>
            <w:tcBorders>
              <w:top w:val="single" w:sz="4" w:space="0" w:color="000000"/>
              <w:left w:val="single" w:sz="4" w:space="0" w:color="000000"/>
              <w:bottom w:val="single" w:sz="4" w:space="0" w:color="000000"/>
            </w:tcBorders>
            <w:shd w:val="clear" w:color="auto" w:fill="E0E0E0"/>
            <w:vAlign w:val="center"/>
          </w:tcPr>
          <w:p w14:paraId="28D73998" w14:textId="77777777" w:rsidR="00862A5F" w:rsidRPr="0077344A" w:rsidRDefault="00862A5F">
            <w:pPr>
              <w:spacing w:line="276" w:lineRule="auto"/>
              <w:jc w:val="center"/>
            </w:pPr>
            <w:r w:rsidRPr="0077344A">
              <w:rPr>
                <w:rFonts w:cs="Book Antiqua"/>
                <w:kern w:val="2"/>
                <w:sz w:val="18"/>
                <w:szCs w:val="18"/>
                <w:lang w:val="sr-Latn-R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63C95648" w14:textId="77777777" w:rsidR="00862A5F" w:rsidRPr="0077344A" w:rsidRDefault="00862A5F">
            <w:pPr>
              <w:spacing w:line="276" w:lineRule="auto"/>
              <w:jc w:val="center"/>
            </w:pPr>
            <w:r w:rsidRPr="0077344A">
              <w:rPr>
                <w:rFonts w:cs="Book Antiqua"/>
                <w:kern w:val="2"/>
                <w:sz w:val="18"/>
                <w:szCs w:val="18"/>
                <w:lang w:val="sr-Cyrl-CS"/>
              </w:rPr>
              <w:t>1</w:t>
            </w:r>
          </w:p>
        </w:tc>
        <w:tc>
          <w:tcPr>
            <w:tcW w:w="540" w:type="dxa"/>
            <w:tcBorders>
              <w:top w:val="single" w:sz="4" w:space="0" w:color="000000"/>
              <w:left w:val="single" w:sz="4" w:space="0" w:color="000000"/>
              <w:bottom w:val="single" w:sz="4" w:space="0" w:color="000000"/>
            </w:tcBorders>
            <w:shd w:val="clear" w:color="auto" w:fill="E0E0E0"/>
            <w:vAlign w:val="center"/>
          </w:tcPr>
          <w:p w14:paraId="3DFFEEBC" w14:textId="77777777" w:rsidR="00862A5F" w:rsidRPr="0077344A" w:rsidRDefault="00862A5F">
            <w:pPr>
              <w:spacing w:line="276" w:lineRule="auto"/>
              <w:jc w:val="center"/>
            </w:pPr>
            <w:r w:rsidRPr="0077344A">
              <w:rPr>
                <w:rFonts w:cs="Book Antiqua"/>
                <w:kern w:val="2"/>
                <w:sz w:val="18"/>
                <w:szCs w:val="18"/>
                <w:lang w:val="sr-Cyrl-CS"/>
              </w:rPr>
              <w:t>1</w:t>
            </w:r>
          </w:p>
        </w:tc>
        <w:tc>
          <w:tcPr>
            <w:tcW w:w="665" w:type="dxa"/>
            <w:tcBorders>
              <w:top w:val="single" w:sz="4" w:space="0" w:color="000000"/>
              <w:left w:val="single" w:sz="4" w:space="0" w:color="000000"/>
              <w:bottom w:val="single" w:sz="4" w:space="0" w:color="000000"/>
            </w:tcBorders>
            <w:shd w:val="clear" w:color="auto" w:fill="E0E0E0"/>
            <w:vAlign w:val="center"/>
          </w:tcPr>
          <w:p w14:paraId="1E766F53" w14:textId="77777777" w:rsidR="00862A5F" w:rsidRPr="0077344A" w:rsidRDefault="00862A5F">
            <w:pPr>
              <w:spacing w:line="276" w:lineRule="auto"/>
              <w:jc w:val="center"/>
            </w:pPr>
            <w:r w:rsidRPr="0077344A">
              <w:rPr>
                <w:rFonts w:cs="Book Antiqua"/>
                <w:kern w:val="2"/>
                <w:sz w:val="18"/>
                <w:szCs w:val="18"/>
                <w:lang w:val="sr-Cyrl-CS"/>
              </w:rPr>
              <w:t>1</w:t>
            </w:r>
          </w:p>
        </w:tc>
        <w:tc>
          <w:tcPr>
            <w:tcW w:w="602" w:type="dxa"/>
            <w:tcBorders>
              <w:top w:val="single" w:sz="4" w:space="0" w:color="000000"/>
              <w:left w:val="single" w:sz="4" w:space="0" w:color="000000"/>
              <w:bottom w:val="single" w:sz="4" w:space="0" w:color="000000"/>
            </w:tcBorders>
            <w:shd w:val="clear" w:color="auto" w:fill="E0E0E0"/>
            <w:vAlign w:val="center"/>
          </w:tcPr>
          <w:p w14:paraId="40999280" w14:textId="77777777" w:rsidR="00862A5F" w:rsidRPr="0077344A" w:rsidRDefault="00862A5F">
            <w:pPr>
              <w:snapToGrid w:val="0"/>
              <w:spacing w:line="276" w:lineRule="auto"/>
              <w:jc w:val="center"/>
              <w:rPr>
                <w:rFonts w:cs="Book Antiqua"/>
                <w:kern w:val="2"/>
                <w:sz w:val="18"/>
                <w:szCs w:val="18"/>
                <w:lang w:val="sr-Cyrl-CS"/>
              </w:rPr>
            </w:pPr>
          </w:p>
        </w:tc>
        <w:tc>
          <w:tcPr>
            <w:tcW w:w="603" w:type="dxa"/>
            <w:tcBorders>
              <w:top w:val="single" w:sz="4" w:space="0" w:color="000000"/>
              <w:left w:val="single" w:sz="4" w:space="0" w:color="000000"/>
              <w:bottom w:val="single" w:sz="4" w:space="0" w:color="000000"/>
            </w:tcBorders>
            <w:shd w:val="clear" w:color="auto" w:fill="E0E0E0"/>
            <w:vAlign w:val="center"/>
          </w:tcPr>
          <w:p w14:paraId="5E96200D" w14:textId="77777777" w:rsidR="00862A5F" w:rsidRPr="0077344A" w:rsidRDefault="00862A5F">
            <w:pPr>
              <w:snapToGrid w:val="0"/>
              <w:spacing w:line="276" w:lineRule="auto"/>
              <w:jc w:val="center"/>
              <w:rPr>
                <w:rFonts w:cs="Book Antiqua"/>
                <w:kern w:val="2"/>
                <w:sz w:val="18"/>
                <w:szCs w:val="18"/>
                <w:lang w:val="sr-Cyrl-CS"/>
              </w:rPr>
            </w:pPr>
          </w:p>
        </w:tc>
        <w:tc>
          <w:tcPr>
            <w:tcW w:w="602" w:type="dxa"/>
            <w:tcBorders>
              <w:top w:val="single" w:sz="4" w:space="0" w:color="000000"/>
              <w:left w:val="single" w:sz="4" w:space="0" w:color="000000"/>
              <w:bottom w:val="single" w:sz="4" w:space="0" w:color="000000"/>
            </w:tcBorders>
            <w:shd w:val="clear" w:color="auto" w:fill="E0E0E0"/>
            <w:vAlign w:val="center"/>
          </w:tcPr>
          <w:p w14:paraId="40586D9C" w14:textId="0096FECB" w:rsidR="00862A5F" w:rsidRPr="0077344A" w:rsidRDefault="00862A5F">
            <w:pPr>
              <w:spacing w:line="276" w:lineRule="auto"/>
              <w:jc w:val="center"/>
            </w:pPr>
          </w:p>
        </w:tc>
        <w:tc>
          <w:tcPr>
            <w:tcW w:w="603" w:type="dxa"/>
            <w:tcBorders>
              <w:top w:val="single" w:sz="4" w:space="0" w:color="000000"/>
              <w:left w:val="single" w:sz="4" w:space="0" w:color="000000"/>
              <w:bottom w:val="single" w:sz="4" w:space="0" w:color="000000"/>
            </w:tcBorders>
            <w:shd w:val="clear" w:color="auto" w:fill="E0E0E0"/>
            <w:vAlign w:val="center"/>
          </w:tcPr>
          <w:p w14:paraId="1B71E02D" w14:textId="77777777" w:rsidR="00862A5F" w:rsidRPr="0077344A" w:rsidRDefault="00862A5F">
            <w:pPr>
              <w:spacing w:line="276" w:lineRule="auto"/>
              <w:jc w:val="center"/>
            </w:pPr>
            <w:r w:rsidRPr="0077344A">
              <w:rPr>
                <w:rFonts w:cs="Book Antiqua"/>
                <w:kern w:val="2"/>
                <w:sz w:val="18"/>
                <w:szCs w:val="18"/>
                <w:lang w:val="sr-Cyrl-RS"/>
              </w:rPr>
              <w:t>40</w:t>
            </w:r>
          </w:p>
        </w:tc>
        <w:tc>
          <w:tcPr>
            <w:tcW w:w="602" w:type="dxa"/>
            <w:tcBorders>
              <w:top w:val="single" w:sz="4" w:space="0" w:color="000000"/>
              <w:left w:val="single" w:sz="4" w:space="0" w:color="000000"/>
              <w:bottom w:val="single" w:sz="4" w:space="0" w:color="000000"/>
            </w:tcBorders>
            <w:shd w:val="clear" w:color="auto" w:fill="E0E0E0"/>
            <w:vAlign w:val="center"/>
          </w:tcPr>
          <w:p w14:paraId="7AB1E467" w14:textId="77777777" w:rsidR="00862A5F" w:rsidRPr="0077344A" w:rsidRDefault="00862A5F">
            <w:pPr>
              <w:spacing w:line="276" w:lineRule="auto"/>
              <w:jc w:val="center"/>
            </w:pPr>
            <w:r w:rsidRPr="0077344A">
              <w:rPr>
                <w:rFonts w:cs="Book Antiqua"/>
                <w:kern w:val="2"/>
                <w:sz w:val="18"/>
                <w:szCs w:val="18"/>
              </w:rPr>
              <w:t>36</w:t>
            </w:r>
          </w:p>
        </w:tc>
        <w:tc>
          <w:tcPr>
            <w:tcW w:w="663" w:type="dxa"/>
            <w:tcBorders>
              <w:top w:val="single" w:sz="4" w:space="0" w:color="000000"/>
              <w:left w:val="single" w:sz="4" w:space="0" w:color="000000"/>
              <w:bottom w:val="single" w:sz="4" w:space="0" w:color="000000"/>
              <w:right w:val="single" w:sz="12" w:space="0" w:color="000000"/>
            </w:tcBorders>
            <w:vAlign w:val="center"/>
          </w:tcPr>
          <w:p w14:paraId="15943D41" w14:textId="77777777" w:rsidR="00862A5F" w:rsidRPr="0077344A" w:rsidRDefault="00862A5F">
            <w:pPr>
              <w:spacing w:line="276" w:lineRule="auto"/>
              <w:jc w:val="center"/>
            </w:pPr>
            <w:r w:rsidRPr="0077344A">
              <w:rPr>
                <w:rFonts w:cs="Book Antiqua"/>
                <w:kern w:val="2"/>
                <w:sz w:val="18"/>
                <w:szCs w:val="18"/>
              </w:rPr>
              <w:t>1440</w:t>
            </w:r>
          </w:p>
        </w:tc>
      </w:tr>
    </w:tbl>
    <w:p w14:paraId="2E69DF02" w14:textId="77777777" w:rsidR="00862A5F" w:rsidRPr="00785B56" w:rsidRDefault="00862A5F">
      <w:pPr>
        <w:rPr>
          <w:color w:val="FF0000"/>
          <w:lang w:val="sr-Cyrl-RS"/>
        </w:rPr>
      </w:pPr>
    </w:p>
    <w:p w14:paraId="2E9D2479" w14:textId="77777777" w:rsidR="00862A5F" w:rsidRPr="00785B56" w:rsidRDefault="00862A5F">
      <w:pPr>
        <w:rPr>
          <w:rFonts w:cs="Book Antiqua"/>
          <w:color w:val="FF0000"/>
          <w:sz w:val="22"/>
          <w:szCs w:val="22"/>
          <w:lang w:val="sr-Cyrl-RS"/>
        </w:rPr>
      </w:pPr>
    </w:p>
    <w:p w14:paraId="5D8CFA24" w14:textId="77777777" w:rsidR="00862A5F" w:rsidRPr="0077344A" w:rsidRDefault="00862A5F" w:rsidP="003C27EA">
      <w:pPr>
        <w:numPr>
          <w:ilvl w:val="0"/>
          <w:numId w:val="26"/>
        </w:numPr>
      </w:pPr>
      <w:r w:rsidRPr="0077344A">
        <w:rPr>
          <w:rFonts w:cs="Book Antiqua"/>
          <w:sz w:val="22"/>
          <w:szCs w:val="22"/>
          <w:lang w:val="sr-Cyrl-CS"/>
        </w:rPr>
        <w:t xml:space="preserve">Тачке од 3. до 8. улазе у непосредан рад са ученицима/ученицама у оквиру 20-сатне радне недеље, а тачке од 9. до 22. улазе у </w:t>
      </w:r>
      <w:r w:rsidRPr="0077344A">
        <w:rPr>
          <w:rFonts w:cs="Book Antiqua"/>
          <w:sz w:val="22"/>
          <w:szCs w:val="22"/>
          <w:lang w:val="sr-Cyrl-CS"/>
        </w:rPr>
        <w:lastRenderedPageBreak/>
        <w:t>остале послове у оквиру 40-сатне радне недеље;</w:t>
      </w:r>
    </w:p>
    <w:p w14:paraId="04651C29" w14:textId="3D593659" w:rsidR="00862A5F" w:rsidRPr="0077344A" w:rsidRDefault="00862A5F" w:rsidP="003C27EA">
      <w:pPr>
        <w:numPr>
          <w:ilvl w:val="0"/>
          <w:numId w:val="26"/>
        </w:numPr>
      </w:pPr>
      <w:r w:rsidRPr="0077344A">
        <w:rPr>
          <w:rFonts w:cs="Book Antiqua"/>
          <w:sz w:val="22"/>
          <w:szCs w:val="22"/>
          <w:lang w:val="sr-Cyrl-CS"/>
        </w:rPr>
        <w:t xml:space="preserve">Одељенске старешине осмих разреда у свом годишњем </w:t>
      </w:r>
      <w:r w:rsidR="0077344A" w:rsidRPr="0077344A">
        <w:rPr>
          <w:rFonts w:cs="Book Antiqua"/>
          <w:sz w:val="22"/>
          <w:szCs w:val="22"/>
          <w:lang w:val="sr-Cyrl-CS"/>
        </w:rPr>
        <w:t>плану рада за школску 2026/2027</w:t>
      </w:r>
      <w:r w:rsidRPr="0077344A">
        <w:rPr>
          <w:rFonts w:cs="Book Antiqua"/>
          <w:sz w:val="22"/>
          <w:szCs w:val="22"/>
          <w:lang w:val="sr-Cyrl-CS"/>
        </w:rPr>
        <w:t xml:space="preserve">. годину планираће обавезне часове припреме за полагање завршног испита у току другог полугодишта, као и обавезну припремну наставу најмање 6 дана пре полагања завршног испита у трајању од 5 часова дневно (2 часа српски језик, 2 часа математика и 1 час припреме за </w:t>
      </w:r>
      <w:r w:rsidR="00082A9C">
        <w:rPr>
          <w:rFonts w:cs="Book Antiqua"/>
          <w:sz w:val="22"/>
          <w:szCs w:val="22"/>
          <w:lang w:val="sr-Cyrl-CS"/>
        </w:rPr>
        <w:t>изборни предмет</w:t>
      </w:r>
      <w:r w:rsidRPr="0077344A">
        <w:rPr>
          <w:rFonts w:cs="Book Antiqua"/>
          <w:sz w:val="22"/>
          <w:szCs w:val="22"/>
          <w:lang w:val="sr-Cyrl-CS"/>
        </w:rPr>
        <w:t>).</w:t>
      </w:r>
    </w:p>
    <w:p w14:paraId="35F605A5" w14:textId="77777777" w:rsidR="00862A5F" w:rsidRPr="0077344A" w:rsidRDefault="00862A5F" w:rsidP="003C27EA">
      <w:pPr>
        <w:numPr>
          <w:ilvl w:val="0"/>
          <w:numId w:val="26"/>
        </w:numPr>
      </w:pPr>
      <w:r w:rsidRPr="0077344A">
        <w:rPr>
          <w:rFonts w:cs="Book Antiqua"/>
          <w:sz w:val="22"/>
          <w:szCs w:val="22"/>
          <w:lang w:val="sr-Cyrl-CS"/>
        </w:rPr>
        <w:t>Остали послови подразумевају следеће:</w:t>
      </w:r>
    </w:p>
    <w:p w14:paraId="3A435FFC" w14:textId="77777777" w:rsidR="00862A5F" w:rsidRPr="0077344A" w:rsidRDefault="00862A5F">
      <w:r w:rsidRPr="0077344A">
        <w:rPr>
          <w:rFonts w:cs="Book Antiqua"/>
          <w:sz w:val="22"/>
          <w:szCs w:val="22"/>
          <w:lang w:val="sr-Cyrl-CS"/>
        </w:rPr>
        <w:t>Школска библиотека, Програм сарадње са породицом, Програм сарадње са локалном самоуправом, Вођење летописа и представљање рада школе, Социјална заштита ученика/ученица у школи, Заштита животне средине, Здравствена заштита ученика/ученица у школи, Организација „Пријатељи деце“, Прикупљање података за сајт школе и промоција школе, Особа за праћење стручног усавршавања, Записничарка НВ, Помоћ ученичком парлементу, Програм школског спорта и спортских активности, Програм културних активности, Мобилни тим</w:t>
      </w:r>
      <w:r w:rsidRPr="0077344A">
        <w:rPr>
          <w:rFonts w:cs="Book Antiqua"/>
          <w:sz w:val="22"/>
          <w:szCs w:val="22"/>
          <w:lang w:val="sr-Cyrl-RS"/>
        </w:rPr>
        <w:t>, Тим  за пројекте.</w:t>
      </w:r>
    </w:p>
    <w:p w14:paraId="45C6269B" w14:textId="77777777" w:rsidR="00862A5F" w:rsidRPr="00785B56" w:rsidRDefault="00862A5F">
      <w:pPr>
        <w:rPr>
          <w:rFonts w:cs="Book Antiqua"/>
          <w:color w:val="FF0000"/>
          <w:sz w:val="22"/>
          <w:szCs w:val="22"/>
          <w:highlight w:val="yellow"/>
          <w:lang w:val="sr-Cyrl-RS"/>
        </w:rPr>
      </w:pPr>
    </w:p>
    <w:p w14:paraId="5DC3DCE7" w14:textId="77777777" w:rsidR="00862A5F" w:rsidRPr="00785B56" w:rsidRDefault="00862A5F">
      <w:pPr>
        <w:rPr>
          <w:rFonts w:cs="Book Antiqua"/>
          <w:color w:val="FF0000"/>
          <w:sz w:val="22"/>
          <w:szCs w:val="22"/>
          <w:highlight w:val="yellow"/>
          <w:lang w:val="sr-Cyrl-RS"/>
        </w:rPr>
      </w:pPr>
    </w:p>
    <w:p w14:paraId="3DFE6688" w14:textId="30E88778" w:rsidR="00862A5F" w:rsidRPr="00934FB9" w:rsidRDefault="00862A5F">
      <w:pPr>
        <w:pStyle w:val="Heading2"/>
        <w:tabs>
          <w:tab w:val="clear" w:pos="3434"/>
        </w:tabs>
        <w:jc w:val="center"/>
      </w:pPr>
      <w:bookmarkStart w:id="22" w:name="_Toc240021968"/>
      <w:r w:rsidRPr="00934FB9">
        <w:rPr>
          <w:rFonts w:cs="Book Antiqua"/>
          <w:sz w:val="22"/>
          <w:szCs w:val="22"/>
          <w:lang w:val="sr-Latn-BA"/>
        </w:rPr>
        <w:t xml:space="preserve">III.5 </w:t>
      </w:r>
      <w:r w:rsidRPr="00934FB9">
        <w:rPr>
          <w:rFonts w:cs="Book Antiqua"/>
          <w:sz w:val="22"/>
          <w:szCs w:val="22"/>
        </w:rPr>
        <w:t>Структура 40-сатне радне недеље за школску 202</w:t>
      </w:r>
      <w:r w:rsidR="00EB5986" w:rsidRPr="00934FB9">
        <w:rPr>
          <w:rFonts w:cs="Book Antiqua"/>
          <w:sz w:val="22"/>
          <w:szCs w:val="22"/>
          <w:lang w:val="sr-Cyrl-RS"/>
        </w:rPr>
        <w:t>6</w:t>
      </w:r>
      <w:r w:rsidRPr="00934FB9">
        <w:rPr>
          <w:rFonts w:cs="Book Antiqua"/>
          <w:sz w:val="22"/>
          <w:szCs w:val="22"/>
        </w:rPr>
        <w:t>/202</w:t>
      </w:r>
      <w:r w:rsidR="00EB5986" w:rsidRPr="00934FB9">
        <w:rPr>
          <w:rFonts w:cs="Book Antiqua"/>
          <w:sz w:val="22"/>
          <w:szCs w:val="22"/>
          <w:lang w:val="sr-Cyrl-RS"/>
        </w:rPr>
        <w:t>7</w:t>
      </w:r>
      <w:r w:rsidRPr="00934FB9">
        <w:rPr>
          <w:rFonts w:cs="Book Antiqua"/>
          <w:sz w:val="22"/>
          <w:szCs w:val="22"/>
        </w:rPr>
        <w:t>. годину – стручн</w:t>
      </w:r>
      <w:r w:rsidRPr="00934FB9">
        <w:rPr>
          <w:rFonts w:cs="Book Antiqua"/>
          <w:sz w:val="22"/>
          <w:szCs w:val="22"/>
          <w:lang w:val="sr-Cyrl-RS"/>
        </w:rPr>
        <w:t>е</w:t>
      </w:r>
      <w:r w:rsidRPr="00934FB9">
        <w:rPr>
          <w:rFonts w:cs="Book Antiqua"/>
          <w:sz w:val="22"/>
          <w:szCs w:val="22"/>
        </w:rPr>
        <w:t xml:space="preserve"> </w:t>
      </w:r>
      <w:r w:rsidRPr="00934FB9">
        <w:rPr>
          <w:rFonts w:cs="Book Antiqua"/>
          <w:sz w:val="22"/>
          <w:szCs w:val="22"/>
          <w:lang w:val="sr-Cyrl-RS"/>
        </w:rPr>
        <w:t>сараднице</w:t>
      </w:r>
      <w:bookmarkEnd w:id="22"/>
    </w:p>
    <w:tbl>
      <w:tblPr>
        <w:tblW w:w="5050" w:type="pct"/>
        <w:tblInd w:w="-272" w:type="dxa"/>
        <w:tblLayout w:type="fixed"/>
        <w:tblCellMar>
          <w:left w:w="70" w:type="dxa"/>
          <w:right w:w="70" w:type="dxa"/>
        </w:tblCellMar>
        <w:tblLook w:val="0000" w:firstRow="0" w:lastRow="0" w:firstColumn="0" w:lastColumn="0" w:noHBand="0" w:noVBand="0"/>
      </w:tblPr>
      <w:tblGrid>
        <w:gridCol w:w="1743"/>
        <w:gridCol w:w="1491"/>
        <w:gridCol w:w="1485"/>
        <w:gridCol w:w="1279"/>
        <w:gridCol w:w="855"/>
        <w:gridCol w:w="574"/>
        <w:gridCol w:w="1279"/>
        <w:gridCol w:w="1190"/>
        <w:gridCol w:w="789"/>
        <w:gridCol w:w="1162"/>
        <w:gridCol w:w="770"/>
        <w:gridCol w:w="409"/>
        <w:gridCol w:w="761"/>
      </w:tblGrid>
      <w:tr w:rsidR="00934FB9" w:rsidRPr="00934FB9" w14:paraId="7FB039B8" w14:textId="77777777" w:rsidTr="00FD0325">
        <w:trPr>
          <w:cantSplit/>
          <w:trHeight w:val="1991"/>
        </w:trPr>
        <w:tc>
          <w:tcPr>
            <w:tcW w:w="1743" w:type="dxa"/>
            <w:tcBorders>
              <w:top w:val="single" w:sz="12" w:space="0" w:color="000000"/>
              <w:left w:val="single" w:sz="12" w:space="0" w:color="000000"/>
              <w:bottom w:val="single" w:sz="4" w:space="0" w:color="000000"/>
            </w:tcBorders>
            <w:textDirection w:val="btLr"/>
            <w:vAlign w:val="center"/>
          </w:tcPr>
          <w:p w14:paraId="63B0365D" w14:textId="77777777" w:rsidR="00862A5F" w:rsidRPr="00934FB9" w:rsidRDefault="00862A5F">
            <w:pPr>
              <w:spacing w:line="276" w:lineRule="auto"/>
              <w:jc w:val="center"/>
            </w:pPr>
            <w:r w:rsidRPr="00934FB9">
              <w:rPr>
                <w:rFonts w:cs="Book Antiqua"/>
                <w:kern w:val="2"/>
                <w:sz w:val="22"/>
                <w:szCs w:val="22"/>
                <w:lang w:val="sr-Cyrl-CS"/>
              </w:rPr>
              <w:t>ИМЕ И ПРЕЗИМЕ</w:t>
            </w:r>
          </w:p>
        </w:tc>
        <w:tc>
          <w:tcPr>
            <w:tcW w:w="1491" w:type="dxa"/>
            <w:tcBorders>
              <w:top w:val="single" w:sz="12" w:space="0" w:color="000000"/>
              <w:left w:val="single" w:sz="4" w:space="0" w:color="000000"/>
              <w:bottom w:val="single" w:sz="4" w:space="0" w:color="000000"/>
            </w:tcBorders>
            <w:textDirection w:val="btLr"/>
            <w:vAlign w:val="center"/>
          </w:tcPr>
          <w:p w14:paraId="7A226825" w14:textId="77777777" w:rsidR="00862A5F" w:rsidRPr="00934FB9" w:rsidRDefault="00862A5F">
            <w:pPr>
              <w:spacing w:line="276" w:lineRule="auto"/>
              <w:jc w:val="center"/>
            </w:pPr>
            <w:r w:rsidRPr="00934FB9">
              <w:rPr>
                <w:rFonts w:cs="Book Antiqua"/>
                <w:kern w:val="2"/>
                <w:sz w:val="22"/>
                <w:szCs w:val="22"/>
              </w:rPr>
              <w:t>РАДНО МЕСТО</w:t>
            </w:r>
          </w:p>
        </w:tc>
        <w:tc>
          <w:tcPr>
            <w:tcW w:w="1485" w:type="dxa"/>
            <w:tcBorders>
              <w:top w:val="single" w:sz="12" w:space="0" w:color="000000"/>
              <w:left w:val="single" w:sz="4" w:space="0" w:color="000000"/>
              <w:bottom w:val="single" w:sz="4" w:space="0" w:color="000000"/>
            </w:tcBorders>
            <w:textDirection w:val="btLr"/>
          </w:tcPr>
          <w:p w14:paraId="150255E5" w14:textId="77777777" w:rsidR="00862A5F" w:rsidRPr="00934FB9" w:rsidRDefault="00862A5F">
            <w:pPr>
              <w:spacing w:line="276" w:lineRule="auto"/>
              <w:jc w:val="center"/>
            </w:pPr>
            <w:r w:rsidRPr="00934FB9">
              <w:rPr>
                <w:rFonts w:cs="Book Antiqua"/>
                <w:kern w:val="2"/>
                <w:sz w:val="22"/>
                <w:szCs w:val="22"/>
                <w:lang w:val="sr-Cyrl-CS"/>
              </w:rPr>
              <w:t>Планирање и програмирање образовно-васп.рада</w:t>
            </w:r>
          </w:p>
        </w:tc>
        <w:tc>
          <w:tcPr>
            <w:tcW w:w="1279" w:type="dxa"/>
            <w:tcBorders>
              <w:top w:val="single" w:sz="12" w:space="0" w:color="000000"/>
              <w:left w:val="single" w:sz="4" w:space="0" w:color="000000"/>
              <w:bottom w:val="single" w:sz="4" w:space="0" w:color="000000"/>
            </w:tcBorders>
            <w:textDirection w:val="btLr"/>
            <w:vAlign w:val="center"/>
          </w:tcPr>
          <w:p w14:paraId="15A5EED0" w14:textId="77777777" w:rsidR="00862A5F" w:rsidRPr="00934FB9" w:rsidRDefault="00862A5F">
            <w:pPr>
              <w:spacing w:line="276" w:lineRule="auto"/>
              <w:jc w:val="center"/>
            </w:pPr>
            <w:r w:rsidRPr="00934FB9">
              <w:rPr>
                <w:rFonts w:cs="Book Antiqua"/>
                <w:kern w:val="2"/>
                <w:sz w:val="22"/>
                <w:szCs w:val="22"/>
                <w:lang w:val="sr-Cyrl-CS"/>
              </w:rPr>
              <w:t>Праћење и проучавање ученика у учењу и владању</w:t>
            </w:r>
          </w:p>
        </w:tc>
        <w:tc>
          <w:tcPr>
            <w:tcW w:w="855" w:type="dxa"/>
            <w:tcBorders>
              <w:top w:val="single" w:sz="12" w:space="0" w:color="000000"/>
              <w:left w:val="single" w:sz="4" w:space="0" w:color="000000"/>
              <w:bottom w:val="single" w:sz="4" w:space="0" w:color="000000"/>
            </w:tcBorders>
            <w:textDirection w:val="btLr"/>
            <w:vAlign w:val="center"/>
          </w:tcPr>
          <w:p w14:paraId="19C75305" w14:textId="77777777" w:rsidR="00862A5F" w:rsidRPr="00934FB9" w:rsidRDefault="00862A5F">
            <w:pPr>
              <w:spacing w:line="276" w:lineRule="auto"/>
              <w:jc w:val="center"/>
            </w:pPr>
            <w:r w:rsidRPr="00934FB9">
              <w:rPr>
                <w:rFonts w:cs="Book Antiqua"/>
                <w:kern w:val="2"/>
                <w:sz w:val="22"/>
                <w:szCs w:val="22"/>
                <w:lang w:val="sr-Cyrl-CS"/>
              </w:rPr>
              <w:t>Сасаветодавни рад са ученицима</w:t>
            </w:r>
          </w:p>
        </w:tc>
        <w:tc>
          <w:tcPr>
            <w:tcW w:w="574" w:type="dxa"/>
            <w:tcBorders>
              <w:top w:val="single" w:sz="12" w:space="0" w:color="000000"/>
              <w:left w:val="single" w:sz="4" w:space="0" w:color="000000"/>
              <w:bottom w:val="single" w:sz="4" w:space="0" w:color="000000"/>
            </w:tcBorders>
            <w:textDirection w:val="btLr"/>
            <w:vAlign w:val="center"/>
          </w:tcPr>
          <w:p w14:paraId="0EC895CD" w14:textId="77777777" w:rsidR="00862A5F" w:rsidRPr="00934FB9" w:rsidRDefault="00862A5F">
            <w:pPr>
              <w:spacing w:line="276" w:lineRule="auto"/>
              <w:jc w:val="center"/>
            </w:pPr>
            <w:r w:rsidRPr="00934FB9">
              <w:rPr>
                <w:rFonts w:cs="Book Antiqua"/>
                <w:kern w:val="2"/>
                <w:sz w:val="22"/>
                <w:szCs w:val="22"/>
                <w:lang w:val="sr-Cyrl-CS"/>
              </w:rPr>
              <w:t>Рад са родитељима</w:t>
            </w:r>
          </w:p>
        </w:tc>
        <w:tc>
          <w:tcPr>
            <w:tcW w:w="1279" w:type="dxa"/>
            <w:tcBorders>
              <w:top w:val="single" w:sz="12" w:space="0" w:color="000000"/>
              <w:left w:val="single" w:sz="4" w:space="0" w:color="000000"/>
              <w:bottom w:val="single" w:sz="4" w:space="0" w:color="000000"/>
            </w:tcBorders>
            <w:textDirection w:val="btLr"/>
            <w:vAlign w:val="center"/>
          </w:tcPr>
          <w:p w14:paraId="402788AE" w14:textId="77777777" w:rsidR="00862A5F" w:rsidRPr="00934FB9" w:rsidRDefault="00862A5F">
            <w:pPr>
              <w:spacing w:line="276" w:lineRule="auto"/>
              <w:jc w:val="center"/>
            </w:pPr>
            <w:r w:rsidRPr="00934FB9">
              <w:rPr>
                <w:rFonts w:cs="Book Antiqua"/>
                <w:kern w:val="2"/>
                <w:sz w:val="22"/>
                <w:szCs w:val="22"/>
                <w:lang w:val="sr-Cyrl-CS"/>
              </w:rPr>
              <w:t>Рад са осталим учесицима у образовно-вап.процесу*</w:t>
            </w:r>
          </w:p>
        </w:tc>
        <w:tc>
          <w:tcPr>
            <w:tcW w:w="1190" w:type="dxa"/>
            <w:tcBorders>
              <w:top w:val="single" w:sz="12" w:space="0" w:color="000000"/>
              <w:left w:val="single" w:sz="4" w:space="0" w:color="000000"/>
              <w:bottom w:val="single" w:sz="4" w:space="0" w:color="000000"/>
            </w:tcBorders>
            <w:textDirection w:val="btLr"/>
            <w:vAlign w:val="center"/>
          </w:tcPr>
          <w:p w14:paraId="47B33F52" w14:textId="77777777" w:rsidR="00862A5F" w:rsidRPr="00934FB9" w:rsidRDefault="00862A5F">
            <w:pPr>
              <w:spacing w:line="276" w:lineRule="auto"/>
              <w:jc w:val="center"/>
            </w:pPr>
            <w:r w:rsidRPr="00934FB9">
              <w:rPr>
                <w:rFonts w:cs="Book Antiqua"/>
                <w:kern w:val="2"/>
                <w:sz w:val="22"/>
                <w:szCs w:val="22"/>
                <w:lang w:val="sr-Cyrl-CS"/>
              </w:rPr>
              <w:t>Учешће у стручним органима и тимовима школе</w:t>
            </w:r>
          </w:p>
        </w:tc>
        <w:tc>
          <w:tcPr>
            <w:tcW w:w="789" w:type="dxa"/>
            <w:tcBorders>
              <w:top w:val="single" w:sz="12" w:space="0" w:color="000000"/>
              <w:left w:val="single" w:sz="4" w:space="0" w:color="000000"/>
              <w:bottom w:val="single" w:sz="4" w:space="0" w:color="000000"/>
            </w:tcBorders>
            <w:textDirection w:val="btLr"/>
            <w:vAlign w:val="center"/>
          </w:tcPr>
          <w:p w14:paraId="42910AE6" w14:textId="77777777" w:rsidR="00862A5F" w:rsidRPr="00934FB9" w:rsidRDefault="00862A5F">
            <w:pPr>
              <w:spacing w:line="276" w:lineRule="auto"/>
              <w:jc w:val="center"/>
            </w:pPr>
            <w:r w:rsidRPr="00934FB9">
              <w:rPr>
                <w:rFonts w:cs="Book Antiqua"/>
                <w:kern w:val="2"/>
                <w:sz w:val="22"/>
                <w:szCs w:val="22"/>
                <w:lang w:val="sr-Cyrl-CS"/>
              </w:rPr>
              <w:t>Сарадња са надлженим установама</w:t>
            </w:r>
          </w:p>
        </w:tc>
        <w:tc>
          <w:tcPr>
            <w:tcW w:w="1162" w:type="dxa"/>
            <w:tcBorders>
              <w:top w:val="single" w:sz="12" w:space="0" w:color="000000"/>
              <w:left w:val="single" w:sz="4" w:space="0" w:color="000000"/>
              <w:bottom w:val="single" w:sz="4" w:space="0" w:color="000000"/>
            </w:tcBorders>
            <w:textDirection w:val="btLr"/>
            <w:vAlign w:val="center"/>
          </w:tcPr>
          <w:p w14:paraId="515BF8CA" w14:textId="77777777" w:rsidR="00862A5F" w:rsidRPr="00934FB9" w:rsidRDefault="00862A5F">
            <w:pPr>
              <w:spacing w:line="276" w:lineRule="auto"/>
              <w:jc w:val="center"/>
            </w:pPr>
            <w:r w:rsidRPr="00934FB9">
              <w:rPr>
                <w:rFonts w:cs="Book Antiqua"/>
                <w:kern w:val="2"/>
                <w:sz w:val="22"/>
                <w:szCs w:val="22"/>
              </w:rPr>
              <w:t>Вођење документације и припрема за рад</w:t>
            </w:r>
          </w:p>
        </w:tc>
        <w:tc>
          <w:tcPr>
            <w:tcW w:w="770" w:type="dxa"/>
            <w:tcBorders>
              <w:top w:val="single" w:sz="12" w:space="0" w:color="000000"/>
              <w:left w:val="single" w:sz="4" w:space="0" w:color="000000"/>
              <w:bottom w:val="single" w:sz="4" w:space="0" w:color="000000"/>
            </w:tcBorders>
            <w:textDirection w:val="btLr"/>
            <w:vAlign w:val="center"/>
          </w:tcPr>
          <w:p w14:paraId="5064320D" w14:textId="77777777" w:rsidR="00862A5F" w:rsidRPr="00934FB9" w:rsidRDefault="00862A5F">
            <w:pPr>
              <w:spacing w:line="276" w:lineRule="auto"/>
              <w:jc w:val="center"/>
            </w:pPr>
            <w:r w:rsidRPr="00934FB9">
              <w:rPr>
                <w:rFonts w:cs="Book Antiqua"/>
                <w:kern w:val="2"/>
                <w:sz w:val="22"/>
                <w:szCs w:val="22"/>
              </w:rPr>
              <w:t xml:space="preserve">УКУПАН БРОЈ </w:t>
            </w:r>
            <w:r w:rsidRPr="00934FB9">
              <w:rPr>
                <w:rFonts w:cs="Book Antiqua"/>
                <w:kern w:val="2"/>
                <w:sz w:val="22"/>
                <w:szCs w:val="22"/>
                <w:lang w:val="sr-Cyrl-CS"/>
              </w:rPr>
              <w:t>САТИ</w:t>
            </w:r>
            <w:r w:rsidRPr="00934FB9">
              <w:rPr>
                <w:rFonts w:cs="Book Antiqua"/>
                <w:kern w:val="2"/>
                <w:sz w:val="22"/>
                <w:szCs w:val="22"/>
              </w:rPr>
              <w:t>У НЕДЕЉИ</w:t>
            </w:r>
          </w:p>
        </w:tc>
        <w:tc>
          <w:tcPr>
            <w:tcW w:w="409" w:type="dxa"/>
            <w:tcBorders>
              <w:top w:val="single" w:sz="12" w:space="0" w:color="000000"/>
              <w:left w:val="single" w:sz="4" w:space="0" w:color="000000"/>
              <w:bottom w:val="single" w:sz="4" w:space="0" w:color="000000"/>
            </w:tcBorders>
            <w:textDirection w:val="btLr"/>
            <w:vAlign w:val="center"/>
          </w:tcPr>
          <w:p w14:paraId="2EE1004E" w14:textId="77777777" w:rsidR="00862A5F" w:rsidRPr="00934FB9" w:rsidRDefault="00862A5F">
            <w:pPr>
              <w:spacing w:line="276" w:lineRule="auto"/>
              <w:jc w:val="center"/>
            </w:pPr>
            <w:r w:rsidRPr="00934FB9">
              <w:rPr>
                <w:rFonts w:cs="Book Antiqua"/>
                <w:kern w:val="2"/>
                <w:sz w:val="22"/>
                <w:szCs w:val="22"/>
              </w:rPr>
              <w:t>БРОЈ НЕДЕЉА</w:t>
            </w:r>
          </w:p>
        </w:tc>
        <w:tc>
          <w:tcPr>
            <w:tcW w:w="761" w:type="dxa"/>
            <w:tcBorders>
              <w:top w:val="single" w:sz="12" w:space="0" w:color="000000"/>
              <w:left w:val="single" w:sz="4" w:space="0" w:color="000000"/>
              <w:bottom w:val="single" w:sz="4" w:space="0" w:color="000000"/>
              <w:right w:val="single" w:sz="12" w:space="0" w:color="000000"/>
            </w:tcBorders>
            <w:textDirection w:val="btLr"/>
            <w:vAlign w:val="center"/>
          </w:tcPr>
          <w:p w14:paraId="08D5732D" w14:textId="77777777" w:rsidR="00862A5F" w:rsidRPr="00934FB9" w:rsidRDefault="00862A5F">
            <w:pPr>
              <w:spacing w:line="276" w:lineRule="auto"/>
              <w:jc w:val="center"/>
            </w:pPr>
            <w:r w:rsidRPr="00934FB9">
              <w:rPr>
                <w:rFonts w:cs="Book Antiqua"/>
                <w:kern w:val="2"/>
                <w:sz w:val="22"/>
                <w:szCs w:val="22"/>
              </w:rPr>
              <w:t>ГОДИШЊИ ФОНД</w:t>
            </w:r>
          </w:p>
        </w:tc>
      </w:tr>
      <w:tr w:rsidR="00934FB9" w:rsidRPr="00934FB9" w14:paraId="44BF023C" w14:textId="77777777" w:rsidTr="00FD0325">
        <w:trPr>
          <w:trHeight w:val="397"/>
        </w:trPr>
        <w:tc>
          <w:tcPr>
            <w:tcW w:w="1743" w:type="dxa"/>
            <w:tcBorders>
              <w:top w:val="single" w:sz="4" w:space="0" w:color="000000"/>
              <w:left w:val="single" w:sz="12" w:space="0" w:color="000000"/>
              <w:bottom w:val="single" w:sz="4" w:space="0" w:color="000000"/>
            </w:tcBorders>
            <w:vAlign w:val="center"/>
          </w:tcPr>
          <w:p w14:paraId="26A346C6" w14:textId="77777777" w:rsidR="00862A5F" w:rsidRPr="00934FB9" w:rsidRDefault="00862A5F">
            <w:pPr>
              <w:spacing w:line="276" w:lineRule="auto"/>
              <w:jc w:val="center"/>
            </w:pPr>
            <w:r w:rsidRPr="00934FB9">
              <w:rPr>
                <w:rFonts w:cs="Book Antiqua"/>
                <w:b/>
                <w:bCs/>
                <w:kern w:val="2"/>
                <w:sz w:val="22"/>
                <w:szCs w:val="22"/>
              </w:rPr>
              <w:t>1</w:t>
            </w:r>
          </w:p>
        </w:tc>
        <w:tc>
          <w:tcPr>
            <w:tcW w:w="1491" w:type="dxa"/>
            <w:tcBorders>
              <w:top w:val="single" w:sz="4" w:space="0" w:color="000000"/>
              <w:left w:val="single" w:sz="4" w:space="0" w:color="000000"/>
              <w:bottom w:val="single" w:sz="4" w:space="0" w:color="000000"/>
            </w:tcBorders>
            <w:vAlign w:val="center"/>
          </w:tcPr>
          <w:p w14:paraId="60DEE83A" w14:textId="77777777" w:rsidR="00862A5F" w:rsidRPr="00934FB9" w:rsidRDefault="00862A5F">
            <w:pPr>
              <w:spacing w:line="276" w:lineRule="auto"/>
              <w:jc w:val="center"/>
            </w:pPr>
            <w:r w:rsidRPr="00934FB9">
              <w:rPr>
                <w:rFonts w:cs="Book Antiqua"/>
                <w:b/>
                <w:bCs/>
                <w:kern w:val="2"/>
                <w:sz w:val="22"/>
                <w:szCs w:val="22"/>
              </w:rPr>
              <w:t>2</w:t>
            </w:r>
          </w:p>
        </w:tc>
        <w:tc>
          <w:tcPr>
            <w:tcW w:w="1485" w:type="dxa"/>
            <w:tcBorders>
              <w:top w:val="single" w:sz="4" w:space="0" w:color="000000"/>
              <w:left w:val="single" w:sz="4" w:space="0" w:color="000000"/>
              <w:bottom w:val="single" w:sz="4" w:space="0" w:color="000000"/>
            </w:tcBorders>
            <w:vAlign w:val="center"/>
          </w:tcPr>
          <w:p w14:paraId="627FF227" w14:textId="77777777" w:rsidR="00862A5F" w:rsidRPr="00934FB9" w:rsidRDefault="00862A5F">
            <w:pPr>
              <w:spacing w:line="276" w:lineRule="auto"/>
              <w:jc w:val="center"/>
            </w:pPr>
            <w:r w:rsidRPr="00934FB9">
              <w:rPr>
                <w:rFonts w:cs="Book Antiqua"/>
                <w:b/>
                <w:bCs/>
                <w:kern w:val="2"/>
                <w:sz w:val="22"/>
                <w:szCs w:val="22"/>
              </w:rPr>
              <w:t>3</w:t>
            </w:r>
          </w:p>
        </w:tc>
        <w:tc>
          <w:tcPr>
            <w:tcW w:w="1279" w:type="dxa"/>
            <w:tcBorders>
              <w:top w:val="single" w:sz="4" w:space="0" w:color="000000"/>
              <w:left w:val="single" w:sz="4" w:space="0" w:color="000000"/>
              <w:bottom w:val="single" w:sz="4" w:space="0" w:color="000000"/>
            </w:tcBorders>
            <w:vAlign w:val="center"/>
          </w:tcPr>
          <w:p w14:paraId="6179B063" w14:textId="77777777" w:rsidR="00862A5F" w:rsidRPr="00934FB9" w:rsidRDefault="00862A5F">
            <w:pPr>
              <w:spacing w:line="276" w:lineRule="auto"/>
              <w:jc w:val="center"/>
            </w:pPr>
            <w:r w:rsidRPr="00934FB9">
              <w:rPr>
                <w:rFonts w:cs="Book Antiqua"/>
                <w:b/>
                <w:bCs/>
                <w:kern w:val="2"/>
                <w:sz w:val="22"/>
                <w:szCs w:val="22"/>
              </w:rPr>
              <w:t>4</w:t>
            </w:r>
          </w:p>
        </w:tc>
        <w:tc>
          <w:tcPr>
            <w:tcW w:w="855" w:type="dxa"/>
            <w:tcBorders>
              <w:top w:val="single" w:sz="4" w:space="0" w:color="000000"/>
              <w:left w:val="single" w:sz="4" w:space="0" w:color="000000"/>
              <w:bottom w:val="single" w:sz="4" w:space="0" w:color="000000"/>
            </w:tcBorders>
            <w:vAlign w:val="center"/>
          </w:tcPr>
          <w:p w14:paraId="1470A73A" w14:textId="77777777" w:rsidR="00862A5F" w:rsidRPr="00934FB9" w:rsidRDefault="00862A5F">
            <w:pPr>
              <w:spacing w:line="276" w:lineRule="auto"/>
              <w:jc w:val="center"/>
            </w:pPr>
            <w:r w:rsidRPr="00934FB9">
              <w:rPr>
                <w:rFonts w:cs="Book Antiqua"/>
                <w:b/>
                <w:bCs/>
                <w:kern w:val="2"/>
                <w:sz w:val="22"/>
                <w:szCs w:val="22"/>
                <w:lang w:val="sr-Cyrl-CS"/>
              </w:rPr>
              <w:t>5</w:t>
            </w:r>
          </w:p>
        </w:tc>
        <w:tc>
          <w:tcPr>
            <w:tcW w:w="574" w:type="dxa"/>
            <w:tcBorders>
              <w:top w:val="single" w:sz="4" w:space="0" w:color="000000"/>
              <w:left w:val="single" w:sz="4" w:space="0" w:color="000000"/>
              <w:bottom w:val="single" w:sz="4" w:space="0" w:color="000000"/>
            </w:tcBorders>
            <w:vAlign w:val="center"/>
          </w:tcPr>
          <w:p w14:paraId="40CC06B4" w14:textId="77777777" w:rsidR="00862A5F" w:rsidRPr="00934FB9" w:rsidRDefault="00862A5F">
            <w:pPr>
              <w:spacing w:line="276" w:lineRule="auto"/>
              <w:jc w:val="center"/>
            </w:pPr>
            <w:r w:rsidRPr="00934FB9">
              <w:rPr>
                <w:rFonts w:cs="Book Antiqua"/>
                <w:b/>
                <w:bCs/>
                <w:kern w:val="2"/>
                <w:sz w:val="22"/>
                <w:szCs w:val="22"/>
                <w:lang w:val="sr-Cyrl-CS"/>
              </w:rPr>
              <w:t>6</w:t>
            </w:r>
          </w:p>
        </w:tc>
        <w:tc>
          <w:tcPr>
            <w:tcW w:w="1279" w:type="dxa"/>
            <w:tcBorders>
              <w:top w:val="single" w:sz="4" w:space="0" w:color="000000"/>
              <w:left w:val="single" w:sz="4" w:space="0" w:color="000000"/>
              <w:bottom w:val="single" w:sz="4" w:space="0" w:color="000000"/>
            </w:tcBorders>
            <w:vAlign w:val="center"/>
          </w:tcPr>
          <w:p w14:paraId="6E2A0ECA" w14:textId="77777777" w:rsidR="00862A5F" w:rsidRPr="00934FB9" w:rsidRDefault="00862A5F">
            <w:pPr>
              <w:spacing w:line="276" w:lineRule="auto"/>
              <w:jc w:val="center"/>
            </w:pPr>
            <w:r w:rsidRPr="00934FB9">
              <w:rPr>
                <w:rFonts w:cs="Book Antiqua"/>
                <w:b/>
                <w:bCs/>
                <w:kern w:val="2"/>
                <w:sz w:val="22"/>
                <w:szCs w:val="22"/>
                <w:lang w:val="sr-Cyrl-CS"/>
              </w:rPr>
              <w:t>7</w:t>
            </w:r>
          </w:p>
        </w:tc>
        <w:tc>
          <w:tcPr>
            <w:tcW w:w="1190" w:type="dxa"/>
            <w:tcBorders>
              <w:top w:val="single" w:sz="4" w:space="0" w:color="000000"/>
              <w:left w:val="single" w:sz="4" w:space="0" w:color="000000"/>
              <w:bottom w:val="single" w:sz="4" w:space="0" w:color="000000"/>
            </w:tcBorders>
            <w:vAlign w:val="center"/>
          </w:tcPr>
          <w:p w14:paraId="5E864EB2" w14:textId="77777777" w:rsidR="00862A5F" w:rsidRPr="00934FB9" w:rsidRDefault="00862A5F">
            <w:pPr>
              <w:spacing w:line="276" w:lineRule="auto"/>
              <w:jc w:val="center"/>
            </w:pPr>
            <w:r w:rsidRPr="00934FB9">
              <w:rPr>
                <w:rFonts w:cs="Book Antiqua"/>
                <w:b/>
                <w:bCs/>
                <w:kern w:val="2"/>
                <w:sz w:val="22"/>
                <w:szCs w:val="22"/>
                <w:lang w:val="sr-Cyrl-CS"/>
              </w:rPr>
              <w:t>8</w:t>
            </w:r>
          </w:p>
        </w:tc>
        <w:tc>
          <w:tcPr>
            <w:tcW w:w="789" w:type="dxa"/>
            <w:tcBorders>
              <w:top w:val="single" w:sz="4" w:space="0" w:color="000000"/>
              <w:left w:val="single" w:sz="4" w:space="0" w:color="000000"/>
              <w:bottom w:val="single" w:sz="4" w:space="0" w:color="000000"/>
            </w:tcBorders>
            <w:vAlign w:val="center"/>
          </w:tcPr>
          <w:p w14:paraId="6185F17B" w14:textId="77777777" w:rsidR="00862A5F" w:rsidRPr="00934FB9" w:rsidRDefault="00862A5F">
            <w:pPr>
              <w:spacing w:line="276" w:lineRule="auto"/>
              <w:jc w:val="center"/>
            </w:pPr>
            <w:r w:rsidRPr="00934FB9">
              <w:rPr>
                <w:rFonts w:cs="Book Antiqua"/>
                <w:b/>
                <w:bCs/>
                <w:kern w:val="2"/>
                <w:sz w:val="22"/>
                <w:szCs w:val="22"/>
                <w:lang w:val="sr-Cyrl-CS"/>
              </w:rPr>
              <w:t>9</w:t>
            </w:r>
          </w:p>
        </w:tc>
        <w:tc>
          <w:tcPr>
            <w:tcW w:w="1162" w:type="dxa"/>
            <w:tcBorders>
              <w:top w:val="single" w:sz="4" w:space="0" w:color="000000"/>
              <w:left w:val="single" w:sz="4" w:space="0" w:color="000000"/>
              <w:bottom w:val="single" w:sz="4" w:space="0" w:color="000000"/>
            </w:tcBorders>
            <w:vAlign w:val="center"/>
          </w:tcPr>
          <w:p w14:paraId="6A8DEE52" w14:textId="77777777" w:rsidR="00862A5F" w:rsidRPr="00934FB9" w:rsidRDefault="00862A5F">
            <w:pPr>
              <w:spacing w:line="276" w:lineRule="auto"/>
              <w:jc w:val="center"/>
            </w:pPr>
            <w:r w:rsidRPr="00934FB9">
              <w:rPr>
                <w:rFonts w:cs="Book Antiqua"/>
                <w:b/>
                <w:bCs/>
                <w:kern w:val="2"/>
                <w:sz w:val="22"/>
                <w:szCs w:val="22"/>
                <w:lang w:val="sr-Cyrl-CS"/>
              </w:rPr>
              <w:t>10</w:t>
            </w:r>
          </w:p>
        </w:tc>
        <w:tc>
          <w:tcPr>
            <w:tcW w:w="770" w:type="dxa"/>
            <w:tcBorders>
              <w:top w:val="single" w:sz="4" w:space="0" w:color="000000"/>
              <w:left w:val="single" w:sz="4" w:space="0" w:color="000000"/>
              <w:bottom w:val="single" w:sz="4" w:space="0" w:color="000000"/>
            </w:tcBorders>
            <w:vAlign w:val="center"/>
          </w:tcPr>
          <w:p w14:paraId="61FCBC8B" w14:textId="77777777" w:rsidR="00862A5F" w:rsidRPr="00934FB9" w:rsidRDefault="00862A5F">
            <w:pPr>
              <w:spacing w:line="276" w:lineRule="auto"/>
              <w:jc w:val="center"/>
            </w:pPr>
            <w:r w:rsidRPr="00934FB9">
              <w:rPr>
                <w:rFonts w:cs="Book Antiqua"/>
                <w:b/>
                <w:bCs/>
                <w:kern w:val="2"/>
                <w:sz w:val="22"/>
                <w:szCs w:val="22"/>
                <w:lang w:val="sr-Cyrl-CS"/>
              </w:rPr>
              <w:t>11</w:t>
            </w:r>
          </w:p>
        </w:tc>
        <w:tc>
          <w:tcPr>
            <w:tcW w:w="409" w:type="dxa"/>
            <w:tcBorders>
              <w:top w:val="single" w:sz="4" w:space="0" w:color="000000"/>
              <w:left w:val="single" w:sz="4" w:space="0" w:color="000000"/>
              <w:bottom w:val="single" w:sz="4" w:space="0" w:color="000000"/>
            </w:tcBorders>
            <w:vAlign w:val="center"/>
          </w:tcPr>
          <w:p w14:paraId="37DA0AE5" w14:textId="77777777" w:rsidR="00862A5F" w:rsidRPr="00934FB9" w:rsidRDefault="00862A5F">
            <w:pPr>
              <w:spacing w:line="276" w:lineRule="auto"/>
              <w:jc w:val="center"/>
            </w:pPr>
            <w:r w:rsidRPr="00934FB9">
              <w:rPr>
                <w:rFonts w:cs="Book Antiqua"/>
                <w:b/>
                <w:bCs/>
                <w:kern w:val="2"/>
                <w:sz w:val="22"/>
                <w:szCs w:val="22"/>
                <w:lang w:val="sr-Cyrl-CS"/>
              </w:rPr>
              <w:t>12</w:t>
            </w:r>
          </w:p>
        </w:tc>
        <w:tc>
          <w:tcPr>
            <w:tcW w:w="761" w:type="dxa"/>
            <w:tcBorders>
              <w:top w:val="single" w:sz="4" w:space="0" w:color="000000"/>
              <w:left w:val="single" w:sz="4" w:space="0" w:color="000000"/>
              <w:bottom w:val="single" w:sz="4" w:space="0" w:color="000000"/>
              <w:right w:val="single" w:sz="12" w:space="0" w:color="000000"/>
            </w:tcBorders>
            <w:vAlign w:val="center"/>
          </w:tcPr>
          <w:p w14:paraId="42E0CA55" w14:textId="77777777" w:rsidR="00862A5F" w:rsidRPr="00934FB9" w:rsidRDefault="00862A5F">
            <w:pPr>
              <w:spacing w:line="276" w:lineRule="auto"/>
              <w:jc w:val="center"/>
            </w:pPr>
            <w:r w:rsidRPr="00934FB9">
              <w:rPr>
                <w:rFonts w:cs="Book Antiqua"/>
                <w:b/>
                <w:bCs/>
                <w:kern w:val="2"/>
                <w:sz w:val="22"/>
                <w:szCs w:val="22"/>
                <w:lang w:val="sr-Cyrl-CS"/>
              </w:rPr>
              <w:t>13</w:t>
            </w:r>
          </w:p>
        </w:tc>
      </w:tr>
      <w:tr w:rsidR="00934FB9" w:rsidRPr="00934FB9" w14:paraId="70C599BD" w14:textId="77777777" w:rsidTr="00FD0325">
        <w:trPr>
          <w:trHeight w:val="397"/>
        </w:trPr>
        <w:tc>
          <w:tcPr>
            <w:tcW w:w="1743" w:type="dxa"/>
            <w:tcBorders>
              <w:top w:val="single" w:sz="4" w:space="0" w:color="000000"/>
              <w:left w:val="single" w:sz="12" w:space="0" w:color="000000"/>
              <w:bottom w:val="single" w:sz="4" w:space="0" w:color="000000"/>
            </w:tcBorders>
            <w:shd w:val="clear" w:color="auto" w:fill="E2FED7"/>
            <w:vAlign w:val="center"/>
          </w:tcPr>
          <w:p w14:paraId="6EC58C17" w14:textId="77777777" w:rsidR="00862A5F" w:rsidRPr="00934FB9" w:rsidRDefault="00862A5F" w:rsidP="004D36A7">
            <w:pPr>
              <w:spacing w:line="276" w:lineRule="auto"/>
              <w:jc w:val="center"/>
            </w:pPr>
            <w:r w:rsidRPr="00934FB9">
              <w:rPr>
                <w:rFonts w:cs="Book Antiqua"/>
                <w:kern w:val="2"/>
                <w:sz w:val="22"/>
                <w:szCs w:val="22"/>
                <w:lang w:val="sr-Cyrl-CS"/>
              </w:rPr>
              <w:t>Дијана Алексић</w:t>
            </w:r>
          </w:p>
        </w:tc>
        <w:tc>
          <w:tcPr>
            <w:tcW w:w="1491" w:type="dxa"/>
            <w:tcBorders>
              <w:top w:val="single" w:sz="4" w:space="0" w:color="000000"/>
              <w:left w:val="single" w:sz="4" w:space="0" w:color="000000"/>
              <w:bottom w:val="single" w:sz="4" w:space="0" w:color="000000"/>
            </w:tcBorders>
            <w:shd w:val="clear" w:color="auto" w:fill="E2FED7"/>
            <w:vAlign w:val="center"/>
          </w:tcPr>
          <w:p w14:paraId="2B9C3575" w14:textId="77777777" w:rsidR="00862A5F" w:rsidRPr="00934FB9" w:rsidRDefault="00862A5F">
            <w:pPr>
              <w:spacing w:line="276" w:lineRule="auto"/>
              <w:jc w:val="center"/>
            </w:pPr>
            <w:r w:rsidRPr="00934FB9">
              <w:rPr>
                <w:rFonts w:cs="Book Antiqua"/>
                <w:kern w:val="2"/>
                <w:sz w:val="22"/>
                <w:szCs w:val="22"/>
              </w:rPr>
              <w:t>Психолошкиња</w:t>
            </w:r>
          </w:p>
        </w:tc>
        <w:tc>
          <w:tcPr>
            <w:tcW w:w="1485" w:type="dxa"/>
            <w:tcBorders>
              <w:top w:val="single" w:sz="4" w:space="0" w:color="000000"/>
              <w:left w:val="single" w:sz="4" w:space="0" w:color="000000"/>
              <w:bottom w:val="single" w:sz="4" w:space="0" w:color="000000"/>
            </w:tcBorders>
            <w:shd w:val="clear" w:color="auto" w:fill="E2FED7"/>
            <w:vAlign w:val="center"/>
          </w:tcPr>
          <w:p w14:paraId="22BBA0F3" w14:textId="77777777" w:rsidR="00862A5F" w:rsidRPr="00934FB9" w:rsidRDefault="00862A5F">
            <w:pPr>
              <w:spacing w:line="276" w:lineRule="auto"/>
              <w:jc w:val="center"/>
            </w:pPr>
            <w:r w:rsidRPr="00934FB9">
              <w:rPr>
                <w:rFonts w:cs="Book Antiqua"/>
                <w:kern w:val="2"/>
                <w:sz w:val="22"/>
                <w:szCs w:val="22"/>
                <w:lang w:val="sr-Cyrl-CS"/>
              </w:rPr>
              <w:t>3</w:t>
            </w:r>
          </w:p>
        </w:tc>
        <w:tc>
          <w:tcPr>
            <w:tcW w:w="1279" w:type="dxa"/>
            <w:tcBorders>
              <w:top w:val="single" w:sz="4" w:space="0" w:color="000000"/>
              <w:left w:val="single" w:sz="4" w:space="0" w:color="000000"/>
              <w:bottom w:val="single" w:sz="4" w:space="0" w:color="000000"/>
            </w:tcBorders>
            <w:shd w:val="clear" w:color="auto" w:fill="E2FED7"/>
            <w:vAlign w:val="center"/>
          </w:tcPr>
          <w:p w14:paraId="131A3CC8" w14:textId="77777777" w:rsidR="00862A5F" w:rsidRPr="00934FB9" w:rsidRDefault="00862A5F">
            <w:pPr>
              <w:spacing w:line="276" w:lineRule="auto"/>
              <w:jc w:val="center"/>
            </w:pPr>
            <w:r w:rsidRPr="00934FB9">
              <w:rPr>
                <w:rFonts w:cs="Book Antiqua"/>
                <w:kern w:val="2"/>
                <w:sz w:val="22"/>
                <w:szCs w:val="22"/>
                <w:lang w:val="sr-Cyrl-CS"/>
              </w:rPr>
              <w:t>10</w:t>
            </w:r>
          </w:p>
        </w:tc>
        <w:tc>
          <w:tcPr>
            <w:tcW w:w="855" w:type="dxa"/>
            <w:tcBorders>
              <w:top w:val="single" w:sz="4" w:space="0" w:color="000000"/>
              <w:left w:val="single" w:sz="4" w:space="0" w:color="000000"/>
              <w:bottom w:val="single" w:sz="4" w:space="0" w:color="000000"/>
            </w:tcBorders>
            <w:shd w:val="clear" w:color="auto" w:fill="E2FED7"/>
            <w:vAlign w:val="center"/>
          </w:tcPr>
          <w:p w14:paraId="709A8877" w14:textId="77777777" w:rsidR="00862A5F" w:rsidRPr="00934FB9" w:rsidRDefault="00862A5F">
            <w:pPr>
              <w:spacing w:line="276" w:lineRule="auto"/>
              <w:jc w:val="center"/>
            </w:pPr>
            <w:r w:rsidRPr="00934FB9">
              <w:rPr>
                <w:rFonts w:cs="Book Antiqua"/>
                <w:kern w:val="2"/>
                <w:sz w:val="22"/>
                <w:szCs w:val="22"/>
                <w:lang w:val="en-US"/>
              </w:rPr>
              <w:t>3</w:t>
            </w:r>
          </w:p>
        </w:tc>
        <w:tc>
          <w:tcPr>
            <w:tcW w:w="574" w:type="dxa"/>
            <w:tcBorders>
              <w:top w:val="single" w:sz="4" w:space="0" w:color="000000"/>
              <w:left w:val="single" w:sz="4" w:space="0" w:color="000000"/>
              <w:bottom w:val="single" w:sz="4" w:space="0" w:color="000000"/>
            </w:tcBorders>
            <w:shd w:val="clear" w:color="auto" w:fill="E2FED7"/>
            <w:vAlign w:val="center"/>
          </w:tcPr>
          <w:p w14:paraId="737225D4" w14:textId="77777777" w:rsidR="00862A5F" w:rsidRPr="00934FB9" w:rsidRDefault="00862A5F">
            <w:pPr>
              <w:spacing w:line="276" w:lineRule="auto"/>
              <w:jc w:val="center"/>
            </w:pPr>
            <w:r w:rsidRPr="00934FB9">
              <w:rPr>
                <w:rFonts w:cs="Book Antiqua"/>
                <w:kern w:val="2"/>
                <w:sz w:val="22"/>
                <w:szCs w:val="22"/>
                <w:lang w:val="en-US"/>
              </w:rPr>
              <w:t>5</w:t>
            </w:r>
          </w:p>
        </w:tc>
        <w:tc>
          <w:tcPr>
            <w:tcW w:w="1279" w:type="dxa"/>
            <w:tcBorders>
              <w:top w:val="single" w:sz="4" w:space="0" w:color="000000"/>
              <w:left w:val="single" w:sz="4" w:space="0" w:color="000000"/>
              <w:bottom w:val="single" w:sz="4" w:space="0" w:color="000000"/>
            </w:tcBorders>
            <w:shd w:val="clear" w:color="auto" w:fill="E2FED7"/>
            <w:vAlign w:val="center"/>
          </w:tcPr>
          <w:p w14:paraId="7D2225BB" w14:textId="77777777" w:rsidR="00862A5F" w:rsidRPr="00934FB9" w:rsidRDefault="00862A5F">
            <w:pPr>
              <w:spacing w:line="276" w:lineRule="auto"/>
              <w:jc w:val="center"/>
            </w:pPr>
            <w:r w:rsidRPr="00934FB9">
              <w:rPr>
                <w:rFonts w:cs="Book Antiqua"/>
                <w:kern w:val="2"/>
                <w:sz w:val="22"/>
                <w:szCs w:val="22"/>
                <w:lang w:val="en-US"/>
              </w:rPr>
              <w:t>3</w:t>
            </w:r>
          </w:p>
        </w:tc>
        <w:tc>
          <w:tcPr>
            <w:tcW w:w="1190" w:type="dxa"/>
            <w:tcBorders>
              <w:top w:val="single" w:sz="4" w:space="0" w:color="000000"/>
              <w:left w:val="single" w:sz="4" w:space="0" w:color="000000"/>
              <w:bottom w:val="single" w:sz="4" w:space="0" w:color="000000"/>
            </w:tcBorders>
            <w:shd w:val="clear" w:color="auto" w:fill="E2FED7"/>
            <w:vAlign w:val="center"/>
          </w:tcPr>
          <w:p w14:paraId="220E708B" w14:textId="77777777" w:rsidR="00862A5F" w:rsidRPr="00934FB9" w:rsidRDefault="00862A5F">
            <w:pPr>
              <w:spacing w:line="276" w:lineRule="auto"/>
              <w:jc w:val="center"/>
            </w:pPr>
            <w:r w:rsidRPr="00934FB9">
              <w:rPr>
                <w:rFonts w:cs="Book Antiqua"/>
                <w:kern w:val="2"/>
                <w:sz w:val="22"/>
                <w:szCs w:val="22"/>
                <w:lang w:val="sr-Cyrl-CS"/>
              </w:rPr>
              <w:t>3</w:t>
            </w:r>
          </w:p>
        </w:tc>
        <w:tc>
          <w:tcPr>
            <w:tcW w:w="789" w:type="dxa"/>
            <w:tcBorders>
              <w:top w:val="single" w:sz="4" w:space="0" w:color="000000"/>
              <w:left w:val="single" w:sz="4" w:space="0" w:color="000000"/>
              <w:bottom w:val="single" w:sz="4" w:space="0" w:color="000000"/>
            </w:tcBorders>
            <w:shd w:val="clear" w:color="auto" w:fill="E2FED7"/>
            <w:vAlign w:val="center"/>
          </w:tcPr>
          <w:p w14:paraId="1F0056D8" w14:textId="77777777" w:rsidR="00862A5F" w:rsidRPr="00934FB9" w:rsidRDefault="00862A5F">
            <w:pPr>
              <w:spacing w:line="276" w:lineRule="auto"/>
              <w:jc w:val="center"/>
            </w:pPr>
            <w:r w:rsidRPr="00934FB9">
              <w:rPr>
                <w:rFonts w:cs="Book Antiqua"/>
                <w:kern w:val="2"/>
                <w:sz w:val="22"/>
                <w:szCs w:val="22"/>
                <w:lang w:val="sr-Cyrl-CS"/>
              </w:rPr>
              <w:t>3</w:t>
            </w:r>
          </w:p>
        </w:tc>
        <w:tc>
          <w:tcPr>
            <w:tcW w:w="1162" w:type="dxa"/>
            <w:tcBorders>
              <w:top w:val="single" w:sz="4" w:space="0" w:color="000000"/>
              <w:left w:val="single" w:sz="4" w:space="0" w:color="000000"/>
              <w:bottom w:val="single" w:sz="4" w:space="0" w:color="000000"/>
            </w:tcBorders>
            <w:shd w:val="clear" w:color="auto" w:fill="E2FED7"/>
            <w:vAlign w:val="center"/>
          </w:tcPr>
          <w:p w14:paraId="6B1067D8" w14:textId="77777777" w:rsidR="00862A5F" w:rsidRPr="00934FB9" w:rsidRDefault="00862A5F">
            <w:pPr>
              <w:spacing w:line="276" w:lineRule="auto"/>
              <w:jc w:val="center"/>
            </w:pPr>
            <w:r w:rsidRPr="00934FB9">
              <w:rPr>
                <w:rFonts w:cs="Book Antiqua"/>
                <w:kern w:val="2"/>
                <w:sz w:val="22"/>
                <w:szCs w:val="22"/>
                <w:lang w:val="sr-Cyrl-CS"/>
              </w:rPr>
              <w:t>10</w:t>
            </w:r>
          </w:p>
        </w:tc>
        <w:tc>
          <w:tcPr>
            <w:tcW w:w="770" w:type="dxa"/>
            <w:tcBorders>
              <w:top w:val="single" w:sz="4" w:space="0" w:color="000000"/>
              <w:left w:val="single" w:sz="4" w:space="0" w:color="000000"/>
              <w:bottom w:val="single" w:sz="4" w:space="0" w:color="000000"/>
            </w:tcBorders>
            <w:shd w:val="clear" w:color="auto" w:fill="E2FED7"/>
            <w:vAlign w:val="center"/>
          </w:tcPr>
          <w:p w14:paraId="6F6CBF54" w14:textId="77777777" w:rsidR="00862A5F" w:rsidRPr="00934FB9" w:rsidRDefault="00862A5F">
            <w:pPr>
              <w:spacing w:line="276" w:lineRule="auto"/>
              <w:jc w:val="center"/>
            </w:pPr>
            <w:r w:rsidRPr="00934FB9">
              <w:rPr>
                <w:rFonts w:cs="Book Antiqua"/>
                <w:kern w:val="2"/>
                <w:sz w:val="22"/>
                <w:szCs w:val="22"/>
                <w:lang w:val="sr-Cyrl-CS"/>
              </w:rPr>
              <w:t>40</w:t>
            </w:r>
          </w:p>
        </w:tc>
        <w:tc>
          <w:tcPr>
            <w:tcW w:w="409" w:type="dxa"/>
            <w:tcBorders>
              <w:top w:val="single" w:sz="4" w:space="0" w:color="000000"/>
              <w:left w:val="single" w:sz="4" w:space="0" w:color="000000"/>
              <w:bottom w:val="single" w:sz="4" w:space="0" w:color="000000"/>
            </w:tcBorders>
            <w:shd w:val="clear" w:color="auto" w:fill="E2FED7"/>
            <w:vAlign w:val="center"/>
          </w:tcPr>
          <w:p w14:paraId="39F4EF14" w14:textId="77777777" w:rsidR="00862A5F" w:rsidRPr="00934FB9" w:rsidRDefault="00862A5F">
            <w:pPr>
              <w:spacing w:line="276" w:lineRule="auto"/>
              <w:jc w:val="center"/>
            </w:pPr>
            <w:r w:rsidRPr="00934FB9">
              <w:rPr>
                <w:rFonts w:cs="Book Antiqua"/>
                <w:kern w:val="2"/>
                <w:sz w:val="22"/>
                <w:szCs w:val="22"/>
                <w:lang w:val="sr-Cyrl-CS"/>
              </w:rPr>
              <w:t>36</w:t>
            </w:r>
          </w:p>
        </w:tc>
        <w:tc>
          <w:tcPr>
            <w:tcW w:w="761" w:type="dxa"/>
            <w:tcBorders>
              <w:top w:val="single" w:sz="4" w:space="0" w:color="000000"/>
              <w:left w:val="single" w:sz="4" w:space="0" w:color="000000"/>
              <w:bottom w:val="single" w:sz="4" w:space="0" w:color="000000"/>
              <w:right w:val="single" w:sz="12" w:space="0" w:color="000000"/>
            </w:tcBorders>
            <w:shd w:val="clear" w:color="auto" w:fill="E2FED7"/>
            <w:vAlign w:val="center"/>
          </w:tcPr>
          <w:p w14:paraId="0484ABF5" w14:textId="77777777" w:rsidR="00862A5F" w:rsidRPr="00934FB9" w:rsidRDefault="00862A5F">
            <w:pPr>
              <w:spacing w:line="276" w:lineRule="auto"/>
              <w:jc w:val="center"/>
            </w:pPr>
            <w:r w:rsidRPr="00934FB9">
              <w:rPr>
                <w:rFonts w:cs="Book Antiqua"/>
                <w:kern w:val="2"/>
                <w:sz w:val="22"/>
                <w:szCs w:val="22"/>
                <w:lang w:val="sr-Cyrl-CS"/>
              </w:rPr>
              <w:t>1440</w:t>
            </w:r>
          </w:p>
        </w:tc>
      </w:tr>
      <w:tr w:rsidR="00934FB9" w:rsidRPr="00934FB9" w14:paraId="6E703490" w14:textId="77777777" w:rsidTr="00FD0325">
        <w:trPr>
          <w:trHeight w:val="397"/>
        </w:trPr>
        <w:tc>
          <w:tcPr>
            <w:tcW w:w="1743" w:type="dxa"/>
            <w:tcBorders>
              <w:top w:val="single" w:sz="4" w:space="0" w:color="000000"/>
              <w:left w:val="single" w:sz="12" w:space="0" w:color="000000"/>
              <w:bottom w:val="single" w:sz="4" w:space="0" w:color="000000"/>
            </w:tcBorders>
            <w:shd w:val="clear" w:color="auto" w:fill="E2FED7"/>
            <w:vAlign w:val="center"/>
          </w:tcPr>
          <w:p w14:paraId="67A7C94A" w14:textId="77777777" w:rsidR="00862A5F" w:rsidRPr="00934FB9" w:rsidRDefault="00862A5F" w:rsidP="004D36A7">
            <w:pPr>
              <w:spacing w:line="276" w:lineRule="auto"/>
              <w:jc w:val="center"/>
            </w:pPr>
            <w:r w:rsidRPr="00934FB9">
              <w:rPr>
                <w:rFonts w:cs="Book Antiqua"/>
                <w:kern w:val="2"/>
                <w:sz w:val="22"/>
                <w:szCs w:val="22"/>
              </w:rPr>
              <w:t>Ксенија Сулејмановић</w:t>
            </w:r>
          </w:p>
        </w:tc>
        <w:tc>
          <w:tcPr>
            <w:tcW w:w="1491" w:type="dxa"/>
            <w:tcBorders>
              <w:top w:val="single" w:sz="4" w:space="0" w:color="000000"/>
              <w:left w:val="single" w:sz="4" w:space="0" w:color="000000"/>
              <w:bottom w:val="single" w:sz="4" w:space="0" w:color="000000"/>
            </w:tcBorders>
            <w:shd w:val="clear" w:color="auto" w:fill="E2FED7"/>
            <w:vAlign w:val="center"/>
          </w:tcPr>
          <w:p w14:paraId="2AE20FCC" w14:textId="77777777" w:rsidR="00862A5F" w:rsidRPr="00934FB9" w:rsidRDefault="00862A5F">
            <w:pPr>
              <w:spacing w:line="276" w:lineRule="auto"/>
              <w:jc w:val="center"/>
            </w:pPr>
            <w:r w:rsidRPr="00934FB9">
              <w:rPr>
                <w:rFonts w:cs="Book Antiqua"/>
                <w:kern w:val="2"/>
                <w:sz w:val="22"/>
                <w:szCs w:val="22"/>
              </w:rPr>
              <w:t>Педагошкиња</w:t>
            </w:r>
          </w:p>
        </w:tc>
        <w:tc>
          <w:tcPr>
            <w:tcW w:w="1485" w:type="dxa"/>
            <w:tcBorders>
              <w:top w:val="single" w:sz="4" w:space="0" w:color="000000"/>
              <w:left w:val="single" w:sz="4" w:space="0" w:color="000000"/>
              <w:bottom w:val="single" w:sz="4" w:space="0" w:color="000000"/>
            </w:tcBorders>
            <w:shd w:val="clear" w:color="auto" w:fill="E2FED7"/>
            <w:vAlign w:val="center"/>
          </w:tcPr>
          <w:p w14:paraId="3D84DEE0" w14:textId="77777777" w:rsidR="00862A5F" w:rsidRPr="00934FB9" w:rsidRDefault="00862A5F">
            <w:pPr>
              <w:spacing w:line="276" w:lineRule="auto"/>
              <w:jc w:val="center"/>
            </w:pPr>
            <w:r w:rsidRPr="00934FB9">
              <w:rPr>
                <w:rFonts w:cs="Book Antiqua"/>
                <w:kern w:val="2"/>
                <w:sz w:val="22"/>
                <w:szCs w:val="22"/>
                <w:lang w:val="sr-Cyrl-CS"/>
              </w:rPr>
              <w:t>3</w:t>
            </w:r>
          </w:p>
        </w:tc>
        <w:tc>
          <w:tcPr>
            <w:tcW w:w="1279" w:type="dxa"/>
            <w:tcBorders>
              <w:top w:val="single" w:sz="4" w:space="0" w:color="000000"/>
              <w:left w:val="single" w:sz="4" w:space="0" w:color="000000"/>
              <w:bottom w:val="single" w:sz="4" w:space="0" w:color="000000"/>
            </w:tcBorders>
            <w:shd w:val="clear" w:color="auto" w:fill="E2FED7"/>
            <w:vAlign w:val="center"/>
          </w:tcPr>
          <w:p w14:paraId="2D670214" w14:textId="77777777" w:rsidR="00862A5F" w:rsidRPr="00934FB9" w:rsidRDefault="00862A5F">
            <w:pPr>
              <w:spacing w:line="276" w:lineRule="auto"/>
              <w:jc w:val="center"/>
            </w:pPr>
            <w:r w:rsidRPr="00934FB9">
              <w:rPr>
                <w:rFonts w:cs="Book Antiqua"/>
                <w:kern w:val="2"/>
                <w:sz w:val="22"/>
                <w:szCs w:val="22"/>
                <w:lang w:val="sr-Cyrl-CS"/>
              </w:rPr>
              <w:t>10</w:t>
            </w:r>
          </w:p>
        </w:tc>
        <w:tc>
          <w:tcPr>
            <w:tcW w:w="855" w:type="dxa"/>
            <w:tcBorders>
              <w:top w:val="single" w:sz="4" w:space="0" w:color="000000"/>
              <w:left w:val="single" w:sz="4" w:space="0" w:color="000000"/>
              <w:bottom w:val="single" w:sz="4" w:space="0" w:color="000000"/>
            </w:tcBorders>
            <w:shd w:val="clear" w:color="auto" w:fill="E2FED7"/>
            <w:vAlign w:val="center"/>
          </w:tcPr>
          <w:p w14:paraId="63C796C6" w14:textId="77777777" w:rsidR="00862A5F" w:rsidRPr="00934FB9" w:rsidRDefault="00862A5F">
            <w:pPr>
              <w:spacing w:line="276" w:lineRule="auto"/>
              <w:jc w:val="center"/>
            </w:pPr>
            <w:r w:rsidRPr="00934FB9">
              <w:rPr>
                <w:rFonts w:cs="Book Antiqua"/>
                <w:kern w:val="2"/>
                <w:sz w:val="22"/>
                <w:szCs w:val="22"/>
                <w:lang w:val="en-US"/>
              </w:rPr>
              <w:t>3</w:t>
            </w:r>
          </w:p>
        </w:tc>
        <w:tc>
          <w:tcPr>
            <w:tcW w:w="574" w:type="dxa"/>
            <w:tcBorders>
              <w:top w:val="single" w:sz="4" w:space="0" w:color="000000"/>
              <w:left w:val="single" w:sz="4" w:space="0" w:color="000000"/>
              <w:bottom w:val="single" w:sz="4" w:space="0" w:color="000000"/>
            </w:tcBorders>
            <w:shd w:val="clear" w:color="auto" w:fill="E2FED7"/>
            <w:vAlign w:val="center"/>
          </w:tcPr>
          <w:p w14:paraId="7AF01E24" w14:textId="77777777" w:rsidR="00862A5F" w:rsidRPr="00934FB9" w:rsidRDefault="00862A5F">
            <w:pPr>
              <w:spacing w:line="276" w:lineRule="auto"/>
              <w:jc w:val="center"/>
            </w:pPr>
            <w:r w:rsidRPr="00934FB9">
              <w:rPr>
                <w:rFonts w:cs="Book Antiqua"/>
                <w:kern w:val="2"/>
                <w:sz w:val="22"/>
                <w:szCs w:val="22"/>
                <w:lang w:val="sr-Cyrl-CS"/>
              </w:rPr>
              <w:t>3</w:t>
            </w:r>
          </w:p>
        </w:tc>
        <w:tc>
          <w:tcPr>
            <w:tcW w:w="1279" w:type="dxa"/>
            <w:tcBorders>
              <w:top w:val="single" w:sz="4" w:space="0" w:color="000000"/>
              <w:left w:val="single" w:sz="4" w:space="0" w:color="000000"/>
              <w:bottom w:val="single" w:sz="4" w:space="0" w:color="000000"/>
            </w:tcBorders>
            <w:shd w:val="clear" w:color="auto" w:fill="E2FED7"/>
            <w:vAlign w:val="center"/>
          </w:tcPr>
          <w:p w14:paraId="68C140B7" w14:textId="77777777" w:rsidR="00862A5F" w:rsidRPr="00934FB9" w:rsidRDefault="00862A5F">
            <w:pPr>
              <w:spacing w:line="276" w:lineRule="auto"/>
              <w:jc w:val="center"/>
            </w:pPr>
            <w:r w:rsidRPr="00934FB9">
              <w:rPr>
                <w:rFonts w:cs="Book Antiqua"/>
                <w:kern w:val="2"/>
                <w:sz w:val="22"/>
                <w:szCs w:val="22"/>
                <w:lang w:val="en-US"/>
              </w:rPr>
              <w:t>5</w:t>
            </w:r>
          </w:p>
        </w:tc>
        <w:tc>
          <w:tcPr>
            <w:tcW w:w="1190" w:type="dxa"/>
            <w:tcBorders>
              <w:top w:val="single" w:sz="4" w:space="0" w:color="000000"/>
              <w:left w:val="single" w:sz="4" w:space="0" w:color="000000"/>
              <w:bottom w:val="single" w:sz="4" w:space="0" w:color="000000"/>
            </w:tcBorders>
            <w:shd w:val="clear" w:color="auto" w:fill="E2FED7"/>
            <w:vAlign w:val="center"/>
          </w:tcPr>
          <w:p w14:paraId="58DC8D10" w14:textId="77777777" w:rsidR="00862A5F" w:rsidRPr="00934FB9" w:rsidRDefault="00862A5F">
            <w:pPr>
              <w:spacing w:line="276" w:lineRule="auto"/>
              <w:jc w:val="center"/>
            </w:pPr>
            <w:r w:rsidRPr="00934FB9">
              <w:rPr>
                <w:rFonts w:cs="Book Antiqua"/>
                <w:kern w:val="2"/>
                <w:sz w:val="22"/>
                <w:szCs w:val="22"/>
                <w:lang w:val="sr-Cyrl-CS"/>
              </w:rPr>
              <w:t>4</w:t>
            </w:r>
          </w:p>
        </w:tc>
        <w:tc>
          <w:tcPr>
            <w:tcW w:w="789" w:type="dxa"/>
            <w:tcBorders>
              <w:top w:val="single" w:sz="4" w:space="0" w:color="000000"/>
              <w:left w:val="single" w:sz="4" w:space="0" w:color="000000"/>
              <w:bottom w:val="single" w:sz="4" w:space="0" w:color="000000"/>
            </w:tcBorders>
            <w:shd w:val="clear" w:color="auto" w:fill="E2FED7"/>
            <w:vAlign w:val="center"/>
          </w:tcPr>
          <w:p w14:paraId="201C7DD3" w14:textId="77777777" w:rsidR="00862A5F" w:rsidRPr="00934FB9" w:rsidRDefault="00862A5F">
            <w:pPr>
              <w:spacing w:line="276" w:lineRule="auto"/>
              <w:jc w:val="center"/>
            </w:pPr>
            <w:r w:rsidRPr="00934FB9">
              <w:rPr>
                <w:rFonts w:cs="Book Antiqua"/>
                <w:kern w:val="2"/>
                <w:sz w:val="22"/>
                <w:szCs w:val="22"/>
                <w:lang w:val="sr-Cyrl-CS"/>
              </w:rPr>
              <w:t>2</w:t>
            </w:r>
          </w:p>
        </w:tc>
        <w:tc>
          <w:tcPr>
            <w:tcW w:w="1162" w:type="dxa"/>
            <w:tcBorders>
              <w:top w:val="single" w:sz="4" w:space="0" w:color="000000"/>
              <w:left w:val="single" w:sz="4" w:space="0" w:color="000000"/>
              <w:bottom w:val="single" w:sz="4" w:space="0" w:color="000000"/>
            </w:tcBorders>
            <w:shd w:val="clear" w:color="auto" w:fill="E2FED7"/>
            <w:vAlign w:val="center"/>
          </w:tcPr>
          <w:p w14:paraId="0013C76C" w14:textId="77777777" w:rsidR="00862A5F" w:rsidRPr="00934FB9" w:rsidRDefault="00862A5F">
            <w:pPr>
              <w:spacing w:line="276" w:lineRule="auto"/>
              <w:jc w:val="center"/>
            </w:pPr>
            <w:r w:rsidRPr="00934FB9">
              <w:rPr>
                <w:rFonts w:cs="Book Antiqua"/>
                <w:kern w:val="2"/>
                <w:sz w:val="22"/>
                <w:szCs w:val="22"/>
                <w:lang w:val="sr-Cyrl-CS"/>
              </w:rPr>
              <w:t>10</w:t>
            </w:r>
          </w:p>
        </w:tc>
        <w:tc>
          <w:tcPr>
            <w:tcW w:w="770" w:type="dxa"/>
            <w:tcBorders>
              <w:top w:val="single" w:sz="4" w:space="0" w:color="000000"/>
              <w:left w:val="single" w:sz="4" w:space="0" w:color="000000"/>
              <w:bottom w:val="single" w:sz="4" w:space="0" w:color="000000"/>
            </w:tcBorders>
            <w:shd w:val="clear" w:color="auto" w:fill="E2FED7"/>
            <w:vAlign w:val="center"/>
          </w:tcPr>
          <w:p w14:paraId="11D61D74" w14:textId="77777777" w:rsidR="00862A5F" w:rsidRPr="00934FB9" w:rsidRDefault="00862A5F">
            <w:pPr>
              <w:spacing w:line="276" w:lineRule="auto"/>
              <w:jc w:val="center"/>
            </w:pPr>
            <w:r w:rsidRPr="00934FB9">
              <w:rPr>
                <w:rFonts w:cs="Book Antiqua"/>
                <w:kern w:val="2"/>
                <w:sz w:val="22"/>
                <w:szCs w:val="22"/>
                <w:lang w:val="sr-Cyrl-CS"/>
              </w:rPr>
              <w:t>40</w:t>
            </w:r>
          </w:p>
        </w:tc>
        <w:tc>
          <w:tcPr>
            <w:tcW w:w="409" w:type="dxa"/>
            <w:tcBorders>
              <w:top w:val="single" w:sz="4" w:space="0" w:color="000000"/>
              <w:left w:val="single" w:sz="4" w:space="0" w:color="000000"/>
              <w:bottom w:val="single" w:sz="4" w:space="0" w:color="000000"/>
            </w:tcBorders>
            <w:shd w:val="clear" w:color="auto" w:fill="E2FED7"/>
            <w:vAlign w:val="center"/>
          </w:tcPr>
          <w:p w14:paraId="5E34ACDA" w14:textId="77777777" w:rsidR="00862A5F" w:rsidRPr="00934FB9" w:rsidRDefault="00862A5F">
            <w:pPr>
              <w:spacing w:line="276" w:lineRule="auto"/>
              <w:jc w:val="center"/>
            </w:pPr>
            <w:r w:rsidRPr="00934FB9">
              <w:rPr>
                <w:rFonts w:cs="Book Antiqua"/>
                <w:kern w:val="2"/>
                <w:sz w:val="22"/>
                <w:szCs w:val="22"/>
                <w:lang w:val="sr-Cyrl-CS"/>
              </w:rPr>
              <w:t>36</w:t>
            </w:r>
          </w:p>
        </w:tc>
        <w:tc>
          <w:tcPr>
            <w:tcW w:w="761" w:type="dxa"/>
            <w:tcBorders>
              <w:top w:val="single" w:sz="4" w:space="0" w:color="000000"/>
              <w:left w:val="single" w:sz="4" w:space="0" w:color="000000"/>
              <w:bottom w:val="single" w:sz="4" w:space="0" w:color="000000"/>
              <w:right w:val="single" w:sz="12" w:space="0" w:color="000000"/>
            </w:tcBorders>
            <w:shd w:val="clear" w:color="auto" w:fill="E2FED7"/>
            <w:vAlign w:val="center"/>
          </w:tcPr>
          <w:p w14:paraId="25D81A28" w14:textId="77777777" w:rsidR="00862A5F" w:rsidRPr="00934FB9" w:rsidRDefault="00862A5F">
            <w:pPr>
              <w:spacing w:line="276" w:lineRule="auto"/>
              <w:jc w:val="center"/>
            </w:pPr>
            <w:r w:rsidRPr="00934FB9">
              <w:rPr>
                <w:rFonts w:cs="Book Antiqua"/>
                <w:kern w:val="2"/>
                <w:sz w:val="22"/>
                <w:szCs w:val="22"/>
                <w:lang w:val="sr-Cyrl-CS"/>
              </w:rPr>
              <w:t>1440</w:t>
            </w:r>
          </w:p>
        </w:tc>
      </w:tr>
      <w:tr w:rsidR="00934FB9" w:rsidRPr="00934FB9" w14:paraId="621C5E8B" w14:textId="77777777" w:rsidTr="00FD0325">
        <w:trPr>
          <w:trHeight w:val="397"/>
        </w:trPr>
        <w:tc>
          <w:tcPr>
            <w:tcW w:w="1743" w:type="dxa"/>
            <w:tcBorders>
              <w:top w:val="single" w:sz="4" w:space="0" w:color="000000"/>
              <w:left w:val="single" w:sz="12" w:space="0" w:color="000000"/>
              <w:bottom w:val="single" w:sz="4" w:space="0" w:color="000000"/>
            </w:tcBorders>
            <w:shd w:val="clear" w:color="auto" w:fill="D9F2D0"/>
            <w:vAlign w:val="center"/>
          </w:tcPr>
          <w:p w14:paraId="619D75D1" w14:textId="663C494D" w:rsidR="00862A5F" w:rsidRPr="00EF30FB" w:rsidRDefault="00862A5F" w:rsidP="004D36A7">
            <w:pPr>
              <w:jc w:val="center"/>
              <w:rPr>
                <w:sz w:val="22"/>
                <w:szCs w:val="22"/>
              </w:rPr>
            </w:pPr>
            <w:r w:rsidRPr="00EF30FB">
              <w:rPr>
                <w:sz w:val="22"/>
                <w:szCs w:val="22"/>
              </w:rPr>
              <w:t>Јелена Раковић (Јелена Дамјановић)</w:t>
            </w:r>
          </w:p>
        </w:tc>
        <w:tc>
          <w:tcPr>
            <w:tcW w:w="1491" w:type="dxa"/>
            <w:tcBorders>
              <w:top w:val="single" w:sz="4" w:space="0" w:color="000000"/>
              <w:left w:val="single" w:sz="4" w:space="0" w:color="000000"/>
              <w:bottom w:val="single" w:sz="4" w:space="0" w:color="000000"/>
            </w:tcBorders>
            <w:shd w:val="clear" w:color="auto" w:fill="D9F2D0"/>
            <w:vAlign w:val="center"/>
          </w:tcPr>
          <w:p w14:paraId="70BDB65A" w14:textId="77777777" w:rsidR="00862A5F" w:rsidRPr="00EF30FB" w:rsidRDefault="00862A5F">
            <w:pPr>
              <w:rPr>
                <w:sz w:val="22"/>
                <w:szCs w:val="22"/>
              </w:rPr>
            </w:pPr>
            <w:r w:rsidRPr="00EF30FB">
              <w:rPr>
                <w:sz w:val="22"/>
                <w:szCs w:val="22"/>
              </w:rPr>
              <w:t xml:space="preserve">Логопеткиња </w:t>
            </w:r>
          </w:p>
        </w:tc>
        <w:tc>
          <w:tcPr>
            <w:tcW w:w="1485" w:type="dxa"/>
            <w:tcBorders>
              <w:top w:val="single" w:sz="4" w:space="0" w:color="000000"/>
              <w:left w:val="single" w:sz="4" w:space="0" w:color="000000"/>
              <w:bottom w:val="single" w:sz="4" w:space="0" w:color="000000"/>
            </w:tcBorders>
            <w:shd w:val="clear" w:color="auto" w:fill="E2FED7"/>
            <w:vAlign w:val="center"/>
          </w:tcPr>
          <w:p w14:paraId="39099C52" w14:textId="77777777" w:rsidR="00862A5F" w:rsidRPr="00EF30FB" w:rsidRDefault="00862A5F">
            <w:pPr>
              <w:spacing w:line="276" w:lineRule="auto"/>
              <w:jc w:val="center"/>
            </w:pPr>
            <w:r w:rsidRPr="00EF30FB">
              <w:rPr>
                <w:rFonts w:cs="Book Antiqua"/>
                <w:kern w:val="2"/>
                <w:sz w:val="22"/>
                <w:szCs w:val="22"/>
                <w:lang w:val="sr-Cyrl-CS"/>
              </w:rPr>
              <w:t>10</w:t>
            </w:r>
          </w:p>
        </w:tc>
        <w:tc>
          <w:tcPr>
            <w:tcW w:w="1279" w:type="dxa"/>
            <w:tcBorders>
              <w:top w:val="single" w:sz="4" w:space="0" w:color="000000"/>
              <w:left w:val="single" w:sz="4" w:space="0" w:color="000000"/>
              <w:bottom w:val="single" w:sz="4" w:space="0" w:color="000000"/>
            </w:tcBorders>
            <w:shd w:val="clear" w:color="auto" w:fill="E2FED7"/>
            <w:vAlign w:val="center"/>
          </w:tcPr>
          <w:p w14:paraId="40BED8C5" w14:textId="77777777" w:rsidR="00862A5F" w:rsidRPr="00EF30FB" w:rsidRDefault="00862A5F">
            <w:pPr>
              <w:spacing w:line="276" w:lineRule="auto"/>
              <w:jc w:val="center"/>
            </w:pPr>
            <w:r w:rsidRPr="00EF30FB">
              <w:rPr>
                <w:rFonts w:cs="Book Antiqua"/>
                <w:kern w:val="2"/>
                <w:sz w:val="22"/>
                <w:szCs w:val="22"/>
                <w:lang w:val="sr-Cyrl-CS"/>
              </w:rPr>
              <w:t>1</w:t>
            </w:r>
          </w:p>
        </w:tc>
        <w:tc>
          <w:tcPr>
            <w:tcW w:w="855" w:type="dxa"/>
            <w:tcBorders>
              <w:top w:val="single" w:sz="4" w:space="0" w:color="000000"/>
              <w:left w:val="single" w:sz="4" w:space="0" w:color="000000"/>
              <w:bottom w:val="single" w:sz="4" w:space="0" w:color="000000"/>
            </w:tcBorders>
            <w:shd w:val="clear" w:color="auto" w:fill="E2FED7"/>
            <w:vAlign w:val="center"/>
          </w:tcPr>
          <w:p w14:paraId="748ED561" w14:textId="77777777" w:rsidR="00862A5F" w:rsidRPr="00EF30FB" w:rsidRDefault="00862A5F">
            <w:pPr>
              <w:spacing w:line="276" w:lineRule="auto"/>
              <w:jc w:val="center"/>
            </w:pPr>
            <w:r w:rsidRPr="00EF30FB">
              <w:rPr>
                <w:rFonts w:cs="Book Antiqua"/>
                <w:kern w:val="2"/>
                <w:sz w:val="22"/>
                <w:szCs w:val="22"/>
                <w:lang w:val="sr-Cyrl-RS"/>
              </w:rPr>
              <w:t>22</w:t>
            </w:r>
          </w:p>
        </w:tc>
        <w:tc>
          <w:tcPr>
            <w:tcW w:w="574" w:type="dxa"/>
            <w:tcBorders>
              <w:top w:val="single" w:sz="4" w:space="0" w:color="000000"/>
              <w:left w:val="single" w:sz="4" w:space="0" w:color="000000"/>
              <w:bottom w:val="single" w:sz="4" w:space="0" w:color="000000"/>
            </w:tcBorders>
            <w:shd w:val="clear" w:color="auto" w:fill="E2FED7"/>
            <w:vAlign w:val="center"/>
          </w:tcPr>
          <w:p w14:paraId="269CE5F2" w14:textId="77777777" w:rsidR="00862A5F" w:rsidRPr="00EF30FB" w:rsidRDefault="00862A5F">
            <w:pPr>
              <w:spacing w:line="276" w:lineRule="auto"/>
              <w:jc w:val="center"/>
            </w:pPr>
            <w:r w:rsidRPr="00EF30FB">
              <w:rPr>
                <w:rFonts w:cs="Book Antiqua"/>
                <w:kern w:val="2"/>
                <w:sz w:val="22"/>
                <w:szCs w:val="22"/>
                <w:lang w:val="sr-Cyrl-CS"/>
              </w:rPr>
              <w:t>1</w:t>
            </w:r>
          </w:p>
        </w:tc>
        <w:tc>
          <w:tcPr>
            <w:tcW w:w="1279" w:type="dxa"/>
            <w:tcBorders>
              <w:top w:val="single" w:sz="4" w:space="0" w:color="000000"/>
              <w:left w:val="single" w:sz="4" w:space="0" w:color="000000"/>
              <w:bottom w:val="single" w:sz="4" w:space="0" w:color="000000"/>
            </w:tcBorders>
            <w:shd w:val="clear" w:color="auto" w:fill="E2FED7"/>
            <w:vAlign w:val="center"/>
          </w:tcPr>
          <w:p w14:paraId="6C2E4A8E" w14:textId="77777777" w:rsidR="00862A5F" w:rsidRPr="00EF30FB" w:rsidRDefault="00862A5F">
            <w:pPr>
              <w:spacing w:line="276" w:lineRule="auto"/>
              <w:jc w:val="center"/>
            </w:pPr>
            <w:r w:rsidRPr="00EF30FB">
              <w:rPr>
                <w:rFonts w:cs="Book Antiqua"/>
                <w:kern w:val="2"/>
                <w:sz w:val="22"/>
                <w:szCs w:val="22"/>
                <w:lang w:val="sr-Cyrl-RS"/>
              </w:rPr>
              <w:t>3</w:t>
            </w:r>
          </w:p>
        </w:tc>
        <w:tc>
          <w:tcPr>
            <w:tcW w:w="1190" w:type="dxa"/>
            <w:tcBorders>
              <w:top w:val="single" w:sz="4" w:space="0" w:color="000000"/>
              <w:left w:val="single" w:sz="4" w:space="0" w:color="000000"/>
              <w:bottom w:val="single" w:sz="4" w:space="0" w:color="000000"/>
            </w:tcBorders>
            <w:shd w:val="clear" w:color="auto" w:fill="E2FED7"/>
            <w:vAlign w:val="center"/>
          </w:tcPr>
          <w:p w14:paraId="46EF1B07" w14:textId="77777777" w:rsidR="00862A5F" w:rsidRPr="00EF30FB" w:rsidRDefault="00862A5F">
            <w:pPr>
              <w:spacing w:line="276" w:lineRule="auto"/>
              <w:jc w:val="center"/>
            </w:pPr>
            <w:r w:rsidRPr="00EF30FB">
              <w:rPr>
                <w:rFonts w:cs="Book Antiqua"/>
                <w:kern w:val="2"/>
                <w:sz w:val="22"/>
                <w:szCs w:val="22"/>
                <w:lang w:val="sr-Cyrl-CS"/>
              </w:rPr>
              <w:t>1</w:t>
            </w:r>
          </w:p>
        </w:tc>
        <w:tc>
          <w:tcPr>
            <w:tcW w:w="789" w:type="dxa"/>
            <w:tcBorders>
              <w:top w:val="single" w:sz="4" w:space="0" w:color="000000"/>
              <w:left w:val="single" w:sz="4" w:space="0" w:color="000000"/>
              <w:bottom w:val="single" w:sz="4" w:space="0" w:color="000000"/>
            </w:tcBorders>
            <w:shd w:val="clear" w:color="auto" w:fill="E2FED7"/>
            <w:vAlign w:val="center"/>
          </w:tcPr>
          <w:p w14:paraId="5DECB588" w14:textId="77777777" w:rsidR="00862A5F" w:rsidRPr="00EF30FB" w:rsidRDefault="00862A5F">
            <w:pPr>
              <w:spacing w:line="276" w:lineRule="auto"/>
              <w:jc w:val="center"/>
            </w:pPr>
            <w:r w:rsidRPr="00EF30FB">
              <w:rPr>
                <w:rFonts w:cs="Book Antiqua"/>
                <w:kern w:val="2"/>
                <w:sz w:val="22"/>
                <w:szCs w:val="22"/>
                <w:lang w:val="sr-Cyrl-CS"/>
              </w:rPr>
              <w:t>1</w:t>
            </w:r>
          </w:p>
        </w:tc>
        <w:tc>
          <w:tcPr>
            <w:tcW w:w="1162" w:type="dxa"/>
            <w:tcBorders>
              <w:top w:val="single" w:sz="4" w:space="0" w:color="000000"/>
              <w:left w:val="single" w:sz="4" w:space="0" w:color="000000"/>
              <w:bottom w:val="single" w:sz="4" w:space="0" w:color="000000"/>
            </w:tcBorders>
            <w:shd w:val="clear" w:color="auto" w:fill="E2FED7"/>
            <w:vAlign w:val="center"/>
          </w:tcPr>
          <w:p w14:paraId="5CFD0203" w14:textId="77777777" w:rsidR="00862A5F" w:rsidRPr="00EF30FB" w:rsidRDefault="00862A5F">
            <w:pPr>
              <w:spacing w:line="276" w:lineRule="auto"/>
              <w:jc w:val="center"/>
            </w:pPr>
            <w:r w:rsidRPr="00EF30FB">
              <w:rPr>
                <w:rFonts w:cs="Book Antiqua"/>
                <w:kern w:val="2"/>
                <w:sz w:val="22"/>
                <w:szCs w:val="22"/>
                <w:lang w:val="sr-Cyrl-CS"/>
              </w:rPr>
              <w:t>1</w:t>
            </w:r>
          </w:p>
        </w:tc>
        <w:tc>
          <w:tcPr>
            <w:tcW w:w="770" w:type="dxa"/>
            <w:tcBorders>
              <w:top w:val="single" w:sz="4" w:space="0" w:color="000000"/>
              <w:left w:val="single" w:sz="4" w:space="0" w:color="000000"/>
              <w:bottom w:val="single" w:sz="4" w:space="0" w:color="000000"/>
            </w:tcBorders>
            <w:shd w:val="clear" w:color="auto" w:fill="E2FED7"/>
            <w:vAlign w:val="center"/>
          </w:tcPr>
          <w:p w14:paraId="71432499" w14:textId="77777777" w:rsidR="00862A5F" w:rsidRPr="00EF30FB" w:rsidRDefault="00862A5F">
            <w:pPr>
              <w:spacing w:line="276" w:lineRule="auto"/>
              <w:jc w:val="center"/>
            </w:pPr>
            <w:r w:rsidRPr="00EF30FB">
              <w:rPr>
                <w:rFonts w:cs="Book Antiqua"/>
                <w:kern w:val="2"/>
                <w:sz w:val="22"/>
                <w:szCs w:val="22"/>
                <w:lang w:val="sr-Cyrl-CS"/>
              </w:rPr>
              <w:t>40</w:t>
            </w:r>
          </w:p>
        </w:tc>
        <w:tc>
          <w:tcPr>
            <w:tcW w:w="409" w:type="dxa"/>
            <w:tcBorders>
              <w:top w:val="single" w:sz="4" w:space="0" w:color="000000"/>
              <w:left w:val="single" w:sz="4" w:space="0" w:color="000000"/>
              <w:bottom w:val="single" w:sz="4" w:space="0" w:color="000000"/>
            </w:tcBorders>
            <w:shd w:val="clear" w:color="auto" w:fill="E2FED7"/>
            <w:vAlign w:val="center"/>
          </w:tcPr>
          <w:p w14:paraId="37DFF6EC" w14:textId="77777777" w:rsidR="00862A5F" w:rsidRPr="00EF30FB" w:rsidRDefault="00862A5F">
            <w:pPr>
              <w:spacing w:line="276" w:lineRule="auto"/>
              <w:jc w:val="center"/>
            </w:pPr>
            <w:r w:rsidRPr="00EF30FB">
              <w:rPr>
                <w:rFonts w:cs="Book Antiqua"/>
                <w:kern w:val="2"/>
                <w:sz w:val="22"/>
                <w:szCs w:val="22"/>
                <w:lang w:val="sr-Cyrl-CS"/>
              </w:rPr>
              <w:t>36</w:t>
            </w:r>
          </w:p>
        </w:tc>
        <w:tc>
          <w:tcPr>
            <w:tcW w:w="761" w:type="dxa"/>
            <w:tcBorders>
              <w:top w:val="single" w:sz="4" w:space="0" w:color="000000"/>
              <w:left w:val="single" w:sz="4" w:space="0" w:color="000000"/>
              <w:bottom w:val="single" w:sz="4" w:space="0" w:color="000000"/>
              <w:right w:val="single" w:sz="12" w:space="0" w:color="000000"/>
            </w:tcBorders>
            <w:shd w:val="clear" w:color="auto" w:fill="E2FED7"/>
            <w:vAlign w:val="center"/>
          </w:tcPr>
          <w:p w14:paraId="26108072" w14:textId="77777777" w:rsidR="00862A5F" w:rsidRPr="00EF30FB" w:rsidRDefault="00862A5F">
            <w:pPr>
              <w:spacing w:line="276" w:lineRule="auto"/>
              <w:jc w:val="center"/>
            </w:pPr>
            <w:r w:rsidRPr="00EF30FB">
              <w:rPr>
                <w:rFonts w:cs="Book Antiqua"/>
                <w:kern w:val="2"/>
                <w:sz w:val="22"/>
                <w:szCs w:val="22"/>
                <w:lang w:val="sr-Cyrl-CS"/>
              </w:rPr>
              <w:t>1440</w:t>
            </w:r>
          </w:p>
        </w:tc>
      </w:tr>
    </w:tbl>
    <w:p w14:paraId="7563DF1F" w14:textId="77777777" w:rsidR="00862A5F" w:rsidRPr="00934FB9" w:rsidRDefault="00862A5F">
      <w:pPr>
        <w:rPr>
          <w:sz w:val="22"/>
          <w:szCs w:val="22"/>
        </w:rPr>
      </w:pPr>
    </w:p>
    <w:p w14:paraId="1373A64B" w14:textId="77777777" w:rsidR="00862A5F" w:rsidRPr="00934FB9" w:rsidRDefault="00862A5F">
      <w:pPr>
        <w:rPr>
          <w:sz w:val="22"/>
          <w:szCs w:val="22"/>
        </w:rPr>
      </w:pPr>
    </w:p>
    <w:p w14:paraId="56BF52A7" w14:textId="77777777" w:rsidR="00862A5F" w:rsidRPr="00934FB9" w:rsidRDefault="00862A5F">
      <w:pPr>
        <w:rPr>
          <w:sz w:val="22"/>
          <w:szCs w:val="22"/>
        </w:rPr>
      </w:pPr>
    </w:p>
    <w:p w14:paraId="04D2AE7B" w14:textId="64E8F66A" w:rsidR="00862A5F" w:rsidRPr="00934FB9" w:rsidRDefault="00862A5F">
      <w:r w:rsidRPr="00934FB9">
        <w:rPr>
          <w:rFonts w:cs="Book Antiqua"/>
          <w:b/>
          <w:bCs/>
          <w:sz w:val="22"/>
          <w:szCs w:val="22"/>
          <w:lang w:val="sr-Cyrl-CS"/>
        </w:rPr>
        <w:t>*</w:t>
      </w:r>
      <w:r w:rsidRPr="00934FB9">
        <w:rPr>
          <w:rFonts w:cs="Book Antiqua"/>
          <w:b/>
          <w:bCs/>
          <w:sz w:val="22"/>
          <w:szCs w:val="22"/>
          <w:u w:val="single"/>
          <w:lang w:val="sr-Cyrl-CS"/>
        </w:rPr>
        <w:t>Напомена:</w:t>
      </w:r>
      <w:r w:rsidRPr="00934FB9">
        <w:rPr>
          <w:rFonts w:cs="Book Antiqua"/>
          <w:b/>
          <w:bCs/>
          <w:sz w:val="22"/>
          <w:szCs w:val="22"/>
          <w:lang w:val="sr-Cyrl-CS"/>
        </w:rPr>
        <w:t xml:space="preserve"> </w:t>
      </w:r>
      <w:r w:rsidRPr="00934FB9">
        <w:rPr>
          <w:rFonts w:cs="Book Antiqua"/>
          <w:sz w:val="22"/>
          <w:szCs w:val="22"/>
          <w:lang w:val="sr-Cyrl-CS"/>
        </w:rPr>
        <w:t>за радно место стручни сарадник – логопед неопходно је да сваке године Министарство просвете, науке и технолошког развоја да сагласност</w:t>
      </w:r>
      <w:r w:rsidR="004D36A7">
        <w:rPr>
          <w:rFonts w:cs="Book Antiqua"/>
          <w:sz w:val="22"/>
          <w:szCs w:val="22"/>
          <w:lang w:val="sr-Cyrl-CS"/>
        </w:rPr>
        <w:t>.</w:t>
      </w:r>
    </w:p>
    <w:p w14:paraId="217C680C" w14:textId="77777777" w:rsidR="00862A5F" w:rsidRPr="00785B56" w:rsidRDefault="00862A5F">
      <w:pPr>
        <w:rPr>
          <w:rFonts w:cs="Book Antiqua"/>
          <w:color w:val="FF0000"/>
          <w:sz w:val="22"/>
          <w:szCs w:val="22"/>
          <w:lang w:val="sr-Cyrl-CS"/>
        </w:rPr>
      </w:pPr>
    </w:p>
    <w:p w14:paraId="3CB05326" w14:textId="2603786A" w:rsidR="00862A5F" w:rsidRPr="00A977C7" w:rsidRDefault="00862A5F">
      <w:pPr>
        <w:pStyle w:val="Heading2"/>
        <w:jc w:val="center"/>
        <w:rPr>
          <w:color w:val="000000" w:themeColor="text1"/>
        </w:rPr>
      </w:pPr>
      <w:bookmarkStart w:id="23" w:name="_Toc240021969"/>
      <w:r w:rsidRPr="00A977C7">
        <w:rPr>
          <w:rFonts w:cs="Book Antiqua"/>
          <w:color w:val="000000" w:themeColor="text1"/>
          <w:sz w:val="22"/>
          <w:szCs w:val="22"/>
          <w:lang w:val="sr-Cyrl-RS"/>
        </w:rPr>
        <w:t>III.6 Структура 40-сатне радне недеље за школску 202</w:t>
      </w:r>
      <w:r w:rsidR="00EB5986" w:rsidRPr="00A977C7">
        <w:rPr>
          <w:rFonts w:cs="Book Antiqua"/>
          <w:color w:val="000000" w:themeColor="text1"/>
          <w:sz w:val="22"/>
          <w:szCs w:val="22"/>
          <w:lang w:val="sr-Cyrl-RS"/>
        </w:rPr>
        <w:t>6</w:t>
      </w:r>
      <w:r w:rsidRPr="00A977C7">
        <w:rPr>
          <w:rFonts w:cs="Book Antiqua"/>
          <w:color w:val="000000" w:themeColor="text1"/>
          <w:sz w:val="22"/>
          <w:szCs w:val="22"/>
          <w:lang w:val="sr-Cyrl-RS"/>
        </w:rPr>
        <w:t>/202</w:t>
      </w:r>
      <w:r w:rsidR="00EB5986" w:rsidRPr="00A977C7">
        <w:rPr>
          <w:rFonts w:cs="Book Antiqua"/>
          <w:color w:val="000000" w:themeColor="text1"/>
          <w:sz w:val="22"/>
          <w:szCs w:val="22"/>
          <w:lang w:val="sr-Cyrl-RS"/>
        </w:rPr>
        <w:t>7</w:t>
      </w:r>
      <w:r w:rsidRPr="00A977C7">
        <w:rPr>
          <w:rFonts w:cs="Book Antiqua"/>
          <w:color w:val="000000" w:themeColor="text1"/>
          <w:sz w:val="22"/>
          <w:szCs w:val="22"/>
          <w:lang w:val="sr-Cyrl-RS"/>
        </w:rPr>
        <w:t xml:space="preserve">. годину – </w:t>
      </w:r>
      <w:r w:rsidRPr="00A977C7">
        <w:rPr>
          <w:color w:val="000000" w:themeColor="text1"/>
        </w:rPr>
        <w:t>Сарадница за израду дидактичких средстава и помагала за децу са сензомоторичким сметњама</w:t>
      </w:r>
      <w:bookmarkEnd w:id="23"/>
    </w:p>
    <w:tbl>
      <w:tblPr>
        <w:tblW w:w="4900" w:type="pct"/>
        <w:tblInd w:w="-123" w:type="dxa"/>
        <w:tblLayout w:type="fixed"/>
        <w:tblLook w:val="0000" w:firstRow="0" w:lastRow="0" w:firstColumn="0" w:lastColumn="0" w:noHBand="0" w:noVBand="0"/>
      </w:tblPr>
      <w:tblGrid>
        <w:gridCol w:w="1252"/>
        <w:gridCol w:w="2026"/>
        <w:gridCol w:w="2085"/>
        <w:gridCol w:w="567"/>
        <w:gridCol w:w="709"/>
        <w:gridCol w:w="511"/>
        <w:gridCol w:w="694"/>
        <w:gridCol w:w="597"/>
        <w:gridCol w:w="749"/>
        <w:gridCol w:w="709"/>
        <w:gridCol w:w="709"/>
        <w:gridCol w:w="600"/>
        <w:gridCol w:w="799"/>
        <w:gridCol w:w="627"/>
        <w:gridCol w:w="763"/>
      </w:tblGrid>
      <w:tr w:rsidR="00A977C7" w:rsidRPr="00A977C7" w14:paraId="55A58C29" w14:textId="77777777" w:rsidTr="004D36A7">
        <w:trPr>
          <w:trHeight w:val="2855"/>
        </w:trPr>
        <w:tc>
          <w:tcPr>
            <w:tcW w:w="1252" w:type="dxa"/>
            <w:tcBorders>
              <w:top w:val="single" w:sz="4" w:space="0" w:color="000000"/>
              <w:left w:val="single" w:sz="4" w:space="0" w:color="000000"/>
              <w:bottom w:val="single" w:sz="4" w:space="0" w:color="000000"/>
            </w:tcBorders>
            <w:textDirection w:val="btLr"/>
          </w:tcPr>
          <w:p w14:paraId="5372BAE3" w14:textId="77777777" w:rsidR="00862A5F" w:rsidRPr="00A977C7" w:rsidRDefault="00862A5F">
            <w:pPr>
              <w:ind w:left="113" w:right="113"/>
              <w:jc w:val="center"/>
              <w:rPr>
                <w:color w:val="000000" w:themeColor="text1"/>
              </w:rPr>
            </w:pPr>
            <w:r w:rsidRPr="00A977C7">
              <w:rPr>
                <w:rFonts w:cs="Book Antiqua"/>
                <w:color w:val="000000" w:themeColor="text1"/>
                <w:sz w:val="22"/>
                <w:szCs w:val="22"/>
                <w:lang w:val="sr-Cyrl-RS"/>
              </w:rPr>
              <w:t>ИМЕ И ПРЕЗИМЕ</w:t>
            </w:r>
          </w:p>
        </w:tc>
        <w:tc>
          <w:tcPr>
            <w:tcW w:w="2026" w:type="dxa"/>
            <w:tcBorders>
              <w:top w:val="single" w:sz="4" w:space="0" w:color="000000"/>
              <w:left w:val="single" w:sz="4" w:space="0" w:color="000000"/>
              <w:bottom w:val="single" w:sz="4" w:space="0" w:color="000000"/>
            </w:tcBorders>
            <w:textDirection w:val="btLr"/>
          </w:tcPr>
          <w:p w14:paraId="73786762" w14:textId="77777777" w:rsidR="00862A5F" w:rsidRPr="00A977C7" w:rsidRDefault="00862A5F">
            <w:pPr>
              <w:ind w:left="113" w:right="113"/>
              <w:rPr>
                <w:color w:val="000000" w:themeColor="text1"/>
              </w:rPr>
            </w:pPr>
            <w:r w:rsidRPr="00A977C7">
              <w:rPr>
                <w:rFonts w:eastAsia="Book Antiqua" w:cs="Book Antiqua"/>
                <w:color w:val="000000" w:themeColor="text1"/>
                <w:sz w:val="22"/>
                <w:szCs w:val="22"/>
                <w:lang w:val="sr-Cyrl-RS"/>
              </w:rPr>
              <w:t xml:space="preserve">  </w:t>
            </w:r>
          </w:p>
          <w:p w14:paraId="6D232165" w14:textId="77777777" w:rsidR="00862A5F" w:rsidRPr="00A977C7" w:rsidRDefault="00862A5F">
            <w:pPr>
              <w:ind w:left="113" w:right="113"/>
              <w:rPr>
                <w:rFonts w:cs="Book Antiqua"/>
                <w:color w:val="000000" w:themeColor="text1"/>
                <w:sz w:val="22"/>
                <w:szCs w:val="22"/>
                <w:lang w:val="sr-Cyrl-RS"/>
              </w:rPr>
            </w:pPr>
          </w:p>
          <w:p w14:paraId="77C51733" w14:textId="77777777" w:rsidR="00862A5F" w:rsidRPr="00A977C7" w:rsidRDefault="00862A5F">
            <w:pPr>
              <w:ind w:left="113" w:right="113"/>
              <w:rPr>
                <w:color w:val="000000" w:themeColor="text1"/>
              </w:rPr>
            </w:pPr>
            <w:r w:rsidRPr="00A977C7">
              <w:rPr>
                <w:rFonts w:eastAsia="Book Antiqua" w:cs="Book Antiqua"/>
                <w:color w:val="000000" w:themeColor="text1"/>
                <w:sz w:val="22"/>
                <w:szCs w:val="22"/>
                <w:lang w:val="sr-Cyrl-RS"/>
              </w:rPr>
              <w:t xml:space="preserve">     </w:t>
            </w:r>
            <w:r w:rsidRPr="00A977C7">
              <w:rPr>
                <w:rFonts w:cs="Book Antiqua"/>
                <w:color w:val="000000" w:themeColor="text1"/>
                <w:sz w:val="22"/>
                <w:szCs w:val="22"/>
                <w:lang w:val="sr-Cyrl-RS"/>
              </w:rPr>
              <w:t>РАДНО МЕСТО</w:t>
            </w:r>
          </w:p>
        </w:tc>
        <w:tc>
          <w:tcPr>
            <w:tcW w:w="2085" w:type="dxa"/>
            <w:tcBorders>
              <w:top w:val="single" w:sz="4" w:space="0" w:color="000000"/>
              <w:left w:val="single" w:sz="4" w:space="0" w:color="000000"/>
              <w:bottom w:val="single" w:sz="4" w:space="0" w:color="000000"/>
            </w:tcBorders>
            <w:textDirection w:val="btLr"/>
          </w:tcPr>
          <w:p w14:paraId="5F17F4F0" w14:textId="5842218A" w:rsidR="00862A5F" w:rsidRPr="00A977C7" w:rsidRDefault="00862A5F">
            <w:pPr>
              <w:ind w:left="113" w:right="113"/>
              <w:jc w:val="left"/>
              <w:rPr>
                <w:color w:val="000000" w:themeColor="text1"/>
              </w:rPr>
            </w:pPr>
            <w:r w:rsidRPr="00A977C7">
              <w:rPr>
                <w:rFonts w:cs="Book Antiqua"/>
                <w:color w:val="000000" w:themeColor="text1"/>
                <w:sz w:val="22"/>
                <w:szCs w:val="22"/>
              </w:rPr>
              <w:tab/>
              <w:t>Израда дид.  средстава и помагала, и наставних материјала и прилагођавање постојећих у складу с образовним потребама ученика</w:t>
            </w:r>
          </w:p>
        </w:tc>
        <w:tc>
          <w:tcPr>
            <w:tcW w:w="567" w:type="dxa"/>
            <w:tcBorders>
              <w:top w:val="single" w:sz="4" w:space="0" w:color="000000"/>
              <w:left w:val="single" w:sz="4" w:space="0" w:color="000000"/>
              <w:bottom w:val="single" w:sz="4" w:space="0" w:color="000000"/>
            </w:tcBorders>
            <w:textDirection w:val="btLr"/>
          </w:tcPr>
          <w:p w14:paraId="351C8D4E" w14:textId="77777777" w:rsidR="00862A5F" w:rsidRPr="00A977C7" w:rsidRDefault="00862A5F">
            <w:pPr>
              <w:ind w:left="113" w:right="113"/>
              <w:jc w:val="center"/>
              <w:rPr>
                <w:color w:val="000000" w:themeColor="text1"/>
              </w:rPr>
            </w:pPr>
            <w:r w:rsidRPr="00A977C7">
              <w:rPr>
                <w:rFonts w:cs="Book Antiqua"/>
                <w:color w:val="000000" w:themeColor="text1"/>
                <w:sz w:val="22"/>
                <w:szCs w:val="22"/>
                <w:lang w:val="sr-Cyrl-RS"/>
              </w:rPr>
              <w:t>П</w:t>
            </w:r>
            <w:r w:rsidRPr="00A977C7">
              <w:rPr>
                <w:rFonts w:cs="Book Antiqua"/>
                <w:color w:val="000000" w:themeColor="text1"/>
                <w:sz w:val="22"/>
                <w:szCs w:val="22"/>
              </w:rPr>
              <w:t>рипрема</w:t>
            </w:r>
          </w:p>
        </w:tc>
        <w:tc>
          <w:tcPr>
            <w:tcW w:w="709" w:type="dxa"/>
            <w:tcBorders>
              <w:top w:val="single" w:sz="4" w:space="0" w:color="000000"/>
              <w:left w:val="single" w:sz="4" w:space="0" w:color="000000"/>
              <w:bottom w:val="single" w:sz="4" w:space="0" w:color="000000"/>
            </w:tcBorders>
            <w:textDirection w:val="btLr"/>
          </w:tcPr>
          <w:p w14:paraId="2365B551" w14:textId="77777777" w:rsidR="00862A5F" w:rsidRPr="00A977C7" w:rsidRDefault="00862A5F">
            <w:pPr>
              <w:ind w:left="113" w:right="113"/>
              <w:jc w:val="center"/>
              <w:rPr>
                <w:color w:val="000000" w:themeColor="text1"/>
              </w:rPr>
            </w:pPr>
            <w:r w:rsidRPr="00A977C7">
              <w:rPr>
                <w:rFonts w:cs="Book Antiqua"/>
                <w:color w:val="000000" w:themeColor="text1"/>
                <w:sz w:val="22"/>
                <w:szCs w:val="22"/>
              </w:rPr>
              <w:t>Рад у струч</w:t>
            </w:r>
            <w:r w:rsidRPr="00A977C7">
              <w:rPr>
                <w:rFonts w:cs="Book Antiqua"/>
                <w:color w:val="000000" w:themeColor="text1"/>
                <w:sz w:val="22"/>
                <w:szCs w:val="22"/>
                <w:lang w:val="sr-Cyrl-RS"/>
              </w:rPr>
              <w:t xml:space="preserve">ним  </w:t>
            </w:r>
            <w:r w:rsidRPr="00A977C7">
              <w:rPr>
                <w:rFonts w:cs="Book Antiqua"/>
                <w:color w:val="000000" w:themeColor="text1"/>
                <w:sz w:val="22"/>
                <w:szCs w:val="22"/>
              </w:rPr>
              <w:t>органима школе</w:t>
            </w:r>
          </w:p>
        </w:tc>
        <w:tc>
          <w:tcPr>
            <w:tcW w:w="511" w:type="dxa"/>
            <w:tcBorders>
              <w:top w:val="single" w:sz="4" w:space="0" w:color="000000"/>
              <w:left w:val="single" w:sz="4" w:space="0" w:color="000000"/>
              <w:bottom w:val="single" w:sz="4" w:space="0" w:color="000000"/>
            </w:tcBorders>
            <w:textDirection w:val="btLr"/>
          </w:tcPr>
          <w:p w14:paraId="0FE99EF3" w14:textId="77777777" w:rsidR="00862A5F" w:rsidRPr="00A977C7" w:rsidRDefault="00862A5F">
            <w:pPr>
              <w:ind w:left="113" w:right="113"/>
              <w:jc w:val="center"/>
              <w:rPr>
                <w:color w:val="000000" w:themeColor="text1"/>
              </w:rPr>
            </w:pPr>
            <w:r w:rsidRPr="00A977C7">
              <w:rPr>
                <w:rFonts w:cs="Book Antiqua"/>
                <w:color w:val="000000" w:themeColor="text1"/>
                <w:sz w:val="22"/>
                <w:szCs w:val="22"/>
              </w:rPr>
              <w:t>Школска евиденц.</w:t>
            </w:r>
          </w:p>
        </w:tc>
        <w:tc>
          <w:tcPr>
            <w:tcW w:w="694" w:type="dxa"/>
            <w:tcBorders>
              <w:top w:val="single" w:sz="4" w:space="0" w:color="000000"/>
              <w:left w:val="single" w:sz="4" w:space="0" w:color="000000"/>
              <w:bottom w:val="single" w:sz="4" w:space="0" w:color="000000"/>
            </w:tcBorders>
            <w:textDirection w:val="btLr"/>
          </w:tcPr>
          <w:p w14:paraId="10837E70" w14:textId="77777777" w:rsidR="00862A5F" w:rsidRPr="00A977C7" w:rsidRDefault="00862A5F">
            <w:pPr>
              <w:ind w:left="113" w:right="113"/>
              <w:jc w:val="center"/>
              <w:rPr>
                <w:color w:val="000000" w:themeColor="text1"/>
              </w:rPr>
            </w:pPr>
            <w:r w:rsidRPr="00A977C7">
              <w:rPr>
                <w:rFonts w:cs="Book Antiqua"/>
                <w:color w:val="000000" w:themeColor="text1"/>
                <w:sz w:val="22"/>
                <w:szCs w:val="22"/>
                <w:lang w:val="sr-Cyrl-RS"/>
              </w:rPr>
              <w:t>Стручно усавршавање</w:t>
            </w:r>
          </w:p>
        </w:tc>
        <w:tc>
          <w:tcPr>
            <w:tcW w:w="597" w:type="dxa"/>
            <w:tcBorders>
              <w:top w:val="single" w:sz="4" w:space="0" w:color="000000"/>
              <w:left w:val="single" w:sz="4" w:space="0" w:color="000000"/>
              <w:bottom w:val="single" w:sz="4" w:space="0" w:color="000000"/>
            </w:tcBorders>
            <w:textDirection w:val="btLr"/>
          </w:tcPr>
          <w:p w14:paraId="1F963DF8" w14:textId="77777777" w:rsidR="00862A5F" w:rsidRPr="00A977C7" w:rsidRDefault="00862A5F">
            <w:pPr>
              <w:ind w:left="113" w:right="113"/>
              <w:jc w:val="center"/>
              <w:rPr>
                <w:color w:val="000000" w:themeColor="text1"/>
              </w:rPr>
            </w:pPr>
            <w:r w:rsidRPr="00A977C7">
              <w:rPr>
                <w:rFonts w:cs="Book Antiqua"/>
                <w:color w:val="000000" w:themeColor="text1"/>
                <w:sz w:val="22"/>
                <w:szCs w:val="22"/>
              </w:rPr>
              <w:t>Рад са родитељима</w:t>
            </w:r>
          </w:p>
        </w:tc>
        <w:tc>
          <w:tcPr>
            <w:tcW w:w="749" w:type="dxa"/>
            <w:tcBorders>
              <w:top w:val="single" w:sz="4" w:space="0" w:color="000000"/>
              <w:left w:val="single" w:sz="4" w:space="0" w:color="000000"/>
              <w:bottom w:val="single" w:sz="4" w:space="0" w:color="000000"/>
            </w:tcBorders>
            <w:textDirection w:val="btLr"/>
          </w:tcPr>
          <w:p w14:paraId="61D41E2C" w14:textId="77777777" w:rsidR="00862A5F" w:rsidRPr="00A977C7" w:rsidRDefault="00862A5F">
            <w:pPr>
              <w:ind w:left="113" w:right="113"/>
              <w:jc w:val="center"/>
              <w:rPr>
                <w:color w:val="000000" w:themeColor="text1"/>
              </w:rPr>
            </w:pPr>
            <w:r w:rsidRPr="00A977C7">
              <w:rPr>
                <w:rFonts w:cs="Book Antiqua"/>
                <w:color w:val="000000" w:themeColor="text1"/>
                <w:sz w:val="22"/>
                <w:szCs w:val="22"/>
              </w:rPr>
              <w:t>Дежурст</w:t>
            </w:r>
            <w:r w:rsidRPr="00A977C7">
              <w:rPr>
                <w:rFonts w:cs="Book Antiqua"/>
                <w:color w:val="000000" w:themeColor="text1"/>
                <w:sz w:val="22"/>
                <w:szCs w:val="22"/>
                <w:lang w:val="sr-Cyrl-RS"/>
              </w:rPr>
              <w:t>в</w:t>
            </w:r>
            <w:r w:rsidRPr="00A977C7">
              <w:rPr>
                <w:rFonts w:cs="Book Antiqua"/>
                <w:color w:val="000000" w:themeColor="text1"/>
                <w:sz w:val="22"/>
                <w:szCs w:val="22"/>
              </w:rPr>
              <w:t>о</w:t>
            </w:r>
          </w:p>
        </w:tc>
        <w:tc>
          <w:tcPr>
            <w:tcW w:w="709" w:type="dxa"/>
            <w:tcBorders>
              <w:top w:val="single" w:sz="4" w:space="0" w:color="000000"/>
              <w:left w:val="single" w:sz="4" w:space="0" w:color="000000"/>
              <w:bottom w:val="single" w:sz="4" w:space="0" w:color="000000"/>
            </w:tcBorders>
            <w:textDirection w:val="btLr"/>
          </w:tcPr>
          <w:p w14:paraId="219657FA" w14:textId="77777777" w:rsidR="00862A5F" w:rsidRPr="00A977C7" w:rsidRDefault="00862A5F">
            <w:pPr>
              <w:ind w:left="113" w:right="113"/>
              <w:jc w:val="center"/>
              <w:rPr>
                <w:color w:val="000000" w:themeColor="text1"/>
              </w:rPr>
            </w:pPr>
            <w:r w:rsidRPr="00A977C7">
              <w:rPr>
                <w:rFonts w:cs="Book Antiqua"/>
                <w:color w:val="000000" w:themeColor="text1"/>
                <w:sz w:val="22"/>
                <w:szCs w:val="22"/>
                <w:lang w:val="sr-Cyrl-RS"/>
              </w:rPr>
              <w:t>Рад са ученицима</w:t>
            </w:r>
          </w:p>
        </w:tc>
        <w:tc>
          <w:tcPr>
            <w:tcW w:w="709" w:type="dxa"/>
            <w:tcBorders>
              <w:top w:val="single" w:sz="4" w:space="0" w:color="000000"/>
              <w:left w:val="single" w:sz="4" w:space="0" w:color="000000"/>
              <w:bottom w:val="single" w:sz="4" w:space="0" w:color="000000"/>
            </w:tcBorders>
            <w:textDirection w:val="btLr"/>
          </w:tcPr>
          <w:p w14:paraId="1FB9CB11" w14:textId="77777777" w:rsidR="00862A5F" w:rsidRPr="00A977C7" w:rsidRDefault="00862A5F">
            <w:pPr>
              <w:ind w:left="113" w:right="113"/>
              <w:jc w:val="center"/>
              <w:rPr>
                <w:color w:val="000000" w:themeColor="text1"/>
              </w:rPr>
            </w:pPr>
            <w:r w:rsidRPr="00A977C7">
              <w:rPr>
                <w:rFonts w:cs="Book Antiqua"/>
                <w:color w:val="000000" w:themeColor="text1"/>
                <w:sz w:val="22"/>
                <w:szCs w:val="22"/>
              </w:rPr>
              <w:t>Руковођ</w:t>
            </w:r>
            <w:r w:rsidRPr="00A977C7">
              <w:rPr>
                <w:rFonts w:cs="Book Antiqua"/>
                <w:color w:val="000000" w:themeColor="text1"/>
                <w:sz w:val="22"/>
                <w:szCs w:val="22"/>
                <w:lang w:val="sr-Cyrl-RS"/>
              </w:rPr>
              <w:t xml:space="preserve">ење и </w:t>
            </w:r>
            <w:r w:rsidRPr="00A977C7">
              <w:rPr>
                <w:rFonts w:cs="Book Antiqua"/>
                <w:color w:val="000000" w:themeColor="text1"/>
                <w:sz w:val="22"/>
                <w:szCs w:val="22"/>
              </w:rPr>
              <w:t>организ</w:t>
            </w:r>
            <w:r w:rsidRPr="00A977C7">
              <w:rPr>
                <w:rFonts w:cs="Book Antiqua"/>
                <w:color w:val="000000" w:themeColor="text1"/>
                <w:sz w:val="22"/>
                <w:szCs w:val="22"/>
                <w:lang w:val="sr-Cyrl-RS"/>
              </w:rPr>
              <w:t>ација</w:t>
            </w:r>
          </w:p>
        </w:tc>
        <w:tc>
          <w:tcPr>
            <w:tcW w:w="600" w:type="dxa"/>
            <w:tcBorders>
              <w:top w:val="single" w:sz="4" w:space="0" w:color="000000"/>
              <w:left w:val="single" w:sz="4" w:space="0" w:color="000000"/>
              <w:bottom w:val="single" w:sz="4" w:space="0" w:color="000000"/>
            </w:tcBorders>
            <w:textDirection w:val="btLr"/>
          </w:tcPr>
          <w:p w14:paraId="35B01C53" w14:textId="77777777" w:rsidR="00862A5F" w:rsidRPr="00A977C7" w:rsidRDefault="00862A5F">
            <w:pPr>
              <w:ind w:left="113" w:right="113"/>
              <w:jc w:val="center"/>
              <w:rPr>
                <w:color w:val="000000" w:themeColor="text1"/>
              </w:rPr>
            </w:pPr>
            <w:r w:rsidRPr="00A977C7">
              <w:rPr>
                <w:rFonts w:cs="Book Antiqua"/>
                <w:color w:val="000000" w:themeColor="text1"/>
                <w:sz w:val="22"/>
                <w:szCs w:val="22"/>
              </w:rPr>
              <w:t>Остали послови</w:t>
            </w:r>
          </w:p>
        </w:tc>
        <w:tc>
          <w:tcPr>
            <w:tcW w:w="799" w:type="dxa"/>
            <w:tcBorders>
              <w:top w:val="single" w:sz="4" w:space="0" w:color="000000"/>
              <w:left w:val="single" w:sz="4" w:space="0" w:color="000000"/>
              <w:bottom w:val="single" w:sz="4" w:space="0" w:color="000000"/>
            </w:tcBorders>
            <w:textDirection w:val="btLr"/>
          </w:tcPr>
          <w:p w14:paraId="403B6B21" w14:textId="77777777" w:rsidR="00862A5F" w:rsidRPr="00A977C7" w:rsidRDefault="00862A5F">
            <w:pPr>
              <w:ind w:left="113" w:right="113"/>
              <w:jc w:val="center"/>
              <w:rPr>
                <w:color w:val="000000" w:themeColor="text1"/>
              </w:rPr>
            </w:pPr>
            <w:r w:rsidRPr="00A977C7">
              <w:rPr>
                <w:rFonts w:cs="Book Antiqua"/>
                <w:b/>
                <w:bCs/>
                <w:color w:val="000000" w:themeColor="text1"/>
                <w:sz w:val="22"/>
                <w:szCs w:val="22"/>
                <w:lang w:val="sr-Cyrl-RS"/>
              </w:rPr>
              <w:t>УКУПАН БРОЈ САТИ У НЕДЕЉИ</w:t>
            </w:r>
          </w:p>
        </w:tc>
        <w:tc>
          <w:tcPr>
            <w:tcW w:w="627" w:type="dxa"/>
            <w:tcBorders>
              <w:top w:val="single" w:sz="4" w:space="0" w:color="000000"/>
              <w:left w:val="single" w:sz="4" w:space="0" w:color="000000"/>
              <w:bottom w:val="single" w:sz="4" w:space="0" w:color="000000"/>
            </w:tcBorders>
            <w:textDirection w:val="btLr"/>
          </w:tcPr>
          <w:p w14:paraId="428995B3" w14:textId="77777777" w:rsidR="00862A5F" w:rsidRPr="00A977C7" w:rsidRDefault="00862A5F">
            <w:pPr>
              <w:ind w:left="113" w:right="113"/>
              <w:jc w:val="center"/>
              <w:rPr>
                <w:color w:val="000000" w:themeColor="text1"/>
              </w:rPr>
            </w:pPr>
            <w:r w:rsidRPr="00A977C7">
              <w:rPr>
                <w:rFonts w:cs="Book Antiqua"/>
                <w:b/>
                <w:bCs/>
                <w:color w:val="000000" w:themeColor="text1"/>
                <w:sz w:val="22"/>
                <w:szCs w:val="22"/>
                <w:lang w:val="sr-Cyrl-RS"/>
              </w:rPr>
              <w:t>БРОЈ НЕДЕЉА</w:t>
            </w:r>
          </w:p>
        </w:tc>
        <w:tc>
          <w:tcPr>
            <w:tcW w:w="763" w:type="dxa"/>
            <w:tcBorders>
              <w:top w:val="single" w:sz="4" w:space="0" w:color="000000"/>
              <w:left w:val="single" w:sz="4" w:space="0" w:color="000000"/>
              <w:bottom w:val="single" w:sz="4" w:space="0" w:color="000000"/>
              <w:right w:val="single" w:sz="4" w:space="0" w:color="000000"/>
            </w:tcBorders>
            <w:textDirection w:val="btLr"/>
          </w:tcPr>
          <w:p w14:paraId="3340BD29" w14:textId="77777777" w:rsidR="00862A5F" w:rsidRPr="00A977C7" w:rsidRDefault="00862A5F">
            <w:pPr>
              <w:ind w:left="113" w:right="113"/>
              <w:jc w:val="center"/>
              <w:rPr>
                <w:color w:val="000000" w:themeColor="text1"/>
              </w:rPr>
            </w:pPr>
            <w:r w:rsidRPr="00A977C7">
              <w:rPr>
                <w:rFonts w:cs="Book Antiqua"/>
                <w:b/>
                <w:bCs/>
                <w:color w:val="000000" w:themeColor="text1"/>
                <w:sz w:val="22"/>
                <w:szCs w:val="22"/>
                <w:lang w:val="sr-Cyrl-RS"/>
              </w:rPr>
              <w:t>ГОДИШЊИ ФОНД</w:t>
            </w:r>
          </w:p>
        </w:tc>
      </w:tr>
      <w:tr w:rsidR="00A977C7" w:rsidRPr="00A977C7" w14:paraId="6455E6F2" w14:textId="77777777" w:rsidTr="004D36A7">
        <w:trPr>
          <w:trHeight w:val="467"/>
        </w:trPr>
        <w:tc>
          <w:tcPr>
            <w:tcW w:w="1252" w:type="dxa"/>
            <w:tcBorders>
              <w:top w:val="single" w:sz="4" w:space="0" w:color="000000"/>
              <w:left w:val="single" w:sz="4" w:space="0" w:color="000000"/>
              <w:bottom w:val="single" w:sz="4" w:space="0" w:color="000000"/>
            </w:tcBorders>
          </w:tcPr>
          <w:p w14:paraId="4AFED88F" w14:textId="77777777" w:rsidR="00862A5F" w:rsidRPr="00A977C7" w:rsidRDefault="00862A5F">
            <w:pPr>
              <w:jc w:val="center"/>
              <w:rPr>
                <w:color w:val="000000" w:themeColor="text1"/>
              </w:rPr>
            </w:pPr>
            <w:r w:rsidRPr="00A977C7">
              <w:rPr>
                <w:rFonts w:cs="Book Antiqua"/>
                <w:b/>
                <w:bCs/>
                <w:color w:val="000000" w:themeColor="text1"/>
                <w:sz w:val="22"/>
                <w:szCs w:val="22"/>
                <w:lang w:val="sr-Cyrl-RS"/>
              </w:rPr>
              <w:t>1</w:t>
            </w:r>
          </w:p>
        </w:tc>
        <w:tc>
          <w:tcPr>
            <w:tcW w:w="2026" w:type="dxa"/>
            <w:tcBorders>
              <w:top w:val="single" w:sz="4" w:space="0" w:color="000000"/>
              <w:left w:val="single" w:sz="4" w:space="0" w:color="000000"/>
              <w:bottom w:val="single" w:sz="4" w:space="0" w:color="000000"/>
            </w:tcBorders>
          </w:tcPr>
          <w:p w14:paraId="2DC6D3B8" w14:textId="77777777" w:rsidR="00862A5F" w:rsidRPr="00A977C7" w:rsidRDefault="00862A5F">
            <w:pPr>
              <w:jc w:val="center"/>
              <w:rPr>
                <w:color w:val="000000" w:themeColor="text1"/>
              </w:rPr>
            </w:pPr>
            <w:r w:rsidRPr="00A977C7">
              <w:rPr>
                <w:rFonts w:cs="Book Antiqua"/>
                <w:b/>
                <w:bCs/>
                <w:color w:val="000000" w:themeColor="text1"/>
                <w:sz w:val="22"/>
                <w:szCs w:val="22"/>
                <w:lang w:val="sr-Cyrl-RS"/>
              </w:rPr>
              <w:t>2</w:t>
            </w:r>
          </w:p>
        </w:tc>
        <w:tc>
          <w:tcPr>
            <w:tcW w:w="2085" w:type="dxa"/>
            <w:tcBorders>
              <w:top w:val="single" w:sz="4" w:space="0" w:color="000000"/>
              <w:left w:val="single" w:sz="4" w:space="0" w:color="000000"/>
              <w:bottom w:val="single" w:sz="4" w:space="0" w:color="000000"/>
            </w:tcBorders>
          </w:tcPr>
          <w:p w14:paraId="3FB517A8" w14:textId="77777777" w:rsidR="00862A5F" w:rsidRPr="00A977C7" w:rsidRDefault="00862A5F">
            <w:pPr>
              <w:jc w:val="center"/>
              <w:rPr>
                <w:color w:val="000000" w:themeColor="text1"/>
              </w:rPr>
            </w:pPr>
            <w:r w:rsidRPr="00A977C7">
              <w:rPr>
                <w:rFonts w:cs="Book Antiqua"/>
                <w:b/>
                <w:bCs/>
                <w:color w:val="000000" w:themeColor="text1"/>
                <w:sz w:val="22"/>
                <w:szCs w:val="22"/>
                <w:lang w:val="sr-Cyrl-RS"/>
              </w:rPr>
              <w:t>3</w:t>
            </w:r>
          </w:p>
        </w:tc>
        <w:tc>
          <w:tcPr>
            <w:tcW w:w="567" w:type="dxa"/>
            <w:tcBorders>
              <w:top w:val="single" w:sz="4" w:space="0" w:color="000000"/>
              <w:left w:val="single" w:sz="4" w:space="0" w:color="000000"/>
              <w:bottom w:val="single" w:sz="4" w:space="0" w:color="000000"/>
            </w:tcBorders>
          </w:tcPr>
          <w:p w14:paraId="21594B65" w14:textId="77777777" w:rsidR="00862A5F" w:rsidRPr="00A977C7" w:rsidRDefault="00862A5F">
            <w:pPr>
              <w:jc w:val="center"/>
              <w:rPr>
                <w:color w:val="000000" w:themeColor="text1"/>
              </w:rPr>
            </w:pPr>
            <w:r w:rsidRPr="00A977C7">
              <w:rPr>
                <w:rFonts w:cs="Book Antiqua"/>
                <w:b/>
                <w:bCs/>
                <w:color w:val="000000" w:themeColor="text1"/>
                <w:sz w:val="22"/>
                <w:szCs w:val="22"/>
                <w:lang w:val="sr-Cyrl-RS"/>
              </w:rPr>
              <w:t>4</w:t>
            </w:r>
          </w:p>
        </w:tc>
        <w:tc>
          <w:tcPr>
            <w:tcW w:w="709" w:type="dxa"/>
            <w:tcBorders>
              <w:top w:val="single" w:sz="4" w:space="0" w:color="000000"/>
              <w:left w:val="single" w:sz="4" w:space="0" w:color="000000"/>
              <w:bottom w:val="single" w:sz="4" w:space="0" w:color="000000"/>
            </w:tcBorders>
          </w:tcPr>
          <w:p w14:paraId="79AE207A" w14:textId="77777777" w:rsidR="00862A5F" w:rsidRPr="00A977C7" w:rsidRDefault="00862A5F">
            <w:pPr>
              <w:jc w:val="center"/>
              <w:rPr>
                <w:color w:val="000000" w:themeColor="text1"/>
              </w:rPr>
            </w:pPr>
            <w:r w:rsidRPr="00A977C7">
              <w:rPr>
                <w:rFonts w:cs="Book Antiqua"/>
                <w:b/>
                <w:bCs/>
                <w:color w:val="000000" w:themeColor="text1"/>
                <w:sz w:val="22"/>
                <w:szCs w:val="22"/>
                <w:lang w:val="sr-Cyrl-RS"/>
              </w:rPr>
              <w:t>5</w:t>
            </w:r>
          </w:p>
        </w:tc>
        <w:tc>
          <w:tcPr>
            <w:tcW w:w="511" w:type="dxa"/>
            <w:tcBorders>
              <w:top w:val="single" w:sz="4" w:space="0" w:color="000000"/>
              <w:left w:val="single" w:sz="4" w:space="0" w:color="000000"/>
              <w:bottom w:val="single" w:sz="4" w:space="0" w:color="000000"/>
            </w:tcBorders>
          </w:tcPr>
          <w:p w14:paraId="2820F0C4" w14:textId="77777777" w:rsidR="00862A5F" w:rsidRPr="00A977C7" w:rsidRDefault="00862A5F">
            <w:pPr>
              <w:jc w:val="center"/>
              <w:rPr>
                <w:color w:val="000000" w:themeColor="text1"/>
              </w:rPr>
            </w:pPr>
            <w:r w:rsidRPr="00A977C7">
              <w:rPr>
                <w:rFonts w:cs="Book Antiqua"/>
                <w:b/>
                <w:bCs/>
                <w:color w:val="000000" w:themeColor="text1"/>
                <w:sz w:val="22"/>
                <w:szCs w:val="22"/>
                <w:lang w:val="sr-Cyrl-RS"/>
              </w:rPr>
              <w:t>6</w:t>
            </w:r>
          </w:p>
        </w:tc>
        <w:tc>
          <w:tcPr>
            <w:tcW w:w="694" w:type="dxa"/>
            <w:tcBorders>
              <w:top w:val="single" w:sz="4" w:space="0" w:color="000000"/>
              <w:left w:val="single" w:sz="4" w:space="0" w:color="000000"/>
              <w:bottom w:val="single" w:sz="4" w:space="0" w:color="000000"/>
            </w:tcBorders>
          </w:tcPr>
          <w:p w14:paraId="12C16034" w14:textId="77777777" w:rsidR="00862A5F" w:rsidRPr="00A977C7" w:rsidRDefault="00862A5F">
            <w:pPr>
              <w:jc w:val="center"/>
              <w:rPr>
                <w:color w:val="000000" w:themeColor="text1"/>
              </w:rPr>
            </w:pPr>
            <w:r w:rsidRPr="00A977C7">
              <w:rPr>
                <w:rFonts w:cs="Book Antiqua"/>
                <w:b/>
                <w:bCs/>
                <w:color w:val="000000" w:themeColor="text1"/>
                <w:sz w:val="22"/>
                <w:szCs w:val="22"/>
                <w:lang w:val="sr-Cyrl-RS"/>
              </w:rPr>
              <w:t>7</w:t>
            </w:r>
          </w:p>
        </w:tc>
        <w:tc>
          <w:tcPr>
            <w:tcW w:w="597" w:type="dxa"/>
            <w:tcBorders>
              <w:top w:val="single" w:sz="4" w:space="0" w:color="000000"/>
              <w:left w:val="single" w:sz="4" w:space="0" w:color="000000"/>
              <w:bottom w:val="single" w:sz="4" w:space="0" w:color="000000"/>
            </w:tcBorders>
          </w:tcPr>
          <w:p w14:paraId="1F946BEE" w14:textId="77777777" w:rsidR="00862A5F" w:rsidRPr="00A977C7" w:rsidRDefault="00862A5F">
            <w:pPr>
              <w:jc w:val="center"/>
              <w:rPr>
                <w:color w:val="000000" w:themeColor="text1"/>
              </w:rPr>
            </w:pPr>
            <w:r w:rsidRPr="00A977C7">
              <w:rPr>
                <w:rFonts w:cs="Book Antiqua"/>
                <w:b/>
                <w:bCs/>
                <w:color w:val="000000" w:themeColor="text1"/>
                <w:sz w:val="22"/>
                <w:szCs w:val="22"/>
                <w:lang w:val="sr-Cyrl-RS"/>
              </w:rPr>
              <w:t>8</w:t>
            </w:r>
          </w:p>
        </w:tc>
        <w:tc>
          <w:tcPr>
            <w:tcW w:w="749" w:type="dxa"/>
            <w:tcBorders>
              <w:top w:val="single" w:sz="4" w:space="0" w:color="000000"/>
              <w:left w:val="single" w:sz="4" w:space="0" w:color="000000"/>
              <w:bottom w:val="single" w:sz="4" w:space="0" w:color="000000"/>
            </w:tcBorders>
          </w:tcPr>
          <w:p w14:paraId="1BFD566A" w14:textId="77777777" w:rsidR="00862A5F" w:rsidRPr="00A977C7" w:rsidRDefault="00862A5F">
            <w:pPr>
              <w:jc w:val="center"/>
              <w:rPr>
                <w:color w:val="000000" w:themeColor="text1"/>
              </w:rPr>
            </w:pPr>
            <w:r w:rsidRPr="00A977C7">
              <w:rPr>
                <w:rFonts w:cs="Book Antiqua"/>
                <w:b/>
                <w:bCs/>
                <w:color w:val="000000" w:themeColor="text1"/>
                <w:sz w:val="22"/>
                <w:szCs w:val="22"/>
                <w:lang w:val="sr-Cyrl-RS"/>
              </w:rPr>
              <w:t>9</w:t>
            </w:r>
          </w:p>
        </w:tc>
        <w:tc>
          <w:tcPr>
            <w:tcW w:w="709" w:type="dxa"/>
            <w:tcBorders>
              <w:top w:val="single" w:sz="4" w:space="0" w:color="000000"/>
              <w:left w:val="single" w:sz="4" w:space="0" w:color="000000"/>
              <w:bottom w:val="single" w:sz="4" w:space="0" w:color="000000"/>
            </w:tcBorders>
          </w:tcPr>
          <w:p w14:paraId="60E8E8E3" w14:textId="77777777" w:rsidR="00862A5F" w:rsidRPr="00A977C7" w:rsidRDefault="00862A5F">
            <w:pPr>
              <w:jc w:val="center"/>
              <w:rPr>
                <w:color w:val="000000" w:themeColor="text1"/>
              </w:rPr>
            </w:pPr>
            <w:r w:rsidRPr="00A977C7">
              <w:rPr>
                <w:rFonts w:cs="Book Antiqua"/>
                <w:b/>
                <w:bCs/>
                <w:color w:val="000000" w:themeColor="text1"/>
                <w:sz w:val="22"/>
                <w:szCs w:val="22"/>
                <w:lang w:val="sr-Cyrl-RS"/>
              </w:rPr>
              <w:t>10</w:t>
            </w:r>
          </w:p>
        </w:tc>
        <w:tc>
          <w:tcPr>
            <w:tcW w:w="709" w:type="dxa"/>
            <w:tcBorders>
              <w:top w:val="single" w:sz="4" w:space="0" w:color="000000"/>
              <w:left w:val="single" w:sz="4" w:space="0" w:color="000000"/>
              <w:bottom w:val="single" w:sz="4" w:space="0" w:color="000000"/>
            </w:tcBorders>
          </w:tcPr>
          <w:p w14:paraId="623B3823" w14:textId="77777777" w:rsidR="00862A5F" w:rsidRPr="00A977C7" w:rsidRDefault="00862A5F">
            <w:pPr>
              <w:jc w:val="center"/>
              <w:rPr>
                <w:color w:val="000000" w:themeColor="text1"/>
              </w:rPr>
            </w:pPr>
            <w:r w:rsidRPr="00A977C7">
              <w:rPr>
                <w:rFonts w:cs="Book Antiqua"/>
                <w:b/>
                <w:bCs/>
                <w:color w:val="000000" w:themeColor="text1"/>
                <w:sz w:val="22"/>
                <w:szCs w:val="22"/>
                <w:lang w:val="sr-Cyrl-RS"/>
              </w:rPr>
              <w:t>11</w:t>
            </w:r>
          </w:p>
        </w:tc>
        <w:tc>
          <w:tcPr>
            <w:tcW w:w="600" w:type="dxa"/>
            <w:tcBorders>
              <w:top w:val="single" w:sz="4" w:space="0" w:color="000000"/>
              <w:left w:val="single" w:sz="4" w:space="0" w:color="000000"/>
              <w:bottom w:val="single" w:sz="4" w:space="0" w:color="000000"/>
            </w:tcBorders>
          </w:tcPr>
          <w:p w14:paraId="14E5713B" w14:textId="77777777" w:rsidR="00862A5F" w:rsidRPr="00A977C7" w:rsidRDefault="00862A5F">
            <w:pPr>
              <w:jc w:val="center"/>
              <w:rPr>
                <w:color w:val="000000" w:themeColor="text1"/>
              </w:rPr>
            </w:pPr>
            <w:r w:rsidRPr="00A977C7">
              <w:rPr>
                <w:rFonts w:cs="Book Antiqua"/>
                <w:b/>
                <w:bCs/>
                <w:color w:val="000000" w:themeColor="text1"/>
                <w:sz w:val="22"/>
                <w:szCs w:val="22"/>
                <w:lang w:val="sr-Cyrl-RS"/>
              </w:rPr>
              <w:t>12</w:t>
            </w:r>
          </w:p>
        </w:tc>
        <w:tc>
          <w:tcPr>
            <w:tcW w:w="799" w:type="dxa"/>
            <w:tcBorders>
              <w:top w:val="single" w:sz="4" w:space="0" w:color="000000"/>
              <w:left w:val="single" w:sz="4" w:space="0" w:color="000000"/>
              <w:bottom w:val="single" w:sz="4" w:space="0" w:color="000000"/>
            </w:tcBorders>
          </w:tcPr>
          <w:p w14:paraId="4135A818" w14:textId="77777777" w:rsidR="00862A5F" w:rsidRPr="00A977C7" w:rsidRDefault="00862A5F">
            <w:pPr>
              <w:jc w:val="center"/>
              <w:rPr>
                <w:color w:val="000000" w:themeColor="text1"/>
              </w:rPr>
            </w:pPr>
            <w:r w:rsidRPr="00A977C7">
              <w:rPr>
                <w:rFonts w:cs="Book Antiqua"/>
                <w:b/>
                <w:bCs/>
                <w:color w:val="000000" w:themeColor="text1"/>
                <w:sz w:val="22"/>
                <w:szCs w:val="22"/>
                <w:lang w:val="sr-Cyrl-RS"/>
              </w:rPr>
              <w:t>13</w:t>
            </w:r>
          </w:p>
        </w:tc>
        <w:tc>
          <w:tcPr>
            <w:tcW w:w="627" w:type="dxa"/>
            <w:tcBorders>
              <w:top w:val="single" w:sz="4" w:space="0" w:color="000000"/>
              <w:left w:val="single" w:sz="4" w:space="0" w:color="000000"/>
              <w:bottom w:val="single" w:sz="4" w:space="0" w:color="000000"/>
            </w:tcBorders>
          </w:tcPr>
          <w:p w14:paraId="427E7B62" w14:textId="77777777" w:rsidR="00862A5F" w:rsidRPr="00A977C7" w:rsidRDefault="00862A5F">
            <w:pPr>
              <w:jc w:val="center"/>
              <w:rPr>
                <w:color w:val="000000" w:themeColor="text1"/>
              </w:rPr>
            </w:pPr>
            <w:r w:rsidRPr="00A977C7">
              <w:rPr>
                <w:rFonts w:cs="Book Antiqua"/>
                <w:b/>
                <w:bCs/>
                <w:color w:val="000000" w:themeColor="text1"/>
                <w:sz w:val="22"/>
                <w:szCs w:val="22"/>
                <w:lang w:val="sr-Cyrl-RS"/>
              </w:rPr>
              <w:t>14</w:t>
            </w:r>
          </w:p>
        </w:tc>
        <w:tc>
          <w:tcPr>
            <w:tcW w:w="763" w:type="dxa"/>
            <w:tcBorders>
              <w:top w:val="single" w:sz="4" w:space="0" w:color="000000"/>
              <w:left w:val="single" w:sz="4" w:space="0" w:color="000000"/>
              <w:bottom w:val="single" w:sz="4" w:space="0" w:color="000000"/>
              <w:right w:val="single" w:sz="4" w:space="0" w:color="000000"/>
            </w:tcBorders>
          </w:tcPr>
          <w:p w14:paraId="09503034" w14:textId="77777777" w:rsidR="00862A5F" w:rsidRPr="00A977C7" w:rsidRDefault="00862A5F">
            <w:pPr>
              <w:jc w:val="center"/>
              <w:rPr>
                <w:color w:val="000000" w:themeColor="text1"/>
              </w:rPr>
            </w:pPr>
            <w:r w:rsidRPr="00A977C7">
              <w:rPr>
                <w:rFonts w:cs="Book Antiqua"/>
                <w:b/>
                <w:bCs/>
                <w:color w:val="000000" w:themeColor="text1"/>
                <w:sz w:val="22"/>
                <w:szCs w:val="22"/>
                <w:lang w:val="sr-Cyrl-RS"/>
              </w:rPr>
              <w:t>15</w:t>
            </w:r>
          </w:p>
        </w:tc>
      </w:tr>
      <w:tr w:rsidR="00A977C7" w:rsidRPr="00A977C7" w14:paraId="5E728B35" w14:textId="77777777" w:rsidTr="004D36A7">
        <w:trPr>
          <w:trHeight w:val="585"/>
        </w:trPr>
        <w:tc>
          <w:tcPr>
            <w:tcW w:w="1252" w:type="dxa"/>
            <w:tcBorders>
              <w:top w:val="single" w:sz="4" w:space="0" w:color="000000"/>
              <w:left w:val="single" w:sz="4" w:space="0" w:color="000000"/>
              <w:bottom w:val="single" w:sz="4" w:space="0" w:color="000000"/>
            </w:tcBorders>
            <w:shd w:val="clear" w:color="auto" w:fill="E2FED7"/>
          </w:tcPr>
          <w:p w14:paraId="4E89CA9F" w14:textId="77777777" w:rsidR="00862A5F" w:rsidRPr="00A977C7" w:rsidRDefault="00862A5F">
            <w:pPr>
              <w:snapToGrid w:val="0"/>
              <w:jc w:val="center"/>
              <w:rPr>
                <w:rFonts w:cs="Book Antiqua"/>
                <w:b/>
                <w:bCs/>
                <w:color w:val="000000" w:themeColor="text1"/>
                <w:sz w:val="22"/>
                <w:szCs w:val="22"/>
                <w:lang w:val="sr-Cyrl-RS"/>
              </w:rPr>
            </w:pPr>
          </w:p>
          <w:p w14:paraId="172F2781" w14:textId="77777777" w:rsidR="00862A5F" w:rsidRPr="00A977C7" w:rsidRDefault="00862A5F">
            <w:pPr>
              <w:jc w:val="center"/>
              <w:rPr>
                <w:rFonts w:cs="Book Antiqua"/>
                <w:b/>
                <w:bCs/>
                <w:color w:val="000000" w:themeColor="text1"/>
                <w:sz w:val="22"/>
                <w:szCs w:val="22"/>
                <w:lang w:val="sr-Cyrl-RS"/>
              </w:rPr>
            </w:pPr>
          </w:p>
          <w:p w14:paraId="070B4F5E" w14:textId="77777777" w:rsidR="00862A5F" w:rsidRPr="00A977C7" w:rsidRDefault="00862A5F">
            <w:pPr>
              <w:jc w:val="center"/>
              <w:rPr>
                <w:rFonts w:cs="Book Antiqua"/>
                <w:b/>
                <w:bCs/>
                <w:color w:val="000000" w:themeColor="text1"/>
                <w:sz w:val="22"/>
                <w:szCs w:val="22"/>
                <w:lang w:val="sr-Cyrl-RS"/>
              </w:rPr>
            </w:pPr>
          </w:p>
          <w:p w14:paraId="57F071E9" w14:textId="77777777" w:rsidR="00862A5F" w:rsidRPr="00A977C7" w:rsidRDefault="00862A5F">
            <w:pPr>
              <w:jc w:val="center"/>
              <w:rPr>
                <w:color w:val="000000" w:themeColor="text1"/>
              </w:rPr>
            </w:pPr>
            <w:r w:rsidRPr="00A977C7">
              <w:rPr>
                <w:rFonts w:cs="Book Antiqua"/>
                <w:color w:val="000000" w:themeColor="text1"/>
                <w:sz w:val="22"/>
                <w:szCs w:val="22"/>
                <w:lang w:val="sr-Cyrl-RS"/>
              </w:rPr>
              <w:t>Сандра</w:t>
            </w:r>
          </w:p>
          <w:p w14:paraId="3E4ECA4A" w14:textId="77777777" w:rsidR="00862A5F" w:rsidRPr="00A977C7" w:rsidRDefault="00862A5F">
            <w:pPr>
              <w:jc w:val="center"/>
              <w:rPr>
                <w:color w:val="000000" w:themeColor="text1"/>
              </w:rPr>
            </w:pPr>
            <w:r w:rsidRPr="00A977C7">
              <w:rPr>
                <w:rFonts w:cs="Book Antiqua"/>
                <w:color w:val="000000" w:themeColor="text1"/>
                <w:sz w:val="22"/>
                <w:szCs w:val="22"/>
                <w:lang w:val="sr-Cyrl-RS"/>
              </w:rPr>
              <w:t>Скенџић</w:t>
            </w:r>
            <w:r w:rsidRPr="00A977C7">
              <w:rPr>
                <w:rFonts w:cs="Book Antiqua"/>
                <w:b/>
                <w:bCs/>
                <w:color w:val="000000" w:themeColor="text1"/>
                <w:sz w:val="22"/>
                <w:szCs w:val="22"/>
                <w:lang w:val="sr-Cyrl-RS"/>
              </w:rPr>
              <w:t xml:space="preserve"> </w:t>
            </w:r>
          </w:p>
        </w:tc>
        <w:tc>
          <w:tcPr>
            <w:tcW w:w="2026" w:type="dxa"/>
            <w:tcBorders>
              <w:top w:val="single" w:sz="4" w:space="0" w:color="000000"/>
              <w:left w:val="single" w:sz="4" w:space="0" w:color="000000"/>
              <w:bottom w:val="single" w:sz="4" w:space="0" w:color="000000"/>
            </w:tcBorders>
            <w:shd w:val="clear" w:color="auto" w:fill="E2FED7"/>
          </w:tcPr>
          <w:p w14:paraId="6FB36022" w14:textId="77777777" w:rsidR="00862A5F" w:rsidRPr="00A977C7" w:rsidRDefault="00862A5F">
            <w:pPr>
              <w:jc w:val="center"/>
              <w:rPr>
                <w:color w:val="000000" w:themeColor="text1"/>
              </w:rPr>
            </w:pPr>
            <w:r w:rsidRPr="00A977C7">
              <w:rPr>
                <w:rFonts w:cs="Book Antiqua"/>
                <w:color w:val="000000" w:themeColor="text1"/>
                <w:sz w:val="22"/>
                <w:szCs w:val="22"/>
                <w:lang w:val="sr-Cyrl-RS"/>
              </w:rPr>
              <w:t>Сарадница за израду дидактичких средстава и помагала за децу са сензомоторничким сметњама</w:t>
            </w:r>
          </w:p>
        </w:tc>
        <w:tc>
          <w:tcPr>
            <w:tcW w:w="2085" w:type="dxa"/>
            <w:tcBorders>
              <w:top w:val="single" w:sz="4" w:space="0" w:color="000000"/>
              <w:left w:val="single" w:sz="4" w:space="0" w:color="000000"/>
              <w:bottom w:val="single" w:sz="4" w:space="0" w:color="000000"/>
            </w:tcBorders>
            <w:shd w:val="clear" w:color="auto" w:fill="E2FED7"/>
          </w:tcPr>
          <w:p w14:paraId="4F7BDDBB" w14:textId="77777777" w:rsidR="00862A5F" w:rsidRPr="00A977C7" w:rsidRDefault="00862A5F">
            <w:pPr>
              <w:snapToGrid w:val="0"/>
              <w:jc w:val="center"/>
              <w:rPr>
                <w:rFonts w:cs="Book Antiqua"/>
                <w:b/>
                <w:bCs/>
                <w:color w:val="000000" w:themeColor="text1"/>
                <w:sz w:val="22"/>
                <w:szCs w:val="22"/>
                <w:lang w:val="sr-Cyrl-RS"/>
              </w:rPr>
            </w:pPr>
          </w:p>
          <w:p w14:paraId="5DF61FA1" w14:textId="77777777" w:rsidR="00862A5F" w:rsidRPr="00A977C7" w:rsidRDefault="00862A5F">
            <w:pPr>
              <w:jc w:val="center"/>
              <w:rPr>
                <w:rFonts w:cs="Book Antiqua"/>
                <w:b/>
                <w:bCs/>
                <w:color w:val="000000" w:themeColor="text1"/>
                <w:sz w:val="22"/>
                <w:szCs w:val="22"/>
                <w:lang w:val="sr-Cyrl-RS"/>
              </w:rPr>
            </w:pPr>
          </w:p>
          <w:p w14:paraId="46285561" w14:textId="77777777" w:rsidR="00862A5F" w:rsidRPr="00A977C7" w:rsidRDefault="00862A5F">
            <w:pPr>
              <w:jc w:val="center"/>
              <w:rPr>
                <w:rFonts w:cs="Book Antiqua"/>
                <w:bCs/>
                <w:color w:val="000000" w:themeColor="text1"/>
                <w:sz w:val="22"/>
                <w:szCs w:val="22"/>
                <w:lang w:val="sr-Cyrl-RS"/>
              </w:rPr>
            </w:pPr>
          </w:p>
          <w:p w14:paraId="146047AD" w14:textId="77777777" w:rsidR="00862A5F" w:rsidRPr="00A977C7" w:rsidRDefault="00862A5F">
            <w:pPr>
              <w:jc w:val="center"/>
              <w:rPr>
                <w:color w:val="000000" w:themeColor="text1"/>
              </w:rPr>
            </w:pPr>
            <w:r w:rsidRPr="00A977C7">
              <w:rPr>
                <w:rFonts w:cs="Book Antiqua"/>
                <w:bCs/>
                <w:color w:val="000000" w:themeColor="text1"/>
                <w:sz w:val="22"/>
                <w:szCs w:val="22"/>
                <w:lang w:val="sr-Cyrl-RS"/>
              </w:rPr>
              <w:t>10</w:t>
            </w:r>
          </w:p>
        </w:tc>
        <w:tc>
          <w:tcPr>
            <w:tcW w:w="567" w:type="dxa"/>
            <w:tcBorders>
              <w:top w:val="single" w:sz="4" w:space="0" w:color="000000"/>
              <w:left w:val="single" w:sz="4" w:space="0" w:color="000000"/>
              <w:bottom w:val="single" w:sz="4" w:space="0" w:color="000000"/>
            </w:tcBorders>
            <w:shd w:val="clear" w:color="auto" w:fill="E2FED7"/>
          </w:tcPr>
          <w:p w14:paraId="4CAA7EBB" w14:textId="77777777" w:rsidR="00862A5F" w:rsidRPr="00A977C7" w:rsidRDefault="00862A5F">
            <w:pPr>
              <w:snapToGrid w:val="0"/>
              <w:jc w:val="center"/>
              <w:rPr>
                <w:rFonts w:cs="Book Antiqua"/>
                <w:bCs/>
                <w:color w:val="000000" w:themeColor="text1"/>
                <w:sz w:val="22"/>
                <w:szCs w:val="22"/>
                <w:lang w:val="sr-Cyrl-RS"/>
              </w:rPr>
            </w:pPr>
          </w:p>
          <w:p w14:paraId="43CC9F54" w14:textId="77777777" w:rsidR="00862A5F" w:rsidRPr="00A977C7" w:rsidRDefault="00862A5F">
            <w:pPr>
              <w:jc w:val="center"/>
              <w:rPr>
                <w:rFonts w:cs="Book Antiqua"/>
                <w:bCs/>
                <w:color w:val="000000" w:themeColor="text1"/>
                <w:sz w:val="22"/>
                <w:szCs w:val="22"/>
                <w:lang w:val="sr-Cyrl-RS"/>
              </w:rPr>
            </w:pPr>
          </w:p>
          <w:p w14:paraId="1C0939BA" w14:textId="77777777" w:rsidR="00862A5F" w:rsidRPr="00A977C7" w:rsidRDefault="00862A5F">
            <w:pPr>
              <w:jc w:val="center"/>
              <w:rPr>
                <w:rFonts w:cs="Book Antiqua"/>
                <w:bCs/>
                <w:color w:val="000000" w:themeColor="text1"/>
                <w:sz w:val="22"/>
                <w:szCs w:val="22"/>
                <w:lang w:val="sr-Cyrl-RS"/>
              </w:rPr>
            </w:pPr>
          </w:p>
          <w:p w14:paraId="28F850BD" w14:textId="77777777" w:rsidR="00862A5F" w:rsidRPr="00A977C7" w:rsidRDefault="00862A5F">
            <w:pPr>
              <w:jc w:val="center"/>
              <w:rPr>
                <w:color w:val="000000" w:themeColor="text1"/>
              </w:rPr>
            </w:pPr>
            <w:r w:rsidRPr="00A977C7">
              <w:rPr>
                <w:rFonts w:cs="Book Antiqua"/>
                <w:bCs/>
                <w:color w:val="000000" w:themeColor="text1"/>
                <w:sz w:val="22"/>
                <w:szCs w:val="22"/>
                <w:lang w:val="sr-Cyrl-RS"/>
              </w:rPr>
              <w:t>10</w:t>
            </w:r>
          </w:p>
        </w:tc>
        <w:tc>
          <w:tcPr>
            <w:tcW w:w="709" w:type="dxa"/>
            <w:tcBorders>
              <w:top w:val="single" w:sz="4" w:space="0" w:color="000000"/>
              <w:left w:val="single" w:sz="4" w:space="0" w:color="000000"/>
              <w:bottom w:val="single" w:sz="4" w:space="0" w:color="000000"/>
            </w:tcBorders>
            <w:shd w:val="clear" w:color="auto" w:fill="E2FED7"/>
          </w:tcPr>
          <w:p w14:paraId="593E3707" w14:textId="77777777" w:rsidR="00862A5F" w:rsidRPr="00A977C7" w:rsidRDefault="00862A5F">
            <w:pPr>
              <w:snapToGrid w:val="0"/>
              <w:jc w:val="center"/>
              <w:rPr>
                <w:rFonts w:cs="Book Antiqua"/>
                <w:bCs/>
                <w:color w:val="000000" w:themeColor="text1"/>
                <w:sz w:val="22"/>
                <w:szCs w:val="22"/>
                <w:lang w:val="sr-Cyrl-RS"/>
              </w:rPr>
            </w:pPr>
          </w:p>
          <w:p w14:paraId="42D1F59D" w14:textId="77777777" w:rsidR="00862A5F" w:rsidRPr="00A977C7" w:rsidRDefault="00862A5F">
            <w:pPr>
              <w:jc w:val="center"/>
              <w:rPr>
                <w:rFonts w:cs="Book Antiqua"/>
                <w:bCs/>
                <w:color w:val="000000" w:themeColor="text1"/>
                <w:sz w:val="22"/>
                <w:szCs w:val="22"/>
                <w:lang w:val="sr-Cyrl-RS"/>
              </w:rPr>
            </w:pPr>
          </w:p>
          <w:p w14:paraId="0BC85B5C" w14:textId="77777777" w:rsidR="00862A5F" w:rsidRPr="00A977C7" w:rsidRDefault="00862A5F">
            <w:pPr>
              <w:jc w:val="center"/>
              <w:rPr>
                <w:rFonts w:cs="Book Antiqua"/>
                <w:bCs/>
                <w:color w:val="000000" w:themeColor="text1"/>
                <w:sz w:val="22"/>
                <w:szCs w:val="22"/>
                <w:lang w:val="sr-Cyrl-RS"/>
              </w:rPr>
            </w:pPr>
          </w:p>
          <w:p w14:paraId="20658B4D" w14:textId="77777777" w:rsidR="00862A5F" w:rsidRPr="00A977C7" w:rsidRDefault="00862A5F">
            <w:pPr>
              <w:jc w:val="center"/>
              <w:rPr>
                <w:color w:val="000000" w:themeColor="text1"/>
              </w:rPr>
            </w:pPr>
            <w:r w:rsidRPr="00A977C7">
              <w:rPr>
                <w:rFonts w:cs="Book Antiqua"/>
                <w:bCs/>
                <w:color w:val="000000" w:themeColor="text1"/>
                <w:sz w:val="22"/>
                <w:szCs w:val="22"/>
                <w:lang w:val="sr-Cyrl-RS"/>
              </w:rPr>
              <w:t>2</w:t>
            </w:r>
          </w:p>
        </w:tc>
        <w:tc>
          <w:tcPr>
            <w:tcW w:w="511" w:type="dxa"/>
            <w:tcBorders>
              <w:top w:val="single" w:sz="4" w:space="0" w:color="000000"/>
              <w:left w:val="single" w:sz="4" w:space="0" w:color="000000"/>
              <w:bottom w:val="single" w:sz="4" w:space="0" w:color="000000"/>
            </w:tcBorders>
            <w:shd w:val="clear" w:color="auto" w:fill="E2FED7"/>
          </w:tcPr>
          <w:p w14:paraId="729DC942" w14:textId="77777777" w:rsidR="00862A5F" w:rsidRPr="00A977C7" w:rsidRDefault="00862A5F">
            <w:pPr>
              <w:snapToGrid w:val="0"/>
              <w:jc w:val="center"/>
              <w:rPr>
                <w:rFonts w:cs="Book Antiqua"/>
                <w:bCs/>
                <w:color w:val="000000" w:themeColor="text1"/>
                <w:sz w:val="22"/>
                <w:szCs w:val="22"/>
                <w:lang w:val="sr-Cyrl-RS"/>
              </w:rPr>
            </w:pPr>
          </w:p>
          <w:p w14:paraId="2A3EE356" w14:textId="77777777" w:rsidR="00862A5F" w:rsidRPr="00A977C7" w:rsidRDefault="00862A5F">
            <w:pPr>
              <w:jc w:val="center"/>
              <w:rPr>
                <w:rFonts w:cs="Book Antiqua"/>
                <w:bCs/>
                <w:color w:val="000000" w:themeColor="text1"/>
                <w:sz w:val="22"/>
                <w:szCs w:val="22"/>
                <w:lang w:val="sr-Cyrl-RS"/>
              </w:rPr>
            </w:pPr>
          </w:p>
          <w:p w14:paraId="49A4258B" w14:textId="77777777" w:rsidR="00862A5F" w:rsidRPr="00A977C7" w:rsidRDefault="00862A5F">
            <w:pPr>
              <w:jc w:val="center"/>
              <w:rPr>
                <w:rFonts w:cs="Book Antiqua"/>
                <w:bCs/>
                <w:color w:val="000000" w:themeColor="text1"/>
                <w:sz w:val="22"/>
                <w:szCs w:val="22"/>
                <w:lang w:val="sr-Cyrl-RS"/>
              </w:rPr>
            </w:pPr>
          </w:p>
          <w:p w14:paraId="39413464" w14:textId="77777777" w:rsidR="00862A5F" w:rsidRPr="00A977C7" w:rsidRDefault="00862A5F">
            <w:pPr>
              <w:jc w:val="center"/>
              <w:rPr>
                <w:color w:val="000000" w:themeColor="text1"/>
              </w:rPr>
            </w:pPr>
            <w:r w:rsidRPr="00A977C7">
              <w:rPr>
                <w:rFonts w:cs="Book Antiqua"/>
                <w:bCs/>
                <w:color w:val="000000" w:themeColor="text1"/>
                <w:sz w:val="22"/>
                <w:szCs w:val="22"/>
                <w:lang w:val="sr-Cyrl-RS"/>
              </w:rPr>
              <w:t>2</w:t>
            </w:r>
          </w:p>
        </w:tc>
        <w:tc>
          <w:tcPr>
            <w:tcW w:w="694" w:type="dxa"/>
            <w:tcBorders>
              <w:top w:val="single" w:sz="4" w:space="0" w:color="000000"/>
              <w:left w:val="single" w:sz="4" w:space="0" w:color="000000"/>
              <w:bottom w:val="single" w:sz="4" w:space="0" w:color="000000"/>
            </w:tcBorders>
            <w:shd w:val="clear" w:color="auto" w:fill="E2FED7"/>
          </w:tcPr>
          <w:p w14:paraId="1583B394" w14:textId="77777777" w:rsidR="00862A5F" w:rsidRPr="00A977C7" w:rsidRDefault="00862A5F">
            <w:pPr>
              <w:snapToGrid w:val="0"/>
              <w:jc w:val="center"/>
              <w:rPr>
                <w:rFonts w:cs="Book Antiqua"/>
                <w:bCs/>
                <w:color w:val="000000" w:themeColor="text1"/>
                <w:sz w:val="22"/>
                <w:szCs w:val="22"/>
                <w:lang w:val="sr-Cyrl-RS"/>
              </w:rPr>
            </w:pPr>
          </w:p>
          <w:p w14:paraId="788CE0AC" w14:textId="77777777" w:rsidR="00862A5F" w:rsidRPr="00A977C7" w:rsidRDefault="00862A5F">
            <w:pPr>
              <w:jc w:val="center"/>
              <w:rPr>
                <w:rFonts w:cs="Book Antiqua"/>
                <w:bCs/>
                <w:color w:val="000000" w:themeColor="text1"/>
                <w:sz w:val="22"/>
                <w:szCs w:val="22"/>
                <w:lang w:val="sr-Cyrl-RS"/>
              </w:rPr>
            </w:pPr>
          </w:p>
          <w:p w14:paraId="4F941142" w14:textId="77777777" w:rsidR="00862A5F" w:rsidRPr="00A977C7" w:rsidRDefault="00862A5F">
            <w:pPr>
              <w:jc w:val="center"/>
              <w:rPr>
                <w:rFonts w:cs="Book Antiqua"/>
                <w:bCs/>
                <w:color w:val="000000" w:themeColor="text1"/>
                <w:sz w:val="22"/>
                <w:szCs w:val="22"/>
                <w:lang w:val="sr-Cyrl-RS"/>
              </w:rPr>
            </w:pPr>
          </w:p>
          <w:p w14:paraId="7E66E4AB" w14:textId="77777777" w:rsidR="00862A5F" w:rsidRPr="00A977C7" w:rsidRDefault="00862A5F">
            <w:pPr>
              <w:jc w:val="center"/>
              <w:rPr>
                <w:color w:val="000000" w:themeColor="text1"/>
              </w:rPr>
            </w:pPr>
            <w:r w:rsidRPr="00A977C7">
              <w:rPr>
                <w:rFonts w:cs="Book Antiqua"/>
                <w:bCs/>
                <w:color w:val="000000" w:themeColor="text1"/>
                <w:sz w:val="22"/>
                <w:szCs w:val="22"/>
                <w:lang w:val="sr-Cyrl-RS"/>
              </w:rPr>
              <w:t>1</w:t>
            </w:r>
          </w:p>
        </w:tc>
        <w:tc>
          <w:tcPr>
            <w:tcW w:w="597" w:type="dxa"/>
            <w:tcBorders>
              <w:top w:val="single" w:sz="4" w:space="0" w:color="000000"/>
              <w:left w:val="single" w:sz="4" w:space="0" w:color="000000"/>
              <w:bottom w:val="single" w:sz="4" w:space="0" w:color="000000"/>
            </w:tcBorders>
            <w:shd w:val="clear" w:color="auto" w:fill="E2FED7"/>
          </w:tcPr>
          <w:p w14:paraId="4C5F7034" w14:textId="77777777" w:rsidR="00862A5F" w:rsidRPr="00A977C7" w:rsidRDefault="00862A5F">
            <w:pPr>
              <w:snapToGrid w:val="0"/>
              <w:jc w:val="center"/>
              <w:rPr>
                <w:rFonts w:cs="Book Antiqua"/>
                <w:bCs/>
                <w:color w:val="000000" w:themeColor="text1"/>
                <w:sz w:val="22"/>
                <w:szCs w:val="22"/>
                <w:lang w:val="sr-Cyrl-RS"/>
              </w:rPr>
            </w:pPr>
          </w:p>
          <w:p w14:paraId="04604CF1" w14:textId="77777777" w:rsidR="00862A5F" w:rsidRPr="00A977C7" w:rsidRDefault="00862A5F">
            <w:pPr>
              <w:jc w:val="center"/>
              <w:rPr>
                <w:rFonts w:cs="Book Antiqua"/>
                <w:bCs/>
                <w:color w:val="000000" w:themeColor="text1"/>
                <w:sz w:val="22"/>
                <w:szCs w:val="22"/>
                <w:lang w:val="sr-Cyrl-RS"/>
              </w:rPr>
            </w:pPr>
          </w:p>
          <w:p w14:paraId="7D74690D" w14:textId="77777777" w:rsidR="00862A5F" w:rsidRPr="00A977C7" w:rsidRDefault="00862A5F">
            <w:pPr>
              <w:jc w:val="center"/>
              <w:rPr>
                <w:rFonts w:cs="Book Antiqua"/>
                <w:bCs/>
                <w:color w:val="000000" w:themeColor="text1"/>
                <w:sz w:val="22"/>
                <w:szCs w:val="22"/>
                <w:lang w:val="sr-Cyrl-RS"/>
              </w:rPr>
            </w:pPr>
          </w:p>
          <w:p w14:paraId="75EF1E11" w14:textId="77777777" w:rsidR="00862A5F" w:rsidRPr="00A977C7" w:rsidRDefault="00862A5F">
            <w:pPr>
              <w:jc w:val="center"/>
              <w:rPr>
                <w:color w:val="000000" w:themeColor="text1"/>
              </w:rPr>
            </w:pPr>
            <w:r w:rsidRPr="00A977C7">
              <w:rPr>
                <w:rFonts w:cs="Book Antiqua"/>
                <w:bCs/>
                <w:color w:val="000000" w:themeColor="text1"/>
                <w:sz w:val="22"/>
                <w:szCs w:val="22"/>
                <w:lang w:val="sr-Cyrl-RS"/>
              </w:rPr>
              <w:t>2</w:t>
            </w:r>
          </w:p>
        </w:tc>
        <w:tc>
          <w:tcPr>
            <w:tcW w:w="749" w:type="dxa"/>
            <w:tcBorders>
              <w:top w:val="single" w:sz="4" w:space="0" w:color="000000"/>
              <w:left w:val="single" w:sz="4" w:space="0" w:color="000000"/>
              <w:bottom w:val="single" w:sz="4" w:space="0" w:color="000000"/>
            </w:tcBorders>
            <w:shd w:val="clear" w:color="auto" w:fill="E2FED7"/>
          </w:tcPr>
          <w:p w14:paraId="7161663D" w14:textId="77777777" w:rsidR="00862A5F" w:rsidRPr="00A977C7" w:rsidRDefault="00862A5F">
            <w:pPr>
              <w:snapToGrid w:val="0"/>
              <w:jc w:val="center"/>
              <w:rPr>
                <w:rFonts w:cs="Book Antiqua"/>
                <w:bCs/>
                <w:color w:val="000000" w:themeColor="text1"/>
                <w:sz w:val="22"/>
                <w:szCs w:val="22"/>
                <w:lang w:val="sr-Cyrl-RS"/>
              </w:rPr>
            </w:pPr>
          </w:p>
          <w:p w14:paraId="409C19F0" w14:textId="77777777" w:rsidR="00862A5F" w:rsidRPr="00A977C7" w:rsidRDefault="00862A5F">
            <w:pPr>
              <w:jc w:val="center"/>
              <w:rPr>
                <w:rFonts w:cs="Book Antiqua"/>
                <w:bCs/>
                <w:color w:val="000000" w:themeColor="text1"/>
                <w:sz w:val="22"/>
                <w:szCs w:val="22"/>
                <w:lang w:val="sr-Cyrl-RS"/>
              </w:rPr>
            </w:pPr>
          </w:p>
          <w:p w14:paraId="3F9BD5B1" w14:textId="77777777" w:rsidR="00862A5F" w:rsidRPr="00A977C7" w:rsidRDefault="00862A5F">
            <w:pPr>
              <w:jc w:val="center"/>
              <w:rPr>
                <w:rFonts w:cs="Book Antiqua"/>
                <w:bCs/>
                <w:color w:val="000000" w:themeColor="text1"/>
                <w:sz w:val="22"/>
                <w:szCs w:val="22"/>
                <w:lang w:val="sr-Cyrl-RS"/>
              </w:rPr>
            </w:pPr>
          </w:p>
          <w:p w14:paraId="5861C868" w14:textId="77777777" w:rsidR="00862A5F" w:rsidRPr="00A977C7" w:rsidRDefault="00862A5F">
            <w:pPr>
              <w:jc w:val="center"/>
              <w:rPr>
                <w:color w:val="000000" w:themeColor="text1"/>
              </w:rPr>
            </w:pPr>
            <w:r w:rsidRPr="00A977C7">
              <w:rPr>
                <w:rFonts w:cs="Book Antiqua"/>
                <w:bCs/>
                <w:color w:val="000000" w:themeColor="text1"/>
                <w:sz w:val="22"/>
                <w:szCs w:val="22"/>
                <w:lang w:val="sr-Cyrl-RS"/>
              </w:rPr>
              <w:t>1</w:t>
            </w:r>
          </w:p>
        </w:tc>
        <w:tc>
          <w:tcPr>
            <w:tcW w:w="709" w:type="dxa"/>
            <w:tcBorders>
              <w:top w:val="single" w:sz="4" w:space="0" w:color="000000"/>
              <w:left w:val="single" w:sz="4" w:space="0" w:color="000000"/>
              <w:bottom w:val="single" w:sz="4" w:space="0" w:color="000000"/>
            </w:tcBorders>
            <w:shd w:val="clear" w:color="auto" w:fill="E2FED7"/>
          </w:tcPr>
          <w:p w14:paraId="3A522735" w14:textId="77777777" w:rsidR="00862A5F" w:rsidRPr="00A977C7" w:rsidRDefault="00862A5F">
            <w:pPr>
              <w:snapToGrid w:val="0"/>
              <w:jc w:val="center"/>
              <w:rPr>
                <w:rFonts w:cs="Book Antiqua"/>
                <w:bCs/>
                <w:color w:val="000000" w:themeColor="text1"/>
                <w:sz w:val="22"/>
                <w:szCs w:val="22"/>
                <w:lang w:val="sr-Cyrl-RS"/>
              </w:rPr>
            </w:pPr>
          </w:p>
          <w:p w14:paraId="7CB6E588" w14:textId="77777777" w:rsidR="00862A5F" w:rsidRPr="00A977C7" w:rsidRDefault="00862A5F">
            <w:pPr>
              <w:jc w:val="center"/>
              <w:rPr>
                <w:rFonts w:cs="Book Antiqua"/>
                <w:bCs/>
                <w:color w:val="000000" w:themeColor="text1"/>
                <w:sz w:val="22"/>
                <w:szCs w:val="22"/>
                <w:lang w:val="sr-Cyrl-RS"/>
              </w:rPr>
            </w:pPr>
          </w:p>
          <w:p w14:paraId="0F9084FA" w14:textId="77777777" w:rsidR="00862A5F" w:rsidRPr="00A977C7" w:rsidRDefault="00862A5F">
            <w:pPr>
              <w:jc w:val="center"/>
              <w:rPr>
                <w:rFonts w:cs="Book Antiqua"/>
                <w:bCs/>
                <w:color w:val="000000" w:themeColor="text1"/>
                <w:sz w:val="22"/>
                <w:szCs w:val="22"/>
                <w:lang w:val="sr-Cyrl-RS"/>
              </w:rPr>
            </w:pPr>
          </w:p>
          <w:p w14:paraId="364A13F5" w14:textId="77777777" w:rsidR="00862A5F" w:rsidRPr="00A977C7" w:rsidRDefault="00862A5F">
            <w:pPr>
              <w:jc w:val="center"/>
              <w:rPr>
                <w:color w:val="000000" w:themeColor="text1"/>
              </w:rPr>
            </w:pPr>
            <w:r w:rsidRPr="00A977C7">
              <w:rPr>
                <w:rFonts w:cs="Book Antiqua"/>
                <w:bCs/>
                <w:color w:val="000000" w:themeColor="text1"/>
                <w:sz w:val="22"/>
                <w:szCs w:val="22"/>
                <w:lang w:val="sr-Cyrl-RS"/>
              </w:rPr>
              <w:t>10</w:t>
            </w:r>
          </w:p>
        </w:tc>
        <w:tc>
          <w:tcPr>
            <w:tcW w:w="709" w:type="dxa"/>
            <w:tcBorders>
              <w:top w:val="single" w:sz="4" w:space="0" w:color="000000"/>
              <w:left w:val="single" w:sz="4" w:space="0" w:color="000000"/>
              <w:bottom w:val="single" w:sz="4" w:space="0" w:color="000000"/>
            </w:tcBorders>
            <w:shd w:val="clear" w:color="auto" w:fill="E2FED7"/>
          </w:tcPr>
          <w:p w14:paraId="52EC6D21" w14:textId="77777777" w:rsidR="00862A5F" w:rsidRPr="00A977C7" w:rsidRDefault="00862A5F">
            <w:pPr>
              <w:snapToGrid w:val="0"/>
              <w:jc w:val="center"/>
              <w:rPr>
                <w:rFonts w:cs="Book Antiqua"/>
                <w:bCs/>
                <w:color w:val="000000" w:themeColor="text1"/>
                <w:sz w:val="22"/>
                <w:szCs w:val="22"/>
                <w:lang w:val="sr-Cyrl-RS"/>
              </w:rPr>
            </w:pPr>
          </w:p>
          <w:p w14:paraId="53235DA2" w14:textId="77777777" w:rsidR="00862A5F" w:rsidRPr="00A977C7" w:rsidRDefault="00862A5F">
            <w:pPr>
              <w:jc w:val="center"/>
              <w:rPr>
                <w:rFonts w:cs="Book Antiqua"/>
                <w:bCs/>
                <w:color w:val="000000" w:themeColor="text1"/>
                <w:sz w:val="22"/>
                <w:szCs w:val="22"/>
                <w:lang w:val="sr-Cyrl-RS"/>
              </w:rPr>
            </w:pPr>
          </w:p>
          <w:p w14:paraId="0ECBF71B" w14:textId="77777777" w:rsidR="00862A5F" w:rsidRPr="00A977C7" w:rsidRDefault="00862A5F">
            <w:pPr>
              <w:jc w:val="center"/>
              <w:rPr>
                <w:rFonts w:cs="Book Antiqua"/>
                <w:bCs/>
                <w:color w:val="000000" w:themeColor="text1"/>
                <w:sz w:val="22"/>
                <w:szCs w:val="22"/>
                <w:lang w:val="sr-Cyrl-RS"/>
              </w:rPr>
            </w:pPr>
          </w:p>
          <w:p w14:paraId="41D385D3" w14:textId="77777777" w:rsidR="00862A5F" w:rsidRPr="00A977C7" w:rsidRDefault="00862A5F">
            <w:pPr>
              <w:jc w:val="center"/>
              <w:rPr>
                <w:color w:val="000000" w:themeColor="text1"/>
              </w:rPr>
            </w:pPr>
            <w:r w:rsidRPr="00A977C7">
              <w:rPr>
                <w:rFonts w:cs="Book Antiqua"/>
                <w:bCs/>
                <w:color w:val="000000" w:themeColor="text1"/>
                <w:sz w:val="22"/>
                <w:szCs w:val="22"/>
                <w:lang w:val="sr-Cyrl-RS"/>
              </w:rPr>
              <w:t>1</w:t>
            </w:r>
          </w:p>
        </w:tc>
        <w:tc>
          <w:tcPr>
            <w:tcW w:w="600" w:type="dxa"/>
            <w:tcBorders>
              <w:top w:val="single" w:sz="4" w:space="0" w:color="000000"/>
              <w:left w:val="single" w:sz="4" w:space="0" w:color="000000"/>
              <w:bottom w:val="single" w:sz="4" w:space="0" w:color="000000"/>
            </w:tcBorders>
            <w:shd w:val="clear" w:color="auto" w:fill="E2FED7"/>
          </w:tcPr>
          <w:p w14:paraId="6AC1C046" w14:textId="77777777" w:rsidR="00862A5F" w:rsidRPr="00A977C7" w:rsidRDefault="00862A5F">
            <w:pPr>
              <w:snapToGrid w:val="0"/>
              <w:jc w:val="center"/>
              <w:rPr>
                <w:rFonts w:cs="Book Antiqua"/>
                <w:bCs/>
                <w:color w:val="000000" w:themeColor="text1"/>
                <w:sz w:val="22"/>
                <w:szCs w:val="22"/>
                <w:lang w:val="sr-Cyrl-RS"/>
              </w:rPr>
            </w:pPr>
          </w:p>
          <w:p w14:paraId="25FA285B" w14:textId="77777777" w:rsidR="00862A5F" w:rsidRPr="00A977C7" w:rsidRDefault="00862A5F">
            <w:pPr>
              <w:jc w:val="center"/>
              <w:rPr>
                <w:rFonts w:cs="Book Antiqua"/>
                <w:bCs/>
                <w:color w:val="000000" w:themeColor="text1"/>
                <w:sz w:val="22"/>
                <w:szCs w:val="22"/>
                <w:lang w:val="sr-Cyrl-RS"/>
              </w:rPr>
            </w:pPr>
          </w:p>
          <w:p w14:paraId="08EAE641" w14:textId="77777777" w:rsidR="00862A5F" w:rsidRPr="00A977C7" w:rsidRDefault="00862A5F">
            <w:pPr>
              <w:jc w:val="center"/>
              <w:rPr>
                <w:rFonts w:cs="Book Antiqua"/>
                <w:bCs/>
                <w:color w:val="000000" w:themeColor="text1"/>
                <w:sz w:val="22"/>
                <w:szCs w:val="22"/>
                <w:lang w:val="sr-Cyrl-RS"/>
              </w:rPr>
            </w:pPr>
          </w:p>
          <w:p w14:paraId="3690121F" w14:textId="77777777" w:rsidR="00862A5F" w:rsidRPr="00A977C7" w:rsidRDefault="00862A5F">
            <w:pPr>
              <w:jc w:val="center"/>
              <w:rPr>
                <w:color w:val="000000" w:themeColor="text1"/>
              </w:rPr>
            </w:pPr>
            <w:r w:rsidRPr="00A977C7">
              <w:rPr>
                <w:rFonts w:cs="Book Antiqua"/>
                <w:bCs/>
                <w:color w:val="000000" w:themeColor="text1"/>
                <w:sz w:val="22"/>
                <w:szCs w:val="22"/>
                <w:lang w:val="sr-Cyrl-RS"/>
              </w:rPr>
              <w:t>1</w:t>
            </w:r>
          </w:p>
        </w:tc>
        <w:tc>
          <w:tcPr>
            <w:tcW w:w="799" w:type="dxa"/>
            <w:tcBorders>
              <w:top w:val="single" w:sz="4" w:space="0" w:color="000000"/>
              <w:left w:val="single" w:sz="4" w:space="0" w:color="000000"/>
              <w:bottom w:val="single" w:sz="4" w:space="0" w:color="000000"/>
            </w:tcBorders>
            <w:shd w:val="clear" w:color="auto" w:fill="E2FED7"/>
          </w:tcPr>
          <w:p w14:paraId="5014062E" w14:textId="77777777" w:rsidR="00862A5F" w:rsidRPr="00A977C7" w:rsidRDefault="00862A5F">
            <w:pPr>
              <w:snapToGrid w:val="0"/>
              <w:jc w:val="center"/>
              <w:rPr>
                <w:rFonts w:cs="Book Antiqua"/>
                <w:bCs/>
                <w:color w:val="000000" w:themeColor="text1"/>
                <w:sz w:val="22"/>
                <w:szCs w:val="22"/>
                <w:lang w:val="sr-Cyrl-RS"/>
              </w:rPr>
            </w:pPr>
          </w:p>
          <w:p w14:paraId="2B3DE12A" w14:textId="77777777" w:rsidR="00862A5F" w:rsidRPr="00A977C7" w:rsidRDefault="00862A5F">
            <w:pPr>
              <w:jc w:val="center"/>
              <w:rPr>
                <w:rFonts w:cs="Book Antiqua"/>
                <w:bCs/>
                <w:color w:val="000000" w:themeColor="text1"/>
                <w:sz w:val="22"/>
                <w:szCs w:val="22"/>
                <w:lang w:val="sr-Cyrl-RS"/>
              </w:rPr>
            </w:pPr>
          </w:p>
          <w:p w14:paraId="7FF3C28C" w14:textId="77777777" w:rsidR="00862A5F" w:rsidRPr="00A977C7" w:rsidRDefault="00862A5F">
            <w:pPr>
              <w:jc w:val="center"/>
              <w:rPr>
                <w:rFonts w:cs="Book Antiqua"/>
                <w:bCs/>
                <w:color w:val="000000" w:themeColor="text1"/>
                <w:sz w:val="22"/>
                <w:szCs w:val="22"/>
                <w:lang w:val="sr-Cyrl-RS"/>
              </w:rPr>
            </w:pPr>
          </w:p>
          <w:p w14:paraId="457B8133" w14:textId="77777777" w:rsidR="00862A5F" w:rsidRPr="00A977C7" w:rsidRDefault="00862A5F">
            <w:pPr>
              <w:jc w:val="center"/>
              <w:rPr>
                <w:color w:val="000000" w:themeColor="text1"/>
              </w:rPr>
            </w:pPr>
            <w:r w:rsidRPr="00A977C7">
              <w:rPr>
                <w:rFonts w:cs="Book Antiqua"/>
                <w:bCs/>
                <w:color w:val="000000" w:themeColor="text1"/>
                <w:sz w:val="22"/>
                <w:szCs w:val="22"/>
                <w:lang w:val="sr-Cyrl-RS"/>
              </w:rPr>
              <w:t>40</w:t>
            </w:r>
          </w:p>
        </w:tc>
        <w:tc>
          <w:tcPr>
            <w:tcW w:w="627" w:type="dxa"/>
            <w:tcBorders>
              <w:top w:val="single" w:sz="4" w:space="0" w:color="000000"/>
              <w:left w:val="single" w:sz="4" w:space="0" w:color="000000"/>
              <w:bottom w:val="single" w:sz="4" w:space="0" w:color="000000"/>
            </w:tcBorders>
            <w:shd w:val="clear" w:color="auto" w:fill="E2FED7"/>
          </w:tcPr>
          <w:p w14:paraId="2E18639C" w14:textId="77777777" w:rsidR="00862A5F" w:rsidRPr="00A977C7" w:rsidRDefault="00862A5F">
            <w:pPr>
              <w:snapToGrid w:val="0"/>
              <w:jc w:val="center"/>
              <w:rPr>
                <w:rFonts w:cs="Book Antiqua"/>
                <w:bCs/>
                <w:color w:val="000000" w:themeColor="text1"/>
                <w:sz w:val="22"/>
                <w:szCs w:val="22"/>
                <w:lang w:val="sr-Cyrl-RS"/>
              </w:rPr>
            </w:pPr>
          </w:p>
          <w:p w14:paraId="78B22897" w14:textId="77777777" w:rsidR="00862A5F" w:rsidRPr="00A977C7" w:rsidRDefault="00862A5F">
            <w:pPr>
              <w:jc w:val="center"/>
              <w:rPr>
                <w:rFonts w:cs="Book Antiqua"/>
                <w:bCs/>
                <w:color w:val="000000" w:themeColor="text1"/>
                <w:sz w:val="22"/>
                <w:szCs w:val="22"/>
                <w:lang w:val="sr-Cyrl-RS"/>
              </w:rPr>
            </w:pPr>
          </w:p>
          <w:p w14:paraId="65CC2FA6" w14:textId="77777777" w:rsidR="00862A5F" w:rsidRPr="00A977C7" w:rsidRDefault="00862A5F">
            <w:pPr>
              <w:jc w:val="center"/>
              <w:rPr>
                <w:rFonts w:cs="Book Antiqua"/>
                <w:bCs/>
                <w:color w:val="000000" w:themeColor="text1"/>
                <w:sz w:val="22"/>
                <w:szCs w:val="22"/>
                <w:lang w:val="sr-Cyrl-RS"/>
              </w:rPr>
            </w:pPr>
          </w:p>
          <w:p w14:paraId="654CEAD0" w14:textId="77777777" w:rsidR="00862A5F" w:rsidRPr="00A977C7" w:rsidRDefault="00862A5F">
            <w:pPr>
              <w:jc w:val="center"/>
              <w:rPr>
                <w:color w:val="000000" w:themeColor="text1"/>
              </w:rPr>
            </w:pPr>
            <w:r w:rsidRPr="00A977C7">
              <w:rPr>
                <w:rFonts w:cs="Book Antiqua"/>
                <w:bCs/>
                <w:color w:val="000000" w:themeColor="text1"/>
                <w:sz w:val="22"/>
                <w:szCs w:val="22"/>
                <w:lang w:val="sr-Cyrl-RS"/>
              </w:rPr>
              <w:t>36</w:t>
            </w:r>
          </w:p>
        </w:tc>
        <w:tc>
          <w:tcPr>
            <w:tcW w:w="763" w:type="dxa"/>
            <w:tcBorders>
              <w:top w:val="single" w:sz="4" w:space="0" w:color="000000"/>
              <w:left w:val="single" w:sz="4" w:space="0" w:color="000000"/>
              <w:bottom w:val="single" w:sz="4" w:space="0" w:color="000000"/>
              <w:right w:val="single" w:sz="4" w:space="0" w:color="000000"/>
            </w:tcBorders>
            <w:shd w:val="clear" w:color="auto" w:fill="E2FED7"/>
          </w:tcPr>
          <w:p w14:paraId="52D922E6" w14:textId="77777777" w:rsidR="00862A5F" w:rsidRPr="00A977C7" w:rsidRDefault="00862A5F">
            <w:pPr>
              <w:snapToGrid w:val="0"/>
              <w:jc w:val="center"/>
              <w:rPr>
                <w:rFonts w:cs="Book Antiqua"/>
                <w:bCs/>
                <w:color w:val="000000" w:themeColor="text1"/>
                <w:sz w:val="22"/>
                <w:szCs w:val="22"/>
                <w:lang w:val="sr-Cyrl-RS"/>
              </w:rPr>
            </w:pPr>
          </w:p>
          <w:p w14:paraId="6F1CBCA0" w14:textId="77777777" w:rsidR="00862A5F" w:rsidRPr="00A977C7" w:rsidRDefault="00862A5F">
            <w:pPr>
              <w:jc w:val="center"/>
              <w:rPr>
                <w:rFonts w:cs="Book Antiqua"/>
                <w:bCs/>
                <w:color w:val="000000" w:themeColor="text1"/>
                <w:sz w:val="22"/>
                <w:szCs w:val="22"/>
                <w:lang w:val="sr-Cyrl-RS"/>
              </w:rPr>
            </w:pPr>
          </w:p>
          <w:p w14:paraId="3C7D359E" w14:textId="77777777" w:rsidR="00862A5F" w:rsidRPr="00A977C7" w:rsidRDefault="00862A5F">
            <w:pPr>
              <w:jc w:val="center"/>
              <w:rPr>
                <w:rFonts w:cs="Book Antiqua"/>
                <w:bCs/>
                <w:color w:val="000000" w:themeColor="text1"/>
                <w:sz w:val="22"/>
                <w:szCs w:val="22"/>
                <w:lang w:val="sr-Cyrl-RS"/>
              </w:rPr>
            </w:pPr>
          </w:p>
          <w:p w14:paraId="2A7ED307" w14:textId="77777777" w:rsidR="00862A5F" w:rsidRPr="00A977C7" w:rsidRDefault="00862A5F">
            <w:pPr>
              <w:jc w:val="center"/>
              <w:rPr>
                <w:color w:val="000000" w:themeColor="text1"/>
              </w:rPr>
            </w:pPr>
            <w:r w:rsidRPr="00A977C7">
              <w:rPr>
                <w:rFonts w:cs="Book Antiqua"/>
                <w:bCs/>
                <w:color w:val="000000" w:themeColor="text1"/>
                <w:sz w:val="22"/>
                <w:szCs w:val="22"/>
                <w:lang w:val="sr-Cyrl-RS"/>
              </w:rPr>
              <w:t>1440</w:t>
            </w:r>
          </w:p>
        </w:tc>
      </w:tr>
    </w:tbl>
    <w:p w14:paraId="6B535E06" w14:textId="77777777" w:rsidR="00862A5F" w:rsidRPr="00785B56" w:rsidRDefault="00862A5F">
      <w:pPr>
        <w:rPr>
          <w:color w:val="FF0000"/>
          <w:lang w:val="sr-Cyrl-RS"/>
        </w:rPr>
      </w:pPr>
      <w:bookmarkStart w:id="24" w:name="_Hlk113833464"/>
    </w:p>
    <w:p w14:paraId="784AE9FD" w14:textId="77777777" w:rsidR="00862A5F" w:rsidRPr="0038717C" w:rsidRDefault="00862A5F">
      <w:pPr>
        <w:rPr>
          <w:rFonts w:cs="Book Antiqua"/>
          <w:sz w:val="22"/>
          <w:szCs w:val="22"/>
          <w:lang w:val="sr-Cyrl-RS"/>
        </w:rPr>
      </w:pPr>
    </w:p>
    <w:p w14:paraId="1756B8FC" w14:textId="77777777" w:rsidR="00EC164F" w:rsidRDefault="00EC164F">
      <w:pPr>
        <w:pStyle w:val="Heading2"/>
        <w:tabs>
          <w:tab w:val="clear" w:pos="3434"/>
        </w:tabs>
        <w:jc w:val="center"/>
      </w:pPr>
    </w:p>
    <w:p w14:paraId="75036114" w14:textId="77777777" w:rsidR="00EC164F" w:rsidRPr="00EC164F" w:rsidRDefault="00EC164F" w:rsidP="00EC164F"/>
    <w:p w14:paraId="6CFF78A2" w14:textId="77777777" w:rsidR="00862A5F" w:rsidRPr="0038717C" w:rsidRDefault="00862A5F">
      <w:pPr>
        <w:pStyle w:val="Heading2"/>
        <w:tabs>
          <w:tab w:val="clear" w:pos="3434"/>
        </w:tabs>
        <w:jc w:val="center"/>
      </w:pPr>
      <w:bookmarkStart w:id="25" w:name="_Toc240021970"/>
      <w:r w:rsidRPr="0038717C">
        <w:rPr>
          <w:rFonts w:cs="Book Antiqua"/>
          <w:sz w:val="22"/>
          <w:szCs w:val="22"/>
          <w:lang w:val="sr-Latn-BA"/>
        </w:rPr>
        <w:lastRenderedPageBreak/>
        <w:t>III.</w:t>
      </w:r>
      <w:r w:rsidRPr="0038717C">
        <w:rPr>
          <w:rFonts w:cs="Book Antiqua"/>
          <w:sz w:val="22"/>
          <w:szCs w:val="22"/>
          <w:lang w:val="sr-Cyrl-RS"/>
        </w:rPr>
        <w:t>7</w:t>
      </w:r>
      <w:r w:rsidRPr="0038717C">
        <w:rPr>
          <w:rFonts w:cs="Book Antiqua"/>
          <w:sz w:val="22"/>
          <w:szCs w:val="22"/>
          <w:lang w:val="sr-Latn-BA"/>
        </w:rPr>
        <w:t xml:space="preserve"> </w:t>
      </w:r>
      <w:r w:rsidRPr="0038717C">
        <w:rPr>
          <w:rFonts w:cs="Book Antiqua"/>
          <w:sz w:val="22"/>
          <w:szCs w:val="22"/>
          <w:lang w:val="sr-Cyrl-CS"/>
        </w:rPr>
        <w:t>Структура 40-сатне радне недеље за</w:t>
      </w:r>
      <w:bookmarkEnd w:id="25"/>
    </w:p>
    <w:p w14:paraId="1FC3C415" w14:textId="1DB02BB0" w:rsidR="00862A5F" w:rsidRPr="0038717C" w:rsidRDefault="00862A5F">
      <w:pPr>
        <w:jc w:val="center"/>
      </w:pPr>
      <w:r w:rsidRPr="0038717C">
        <w:rPr>
          <w:rFonts w:cs="Book Antiqua"/>
          <w:sz w:val="22"/>
          <w:szCs w:val="22"/>
          <w:lang w:val="sr-Cyrl-CS"/>
        </w:rPr>
        <w:t>школску 202</w:t>
      </w:r>
      <w:r w:rsidR="00EB5986" w:rsidRPr="0038717C">
        <w:rPr>
          <w:rFonts w:cs="Book Antiqua"/>
          <w:sz w:val="22"/>
          <w:szCs w:val="22"/>
          <w:lang w:val="sr-Cyrl-CS"/>
        </w:rPr>
        <w:t>6</w:t>
      </w:r>
      <w:r w:rsidRPr="0038717C">
        <w:rPr>
          <w:rFonts w:cs="Book Antiqua"/>
          <w:sz w:val="22"/>
          <w:szCs w:val="22"/>
          <w:lang w:val="sr-Cyrl-CS"/>
        </w:rPr>
        <w:t>/202</w:t>
      </w:r>
      <w:r w:rsidR="00EB5986" w:rsidRPr="0038717C">
        <w:rPr>
          <w:rFonts w:cs="Book Antiqua"/>
          <w:sz w:val="22"/>
          <w:szCs w:val="22"/>
          <w:lang w:val="sr-Cyrl-CS"/>
        </w:rPr>
        <w:t>7</w:t>
      </w:r>
      <w:r w:rsidRPr="0038717C">
        <w:rPr>
          <w:rFonts w:cs="Book Antiqua"/>
          <w:sz w:val="22"/>
          <w:szCs w:val="22"/>
          <w:lang w:val="sr-Cyrl-CS"/>
        </w:rPr>
        <w:t>. годину</w:t>
      </w:r>
      <w:r w:rsidR="00EC164F">
        <w:rPr>
          <w:rFonts w:cs="Book Antiqua"/>
          <w:sz w:val="22"/>
          <w:szCs w:val="22"/>
          <w:lang w:val="sr-Cyrl-CS"/>
        </w:rPr>
        <w:t xml:space="preserve"> </w:t>
      </w:r>
      <w:r w:rsidRPr="0038717C">
        <w:rPr>
          <w:rFonts w:cs="Book Antiqua"/>
          <w:sz w:val="22"/>
          <w:szCs w:val="22"/>
          <w:lang w:val="sr-Cyrl-RS"/>
        </w:rPr>
        <w:t>- индивидуални/предметни наставници/наставнице</w:t>
      </w:r>
    </w:p>
    <w:p w14:paraId="34461C64" w14:textId="77777777" w:rsidR="00862A5F" w:rsidRPr="00785B56" w:rsidRDefault="00862A5F">
      <w:pPr>
        <w:pStyle w:val="Heading2"/>
        <w:tabs>
          <w:tab w:val="clear" w:pos="3434"/>
        </w:tabs>
        <w:rPr>
          <w:color w:val="FF0000"/>
          <w:lang w:val="sr-Cyrl-RS"/>
        </w:rPr>
      </w:pPr>
    </w:p>
    <w:tbl>
      <w:tblPr>
        <w:tblW w:w="4850" w:type="pct"/>
        <w:tblInd w:w="-114" w:type="dxa"/>
        <w:tblLayout w:type="fixed"/>
        <w:tblCellMar>
          <w:left w:w="70" w:type="dxa"/>
          <w:right w:w="70" w:type="dxa"/>
        </w:tblCellMar>
        <w:tblLook w:val="0000" w:firstRow="0" w:lastRow="0" w:firstColumn="0" w:lastColumn="0" w:noHBand="0" w:noVBand="0"/>
      </w:tblPr>
      <w:tblGrid>
        <w:gridCol w:w="1865"/>
        <w:gridCol w:w="1113"/>
        <w:gridCol w:w="633"/>
        <w:gridCol w:w="618"/>
        <w:gridCol w:w="1104"/>
        <w:gridCol w:w="634"/>
        <w:gridCol w:w="688"/>
        <w:gridCol w:w="836"/>
        <w:gridCol w:w="712"/>
        <w:gridCol w:w="477"/>
        <w:gridCol w:w="668"/>
        <w:gridCol w:w="825"/>
        <w:gridCol w:w="1210"/>
        <w:gridCol w:w="822"/>
        <w:gridCol w:w="1036"/>
      </w:tblGrid>
      <w:tr w:rsidR="00785B56" w:rsidRPr="008F1C53" w14:paraId="7FAB2D1D" w14:textId="77777777" w:rsidTr="00596BD4">
        <w:trPr>
          <w:cantSplit/>
          <w:trHeight w:val="1320"/>
        </w:trPr>
        <w:tc>
          <w:tcPr>
            <w:tcW w:w="1865" w:type="dxa"/>
            <w:tcBorders>
              <w:top w:val="single" w:sz="12" w:space="0" w:color="000000"/>
              <w:left w:val="single" w:sz="12" w:space="0" w:color="000000"/>
              <w:bottom w:val="single" w:sz="4" w:space="0" w:color="000000"/>
            </w:tcBorders>
            <w:textDirection w:val="btLr"/>
            <w:vAlign w:val="center"/>
          </w:tcPr>
          <w:p w14:paraId="00BBFC1A" w14:textId="77777777" w:rsidR="00862A5F" w:rsidRPr="008F1C53" w:rsidRDefault="00862A5F">
            <w:pPr>
              <w:pStyle w:val="tekstutabeli"/>
              <w:spacing w:line="276" w:lineRule="auto"/>
              <w:ind w:left="113" w:right="113"/>
              <w:rPr>
                <w:sz w:val="22"/>
                <w:szCs w:val="22"/>
              </w:rPr>
            </w:pPr>
            <w:r w:rsidRPr="008F1C53">
              <w:rPr>
                <w:rFonts w:cs="Book Antiqua"/>
                <w:sz w:val="22"/>
                <w:szCs w:val="22"/>
              </w:rPr>
              <w:t>Име и презиме</w:t>
            </w:r>
          </w:p>
        </w:tc>
        <w:tc>
          <w:tcPr>
            <w:tcW w:w="1113" w:type="dxa"/>
            <w:tcBorders>
              <w:top w:val="single" w:sz="12" w:space="0" w:color="000000"/>
              <w:left w:val="single" w:sz="4" w:space="0" w:color="000000"/>
              <w:bottom w:val="single" w:sz="4" w:space="0" w:color="000000"/>
            </w:tcBorders>
            <w:textDirection w:val="btLr"/>
            <w:vAlign w:val="center"/>
          </w:tcPr>
          <w:p w14:paraId="46C327C5" w14:textId="77777777" w:rsidR="00862A5F" w:rsidRPr="008F1C53" w:rsidRDefault="00862A5F">
            <w:pPr>
              <w:pStyle w:val="tekstutabeli"/>
              <w:spacing w:line="276" w:lineRule="auto"/>
              <w:ind w:left="113" w:right="113"/>
              <w:jc w:val="center"/>
              <w:rPr>
                <w:sz w:val="22"/>
                <w:szCs w:val="22"/>
              </w:rPr>
            </w:pPr>
            <w:r w:rsidRPr="008F1C53">
              <w:rPr>
                <w:rFonts w:cs="Book Antiqua"/>
                <w:sz w:val="22"/>
                <w:szCs w:val="22"/>
              </w:rPr>
              <w:t>Одељења/предмет</w:t>
            </w:r>
          </w:p>
        </w:tc>
        <w:tc>
          <w:tcPr>
            <w:tcW w:w="633" w:type="dxa"/>
            <w:tcBorders>
              <w:top w:val="single" w:sz="12" w:space="0" w:color="000000"/>
              <w:left w:val="single" w:sz="4" w:space="0" w:color="000000"/>
              <w:bottom w:val="single" w:sz="4" w:space="0" w:color="000000"/>
            </w:tcBorders>
            <w:textDirection w:val="btLr"/>
            <w:vAlign w:val="center"/>
          </w:tcPr>
          <w:p w14:paraId="47D97E7E" w14:textId="77777777" w:rsidR="00862A5F" w:rsidRPr="008F1C53" w:rsidRDefault="00862A5F">
            <w:pPr>
              <w:pStyle w:val="tekstutabeli"/>
              <w:spacing w:line="276" w:lineRule="auto"/>
              <w:ind w:left="113" w:right="113"/>
              <w:jc w:val="center"/>
              <w:rPr>
                <w:sz w:val="22"/>
                <w:szCs w:val="22"/>
              </w:rPr>
            </w:pPr>
            <w:r w:rsidRPr="008F1C53">
              <w:rPr>
                <w:rFonts w:cs="Book Antiqua"/>
                <w:sz w:val="22"/>
                <w:szCs w:val="22"/>
              </w:rPr>
              <w:t>Обав езна настава</w:t>
            </w:r>
          </w:p>
        </w:tc>
        <w:tc>
          <w:tcPr>
            <w:tcW w:w="618" w:type="dxa"/>
            <w:tcBorders>
              <w:top w:val="single" w:sz="12" w:space="0" w:color="000000"/>
              <w:left w:val="single" w:sz="4" w:space="0" w:color="000000"/>
              <w:bottom w:val="single" w:sz="4" w:space="0" w:color="000000"/>
            </w:tcBorders>
            <w:textDirection w:val="btLr"/>
            <w:vAlign w:val="center"/>
          </w:tcPr>
          <w:p w14:paraId="7DD6897A" w14:textId="77777777" w:rsidR="00862A5F" w:rsidRPr="008F1C53" w:rsidRDefault="00862A5F">
            <w:pPr>
              <w:pStyle w:val="tekstutabeli"/>
              <w:spacing w:line="276" w:lineRule="auto"/>
              <w:ind w:left="113" w:right="113"/>
              <w:rPr>
                <w:sz w:val="22"/>
                <w:szCs w:val="22"/>
              </w:rPr>
            </w:pPr>
            <w:r w:rsidRPr="008F1C53">
              <w:rPr>
                <w:rFonts w:cs="Book Antiqua"/>
                <w:sz w:val="22"/>
                <w:szCs w:val="22"/>
                <w:lang w:val="sr-Cyrl-RS"/>
              </w:rPr>
              <w:t>П</w:t>
            </w:r>
            <w:r w:rsidRPr="008F1C53">
              <w:rPr>
                <w:rFonts w:cs="Book Antiqua"/>
                <w:sz w:val="22"/>
                <w:szCs w:val="22"/>
              </w:rPr>
              <w:t>рипрема</w:t>
            </w:r>
          </w:p>
        </w:tc>
        <w:tc>
          <w:tcPr>
            <w:tcW w:w="1104" w:type="dxa"/>
            <w:tcBorders>
              <w:top w:val="single" w:sz="12" w:space="0" w:color="000000"/>
              <w:left w:val="single" w:sz="4" w:space="0" w:color="000000"/>
              <w:bottom w:val="single" w:sz="4" w:space="0" w:color="000000"/>
            </w:tcBorders>
            <w:textDirection w:val="btLr"/>
            <w:vAlign w:val="center"/>
          </w:tcPr>
          <w:p w14:paraId="2A650821" w14:textId="77777777" w:rsidR="00862A5F" w:rsidRPr="008F1C53" w:rsidRDefault="00862A5F">
            <w:pPr>
              <w:pStyle w:val="tekstutabeli"/>
              <w:spacing w:line="276" w:lineRule="auto"/>
              <w:ind w:left="113" w:right="113"/>
              <w:jc w:val="center"/>
              <w:rPr>
                <w:sz w:val="22"/>
                <w:szCs w:val="22"/>
              </w:rPr>
            </w:pPr>
            <w:r w:rsidRPr="008F1C53">
              <w:rPr>
                <w:rFonts w:cs="Book Antiqua"/>
                <w:sz w:val="22"/>
                <w:szCs w:val="22"/>
              </w:rPr>
              <w:t>Рад у струч.</w:t>
            </w:r>
            <w:r w:rsidRPr="008F1C53">
              <w:rPr>
                <w:rFonts w:cs="Book Antiqua"/>
                <w:sz w:val="22"/>
                <w:szCs w:val="22"/>
                <w:lang w:val="sr-Cyrl-RS"/>
              </w:rPr>
              <w:t xml:space="preserve"> </w:t>
            </w:r>
            <w:r w:rsidRPr="008F1C53">
              <w:rPr>
                <w:rFonts w:cs="Book Antiqua"/>
                <w:sz w:val="22"/>
                <w:szCs w:val="22"/>
              </w:rPr>
              <w:t>органима школе</w:t>
            </w:r>
          </w:p>
        </w:tc>
        <w:tc>
          <w:tcPr>
            <w:tcW w:w="634" w:type="dxa"/>
            <w:tcBorders>
              <w:top w:val="single" w:sz="12" w:space="0" w:color="000000"/>
              <w:left w:val="single" w:sz="4" w:space="0" w:color="000000"/>
              <w:bottom w:val="single" w:sz="4" w:space="0" w:color="000000"/>
            </w:tcBorders>
            <w:textDirection w:val="btLr"/>
            <w:vAlign w:val="center"/>
          </w:tcPr>
          <w:p w14:paraId="00F5A8BE" w14:textId="77777777" w:rsidR="00862A5F" w:rsidRPr="008F1C53" w:rsidRDefault="00862A5F">
            <w:pPr>
              <w:pStyle w:val="tekstutabeli"/>
              <w:spacing w:line="276" w:lineRule="auto"/>
              <w:ind w:left="113" w:right="113"/>
              <w:jc w:val="center"/>
              <w:rPr>
                <w:sz w:val="22"/>
                <w:szCs w:val="22"/>
              </w:rPr>
            </w:pPr>
            <w:r w:rsidRPr="008F1C53">
              <w:rPr>
                <w:rFonts w:cs="Book Antiqua"/>
                <w:sz w:val="22"/>
                <w:szCs w:val="22"/>
              </w:rPr>
              <w:t>Школска евиденц.</w:t>
            </w:r>
          </w:p>
        </w:tc>
        <w:tc>
          <w:tcPr>
            <w:tcW w:w="688" w:type="dxa"/>
            <w:tcBorders>
              <w:top w:val="single" w:sz="12" w:space="0" w:color="000000"/>
              <w:left w:val="single" w:sz="4" w:space="0" w:color="000000"/>
              <w:bottom w:val="single" w:sz="4" w:space="0" w:color="000000"/>
            </w:tcBorders>
            <w:textDirection w:val="btLr"/>
            <w:vAlign w:val="center"/>
          </w:tcPr>
          <w:p w14:paraId="6B5730D3" w14:textId="77777777" w:rsidR="00862A5F" w:rsidRPr="008F1C53" w:rsidRDefault="00862A5F">
            <w:pPr>
              <w:pStyle w:val="tekstutabeli"/>
              <w:spacing w:line="276" w:lineRule="auto"/>
              <w:ind w:left="113" w:right="113"/>
              <w:jc w:val="center"/>
              <w:rPr>
                <w:sz w:val="22"/>
                <w:szCs w:val="22"/>
              </w:rPr>
            </w:pPr>
            <w:r w:rsidRPr="008F1C53">
              <w:rPr>
                <w:rFonts w:cs="Book Antiqua"/>
                <w:sz w:val="22"/>
                <w:szCs w:val="22"/>
              </w:rPr>
              <w:t>Усавршавање</w:t>
            </w:r>
          </w:p>
        </w:tc>
        <w:tc>
          <w:tcPr>
            <w:tcW w:w="836" w:type="dxa"/>
            <w:tcBorders>
              <w:top w:val="single" w:sz="12" w:space="0" w:color="000000"/>
              <w:left w:val="single" w:sz="4" w:space="0" w:color="000000"/>
              <w:bottom w:val="single" w:sz="4" w:space="0" w:color="000000"/>
            </w:tcBorders>
            <w:textDirection w:val="btLr"/>
            <w:vAlign w:val="center"/>
          </w:tcPr>
          <w:p w14:paraId="0AF90A83" w14:textId="77777777" w:rsidR="00862A5F" w:rsidRPr="008F1C53" w:rsidRDefault="00862A5F">
            <w:pPr>
              <w:pStyle w:val="tekstutabeli"/>
              <w:spacing w:line="276" w:lineRule="auto"/>
              <w:ind w:left="113" w:right="113"/>
              <w:jc w:val="center"/>
              <w:rPr>
                <w:sz w:val="22"/>
                <w:szCs w:val="22"/>
              </w:rPr>
            </w:pPr>
            <w:r w:rsidRPr="008F1C53">
              <w:rPr>
                <w:rFonts w:cs="Book Antiqua"/>
                <w:sz w:val="22"/>
                <w:szCs w:val="22"/>
              </w:rPr>
              <w:t>Рад са родитељима</w:t>
            </w:r>
          </w:p>
        </w:tc>
        <w:tc>
          <w:tcPr>
            <w:tcW w:w="712" w:type="dxa"/>
            <w:tcBorders>
              <w:top w:val="single" w:sz="12" w:space="0" w:color="000000"/>
              <w:left w:val="single" w:sz="4" w:space="0" w:color="000000"/>
              <w:bottom w:val="single" w:sz="4" w:space="0" w:color="000000"/>
            </w:tcBorders>
            <w:textDirection w:val="btLr"/>
            <w:vAlign w:val="center"/>
          </w:tcPr>
          <w:p w14:paraId="0F150C33" w14:textId="77777777" w:rsidR="00862A5F" w:rsidRPr="008F1C53" w:rsidRDefault="00862A5F">
            <w:pPr>
              <w:pStyle w:val="tekstutabeli"/>
              <w:spacing w:line="276" w:lineRule="auto"/>
              <w:ind w:left="113" w:right="113"/>
              <w:jc w:val="center"/>
              <w:rPr>
                <w:sz w:val="22"/>
                <w:szCs w:val="22"/>
              </w:rPr>
            </w:pPr>
            <w:r w:rsidRPr="008F1C53">
              <w:rPr>
                <w:rFonts w:cs="Book Antiqua"/>
                <w:sz w:val="22"/>
                <w:szCs w:val="22"/>
              </w:rPr>
              <w:t>Дежурст</w:t>
            </w:r>
            <w:r w:rsidRPr="008F1C53">
              <w:rPr>
                <w:rFonts w:cs="Book Antiqua"/>
                <w:sz w:val="22"/>
                <w:szCs w:val="22"/>
                <w:lang w:val="sr-Cyrl-RS"/>
              </w:rPr>
              <w:t>в</w:t>
            </w:r>
            <w:r w:rsidRPr="008F1C53">
              <w:rPr>
                <w:rFonts w:cs="Book Antiqua"/>
                <w:sz w:val="22"/>
                <w:szCs w:val="22"/>
              </w:rPr>
              <w:t>о</w:t>
            </w:r>
          </w:p>
        </w:tc>
        <w:tc>
          <w:tcPr>
            <w:tcW w:w="477" w:type="dxa"/>
            <w:tcBorders>
              <w:top w:val="single" w:sz="12" w:space="0" w:color="000000"/>
              <w:left w:val="single" w:sz="4" w:space="0" w:color="000000"/>
              <w:bottom w:val="single" w:sz="4" w:space="0" w:color="000000"/>
            </w:tcBorders>
            <w:textDirection w:val="btLr"/>
            <w:vAlign w:val="center"/>
          </w:tcPr>
          <w:p w14:paraId="3581B461" w14:textId="77777777" w:rsidR="00862A5F" w:rsidRPr="008F1C53" w:rsidRDefault="00862A5F">
            <w:pPr>
              <w:pStyle w:val="tekstutabeli"/>
              <w:spacing w:line="276" w:lineRule="auto"/>
              <w:ind w:left="113" w:right="113"/>
              <w:jc w:val="center"/>
              <w:rPr>
                <w:sz w:val="22"/>
                <w:szCs w:val="22"/>
              </w:rPr>
            </w:pPr>
            <w:r w:rsidRPr="008F1C53">
              <w:rPr>
                <w:rFonts w:cs="Book Antiqua"/>
                <w:sz w:val="22"/>
                <w:szCs w:val="22"/>
              </w:rPr>
              <w:t>Секција</w:t>
            </w:r>
          </w:p>
        </w:tc>
        <w:tc>
          <w:tcPr>
            <w:tcW w:w="668" w:type="dxa"/>
            <w:tcBorders>
              <w:top w:val="single" w:sz="12" w:space="0" w:color="000000"/>
              <w:left w:val="single" w:sz="4" w:space="0" w:color="000000"/>
              <w:bottom w:val="single" w:sz="4" w:space="0" w:color="000000"/>
            </w:tcBorders>
            <w:textDirection w:val="btLr"/>
            <w:vAlign w:val="center"/>
          </w:tcPr>
          <w:p w14:paraId="4BF1BB63" w14:textId="77777777" w:rsidR="00862A5F" w:rsidRPr="008F1C53" w:rsidRDefault="00862A5F">
            <w:pPr>
              <w:pStyle w:val="tekstutabeli"/>
              <w:spacing w:line="276" w:lineRule="auto"/>
              <w:ind w:left="113" w:right="113"/>
              <w:jc w:val="center"/>
              <w:rPr>
                <w:sz w:val="22"/>
                <w:szCs w:val="22"/>
              </w:rPr>
            </w:pPr>
            <w:r w:rsidRPr="008F1C53">
              <w:rPr>
                <w:rFonts w:cs="Book Antiqua"/>
                <w:sz w:val="22"/>
                <w:szCs w:val="22"/>
              </w:rPr>
              <w:t>Руковођ.организ.</w:t>
            </w:r>
          </w:p>
        </w:tc>
        <w:tc>
          <w:tcPr>
            <w:tcW w:w="825" w:type="dxa"/>
            <w:tcBorders>
              <w:top w:val="single" w:sz="12" w:space="0" w:color="000000"/>
              <w:left w:val="single" w:sz="4" w:space="0" w:color="000000"/>
              <w:bottom w:val="single" w:sz="4" w:space="0" w:color="000000"/>
            </w:tcBorders>
            <w:textDirection w:val="btLr"/>
            <w:vAlign w:val="center"/>
          </w:tcPr>
          <w:p w14:paraId="13AEB01E" w14:textId="77777777" w:rsidR="00862A5F" w:rsidRPr="008F1C53" w:rsidRDefault="00862A5F">
            <w:pPr>
              <w:pStyle w:val="tekstutabeli"/>
              <w:spacing w:line="276" w:lineRule="auto"/>
              <w:ind w:left="113" w:right="113"/>
              <w:jc w:val="center"/>
              <w:rPr>
                <w:sz w:val="22"/>
                <w:szCs w:val="22"/>
              </w:rPr>
            </w:pPr>
            <w:r w:rsidRPr="008F1C53">
              <w:rPr>
                <w:rFonts w:cs="Book Antiqua"/>
                <w:sz w:val="22"/>
                <w:szCs w:val="22"/>
              </w:rPr>
              <w:t>Остали послови</w:t>
            </w:r>
          </w:p>
        </w:tc>
        <w:tc>
          <w:tcPr>
            <w:tcW w:w="1210" w:type="dxa"/>
            <w:tcBorders>
              <w:top w:val="single" w:sz="12" w:space="0" w:color="000000"/>
              <w:left w:val="single" w:sz="4" w:space="0" w:color="000000"/>
              <w:bottom w:val="single" w:sz="4" w:space="0" w:color="000000"/>
            </w:tcBorders>
            <w:textDirection w:val="btLr"/>
            <w:vAlign w:val="center"/>
          </w:tcPr>
          <w:p w14:paraId="2FA718A3" w14:textId="77777777" w:rsidR="00862A5F" w:rsidRPr="008F1C53" w:rsidRDefault="00862A5F">
            <w:pPr>
              <w:pStyle w:val="tekstutabeli"/>
              <w:spacing w:line="276" w:lineRule="auto"/>
              <w:ind w:left="113" w:right="113"/>
              <w:jc w:val="center"/>
              <w:rPr>
                <w:sz w:val="22"/>
                <w:szCs w:val="22"/>
              </w:rPr>
            </w:pPr>
            <w:r w:rsidRPr="008F1C53">
              <w:rPr>
                <w:rFonts w:cs="Book Antiqua"/>
                <w:sz w:val="22"/>
                <w:szCs w:val="22"/>
              </w:rPr>
              <w:t>УКУПАН БРОЈ САТИ У НЕДЕЉИ</w:t>
            </w:r>
          </w:p>
        </w:tc>
        <w:tc>
          <w:tcPr>
            <w:tcW w:w="822" w:type="dxa"/>
            <w:tcBorders>
              <w:top w:val="single" w:sz="12" w:space="0" w:color="000000"/>
              <w:left w:val="single" w:sz="4" w:space="0" w:color="000000"/>
              <w:bottom w:val="single" w:sz="4" w:space="0" w:color="000000"/>
            </w:tcBorders>
            <w:textDirection w:val="btLr"/>
            <w:vAlign w:val="center"/>
          </w:tcPr>
          <w:p w14:paraId="3868DF5C" w14:textId="77777777" w:rsidR="00862A5F" w:rsidRPr="008F1C53" w:rsidRDefault="00862A5F">
            <w:pPr>
              <w:pStyle w:val="tekstutabeli"/>
              <w:spacing w:line="276" w:lineRule="auto"/>
              <w:ind w:left="113" w:right="113"/>
              <w:jc w:val="center"/>
              <w:rPr>
                <w:sz w:val="22"/>
                <w:szCs w:val="22"/>
              </w:rPr>
            </w:pPr>
            <w:r w:rsidRPr="008F1C53">
              <w:rPr>
                <w:rFonts w:cs="Book Antiqua"/>
                <w:sz w:val="22"/>
                <w:szCs w:val="22"/>
              </w:rPr>
              <w:t>БРОЈ НЕДЕЉА</w:t>
            </w:r>
          </w:p>
        </w:tc>
        <w:tc>
          <w:tcPr>
            <w:tcW w:w="1036" w:type="dxa"/>
            <w:tcBorders>
              <w:top w:val="single" w:sz="12" w:space="0" w:color="000000"/>
              <w:left w:val="single" w:sz="4" w:space="0" w:color="000000"/>
              <w:bottom w:val="single" w:sz="4" w:space="0" w:color="000000"/>
              <w:right w:val="single" w:sz="12" w:space="0" w:color="000000"/>
            </w:tcBorders>
            <w:textDirection w:val="btLr"/>
            <w:vAlign w:val="center"/>
          </w:tcPr>
          <w:p w14:paraId="2A4DA477" w14:textId="77777777" w:rsidR="00862A5F" w:rsidRPr="008F1C53" w:rsidRDefault="00862A5F">
            <w:pPr>
              <w:pStyle w:val="tekstutabeli"/>
              <w:spacing w:line="276" w:lineRule="auto"/>
              <w:ind w:left="113" w:right="113"/>
              <w:jc w:val="center"/>
              <w:rPr>
                <w:sz w:val="22"/>
                <w:szCs w:val="22"/>
              </w:rPr>
            </w:pPr>
            <w:r w:rsidRPr="008F1C53">
              <w:rPr>
                <w:rFonts w:cs="Book Antiqua"/>
                <w:sz w:val="22"/>
                <w:szCs w:val="22"/>
              </w:rPr>
              <w:t>ГОДИШ</w:t>
            </w:r>
            <w:r w:rsidRPr="008F1C53">
              <w:rPr>
                <w:rFonts w:cs="Book Antiqua"/>
                <w:sz w:val="22"/>
                <w:szCs w:val="22"/>
                <w:lang w:val="sr-Cyrl-RS"/>
              </w:rPr>
              <w:t>ЊИ</w:t>
            </w:r>
            <w:r w:rsidRPr="008F1C53">
              <w:rPr>
                <w:rFonts w:cs="Book Antiqua"/>
                <w:sz w:val="22"/>
                <w:szCs w:val="22"/>
              </w:rPr>
              <w:t xml:space="preserve"> ФОНД</w:t>
            </w:r>
          </w:p>
        </w:tc>
      </w:tr>
      <w:tr w:rsidR="00785B56" w:rsidRPr="008F1C53" w14:paraId="30D3ED95" w14:textId="77777777" w:rsidTr="00596BD4">
        <w:trPr>
          <w:trHeight w:val="149"/>
        </w:trPr>
        <w:tc>
          <w:tcPr>
            <w:tcW w:w="1865" w:type="dxa"/>
            <w:tcBorders>
              <w:top w:val="single" w:sz="4" w:space="0" w:color="000000"/>
              <w:left w:val="single" w:sz="12" w:space="0" w:color="000000"/>
              <w:bottom w:val="single" w:sz="4" w:space="0" w:color="000000"/>
            </w:tcBorders>
            <w:vAlign w:val="center"/>
          </w:tcPr>
          <w:p w14:paraId="64EEA11A" w14:textId="77777777" w:rsidR="00862A5F" w:rsidRPr="008F1C53" w:rsidRDefault="00862A5F">
            <w:pPr>
              <w:pStyle w:val="tekstutabeli"/>
              <w:spacing w:line="276" w:lineRule="auto"/>
              <w:jc w:val="center"/>
              <w:rPr>
                <w:sz w:val="22"/>
                <w:szCs w:val="22"/>
              </w:rPr>
            </w:pPr>
            <w:r w:rsidRPr="008F1C53">
              <w:rPr>
                <w:rFonts w:cs="Book Antiqua"/>
                <w:sz w:val="22"/>
                <w:szCs w:val="22"/>
              </w:rPr>
              <w:t>1</w:t>
            </w:r>
          </w:p>
        </w:tc>
        <w:tc>
          <w:tcPr>
            <w:tcW w:w="1113" w:type="dxa"/>
            <w:tcBorders>
              <w:top w:val="single" w:sz="4" w:space="0" w:color="000000"/>
              <w:left w:val="single" w:sz="4" w:space="0" w:color="000000"/>
              <w:bottom w:val="single" w:sz="4" w:space="0" w:color="000000"/>
            </w:tcBorders>
            <w:vAlign w:val="center"/>
          </w:tcPr>
          <w:p w14:paraId="31A74E1E" w14:textId="77777777" w:rsidR="00862A5F" w:rsidRPr="008F1C53" w:rsidRDefault="00862A5F">
            <w:pPr>
              <w:pStyle w:val="tekstutabeli"/>
              <w:spacing w:line="276" w:lineRule="auto"/>
              <w:jc w:val="center"/>
              <w:rPr>
                <w:sz w:val="22"/>
                <w:szCs w:val="22"/>
              </w:rPr>
            </w:pPr>
            <w:r w:rsidRPr="008F1C53">
              <w:rPr>
                <w:rFonts w:cs="Book Antiqua"/>
                <w:sz w:val="22"/>
                <w:szCs w:val="22"/>
              </w:rPr>
              <w:t>2</w:t>
            </w:r>
          </w:p>
        </w:tc>
        <w:tc>
          <w:tcPr>
            <w:tcW w:w="633" w:type="dxa"/>
            <w:tcBorders>
              <w:top w:val="single" w:sz="4" w:space="0" w:color="000000"/>
              <w:left w:val="single" w:sz="4" w:space="0" w:color="000000"/>
              <w:bottom w:val="single" w:sz="4" w:space="0" w:color="000000"/>
            </w:tcBorders>
            <w:vAlign w:val="center"/>
          </w:tcPr>
          <w:p w14:paraId="7A6CAF69" w14:textId="77777777" w:rsidR="00862A5F" w:rsidRPr="008F1C53" w:rsidRDefault="00862A5F">
            <w:pPr>
              <w:pStyle w:val="tekstutabeli"/>
              <w:spacing w:line="276" w:lineRule="auto"/>
              <w:jc w:val="center"/>
              <w:rPr>
                <w:sz w:val="22"/>
                <w:szCs w:val="22"/>
              </w:rPr>
            </w:pPr>
            <w:r w:rsidRPr="008F1C53">
              <w:rPr>
                <w:rFonts w:cs="Book Antiqua"/>
                <w:sz w:val="22"/>
                <w:szCs w:val="22"/>
              </w:rPr>
              <w:t>3</w:t>
            </w:r>
          </w:p>
        </w:tc>
        <w:tc>
          <w:tcPr>
            <w:tcW w:w="618" w:type="dxa"/>
            <w:tcBorders>
              <w:top w:val="single" w:sz="4" w:space="0" w:color="000000"/>
              <w:left w:val="single" w:sz="4" w:space="0" w:color="000000"/>
              <w:bottom w:val="single" w:sz="4" w:space="0" w:color="000000"/>
            </w:tcBorders>
            <w:vAlign w:val="center"/>
          </w:tcPr>
          <w:p w14:paraId="3692392B" w14:textId="77777777" w:rsidR="00862A5F" w:rsidRPr="008F1C53" w:rsidRDefault="00862A5F">
            <w:pPr>
              <w:pStyle w:val="tekstutabeli"/>
              <w:spacing w:line="276" w:lineRule="auto"/>
              <w:jc w:val="center"/>
              <w:rPr>
                <w:sz w:val="22"/>
                <w:szCs w:val="22"/>
              </w:rPr>
            </w:pPr>
            <w:r w:rsidRPr="008F1C53">
              <w:rPr>
                <w:rFonts w:cs="Book Antiqua"/>
                <w:sz w:val="22"/>
                <w:szCs w:val="22"/>
              </w:rPr>
              <w:t>4</w:t>
            </w:r>
          </w:p>
        </w:tc>
        <w:tc>
          <w:tcPr>
            <w:tcW w:w="1104" w:type="dxa"/>
            <w:tcBorders>
              <w:top w:val="single" w:sz="4" w:space="0" w:color="000000"/>
              <w:left w:val="single" w:sz="4" w:space="0" w:color="000000"/>
              <w:bottom w:val="single" w:sz="4" w:space="0" w:color="000000"/>
            </w:tcBorders>
            <w:vAlign w:val="center"/>
          </w:tcPr>
          <w:p w14:paraId="22A8015D" w14:textId="77777777" w:rsidR="00862A5F" w:rsidRPr="008F1C53" w:rsidRDefault="00862A5F">
            <w:pPr>
              <w:pStyle w:val="tekstutabeli"/>
              <w:spacing w:line="276" w:lineRule="auto"/>
              <w:jc w:val="center"/>
              <w:rPr>
                <w:sz w:val="22"/>
                <w:szCs w:val="22"/>
              </w:rPr>
            </w:pPr>
            <w:r w:rsidRPr="008F1C53">
              <w:rPr>
                <w:rFonts w:cs="Book Antiqua"/>
                <w:sz w:val="22"/>
                <w:szCs w:val="22"/>
              </w:rPr>
              <w:t>5</w:t>
            </w:r>
          </w:p>
        </w:tc>
        <w:tc>
          <w:tcPr>
            <w:tcW w:w="634" w:type="dxa"/>
            <w:tcBorders>
              <w:top w:val="single" w:sz="4" w:space="0" w:color="000000"/>
              <w:left w:val="single" w:sz="4" w:space="0" w:color="000000"/>
              <w:bottom w:val="single" w:sz="4" w:space="0" w:color="000000"/>
            </w:tcBorders>
            <w:vAlign w:val="center"/>
          </w:tcPr>
          <w:p w14:paraId="2248FEFD" w14:textId="77777777" w:rsidR="00862A5F" w:rsidRPr="008F1C53" w:rsidRDefault="00862A5F">
            <w:pPr>
              <w:pStyle w:val="tekstutabeli"/>
              <w:spacing w:line="276" w:lineRule="auto"/>
              <w:jc w:val="center"/>
              <w:rPr>
                <w:sz w:val="22"/>
                <w:szCs w:val="22"/>
              </w:rPr>
            </w:pPr>
            <w:r w:rsidRPr="008F1C53">
              <w:rPr>
                <w:rFonts w:cs="Book Antiqua"/>
                <w:sz w:val="22"/>
                <w:szCs w:val="22"/>
              </w:rPr>
              <w:t>6</w:t>
            </w:r>
          </w:p>
        </w:tc>
        <w:tc>
          <w:tcPr>
            <w:tcW w:w="688" w:type="dxa"/>
            <w:tcBorders>
              <w:top w:val="single" w:sz="4" w:space="0" w:color="000000"/>
              <w:left w:val="single" w:sz="4" w:space="0" w:color="000000"/>
              <w:bottom w:val="single" w:sz="4" w:space="0" w:color="000000"/>
            </w:tcBorders>
            <w:vAlign w:val="center"/>
          </w:tcPr>
          <w:p w14:paraId="656AFE35" w14:textId="77777777" w:rsidR="00862A5F" w:rsidRPr="008F1C53" w:rsidRDefault="00862A5F">
            <w:pPr>
              <w:pStyle w:val="tekstutabeli"/>
              <w:spacing w:line="276" w:lineRule="auto"/>
              <w:jc w:val="center"/>
              <w:rPr>
                <w:sz w:val="22"/>
                <w:szCs w:val="22"/>
              </w:rPr>
            </w:pPr>
            <w:r w:rsidRPr="008F1C53">
              <w:rPr>
                <w:rFonts w:cs="Book Antiqua"/>
                <w:sz w:val="22"/>
                <w:szCs w:val="22"/>
              </w:rPr>
              <w:t>7</w:t>
            </w:r>
          </w:p>
        </w:tc>
        <w:tc>
          <w:tcPr>
            <w:tcW w:w="836" w:type="dxa"/>
            <w:tcBorders>
              <w:top w:val="single" w:sz="4" w:space="0" w:color="000000"/>
              <w:left w:val="single" w:sz="4" w:space="0" w:color="000000"/>
              <w:bottom w:val="single" w:sz="4" w:space="0" w:color="000000"/>
            </w:tcBorders>
            <w:vAlign w:val="center"/>
          </w:tcPr>
          <w:p w14:paraId="54A73056" w14:textId="77777777" w:rsidR="00862A5F" w:rsidRPr="008F1C53" w:rsidRDefault="00862A5F">
            <w:pPr>
              <w:pStyle w:val="tekstutabeli"/>
              <w:spacing w:line="276" w:lineRule="auto"/>
              <w:jc w:val="center"/>
              <w:rPr>
                <w:sz w:val="22"/>
                <w:szCs w:val="22"/>
              </w:rPr>
            </w:pPr>
            <w:r w:rsidRPr="008F1C53">
              <w:rPr>
                <w:rFonts w:cs="Book Antiqua"/>
                <w:sz w:val="22"/>
                <w:szCs w:val="22"/>
              </w:rPr>
              <w:t>8</w:t>
            </w:r>
          </w:p>
        </w:tc>
        <w:tc>
          <w:tcPr>
            <w:tcW w:w="712" w:type="dxa"/>
            <w:tcBorders>
              <w:top w:val="single" w:sz="4" w:space="0" w:color="000000"/>
              <w:left w:val="single" w:sz="4" w:space="0" w:color="000000"/>
              <w:bottom w:val="single" w:sz="4" w:space="0" w:color="000000"/>
            </w:tcBorders>
            <w:vAlign w:val="center"/>
          </w:tcPr>
          <w:p w14:paraId="2CF64177" w14:textId="77777777" w:rsidR="00862A5F" w:rsidRPr="008F1C53" w:rsidRDefault="00862A5F">
            <w:pPr>
              <w:pStyle w:val="tekstutabeli"/>
              <w:spacing w:line="276" w:lineRule="auto"/>
              <w:jc w:val="center"/>
              <w:rPr>
                <w:sz w:val="22"/>
                <w:szCs w:val="22"/>
              </w:rPr>
            </w:pPr>
            <w:r w:rsidRPr="008F1C53">
              <w:rPr>
                <w:rFonts w:cs="Book Antiqua"/>
                <w:sz w:val="22"/>
                <w:szCs w:val="22"/>
              </w:rPr>
              <w:t>9</w:t>
            </w:r>
          </w:p>
        </w:tc>
        <w:tc>
          <w:tcPr>
            <w:tcW w:w="477" w:type="dxa"/>
            <w:tcBorders>
              <w:top w:val="single" w:sz="4" w:space="0" w:color="000000"/>
              <w:left w:val="single" w:sz="4" w:space="0" w:color="000000"/>
              <w:bottom w:val="single" w:sz="4" w:space="0" w:color="000000"/>
            </w:tcBorders>
            <w:vAlign w:val="center"/>
          </w:tcPr>
          <w:p w14:paraId="7E3A2D1F" w14:textId="77777777" w:rsidR="00862A5F" w:rsidRPr="008F1C53" w:rsidRDefault="00862A5F">
            <w:pPr>
              <w:pStyle w:val="tekstutabeli"/>
              <w:spacing w:line="276" w:lineRule="auto"/>
              <w:jc w:val="center"/>
              <w:rPr>
                <w:sz w:val="22"/>
                <w:szCs w:val="22"/>
              </w:rPr>
            </w:pPr>
            <w:r w:rsidRPr="008F1C53">
              <w:rPr>
                <w:rFonts w:cs="Book Antiqua"/>
                <w:sz w:val="22"/>
                <w:szCs w:val="22"/>
              </w:rPr>
              <w:t>10</w:t>
            </w:r>
          </w:p>
        </w:tc>
        <w:tc>
          <w:tcPr>
            <w:tcW w:w="668" w:type="dxa"/>
            <w:tcBorders>
              <w:top w:val="single" w:sz="4" w:space="0" w:color="000000"/>
              <w:left w:val="single" w:sz="4" w:space="0" w:color="000000"/>
              <w:bottom w:val="single" w:sz="4" w:space="0" w:color="000000"/>
            </w:tcBorders>
            <w:vAlign w:val="center"/>
          </w:tcPr>
          <w:p w14:paraId="18E1F5A0" w14:textId="77777777" w:rsidR="00862A5F" w:rsidRPr="008F1C53" w:rsidRDefault="00862A5F">
            <w:pPr>
              <w:pStyle w:val="tekstutabeli"/>
              <w:spacing w:line="276" w:lineRule="auto"/>
              <w:jc w:val="center"/>
              <w:rPr>
                <w:sz w:val="22"/>
                <w:szCs w:val="22"/>
              </w:rPr>
            </w:pPr>
            <w:r w:rsidRPr="008F1C53">
              <w:rPr>
                <w:rFonts w:cs="Book Antiqua"/>
                <w:sz w:val="22"/>
                <w:szCs w:val="22"/>
              </w:rPr>
              <w:t>11</w:t>
            </w:r>
          </w:p>
        </w:tc>
        <w:tc>
          <w:tcPr>
            <w:tcW w:w="825" w:type="dxa"/>
            <w:tcBorders>
              <w:top w:val="single" w:sz="4" w:space="0" w:color="000000"/>
              <w:left w:val="single" w:sz="4" w:space="0" w:color="000000"/>
              <w:bottom w:val="single" w:sz="4" w:space="0" w:color="000000"/>
            </w:tcBorders>
            <w:vAlign w:val="center"/>
          </w:tcPr>
          <w:p w14:paraId="2F98BC3D" w14:textId="77777777" w:rsidR="00862A5F" w:rsidRPr="008F1C53" w:rsidRDefault="00862A5F">
            <w:pPr>
              <w:pStyle w:val="tekstutabeli"/>
              <w:spacing w:line="276" w:lineRule="auto"/>
              <w:jc w:val="center"/>
              <w:rPr>
                <w:sz w:val="22"/>
                <w:szCs w:val="22"/>
              </w:rPr>
            </w:pPr>
            <w:r w:rsidRPr="008F1C53">
              <w:rPr>
                <w:rFonts w:cs="Book Antiqua"/>
                <w:sz w:val="22"/>
                <w:szCs w:val="22"/>
              </w:rPr>
              <w:t>12</w:t>
            </w:r>
          </w:p>
        </w:tc>
        <w:tc>
          <w:tcPr>
            <w:tcW w:w="1210" w:type="dxa"/>
            <w:tcBorders>
              <w:top w:val="single" w:sz="4" w:space="0" w:color="000000"/>
              <w:left w:val="single" w:sz="4" w:space="0" w:color="000000"/>
              <w:bottom w:val="single" w:sz="4" w:space="0" w:color="000000"/>
            </w:tcBorders>
            <w:vAlign w:val="center"/>
          </w:tcPr>
          <w:p w14:paraId="117A4415" w14:textId="77777777" w:rsidR="00862A5F" w:rsidRPr="008F1C53" w:rsidRDefault="00862A5F">
            <w:pPr>
              <w:pStyle w:val="tekstutabeli"/>
              <w:spacing w:line="276" w:lineRule="auto"/>
              <w:jc w:val="center"/>
              <w:rPr>
                <w:sz w:val="22"/>
                <w:szCs w:val="22"/>
              </w:rPr>
            </w:pPr>
            <w:r w:rsidRPr="008F1C53">
              <w:rPr>
                <w:rFonts w:cs="Book Antiqua"/>
                <w:sz w:val="22"/>
                <w:szCs w:val="22"/>
              </w:rPr>
              <w:t>13</w:t>
            </w:r>
          </w:p>
        </w:tc>
        <w:tc>
          <w:tcPr>
            <w:tcW w:w="822" w:type="dxa"/>
            <w:tcBorders>
              <w:top w:val="single" w:sz="4" w:space="0" w:color="000000"/>
              <w:left w:val="single" w:sz="4" w:space="0" w:color="000000"/>
              <w:bottom w:val="single" w:sz="4" w:space="0" w:color="000000"/>
            </w:tcBorders>
            <w:vAlign w:val="center"/>
          </w:tcPr>
          <w:p w14:paraId="1A929DE4" w14:textId="77777777" w:rsidR="00862A5F" w:rsidRPr="008F1C53" w:rsidRDefault="00862A5F">
            <w:pPr>
              <w:pStyle w:val="tekstutabeli"/>
              <w:spacing w:line="276" w:lineRule="auto"/>
              <w:jc w:val="center"/>
              <w:rPr>
                <w:sz w:val="22"/>
                <w:szCs w:val="22"/>
              </w:rPr>
            </w:pPr>
            <w:r w:rsidRPr="008F1C53">
              <w:rPr>
                <w:rFonts w:cs="Book Antiqua"/>
                <w:sz w:val="22"/>
                <w:szCs w:val="22"/>
              </w:rPr>
              <w:t>14</w:t>
            </w:r>
          </w:p>
        </w:tc>
        <w:tc>
          <w:tcPr>
            <w:tcW w:w="1036" w:type="dxa"/>
            <w:tcBorders>
              <w:top w:val="single" w:sz="4" w:space="0" w:color="000000"/>
              <w:left w:val="single" w:sz="4" w:space="0" w:color="000000"/>
              <w:bottom w:val="single" w:sz="4" w:space="0" w:color="000000"/>
              <w:right w:val="single" w:sz="12" w:space="0" w:color="000000"/>
            </w:tcBorders>
            <w:vAlign w:val="center"/>
          </w:tcPr>
          <w:p w14:paraId="05BFF984" w14:textId="77777777" w:rsidR="00862A5F" w:rsidRPr="008F1C53" w:rsidRDefault="00862A5F">
            <w:pPr>
              <w:pStyle w:val="tekstutabeli"/>
              <w:spacing w:line="276" w:lineRule="auto"/>
              <w:jc w:val="center"/>
              <w:rPr>
                <w:sz w:val="22"/>
                <w:szCs w:val="22"/>
              </w:rPr>
            </w:pPr>
            <w:r w:rsidRPr="008F1C53">
              <w:rPr>
                <w:rFonts w:cs="Book Antiqua"/>
                <w:sz w:val="22"/>
                <w:szCs w:val="22"/>
              </w:rPr>
              <w:t>15</w:t>
            </w:r>
          </w:p>
        </w:tc>
      </w:tr>
      <w:tr w:rsidR="00785B56" w:rsidRPr="008F1C53" w14:paraId="70278092" w14:textId="77777777" w:rsidTr="00596BD4">
        <w:trPr>
          <w:trHeight w:val="124"/>
        </w:trPr>
        <w:tc>
          <w:tcPr>
            <w:tcW w:w="1865" w:type="dxa"/>
            <w:tcBorders>
              <w:top w:val="single" w:sz="4" w:space="0" w:color="000000"/>
              <w:left w:val="single" w:sz="12" w:space="0" w:color="000000"/>
              <w:bottom w:val="single" w:sz="4" w:space="0" w:color="000000"/>
            </w:tcBorders>
            <w:shd w:val="clear" w:color="auto" w:fill="E2FED7"/>
            <w:vAlign w:val="center"/>
          </w:tcPr>
          <w:p w14:paraId="4D4E428C" w14:textId="77777777" w:rsidR="00862A5F" w:rsidRPr="008F1C53" w:rsidRDefault="00862A5F">
            <w:pPr>
              <w:pStyle w:val="tekstutabeli"/>
              <w:spacing w:line="276" w:lineRule="auto"/>
              <w:jc w:val="center"/>
              <w:rPr>
                <w:sz w:val="22"/>
                <w:szCs w:val="22"/>
              </w:rPr>
            </w:pPr>
            <w:r w:rsidRPr="008F1C53">
              <w:rPr>
                <w:rFonts w:cs="Book Antiqua"/>
                <w:sz w:val="22"/>
                <w:szCs w:val="22"/>
                <w:lang w:val="sr-Cyrl-CS"/>
              </w:rPr>
              <w:t>Татјана Цакић</w:t>
            </w:r>
          </w:p>
        </w:tc>
        <w:tc>
          <w:tcPr>
            <w:tcW w:w="1113" w:type="dxa"/>
            <w:tcBorders>
              <w:top w:val="single" w:sz="4" w:space="0" w:color="000000"/>
              <w:left w:val="single" w:sz="4" w:space="0" w:color="000000"/>
              <w:bottom w:val="single" w:sz="4" w:space="0" w:color="000000"/>
            </w:tcBorders>
            <w:shd w:val="clear" w:color="auto" w:fill="E2FED7"/>
            <w:vAlign w:val="center"/>
          </w:tcPr>
          <w:p w14:paraId="4E5BD165"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I - IV</w:t>
            </w:r>
          </w:p>
        </w:tc>
        <w:tc>
          <w:tcPr>
            <w:tcW w:w="633" w:type="dxa"/>
            <w:tcBorders>
              <w:top w:val="single" w:sz="4" w:space="0" w:color="000000"/>
              <w:left w:val="single" w:sz="4" w:space="0" w:color="000000"/>
              <w:bottom w:val="single" w:sz="4" w:space="0" w:color="000000"/>
            </w:tcBorders>
            <w:shd w:val="clear" w:color="auto" w:fill="E2FED7"/>
            <w:vAlign w:val="center"/>
          </w:tcPr>
          <w:p w14:paraId="337CF60B"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22</w:t>
            </w:r>
          </w:p>
        </w:tc>
        <w:tc>
          <w:tcPr>
            <w:tcW w:w="618" w:type="dxa"/>
            <w:tcBorders>
              <w:top w:val="single" w:sz="4" w:space="0" w:color="000000"/>
              <w:left w:val="single" w:sz="4" w:space="0" w:color="000000"/>
              <w:bottom w:val="single" w:sz="4" w:space="0" w:color="000000"/>
            </w:tcBorders>
            <w:shd w:val="clear" w:color="auto" w:fill="E2FED7"/>
            <w:vAlign w:val="center"/>
          </w:tcPr>
          <w:p w14:paraId="5BF7E27B"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10</w:t>
            </w:r>
          </w:p>
        </w:tc>
        <w:tc>
          <w:tcPr>
            <w:tcW w:w="1104" w:type="dxa"/>
            <w:tcBorders>
              <w:top w:val="single" w:sz="4" w:space="0" w:color="000000"/>
              <w:left w:val="single" w:sz="4" w:space="0" w:color="000000"/>
              <w:bottom w:val="single" w:sz="4" w:space="0" w:color="000000"/>
            </w:tcBorders>
            <w:shd w:val="clear" w:color="auto" w:fill="E2FED7"/>
            <w:vAlign w:val="center"/>
          </w:tcPr>
          <w:p w14:paraId="4FB86465"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2</w:t>
            </w:r>
          </w:p>
        </w:tc>
        <w:tc>
          <w:tcPr>
            <w:tcW w:w="634" w:type="dxa"/>
            <w:tcBorders>
              <w:top w:val="single" w:sz="4" w:space="0" w:color="000000"/>
              <w:left w:val="single" w:sz="4" w:space="0" w:color="000000"/>
              <w:bottom w:val="single" w:sz="4" w:space="0" w:color="000000"/>
            </w:tcBorders>
            <w:shd w:val="clear" w:color="auto" w:fill="E2FED7"/>
            <w:vAlign w:val="center"/>
          </w:tcPr>
          <w:p w14:paraId="6FF05D1E"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688" w:type="dxa"/>
            <w:tcBorders>
              <w:top w:val="single" w:sz="4" w:space="0" w:color="000000"/>
              <w:left w:val="single" w:sz="4" w:space="0" w:color="000000"/>
              <w:bottom w:val="single" w:sz="4" w:space="0" w:color="000000"/>
            </w:tcBorders>
            <w:shd w:val="clear" w:color="auto" w:fill="E2FED7"/>
            <w:vAlign w:val="center"/>
          </w:tcPr>
          <w:p w14:paraId="73312D59"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836" w:type="dxa"/>
            <w:tcBorders>
              <w:top w:val="single" w:sz="4" w:space="0" w:color="000000"/>
              <w:left w:val="single" w:sz="4" w:space="0" w:color="000000"/>
              <w:bottom w:val="single" w:sz="4" w:space="0" w:color="000000"/>
            </w:tcBorders>
            <w:shd w:val="clear" w:color="auto" w:fill="E2FED7"/>
            <w:vAlign w:val="center"/>
          </w:tcPr>
          <w:p w14:paraId="40A5AD49"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712" w:type="dxa"/>
            <w:tcBorders>
              <w:top w:val="single" w:sz="4" w:space="0" w:color="000000"/>
              <w:left w:val="single" w:sz="4" w:space="0" w:color="000000"/>
              <w:bottom w:val="single" w:sz="4" w:space="0" w:color="000000"/>
            </w:tcBorders>
            <w:shd w:val="clear" w:color="auto" w:fill="E2FED7"/>
            <w:vAlign w:val="center"/>
          </w:tcPr>
          <w:p w14:paraId="2EF5B066"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477" w:type="dxa"/>
            <w:tcBorders>
              <w:top w:val="single" w:sz="4" w:space="0" w:color="000000"/>
              <w:left w:val="single" w:sz="4" w:space="0" w:color="000000"/>
              <w:bottom w:val="single" w:sz="4" w:space="0" w:color="000000"/>
            </w:tcBorders>
            <w:shd w:val="clear" w:color="auto" w:fill="E2FED7"/>
            <w:vAlign w:val="center"/>
          </w:tcPr>
          <w:p w14:paraId="227CFB98" w14:textId="77777777" w:rsidR="00862A5F" w:rsidRPr="008F1C53" w:rsidRDefault="00862A5F">
            <w:pPr>
              <w:pStyle w:val="tekstutabeli"/>
              <w:snapToGrid w:val="0"/>
              <w:spacing w:line="276" w:lineRule="auto"/>
              <w:jc w:val="center"/>
              <w:rPr>
                <w:rFonts w:cs="Book Antiqua"/>
                <w:sz w:val="22"/>
                <w:szCs w:val="22"/>
                <w:lang w:val="sr-Cyrl-CS"/>
              </w:rPr>
            </w:pPr>
          </w:p>
        </w:tc>
        <w:tc>
          <w:tcPr>
            <w:tcW w:w="668" w:type="dxa"/>
            <w:tcBorders>
              <w:top w:val="single" w:sz="4" w:space="0" w:color="000000"/>
              <w:left w:val="single" w:sz="4" w:space="0" w:color="000000"/>
              <w:bottom w:val="single" w:sz="4" w:space="0" w:color="000000"/>
            </w:tcBorders>
            <w:shd w:val="clear" w:color="auto" w:fill="E2FED7"/>
            <w:vAlign w:val="center"/>
          </w:tcPr>
          <w:p w14:paraId="2FCCB516" w14:textId="77777777" w:rsidR="00862A5F" w:rsidRPr="008F1C53" w:rsidRDefault="00862A5F">
            <w:pPr>
              <w:pStyle w:val="tekstutabeli"/>
              <w:spacing w:line="276" w:lineRule="auto"/>
              <w:jc w:val="center"/>
              <w:rPr>
                <w:sz w:val="22"/>
                <w:szCs w:val="22"/>
              </w:rPr>
            </w:pPr>
            <w:r w:rsidRPr="008F1C53">
              <w:rPr>
                <w:rFonts w:cs="Book Antiqua"/>
                <w:sz w:val="22"/>
                <w:szCs w:val="22"/>
                <w:lang w:val="sr-Cyrl-CS"/>
              </w:rPr>
              <w:t>1</w:t>
            </w:r>
          </w:p>
        </w:tc>
        <w:tc>
          <w:tcPr>
            <w:tcW w:w="825" w:type="dxa"/>
            <w:tcBorders>
              <w:top w:val="single" w:sz="4" w:space="0" w:color="000000"/>
              <w:left w:val="single" w:sz="4" w:space="0" w:color="000000"/>
              <w:bottom w:val="single" w:sz="4" w:space="0" w:color="000000"/>
            </w:tcBorders>
            <w:shd w:val="clear" w:color="auto" w:fill="E2FED7"/>
            <w:vAlign w:val="center"/>
          </w:tcPr>
          <w:p w14:paraId="5B4BCFAD"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w:t>
            </w:r>
          </w:p>
        </w:tc>
        <w:tc>
          <w:tcPr>
            <w:tcW w:w="1210" w:type="dxa"/>
            <w:tcBorders>
              <w:top w:val="single" w:sz="4" w:space="0" w:color="000000"/>
              <w:left w:val="single" w:sz="4" w:space="0" w:color="000000"/>
              <w:bottom w:val="single" w:sz="4" w:space="0" w:color="000000"/>
            </w:tcBorders>
            <w:shd w:val="clear" w:color="auto" w:fill="E2FED7"/>
            <w:vAlign w:val="center"/>
          </w:tcPr>
          <w:p w14:paraId="066B1304"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40</w:t>
            </w:r>
          </w:p>
        </w:tc>
        <w:tc>
          <w:tcPr>
            <w:tcW w:w="822" w:type="dxa"/>
            <w:tcBorders>
              <w:top w:val="single" w:sz="4" w:space="0" w:color="000000"/>
              <w:left w:val="single" w:sz="4" w:space="0" w:color="000000"/>
              <w:bottom w:val="single" w:sz="4" w:space="0" w:color="000000"/>
            </w:tcBorders>
            <w:shd w:val="clear" w:color="auto" w:fill="E2FED7"/>
            <w:vAlign w:val="center"/>
          </w:tcPr>
          <w:p w14:paraId="54C53AE5"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36</w:t>
            </w:r>
          </w:p>
        </w:tc>
        <w:tc>
          <w:tcPr>
            <w:tcW w:w="1036" w:type="dxa"/>
            <w:tcBorders>
              <w:top w:val="single" w:sz="4" w:space="0" w:color="000000"/>
              <w:left w:val="single" w:sz="4" w:space="0" w:color="000000"/>
              <w:bottom w:val="single" w:sz="4" w:space="0" w:color="000000"/>
              <w:right w:val="single" w:sz="12" w:space="0" w:color="000000"/>
            </w:tcBorders>
            <w:shd w:val="clear" w:color="auto" w:fill="E2FED7"/>
            <w:vAlign w:val="center"/>
          </w:tcPr>
          <w:p w14:paraId="2D71571B" w14:textId="77777777" w:rsidR="00862A5F" w:rsidRPr="008F1C53" w:rsidRDefault="00862A5F">
            <w:pPr>
              <w:pStyle w:val="tekstutabeli"/>
              <w:spacing w:line="276" w:lineRule="auto"/>
              <w:jc w:val="center"/>
              <w:rPr>
                <w:sz w:val="22"/>
                <w:szCs w:val="22"/>
              </w:rPr>
            </w:pPr>
            <w:r w:rsidRPr="008F1C53">
              <w:rPr>
                <w:rFonts w:cs="Book Antiqua"/>
                <w:sz w:val="22"/>
                <w:szCs w:val="22"/>
              </w:rPr>
              <w:t>1440</w:t>
            </w:r>
          </w:p>
        </w:tc>
      </w:tr>
      <w:tr w:rsidR="00785B56" w:rsidRPr="008F1C53" w14:paraId="0B1B9326" w14:textId="77777777" w:rsidTr="00596BD4">
        <w:trPr>
          <w:trHeight w:val="124"/>
        </w:trPr>
        <w:tc>
          <w:tcPr>
            <w:tcW w:w="1865" w:type="dxa"/>
            <w:tcBorders>
              <w:top w:val="single" w:sz="4" w:space="0" w:color="000000"/>
              <w:left w:val="single" w:sz="12" w:space="0" w:color="000000"/>
              <w:bottom w:val="single" w:sz="4" w:space="0" w:color="000000"/>
            </w:tcBorders>
            <w:shd w:val="clear" w:color="auto" w:fill="E2FED7"/>
            <w:vAlign w:val="center"/>
          </w:tcPr>
          <w:p w14:paraId="367C521B" w14:textId="77777777" w:rsidR="00862A5F" w:rsidRPr="008F1C53" w:rsidRDefault="00862A5F">
            <w:pPr>
              <w:pStyle w:val="tekstutabeli"/>
              <w:spacing w:line="276" w:lineRule="auto"/>
              <w:jc w:val="center"/>
              <w:rPr>
                <w:sz w:val="22"/>
                <w:szCs w:val="22"/>
              </w:rPr>
            </w:pPr>
            <w:r w:rsidRPr="008F1C53">
              <w:rPr>
                <w:rFonts w:cs="Book Antiqua"/>
                <w:sz w:val="22"/>
                <w:szCs w:val="22"/>
                <w:lang w:val="sr-Cyrl-CS"/>
              </w:rPr>
              <w:t>Снежана Б.Димитријевић</w:t>
            </w:r>
          </w:p>
        </w:tc>
        <w:tc>
          <w:tcPr>
            <w:tcW w:w="1113" w:type="dxa"/>
            <w:tcBorders>
              <w:top w:val="single" w:sz="4" w:space="0" w:color="000000"/>
              <w:left w:val="single" w:sz="4" w:space="0" w:color="000000"/>
              <w:bottom w:val="single" w:sz="4" w:space="0" w:color="000000"/>
            </w:tcBorders>
            <w:shd w:val="clear" w:color="auto" w:fill="E2FED7"/>
            <w:vAlign w:val="center"/>
          </w:tcPr>
          <w:p w14:paraId="5A66B365"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I - I</w:t>
            </w:r>
            <w:r w:rsidRPr="008F1C53">
              <w:rPr>
                <w:rFonts w:cs="Book Antiqua"/>
                <w:sz w:val="22"/>
                <w:szCs w:val="22"/>
                <w:lang w:val="sr-Latn-RS"/>
              </w:rPr>
              <w:t>II</w:t>
            </w:r>
          </w:p>
        </w:tc>
        <w:tc>
          <w:tcPr>
            <w:tcW w:w="633" w:type="dxa"/>
            <w:tcBorders>
              <w:top w:val="single" w:sz="4" w:space="0" w:color="000000"/>
              <w:left w:val="single" w:sz="4" w:space="0" w:color="000000"/>
              <w:bottom w:val="single" w:sz="4" w:space="0" w:color="000000"/>
            </w:tcBorders>
            <w:shd w:val="clear" w:color="auto" w:fill="E2FED7"/>
            <w:vAlign w:val="center"/>
          </w:tcPr>
          <w:p w14:paraId="30FCFE83"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22</w:t>
            </w:r>
          </w:p>
        </w:tc>
        <w:tc>
          <w:tcPr>
            <w:tcW w:w="618" w:type="dxa"/>
            <w:tcBorders>
              <w:top w:val="single" w:sz="4" w:space="0" w:color="000000"/>
              <w:left w:val="single" w:sz="4" w:space="0" w:color="000000"/>
              <w:bottom w:val="single" w:sz="4" w:space="0" w:color="000000"/>
            </w:tcBorders>
            <w:shd w:val="clear" w:color="auto" w:fill="E2FED7"/>
            <w:vAlign w:val="center"/>
          </w:tcPr>
          <w:p w14:paraId="74BCB2BD"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10</w:t>
            </w:r>
          </w:p>
        </w:tc>
        <w:tc>
          <w:tcPr>
            <w:tcW w:w="1104" w:type="dxa"/>
            <w:tcBorders>
              <w:top w:val="single" w:sz="4" w:space="0" w:color="000000"/>
              <w:left w:val="single" w:sz="4" w:space="0" w:color="000000"/>
              <w:bottom w:val="single" w:sz="4" w:space="0" w:color="000000"/>
            </w:tcBorders>
            <w:shd w:val="clear" w:color="auto" w:fill="E2FED7"/>
            <w:vAlign w:val="center"/>
          </w:tcPr>
          <w:p w14:paraId="062203FC"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2</w:t>
            </w:r>
          </w:p>
        </w:tc>
        <w:tc>
          <w:tcPr>
            <w:tcW w:w="634" w:type="dxa"/>
            <w:tcBorders>
              <w:top w:val="single" w:sz="4" w:space="0" w:color="000000"/>
              <w:left w:val="single" w:sz="4" w:space="0" w:color="000000"/>
              <w:bottom w:val="single" w:sz="4" w:space="0" w:color="000000"/>
            </w:tcBorders>
            <w:shd w:val="clear" w:color="auto" w:fill="E2FED7"/>
            <w:vAlign w:val="center"/>
          </w:tcPr>
          <w:p w14:paraId="61FF8FAB"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688" w:type="dxa"/>
            <w:tcBorders>
              <w:top w:val="single" w:sz="4" w:space="0" w:color="000000"/>
              <w:left w:val="single" w:sz="4" w:space="0" w:color="000000"/>
              <w:bottom w:val="single" w:sz="4" w:space="0" w:color="000000"/>
            </w:tcBorders>
            <w:shd w:val="clear" w:color="auto" w:fill="E2FED7"/>
            <w:vAlign w:val="center"/>
          </w:tcPr>
          <w:p w14:paraId="24378B02"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836" w:type="dxa"/>
            <w:tcBorders>
              <w:top w:val="single" w:sz="4" w:space="0" w:color="000000"/>
              <w:left w:val="single" w:sz="4" w:space="0" w:color="000000"/>
              <w:bottom w:val="single" w:sz="4" w:space="0" w:color="000000"/>
            </w:tcBorders>
            <w:shd w:val="clear" w:color="auto" w:fill="E2FED7"/>
            <w:vAlign w:val="center"/>
          </w:tcPr>
          <w:p w14:paraId="01DC972F"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712" w:type="dxa"/>
            <w:tcBorders>
              <w:top w:val="single" w:sz="4" w:space="0" w:color="000000"/>
              <w:left w:val="single" w:sz="4" w:space="0" w:color="000000"/>
              <w:bottom w:val="single" w:sz="4" w:space="0" w:color="000000"/>
            </w:tcBorders>
            <w:shd w:val="clear" w:color="auto" w:fill="E2FED7"/>
            <w:vAlign w:val="center"/>
          </w:tcPr>
          <w:p w14:paraId="06A0962F"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477" w:type="dxa"/>
            <w:tcBorders>
              <w:top w:val="single" w:sz="4" w:space="0" w:color="000000"/>
              <w:left w:val="single" w:sz="4" w:space="0" w:color="000000"/>
              <w:bottom w:val="single" w:sz="4" w:space="0" w:color="000000"/>
            </w:tcBorders>
            <w:shd w:val="clear" w:color="auto" w:fill="E2FED7"/>
            <w:vAlign w:val="center"/>
          </w:tcPr>
          <w:p w14:paraId="59AE2DB7" w14:textId="77777777" w:rsidR="00862A5F" w:rsidRPr="008F1C53" w:rsidRDefault="00862A5F">
            <w:pPr>
              <w:pStyle w:val="tekstutabeli"/>
              <w:snapToGrid w:val="0"/>
              <w:spacing w:line="276" w:lineRule="auto"/>
              <w:jc w:val="center"/>
              <w:rPr>
                <w:rFonts w:cs="Book Antiqua"/>
                <w:sz w:val="22"/>
                <w:szCs w:val="22"/>
                <w:lang w:val="sr-Cyrl-CS"/>
              </w:rPr>
            </w:pPr>
          </w:p>
        </w:tc>
        <w:tc>
          <w:tcPr>
            <w:tcW w:w="668" w:type="dxa"/>
            <w:tcBorders>
              <w:top w:val="single" w:sz="4" w:space="0" w:color="000000"/>
              <w:left w:val="single" w:sz="4" w:space="0" w:color="000000"/>
              <w:bottom w:val="single" w:sz="4" w:space="0" w:color="000000"/>
            </w:tcBorders>
            <w:shd w:val="clear" w:color="auto" w:fill="E2FED7"/>
            <w:vAlign w:val="center"/>
          </w:tcPr>
          <w:p w14:paraId="0A1CAF81"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825" w:type="dxa"/>
            <w:tcBorders>
              <w:top w:val="single" w:sz="4" w:space="0" w:color="000000"/>
              <w:left w:val="single" w:sz="4" w:space="0" w:color="000000"/>
              <w:bottom w:val="single" w:sz="4" w:space="0" w:color="000000"/>
            </w:tcBorders>
            <w:shd w:val="clear" w:color="auto" w:fill="E2FED7"/>
            <w:vAlign w:val="center"/>
          </w:tcPr>
          <w:p w14:paraId="09859486"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1210" w:type="dxa"/>
            <w:tcBorders>
              <w:top w:val="single" w:sz="4" w:space="0" w:color="000000"/>
              <w:left w:val="single" w:sz="4" w:space="0" w:color="000000"/>
              <w:bottom w:val="single" w:sz="4" w:space="0" w:color="000000"/>
            </w:tcBorders>
            <w:shd w:val="clear" w:color="auto" w:fill="E2FED7"/>
            <w:vAlign w:val="center"/>
          </w:tcPr>
          <w:p w14:paraId="649F960B"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40</w:t>
            </w:r>
          </w:p>
        </w:tc>
        <w:tc>
          <w:tcPr>
            <w:tcW w:w="822" w:type="dxa"/>
            <w:tcBorders>
              <w:top w:val="single" w:sz="4" w:space="0" w:color="000000"/>
              <w:left w:val="single" w:sz="4" w:space="0" w:color="000000"/>
              <w:bottom w:val="single" w:sz="4" w:space="0" w:color="000000"/>
            </w:tcBorders>
            <w:shd w:val="clear" w:color="auto" w:fill="E2FED7"/>
            <w:vAlign w:val="center"/>
          </w:tcPr>
          <w:p w14:paraId="594C1B21"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36</w:t>
            </w:r>
          </w:p>
        </w:tc>
        <w:tc>
          <w:tcPr>
            <w:tcW w:w="1036" w:type="dxa"/>
            <w:tcBorders>
              <w:top w:val="single" w:sz="4" w:space="0" w:color="000000"/>
              <w:left w:val="single" w:sz="4" w:space="0" w:color="000000"/>
              <w:bottom w:val="single" w:sz="4" w:space="0" w:color="000000"/>
              <w:right w:val="single" w:sz="12" w:space="0" w:color="000000"/>
            </w:tcBorders>
            <w:shd w:val="clear" w:color="auto" w:fill="E2FED7"/>
            <w:vAlign w:val="center"/>
          </w:tcPr>
          <w:p w14:paraId="57B9B9D9" w14:textId="77777777" w:rsidR="00862A5F" w:rsidRPr="008F1C53" w:rsidRDefault="00862A5F">
            <w:pPr>
              <w:pStyle w:val="tekstutabeli"/>
              <w:spacing w:line="276" w:lineRule="auto"/>
              <w:jc w:val="center"/>
              <w:rPr>
                <w:sz w:val="22"/>
                <w:szCs w:val="22"/>
              </w:rPr>
            </w:pPr>
            <w:r w:rsidRPr="008F1C53">
              <w:rPr>
                <w:rFonts w:cs="Book Antiqua"/>
                <w:sz w:val="22"/>
                <w:szCs w:val="22"/>
              </w:rPr>
              <w:t>1440</w:t>
            </w:r>
          </w:p>
        </w:tc>
      </w:tr>
      <w:tr w:rsidR="00785B56" w:rsidRPr="008F1C53" w14:paraId="4EFEE261" w14:textId="77777777" w:rsidTr="00596BD4">
        <w:trPr>
          <w:trHeight w:val="124"/>
        </w:trPr>
        <w:tc>
          <w:tcPr>
            <w:tcW w:w="1865" w:type="dxa"/>
            <w:tcBorders>
              <w:top w:val="single" w:sz="4" w:space="0" w:color="000000"/>
              <w:left w:val="single" w:sz="12" w:space="0" w:color="000000"/>
              <w:bottom w:val="single" w:sz="4" w:space="0" w:color="000000"/>
            </w:tcBorders>
            <w:shd w:val="clear" w:color="auto" w:fill="E2FED7"/>
            <w:vAlign w:val="center"/>
          </w:tcPr>
          <w:p w14:paraId="3BE8E010"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 xml:space="preserve">Ана Марјановић Марковић  </w:t>
            </w:r>
          </w:p>
        </w:tc>
        <w:tc>
          <w:tcPr>
            <w:tcW w:w="1113" w:type="dxa"/>
            <w:tcBorders>
              <w:top w:val="single" w:sz="4" w:space="0" w:color="000000"/>
              <w:left w:val="single" w:sz="4" w:space="0" w:color="000000"/>
              <w:bottom w:val="single" w:sz="4" w:space="0" w:color="000000"/>
            </w:tcBorders>
            <w:shd w:val="clear" w:color="auto" w:fill="E2FED7"/>
            <w:vAlign w:val="center"/>
          </w:tcPr>
          <w:p w14:paraId="6FE895AF" w14:textId="77777777" w:rsidR="00862A5F" w:rsidRPr="008F1C53" w:rsidRDefault="00862A5F">
            <w:pPr>
              <w:pStyle w:val="tekstutabeli"/>
              <w:spacing w:line="276" w:lineRule="auto"/>
              <w:jc w:val="center"/>
              <w:rPr>
                <w:sz w:val="22"/>
                <w:szCs w:val="22"/>
              </w:rPr>
            </w:pPr>
            <w:r w:rsidRPr="008F1C53">
              <w:rPr>
                <w:rFonts w:cs="Book Antiqua"/>
                <w:sz w:val="22"/>
                <w:szCs w:val="22"/>
                <w:lang w:val="sr-Latn-RS"/>
              </w:rPr>
              <w:t>IV-V</w:t>
            </w:r>
          </w:p>
        </w:tc>
        <w:tc>
          <w:tcPr>
            <w:tcW w:w="633" w:type="dxa"/>
            <w:tcBorders>
              <w:top w:val="single" w:sz="4" w:space="0" w:color="000000"/>
              <w:left w:val="single" w:sz="4" w:space="0" w:color="000000"/>
              <w:bottom w:val="single" w:sz="4" w:space="0" w:color="000000"/>
            </w:tcBorders>
            <w:shd w:val="clear" w:color="auto" w:fill="E2FED7"/>
            <w:vAlign w:val="center"/>
          </w:tcPr>
          <w:p w14:paraId="48C34C8A"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22</w:t>
            </w:r>
          </w:p>
        </w:tc>
        <w:tc>
          <w:tcPr>
            <w:tcW w:w="618" w:type="dxa"/>
            <w:tcBorders>
              <w:top w:val="single" w:sz="4" w:space="0" w:color="000000"/>
              <w:left w:val="single" w:sz="4" w:space="0" w:color="000000"/>
              <w:bottom w:val="single" w:sz="4" w:space="0" w:color="000000"/>
            </w:tcBorders>
            <w:shd w:val="clear" w:color="auto" w:fill="E2FED7"/>
            <w:vAlign w:val="center"/>
          </w:tcPr>
          <w:p w14:paraId="075C2E9E"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10</w:t>
            </w:r>
          </w:p>
        </w:tc>
        <w:tc>
          <w:tcPr>
            <w:tcW w:w="1104" w:type="dxa"/>
            <w:tcBorders>
              <w:top w:val="single" w:sz="4" w:space="0" w:color="000000"/>
              <w:left w:val="single" w:sz="4" w:space="0" w:color="000000"/>
              <w:bottom w:val="single" w:sz="4" w:space="0" w:color="000000"/>
            </w:tcBorders>
            <w:shd w:val="clear" w:color="auto" w:fill="E2FED7"/>
            <w:vAlign w:val="center"/>
          </w:tcPr>
          <w:p w14:paraId="767506C3"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634" w:type="dxa"/>
            <w:tcBorders>
              <w:top w:val="single" w:sz="4" w:space="0" w:color="000000"/>
              <w:left w:val="single" w:sz="4" w:space="0" w:color="000000"/>
              <w:bottom w:val="single" w:sz="4" w:space="0" w:color="000000"/>
            </w:tcBorders>
            <w:shd w:val="clear" w:color="auto" w:fill="E2FED7"/>
            <w:vAlign w:val="center"/>
          </w:tcPr>
          <w:p w14:paraId="02915CDB"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688" w:type="dxa"/>
            <w:tcBorders>
              <w:top w:val="single" w:sz="4" w:space="0" w:color="000000"/>
              <w:left w:val="single" w:sz="4" w:space="0" w:color="000000"/>
              <w:bottom w:val="single" w:sz="4" w:space="0" w:color="000000"/>
            </w:tcBorders>
            <w:shd w:val="clear" w:color="auto" w:fill="E2FED7"/>
            <w:vAlign w:val="center"/>
          </w:tcPr>
          <w:p w14:paraId="1DA3F455"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836" w:type="dxa"/>
            <w:tcBorders>
              <w:top w:val="single" w:sz="4" w:space="0" w:color="000000"/>
              <w:left w:val="single" w:sz="4" w:space="0" w:color="000000"/>
              <w:bottom w:val="single" w:sz="4" w:space="0" w:color="000000"/>
            </w:tcBorders>
            <w:shd w:val="clear" w:color="auto" w:fill="E2FED7"/>
            <w:vAlign w:val="center"/>
          </w:tcPr>
          <w:p w14:paraId="35E13241"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712" w:type="dxa"/>
            <w:tcBorders>
              <w:top w:val="single" w:sz="4" w:space="0" w:color="000000"/>
              <w:left w:val="single" w:sz="4" w:space="0" w:color="000000"/>
              <w:bottom w:val="single" w:sz="4" w:space="0" w:color="000000"/>
            </w:tcBorders>
            <w:shd w:val="clear" w:color="auto" w:fill="E2FED7"/>
            <w:vAlign w:val="center"/>
          </w:tcPr>
          <w:p w14:paraId="1B51BC23"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2</w:t>
            </w:r>
          </w:p>
        </w:tc>
        <w:tc>
          <w:tcPr>
            <w:tcW w:w="477" w:type="dxa"/>
            <w:tcBorders>
              <w:top w:val="single" w:sz="4" w:space="0" w:color="000000"/>
              <w:left w:val="single" w:sz="4" w:space="0" w:color="000000"/>
              <w:bottom w:val="single" w:sz="4" w:space="0" w:color="000000"/>
            </w:tcBorders>
            <w:shd w:val="clear" w:color="auto" w:fill="E2FED7"/>
            <w:vAlign w:val="center"/>
          </w:tcPr>
          <w:p w14:paraId="29AB39FF" w14:textId="77777777" w:rsidR="00862A5F" w:rsidRPr="008F1C53" w:rsidRDefault="00862A5F">
            <w:pPr>
              <w:pStyle w:val="tekstutabeli"/>
              <w:spacing w:line="276" w:lineRule="auto"/>
              <w:jc w:val="center"/>
              <w:rPr>
                <w:sz w:val="22"/>
                <w:szCs w:val="22"/>
              </w:rPr>
            </w:pPr>
            <w:r w:rsidRPr="008F1C53">
              <w:rPr>
                <w:rFonts w:cs="Book Antiqua"/>
                <w:sz w:val="22"/>
                <w:szCs w:val="22"/>
                <w:lang w:val="sr-Latn-RS"/>
              </w:rPr>
              <w:t>1</w:t>
            </w:r>
          </w:p>
        </w:tc>
        <w:tc>
          <w:tcPr>
            <w:tcW w:w="668" w:type="dxa"/>
            <w:tcBorders>
              <w:top w:val="single" w:sz="4" w:space="0" w:color="000000"/>
              <w:left w:val="single" w:sz="4" w:space="0" w:color="000000"/>
              <w:bottom w:val="single" w:sz="4" w:space="0" w:color="000000"/>
            </w:tcBorders>
            <w:shd w:val="clear" w:color="auto" w:fill="E2FED7"/>
            <w:vAlign w:val="center"/>
          </w:tcPr>
          <w:p w14:paraId="28DCB6B7" w14:textId="77777777" w:rsidR="00862A5F" w:rsidRPr="008F1C53" w:rsidRDefault="00862A5F">
            <w:pPr>
              <w:pStyle w:val="tekstutabeli"/>
              <w:snapToGrid w:val="0"/>
              <w:spacing w:line="276" w:lineRule="auto"/>
              <w:jc w:val="center"/>
              <w:rPr>
                <w:rFonts w:cs="Book Antiqua"/>
                <w:sz w:val="22"/>
                <w:szCs w:val="22"/>
                <w:lang w:val="en-US"/>
              </w:rPr>
            </w:pPr>
          </w:p>
        </w:tc>
        <w:tc>
          <w:tcPr>
            <w:tcW w:w="825" w:type="dxa"/>
            <w:tcBorders>
              <w:top w:val="single" w:sz="4" w:space="0" w:color="000000"/>
              <w:left w:val="single" w:sz="4" w:space="0" w:color="000000"/>
              <w:bottom w:val="single" w:sz="4" w:space="0" w:color="000000"/>
            </w:tcBorders>
            <w:shd w:val="clear" w:color="auto" w:fill="E2FED7"/>
            <w:vAlign w:val="center"/>
          </w:tcPr>
          <w:p w14:paraId="365A6478"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w:t>
            </w:r>
          </w:p>
        </w:tc>
        <w:tc>
          <w:tcPr>
            <w:tcW w:w="1210" w:type="dxa"/>
            <w:tcBorders>
              <w:top w:val="single" w:sz="4" w:space="0" w:color="000000"/>
              <w:left w:val="single" w:sz="4" w:space="0" w:color="000000"/>
              <w:bottom w:val="single" w:sz="4" w:space="0" w:color="000000"/>
            </w:tcBorders>
            <w:shd w:val="clear" w:color="auto" w:fill="E2FED7"/>
            <w:vAlign w:val="center"/>
          </w:tcPr>
          <w:p w14:paraId="44CD2F34"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40</w:t>
            </w:r>
          </w:p>
        </w:tc>
        <w:tc>
          <w:tcPr>
            <w:tcW w:w="822" w:type="dxa"/>
            <w:tcBorders>
              <w:top w:val="single" w:sz="4" w:space="0" w:color="000000"/>
              <w:left w:val="single" w:sz="4" w:space="0" w:color="000000"/>
              <w:bottom w:val="single" w:sz="4" w:space="0" w:color="000000"/>
            </w:tcBorders>
            <w:shd w:val="clear" w:color="auto" w:fill="E2FED7"/>
            <w:vAlign w:val="center"/>
          </w:tcPr>
          <w:p w14:paraId="0E98AF0B"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36</w:t>
            </w:r>
          </w:p>
        </w:tc>
        <w:tc>
          <w:tcPr>
            <w:tcW w:w="1036" w:type="dxa"/>
            <w:tcBorders>
              <w:top w:val="single" w:sz="4" w:space="0" w:color="000000"/>
              <w:left w:val="single" w:sz="4" w:space="0" w:color="000000"/>
              <w:bottom w:val="single" w:sz="4" w:space="0" w:color="000000"/>
              <w:right w:val="single" w:sz="12" w:space="0" w:color="000000"/>
            </w:tcBorders>
            <w:shd w:val="clear" w:color="auto" w:fill="E2FED7"/>
            <w:vAlign w:val="center"/>
          </w:tcPr>
          <w:p w14:paraId="127FE19C"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1440</w:t>
            </w:r>
          </w:p>
        </w:tc>
      </w:tr>
      <w:tr w:rsidR="00785B56" w:rsidRPr="008F1C53" w14:paraId="02E9B91A" w14:textId="77777777" w:rsidTr="00596BD4">
        <w:trPr>
          <w:trHeight w:val="124"/>
        </w:trPr>
        <w:tc>
          <w:tcPr>
            <w:tcW w:w="1865" w:type="dxa"/>
            <w:tcBorders>
              <w:top w:val="single" w:sz="4" w:space="0" w:color="000000"/>
              <w:left w:val="single" w:sz="12" w:space="0" w:color="000000"/>
              <w:bottom w:val="single" w:sz="4" w:space="0" w:color="000000"/>
            </w:tcBorders>
            <w:shd w:val="clear" w:color="auto" w:fill="E2FED7"/>
            <w:vAlign w:val="center"/>
          </w:tcPr>
          <w:p w14:paraId="233F92BC"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Ана Марковић Ћирић</w:t>
            </w:r>
          </w:p>
        </w:tc>
        <w:tc>
          <w:tcPr>
            <w:tcW w:w="1113" w:type="dxa"/>
            <w:tcBorders>
              <w:top w:val="single" w:sz="4" w:space="0" w:color="000000"/>
              <w:left w:val="single" w:sz="4" w:space="0" w:color="000000"/>
              <w:bottom w:val="single" w:sz="4" w:space="0" w:color="000000"/>
            </w:tcBorders>
            <w:shd w:val="clear" w:color="auto" w:fill="E2FED7"/>
            <w:vAlign w:val="center"/>
          </w:tcPr>
          <w:p w14:paraId="58ECF490" w14:textId="77777777" w:rsidR="00862A5F" w:rsidRPr="008F1C53" w:rsidRDefault="00862A5F">
            <w:pPr>
              <w:pStyle w:val="tekstutabeli"/>
              <w:spacing w:line="276" w:lineRule="auto"/>
              <w:jc w:val="center"/>
              <w:rPr>
                <w:sz w:val="22"/>
                <w:szCs w:val="22"/>
              </w:rPr>
            </w:pPr>
            <w:r w:rsidRPr="008F1C53">
              <w:rPr>
                <w:rFonts w:cs="Book Antiqua"/>
                <w:sz w:val="22"/>
                <w:szCs w:val="22"/>
                <w:lang w:val="sr-Latn-RS"/>
              </w:rPr>
              <w:t>V-VIII</w:t>
            </w:r>
          </w:p>
        </w:tc>
        <w:tc>
          <w:tcPr>
            <w:tcW w:w="633" w:type="dxa"/>
            <w:tcBorders>
              <w:top w:val="single" w:sz="4" w:space="0" w:color="000000"/>
              <w:left w:val="single" w:sz="4" w:space="0" w:color="000000"/>
              <w:bottom w:val="single" w:sz="4" w:space="0" w:color="000000"/>
            </w:tcBorders>
            <w:shd w:val="clear" w:color="auto" w:fill="E2FED7"/>
            <w:vAlign w:val="center"/>
          </w:tcPr>
          <w:p w14:paraId="156F0FFB"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22</w:t>
            </w:r>
          </w:p>
        </w:tc>
        <w:tc>
          <w:tcPr>
            <w:tcW w:w="618" w:type="dxa"/>
            <w:tcBorders>
              <w:top w:val="single" w:sz="4" w:space="0" w:color="000000"/>
              <w:left w:val="single" w:sz="4" w:space="0" w:color="000000"/>
              <w:bottom w:val="single" w:sz="4" w:space="0" w:color="000000"/>
            </w:tcBorders>
            <w:shd w:val="clear" w:color="auto" w:fill="E2FED7"/>
            <w:vAlign w:val="center"/>
          </w:tcPr>
          <w:p w14:paraId="60C4D797"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10</w:t>
            </w:r>
          </w:p>
        </w:tc>
        <w:tc>
          <w:tcPr>
            <w:tcW w:w="1104" w:type="dxa"/>
            <w:tcBorders>
              <w:top w:val="single" w:sz="4" w:space="0" w:color="000000"/>
              <w:left w:val="single" w:sz="4" w:space="0" w:color="000000"/>
              <w:bottom w:val="single" w:sz="4" w:space="0" w:color="000000"/>
            </w:tcBorders>
            <w:shd w:val="clear" w:color="auto" w:fill="E2FED7"/>
            <w:vAlign w:val="center"/>
          </w:tcPr>
          <w:p w14:paraId="7A8F99AA"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634" w:type="dxa"/>
            <w:tcBorders>
              <w:top w:val="single" w:sz="4" w:space="0" w:color="000000"/>
              <w:left w:val="single" w:sz="4" w:space="0" w:color="000000"/>
              <w:bottom w:val="single" w:sz="4" w:space="0" w:color="000000"/>
            </w:tcBorders>
            <w:shd w:val="clear" w:color="auto" w:fill="E2FED7"/>
            <w:vAlign w:val="center"/>
          </w:tcPr>
          <w:p w14:paraId="7206F87B"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688" w:type="dxa"/>
            <w:tcBorders>
              <w:top w:val="single" w:sz="4" w:space="0" w:color="000000"/>
              <w:left w:val="single" w:sz="4" w:space="0" w:color="000000"/>
              <w:bottom w:val="single" w:sz="4" w:space="0" w:color="000000"/>
            </w:tcBorders>
            <w:shd w:val="clear" w:color="auto" w:fill="E2FED7"/>
            <w:vAlign w:val="center"/>
          </w:tcPr>
          <w:p w14:paraId="10776BEA"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836" w:type="dxa"/>
            <w:tcBorders>
              <w:top w:val="single" w:sz="4" w:space="0" w:color="000000"/>
              <w:left w:val="single" w:sz="4" w:space="0" w:color="000000"/>
              <w:bottom w:val="single" w:sz="4" w:space="0" w:color="000000"/>
            </w:tcBorders>
            <w:shd w:val="clear" w:color="auto" w:fill="E2FED7"/>
            <w:vAlign w:val="center"/>
          </w:tcPr>
          <w:p w14:paraId="5073B2C5"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712" w:type="dxa"/>
            <w:tcBorders>
              <w:top w:val="single" w:sz="4" w:space="0" w:color="000000"/>
              <w:left w:val="single" w:sz="4" w:space="0" w:color="000000"/>
              <w:bottom w:val="single" w:sz="4" w:space="0" w:color="000000"/>
            </w:tcBorders>
            <w:shd w:val="clear" w:color="auto" w:fill="E2FED7"/>
            <w:vAlign w:val="center"/>
          </w:tcPr>
          <w:p w14:paraId="019E0357"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477" w:type="dxa"/>
            <w:tcBorders>
              <w:top w:val="single" w:sz="4" w:space="0" w:color="000000"/>
              <w:left w:val="single" w:sz="4" w:space="0" w:color="000000"/>
              <w:bottom w:val="single" w:sz="4" w:space="0" w:color="000000"/>
            </w:tcBorders>
            <w:shd w:val="clear" w:color="auto" w:fill="E2FED7"/>
            <w:vAlign w:val="center"/>
          </w:tcPr>
          <w:p w14:paraId="25F2D6EE" w14:textId="77777777" w:rsidR="00862A5F" w:rsidRPr="008F1C53" w:rsidRDefault="00862A5F">
            <w:pPr>
              <w:pStyle w:val="tekstutabeli"/>
              <w:snapToGrid w:val="0"/>
              <w:spacing w:line="276" w:lineRule="auto"/>
              <w:jc w:val="center"/>
              <w:rPr>
                <w:rFonts w:cs="Book Antiqua"/>
                <w:sz w:val="22"/>
                <w:szCs w:val="22"/>
                <w:lang w:val="sr-Latn-RS"/>
              </w:rPr>
            </w:pPr>
          </w:p>
        </w:tc>
        <w:tc>
          <w:tcPr>
            <w:tcW w:w="668" w:type="dxa"/>
            <w:tcBorders>
              <w:top w:val="single" w:sz="4" w:space="0" w:color="000000"/>
              <w:left w:val="single" w:sz="4" w:space="0" w:color="000000"/>
              <w:bottom w:val="single" w:sz="4" w:space="0" w:color="000000"/>
            </w:tcBorders>
            <w:shd w:val="clear" w:color="auto" w:fill="E2FED7"/>
            <w:vAlign w:val="center"/>
          </w:tcPr>
          <w:p w14:paraId="702C3663" w14:textId="77777777" w:rsidR="00862A5F" w:rsidRPr="008F1C53" w:rsidRDefault="00862A5F">
            <w:pPr>
              <w:pStyle w:val="tekstutabeli"/>
              <w:snapToGrid w:val="0"/>
              <w:spacing w:line="276" w:lineRule="auto"/>
              <w:jc w:val="center"/>
              <w:rPr>
                <w:rFonts w:cs="Book Antiqua"/>
                <w:sz w:val="22"/>
                <w:szCs w:val="22"/>
                <w:lang w:val="en-US"/>
              </w:rPr>
            </w:pPr>
          </w:p>
        </w:tc>
        <w:tc>
          <w:tcPr>
            <w:tcW w:w="825" w:type="dxa"/>
            <w:tcBorders>
              <w:top w:val="single" w:sz="4" w:space="0" w:color="000000"/>
              <w:left w:val="single" w:sz="4" w:space="0" w:color="000000"/>
              <w:bottom w:val="single" w:sz="4" w:space="0" w:color="000000"/>
            </w:tcBorders>
            <w:shd w:val="clear" w:color="auto" w:fill="E2FED7"/>
            <w:vAlign w:val="center"/>
          </w:tcPr>
          <w:p w14:paraId="6B2F55B5"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3</w:t>
            </w:r>
          </w:p>
        </w:tc>
        <w:tc>
          <w:tcPr>
            <w:tcW w:w="1210" w:type="dxa"/>
            <w:tcBorders>
              <w:top w:val="single" w:sz="4" w:space="0" w:color="000000"/>
              <w:left w:val="single" w:sz="4" w:space="0" w:color="000000"/>
              <w:bottom w:val="single" w:sz="4" w:space="0" w:color="000000"/>
            </w:tcBorders>
            <w:shd w:val="clear" w:color="auto" w:fill="E2FED7"/>
            <w:vAlign w:val="center"/>
          </w:tcPr>
          <w:p w14:paraId="11F7EBD4"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40</w:t>
            </w:r>
          </w:p>
        </w:tc>
        <w:tc>
          <w:tcPr>
            <w:tcW w:w="822" w:type="dxa"/>
            <w:tcBorders>
              <w:top w:val="single" w:sz="4" w:space="0" w:color="000000"/>
              <w:left w:val="single" w:sz="4" w:space="0" w:color="000000"/>
              <w:bottom w:val="single" w:sz="4" w:space="0" w:color="000000"/>
            </w:tcBorders>
            <w:shd w:val="clear" w:color="auto" w:fill="E2FED7"/>
            <w:vAlign w:val="center"/>
          </w:tcPr>
          <w:p w14:paraId="6F1EED38"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36</w:t>
            </w:r>
          </w:p>
        </w:tc>
        <w:tc>
          <w:tcPr>
            <w:tcW w:w="1036" w:type="dxa"/>
            <w:tcBorders>
              <w:top w:val="single" w:sz="4" w:space="0" w:color="000000"/>
              <w:left w:val="single" w:sz="4" w:space="0" w:color="000000"/>
              <w:bottom w:val="single" w:sz="4" w:space="0" w:color="000000"/>
              <w:right w:val="single" w:sz="12" w:space="0" w:color="000000"/>
            </w:tcBorders>
            <w:shd w:val="clear" w:color="auto" w:fill="E2FED7"/>
            <w:vAlign w:val="center"/>
          </w:tcPr>
          <w:p w14:paraId="107F68F2"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1440</w:t>
            </w:r>
          </w:p>
        </w:tc>
      </w:tr>
      <w:tr w:rsidR="00785B56" w:rsidRPr="008F1C53" w14:paraId="176506CE" w14:textId="77777777" w:rsidTr="00596BD4">
        <w:trPr>
          <w:trHeight w:val="124"/>
        </w:trPr>
        <w:tc>
          <w:tcPr>
            <w:tcW w:w="1865" w:type="dxa"/>
            <w:tcBorders>
              <w:top w:val="single" w:sz="4" w:space="0" w:color="000000"/>
              <w:left w:val="single" w:sz="12" w:space="0" w:color="000000"/>
              <w:bottom w:val="single" w:sz="4" w:space="0" w:color="000000"/>
            </w:tcBorders>
            <w:shd w:val="clear" w:color="auto" w:fill="E2FED7"/>
            <w:vAlign w:val="center"/>
          </w:tcPr>
          <w:p w14:paraId="5B6EBBDD" w14:textId="77777777" w:rsidR="00862A5F" w:rsidRPr="008F1C53" w:rsidRDefault="00862A5F">
            <w:pPr>
              <w:pStyle w:val="tekstutabeli"/>
              <w:spacing w:line="276" w:lineRule="auto"/>
              <w:jc w:val="center"/>
              <w:rPr>
                <w:sz w:val="22"/>
                <w:szCs w:val="22"/>
              </w:rPr>
            </w:pPr>
            <w:r w:rsidRPr="008F1C53">
              <w:rPr>
                <w:rFonts w:cs="Book Antiqua"/>
                <w:sz w:val="22"/>
                <w:szCs w:val="22"/>
                <w:lang w:val="sr-Cyrl-CS"/>
              </w:rPr>
              <w:t>Младен Јанић</w:t>
            </w:r>
          </w:p>
        </w:tc>
        <w:tc>
          <w:tcPr>
            <w:tcW w:w="1113" w:type="dxa"/>
            <w:tcBorders>
              <w:top w:val="single" w:sz="4" w:space="0" w:color="000000"/>
              <w:left w:val="single" w:sz="4" w:space="0" w:color="000000"/>
              <w:bottom w:val="single" w:sz="4" w:space="0" w:color="000000"/>
            </w:tcBorders>
            <w:shd w:val="clear" w:color="auto" w:fill="E2FED7"/>
            <w:vAlign w:val="center"/>
          </w:tcPr>
          <w:p w14:paraId="4229E794" w14:textId="77777777" w:rsidR="00862A5F" w:rsidRPr="008F1C53" w:rsidRDefault="00862A5F">
            <w:pPr>
              <w:pStyle w:val="tekstutabeli"/>
              <w:spacing w:line="276" w:lineRule="auto"/>
              <w:jc w:val="center"/>
              <w:rPr>
                <w:sz w:val="22"/>
                <w:szCs w:val="22"/>
              </w:rPr>
            </w:pPr>
            <w:r w:rsidRPr="008F1C53">
              <w:rPr>
                <w:rFonts w:cs="Book Antiqua"/>
                <w:sz w:val="22"/>
                <w:szCs w:val="22"/>
                <w:lang w:val="de-AT"/>
              </w:rPr>
              <w:t>V1, V2, VI1,VI2, VII1,VII2,VIII</w:t>
            </w:r>
            <w:r w:rsidRPr="008F1C53">
              <w:rPr>
                <w:rFonts w:cs="Book Antiqua"/>
                <w:sz w:val="22"/>
                <w:szCs w:val="22"/>
                <w:lang w:val="en-US"/>
              </w:rPr>
              <w:t>1</w:t>
            </w:r>
            <w:r w:rsidRPr="008F1C53">
              <w:rPr>
                <w:rFonts w:cs="Book Antiqua"/>
                <w:sz w:val="22"/>
                <w:szCs w:val="22"/>
                <w:lang w:val="de-AT"/>
              </w:rPr>
              <w:t>,VIII</w:t>
            </w:r>
            <w:r w:rsidRPr="008F1C53">
              <w:rPr>
                <w:rFonts w:cs="Book Antiqua"/>
                <w:sz w:val="22"/>
                <w:szCs w:val="22"/>
                <w:lang w:val="sr-Cyrl-RS"/>
              </w:rPr>
              <w:t>2</w:t>
            </w:r>
          </w:p>
        </w:tc>
        <w:tc>
          <w:tcPr>
            <w:tcW w:w="633" w:type="dxa"/>
            <w:tcBorders>
              <w:top w:val="single" w:sz="4" w:space="0" w:color="000000"/>
              <w:left w:val="single" w:sz="4" w:space="0" w:color="000000"/>
              <w:bottom w:val="single" w:sz="4" w:space="0" w:color="000000"/>
            </w:tcBorders>
            <w:shd w:val="clear" w:color="auto" w:fill="E2FED7"/>
            <w:vAlign w:val="center"/>
          </w:tcPr>
          <w:p w14:paraId="5CA5DE86"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2</w:t>
            </w:r>
            <w:r w:rsidRPr="008F1C53">
              <w:rPr>
                <w:rFonts w:cs="Book Antiqua"/>
                <w:sz w:val="22"/>
                <w:szCs w:val="22"/>
              </w:rPr>
              <w:t>4</w:t>
            </w:r>
          </w:p>
        </w:tc>
        <w:tc>
          <w:tcPr>
            <w:tcW w:w="618" w:type="dxa"/>
            <w:tcBorders>
              <w:top w:val="single" w:sz="4" w:space="0" w:color="000000"/>
              <w:left w:val="single" w:sz="4" w:space="0" w:color="000000"/>
              <w:bottom w:val="single" w:sz="4" w:space="0" w:color="000000"/>
            </w:tcBorders>
            <w:shd w:val="clear" w:color="auto" w:fill="E2FED7"/>
            <w:vAlign w:val="center"/>
          </w:tcPr>
          <w:p w14:paraId="625698A3"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10</w:t>
            </w:r>
          </w:p>
        </w:tc>
        <w:tc>
          <w:tcPr>
            <w:tcW w:w="1104" w:type="dxa"/>
            <w:tcBorders>
              <w:top w:val="single" w:sz="4" w:space="0" w:color="000000"/>
              <w:left w:val="single" w:sz="4" w:space="0" w:color="000000"/>
              <w:bottom w:val="single" w:sz="4" w:space="0" w:color="000000"/>
            </w:tcBorders>
            <w:shd w:val="clear" w:color="auto" w:fill="E2FED7"/>
            <w:vAlign w:val="center"/>
          </w:tcPr>
          <w:p w14:paraId="2F2A9CE0" w14:textId="77777777" w:rsidR="00862A5F" w:rsidRPr="008F1C53" w:rsidRDefault="00862A5F">
            <w:pPr>
              <w:pStyle w:val="tekstutabeli"/>
              <w:spacing w:line="276" w:lineRule="auto"/>
              <w:jc w:val="center"/>
              <w:rPr>
                <w:sz w:val="22"/>
                <w:szCs w:val="22"/>
              </w:rPr>
            </w:pPr>
            <w:r w:rsidRPr="008F1C53">
              <w:rPr>
                <w:rFonts w:cs="Book Antiqua"/>
                <w:sz w:val="22"/>
                <w:szCs w:val="22"/>
              </w:rPr>
              <w:t>1</w:t>
            </w:r>
          </w:p>
        </w:tc>
        <w:tc>
          <w:tcPr>
            <w:tcW w:w="634" w:type="dxa"/>
            <w:tcBorders>
              <w:top w:val="single" w:sz="4" w:space="0" w:color="000000"/>
              <w:left w:val="single" w:sz="4" w:space="0" w:color="000000"/>
              <w:bottom w:val="single" w:sz="4" w:space="0" w:color="000000"/>
            </w:tcBorders>
            <w:shd w:val="clear" w:color="auto" w:fill="E2FED7"/>
            <w:vAlign w:val="center"/>
          </w:tcPr>
          <w:p w14:paraId="10D11A4A"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688" w:type="dxa"/>
            <w:tcBorders>
              <w:top w:val="single" w:sz="4" w:space="0" w:color="000000"/>
              <w:left w:val="single" w:sz="4" w:space="0" w:color="000000"/>
              <w:bottom w:val="single" w:sz="4" w:space="0" w:color="000000"/>
            </w:tcBorders>
            <w:shd w:val="clear" w:color="auto" w:fill="E2FED7"/>
            <w:vAlign w:val="center"/>
          </w:tcPr>
          <w:p w14:paraId="40EA455A"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w:t>
            </w:r>
          </w:p>
        </w:tc>
        <w:tc>
          <w:tcPr>
            <w:tcW w:w="836" w:type="dxa"/>
            <w:tcBorders>
              <w:top w:val="single" w:sz="4" w:space="0" w:color="000000"/>
              <w:left w:val="single" w:sz="4" w:space="0" w:color="000000"/>
              <w:bottom w:val="single" w:sz="4" w:space="0" w:color="000000"/>
            </w:tcBorders>
            <w:shd w:val="clear" w:color="auto" w:fill="E2FED7"/>
            <w:vAlign w:val="center"/>
          </w:tcPr>
          <w:p w14:paraId="76735792"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w:t>
            </w:r>
          </w:p>
        </w:tc>
        <w:tc>
          <w:tcPr>
            <w:tcW w:w="712" w:type="dxa"/>
            <w:tcBorders>
              <w:top w:val="single" w:sz="4" w:space="0" w:color="000000"/>
              <w:left w:val="single" w:sz="4" w:space="0" w:color="000000"/>
              <w:bottom w:val="single" w:sz="4" w:space="0" w:color="000000"/>
            </w:tcBorders>
            <w:shd w:val="clear" w:color="auto" w:fill="E2FED7"/>
            <w:vAlign w:val="center"/>
          </w:tcPr>
          <w:p w14:paraId="41F37FFD"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477" w:type="dxa"/>
            <w:tcBorders>
              <w:top w:val="single" w:sz="4" w:space="0" w:color="000000"/>
              <w:left w:val="single" w:sz="4" w:space="0" w:color="000000"/>
              <w:bottom w:val="single" w:sz="4" w:space="0" w:color="000000"/>
            </w:tcBorders>
            <w:shd w:val="clear" w:color="auto" w:fill="E2FED7"/>
            <w:vAlign w:val="center"/>
          </w:tcPr>
          <w:p w14:paraId="3581E1CE" w14:textId="77777777" w:rsidR="00862A5F" w:rsidRPr="008F1C53" w:rsidRDefault="00862A5F">
            <w:pPr>
              <w:pStyle w:val="tekstutabeli"/>
              <w:snapToGrid w:val="0"/>
              <w:spacing w:line="276" w:lineRule="auto"/>
              <w:jc w:val="center"/>
              <w:rPr>
                <w:rFonts w:cs="Book Antiqua"/>
                <w:sz w:val="22"/>
                <w:szCs w:val="22"/>
                <w:lang w:val="en-US"/>
              </w:rPr>
            </w:pPr>
          </w:p>
        </w:tc>
        <w:tc>
          <w:tcPr>
            <w:tcW w:w="668" w:type="dxa"/>
            <w:tcBorders>
              <w:top w:val="single" w:sz="4" w:space="0" w:color="000000"/>
              <w:left w:val="single" w:sz="4" w:space="0" w:color="000000"/>
              <w:bottom w:val="single" w:sz="4" w:space="0" w:color="000000"/>
            </w:tcBorders>
            <w:shd w:val="clear" w:color="auto" w:fill="E2FED7"/>
            <w:vAlign w:val="center"/>
          </w:tcPr>
          <w:p w14:paraId="52C06DF5" w14:textId="77777777" w:rsidR="00862A5F" w:rsidRPr="008F1C53" w:rsidRDefault="00862A5F">
            <w:pPr>
              <w:pStyle w:val="tekstutabeli"/>
              <w:snapToGrid w:val="0"/>
              <w:spacing w:line="276" w:lineRule="auto"/>
              <w:jc w:val="center"/>
              <w:rPr>
                <w:rFonts w:cs="Book Antiqua"/>
                <w:sz w:val="22"/>
                <w:szCs w:val="22"/>
                <w:lang w:val="sr-Cyrl-CS"/>
              </w:rPr>
            </w:pPr>
          </w:p>
        </w:tc>
        <w:tc>
          <w:tcPr>
            <w:tcW w:w="825" w:type="dxa"/>
            <w:tcBorders>
              <w:top w:val="single" w:sz="4" w:space="0" w:color="000000"/>
              <w:left w:val="single" w:sz="4" w:space="0" w:color="000000"/>
              <w:bottom w:val="single" w:sz="4" w:space="0" w:color="000000"/>
            </w:tcBorders>
            <w:shd w:val="clear" w:color="auto" w:fill="E2FED7"/>
            <w:vAlign w:val="center"/>
          </w:tcPr>
          <w:p w14:paraId="3B472CD7"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2</w:t>
            </w:r>
          </w:p>
        </w:tc>
        <w:tc>
          <w:tcPr>
            <w:tcW w:w="1210" w:type="dxa"/>
            <w:tcBorders>
              <w:top w:val="single" w:sz="4" w:space="0" w:color="000000"/>
              <w:left w:val="single" w:sz="4" w:space="0" w:color="000000"/>
              <w:bottom w:val="single" w:sz="4" w:space="0" w:color="000000"/>
            </w:tcBorders>
            <w:shd w:val="clear" w:color="auto" w:fill="E2FED7"/>
            <w:vAlign w:val="center"/>
          </w:tcPr>
          <w:p w14:paraId="34900FF8"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40</w:t>
            </w:r>
          </w:p>
        </w:tc>
        <w:tc>
          <w:tcPr>
            <w:tcW w:w="822" w:type="dxa"/>
            <w:tcBorders>
              <w:top w:val="single" w:sz="4" w:space="0" w:color="000000"/>
              <w:left w:val="single" w:sz="4" w:space="0" w:color="000000"/>
              <w:bottom w:val="single" w:sz="4" w:space="0" w:color="000000"/>
            </w:tcBorders>
            <w:shd w:val="clear" w:color="auto" w:fill="E2FED7"/>
            <w:vAlign w:val="center"/>
          </w:tcPr>
          <w:p w14:paraId="15C16B19"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36</w:t>
            </w:r>
          </w:p>
        </w:tc>
        <w:tc>
          <w:tcPr>
            <w:tcW w:w="1036" w:type="dxa"/>
            <w:tcBorders>
              <w:top w:val="single" w:sz="4" w:space="0" w:color="000000"/>
              <w:left w:val="single" w:sz="4" w:space="0" w:color="000000"/>
              <w:bottom w:val="single" w:sz="4" w:space="0" w:color="000000"/>
              <w:right w:val="single" w:sz="12" w:space="0" w:color="000000"/>
            </w:tcBorders>
            <w:shd w:val="clear" w:color="auto" w:fill="E2FED7"/>
            <w:vAlign w:val="center"/>
          </w:tcPr>
          <w:p w14:paraId="383654EE" w14:textId="77777777" w:rsidR="00862A5F" w:rsidRPr="008F1C53" w:rsidRDefault="00862A5F">
            <w:pPr>
              <w:pStyle w:val="tekstutabeli"/>
              <w:spacing w:line="276" w:lineRule="auto"/>
              <w:jc w:val="center"/>
              <w:rPr>
                <w:sz w:val="22"/>
                <w:szCs w:val="22"/>
              </w:rPr>
            </w:pPr>
            <w:r w:rsidRPr="008F1C53">
              <w:rPr>
                <w:rFonts w:cs="Book Antiqua"/>
                <w:sz w:val="22"/>
                <w:szCs w:val="22"/>
              </w:rPr>
              <w:t>1440</w:t>
            </w:r>
          </w:p>
        </w:tc>
      </w:tr>
      <w:tr w:rsidR="00785B56" w:rsidRPr="008F1C53" w14:paraId="739F616F" w14:textId="77777777" w:rsidTr="00596BD4">
        <w:trPr>
          <w:trHeight w:val="983"/>
        </w:trPr>
        <w:tc>
          <w:tcPr>
            <w:tcW w:w="1865" w:type="dxa"/>
            <w:tcBorders>
              <w:top w:val="single" w:sz="4" w:space="0" w:color="000000"/>
              <w:left w:val="single" w:sz="12" w:space="0" w:color="000000"/>
              <w:bottom w:val="single" w:sz="4" w:space="0" w:color="000000"/>
            </w:tcBorders>
            <w:shd w:val="clear" w:color="auto" w:fill="E2FED7"/>
            <w:vAlign w:val="center"/>
          </w:tcPr>
          <w:p w14:paraId="19C2C63C" w14:textId="77777777" w:rsidR="00862A5F" w:rsidRPr="008F1C53" w:rsidRDefault="00862A5F">
            <w:pPr>
              <w:pStyle w:val="tekstutabeli"/>
              <w:spacing w:line="276" w:lineRule="auto"/>
              <w:jc w:val="center"/>
              <w:rPr>
                <w:sz w:val="22"/>
                <w:szCs w:val="22"/>
              </w:rPr>
            </w:pPr>
            <w:r w:rsidRPr="008F1C53">
              <w:rPr>
                <w:rFonts w:cs="Book Antiqua"/>
                <w:sz w:val="22"/>
                <w:szCs w:val="22"/>
                <w:lang w:val="sr-Cyrl-CS"/>
              </w:rPr>
              <w:t>Тања Нинковић</w:t>
            </w:r>
          </w:p>
        </w:tc>
        <w:tc>
          <w:tcPr>
            <w:tcW w:w="1113" w:type="dxa"/>
            <w:tcBorders>
              <w:top w:val="single" w:sz="4" w:space="0" w:color="000000"/>
              <w:left w:val="single" w:sz="4" w:space="0" w:color="000000"/>
              <w:bottom w:val="single" w:sz="4" w:space="0" w:color="000000"/>
            </w:tcBorders>
            <w:shd w:val="clear" w:color="auto" w:fill="E2FED7"/>
            <w:vAlign w:val="center"/>
          </w:tcPr>
          <w:p w14:paraId="603BA484" w14:textId="77777777" w:rsidR="00862A5F" w:rsidRPr="008F1C53" w:rsidRDefault="00862A5F">
            <w:pPr>
              <w:pStyle w:val="tekstutabeli"/>
              <w:spacing w:line="276" w:lineRule="auto"/>
              <w:jc w:val="center"/>
              <w:rPr>
                <w:sz w:val="22"/>
                <w:szCs w:val="22"/>
              </w:rPr>
            </w:pPr>
            <w:r w:rsidRPr="008F1C53">
              <w:rPr>
                <w:rFonts w:cs="Book Antiqua"/>
                <w:sz w:val="22"/>
                <w:szCs w:val="22"/>
                <w:lang w:val="it-IT"/>
              </w:rPr>
              <w:t>K</w:t>
            </w:r>
            <w:r w:rsidRPr="008F1C53">
              <w:rPr>
                <w:rFonts w:cs="Book Antiqua"/>
                <w:sz w:val="22"/>
                <w:szCs w:val="22"/>
              </w:rPr>
              <w:t>ПР</w:t>
            </w:r>
            <w:r w:rsidRPr="008F1C53">
              <w:rPr>
                <w:rFonts w:cs="Book Antiqua"/>
                <w:sz w:val="22"/>
                <w:szCs w:val="22"/>
                <w:lang w:val="sr-Latn-RS"/>
              </w:rPr>
              <w:t xml:space="preserve">,  </w:t>
            </w:r>
            <w:r w:rsidRPr="008F1C53">
              <w:rPr>
                <w:rFonts w:cs="Book Antiqua"/>
                <w:sz w:val="22"/>
                <w:szCs w:val="22"/>
              </w:rPr>
              <w:t>I - IV</w:t>
            </w:r>
          </w:p>
          <w:p w14:paraId="6B23490C" w14:textId="77777777" w:rsidR="00862A5F" w:rsidRPr="008F1C53" w:rsidRDefault="00862A5F">
            <w:pPr>
              <w:pStyle w:val="tekstutabeli"/>
              <w:spacing w:line="276" w:lineRule="auto"/>
              <w:jc w:val="center"/>
              <w:rPr>
                <w:sz w:val="22"/>
                <w:szCs w:val="22"/>
              </w:rPr>
            </w:pPr>
            <w:r w:rsidRPr="008F1C53">
              <w:rPr>
                <w:rFonts w:cs="Book Antiqua"/>
                <w:sz w:val="22"/>
                <w:szCs w:val="22"/>
              </w:rPr>
              <w:t>Физич</w:t>
            </w:r>
            <w:r w:rsidRPr="008F1C53">
              <w:rPr>
                <w:rFonts w:cs="Book Antiqua"/>
                <w:sz w:val="22"/>
                <w:szCs w:val="22"/>
                <w:lang w:val="sr-Cyrl-RS"/>
              </w:rPr>
              <w:t>к</w:t>
            </w:r>
            <w:r w:rsidRPr="008F1C53">
              <w:rPr>
                <w:rFonts w:cs="Book Antiqua"/>
                <w:sz w:val="22"/>
                <w:szCs w:val="22"/>
              </w:rPr>
              <w:t>о и здравствено васпита</w:t>
            </w:r>
            <w:r w:rsidRPr="008F1C53">
              <w:rPr>
                <w:rFonts w:cs="Book Antiqua"/>
                <w:sz w:val="22"/>
                <w:szCs w:val="22"/>
              </w:rPr>
              <w:lastRenderedPageBreak/>
              <w:t>ње</w:t>
            </w:r>
          </w:p>
          <w:p w14:paraId="43B63D2E" w14:textId="77777777" w:rsidR="00862A5F" w:rsidRPr="008F1C53" w:rsidRDefault="00862A5F">
            <w:pPr>
              <w:pStyle w:val="tekstutabeli"/>
              <w:spacing w:line="276" w:lineRule="auto"/>
              <w:jc w:val="center"/>
              <w:rPr>
                <w:sz w:val="22"/>
                <w:szCs w:val="22"/>
              </w:rPr>
            </w:pPr>
            <w:r w:rsidRPr="008F1C53">
              <w:rPr>
                <w:rFonts w:cs="Book Antiqua"/>
                <w:sz w:val="22"/>
                <w:szCs w:val="22"/>
              </w:rPr>
              <w:t>V</w:t>
            </w:r>
            <w:r w:rsidRPr="008F1C53">
              <w:rPr>
                <w:rFonts w:cs="Book Antiqua"/>
                <w:sz w:val="22"/>
                <w:szCs w:val="22"/>
                <w:lang w:val="en-US"/>
              </w:rPr>
              <w:t>I</w:t>
            </w:r>
            <w:r w:rsidRPr="008F1C53">
              <w:rPr>
                <w:rFonts w:cs="Book Antiqua"/>
                <w:sz w:val="22"/>
                <w:szCs w:val="22"/>
                <w:lang w:val="sr-Cyrl-RS"/>
              </w:rPr>
              <w:t>3</w:t>
            </w:r>
          </w:p>
        </w:tc>
        <w:tc>
          <w:tcPr>
            <w:tcW w:w="633" w:type="dxa"/>
            <w:tcBorders>
              <w:top w:val="single" w:sz="4" w:space="0" w:color="000000"/>
              <w:left w:val="single" w:sz="4" w:space="0" w:color="000000"/>
              <w:bottom w:val="single" w:sz="4" w:space="0" w:color="000000"/>
            </w:tcBorders>
            <w:shd w:val="clear" w:color="auto" w:fill="E2FED7"/>
            <w:vAlign w:val="center"/>
          </w:tcPr>
          <w:p w14:paraId="4155F63C" w14:textId="77777777" w:rsidR="00862A5F" w:rsidRPr="008F1C53" w:rsidRDefault="00862A5F">
            <w:pPr>
              <w:pStyle w:val="tekstutabeli"/>
              <w:spacing w:line="276" w:lineRule="auto"/>
              <w:jc w:val="center"/>
              <w:rPr>
                <w:sz w:val="22"/>
                <w:szCs w:val="22"/>
              </w:rPr>
            </w:pPr>
            <w:r w:rsidRPr="008F1C53">
              <w:rPr>
                <w:rFonts w:cs="Book Antiqua"/>
                <w:sz w:val="22"/>
                <w:szCs w:val="22"/>
              </w:rPr>
              <w:lastRenderedPageBreak/>
              <w:t>2</w:t>
            </w:r>
            <w:r w:rsidRPr="008F1C53">
              <w:rPr>
                <w:rFonts w:cs="Book Antiqua"/>
                <w:sz w:val="22"/>
                <w:szCs w:val="22"/>
                <w:lang w:val="en-US"/>
              </w:rPr>
              <w:t>2</w:t>
            </w:r>
          </w:p>
        </w:tc>
        <w:tc>
          <w:tcPr>
            <w:tcW w:w="618" w:type="dxa"/>
            <w:tcBorders>
              <w:top w:val="single" w:sz="4" w:space="0" w:color="000000"/>
              <w:left w:val="single" w:sz="4" w:space="0" w:color="000000"/>
              <w:bottom w:val="single" w:sz="4" w:space="0" w:color="000000"/>
            </w:tcBorders>
            <w:shd w:val="clear" w:color="auto" w:fill="E2FED7"/>
            <w:vAlign w:val="center"/>
          </w:tcPr>
          <w:p w14:paraId="19D4448D"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10</w:t>
            </w:r>
          </w:p>
        </w:tc>
        <w:tc>
          <w:tcPr>
            <w:tcW w:w="1104" w:type="dxa"/>
            <w:tcBorders>
              <w:top w:val="single" w:sz="4" w:space="0" w:color="000000"/>
              <w:left w:val="single" w:sz="4" w:space="0" w:color="000000"/>
              <w:bottom w:val="single" w:sz="4" w:space="0" w:color="000000"/>
            </w:tcBorders>
            <w:shd w:val="clear" w:color="auto" w:fill="E2FED7"/>
            <w:vAlign w:val="center"/>
          </w:tcPr>
          <w:p w14:paraId="7F568626"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634" w:type="dxa"/>
            <w:tcBorders>
              <w:top w:val="single" w:sz="4" w:space="0" w:color="000000"/>
              <w:left w:val="single" w:sz="4" w:space="0" w:color="000000"/>
              <w:bottom w:val="single" w:sz="4" w:space="0" w:color="000000"/>
            </w:tcBorders>
            <w:shd w:val="clear" w:color="auto" w:fill="E2FED7"/>
            <w:vAlign w:val="center"/>
          </w:tcPr>
          <w:p w14:paraId="35655119"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688" w:type="dxa"/>
            <w:tcBorders>
              <w:top w:val="single" w:sz="4" w:space="0" w:color="000000"/>
              <w:left w:val="single" w:sz="4" w:space="0" w:color="000000"/>
              <w:bottom w:val="single" w:sz="4" w:space="0" w:color="000000"/>
            </w:tcBorders>
            <w:shd w:val="clear" w:color="auto" w:fill="E2FED7"/>
            <w:vAlign w:val="center"/>
          </w:tcPr>
          <w:p w14:paraId="0AE4F823"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836" w:type="dxa"/>
            <w:tcBorders>
              <w:top w:val="single" w:sz="4" w:space="0" w:color="000000"/>
              <w:left w:val="single" w:sz="4" w:space="0" w:color="000000"/>
              <w:bottom w:val="single" w:sz="4" w:space="0" w:color="000000"/>
            </w:tcBorders>
            <w:shd w:val="clear" w:color="auto" w:fill="E2FED7"/>
            <w:vAlign w:val="center"/>
          </w:tcPr>
          <w:p w14:paraId="0D101835"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712" w:type="dxa"/>
            <w:tcBorders>
              <w:top w:val="single" w:sz="4" w:space="0" w:color="000000"/>
              <w:left w:val="single" w:sz="4" w:space="0" w:color="000000"/>
              <w:bottom w:val="single" w:sz="4" w:space="0" w:color="000000"/>
            </w:tcBorders>
            <w:shd w:val="clear" w:color="auto" w:fill="E2FED7"/>
            <w:vAlign w:val="center"/>
          </w:tcPr>
          <w:p w14:paraId="3D7D534A"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477" w:type="dxa"/>
            <w:tcBorders>
              <w:top w:val="single" w:sz="4" w:space="0" w:color="000000"/>
              <w:left w:val="single" w:sz="4" w:space="0" w:color="000000"/>
              <w:bottom w:val="single" w:sz="4" w:space="0" w:color="000000"/>
            </w:tcBorders>
            <w:shd w:val="clear" w:color="auto" w:fill="E2FED7"/>
            <w:vAlign w:val="center"/>
          </w:tcPr>
          <w:p w14:paraId="0BF113E7"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668" w:type="dxa"/>
            <w:tcBorders>
              <w:top w:val="single" w:sz="4" w:space="0" w:color="000000"/>
              <w:left w:val="single" w:sz="4" w:space="0" w:color="000000"/>
              <w:bottom w:val="single" w:sz="4" w:space="0" w:color="000000"/>
            </w:tcBorders>
            <w:shd w:val="clear" w:color="auto" w:fill="E2FED7"/>
            <w:vAlign w:val="center"/>
          </w:tcPr>
          <w:p w14:paraId="3A954C7A" w14:textId="77777777" w:rsidR="00862A5F" w:rsidRPr="008F1C53" w:rsidRDefault="00862A5F">
            <w:pPr>
              <w:pStyle w:val="tekstutabeli"/>
              <w:snapToGrid w:val="0"/>
              <w:spacing w:line="276" w:lineRule="auto"/>
              <w:jc w:val="center"/>
              <w:rPr>
                <w:rFonts w:cs="Book Antiqua"/>
                <w:sz w:val="22"/>
                <w:szCs w:val="22"/>
                <w:lang w:val="en-US"/>
              </w:rPr>
            </w:pPr>
          </w:p>
        </w:tc>
        <w:tc>
          <w:tcPr>
            <w:tcW w:w="825" w:type="dxa"/>
            <w:tcBorders>
              <w:top w:val="single" w:sz="4" w:space="0" w:color="000000"/>
              <w:left w:val="single" w:sz="4" w:space="0" w:color="000000"/>
              <w:bottom w:val="single" w:sz="4" w:space="0" w:color="000000"/>
            </w:tcBorders>
            <w:shd w:val="clear" w:color="auto" w:fill="E2FED7"/>
            <w:vAlign w:val="center"/>
          </w:tcPr>
          <w:p w14:paraId="0CA3A9B5"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2</w:t>
            </w:r>
          </w:p>
        </w:tc>
        <w:tc>
          <w:tcPr>
            <w:tcW w:w="1210" w:type="dxa"/>
            <w:tcBorders>
              <w:top w:val="single" w:sz="4" w:space="0" w:color="000000"/>
              <w:left w:val="single" w:sz="4" w:space="0" w:color="000000"/>
              <w:bottom w:val="single" w:sz="4" w:space="0" w:color="000000"/>
            </w:tcBorders>
            <w:shd w:val="clear" w:color="auto" w:fill="E2FED7"/>
            <w:vAlign w:val="center"/>
          </w:tcPr>
          <w:p w14:paraId="7DB23FDE"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40</w:t>
            </w:r>
          </w:p>
        </w:tc>
        <w:tc>
          <w:tcPr>
            <w:tcW w:w="822" w:type="dxa"/>
            <w:tcBorders>
              <w:top w:val="single" w:sz="4" w:space="0" w:color="000000"/>
              <w:left w:val="single" w:sz="4" w:space="0" w:color="000000"/>
              <w:bottom w:val="single" w:sz="4" w:space="0" w:color="000000"/>
            </w:tcBorders>
            <w:shd w:val="clear" w:color="auto" w:fill="E2FED7"/>
            <w:vAlign w:val="center"/>
          </w:tcPr>
          <w:p w14:paraId="3A4933EA"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36</w:t>
            </w:r>
          </w:p>
        </w:tc>
        <w:tc>
          <w:tcPr>
            <w:tcW w:w="1036" w:type="dxa"/>
            <w:tcBorders>
              <w:top w:val="single" w:sz="4" w:space="0" w:color="000000"/>
              <w:left w:val="single" w:sz="4" w:space="0" w:color="000000"/>
              <w:bottom w:val="single" w:sz="4" w:space="0" w:color="000000"/>
              <w:right w:val="single" w:sz="12" w:space="0" w:color="000000"/>
            </w:tcBorders>
            <w:shd w:val="clear" w:color="auto" w:fill="E2FED7"/>
            <w:vAlign w:val="center"/>
          </w:tcPr>
          <w:p w14:paraId="2559730C" w14:textId="77777777" w:rsidR="00862A5F" w:rsidRPr="008F1C53" w:rsidRDefault="00862A5F">
            <w:pPr>
              <w:pStyle w:val="tekstutabeli"/>
              <w:spacing w:line="276" w:lineRule="auto"/>
              <w:jc w:val="center"/>
              <w:rPr>
                <w:sz w:val="22"/>
                <w:szCs w:val="22"/>
              </w:rPr>
            </w:pPr>
            <w:r w:rsidRPr="008F1C53">
              <w:rPr>
                <w:rFonts w:cs="Book Antiqua"/>
                <w:sz w:val="22"/>
                <w:szCs w:val="22"/>
              </w:rPr>
              <w:t>1440</w:t>
            </w:r>
          </w:p>
        </w:tc>
      </w:tr>
      <w:tr w:rsidR="00785B56" w:rsidRPr="008F1C53" w14:paraId="2D1B8F8F" w14:textId="77777777" w:rsidTr="00596BD4">
        <w:trPr>
          <w:trHeight w:val="124"/>
        </w:trPr>
        <w:tc>
          <w:tcPr>
            <w:tcW w:w="1865" w:type="dxa"/>
            <w:tcBorders>
              <w:top w:val="single" w:sz="4" w:space="0" w:color="000000"/>
              <w:left w:val="single" w:sz="12" w:space="0" w:color="000000"/>
              <w:bottom w:val="single" w:sz="4" w:space="0" w:color="000000"/>
            </w:tcBorders>
            <w:shd w:val="clear" w:color="auto" w:fill="E2FED7"/>
            <w:vAlign w:val="center"/>
          </w:tcPr>
          <w:p w14:paraId="02AF185A" w14:textId="77777777" w:rsidR="00862A5F" w:rsidRPr="008F1C53" w:rsidRDefault="00862A5F">
            <w:pPr>
              <w:pStyle w:val="tekstutabeli"/>
              <w:spacing w:line="276" w:lineRule="auto"/>
              <w:jc w:val="center"/>
              <w:rPr>
                <w:sz w:val="22"/>
                <w:szCs w:val="22"/>
              </w:rPr>
            </w:pPr>
            <w:r w:rsidRPr="008F1C53">
              <w:rPr>
                <w:rFonts w:cs="Book Antiqua"/>
                <w:sz w:val="22"/>
                <w:szCs w:val="22"/>
                <w:lang w:val="sr-Cyrl-CS"/>
              </w:rPr>
              <w:lastRenderedPageBreak/>
              <w:t>Весна Јосијевић</w:t>
            </w:r>
          </w:p>
        </w:tc>
        <w:tc>
          <w:tcPr>
            <w:tcW w:w="1113" w:type="dxa"/>
            <w:tcBorders>
              <w:top w:val="single" w:sz="4" w:space="0" w:color="000000"/>
              <w:left w:val="single" w:sz="4" w:space="0" w:color="000000"/>
              <w:bottom w:val="single" w:sz="4" w:space="0" w:color="000000"/>
            </w:tcBorders>
            <w:shd w:val="clear" w:color="auto" w:fill="E2FED7"/>
            <w:vAlign w:val="center"/>
          </w:tcPr>
          <w:p w14:paraId="1245F044" w14:textId="77777777" w:rsidR="00862A5F" w:rsidRPr="008F1C53" w:rsidRDefault="00862A5F">
            <w:pPr>
              <w:pStyle w:val="tekstutabeli"/>
              <w:spacing w:line="276" w:lineRule="auto"/>
              <w:jc w:val="center"/>
              <w:rPr>
                <w:sz w:val="22"/>
                <w:szCs w:val="22"/>
              </w:rPr>
            </w:pPr>
            <w:r w:rsidRPr="008F1C53">
              <w:rPr>
                <w:rFonts w:cs="Book Antiqua"/>
                <w:sz w:val="22"/>
                <w:szCs w:val="22"/>
                <w:lang w:val="de-AT"/>
              </w:rPr>
              <w:t>V1, V2, V</w:t>
            </w:r>
            <w:r w:rsidRPr="008F1C53">
              <w:rPr>
                <w:rFonts w:cs="Book Antiqua"/>
                <w:sz w:val="22"/>
                <w:szCs w:val="22"/>
                <w:lang w:val="sr-Cyrl-RS"/>
              </w:rPr>
              <w:t>3,</w:t>
            </w:r>
            <w:r w:rsidRPr="008F1C53">
              <w:rPr>
                <w:rFonts w:cs="Book Antiqua"/>
                <w:sz w:val="22"/>
                <w:szCs w:val="22"/>
                <w:lang w:val="de-AT"/>
              </w:rPr>
              <w:t xml:space="preserve"> VI1, VI2,</w:t>
            </w:r>
          </w:p>
          <w:p w14:paraId="201F23B2"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 xml:space="preserve">VII1, VII2, VIII1, VIII2 </w:t>
            </w:r>
          </w:p>
        </w:tc>
        <w:tc>
          <w:tcPr>
            <w:tcW w:w="633" w:type="dxa"/>
            <w:tcBorders>
              <w:top w:val="single" w:sz="4" w:space="0" w:color="000000"/>
              <w:left w:val="single" w:sz="4" w:space="0" w:color="000000"/>
              <w:bottom w:val="single" w:sz="4" w:space="0" w:color="000000"/>
            </w:tcBorders>
            <w:shd w:val="clear" w:color="auto" w:fill="E2FED7"/>
            <w:vAlign w:val="center"/>
          </w:tcPr>
          <w:p w14:paraId="65A9169D"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18</w:t>
            </w:r>
          </w:p>
        </w:tc>
        <w:tc>
          <w:tcPr>
            <w:tcW w:w="618" w:type="dxa"/>
            <w:tcBorders>
              <w:top w:val="single" w:sz="4" w:space="0" w:color="000000"/>
              <w:left w:val="single" w:sz="4" w:space="0" w:color="000000"/>
              <w:bottom w:val="single" w:sz="4" w:space="0" w:color="000000"/>
            </w:tcBorders>
            <w:shd w:val="clear" w:color="auto" w:fill="E2FED7"/>
            <w:vAlign w:val="center"/>
          </w:tcPr>
          <w:p w14:paraId="22D572A8"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12</w:t>
            </w:r>
          </w:p>
        </w:tc>
        <w:tc>
          <w:tcPr>
            <w:tcW w:w="1104" w:type="dxa"/>
            <w:tcBorders>
              <w:top w:val="single" w:sz="4" w:space="0" w:color="000000"/>
              <w:left w:val="single" w:sz="4" w:space="0" w:color="000000"/>
              <w:bottom w:val="single" w:sz="4" w:space="0" w:color="000000"/>
            </w:tcBorders>
            <w:shd w:val="clear" w:color="auto" w:fill="E2FED7"/>
            <w:vAlign w:val="center"/>
          </w:tcPr>
          <w:p w14:paraId="719C66E7"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w:t>
            </w:r>
          </w:p>
        </w:tc>
        <w:tc>
          <w:tcPr>
            <w:tcW w:w="634" w:type="dxa"/>
            <w:tcBorders>
              <w:top w:val="single" w:sz="4" w:space="0" w:color="000000"/>
              <w:left w:val="single" w:sz="4" w:space="0" w:color="000000"/>
              <w:bottom w:val="single" w:sz="4" w:space="0" w:color="000000"/>
            </w:tcBorders>
            <w:shd w:val="clear" w:color="auto" w:fill="E2FED7"/>
            <w:vAlign w:val="center"/>
          </w:tcPr>
          <w:p w14:paraId="18249DE3"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2</w:t>
            </w:r>
          </w:p>
        </w:tc>
        <w:tc>
          <w:tcPr>
            <w:tcW w:w="688" w:type="dxa"/>
            <w:tcBorders>
              <w:top w:val="single" w:sz="4" w:space="0" w:color="000000"/>
              <w:left w:val="single" w:sz="4" w:space="0" w:color="000000"/>
              <w:bottom w:val="single" w:sz="4" w:space="0" w:color="000000"/>
            </w:tcBorders>
            <w:shd w:val="clear" w:color="auto" w:fill="E2FED7"/>
            <w:vAlign w:val="center"/>
          </w:tcPr>
          <w:p w14:paraId="4FC9CB94"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2</w:t>
            </w:r>
          </w:p>
        </w:tc>
        <w:tc>
          <w:tcPr>
            <w:tcW w:w="836" w:type="dxa"/>
            <w:tcBorders>
              <w:top w:val="single" w:sz="4" w:space="0" w:color="000000"/>
              <w:left w:val="single" w:sz="4" w:space="0" w:color="000000"/>
              <w:bottom w:val="single" w:sz="4" w:space="0" w:color="000000"/>
            </w:tcBorders>
            <w:shd w:val="clear" w:color="auto" w:fill="E2FED7"/>
            <w:vAlign w:val="center"/>
          </w:tcPr>
          <w:p w14:paraId="0B93DCDD"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w:t>
            </w:r>
          </w:p>
        </w:tc>
        <w:tc>
          <w:tcPr>
            <w:tcW w:w="712" w:type="dxa"/>
            <w:tcBorders>
              <w:top w:val="single" w:sz="4" w:space="0" w:color="000000"/>
              <w:left w:val="single" w:sz="4" w:space="0" w:color="000000"/>
              <w:bottom w:val="single" w:sz="4" w:space="0" w:color="000000"/>
            </w:tcBorders>
            <w:shd w:val="clear" w:color="auto" w:fill="E2FED7"/>
            <w:vAlign w:val="center"/>
          </w:tcPr>
          <w:p w14:paraId="1AF0D5D4" w14:textId="77777777" w:rsidR="000E5BED" w:rsidRDefault="000E5BED">
            <w:pPr>
              <w:pStyle w:val="tekstutabeli"/>
              <w:spacing w:line="276" w:lineRule="auto"/>
              <w:jc w:val="center"/>
              <w:rPr>
                <w:rFonts w:cs="Book Antiqua"/>
                <w:sz w:val="22"/>
                <w:szCs w:val="22"/>
                <w:lang w:val="sr-Latn-RS"/>
              </w:rPr>
            </w:pPr>
          </w:p>
          <w:p w14:paraId="428CB392" w14:textId="1FABBFFB" w:rsidR="00862A5F" w:rsidRPr="008F1C53" w:rsidRDefault="00862A5F">
            <w:pPr>
              <w:pStyle w:val="tekstutabeli"/>
              <w:spacing w:line="276" w:lineRule="auto"/>
              <w:jc w:val="center"/>
              <w:rPr>
                <w:sz w:val="22"/>
                <w:szCs w:val="22"/>
              </w:rPr>
            </w:pPr>
            <w:r w:rsidRPr="008F1C53">
              <w:rPr>
                <w:rFonts w:cs="Book Antiqua"/>
                <w:sz w:val="22"/>
                <w:szCs w:val="22"/>
                <w:lang w:val="sr-Cyrl-RS"/>
              </w:rPr>
              <w:t>1</w:t>
            </w:r>
          </w:p>
          <w:p w14:paraId="2AD1C51A" w14:textId="77777777" w:rsidR="00862A5F" w:rsidRPr="008F1C53" w:rsidRDefault="00862A5F">
            <w:pPr>
              <w:pStyle w:val="tekstutabeli"/>
              <w:spacing w:line="276" w:lineRule="auto"/>
              <w:jc w:val="center"/>
              <w:rPr>
                <w:rFonts w:cs="Book Antiqua"/>
                <w:sz w:val="22"/>
                <w:szCs w:val="22"/>
                <w:lang w:val="sr-Cyrl-RS"/>
              </w:rPr>
            </w:pPr>
          </w:p>
        </w:tc>
        <w:tc>
          <w:tcPr>
            <w:tcW w:w="477" w:type="dxa"/>
            <w:tcBorders>
              <w:top w:val="single" w:sz="4" w:space="0" w:color="000000"/>
              <w:left w:val="single" w:sz="4" w:space="0" w:color="000000"/>
              <w:bottom w:val="single" w:sz="4" w:space="0" w:color="000000"/>
            </w:tcBorders>
            <w:shd w:val="clear" w:color="auto" w:fill="E2FED7"/>
            <w:vAlign w:val="center"/>
          </w:tcPr>
          <w:p w14:paraId="4C8340D9" w14:textId="77777777" w:rsidR="00862A5F" w:rsidRPr="008F1C53" w:rsidRDefault="00862A5F">
            <w:pPr>
              <w:pStyle w:val="tekstutabeli"/>
              <w:snapToGrid w:val="0"/>
              <w:spacing w:line="276" w:lineRule="auto"/>
              <w:jc w:val="center"/>
              <w:rPr>
                <w:rFonts w:cs="Book Antiqua"/>
                <w:sz w:val="22"/>
                <w:szCs w:val="22"/>
                <w:lang w:val="sr-Cyrl-RS"/>
              </w:rPr>
            </w:pPr>
          </w:p>
        </w:tc>
        <w:tc>
          <w:tcPr>
            <w:tcW w:w="668" w:type="dxa"/>
            <w:tcBorders>
              <w:top w:val="single" w:sz="4" w:space="0" w:color="000000"/>
              <w:left w:val="single" w:sz="4" w:space="0" w:color="000000"/>
              <w:bottom w:val="single" w:sz="4" w:space="0" w:color="000000"/>
            </w:tcBorders>
            <w:shd w:val="clear" w:color="auto" w:fill="E2FED7"/>
            <w:vAlign w:val="center"/>
          </w:tcPr>
          <w:p w14:paraId="625BACD5" w14:textId="77777777" w:rsidR="00862A5F" w:rsidRPr="008F1C53" w:rsidRDefault="00862A5F">
            <w:pPr>
              <w:pStyle w:val="tekstutabeli"/>
              <w:snapToGrid w:val="0"/>
              <w:spacing w:line="276" w:lineRule="auto"/>
              <w:jc w:val="center"/>
              <w:rPr>
                <w:rFonts w:cs="Book Antiqua"/>
                <w:sz w:val="22"/>
                <w:szCs w:val="22"/>
                <w:lang w:val="sr-Cyrl-CS"/>
              </w:rPr>
            </w:pPr>
          </w:p>
        </w:tc>
        <w:tc>
          <w:tcPr>
            <w:tcW w:w="825" w:type="dxa"/>
            <w:tcBorders>
              <w:top w:val="single" w:sz="4" w:space="0" w:color="000000"/>
              <w:left w:val="single" w:sz="4" w:space="0" w:color="000000"/>
              <w:bottom w:val="single" w:sz="4" w:space="0" w:color="000000"/>
            </w:tcBorders>
            <w:shd w:val="clear" w:color="auto" w:fill="E2FED7"/>
            <w:vAlign w:val="center"/>
          </w:tcPr>
          <w:p w14:paraId="720245B6"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3</w:t>
            </w:r>
          </w:p>
        </w:tc>
        <w:tc>
          <w:tcPr>
            <w:tcW w:w="1210" w:type="dxa"/>
            <w:tcBorders>
              <w:top w:val="single" w:sz="4" w:space="0" w:color="000000"/>
              <w:left w:val="single" w:sz="4" w:space="0" w:color="000000"/>
              <w:bottom w:val="single" w:sz="4" w:space="0" w:color="000000"/>
            </w:tcBorders>
            <w:shd w:val="clear" w:color="auto" w:fill="E2FED7"/>
            <w:vAlign w:val="center"/>
          </w:tcPr>
          <w:p w14:paraId="5C394B41"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40</w:t>
            </w:r>
          </w:p>
        </w:tc>
        <w:tc>
          <w:tcPr>
            <w:tcW w:w="822" w:type="dxa"/>
            <w:tcBorders>
              <w:top w:val="single" w:sz="4" w:space="0" w:color="000000"/>
              <w:left w:val="single" w:sz="4" w:space="0" w:color="000000"/>
              <w:bottom w:val="single" w:sz="4" w:space="0" w:color="000000"/>
            </w:tcBorders>
            <w:shd w:val="clear" w:color="auto" w:fill="E2FED7"/>
            <w:vAlign w:val="center"/>
          </w:tcPr>
          <w:p w14:paraId="1D08EB49" w14:textId="77777777" w:rsidR="00862A5F" w:rsidRPr="008F1C53" w:rsidRDefault="00862A5F">
            <w:pPr>
              <w:pStyle w:val="tekstutabeli"/>
              <w:spacing w:line="276" w:lineRule="auto"/>
              <w:rPr>
                <w:sz w:val="22"/>
                <w:szCs w:val="22"/>
              </w:rPr>
            </w:pPr>
            <w:r w:rsidRPr="008F1C53">
              <w:rPr>
                <w:rFonts w:cs="Book Antiqua"/>
                <w:sz w:val="22"/>
                <w:szCs w:val="22"/>
                <w:lang w:val="sr-Cyrl-RS"/>
              </w:rPr>
              <w:t>36</w:t>
            </w:r>
          </w:p>
        </w:tc>
        <w:tc>
          <w:tcPr>
            <w:tcW w:w="1036" w:type="dxa"/>
            <w:tcBorders>
              <w:top w:val="single" w:sz="4" w:space="0" w:color="000000"/>
              <w:left w:val="single" w:sz="4" w:space="0" w:color="000000"/>
              <w:bottom w:val="single" w:sz="4" w:space="0" w:color="000000"/>
              <w:right w:val="single" w:sz="12" w:space="0" w:color="000000"/>
            </w:tcBorders>
            <w:shd w:val="clear" w:color="auto" w:fill="E2FED7"/>
            <w:vAlign w:val="center"/>
          </w:tcPr>
          <w:p w14:paraId="7A370DDB"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1440</w:t>
            </w:r>
          </w:p>
        </w:tc>
      </w:tr>
      <w:tr w:rsidR="00785B56" w:rsidRPr="008F1C53" w14:paraId="14B8F3AD" w14:textId="77777777" w:rsidTr="00596BD4">
        <w:trPr>
          <w:trHeight w:val="124"/>
        </w:trPr>
        <w:tc>
          <w:tcPr>
            <w:tcW w:w="1865" w:type="dxa"/>
            <w:tcBorders>
              <w:top w:val="single" w:sz="4" w:space="0" w:color="000000"/>
              <w:left w:val="single" w:sz="12" w:space="0" w:color="000000"/>
              <w:bottom w:val="single" w:sz="4" w:space="0" w:color="000000"/>
            </w:tcBorders>
            <w:shd w:val="clear" w:color="auto" w:fill="E2FED7"/>
            <w:vAlign w:val="center"/>
          </w:tcPr>
          <w:p w14:paraId="155F2450"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Бранка Тинтеровић</w:t>
            </w:r>
          </w:p>
        </w:tc>
        <w:tc>
          <w:tcPr>
            <w:tcW w:w="1113" w:type="dxa"/>
            <w:tcBorders>
              <w:top w:val="single" w:sz="4" w:space="0" w:color="000000"/>
              <w:left w:val="single" w:sz="4" w:space="0" w:color="000000"/>
              <w:bottom w:val="single" w:sz="4" w:space="0" w:color="000000"/>
            </w:tcBorders>
            <w:shd w:val="clear" w:color="auto" w:fill="E2FED7"/>
            <w:vAlign w:val="center"/>
          </w:tcPr>
          <w:p w14:paraId="7E00CFD9" w14:textId="77777777" w:rsidR="00862A5F" w:rsidRPr="008F1C53" w:rsidRDefault="00862A5F">
            <w:pPr>
              <w:pStyle w:val="tekstutabeli"/>
              <w:spacing w:line="276" w:lineRule="auto"/>
              <w:jc w:val="center"/>
              <w:rPr>
                <w:sz w:val="22"/>
                <w:szCs w:val="22"/>
              </w:rPr>
            </w:pPr>
            <w:r w:rsidRPr="008F1C53">
              <w:rPr>
                <w:rFonts w:cs="Book Antiqua"/>
                <w:sz w:val="22"/>
                <w:szCs w:val="22"/>
                <w:lang w:val="sr-Latn-RS"/>
              </w:rPr>
              <w:t>I 1, I 2, II 1, II 2</w:t>
            </w:r>
            <w:r w:rsidRPr="008F1C53">
              <w:rPr>
                <w:rFonts w:cs="Book Antiqua"/>
                <w:sz w:val="22"/>
                <w:szCs w:val="22"/>
                <w:lang w:val="sr-Cyrl-RS"/>
              </w:rPr>
              <w:t xml:space="preserve"> ,</w:t>
            </w:r>
          </w:p>
          <w:p w14:paraId="0032C048" w14:textId="77777777" w:rsidR="00862A5F" w:rsidRPr="008F1C53" w:rsidRDefault="00862A5F">
            <w:pPr>
              <w:pStyle w:val="tekstutabeli"/>
              <w:spacing w:line="276" w:lineRule="auto"/>
              <w:jc w:val="center"/>
              <w:rPr>
                <w:sz w:val="22"/>
                <w:szCs w:val="22"/>
              </w:rPr>
            </w:pPr>
            <w:r w:rsidRPr="008F1C53">
              <w:rPr>
                <w:rFonts w:cs="Book Antiqua"/>
                <w:sz w:val="22"/>
                <w:szCs w:val="22"/>
                <w:lang w:val="sr-Latn-RS"/>
              </w:rPr>
              <w:t>III 1, III 2</w:t>
            </w:r>
            <w:r w:rsidRPr="008F1C53">
              <w:rPr>
                <w:rFonts w:cs="Book Antiqua"/>
                <w:sz w:val="22"/>
                <w:szCs w:val="22"/>
                <w:lang w:val="sr-Cyrl-RS"/>
              </w:rPr>
              <w:t>,</w:t>
            </w:r>
            <w:r w:rsidRPr="008F1C53">
              <w:rPr>
                <w:rFonts w:cs="Book Antiqua"/>
                <w:sz w:val="22"/>
                <w:szCs w:val="22"/>
                <w:lang w:val="en-US"/>
              </w:rPr>
              <w:t xml:space="preserve"> IV </w:t>
            </w:r>
            <w:r w:rsidRPr="008F1C53">
              <w:rPr>
                <w:rFonts w:cs="Book Antiqua"/>
                <w:sz w:val="22"/>
                <w:szCs w:val="22"/>
                <w:lang w:val="sr-Cyrl-RS"/>
              </w:rPr>
              <w:t xml:space="preserve">1, </w:t>
            </w:r>
            <w:r w:rsidRPr="008F1C53">
              <w:rPr>
                <w:rFonts w:cs="Book Antiqua"/>
                <w:sz w:val="22"/>
                <w:szCs w:val="22"/>
                <w:lang w:val="en-US"/>
              </w:rPr>
              <w:t xml:space="preserve"> IV </w:t>
            </w:r>
            <w:r w:rsidRPr="008F1C53">
              <w:rPr>
                <w:rFonts w:cs="Book Antiqua"/>
                <w:sz w:val="22"/>
                <w:szCs w:val="22"/>
                <w:lang w:val="sr-Cyrl-RS"/>
              </w:rPr>
              <w:t>2</w:t>
            </w:r>
          </w:p>
          <w:p w14:paraId="360734CB"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 xml:space="preserve">Домаћинство </w:t>
            </w:r>
            <w:r w:rsidRPr="008F1C53">
              <w:rPr>
                <w:rFonts w:cs="Book Antiqua"/>
                <w:sz w:val="22"/>
                <w:szCs w:val="22"/>
              </w:rPr>
              <w:t xml:space="preserve"> </w:t>
            </w:r>
            <w:r w:rsidRPr="008F1C53">
              <w:rPr>
                <w:rFonts w:cs="Book Antiqua"/>
                <w:sz w:val="22"/>
                <w:szCs w:val="22"/>
                <w:lang w:val="en-US"/>
              </w:rPr>
              <w:t>VII</w:t>
            </w:r>
            <w:r w:rsidRPr="008F1C53">
              <w:rPr>
                <w:rFonts w:cs="Book Antiqua"/>
                <w:sz w:val="22"/>
                <w:szCs w:val="22"/>
              </w:rPr>
              <w:t xml:space="preserve">1, </w:t>
            </w:r>
            <w:r w:rsidRPr="008F1C53">
              <w:rPr>
                <w:rFonts w:cs="Book Antiqua"/>
                <w:sz w:val="22"/>
                <w:szCs w:val="22"/>
                <w:lang w:val="en-US"/>
              </w:rPr>
              <w:t>VII</w:t>
            </w:r>
            <w:r w:rsidRPr="008F1C53">
              <w:rPr>
                <w:rFonts w:cs="Book Antiqua"/>
                <w:sz w:val="22"/>
                <w:szCs w:val="22"/>
              </w:rPr>
              <w:t xml:space="preserve">2, </w:t>
            </w:r>
            <w:r w:rsidRPr="008F1C53">
              <w:rPr>
                <w:rFonts w:cs="Book Antiqua"/>
                <w:sz w:val="22"/>
                <w:szCs w:val="22"/>
                <w:lang w:val="en-US"/>
              </w:rPr>
              <w:t>VIII</w:t>
            </w:r>
            <w:r w:rsidRPr="008F1C53">
              <w:rPr>
                <w:rFonts w:cs="Book Antiqua"/>
                <w:sz w:val="22"/>
                <w:szCs w:val="22"/>
              </w:rPr>
              <w:t xml:space="preserve">1, </w:t>
            </w:r>
            <w:r w:rsidRPr="008F1C53">
              <w:rPr>
                <w:rFonts w:cs="Book Antiqua"/>
                <w:sz w:val="22"/>
                <w:szCs w:val="22"/>
                <w:lang w:val="en-US"/>
              </w:rPr>
              <w:t>VIII</w:t>
            </w:r>
            <w:r w:rsidRPr="008F1C53">
              <w:rPr>
                <w:rFonts w:cs="Book Antiqua"/>
                <w:sz w:val="22"/>
                <w:szCs w:val="22"/>
              </w:rPr>
              <w:t>2</w:t>
            </w:r>
          </w:p>
        </w:tc>
        <w:tc>
          <w:tcPr>
            <w:tcW w:w="633" w:type="dxa"/>
            <w:tcBorders>
              <w:top w:val="single" w:sz="4" w:space="0" w:color="000000"/>
              <w:left w:val="single" w:sz="4" w:space="0" w:color="000000"/>
              <w:bottom w:val="single" w:sz="4" w:space="0" w:color="000000"/>
            </w:tcBorders>
            <w:shd w:val="clear" w:color="auto" w:fill="E2FED7"/>
            <w:vAlign w:val="center"/>
          </w:tcPr>
          <w:p w14:paraId="4D8110C9"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20</w:t>
            </w:r>
          </w:p>
        </w:tc>
        <w:tc>
          <w:tcPr>
            <w:tcW w:w="618" w:type="dxa"/>
            <w:tcBorders>
              <w:top w:val="single" w:sz="4" w:space="0" w:color="000000"/>
              <w:left w:val="single" w:sz="4" w:space="0" w:color="000000"/>
              <w:bottom w:val="single" w:sz="4" w:space="0" w:color="000000"/>
            </w:tcBorders>
            <w:shd w:val="clear" w:color="auto" w:fill="E2FED7"/>
            <w:vAlign w:val="center"/>
          </w:tcPr>
          <w:p w14:paraId="6B6DCA5B"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10</w:t>
            </w:r>
          </w:p>
        </w:tc>
        <w:tc>
          <w:tcPr>
            <w:tcW w:w="1104" w:type="dxa"/>
            <w:tcBorders>
              <w:top w:val="single" w:sz="4" w:space="0" w:color="000000"/>
              <w:left w:val="single" w:sz="4" w:space="0" w:color="000000"/>
              <w:bottom w:val="single" w:sz="4" w:space="0" w:color="000000"/>
            </w:tcBorders>
            <w:shd w:val="clear" w:color="auto" w:fill="E2FED7"/>
            <w:vAlign w:val="center"/>
          </w:tcPr>
          <w:p w14:paraId="6DF8EF01"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w:t>
            </w:r>
          </w:p>
        </w:tc>
        <w:tc>
          <w:tcPr>
            <w:tcW w:w="634" w:type="dxa"/>
            <w:tcBorders>
              <w:top w:val="single" w:sz="4" w:space="0" w:color="000000"/>
              <w:left w:val="single" w:sz="4" w:space="0" w:color="000000"/>
              <w:bottom w:val="single" w:sz="4" w:space="0" w:color="000000"/>
            </w:tcBorders>
            <w:shd w:val="clear" w:color="auto" w:fill="E2FED7"/>
            <w:vAlign w:val="center"/>
          </w:tcPr>
          <w:p w14:paraId="01F5F36D"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w:t>
            </w:r>
          </w:p>
        </w:tc>
        <w:tc>
          <w:tcPr>
            <w:tcW w:w="688" w:type="dxa"/>
            <w:tcBorders>
              <w:top w:val="single" w:sz="4" w:space="0" w:color="000000"/>
              <w:left w:val="single" w:sz="4" w:space="0" w:color="000000"/>
              <w:bottom w:val="single" w:sz="4" w:space="0" w:color="000000"/>
            </w:tcBorders>
            <w:shd w:val="clear" w:color="auto" w:fill="E2FED7"/>
            <w:vAlign w:val="center"/>
          </w:tcPr>
          <w:p w14:paraId="53884C07"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w:t>
            </w:r>
          </w:p>
        </w:tc>
        <w:tc>
          <w:tcPr>
            <w:tcW w:w="836" w:type="dxa"/>
            <w:tcBorders>
              <w:top w:val="single" w:sz="4" w:space="0" w:color="000000"/>
              <w:left w:val="single" w:sz="4" w:space="0" w:color="000000"/>
              <w:bottom w:val="single" w:sz="4" w:space="0" w:color="000000"/>
            </w:tcBorders>
            <w:shd w:val="clear" w:color="auto" w:fill="E2FED7"/>
            <w:vAlign w:val="center"/>
          </w:tcPr>
          <w:p w14:paraId="2ED98190"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w:t>
            </w:r>
          </w:p>
        </w:tc>
        <w:tc>
          <w:tcPr>
            <w:tcW w:w="712" w:type="dxa"/>
            <w:tcBorders>
              <w:top w:val="single" w:sz="4" w:space="0" w:color="000000"/>
              <w:left w:val="single" w:sz="4" w:space="0" w:color="000000"/>
              <w:bottom w:val="single" w:sz="4" w:space="0" w:color="000000"/>
            </w:tcBorders>
            <w:shd w:val="clear" w:color="auto" w:fill="E2FED7"/>
            <w:vAlign w:val="center"/>
          </w:tcPr>
          <w:p w14:paraId="694C33B2"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w:t>
            </w:r>
          </w:p>
        </w:tc>
        <w:tc>
          <w:tcPr>
            <w:tcW w:w="477" w:type="dxa"/>
            <w:tcBorders>
              <w:top w:val="single" w:sz="4" w:space="0" w:color="000000"/>
              <w:left w:val="single" w:sz="4" w:space="0" w:color="000000"/>
              <w:bottom w:val="single" w:sz="4" w:space="0" w:color="000000"/>
            </w:tcBorders>
            <w:shd w:val="clear" w:color="auto" w:fill="E2FED7"/>
            <w:vAlign w:val="center"/>
          </w:tcPr>
          <w:p w14:paraId="2B683152"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2</w:t>
            </w:r>
          </w:p>
        </w:tc>
        <w:tc>
          <w:tcPr>
            <w:tcW w:w="668" w:type="dxa"/>
            <w:tcBorders>
              <w:top w:val="single" w:sz="4" w:space="0" w:color="000000"/>
              <w:left w:val="single" w:sz="4" w:space="0" w:color="000000"/>
              <w:bottom w:val="single" w:sz="4" w:space="0" w:color="000000"/>
            </w:tcBorders>
            <w:shd w:val="clear" w:color="auto" w:fill="E2FED7"/>
            <w:vAlign w:val="center"/>
          </w:tcPr>
          <w:p w14:paraId="5738E1B7"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w:t>
            </w:r>
          </w:p>
        </w:tc>
        <w:tc>
          <w:tcPr>
            <w:tcW w:w="825" w:type="dxa"/>
            <w:tcBorders>
              <w:top w:val="single" w:sz="4" w:space="0" w:color="000000"/>
              <w:left w:val="single" w:sz="4" w:space="0" w:color="000000"/>
              <w:bottom w:val="single" w:sz="4" w:space="0" w:color="000000"/>
            </w:tcBorders>
            <w:shd w:val="clear" w:color="auto" w:fill="E2FED7"/>
            <w:vAlign w:val="center"/>
          </w:tcPr>
          <w:p w14:paraId="3C381BE6" w14:textId="77777777" w:rsidR="00862A5F" w:rsidRPr="008F1C53" w:rsidRDefault="00862A5F">
            <w:pPr>
              <w:pStyle w:val="tekstutabeli"/>
              <w:spacing w:line="276" w:lineRule="auto"/>
              <w:ind w:right="1333"/>
              <w:jc w:val="center"/>
              <w:rPr>
                <w:sz w:val="22"/>
                <w:szCs w:val="22"/>
              </w:rPr>
            </w:pPr>
            <w:r w:rsidRPr="008F1C53">
              <w:rPr>
                <w:rFonts w:cs="Book Antiqua"/>
                <w:sz w:val="22"/>
                <w:szCs w:val="22"/>
                <w:lang w:val="sr-Cyrl-RS"/>
              </w:rPr>
              <w:t>2</w:t>
            </w:r>
          </w:p>
        </w:tc>
        <w:tc>
          <w:tcPr>
            <w:tcW w:w="1210" w:type="dxa"/>
            <w:tcBorders>
              <w:top w:val="single" w:sz="4" w:space="0" w:color="000000"/>
              <w:left w:val="single" w:sz="4" w:space="0" w:color="000000"/>
              <w:bottom w:val="single" w:sz="4" w:space="0" w:color="000000"/>
            </w:tcBorders>
            <w:shd w:val="clear" w:color="auto" w:fill="E2FED7"/>
            <w:vAlign w:val="center"/>
          </w:tcPr>
          <w:p w14:paraId="4F93080B"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40</w:t>
            </w:r>
          </w:p>
        </w:tc>
        <w:tc>
          <w:tcPr>
            <w:tcW w:w="822" w:type="dxa"/>
            <w:tcBorders>
              <w:top w:val="single" w:sz="4" w:space="0" w:color="000000"/>
              <w:left w:val="single" w:sz="4" w:space="0" w:color="000000"/>
              <w:bottom w:val="single" w:sz="4" w:space="0" w:color="000000"/>
            </w:tcBorders>
            <w:shd w:val="clear" w:color="auto" w:fill="E2FED7"/>
            <w:vAlign w:val="center"/>
          </w:tcPr>
          <w:p w14:paraId="56A85E65"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36</w:t>
            </w:r>
          </w:p>
        </w:tc>
        <w:tc>
          <w:tcPr>
            <w:tcW w:w="1036" w:type="dxa"/>
            <w:tcBorders>
              <w:top w:val="single" w:sz="4" w:space="0" w:color="000000"/>
              <w:left w:val="single" w:sz="4" w:space="0" w:color="000000"/>
              <w:bottom w:val="single" w:sz="4" w:space="0" w:color="000000"/>
              <w:right w:val="single" w:sz="12" w:space="0" w:color="000000"/>
            </w:tcBorders>
            <w:shd w:val="clear" w:color="auto" w:fill="E2FED7"/>
            <w:vAlign w:val="center"/>
          </w:tcPr>
          <w:p w14:paraId="143A1EB6"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1440</w:t>
            </w:r>
          </w:p>
        </w:tc>
      </w:tr>
      <w:tr w:rsidR="00785B56" w:rsidRPr="008F1C53" w14:paraId="28FFBCCB" w14:textId="77777777" w:rsidTr="00596BD4">
        <w:trPr>
          <w:trHeight w:val="124"/>
        </w:trPr>
        <w:tc>
          <w:tcPr>
            <w:tcW w:w="1865" w:type="dxa"/>
            <w:tcBorders>
              <w:top w:val="single" w:sz="4" w:space="0" w:color="000000"/>
              <w:left w:val="single" w:sz="12" w:space="0" w:color="000000"/>
              <w:bottom w:val="single" w:sz="4" w:space="0" w:color="000000"/>
            </w:tcBorders>
            <w:shd w:val="clear" w:color="auto" w:fill="E2FED7"/>
            <w:vAlign w:val="center"/>
          </w:tcPr>
          <w:p w14:paraId="1668F93C" w14:textId="77777777" w:rsidR="00862A5F" w:rsidRPr="008F1C53" w:rsidRDefault="00862A5F">
            <w:pPr>
              <w:pStyle w:val="tekstutabeli"/>
              <w:spacing w:line="276" w:lineRule="auto"/>
              <w:jc w:val="center"/>
              <w:rPr>
                <w:sz w:val="22"/>
                <w:szCs w:val="22"/>
              </w:rPr>
            </w:pPr>
            <w:r w:rsidRPr="008F1C53">
              <w:rPr>
                <w:rFonts w:cs="Book Antiqua"/>
                <w:sz w:val="22"/>
                <w:szCs w:val="22"/>
              </w:rPr>
              <w:t>Тања Илић</w:t>
            </w:r>
          </w:p>
          <w:p w14:paraId="542E2DEA" w14:textId="77777777" w:rsidR="00862A5F" w:rsidRPr="008F1C53" w:rsidRDefault="00862A5F">
            <w:pPr>
              <w:pStyle w:val="tekstutabeli"/>
              <w:spacing w:line="276" w:lineRule="auto"/>
              <w:jc w:val="center"/>
              <w:rPr>
                <w:rFonts w:cs="Book Antiqua"/>
                <w:sz w:val="22"/>
                <w:szCs w:val="22"/>
                <w:lang w:val="sr-Cyrl-RS"/>
              </w:rPr>
            </w:pPr>
          </w:p>
        </w:tc>
        <w:tc>
          <w:tcPr>
            <w:tcW w:w="1113" w:type="dxa"/>
            <w:tcBorders>
              <w:top w:val="single" w:sz="4" w:space="0" w:color="000000"/>
              <w:left w:val="single" w:sz="4" w:space="0" w:color="000000"/>
              <w:bottom w:val="single" w:sz="4" w:space="0" w:color="000000"/>
            </w:tcBorders>
            <w:shd w:val="clear" w:color="auto" w:fill="E2FED7"/>
            <w:vAlign w:val="center"/>
          </w:tcPr>
          <w:p w14:paraId="0AA44FEA" w14:textId="77777777" w:rsidR="00862A5F" w:rsidRPr="008F1C53" w:rsidRDefault="00862A5F">
            <w:pPr>
              <w:pStyle w:val="tekstutabeli"/>
              <w:spacing w:line="276" w:lineRule="auto"/>
              <w:jc w:val="center"/>
              <w:rPr>
                <w:sz w:val="22"/>
                <w:szCs w:val="22"/>
              </w:rPr>
            </w:pPr>
            <w:r w:rsidRPr="008F1C53">
              <w:rPr>
                <w:rFonts w:cs="Book Antiqua"/>
                <w:sz w:val="22"/>
                <w:szCs w:val="22"/>
              </w:rPr>
              <w:t>V- VIII</w:t>
            </w:r>
          </w:p>
        </w:tc>
        <w:tc>
          <w:tcPr>
            <w:tcW w:w="633" w:type="dxa"/>
            <w:tcBorders>
              <w:top w:val="single" w:sz="4" w:space="0" w:color="000000"/>
              <w:left w:val="single" w:sz="4" w:space="0" w:color="000000"/>
              <w:bottom w:val="single" w:sz="4" w:space="0" w:color="000000"/>
            </w:tcBorders>
            <w:shd w:val="clear" w:color="auto" w:fill="E2FED7"/>
            <w:vAlign w:val="center"/>
          </w:tcPr>
          <w:p w14:paraId="5C9A78AE" w14:textId="77777777" w:rsidR="00862A5F" w:rsidRPr="008F1C53" w:rsidRDefault="00862A5F">
            <w:pPr>
              <w:pStyle w:val="tekstutabeli"/>
              <w:spacing w:line="276" w:lineRule="auto"/>
              <w:jc w:val="center"/>
              <w:rPr>
                <w:sz w:val="22"/>
                <w:szCs w:val="22"/>
              </w:rPr>
            </w:pPr>
            <w:r w:rsidRPr="008F1C53">
              <w:rPr>
                <w:rFonts w:cs="Book Antiqua"/>
                <w:sz w:val="22"/>
                <w:szCs w:val="22"/>
                <w:lang w:val="en-GB"/>
              </w:rPr>
              <w:t>18</w:t>
            </w:r>
          </w:p>
        </w:tc>
        <w:tc>
          <w:tcPr>
            <w:tcW w:w="618" w:type="dxa"/>
            <w:tcBorders>
              <w:top w:val="single" w:sz="4" w:space="0" w:color="000000"/>
              <w:left w:val="single" w:sz="4" w:space="0" w:color="000000"/>
              <w:bottom w:val="single" w:sz="4" w:space="0" w:color="000000"/>
            </w:tcBorders>
            <w:shd w:val="clear" w:color="auto" w:fill="E2FED7"/>
            <w:vAlign w:val="center"/>
          </w:tcPr>
          <w:p w14:paraId="2D149FA7"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12</w:t>
            </w:r>
          </w:p>
        </w:tc>
        <w:tc>
          <w:tcPr>
            <w:tcW w:w="1104" w:type="dxa"/>
            <w:tcBorders>
              <w:top w:val="single" w:sz="4" w:space="0" w:color="000000"/>
              <w:left w:val="single" w:sz="4" w:space="0" w:color="000000"/>
              <w:bottom w:val="single" w:sz="4" w:space="0" w:color="000000"/>
            </w:tcBorders>
            <w:shd w:val="clear" w:color="auto" w:fill="E2FED7"/>
            <w:vAlign w:val="center"/>
          </w:tcPr>
          <w:p w14:paraId="0B3D877D"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634" w:type="dxa"/>
            <w:tcBorders>
              <w:top w:val="single" w:sz="4" w:space="0" w:color="000000"/>
              <w:left w:val="single" w:sz="4" w:space="0" w:color="000000"/>
              <w:bottom w:val="single" w:sz="4" w:space="0" w:color="000000"/>
            </w:tcBorders>
            <w:shd w:val="clear" w:color="auto" w:fill="E2FED7"/>
            <w:vAlign w:val="center"/>
          </w:tcPr>
          <w:p w14:paraId="52837444"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2</w:t>
            </w:r>
          </w:p>
        </w:tc>
        <w:tc>
          <w:tcPr>
            <w:tcW w:w="688" w:type="dxa"/>
            <w:tcBorders>
              <w:top w:val="single" w:sz="4" w:space="0" w:color="000000"/>
              <w:left w:val="single" w:sz="4" w:space="0" w:color="000000"/>
              <w:bottom w:val="single" w:sz="4" w:space="0" w:color="000000"/>
            </w:tcBorders>
            <w:shd w:val="clear" w:color="auto" w:fill="E2FED7"/>
            <w:vAlign w:val="center"/>
          </w:tcPr>
          <w:p w14:paraId="181034D7"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2</w:t>
            </w:r>
          </w:p>
        </w:tc>
        <w:tc>
          <w:tcPr>
            <w:tcW w:w="836" w:type="dxa"/>
            <w:tcBorders>
              <w:top w:val="single" w:sz="4" w:space="0" w:color="000000"/>
              <w:left w:val="single" w:sz="4" w:space="0" w:color="000000"/>
              <w:bottom w:val="single" w:sz="4" w:space="0" w:color="000000"/>
            </w:tcBorders>
            <w:shd w:val="clear" w:color="auto" w:fill="E2FED7"/>
            <w:vAlign w:val="center"/>
          </w:tcPr>
          <w:p w14:paraId="40C7D14E"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712" w:type="dxa"/>
            <w:tcBorders>
              <w:top w:val="single" w:sz="4" w:space="0" w:color="000000"/>
              <w:left w:val="single" w:sz="4" w:space="0" w:color="000000"/>
              <w:bottom w:val="single" w:sz="4" w:space="0" w:color="000000"/>
            </w:tcBorders>
            <w:shd w:val="clear" w:color="auto" w:fill="E2FED7"/>
            <w:vAlign w:val="center"/>
          </w:tcPr>
          <w:p w14:paraId="4CB575D3"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2</w:t>
            </w:r>
          </w:p>
        </w:tc>
        <w:tc>
          <w:tcPr>
            <w:tcW w:w="477" w:type="dxa"/>
            <w:tcBorders>
              <w:top w:val="single" w:sz="4" w:space="0" w:color="000000"/>
              <w:left w:val="single" w:sz="4" w:space="0" w:color="000000"/>
              <w:bottom w:val="single" w:sz="4" w:space="0" w:color="000000"/>
            </w:tcBorders>
            <w:shd w:val="clear" w:color="auto" w:fill="E2FED7"/>
            <w:vAlign w:val="center"/>
          </w:tcPr>
          <w:p w14:paraId="68760D58" w14:textId="77777777" w:rsidR="00862A5F" w:rsidRPr="008F1C53" w:rsidRDefault="00862A5F">
            <w:pPr>
              <w:pStyle w:val="tekstutabeli"/>
              <w:snapToGrid w:val="0"/>
              <w:spacing w:line="276" w:lineRule="auto"/>
              <w:jc w:val="center"/>
              <w:rPr>
                <w:rFonts w:cs="Book Antiqua"/>
                <w:sz w:val="22"/>
                <w:szCs w:val="22"/>
                <w:lang w:val="en-US"/>
              </w:rPr>
            </w:pPr>
          </w:p>
        </w:tc>
        <w:tc>
          <w:tcPr>
            <w:tcW w:w="668" w:type="dxa"/>
            <w:tcBorders>
              <w:top w:val="single" w:sz="4" w:space="0" w:color="000000"/>
              <w:left w:val="single" w:sz="4" w:space="0" w:color="000000"/>
              <w:bottom w:val="single" w:sz="4" w:space="0" w:color="000000"/>
            </w:tcBorders>
            <w:shd w:val="clear" w:color="auto" w:fill="E2FED7"/>
            <w:vAlign w:val="center"/>
          </w:tcPr>
          <w:p w14:paraId="13EAE62D" w14:textId="77777777" w:rsidR="00862A5F" w:rsidRPr="008F1C53" w:rsidRDefault="00862A5F">
            <w:pPr>
              <w:pStyle w:val="tekstutabeli"/>
              <w:snapToGrid w:val="0"/>
              <w:spacing w:line="276" w:lineRule="auto"/>
              <w:jc w:val="center"/>
              <w:rPr>
                <w:rFonts w:cs="Book Antiqua"/>
                <w:sz w:val="22"/>
                <w:szCs w:val="22"/>
                <w:lang w:val="en-US"/>
              </w:rPr>
            </w:pPr>
          </w:p>
        </w:tc>
        <w:tc>
          <w:tcPr>
            <w:tcW w:w="825" w:type="dxa"/>
            <w:tcBorders>
              <w:top w:val="single" w:sz="4" w:space="0" w:color="000000"/>
              <w:left w:val="single" w:sz="4" w:space="0" w:color="000000"/>
              <w:bottom w:val="single" w:sz="4" w:space="0" w:color="000000"/>
            </w:tcBorders>
            <w:shd w:val="clear" w:color="auto" w:fill="E2FED7"/>
            <w:vAlign w:val="center"/>
          </w:tcPr>
          <w:p w14:paraId="358D13D5"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3</w:t>
            </w:r>
          </w:p>
        </w:tc>
        <w:tc>
          <w:tcPr>
            <w:tcW w:w="1210" w:type="dxa"/>
            <w:tcBorders>
              <w:top w:val="single" w:sz="4" w:space="0" w:color="000000"/>
              <w:left w:val="single" w:sz="4" w:space="0" w:color="000000"/>
              <w:bottom w:val="single" w:sz="4" w:space="0" w:color="000000"/>
            </w:tcBorders>
            <w:shd w:val="clear" w:color="auto" w:fill="E2FED7"/>
            <w:vAlign w:val="center"/>
          </w:tcPr>
          <w:p w14:paraId="003E90CC"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40</w:t>
            </w:r>
          </w:p>
        </w:tc>
        <w:tc>
          <w:tcPr>
            <w:tcW w:w="822" w:type="dxa"/>
            <w:tcBorders>
              <w:top w:val="single" w:sz="4" w:space="0" w:color="000000"/>
              <w:left w:val="single" w:sz="4" w:space="0" w:color="000000"/>
              <w:bottom w:val="single" w:sz="4" w:space="0" w:color="000000"/>
            </w:tcBorders>
            <w:shd w:val="clear" w:color="auto" w:fill="E2FED7"/>
            <w:vAlign w:val="center"/>
          </w:tcPr>
          <w:p w14:paraId="7B45A158" w14:textId="77777777" w:rsidR="00862A5F" w:rsidRPr="008F1C53" w:rsidRDefault="00862A5F">
            <w:pPr>
              <w:pStyle w:val="tekstutabeli"/>
              <w:spacing w:line="276" w:lineRule="auto"/>
              <w:jc w:val="center"/>
              <w:rPr>
                <w:sz w:val="22"/>
                <w:szCs w:val="22"/>
              </w:rPr>
            </w:pPr>
            <w:r w:rsidRPr="008F1C53">
              <w:rPr>
                <w:rFonts w:cs="Book Antiqua"/>
                <w:sz w:val="22"/>
                <w:szCs w:val="22"/>
                <w:lang w:val="en-GB"/>
              </w:rPr>
              <w:t>36</w:t>
            </w:r>
          </w:p>
        </w:tc>
        <w:tc>
          <w:tcPr>
            <w:tcW w:w="1036" w:type="dxa"/>
            <w:tcBorders>
              <w:top w:val="single" w:sz="4" w:space="0" w:color="000000"/>
              <w:left w:val="single" w:sz="4" w:space="0" w:color="000000"/>
              <w:bottom w:val="single" w:sz="4" w:space="0" w:color="000000"/>
              <w:right w:val="single" w:sz="12" w:space="0" w:color="000000"/>
            </w:tcBorders>
            <w:shd w:val="clear" w:color="auto" w:fill="E2FED7"/>
            <w:vAlign w:val="center"/>
          </w:tcPr>
          <w:p w14:paraId="394BB8DD" w14:textId="77777777" w:rsidR="00862A5F" w:rsidRPr="008F1C53" w:rsidRDefault="00862A5F">
            <w:pPr>
              <w:pStyle w:val="tekstutabeli"/>
              <w:spacing w:line="276" w:lineRule="auto"/>
              <w:jc w:val="center"/>
              <w:rPr>
                <w:sz w:val="22"/>
                <w:szCs w:val="22"/>
              </w:rPr>
            </w:pPr>
            <w:r w:rsidRPr="008F1C53">
              <w:rPr>
                <w:rFonts w:cs="Book Antiqua"/>
                <w:sz w:val="22"/>
                <w:szCs w:val="22"/>
                <w:lang w:val="en-GB"/>
              </w:rPr>
              <w:t>1440</w:t>
            </w:r>
          </w:p>
        </w:tc>
      </w:tr>
      <w:tr w:rsidR="00785B56" w:rsidRPr="008F1C53" w14:paraId="461B5FAA" w14:textId="77777777" w:rsidTr="00596BD4">
        <w:trPr>
          <w:trHeight w:val="124"/>
        </w:trPr>
        <w:tc>
          <w:tcPr>
            <w:tcW w:w="1865" w:type="dxa"/>
            <w:tcBorders>
              <w:top w:val="single" w:sz="4" w:space="0" w:color="000000"/>
              <w:left w:val="single" w:sz="12" w:space="0" w:color="000000"/>
              <w:bottom w:val="single" w:sz="4" w:space="0" w:color="000000"/>
            </w:tcBorders>
            <w:shd w:val="clear" w:color="auto" w:fill="E2FED7"/>
            <w:vAlign w:val="center"/>
          </w:tcPr>
          <w:p w14:paraId="75FA8EA9"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Мирослав Тазић</w:t>
            </w:r>
          </w:p>
          <w:p w14:paraId="283FDE36" w14:textId="77777777" w:rsidR="00862A5F" w:rsidRPr="008F1C53" w:rsidRDefault="00862A5F">
            <w:pPr>
              <w:pStyle w:val="tekstutabeli"/>
              <w:spacing w:line="276" w:lineRule="auto"/>
              <w:jc w:val="center"/>
              <w:rPr>
                <w:rFonts w:cs="Book Antiqua"/>
                <w:sz w:val="22"/>
                <w:szCs w:val="22"/>
                <w:lang w:val="sr-Cyrl-RS"/>
              </w:rPr>
            </w:pPr>
          </w:p>
        </w:tc>
        <w:tc>
          <w:tcPr>
            <w:tcW w:w="1113" w:type="dxa"/>
            <w:tcBorders>
              <w:top w:val="single" w:sz="4" w:space="0" w:color="000000"/>
              <w:left w:val="single" w:sz="4" w:space="0" w:color="000000"/>
              <w:bottom w:val="single" w:sz="4" w:space="0" w:color="000000"/>
            </w:tcBorders>
            <w:shd w:val="clear" w:color="auto" w:fill="E2FED7"/>
            <w:vAlign w:val="center"/>
          </w:tcPr>
          <w:p w14:paraId="353C77FD" w14:textId="77777777" w:rsidR="00862A5F" w:rsidRPr="008F1C53" w:rsidRDefault="00862A5F">
            <w:pPr>
              <w:pStyle w:val="tekstutabeli"/>
              <w:spacing w:line="276" w:lineRule="auto"/>
              <w:jc w:val="center"/>
              <w:rPr>
                <w:sz w:val="22"/>
                <w:szCs w:val="22"/>
              </w:rPr>
            </w:pPr>
            <w:r w:rsidRPr="008F1C53">
              <w:rPr>
                <w:rFonts w:cs="Book Antiqua"/>
                <w:sz w:val="22"/>
                <w:szCs w:val="22"/>
              </w:rPr>
              <w:t>I - VIII</w:t>
            </w:r>
          </w:p>
        </w:tc>
        <w:tc>
          <w:tcPr>
            <w:tcW w:w="633" w:type="dxa"/>
            <w:tcBorders>
              <w:top w:val="single" w:sz="4" w:space="0" w:color="000000"/>
              <w:left w:val="single" w:sz="4" w:space="0" w:color="000000"/>
              <w:bottom w:val="single" w:sz="4" w:space="0" w:color="000000"/>
            </w:tcBorders>
            <w:shd w:val="clear" w:color="auto" w:fill="E2FED7"/>
            <w:vAlign w:val="center"/>
          </w:tcPr>
          <w:p w14:paraId="6BD3EB7E"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4</w:t>
            </w:r>
          </w:p>
        </w:tc>
        <w:tc>
          <w:tcPr>
            <w:tcW w:w="618" w:type="dxa"/>
            <w:tcBorders>
              <w:top w:val="single" w:sz="4" w:space="0" w:color="000000"/>
              <w:left w:val="single" w:sz="4" w:space="0" w:color="000000"/>
              <w:bottom w:val="single" w:sz="4" w:space="0" w:color="000000"/>
            </w:tcBorders>
            <w:shd w:val="clear" w:color="auto" w:fill="E2FED7"/>
            <w:vAlign w:val="center"/>
          </w:tcPr>
          <w:p w14:paraId="3BFE1EA9"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2</w:t>
            </w:r>
          </w:p>
        </w:tc>
        <w:tc>
          <w:tcPr>
            <w:tcW w:w="1104" w:type="dxa"/>
            <w:tcBorders>
              <w:top w:val="single" w:sz="4" w:space="0" w:color="000000"/>
              <w:left w:val="single" w:sz="4" w:space="0" w:color="000000"/>
              <w:bottom w:val="single" w:sz="4" w:space="0" w:color="000000"/>
            </w:tcBorders>
            <w:shd w:val="clear" w:color="auto" w:fill="E2FED7"/>
            <w:vAlign w:val="center"/>
          </w:tcPr>
          <w:p w14:paraId="1EEB03CD"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634" w:type="dxa"/>
            <w:tcBorders>
              <w:top w:val="single" w:sz="4" w:space="0" w:color="000000"/>
              <w:left w:val="single" w:sz="4" w:space="0" w:color="000000"/>
              <w:bottom w:val="single" w:sz="4" w:space="0" w:color="000000"/>
            </w:tcBorders>
            <w:shd w:val="clear" w:color="auto" w:fill="E2FED7"/>
            <w:vAlign w:val="center"/>
          </w:tcPr>
          <w:p w14:paraId="38FD911C"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0,25</w:t>
            </w:r>
          </w:p>
        </w:tc>
        <w:tc>
          <w:tcPr>
            <w:tcW w:w="688" w:type="dxa"/>
            <w:tcBorders>
              <w:top w:val="single" w:sz="4" w:space="0" w:color="000000"/>
              <w:left w:val="single" w:sz="4" w:space="0" w:color="000000"/>
              <w:bottom w:val="single" w:sz="4" w:space="0" w:color="000000"/>
            </w:tcBorders>
            <w:shd w:val="clear" w:color="auto" w:fill="E2FED7"/>
            <w:vAlign w:val="center"/>
          </w:tcPr>
          <w:p w14:paraId="72B4BD81"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0,5</w:t>
            </w:r>
          </w:p>
        </w:tc>
        <w:tc>
          <w:tcPr>
            <w:tcW w:w="836" w:type="dxa"/>
            <w:tcBorders>
              <w:top w:val="single" w:sz="4" w:space="0" w:color="000000"/>
              <w:left w:val="single" w:sz="4" w:space="0" w:color="000000"/>
              <w:bottom w:val="single" w:sz="4" w:space="0" w:color="000000"/>
            </w:tcBorders>
            <w:shd w:val="clear" w:color="auto" w:fill="E2FED7"/>
            <w:vAlign w:val="center"/>
          </w:tcPr>
          <w:p w14:paraId="1AD6F201"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0,25</w:t>
            </w:r>
          </w:p>
        </w:tc>
        <w:tc>
          <w:tcPr>
            <w:tcW w:w="712" w:type="dxa"/>
            <w:tcBorders>
              <w:top w:val="single" w:sz="4" w:space="0" w:color="000000"/>
              <w:left w:val="single" w:sz="4" w:space="0" w:color="000000"/>
              <w:bottom w:val="single" w:sz="4" w:space="0" w:color="000000"/>
            </w:tcBorders>
            <w:shd w:val="clear" w:color="auto" w:fill="E2FED7"/>
            <w:vAlign w:val="center"/>
          </w:tcPr>
          <w:p w14:paraId="430ED8AB" w14:textId="77777777" w:rsidR="00862A5F" w:rsidRPr="008F1C53" w:rsidRDefault="00862A5F">
            <w:pPr>
              <w:pStyle w:val="tekstutabeli"/>
              <w:snapToGrid w:val="0"/>
              <w:spacing w:line="276" w:lineRule="auto"/>
              <w:jc w:val="center"/>
              <w:rPr>
                <w:rFonts w:cs="Book Antiqua"/>
                <w:sz w:val="22"/>
                <w:szCs w:val="22"/>
                <w:lang w:val="en-US"/>
              </w:rPr>
            </w:pPr>
          </w:p>
        </w:tc>
        <w:tc>
          <w:tcPr>
            <w:tcW w:w="477" w:type="dxa"/>
            <w:tcBorders>
              <w:top w:val="single" w:sz="4" w:space="0" w:color="000000"/>
              <w:left w:val="single" w:sz="4" w:space="0" w:color="000000"/>
              <w:bottom w:val="single" w:sz="4" w:space="0" w:color="000000"/>
            </w:tcBorders>
            <w:shd w:val="clear" w:color="auto" w:fill="E2FED7"/>
            <w:vAlign w:val="center"/>
          </w:tcPr>
          <w:p w14:paraId="2B9AFCD4" w14:textId="77777777" w:rsidR="00862A5F" w:rsidRPr="008F1C53" w:rsidRDefault="00862A5F">
            <w:pPr>
              <w:pStyle w:val="tekstutabeli"/>
              <w:snapToGrid w:val="0"/>
              <w:spacing w:line="276" w:lineRule="auto"/>
              <w:jc w:val="center"/>
              <w:rPr>
                <w:rFonts w:cs="Book Antiqua"/>
                <w:sz w:val="22"/>
                <w:szCs w:val="22"/>
                <w:lang w:val="en-US"/>
              </w:rPr>
            </w:pPr>
          </w:p>
        </w:tc>
        <w:tc>
          <w:tcPr>
            <w:tcW w:w="668" w:type="dxa"/>
            <w:tcBorders>
              <w:top w:val="single" w:sz="4" w:space="0" w:color="000000"/>
              <w:left w:val="single" w:sz="4" w:space="0" w:color="000000"/>
              <w:bottom w:val="single" w:sz="4" w:space="0" w:color="000000"/>
            </w:tcBorders>
            <w:shd w:val="clear" w:color="auto" w:fill="E2FED7"/>
            <w:vAlign w:val="center"/>
          </w:tcPr>
          <w:p w14:paraId="73E20949" w14:textId="77777777" w:rsidR="00862A5F" w:rsidRPr="008F1C53" w:rsidRDefault="00862A5F">
            <w:pPr>
              <w:pStyle w:val="tekstutabeli"/>
              <w:snapToGrid w:val="0"/>
              <w:spacing w:line="276" w:lineRule="auto"/>
              <w:jc w:val="center"/>
              <w:rPr>
                <w:rFonts w:cs="Book Antiqua"/>
                <w:sz w:val="22"/>
                <w:szCs w:val="22"/>
                <w:lang w:val="en-US"/>
              </w:rPr>
            </w:pPr>
          </w:p>
        </w:tc>
        <w:tc>
          <w:tcPr>
            <w:tcW w:w="825" w:type="dxa"/>
            <w:tcBorders>
              <w:top w:val="single" w:sz="4" w:space="0" w:color="000000"/>
              <w:left w:val="single" w:sz="4" w:space="0" w:color="000000"/>
              <w:bottom w:val="single" w:sz="4" w:space="0" w:color="000000"/>
            </w:tcBorders>
            <w:shd w:val="clear" w:color="auto" w:fill="E2FED7"/>
            <w:vAlign w:val="center"/>
          </w:tcPr>
          <w:p w14:paraId="418B1F2B" w14:textId="77777777" w:rsidR="00862A5F" w:rsidRPr="008F1C53" w:rsidRDefault="00862A5F">
            <w:pPr>
              <w:pStyle w:val="tekstutabeli"/>
              <w:snapToGrid w:val="0"/>
              <w:spacing w:line="276" w:lineRule="auto"/>
              <w:jc w:val="center"/>
              <w:rPr>
                <w:rFonts w:cs="Book Antiqua"/>
                <w:sz w:val="22"/>
                <w:szCs w:val="22"/>
                <w:lang w:val="en-US"/>
              </w:rPr>
            </w:pPr>
          </w:p>
        </w:tc>
        <w:tc>
          <w:tcPr>
            <w:tcW w:w="1210" w:type="dxa"/>
            <w:tcBorders>
              <w:top w:val="single" w:sz="4" w:space="0" w:color="000000"/>
              <w:left w:val="single" w:sz="4" w:space="0" w:color="000000"/>
              <w:bottom w:val="single" w:sz="4" w:space="0" w:color="000000"/>
            </w:tcBorders>
            <w:shd w:val="clear" w:color="auto" w:fill="E2FED7"/>
            <w:vAlign w:val="center"/>
          </w:tcPr>
          <w:p w14:paraId="113792CF"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8</w:t>
            </w:r>
          </w:p>
        </w:tc>
        <w:tc>
          <w:tcPr>
            <w:tcW w:w="822" w:type="dxa"/>
            <w:tcBorders>
              <w:top w:val="single" w:sz="4" w:space="0" w:color="000000"/>
              <w:left w:val="single" w:sz="4" w:space="0" w:color="000000"/>
              <w:bottom w:val="single" w:sz="4" w:space="0" w:color="000000"/>
            </w:tcBorders>
            <w:shd w:val="clear" w:color="auto" w:fill="E2FED7"/>
            <w:vAlign w:val="center"/>
          </w:tcPr>
          <w:p w14:paraId="1C07CF0A" w14:textId="77777777" w:rsidR="00862A5F" w:rsidRPr="008F1C53" w:rsidRDefault="00862A5F">
            <w:pPr>
              <w:pStyle w:val="tekstutabeli"/>
              <w:spacing w:line="276" w:lineRule="auto"/>
              <w:jc w:val="center"/>
              <w:rPr>
                <w:sz w:val="22"/>
                <w:szCs w:val="22"/>
              </w:rPr>
            </w:pPr>
            <w:r w:rsidRPr="008F1C53">
              <w:rPr>
                <w:rFonts w:cs="Book Antiqua"/>
                <w:sz w:val="22"/>
                <w:szCs w:val="22"/>
                <w:lang w:val="en-GB"/>
              </w:rPr>
              <w:t>36</w:t>
            </w:r>
          </w:p>
        </w:tc>
        <w:tc>
          <w:tcPr>
            <w:tcW w:w="1036" w:type="dxa"/>
            <w:tcBorders>
              <w:top w:val="single" w:sz="4" w:space="0" w:color="000000"/>
              <w:left w:val="single" w:sz="4" w:space="0" w:color="000000"/>
              <w:bottom w:val="single" w:sz="4" w:space="0" w:color="000000"/>
              <w:right w:val="single" w:sz="12" w:space="0" w:color="000000"/>
            </w:tcBorders>
            <w:shd w:val="clear" w:color="auto" w:fill="E2FED7"/>
            <w:vAlign w:val="center"/>
          </w:tcPr>
          <w:p w14:paraId="729E832E" w14:textId="77777777" w:rsidR="00862A5F" w:rsidRPr="008F1C53" w:rsidRDefault="00862A5F">
            <w:pPr>
              <w:pStyle w:val="tekstutabeli"/>
              <w:spacing w:line="276" w:lineRule="auto"/>
              <w:jc w:val="center"/>
              <w:rPr>
                <w:sz w:val="22"/>
                <w:szCs w:val="22"/>
              </w:rPr>
            </w:pPr>
            <w:r w:rsidRPr="008F1C53">
              <w:rPr>
                <w:rFonts w:cs="Book Antiqua"/>
                <w:sz w:val="22"/>
                <w:szCs w:val="22"/>
                <w:lang w:val="en-GB"/>
              </w:rPr>
              <w:t>360</w:t>
            </w:r>
          </w:p>
        </w:tc>
      </w:tr>
      <w:tr w:rsidR="00785B56" w:rsidRPr="008F1C53" w14:paraId="4C1098B6" w14:textId="77777777" w:rsidTr="00596BD4">
        <w:trPr>
          <w:trHeight w:val="124"/>
        </w:trPr>
        <w:tc>
          <w:tcPr>
            <w:tcW w:w="1865" w:type="dxa"/>
            <w:tcBorders>
              <w:top w:val="single" w:sz="4" w:space="0" w:color="000000"/>
              <w:left w:val="single" w:sz="12" w:space="0" w:color="000000"/>
              <w:bottom w:val="single" w:sz="12" w:space="0" w:color="000000"/>
            </w:tcBorders>
            <w:shd w:val="clear" w:color="auto" w:fill="E2FED7"/>
            <w:vAlign w:val="center"/>
          </w:tcPr>
          <w:p w14:paraId="2331E270"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Марија Шљивић</w:t>
            </w:r>
          </w:p>
        </w:tc>
        <w:tc>
          <w:tcPr>
            <w:tcW w:w="1113" w:type="dxa"/>
            <w:tcBorders>
              <w:top w:val="single" w:sz="4" w:space="0" w:color="000000"/>
              <w:left w:val="single" w:sz="4" w:space="0" w:color="000000"/>
              <w:bottom w:val="single" w:sz="12" w:space="0" w:color="000000"/>
            </w:tcBorders>
            <w:shd w:val="clear" w:color="auto" w:fill="E2FED7"/>
            <w:vAlign w:val="center"/>
          </w:tcPr>
          <w:p w14:paraId="4BC8A8D2" w14:textId="77777777" w:rsidR="00862A5F" w:rsidRPr="008F1C53" w:rsidRDefault="00862A5F">
            <w:pPr>
              <w:pStyle w:val="tekstutabeli"/>
              <w:spacing w:line="276" w:lineRule="auto"/>
              <w:jc w:val="center"/>
              <w:rPr>
                <w:sz w:val="22"/>
                <w:szCs w:val="22"/>
              </w:rPr>
            </w:pPr>
            <w:r w:rsidRPr="008F1C53">
              <w:rPr>
                <w:rFonts w:cs="Book Antiqua"/>
                <w:sz w:val="22"/>
                <w:szCs w:val="22"/>
                <w:lang w:val="sr-Latn-RS"/>
              </w:rPr>
              <w:t>V-VIII</w:t>
            </w:r>
          </w:p>
        </w:tc>
        <w:tc>
          <w:tcPr>
            <w:tcW w:w="633" w:type="dxa"/>
            <w:tcBorders>
              <w:top w:val="single" w:sz="4" w:space="0" w:color="000000"/>
              <w:left w:val="single" w:sz="4" w:space="0" w:color="000000"/>
              <w:bottom w:val="single" w:sz="12" w:space="0" w:color="000000"/>
            </w:tcBorders>
            <w:shd w:val="clear" w:color="auto" w:fill="E2FED7"/>
            <w:vAlign w:val="center"/>
          </w:tcPr>
          <w:p w14:paraId="6C015ABA" w14:textId="77777777" w:rsidR="00862A5F" w:rsidRPr="008F1C53" w:rsidRDefault="00862A5F">
            <w:pPr>
              <w:pStyle w:val="tekstutabeli"/>
              <w:spacing w:line="276" w:lineRule="auto"/>
              <w:jc w:val="center"/>
              <w:rPr>
                <w:sz w:val="22"/>
                <w:szCs w:val="22"/>
              </w:rPr>
            </w:pPr>
            <w:r w:rsidRPr="008F1C53">
              <w:rPr>
                <w:rFonts w:cs="Book Antiqua"/>
                <w:sz w:val="22"/>
                <w:szCs w:val="22"/>
                <w:lang w:val="sr-Latn-RS"/>
              </w:rPr>
              <w:t>22</w:t>
            </w:r>
          </w:p>
        </w:tc>
        <w:tc>
          <w:tcPr>
            <w:tcW w:w="618" w:type="dxa"/>
            <w:tcBorders>
              <w:top w:val="single" w:sz="4" w:space="0" w:color="000000"/>
              <w:left w:val="single" w:sz="4" w:space="0" w:color="000000"/>
              <w:bottom w:val="single" w:sz="12" w:space="0" w:color="000000"/>
            </w:tcBorders>
            <w:shd w:val="clear" w:color="auto" w:fill="E2FED7"/>
            <w:vAlign w:val="center"/>
          </w:tcPr>
          <w:p w14:paraId="0B0274A1"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10</w:t>
            </w:r>
          </w:p>
        </w:tc>
        <w:tc>
          <w:tcPr>
            <w:tcW w:w="1104" w:type="dxa"/>
            <w:tcBorders>
              <w:top w:val="single" w:sz="4" w:space="0" w:color="000000"/>
              <w:left w:val="single" w:sz="4" w:space="0" w:color="000000"/>
              <w:bottom w:val="single" w:sz="4" w:space="0" w:color="000000"/>
            </w:tcBorders>
            <w:shd w:val="clear" w:color="auto" w:fill="E2FED7"/>
            <w:vAlign w:val="center"/>
          </w:tcPr>
          <w:p w14:paraId="7840FCE8" w14:textId="77777777" w:rsidR="00862A5F" w:rsidRPr="008F1C53" w:rsidRDefault="00862A5F">
            <w:pPr>
              <w:snapToGrid w:val="0"/>
              <w:rPr>
                <w:rFonts w:cs="Book Antiqua"/>
                <w:sz w:val="22"/>
                <w:szCs w:val="22"/>
                <w:highlight w:val="black"/>
                <w:lang w:val="sr-Latn-RS"/>
              </w:rPr>
            </w:pPr>
          </w:p>
        </w:tc>
        <w:tc>
          <w:tcPr>
            <w:tcW w:w="634" w:type="dxa"/>
            <w:tcBorders>
              <w:top w:val="single" w:sz="4" w:space="0" w:color="000000"/>
              <w:left w:val="single" w:sz="4" w:space="0" w:color="000000"/>
              <w:bottom w:val="single" w:sz="4" w:space="0" w:color="000000"/>
            </w:tcBorders>
            <w:shd w:val="clear" w:color="auto" w:fill="E2FED7"/>
            <w:vAlign w:val="center"/>
          </w:tcPr>
          <w:p w14:paraId="703347DD"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688" w:type="dxa"/>
            <w:tcBorders>
              <w:top w:val="single" w:sz="4" w:space="0" w:color="000000"/>
              <w:left w:val="single" w:sz="4" w:space="0" w:color="000000"/>
              <w:bottom w:val="single" w:sz="4" w:space="0" w:color="000000"/>
            </w:tcBorders>
            <w:shd w:val="clear" w:color="auto" w:fill="E2FED7"/>
            <w:vAlign w:val="center"/>
          </w:tcPr>
          <w:p w14:paraId="7A58E597"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836" w:type="dxa"/>
            <w:tcBorders>
              <w:top w:val="single" w:sz="4" w:space="0" w:color="000000"/>
              <w:left w:val="single" w:sz="4" w:space="0" w:color="000000"/>
              <w:bottom w:val="single" w:sz="4" w:space="0" w:color="000000"/>
            </w:tcBorders>
            <w:shd w:val="clear" w:color="auto" w:fill="E2FED7"/>
            <w:vAlign w:val="center"/>
          </w:tcPr>
          <w:p w14:paraId="3F6CB8E2"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712" w:type="dxa"/>
            <w:tcBorders>
              <w:top w:val="single" w:sz="4" w:space="0" w:color="000000"/>
              <w:left w:val="single" w:sz="4" w:space="0" w:color="000000"/>
              <w:bottom w:val="single" w:sz="4" w:space="0" w:color="000000"/>
            </w:tcBorders>
            <w:shd w:val="clear" w:color="auto" w:fill="E2FED7"/>
            <w:vAlign w:val="center"/>
          </w:tcPr>
          <w:p w14:paraId="48FD86A6"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1</w:t>
            </w:r>
          </w:p>
        </w:tc>
        <w:tc>
          <w:tcPr>
            <w:tcW w:w="477" w:type="dxa"/>
            <w:tcBorders>
              <w:top w:val="single" w:sz="4" w:space="0" w:color="000000"/>
              <w:left w:val="single" w:sz="4" w:space="0" w:color="000000"/>
              <w:bottom w:val="single" w:sz="4" w:space="0" w:color="000000"/>
            </w:tcBorders>
            <w:shd w:val="clear" w:color="auto" w:fill="E2FED7"/>
            <w:vAlign w:val="center"/>
          </w:tcPr>
          <w:p w14:paraId="41237242" w14:textId="77777777" w:rsidR="00862A5F" w:rsidRPr="008F1C53" w:rsidRDefault="00862A5F">
            <w:pPr>
              <w:pStyle w:val="tekstutabeli"/>
              <w:snapToGrid w:val="0"/>
              <w:spacing w:line="276" w:lineRule="auto"/>
              <w:jc w:val="center"/>
              <w:rPr>
                <w:rFonts w:cs="Book Antiqua"/>
                <w:sz w:val="22"/>
                <w:szCs w:val="22"/>
                <w:lang w:val="sr-Latn-RS"/>
              </w:rPr>
            </w:pPr>
          </w:p>
        </w:tc>
        <w:tc>
          <w:tcPr>
            <w:tcW w:w="668" w:type="dxa"/>
            <w:tcBorders>
              <w:top w:val="single" w:sz="4" w:space="0" w:color="000000"/>
              <w:left w:val="single" w:sz="4" w:space="0" w:color="000000"/>
              <w:bottom w:val="single" w:sz="4" w:space="0" w:color="000000"/>
            </w:tcBorders>
            <w:shd w:val="clear" w:color="auto" w:fill="E2FED7"/>
            <w:vAlign w:val="center"/>
          </w:tcPr>
          <w:p w14:paraId="07E333A8" w14:textId="77777777" w:rsidR="00862A5F" w:rsidRPr="008F1C53" w:rsidRDefault="00862A5F">
            <w:pPr>
              <w:pStyle w:val="tekstutabeli"/>
              <w:snapToGrid w:val="0"/>
              <w:spacing w:line="276" w:lineRule="auto"/>
              <w:jc w:val="center"/>
              <w:rPr>
                <w:rFonts w:cs="Book Antiqua"/>
                <w:sz w:val="22"/>
                <w:szCs w:val="22"/>
                <w:lang w:val="en-US"/>
              </w:rPr>
            </w:pPr>
          </w:p>
        </w:tc>
        <w:tc>
          <w:tcPr>
            <w:tcW w:w="825" w:type="dxa"/>
            <w:tcBorders>
              <w:top w:val="single" w:sz="4" w:space="0" w:color="000000"/>
              <w:left w:val="single" w:sz="4" w:space="0" w:color="000000"/>
              <w:bottom w:val="single" w:sz="4" w:space="0" w:color="000000"/>
            </w:tcBorders>
            <w:shd w:val="clear" w:color="auto" w:fill="E2FED7"/>
            <w:vAlign w:val="center"/>
          </w:tcPr>
          <w:p w14:paraId="32417A2A" w14:textId="77777777" w:rsidR="00862A5F" w:rsidRPr="008F1C53" w:rsidRDefault="00862A5F">
            <w:pPr>
              <w:pStyle w:val="tekstutabeli"/>
              <w:spacing w:line="276" w:lineRule="auto"/>
              <w:jc w:val="center"/>
              <w:rPr>
                <w:sz w:val="22"/>
                <w:szCs w:val="22"/>
              </w:rPr>
            </w:pPr>
            <w:r w:rsidRPr="008F1C53">
              <w:rPr>
                <w:rFonts w:cs="Book Antiqua"/>
                <w:sz w:val="22"/>
                <w:szCs w:val="22"/>
                <w:lang w:val="en-US"/>
              </w:rPr>
              <w:t>3</w:t>
            </w:r>
          </w:p>
        </w:tc>
        <w:tc>
          <w:tcPr>
            <w:tcW w:w="1210" w:type="dxa"/>
            <w:tcBorders>
              <w:top w:val="single" w:sz="4" w:space="0" w:color="000000"/>
              <w:left w:val="single" w:sz="4" w:space="0" w:color="000000"/>
              <w:bottom w:val="single" w:sz="4" w:space="0" w:color="000000"/>
            </w:tcBorders>
            <w:shd w:val="clear" w:color="auto" w:fill="E2FED7"/>
            <w:vAlign w:val="center"/>
          </w:tcPr>
          <w:p w14:paraId="14F877B3"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40</w:t>
            </w:r>
          </w:p>
        </w:tc>
        <w:tc>
          <w:tcPr>
            <w:tcW w:w="822" w:type="dxa"/>
            <w:tcBorders>
              <w:top w:val="single" w:sz="4" w:space="0" w:color="000000"/>
              <w:left w:val="single" w:sz="4" w:space="0" w:color="000000"/>
              <w:bottom w:val="single" w:sz="4" w:space="0" w:color="000000"/>
            </w:tcBorders>
            <w:shd w:val="clear" w:color="auto" w:fill="E2FED7"/>
            <w:vAlign w:val="center"/>
          </w:tcPr>
          <w:p w14:paraId="1B14CAB9"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36</w:t>
            </w:r>
          </w:p>
        </w:tc>
        <w:tc>
          <w:tcPr>
            <w:tcW w:w="1036" w:type="dxa"/>
            <w:tcBorders>
              <w:top w:val="single" w:sz="4" w:space="0" w:color="000000"/>
              <w:left w:val="single" w:sz="4" w:space="0" w:color="000000"/>
              <w:bottom w:val="single" w:sz="4" w:space="0" w:color="000000"/>
              <w:right w:val="single" w:sz="12" w:space="0" w:color="000000"/>
            </w:tcBorders>
            <w:shd w:val="clear" w:color="auto" w:fill="E2FED7"/>
            <w:vAlign w:val="center"/>
          </w:tcPr>
          <w:p w14:paraId="07B1D3A2" w14:textId="77777777" w:rsidR="00862A5F" w:rsidRPr="008F1C53" w:rsidRDefault="00862A5F">
            <w:pPr>
              <w:pStyle w:val="tekstutabeli"/>
              <w:spacing w:line="276" w:lineRule="auto"/>
              <w:jc w:val="center"/>
              <w:rPr>
                <w:sz w:val="22"/>
                <w:szCs w:val="22"/>
              </w:rPr>
            </w:pPr>
            <w:r w:rsidRPr="008F1C53">
              <w:rPr>
                <w:rFonts w:cs="Book Antiqua"/>
                <w:sz w:val="22"/>
                <w:szCs w:val="22"/>
                <w:lang w:val="sr-Cyrl-RS"/>
              </w:rPr>
              <w:t>1440</w:t>
            </w:r>
          </w:p>
        </w:tc>
      </w:tr>
      <w:bookmarkEnd w:id="24"/>
    </w:tbl>
    <w:p w14:paraId="1724E763" w14:textId="77777777" w:rsidR="00A72A9F" w:rsidRDefault="00A72A9F">
      <w:pPr>
        <w:pStyle w:val="Heading2"/>
        <w:tabs>
          <w:tab w:val="clear" w:pos="3434"/>
        </w:tabs>
        <w:jc w:val="center"/>
        <w:rPr>
          <w:rFonts w:cs="Book Antiqua"/>
          <w:sz w:val="22"/>
          <w:szCs w:val="22"/>
        </w:rPr>
      </w:pPr>
    </w:p>
    <w:p w14:paraId="3D7DFAEC" w14:textId="41E7EFDA" w:rsidR="00862A5F" w:rsidRDefault="00862A5F">
      <w:pPr>
        <w:pStyle w:val="Heading2"/>
        <w:tabs>
          <w:tab w:val="clear" w:pos="3434"/>
        </w:tabs>
        <w:jc w:val="center"/>
        <w:rPr>
          <w:rFonts w:cs="Book Antiqua"/>
          <w:sz w:val="22"/>
          <w:szCs w:val="22"/>
        </w:rPr>
      </w:pPr>
      <w:bookmarkStart w:id="26" w:name="_Toc240021971"/>
      <w:r w:rsidRPr="00FB3B1D">
        <w:rPr>
          <w:rFonts w:cs="Book Antiqua"/>
          <w:sz w:val="22"/>
          <w:szCs w:val="22"/>
          <w:lang w:val="sr-Latn-BA"/>
        </w:rPr>
        <w:t>III.</w:t>
      </w:r>
      <w:r w:rsidRPr="00FB3B1D">
        <w:rPr>
          <w:rFonts w:cs="Book Antiqua"/>
          <w:sz w:val="22"/>
          <w:szCs w:val="22"/>
          <w:lang w:val="sr-Cyrl-RS"/>
        </w:rPr>
        <w:t xml:space="preserve">8 </w:t>
      </w:r>
      <w:r w:rsidRPr="00FB3B1D">
        <w:rPr>
          <w:rFonts w:cs="Book Antiqua"/>
          <w:sz w:val="22"/>
          <w:szCs w:val="22"/>
        </w:rPr>
        <w:t>Структура 40-сатне радне недеље за школску 202</w:t>
      </w:r>
      <w:r w:rsidR="00EB5986" w:rsidRPr="00FB3B1D">
        <w:rPr>
          <w:rFonts w:cs="Book Antiqua"/>
          <w:sz w:val="22"/>
          <w:szCs w:val="22"/>
          <w:lang w:val="sr-Cyrl-RS"/>
        </w:rPr>
        <w:t>6</w:t>
      </w:r>
      <w:r w:rsidRPr="00FB3B1D">
        <w:rPr>
          <w:rFonts w:cs="Book Antiqua"/>
          <w:sz w:val="22"/>
          <w:szCs w:val="22"/>
        </w:rPr>
        <w:t>/202</w:t>
      </w:r>
      <w:r w:rsidR="00EB5986" w:rsidRPr="00FB3B1D">
        <w:rPr>
          <w:rFonts w:cs="Book Antiqua"/>
          <w:sz w:val="22"/>
          <w:szCs w:val="22"/>
          <w:lang w:val="sr-Cyrl-RS"/>
        </w:rPr>
        <w:t>7</w:t>
      </w:r>
      <w:r w:rsidRPr="00FB3B1D">
        <w:rPr>
          <w:rFonts w:cs="Book Antiqua"/>
          <w:sz w:val="22"/>
          <w:szCs w:val="22"/>
        </w:rPr>
        <w:t>.</w:t>
      </w:r>
      <w:r w:rsidRPr="00FB3B1D">
        <w:rPr>
          <w:rFonts w:cs="Book Antiqua"/>
          <w:sz w:val="22"/>
          <w:szCs w:val="22"/>
          <w:lang w:val="sr-Cyrl-CS"/>
        </w:rPr>
        <w:t>наставници/наставнице</w:t>
      </w:r>
      <w:r w:rsidRPr="00FB3B1D">
        <w:rPr>
          <w:rFonts w:cs="Book Antiqua"/>
          <w:sz w:val="22"/>
          <w:szCs w:val="22"/>
        </w:rPr>
        <w:t xml:space="preserve"> у продуженом боравку</w:t>
      </w:r>
      <w:bookmarkEnd w:id="26"/>
    </w:p>
    <w:p w14:paraId="524FC392" w14:textId="77777777" w:rsidR="00FB3B1D" w:rsidRDefault="00FB3B1D" w:rsidP="00FB3B1D"/>
    <w:tbl>
      <w:tblPr>
        <w:tblpPr w:leftFromText="180" w:rightFromText="180" w:vertAnchor="text" w:horzAnchor="margin" w:tblpXSpec="center" w:tblpY="54"/>
        <w:tblW w:w="5000" w:type="pct"/>
        <w:tblBorders>
          <w:top w:val="single" w:sz="12" w:space="0" w:color="333333"/>
          <w:left w:val="single" w:sz="12" w:space="0" w:color="333333"/>
          <w:bottom w:val="single" w:sz="12" w:space="0" w:color="333333"/>
          <w:right w:val="single" w:sz="12" w:space="0" w:color="333333"/>
          <w:insideH w:val="single" w:sz="4" w:space="0" w:color="333333"/>
          <w:insideV w:val="single" w:sz="4" w:space="0" w:color="333333"/>
        </w:tblBorders>
        <w:tblCellMar>
          <w:left w:w="70" w:type="dxa"/>
          <w:right w:w="70" w:type="dxa"/>
        </w:tblCellMar>
        <w:tblLook w:val="0000" w:firstRow="0" w:lastRow="0" w:firstColumn="0" w:lastColumn="0" w:noHBand="0" w:noVBand="0"/>
      </w:tblPr>
      <w:tblGrid>
        <w:gridCol w:w="3148"/>
        <w:gridCol w:w="1244"/>
        <w:gridCol w:w="692"/>
        <w:gridCol w:w="938"/>
        <w:gridCol w:w="913"/>
        <w:gridCol w:w="948"/>
        <w:gridCol w:w="1664"/>
        <w:gridCol w:w="912"/>
        <w:gridCol w:w="1382"/>
        <w:gridCol w:w="560"/>
        <w:gridCol w:w="560"/>
        <w:gridCol w:w="699"/>
      </w:tblGrid>
      <w:tr w:rsidR="00FB3B1D" w:rsidRPr="00EB6152" w14:paraId="1EB9A1B8" w14:textId="77777777" w:rsidTr="00A45DED">
        <w:trPr>
          <w:cantSplit/>
          <w:trHeight w:val="2306"/>
        </w:trPr>
        <w:tc>
          <w:tcPr>
            <w:tcW w:w="1152" w:type="pct"/>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1D52E9AF" w14:textId="77777777" w:rsidR="00FB3B1D" w:rsidRPr="004D7454" w:rsidRDefault="00FB3B1D" w:rsidP="00A45DED">
            <w:pPr>
              <w:autoSpaceDN w:val="0"/>
              <w:adjustRightInd w:val="0"/>
              <w:ind w:left="113" w:right="113"/>
              <w:rPr>
                <w:rFonts w:cs="Book Antiqua"/>
                <w:color w:val="000000"/>
                <w:kern w:val="18"/>
                <w:sz w:val="22"/>
                <w:szCs w:val="22"/>
              </w:rPr>
            </w:pPr>
            <w:r w:rsidRPr="004D7454">
              <w:rPr>
                <w:rFonts w:cs="Book Antiqua"/>
                <w:color w:val="000000"/>
                <w:kern w:val="18"/>
                <w:sz w:val="22"/>
                <w:szCs w:val="22"/>
              </w:rPr>
              <w:t>Име и презиме васпитача</w:t>
            </w:r>
          </w:p>
        </w:tc>
        <w:tc>
          <w:tcPr>
            <w:tcW w:w="455" w:type="pct"/>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10DB91D4" w14:textId="77777777" w:rsidR="00FB3B1D" w:rsidRPr="004D7454" w:rsidRDefault="00FB3B1D" w:rsidP="00A45DED">
            <w:pPr>
              <w:autoSpaceDN w:val="0"/>
              <w:adjustRightInd w:val="0"/>
              <w:ind w:left="113" w:right="113"/>
              <w:rPr>
                <w:rFonts w:cs="Book Antiqua"/>
                <w:color w:val="000000"/>
                <w:kern w:val="18"/>
                <w:sz w:val="22"/>
                <w:szCs w:val="22"/>
              </w:rPr>
            </w:pPr>
            <w:r w:rsidRPr="004D7454">
              <w:rPr>
                <w:rFonts w:cs="Book Antiqua"/>
                <w:color w:val="000000"/>
                <w:kern w:val="18"/>
                <w:sz w:val="22"/>
                <w:szCs w:val="22"/>
              </w:rPr>
              <w:t>Група</w:t>
            </w:r>
          </w:p>
        </w:tc>
        <w:tc>
          <w:tcPr>
            <w:tcW w:w="253" w:type="pct"/>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52762EC8" w14:textId="77777777" w:rsidR="00FB3B1D" w:rsidRPr="004D7454" w:rsidRDefault="00FB3B1D" w:rsidP="00A45DED">
            <w:pPr>
              <w:autoSpaceDN w:val="0"/>
              <w:adjustRightInd w:val="0"/>
              <w:ind w:left="113" w:right="113"/>
              <w:rPr>
                <w:rFonts w:cs="Book Antiqua"/>
                <w:color w:val="000000"/>
                <w:kern w:val="18"/>
                <w:sz w:val="22"/>
                <w:szCs w:val="22"/>
              </w:rPr>
            </w:pPr>
            <w:r w:rsidRPr="004D7454">
              <w:rPr>
                <w:rFonts w:cs="Book Antiqua"/>
                <w:color w:val="000000"/>
                <w:kern w:val="18"/>
                <w:sz w:val="22"/>
                <w:szCs w:val="22"/>
              </w:rPr>
              <w:t>Игра</w:t>
            </w:r>
          </w:p>
        </w:tc>
        <w:tc>
          <w:tcPr>
            <w:tcW w:w="343" w:type="pct"/>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1AED9469" w14:textId="77777777" w:rsidR="00FB3B1D" w:rsidRPr="004D7454" w:rsidRDefault="00FB3B1D" w:rsidP="00A45DED">
            <w:pPr>
              <w:autoSpaceDN w:val="0"/>
              <w:adjustRightInd w:val="0"/>
              <w:ind w:left="113" w:right="113"/>
              <w:rPr>
                <w:rFonts w:cs="Book Antiqua"/>
                <w:color w:val="000000"/>
                <w:kern w:val="18"/>
                <w:sz w:val="22"/>
                <w:szCs w:val="22"/>
              </w:rPr>
            </w:pPr>
            <w:r w:rsidRPr="004D7454">
              <w:rPr>
                <w:rFonts w:cs="Book Antiqua"/>
                <w:color w:val="000000"/>
                <w:kern w:val="18"/>
                <w:sz w:val="22"/>
                <w:szCs w:val="22"/>
              </w:rPr>
              <w:t>Култ.умет.спортске актив.</w:t>
            </w:r>
          </w:p>
        </w:tc>
        <w:tc>
          <w:tcPr>
            <w:tcW w:w="334" w:type="pct"/>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27634D3F" w14:textId="77777777" w:rsidR="00FB3B1D" w:rsidRPr="004D7454" w:rsidRDefault="00FB3B1D" w:rsidP="00A45DED">
            <w:pPr>
              <w:autoSpaceDN w:val="0"/>
              <w:adjustRightInd w:val="0"/>
              <w:ind w:left="113" w:right="113"/>
              <w:rPr>
                <w:rFonts w:cs="Book Antiqua"/>
                <w:color w:val="000000"/>
                <w:kern w:val="18"/>
                <w:sz w:val="22"/>
                <w:szCs w:val="22"/>
              </w:rPr>
            </w:pPr>
            <w:r w:rsidRPr="004D7454">
              <w:rPr>
                <w:rFonts w:cs="Book Antiqua"/>
                <w:color w:val="000000"/>
                <w:kern w:val="18"/>
                <w:sz w:val="22"/>
                <w:szCs w:val="22"/>
              </w:rPr>
              <w:t>Учење</w:t>
            </w:r>
          </w:p>
        </w:tc>
        <w:tc>
          <w:tcPr>
            <w:tcW w:w="347" w:type="pct"/>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27974035" w14:textId="77777777" w:rsidR="00FB3B1D" w:rsidRPr="004D7454" w:rsidRDefault="00FB3B1D" w:rsidP="00A45DED">
            <w:pPr>
              <w:autoSpaceDN w:val="0"/>
              <w:adjustRightInd w:val="0"/>
              <w:ind w:left="113" w:right="113"/>
              <w:rPr>
                <w:rFonts w:cs="Book Antiqua"/>
                <w:color w:val="000000"/>
                <w:kern w:val="18"/>
                <w:sz w:val="22"/>
                <w:szCs w:val="22"/>
              </w:rPr>
            </w:pPr>
            <w:r w:rsidRPr="004D7454">
              <w:rPr>
                <w:rFonts w:cs="Book Antiqua"/>
                <w:color w:val="000000"/>
                <w:kern w:val="18"/>
                <w:sz w:val="22"/>
                <w:szCs w:val="22"/>
              </w:rPr>
              <w:t>Израда домаћих задатака</w:t>
            </w:r>
          </w:p>
        </w:tc>
        <w:tc>
          <w:tcPr>
            <w:tcW w:w="609" w:type="pct"/>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7086EE51" w14:textId="77777777" w:rsidR="00FB3B1D" w:rsidRPr="004D7454" w:rsidRDefault="00FB3B1D" w:rsidP="00A45DED">
            <w:pPr>
              <w:autoSpaceDN w:val="0"/>
              <w:adjustRightInd w:val="0"/>
              <w:ind w:left="113" w:right="113"/>
              <w:rPr>
                <w:rFonts w:cs="Book Antiqua"/>
                <w:color w:val="000000"/>
                <w:kern w:val="18"/>
                <w:sz w:val="22"/>
                <w:szCs w:val="22"/>
                <w:lang w:val="sr-Cyrl-CS"/>
              </w:rPr>
            </w:pPr>
            <w:r w:rsidRPr="004D7454">
              <w:rPr>
                <w:rFonts w:cs="Book Antiqua"/>
                <w:color w:val="000000"/>
                <w:kern w:val="18"/>
                <w:sz w:val="22"/>
                <w:szCs w:val="22"/>
                <w:lang w:val="sr-Cyrl-CS"/>
              </w:rPr>
              <w:t>Психомоторне вежбе, логопедске вежбе</w:t>
            </w:r>
          </w:p>
          <w:p w14:paraId="03719B0E" w14:textId="77777777" w:rsidR="00FB3B1D" w:rsidRPr="004D7454" w:rsidRDefault="00FB3B1D" w:rsidP="00A45DED">
            <w:pPr>
              <w:autoSpaceDN w:val="0"/>
              <w:adjustRightInd w:val="0"/>
              <w:ind w:left="113" w:right="113"/>
              <w:rPr>
                <w:rFonts w:cs="Book Antiqua"/>
                <w:color w:val="000000"/>
                <w:kern w:val="18"/>
                <w:sz w:val="22"/>
                <w:szCs w:val="22"/>
                <w:lang w:val="sr-Cyrl-CS"/>
              </w:rPr>
            </w:pPr>
            <w:r w:rsidRPr="004D7454">
              <w:rPr>
                <w:rFonts w:cs="Book Antiqua"/>
                <w:color w:val="000000"/>
                <w:kern w:val="18"/>
                <w:sz w:val="22"/>
                <w:szCs w:val="22"/>
                <w:lang w:val="sr-Cyrl-CS"/>
              </w:rPr>
              <w:t>Подршка ученицима/ученицама</w:t>
            </w:r>
          </w:p>
        </w:tc>
        <w:tc>
          <w:tcPr>
            <w:tcW w:w="334" w:type="pct"/>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385624DB" w14:textId="77777777" w:rsidR="00FB3B1D" w:rsidRPr="004D7454" w:rsidRDefault="00FB3B1D" w:rsidP="00A45DED">
            <w:pPr>
              <w:autoSpaceDN w:val="0"/>
              <w:adjustRightInd w:val="0"/>
              <w:ind w:left="113" w:right="113"/>
              <w:rPr>
                <w:rFonts w:cs="Book Antiqua"/>
                <w:color w:val="000000"/>
                <w:kern w:val="18"/>
                <w:sz w:val="22"/>
                <w:szCs w:val="22"/>
              </w:rPr>
            </w:pPr>
            <w:r w:rsidRPr="004D7454">
              <w:rPr>
                <w:rFonts w:cs="Book Antiqua"/>
                <w:color w:val="000000"/>
                <w:kern w:val="18"/>
                <w:sz w:val="22"/>
                <w:szCs w:val="22"/>
              </w:rPr>
              <w:t>Дежурство</w:t>
            </w:r>
          </w:p>
        </w:tc>
        <w:tc>
          <w:tcPr>
            <w:tcW w:w="506" w:type="pct"/>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5BD0A4F2" w14:textId="77777777" w:rsidR="00FB3B1D" w:rsidRPr="004D7454" w:rsidRDefault="00FB3B1D" w:rsidP="00A45DED">
            <w:pPr>
              <w:autoSpaceDN w:val="0"/>
              <w:adjustRightInd w:val="0"/>
              <w:ind w:left="113" w:right="113"/>
              <w:rPr>
                <w:rFonts w:cs="Book Antiqua"/>
                <w:color w:val="000000"/>
                <w:kern w:val="18"/>
                <w:sz w:val="22"/>
                <w:szCs w:val="22"/>
                <w:lang w:val="sr-Cyrl-RS"/>
              </w:rPr>
            </w:pPr>
            <w:r w:rsidRPr="004D7454">
              <w:rPr>
                <w:rFonts w:cs="Book Antiqua"/>
                <w:color w:val="000000"/>
                <w:kern w:val="18"/>
                <w:sz w:val="22"/>
                <w:szCs w:val="22"/>
              </w:rPr>
              <w:t>Припрема и планирање</w:t>
            </w:r>
            <w:r w:rsidRPr="004D7454">
              <w:rPr>
                <w:rFonts w:cs="Book Antiqua"/>
                <w:color w:val="000000"/>
                <w:kern w:val="18"/>
                <w:sz w:val="22"/>
                <w:szCs w:val="22"/>
                <w:lang w:val="sr-Cyrl-RS"/>
              </w:rPr>
              <w:t>,вођење педагошке документ.</w:t>
            </w:r>
          </w:p>
        </w:tc>
        <w:tc>
          <w:tcPr>
            <w:tcW w:w="205" w:type="pct"/>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6E54CB60" w14:textId="77777777" w:rsidR="00FB3B1D" w:rsidRPr="004D7454" w:rsidRDefault="00FB3B1D" w:rsidP="00A45DED">
            <w:pPr>
              <w:autoSpaceDN w:val="0"/>
              <w:adjustRightInd w:val="0"/>
              <w:rPr>
                <w:rFonts w:cs="Book Antiqua"/>
                <w:b/>
                <w:bCs/>
                <w:color w:val="000000"/>
                <w:kern w:val="18"/>
                <w:sz w:val="22"/>
                <w:szCs w:val="22"/>
              </w:rPr>
            </w:pPr>
            <w:r w:rsidRPr="004D7454">
              <w:rPr>
                <w:rFonts w:cs="Book Antiqua"/>
                <w:b/>
                <w:bCs/>
                <w:color w:val="000000"/>
                <w:kern w:val="18"/>
                <w:sz w:val="22"/>
                <w:szCs w:val="22"/>
              </w:rPr>
              <w:t>УКУПАН БРОЈ САТИ У НЕДЕЉИ</w:t>
            </w:r>
          </w:p>
        </w:tc>
        <w:tc>
          <w:tcPr>
            <w:tcW w:w="205" w:type="pct"/>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460B1E8E" w14:textId="77777777" w:rsidR="00FB3B1D" w:rsidRPr="004D7454" w:rsidRDefault="00FB3B1D" w:rsidP="00A45DED">
            <w:pPr>
              <w:autoSpaceDN w:val="0"/>
              <w:adjustRightInd w:val="0"/>
              <w:rPr>
                <w:rFonts w:cs="Book Antiqua"/>
                <w:color w:val="000000"/>
                <w:kern w:val="18"/>
                <w:sz w:val="22"/>
                <w:szCs w:val="22"/>
              </w:rPr>
            </w:pPr>
            <w:r w:rsidRPr="004D7454">
              <w:rPr>
                <w:rFonts w:cs="Book Antiqua"/>
                <w:color w:val="000000"/>
                <w:kern w:val="18"/>
                <w:sz w:val="22"/>
                <w:szCs w:val="22"/>
              </w:rPr>
              <w:t>БРОЈ НЕДЕЉА</w:t>
            </w:r>
          </w:p>
        </w:tc>
        <w:tc>
          <w:tcPr>
            <w:tcW w:w="256" w:type="pct"/>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33A01104" w14:textId="77777777" w:rsidR="00FB3B1D" w:rsidRPr="004D7454" w:rsidRDefault="00FB3B1D" w:rsidP="00A45DED">
            <w:pPr>
              <w:autoSpaceDN w:val="0"/>
              <w:adjustRightInd w:val="0"/>
              <w:rPr>
                <w:rFonts w:cs="Book Antiqua"/>
                <w:color w:val="000000"/>
                <w:kern w:val="18"/>
                <w:sz w:val="22"/>
                <w:szCs w:val="22"/>
              </w:rPr>
            </w:pPr>
            <w:r w:rsidRPr="004D7454">
              <w:rPr>
                <w:rFonts w:cs="Book Antiqua"/>
                <w:color w:val="000000"/>
                <w:kern w:val="18"/>
                <w:sz w:val="22"/>
                <w:szCs w:val="22"/>
              </w:rPr>
              <w:t>ГОДИШИЕ ФОНД</w:t>
            </w:r>
          </w:p>
        </w:tc>
      </w:tr>
      <w:tr w:rsidR="00FB3B1D" w:rsidRPr="00EB6152" w14:paraId="46E5BD26" w14:textId="77777777" w:rsidTr="00A45DED">
        <w:trPr>
          <w:trHeight w:val="378"/>
        </w:trPr>
        <w:tc>
          <w:tcPr>
            <w:tcW w:w="1152"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27DCC76" w14:textId="0086524F" w:rsidR="00FB3B1D" w:rsidRPr="004D7454" w:rsidRDefault="00B9768D" w:rsidP="00B9768D">
            <w:pPr>
              <w:shd w:val="clear" w:color="auto" w:fill="FEFFDE"/>
              <w:autoSpaceDN w:val="0"/>
              <w:adjustRightInd w:val="0"/>
              <w:rPr>
                <w:rFonts w:cs="Book Antiqua"/>
                <w:color w:val="000000"/>
                <w:kern w:val="18"/>
                <w:sz w:val="22"/>
                <w:szCs w:val="22"/>
                <w:lang w:val="sr-Cyrl-RS"/>
              </w:rPr>
            </w:pPr>
            <w:r w:rsidRPr="004D7454">
              <w:rPr>
                <w:rFonts w:cs="Book Antiqua"/>
                <w:color w:val="000000"/>
                <w:kern w:val="18"/>
                <w:sz w:val="22"/>
                <w:szCs w:val="22"/>
                <w:lang w:val="sr-Cyrl-RS"/>
              </w:rPr>
              <w:t xml:space="preserve">Максимовић Нина </w:t>
            </w:r>
          </w:p>
        </w:tc>
        <w:tc>
          <w:tcPr>
            <w:tcW w:w="45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3F19A2AF"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Боравак</w:t>
            </w:r>
          </w:p>
        </w:tc>
        <w:tc>
          <w:tcPr>
            <w:tcW w:w="25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582E8EB"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9</w:t>
            </w:r>
          </w:p>
        </w:tc>
        <w:tc>
          <w:tcPr>
            <w:tcW w:w="34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1A2E54F1"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7E7D65A8"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347"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BB1E282"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609"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24B4E18"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7DFFE9BF"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w:t>
            </w:r>
          </w:p>
        </w:tc>
        <w:tc>
          <w:tcPr>
            <w:tcW w:w="50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DB74E54"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C44D5CA"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40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7CA8817"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36</w:t>
            </w:r>
          </w:p>
        </w:tc>
        <w:tc>
          <w:tcPr>
            <w:tcW w:w="25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0FD3AECE"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1440</w:t>
            </w:r>
          </w:p>
        </w:tc>
      </w:tr>
      <w:tr w:rsidR="00FB3B1D" w:rsidRPr="00EB6152" w14:paraId="6BA41963" w14:textId="77777777" w:rsidTr="00A45DED">
        <w:trPr>
          <w:trHeight w:val="378"/>
        </w:trPr>
        <w:tc>
          <w:tcPr>
            <w:tcW w:w="1152"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76962A00" w14:textId="348D5BA1" w:rsidR="00FB3B1D" w:rsidRPr="004D7454" w:rsidRDefault="00B9768D" w:rsidP="00B9768D">
            <w:pPr>
              <w:shd w:val="clear" w:color="auto" w:fill="FEFFDE"/>
              <w:autoSpaceDN w:val="0"/>
              <w:adjustRightInd w:val="0"/>
              <w:rPr>
                <w:rFonts w:cs="Book Antiqua"/>
                <w:color w:val="000000"/>
                <w:kern w:val="18"/>
                <w:sz w:val="22"/>
                <w:szCs w:val="22"/>
                <w:lang w:val="sr-Cyrl-RS"/>
              </w:rPr>
            </w:pPr>
            <w:r w:rsidRPr="00B46133">
              <w:rPr>
                <w:rFonts w:cs="Book Antiqua"/>
                <w:kern w:val="20"/>
                <w:sz w:val="22"/>
                <w:szCs w:val="22"/>
                <w:lang w:val="sr-Cyrl-CS"/>
              </w:rPr>
              <w:t>Стефановић Чорбић Јулијана</w:t>
            </w:r>
            <w:r w:rsidRPr="00B46133">
              <w:rPr>
                <w:rFonts w:cs="Book Antiqua"/>
                <w:kern w:val="18"/>
                <w:sz w:val="22"/>
                <w:szCs w:val="22"/>
                <w:lang w:val="sr-Cyrl-RS"/>
              </w:rPr>
              <w:t xml:space="preserve"> </w:t>
            </w:r>
          </w:p>
        </w:tc>
        <w:tc>
          <w:tcPr>
            <w:tcW w:w="45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79D641F9"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Боравак</w:t>
            </w:r>
          </w:p>
        </w:tc>
        <w:tc>
          <w:tcPr>
            <w:tcW w:w="25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BADF6F4"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9</w:t>
            </w:r>
          </w:p>
        </w:tc>
        <w:tc>
          <w:tcPr>
            <w:tcW w:w="34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4BE7AE1B"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120F15E2"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347"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7C72AEF"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609"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EC6F6A1"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11F0563C"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w:t>
            </w:r>
          </w:p>
        </w:tc>
        <w:tc>
          <w:tcPr>
            <w:tcW w:w="50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4C28E3CF"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7B855E3"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40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5C3CF90"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36</w:t>
            </w:r>
          </w:p>
        </w:tc>
        <w:tc>
          <w:tcPr>
            <w:tcW w:w="25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3FEA8F1"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1440</w:t>
            </w:r>
          </w:p>
        </w:tc>
      </w:tr>
      <w:tr w:rsidR="00FB3B1D" w:rsidRPr="00EB6152" w14:paraId="4493E63B" w14:textId="77777777" w:rsidTr="00A45DED">
        <w:trPr>
          <w:trHeight w:val="378"/>
        </w:trPr>
        <w:tc>
          <w:tcPr>
            <w:tcW w:w="1152"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116EE421" w14:textId="54AD6FFA" w:rsidR="00FB3B1D" w:rsidRPr="004D7454" w:rsidRDefault="00B9768D" w:rsidP="00B9768D">
            <w:pPr>
              <w:shd w:val="clear" w:color="auto" w:fill="FEFFDE"/>
              <w:autoSpaceDN w:val="0"/>
              <w:adjustRightInd w:val="0"/>
              <w:rPr>
                <w:rFonts w:cs="Book Antiqua"/>
                <w:color w:val="000000"/>
                <w:kern w:val="20"/>
                <w:sz w:val="22"/>
                <w:szCs w:val="22"/>
                <w:lang w:val="sr-Cyrl-CS"/>
              </w:rPr>
            </w:pPr>
            <w:r w:rsidRPr="004D7454">
              <w:rPr>
                <w:rFonts w:cs="Book Antiqua"/>
                <w:color w:val="000000"/>
                <w:kern w:val="18"/>
                <w:sz w:val="22"/>
                <w:szCs w:val="22"/>
                <w:lang w:val="sr-Cyrl-RS"/>
              </w:rPr>
              <w:t>Мрвић Јелена</w:t>
            </w:r>
            <w:r w:rsidRPr="004D7454">
              <w:rPr>
                <w:rFonts w:cs="Book Antiqua"/>
                <w:color w:val="EE0000"/>
                <w:kern w:val="20"/>
                <w:sz w:val="22"/>
                <w:szCs w:val="22"/>
                <w:lang w:val="sr-Cyrl-CS"/>
              </w:rPr>
              <w:t xml:space="preserve"> </w:t>
            </w:r>
          </w:p>
        </w:tc>
        <w:tc>
          <w:tcPr>
            <w:tcW w:w="45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6326E86"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Боравак</w:t>
            </w:r>
          </w:p>
        </w:tc>
        <w:tc>
          <w:tcPr>
            <w:tcW w:w="25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37C6EEC9"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9</w:t>
            </w:r>
          </w:p>
        </w:tc>
        <w:tc>
          <w:tcPr>
            <w:tcW w:w="34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5C36245"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139DD553"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347"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90D85FB"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609"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06D9A3D6"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66EFE50"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w:t>
            </w:r>
          </w:p>
        </w:tc>
        <w:tc>
          <w:tcPr>
            <w:tcW w:w="50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4B1F3E65"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08A981C9"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40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9E4AE5E"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36</w:t>
            </w:r>
          </w:p>
        </w:tc>
        <w:tc>
          <w:tcPr>
            <w:tcW w:w="25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05024EC1"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1440</w:t>
            </w:r>
          </w:p>
        </w:tc>
      </w:tr>
      <w:tr w:rsidR="00FB3B1D" w:rsidRPr="00EB6152" w14:paraId="17D47CCE" w14:textId="77777777" w:rsidTr="00A45DED">
        <w:trPr>
          <w:trHeight w:val="378"/>
        </w:trPr>
        <w:tc>
          <w:tcPr>
            <w:tcW w:w="1152"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78F42E09" w14:textId="1BFA71D0" w:rsidR="00FB3B1D" w:rsidRPr="004D7454" w:rsidRDefault="00B9768D" w:rsidP="00A45DED">
            <w:pPr>
              <w:shd w:val="clear" w:color="auto" w:fill="FEFFDE"/>
              <w:autoSpaceDN w:val="0"/>
              <w:adjustRightInd w:val="0"/>
              <w:rPr>
                <w:rFonts w:cs="Book Antiqua"/>
                <w:color w:val="000000"/>
                <w:sz w:val="22"/>
                <w:szCs w:val="22"/>
                <w:lang w:val="sr-Cyrl-RS"/>
              </w:rPr>
            </w:pPr>
            <w:r w:rsidRPr="004D7454">
              <w:rPr>
                <w:rFonts w:cs="Book Antiqua"/>
                <w:color w:val="000000"/>
                <w:sz w:val="22"/>
                <w:szCs w:val="22"/>
                <w:lang w:val="sr-Cyrl-RS"/>
              </w:rPr>
              <w:t>Пуача Радмила</w:t>
            </w:r>
          </w:p>
        </w:tc>
        <w:tc>
          <w:tcPr>
            <w:tcW w:w="45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4A970FD9"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Боравак</w:t>
            </w:r>
          </w:p>
        </w:tc>
        <w:tc>
          <w:tcPr>
            <w:tcW w:w="25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047C5FC"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9</w:t>
            </w:r>
          </w:p>
        </w:tc>
        <w:tc>
          <w:tcPr>
            <w:tcW w:w="34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7C831954"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4C6FA1FA"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347"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71A5D466"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609"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01D2526E"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7CB105B9"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w:t>
            </w:r>
          </w:p>
        </w:tc>
        <w:tc>
          <w:tcPr>
            <w:tcW w:w="50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E357A27"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49C02F5"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40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002A5437"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36</w:t>
            </w:r>
          </w:p>
        </w:tc>
        <w:tc>
          <w:tcPr>
            <w:tcW w:w="25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72ED61F9"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1440</w:t>
            </w:r>
          </w:p>
        </w:tc>
      </w:tr>
      <w:tr w:rsidR="00FB3B1D" w:rsidRPr="00EB6152" w14:paraId="25EC8C0F" w14:textId="77777777" w:rsidTr="00A45DED">
        <w:trPr>
          <w:trHeight w:val="378"/>
        </w:trPr>
        <w:tc>
          <w:tcPr>
            <w:tcW w:w="1152"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4DC4A98D" w14:textId="2E0111F2" w:rsidR="00FB3B1D" w:rsidRPr="004D7454" w:rsidRDefault="00B9768D" w:rsidP="00A45DED">
            <w:pPr>
              <w:shd w:val="clear" w:color="auto" w:fill="FEFFDE"/>
              <w:autoSpaceDN w:val="0"/>
              <w:adjustRightInd w:val="0"/>
              <w:rPr>
                <w:rFonts w:cs="Book Antiqua"/>
                <w:color w:val="EE0000"/>
                <w:kern w:val="20"/>
                <w:sz w:val="22"/>
                <w:szCs w:val="22"/>
                <w:lang w:val="sr-Cyrl-CS"/>
              </w:rPr>
            </w:pPr>
            <w:r w:rsidRPr="004D7454">
              <w:rPr>
                <w:rFonts w:cs="Book Antiqua"/>
                <w:color w:val="000000"/>
                <w:sz w:val="22"/>
                <w:szCs w:val="22"/>
                <w:lang w:val="sr-Cyrl-RS"/>
              </w:rPr>
              <w:t>Димитријевић Татјана</w:t>
            </w:r>
          </w:p>
        </w:tc>
        <w:tc>
          <w:tcPr>
            <w:tcW w:w="45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0CA96157"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Боравак</w:t>
            </w:r>
          </w:p>
        </w:tc>
        <w:tc>
          <w:tcPr>
            <w:tcW w:w="25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907F549"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9</w:t>
            </w:r>
          </w:p>
        </w:tc>
        <w:tc>
          <w:tcPr>
            <w:tcW w:w="34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159D194"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0DC9EF5D"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347"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16F07909"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609"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260153B"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B1B2C6F"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w:t>
            </w:r>
          </w:p>
        </w:tc>
        <w:tc>
          <w:tcPr>
            <w:tcW w:w="50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3C847A69"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4158F10D"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40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0C245093"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36</w:t>
            </w:r>
          </w:p>
        </w:tc>
        <w:tc>
          <w:tcPr>
            <w:tcW w:w="25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833CA80"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1440</w:t>
            </w:r>
          </w:p>
        </w:tc>
      </w:tr>
      <w:tr w:rsidR="00FB3B1D" w:rsidRPr="00EB6152" w14:paraId="0C520AE3" w14:textId="77777777" w:rsidTr="00A45DED">
        <w:trPr>
          <w:trHeight w:val="378"/>
        </w:trPr>
        <w:tc>
          <w:tcPr>
            <w:tcW w:w="1152"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7EC5E314" w14:textId="4910D248" w:rsidR="00FB3B1D" w:rsidRPr="004D7454" w:rsidRDefault="00B9768D" w:rsidP="00B9768D">
            <w:pPr>
              <w:shd w:val="clear" w:color="auto" w:fill="FEFFDE"/>
              <w:autoSpaceDN w:val="0"/>
              <w:adjustRightInd w:val="0"/>
              <w:rPr>
                <w:rFonts w:cs="Book Antiqua"/>
                <w:color w:val="000000"/>
                <w:kern w:val="20"/>
                <w:sz w:val="22"/>
                <w:szCs w:val="22"/>
              </w:rPr>
            </w:pPr>
            <w:r w:rsidRPr="004D7454">
              <w:rPr>
                <w:rFonts w:cs="Book Antiqua"/>
                <w:color w:val="000000"/>
                <w:kern w:val="18"/>
                <w:sz w:val="22"/>
                <w:szCs w:val="22"/>
                <w:lang w:val="sr-Cyrl-RS"/>
              </w:rPr>
              <w:t>Ђукић</w:t>
            </w:r>
            <w:r w:rsidRPr="004D7454">
              <w:rPr>
                <w:rFonts w:cs="Book Antiqua"/>
                <w:color w:val="000000"/>
                <w:kern w:val="18"/>
                <w:sz w:val="22"/>
                <w:szCs w:val="22"/>
                <w:lang w:val="sr-Cyrl-CS"/>
              </w:rPr>
              <w:t xml:space="preserve"> Бојана</w:t>
            </w:r>
            <w:r w:rsidRPr="004D7454">
              <w:rPr>
                <w:rFonts w:cs="Book Antiqua"/>
                <w:color w:val="000000"/>
                <w:kern w:val="18"/>
                <w:sz w:val="22"/>
                <w:szCs w:val="22"/>
                <w:lang w:val="sr-Latn-RS"/>
              </w:rPr>
              <w:t xml:space="preserve"> </w:t>
            </w:r>
          </w:p>
        </w:tc>
        <w:tc>
          <w:tcPr>
            <w:tcW w:w="45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08A568FC"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Боравак</w:t>
            </w:r>
          </w:p>
        </w:tc>
        <w:tc>
          <w:tcPr>
            <w:tcW w:w="25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4CB9429E"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9</w:t>
            </w:r>
          </w:p>
        </w:tc>
        <w:tc>
          <w:tcPr>
            <w:tcW w:w="34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7A3D94A4"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77C5157"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5</w:t>
            </w:r>
          </w:p>
        </w:tc>
        <w:tc>
          <w:tcPr>
            <w:tcW w:w="347"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7493086"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5</w:t>
            </w:r>
          </w:p>
        </w:tc>
        <w:tc>
          <w:tcPr>
            <w:tcW w:w="609"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7DD76E2D"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4CAAAAF5"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1</w:t>
            </w:r>
          </w:p>
        </w:tc>
        <w:tc>
          <w:tcPr>
            <w:tcW w:w="50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4A6D6786"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10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2295672"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40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6E63A4A"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36</w:t>
            </w:r>
          </w:p>
        </w:tc>
        <w:tc>
          <w:tcPr>
            <w:tcW w:w="25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95711C9"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1440</w:t>
            </w:r>
          </w:p>
        </w:tc>
      </w:tr>
      <w:tr w:rsidR="00FB3B1D" w:rsidRPr="00EB6152" w14:paraId="0FA83E71" w14:textId="77777777" w:rsidTr="00A45DED">
        <w:trPr>
          <w:trHeight w:val="378"/>
        </w:trPr>
        <w:tc>
          <w:tcPr>
            <w:tcW w:w="1152"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42786927" w14:textId="21B85FF2" w:rsidR="00FB3B1D" w:rsidRPr="004D7454" w:rsidRDefault="00B9768D" w:rsidP="00B9768D">
            <w:pPr>
              <w:shd w:val="clear" w:color="auto" w:fill="FEFFDE"/>
              <w:autoSpaceDN w:val="0"/>
              <w:adjustRightInd w:val="0"/>
              <w:rPr>
                <w:rFonts w:cs="Book Antiqua"/>
                <w:color w:val="000000"/>
                <w:kern w:val="18"/>
                <w:sz w:val="22"/>
                <w:szCs w:val="22"/>
                <w:lang w:val="sr-Cyrl-RS"/>
              </w:rPr>
            </w:pPr>
            <w:r w:rsidRPr="004D7454">
              <w:rPr>
                <w:rFonts w:cs="Book Antiqua"/>
                <w:color w:val="000000"/>
                <w:kern w:val="18"/>
                <w:sz w:val="22"/>
                <w:szCs w:val="22"/>
                <w:lang w:val="sr-Cyrl-CS"/>
              </w:rPr>
              <w:t xml:space="preserve">Прчић Анђелија </w:t>
            </w:r>
            <w:r w:rsidRPr="004D7454">
              <w:rPr>
                <w:rFonts w:cs="Book Antiqua"/>
                <w:color w:val="EE0000"/>
                <w:kern w:val="20"/>
                <w:sz w:val="22"/>
                <w:szCs w:val="22"/>
                <w:lang w:val="sr-Cyrl-CS"/>
              </w:rPr>
              <w:t xml:space="preserve"> </w:t>
            </w:r>
          </w:p>
        </w:tc>
        <w:tc>
          <w:tcPr>
            <w:tcW w:w="45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066C9F9"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Боравак</w:t>
            </w:r>
          </w:p>
        </w:tc>
        <w:tc>
          <w:tcPr>
            <w:tcW w:w="25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25F0FE7"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9</w:t>
            </w:r>
          </w:p>
        </w:tc>
        <w:tc>
          <w:tcPr>
            <w:tcW w:w="34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33F1DE78"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0F07B5B"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347"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04B94321" w14:textId="77777777" w:rsidR="00FB3B1D" w:rsidRPr="004D7454" w:rsidRDefault="00FB3B1D" w:rsidP="00A45DED">
            <w:pPr>
              <w:shd w:val="clear" w:color="auto" w:fill="FEFFDE"/>
              <w:autoSpaceDN w:val="0"/>
              <w:adjustRightInd w:val="0"/>
              <w:jc w:val="center"/>
              <w:rPr>
                <w:rFonts w:cs="Book Antiqua"/>
                <w:color w:val="000000"/>
                <w:kern w:val="18"/>
                <w:sz w:val="22"/>
                <w:szCs w:val="22"/>
              </w:rPr>
            </w:pPr>
            <w:r w:rsidRPr="004D7454">
              <w:rPr>
                <w:rFonts w:cs="Book Antiqua"/>
                <w:color w:val="000000"/>
                <w:kern w:val="18"/>
                <w:sz w:val="22"/>
                <w:szCs w:val="22"/>
              </w:rPr>
              <w:t>5</w:t>
            </w:r>
          </w:p>
        </w:tc>
        <w:tc>
          <w:tcPr>
            <w:tcW w:w="609"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2510022"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087F0C92"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w:t>
            </w:r>
          </w:p>
        </w:tc>
        <w:tc>
          <w:tcPr>
            <w:tcW w:w="50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0D11E5F4"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02AF7BDD"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40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12F85EF"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36</w:t>
            </w:r>
          </w:p>
        </w:tc>
        <w:tc>
          <w:tcPr>
            <w:tcW w:w="25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3731E197"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1440</w:t>
            </w:r>
          </w:p>
        </w:tc>
      </w:tr>
      <w:tr w:rsidR="00FB3B1D" w:rsidRPr="00EB6152" w14:paraId="21869441" w14:textId="77777777" w:rsidTr="00A45DED">
        <w:trPr>
          <w:trHeight w:val="378"/>
        </w:trPr>
        <w:tc>
          <w:tcPr>
            <w:tcW w:w="1152"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E23E39C" w14:textId="5C7B7FB0" w:rsidR="00FB3B1D" w:rsidRPr="004D7454" w:rsidRDefault="00046665" w:rsidP="00A45DED">
            <w:pPr>
              <w:shd w:val="clear" w:color="auto" w:fill="FEFFDE"/>
              <w:autoSpaceDN w:val="0"/>
              <w:adjustRightInd w:val="0"/>
              <w:rPr>
                <w:rFonts w:cs="Book Antiqua"/>
                <w:color w:val="000000"/>
                <w:kern w:val="18"/>
                <w:sz w:val="22"/>
                <w:szCs w:val="22"/>
                <w:lang w:val="sr-Cyrl-CS"/>
              </w:rPr>
            </w:pPr>
            <w:r>
              <w:rPr>
                <w:rFonts w:cs="Book Antiqua"/>
                <w:kern w:val="18"/>
                <w:sz w:val="22"/>
                <w:szCs w:val="22"/>
                <w:lang w:val="sr-Cyrl-RS"/>
              </w:rPr>
              <w:t xml:space="preserve">Парезановић </w:t>
            </w:r>
            <w:r w:rsidR="00B9768D" w:rsidRPr="00B9768D">
              <w:rPr>
                <w:rFonts w:cs="Book Antiqua"/>
                <w:kern w:val="18"/>
                <w:sz w:val="22"/>
                <w:szCs w:val="22"/>
                <w:lang w:val="sr-Cyrl-RS"/>
              </w:rPr>
              <w:t>Марија (замена)</w:t>
            </w:r>
          </w:p>
        </w:tc>
        <w:tc>
          <w:tcPr>
            <w:tcW w:w="45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31DF9291"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Боравак</w:t>
            </w:r>
          </w:p>
        </w:tc>
        <w:tc>
          <w:tcPr>
            <w:tcW w:w="25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90695AC"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9</w:t>
            </w:r>
          </w:p>
        </w:tc>
        <w:tc>
          <w:tcPr>
            <w:tcW w:w="34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3CA8CEE3"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3315A76B"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5</w:t>
            </w:r>
          </w:p>
        </w:tc>
        <w:tc>
          <w:tcPr>
            <w:tcW w:w="347"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0C47C40"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5</w:t>
            </w:r>
          </w:p>
        </w:tc>
        <w:tc>
          <w:tcPr>
            <w:tcW w:w="609"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CDF8EEB"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77ACE3F"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w:t>
            </w:r>
          </w:p>
        </w:tc>
        <w:tc>
          <w:tcPr>
            <w:tcW w:w="50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1D4730EA"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4F2C354F"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40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E05E94B"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36</w:t>
            </w:r>
          </w:p>
        </w:tc>
        <w:tc>
          <w:tcPr>
            <w:tcW w:w="25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73D3DB07"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1440</w:t>
            </w:r>
          </w:p>
        </w:tc>
      </w:tr>
      <w:tr w:rsidR="00FB3B1D" w:rsidRPr="00EB6152" w14:paraId="666A0FA6" w14:textId="77777777" w:rsidTr="00A45DED">
        <w:trPr>
          <w:trHeight w:val="378"/>
        </w:trPr>
        <w:tc>
          <w:tcPr>
            <w:tcW w:w="1152"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42F24D11" w14:textId="3C10620A" w:rsidR="00FB3B1D" w:rsidRPr="004D7454" w:rsidRDefault="00B9768D" w:rsidP="00A45DED">
            <w:pPr>
              <w:shd w:val="clear" w:color="auto" w:fill="FEFFDE"/>
              <w:autoSpaceDN w:val="0"/>
              <w:adjustRightInd w:val="0"/>
              <w:rPr>
                <w:rFonts w:cs="Book Antiqua"/>
                <w:color w:val="000000"/>
                <w:kern w:val="18"/>
                <w:sz w:val="22"/>
                <w:szCs w:val="22"/>
                <w:lang w:val="sr-Cyrl-RS"/>
              </w:rPr>
            </w:pPr>
            <w:r w:rsidRPr="004D7454">
              <w:rPr>
                <w:rFonts w:cs="Book Antiqua"/>
                <w:color w:val="000000"/>
                <w:kern w:val="18"/>
                <w:sz w:val="22"/>
                <w:szCs w:val="22"/>
                <w:lang w:val="sr-Cyrl-CS"/>
              </w:rPr>
              <w:t>Војводић Андрија</w:t>
            </w:r>
          </w:p>
        </w:tc>
        <w:tc>
          <w:tcPr>
            <w:tcW w:w="45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4835BA4"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Боравак</w:t>
            </w:r>
          </w:p>
        </w:tc>
        <w:tc>
          <w:tcPr>
            <w:tcW w:w="25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1E5F93F2"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9</w:t>
            </w:r>
          </w:p>
        </w:tc>
        <w:tc>
          <w:tcPr>
            <w:tcW w:w="34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3BB7DEF"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ADB1D8D"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5</w:t>
            </w:r>
          </w:p>
        </w:tc>
        <w:tc>
          <w:tcPr>
            <w:tcW w:w="347"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309A15C"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5</w:t>
            </w:r>
          </w:p>
        </w:tc>
        <w:tc>
          <w:tcPr>
            <w:tcW w:w="609"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438018EB"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448C8B0"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w:t>
            </w:r>
          </w:p>
        </w:tc>
        <w:tc>
          <w:tcPr>
            <w:tcW w:w="50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1747CF32"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38E4810A"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40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3137283D"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36</w:t>
            </w:r>
          </w:p>
        </w:tc>
        <w:tc>
          <w:tcPr>
            <w:tcW w:w="25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C0F6A34"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1440</w:t>
            </w:r>
          </w:p>
        </w:tc>
      </w:tr>
      <w:tr w:rsidR="00FB3B1D" w:rsidRPr="00EB6152" w14:paraId="153C3244" w14:textId="77777777" w:rsidTr="00A45DED">
        <w:trPr>
          <w:trHeight w:val="378"/>
        </w:trPr>
        <w:tc>
          <w:tcPr>
            <w:tcW w:w="1152"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48CC0AE4" w14:textId="255FFB69" w:rsidR="00FB3B1D" w:rsidRPr="004D7454" w:rsidRDefault="00B9768D" w:rsidP="00A45DED">
            <w:pPr>
              <w:shd w:val="clear" w:color="auto" w:fill="FEFFDE"/>
              <w:autoSpaceDN w:val="0"/>
              <w:adjustRightInd w:val="0"/>
              <w:rPr>
                <w:rFonts w:cs="Book Antiqua"/>
                <w:color w:val="000000"/>
                <w:kern w:val="18"/>
                <w:sz w:val="22"/>
                <w:szCs w:val="22"/>
                <w:lang w:val="sr-Cyrl-RS"/>
              </w:rPr>
            </w:pPr>
            <w:r w:rsidRPr="004D7454">
              <w:rPr>
                <w:rFonts w:cs="Book Antiqua"/>
                <w:color w:val="000000"/>
                <w:sz w:val="22"/>
                <w:szCs w:val="22"/>
                <w:lang w:val="sr-Cyrl-RS"/>
              </w:rPr>
              <w:t>Недовић Андрија</w:t>
            </w:r>
          </w:p>
        </w:tc>
        <w:tc>
          <w:tcPr>
            <w:tcW w:w="45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6CAA5C4"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Боравак</w:t>
            </w:r>
          </w:p>
        </w:tc>
        <w:tc>
          <w:tcPr>
            <w:tcW w:w="25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37464158"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9</w:t>
            </w:r>
          </w:p>
        </w:tc>
        <w:tc>
          <w:tcPr>
            <w:tcW w:w="343"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1D45B173"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15B55282"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5</w:t>
            </w:r>
          </w:p>
        </w:tc>
        <w:tc>
          <w:tcPr>
            <w:tcW w:w="347"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82B14E0"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RS"/>
              </w:rPr>
            </w:pPr>
            <w:r w:rsidRPr="004D7454">
              <w:rPr>
                <w:rFonts w:cs="Book Antiqua"/>
                <w:color w:val="000000"/>
                <w:kern w:val="18"/>
                <w:sz w:val="22"/>
                <w:szCs w:val="22"/>
                <w:lang w:val="sr-Cyrl-RS"/>
              </w:rPr>
              <w:t>5</w:t>
            </w:r>
          </w:p>
        </w:tc>
        <w:tc>
          <w:tcPr>
            <w:tcW w:w="609"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57CCB26F"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5</w:t>
            </w:r>
          </w:p>
        </w:tc>
        <w:tc>
          <w:tcPr>
            <w:tcW w:w="334"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62E63D17"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w:t>
            </w:r>
          </w:p>
        </w:tc>
        <w:tc>
          <w:tcPr>
            <w:tcW w:w="50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35C2835B"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02361866"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40</w:t>
            </w:r>
          </w:p>
        </w:tc>
        <w:tc>
          <w:tcPr>
            <w:tcW w:w="205"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7052A877"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36</w:t>
            </w:r>
          </w:p>
        </w:tc>
        <w:tc>
          <w:tcPr>
            <w:tcW w:w="256" w:type="pct"/>
            <w:tcBorders>
              <w:top w:val="single" w:sz="8" w:space="0" w:color="000000"/>
              <w:left w:val="single" w:sz="8" w:space="0" w:color="000000"/>
              <w:bottom w:val="single" w:sz="8" w:space="0" w:color="000000"/>
              <w:right w:val="single" w:sz="8" w:space="0" w:color="000000"/>
            </w:tcBorders>
            <w:shd w:val="clear" w:color="auto" w:fill="F9FFCE"/>
            <w:vAlign w:val="center"/>
          </w:tcPr>
          <w:p w14:paraId="2E15CBE7" w14:textId="77777777" w:rsidR="00FB3B1D" w:rsidRPr="004D7454" w:rsidRDefault="00FB3B1D" w:rsidP="00A45DED">
            <w:pPr>
              <w:shd w:val="clear" w:color="auto" w:fill="FEFFDE"/>
              <w:autoSpaceDN w:val="0"/>
              <w:adjustRightInd w:val="0"/>
              <w:jc w:val="center"/>
              <w:rPr>
                <w:rFonts w:cs="Book Antiqua"/>
                <w:color w:val="000000"/>
                <w:kern w:val="18"/>
                <w:sz w:val="22"/>
                <w:szCs w:val="22"/>
                <w:lang w:val="sr-Cyrl-CS"/>
              </w:rPr>
            </w:pPr>
            <w:r w:rsidRPr="004D7454">
              <w:rPr>
                <w:rFonts w:cs="Book Antiqua"/>
                <w:color w:val="000000"/>
                <w:kern w:val="18"/>
                <w:sz w:val="22"/>
                <w:szCs w:val="22"/>
                <w:lang w:val="sr-Cyrl-CS"/>
              </w:rPr>
              <w:t>1440</w:t>
            </w:r>
          </w:p>
        </w:tc>
      </w:tr>
    </w:tbl>
    <w:p w14:paraId="590E86B6" w14:textId="77777777" w:rsidR="00FB3B1D" w:rsidRPr="00FB3B1D" w:rsidRDefault="00FB3B1D" w:rsidP="00FB3B1D"/>
    <w:p w14:paraId="251010D8" w14:textId="77777777" w:rsidR="00862A5F" w:rsidRPr="006450EE" w:rsidRDefault="00862A5F" w:rsidP="006450EE"/>
    <w:p w14:paraId="4BC93D0C" w14:textId="77777777" w:rsidR="00862A5F" w:rsidRPr="006450EE" w:rsidRDefault="00862A5F" w:rsidP="006450EE">
      <w:pPr>
        <w:sectPr w:rsidR="00862A5F" w:rsidRPr="006450EE">
          <w:headerReference w:type="even" r:id="rId34"/>
          <w:headerReference w:type="default" r:id="rId35"/>
          <w:footerReference w:type="even" r:id="rId36"/>
          <w:footerReference w:type="default" r:id="rId37"/>
          <w:headerReference w:type="first" r:id="rId38"/>
          <w:footerReference w:type="first" r:id="rId39"/>
          <w:pgSz w:w="15840" w:h="12240" w:orient="landscape"/>
          <w:pgMar w:top="1440" w:right="1080" w:bottom="1440" w:left="1080" w:header="708" w:footer="708" w:gutter="0"/>
          <w:cols w:space="720"/>
          <w:docGrid w:linePitch="272"/>
        </w:sectPr>
      </w:pPr>
    </w:p>
    <w:p w14:paraId="0237DDD0" w14:textId="77777777" w:rsidR="00862A5F" w:rsidRPr="00EF465E" w:rsidRDefault="00862A5F">
      <w:pPr>
        <w:pStyle w:val="Heading2"/>
        <w:tabs>
          <w:tab w:val="clear" w:pos="3434"/>
        </w:tabs>
        <w:spacing w:line="480" w:lineRule="auto"/>
        <w:jc w:val="center"/>
      </w:pPr>
      <w:bookmarkStart w:id="27" w:name="_Toc240021972"/>
      <w:r w:rsidRPr="00EF465E">
        <w:rPr>
          <w:rFonts w:cs="Book Antiqua"/>
          <w:sz w:val="22"/>
          <w:szCs w:val="22"/>
          <w:lang w:val="sr-Latn-BA"/>
        </w:rPr>
        <w:lastRenderedPageBreak/>
        <w:t>III.</w:t>
      </w:r>
      <w:r w:rsidRPr="00EF465E">
        <w:rPr>
          <w:rFonts w:cs="Book Antiqua"/>
          <w:sz w:val="22"/>
          <w:szCs w:val="22"/>
          <w:lang w:val="sr-Cyrl-RS"/>
        </w:rPr>
        <w:t>9</w:t>
      </w:r>
      <w:r w:rsidRPr="00EF465E">
        <w:rPr>
          <w:rFonts w:cs="Book Antiqua"/>
          <w:sz w:val="22"/>
          <w:szCs w:val="22"/>
          <w:lang w:val="sr-Latn-BA"/>
        </w:rPr>
        <w:t xml:space="preserve"> </w:t>
      </w:r>
      <w:r w:rsidRPr="00EF465E">
        <w:rPr>
          <w:rFonts w:cs="Book Antiqua"/>
          <w:sz w:val="22"/>
          <w:szCs w:val="22"/>
        </w:rPr>
        <w:t xml:space="preserve">План и програм </w:t>
      </w:r>
      <w:r w:rsidRPr="00EF465E">
        <w:rPr>
          <w:rFonts w:cs="Book Antiqua"/>
          <w:sz w:val="22"/>
          <w:szCs w:val="22"/>
          <w:lang w:val="sr-Cyrl-RS"/>
        </w:rPr>
        <w:t xml:space="preserve">образовно васпитног </w:t>
      </w:r>
      <w:r w:rsidRPr="00EF465E">
        <w:rPr>
          <w:rFonts w:cs="Book Antiqua"/>
          <w:sz w:val="22"/>
          <w:szCs w:val="22"/>
        </w:rPr>
        <w:t>рада</w:t>
      </w:r>
      <w:bookmarkEnd w:id="27"/>
    </w:p>
    <w:p w14:paraId="6E53B24E" w14:textId="77777777" w:rsidR="00EF465E" w:rsidRPr="00EF465E" w:rsidRDefault="00EF465E" w:rsidP="00EF465E">
      <w:r w:rsidRPr="00EF465E">
        <w:rPr>
          <w:rFonts w:cs="Book Antiqua"/>
          <w:sz w:val="22"/>
          <w:szCs w:val="22"/>
        </w:rPr>
        <w:t>Школск</w:t>
      </w:r>
      <w:r w:rsidRPr="00EF465E">
        <w:rPr>
          <w:rFonts w:cs="Book Antiqua"/>
          <w:sz w:val="22"/>
          <w:szCs w:val="22"/>
          <w:lang w:val="sr-Cyrl-RS"/>
        </w:rPr>
        <w:t xml:space="preserve">и </w:t>
      </w:r>
      <w:r w:rsidRPr="00EF465E">
        <w:rPr>
          <w:rFonts w:cs="Book Antiqua"/>
          <w:sz w:val="22"/>
          <w:szCs w:val="22"/>
        </w:rPr>
        <w:t>програм односи се на школску 202</w:t>
      </w:r>
      <w:r w:rsidRPr="00EF465E">
        <w:rPr>
          <w:rFonts w:cs="Book Antiqua"/>
          <w:sz w:val="22"/>
          <w:szCs w:val="22"/>
          <w:lang w:val="sr-Cyrl-RS"/>
        </w:rPr>
        <w:t>6</w:t>
      </w:r>
      <w:r w:rsidRPr="00EF465E">
        <w:rPr>
          <w:rFonts w:cs="Book Antiqua"/>
          <w:sz w:val="22"/>
          <w:szCs w:val="22"/>
        </w:rPr>
        <w:t>/202</w:t>
      </w:r>
      <w:r w:rsidRPr="00EF465E">
        <w:rPr>
          <w:rFonts w:cs="Book Antiqua"/>
          <w:sz w:val="22"/>
          <w:szCs w:val="22"/>
          <w:lang w:val="sr-Cyrl-RS"/>
        </w:rPr>
        <w:t>7</w:t>
      </w:r>
      <w:r w:rsidRPr="00EF465E">
        <w:rPr>
          <w:rFonts w:cs="Book Antiqua"/>
          <w:sz w:val="22"/>
          <w:szCs w:val="22"/>
        </w:rPr>
        <w:t>. годину</w:t>
      </w:r>
      <w:r w:rsidRPr="00EF465E">
        <w:rPr>
          <w:rFonts w:cs="Book Antiqua"/>
          <w:sz w:val="22"/>
          <w:szCs w:val="22"/>
          <w:lang w:val="sr-Cyrl-RS"/>
        </w:rPr>
        <w:t xml:space="preserve"> и</w:t>
      </w:r>
      <w:r w:rsidRPr="00EF465E">
        <w:rPr>
          <w:rFonts w:cs="Book Antiqua"/>
          <w:sz w:val="22"/>
          <w:szCs w:val="22"/>
        </w:rPr>
        <w:t xml:space="preserve"> доноси се на основу нових Правилника:</w:t>
      </w:r>
      <w:r w:rsidRPr="00EF465E">
        <w:rPr>
          <w:rFonts w:cs="Book Antiqua"/>
          <w:sz w:val="22"/>
          <w:szCs w:val="22"/>
          <w:lang w:val="sr-Cyrl-RS"/>
        </w:rPr>
        <w:t xml:space="preserve">  </w:t>
      </w:r>
    </w:p>
    <w:p w14:paraId="1BEC4483" w14:textId="77777777" w:rsidR="00EF465E" w:rsidRPr="00EF465E" w:rsidRDefault="00EF465E" w:rsidP="00EF465E">
      <w:pPr>
        <w:tabs>
          <w:tab w:val="left" w:pos="643"/>
          <w:tab w:val="left" w:pos="1026"/>
        </w:tabs>
      </w:pPr>
      <w:r w:rsidRPr="00EF465E">
        <w:rPr>
          <w:rFonts w:eastAsia="Calibri" w:cs="Book Antiqua"/>
          <w:sz w:val="22"/>
          <w:szCs w:val="22"/>
          <w:lang w:val="sr-Cyrl-RS"/>
        </w:rPr>
        <w:t xml:space="preserve">- </w:t>
      </w:r>
      <w:r w:rsidRPr="00EF465E">
        <w:rPr>
          <w:rFonts w:eastAsia="Calibri" w:cs="Book Antiqua"/>
          <w:sz w:val="22"/>
          <w:szCs w:val="22"/>
        </w:rPr>
        <w:t>Закон о основама система образовања и васпитања (''Службени гласникРС'' број</w:t>
      </w:r>
      <w:r w:rsidRPr="00EF465E">
        <w:rPr>
          <w:rFonts w:eastAsia="Calibri" w:cs="Book Antiqua"/>
          <w:sz w:val="22"/>
          <w:szCs w:val="22"/>
          <w:lang w:val="en-GB"/>
        </w:rPr>
        <w:t xml:space="preserve"> </w:t>
      </w:r>
      <w:r w:rsidRPr="00EF465E">
        <w:rPr>
          <w:rFonts w:eastAsia="Calibri" w:cs="Book Antiqua"/>
          <w:sz w:val="22"/>
          <w:szCs w:val="22"/>
        </w:rPr>
        <w:t>88/2017, 27/2018, 10/2019, 6/2020, 129/2021</w:t>
      </w:r>
      <w:r w:rsidRPr="00EF465E">
        <w:rPr>
          <w:rFonts w:eastAsia="Calibri" w:cs="Book Antiqua"/>
          <w:sz w:val="22"/>
          <w:szCs w:val="22"/>
          <w:lang w:val="sr-Cyrl-RS"/>
        </w:rPr>
        <w:t>,92/2023 и 19/2025</w:t>
      </w:r>
      <w:r w:rsidRPr="00EF465E">
        <w:rPr>
          <w:rFonts w:eastAsia="Calibri" w:cs="Book Antiqua"/>
          <w:sz w:val="22"/>
          <w:szCs w:val="22"/>
        </w:rPr>
        <w:t>)</w:t>
      </w:r>
      <w:r w:rsidRPr="00EF465E">
        <w:rPr>
          <w:rFonts w:eastAsia="Calibri" w:cs="Book Antiqua"/>
          <w:sz w:val="22"/>
          <w:szCs w:val="22"/>
          <w:lang w:val="sr-Cyrl-RS"/>
        </w:rPr>
        <w:t>.</w:t>
      </w:r>
    </w:p>
    <w:p w14:paraId="520D17E7" w14:textId="77777777" w:rsidR="00EF465E" w:rsidRPr="00EF465E" w:rsidRDefault="00EF465E" w:rsidP="00EF465E">
      <w:r w:rsidRPr="00EF465E">
        <w:rPr>
          <w:rFonts w:eastAsia="Calibri" w:cs="Book Antiqua"/>
          <w:sz w:val="22"/>
          <w:szCs w:val="22"/>
        </w:rPr>
        <w:t>-</w:t>
      </w:r>
      <w:r w:rsidRPr="00EF465E">
        <w:rPr>
          <w:rFonts w:eastAsia="Calibri" w:cs="Book Antiqua"/>
          <w:sz w:val="22"/>
          <w:szCs w:val="22"/>
          <w:lang w:val="sr-Cyrl-RS"/>
        </w:rPr>
        <w:t xml:space="preserve">  </w:t>
      </w:r>
      <w:r w:rsidRPr="00EF465E">
        <w:rPr>
          <w:rFonts w:eastAsia="Calibri" w:cs="Book Antiqua"/>
          <w:sz w:val="22"/>
          <w:szCs w:val="22"/>
        </w:rPr>
        <w:t>Закону о основном образовању и васпитању („Службени гласник РС“, бр. 55/13, 101/17, 27/18 – други закон, 10/19, 129/2021</w:t>
      </w:r>
      <w:r w:rsidRPr="00EF465E">
        <w:rPr>
          <w:rFonts w:eastAsia="Calibri" w:cs="Book Antiqua"/>
          <w:sz w:val="22"/>
          <w:szCs w:val="22"/>
          <w:lang w:val="en-GB"/>
        </w:rPr>
        <w:t xml:space="preserve">, </w:t>
      </w:r>
      <w:r w:rsidRPr="00EF465E">
        <w:rPr>
          <w:rFonts w:eastAsia="Calibri" w:cs="Book Antiqua"/>
          <w:sz w:val="22"/>
          <w:szCs w:val="22"/>
          <w:lang w:val="sr-Cyrl-RS"/>
        </w:rPr>
        <w:t>92/2023 и 19/2025</w:t>
      </w:r>
      <w:r w:rsidRPr="00EF465E">
        <w:rPr>
          <w:rFonts w:eastAsia="Calibri" w:cs="Book Antiqua"/>
          <w:sz w:val="22"/>
          <w:szCs w:val="22"/>
        </w:rPr>
        <w:t>)</w:t>
      </w:r>
      <w:r w:rsidRPr="00EF465E">
        <w:rPr>
          <w:rFonts w:eastAsia="Calibri" w:cs="Book Antiqua"/>
          <w:sz w:val="22"/>
          <w:szCs w:val="22"/>
          <w:lang w:val="sr-Cyrl-RS"/>
        </w:rPr>
        <w:t>.</w:t>
      </w:r>
    </w:p>
    <w:p w14:paraId="5B5AC93D" w14:textId="77777777" w:rsidR="00EF465E" w:rsidRPr="00EF465E" w:rsidRDefault="00EF465E" w:rsidP="00EF465E">
      <w:r w:rsidRPr="00EF465E">
        <w:rPr>
          <w:rFonts w:eastAsia="Calibri" w:cs="Book Antiqua"/>
          <w:sz w:val="22"/>
          <w:szCs w:val="22"/>
        </w:rPr>
        <w:t xml:space="preserve">- </w:t>
      </w:r>
      <w:r w:rsidRPr="00EF465E">
        <w:rPr>
          <w:rFonts w:eastAsia="Calibri" w:cs="Book Antiqua"/>
          <w:sz w:val="22"/>
          <w:szCs w:val="22"/>
          <w:lang w:val="sr-Cyrl-RS"/>
        </w:rPr>
        <w:t xml:space="preserve"> </w:t>
      </w:r>
      <w:r w:rsidRPr="00EF465E">
        <w:rPr>
          <w:rFonts w:eastAsia="Calibri" w:cs="Book Antiqua"/>
          <w:sz w:val="22"/>
          <w:szCs w:val="22"/>
        </w:rPr>
        <w:t>Правилник о вредновању квалитета рада установе</w:t>
      </w:r>
      <w:r w:rsidRPr="00EF465E">
        <w:rPr>
          <w:rFonts w:eastAsia="Calibri" w:cs="Book Antiqua"/>
          <w:sz w:val="22"/>
          <w:szCs w:val="22"/>
          <w:lang w:val="en-GB"/>
        </w:rPr>
        <w:t xml:space="preserve"> </w:t>
      </w:r>
      <w:r w:rsidRPr="00EF465E">
        <w:rPr>
          <w:rFonts w:eastAsia="Calibri" w:cs="Book Antiqua"/>
          <w:sz w:val="22"/>
          <w:szCs w:val="22"/>
        </w:rPr>
        <w:t>(„Службени гласник РС“, број 20/19</w:t>
      </w:r>
      <w:r w:rsidRPr="00EF465E">
        <w:rPr>
          <w:rFonts w:eastAsia="Calibri" w:cs="Book Antiqua"/>
          <w:sz w:val="22"/>
          <w:szCs w:val="22"/>
          <w:lang w:val="en-GB"/>
        </w:rPr>
        <w:t xml:space="preserve"> I 77/2024</w:t>
      </w:r>
      <w:r w:rsidRPr="00EF465E">
        <w:rPr>
          <w:rFonts w:eastAsia="Calibri" w:cs="Book Antiqua"/>
          <w:sz w:val="22"/>
          <w:szCs w:val="22"/>
        </w:rPr>
        <w:t>)</w:t>
      </w:r>
      <w:r w:rsidRPr="00EF465E">
        <w:rPr>
          <w:rFonts w:eastAsia="Calibri" w:cs="Book Antiqua"/>
          <w:sz w:val="22"/>
          <w:szCs w:val="22"/>
          <w:lang w:val="sr-Cyrl-RS"/>
        </w:rPr>
        <w:t>.</w:t>
      </w:r>
    </w:p>
    <w:p w14:paraId="44E71E93" w14:textId="77777777" w:rsidR="00EF465E" w:rsidRPr="00EF465E" w:rsidRDefault="00EF465E" w:rsidP="00EF465E">
      <w:r w:rsidRPr="00EF465E">
        <w:rPr>
          <w:rFonts w:eastAsia="Calibri" w:cs="Book Antiqua"/>
          <w:sz w:val="22"/>
          <w:szCs w:val="22"/>
        </w:rPr>
        <w:t>- 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(«Службени гласник РС-Просветни гласник» бр.10/17-1, 12/2018-1, 15/2018-1, 18/2018-1, 1/2019-18</w:t>
      </w:r>
      <w:r w:rsidRPr="00EF465E">
        <w:rPr>
          <w:rFonts w:eastAsia="Calibri" w:cs="Book Antiqua"/>
          <w:sz w:val="22"/>
          <w:szCs w:val="22"/>
          <w:lang w:val="sr-Cyrl-RS"/>
        </w:rPr>
        <w:t>, 2/2020, 16/2021, 1/2023,13/2023</w:t>
      </w:r>
      <w:r w:rsidRPr="00EF465E">
        <w:rPr>
          <w:rFonts w:eastAsia="Calibri" w:cs="Book Antiqua"/>
          <w:sz w:val="22"/>
          <w:szCs w:val="22"/>
        </w:rPr>
        <w:t>)</w:t>
      </w:r>
      <w:r w:rsidRPr="00EF465E">
        <w:rPr>
          <w:rFonts w:eastAsia="Calibri" w:cs="Book Antiqua"/>
          <w:sz w:val="22"/>
          <w:szCs w:val="22"/>
          <w:lang w:val="sr-Cyrl-RS"/>
        </w:rPr>
        <w:t>.</w:t>
      </w:r>
    </w:p>
    <w:p w14:paraId="718CB914" w14:textId="77777777" w:rsidR="00EF465E" w:rsidRPr="00EF465E" w:rsidRDefault="00EF465E" w:rsidP="00EF465E">
      <w:r w:rsidRPr="00EF465E">
        <w:rPr>
          <w:rFonts w:eastAsia="Calibri" w:cs="Book Antiqua"/>
          <w:sz w:val="22"/>
          <w:szCs w:val="22"/>
        </w:rPr>
        <w:t>- Правилник о наставном плану за први, други, трећи и четврти разред основног образовања и васпитања («Службени гласник РС-Просветни гласник»  1/05, 15/06, 2/08, 2/10,</w:t>
      </w:r>
      <w:r w:rsidRPr="00EF465E">
        <w:rPr>
          <w:rFonts w:eastAsia="Calibri" w:cs="Book Antiqua"/>
          <w:sz w:val="22"/>
          <w:szCs w:val="22"/>
          <w:lang w:val="sr-Cyrl-RS"/>
        </w:rPr>
        <w:t xml:space="preserve"> </w:t>
      </w:r>
      <w:r w:rsidRPr="00EF465E">
        <w:rPr>
          <w:rFonts w:eastAsia="Calibri" w:cs="Book Antiqua"/>
          <w:sz w:val="22"/>
          <w:szCs w:val="22"/>
        </w:rPr>
        <w:t>7/10,3/11,1/13, 11/14, 11/16, 12/18)</w:t>
      </w:r>
      <w:r w:rsidRPr="00EF465E">
        <w:rPr>
          <w:rFonts w:eastAsia="Calibri" w:cs="Book Antiqua"/>
          <w:sz w:val="22"/>
          <w:szCs w:val="22"/>
          <w:lang w:val="sr-Cyrl-RS"/>
        </w:rPr>
        <w:t>.</w:t>
      </w:r>
      <w:r w:rsidRPr="00EF465E">
        <w:rPr>
          <w:rFonts w:eastAsia="Calibri" w:cs="Book Antiqua"/>
          <w:sz w:val="22"/>
          <w:szCs w:val="22"/>
        </w:rPr>
        <w:t xml:space="preserve"> </w:t>
      </w:r>
    </w:p>
    <w:p w14:paraId="3EA51FA3" w14:textId="77777777" w:rsidR="00EF465E" w:rsidRPr="00EF465E" w:rsidRDefault="00EF465E" w:rsidP="00EF465E">
      <w:r w:rsidRPr="00EF465E">
        <w:rPr>
          <w:rFonts w:eastAsia="MS Mincho" w:cs="Book Antiqua"/>
          <w:sz w:val="22"/>
          <w:szCs w:val="22"/>
        </w:rPr>
        <w:t>- Правилник о програму наставе и учења за четврти разред основног образовања и васпитања (</w:t>
      </w:r>
      <w:r w:rsidRPr="00EF465E">
        <w:rPr>
          <w:rFonts w:eastAsia="Calibri" w:cs="Book Antiqua"/>
          <w:sz w:val="22"/>
          <w:szCs w:val="22"/>
        </w:rPr>
        <w:t>«</w:t>
      </w:r>
      <w:r w:rsidRPr="00EF465E">
        <w:rPr>
          <w:rFonts w:eastAsia="MS Mincho" w:cs="Book Antiqua"/>
          <w:sz w:val="22"/>
          <w:szCs w:val="22"/>
        </w:rPr>
        <w:t>Службени гласник РС</w:t>
      </w:r>
      <w:r w:rsidRPr="00EF465E">
        <w:rPr>
          <w:rFonts w:eastAsia="Calibri" w:cs="Book Antiqua"/>
          <w:sz w:val="22"/>
          <w:szCs w:val="22"/>
        </w:rPr>
        <w:t xml:space="preserve">» </w:t>
      </w:r>
      <w:r w:rsidRPr="00EF465E">
        <w:rPr>
          <w:rFonts w:eastAsia="MS Mincho" w:cs="Book Antiqua"/>
          <w:sz w:val="22"/>
          <w:szCs w:val="22"/>
        </w:rPr>
        <w:t>, бр.88/17, 27/18- др.закон и 10/19)</w:t>
      </w:r>
      <w:r w:rsidRPr="00EF465E">
        <w:rPr>
          <w:rFonts w:eastAsia="MS Mincho" w:cs="Book Antiqua"/>
          <w:sz w:val="22"/>
          <w:szCs w:val="22"/>
          <w:lang w:val="sr-Cyrl-RS"/>
        </w:rPr>
        <w:t>.</w:t>
      </w:r>
    </w:p>
    <w:p w14:paraId="5FBB954B" w14:textId="77777777" w:rsidR="00EF465E" w:rsidRPr="00EF465E" w:rsidRDefault="00EF465E" w:rsidP="00EF465E">
      <w:r w:rsidRPr="00EF465E">
        <w:rPr>
          <w:rFonts w:eastAsia="Calibri" w:cs="Book Antiqua"/>
          <w:sz w:val="22"/>
          <w:szCs w:val="22"/>
        </w:rPr>
        <w:t>- Правилник о наставном плану за други циклус основног образовања и васпитања и наставном програму за пети разред основног образовања и васпитања («Сл.гласникРС– Просветни гласник» бр. 3/2011,1/2013, 4/2013,11/2016, 6/2017, 8/2017, 9/2017, 12/2018)</w:t>
      </w:r>
      <w:r w:rsidRPr="00EF465E">
        <w:rPr>
          <w:rFonts w:eastAsia="Calibri" w:cs="Book Antiqua"/>
          <w:sz w:val="22"/>
          <w:szCs w:val="22"/>
          <w:lang w:val="sr-Cyrl-RS"/>
        </w:rPr>
        <w:t>.</w:t>
      </w:r>
    </w:p>
    <w:p w14:paraId="3A5B395C" w14:textId="77777777" w:rsidR="00EF465E" w:rsidRPr="00EF465E" w:rsidRDefault="00EF465E" w:rsidP="00EF465E">
      <w:r w:rsidRPr="00EF465E">
        <w:rPr>
          <w:rFonts w:eastAsia="Calibri" w:cs="Book Antiqua"/>
          <w:sz w:val="22"/>
          <w:szCs w:val="22"/>
        </w:rPr>
        <w:t>- Правилник о наставном програму за шести разред основног образовања и васпитања («Сл. гласник РС- Просветни гласник» бр.11/2016, 3/2018. 12./2018)</w:t>
      </w:r>
      <w:r w:rsidRPr="00EF465E">
        <w:rPr>
          <w:rFonts w:eastAsia="Calibri" w:cs="Book Antiqua"/>
          <w:sz w:val="22"/>
          <w:szCs w:val="22"/>
          <w:lang w:val="sr-Cyrl-RS"/>
        </w:rPr>
        <w:t>.</w:t>
      </w:r>
      <w:r w:rsidRPr="00EF465E">
        <w:rPr>
          <w:rFonts w:eastAsia="Calibri" w:cs="Book Antiqua"/>
          <w:sz w:val="22"/>
          <w:szCs w:val="22"/>
        </w:rPr>
        <w:t xml:space="preserve"> </w:t>
      </w:r>
    </w:p>
    <w:p w14:paraId="58B45377" w14:textId="77777777" w:rsidR="00EF465E" w:rsidRPr="00EF465E" w:rsidRDefault="00EF465E" w:rsidP="00EF465E">
      <w:r w:rsidRPr="00EF465E">
        <w:rPr>
          <w:rFonts w:eastAsia="Calibri" w:cs="Book Antiqua"/>
          <w:sz w:val="22"/>
          <w:szCs w:val="22"/>
        </w:rPr>
        <w:t>- Правилник о наставном програму за седми разред основног образовања и васпитања («Сл. гласник РС- Просветни гласник» бр.8/2013, 11/2016, 12/2018, 3/2019, 12/2019)</w:t>
      </w:r>
      <w:r w:rsidRPr="00EF465E">
        <w:rPr>
          <w:rFonts w:eastAsia="Calibri" w:cs="Book Antiqua"/>
          <w:sz w:val="22"/>
          <w:szCs w:val="22"/>
          <w:lang w:val="sr-Cyrl-RS"/>
        </w:rPr>
        <w:t>.</w:t>
      </w:r>
    </w:p>
    <w:p w14:paraId="18F2DC4B" w14:textId="77777777" w:rsidR="00EF465E" w:rsidRPr="00EF465E" w:rsidRDefault="00EF465E" w:rsidP="00EF465E">
      <w:r w:rsidRPr="00EF465E">
        <w:rPr>
          <w:rFonts w:eastAsia="Calibri" w:cs="Book Antiqua"/>
          <w:sz w:val="22"/>
          <w:szCs w:val="22"/>
        </w:rPr>
        <w:t>- Правилник о наставном програму за осми разред основног образовања и васпитања («Сл. гласник РС  Просветни гласник» бр.2/2010, 3/2011, .8/2013 , 5//2014, 11/2016, 7/2017, 12/2018)</w:t>
      </w:r>
      <w:r w:rsidRPr="00EF465E">
        <w:rPr>
          <w:rFonts w:eastAsia="Calibri" w:cs="Book Antiqua"/>
          <w:sz w:val="22"/>
          <w:szCs w:val="22"/>
          <w:lang w:val="sr-Cyrl-RS"/>
        </w:rPr>
        <w:t>.</w:t>
      </w:r>
    </w:p>
    <w:p w14:paraId="37F9D77A" w14:textId="77777777" w:rsidR="00EF465E" w:rsidRPr="00EF465E" w:rsidRDefault="00EF465E" w:rsidP="00EF465E">
      <w:r w:rsidRPr="00EF465E">
        <w:rPr>
          <w:rFonts w:eastAsia="Calibri" w:cs="Book Antiqua"/>
          <w:sz w:val="22"/>
          <w:szCs w:val="22"/>
        </w:rPr>
        <w:t>- Правилник о изменама и допунама правилника о наставном плану и програму за други циклус основног образовања и васпитања и наставног програма за пети разред („Просветни гласник“бр. 1/2013, 4/2013, 11/2016, 6/2017, 8/2017, 9/2017, 12/2018)</w:t>
      </w:r>
      <w:r w:rsidRPr="00EF465E">
        <w:rPr>
          <w:rFonts w:eastAsia="Calibri" w:cs="Book Antiqua"/>
          <w:sz w:val="22"/>
          <w:szCs w:val="22"/>
          <w:lang w:val="sr-Cyrl-RS"/>
        </w:rPr>
        <w:t>.</w:t>
      </w:r>
    </w:p>
    <w:p w14:paraId="06CC3FEF" w14:textId="77777777" w:rsidR="00EF465E" w:rsidRPr="00EF465E" w:rsidRDefault="00EF465E" w:rsidP="00EF465E">
      <w:r w:rsidRPr="00EF465E">
        <w:rPr>
          <w:rFonts w:eastAsia="Calibri" w:cs="Book Antiqua"/>
          <w:sz w:val="22"/>
          <w:szCs w:val="22"/>
        </w:rPr>
        <w:t>- Правилник о изменама и допунама правилника о наставном плану и програму за први и други разред основног образовања и васпитања („Просветни гласник“ бр.2/2010 и7/2010, 3/2011, 7/2011, 1/2013, 4/2013, 14/2013, 5/2014, 11/2014, 11/2016, 6/2017, 12/2018)</w:t>
      </w:r>
      <w:r w:rsidRPr="00EF465E">
        <w:rPr>
          <w:rFonts w:eastAsia="Calibri" w:cs="Book Antiqua"/>
          <w:sz w:val="22"/>
          <w:szCs w:val="22"/>
          <w:lang w:val="sr-Cyrl-RS"/>
        </w:rPr>
        <w:t>.</w:t>
      </w:r>
    </w:p>
    <w:p w14:paraId="64BD7AC8" w14:textId="77777777" w:rsidR="00EF465E" w:rsidRPr="00EF465E" w:rsidRDefault="00EF465E" w:rsidP="00EF465E">
      <w:r w:rsidRPr="00EF465E">
        <w:rPr>
          <w:rFonts w:eastAsia="Calibri" w:cs="Book Antiqua"/>
          <w:sz w:val="22"/>
          <w:szCs w:val="22"/>
        </w:rPr>
        <w:t>- Правилник о изменама и допунама Правилника о наставном плану за први, други, трећи и четврти разред основног и васпитања и наставном програму за трећи разред („Просветни гласник“бр.1/2013, 11/14, 11/2016, 12/18)</w:t>
      </w:r>
      <w:r w:rsidRPr="00EF465E">
        <w:rPr>
          <w:rFonts w:eastAsia="Calibri" w:cs="Book Antiqua"/>
          <w:sz w:val="22"/>
          <w:szCs w:val="22"/>
          <w:lang w:val="sr-Cyrl-RS"/>
        </w:rPr>
        <w:t>.</w:t>
      </w:r>
    </w:p>
    <w:p w14:paraId="541C2505" w14:textId="77777777" w:rsidR="00EF465E" w:rsidRPr="00EF465E" w:rsidRDefault="00EF465E" w:rsidP="00EF465E">
      <w:r w:rsidRPr="00EF465E">
        <w:rPr>
          <w:rFonts w:cs="Book Antiqua"/>
          <w:sz w:val="22"/>
          <w:szCs w:val="22"/>
        </w:rPr>
        <w:t>- Правилник о допунама Правилника о плану наставе и учења за пети и шести разред основног образовања и васпитања и програму наставе и учења за пети и шести разред основног образ</w:t>
      </w:r>
      <w:r w:rsidRPr="00EF465E">
        <w:rPr>
          <w:rFonts w:cs="Book Antiqua"/>
          <w:sz w:val="22"/>
          <w:szCs w:val="22"/>
          <w:lang w:val="sr-Cyrl-RS"/>
        </w:rPr>
        <w:t>овања.</w:t>
      </w:r>
    </w:p>
    <w:p w14:paraId="56C50CE7" w14:textId="77777777" w:rsidR="00EF465E" w:rsidRPr="00EF465E" w:rsidRDefault="00EF465E" w:rsidP="00EF465E">
      <w:r w:rsidRPr="00EF465E">
        <w:rPr>
          <w:rFonts w:cs="Book Antiqua"/>
          <w:sz w:val="22"/>
          <w:szCs w:val="22"/>
        </w:rPr>
        <w:t>-</w:t>
      </w:r>
      <w:r w:rsidRPr="00EF465E">
        <w:rPr>
          <w:rFonts w:cs="Book Antiqua"/>
          <w:sz w:val="22"/>
          <w:szCs w:val="22"/>
          <w:lang w:val="sr-Cyrl-RS"/>
        </w:rPr>
        <w:t xml:space="preserve"> </w:t>
      </w:r>
      <w:r w:rsidRPr="00EF465E">
        <w:rPr>
          <w:rFonts w:cs="Book Antiqua"/>
          <w:sz w:val="22"/>
          <w:szCs w:val="22"/>
        </w:rPr>
        <w:t xml:space="preserve">Правилник о допуни Правилника о програму наставе и учења за седми разред основног образовања и васпитања („Службени гласник РС”, бр. 88/17, 27/18 –др. закон, 10/19 </w:t>
      </w:r>
      <w:r w:rsidRPr="00EF465E">
        <w:rPr>
          <w:rFonts w:cs="Book Antiqua"/>
          <w:sz w:val="22"/>
          <w:szCs w:val="22"/>
          <w:lang w:val="sr-Cyrl-RS"/>
        </w:rPr>
        <w:t>,</w:t>
      </w:r>
      <w:r w:rsidRPr="00EF465E">
        <w:rPr>
          <w:rFonts w:cs="Book Antiqua"/>
          <w:sz w:val="22"/>
          <w:szCs w:val="22"/>
        </w:rPr>
        <w:t xml:space="preserve"> 6/20</w:t>
      </w:r>
      <w:r w:rsidRPr="00EF465E">
        <w:rPr>
          <w:rFonts w:cs="Book Antiqua"/>
          <w:sz w:val="22"/>
          <w:szCs w:val="22"/>
          <w:lang w:val="sr-Cyrl-RS"/>
        </w:rPr>
        <w:t xml:space="preserve"> и 129/21</w:t>
      </w:r>
      <w:r w:rsidRPr="00EF465E">
        <w:rPr>
          <w:rFonts w:cs="Book Antiqua"/>
          <w:sz w:val="22"/>
          <w:szCs w:val="22"/>
        </w:rPr>
        <w:t>)</w:t>
      </w:r>
      <w:r w:rsidRPr="00EF465E">
        <w:rPr>
          <w:rFonts w:cs="Book Antiqua"/>
          <w:sz w:val="22"/>
          <w:szCs w:val="22"/>
          <w:lang w:val="sr-Cyrl-RS"/>
        </w:rPr>
        <w:t>.</w:t>
      </w:r>
    </w:p>
    <w:p w14:paraId="608CDCD2" w14:textId="77777777" w:rsidR="00EF465E" w:rsidRPr="00EF465E" w:rsidRDefault="00EF465E" w:rsidP="00EF465E">
      <w:r w:rsidRPr="00EF465E">
        <w:rPr>
          <w:rFonts w:cs="Book Antiqua"/>
          <w:sz w:val="22"/>
          <w:szCs w:val="22"/>
        </w:rPr>
        <w:t>-</w:t>
      </w:r>
      <w:r w:rsidRPr="00EF465E">
        <w:rPr>
          <w:rFonts w:cs="Book Antiqua"/>
          <w:sz w:val="22"/>
          <w:szCs w:val="22"/>
          <w:lang w:val="sr-Cyrl-RS"/>
        </w:rPr>
        <w:t xml:space="preserve"> </w:t>
      </w:r>
      <w:r w:rsidRPr="00EF465E">
        <w:rPr>
          <w:rFonts w:cs="Book Antiqua"/>
          <w:sz w:val="22"/>
          <w:szCs w:val="22"/>
        </w:rPr>
        <w:t>Правилник о допуни Правилника о програму наставе и учења за осми разред основног образовања и васпитања („Службени гласник РС”, бр. 88/17, 27/18 –др. закон, 10/19</w:t>
      </w:r>
      <w:r w:rsidRPr="00EF465E">
        <w:rPr>
          <w:rFonts w:cs="Book Antiqua"/>
          <w:sz w:val="22"/>
          <w:szCs w:val="22"/>
          <w:lang w:val="sr-Cyrl-RS"/>
        </w:rPr>
        <w:t>,</w:t>
      </w:r>
      <w:r w:rsidRPr="00EF465E">
        <w:rPr>
          <w:rFonts w:cs="Book Antiqua"/>
          <w:sz w:val="22"/>
          <w:szCs w:val="22"/>
        </w:rPr>
        <w:t xml:space="preserve"> 6/20</w:t>
      </w:r>
      <w:r w:rsidRPr="00EF465E">
        <w:rPr>
          <w:rFonts w:cs="Book Antiqua"/>
          <w:sz w:val="22"/>
          <w:szCs w:val="22"/>
          <w:lang w:val="sr-Cyrl-RS"/>
        </w:rPr>
        <w:t xml:space="preserve"> и 129/21</w:t>
      </w:r>
      <w:r w:rsidRPr="00EF465E">
        <w:rPr>
          <w:rFonts w:cs="Book Antiqua"/>
          <w:sz w:val="22"/>
          <w:szCs w:val="22"/>
        </w:rPr>
        <w:t>)</w:t>
      </w:r>
      <w:r w:rsidRPr="00EF465E">
        <w:rPr>
          <w:rFonts w:cs="Book Antiqua"/>
          <w:sz w:val="22"/>
          <w:szCs w:val="22"/>
          <w:lang w:val="sr-Cyrl-RS"/>
        </w:rPr>
        <w:t>.</w:t>
      </w:r>
    </w:p>
    <w:p w14:paraId="17005B81" w14:textId="77777777" w:rsidR="00EF465E" w:rsidRPr="00EF465E" w:rsidRDefault="00EF465E" w:rsidP="00EF465E">
      <w:pPr>
        <w:rPr>
          <w:rFonts w:eastAsia="Calibri" w:cs="Book Antiqua"/>
          <w:sz w:val="22"/>
          <w:szCs w:val="22"/>
          <w:lang w:val="sr-Cyrl-RS"/>
        </w:rPr>
      </w:pPr>
      <w:r w:rsidRPr="00EF465E">
        <w:rPr>
          <w:rFonts w:eastAsia="Calibri" w:cs="Book Antiqua"/>
          <w:sz w:val="22"/>
          <w:szCs w:val="22"/>
        </w:rPr>
        <w:lastRenderedPageBreak/>
        <w:t>- Правилнику о степену и врсти образовања наставника, стручних сарадника</w:t>
      </w:r>
      <w:r w:rsidRPr="00EF465E">
        <w:rPr>
          <w:rFonts w:eastAsia="Calibri" w:cs="Book Antiqua"/>
          <w:sz w:val="22"/>
          <w:szCs w:val="22"/>
          <w:lang w:val="sr-Cyrl-RS"/>
        </w:rPr>
        <w:t xml:space="preserve"> и васпитача</w:t>
      </w:r>
      <w:r w:rsidRPr="00EF465E">
        <w:rPr>
          <w:rFonts w:eastAsia="Calibri" w:cs="Book Antiqua"/>
          <w:sz w:val="22"/>
          <w:szCs w:val="22"/>
        </w:rPr>
        <w:t xml:space="preserve"> у основној школи</w:t>
      </w:r>
      <w:r w:rsidRPr="00EF465E">
        <w:rPr>
          <w:rFonts w:eastAsia="Calibri" w:cs="Book Antiqua"/>
          <w:sz w:val="22"/>
          <w:szCs w:val="22"/>
          <w:lang w:val="sr-Cyrl-RS"/>
        </w:rPr>
        <w:t xml:space="preserve"> за ученике са сметњама у развоју и инвалидитетом </w:t>
      </w:r>
      <w:r w:rsidRPr="00EF465E">
        <w:rPr>
          <w:rFonts w:eastAsia="Calibri" w:cs="Book Antiqua"/>
          <w:sz w:val="22"/>
          <w:szCs w:val="22"/>
        </w:rPr>
        <w:t xml:space="preserve">(''Просветни гласник'' РС </w:t>
      </w:r>
      <w:r w:rsidRPr="00EF465E">
        <w:rPr>
          <w:rFonts w:eastAsia="Calibri" w:cs="Book Antiqua"/>
          <w:sz w:val="22"/>
          <w:szCs w:val="22"/>
          <w:lang w:val="sr-Cyrl-RS"/>
        </w:rPr>
        <w:t>7/2018, 6/2020 и 4/2023</w:t>
      </w:r>
      <w:r w:rsidRPr="00EF465E">
        <w:rPr>
          <w:rFonts w:eastAsia="Calibri" w:cs="Book Antiqua"/>
          <w:sz w:val="22"/>
          <w:szCs w:val="22"/>
        </w:rPr>
        <w:t>)</w:t>
      </w:r>
      <w:r w:rsidRPr="00EF465E">
        <w:rPr>
          <w:rFonts w:eastAsia="Calibri" w:cs="Book Antiqua"/>
          <w:sz w:val="22"/>
          <w:szCs w:val="22"/>
          <w:lang w:val="sr-Cyrl-RS"/>
        </w:rPr>
        <w:t>.</w:t>
      </w:r>
    </w:p>
    <w:p w14:paraId="03C316F8" w14:textId="77777777" w:rsidR="00EF465E" w:rsidRPr="00EF465E" w:rsidRDefault="00EF465E" w:rsidP="00EF465E">
      <w:r w:rsidRPr="00EF465E">
        <w:rPr>
          <w:rFonts w:eastAsia="Calibri" w:cs="Book Antiqua"/>
          <w:sz w:val="22"/>
          <w:szCs w:val="22"/>
          <w:lang w:val="sr-Cyrl-RS"/>
        </w:rPr>
        <w:t xml:space="preserve"> </w:t>
      </w:r>
    </w:p>
    <w:p w14:paraId="6E54D6EC" w14:textId="77777777" w:rsidR="00EF465E" w:rsidRPr="00EF465E" w:rsidRDefault="00EF465E" w:rsidP="00EF465E">
      <w:r w:rsidRPr="00EF465E">
        <w:rPr>
          <w:rFonts w:eastAsia="Calibri" w:cs="Book Antiqua"/>
          <w:sz w:val="22"/>
          <w:szCs w:val="22"/>
        </w:rPr>
        <w:t>- Правилник о организацији и остваривању наставе у природи и екскурзије у основној школи („Службени гласник РС“, број 30/19)</w:t>
      </w:r>
      <w:r w:rsidRPr="00EF465E">
        <w:rPr>
          <w:rFonts w:eastAsia="Calibri" w:cs="Book Antiqua"/>
          <w:sz w:val="22"/>
          <w:szCs w:val="22"/>
          <w:lang w:val="sr-Cyrl-RS"/>
        </w:rPr>
        <w:t>.</w:t>
      </w:r>
    </w:p>
    <w:p w14:paraId="47C609BB" w14:textId="77777777" w:rsidR="00EF465E" w:rsidRPr="00EF465E" w:rsidRDefault="00EF465E" w:rsidP="00EF465E">
      <w:r w:rsidRPr="00EF465E">
        <w:rPr>
          <w:rFonts w:eastAsia="Calibri" w:cs="Book Antiqua"/>
          <w:sz w:val="22"/>
          <w:szCs w:val="22"/>
        </w:rPr>
        <w:t>- Правилник о програму за остваривање екскурзије у првом и другом циклусу основног образовања и васпитања („Просветни гласник“ бр.7/2010.)</w:t>
      </w:r>
      <w:r w:rsidRPr="00EF465E">
        <w:rPr>
          <w:rFonts w:eastAsia="Calibri" w:cs="Book Antiqua"/>
          <w:sz w:val="22"/>
          <w:szCs w:val="22"/>
          <w:lang w:val="sr-Cyrl-RS"/>
        </w:rPr>
        <w:t>.</w:t>
      </w:r>
    </w:p>
    <w:p w14:paraId="1370174A" w14:textId="77777777" w:rsidR="00EF465E" w:rsidRPr="00EF465E" w:rsidRDefault="00EF465E" w:rsidP="00EF465E">
      <w:r w:rsidRPr="00EF465E">
        <w:rPr>
          <w:rFonts w:eastAsia="Calibri" w:cs="Book Antiqua"/>
          <w:sz w:val="22"/>
          <w:szCs w:val="22"/>
        </w:rPr>
        <w:t>- Правилник о оцењивању ученика у основном образовању и васпитању (,,Просветни гласник“бр.</w:t>
      </w:r>
      <w:r w:rsidRPr="00EF465E">
        <w:rPr>
          <w:rFonts w:eastAsia="Calibri" w:cs="Book Antiqua"/>
          <w:sz w:val="22"/>
          <w:szCs w:val="22"/>
          <w:lang w:val="sr-Cyrl-RS"/>
        </w:rPr>
        <w:t xml:space="preserve"> 10/2024</w:t>
      </w:r>
      <w:r w:rsidRPr="00EF465E">
        <w:rPr>
          <w:rFonts w:eastAsia="Calibri" w:cs="Book Antiqua"/>
          <w:sz w:val="22"/>
          <w:szCs w:val="22"/>
        </w:rPr>
        <w:t>)</w:t>
      </w:r>
      <w:r w:rsidRPr="00EF465E">
        <w:rPr>
          <w:rFonts w:eastAsia="Calibri" w:cs="Book Antiqua"/>
          <w:sz w:val="22"/>
          <w:szCs w:val="22"/>
          <w:lang w:val="sr-Cyrl-RS"/>
        </w:rPr>
        <w:t>.</w:t>
      </w:r>
    </w:p>
    <w:p w14:paraId="4E3A28E1" w14:textId="77777777" w:rsidR="00EF465E" w:rsidRPr="00EF465E" w:rsidRDefault="00EF465E" w:rsidP="00EF465E">
      <w:r w:rsidRPr="00EF465E">
        <w:rPr>
          <w:rFonts w:eastAsia="Calibri" w:cs="Book Antiqua"/>
          <w:sz w:val="22"/>
          <w:szCs w:val="22"/>
        </w:rPr>
        <w:t>- Правилник о ближим упутствима за утврђивања права на индивидуални образовни план, његову примену и вредновање(„Службени гласник РС“, број 74/2018)</w:t>
      </w:r>
      <w:r w:rsidRPr="00EF465E">
        <w:rPr>
          <w:rFonts w:eastAsia="Calibri" w:cs="Book Antiqua"/>
          <w:sz w:val="22"/>
          <w:szCs w:val="22"/>
          <w:lang w:val="sr-Cyrl-RS"/>
        </w:rPr>
        <w:t>.</w:t>
      </w:r>
      <w:r w:rsidRPr="00EF465E">
        <w:rPr>
          <w:rFonts w:eastAsia="Calibri" w:cs="Book Antiqua"/>
          <w:sz w:val="22"/>
          <w:szCs w:val="22"/>
        </w:rPr>
        <w:t xml:space="preserve"> </w:t>
      </w:r>
    </w:p>
    <w:p w14:paraId="283F2604" w14:textId="77777777" w:rsidR="00EF465E" w:rsidRPr="00EF465E" w:rsidRDefault="00EF465E" w:rsidP="00EF465E">
      <w:r w:rsidRPr="00EF465E">
        <w:rPr>
          <w:rFonts w:eastAsia="Calibri" w:cs="Book Antiqua"/>
          <w:sz w:val="22"/>
          <w:szCs w:val="22"/>
          <w:lang w:val="sr-Cyrl-RS"/>
        </w:rPr>
        <w:t>-Правилник о васпитној, васпитно-дисциплинској и материјалној одговорности ученика</w:t>
      </w:r>
    </w:p>
    <w:p w14:paraId="19A23EF9" w14:textId="77777777" w:rsidR="00EF465E" w:rsidRPr="00EF465E" w:rsidRDefault="00EF465E" w:rsidP="00EF465E">
      <w:pPr>
        <w:pStyle w:val="NormalWeb"/>
        <w:shd w:val="clear" w:color="auto" w:fill="FFFFFF"/>
        <w:spacing w:before="180" w:after="180"/>
      </w:pPr>
      <w:r w:rsidRPr="00EF465E">
        <w:rPr>
          <w:rFonts w:eastAsia="Calibri" w:cs="Book Antiqua"/>
          <w:sz w:val="22"/>
          <w:szCs w:val="22"/>
          <w:lang w:val="sr-Cyrl-RS"/>
        </w:rPr>
        <w:t xml:space="preserve">- </w:t>
      </w:r>
      <w:r w:rsidRPr="00EF465E">
        <w:rPr>
          <w:rFonts w:cs="Book Antiqua"/>
          <w:sz w:val="22"/>
          <w:szCs w:val="22"/>
          <w:shd w:val="clear" w:color="auto" w:fill="FFFFFF"/>
        </w:rPr>
        <w:t>П</w:t>
      </w:r>
      <w:r w:rsidRPr="00EF465E">
        <w:rPr>
          <w:rFonts w:cs="Book Antiqua"/>
          <w:sz w:val="22"/>
          <w:szCs w:val="22"/>
          <w:shd w:val="clear" w:color="auto" w:fill="FFFFFF"/>
          <w:lang w:val="sr-Cyrl-RS"/>
        </w:rPr>
        <w:t>равилник о Протоколу поступања у установи у одговору на насиље, злостављање и занемаривање (</w:t>
      </w:r>
      <w:r w:rsidRPr="00EF465E">
        <w:rPr>
          <w:rFonts w:cs="Book Antiqua"/>
          <w:b/>
          <w:bCs/>
          <w:sz w:val="22"/>
          <w:szCs w:val="22"/>
          <w:shd w:val="clear" w:color="auto" w:fill="FFFFFF"/>
          <w:lang w:val="sr-Cyrl-RS"/>
        </w:rPr>
        <w:t xml:space="preserve"> </w:t>
      </w:r>
      <w:r w:rsidRPr="00EF465E">
        <w:rPr>
          <w:rFonts w:eastAsia="Calibri" w:cs="Book Antiqua"/>
          <w:sz w:val="22"/>
          <w:szCs w:val="22"/>
        </w:rPr>
        <w:t>„Службени гласник РС“</w:t>
      </w:r>
      <w:r w:rsidRPr="00EF465E">
        <w:rPr>
          <w:rFonts w:eastAsia="Calibri" w:cs="Book Antiqua"/>
          <w:sz w:val="22"/>
          <w:szCs w:val="22"/>
          <w:lang w:val="sr-Cyrl-RS"/>
        </w:rPr>
        <w:t>, број 11 од 14. фебруара 2025.)</w:t>
      </w:r>
    </w:p>
    <w:p w14:paraId="00568FEE" w14:textId="77777777" w:rsidR="00EF465E" w:rsidRPr="00EF465E" w:rsidRDefault="00EF465E" w:rsidP="00EF465E">
      <w:pPr>
        <w:pStyle w:val="NormalWeb"/>
        <w:shd w:val="clear" w:color="auto" w:fill="FFFFFF"/>
        <w:spacing w:before="180" w:after="180"/>
      </w:pPr>
      <w:r w:rsidRPr="00EF465E">
        <w:rPr>
          <w:rFonts w:eastAsia="Calibri" w:cs="Book Antiqua"/>
          <w:sz w:val="22"/>
          <w:szCs w:val="22"/>
          <w:lang w:val="sr-Cyrl-RS"/>
        </w:rPr>
        <w:t>- Правилник о употреби мобилних телефона, електронског  уређаја и других средстава</w:t>
      </w:r>
    </w:p>
    <w:p w14:paraId="13DC5D27" w14:textId="77777777" w:rsidR="00EF465E" w:rsidRPr="00EF465E" w:rsidRDefault="00EF465E" w:rsidP="00EF465E">
      <w:r w:rsidRPr="00EF465E">
        <w:rPr>
          <w:rFonts w:eastAsia="Calibri" w:cs="Book Antiqua"/>
          <w:sz w:val="22"/>
          <w:szCs w:val="22"/>
          <w:lang w:val="sr-Cyrl-RS"/>
        </w:rPr>
        <w:t>-П</w:t>
      </w:r>
      <w:r w:rsidRPr="00EF465E">
        <w:rPr>
          <w:sz w:val="22"/>
          <w:szCs w:val="22"/>
          <w:lang w:val="sr-Latn-CS" w:eastAsia="sr-Latn-CS"/>
        </w:rPr>
        <w:t>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(„Службени гласник РС – Просветни гласник”, бр. 10/17, 12/18, 15/18, 18/18, 1/19, 2/20, 16/22, 1/23 – исправка, 13/23 и 14/23)</w:t>
      </w:r>
    </w:p>
    <w:p w14:paraId="07EE63C9" w14:textId="77777777" w:rsidR="00EF465E" w:rsidRPr="00EF465E" w:rsidRDefault="00EF465E" w:rsidP="00EF465E">
      <w:r w:rsidRPr="00EF465E">
        <w:rPr>
          <w:sz w:val="22"/>
          <w:szCs w:val="22"/>
          <w:lang w:val="sr-Cyrl-RS" w:eastAsia="sr-Latn-CS"/>
        </w:rPr>
        <w:t>- Правилник о оцењивању ученика у основном образовању и васпитању (</w:t>
      </w:r>
      <w:r w:rsidRPr="00EF465E">
        <w:rPr>
          <w:rFonts w:eastAsia="Calibri" w:cs="Book Antiqua"/>
          <w:sz w:val="22"/>
          <w:szCs w:val="22"/>
        </w:rPr>
        <w:t>„Службени гласник РС“</w:t>
      </w:r>
      <w:r w:rsidRPr="00EF465E">
        <w:rPr>
          <w:rFonts w:eastAsia="Calibri" w:cs="Book Antiqua"/>
          <w:sz w:val="22"/>
          <w:szCs w:val="22"/>
          <w:lang w:val="sr-Cyrl-RS"/>
        </w:rPr>
        <w:t>, број 10 од 09. фебруара 2025.год.)</w:t>
      </w:r>
    </w:p>
    <w:p w14:paraId="5F76C3DB" w14:textId="77777777" w:rsidR="00EF465E" w:rsidRPr="00EF465E" w:rsidRDefault="00EF465E" w:rsidP="00EF465E">
      <w:r w:rsidRPr="00EF465E">
        <w:rPr>
          <w:rFonts w:eastAsia="Calibri" w:cs="Book Antiqua"/>
          <w:sz w:val="22"/>
          <w:szCs w:val="22"/>
          <w:lang w:val="sr-Cyrl-RS"/>
        </w:rPr>
        <w:t xml:space="preserve">- Правилник о обављању друштвено-корисног, односно хуманитарног рада у установама образовања и васпитања </w:t>
      </w:r>
      <w:r w:rsidRPr="00EF465E">
        <w:rPr>
          <w:sz w:val="22"/>
          <w:szCs w:val="22"/>
          <w:lang w:val="sr-Cyrl-RS" w:eastAsia="sr-Latn-CS"/>
        </w:rPr>
        <w:t>(</w:t>
      </w:r>
      <w:r w:rsidRPr="00EF465E">
        <w:rPr>
          <w:rFonts w:eastAsia="Calibri" w:cs="Book Antiqua"/>
          <w:sz w:val="22"/>
          <w:szCs w:val="22"/>
        </w:rPr>
        <w:t>„Службени гласник РС“</w:t>
      </w:r>
      <w:r w:rsidRPr="00EF465E">
        <w:rPr>
          <w:rFonts w:eastAsia="Calibri" w:cs="Book Antiqua"/>
          <w:sz w:val="22"/>
          <w:szCs w:val="22"/>
          <w:lang w:val="sr-Cyrl-RS"/>
        </w:rPr>
        <w:t>, број 10 од 09. фебруара 2025.год.)</w:t>
      </w:r>
    </w:p>
    <w:p w14:paraId="6A44908A" w14:textId="77777777" w:rsidR="00EF465E" w:rsidRPr="00EF465E" w:rsidRDefault="00EF465E" w:rsidP="00EF465E">
      <w:r w:rsidRPr="00EF465E">
        <w:rPr>
          <w:rFonts w:cs="Book Antiqua"/>
          <w:sz w:val="22"/>
          <w:szCs w:val="22"/>
        </w:rPr>
        <w:t xml:space="preserve">- </w:t>
      </w:r>
      <w:r w:rsidRPr="00EF465E">
        <w:rPr>
          <w:rFonts w:cs="Book Antiqua"/>
          <w:sz w:val="22"/>
          <w:szCs w:val="22"/>
          <w:lang w:val="sr-Cyrl-RS"/>
        </w:rPr>
        <w:t xml:space="preserve"> </w:t>
      </w:r>
      <w:r w:rsidRPr="00EF465E">
        <w:rPr>
          <w:rFonts w:cs="Book Antiqua"/>
          <w:sz w:val="22"/>
          <w:szCs w:val="22"/>
        </w:rPr>
        <w:t>Приликом израде Школског програма користили су се и различити школски документ</w:t>
      </w:r>
      <w:r w:rsidRPr="00EF465E">
        <w:rPr>
          <w:rFonts w:cs="Book Antiqua"/>
          <w:sz w:val="22"/>
          <w:szCs w:val="22"/>
          <w:lang w:val="sr-Cyrl-RS"/>
        </w:rPr>
        <w:t>и</w:t>
      </w:r>
    </w:p>
    <w:p w14:paraId="6369E455" w14:textId="3675A605" w:rsidR="00EF465E" w:rsidRPr="00EF465E" w:rsidRDefault="00EF465E" w:rsidP="00EF465E">
      <w:r w:rsidRPr="00EF465E">
        <w:rPr>
          <w:rFonts w:cs="Book Antiqua"/>
          <w:sz w:val="22"/>
          <w:szCs w:val="22"/>
          <w:lang w:val="sr-Cyrl-RS"/>
        </w:rPr>
        <w:t>-</w:t>
      </w:r>
      <w:r w:rsidRPr="00EF465E">
        <w:rPr>
          <w:rFonts w:eastAsia="Calibri" w:cs="Book Antiqua"/>
          <w:sz w:val="22"/>
          <w:szCs w:val="22"/>
        </w:rPr>
        <w:t xml:space="preserve"> Правилник о изменама и допунама Правилника</w:t>
      </w:r>
      <w:r w:rsidRPr="00EF465E">
        <w:rPr>
          <w:rFonts w:eastAsia="Calibri" w:cs="Book Antiqua"/>
          <w:sz w:val="22"/>
          <w:szCs w:val="22"/>
          <w:lang w:val="sr-Cyrl-RS"/>
        </w:rPr>
        <w:t xml:space="preserve"> о календару образовно-васпитног рад</w:t>
      </w:r>
      <w:r w:rsidR="005B0B5C">
        <w:rPr>
          <w:rFonts w:eastAsia="Calibri" w:cs="Book Antiqua"/>
          <w:sz w:val="22"/>
          <w:szCs w:val="22"/>
          <w:lang w:val="sr-Cyrl-RS"/>
        </w:rPr>
        <w:t>а основне школе за школску 2025</w:t>
      </w:r>
      <w:r w:rsidRPr="00EF465E">
        <w:rPr>
          <w:rFonts w:eastAsia="Calibri" w:cs="Book Antiqua"/>
          <w:sz w:val="22"/>
          <w:szCs w:val="22"/>
          <w:lang w:val="sr-Cyrl-RS"/>
        </w:rPr>
        <w:t>/2026</w:t>
      </w:r>
    </w:p>
    <w:p w14:paraId="706987CA" w14:textId="77777777" w:rsidR="00EF465E" w:rsidRPr="00EF465E" w:rsidRDefault="00EF465E" w:rsidP="00EF465E">
      <w:r w:rsidRPr="00EF465E">
        <w:rPr>
          <w:rFonts w:eastAsia="Calibri" w:cs="Book Antiqua"/>
          <w:sz w:val="22"/>
          <w:szCs w:val="22"/>
          <w:lang w:val="sr-Cyrl-RS"/>
        </w:rPr>
        <w:t>-Правилник о допунама Правилника о плану наставе и учења за пети и шести разред основног образовања и васпитања и програма наставе и учења за пети и шести разред основног образовања и васпитања</w:t>
      </w:r>
    </w:p>
    <w:p w14:paraId="1B8B3457" w14:textId="77777777" w:rsidR="00EF465E" w:rsidRPr="00EF465E" w:rsidRDefault="00EF465E" w:rsidP="00EF465E">
      <w:r w:rsidRPr="00EF465E">
        <w:rPr>
          <w:rFonts w:eastAsia="Calibri" w:cs="Book Antiqua"/>
          <w:sz w:val="22"/>
          <w:szCs w:val="22"/>
          <w:lang w:val="sr-Cyrl-RS"/>
        </w:rPr>
        <w:t xml:space="preserve">- Правилник о допунама Правилника о програму наставе и учења за седми разред основног образовања и васпитања </w:t>
      </w:r>
    </w:p>
    <w:p w14:paraId="4663AD12" w14:textId="77777777" w:rsidR="00EF465E" w:rsidRPr="00EF465E" w:rsidRDefault="00EF465E" w:rsidP="00EF465E">
      <w:r w:rsidRPr="00EF465E">
        <w:rPr>
          <w:rFonts w:eastAsia="Calibri" w:cs="Book Antiqua"/>
          <w:sz w:val="22"/>
          <w:szCs w:val="22"/>
          <w:lang w:val="sr-Cyrl-RS"/>
        </w:rPr>
        <w:t>- Правилник о допунама Правилника о програму наставе и учења за осми разред основног образовања и васпитања</w:t>
      </w:r>
    </w:p>
    <w:p w14:paraId="78F35F9B" w14:textId="77777777" w:rsidR="00EF465E" w:rsidRPr="00785B56" w:rsidRDefault="00EF465E" w:rsidP="00EF465E">
      <w:pPr>
        <w:widowControl/>
        <w:shd w:val="clear" w:color="auto" w:fill="FFFFFF"/>
        <w:autoSpaceDE/>
        <w:spacing w:after="200"/>
        <w:rPr>
          <w:rFonts w:cs="Book Antiqua"/>
          <w:color w:val="FF0000"/>
          <w:sz w:val="22"/>
          <w:szCs w:val="22"/>
          <w:highlight w:val="yellow"/>
          <w:lang w:val="sr-Cyrl-CS"/>
        </w:rPr>
      </w:pPr>
    </w:p>
    <w:p w14:paraId="2BA7B5DF" w14:textId="77777777" w:rsidR="00EF465E" w:rsidRPr="00785B56" w:rsidRDefault="00EF465E" w:rsidP="00EF465E">
      <w:pPr>
        <w:widowControl/>
        <w:shd w:val="clear" w:color="auto" w:fill="FFFFFF"/>
        <w:autoSpaceDE/>
        <w:spacing w:after="200"/>
        <w:rPr>
          <w:rFonts w:cs="Book Antiqua"/>
          <w:color w:val="FF0000"/>
          <w:sz w:val="22"/>
          <w:szCs w:val="22"/>
          <w:highlight w:val="yellow"/>
          <w:lang w:val="sr-Cyrl-CS"/>
        </w:rPr>
      </w:pPr>
    </w:p>
    <w:p w14:paraId="5BF8E987" w14:textId="77777777" w:rsidR="00EF465E" w:rsidRPr="00785B56" w:rsidRDefault="00EF465E" w:rsidP="00EF465E">
      <w:pPr>
        <w:widowControl/>
        <w:shd w:val="clear" w:color="auto" w:fill="FFFFFF"/>
        <w:autoSpaceDE/>
        <w:spacing w:after="200"/>
        <w:rPr>
          <w:rFonts w:cs="Book Antiqua"/>
          <w:color w:val="FF0000"/>
          <w:sz w:val="22"/>
          <w:szCs w:val="22"/>
          <w:highlight w:val="yellow"/>
          <w:lang w:val="sr-Cyrl-CS"/>
        </w:rPr>
      </w:pPr>
    </w:p>
    <w:p w14:paraId="7723BEC0" w14:textId="77777777" w:rsidR="00EF465E" w:rsidRPr="00785B56" w:rsidRDefault="00EF465E" w:rsidP="00EF465E">
      <w:pPr>
        <w:widowControl/>
        <w:shd w:val="clear" w:color="auto" w:fill="FFFFFF"/>
        <w:autoSpaceDE/>
        <w:spacing w:after="200"/>
        <w:rPr>
          <w:rFonts w:cs="Book Antiqua"/>
          <w:color w:val="FF0000"/>
          <w:sz w:val="22"/>
          <w:szCs w:val="22"/>
          <w:highlight w:val="yellow"/>
          <w:lang w:val="sr-Cyrl-CS"/>
        </w:rPr>
      </w:pPr>
    </w:p>
    <w:p w14:paraId="3159BC5E" w14:textId="77777777" w:rsidR="00EF465E" w:rsidRPr="00785B56" w:rsidRDefault="00EF465E" w:rsidP="00EF465E">
      <w:pPr>
        <w:widowControl/>
        <w:shd w:val="clear" w:color="auto" w:fill="FFFFFF"/>
        <w:autoSpaceDE/>
        <w:spacing w:after="200"/>
        <w:rPr>
          <w:rFonts w:cs="Book Antiqua"/>
          <w:color w:val="FF0000"/>
          <w:sz w:val="22"/>
          <w:szCs w:val="22"/>
          <w:highlight w:val="yellow"/>
          <w:lang w:val="sr-Cyrl-CS"/>
        </w:rPr>
      </w:pPr>
    </w:p>
    <w:p w14:paraId="5A9C3C49" w14:textId="77777777" w:rsidR="00EF465E" w:rsidRPr="00785B56" w:rsidRDefault="00EF465E" w:rsidP="00EF465E">
      <w:pPr>
        <w:widowControl/>
        <w:shd w:val="clear" w:color="auto" w:fill="FFFFFF"/>
        <w:autoSpaceDE/>
        <w:spacing w:after="200"/>
        <w:rPr>
          <w:rFonts w:cs="Book Antiqua"/>
          <w:color w:val="FF0000"/>
          <w:sz w:val="22"/>
          <w:szCs w:val="22"/>
          <w:highlight w:val="yellow"/>
          <w:lang w:val="sr-Cyrl-CS"/>
        </w:rPr>
      </w:pPr>
    </w:p>
    <w:p w14:paraId="76F8FFB4" w14:textId="77777777" w:rsidR="000E5BED" w:rsidRPr="000E5BED" w:rsidRDefault="000E5BED">
      <w:pPr>
        <w:pStyle w:val="Heading3"/>
      </w:pPr>
      <w:bookmarkStart w:id="28" w:name="_Toc240021973"/>
    </w:p>
    <w:p w14:paraId="664C70F4" w14:textId="2447F119" w:rsidR="00862A5F" w:rsidRPr="00F80E2E" w:rsidRDefault="00862A5F">
      <w:pPr>
        <w:pStyle w:val="Heading3"/>
      </w:pPr>
      <w:r w:rsidRPr="00F80E2E">
        <w:rPr>
          <w:rFonts w:cs="Book Antiqua"/>
          <w:lang w:val="sr-Latn-BA"/>
        </w:rPr>
        <w:t>III</w:t>
      </w:r>
      <w:r w:rsidRPr="00F80E2E">
        <w:rPr>
          <w:rFonts w:cs="Book Antiqua"/>
          <w:lang w:val="sr-Cyrl-RS"/>
        </w:rPr>
        <w:t xml:space="preserve">.9.1 </w:t>
      </w:r>
      <w:r w:rsidRPr="00F80E2E">
        <w:rPr>
          <w:rFonts w:cs="Book Antiqua"/>
        </w:rPr>
        <w:t>План наставе и учења за први циклус основног образовања и васпитања</w:t>
      </w:r>
      <w:bookmarkEnd w:id="28"/>
    </w:p>
    <w:p w14:paraId="1D961F81" w14:textId="77777777" w:rsidR="00862A5F" w:rsidRPr="00F80E2E" w:rsidRDefault="00862A5F">
      <w:pPr>
        <w:rPr>
          <w:rFonts w:cs="Book Antiqua"/>
          <w:sz w:val="22"/>
          <w:szCs w:val="22"/>
        </w:rPr>
      </w:pPr>
    </w:p>
    <w:tbl>
      <w:tblPr>
        <w:tblW w:w="0" w:type="auto"/>
        <w:tblInd w:w="-65" w:type="dxa"/>
        <w:tblLayout w:type="fixed"/>
        <w:tblCellMar>
          <w:left w:w="0" w:type="dxa"/>
          <w:right w:w="0" w:type="dxa"/>
        </w:tblCellMar>
        <w:tblLook w:val="0000" w:firstRow="0" w:lastRow="0" w:firstColumn="0" w:lastColumn="0" w:noHBand="0" w:noVBand="0"/>
      </w:tblPr>
      <w:tblGrid>
        <w:gridCol w:w="875"/>
        <w:gridCol w:w="2963"/>
        <w:gridCol w:w="787"/>
        <w:gridCol w:w="775"/>
        <w:gridCol w:w="775"/>
        <w:gridCol w:w="788"/>
        <w:gridCol w:w="775"/>
        <w:gridCol w:w="775"/>
        <w:gridCol w:w="787"/>
        <w:gridCol w:w="715"/>
      </w:tblGrid>
      <w:tr w:rsidR="00F80E2E" w:rsidRPr="00F80E2E" w14:paraId="28E11643" w14:textId="77777777">
        <w:trPr>
          <w:trHeight w:val="537"/>
        </w:trPr>
        <w:tc>
          <w:tcPr>
            <w:tcW w:w="875" w:type="dxa"/>
            <w:vMerge w:val="restart"/>
            <w:tcBorders>
              <w:top w:val="single" w:sz="4" w:space="0" w:color="000000"/>
              <w:left w:val="single" w:sz="4" w:space="0" w:color="000000"/>
              <w:bottom w:val="single" w:sz="4" w:space="0" w:color="000000"/>
            </w:tcBorders>
            <w:shd w:val="clear" w:color="auto" w:fill="E2FED7"/>
          </w:tcPr>
          <w:p w14:paraId="234349B1" w14:textId="77777777" w:rsidR="00862A5F" w:rsidRPr="00F80E2E" w:rsidRDefault="00862A5F">
            <w:pPr>
              <w:snapToGrid w:val="0"/>
              <w:spacing w:line="252" w:lineRule="auto"/>
              <w:ind w:left="110" w:right="162"/>
              <w:rPr>
                <w:rFonts w:eastAsia="Arial" w:cs="Book Antiqua"/>
                <w:w w:val="85"/>
                <w:sz w:val="22"/>
                <w:szCs w:val="22"/>
                <w:lang w:bidi="en-US"/>
              </w:rPr>
            </w:pPr>
          </w:p>
          <w:p w14:paraId="676EDD1F" w14:textId="77777777" w:rsidR="00862A5F" w:rsidRPr="00F80E2E" w:rsidRDefault="00862A5F">
            <w:pPr>
              <w:spacing w:line="252" w:lineRule="auto"/>
              <w:ind w:left="110" w:right="162"/>
            </w:pPr>
            <w:r w:rsidRPr="00F80E2E">
              <w:rPr>
                <w:rFonts w:eastAsia="Arial" w:cs="Book Antiqua"/>
                <w:w w:val="85"/>
                <w:sz w:val="22"/>
                <w:szCs w:val="22"/>
                <w:lang w:bidi="en-US"/>
              </w:rPr>
              <w:t xml:space="preserve">Ред. </w:t>
            </w:r>
            <w:r w:rsidRPr="00F80E2E">
              <w:rPr>
                <w:rFonts w:eastAsia="Arial" w:cs="Book Antiqua"/>
                <w:w w:val="95"/>
                <w:sz w:val="22"/>
                <w:szCs w:val="22"/>
                <w:lang w:bidi="en-US"/>
              </w:rPr>
              <w:t>бр.</w:t>
            </w:r>
          </w:p>
        </w:tc>
        <w:tc>
          <w:tcPr>
            <w:tcW w:w="2963" w:type="dxa"/>
            <w:vMerge w:val="restart"/>
            <w:tcBorders>
              <w:top w:val="single" w:sz="4" w:space="0" w:color="000000"/>
              <w:left w:val="single" w:sz="4" w:space="0" w:color="000000"/>
              <w:bottom w:val="single" w:sz="4" w:space="0" w:color="000000"/>
            </w:tcBorders>
            <w:shd w:val="clear" w:color="auto" w:fill="E2FED7"/>
          </w:tcPr>
          <w:p w14:paraId="2325D597" w14:textId="77777777" w:rsidR="00862A5F" w:rsidRPr="00F80E2E" w:rsidRDefault="00862A5F">
            <w:pPr>
              <w:ind w:left="182"/>
            </w:pPr>
            <w:r w:rsidRPr="00F80E2E">
              <w:rPr>
                <w:rFonts w:eastAsia="Arial" w:cs="Book Antiqua"/>
                <w:w w:val="90"/>
                <w:sz w:val="22"/>
                <w:szCs w:val="22"/>
                <w:lang w:bidi="en-US"/>
              </w:rPr>
              <w:t>А. ОБАВЕЗНИ ПРЕДМЕТИ</w:t>
            </w:r>
          </w:p>
        </w:tc>
        <w:tc>
          <w:tcPr>
            <w:tcW w:w="1562" w:type="dxa"/>
            <w:gridSpan w:val="2"/>
            <w:tcBorders>
              <w:top w:val="single" w:sz="4" w:space="0" w:color="000000"/>
              <w:left w:val="single" w:sz="4" w:space="0" w:color="000000"/>
              <w:bottom w:val="single" w:sz="4" w:space="0" w:color="000000"/>
            </w:tcBorders>
            <w:shd w:val="clear" w:color="auto" w:fill="E2FED7"/>
          </w:tcPr>
          <w:p w14:paraId="7D7FC7D6" w14:textId="77777777" w:rsidR="00862A5F" w:rsidRPr="00F80E2E" w:rsidRDefault="00862A5F">
            <w:pPr>
              <w:ind w:left="297" w:right="287"/>
              <w:jc w:val="center"/>
            </w:pPr>
            <w:r w:rsidRPr="00F80E2E">
              <w:rPr>
                <w:rFonts w:eastAsia="Arial" w:cs="Book Antiqua"/>
                <w:w w:val="95"/>
                <w:sz w:val="22"/>
                <w:szCs w:val="22"/>
                <w:lang w:bidi="en-US"/>
              </w:rPr>
              <w:t>ПРВИ</w:t>
            </w:r>
          </w:p>
          <w:p w14:paraId="2A224F9C" w14:textId="77777777" w:rsidR="00862A5F" w:rsidRPr="00F80E2E" w:rsidRDefault="00862A5F">
            <w:pPr>
              <w:spacing w:before="16" w:line="249" w:lineRule="exact"/>
              <w:ind w:left="297" w:right="292"/>
              <w:jc w:val="center"/>
            </w:pPr>
            <w:r w:rsidRPr="00F80E2E">
              <w:rPr>
                <w:rFonts w:eastAsia="Arial" w:cs="Book Antiqua"/>
                <w:w w:val="90"/>
                <w:sz w:val="22"/>
                <w:szCs w:val="22"/>
                <w:lang w:bidi="en-US"/>
              </w:rPr>
              <w:t>РАЗРЕД</w:t>
            </w:r>
          </w:p>
        </w:tc>
        <w:tc>
          <w:tcPr>
            <w:tcW w:w="1563" w:type="dxa"/>
            <w:gridSpan w:val="2"/>
            <w:tcBorders>
              <w:top w:val="single" w:sz="4" w:space="0" w:color="000000"/>
              <w:left w:val="single" w:sz="4" w:space="0" w:color="000000"/>
              <w:bottom w:val="single" w:sz="4" w:space="0" w:color="000000"/>
            </w:tcBorders>
            <w:shd w:val="clear" w:color="auto" w:fill="E2FED7"/>
          </w:tcPr>
          <w:p w14:paraId="0154D8AF" w14:textId="77777777" w:rsidR="00862A5F" w:rsidRPr="00F80E2E" w:rsidRDefault="00862A5F">
            <w:pPr>
              <w:ind w:left="402"/>
            </w:pPr>
            <w:r w:rsidRPr="00F80E2E">
              <w:rPr>
                <w:rFonts w:eastAsia="Arial" w:cs="Book Antiqua"/>
                <w:w w:val="95"/>
                <w:sz w:val="22"/>
                <w:szCs w:val="22"/>
                <w:lang w:bidi="en-US"/>
              </w:rPr>
              <w:t>ДРУГИ</w:t>
            </w:r>
          </w:p>
          <w:p w14:paraId="2F097037" w14:textId="77777777" w:rsidR="00862A5F" w:rsidRPr="00F80E2E" w:rsidRDefault="00862A5F">
            <w:pPr>
              <w:spacing w:before="16" w:line="249" w:lineRule="exact"/>
              <w:ind w:left="349"/>
            </w:pPr>
            <w:r w:rsidRPr="00F80E2E">
              <w:rPr>
                <w:rFonts w:eastAsia="Arial" w:cs="Book Antiqua"/>
                <w:w w:val="90"/>
                <w:sz w:val="22"/>
                <w:szCs w:val="22"/>
                <w:lang w:bidi="en-US"/>
              </w:rPr>
              <w:t>РАЗРЕД</w:t>
            </w:r>
          </w:p>
        </w:tc>
        <w:tc>
          <w:tcPr>
            <w:tcW w:w="1550" w:type="dxa"/>
            <w:gridSpan w:val="2"/>
            <w:tcBorders>
              <w:top w:val="single" w:sz="4" w:space="0" w:color="000000"/>
              <w:left w:val="single" w:sz="4" w:space="0" w:color="000000"/>
              <w:bottom w:val="single" w:sz="4" w:space="0" w:color="000000"/>
            </w:tcBorders>
            <w:shd w:val="clear" w:color="auto" w:fill="E2FED7"/>
          </w:tcPr>
          <w:p w14:paraId="1822C221" w14:textId="77777777" w:rsidR="00862A5F" w:rsidRPr="00F80E2E" w:rsidRDefault="00862A5F">
            <w:pPr>
              <w:ind w:left="405"/>
            </w:pPr>
            <w:r w:rsidRPr="00F80E2E">
              <w:rPr>
                <w:rFonts w:eastAsia="Arial" w:cs="Book Antiqua"/>
                <w:w w:val="90"/>
                <w:sz w:val="22"/>
                <w:szCs w:val="22"/>
                <w:lang w:bidi="en-US"/>
              </w:rPr>
              <w:t>ТРЕЋИ</w:t>
            </w:r>
          </w:p>
          <w:p w14:paraId="087E2A4B" w14:textId="77777777" w:rsidR="00862A5F" w:rsidRPr="00F80E2E" w:rsidRDefault="00862A5F">
            <w:pPr>
              <w:spacing w:before="16" w:line="249" w:lineRule="exact"/>
              <w:ind w:left="353"/>
            </w:pPr>
            <w:r w:rsidRPr="00F80E2E">
              <w:rPr>
                <w:rFonts w:eastAsia="Arial" w:cs="Book Antiqua"/>
                <w:w w:val="90"/>
                <w:sz w:val="22"/>
                <w:szCs w:val="22"/>
                <w:lang w:bidi="en-US"/>
              </w:rPr>
              <w:t>РАЗРЕД</w:t>
            </w:r>
          </w:p>
        </w:tc>
        <w:tc>
          <w:tcPr>
            <w:tcW w:w="1502" w:type="dxa"/>
            <w:gridSpan w:val="2"/>
            <w:tcBorders>
              <w:top w:val="single" w:sz="4" w:space="0" w:color="000000"/>
              <w:left w:val="single" w:sz="4" w:space="0" w:color="000000"/>
              <w:bottom w:val="single" w:sz="4" w:space="0" w:color="000000"/>
              <w:right w:val="single" w:sz="4" w:space="0" w:color="000000"/>
            </w:tcBorders>
            <w:shd w:val="clear" w:color="auto" w:fill="E2FED7"/>
          </w:tcPr>
          <w:p w14:paraId="6B294736" w14:textId="77777777" w:rsidR="00862A5F" w:rsidRPr="00F80E2E" w:rsidRDefault="00862A5F">
            <w:pPr>
              <w:ind w:left="292"/>
            </w:pPr>
            <w:r w:rsidRPr="00F80E2E">
              <w:rPr>
                <w:rFonts w:eastAsia="Arial" w:cs="Book Antiqua"/>
                <w:w w:val="90"/>
                <w:sz w:val="22"/>
                <w:szCs w:val="22"/>
                <w:lang w:bidi="en-US"/>
              </w:rPr>
              <w:t>ЧЕТВРТИ</w:t>
            </w:r>
          </w:p>
          <w:p w14:paraId="299DE183" w14:textId="77777777" w:rsidR="00862A5F" w:rsidRPr="00F80E2E" w:rsidRDefault="00862A5F">
            <w:pPr>
              <w:spacing w:before="16" w:line="249" w:lineRule="exact"/>
              <w:ind w:left="350"/>
            </w:pPr>
            <w:r w:rsidRPr="00F80E2E">
              <w:rPr>
                <w:rFonts w:eastAsia="Arial" w:cs="Book Antiqua"/>
                <w:w w:val="90"/>
                <w:sz w:val="22"/>
                <w:szCs w:val="22"/>
                <w:lang w:bidi="en-US"/>
              </w:rPr>
              <w:t>РАЗРЕД</w:t>
            </w:r>
          </w:p>
        </w:tc>
      </w:tr>
      <w:tr w:rsidR="00F80E2E" w:rsidRPr="00F80E2E" w14:paraId="382343F2" w14:textId="77777777">
        <w:trPr>
          <w:trHeight w:val="268"/>
        </w:trPr>
        <w:tc>
          <w:tcPr>
            <w:tcW w:w="875" w:type="dxa"/>
            <w:vMerge/>
            <w:tcBorders>
              <w:top w:val="single" w:sz="4" w:space="0" w:color="000000"/>
              <w:left w:val="single" w:sz="4" w:space="0" w:color="000000"/>
              <w:bottom w:val="single" w:sz="4" w:space="0" w:color="000000"/>
            </w:tcBorders>
            <w:shd w:val="clear" w:color="auto" w:fill="E2FED7"/>
          </w:tcPr>
          <w:p w14:paraId="5E1FE09B" w14:textId="77777777" w:rsidR="00862A5F" w:rsidRPr="00F80E2E" w:rsidRDefault="00862A5F">
            <w:pPr>
              <w:snapToGrid w:val="0"/>
              <w:rPr>
                <w:rFonts w:eastAsia="Arial" w:cs="Book Antiqua"/>
                <w:sz w:val="22"/>
                <w:szCs w:val="22"/>
                <w:lang w:bidi="en-US"/>
              </w:rPr>
            </w:pPr>
          </w:p>
        </w:tc>
        <w:tc>
          <w:tcPr>
            <w:tcW w:w="2963" w:type="dxa"/>
            <w:vMerge/>
            <w:tcBorders>
              <w:top w:val="single" w:sz="4" w:space="0" w:color="000000"/>
              <w:left w:val="single" w:sz="4" w:space="0" w:color="000000"/>
              <w:bottom w:val="single" w:sz="4" w:space="0" w:color="000000"/>
            </w:tcBorders>
            <w:shd w:val="clear" w:color="auto" w:fill="E2FED7"/>
          </w:tcPr>
          <w:p w14:paraId="07F8731A" w14:textId="77777777" w:rsidR="00862A5F" w:rsidRPr="00F80E2E" w:rsidRDefault="00862A5F">
            <w:pPr>
              <w:snapToGrid w:val="0"/>
              <w:rPr>
                <w:rFonts w:eastAsia="Arial" w:cs="Book Antiqua"/>
                <w:sz w:val="22"/>
                <w:szCs w:val="22"/>
                <w:lang w:bidi="en-US"/>
              </w:rPr>
            </w:pPr>
          </w:p>
        </w:tc>
        <w:tc>
          <w:tcPr>
            <w:tcW w:w="787" w:type="dxa"/>
            <w:tcBorders>
              <w:top w:val="single" w:sz="4" w:space="0" w:color="000000"/>
              <w:left w:val="single" w:sz="4" w:space="0" w:color="000000"/>
              <w:bottom w:val="single" w:sz="4" w:space="0" w:color="000000"/>
            </w:tcBorders>
            <w:shd w:val="clear" w:color="auto" w:fill="E2FED7"/>
          </w:tcPr>
          <w:p w14:paraId="61646949" w14:textId="77777777" w:rsidR="00862A5F" w:rsidRPr="00F80E2E" w:rsidRDefault="00862A5F">
            <w:pPr>
              <w:spacing w:line="248" w:lineRule="exact"/>
              <w:ind w:left="73" w:right="145"/>
              <w:jc w:val="center"/>
            </w:pPr>
            <w:r w:rsidRPr="00F80E2E">
              <w:rPr>
                <w:rFonts w:eastAsia="Arial" w:cs="Book Antiqua"/>
                <w:sz w:val="22"/>
                <w:szCs w:val="22"/>
                <w:lang w:bidi="en-US"/>
              </w:rPr>
              <w:t>нед.</w:t>
            </w:r>
          </w:p>
        </w:tc>
        <w:tc>
          <w:tcPr>
            <w:tcW w:w="775" w:type="dxa"/>
            <w:tcBorders>
              <w:top w:val="single" w:sz="4" w:space="0" w:color="000000"/>
              <w:left w:val="single" w:sz="4" w:space="0" w:color="000000"/>
              <w:bottom w:val="single" w:sz="4" w:space="0" w:color="000000"/>
            </w:tcBorders>
            <w:shd w:val="clear" w:color="auto" w:fill="E2FED7"/>
          </w:tcPr>
          <w:p w14:paraId="6428023D" w14:textId="77777777" w:rsidR="00862A5F" w:rsidRPr="00F80E2E" w:rsidRDefault="00862A5F">
            <w:pPr>
              <w:spacing w:line="248" w:lineRule="exact"/>
              <w:ind w:right="216"/>
              <w:jc w:val="right"/>
            </w:pPr>
            <w:r w:rsidRPr="00F80E2E">
              <w:rPr>
                <w:rFonts w:eastAsia="Arial" w:cs="Book Antiqua"/>
                <w:w w:val="90"/>
                <w:sz w:val="22"/>
                <w:szCs w:val="22"/>
                <w:lang w:bidi="en-US"/>
              </w:rPr>
              <w:t>год.</w:t>
            </w:r>
          </w:p>
        </w:tc>
        <w:tc>
          <w:tcPr>
            <w:tcW w:w="775" w:type="dxa"/>
            <w:tcBorders>
              <w:top w:val="single" w:sz="4" w:space="0" w:color="000000"/>
              <w:left w:val="single" w:sz="4" w:space="0" w:color="000000"/>
              <w:bottom w:val="single" w:sz="4" w:space="0" w:color="000000"/>
            </w:tcBorders>
            <w:shd w:val="clear" w:color="auto" w:fill="E2FED7"/>
          </w:tcPr>
          <w:p w14:paraId="6DEACD80" w14:textId="77777777" w:rsidR="00862A5F" w:rsidRPr="00F80E2E" w:rsidRDefault="00862A5F">
            <w:pPr>
              <w:spacing w:line="248" w:lineRule="exact"/>
              <w:ind w:right="184"/>
              <w:jc w:val="right"/>
            </w:pPr>
            <w:r w:rsidRPr="00F80E2E">
              <w:rPr>
                <w:rFonts w:eastAsia="Arial" w:cs="Book Antiqua"/>
                <w:w w:val="90"/>
                <w:sz w:val="22"/>
                <w:szCs w:val="22"/>
                <w:lang w:bidi="en-US"/>
              </w:rPr>
              <w:t>нед.</w:t>
            </w:r>
          </w:p>
        </w:tc>
        <w:tc>
          <w:tcPr>
            <w:tcW w:w="788" w:type="dxa"/>
            <w:tcBorders>
              <w:top w:val="single" w:sz="4" w:space="0" w:color="000000"/>
              <w:left w:val="single" w:sz="4" w:space="0" w:color="000000"/>
              <w:bottom w:val="single" w:sz="4" w:space="0" w:color="000000"/>
            </w:tcBorders>
            <w:shd w:val="clear" w:color="auto" w:fill="E2FED7"/>
          </w:tcPr>
          <w:p w14:paraId="63DAA48E" w14:textId="77777777" w:rsidR="00862A5F" w:rsidRPr="00F80E2E" w:rsidRDefault="00862A5F">
            <w:pPr>
              <w:spacing w:line="248" w:lineRule="exact"/>
              <w:ind w:right="218"/>
              <w:jc w:val="right"/>
            </w:pPr>
            <w:r w:rsidRPr="00F80E2E">
              <w:rPr>
                <w:rFonts w:eastAsia="Arial" w:cs="Book Antiqua"/>
                <w:w w:val="90"/>
                <w:sz w:val="22"/>
                <w:szCs w:val="22"/>
                <w:lang w:bidi="en-US"/>
              </w:rPr>
              <w:t>год.</w:t>
            </w:r>
          </w:p>
        </w:tc>
        <w:tc>
          <w:tcPr>
            <w:tcW w:w="775" w:type="dxa"/>
            <w:tcBorders>
              <w:top w:val="single" w:sz="4" w:space="0" w:color="000000"/>
              <w:left w:val="single" w:sz="4" w:space="0" w:color="000000"/>
              <w:bottom w:val="single" w:sz="4" w:space="0" w:color="000000"/>
            </w:tcBorders>
            <w:shd w:val="clear" w:color="auto" w:fill="E2FED7"/>
          </w:tcPr>
          <w:p w14:paraId="55E7BB91" w14:textId="77777777" w:rsidR="00862A5F" w:rsidRPr="00F80E2E" w:rsidRDefault="00862A5F">
            <w:pPr>
              <w:spacing w:line="248" w:lineRule="exact"/>
              <w:ind w:right="185"/>
              <w:jc w:val="right"/>
            </w:pPr>
            <w:r w:rsidRPr="00F80E2E">
              <w:rPr>
                <w:rFonts w:eastAsia="Arial" w:cs="Book Antiqua"/>
                <w:w w:val="90"/>
                <w:sz w:val="22"/>
                <w:szCs w:val="22"/>
                <w:lang w:bidi="en-US"/>
              </w:rPr>
              <w:t>нед.</w:t>
            </w:r>
          </w:p>
        </w:tc>
        <w:tc>
          <w:tcPr>
            <w:tcW w:w="775" w:type="dxa"/>
            <w:tcBorders>
              <w:top w:val="single" w:sz="4" w:space="0" w:color="000000"/>
              <w:left w:val="single" w:sz="4" w:space="0" w:color="000000"/>
              <w:bottom w:val="single" w:sz="4" w:space="0" w:color="000000"/>
            </w:tcBorders>
            <w:shd w:val="clear" w:color="auto" w:fill="E2FED7"/>
          </w:tcPr>
          <w:p w14:paraId="36139DAA" w14:textId="77777777" w:rsidR="00862A5F" w:rsidRPr="00F80E2E" w:rsidRDefault="00862A5F">
            <w:pPr>
              <w:spacing w:line="248" w:lineRule="exact"/>
              <w:ind w:right="220"/>
              <w:jc w:val="right"/>
            </w:pPr>
            <w:r w:rsidRPr="00F80E2E">
              <w:rPr>
                <w:rFonts w:eastAsia="Arial" w:cs="Book Antiqua"/>
                <w:w w:val="90"/>
                <w:sz w:val="22"/>
                <w:szCs w:val="22"/>
                <w:lang w:bidi="en-US"/>
              </w:rPr>
              <w:t>год.</w:t>
            </w:r>
          </w:p>
        </w:tc>
        <w:tc>
          <w:tcPr>
            <w:tcW w:w="787" w:type="dxa"/>
            <w:tcBorders>
              <w:top w:val="single" w:sz="4" w:space="0" w:color="000000"/>
              <w:left w:val="single" w:sz="4" w:space="0" w:color="000000"/>
              <w:bottom w:val="single" w:sz="4" w:space="0" w:color="000000"/>
            </w:tcBorders>
            <w:shd w:val="clear" w:color="auto" w:fill="E2FED7"/>
          </w:tcPr>
          <w:p w14:paraId="2994637E" w14:textId="77777777" w:rsidR="00862A5F" w:rsidRPr="00F80E2E" w:rsidRDefault="00862A5F">
            <w:pPr>
              <w:spacing w:line="248" w:lineRule="exact"/>
              <w:ind w:left="68" w:right="149"/>
              <w:jc w:val="center"/>
            </w:pPr>
            <w:r w:rsidRPr="00F80E2E">
              <w:rPr>
                <w:rFonts w:eastAsia="Arial" w:cs="Book Antiqua"/>
                <w:sz w:val="22"/>
                <w:szCs w:val="22"/>
                <w:lang w:bidi="en-US"/>
              </w:rPr>
              <w:t>нед.</w:t>
            </w:r>
          </w:p>
        </w:tc>
        <w:tc>
          <w:tcPr>
            <w:tcW w:w="715" w:type="dxa"/>
            <w:tcBorders>
              <w:top w:val="single" w:sz="4" w:space="0" w:color="000000"/>
              <w:left w:val="single" w:sz="4" w:space="0" w:color="000000"/>
              <w:bottom w:val="single" w:sz="4" w:space="0" w:color="000000"/>
              <w:right w:val="single" w:sz="4" w:space="0" w:color="000000"/>
            </w:tcBorders>
            <w:shd w:val="clear" w:color="auto" w:fill="E2FED7"/>
          </w:tcPr>
          <w:p w14:paraId="3CB99F5B" w14:textId="77777777" w:rsidR="00862A5F" w:rsidRPr="00F80E2E" w:rsidRDefault="00862A5F">
            <w:pPr>
              <w:spacing w:line="248" w:lineRule="exact"/>
              <w:ind w:right="212"/>
              <w:jc w:val="right"/>
            </w:pPr>
            <w:r w:rsidRPr="00F80E2E">
              <w:rPr>
                <w:rFonts w:eastAsia="Arial" w:cs="Book Antiqua"/>
                <w:w w:val="90"/>
                <w:sz w:val="22"/>
                <w:szCs w:val="22"/>
                <w:lang w:bidi="en-US"/>
              </w:rPr>
              <w:t>год.</w:t>
            </w:r>
          </w:p>
        </w:tc>
      </w:tr>
      <w:tr w:rsidR="00F80E2E" w:rsidRPr="00F80E2E" w14:paraId="1D41D29E" w14:textId="77777777">
        <w:trPr>
          <w:trHeight w:val="23"/>
        </w:trPr>
        <w:tc>
          <w:tcPr>
            <w:tcW w:w="875" w:type="dxa"/>
            <w:tcBorders>
              <w:top w:val="single" w:sz="4" w:space="0" w:color="000000"/>
              <w:left w:val="single" w:sz="4" w:space="0" w:color="000000"/>
              <w:bottom w:val="single" w:sz="4" w:space="0" w:color="000000"/>
            </w:tcBorders>
            <w:shd w:val="clear" w:color="auto" w:fill="FFFFFF"/>
          </w:tcPr>
          <w:p w14:paraId="3BF2653E" w14:textId="77777777" w:rsidR="00862A5F" w:rsidRPr="00F80E2E" w:rsidRDefault="00862A5F">
            <w:pPr>
              <w:spacing w:line="248" w:lineRule="exact"/>
              <w:ind w:left="110"/>
            </w:pPr>
            <w:r w:rsidRPr="00F80E2E">
              <w:rPr>
                <w:rFonts w:eastAsia="Arial" w:cs="Book Antiqua"/>
                <w:sz w:val="22"/>
                <w:szCs w:val="22"/>
                <w:lang w:bidi="en-US"/>
              </w:rPr>
              <w:t>1.</w:t>
            </w:r>
          </w:p>
        </w:tc>
        <w:tc>
          <w:tcPr>
            <w:tcW w:w="2963" w:type="dxa"/>
            <w:tcBorders>
              <w:top w:val="single" w:sz="4" w:space="0" w:color="000000"/>
              <w:left w:val="single" w:sz="4" w:space="0" w:color="000000"/>
              <w:bottom w:val="single" w:sz="4" w:space="0" w:color="000000"/>
            </w:tcBorders>
            <w:shd w:val="clear" w:color="auto" w:fill="FFFFFF"/>
          </w:tcPr>
          <w:p w14:paraId="5D22DC8E" w14:textId="77777777" w:rsidR="00862A5F" w:rsidRPr="00F80E2E" w:rsidRDefault="00862A5F">
            <w:pPr>
              <w:spacing w:line="248" w:lineRule="exact"/>
              <w:ind w:left="110"/>
            </w:pPr>
            <w:r w:rsidRPr="00F80E2E">
              <w:rPr>
                <w:rFonts w:eastAsia="Arial" w:cs="Book Antiqua"/>
                <w:sz w:val="22"/>
                <w:szCs w:val="22"/>
                <w:lang w:bidi="en-US"/>
              </w:rPr>
              <w:t>Српски језик</w:t>
            </w:r>
          </w:p>
        </w:tc>
        <w:tc>
          <w:tcPr>
            <w:tcW w:w="787" w:type="dxa"/>
            <w:tcBorders>
              <w:top w:val="single" w:sz="4" w:space="0" w:color="000000"/>
              <w:left w:val="single" w:sz="4" w:space="0" w:color="000000"/>
              <w:bottom w:val="single" w:sz="4" w:space="0" w:color="000000"/>
            </w:tcBorders>
            <w:shd w:val="clear" w:color="auto" w:fill="FFFFFF"/>
          </w:tcPr>
          <w:p w14:paraId="1D74160B" w14:textId="77777777" w:rsidR="00862A5F" w:rsidRPr="00F80E2E" w:rsidRDefault="00862A5F">
            <w:pPr>
              <w:spacing w:line="248" w:lineRule="exact"/>
              <w:ind w:left="15"/>
              <w:jc w:val="center"/>
            </w:pPr>
            <w:r w:rsidRPr="00F80E2E">
              <w:rPr>
                <w:rFonts w:eastAsia="Arial" w:cs="Book Antiqua"/>
                <w:w w:val="91"/>
                <w:sz w:val="22"/>
                <w:szCs w:val="22"/>
                <w:lang w:bidi="en-US"/>
              </w:rPr>
              <w:t>5</w:t>
            </w:r>
          </w:p>
        </w:tc>
        <w:tc>
          <w:tcPr>
            <w:tcW w:w="775" w:type="dxa"/>
            <w:tcBorders>
              <w:top w:val="single" w:sz="4" w:space="0" w:color="000000"/>
              <w:left w:val="single" w:sz="4" w:space="0" w:color="000000"/>
              <w:bottom w:val="single" w:sz="4" w:space="0" w:color="000000"/>
            </w:tcBorders>
            <w:shd w:val="clear" w:color="auto" w:fill="FFFFFF"/>
          </w:tcPr>
          <w:p w14:paraId="097E7167" w14:textId="77777777" w:rsidR="00862A5F" w:rsidRPr="00F80E2E" w:rsidRDefault="00862A5F">
            <w:pPr>
              <w:spacing w:line="248" w:lineRule="exact"/>
              <w:ind w:right="181"/>
              <w:jc w:val="center"/>
            </w:pPr>
            <w:r w:rsidRPr="00F80E2E">
              <w:rPr>
                <w:rFonts w:eastAsia="Arial" w:cs="Book Antiqua"/>
                <w:w w:val="90"/>
                <w:sz w:val="22"/>
                <w:szCs w:val="22"/>
                <w:lang w:bidi="en-US"/>
              </w:rPr>
              <w:t>180</w:t>
            </w:r>
          </w:p>
        </w:tc>
        <w:tc>
          <w:tcPr>
            <w:tcW w:w="775" w:type="dxa"/>
            <w:tcBorders>
              <w:top w:val="single" w:sz="4" w:space="0" w:color="000000"/>
              <w:left w:val="single" w:sz="4" w:space="0" w:color="000000"/>
              <w:bottom w:val="single" w:sz="4" w:space="0" w:color="000000"/>
            </w:tcBorders>
          </w:tcPr>
          <w:p w14:paraId="52D121E2" w14:textId="77777777" w:rsidR="00862A5F" w:rsidRPr="00F80E2E" w:rsidRDefault="00862A5F">
            <w:pPr>
              <w:spacing w:line="248" w:lineRule="exact"/>
              <w:ind w:right="286"/>
              <w:jc w:val="center"/>
            </w:pPr>
            <w:r w:rsidRPr="00F80E2E">
              <w:rPr>
                <w:rFonts w:eastAsia="Arial" w:cs="Book Antiqua"/>
                <w:w w:val="91"/>
                <w:sz w:val="22"/>
                <w:szCs w:val="22"/>
                <w:lang w:bidi="en-US"/>
              </w:rPr>
              <w:t>5</w:t>
            </w:r>
          </w:p>
        </w:tc>
        <w:tc>
          <w:tcPr>
            <w:tcW w:w="788" w:type="dxa"/>
            <w:tcBorders>
              <w:top w:val="single" w:sz="4" w:space="0" w:color="000000"/>
              <w:left w:val="single" w:sz="4" w:space="0" w:color="000000"/>
              <w:bottom w:val="single" w:sz="4" w:space="0" w:color="000000"/>
            </w:tcBorders>
          </w:tcPr>
          <w:p w14:paraId="3C0DAE0C" w14:textId="77777777" w:rsidR="00862A5F" w:rsidRPr="00F80E2E" w:rsidRDefault="00862A5F">
            <w:pPr>
              <w:spacing w:line="248" w:lineRule="exact"/>
              <w:ind w:right="182"/>
              <w:jc w:val="center"/>
            </w:pPr>
            <w:r w:rsidRPr="00F80E2E">
              <w:rPr>
                <w:rFonts w:eastAsia="Arial" w:cs="Book Antiqua"/>
                <w:w w:val="90"/>
                <w:sz w:val="22"/>
                <w:szCs w:val="22"/>
                <w:lang w:bidi="en-US"/>
              </w:rPr>
              <w:t>180</w:t>
            </w:r>
          </w:p>
        </w:tc>
        <w:tc>
          <w:tcPr>
            <w:tcW w:w="775" w:type="dxa"/>
            <w:tcBorders>
              <w:top w:val="single" w:sz="4" w:space="0" w:color="000000"/>
              <w:left w:val="single" w:sz="4" w:space="0" w:color="000000"/>
              <w:bottom w:val="single" w:sz="4" w:space="0" w:color="000000"/>
            </w:tcBorders>
          </w:tcPr>
          <w:p w14:paraId="73DADF1E" w14:textId="77777777" w:rsidR="00862A5F" w:rsidRPr="00F80E2E" w:rsidRDefault="00862A5F">
            <w:pPr>
              <w:spacing w:line="248" w:lineRule="exact"/>
              <w:ind w:left="10"/>
              <w:jc w:val="center"/>
            </w:pPr>
            <w:r w:rsidRPr="00F80E2E">
              <w:rPr>
                <w:rFonts w:eastAsia="Arial" w:cs="Book Antiqua"/>
                <w:w w:val="91"/>
                <w:sz w:val="22"/>
                <w:szCs w:val="22"/>
                <w:lang w:bidi="en-US"/>
              </w:rPr>
              <w:t>5</w:t>
            </w:r>
          </w:p>
        </w:tc>
        <w:tc>
          <w:tcPr>
            <w:tcW w:w="775" w:type="dxa"/>
            <w:tcBorders>
              <w:top w:val="single" w:sz="4" w:space="0" w:color="000000"/>
              <w:left w:val="single" w:sz="4" w:space="0" w:color="000000"/>
              <w:bottom w:val="single" w:sz="4" w:space="0" w:color="000000"/>
            </w:tcBorders>
          </w:tcPr>
          <w:p w14:paraId="2EAE7D28" w14:textId="77777777" w:rsidR="00862A5F" w:rsidRPr="00F80E2E" w:rsidRDefault="00862A5F">
            <w:pPr>
              <w:spacing w:line="248" w:lineRule="exact"/>
              <w:ind w:right="185"/>
              <w:jc w:val="center"/>
            </w:pPr>
            <w:r w:rsidRPr="00F80E2E">
              <w:rPr>
                <w:rFonts w:eastAsia="Arial" w:cs="Book Antiqua"/>
                <w:w w:val="90"/>
                <w:sz w:val="22"/>
                <w:szCs w:val="22"/>
                <w:lang w:bidi="en-US"/>
              </w:rPr>
              <w:t>180</w:t>
            </w:r>
          </w:p>
        </w:tc>
        <w:tc>
          <w:tcPr>
            <w:tcW w:w="787" w:type="dxa"/>
            <w:tcBorders>
              <w:top w:val="single" w:sz="4" w:space="0" w:color="000000"/>
              <w:left w:val="single" w:sz="4" w:space="0" w:color="000000"/>
              <w:bottom w:val="single" w:sz="4" w:space="0" w:color="000000"/>
            </w:tcBorders>
          </w:tcPr>
          <w:p w14:paraId="770439B9" w14:textId="77777777" w:rsidR="00862A5F" w:rsidRPr="00F80E2E" w:rsidRDefault="00862A5F">
            <w:pPr>
              <w:spacing w:line="248" w:lineRule="exact"/>
              <w:ind w:left="6"/>
              <w:jc w:val="center"/>
            </w:pPr>
            <w:r w:rsidRPr="00F80E2E">
              <w:rPr>
                <w:rFonts w:eastAsia="Arial" w:cs="Book Antiqua"/>
                <w:w w:val="91"/>
                <w:sz w:val="22"/>
                <w:szCs w:val="22"/>
                <w:lang w:bidi="en-US"/>
              </w:rPr>
              <w:t>5</w:t>
            </w:r>
          </w:p>
        </w:tc>
        <w:tc>
          <w:tcPr>
            <w:tcW w:w="715" w:type="dxa"/>
            <w:tcBorders>
              <w:top w:val="single" w:sz="4" w:space="0" w:color="000000"/>
              <w:left w:val="single" w:sz="4" w:space="0" w:color="000000"/>
              <w:bottom w:val="single" w:sz="4" w:space="0" w:color="000000"/>
              <w:right w:val="single" w:sz="4" w:space="0" w:color="000000"/>
            </w:tcBorders>
          </w:tcPr>
          <w:p w14:paraId="7827785F" w14:textId="77777777" w:rsidR="00862A5F" w:rsidRPr="00F80E2E" w:rsidRDefault="00862A5F">
            <w:pPr>
              <w:spacing w:line="248" w:lineRule="exact"/>
              <w:ind w:right="181"/>
              <w:jc w:val="center"/>
            </w:pPr>
            <w:r w:rsidRPr="00F80E2E">
              <w:rPr>
                <w:rFonts w:eastAsia="Arial" w:cs="Book Antiqua"/>
                <w:w w:val="90"/>
                <w:sz w:val="22"/>
                <w:szCs w:val="22"/>
                <w:lang w:bidi="en-US"/>
              </w:rPr>
              <w:t>180</w:t>
            </w:r>
          </w:p>
        </w:tc>
      </w:tr>
      <w:tr w:rsidR="00F80E2E" w:rsidRPr="00F80E2E" w14:paraId="4F22BAB2" w14:textId="77777777">
        <w:trPr>
          <w:trHeight w:val="23"/>
        </w:trPr>
        <w:tc>
          <w:tcPr>
            <w:tcW w:w="875" w:type="dxa"/>
            <w:tcBorders>
              <w:top w:val="single" w:sz="4" w:space="0" w:color="000000"/>
              <w:left w:val="single" w:sz="4" w:space="0" w:color="000000"/>
              <w:bottom w:val="single" w:sz="4" w:space="0" w:color="000000"/>
            </w:tcBorders>
            <w:shd w:val="clear" w:color="auto" w:fill="FFFFFF"/>
          </w:tcPr>
          <w:p w14:paraId="0139C5DA" w14:textId="77777777" w:rsidR="00862A5F" w:rsidRPr="00F80E2E" w:rsidRDefault="00862A5F">
            <w:pPr>
              <w:spacing w:line="248" w:lineRule="exact"/>
              <w:ind w:left="110"/>
            </w:pPr>
            <w:r w:rsidRPr="00F80E2E">
              <w:rPr>
                <w:rFonts w:eastAsia="Arial" w:cs="Book Antiqua"/>
                <w:sz w:val="22"/>
                <w:szCs w:val="22"/>
                <w:lang w:bidi="en-US"/>
              </w:rPr>
              <w:t>2.</w:t>
            </w:r>
          </w:p>
        </w:tc>
        <w:tc>
          <w:tcPr>
            <w:tcW w:w="2963" w:type="dxa"/>
            <w:tcBorders>
              <w:top w:val="single" w:sz="4" w:space="0" w:color="000000"/>
              <w:left w:val="single" w:sz="4" w:space="0" w:color="000000"/>
              <w:bottom w:val="single" w:sz="4" w:space="0" w:color="000000"/>
            </w:tcBorders>
            <w:shd w:val="clear" w:color="auto" w:fill="FFFFFF"/>
          </w:tcPr>
          <w:p w14:paraId="2067F67E" w14:textId="77777777" w:rsidR="00862A5F" w:rsidRPr="00F80E2E" w:rsidRDefault="00862A5F">
            <w:pPr>
              <w:spacing w:line="248" w:lineRule="exact"/>
              <w:ind w:left="110"/>
            </w:pPr>
            <w:r w:rsidRPr="00F80E2E">
              <w:rPr>
                <w:rFonts w:eastAsia="Arial" w:cs="Book Antiqua"/>
                <w:sz w:val="22"/>
                <w:szCs w:val="22"/>
                <w:lang w:bidi="en-US"/>
              </w:rPr>
              <w:t>Страни језик</w:t>
            </w:r>
          </w:p>
        </w:tc>
        <w:tc>
          <w:tcPr>
            <w:tcW w:w="787" w:type="dxa"/>
            <w:tcBorders>
              <w:top w:val="single" w:sz="4" w:space="0" w:color="000000"/>
              <w:left w:val="single" w:sz="4" w:space="0" w:color="000000"/>
              <w:bottom w:val="single" w:sz="4" w:space="0" w:color="000000"/>
            </w:tcBorders>
            <w:shd w:val="clear" w:color="auto" w:fill="FFFFFF"/>
          </w:tcPr>
          <w:p w14:paraId="4F67FF63" w14:textId="77777777" w:rsidR="00862A5F" w:rsidRPr="00F80E2E" w:rsidRDefault="00862A5F">
            <w:pPr>
              <w:spacing w:line="248" w:lineRule="exact"/>
              <w:ind w:left="15"/>
              <w:jc w:val="center"/>
            </w:pPr>
            <w:r w:rsidRPr="00F80E2E">
              <w:rPr>
                <w:rFonts w:eastAsia="Arial" w:cs="Book Antiqua"/>
                <w:w w:val="91"/>
                <w:sz w:val="22"/>
                <w:szCs w:val="22"/>
                <w:lang w:bidi="en-US"/>
              </w:rPr>
              <w:t>2</w:t>
            </w:r>
          </w:p>
        </w:tc>
        <w:tc>
          <w:tcPr>
            <w:tcW w:w="775" w:type="dxa"/>
            <w:tcBorders>
              <w:top w:val="single" w:sz="4" w:space="0" w:color="000000"/>
              <w:left w:val="single" w:sz="4" w:space="0" w:color="000000"/>
              <w:bottom w:val="single" w:sz="4" w:space="0" w:color="000000"/>
            </w:tcBorders>
            <w:shd w:val="clear" w:color="auto" w:fill="FFFFFF"/>
          </w:tcPr>
          <w:p w14:paraId="63BD6678" w14:textId="77777777" w:rsidR="00862A5F" w:rsidRPr="00F80E2E" w:rsidRDefault="00862A5F">
            <w:pPr>
              <w:spacing w:line="248" w:lineRule="exact"/>
              <w:ind w:right="233"/>
              <w:jc w:val="center"/>
            </w:pPr>
            <w:r w:rsidRPr="00F80E2E">
              <w:rPr>
                <w:rFonts w:eastAsia="Arial" w:cs="Book Antiqua"/>
                <w:w w:val="90"/>
                <w:sz w:val="22"/>
                <w:szCs w:val="22"/>
                <w:lang w:bidi="en-US"/>
              </w:rPr>
              <w:t>72</w:t>
            </w:r>
          </w:p>
        </w:tc>
        <w:tc>
          <w:tcPr>
            <w:tcW w:w="775" w:type="dxa"/>
            <w:tcBorders>
              <w:top w:val="single" w:sz="4" w:space="0" w:color="000000"/>
              <w:left w:val="single" w:sz="4" w:space="0" w:color="000000"/>
              <w:bottom w:val="single" w:sz="4" w:space="0" w:color="000000"/>
            </w:tcBorders>
          </w:tcPr>
          <w:p w14:paraId="74110898" w14:textId="77777777" w:rsidR="00862A5F" w:rsidRPr="00F80E2E" w:rsidRDefault="00862A5F">
            <w:pPr>
              <w:spacing w:line="248" w:lineRule="exact"/>
              <w:ind w:right="286"/>
              <w:jc w:val="center"/>
            </w:pPr>
            <w:r w:rsidRPr="00F80E2E">
              <w:rPr>
                <w:rFonts w:eastAsia="Arial" w:cs="Book Antiqua"/>
                <w:w w:val="91"/>
                <w:sz w:val="22"/>
                <w:szCs w:val="22"/>
                <w:lang w:bidi="en-US"/>
              </w:rPr>
              <w:t>2</w:t>
            </w:r>
          </w:p>
        </w:tc>
        <w:tc>
          <w:tcPr>
            <w:tcW w:w="788" w:type="dxa"/>
            <w:tcBorders>
              <w:top w:val="single" w:sz="4" w:space="0" w:color="000000"/>
              <w:left w:val="single" w:sz="4" w:space="0" w:color="000000"/>
              <w:bottom w:val="single" w:sz="4" w:space="0" w:color="000000"/>
            </w:tcBorders>
          </w:tcPr>
          <w:p w14:paraId="4C83AADA" w14:textId="77777777" w:rsidR="00862A5F" w:rsidRPr="00F80E2E" w:rsidRDefault="00862A5F">
            <w:pPr>
              <w:spacing w:line="248" w:lineRule="exact"/>
              <w:ind w:right="235"/>
              <w:jc w:val="center"/>
            </w:pPr>
            <w:r w:rsidRPr="00F80E2E">
              <w:rPr>
                <w:rFonts w:eastAsia="Arial" w:cs="Book Antiqua"/>
                <w:w w:val="90"/>
                <w:sz w:val="22"/>
                <w:szCs w:val="22"/>
                <w:lang w:bidi="en-US"/>
              </w:rPr>
              <w:t>72</w:t>
            </w:r>
          </w:p>
        </w:tc>
        <w:tc>
          <w:tcPr>
            <w:tcW w:w="775" w:type="dxa"/>
            <w:tcBorders>
              <w:top w:val="single" w:sz="4" w:space="0" w:color="000000"/>
              <w:left w:val="single" w:sz="4" w:space="0" w:color="000000"/>
              <w:bottom w:val="single" w:sz="4" w:space="0" w:color="000000"/>
            </w:tcBorders>
          </w:tcPr>
          <w:p w14:paraId="723E3BCB" w14:textId="77777777" w:rsidR="00862A5F" w:rsidRPr="00F80E2E" w:rsidRDefault="00862A5F">
            <w:pPr>
              <w:spacing w:line="248" w:lineRule="exact"/>
              <w:ind w:left="10"/>
              <w:jc w:val="center"/>
            </w:pPr>
            <w:r w:rsidRPr="00F80E2E">
              <w:rPr>
                <w:rFonts w:eastAsia="Arial" w:cs="Book Antiqua"/>
                <w:w w:val="91"/>
                <w:sz w:val="22"/>
                <w:szCs w:val="22"/>
                <w:lang w:bidi="en-US"/>
              </w:rPr>
              <w:t>2</w:t>
            </w:r>
          </w:p>
        </w:tc>
        <w:tc>
          <w:tcPr>
            <w:tcW w:w="775" w:type="dxa"/>
            <w:tcBorders>
              <w:top w:val="single" w:sz="4" w:space="0" w:color="000000"/>
              <w:left w:val="single" w:sz="4" w:space="0" w:color="000000"/>
              <w:bottom w:val="single" w:sz="4" w:space="0" w:color="000000"/>
            </w:tcBorders>
          </w:tcPr>
          <w:p w14:paraId="5888C957" w14:textId="77777777" w:rsidR="00862A5F" w:rsidRPr="00F80E2E" w:rsidRDefault="00862A5F">
            <w:pPr>
              <w:spacing w:line="248" w:lineRule="exact"/>
              <w:ind w:right="237"/>
              <w:jc w:val="center"/>
            </w:pPr>
            <w:r w:rsidRPr="00F80E2E">
              <w:rPr>
                <w:rFonts w:eastAsia="Arial" w:cs="Book Antiqua"/>
                <w:w w:val="90"/>
                <w:sz w:val="22"/>
                <w:szCs w:val="22"/>
                <w:lang w:bidi="en-US"/>
              </w:rPr>
              <w:t>72</w:t>
            </w:r>
          </w:p>
        </w:tc>
        <w:tc>
          <w:tcPr>
            <w:tcW w:w="787" w:type="dxa"/>
            <w:tcBorders>
              <w:top w:val="single" w:sz="4" w:space="0" w:color="000000"/>
              <w:left w:val="single" w:sz="4" w:space="0" w:color="000000"/>
              <w:bottom w:val="single" w:sz="4" w:space="0" w:color="000000"/>
            </w:tcBorders>
          </w:tcPr>
          <w:p w14:paraId="12A0EC58" w14:textId="77777777" w:rsidR="00862A5F" w:rsidRPr="00F80E2E" w:rsidRDefault="00862A5F">
            <w:pPr>
              <w:spacing w:line="248" w:lineRule="exact"/>
              <w:ind w:left="6"/>
              <w:jc w:val="center"/>
            </w:pPr>
            <w:r w:rsidRPr="00F80E2E">
              <w:rPr>
                <w:rFonts w:eastAsia="Arial" w:cs="Book Antiqua"/>
                <w:w w:val="91"/>
                <w:sz w:val="22"/>
                <w:szCs w:val="22"/>
                <w:lang w:bidi="en-US"/>
              </w:rPr>
              <w:t>2</w:t>
            </w:r>
          </w:p>
        </w:tc>
        <w:tc>
          <w:tcPr>
            <w:tcW w:w="715" w:type="dxa"/>
            <w:tcBorders>
              <w:top w:val="single" w:sz="4" w:space="0" w:color="000000"/>
              <w:left w:val="single" w:sz="4" w:space="0" w:color="000000"/>
              <w:bottom w:val="single" w:sz="4" w:space="0" w:color="000000"/>
              <w:right w:val="single" w:sz="4" w:space="0" w:color="000000"/>
            </w:tcBorders>
          </w:tcPr>
          <w:p w14:paraId="4297A85C" w14:textId="77777777" w:rsidR="00862A5F" w:rsidRPr="00F80E2E" w:rsidRDefault="00862A5F">
            <w:pPr>
              <w:spacing w:line="248" w:lineRule="exact"/>
              <w:ind w:right="234"/>
              <w:jc w:val="center"/>
            </w:pPr>
            <w:r w:rsidRPr="00F80E2E">
              <w:rPr>
                <w:rFonts w:eastAsia="Arial" w:cs="Book Antiqua"/>
                <w:w w:val="90"/>
                <w:sz w:val="22"/>
                <w:szCs w:val="22"/>
                <w:lang w:bidi="en-US"/>
              </w:rPr>
              <w:t>72</w:t>
            </w:r>
          </w:p>
        </w:tc>
      </w:tr>
      <w:tr w:rsidR="00F80E2E" w:rsidRPr="00F80E2E" w14:paraId="5C2CABC8" w14:textId="77777777">
        <w:trPr>
          <w:trHeight w:val="23"/>
        </w:trPr>
        <w:tc>
          <w:tcPr>
            <w:tcW w:w="875" w:type="dxa"/>
            <w:tcBorders>
              <w:top w:val="single" w:sz="4" w:space="0" w:color="000000"/>
              <w:left w:val="single" w:sz="4" w:space="0" w:color="000000"/>
              <w:bottom w:val="single" w:sz="4" w:space="0" w:color="000000"/>
            </w:tcBorders>
            <w:shd w:val="clear" w:color="auto" w:fill="FFFFFF"/>
          </w:tcPr>
          <w:p w14:paraId="02612060" w14:textId="77777777" w:rsidR="00862A5F" w:rsidRPr="00F80E2E" w:rsidRDefault="00862A5F">
            <w:pPr>
              <w:spacing w:line="248" w:lineRule="exact"/>
              <w:ind w:left="110"/>
            </w:pPr>
            <w:r w:rsidRPr="00F80E2E">
              <w:rPr>
                <w:rFonts w:eastAsia="Arial" w:cs="Book Antiqua"/>
                <w:sz w:val="22"/>
                <w:szCs w:val="22"/>
                <w:lang w:bidi="en-US"/>
              </w:rPr>
              <w:t>3.</w:t>
            </w:r>
          </w:p>
        </w:tc>
        <w:tc>
          <w:tcPr>
            <w:tcW w:w="2963" w:type="dxa"/>
            <w:tcBorders>
              <w:top w:val="single" w:sz="4" w:space="0" w:color="000000"/>
              <w:left w:val="single" w:sz="4" w:space="0" w:color="000000"/>
              <w:bottom w:val="single" w:sz="4" w:space="0" w:color="000000"/>
            </w:tcBorders>
            <w:shd w:val="clear" w:color="auto" w:fill="FFFFFF"/>
          </w:tcPr>
          <w:p w14:paraId="6323B0F4" w14:textId="77777777" w:rsidR="00862A5F" w:rsidRPr="00F80E2E" w:rsidRDefault="00862A5F">
            <w:pPr>
              <w:spacing w:line="248" w:lineRule="exact"/>
              <w:ind w:left="110"/>
            </w:pPr>
            <w:r w:rsidRPr="00F80E2E">
              <w:rPr>
                <w:rFonts w:eastAsia="Arial" w:cs="Book Antiqua"/>
                <w:sz w:val="22"/>
                <w:szCs w:val="22"/>
                <w:lang w:bidi="en-US"/>
              </w:rPr>
              <w:t>Математика</w:t>
            </w:r>
          </w:p>
        </w:tc>
        <w:tc>
          <w:tcPr>
            <w:tcW w:w="787" w:type="dxa"/>
            <w:tcBorders>
              <w:top w:val="single" w:sz="4" w:space="0" w:color="000000"/>
              <w:left w:val="single" w:sz="4" w:space="0" w:color="000000"/>
              <w:bottom w:val="single" w:sz="4" w:space="0" w:color="000000"/>
            </w:tcBorders>
            <w:shd w:val="clear" w:color="auto" w:fill="FFFFFF"/>
          </w:tcPr>
          <w:p w14:paraId="6B4875AE" w14:textId="77777777" w:rsidR="00862A5F" w:rsidRPr="00F80E2E" w:rsidRDefault="00862A5F">
            <w:pPr>
              <w:spacing w:line="248" w:lineRule="exact"/>
              <w:ind w:left="15"/>
              <w:jc w:val="center"/>
            </w:pPr>
            <w:r w:rsidRPr="00F80E2E">
              <w:rPr>
                <w:rFonts w:eastAsia="Arial" w:cs="Book Antiqua"/>
                <w:w w:val="91"/>
                <w:sz w:val="22"/>
                <w:szCs w:val="22"/>
                <w:lang w:bidi="en-US"/>
              </w:rPr>
              <w:t>5</w:t>
            </w:r>
          </w:p>
        </w:tc>
        <w:tc>
          <w:tcPr>
            <w:tcW w:w="775" w:type="dxa"/>
            <w:tcBorders>
              <w:top w:val="single" w:sz="4" w:space="0" w:color="000000"/>
              <w:left w:val="single" w:sz="4" w:space="0" w:color="000000"/>
              <w:bottom w:val="single" w:sz="4" w:space="0" w:color="000000"/>
            </w:tcBorders>
            <w:shd w:val="clear" w:color="auto" w:fill="FFFFFF"/>
          </w:tcPr>
          <w:p w14:paraId="55D77A6A" w14:textId="77777777" w:rsidR="00862A5F" w:rsidRPr="00F80E2E" w:rsidRDefault="00862A5F">
            <w:pPr>
              <w:spacing w:line="248" w:lineRule="exact"/>
              <w:ind w:right="181"/>
              <w:jc w:val="center"/>
            </w:pPr>
            <w:r w:rsidRPr="00F80E2E">
              <w:rPr>
                <w:rFonts w:eastAsia="Arial" w:cs="Book Antiqua"/>
                <w:w w:val="90"/>
                <w:sz w:val="22"/>
                <w:szCs w:val="22"/>
                <w:lang w:bidi="en-US"/>
              </w:rPr>
              <w:t>180</w:t>
            </w:r>
          </w:p>
        </w:tc>
        <w:tc>
          <w:tcPr>
            <w:tcW w:w="775" w:type="dxa"/>
            <w:tcBorders>
              <w:top w:val="single" w:sz="4" w:space="0" w:color="000000"/>
              <w:left w:val="single" w:sz="4" w:space="0" w:color="000000"/>
              <w:bottom w:val="single" w:sz="4" w:space="0" w:color="000000"/>
            </w:tcBorders>
          </w:tcPr>
          <w:p w14:paraId="4680050E" w14:textId="77777777" w:rsidR="00862A5F" w:rsidRPr="00F80E2E" w:rsidRDefault="00862A5F">
            <w:pPr>
              <w:spacing w:line="248" w:lineRule="exact"/>
              <w:ind w:right="286"/>
              <w:jc w:val="center"/>
            </w:pPr>
            <w:r w:rsidRPr="00F80E2E">
              <w:rPr>
                <w:rFonts w:eastAsia="Arial" w:cs="Book Antiqua"/>
                <w:w w:val="91"/>
                <w:sz w:val="22"/>
                <w:szCs w:val="22"/>
                <w:lang w:bidi="en-US"/>
              </w:rPr>
              <w:t>5</w:t>
            </w:r>
          </w:p>
        </w:tc>
        <w:tc>
          <w:tcPr>
            <w:tcW w:w="788" w:type="dxa"/>
            <w:tcBorders>
              <w:top w:val="single" w:sz="4" w:space="0" w:color="000000"/>
              <w:left w:val="single" w:sz="4" w:space="0" w:color="000000"/>
              <w:bottom w:val="single" w:sz="4" w:space="0" w:color="000000"/>
            </w:tcBorders>
          </w:tcPr>
          <w:p w14:paraId="384ECE0B" w14:textId="77777777" w:rsidR="00862A5F" w:rsidRPr="00F80E2E" w:rsidRDefault="00862A5F">
            <w:pPr>
              <w:spacing w:line="248" w:lineRule="exact"/>
              <w:ind w:right="182"/>
              <w:jc w:val="center"/>
            </w:pPr>
            <w:r w:rsidRPr="00F80E2E">
              <w:rPr>
                <w:rFonts w:eastAsia="Arial" w:cs="Book Antiqua"/>
                <w:w w:val="90"/>
                <w:sz w:val="22"/>
                <w:szCs w:val="22"/>
                <w:lang w:bidi="en-US"/>
              </w:rPr>
              <w:t>180</w:t>
            </w:r>
          </w:p>
        </w:tc>
        <w:tc>
          <w:tcPr>
            <w:tcW w:w="775" w:type="dxa"/>
            <w:tcBorders>
              <w:top w:val="single" w:sz="4" w:space="0" w:color="000000"/>
              <w:left w:val="single" w:sz="4" w:space="0" w:color="000000"/>
              <w:bottom w:val="single" w:sz="4" w:space="0" w:color="000000"/>
            </w:tcBorders>
          </w:tcPr>
          <w:p w14:paraId="42433B50" w14:textId="77777777" w:rsidR="00862A5F" w:rsidRPr="00F80E2E" w:rsidRDefault="00862A5F">
            <w:pPr>
              <w:spacing w:line="248" w:lineRule="exact"/>
              <w:ind w:left="10"/>
              <w:jc w:val="center"/>
            </w:pPr>
            <w:r w:rsidRPr="00F80E2E">
              <w:rPr>
                <w:rFonts w:eastAsia="Arial" w:cs="Book Antiqua"/>
                <w:w w:val="91"/>
                <w:sz w:val="22"/>
                <w:szCs w:val="22"/>
                <w:lang w:bidi="en-US"/>
              </w:rPr>
              <w:t>5</w:t>
            </w:r>
          </w:p>
        </w:tc>
        <w:tc>
          <w:tcPr>
            <w:tcW w:w="775" w:type="dxa"/>
            <w:tcBorders>
              <w:top w:val="single" w:sz="4" w:space="0" w:color="000000"/>
              <w:left w:val="single" w:sz="4" w:space="0" w:color="000000"/>
              <w:bottom w:val="single" w:sz="4" w:space="0" w:color="000000"/>
            </w:tcBorders>
          </w:tcPr>
          <w:p w14:paraId="28473232" w14:textId="77777777" w:rsidR="00862A5F" w:rsidRPr="00F80E2E" w:rsidRDefault="00862A5F">
            <w:pPr>
              <w:spacing w:line="248" w:lineRule="exact"/>
              <w:ind w:right="185"/>
              <w:jc w:val="center"/>
            </w:pPr>
            <w:r w:rsidRPr="00F80E2E">
              <w:rPr>
                <w:rFonts w:eastAsia="Arial" w:cs="Book Antiqua"/>
                <w:w w:val="90"/>
                <w:sz w:val="22"/>
                <w:szCs w:val="22"/>
                <w:lang w:bidi="en-US"/>
              </w:rPr>
              <w:t>180</w:t>
            </w:r>
          </w:p>
        </w:tc>
        <w:tc>
          <w:tcPr>
            <w:tcW w:w="787" w:type="dxa"/>
            <w:tcBorders>
              <w:top w:val="single" w:sz="4" w:space="0" w:color="000000"/>
              <w:left w:val="single" w:sz="4" w:space="0" w:color="000000"/>
              <w:bottom w:val="single" w:sz="4" w:space="0" w:color="000000"/>
            </w:tcBorders>
          </w:tcPr>
          <w:p w14:paraId="4E5D829A" w14:textId="77777777" w:rsidR="00862A5F" w:rsidRPr="00F80E2E" w:rsidRDefault="00862A5F">
            <w:pPr>
              <w:spacing w:line="248" w:lineRule="exact"/>
              <w:ind w:left="6"/>
              <w:jc w:val="center"/>
            </w:pPr>
            <w:r w:rsidRPr="00F80E2E">
              <w:rPr>
                <w:rFonts w:eastAsia="Arial" w:cs="Book Antiqua"/>
                <w:w w:val="91"/>
                <w:sz w:val="22"/>
                <w:szCs w:val="22"/>
                <w:lang w:bidi="en-US"/>
              </w:rPr>
              <w:t>5</w:t>
            </w:r>
          </w:p>
        </w:tc>
        <w:tc>
          <w:tcPr>
            <w:tcW w:w="715" w:type="dxa"/>
            <w:tcBorders>
              <w:top w:val="single" w:sz="4" w:space="0" w:color="000000"/>
              <w:left w:val="single" w:sz="4" w:space="0" w:color="000000"/>
              <w:bottom w:val="single" w:sz="4" w:space="0" w:color="000000"/>
              <w:right w:val="single" w:sz="4" w:space="0" w:color="000000"/>
            </w:tcBorders>
          </w:tcPr>
          <w:p w14:paraId="746830FF" w14:textId="77777777" w:rsidR="00862A5F" w:rsidRPr="00F80E2E" w:rsidRDefault="00862A5F">
            <w:pPr>
              <w:spacing w:line="248" w:lineRule="exact"/>
              <w:ind w:right="181"/>
              <w:jc w:val="center"/>
            </w:pPr>
            <w:r w:rsidRPr="00F80E2E">
              <w:rPr>
                <w:rFonts w:eastAsia="Arial" w:cs="Book Antiqua"/>
                <w:w w:val="90"/>
                <w:sz w:val="22"/>
                <w:szCs w:val="22"/>
                <w:lang w:bidi="en-US"/>
              </w:rPr>
              <w:t>180</w:t>
            </w:r>
          </w:p>
        </w:tc>
      </w:tr>
      <w:tr w:rsidR="00F80E2E" w:rsidRPr="00F80E2E" w14:paraId="641A8846" w14:textId="77777777">
        <w:trPr>
          <w:trHeight w:val="23"/>
        </w:trPr>
        <w:tc>
          <w:tcPr>
            <w:tcW w:w="875" w:type="dxa"/>
            <w:tcBorders>
              <w:top w:val="single" w:sz="4" w:space="0" w:color="000000"/>
              <w:left w:val="single" w:sz="4" w:space="0" w:color="000000"/>
              <w:bottom w:val="single" w:sz="4" w:space="0" w:color="000000"/>
            </w:tcBorders>
            <w:shd w:val="clear" w:color="auto" w:fill="FFFFFF"/>
          </w:tcPr>
          <w:p w14:paraId="38C70F51" w14:textId="77777777" w:rsidR="00862A5F" w:rsidRPr="00F80E2E" w:rsidRDefault="00862A5F">
            <w:pPr>
              <w:spacing w:line="248" w:lineRule="exact"/>
              <w:ind w:left="110"/>
            </w:pPr>
            <w:r w:rsidRPr="00F80E2E">
              <w:rPr>
                <w:rFonts w:eastAsia="Arial" w:cs="Book Antiqua"/>
                <w:sz w:val="22"/>
                <w:szCs w:val="22"/>
                <w:lang w:bidi="en-US"/>
              </w:rPr>
              <w:t>4.</w:t>
            </w:r>
          </w:p>
        </w:tc>
        <w:tc>
          <w:tcPr>
            <w:tcW w:w="2963" w:type="dxa"/>
            <w:tcBorders>
              <w:top w:val="single" w:sz="4" w:space="0" w:color="000000"/>
              <w:left w:val="single" w:sz="4" w:space="0" w:color="000000"/>
              <w:bottom w:val="single" w:sz="4" w:space="0" w:color="000000"/>
            </w:tcBorders>
            <w:shd w:val="clear" w:color="auto" w:fill="FFFFFF"/>
          </w:tcPr>
          <w:p w14:paraId="47A37356" w14:textId="77777777" w:rsidR="00862A5F" w:rsidRPr="00F80E2E" w:rsidRDefault="00862A5F">
            <w:pPr>
              <w:spacing w:line="248" w:lineRule="exact"/>
              <w:ind w:left="110"/>
            </w:pPr>
            <w:r w:rsidRPr="00F80E2E">
              <w:rPr>
                <w:rFonts w:eastAsia="Arial" w:cs="Book Antiqua"/>
                <w:sz w:val="22"/>
                <w:szCs w:val="22"/>
                <w:lang w:bidi="en-US"/>
              </w:rPr>
              <w:t>Свет око нас</w:t>
            </w:r>
          </w:p>
        </w:tc>
        <w:tc>
          <w:tcPr>
            <w:tcW w:w="787" w:type="dxa"/>
            <w:tcBorders>
              <w:top w:val="single" w:sz="4" w:space="0" w:color="000000"/>
              <w:left w:val="single" w:sz="4" w:space="0" w:color="000000"/>
              <w:bottom w:val="single" w:sz="4" w:space="0" w:color="000000"/>
            </w:tcBorders>
            <w:shd w:val="clear" w:color="auto" w:fill="FFFFFF"/>
          </w:tcPr>
          <w:p w14:paraId="648C8D12" w14:textId="77777777" w:rsidR="00862A5F" w:rsidRPr="00F80E2E" w:rsidRDefault="00862A5F">
            <w:pPr>
              <w:spacing w:line="248" w:lineRule="exact"/>
              <w:ind w:left="15"/>
              <w:jc w:val="center"/>
            </w:pPr>
            <w:r w:rsidRPr="00F80E2E">
              <w:rPr>
                <w:rFonts w:eastAsia="Arial" w:cs="Book Antiqua"/>
                <w:w w:val="91"/>
                <w:sz w:val="22"/>
                <w:szCs w:val="22"/>
                <w:lang w:bidi="en-US"/>
              </w:rPr>
              <w:t>2</w:t>
            </w:r>
          </w:p>
        </w:tc>
        <w:tc>
          <w:tcPr>
            <w:tcW w:w="775" w:type="dxa"/>
            <w:tcBorders>
              <w:top w:val="single" w:sz="4" w:space="0" w:color="000000"/>
              <w:left w:val="single" w:sz="4" w:space="0" w:color="000000"/>
              <w:bottom w:val="single" w:sz="4" w:space="0" w:color="000000"/>
            </w:tcBorders>
            <w:shd w:val="clear" w:color="auto" w:fill="FFFFFF"/>
          </w:tcPr>
          <w:p w14:paraId="7F0CDBC7" w14:textId="77777777" w:rsidR="00862A5F" w:rsidRPr="00F80E2E" w:rsidRDefault="00862A5F">
            <w:pPr>
              <w:spacing w:line="248" w:lineRule="exact"/>
              <w:ind w:right="233"/>
              <w:jc w:val="center"/>
            </w:pPr>
            <w:r w:rsidRPr="00F80E2E">
              <w:rPr>
                <w:rFonts w:eastAsia="Arial" w:cs="Book Antiqua"/>
                <w:w w:val="90"/>
                <w:sz w:val="22"/>
                <w:szCs w:val="22"/>
                <w:lang w:bidi="en-US"/>
              </w:rPr>
              <w:t>72</w:t>
            </w:r>
          </w:p>
        </w:tc>
        <w:tc>
          <w:tcPr>
            <w:tcW w:w="775" w:type="dxa"/>
            <w:tcBorders>
              <w:top w:val="single" w:sz="4" w:space="0" w:color="000000"/>
              <w:left w:val="single" w:sz="4" w:space="0" w:color="000000"/>
              <w:bottom w:val="single" w:sz="4" w:space="0" w:color="000000"/>
            </w:tcBorders>
          </w:tcPr>
          <w:p w14:paraId="2B58653E" w14:textId="77777777" w:rsidR="00862A5F" w:rsidRPr="00F80E2E" w:rsidRDefault="00862A5F">
            <w:pPr>
              <w:spacing w:line="248" w:lineRule="exact"/>
              <w:ind w:right="286"/>
              <w:jc w:val="center"/>
            </w:pPr>
            <w:r w:rsidRPr="00F80E2E">
              <w:rPr>
                <w:rFonts w:eastAsia="Arial" w:cs="Book Antiqua"/>
                <w:w w:val="91"/>
                <w:sz w:val="22"/>
                <w:szCs w:val="22"/>
                <w:lang w:bidi="en-US"/>
              </w:rPr>
              <w:t>2</w:t>
            </w:r>
          </w:p>
        </w:tc>
        <w:tc>
          <w:tcPr>
            <w:tcW w:w="788" w:type="dxa"/>
            <w:tcBorders>
              <w:top w:val="single" w:sz="4" w:space="0" w:color="000000"/>
              <w:left w:val="single" w:sz="4" w:space="0" w:color="000000"/>
              <w:bottom w:val="single" w:sz="4" w:space="0" w:color="000000"/>
            </w:tcBorders>
          </w:tcPr>
          <w:p w14:paraId="7930D06A" w14:textId="77777777" w:rsidR="00862A5F" w:rsidRPr="00F80E2E" w:rsidRDefault="00862A5F">
            <w:pPr>
              <w:spacing w:line="248" w:lineRule="exact"/>
              <w:ind w:right="235"/>
              <w:jc w:val="center"/>
            </w:pPr>
            <w:r w:rsidRPr="00F80E2E">
              <w:rPr>
                <w:rFonts w:eastAsia="Arial" w:cs="Book Antiqua"/>
                <w:w w:val="90"/>
                <w:sz w:val="22"/>
                <w:szCs w:val="22"/>
                <w:lang w:bidi="en-US"/>
              </w:rPr>
              <w:t>72</w:t>
            </w:r>
          </w:p>
        </w:tc>
        <w:tc>
          <w:tcPr>
            <w:tcW w:w="775" w:type="dxa"/>
            <w:tcBorders>
              <w:top w:val="single" w:sz="4" w:space="0" w:color="000000"/>
              <w:left w:val="single" w:sz="4" w:space="0" w:color="000000"/>
              <w:bottom w:val="single" w:sz="4" w:space="0" w:color="000000"/>
            </w:tcBorders>
          </w:tcPr>
          <w:p w14:paraId="60B86AFE" w14:textId="77777777" w:rsidR="00862A5F" w:rsidRPr="00F80E2E" w:rsidRDefault="00862A5F">
            <w:pPr>
              <w:spacing w:line="248" w:lineRule="exact"/>
              <w:ind w:left="4"/>
              <w:jc w:val="center"/>
            </w:pPr>
            <w:r w:rsidRPr="00F80E2E">
              <w:rPr>
                <w:rFonts w:eastAsia="Arial" w:cs="Book Antiqua"/>
                <w:w w:val="92"/>
                <w:sz w:val="22"/>
                <w:szCs w:val="22"/>
                <w:lang w:bidi="en-US"/>
              </w:rPr>
              <w:t>-</w:t>
            </w:r>
          </w:p>
        </w:tc>
        <w:tc>
          <w:tcPr>
            <w:tcW w:w="775" w:type="dxa"/>
            <w:tcBorders>
              <w:top w:val="single" w:sz="4" w:space="0" w:color="000000"/>
              <w:left w:val="single" w:sz="4" w:space="0" w:color="000000"/>
              <w:bottom w:val="single" w:sz="4" w:space="0" w:color="000000"/>
            </w:tcBorders>
          </w:tcPr>
          <w:p w14:paraId="1DED6F1D" w14:textId="77777777" w:rsidR="00862A5F" w:rsidRPr="00F80E2E" w:rsidRDefault="00862A5F">
            <w:pPr>
              <w:spacing w:line="248" w:lineRule="exact"/>
              <w:ind w:right="1"/>
              <w:jc w:val="center"/>
            </w:pPr>
            <w:r w:rsidRPr="00F80E2E">
              <w:rPr>
                <w:rFonts w:eastAsia="Arial" w:cs="Book Antiqua"/>
                <w:w w:val="92"/>
                <w:sz w:val="22"/>
                <w:szCs w:val="22"/>
                <w:lang w:bidi="en-US"/>
              </w:rPr>
              <w:t>-</w:t>
            </w:r>
          </w:p>
        </w:tc>
        <w:tc>
          <w:tcPr>
            <w:tcW w:w="787" w:type="dxa"/>
            <w:tcBorders>
              <w:top w:val="single" w:sz="4" w:space="0" w:color="000000"/>
              <w:left w:val="single" w:sz="4" w:space="0" w:color="000000"/>
              <w:bottom w:val="single" w:sz="4" w:space="0" w:color="000000"/>
            </w:tcBorders>
          </w:tcPr>
          <w:p w14:paraId="38CC6109" w14:textId="77777777" w:rsidR="00862A5F" w:rsidRPr="00F80E2E" w:rsidRDefault="00862A5F">
            <w:pPr>
              <w:spacing w:line="248" w:lineRule="exact"/>
              <w:jc w:val="center"/>
            </w:pPr>
            <w:r w:rsidRPr="00F80E2E">
              <w:rPr>
                <w:rFonts w:eastAsia="Arial" w:cs="Book Antiqua"/>
                <w:w w:val="92"/>
                <w:sz w:val="22"/>
                <w:szCs w:val="22"/>
                <w:lang w:bidi="en-US"/>
              </w:rPr>
              <w:t>-</w:t>
            </w:r>
          </w:p>
        </w:tc>
        <w:tc>
          <w:tcPr>
            <w:tcW w:w="715" w:type="dxa"/>
            <w:tcBorders>
              <w:top w:val="single" w:sz="4" w:space="0" w:color="000000"/>
              <w:left w:val="single" w:sz="4" w:space="0" w:color="000000"/>
              <w:bottom w:val="single" w:sz="4" w:space="0" w:color="000000"/>
              <w:right w:val="single" w:sz="4" w:space="0" w:color="000000"/>
            </w:tcBorders>
          </w:tcPr>
          <w:p w14:paraId="13B36446" w14:textId="77777777" w:rsidR="00862A5F" w:rsidRPr="00F80E2E" w:rsidRDefault="00862A5F">
            <w:pPr>
              <w:spacing w:line="248" w:lineRule="exact"/>
              <w:ind w:right="1"/>
              <w:jc w:val="center"/>
            </w:pPr>
            <w:r w:rsidRPr="00F80E2E">
              <w:rPr>
                <w:rFonts w:eastAsia="Arial" w:cs="Book Antiqua"/>
                <w:w w:val="92"/>
                <w:sz w:val="22"/>
                <w:szCs w:val="22"/>
                <w:lang w:bidi="en-US"/>
              </w:rPr>
              <w:t>-</w:t>
            </w:r>
          </w:p>
        </w:tc>
      </w:tr>
      <w:tr w:rsidR="00F80E2E" w:rsidRPr="00F80E2E" w14:paraId="69DE446A" w14:textId="77777777">
        <w:trPr>
          <w:trHeight w:val="23"/>
        </w:trPr>
        <w:tc>
          <w:tcPr>
            <w:tcW w:w="875" w:type="dxa"/>
            <w:tcBorders>
              <w:top w:val="single" w:sz="4" w:space="0" w:color="000000"/>
              <w:left w:val="single" w:sz="4" w:space="0" w:color="000000"/>
              <w:bottom w:val="single" w:sz="4" w:space="0" w:color="000000"/>
            </w:tcBorders>
            <w:shd w:val="clear" w:color="auto" w:fill="FFFFFF"/>
          </w:tcPr>
          <w:p w14:paraId="68EAE422" w14:textId="77777777" w:rsidR="00862A5F" w:rsidRPr="00F80E2E" w:rsidRDefault="00862A5F">
            <w:pPr>
              <w:spacing w:line="249" w:lineRule="exact"/>
              <w:ind w:left="110"/>
            </w:pPr>
            <w:r w:rsidRPr="00F80E2E">
              <w:rPr>
                <w:rFonts w:eastAsia="Arial" w:cs="Book Antiqua"/>
                <w:sz w:val="22"/>
                <w:szCs w:val="22"/>
                <w:lang w:bidi="en-US"/>
              </w:rPr>
              <w:t>5.</w:t>
            </w:r>
          </w:p>
        </w:tc>
        <w:tc>
          <w:tcPr>
            <w:tcW w:w="2963" w:type="dxa"/>
            <w:tcBorders>
              <w:top w:val="single" w:sz="4" w:space="0" w:color="000000"/>
              <w:left w:val="single" w:sz="4" w:space="0" w:color="000000"/>
              <w:bottom w:val="single" w:sz="4" w:space="0" w:color="000000"/>
            </w:tcBorders>
            <w:shd w:val="clear" w:color="auto" w:fill="FFFFFF"/>
          </w:tcPr>
          <w:p w14:paraId="163ECC1D" w14:textId="77777777" w:rsidR="00862A5F" w:rsidRPr="00F80E2E" w:rsidRDefault="00862A5F">
            <w:pPr>
              <w:spacing w:line="249" w:lineRule="exact"/>
              <w:ind w:left="110"/>
            </w:pPr>
            <w:r w:rsidRPr="00F80E2E">
              <w:rPr>
                <w:rFonts w:eastAsia="Arial" w:cs="Book Antiqua"/>
                <w:sz w:val="22"/>
                <w:szCs w:val="22"/>
                <w:lang w:bidi="en-US"/>
              </w:rPr>
              <w:t>Природа и друштво</w:t>
            </w:r>
          </w:p>
        </w:tc>
        <w:tc>
          <w:tcPr>
            <w:tcW w:w="787" w:type="dxa"/>
            <w:tcBorders>
              <w:top w:val="single" w:sz="4" w:space="0" w:color="000000"/>
              <w:left w:val="single" w:sz="4" w:space="0" w:color="000000"/>
              <w:bottom w:val="single" w:sz="4" w:space="0" w:color="000000"/>
            </w:tcBorders>
            <w:shd w:val="clear" w:color="auto" w:fill="FFFFFF"/>
          </w:tcPr>
          <w:p w14:paraId="02292D43" w14:textId="77777777" w:rsidR="00862A5F" w:rsidRPr="00F80E2E" w:rsidRDefault="00862A5F">
            <w:pPr>
              <w:spacing w:line="249" w:lineRule="exact"/>
              <w:ind w:left="9"/>
              <w:jc w:val="center"/>
            </w:pPr>
            <w:r w:rsidRPr="00F80E2E">
              <w:rPr>
                <w:rFonts w:eastAsia="Arial" w:cs="Book Antiqua"/>
                <w:w w:val="92"/>
                <w:sz w:val="22"/>
                <w:szCs w:val="22"/>
                <w:lang w:bidi="en-US"/>
              </w:rPr>
              <w:t>-</w:t>
            </w:r>
          </w:p>
        </w:tc>
        <w:tc>
          <w:tcPr>
            <w:tcW w:w="775" w:type="dxa"/>
            <w:tcBorders>
              <w:top w:val="single" w:sz="4" w:space="0" w:color="000000"/>
              <w:left w:val="single" w:sz="4" w:space="0" w:color="000000"/>
              <w:bottom w:val="single" w:sz="4" w:space="0" w:color="000000"/>
            </w:tcBorders>
            <w:shd w:val="clear" w:color="auto" w:fill="FFFFFF"/>
          </w:tcPr>
          <w:p w14:paraId="00BA03B7" w14:textId="77777777" w:rsidR="00862A5F" w:rsidRPr="00F80E2E" w:rsidRDefault="00862A5F">
            <w:pPr>
              <w:spacing w:line="249" w:lineRule="exact"/>
              <w:ind w:left="8"/>
              <w:jc w:val="center"/>
            </w:pPr>
            <w:r w:rsidRPr="00F80E2E">
              <w:rPr>
                <w:rFonts w:eastAsia="Arial" w:cs="Book Antiqua"/>
                <w:w w:val="92"/>
                <w:sz w:val="22"/>
                <w:szCs w:val="22"/>
                <w:lang w:bidi="en-US"/>
              </w:rPr>
              <w:t>-</w:t>
            </w:r>
          </w:p>
        </w:tc>
        <w:tc>
          <w:tcPr>
            <w:tcW w:w="775" w:type="dxa"/>
            <w:tcBorders>
              <w:top w:val="single" w:sz="4" w:space="0" w:color="000000"/>
              <w:left w:val="single" w:sz="4" w:space="0" w:color="000000"/>
              <w:bottom w:val="single" w:sz="4" w:space="0" w:color="000000"/>
            </w:tcBorders>
          </w:tcPr>
          <w:p w14:paraId="7B2D2293" w14:textId="77777777" w:rsidR="00862A5F" w:rsidRPr="00F80E2E" w:rsidRDefault="00862A5F">
            <w:pPr>
              <w:spacing w:line="249" w:lineRule="exact"/>
              <w:ind w:left="2"/>
              <w:jc w:val="center"/>
            </w:pPr>
            <w:r w:rsidRPr="00F80E2E">
              <w:rPr>
                <w:rFonts w:eastAsia="Arial" w:cs="Book Antiqua"/>
                <w:w w:val="92"/>
                <w:sz w:val="22"/>
                <w:szCs w:val="22"/>
                <w:lang w:bidi="en-US"/>
              </w:rPr>
              <w:t>-</w:t>
            </w:r>
          </w:p>
        </w:tc>
        <w:tc>
          <w:tcPr>
            <w:tcW w:w="788" w:type="dxa"/>
            <w:tcBorders>
              <w:top w:val="single" w:sz="4" w:space="0" w:color="000000"/>
              <w:left w:val="single" w:sz="4" w:space="0" w:color="000000"/>
              <w:bottom w:val="single" w:sz="4" w:space="0" w:color="000000"/>
            </w:tcBorders>
          </w:tcPr>
          <w:p w14:paraId="0D9460DA" w14:textId="77777777" w:rsidR="00862A5F" w:rsidRPr="00F80E2E" w:rsidRDefault="00862A5F">
            <w:pPr>
              <w:spacing w:line="249" w:lineRule="exact"/>
              <w:ind w:left="5"/>
              <w:jc w:val="center"/>
            </w:pPr>
            <w:r w:rsidRPr="00F80E2E">
              <w:rPr>
                <w:rFonts w:eastAsia="Arial" w:cs="Book Antiqua"/>
                <w:w w:val="92"/>
                <w:sz w:val="22"/>
                <w:szCs w:val="22"/>
                <w:lang w:bidi="en-US"/>
              </w:rPr>
              <w:t>-</w:t>
            </w:r>
          </w:p>
        </w:tc>
        <w:tc>
          <w:tcPr>
            <w:tcW w:w="775" w:type="dxa"/>
            <w:tcBorders>
              <w:top w:val="single" w:sz="4" w:space="0" w:color="000000"/>
              <w:left w:val="single" w:sz="4" w:space="0" w:color="000000"/>
              <w:bottom w:val="single" w:sz="4" w:space="0" w:color="000000"/>
            </w:tcBorders>
          </w:tcPr>
          <w:p w14:paraId="105450CF" w14:textId="77777777" w:rsidR="00862A5F" w:rsidRPr="00F80E2E" w:rsidRDefault="00862A5F">
            <w:pPr>
              <w:spacing w:line="249" w:lineRule="exact"/>
              <w:ind w:left="10"/>
              <w:jc w:val="center"/>
            </w:pPr>
            <w:r w:rsidRPr="00F80E2E">
              <w:rPr>
                <w:rFonts w:eastAsia="Arial" w:cs="Book Antiqua"/>
                <w:w w:val="91"/>
                <w:sz w:val="22"/>
                <w:szCs w:val="22"/>
                <w:lang w:bidi="en-US"/>
              </w:rPr>
              <w:t>2</w:t>
            </w:r>
          </w:p>
        </w:tc>
        <w:tc>
          <w:tcPr>
            <w:tcW w:w="775" w:type="dxa"/>
            <w:tcBorders>
              <w:top w:val="single" w:sz="4" w:space="0" w:color="000000"/>
              <w:left w:val="single" w:sz="4" w:space="0" w:color="000000"/>
              <w:bottom w:val="single" w:sz="4" w:space="0" w:color="000000"/>
            </w:tcBorders>
          </w:tcPr>
          <w:p w14:paraId="0DACBEDD" w14:textId="77777777" w:rsidR="00862A5F" w:rsidRPr="00F80E2E" w:rsidRDefault="00862A5F">
            <w:pPr>
              <w:spacing w:line="249" w:lineRule="exact"/>
              <w:ind w:right="237"/>
              <w:jc w:val="center"/>
            </w:pPr>
            <w:r w:rsidRPr="00F80E2E">
              <w:rPr>
                <w:rFonts w:eastAsia="Arial" w:cs="Book Antiqua"/>
                <w:w w:val="90"/>
                <w:sz w:val="22"/>
                <w:szCs w:val="22"/>
                <w:lang w:bidi="en-US"/>
              </w:rPr>
              <w:t>72</w:t>
            </w:r>
          </w:p>
        </w:tc>
        <w:tc>
          <w:tcPr>
            <w:tcW w:w="787" w:type="dxa"/>
            <w:tcBorders>
              <w:top w:val="single" w:sz="4" w:space="0" w:color="000000"/>
              <w:left w:val="single" w:sz="4" w:space="0" w:color="000000"/>
              <w:bottom w:val="single" w:sz="4" w:space="0" w:color="000000"/>
            </w:tcBorders>
          </w:tcPr>
          <w:p w14:paraId="3722D776" w14:textId="77777777" w:rsidR="00862A5F" w:rsidRPr="00F80E2E" w:rsidRDefault="00862A5F">
            <w:pPr>
              <w:spacing w:line="249" w:lineRule="exact"/>
              <w:ind w:left="6"/>
              <w:jc w:val="center"/>
            </w:pPr>
            <w:r w:rsidRPr="00F80E2E">
              <w:rPr>
                <w:rFonts w:eastAsia="Arial" w:cs="Book Antiqua"/>
                <w:w w:val="91"/>
                <w:sz w:val="22"/>
                <w:szCs w:val="22"/>
                <w:lang w:bidi="en-US"/>
              </w:rPr>
              <w:t>2</w:t>
            </w:r>
          </w:p>
        </w:tc>
        <w:tc>
          <w:tcPr>
            <w:tcW w:w="715" w:type="dxa"/>
            <w:tcBorders>
              <w:top w:val="single" w:sz="4" w:space="0" w:color="000000"/>
              <w:left w:val="single" w:sz="4" w:space="0" w:color="000000"/>
              <w:bottom w:val="single" w:sz="4" w:space="0" w:color="000000"/>
              <w:right w:val="single" w:sz="4" w:space="0" w:color="000000"/>
            </w:tcBorders>
          </w:tcPr>
          <w:p w14:paraId="4EB0A607" w14:textId="77777777" w:rsidR="00862A5F" w:rsidRPr="00F80E2E" w:rsidRDefault="00862A5F">
            <w:pPr>
              <w:spacing w:line="249" w:lineRule="exact"/>
              <w:ind w:right="234"/>
              <w:jc w:val="center"/>
            </w:pPr>
            <w:r w:rsidRPr="00F80E2E">
              <w:rPr>
                <w:rFonts w:eastAsia="Arial" w:cs="Book Antiqua"/>
                <w:w w:val="90"/>
                <w:sz w:val="22"/>
                <w:szCs w:val="22"/>
                <w:lang w:bidi="en-US"/>
              </w:rPr>
              <w:t>72</w:t>
            </w:r>
          </w:p>
        </w:tc>
      </w:tr>
      <w:tr w:rsidR="00F80E2E" w:rsidRPr="00F80E2E" w14:paraId="0091056A" w14:textId="77777777">
        <w:trPr>
          <w:trHeight w:val="23"/>
        </w:trPr>
        <w:tc>
          <w:tcPr>
            <w:tcW w:w="875" w:type="dxa"/>
            <w:tcBorders>
              <w:top w:val="single" w:sz="4" w:space="0" w:color="000000"/>
              <w:left w:val="single" w:sz="4" w:space="0" w:color="000000"/>
              <w:bottom w:val="single" w:sz="4" w:space="0" w:color="000000"/>
            </w:tcBorders>
            <w:shd w:val="clear" w:color="auto" w:fill="FFFFFF"/>
          </w:tcPr>
          <w:p w14:paraId="0EF3899A" w14:textId="77777777" w:rsidR="00862A5F" w:rsidRPr="00F80E2E" w:rsidRDefault="00862A5F">
            <w:pPr>
              <w:spacing w:line="248" w:lineRule="exact"/>
              <w:ind w:left="110"/>
            </w:pPr>
            <w:r w:rsidRPr="00F80E2E">
              <w:rPr>
                <w:rFonts w:eastAsia="Arial" w:cs="Book Antiqua"/>
                <w:sz w:val="22"/>
                <w:szCs w:val="22"/>
                <w:lang w:bidi="en-US"/>
              </w:rPr>
              <w:t>6.</w:t>
            </w:r>
          </w:p>
        </w:tc>
        <w:tc>
          <w:tcPr>
            <w:tcW w:w="2963" w:type="dxa"/>
            <w:tcBorders>
              <w:top w:val="single" w:sz="4" w:space="0" w:color="000000"/>
              <w:left w:val="single" w:sz="4" w:space="0" w:color="000000"/>
              <w:bottom w:val="single" w:sz="4" w:space="0" w:color="000000"/>
            </w:tcBorders>
            <w:shd w:val="clear" w:color="auto" w:fill="FFFFFF"/>
          </w:tcPr>
          <w:p w14:paraId="2FF28C6C" w14:textId="77777777" w:rsidR="00862A5F" w:rsidRPr="00F80E2E" w:rsidRDefault="00862A5F">
            <w:pPr>
              <w:spacing w:line="248" w:lineRule="exact"/>
              <w:ind w:left="110"/>
            </w:pPr>
            <w:r w:rsidRPr="00F80E2E">
              <w:rPr>
                <w:rFonts w:eastAsia="Arial" w:cs="Book Antiqua"/>
                <w:sz w:val="22"/>
                <w:szCs w:val="22"/>
                <w:lang w:bidi="en-US"/>
              </w:rPr>
              <w:t>Ликовна култура</w:t>
            </w:r>
          </w:p>
        </w:tc>
        <w:tc>
          <w:tcPr>
            <w:tcW w:w="787" w:type="dxa"/>
            <w:tcBorders>
              <w:top w:val="single" w:sz="4" w:space="0" w:color="000000"/>
              <w:left w:val="single" w:sz="4" w:space="0" w:color="000000"/>
              <w:bottom w:val="single" w:sz="4" w:space="0" w:color="000000"/>
            </w:tcBorders>
            <w:shd w:val="clear" w:color="auto" w:fill="FFFFFF"/>
          </w:tcPr>
          <w:p w14:paraId="0701DCE9" w14:textId="77777777" w:rsidR="00862A5F" w:rsidRPr="00F80E2E" w:rsidRDefault="00862A5F">
            <w:pPr>
              <w:spacing w:line="248" w:lineRule="exact"/>
              <w:ind w:left="15"/>
              <w:jc w:val="center"/>
            </w:pPr>
            <w:r w:rsidRPr="00F80E2E">
              <w:rPr>
                <w:rFonts w:eastAsia="Arial" w:cs="Book Antiqua"/>
                <w:w w:val="91"/>
                <w:sz w:val="22"/>
                <w:szCs w:val="22"/>
                <w:lang w:bidi="en-US"/>
              </w:rPr>
              <w:t>1</w:t>
            </w:r>
          </w:p>
        </w:tc>
        <w:tc>
          <w:tcPr>
            <w:tcW w:w="775" w:type="dxa"/>
            <w:tcBorders>
              <w:top w:val="single" w:sz="4" w:space="0" w:color="000000"/>
              <w:left w:val="single" w:sz="4" w:space="0" w:color="000000"/>
              <w:bottom w:val="single" w:sz="4" w:space="0" w:color="000000"/>
            </w:tcBorders>
            <w:shd w:val="clear" w:color="auto" w:fill="FFFFFF"/>
          </w:tcPr>
          <w:p w14:paraId="6D8489AB" w14:textId="77777777" w:rsidR="00862A5F" w:rsidRPr="00F80E2E" w:rsidRDefault="00862A5F">
            <w:pPr>
              <w:spacing w:line="248" w:lineRule="exact"/>
              <w:ind w:right="233"/>
              <w:jc w:val="center"/>
            </w:pPr>
            <w:r w:rsidRPr="00F80E2E">
              <w:rPr>
                <w:rFonts w:eastAsia="Arial" w:cs="Book Antiqua"/>
                <w:w w:val="90"/>
                <w:sz w:val="22"/>
                <w:szCs w:val="22"/>
                <w:lang w:bidi="en-US"/>
              </w:rPr>
              <w:t>36</w:t>
            </w:r>
          </w:p>
        </w:tc>
        <w:tc>
          <w:tcPr>
            <w:tcW w:w="775" w:type="dxa"/>
            <w:tcBorders>
              <w:top w:val="single" w:sz="4" w:space="0" w:color="000000"/>
              <w:left w:val="single" w:sz="4" w:space="0" w:color="000000"/>
              <w:bottom w:val="single" w:sz="4" w:space="0" w:color="000000"/>
            </w:tcBorders>
          </w:tcPr>
          <w:p w14:paraId="10A259B6" w14:textId="77777777" w:rsidR="00862A5F" w:rsidRPr="00F80E2E" w:rsidRDefault="00862A5F">
            <w:pPr>
              <w:spacing w:line="248" w:lineRule="exact"/>
              <w:ind w:right="286"/>
              <w:jc w:val="center"/>
            </w:pPr>
            <w:r w:rsidRPr="00F80E2E">
              <w:rPr>
                <w:rFonts w:eastAsia="Arial" w:cs="Book Antiqua"/>
                <w:w w:val="91"/>
                <w:sz w:val="22"/>
                <w:szCs w:val="22"/>
                <w:lang w:bidi="en-US"/>
              </w:rPr>
              <w:t>2</w:t>
            </w:r>
          </w:p>
        </w:tc>
        <w:tc>
          <w:tcPr>
            <w:tcW w:w="788" w:type="dxa"/>
            <w:tcBorders>
              <w:top w:val="single" w:sz="4" w:space="0" w:color="000000"/>
              <w:left w:val="single" w:sz="4" w:space="0" w:color="000000"/>
              <w:bottom w:val="single" w:sz="4" w:space="0" w:color="000000"/>
            </w:tcBorders>
          </w:tcPr>
          <w:p w14:paraId="3F5866DF" w14:textId="77777777" w:rsidR="00862A5F" w:rsidRPr="00F80E2E" w:rsidRDefault="00862A5F">
            <w:pPr>
              <w:spacing w:line="248" w:lineRule="exact"/>
              <w:ind w:right="235"/>
              <w:jc w:val="center"/>
            </w:pPr>
            <w:r w:rsidRPr="00F80E2E">
              <w:rPr>
                <w:rFonts w:eastAsia="Arial" w:cs="Book Antiqua"/>
                <w:w w:val="90"/>
                <w:sz w:val="22"/>
                <w:szCs w:val="22"/>
                <w:lang w:bidi="en-US"/>
              </w:rPr>
              <w:t>72</w:t>
            </w:r>
          </w:p>
        </w:tc>
        <w:tc>
          <w:tcPr>
            <w:tcW w:w="775" w:type="dxa"/>
            <w:tcBorders>
              <w:top w:val="single" w:sz="4" w:space="0" w:color="000000"/>
              <w:left w:val="single" w:sz="4" w:space="0" w:color="000000"/>
              <w:bottom w:val="single" w:sz="4" w:space="0" w:color="000000"/>
            </w:tcBorders>
          </w:tcPr>
          <w:p w14:paraId="3D6F44FD" w14:textId="77777777" w:rsidR="00862A5F" w:rsidRPr="00F80E2E" w:rsidRDefault="00862A5F">
            <w:pPr>
              <w:spacing w:line="248" w:lineRule="exact"/>
              <w:ind w:left="10"/>
              <w:jc w:val="center"/>
            </w:pPr>
            <w:r w:rsidRPr="00F80E2E">
              <w:rPr>
                <w:rFonts w:eastAsia="Arial" w:cs="Book Antiqua"/>
                <w:w w:val="91"/>
                <w:sz w:val="22"/>
                <w:szCs w:val="22"/>
                <w:lang w:bidi="en-US"/>
              </w:rPr>
              <w:t>2</w:t>
            </w:r>
          </w:p>
        </w:tc>
        <w:tc>
          <w:tcPr>
            <w:tcW w:w="775" w:type="dxa"/>
            <w:tcBorders>
              <w:top w:val="single" w:sz="4" w:space="0" w:color="000000"/>
              <w:left w:val="single" w:sz="4" w:space="0" w:color="000000"/>
              <w:bottom w:val="single" w:sz="4" w:space="0" w:color="000000"/>
            </w:tcBorders>
          </w:tcPr>
          <w:p w14:paraId="70B67ECA" w14:textId="77777777" w:rsidR="00862A5F" w:rsidRPr="00F80E2E" w:rsidRDefault="00862A5F">
            <w:pPr>
              <w:spacing w:line="248" w:lineRule="exact"/>
              <w:ind w:right="237"/>
              <w:jc w:val="center"/>
            </w:pPr>
            <w:r w:rsidRPr="00F80E2E">
              <w:rPr>
                <w:rFonts w:eastAsia="Arial" w:cs="Book Antiqua"/>
                <w:w w:val="90"/>
                <w:sz w:val="22"/>
                <w:szCs w:val="22"/>
                <w:lang w:bidi="en-US"/>
              </w:rPr>
              <w:t>72</w:t>
            </w:r>
          </w:p>
        </w:tc>
        <w:tc>
          <w:tcPr>
            <w:tcW w:w="787" w:type="dxa"/>
            <w:tcBorders>
              <w:top w:val="single" w:sz="4" w:space="0" w:color="000000"/>
              <w:left w:val="single" w:sz="4" w:space="0" w:color="000000"/>
              <w:bottom w:val="single" w:sz="4" w:space="0" w:color="000000"/>
            </w:tcBorders>
          </w:tcPr>
          <w:p w14:paraId="242B0644" w14:textId="77777777" w:rsidR="00862A5F" w:rsidRPr="00F80E2E" w:rsidRDefault="00862A5F">
            <w:pPr>
              <w:spacing w:line="248" w:lineRule="exact"/>
              <w:ind w:left="6"/>
              <w:jc w:val="center"/>
            </w:pPr>
            <w:r w:rsidRPr="00F80E2E">
              <w:rPr>
                <w:rFonts w:eastAsia="Arial" w:cs="Book Antiqua"/>
                <w:w w:val="91"/>
                <w:sz w:val="22"/>
                <w:szCs w:val="22"/>
                <w:lang w:bidi="en-US"/>
              </w:rPr>
              <w:t>2</w:t>
            </w:r>
          </w:p>
        </w:tc>
        <w:tc>
          <w:tcPr>
            <w:tcW w:w="715" w:type="dxa"/>
            <w:tcBorders>
              <w:top w:val="single" w:sz="4" w:space="0" w:color="000000"/>
              <w:left w:val="single" w:sz="4" w:space="0" w:color="000000"/>
              <w:bottom w:val="single" w:sz="4" w:space="0" w:color="000000"/>
              <w:right w:val="single" w:sz="4" w:space="0" w:color="000000"/>
            </w:tcBorders>
          </w:tcPr>
          <w:p w14:paraId="219C3459" w14:textId="77777777" w:rsidR="00862A5F" w:rsidRPr="00F80E2E" w:rsidRDefault="00862A5F">
            <w:pPr>
              <w:spacing w:line="248" w:lineRule="exact"/>
              <w:ind w:right="234"/>
              <w:jc w:val="center"/>
            </w:pPr>
            <w:r w:rsidRPr="00F80E2E">
              <w:rPr>
                <w:rFonts w:eastAsia="Arial" w:cs="Book Antiqua"/>
                <w:w w:val="90"/>
                <w:sz w:val="22"/>
                <w:szCs w:val="22"/>
                <w:lang w:bidi="en-US"/>
              </w:rPr>
              <w:t>72</w:t>
            </w:r>
          </w:p>
        </w:tc>
      </w:tr>
      <w:tr w:rsidR="00F80E2E" w:rsidRPr="00F80E2E" w14:paraId="65F722BE" w14:textId="77777777">
        <w:trPr>
          <w:trHeight w:val="23"/>
        </w:trPr>
        <w:tc>
          <w:tcPr>
            <w:tcW w:w="875" w:type="dxa"/>
            <w:tcBorders>
              <w:top w:val="single" w:sz="4" w:space="0" w:color="000000"/>
              <w:left w:val="single" w:sz="4" w:space="0" w:color="000000"/>
              <w:bottom w:val="single" w:sz="4" w:space="0" w:color="000000"/>
            </w:tcBorders>
            <w:shd w:val="clear" w:color="auto" w:fill="FFFFFF"/>
          </w:tcPr>
          <w:p w14:paraId="56896722" w14:textId="77777777" w:rsidR="00862A5F" w:rsidRPr="00F80E2E" w:rsidRDefault="00862A5F">
            <w:pPr>
              <w:spacing w:line="248" w:lineRule="exact"/>
              <w:ind w:left="110"/>
            </w:pPr>
            <w:r w:rsidRPr="00F80E2E">
              <w:rPr>
                <w:rFonts w:eastAsia="Arial" w:cs="Book Antiqua"/>
                <w:sz w:val="22"/>
                <w:szCs w:val="22"/>
                <w:lang w:bidi="en-US"/>
              </w:rPr>
              <w:t>7.</w:t>
            </w:r>
          </w:p>
        </w:tc>
        <w:tc>
          <w:tcPr>
            <w:tcW w:w="2963" w:type="dxa"/>
            <w:tcBorders>
              <w:top w:val="single" w:sz="4" w:space="0" w:color="000000"/>
              <w:left w:val="single" w:sz="4" w:space="0" w:color="000000"/>
              <w:bottom w:val="single" w:sz="4" w:space="0" w:color="000000"/>
            </w:tcBorders>
            <w:shd w:val="clear" w:color="auto" w:fill="FFFFFF"/>
          </w:tcPr>
          <w:p w14:paraId="704662F5" w14:textId="77777777" w:rsidR="00862A5F" w:rsidRPr="00F80E2E" w:rsidRDefault="00862A5F">
            <w:pPr>
              <w:spacing w:line="248" w:lineRule="exact"/>
              <w:ind w:left="110"/>
            </w:pPr>
            <w:r w:rsidRPr="00F80E2E">
              <w:rPr>
                <w:rFonts w:eastAsia="Arial" w:cs="Book Antiqua"/>
                <w:sz w:val="22"/>
                <w:szCs w:val="22"/>
                <w:lang w:bidi="en-US"/>
              </w:rPr>
              <w:t>Музичка култура</w:t>
            </w:r>
          </w:p>
        </w:tc>
        <w:tc>
          <w:tcPr>
            <w:tcW w:w="787" w:type="dxa"/>
            <w:tcBorders>
              <w:top w:val="single" w:sz="4" w:space="0" w:color="000000"/>
              <w:left w:val="single" w:sz="4" w:space="0" w:color="000000"/>
              <w:bottom w:val="single" w:sz="4" w:space="0" w:color="000000"/>
            </w:tcBorders>
            <w:shd w:val="clear" w:color="auto" w:fill="FFFFFF"/>
          </w:tcPr>
          <w:p w14:paraId="574F53FA" w14:textId="77777777" w:rsidR="00862A5F" w:rsidRPr="00F80E2E" w:rsidRDefault="00862A5F">
            <w:pPr>
              <w:spacing w:line="248" w:lineRule="exact"/>
              <w:ind w:left="15"/>
              <w:jc w:val="center"/>
            </w:pPr>
            <w:r w:rsidRPr="00F80E2E">
              <w:rPr>
                <w:rFonts w:eastAsia="Arial" w:cs="Book Antiqua"/>
                <w:w w:val="91"/>
                <w:sz w:val="22"/>
                <w:szCs w:val="22"/>
                <w:lang w:bidi="en-US"/>
              </w:rPr>
              <w:t>1</w:t>
            </w:r>
          </w:p>
        </w:tc>
        <w:tc>
          <w:tcPr>
            <w:tcW w:w="775" w:type="dxa"/>
            <w:tcBorders>
              <w:top w:val="single" w:sz="4" w:space="0" w:color="000000"/>
              <w:left w:val="single" w:sz="4" w:space="0" w:color="000000"/>
              <w:bottom w:val="single" w:sz="4" w:space="0" w:color="000000"/>
            </w:tcBorders>
            <w:shd w:val="clear" w:color="auto" w:fill="FFFFFF"/>
          </w:tcPr>
          <w:p w14:paraId="19558B25" w14:textId="77777777" w:rsidR="00862A5F" w:rsidRPr="00F80E2E" w:rsidRDefault="00862A5F">
            <w:pPr>
              <w:spacing w:line="248" w:lineRule="exact"/>
              <w:ind w:right="233"/>
              <w:jc w:val="center"/>
            </w:pPr>
            <w:r w:rsidRPr="00F80E2E">
              <w:rPr>
                <w:rFonts w:eastAsia="Arial" w:cs="Book Antiqua"/>
                <w:w w:val="90"/>
                <w:sz w:val="22"/>
                <w:szCs w:val="22"/>
                <w:lang w:bidi="en-US"/>
              </w:rPr>
              <w:t>36</w:t>
            </w:r>
          </w:p>
        </w:tc>
        <w:tc>
          <w:tcPr>
            <w:tcW w:w="775" w:type="dxa"/>
            <w:tcBorders>
              <w:top w:val="single" w:sz="4" w:space="0" w:color="000000"/>
              <w:left w:val="single" w:sz="4" w:space="0" w:color="000000"/>
              <w:bottom w:val="single" w:sz="4" w:space="0" w:color="000000"/>
            </w:tcBorders>
          </w:tcPr>
          <w:p w14:paraId="01C7BE72" w14:textId="77777777" w:rsidR="00862A5F" w:rsidRPr="00F80E2E" w:rsidRDefault="00862A5F">
            <w:pPr>
              <w:spacing w:line="248" w:lineRule="exact"/>
              <w:ind w:right="286"/>
              <w:jc w:val="center"/>
            </w:pPr>
            <w:r w:rsidRPr="00F80E2E">
              <w:rPr>
                <w:rFonts w:eastAsia="Arial" w:cs="Book Antiqua"/>
                <w:w w:val="91"/>
                <w:sz w:val="22"/>
                <w:szCs w:val="22"/>
                <w:lang w:bidi="en-US"/>
              </w:rPr>
              <w:t>1</w:t>
            </w:r>
          </w:p>
        </w:tc>
        <w:tc>
          <w:tcPr>
            <w:tcW w:w="788" w:type="dxa"/>
            <w:tcBorders>
              <w:top w:val="single" w:sz="4" w:space="0" w:color="000000"/>
              <w:left w:val="single" w:sz="4" w:space="0" w:color="000000"/>
              <w:bottom w:val="single" w:sz="4" w:space="0" w:color="000000"/>
            </w:tcBorders>
          </w:tcPr>
          <w:p w14:paraId="66E1D123" w14:textId="77777777" w:rsidR="00862A5F" w:rsidRPr="00F80E2E" w:rsidRDefault="00862A5F">
            <w:pPr>
              <w:spacing w:line="248" w:lineRule="exact"/>
              <w:ind w:right="235"/>
              <w:jc w:val="center"/>
            </w:pPr>
            <w:r w:rsidRPr="00F80E2E">
              <w:rPr>
                <w:rFonts w:eastAsia="Arial" w:cs="Book Antiqua"/>
                <w:w w:val="90"/>
                <w:sz w:val="22"/>
                <w:szCs w:val="22"/>
                <w:lang w:bidi="en-US"/>
              </w:rPr>
              <w:t>36</w:t>
            </w:r>
          </w:p>
        </w:tc>
        <w:tc>
          <w:tcPr>
            <w:tcW w:w="775" w:type="dxa"/>
            <w:tcBorders>
              <w:top w:val="single" w:sz="4" w:space="0" w:color="000000"/>
              <w:left w:val="single" w:sz="4" w:space="0" w:color="000000"/>
              <w:bottom w:val="single" w:sz="4" w:space="0" w:color="000000"/>
            </w:tcBorders>
          </w:tcPr>
          <w:p w14:paraId="00210EA0" w14:textId="77777777" w:rsidR="00862A5F" w:rsidRPr="00F80E2E" w:rsidRDefault="00862A5F">
            <w:pPr>
              <w:spacing w:line="248" w:lineRule="exact"/>
              <w:ind w:left="10"/>
              <w:jc w:val="center"/>
            </w:pPr>
            <w:r w:rsidRPr="00F80E2E">
              <w:rPr>
                <w:rFonts w:eastAsia="Arial" w:cs="Book Antiqua"/>
                <w:w w:val="91"/>
                <w:sz w:val="22"/>
                <w:szCs w:val="22"/>
                <w:lang w:bidi="en-US"/>
              </w:rPr>
              <w:t>1</w:t>
            </w:r>
          </w:p>
        </w:tc>
        <w:tc>
          <w:tcPr>
            <w:tcW w:w="775" w:type="dxa"/>
            <w:tcBorders>
              <w:top w:val="single" w:sz="4" w:space="0" w:color="000000"/>
              <w:left w:val="single" w:sz="4" w:space="0" w:color="000000"/>
              <w:bottom w:val="single" w:sz="4" w:space="0" w:color="000000"/>
            </w:tcBorders>
          </w:tcPr>
          <w:p w14:paraId="0F3AD19E" w14:textId="77777777" w:rsidR="00862A5F" w:rsidRPr="00F80E2E" w:rsidRDefault="00862A5F">
            <w:pPr>
              <w:spacing w:line="248" w:lineRule="exact"/>
              <w:ind w:right="237"/>
              <w:jc w:val="center"/>
            </w:pPr>
            <w:r w:rsidRPr="00F80E2E">
              <w:rPr>
                <w:rFonts w:eastAsia="Arial" w:cs="Book Antiqua"/>
                <w:w w:val="90"/>
                <w:sz w:val="22"/>
                <w:szCs w:val="22"/>
                <w:lang w:bidi="en-US"/>
              </w:rPr>
              <w:t>36</w:t>
            </w:r>
          </w:p>
        </w:tc>
        <w:tc>
          <w:tcPr>
            <w:tcW w:w="787" w:type="dxa"/>
            <w:tcBorders>
              <w:top w:val="single" w:sz="4" w:space="0" w:color="000000"/>
              <w:left w:val="single" w:sz="4" w:space="0" w:color="000000"/>
              <w:bottom w:val="single" w:sz="4" w:space="0" w:color="000000"/>
            </w:tcBorders>
          </w:tcPr>
          <w:p w14:paraId="5E88446F" w14:textId="77777777" w:rsidR="00862A5F" w:rsidRPr="00F80E2E" w:rsidRDefault="00862A5F">
            <w:pPr>
              <w:spacing w:line="248" w:lineRule="exact"/>
              <w:ind w:left="6"/>
              <w:jc w:val="center"/>
            </w:pPr>
            <w:r w:rsidRPr="00F80E2E">
              <w:rPr>
                <w:rFonts w:eastAsia="Arial" w:cs="Book Antiqua"/>
                <w:w w:val="91"/>
                <w:sz w:val="22"/>
                <w:szCs w:val="22"/>
                <w:lang w:bidi="en-US"/>
              </w:rPr>
              <w:t>1</w:t>
            </w:r>
          </w:p>
        </w:tc>
        <w:tc>
          <w:tcPr>
            <w:tcW w:w="715" w:type="dxa"/>
            <w:tcBorders>
              <w:top w:val="single" w:sz="4" w:space="0" w:color="000000"/>
              <w:left w:val="single" w:sz="4" w:space="0" w:color="000000"/>
              <w:bottom w:val="single" w:sz="4" w:space="0" w:color="000000"/>
              <w:right w:val="single" w:sz="4" w:space="0" w:color="000000"/>
            </w:tcBorders>
          </w:tcPr>
          <w:p w14:paraId="2CB63AB6" w14:textId="77777777" w:rsidR="00862A5F" w:rsidRPr="00F80E2E" w:rsidRDefault="00862A5F">
            <w:pPr>
              <w:spacing w:line="248" w:lineRule="exact"/>
              <w:ind w:right="234"/>
              <w:jc w:val="center"/>
            </w:pPr>
            <w:r w:rsidRPr="00F80E2E">
              <w:rPr>
                <w:rFonts w:eastAsia="Arial" w:cs="Book Antiqua"/>
                <w:w w:val="90"/>
                <w:sz w:val="22"/>
                <w:szCs w:val="22"/>
                <w:lang w:bidi="en-US"/>
              </w:rPr>
              <w:t>36</w:t>
            </w:r>
          </w:p>
        </w:tc>
      </w:tr>
      <w:tr w:rsidR="00F80E2E" w:rsidRPr="00F80E2E" w14:paraId="39EBBDAD" w14:textId="77777777">
        <w:trPr>
          <w:cantSplit/>
          <w:trHeight w:val="23"/>
        </w:trPr>
        <w:tc>
          <w:tcPr>
            <w:tcW w:w="875" w:type="dxa"/>
            <w:tcBorders>
              <w:top w:val="single" w:sz="4" w:space="0" w:color="000000"/>
              <w:left w:val="single" w:sz="4" w:space="0" w:color="000000"/>
              <w:bottom w:val="single" w:sz="4" w:space="0" w:color="000000"/>
            </w:tcBorders>
            <w:shd w:val="clear" w:color="auto" w:fill="FFFFFF"/>
          </w:tcPr>
          <w:p w14:paraId="54FCCFEE" w14:textId="77777777" w:rsidR="00862A5F" w:rsidRPr="00F80E2E" w:rsidRDefault="00862A5F">
            <w:pPr>
              <w:ind w:left="110"/>
            </w:pPr>
            <w:r w:rsidRPr="00F80E2E">
              <w:rPr>
                <w:rFonts w:eastAsia="Arial" w:cs="Book Antiqua"/>
                <w:sz w:val="22"/>
                <w:szCs w:val="22"/>
                <w:lang w:bidi="en-US"/>
              </w:rPr>
              <w:t>8.</w:t>
            </w:r>
          </w:p>
        </w:tc>
        <w:tc>
          <w:tcPr>
            <w:tcW w:w="2963" w:type="dxa"/>
            <w:tcBorders>
              <w:top w:val="single" w:sz="4" w:space="0" w:color="000000"/>
              <w:left w:val="single" w:sz="4" w:space="0" w:color="000000"/>
              <w:bottom w:val="single" w:sz="4" w:space="0" w:color="000000"/>
            </w:tcBorders>
            <w:shd w:val="clear" w:color="auto" w:fill="FFFFFF"/>
            <w:vAlign w:val="center"/>
          </w:tcPr>
          <w:p w14:paraId="01C1AF70" w14:textId="77777777" w:rsidR="00862A5F" w:rsidRPr="00F80E2E" w:rsidRDefault="00862A5F">
            <w:pPr>
              <w:ind w:left="110"/>
              <w:jc w:val="left"/>
            </w:pPr>
            <w:r w:rsidRPr="00F80E2E">
              <w:rPr>
                <w:rFonts w:eastAsia="Arial" w:cs="Book Antiqua"/>
                <w:sz w:val="22"/>
                <w:szCs w:val="22"/>
                <w:lang w:bidi="en-US"/>
              </w:rPr>
              <w:t>Физичко и здравствено</w:t>
            </w:r>
          </w:p>
          <w:p w14:paraId="7E740438" w14:textId="77777777" w:rsidR="00862A5F" w:rsidRPr="00F80E2E" w:rsidRDefault="00862A5F">
            <w:pPr>
              <w:spacing w:before="15" w:line="249" w:lineRule="exact"/>
              <w:ind w:left="110"/>
              <w:jc w:val="left"/>
            </w:pPr>
            <w:r w:rsidRPr="00F80E2E">
              <w:rPr>
                <w:rFonts w:eastAsia="Arial" w:cs="Book Antiqua"/>
                <w:sz w:val="22"/>
                <w:szCs w:val="22"/>
                <w:lang w:bidi="en-US"/>
              </w:rPr>
              <w:t>васпитање</w:t>
            </w:r>
          </w:p>
        </w:tc>
        <w:tc>
          <w:tcPr>
            <w:tcW w:w="787" w:type="dxa"/>
            <w:tcBorders>
              <w:top w:val="single" w:sz="4" w:space="0" w:color="000000"/>
              <w:left w:val="single" w:sz="4" w:space="0" w:color="000000"/>
              <w:bottom w:val="single" w:sz="4" w:space="0" w:color="000000"/>
            </w:tcBorders>
            <w:shd w:val="clear" w:color="auto" w:fill="FFFFFF"/>
            <w:vAlign w:val="center"/>
          </w:tcPr>
          <w:p w14:paraId="43D2E2D0" w14:textId="77777777" w:rsidR="00862A5F" w:rsidRPr="00F80E2E" w:rsidRDefault="00862A5F">
            <w:pPr>
              <w:ind w:left="15"/>
              <w:jc w:val="center"/>
            </w:pPr>
            <w:r w:rsidRPr="00F80E2E">
              <w:rPr>
                <w:rFonts w:eastAsia="Arial" w:cs="Book Antiqua"/>
                <w:w w:val="91"/>
                <w:sz w:val="22"/>
                <w:szCs w:val="22"/>
                <w:lang w:bidi="en-US"/>
              </w:rPr>
              <w:t>3</w:t>
            </w:r>
          </w:p>
        </w:tc>
        <w:tc>
          <w:tcPr>
            <w:tcW w:w="775" w:type="dxa"/>
            <w:tcBorders>
              <w:top w:val="single" w:sz="4" w:space="0" w:color="000000"/>
              <w:left w:val="single" w:sz="4" w:space="0" w:color="000000"/>
              <w:bottom w:val="single" w:sz="4" w:space="0" w:color="000000"/>
            </w:tcBorders>
            <w:shd w:val="clear" w:color="auto" w:fill="FFFFFF"/>
            <w:vAlign w:val="center"/>
          </w:tcPr>
          <w:p w14:paraId="0C5429BF" w14:textId="77777777" w:rsidR="00862A5F" w:rsidRPr="00F80E2E" w:rsidRDefault="00862A5F">
            <w:pPr>
              <w:ind w:right="181"/>
              <w:jc w:val="center"/>
            </w:pPr>
            <w:r w:rsidRPr="00F80E2E">
              <w:rPr>
                <w:rFonts w:eastAsia="Arial" w:cs="Book Antiqua"/>
                <w:w w:val="90"/>
                <w:sz w:val="22"/>
                <w:szCs w:val="22"/>
                <w:lang w:bidi="en-US"/>
              </w:rPr>
              <w:t>108</w:t>
            </w:r>
          </w:p>
        </w:tc>
        <w:tc>
          <w:tcPr>
            <w:tcW w:w="775" w:type="dxa"/>
            <w:tcBorders>
              <w:top w:val="single" w:sz="4" w:space="0" w:color="000000"/>
              <w:left w:val="single" w:sz="4" w:space="0" w:color="000000"/>
              <w:bottom w:val="single" w:sz="4" w:space="0" w:color="000000"/>
            </w:tcBorders>
            <w:vAlign w:val="center"/>
          </w:tcPr>
          <w:p w14:paraId="13D2323F" w14:textId="77777777" w:rsidR="00862A5F" w:rsidRPr="00F80E2E" w:rsidRDefault="00862A5F">
            <w:pPr>
              <w:ind w:right="286"/>
              <w:jc w:val="center"/>
            </w:pPr>
            <w:r w:rsidRPr="00F80E2E">
              <w:rPr>
                <w:rFonts w:eastAsia="Arial" w:cs="Book Antiqua"/>
                <w:w w:val="91"/>
                <w:sz w:val="22"/>
                <w:szCs w:val="22"/>
                <w:lang w:bidi="en-US"/>
              </w:rPr>
              <w:t>3</w:t>
            </w:r>
          </w:p>
        </w:tc>
        <w:tc>
          <w:tcPr>
            <w:tcW w:w="788" w:type="dxa"/>
            <w:tcBorders>
              <w:top w:val="single" w:sz="4" w:space="0" w:color="000000"/>
              <w:left w:val="single" w:sz="4" w:space="0" w:color="000000"/>
              <w:bottom w:val="single" w:sz="4" w:space="0" w:color="000000"/>
            </w:tcBorders>
            <w:vAlign w:val="center"/>
          </w:tcPr>
          <w:p w14:paraId="01DE54A9" w14:textId="77777777" w:rsidR="00862A5F" w:rsidRPr="00F80E2E" w:rsidRDefault="00862A5F">
            <w:pPr>
              <w:ind w:right="182"/>
              <w:jc w:val="center"/>
            </w:pPr>
            <w:r w:rsidRPr="00F80E2E">
              <w:rPr>
                <w:rFonts w:eastAsia="Arial" w:cs="Book Antiqua"/>
                <w:w w:val="90"/>
                <w:sz w:val="22"/>
                <w:szCs w:val="22"/>
                <w:lang w:bidi="en-US"/>
              </w:rPr>
              <w:t>108</w:t>
            </w:r>
          </w:p>
        </w:tc>
        <w:tc>
          <w:tcPr>
            <w:tcW w:w="775" w:type="dxa"/>
            <w:tcBorders>
              <w:top w:val="single" w:sz="4" w:space="0" w:color="000000"/>
              <w:left w:val="single" w:sz="4" w:space="0" w:color="000000"/>
              <w:bottom w:val="single" w:sz="4" w:space="0" w:color="000000"/>
            </w:tcBorders>
            <w:vAlign w:val="center"/>
          </w:tcPr>
          <w:p w14:paraId="49628C98" w14:textId="77777777" w:rsidR="00862A5F" w:rsidRPr="00F80E2E" w:rsidRDefault="00862A5F">
            <w:pPr>
              <w:ind w:left="10"/>
              <w:jc w:val="center"/>
            </w:pPr>
            <w:r w:rsidRPr="00F80E2E">
              <w:rPr>
                <w:rFonts w:eastAsia="Arial" w:cs="Book Antiqua"/>
                <w:w w:val="91"/>
                <w:sz w:val="22"/>
                <w:szCs w:val="22"/>
                <w:lang w:bidi="en-US"/>
              </w:rPr>
              <w:t>3</w:t>
            </w:r>
          </w:p>
        </w:tc>
        <w:tc>
          <w:tcPr>
            <w:tcW w:w="775" w:type="dxa"/>
            <w:tcBorders>
              <w:top w:val="single" w:sz="4" w:space="0" w:color="000000"/>
              <w:left w:val="single" w:sz="4" w:space="0" w:color="000000"/>
              <w:bottom w:val="single" w:sz="4" w:space="0" w:color="000000"/>
            </w:tcBorders>
            <w:vAlign w:val="center"/>
          </w:tcPr>
          <w:p w14:paraId="64B87BB6" w14:textId="77777777" w:rsidR="00862A5F" w:rsidRPr="00F80E2E" w:rsidRDefault="00862A5F">
            <w:pPr>
              <w:ind w:right="185"/>
              <w:jc w:val="center"/>
            </w:pPr>
            <w:r w:rsidRPr="00F80E2E">
              <w:rPr>
                <w:rFonts w:eastAsia="Arial" w:cs="Book Antiqua"/>
                <w:w w:val="90"/>
                <w:sz w:val="22"/>
                <w:szCs w:val="22"/>
                <w:lang w:bidi="en-US"/>
              </w:rPr>
              <w:t>108</w:t>
            </w:r>
          </w:p>
        </w:tc>
        <w:tc>
          <w:tcPr>
            <w:tcW w:w="787" w:type="dxa"/>
            <w:tcBorders>
              <w:top w:val="single" w:sz="4" w:space="0" w:color="000000"/>
              <w:left w:val="single" w:sz="4" w:space="0" w:color="000000"/>
              <w:bottom w:val="single" w:sz="4" w:space="0" w:color="000000"/>
            </w:tcBorders>
            <w:vAlign w:val="center"/>
          </w:tcPr>
          <w:p w14:paraId="146ED374" w14:textId="77777777" w:rsidR="00862A5F" w:rsidRPr="00F80E2E" w:rsidRDefault="00862A5F">
            <w:pPr>
              <w:ind w:left="6"/>
              <w:jc w:val="center"/>
            </w:pPr>
            <w:r w:rsidRPr="00F80E2E">
              <w:rPr>
                <w:rFonts w:eastAsia="Arial" w:cs="Book Antiqua"/>
                <w:w w:val="91"/>
                <w:sz w:val="22"/>
                <w:szCs w:val="22"/>
                <w:lang w:bidi="en-US"/>
              </w:rPr>
              <w:t>3</w:t>
            </w:r>
          </w:p>
        </w:tc>
        <w:tc>
          <w:tcPr>
            <w:tcW w:w="715" w:type="dxa"/>
            <w:tcBorders>
              <w:top w:val="single" w:sz="4" w:space="0" w:color="000000"/>
              <w:left w:val="single" w:sz="4" w:space="0" w:color="000000"/>
              <w:bottom w:val="single" w:sz="4" w:space="0" w:color="000000"/>
              <w:right w:val="single" w:sz="4" w:space="0" w:color="000000"/>
            </w:tcBorders>
            <w:vAlign w:val="center"/>
          </w:tcPr>
          <w:p w14:paraId="7AB2D6EA" w14:textId="77777777" w:rsidR="00862A5F" w:rsidRPr="00F80E2E" w:rsidRDefault="00862A5F">
            <w:pPr>
              <w:ind w:right="181"/>
              <w:jc w:val="center"/>
            </w:pPr>
            <w:r w:rsidRPr="00F80E2E">
              <w:rPr>
                <w:rFonts w:eastAsia="Arial" w:cs="Book Antiqua"/>
                <w:w w:val="90"/>
                <w:sz w:val="22"/>
                <w:szCs w:val="22"/>
                <w:lang w:bidi="en-US"/>
              </w:rPr>
              <w:t>108</w:t>
            </w:r>
          </w:p>
        </w:tc>
      </w:tr>
      <w:tr w:rsidR="00F80E2E" w:rsidRPr="00F80E2E" w14:paraId="7E38CCCA" w14:textId="77777777">
        <w:trPr>
          <w:trHeight w:val="23"/>
        </w:trPr>
        <w:tc>
          <w:tcPr>
            <w:tcW w:w="875" w:type="dxa"/>
            <w:tcBorders>
              <w:top w:val="single" w:sz="4" w:space="0" w:color="000000"/>
              <w:left w:val="single" w:sz="4" w:space="0" w:color="000000"/>
              <w:bottom w:val="single" w:sz="4" w:space="0" w:color="000000"/>
            </w:tcBorders>
            <w:shd w:val="clear" w:color="auto" w:fill="FFFFFF"/>
          </w:tcPr>
          <w:p w14:paraId="23D87AA1" w14:textId="77777777" w:rsidR="00862A5F" w:rsidRPr="00F80E2E" w:rsidRDefault="00862A5F">
            <w:pPr>
              <w:ind w:left="110"/>
            </w:pPr>
            <w:r w:rsidRPr="00F80E2E">
              <w:rPr>
                <w:rFonts w:eastAsia="Arial" w:cs="Book Antiqua"/>
                <w:sz w:val="22"/>
                <w:szCs w:val="22"/>
                <w:lang w:bidi="en-US"/>
              </w:rPr>
              <w:t>9.</w:t>
            </w:r>
          </w:p>
        </w:tc>
        <w:tc>
          <w:tcPr>
            <w:tcW w:w="2963" w:type="dxa"/>
            <w:tcBorders>
              <w:top w:val="single" w:sz="4" w:space="0" w:color="000000"/>
              <w:left w:val="single" w:sz="4" w:space="0" w:color="000000"/>
              <w:bottom w:val="single" w:sz="4" w:space="0" w:color="000000"/>
            </w:tcBorders>
            <w:shd w:val="clear" w:color="auto" w:fill="FFFFFF"/>
          </w:tcPr>
          <w:p w14:paraId="42E531BA" w14:textId="77777777" w:rsidR="00862A5F" w:rsidRPr="00F80E2E" w:rsidRDefault="00862A5F">
            <w:pPr>
              <w:ind w:left="110"/>
            </w:pPr>
            <w:r w:rsidRPr="00F80E2E">
              <w:rPr>
                <w:rFonts w:eastAsia="Arial" w:cs="Book Antiqua"/>
                <w:sz w:val="22"/>
                <w:szCs w:val="22"/>
                <w:lang w:bidi="en-US"/>
              </w:rPr>
              <w:t>Дигитални свет</w:t>
            </w:r>
          </w:p>
        </w:tc>
        <w:tc>
          <w:tcPr>
            <w:tcW w:w="787" w:type="dxa"/>
            <w:tcBorders>
              <w:top w:val="single" w:sz="4" w:space="0" w:color="000000"/>
              <w:left w:val="single" w:sz="4" w:space="0" w:color="000000"/>
              <w:bottom w:val="single" w:sz="4" w:space="0" w:color="000000"/>
            </w:tcBorders>
            <w:shd w:val="clear" w:color="auto" w:fill="FFFFFF"/>
          </w:tcPr>
          <w:p w14:paraId="6DB19218" w14:textId="77777777" w:rsidR="00862A5F" w:rsidRPr="00F80E2E" w:rsidRDefault="00862A5F">
            <w:pPr>
              <w:ind w:left="15"/>
              <w:jc w:val="center"/>
            </w:pPr>
            <w:r w:rsidRPr="00F80E2E">
              <w:rPr>
                <w:rFonts w:eastAsia="Arial" w:cs="Book Antiqua"/>
                <w:w w:val="91"/>
                <w:sz w:val="22"/>
                <w:szCs w:val="22"/>
                <w:lang w:bidi="en-US"/>
              </w:rPr>
              <w:t>1</w:t>
            </w:r>
          </w:p>
        </w:tc>
        <w:tc>
          <w:tcPr>
            <w:tcW w:w="775" w:type="dxa"/>
            <w:tcBorders>
              <w:top w:val="single" w:sz="4" w:space="0" w:color="000000"/>
              <w:left w:val="single" w:sz="4" w:space="0" w:color="000000"/>
              <w:bottom w:val="single" w:sz="4" w:space="0" w:color="000000"/>
            </w:tcBorders>
            <w:shd w:val="clear" w:color="auto" w:fill="FFFFFF"/>
          </w:tcPr>
          <w:p w14:paraId="503EA7A4" w14:textId="77777777" w:rsidR="00862A5F" w:rsidRPr="00F80E2E" w:rsidRDefault="00862A5F">
            <w:pPr>
              <w:ind w:right="181"/>
              <w:jc w:val="center"/>
            </w:pPr>
            <w:r w:rsidRPr="00F80E2E">
              <w:rPr>
                <w:rFonts w:eastAsia="Arial" w:cs="Book Antiqua"/>
                <w:w w:val="90"/>
                <w:sz w:val="22"/>
                <w:szCs w:val="22"/>
                <w:lang w:bidi="en-US"/>
              </w:rPr>
              <w:t>36</w:t>
            </w:r>
          </w:p>
        </w:tc>
        <w:tc>
          <w:tcPr>
            <w:tcW w:w="775" w:type="dxa"/>
            <w:tcBorders>
              <w:top w:val="single" w:sz="4" w:space="0" w:color="000000"/>
              <w:left w:val="single" w:sz="4" w:space="0" w:color="000000"/>
              <w:bottom w:val="single" w:sz="4" w:space="0" w:color="000000"/>
            </w:tcBorders>
          </w:tcPr>
          <w:p w14:paraId="0EB22143" w14:textId="77777777" w:rsidR="00862A5F" w:rsidRPr="00F80E2E" w:rsidRDefault="00862A5F">
            <w:pPr>
              <w:ind w:right="286"/>
              <w:jc w:val="center"/>
            </w:pPr>
            <w:r w:rsidRPr="00F80E2E">
              <w:rPr>
                <w:rFonts w:eastAsia="Arial" w:cs="Book Antiqua"/>
                <w:w w:val="91"/>
                <w:sz w:val="22"/>
                <w:szCs w:val="22"/>
                <w:lang w:bidi="en-US"/>
              </w:rPr>
              <w:t>1</w:t>
            </w:r>
          </w:p>
        </w:tc>
        <w:tc>
          <w:tcPr>
            <w:tcW w:w="788" w:type="dxa"/>
            <w:tcBorders>
              <w:top w:val="single" w:sz="4" w:space="0" w:color="000000"/>
              <w:left w:val="single" w:sz="4" w:space="0" w:color="000000"/>
              <w:bottom w:val="single" w:sz="4" w:space="0" w:color="000000"/>
            </w:tcBorders>
          </w:tcPr>
          <w:p w14:paraId="62B2C348" w14:textId="77777777" w:rsidR="00862A5F" w:rsidRPr="00F80E2E" w:rsidRDefault="00862A5F">
            <w:pPr>
              <w:ind w:right="182"/>
              <w:jc w:val="center"/>
            </w:pPr>
            <w:r w:rsidRPr="00F80E2E">
              <w:rPr>
                <w:rFonts w:eastAsia="Arial" w:cs="Book Antiqua"/>
                <w:w w:val="90"/>
                <w:sz w:val="22"/>
                <w:szCs w:val="22"/>
                <w:lang w:bidi="en-US"/>
              </w:rPr>
              <w:t>36</w:t>
            </w:r>
          </w:p>
        </w:tc>
        <w:tc>
          <w:tcPr>
            <w:tcW w:w="775" w:type="dxa"/>
            <w:tcBorders>
              <w:top w:val="single" w:sz="4" w:space="0" w:color="000000"/>
              <w:left w:val="single" w:sz="4" w:space="0" w:color="000000"/>
              <w:bottom w:val="single" w:sz="4" w:space="0" w:color="000000"/>
            </w:tcBorders>
          </w:tcPr>
          <w:p w14:paraId="7EFA86FB" w14:textId="77777777" w:rsidR="00862A5F" w:rsidRPr="00F80E2E" w:rsidRDefault="00862A5F">
            <w:pPr>
              <w:ind w:left="10"/>
              <w:jc w:val="center"/>
            </w:pPr>
            <w:r w:rsidRPr="00F80E2E">
              <w:rPr>
                <w:rFonts w:eastAsia="Arial" w:cs="Book Antiqua"/>
                <w:w w:val="91"/>
                <w:sz w:val="22"/>
                <w:szCs w:val="22"/>
                <w:lang w:bidi="en-US"/>
              </w:rPr>
              <w:t>1</w:t>
            </w:r>
          </w:p>
        </w:tc>
        <w:tc>
          <w:tcPr>
            <w:tcW w:w="775" w:type="dxa"/>
            <w:tcBorders>
              <w:top w:val="single" w:sz="4" w:space="0" w:color="000000"/>
              <w:left w:val="single" w:sz="4" w:space="0" w:color="000000"/>
              <w:bottom w:val="single" w:sz="4" w:space="0" w:color="000000"/>
            </w:tcBorders>
          </w:tcPr>
          <w:p w14:paraId="6C19459D" w14:textId="77777777" w:rsidR="00862A5F" w:rsidRPr="00F80E2E" w:rsidRDefault="00862A5F">
            <w:pPr>
              <w:ind w:right="185"/>
              <w:jc w:val="center"/>
            </w:pPr>
            <w:r w:rsidRPr="00F80E2E">
              <w:rPr>
                <w:rFonts w:eastAsia="Arial" w:cs="Book Antiqua"/>
                <w:w w:val="90"/>
                <w:sz w:val="22"/>
                <w:szCs w:val="22"/>
                <w:lang w:val="sr-Cyrl-RS" w:bidi="en-US"/>
              </w:rPr>
              <w:t>36</w:t>
            </w:r>
          </w:p>
        </w:tc>
        <w:tc>
          <w:tcPr>
            <w:tcW w:w="787" w:type="dxa"/>
            <w:tcBorders>
              <w:top w:val="single" w:sz="4" w:space="0" w:color="000000"/>
              <w:left w:val="single" w:sz="4" w:space="0" w:color="000000"/>
              <w:bottom w:val="single" w:sz="4" w:space="0" w:color="000000"/>
            </w:tcBorders>
          </w:tcPr>
          <w:p w14:paraId="20909099" w14:textId="77777777" w:rsidR="00862A5F" w:rsidRPr="00F80E2E" w:rsidRDefault="00862A5F">
            <w:pPr>
              <w:ind w:left="6"/>
              <w:jc w:val="center"/>
            </w:pPr>
            <w:r w:rsidRPr="00F80E2E">
              <w:rPr>
                <w:rFonts w:eastAsia="Arial" w:cs="Book Antiqua"/>
                <w:w w:val="91"/>
                <w:sz w:val="22"/>
                <w:szCs w:val="22"/>
                <w:lang w:val="sr-Latn-RS" w:bidi="en-US"/>
              </w:rPr>
              <w:t>1</w:t>
            </w:r>
          </w:p>
        </w:tc>
        <w:tc>
          <w:tcPr>
            <w:tcW w:w="715" w:type="dxa"/>
            <w:tcBorders>
              <w:top w:val="single" w:sz="4" w:space="0" w:color="000000"/>
              <w:left w:val="single" w:sz="4" w:space="0" w:color="000000"/>
              <w:bottom w:val="single" w:sz="4" w:space="0" w:color="000000"/>
              <w:right w:val="single" w:sz="4" w:space="0" w:color="000000"/>
            </w:tcBorders>
          </w:tcPr>
          <w:p w14:paraId="6507FB19" w14:textId="77777777" w:rsidR="00862A5F" w:rsidRPr="00F80E2E" w:rsidRDefault="00862A5F">
            <w:pPr>
              <w:ind w:right="181"/>
              <w:jc w:val="center"/>
            </w:pPr>
            <w:r w:rsidRPr="00F80E2E">
              <w:rPr>
                <w:rFonts w:eastAsia="Arial" w:cs="Book Antiqua"/>
                <w:w w:val="90"/>
                <w:sz w:val="22"/>
                <w:szCs w:val="22"/>
                <w:lang w:val="sr-Latn-RS" w:bidi="en-US"/>
              </w:rPr>
              <w:t>36</w:t>
            </w:r>
          </w:p>
        </w:tc>
      </w:tr>
      <w:tr w:rsidR="00F80E2E" w:rsidRPr="00F80E2E" w14:paraId="7C38CDD4" w14:textId="77777777">
        <w:trPr>
          <w:trHeight w:val="23"/>
        </w:trPr>
        <w:tc>
          <w:tcPr>
            <w:tcW w:w="3838" w:type="dxa"/>
            <w:gridSpan w:val="2"/>
            <w:tcBorders>
              <w:top w:val="single" w:sz="4" w:space="0" w:color="000000"/>
              <w:left w:val="single" w:sz="4" w:space="0" w:color="000000"/>
              <w:bottom w:val="single" w:sz="4" w:space="0" w:color="000000"/>
            </w:tcBorders>
            <w:shd w:val="clear" w:color="auto" w:fill="E2FED7"/>
          </w:tcPr>
          <w:p w14:paraId="64155200" w14:textId="77777777" w:rsidR="00862A5F" w:rsidRPr="00F80E2E" w:rsidRDefault="00862A5F">
            <w:pPr>
              <w:ind w:left="1124" w:right="1118"/>
              <w:jc w:val="center"/>
            </w:pPr>
            <w:r w:rsidRPr="00F80E2E">
              <w:rPr>
                <w:rFonts w:eastAsia="Arial" w:cs="Book Antiqua"/>
                <w:b/>
                <w:bCs/>
                <w:w w:val="95"/>
                <w:sz w:val="22"/>
                <w:szCs w:val="22"/>
                <w:lang w:bidi="en-US"/>
              </w:rPr>
              <w:t>УКУПНО: А</w:t>
            </w:r>
          </w:p>
        </w:tc>
        <w:tc>
          <w:tcPr>
            <w:tcW w:w="787" w:type="dxa"/>
            <w:tcBorders>
              <w:top w:val="single" w:sz="4" w:space="0" w:color="000000"/>
              <w:left w:val="single" w:sz="4" w:space="0" w:color="000000"/>
              <w:bottom w:val="single" w:sz="4" w:space="0" w:color="000000"/>
            </w:tcBorders>
            <w:shd w:val="clear" w:color="auto" w:fill="E2FED7"/>
          </w:tcPr>
          <w:p w14:paraId="20F7A424" w14:textId="77777777" w:rsidR="00862A5F" w:rsidRPr="00F80E2E" w:rsidRDefault="00862A5F">
            <w:pPr>
              <w:ind w:left="73" w:right="65"/>
              <w:jc w:val="center"/>
            </w:pPr>
            <w:r w:rsidRPr="00F80E2E">
              <w:rPr>
                <w:rFonts w:eastAsia="Arial" w:cs="Book Antiqua"/>
                <w:b/>
                <w:bCs/>
                <w:sz w:val="22"/>
                <w:szCs w:val="22"/>
                <w:lang w:bidi="en-US"/>
              </w:rPr>
              <w:t>20</w:t>
            </w:r>
          </w:p>
        </w:tc>
        <w:tc>
          <w:tcPr>
            <w:tcW w:w="775" w:type="dxa"/>
            <w:tcBorders>
              <w:top w:val="single" w:sz="4" w:space="0" w:color="000000"/>
              <w:left w:val="single" w:sz="4" w:space="0" w:color="000000"/>
              <w:bottom w:val="single" w:sz="4" w:space="0" w:color="000000"/>
            </w:tcBorders>
            <w:shd w:val="clear" w:color="auto" w:fill="E2FED7"/>
          </w:tcPr>
          <w:p w14:paraId="5760C042" w14:textId="77777777" w:rsidR="00862A5F" w:rsidRPr="00F80E2E" w:rsidRDefault="00862A5F">
            <w:pPr>
              <w:ind w:right="181"/>
              <w:jc w:val="center"/>
            </w:pPr>
            <w:r w:rsidRPr="00F80E2E">
              <w:rPr>
                <w:rFonts w:eastAsia="Arial" w:cs="Book Antiqua"/>
                <w:b/>
                <w:bCs/>
                <w:w w:val="90"/>
                <w:sz w:val="22"/>
                <w:szCs w:val="22"/>
                <w:lang w:bidi="en-US"/>
              </w:rPr>
              <w:t>720</w:t>
            </w:r>
          </w:p>
        </w:tc>
        <w:tc>
          <w:tcPr>
            <w:tcW w:w="775" w:type="dxa"/>
            <w:tcBorders>
              <w:top w:val="single" w:sz="4" w:space="0" w:color="000000"/>
              <w:left w:val="single" w:sz="4" w:space="0" w:color="000000"/>
              <w:bottom w:val="single" w:sz="4" w:space="0" w:color="000000"/>
            </w:tcBorders>
            <w:shd w:val="clear" w:color="auto" w:fill="E2FED7"/>
          </w:tcPr>
          <w:p w14:paraId="35BC933F" w14:textId="77777777" w:rsidR="00862A5F" w:rsidRPr="00F80E2E" w:rsidRDefault="00862A5F">
            <w:pPr>
              <w:ind w:right="235"/>
              <w:jc w:val="center"/>
            </w:pPr>
            <w:r w:rsidRPr="00F80E2E">
              <w:rPr>
                <w:rFonts w:eastAsia="Arial" w:cs="Book Antiqua"/>
                <w:b/>
                <w:bCs/>
                <w:w w:val="90"/>
                <w:sz w:val="22"/>
                <w:szCs w:val="22"/>
                <w:lang w:bidi="en-US"/>
              </w:rPr>
              <w:t>21</w:t>
            </w:r>
          </w:p>
        </w:tc>
        <w:tc>
          <w:tcPr>
            <w:tcW w:w="788" w:type="dxa"/>
            <w:tcBorders>
              <w:top w:val="single" w:sz="4" w:space="0" w:color="000000"/>
              <w:left w:val="single" w:sz="4" w:space="0" w:color="000000"/>
              <w:bottom w:val="single" w:sz="4" w:space="0" w:color="000000"/>
            </w:tcBorders>
            <w:shd w:val="clear" w:color="auto" w:fill="E2FED7"/>
          </w:tcPr>
          <w:p w14:paraId="1E69A79D" w14:textId="77777777" w:rsidR="00862A5F" w:rsidRPr="00F80E2E" w:rsidRDefault="00862A5F">
            <w:pPr>
              <w:ind w:right="182"/>
              <w:jc w:val="center"/>
            </w:pPr>
            <w:r w:rsidRPr="00F80E2E">
              <w:rPr>
                <w:rFonts w:eastAsia="Arial" w:cs="Book Antiqua"/>
                <w:b/>
                <w:bCs/>
                <w:w w:val="90"/>
                <w:sz w:val="22"/>
                <w:szCs w:val="22"/>
                <w:lang w:bidi="en-US"/>
              </w:rPr>
              <w:t>756</w:t>
            </w:r>
          </w:p>
        </w:tc>
        <w:tc>
          <w:tcPr>
            <w:tcW w:w="775" w:type="dxa"/>
            <w:tcBorders>
              <w:top w:val="single" w:sz="4" w:space="0" w:color="000000"/>
              <w:left w:val="single" w:sz="4" w:space="0" w:color="000000"/>
              <w:bottom w:val="single" w:sz="4" w:space="0" w:color="000000"/>
            </w:tcBorders>
            <w:shd w:val="clear" w:color="auto" w:fill="E2FED7"/>
          </w:tcPr>
          <w:p w14:paraId="564FEFB3" w14:textId="77777777" w:rsidR="00862A5F" w:rsidRPr="00F80E2E" w:rsidRDefault="00862A5F">
            <w:pPr>
              <w:ind w:right="236"/>
              <w:jc w:val="center"/>
            </w:pPr>
            <w:r w:rsidRPr="00F80E2E">
              <w:rPr>
                <w:rFonts w:eastAsia="Arial" w:cs="Book Antiqua"/>
                <w:b/>
                <w:bCs/>
                <w:w w:val="90"/>
                <w:sz w:val="22"/>
                <w:szCs w:val="22"/>
                <w:lang w:bidi="en-US"/>
              </w:rPr>
              <w:t>21</w:t>
            </w:r>
          </w:p>
        </w:tc>
        <w:tc>
          <w:tcPr>
            <w:tcW w:w="775" w:type="dxa"/>
            <w:tcBorders>
              <w:top w:val="single" w:sz="4" w:space="0" w:color="000000"/>
              <w:left w:val="single" w:sz="4" w:space="0" w:color="000000"/>
              <w:bottom w:val="single" w:sz="4" w:space="0" w:color="000000"/>
            </w:tcBorders>
            <w:shd w:val="clear" w:color="auto" w:fill="E2FED7"/>
          </w:tcPr>
          <w:p w14:paraId="53AB92AC" w14:textId="77777777" w:rsidR="00862A5F" w:rsidRPr="00F80E2E" w:rsidRDefault="00862A5F">
            <w:pPr>
              <w:ind w:right="185"/>
              <w:jc w:val="center"/>
            </w:pPr>
            <w:r w:rsidRPr="00F80E2E">
              <w:rPr>
                <w:rFonts w:eastAsia="Arial" w:cs="Book Antiqua"/>
                <w:b/>
                <w:bCs/>
                <w:w w:val="90"/>
                <w:sz w:val="22"/>
                <w:szCs w:val="22"/>
                <w:lang w:bidi="en-US"/>
              </w:rPr>
              <w:t>756</w:t>
            </w:r>
          </w:p>
        </w:tc>
        <w:tc>
          <w:tcPr>
            <w:tcW w:w="787" w:type="dxa"/>
            <w:tcBorders>
              <w:top w:val="single" w:sz="4" w:space="0" w:color="000000"/>
              <w:left w:val="single" w:sz="4" w:space="0" w:color="000000"/>
              <w:bottom w:val="single" w:sz="4" w:space="0" w:color="000000"/>
            </w:tcBorders>
            <w:shd w:val="clear" w:color="auto" w:fill="E2FED7"/>
          </w:tcPr>
          <w:p w14:paraId="7826B8DB" w14:textId="77777777" w:rsidR="00862A5F" w:rsidRPr="00F80E2E" w:rsidRDefault="00862A5F">
            <w:pPr>
              <w:ind w:left="73" w:right="73"/>
              <w:jc w:val="center"/>
            </w:pPr>
            <w:r w:rsidRPr="00F80E2E">
              <w:rPr>
                <w:rFonts w:eastAsia="Arial" w:cs="Book Antiqua"/>
                <w:b/>
                <w:bCs/>
                <w:sz w:val="22"/>
                <w:szCs w:val="22"/>
                <w:lang w:bidi="en-US"/>
              </w:rPr>
              <w:t>21</w:t>
            </w:r>
          </w:p>
        </w:tc>
        <w:tc>
          <w:tcPr>
            <w:tcW w:w="715" w:type="dxa"/>
            <w:tcBorders>
              <w:top w:val="single" w:sz="4" w:space="0" w:color="000000"/>
              <w:left w:val="single" w:sz="4" w:space="0" w:color="000000"/>
              <w:bottom w:val="single" w:sz="4" w:space="0" w:color="000000"/>
              <w:right w:val="single" w:sz="4" w:space="0" w:color="000000"/>
            </w:tcBorders>
            <w:shd w:val="clear" w:color="auto" w:fill="E2FED7"/>
          </w:tcPr>
          <w:p w14:paraId="008EAABD" w14:textId="77777777" w:rsidR="00862A5F" w:rsidRPr="00F80E2E" w:rsidRDefault="00862A5F">
            <w:pPr>
              <w:ind w:right="181"/>
              <w:jc w:val="center"/>
            </w:pPr>
            <w:r w:rsidRPr="00F80E2E">
              <w:rPr>
                <w:rFonts w:eastAsia="Arial" w:cs="Book Antiqua"/>
                <w:b/>
                <w:bCs/>
                <w:w w:val="90"/>
                <w:sz w:val="22"/>
                <w:szCs w:val="22"/>
                <w:lang w:bidi="en-US"/>
              </w:rPr>
              <w:t>756</w:t>
            </w:r>
          </w:p>
        </w:tc>
      </w:tr>
    </w:tbl>
    <w:p w14:paraId="2A3D2E90" w14:textId="77777777" w:rsidR="00862A5F" w:rsidRPr="00785B56" w:rsidRDefault="00862A5F">
      <w:pPr>
        <w:pStyle w:val="BodyText"/>
        <w:tabs>
          <w:tab w:val="left" w:pos="1149"/>
        </w:tabs>
        <w:spacing w:before="9" w:after="1"/>
        <w:rPr>
          <w:rFonts w:ascii="Book Antiqua" w:hAnsi="Book Antiqua" w:cs="Book Antiqua"/>
          <w:b/>
          <w:color w:val="FF0000"/>
          <w:sz w:val="22"/>
          <w:szCs w:val="22"/>
        </w:rPr>
      </w:pPr>
    </w:p>
    <w:tbl>
      <w:tblPr>
        <w:tblW w:w="0" w:type="auto"/>
        <w:tblInd w:w="-77" w:type="dxa"/>
        <w:tblLayout w:type="fixed"/>
        <w:tblCellMar>
          <w:left w:w="0" w:type="dxa"/>
          <w:right w:w="0" w:type="dxa"/>
        </w:tblCellMar>
        <w:tblLook w:val="0000" w:firstRow="0" w:lastRow="0" w:firstColumn="0" w:lastColumn="0" w:noHBand="0" w:noVBand="0"/>
      </w:tblPr>
      <w:tblGrid>
        <w:gridCol w:w="963"/>
        <w:gridCol w:w="2500"/>
        <w:gridCol w:w="1075"/>
        <w:gridCol w:w="737"/>
        <w:gridCol w:w="900"/>
        <w:gridCol w:w="825"/>
        <w:gridCol w:w="900"/>
        <w:gridCol w:w="700"/>
        <w:gridCol w:w="875"/>
        <w:gridCol w:w="552"/>
      </w:tblGrid>
      <w:tr w:rsidR="00F80E2E" w:rsidRPr="00F80E2E" w14:paraId="7165A3FC" w14:textId="77777777">
        <w:trPr>
          <w:trHeight w:val="537"/>
        </w:trPr>
        <w:tc>
          <w:tcPr>
            <w:tcW w:w="963" w:type="dxa"/>
            <w:vMerge w:val="restart"/>
            <w:tcBorders>
              <w:top w:val="single" w:sz="4" w:space="0" w:color="000000"/>
              <w:left w:val="single" w:sz="4" w:space="0" w:color="000000"/>
              <w:bottom w:val="single" w:sz="4" w:space="0" w:color="000000"/>
            </w:tcBorders>
            <w:shd w:val="clear" w:color="auto" w:fill="E2FED7"/>
          </w:tcPr>
          <w:p w14:paraId="08300296" w14:textId="77777777" w:rsidR="00862A5F" w:rsidRPr="00F80E2E" w:rsidRDefault="00862A5F">
            <w:pPr>
              <w:spacing w:line="252" w:lineRule="auto"/>
              <w:ind w:left="110" w:right="162"/>
            </w:pPr>
            <w:r w:rsidRPr="00F80E2E">
              <w:rPr>
                <w:rFonts w:eastAsia="Arial" w:cs="Book Antiqua"/>
                <w:w w:val="85"/>
                <w:sz w:val="22"/>
                <w:szCs w:val="22"/>
                <w:lang w:bidi="en-US"/>
              </w:rPr>
              <w:t xml:space="preserve">Ред. </w:t>
            </w:r>
            <w:r w:rsidRPr="00F80E2E">
              <w:rPr>
                <w:rFonts w:eastAsia="Arial" w:cs="Book Antiqua"/>
                <w:w w:val="95"/>
                <w:sz w:val="22"/>
                <w:szCs w:val="22"/>
                <w:lang w:bidi="en-US"/>
              </w:rPr>
              <w:t>бр.</w:t>
            </w:r>
          </w:p>
        </w:tc>
        <w:tc>
          <w:tcPr>
            <w:tcW w:w="2500" w:type="dxa"/>
            <w:vMerge w:val="restart"/>
            <w:tcBorders>
              <w:top w:val="single" w:sz="4" w:space="0" w:color="000000"/>
              <w:left w:val="single" w:sz="4" w:space="0" w:color="000000"/>
              <w:bottom w:val="single" w:sz="4" w:space="0" w:color="000000"/>
            </w:tcBorders>
            <w:shd w:val="clear" w:color="auto" w:fill="E2FED7"/>
          </w:tcPr>
          <w:p w14:paraId="34DFF7C7" w14:textId="77777777" w:rsidR="00862A5F" w:rsidRPr="00F80E2E" w:rsidRDefault="00862A5F">
            <w:pPr>
              <w:ind w:left="230"/>
              <w:jc w:val="left"/>
            </w:pPr>
            <w:r w:rsidRPr="00F80E2E">
              <w:rPr>
                <w:rFonts w:eastAsia="Arial" w:cs="Book Antiqua"/>
                <w:w w:val="90"/>
                <w:sz w:val="22"/>
                <w:szCs w:val="22"/>
                <w:lang w:bidi="en-US"/>
              </w:rPr>
              <w:t>Б.ИЗБОРНИ ПР</w:t>
            </w:r>
            <w:r w:rsidRPr="00F80E2E">
              <w:rPr>
                <w:rFonts w:eastAsia="Arial" w:cs="Book Antiqua"/>
                <w:w w:val="90"/>
                <w:sz w:val="22"/>
                <w:szCs w:val="22"/>
                <w:lang w:val="sr-Cyrl-RS" w:bidi="en-US"/>
              </w:rPr>
              <w:t>ЕДМЕТ</w:t>
            </w:r>
          </w:p>
        </w:tc>
        <w:tc>
          <w:tcPr>
            <w:tcW w:w="1812" w:type="dxa"/>
            <w:gridSpan w:val="2"/>
            <w:tcBorders>
              <w:top w:val="single" w:sz="4" w:space="0" w:color="000000"/>
              <w:left w:val="single" w:sz="4" w:space="0" w:color="000000"/>
              <w:bottom w:val="single" w:sz="4" w:space="0" w:color="000000"/>
            </w:tcBorders>
            <w:shd w:val="clear" w:color="auto" w:fill="E2FED7"/>
          </w:tcPr>
          <w:p w14:paraId="0F316B7B" w14:textId="77777777" w:rsidR="00862A5F" w:rsidRPr="00F80E2E" w:rsidRDefault="00862A5F">
            <w:pPr>
              <w:ind w:left="297" w:right="287"/>
              <w:jc w:val="center"/>
            </w:pPr>
            <w:r w:rsidRPr="00F80E2E">
              <w:rPr>
                <w:rFonts w:eastAsia="Arial" w:cs="Book Antiqua"/>
                <w:w w:val="95"/>
                <w:sz w:val="22"/>
                <w:szCs w:val="22"/>
                <w:lang w:bidi="en-US"/>
              </w:rPr>
              <w:t>ПРВИ</w:t>
            </w:r>
          </w:p>
          <w:p w14:paraId="75F50D85" w14:textId="77777777" w:rsidR="00862A5F" w:rsidRPr="00F80E2E" w:rsidRDefault="00862A5F">
            <w:pPr>
              <w:spacing w:before="15" w:line="249" w:lineRule="exact"/>
              <w:ind w:left="297" w:right="292"/>
              <w:jc w:val="center"/>
            </w:pPr>
            <w:r w:rsidRPr="00F80E2E">
              <w:rPr>
                <w:rFonts w:eastAsia="Arial" w:cs="Book Antiqua"/>
                <w:w w:val="90"/>
                <w:sz w:val="22"/>
                <w:szCs w:val="22"/>
                <w:lang w:bidi="en-US"/>
              </w:rPr>
              <w:t>РАЗРЕД</w:t>
            </w:r>
          </w:p>
        </w:tc>
        <w:tc>
          <w:tcPr>
            <w:tcW w:w="1725" w:type="dxa"/>
            <w:gridSpan w:val="2"/>
            <w:tcBorders>
              <w:top w:val="single" w:sz="4" w:space="0" w:color="000000"/>
              <w:left w:val="single" w:sz="4" w:space="0" w:color="000000"/>
              <w:bottom w:val="single" w:sz="4" w:space="0" w:color="000000"/>
            </w:tcBorders>
            <w:shd w:val="clear" w:color="auto" w:fill="E2FED7"/>
          </w:tcPr>
          <w:p w14:paraId="55149E3A" w14:textId="77777777" w:rsidR="00862A5F" w:rsidRPr="00F80E2E" w:rsidRDefault="00862A5F">
            <w:pPr>
              <w:ind w:left="402"/>
            </w:pPr>
            <w:r w:rsidRPr="00F80E2E">
              <w:rPr>
                <w:rFonts w:eastAsia="Arial" w:cs="Book Antiqua"/>
                <w:w w:val="95"/>
                <w:sz w:val="22"/>
                <w:szCs w:val="22"/>
                <w:lang w:bidi="en-US"/>
              </w:rPr>
              <w:t>ДРУГИ</w:t>
            </w:r>
          </w:p>
          <w:p w14:paraId="1306FB1A" w14:textId="77777777" w:rsidR="00862A5F" w:rsidRPr="00F80E2E" w:rsidRDefault="00862A5F">
            <w:pPr>
              <w:spacing w:before="15" w:line="249" w:lineRule="exact"/>
              <w:ind w:left="349"/>
            </w:pPr>
            <w:r w:rsidRPr="00F80E2E">
              <w:rPr>
                <w:rFonts w:eastAsia="Arial" w:cs="Book Antiqua"/>
                <w:w w:val="90"/>
                <w:sz w:val="22"/>
                <w:szCs w:val="22"/>
                <w:lang w:bidi="en-US"/>
              </w:rPr>
              <w:t>РАЗРЕД</w:t>
            </w:r>
          </w:p>
        </w:tc>
        <w:tc>
          <w:tcPr>
            <w:tcW w:w="1600" w:type="dxa"/>
            <w:gridSpan w:val="2"/>
            <w:tcBorders>
              <w:top w:val="single" w:sz="4" w:space="0" w:color="000000"/>
              <w:left w:val="single" w:sz="4" w:space="0" w:color="000000"/>
              <w:bottom w:val="single" w:sz="4" w:space="0" w:color="000000"/>
            </w:tcBorders>
            <w:shd w:val="clear" w:color="auto" w:fill="E2FED7"/>
          </w:tcPr>
          <w:p w14:paraId="0DDBDABB" w14:textId="77777777" w:rsidR="00862A5F" w:rsidRPr="00F80E2E" w:rsidRDefault="00862A5F">
            <w:pPr>
              <w:ind w:left="405"/>
            </w:pPr>
            <w:r w:rsidRPr="00F80E2E">
              <w:rPr>
                <w:rFonts w:eastAsia="Arial" w:cs="Book Antiqua"/>
                <w:w w:val="90"/>
                <w:sz w:val="22"/>
                <w:szCs w:val="22"/>
                <w:lang w:bidi="en-US"/>
              </w:rPr>
              <w:t>ТРЕЋИ</w:t>
            </w:r>
          </w:p>
          <w:p w14:paraId="4662F9F2" w14:textId="77777777" w:rsidR="00862A5F" w:rsidRPr="00F80E2E" w:rsidRDefault="00862A5F">
            <w:pPr>
              <w:spacing w:before="15" w:line="249" w:lineRule="exact"/>
              <w:ind w:left="353"/>
            </w:pPr>
            <w:r w:rsidRPr="00F80E2E">
              <w:rPr>
                <w:rFonts w:eastAsia="Arial" w:cs="Book Antiqua"/>
                <w:w w:val="90"/>
                <w:sz w:val="22"/>
                <w:szCs w:val="22"/>
                <w:lang w:bidi="en-US"/>
              </w:rPr>
              <w:t>РАЗРЕД</w:t>
            </w:r>
          </w:p>
        </w:tc>
        <w:tc>
          <w:tcPr>
            <w:tcW w:w="1427" w:type="dxa"/>
            <w:gridSpan w:val="2"/>
            <w:tcBorders>
              <w:top w:val="single" w:sz="4" w:space="0" w:color="000000"/>
              <w:left w:val="single" w:sz="4" w:space="0" w:color="000000"/>
              <w:bottom w:val="single" w:sz="4" w:space="0" w:color="000000"/>
              <w:right w:val="single" w:sz="4" w:space="0" w:color="000000"/>
            </w:tcBorders>
            <w:shd w:val="clear" w:color="auto" w:fill="E2FED7"/>
          </w:tcPr>
          <w:p w14:paraId="5E1B93BA" w14:textId="77777777" w:rsidR="00862A5F" w:rsidRPr="00F80E2E" w:rsidRDefault="00862A5F">
            <w:pPr>
              <w:ind w:left="292"/>
            </w:pPr>
            <w:r w:rsidRPr="00F80E2E">
              <w:rPr>
                <w:rFonts w:eastAsia="Arial" w:cs="Book Antiqua"/>
                <w:w w:val="90"/>
                <w:sz w:val="22"/>
                <w:szCs w:val="22"/>
                <w:lang w:bidi="en-US"/>
              </w:rPr>
              <w:t>ЧЕТВРТИ</w:t>
            </w:r>
          </w:p>
          <w:p w14:paraId="62FF261A" w14:textId="77777777" w:rsidR="00862A5F" w:rsidRPr="00F80E2E" w:rsidRDefault="00862A5F">
            <w:pPr>
              <w:spacing w:before="15" w:line="249" w:lineRule="exact"/>
              <w:ind w:left="350"/>
            </w:pPr>
            <w:r w:rsidRPr="00F80E2E">
              <w:rPr>
                <w:rFonts w:eastAsia="Arial" w:cs="Book Antiqua"/>
                <w:w w:val="90"/>
                <w:sz w:val="22"/>
                <w:szCs w:val="22"/>
                <w:lang w:bidi="en-US"/>
              </w:rPr>
              <w:t>РАЗРЕД</w:t>
            </w:r>
          </w:p>
        </w:tc>
      </w:tr>
      <w:tr w:rsidR="00F80E2E" w:rsidRPr="00F80E2E" w14:paraId="62F34F66" w14:textId="77777777">
        <w:trPr>
          <w:trHeight w:val="268"/>
        </w:trPr>
        <w:tc>
          <w:tcPr>
            <w:tcW w:w="963" w:type="dxa"/>
            <w:vMerge/>
            <w:tcBorders>
              <w:top w:val="single" w:sz="4" w:space="0" w:color="000000"/>
              <w:left w:val="single" w:sz="4" w:space="0" w:color="000000"/>
              <w:bottom w:val="single" w:sz="4" w:space="0" w:color="000000"/>
            </w:tcBorders>
            <w:shd w:val="clear" w:color="auto" w:fill="E2FED7"/>
          </w:tcPr>
          <w:p w14:paraId="6350F401" w14:textId="77777777" w:rsidR="00862A5F" w:rsidRPr="00F80E2E" w:rsidRDefault="00862A5F">
            <w:pPr>
              <w:snapToGrid w:val="0"/>
              <w:rPr>
                <w:rFonts w:eastAsia="Arial" w:cs="Book Antiqua"/>
                <w:sz w:val="22"/>
                <w:szCs w:val="22"/>
                <w:lang w:bidi="en-US"/>
              </w:rPr>
            </w:pPr>
          </w:p>
        </w:tc>
        <w:tc>
          <w:tcPr>
            <w:tcW w:w="2500" w:type="dxa"/>
            <w:vMerge/>
            <w:tcBorders>
              <w:top w:val="single" w:sz="4" w:space="0" w:color="000000"/>
              <w:left w:val="single" w:sz="4" w:space="0" w:color="000000"/>
              <w:bottom w:val="single" w:sz="4" w:space="0" w:color="000000"/>
            </w:tcBorders>
            <w:shd w:val="clear" w:color="auto" w:fill="E2FED7"/>
          </w:tcPr>
          <w:p w14:paraId="33ADB523" w14:textId="77777777" w:rsidR="00862A5F" w:rsidRPr="00F80E2E" w:rsidRDefault="00862A5F">
            <w:pPr>
              <w:snapToGrid w:val="0"/>
              <w:rPr>
                <w:rFonts w:eastAsia="Arial" w:cs="Book Antiqua"/>
                <w:sz w:val="22"/>
                <w:szCs w:val="22"/>
                <w:lang w:bidi="en-US"/>
              </w:rPr>
            </w:pPr>
          </w:p>
        </w:tc>
        <w:tc>
          <w:tcPr>
            <w:tcW w:w="1075" w:type="dxa"/>
            <w:tcBorders>
              <w:top w:val="single" w:sz="4" w:space="0" w:color="000000"/>
              <w:left w:val="single" w:sz="4" w:space="0" w:color="000000"/>
              <w:bottom w:val="single" w:sz="4" w:space="0" w:color="000000"/>
            </w:tcBorders>
            <w:shd w:val="clear" w:color="auto" w:fill="E2FED7"/>
          </w:tcPr>
          <w:p w14:paraId="2A0AD356" w14:textId="77777777" w:rsidR="00862A5F" w:rsidRPr="00F80E2E" w:rsidRDefault="00862A5F">
            <w:pPr>
              <w:spacing w:line="248" w:lineRule="exact"/>
              <w:ind w:left="73" w:right="145"/>
              <w:jc w:val="center"/>
            </w:pPr>
            <w:r w:rsidRPr="00F80E2E">
              <w:rPr>
                <w:rFonts w:eastAsia="Arial" w:cs="Book Antiqua"/>
                <w:sz w:val="22"/>
                <w:szCs w:val="22"/>
                <w:lang w:bidi="en-US"/>
              </w:rPr>
              <w:t>нед.</w:t>
            </w:r>
          </w:p>
        </w:tc>
        <w:tc>
          <w:tcPr>
            <w:tcW w:w="737" w:type="dxa"/>
            <w:tcBorders>
              <w:top w:val="single" w:sz="4" w:space="0" w:color="000000"/>
              <w:left w:val="single" w:sz="4" w:space="0" w:color="000000"/>
              <w:bottom w:val="single" w:sz="4" w:space="0" w:color="000000"/>
            </w:tcBorders>
            <w:shd w:val="clear" w:color="auto" w:fill="E2FED7"/>
          </w:tcPr>
          <w:p w14:paraId="7C5A58FD" w14:textId="77777777" w:rsidR="00862A5F" w:rsidRPr="00F80E2E" w:rsidRDefault="00862A5F">
            <w:pPr>
              <w:spacing w:line="248" w:lineRule="exact"/>
              <w:ind w:right="216"/>
              <w:jc w:val="right"/>
            </w:pPr>
            <w:r w:rsidRPr="00F80E2E">
              <w:rPr>
                <w:rFonts w:eastAsia="Arial" w:cs="Book Antiqua"/>
                <w:w w:val="90"/>
                <w:sz w:val="22"/>
                <w:szCs w:val="22"/>
                <w:lang w:bidi="en-US"/>
              </w:rPr>
              <w:t>год.</w:t>
            </w:r>
          </w:p>
        </w:tc>
        <w:tc>
          <w:tcPr>
            <w:tcW w:w="900" w:type="dxa"/>
            <w:tcBorders>
              <w:top w:val="single" w:sz="4" w:space="0" w:color="000000"/>
              <w:left w:val="single" w:sz="4" w:space="0" w:color="000000"/>
              <w:bottom w:val="single" w:sz="4" w:space="0" w:color="000000"/>
            </w:tcBorders>
            <w:shd w:val="clear" w:color="auto" w:fill="E2FED7"/>
          </w:tcPr>
          <w:p w14:paraId="3114DE71" w14:textId="77777777" w:rsidR="00862A5F" w:rsidRPr="00F80E2E" w:rsidRDefault="00862A5F">
            <w:pPr>
              <w:spacing w:line="248" w:lineRule="exact"/>
              <w:ind w:right="184"/>
              <w:jc w:val="right"/>
            </w:pPr>
            <w:r w:rsidRPr="00F80E2E">
              <w:rPr>
                <w:rFonts w:eastAsia="Arial" w:cs="Book Antiqua"/>
                <w:w w:val="90"/>
                <w:sz w:val="22"/>
                <w:szCs w:val="22"/>
                <w:lang w:bidi="en-US"/>
              </w:rPr>
              <w:t>нед.</w:t>
            </w:r>
          </w:p>
        </w:tc>
        <w:tc>
          <w:tcPr>
            <w:tcW w:w="825" w:type="dxa"/>
            <w:tcBorders>
              <w:top w:val="single" w:sz="4" w:space="0" w:color="000000"/>
              <w:left w:val="single" w:sz="4" w:space="0" w:color="000000"/>
              <w:bottom w:val="single" w:sz="4" w:space="0" w:color="000000"/>
            </w:tcBorders>
            <w:shd w:val="clear" w:color="auto" w:fill="E2FED7"/>
          </w:tcPr>
          <w:p w14:paraId="08A66A8C" w14:textId="77777777" w:rsidR="00862A5F" w:rsidRPr="00F80E2E" w:rsidRDefault="00862A5F">
            <w:pPr>
              <w:spacing w:line="248" w:lineRule="exact"/>
              <w:ind w:right="218"/>
              <w:jc w:val="right"/>
            </w:pPr>
            <w:r w:rsidRPr="00F80E2E">
              <w:rPr>
                <w:rFonts w:eastAsia="Arial" w:cs="Book Antiqua"/>
                <w:w w:val="90"/>
                <w:sz w:val="22"/>
                <w:szCs w:val="22"/>
                <w:lang w:bidi="en-US"/>
              </w:rPr>
              <w:t>год.</w:t>
            </w:r>
          </w:p>
        </w:tc>
        <w:tc>
          <w:tcPr>
            <w:tcW w:w="900" w:type="dxa"/>
            <w:tcBorders>
              <w:top w:val="single" w:sz="4" w:space="0" w:color="000000"/>
              <w:left w:val="single" w:sz="4" w:space="0" w:color="000000"/>
              <w:bottom w:val="single" w:sz="4" w:space="0" w:color="000000"/>
            </w:tcBorders>
            <w:shd w:val="clear" w:color="auto" w:fill="E2FED7"/>
          </w:tcPr>
          <w:p w14:paraId="73523A00" w14:textId="77777777" w:rsidR="00862A5F" w:rsidRPr="00F80E2E" w:rsidRDefault="00862A5F">
            <w:pPr>
              <w:spacing w:line="248" w:lineRule="exact"/>
              <w:ind w:right="185"/>
              <w:jc w:val="right"/>
            </w:pPr>
            <w:r w:rsidRPr="00F80E2E">
              <w:rPr>
                <w:rFonts w:eastAsia="Arial" w:cs="Book Antiqua"/>
                <w:w w:val="90"/>
                <w:sz w:val="22"/>
                <w:szCs w:val="22"/>
                <w:lang w:bidi="en-US"/>
              </w:rPr>
              <w:t>нед.</w:t>
            </w:r>
          </w:p>
        </w:tc>
        <w:tc>
          <w:tcPr>
            <w:tcW w:w="700" w:type="dxa"/>
            <w:tcBorders>
              <w:top w:val="single" w:sz="4" w:space="0" w:color="000000"/>
              <w:left w:val="single" w:sz="4" w:space="0" w:color="000000"/>
              <w:bottom w:val="single" w:sz="4" w:space="0" w:color="000000"/>
            </w:tcBorders>
            <w:shd w:val="clear" w:color="auto" w:fill="E2FED7"/>
          </w:tcPr>
          <w:p w14:paraId="3487F43B" w14:textId="77777777" w:rsidR="00862A5F" w:rsidRPr="00F80E2E" w:rsidRDefault="00862A5F">
            <w:pPr>
              <w:spacing w:line="248" w:lineRule="exact"/>
              <w:ind w:right="220"/>
              <w:jc w:val="right"/>
            </w:pPr>
            <w:r w:rsidRPr="00F80E2E">
              <w:rPr>
                <w:rFonts w:eastAsia="Arial" w:cs="Book Antiqua"/>
                <w:w w:val="90"/>
                <w:sz w:val="22"/>
                <w:szCs w:val="22"/>
                <w:lang w:bidi="en-US"/>
              </w:rPr>
              <w:t>год.</w:t>
            </w:r>
          </w:p>
        </w:tc>
        <w:tc>
          <w:tcPr>
            <w:tcW w:w="875" w:type="dxa"/>
            <w:tcBorders>
              <w:top w:val="single" w:sz="4" w:space="0" w:color="000000"/>
              <w:left w:val="single" w:sz="4" w:space="0" w:color="000000"/>
              <w:bottom w:val="single" w:sz="4" w:space="0" w:color="000000"/>
            </w:tcBorders>
            <w:shd w:val="clear" w:color="auto" w:fill="E2FED7"/>
          </w:tcPr>
          <w:p w14:paraId="5EB15A5E" w14:textId="77777777" w:rsidR="00862A5F" w:rsidRPr="00F80E2E" w:rsidRDefault="00862A5F">
            <w:pPr>
              <w:spacing w:line="248" w:lineRule="exact"/>
              <w:ind w:left="68" w:right="149"/>
              <w:jc w:val="center"/>
            </w:pPr>
            <w:r w:rsidRPr="00F80E2E">
              <w:rPr>
                <w:rFonts w:eastAsia="Arial" w:cs="Book Antiqua"/>
                <w:sz w:val="22"/>
                <w:szCs w:val="22"/>
                <w:lang w:bidi="en-US"/>
              </w:rPr>
              <w:t>нед.</w:t>
            </w:r>
          </w:p>
        </w:tc>
        <w:tc>
          <w:tcPr>
            <w:tcW w:w="552" w:type="dxa"/>
            <w:tcBorders>
              <w:top w:val="single" w:sz="4" w:space="0" w:color="000000"/>
              <w:left w:val="single" w:sz="4" w:space="0" w:color="000000"/>
              <w:bottom w:val="single" w:sz="4" w:space="0" w:color="000000"/>
              <w:right w:val="single" w:sz="4" w:space="0" w:color="000000"/>
            </w:tcBorders>
            <w:shd w:val="clear" w:color="auto" w:fill="E2FED7"/>
          </w:tcPr>
          <w:p w14:paraId="54E4A74E" w14:textId="77777777" w:rsidR="00862A5F" w:rsidRPr="00F80E2E" w:rsidRDefault="00862A5F">
            <w:pPr>
              <w:spacing w:line="248" w:lineRule="exact"/>
              <w:ind w:right="212"/>
              <w:jc w:val="right"/>
            </w:pPr>
            <w:r w:rsidRPr="00F80E2E">
              <w:rPr>
                <w:rFonts w:eastAsia="Arial" w:cs="Book Antiqua"/>
                <w:w w:val="90"/>
                <w:sz w:val="22"/>
                <w:szCs w:val="22"/>
                <w:lang w:bidi="en-US"/>
              </w:rPr>
              <w:t>год.</w:t>
            </w:r>
          </w:p>
        </w:tc>
      </w:tr>
      <w:tr w:rsidR="00F80E2E" w:rsidRPr="00F80E2E" w14:paraId="02FCC05A" w14:textId="77777777">
        <w:trPr>
          <w:trHeight w:val="537"/>
        </w:trPr>
        <w:tc>
          <w:tcPr>
            <w:tcW w:w="963" w:type="dxa"/>
            <w:tcBorders>
              <w:top w:val="single" w:sz="4" w:space="0" w:color="000000"/>
              <w:left w:val="single" w:sz="4" w:space="0" w:color="000000"/>
              <w:bottom w:val="single" w:sz="4" w:space="0" w:color="000000"/>
            </w:tcBorders>
            <w:shd w:val="clear" w:color="auto" w:fill="FFFFFF"/>
          </w:tcPr>
          <w:p w14:paraId="2B39E3C2" w14:textId="77777777" w:rsidR="00862A5F" w:rsidRPr="00F80E2E" w:rsidRDefault="00862A5F">
            <w:pPr>
              <w:ind w:left="110"/>
            </w:pPr>
            <w:r w:rsidRPr="00F80E2E">
              <w:rPr>
                <w:rFonts w:eastAsia="Arial" w:cs="Book Antiqua"/>
                <w:sz w:val="22"/>
                <w:szCs w:val="22"/>
                <w:lang w:bidi="en-US"/>
              </w:rPr>
              <w:t>1.</w:t>
            </w:r>
          </w:p>
        </w:tc>
        <w:tc>
          <w:tcPr>
            <w:tcW w:w="2500" w:type="dxa"/>
            <w:tcBorders>
              <w:top w:val="single" w:sz="4" w:space="0" w:color="000000"/>
              <w:left w:val="single" w:sz="4" w:space="0" w:color="000000"/>
              <w:bottom w:val="single" w:sz="4" w:space="0" w:color="000000"/>
            </w:tcBorders>
            <w:shd w:val="clear" w:color="auto" w:fill="FFFFFF"/>
          </w:tcPr>
          <w:p w14:paraId="66E34BF0" w14:textId="77777777" w:rsidR="00862A5F" w:rsidRPr="00F80E2E" w:rsidRDefault="00862A5F">
            <w:pPr>
              <w:ind w:left="110"/>
            </w:pPr>
            <w:r w:rsidRPr="00F80E2E">
              <w:rPr>
                <w:rFonts w:eastAsia="Arial" w:cs="Book Antiqua"/>
                <w:w w:val="90"/>
                <w:sz w:val="22"/>
                <w:szCs w:val="22"/>
                <w:lang w:bidi="en-US"/>
              </w:rPr>
              <w:t>Верска настава/Грађанско</w:t>
            </w:r>
          </w:p>
          <w:p w14:paraId="38E51473" w14:textId="77777777" w:rsidR="00862A5F" w:rsidRPr="00F80E2E" w:rsidRDefault="00862A5F">
            <w:pPr>
              <w:spacing w:before="16" w:line="249" w:lineRule="exact"/>
              <w:ind w:left="110"/>
            </w:pPr>
            <w:r w:rsidRPr="00F80E2E">
              <w:rPr>
                <w:rFonts w:eastAsia="Arial" w:cs="Book Antiqua"/>
                <w:sz w:val="22"/>
                <w:szCs w:val="22"/>
                <w:lang w:bidi="en-US"/>
              </w:rPr>
              <w:t>васпитање</w:t>
            </w:r>
            <w:r w:rsidRPr="00F80E2E">
              <w:rPr>
                <w:rFonts w:eastAsia="Arial" w:cs="Book Antiqua"/>
                <w:b/>
                <w:sz w:val="22"/>
                <w:szCs w:val="22"/>
                <w:lang w:bidi="en-US"/>
              </w:rPr>
              <w:t>*</w:t>
            </w:r>
          </w:p>
        </w:tc>
        <w:tc>
          <w:tcPr>
            <w:tcW w:w="1075" w:type="dxa"/>
            <w:tcBorders>
              <w:top w:val="single" w:sz="4" w:space="0" w:color="000000"/>
              <w:left w:val="single" w:sz="4" w:space="0" w:color="000000"/>
              <w:bottom w:val="single" w:sz="4" w:space="0" w:color="000000"/>
            </w:tcBorders>
            <w:shd w:val="clear" w:color="auto" w:fill="FFFFFF"/>
          </w:tcPr>
          <w:p w14:paraId="474E4696" w14:textId="77777777" w:rsidR="00862A5F" w:rsidRPr="00F80E2E" w:rsidRDefault="00862A5F">
            <w:pPr>
              <w:ind w:left="15"/>
              <w:jc w:val="center"/>
            </w:pPr>
            <w:r w:rsidRPr="00F80E2E">
              <w:rPr>
                <w:rFonts w:eastAsia="Arial" w:cs="Book Antiqua"/>
                <w:w w:val="91"/>
                <w:sz w:val="22"/>
                <w:szCs w:val="22"/>
                <w:lang w:bidi="en-US"/>
              </w:rPr>
              <w:t>1</w:t>
            </w:r>
          </w:p>
        </w:tc>
        <w:tc>
          <w:tcPr>
            <w:tcW w:w="737" w:type="dxa"/>
            <w:tcBorders>
              <w:top w:val="single" w:sz="4" w:space="0" w:color="000000"/>
              <w:left w:val="single" w:sz="4" w:space="0" w:color="000000"/>
              <w:bottom w:val="single" w:sz="4" w:space="0" w:color="000000"/>
            </w:tcBorders>
            <w:shd w:val="clear" w:color="auto" w:fill="FFFFFF"/>
          </w:tcPr>
          <w:p w14:paraId="20F6B4EC" w14:textId="77777777" w:rsidR="00862A5F" w:rsidRPr="00F80E2E" w:rsidRDefault="00862A5F">
            <w:pPr>
              <w:ind w:right="233"/>
              <w:jc w:val="right"/>
            </w:pPr>
            <w:r w:rsidRPr="00F80E2E">
              <w:rPr>
                <w:rFonts w:eastAsia="Arial" w:cs="Book Antiqua"/>
                <w:w w:val="90"/>
                <w:sz w:val="22"/>
                <w:szCs w:val="22"/>
                <w:lang w:bidi="en-US"/>
              </w:rPr>
              <w:t>36</w:t>
            </w:r>
          </w:p>
        </w:tc>
        <w:tc>
          <w:tcPr>
            <w:tcW w:w="900" w:type="dxa"/>
            <w:tcBorders>
              <w:top w:val="single" w:sz="4" w:space="0" w:color="000000"/>
              <w:left w:val="single" w:sz="4" w:space="0" w:color="000000"/>
              <w:bottom w:val="single" w:sz="4" w:space="0" w:color="000000"/>
            </w:tcBorders>
            <w:shd w:val="clear" w:color="auto" w:fill="FFFFFF"/>
          </w:tcPr>
          <w:p w14:paraId="33877FB3" w14:textId="77777777" w:rsidR="00862A5F" w:rsidRPr="00F80E2E" w:rsidRDefault="00862A5F">
            <w:pPr>
              <w:ind w:right="286"/>
              <w:jc w:val="center"/>
            </w:pPr>
            <w:r w:rsidRPr="00F80E2E">
              <w:rPr>
                <w:rFonts w:eastAsia="Arial" w:cs="Book Antiqua"/>
                <w:w w:val="91"/>
                <w:sz w:val="22"/>
                <w:szCs w:val="22"/>
                <w:lang w:bidi="en-US"/>
              </w:rPr>
              <w:t>1</w:t>
            </w:r>
          </w:p>
        </w:tc>
        <w:tc>
          <w:tcPr>
            <w:tcW w:w="825" w:type="dxa"/>
            <w:tcBorders>
              <w:top w:val="single" w:sz="4" w:space="0" w:color="000000"/>
              <w:left w:val="single" w:sz="4" w:space="0" w:color="000000"/>
              <w:bottom w:val="single" w:sz="4" w:space="0" w:color="000000"/>
            </w:tcBorders>
            <w:shd w:val="clear" w:color="auto" w:fill="FFFFFF"/>
          </w:tcPr>
          <w:p w14:paraId="703AD82E" w14:textId="77777777" w:rsidR="00862A5F" w:rsidRPr="00F80E2E" w:rsidRDefault="00862A5F">
            <w:pPr>
              <w:ind w:right="235"/>
              <w:jc w:val="right"/>
            </w:pPr>
            <w:r w:rsidRPr="00F80E2E">
              <w:rPr>
                <w:rFonts w:eastAsia="Arial" w:cs="Book Antiqua"/>
                <w:w w:val="90"/>
                <w:sz w:val="22"/>
                <w:szCs w:val="22"/>
                <w:lang w:bidi="en-US"/>
              </w:rPr>
              <w:t>36</w:t>
            </w:r>
          </w:p>
        </w:tc>
        <w:tc>
          <w:tcPr>
            <w:tcW w:w="900" w:type="dxa"/>
            <w:tcBorders>
              <w:top w:val="single" w:sz="4" w:space="0" w:color="000000"/>
              <w:left w:val="single" w:sz="4" w:space="0" w:color="000000"/>
              <w:bottom w:val="single" w:sz="4" w:space="0" w:color="000000"/>
            </w:tcBorders>
            <w:shd w:val="clear" w:color="auto" w:fill="FFFFFF"/>
          </w:tcPr>
          <w:p w14:paraId="1C845AF8" w14:textId="77777777" w:rsidR="00862A5F" w:rsidRPr="00F80E2E" w:rsidRDefault="00862A5F">
            <w:pPr>
              <w:ind w:left="10"/>
              <w:jc w:val="center"/>
            </w:pPr>
            <w:r w:rsidRPr="00F80E2E">
              <w:rPr>
                <w:rFonts w:eastAsia="Arial" w:cs="Book Antiqua"/>
                <w:w w:val="91"/>
                <w:sz w:val="22"/>
                <w:szCs w:val="22"/>
                <w:lang w:bidi="en-US"/>
              </w:rPr>
              <w:t>1</w:t>
            </w:r>
          </w:p>
        </w:tc>
        <w:tc>
          <w:tcPr>
            <w:tcW w:w="700" w:type="dxa"/>
            <w:tcBorders>
              <w:top w:val="single" w:sz="4" w:space="0" w:color="000000"/>
              <w:left w:val="single" w:sz="4" w:space="0" w:color="000000"/>
              <w:bottom w:val="single" w:sz="4" w:space="0" w:color="000000"/>
            </w:tcBorders>
            <w:shd w:val="clear" w:color="auto" w:fill="FFFFFF"/>
          </w:tcPr>
          <w:p w14:paraId="1CA2921F" w14:textId="77777777" w:rsidR="00862A5F" w:rsidRPr="00F80E2E" w:rsidRDefault="00862A5F">
            <w:pPr>
              <w:ind w:right="237"/>
              <w:jc w:val="right"/>
            </w:pPr>
            <w:r w:rsidRPr="00F80E2E">
              <w:rPr>
                <w:rFonts w:eastAsia="Arial" w:cs="Book Antiqua"/>
                <w:w w:val="90"/>
                <w:sz w:val="22"/>
                <w:szCs w:val="22"/>
                <w:lang w:bidi="en-US"/>
              </w:rPr>
              <w:t>36</w:t>
            </w:r>
          </w:p>
        </w:tc>
        <w:tc>
          <w:tcPr>
            <w:tcW w:w="875" w:type="dxa"/>
            <w:tcBorders>
              <w:top w:val="single" w:sz="4" w:space="0" w:color="000000"/>
              <w:left w:val="single" w:sz="4" w:space="0" w:color="000000"/>
              <w:bottom w:val="single" w:sz="4" w:space="0" w:color="000000"/>
            </w:tcBorders>
            <w:shd w:val="clear" w:color="auto" w:fill="FFFFFF"/>
          </w:tcPr>
          <w:p w14:paraId="23CC6151" w14:textId="77777777" w:rsidR="00862A5F" w:rsidRPr="00F80E2E" w:rsidRDefault="00862A5F">
            <w:pPr>
              <w:ind w:left="6"/>
              <w:jc w:val="center"/>
            </w:pPr>
            <w:r w:rsidRPr="00F80E2E">
              <w:rPr>
                <w:rFonts w:eastAsia="Arial" w:cs="Book Antiqua"/>
                <w:w w:val="91"/>
                <w:sz w:val="22"/>
                <w:szCs w:val="22"/>
                <w:lang w:bidi="en-US"/>
              </w:rPr>
              <w:t>1</w:t>
            </w:r>
          </w:p>
        </w:tc>
        <w:tc>
          <w:tcPr>
            <w:tcW w:w="552" w:type="dxa"/>
            <w:tcBorders>
              <w:top w:val="single" w:sz="4" w:space="0" w:color="000000"/>
              <w:left w:val="single" w:sz="4" w:space="0" w:color="000000"/>
              <w:bottom w:val="single" w:sz="4" w:space="0" w:color="000000"/>
              <w:right w:val="single" w:sz="4" w:space="0" w:color="000000"/>
            </w:tcBorders>
            <w:shd w:val="clear" w:color="auto" w:fill="FFFFFF"/>
          </w:tcPr>
          <w:p w14:paraId="72BE20C9" w14:textId="77777777" w:rsidR="00862A5F" w:rsidRPr="00F80E2E" w:rsidRDefault="00862A5F">
            <w:pPr>
              <w:ind w:right="234"/>
              <w:jc w:val="right"/>
            </w:pPr>
            <w:r w:rsidRPr="00F80E2E">
              <w:rPr>
                <w:rFonts w:eastAsia="Arial" w:cs="Book Antiqua"/>
                <w:w w:val="90"/>
                <w:sz w:val="22"/>
                <w:szCs w:val="22"/>
                <w:lang w:bidi="en-US"/>
              </w:rPr>
              <w:t>36</w:t>
            </w:r>
          </w:p>
        </w:tc>
      </w:tr>
      <w:tr w:rsidR="00F80E2E" w:rsidRPr="00F80E2E" w14:paraId="18776AB4" w14:textId="77777777">
        <w:trPr>
          <w:trHeight w:val="537"/>
        </w:trPr>
        <w:tc>
          <w:tcPr>
            <w:tcW w:w="3463" w:type="dxa"/>
            <w:gridSpan w:val="2"/>
            <w:tcBorders>
              <w:top w:val="single" w:sz="4" w:space="0" w:color="000000"/>
              <w:left w:val="single" w:sz="4" w:space="0" w:color="000000"/>
              <w:bottom w:val="single" w:sz="4" w:space="0" w:color="000000"/>
            </w:tcBorders>
            <w:shd w:val="clear" w:color="auto" w:fill="E2FED7"/>
          </w:tcPr>
          <w:p w14:paraId="356BDD71" w14:textId="77777777" w:rsidR="00862A5F" w:rsidRPr="00F80E2E" w:rsidRDefault="00862A5F">
            <w:pPr>
              <w:ind w:right="1117"/>
              <w:jc w:val="center"/>
            </w:pPr>
            <w:r w:rsidRPr="00F80E2E">
              <w:rPr>
                <w:rFonts w:eastAsia="Book Antiqua" w:cs="Book Antiqua"/>
                <w:b/>
                <w:bCs/>
                <w:w w:val="95"/>
                <w:sz w:val="22"/>
                <w:szCs w:val="22"/>
                <w:lang w:val="sr-Cyrl-RS" w:bidi="en-US"/>
              </w:rPr>
              <w:t xml:space="preserve">            </w:t>
            </w:r>
            <w:r w:rsidRPr="00F80E2E">
              <w:rPr>
                <w:rFonts w:eastAsia="Arial" w:cs="Book Antiqua"/>
                <w:b/>
                <w:bCs/>
                <w:w w:val="95"/>
                <w:sz w:val="22"/>
                <w:szCs w:val="22"/>
                <w:lang w:bidi="en-US"/>
              </w:rPr>
              <w:t>УКУП</w:t>
            </w:r>
            <w:r w:rsidRPr="00F80E2E">
              <w:rPr>
                <w:rFonts w:eastAsia="Arial" w:cs="Book Antiqua"/>
                <w:b/>
                <w:bCs/>
                <w:w w:val="95"/>
                <w:sz w:val="22"/>
                <w:szCs w:val="22"/>
                <w:lang w:val="sr-Cyrl-RS" w:bidi="en-US"/>
              </w:rPr>
              <w:t>Н</w:t>
            </w:r>
            <w:r w:rsidRPr="00F80E2E">
              <w:rPr>
                <w:rFonts w:eastAsia="Arial" w:cs="Book Antiqua"/>
                <w:b/>
                <w:bCs/>
                <w:w w:val="95"/>
                <w:sz w:val="22"/>
                <w:szCs w:val="22"/>
                <w:lang w:bidi="en-US"/>
              </w:rPr>
              <w:t>О: Б.</w:t>
            </w:r>
          </w:p>
        </w:tc>
        <w:tc>
          <w:tcPr>
            <w:tcW w:w="1075" w:type="dxa"/>
            <w:tcBorders>
              <w:top w:val="single" w:sz="4" w:space="0" w:color="000000"/>
              <w:left w:val="single" w:sz="4" w:space="0" w:color="000000"/>
              <w:bottom w:val="single" w:sz="4" w:space="0" w:color="000000"/>
            </w:tcBorders>
            <w:shd w:val="clear" w:color="auto" w:fill="E2FED7"/>
          </w:tcPr>
          <w:p w14:paraId="061AF9FE" w14:textId="77777777" w:rsidR="00862A5F" w:rsidRPr="00F80E2E" w:rsidRDefault="00862A5F">
            <w:pPr>
              <w:ind w:left="15"/>
              <w:jc w:val="center"/>
            </w:pPr>
            <w:r w:rsidRPr="00F80E2E">
              <w:rPr>
                <w:rFonts w:eastAsia="Arial" w:cs="Book Antiqua"/>
                <w:b/>
                <w:bCs/>
                <w:w w:val="91"/>
                <w:sz w:val="22"/>
                <w:szCs w:val="22"/>
                <w:lang w:bidi="en-US"/>
              </w:rPr>
              <w:t>1</w:t>
            </w:r>
          </w:p>
        </w:tc>
        <w:tc>
          <w:tcPr>
            <w:tcW w:w="737" w:type="dxa"/>
            <w:tcBorders>
              <w:top w:val="single" w:sz="4" w:space="0" w:color="000000"/>
              <w:left w:val="single" w:sz="4" w:space="0" w:color="000000"/>
              <w:bottom w:val="single" w:sz="4" w:space="0" w:color="000000"/>
            </w:tcBorders>
            <w:shd w:val="clear" w:color="auto" w:fill="E2FED7"/>
          </w:tcPr>
          <w:p w14:paraId="53F549C2" w14:textId="77777777" w:rsidR="00862A5F" w:rsidRPr="00F80E2E" w:rsidRDefault="00862A5F">
            <w:pPr>
              <w:ind w:right="233"/>
              <w:jc w:val="center"/>
            </w:pPr>
            <w:r w:rsidRPr="00F80E2E">
              <w:rPr>
                <w:rFonts w:eastAsia="Arial" w:cs="Book Antiqua"/>
                <w:b/>
                <w:bCs/>
                <w:w w:val="90"/>
                <w:sz w:val="22"/>
                <w:szCs w:val="22"/>
                <w:lang w:bidi="en-US"/>
              </w:rPr>
              <w:t>36</w:t>
            </w:r>
          </w:p>
        </w:tc>
        <w:tc>
          <w:tcPr>
            <w:tcW w:w="900" w:type="dxa"/>
            <w:tcBorders>
              <w:top w:val="single" w:sz="4" w:space="0" w:color="000000"/>
              <w:left w:val="single" w:sz="4" w:space="0" w:color="000000"/>
              <w:bottom w:val="single" w:sz="4" w:space="0" w:color="000000"/>
            </w:tcBorders>
            <w:shd w:val="clear" w:color="auto" w:fill="E2FED7"/>
          </w:tcPr>
          <w:p w14:paraId="041B7212" w14:textId="77777777" w:rsidR="00862A5F" w:rsidRPr="00F80E2E" w:rsidRDefault="00862A5F">
            <w:pPr>
              <w:ind w:right="286"/>
              <w:jc w:val="center"/>
            </w:pPr>
            <w:r w:rsidRPr="00F80E2E">
              <w:rPr>
                <w:rFonts w:eastAsia="Arial" w:cs="Book Antiqua"/>
                <w:b/>
                <w:bCs/>
                <w:w w:val="91"/>
                <w:sz w:val="22"/>
                <w:szCs w:val="22"/>
                <w:lang w:bidi="en-US"/>
              </w:rPr>
              <w:t>1</w:t>
            </w:r>
          </w:p>
        </w:tc>
        <w:tc>
          <w:tcPr>
            <w:tcW w:w="825" w:type="dxa"/>
            <w:tcBorders>
              <w:top w:val="single" w:sz="4" w:space="0" w:color="000000"/>
              <w:left w:val="single" w:sz="4" w:space="0" w:color="000000"/>
              <w:bottom w:val="single" w:sz="4" w:space="0" w:color="000000"/>
            </w:tcBorders>
            <w:shd w:val="clear" w:color="auto" w:fill="E2FED7"/>
          </w:tcPr>
          <w:p w14:paraId="2BF3C0CE" w14:textId="77777777" w:rsidR="00862A5F" w:rsidRPr="00F80E2E" w:rsidRDefault="00862A5F">
            <w:pPr>
              <w:ind w:right="235"/>
              <w:jc w:val="center"/>
            </w:pPr>
            <w:r w:rsidRPr="00F80E2E">
              <w:rPr>
                <w:rFonts w:eastAsia="Arial" w:cs="Book Antiqua"/>
                <w:b/>
                <w:bCs/>
                <w:w w:val="90"/>
                <w:sz w:val="22"/>
                <w:szCs w:val="22"/>
                <w:lang w:bidi="en-US"/>
              </w:rPr>
              <w:t>36</w:t>
            </w:r>
          </w:p>
        </w:tc>
        <w:tc>
          <w:tcPr>
            <w:tcW w:w="900" w:type="dxa"/>
            <w:tcBorders>
              <w:top w:val="single" w:sz="4" w:space="0" w:color="000000"/>
              <w:left w:val="single" w:sz="4" w:space="0" w:color="000000"/>
              <w:bottom w:val="single" w:sz="4" w:space="0" w:color="000000"/>
            </w:tcBorders>
            <w:shd w:val="clear" w:color="auto" w:fill="E2FED7"/>
          </w:tcPr>
          <w:p w14:paraId="41387561" w14:textId="77777777" w:rsidR="00862A5F" w:rsidRPr="00F80E2E" w:rsidRDefault="00862A5F">
            <w:pPr>
              <w:ind w:left="10"/>
              <w:jc w:val="center"/>
            </w:pPr>
            <w:r w:rsidRPr="00F80E2E">
              <w:rPr>
                <w:rFonts w:eastAsia="Arial" w:cs="Book Antiqua"/>
                <w:b/>
                <w:bCs/>
                <w:w w:val="91"/>
                <w:sz w:val="22"/>
                <w:szCs w:val="22"/>
                <w:lang w:bidi="en-US"/>
              </w:rPr>
              <w:t>1</w:t>
            </w:r>
          </w:p>
        </w:tc>
        <w:tc>
          <w:tcPr>
            <w:tcW w:w="700" w:type="dxa"/>
            <w:tcBorders>
              <w:top w:val="single" w:sz="4" w:space="0" w:color="000000"/>
              <w:left w:val="single" w:sz="4" w:space="0" w:color="000000"/>
              <w:bottom w:val="single" w:sz="4" w:space="0" w:color="000000"/>
            </w:tcBorders>
            <w:shd w:val="clear" w:color="auto" w:fill="E2FED7"/>
          </w:tcPr>
          <w:p w14:paraId="2DFBDC36" w14:textId="77777777" w:rsidR="00862A5F" w:rsidRPr="00F80E2E" w:rsidRDefault="00862A5F">
            <w:pPr>
              <w:ind w:right="237"/>
              <w:jc w:val="center"/>
            </w:pPr>
            <w:r w:rsidRPr="00F80E2E">
              <w:rPr>
                <w:rFonts w:eastAsia="Arial" w:cs="Book Antiqua"/>
                <w:b/>
                <w:bCs/>
                <w:w w:val="90"/>
                <w:sz w:val="22"/>
                <w:szCs w:val="22"/>
                <w:lang w:bidi="en-US"/>
              </w:rPr>
              <w:t>36</w:t>
            </w:r>
          </w:p>
        </w:tc>
        <w:tc>
          <w:tcPr>
            <w:tcW w:w="875" w:type="dxa"/>
            <w:tcBorders>
              <w:top w:val="single" w:sz="4" w:space="0" w:color="000000"/>
              <w:left w:val="single" w:sz="4" w:space="0" w:color="000000"/>
              <w:bottom w:val="single" w:sz="4" w:space="0" w:color="000000"/>
            </w:tcBorders>
            <w:shd w:val="clear" w:color="auto" w:fill="E2FED7"/>
          </w:tcPr>
          <w:p w14:paraId="323BD285" w14:textId="77777777" w:rsidR="00862A5F" w:rsidRPr="00F80E2E" w:rsidRDefault="00862A5F">
            <w:pPr>
              <w:ind w:left="6"/>
              <w:jc w:val="center"/>
            </w:pPr>
            <w:r w:rsidRPr="00F80E2E">
              <w:rPr>
                <w:rFonts w:eastAsia="Arial" w:cs="Book Antiqua"/>
                <w:b/>
                <w:bCs/>
                <w:w w:val="91"/>
                <w:sz w:val="22"/>
                <w:szCs w:val="22"/>
                <w:lang w:bidi="en-US"/>
              </w:rPr>
              <w:t>1</w:t>
            </w:r>
          </w:p>
        </w:tc>
        <w:tc>
          <w:tcPr>
            <w:tcW w:w="552" w:type="dxa"/>
            <w:tcBorders>
              <w:top w:val="single" w:sz="4" w:space="0" w:color="000000"/>
              <w:left w:val="single" w:sz="4" w:space="0" w:color="000000"/>
              <w:bottom w:val="single" w:sz="4" w:space="0" w:color="000000"/>
              <w:right w:val="single" w:sz="4" w:space="0" w:color="000000"/>
            </w:tcBorders>
            <w:shd w:val="clear" w:color="auto" w:fill="E2FED7"/>
          </w:tcPr>
          <w:p w14:paraId="3C07F60F" w14:textId="77777777" w:rsidR="00862A5F" w:rsidRPr="00F80E2E" w:rsidRDefault="00862A5F">
            <w:pPr>
              <w:ind w:right="234"/>
              <w:jc w:val="center"/>
            </w:pPr>
            <w:r w:rsidRPr="00F80E2E">
              <w:rPr>
                <w:rFonts w:eastAsia="Arial" w:cs="Book Antiqua"/>
                <w:b/>
                <w:bCs/>
                <w:w w:val="90"/>
                <w:sz w:val="22"/>
                <w:szCs w:val="22"/>
                <w:lang w:bidi="en-US"/>
              </w:rPr>
              <w:t>36</w:t>
            </w:r>
          </w:p>
        </w:tc>
      </w:tr>
      <w:tr w:rsidR="00F80E2E" w:rsidRPr="00F80E2E" w14:paraId="4C1EED07" w14:textId="77777777">
        <w:trPr>
          <w:trHeight w:val="537"/>
        </w:trPr>
        <w:tc>
          <w:tcPr>
            <w:tcW w:w="3463" w:type="dxa"/>
            <w:gridSpan w:val="2"/>
            <w:tcBorders>
              <w:top w:val="single" w:sz="4" w:space="0" w:color="000000"/>
              <w:left w:val="single" w:sz="4" w:space="0" w:color="000000"/>
              <w:bottom w:val="single" w:sz="4" w:space="0" w:color="000000"/>
            </w:tcBorders>
            <w:shd w:val="clear" w:color="auto" w:fill="E2FED7"/>
          </w:tcPr>
          <w:p w14:paraId="38453948" w14:textId="77777777" w:rsidR="00862A5F" w:rsidRPr="00F80E2E" w:rsidRDefault="00862A5F">
            <w:pPr>
              <w:ind w:firstLine="835"/>
              <w:jc w:val="left"/>
            </w:pPr>
            <w:r w:rsidRPr="00F80E2E">
              <w:rPr>
                <w:rFonts w:eastAsia="Arial" w:cs="Book Antiqua"/>
                <w:b/>
                <w:bCs/>
                <w:w w:val="95"/>
                <w:sz w:val="22"/>
                <w:szCs w:val="22"/>
                <w:lang w:bidi="en-US"/>
              </w:rPr>
              <w:t>УКУПН</w:t>
            </w:r>
            <w:r w:rsidRPr="00F80E2E">
              <w:rPr>
                <w:rFonts w:eastAsia="Arial" w:cs="Book Antiqua"/>
                <w:b/>
                <w:bCs/>
                <w:w w:val="95"/>
                <w:sz w:val="22"/>
                <w:szCs w:val="22"/>
                <w:lang w:val="sr-Cyrl-RS" w:bidi="en-US"/>
              </w:rPr>
              <w:t>:</w:t>
            </w:r>
            <w:r w:rsidRPr="00F80E2E">
              <w:rPr>
                <w:rFonts w:eastAsia="Arial" w:cs="Book Antiqua"/>
                <w:b/>
                <w:bCs/>
                <w:w w:val="95"/>
                <w:sz w:val="22"/>
                <w:szCs w:val="22"/>
                <w:lang w:bidi="en-US"/>
              </w:rPr>
              <w:t xml:space="preserve"> А + Б</w:t>
            </w:r>
          </w:p>
        </w:tc>
        <w:tc>
          <w:tcPr>
            <w:tcW w:w="1075" w:type="dxa"/>
            <w:tcBorders>
              <w:top w:val="single" w:sz="4" w:space="0" w:color="000000"/>
              <w:left w:val="single" w:sz="4" w:space="0" w:color="000000"/>
              <w:bottom w:val="single" w:sz="4" w:space="0" w:color="000000"/>
            </w:tcBorders>
            <w:shd w:val="clear" w:color="auto" w:fill="E2FED7"/>
          </w:tcPr>
          <w:p w14:paraId="52B35A58" w14:textId="77777777" w:rsidR="00862A5F" w:rsidRPr="00F80E2E" w:rsidRDefault="00862A5F">
            <w:pPr>
              <w:ind w:left="73" w:right="65"/>
              <w:jc w:val="center"/>
            </w:pPr>
            <w:r w:rsidRPr="00F80E2E">
              <w:rPr>
                <w:rFonts w:eastAsia="Arial" w:cs="Book Antiqua"/>
                <w:b/>
                <w:bCs/>
                <w:sz w:val="22"/>
                <w:szCs w:val="22"/>
                <w:lang w:bidi="en-US"/>
              </w:rPr>
              <w:t>21</w:t>
            </w:r>
          </w:p>
        </w:tc>
        <w:tc>
          <w:tcPr>
            <w:tcW w:w="737" w:type="dxa"/>
            <w:tcBorders>
              <w:top w:val="single" w:sz="4" w:space="0" w:color="000000"/>
              <w:left w:val="single" w:sz="4" w:space="0" w:color="000000"/>
              <w:bottom w:val="single" w:sz="4" w:space="0" w:color="000000"/>
            </w:tcBorders>
            <w:shd w:val="clear" w:color="auto" w:fill="E2FED7"/>
          </w:tcPr>
          <w:p w14:paraId="459DBDFB" w14:textId="77777777" w:rsidR="00862A5F" w:rsidRPr="00F80E2E" w:rsidRDefault="00862A5F">
            <w:pPr>
              <w:ind w:right="181"/>
              <w:jc w:val="center"/>
            </w:pPr>
            <w:r w:rsidRPr="00F80E2E">
              <w:rPr>
                <w:rFonts w:eastAsia="Arial" w:cs="Book Antiqua"/>
                <w:b/>
                <w:bCs/>
                <w:w w:val="90"/>
                <w:sz w:val="22"/>
                <w:szCs w:val="22"/>
                <w:lang w:bidi="en-US"/>
              </w:rPr>
              <w:t>756</w:t>
            </w:r>
          </w:p>
        </w:tc>
        <w:tc>
          <w:tcPr>
            <w:tcW w:w="900" w:type="dxa"/>
            <w:tcBorders>
              <w:top w:val="single" w:sz="4" w:space="0" w:color="000000"/>
              <w:left w:val="single" w:sz="4" w:space="0" w:color="000000"/>
              <w:bottom w:val="single" w:sz="4" w:space="0" w:color="000000"/>
            </w:tcBorders>
            <w:shd w:val="clear" w:color="auto" w:fill="E2FED7"/>
          </w:tcPr>
          <w:p w14:paraId="4F8E221F" w14:textId="77777777" w:rsidR="00862A5F" w:rsidRPr="00F80E2E" w:rsidRDefault="00862A5F">
            <w:pPr>
              <w:ind w:right="235"/>
              <w:jc w:val="center"/>
            </w:pPr>
            <w:r w:rsidRPr="00F80E2E">
              <w:rPr>
                <w:rFonts w:eastAsia="Arial" w:cs="Book Antiqua"/>
                <w:b/>
                <w:bCs/>
                <w:w w:val="90"/>
                <w:sz w:val="22"/>
                <w:szCs w:val="22"/>
                <w:lang w:bidi="en-US"/>
              </w:rPr>
              <w:t>22</w:t>
            </w:r>
          </w:p>
        </w:tc>
        <w:tc>
          <w:tcPr>
            <w:tcW w:w="825" w:type="dxa"/>
            <w:tcBorders>
              <w:top w:val="single" w:sz="4" w:space="0" w:color="000000"/>
              <w:left w:val="single" w:sz="4" w:space="0" w:color="000000"/>
              <w:bottom w:val="single" w:sz="4" w:space="0" w:color="000000"/>
            </w:tcBorders>
            <w:shd w:val="clear" w:color="auto" w:fill="E2FED7"/>
          </w:tcPr>
          <w:p w14:paraId="1ABFD43C" w14:textId="77777777" w:rsidR="00862A5F" w:rsidRPr="00F80E2E" w:rsidRDefault="00862A5F">
            <w:pPr>
              <w:ind w:right="182"/>
              <w:jc w:val="center"/>
            </w:pPr>
            <w:r w:rsidRPr="00F80E2E">
              <w:rPr>
                <w:rFonts w:eastAsia="Arial" w:cs="Book Antiqua"/>
                <w:b/>
                <w:bCs/>
                <w:w w:val="90"/>
                <w:sz w:val="22"/>
                <w:szCs w:val="22"/>
                <w:lang w:bidi="en-US"/>
              </w:rPr>
              <w:t>792</w:t>
            </w:r>
          </w:p>
        </w:tc>
        <w:tc>
          <w:tcPr>
            <w:tcW w:w="900" w:type="dxa"/>
            <w:tcBorders>
              <w:top w:val="single" w:sz="4" w:space="0" w:color="000000"/>
              <w:left w:val="single" w:sz="4" w:space="0" w:color="000000"/>
              <w:bottom w:val="single" w:sz="4" w:space="0" w:color="000000"/>
            </w:tcBorders>
            <w:shd w:val="clear" w:color="auto" w:fill="E2FED7"/>
          </w:tcPr>
          <w:p w14:paraId="4C3DB486" w14:textId="77777777" w:rsidR="00862A5F" w:rsidRPr="00F80E2E" w:rsidRDefault="00862A5F">
            <w:pPr>
              <w:ind w:right="236"/>
              <w:jc w:val="center"/>
            </w:pPr>
            <w:r w:rsidRPr="00F80E2E">
              <w:rPr>
                <w:rFonts w:eastAsia="Book Antiqua" w:cs="Book Antiqua"/>
                <w:b/>
                <w:bCs/>
                <w:w w:val="90"/>
                <w:sz w:val="22"/>
                <w:szCs w:val="22"/>
                <w:lang w:bidi="en-US"/>
              </w:rPr>
              <w:t xml:space="preserve">   </w:t>
            </w:r>
            <w:r w:rsidRPr="00F80E2E">
              <w:rPr>
                <w:rFonts w:eastAsia="Arial" w:cs="Book Antiqua"/>
                <w:b/>
                <w:bCs/>
                <w:w w:val="90"/>
                <w:sz w:val="22"/>
                <w:szCs w:val="22"/>
                <w:lang w:bidi="en-US"/>
              </w:rPr>
              <w:t>22</w:t>
            </w:r>
          </w:p>
        </w:tc>
        <w:tc>
          <w:tcPr>
            <w:tcW w:w="700" w:type="dxa"/>
            <w:tcBorders>
              <w:top w:val="single" w:sz="4" w:space="0" w:color="000000"/>
              <w:left w:val="single" w:sz="4" w:space="0" w:color="000000"/>
              <w:bottom w:val="single" w:sz="4" w:space="0" w:color="000000"/>
            </w:tcBorders>
            <w:shd w:val="clear" w:color="auto" w:fill="E2FED7"/>
          </w:tcPr>
          <w:p w14:paraId="76435164" w14:textId="77777777" w:rsidR="00862A5F" w:rsidRPr="00F80E2E" w:rsidRDefault="00862A5F">
            <w:pPr>
              <w:ind w:right="185"/>
              <w:jc w:val="center"/>
            </w:pPr>
            <w:r w:rsidRPr="00F80E2E">
              <w:rPr>
                <w:rFonts w:eastAsia="Arial" w:cs="Book Antiqua"/>
                <w:b/>
                <w:bCs/>
                <w:w w:val="90"/>
                <w:sz w:val="22"/>
                <w:szCs w:val="22"/>
                <w:lang w:bidi="en-US"/>
              </w:rPr>
              <w:t>792</w:t>
            </w:r>
          </w:p>
        </w:tc>
        <w:tc>
          <w:tcPr>
            <w:tcW w:w="875" w:type="dxa"/>
            <w:tcBorders>
              <w:top w:val="single" w:sz="4" w:space="0" w:color="000000"/>
              <w:left w:val="single" w:sz="4" w:space="0" w:color="000000"/>
              <w:bottom w:val="single" w:sz="4" w:space="0" w:color="000000"/>
            </w:tcBorders>
            <w:shd w:val="clear" w:color="auto" w:fill="E2FED7"/>
          </w:tcPr>
          <w:p w14:paraId="0F966BEE" w14:textId="77777777" w:rsidR="00862A5F" w:rsidRPr="00F80E2E" w:rsidRDefault="00862A5F">
            <w:pPr>
              <w:ind w:left="73" w:right="73"/>
              <w:jc w:val="center"/>
            </w:pPr>
            <w:r w:rsidRPr="00F80E2E">
              <w:rPr>
                <w:rFonts w:eastAsia="Arial" w:cs="Book Antiqua"/>
                <w:b/>
                <w:bCs/>
                <w:sz w:val="22"/>
                <w:szCs w:val="22"/>
                <w:lang w:bidi="en-US"/>
              </w:rPr>
              <w:t>22</w:t>
            </w:r>
          </w:p>
        </w:tc>
        <w:tc>
          <w:tcPr>
            <w:tcW w:w="552" w:type="dxa"/>
            <w:tcBorders>
              <w:top w:val="single" w:sz="4" w:space="0" w:color="000000"/>
              <w:left w:val="single" w:sz="4" w:space="0" w:color="000000"/>
              <w:bottom w:val="single" w:sz="4" w:space="0" w:color="000000"/>
              <w:right w:val="single" w:sz="4" w:space="0" w:color="000000"/>
            </w:tcBorders>
            <w:shd w:val="clear" w:color="auto" w:fill="E2FED7"/>
          </w:tcPr>
          <w:p w14:paraId="18B75404" w14:textId="77777777" w:rsidR="00862A5F" w:rsidRPr="00F80E2E" w:rsidRDefault="00862A5F">
            <w:pPr>
              <w:ind w:right="181"/>
              <w:jc w:val="center"/>
            </w:pPr>
            <w:r w:rsidRPr="00F80E2E">
              <w:rPr>
                <w:rFonts w:eastAsia="Arial" w:cs="Book Antiqua"/>
                <w:b/>
                <w:bCs/>
                <w:w w:val="90"/>
                <w:sz w:val="22"/>
                <w:szCs w:val="22"/>
                <w:lang w:bidi="en-US"/>
              </w:rPr>
              <w:t>792</w:t>
            </w:r>
          </w:p>
        </w:tc>
      </w:tr>
    </w:tbl>
    <w:p w14:paraId="5977FBA2" w14:textId="77777777" w:rsidR="00862A5F" w:rsidRPr="00F80E2E" w:rsidRDefault="00862A5F">
      <w:pPr>
        <w:pStyle w:val="BodyText"/>
        <w:spacing w:before="5"/>
        <w:rPr>
          <w:rFonts w:ascii="Book Antiqua" w:hAnsi="Book Antiqua" w:cs="Book Antiqua"/>
          <w:sz w:val="22"/>
          <w:szCs w:val="22"/>
        </w:rPr>
      </w:pPr>
    </w:p>
    <w:tbl>
      <w:tblPr>
        <w:tblW w:w="0" w:type="auto"/>
        <w:tblInd w:w="-40" w:type="dxa"/>
        <w:tblLayout w:type="fixed"/>
        <w:tblCellMar>
          <w:left w:w="0" w:type="dxa"/>
          <w:right w:w="0" w:type="dxa"/>
        </w:tblCellMar>
        <w:tblLook w:val="0000" w:firstRow="0" w:lastRow="0" w:firstColumn="0" w:lastColumn="0" w:noHBand="0" w:noVBand="0"/>
      </w:tblPr>
      <w:tblGrid>
        <w:gridCol w:w="838"/>
        <w:gridCol w:w="2637"/>
        <w:gridCol w:w="1025"/>
        <w:gridCol w:w="763"/>
        <w:gridCol w:w="825"/>
        <w:gridCol w:w="837"/>
        <w:gridCol w:w="825"/>
        <w:gridCol w:w="750"/>
        <w:gridCol w:w="813"/>
        <w:gridCol w:w="685"/>
      </w:tblGrid>
      <w:tr w:rsidR="00F80E2E" w:rsidRPr="00F80E2E" w14:paraId="73C7334C" w14:textId="77777777">
        <w:trPr>
          <w:trHeight w:val="613"/>
        </w:trPr>
        <w:tc>
          <w:tcPr>
            <w:tcW w:w="838" w:type="dxa"/>
            <w:vMerge w:val="restart"/>
            <w:tcBorders>
              <w:top w:val="single" w:sz="4" w:space="0" w:color="000000"/>
              <w:left w:val="single" w:sz="4" w:space="0" w:color="000000"/>
              <w:bottom w:val="single" w:sz="4" w:space="0" w:color="000000"/>
            </w:tcBorders>
            <w:shd w:val="clear" w:color="auto" w:fill="E2FED7"/>
          </w:tcPr>
          <w:p w14:paraId="6AFD6ABD" w14:textId="77777777" w:rsidR="00862A5F" w:rsidRPr="00F80E2E" w:rsidRDefault="00862A5F">
            <w:pPr>
              <w:pStyle w:val="TableParagraph"/>
              <w:spacing w:line="252" w:lineRule="auto"/>
              <w:ind w:left="110" w:right="162"/>
            </w:pPr>
            <w:r w:rsidRPr="00F80E2E">
              <w:rPr>
                <w:rFonts w:ascii="Book Antiqua" w:hAnsi="Book Antiqua" w:cs="Book Antiqua"/>
                <w:w w:val="85"/>
              </w:rPr>
              <w:t xml:space="preserve">Ред. </w:t>
            </w:r>
            <w:r w:rsidRPr="00F80E2E">
              <w:rPr>
                <w:rFonts w:ascii="Book Antiqua" w:hAnsi="Book Antiqua" w:cs="Book Antiqua"/>
                <w:w w:val="95"/>
              </w:rPr>
              <w:t>бр.</w:t>
            </w:r>
          </w:p>
        </w:tc>
        <w:tc>
          <w:tcPr>
            <w:tcW w:w="2637" w:type="dxa"/>
            <w:vMerge w:val="restart"/>
            <w:tcBorders>
              <w:top w:val="single" w:sz="4" w:space="0" w:color="000000"/>
              <w:left w:val="single" w:sz="4" w:space="0" w:color="000000"/>
              <w:bottom w:val="single" w:sz="4" w:space="0" w:color="000000"/>
            </w:tcBorders>
            <w:shd w:val="clear" w:color="auto" w:fill="E2FED7"/>
          </w:tcPr>
          <w:p w14:paraId="16F4BC4A" w14:textId="71D0F325" w:rsidR="00862A5F" w:rsidRPr="00F80E2E" w:rsidRDefault="00862A5F">
            <w:pPr>
              <w:pStyle w:val="TableParagraph"/>
              <w:spacing w:line="252" w:lineRule="auto"/>
              <w:ind w:left="110" w:right="216"/>
              <w:jc w:val="left"/>
            </w:pPr>
            <w:r w:rsidRPr="00F80E2E">
              <w:rPr>
                <w:rFonts w:ascii="Book Antiqua" w:hAnsi="Book Antiqua" w:cs="Book Antiqua"/>
                <w:w w:val="95"/>
                <w:lang w:val="ru-RU"/>
              </w:rPr>
              <w:t>ОБЛИЦИ</w:t>
            </w:r>
            <w:r w:rsidRPr="00F80E2E">
              <w:rPr>
                <w:rFonts w:ascii="Book Antiqua" w:hAnsi="Book Antiqua" w:cs="Book Antiqua"/>
                <w:b/>
                <w:w w:val="95"/>
                <w:lang w:val="ru-RU"/>
              </w:rPr>
              <w:t xml:space="preserve"> </w:t>
            </w:r>
            <w:r w:rsidRPr="00F80E2E">
              <w:rPr>
                <w:rFonts w:ascii="Book Antiqua" w:hAnsi="Book Antiqua" w:cs="Book Antiqua"/>
                <w:b/>
                <w:w w:val="80"/>
                <w:lang w:val="ru-RU"/>
              </w:rPr>
              <w:t>ОБРАЗОВНО-ВАСПИТНОГ</w:t>
            </w:r>
          </w:p>
          <w:p w14:paraId="45E81E73" w14:textId="77777777" w:rsidR="00862A5F" w:rsidRPr="00F80E2E" w:rsidRDefault="00862A5F">
            <w:pPr>
              <w:pStyle w:val="TableParagraph"/>
              <w:spacing w:before="1" w:line="252" w:lineRule="auto"/>
              <w:ind w:left="110"/>
              <w:jc w:val="left"/>
            </w:pPr>
            <w:r w:rsidRPr="00F80E2E">
              <w:rPr>
                <w:rFonts w:ascii="Book Antiqua" w:hAnsi="Book Antiqua" w:cs="Book Antiqua"/>
                <w:b/>
                <w:w w:val="85"/>
                <w:lang w:val="ru-RU"/>
              </w:rPr>
              <w:t>РАДА</w:t>
            </w:r>
          </w:p>
        </w:tc>
        <w:tc>
          <w:tcPr>
            <w:tcW w:w="1788" w:type="dxa"/>
            <w:gridSpan w:val="2"/>
            <w:tcBorders>
              <w:top w:val="single" w:sz="4" w:space="0" w:color="000000"/>
              <w:left w:val="single" w:sz="4" w:space="0" w:color="000000"/>
              <w:bottom w:val="single" w:sz="4" w:space="0" w:color="000000"/>
            </w:tcBorders>
            <w:shd w:val="clear" w:color="auto" w:fill="E2FED7"/>
          </w:tcPr>
          <w:p w14:paraId="74E50B20" w14:textId="77777777" w:rsidR="00862A5F" w:rsidRPr="00F80E2E" w:rsidRDefault="00862A5F">
            <w:pPr>
              <w:pStyle w:val="TableParagraph"/>
              <w:ind w:left="297" w:right="287"/>
              <w:jc w:val="center"/>
            </w:pPr>
            <w:r w:rsidRPr="00F80E2E">
              <w:rPr>
                <w:rFonts w:ascii="Book Antiqua" w:hAnsi="Book Antiqua" w:cs="Book Antiqua"/>
                <w:w w:val="95"/>
              </w:rPr>
              <w:t>ПРВИ</w:t>
            </w:r>
          </w:p>
          <w:p w14:paraId="11E8B34E" w14:textId="77777777" w:rsidR="00862A5F" w:rsidRPr="00F80E2E" w:rsidRDefault="00862A5F">
            <w:pPr>
              <w:pStyle w:val="TableParagraph"/>
              <w:spacing w:before="15" w:line="249" w:lineRule="exact"/>
              <w:ind w:left="297" w:right="292"/>
              <w:jc w:val="center"/>
            </w:pPr>
            <w:r w:rsidRPr="00F80E2E">
              <w:rPr>
                <w:rFonts w:ascii="Book Antiqua" w:hAnsi="Book Antiqua" w:cs="Book Antiqua"/>
                <w:w w:val="90"/>
              </w:rPr>
              <w:t>РАЗРЕД</w:t>
            </w:r>
          </w:p>
        </w:tc>
        <w:tc>
          <w:tcPr>
            <w:tcW w:w="1662" w:type="dxa"/>
            <w:gridSpan w:val="2"/>
            <w:tcBorders>
              <w:top w:val="single" w:sz="4" w:space="0" w:color="000000"/>
              <w:left w:val="single" w:sz="4" w:space="0" w:color="000000"/>
              <w:bottom w:val="single" w:sz="4" w:space="0" w:color="000000"/>
            </w:tcBorders>
            <w:shd w:val="clear" w:color="auto" w:fill="E2FED7"/>
          </w:tcPr>
          <w:p w14:paraId="2733615F" w14:textId="77777777" w:rsidR="00862A5F" w:rsidRPr="00F80E2E" w:rsidRDefault="00862A5F">
            <w:pPr>
              <w:pStyle w:val="TableParagraph"/>
              <w:ind w:left="402"/>
            </w:pPr>
            <w:r w:rsidRPr="00F80E2E">
              <w:rPr>
                <w:rFonts w:ascii="Book Antiqua" w:hAnsi="Book Antiqua" w:cs="Book Antiqua"/>
                <w:w w:val="95"/>
              </w:rPr>
              <w:t>ДРУГИ</w:t>
            </w:r>
          </w:p>
          <w:p w14:paraId="792B4F87" w14:textId="77777777" w:rsidR="00862A5F" w:rsidRPr="00F80E2E" w:rsidRDefault="00862A5F">
            <w:pPr>
              <w:pStyle w:val="TableParagraph"/>
              <w:spacing w:before="15" w:line="249" w:lineRule="exact"/>
              <w:ind w:left="349"/>
            </w:pPr>
            <w:r w:rsidRPr="00F80E2E">
              <w:rPr>
                <w:rFonts w:ascii="Book Antiqua" w:hAnsi="Book Antiqua" w:cs="Book Antiqua"/>
                <w:w w:val="90"/>
              </w:rPr>
              <w:t>РАЗРЕД</w:t>
            </w:r>
          </w:p>
        </w:tc>
        <w:tc>
          <w:tcPr>
            <w:tcW w:w="1575" w:type="dxa"/>
            <w:gridSpan w:val="2"/>
            <w:tcBorders>
              <w:top w:val="single" w:sz="4" w:space="0" w:color="000000"/>
              <w:left w:val="single" w:sz="4" w:space="0" w:color="000000"/>
              <w:bottom w:val="single" w:sz="4" w:space="0" w:color="000000"/>
            </w:tcBorders>
            <w:shd w:val="clear" w:color="auto" w:fill="E2FED7"/>
          </w:tcPr>
          <w:p w14:paraId="0D96DBF7" w14:textId="77777777" w:rsidR="00862A5F" w:rsidRPr="00F80E2E" w:rsidRDefault="00862A5F">
            <w:pPr>
              <w:pStyle w:val="TableParagraph"/>
              <w:ind w:left="405"/>
            </w:pPr>
            <w:r w:rsidRPr="00F80E2E">
              <w:rPr>
                <w:rFonts w:ascii="Book Antiqua" w:hAnsi="Book Antiqua" w:cs="Book Antiqua"/>
                <w:w w:val="90"/>
              </w:rPr>
              <w:t>ТРЕЋИ</w:t>
            </w:r>
          </w:p>
          <w:p w14:paraId="6F815830" w14:textId="77777777" w:rsidR="00862A5F" w:rsidRPr="00F80E2E" w:rsidRDefault="00862A5F">
            <w:pPr>
              <w:pStyle w:val="TableParagraph"/>
              <w:spacing w:before="15" w:line="249" w:lineRule="exact"/>
              <w:ind w:left="353"/>
            </w:pPr>
            <w:r w:rsidRPr="00F80E2E">
              <w:rPr>
                <w:rFonts w:ascii="Book Antiqua" w:hAnsi="Book Antiqua" w:cs="Book Antiqua"/>
                <w:w w:val="90"/>
              </w:rPr>
              <w:t>РАЗРЕД</w:t>
            </w:r>
          </w:p>
        </w:tc>
        <w:tc>
          <w:tcPr>
            <w:tcW w:w="1498" w:type="dxa"/>
            <w:gridSpan w:val="2"/>
            <w:tcBorders>
              <w:top w:val="single" w:sz="4" w:space="0" w:color="000000"/>
              <w:left w:val="single" w:sz="4" w:space="0" w:color="000000"/>
              <w:bottom w:val="single" w:sz="4" w:space="0" w:color="000000"/>
              <w:right w:val="single" w:sz="4" w:space="0" w:color="000000"/>
            </w:tcBorders>
            <w:shd w:val="clear" w:color="auto" w:fill="E2FED7"/>
          </w:tcPr>
          <w:p w14:paraId="502111E3" w14:textId="77777777" w:rsidR="00862A5F" w:rsidRPr="00F80E2E" w:rsidRDefault="00862A5F">
            <w:pPr>
              <w:pStyle w:val="TableParagraph"/>
              <w:ind w:left="292"/>
            </w:pPr>
            <w:r w:rsidRPr="00F80E2E">
              <w:rPr>
                <w:rFonts w:ascii="Book Antiqua" w:hAnsi="Book Antiqua" w:cs="Book Antiqua"/>
                <w:w w:val="90"/>
              </w:rPr>
              <w:t>ЧЕТВРТИ</w:t>
            </w:r>
          </w:p>
          <w:p w14:paraId="1FB81340" w14:textId="77777777" w:rsidR="00862A5F" w:rsidRPr="00F80E2E" w:rsidRDefault="00862A5F">
            <w:pPr>
              <w:pStyle w:val="TableParagraph"/>
              <w:spacing w:before="15" w:line="249" w:lineRule="exact"/>
              <w:ind w:left="350"/>
            </w:pPr>
            <w:r w:rsidRPr="00F80E2E">
              <w:rPr>
                <w:rFonts w:ascii="Book Antiqua" w:hAnsi="Book Antiqua" w:cs="Book Antiqua"/>
                <w:w w:val="90"/>
              </w:rPr>
              <w:t>РАЗРЕД</w:t>
            </w:r>
          </w:p>
        </w:tc>
      </w:tr>
      <w:tr w:rsidR="00F80E2E" w:rsidRPr="00F80E2E" w14:paraId="0236E960" w14:textId="77777777">
        <w:trPr>
          <w:trHeight w:val="511"/>
        </w:trPr>
        <w:tc>
          <w:tcPr>
            <w:tcW w:w="838" w:type="dxa"/>
            <w:vMerge/>
            <w:tcBorders>
              <w:top w:val="single" w:sz="4" w:space="0" w:color="000000"/>
              <w:left w:val="single" w:sz="4" w:space="0" w:color="000000"/>
              <w:bottom w:val="single" w:sz="4" w:space="0" w:color="000000"/>
            </w:tcBorders>
            <w:shd w:val="clear" w:color="auto" w:fill="E2FED7"/>
          </w:tcPr>
          <w:p w14:paraId="3C07DB87" w14:textId="77777777" w:rsidR="00862A5F" w:rsidRPr="00F80E2E" w:rsidRDefault="00862A5F">
            <w:pPr>
              <w:snapToGrid w:val="0"/>
              <w:rPr>
                <w:rFonts w:cs="Book Antiqua"/>
                <w:sz w:val="22"/>
                <w:szCs w:val="22"/>
              </w:rPr>
            </w:pPr>
          </w:p>
        </w:tc>
        <w:tc>
          <w:tcPr>
            <w:tcW w:w="2637" w:type="dxa"/>
            <w:vMerge/>
            <w:tcBorders>
              <w:top w:val="single" w:sz="4" w:space="0" w:color="000000"/>
              <w:left w:val="single" w:sz="4" w:space="0" w:color="000000"/>
              <w:bottom w:val="single" w:sz="4" w:space="0" w:color="000000"/>
            </w:tcBorders>
            <w:shd w:val="clear" w:color="auto" w:fill="E2FED7"/>
          </w:tcPr>
          <w:p w14:paraId="147D99B2" w14:textId="77777777" w:rsidR="00862A5F" w:rsidRPr="00F80E2E" w:rsidRDefault="00862A5F">
            <w:pPr>
              <w:snapToGrid w:val="0"/>
              <w:rPr>
                <w:rFonts w:cs="Book Antiqua"/>
                <w:sz w:val="22"/>
                <w:szCs w:val="22"/>
              </w:rPr>
            </w:pPr>
          </w:p>
        </w:tc>
        <w:tc>
          <w:tcPr>
            <w:tcW w:w="1025" w:type="dxa"/>
            <w:tcBorders>
              <w:top w:val="single" w:sz="4" w:space="0" w:color="000000"/>
              <w:left w:val="single" w:sz="4" w:space="0" w:color="000000"/>
              <w:bottom w:val="single" w:sz="4" w:space="0" w:color="000000"/>
            </w:tcBorders>
            <w:shd w:val="clear" w:color="auto" w:fill="E2FED7"/>
          </w:tcPr>
          <w:p w14:paraId="317DF85D" w14:textId="77777777" w:rsidR="00862A5F" w:rsidRPr="00F80E2E" w:rsidRDefault="00862A5F">
            <w:pPr>
              <w:pStyle w:val="TableParagraph"/>
              <w:spacing w:line="248" w:lineRule="exact"/>
              <w:ind w:left="73" w:right="145"/>
              <w:jc w:val="center"/>
            </w:pPr>
            <w:r w:rsidRPr="00F80E2E">
              <w:rPr>
                <w:rFonts w:ascii="Book Antiqua" w:hAnsi="Book Antiqua" w:cs="Book Antiqua"/>
              </w:rPr>
              <w:t>нед.</w:t>
            </w:r>
          </w:p>
        </w:tc>
        <w:tc>
          <w:tcPr>
            <w:tcW w:w="763" w:type="dxa"/>
            <w:tcBorders>
              <w:top w:val="single" w:sz="4" w:space="0" w:color="000000"/>
              <w:left w:val="single" w:sz="4" w:space="0" w:color="000000"/>
              <w:bottom w:val="single" w:sz="4" w:space="0" w:color="000000"/>
            </w:tcBorders>
            <w:shd w:val="clear" w:color="auto" w:fill="E2FED7"/>
          </w:tcPr>
          <w:p w14:paraId="48ADD230" w14:textId="77777777" w:rsidR="00862A5F" w:rsidRPr="00F80E2E" w:rsidRDefault="00862A5F">
            <w:pPr>
              <w:pStyle w:val="TableParagraph"/>
              <w:spacing w:line="248" w:lineRule="exact"/>
              <w:ind w:right="216"/>
              <w:jc w:val="right"/>
            </w:pPr>
            <w:r w:rsidRPr="00F80E2E">
              <w:rPr>
                <w:rFonts w:ascii="Book Antiqua" w:hAnsi="Book Antiqua" w:cs="Book Antiqua"/>
                <w:w w:val="90"/>
              </w:rPr>
              <w:t>год.</w:t>
            </w:r>
          </w:p>
        </w:tc>
        <w:tc>
          <w:tcPr>
            <w:tcW w:w="825" w:type="dxa"/>
            <w:tcBorders>
              <w:top w:val="single" w:sz="4" w:space="0" w:color="000000"/>
              <w:left w:val="single" w:sz="4" w:space="0" w:color="000000"/>
              <w:bottom w:val="single" w:sz="4" w:space="0" w:color="000000"/>
            </w:tcBorders>
            <w:shd w:val="clear" w:color="auto" w:fill="E2FED7"/>
          </w:tcPr>
          <w:p w14:paraId="4F656370" w14:textId="77777777" w:rsidR="00862A5F" w:rsidRPr="00F80E2E" w:rsidRDefault="00862A5F">
            <w:pPr>
              <w:pStyle w:val="TableParagraph"/>
              <w:spacing w:line="248" w:lineRule="exact"/>
              <w:ind w:right="184"/>
              <w:jc w:val="right"/>
            </w:pPr>
            <w:r w:rsidRPr="00F80E2E">
              <w:rPr>
                <w:rFonts w:ascii="Book Antiqua" w:hAnsi="Book Antiqua" w:cs="Book Antiqua"/>
                <w:w w:val="90"/>
              </w:rPr>
              <w:t>нед.</w:t>
            </w:r>
          </w:p>
        </w:tc>
        <w:tc>
          <w:tcPr>
            <w:tcW w:w="837" w:type="dxa"/>
            <w:tcBorders>
              <w:top w:val="single" w:sz="4" w:space="0" w:color="000000"/>
              <w:left w:val="single" w:sz="4" w:space="0" w:color="000000"/>
              <w:bottom w:val="single" w:sz="4" w:space="0" w:color="000000"/>
            </w:tcBorders>
            <w:shd w:val="clear" w:color="auto" w:fill="E2FED7"/>
          </w:tcPr>
          <w:p w14:paraId="7FA49E05" w14:textId="77777777" w:rsidR="00862A5F" w:rsidRPr="00F80E2E" w:rsidRDefault="00862A5F">
            <w:pPr>
              <w:pStyle w:val="TableParagraph"/>
              <w:spacing w:line="248" w:lineRule="exact"/>
              <w:ind w:right="218"/>
              <w:jc w:val="right"/>
            </w:pPr>
            <w:r w:rsidRPr="00F80E2E">
              <w:rPr>
                <w:rFonts w:ascii="Book Antiqua" w:hAnsi="Book Antiqua" w:cs="Book Antiqua"/>
                <w:w w:val="90"/>
              </w:rPr>
              <w:t>год.</w:t>
            </w:r>
          </w:p>
        </w:tc>
        <w:tc>
          <w:tcPr>
            <w:tcW w:w="825" w:type="dxa"/>
            <w:tcBorders>
              <w:top w:val="single" w:sz="4" w:space="0" w:color="000000"/>
              <w:left w:val="single" w:sz="4" w:space="0" w:color="000000"/>
              <w:bottom w:val="single" w:sz="4" w:space="0" w:color="000000"/>
            </w:tcBorders>
            <w:shd w:val="clear" w:color="auto" w:fill="E2FED7"/>
          </w:tcPr>
          <w:p w14:paraId="694F19F4" w14:textId="77777777" w:rsidR="00862A5F" w:rsidRPr="00F80E2E" w:rsidRDefault="00862A5F">
            <w:pPr>
              <w:pStyle w:val="TableParagraph"/>
              <w:spacing w:line="248" w:lineRule="exact"/>
              <w:ind w:right="185"/>
              <w:jc w:val="right"/>
            </w:pPr>
            <w:r w:rsidRPr="00F80E2E">
              <w:rPr>
                <w:rFonts w:ascii="Book Antiqua" w:hAnsi="Book Antiqua" w:cs="Book Antiqua"/>
                <w:w w:val="90"/>
              </w:rPr>
              <w:t>нед.</w:t>
            </w:r>
          </w:p>
        </w:tc>
        <w:tc>
          <w:tcPr>
            <w:tcW w:w="750" w:type="dxa"/>
            <w:tcBorders>
              <w:top w:val="single" w:sz="4" w:space="0" w:color="000000"/>
              <w:left w:val="single" w:sz="4" w:space="0" w:color="000000"/>
              <w:bottom w:val="single" w:sz="4" w:space="0" w:color="000000"/>
            </w:tcBorders>
            <w:shd w:val="clear" w:color="auto" w:fill="E2FED7"/>
          </w:tcPr>
          <w:p w14:paraId="1AA39450" w14:textId="77777777" w:rsidR="00862A5F" w:rsidRPr="00F80E2E" w:rsidRDefault="00862A5F">
            <w:pPr>
              <w:pStyle w:val="TableParagraph"/>
              <w:spacing w:line="248" w:lineRule="exact"/>
              <w:ind w:right="220"/>
              <w:jc w:val="right"/>
            </w:pPr>
            <w:r w:rsidRPr="00F80E2E">
              <w:rPr>
                <w:rFonts w:ascii="Book Antiqua" w:hAnsi="Book Antiqua" w:cs="Book Antiqua"/>
                <w:w w:val="90"/>
              </w:rPr>
              <w:t>год.</w:t>
            </w:r>
          </w:p>
        </w:tc>
        <w:tc>
          <w:tcPr>
            <w:tcW w:w="813" w:type="dxa"/>
            <w:tcBorders>
              <w:top w:val="single" w:sz="4" w:space="0" w:color="000000"/>
              <w:left w:val="single" w:sz="4" w:space="0" w:color="000000"/>
              <w:bottom w:val="single" w:sz="4" w:space="0" w:color="000000"/>
            </w:tcBorders>
            <w:shd w:val="clear" w:color="auto" w:fill="E2FED7"/>
          </w:tcPr>
          <w:p w14:paraId="107D7F68" w14:textId="77777777" w:rsidR="00862A5F" w:rsidRPr="00F80E2E" w:rsidRDefault="00862A5F">
            <w:pPr>
              <w:pStyle w:val="TableParagraph"/>
              <w:spacing w:line="248" w:lineRule="exact"/>
              <w:ind w:left="68" w:right="149"/>
              <w:jc w:val="center"/>
            </w:pPr>
            <w:r w:rsidRPr="00F80E2E">
              <w:rPr>
                <w:rFonts w:ascii="Book Antiqua" w:hAnsi="Book Antiqua" w:cs="Book Antiqua"/>
              </w:rPr>
              <w:t>нед.</w:t>
            </w:r>
          </w:p>
        </w:tc>
        <w:tc>
          <w:tcPr>
            <w:tcW w:w="685" w:type="dxa"/>
            <w:tcBorders>
              <w:top w:val="single" w:sz="4" w:space="0" w:color="000000"/>
              <w:left w:val="single" w:sz="4" w:space="0" w:color="000000"/>
              <w:bottom w:val="single" w:sz="4" w:space="0" w:color="000000"/>
              <w:right w:val="single" w:sz="4" w:space="0" w:color="000000"/>
            </w:tcBorders>
            <w:shd w:val="clear" w:color="auto" w:fill="E2FED7"/>
          </w:tcPr>
          <w:p w14:paraId="398D710E" w14:textId="77777777" w:rsidR="00862A5F" w:rsidRPr="00F80E2E" w:rsidRDefault="00862A5F">
            <w:pPr>
              <w:pStyle w:val="TableParagraph"/>
              <w:spacing w:line="248" w:lineRule="exact"/>
              <w:ind w:right="212"/>
              <w:jc w:val="right"/>
            </w:pPr>
            <w:r w:rsidRPr="00F80E2E">
              <w:rPr>
                <w:rFonts w:ascii="Book Antiqua" w:hAnsi="Book Antiqua" w:cs="Book Antiqua"/>
                <w:w w:val="90"/>
              </w:rPr>
              <w:t>год.</w:t>
            </w:r>
          </w:p>
        </w:tc>
      </w:tr>
      <w:tr w:rsidR="00F80E2E" w:rsidRPr="00F80E2E" w14:paraId="5E1B4F0A" w14:textId="77777777">
        <w:trPr>
          <w:trHeight w:val="306"/>
        </w:trPr>
        <w:tc>
          <w:tcPr>
            <w:tcW w:w="838" w:type="dxa"/>
            <w:tcBorders>
              <w:top w:val="single" w:sz="4" w:space="0" w:color="000000"/>
              <w:left w:val="single" w:sz="4" w:space="0" w:color="000000"/>
              <w:bottom w:val="single" w:sz="4" w:space="0" w:color="000000"/>
            </w:tcBorders>
            <w:shd w:val="clear" w:color="auto" w:fill="FFFFFF"/>
          </w:tcPr>
          <w:p w14:paraId="0FA3BFB3" w14:textId="77777777" w:rsidR="00862A5F" w:rsidRPr="00F80E2E" w:rsidRDefault="00862A5F">
            <w:pPr>
              <w:pStyle w:val="TableParagraph"/>
              <w:spacing w:line="248" w:lineRule="exact"/>
              <w:ind w:left="110"/>
            </w:pPr>
            <w:r w:rsidRPr="00F80E2E">
              <w:rPr>
                <w:rFonts w:ascii="Book Antiqua" w:hAnsi="Book Antiqua" w:cs="Book Antiqua"/>
              </w:rPr>
              <w:t>1.</w:t>
            </w:r>
          </w:p>
        </w:tc>
        <w:tc>
          <w:tcPr>
            <w:tcW w:w="2637" w:type="dxa"/>
            <w:tcBorders>
              <w:top w:val="single" w:sz="4" w:space="0" w:color="000000"/>
              <w:left w:val="single" w:sz="4" w:space="0" w:color="000000"/>
              <w:bottom w:val="single" w:sz="4" w:space="0" w:color="000000"/>
            </w:tcBorders>
            <w:shd w:val="clear" w:color="auto" w:fill="FFFFFF"/>
          </w:tcPr>
          <w:p w14:paraId="17FDF5DF" w14:textId="77777777" w:rsidR="00862A5F" w:rsidRPr="00F80E2E" w:rsidRDefault="00862A5F">
            <w:pPr>
              <w:pStyle w:val="TableParagraph"/>
              <w:spacing w:line="248" w:lineRule="exact"/>
              <w:ind w:left="110"/>
            </w:pPr>
            <w:r w:rsidRPr="00F80E2E">
              <w:rPr>
                <w:rFonts w:ascii="Book Antiqua" w:hAnsi="Book Antiqua" w:cs="Book Antiqua"/>
              </w:rPr>
              <w:t>Редовна настава</w:t>
            </w:r>
          </w:p>
        </w:tc>
        <w:tc>
          <w:tcPr>
            <w:tcW w:w="1025" w:type="dxa"/>
            <w:tcBorders>
              <w:top w:val="single" w:sz="4" w:space="0" w:color="000000"/>
              <w:left w:val="single" w:sz="4" w:space="0" w:color="000000"/>
              <w:bottom w:val="single" w:sz="4" w:space="0" w:color="000000"/>
            </w:tcBorders>
            <w:shd w:val="clear" w:color="auto" w:fill="FFFFFF"/>
          </w:tcPr>
          <w:p w14:paraId="04CE2D34" w14:textId="77777777" w:rsidR="00862A5F" w:rsidRPr="00F80E2E" w:rsidRDefault="00862A5F">
            <w:pPr>
              <w:pStyle w:val="TableParagraph"/>
              <w:spacing w:line="248" w:lineRule="exact"/>
              <w:ind w:left="73" w:right="65"/>
              <w:jc w:val="center"/>
            </w:pPr>
            <w:r w:rsidRPr="00F80E2E">
              <w:rPr>
                <w:rFonts w:ascii="Book Antiqua" w:hAnsi="Book Antiqua" w:cs="Book Antiqua"/>
              </w:rPr>
              <w:t>2</w:t>
            </w:r>
            <w:r w:rsidRPr="00F80E2E">
              <w:rPr>
                <w:rFonts w:ascii="Book Antiqua" w:hAnsi="Book Antiqua" w:cs="Book Antiqua"/>
                <w:lang w:val="sr-Cyrl-RS"/>
              </w:rPr>
              <w:t>1</w:t>
            </w:r>
          </w:p>
        </w:tc>
        <w:tc>
          <w:tcPr>
            <w:tcW w:w="763" w:type="dxa"/>
            <w:tcBorders>
              <w:top w:val="single" w:sz="4" w:space="0" w:color="000000"/>
              <w:left w:val="single" w:sz="4" w:space="0" w:color="000000"/>
              <w:bottom w:val="single" w:sz="4" w:space="0" w:color="000000"/>
            </w:tcBorders>
            <w:shd w:val="clear" w:color="auto" w:fill="FFFFFF"/>
          </w:tcPr>
          <w:p w14:paraId="74A8D86A" w14:textId="77777777" w:rsidR="00862A5F" w:rsidRPr="00F80E2E" w:rsidRDefault="00862A5F">
            <w:pPr>
              <w:pStyle w:val="TableParagraph"/>
              <w:spacing w:line="248" w:lineRule="exact"/>
              <w:ind w:right="181"/>
              <w:jc w:val="right"/>
            </w:pPr>
            <w:r w:rsidRPr="00F80E2E">
              <w:rPr>
                <w:rFonts w:ascii="Book Antiqua" w:hAnsi="Book Antiqua" w:cs="Book Antiqua"/>
                <w:w w:val="90"/>
              </w:rPr>
              <w:t>7</w:t>
            </w:r>
            <w:r w:rsidRPr="00F80E2E">
              <w:rPr>
                <w:rFonts w:ascii="Book Antiqua" w:hAnsi="Book Antiqua" w:cs="Book Antiqua"/>
                <w:w w:val="90"/>
                <w:lang w:val="sr-Cyrl-RS"/>
              </w:rPr>
              <w:t>56</w:t>
            </w:r>
          </w:p>
        </w:tc>
        <w:tc>
          <w:tcPr>
            <w:tcW w:w="825" w:type="dxa"/>
            <w:tcBorders>
              <w:top w:val="single" w:sz="4" w:space="0" w:color="000000"/>
              <w:left w:val="single" w:sz="4" w:space="0" w:color="000000"/>
              <w:bottom w:val="single" w:sz="4" w:space="0" w:color="000000"/>
            </w:tcBorders>
          </w:tcPr>
          <w:p w14:paraId="0C834103" w14:textId="77777777" w:rsidR="00862A5F" w:rsidRPr="00F80E2E" w:rsidRDefault="00862A5F">
            <w:pPr>
              <w:pStyle w:val="TableParagraph"/>
              <w:spacing w:line="248" w:lineRule="exact"/>
              <w:ind w:right="235"/>
              <w:jc w:val="right"/>
            </w:pPr>
            <w:r w:rsidRPr="00F80E2E">
              <w:rPr>
                <w:rFonts w:ascii="Book Antiqua" w:hAnsi="Book Antiqua" w:cs="Book Antiqua"/>
                <w:w w:val="90"/>
              </w:rPr>
              <w:t>2</w:t>
            </w:r>
            <w:r w:rsidRPr="00F80E2E">
              <w:rPr>
                <w:rFonts w:ascii="Book Antiqua" w:hAnsi="Book Antiqua" w:cs="Book Antiqua"/>
                <w:w w:val="90"/>
                <w:lang w:val="sr-Cyrl-RS"/>
              </w:rPr>
              <w:t>2</w:t>
            </w:r>
          </w:p>
        </w:tc>
        <w:tc>
          <w:tcPr>
            <w:tcW w:w="837" w:type="dxa"/>
            <w:tcBorders>
              <w:top w:val="single" w:sz="4" w:space="0" w:color="000000"/>
              <w:left w:val="single" w:sz="4" w:space="0" w:color="000000"/>
              <w:bottom w:val="single" w:sz="4" w:space="0" w:color="000000"/>
            </w:tcBorders>
          </w:tcPr>
          <w:p w14:paraId="2261D626" w14:textId="77777777" w:rsidR="00862A5F" w:rsidRPr="00F80E2E" w:rsidRDefault="00862A5F">
            <w:pPr>
              <w:pStyle w:val="TableParagraph"/>
              <w:spacing w:line="248" w:lineRule="exact"/>
              <w:ind w:right="182"/>
              <w:jc w:val="right"/>
            </w:pPr>
            <w:r w:rsidRPr="00F80E2E">
              <w:rPr>
                <w:rFonts w:ascii="Book Antiqua" w:hAnsi="Book Antiqua" w:cs="Book Antiqua"/>
                <w:w w:val="90"/>
              </w:rPr>
              <w:t>7</w:t>
            </w:r>
            <w:r w:rsidRPr="00F80E2E">
              <w:rPr>
                <w:rFonts w:ascii="Book Antiqua" w:hAnsi="Book Antiqua" w:cs="Book Antiqua"/>
                <w:w w:val="90"/>
                <w:lang w:val="sr-Cyrl-RS"/>
              </w:rPr>
              <w:t>92</w:t>
            </w:r>
          </w:p>
        </w:tc>
        <w:tc>
          <w:tcPr>
            <w:tcW w:w="825" w:type="dxa"/>
            <w:tcBorders>
              <w:top w:val="single" w:sz="4" w:space="0" w:color="000000"/>
              <w:left w:val="single" w:sz="4" w:space="0" w:color="000000"/>
              <w:bottom w:val="single" w:sz="4" w:space="0" w:color="000000"/>
            </w:tcBorders>
          </w:tcPr>
          <w:p w14:paraId="1E614347" w14:textId="77777777" w:rsidR="00862A5F" w:rsidRPr="00F80E2E" w:rsidRDefault="00862A5F">
            <w:pPr>
              <w:pStyle w:val="TableParagraph"/>
              <w:spacing w:line="248" w:lineRule="exact"/>
              <w:ind w:right="236"/>
              <w:jc w:val="right"/>
            </w:pPr>
            <w:r w:rsidRPr="00F80E2E">
              <w:rPr>
                <w:rFonts w:ascii="Book Antiqua" w:hAnsi="Book Antiqua" w:cs="Book Antiqua"/>
                <w:w w:val="90"/>
              </w:rPr>
              <w:t>2</w:t>
            </w:r>
            <w:r w:rsidRPr="00F80E2E">
              <w:rPr>
                <w:rFonts w:ascii="Book Antiqua" w:hAnsi="Book Antiqua" w:cs="Book Antiqua"/>
                <w:w w:val="90"/>
                <w:lang w:val="sr-Cyrl-RS"/>
              </w:rPr>
              <w:t>2</w:t>
            </w:r>
          </w:p>
        </w:tc>
        <w:tc>
          <w:tcPr>
            <w:tcW w:w="750" w:type="dxa"/>
            <w:tcBorders>
              <w:top w:val="single" w:sz="4" w:space="0" w:color="000000"/>
              <w:left w:val="single" w:sz="4" w:space="0" w:color="000000"/>
              <w:bottom w:val="single" w:sz="4" w:space="0" w:color="000000"/>
            </w:tcBorders>
          </w:tcPr>
          <w:p w14:paraId="145EBB9C" w14:textId="77777777" w:rsidR="00862A5F" w:rsidRPr="00F80E2E" w:rsidRDefault="00862A5F">
            <w:pPr>
              <w:pStyle w:val="TableParagraph"/>
              <w:spacing w:line="248" w:lineRule="exact"/>
              <w:ind w:right="185"/>
              <w:jc w:val="right"/>
            </w:pPr>
            <w:r w:rsidRPr="00F80E2E">
              <w:rPr>
                <w:rFonts w:ascii="Book Antiqua" w:hAnsi="Book Antiqua" w:cs="Book Antiqua"/>
                <w:w w:val="90"/>
              </w:rPr>
              <w:t>7</w:t>
            </w:r>
            <w:r w:rsidRPr="00F80E2E">
              <w:rPr>
                <w:rFonts w:ascii="Book Antiqua" w:hAnsi="Book Antiqua" w:cs="Book Antiqua"/>
                <w:w w:val="90"/>
                <w:lang w:val="sr-Cyrl-RS"/>
              </w:rPr>
              <w:t>92</w:t>
            </w:r>
          </w:p>
        </w:tc>
        <w:tc>
          <w:tcPr>
            <w:tcW w:w="813" w:type="dxa"/>
            <w:tcBorders>
              <w:top w:val="single" w:sz="4" w:space="0" w:color="000000"/>
              <w:left w:val="single" w:sz="4" w:space="0" w:color="000000"/>
              <w:bottom w:val="single" w:sz="4" w:space="0" w:color="000000"/>
            </w:tcBorders>
          </w:tcPr>
          <w:p w14:paraId="115007B9" w14:textId="77777777" w:rsidR="00862A5F" w:rsidRPr="00F80E2E" w:rsidRDefault="00862A5F">
            <w:pPr>
              <w:pStyle w:val="TableParagraph"/>
              <w:spacing w:line="248" w:lineRule="exact"/>
              <w:ind w:left="73" w:right="73"/>
              <w:jc w:val="center"/>
            </w:pPr>
            <w:r w:rsidRPr="00F80E2E">
              <w:rPr>
                <w:rFonts w:ascii="Book Antiqua" w:hAnsi="Book Antiqua" w:cs="Book Antiqua"/>
              </w:rPr>
              <w:t>2</w:t>
            </w:r>
            <w:r w:rsidRPr="00F80E2E">
              <w:rPr>
                <w:rFonts w:ascii="Book Antiqua" w:hAnsi="Book Antiqua" w:cs="Book Antiqua"/>
                <w:lang w:val="sr-Cyrl-RS"/>
              </w:rPr>
              <w:t>2</w:t>
            </w:r>
          </w:p>
        </w:tc>
        <w:tc>
          <w:tcPr>
            <w:tcW w:w="685" w:type="dxa"/>
            <w:tcBorders>
              <w:top w:val="single" w:sz="4" w:space="0" w:color="000000"/>
              <w:left w:val="single" w:sz="4" w:space="0" w:color="000000"/>
              <w:bottom w:val="single" w:sz="4" w:space="0" w:color="000000"/>
              <w:right w:val="single" w:sz="4" w:space="0" w:color="000000"/>
            </w:tcBorders>
          </w:tcPr>
          <w:p w14:paraId="4644F296" w14:textId="77777777" w:rsidR="00862A5F" w:rsidRPr="00F80E2E" w:rsidRDefault="00862A5F">
            <w:pPr>
              <w:pStyle w:val="TableParagraph"/>
              <w:spacing w:line="248" w:lineRule="exact"/>
              <w:ind w:right="181"/>
              <w:jc w:val="right"/>
            </w:pPr>
            <w:r w:rsidRPr="00F80E2E">
              <w:rPr>
                <w:rFonts w:ascii="Book Antiqua" w:hAnsi="Book Antiqua" w:cs="Book Antiqua"/>
                <w:w w:val="90"/>
              </w:rPr>
              <w:t>7</w:t>
            </w:r>
            <w:r w:rsidRPr="00F80E2E">
              <w:rPr>
                <w:rFonts w:ascii="Book Antiqua" w:hAnsi="Book Antiqua" w:cs="Book Antiqua"/>
                <w:w w:val="90"/>
                <w:lang w:val="sr-Cyrl-RS"/>
              </w:rPr>
              <w:t>92</w:t>
            </w:r>
          </w:p>
        </w:tc>
      </w:tr>
      <w:tr w:rsidR="00F80E2E" w:rsidRPr="00F80E2E" w14:paraId="79C598A2" w14:textId="77777777">
        <w:trPr>
          <w:trHeight w:val="306"/>
        </w:trPr>
        <w:tc>
          <w:tcPr>
            <w:tcW w:w="838" w:type="dxa"/>
            <w:tcBorders>
              <w:top w:val="single" w:sz="4" w:space="0" w:color="000000"/>
              <w:left w:val="single" w:sz="4" w:space="0" w:color="000000"/>
              <w:bottom w:val="single" w:sz="4" w:space="0" w:color="000000"/>
            </w:tcBorders>
            <w:shd w:val="clear" w:color="auto" w:fill="FFFFFF"/>
          </w:tcPr>
          <w:p w14:paraId="58B417B6" w14:textId="77777777" w:rsidR="00862A5F" w:rsidRPr="00F80E2E" w:rsidRDefault="00862A5F">
            <w:pPr>
              <w:pStyle w:val="TableParagraph"/>
              <w:spacing w:line="248" w:lineRule="exact"/>
              <w:ind w:left="110"/>
            </w:pPr>
            <w:r w:rsidRPr="00F80E2E">
              <w:rPr>
                <w:rFonts w:ascii="Book Antiqua" w:hAnsi="Book Antiqua" w:cs="Book Antiqua"/>
                <w:lang w:val="sr-Cyrl-RS"/>
              </w:rPr>
              <w:t>2</w:t>
            </w:r>
            <w:r w:rsidRPr="00F80E2E">
              <w:rPr>
                <w:rFonts w:ascii="Book Antiqua" w:hAnsi="Book Antiqua" w:cs="Book Antiqua"/>
              </w:rPr>
              <w:t>.</w:t>
            </w:r>
          </w:p>
        </w:tc>
        <w:tc>
          <w:tcPr>
            <w:tcW w:w="2637" w:type="dxa"/>
            <w:tcBorders>
              <w:top w:val="single" w:sz="4" w:space="0" w:color="000000"/>
              <w:left w:val="single" w:sz="4" w:space="0" w:color="000000"/>
              <w:bottom w:val="single" w:sz="4" w:space="0" w:color="000000"/>
            </w:tcBorders>
            <w:shd w:val="clear" w:color="auto" w:fill="FFFFFF"/>
          </w:tcPr>
          <w:p w14:paraId="0FFE7C3C" w14:textId="77777777" w:rsidR="00862A5F" w:rsidRPr="00F80E2E" w:rsidRDefault="00862A5F">
            <w:pPr>
              <w:pStyle w:val="TableParagraph"/>
              <w:spacing w:line="248" w:lineRule="exact"/>
              <w:ind w:left="110"/>
            </w:pPr>
            <w:r w:rsidRPr="00F80E2E">
              <w:rPr>
                <w:rFonts w:ascii="Book Antiqua" w:hAnsi="Book Antiqua" w:cs="Book Antiqua"/>
              </w:rPr>
              <w:t>Допунска настава</w:t>
            </w:r>
            <w:r w:rsidRPr="00F80E2E">
              <w:rPr>
                <w:rFonts w:ascii="Book Antiqua" w:hAnsi="Book Antiqua" w:cs="Book Antiqua"/>
                <w:b/>
              </w:rPr>
              <w:t>*</w:t>
            </w:r>
            <w:r w:rsidRPr="00F80E2E">
              <w:rPr>
                <w:rFonts w:ascii="Book Antiqua" w:hAnsi="Book Antiqua" w:cs="Book Antiqua"/>
              </w:rPr>
              <w:t>*</w:t>
            </w:r>
          </w:p>
        </w:tc>
        <w:tc>
          <w:tcPr>
            <w:tcW w:w="1025" w:type="dxa"/>
            <w:tcBorders>
              <w:top w:val="single" w:sz="4" w:space="0" w:color="000000"/>
              <w:left w:val="single" w:sz="4" w:space="0" w:color="000000"/>
              <w:bottom w:val="single" w:sz="4" w:space="0" w:color="000000"/>
            </w:tcBorders>
            <w:shd w:val="clear" w:color="auto" w:fill="FFFFFF"/>
          </w:tcPr>
          <w:p w14:paraId="30F0B87A" w14:textId="77777777" w:rsidR="00862A5F" w:rsidRPr="00F80E2E" w:rsidRDefault="00862A5F">
            <w:pPr>
              <w:pStyle w:val="TableParagraph"/>
              <w:spacing w:line="248" w:lineRule="exact"/>
              <w:ind w:left="15"/>
              <w:jc w:val="center"/>
            </w:pPr>
            <w:r w:rsidRPr="00F80E2E">
              <w:rPr>
                <w:rFonts w:ascii="Book Antiqua" w:hAnsi="Book Antiqua" w:cs="Book Antiqua"/>
                <w:w w:val="91"/>
              </w:rPr>
              <w:t>1</w:t>
            </w:r>
          </w:p>
        </w:tc>
        <w:tc>
          <w:tcPr>
            <w:tcW w:w="763" w:type="dxa"/>
            <w:tcBorders>
              <w:top w:val="single" w:sz="4" w:space="0" w:color="000000"/>
              <w:left w:val="single" w:sz="4" w:space="0" w:color="000000"/>
              <w:bottom w:val="single" w:sz="4" w:space="0" w:color="000000"/>
            </w:tcBorders>
            <w:shd w:val="clear" w:color="auto" w:fill="FFFFFF"/>
          </w:tcPr>
          <w:p w14:paraId="1DE20061" w14:textId="77777777" w:rsidR="00862A5F" w:rsidRPr="00F80E2E" w:rsidRDefault="00862A5F">
            <w:pPr>
              <w:pStyle w:val="TableParagraph"/>
              <w:spacing w:line="248" w:lineRule="exact"/>
              <w:ind w:right="233"/>
              <w:jc w:val="right"/>
            </w:pPr>
            <w:r w:rsidRPr="00F80E2E">
              <w:rPr>
                <w:rFonts w:ascii="Book Antiqua" w:hAnsi="Book Antiqua" w:cs="Book Antiqua"/>
                <w:w w:val="90"/>
              </w:rPr>
              <w:t>36</w:t>
            </w:r>
          </w:p>
        </w:tc>
        <w:tc>
          <w:tcPr>
            <w:tcW w:w="825" w:type="dxa"/>
            <w:tcBorders>
              <w:top w:val="single" w:sz="4" w:space="0" w:color="000000"/>
              <w:left w:val="single" w:sz="4" w:space="0" w:color="000000"/>
              <w:bottom w:val="single" w:sz="4" w:space="0" w:color="000000"/>
            </w:tcBorders>
          </w:tcPr>
          <w:p w14:paraId="02355DD6" w14:textId="77777777" w:rsidR="00862A5F" w:rsidRPr="00F80E2E" w:rsidRDefault="00862A5F">
            <w:pPr>
              <w:pStyle w:val="TableParagraph"/>
              <w:spacing w:line="248" w:lineRule="exact"/>
              <w:ind w:right="286"/>
              <w:jc w:val="right"/>
            </w:pPr>
            <w:r w:rsidRPr="00F80E2E">
              <w:rPr>
                <w:rFonts w:ascii="Book Antiqua" w:hAnsi="Book Antiqua" w:cs="Book Antiqua"/>
                <w:w w:val="91"/>
              </w:rPr>
              <w:t>1</w:t>
            </w:r>
          </w:p>
        </w:tc>
        <w:tc>
          <w:tcPr>
            <w:tcW w:w="837" w:type="dxa"/>
            <w:tcBorders>
              <w:top w:val="single" w:sz="4" w:space="0" w:color="000000"/>
              <w:left w:val="single" w:sz="4" w:space="0" w:color="000000"/>
              <w:bottom w:val="single" w:sz="4" w:space="0" w:color="000000"/>
            </w:tcBorders>
          </w:tcPr>
          <w:p w14:paraId="545D90FD" w14:textId="77777777" w:rsidR="00862A5F" w:rsidRPr="00F80E2E" w:rsidRDefault="00862A5F">
            <w:pPr>
              <w:pStyle w:val="TableParagraph"/>
              <w:spacing w:line="248" w:lineRule="exact"/>
              <w:ind w:right="235"/>
              <w:jc w:val="right"/>
            </w:pPr>
            <w:r w:rsidRPr="00F80E2E">
              <w:rPr>
                <w:rFonts w:ascii="Book Antiqua" w:hAnsi="Book Antiqua" w:cs="Book Antiqua"/>
                <w:w w:val="90"/>
              </w:rPr>
              <w:t>36</w:t>
            </w:r>
          </w:p>
        </w:tc>
        <w:tc>
          <w:tcPr>
            <w:tcW w:w="825" w:type="dxa"/>
            <w:tcBorders>
              <w:top w:val="single" w:sz="4" w:space="0" w:color="000000"/>
              <w:left w:val="single" w:sz="4" w:space="0" w:color="000000"/>
              <w:bottom w:val="single" w:sz="4" w:space="0" w:color="000000"/>
            </w:tcBorders>
          </w:tcPr>
          <w:p w14:paraId="2490273C" w14:textId="77777777" w:rsidR="00862A5F" w:rsidRPr="00F80E2E" w:rsidRDefault="00862A5F">
            <w:pPr>
              <w:pStyle w:val="TableParagraph"/>
              <w:spacing w:line="248" w:lineRule="exact"/>
              <w:ind w:left="10"/>
              <w:jc w:val="center"/>
            </w:pPr>
            <w:r w:rsidRPr="00F80E2E">
              <w:rPr>
                <w:rFonts w:ascii="Book Antiqua" w:hAnsi="Book Antiqua" w:cs="Book Antiqua"/>
                <w:w w:val="91"/>
              </w:rPr>
              <w:t>1</w:t>
            </w:r>
          </w:p>
        </w:tc>
        <w:tc>
          <w:tcPr>
            <w:tcW w:w="750" w:type="dxa"/>
            <w:tcBorders>
              <w:top w:val="single" w:sz="4" w:space="0" w:color="000000"/>
              <w:left w:val="single" w:sz="4" w:space="0" w:color="000000"/>
              <w:bottom w:val="single" w:sz="4" w:space="0" w:color="000000"/>
            </w:tcBorders>
          </w:tcPr>
          <w:p w14:paraId="493DF3CD" w14:textId="77777777" w:rsidR="00862A5F" w:rsidRPr="00F80E2E" w:rsidRDefault="00862A5F">
            <w:pPr>
              <w:pStyle w:val="TableParagraph"/>
              <w:spacing w:line="248" w:lineRule="exact"/>
              <w:ind w:right="237"/>
              <w:jc w:val="right"/>
            </w:pPr>
            <w:r w:rsidRPr="00F80E2E">
              <w:rPr>
                <w:rFonts w:ascii="Book Antiqua" w:hAnsi="Book Antiqua" w:cs="Book Antiqua"/>
                <w:w w:val="90"/>
              </w:rPr>
              <w:t>36</w:t>
            </w:r>
          </w:p>
        </w:tc>
        <w:tc>
          <w:tcPr>
            <w:tcW w:w="813" w:type="dxa"/>
            <w:tcBorders>
              <w:top w:val="single" w:sz="4" w:space="0" w:color="000000"/>
              <w:left w:val="single" w:sz="4" w:space="0" w:color="000000"/>
              <w:bottom w:val="single" w:sz="4" w:space="0" w:color="000000"/>
            </w:tcBorders>
          </w:tcPr>
          <w:p w14:paraId="68BED27E" w14:textId="77777777" w:rsidR="00862A5F" w:rsidRPr="00F80E2E" w:rsidRDefault="00862A5F">
            <w:pPr>
              <w:pStyle w:val="TableParagraph"/>
              <w:spacing w:line="248" w:lineRule="exact"/>
              <w:ind w:left="6"/>
              <w:jc w:val="center"/>
            </w:pPr>
            <w:r w:rsidRPr="00F80E2E">
              <w:rPr>
                <w:rFonts w:ascii="Book Antiqua" w:hAnsi="Book Antiqua" w:cs="Book Antiqua"/>
                <w:w w:val="91"/>
              </w:rPr>
              <w:t>1</w:t>
            </w:r>
          </w:p>
        </w:tc>
        <w:tc>
          <w:tcPr>
            <w:tcW w:w="685" w:type="dxa"/>
            <w:tcBorders>
              <w:top w:val="single" w:sz="4" w:space="0" w:color="000000"/>
              <w:left w:val="single" w:sz="4" w:space="0" w:color="000000"/>
              <w:bottom w:val="single" w:sz="4" w:space="0" w:color="000000"/>
              <w:right w:val="single" w:sz="4" w:space="0" w:color="000000"/>
            </w:tcBorders>
          </w:tcPr>
          <w:p w14:paraId="7B9E0F80" w14:textId="77777777" w:rsidR="00862A5F" w:rsidRPr="00F80E2E" w:rsidRDefault="00862A5F">
            <w:pPr>
              <w:pStyle w:val="TableParagraph"/>
              <w:spacing w:line="248" w:lineRule="exact"/>
              <w:ind w:right="234"/>
              <w:jc w:val="right"/>
            </w:pPr>
            <w:r w:rsidRPr="00F80E2E">
              <w:rPr>
                <w:rFonts w:ascii="Book Antiqua" w:hAnsi="Book Antiqua" w:cs="Book Antiqua"/>
                <w:w w:val="90"/>
              </w:rPr>
              <w:t>36</w:t>
            </w:r>
          </w:p>
        </w:tc>
      </w:tr>
    </w:tbl>
    <w:p w14:paraId="2C7D77B6" w14:textId="77777777" w:rsidR="00862A5F" w:rsidRPr="00785B56" w:rsidRDefault="00862A5F">
      <w:pPr>
        <w:pStyle w:val="BodyText"/>
        <w:rPr>
          <w:color w:val="FF0000"/>
        </w:rPr>
      </w:pPr>
    </w:p>
    <w:p w14:paraId="7894F024" w14:textId="77777777" w:rsidR="00862A5F" w:rsidRPr="00785B56" w:rsidRDefault="00862A5F">
      <w:pPr>
        <w:rPr>
          <w:rFonts w:cs="Book Antiqua"/>
          <w:vanish/>
          <w:color w:val="FF0000"/>
          <w:kern w:val="2"/>
          <w:sz w:val="22"/>
          <w:szCs w:val="22"/>
        </w:rPr>
      </w:pPr>
    </w:p>
    <w:tbl>
      <w:tblPr>
        <w:tblW w:w="4950" w:type="pct"/>
        <w:tblInd w:w="-20" w:type="dxa"/>
        <w:tblLayout w:type="fixed"/>
        <w:tblCellMar>
          <w:left w:w="0" w:type="dxa"/>
          <w:right w:w="0" w:type="dxa"/>
        </w:tblCellMar>
        <w:tblLook w:val="0000" w:firstRow="0" w:lastRow="0" w:firstColumn="0" w:lastColumn="0" w:noHBand="0" w:noVBand="0"/>
      </w:tblPr>
      <w:tblGrid>
        <w:gridCol w:w="739"/>
        <w:gridCol w:w="2669"/>
        <w:gridCol w:w="962"/>
        <w:gridCol w:w="773"/>
        <w:gridCol w:w="886"/>
        <w:gridCol w:w="827"/>
        <w:gridCol w:w="791"/>
        <w:gridCol w:w="738"/>
        <w:gridCol w:w="821"/>
        <w:gridCol w:w="763"/>
      </w:tblGrid>
      <w:tr w:rsidR="00F80E2E" w:rsidRPr="00F80E2E" w14:paraId="0D675B0B" w14:textId="77777777">
        <w:trPr>
          <w:trHeight w:val="577"/>
        </w:trPr>
        <w:tc>
          <w:tcPr>
            <w:tcW w:w="739" w:type="dxa"/>
            <w:vMerge w:val="restart"/>
            <w:tcBorders>
              <w:top w:val="single" w:sz="4" w:space="0" w:color="000000"/>
              <w:left w:val="single" w:sz="4" w:space="0" w:color="000000"/>
              <w:bottom w:val="single" w:sz="4" w:space="0" w:color="000000"/>
            </w:tcBorders>
            <w:shd w:val="clear" w:color="auto" w:fill="E2FED7"/>
          </w:tcPr>
          <w:p w14:paraId="04CD91D6" w14:textId="77777777" w:rsidR="00862A5F" w:rsidRPr="00F80E2E" w:rsidRDefault="00862A5F">
            <w:pPr>
              <w:pStyle w:val="TableParagraph"/>
              <w:spacing w:line="252" w:lineRule="auto"/>
              <w:ind w:left="110" w:right="162"/>
            </w:pPr>
            <w:r w:rsidRPr="00F80E2E">
              <w:rPr>
                <w:rFonts w:ascii="Book Antiqua" w:hAnsi="Book Antiqua" w:cs="Book Antiqua"/>
                <w:w w:val="85"/>
              </w:rPr>
              <w:t xml:space="preserve">Ред. </w:t>
            </w:r>
            <w:r w:rsidRPr="00F80E2E">
              <w:rPr>
                <w:rFonts w:ascii="Book Antiqua" w:hAnsi="Book Antiqua" w:cs="Book Antiqua"/>
                <w:w w:val="95"/>
              </w:rPr>
              <w:t>бр.</w:t>
            </w:r>
          </w:p>
        </w:tc>
        <w:tc>
          <w:tcPr>
            <w:tcW w:w="2671" w:type="dxa"/>
            <w:vMerge w:val="restart"/>
            <w:tcBorders>
              <w:top w:val="single" w:sz="4" w:space="0" w:color="000000"/>
              <w:left w:val="single" w:sz="4" w:space="0" w:color="000000"/>
              <w:bottom w:val="single" w:sz="4" w:space="0" w:color="000000"/>
            </w:tcBorders>
            <w:shd w:val="clear" w:color="auto" w:fill="E2FED7"/>
          </w:tcPr>
          <w:p w14:paraId="5D6082DA" w14:textId="77777777" w:rsidR="00862A5F" w:rsidRPr="00F80E2E" w:rsidRDefault="00862A5F">
            <w:pPr>
              <w:pStyle w:val="TableParagraph"/>
              <w:spacing w:line="252" w:lineRule="auto"/>
              <w:ind w:left="110" w:right="216"/>
              <w:jc w:val="left"/>
            </w:pPr>
            <w:r w:rsidRPr="00F80E2E">
              <w:rPr>
                <w:rFonts w:ascii="Book Antiqua" w:hAnsi="Book Antiqua" w:cs="Book Antiqua"/>
                <w:w w:val="95"/>
                <w:lang w:val="ru-RU"/>
              </w:rPr>
              <w:t>ОСТАЛИ ОБЛИЦИ</w:t>
            </w:r>
            <w:r w:rsidRPr="00F80E2E">
              <w:rPr>
                <w:rFonts w:ascii="Book Antiqua" w:hAnsi="Book Antiqua" w:cs="Book Antiqua"/>
                <w:b/>
                <w:w w:val="95"/>
                <w:lang w:val="ru-RU"/>
              </w:rPr>
              <w:t xml:space="preserve"> </w:t>
            </w:r>
            <w:r w:rsidRPr="00F80E2E">
              <w:rPr>
                <w:rFonts w:ascii="Book Antiqua" w:hAnsi="Book Antiqua" w:cs="Book Antiqua"/>
                <w:b/>
                <w:w w:val="80"/>
                <w:lang w:val="ru-RU"/>
              </w:rPr>
              <w:t>ОБРАЗОВНО-ВАСПИТНОГ</w:t>
            </w:r>
          </w:p>
          <w:p w14:paraId="5A88C34E" w14:textId="77777777" w:rsidR="00862A5F" w:rsidRPr="00F80E2E" w:rsidRDefault="00862A5F">
            <w:pPr>
              <w:pStyle w:val="TableParagraph"/>
              <w:spacing w:before="1"/>
              <w:ind w:left="110"/>
              <w:jc w:val="left"/>
            </w:pPr>
            <w:r w:rsidRPr="00F80E2E">
              <w:rPr>
                <w:rFonts w:ascii="Book Antiqua" w:hAnsi="Book Antiqua" w:cs="Book Antiqua"/>
                <w:b/>
                <w:w w:val="95"/>
                <w:lang w:val="ru-RU"/>
              </w:rPr>
              <w:t>РАДА</w:t>
            </w:r>
          </w:p>
        </w:tc>
        <w:tc>
          <w:tcPr>
            <w:tcW w:w="1737" w:type="dxa"/>
            <w:gridSpan w:val="2"/>
            <w:tcBorders>
              <w:top w:val="single" w:sz="4" w:space="0" w:color="000000"/>
              <w:left w:val="single" w:sz="4" w:space="0" w:color="000000"/>
              <w:bottom w:val="single" w:sz="4" w:space="0" w:color="000000"/>
            </w:tcBorders>
            <w:shd w:val="clear" w:color="auto" w:fill="E2FED7"/>
          </w:tcPr>
          <w:p w14:paraId="4BB96692" w14:textId="77777777" w:rsidR="00862A5F" w:rsidRPr="00F80E2E" w:rsidRDefault="00862A5F">
            <w:pPr>
              <w:pStyle w:val="TableParagraph"/>
              <w:ind w:left="369" w:right="354"/>
              <w:jc w:val="center"/>
            </w:pPr>
            <w:r w:rsidRPr="00F80E2E">
              <w:rPr>
                <w:rFonts w:ascii="Book Antiqua" w:hAnsi="Book Antiqua" w:cs="Book Antiqua"/>
                <w:w w:val="95"/>
              </w:rPr>
              <w:t>ПРВИ</w:t>
            </w:r>
          </w:p>
          <w:p w14:paraId="22A0C3B6" w14:textId="77777777" w:rsidR="00862A5F" w:rsidRPr="00F80E2E" w:rsidRDefault="00862A5F">
            <w:pPr>
              <w:pStyle w:val="TableParagraph"/>
              <w:spacing w:before="15" w:line="249" w:lineRule="exact"/>
              <w:ind w:left="369" w:right="359"/>
              <w:jc w:val="center"/>
            </w:pPr>
            <w:r w:rsidRPr="00F80E2E">
              <w:rPr>
                <w:rFonts w:ascii="Book Antiqua" w:hAnsi="Book Antiqua" w:cs="Book Antiqua"/>
                <w:w w:val="90"/>
              </w:rPr>
              <w:t>РАЗР</w:t>
            </w:r>
            <w:r w:rsidRPr="00F80E2E">
              <w:rPr>
                <w:rFonts w:ascii="Book Antiqua" w:hAnsi="Book Antiqua" w:cs="Book Antiqua"/>
                <w:w w:val="90"/>
                <w:lang w:val="sr-Cyrl-RS"/>
              </w:rPr>
              <w:t>Е</w:t>
            </w:r>
            <w:r w:rsidRPr="00F80E2E">
              <w:rPr>
                <w:rFonts w:ascii="Book Antiqua" w:hAnsi="Book Antiqua" w:cs="Book Antiqua"/>
                <w:w w:val="90"/>
              </w:rPr>
              <w:t>Д</w:t>
            </w:r>
          </w:p>
        </w:tc>
        <w:tc>
          <w:tcPr>
            <w:tcW w:w="1715" w:type="dxa"/>
            <w:gridSpan w:val="2"/>
            <w:tcBorders>
              <w:top w:val="single" w:sz="4" w:space="0" w:color="000000"/>
              <w:left w:val="single" w:sz="4" w:space="0" w:color="000000"/>
              <w:bottom w:val="single" w:sz="4" w:space="0" w:color="000000"/>
            </w:tcBorders>
            <w:shd w:val="clear" w:color="auto" w:fill="E2FED7"/>
          </w:tcPr>
          <w:p w14:paraId="0C80DA56" w14:textId="77777777" w:rsidR="00862A5F" w:rsidRPr="00F80E2E" w:rsidRDefault="00862A5F">
            <w:pPr>
              <w:pStyle w:val="TableParagraph"/>
              <w:ind w:left="479"/>
            </w:pPr>
            <w:r w:rsidRPr="00F80E2E">
              <w:rPr>
                <w:rFonts w:ascii="Book Antiqua" w:hAnsi="Book Antiqua" w:cs="Book Antiqua"/>
                <w:w w:val="95"/>
              </w:rPr>
              <w:t>ДРУГИ</w:t>
            </w:r>
          </w:p>
          <w:p w14:paraId="4644D814" w14:textId="77777777" w:rsidR="00862A5F" w:rsidRPr="00F80E2E" w:rsidRDefault="00862A5F">
            <w:pPr>
              <w:pStyle w:val="TableParagraph"/>
              <w:spacing w:before="15" w:line="249" w:lineRule="exact"/>
              <w:ind w:left="426"/>
            </w:pPr>
            <w:r w:rsidRPr="00F80E2E">
              <w:rPr>
                <w:rFonts w:ascii="Book Antiqua" w:hAnsi="Book Antiqua" w:cs="Book Antiqua"/>
                <w:w w:val="90"/>
              </w:rPr>
              <w:t>РАЗРЕД</w:t>
            </w:r>
          </w:p>
        </w:tc>
        <w:tc>
          <w:tcPr>
            <w:tcW w:w="1531" w:type="dxa"/>
            <w:gridSpan w:val="2"/>
            <w:tcBorders>
              <w:top w:val="single" w:sz="4" w:space="0" w:color="000000"/>
              <w:left w:val="single" w:sz="4" w:space="0" w:color="000000"/>
              <w:bottom w:val="single" w:sz="4" w:space="0" w:color="000000"/>
            </w:tcBorders>
            <w:shd w:val="clear" w:color="auto" w:fill="E2FED7"/>
          </w:tcPr>
          <w:p w14:paraId="5A225201" w14:textId="77777777" w:rsidR="00862A5F" w:rsidRPr="00F80E2E" w:rsidRDefault="00862A5F">
            <w:pPr>
              <w:pStyle w:val="TableParagraph"/>
              <w:ind w:left="546"/>
            </w:pPr>
            <w:r w:rsidRPr="00F80E2E">
              <w:rPr>
                <w:rFonts w:ascii="Book Antiqua" w:hAnsi="Book Antiqua" w:cs="Book Antiqua"/>
                <w:w w:val="90"/>
              </w:rPr>
              <w:t>ТРЕЋИ</w:t>
            </w:r>
          </w:p>
          <w:p w14:paraId="71B0C8ED" w14:textId="77777777" w:rsidR="00862A5F" w:rsidRPr="00F80E2E" w:rsidRDefault="00862A5F">
            <w:pPr>
              <w:pStyle w:val="TableParagraph"/>
              <w:spacing w:before="15" w:line="249" w:lineRule="exact"/>
              <w:ind w:left="498"/>
            </w:pPr>
            <w:r w:rsidRPr="00F80E2E">
              <w:rPr>
                <w:rFonts w:ascii="Book Antiqua" w:hAnsi="Book Antiqua" w:cs="Book Antiqua"/>
                <w:w w:val="90"/>
              </w:rPr>
              <w:t>РАЗРЕД</w:t>
            </w:r>
          </w:p>
        </w:tc>
        <w:tc>
          <w:tcPr>
            <w:tcW w:w="1586" w:type="dxa"/>
            <w:gridSpan w:val="2"/>
            <w:tcBorders>
              <w:top w:val="single" w:sz="4" w:space="0" w:color="000000"/>
              <w:left w:val="single" w:sz="4" w:space="0" w:color="000000"/>
              <w:bottom w:val="single" w:sz="4" w:space="0" w:color="000000"/>
              <w:right w:val="single" w:sz="4" w:space="0" w:color="000000"/>
            </w:tcBorders>
            <w:shd w:val="clear" w:color="auto" w:fill="E2FED7"/>
          </w:tcPr>
          <w:p w14:paraId="261920C3" w14:textId="77777777" w:rsidR="00862A5F" w:rsidRPr="00F80E2E" w:rsidRDefault="00862A5F">
            <w:pPr>
              <w:pStyle w:val="TableParagraph"/>
              <w:ind w:left="442"/>
            </w:pPr>
            <w:r w:rsidRPr="00F80E2E">
              <w:rPr>
                <w:rFonts w:ascii="Book Antiqua" w:hAnsi="Book Antiqua" w:cs="Book Antiqua"/>
                <w:w w:val="90"/>
              </w:rPr>
              <w:t>ЧЕТВРТИ</w:t>
            </w:r>
          </w:p>
          <w:p w14:paraId="2D0AABA3" w14:textId="77777777" w:rsidR="00862A5F" w:rsidRPr="00F80E2E" w:rsidRDefault="00862A5F">
            <w:pPr>
              <w:pStyle w:val="TableParagraph"/>
              <w:spacing w:before="15" w:line="249" w:lineRule="exact"/>
              <w:ind w:left="500"/>
            </w:pPr>
            <w:r w:rsidRPr="00F80E2E">
              <w:rPr>
                <w:rFonts w:ascii="Book Antiqua" w:hAnsi="Book Antiqua" w:cs="Book Antiqua"/>
                <w:w w:val="90"/>
              </w:rPr>
              <w:t>РАЗРЕД</w:t>
            </w:r>
          </w:p>
        </w:tc>
      </w:tr>
      <w:tr w:rsidR="00F80E2E" w:rsidRPr="00F80E2E" w14:paraId="24868EA5" w14:textId="77777777">
        <w:trPr>
          <w:trHeight w:val="376"/>
        </w:trPr>
        <w:tc>
          <w:tcPr>
            <w:tcW w:w="739" w:type="dxa"/>
            <w:vMerge/>
            <w:tcBorders>
              <w:top w:val="single" w:sz="4" w:space="0" w:color="000000"/>
              <w:left w:val="single" w:sz="4" w:space="0" w:color="000000"/>
              <w:bottom w:val="single" w:sz="4" w:space="0" w:color="000000"/>
            </w:tcBorders>
            <w:shd w:val="clear" w:color="auto" w:fill="E2FED7"/>
          </w:tcPr>
          <w:p w14:paraId="511C6BC5" w14:textId="77777777" w:rsidR="00862A5F" w:rsidRPr="00F80E2E" w:rsidRDefault="00862A5F">
            <w:pPr>
              <w:snapToGrid w:val="0"/>
              <w:rPr>
                <w:rFonts w:cs="Book Antiqua"/>
                <w:sz w:val="22"/>
                <w:szCs w:val="22"/>
              </w:rPr>
            </w:pPr>
          </w:p>
        </w:tc>
        <w:tc>
          <w:tcPr>
            <w:tcW w:w="2671" w:type="dxa"/>
            <w:vMerge/>
            <w:tcBorders>
              <w:top w:val="single" w:sz="4" w:space="0" w:color="000000"/>
              <w:left w:val="single" w:sz="4" w:space="0" w:color="000000"/>
              <w:bottom w:val="single" w:sz="4" w:space="0" w:color="000000"/>
            </w:tcBorders>
            <w:shd w:val="clear" w:color="auto" w:fill="E2FED7"/>
          </w:tcPr>
          <w:p w14:paraId="4A5F35F0" w14:textId="77777777" w:rsidR="00862A5F" w:rsidRPr="00F80E2E" w:rsidRDefault="00862A5F">
            <w:pPr>
              <w:snapToGrid w:val="0"/>
              <w:rPr>
                <w:rFonts w:cs="Book Antiqua"/>
                <w:sz w:val="22"/>
                <w:szCs w:val="22"/>
              </w:rPr>
            </w:pPr>
          </w:p>
        </w:tc>
        <w:tc>
          <w:tcPr>
            <w:tcW w:w="963" w:type="dxa"/>
            <w:tcBorders>
              <w:top w:val="single" w:sz="4" w:space="0" w:color="000000"/>
              <w:left w:val="single" w:sz="4" w:space="0" w:color="000000"/>
              <w:bottom w:val="single" w:sz="4" w:space="0" w:color="000000"/>
            </w:tcBorders>
            <w:shd w:val="clear" w:color="auto" w:fill="E2FED7"/>
          </w:tcPr>
          <w:p w14:paraId="41A51C11" w14:textId="77777777" w:rsidR="00862A5F" w:rsidRPr="00F80E2E" w:rsidRDefault="00862A5F">
            <w:pPr>
              <w:pStyle w:val="TableParagraph"/>
              <w:spacing w:line="248" w:lineRule="exact"/>
              <w:ind w:right="183"/>
              <w:jc w:val="right"/>
            </w:pPr>
            <w:r w:rsidRPr="00F80E2E">
              <w:rPr>
                <w:rFonts w:ascii="Book Antiqua" w:hAnsi="Book Antiqua" w:cs="Book Antiqua"/>
                <w:w w:val="90"/>
              </w:rPr>
              <w:t>нед.</w:t>
            </w:r>
          </w:p>
        </w:tc>
        <w:tc>
          <w:tcPr>
            <w:tcW w:w="774" w:type="dxa"/>
            <w:tcBorders>
              <w:top w:val="single" w:sz="4" w:space="0" w:color="000000"/>
              <w:left w:val="single" w:sz="4" w:space="0" w:color="000000"/>
              <w:bottom w:val="single" w:sz="4" w:space="0" w:color="000000"/>
            </w:tcBorders>
            <w:shd w:val="clear" w:color="auto" w:fill="E2FED7"/>
          </w:tcPr>
          <w:p w14:paraId="763296E2" w14:textId="77777777" w:rsidR="00862A5F" w:rsidRPr="00F80E2E" w:rsidRDefault="00862A5F">
            <w:pPr>
              <w:pStyle w:val="TableParagraph"/>
              <w:spacing w:line="248" w:lineRule="exact"/>
              <w:ind w:left="109"/>
            </w:pPr>
            <w:r w:rsidRPr="00F80E2E">
              <w:rPr>
                <w:rFonts w:ascii="Book Antiqua" w:hAnsi="Book Antiqua" w:cs="Book Antiqua"/>
              </w:rPr>
              <w:t>год.</w:t>
            </w:r>
          </w:p>
        </w:tc>
        <w:tc>
          <w:tcPr>
            <w:tcW w:w="887" w:type="dxa"/>
            <w:tcBorders>
              <w:top w:val="single" w:sz="4" w:space="0" w:color="000000"/>
              <w:left w:val="single" w:sz="4" w:space="0" w:color="000000"/>
              <w:bottom w:val="single" w:sz="4" w:space="0" w:color="000000"/>
            </w:tcBorders>
            <w:shd w:val="clear" w:color="auto" w:fill="E2FED7"/>
          </w:tcPr>
          <w:p w14:paraId="0DD34CB9" w14:textId="77777777" w:rsidR="00862A5F" w:rsidRPr="00F80E2E" w:rsidRDefault="00862A5F">
            <w:pPr>
              <w:pStyle w:val="TableParagraph"/>
              <w:spacing w:line="248" w:lineRule="exact"/>
              <w:ind w:left="73" w:right="147"/>
              <w:jc w:val="center"/>
            </w:pPr>
            <w:r w:rsidRPr="00F80E2E">
              <w:rPr>
                <w:rFonts w:ascii="Book Antiqua" w:hAnsi="Book Antiqua" w:cs="Book Antiqua"/>
              </w:rPr>
              <w:t>нед.</w:t>
            </w:r>
          </w:p>
        </w:tc>
        <w:tc>
          <w:tcPr>
            <w:tcW w:w="828" w:type="dxa"/>
            <w:tcBorders>
              <w:top w:val="single" w:sz="4" w:space="0" w:color="000000"/>
              <w:left w:val="single" w:sz="4" w:space="0" w:color="000000"/>
              <w:bottom w:val="single" w:sz="4" w:space="0" w:color="000000"/>
            </w:tcBorders>
            <w:shd w:val="clear" w:color="auto" w:fill="E2FED7"/>
          </w:tcPr>
          <w:p w14:paraId="7E3308FB" w14:textId="77777777" w:rsidR="00862A5F" w:rsidRPr="00F80E2E" w:rsidRDefault="00862A5F">
            <w:pPr>
              <w:pStyle w:val="TableParagraph"/>
              <w:spacing w:line="248" w:lineRule="exact"/>
              <w:ind w:left="104"/>
            </w:pPr>
            <w:r w:rsidRPr="00F80E2E">
              <w:rPr>
                <w:rFonts w:ascii="Book Antiqua" w:hAnsi="Book Antiqua" w:cs="Book Antiqua"/>
              </w:rPr>
              <w:t>год.</w:t>
            </w:r>
          </w:p>
        </w:tc>
        <w:tc>
          <w:tcPr>
            <w:tcW w:w="792" w:type="dxa"/>
            <w:tcBorders>
              <w:top w:val="single" w:sz="4" w:space="0" w:color="000000"/>
              <w:left w:val="single" w:sz="4" w:space="0" w:color="000000"/>
              <w:bottom w:val="single" w:sz="4" w:space="0" w:color="000000"/>
            </w:tcBorders>
            <w:shd w:val="clear" w:color="auto" w:fill="E2FED7"/>
          </w:tcPr>
          <w:p w14:paraId="06EC72BC" w14:textId="77777777" w:rsidR="00862A5F" w:rsidRPr="00F80E2E" w:rsidRDefault="00862A5F">
            <w:pPr>
              <w:pStyle w:val="TableParagraph"/>
              <w:spacing w:line="248" w:lineRule="exact"/>
              <w:ind w:left="109"/>
            </w:pPr>
            <w:r w:rsidRPr="00F80E2E">
              <w:rPr>
                <w:rFonts w:ascii="Book Antiqua" w:hAnsi="Book Antiqua" w:cs="Book Antiqua"/>
              </w:rPr>
              <w:t>нед.</w:t>
            </w:r>
          </w:p>
        </w:tc>
        <w:tc>
          <w:tcPr>
            <w:tcW w:w="739" w:type="dxa"/>
            <w:tcBorders>
              <w:top w:val="single" w:sz="4" w:space="0" w:color="000000"/>
              <w:left w:val="single" w:sz="4" w:space="0" w:color="000000"/>
              <w:bottom w:val="single" w:sz="4" w:space="0" w:color="000000"/>
            </w:tcBorders>
            <w:shd w:val="clear" w:color="auto" w:fill="E2FED7"/>
          </w:tcPr>
          <w:p w14:paraId="37FA38D7" w14:textId="77777777" w:rsidR="00862A5F" w:rsidRPr="00F80E2E" w:rsidRDefault="00862A5F">
            <w:pPr>
              <w:pStyle w:val="TableParagraph"/>
              <w:spacing w:line="248" w:lineRule="exact"/>
              <w:ind w:left="110"/>
            </w:pPr>
            <w:r w:rsidRPr="00F80E2E">
              <w:rPr>
                <w:rFonts w:ascii="Book Antiqua" w:hAnsi="Book Antiqua" w:cs="Book Antiqua"/>
              </w:rPr>
              <w:t>год.</w:t>
            </w:r>
          </w:p>
        </w:tc>
        <w:tc>
          <w:tcPr>
            <w:tcW w:w="822" w:type="dxa"/>
            <w:tcBorders>
              <w:top w:val="single" w:sz="4" w:space="0" w:color="000000"/>
              <w:left w:val="single" w:sz="4" w:space="0" w:color="000000"/>
              <w:bottom w:val="single" w:sz="4" w:space="0" w:color="000000"/>
            </w:tcBorders>
            <w:shd w:val="clear" w:color="auto" w:fill="E2FED7"/>
          </w:tcPr>
          <w:p w14:paraId="15635FD5" w14:textId="77777777" w:rsidR="00862A5F" w:rsidRPr="00F80E2E" w:rsidRDefault="00862A5F">
            <w:pPr>
              <w:pStyle w:val="TableParagraph"/>
              <w:spacing w:line="248" w:lineRule="exact"/>
              <w:ind w:right="181"/>
              <w:jc w:val="right"/>
            </w:pPr>
            <w:r w:rsidRPr="00F80E2E">
              <w:rPr>
                <w:rFonts w:ascii="Book Antiqua" w:hAnsi="Book Antiqua" w:cs="Book Antiqua"/>
                <w:w w:val="90"/>
              </w:rPr>
              <w:t>нед.</w:t>
            </w:r>
          </w:p>
        </w:tc>
        <w:tc>
          <w:tcPr>
            <w:tcW w:w="764" w:type="dxa"/>
            <w:tcBorders>
              <w:top w:val="single" w:sz="4" w:space="0" w:color="000000"/>
              <w:left w:val="single" w:sz="4" w:space="0" w:color="000000"/>
              <w:bottom w:val="single" w:sz="4" w:space="0" w:color="000000"/>
              <w:right w:val="single" w:sz="4" w:space="0" w:color="000000"/>
            </w:tcBorders>
            <w:shd w:val="clear" w:color="auto" w:fill="E2FED7"/>
          </w:tcPr>
          <w:p w14:paraId="20602C0C" w14:textId="77777777" w:rsidR="00862A5F" w:rsidRPr="00F80E2E" w:rsidRDefault="00862A5F">
            <w:pPr>
              <w:pStyle w:val="TableParagraph"/>
              <w:spacing w:line="248" w:lineRule="exact"/>
              <w:ind w:left="112"/>
            </w:pPr>
            <w:r w:rsidRPr="00F80E2E">
              <w:rPr>
                <w:rFonts w:ascii="Book Antiqua" w:hAnsi="Book Antiqua" w:cs="Book Antiqua"/>
              </w:rPr>
              <w:t>год.</w:t>
            </w:r>
          </w:p>
        </w:tc>
      </w:tr>
      <w:tr w:rsidR="00F80E2E" w:rsidRPr="00F80E2E" w14:paraId="7DC81C74" w14:textId="77777777">
        <w:trPr>
          <w:trHeight w:val="577"/>
        </w:trPr>
        <w:tc>
          <w:tcPr>
            <w:tcW w:w="739" w:type="dxa"/>
            <w:tcBorders>
              <w:top w:val="single" w:sz="4" w:space="0" w:color="000000"/>
              <w:left w:val="single" w:sz="4" w:space="0" w:color="000000"/>
              <w:bottom w:val="single" w:sz="4" w:space="0" w:color="000000"/>
            </w:tcBorders>
          </w:tcPr>
          <w:p w14:paraId="591B11F4" w14:textId="77777777" w:rsidR="00862A5F" w:rsidRPr="00F80E2E" w:rsidRDefault="00862A5F">
            <w:pPr>
              <w:pStyle w:val="TableParagraph"/>
              <w:ind w:left="110"/>
            </w:pPr>
            <w:r w:rsidRPr="00F80E2E">
              <w:rPr>
                <w:rFonts w:ascii="Book Antiqua" w:hAnsi="Book Antiqua" w:cs="Book Antiqua"/>
              </w:rPr>
              <w:t>1.</w:t>
            </w:r>
          </w:p>
        </w:tc>
        <w:tc>
          <w:tcPr>
            <w:tcW w:w="2671" w:type="dxa"/>
            <w:tcBorders>
              <w:top w:val="single" w:sz="4" w:space="0" w:color="000000"/>
              <w:left w:val="single" w:sz="4" w:space="0" w:color="000000"/>
              <w:bottom w:val="single" w:sz="4" w:space="0" w:color="000000"/>
            </w:tcBorders>
            <w:shd w:val="clear" w:color="auto" w:fill="FFFFFF"/>
          </w:tcPr>
          <w:p w14:paraId="7E8C9873" w14:textId="77777777" w:rsidR="00862A5F" w:rsidRPr="00F80E2E" w:rsidRDefault="00862A5F">
            <w:pPr>
              <w:pStyle w:val="TableParagraph"/>
              <w:ind w:left="110"/>
            </w:pPr>
            <w:r w:rsidRPr="00F80E2E">
              <w:rPr>
                <w:rFonts w:ascii="Book Antiqua" w:hAnsi="Book Antiqua" w:cs="Book Antiqua"/>
              </w:rPr>
              <w:t>Час одељењског</w:t>
            </w:r>
          </w:p>
          <w:p w14:paraId="72C179AC" w14:textId="77777777" w:rsidR="00862A5F" w:rsidRPr="00F80E2E" w:rsidRDefault="00862A5F">
            <w:pPr>
              <w:pStyle w:val="TableParagraph"/>
              <w:spacing w:before="16" w:line="249" w:lineRule="exact"/>
              <w:ind w:left="110"/>
            </w:pPr>
            <w:r w:rsidRPr="00F80E2E">
              <w:rPr>
                <w:rFonts w:ascii="Book Antiqua" w:hAnsi="Book Antiqua" w:cs="Book Antiqua"/>
              </w:rPr>
              <w:t>старешине</w:t>
            </w:r>
          </w:p>
        </w:tc>
        <w:tc>
          <w:tcPr>
            <w:tcW w:w="963" w:type="dxa"/>
            <w:tcBorders>
              <w:top w:val="single" w:sz="4" w:space="0" w:color="000000"/>
              <w:left w:val="single" w:sz="4" w:space="0" w:color="000000"/>
              <w:bottom w:val="single" w:sz="4" w:space="0" w:color="000000"/>
            </w:tcBorders>
            <w:shd w:val="clear" w:color="auto" w:fill="FFFFFF"/>
          </w:tcPr>
          <w:p w14:paraId="0365AC1B" w14:textId="77777777" w:rsidR="00862A5F" w:rsidRPr="00F80E2E" w:rsidRDefault="00862A5F">
            <w:pPr>
              <w:pStyle w:val="TableParagraph"/>
              <w:ind w:left="15"/>
              <w:jc w:val="center"/>
            </w:pPr>
            <w:r w:rsidRPr="00F80E2E">
              <w:rPr>
                <w:rFonts w:ascii="Book Antiqua" w:hAnsi="Book Antiqua" w:cs="Book Antiqua"/>
                <w:w w:val="91"/>
              </w:rPr>
              <w:t>1</w:t>
            </w:r>
          </w:p>
        </w:tc>
        <w:tc>
          <w:tcPr>
            <w:tcW w:w="774" w:type="dxa"/>
            <w:tcBorders>
              <w:top w:val="single" w:sz="4" w:space="0" w:color="000000"/>
              <w:left w:val="single" w:sz="4" w:space="0" w:color="000000"/>
              <w:bottom w:val="single" w:sz="4" w:space="0" w:color="000000"/>
            </w:tcBorders>
            <w:shd w:val="clear" w:color="auto" w:fill="FFFFFF"/>
          </w:tcPr>
          <w:p w14:paraId="6E883B95" w14:textId="77777777" w:rsidR="00862A5F" w:rsidRPr="00F80E2E" w:rsidRDefault="00862A5F">
            <w:pPr>
              <w:pStyle w:val="TableParagraph"/>
              <w:ind w:left="216" w:right="203"/>
              <w:jc w:val="center"/>
            </w:pPr>
            <w:r w:rsidRPr="00F80E2E">
              <w:rPr>
                <w:rFonts w:ascii="Book Antiqua" w:hAnsi="Book Antiqua" w:cs="Book Antiqua"/>
              </w:rPr>
              <w:t>36</w:t>
            </w:r>
          </w:p>
        </w:tc>
        <w:tc>
          <w:tcPr>
            <w:tcW w:w="887" w:type="dxa"/>
            <w:tcBorders>
              <w:top w:val="single" w:sz="4" w:space="0" w:color="000000"/>
              <w:left w:val="single" w:sz="4" w:space="0" w:color="000000"/>
              <w:bottom w:val="single" w:sz="4" w:space="0" w:color="000000"/>
            </w:tcBorders>
            <w:shd w:val="clear" w:color="auto" w:fill="FFFFFF"/>
          </w:tcPr>
          <w:p w14:paraId="7B62B0AC" w14:textId="77777777" w:rsidR="00862A5F" w:rsidRPr="00F80E2E" w:rsidRDefault="00862A5F">
            <w:pPr>
              <w:pStyle w:val="TableParagraph"/>
              <w:ind w:left="14"/>
              <w:jc w:val="center"/>
            </w:pPr>
            <w:r w:rsidRPr="00F80E2E">
              <w:rPr>
                <w:rFonts w:ascii="Book Antiqua" w:hAnsi="Book Antiqua" w:cs="Book Antiqua"/>
                <w:w w:val="91"/>
              </w:rPr>
              <w:t>1</w:t>
            </w:r>
          </w:p>
        </w:tc>
        <w:tc>
          <w:tcPr>
            <w:tcW w:w="828" w:type="dxa"/>
            <w:tcBorders>
              <w:top w:val="single" w:sz="4" w:space="0" w:color="000000"/>
              <w:left w:val="single" w:sz="4" w:space="0" w:color="000000"/>
              <w:bottom w:val="single" w:sz="4" w:space="0" w:color="000000"/>
            </w:tcBorders>
            <w:shd w:val="clear" w:color="auto" w:fill="FFFFFF"/>
          </w:tcPr>
          <w:p w14:paraId="1420A5C2" w14:textId="77777777" w:rsidR="00862A5F" w:rsidRPr="00F80E2E" w:rsidRDefault="00862A5F">
            <w:pPr>
              <w:pStyle w:val="TableParagraph"/>
              <w:ind w:left="216" w:right="214"/>
              <w:jc w:val="center"/>
            </w:pPr>
            <w:r w:rsidRPr="00F80E2E">
              <w:rPr>
                <w:rFonts w:ascii="Book Antiqua" w:hAnsi="Book Antiqua" w:cs="Book Antiqua"/>
              </w:rPr>
              <w:t>36</w:t>
            </w:r>
          </w:p>
        </w:tc>
        <w:tc>
          <w:tcPr>
            <w:tcW w:w="792" w:type="dxa"/>
            <w:tcBorders>
              <w:top w:val="single" w:sz="4" w:space="0" w:color="000000"/>
              <w:left w:val="single" w:sz="4" w:space="0" w:color="000000"/>
              <w:bottom w:val="single" w:sz="4" w:space="0" w:color="000000"/>
            </w:tcBorders>
            <w:shd w:val="clear" w:color="auto" w:fill="FFFFFF"/>
          </w:tcPr>
          <w:p w14:paraId="4383ACE9" w14:textId="77777777" w:rsidR="00862A5F" w:rsidRPr="00F80E2E" w:rsidRDefault="00862A5F">
            <w:pPr>
              <w:pStyle w:val="TableParagraph"/>
              <w:ind w:left="10"/>
              <w:jc w:val="center"/>
            </w:pPr>
            <w:r w:rsidRPr="00F80E2E">
              <w:rPr>
                <w:rFonts w:ascii="Book Antiqua" w:hAnsi="Book Antiqua" w:cs="Book Antiqua"/>
                <w:w w:val="91"/>
              </w:rPr>
              <w:t>1</w:t>
            </w:r>
          </w:p>
        </w:tc>
        <w:tc>
          <w:tcPr>
            <w:tcW w:w="739" w:type="dxa"/>
            <w:tcBorders>
              <w:top w:val="single" w:sz="4" w:space="0" w:color="000000"/>
              <w:left w:val="single" w:sz="4" w:space="0" w:color="000000"/>
              <w:bottom w:val="single" w:sz="4" w:space="0" w:color="000000"/>
            </w:tcBorders>
            <w:shd w:val="clear" w:color="auto" w:fill="FFFFFF"/>
          </w:tcPr>
          <w:p w14:paraId="2D8D51A5" w14:textId="77777777" w:rsidR="00862A5F" w:rsidRPr="00F80E2E" w:rsidRDefault="00862A5F">
            <w:pPr>
              <w:pStyle w:val="TableParagraph"/>
              <w:ind w:left="220" w:right="205"/>
              <w:jc w:val="center"/>
            </w:pPr>
            <w:r w:rsidRPr="00F80E2E">
              <w:rPr>
                <w:rFonts w:ascii="Book Antiqua" w:hAnsi="Book Antiqua" w:cs="Book Antiqua"/>
              </w:rPr>
              <w:t>36</w:t>
            </w:r>
          </w:p>
        </w:tc>
        <w:tc>
          <w:tcPr>
            <w:tcW w:w="822" w:type="dxa"/>
            <w:tcBorders>
              <w:top w:val="single" w:sz="4" w:space="0" w:color="000000"/>
              <w:left w:val="single" w:sz="4" w:space="0" w:color="000000"/>
              <w:bottom w:val="single" w:sz="4" w:space="0" w:color="000000"/>
            </w:tcBorders>
            <w:shd w:val="clear" w:color="auto" w:fill="FFFFFF"/>
          </w:tcPr>
          <w:p w14:paraId="2181E91B" w14:textId="77777777" w:rsidR="00862A5F" w:rsidRPr="00F80E2E" w:rsidRDefault="00862A5F">
            <w:pPr>
              <w:pStyle w:val="TableParagraph"/>
              <w:ind w:left="18"/>
              <w:jc w:val="center"/>
            </w:pPr>
            <w:r w:rsidRPr="00F80E2E">
              <w:rPr>
                <w:rFonts w:ascii="Book Antiqua" w:hAnsi="Book Antiqua" w:cs="Book Antiqua"/>
                <w:w w:val="91"/>
              </w:rPr>
              <w:t>1</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Pr>
          <w:p w14:paraId="0FD87333" w14:textId="77777777" w:rsidR="00862A5F" w:rsidRPr="00F80E2E" w:rsidRDefault="00862A5F">
            <w:pPr>
              <w:pStyle w:val="TableParagraph"/>
              <w:ind w:left="122" w:right="104"/>
              <w:jc w:val="center"/>
            </w:pPr>
            <w:r w:rsidRPr="00F80E2E">
              <w:rPr>
                <w:rFonts w:ascii="Book Antiqua" w:hAnsi="Book Antiqua" w:cs="Book Antiqua"/>
              </w:rPr>
              <w:t>36</w:t>
            </w:r>
          </w:p>
        </w:tc>
      </w:tr>
      <w:tr w:rsidR="00F80E2E" w:rsidRPr="00F80E2E" w14:paraId="50715817" w14:textId="77777777">
        <w:trPr>
          <w:trHeight w:val="287"/>
        </w:trPr>
        <w:tc>
          <w:tcPr>
            <w:tcW w:w="739" w:type="dxa"/>
            <w:tcBorders>
              <w:top w:val="single" w:sz="4" w:space="0" w:color="000000"/>
              <w:left w:val="single" w:sz="4" w:space="0" w:color="000000"/>
              <w:bottom w:val="single" w:sz="4" w:space="0" w:color="000000"/>
            </w:tcBorders>
          </w:tcPr>
          <w:p w14:paraId="00F87F70" w14:textId="77777777" w:rsidR="00862A5F" w:rsidRPr="00F80E2E" w:rsidRDefault="00862A5F">
            <w:pPr>
              <w:pStyle w:val="TableParagraph"/>
              <w:spacing w:line="248" w:lineRule="exact"/>
              <w:ind w:left="110"/>
            </w:pPr>
            <w:r w:rsidRPr="00F80E2E">
              <w:rPr>
                <w:rFonts w:ascii="Book Antiqua" w:hAnsi="Book Antiqua" w:cs="Book Antiqua"/>
              </w:rPr>
              <w:t>2.</w:t>
            </w:r>
          </w:p>
        </w:tc>
        <w:tc>
          <w:tcPr>
            <w:tcW w:w="2671" w:type="dxa"/>
            <w:tcBorders>
              <w:top w:val="single" w:sz="4" w:space="0" w:color="000000"/>
              <w:left w:val="single" w:sz="4" w:space="0" w:color="000000"/>
              <w:bottom w:val="single" w:sz="4" w:space="0" w:color="000000"/>
            </w:tcBorders>
            <w:shd w:val="clear" w:color="auto" w:fill="FFFFFF"/>
          </w:tcPr>
          <w:p w14:paraId="583D9160" w14:textId="77777777" w:rsidR="00862A5F" w:rsidRPr="00F80E2E" w:rsidRDefault="00862A5F">
            <w:pPr>
              <w:pStyle w:val="TableParagraph"/>
              <w:spacing w:line="248" w:lineRule="exact"/>
              <w:ind w:left="110"/>
            </w:pPr>
            <w:r w:rsidRPr="00F80E2E">
              <w:rPr>
                <w:rFonts w:ascii="Book Antiqua" w:hAnsi="Book Antiqua" w:cs="Book Antiqua"/>
                <w:w w:val="95"/>
              </w:rPr>
              <w:t>Ваннаставне активности</w:t>
            </w:r>
            <w:r w:rsidRPr="00F80E2E">
              <w:rPr>
                <w:rFonts w:ascii="Book Antiqua" w:hAnsi="Book Antiqua" w:cs="Book Antiqua"/>
                <w:b/>
                <w:w w:val="95"/>
              </w:rPr>
              <w:t>*</w:t>
            </w:r>
            <w:r w:rsidRPr="00F80E2E">
              <w:rPr>
                <w:rFonts w:ascii="Book Antiqua" w:hAnsi="Book Antiqua" w:cs="Book Antiqua"/>
                <w:b/>
              </w:rPr>
              <w:t>*</w:t>
            </w:r>
            <w:r w:rsidRPr="00F80E2E">
              <w:rPr>
                <w:rFonts w:ascii="Book Antiqua" w:hAnsi="Book Antiqua" w:cs="Book Antiqua"/>
              </w:rPr>
              <w:t>*</w:t>
            </w:r>
            <w:r w:rsidRPr="00F80E2E">
              <w:rPr>
                <w:rFonts w:ascii="Book Antiqua" w:hAnsi="Book Antiqua" w:cs="Book Antiqua"/>
                <w:b/>
              </w:rPr>
              <w:t>*</w:t>
            </w:r>
          </w:p>
        </w:tc>
        <w:tc>
          <w:tcPr>
            <w:tcW w:w="963" w:type="dxa"/>
            <w:tcBorders>
              <w:top w:val="single" w:sz="4" w:space="0" w:color="000000"/>
              <w:left w:val="single" w:sz="4" w:space="0" w:color="000000"/>
              <w:bottom w:val="single" w:sz="4" w:space="0" w:color="000000"/>
            </w:tcBorders>
            <w:shd w:val="clear" w:color="auto" w:fill="FFFFFF"/>
          </w:tcPr>
          <w:p w14:paraId="4CFEF7BA" w14:textId="77777777" w:rsidR="00862A5F" w:rsidRPr="00F80E2E" w:rsidRDefault="00862A5F">
            <w:pPr>
              <w:pStyle w:val="TableParagraph"/>
              <w:spacing w:line="248" w:lineRule="exact"/>
              <w:ind w:right="198"/>
              <w:jc w:val="center"/>
            </w:pPr>
            <w:r w:rsidRPr="00F80E2E">
              <w:rPr>
                <w:rFonts w:ascii="Book Antiqua" w:eastAsia="Book Antiqua" w:hAnsi="Book Antiqua" w:cs="Book Antiqua"/>
                <w:w w:val="90"/>
                <w:lang w:val="sr-Cyrl-RS"/>
              </w:rPr>
              <w:t xml:space="preserve">    </w:t>
            </w:r>
            <w:r w:rsidRPr="00F80E2E">
              <w:rPr>
                <w:rFonts w:ascii="Book Antiqua" w:hAnsi="Book Antiqua" w:cs="Book Antiqua"/>
                <w:w w:val="90"/>
              </w:rPr>
              <w:t>1</w:t>
            </w:r>
            <w:r w:rsidRPr="00F80E2E">
              <w:rPr>
                <w:rFonts w:ascii="Book Antiqua" w:hAnsi="Book Antiqua" w:cs="Book Antiqua"/>
                <w:w w:val="90"/>
                <w:lang w:val="sr-Cyrl-RS"/>
              </w:rPr>
              <w:t xml:space="preserve"> </w:t>
            </w:r>
            <w:r w:rsidRPr="00F80E2E">
              <w:rPr>
                <w:rFonts w:ascii="Book Antiqua" w:hAnsi="Book Antiqua" w:cs="Book Antiqua"/>
                <w:w w:val="90"/>
              </w:rPr>
              <w:t>-2</w:t>
            </w:r>
          </w:p>
        </w:tc>
        <w:tc>
          <w:tcPr>
            <w:tcW w:w="774" w:type="dxa"/>
            <w:tcBorders>
              <w:top w:val="single" w:sz="4" w:space="0" w:color="000000"/>
              <w:left w:val="single" w:sz="4" w:space="0" w:color="000000"/>
              <w:bottom w:val="single" w:sz="4" w:space="0" w:color="000000"/>
            </w:tcBorders>
            <w:shd w:val="clear" w:color="auto" w:fill="FFFFFF"/>
          </w:tcPr>
          <w:p w14:paraId="6C72766E" w14:textId="77777777" w:rsidR="00862A5F" w:rsidRPr="00F80E2E" w:rsidRDefault="00862A5F">
            <w:pPr>
              <w:pStyle w:val="TableParagraph"/>
              <w:spacing w:line="248" w:lineRule="exact"/>
              <w:jc w:val="center"/>
            </w:pPr>
            <w:r w:rsidRPr="00F80E2E">
              <w:rPr>
                <w:rFonts w:ascii="Book Antiqua" w:hAnsi="Book Antiqua" w:cs="Book Antiqua"/>
              </w:rPr>
              <w:t>36-72</w:t>
            </w:r>
          </w:p>
        </w:tc>
        <w:tc>
          <w:tcPr>
            <w:tcW w:w="887" w:type="dxa"/>
            <w:tcBorders>
              <w:top w:val="single" w:sz="4" w:space="0" w:color="000000"/>
              <w:left w:val="single" w:sz="4" w:space="0" w:color="000000"/>
              <w:bottom w:val="single" w:sz="4" w:space="0" w:color="000000"/>
            </w:tcBorders>
            <w:shd w:val="clear" w:color="auto" w:fill="FFFFFF"/>
          </w:tcPr>
          <w:p w14:paraId="7E364E52" w14:textId="77777777" w:rsidR="00862A5F" w:rsidRPr="00F80E2E" w:rsidRDefault="00862A5F">
            <w:pPr>
              <w:pStyle w:val="TableParagraph"/>
              <w:spacing w:line="248" w:lineRule="exact"/>
              <w:ind w:left="73" w:right="64"/>
              <w:jc w:val="center"/>
            </w:pPr>
            <w:r w:rsidRPr="00F80E2E">
              <w:rPr>
                <w:rFonts w:ascii="Book Antiqua" w:hAnsi="Book Antiqua" w:cs="Book Antiqua"/>
              </w:rPr>
              <w:t>1-2</w:t>
            </w:r>
          </w:p>
        </w:tc>
        <w:tc>
          <w:tcPr>
            <w:tcW w:w="828" w:type="dxa"/>
            <w:tcBorders>
              <w:top w:val="single" w:sz="4" w:space="0" w:color="000000"/>
              <w:left w:val="single" w:sz="4" w:space="0" w:color="000000"/>
              <w:bottom w:val="single" w:sz="4" w:space="0" w:color="000000"/>
            </w:tcBorders>
            <w:shd w:val="clear" w:color="auto" w:fill="FFFFFF"/>
          </w:tcPr>
          <w:p w14:paraId="0467A371" w14:textId="77777777" w:rsidR="00862A5F" w:rsidRPr="00F80E2E" w:rsidRDefault="00862A5F">
            <w:pPr>
              <w:pStyle w:val="TableParagraph"/>
              <w:spacing w:line="248" w:lineRule="exact"/>
            </w:pPr>
            <w:r w:rsidRPr="00F80E2E">
              <w:rPr>
                <w:rFonts w:ascii="Book Antiqua" w:eastAsia="Book Antiqua" w:hAnsi="Book Antiqua" w:cs="Book Antiqua"/>
                <w:lang w:val="sr-Cyrl-RS"/>
              </w:rPr>
              <w:t xml:space="preserve">  </w:t>
            </w:r>
            <w:r w:rsidRPr="00F80E2E">
              <w:rPr>
                <w:rFonts w:ascii="Book Antiqua" w:hAnsi="Book Antiqua" w:cs="Book Antiqua"/>
              </w:rPr>
              <w:t>36-72</w:t>
            </w:r>
          </w:p>
        </w:tc>
        <w:tc>
          <w:tcPr>
            <w:tcW w:w="792" w:type="dxa"/>
            <w:tcBorders>
              <w:top w:val="single" w:sz="4" w:space="0" w:color="000000"/>
              <w:left w:val="single" w:sz="4" w:space="0" w:color="000000"/>
              <w:bottom w:val="single" w:sz="4" w:space="0" w:color="000000"/>
            </w:tcBorders>
            <w:shd w:val="clear" w:color="auto" w:fill="FFFFFF"/>
          </w:tcPr>
          <w:p w14:paraId="16F5DF13" w14:textId="77777777" w:rsidR="00862A5F" w:rsidRPr="00F80E2E" w:rsidRDefault="00862A5F">
            <w:pPr>
              <w:pStyle w:val="TableParagraph"/>
              <w:spacing w:line="248" w:lineRule="exact"/>
            </w:pPr>
            <w:r w:rsidRPr="00F80E2E">
              <w:rPr>
                <w:rFonts w:ascii="Book Antiqua" w:eastAsia="Book Antiqua" w:hAnsi="Book Antiqua" w:cs="Book Antiqua"/>
                <w:lang w:val="sr-Cyrl-RS"/>
              </w:rPr>
              <w:t xml:space="preserve">    </w:t>
            </w:r>
            <w:r w:rsidRPr="00F80E2E">
              <w:rPr>
                <w:rFonts w:ascii="Book Antiqua" w:hAnsi="Book Antiqua" w:cs="Book Antiqua"/>
              </w:rPr>
              <w:t>1-2</w:t>
            </w:r>
          </w:p>
        </w:tc>
        <w:tc>
          <w:tcPr>
            <w:tcW w:w="739" w:type="dxa"/>
            <w:tcBorders>
              <w:top w:val="single" w:sz="4" w:space="0" w:color="000000"/>
              <w:left w:val="single" w:sz="4" w:space="0" w:color="000000"/>
              <w:bottom w:val="single" w:sz="4" w:space="0" w:color="000000"/>
            </w:tcBorders>
            <w:shd w:val="clear" w:color="auto" w:fill="FFFFFF"/>
          </w:tcPr>
          <w:p w14:paraId="717B9824" w14:textId="77777777" w:rsidR="00862A5F" w:rsidRPr="00F80E2E" w:rsidRDefault="00862A5F">
            <w:pPr>
              <w:pStyle w:val="TableParagraph"/>
              <w:spacing w:line="248" w:lineRule="exact"/>
            </w:pPr>
            <w:r w:rsidRPr="00F80E2E">
              <w:rPr>
                <w:rFonts w:ascii="Book Antiqua" w:eastAsia="Book Antiqua" w:hAnsi="Book Antiqua" w:cs="Book Antiqua"/>
                <w:lang w:val="sr-Cyrl-RS"/>
              </w:rPr>
              <w:t xml:space="preserve">  </w:t>
            </w:r>
            <w:r w:rsidRPr="00F80E2E">
              <w:rPr>
                <w:rFonts w:ascii="Book Antiqua" w:hAnsi="Book Antiqua" w:cs="Book Antiqua"/>
              </w:rPr>
              <w:t>36-72</w:t>
            </w:r>
          </w:p>
        </w:tc>
        <w:tc>
          <w:tcPr>
            <w:tcW w:w="822" w:type="dxa"/>
            <w:tcBorders>
              <w:top w:val="single" w:sz="4" w:space="0" w:color="000000"/>
              <w:left w:val="single" w:sz="4" w:space="0" w:color="000000"/>
              <w:bottom w:val="single" w:sz="4" w:space="0" w:color="000000"/>
            </w:tcBorders>
            <w:shd w:val="clear" w:color="auto" w:fill="FFFFFF"/>
          </w:tcPr>
          <w:p w14:paraId="2D889EC8" w14:textId="77777777" w:rsidR="00862A5F" w:rsidRPr="00F80E2E" w:rsidRDefault="00862A5F">
            <w:pPr>
              <w:pStyle w:val="TableParagraph"/>
              <w:spacing w:line="248" w:lineRule="exact"/>
              <w:ind w:right="196"/>
              <w:jc w:val="center"/>
            </w:pPr>
            <w:r w:rsidRPr="00F80E2E">
              <w:rPr>
                <w:rFonts w:ascii="Book Antiqua" w:eastAsia="Book Antiqua" w:hAnsi="Book Antiqua" w:cs="Book Antiqua"/>
                <w:w w:val="90"/>
                <w:lang w:val="sr-Cyrl-RS"/>
              </w:rPr>
              <w:t xml:space="preserve">     </w:t>
            </w:r>
            <w:r w:rsidRPr="00F80E2E">
              <w:rPr>
                <w:rFonts w:ascii="Book Antiqua" w:hAnsi="Book Antiqua" w:cs="Book Antiqua"/>
                <w:w w:val="90"/>
              </w:rPr>
              <w:t>1-2</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Pr>
          <w:p w14:paraId="6D402250" w14:textId="77777777" w:rsidR="00862A5F" w:rsidRPr="00F80E2E" w:rsidRDefault="00862A5F">
            <w:pPr>
              <w:pStyle w:val="TableParagraph"/>
              <w:spacing w:line="248" w:lineRule="exact"/>
            </w:pPr>
            <w:r w:rsidRPr="00F80E2E">
              <w:rPr>
                <w:rFonts w:ascii="Book Antiqua" w:eastAsia="Book Antiqua" w:hAnsi="Book Antiqua" w:cs="Book Antiqua"/>
                <w:lang w:val="sr-Cyrl-RS"/>
              </w:rPr>
              <w:t xml:space="preserve">  </w:t>
            </w:r>
            <w:r w:rsidRPr="00F80E2E">
              <w:rPr>
                <w:rFonts w:ascii="Book Antiqua" w:hAnsi="Book Antiqua" w:cs="Book Antiqua"/>
              </w:rPr>
              <w:t>36-72</w:t>
            </w:r>
          </w:p>
        </w:tc>
      </w:tr>
      <w:tr w:rsidR="00F80E2E" w:rsidRPr="00F80E2E" w14:paraId="39FBCADF" w14:textId="77777777">
        <w:trPr>
          <w:trHeight w:val="577"/>
        </w:trPr>
        <w:tc>
          <w:tcPr>
            <w:tcW w:w="739" w:type="dxa"/>
            <w:tcBorders>
              <w:top w:val="single" w:sz="4" w:space="0" w:color="000000"/>
              <w:left w:val="single" w:sz="4" w:space="0" w:color="000000"/>
              <w:bottom w:val="single" w:sz="4" w:space="0" w:color="000000"/>
            </w:tcBorders>
          </w:tcPr>
          <w:p w14:paraId="274D3BF4" w14:textId="77777777" w:rsidR="00862A5F" w:rsidRPr="00A72A9F" w:rsidRDefault="00862A5F">
            <w:pPr>
              <w:pStyle w:val="TableParagraph"/>
              <w:ind w:left="110"/>
            </w:pPr>
            <w:r w:rsidRPr="00A72A9F">
              <w:rPr>
                <w:rFonts w:ascii="Book Antiqua" w:hAnsi="Book Antiqua" w:cs="Book Antiqua"/>
              </w:rPr>
              <w:t>3.</w:t>
            </w:r>
          </w:p>
        </w:tc>
        <w:tc>
          <w:tcPr>
            <w:tcW w:w="2671" w:type="dxa"/>
            <w:tcBorders>
              <w:top w:val="single" w:sz="4" w:space="0" w:color="000000"/>
              <w:left w:val="single" w:sz="4" w:space="0" w:color="000000"/>
              <w:bottom w:val="single" w:sz="4" w:space="0" w:color="000000"/>
            </w:tcBorders>
            <w:shd w:val="clear" w:color="auto" w:fill="FFFFFF"/>
          </w:tcPr>
          <w:p w14:paraId="5901D20F" w14:textId="3E83BA9D" w:rsidR="00862A5F" w:rsidRPr="00A72A9F" w:rsidRDefault="00046665">
            <w:pPr>
              <w:pStyle w:val="TableParagraph"/>
              <w:ind w:left="110"/>
              <w:rPr>
                <w:lang w:val="sr-Cyrl-RS"/>
              </w:rPr>
            </w:pPr>
            <w:r w:rsidRPr="00A72A9F">
              <w:rPr>
                <w:rFonts w:ascii="Book Antiqua" w:hAnsi="Book Antiqua" w:cs="Book Antiqua"/>
                <w:lang w:val="sr-Cyrl-RS"/>
              </w:rPr>
              <w:t>Настава у природи</w:t>
            </w:r>
            <w:r w:rsidR="008C64C9" w:rsidRPr="00A72A9F">
              <w:rPr>
                <w:rFonts w:ascii="Book Antiqua" w:hAnsi="Book Antiqua" w:cs="Book Antiqua"/>
                <w:b/>
              </w:rPr>
              <w:t>**</w:t>
            </w:r>
            <w:r w:rsidR="008C64C9" w:rsidRPr="00A72A9F">
              <w:rPr>
                <w:rFonts w:ascii="Book Antiqua" w:hAnsi="Book Antiqua" w:cs="Book Antiqua"/>
              </w:rPr>
              <w:t>*</w:t>
            </w:r>
          </w:p>
        </w:tc>
        <w:tc>
          <w:tcPr>
            <w:tcW w:w="1737" w:type="dxa"/>
            <w:gridSpan w:val="2"/>
            <w:tcBorders>
              <w:top w:val="single" w:sz="4" w:space="0" w:color="000000"/>
              <w:left w:val="single" w:sz="4" w:space="0" w:color="000000"/>
              <w:bottom w:val="single" w:sz="4" w:space="0" w:color="000000"/>
            </w:tcBorders>
            <w:shd w:val="clear" w:color="auto" w:fill="FFFFFF"/>
          </w:tcPr>
          <w:p w14:paraId="35E48229" w14:textId="299CB5FF" w:rsidR="00862A5F" w:rsidRPr="00A72A9F" w:rsidRDefault="008C64C9">
            <w:pPr>
              <w:pStyle w:val="TableParagraph"/>
              <w:ind w:left="383"/>
            </w:pPr>
            <w:r w:rsidRPr="00A72A9F">
              <w:rPr>
                <w:rFonts w:ascii="Book Antiqua" w:hAnsi="Book Antiqua" w:cs="Book Antiqua"/>
              </w:rPr>
              <w:t>3</w:t>
            </w:r>
            <w:r w:rsidR="00862A5F" w:rsidRPr="00A72A9F">
              <w:rPr>
                <w:rFonts w:ascii="Book Antiqua" w:hAnsi="Book Antiqua" w:cs="Book Antiqua"/>
                <w:lang w:val="sr-Cyrl-RS"/>
              </w:rPr>
              <w:t xml:space="preserve"> </w:t>
            </w:r>
            <w:r w:rsidR="00862A5F" w:rsidRPr="00A72A9F">
              <w:rPr>
                <w:rFonts w:ascii="Book Antiqua" w:hAnsi="Book Antiqua" w:cs="Book Antiqua"/>
              </w:rPr>
              <w:t>–</w:t>
            </w:r>
            <w:r w:rsidR="00862A5F" w:rsidRPr="00A72A9F">
              <w:rPr>
                <w:rFonts w:ascii="Book Antiqua" w:hAnsi="Book Antiqua" w:cs="Book Antiqua"/>
                <w:lang w:val="sr-Cyrl-RS"/>
              </w:rPr>
              <w:t xml:space="preserve"> </w:t>
            </w:r>
            <w:r w:rsidRPr="00A72A9F">
              <w:rPr>
                <w:rFonts w:ascii="Book Antiqua" w:hAnsi="Book Antiqua" w:cs="Book Antiqua"/>
              </w:rPr>
              <w:t>5</w:t>
            </w:r>
            <w:r w:rsidR="00862A5F" w:rsidRPr="00A72A9F">
              <w:rPr>
                <w:rFonts w:ascii="Book Antiqua" w:hAnsi="Book Antiqua" w:cs="Book Antiqua"/>
              </w:rPr>
              <w:t xml:space="preserve"> дана</w:t>
            </w:r>
          </w:p>
          <w:p w14:paraId="1A622A46" w14:textId="77777777" w:rsidR="00862A5F" w:rsidRPr="00A72A9F" w:rsidRDefault="00862A5F">
            <w:pPr>
              <w:pStyle w:val="TableParagraph"/>
              <w:spacing w:before="15" w:line="249" w:lineRule="exact"/>
              <w:ind w:left="345"/>
            </w:pPr>
            <w:r w:rsidRPr="00A72A9F">
              <w:rPr>
                <w:rFonts w:ascii="Book Antiqua" w:hAnsi="Book Antiqua" w:cs="Book Antiqua"/>
              </w:rPr>
              <w:t>годишње</w:t>
            </w:r>
          </w:p>
        </w:tc>
        <w:tc>
          <w:tcPr>
            <w:tcW w:w="1715" w:type="dxa"/>
            <w:gridSpan w:val="2"/>
            <w:tcBorders>
              <w:top w:val="single" w:sz="4" w:space="0" w:color="000000"/>
              <w:left w:val="single" w:sz="4" w:space="0" w:color="000000"/>
              <w:bottom w:val="single" w:sz="4" w:space="0" w:color="000000"/>
            </w:tcBorders>
            <w:shd w:val="clear" w:color="auto" w:fill="FFFFFF"/>
          </w:tcPr>
          <w:p w14:paraId="42FC8EEE" w14:textId="6A4CDEF7" w:rsidR="00862A5F" w:rsidRPr="00A72A9F" w:rsidRDefault="008C64C9">
            <w:pPr>
              <w:pStyle w:val="TableParagraph"/>
              <w:ind w:left="383"/>
            </w:pPr>
            <w:r w:rsidRPr="00A72A9F">
              <w:rPr>
                <w:rFonts w:ascii="Book Antiqua" w:hAnsi="Book Antiqua" w:cs="Book Antiqua"/>
              </w:rPr>
              <w:t>3</w:t>
            </w:r>
            <w:r w:rsidR="00862A5F" w:rsidRPr="00A72A9F">
              <w:rPr>
                <w:rFonts w:ascii="Book Antiqua" w:hAnsi="Book Antiqua" w:cs="Book Antiqua"/>
                <w:lang w:val="sr-Cyrl-RS"/>
              </w:rPr>
              <w:t xml:space="preserve"> </w:t>
            </w:r>
            <w:r w:rsidR="00862A5F" w:rsidRPr="00A72A9F">
              <w:rPr>
                <w:rFonts w:ascii="Book Antiqua" w:hAnsi="Book Antiqua" w:cs="Book Antiqua"/>
              </w:rPr>
              <w:t>–</w:t>
            </w:r>
            <w:r w:rsidR="00862A5F" w:rsidRPr="00A72A9F">
              <w:rPr>
                <w:rFonts w:ascii="Book Antiqua" w:hAnsi="Book Antiqua" w:cs="Book Antiqua"/>
                <w:lang w:val="sr-Cyrl-RS"/>
              </w:rPr>
              <w:t xml:space="preserve"> </w:t>
            </w:r>
            <w:r w:rsidRPr="00A72A9F">
              <w:rPr>
                <w:rFonts w:ascii="Book Antiqua" w:hAnsi="Book Antiqua" w:cs="Book Antiqua"/>
              </w:rPr>
              <w:t>5</w:t>
            </w:r>
            <w:r w:rsidR="00862A5F" w:rsidRPr="00A72A9F">
              <w:rPr>
                <w:rFonts w:ascii="Book Antiqua" w:hAnsi="Book Antiqua" w:cs="Book Antiqua"/>
              </w:rPr>
              <w:t xml:space="preserve"> дана</w:t>
            </w:r>
          </w:p>
          <w:p w14:paraId="6E040F95" w14:textId="77777777" w:rsidR="00862A5F" w:rsidRPr="00A72A9F" w:rsidRDefault="00862A5F">
            <w:pPr>
              <w:pStyle w:val="TableParagraph"/>
              <w:spacing w:before="15" w:line="249" w:lineRule="exact"/>
              <w:ind w:left="345"/>
            </w:pPr>
            <w:r w:rsidRPr="00A72A9F">
              <w:rPr>
                <w:rFonts w:ascii="Book Antiqua" w:hAnsi="Book Antiqua" w:cs="Book Antiqua"/>
              </w:rPr>
              <w:t>годишње</w:t>
            </w:r>
          </w:p>
        </w:tc>
        <w:tc>
          <w:tcPr>
            <w:tcW w:w="1531" w:type="dxa"/>
            <w:gridSpan w:val="2"/>
            <w:tcBorders>
              <w:top w:val="single" w:sz="4" w:space="0" w:color="000000"/>
              <w:left w:val="single" w:sz="4" w:space="0" w:color="000000"/>
              <w:bottom w:val="single" w:sz="4" w:space="0" w:color="000000"/>
            </w:tcBorders>
            <w:shd w:val="clear" w:color="auto" w:fill="FFFFFF"/>
          </w:tcPr>
          <w:p w14:paraId="2CD6C024" w14:textId="45369D78" w:rsidR="00862A5F" w:rsidRPr="00A72A9F" w:rsidRDefault="008C64C9">
            <w:pPr>
              <w:pStyle w:val="TableParagraph"/>
              <w:ind w:left="455"/>
            </w:pPr>
            <w:r w:rsidRPr="00A72A9F">
              <w:rPr>
                <w:rFonts w:ascii="Book Antiqua" w:hAnsi="Book Antiqua" w:cs="Book Antiqua"/>
              </w:rPr>
              <w:t>3</w:t>
            </w:r>
            <w:r w:rsidR="00862A5F" w:rsidRPr="00A72A9F">
              <w:rPr>
                <w:rFonts w:ascii="Book Antiqua" w:hAnsi="Book Antiqua" w:cs="Book Antiqua"/>
                <w:lang w:val="sr-Cyrl-RS"/>
              </w:rPr>
              <w:t xml:space="preserve"> </w:t>
            </w:r>
            <w:r w:rsidR="00862A5F" w:rsidRPr="00A72A9F">
              <w:rPr>
                <w:rFonts w:ascii="Book Antiqua" w:hAnsi="Book Antiqua" w:cs="Book Antiqua"/>
              </w:rPr>
              <w:t>–</w:t>
            </w:r>
            <w:r w:rsidR="00862A5F" w:rsidRPr="00A72A9F">
              <w:rPr>
                <w:rFonts w:ascii="Book Antiqua" w:hAnsi="Book Antiqua" w:cs="Book Antiqua"/>
                <w:lang w:val="sr-Cyrl-RS"/>
              </w:rPr>
              <w:t xml:space="preserve"> </w:t>
            </w:r>
            <w:r w:rsidRPr="00A72A9F">
              <w:rPr>
                <w:rFonts w:ascii="Book Antiqua" w:hAnsi="Book Antiqua" w:cs="Book Antiqua"/>
              </w:rPr>
              <w:t>5</w:t>
            </w:r>
            <w:r w:rsidR="00862A5F" w:rsidRPr="00A72A9F">
              <w:rPr>
                <w:rFonts w:ascii="Book Antiqua" w:hAnsi="Book Antiqua" w:cs="Book Antiqua"/>
              </w:rPr>
              <w:t xml:space="preserve"> дана</w:t>
            </w:r>
          </w:p>
          <w:p w14:paraId="4595E60A" w14:textId="77777777" w:rsidR="00862A5F" w:rsidRPr="00A72A9F" w:rsidRDefault="00862A5F">
            <w:pPr>
              <w:pStyle w:val="TableParagraph"/>
              <w:spacing w:before="15" w:line="249" w:lineRule="exact"/>
              <w:ind w:left="411"/>
            </w:pPr>
            <w:r w:rsidRPr="00A72A9F">
              <w:rPr>
                <w:rFonts w:ascii="Book Antiqua" w:hAnsi="Book Antiqua" w:cs="Book Antiqua"/>
              </w:rPr>
              <w:t>годишње</w:t>
            </w:r>
          </w:p>
        </w:tc>
        <w:tc>
          <w:tcPr>
            <w:tcW w:w="15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2A6F9FB" w14:textId="30E5634F" w:rsidR="00862A5F" w:rsidRPr="00A72A9F" w:rsidRDefault="008C64C9">
            <w:pPr>
              <w:pStyle w:val="TableParagraph"/>
              <w:ind w:left="456"/>
            </w:pPr>
            <w:r w:rsidRPr="00A72A9F">
              <w:rPr>
                <w:rFonts w:ascii="Book Antiqua" w:hAnsi="Book Antiqua" w:cs="Book Antiqua"/>
              </w:rPr>
              <w:t>3</w:t>
            </w:r>
            <w:r w:rsidR="00862A5F" w:rsidRPr="00A72A9F">
              <w:rPr>
                <w:rFonts w:ascii="Book Antiqua" w:hAnsi="Book Antiqua" w:cs="Book Antiqua"/>
              </w:rPr>
              <w:t>–</w:t>
            </w:r>
            <w:r w:rsidR="00862A5F" w:rsidRPr="00A72A9F">
              <w:rPr>
                <w:rFonts w:ascii="Book Antiqua" w:hAnsi="Book Antiqua" w:cs="Book Antiqua"/>
                <w:lang w:val="sr-Cyrl-RS"/>
              </w:rPr>
              <w:t xml:space="preserve"> </w:t>
            </w:r>
            <w:r w:rsidRPr="00A72A9F">
              <w:rPr>
                <w:rFonts w:ascii="Book Antiqua" w:hAnsi="Book Antiqua" w:cs="Book Antiqua"/>
              </w:rPr>
              <w:t>5</w:t>
            </w:r>
            <w:r w:rsidR="00862A5F" w:rsidRPr="00A72A9F">
              <w:rPr>
                <w:rFonts w:ascii="Book Antiqua" w:hAnsi="Book Antiqua" w:cs="Book Antiqua"/>
              </w:rPr>
              <w:t xml:space="preserve"> дана</w:t>
            </w:r>
          </w:p>
          <w:p w14:paraId="7AD0DEAF" w14:textId="77777777" w:rsidR="00862A5F" w:rsidRPr="00A72A9F" w:rsidRDefault="00862A5F">
            <w:pPr>
              <w:pStyle w:val="TableParagraph"/>
              <w:spacing w:before="15" w:line="249" w:lineRule="exact"/>
              <w:ind w:left="413"/>
            </w:pPr>
            <w:r w:rsidRPr="00A72A9F">
              <w:rPr>
                <w:rFonts w:ascii="Book Antiqua" w:hAnsi="Book Antiqua" w:cs="Book Antiqua"/>
                <w:lang w:val="sr-Cyrl-RS"/>
              </w:rPr>
              <w:t>г</w:t>
            </w:r>
            <w:r w:rsidRPr="00A72A9F">
              <w:rPr>
                <w:rFonts w:ascii="Book Antiqua" w:hAnsi="Book Antiqua" w:cs="Book Antiqua"/>
              </w:rPr>
              <w:t>одишње</w:t>
            </w:r>
          </w:p>
        </w:tc>
      </w:tr>
    </w:tbl>
    <w:p w14:paraId="1AA67EC9" w14:textId="77777777" w:rsidR="00E31D4E" w:rsidRDefault="00E31D4E">
      <w:pPr>
        <w:pStyle w:val="BodyText"/>
        <w:tabs>
          <w:tab w:val="left" w:pos="1149"/>
        </w:tabs>
        <w:spacing w:before="9" w:after="1"/>
        <w:rPr>
          <w:rFonts w:ascii="Book Antiqua" w:hAnsi="Book Antiqua" w:cs="Book Antiqua"/>
          <w:b/>
          <w:sz w:val="22"/>
          <w:szCs w:val="22"/>
          <w:u w:val="single"/>
        </w:rPr>
      </w:pPr>
    </w:p>
    <w:p w14:paraId="0BA2AB0D" w14:textId="77777777" w:rsidR="00862A5F" w:rsidRPr="00B25CC3" w:rsidRDefault="00862A5F">
      <w:pPr>
        <w:pStyle w:val="BodyText"/>
        <w:tabs>
          <w:tab w:val="left" w:pos="1149"/>
        </w:tabs>
        <w:spacing w:before="9" w:after="1"/>
      </w:pPr>
      <w:r w:rsidRPr="00B25CC3">
        <w:rPr>
          <w:rFonts w:ascii="Book Antiqua" w:hAnsi="Book Antiqua" w:cs="Book Antiqua"/>
          <w:b/>
          <w:sz w:val="22"/>
          <w:szCs w:val="22"/>
          <w:u w:val="single"/>
        </w:rPr>
        <w:t>Напомена</w:t>
      </w:r>
      <w:r w:rsidRPr="00B25CC3">
        <w:rPr>
          <w:rFonts w:ascii="Book Antiqua" w:hAnsi="Book Antiqua" w:cs="Book Antiqua"/>
          <w:sz w:val="22"/>
          <w:szCs w:val="22"/>
        </w:rPr>
        <w:t xml:space="preserve">: </w:t>
      </w:r>
      <w:r w:rsidRPr="00B25CC3">
        <w:rPr>
          <w:rFonts w:ascii="Book Antiqua" w:hAnsi="Book Antiqua" w:cs="Book Antiqua"/>
          <w:sz w:val="22"/>
          <w:szCs w:val="22"/>
          <w:lang w:val="sr-Cyrl-RS"/>
        </w:rPr>
        <w:t xml:space="preserve"> </w:t>
      </w:r>
      <w:r w:rsidRPr="00B25CC3">
        <w:rPr>
          <w:rFonts w:ascii="Book Antiqua" w:hAnsi="Book Antiqua" w:cs="Book Antiqua"/>
          <w:sz w:val="22"/>
          <w:szCs w:val="22"/>
        </w:rPr>
        <w:t>У школи се од првог разреда изучава енглески</w:t>
      </w:r>
      <w:r w:rsidRPr="00B25CC3">
        <w:rPr>
          <w:rFonts w:ascii="Book Antiqua" w:hAnsi="Book Antiqua" w:cs="Book Antiqua"/>
          <w:sz w:val="22"/>
          <w:szCs w:val="22"/>
          <w:lang w:val="sr-Cyrl-RS"/>
        </w:rPr>
        <w:t xml:space="preserve"> језик </w:t>
      </w:r>
      <w:r w:rsidRPr="00B25CC3">
        <w:rPr>
          <w:rFonts w:ascii="Book Antiqua" w:hAnsi="Book Antiqua" w:cs="Book Antiqua"/>
          <w:sz w:val="22"/>
          <w:szCs w:val="22"/>
        </w:rPr>
        <w:t>као страни језик</w:t>
      </w:r>
      <w:r w:rsidRPr="00B25CC3">
        <w:rPr>
          <w:rFonts w:ascii="Book Antiqua" w:hAnsi="Book Antiqua" w:cs="Book Antiqua"/>
          <w:sz w:val="22"/>
          <w:szCs w:val="22"/>
          <w:lang w:val="sr-Cyrl-RS"/>
        </w:rPr>
        <w:t>.</w:t>
      </w:r>
    </w:p>
    <w:p w14:paraId="7A88C39F" w14:textId="2F7667DA" w:rsidR="00862A5F" w:rsidRPr="00B25CC3" w:rsidRDefault="00862A5F">
      <w:pPr>
        <w:pStyle w:val="BodyText"/>
        <w:spacing w:before="5"/>
      </w:pPr>
      <w:r w:rsidRPr="00B25CC3">
        <w:rPr>
          <w:rFonts w:ascii="Book Antiqua" w:hAnsi="Book Antiqua" w:cs="Book Antiqua"/>
          <w:b/>
          <w:sz w:val="22"/>
          <w:szCs w:val="22"/>
        </w:rPr>
        <w:t>*</w:t>
      </w:r>
      <w:r w:rsidRPr="00B25CC3">
        <w:rPr>
          <w:rFonts w:ascii="Book Antiqua" w:hAnsi="Book Antiqua" w:cs="Book Antiqua"/>
          <w:sz w:val="22"/>
          <w:szCs w:val="22"/>
        </w:rPr>
        <w:t xml:space="preserve">Ученик </w:t>
      </w:r>
      <w:r w:rsidR="00E31D4E">
        <w:rPr>
          <w:rFonts w:ascii="Book Antiqua" w:hAnsi="Book Antiqua" w:cs="Book Antiqua"/>
          <w:sz w:val="22"/>
          <w:szCs w:val="22"/>
        </w:rPr>
        <w:t>бира један од понуђених изборних наставних предмета.</w:t>
      </w:r>
    </w:p>
    <w:p w14:paraId="6BC5A9EA" w14:textId="77777777" w:rsidR="00862A5F" w:rsidRPr="00B25CC3" w:rsidRDefault="00862A5F">
      <w:pPr>
        <w:pStyle w:val="BodyText"/>
        <w:spacing w:before="5"/>
      </w:pPr>
      <w:r w:rsidRPr="00B25CC3">
        <w:rPr>
          <w:rFonts w:ascii="Book Antiqua" w:hAnsi="Book Antiqua" w:cs="Book Antiqua"/>
          <w:b/>
          <w:sz w:val="22"/>
          <w:szCs w:val="22"/>
        </w:rPr>
        <w:t>*</w:t>
      </w:r>
      <w:r w:rsidRPr="00B25CC3">
        <w:rPr>
          <w:rFonts w:ascii="Book Antiqua" w:hAnsi="Book Antiqua" w:cs="Book Antiqua"/>
          <w:sz w:val="22"/>
          <w:szCs w:val="22"/>
        </w:rPr>
        <w:t>*Допунска настава се организује за ученике који из објективних разлога у редовној настави матерњег језика и математике не постижу задовољавајуће резултате. Допунска настава организује се током целе године, једном недељно, а програмски садржај зависи од ИОП – а.</w:t>
      </w:r>
    </w:p>
    <w:p w14:paraId="1914594A" w14:textId="5C57CEB7" w:rsidR="00862A5F" w:rsidRPr="00B25CC3" w:rsidRDefault="00862A5F">
      <w:pPr>
        <w:pStyle w:val="BodyText"/>
        <w:spacing w:before="5"/>
      </w:pPr>
      <w:r w:rsidRPr="00B25CC3">
        <w:rPr>
          <w:rFonts w:ascii="Book Antiqua" w:hAnsi="Book Antiqua" w:cs="Book Antiqua"/>
          <w:sz w:val="22"/>
          <w:szCs w:val="22"/>
        </w:rPr>
        <w:t>***</w:t>
      </w:r>
      <w:r w:rsidRPr="00B25CC3">
        <w:rPr>
          <w:rFonts w:ascii="Book Antiqua" w:hAnsi="Book Antiqua" w:cs="Book Antiqua"/>
          <w:sz w:val="22"/>
          <w:szCs w:val="22"/>
          <w:lang w:val="sr-Cyrl-RS"/>
        </w:rPr>
        <w:t xml:space="preserve"> Комисија за организацију наставе у природи процењује број дан</w:t>
      </w:r>
      <w:r w:rsidR="00A85292">
        <w:rPr>
          <w:rFonts w:ascii="Book Antiqua" w:hAnsi="Book Antiqua" w:cs="Book Antiqua"/>
          <w:sz w:val="22"/>
          <w:szCs w:val="22"/>
          <w:lang w:val="sr-Cyrl-RS"/>
        </w:rPr>
        <w:t>а</w:t>
      </w:r>
      <w:r w:rsidRPr="00B25CC3">
        <w:rPr>
          <w:rFonts w:ascii="Book Antiqua" w:hAnsi="Book Antiqua" w:cs="Book Antiqua"/>
          <w:sz w:val="22"/>
          <w:szCs w:val="22"/>
          <w:lang w:val="sr-Cyrl-RS"/>
        </w:rPr>
        <w:t xml:space="preserve"> боравка у односу на структуру и специфичности деце и школе. С обзиром да је неопходно обезбедити већи број наставника за подршку ученицима током наставе у природи, она  се мора организовати на начин да се не наруши ни образовно - васпитни процес за ученике који остају у школи</w:t>
      </w:r>
    </w:p>
    <w:p w14:paraId="3CB23949" w14:textId="77777777" w:rsidR="00862A5F" w:rsidRPr="00B25CC3" w:rsidRDefault="00862A5F">
      <w:r w:rsidRPr="00B25CC3">
        <w:rPr>
          <w:rFonts w:cs="Book Antiqua"/>
          <w:b/>
          <w:w w:val="95"/>
          <w:sz w:val="22"/>
          <w:szCs w:val="22"/>
        </w:rPr>
        <w:t>*</w:t>
      </w:r>
      <w:r w:rsidRPr="00B25CC3">
        <w:rPr>
          <w:rFonts w:cs="Book Antiqua"/>
          <w:b/>
          <w:sz w:val="22"/>
          <w:szCs w:val="22"/>
        </w:rPr>
        <w:t>*</w:t>
      </w:r>
      <w:r w:rsidRPr="00B25CC3">
        <w:rPr>
          <w:rFonts w:cs="Book Antiqua"/>
          <w:sz w:val="22"/>
          <w:szCs w:val="22"/>
        </w:rPr>
        <w:t>*</w:t>
      </w:r>
      <w:r w:rsidRPr="00B25CC3">
        <w:rPr>
          <w:rFonts w:cs="Book Antiqua"/>
          <w:b/>
          <w:sz w:val="22"/>
          <w:szCs w:val="22"/>
        </w:rPr>
        <w:t>*</w:t>
      </w:r>
      <w:r w:rsidRPr="00B25CC3">
        <w:rPr>
          <w:rFonts w:cs="Book Antiqua"/>
          <w:sz w:val="22"/>
          <w:szCs w:val="22"/>
        </w:rPr>
        <w:t xml:space="preserve"> Ваннаставне активности могу да буду: друштвене, уметничке, техничке, хуманитарне, културне,</w:t>
      </w:r>
      <w:r w:rsidRPr="00B25CC3">
        <w:rPr>
          <w:rFonts w:cs="Book Antiqua"/>
          <w:sz w:val="22"/>
          <w:szCs w:val="22"/>
          <w:lang w:val="sr-Cyrl-RS"/>
        </w:rPr>
        <w:t xml:space="preserve"> </w:t>
      </w:r>
      <w:r w:rsidRPr="00B25CC3">
        <w:rPr>
          <w:rFonts w:cs="Book Antiqua"/>
          <w:sz w:val="22"/>
          <w:szCs w:val="22"/>
        </w:rPr>
        <w:t>као и друге активности у складу са специфичностима ученика и ресурсима школе.</w:t>
      </w:r>
    </w:p>
    <w:p w14:paraId="1C4C7159" w14:textId="77777777" w:rsidR="00862A5F" w:rsidRPr="00B25CC3" w:rsidRDefault="00862A5F">
      <w:pPr>
        <w:pStyle w:val="Heading"/>
      </w:pPr>
      <w:r w:rsidRPr="00B25CC3">
        <w:rPr>
          <w:rFonts w:cs="Book Antiqua"/>
          <w:sz w:val="22"/>
          <w:szCs w:val="22"/>
        </w:rPr>
        <w:t>III.</w:t>
      </w:r>
      <w:r w:rsidRPr="00B25CC3">
        <w:rPr>
          <w:rFonts w:cs="Book Antiqua"/>
          <w:sz w:val="22"/>
          <w:szCs w:val="22"/>
          <w:lang w:val="sr-Cyrl-RS"/>
        </w:rPr>
        <w:t>9</w:t>
      </w:r>
      <w:r w:rsidRPr="00B25CC3">
        <w:rPr>
          <w:rFonts w:cs="Book Antiqua"/>
          <w:sz w:val="22"/>
          <w:szCs w:val="22"/>
        </w:rPr>
        <w:t>.2 План наставе и учења за други циклус основног образовања и васпитања</w:t>
      </w:r>
    </w:p>
    <w:p w14:paraId="3BA53647" w14:textId="77777777" w:rsidR="00862A5F" w:rsidRPr="00785B56" w:rsidRDefault="00862A5F">
      <w:pPr>
        <w:rPr>
          <w:rFonts w:cs="Book Antiqua"/>
          <w:color w:val="FF0000"/>
          <w:sz w:val="22"/>
          <w:szCs w:val="22"/>
        </w:rPr>
      </w:pPr>
    </w:p>
    <w:tbl>
      <w:tblPr>
        <w:tblW w:w="0" w:type="auto"/>
        <w:jc w:val="center"/>
        <w:tblLayout w:type="fixed"/>
        <w:tblCellMar>
          <w:left w:w="0" w:type="dxa"/>
          <w:right w:w="0" w:type="dxa"/>
        </w:tblCellMar>
        <w:tblLook w:val="0000" w:firstRow="0" w:lastRow="0" w:firstColumn="0" w:lastColumn="0" w:noHBand="0" w:noVBand="0"/>
      </w:tblPr>
      <w:tblGrid>
        <w:gridCol w:w="688"/>
        <w:gridCol w:w="2576"/>
        <w:gridCol w:w="962"/>
        <w:gridCol w:w="650"/>
        <w:gridCol w:w="801"/>
        <w:gridCol w:w="775"/>
        <w:gridCol w:w="800"/>
        <w:gridCol w:w="1039"/>
        <w:gridCol w:w="875"/>
        <w:gridCol w:w="1198"/>
      </w:tblGrid>
      <w:tr w:rsidR="00785B56" w:rsidRPr="00785B56" w14:paraId="3F0BF586" w14:textId="77777777">
        <w:trPr>
          <w:trHeight w:val="573"/>
          <w:jc w:val="center"/>
        </w:trPr>
        <w:tc>
          <w:tcPr>
            <w:tcW w:w="688" w:type="dxa"/>
            <w:vMerge w:val="restart"/>
            <w:tcBorders>
              <w:top w:val="single" w:sz="4" w:space="0" w:color="000000"/>
              <w:left w:val="single" w:sz="4" w:space="0" w:color="000000"/>
              <w:bottom w:val="single" w:sz="4" w:space="0" w:color="000000"/>
            </w:tcBorders>
            <w:shd w:val="clear" w:color="auto" w:fill="E2FED7"/>
          </w:tcPr>
          <w:p w14:paraId="4C201E8E" w14:textId="77777777" w:rsidR="00862A5F" w:rsidRPr="00B25CC3" w:rsidRDefault="00862A5F">
            <w:pPr>
              <w:pStyle w:val="TableParagraph"/>
              <w:spacing w:line="255" w:lineRule="exact"/>
              <w:ind w:left="110"/>
            </w:pPr>
            <w:r w:rsidRPr="00B25CC3">
              <w:rPr>
                <w:rFonts w:ascii="Book Antiqua" w:hAnsi="Book Antiqua" w:cs="Book Antiqua"/>
                <w:w w:val="95"/>
                <w:sz w:val="21"/>
                <w:szCs w:val="21"/>
              </w:rPr>
              <w:t>Ред.</w:t>
            </w:r>
          </w:p>
          <w:p w14:paraId="0741027C" w14:textId="77777777" w:rsidR="00862A5F" w:rsidRPr="00B25CC3" w:rsidRDefault="00862A5F">
            <w:pPr>
              <w:pStyle w:val="TableParagraph"/>
              <w:spacing w:line="252" w:lineRule="auto"/>
              <w:ind w:left="110" w:right="162"/>
            </w:pPr>
            <w:r w:rsidRPr="00B25CC3">
              <w:rPr>
                <w:rFonts w:ascii="Book Antiqua" w:hAnsi="Book Antiqua" w:cs="Book Antiqua"/>
                <w:w w:val="95"/>
                <w:sz w:val="21"/>
                <w:szCs w:val="21"/>
              </w:rPr>
              <w:t>бр.</w:t>
            </w:r>
          </w:p>
        </w:tc>
        <w:tc>
          <w:tcPr>
            <w:tcW w:w="2576" w:type="dxa"/>
            <w:vMerge w:val="restart"/>
            <w:tcBorders>
              <w:top w:val="single" w:sz="4" w:space="0" w:color="000000"/>
              <w:left w:val="single" w:sz="4" w:space="0" w:color="000000"/>
              <w:bottom w:val="single" w:sz="4" w:space="0" w:color="000000"/>
            </w:tcBorders>
            <w:shd w:val="clear" w:color="auto" w:fill="E2FED7"/>
            <w:vAlign w:val="center"/>
          </w:tcPr>
          <w:p w14:paraId="6408FACE" w14:textId="77777777" w:rsidR="00862A5F" w:rsidRPr="00B25CC3" w:rsidRDefault="00862A5F">
            <w:pPr>
              <w:pStyle w:val="TableParagraph"/>
              <w:ind w:left="203" w:right="199"/>
              <w:jc w:val="center"/>
            </w:pPr>
            <w:r w:rsidRPr="00B25CC3">
              <w:rPr>
                <w:rFonts w:ascii="Book Antiqua" w:hAnsi="Book Antiqua" w:cs="Book Antiqua"/>
                <w:b/>
                <w:w w:val="95"/>
                <w:sz w:val="21"/>
                <w:szCs w:val="21"/>
              </w:rPr>
              <w:t>А.</w:t>
            </w:r>
            <w:r w:rsidRPr="00B25CC3">
              <w:rPr>
                <w:rFonts w:ascii="Book Antiqua" w:hAnsi="Book Antiqua" w:cs="Book Antiqua"/>
                <w:b/>
                <w:w w:val="95"/>
                <w:sz w:val="21"/>
                <w:szCs w:val="21"/>
                <w:lang w:val="sr-Cyrl-RS"/>
              </w:rPr>
              <w:t xml:space="preserve"> </w:t>
            </w:r>
            <w:r w:rsidRPr="00B25CC3">
              <w:rPr>
                <w:rFonts w:ascii="Book Antiqua" w:hAnsi="Book Antiqua" w:cs="Book Antiqua"/>
                <w:b/>
                <w:w w:val="95"/>
                <w:sz w:val="21"/>
                <w:szCs w:val="21"/>
              </w:rPr>
              <w:t>ОБАВЕЗНИ</w:t>
            </w:r>
            <w:r w:rsidRPr="00B25CC3">
              <w:rPr>
                <w:rFonts w:ascii="Book Antiqua" w:hAnsi="Book Antiqua" w:cs="Book Antiqua"/>
                <w:b/>
                <w:w w:val="95"/>
                <w:sz w:val="21"/>
                <w:szCs w:val="21"/>
                <w:lang w:val="sr-Cyrl-RS"/>
              </w:rPr>
              <w:t xml:space="preserve"> </w:t>
            </w:r>
            <w:r w:rsidRPr="00B25CC3">
              <w:rPr>
                <w:rFonts w:ascii="Book Antiqua" w:hAnsi="Book Antiqua" w:cs="Book Antiqua"/>
                <w:b/>
                <w:w w:val="95"/>
                <w:sz w:val="21"/>
                <w:szCs w:val="21"/>
              </w:rPr>
              <w:t>НАСТАВНИ</w:t>
            </w:r>
          </w:p>
          <w:p w14:paraId="478A8DAC" w14:textId="77777777" w:rsidR="00862A5F" w:rsidRPr="00B25CC3" w:rsidRDefault="00862A5F">
            <w:pPr>
              <w:pStyle w:val="TableParagraph"/>
              <w:ind w:left="398"/>
              <w:jc w:val="center"/>
            </w:pPr>
            <w:r w:rsidRPr="00B25CC3">
              <w:rPr>
                <w:rFonts w:ascii="Book Antiqua" w:hAnsi="Book Antiqua" w:cs="Book Antiqua"/>
                <w:b/>
                <w:w w:val="95"/>
                <w:sz w:val="21"/>
                <w:szCs w:val="21"/>
              </w:rPr>
              <w:t>ПРЕДМЕТИ</w:t>
            </w:r>
          </w:p>
        </w:tc>
        <w:tc>
          <w:tcPr>
            <w:tcW w:w="1612" w:type="dxa"/>
            <w:gridSpan w:val="2"/>
            <w:tcBorders>
              <w:top w:val="single" w:sz="4" w:space="0" w:color="000000"/>
              <w:left w:val="single" w:sz="4" w:space="0" w:color="000000"/>
              <w:bottom w:val="single" w:sz="4" w:space="0" w:color="000000"/>
            </w:tcBorders>
            <w:shd w:val="clear" w:color="auto" w:fill="E2FED7"/>
          </w:tcPr>
          <w:p w14:paraId="2969DB59" w14:textId="77777777" w:rsidR="00862A5F" w:rsidRPr="00B25CC3" w:rsidRDefault="00862A5F">
            <w:pPr>
              <w:pStyle w:val="TableParagraph"/>
              <w:spacing w:line="249" w:lineRule="exact"/>
              <w:jc w:val="center"/>
            </w:pPr>
            <w:r w:rsidRPr="00B25CC3">
              <w:rPr>
                <w:rFonts w:ascii="Book Antiqua" w:hAnsi="Book Antiqua" w:cs="Book Antiqua"/>
                <w:w w:val="90"/>
                <w:sz w:val="21"/>
                <w:szCs w:val="21"/>
              </w:rPr>
              <w:t>ПЕТИ</w:t>
            </w:r>
          </w:p>
          <w:p w14:paraId="5D10B355" w14:textId="77777777" w:rsidR="00862A5F" w:rsidRPr="00B25CC3" w:rsidRDefault="00862A5F">
            <w:pPr>
              <w:pStyle w:val="TableParagraph"/>
              <w:spacing w:line="249" w:lineRule="exact"/>
              <w:jc w:val="center"/>
            </w:pPr>
            <w:r w:rsidRPr="00B25CC3">
              <w:rPr>
                <w:rFonts w:ascii="Book Antiqua" w:eastAsia="Book Antiqua" w:hAnsi="Book Antiqua" w:cs="Book Antiqua"/>
                <w:w w:val="90"/>
                <w:sz w:val="21"/>
                <w:szCs w:val="21"/>
                <w:lang w:val="sr-Cyrl-RS"/>
              </w:rPr>
              <w:t xml:space="preserve"> </w:t>
            </w:r>
            <w:r w:rsidRPr="00B25CC3">
              <w:rPr>
                <w:rFonts w:ascii="Book Antiqua" w:hAnsi="Book Antiqua" w:cs="Book Antiqua"/>
                <w:w w:val="90"/>
                <w:sz w:val="21"/>
                <w:szCs w:val="21"/>
              </w:rPr>
              <w:t>РАЗРЕД</w:t>
            </w:r>
          </w:p>
        </w:tc>
        <w:tc>
          <w:tcPr>
            <w:tcW w:w="1576" w:type="dxa"/>
            <w:gridSpan w:val="2"/>
            <w:tcBorders>
              <w:top w:val="single" w:sz="4" w:space="0" w:color="000000"/>
              <w:left w:val="single" w:sz="4" w:space="0" w:color="000000"/>
              <w:bottom w:val="single" w:sz="4" w:space="0" w:color="000000"/>
            </w:tcBorders>
            <w:shd w:val="clear" w:color="auto" w:fill="E2FED7"/>
          </w:tcPr>
          <w:p w14:paraId="64BCA116" w14:textId="77777777" w:rsidR="00862A5F" w:rsidRPr="00B25CC3" w:rsidRDefault="00862A5F">
            <w:pPr>
              <w:pStyle w:val="TableParagraph"/>
              <w:spacing w:line="249" w:lineRule="exact"/>
              <w:jc w:val="center"/>
            </w:pPr>
            <w:r w:rsidRPr="00B25CC3">
              <w:rPr>
                <w:rFonts w:ascii="Book Antiqua" w:hAnsi="Book Antiqua" w:cs="Book Antiqua"/>
                <w:w w:val="90"/>
                <w:sz w:val="21"/>
                <w:szCs w:val="21"/>
              </w:rPr>
              <w:t xml:space="preserve">ШЕСТИ </w:t>
            </w:r>
          </w:p>
          <w:p w14:paraId="337CC7B2" w14:textId="77777777" w:rsidR="00862A5F" w:rsidRPr="00B25CC3" w:rsidRDefault="00862A5F">
            <w:pPr>
              <w:pStyle w:val="TableParagraph"/>
              <w:spacing w:line="249" w:lineRule="exact"/>
              <w:jc w:val="center"/>
            </w:pPr>
            <w:r w:rsidRPr="00B25CC3">
              <w:rPr>
                <w:rFonts w:ascii="Book Antiqua" w:hAnsi="Book Antiqua" w:cs="Book Antiqua"/>
                <w:w w:val="90"/>
                <w:sz w:val="21"/>
                <w:szCs w:val="21"/>
              </w:rPr>
              <w:t>РАЗРЕД</w:t>
            </w:r>
          </w:p>
        </w:tc>
        <w:tc>
          <w:tcPr>
            <w:tcW w:w="1839" w:type="dxa"/>
            <w:gridSpan w:val="2"/>
            <w:tcBorders>
              <w:top w:val="single" w:sz="4" w:space="0" w:color="000000"/>
              <w:left w:val="single" w:sz="4" w:space="0" w:color="000000"/>
              <w:bottom w:val="single" w:sz="4" w:space="0" w:color="000000"/>
            </w:tcBorders>
            <w:shd w:val="clear" w:color="auto" w:fill="E2FED7"/>
          </w:tcPr>
          <w:p w14:paraId="5505D76C" w14:textId="77777777" w:rsidR="00862A5F" w:rsidRPr="009E25BA" w:rsidRDefault="00862A5F">
            <w:pPr>
              <w:pStyle w:val="TableParagraph"/>
              <w:spacing w:line="252" w:lineRule="auto"/>
              <w:ind w:right="415"/>
              <w:jc w:val="center"/>
            </w:pPr>
            <w:r w:rsidRPr="009E25BA">
              <w:rPr>
                <w:rFonts w:ascii="Book Antiqua" w:hAnsi="Book Antiqua" w:cs="Book Antiqua"/>
                <w:w w:val="90"/>
                <w:sz w:val="21"/>
                <w:szCs w:val="21"/>
              </w:rPr>
              <w:t>СЕДМИ</w:t>
            </w:r>
            <w:r w:rsidRPr="009E25BA">
              <w:rPr>
                <w:rFonts w:ascii="Book Antiqua" w:hAnsi="Book Antiqua" w:cs="Book Antiqua"/>
                <w:w w:val="90"/>
                <w:sz w:val="21"/>
                <w:szCs w:val="21"/>
                <w:lang w:val="sr-Cyrl-RS"/>
              </w:rPr>
              <w:t xml:space="preserve"> </w:t>
            </w:r>
            <w:r w:rsidRPr="009E25BA">
              <w:rPr>
                <w:rFonts w:ascii="Book Antiqua" w:hAnsi="Book Antiqua" w:cs="Book Antiqua"/>
                <w:w w:val="90"/>
                <w:sz w:val="21"/>
                <w:szCs w:val="21"/>
              </w:rPr>
              <w:t>РАЗРЕД</w:t>
            </w:r>
          </w:p>
        </w:tc>
        <w:tc>
          <w:tcPr>
            <w:tcW w:w="2073" w:type="dxa"/>
            <w:gridSpan w:val="2"/>
            <w:tcBorders>
              <w:top w:val="single" w:sz="4" w:space="0" w:color="000000"/>
              <w:left w:val="single" w:sz="4" w:space="0" w:color="000000"/>
              <w:bottom w:val="single" w:sz="4" w:space="0" w:color="000000"/>
              <w:right w:val="single" w:sz="4" w:space="0" w:color="000000"/>
            </w:tcBorders>
            <w:shd w:val="clear" w:color="auto" w:fill="E2FED7"/>
          </w:tcPr>
          <w:p w14:paraId="5C262951" w14:textId="77777777" w:rsidR="00862A5F" w:rsidRPr="009E25BA" w:rsidRDefault="00862A5F">
            <w:pPr>
              <w:pStyle w:val="TableParagraph"/>
              <w:spacing w:line="252" w:lineRule="auto"/>
              <w:ind w:left="495" w:right="415" w:hanging="58"/>
              <w:jc w:val="center"/>
            </w:pPr>
            <w:r w:rsidRPr="009E25BA">
              <w:rPr>
                <w:rFonts w:ascii="Book Antiqua" w:hAnsi="Book Antiqua" w:cs="Book Antiqua"/>
                <w:w w:val="90"/>
                <w:sz w:val="21"/>
                <w:szCs w:val="21"/>
                <w:lang w:val="sr-Cyrl-RS"/>
              </w:rPr>
              <w:t>ОСМИ РАЗРЕД</w:t>
            </w:r>
          </w:p>
        </w:tc>
      </w:tr>
      <w:tr w:rsidR="00785B56" w:rsidRPr="00785B56" w14:paraId="309FE2A4" w14:textId="77777777">
        <w:trPr>
          <w:trHeight w:val="276"/>
          <w:jc w:val="center"/>
        </w:trPr>
        <w:tc>
          <w:tcPr>
            <w:tcW w:w="688" w:type="dxa"/>
            <w:vMerge/>
            <w:tcBorders>
              <w:top w:val="single" w:sz="4" w:space="0" w:color="000000"/>
              <w:left w:val="single" w:sz="4" w:space="0" w:color="000000"/>
              <w:bottom w:val="single" w:sz="4" w:space="0" w:color="000000"/>
            </w:tcBorders>
            <w:shd w:val="clear" w:color="auto" w:fill="E2FED7"/>
          </w:tcPr>
          <w:p w14:paraId="48D6DB23" w14:textId="77777777" w:rsidR="00862A5F" w:rsidRPr="00B25CC3" w:rsidRDefault="00862A5F">
            <w:pPr>
              <w:pStyle w:val="TableParagraph"/>
              <w:snapToGrid w:val="0"/>
              <w:spacing w:line="248" w:lineRule="exact"/>
              <w:ind w:left="110"/>
              <w:rPr>
                <w:rFonts w:ascii="Book Antiqua" w:hAnsi="Book Antiqua" w:cs="Book Antiqua"/>
                <w:w w:val="90"/>
                <w:sz w:val="21"/>
                <w:szCs w:val="21"/>
                <w:lang w:val="sr-Cyrl-RS"/>
              </w:rPr>
            </w:pPr>
          </w:p>
        </w:tc>
        <w:tc>
          <w:tcPr>
            <w:tcW w:w="2576" w:type="dxa"/>
            <w:vMerge/>
            <w:tcBorders>
              <w:top w:val="single" w:sz="4" w:space="0" w:color="000000"/>
              <w:left w:val="single" w:sz="4" w:space="0" w:color="000000"/>
              <w:bottom w:val="single" w:sz="4" w:space="0" w:color="000000"/>
            </w:tcBorders>
            <w:shd w:val="clear" w:color="auto" w:fill="E2FED7"/>
            <w:vAlign w:val="center"/>
          </w:tcPr>
          <w:p w14:paraId="75A1B629" w14:textId="77777777" w:rsidR="00862A5F" w:rsidRPr="00B25CC3" w:rsidRDefault="00862A5F">
            <w:pPr>
              <w:pStyle w:val="TableParagraph"/>
              <w:snapToGrid w:val="0"/>
              <w:spacing w:line="248" w:lineRule="exact"/>
              <w:ind w:left="110"/>
              <w:rPr>
                <w:rFonts w:ascii="Book Antiqua" w:hAnsi="Book Antiqua" w:cs="Book Antiqua"/>
                <w:b/>
                <w:w w:val="90"/>
                <w:sz w:val="21"/>
                <w:szCs w:val="21"/>
                <w:lang w:val="sr-Cyrl-RS"/>
              </w:rPr>
            </w:pPr>
          </w:p>
        </w:tc>
        <w:tc>
          <w:tcPr>
            <w:tcW w:w="962" w:type="dxa"/>
            <w:tcBorders>
              <w:top w:val="single" w:sz="4" w:space="0" w:color="000000"/>
              <w:left w:val="single" w:sz="4" w:space="0" w:color="000000"/>
              <w:bottom w:val="single" w:sz="4" w:space="0" w:color="000000"/>
            </w:tcBorders>
            <w:shd w:val="clear" w:color="auto" w:fill="E2FED7"/>
          </w:tcPr>
          <w:p w14:paraId="57D64B0A" w14:textId="77777777" w:rsidR="00862A5F" w:rsidRPr="00B25CC3" w:rsidRDefault="00862A5F">
            <w:pPr>
              <w:pStyle w:val="TableParagraph"/>
              <w:spacing w:line="248" w:lineRule="exact"/>
              <w:ind w:left="259" w:right="246"/>
              <w:jc w:val="center"/>
            </w:pPr>
            <w:r w:rsidRPr="00B25CC3">
              <w:rPr>
                <w:rFonts w:ascii="Book Antiqua" w:hAnsi="Book Antiqua" w:cs="Book Antiqua"/>
                <w:sz w:val="21"/>
                <w:szCs w:val="21"/>
              </w:rPr>
              <w:t>нед.</w:t>
            </w:r>
          </w:p>
        </w:tc>
        <w:tc>
          <w:tcPr>
            <w:tcW w:w="650" w:type="dxa"/>
            <w:tcBorders>
              <w:top w:val="single" w:sz="4" w:space="0" w:color="000000"/>
              <w:left w:val="single" w:sz="4" w:space="0" w:color="000000"/>
              <w:bottom w:val="single" w:sz="4" w:space="0" w:color="000000"/>
            </w:tcBorders>
            <w:shd w:val="clear" w:color="auto" w:fill="E2FED7"/>
          </w:tcPr>
          <w:p w14:paraId="53099A1F" w14:textId="77777777" w:rsidR="00862A5F" w:rsidRPr="00B25CC3" w:rsidRDefault="00862A5F">
            <w:pPr>
              <w:pStyle w:val="TableParagraph"/>
              <w:spacing w:line="248" w:lineRule="exact"/>
              <w:ind w:left="122" w:right="108"/>
              <w:jc w:val="center"/>
            </w:pPr>
            <w:r w:rsidRPr="00B25CC3">
              <w:rPr>
                <w:rFonts w:ascii="Book Antiqua" w:hAnsi="Book Antiqua" w:cs="Book Antiqua"/>
                <w:sz w:val="21"/>
                <w:szCs w:val="21"/>
              </w:rPr>
              <w:t>год.</w:t>
            </w:r>
          </w:p>
        </w:tc>
        <w:tc>
          <w:tcPr>
            <w:tcW w:w="801" w:type="dxa"/>
            <w:tcBorders>
              <w:top w:val="single" w:sz="4" w:space="0" w:color="000000"/>
              <w:left w:val="single" w:sz="4" w:space="0" w:color="000000"/>
              <w:bottom w:val="single" w:sz="4" w:space="0" w:color="000000"/>
            </w:tcBorders>
            <w:shd w:val="clear" w:color="auto" w:fill="E2FED7"/>
          </w:tcPr>
          <w:p w14:paraId="326A68C9" w14:textId="77777777" w:rsidR="00862A5F" w:rsidRPr="00B25CC3" w:rsidRDefault="00862A5F">
            <w:pPr>
              <w:pStyle w:val="TableParagraph"/>
              <w:spacing w:line="248" w:lineRule="exact"/>
              <w:ind w:left="191" w:right="171"/>
              <w:jc w:val="center"/>
            </w:pPr>
            <w:r w:rsidRPr="00B25CC3">
              <w:rPr>
                <w:rFonts w:ascii="Book Antiqua" w:hAnsi="Book Antiqua" w:cs="Book Antiqua"/>
                <w:sz w:val="21"/>
                <w:szCs w:val="21"/>
              </w:rPr>
              <w:t>нед.</w:t>
            </w:r>
          </w:p>
        </w:tc>
        <w:tc>
          <w:tcPr>
            <w:tcW w:w="775" w:type="dxa"/>
            <w:tcBorders>
              <w:top w:val="single" w:sz="4" w:space="0" w:color="000000"/>
              <w:left w:val="single" w:sz="4" w:space="0" w:color="000000"/>
              <w:bottom w:val="single" w:sz="4" w:space="0" w:color="000000"/>
            </w:tcBorders>
            <w:shd w:val="clear" w:color="auto" w:fill="E2FED7"/>
          </w:tcPr>
          <w:p w14:paraId="3742B279" w14:textId="77777777" w:rsidR="00862A5F" w:rsidRPr="00B25CC3" w:rsidRDefault="00862A5F">
            <w:pPr>
              <w:pStyle w:val="TableParagraph"/>
              <w:spacing w:line="248" w:lineRule="exact"/>
              <w:ind w:left="190" w:right="179"/>
              <w:jc w:val="center"/>
            </w:pPr>
            <w:r w:rsidRPr="00B25CC3">
              <w:rPr>
                <w:rFonts w:ascii="Book Antiqua" w:hAnsi="Book Antiqua" w:cs="Book Antiqua"/>
                <w:sz w:val="21"/>
                <w:szCs w:val="21"/>
              </w:rPr>
              <w:t>год.</w:t>
            </w:r>
          </w:p>
        </w:tc>
        <w:tc>
          <w:tcPr>
            <w:tcW w:w="800" w:type="dxa"/>
            <w:tcBorders>
              <w:top w:val="single" w:sz="4" w:space="0" w:color="000000"/>
              <w:left w:val="single" w:sz="4" w:space="0" w:color="000000"/>
              <w:bottom w:val="single" w:sz="4" w:space="0" w:color="000000"/>
            </w:tcBorders>
            <w:shd w:val="clear" w:color="auto" w:fill="E2FED7"/>
          </w:tcPr>
          <w:p w14:paraId="14C5A26D" w14:textId="77777777" w:rsidR="00862A5F" w:rsidRPr="009E25BA" w:rsidRDefault="00862A5F">
            <w:pPr>
              <w:pStyle w:val="TableParagraph"/>
              <w:spacing w:line="248" w:lineRule="exact"/>
              <w:ind w:left="191" w:right="171"/>
              <w:jc w:val="center"/>
            </w:pPr>
            <w:r w:rsidRPr="009E25BA">
              <w:rPr>
                <w:rFonts w:ascii="Book Antiqua" w:hAnsi="Book Antiqua" w:cs="Book Antiqua"/>
                <w:sz w:val="21"/>
                <w:szCs w:val="21"/>
              </w:rPr>
              <w:t>нед.</w:t>
            </w:r>
          </w:p>
        </w:tc>
        <w:tc>
          <w:tcPr>
            <w:tcW w:w="1039" w:type="dxa"/>
            <w:tcBorders>
              <w:top w:val="single" w:sz="4" w:space="0" w:color="000000"/>
              <w:left w:val="single" w:sz="4" w:space="0" w:color="000000"/>
              <w:bottom w:val="single" w:sz="4" w:space="0" w:color="000000"/>
            </w:tcBorders>
            <w:shd w:val="clear" w:color="auto" w:fill="E2FED7"/>
          </w:tcPr>
          <w:p w14:paraId="7CF4FA99" w14:textId="77777777" w:rsidR="00862A5F" w:rsidRPr="009E25BA" w:rsidRDefault="00862A5F">
            <w:pPr>
              <w:pStyle w:val="TableParagraph"/>
              <w:spacing w:line="248" w:lineRule="exact"/>
              <w:ind w:left="190" w:right="179"/>
              <w:jc w:val="center"/>
            </w:pPr>
            <w:r w:rsidRPr="009E25BA">
              <w:rPr>
                <w:rFonts w:ascii="Book Antiqua" w:hAnsi="Book Antiqua" w:cs="Book Antiqua"/>
                <w:sz w:val="21"/>
                <w:szCs w:val="21"/>
              </w:rPr>
              <w:t>год.</w:t>
            </w:r>
          </w:p>
        </w:tc>
        <w:tc>
          <w:tcPr>
            <w:tcW w:w="875" w:type="dxa"/>
            <w:tcBorders>
              <w:top w:val="single" w:sz="4" w:space="0" w:color="000000"/>
              <w:left w:val="single" w:sz="4" w:space="0" w:color="000000"/>
              <w:bottom w:val="single" w:sz="4" w:space="0" w:color="000000"/>
            </w:tcBorders>
            <w:shd w:val="clear" w:color="auto" w:fill="E2FED7"/>
          </w:tcPr>
          <w:p w14:paraId="5D3EB8F7" w14:textId="77777777" w:rsidR="00862A5F" w:rsidRPr="009E25BA" w:rsidRDefault="00862A5F">
            <w:pPr>
              <w:pStyle w:val="TableParagraph"/>
              <w:spacing w:line="248" w:lineRule="exact"/>
              <w:ind w:left="190" w:right="179"/>
              <w:jc w:val="center"/>
            </w:pPr>
            <w:r w:rsidRPr="009E25BA">
              <w:rPr>
                <w:rFonts w:ascii="Book Antiqua" w:hAnsi="Book Antiqua" w:cs="Book Antiqua"/>
                <w:sz w:val="21"/>
                <w:szCs w:val="21"/>
              </w:rPr>
              <w:t>нед.</w:t>
            </w:r>
          </w:p>
        </w:tc>
        <w:tc>
          <w:tcPr>
            <w:tcW w:w="1198" w:type="dxa"/>
            <w:tcBorders>
              <w:top w:val="single" w:sz="4" w:space="0" w:color="000000"/>
              <w:left w:val="single" w:sz="4" w:space="0" w:color="000000"/>
              <w:bottom w:val="single" w:sz="4" w:space="0" w:color="000000"/>
              <w:right w:val="single" w:sz="4" w:space="0" w:color="000000"/>
            </w:tcBorders>
            <w:shd w:val="clear" w:color="auto" w:fill="E2FED7"/>
          </w:tcPr>
          <w:p w14:paraId="4A4ABF76" w14:textId="77777777" w:rsidR="00862A5F" w:rsidRPr="009E25BA" w:rsidRDefault="00862A5F">
            <w:pPr>
              <w:pStyle w:val="TableParagraph"/>
              <w:spacing w:line="248" w:lineRule="exact"/>
              <w:ind w:left="190" w:right="179"/>
              <w:jc w:val="center"/>
            </w:pPr>
            <w:r w:rsidRPr="009E25BA">
              <w:rPr>
                <w:rFonts w:ascii="Book Antiqua" w:hAnsi="Book Antiqua" w:cs="Book Antiqua"/>
                <w:sz w:val="21"/>
                <w:szCs w:val="21"/>
              </w:rPr>
              <w:t>год.</w:t>
            </w:r>
          </w:p>
        </w:tc>
      </w:tr>
      <w:tr w:rsidR="00785B56" w:rsidRPr="00785B56" w14:paraId="053D8421" w14:textId="77777777">
        <w:trPr>
          <w:trHeight w:val="276"/>
          <w:jc w:val="center"/>
        </w:trPr>
        <w:tc>
          <w:tcPr>
            <w:tcW w:w="688" w:type="dxa"/>
            <w:tcBorders>
              <w:top w:val="single" w:sz="4" w:space="0" w:color="000000"/>
              <w:left w:val="single" w:sz="4" w:space="0" w:color="000000"/>
              <w:bottom w:val="single" w:sz="4" w:space="0" w:color="000000"/>
            </w:tcBorders>
          </w:tcPr>
          <w:p w14:paraId="00C68014" w14:textId="77777777" w:rsidR="00862A5F" w:rsidRPr="00B25CC3" w:rsidRDefault="00862A5F">
            <w:pPr>
              <w:pStyle w:val="TableParagraph"/>
              <w:spacing w:line="248" w:lineRule="exact"/>
              <w:ind w:left="110"/>
            </w:pPr>
            <w:r w:rsidRPr="00B25CC3">
              <w:rPr>
                <w:rFonts w:ascii="Book Antiqua" w:hAnsi="Book Antiqua" w:cs="Book Antiqua"/>
                <w:sz w:val="21"/>
                <w:szCs w:val="21"/>
              </w:rPr>
              <w:t>1.</w:t>
            </w:r>
          </w:p>
        </w:tc>
        <w:tc>
          <w:tcPr>
            <w:tcW w:w="2576" w:type="dxa"/>
            <w:tcBorders>
              <w:top w:val="single" w:sz="4" w:space="0" w:color="000000"/>
              <w:left w:val="single" w:sz="4" w:space="0" w:color="000000"/>
              <w:bottom w:val="single" w:sz="4" w:space="0" w:color="000000"/>
            </w:tcBorders>
          </w:tcPr>
          <w:p w14:paraId="5A2C3237" w14:textId="77777777" w:rsidR="00862A5F" w:rsidRPr="00B25CC3" w:rsidRDefault="00862A5F">
            <w:pPr>
              <w:pStyle w:val="TableParagraph"/>
              <w:spacing w:line="248" w:lineRule="exact"/>
              <w:ind w:left="110"/>
              <w:jc w:val="left"/>
            </w:pPr>
            <w:r w:rsidRPr="00B25CC3">
              <w:rPr>
                <w:rFonts w:ascii="Book Antiqua" w:hAnsi="Book Antiqua" w:cs="Book Antiqua"/>
                <w:sz w:val="21"/>
                <w:szCs w:val="21"/>
              </w:rPr>
              <w:t>Српски језик и књижевност</w:t>
            </w:r>
          </w:p>
        </w:tc>
        <w:tc>
          <w:tcPr>
            <w:tcW w:w="962" w:type="dxa"/>
            <w:tcBorders>
              <w:top w:val="single" w:sz="4" w:space="0" w:color="000000"/>
              <w:left w:val="single" w:sz="4" w:space="0" w:color="000000"/>
              <w:bottom w:val="single" w:sz="4" w:space="0" w:color="000000"/>
            </w:tcBorders>
            <w:vAlign w:val="bottom"/>
          </w:tcPr>
          <w:p w14:paraId="6C8F5599" w14:textId="77777777" w:rsidR="00862A5F" w:rsidRPr="00B25CC3" w:rsidRDefault="00862A5F">
            <w:pPr>
              <w:pStyle w:val="TableParagraph"/>
              <w:spacing w:line="248" w:lineRule="exact"/>
              <w:ind w:left="259" w:right="246"/>
              <w:jc w:val="center"/>
            </w:pPr>
            <w:r w:rsidRPr="00B25CC3">
              <w:rPr>
                <w:rFonts w:ascii="Book Antiqua" w:hAnsi="Book Antiqua" w:cs="Book Antiqua"/>
                <w:sz w:val="21"/>
                <w:szCs w:val="21"/>
              </w:rPr>
              <w:t>5</w:t>
            </w:r>
          </w:p>
        </w:tc>
        <w:tc>
          <w:tcPr>
            <w:tcW w:w="650" w:type="dxa"/>
            <w:tcBorders>
              <w:top w:val="single" w:sz="4" w:space="0" w:color="000000"/>
              <w:left w:val="single" w:sz="4" w:space="0" w:color="000000"/>
              <w:bottom w:val="single" w:sz="4" w:space="0" w:color="000000"/>
            </w:tcBorders>
            <w:vAlign w:val="bottom"/>
          </w:tcPr>
          <w:p w14:paraId="51D3D048" w14:textId="77777777" w:rsidR="00862A5F" w:rsidRPr="00B25CC3" w:rsidRDefault="00862A5F">
            <w:pPr>
              <w:pStyle w:val="TableParagraph"/>
              <w:spacing w:line="248" w:lineRule="exact"/>
              <w:ind w:left="122" w:right="108"/>
              <w:jc w:val="center"/>
            </w:pPr>
            <w:r w:rsidRPr="00B25CC3">
              <w:rPr>
                <w:rFonts w:ascii="Book Antiqua" w:hAnsi="Book Antiqua" w:cs="Book Antiqua"/>
                <w:sz w:val="21"/>
                <w:szCs w:val="21"/>
              </w:rPr>
              <w:t>180</w:t>
            </w:r>
          </w:p>
        </w:tc>
        <w:tc>
          <w:tcPr>
            <w:tcW w:w="801" w:type="dxa"/>
            <w:tcBorders>
              <w:top w:val="single" w:sz="4" w:space="0" w:color="000000"/>
              <w:left w:val="single" w:sz="4" w:space="0" w:color="000000"/>
              <w:bottom w:val="single" w:sz="4" w:space="0" w:color="000000"/>
            </w:tcBorders>
            <w:vAlign w:val="bottom"/>
          </w:tcPr>
          <w:p w14:paraId="45EA442E" w14:textId="77777777" w:rsidR="00862A5F" w:rsidRPr="00B25CC3" w:rsidRDefault="00862A5F">
            <w:pPr>
              <w:pStyle w:val="TableParagraph"/>
              <w:spacing w:line="248" w:lineRule="exact"/>
              <w:ind w:left="191" w:right="171"/>
              <w:jc w:val="center"/>
            </w:pPr>
            <w:r w:rsidRPr="00B25CC3">
              <w:rPr>
                <w:rFonts w:ascii="Book Antiqua" w:hAnsi="Book Antiqua" w:cs="Book Antiqua"/>
                <w:sz w:val="21"/>
                <w:szCs w:val="21"/>
              </w:rPr>
              <w:t>4</w:t>
            </w:r>
          </w:p>
        </w:tc>
        <w:tc>
          <w:tcPr>
            <w:tcW w:w="775" w:type="dxa"/>
            <w:tcBorders>
              <w:top w:val="single" w:sz="4" w:space="0" w:color="000000"/>
              <w:left w:val="single" w:sz="4" w:space="0" w:color="000000"/>
              <w:bottom w:val="single" w:sz="4" w:space="0" w:color="000000"/>
            </w:tcBorders>
            <w:vAlign w:val="bottom"/>
          </w:tcPr>
          <w:p w14:paraId="47467360" w14:textId="77777777" w:rsidR="00862A5F" w:rsidRPr="00B25CC3" w:rsidRDefault="00862A5F">
            <w:pPr>
              <w:pStyle w:val="TableParagraph"/>
              <w:spacing w:line="248" w:lineRule="exact"/>
              <w:ind w:left="190" w:right="179"/>
              <w:jc w:val="center"/>
            </w:pPr>
            <w:r w:rsidRPr="00B25CC3">
              <w:rPr>
                <w:rFonts w:ascii="Book Antiqua" w:hAnsi="Book Antiqua" w:cs="Book Antiqua"/>
                <w:sz w:val="21"/>
                <w:szCs w:val="21"/>
              </w:rPr>
              <w:t>144</w:t>
            </w:r>
          </w:p>
        </w:tc>
        <w:tc>
          <w:tcPr>
            <w:tcW w:w="800" w:type="dxa"/>
            <w:tcBorders>
              <w:top w:val="single" w:sz="4" w:space="0" w:color="000000"/>
              <w:left w:val="single" w:sz="4" w:space="0" w:color="000000"/>
              <w:bottom w:val="single" w:sz="4" w:space="0" w:color="000000"/>
            </w:tcBorders>
            <w:vAlign w:val="bottom"/>
          </w:tcPr>
          <w:p w14:paraId="74C4FB78" w14:textId="77777777" w:rsidR="00862A5F" w:rsidRPr="009E25BA" w:rsidRDefault="00862A5F">
            <w:pPr>
              <w:pStyle w:val="TableParagraph"/>
              <w:spacing w:line="248" w:lineRule="exact"/>
              <w:ind w:left="191" w:right="171"/>
              <w:jc w:val="center"/>
            </w:pPr>
            <w:r w:rsidRPr="009E25BA">
              <w:rPr>
                <w:rFonts w:ascii="Book Antiqua" w:hAnsi="Book Antiqua" w:cs="Book Antiqua"/>
                <w:sz w:val="21"/>
                <w:szCs w:val="21"/>
              </w:rPr>
              <w:t>4</w:t>
            </w:r>
          </w:p>
        </w:tc>
        <w:tc>
          <w:tcPr>
            <w:tcW w:w="1039" w:type="dxa"/>
            <w:tcBorders>
              <w:top w:val="single" w:sz="4" w:space="0" w:color="000000"/>
              <w:left w:val="single" w:sz="4" w:space="0" w:color="000000"/>
              <w:bottom w:val="single" w:sz="4" w:space="0" w:color="000000"/>
            </w:tcBorders>
            <w:vAlign w:val="bottom"/>
          </w:tcPr>
          <w:p w14:paraId="43F02361" w14:textId="77777777" w:rsidR="00862A5F" w:rsidRPr="009E25BA" w:rsidRDefault="00862A5F">
            <w:pPr>
              <w:pStyle w:val="TableParagraph"/>
              <w:spacing w:line="248" w:lineRule="exact"/>
              <w:ind w:right="179"/>
              <w:jc w:val="center"/>
            </w:pPr>
            <w:r w:rsidRPr="009E25BA">
              <w:rPr>
                <w:rFonts w:ascii="Book Antiqua" w:hAnsi="Book Antiqua" w:cs="Book Antiqua"/>
                <w:sz w:val="21"/>
                <w:szCs w:val="21"/>
              </w:rPr>
              <w:t>144</w:t>
            </w:r>
          </w:p>
        </w:tc>
        <w:tc>
          <w:tcPr>
            <w:tcW w:w="875" w:type="dxa"/>
            <w:tcBorders>
              <w:top w:val="single" w:sz="4" w:space="0" w:color="000000"/>
              <w:left w:val="single" w:sz="4" w:space="0" w:color="000000"/>
              <w:bottom w:val="single" w:sz="4" w:space="0" w:color="000000"/>
            </w:tcBorders>
            <w:shd w:val="clear" w:color="auto" w:fill="FFFFFF"/>
          </w:tcPr>
          <w:p w14:paraId="6E8A1295" w14:textId="77777777" w:rsidR="00862A5F" w:rsidRPr="009E25BA" w:rsidRDefault="00862A5F">
            <w:pPr>
              <w:pStyle w:val="TableParagraph"/>
              <w:snapToGrid w:val="0"/>
              <w:spacing w:line="248" w:lineRule="exact"/>
              <w:ind w:right="179"/>
              <w:jc w:val="center"/>
              <w:rPr>
                <w:rFonts w:ascii="Book Antiqua" w:hAnsi="Book Antiqua" w:cs="Book Antiqua"/>
                <w:sz w:val="21"/>
                <w:szCs w:val="21"/>
                <w:lang w:val="sr-Cyrl-RS"/>
              </w:rPr>
            </w:pPr>
          </w:p>
          <w:p w14:paraId="41F7CFDF" w14:textId="77777777" w:rsidR="00862A5F" w:rsidRPr="009E25BA" w:rsidRDefault="00862A5F">
            <w:pPr>
              <w:pStyle w:val="TableParagraph"/>
              <w:spacing w:line="248" w:lineRule="exact"/>
              <w:ind w:right="179"/>
              <w:jc w:val="center"/>
            </w:pPr>
            <w:r w:rsidRPr="009E25BA">
              <w:rPr>
                <w:rFonts w:ascii="Book Antiqua" w:hAnsi="Book Antiqua" w:cs="Book Antiqua"/>
                <w:sz w:val="21"/>
                <w:szCs w:val="21"/>
                <w:lang w:val="sr-Cyrl-RS"/>
              </w:rPr>
              <w:t>4</w:t>
            </w:r>
          </w:p>
        </w:tc>
        <w:tc>
          <w:tcPr>
            <w:tcW w:w="1198" w:type="dxa"/>
            <w:tcBorders>
              <w:top w:val="single" w:sz="4" w:space="0" w:color="000000"/>
              <w:left w:val="single" w:sz="4" w:space="0" w:color="000000"/>
              <w:bottom w:val="single" w:sz="4" w:space="0" w:color="000000"/>
              <w:right w:val="single" w:sz="4" w:space="0" w:color="000000"/>
            </w:tcBorders>
            <w:shd w:val="clear" w:color="auto" w:fill="FFFFFF"/>
          </w:tcPr>
          <w:p w14:paraId="5AEE6D82" w14:textId="77777777" w:rsidR="00862A5F" w:rsidRPr="009E25BA" w:rsidRDefault="00862A5F">
            <w:pPr>
              <w:pStyle w:val="TableParagraph"/>
              <w:snapToGrid w:val="0"/>
              <w:spacing w:line="248" w:lineRule="exact"/>
              <w:ind w:right="179"/>
              <w:jc w:val="center"/>
              <w:rPr>
                <w:rFonts w:ascii="Book Antiqua" w:hAnsi="Book Antiqua" w:cs="Book Antiqua"/>
                <w:sz w:val="21"/>
                <w:szCs w:val="21"/>
                <w:lang w:val="sr-Cyrl-RS"/>
              </w:rPr>
            </w:pPr>
          </w:p>
          <w:p w14:paraId="07EC09B8" w14:textId="77777777" w:rsidR="00862A5F" w:rsidRPr="009E25BA" w:rsidRDefault="00862A5F">
            <w:pPr>
              <w:pStyle w:val="TableParagraph"/>
              <w:spacing w:line="248" w:lineRule="exact"/>
              <w:ind w:right="179"/>
              <w:jc w:val="center"/>
            </w:pPr>
            <w:r w:rsidRPr="009E25BA">
              <w:rPr>
                <w:rFonts w:ascii="Book Antiqua" w:hAnsi="Book Antiqua" w:cs="Book Antiqua"/>
                <w:sz w:val="21"/>
                <w:szCs w:val="21"/>
                <w:lang w:val="sr-Cyrl-RS"/>
              </w:rPr>
              <w:t>136</w:t>
            </w:r>
          </w:p>
        </w:tc>
      </w:tr>
      <w:tr w:rsidR="00785B56" w:rsidRPr="00785B56" w14:paraId="756A70CD" w14:textId="77777777">
        <w:trPr>
          <w:trHeight w:val="276"/>
          <w:jc w:val="center"/>
        </w:trPr>
        <w:tc>
          <w:tcPr>
            <w:tcW w:w="688" w:type="dxa"/>
            <w:tcBorders>
              <w:top w:val="single" w:sz="4" w:space="0" w:color="000000"/>
              <w:left w:val="single" w:sz="4" w:space="0" w:color="000000"/>
              <w:bottom w:val="single" w:sz="4" w:space="0" w:color="000000"/>
            </w:tcBorders>
          </w:tcPr>
          <w:p w14:paraId="2402A6E1" w14:textId="77777777" w:rsidR="00862A5F" w:rsidRPr="00B25CC3" w:rsidRDefault="00862A5F">
            <w:pPr>
              <w:pStyle w:val="TableParagraph"/>
              <w:spacing w:line="248" w:lineRule="exact"/>
              <w:ind w:left="110"/>
            </w:pPr>
            <w:r w:rsidRPr="00B25CC3">
              <w:rPr>
                <w:rFonts w:ascii="Book Antiqua" w:hAnsi="Book Antiqua" w:cs="Book Antiqua"/>
                <w:sz w:val="21"/>
                <w:szCs w:val="21"/>
              </w:rPr>
              <w:t>2.</w:t>
            </w:r>
          </w:p>
        </w:tc>
        <w:tc>
          <w:tcPr>
            <w:tcW w:w="2576" w:type="dxa"/>
            <w:tcBorders>
              <w:top w:val="single" w:sz="4" w:space="0" w:color="000000"/>
              <w:left w:val="single" w:sz="4" w:space="0" w:color="000000"/>
              <w:bottom w:val="single" w:sz="4" w:space="0" w:color="000000"/>
            </w:tcBorders>
          </w:tcPr>
          <w:p w14:paraId="14C8C4C2" w14:textId="77777777" w:rsidR="00862A5F" w:rsidRPr="00B25CC3" w:rsidRDefault="00862A5F">
            <w:pPr>
              <w:pStyle w:val="TableParagraph"/>
              <w:spacing w:line="248" w:lineRule="exact"/>
              <w:ind w:left="110"/>
              <w:jc w:val="left"/>
            </w:pPr>
            <w:r w:rsidRPr="00B25CC3">
              <w:rPr>
                <w:rFonts w:ascii="Book Antiqua" w:hAnsi="Book Antiqua" w:cs="Book Antiqua"/>
                <w:sz w:val="21"/>
                <w:szCs w:val="21"/>
              </w:rPr>
              <w:t>Страни језик</w:t>
            </w:r>
          </w:p>
        </w:tc>
        <w:tc>
          <w:tcPr>
            <w:tcW w:w="962" w:type="dxa"/>
            <w:tcBorders>
              <w:top w:val="single" w:sz="4" w:space="0" w:color="000000"/>
              <w:left w:val="single" w:sz="4" w:space="0" w:color="000000"/>
              <w:bottom w:val="single" w:sz="4" w:space="0" w:color="000000"/>
            </w:tcBorders>
            <w:vAlign w:val="bottom"/>
          </w:tcPr>
          <w:p w14:paraId="7530F0BC" w14:textId="77777777" w:rsidR="00862A5F" w:rsidRPr="00B25CC3" w:rsidRDefault="00862A5F">
            <w:pPr>
              <w:pStyle w:val="TableParagraph"/>
              <w:spacing w:line="248" w:lineRule="exact"/>
              <w:ind w:left="7"/>
              <w:jc w:val="center"/>
            </w:pPr>
            <w:r w:rsidRPr="00B25CC3">
              <w:rPr>
                <w:rFonts w:ascii="Book Antiqua" w:hAnsi="Book Antiqua" w:cs="Book Antiqua"/>
                <w:w w:val="91"/>
                <w:sz w:val="21"/>
                <w:szCs w:val="21"/>
              </w:rPr>
              <w:t>2</w:t>
            </w:r>
          </w:p>
        </w:tc>
        <w:tc>
          <w:tcPr>
            <w:tcW w:w="650" w:type="dxa"/>
            <w:tcBorders>
              <w:top w:val="single" w:sz="4" w:space="0" w:color="000000"/>
              <w:left w:val="single" w:sz="4" w:space="0" w:color="000000"/>
              <w:bottom w:val="single" w:sz="4" w:space="0" w:color="000000"/>
            </w:tcBorders>
            <w:vAlign w:val="bottom"/>
          </w:tcPr>
          <w:p w14:paraId="71904738" w14:textId="77777777" w:rsidR="00862A5F" w:rsidRPr="00B25CC3" w:rsidRDefault="00862A5F">
            <w:pPr>
              <w:pStyle w:val="TableParagraph"/>
              <w:spacing w:line="248" w:lineRule="exact"/>
              <w:ind w:left="122" w:right="106"/>
              <w:jc w:val="center"/>
            </w:pPr>
            <w:r w:rsidRPr="00B25CC3">
              <w:rPr>
                <w:rFonts w:ascii="Book Antiqua" w:hAnsi="Book Antiqua" w:cs="Book Antiqua"/>
                <w:sz w:val="21"/>
                <w:szCs w:val="21"/>
              </w:rPr>
              <w:t>72</w:t>
            </w:r>
          </w:p>
        </w:tc>
        <w:tc>
          <w:tcPr>
            <w:tcW w:w="801" w:type="dxa"/>
            <w:tcBorders>
              <w:top w:val="single" w:sz="4" w:space="0" w:color="000000"/>
              <w:left w:val="single" w:sz="4" w:space="0" w:color="000000"/>
              <w:bottom w:val="single" w:sz="4" w:space="0" w:color="000000"/>
            </w:tcBorders>
            <w:vAlign w:val="bottom"/>
          </w:tcPr>
          <w:p w14:paraId="470910FA" w14:textId="77777777" w:rsidR="00862A5F" w:rsidRPr="00B25CC3" w:rsidRDefault="00862A5F">
            <w:pPr>
              <w:pStyle w:val="TableParagraph"/>
              <w:spacing w:line="248" w:lineRule="exact"/>
              <w:ind w:left="14"/>
              <w:jc w:val="center"/>
            </w:pPr>
            <w:r w:rsidRPr="00B25CC3">
              <w:rPr>
                <w:rFonts w:ascii="Book Antiqua" w:hAnsi="Book Antiqua" w:cs="Book Antiqua"/>
                <w:w w:val="91"/>
                <w:sz w:val="21"/>
                <w:szCs w:val="21"/>
              </w:rPr>
              <w:t>2</w:t>
            </w:r>
          </w:p>
        </w:tc>
        <w:tc>
          <w:tcPr>
            <w:tcW w:w="775" w:type="dxa"/>
            <w:tcBorders>
              <w:top w:val="single" w:sz="4" w:space="0" w:color="000000"/>
              <w:left w:val="single" w:sz="4" w:space="0" w:color="000000"/>
              <w:bottom w:val="single" w:sz="4" w:space="0" w:color="000000"/>
            </w:tcBorders>
            <w:vAlign w:val="bottom"/>
          </w:tcPr>
          <w:p w14:paraId="41DD145F" w14:textId="77777777" w:rsidR="00862A5F" w:rsidRPr="00B25CC3" w:rsidRDefault="00862A5F">
            <w:pPr>
              <w:pStyle w:val="TableParagraph"/>
              <w:spacing w:line="248" w:lineRule="exact"/>
              <w:ind w:left="190" w:right="186"/>
              <w:jc w:val="center"/>
            </w:pPr>
            <w:r w:rsidRPr="00B25CC3">
              <w:rPr>
                <w:rFonts w:ascii="Book Antiqua" w:hAnsi="Book Antiqua" w:cs="Book Antiqua"/>
                <w:sz w:val="21"/>
                <w:szCs w:val="21"/>
              </w:rPr>
              <w:t>72</w:t>
            </w:r>
          </w:p>
        </w:tc>
        <w:tc>
          <w:tcPr>
            <w:tcW w:w="800" w:type="dxa"/>
            <w:tcBorders>
              <w:top w:val="single" w:sz="4" w:space="0" w:color="000000"/>
              <w:left w:val="single" w:sz="4" w:space="0" w:color="000000"/>
              <w:bottom w:val="single" w:sz="4" w:space="0" w:color="000000"/>
            </w:tcBorders>
            <w:vAlign w:val="bottom"/>
          </w:tcPr>
          <w:p w14:paraId="59635A46" w14:textId="77777777" w:rsidR="00862A5F" w:rsidRPr="009E25BA" w:rsidRDefault="00862A5F">
            <w:pPr>
              <w:pStyle w:val="TableParagraph"/>
              <w:spacing w:line="249" w:lineRule="exact"/>
              <w:ind w:left="14"/>
              <w:jc w:val="center"/>
            </w:pPr>
            <w:r w:rsidRPr="009E25BA">
              <w:rPr>
                <w:rFonts w:ascii="Book Antiqua" w:hAnsi="Book Antiqua" w:cs="Book Antiqua"/>
                <w:sz w:val="21"/>
                <w:szCs w:val="21"/>
              </w:rPr>
              <w:t>2</w:t>
            </w:r>
          </w:p>
        </w:tc>
        <w:tc>
          <w:tcPr>
            <w:tcW w:w="1039" w:type="dxa"/>
            <w:tcBorders>
              <w:top w:val="single" w:sz="4" w:space="0" w:color="000000"/>
              <w:left w:val="single" w:sz="4" w:space="0" w:color="000000"/>
              <w:bottom w:val="single" w:sz="4" w:space="0" w:color="000000"/>
            </w:tcBorders>
            <w:vAlign w:val="bottom"/>
          </w:tcPr>
          <w:p w14:paraId="538B207F" w14:textId="77777777" w:rsidR="00862A5F" w:rsidRPr="009E25BA" w:rsidRDefault="00862A5F">
            <w:pPr>
              <w:pStyle w:val="TableParagraph"/>
              <w:spacing w:line="249" w:lineRule="exact"/>
              <w:ind w:right="244"/>
              <w:jc w:val="center"/>
            </w:pPr>
            <w:r w:rsidRPr="009E25BA">
              <w:rPr>
                <w:rFonts w:ascii="Book Antiqua" w:hAnsi="Book Antiqua" w:cs="Book Antiqua"/>
                <w:sz w:val="21"/>
                <w:szCs w:val="21"/>
              </w:rPr>
              <w:t>72</w:t>
            </w:r>
          </w:p>
        </w:tc>
        <w:tc>
          <w:tcPr>
            <w:tcW w:w="875" w:type="dxa"/>
            <w:tcBorders>
              <w:top w:val="single" w:sz="4" w:space="0" w:color="000000"/>
              <w:left w:val="single" w:sz="4" w:space="0" w:color="000000"/>
              <w:bottom w:val="single" w:sz="4" w:space="0" w:color="000000"/>
            </w:tcBorders>
            <w:shd w:val="clear" w:color="auto" w:fill="FFFFFF"/>
          </w:tcPr>
          <w:p w14:paraId="1B6A85A6" w14:textId="77777777" w:rsidR="00862A5F" w:rsidRPr="009E25BA" w:rsidRDefault="00862A5F">
            <w:pPr>
              <w:pStyle w:val="TableParagraph"/>
              <w:spacing w:line="249" w:lineRule="exact"/>
              <w:ind w:right="244"/>
              <w:jc w:val="center"/>
            </w:pPr>
            <w:r w:rsidRPr="009E25BA">
              <w:rPr>
                <w:rFonts w:ascii="Book Antiqua" w:hAnsi="Book Antiqua" w:cs="Book Antiqua"/>
                <w:sz w:val="21"/>
                <w:szCs w:val="21"/>
                <w:lang w:val="sr-Cyrl-RS"/>
              </w:rPr>
              <w:t>2</w:t>
            </w:r>
          </w:p>
        </w:tc>
        <w:tc>
          <w:tcPr>
            <w:tcW w:w="1198" w:type="dxa"/>
            <w:tcBorders>
              <w:top w:val="single" w:sz="4" w:space="0" w:color="000000"/>
              <w:left w:val="single" w:sz="4" w:space="0" w:color="000000"/>
              <w:bottom w:val="single" w:sz="4" w:space="0" w:color="000000"/>
              <w:right w:val="single" w:sz="4" w:space="0" w:color="000000"/>
            </w:tcBorders>
            <w:shd w:val="clear" w:color="auto" w:fill="FFFFFF"/>
          </w:tcPr>
          <w:p w14:paraId="6095FF27" w14:textId="77777777" w:rsidR="00862A5F" w:rsidRPr="009E25BA" w:rsidRDefault="00862A5F">
            <w:pPr>
              <w:pStyle w:val="TableParagraph"/>
              <w:spacing w:line="249" w:lineRule="exact"/>
              <w:ind w:right="244"/>
              <w:jc w:val="center"/>
            </w:pPr>
            <w:r w:rsidRPr="009E25BA">
              <w:rPr>
                <w:rFonts w:ascii="Book Antiqua" w:hAnsi="Book Antiqua" w:cs="Book Antiqua"/>
                <w:sz w:val="21"/>
                <w:szCs w:val="21"/>
                <w:lang w:val="sr-Cyrl-RS"/>
              </w:rPr>
              <w:t>68</w:t>
            </w:r>
          </w:p>
        </w:tc>
      </w:tr>
      <w:tr w:rsidR="00785B56" w:rsidRPr="00785B56" w14:paraId="573187D2" w14:textId="77777777">
        <w:trPr>
          <w:trHeight w:val="276"/>
          <w:jc w:val="center"/>
        </w:trPr>
        <w:tc>
          <w:tcPr>
            <w:tcW w:w="688" w:type="dxa"/>
            <w:tcBorders>
              <w:top w:val="single" w:sz="4" w:space="0" w:color="000000"/>
              <w:left w:val="single" w:sz="4" w:space="0" w:color="000000"/>
              <w:bottom w:val="single" w:sz="4" w:space="0" w:color="000000"/>
            </w:tcBorders>
          </w:tcPr>
          <w:p w14:paraId="0F766F6C" w14:textId="77777777" w:rsidR="00862A5F" w:rsidRPr="00B25CC3" w:rsidRDefault="00862A5F">
            <w:pPr>
              <w:pStyle w:val="TableParagraph"/>
              <w:spacing w:line="248" w:lineRule="exact"/>
              <w:ind w:left="110"/>
            </w:pPr>
            <w:r w:rsidRPr="00B25CC3">
              <w:rPr>
                <w:rFonts w:ascii="Book Antiqua" w:hAnsi="Book Antiqua" w:cs="Book Antiqua"/>
                <w:sz w:val="21"/>
                <w:szCs w:val="21"/>
              </w:rPr>
              <w:t>3.</w:t>
            </w:r>
          </w:p>
        </w:tc>
        <w:tc>
          <w:tcPr>
            <w:tcW w:w="2576" w:type="dxa"/>
            <w:tcBorders>
              <w:top w:val="single" w:sz="4" w:space="0" w:color="000000"/>
              <w:left w:val="single" w:sz="4" w:space="0" w:color="000000"/>
              <w:bottom w:val="single" w:sz="4" w:space="0" w:color="000000"/>
            </w:tcBorders>
          </w:tcPr>
          <w:p w14:paraId="4D9D3AF4" w14:textId="77777777" w:rsidR="00862A5F" w:rsidRPr="00B25CC3" w:rsidRDefault="00862A5F">
            <w:pPr>
              <w:pStyle w:val="TableParagraph"/>
              <w:spacing w:line="248" w:lineRule="exact"/>
              <w:ind w:left="110"/>
              <w:jc w:val="left"/>
            </w:pPr>
            <w:r w:rsidRPr="00B25CC3">
              <w:rPr>
                <w:rFonts w:ascii="Book Antiqua" w:hAnsi="Book Antiqua" w:cs="Book Antiqua"/>
                <w:sz w:val="21"/>
                <w:szCs w:val="21"/>
              </w:rPr>
              <w:t>Историја</w:t>
            </w:r>
          </w:p>
        </w:tc>
        <w:tc>
          <w:tcPr>
            <w:tcW w:w="962" w:type="dxa"/>
            <w:tcBorders>
              <w:top w:val="single" w:sz="4" w:space="0" w:color="000000"/>
              <w:left w:val="single" w:sz="4" w:space="0" w:color="000000"/>
              <w:bottom w:val="single" w:sz="4" w:space="0" w:color="000000"/>
            </w:tcBorders>
            <w:vAlign w:val="bottom"/>
          </w:tcPr>
          <w:p w14:paraId="23EB8FBD" w14:textId="77777777" w:rsidR="00862A5F" w:rsidRPr="00B25CC3" w:rsidRDefault="00862A5F">
            <w:pPr>
              <w:pStyle w:val="TableParagraph"/>
              <w:spacing w:line="248" w:lineRule="exact"/>
              <w:ind w:left="7"/>
              <w:jc w:val="center"/>
            </w:pPr>
            <w:r w:rsidRPr="00B25CC3">
              <w:rPr>
                <w:rFonts w:ascii="Book Antiqua" w:hAnsi="Book Antiqua" w:cs="Book Antiqua"/>
                <w:w w:val="91"/>
                <w:sz w:val="21"/>
                <w:szCs w:val="21"/>
              </w:rPr>
              <w:t>1</w:t>
            </w:r>
          </w:p>
        </w:tc>
        <w:tc>
          <w:tcPr>
            <w:tcW w:w="650" w:type="dxa"/>
            <w:tcBorders>
              <w:top w:val="single" w:sz="4" w:space="0" w:color="000000"/>
              <w:left w:val="single" w:sz="4" w:space="0" w:color="000000"/>
              <w:bottom w:val="single" w:sz="4" w:space="0" w:color="000000"/>
            </w:tcBorders>
            <w:vAlign w:val="bottom"/>
          </w:tcPr>
          <w:p w14:paraId="1EF60B1F" w14:textId="77777777" w:rsidR="00862A5F" w:rsidRPr="00B25CC3" w:rsidRDefault="00862A5F">
            <w:pPr>
              <w:pStyle w:val="TableParagraph"/>
              <w:spacing w:line="248" w:lineRule="exact"/>
              <w:ind w:left="122" w:right="106"/>
              <w:jc w:val="center"/>
            </w:pPr>
            <w:r w:rsidRPr="00B25CC3">
              <w:rPr>
                <w:rFonts w:ascii="Book Antiqua" w:hAnsi="Book Antiqua" w:cs="Book Antiqua"/>
                <w:sz w:val="21"/>
                <w:szCs w:val="21"/>
              </w:rPr>
              <w:t>36</w:t>
            </w:r>
          </w:p>
        </w:tc>
        <w:tc>
          <w:tcPr>
            <w:tcW w:w="801" w:type="dxa"/>
            <w:tcBorders>
              <w:top w:val="single" w:sz="4" w:space="0" w:color="000000"/>
              <w:left w:val="single" w:sz="4" w:space="0" w:color="000000"/>
              <w:bottom w:val="single" w:sz="4" w:space="0" w:color="000000"/>
            </w:tcBorders>
            <w:vAlign w:val="bottom"/>
          </w:tcPr>
          <w:p w14:paraId="60156659" w14:textId="77777777" w:rsidR="00862A5F" w:rsidRPr="00B25CC3" w:rsidRDefault="00862A5F">
            <w:pPr>
              <w:pStyle w:val="TableParagraph"/>
              <w:spacing w:line="248" w:lineRule="exact"/>
              <w:ind w:left="14"/>
              <w:jc w:val="center"/>
            </w:pPr>
            <w:r w:rsidRPr="00B25CC3">
              <w:rPr>
                <w:rFonts w:ascii="Book Antiqua" w:hAnsi="Book Antiqua" w:cs="Book Antiqua"/>
                <w:w w:val="91"/>
                <w:sz w:val="21"/>
                <w:szCs w:val="21"/>
              </w:rPr>
              <w:t>2</w:t>
            </w:r>
          </w:p>
        </w:tc>
        <w:tc>
          <w:tcPr>
            <w:tcW w:w="775" w:type="dxa"/>
            <w:tcBorders>
              <w:top w:val="single" w:sz="4" w:space="0" w:color="000000"/>
              <w:left w:val="single" w:sz="4" w:space="0" w:color="000000"/>
              <w:bottom w:val="single" w:sz="4" w:space="0" w:color="000000"/>
            </w:tcBorders>
            <w:vAlign w:val="bottom"/>
          </w:tcPr>
          <w:p w14:paraId="3004461D" w14:textId="77777777" w:rsidR="00862A5F" w:rsidRPr="00B25CC3" w:rsidRDefault="00862A5F">
            <w:pPr>
              <w:pStyle w:val="TableParagraph"/>
              <w:spacing w:line="248" w:lineRule="exact"/>
              <w:ind w:left="190" w:right="186"/>
              <w:jc w:val="center"/>
            </w:pPr>
            <w:r w:rsidRPr="00B25CC3">
              <w:rPr>
                <w:rFonts w:ascii="Book Antiqua" w:hAnsi="Book Antiqua" w:cs="Book Antiqua"/>
                <w:sz w:val="21"/>
                <w:szCs w:val="21"/>
              </w:rPr>
              <w:t>72</w:t>
            </w:r>
          </w:p>
        </w:tc>
        <w:tc>
          <w:tcPr>
            <w:tcW w:w="800" w:type="dxa"/>
            <w:tcBorders>
              <w:top w:val="single" w:sz="4" w:space="0" w:color="000000"/>
              <w:left w:val="single" w:sz="4" w:space="0" w:color="000000"/>
              <w:bottom w:val="single" w:sz="4" w:space="0" w:color="000000"/>
            </w:tcBorders>
            <w:vAlign w:val="bottom"/>
          </w:tcPr>
          <w:p w14:paraId="2F02A1F3" w14:textId="77777777" w:rsidR="00862A5F" w:rsidRPr="009E25BA" w:rsidRDefault="00862A5F">
            <w:pPr>
              <w:pStyle w:val="TableParagraph"/>
              <w:spacing w:line="248" w:lineRule="exact"/>
              <w:ind w:left="14"/>
              <w:jc w:val="center"/>
            </w:pPr>
            <w:r w:rsidRPr="009E25BA">
              <w:rPr>
                <w:rFonts w:ascii="Book Antiqua" w:hAnsi="Book Antiqua" w:cs="Book Antiqua"/>
                <w:sz w:val="21"/>
                <w:szCs w:val="21"/>
              </w:rPr>
              <w:t>2</w:t>
            </w:r>
          </w:p>
        </w:tc>
        <w:tc>
          <w:tcPr>
            <w:tcW w:w="1039" w:type="dxa"/>
            <w:tcBorders>
              <w:top w:val="single" w:sz="4" w:space="0" w:color="000000"/>
              <w:left w:val="single" w:sz="4" w:space="0" w:color="000000"/>
              <w:bottom w:val="single" w:sz="4" w:space="0" w:color="000000"/>
            </w:tcBorders>
            <w:vAlign w:val="bottom"/>
          </w:tcPr>
          <w:p w14:paraId="130BB1D6"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rPr>
              <w:t>72</w:t>
            </w:r>
          </w:p>
        </w:tc>
        <w:tc>
          <w:tcPr>
            <w:tcW w:w="875" w:type="dxa"/>
            <w:tcBorders>
              <w:top w:val="single" w:sz="4" w:space="0" w:color="000000"/>
              <w:left w:val="single" w:sz="4" w:space="0" w:color="000000"/>
              <w:bottom w:val="single" w:sz="4" w:space="0" w:color="000000"/>
            </w:tcBorders>
            <w:shd w:val="clear" w:color="auto" w:fill="FFFFFF"/>
          </w:tcPr>
          <w:p w14:paraId="42B207F4"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lang w:val="sr-Cyrl-RS"/>
              </w:rPr>
              <w:t>2</w:t>
            </w:r>
          </w:p>
        </w:tc>
        <w:tc>
          <w:tcPr>
            <w:tcW w:w="1198" w:type="dxa"/>
            <w:tcBorders>
              <w:top w:val="single" w:sz="4" w:space="0" w:color="000000"/>
              <w:left w:val="single" w:sz="4" w:space="0" w:color="000000"/>
              <w:bottom w:val="single" w:sz="4" w:space="0" w:color="000000"/>
              <w:right w:val="single" w:sz="4" w:space="0" w:color="000000"/>
            </w:tcBorders>
            <w:shd w:val="clear" w:color="auto" w:fill="FFFFFF"/>
          </w:tcPr>
          <w:p w14:paraId="42E7F1BC"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lang w:val="sr-Cyrl-RS"/>
              </w:rPr>
              <w:t>68</w:t>
            </w:r>
          </w:p>
        </w:tc>
      </w:tr>
      <w:tr w:rsidR="00785B56" w:rsidRPr="00785B56" w14:paraId="2803C982" w14:textId="77777777">
        <w:trPr>
          <w:trHeight w:val="276"/>
          <w:jc w:val="center"/>
        </w:trPr>
        <w:tc>
          <w:tcPr>
            <w:tcW w:w="688" w:type="dxa"/>
            <w:tcBorders>
              <w:top w:val="single" w:sz="4" w:space="0" w:color="000000"/>
              <w:left w:val="single" w:sz="4" w:space="0" w:color="000000"/>
              <w:bottom w:val="single" w:sz="4" w:space="0" w:color="000000"/>
            </w:tcBorders>
          </w:tcPr>
          <w:p w14:paraId="22346AEB" w14:textId="77777777" w:rsidR="00862A5F" w:rsidRPr="00B25CC3" w:rsidRDefault="00862A5F">
            <w:pPr>
              <w:pStyle w:val="TableParagraph"/>
              <w:spacing w:line="248" w:lineRule="exact"/>
              <w:ind w:left="110"/>
            </w:pPr>
            <w:r w:rsidRPr="00B25CC3">
              <w:rPr>
                <w:rFonts w:ascii="Book Antiqua" w:hAnsi="Book Antiqua" w:cs="Book Antiqua"/>
                <w:sz w:val="21"/>
                <w:szCs w:val="21"/>
              </w:rPr>
              <w:t>4.</w:t>
            </w:r>
          </w:p>
        </w:tc>
        <w:tc>
          <w:tcPr>
            <w:tcW w:w="2576" w:type="dxa"/>
            <w:tcBorders>
              <w:top w:val="single" w:sz="4" w:space="0" w:color="000000"/>
              <w:left w:val="single" w:sz="4" w:space="0" w:color="000000"/>
              <w:bottom w:val="single" w:sz="4" w:space="0" w:color="000000"/>
            </w:tcBorders>
          </w:tcPr>
          <w:p w14:paraId="4FF674DD" w14:textId="77777777" w:rsidR="00862A5F" w:rsidRPr="00B25CC3" w:rsidRDefault="00862A5F">
            <w:pPr>
              <w:pStyle w:val="TableParagraph"/>
              <w:spacing w:line="248" w:lineRule="exact"/>
              <w:ind w:left="110"/>
              <w:jc w:val="left"/>
            </w:pPr>
            <w:r w:rsidRPr="00B25CC3">
              <w:rPr>
                <w:rFonts w:ascii="Book Antiqua" w:hAnsi="Book Antiqua" w:cs="Book Antiqua"/>
                <w:sz w:val="21"/>
                <w:szCs w:val="21"/>
              </w:rPr>
              <w:t>Географија</w:t>
            </w:r>
          </w:p>
        </w:tc>
        <w:tc>
          <w:tcPr>
            <w:tcW w:w="962" w:type="dxa"/>
            <w:tcBorders>
              <w:top w:val="single" w:sz="4" w:space="0" w:color="000000"/>
              <w:left w:val="single" w:sz="4" w:space="0" w:color="000000"/>
              <w:bottom w:val="single" w:sz="4" w:space="0" w:color="000000"/>
            </w:tcBorders>
            <w:vAlign w:val="bottom"/>
          </w:tcPr>
          <w:p w14:paraId="3CEE24AB" w14:textId="77777777" w:rsidR="00862A5F" w:rsidRPr="00B25CC3" w:rsidRDefault="00862A5F">
            <w:pPr>
              <w:pStyle w:val="TableParagraph"/>
              <w:spacing w:line="248" w:lineRule="exact"/>
              <w:ind w:left="7"/>
              <w:jc w:val="center"/>
            </w:pPr>
            <w:r w:rsidRPr="00B25CC3">
              <w:rPr>
                <w:rFonts w:ascii="Book Antiqua" w:hAnsi="Book Antiqua" w:cs="Book Antiqua"/>
                <w:w w:val="91"/>
                <w:sz w:val="21"/>
                <w:szCs w:val="21"/>
              </w:rPr>
              <w:t>1</w:t>
            </w:r>
          </w:p>
        </w:tc>
        <w:tc>
          <w:tcPr>
            <w:tcW w:w="650" w:type="dxa"/>
            <w:tcBorders>
              <w:top w:val="single" w:sz="4" w:space="0" w:color="000000"/>
              <w:left w:val="single" w:sz="4" w:space="0" w:color="000000"/>
              <w:bottom w:val="single" w:sz="4" w:space="0" w:color="000000"/>
            </w:tcBorders>
            <w:vAlign w:val="bottom"/>
          </w:tcPr>
          <w:p w14:paraId="17017A8E" w14:textId="77777777" w:rsidR="00862A5F" w:rsidRPr="00B25CC3" w:rsidRDefault="00862A5F">
            <w:pPr>
              <w:pStyle w:val="TableParagraph"/>
              <w:spacing w:line="248" w:lineRule="exact"/>
              <w:ind w:left="122" w:right="106"/>
              <w:jc w:val="center"/>
            </w:pPr>
            <w:r w:rsidRPr="00B25CC3">
              <w:rPr>
                <w:rFonts w:ascii="Book Antiqua" w:hAnsi="Book Antiqua" w:cs="Book Antiqua"/>
                <w:sz w:val="21"/>
                <w:szCs w:val="21"/>
              </w:rPr>
              <w:t>36</w:t>
            </w:r>
          </w:p>
        </w:tc>
        <w:tc>
          <w:tcPr>
            <w:tcW w:w="801" w:type="dxa"/>
            <w:tcBorders>
              <w:top w:val="single" w:sz="4" w:space="0" w:color="000000"/>
              <w:left w:val="single" w:sz="4" w:space="0" w:color="000000"/>
              <w:bottom w:val="single" w:sz="4" w:space="0" w:color="000000"/>
            </w:tcBorders>
            <w:vAlign w:val="bottom"/>
          </w:tcPr>
          <w:p w14:paraId="2EC76989" w14:textId="77777777" w:rsidR="00862A5F" w:rsidRPr="00B25CC3" w:rsidRDefault="00862A5F">
            <w:pPr>
              <w:pStyle w:val="TableParagraph"/>
              <w:spacing w:line="248" w:lineRule="exact"/>
              <w:ind w:left="14"/>
              <w:jc w:val="center"/>
            </w:pPr>
            <w:r w:rsidRPr="00B25CC3">
              <w:rPr>
                <w:rFonts w:ascii="Book Antiqua" w:hAnsi="Book Antiqua" w:cs="Book Antiqua"/>
                <w:w w:val="91"/>
                <w:sz w:val="21"/>
                <w:szCs w:val="21"/>
              </w:rPr>
              <w:t>2</w:t>
            </w:r>
          </w:p>
        </w:tc>
        <w:tc>
          <w:tcPr>
            <w:tcW w:w="775" w:type="dxa"/>
            <w:tcBorders>
              <w:top w:val="single" w:sz="4" w:space="0" w:color="000000"/>
              <w:left w:val="single" w:sz="4" w:space="0" w:color="000000"/>
              <w:bottom w:val="single" w:sz="4" w:space="0" w:color="000000"/>
            </w:tcBorders>
            <w:vAlign w:val="bottom"/>
          </w:tcPr>
          <w:p w14:paraId="33287F57" w14:textId="77777777" w:rsidR="00862A5F" w:rsidRPr="00B25CC3" w:rsidRDefault="00862A5F">
            <w:pPr>
              <w:pStyle w:val="TableParagraph"/>
              <w:spacing w:line="248" w:lineRule="exact"/>
              <w:ind w:left="190" w:right="186"/>
              <w:jc w:val="center"/>
            </w:pPr>
            <w:r w:rsidRPr="00B25CC3">
              <w:rPr>
                <w:rFonts w:ascii="Book Antiqua" w:hAnsi="Book Antiqua" w:cs="Book Antiqua"/>
                <w:sz w:val="21"/>
                <w:szCs w:val="21"/>
              </w:rPr>
              <w:t>72</w:t>
            </w:r>
          </w:p>
        </w:tc>
        <w:tc>
          <w:tcPr>
            <w:tcW w:w="800" w:type="dxa"/>
            <w:tcBorders>
              <w:top w:val="single" w:sz="4" w:space="0" w:color="000000"/>
              <w:left w:val="single" w:sz="4" w:space="0" w:color="000000"/>
              <w:bottom w:val="single" w:sz="4" w:space="0" w:color="000000"/>
            </w:tcBorders>
            <w:vAlign w:val="bottom"/>
          </w:tcPr>
          <w:p w14:paraId="33AA0CE4" w14:textId="77777777" w:rsidR="00862A5F" w:rsidRPr="009E25BA" w:rsidRDefault="00862A5F">
            <w:pPr>
              <w:pStyle w:val="TableParagraph"/>
              <w:spacing w:line="248" w:lineRule="exact"/>
              <w:ind w:left="14"/>
              <w:jc w:val="center"/>
            </w:pPr>
            <w:r w:rsidRPr="009E25BA">
              <w:rPr>
                <w:rFonts w:ascii="Book Antiqua" w:hAnsi="Book Antiqua" w:cs="Book Antiqua"/>
                <w:sz w:val="21"/>
                <w:szCs w:val="21"/>
              </w:rPr>
              <w:t>2</w:t>
            </w:r>
          </w:p>
        </w:tc>
        <w:tc>
          <w:tcPr>
            <w:tcW w:w="1039" w:type="dxa"/>
            <w:tcBorders>
              <w:top w:val="single" w:sz="4" w:space="0" w:color="000000"/>
              <w:left w:val="single" w:sz="4" w:space="0" w:color="000000"/>
              <w:bottom w:val="single" w:sz="4" w:space="0" w:color="000000"/>
            </w:tcBorders>
            <w:vAlign w:val="bottom"/>
          </w:tcPr>
          <w:p w14:paraId="1DBD49F7"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rPr>
              <w:t>72</w:t>
            </w:r>
          </w:p>
        </w:tc>
        <w:tc>
          <w:tcPr>
            <w:tcW w:w="875" w:type="dxa"/>
            <w:tcBorders>
              <w:top w:val="single" w:sz="4" w:space="0" w:color="000000"/>
              <w:left w:val="single" w:sz="4" w:space="0" w:color="000000"/>
              <w:bottom w:val="single" w:sz="4" w:space="0" w:color="000000"/>
            </w:tcBorders>
            <w:shd w:val="clear" w:color="auto" w:fill="FFFFFF"/>
          </w:tcPr>
          <w:p w14:paraId="01CB58FC"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lang w:val="sr-Cyrl-RS"/>
              </w:rPr>
              <w:t>2</w:t>
            </w:r>
          </w:p>
        </w:tc>
        <w:tc>
          <w:tcPr>
            <w:tcW w:w="1198" w:type="dxa"/>
            <w:tcBorders>
              <w:top w:val="single" w:sz="4" w:space="0" w:color="000000"/>
              <w:left w:val="single" w:sz="4" w:space="0" w:color="000000"/>
              <w:bottom w:val="single" w:sz="4" w:space="0" w:color="000000"/>
              <w:right w:val="single" w:sz="4" w:space="0" w:color="000000"/>
            </w:tcBorders>
            <w:shd w:val="clear" w:color="auto" w:fill="FFFFFF"/>
          </w:tcPr>
          <w:p w14:paraId="71215D43"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lang w:val="sr-Cyrl-RS"/>
              </w:rPr>
              <w:t>68</w:t>
            </w:r>
          </w:p>
        </w:tc>
      </w:tr>
      <w:tr w:rsidR="00785B56" w:rsidRPr="00785B56" w14:paraId="32C593AF" w14:textId="77777777">
        <w:trPr>
          <w:trHeight w:val="276"/>
          <w:jc w:val="center"/>
        </w:trPr>
        <w:tc>
          <w:tcPr>
            <w:tcW w:w="688" w:type="dxa"/>
            <w:tcBorders>
              <w:top w:val="single" w:sz="4" w:space="0" w:color="000000"/>
              <w:left w:val="single" w:sz="4" w:space="0" w:color="000000"/>
              <w:bottom w:val="single" w:sz="4" w:space="0" w:color="000000"/>
            </w:tcBorders>
          </w:tcPr>
          <w:p w14:paraId="34563580" w14:textId="77777777" w:rsidR="00862A5F" w:rsidRPr="00B25CC3" w:rsidRDefault="00862A5F">
            <w:pPr>
              <w:pStyle w:val="TableParagraph"/>
              <w:spacing w:line="249" w:lineRule="exact"/>
              <w:ind w:left="110"/>
            </w:pPr>
            <w:r w:rsidRPr="00B25CC3">
              <w:rPr>
                <w:rFonts w:ascii="Book Antiqua" w:hAnsi="Book Antiqua" w:cs="Book Antiqua"/>
                <w:sz w:val="21"/>
                <w:szCs w:val="21"/>
              </w:rPr>
              <w:t>5.</w:t>
            </w:r>
          </w:p>
        </w:tc>
        <w:tc>
          <w:tcPr>
            <w:tcW w:w="2576" w:type="dxa"/>
            <w:tcBorders>
              <w:top w:val="single" w:sz="4" w:space="0" w:color="000000"/>
              <w:left w:val="single" w:sz="4" w:space="0" w:color="000000"/>
              <w:bottom w:val="single" w:sz="4" w:space="0" w:color="000000"/>
            </w:tcBorders>
          </w:tcPr>
          <w:p w14:paraId="6A4F4EF5" w14:textId="77777777" w:rsidR="00862A5F" w:rsidRPr="00B25CC3" w:rsidRDefault="00862A5F">
            <w:pPr>
              <w:pStyle w:val="TableParagraph"/>
              <w:spacing w:line="249" w:lineRule="exact"/>
              <w:ind w:left="110"/>
              <w:jc w:val="left"/>
            </w:pPr>
            <w:r w:rsidRPr="00B25CC3">
              <w:rPr>
                <w:rFonts w:ascii="Book Antiqua" w:hAnsi="Book Antiqua" w:cs="Book Antiqua"/>
                <w:sz w:val="21"/>
                <w:szCs w:val="21"/>
              </w:rPr>
              <w:t>Биологија</w:t>
            </w:r>
          </w:p>
        </w:tc>
        <w:tc>
          <w:tcPr>
            <w:tcW w:w="962" w:type="dxa"/>
            <w:tcBorders>
              <w:top w:val="single" w:sz="4" w:space="0" w:color="000000"/>
              <w:left w:val="single" w:sz="4" w:space="0" w:color="000000"/>
              <w:bottom w:val="single" w:sz="4" w:space="0" w:color="000000"/>
            </w:tcBorders>
            <w:vAlign w:val="bottom"/>
          </w:tcPr>
          <w:p w14:paraId="7F94F693" w14:textId="77777777" w:rsidR="00862A5F" w:rsidRPr="00B25CC3" w:rsidRDefault="00862A5F">
            <w:pPr>
              <w:pStyle w:val="TableParagraph"/>
              <w:spacing w:line="249" w:lineRule="exact"/>
              <w:ind w:left="7"/>
              <w:jc w:val="center"/>
            </w:pPr>
            <w:r w:rsidRPr="00B25CC3">
              <w:rPr>
                <w:rFonts w:ascii="Book Antiqua" w:hAnsi="Book Antiqua" w:cs="Book Antiqua"/>
                <w:w w:val="91"/>
                <w:sz w:val="21"/>
                <w:szCs w:val="21"/>
              </w:rPr>
              <w:t>2</w:t>
            </w:r>
          </w:p>
        </w:tc>
        <w:tc>
          <w:tcPr>
            <w:tcW w:w="650" w:type="dxa"/>
            <w:tcBorders>
              <w:top w:val="single" w:sz="4" w:space="0" w:color="000000"/>
              <w:left w:val="single" w:sz="4" w:space="0" w:color="000000"/>
              <w:bottom w:val="single" w:sz="4" w:space="0" w:color="000000"/>
            </w:tcBorders>
            <w:vAlign w:val="bottom"/>
          </w:tcPr>
          <w:p w14:paraId="10C462FC" w14:textId="77777777" w:rsidR="00862A5F" w:rsidRPr="00B25CC3" w:rsidRDefault="00862A5F">
            <w:pPr>
              <w:pStyle w:val="TableParagraph"/>
              <w:spacing w:line="249" w:lineRule="exact"/>
              <w:ind w:left="122" w:right="106"/>
              <w:jc w:val="center"/>
            </w:pPr>
            <w:r w:rsidRPr="00B25CC3">
              <w:rPr>
                <w:rFonts w:ascii="Book Antiqua" w:hAnsi="Book Antiqua" w:cs="Book Antiqua"/>
                <w:sz w:val="21"/>
                <w:szCs w:val="21"/>
              </w:rPr>
              <w:t>72</w:t>
            </w:r>
          </w:p>
        </w:tc>
        <w:tc>
          <w:tcPr>
            <w:tcW w:w="801" w:type="dxa"/>
            <w:tcBorders>
              <w:top w:val="single" w:sz="4" w:space="0" w:color="000000"/>
              <w:left w:val="single" w:sz="4" w:space="0" w:color="000000"/>
              <w:bottom w:val="single" w:sz="4" w:space="0" w:color="000000"/>
            </w:tcBorders>
            <w:vAlign w:val="bottom"/>
          </w:tcPr>
          <w:p w14:paraId="59162181" w14:textId="77777777" w:rsidR="00862A5F" w:rsidRPr="00B25CC3" w:rsidRDefault="00862A5F">
            <w:pPr>
              <w:pStyle w:val="TableParagraph"/>
              <w:spacing w:line="249" w:lineRule="exact"/>
              <w:ind w:left="14"/>
              <w:jc w:val="center"/>
            </w:pPr>
            <w:r w:rsidRPr="00B25CC3">
              <w:rPr>
                <w:rFonts w:ascii="Book Antiqua" w:hAnsi="Book Antiqua" w:cs="Book Antiqua"/>
                <w:w w:val="91"/>
                <w:sz w:val="21"/>
                <w:szCs w:val="21"/>
              </w:rPr>
              <w:t>2</w:t>
            </w:r>
          </w:p>
        </w:tc>
        <w:tc>
          <w:tcPr>
            <w:tcW w:w="775" w:type="dxa"/>
            <w:tcBorders>
              <w:top w:val="single" w:sz="4" w:space="0" w:color="000000"/>
              <w:left w:val="single" w:sz="4" w:space="0" w:color="000000"/>
              <w:bottom w:val="single" w:sz="4" w:space="0" w:color="000000"/>
            </w:tcBorders>
            <w:vAlign w:val="bottom"/>
          </w:tcPr>
          <w:p w14:paraId="41104866" w14:textId="77777777" w:rsidR="00862A5F" w:rsidRPr="00B25CC3" w:rsidRDefault="00862A5F">
            <w:pPr>
              <w:pStyle w:val="TableParagraph"/>
              <w:spacing w:line="249" w:lineRule="exact"/>
              <w:ind w:left="190" w:right="186"/>
              <w:jc w:val="center"/>
            </w:pPr>
            <w:r w:rsidRPr="00B25CC3">
              <w:rPr>
                <w:rFonts w:ascii="Book Antiqua" w:hAnsi="Book Antiqua" w:cs="Book Antiqua"/>
                <w:sz w:val="21"/>
                <w:szCs w:val="21"/>
              </w:rPr>
              <w:t>72</w:t>
            </w:r>
          </w:p>
        </w:tc>
        <w:tc>
          <w:tcPr>
            <w:tcW w:w="800" w:type="dxa"/>
            <w:tcBorders>
              <w:top w:val="single" w:sz="4" w:space="0" w:color="000000"/>
              <w:left w:val="single" w:sz="4" w:space="0" w:color="000000"/>
              <w:bottom w:val="single" w:sz="4" w:space="0" w:color="000000"/>
            </w:tcBorders>
            <w:vAlign w:val="bottom"/>
          </w:tcPr>
          <w:p w14:paraId="28B65888" w14:textId="77777777" w:rsidR="00862A5F" w:rsidRPr="009E25BA" w:rsidRDefault="00862A5F">
            <w:pPr>
              <w:pStyle w:val="TableParagraph"/>
              <w:spacing w:line="248" w:lineRule="exact"/>
              <w:ind w:left="14"/>
              <w:jc w:val="center"/>
            </w:pPr>
            <w:r w:rsidRPr="009E25BA">
              <w:rPr>
                <w:rFonts w:ascii="Book Antiqua" w:hAnsi="Book Antiqua" w:cs="Book Antiqua"/>
                <w:sz w:val="21"/>
                <w:szCs w:val="21"/>
              </w:rPr>
              <w:t>2</w:t>
            </w:r>
          </w:p>
        </w:tc>
        <w:tc>
          <w:tcPr>
            <w:tcW w:w="1039" w:type="dxa"/>
            <w:tcBorders>
              <w:top w:val="single" w:sz="4" w:space="0" w:color="000000"/>
              <w:left w:val="single" w:sz="4" w:space="0" w:color="000000"/>
              <w:bottom w:val="single" w:sz="4" w:space="0" w:color="000000"/>
            </w:tcBorders>
            <w:vAlign w:val="bottom"/>
          </w:tcPr>
          <w:p w14:paraId="766F2D53"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rPr>
              <w:t>72</w:t>
            </w:r>
          </w:p>
        </w:tc>
        <w:tc>
          <w:tcPr>
            <w:tcW w:w="875" w:type="dxa"/>
            <w:tcBorders>
              <w:top w:val="single" w:sz="4" w:space="0" w:color="000000"/>
              <w:left w:val="single" w:sz="4" w:space="0" w:color="000000"/>
              <w:bottom w:val="single" w:sz="4" w:space="0" w:color="000000"/>
            </w:tcBorders>
            <w:shd w:val="clear" w:color="auto" w:fill="FFFFFF"/>
          </w:tcPr>
          <w:p w14:paraId="222AB3C7"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lang w:val="sr-Cyrl-RS"/>
              </w:rPr>
              <w:t>2</w:t>
            </w:r>
          </w:p>
        </w:tc>
        <w:tc>
          <w:tcPr>
            <w:tcW w:w="1198" w:type="dxa"/>
            <w:tcBorders>
              <w:top w:val="single" w:sz="4" w:space="0" w:color="000000"/>
              <w:left w:val="single" w:sz="4" w:space="0" w:color="000000"/>
              <w:bottom w:val="single" w:sz="4" w:space="0" w:color="000000"/>
              <w:right w:val="single" w:sz="4" w:space="0" w:color="000000"/>
            </w:tcBorders>
            <w:shd w:val="clear" w:color="auto" w:fill="FFFFFF"/>
          </w:tcPr>
          <w:p w14:paraId="5B3F9F0D"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lang w:val="sr-Cyrl-RS"/>
              </w:rPr>
              <w:t>68</w:t>
            </w:r>
          </w:p>
        </w:tc>
      </w:tr>
      <w:tr w:rsidR="00785B56" w:rsidRPr="00785B56" w14:paraId="3E0435B5" w14:textId="77777777">
        <w:trPr>
          <w:trHeight w:val="276"/>
          <w:jc w:val="center"/>
        </w:trPr>
        <w:tc>
          <w:tcPr>
            <w:tcW w:w="688" w:type="dxa"/>
            <w:tcBorders>
              <w:top w:val="single" w:sz="4" w:space="0" w:color="000000"/>
              <w:left w:val="single" w:sz="4" w:space="0" w:color="000000"/>
              <w:bottom w:val="single" w:sz="4" w:space="0" w:color="000000"/>
            </w:tcBorders>
          </w:tcPr>
          <w:p w14:paraId="60BF71DF" w14:textId="77777777" w:rsidR="00862A5F" w:rsidRPr="00B25CC3" w:rsidRDefault="00862A5F">
            <w:pPr>
              <w:pStyle w:val="TableParagraph"/>
              <w:spacing w:line="248" w:lineRule="exact"/>
              <w:ind w:left="110"/>
            </w:pPr>
            <w:r w:rsidRPr="00B25CC3">
              <w:rPr>
                <w:rFonts w:ascii="Book Antiqua" w:hAnsi="Book Antiqua" w:cs="Book Antiqua"/>
                <w:sz w:val="21"/>
                <w:szCs w:val="21"/>
              </w:rPr>
              <w:t>6.</w:t>
            </w:r>
          </w:p>
        </w:tc>
        <w:tc>
          <w:tcPr>
            <w:tcW w:w="2576" w:type="dxa"/>
            <w:tcBorders>
              <w:top w:val="single" w:sz="4" w:space="0" w:color="000000"/>
              <w:left w:val="single" w:sz="4" w:space="0" w:color="000000"/>
              <w:bottom w:val="single" w:sz="4" w:space="0" w:color="000000"/>
            </w:tcBorders>
          </w:tcPr>
          <w:p w14:paraId="2B8054ED" w14:textId="77777777" w:rsidR="00862A5F" w:rsidRPr="00B25CC3" w:rsidRDefault="00862A5F">
            <w:pPr>
              <w:pStyle w:val="TableParagraph"/>
              <w:spacing w:line="248" w:lineRule="exact"/>
              <w:ind w:left="110"/>
              <w:jc w:val="left"/>
            </w:pPr>
            <w:r w:rsidRPr="00B25CC3">
              <w:rPr>
                <w:rFonts w:ascii="Book Antiqua" w:hAnsi="Book Antiqua" w:cs="Book Antiqua"/>
                <w:sz w:val="21"/>
                <w:szCs w:val="21"/>
              </w:rPr>
              <w:t>Математика</w:t>
            </w:r>
          </w:p>
        </w:tc>
        <w:tc>
          <w:tcPr>
            <w:tcW w:w="962" w:type="dxa"/>
            <w:tcBorders>
              <w:top w:val="single" w:sz="4" w:space="0" w:color="000000"/>
              <w:left w:val="single" w:sz="4" w:space="0" w:color="000000"/>
              <w:bottom w:val="single" w:sz="4" w:space="0" w:color="000000"/>
            </w:tcBorders>
            <w:vAlign w:val="bottom"/>
          </w:tcPr>
          <w:p w14:paraId="7546C490" w14:textId="77777777" w:rsidR="00862A5F" w:rsidRPr="00B25CC3" w:rsidRDefault="00862A5F">
            <w:pPr>
              <w:pStyle w:val="TableParagraph"/>
              <w:spacing w:line="248" w:lineRule="exact"/>
              <w:ind w:left="7"/>
              <w:jc w:val="center"/>
            </w:pPr>
            <w:r w:rsidRPr="00B25CC3">
              <w:rPr>
                <w:rFonts w:ascii="Book Antiqua" w:hAnsi="Book Antiqua" w:cs="Book Antiqua"/>
                <w:w w:val="91"/>
                <w:sz w:val="21"/>
                <w:szCs w:val="21"/>
              </w:rPr>
              <w:t>4</w:t>
            </w:r>
          </w:p>
        </w:tc>
        <w:tc>
          <w:tcPr>
            <w:tcW w:w="650" w:type="dxa"/>
            <w:tcBorders>
              <w:top w:val="single" w:sz="4" w:space="0" w:color="000000"/>
              <w:left w:val="single" w:sz="4" w:space="0" w:color="000000"/>
              <w:bottom w:val="single" w:sz="4" w:space="0" w:color="000000"/>
            </w:tcBorders>
            <w:vAlign w:val="bottom"/>
          </w:tcPr>
          <w:p w14:paraId="36EFB88E" w14:textId="77777777" w:rsidR="00862A5F" w:rsidRPr="00B25CC3" w:rsidRDefault="00862A5F">
            <w:pPr>
              <w:pStyle w:val="TableParagraph"/>
              <w:spacing w:line="248" w:lineRule="exact"/>
              <w:ind w:left="122" w:right="110"/>
              <w:jc w:val="center"/>
            </w:pPr>
            <w:r w:rsidRPr="00B25CC3">
              <w:rPr>
                <w:rFonts w:ascii="Book Antiqua" w:hAnsi="Book Antiqua" w:cs="Book Antiqua"/>
                <w:sz w:val="21"/>
                <w:szCs w:val="21"/>
              </w:rPr>
              <w:t>144</w:t>
            </w:r>
          </w:p>
        </w:tc>
        <w:tc>
          <w:tcPr>
            <w:tcW w:w="801" w:type="dxa"/>
            <w:tcBorders>
              <w:top w:val="single" w:sz="4" w:space="0" w:color="000000"/>
              <w:left w:val="single" w:sz="4" w:space="0" w:color="000000"/>
              <w:bottom w:val="single" w:sz="4" w:space="0" w:color="000000"/>
            </w:tcBorders>
            <w:vAlign w:val="bottom"/>
          </w:tcPr>
          <w:p w14:paraId="2587FD2C" w14:textId="77777777" w:rsidR="00862A5F" w:rsidRPr="00B25CC3" w:rsidRDefault="00862A5F">
            <w:pPr>
              <w:pStyle w:val="TableParagraph"/>
              <w:spacing w:line="248" w:lineRule="exact"/>
              <w:ind w:left="14"/>
              <w:jc w:val="center"/>
            </w:pPr>
            <w:r w:rsidRPr="00B25CC3">
              <w:rPr>
                <w:rFonts w:ascii="Book Antiqua" w:hAnsi="Book Antiqua" w:cs="Book Antiqua"/>
                <w:w w:val="91"/>
                <w:sz w:val="21"/>
                <w:szCs w:val="21"/>
              </w:rPr>
              <w:t>4</w:t>
            </w:r>
          </w:p>
        </w:tc>
        <w:tc>
          <w:tcPr>
            <w:tcW w:w="775" w:type="dxa"/>
            <w:tcBorders>
              <w:top w:val="single" w:sz="4" w:space="0" w:color="000000"/>
              <w:left w:val="single" w:sz="4" w:space="0" w:color="000000"/>
              <w:bottom w:val="single" w:sz="4" w:space="0" w:color="000000"/>
            </w:tcBorders>
            <w:vAlign w:val="bottom"/>
          </w:tcPr>
          <w:p w14:paraId="6D0855CD" w14:textId="77777777" w:rsidR="00862A5F" w:rsidRPr="00B25CC3" w:rsidRDefault="00862A5F">
            <w:pPr>
              <w:pStyle w:val="TableParagraph"/>
              <w:spacing w:line="248" w:lineRule="exact"/>
              <w:ind w:left="188" w:right="188"/>
              <w:jc w:val="center"/>
            </w:pPr>
            <w:r w:rsidRPr="00B25CC3">
              <w:rPr>
                <w:rFonts w:ascii="Book Antiqua" w:hAnsi="Book Antiqua" w:cs="Book Antiqua"/>
                <w:sz w:val="21"/>
                <w:szCs w:val="21"/>
              </w:rPr>
              <w:t>144</w:t>
            </w:r>
          </w:p>
        </w:tc>
        <w:tc>
          <w:tcPr>
            <w:tcW w:w="800" w:type="dxa"/>
            <w:tcBorders>
              <w:top w:val="single" w:sz="4" w:space="0" w:color="000000"/>
              <w:left w:val="single" w:sz="4" w:space="0" w:color="000000"/>
              <w:bottom w:val="single" w:sz="4" w:space="0" w:color="000000"/>
            </w:tcBorders>
            <w:vAlign w:val="bottom"/>
          </w:tcPr>
          <w:p w14:paraId="73D08AFC" w14:textId="77777777" w:rsidR="00862A5F" w:rsidRPr="009E25BA" w:rsidRDefault="00862A5F">
            <w:pPr>
              <w:pStyle w:val="TableParagraph"/>
              <w:spacing w:line="248" w:lineRule="exact"/>
              <w:ind w:left="14"/>
              <w:jc w:val="center"/>
            </w:pPr>
            <w:r w:rsidRPr="009E25BA">
              <w:rPr>
                <w:rFonts w:ascii="Book Antiqua" w:hAnsi="Book Antiqua" w:cs="Book Antiqua"/>
                <w:sz w:val="21"/>
                <w:szCs w:val="21"/>
              </w:rPr>
              <w:t>4</w:t>
            </w:r>
          </w:p>
        </w:tc>
        <w:tc>
          <w:tcPr>
            <w:tcW w:w="1039" w:type="dxa"/>
            <w:tcBorders>
              <w:top w:val="single" w:sz="4" w:space="0" w:color="000000"/>
              <w:left w:val="single" w:sz="4" w:space="0" w:color="000000"/>
              <w:bottom w:val="single" w:sz="4" w:space="0" w:color="000000"/>
            </w:tcBorders>
            <w:vAlign w:val="bottom"/>
          </w:tcPr>
          <w:p w14:paraId="2270ECF2"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rPr>
              <w:t>144</w:t>
            </w:r>
          </w:p>
        </w:tc>
        <w:tc>
          <w:tcPr>
            <w:tcW w:w="875" w:type="dxa"/>
            <w:tcBorders>
              <w:top w:val="single" w:sz="4" w:space="0" w:color="000000"/>
              <w:left w:val="single" w:sz="4" w:space="0" w:color="000000"/>
              <w:bottom w:val="single" w:sz="4" w:space="0" w:color="000000"/>
            </w:tcBorders>
            <w:shd w:val="clear" w:color="auto" w:fill="FFFFFF"/>
          </w:tcPr>
          <w:p w14:paraId="613EBC14"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lang w:val="sr-Cyrl-RS"/>
              </w:rPr>
              <w:t>4</w:t>
            </w:r>
          </w:p>
        </w:tc>
        <w:tc>
          <w:tcPr>
            <w:tcW w:w="1198" w:type="dxa"/>
            <w:tcBorders>
              <w:top w:val="single" w:sz="4" w:space="0" w:color="000000"/>
              <w:left w:val="single" w:sz="4" w:space="0" w:color="000000"/>
              <w:bottom w:val="single" w:sz="4" w:space="0" w:color="000000"/>
              <w:right w:val="single" w:sz="4" w:space="0" w:color="000000"/>
            </w:tcBorders>
            <w:shd w:val="clear" w:color="auto" w:fill="FFFFFF"/>
          </w:tcPr>
          <w:p w14:paraId="3EC24600"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lang w:val="sr-Cyrl-RS"/>
              </w:rPr>
              <w:t>136</w:t>
            </w:r>
          </w:p>
        </w:tc>
      </w:tr>
      <w:tr w:rsidR="00785B56" w:rsidRPr="00785B56" w14:paraId="787BDEF7" w14:textId="77777777">
        <w:trPr>
          <w:trHeight w:val="276"/>
          <w:jc w:val="center"/>
        </w:trPr>
        <w:tc>
          <w:tcPr>
            <w:tcW w:w="688" w:type="dxa"/>
            <w:tcBorders>
              <w:top w:val="single" w:sz="4" w:space="0" w:color="000000"/>
              <w:left w:val="single" w:sz="4" w:space="0" w:color="000000"/>
              <w:bottom w:val="single" w:sz="4" w:space="0" w:color="000000"/>
            </w:tcBorders>
          </w:tcPr>
          <w:p w14:paraId="428D3413" w14:textId="77777777" w:rsidR="00862A5F" w:rsidRPr="00B25CC3" w:rsidRDefault="00862A5F">
            <w:pPr>
              <w:pStyle w:val="TableParagraph"/>
              <w:spacing w:line="248" w:lineRule="exact"/>
              <w:ind w:left="110"/>
            </w:pPr>
            <w:r w:rsidRPr="00B25CC3">
              <w:rPr>
                <w:rFonts w:ascii="Book Antiqua" w:hAnsi="Book Antiqua" w:cs="Book Antiqua"/>
                <w:sz w:val="21"/>
                <w:szCs w:val="21"/>
              </w:rPr>
              <w:t>7.</w:t>
            </w:r>
          </w:p>
        </w:tc>
        <w:tc>
          <w:tcPr>
            <w:tcW w:w="2576" w:type="dxa"/>
            <w:tcBorders>
              <w:top w:val="single" w:sz="4" w:space="0" w:color="000000"/>
              <w:left w:val="single" w:sz="4" w:space="0" w:color="000000"/>
              <w:bottom w:val="single" w:sz="4" w:space="0" w:color="000000"/>
            </w:tcBorders>
          </w:tcPr>
          <w:p w14:paraId="3E139624" w14:textId="77777777" w:rsidR="00862A5F" w:rsidRPr="00B25CC3" w:rsidRDefault="00862A5F">
            <w:pPr>
              <w:pStyle w:val="TableParagraph"/>
              <w:spacing w:line="248" w:lineRule="exact"/>
              <w:ind w:left="110"/>
              <w:jc w:val="left"/>
            </w:pPr>
            <w:r w:rsidRPr="00B25CC3">
              <w:rPr>
                <w:rFonts w:ascii="Book Antiqua" w:hAnsi="Book Antiqua" w:cs="Book Antiqua"/>
                <w:sz w:val="21"/>
                <w:szCs w:val="21"/>
              </w:rPr>
              <w:t>Инфроматика и рачунарство</w:t>
            </w:r>
          </w:p>
        </w:tc>
        <w:tc>
          <w:tcPr>
            <w:tcW w:w="962" w:type="dxa"/>
            <w:tcBorders>
              <w:top w:val="single" w:sz="4" w:space="0" w:color="000000"/>
              <w:left w:val="single" w:sz="4" w:space="0" w:color="000000"/>
              <w:bottom w:val="single" w:sz="4" w:space="0" w:color="000000"/>
            </w:tcBorders>
            <w:vAlign w:val="bottom"/>
          </w:tcPr>
          <w:p w14:paraId="1073C9BC" w14:textId="77777777" w:rsidR="00862A5F" w:rsidRPr="00B25CC3" w:rsidRDefault="00862A5F">
            <w:pPr>
              <w:pStyle w:val="TableParagraph"/>
              <w:spacing w:line="248" w:lineRule="exact"/>
              <w:jc w:val="center"/>
            </w:pPr>
            <w:r w:rsidRPr="00B25CC3">
              <w:rPr>
                <w:rFonts w:ascii="Book Antiqua" w:hAnsi="Book Antiqua" w:cs="Book Antiqua"/>
                <w:w w:val="91"/>
                <w:sz w:val="21"/>
                <w:szCs w:val="21"/>
              </w:rPr>
              <w:t>1</w:t>
            </w:r>
          </w:p>
        </w:tc>
        <w:tc>
          <w:tcPr>
            <w:tcW w:w="650" w:type="dxa"/>
            <w:tcBorders>
              <w:top w:val="single" w:sz="4" w:space="0" w:color="000000"/>
              <w:left w:val="single" w:sz="4" w:space="0" w:color="000000"/>
              <w:bottom w:val="single" w:sz="4" w:space="0" w:color="000000"/>
            </w:tcBorders>
            <w:vAlign w:val="bottom"/>
          </w:tcPr>
          <w:p w14:paraId="450EDEEE" w14:textId="77777777" w:rsidR="00862A5F" w:rsidRPr="00B25CC3" w:rsidRDefault="00862A5F">
            <w:pPr>
              <w:pStyle w:val="TableParagraph"/>
              <w:spacing w:line="248" w:lineRule="exact"/>
              <w:ind w:left="122" w:right="106"/>
              <w:jc w:val="center"/>
            </w:pPr>
            <w:r w:rsidRPr="00B25CC3">
              <w:rPr>
                <w:rFonts w:ascii="Book Antiqua" w:hAnsi="Book Antiqua" w:cs="Book Antiqua"/>
                <w:sz w:val="21"/>
                <w:szCs w:val="21"/>
              </w:rPr>
              <w:t>36</w:t>
            </w:r>
          </w:p>
        </w:tc>
        <w:tc>
          <w:tcPr>
            <w:tcW w:w="801" w:type="dxa"/>
            <w:tcBorders>
              <w:top w:val="single" w:sz="4" w:space="0" w:color="000000"/>
              <w:left w:val="single" w:sz="4" w:space="0" w:color="000000"/>
              <w:bottom w:val="single" w:sz="4" w:space="0" w:color="000000"/>
            </w:tcBorders>
            <w:vAlign w:val="bottom"/>
          </w:tcPr>
          <w:p w14:paraId="668B1BB0" w14:textId="77777777" w:rsidR="00862A5F" w:rsidRPr="00B25CC3" w:rsidRDefault="00862A5F">
            <w:pPr>
              <w:pStyle w:val="TableParagraph"/>
              <w:spacing w:line="248" w:lineRule="exact"/>
              <w:ind w:left="14"/>
              <w:jc w:val="center"/>
            </w:pPr>
            <w:r w:rsidRPr="00B25CC3">
              <w:rPr>
                <w:rFonts w:ascii="Book Antiqua" w:hAnsi="Book Antiqua" w:cs="Book Antiqua"/>
                <w:w w:val="91"/>
                <w:sz w:val="21"/>
                <w:szCs w:val="21"/>
              </w:rPr>
              <w:t>1</w:t>
            </w:r>
          </w:p>
        </w:tc>
        <w:tc>
          <w:tcPr>
            <w:tcW w:w="775" w:type="dxa"/>
            <w:tcBorders>
              <w:top w:val="single" w:sz="4" w:space="0" w:color="000000"/>
              <w:left w:val="single" w:sz="4" w:space="0" w:color="000000"/>
              <w:bottom w:val="single" w:sz="4" w:space="0" w:color="000000"/>
            </w:tcBorders>
            <w:vAlign w:val="bottom"/>
          </w:tcPr>
          <w:p w14:paraId="01B216DE" w14:textId="77777777" w:rsidR="00862A5F" w:rsidRPr="00B25CC3" w:rsidRDefault="00862A5F">
            <w:pPr>
              <w:pStyle w:val="TableParagraph"/>
              <w:spacing w:line="248" w:lineRule="exact"/>
              <w:ind w:left="190" w:right="186"/>
              <w:jc w:val="center"/>
            </w:pPr>
            <w:r w:rsidRPr="00B25CC3">
              <w:rPr>
                <w:rFonts w:ascii="Book Antiqua" w:hAnsi="Book Antiqua" w:cs="Book Antiqua"/>
                <w:sz w:val="21"/>
                <w:szCs w:val="21"/>
              </w:rPr>
              <w:t>36</w:t>
            </w:r>
          </w:p>
        </w:tc>
        <w:tc>
          <w:tcPr>
            <w:tcW w:w="800" w:type="dxa"/>
            <w:tcBorders>
              <w:top w:val="single" w:sz="4" w:space="0" w:color="000000"/>
              <w:left w:val="single" w:sz="4" w:space="0" w:color="000000"/>
              <w:bottom w:val="single" w:sz="4" w:space="0" w:color="000000"/>
            </w:tcBorders>
            <w:vAlign w:val="bottom"/>
          </w:tcPr>
          <w:p w14:paraId="2823F3A7" w14:textId="77777777" w:rsidR="00862A5F" w:rsidRPr="009E25BA" w:rsidRDefault="00862A5F">
            <w:pPr>
              <w:pStyle w:val="TableParagraph"/>
              <w:spacing w:line="248" w:lineRule="exact"/>
              <w:ind w:left="14"/>
              <w:jc w:val="center"/>
            </w:pPr>
            <w:r w:rsidRPr="009E25BA">
              <w:rPr>
                <w:rFonts w:ascii="Book Antiqua" w:hAnsi="Book Antiqua" w:cs="Book Antiqua"/>
                <w:sz w:val="21"/>
                <w:szCs w:val="21"/>
              </w:rPr>
              <w:t>1</w:t>
            </w:r>
          </w:p>
        </w:tc>
        <w:tc>
          <w:tcPr>
            <w:tcW w:w="1039" w:type="dxa"/>
            <w:tcBorders>
              <w:top w:val="single" w:sz="4" w:space="0" w:color="000000"/>
              <w:left w:val="single" w:sz="4" w:space="0" w:color="000000"/>
              <w:bottom w:val="single" w:sz="4" w:space="0" w:color="000000"/>
            </w:tcBorders>
            <w:vAlign w:val="bottom"/>
          </w:tcPr>
          <w:p w14:paraId="06471F92" w14:textId="77777777" w:rsidR="00862A5F" w:rsidRPr="009E25BA" w:rsidRDefault="00862A5F">
            <w:pPr>
              <w:pStyle w:val="TableParagraph"/>
              <w:snapToGrid w:val="0"/>
              <w:spacing w:line="248" w:lineRule="exact"/>
              <w:ind w:right="297"/>
              <w:jc w:val="center"/>
              <w:rPr>
                <w:rFonts w:ascii="Book Antiqua" w:hAnsi="Book Antiqua" w:cs="Book Antiqua"/>
                <w:sz w:val="21"/>
                <w:szCs w:val="21"/>
              </w:rPr>
            </w:pPr>
          </w:p>
          <w:p w14:paraId="7192DC9B"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rPr>
              <w:t>36</w:t>
            </w:r>
          </w:p>
        </w:tc>
        <w:tc>
          <w:tcPr>
            <w:tcW w:w="875" w:type="dxa"/>
            <w:tcBorders>
              <w:top w:val="single" w:sz="4" w:space="0" w:color="000000"/>
              <w:left w:val="single" w:sz="4" w:space="0" w:color="000000"/>
              <w:bottom w:val="single" w:sz="4" w:space="0" w:color="000000"/>
            </w:tcBorders>
            <w:shd w:val="clear" w:color="auto" w:fill="FFFFFF"/>
          </w:tcPr>
          <w:p w14:paraId="2A262BD5"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lang w:val="sr-Cyrl-RS"/>
              </w:rPr>
              <w:t>1</w:t>
            </w:r>
          </w:p>
        </w:tc>
        <w:tc>
          <w:tcPr>
            <w:tcW w:w="1198" w:type="dxa"/>
            <w:tcBorders>
              <w:top w:val="single" w:sz="4" w:space="0" w:color="000000"/>
              <w:left w:val="single" w:sz="4" w:space="0" w:color="000000"/>
              <w:bottom w:val="single" w:sz="4" w:space="0" w:color="000000"/>
              <w:right w:val="single" w:sz="4" w:space="0" w:color="000000"/>
            </w:tcBorders>
            <w:shd w:val="clear" w:color="auto" w:fill="FFFFFF"/>
          </w:tcPr>
          <w:p w14:paraId="156C5815"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lang w:val="sr-Cyrl-RS"/>
              </w:rPr>
              <w:t>34</w:t>
            </w:r>
          </w:p>
        </w:tc>
      </w:tr>
      <w:tr w:rsidR="00785B56" w:rsidRPr="00785B56" w14:paraId="3EA7ED94" w14:textId="77777777">
        <w:trPr>
          <w:trHeight w:val="276"/>
          <w:jc w:val="center"/>
        </w:trPr>
        <w:tc>
          <w:tcPr>
            <w:tcW w:w="688" w:type="dxa"/>
            <w:tcBorders>
              <w:top w:val="single" w:sz="4" w:space="0" w:color="000000"/>
              <w:left w:val="single" w:sz="4" w:space="0" w:color="000000"/>
              <w:bottom w:val="single" w:sz="4" w:space="0" w:color="000000"/>
            </w:tcBorders>
          </w:tcPr>
          <w:p w14:paraId="4325928E" w14:textId="77777777" w:rsidR="00862A5F" w:rsidRPr="00B25CC3" w:rsidRDefault="00862A5F">
            <w:pPr>
              <w:pStyle w:val="TableParagraph"/>
              <w:spacing w:line="248" w:lineRule="exact"/>
              <w:ind w:left="110"/>
            </w:pPr>
            <w:r w:rsidRPr="00B25CC3">
              <w:rPr>
                <w:rFonts w:ascii="Book Antiqua" w:hAnsi="Book Antiqua" w:cs="Book Antiqua"/>
                <w:sz w:val="21"/>
                <w:szCs w:val="21"/>
              </w:rPr>
              <w:t>8.</w:t>
            </w:r>
          </w:p>
        </w:tc>
        <w:tc>
          <w:tcPr>
            <w:tcW w:w="2576" w:type="dxa"/>
            <w:tcBorders>
              <w:top w:val="single" w:sz="4" w:space="0" w:color="000000"/>
              <w:left w:val="single" w:sz="4" w:space="0" w:color="000000"/>
              <w:bottom w:val="single" w:sz="4" w:space="0" w:color="000000"/>
            </w:tcBorders>
          </w:tcPr>
          <w:p w14:paraId="13742FEC" w14:textId="77777777" w:rsidR="00862A5F" w:rsidRPr="00B25CC3" w:rsidRDefault="00862A5F">
            <w:pPr>
              <w:pStyle w:val="TableParagraph"/>
              <w:spacing w:line="248" w:lineRule="exact"/>
              <w:ind w:left="110"/>
              <w:jc w:val="left"/>
            </w:pPr>
            <w:r w:rsidRPr="00B25CC3">
              <w:rPr>
                <w:rFonts w:ascii="Book Antiqua" w:hAnsi="Book Antiqua" w:cs="Book Antiqua"/>
                <w:sz w:val="21"/>
                <w:szCs w:val="21"/>
              </w:rPr>
              <w:t>Техника и технологија</w:t>
            </w:r>
          </w:p>
        </w:tc>
        <w:tc>
          <w:tcPr>
            <w:tcW w:w="962" w:type="dxa"/>
            <w:tcBorders>
              <w:top w:val="single" w:sz="4" w:space="0" w:color="000000"/>
              <w:left w:val="single" w:sz="4" w:space="0" w:color="000000"/>
              <w:bottom w:val="single" w:sz="4" w:space="0" w:color="000000"/>
            </w:tcBorders>
            <w:vAlign w:val="bottom"/>
          </w:tcPr>
          <w:p w14:paraId="6B5F3E82" w14:textId="77777777" w:rsidR="00862A5F" w:rsidRPr="00B25CC3" w:rsidRDefault="00862A5F">
            <w:pPr>
              <w:pStyle w:val="TableParagraph"/>
              <w:spacing w:line="248" w:lineRule="exact"/>
              <w:ind w:left="7"/>
              <w:jc w:val="center"/>
            </w:pPr>
            <w:r w:rsidRPr="00B25CC3">
              <w:rPr>
                <w:rFonts w:ascii="Book Antiqua" w:hAnsi="Book Antiqua" w:cs="Book Antiqua"/>
                <w:w w:val="91"/>
                <w:sz w:val="21"/>
                <w:szCs w:val="21"/>
              </w:rPr>
              <w:t>2</w:t>
            </w:r>
          </w:p>
        </w:tc>
        <w:tc>
          <w:tcPr>
            <w:tcW w:w="650" w:type="dxa"/>
            <w:tcBorders>
              <w:top w:val="single" w:sz="4" w:space="0" w:color="000000"/>
              <w:left w:val="single" w:sz="4" w:space="0" w:color="000000"/>
              <w:bottom w:val="single" w:sz="4" w:space="0" w:color="000000"/>
            </w:tcBorders>
            <w:vAlign w:val="bottom"/>
          </w:tcPr>
          <w:p w14:paraId="3FEDEFE5" w14:textId="77777777" w:rsidR="00862A5F" w:rsidRPr="00B25CC3" w:rsidRDefault="00862A5F">
            <w:pPr>
              <w:pStyle w:val="TableParagraph"/>
              <w:spacing w:line="248" w:lineRule="exact"/>
              <w:ind w:left="122" w:right="106"/>
              <w:jc w:val="center"/>
            </w:pPr>
            <w:r w:rsidRPr="00B25CC3">
              <w:rPr>
                <w:rFonts w:ascii="Book Antiqua" w:hAnsi="Book Antiqua" w:cs="Book Antiqua"/>
                <w:sz w:val="21"/>
                <w:szCs w:val="21"/>
              </w:rPr>
              <w:t>72</w:t>
            </w:r>
          </w:p>
        </w:tc>
        <w:tc>
          <w:tcPr>
            <w:tcW w:w="801" w:type="dxa"/>
            <w:tcBorders>
              <w:top w:val="single" w:sz="4" w:space="0" w:color="000000"/>
              <w:left w:val="single" w:sz="4" w:space="0" w:color="000000"/>
              <w:bottom w:val="single" w:sz="4" w:space="0" w:color="000000"/>
            </w:tcBorders>
            <w:vAlign w:val="bottom"/>
          </w:tcPr>
          <w:p w14:paraId="261908F9" w14:textId="77777777" w:rsidR="00862A5F" w:rsidRPr="00B25CC3" w:rsidRDefault="00862A5F">
            <w:pPr>
              <w:pStyle w:val="TableParagraph"/>
              <w:spacing w:line="248" w:lineRule="exact"/>
              <w:ind w:left="14"/>
              <w:jc w:val="center"/>
            </w:pPr>
            <w:r w:rsidRPr="00B25CC3">
              <w:rPr>
                <w:rFonts w:ascii="Book Antiqua" w:hAnsi="Book Antiqua" w:cs="Book Antiqua"/>
                <w:w w:val="91"/>
                <w:sz w:val="21"/>
                <w:szCs w:val="21"/>
              </w:rPr>
              <w:t>2</w:t>
            </w:r>
          </w:p>
        </w:tc>
        <w:tc>
          <w:tcPr>
            <w:tcW w:w="775" w:type="dxa"/>
            <w:tcBorders>
              <w:top w:val="single" w:sz="4" w:space="0" w:color="000000"/>
              <w:left w:val="single" w:sz="4" w:space="0" w:color="000000"/>
              <w:bottom w:val="single" w:sz="4" w:space="0" w:color="000000"/>
            </w:tcBorders>
            <w:vAlign w:val="bottom"/>
          </w:tcPr>
          <w:p w14:paraId="2979F7B3" w14:textId="77777777" w:rsidR="00862A5F" w:rsidRPr="00B25CC3" w:rsidRDefault="00862A5F">
            <w:pPr>
              <w:pStyle w:val="TableParagraph"/>
              <w:spacing w:line="248" w:lineRule="exact"/>
              <w:ind w:left="190" w:right="186"/>
              <w:jc w:val="center"/>
            </w:pPr>
            <w:r w:rsidRPr="00B25CC3">
              <w:rPr>
                <w:rFonts w:ascii="Book Antiqua" w:hAnsi="Book Antiqua" w:cs="Book Antiqua"/>
                <w:sz w:val="21"/>
                <w:szCs w:val="21"/>
              </w:rPr>
              <w:t>72</w:t>
            </w:r>
          </w:p>
        </w:tc>
        <w:tc>
          <w:tcPr>
            <w:tcW w:w="800" w:type="dxa"/>
            <w:tcBorders>
              <w:top w:val="single" w:sz="4" w:space="0" w:color="000000"/>
              <w:left w:val="single" w:sz="4" w:space="0" w:color="000000"/>
              <w:bottom w:val="single" w:sz="4" w:space="0" w:color="000000"/>
            </w:tcBorders>
            <w:vAlign w:val="bottom"/>
          </w:tcPr>
          <w:p w14:paraId="47204D31" w14:textId="77777777" w:rsidR="00862A5F" w:rsidRPr="009E25BA" w:rsidRDefault="00862A5F">
            <w:pPr>
              <w:pStyle w:val="TableParagraph"/>
              <w:spacing w:line="248" w:lineRule="exact"/>
              <w:ind w:left="14"/>
              <w:jc w:val="center"/>
            </w:pPr>
            <w:r w:rsidRPr="009E25BA">
              <w:rPr>
                <w:rFonts w:ascii="Book Antiqua" w:hAnsi="Book Antiqua" w:cs="Book Antiqua"/>
                <w:sz w:val="21"/>
                <w:szCs w:val="21"/>
              </w:rPr>
              <w:t>2</w:t>
            </w:r>
          </w:p>
        </w:tc>
        <w:tc>
          <w:tcPr>
            <w:tcW w:w="1039" w:type="dxa"/>
            <w:tcBorders>
              <w:top w:val="single" w:sz="4" w:space="0" w:color="000000"/>
              <w:left w:val="single" w:sz="4" w:space="0" w:color="000000"/>
              <w:bottom w:val="single" w:sz="4" w:space="0" w:color="000000"/>
            </w:tcBorders>
            <w:vAlign w:val="bottom"/>
          </w:tcPr>
          <w:p w14:paraId="3D3E2F5C" w14:textId="77777777" w:rsidR="00862A5F" w:rsidRPr="009E25BA" w:rsidRDefault="00862A5F">
            <w:pPr>
              <w:pStyle w:val="TableParagraph"/>
              <w:spacing w:line="248" w:lineRule="exact"/>
              <w:ind w:right="244"/>
              <w:jc w:val="center"/>
            </w:pPr>
            <w:r w:rsidRPr="009E25BA">
              <w:rPr>
                <w:rFonts w:ascii="Book Antiqua" w:hAnsi="Book Antiqua" w:cs="Book Antiqua"/>
                <w:sz w:val="21"/>
                <w:szCs w:val="21"/>
              </w:rPr>
              <w:t>72</w:t>
            </w:r>
          </w:p>
        </w:tc>
        <w:tc>
          <w:tcPr>
            <w:tcW w:w="875" w:type="dxa"/>
            <w:tcBorders>
              <w:top w:val="single" w:sz="4" w:space="0" w:color="000000"/>
              <w:left w:val="single" w:sz="4" w:space="0" w:color="000000"/>
              <w:bottom w:val="single" w:sz="4" w:space="0" w:color="000000"/>
            </w:tcBorders>
            <w:shd w:val="clear" w:color="auto" w:fill="FFFFFF"/>
          </w:tcPr>
          <w:p w14:paraId="15ABBF1B" w14:textId="77777777" w:rsidR="00862A5F" w:rsidRPr="009E25BA" w:rsidRDefault="00862A5F">
            <w:pPr>
              <w:pStyle w:val="TableParagraph"/>
              <w:spacing w:line="248" w:lineRule="exact"/>
              <w:ind w:right="244"/>
              <w:jc w:val="center"/>
            </w:pPr>
            <w:r w:rsidRPr="009E25BA">
              <w:rPr>
                <w:rFonts w:ascii="Book Antiqua" w:hAnsi="Book Antiqua" w:cs="Book Antiqua"/>
                <w:sz w:val="21"/>
                <w:szCs w:val="21"/>
                <w:lang w:val="sr-Cyrl-RS"/>
              </w:rPr>
              <w:t>2</w:t>
            </w:r>
          </w:p>
        </w:tc>
        <w:tc>
          <w:tcPr>
            <w:tcW w:w="1198" w:type="dxa"/>
            <w:tcBorders>
              <w:top w:val="single" w:sz="4" w:space="0" w:color="000000"/>
              <w:left w:val="single" w:sz="4" w:space="0" w:color="000000"/>
              <w:bottom w:val="single" w:sz="4" w:space="0" w:color="000000"/>
              <w:right w:val="single" w:sz="4" w:space="0" w:color="000000"/>
            </w:tcBorders>
            <w:shd w:val="clear" w:color="auto" w:fill="FFFFFF"/>
          </w:tcPr>
          <w:p w14:paraId="78CF2AC0" w14:textId="77777777" w:rsidR="00862A5F" w:rsidRPr="009E25BA" w:rsidRDefault="00862A5F">
            <w:pPr>
              <w:pStyle w:val="TableParagraph"/>
              <w:spacing w:line="248" w:lineRule="exact"/>
              <w:ind w:right="244"/>
              <w:jc w:val="center"/>
            </w:pPr>
            <w:r w:rsidRPr="009E25BA">
              <w:rPr>
                <w:rFonts w:ascii="Book Antiqua" w:hAnsi="Book Antiqua" w:cs="Book Antiqua"/>
                <w:sz w:val="21"/>
                <w:szCs w:val="21"/>
                <w:lang w:val="sr-Cyrl-RS"/>
              </w:rPr>
              <w:t>68</w:t>
            </w:r>
          </w:p>
        </w:tc>
      </w:tr>
      <w:tr w:rsidR="00785B56" w:rsidRPr="00785B56" w14:paraId="3F5BAF39" w14:textId="77777777">
        <w:trPr>
          <w:trHeight w:val="276"/>
          <w:jc w:val="center"/>
        </w:trPr>
        <w:tc>
          <w:tcPr>
            <w:tcW w:w="688" w:type="dxa"/>
            <w:tcBorders>
              <w:top w:val="single" w:sz="4" w:space="0" w:color="000000"/>
              <w:left w:val="single" w:sz="4" w:space="0" w:color="000000"/>
              <w:bottom w:val="single" w:sz="4" w:space="0" w:color="000000"/>
            </w:tcBorders>
          </w:tcPr>
          <w:p w14:paraId="4B521AE9" w14:textId="77777777" w:rsidR="00862A5F" w:rsidRPr="00B25CC3" w:rsidRDefault="00862A5F">
            <w:pPr>
              <w:pStyle w:val="TableParagraph"/>
              <w:spacing w:line="248" w:lineRule="exact"/>
              <w:ind w:left="110"/>
            </w:pPr>
            <w:r w:rsidRPr="00B25CC3">
              <w:rPr>
                <w:rFonts w:ascii="Book Antiqua" w:hAnsi="Book Antiqua" w:cs="Book Antiqua"/>
                <w:sz w:val="21"/>
                <w:szCs w:val="21"/>
              </w:rPr>
              <w:t>9.</w:t>
            </w:r>
          </w:p>
        </w:tc>
        <w:tc>
          <w:tcPr>
            <w:tcW w:w="2576" w:type="dxa"/>
            <w:tcBorders>
              <w:top w:val="single" w:sz="4" w:space="0" w:color="000000"/>
              <w:left w:val="single" w:sz="4" w:space="0" w:color="000000"/>
              <w:bottom w:val="single" w:sz="4" w:space="0" w:color="000000"/>
            </w:tcBorders>
          </w:tcPr>
          <w:p w14:paraId="27DF35D0" w14:textId="77777777" w:rsidR="00862A5F" w:rsidRPr="00B25CC3" w:rsidRDefault="00862A5F">
            <w:pPr>
              <w:pStyle w:val="TableParagraph"/>
              <w:spacing w:line="248" w:lineRule="exact"/>
              <w:ind w:left="110"/>
              <w:jc w:val="left"/>
            </w:pPr>
            <w:r w:rsidRPr="00B25CC3">
              <w:rPr>
                <w:rFonts w:ascii="Book Antiqua" w:hAnsi="Book Antiqua" w:cs="Book Antiqua"/>
                <w:sz w:val="21"/>
                <w:szCs w:val="21"/>
              </w:rPr>
              <w:t>Ликовна култура</w:t>
            </w:r>
          </w:p>
        </w:tc>
        <w:tc>
          <w:tcPr>
            <w:tcW w:w="962" w:type="dxa"/>
            <w:tcBorders>
              <w:top w:val="single" w:sz="4" w:space="0" w:color="000000"/>
              <w:left w:val="single" w:sz="4" w:space="0" w:color="000000"/>
              <w:bottom w:val="single" w:sz="4" w:space="0" w:color="000000"/>
            </w:tcBorders>
            <w:vAlign w:val="bottom"/>
          </w:tcPr>
          <w:p w14:paraId="392025E2" w14:textId="77777777" w:rsidR="00862A5F" w:rsidRPr="00B25CC3" w:rsidRDefault="00862A5F">
            <w:pPr>
              <w:pStyle w:val="TableParagraph"/>
              <w:spacing w:line="248" w:lineRule="exact"/>
              <w:ind w:left="7"/>
              <w:jc w:val="center"/>
            </w:pPr>
            <w:r w:rsidRPr="00B25CC3">
              <w:rPr>
                <w:rFonts w:ascii="Book Antiqua" w:hAnsi="Book Antiqua" w:cs="Book Antiqua"/>
                <w:w w:val="91"/>
                <w:sz w:val="21"/>
                <w:szCs w:val="21"/>
              </w:rPr>
              <w:t>2</w:t>
            </w:r>
          </w:p>
        </w:tc>
        <w:tc>
          <w:tcPr>
            <w:tcW w:w="650" w:type="dxa"/>
            <w:tcBorders>
              <w:top w:val="single" w:sz="4" w:space="0" w:color="000000"/>
              <w:left w:val="single" w:sz="4" w:space="0" w:color="000000"/>
              <w:bottom w:val="single" w:sz="4" w:space="0" w:color="000000"/>
            </w:tcBorders>
            <w:vAlign w:val="bottom"/>
          </w:tcPr>
          <w:p w14:paraId="215A2738" w14:textId="77777777" w:rsidR="00862A5F" w:rsidRPr="00B25CC3" w:rsidRDefault="00862A5F">
            <w:pPr>
              <w:pStyle w:val="TableParagraph"/>
              <w:spacing w:line="248" w:lineRule="exact"/>
              <w:ind w:left="122" w:right="106"/>
              <w:jc w:val="center"/>
            </w:pPr>
            <w:r w:rsidRPr="00B25CC3">
              <w:rPr>
                <w:rFonts w:ascii="Book Antiqua" w:hAnsi="Book Antiqua" w:cs="Book Antiqua"/>
                <w:sz w:val="21"/>
                <w:szCs w:val="21"/>
              </w:rPr>
              <w:t>72</w:t>
            </w:r>
          </w:p>
        </w:tc>
        <w:tc>
          <w:tcPr>
            <w:tcW w:w="801" w:type="dxa"/>
            <w:tcBorders>
              <w:top w:val="single" w:sz="4" w:space="0" w:color="000000"/>
              <w:left w:val="single" w:sz="4" w:space="0" w:color="000000"/>
              <w:bottom w:val="single" w:sz="4" w:space="0" w:color="000000"/>
            </w:tcBorders>
            <w:vAlign w:val="bottom"/>
          </w:tcPr>
          <w:p w14:paraId="1A9F5A33" w14:textId="77777777" w:rsidR="00862A5F" w:rsidRPr="00B25CC3" w:rsidRDefault="00862A5F">
            <w:pPr>
              <w:pStyle w:val="TableParagraph"/>
              <w:spacing w:line="248" w:lineRule="exact"/>
              <w:ind w:left="14"/>
              <w:jc w:val="center"/>
            </w:pPr>
            <w:r w:rsidRPr="00B25CC3">
              <w:rPr>
                <w:rFonts w:ascii="Book Antiqua" w:hAnsi="Book Antiqua" w:cs="Book Antiqua"/>
                <w:w w:val="91"/>
                <w:sz w:val="21"/>
                <w:szCs w:val="21"/>
              </w:rPr>
              <w:t>1</w:t>
            </w:r>
          </w:p>
        </w:tc>
        <w:tc>
          <w:tcPr>
            <w:tcW w:w="775" w:type="dxa"/>
            <w:tcBorders>
              <w:top w:val="single" w:sz="4" w:space="0" w:color="000000"/>
              <w:left w:val="single" w:sz="4" w:space="0" w:color="000000"/>
              <w:bottom w:val="single" w:sz="4" w:space="0" w:color="000000"/>
            </w:tcBorders>
            <w:vAlign w:val="bottom"/>
          </w:tcPr>
          <w:p w14:paraId="6E541B9C" w14:textId="77777777" w:rsidR="00862A5F" w:rsidRPr="00B25CC3" w:rsidRDefault="00862A5F">
            <w:pPr>
              <w:pStyle w:val="TableParagraph"/>
              <w:spacing w:line="248" w:lineRule="exact"/>
              <w:ind w:left="190" w:right="186"/>
              <w:jc w:val="center"/>
            </w:pPr>
            <w:r w:rsidRPr="00B25CC3">
              <w:rPr>
                <w:rFonts w:ascii="Book Antiqua" w:hAnsi="Book Antiqua" w:cs="Book Antiqua"/>
                <w:sz w:val="21"/>
                <w:szCs w:val="21"/>
              </w:rPr>
              <w:t>36</w:t>
            </w:r>
          </w:p>
        </w:tc>
        <w:tc>
          <w:tcPr>
            <w:tcW w:w="800" w:type="dxa"/>
            <w:tcBorders>
              <w:top w:val="single" w:sz="4" w:space="0" w:color="000000"/>
              <w:left w:val="single" w:sz="4" w:space="0" w:color="000000"/>
              <w:bottom w:val="single" w:sz="4" w:space="0" w:color="000000"/>
            </w:tcBorders>
            <w:vAlign w:val="bottom"/>
          </w:tcPr>
          <w:p w14:paraId="2BB41BA5" w14:textId="77777777" w:rsidR="00862A5F" w:rsidRPr="009E25BA" w:rsidRDefault="00862A5F">
            <w:pPr>
              <w:pStyle w:val="TableParagraph"/>
              <w:spacing w:line="248" w:lineRule="exact"/>
              <w:ind w:left="18"/>
              <w:jc w:val="center"/>
            </w:pPr>
            <w:r w:rsidRPr="009E25BA">
              <w:rPr>
                <w:rFonts w:ascii="Book Antiqua" w:hAnsi="Book Antiqua" w:cs="Book Antiqua"/>
                <w:sz w:val="21"/>
                <w:szCs w:val="21"/>
              </w:rPr>
              <w:t>1</w:t>
            </w:r>
          </w:p>
        </w:tc>
        <w:tc>
          <w:tcPr>
            <w:tcW w:w="1039" w:type="dxa"/>
            <w:tcBorders>
              <w:top w:val="single" w:sz="4" w:space="0" w:color="000000"/>
              <w:left w:val="single" w:sz="4" w:space="0" w:color="000000"/>
              <w:bottom w:val="single" w:sz="4" w:space="0" w:color="000000"/>
            </w:tcBorders>
            <w:vAlign w:val="bottom"/>
          </w:tcPr>
          <w:p w14:paraId="3795590A" w14:textId="77777777" w:rsidR="00862A5F" w:rsidRPr="009E25BA" w:rsidRDefault="00862A5F">
            <w:pPr>
              <w:pStyle w:val="TableParagraph"/>
              <w:spacing w:line="248" w:lineRule="exact"/>
              <w:jc w:val="center"/>
            </w:pPr>
            <w:r w:rsidRPr="009E25BA">
              <w:rPr>
                <w:rFonts w:ascii="Book Antiqua" w:hAnsi="Book Antiqua" w:cs="Book Antiqua"/>
                <w:sz w:val="21"/>
                <w:szCs w:val="21"/>
              </w:rPr>
              <w:t>36</w:t>
            </w:r>
          </w:p>
        </w:tc>
        <w:tc>
          <w:tcPr>
            <w:tcW w:w="875" w:type="dxa"/>
            <w:tcBorders>
              <w:top w:val="single" w:sz="4" w:space="0" w:color="000000"/>
              <w:left w:val="single" w:sz="4" w:space="0" w:color="000000"/>
              <w:bottom w:val="single" w:sz="4" w:space="0" w:color="000000"/>
            </w:tcBorders>
            <w:shd w:val="clear" w:color="auto" w:fill="FFFFFF"/>
          </w:tcPr>
          <w:p w14:paraId="7785B523" w14:textId="77777777" w:rsidR="00862A5F" w:rsidRPr="009E25BA" w:rsidRDefault="00862A5F">
            <w:pPr>
              <w:pStyle w:val="TableParagraph"/>
              <w:spacing w:line="248" w:lineRule="exact"/>
              <w:jc w:val="center"/>
            </w:pPr>
            <w:r w:rsidRPr="009E25BA">
              <w:rPr>
                <w:rFonts w:ascii="Book Antiqua" w:hAnsi="Book Antiqua" w:cs="Book Antiqua"/>
                <w:sz w:val="21"/>
                <w:szCs w:val="21"/>
                <w:lang w:val="sr-Cyrl-RS"/>
              </w:rPr>
              <w:t>1</w:t>
            </w:r>
          </w:p>
        </w:tc>
        <w:tc>
          <w:tcPr>
            <w:tcW w:w="1198" w:type="dxa"/>
            <w:tcBorders>
              <w:top w:val="single" w:sz="4" w:space="0" w:color="000000"/>
              <w:left w:val="single" w:sz="4" w:space="0" w:color="000000"/>
              <w:bottom w:val="single" w:sz="4" w:space="0" w:color="000000"/>
              <w:right w:val="single" w:sz="4" w:space="0" w:color="000000"/>
            </w:tcBorders>
            <w:shd w:val="clear" w:color="auto" w:fill="FFFFFF"/>
          </w:tcPr>
          <w:p w14:paraId="5F82FE1E" w14:textId="77777777" w:rsidR="00862A5F" w:rsidRPr="009E25BA" w:rsidRDefault="00862A5F">
            <w:pPr>
              <w:pStyle w:val="TableParagraph"/>
              <w:spacing w:line="248" w:lineRule="exact"/>
              <w:jc w:val="center"/>
            </w:pPr>
            <w:r w:rsidRPr="009E25BA">
              <w:rPr>
                <w:rFonts w:ascii="Book Antiqua" w:hAnsi="Book Antiqua" w:cs="Book Antiqua"/>
                <w:sz w:val="21"/>
                <w:szCs w:val="21"/>
                <w:lang w:val="sr-Cyrl-RS"/>
              </w:rPr>
              <w:t>34</w:t>
            </w:r>
          </w:p>
        </w:tc>
      </w:tr>
      <w:tr w:rsidR="00785B56" w:rsidRPr="00785B56" w14:paraId="24AE475C" w14:textId="77777777">
        <w:trPr>
          <w:trHeight w:val="276"/>
          <w:jc w:val="center"/>
        </w:trPr>
        <w:tc>
          <w:tcPr>
            <w:tcW w:w="688" w:type="dxa"/>
            <w:tcBorders>
              <w:top w:val="single" w:sz="4" w:space="0" w:color="000000"/>
              <w:left w:val="single" w:sz="4" w:space="0" w:color="000000"/>
              <w:bottom w:val="single" w:sz="4" w:space="0" w:color="000000"/>
            </w:tcBorders>
          </w:tcPr>
          <w:p w14:paraId="3B5DEDE2" w14:textId="77777777" w:rsidR="00862A5F" w:rsidRPr="00B25CC3" w:rsidRDefault="00862A5F">
            <w:pPr>
              <w:pStyle w:val="TableParagraph"/>
              <w:spacing w:line="248" w:lineRule="exact"/>
              <w:ind w:left="110"/>
            </w:pPr>
            <w:r w:rsidRPr="00B25CC3">
              <w:rPr>
                <w:rFonts w:ascii="Book Antiqua" w:hAnsi="Book Antiqua" w:cs="Book Antiqua"/>
                <w:sz w:val="21"/>
                <w:szCs w:val="21"/>
              </w:rPr>
              <w:t>10.</w:t>
            </w:r>
          </w:p>
        </w:tc>
        <w:tc>
          <w:tcPr>
            <w:tcW w:w="2576" w:type="dxa"/>
            <w:tcBorders>
              <w:top w:val="single" w:sz="4" w:space="0" w:color="000000"/>
              <w:left w:val="single" w:sz="4" w:space="0" w:color="000000"/>
              <w:bottom w:val="single" w:sz="4" w:space="0" w:color="000000"/>
            </w:tcBorders>
          </w:tcPr>
          <w:p w14:paraId="1D7BB837" w14:textId="77777777" w:rsidR="00862A5F" w:rsidRPr="00B25CC3" w:rsidRDefault="00862A5F">
            <w:pPr>
              <w:pStyle w:val="TableParagraph"/>
              <w:spacing w:line="248" w:lineRule="exact"/>
              <w:ind w:left="110"/>
              <w:jc w:val="left"/>
            </w:pPr>
            <w:r w:rsidRPr="00B25CC3">
              <w:rPr>
                <w:rFonts w:ascii="Book Antiqua" w:hAnsi="Book Antiqua" w:cs="Book Antiqua"/>
                <w:sz w:val="21"/>
                <w:szCs w:val="21"/>
              </w:rPr>
              <w:t>Музичка култура</w:t>
            </w:r>
          </w:p>
        </w:tc>
        <w:tc>
          <w:tcPr>
            <w:tcW w:w="962" w:type="dxa"/>
            <w:tcBorders>
              <w:top w:val="single" w:sz="4" w:space="0" w:color="000000"/>
              <w:left w:val="single" w:sz="4" w:space="0" w:color="000000"/>
              <w:bottom w:val="single" w:sz="4" w:space="0" w:color="000000"/>
            </w:tcBorders>
            <w:vAlign w:val="bottom"/>
          </w:tcPr>
          <w:p w14:paraId="2E56E9E7" w14:textId="77777777" w:rsidR="00862A5F" w:rsidRPr="00B25CC3" w:rsidRDefault="00862A5F">
            <w:pPr>
              <w:pStyle w:val="TableParagraph"/>
              <w:spacing w:line="248" w:lineRule="exact"/>
              <w:ind w:left="7"/>
              <w:jc w:val="center"/>
            </w:pPr>
            <w:r w:rsidRPr="00B25CC3">
              <w:rPr>
                <w:rFonts w:ascii="Book Antiqua" w:hAnsi="Book Antiqua" w:cs="Book Antiqua"/>
                <w:w w:val="91"/>
                <w:sz w:val="21"/>
                <w:szCs w:val="21"/>
              </w:rPr>
              <w:t>2</w:t>
            </w:r>
          </w:p>
        </w:tc>
        <w:tc>
          <w:tcPr>
            <w:tcW w:w="650" w:type="dxa"/>
            <w:tcBorders>
              <w:top w:val="single" w:sz="4" w:space="0" w:color="000000"/>
              <w:left w:val="single" w:sz="4" w:space="0" w:color="000000"/>
              <w:bottom w:val="single" w:sz="4" w:space="0" w:color="000000"/>
            </w:tcBorders>
            <w:vAlign w:val="bottom"/>
          </w:tcPr>
          <w:p w14:paraId="5758072D" w14:textId="77777777" w:rsidR="00862A5F" w:rsidRPr="00B25CC3" w:rsidRDefault="00862A5F">
            <w:pPr>
              <w:pStyle w:val="TableParagraph"/>
              <w:spacing w:line="248" w:lineRule="exact"/>
              <w:ind w:left="122" w:right="106"/>
              <w:jc w:val="center"/>
            </w:pPr>
            <w:r w:rsidRPr="00B25CC3">
              <w:rPr>
                <w:rFonts w:ascii="Book Antiqua" w:hAnsi="Book Antiqua" w:cs="Book Antiqua"/>
                <w:sz w:val="21"/>
                <w:szCs w:val="21"/>
              </w:rPr>
              <w:t>72</w:t>
            </w:r>
          </w:p>
        </w:tc>
        <w:tc>
          <w:tcPr>
            <w:tcW w:w="801" w:type="dxa"/>
            <w:tcBorders>
              <w:top w:val="single" w:sz="4" w:space="0" w:color="000000"/>
              <w:left w:val="single" w:sz="4" w:space="0" w:color="000000"/>
              <w:bottom w:val="single" w:sz="4" w:space="0" w:color="000000"/>
            </w:tcBorders>
            <w:vAlign w:val="bottom"/>
          </w:tcPr>
          <w:p w14:paraId="67183564" w14:textId="77777777" w:rsidR="00862A5F" w:rsidRPr="00B25CC3" w:rsidRDefault="00862A5F">
            <w:pPr>
              <w:pStyle w:val="TableParagraph"/>
              <w:spacing w:line="248" w:lineRule="exact"/>
              <w:ind w:left="14"/>
              <w:jc w:val="center"/>
            </w:pPr>
            <w:r w:rsidRPr="00B25CC3">
              <w:rPr>
                <w:rFonts w:ascii="Book Antiqua" w:hAnsi="Book Antiqua" w:cs="Book Antiqua"/>
                <w:w w:val="91"/>
                <w:sz w:val="21"/>
                <w:szCs w:val="21"/>
              </w:rPr>
              <w:t>1</w:t>
            </w:r>
          </w:p>
        </w:tc>
        <w:tc>
          <w:tcPr>
            <w:tcW w:w="775" w:type="dxa"/>
            <w:tcBorders>
              <w:top w:val="single" w:sz="4" w:space="0" w:color="000000"/>
              <w:left w:val="single" w:sz="4" w:space="0" w:color="000000"/>
              <w:bottom w:val="single" w:sz="4" w:space="0" w:color="000000"/>
            </w:tcBorders>
            <w:vAlign w:val="bottom"/>
          </w:tcPr>
          <w:p w14:paraId="26C53AAF" w14:textId="77777777" w:rsidR="00862A5F" w:rsidRPr="00B25CC3" w:rsidRDefault="00862A5F">
            <w:pPr>
              <w:pStyle w:val="TableParagraph"/>
              <w:spacing w:line="248" w:lineRule="exact"/>
              <w:ind w:left="190" w:right="186"/>
              <w:jc w:val="center"/>
            </w:pPr>
            <w:r w:rsidRPr="00B25CC3">
              <w:rPr>
                <w:rFonts w:ascii="Book Antiqua" w:hAnsi="Book Antiqua" w:cs="Book Antiqua"/>
                <w:sz w:val="21"/>
                <w:szCs w:val="21"/>
              </w:rPr>
              <w:t>36</w:t>
            </w:r>
          </w:p>
        </w:tc>
        <w:tc>
          <w:tcPr>
            <w:tcW w:w="800" w:type="dxa"/>
            <w:tcBorders>
              <w:top w:val="single" w:sz="4" w:space="0" w:color="000000"/>
              <w:left w:val="single" w:sz="4" w:space="0" w:color="000000"/>
              <w:bottom w:val="single" w:sz="4" w:space="0" w:color="000000"/>
            </w:tcBorders>
            <w:vAlign w:val="bottom"/>
          </w:tcPr>
          <w:p w14:paraId="776920FD" w14:textId="77777777" w:rsidR="00862A5F" w:rsidRPr="009E25BA" w:rsidRDefault="00862A5F">
            <w:pPr>
              <w:pStyle w:val="TableParagraph"/>
              <w:spacing w:line="248" w:lineRule="exact"/>
              <w:ind w:left="14"/>
              <w:jc w:val="center"/>
            </w:pPr>
            <w:r w:rsidRPr="009E25BA">
              <w:rPr>
                <w:rFonts w:ascii="Book Antiqua" w:hAnsi="Book Antiqua" w:cs="Book Antiqua"/>
                <w:sz w:val="21"/>
                <w:szCs w:val="21"/>
              </w:rPr>
              <w:t>1</w:t>
            </w:r>
          </w:p>
        </w:tc>
        <w:tc>
          <w:tcPr>
            <w:tcW w:w="1039" w:type="dxa"/>
            <w:tcBorders>
              <w:top w:val="single" w:sz="4" w:space="0" w:color="000000"/>
              <w:left w:val="single" w:sz="4" w:space="0" w:color="000000"/>
              <w:bottom w:val="single" w:sz="4" w:space="0" w:color="000000"/>
            </w:tcBorders>
            <w:vAlign w:val="bottom"/>
          </w:tcPr>
          <w:p w14:paraId="17238CD0"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rPr>
              <w:t>36</w:t>
            </w:r>
          </w:p>
        </w:tc>
        <w:tc>
          <w:tcPr>
            <w:tcW w:w="875" w:type="dxa"/>
            <w:tcBorders>
              <w:top w:val="single" w:sz="4" w:space="0" w:color="000000"/>
              <w:left w:val="single" w:sz="4" w:space="0" w:color="000000"/>
              <w:bottom w:val="single" w:sz="4" w:space="0" w:color="000000"/>
            </w:tcBorders>
            <w:shd w:val="clear" w:color="auto" w:fill="FFFFFF"/>
          </w:tcPr>
          <w:p w14:paraId="49DDC7A0"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lang w:val="sr-Cyrl-RS"/>
              </w:rPr>
              <w:t>1</w:t>
            </w:r>
          </w:p>
        </w:tc>
        <w:tc>
          <w:tcPr>
            <w:tcW w:w="1198" w:type="dxa"/>
            <w:tcBorders>
              <w:top w:val="single" w:sz="4" w:space="0" w:color="000000"/>
              <w:left w:val="single" w:sz="4" w:space="0" w:color="000000"/>
              <w:bottom w:val="single" w:sz="4" w:space="0" w:color="000000"/>
              <w:right w:val="single" w:sz="4" w:space="0" w:color="000000"/>
            </w:tcBorders>
            <w:shd w:val="clear" w:color="auto" w:fill="FFFFFF"/>
          </w:tcPr>
          <w:p w14:paraId="5C402A94"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lang w:val="sr-Cyrl-RS"/>
              </w:rPr>
              <w:t>34</w:t>
            </w:r>
          </w:p>
        </w:tc>
      </w:tr>
      <w:tr w:rsidR="00785B56" w:rsidRPr="00785B56" w14:paraId="539DAA20" w14:textId="77777777">
        <w:trPr>
          <w:trHeight w:val="254"/>
          <w:jc w:val="center"/>
        </w:trPr>
        <w:tc>
          <w:tcPr>
            <w:tcW w:w="688" w:type="dxa"/>
            <w:tcBorders>
              <w:top w:val="single" w:sz="4" w:space="0" w:color="000000"/>
              <w:left w:val="single" w:sz="4" w:space="0" w:color="000000"/>
              <w:bottom w:val="single" w:sz="4" w:space="0" w:color="000000"/>
            </w:tcBorders>
          </w:tcPr>
          <w:p w14:paraId="4CF454DC" w14:textId="77777777" w:rsidR="00862A5F" w:rsidRPr="00B25CC3" w:rsidRDefault="00862A5F">
            <w:pPr>
              <w:pStyle w:val="TableParagraph"/>
              <w:spacing w:line="248" w:lineRule="exact"/>
              <w:ind w:left="110"/>
            </w:pPr>
            <w:r w:rsidRPr="00B25CC3">
              <w:rPr>
                <w:rFonts w:ascii="Book Antiqua" w:hAnsi="Book Antiqua" w:cs="Book Antiqua"/>
                <w:sz w:val="21"/>
                <w:szCs w:val="21"/>
              </w:rPr>
              <w:t>11.</w:t>
            </w:r>
          </w:p>
        </w:tc>
        <w:tc>
          <w:tcPr>
            <w:tcW w:w="2576" w:type="dxa"/>
            <w:tcBorders>
              <w:top w:val="single" w:sz="4" w:space="0" w:color="000000"/>
              <w:left w:val="single" w:sz="4" w:space="0" w:color="000000"/>
              <w:bottom w:val="single" w:sz="4" w:space="0" w:color="000000"/>
            </w:tcBorders>
          </w:tcPr>
          <w:p w14:paraId="54685DDA" w14:textId="77777777" w:rsidR="00862A5F" w:rsidRPr="00B25CC3" w:rsidRDefault="00862A5F">
            <w:pPr>
              <w:pStyle w:val="TableParagraph"/>
              <w:spacing w:line="248" w:lineRule="exact"/>
              <w:ind w:left="110"/>
              <w:jc w:val="left"/>
            </w:pPr>
            <w:r w:rsidRPr="00B25CC3">
              <w:rPr>
                <w:rFonts w:ascii="Book Antiqua" w:hAnsi="Book Antiqua" w:cs="Book Antiqua"/>
                <w:sz w:val="21"/>
                <w:szCs w:val="21"/>
              </w:rPr>
              <w:t>Физика</w:t>
            </w:r>
          </w:p>
        </w:tc>
        <w:tc>
          <w:tcPr>
            <w:tcW w:w="962" w:type="dxa"/>
            <w:tcBorders>
              <w:top w:val="single" w:sz="4" w:space="0" w:color="000000"/>
              <w:left w:val="single" w:sz="4" w:space="0" w:color="000000"/>
              <w:bottom w:val="single" w:sz="4" w:space="0" w:color="000000"/>
            </w:tcBorders>
            <w:vAlign w:val="bottom"/>
          </w:tcPr>
          <w:p w14:paraId="42E55D8B" w14:textId="77777777" w:rsidR="00862A5F" w:rsidRPr="00B25CC3" w:rsidRDefault="00862A5F">
            <w:pPr>
              <w:pStyle w:val="TableParagraph"/>
              <w:jc w:val="center"/>
            </w:pPr>
            <w:r w:rsidRPr="00B25CC3">
              <w:rPr>
                <w:rFonts w:ascii="Book Antiqua" w:hAnsi="Book Antiqua" w:cs="Book Antiqua"/>
                <w:sz w:val="21"/>
                <w:szCs w:val="21"/>
              </w:rPr>
              <w:t>-</w:t>
            </w:r>
          </w:p>
        </w:tc>
        <w:tc>
          <w:tcPr>
            <w:tcW w:w="650" w:type="dxa"/>
            <w:tcBorders>
              <w:top w:val="single" w:sz="4" w:space="0" w:color="000000"/>
              <w:left w:val="single" w:sz="4" w:space="0" w:color="000000"/>
              <w:bottom w:val="single" w:sz="4" w:space="0" w:color="000000"/>
            </w:tcBorders>
            <w:vAlign w:val="bottom"/>
          </w:tcPr>
          <w:p w14:paraId="7442862B" w14:textId="77777777" w:rsidR="00862A5F" w:rsidRPr="00B25CC3" w:rsidRDefault="00862A5F">
            <w:pPr>
              <w:pStyle w:val="TableParagraph"/>
              <w:jc w:val="center"/>
            </w:pPr>
            <w:r w:rsidRPr="00B25CC3">
              <w:rPr>
                <w:rFonts w:ascii="Book Antiqua" w:hAnsi="Book Antiqua" w:cs="Book Antiqua"/>
                <w:sz w:val="21"/>
                <w:szCs w:val="21"/>
              </w:rPr>
              <w:t>-</w:t>
            </w:r>
          </w:p>
        </w:tc>
        <w:tc>
          <w:tcPr>
            <w:tcW w:w="801" w:type="dxa"/>
            <w:tcBorders>
              <w:top w:val="single" w:sz="4" w:space="0" w:color="000000"/>
              <w:left w:val="single" w:sz="4" w:space="0" w:color="000000"/>
              <w:bottom w:val="single" w:sz="4" w:space="0" w:color="000000"/>
            </w:tcBorders>
            <w:vAlign w:val="bottom"/>
          </w:tcPr>
          <w:p w14:paraId="3722164F" w14:textId="77777777" w:rsidR="00862A5F" w:rsidRPr="00B25CC3" w:rsidRDefault="00862A5F">
            <w:pPr>
              <w:pStyle w:val="TableParagraph"/>
              <w:spacing w:line="248" w:lineRule="exact"/>
              <w:ind w:left="14"/>
              <w:jc w:val="center"/>
            </w:pPr>
            <w:r w:rsidRPr="00B25CC3">
              <w:rPr>
                <w:rFonts w:ascii="Book Antiqua" w:hAnsi="Book Antiqua" w:cs="Book Antiqua"/>
                <w:w w:val="91"/>
                <w:sz w:val="21"/>
                <w:szCs w:val="21"/>
              </w:rPr>
              <w:t>2</w:t>
            </w:r>
          </w:p>
        </w:tc>
        <w:tc>
          <w:tcPr>
            <w:tcW w:w="775" w:type="dxa"/>
            <w:tcBorders>
              <w:top w:val="single" w:sz="4" w:space="0" w:color="000000"/>
              <w:left w:val="single" w:sz="4" w:space="0" w:color="000000"/>
              <w:bottom w:val="single" w:sz="4" w:space="0" w:color="000000"/>
            </w:tcBorders>
            <w:vAlign w:val="bottom"/>
          </w:tcPr>
          <w:p w14:paraId="31BEA3C0" w14:textId="77777777" w:rsidR="00862A5F" w:rsidRPr="00B25CC3" w:rsidRDefault="00862A5F">
            <w:pPr>
              <w:pStyle w:val="TableParagraph"/>
              <w:spacing w:line="248" w:lineRule="exact"/>
              <w:ind w:left="190" w:right="186"/>
              <w:jc w:val="center"/>
            </w:pPr>
            <w:r w:rsidRPr="00B25CC3">
              <w:rPr>
                <w:rFonts w:ascii="Book Antiqua" w:hAnsi="Book Antiqua" w:cs="Book Antiqua"/>
                <w:sz w:val="21"/>
                <w:szCs w:val="21"/>
              </w:rPr>
              <w:t>72</w:t>
            </w:r>
          </w:p>
        </w:tc>
        <w:tc>
          <w:tcPr>
            <w:tcW w:w="800" w:type="dxa"/>
            <w:tcBorders>
              <w:top w:val="single" w:sz="4" w:space="0" w:color="000000"/>
              <w:left w:val="single" w:sz="4" w:space="0" w:color="000000"/>
              <w:bottom w:val="single" w:sz="4" w:space="0" w:color="000000"/>
            </w:tcBorders>
            <w:vAlign w:val="bottom"/>
          </w:tcPr>
          <w:p w14:paraId="799CC86D" w14:textId="77777777" w:rsidR="00862A5F" w:rsidRPr="009E25BA" w:rsidRDefault="00862A5F">
            <w:pPr>
              <w:pStyle w:val="TableParagraph"/>
              <w:ind w:left="14"/>
              <w:jc w:val="center"/>
            </w:pPr>
            <w:r w:rsidRPr="009E25BA">
              <w:rPr>
                <w:rFonts w:ascii="Book Antiqua" w:hAnsi="Book Antiqua" w:cs="Book Antiqua"/>
                <w:sz w:val="21"/>
                <w:szCs w:val="21"/>
              </w:rPr>
              <w:t>2</w:t>
            </w:r>
          </w:p>
        </w:tc>
        <w:tc>
          <w:tcPr>
            <w:tcW w:w="1039" w:type="dxa"/>
            <w:tcBorders>
              <w:top w:val="single" w:sz="4" w:space="0" w:color="000000"/>
              <w:left w:val="single" w:sz="4" w:space="0" w:color="000000"/>
              <w:bottom w:val="single" w:sz="4" w:space="0" w:color="000000"/>
            </w:tcBorders>
            <w:vAlign w:val="bottom"/>
          </w:tcPr>
          <w:p w14:paraId="0EC1E8F9" w14:textId="77777777" w:rsidR="00862A5F" w:rsidRPr="009E25BA" w:rsidRDefault="00862A5F">
            <w:pPr>
              <w:pStyle w:val="TableParagraph"/>
              <w:ind w:right="297"/>
              <w:jc w:val="center"/>
            </w:pPr>
            <w:r w:rsidRPr="009E25BA">
              <w:rPr>
                <w:rFonts w:ascii="Book Antiqua" w:hAnsi="Book Antiqua" w:cs="Book Antiqua"/>
                <w:sz w:val="21"/>
                <w:szCs w:val="21"/>
              </w:rPr>
              <w:t>72</w:t>
            </w:r>
          </w:p>
        </w:tc>
        <w:tc>
          <w:tcPr>
            <w:tcW w:w="875" w:type="dxa"/>
            <w:tcBorders>
              <w:top w:val="single" w:sz="4" w:space="0" w:color="000000"/>
              <w:left w:val="single" w:sz="4" w:space="0" w:color="000000"/>
              <w:bottom w:val="single" w:sz="4" w:space="0" w:color="000000"/>
            </w:tcBorders>
            <w:shd w:val="clear" w:color="auto" w:fill="FFFFFF"/>
          </w:tcPr>
          <w:p w14:paraId="4013572C" w14:textId="77777777" w:rsidR="00862A5F" w:rsidRPr="009E25BA" w:rsidRDefault="00862A5F">
            <w:pPr>
              <w:pStyle w:val="TableParagraph"/>
              <w:ind w:right="297"/>
              <w:jc w:val="center"/>
            </w:pPr>
            <w:r w:rsidRPr="009E25BA">
              <w:rPr>
                <w:rFonts w:ascii="Book Antiqua" w:hAnsi="Book Antiqua" w:cs="Book Antiqua"/>
                <w:sz w:val="21"/>
                <w:szCs w:val="21"/>
                <w:lang w:val="sr-Cyrl-RS"/>
              </w:rPr>
              <w:t>2</w:t>
            </w:r>
          </w:p>
        </w:tc>
        <w:tc>
          <w:tcPr>
            <w:tcW w:w="1198" w:type="dxa"/>
            <w:tcBorders>
              <w:top w:val="single" w:sz="4" w:space="0" w:color="000000"/>
              <w:left w:val="single" w:sz="4" w:space="0" w:color="000000"/>
              <w:bottom w:val="single" w:sz="4" w:space="0" w:color="000000"/>
              <w:right w:val="single" w:sz="4" w:space="0" w:color="000000"/>
            </w:tcBorders>
            <w:shd w:val="clear" w:color="auto" w:fill="FFFFFF"/>
          </w:tcPr>
          <w:p w14:paraId="41040E19" w14:textId="77777777" w:rsidR="00862A5F" w:rsidRPr="009E25BA" w:rsidRDefault="00862A5F">
            <w:pPr>
              <w:pStyle w:val="TableParagraph"/>
              <w:ind w:right="297"/>
              <w:jc w:val="center"/>
            </w:pPr>
            <w:r w:rsidRPr="009E25BA">
              <w:rPr>
                <w:rFonts w:ascii="Book Antiqua" w:hAnsi="Book Antiqua" w:cs="Book Antiqua"/>
                <w:sz w:val="21"/>
                <w:szCs w:val="21"/>
                <w:lang w:val="sr-Cyrl-RS"/>
              </w:rPr>
              <w:t>68</w:t>
            </w:r>
          </w:p>
        </w:tc>
      </w:tr>
      <w:tr w:rsidR="00785B56" w:rsidRPr="00785B56" w14:paraId="5F058B3A" w14:textId="77777777">
        <w:trPr>
          <w:trHeight w:val="156"/>
          <w:jc w:val="center"/>
        </w:trPr>
        <w:tc>
          <w:tcPr>
            <w:tcW w:w="688" w:type="dxa"/>
            <w:tcBorders>
              <w:top w:val="single" w:sz="4" w:space="0" w:color="000000"/>
              <w:left w:val="single" w:sz="4" w:space="0" w:color="000000"/>
              <w:bottom w:val="single" w:sz="4" w:space="0" w:color="000000"/>
            </w:tcBorders>
          </w:tcPr>
          <w:p w14:paraId="62946DAE" w14:textId="77777777" w:rsidR="00862A5F" w:rsidRPr="00B25CC3" w:rsidRDefault="00862A5F">
            <w:pPr>
              <w:pStyle w:val="TableParagraph"/>
              <w:spacing w:line="248" w:lineRule="exact"/>
              <w:ind w:left="110"/>
            </w:pPr>
            <w:r w:rsidRPr="00B25CC3">
              <w:rPr>
                <w:rFonts w:ascii="Book Antiqua" w:hAnsi="Book Antiqua" w:cs="Book Antiqua"/>
                <w:sz w:val="21"/>
                <w:szCs w:val="21"/>
              </w:rPr>
              <w:t>12.</w:t>
            </w:r>
          </w:p>
        </w:tc>
        <w:tc>
          <w:tcPr>
            <w:tcW w:w="2576" w:type="dxa"/>
            <w:tcBorders>
              <w:top w:val="single" w:sz="4" w:space="0" w:color="000000"/>
              <w:left w:val="single" w:sz="4" w:space="0" w:color="000000"/>
              <w:bottom w:val="single" w:sz="4" w:space="0" w:color="000000"/>
            </w:tcBorders>
          </w:tcPr>
          <w:p w14:paraId="7340A72A" w14:textId="77777777" w:rsidR="00862A5F" w:rsidRPr="00B25CC3" w:rsidRDefault="00862A5F">
            <w:pPr>
              <w:pStyle w:val="TableParagraph"/>
              <w:spacing w:line="248" w:lineRule="exact"/>
              <w:ind w:left="110"/>
              <w:jc w:val="left"/>
            </w:pPr>
            <w:r w:rsidRPr="00B25CC3">
              <w:rPr>
                <w:rFonts w:ascii="Book Antiqua" w:hAnsi="Book Antiqua" w:cs="Book Antiqua"/>
                <w:sz w:val="21"/>
                <w:szCs w:val="21"/>
              </w:rPr>
              <w:t>Хемија</w:t>
            </w:r>
          </w:p>
        </w:tc>
        <w:tc>
          <w:tcPr>
            <w:tcW w:w="962" w:type="dxa"/>
            <w:tcBorders>
              <w:top w:val="single" w:sz="4" w:space="0" w:color="000000"/>
              <w:left w:val="single" w:sz="4" w:space="0" w:color="000000"/>
              <w:bottom w:val="single" w:sz="4" w:space="0" w:color="000000"/>
            </w:tcBorders>
            <w:vAlign w:val="bottom"/>
          </w:tcPr>
          <w:p w14:paraId="1259F93C" w14:textId="77777777" w:rsidR="00862A5F" w:rsidRPr="00B25CC3" w:rsidRDefault="00862A5F">
            <w:pPr>
              <w:pStyle w:val="TableParagraph"/>
              <w:jc w:val="center"/>
            </w:pPr>
            <w:r w:rsidRPr="00B25CC3">
              <w:rPr>
                <w:rFonts w:ascii="Book Antiqua" w:hAnsi="Book Antiqua" w:cs="Book Antiqua"/>
                <w:sz w:val="21"/>
                <w:szCs w:val="21"/>
              </w:rPr>
              <w:t>-</w:t>
            </w:r>
          </w:p>
        </w:tc>
        <w:tc>
          <w:tcPr>
            <w:tcW w:w="650" w:type="dxa"/>
            <w:tcBorders>
              <w:top w:val="single" w:sz="4" w:space="0" w:color="000000"/>
              <w:left w:val="single" w:sz="4" w:space="0" w:color="000000"/>
              <w:bottom w:val="single" w:sz="4" w:space="0" w:color="000000"/>
            </w:tcBorders>
            <w:vAlign w:val="bottom"/>
          </w:tcPr>
          <w:p w14:paraId="20BB39C2" w14:textId="77777777" w:rsidR="00862A5F" w:rsidRPr="00B25CC3" w:rsidRDefault="00862A5F">
            <w:pPr>
              <w:pStyle w:val="TableParagraph"/>
              <w:jc w:val="center"/>
            </w:pPr>
            <w:r w:rsidRPr="00B25CC3">
              <w:rPr>
                <w:rFonts w:ascii="Book Antiqua" w:hAnsi="Book Antiqua" w:cs="Book Antiqua"/>
                <w:sz w:val="21"/>
                <w:szCs w:val="21"/>
              </w:rPr>
              <w:t>-</w:t>
            </w:r>
          </w:p>
        </w:tc>
        <w:tc>
          <w:tcPr>
            <w:tcW w:w="801" w:type="dxa"/>
            <w:tcBorders>
              <w:top w:val="single" w:sz="4" w:space="0" w:color="000000"/>
              <w:left w:val="single" w:sz="4" w:space="0" w:color="000000"/>
              <w:bottom w:val="single" w:sz="4" w:space="0" w:color="000000"/>
            </w:tcBorders>
            <w:vAlign w:val="bottom"/>
          </w:tcPr>
          <w:p w14:paraId="49A37B7A" w14:textId="77777777" w:rsidR="00862A5F" w:rsidRPr="00B25CC3" w:rsidRDefault="00862A5F">
            <w:pPr>
              <w:pStyle w:val="TableParagraph"/>
              <w:spacing w:line="248" w:lineRule="exact"/>
              <w:ind w:left="14"/>
              <w:jc w:val="center"/>
            </w:pPr>
            <w:r w:rsidRPr="00B25CC3">
              <w:rPr>
                <w:rFonts w:ascii="Book Antiqua" w:hAnsi="Book Antiqua" w:cs="Book Antiqua"/>
                <w:w w:val="91"/>
                <w:sz w:val="21"/>
                <w:szCs w:val="21"/>
              </w:rPr>
              <w:t>-</w:t>
            </w:r>
          </w:p>
        </w:tc>
        <w:tc>
          <w:tcPr>
            <w:tcW w:w="775" w:type="dxa"/>
            <w:tcBorders>
              <w:top w:val="single" w:sz="4" w:space="0" w:color="000000"/>
              <w:left w:val="single" w:sz="4" w:space="0" w:color="000000"/>
              <w:bottom w:val="single" w:sz="4" w:space="0" w:color="000000"/>
            </w:tcBorders>
            <w:vAlign w:val="bottom"/>
          </w:tcPr>
          <w:p w14:paraId="1FC4D369" w14:textId="77777777" w:rsidR="00862A5F" w:rsidRPr="00B25CC3" w:rsidRDefault="00862A5F">
            <w:pPr>
              <w:pStyle w:val="TableParagraph"/>
              <w:spacing w:line="248" w:lineRule="exact"/>
              <w:ind w:left="190" w:right="186"/>
              <w:jc w:val="center"/>
            </w:pPr>
            <w:r w:rsidRPr="00B25CC3">
              <w:rPr>
                <w:rFonts w:ascii="Book Antiqua" w:hAnsi="Book Antiqua" w:cs="Book Antiqua"/>
                <w:sz w:val="21"/>
                <w:szCs w:val="21"/>
              </w:rPr>
              <w:t>-</w:t>
            </w:r>
          </w:p>
        </w:tc>
        <w:tc>
          <w:tcPr>
            <w:tcW w:w="800" w:type="dxa"/>
            <w:tcBorders>
              <w:top w:val="single" w:sz="4" w:space="0" w:color="000000"/>
              <w:left w:val="single" w:sz="4" w:space="0" w:color="000000"/>
              <w:bottom w:val="single" w:sz="4" w:space="0" w:color="000000"/>
            </w:tcBorders>
            <w:vAlign w:val="bottom"/>
          </w:tcPr>
          <w:p w14:paraId="5CEF1FAF" w14:textId="77777777" w:rsidR="00862A5F" w:rsidRPr="009E25BA" w:rsidRDefault="00862A5F">
            <w:pPr>
              <w:pStyle w:val="TableParagraph"/>
              <w:ind w:left="14"/>
              <w:jc w:val="center"/>
            </w:pPr>
            <w:r w:rsidRPr="009E25BA">
              <w:rPr>
                <w:rFonts w:ascii="Book Antiqua" w:hAnsi="Book Antiqua" w:cs="Book Antiqua"/>
                <w:sz w:val="21"/>
                <w:szCs w:val="21"/>
              </w:rPr>
              <w:t>2</w:t>
            </w:r>
          </w:p>
        </w:tc>
        <w:tc>
          <w:tcPr>
            <w:tcW w:w="1039" w:type="dxa"/>
            <w:tcBorders>
              <w:top w:val="single" w:sz="4" w:space="0" w:color="000000"/>
              <w:left w:val="single" w:sz="4" w:space="0" w:color="000000"/>
              <w:bottom w:val="single" w:sz="4" w:space="0" w:color="000000"/>
            </w:tcBorders>
            <w:vAlign w:val="bottom"/>
          </w:tcPr>
          <w:p w14:paraId="5C9F73C9" w14:textId="77777777" w:rsidR="00862A5F" w:rsidRPr="009E25BA" w:rsidRDefault="00862A5F">
            <w:pPr>
              <w:pStyle w:val="TableParagraph"/>
              <w:ind w:right="297"/>
              <w:jc w:val="center"/>
            </w:pPr>
            <w:r w:rsidRPr="009E25BA">
              <w:rPr>
                <w:rFonts w:ascii="Book Antiqua" w:hAnsi="Book Antiqua" w:cs="Book Antiqua"/>
                <w:sz w:val="21"/>
                <w:szCs w:val="21"/>
              </w:rPr>
              <w:t>72</w:t>
            </w:r>
          </w:p>
        </w:tc>
        <w:tc>
          <w:tcPr>
            <w:tcW w:w="875" w:type="dxa"/>
            <w:tcBorders>
              <w:top w:val="single" w:sz="4" w:space="0" w:color="000000"/>
              <w:left w:val="single" w:sz="4" w:space="0" w:color="000000"/>
              <w:bottom w:val="single" w:sz="4" w:space="0" w:color="000000"/>
            </w:tcBorders>
            <w:shd w:val="clear" w:color="auto" w:fill="FFFFFF"/>
          </w:tcPr>
          <w:p w14:paraId="6C29BF7B" w14:textId="77777777" w:rsidR="00862A5F" w:rsidRPr="009E25BA" w:rsidRDefault="00862A5F">
            <w:pPr>
              <w:pStyle w:val="TableParagraph"/>
              <w:ind w:right="297"/>
              <w:jc w:val="center"/>
            </w:pPr>
            <w:r w:rsidRPr="009E25BA">
              <w:rPr>
                <w:rFonts w:ascii="Book Antiqua" w:hAnsi="Book Antiqua" w:cs="Book Antiqua"/>
                <w:sz w:val="21"/>
                <w:szCs w:val="21"/>
                <w:lang w:val="sr-Cyrl-RS"/>
              </w:rPr>
              <w:t>2</w:t>
            </w:r>
          </w:p>
        </w:tc>
        <w:tc>
          <w:tcPr>
            <w:tcW w:w="1198" w:type="dxa"/>
            <w:tcBorders>
              <w:top w:val="single" w:sz="4" w:space="0" w:color="000000"/>
              <w:left w:val="single" w:sz="4" w:space="0" w:color="000000"/>
              <w:bottom w:val="single" w:sz="4" w:space="0" w:color="000000"/>
              <w:right w:val="single" w:sz="4" w:space="0" w:color="000000"/>
            </w:tcBorders>
            <w:shd w:val="clear" w:color="auto" w:fill="FFFFFF"/>
          </w:tcPr>
          <w:p w14:paraId="18A3CD3E" w14:textId="77777777" w:rsidR="00862A5F" w:rsidRPr="009E25BA" w:rsidRDefault="00862A5F">
            <w:pPr>
              <w:pStyle w:val="TableParagraph"/>
              <w:ind w:right="297"/>
              <w:jc w:val="center"/>
            </w:pPr>
            <w:r w:rsidRPr="009E25BA">
              <w:rPr>
                <w:rFonts w:ascii="Book Antiqua" w:hAnsi="Book Antiqua" w:cs="Book Antiqua"/>
                <w:sz w:val="21"/>
                <w:szCs w:val="21"/>
                <w:lang w:val="sr-Cyrl-RS"/>
              </w:rPr>
              <w:t>68</w:t>
            </w:r>
          </w:p>
        </w:tc>
      </w:tr>
      <w:tr w:rsidR="00785B56" w:rsidRPr="00785B56" w14:paraId="4F550957" w14:textId="77777777">
        <w:trPr>
          <w:trHeight w:val="413"/>
          <w:jc w:val="center"/>
        </w:trPr>
        <w:tc>
          <w:tcPr>
            <w:tcW w:w="688" w:type="dxa"/>
            <w:tcBorders>
              <w:top w:val="single" w:sz="4" w:space="0" w:color="000000"/>
              <w:left w:val="single" w:sz="4" w:space="0" w:color="000000"/>
              <w:bottom w:val="single" w:sz="4" w:space="0" w:color="000000"/>
            </w:tcBorders>
          </w:tcPr>
          <w:p w14:paraId="72BB29C0" w14:textId="77777777" w:rsidR="00862A5F" w:rsidRPr="00B25CC3" w:rsidRDefault="00862A5F">
            <w:pPr>
              <w:pStyle w:val="TableParagraph"/>
              <w:spacing w:line="249" w:lineRule="exact"/>
              <w:ind w:left="110"/>
            </w:pPr>
            <w:r w:rsidRPr="00B25CC3">
              <w:rPr>
                <w:rFonts w:ascii="Book Antiqua" w:hAnsi="Book Antiqua" w:cs="Book Antiqua"/>
                <w:sz w:val="21"/>
                <w:szCs w:val="21"/>
              </w:rPr>
              <w:t>13.</w:t>
            </w:r>
          </w:p>
        </w:tc>
        <w:tc>
          <w:tcPr>
            <w:tcW w:w="2576" w:type="dxa"/>
            <w:tcBorders>
              <w:top w:val="single" w:sz="4" w:space="0" w:color="000000"/>
              <w:left w:val="single" w:sz="4" w:space="0" w:color="000000"/>
              <w:bottom w:val="single" w:sz="4" w:space="0" w:color="000000"/>
            </w:tcBorders>
          </w:tcPr>
          <w:p w14:paraId="113DAA5B" w14:textId="77777777" w:rsidR="00862A5F" w:rsidRPr="00B25CC3" w:rsidRDefault="00862A5F">
            <w:pPr>
              <w:pStyle w:val="TableParagraph"/>
              <w:spacing w:line="249" w:lineRule="exact"/>
              <w:ind w:left="110"/>
              <w:jc w:val="left"/>
            </w:pPr>
            <w:r w:rsidRPr="00B25CC3">
              <w:rPr>
                <w:rFonts w:ascii="Book Antiqua" w:hAnsi="Book Antiqua" w:cs="Book Antiqua"/>
                <w:w w:val="95"/>
                <w:sz w:val="21"/>
                <w:szCs w:val="21"/>
              </w:rPr>
              <w:t>Физичко и здравствено</w:t>
            </w:r>
            <w:r w:rsidRPr="00B25CC3">
              <w:rPr>
                <w:rFonts w:ascii="Book Antiqua" w:hAnsi="Book Antiqua" w:cs="Book Antiqua"/>
                <w:w w:val="95"/>
                <w:sz w:val="21"/>
                <w:szCs w:val="21"/>
                <w:lang w:val="sr-Cyrl-RS"/>
              </w:rPr>
              <w:t xml:space="preserve"> </w:t>
            </w:r>
            <w:r w:rsidRPr="00B25CC3">
              <w:rPr>
                <w:rFonts w:ascii="Book Antiqua" w:hAnsi="Book Antiqua" w:cs="Book Antiqua"/>
                <w:w w:val="95"/>
                <w:sz w:val="21"/>
                <w:szCs w:val="21"/>
              </w:rPr>
              <w:t>васп</w:t>
            </w:r>
            <w:r w:rsidRPr="00B25CC3">
              <w:rPr>
                <w:rFonts w:ascii="Book Antiqua" w:hAnsi="Book Antiqua" w:cs="Book Antiqua"/>
                <w:w w:val="95"/>
                <w:sz w:val="21"/>
                <w:szCs w:val="21"/>
                <w:lang w:val="sr-Cyrl-RS"/>
              </w:rPr>
              <w:t>итање</w:t>
            </w:r>
          </w:p>
        </w:tc>
        <w:tc>
          <w:tcPr>
            <w:tcW w:w="962" w:type="dxa"/>
            <w:tcBorders>
              <w:top w:val="single" w:sz="4" w:space="0" w:color="000000"/>
              <w:left w:val="single" w:sz="4" w:space="0" w:color="000000"/>
              <w:bottom w:val="single" w:sz="4" w:space="0" w:color="000000"/>
            </w:tcBorders>
            <w:vAlign w:val="bottom"/>
          </w:tcPr>
          <w:p w14:paraId="05BD256D" w14:textId="07AA958F" w:rsidR="00862A5F" w:rsidRPr="00B25CC3" w:rsidRDefault="00B25CC3">
            <w:pPr>
              <w:pStyle w:val="TableParagraph"/>
              <w:spacing w:line="249" w:lineRule="exact"/>
              <w:ind w:left="7"/>
              <w:jc w:val="center"/>
            </w:pPr>
            <w:r w:rsidRPr="00B25CC3">
              <w:rPr>
                <w:rFonts w:ascii="Book Antiqua" w:hAnsi="Book Antiqua" w:cs="Book Antiqua"/>
                <w:w w:val="91"/>
                <w:sz w:val="21"/>
                <w:szCs w:val="21"/>
              </w:rPr>
              <w:t>3</w:t>
            </w:r>
          </w:p>
        </w:tc>
        <w:tc>
          <w:tcPr>
            <w:tcW w:w="650" w:type="dxa"/>
            <w:tcBorders>
              <w:top w:val="single" w:sz="4" w:space="0" w:color="000000"/>
              <w:left w:val="single" w:sz="4" w:space="0" w:color="000000"/>
              <w:bottom w:val="single" w:sz="4" w:space="0" w:color="000000"/>
            </w:tcBorders>
            <w:vAlign w:val="bottom"/>
          </w:tcPr>
          <w:p w14:paraId="44517B33" w14:textId="272B2357" w:rsidR="00862A5F" w:rsidRPr="00B25CC3" w:rsidRDefault="00B25CC3">
            <w:pPr>
              <w:pStyle w:val="TableParagraph"/>
              <w:spacing w:line="249" w:lineRule="exact"/>
              <w:ind w:left="122" w:right="116"/>
              <w:jc w:val="center"/>
            </w:pPr>
            <w:r w:rsidRPr="00B25CC3">
              <w:rPr>
                <w:rFonts w:ascii="Book Antiqua" w:hAnsi="Book Antiqua" w:cs="Book Antiqua"/>
                <w:sz w:val="21"/>
                <w:szCs w:val="21"/>
              </w:rPr>
              <w:t>108</w:t>
            </w:r>
          </w:p>
        </w:tc>
        <w:tc>
          <w:tcPr>
            <w:tcW w:w="801" w:type="dxa"/>
            <w:tcBorders>
              <w:top w:val="single" w:sz="4" w:space="0" w:color="000000"/>
              <w:left w:val="single" w:sz="4" w:space="0" w:color="000000"/>
              <w:bottom w:val="single" w:sz="4" w:space="0" w:color="000000"/>
            </w:tcBorders>
            <w:vAlign w:val="bottom"/>
          </w:tcPr>
          <w:p w14:paraId="04F01AA3" w14:textId="003DAC7D" w:rsidR="00862A5F" w:rsidRPr="00B25CC3" w:rsidRDefault="00B25CC3">
            <w:pPr>
              <w:pStyle w:val="TableParagraph"/>
              <w:spacing w:line="249" w:lineRule="exact"/>
              <w:ind w:left="14"/>
              <w:jc w:val="center"/>
            </w:pPr>
            <w:r w:rsidRPr="00B25CC3">
              <w:rPr>
                <w:rFonts w:ascii="Book Antiqua" w:hAnsi="Book Antiqua" w:cs="Book Antiqua"/>
                <w:w w:val="91"/>
                <w:sz w:val="21"/>
                <w:szCs w:val="21"/>
              </w:rPr>
              <w:t>3</w:t>
            </w:r>
          </w:p>
        </w:tc>
        <w:tc>
          <w:tcPr>
            <w:tcW w:w="775" w:type="dxa"/>
            <w:tcBorders>
              <w:top w:val="single" w:sz="4" w:space="0" w:color="000000"/>
              <w:left w:val="single" w:sz="4" w:space="0" w:color="000000"/>
              <w:bottom w:val="single" w:sz="4" w:space="0" w:color="000000"/>
            </w:tcBorders>
            <w:vAlign w:val="bottom"/>
          </w:tcPr>
          <w:p w14:paraId="06452904" w14:textId="2CEB516A" w:rsidR="00862A5F" w:rsidRPr="00B25CC3" w:rsidRDefault="00B25CC3">
            <w:pPr>
              <w:pStyle w:val="TableParagraph"/>
              <w:spacing w:line="249" w:lineRule="exact"/>
              <w:ind w:left="190" w:right="188"/>
              <w:jc w:val="center"/>
            </w:pPr>
            <w:r w:rsidRPr="00B25CC3">
              <w:rPr>
                <w:rFonts w:ascii="Book Antiqua" w:hAnsi="Book Antiqua" w:cs="Book Antiqua"/>
                <w:sz w:val="21"/>
                <w:szCs w:val="21"/>
              </w:rPr>
              <w:t>108</w:t>
            </w:r>
          </w:p>
        </w:tc>
        <w:tc>
          <w:tcPr>
            <w:tcW w:w="800" w:type="dxa"/>
            <w:tcBorders>
              <w:top w:val="single" w:sz="4" w:space="0" w:color="000000"/>
              <w:left w:val="single" w:sz="4" w:space="0" w:color="000000"/>
              <w:bottom w:val="single" w:sz="4" w:space="0" w:color="000000"/>
            </w:tcBorders>
            <w:vAlign w:val="bottom"/>
          </w:tcPr>
          <w:p w14:paraId="26433BBF" w14:textId="77777777" w:rsidR="00862A5F" w:rsidRPr="009E25BA" w:rsidRDefault="00862A5F">
            <w:pPr>
              <w:pStyle w:val="TableParagraph"/>
              <w:spacing w:line="248" w:lineRule="exact"/>
              <w:ind w:left="14"/>
              <w:jc w:val="center"/>
            </w:pPr>
            <w:r w:rsidRPr="009E25BA">
              <w:rPr>
                <w:rFonts w:ascii="Book Antiqua" w:hAnsi="Book Antiqua" w:cs="Book Antiqua"/>
                <w:sz w:val="21"/>
                <w:szCs w:val="21"/>
                <w:lang w:val="sr-Cyrl-RS"/>
              </w:rPr>
              <w:t>3</w:t>
            </w:r>
          </w:p>
        </w:tc>
        <w:tc>
          <w:tcPr>
            <w:tcW w:w="1039" w:type="dxa"/>
            <w:tcBorders>
              <w:top w:val="single" w:sz="4" w:space="0" w:color="000000"/>
              <w:left w:val="single" w:sz="4" w:space="0" w:color="000000"/>
              <w:bottom w:val="single" w:sz="4" w:space="0" w:color="000000"/>
            </w:tcBorders>
            <w:vAlign w:val="bottom"/>
          </w:tcPr>
          <w:p w14:paraId="7C57D830" w14:textId="77777777" w:rsidR="00862A5F" w:rsidRPr="009E25BA" w:rsidRDefault="00862A5F">
            <w:pPr>
              <w:pStyle w:val="TableParagraph"/>
              <w:spacing w:line="248" w:lineRule="exact"/>
              <w:ind w:right="297"/>
              <w:jc w:val="center"/>
            </w:pPr>
            <w:r w:rsidRPr="009E25BA">
              <w:rPr>
                <w:rFonts w:ascii="Book Antiqua" w:eastAsia="Helvetica" w:hAnsi="Book Antiqua" w:cs="Book Antiqua"/>
                <w:sz w:val="21"/>
                <w:szCs w:val="21"/>
              </w:rPr>
              <w:t>108</w:t>
            </w:r>
          </w:p>
        </w:tc>
        <w:tc>
          <w:tcPr>
            <w:tcW w:w="875" w:type="dxa"/>
            <w:tcBorders>
              <w:top w:val="single" w:sz="4" w:space="0" w:color="000000"/>
              <w:left w:val="single" w:sz="4" w:space="0" w:color="000000"/>
              <w:bottom w:val="single" w:sz="4" w:space="0" w:color="000000"/>
            </w:tcBorders>
            <w:shd w:val="clear" w:color="auto" w:fill="FFFFFF"/>
          </w:tcPr>
          <w:p w14:paraId="510DA66B"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lang w:val="sr-Cyrl-RS"/>
              </w:rPr>
              <w:t>3</w:t>
            </w:r>
          </w:p>
        </w:tc>
        <w:tc>
          <w:tcPr>
            <w:tcW w:w="1198" w:type="dxa"/>
            <w:tcBorders>
              <w:top w:val="single" w:sz="4" w:space="0" w:color="000000"/>
              <w:left w:val="single" w:sz="4" w:space="0" w:color="000000"/>
              <w:bottom w:val="single" w:sz="4" w:space="0" w:color="000000"/>
              <w:right w:val="single" w:sz="4" w:space="0" w:color="000000"/>
            </w:tcBorders>
            <w:shd w:val="clear" w:color="auto" w:fill="FFFFFF"/>
          </w:tcPr>
          <w:p w14:paraId="13B62FD0" w14:textId="77777777" w:rsidR="00862A5F" w:rsidRPr="009E25BA" w:rsidRDefault="00862A5F">
            <w:pPr>
              <w:pStyle w:val="TableParagraph"/>
              <w:spacing w:line="248" w:lineRule="exact"/>
              <w:ind w:right="297"/>
              <w:jc w:val="center"/>
            </w:pPr>
            <w:r w:rsidRPr="009E25BA">
              <w:rPr>
                <w:rFonts w:ascii="Book Antiqua" w:hAnsi="Book Antiqua" w:cs="Book Antiqua"/>
                <w:sz w:val="21"/>
                <w:szCs w:val="21"/>
                <w:lang w:val="sr-Cyrl-RS"/>
              </w:rPr>
              <w:t>102</w:t>
            </w:r>
          </w:p>
        </w:tc>
      </w:tr>
      <w:tr w:rsidR="00785B56" w:rsidRPr="00785B56" w14:paraId="038B2FED" w14:textId="77777777">
        <w:trPr>
          <w:trHeight w:val="552"/>
          <w:jc w:val="center"/>
        </w:trPr>
        <w:tc>
          <w:tcPr>
            <w:tcW w:w="3264" w:type="dxa"/>
            <w:gridSpan w:val="2"/>
            <w:tcBorders>
              <w:top w:val="single" w:sz="4" w:space="0" w:color="000000"/>
              <w:left w:val="single" w:sz="4" w:space="0" w:color="000000"/>
              <w:bottom w:val="single" w:sz="4" w:space="0" w:color="000000"/>
            </w:tcBorders>
            <w:shd w:val="clear" w:color="auto" w:fill="E2FED7"/>
            <w:vAlign w:val="center"/>
          </w:tcPr>
          <w:p w14:paraId="0C543316" w14:textId="77777777" w:rsidR="00862A5F" w:rsidRPr="009E25BA" w:rsidRDefault="00862A5F">
            <w:pPr>
              <w:pStyle w:val="TableParagraph"/>
              <w:spacing w:before="4"/>
              <w:ind w:right="1357"/>
              <w:jc w:val="center"/>
            </w:pPr>
            <w:r w:rsidRPr="009E25BA">
              <w:rPr>
                <w:rFonts w:ascii="Book Antiqua" w:eastAsia="Book Antiqua" w:hAnsi="Book Antiqua" w:cs="Book Antiqua"/>
                <w:w w:val="95"/>
                <w:lang w:val="sr-Cyrl-RS"/>
              </w:rPr>
              <w:t xml:space="preserve">             </w:t>
            </w:r>
            <w:r w:rsidRPr="009E25BA">
              <w:rPr>
                <w:rFonts w:ascii="Book Antiqua" w:hAnsi="Book Antiqua" w:cs="Book Antiqua"/>
                <w:w w:val="95"/>
              </w:rPr>
              <w:t>УКУПНО: А</w:t>
            </w:r>
          </w:p>
        </w:tc>
        <w:tc>
          <w:tcPr>
            <w:tcW w:w="962" w:type="dxa"/>
            <w:tcBorders>
              <w:top w:val="single" w:sz="4" w:space="0" w:color="000000"/>
              <w:left w:val="single" w:sz="4" w:space="0" w:color="000000"/>
              <w:bottom w:val="single" w:sz="4" w:space="0" w:color="000000"/>
            </w:tcBorders>
            <w:shd w:val="clear" w:color="auto" w:fill="E2FED7"/>
            <w:vAlign w:val="center"/>
          </w:tcPr>
          <w:p w14:paraId="15389CB9" w14:textId="3BF5DB39" w:rsidR="00862A5F" w:rsidRPr="009E25BA" w:rsidRDefault="009E25BA">
            <w:pPr>
              <w:pStyle w:val="TableParagraph"/>
              <w:spacing w:before="4"/>
              <w:ind w:left="256" w:right="246"/>
              <w:jc w:val="center"/>
            </w:pPr>
            <w:r w:rsidRPr="009E25BA">
              <w:rPr>
                <w:rFonts w:ascii="Book Antiqua" w:hAnsi="Book Antiqua" w:cs="Book Antiqua"/>
              </w:rPr>
              <w:t>25</w:t>
            </w:r>
          </w:p>
        </w:tc>
        <w:tc>
          <w:tcPr>
            <w:tcW w:w="650" w:type="dxa"/>
            <w:tcBorders>
              <w:top w:val="single" w:sz="4" w:space="0" w:color="000000"/>
              <w:left w:val="single" w:sz="4" w:space="0" w:color="000000"/>
              <w:bottom w:val="single" w:sz="4" w:space="0" w:color="000000"/>
            </w:tcBorders>
            <w:shd w:val="clear" w:color="auto" w:fill="E2FED7"/>
            <w:vAlign w:val="center"/>
          </w:tcPr>
          <w:p w14:paraId="37E134DB" w14:textId="1B0C8CCF" w:rsidR="00862A5F" w:rsidRPr="009E25BA" w:rsidRDefault="009E25BA">
            <w:pPr>
              <w:pStyle w:val="TableParagraph"/>
              <w:spacing w:before="4"/>
              <w:ind w:left="122" w:right="110"/>
              <w:jc w:val="center"/>
            </w:pPr>
            <w:r w:rsidRPr="009E25BA">
              <w:rPr>
                <w:rFonts w:ascii="Book Antiqua" w:hAnsi="Book Antiqua" w:cs="Book Antiqua"/>
              </w:rPr>
              <w:t>900</w:t>
            </w:r>
          </w:p>
        </w:tc>
        <w:tc>
          <w:tcPr>
            <w:tcW w:w="801" w:type="dxa"/>
            <w:tcBorders>
              <w:top w:val="single" w:sz="4" w:space="0" w:color="000000"/>
              <w:left w:val="single" w:sz="4" w:space="0" w:color="000000"/>
              <w:bottom w:val="single" w:sz="4" w:space="0" w:color="000000"/>
            </w:tcBorders>
            <w:shd w:val="clear" w:color="auto" w:fill="E2FED7"/>
            <w:vAlign w:val="center"/>
          </w:tcPr>
          <w:p w14:paraId="55B5929E" w14:textId="6DDEA7E0" w:rsidR="00862A5F" w:rsidRPr="009E25BA" w:rsidRDefault="009E25BA">
            <w:pPr>
              <w:pStyle w:val="TableParagraph"/>
              <w:spacing w:before="4"/>
              <w:ind w:left="191" w:right="173"/>
              <w:jc w:val="center"/>
            </w:pPr>
            <w:r w:rsidRPr="009E25BA">
              <w:rPr>
                <w:rFonts w:ascii="Book Antiqua" w:hAnsi="Book Antiqua" w:cs="Book Antiqua"/>
              </w:rPr>
              <w:t>26</w:t>
            </w:r>
          </w:p>
        </w:tc>
        <w:tc>
          <w:tcPr>
            <w:tcW w:w="775" w:type="dxa"/>
            <w:tcBorders>
              <w:top w:val="single" w:sz="4" w:space="0" w:color="000000"/>
              <w:left w:val="single" w:sz="4" w:space="0" w:color="000000"/>
              <w:bottom w:val="single" w:sz="4" w:space="0" w:color="000000"/>
            </w:tcBorders>
            <w:shd w:val="clear" w:color="auto" w:fill="E2FED7"/>
            <w:vAlign w:val="center"/>
          </w:tcPr>
          <w:p w14:paraId="31C6A82B" w14:textId="21E0D4D3" w:rsidR="00862A5F" w:rsidRPr="009E25BA" w:rsidRDefault="009E25BA">
            <w:pPr>
              <w:pStyle w:val="TableParagraph"/>
              <w:spacing w:before="4"/>
              <w:ind w:left="188" w:right="188"/>
              <w:jc w:val="center"/>
            </w:pPr>
            <w:r w:rsidRPr="009E25BA">
              <w:rPr>
                <w:rFonts w:ascii="Book Antiqua" w:hAnsi="Book Antiqua" w:cs="Book Antiqua"/>
              </w:rPr>
              <w:t>936</w:t>
            </w:r>
          </w:p>
        </w:tc>
        <w:tc>
          <w:tcPr>
            <w:tcW w:w="800" w:type="dxa"/>
            <w:tcBorders>
              <w:top w:val="single" w:sz="4" w:space="0" w:color="000000"/>
              <w:left w:val="single" w:sz="4" w:space="0" w:color="000000"/>
              <w:bottom w:val="single" w:sz="4" w:space="0" w:color="000000"/>
            </w:tcBorders>
            <w:shd w:val="clear" w:color="auto" w:fill="E2FED7"/>
            <w:vAlign w:val="center"/>
          </w:tcPr>
          <w:p w14:paraId="2D2E3B42" w14:textId="77777777" w:rsidR="00862A5F" w:rsidRPr="009E25BA" w:rsidRDefault="00862A5F">
            <w:pPr>
              <w:pStyle w:val="TableParagraph"/>
              <w:ind w:left="14"/>
              <w:jc w:val="center"/>
            </w:pPr>
            <w:r w:rsidRPr="009E25BA">
              <w:rPr>
                <w:rFonts w:ascii="Book Antiqua" w:eastAsia="Helvetica" w:hAnsi="Book Antiqua" w:cs="Book Antiqua"/>
              </w:rPr>
              <w:t>28-31*</w:t>
            </w:r>
          </w:p>
        </w:tc>
        <w:tc>
          <w:tcPr>
            <w:tcW w:w="1039" w:type="dxa"/>
            <w:tcBorders>
              <w:top w:val="single" w:sz="4" w:space="0" w:color="000000"/>
              <w:left w:val="single" w:sz="4" w:space="0" w:color="000000"/>
              <w:bottom w:val="single" w:sz="4" w:space="0" w:color="000000"/>
            </w:tcBorders>
            <w:shd w:val="clear" w:color="auto" w:fill="E2FED7"/>
            <w:vAlign w:val="center"/>
          </w:tcPr>
          <w:p w14:paraId="61A4314F" w14:textId="77777777" w:rsidR="00862A5F" w:rsidRPr="009E25BA" w:rsidRDefault="00862A5F">
            <w:pPr>
              <w:pStyle w:val="TableParagraph"/>
              <w:ind w:right="297"/>
              <w:jc w:val="center"/>
            </w:pPr>
            <w:r w:rsidRPr="009E25BA">
              <w:rPr>
                <w:rFonts w:ascii="Book Antiqua" w:eastAsia="Helvetica" w:hAnsi="Book Antiqua" w:cs="Book Antiqua"/>
              </w:rPr>
              <w:t>1008-1116*</w:t>
            </w:r>
          </w:p>
        </w:tc>
        <w:tc>
          <w:tcPr>
            <w:tcW w:w="875" w:type="dxa"/>
            <w:tcBorders>
              <w:top w:val="single" w:sz="4" w:space="0" w:color="000000"/>
              <w:left w:val="single" w:sz="4" w:space="0" w:color="000000"/>
              <w:bottom w:val="single" w:sz="4" w:space="0" w:color="000000"/>
            </w:tcBorders>
            <w:shd w:val="clear" w:color="auto" w:fill="E2FED7"/>
            <w:vAlign w:val="center"/>
          </w:tcPr>
          <w:p w14:paraId="730497D6" w14:textId="77777777" w:rsidR="00862A5F" w:rsidRPr="009E25BA" w:rsidRDefault="00862A5F">
            <w:pPr>
              <w:pStyle w:val="TableParagraph"/>
              <w:ind w:right="297"/>
              <w:jc w:val="center"/>
            </w:pPr>
            <w:r w:rsidRPr="009E25BA">
              <w:rPr>
                <w:rFonts w:ascii="Book Antiqua" w:eastAsia="Helvetica" w:hAnsi="Book Antiqua" w:cs="Book Antiqua"/>
              </w:rPr>
              <w:t>28-3</w:t>
            </w:r>
            <w:r w:rsidRPr="009E25BA">
              <w:rPr>
                <w:rFonts w:ascii="Book Antiqua" w:eastAsia="Helvetica" w:hAnsi="Book Antiqua" w:cs="Book Antiqua"/>
                <w:lang w:val="sr-Cyrl-RS"/>
              </w:rPr>
              <w:t>0</w:t>
            </w:r>
            <w:r w:rsidRPr="009E25BA">
              <w:rPr>
                <w:rFonts w:ascii="Book Antiqua" w:eastAsia="Helvetica" w:hAnsi="Book Antiqua" w:cs="Book Antiqua"/>
              </w:rPr>
              <w:t>*</w:t>
            </w:r>
          </w:p>
        </w:tc>
        <w:tc>
          <w:tcPr>
            <w:tcW w:w="1198"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1241DB6A" w14:textId="77777777" w:rsidR="00862A5F" w:rsidRPr="009E25BA" w:rsidRDefault="00862A5F">
            <w:pPr>
              <w:pStyle w:val="TableParagraph"/>
              <w:ind w:right="297"/>
              <w:jc w:val="center"/>
            </w:pPr>
            <w:r w:rsidRPr="009E25BA">
              <w:rPr>
                <w:rFonts w:ascii="Book Antiqua" w:eastAsia="Helvetica" w:hAnsi="Book Antiqua" w:cs="Book Antiqua"/>
              </w:rPr>
              <w:t>952-1020*</w:t>
            </w:r>
          </w:p>
        </w:tc>
      </w:tr>
    </w:tbl>
    <w:p w14:paraId="0DBA5657" w14:textId="77777777" w:rsidR="00862A5F" w:rsidRPr="00785B56" w:rsidRDefault="00862A5F">
      <w:pPr>
        <w:pStyle w:val="Normal1"/>
        <w:spacing w:before="0" w:after="0"/>
        <w:rPr>
          <w:rFonts w:cs="Book Antiqua"/>
          <w:b/>
          <w:color w:val="FF0000"/>
          <w:sz w:val="22"/>
          <w:szCs w:val="22"/>
          <w:lang w:val="sr-Cyrl-CS"/>
        </w:rPr>
      </w:pPr>
    </w:p>
    <w:p w14:paraId="408F06C5" w14:textId="77777777" w:rsidR="00862A5F" w:rsidRPr="00785B56" w:rsidRDefault="00862A5F">
      <w:pPr>
        <w:pStyle w:val="Normal1"/>
        <w:spacing w:before="0" w:after="0"/>
        <w:rPr>
          <w:rFonts w:cs="Book Antiqua"/>
          <w:b/>
          <w:color w:val="FF0000"/>
          <w:sz w:val="22"/>
          <w:szCs w:val="22"/>
          <w:lang w:val="sr-Cyrl-CS"/>
        </w:rPr>
      </w:pPr>
    </w:p>
    <w:tbl>
      <w:tblPr>
        <w:tblW w:w="0" w:type="auto"/>
        <w:jc w:val="center"/>
        <w:tblLayout w:type="fixed"/>
        <w:tblCellMar>
          <w:left w:w="0" w:type="dxa"/>
          <w:right w:w="0" w:type="dxa"/>
        </w:tblCellMar>
        <w:tblLook w:val="0000" w:firstRow="0" w:lastRow="0" w:firstColumn="0" w:lastColumn="0" w:noHBand="0" w:noVBand="0"/>
      </w:tblPr>
      <w:tblGrid>
        <w:gridCol w:w="470"/>
        <w:gridCol w:w="2650"/>
        <w:gridCol w:w="888"/>
        <w:gridCol w:w="768"/>
        <w:gridCol w:w="744"/>
        <w:gridCol w:w="744"/>
        <w:gridCol w:w="864"/>
        <w:gridCol w:w="864"/>
        <w:gridCol w:w="939"/>
        <w:gridCol w:w="1134"/>
      </w:tblGrid>
      <w:tr w:rsidR="00785B56" w:rsidRPr="00785B56" w14:paraId="0A5F7269" w14:textId="77777777">
        <w:trPr>
          <w:trHeight w:val="378"/>
          <w:jc w:val="center"/>
        </w:trPr>
        <w:tc>
          <w:tcPr>
            <w:tcW w:w="3120" w:type="dxa"/>
            <w:gridSpan w:val="2"/>
            <w:vMerge w:val="restart"/>
            <w:tcBorders>
              <w:top w:val="single" w:sz="4" w:space="0" w:color="000000"/>
              <w:left w:val="single" w:sz="4" w:space="0" w:color="000000"/>
              <w:bottom w:val="single" w:sz="4" w:space="0" w:color="000000"/>
            </w:tcBorders>
            <w:shd w:val="clear" w:color="auto" w:fill="E2FED7"/>
            <w:vAlign w:val="center"/>
          </w:tcPr>
          <w:p w14:paraId="4A039220" w14:textId="77777777" w:rsidR="00862A5F" w:rsidRPr="009E25BA" w:rsidRDefault="00862A5F">
            <w:pPr>
              <w:pStyle w:val="TableParagraph"/>
              <w:snapToGrid w:val="0"/>
              <w:spacing w:before="4"/>
              <w:ind w:right="1357"/>
              <w:jc w:val="center"/>
              <w:rPr>
                <w:rFonts w:ascii="Book Antiqua" w:hAnsi="Book Antiqua" w:cs="Book Antiqua"/>
                <w:b/>
                <w:w w:val="85"/>
                <w:lang w:val="sr-Cyrl-RS"/>
              </w:rPr>
            </w:pPr>
          </w:p>
          <w:p w14:paraId="0609B84F" w14:textId="77777777" w:rsidR="00862A5F" w:rsidRPr="009E25BA" w:rsidRDefault="00862A5F">
            <w:pPr>
              <w:pStyle w:val="TableParagraph"/>
              <w:spacing w:before="4"/>
              <w:ind w:right="1357"/>
              <w:jc w:val="center"/>
            </w:pPr>
            <w:r w:rsidRPr="009E25BA">
              <w:rPr>
                <w:rFonts w:ascii="Book Antiqua" w:hAnsi="Book Antiqua" w:cs="Book Antiqua"/>
                <w:b/>
                <w:w w:val="85"/>
              </w:rPr>
              <w:t>Б.</w:t>
            </w:r>
            <w:r w:rsidRPr="009E25BA">
              <w:rPr>
                <w:rFonts w:ascii="Book Antiqua" w:hAnsi="Book Antiqua" w:cs="Book Antiqua"/>
                <w:b/>
                <w:w w:val="85"/>
                <w:lang w:val="sr-Cyrl-RS"/>
              </w:rPr>
              <w:t xml:space="preserve"> </w:t>
            </w:r>
            <w:r w:rsidRPr="009E25BA">
              <w:rPr>
                <w:rFonts w:ascii="Book Antiqua" w:hAnsi="Book Antiqua" w:cs="Book Antiqua"/>
                <w:b/>
                <w:w w:val="85"/>
              </w:rPr>
              <w:t>ИЗБОРНИ</w:t>
            </w:r>
            <w:r w:rsidRPr="009E25BA">
              <w:rPr>
                <w:rFonts w:ascii="Book Antiqua" w:hAnsi="Book Antiqua" w:cs="Book Antiqua"/>
                <w:b/>
                <w:w w:val="85"/>
                <w:lang w:val="sr-Cyrl-RS"/>
              </w:rPr>
              <w:t xml:space="preserve"> </w:t>
            </w:r>
            <w:r w:rsidRPr="009E25BA">
              <w:rPr>
                <w:rFonts w:ascii="Book Antiqua" w:hAnsi="Book Antiqua" w:cs="Book Antiqua"/>
                <w:b/>
                <w:w w:val="85"/>
              </w:rPr>
              <w:t>НАСТАВНИ</w:t>
            </w:r>
            <w:r w:rsidRPr="009E25BA">
              <w:rPr>
                <w:rFonts w:ascii="Book Antiqua" w:hAnsi="Book Antiqua" w:cs="Book Antiqua"/>
                <w:b/>
                <w:w w:val="85"/>
                <w:lang w:val="sr-Cyrl-RS"/>
              </w:rPr>
              <w:t xml:space="preserve"> </w:t>
            </w:r>
            <w:r w:rsidRPr="009E25BA">
              <w:rPr>
                <w:rFonts w:ascii="Book Antiqua" w:hAnsi="Book Antiqua" w:cs="Book Antiqua"/>
                <w:b/>
                <w:w w:val="85"/>
              </w:rPr>
              <w:t>ПРЕДМЕТИ</w:t>
            </w:r>
          </w:p>
        </w:tc>
        <w:tc>
          <w:tcPr>
            <w:tcW w:w="1656" w:type="dxa"/>
            <w:gridSpan w:val="2"/>
            <w:tcBorders>
              <w:top w:val="single" w:sz="4" w:space="0" w:color="000000"/>
              <w:left w:val="single" w:sz="4" w:space="0" w:color="000000"/>
              <w:bottom w:val="single" w:sz="4" w:space="0" w:color="000000"/>
            </w:tcBorders>
            <w:shd w:val="clear" w:color="auto" w:fill="E2FED7"/>
          </w:tcPr>
          <w:p w14:paraId="3DF06AA4" w14:textId="77777777" w:rsidR="00862A5F" w:rsidRPr="009E25BA" w:rsidRDefault="00862A5F">
            <w:pPr>
              <w:pStyle w:val="TableParagraph"/>
              <w:spacing w:line="249" w:lineRule="exact"/>
              <w:jc w:val="center"/>
            </w:pPr>
            <w:r w:rsidRPr="009E25BA">
              <w:rPr>
                <w:rFonts w:ascii="Book Antiqua" w:hAnsi="Book Antiqua" w:cs="Book Antiqua"/>
                <w:w w:val="90"/>
              </w:rPr>
              <w:t>ПЕТИ</w:t>
            </w:r>
          </w:p>
          <w:p w14:paraId="4B37FB68" w14:textId="77777777" w:rsidR="00862A5F" w:rsidRPr="009E25BA" w:rsidRDefault="00862A5F">
            <w:pPr>
              <w:pStyle w:val="TableParagraph"/>
              <w:spacing w:before="4"/>
              <w:ind w:left="122" w:right="110"/>
              <w:jc w:val="center"/>
            </w:pPr>
            <w:r w:rsidRPr="009E25BA">
              <w:rPr>
                <w:rFonts w:ascii="Book Antiqua" w:hAnsi="Book Antiqua" w:cs="Book Antiqua"/>
                <w:w w:val="90"/>
              </w:rPr>
              <w:t>РАЗРЕД</w:t>
            </w:r>
          </w:p>
        </w:tc>
        <w:tc>
          <w:tcPr>
            <w:tcW w:w="1488" w:type="dxa"/>
            <w:gridSpan w:val="2"/>
            <w:tcBorders>
              <w:top w:val="single" w:sz="4" w:space="0" w:color="000000"/>
              <w:left w:val="single" w:sz="4" w:space="0" w:color="000000"/>
              <w:bottom w:val="single" w:sz="4" w:space="0" w:color="000000"/>
            </w:tcBorders>
            <w:shd w:val="clear" w:color="auto" w:fill="E2FED7"/>
          </w:tcPr>
          <w:p w14:paraId="3DB498DA" w14:textId="77777777" w:rsidR="00862A5F" w:rsidRPr="009E25BA" w:rsidRDefault="00862A5F">
            <w:pPr>
              <w:pStyle w:val="TableParagraph"/>
              <w:spacing w:line="249" w:lineRule="exact"/>
              <w:jc w:val="center"/>
            </w:pPr>
            <w:r w:rsidRPr="009E25BA">
              <w:rPr>
                <w:rFonts w:ascii="Book Antiqua" w:hAnsi="Book Antiqua" w:cs="Book Antiqua"/>
                <w:w w:val="90"/>
              </w:rPr>
              <w:t>ШЕСТИ</w:t>
            </w:r>
          </w:p>
          <w:p w14:paraId="5458B564" w14:textId="77777777" w:rsidR="00862A5F" w:rsidRPr="009E25BA" w:rsidRDefault="00862A5F">
            <w:pPr>
              <w:pStyle w:val="TableParagraph"/>
              <w:spacing w:before="4"/>
              <w:ind w:left="188" w:right="188"/>
              <w:jc w:val="center"/>
            </w:pPr>
            <w:r w:rsidRPr="009E25BA">
              <w:rPr>
                <w:rFonts w:ascii="Book Antiqua" w:hAnsi="Book Antiqua" w:cs="Book Antiqua"/>
                <w:w w:val="90"/>
              </w:rPr>
              <w:t>РАЗРЕД</w:t>
            </w:r>
          </w:p>
        </w:tc>
        <w:tc>
          <w:tcPr>
            <w:tcW w:w="1728" w:type="dxa"/>
            <w:gridSpan w:val="2"/>
            <w:tcBorders>
              <w:top w:val="single" w:sz="4" w:space="0" w:color="000000"/>
              <w:left w:val="single" w:sz="4" w:space="0" w:color="000000"/>
              <w:bottom w:val="single" w:sz="4" w:space="0" w:color="000000"/>
            </w:tcBorders>
            <w:shd w:val="clear" w:color="auto" w:fill="E2FED7"/>
          </w:tcPr>
          <w:p w14:paraId="6A33A121" w14:textId="77777777" w:rsidR="00862A5F" w:rsidRPr="009E25BA" w:rsidRDefault="00862A5F">
            <w:pPr>
              <w:pStyle w:val="TableParagraph"/>
              <w:ind w:right="297"/>
              <w:jc w:val="center"/>
            </w:pPr>
            <w:r w:rsidRPr="009E25BA">
              <w:rPr>
                <w:rFonts w:ascii="Book Antiqua" w:hAnsi="Book Antiqua" w:cs="Book Antiqua"/>
                <w:w w:val="90"/>
              </w:rPr>
              <w:t>СЕДМИ</w:t>
            </w:r>
            <w:r w:rsidRPr="009E25BA">
              <w:rPr>
                <w:rFonts w:ascii="Book Antiqua" w:hAnsi="Book Antiqua" w:cs="Book Antiqua"/>
                <w:w w:val="90"/>
                <w:lang w:val="sr-Cyrl-RS"/>
              </w:rPr>
              <w:t xml:space="preserve">      </w:t>
            </w:r>
            <w:r w:rsidRPr="009E25BA">
              <w:rPr>
                <w:rFonts w:ascii="Book Antiqua" w:hAnsi="Book Antiqua" w:cs="Book Antiqua"/>
                <w:w w:val="90"/>
              </w:rPr>
              <w:t>РАЗРЕД</w:t>
            </w:r>
          </w:p>
        </w:tc>
        <w:tc>
          <w:tcPr>
            <w:tcW w:w="2073" w:type="dxa"/>
            <w:gridSpan w:val="2"/>
            <w:tcBorders>
              <w:top w:val="single" w:sz="4" w:space="0" w:color="000000"/>
              <w:left w:val="single" w:sz="4" w:space="0" w:color="000000"/>
              <w:bottom w:val="single" w:sz="4" w:space="0" w:color="000000"/>
              <w:right w:val="single" w:sz="4" w:space="0" w:color="000000"/>
            </w:tcBorders>
            <w:shd w:val="clear" w:color="auto" w:fill="E2FED7"/>
          </w:tcPr>
          <w:p w14:paraId="59B96D17" w14:textId="77777777" w:rsidR="00862A5F" w:rsidRPr="009E25BA" w:rsidRDefault="00862A5F">
            <w:pPr>
              <w:pStyle w:val="TableParagraph"/>
              <w:ind w:right="297"/>
              <w:jc w:val="center"/>
            </w:pPr>
            <w:r w:rsidRPr="009E25BA">
              <w:rPr>
                <w:rFonts w:ascii="Book Antiqua" w:hAnsi="Book Antiqua" w:cs="Book Antiqua"/>
                <w:w w:val="90"/>
                <w:lang w:val="sr-Cyrl-RS"/>
              </w:rPr>
              <w:t>ОСМИ</w:t>
            </w:r>
          </w:p>
          <w:p w14:paraId="399B0018" w14:textId="77777777" w:rsidR="00862A5F" w:rsidRPr="009E25BA" w:rsidRDefault="00862A5F">
            <w:pPr>
              <w:pStyle w:val="TableParagraph"/>
              <w:ind w:right="297"/>
              <w:jc w:val="center"/>
            </w:pPr>
            <w:r w:rsidRPr="009E25BA">
              <w:rPr>
                <w:rFonts w:ascii="Book Antiqua" w:hAnsi="Book Antiqua" w:cs="Book Antiqua"/>
                <w:w w:val="90"/>
                <w:lang w:val="sr-Cyrl-RS"/>
              </w:rPr>
              <w:t>РАЗРЕД</w:t>
            </w:r>
          </w:p>
        </w:tc>
      </w:tr>
      <w:tr w:rsidR="00785B56" w:rsidRPr="00785B56" w14:paraId="2708527A" w14:textId="77777777">
        <w:trPr>
          <w:trHeight w:val="377"/>
          <w:jc w:val="center"/>
        </w:trPr>
        <w:tc>
          <w:tcPr>
            <w:tcW w:w="3120" w:type="dxa"/>
            <w:gridSpan w:val="2"/>
            <w:vMerge/>
            <w:tcBorders>
              <w:top w:val="single" w:sz="4" w:space="0" w:color="000000"/>
              <w:left w:val="single" w:sz="4" w:space="0" w:color="000000"/>
              <w:bottom w:val="single" w:sz="4" w:space="0" w:color="000000"/>
            </w:tcBorders>
            <w:shd w:val="clear" w:color="auto" w:fill="E2FED7"/>
            <w:vAlign w:val="center"/>
          </w:tcPr>
          <w:p w14:paraId="0AB4E9E2" w14:textId="77777777" w:rsidR="00862A5F" w:rsidRPr="009E25BA" w:rsidRDefault="00862A5F">
            <w:pPr>
              <w:pStyle w:val="TableParagraph"/>
              <w:snapToGrid w:val="0"/>
              <w:spacing w:before="4"/>
              <w:ind w:right="1357"/>
              <w:jc w:val="center"/>
              <w:rPr>
                <w:rFonts w:ascii="Book Antiqua" w:hAnsi="Book Antiqua" w:cs="Book Antiqua"/>
                <w:w w:val="85"/>
              </w:rPr>
            </w:pPr>
          </w:p>
        </w:tc>
        <w:tc>
          <w:tcPr>
            <w:tcW w:w="888" w:type="dxa"/>
            <w:tcBorders>
              <w:top w:val="single" w:sz="4" w:space="0" w:color="000000"/>
              <w:left w:val="single" w:sz="4" w:space="0" w:color="000000"/>
              <w:bottom w:val="single" w:sz="4" w:space="0" w:color="000000"/>
            </w:tcBorders>
            <w:shd w:val="clear" w:color="auto" w:fill="E2FED7"/>
          </w:tcPr>
          <w:p w14:paraId="597D3E5E" w14:textId="77777777" w:rsidR="00862A5F" w:rsidRPr="009E25BA" w:rsidRDefault="00862A5F">
            <w:pPr>
              <w:pStyle w:val="TableParagraph"/>
              <w:spacing w:before="4"/>
              <w:ind w:left="256" w:right="246"/>
              <w:jc w:val="center"/>
            </w:pPr>
            <w:r w:rsidRPr="009E25BA">
              <w:rPr>
                <w:rFonts w:ascii="Book Antiqua" w:hAnsi="Book Antiqua" w:cs="Book Antiqua"/>
              </w:rPr>
              <w:t>нед.</w:t>
            </w:r>
          </w:p>
        </w:tc>
        <w:tc>
          <w:tcPr>
            <w:tcW w:w="768" w:type="dxa"/>
            <w:tcBorders>
              <w:top w:val="single" w:sz="4" w:space="0" w:color="000000"/>
              <w:left w:val="single" w:sz="4" w:space="0" w:color="000000"/>
              <w:bottom w:val="single" w:sz="4" w:space="0" w:color="000000"/>
            </w:tcBorders>
            <w:shd w:val="clear" w:color="auto" w:fill="E2FED7"/>
          </w:tcPr>
          <w:p w14:paraId="34CE8FFD" w14:textId="77777777" w:rsidR="00862A5F" w:rsidRPr="009E25BA" w:rsidRDefault="00862A5F">
            <w:pPr>
              <w:pStyle w:val="TableParagraph"/>
              <w:spacing w:before="4"/>
              <w:ind w:left="122" w:right="110"/>
              <w:jc w:val="center"/>
            </w:pPr>
            <w:r w:rsidRPr="009E25BA">
              <w:rPr>
                <w:rFonts w:ascii="Book Antiqua" w:hAnsi="Book Antiqua" w:cs="Book Antiqua"/>
                <w:lang w:val="sr-Cyrl-RS"/>
              </w:rPr>
              <w:t>год.</w:t>
            </w:r>
          </w:p>
        </w:tc>
        <w:tc>
          <w:tcPr>
            <w:tcW w:w="744" w:type="dxa"/>
            <w:tcBorders>
              <w:top w:val="single" w:sz="4" w:space="0" w:color="000000"/>
              <w:left w:val="single" w:sz="4" w:space="0" w:color="000000"/>
              <w:bottom w:val="single" w:sz="4" w:space="0" w:color="000000"/>
            </w:tcBorders>
            <w:shd w:val="clear" w:color="auto" w:fill="E2FED7"/>
          </w:tcPr>
          <w:p w14:paraId="7376AFB4" w14:textId="77777777" w:rsidR="00862A5F" w:rsidRPr="009E25BA" w:rsidRDefault="00862A5F">
            <w:pPr>
              <w:pStyle w:val="TableParagraph"/>
              <w:spacing w:before="4"/>
              <w:ind w:left="191" w:right="173"/>
              <w:jc w:val="center"/>
            </w:pPr>
            <w:r w:rsidRPr="009E25BA">
              <w:rPr>
                <w:rFonts w:ascii="Book Antiqua" w:hAnsi="Book Antiqua" w:cs="Book Antiqua"/>
              </w:rPr>
              <w:t>нед.</w:t>
            </w:r>
          </w:p>
        </w:tc>
        <w:tc>
          <w:tcPr>
            <w:tcW w:w="744" w:type="dxa"/>
            <w:tcBorders>
              <w:top w:val="single" w:sz="4" w:space="0" w:color="000000"/>
              <w:left w:val="single" w:sz="4" w:space="0" w:color="000000"/>
              <w:bottom w:val="single" w:sz="4" w:space="0" w:color="000000"/>
            </w:tcBorders>
            <w:shd w:val="clear" w:color="auto" w:fill="E2FED7"/>
          </w:tcPr>
          <w:p w14:paraId="2B3F8194" w14:textId="77777777" w:rsidR="00862A5F" w:rsidRPr="009E25BA" w:rsidRDefault="00862A5F">
            <w:pPr>
              <w:pStyle w:val="TableParagraph"/>
              <w:spacing w:before="4"/>
              <w:ind w:left="188" w:right="188"/>
              <w:jc w:val="center"/>
            </w:pPr>
            <w:r w:rsidRPr="009E25BA">
              <w:rPr>
                <w:rFonts w:ascii="Book Antiqua" w:hAnsi="Book Antiqua" w:cs="Book Antiqua"/>
                <w:lang w:val="sr-Cyrl-RS"/>
              </w:rPr>
              <w:t>год.</w:t>
            </w:r>
          </w:p>
        </w:tc>
        <w:tc>
          <w:tcPr>
            <w:tcW w:w="864" w:type="dxa"/>
            <w:tcBorders>
              <w:top w:val="single" w:sz="4" w:space="0" w:color="000000"/>
              <w:left w:val="single" w:sz="4" w:space="0" w:color="000000"/>
              <w:bottom w:val="single" w:sz="4" w:space="0" w:color="000000"/>
            </w:tcBorders>
            <w:shd w:val="clear" w:color="auto" w:fill="E2FED7"/>
          </w:tcPr>
          <w:p w14:paraId="3E5AE7E7" w14:textId="77777777" w:rsidR="00862A5F" w:rsidRPr="009E25BA" w:rsidRDefault="00862A5F">
            <w:pPr>
              <w:pStyle w:val="TableParagraph"/>
              <w:ind w:left="14"/>
              <w:jc w:val="center"/>
            </w:pPr>
            <w:r w:rsidRPr="009E25BA">
              <w:rPr>
                <w:rFonts w:ascii="Book Antiqua" w:hAnsi="Book Antiqua" w:cs="Book Antiqua"/>
              </w:rPr>
              <w:t>нед.</w:t>
            </w:r>
          </w:p>
        </w:tc>
        <w:tc>
          <w:tcPr>
            <w:tcW w:w="864" w:type="dxa"/>
            <w:tcBorders>
              <w:top w:val="single" w:sz="4" w:space="0" w:color="000000"/>
              <w:left w:val="single" w:sz="4" w:space="0" w:color="000000"/>
              <w:bottom w:val="single" w:sz="4" w:space="0" w:color="000000"/>
            </w:tcBorders>
            <w:shd w:val="clear" w:color="auto" w:fill="E2FED7"/>
          </w:tcPr>
          <w:p w14:paraId="407F5A4A" w14:textId="77777777" w:rsidR="00862A5F" w:rsidRPr="009E25BA" w:rsidRDefault="00862A5F">
            <w:pPr>
              <w:pStyle w:val="TableParagraph"/>
              <w:ind w:right="297"/>
              <w:jc w:val="center"/>
            </w:pPr>
            <w:r w:rsidRPr="009E25BA">
              <w:rPr>
                <w:rFonts w:ascii="Book Antiqua" w:hAnsi="Book Antiqua" w:cs="Book Antiqua"/>
                <w:lang w:val="sr-Cyrl-RS"/>
              </w:rPr>
              <w:t>год.</w:t>
            </w:r>
          </w:p>
        </w:tc>
        <w:tc>
          <w:tcPr>
            <w:tcW w:w="939" w:type="dxa"/>
            <w:tcBorders>
              <w:top w:val="single" w:sz="4" w:space="0" w:color="000000"/>
              <w:left w:val="single" w:sz="4" w:space="0" w:color="000000"/>
              <w:bottom w:val="single" w:sz="4" w:space="0" w:color="000000"/>
            </w:tcBorders>
            <w:shd w:val="clear" w:color="auto" w:fill="E2FED7"/>
          </w:tcPr>
          <w:p w14:paraId="70B7ACC2" w14:textId="77777777" w:rsidR="00862A5F" w:rsidRPr="009E25BA" w:rsidRDefault="00862A5F">
            <w:pPr>
              <w:pStyle w:val="TableParagraph"/>
              <w:ind w:right="297"/>
              <w:jc w:val="center"/>
            </w:pPr>
            <w:r w:rsidRPr="009E25BA">
              <w:rPr>
                <w:rFonts w:ascii="Book Antiqua" w:hAnsi="Book Antiqua" w:cs="Book Antiqua"/>
              </w:rPr>
              <w:t>нед.</w:t>
            </w:r>
          </w:p>
        </w:tc>
        <w:tc>
          <w:tcPr>
            <w:tcW w:w="1134" w:type="dxa"/>
            <w:tcBorders>
              <w:top w:val="single" w:sz="4" w:space="0" w:color="000000"/>
              <w:left w:val="single" w:sz="4" w:space="0" w:color="000000"/>
              <w:bottom w:val="single" w:sz="4" w:space="0" w:color="000000"/>
              <w:right w:val="single" w:sz="4" w:space="0" w:color="000000"/>
            </w:tcBorders>
            <w:shd w:val="clear" w:color="auto" w:fill="E2FED7"/>
          </w:tcPr>
          <w:p w14:paraId="516B938C" w14:textId="77777777" w:rsidR="00862A5F" w:rsidRPr="009E25BA" w:rsidRDefault="00862A5F">
            <w:pPr>
              <w:pStyle w:val="TableParagraph"/>
              <w:ind w:right="297"/>
              <w:jc w:val="center"/>
            </w:pPr>
            <w:r w:rsidRPr="009E25BA">
              <w:rPr>
                <w:rFonts w:ascii="Book Antiqua" w:hAnsi="Book Antiqua" w:cs="Book Antiqua"/>
              </w:rPr>
              <w:t>год.</w:t>
            </w:r>
          </w:p>
        </w:tc>
      </w:tr>
      <w:tr w:rsidR="00785B56" w:rsidRPr="00785B56" w14:paraId="580C243A" w14:textId="77777777">
        <w:trPr>
          <w:trHeight w:val="602"/>
          <w:jc w:val="center"/>
        </w:trPr>
        <w:tc>
          <w:tcPr>
            <w:tcW w:w="470" w:type="dxa"/>
            <w:tcBorders>
              <w:top w:val="single" w:sz="4" w:space="0" w:color="000000"/>
              <w:left w:val="single" w:sz="4" w:space="0" w:color="000000"/>
              <w:bottom w:val="single" w:sz="4" w:space="0" w:color="000000"/>
            </w:tcBorders>
            <w:shd w:val="clear" w:color="auto" w:fill="FFFFFF"/>
          </w:tcPr>
          <w:p w14:paraId="0550EC63" w14:textId="77777777" w:rsidR="00862A5F" w:rsidRPr="009E25BA" w:rsidRDefault="00862A5F">
            <w:pPr>
              <w:pStyle w:val="TableParagraph"/>
              <w:spacing w:before="4"/>
              <w:ind w:left="110"/>
              <w:jc w:val="center"/>
            </w:pPr>
            <w:r w:rsidRPr="009E25BA">
              <w:rPr>
                <w:rFonts w:ascii="Book Antiqua" w:hAnsi="Book Antiqua" w:cs="Book Antiqua"/>
              </w:rPr>
              <w:t>1.</w:t>
            </w:r>
          </w:p>
        </w:tc>
        <w:tc>
          <w:tcPr>
            <w:tcW w:w="2650" w:type="dxa"/>
            <w:tcBorders>
              <w:top w:val="single" w:sz="4" w:space="0" w:color="000000"/>
              <w:left w:val="single" w:sz="4" w:space="0" w:color="000000"/>
              <w:bottom w:val="single" w:sz="4" w:space="0" w:color="000000"/>
            </w:tcBorders>
            <w:shd w:val="clear" w:color="auto" w:fill="FFFFFF"/>
          </w:tcPr>
          <w:p w14:paraId="0C89522F" w14:textId="77777777" w:rsidR="00862A5F" w:rsidRPr="009E25BA" w:rsidRDefault="00862A5F">
            <w:pPr>
              <w:pStyle w:val="TableParagraph"/>
              <w:spacing w:before="4"/>
              <w:ind w:left="110"/>
            </w:pPr>
            <w:r w:rsidRPr="009E25BA">
              <w:rPr>
                <w:rFonts w:ascii="Book Antiqua" w:hAnsi="Book Antiqua" w:cs="Book Antiqua"/>
              </w:rPr>
              <w:t>Верска настава/Грађанско</w:t>
            </w:r>
          </w:p>
          <w:p w14:paraId="0B227BBE" w14:textId="77777777" w:rsidR="00862A5F" w:rsidRPr="009E25BA" w:rsidRDefault="00862A5F">
            <w:pPr>
              <w:pStyle w:val="TableParagraph"/>
              <w:spacing w:before="12" w:line="249" w:lineRule="exact"/>
              <w:ind w:left="110"/>
            </w:pPr>
            <w:r w:rsidRPr="009E25BA">
              <w:rPr>
                <w:rFonts w:ascii="Book Antiqua" w:hAnsi="Book Antiqua" w:cs="Book Antiqua"/>
              </w:rPr>
              <w:t>васпитање**</w:t>
            </w:r>
          </w:p>
        </w:tc>
        <w:tc>
          <w:tcPr>
            <w:tcW w:w="888" w:type="dxa"/>
            <w:tcBorders>
              <w:top w:val="single" w:sz="4" w:space="0" w:color="000000"/>
              <w:left w:val="single" w:sz="4" w:space="0" w:color="000000"/>
              <w:bottom w:val="single" w:sz="4" w:space="0" w:color="000000"/>
            </w:tcBorders>
            <w:shd w:val="clear" w:color="auto" w:fill="FFFFFF"/>
            <w:vAlign w:val="center"/>
          </w:tcPr>
          <w:p w14:paraId="44F1D102" w14:textId="77777777" w:rsidR="00862A5F" w:rsidRPr="009E25BA" w:rsidRDefault="00862A5F">
            <w:pPr>
              <w:pStyle w:val="TableParagraph"/>
              <w:spacing w:before="4"/>
              <w:ind w:left="7"/>
              <w:jc w:val="center"/>
            </w:pPr>
            <w:r w:rsidRPr="009E25BA">
              <w:rPr>
                <w:rFonts w:ascii="Book Antiqua" w:hAnsi="Book Antiqua" w:cs="Book Antiqua"/>
                <w:w w:val="91"/>
              </w:rPr>
              <w:t>1</w:t>
            </w:r>
          </w:p>
        </w:tc>
        <w:tc>
          <w:tcPr>
            <w:tcW w:w="768" w:type="dxa"/>
            <w:tcBorders>
              <w:top w:val="single" w:sz="4" w:space="0" w:color="000000"/>
              <w:left w:val="single" w:sz="4" w:space="0" w:color="000000"/>
              <w:bottom w:val="single" w:sz="4" w:space="0" w:color="000000"/>
            </w:tcBorders>
            <w:shd w:val="clear" w:color="auto" w:fill="FFFFFF"/>
            <w:vAlign w:val="center"/>
          </w:tcPr>
          <w:p w14:paraId="0BEC2148" w14:textId="77777777" w:rsidR="00862A5F" w:rsidRPr="009E25BA" w:rsidRDefault="00862A5F">
            <w:pPr>
              <w:pStyle w:val="TableParagraph"/>
              <w:spacing w:before="4"/>
              <w:ind w:left="122" w:right="106"/>
              <w:jc w:val="center"/>
            </w:pPr>
            <w:r w:rsidRPr="009E25BA">
              <w:rPr>
                <w:rFonts w:ascii="Book Antiqua" w:hAnsi="Book Antiqua" w:cs="Book Antiqua"/>
              </w:rPr>
              <w:t>36</w:t>
            </w:r>
          </w:p>
        </w:tc>
        <w:tc>
          <w:tcPr>
            <w:tcW w:w="744" w:type="dxa"/>
            <w:tcBorders>
              <w:top w:val="single" w:sz="4" w:space="0" w:color="000000"/>
              <w:left w:val="single" w:sz="4" w:space="0" w:color="000000"/>
              <w:bottom w:val="single" w:sz="4" w:space="0" w:color="000000"/>
            </w:tcBorders>
            <w:shd w:val="clear" w:color="auto" w:fill="FFFFFF"/>
            <w:vAlign w:val="center"/>
          </w:tcPr>
          <w:p w14:paraId="7CC57BAD" w14:textId="77777777" w:rsidR="00862A5F" w:rsidRPr="009E25BA" w:rsidRDefault="00862A5F">
            <w:pPr>
              <w:pStyle w:val="TableParagraph"/>
              <w:spacing w:before="4"/>
              <w:ind w:left="14"/>
              <w:jc w:val="center"/>
            </w:pPr>
            <w:r w:rsidRPr="009E25BA">
              <w:rPr>
                <w:rFonts w:ascii="Book Antiqua" w:hAnsi="Book Antiqua" w:cs="Book Antiqua"/>
                <w:w w:val="91"/>
              </w:rPr>
              <w:t>1</w:t>
            </w:r>
          </w:p>
        </w:tc>
        <w:tc>
          <w:tcPr>
            <w:tcW w:w="744" w:type="dxa"/>
            <w:tcBorders>
              <w:top w:val="single" w:sz="4" w:space="0" w:color="000000"/>
              <w:left w:val="single" w:sz="4" w:space="0" w:color="000000"/>
              <w:bottom w:val="single" w:sz="4" w:space="0" w:color="000000"/>
            </w:tcBorders>
            <w:shd w:val="clear" w:color="auto" w:fill="FFFFFF"/>
            <w:vAlign w:val="center"/>
          </w:tcPr>
          <w:p w14:paraId="3F26A8B7" w14:textId="77777777" w:rsidR="00862A5F" w:rsidRPr="009E25BA" w:rsidRDefault="00862A5F">
            <w:pPr>
              <w:pStyle w:val="TableParagraph"/>
              <w:spacing w:before="4"/>
              <w:ind w:left="190" w:right="186"/>
              <w:jc w:val="center"/>
            </w:pPr>
            <w:r w:rsidRPr="009E25BA">
              <w:rPr>
                <w:rFonts w:ascii="Book Antiqua" w:hAnsi="Book Antiqua" w:cs="Book Antiqua"/>
              </w:rPr>
              <w:t>36</w:t>
            </w:r>
          </w:p>
        </w:tc>
        <w:tc>
          <w:tcPr>
            <w:tcW w:w="864" w:type="dxa"/>
            <w:tcBorders>
              <w:top w:val="single" w:sz="4" w:space="0" w:color="000000"/>
              <w:left w:val="single" w:sz="4" w:space="0" w:color="000000"/>
              <w:bottom w:val="single" w:sz="4" w:space="0" w:color="000000"/>
            </w:tcBorders>
            <w:shd w:val="clear" w:color="auto" w:fill="FFFFFF"/>
            <w:vAlign w:val="center"/>
          </w:tcPr>
          <w:p w14:paraId="49233A8A" w14:textId="77777777" w:rsidR="00862A5F" w:rsidRPr="009E25BA" w:rsidRDefault="00862A5F">
            <w:pPr>
              <w:pStyle w:val="TableParagraph"/>
              <w:ind w:left="14"/>
              <w:jc w:val="center"/>
            </w:pPr>
            <w:r w:rsidRPr="009E25BA">
              <w:rPr>
                <w:rFonts w:ascii="Book Antiqua" w:hAnsi="Book Antiqua" w:cs="Book Antiqua"/>
              </w:rPr>
              <w:t>1</w:t>
            </w:r>
          </w:p>
        </w:tc>
        <w:tc>
          <w:tcPr>
            <w:tcW w:w="864" w:type="dxa"/>
            <w:tcBorders>
              <w:top w:val="single" w:sz="4" w:space="0" w:color="000000"/>
              <w:left w:val="single" w:sz="4" w:space="0" w:color="000000"/>
              <w:bottom w:val="single" w:sz="4" w:space="0" w:color="000000"/>
            </w:tcBorders>
            <w:shd w:val="clear" w:color="auto" w:fill="FFFFFF"/>
            <w:vAlign w:val="center"/>
          </w:tcPr>
          <w:p w14:paraId="6789939A" w14:textId="77777777" w:rsidR="00862A5F" w:rsidRPr="009E25BA" w:rsidRDefault="00862A5F">
            <w:pPr>
              <w:pStyle w:val="TableParagraph"/>
              <w:ind w:right="297"/>
              <w:jc w:val="center"/>
            </w:pPr>
            <w:r w:rsidRPr="009E25BA">
              <w:rPr>
                <w:rFonts w:ascii="Book Antiqua" w:hAnsi="Book Antiqua" w:cs="Book Antiqua"/>
              </w:rPr>
              <w:t>36</w:t>
            </w:r>
          </w:p>
        </w:tc>
        <w:tc>
          <w:tcPr>
            <w:tcW w:w="939" w:type="dxa"/>
            <w:tcBorders>
              <w:top w:val="single" w:sz="4" w:space="0" w:color="000000"/>
              <w:left w:val="single" w:sz="4" w:space="0" w:color="000000"/>
              <w:bottom w:val="single" w:sz="4" w:space="0" w:color="000000"/>
            </w:tcBorders>
            <w:shd w:val="clear" w:color="auto" w:fill="FFFFFF"/>
            <w:vAlign w:val="center"/>
          </w:tcPr>
          <w:p w14:paraId="23F06220" w14:textId="77777777" w:rsidR="00862A5F" w:rsidRPr="009E25BA" w:rsidRDefault="00862A5F">
            <w:pPr>
              <w:pStyle w:val="TableParagraph"/>
              <w:ind w:right="297"/>
              <w:jc w:val="center"/>
            </w:pPr>
            <w:r w:rsidRPr="009E25BA">
              <w:rPr>
                <w:rFonts w:ascii="Book Antiqua" w:hAnsi="Book Antiqua" w:cs="Book Antiqua"/>
                <w:lang w:val="sr-Cyrl-R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F11DAC" w14:textId="77777777" w:rsidR="00862A5F" w:rsidRPr="009E25BA" w:rsidRDefault="00862A5F">
            <w:pPr>
              <w:pStyle w:val="TableParagraph"/>
              <w:ind w:right="297"/>
              <w:jc w:val="center"/>
            </w:pPr>
            <w:r w:rsidRPr="009E25BA">
              <w:rPr>
                <w:rFonts w:ascii="Book Antiqua" w:hAnsi="Book Antiqua" w:cs="Book Antiqua"/>
                <w:lang w:val="sr-Cyrl-RS"/>
              </w:rPr>
              <w:t>34</w:t>
            </w:r>
          </w:p>
        </w:tc>
      </w:tr>
      <w:tr w:rsidR="00785B56" w:rsidRPr="00785B56" w14:paraId="009442C8" w14:textId="77777777">
        <w:trPr>
          <w:trHeight w:val="395"/>
          <w:jc w:val="center"/>
        </w:trPr>
        <w:tc>
          <w:tcPr>
            <w:tcW w:w="470" w:type="dxa"/>
            <w:tcBorders>
              <w:top w:val="single" w:sz="4" w:space="0" w:color="000000"/>
              <w:left w:val="single" w:sz="4" w:space="0" w:color="000000"/>
              <w:bottom w:val="single" w:sz="4" w:space="0" w:color="000000"/>
            </w:tcBorders>
            <w:shd w:val="clear" w:color="auto" w:fill="FFFFFF"/>
          </w:tcPr>
          <w:p w14:paraId="64D6AF9E" w14:textId="77777777" w:rsidR="00862A5F" w:rsidRPr="009E25BA" w:rsidRDefault="00862A5F">
            <w:pPr>
              <w:pStyle w:val="TableParagraph"/>
              <w:spacing w:line="248" w:lineRule="exact"/>
              <w:ind w:left="110"/>
              <w:jc w:val="center"/>
            </w:pPr>
            <w:r w:rsidRPr="009E25BA">
              <w:rPr>
                <w:rFonts w:ascii="Book Antiqua" w:hAnsi="Book Antiqua" w:cs="Book Antiqua"/>
              </w:rPr>
              <w:t>2.</w:t>
            </w:r>
          </w:p>
        </w:tc>
        <w:tc>
          <w:tcPr>
            <w:tcW w:w="2650" w:type="dxa"/>
            <w:tcBorders>
              <w:top w:val="single" w:sz="4" w:space="0" w:color="000000"/>
              <w:left w:val="single" w:sz="4" w:space="0" w:color="000000"/>
              <w:bottom w:val="single" w:sz="4" w:space="0" w:color="000000"/>
            </w:tcBorders>
            <w:shd w:val="clear" w:color="auto" w:fill="FFFFFF"/>
          </w:tcPr>
          <w:p w14:paraId="1B1C257B" w14:textId="77777777" w:rsidR="00862A5F" w:rsidRPr="009E25BA" w:rsidRDefault="00862A5F">
            <w:pPr>
              <w:pStyle w:val="TableParagraph"/>
              <w:spacing w:line="248" w:lineRule="exact"/>
              <w:ind w:left="110"/>
            </w:pPr>
            <w:r w:rsidRPr="009E25BA">
              <w:rPr>
                <w:rFonts w:ascii="Book Antiqua" w:hAnsi="Book Antiqua" w:cs="Book Antiqua"/>
              </w:rPr>
              <w:t>Други страни језик</w:t>
            </w:r>
            <w:r w:rsidRPr="009E25BA">
              <w:rPr>
                <w:rFonts w:ascii="Book Antiqua" w:hAnsi="Book Antiqua" w:cs="Book Antiqua"/>
                <w:lang w:val="sr-Cyrl-RS"/>
              </w:rPr>
              <w:t xml:space="preserve"> (немачки)</w:t>
            </w:r>
          </w:p>
        </w:tc>
        <w:tc>
          <w:tcPr>
            <w:tcW w:w="888" w:type="dxa"/>
            <w:tcBorders>
              <w:top w:val="single" w:sz="4" w:space="0" w:color="000000"/>
              <w:left w:val="single" w:sz="4" w:space="0" w:color="000000"/>
              <w:bottom w:val="single" w:sz="4" w:space="0" w:color="000000"/>
            </w:tcBorders>
            <w:shd w:val="clear" w:color="auto" w:fill="FFFFFF"/>
            <w:vAlign w:val="center"/>
          </w:tcPr>
          <w:p w14:paraId="21D6946F" w14:textId="77777777" w:rsidR="00862A5F" w:rsidRPr="009E25BA" w:rsidRDefault="00862A5F">
            <w:pPr>
              <w:pStyle w:val="TableParagraph"/>
              <w:spacing w:line="248" w:lineRule="exact"/>
              <w:ind w:left="7"/>
              <w:jc w:val="center"/>
            </w:pPr>
            <w:r w:rsidRPr="009E25BA">
              <w:rPr>
                <w:rFonts w:ascii="Book Antiqua" w:hAnsi="Book Antiqua" w:cs="Book Antiqua"/>
                <w:w w:val="91"/>
              </w:rPr>
              <w:t>2</w:t>
            </w:r>
          </w:p>
        </w:tc>
        <w:tc>
          <w:tcPr>
            <w:tcW w:w="768" w:type="dxa"/>
            <w:tcBorders>
              <w:top w:val="single" w:sz="4" w:space="0" w:color="000000"/>
              <w:left w:val="single" w:sz="4" w:space="0" w:color="000000"/>
              <w:bottom w:val="single" w:sz="4" w:space="0" w:color="000000"/>
            </w:tcBorders>
            <w:shd w:val="clear" w:color="auto" w:fill="FFFFFF"/>
            <w:vAlign w:val="center"/>
          </w:tcPr>
          <w:p w14:paraId="40093B5E" w14:textId="77777777" w:rsidR="00862A5F" w:rsidRPr="009E25BA" w:rsidRDefault="00862A5F">
            <w:pPr>
              <w:pStyle w:val="TableParagraph"/>
              <w:spacing w:line="248" w:lineRule="exact"/>
              <w:ind w:left="122" w:right="106"/>
              <w:jc w:val="center"/>
            </w:pPr>
            <w:r w:rsidRPr="009E25BA">
              <w:rPr>
                <w:rFonts w:ascii="Book Antiqua" w:hAnsi="Book Antiqua" w:cs="Book Antiqua"/>
              </w:rPr>
              <w:t>72</w:t>
            </w:r>
          </w:p>
        </w:tc>
        <w:tc>
          <w:tcPr>
            <w:tcW w:w="744" w:type="dxa"/>
            <w:tcBorders>
              <w:top w:val="single" w:sz="4" w:space="0" w:color="000000"/>
              <w:left w:val="single" w:sz="4" w:space="0" w:color="000000"/>
              <w:bottom w:val="single" w:sz="4" w:space="0" w:color="000000"/>
            </w:tcBorders>
            <w:shd w:val="clear" w:color="auto" w:fill="FFFFFF"/>
            <w:vAlign w:val="center"/>
          </w:tcPr>
          <w:p w14:paraId="3D376535" w14:textId="77777777" w:rsidR="00862A5F" w:rsidRPr="009E25BA" w:rsidRDefault="00862A5F">
            <w:pPr>
              <w:pStyle w:val="TableParagraph"/>
              <w:spacing w:line="248" w:lineRule="exact"/>
              <w:ind w:left="14"/>
              <w:jc w:val="center"/>
            </w:pPr>
            <w:r w:rsidRPr="009E25BA">
              <w:rPr>
                <w:rFonts w:ascii="Book Antiqua" w:hAnsi="Book Antiqua" w:cs="Book Antiqua"/>
                <w:w w:val="91"/>
              </w:rPr>
              <w:t>2</w:t>
            </w:r>
          </w:p>
        </w:tc>
        <w:tc>
          <w:tcPr>
            <w:tcW w:w="744" w:type="dxa"/>
            <w:tcBorders>
              <w:top w:val="single" w:sz="4" w:space="0" w:color="000000"/>
              <w:left w:val="single" w:sz="4" w:space="0" w:color="000000"/>
              <w:bottom w:val="single" w:sz="4" w:space="0" w:color="000000"/>
            </w:tcBorders>
            <w:shd w:val="clear" w:color="auto" w:fill="FFFFFF"/>
            <w:vAlign w:val="center"/>
          </w:tcPr>
          <w:p w14:paraId="113276DA" w14:textId="77777777" w:rsidR="00862A5F" w:rsidRPr="009E25BA" w:rsidRDefault="00862A5F">
            <w:pPr>
              <w:pStyle w:val="TableParagraph"/>
              <w:spacing w:line="248" w:lineRule="exact"/>
              <w:ind w:left="190" w:right="186"/>
              <w:jc w:val="center"/>
            </w:pPr>
            <w:r w:rsidRPr="009E25BA">
              <w:rPr>
                <w:rFonts w:ascii="Book Antiqua" w:hAnsi="Book Antiqua" w:cs="Book Antiqua"/>
              </w:rPr>
              <w:t>72</w:t>
            </w:r>
          </w:p>
        </w:tc>
        <w:tc>
          <w:tcPr>
            <w:tcW w:w="864" w:type="dxa"/>
            <w:tcBorders>
              <w:top w:val="single" w:sz="4" w:space="0" w:color="000000"/>
              <w:left w:val="single" w:sz="4" w:space="0" w:color="000000"/>
              <w:bottom w:val="single" w:sz="4" w:space="0" w:color="000000"/>
            </w:tcBorders>
            <w:shd w:val="clear" w:color="auto" w:fill="FFFFFF"/>
            <w:vAlign w:val="center"/>
          </w:tcPr>
          <w:p w14:paraId="58063F71" w14:textId="77777777" w:rsidR="00862A5F" w:rsidRPr="009E25BA" w:rsidRDefault="00862A5F">
            <w:pPr>
              <w:pStyle w:val="TableParagraph"/>
              <w:ind w:left="14"/>
              <w:jc w:val="center"/>
            </w:pPr>
            <w:r w:rsidRPr="009E25BA">
              <w:rPr>
                <w:rFonts w:ascii="Book Antiqua" w:hAnsi="Book Antiqua" w:cs="Book Antiqua"/>
              </w:rPr>
              <w:t>2</w:t>
            </w:r>
          </w:p>
        </w:tc>
        <w:tc>
          <w:tcPr>
            <w:tcW w:w="864" w:type="dxa"/>
            <w:tcBorders>
              <w:top w:val="single" w:sz="4" w:space="0" w:color="000000"/>
              <w:left w:val="single" w:sz="4" w:space="0" w:color="000000"/>
              <w:bottom w:val="single" w:sz="4" w:space="0" w:color="000000"/>
            </w:tcBorders>
            <w:shd w:val="clear" w:color="auto" w:fill="FFFFFF"/>
            <w:vAlign w:val="center"/>
          </w:tcPr>
          <w:p w14:paraId="02BCBF60" w14:textId="77777777" w:rsidR="00862A5F" w:rsidRPr="009E25BA" w:rsidRDefault="00862A5F">
            <w:pPr>
              <w:pStyle w:val="TableParagraph"/>
              <w:ind w:right="297"/>
              <w:jc w:val="center"/>
            </w:pPr>
            <w:r w:rsidRPr="009E25BA">
              <w:rPr>
                <w:rFonts w:ascii="Book Antiqua" w:hAnsi="Book Antiqua" w:cs="Book Antiqua"/>
              </w:rPr>
              <w:t>72</w:t>
            </w:r>
          </w:p>
        </w:tc>
        <w:tc>
          <w:tcPr>
            <w:tcW w:w="939" w:type="dxa"/>
            <w:tcBorders>
              <w:top w:val="single" w:sz="4" w:space="0" w:color="000000"/>
              <w:left w:val="single" w:sz="4" w:space="0" w:color="000000"/>
              <w:bottom w:val="single" w:sz="4" w:space="0" w:color="000000"/>
            </w:tcBorders>
            <w:shd w:val="clear" w:color="auto" w:fill="FFFFFF"/>
            <w:vAlign w:val="center"/>
          </w:tcPr>
          <w:p w14:paraId="1E0679E1" w14:textId="77777777" w:rsidR="00862A5F" w:rsidRPr="009E25BA" w:rsidRDefault="00862A5F">
            <w:pPr>
              <w:pStyle w:val="TableParagraph"/>
              <w:ind w:right="297"/>
              <w:jc w:val="center"/>
            </w:pPr>
            <w:r w:rsidRPr="009E25BA">
              <w:rPr>
                <w:rFonts w:ascii="Book Antiqua" w:hAnsi="Book Antiqua" w:cs="Book Antiqua"/>
                <w:lang w:val="sr-Cyrl-RS"/>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E6276" w14:textId="77777777" w:rsidR="00862A5F" w:rsidRPr="009E25BA" w:rsidRDefault="00862A5F">
            <w:pPr>
              <w:pStyle w:val="TableParagraph"/>
              <w:ind w:right="297"/>
              <w:jc w:val="center"/>
            </w:pPr>
            <w:r w:rsidRPr="009E25BA">
              <w:rPr>
                <w:rFonts w:ascii="Book Antiqua" w:hAnsi="Book Antiqua" w:cs="Book Antiqua"/>
                <w:lang w:val="sr-Cyrl-RS"/>
              </w:rPr>
              <w:t>68</w:t>
            </w:r>
          </w:p>
        </w:tc>
      </w:tr>
      <w:tr w:rsidR="00785B56" w:rsidRPr="00785B56" w14:paraId="3EE24A6A" w14:textId="77777777">
        <w:trPr>
          <w:trHeight w:val="602"/>
          <w:jc w:val="center"/>
        </w:trPr>
        <w:tc>
          <w:tcPr>
            <w:tcW w:w="3120" w:type="dxa"/>
            <w:gridSpan w:val="2"/>
            <w:tcBorders>
              <w:top w:val="single" w:sz="4" w:space="0" w:color="000000"/>
              <w:left w:val="single" w:sz="4" w:space="0" w:color="000000"/>
              <w:bottom w:val="single" w:sz="4" w:space="0" w:color="000000"/>
            </w:tcBorders>
            <w:shd w:val="clear" w:color="auto" w:fill="E2FED7"/>
            <w:vAlign w:val="center"/>
          </w:tcPr>
          <w:p w14:paraId="52D29426" w14:textId="77777777" w:rsidR="00862A5F" w:rsidRPr="009E25BA" w:rsidRDefault="00862A5F">
            <w:pPr>
              <w:pStyle w:val="TableParagraph"/>
              <w:tabs>
                <w:tab w:val="left" w:pos="1194"/>
              </w:tabs>
              <w:spacing w:line="248" w:lineRule="exact"/>
              <w:ind w:left="110"/>
              <w:jc w:val="center"/>
            </w:pPr>
            <w:r w:rsidRPr="009E25BA">
              <w:rPr>
                <w:rFonts w:ascii="Book Antiqua" w:hAnsi="Book Antiqua" w:cs="Book Antiqua"/>
              </w:rPr>
              <w:t>УКУПНО: Б</w:t>
            </w:r>
          </w:p>
        </w:tc>
        <w:tc>
          <w:tcPr>
            <w:tcW w:w="888" w:type="dxa"/>
            <w:tcBorders>
              <w:top w:val="single" w:sz="4" w:space="0" w:color="000000"/>
              <w:left w:val="single" w:sz="4" w:space="0" w:color="000000"/>
              <w:bottom w:val="single" w:sz="4" w:space="0" w:color="000000"/>
            </w:tcBorders>
            <w:shd w:val="clear" w:color="auto" w:fill="E2FED7"/>
            <w:vAlign w:val="center"/>
          </w:tcPr>
          <w:p w14:paraId="738A570F" w14:textId="77777777" w:rsidR="00862A5F" w:rsidRPr="009E25BA" w:rsidRDefault="00862A5F">
            <w:pPr>
              <w:pStyle w:val="TableParagraph"/>
              <w:spacing w:line="248" w:lineRule="exact"/>
              <w:ind w:left="7"/>
              <w:jc w:val="center"/>
            </w:pPr>
            <w:r w:rsidRPr="009E25BA">
              <w:rPr>
                <w:rFonts w:ascii="Book Antiqua" w:hAnsi="Book Antiqua" w:cs="Book Antiqua"/>
                <w:w w:val="91"/>
                <w:lang w:val="sr-Cyrl-RS"/>
              </w:rPr>
              <w:t>3</w:t>
            </w:r>
          </w:p>
        </w:tc>
        <w:tc>
          <w:tcPr>
            <w:tcW w:w="768" w:type="dxa"/>
            <w:tcBorders>
              <w:top w:val="single" w:sz="4" w:space="0" w:color="000000"/>
              <w:left w:val="single" w:sz="4" w:space="0" w:color="000000"/>
              <w:bottom w:val="single" w:sz="4" w:space="0" w:color="000000"/>
            </w:tcBorders>
            <w:shd w:val="clear" w:color="auto" w:fill="E2FED7"/>
            <w:vAlign w:val="center"/>
          </w:tcPr>
          <w:p w14:paraId="1D3ADD47" w14:textId="77777777" w:rsidR="00862A5F" w:rsidRPr="009E25BA" w:rsidRDefault="00862A5F">
            <w:pPr>
              <w:pStyle w:val="TableParagraph"/>
              <w:spacing w:line="248" w:lineRule="exact"/>
              <w:ind w:left="122" w:right="106"/>
              <w:jc w:val="center"/>
            </w:pPr>
            <w:r w:rsidRPr="009E25BA">
              <w:rPr>
                <w:rFonts w:ascii="Book Antiqua" w:hAnsi="Book Antiqua" w:cs="Book Antiqua"/>
                <w:lang w:val="sr-Latn-RS"/>
              </w:rPr>
              <w:t>108</w:t>
            </w:r>
          </w:p>
        </w:tc>
        <w:tc>
          <w:tcPr>
            <w:tcW w:w="744" w:type="dxa"/>
            <w:tcBorders>
              <w:top w:val="single" w:sz="4" w:space="0" w:color="000000"/>
              <w:left w:val="single" w:sz="4" w:space="0" w:color="000000"/>
              <w:bottom w:val="single" w:sz="4" w:space="0" w:color="000000"/>
            </w:tcBorders>
            <w:shd w:val="clear" w:color="auto" w:fill="E2FED7"/>
            <w:vAlign w:val="center"/>
          </w:tcPr>
          <w:p w14:paraId="7647A5CF" w14:textId="77777777" w:rsidR="00862A5F" w:rsidRPr="009E25BA" w:rsidRDefault="00862A5F">
            <w:pPr>
              <w:pStyle w:val="TableParagraph"/>
              <w:spacing w:line="248" w:lineRule="exact"/>
              <w:ind w:left="14"/>
              <w:jc w:val="center"/>
            </w:pPr>
            <w:r w:rsidRPr="009E25BA">
              <w:rPr>
                <w:rFonts w:ascii="Book Antiqua" w:hAnsi="Book Antiqua" w:cs="Book Antiqua"/>
                <w:w w:val="91"/>
              </w:rPr>
              <w:t>3</w:t>
            </w:r>
          </w:p>
        </w:tc>
        <w:tc>
          <w:tcPr>
            <w:tcW w:w="744" w:type="dxa"/>
            <w:tcBorders>
              <w:top w:val="single" w:sz="4" w:space="0" w:color="000000"/>
              <w:left w:val="single" w:sz="4" w:space="0" w:color="000000"/>
              <w:bottom w:val="single" w:sz="4" w:space="0" w:color="000000"/>
            </w:tcBorders>
            <w:shd w:val="clear" w:color="auto" w:fill="E2FED7"/>
            <w:vAlign w:val="center"/>
          </w:tcPr>
          <w:p w14:paraId="35B0FF2B" w14:textId="77777777" w:rsidR="00862A5F" w:rsidRPr="009E25BA" w:rsidRDefault="00862A5F">
            <w:pPr>
              <w:pStyle w:val="TableParagraph"/>
              <w:spacing w:line="248" w:lineRule="exact"/>
              <w:ind w:left="190" w:right="186"/>
              <w:jc w:val="center"/>
            </w:pPr>
            <w:r w:rsidRPr="009E25BA">
              <w:rPr>
                <w:rFonts w:ascii="Book Antiqua" w:hAnsi="Book Antiqua" w:cs="Book Antiqua"/>
              </w:rPr>
              <w:t>108</w:t>
            </w:r>
          </w:p>
        </w:tc>
        <w:tc>
          <w:tcPr>
            <w:tcW w:w="864" w:type="dxa"/>
            <w:tcBorders>
              <w:top w:val="single" w:sz="4" w:space="0" w:color="000000"/>
              <w:left w:val="single" w:sz="4" w:space="0" w:color="000000"/>
              <w:bottom w:val="single" w:sz="4" w:space="0" w:color="000000"/>
            </w:tcBorders>
            <w:shd w:val="clear" w:color="auto" w:fill="E2FED7"/>
            <w:vAlign w:val="center"/>
          </w:tcPr>
          <w:p w14:paraId="6239EFF5" w14:textId="77777777" w:rsidR="00862A5F" w:rsidRPr="009E25BA" w:rsidRDefault="00862A5F">
            <w:pPr>
              <w:pStyle w:val="TableParagraph"/>
              <w:ind w:left="14"/>
              <w:jc w:val="center"/>
            </w:pPr>
            <w:r w:rsidRPr="009E25BA">
              <w:rPr>
                <w:rFonts w:ascii="Book Antiqua" w:eastAsia="Helvetica" w:hAnsi="Book Antiqua" w:cs="Book Antiqua"/>
              </w:rPr>
              <w:t>3-5*</w:t>
            </w:r>
          </w:p>
        </w:tc>
        <w:tc>
          <w:tcPr>
            <w:tcW w:w="864" w:type="dxa"/>
            <w:tcBorders>
              <w:top w:val="single" w:sz="4" w:space="0" w:color="000000"/>
              <w:left w:val="single" w:sz="4" w:space="0" w:color="000000"/>
              <w:bottom w:val="single" w:sz="4" w:space="0" w:color="000000"/>
            </w:tcBorders>
            <w:shd w:val="clear" w:color="auto" w:fill="E2FED7"/>
            <w:vAlign w:val="center"/>
          </w:tcPr>
          <w:p w14:paraId="63B773F3" w14:textId="77777777" w:rsidR="00862A5F" w:rsidRPr="009E25BA" w:rsidRDefault="00862A5F">
            <w:pPr>
              <w:pStyle w:val="TableParagraph"/>
              <w:ind w:right="297"/>
              <w:jc w:val="center"/>
            </w:pPr>
            <w:r w:rsidRPr="009E25BA">
              <w:rPr>
                <w:rFonts w:ascii="Book Antiqua" w:eastAsia="Helvetica" w:hAnsi="Book Antiqua" w:cs="Book Antiqua"/>
              </w:rPr>
              <w:t>108-180*</w:t>
            </w:r>
          </w:p>
        </w:tc>
        <w:tc>
          <w:tcPr>
            <w:tcW w:w="939" w:type="dxa"/>
            <w:tcBorders>
              <w:top w:val="single" w:sz="4" w:space="0" w:color="000000"/>
              <w:left w:val="single" w:sz="4" w:space="0" w:color="000000"/>
              <w:bottom w:val="single" w:sz="4" w:space="0" w:color="000000"/>
            </w:tcBorders>
            <w:shd w:val="clear" w:color="auto" w:fill="E2FED7"/>
            <w:vAlign w:val="center"/>
          </w:tcPr>
          <w:p w14:paraId="0FE82B57" w14:textId="77777777" w:rsidR="00862A5F" w:rsidRPr="009E25BA" w:rsidRDefault="00862A5F">
            <w:pPr>
              <w:pStyle w:val="TableParagraph"/>
              <w:ind w:right="297"/>
              <w:jc w:val="center"/>
            </w:pPr>
            <w:r w:rsidRPr="009E25BA">
              <w:rPr>
                <w:rFonts w:ascii="Book Antiqua" w:eastAsia="Helvetica" w:hAnsi="Book Antiqua" w:cs="Book Antiqua"/>
              </w:rPr>
              <w:t>3-5*</w:t>
            </w:r>
          </w:p>
        </w:tc>
        <w:tc>
          <w:tcPr>
            <w:tcW w:w="1134"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58D357F5" w14:textId="77777777" w:rsidR="00862A5F" w:rsidRPr="009E25BA" w:rsidRDefault="00862A5F">
            <w:pPr>
              <w:pStyle w:val="TableParagraph"/>
              <w:ind w:right="297"/>
              <w:jc w:val="center"/>
            </w:pPr>
            <w:r w:rsidRPr="009E25BA">
              <w:rPr>
                <w:rFonts w:ascii="Book Antiqua" w:hAnsi="Book Antiqua" w:cs="Book Antiqua"/>
              </w:rPr>
              <w:t>102</w:t>
            </w:r>
            <w:r w:rsidRPr="009E25BA">
              <w:rPr>
                <w:rFonts w:ascii="Book Antiqua" w:hAnsi="Book Antiqua" w:cs="Book Antiqua"/>
                <w:lang w:val="sr-Cyrl-RS"/>
              </w:rPr>
              <w:t>-170</w:t>
            </w:r>
          </w:p>
        </w:tc>
      </w:tr>
      <w:tr w:rsidR="00785B56" w:rsidRPr="00785B56" w14:paraId="411E08CF" w14:textId="77777777">
        <w:trPr>
          <w:trHeight w:val="602"/>
          <w:jc w:val="center"/>
        </w:trPr>
        <w:tc>
          <w:tcPr>
            <w:tcW w:w="3120" w:type="dxa"/>
            <w:gridSpan w:val="2"/>
            <w:tcBorders>
              <w:top w:val="single" w:sz="4" w:space="0" w:color="000000"/>
              <w:left w:val="single" w:sz="4" w:space="0" w:color="000000"/>
              <w:bottom w:val="single" w:sz="4" w:space="0" w:color="000000"/>
            </w:tcBorders>
            <w:shd w:val="clear" w:color="auto" w:fill="E2FED7"/>
            <w:vAlign w:val="center"/>
          </w:tcPr>
          <w:p w14:paraId="0A4D9A61" w14:textId="77777777" w:rsidR="00862A5F" w:rsidRPr="009E25BA" w:rsidRDefault="00862A5F">
            <w:pPr>
              <w:pStyle w:val="TableParagraph"/>
              <w:tabs>
                <w:tab w:val="left" w:pos="1194"/>
              </w:tabs>
              <w:spacing w:line="248" w:lineRule="exact"/>
              <w:ind w:left="110"/>
              <w:jc w:val="center"/>
            </w:pPr>
            <w:r w:rsidRPr="009E25BA">
              <w:rPr>
                <w:rFonts w:ascii="Book Antiqua" w:hAnsi="Book Antiqua" w:cs="Book Antiqua"/>
                <w:b/>
              </w:rPr>
              <w:t>УКУПНО: А+Б</w:t>
            </w:r>
          </w:p>
        </w:tc>
        <w:tc>
          <w:tcPr>
            <w:tcW w:w="888" w:type="dxa"/>
            <w:tcBorders>
              <w:top w:val="single" w:sz="4" w:space="0" w:color="000000"/>
              <w:left w:val="single" w:sz="4" w:space="0" w:color="000000"/>
              <w:bottom w:val="single" w:sz="4" w:space="0" w:color="000000"/>
            </w:tcBorders>
            <w:shd w:val="clear" w:color="auto" w:fill="E2FED7"/>
            <w:vAlign w:val="center"/>
          </w:tcPr>
          <w:p w14:paraId="5E2834DB" w14:textId="77777777" w:rsidR="00862A5F" w:rsidRPr="009E25BA" w:rsidRDefault="00862A5F">
            <w:pPr>
              <w:pStyle w:val="TableParagraph"/>
              <w:spacing w:line="248" w:lineRule="exact"/>
              <w:ind w:left="7"/>
              <w:jc w:val="center"/>
            </w:pPr>
            <w:r w:rsidRPr="009E25BA">
              <w:rPr>
                <w:rFonts w:ascii="Book Antiqua" w:hAnsi="Book Antiqua" w:cs="Book Antiqua"/>
                <w:b/>
                <w:w w:val="91"/>
              </w:rPr>
              <w:t>27</w:t>
            </w:r>
          </w:p>
        </w:tc>
        <w:tc>
          <w:tcPr>
            <w:tcW w:w="768" w:type="dxa"/>
            <w:tcBorders>
              <w:top w:val="single" w:sz="4" w:space="0" w:color="000000"/>
              <w:left w:val="single" w:sz="4" w:space="0" w:color="000000"/>
              <w:bottom w:val="single" w:sz="4" w:space="0" w:color="000000"/>
            </w:tcBorders>
            <w:shd w:val="clear" w:color="auto" w:fill="E2FED7"/>
            <w:vAlign w:val="center"/>
          </w:tcPr>
          <w:p w14:paraId="4780A98C" w14:textId="77777777" w:rsidR="00862A5F" w:rsidRPr="009E25BA" w:rsidRDefault="00862A5F">
            <w:pPr>
              <w:pStyle w:val="TableParagraph"/>
              <w:spacing w:line="248" w:lineRule="exact"/>
              <w:ind w:left="122" w:right="106"/>
              <w:jc w:val="center"/>
            </w:pPr>
            <w:r w:rsidRPr="009E25BA">
              <w:rPr>
                <w:rFonts w:ascii="Book Antiqua" w:hAnsi="Book Antiqua" w:cs="Book Antiqua"/>
                <w:b/>
              </w:rPr>
              <w:t>1026</w:t>
            </w:r>
          </w:p>
        </w:tc>
        <w:tc>
          <w:tcPr>
            <w:tcW w:w="744" w:type="dxa"/>
            <w:tcBorders>
              <w:top w:val="single" w:sz="4" w:space="0" w:color="000000"/>
              <w:left w:val="single" w:sz="4" w:space="0" w:color="000000"/>
              <w:bottom w:val="single" w:sz="4" w:space="0" w:color="000000"/>
            </w:tcBorders>
            <w:shd w:val="clear" w:color="auto" w:fill="E2FED7"/>
            <w:vAlign w:val="center"/>
          </w:tcPr>
          <w:p w14:paraId="2DF54098" w14:textId="77777777" w:rsidR="00862A5F" w:rsidRPr="009E25BA" w:rsidRDefault="00862A5F">
            <w:pPr>
              <w:pStyle w:val="TableParagraph"/>
              <w:spacing w:line="248" w:lineRule="exact"/>
              <w:ind w:left="14"/>
              <w:jc w:val="center"/>
            </w:pPr>
            <w:r w:rsidRPr="009E25BA">
              <w:rPr>
                <w:rFonts w:ascii="Book Antiqua" w:hAnsi="Book Antiqua" w:cs="Book Antiqua"/>
                <w:b/>
                <w:w w:val="91"/>
              </w:rPr>
              <w:t>28</w:t>
            </w:r>
          </w:p>
        </w:tc>
        <w:tc>
          <w:tcPr>
            <w:tcW w:w="744" w:type="dxa"/>
            <w:tcBorders>
              <w:top w:val="single" w:sz="4" w:space="0" w:color="000000"/>
              <w:left w:val="single" w:sz="4" w:space="0" w:color="000000"/>
              <w:bottom w:val="single" w:sz="4" w:space="0" w:color="000000"/>
            </w:tcBorders>
            <w:shd w:val="clear" w:color="auto" w:fill="E2FED7"/>
            <w:vAlign w:val="center"/>
          </w:tcPr>
          <w:p w14:paraId="34BBCDCD" w14:textId="77777777" w:rsidR="00862A5F" w:rsidRPr="009E25BA" w:rsidRDefault="00862A5F">
            <w:pPr>
              <w:pStyle w:val="TableParagraph"/>
              <w:spacing w:line="248" w:lineRule="exact"/>
              <w:ind w:right="186"/>
              <w:jc w:val="center"/>
            </w:pPr>
            <w:r w:rsidRPr="009E25BA">
              <w:rPr>
                <w:rFonts w:ascii="Book Antiqua" w:hAnsi="Book Antiqua" w:cs="Book Antiqua"/>
                <w:b/>
              </w:rPr>
              <w:t>1062</w:t>
            </w:r>
          </w:p>
        </w:tc>
        <w:tc>
          <w:tcPr>
            <w:tcW w:w="864" w:type="dxa"/>
            <w:tcBorders>
              <w:top w:val="single" w:sz="4" w:space="0" w:color="000000"/>
              <w:left w:val="single" w:sz="4" w:space="0" w:color="000000"/>
              <w:bottom w:val="single" w:sz="4" w:space="0" w:color="000000"/>
            </w:tcBorders>
            <w:shd w:val="clear" w:color="auto" w:fill="E2FED7"/>
            <w:vAlign w:val="center"/>
          </w:tcPr>
          <w:p w14:paraId="23D30F5C" w14:textId="77777777" w:rsidR="00862A5F" w:rsidRPr="009E25BA" w:rsidRDefault="00862A5F">
            <w:pPr>
              <w:pStyle w:val="TableParagraph"/>
              <w:ind w:left="14"/>
              <w:jc w:val="center"/>
            </w:pPr>
            <w:r w:rsidRPr="009E25BA">
              <w:rPr>
                <w:rFonts w:ascii="Book Antiqua" w:eastAsia="Helvetica" w:hAnsi="Book Antiqua" w:cs="Book Antiqua"/>
              </w:rPr>
              <w:t>31-34*</w:t>
            </w:r>
          </w:p>
        </w:tc>
        <w:tc>
          <w:tcPr>
            <w:tcW w:w="864" w:type="dxa"/>
            <w:tcBorders>
              <w:top w:val="single" w:sz="4" w:space="0" w:color="000000"/>
              <w:left w:val="single" w:sz="4" w:space="0" w:color="000000"/>
              <w:bottom w:val="single" w:sz="4" w:space="0" w:color="000000"/>
            </w:tcBorders>
            <w:shd w:val="clear" w:color="auto" w:fill="E2FED7"/>
            <w:vAlign w:val="center"/>
          </w:tcPr>
          <w:p w14:paraId="730106BF" w14:textId="77777777" w:rsidR="00862A5F" w:rsidRPr="009E25BA" w:rsidRDefault="00862A5F">
            <w:pPr>
              <w:pStyle w:val="TableParagraph"/>
              <w:ind w:right="297"/>
              <w:jc w:val="center"/>
            </w:pPr>
            <w:r w:rsidRPr="009E25BA">
              <w:rPr>
                <w:rFonts w:ascii="Book Antiqua" w:eastAsia="Helvetica" w:hAnsi="Book Antiqua" w:cs="Book Antiqua"/>
              </w:rPr>
              <w:t>1116-1224*</w:t>
            </w:r>
          </w:p>
        </w:tc>
        <w:tc>
          <w:tcPr>
            <w:tcW w:w="939" w:type="dxa"/>
            <w:tcBorders>
              <w:top w:val="single" w:sz="4" w:space="0" w:color="000000"/>
              <w:left w:val="single" w:sz="4" w:space="0" w:color="000000"/>
              <w:bottom w:val="single" w:sz="4" w:space="0" w:color="000000"/>
            </w:tcBorders>
            <w:shd w:val="clear" w:color="auto" w:fill="E2FED7"/>
            <w:vAlign w:val="center"/>
          </w:tcPr>
          <w:p w14:paraId="096CD4C9" w14:textId="77777777" w:rsidR="00862A5F" w:rsidRPr="009E25BA" w:rsidRDefault="00862A5F">
            <w:pPr>
              <w:pStyle w:val="TableParagraph"/>
              <w:ind w:right="297"/>
              <w:jc w:val="center"/>
            </w:pPr>
            <w:r w:rsidRPr="009E25BA">
              <w:rPr>
                <w:rFonts w:ascii="Book Antiqua" w:eastAsia="Helvetica" w:hAnsi="Book Antiqua" w:cs="Book Antiqua"/>
              </w:rPr>
              <w:t>31-3</w:t>
            </w:r>
            <w:r w:rsidRPr="009E25BA">
              <w:rPr>
                <w:rFonts w:ascii="Book Antiqua" w:eastAsia="Helvetica" w:hAnsi="Book Antiqua" w:cs="Book Antiqua"/>
                <w:lang w:val="sr-Cyrl-RS"/>
              </w:rPr>
              <w:t>3</w:t>
            </w:r>
            <w:r w:rsidRPr="009E25BA">
              <w:rPr>
                <w:rFonts w:ascii="Book Antiqua" w:eastAsia="Helvetica" w:hAnsi="Book Antiqua" w:cs="Book Antiqua"/>
              </w:rPr>
              <w:t>*</w:t>
            </w:r>
          </w:p>
        </w:tc>
        <w:tc>
          <w:tcPr>
            <w:tcW w:w="1134"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2F2BDF30" w14:textId="77777777" w:rsidR="00862A5F" w:rsidRPr="009E25BA" w:rsidRDefault="00862A5F">
            <w:pPr>
              <w:pStyle w:val="TableParagraph"/>
              <w:ind w:right="297"/>
              <w:jc w:val="center"/>
            </w:pPr>
            <w:r w:rsidRPr="009E25BA">
              <w:rPr>
                <w:rFonts w:ascii="Book Antiqua" w:eastAsia="SimSun" w:hAnsi="Book Antiqua" w:cs="Book Antiqua"/>
              </w:rPr>
              <w:t>1054-1122*</w:t>
            </w:r>
          </w:p>
        </w:tc>
      </w:tr>
    </w:tbl>
    <w:p w14:paraId="3844B4E8" w14:textId="77777777" w:rsidR="00862A5F" w:rsidRPr="00785B56" w:rsidRDefault="00862A5F">
      <w:pPr>
        <w:pStyle w:val="Normal1"/>
        <w:spacing w:before="0" w:after="0"/>
        <w:rPr>
          <w:rFonts w:cs="Book Antiqua"/>
          <w:b/>
          <w:color w:val="FF0000"/>
          <w:sz w:val="22"/>
          <w:szCs w:val="22"/>
          <w:lang w:val="sr-Cyrl-CS"/>
        </w:rPr>
      </w:pPr>
    </w:p>
    <w:tbl>
      <w:tblPr>
        <w:tblW w:w="0" w:type="auto"/>
        <w:jc w:val="center"/>
        <w:tblLayout w:type="fixed"/>
        <w:tblCellMar>
          <w:left w:w="0" w:type="dxa"/>
          <w:right w:w="0" w:type="dxa"/>
        </w:tblCellMar>
        <w:tblLook w:val="0000" w:firstRow="0" w:lastRow="0" w:firstColumn="0" w:lastColumn="0" w:noHBand="0" w:noVBand="0"/>
      </w:tblPr>
      <w:tblGrid>
        <w:gridCol w:w="578"/>
        <w:gridCol w:w="2674"/>
        <w:gridCol w:w="939"/>
        <w:gridCol w:w="680"/>
        <w:gridCol w:w="796"/>
        <w:gridCol w:w="776"/>
        <w:gridCol w:w="907"/>
        <w:gridCol w:w="980"/>
        <w:gridCol w:w="803"/>
        <w:gridCol w:w="977"/>
      </w:tblGrid>
      <w:tr w:rsidR="00785B56" w:rsidRPr="00785B56" w14:paraId="70B41C3A" w14:textId="77777777">
        <w:trPr>
          <w:trHeight w:val="714"/>
          <w:jc w:val="center"/>
        </w:trPr>
        <w:tc>
          <w:tcPr>
            <w:tcW w:w="578" w:type="dxa"/>
            <w:vMerge w:val="restart"/>
            <w:tcBorders>
              <w:top w:val="single" w:sz="4" w:space="0" w:color="000000"/>
              <w:left w:val="single" w:sz="4" w:space="0" w:color="000000"/>
              <w:bottom w:val="single" w:sz="4" w:space="0" w:color="000000"/>
            </w:tcBorders>
            <w:shd w:val="clear" w:color="auto" w:fill="E2FED7"/>
          </w:tcPr>
          <w:p w14:paraId="3EDCFB9A" w14:textId="77777777" w:rsidR="00862A5F" w:rsidRPr="0038717C" w:rsidRDefault="00862A5F">
            <w:pPr>
              <w:pStyle w:val="TableParagraph"/>
              <w:spacing w:line="255" w:lineRule="exact"/>
              <w:ind w:left="110"/>
            </w:pPr>
            <w:r w:rsidRPr="0038717C">
              <w:rPr>
                <w:rFonts w:ascii="Book Antiqua" w:hAnsi="Book Antiqua" w:cs="Book Antiqua"/>
                <w:w w:val="95"/>
              </w:rPr>
              <w:t>Ред.</w:t>
            </w:r>
          </w:p>
          <w:p w14:paraId="3EAD1C2F" w14:textId="77777777" w:rsidR="00862A5F" w:rsidRPr="0038717C" w:rsidRDefault="00862A5F">
            <w:pPr>
              <w:pStyle w:val="TableParagraph"/>
              <w:spacing w:line="252" w:lineRule="auto"/>
              <w:ind w:left="110" w:right="162"/>
            </w:pPr>
            <w:r w:rsidRPr="0038717C">
              <w:rPr>
                <w:rFonts w:ascii="Book Antiqua" w:hAnsi="Book Antiqua" w:cs="Book Antiqua"/>
                <w:w w:val="95"/>
              </w:rPr>
              <w:t>бр.</w:t>
            </w:r>
          </w:p>
        </w:tc>
        <w:tc>
          <w:tcPr>
            <w:tcW w:w="2674" w:type="dxa"/>
            <w:vMerge w:val="restart"/>
            <w:tcBorders>
              <w:top w:val="single" w:sz="4" w:space="0" w:color="000000"/>
              <w:left w:val="single" w:sz="4" w:space="0" w:color="000000"/>
              <w:bottom w:val="single" w:sz="4" w:space="0" w:color="000000"/>
            </w:tcBorders>
            <w:shd w:val="clear" w:color="auto" w:fill="E2FED7"/>
          </w:tcPr>
          <w:p w14:paraId="121F1DBB" w14:textId="77777777" w:rsidR="00862A5F" w:rsidRPr="0038717C" w:rsidRDefault="00862A5F">
            <w:pPr>
              <w:pStyle w:val="TableParagraph"/>
              <w:snapToGrid w:val="0"/>
              <w:ind w:left="203" w:right="199"/>
              <w:jc w:val="center"/>
              <w:rPr>
                <w:rFonts w:ascii="Book Antiqua" w:hAnsi="Book Antiqua" w:cs="Book Antiqua"/>
                <w:b/>
                <w:w w:val="95"/>
              </w:rPr>
            </w:pPr>
          </w:p>
          <w:p w14:paraId="4EC43C90" w14:textId="77777777" w:rsidR="00862A5F" w:rsidRPr="0038717C" w:rsidRDefault="00862A5F">
            <w:pPr>
              <w:pStyle w:val="TableParagraph"/>
              <w:ind w:left="398"/>
            </w:pPr>
            <w:r w:rsidRPr="0038717C">
              <w:rPr>
                <w:rFonts w:ascii="Book Antiqua" w:hAnsi="Book Antiqua" w:cs="Book Antiqua"/>
              </w:rPr>
              <w:t>ОБЛИК ОБРАЗОВНО ВАСПИТНОГ РАДА</w:t>
            </w:r>
          </w:p>
        </w:tc>
        <w:tc>
          <w:tcPr>
            <w:tcW w:w="1619" w:type="dxa"/>
            <w:gridSpan w:val="2"/>
            <w:tcBorders>
              <w:top w:val="single" w:sz="4" w:space="0" w:color="000000"/>
              <w:left w:val="single" w:sz="4" w:space="0" w:color="000000"/>
              <w:bottom w:val="single" w:sz="4" w:space="0" w:color="000000"/>
            </w:tcBorders>
            <w:shd w:val="clear" w:color="auto" w:fill="E2FED7"/>
          </w:tcPr>
          <w:p w14:paraId="595451E7" w14:textId="77777777" w:rsidR="00862A5F" w:rsidRPr="0038717C" w:rsidRDefault="00862A5F">
            <w:pPr>
              <w:pStyle w:val="TableParagraph"/>
              <w:spacing w:line="249" w:lineRule="exact"/>
              <w:ind w:left="365"/>
              <w:jc w:val="center"/>
            </w:pPr>
            <w:r w:rsidRPr="0038717C">
              <w:rPr>
                <w:rFonts w:ascii="Book Antiqua" w:hAnsi="Book Antiqua" w:cs="Book Antiqua"/>
                <w:w w:val="90"/>
              </w:rPr>
              <w:t>ПЕТИ</w:t>
            </w:r>
          </w:p>
          <w:p w14:paraId="12D6F2D9" w14:textId="77777777" w:rsidR="00862A5F" w:rsidRPr="0038717C" w:rsidRDefault="00862A5F">
            <w:pPr>
              <w:pStyle w:val="TableParagraph"/>
              <w:spacing w:line="249" w:lineRule="exact"/>
              <w:ind w:left="365"/>
              <w:jc w:val="center"/>
            </w:pPr>
            <w:r w:rsidRPr="0038717C">
              <w:rPr>
                <w:rFonts w:ascii="Book Antiqua" w:hAnsi="Book Antiqua" w:cs="Book Antiqua"/>
                <w:w w:val="90"/>
              </w:rPr>
              <w:t>РАЗРЕД</w:t>
            </w:r>
          </w:p>
        </w:tc>
        <w:tc>
          <w:tcPr>
            <w:tcW w:w="1572" w:type="dxa"/>
            <w:gridSpan w:val="2"/>
            <w:tcBorders>
              <w:top w:val="single" w:sz="4" w:space="0" w:color="000000"/>
              <w:left w:val="single" w:sz="4" w:space="0" w:color="000000"/>
              <w:bottom w:val="single" w:sz="4" w:space="0" w:color="000000"/>
            </w:tcBorders>
            <w:shd w:val="clear" w:color="auto" w:fill="E2FED7"/>
          </w:tcPr>
          <w:p w14:paraId="5B2F1FD5" w14:textId="77777777" w:rsidR="00862A5F" w:rsidRPr="0038717C" w:rsidRDefault="00862A5F">
            <w:pPr>
              <w:pStyle w:val="TableParagraph"/>
              <w:spacing w:line="249" w:lineRule="exact"/>
              <w:ind w:left="357"/>
              <w:jc w:val="center"/>
            </w:pPr>
            <w:r w:rsidRPr="0038717C">
              <w:rPr>
                <w:rFonts w:ascii="Book Antiqua" w:hAnsi="Book Antiqua" w:cs="Book Antiqua"/>
                <w:w w:val="90"/>
              </w:rPr>
              <w:t xml:space="preserve">ШЕСТИ </w:t>
            </w:r>
          </w:p>
          <w:p w14:paraId="39E526A4" w14:textId="77777777" w:rsidR="00862A5F" w:rsidRPr="0038717C" w:rsidRDefault="00862A5F">
            <w:pPr>
              <w:pStyle w:val="TableParagraph"/>
              <w:spacing w:line="249" w:lineRule="exact"/>
              <w:ind w:left="357"/>
              <w:jc w:val="center"/>
            </w:pPr>
            <w:r w:rsidRPr="0038717C">
              <w:rPr>
                <w:rFonts w:ascii="Book Antiqua" w:hAnsi="Book Antiqua" w:cs="Book Antiqua"/>
                <w:w w:val="90"/>
              </w:rPr>
              <w:t>РАЗРЕД</w:t>
            </w:r>
          </w:p>
        </w:tc>
        <w:tc>
          <w:tcPr>
            <w:tcW w:w="1887" w:type="dxa"/>
            <w:gridSpan w:val="2"/>
            <w:tcBorders>
              <w:top w:val="single" w:sz="4" w:space="0" w:color="000000"/>
              <w:left w:val="single" w:sz="4" w:space="0" w:color="000000"/>
              <w:bottom w:val="single" w:sz="4" w:space="0" w:color="000000"/>
            </w:tcBorders>
            <w:shd w:val="clear" w:color="auto" w:fill="E2FED7"/>
          </w:tcPr>
          <w:p w14:paraId="27082983" w14:textId="77777777" w:rsidR="00862A5F" w:rsidRPr="009E25BA" w:rsidRDefault="00862A5F">
            <w:pPr>
              <w:pStyle w:val="TableParagraph"/>
              <w:spacing w:line="252" w:lineRule="auto"/>
              <w:ind w:left="437" w:right="415"/>
            </w:pPr>
            <w:r w:rsidRPr="009E25BA">
              <w:rPr>
                <w:rFonts w:ascii="Book Antiqua" w:hAnsi="Book Antiqua" w:cs="Book Antiqua"/>
                <w:w w:val="90"/>
              </w:rPr>
              <w:t>СЕДМИ   РАЗР</w:t>
            </w:r>
            <w:r w:rsidRPr="009E25BA">
              <w:rPr>
                <w:rFonts w:ascii="Book Antiqua" w:hAnsi="Book Antiqua" w:cs="Book Antiqua"/>
                <w:w w:val="90"/>
                <w:lang w:val="sr-Cyrl-RS"/>
              </w:rPr>
              <w:t>Е</w:t>
            </w:r>
            <w:r w:rsidRPr="009E25BA">
              <w:rPr>
                <w:rFonts w:ascii="Book Antiqua" w:hAnsi="Book Antiqua" w:cs="Book Antiqua"/>
                <w:w w:val="90"/>
              </w:rPr>
              <w:t>Д</w:t>
            </w: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E2FED7"/>
          </w:tcPr>
          <w:p w14:paraId="7F2D4873" w14:textId="77777777" w:rsidR="00862A5F" w:rsidRPr="009E25BA" w:rsidRDefault="00862A5F">
            <w:pPr>
              <w:pStyle w:val="TableParagraph"/>
              <w:ind w:right="297"/>
              <w:jc w:val="center"/>
            </w:pPr>
            <w:r w:rsidRPr="009E25BA">
              <w:rPr>
                <w:rFonts w:ascii="Book Antiqua" w:eastAsia="Book Antiqua" w:hAnsi="Book Antiqua" w:cs="Book Antiqua"/>
                <w:w w:val="90"/>
                <w:lang w:val="sr-Cyrl-RS"/>
              </w:rPr>
              <w:t xml:space="preserve">       </w:t>
            </w:r>
            <w:r w:rsidRPr="009E25BA">
              <w:rPr>
                <w:rFonts w:ascii="Book Antiqua" w:hAnsi="Book Antiqua" w:cs="Book Antiqua"/>
                <w:w w:val="90"/>
                <w:lang w:val="sr-Cyrl-RS"/>
              </w:rPr>
              <w:t xml:space="preserve">ОСМИ </w:t>
            </w:r>
          </w:p>
          <w:p w14:paraId="07415705" w14:textId="77777777" w:rsidR="00862A5F" w:rsidRPr="009E25BA" w:rsidRDefault="00862A5F">
            <w:pPr>
              <w:pStyle w:val="TableParagraph"/>
              <w:spacing w:line="252" w:lineRule="auto"/>
              <w:ind w:left="495" w:right="415" w:hanging="58"/>
              <w:jc w:val="center"/>
            </w:pPr>
            <w:r w:rsidRPr="009E25BA">
              <w:rPr>
                <w:rFonts w:ascii="Book Antiqua" w:hAnsi="Book Antiqua" w:cs="Book Antiqua"/>
                <w:w w:val="90"/>
                <w:lang w:val="sr-Cyrl-RS"/>
              </w:rPr>
              <w:t>РАЗРЕД</w:t>
            </w:r>
          </w:p>
        </w:tc>
      </w:tr>
      <w:tr w:rsidR="00785B56" w:rsidRPr="00785B56" w14:paraId="4AB2A97E" w14:textId="77777777">
        <w:trPr>
          <w:trHeight w:val="290"/>
          <w:jc w:val="center"/>
        </w:trPr>
        <w:tc>
          <w:tcPr>
            <w:tcW w:w="578" w:type="dxa"/>
            <w:vMerge/>
            <w:tcBorders>
              <w:top w:val="single" w:sz="4" w:space="0" w:color="000000"/>
              <w:left w:val="single" w:sz="4" w:space="0" w:color="000000"/>
              <w:bottom w:val="single" w:sz="4" w:space="0" w:color="000000"/>
            </w:tcBorders>
            <w:shd w:val="clear" w:color="auto" w:fill="E2FED7"/>
          </w:tcPr>
          <w:p w14:paraId="48ABCCDD" w14:textId="77777777" w:rsidR="00862A5F" w:rsidRPr="0038717C" w:rsidRDefault="00862A5F">
            <w:pPr>
              <w:pStyle w:val="TableParagraph"/>
              <w:snapToGrid w:val="0"/>
              <w:spacing w:line="248" w:lineRule="exact"/>
              <w:ind w:left="110"/>
              <w:rPr>
                <w:rFonts w:ascii="Book Antiqua" w:hAnsi="Book Antiqua" w:cs="Book Antiqua"/>
                <w:w w:val="90"/>
              </w:rPr>
            </w:pPr>
          </w:p>
        </w:tc>
        <w:tc>
          <w:tcPr>
            <w:tcW w:w="2674" w:type="dxa"/>
            <w:vMerge/>
            <w:tcBorders>
              <w:top w:val="single" w:sz="4" w:space="0" w:color="000000"/>
              <w:left w:val="single" w:sz="4" w:space="0" w:color="000000"/>
              <w:bottom w:val="single" w:sz="4" w:space="0" w:color="000000"/>
            </w:tcBorders>
            <w:shd w:val="clear" w:color="auto" w:fill="E2FED7"/>
          </w:tcPr>
          <w:p w14:paraId="01DF146E" w14:textId="77777777" w:rsidR="00862A5F" w:rsidRPr="0038717C" w:rsidRDefault="00862A5F">
            <w:pPr>
              <w:pStyle w:val="TableParagraph"/>
              <w:snapToGrid w:val="0"/>
              <w:spacing w:line="248" w:lineRule="exact"/>
              <w:ind w:left="110"/>
              <w:rPr>
                <w:rFonts w:ascii="Book Antiqua" w:hAnsi="Book Antiqua" w:cs="Book Antiqua"/>
                <w:w w:val="90"/>
              </w:rPr>
            </w:pPr>
          </w:p>
        </w:tc>
        <w:tc>
          <w:tcPr>
            <w:tcW w:w="939" w:type="dxa"/>
            <w:tcBorders>
              <w:top w:val="single" w:sz="4" w:space="0" w:color="000000"/>
              <w:left w:val="single" w:sz="4" w:space="0" w:color="000000"/>
              <w:bottom w:val="single" w:sz="4" w:space="0" w:color="000000"/>
            </w:tcBorders>
            <w:shd w:val="clear" w:color="auto" w:fill="E2FED7"/>
          </w:tcPr>
          <w:p w14:paraId="661F60C7" w14:textId="77777777" w:rsidR="00862A5F" w:rsidRPr="0038717C" w:rsidRDefault="00862A5F">
            <w:pPr>
              <w:pStyle w:val="TableParagraph"/>
              <w:spacing w:line="248" w:lineRule="exact"/>
              <w:ind w:left="259" w:right="246"/>
              <w:jc w:val="center"/>
            </w:pPr>
            <w:r w:rsidRPr="0038717C">
              <w:rPr>
                <w:rFonts w:ascii="Book Antiqua" w:hAnsi="Book Antiqua" w:cs="Book Antiqua"/>
              </w:rPr>
              <w:t>нед.</w:t>
            </w:r>
          </w:p>
        </w:tc>
        <w:tc>
          <w:tcPr>
            <w:tcW w:w="680" w:type="dxa"/>
            <w:tcBorders>
              <w:top w:val="single" w:sz="4" w:space="0" w:color="000000"/>
              <w:left w:val="single" w:sz="4" w:space="0" w:color="000000"/>
              <w:bottom w:val="single" w:sz="4" w:space="0" w:color="000000"/>
            </w:tcBorders>
            <w:shd w:val="clear" w:color="auto" w:fill="E2FED7"/>
          </w:tcPr>
          <w:p w14:paraId="5CD0A190" w14:textId="77777777" w:rsidR="00862A5F" w:rsidRPr="0038717C" w:rsidRDefault="00862A5F">
            <w:pPr>
              <w:pStyle w:val="TableParagraph"/>
              <w:spacing w:line="248" w:lineRule="exact"/>
              <w:ind w:left="122" w:right="108"/>
              <w:jc w:val="center"/>
            </w:pPr>
            <w:r w:rsidRPr="0038717C">
              <w:rPr>
                <w:rFonts w:ascii="Book Antiqua" w:hAnsi="Book Antiqua" w:cs="Book Antiqua"/>
              </w:rPr>
              <w:t>год.</w:t>
            </w:r>
          </w:p>
        </w:tc>
        <w:tc>
          <w:tcPr>
            <w:tcW w:w="796" w:type="dxa"/>
            <w:tcBorders>
              <w:top w:val="single" w:sz="4" w:space="0" w:color="000000"/>
              <w:left w:val="single" w:sz="4" w:space="0" w:color="000000"/>
              <w:bottom w:val="single" w:sz="4" w:space="0" w:color="000000"/>
            </w:tcBorders>
            <w:shd w:val="clear" w:color="auto" w:fill="E2FED7"/>
          </w:tcPr>
          <w:p w14:paraId="4AD2F80A" w14:textId="77777777" w:rsidR="00862A5F" w:rsidRPr="0038717C" w:rsidRDefault="00862A5F">
            <w:pPr>
              <w:pStyle w:val="TableParagraph"/>
              <w:spacing w:line="248" w:lineRule="exact"/>
              <w:ind w:left="191" w:right="171"/>
              <w:jc w:val="center"/>
            </w:pPr>
            <w:r w:rsidRPr="0038717C">
              <w:rPr>
                <w:rFonts w:ascii="Book Antiqua" w:hAnsi="Book Antiqua" w:cs="Book Antiqua"/>
              </w:rPr>
              <w:t>нед.</w:t>
            </w:r>
          </w:p>
        </w:tc>
        <w:tc>
          <w:tcPr>
            <w:tcW w:w="776" w:type="dxa"/>
            <w:tcBorders>
              <w:top w:val="single" w:sz="4" w:space="0" w:color="000000"/>
              <w:left w:val="single" w:sz="4" w:space="0" w:color="000000"/>
              <w:bottom w:val="single" w:sz="4" w:space="0" w:color="000000"/>
            </w:tcBorders>
            <w:shd w:val="clear" w:color="auto" w:fill="E2FED7"/>
          </w:tcPr>
          <w:p w14:paraId="1A827299" w14:textId="77777777" w:rsidR="00862A5F" w:rsidRPr="0038717C" w:rsidRDefault="00862A5F">
            <w:pPr>
              <w:pStyle w:val="TableParagraph"/>
              <w:spacing w:line="248" w:lineRule="exact"/>
              <w:ind w:left="190" w:right="179"/>
              <w:jc w:val="center"/>
            </w:pPr>
            <w:r w:rsidRPr="0038717C">
              <w:rPr>
                <w:rFonts w:ascii="Book Antiqua" w:hAnsi="Book Antiqua" w:cs="Book Antiqua"/>
              </w:rPr>
              <w:t>год.</w:t>
            </w:r>
          </w:p>
        </w:tc>
        <w:tc>
          <w:tcPr>
            <w:tcW w:w="907" w:type="dxa"/>
            <w:tcBorders>
              <w:top w:val="single" w:sz="4" w:space="0" w:color="000000"/>
              <w:left w:val="single" w:sz="4" w:space="0" w:color="000000"/>
              <w:bottom w:val="single" w:sz="4" w:space="0" w:color="000000"/>
            </w:tcBorders>
            <w:shd w:val="clear" w:color="auto" w:fill="E2FED7"/>
          </w:tcPr>
          <w:p w14:paraId="19731EB1" w14:textId="77777777" w:rsidR="00862A5F" w:rsidRPr="009E25BA" w:rsidRDefault="00862A5F">
            <w:pPr>
              <w:pStyle w:val="TableParagraph"/>
              <w:spacing w:line="248" w:lineRule="exact"/>
              <w:ind w:left="191" w:right="171"/>
              <w:jc w:val="center"/>
            </w:pPr>
            <w:r w:rsidRPr="009E25BA">
              <w:rPr>
                <w:rFonts w:ascii="Book Antiqua" w:hAnsi="Book Antiqua" w:cs="Book Antiqua"/>
              </w:rPr>
              <w:t>нед.</w:t>
            </w:r>
          </w:p>
        </w:tc>
        <w:tc>
          <w:tcPr>
            <w:tcW w:w="980" w:type="dxa"/>
            <w:tcBorders>
              <w:top w:val="single" w:sz="4" w:space="0" w:color="000000"/>
              <w:left w:val="single" w:sz="4" w:space="0" w:color="000000"/>
              <w:bottom w:val="single" w:sz="4" w:space="0" w:color="000000"/>
            </w:tcBorders>
            <w:shd w:val="clear" w:color="auto" w:fill="E2FED7"/>
          </w:tcPr>
          <w:p w14:paraId="706D2E3C" w14:textId="77777777" w:rsidR="00862A5F" w:rsidRPr="009E25BA" w:rsidRDefault="00862A5F">
            <w:pPr>
              <w:pStyle w:val="TableParagraph"/>
              <w:spacing w:line="248" w:lineRule="exact"/>
              <w:ind w:left="190" w:right="179"/>
              <w:jc w:val="center"/>
            </w:pPr>
            <w:r w:rsidRPr="009E25BA">
              <w:rPr>
                <w:rFonts w:ascii="Book Antiqua" w:hAnsi="Book Antiqua" w:cs="Book Antiqua"/>
              </w:rPr>
              <w:t>год.</w:t>
            </w:r>
          </w:p>
        </w:tc>
        <w:tc>
          <w:tcPr>
            <w:tcW w:w="803" w:type="dxa"/>
            <w:tcBorders>
              <w:top w:val="single" w:sz="4" w:space="0" w:color="000000"/>
              <w:left w:val="single" w:sz="4" w:space="0" w:color="000000"/>
              <w:bottom w:val="single" w:sz="4" w:space="0" w:color="000000"/>
            </w:tcBorders>
            <w:shd w:val="clear" w:color="auto" w:fill="E2FED7"/>
          </w:tcPr>
          <w:p w14:paraId="2793AE02" w14:textId="77777777" w:rsidR="00862A5F" w:rsidRPr="009E25BA" w:rsidRDefault="00862A5F">
            <w:pPr>
              <w:pStyle w:val="TableParagraph"/>
              <w:spacing w:line="248" w:lineRule="exact"/>
              <w:ind w:left="190" w:right="179"/>
              <w:jc w:val="center"/>
            </w:pPr>
            <w:r w:rsidRPr="009E25BA">
              <w:rPr>
                <w:rFonts w:ascii="Book Antiqua" w:hAnsi="Book Antiqua" w:cs="Book Antiqua"/>
              </w:rPr>
              <w:t>нед.</w:t>
            </w:r>
          </w:p>
        </w:tc>
        <w:tc>
          <w:tcPr>
            <w:tcW w:w="977" w:type="dxa"/>
            <w:tcBorders>
              <w:top w:val="single" w:sz="4" w:space="0" w:color="000000"/>
              <w:left w:val="single" w:sz="4" w:space="0" w:color="000000"/>
              <w:bottom w:val="single" w:sz="4" w:space="0" w:color="000000"/>
              <w:right w:val="single" w:sz="4" w:space="0" w:color="000000"/>
            </w:tcBorders>
            <w:shd w:val="clear" w:color="auto" w:fill="E2FED7"/>
          </w:tcPr>
          <w:p w14:paraId="67874017" w14:textId="77777777" w:rsidR="00862A5F" w:rsidRPr="009E25BA" w:rsidRDefault="00862A5F">
            <w:pPr>
              <w:pStyle w:val="TableParagraph"/>
              <w:spacing w:line="248" w:lineRule="exact"/>
              <w:ind w:left="190" w:right="179"/>
              <w:jc w:val="center"/>
            </w:pPr>
            <w:r w:rsidRPr="009E25BA">
              <w:rPr>
                <w:rFonts w:ascii="Book Antiqua" w:hAnsi="Book Antiqua" w:cs="Book Antiqua"/>
              </w:rPr>
              <w:t>год.</w:t>
            </w:r>
          </w:p>
        </w:tc>
      </w:tr>
      <w:tr w:rsidR="00785B56" w:rsidRPr="00785B56" w14:paraId="201A9FA2" w14:textId="77777777">
        <w:trPr>
          <w:trHeight w:val="290"/>
          <w:jc w:val="center"/>
        </w:trPr>
        <w:tc>
          <w:tcPr>
            <w:tcW w:w="578" w:type="dxa"/>
            <w:tcBorders>
              <w:top w:val="single" w:sz="4" w:space="0" w:color="000000"/>
              <w:left w:val="single" w:sz="4" w:space="0" w:color="000000"/>
              <w:bottom w:val="single" w:sz="4" w:space="0" w:color="000000"/>
            </w:tcBorders>
          </w:tcPr>
          <w:p w14:paraId="431D1945" w14:textId="77777777" w:rsidR="00862A5F" w:rsidRPr="0038717C" w:rsidRDefault="00862A5F">
            <w:pPr>
              <w:pStyle w:val="TableParagraph"/>
              <w:spacing w:line="248" w:lineRule="exact"/>
              <w:ind w:left="110"/>
            </w:pPr>
            <w:r w:rsidRPr="0038717C">
              <w:rPr>
                <w:rFonts w:ascii="Book Antiqua" w:hAnsi="Book Antiqua" w:cs="Book Antiqua"/>
              </w:rPr>
              <w:t>1.</w:t>
            </w:r>
          </w:p>
        </w:tc>
        <w:tc>
          <w:tcPr>
            <w:tcW w:w="2674" w:type="dxa"/>
            <w:tcBorders>
              <w:top w:val="single" w:sz="4" w:space="0" w:color="000000"/>
              <w:left w:val="single" w:sz="4" w:space="0" w:color="000000"/>
              <w:bottom w:val="single" w:sz="4" w:space="0" w:color="000000"/>
            </w:tcBorders>
          </w:tcPr>
          <w:p w14:paraId="4E5F4561" w14:textId="77777777" w:rsidR="00862A5F" w:rsidRPr="0038717C" w:rsidRDefault="00862A5F">
            <w:pPr>
              <w:pStyle w:val="TableParagraph"/>
              <w:spacing w:line="248" w:lineRule="exact"/>
              <w:ind w:left="110"/>
            </w:pPr>
            <w:r w:rsidRPr="0038717C">
              <w:rPr>
                <w:rFonts w:ascii="Book Antiqua" w:hAnsi="Book Antiqua" w:cs="Book Antiqua"/>
              </w:rPr>
              <w:t>Редовна настава</w:t>
            </w:r>
          </w:p>
        </w:tc>
        <w:tc>
          <w:tcPr>
            <w:tcW w:w="939" w:type="dxa"/>
            <w:tcBorders>
              <w:top w:val="single" w:sz="4" w:space="0" w:color="000000"/>
              <w:left w:val="single" w:sz="4" w:space="0" w:color="000000"/>
              <w:bottom w:val="single" w:sz="4" w:space="0" w:color="000000"/>
            </w:tcBorders>
          </w:tcPr>
          <w:p w14:paraId="37F587DC" w14:textId="25C70BE3" w:rsidR="00862A5F" w:rsidRPr="0038717C" w:rsidRDefault="00D17267">
            <w:pPr>
              <w:pStyle w:val="TableParagraph"/>
              <w:spacing w:line="248" w:lineRule="exact"/>
              <w:ind w:left="259" w:right="246"/>
              <w:jc w:val="center"/>
            </w:pPr>
            <w:r w:rsidRPr="0038717C">
              <w:rPr>
                <w:rFonts w:ascii="Book Antiqua" w:hAnsi="Book Antiqua" w:cs="Book Antiqua"/>
              </w:rPr>
              <w:t>28</w:t>
            </w:r>
          </w:p>
        </w:tc>
        <w:tc>
          <w:tcPr>
            <w:tcW w:w="680" w:type="dxa"/>
            <w:tcBorders>
              <w:top w:val="single" w:sz="4" w:space="0" w:color="000000"/>
              <w:left w:val="single" w:sz="4" w:space="0" w:color="000000"/>
              <w:bottom w:val="single" w:sz="4" w:space="0" w:color="000000"/>
            </w:tcBorders>
          </w:tcPr>
          <w:p w14:paraId="6169D2CB" w14:textId="3C246870" w:rsidR="00862A5F" w:rsidRPr="0038717C" w:rsidRDefault="00D17267">
            <w:pPr>
              <w:pStyle w:val="TableParagraph"/>
              <w:spacing w:line="248" w:lineRule="exact"/>
              <w:ind w:left="122" w:right="108"/>
              <w:jc w:val="center"/>
            </w:pPr>
            <w:r w:rsidRPr="0038717C">
              <w:rPr>
                <w:rFonts w:ascii="Book Antiqua" w:hAnsi="Book Antiqua" w:cs="Book Antiqua"/>
              </w:rPr>
              <w:t>1008</w:t>
            </w:r>
          </w:p>
        </w:tc>
        <w:tc>
          <w:tcPr>
            <w:tcW w:w="796" w:type="dxa"/>
            <w:tcBorders>
              <w:top w:val="single" w:sz="4" w:space="0" w:color="000000"/>
              <w:left w:val="single" w:sz="4" w:space="0" w:color="000000"/>
              <w:bottom w:val="single" w:sz="4" w:space="0" w:color="000000"/>
            </w:tcBorders>
          </w:tcPr>
          <w:p w14:paraId="33C8A7B7" w14:textId="4C6EE65A" w:rsidR="00862A5F" w:rsidRPr="0038717C" w:rsidRDefault="00862A5F">
            <w:pPr>
              <w:pStyle w:val="TableParagraph"/>
              <w:spacing w:line="248" w:lineRule="exact"/>
              <w:ind w:left="191" w:right="171"/>
              <w:jc w:val="center"/>
            </w:pPr>
            <w:r w:rsidRPr="0038717C">
              <w:rPr>
                <w:rFonts w:ascii="Book Antiqua" w:hAnsi="Book Antiqua" w:cs="Book Antiqua"/>
              </w:rPr>
              <w:t>2</w:t>
            </w:r>
            <w:r w:rsidR="00D17267" w:rsidRPr="0038717C">
              <w:rPr>
                <w:rFonts w:ascii="Book Antiqua" w:hAnsi="Book Antiqua" w:cs="Book Antiqua"/>
              </w:rPr>
              <w:t>9</w:t>
            </w:r>
          </w:p>
        </w:tc>
        <w:tc>
          <w:tcPr>
            <w:tcW w:w="776" w:type="dxa"/>
            <w:tcBorders>
              <w:top w:val="single" w:sz="4" w:space="0" w:color="000000"/>
              <w:left w:val="single" w:sz="4" w:space="0" w:color="000000"/>
              <w:bottom w:val="single" w:sz="4" w:space="0" w:color="000000"/>
            </w:tcBorders>
          </w:tcPr>
          <w:p w14:paraId="33D6D586" w14:textId="5BB89206" w:rsidR="00862A5F" w:rsidRPr="0038717C" w:rsidRDefault="00D17267">
            <w:pPr>
              <w:pStyle w:val="TableParagraph"/>
              <w:spacing w:line="248" w:lineRule="exact"/>
              <w:ind w:right="179"/>
              <w:jc w:val="center"/>
            </w:pPr>
            <w:r w:rsidRPr="0038717C">
              <w:rPr>
                <w:rFonts w:ascii="Book Antiqua" w:hAnsi="Book Antiqua" w:cs="Book Antiqua"/>
              </w:rPr>
              <w:t>1044</w:t>
            </w:r>
          </w:p>
        </w:tc>
        <w:tc>
          <w:tcPr>
            <w:tcW w:w="907" w:type="dxa"/>
            <w:tcBorders>
              <w:top w:val="single" w:sz="4" w:space="0" w:color="000000"/>
              <w:left w:val="single" w:sz="4" w:space="0" w:color="000000"/>
              <w:bottom w:val="single" w:sz="4" w:space="0" w:color="000000"/>
            </w:tcBorders>
          </w:tcPr>
          <w:p w14:paraId="53CA3871" w14:textId="77777777" w:rsidR="00862A5F" w:rsidRPr="009E25BA" w:rsidRDefault="00862A5F">
            <w:pPr>
              <w:pStyle w:val="TableParagraph"/>
              <w:spacing w:line="248" w:lineRule="exact"/>
              <w:ind w:left="191" w:right="171"/>
              <w:jc w:val="center"/>
            </w:pPr>
            <w:r w:rsidRPr="009E25BA">
              <w:rPr>
                <w:rFonts w:ascii="Book Antiqua" w:eastAsia="Helvetica" w:hAnsi="Book Antiqua" w:cs="Book Antiqua"/>
              </w:rPr>
              <w:t>31-34*</w:t>
            </w:r>
          </w:p>
        </w:tc>
        <w:tc>
          <w:tcPr>
            <w:tcW w:w="980" w:type="dxa"/>
            <w:tcBorders>
              <w:top w:val="single" w:sz="4" w:space="0" w:color="000000"/>
              <w:left w:val="single" w:sz="4" w:space="0" w:color="000000"/>
              <w:bottom w:val="single" w:sz="4" w:space="0" w:color="000000"/>
            </w:tcBorders>
            <w:vAlign w:val="center"/>
          </w:tcPr>
          <w:p w14:paraId="0FE41AD3" w14:textId="77777777" w:rsidR="00862A5F" w:rsidRPr="009E25BA" w:rsidRDefault="00862A5F">
            <w:pPr>
              <w:pStyle w:val="TableParagraph"/>
              <w:spacing w:line="248" w:lineRule="exact"/>
              <w:ind w:right="179"/>
              <w:jc w:val="center"/>
            </w:pPr>
            <w:r w:rsidRPr="009E25BA">
              <w:rPr>
                <w:rFonts w:ascii="Book Antiqua" w:eastAsia="Helvetica" w:hAnsi="Book Antiqua" w:cs="Book Antiqua"/>
              </w:rPr>
              <w:t>1116-1224*</w:t>
            </w:r>
          </w:p>
        </w:tc>
        <w:tc>
          <w:tcPr>
            <w:tcW w:w="803" w:type="dxa"/>
            <w:tcBorders>
              <w:top w:val="single" w:sz="4" w:space="0" w:color="000000"/>
              <w:left w:val="single" w:sz="4" w:space="0" w:color="000000"/>
              <w:bottom w:val="single" w:sz="4" w:space="0" w:color="000000"/>
            </w:tcBorders>
          </w:tcPr>
          <w:p w14:paraId="3CE5C6FA" w14:textId="77777777" w:rsidR="00862A5F" w:rsidRPr="009E25BA" w:rsidRDefault="00862A5F">
            <w:pPr>
              <w:pStyle w:val="TableParagraph"/>
              <w:spacing w:line="248" w:lineRule="exact"/>
              <w:ind w:right="179"/>
              <w:jc w:val="center"/>
            </w:pPr>
            <w:r w:rsidRPr="009E25BA">
              <w:rPr>
                <w:rFonts w:ascii="Book Antiqua" w:eastAsia="SimSun" w:hAnsi="Book Antiqua" w:cs="Book Antiqua"/>
              </w:rPr>
              <w:t>31-33*</w:t>
            </w:r>
          </w:p>
        </w:tc>
        <w:tc>
          <w:tcPr>
            <w:tcW w:w="977" w:type="dxa"/>
            <w:tcBorders>
              <w:top w:val="single" w:sz="4" w:space="0" w:color="000000"/>
              <w:left w:val="single" w:sz="4" w:space="0" w:color="000000"/>
              <w:bottom w:val="single" w:sz="4" w:space="0" w:color="000000"/>
              <w:right w:val="single" w:sz="4" w:space="0" w:color="000000"/>
            </w:tcBorders>
          </w:tcPr>
          <w:p w14:paraId="560F32BF" w14:textId="77777777" w:rsidR="00862A5F" w:rsidRPr="009E25BA" w:rsidRDefault="00862A5F">
            <w:pPr>
              <w:pStyle w:val="TableParagraph"/>
              <w:spacing w:line="248" w:lineRule="exact"/>
              <w:ind w:right="179"/>
              <w:jc w:val="center"/>
            </w:pPr>
            <w:r w:rsidRPr="009E25BA">
              <w:rPr>
                <w:rFonts w:ascii="Book Antiqua" w:eastAsia="Book Antiqua" w:hAnsi="Book Antiqua" w:cs="Book Antiqua"/>
                <w:lang w:val="sr-Cyrl-RS"/>
              </w:rPr>
              <w:t xml:space="preserve"> </w:t>
            </w:r>
            <w:r w:rsidRPr="009E25BA">
              <w:rPr>
                <w:rFonts w:ascii="Book Antiqua" w:eastAsia="SimSun" w:hAnsi="Book Antiqua" w:cs="Book Antiqua"/>
              </w:rPr>
              <w:t>1054-1122*</w:t>
            </w:r>
          </w:p>
        </w:tc>
      </w:tr>
      <w:tr w:rsidR="00785B56" w:rsidRPr="00785B56" w14:paraId="2406D982" w14:textId="77777777">
        <w:trPr>
          <w:trHeight w:val="215"/>
          <w:jc w:val="center"/>
        </w:trPr>
        <w:tc>
          <w:tcPr>
            <w:tcW w:w="578" w:type="dxa"/>
            <w:tcBorders>
              <w:top w:val="single" w:sz="4" w:space="0" w:color="000000"/>
              <w:left w:val="single" w:sz="4" w:space="0" w:color="000000"/>
              <w:bottom w:val="single" w:sz="4" w:space="0" w:color="000000"/>
            </w:tcBorders>
          </w:tcPr>
          <w:p w14:paraId="386ABFF3" w14:textId="77777777" w:rsidR="00862A5F" w:rsidRPr="009E25BA" w:rsidRDefault="00862A5F">
            <w:pPr>
              <w:pStyle w:val="TableParagraph"/>
              <w:spacing w:line="248" w:lineRule="exact"/>
              <w:ind w:left="110"/>
            </w:pPr>
            <w:r w:rsidRPr="009E25BA">
              <w:rPr>
                <w:rFonts w:ascii="Book Antiqua" w:hAnsi="Book Antiqua" w:cs="Book Antiqua"/>
              </w:rPr>
              <w:t>2.</w:t>
            </w:r>
          </w:p>
        </w:tc>
        <w:tc>
          <w:tcPr>
            <w:tcW w:w="2674" w:type="dxa"/>
            <w:tcBorders>
              <w:top w:val="single" w:sz="4" w:space="0" w:color="000000"/>
              <w:left w:val="single" w:sz="4" w:space="0" w:color="000000"/>
              <w:bottom w:val="single" w:sz="4" w:space="0" w:color="000000"/>
            </w:tcBorders>
          </w:tcPr>
          <w:p w14:paraId="7252ACA9" w14:textId="77777777" w:rsidR="00862A5F" w:rsidRPr="009E25BA" w:rsidRDefault="00862A5F">
            <w:pPr>
              <w:pStyle w:val="TableParagraph"/>
              <w:spacing w:line="248" w:lineRule="exact"/>
            </w:pPr>
            <w:r w:rsidRPr="009E25BA">
              <w:rPr>
                <w:rFonts w:ascii="Book Antiqua" w:hAnsi="Book Antiqua" w:cs="Book Antiqua"/>
              </w:rPr>
              <w:t>Слободне наставне активности</w:t>
            </w:r>
            <w:r w:rsidRPr="009E25BA">
              <w:rPr>
                <w:rFonts w:ascii="Book Antiqua" w:hAnsi="Book Antiqua" w:cs="Book Antiqua"/>
                <w:lang w:val="sr-Cyrl-RS"/>
              </w:rPr>
              <w:t xml:space="preserve"> </w:t>
            </w:r>
            <w:r w:rsidRPr="009E25BA">
              <w:rPr>
                <w:rFonts w:ascii="Book Antiqua" w:hAnsi="Book Antiqua" w:cs="Book Antiqua"/>
                <w:lang w:val="sr-Cyrl-CS"/>
              </w:rPr>
              <w:t>****</w:t>
            </w:r>
          </w:p>
        </w:tc>
        <w:tc>
          <w:tcPr>
            <w:tcW w:w="939" w:type="dxa"/>
            <w:tcBorders>
              <w:top w:val="single" w:sz="4" w:space="0" w:color="000000"/>
              <w:left w:val="single" w:sz="4" w:space="0" w:color="000000"/>
              <w:bottom w:val="single" w:sz="4" w:space="0" w:color="000000"/>
            </w:tcBorders>
          </w:tcPr>
          <w:p w14:paraId="68B6B1FF" w14:textId="77777777" w:rsidR="00862A5F" w:rsidRPr="009E25BA" w:rsidRDefault="00862A5F">
            <w:pPr>
              <w:pStyle w:val="TableParagraph"/>
              <w:spacing w:line="248" w:lineRule="exact"/>
              <w:ind w:left="7"/>
              <w:jc w:val="center"/>
            </w:pPr>
            <w:r w:rsidRPr="009E25BA">
              <w:rPr>
                <w:rFonts w:ascii="Book Antiqua" w:hAnsi="Book Antiqua" w:cs="Book Antiqua"/>
              </w:rPr>
              <w:t>1</w:t>
            </w:r>
          </w:p>
        </w:tc>
        <w:tc>
          <w:tcPr>
            <w:tcW w:w="680" w:type="dxa"/>
            <w:tcBorders>
              <w:top w:val="single" w:sz="4" w:space="0" w:color="000000"/>
              <w:left w:val="single" w:sz="4" w:space="0" w:color="000000"/>
              <w:bottom w:val="single" w:sz="4" w:space="0" w:color="000000"/>
            </w:tcBorders>
          </w:tcPr>
          <w:p w14:paraId="43D78556" w14:textId="77777777" w:rsidR="00862A5F" w:rsidRPr="009E25BA" w:rsidRDefault="00862A5F">
            <w:pPr>
              <w:pStyle w:val="TableParagraph"/>
              <w:spacing w:line="248" w:lineRule="exact"/>
              <w:ind w:left="122" w:right="106"/>
              <w:jc w:val="center"/>
            </w:pPr>
            <w:r w:rsidRPr="009E25BA">
              <w:rPr>
                <w:rFonts w:ascii="Book Antiqua" w:hAnsi="Book Antiqua" w:cs="Book Antiqua"/>
              </w:rPr>
              <w:t>36</w:t>
            </w:r>
          </w:p>
        </w:tc>
        <w:tc>
          <w:tcPr>
            <w:tcW w:w="796" w:type="dxa"/>
            <w:tcBorders>
              <w:top w:val="single" w:sz="4" w:space="0" w:color="000000"/>
              <w:left w:val="single" w:sz="4" w:space="0" w:color="000000"/>
              <w:bottom w:val="single" w:sz="4" w:space="0" w:color="000000"/>
            </w:tcBorders>
          </w:tcPr>
          <w:p w14:paraId="3E231E31" w14:textId="77777777" w:rsidR="00862A5F" w:rsidRPr="009E25BA" w:rsidRDefault="00862A5F">
            <w:pPr>
              <w:pStyle w:val="TableParagraph"/>
              <w:spacing w:line="248" w:lineRule="exact"/>
              <w:ind w:left="14"/>
              <w:jc w:val="center"/>
            </w:pPr>
            <w:r w:rsidRPr="009E25BA">
              <w:rPr>
                <w:rFonts w:ascii="Book Antiqua" w:hAnsi="Book Antiqua" w:cs="Book Antiqua"/>
              </w:rPr>
              <w:t>1</w:t>
            </w:r>
          </w:p>
        </w:tc>
        <w:tc>
          <w:tcPr>
            <w:tcW w:w="776" w:type="dxa"/>
            <w:tcBorders>
              <w:top w:val="single" w:sz="4" w:space="0" w:color="000000"/>
              <w:left w:val="single" w:sz="4" w:space="0" w:color="000000"/>
              <w:bottom w:val="single" w:sz="4" w:space="0" w:color="000000"/>
            </w:tcBorders>
          </w:tcPr>
          <w:p w14:paraId="644A117E" w14:textId="77777777" w:rsidR="00862A5F" w:rsidRPr="009E25BA" w:rsidRDefault="00862A5F">
            <w:pPr>
              <w:pStyle w:val="TableParagraph"/>
              <w:spacing w:line="248" w:lineRule="exact"/>
              <w:ind w:left="190" w:right="186"/>
              <w:jc w:val="center"/>
            </w:pPr>
            <w:r w:rsidRPr="009E25BA">
              <w:rPr>
                <w:rFonts w:ascii="Book Antiqua" w:hAnsi="Book Antiqua" w:cs="Book Antiqua"/>
              </w:rPr>
              <w:t>36</w:t>
            </w:r>
          </w:p>
        </w:tc>
        <w:tc>
          <w:tcPr>
            <w:tcW w:w="907" w:type="dxa"/>
            <w:tcBorders>
              <w:top w:val="single" w:sz="4" w:space="0" w:color="000000"/>
              <w:left w:val="single" w:sz="4" w:space="0" w:color="000000"/>
              <w:bottom w:val="single" w:sz="4" w:space="0" w:color="000000"/>
            </w:tcBorders>
          </w:tcPr>
          <w:p w14:paraId="088E0ADC" w14:textId="77777777" w:rsidR="00862A5F" w:rsidRPr="009E25BA" w:rsidRDefault="00862A5F">
            <w:pPr>
              <w:pStyle w:val="TableParagraph"/>
              <w:spacing w:line="249" w:lineRule="exact"/>
              <w:ind w:left="14"/>
              <w:jc w:val="center"/>
            </w:pPr>
            <w:r w:rsidRPr="009E25BA">
              <w:rPr>
                <w:rFonts w:ascii="Book Antiqua" w:hAnsi="Book Antiqua" w:cs="Book Antiqua"/>
              </w:rPr>
              <w:t>1</w:t>
            </w:r>
          </w:p>
        </w:tc>
        <w:tc>
          <w:tcPr>
            <w:tcW w:w="980" w:type="dxa"/>
            <w:tcBorders>
              <w:top w:val="single" w:sz="4" w:space="0" w:color="000000"/>
              <w:left w:val="single" w:sz="4" w:space="0" w:color="000000"/>
              <w:bottom w:val="single" w:sz="4" w:space="0" w:color="000000"/>
            </w:tcBorders>
            <w:vAlign w:val="center"/>
          </w:tcPr>
          <w:p w14:paraId="4C43459B" w14:textId="77777777" w:rsidR="00862A5F" w:rsidRPr="009E25BA" w:rsidRDefault="00862A5F">
            <w:pPr>
              <w:pStyle w:val="TableParagraph"/>
              <w:spacing w:line="249" w:lineRule="exact"/>
              <w:ind w:right="244"/>
              <w:jc w:val="center"/>
            </w:pPr>
            <w:r w:rsidRPr="009E25BA">
              <w:rPr>
                <w:rFonts w:ascii="Book Antiqua" w:hAnsi="Book Antiqua" w:cs="Book Antiqua"/>
              </w:rPr>
              <w:t>36</w:t>
            </w:r>
          </w:p>
        </w:tc>
        <w:tc>
          <w:tcPr>
            <w:tcW w:w="803" w:type="dxa"/>
            <w:tcBorders>
              <w:top w:val="single" w:sz="4" w:space="0" w:color="000000"/>
              <w:left w:val="single" w:sz="4" w:space="0" w:color="000000"/>
              <w:bottom w:val="single" w:sz="4" w:space="0" w:color="000000"/>
            </w:tcBorders>
          </w:tcPr>
          <w:p w14:paraId="4BD2212D" w14:textId="77777777" w:rsidR="00862A5F" w:rsidRPr="009E25BA" w:rsidRDefault="00862A5F">
            <w:pPr>
              <w:pStyle w:val="TableParagraph"/>
              <w:spacing w:line="249" w:lineRule="exact"/>
              <w:ind w:right="244"/>
              <w:jc w:val="center"/>
            </w:pPr>
            <w:r w:rsidRPr="009E25BA">
              <w:rPr>
                <w:rFonts w:ascii="Book Antiqua" w:eastAsia="Book Antiqua" w:hAnsi="Book Antiqua" w:cs="Book Antiqua"/>
                <w:lang w:val="sr-Cyrl-RS"/>
              </w:rPr>
              <w:t xml:space="preserve">  </w:t>
            </w:r>
            <w:r w:rsidRPr="009E25BA">
              <w:rPr>
                <w:rFonts w:ascii="Book Antiqua" w:hAnsi="Book Antiqua" w:cs="Book Antiqua"/>
                <w:lang w:val="sr-Cyrl-RS"/>
              </w:rPr>
              <w:t>1</w:t>
            </w:r>
          </w:p>
        </w:tc>
        <w:tc>
          <w:tcPr>
            <w:tcW w:w="977" w:type="dxa"/>
            <w:tcBorders>
              <w:top w:val="single" w:sz="4" w:space="0" w:color="000000"/>
              <w:left w:val="single" w:sz="4" w:space="0" w:color="000000"/>
              <w:bottom w:val="single" w:sz="4" w:space="0" w:color="000000"/>
              <w:right w:val="single" w:sz="4" w:space="0" w:color="000000"/>
            </w:tcBorders>
          </w:tcPr>
          <w:p w14:paraId="574F9B54" w14:textId="77777777" w:rsidR="00862A5F" w:rsidRPr="009E25BA" w:rsidRDefault="00862A5F">
            <w:pPr>
              <w:pStyle w:val="TableParagraph"/>
              <w:spacing w:line="249" w:lineRule="exact"/>
              <w:ind w:right="244"/>
              <w:jc w:val="center"/>
            </w:pPr>
            <w:r w:rsidRPr="009E25BA">
              <w:rPr>
                <w:rFonts w:ascii="Book Antiqua" w:hAnsi="Book Antiqua" w:cs="Book Antiqua"/>
                <w:lang w:val="sr-Cyrl-RS"/>
              </w:rPr>
              <w:t>34</w:t>
            </w:r>
          </w:p>
        </w:tc>
      </w:tr>
      <w:tr w:rsidR="00B57514" w:rsidRPr="00785B56" w14:paraId="6B5DBF0B" w14:textId="77777777">
        <w:trPr>
          <w:trHeight w:val="290"/>
          <w:jc w:val="center"/>
        </w:trPr>
        <w:tc>
          <w:tcPr>
            <w:tcW w:w="578" w:type="dxa"/>
            <w:tcBorders>
              <w:top w:val="single" w:sz="4" w:space="0" w:color="000000"/>
              <w:left w:val="single" w:sz="4" w:space="0" w:color="000000"/>
              <w:bottom w:val="single" w:sz="4" w:space="0" w:color="000000"/>
            </w:tcBorders>
          </w:tcPr>
          <w:p w14:paraId="35D30A99" w14:textId="77777777" w:rsidR="00862A5F" w:rsidRPr="009E25BA" w:rsidRDefault="00862A5F">
            <w:pPr>
              <w:pStyle w:val="TableParagraph"/>
              <w:spacing w:line="248" w:lineRule="exact"/>
              <w:ind w:left="110"/>
            </w:pPr>
            <w:r w:rsidRPr="009E25BA">
              <w:rPr>
                <w:rFonts w:ascii="Book Antiqua" w:hAnsi="Book Antiqua" w:cs="Book Antiqua"/>
              </w:rPr>
              <w:t>3.</w:t>
            </w:r>
          </w:p>
        </w:tc>
        <w:tc>
          <w:tcPr>
            <w:tcW w:w="2674" w:type="dxa"/>
            <w:tcBorders>
              <w:top w:val="single" w:sz="4" w:space="0" w:color="000000"/>
              <w:left w:val="single" w:sz="4" w:space="0" w:color="000000"/>
              <w:bottom w:val="single" w:sz="4" w:space="0" w:color="000000"/>
            </w:tcBorders>
          </w:tcPr>
          <w:p w14:paraId="7C4A5629" w14:textId="77777777" w:rsidR="00862A5F" w:rsidRPr="009E25BA" w:rsidRDefault="00862A5F">
            <w:pPr>
              <w:pStyle w:val="TableParagraph"/>
              <w:spacing w:line="248" w:lineRule="exact"/>
              <w:ind w:left="110"/>
            </w:pPr>
            <w:r w:rsidRPr="009E25BA">
              <w:rPr>
                <w:rFonts w:ascii="Book Antiqua" w:hAnsi="Book Antiqua" w:cs="Book Antiqua"/>
              </w:rPr>
              <w:t>Допунска настава*****</w:t>
            </w:r>
          </w:p>
        </w:tc>
        <w:tc>
          <w:tcPr>
            <w:tcW w:w="939" w:type="dxa"/>
            <w:tcBorders>
              <w:top w:val="single" w:sz="4" w:space="0" w:color="000000"/>
              <w:left w:val="single" w:sz="4" w:space="0" w:color="000000"/>
              <w:bottom w:val="single" w:sz="4" w:space="0" w:color="000000"/>
            </w:tcBorders>
          </w:tcPr>
          <w:p w14:paraId="4AD86725" w14:textId="77777777" w:rsidR="00862A5F" w:rsidRPr="009E25BA" w:rsidRDefault="00862A5F">
            <w:pPr>
              <w:pStyle w:val="TableParagraph"/>
              <w:spacing w:line="248" w:lineRule="exact"/>
              <w:ind w:left="7"/>
              <w:jc w:val="center"/>
            </w:pPr>
            <w:r w:rsidRPr="009E25BA">
              <w:rPr>
                <w:rFonts w:ascii="Book Antiqua" w:hAnsi="Book Antiqua" w:cs="Book Antiqua"/>
              </w:rPr>
              <w:t>1</w:t>
            </w:r>
          </w:p>
        </w:tc>
        <w:tc>
          <w:tcPr>
            <w:tcW w:w="680" w:type="dxa"/>
            <w:tcBorders>
              <w:top w:val="single" w:sz="4" w:space="0" w:color="000000"/>
              <w:left w:val="single" w:sz="4" w:space="0" w:color="000000"/>
              <w:bottom w:val="single" w:sz="4" w:space="0" w:color="000000"/>
            </w:tcBorders>
          </w:tcPr>
          <w:p w14:paraId="6AF9C0D8" w14:textId="77777777" w:rsidR="00862A5F" w:rsidRPr="009E25BA" w:rsidRDefault="00862A5F">
            <w:pPr>
              <w:pStyle w:val="TableParagraph"/>
              <w:spacing w:line="248" w:lineRule="exact"/>
              <w:ind w:left="122" w:right="106"/>
              <w:jc w:val="center"/>
            </w:pPr>
            <w:r w:rsidRPr="009E25BA">
              <w:rPr>
                <w:rFonts w:ascii="Book Antiqua" w:hAnsi="Book Antiqua" w:cs="Book Antiqua"/>
              </w:rPr>
              <w:t>36</w:t>
            </w:r>
          </w:p>
        </w:tc>
        <w:tc>
          <w:tcPr>
            <w:tcW w:w="796" w:type="dxa"/>
            <w:tcBorders>
              <w:top w:val="single" w:sz="4" w:space="0" w:color="000000"/>
              <w:left w:val="single" w:sz="4" w:space="0" w:color="000000"/>
              <w:bottom w:val="single" w:sz="4" w:space="0" w:color="000000"/>
            </w:tcBorders>
          </w:tcPr>
          <w:p w14:paraId="0A680679" w14:textId="77777777" w:rsidR="00862A5F" w:rsidRPr="009E25BA" w:rsidRDefault="00862A5F">
            <w:pPr>
              <w:pStyle w:val="TableParagraph"/>
              <w:spacing w:line="248" w:lineRule="exact"/>
              <w:ind w:left="14"/>
              <w:jc w:val="center"/>
            </w:pPr>
            <w:r w:rsidRPr="009E25BA">
              <w:rPr>
                <w:rFonts w:ascii="Book Antiqua" w:hAnsi="Book Antiqua" w:cs="Book Antiqua"/>
              </w:rPr>
              <w:t>1</w:t>
            </w:r>
          </w:p>
        </w:tc>
        <w:tc>
          <w:tcPr>
            <w:tcW w:w="776" w:type="dxa"/>
            <w:tcBorders>
              <w:top w:val="single" w:sz="4" w:space="0" w:color="000000"/>
              <w:left w:val="single" w:sz="4" w:space="0" w:color="000000"/>
              <w:bottom w:val="single" w:sz="4" w:space="0" w:color="000000"/>
            </w:tcBorders>
          </w:tcPr>
          <w:p w14:paraId="53CD07ED" w14:textId="77777777" w:rsidR="00862A5F" w:rsidRPr="009E25BA" w:rsidRDefault="00862A5F">
            <w:pPr>
              <w:pStyle w:val="TableParagraph"/>
              <w:spacing w:line="248" w:lineRule="exact"/>
              <w:ind w:left="190" w:right="186"/>
              <w:jc w:val="center"/>
            </w:pPr>
            <w:r w:rsidRPr="009E25BA">
              <w:rPr>
                <w:rFonts w:ascii="Book Antiqua" w:hAnsi="Book Antiqua" w:cs="Book Antiqua"/>
              </w:rPr>
              <w:t>36</w:t>
            </w:r>
          </w:p>
        </w:tc>
        <w:tc>
          <w:tcPr>
            <w:tcW w:w="907" w:type="dxa"/>
            <w:tcBorders>
              <w:top w:val="single" w:sz="4" w:space="0" w:color="000000"/>
              <w:left w:val="single" w:sz="4" w:space="0" w:color="000000"/>
              <w:bottom w:val="single" w:sz="4" w:space="0" w:color="000000"/>
            </w:tcBorders>
          </w:tcPr>
          <w:p w14:paraId="7BB6033C" w14:textId="77777777" w:rsidR="00862A5F" w:rsidRPr="009E25BA" w:rsidRDefault="00862A5F">
            <w:pPr>
              <w:pStyle w:val="TableParagraph"/>
              <w:spacing w:line="248" w:lineRule="exact"/>
              <w:ind w:left="14"/>
              <w:jc w:val="center"/>
            </w:pPr>
            <w:r w:rsidRPr="009E25BA">
              <w:rPr>
                <w:rFonts w:ascii="Book Antiqua" w:hAnsi="Book Antiqua" w:cs="Book Antiqua"/>
              </w:rPr>
              <w:t>1</w:t>
            </w:r>
          </w:p>
        </w:tc>
        <w:tc>
          <w:tcPr>
            <w:tcW w:w="980" w:type="dxa"/>
            <w:tcBorders>
              <w:top w:val="single" w:sz="4" w:space="0" w:color="000000"/>
              <w:left w:val="single" w:sz="4" w:space="0" w:color="000000"/>
              <w:bottom w:val="single" w:sz="4" w:space="0" w:color="000000"/>
            </w:tcBorders>
            <w:vAlign w:val="center"/>
          </w:tcPr>
          <w:p w14:paraId="10A70378" w14:textId="77777777" w:rsidR="00862A5F" w:rsidRPr="009E25BA" w:rsidRDefault="00862A5F">
            <w:pPr>
              <w:pStyle w:val="TableParagraph"/>
              <w:spacing w:line="248" w:lineRule="exact"/>
              <w:ind w:right="297"/>
              <w:jc w:val="center"/>
            </w:pPr>
            <w:r w:rsidRPr="009E25BA">
              <w:rPr>
                <w:rFonts w:ascii="Book Antiqua" w:hAnsi="Book Antiqua" w:cs="Book Antiqua"/>
              </w:rPr>
              <w:t>36</w:t>
            </w:r>
          </w:p>
        </w:tc>
        <w:tc>
          <w:tcPr>
            <w:tcW w:w="803" w:type="dxa"/>
            <w:tcBorders>
              <w:top w:val="single" w:sz="4" w:space="0" w:color="000000"/>
              <w:left w:val="single" w:sz="4" w:space="0" w:color="000000"/>
              <w:bottom w:val="single" w:sz="4" w:space="0" w:color="000000"/>
            </w:tcBorders>
          </w:tcPr>
          <w:p w14:paraId="723CD102" w14:textId="77777777" w:rsidR="00862A5F" w:rsidRPr="009E25BA" w:rsidRDefault="00862A5F">
            <w:pPr>
              <w:pStyle w:val="TableParagraph"/>
              <w:spacing w:line="248" w:lineRule="exact"/>
              <w:ind w:right="297"/>
              <w:jc w:val="center"/>
            </w:pPr>
            <w:r w:rsidRPr="009E25BA">
              <w:rPr>
                <w:rFonts w:ascii="Book Antiqua" w:eastAsia="Book Antiqua" w:hAnsi="Book Antiqua" w:cs="Book Antiqua"/>
                <w:lang w:val="sr-Cyrl-RS"/>
              </w:rPr>
              <w:t xml:space="preserve">    </w:t>
            </w:r>
            <w:r w:rsidRPr="009E25BA">
              <w:rPr>
                <w:rFonts w:ascii="Book Antiqua" w:hAnsi="Book Antiqua" w:cs="Book Antiqua"/>
                <w:lang w:val="sr-Cyrl-RS"/>
              </w:rPr>
              <w:t>1</w:t>
            </w:r>
          </w:p>
        </w:tc>
        <w:tc>
          <w:tcPr>
            <w:tcW w:w="977" w:type="dxa"/>
            <w:tcBorders>
              <w:top w:val="single" w:sz="4" w:space="0" w:color="000000"/>
              <w:left w:val="single" w:sz="4" w:space="0" w:color="000000"/>
              <w:bottom w:val="single" w:sz="4" w:space="0" w:color="000000"/>
              <w:right w:val="single" w:sz="4" w:space="0" w:color="000000"/>
            </w:tcBorders>
          </w:tcPr>
          <w:p w14:paraId="222B1F55" w14:textId="77777777" w:rsidR="00862A5F" w:rsidRPr="009E25BA" w:rsidRDefault="00862A5F">
            <w:pPr>
              <w:pStyle w:val="TableParagraph"/>
              <w:spacing w:line="248" w:lineRule="exact"/>
              <w:ind w:right="297"/>
              <w:jc w:val="center"/>
            </w:pPr>
            <w:r w:rsidRPr="009E25BA">
              <w:rPr>
                <w:rFonts w:ascii="Book Antiqua" w:eastAsia="Book Antiqua" w:hAnsi="Book Antiqua" w:cs="Book Antiqua"/>
                <w:lang w:val="sr-Cyrl-RS"/>
              </w:rPr>
              <w:t xml:space="preserve">   </w:t>
            </w:r>
            <w:r w:rsidRPr="009E25BA">
              <w:rPr>
                <w:rFonts w:ascii="Book Antiqua" w:hAnsi="Book Antiqua" w:cs="Book Antiqua"/>
                <w:lang w:val="sr-Cyrl-RS"/>
              </w:rPr>
              <w:t>34</w:t>
            </w:r>
          </w:p>
        </w:tc>
      </w:tr>
    </w:tbl>
    <w:p w14:paraId="0676E78F" w14:textId="77777777" w:rsidR="00862A5F" w:rsidRPr="00785B56" w:rsidRDefault="00862A5F">
      <w:pPr>
        <w:pStyle w:val="Normal1"/>
        <w:spacing w:before="0" w:after="0"/>
        <w:rPr>
          <w:rFonts w:cs="Book Antiqua"/>
          <w:b/>
          <w:color w:val="FF0000"/>
          <w:sz w:val="22"/>
          <w:szCs w:val="22"/>
          <w:lang w:val="sr-Cyrl-CS"/>
        </w:rPr>
      </w:pPr>
    </w:p>
    <w:tbl>
      <w:tblPr>
        <w:tblW w:w="0" w:type="auto"/>
        <w:jc w:val="center"/>
        <w:tblLayout w:type="fixed"/>
        <w:tblCellMar>
          <w:left w:w="0" w:type="dxa"/>
          <w:right w:w="0" w:type="dxa"/>
        </w:tblCellMar>
        <w:tblLook w:val="0000" w:firstRow="0" w:lastRow="0" w:firstColumn="0" w:lastColumn="0" w:noHBand="0" w:noVBand="0"/>
      </w:tblPr>
      <w:tblGrid>
        <w:gridCol w:w="579"/>
        <w:gridCol w:w="2597"/>
        <w:gridCol w:w="1003"/>
        <w:gridCol w:w="680"/>
        <w:gridCol w:w="863"/>
        <w:gridCol w:w="841"/>
        <w:gridCol w:w="902"/>
        <w:gridCol w:w="880"/>
        <w:gridCol w:w="887"/>
        <w:gridCol w:w="878"/>
      </w:tblGrid>
      <w:tr w:rsidR="00785B56" w:rsidRPr="00785B56" w14:paraId="1262E18C" w14:textId="77777777">
        <w:trPr>
          <w:trHeight w:val="683"/>
          <w:jc w:val="center"/>
        </w:trPr>
        <w:tc>
          <w:tcPr>
            <w:tcW w:w="579" w:type="dxa"/>
            <w:vMerge w:val="restart"/>
            <w:tcBorders>
              <w:top w:val="single" w:sz="4" w:space="0" w:color="000000"/>
              <w:left w:val="single" w:sz="4" w:space="0" w:color="000000"/>
              <w:bottom w:val="single" w:sz="4" w:space="0" w:color="000000"/>
            </w:tcBorders>
            <w:shd w:val="clear" w:color="auto" w:fill="E2FED7"/>
          </w:tcPr>
          <w:p w14:paraId="1A9E1545" w14:textId="77777777" w:rsidR="00862A5F" w:rsidRPr="00D17267" w:rsidRDefault="00862A5F">
            <w:pPr>
              <w:pStyle w:val="TableParagraph"/>
              <w:spacing w:line="255" w:lineRule="exact"/>
              <w:ind w:left="110"/>
            </w:pPr>
            <w:r w:rsidRPr="00D17267">
              <w:rPr>
                <w:rFonts w:ascii="Book Antiqua" w:hAnsi="Book Antiqua" w:cs="Book Antiqua"/>
                <w:w w:val="95"/>
              </w:rPr>
              <w:t>Ред.</w:t>
            </w:r>
          </w:p>
          <w:p w14:paraId="3DA2B402" w14:textId="77777777" w:rsidR="00862A5F" w:rsidRPr="00D17267" w:rsidRDefault="00862A5F">
            <w:pPr>
              <w:pStyle w:val="TableParagraph"/>
              <w:spacing w:line="252" w:lineRule="auto"/>
              <w:ind w:left="110" w:right="162"/>
            </w:pPr>
            <w:r w:rsidRPr="00D17267">
              <w:rPr>
                <w:rFonts w:ascii="Book Antiqua" w:hAnsi="Book Antiqua" w:cs="Book Antiqua"/>
                <w:w w:val="95"/>
              </w:rPr>
              <w:t>бр.</w:t>
            </w:r>
          </w:p>
        </w:tc>
        <w:tc>
          <w:tcPr>
            <w:tcW w:w="2597" w:type="dxa"/>
            <w:vMerge w:val="restart"/>
            <w:tcBorders>
              <w:top w:val="single" w:sz="4" w:space="0" w:color="000000"/>
              <w:left w:val="single" w:sz="4" w:space="0" w:color="000000"/>
              <w:bottom w:val="single" w:sz="4" w:space="0" w:color="000000"/>
            </w:tcBorders>
            <w:shd w:val="clear" w:color="auto" w:fill="E2FED7"/>
          </w:tcPr>
          <w:p w14:paraId="25E0968E" w14:textId="77777777" w:rsidR="00862A5F" w:rsidRPr="00D17267" w:rsidRDefault="00862A5F">
            <w:pPr>
              <w:pStyle w:val="TableParagraph"/>
              <w:snapToGrid w:val="0"/>
              <w:ind w:left="203" w:right="199"/>
              <w:jc w:val="center"/>
              <w:rPr>
                <w:rFonts w:ascii="Book Antiqua" w:hAnsi="Book Antiqua" w:cs="Book Antiqua"/>
                <w:b/>
                <w:w w:val="95"/>
                <w:lang w:val="ru-RU"/>
              </w:rPr>
            </w:pPr>
          </w:p>
          <w:p w14:paraId="33FC99A8" w14:textId="77777777" w:rsidR="00862A5F" w:rsidRPr="00D17267" w:rsidRDefault="00862A5F">
            <w:pPr>
              <w:pStyle w:val="TableParagraph"/>
              <w:ind w:left="398"/>
              <w:jc w:val="center"/>
            </w:pPr>
            <w:r w:rsidRPr="00D17267">
              <w:rPr>
                <w:rFonts w:ascii="Book Antiqua" w:hAnsi="Book Antiqua" w:cs="Book Antiqua"/>
                <w:b/>
                <w:lang w:val="ru-RU"/>
              </w:rPr>
              <w:t>ОСТАЛИ ОБЛИЦИ ОБРАЗОВНО ВАСПИТНОГ РАДА</w:t>
            </w:r>
          </w:p>
        </w:tc>
        <w:tc>
          <w:tcPr>
            <w:tcW w:w="1683" w:type="dxa"/>
            <w:gridSpan w:val="2"/>
            <w:tcBorders>
              <w:top w:val="single" w:sz="4" w:space="0" w:color="000000"/>
              <w:left w:val="single" w:sz="4" w:space="0" w:color="000000"/>
              <w:bottom w:val="single" w:sz="4" w:space="0" w:color="000000"/>
            </w:tcBorders>
            <w:shd w:val="clear" w:color="auto" w:fill="E2FED7"/>
          </w:tcPr>
          <w:p w14:paraId="7C9F9439" w14:textId="77777777" w:rsidR="00862A5F" w:rsidRPr="00D17267" w:rsidRDefault="00862A5F">
            <w:pPr>
              <w:pStyle w:val="TableParagraph"/>
              <w:spacing w:line="249" w:lineRule="exact"/>
              <w:ind w:left="365"/>
              <w:jc w:val="center"/>
            </w:pPr>
            <w:r w:rsidRPr="00D17267">
              <w:rPr>
                <w:rFonts w:ascii="Book Antiqua" w:hAnsi="Book Antiqua" w:cs="Book Antiqua"/>
                <w:w w:val="90"/>
              </w:rPr>
              <w:t>ПЕТИ</w:t>
            </w:r>
          </w:p>
          <w:p w14:paraId="110658E1" w14:textId="77777777" w:rsidR="00862A5F" w:rsidRPr="00D17267" w:rsidRDefault="00862A5F">
            <w:pPr>
              <w:pStyle w:val="TableParagraph"/>
              <w:spacing w:line="249" w:lineRule="exact"/>
              <w:ind w:left="365"/>
              <w:jc w:val="center"/>
            </w:pPr>
            <w:r w:rsidRPr="00D17267">
              <w:rPr>
                <w:rFonts w:ascii="Book Antiqua" w:hAnsi="Book Antiqua" w:cs="Book Antiqua"/>
                <w:w w:val="90"/>
              </w:rPr>
              <w:t>РАЗРЕД</w:t>
            </w:r>
          </w:p>
        </w:tc>
        <w:tc>
          <w:tcPr>
            <w:tcW w:w="1704" w:type="dxa"/>
            <w:gridSpan w:val="2"/>
            <w:tcBorders>
              <w:top w:val="single" w:sz="4" w:space="0" w:color="000000"/>
              <w:left w:val="single" w:sz="4" w:space="0" w:color="000000"/>
              <w:bottom w:val="single" w:sz="4" w:space="0" w:color="000000"/>
            </w:tcBorders>
            <w:shd w:val="clear" w:color="auto" w:fill="E2FED7"/>
          </w:tcPr>
          <w:p w14:paraId="3B8C611E" w14:textId="77777777" w:rsidR="00862A5F" w:rsidRPr="00D17267" w:rsidRDefault="00862A5F">
            <w:pPr>
              <w:pStyle w:val="TableParagraph"/>
              <w:spacing w:line="249" w:lineRule="exact"/>
              <w:ind w:left="357"/>
              <w:jc w:val="center"/>
            </w:pPr>
            <w:r w:rsidRPr="00D17267">
              <w:rPr>
                <w:rFonts w:ascii="Book Antiqua" w:hAnsi="Book Antiqua" w:cs="Book Antiqua"/>
                <w:w w:val="90"/>
              </w:rPr>
              <w:t>ШЕСТИ</w:t>
            </w:r>
          </w:p>
          <w:p w14:paraId="13768A47" w14:textId="77777777" w:rsidR="00862A5F" w:rsidRPr="00D17267" w:rsidRDefault="00862A5F">
            <w:pPr>
              <w:pStyle w:val="TableParagraph"/>
              <w:spacing w:line="249" w:lineRule="exact"/>
              <w:ind w:left="357"/>
              <w:jc w:val="center"/>
            </w:pPr>
            <w:r w:rsidRPr="00D17267">
              <w:rPr>
                <w:rFonts w:ascii="Book Antiqua" w:hAnsi="Book Antiqua" w:cs="Book Antiqua"/>
                <w:w w:val="90"/>
              </w:rPr>
              <w:t>РАЗРЕД</w:t>
            </w:r>
          </w:p>
        </w:tc>
        <w:tc>
          <w:tcPr>
            <w:tcW w:w="1782" w:type="dxa"/>
            <w:gridSpan w:val="2"/>
            <w:tcBorders>
              <w:top w:val="single" w:sz="4" w:space="0" w:color="000000"/>
              <w:left w:val="single" w:sz="4" w:space="0" w:color="000000"/>
              <w:bottom w:val="single" w:sz="4" w:space="0" w:color="000000"/>
            </w:tcBorders>
            <w:shd w:val="clear" w:color="auto" w:fill="E2FED7"/>
          </w:tcPr>
          <w:p w14:paraId="45A3791E" w14:textId="77777777" w:rsidR="00862A5F" w:rsidRPr="00D17267" w:rsidRDefault="00862A5F">
            <w:pPr>
              <w:pStyle w:val="TableParagraph"/>
              <w:spacing w:line="252" w:lineRule="auto"/>
              <w:ind w:left="437" w:right="415"/>
              <w:jc w:val="center"/>
            </w:pPr>
            <w:r w:rsidRPr="00D17267">
              <w:rPr>
                <w:rFonts w:ascii="Book Antiqua" w:hAnsi="Book Antiqua" w:cs="Book Antiqua"/>
                <w:w w:val="90"/>
              </w:rPr>
              <w:t>СЕДМИ   РАЗР</w:t>
            </w:r>
            <w:r w:rsidRPr="00D17267">
              <w:rPr>
                <w:rFonts w:ascii="Book Antiqua" w:hAnsi="Book Antiqua" w:cs="Book Antiqua"/>
                <w:w w:val="90"/>
                <w:lang w:val="sr-Cyrl-RS"/>
              </w:rPr>
              <w:t>Е</w:t>
            </w:r>
            <w:r w:rsidRPr="00D17267">
              <w:rPr>
                <w:rFonts w:ascii="Book Antiqua" w:hAnsi="Book Antiqua" w:cs="Book Antiqua"/>
                <w:w w:val="90"/>
              </w:rPr>
              <w:t>Д</w:t>
            </w:r>
          </w:p>
        </w:tc>
        <w:tc>
          <w:tcPr>
            <w:tcW w:w="1765" w:type="dxa"/>
            <w:gridSpan w:val="2"/>
            <w:tcBorders>
              <w:top w:val="single" w:sz="4" w:space="0" w:color="000000"/>
              <w:left w:val="single" w:sz="4" w:space="0" w:color="000000"/>
              <w:bottom w:val="single" w:sz="4" w:space="0" w:color="000000"/>
              <w:right w:val="single" w:sz="4" w:space="0" w:color="000000"/>
            </w:tcBorders>
            <w:shd w:val="clear" w:color="auto" w:fill="E2FED7"/>
          </w:tcPr>
          <w:p w14:paraId="2B6A5E00" w14:textId="77777777" w:rsidR="00862A5F" w:rsidRPr="00D17267" w:rsidRDefault="00862A5F">
            <w:pPr>
              <w:pStyle w:val="TableParagraph"/>
              <w:ind w:right="297"/>
              <w:jc w:val="center"/>
            </w:pPr>
            <w:r w:rsidRPr="00D17267">
              <w:rPr>
                <w:rFonts w:ascii="Book Antiqua" w:hAnsi="Book Antiqua" w:cs="Book Antiqua"/>
                <w:w w:val="90"/>
                <w:lang w:val="sr-Cyrl-RS"/>
              </w:rPr>
              <w:t>ОСМИ</w:t>
            </w:r>
          </w:p>
          <w:p w14:paraId="2AA4E145" w14:textId="77777777" w:rsidR="00862A5F" w:rsidRPr="00D17267" w:rsidRDefault="00862A5F">
            <w:pPr>
              <w:pStyle w:val="TableParagraph"/>
              <w:spacing w:line="252" w:lineRule="auto"/>
              <w:ind w:left="495" w:right="415" w:hanging="58"/>
              <w:jc w:val="center"/>
            </w:pPr>
            <w:r w:rsidRPr="00D17267">
              <w:rPr>
                <w:rFonts w:ascii="Book Antiqua" w:hAnsi="Book Antiqua" w:cs="Book Antiqua"/>
                <w:w w:val="90"/>
                <w:lang w:val="sr-Cyrl-RS"/>
              </w:rPr>
              <w:t>РАЗРЕД</w:t>
            </w:r>
          </w:p>
        </w:tc>
      </w:tr>
      <w:tr w:rsidR="00785B56" w:rsidRPr="00785B56" w14:paraId="545E94BC" w14:textId="77777777">
        <w:trPr>
          <w:trHeight w:val="190"/>
          <w:jc w:val="center"/>
        </w:trPr>
        <w:tc>
          <w:tcPr>
            <w:tcW w:w="579" w:type="dxa"/>
            <w:vMerge/>
            <w:tcBorders>
              <w:top w:val="single" w:sz="4" w:space="0" w:color="000000"/>
              <w:left w:val="single" w:sz="4" w:space="0" w:color="000000"/>
              <w:bottom w:val="single" w:sz="4" w:space="0" w:color="000000"/>
            </w:tcBorders>
            <w:shd w:val="clear" w:color="auto" w:fill="E2FED7"/>
          </w:tcPr>
          <w:p w14:paraId="7673644A" w14:textId="77777777" w:rsidR="00862A5F" w:rsidRPr="00D17267" w:rsidRDefault="00862A5F">
            <w:pPr>
              <w:pStyle w:val="TableParagraph"/>
              <w:snapToGrid w:val="0"/>
              <w:spacing w:line="248" w:lineRule="exact"/>
              <w:ind w:left="110"/>
              <w:rPr>
                <w:rFonts w:ascii="Book Antiqua" w:hAnsi="Book Antiqua" w:cs="Book Antiqua"/>
                <w:w w:val="90"/>
              </w:rPr>
            </w:pPr>
          </w:p>
        </w:tc>
        <w:tc>
          <w:tcPr>
            <w:tcW w:w="2597" w:type="dxa"/>
            <w:vMerge/>
            <w:tcBorders>
              <w:top w:val="single" w:sz="4" w:space="0" w:color="000000"/>
              <w:left w:val="single" w:sz="4" w:space="0" w:color="000000"/>
              <w:bottom w:val="single" w:sz="4" w:space="0" w:color="000000"/>
            </w:tcBorders>
            <w:shd w:val="clear" w:color="auto" w:fill="E2FED7"/>
          </w:tcPr>
          <w:p w14:paraId="43DB6012" w14:textId="77777777" w:rsidR="00862A5F" w:rsidRPr="00D17267" w:rsidRDefault="00862A5F">
            <w:pPr>
              <w:pStyle w:val="TableParagraph"/>
              <w:snapToGrid w:val="0"/>
              <w:spacing w:line="248" w:lineRule="exact"/>
              <w:ind w:left="110"/>
              <w:jc w:val="center"/>
              <w:rPr>
                <w:rFonts w:ascii="Book Antiqua" w:hAnsi="Book Antiqua" w:cs="Book Antiqua"/>
                <w:w w:val="90"/>
              </w:rPr>
            </w:pPr>
          </w:p>
        </w:tc>
        <w:tc>
          <w:tcPr>
            <w:tcW w:w="1003" w:type="dxa"/>
            <w:tcBorders>
              <w:top w:val="single" w:sz="4" w:space="0" w:color="000000"/>
              <w:left w:val="single" w:sz="4" w:space="0" w:color="000000"/>
              <w:bottom w:val="single" w:sz="4" w:space="0" w:color="000000"/>
            </w:tcBorders>
            <w:shd w:val="clear" w:color="auto" w:fill="E2FED7"/>
          </w:tcPr>
          <w:p w14:paraId="52016FAD" w14:textId="77777777" w:rsidR="00862A5F" w:rsidRPr="00D17267" w:rsidRDefault="00862A5F">
            <w:pPr>
              <w:pStyle w:val="TableParagraph"/>
              <w:spacing w:line="248" w:lineRule="exact"/>
              <w:ind w:left="259" w:right="246"/>
              <w:jc w:val="center"/>
            </w:pPr>
            <w:r w:rsidRPr="00D17267">
              <w:rPr>
                <w:rFonts w:ascii="Book Antiqua" w:hAnsi="Book Antiqua" w:cs="Book Antiqua"/>
              </w:rPr>
              <w:t>нед.</w:t>
            </w:r>
          </w:p>
        </w:tc>
        <w:tc>
          <w:tcPr>
            <w:tcW w:w="680" w:type="dxa"/>
            <w:tcBorders>
              <w:top w:val="single" w:sz="4" w:space="0" w:color="000000"/>
              <w:left w:val="single" w:sz="4" w:space="0" w:color="000000"/>
              <w:bottom w:val="single" w:sz="4" w:space="0" w:color="000000"/>
            </w:tcBorders>
            <w:shd w:val="clear" w:color="auto" w:fill="E2FED7"/>
          </w:tcPr>
          <w:p w14:paraId="1C261139" w14:textId="77777777" w:rsidR="00862A5F" w:rsidRPr="00D17267" w:rsidRDefault="00862A5F">
            <w:pPr>
              <w:pStyle w:val="TableParagraph"/>
              <w:spacing w:line="248" w:lineRule="exact"/>
              <w:ind w:left="122" w:right="108"/>
              <w:jc w:val="center"/>
            </w:pPr>
            <w:r w:rsidRPr="00D17267">
              <w:rPr>
                <w:rFonts w:ascii="Book Antiqua" w:hAnsi="Book Antiqua" w:cs="Book Antiqua"/>
              </w:rPr>
              <w:t>год.</w:t>
            </w:r>
          </w:p>
        </w:tc>
        <w:tc>
          <w:tcPr>
            <w:tcW w:w="863" w:type="dxa"/>
            <w:tcBorders>
              <w:top w:val="single" w:sz="4" w:space="0" w:color="000000"/>
              <w:left w:val="single" w:sz="4" w:space="0" w:color="000000"/>
              <w:bottom w:val="single" w:sz="4" w:space="0" w:color="000000"/>
            </w:tcBorders>
            <w:shd w:val="clear" w:color="auto" w:fill="E2FED7"/>
          </w:tcPr>
          <w:p w14:paraId="7B6F7538" w14:textId="77777777" w:rsidR="00862A5F" w:rsidRPr="00D17267" w:rsidRDefault="00862A5F">
            <w:pPr>
              <w:pStyle w:val="TableParagraph"/>
              <w:spacing w:line="248" w:lineRule="exact"/>
              <w:ind w:left="191" w:right="171"/>
              <w:jc w:val="center"/>
            </w:pPr>
            <w:r w:rsidRPr="00D17267">
              <w:rPr>
                <w:rFonts w:ascii="Book Antiqua" w:hAnsi="Book Antiqua" w:cs="Book Antiqua"/>
              </w:rPr>
              <w:t>нед.</w:t>
            </w:r>
          </w:p>
        </w:tc>
        <w:tc>
          <w:tcPr>
            <w:tcW w:w="841" w:type="dxa"/>
            <w:tcBorders>
              <w:top w:val="single" w:sz="4" w:space="0" w:color="000000"/>
              <w:left w:val="single" w:sz="4" w:space="0" w:color="000000"/>
              <w:bottom w:val="single" w:sz="4" w:space="0" w:color="000000"/>
            </w:tcBorders>
            <w:shd w:val="clear" w:color="auto" w:fill="E2FED7"/>
          </w:tcPr>
          <w:p w14:paraId="7DF0EA6A" w14:textId="77777777" w:rsidR="00862A5F" w:rsidRPr="00D17267" w:rsidRDefault="00862A5F">
            <w:pPr>
              <w:pStyle w:val="TableParagraph"/>
              <w:spacing w:line="248" w:lineRule="exact"/>
              <w:ind w:left="190" w:right="179"/>
              <w:jc w:val="center"/>
            </w:pPr>
            <w:r w:rsidRPr="00D17267">
              <w:rPr>
                <w:rFonts w:ascii="Book Antiqua" w:hAnsi="Book Antiqua" w:cs="Book Antiqua"/>
              </w:rPr>
              <w:t>год.</w:t>
            </w:r>
          </w:p>
        </w:tc>
        <w:tc>
          <w:tcPr>
            <w:tcW w:w="902" w:type="dxa"/>
            <w:tcBorders>
              <w:top w:val="single" w:sz="4" w:space="0" w:color="000000"/>
              <w:left w:val="single" w:sz="4" w:space="0" w:color="000000"/>
              <w:bottom w:val="single" w:sz="4" w:space="0" w:color="000000"/>
            </w:tcBorders>
            <w:shd w:val="clear" w:color="auto" w:fill="E2FED7"/>
          </w:tcPr>
          <w:p w14:paraId="1E5DD521" w14:textId="77777777" w:rsidR="00862A5F" w:rsidRPr="00D17267" w:rsidRDefault="00862A5F">
            <w:pPr>
              <w:pStyle w:val="TableParagraph"/>
              <w:spacing w:line="248" w:lineRule="exact"/>
              <w:ind w:left="191" w:right="171"/>
              <w:jc w:val="center"/>
            </w:pPr>
            <w:r w:rsidRPr="00D17267">
              <w:rPr>
                <w:rFonts w:ascii="Book Antiqua" w:hAnsi="Book Antiqua" w:cs="Book Antiqua"/>
              </w:rPr>
              <w:t>нед.</w:t>
            </w:r>
          </w:p>
        </w:tc>
        <w:tc>
          <w:tcPr>
            <w:tcW w:w="880" w:type="dxa"/>
            <w:tcBorders>
              <w:top w:val="single" w:sz="4" w:space="0" w:color="000000"/>
              <w:left w:val="single" w:sz="4" w:space="0" w:color="000000"/>
              <w:bottom w:val="single" w:sz="4" w:space="0" w:color="000000"/>
            </w:tcBorders>
            <w:shd w:val="clear" w:color="auto" w:fill="E2FED7"/>
          </w:tcPr>
          <w:p w14:paraId="10C606C4" w14:textId="77777777" w:rsidR="00862A5F" w:rsidRPr="00D17267" w:rsidRDefault="00862A5F">
            <w:pPr>
              <w:pStyle w:val="TableParagraph"/>
              <w:spacing w:line="248" w:lineRule="exact"/>
              <w:ind w:left="190" w:right="179"/>
              <w:jc w:val="center"/>
            </w:pPr>
            <w:r w:rsidRPr="00D17267">
              <w:rPr>
                <w:rFonts w:ascii="Book Antiqua" w:hAnsi="Book Antiqua" w:cs="Book Antiqua"/>
              </w:rPr>
              <w:t>год.</w:t>
            </w:r>
          </w:p>
        </w:tc>
        <w:tc>
          <w:tcPr>
            <w:tcW w:w="887" w:type="dxa"/>
            <w:tcBorders>
              <w:top w:val="single" w:sz="4" w:space="0" w:color="000000"/>
              <w:left w:val="single" w:sz="4" w:space="0" w:color="000000"/>
              <w:bottom w:val="single" w:sz="4" w:space="0" w:color="000000"/>
            </w:tcBorders>
            <w:shd w:val="clear" w:color="auto" w:fill="E2FED7"/>
          </w:tcPr>
          <w:p w14:paraId="17FE5463" w14:textId="77777777" w:rsidR="00862A5F" w:rsidRPr="00D17267" w:rsidRDefault="00862A5F">
            <w:pPr>
              <w:pStyle w:val="TableParagraph"/>
              <w:spacing w:line="248" w:lineRule="exact"/>
              <w:ind w:left="190" w:right="179"/>
              <w:jc w:val="center"/>
            </w:pPr>
            <w:r w:rsidRPr="00D17267">
              <w:rPr>
                <w:rFonts w:ascii="Book Antiqua" w:hAnsi="Book Antiqua" w:cs="Book Antiqua"/>
              </w:rPr>
              <w:t>нед.</w:t>
            </w:r>
          </w:p>
        </w:tc>
        <w:tc>
          <w:tcPr>
            <w:tcW w:w="878" w:type="dxa"/>
            <w:tcBorders>
              <w:top w:val="single" w:sz="4" w:space="0" w:color="000000"/>
              <w:left w:val="single" w:sz="4" w:space="0" w:color="000000"/>
              <w:bottom w:val="single" w:sz="4" w:space="0" w:color="000000"/>
              <w:right w:val="single" w:sz="4" w:space="0" w:color="000000"/>
            </w:tcBorders>
            <w:shd w:val="clear" w:color="auto" w:fill="E2FED7"/>
          </w:tcPr>
          <w:p w14:paraId="12F822E0" w14:textId="77777777" w:rsidR="00862A5F" w:rsidRPr="00D17267" w:rsidRDefault="00862A5F">
            <w:pPr>
              <w:pStyle w:val="TableParagraph"/>
              <w:spacing w:line="248" w:lineRule="exact"/>
              <w:ind w:left="190" w:right="179"/>
              <w:jc w:val="center"/>
            </w:pPr>
            <w:r w:rsidRPr="00D17267">
              <w:rPr>
                <w:rFonts w:ascii="Book Antiqua" w:hAnsi="Book Antiqua" w:cs="Book Antiqua"/>
              </w:rPr>
              <w:t>год.</w:t>
            </w:r>
          </w:p>
        </w:tc>
      </w:tr>
      <w:tr w:rsidR="00785B56" w:rsidRPr="00785B56" w14:paraId="23C0B508" w14:textId="77777777">
        <w:trPr>
          <w:trHeight w:val="351"/>
          <w:jc w:val="center"/>
        </w:trPr>
        <w:tc>
          <w:tcPr>
            <w:tcW w:w="579" w:type="dxa"/>
            <w:tcBorders>
              <w:top w:val="single" w:sz="4" w:space="0" w:color="000000"/>
              <w:left w:val="single" w:sz="4" w:space="0" w:color="000000"/>
              <w:bottom w:val="single" w:sz="4" w:space="0" w:color="000000"/>
            </w:tcBorders>
          </w:tcPr>
          <w:p w14:paraId="4B7CD453" w14:textId="77777777" w:rsidR="00862A5F" w:rsidRPr="00D17267" w:rsidRDefault="00862A5F">
            <w:pPr>
              <w:pStyle w:val="TableParagraph"/>
              <w:spacing w:line="248" w:lineRule="exact"/>
              <w:ind w:left="110"/>
            </w:pPr>
            <w:r w:rsidRPr="00D17267">
              <w:rPr>
                <w:rFonts w:ascii="Book Antiqua" w:hAnsi="Book Antiqua" w:cs="Book Antiqua"/>
              </w:rPr>
              <w:t>1.</w:t>
            </w:r>
          </w:p>
        </w:tc>
        <w:tc>
          <w:tcPr>
            <w:tcW w:w="2597" w:type="dxa"/>
            <w:tcBorders>
              <w:top w:val="single" w:sz="4" w:space="0" w:color="000000"/>
              <w:left w:val="single" w:sz="4" w:space="0" w:color="000000"/>
              <w:bottom w:val="single" w:sz="4" w:space="0" w:color="000000"/>
            </w:tcBorders>
          </w:tcPr>
          <w:p w14:paraId="0EEA60CD" w14:textId="77777777" w:rsidR="00862A5F" w:rsidRPr="00D17267" w:rsidRDefault="00862A5F">
            <w:pPr>
              <w:pStyle w:val="TableParagraph"/>
              <w:spacing w:line="248" w:lineRule="exact"/>
              <w:ind w:left="110"/>
            </w:pPr>
            <w:r w:rsidRPr="00D17267">
              <w:rPr>
                <w:rFonts w:ascii="Book Antiqua" w:hAnsi="Book Antiqua" w:cs="Book Antiqua"/>
              </w:rPr>
              <w:t>Час одељењског старешине</w:t>
            </w:r>
          </w:p>
        </w:tc>
        <w:tc>
          <w:tcPr>
            <w:tcW w:w="1003" w:type="dxa"/>
            <w:tcBorders>
              <w:top w:val="single" w:sz="4" w:space="0" w:color="000000"/>
              <w:left w:val="single" w:sz="4" w:space="0" w:color="000000"/>
              <w:bottom w:val="single" w:sz="4" w:space="0" w:color="000000"/>
            </w:tcBorders>
          </w:tcPr>
          <w:p w14:paraId="50905A7C" w14:textId="77777777" w:rsidR="00862A5F" w:rsidRPr="00D17267" w:rsidRDefault="00862A5F">
            <w:pPr>
              <w:pStyle w:val="TableParagraph"/>
              <w:spacing w:line="248" w:lineRule="exact"/>
              <w:ind w:left="259" w:right="246"/>
              <w:jc w:val="center"/>
            </w:pPr>
            <w:r w:rsidRPr="00D17267">
              <w:rPr>
                <w:rFonts w:ascii="Book Antiqua" w:hAnsi="Book Antiqua" w:cs="Book Antiqua"/>
              </w:rPr>
              <w:t>1</w:t>
            </w:r>
          </w:p>
        </w:tc>
        <w:tc>
          <w:tcPr>
            <w:tcW w:w="680" w:type="dxa"/>
            <w:tcBorders>
              <w:top w:val="single" w:sz="4" w:space="0" w:color="000000"/>
              <w:left w:val="single" w:sz="4" w:space="0" w:color="000000"/>
              <w:bottom w:val="single" w:sz="4" w:space="0" w:color="000000"/>
            </w:tcBorders>
          </w:tcPr>
          <w:p w14:paraId="4CEC21DC" w14:textId="77777777" w:rsidR="00862A5F" w:rsidRPr="00D17267" w:rsidRDefault="00862A5F">
            <w:pPr>
              <w:pStyle w:val="TableParagraph"/>
              <w:spacing w:line="248" w:lineRule="exact"/>
              <w:ind w:left="122" w:right="108"/>
              <w:jc w:val="center"/>
            </w:pPr>
            <w:r w:rsidRPr="00D17267">
              <w:rPr>
                <w:rFonts w:ascii="Book Antiqua" w:hAnsi="Book Antiqua" w:cs="Book Antiqua"/>
              </w:rPr>
              <w:t>36</w:t>
            </w:r>
          </w:p>
        </w:tc>
        <w:tc>
          <w:tcPr>
            <w:tcW w:w="863" w:type="dxa"/>
            <w:tcBorders>
              <w:top w:val="single" w:sz="4" w:space="0" w:color="000000"/>
              <w:left w:val="single" w:sz="4" w:space="0" w:color="000000"/>
              <w:bottom w:val="single" w:sz="4" w:space="0" w:color="000000"/>
            </w:tcBorders>
          </w:tcPr>
          <w:p w14:paraId="19DBD475" w14:textId="77777777" w:rsidR="00862A5F" w:rsidRPr="00D17267" w:rsidRDefault="00862A5F">
            <w:pPr>
              <w:pStyle w:val="TableParagraph"/>
              <w:spacing w:line="248" w:lineRule="exact"/>
              <w:ind w:left="191" w:right="171"/>
              <w:jc w:val="center"/>
            </w:pPr>
            <w:r w:rsidRPr="00D17267">
              <w:rPr>
                <w:rFonts w:ascii="Book Antiqua" w:hAnsi="Book Antiqua" w:cs="Book Antiqua"/>
              </w:rPr>
              <w:t>1</w:t>
            </w:r>
          </w:p>
        </w:tc>
        <w:tc>
          <w:tcPr>
            <w:tcW w:w="841" w:type="dxa"/>
            <w:tcBorders>
              <w:top w:val="single" w:sz="4" w:space="0" w:color="000000"/>
              <w:left w:val="single" w:sz="4" w:space="0" w:color="000000"/>
              <w:bottom w:val="single" w:sz="4" w:space="0" w:color="000000"/>
            </w:tcBorders>
          </w:tcPr>
          <w:p w14:paraId="217256AF" w14:textId="77777777" w:rsidR="00862A5F" w:rsidRPr="00D17267" w:rsidRDefault="00862A5F">
            <w:pPr>
              <w:pStyle w:val="TableParagraph"/>
              <w:spacing w:line="248" w:lineRule="exact"/>
              <w:ind w:right="179"/>
              <w:jc w:val="center"/>
            </w:pPr>
            <w:r w:rsidRPr="00D17267">
              <w:rPr>
                <w:rFonts w:ascii="Book Antiqua" w:hAnsi="Book Antiqua" w:cs="Book Antiqua"/>
              </w:rPr>
              <w:t>36</w:t>
            </w:r>
          </w:p>
        </w:tc>
        <w:tc>
          <w:tcPr>
            <w:tcW w:w="902" w:type="dxa"/>
            <w:tcBorders>
              <w:top w:val="single" w:sz="4" w:space="0" w:color="000000"/>
              <w:left w:val="single" w:sz="4" w:space="0" w:color="000000"/>
              <w:bottom w:val="single" w:sz="4" w:space="0" w:color="000000"/>
            </w:tcBorders>
          </w:tcPr>
          <w:p w14:paraId="3A744AAC" w14:textId="77777777" w:rsidR="00862A5F" w:rsidRPr="00D17267" w:rsidRDefault="00862A5F">
            <w:pPr>
              <w:pStyle w:val="TableParagraph"/>
              <w:spacing w:line="248" w:lineRule="exact"/>
              <w:ind w:left="191" w:right="171"/>
              <w:jc w:val="center"/>
            </w:pPr>
            <w:r w:rsidRPr="00D17267">
              <w:rPr>
                <w:rFonts w:ascii="Book Antiqua" w:hAnsi="Book Antiqua" w:cs="Book Antiqua"/>
              </w:rPr>
              <w:t>1</w:t>
            </w:r>
          </w:p>
        </w:tc>
        <w:tc>
          <w:tcPr>
            <w:tcW w:w="880" w:type="dxa"/>
            <w:tcBorders>
              <w:top w:val="single" w:sz="4" w:space="0" w:color="000000"/>
              <w:left w:val="single" w:sz="4" w:space="0" w:color="000000"/>
              <w:bottom w:val="single" w:sz="4" w:space="0" w:color="000000"/>
            </w:tcBorders>
            <w:vAlign w:val="center"/>
          </w:tcPr>
          <w:p w14:paraId="1A616CD2" w14:textId="77777777" w:rsidR="00862A5F" w:rsidRPr="00D17267" w:rsidRDefault="00862A5F">
            <w:pPr>
              <w:pStyle w:val="TableParagraph"/>
              <w:spacing w:line="248" w:lineRule="exact"/>
              <w:ind w:right="179"/>
              <w:jc w:val="center"/>
            </w:pPr>
            <w:r w:rsidRPr="00D17267">
              <w:rPr>
                <w:rFonts w:ascii="Book Antiqua" w:hAnsi="Book Antiqua" w:cs="Book Antiqua"/>
              </w:rPr>
              <w:t>36</w:t>
            </w:r>
          </w:p>
        </w:tc>
        <w:tc>
          <w:tcPr>
            <w:tcW w:w="887" w:type="dxa"/>
            <w:tcBorders>
              <w:top w:val="single" w:sz="4" w:space="0" w:color="000000"/>
              <w:left w:val="single" w:sz="4" w:space="0" w:color="000000"/>
              <w:bottom w:val="single" w:sz="4" w:space="0" w:color="000000"/>
            </w:tcBorders>
            <w:shd w:val="clear" w:color="auto" w:fill="FFFFFF"/>
          </w:tcPr>
          <w:p w14:paraId="269880F1" w14:textId="77777777" w:rsidR="00862A5F" w:rsidRPr="00D17267" w:rsidRDefault="00862A5F">
            <w:pPr>
              <w:pStyle w:val="TableParagraph"/>
              <w:spacing w:line="248" w:lineRule="exact"/>
              <w:ind w:right="179"/>
              <w:jc w:val="center"/>
            </w:pPr>
            <w:r w:rsidRPr="00D17267">
              <w:rPr>
                <w:rFonts w:ascii="Book Antiqua" w:hAnsi="Book Antiqua" w:cs="Book Antiqua"/>
                <w:lang w:val="sr-Cyrl-RS"/>
              </w:rPr>
              <w:t>1</w:t>
            </w:r>
          </w:p>
        </w:tc>
        <w:tc>
          <w:tcPr>
            <w:tcW w:w="878" w:type="dxa"/>
            <w:tcBorders>
              <w:top w:val="single" w:sz="4" w:space="0" w:color="000000"/>
              <w:left w:val="single" w:sz="4" w:space="0" w:color="000000"/>
              <w:bottom w:val="single" w:sz="4" w:space="0" w:color="000000"/>
              <w:right w:val="single" w:sz="4" w:space="0" w:color="000000"/>
            </w:tcBorders>
            <w:shd w:val="clear" w:color="auto" w:fill="FFFFFF"/>
          </w:tcPr>
          <w:p w14:paraId="4397706C" w14:textId="77777777" w:rsidR="00862A5F" w:rsidRPr="00D17267" w:rsidRDefault="00862A5F">
            <w:pPr>
              <w:pStyle w:val="TableParagraph"/>
              <w:spacing w:line="248" w:lineRule="exact"/>
              <w:ind w:right="179"/>
              <w:jc w:val="center"/>
            </w:pPr>
            <w:r w:rsidRPr="00D17267">
              <w:rPr>
                <w:rFonts w:ascii="Book Antiqua" w:hAnsi="Book Antiqua" w:cs="Book Antiqua"/>
                <w:lang w:val="sr-Cyrl-RS"/>
              </w:rPr>
              <w:t>34</w:t>
            </w:r>
          </w:p>
        </w:tc>
      </w:tr>
      <w:tr w:rsidR="00785B56" w:rsidRPr="00785B56" w14:paraId="18B36114" w14:textId="77777777">
        <w:trPr>
          <w:trHeight w:val="351"/>
          <w:jc w:val="center"/>
        </w:trPr>
        <w:tc>
          <w:tcPr>
            <w:tcW w:w="579" w:type="dxa"/>
            <w:tcBorders>
              <w:top w:val="single" w:sz="4" w:space="0" w:color="000000"/>
              <w:left w:val="single" w:sz="4" w:space="0" w:color="000000"/>
              <w:bottom w:val="single" w:sz="4" w:space="0" w:color="000000"/>
            </w:tcBorders>
          </w:tcPr>
          <w:p w14:paraId="32EDA68F" w14:textId="77777777" w:rsidR="00862A5F" w:rsidRPr="00D17267" w:rsidRDefault="00862A5F">
            <w:pPr>
              <w:pStyle w:val="TableParagraph"/>
              <w:spacing w:line="248" w:lineRule="exact"/>
              <w:ind w:left="110"/>
            </w:pPr>
            <w:r w:rsidRPr="00D17267">
              <w:rPr>
                <w:rFonts w:ascii="Book Antiqua" w:hAnsi="Book Antiqua" w:cs="Book Antiqua"/>
              </w:rPr>
              <w:t>2.</w:t>
            </w:r>
          </w:p>
        </w:tc>
        <w:tc>
          <w:tcPr>
            <w:tcW w:w="2597" w:type="dxa"/>
            <w:tcBorders>
              <w:top w:val="single" w:sz="4" w:space="0" w:color="000000"/>
              <w:left w:val="single" w:sz="4" w:space="0" w:color="000000"/>
              <w:bottom w:val="single" w:sz="4" w:space="0" w:color="000000"/>
            </w:tcBorders>
          </w:tcPr>
          <w:p w14:paraId="621B8DB2" w14:textId="77777777" w:rsidR="00862A5F" w:rsidRPr="00D17267" w:rsidRDefault="00862A5F">
            <w:pPr>
              <w:pStyle w:val="TableParagraph"/>
              <w:spacing w:line="248" w:lineRule="exact"/>
              <w:ind w:left="110"/>
            </w:pPr>
            <w:r w:rsidRPr="00D17267">
              <w:rPr>
                <w:rFonts w:ascii="Book Antiqua" w:hAnsi="Book Antiqua" w:cs="Book Antiqua"/>
              </w:rPr>
              <w:t>Ваннаставне активности******</w:t>
            </w:r>
          </w:p>
        </w:tc>
        <w:tc>
          <w:tcPr>
            <w:tcW w:w="1003" w:type="dxa"/>
            <w:tcBorders>
              <w:top w:val="single" w:sz="4" w:space="0" w:color="000000"/>
              <w:left w:val="single" w:sz="4" w:space="0" w:color="000000"/>
              <w:bottom w:val="single" w:sz="4" w:space="0" w:color="000000"/>
            </w:tcBorders>
          </w:tcPr>
          <w:p w14:paraId="5617C605" w14:textId="77777777" w:rsidR="00862A5F" w:rsidRPr="00D17267" w:rsidRDefault="00862A5F">
            <w:pPr>
              <w:pStyle w:val="TableParagraph"/>
              <w:spacing w:line="248" w:lineRule="exact"/>
              <w:ind w:left="7"/>
              <w:jc w:val="center"/>
            </w:pPr>
            <w:r w:rsidRPr="00D17267">
              <w:rPr>
                <w:rFonts w:ascii="Book Antiqua" w:hAnsi="Book Antiqua" w:cs="Book Antiqua"/>
              </w:rPr>
              <w:t>1</w:t>
            </w:r>
          </w:p>
        </w:tc>
        <w:tc>
          <w:tcPr>
            <w:tcW w:w="680" w:type="dxa"/>
            <w:tcBorders>
              <w:top w:val="single" w:sz="4" w:space="0" w:color="000000"/>
              <w:left w:val="single" w:sz="4" w:space="0" w:color="000000"/>
              <w:bottom w:val="single" w:sz="4" w:space="0" w:color="000000"/>
            </w:tcBorders>
          </w:tcPr>
          <w:p w14:paraId="69149E48" w14:textId="77777777" w:rsidR="00862A5F" w:rsidRPr="00D17267" w:rsidRDefault="00862A5F">
            <w:pPr>
              <w:pStyle w:val="TableParagraph"/>
              <w:spacing w:line="248" w:lineRule="exact"/>
              <w:ind w:left="122" w:right="106"/>
              <w:jc w:val="center"/>
            </w:pPr>
            <w:r w:rsidRPr="00D17267">
              <w:rPr>
                <w:rFonts w:ascii="Book Antiqua" w:hAnsi="Book Antiqua" w:cs="Book Antiqua"/>
              </w:rPr>
              <w:t>36</w:t>
            </w:r>
          </w:p>
        </w:tc>
        <w:tc>
          <w:tcPr>
            <w:tcW w:w="863" w:type="dxa"/>
            <w:tcBorders>
              <w:top w:val="single" w:sz="4" w:space="0" w:color="000000"/>
              <w:left w:val="single" w:sz="4" w:space="0" w:color="000000"/>
              <w:bottom w:val="single" w:sz="4" w:space="0" w:color="000000"/>
            </w:tcBorders>
          </w:tcPr>
          <w:p w14:paraId="570922A5" w14:textId="77777777" w:rsidR="00862A5F" w:rsidRPr="00D17267" w:rsidRDefault="00862A5F">
            <w:pPr>
              <w:pStyle w:val="TableParagraph"/>
              <w:spacing w:line="248" w:lineRule="exact"/>
              <w:ind w:left="14"/>
              <w:jc w:val="center"/>
            </w:pPr>
            <w:r w:rsidRPr="00D17267">
              <w:rPr>
                <w:rFonts w:ascii="Book Antiqua" w:hAnsi="Book Antiqua" w:cs="Book Antiqua"/>
              </w:rPr>
              <w:t>1</w:t>
            </w:r>
          </w:p>
        </w:tc>
        <w:tc>
          <w:tcPr>
            <w:tcW w:w="841" w:type="dxa"/>
            <w:tcBorders>
              <w:top w:val="single" w:sz="4" w:space="0" w:color="000000"/>
              <w:left w:val="single" w:sz="4" w:space="0" w:color="000000"/>
              <w:bottom w:val="single" w:sz="4" w:space="0" w:color="000000"/>
            </w:tcBorders>
          </w:tcPr>
          <w:p w14:paraId="148302C3" w14:textId="77777777" w:rsidR="00862A5F" w:rsidRPr="00D17267" w:rsidRDefault="00862A5F">
            <w:pPr>
              <w:pStyle w:val="TableParagraph"/>
              <w:spacing w:line="248" w:lineRule="exact"/>
              <w:ind w:left="190" w:right="186"/>
            </w:pPr>
            <w:r w:rsidRPr="00D17267">
              <w:rPr>
                <w:rFonts w:ascii="Book Antiqua" w:hAnsi="Book Antiqua" w:cs="Book Antiqua"/>
              </w:rPr>
              <w:t>36</w:t>
            </w:r>
          </w:p>
        </w:tc>
        <w:tc>
          <w:tcPr>
            <w:tcW w:w="902" w:type="dxa"/>
            <w:tcBorders>
              <w:top w:val="single" w:sz="4" w:space="0" w:color="000000"/>
              <w:left w:val="single" w:sz="4" w:space="0" w:color="000000"/>
              <w:bottom w:val="single" w:sz="4" w:space="0" w:color="000000"/>
            </w:tcBorders>
          </w:tcPr>
          <w:p w14:paraId="010DBF1F" w14:textId="77777777" w:rsidR="00862A5F" w:rsidRPr="00D17267" w:rsidRDefault="00862A5F">
            <w:pPr>
              <w:pStyle w:val="TableParagraph"/>
              <w:spacing w:line="249" w:lineRule="exact"/>
              <w:ind w:left="14"/>
              <w:jc w:val="center"/>
            </w:pPr>
            <w:r w:rsidRPr="00D17267">
              <w:rPr>
                <w:rFonts w:ascii="Book Antiqua" w:hAnsi="Book Antiqua" w:cs="Book Antiqua"/>
              </w:rPr>
              <w:t>1</w:t>
            </w:r>
          </w:p>
        </w:tc>
        <w:tc>
          <w:tcPr>
            <w:tcW w:w="880" w:type="dxa"/>
            <w:tcBorders>
              <w:top w:val="single" w:sz="4" w:space="0" w:color="000000"/>
              <w:left w:val="single" w:sz="4" w:space="0" w:color="000000"/>
              <w:bottom w:val="single" w:sz="4" w:space="0" w:color="000000"/>
            </w:tcBorders>
            <w:vAlign w:val="center"/>
          </w:tcPr>
          <w:p w14:paraId="0769B84B" w14:textId="77777777" w:rsidR="00862A5F" w:rsidRPr="00D17267" w:rsidRDefault="00862A5F">
            <w:pPr>
              <w:pStyle w:val="TableParagraph"/>
              <w:spacing w:line="249" w:lineRule="exact"/>
              <w:ind w:right="244"/>
            </w:pPr>
            <w:r w:rsidRPr="00D17267">
              <w:rPr>
                <w:rFonts w:ascii="Book Antiqua" w:eastAsia="Book Antiqua" w:hAnsi="Book Antiqua" w:cs="Book Antiqua"/>
              </w:rPr>
              <w:t xml:space="preserve">    </w:t>
            </w:r>
            <w:r w:rsidRPr="00D17267">
              <w:rPr>
                <w:rFonts w:ascii="Book Antiqua" w:hAnsi="Book Antiqua" w:cs="Book Antiqua"/>
              </w:rPr>
              <w:t>36</w:t>
            </w:r>
          </w:p>
        </w:tc>
        <w:tc>
          <w:tcPr>
            <w:tcW w:w="887" w:type="dxa"/>
            <w:tcBorders>
              <w:top w:val="single" w:sz="4" w:space="0" w:color="000000"/>
              <w:left w:val="single" w:sz="4" w:space="0" w:color="000000"/>
              <w:bottom w:val="single" w:sz="4" w:space="0" w:color="000000"/>
            </w:tcBorders>
            <w:shd w:val="clear" w:color="auto" w:fill="FFFFFF"/>
          </w:tcPr>
          <w:p w14:paraId="7DCFD947" w14:textId="77777777" w:rsidR="00862A5F" w:rsidRPr="00D17267" w:rsidRDefault="00862A5F">
            <w:pPr>
              <w:pStyle w:val="TableParagraph"/>
              <w:spacing w:line="249" w:lineRule="exact"/>
              <w:ind w:right="244"/>
              <w:jc w:val="center"/>
            </w:pPr>
            <w:r w:rsidRPr="00D17267">
              <w:rPr>
                <w:rFonts w:ascii="Book Antiqua" w:hAnsi="Book Antiqua" w:cs="Book Antiqua"/>
                <w:lang w:val="sr-Cyrl-RS"/>
              </w:rPr>
              <w:t>1</w:t>
            </w:r>
          </w:p>
        </w:tc>
        <w:tc>
          <w:tcPr>
            <w:tcW w:w="878" w:type="dxa"/>
            <w:tcBorders>
              <w:top w:val="single" w:sz="4" w:space="0" w:color="000000"/>
              <w:left w:val="single" w:sz="4" w:space="0" w:color="000000"/>
              <w:bottom w:val="single" w:sz="4" w:space="0" w:color="000000"/>
              <w:right w:val="single" w:sz="4" w:space="0" w:color="000000"/>
            </w:tcBorders>
            <w:shd w:val="clear" w:color="auto" w:fill="FFFFFF"/>
          </w:tcPr>
          <w:p w14:paraId="29CF81CD" w14:textId="77777777" w:rsidR="00862A5F" w:rsidRPr="00D17267" w:rsidRDefault="00862A5F">
            <w:pPr>
              <w:pStyle w:val="TableParagraph"/>
              <w:spacing w:line="249" w:lineRule="exact"/>
              <w:ind w:right="244"/>
              <w:jc w:val="center"/>
            </w:pPr>
            <w:r w:rsidRPr="00D17267">
              <w:rPr>
                <w:rFonts w:ascii="Book Antiqua" w:hAnsi="Book Antiqua" w:cs="Book Antiqua"/>
                <w:lang w:val="sr-Cyrl-RS"/>
              </w:rPr>
              <w:t>34</w:t>
            </w:r>
          </w:p>
        </w:tc>
      </w:tr>
      <w:tr w:rsidR="00785B56" w:rsidRPr="00785B56" w14:paraId="025FA795" w14:textId="77777777">
        <w:trPr>
          <w:trHeight w:val="351"/>
          <w:jc w:val="center"/>
        </w:trPr>
        <w:tc>
          <w:tcPr>
            <w:tcW w:w="579" w:type="dxa"/>
            <w:tcBorders>
              <w:top w:val="single" w:sz="4" w:space="0" w:color="000000"/>
              <w:left w:val="single" w:sz="4" w:space="0" w:color="000000"/>
              <w:bottom w:val="single" w:sz="4" w:space="0" w:color="000000"/>
            </w:tcBorders>
          </w:tcPr>
          <w:p w14:paraId="349FFA4F" w14:textId="77777777" w:rsidR="00862A5F" w:rsidRPr="00D17267" w:rsidRDefault="00862A5F">
            <w:pPr>
              <w:pStyle w:val="TableParagraph"/>
              <w:spacing w:line="248" w:lineRule="exact"/>
              <w:ind w:left="110"/>
            </w:pPr>
            <w:r w:rsidRPr="00D17267">
              <w:rPr>
                <w:rFonts w:ascii="Book Antiqua" w:hAnsi="Book Antiqua" w:cs="Book Antiqua"/>
              </w:rPr>
              <w:t>3.</w:t>
            </w:r>
          </w:p>
        </w:tc>
        <w:tc>
          <w:tcPr>
            <w:tcW w:w="2597" w:type="dxa"/>
            <w:tcBorders>
              <w:top w:val="single" w:sz="4" w:space="0" w:color="000000"/>
              <w:left w:val="single" w:sz="4" w:space="0" w:color="000000"/>
              <w:bottom w:val="single" w:sz="4" w:space="0" w:color="000000"/>
            </w:tcBorders>
          </w:tcPr>
          <w:p w14:paraId="78526B75" w14:textId="77777777" w:rsidR="00862A5F" w:rsidRPr="00D17267" w:rsidRDefault="00862A5F">
            <w:pPr>
              <w:pStyle w:val="TableParagraph"/>
              <w:spacing w:line="248" w:lineRule="exact"/>
              <w:ind w:left="110"/>
            </w:pPr>
            <w:r w:rsidRPr="00D17267">
              <w:rPr>
                <w:rFonts w:ascii="Book Antiqua" w:hAnsi="Book Antiqua" w:cs="Book Antiqua"/>
              </w:rPr>
              <w:t>Екскурзија</w:t>
            </w:r>
          </w:p>
        </w:tc>
        <w:tc>
          <w:tcPr>
            <w:tcW w:w="1683" w:type="dxa"/>
            <w:gridSpan w:val="2"/>
            <w:tcBorders>
              <w:top w:val="single" w:sz="4" w:space="0" w:color="000000"/>
              <w:left w:val="single" w:sz="4" w:space="0" w:color="000000"/>
              <w:bottom w:val="single" w:sz="4" w:space="0" w:color="000000"/>
            </w:tcBorders>
          </w:tcPr>
          <w:p w14:paraId="0CF161A4" w14:textId="26B1B897" w:rsidR="00862A5F" w:rsidRPr="00D17267" w:rsidRDefault="00855200">
            <w:pPr>
              <w:pStyle w:val="TableParagraph"/>
              <w:spacing w:line="248" w:lineRule="exact"/>
              <w:ind w:left="122" w:right="106"/>
              <w:jc w:val="center"/>
            </w:pPr>
            <w:r>
              <w:rPr>
                <w:rFonts w:ascii="Book Antiqua" w:hAnsi="Book Antiqua" w:cs="Book Antiqua"/>
                <w:lang w:val="sr-Cyrl-RS"/>
              </w:rPr>
              <w:t xml:space="preserve">1 </w:t>
            </w:r>
            <w:r>
              <w:rPr>
                <w:rFonts w:ascii="Book Antiqua" w:hAnsi="Book Antiqua" w:cs="Book Antiqua"/>
              </w:rPr>
              <w:t>дан</w:t>
            </w:r>
            <w:r w:rsidR="00862A5F" w:rsidRPr="00D17267">
              <w:rPr>
                <w:rFonts w:ascii="Book Antiqua" w:hAnsi="Book Antiqua" w:cs="Book Antiqua"/>
              </w:rPr>
              <w:t xml:space="preserve"> годишње</w:t>
            </w:r>
          </w:p>
        </w:tc>
        <w:tc>
          <w:tcPr>
            <w:tcW w:w="1704" w:type="dxa"/>
            <w:gridSpan w:val="2"/>
            <w:tcBorders>
              <w:top w:val="single" w:sz="4" w:space="0" w:color="000000"/>
              <w:left w:val="single" w:sz="4" w:space="0" w:color="000000"/>
              <w:bottom w:val="single" w:sz="4" w:space="0" w:color="000000"/>
            </w:tcBorders>
          </w:tcPr>
          <w:p w14:paraId="233B86E7" w14:textId="054CFD8D" w:rsidR="00862A5F" w:rsidRPr="00D17267" w:rsidRDefault="00855200">
            <w:pPr>
              <w:pStyle w:val="TableParagraph"/>
              <w:spacing w:line="248" w:lineRule="exact"/>
              <w:ind w:left="190" w:right="186"/>
              <w:jc w:val="center"/>
            </w:pPr>
            <w:r>
              <w:rPr>
                <w:rFonts w:ascii="Book Antiqua" w:hAnsi="Book Antiqua" w:cs="Book Antiqua"/>
                <w:lang w:val="sr-Cyrl-RS"/>
              </w:rPr>
              <w:t>1</w:t>
            </w:r>
            <w:r>
              <w:rPr>
                <w:rFonts w:ascii="Book Antiqua" w:hAnsi="Book Antiqua" w:cs="Book Antiqua"/>
              </w:rPr>
              <w:t xml:space="preserve"> дан</w:t>
            </w:r>
            <w:r w:rsidR="00862A5F" w:rsidRPr="00D17267">
              <w:rPr>
                <w:rFonts w:ascii="Book Antiqua" w:hAnsi="Book Antiqua" w:cs="Book Antiqua"/>
              </w:rPr>
              <w:t xml:space="preserve"> годишње</w:t>
            </w:r>
          </w:p>
        </w:tc>
        <w:tc>
          <w:tcPr>
            <w:tcW w:w="1782" w:type="dxa"/>
            <w:gridSpan w:val="2"/>
            <w:tcBorders>
              <w:top w:val="single" w:sz="4" w:space="0" w:color="000000"/>
              <w:left w:val="single" w:sz="4" w:space="0" w:color="000000"/>
              <w:bottom w:val="single" w:sz="4" w:space="0" w:color="000000"/>
            </w:tcBorders>
          </w:tcPr>
          <w:p w14:paraId="3DB319D8" w14:textId="16AC323D" w:rsidR="00862A5F" w:rsidRPr="00D17267" w:rsidRDefault="00862A5F">
            <w:pPr>
              <w:pStyle w:val="TableParagraph"/>
              <w:spacing w:line="248" w:lineRule="exact"/>
              <w:ind w:right="297"/>
              <w:jc w:val="center"/>
            </w:pPr>
            <w:r w:rsidRPr="00D17267">
              <w:rPr>
                <w:rFonts w:ascii="Book Antiqua" w:hAnsi="Book Antiqua" w:cs="Book Antiqua"/>
              </w:rPr>
              <w:t xml:space="preserve"> 2 дана годишње</w:t>
            </w:r>
          </w:p>
        </w:tc>
        <w:tc>
          <w:tcPr>
            <w:tcW w:w="17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AF349B7" w14:textId="73BCE735" w:rsidR="00862A5F" w:rsidRPr="00D17267" w:rsidRDefault="00860EB4">
            <w:pPr>
              <w:pStyle w:val="TableParagraph"/>
              <w:spacing w:line="248" w:lineRule="exact"/>
              <w:ind w:right="297"/>
              <w:jc w:val="center"/>
            </w:pPr>
            <w:r>
              <w:rPr>
                <w:rFonts w:ascii="Book Antiqua" w:hAnsi="Book Antiqua" w:cs="Book Antiqua"/>
                <w:lang w:val="sr-Cyrl-RS"/>
              </w:rPr>
              <w:t xml:space="preserve">2 </w:t>
            </w:r>
            <w:r w:rsidR="00862A5F" w:rsidRPr="00D17267">
              <w:rPr>
                <w:rFonts w:ascii="Book Antiqua" w:hAnsi="Book Antiqua" w:cs="Book Antiqua"/>
              </w:rPr>
              <w:t xml:space="preserve"> дана годишње</w:t>
            </w:r>
          </w:p>
        </w:tc>
      </w:tr>
    </w:tbl>
    <w:p w14:paraId="2AACB827" w14:textId="77777777" w:rsidR="00862A5F" w:rsidRPr="00785B56" w:rsidRDefault="00862A5F">
      <w:pPr>
        <w:pStyle w:val="Normal1"/>
        <w:spacing w:before="0" w:after="0"/>
        <w:rPr>
          <w:rFonts w:cs="Book Antiqua"/>
          <w:b/>
          <w:color w:val="FF0000"/>
          <w:sz w:val="22"/>
          <w:szCs w:val="22"/>
          <w:lang w:val="sr-Cyrl-CS"/>
        </w:rPr>
      </w:pPr>
    </w:p>
    <w:p w14:paraId="3F216C6A" w14:textId="77777777" w:rsidR="00862A5F" w:rsidRPr="00D17267" w:rsidRDefault="00862A5F">
      <w:pPr>
        <w:pStyle w:val="Normal1"/>
        <w:spacing w:before="0" w:after="0" w:line="276" w:lineRule="auto"/>
      </w:pPr>
      <w:r w:rsidRPr="00D17267">
        <w:rPr>
          <w:rFonts w:cs="Book Antiqua"/>
          <w:b/>
          <w:sz w:val="22"/>
          <w:szCs w:val="22"/>
          <w:u w:val="single"/>
        </w:rPr>
        <w:t>Напомена</w:t>
      </w:r>
      <w:r w:rsidRPr="00D17267">
        <w:rPr>
          <w:rFonts w:cs="Book Antiqua"/>
          <w:sz w:val="22"/>
          <w:szCs w:val="22"/>
        </w:rPr>
        <w:t>:</w:t>
      </w:r>
      <w:r w:rsidRPr="00D17267">
        <w:rPr>
          <w:rFonts w:cs="Book Antiqua"/>
          <w:sz w:val="22"/>
          <w:szCs w:val="22"/>
          <w:lang w:val="sr-Cyrl-RS"/>
        </w:rPr>
        <w:t xml:space="preserve">  </w:t>
      </w:r>
      <w:r w:rsidRPr="00D17267">
        <w:rPr>
          <w:rFonts w:cs="Book Antiqua"/>
          <w:sz w:val="22"/>
          <w:szCs w:val="22"/>
          <w:lang w:val="sr-Cyrl-CS"/>
        </w:rPr>
        <w:t xml:space="preserve"> У школи се као други страни језик изучава немачки језик.</w:t>
      </w:r>
    </w:p>
    <w:p w14:paraId="0048EA7D" w14:textId="77777777" w:rsidR="00862A5F" w:rsidRPr="00D17267" w:rsidRDefault="00862A5F">
      <w:pPr>
        <w:pStyle w:val="Normal1"/>
        <w:spacing w:before="0" w:after="0" w:line="276" w:lineRule="auto"/>
      </w:pPr>
      <w:r w:rsidRPr="00D17267">
        <w:rPr>
          <w:rFonts w:cs="Book Antiqua"/>
          <w:sz w:val="22"/>
          <w:szCs w:val="22"/>
          <w:lang w:val="sr-Cyrl-CS"/>
        </w:rPr>
        <w:t>* Обавезне физичке активности реализују се у оквиру предмета Физичко и здравствено васпитање.</w:t>
      </w:r>
    </w:p>
    <w:p w14:paraId="085877EF" w14:textId="77777777" w:rsidR="00862A5F" w:rsidRPr="00D17267" w:rsidRDefault="00862A5F">
      <w:pPr>
        <w:pStyle w:val="Normal1"/>
        <w:spacing w:before="0" w:after="0" w:line="276" w:lineRule="auto"/>
      </w:pPr>
      <w:r w:rsidRPr="00D17267">
        <w:rPr>
          <w:rFonts w:cs="Book Antiqua"/>
          <w:sz w:val="22"/>
          <w:szCs w:val="22"/>
          <w:lang w:val="sr-Cyrl-CS"/>
        </w:rPr>
        <w:t>**Ученик бира један од понуђених изборних наставних предмета.</w:t>
      </w:r>
    </w:p>
    <w:p w14:paraId="44FDB9FB" w14:textId="77777777" w:rsidR="00862A5F" w:rsidRPr="00D17267" w:rsidRDefault="00862A5F">
      <w:pPr>
        <w:pStyle w:val="Normal1"/>
        <w:spacing w:before="0" w:after="0" w:line="276" w:lineRule="auto"/>
      </w:pPr>
      <w:r w:rsidRPr="00D17267">
        <w:rPr>
          <w:rFonts w:cs="Book Antiqua"/>
          <w:sz w:val="22"/>
          <w:szCs w:val="22"/>
          <w:lang w:val="sr-Cyrl-CS"/>
        </w:rPr>
        <w:t>***Ученик бира страни језик коју нуди школа у складу са својим кадровским могућностима и изучава га као други страни језик.</w:t>
      </w:r>
    </w:p>
    <w:p w14:paraId="54D4B634" w14:textId="2BDE9A85" w:rsidR="00862A5F" w:rsidRPr="003C02F3" w:rsidRDefault="00862A5F">
      <w:pPr>
        <w:pStyle w:val="Normal1"/>
        <w:spacing w:before="0" w:after="0" w:line="276" w:lineRule="auto"/>
      </w:pPr>
      <w:r w:rsidRPr="003C02F3">
        <w:rPr>
          <w:rFonts w:cs="Book Antiqua"/>
          <w:sz w:val="22"/>
          <w:szCs w:val="22"/>
          <w:lang w:val="sr-Cyrl-CS"/>
        </w:rPr>
        <w:t>**</w:t>
      </w:r>
      <w:r w:rsidR="00E0702A">
        <w:rPr>
          <w:rFonts w:cs="Book Antiqua"/>
          <w:sz w:val="22"/>
          <w:szCs w:val="22"/>
          <w:lang w:val="sr-Cyrl-CS"/>
        </w:rPr>
        <w:t>**Слободне наставне активности ш</w:t>
      </w:r>
      <w:r w:rsidRPr="003C02F3">
        <w:rPr>
          <w:rFonts w:cs="Book Antiqua"/>
          <w:sz w:val="22"/>
          <w:szCs w:val="22"/>
          <w:lang w:val="sr-Cyrl-CS"/>
        </w:rPr>
        <w:t>кола планира Школским п</w:t>
      </w:r>
      <w:r w:rsidR="004D619E">
        <w:rPr>
          <w:rFonts w:cs="Book Antiqua"/>
          <w:sz w:val="22"/>
          <w:szCs w:val="22"/>
          <w:lang w:val="sr-Cyrl-CS"/>
        </w:rPr>
        <w:t xml:space="preserve">рограмом и Годишњим планом рада, а у складу са важећим Правилницима. </w:t>
      </w:r>
      <w:r w:rsidRPr="003C02F3">
        <w:rPr>
          <w:rFonts w:cs="Book Antiqua"/>
          <w:sz w:val="22"/>
          <w:szCs w:val="22"/>
          <w:shd w:val="clear" w:color="auto" w:fill="FFFFFF"/>
        </w:rPr>
        <w:t>С обзиром на специфичности наше школе и чињеницу да ученици који се образују по ИОП-у 2 већ имају издвојене области на којима треба додатно радити, као што су: брига о себи, комуникација и социјализација, наша школа нуди као слободне</w:t>
      </w:r>
      <w:r w:rsidRPr="003C02F3">
        <w:rPr>
          <w:rFonts w:cs="Book Antiqua"/>
          <w:sz w:val="22"/>
          <w:szCs w:val="22"/>
          <w:shd w:val="clear" w:color="auto" w:fill="FFFFFF"/>
          <w:lang w:val="sr-Cyrl-RS"/>
        </w:rPr>
        <w:t xml:space="preserve"> наставне</w:t>
      </w:r>
      <w:r w:rsidRPr="003C02F3">
        <w:rPr>
          <w:rFonts w:cs="Book Antiqua"/>
          <w:sz w:val="22"/>
          <w:szCs w:val="22"/>
          <w:shd w:val="clear" w:color="auto" w:fill="FFFFFF"/>
        </w:rPr>
        <w:t xml:space="preserve"> активности: Ж</w:t>
      </w:r>
      <w:r w:rsidR="003C02F3" w:rsidRPr="003C02F3">
        <w:rPr>
          <w:rFonts w:cs="Book Antiqua"/>
          <w:sz w:val="22"/>
          <w:szCs w:val="22"/>
          <w:shd w:val="clear" w:color="auto" w:fill="FFFFFF"/>
          <w:lang w:val="sr-Cyrl-RS"/>
        </w:rPr>
        <w:t xml:space="preserve">ивотне вештине </w:t>
      </w:r>
      <w:r w:rsidRPr="003C02F3">
        <w:rPr>
          <w:rFonts w:cs="Book Antiqua"/>
          <w:sz w:val="22"/>
          <w:szCs w:val="22"/>
          <w:shd w:val="clear" w:color="auto" w:fill="FFFFFF"/>
        </w:rPr>
        <w:t>у 5. и 6. разреду, а  Д</w:t>
      </w:r>
      <w:r w:rsidRPr="003C02F3">
        <w:rPr>
          <w:rFonts w:cs="Book Antiqua"/>
          <w:sz w:val="22"/>
          <w:szCs w:val="22"/>
          <w:shd w:val="clear" w:color="auto" w:fill="FFFFFF"/>
          <w:lang w:val="sr-Cyrl-RS"/>
        </w:rPr>
        <w:t>омаћинство</w:t>
      </w:r>
      <w:r w:rsidR="003C02F3" w:rsidRPr="003C02F3">
        <w:rPr>
          <w:rFonts w:cs="Book Antiqua"/>
          <w:sz w:val="22"/>
          <w:szCs w:val="22"/>
          <w:shd w:val="clear" w:color="auto" w:fill="FFFFFF"/>
        </w:rPr>
        <w:t xml:space="preserve"> </w:t>
      </w:r>
      <w:r w:rsidRPr="003C02F3">
        <w:rPr>
          <w:rFonts w:cs="Book Antiqua"/>
          <w:sz w:val="22"/>
          <w:szCs w:val="22"/>
          <w:shd w:val="clear" w:color="auto" w:fill="FFFFFF"/>
        </w:rPr>
        <w:t>у 7. и 8. Разреду</w:t>
      </w:r>
      <w:r w:rsidRPr="003C02F3">
        <w:rPr>
          <w:rFonts w:cs="Book Antiqua"/>
          <w:sz w:val="22"/>
          <w:szCs w:val="22"/>
          <w:shd w:val="clear" w:color="auto" w:fill="FFFFFF"/>
          <w:lang w:val="sr-Cyrl-RS"/>
        </w:rPr>
        <w:t>.</w:t>
      </w:r>
    </w:p>
    <w:p w14:paraId="7F5EC63F" w14:textId="77777777" w:rsidR="00862A5F" w:rsidRPr="00D17267" w:rsidRDefault="00862A5F">
      <w:pPr>
        <w:pStyle w:val="Normal1"/>
        <w:spacing w:before="0" w:after="0" w:line="276" w:lineRule="auto"/>
      </w:pPr>
      <w:r w:rsidRPr="00D17267">
        <w:rPr>
          <w:rFonts w:cs="Book Antiqua"/>
          <w:sz w:val="22"/>
          <w:szCs w:val="22"/>
          <w:lang w:val="sr-Cyrl-CS"/>
        </w:rPr>
        <w:t xml:space="preserve">*****Допунска настава се организује за ученике који из објективних разлога у редовној настави матерњег језика и математике не постижу задовољавајуће резултате. Допунска настава организује се током целе године, једном недељно, а програмски садржај </w:t>
      </w:r>
      <w:r w:rsidRPr="00D17267">
        <w:rPr>
          <w:rFonts w:cs="Book Antiqua"/>
          <w:sz w:val="22"/>
          <w:szCs w:val="22"/>
          <w:lang w:val="sr-Cyrl-RS"/>
        </w:rPr>
        <w:t xml:space="preserve">заснива се према </w:t>
      </w:r>
      <w:r w:rsidRPr="00D17267">
        <w:rPr>
          <w:rFonts w:cs="Book Antiqua"/>
          <w:sz w:val="22"/>
          <w:szCs w:val="22"/>
          <w:lang w:val="sr-Cyrl-CS"/>
        </w:rPr>
        <w:t xml:space="preserve"> ИОП–</w:t>
      </w:r>
      <w:r w:rsidRPr="00D17267">
        <w:rPr>
          <w:rFonts w:cs="Book Antiqua"/>
          <w:sz w:val="22"/>
          <w:szCs w:val="22"/>
          <w:lang w:val="sr-Cyrl-RS"/>
        </w:rPr>
        <w:t>у</w:t>
      </w:r>
      <w:r w:rsidRPr="00D17267">
        <w:rPr>
          <w:rFonts w:cs="Book Antiqua"/>
          <w:sz w:val="22"/>
          <w:szCs w:val="22"/>
          <w:lang w:val="sr-Cyrl-CS"/>
        </w:rPr>
        <w:t>.</w:t>
      </w:r>
    </w:p>
    <w:p w14:paraId="71E86B86" w14:textId="77777777" w:rsidR="00862A5F" w:rsidRPr="00D17267" w:rsidRDefault="00862A5F">
      <w:pPr>
        <w:keepLines/>
      </w:pPr>
      <w:r w:rsidRPr="00D17267">
        <w:rPr>
          <w:rFonts w:cs="Book Antiqua"/>
          <w:sz w:val="22"/>
          <w:szCs w:val="22"/>
          <w:lang w:val="sr-Cyrl-CS"/>
        </w:rPr>
        <w:t>******Ваннаставне активности могу да буду: друштвене, уметничке, техничке, хуманитарне, културне и спортске као и друге активности у складу специфичностима ученика и ресурсима школе.</w:t>
      </w:r>
    </w:p>
    <w:p w14:paraId="7C71F1A1" w14:textId="77777777" w:rsidR="00862A5F" w:rsidRPr="00D17267" w:rsidRDefault="00862A5F">
      <w:pPr>
        <w:keepLines/>
      </w:pPr>
      <w:r w:rsidRPr="00D17267">
        <w:rPr>
          <w:rFonts w:cs="Book Antiqua"/>
          <w:b/>
          <w:sz w:val="22"/>
          <w:szCs w:val="22"/>
          <w:u w:val="single"/>
          <w:lang w:val="sr-Cyrl-CS"/>
        </w:rPr>
        <w:t>Напомена</w:t>
      </w:r>
      <w:r w:rsidRPr="00D17267">
        <w:rPr>
          <w:rFonts w:cs="Book Antiqua"/>
          <w:b/>
          <w:sz w:val="22"/>
          <w:szCs w:val="22"/>
          <w:lang w:val="sr-Cyrl-CS"/>
        </w:rPr>
        <w:t xml:space="preserve">: У Школском програму прецизиране су у посебном делу ваннаставне активности организоване кроз рад секција. </w:t>
      </w:r>
    </w:p>
    <w:p w14:paraId="3A4FBABB" w14:textId="77777777" w:rsidR="00862A5F" w:rsidRPr="00D17267" w:rsidRDefault="00862A5F">
      <w:pPr>
        <w:pStyle w:val="Normal1"/>
        <w:spacing w:before="0" w:after="0"/>
        <w:rPr>
          <w:rFonts w:cs="Book Antiqua"/>
          <w:b/>
          <w:sz w:val="22"/>
          <w:szCs w:val="22"/>
          <w:lang w:val="sr-Cyrl-CS"/>
        </w:rPr>
      </w:pPr>
    </w:p>
    <w:p w14:paraId="1FBB5A8C" w14:textId="77777777" w:rsidR="00862A5F" w:rsidRPr="00785B56" w:rsidRDefault="00862A5F">
      <w:pPr>
        <w:rPr>
          <w:rFonts w:cs="Book Antiqua"/>
          <w:b/>
          <w:color w:val="FF0000"/>
          <w:sz w:val="22"/>
          <w:szCs w:val="22"/>
          <w:lang w:val="sr-Cyrl-CS"/>
        </w:rPr>
      </w:pPr>
    </w:p>
    <w:p w14:paraId="718D72B1" w14:textId="3FB870CB" w:rsidR="00862A5F" w:rsidRPr="00241F34" w:rsidRDefault="00862A5F">
      <w:pPr>
        <w:pStyle w:val="Heading2"/>
        <w:tabs>
          <w:tab w:val="clear" w:pos="3434"/>
        </w:tabs>
        <w:spacing w:line="480" w:lineRule="auto"/>
        <w:jc w:val="center"/>
      </w:pPr>
      <w:bookmarkStart w:id="29" w:name="_Toc240021974"/>
      <w:r w:rsidRPr="00241F34">
        <w:rPr>
          <w:rFonts w:cs="Book Antiqua"/>
          <w:sz w:val="22"/>
          <w:szCs w:val="22"/>
          <w:lang w:val="sr-Latn-BA"/>
        </w:rPr>
        <w:t>III.</w:t>
      </w:r>
      <w:r w:rsidRPr="00241F34">
        <w:rPr>
          <w:rFonts w:cs="Book Antiqua"/>
          <w:sz w:val="22"/>
          <w:szCs w:val="22"/>
          <w:lang w:val="sr-Cyrl-RS"/>
        </w:rPr>
        <w:t>10</w:t>
      </w:r>
      <w:r w:rsidRPr="00241F34">
        <w:rPr>
          <w:rFonts w:cs="Book Antiqua"/>
          <w:sz w:val="22"/>
          <w:szCs w:val="22"/>
          <w:lang w:val="sr-Latn-BA"/>
        </w:rPr>
        <w:t xml:space="preserve"> </w:t>
      </w:r>
      <w:r w:rsidRPr="00241F34">
        <w:rPr>
          <w:rFonts w:cs="Book Antiqua"/>
          <w:sz w:val="22"/>
          <w:szCs w:val="22"/>
        </w:rPr>
        <w:t>Годишњи план рада продуженог боравка за школску 202</w:t>
      </w:r>
      <w:r w:rsidR="00EB5986" w:rsidRPr="00241F34">
        <w:rPr>
          <w:rFonts w:cs="Book Antiqua"/>
          <w:sz w:val="22"/>
          <w:szCs w:val="22"/>
          <w:lang w:val="sr-Cyrl-RS"/>
        </w:rPr>
        <w:t>6</w:t>
      </w:r>
      <w:r w:rsidRPr="00241F34">
        <w:rPr>
          <w:rFonts w:cs="Book Antiqua"/>
          <w:sz w:val="22"/>
          <w:szCs w:val="22"/>
        </w:rPr>
        <w:t>/202</w:t>
      </w:r>
      <w:r w:rsidR="00EB5986" w:rsidRPr="00241F34">
        <w:rPr>
          <w:rFonts w:cs="Book Antiqua"/>
          <w:sz w:val="22"/>
          <w:szCs w:val="22"/>
          <w:lang w:val="sr-Cyrl-RS"/>
        </w:rPr>
        <w:t>7</w:t>
      </w:r>
      <w:r w:rsidRPr="00241F34">
        <w:rPr>
          <w:rFonts w:cs="Book Antiqua"/>
          <w:sz w:val="22"/>
          <w:szCs w:val="22"/>
        </w:rPr>
        <w:t>. годину</w:t>
      </w:r>
      <w:bookmarkEnd w:id="29"/>
    </w:p>
    <w:p w14:paraId="5A75D53A" w14:textId="69322ECA" w:rsidR="00862A5F" w:rsidRPr="00241F34" w:rsidRDefault="00862A5F">
      <w:pPr>
        <w:spacing w:after="240"/>
      </w:pPr>
      <w:r w:rsidRPr="00241F34">
        <w:rPr>
          <w:rFonts w:cs="Book Antiqua"/>
          <w:sz w:val="22"/>
          <w:szCs w:val="22"/>
        </w:rPr>
        <w:t>Продужени боравак је посебан облик образовно-васпитног рада са ученицима/ученицама</w:t>
      </w:r>
      <w:r w:rsidRPr="00241F34">
        <w:rPr>
          <w:rFonts w:cs="Book Antiqua"/>
          <w:sz w:val="22"/>
          <w:szCs w:val="22"/>
          <w:lang w:val="sr-Cyrl-CS"/>
        </w:rPr>
        <w:t xml:space="preserve"> </w:t>
      </w:r>
      <w:r w:rsidRPr="00241F34">
        <w:rPr>
          <w:rFonts w:cs="Book Antiqua"/>
          <w:sz w:val="22"/>
          <w:szCs w:val="22"/>
        </w:rPr>
        <w:t>који се реализује у школи и у оквиру кога ученици</w:t>
      </w:r>
      <w:r w:rsidRPr="00241F34">
        <w:rPr>
          <w:rFonts w:cs="Book Antiqua"/>
          <w:sz w:val="22"/>
          <w:szCs w:val="22"/>
          <w:lang w:val="sr-Cyrl-RS"/>
        </w:rPr>
        <w:t>/ученице</w:t>
      </w:r>
      <w:r w:rsidRPr="00241F34">
        <w:rPr>
          <w:rFonts w:cs="Book Antiqua"/>
          <w:sz w:val="22"/>
          <w:szCs w:val="22"/>
        </w:rPr>
        <w:t xml:space="preserve"> имају </w:t>
      </w:r>
      <w:r w:rsidRPr="00241F34">
        <w:rPr>
          <w:rFonts w:cs="Book Antiqua"/>
          <w:sz w:val="22"/>
          <w:szCs w:val="22"/>
          <w:lang w:val="sr-Cyrl-RS"/>
        </w:rPr>
        <w:t>ак</w:t>
      </w:r>
      <w:r w:rsidR="00241F34" w:rsidRPr="00241F34">
        <w:rPr>
          <w:rFonts w:cs="Book Antiqua"/>
          <w:sz w:val="22"/>
          <w:szCs w:val="22"/>
          <w:lang w:val="sr-Cyrl-RS"/>
        </w:rPr>
        <w:t>тивности које се реализују у ск</w:t>
      </w:r>
      <w:r w:rsidRPr="00241F34">
        <w:rPr>
          <w:rFonts w:cs="Book Antiqua"/>
          <w:sz w:val="22"/>
          <w:szCs w:val="22"/>
          <w:lang w:val="sr-Cyrl-RS"/>
        </w:rPr>
        <w:t>л</w:t>
      </w:r>
      <w:r w:rsidR="00241F34" w:rsidRPr="00241F34">
        <w:rPr>
          <w:rFonts w:cs="Book Antiqua"/>
          <w:sz w:val="22"/>
          <w:szCs w:val="22"/>
          <w:lang w:val="en-US"/>
        </w:rPr>
        <w:t>a</w:t>
      </w:r>
      <w:r w:rsidRPr="00241F34">
        <w:rPr>
          <w:rFonts w:cs="Book Antiqua"/>
          <w:sz w:val="22"/>
          <w:szCs w:val="22"/>
          <w:lang w:val="sr-Cyrl-RS"/>
        </w:rPr>
        <w:t xml:space="preserve">ду са планом и програмом </w:t>
      </w:r>
      <w:r w:rsidR="00464A84">
        <w:rPr>
          <w:rFonts w:cs="Book Antiqua"/>
          <w:sz w:val="22"/>
          <w:szCs w:val="22"/>
          <w:lang w:val="sr-Cyrl-RS"/>
        </w:rPr>
        <w:t xml:space="preserve">рада </w:t>
      </w:r>
      <w:r w:rsidRPr="00241F34">
        <w:rPr>
          <w:rFonts w:cs="Book Antiqua"/>
          <w:sz w:val="22"/>
          <w:szCs w:val="22"/>
          <w:lang w:val="sr-Cyrl-RS"/>
        </w:rPr>
        <w:t>продуженог боравка.</w:t>
      </w:r>
    </w:p>
    <w:p w14:paraId="758205AF" w14:textId="6F436F23" w:rsidR="00862A5F" w:rsidRPr="00241F34" w:rsidRDefault="00862A5F">
      <w:r w:rsidRPr="00241F34">
        <w:rPr>
          <w:rFonts w:cs="Book Antiqua"/>
          <w:sz w:val="22"/>
          <w:szCs w:val="22"/>
          <w:lang w:val="sr-Cyrl-RS"/>
        </w:rPr>
        <w:t xml:space="preserve">Продужени боравак се остварује за све </w:t>
      </w:r>
      <w:r w:rsidR="003A5DE6">
        <w:rPr>
          <w:rFonts w:cs="Book Antiqua"/>
          <w:sz w:val="22"/>
          <w:szCs w:val="22"/>
          <w:lang w:val="sr-Cyrl-RS"/>
        </w:rPr>
        <w:t xml:space="preserve">пријављене </w:t>
      </w:r>
      <w:r w:rsidRPr="00241F34">
        <w:rPr>
          <w:rFonts w:cs="Book Antiqua"/>
          <w:sz w:val="22"/>
          <w:szCs w:val="22"/>
          <w:lang w:val="sr-Cyrl-RS"/>
        </w:rPr>
        <w:t>ученике првог и другог циклуса основног образовања и васпитања.</w:t>
      </w:r>
      <w:r w:rsidRPr="00241F34">
        <w:rPr>
          <w:rFonts w:cs="Book Antiqua"/>
          <w:sz w:val="22"/>
          <w:szCs w:val="22"/>
          <w:shd w:val="clear" w:color="auto" w:fill="FFFFFF"/>
        </w:rPr>
        <w:t xml:space="preserve"> </w:t>
      </w:r>
      <w:r w:rsidRPr="00241F34">
        <w:rPr>
          <w:rFonts w:cs="Book Antiqua"/>
          <w:sz w:val="22"/>
          <w:szCs w:val="22"/>
          <w:lang w:val="sr-Cyrl-RS"/>
        </w:rPr>
        <w:t>Продужени боравак реализују наставници који испуњавају прописане услове у погледу степена и врсте образовања наставника и стручних сарадника у школи за ученике са сметњама у развоју.</w:t>
      </w:r>
      <w:r w:rsidRPr="00241F34">
        <w:rPr>
          <w:rFonts w:cs="Book Antiqua"/>
          <w:sz w:val="22"/>
          <w:szCs w:val="22"/>
        </w:rPr>
        <w:t xml:space="preserve"> </w:t>
      </w:r>
    </w:p>
    <w:p w14:paraId="1820EED5" w14:textId="77777777" w:rsidR="00862A5F" w:rsidRPr="00A10788" w:rsidRDefault="00862A5F">
      <w:pPr>
        <w:rPr>
          <w:rFonts w:cs="Book Antiqua"/>
          <w:color w:val="FF0000"/>
          <w:sz w:val="22"/>
          <w:szCs w:val="22"/>
        </w:rPr>
      </w:pPr>
    </w:p>
    <w:p w14:paraId="07120DDC" w14:textId="494EB1C5" w:rsidR="00862A5F" w:rsidRPr="00C87484" w:rsidRDefault="00862A5F" w:rsidP="00C87484">
      <w:pPr>
        <w:widowControl/>
        <w:numPr>
          <w:ilvl w:val="0"/>
          <w:numId w:val="21"/>
        </w:numPr>
        <w:autoSpaceDE/>
        <w:spacing w:after="240"/>
        <w:contextualSpacing/>
        <w:rPr>
          <w:color w:val="000000" w:themeColor="text1"/>
        </w:rPr>
      </w:pPr>
      <w:r w:rsidRPr="004304B2">
        <w:rPr>
          <w:rFonts w:cs="Book Antiqua"/>
          <w:color w:val="000000" w:themeColor="text1"/>
          <w:sz w:val="22"/>
          <w:szCs w:val="22"/>
        </w:rPr>
        <w:t xml:space="preserve">У оквиру </w:t>
      </w:r>
      <w:r w:rsidR="00A10788" w:rsidRPr="004304B2">
        <w:rPr>
          <w:rFonts w:cs="Book Antiqua"/>
          <w:color w:val="000000" w:themeColor="text1"/>
          <w:sz w:val="22"/>
          <w:szCs w:val="22"/>
        </w:rPr>
        <w:t>продуженог боравка планирају се активности у слободном времену које обухватају социјални развој, израду домаћих задатака, игру, културно уметничке активности, психомоторне и логопедске вежбе</w:t>
      </w:r>
      <w:r w:rsidR="004304B2" w:rsidRPr="004304B2">
        <w:rPr>
          <w:rFonts w:cs="Book Antiqua"/>
          <w:color w:val="000000" w:themeColor="text1"/>
          <w:sz w:val="22"/>
          <w:szCs w:val="22"/>
        </w:rPr>
        <w:t xml:space="preserve">, спортске активности, учење </w:t>
      </w:r>
      <w:r w:rsidRPr="004304B2">
        <w:rPr>
          <w:rFonts w:cs="Book Antiqua"/>
          <w:color w:val="000000" w:themeColor="text1"/>
          <w:sz w:val="22"/>
          <w:szCs w:val="22"/>
        </w:rPr>
        <w:t>и извршавање других обавеза ученика/ученица у безбедном окружењу под надзором наставника/наставница</w:t>
      </w:r>
      <w:r w:rsidRPr="004304B2">
        <w:rPr>
          <w:rFonts w:cs="Book Antiqua"/>
          <w:color w:val="000000" w:themeColor="text1"/>
          <w:sz w:val="22"/>
          <w:szCs w:val="22"/>
          <w:lang w:val="sr-Cyrl-RS"/>
        </w:rPr>
        <w:t>;</w:t>
      </w:r>
    </w:p>
    <w:p w14:paraId="5AAA5F9A" w14:textId="77777777" w:rsidR="00862A5F" w:rsidRPr="00241F34" w:rsidRDefault="00862A5F">
      <w:pPr>
        <w:widowControl/>
        <w:autoSpaceDE/>
        <w:contextualSpacing/>
        <w:rPr>
          <w:rFonts w:cs="Book Antiqua"/>
          <w:sz w:val="22"/>
          <w:szCs w:val="22"/>
        </w:rPr>
      </w:pPr>
    </w:p>
    <w:p w14:paraId="55227701" w14:textId="77777777" w:rsidR="00862A5F" w:rsidRPr="00241F34" w:rsidRDefault="00862A5F" w:rsidP="003C27EA">
      <w:pPr>
        <w:numPr>
          <w:ilvl w:val="0"/>
          <w:numId w:val="21"/>
        </w:numPr>
      </w:pPr>
      <w:r w:rsidRPr="00241F34">
        <w:rPr>
          <w:rFonts w:cs="Book Antiqua"/>
          <w:sz w:val="22"/>
          <w:szCs w:val="22"/>
          <w:lang w:val="sr-Cyrl-CS"/>
        </w:rPr>
        <w:t>Наставници/наставнице из продуженог боравка пружају додатну подршку ученицима/ученицама према својим компетенцијама и то у области социјалног развоја, развоја говора и комуникације и психомоторног развоја. У оквиру социјалног развоја примењује се индивидуални и групни облик рада у циљу обезбеђивања одговарајуће социјалне подршке детету, кроз развијање  самопоуздања, животних вештина, вештина које су битне за осамостаљивање, примену стратегија за модификовање непожељних облика понашања  и емоционално прилагођавање. У оквиру развоја  говора и комуникације кроз индивидуални и групни рад, ради се на развоју говорно–језичких способности и комуникације кроз развој  графомоторне спретности,</w:t>
      </w:r>
      <w:r w:rsidRPr="00241F34">
        <w:rPr>
          <w:rFonts w:cs="Book Antiqua"/>
          <w:sz w:val="22"/>
          <w:szCs w:val="22"/>
        </w:rPr>
        <w:t xml:space="preserve"> </w:t>
      </w:r>
      <w:r w:rsidRPr="00241F34">
        <w:rPr>
          <w:rFonts w:cs="Book Antiqua"/>
          <w:sz w:val="22"/>
          <w:szCs w:val="22"/>
          <w:lang w:val="sr-Cyrl-CS"/>
        </w:rPr>
        <w:t>визуелне перцепције, фине моторике и вежбе за именовање и разликовање предмета. У оквиру психомоторног развоја кроз индивидуални и групни облик рада ради се на развоју сензомоторних шема кроз развој фине и грубе моторике, развој способности имитације моторних радњи, јаснију диференцијацију опажања чулима и развој телесне целовитости.</w:t>
      </w:r>
    </w:p>
    <w:p w14:paraId="263C35F6" w14:textId="77777777" w:rsidR="00862A5F" w:rsidRPr="00241F34" w:rsidRDefault="00862A5F">
      <w:pPr>
        <w:rPr>
          <w:rFonts w:cs="Book Antiqua"/>
          <w:sz w:val="22"/>
          <w:szCs w:val="22"/>
          <w:lang w:val="sr-Cyrl-CS"/>
        </w:rPr>
      </w:pPr>
    </w:p>
    <w:p w14:paraId="6EEED49D" w14:textId="77777777" w:rsidR="00862A5F" w:rsidRPr="00241F34" w:rsidRDefault="00862A5F" w:rsidP="003C27EA">
      <w:pPr>
        <w:widowControl/>
        <w:numPr>
          <w:ilvl w:val="0"/>
          <w:numId w:val="21"/>
        </w:numPr>
        <w:autoSpaceDE/>
        <w:contextualSpacing/>
      </w:pPr>
      <w:r w:rsidRPr="00241F34">
        <w:rPr>
          <w:rFonts w:cs="Book Antiqua"/>
          <w:sz w:val="22"/>
          <w:szCs w:val="22"/>
        </w:rPr>
        <w:t xml:space="preserve">Самосталан рад ученика/ученица се остварује са најмање једним школским часом дневно; </w:t>
      </w:r>
    </w:p>
    <w:p w14:paraId="5B5F785B" w14:textId="77777777" w:rsidR="00862A5F" w:rsidRPr="00241F34" w:rsidRDefault="00862A5F">
      <w:pPr>
        <w:widowControl/>
        <w:autoSpaceDE/>
        <w:contextualSpacing/>
      </w:pPr>
      <w:r w:rsidRPr="00241F34">
        <w:rPr>
          <w:rFonts w:eastAsia="Book Antiqua" w:cs="Book Antiqua"/>
          <w:sz w:val="22"/>
          <w:szCs w:val="22"/>
        </w:rPr>
        <w:t xml:space="preserve">           </w:t>
      </w:r>
    </w:p>
    <w:p w14:paraId="7899157E" w14:textId="77777777" w:rsidR="00862A5F" w:rsidRPr="00241F34" w:rsidRDefault="00862A5F" w:rsidP="003C27EA">
      <w:pPr>
        <w:widowControl/>
        <w:numPr>
          <w:ilvl w:val="0"/>
          <w:numId w:val="21"/>
        </w:numPr>
        <w:autoSpaceDE/>
        <w:contextualSpacing/>
      </w:pPr>
      <w:r w:rsidRPr="00241F34">
        <w:rPr>
          <w:rFonts w:eastAsia="Book Antiqua" w:cs="Book Antiqua"/>
          <w:sz w:val="22"/>
          <w:szCs w:val="22"/>
        </w:rPr>
        <w:t xml:space="preserve"> </w:t>
      </w:r>
      <w:r w:rsidRPr="00241F34">
        <w:rPr>
          <w:rFonts w:cs="Book Antiqua"/>
          <w:sz w:val="22"/>
          <w:szCs w:val="22"/>
        </w:rPr>
        <w:t xml:space="preserve">Активности у слободном времену се остварују са најмање три школска часа дневно;    </w:t>
      </w:r>
    </w:p>
    <w:p w14:paraId="23DA8C32" w14:textId="77777777" w:rsidR="00862A5F" w:rsidRPr="00241F34" w:rsidRDefault="00862A5F">
      <w:pPr>
        <w:widowControl/>
        <w:autoSpaceDE/>
        <w:contextualSpacing/>
      </w:pPr>
      <w:r w:rsidRPr="00241F34">
        <w:rPr>
          <w:rFonts w:eastAsia="Book Antiqua" w:cs="Book Antiqua"/>
          <w:sz w:val="22"/>
          <w:szCs w:val="22"/>
        </w:rPr>
        <w:t xml:space="preserve">                             </w:t>
      </w:r>
    </w:p>
    <w:p w14:paraId="12411297" w14:textId="77777777" w:rsidR="00862A5F" w:rsidRPr="00241F34" w:rsidRDefault="00862A5F" w:rsidP="003C27EA">
      <w:pPr>
        <w:widowControl/>
        <w:numPr>
          <w:ilvl w:val="0"/>
          <w:numId w:val="21"/>
        </w:numPr>
        <w:autoSpaceDE/>
        <w:contextualSpacing/>
      </w:pPr>
      <w:r w:rsidRPr="00241F34">
        <w:rPr>
          <w:rFonts w:cs="Book Antiqua"/>
          <w:sz w:val="22"/>
          <w:szCs w:val="22"/>
        </w:rPr>
        <w:t>Активности у слободном времену ученика/ученица имају првенствено рекреативно-забавни и стваралачки карактер и оне могу бити: едукативне, радне, културно-уметничке и спортске и организују се на принципу слободе избора, добровољности, самоорганизованости ученика/ученица у оквиру различитих група и колектива, како би омогућиле да у њима ученици</w:t>
      </w:r>
      <w:r w:rsidRPr="00241F34">
        <w:rPr>
          <w:rFonts w:cs="Book Antiqua"/>
          <w:sz w:val="22"/>
          <w:szCs w:val="22"/>
          <w:lang w:val="sr-Cyrl-RS"/>
        </w:rPr>
        <w:t>/ученице</w:t>
      </w:r>
      <w:r w:rsidRPr="00241F34">
        <w:rPr>
          <w:rFonts w:cs="Book Antiqua"/>
          <w:sz w:val="22"/>
          <w:szCs w:val="22"/>
        </w:rPr>
        <w:t xml:space="preserve"> стварају, откривају, представљају, увежбавају, одмеравају, изражавају речима, звуцима, покретима, бојама и другим разноврсним облицима и средствима;</w:t>
      </w:r>
    </w:p>
    <w:p w14:paraId="6572D5B6" w14:textId="77777777" w:rsidR="00862A5F" w:rsidRPr="00241F34" w:rsidRDefault="00862A5F">
      <w:pPr>
        <w:widowControl/>
        <w:autoSpaceDE/>
        <w:contextualSpacing/>
        <w:rPr>
          <w:rFonts w:cs="Book Antiqua"/>
          <w:sz w:val="22"/>
          <w:szCs w:val="22"/>
        </w:rPr>
      </w:pPr>
    </w:p>
    <w:p w14:paraId="017DA36D" w14:textId="77777777" w:rsidR="00862A5F" w:rsidRPr="00241F34" w:rsidRDefault="00862A5F" w:rsidP="003C27EA">
      <w:pPr>
        <w:widowControl/>
        <w:numPr>
          <w:ilvl w:val="0"/>
          <w:numId w:val="21"/>
        </w:numPr>
        <w:autoSpaceDE/>
        <w:contextualSpacing/>
      </w:pPr>
      <w:r w:rsidRPr="00241F34">
        <w:rPr>
          <w:rFonts w:cs="Book Antiqua"/>
          <w:sz w:val="22"/>
          <w:szCs w:val="22"/>
        </w:rPr>
        <w:t>Једном у току тромесечја у оквиру отвореног дана за заинтересоване учеснике</w:t>
      </w:r>
      <w:r w:rsidRPr="00241F34">
        <w:rPr>
          <w:rFonts w:cs="Book Antiqua"/>
          <w:sz w:val="22"/>
          <w:szCs w:val="22"/>
          <w:lang w:val="sr-Cyrl-RS"/>
        </w:rPr>
        <w:t>/учеснице</w:t>
      </w:r>
      <w:r w:rsidRPr="00241F34">
        <w:rPr>
          <w:rFonts w:cs="Book Antiqua"/>
          <w:sz w:val="22"/>
          <w:szCs w:val="22"/>
        </w:rPr>
        <w:t xml:space="preserve"> образовно-васпитног рада у школи и родитеље приказује резултате рада настале у оквиру слободних активности путем тематског уређења школског простора, јавних часова, приредби и слично;</w:t>
      </w:r>
    </w:p>
    <w:p w14:paraId="4BF34D2F" w14:textId="77777777" w:rsidR="00862A5F" w:rsidRPr="00241F34" w:rsidRDefault="00862A5F">
      <w:pPr>
        <w:widowControl/>
        <w:autoSpaceDE/>
        <w:contextualSpacing/>
        <w:rPr>
          <w:rFonts w:cs="Book Antiqua"/>
          <w:sz w:val="22"/>
          <w:szCs w:val="22"/>
        </w:rPr>
      </w:pPr>
    </w:p>
    <w:p w14:paraId="4FE4F3F1" w14:textId="77777777" w:rsidR="00862A5F" w:rsidRPr="00241F34" w:rsidRDefault="00862A5F" w:rsidP="003C27EA">
      <w:pPr>
        <w:widowControl/>
        <w:numPr>
          <w:ilvl w:val="0"/>
          <w:numId w:val="21"/>
        </w:numPr>
        <w:autoSpaceDE/>
        <w:contextualSpacing/>
        <w:sectPr w:rsidR="00862A5F" w:rsidRPr="00241F34">
          <w:headerReference w:type="even" r:id="rId40"/>
          <w:headerReference w:type="default" r:id="rId41"/>
          <w:footerReference w:type="even" r:id="rId42"/>
          <w:footerReference w:type="default" r:id="rId43"/>
          <w:headerReference w:type="first" r:id="rId44"/>
          <w:footerReference w:type="first" r:id="rId45"/>
          <w:pgSz w:w="12240" w:h="15840"/>
          <w:pgMar w:top="1440" w:right="1080" w:bottom="1440" w:left="1080" w:header="708" w:footer="708" w:gutter="0"/>
          <w:cols w:space="720"/>
          <w:docGrid w:linePitch="326"/>
        </w:sectPr>
      </w:pPr>
      <w:r w:rsidRPr="00241F34">
        <w:rPr>
          <w:rFonts w:cs="Book Antiqua"/>
          <w:sz w:val="22"/>
          <w:szCs w:val="22"/>
          <w:lang w:val="sr-Cyrl-CS"/>
        </w:rPr>
        <w:t xml:space="preserve">Због специфичности деце која похађају ОШ „Антон Скала“ (сметње у више области функционисања) у програм рада продуженог боравка уврштене су активности које имају за циљ пружање додатне подршке у наставним и ванаставним активностима, интензиван рад на развијању потенцијала код сваког ученика/ученице, у областима у којима се јављају највеће потешкоће (комуникација, психомоторни развој, социјализација). </w:t>
      </w:r>
    </w:p>
    <w:p w14:paraId="1D6F5120" w14:textId="77777777" w:rsidR="00862A5F" w:rsidRPr="00785B56" w:rsidRDefault="00862A5F">
      <w:pPr>
        <w:jc w:val="left"/>
        <w:rPr>
          <w:rFonts w:cs="Book Antiqua"/>
          <w:color w:val="FF0000"/>
          <w:sz w:val="22"/>
          <w:szCs w:val="22"/>
          <w:lang w:val="sr-Cyrl-RS"/>
        </w:rPr>
      </w:pPr>
    </w:p>
    <w:p w14:paraId="5287F3AB" w14:textId="77777777" w:rsidR="00862A5F" w:rsidRPr="00785B56" w:rsidRDefault="00862A5F">
      <w:pPr>
        <w:jc w:val="left"/>
        <w:rPr>
          <w:color w:val="FF0000"/>
        </w:rPr>
      </w:pPr>
      <w:r w:rsidRPr="00785B56">
        <w:rPr>
          <w:rFonts w:eastAsia="Book Antiqua" w:cs="Book Antiqua"/>
          <w:color w:val="FF0000"/>
          <w:sz w:val="22"/>
          <w:szCs w:val="22"/>
          <w:lang w:val="sr-Cyrl-CS"/>
        </w:rPr>
        <w:t xml:space="preserve"> </w:t>
      </w:r>
    </w:p>
    <w:tbl>
      <w:tblPr>
        <w:tblW w:w="15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90"/>
        <w:gridCol w:w="1440"/>
        <w:gridCol w:w="1570"/>
        <w:gridCol w:w="1350"/>
        <w:gridCol w:w="1170"/>
        <w:gridCol w:w="1170"/>
        <w:gridCol w:w="1170"/>
        <w:gridCol w:w="900"/>
        <w:gridCol w:w="1080"/>
        <w:gridCol w:w="810"/>
        <w:gridCol w:w="810"/>
        <w:gridCol w:w="753"/>
        <w:gridCol w:w="590"/>
        <w:gridCol w:w="958"/>
      </w:tblGrid>
      <w:tr w:rsidR="00241F34" w:rsidRPr="00977F73" w14:paraId="3DE007B6" w14:textId="77777777" w:rsidTr="00A45DED">
        <w:trPr>
          <w:trHeight w:val="1220"/>
          <w:jc w:val="center"/>
        </w:trPr>
        <w:tc>
          <w:tcPr>
            <w:tcW w:w="1590" w:type="dxa"/>
            <w:shd w:val="clear" w:color="auto" w:fill="DBE5F1"/>
            <w:vAlign w:val="center"/>
          </w:tcPr>
          <w:p w14:paraId="49A334ED"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ПРОДУЖЕНИ БОРАВАК</w:t>
            </w:r>
          </w:p>
        </w:tc>
        <w:tc>
          <w:tcPr>
            <w:tcW w:w="3010" w:type="dxa"/>
            <w:gridSpan w:val="2"/>
            <w:shd w:val="clear" w:color="auto" w:fill="FFF2CC"/>
            <w:vAlign w:val="center"/>
          </w:tcPr>
          <w:p w14:paraId="15324191" w14:textId="77777777" w:rsidR="00241F34" w:rsidRPr="004D7454" w:rsidRDefault="00241F34" w:rsidP="00A45DED">
            <w:pPr>
              <w:widowControl/>
              <w:autoSpaceDE/>
              <w:spacing w:before="100" w:beforeAutospacing="1" w:after="100" w:afterAutospacing="1"/>
              <w:rPr>
                <w:rFonts w:cs="Book Antiqua"/>
                <w:sz w:val="22"/>
                <w:szCs w:val="22"/>
              </w:rPr>
            </w:pPr>
          </w:p>
          <w:p w14:paraId="440A0682"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ОБЛАСТИ</w:t>
            </w:r>
          </w:p>
        </w:tc>
        <w:tc>
          <w:tcPr>
            <w:tcW w:w="1350" w:type="dxa"/>
            <w:shd w:val="clear" w:color="auto" w:fill="FFE599"/>
            <w:vAlign w:val="center"/>
          </w:tcPr>
          <w:p w14:paraId="4FA870DB"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Септембар</w:t>
            </w:r>
          </w:p>
        </w:tc>
        <w:tc>
          <w:tcPr>
            <w:tcW w:w="1170" w:type="dxa"/>
            <w:shd w:val="clear" w:color="auto" w:fill="FFE599"/>
            <w:vAlign w:val="center"/>
          </w:tcPr>
          <w:p w14:paraId="0BFE7447"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Октобар</w:t>
            </w:r>
          </w:p>
        </w:tc>
        <w:tc>
          <w:tcPr>
            <w:tcW w:w="1170" w:type="dxa"/>
            <w:shd w:val="clear" w:color="auto" w:fill="FFE599"/>
            <w:vAlign w:val="center"/>
          </w:tcPr>
          <w:p w14:paraId="3BBF7ECA"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Новембар</w:t>
            </w:r>
          </w:p>
        </w:tc>
        <w:tc>
          <w:tcPr>
            <w:tcW w:w="1170" w:type="dxa"/>
            <w:shd w:val="clear" w:color="auto" w:fill="FFE599"/>
            <w:vAlign w:val="center"/>
          </w:tcPr>
          <w:p w14:paraId="3C6FF1A9"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Децембар</w:t>
            </w:r>
          </w:p>
        </w:tc>
        <w:tc>
          <w:tcPr>
            <w:tcW w:w="900" w:type="dxa"/>
            <w:shd w:val="clear" w:color="auto" w:fill="FFE599"/>
            <w:vAlign w:val="center"/>
          </w:tcPr>
          <w:p w14:paraId="2D96B7EA"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Јануар</w:t>
            </w:r>
          </w:p>
        </w:tc>
        <w:tc>
          <w:tcPr>
            <w:tcW w:w="1080" w:type="dxa"/>
            <w:shd w:val="clear" w:color="auto" w:fill="FFE599"/>
            <w:vAlign w:val="center"/>
          </w:tcPr>
          <w:p w14:paraId="0A1A457B"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Фебруар</w:t>
            </w:r>
          </w:p>
        </w:tc>
        <w:tc>
          <w:tcPr>
            <w:tcW w:w="810" w:type="dxa"/>
            <w:shd w:val="clear" w:color="auto" w:fill="FFE599"/>
            <w:vAlign w:val="center"/>
          </w:tcPr>
          <w:p w14:paraId="2CE83F60"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Март</w:t>
            </w:r>
          </w:p>
        </w:tc>
        <w:tc>
          <w:tcPr>
            <w:tcW w:w="810" w:type="dxa"/>
            <w:shd w:val="clear" w:color="auto" w:fill="FFE599"/>
            <w:vAlign w:val="center"/>
          </w:tcPr>
          <w:p w14:paraId="64D4087C"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Април</w:t>
            </w:r>
          </w:p>
        </w:tc>
        <w:tc>
          <w:tcPr>
            <w:tcW w:w="753" w:type="dxa"/>
            <w:shd w:val="clear" w:color="auto" w:fill="FFE599"/>
            <w:vAlign w:val="center"/>
          </w:tcPr>
          <w:p w14:paraId="3556693F"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Мај</w:t>
            </w:r>
          </w:p>
        </w:tc>
        <w:tc>
          <w:tcPr>
            <w:tcW w:w="590" w:type="dxa"/>
            <w:shd w:val="clear" w:color="auto" w:fill="FFE599"/>
            <w:vAlign w:val="center"/>
          </w:tcPr>
          <w:p w14:paraId="4F105474"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Јун</w:t>
            </w:r>
          </w:p>
        </w:tc>
        <w:tc>
          <w:tcPr>
            <w:tcW w:w="958" w:type="dxa"/>
            <w:shd w:val="clear" w:color="auto" w:fill="95B3D7"/>
            <w:vAlign w:val="center"/>
          </w:tcPr>
          <w:p w14:paraId="4084B351"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Фонд Часова</w:t>
            </w:r>
          </w:p>
        </w:tc>
      </w:tr>
      <w:tr w:rsidR="00241F34" w:rsidRPr="00977F73" w14:paraId="6B0A3B75" w14:textId="77777777" w:rsidTr="00A45DED">
        <w:trPr>
          <w:trHeight w:val="260"/>
          <w:jc w:val="center"/>
        </w:trPr>
        <w:tc>
          <w:tcPr>
            <w:tcW w:w="1590" w:type="dxa"/>
            <w:vMerge w:val="restart"/>
            <w:shd w:val="clear" w:color="auto" w:fill="DBE5F1"/>
            <w:vAlign w:val="center"/>
          </w:tcPr>
          <w:p w14:paraId="5694B06D"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АКТИВНОСТИ САМОСТАЛНОГ РАДА</w:t>
            </w:r>
          </w:p>
        </w:tc>
        <w:tc>
          <w:tcPr>
            <w:tcW w:w="3010" w:type="dxa"/>
            <w:gridSpan w:val="2"/>
            <w:shd w:val="clear" w:color="auto" w:fill="FFF2CC"/>
            <w:vAlign w:val="center"/>
          </w:tcPr>
          <w:p w14:paraId="2141213D"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Социјални развој</w:t>
            </w:r>
          </w:p>
        </w:tc>
        <w:tc>
          <w:tcPr>
            <w:tcW w:w="1350" w:type="dxa"/>
            <w:shd w:val="clear" w:color="auto" w:fill="FFFFFF"/>
            <w:vAlign w:val="center"/>
          </w:tcPr>
          <w:p w14:paraId="5AA4DA41"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2</w:t>
            </w:r>
            <w:r w:rsidRPr="004D7454">
              <w:rPr>
                <w:rFonts w:cs="Book Antiqua"/>
                <w:i/>
                <w:sz w:val="22"/>
                <w:szCs w:val="22"/>
                <w:lang w:val="sr-Cyrl-RS"/>
              </w:rPr>
              <w:t>2</w:t>
            </w:r>
          </w:p>
        </w:tc>
        <w:tc>
          <w:tcPr>
            <w:tcW w:w="1170" w:type="dxa"/>
            <w:shd w:val="clear" w:color="auto" w:fill="FFFFFF"/>
            <w:vAlign w:val="center"/>
          </w:tcPr>
          <w:p w14:paraId="0155D931"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2</w:t>
            </w:r>
            <w:r w:rsidRPr="004D7454">
              <w:rPr>
                <w:rFonts w:cs="Book Antiqua"/>
                <w:i/>
                <w:sz w:val="22"/>
                <w:szCs w:val="22"/>
                <w:lang w:val="sr-Cyrl-RS"/>
              </w:rPr>
              <w:t>2</w:t>
            </w:r>
          </w:p>
        </w:tc>
        <w:tc>
          <w:tcPr>
            <w:tcW w:w="1170" w:type="dxa"/>
            <w:shd w:val="clear" w:color="auto" w:fill="FFFFFF"/>
            <w:vAlign w:val="center"/>
          </w:tcPr>
          <w:p w14:paraId="5579DDA7"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Latn-RS"/>
              </w:rPr>
              <w:t>1</w:t>
            </w:r>
            <w:r w:rsidRPr="004D7454">
              <w:rPr>
                <w:rFonts w:cs="Book Antiqua"/>
                <w:sz w:val="22"/>
                <w:szCs w:val="22"/>
                <w:lang w:val="sr-Cyrl-RS"/>
              </w:rPr>
              <w:t>8</w:t>
            </w:r>
          </w:p>
        </w:tc>
        <w:tc>
          <w:tcPr>
            <w:tcW w:w="1170" w:type="dxa"/>
            <w:shd w:val="clear" w:color="auto" w:fill="FFFFFF"/>
            <w:vAlign w:val="center"/>
          </w:tcPr>
          <w:p w14:paraId="3F3939FE"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en-US"/>
              </w:rPr>
              <w:t>2</w:t>
            </w:r>
            <w:r w:rsidRPr="004D7454">
              <w:rPr>
                <w:rFonts w:cs="Book Antiqua"/>
                <w:i/>
                <w:sz w:val="22"/>
                <w:szCs w:val="22"/>
                <w:lang w:val="sr-Cyrl-RS"/>
              </w:rPr>
              <w:t>2</w:t>
            </w:r>
          </w:p>
        </w:tc>
        <w:tc>
          <w:tcPr>
            <w:tcW w:w="900" w:type="dxa"/>
            <w:shd w:val="clear" w:color="auto" w:fill="FFFFFF"/>
            <w:vAlign w:val="center"/>
          </w:tcPr>
          <w:p w14:paraId="1172A0EA"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9</w:t>
            </w:r>
          </w:p>
        </w:tc>
        <w:tc>
          <w:tcPr>
            <w:tcW w:w="1080" w:type="dxa"/>
            <w:shd w:val="clear" w:color="auto" w:fill="FFFFFF"/>
            <w:vAlign w:val="center"/>
          </w:tcPr>
          <w:p w14:paraId="7593EA1A"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en-US"/>
              </w:rPr>
              <w:t>1</w:t>
            </w:r>
            <w:r w:rsidRPr="004D7454">
              <w:rPr>
                <w:rFonts w:cs="Book Antiqua"/>
                <w:i/>
                <w:sz w:val="22"/>
                <w:szCs w:val="22"/>
                <w:lang w:val="sr-Cyrl-RS"/>
              </w:rPr>
              <w:t>5</w:t>
            </w:r>
          </w:p>
        </w:tc>
        <w:tc>
          <w:tcPr>
            <w:tcW w:w="810" w:type="dxa"/>
            <w:shd w:val="clear" w:color="auto" w:fill="FFFFFF"/>
            <w:vAlign w:val="center"/>
          </w:tcPr>
          <w:p w14:paraId="4688D105"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2</w:t>
            </w:r>
            <w:r w:rsidRPr="004D7454">
              <w:rPr>
                <w:rFonts w:cs="Book Antiqua"/>
                <w:i/>
                <w:sz w:val="22"/>
                <w:szCs w:val="22"/>
                <w:lang w:val="sr-Cyrl-RS"/>
              </w:rPr>
              <w:t>3</w:t>
            </w:r>
          </w:p>
        </w:tc>
        <w:tc>
          <w:tcPr>
            <w:tcW w:w="810" w:type="dxa"/>
            <w:shd w:val="clear" w:color="auto" w:fill="FFFFFF"/>
            <w:vAlign w:val="center"/>
          </w:tcPr>
          <w:p w14:paraId="09C7841D"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21</w:t>
            </w:r>
          </w:p>
        </w:tc>
        <w:tc>
          <w:tcPr>
            <w:tcW w:w="753" w:type="dxa"/>
            <w:shd w:val="clear" w:color="auto" w:fill="FFFFFF"/>
            <w:vAlign w:val="center"/>
          </w:tcPr>
          <w:p w14:paraId="4623F11A"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19</w:t>
            </w:r>
          </w:p>
        </w:tc>
        <w:tc>
          <w:tcPr>
            <w:tcW w:w="590" w:type="dxa"/>
            <w:shd w:val="clear" w:color="auto" w:fill="FFFFFF"/>
            <w:vAlign w:val="center"/>
          </w:tcPr>
          <w:p w14:paraId="6BE53E7F"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sr-Cyrl-RS"/>
              </w:rPr>
              <w:t>9</w:t>
            </w:r>
          </w:p>
        </w:tc>
        <w:tc>
          <w:tcPr>
            <w:tcW w:w="958" w:type="dxa"/>
            <w:shd w:val="clear" w:color="auto" w:fill="FFFFFF"/>
            <w:vAlign w:val="center"/>
          </w:tcPr>
          <w:p w14:paraId="549B75FD" w14:textId="77777777" w:rsidR="00241F34" w:rsidRPr="004D7454" w:rsidRDefault="00241F34" w:rsidP="00A45DED">
            <w:pPr>
              <w:widowControl/>
              <w:autoSpaceDE/>
              <w:spacing w:before="100" w:beforeAutospacing="1" w:after="100" w:afterAutospacing="1"/>
              <w:jc w:val="center"/>
              <w:rPr>
                <w:rFonts w:eastAsia="Jacques Francois Shadow" w:cs="Book Antiqua"/>
                <w:sz w:val="22"/>
                <w:szCs w:val="22"/>
              </w:rPr>
            </w:pPr>
            <w:r w:rsidRPr="004D7454">
              <w:rPr>
                <w:rFonts w:eastAsia="Jacques Francois Shadow" w:cs="Book Antiqua"/>
                <w:b/>
                <w:i/>
                <w:sz w:val="22"/>
                <w:szCs w:val="22"/>
              </w:rPr>
              <w:t>180</w:t>
            </w:r>
          </w:p>
        </w:tc>
      </w:tr>
      <w:tr w:rsidR="00241F34" w:rsidRPr="00977F73" w14:paraId="19C59853" w14:textId="77777777" w:rsidTr="00A45DED">
        <w:trPr>
          <w:trHeight w:val="260"/>
          <w:jc w:val="center"/>
        </w:trPr>
        <w:tc>
          <w:tcPr>
            <w:tcW w:w="1590" w:type="dxa"/>
            <w:vMerge/>
            <w:shd w:val="clear" w:color="auto" w:fill="DBE5F1"/>
            <w:vAlign w:val="center"/>
          </w:tcPr>
          <w:p w14:paraId="0297DB76" w14:textId="77777777" w:rsidR="00241F34" w:rsidRPr="004D7454" w:rsidRDefault="00241F34" w:rsidP="00A45DED">
            <w:pPr>
              <w:widowControl/>
              <w:autoSpaceDE/>
              <w:spacing w:before="100" w:beforeAutospacing="1" w:after="100" w:afterAutospacing="1" w:line="276" w:lineRule="auto"/>
              <w:rPr>
                <w:rFonts w:eastAsia="Jacques Francois Shadow" w:cs="Book Antiqua"/>
                <w:sz w:val="22"/>
                <w:szCs w:val="22"/>
              </w:rPr>
            </w:pPr>
          </w:p>
        </w:tc>
        <w:tc>
          <w:tcPr>
            <w:tcW w:w="3010" w:type="dxa"/>
            <w:gridSpan w:val="2"/>
            <w:shd w:val="clear" w:color="auto" w:fill="FFF2CC"/>
            <w:vAlign w:val="center"/>
          </w:tcPr>
          <w:p w14:paraId="16CAFD56"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Израда домаћих задатака</w:t>
            </w:r>
          </w:p>
          <w:p w14:paraId="046579F4" w14:textId="77777777" w:rsidR="00241F34" w:rsidRPr="004D7454" w:rsidRDefault="00241F34" w:rsidP="00A45DED">
            <w:pPr>
              <w:widowControl/>
              <w:autoSpaceDE/>
              <w:spacing w:before="100" w:beforeAutospacing="1" w:after="100" w:afterAutospacing="1"/>
              <w:rPr>
                <w:rFonts w:cs="Book Antiqua"/>
                <w:sz w:val="22"/>
                <w:szCs w:val="22"/>
              </w:rPr>
            </w:pPr>
          </w:p>
        </w:tc>
        <w:tc>
          <w:tcPr>
            <w:tcW w:w="1350" w:type="dxa"/>
            <w:shd w:val="clear" w:color="auto" w:fill="FFFFFF"/>
            <w:vAlign w:val="center"/>
          </w:tcPr>
          <w:p w14:paraId="4404487A"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2</w:t>
            </w:r>
            <w:r w:rsidRPr="004D7454">
              <w:rPr>
                <w:rFonts w:cs="Book Antiqua"/>
                <w:i/>
                <w:sz w:val="22"/>
                <w:szCs w:val="22"/>
                <w:lang w:val="sr-Cyrl-RS"/>
              </w:rPr>
              <w:t>2</w:t>
            </w:r>
          </w:p>
        </w:tc>
        <w:tc>
          <w:tcPr>
            <w:tcW w:w="1170" w:type="dxa"/>
            <w:shd w:val="clear" w:color="auto" w:fill="FFFFFF"/>
            <w:vAlign w:val="center"/>
          </w:tcPr>
          <w:p w14:paraId="735D4B0E"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2</w:t>
            </w:r>
            <w:r w:rsidRPr="004D7454">
              <w:rPr>
                <w:rFonts w:cs="Book Antiqua"/>
                <w:i/>
                <w:sz w:val="22"/>
                <w:szCs w:val="22"/>
                <w:lang w:val="sr-Cyrl-RS"/>
              </w:rPr>
              <w:t>2</w:t>
            </w:r>
          </w:p>
        </w:tc>
        <w:tc>
          <w:tcPr>
            <w:tcW w:w="1170" w:type="dxa"/>
            <w:shd w:val="clear" w:color="auto" w:fill="FFFFFF"/>
            <w:vAlign w:val="center"/>
          </w:tcPr>
          <w:p w14:paraId="5D155703"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Latn-RS"/>
              </w:rPr>
              <w:t>1</w:t>
            </w:r>
            <w:r w:rsidRPr="004D7454">
              <w:rPr>
                <w:rFonts w:cs="Book Antiqua"/>
                <w:sz w:val="22"/>
                <w:szCs w:val="22"/>
                <w:lang w:val="sr-Cyrl-RS"/>
              </w:rPr>
              <w:t>8</w:t>
            </w:r>
          </w:p>
        </w:tc>
        <w:tc>
          <w:tcPr>
            <w:tcW w:w="1170" w:type="dxa"/>
            <w:shd w:val="clear" w:color="auto" w:fill="FFFFFF"/>
            <w:vAlign w:val="center"/>
          </w:tcPr>
          <w:p w14:paraId="16B802E8"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2</w:t>
            </w:r>
            <w:r w:rsidRPr="004D7454">
              <w:rPr>
                <w:rFonts w:cs="Book Antiqua"/>
                <w:i/>
                <w:sz w:val="22"/>
                <w:szCs w:val="22"/>
                <w:lang w:val="sr-Cyrl-RS"/>
              </w:rPr>
              <w:t>2</w:t>
            </w:r>
          </w:p>
        </w:tc>
        <w:tc>
          <w:tcPr>
            <w:tcW w:w="900" w:type="dxa"/>
            <w:shd w:val="clear" w:color="auto" w:fill="FFFFFF"/>
            <w:vAlign w:val="center"/>
          </w:tcPr>
          <w:p w14:paraId="2C543894"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9</w:t>
            </w:r>
          </w:p>
        </w:tc>
        <w:tc>
          <w:tcPr>
            <w:tcW w:w="1080" w:type="dxa"/>
            <w:shd w:val="clear" w:color="auto" w:fill="FFFFFF"/>
            <w:vAlign w:val="center"/>
          </w:tcPr>
          <w:p w14:paraId="360B4561"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en-US"/>
              </w:rPr>
              <w:t>1</w:t>
            </w:r>
            <w:r w:rsidRPr="004D7454">
              <w:rPr>
                <w:rFonts w:cs="Book Antiqua"/>
                <w:i/>
                <w:sz w:val="22"/>
                <w:szCs w:val="22"/>
                <w:lang w:val="sr-Cyrl-RS"/>
              </w:rPr>
              <w:t>5</w:t>
            </w:r>
          </w:p>
        </w:tc>
        <w:tc>
          <w:tcPr>
            <w:tcW w:w="810" w:type="dxa"/>
            <w:shd w:val="clear" w:color="auto" w:fill="FFFFFF"/>
            <w:vAlign w:val="center"/>
          </w:tcPr>
          <w:p w14:paraId="69717C3E"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2</w:t>
            </w:r>
            <w:r w:rsidRPr="004D7454">
              <w:rPr>
                <w:rFonts w:cs="Book Antiqua"/>
                <w:i/>
                <w:sz w:val="22"/>
                <w:szCs w:val="22"/>
                <w:lang w:val="sr-Cyrl-RS"/>
              </w:rPr>
              <w:t>3</w:t>
            </w:r>
          </w:p>
        </w:tc>
        <w:tc>
          <w:tcPr>
            <w:tcW w:w="810" w:type="dxa"/>
            <w:shd w:val="clear" w:color="auto" w:fill="FFFFFF"/>
            <w:vAlign w:val="center"/>
          </w:tcPr>
          <w:p w14:paraId="41B846D7"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21</w:t>
            </w:r>
          </w:p>
        </w:tc>
        <w:tc>
          <w:tcPr>
            <w:tcW w:w="753" w:type="dxa"/>
            <w:shd w:val="clear" w:color="auto" w:fill="FFFFFF"/>
            <w:vAlign w:val="center"/>
          </w:tcPr>
          <w:p w14:paraId="55828AA9"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19</w:t>
            </w:r>
          </w:p>
        </w:tc>
        <w:tc>
          <w:tcPr>
            <w:tcW w:w="590" w:type="dxa"/>
            <w:shd w:val="clear" w:color="auto" w:fill="FFFFFF"/>
            <w:vAlign w:val="center"/>
          </w:tcPr>
          <w:p w14:paraId="0C0E4619"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sr-Cyrl-RS"/>
              </w:rPr>
              <w:t>9</w:t>
            </w:r>
          </w:p>
        </w:tc>
        <w:tc>
          <w:tcPr>
            <w:tcW w:w="958" w:type="dxa"/>
            <w:shd w:val="clear" w:color="auto" w:fill="FFFFFF"/>
            <w:vAlign w:val="center"/>
          </w:tcPr>
          <w:p w14:paraId="1AA3D240" w14:textId="77777777" w:rsidR="00241F34" w:rsidRPr="004D7454" w:rsidRDefault="00241F34" w:rsidP="00A45DED">
            <w:pPr>
              <w:widowControl/>
              <w:autoSpaceDE/>
              <w:spacing w:before="100" w:beforeAutospacing="1" w:after="100" w:afterAutospacing="1"/>
              <w:jc w:val="center"/>
              <w:rPr>
                <w:rFonts w:eastAsia="Jacques Francois Shadow" w:cs="Book Antiqua"/>
                <w:sz w:val="22"/>
                <w:szCs w:val="22"/>
              </w:rPr>
            </w:pPr>
            <w:r w:rsidRPr="004D7454">
              <w:rPr>
                <w:rFonts w:eastAsia="Jacques Francois Shadow" w:cs="Book Antiqua"/>
                <w:b/>
                <w:i/>
                <w:sz w:val="22"/>
                <w:szCs w:val="22"/>
              </w:rPr>
              <w:t>180</w:t>
            </w:r>
          </w:p>
        </w:tc>
      </w:tr>
      <w:tr w:rsidR="00241F34" w:rsidRPr="00977F73" w14:paraId="330E8E26" w14:textId="77777777" w:rsidTr="00A45DED">
        <w:trPr>
          <w:trHeight w:val="260"/>
          <w:jc w:val="center"/>
        </w:trPr>
        <w:tc>
          <w:tcPr>
            <w:tcW w:w="1590" w:type="dxa"/>
            <w:vMerge w:val="restart"/>
            <w:shd w:val="clear" w:color="auto" w:fill="DBE5F1"/>
            <w:vAlign w:val="center"/>
          </w:tcPr>
          <w:p w14:paraId="4C716F09"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АКТИВНОСТИ У СЛОБОДНОМ ВРЕМЕНУ</w:t>
            </w:r>
          </w:p>
        </w:tc>
        <w:tc>
          <w:tcPr>
            <w:tcW w:w="1440" w:type="dxa"/>
            <w:vMerge w:val="restart"/>
            <w:shd w:val="clear" w:color="auto" w:fill="FFF2CC"/>
            <w:vAlign w:val="center"/>
          </w:tcPr>
          <w:p w14:paraId="36BD7FAA"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Игре</w:t>
            </w:r>
          </w:p>
        </w:tc>
        <w:tc>
          <w:tcPr>
            <w:tcW w:w="1570" w:type="dxa"/>
            <w:vAlign w:val="center"/>
          </w:tcPr>
          <w:p w14:paraId="1ED77CF8"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Спортске игре</w:t>
            </w:r>
          </w:p>
        </w:tc>
        <w:tc>
          <w:tcPr>
            <w:tcW w:w="1350" w:type="dxa"/>
            <w:vAlign w:val="center"/>
          </w:tcPr>
          <w:p w14:paraId="4BE1F243"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2</w:t>
            </w:r>
            <w:r w:rsidRPr="004D7454">
              <w:rPr>
                <w:rFonts w:cs="Book Antiqua"/>
                <w:i/>
                <w:sz w:val="22"/>
                <w:szCs w:val="22"/>
                <w:lang w:val="sr-Cyrl-RS"/>
              </w:rPr>
              <w:t>2</w:t>
            </w:r>
          </w:p>
        </w:tc>
        <w:tc>
          <w:tcPr>
            <w:tcW w:w="1170" w:type="dxa"/>
            <w:vAlign w:val="center"/>
          </w:tcPr>
          <w:p w14:paraId="3617C8B6"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2</w:t>
            </w:r>
            <w:r w:rsidRPr="004D7454">
              <w:rPr>
                <w:rFonts w:cs="Book Antiqua"/>
                <w:i/>
                <w:sz w:val="22"/>
                <w:szCs w:val="22"/>
                <w:lang w:val="sr-Cyrl-RS"/>
              </w:rPr>
              <w:t>2</w:t>
            </w:r>
          </w:p>
        </w:tc>
        <w:tc>
          <w:tcPr>
            <w:tcW w:w="1170" w:type="dxa"/>
            <w:vAlign w:val="center"/>
          </w:tcPr>
          <w:p w14:paraId="497BB5D3"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Latn-RS"/>
              </w:rPr>
              <w:t>1</w:t>
            </w:r>
            <w:r w:rsidRPr="004D7454">
              <w:rPr>
                <w:rFonts w:cs="Book Antiqua"/>
                <w:sz w:val="22"/>
                <w:szCs w:val="22"/>
                <w:lang w:val="sr-Cyrl-RS"/>
              </w:rPr>
              <w:t>8</w:t>
            </w:r>
          </w:p>
        </w:tc>
        <w:tc>
          <w:tcPr>
            <w:tcW w:w="1170" w:type="dxa"/>
            <w:vAlign w:val="center"/>
          </w:tcPr>
          <w:p w14:paraId="29FB32F9"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2</w:t>
            </w:r>
            <w:r w:rsidRPr="004D7454">
              <w:rPr>
                <w:rFonts w:cs="Book Antiqua"/>
                <w:i/>
                <w:sz w:val="22"/>
                <w:szCs w:val="22"/>
                <w:lang w:val="sr-Cyrl-RS"/>
              </w:rPr>
              <w:t>2</w:t>
            </w:r>
          </w:p>
        </w:tc>
        <w:tc>
          <w:tcPr>
            <w:tcW w:w="900" w:type="dxa"/>
            <w:vAlign w:val="center"/>
          </w:tcPr>
          <w:p w14:paraId="24DF53B3"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9</w:t>
            </w:r>
          </w:p>
        </w:tc>
        <w:tc>
          <w:tcPr>
            <w:tcW w:w="1080" w:type="dxa"/>
            <w:vAlign w:val="center"/>
          </w:tcPr>
          <w:p w14:paraId="269ABA51"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Latn-RS"/>
              </w:rPr>
              <w:t>1</w:t>
            </w:r>
            <w:r w:rsidRPr="004D7454">
              <w:rPr>
                <w:rFonts w:cs="Book Antiqua"/>
                <w:sz w:val="22"/>
                <w:szCs w:val="22"/>
                <w:lang w:val="sr-Cyrl-RS"/>
              </w:rPr>
              <w:t>5</w:t>
            </w:r>
          </w:p>
        </w:tc>
        <w:tc>
          <w:tcPr>
            <w:tcW w:w="810" w:type="dxa"/>
            <w:vAlign w:val="center"/>
          </w:tcPr>
          <w:p w14:paraId="18EA896C"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2</w:t>
            </w:r>
            <w:r w:rsidRPr="004D7454">
              <w:rPr>
                <w:rFonts w:cs="Book Antiqua"/>
                <w:i/>
                <w:sz w:val="22"/>
                <w:szCs w:val="22"/>
                <w:lang w:val="sr-Cyrl-RS"/>
              </w:rPr>
              <w:t>3</w:t>
            </w:r>
          </w:p>
        </w:tc>
        <w:tc>
          <w:tcPr>
            <w:tcW w:w="810" w:type="dxa"/>
            <w:vAlign w:val="center"/>
          </w:tcPr>
          <w:p w14:paraId="78A6BF76"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21</w:t>
            </w:r>
          </w:p>
        </w:tc>
        <w:tc>
          <w:tcPr>
            <w:tcW w:w="753" w:type="dxa"/>
            <w:vAlign w:val="center"/>
          </w:tcPr>
          <w:p w14:paraId="300BF9CB"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19</w:t>
            </w:r>
          </w:p>
        </w:tc>
        <w:tc>
          <w:tcPr>
            <w:tcW w:w="590" w:type="dxa"/>
            <w:vAlign w:val="center"/>
          </w:tcPr>
          <w:p w14:paraId="567AB830"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9</w:t>
            </w:r>
          </w:p>
        </w:tc>
        <w:tc>
          <w:tcPr>
            <w:tcW w:w="958" w:type="dxa"/>
            <w:vAlign w:val="center"/>
          </w:tcPr>
          <w:p w14:paraId="3CF8E24E" w14:textId="77777777" w:rsidR="00241F34" w:rsidRPr="004D7454" w:rsidRDefault="00241F34" w:rsidP="00A45DED">
            <w:pPr>
              <w:widowControl/>
              <w:autoSpaceDE/>
              <w:spacing w:before="100" w:beforeAutospacing="1" w:after="100" w:afterAutospacing="1"/>
              <w:jc w:val="center"/>
              <w:rPr>
                <w:rFonts w:eastAsia="Jacques Francois Shadow" w:cs="Book Antiqua"/>
                <w:sz w:val="22"/>
                <w:szCs w:val="22"/>
              </w:rPr>
            </w:pPr>
            <w:r w:rsidRPr="004D7454">
              <w:rPr>
                <w:rFonts w:eastAsia="Jacques Francois Shadow" w:cs="Book Antiqua"/>
                <w:b/>
                <w:i/>
                <w:sz w:val="22"/>
                <w:szCs w:val="22"/>
              </w:rPr>
              <w:t>180</w:t>
            </w:r>
          </w:p>
        </w:tc>
      </w:tr>
      <w:tr w:rsidR="00241F34" w:rsidRPr="00977F73" w14:paraId="6E24F763" w14:textId="77777777" w:rsidTr="00A45DED">
        <w:trPr>
          <w:trHeight w:val="260"/>
          <w:jc w:val="center"/>
        </w:trPr>
        <w:tc>
          <w:tcPr>
            <w:tcW w:w="1590" w:type="dxa"/>
            <w:vMerge/>
            <w:shd w:val="clear" w:color="auto" w:fill="DBE5F1"/>
            <w:vAlign w:val="center"/>
          </w:tcPr>
          <w:p w14:paraId="50700A0A" w14:textId="77777777" w:rsidR="00241F34" w:rsidRPr="004D7454" w:rsidRDefault="00241F34" w:rsidP="00A45DED">
            <w:pPr>
              <w:widowControl/>
              <w:autoSpaceDE/>
              <w:spacing w:before="100" w:beforeAutospacing="1" w:after="100" w:afterAutospacing="1" w:line="276" w:lineRule="auto"/>
              <w:rPr>
                <w:rFonts w:eastAsia="Jacques Francois Shadow" w:cs="Book Antiqua"/>
                <w:sz w:val="22"/>
                <w:szCs w:val="22"/>
              </w:rPr>
            </w:pPr>
          </w:p>
        </w:tc>
        <w:tc>
          <w:tcPr>
            <w:tcW w:w="1440" w:type="dxa"/>
            <w:vMerge/>
            <w:shd w:val="clear" w:color="auto" w:fill="FFF2CC"/>
            <w:vAlign w:val="center"/>
          </w:tcPr>
          <w:p w14:paraId="753E1159" w14:textId="77777777" w:rsidR="00241F34" w:rsidRPr="004D7454" w:rsidRDefault="00241F34" w:rsidP="00A45DED">
            <w:pPr>
              <w:widowControl/>
              <w:autoSpaceDE/>
              <w:spacing w:before="100" w:beforeAutospacing="1" w:after="100" w:afterAutospacing="1" w:line="276" w:lineRule="auto"/>
              <w:rPr>
                <w:rFonts w:eastAsia="Jacques Francois Shadow" w:cs="Book Antiqua"/>
                <w:sz w:val="22"/>
                <w:szCs w:val="22"/>
              </w:rPr>
            </w:pPr>
          </w:p>
        </w:tc>
        <w:tc>
          <w:tcPr>
            <w:tcW w:w="1570" w:type="dxa"/>
            <w:vAlign w:val="center"/>
          </w:tcPr>
          <w:p w14:paraId="692C7CDD"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Едукативне игре</w:t>
            </w:r>
          </w:p>
        </w:tc>
        <w:tc>
          <w:tcPr>
            <w:tcW w:w="1350" w:type="dxa"/>
            <w:vAlign w:val="center"/>
          </w:tcPr>
          <w:p w14:paraId="6ABF1C19"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1</w:t>
            </w:r>
            <w:r w:rsidRPr="004D7454">
              <w:rPr>
                <w:rFonts w:cs="Book Antiqua"/>
                <w:i/>
                <w:sz w:val="22"/>
                <w:szCs w:val="22"/>
                <w:lang w:val="sr-Cyrl-RS"/>
              </w:rPr>
              <w:t>8</w:t>
            </w:r>
          </w:p>
        </w:tc>
        <w:tc>
          <w:tcPr>
            <w:tcW w:w="1170" w:type="dxa"/>
            <w:vAlign w:val="center"/>
          </w:tcPr>
          <w:p w14:paraId="40A5E7EA"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1</w:t>
            </w:r>
            <w:r w:rsidRPr="004D7454">
              <w:rPr>
                <w:rFonts w:cs="Book Antiqua"/>
                <w:i/>
                <w:sz w:val="22"/>
                <w:szCs w:val="22"/>
                <w:lang w:val="sr-Cyrl-RS"/>
              </w:rPr>
              <w:t>8</w:t>
            </w:r>
          </w:p>
        </w:tc>
        <w:tc>
          <w:tcPr>
            <w:tcW w:w="1170" w:type="dxa"/>
            <w:vAlign w:val="center"/>
          </w:tcPr>
          <w:p w14:paraId="37BEC703"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en-US"/>
              </w:rPr>
              <w:t>1</w:t>
            </w:r>
            <w:r w:rsidRPr="004D7454">
              <w:rPr>
                <w:rFonts w:cs="Book Antiqua"/>
                <w:i/>
                <w:sz w:val="22"/>
                <w:szCs w:val="22"/>
                <w:lang w:val="sr-Cyrl-RS"/>
              </w:rPr>
              <w:t>5</w:t>
            </w:r>
          </w:p>
        </w:tc>
        <w:tc>
          <w:tcPr>
            <w:tcW w:w="1170" w:type="dxa"/>
            <w:vAlign w:val="center"/>
          </w:tcPr>
          <w:p w14:paraId="2CE5911D"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1</w:t>
            </w:r>
            <w:r w:rsidRPr="004D7454">
              <w:rPr>
                <w:rFonts w:cs="Book Antiqua"/>
                <w:i/>
                <w:sz w:val="22"/>
                <w:szCs w:val="22"/>
                <w:lang w:val="sr-Cyrl-RS"/>
              </w:rPr>
              <w:t>8</w:t>
            </w:r>
          </w:p>
        </w:tc>
        <w:tc>
          <w:tcPr>
            <w:tcW w:w="900" w:type="dxa"/>
            <w:vAlign w:val="center"/>
          </w:tcPr>
          <w:p w14:paraId="7DFCC2E6"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7</w:t>
            </w:r>
          </w:p>
        </w:tc>
        <w:tc>
          <w:tcPr>
            <w:tcW w:w="1080" w:type="dxa"/>
            <w:vAlign w:val="center"/>
          </w:tcPr>
          <w:p w14:paraId="64CDE8B0"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en-US"/>
              </w:rPr>
              <w:t>1</w:t>
            </w:r>
            <w:r w:rsidRPr="004D7454">
              <w:rPr>
                <w:rFonts w:cs="Book Antiqua"/>
                <w:i/>
                <w:sz w:val="22"/>
                <w:szCs w:val="22"/>
                <w:lang w:val="sr-Cyrl-RS"/>
              </w:rPr>
              <w:t>2</w:t>
            </w:r>
          </w:p>
        </w:tc>
        <w:tc>
          <w:tcPr>
            <w:tcW w:w="810" w:type="dxa"/>
            <w:vAlign w:val="center"/>
          </w:tcPr>
          <w:p w14:paraId="4A64A0F2"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1</w:t>
            </w:r>
            <w:r w:rsidRPr="004D7454">
              <w:rPr>
                <w:rFonts w:cs="Book Antiqua"/>
                <w:i/>
                <w:sz w:val="22"/>
                <w:szCs w:val="22"/>
                <w:lang w:val="sr-Cyrl-RS"/>
              </w:rPr>
              <w:t>9</w:t>
            </w:r>
          </w:p>
        </w:tc>
        <w:tc>
          <w:tcPr>
            <w:tcW w:w="810" w:type="dxa"/>
            <w:vAlign w:val="center"/>
          </w:tcPr>
          <w:p w14:paraId="117F4B2B"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sr-Cyrl-RS"/>
              </w:rPr>
              <w:t>17</w:t>
            </w:r>
          </w:p>
        </w:tc>
        <w:tc>
          <w:tcPr>
            <w:tcW w:w="753" w:type="dxa"/>
            <w:vAlign w:val="center"/>
          </w:tcPr>
          <w:p w14:paraId="5B736FA2"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1</w:t>
            </w:r>
            <w:r w:rsidRPr="004D7454">
              <w:rPr>
                <w:rFonts w:cs="Book Antiqua"/>
                <w:i/>
                <w:sz w:val="22"/>
                <w:szCs w:val="22"/>
                <w:lang w:val="sr-Cyrl-RS"/>
              </w:rPr>
              <w:t>6</w:t>
            </w:r>
          </w:p>
        </w:tc>
        <w:tc>
          <w:tcPr>
            <w:tcW w:w="590" w:type="dxa"/>
            <w:vAlign w:val="center"/>
          </w:tcPr>
          <w:p w14:paraId="768E90D6"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7</w:t>
            </w:r>
          </w:p>
        </w:tc>
        <w:tc>
          <w:tcPr>
            <w:tcW w:w="958" w:type="dxa"/>
            <w:vAlign w:val="center"/>
          </w:tcPr>
          <w:p w14:paraId="56574CAA" w14:textId="77777777" w:rsidR="00241F34" w:rsidRPr="004D7454" w:rsidRDefault="00241F34" w:rsidP="00A45DED">
            <w:pPr>
              <w:widowControl/>
              <w:autoSpaceDE/>
              <w:spacing w:before="100" w:beforeAutospacing="1" w:after="100" w:afterAutospacing="1"/>
              <w:jc w:val="center"/>
              <w:rPr>
                <w:rFonts w:eastAsia="Jacques Francois Shadow" w:cs="Book Antiqua"/>
                <w:sz w:val="22"/>
                <w:szCs w:val="22"/>
              </w:rPr>
            </w:pPr>
            <w:r w:rsidRPr="004D7454">
              <w:rPr>
                <w:rFonts w:eastAsia="Jacques Francois Shadow" w:cs="Book Antiqua"/>
                <w:b/>
                <w:i/>
                <w:sz w:val="22"/>
                <w:szCs w:val="22"/>
              </w:rPr>
              <w:t>145</w:t>
            </w:r>
          </w:p>
        </w:tc>
      </w:tr>
      <w:tr w:rsidR="00241F34" w:rsidRPr="00977F73" w14:paraId="47BEB514" w14:textId="77777777" w:rsidTr="00A45DED">
        <w:trPr>
          <w:trHeight w:val="260"/>
          <w:jc w:val="center"/>
        </w:trPr>
        <w:tc>
          <w:tcPr>
            <w:tcW w:w="1590" w:type="dxa"/>
            <w:vMerge/>
            <w:shd w:val="clear" w:color="auto" w:fill="DBE5F1"/>
            <w:vAlign w:val="center"/>
          </w:tcPr>
          <w:p w14:paraId="1B3384CE" w14:textId="77777777" w:rsidR="00241F34" w:rsidRPr="004D7454" w:rsidRDefault="00241F34" w:rsidP="00A45DED">
            <w:pPr>
              <w:widowControl/>
              <w:autoSpaceDE/>
              <w:spacing w:before="100" w:beforeAutospacing="1" w:after="100" w:afterAutospacing="1" w:line="276" w:lineRule="auto"/>
              <w:rPr>
                <w:rFonts w:eastAsia="Jacques Francois Shadow" w:cs="Book Antiqua"/>
                <w:sz w:val="22"/>
                <w:szCs w:val="22"/>
              </w:rPr>
            </w:pPr>
          </w:p>
        </w:tc>
        <w:tc>
          <w:tcPr>
            <w:tcW w:w="3010" w:type="dxa"/>
            <w:gridSpan w:val="2"/>
            <w:shd w:val="clear" w:color="auto" w:fill="FFC000"/>
            <w:vAlign w:val="center"/>
          </w:tcPr>
          <w:p w14:paraId="227AA5C9"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ДЕЖУРСТВА</w:t>
            </w:r>
          </w:p>
        </w:tc>
        <w:tc>
          <w:tcPr>
            <w:tcW w:w="1350" w:type="dxa"/>
            <w:vAlign w:val="center"/>
          </w:tcPr>
          <w:p w14:paraId="5636C66B"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4</w:t>
            </w:r>
          </w:p>
        </w:tc>
        <w:tc>
          <w:tcPr>
            <w:tcW w:w="1170" w:type="dxa"/>
            <w:vAlign w:val="center"/>
          </w:tcPr>
          <w:p w14:paraId="0E66CBC5"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4</w:t>
            </w:r>
          </w:p>
        </w:tc>
        <w:tc>
          <w:tcPr>
            <w:tcW w:w="1170" w:type="dxa"/>
            <w:vAlign w:val="center"/>
          </w:tcPr>
          <w:p w14:paraId="18A3F054"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3</w:t>
            </w:r>
          </w:p>
        </w:tc>
        <w:tc>
          <w:tcPr>
            <w:tcW w:w="1170" w:type="dxa"/>
            <w:vAlign w:val="center"/>
          </w:tcPr>
          <w:p w14:paraId="64477CFD"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4</w:t>
            </w:r>
          </w:p>
        </w:tc>
        <w:tc>
          <w:tcPr>
            <w:tcW w:w="900" w:type="dxa"/>
            <w:vAlign w:val="center"/>
          </w:tcPr>
          <w:p w14:paraId="2592D1C6"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2</w:t>
            </w:r>
          </w:p>
        </w:tc>
        <w:tc>
          <w:tcPr>
            <w:tcW w:w="1080" w:type="dxa"/>
            <w:vAlign w:val="center"/>
          </w:tcPr>
          <w:p w14:paraId="0C8666EF" w14:textId="77777777" w:rsidR="00241F34" w:rsidRPr="004D7454" w:rsidRDefault="00241F34" w:rsidP="00A45DED">
            <w:pPr>
              <w:widowControl/>
              <w:autoSpaceDE/>
              <w:spacing w:before="100" w:beforeAutospacing="1" w:after="100" w:afterAutospacing="1"/>
              <w:rPr>
                <w:rFonts w:cs="Book Antiqua"/>
                <w:sz w:val="22"/>
                <w:szCs w:val="22"/>
                <w:lang w:val="en-US"/>
              </w:rPr>
            </w:pPr>
            <w:r w:rsidRPr="004D7454">
              <w:rPr>
                <w:rFonts w:cs="Book Antiqua"/>
                <w:i/>
                <w:sz w:val="22"/>
                <w:szCs w:val="22"/>
                <w:lang w:val="en-US"/>
              </w:rPr>
              <w:t>3</w:t>
            </w:r>
          </w:p>
        </w:tc>
        <w:tc>
          <w:tcPr>
            <w:tcW w:w="810" w:type="dxa"/>
            <w:vAlign w:val="center"/>
          </w:tcPr>
          <w:p w14:paraId="1B2795AD"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4</w:t>
            </w:r>
          </w:p>
        </w:tc>
        <w:tc>
          <w:tcPr>
            <w:tcW w:w="810" w:type="dxa"/>
            <w:vAlign w:val="center"/>
          </w:tcPr>
          <w:p w14:paraId="58A5BFD3"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4</w:t>
            </w:r>
          </w:p>
        </w:tc>
        <w:tc>
          <w:tcPr>
            <w:tcW w:w="753" w:type="dxa"/>
            <w:vAlign w:val="center"/>
          </w:tcPr>
          <w:p w14:paraId="69BCE169"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3</w:t>
            </w:r>
          </w:p>
        </w:tc>
        <w:tc>
          <w:tcPr>
            <w:tcW w:w="590" w:type="dxa"/>
            <w:vAlign w:val="center"/>
          </w:tcPr>
          <w:p w14:paraId="0E20583B"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2</w:t>
            </w:r>
          </w:p>
        </w:tc>
        <w:tc>
          <w:tcPr>
            <w:tcW w:w="958" w:type="dxa"/>
            <w:vAlign w:val="center"/>
          </w:tcPr>
          <w:p w14:paraId="09E5962B" w14:textId="77777777" w:rsidR="00241F34" w:rsidRPr="004D7454" w:rsidRDefault="00241F34" w:rsidP="00A45DED">
            <w:pPr>
              <w:widowControl/>
              <w:autoSpaceDE/>
              <w:spacing w:before="100" w:beforeAutospacing="1" w:after="100" w:afterAutospacing="1"/>
              <w:jc w:val="center"/>
              <w:rPr>
                <w:rFonts w:eastAsia="Jacques Francois Shadow" w:cs="Book Antiqua"/>
                <w:sz w:val="22"/>
                <w:szCs w:val="22"/>
                <w:lang w:val="en-US"/>
              </w:rPr>
            </w:pPr>
            <w:r w:rsidRPr="004D7454">
              <w:rPr>
                <w:rFonts w:eastAsia="Jacques Francois Shadow" w:cs="Book Antiqua"/>
                <w:b/>
                <w:i/>
                <w:sz w:val="22"/>
                <w:szCs w:val="22"/>
              </w:rPr>
              <w:t>3</w:t>
            </w:r>
            <w:r w:rsidRPr="004D7454">
              <w:rPr>
                <w:rFonts w:eastAsia="Jacques Francois Shadow" w:cs="Book Antiqua"/>
                <w:b/>
                <w:i/>
                <w:sz w:val="22"/>
                <w:szCs w:val="22"/>
                <w:lang w:val="en-US"/>
              </w:rPr>
              <w:t>5</w:t>
            </w:r>
          </w:p>
        </w:tc>
      </w:tr>
      <w:tr w:rsidR="00241F34" w:rsidRPr="00977F73" w14:paraId="36A1FC96" w14:textId="77777777" w:rsidTr="00A45DED">
        <w:trPr>
          <w:trHeight w:val="260"/>
          <w:jc w:val="center"/>
        </w:trPr>
        <w:tc>
          <w:tcPr>
            <w:tcW w:w="1590" w:type="dxa"/>
            <w:vMerge/>
            <w:shd w:val="clear" w:color="auto" w:fill="DBE5F1"/>
            <w:vAlign w:val="center"/>
          </w:tcPr>
          <w:p w14:paraId="7A35A8B6" w14:textId="77777777" w:rsidR="00241F34" w:rsidRPr="004D7454" w:rsidRDefault="00241F34" w:rsidP="00A45DED">
            <w:pPr>
              <w:widowControl/>
              <w:autoSpaceDE/>
              <w:spacing w:before="100" w:beforeAutospacing="1" w:after="100" w:afterAutospacing="1" w:line="276" w:lineRule="auto"/>
              <w:rPr>
                <w:rFonts w:eastAsia="Jacques Francois Shadow" w:cs="Book Antiqua"/>
                <w:sz w:val="22"/>
                <w:szCs w:val="22"/>
              </w:rPr>
            </w:pPr>
          </w:p>
        </w:tc>
        <w:tc>
          <w:tcPr>
            <w:tcW w:w="1440" w:type="dxa"/>
            <w:vMerge w:val="restart"/>
            <w:shd w:val="clear" w:color="auto" w:fill="FFF2CC"/>
            <w:vAlign w:val="center"/>
          </w:tcPr>
          <w:p w14:paraId="77965642" w14:textId="51414C3F" w:rsidR="00241F34" w:rsidRPr="004D7454" w:rsidRDefault="00C87484" w:rsidP="00A45DED">
            <w:pPr>
              <w:widowControl/>
              <w:autoSpaceDE/>
              <w:spacing w:before="100" w:beforeAutospacing="1" w:after="100" w:afterAutospacing="1"/>
              <w:rPr>
                <w:rFonts w:cs="Book Antiqua"/>
                <w:sz w:val="22"/>
                <w:szCs w:val="22"/>
              </w:rPr>
            </w:pPr>
            <w:r>
              <w:rPr>
                <w:rFonts w:cs="Book Antiqua"/>
                <w:i/>
                <w:sz w:val="22"/>
                <w:szCs w:val="22"/>
              </w:rPr>
              <w:t xml:space="preserve">Културно </w:t>
            </w:r>
            <w:r>
              <w:rPr>
                <w:rFonts w:cs="Book Antiqua"/>
                <w:i/>
                <w:sz w:val="22"/>
                <w:szCs w:val="22"/>
                <w:lang w:val="sr-Cyrl-RS"/>
              </w:rPr>
              <w:t>уметничке</w:t>
            </w:r>
            <w:r w:rsidR="00241F34" w:rsidRPr="004D7454">
              <w:rPr>
                <w:rFonts w:cs="Book Antiqua"/>
                <w:i/>
                <w:sz w:val="22"/>
                <w:szCs w:val="22"/>
              </w:rPr>
              <w:t xml:space="preserve"> активности</w:t>
            </w:r>
          </w:p>
        </w:tc>
        <w:tc>
          <w:tcPr>
            <w:tcW w:w="1570" w:type="dxa"/>
            <w:vAlign w:val="center"/>
          </w:tcPr>
          <w:p w14:paraId="5D7823D3"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Развој музичке перцепције</w:t>
            </w:r>
          </w:p>
        </w:tc>
        <w:tc>
          <w:tcPr>
            <w:tcW w:w="1350" w:type="dxa"/>
            <w:vAlign w:val="center"/>
          </w:tcPr>
          <w:p w14:paraId="65034D9C"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6</w:t>
            </w:r>
          </w:p>
        </w:tc>
        <w:tc>
          <w:tcPr>
            <w:tcW w:w="1170" w:type="dxa"/>
            <w:vAlign w:val="center"/>
          </w:tcPr>
          <w:p w14:paraId="4AC55275"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6</w:t>
            </w:r>
          </w:p>
        </w:tc>
        <w:tc>
          <w:tcPr>
            <w:tcW w:w="1170" w:type="dxa"/>
            <w:vAlign w:val="center"/>
          </w:tcPr>
          <w:p w14:paraId="0EF924DA" w14:textId="77777777" w:rsidR="00241F34" w:rsidRPr="004D7454" w:rsidRDefault="00241F34" w:rsidP="00A45DED">
            <w:pPr>
              <w:widowControl/>
              <w:autoSpaceDE/>
              <w:spacing w:before="100" w:beforeAutospacing="1" w:after="100" w:afterAutospacing="1"/>
              <w:rPr>
                <w:rFonts w:cs="Book Antiqua"/>
                <w:sz w:val="22"/>
                <w:szCs w:val="22"/>
                <w:lang w:val="en-US"/>
              </w:rPr>
            </w:pPr>
            <w:r w:rsidRPr="004D7454">
              <w:rPr>
                <w:rFonts w:cs="Book Antiqua"/>
                <w:i/>
                <w:sz w:val="22"/>
                <w:szCs w:val="22"/>
                <w:lang w:val="en-US"/>
              </w:rPr>
              <w:t>5</w:t>
            </w:r>
          </w:p>
        </w:tc>
        <w:tc>
          <w:tcPr>
            <w:tcW w:w="1170" w:type="dxa"/>
            <w:vAlign w:val="center"/>
          </w:tcPr>
          <w:p w14:paraId="07078A94"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sr-Cyrl-RS"/>
              </w:rPr>
              <w:t>6</w:t>
            </w:r>
          </w:p>
        </w:tc>
        <w:tc>
          <w:tcPr>
            <w:tcW w:w="900" w:type="dxa"/>
            <w:vAlign w:val="center"/>
          </w:tcPr>
          <w:p w14:paraId="475BF8E7" w14:textId="77777777" w:rsidR="00241F34" w:rsidRPr="004D7454" w:rsidRDefault="00241F34" w:rsidP="00A45DED">
            <w:pPr>
              <w:widowControl/>
              <w:autoSpaceDE/>
              <w:spacing w:before="100" w:beforeAutospacing="1" w:after="100" w:afterAutospacing="1"/>
              <w:rPr>
                <w:rFonts w:cs="Book Antiqua"/>
                <w:sz w:val="22"/>
                <w:szCs w:val="22"/>
                <w:lang w:val="en-US"/>
              </w:rPr>
            </w:pPr>
            <w:r w:rsidRPr="004D7454">
              <w:rPr>
                <w:rFonts w:cs="Book Antiqua"/>
                <w:i/>
                <w:sz w:val="22"/>
                <w:szCs w:val="22"/>
                <w:lang w:val="en-US"/>
              </w:rPr>
              <w:t>2</w:t>
            </w:r>
          </w:p>
        </w:tc>
        <w:tc>
          <w:tcPr>
            <w:tcW w:w="1080" w:type="dxa"/>
            <w:vAlign w:val="center"/>
          </w:tcPr>
          <w:p w14:paraId="2E68850B"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4</w:t>
            </w:r>
          </w:p>
        </w:tc>
        <w:tc>
          <w:tcPr>
            <w:tcW w:w="810" w:type="dxa"/>
            <w:vAlign w:val="center"/>
          </w:tcPr>
          <w:p w14:paraId="7AC4C9A4"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6</w:t>
            </w:r>
          </w:p>
        </w:tc>
        <w:tc>
          <w:tcPr>
            <w:tcW w:w="810" w:type="dxa"/>
            <w:vAlign w:val="center"/>
          </w:tcPr>
          <w:p w14:paraId="6A787FD4"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5</w:t>
            </w:r>
          </w:p>
        </w:tc>
        <w:tc>
          <w:tcPr>
            <w:tcW w:w="753" w:type="dxa"/>
            <w:vAlign w:val="center"/>
          </w:tcPr>
          <w:p w14:paraId="2BCCCD8C" w14:textId="77777777" w:rsidR="00241F34" w:rsidRPr="004D7454" w:rsidRDefault="00241F34" w:rsidP="00A45DED">
            <w:pPr>
              <w:widowControl/>
              <w:autoSpaceDE/>
              <w:spacing w:before="100" w:beforeAutospacing="1" w:after="100" w:afterAutospacing="1"/>
              <w:rPr>
                <w:rFonts w:cs="Book Antiqua"/>
                <w:sz w:val="22"/>
                <w:szCs w:val="22"/>
                <w:lang w:val="en-US"/>
              </w:rPr>
            </w:pPr>
            <w:r w:rsidRPr="004D7454">
              <w:rPr>
                <w:rFonts w:cs="Book Antiqua"/>
                <w:i/>
                <w:sz w:val="22"/>
                <w:szCs w:val="22"/>
                <w:lang w:val="en-US"/>
              </w:rPr>
              <w:t>5</w:t>
            </w:r>
          </w:p>
        </w:tc>
        <w:tc>
          <w:tcPr>
            <w:tcW w:w="590" w:type="dxa"/>
            <w:vAlign w:val="center"/>
          </w:tcPr>
          <w:p w14:paraId="6AF62C0E"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sr-Cyrl-RS"/>
              </w:rPr>
              <w:t>3</w:t>
            </w:r>
          </w:p>
        </w:tc>
        <w:tc>
          <w:tcPr>
            <w:tcW w:w="958" w:type="dxa"/>
            <w:vAlign w:val="center"/>
          </w:tcPr>
          <w:p w14:paraId="0104F7C5" w14:textId="77777777" w:rsidR="00241F34" w:rsidRPr="004D7454" w:rsidRDefault="00241F34" w:rsidP="00A45DED">
            <w:pPr>
              <w:widowControl/>
              <w:autoSpaceDE/>
              <w:spacing w:before="100" w:beforeAutospacing="1" w:after="100" w:afterAutospacing="1"/>
              <w:jc w:val="center"/>
              <w:rPr>
                <w:rFonts w:eastAsia="Jacques Francois Shadow" w:cs="Book Antiqua"/>
                <w:sz w:val="22"/>
                <w:szCs w:val="22"/>
                <w:lang w:val="en-US"/>
              </w:rPr>
            </w:pPr>
            <w:r w:rsidRPr="004D7454">
              <w:rPr>
                <w:rFonts w:eastAsia="Jacques Francois Shadow" w:cs="Book Antiqua"/>
                <w:b/>
                <w:i/>
                <w:sz w:val="22"/>
                <w:szCs w:val="22"/>
                <w:lang w:val="en-US"/>
              </w:rPr>
              <w:t>50</w:t>
            </w:r>
          </w:p>
        </w:tc>
      </w:tr>
      <w:tr w:rsidR="00241F34" w:rsidRPr="00977F73" w14:paraId="6A8BE1F4" w14:textId="77777777" w:rsidTr="00A45DED">
        <w:trPr>
          <w:trHeight w:val="260"/>
          <w:jc w:val="center"/>
        </w:trPr>
        <w:tc>
          <w:tcPr>
            <w:tcW w:w="1590" w:type="dxa"/>
            <w:vMerge/>
            <w:shd w:val="clear" w:color="auto" w:fill="DBE5F1"/>
            <w:vAlign w:val="center"/>
          </w:tcPr>
          <w:p w14:paraId="7F63CCEC" w14:textId="77777777" w:rsidR="00241F34" w:rsidRPr="004D7454" w:rsidRDefault="00241F34" w:rsidP="00A45DED">
            <w:pPr>
              <w:widowControl/>
              <w:autoSpaceDE/>
              <w:spacing w:before="100" w:beforeAutospacing="1" w:after="100" w:afterAutospacing="1" w:line="276" w:lineRule="auto"/>
              <w:rPr>
                <w:rFonts w:eastAsia="Jacques Francois Shadow" w:cs="Book Antiqua"/>
                <w:sz w:val="22"/>
                <w:szCs w:val="22"/>
              </w:rPr>
            </w:pPr>
          </w:p>
        </w:tc>
        <w:tc>
          <w:tcPr>
            <w:tcW w:w="1440" w:type="dxa"/>
            <w:vMerge/>
            <w:shd w:val="clear" w:color="auto" w:fill="FFF2CC"/>
            <w:vAlign w:val="center"/>
          </w:tcPr>
          <w:p w14:paraId="32B97B83" w14:textId="77777777" w:rsidR="00241F34" w:rsidRPr="004D7454" w:rsidRDefault="00241F34" w:rsidP="00A45DED">
            <w:pPr>
              <w:widowControl/>
              <w:autoSpaceDE/>
              <w:spacing w:before="100" w:beforeAutospacing="1" w:after="100" w:afterAutospacing="1" w:line="276" w:lineRule="auto"/>
              <w:rPr>
                <w:rFonts w:eastAsia="Jacques Francois Shadow" w:cs="Book Antiqua"/>
                <w:sz w:val="22"/>
                <w:szCs w:val="22"/>
              </w:rPr>
            </w:pPr>
          </w:p>
        </w:tc>
        <w:tc>
          <w:tcPr>
            <w:tcW w:w="1570" w:type="dxa"/>
            <w:vAlign w:val="center"/>
          </w:tcPr>
          <w:p w14:paraId="10C41B26"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Цртање</w:t>
            </w:r>
          </w:p>
        </w:tc>
        <w:tc>
          <w:tcPr>
            <w:tcW w:w="1350" w:type="dxa"/>
            <w:vAlign w:val="center"/>
          </w:tcPr>
          <w:p w14:paraId="4E522A04" w14:textId="77777777" w:rsidR="00241F34" w:rsidRPr="004D7454" w:rsidRDefault="00241F34" w:rsidP="00A45DED">
            <w:pPr>
              <w:widowControl/>
              <w:autoSpaceDE/>
              <w:spacing w:before="100" w:beforeAutospacing="1" w:after="100" w:afterAutospacing="1"/>
              <w:rPr>
                <w:rFonts w:cs="Book Antiqua"/>
                <w:sz w:val="22"/>
                <w:szCs w:val="22"/>
                <w:lang w:val="en-US"/>
              </w:rPr>
            </w:pPr>
            <w:r w:rsidRPr="004D7454">
              <w:rPr>
                <w:rFonts w:cs="Book Antiqua"/>
                <w:i/>
                <w:sz w:val="22"/>
                <w:szCs w:val="22"/>
                <w:lang w:val="en-US"/>
              </w:rPr>
              <w:t>6</w:t>
            </w:r>
          </w:p>
        </w:tc>
        <w:tc>
          <w:tcPr>
            <w:tcW w:w="1170" w:type="dxa"/>
            <w:vAlign w:val="center"/>
          </w:tcPr>
          <w:p w14:paraId="4122B18C"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6</w:t>
            </w:r>
          </w:p>
        </w:tc>
        <w:tc>
          <w:tcPr>
            <w:tcW w:w="1170" w:type="dxa"/>
            <w:vAlign w:val="center"/>
          </w:tcPr>
          <w:p w14:paraId="6B021662"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5</w:t>
            </w:r>
          </w:p>
        </w:tc>
        <w:tc>
          <w:tcPr>
            <w:tcW w:w="1170" w:type="dxa"/>
            <w:vAlign w:val="center"/>
          </w:tcPr>
          <w:p w14:paraId="4A21953A"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6</w:t>
            </w:r>
          </w:p>
        </w:tc>
        <w:tc>
          <w:tcPr>
            <w:tcW w:w="900" w:type="dxa"/>
            <w:vAlign w:val="center"/>
          </w:tcPr>
          <w:p w14:paraId="0566B401" w14:textId="77777777" w:rsidR="00241F34" w:rsidRPr="004D7454" w:rsidRDefault="00241F34" w:rsidP="00A45DED">
            <w:pPr>
              <w:widowControl/>
              <w:autoSpaceDE/>
              <w:spacing w:before="100" w:beforeAutospacing="1" w:after="100" w:afterAutospacing="1"/>
              <w:rPr>
                <w:rFonts w:cs="Book Antiqua"/>
                <w:sz w:val="22"/>
                <w:szCs w:val="22"/>
                <w:lang w:val="en-US"/>
              </w:rPr>
            </w:pPr>
            <w:r w:rsidRPr="004D7454">
              <w:rPr>
                <w:rFonts w:cs="Book Antiqua"/>
                <w:i/>
                <w:sz w:val="22"/>
                <w:szCs w:val="22"/>
                <w:lang w:val="en-US"/>
              </w:rPr>
              <w:t>2</w:t>
            </w:r>
          </w:p>
        </w:tc>
        <w:tc>
          <w:tcPr>
            <w:tcW w:w="1080" w:type="dxa"/>
            <w:vAlign w:val="center"/>
          </w:tcPr>
          <w:p w14:paraId="50144D59"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4</w:t>
            </w:r>
          </w:p>
        </w:tc>
        <w:tc>
          <w:tcPr>
            <w:tcW w:w="810" w:type="dxa"/>
            <w:vAlign w:val="center"/>
          </w:tcPr>
          <w:p w14:paraId="35E83802"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6</w:t>
            </w:r>
          </w:p>
        </w:tc>
        <w:tc>
          <w:tcPr>
            <w:tcW w:w="810" w:type="dxa"/>
            <w:vAlign w:val="center"/>
          </w:tcPr>
          <w:p w14:paraId="28B9750D"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5</w:t>
            </w:r>
          </w:p>
        </w:tc>
        <w:tc>
          <w:tcPr>
            <w:tcW w:w="753" w:type="dxa"/>
            <w:vAlign w:val="center"/>
          </w:tcPr>
          <w:p w14:paraId="6DCC42C5"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5</w:t>
            </w:r>
          </w:p>
        </w:tc>
        <w:tc>
          <w:tcPr>
            <w:tcW w:w="590" w:type="dxa"/>
            <w:vAlign w:val="center"/>
          </w:tcPr>
          <w:p w14:paraId="502A719B"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2</w:t>
            </w:r>
          </w:p>
        </w:tc>
        <w:tc>
          <w:tcPr>
            <w:tcW w:w="958" w:type="dxa"/>
            <w:vAlign w:val="center"/>
          </w:tcPr>
          <w:p w14:paraId="075532D6" w14:textId="77777777" w:rsidR="00241F34" w:rsidRPr="004D7454" w:rsidRDefault="00241F34" w:rsidP="00A45DED">
            <w:pPr>
              <w:widowControl/>
              <w:autoSpaceDE/>
              <w:spacing w:before="100" w:beforeAutospacing="1" w:after="100" w:afterAutospacing="1"/>
              <w:jc w:val="center"/>
              <w:rPr>
                <w:rFonts w:eastAsia="Jacques Francois Shadow" w:cs="Book Antiqua"/>
                <w:sz w:val="22"/>
                <w:szCs w:val="22"/>
              </w:rPr>
            </w:pPr>
            <w:r w:rsidRPr="004D7454">
              <w:rPr>
                <w:rFonts w:eastAsia="Jacques Francois Shadow" w:cs="Book Antiqua"/>
                <w:b/>
                <w:i/>
                <w:sz w:val="22"/>
                <w:szCs w:val="22"/>
              </w:rPr>
              <w:t>48</w:t>
            </w:r>
          </w:p>
        </w:tc>
      </w:tr>
      <w:tr w:rsidR="00241F34" w:rsidRPr="00977F73" w14:paraId="4A9BEE4F" w14:textId="77777777" w:rsidTr="00A45DED">
        <w:trPr>
          <w:trHeight w:val="260"/>
          <w:jc w:val="center"/>
        </w:trPr>
        <w:tc>
          <w:tcPr>
            <w:tcW w:w="1590" w:type="dxa"/>
            <w:vMerge/>
            <w:shd w:val="clear" w:color="auto" w:fill="DBE5F1"/>
            <w:vAlign w:val="center"/>
          </w:tcPr>
          <w:p w14:paraId="13683FE9" w14:textId="77777777" w:rsidR="00241F34" w:rsidRPr="004D7454" w:rsidRDefault="00241F34" w:rsidP="00A45DED">
            <w:pPr>
              <w:widowControl/>
              <w:autoSpaceDE/>
              <w:spacing w:before="100" w:beforeAutospacing="1" w:after="100" w:afterAutospacing="1" w:line="276" w:lineRule="auto"/>
              <w:rPr>
                <w:rFonts w:eastAsia="Jacques Francois Shadow" w:cs="Book Antiqua"/>
                <w:sz w:val="22"/>
                <w:szCs w:val="22"/>
              </w:rPr>
            </w:pPr>
          </w:p>
        </w:tc>
        <w:tc>
          <w:tcPr>
            <w:tcW w:w="1440" w:type="dxa"/>
            <w:vMerge/>
            <w:shd w:val="clear" w:color="auto" w:fill="FFF2CC"/>
            <w:vAlign w:val="center"/>
          </w:tcPr>
          <w:p w14:paraId="21688133" w14:textId="77777777" w:rsidR="00241F34" w:rsidRPr="004D7454" w:rsidRDefault="00241F34" w:rsidP="00A45DED">
            <w:pPr>
              <w:widowControl/>
              <w:autoSpaceDE/>
              <w:spacing w:before="100" w:beforeAutospacing="1" w:after="100" w:afterAutospacing="1" w:line="276" w:lineRule="auto"/>
              <w:rPr>
                <w:rFonts w:eastAsia="Jacques Francois Shadow" w:cs="Book Antiqua"/>
                <w:sz w:val="22"/>
                <w:szCs w:val="22"/>
              </w:rPr>
            </w:pPr>
          </w:p>
        </w:tc>
        <w:tc>
          <w:tcPr>
            <w:tcW w:w="1570" w:type="dxa"/>
            <w:vAlign w:val="center"/>
          </w:tcPr>
          <w:p w14:paraId="413133CE"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Плес</w:t>
            </w:r>
          </w:p>
        </w:tc>
        <w:tc>
          <w:tcPr>
            <w:tcW w:w="1350" w:type="dxa"/>
            <w:vAlign w:val="center"/>
          </w:tcPr>
          <w:p w14:paraId="179D3B1B"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5</w:t>
            </w:r>
          </w:p>
        </w:tc>
        <w:tc>
          <w:tcPr>
            <w:tcW w:w="1170" w:type="dxa"/>
            <w:vAlign w:val="center"/>
          </w:tcPr>
          <w:p w14:paraId="05F1496A"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sr-Cyrl-RS"/>
              </w:rPr>
              <w:t>5</w:t>
            </w:r>
          </w:p>
        </w:tc>
        <w:tc>
          <w:tcPr>
            <w:tcW w:w="1170" w:type="dxa"/>
            <w:vAlign w:val="center"/>
          </w:tcPr>
          <w:p w14:paraId="149A0961"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4</w:t>
            </w:r>
          </w:p>
        </w:tc>
        <w:tc>
          <w:tcPr>
            <w:tcW w:w="1170" w:type="dxa"/>
            <w:vAlign w:val="center"/>
          </w:tcPr>
          <w:p w14:paraId="7466859B"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5</w:t>
            </w:r>
          </w:p>
        </w:tc>
        <w:tc>
          <w:tcPr>
            <w:tcW w:w="900" w:type="dxa"/>
            <w:vAlign w:val="center"/>
          </w:tcPr>
          <w:p w14:paraId="1C20946E"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2</w:t>
            </w:r>
          </w:p>
        </w:tc>
        <w:tc>
          <w:tcPr>
            <w:tcW w:w="1080" w:type="dxa"/>
            <w:vAlign w:val="center"/>
          </w:tcPr>
          <w:p w14:paraId="28EB0306" w14:textId="77777777" w:rsidR="00241F34" w:rsidRPr="004D7454" w:rsidRDefault="00241F34" w:rsidP="00A45DED">
            <w:pPr>
              <w:widowControl/>
              <w:autoSpaceDE/>
              <w:spacing w:before="100" w:beforeAutospacing="1" w:after="100" w:afterAutospacing="1"/>
              <w:rPr>
                <w:rFonts w:cs="Book Antiqua"/>
                <w:sz w:val="22"/>
                <w:szCs w:val="22"/>
                <w:lang w:val="en-US"/>
              </w:rPr>
            </w:pPr>
            <w:r w:rsidRPr="004D7454">
              <w:rPr>
                <w:rFonts w:cs="Book Antiqua"/>
                <w:i/>
                <w:sz w:val="22"/>
                <w:szCs w:val="22"/>
                <w:lang w:val="en-US"/>
              </w:rPr>
              <w:t>4</w:t>
            </w:r>
          </w:p>
        </w:tc>
        <w:tc>
          <w:tcPr>
            <w:tcW w:w="810" w:type="dxa"/>
            <w:vAlign w:val="center"/>
          </w:tcPr>
          <w:p w14:paraId="5ADFC675"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sr-Cyrl-RS"/>
              </w:rPr>
              <w:t>6</w:t>
            </w:r>
          </w:p>
        </w:tc>
        <w:tc>
          <w:tcPr>
            <w:tcW w:w="810" w:type="dxa"/>
            <w:vAlign w:val="center"/>
          </w:tcPr>
          <w:p w14:paraId="55CD6911"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5</w:t>
            </w:r>
          </w:p>
        </w:tc>
        <w:tc>
          <w:tcPr>
            <w:tcW w:w="753" w:type="dxa"/>
            <w:vAlign w:val="center"/>
          </w:tcPr>
          <w:p w14:paraId="4444A6F7"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5</w:t>
            </w:r>
          </w:p>
        </w:tc>
        <w:tc>
          <w:tcPr>
            <w:tcW w:w="590" w:type="dxa"/>
            <w:vAlign w:val="center"/>
          </w:tcPr>
          <w:p w14:paraId="18C619E4"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2</w:t>
            </w:r>
          </w:p>
        </w:tc>
        <w:tc>
          <w:tcPr>
            <w:tcW w:w="958" w:type="dxa"/>
            <w:vAlign w:val="center"/>
          </w:tcPr>
          <w:p w14:paraId="02DBF03C" w14:textId="77777777" w:rsidR="00241F34" w:rsidRPr="004D7454" w:rsidRDefault="00241F34" w:rsidP="00A45DED">
            <w:pPr>
              <w:widowControl/>
              <w:autoSpaceDE/>
              <w:spacing w:before="100" w:beforeAutospacing="1" w:after="100" w:afterAutospacing="1"/>
              <w:jc w:val="center"/>
              <w:rPr>
                <w:rFonts w:eastAsia="Jacques Francois Shadow" w:cs="Book Antiqua"/>
                <w:sz w:val="22"/>
                <w:szCs w:val="22"/>
                <w:lang w:val="en-US"/>
              </w:rPr>
            </w:pPr>
            <w:r w:rsidRPr="004D7454">
              <w:rPr>
                <w:rFonts w:eastAsia="Jacques Francois Shadow" w:cs="Book Antiqua"/>
                <w:b/>
                <w:i/>
                <w:sz w:val="22"/>
                <w:szCs w:val="22"/>
              </w:rPr>
              <w:t>4</w:t>
            </w:r>
            <w:r w:rsidRPr="004D7454">
              <w:rPr>
                <w:rFonts w:eastAsia="Jacques Francois Shadow" w:cs="Book Antiqua"/>
                <w:b/>
                <w:i/>
                <w:sz w:val="22"/>
                <w:szCs w:val="22"/>
                <w:lang w:val="en-US"/>
              </w:rPr>
              <w:t>1</w:t>
            </w:r>
          </w:p>
        </w:tc>
      </w:tr>
      <w:tr w:rsidR="00241F34" w:rsidRPr="00977F73" w14:paraId="086EEC1B" w14:textId="77777777" w:rsidTr="00A45DED">
        <w:trPr>
          <w:trHeight w:val="260"/>
          <w:jc w:val="center"/>
        </w:trPr>
        <w:tc>
          <w:tcPr>
            <w:tcW w:w="1590" w:type="dxa"/>
            <w:vMerge/>
            <w:shd w:val="clear" w:color="auto" w:fill="DBE5F1"/>
            <w:vAlign w:val="center"/>
          </w:tcPr>
          <w:p w14:paraId="5B12359A" w14:textId="77777777" w:rsidR="00241F34" w:rsidRPr="004D7454" w:rsidRDefault="00241F34" w:rsidP="00A45DED">
            <w:pPr>
              <w:widowControl/>
              <w:autoSpaceDE/>
              <w:spacing w:before="100" w:beforeAutospacing="1" w:after="100" w:afterAutospacing="1" w:line="276" w:lineRule="auto"/>
              <w:rPr>
                <w:rFonts w:eastAsia="Jacques Francois Shadow" w:cs="Book Antiqua"/>
                <w:sz w:val="22"/>
                <w:szCs w:val="22"/>
              </w:rPr>
            </w:pPr>
          </w:p>
        </w:tc>
        <w:tc>
          <w:tcPr>
            <w:tcW w:w="1440" w:type="dxa"/>
            <w:vMerge/>
            <w:shd w:val="clear" w:color="auto" w:fill="FFF2CC"/>
            <w:vAlign w:val="center"/>
          </w:tcPr>
          <w:p w14:paraId="649F2AD0" w14:textId="77777777" w:rsidR="00241F34" w:rsidRPr="004D7454" w:rsidRDefault="00241F34" w:rsidP="00A45DED">
            <w:pPr>
              <w:widowControl/>
              <w:autoSpaceDE/>
              <w:spacing w:before="100" w:beforeAutospacing="1" w:after="100" w:afterAutospacing="1" w:line="276" w:lineRule="auto"/>
              <w:rPr>
                <w:rFonts w:eastAsia="Jacques Francois Shadow" w:cs="Book Antiqua"/>
                <w:sz w:val="22"/>
                <w:szCs w:val="22"/>
              </w:rPr>
            </w:pPr>
          </w:p>
        </w:tc>
        <w:tc>
          <w:tcPr>
            <w:tcW w:w="1570" w:type="dxa"/>
            <w:vAlign w:val="center"/>
          </w:tcPr>
          <w:p w14:paraId="493A4D8C"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Прављење употребних предмета</w:t>
            </w:r>
          </w:p>
        </w:tc>
        <w:tc>
          <w:tcPr>
            <w:tcW w:w="1350" w:type="dxa"/>
            <w:vAlign w:val="center"/>
          </w:tcPr>
          <w:p w14:paraId="5CBDC17C"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5</w:t>
            </w:r>
          </w:p>
        </w:tc>
        <w:tc>
          <w:tcPr>
            <w:tcW w:w="1170" w:type="dxa"/>
            <w:vAlign w:val="center"/>
          </w:tcPr>
          <w:p w14:paraId="76B492C7"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5</w:t>
            </w:r>
          </w:p>
        </w:tc>
        <w:tc>
          <w:tcPr>
            <w:tcW w:w="1170" w:type="dxa"/>
            <w:vAlign w:val="center"/>
          </w:tcPr>
          <w:p w14:paraId="086FC93E"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sr-Cyrl-RS"/>
              </w:rPr>
              <w:t>4</w:t>
            </w:r>
          </w:p>
        </w:tc>
        <w:tc>
          <w:tcPr>
            <w:tcW w:w="1170" w:type="dxa"/>
            <w:vAlign w:val="center"/>
          </w:tcPr>
          <w:p w14:paraId="43880732" w14:textId="77777777" w:rsidR="00241F34" w:rsidRPr="004D7454" w:rsidRDefault="00241F34" w:rsidP="00A45DED">
            <w:pPr>
              <w:widowControl/>
              <w:autoSpaceDE/>
              <w:spacing w:before="100" w:beforeAutospacing="1" w:after="100" w:afterAutospacing="1"/>
              <w:rPr>
                <w:rFonts w:cs="Book Antiqua"/>
                <w:sz w:val="22"/>
                <w:szCs w:val="22"/>
                <w:lang w:val="en-US"/>
              </w:rPr>
            </w:pPr>
            <w:r w:rsidRPr="004D7454">
              <w:rPr>
                <w:rFonts w:cs="Book Antiqua"/>
                <w:i/>
                <w:sz w:val="22"/>
                <w:szCs w:val="22"/>
                <w:lang w:val="en-US"/>
              </w:rPr>
              <w:t>5</w:t>
            </w:r>
          </w:p>
        </w:tc>
        <w:tc>
          <w:tcPr>
            <w:tcW w:w="900" w:type="dxa"/>
            <w:vAlign w:val="center"/>
          </w:tcPr>
          <w:p w14:paraId="5488E16E" w14:textId="77777777" w:rsidR="00241F34" w:rsidRPr="004D7454" w:rsidRDefault="00241F34" w:rsidP="00A45DED">
            <w:pPr>
              <w:widowControl/>
              <w:autoSpaceDE/>
              <w:spacing w:before="100" w:beforeAutospacing="1" w:after="100" w:afterAutospacing="1"/>
              <w:rPr>
                <w:rFonts w:cs="Book Antiqua"/>
                <w:sz w:val="22"/>
                <w:szCs w:val="22"/>
                <w:lang w:val="en-US"/>
              </w:rPr>
            </w:pPr>
            <w:r w:rsidRPr="004D7454">
              <w:rPr>
                <w:rFonts w:cs="Book Antiqua"/>
                <w:i/>
                <w:sz w:val="22"/>
                <w:szCs w:val="22"/>
                <w:lang w:val="en-US"/>
              </w:rPr>
              <w:t>3</w:t>
            </w:r>
          </w:p>
        </w:tc>
        <w:tc>
          <w:tcPr>
            <w:tcW w:w="1080" w:type="dxa"/>
            <w:vAlign w:val="center"/>
          </w:tcPr>
          <w:p w14:paraId="223D11C1"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sr-Cyrl-RS"/>
              </w:rPr>
              <w:t>3</w:t>
            </w:r>
          </w:p>
        </w:tc>
        <w:tc>
          <w:tcPr>
            <w:tcW w:w="810" w:type="dxa"/>
            <w:vAlign w:val="center"/>
          </w:tcPr>
          <w:p w14:paraId="1BDED5F5"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5</w:t>
            </w:r>
          </w:p>
        </w:tc>
        <w:tc>
          <w:tcPr>
            <w:tcW w:w="810" w:type="dxa"/>
            <w:vAlign w:val="center"/>
          </w:tcPr>
          <w:p w14:paraId="4EC2DE5C"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6</w:t>
            </w:r>
          </w:p>
        </w:tc>
        <w:tc>
          <w:tcPr>
            <w:tcW w:w="753" w:type="dxa"/>
            <w:vAlign w:val="center"/>
          </w:tcPr>
          <w:p w14:paraId="24D95EC4"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sr-Cyrl-RS"/>
              </w:rPr>
              <w:t>4</w:t>
            </w:r>
          </w:p>
        </w:tc>
        <w:tc>
          <w:tcPr>
            <w:tcW w:w="590" w:type="dxa"/>
            <w:vAlign w:val="center"/>
          </w:tcPr>
          <w:p w14:paraId="42155BE5"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2</w:t>
            </w:r>
          </w:p>
        </w:tc>
        <w:tc>
          <w:tcPr>
            <w:tcW w:w="958" w:type="dxa"/>
            <w:vAlign w:val="center"/>
          </w:tcPr>
          <w:p w14:paraId="48734019" w14:textId="77777777" w:rsidR="00241F34" w:rsidRPr="004D7454" w:rsidRDefault="00241F34" w:rsidP="00A45DED">
            <w:pPr>
              <w:widowControl/>
              <w:autoSpaceDE/>
              <w:spacing w:before="100" w:beforeAutospacing="1" w:after="100" w:afterAutospacing="1"/>
              <w:jc w:val="center"/>
              <w:rPr>
                <w:rFonts w:eastAsia="Jacques Francois Shadow" w:cs="Book Antiqua"/>
                <w:sz w:val="22"/>
                <w:szCs w:val="22"/>
                <w:lang w:val="en-US"/>
              </w:rPr>
            </w:pPr>
            <w:r w:rsidRPr="004D7454">
              <w:rPr>
                <w:rFonts w:eastAsia="Jacques Francois Shadow" w:cs="Book Antiqua"/>
                <w:b/>
                <w:i/>
                <w:sz w:val="22"/>
                <w:szCs w:val="22"/>
                <w:lang w:val="en-US"/>
              </w:rPr>
              <w:t>41</w:t>
            </w:r>
          </w:p>
        </w:tc>
      </w:tr>
      <w:tr w:rsidR="00241F34" w:rsidRPr="00977F73" w14:paraId="6F6B435E" w14:textId="77777777" w:rsidTr="00A45DED">
        <w:trPr>
          <w:trHeight w:val="260"/>
          <w:jc w:val="center"/>
        </w:trPr>
        <w:tc>
          <w:tcPr>
            <w:tcW w:w="1590" w:type="dxa"/>
            <w:vMerge/>
            <w:shd w:val="clear" w:color="auto" w:fill="DBE5F1"/>
            <w:vAlign w:val="center"/>
          </w:tcPr>
          <w:p w14:paraId="2264864D" w14:textId="77777777" w:rsidR="00241F34" w:rsidRPr="004D7454" w:rsidRDefault="00241F34" w:rsidP="00A45DED">
            <w:pPr>
              <w:widowControl/>
              <w:autoSpaceDE/>
              <w:spacing w:before="100" w:beforeAutospacing="1" w:after="100" w:afterAutospacing="1" w:line="276" w:lineRule="auto"/>
              <w:rPr>
                <w:rFonts w:eastAsia="Jacques Francois Shadow" w:cs="Book Antiqua"/>
                <w:sz w:val="22"/>
                <w:szCs w:val="22"/>
              </w:rPr>
            </w:pPr>
          </w:p>
        </w:tc>
        <w:tc>
          <w:tcPr>
            <w:tcW w:w="3010" w:type="dxa"/>
            <w:gridSpan w:val="2"/>
            <w:shd w:val="clear" w:color="auto" w:fill="FFF2CC"/>
            <w:vAlign w:val="center"/>
          </w:tcPr>
          <w:p w14:paraId="0580FE2F"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Психомоторне вежбе</w:t>
            </w:r>
          </w:p>
        </w:tc>
        <w:tc>
          <w:tcPr>
            <w:tcW w:w="1350" w:type="dxa"/>
            <w:vAlign w:val="center"/>
          </w:tcPr>
          <w:p w14:paraId="40A40C1E" w14:textId="77777777" w:rsidR="00241F34" w:rsidRPr="004D7454" w:rsidRDefault="00241F34" w:rsidP="00A45DED">
            <w:pPr>
              <w:widowControl/>
              <w:autoSpaceDE/>
              <w:spacing w:before="100" w:beforeAutospacing="1" w:after="100" w:afterAutospacing="1"/>
              <w:rPr>
                <w:rFonts w:cs="Book Antiqua"/>
                <w:sz w:val="22"/>
                <w:szCs w:val="22"/>
                <w:lang w:val="en-US"/>
              </w:rPr>
            </w:pPr>
            <w:r w:rsidRPr="004D7454">
              <w:rPr>
                <w:rFonts w:cs="Book Antiqua"/>
                <w:i/>
                <w:sz w:val="22"/>
                <w:szCs w:val="22"/>
              </w:rPr>
              <w:t>1</w:t>
            </w:r>
            <w:r w:rsidRPr="004D7454">
              <w:rPr>
                <w:rFonts w:cs="Book Antiqua"/>
                <w:i/>
                <w:sz w:val="22"/>
                <w:szCs w:val="22"/>
                <w:lang w:val="en-US"/>
              </w:rPr>
              <w:t>1</w:t>
            </w:r>
          </w:p>
        </w:tc>
        <w:tc>
          <w:tcPr>
            <w:tcW w:w="1170" w:type="dxa"/>
            <w:vAlign w:val="center"/>
          </w:tcPr>
          <w:p w14:paraId="7071B9D4"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11</w:t>
            </w:r>
          </w:p>
        </w:tc>
        <w:tc>
          <w:tcPr>
            <w:tcW w:w="1170" w:type="dxa"/>
            <w:vAlign w:val="center"/>
          </w:tcPr>
          <w:p w14:paraId="55F2FF89"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9</w:t>
            </w:r>
          </w:p>
        </w:tc>
        <w:tc>
          <w:tcPr>
            <w:tcW w:w="1170" w:type="dxa"/>
            <w:vAlign w:val="center"/>
          </w:tcPr>
          <w:p w14:paraId="66421EFB"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en-US"/>
              </w:rPr>
              <w:t>1</w:t>
            </w:r>
            <w:r w:rsidRPr="004D7454">
              <w:rPr>
                <w:rFonts w:cs="Book Antiqua"/>
                <w:i/>
                <w:sz w:val="22"/>
                <w:szCs w:val="22"/>
                <w:lang w:val="sr-Cyrl-RS"/>
              </w:rPr>
              <w:t>1</w:t>
            </w:r>
          </w:p>
        </w:tc>
        <w:tc>
          <w:tcPr>
            <w:tcW w:w="900" w:type="dxa"/>
            <w:vAlign w:val="center"/>
          </w:tcPr>
          <w:p w14:paraId="11AB78D3"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5</w:t>
            </w:r>
          </w:p>
        </w:tc>
        <w:tc>
          <w:tcPr>
            <w:tcW w:w="1080" w:type="dxa"/>
            <w:vAlign w:val="center"/>
          </w:tcPr>
          <w:p w14:paraId="7A46F0DE"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8</w:t>
            </w:r>
          </w:p>
        </w:tc>
        <w:tc>
          <w:tcPr>
            <w:tcW w:w="810" w:type="dxa"/>
            <w:vAlign w:val="center"/>
          </w:tcPr>
          <w:p w14:paraId="0E937A06"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1</w:t>
            </w:r>
            <w:r w:rsidRPr="004D7454">
              <w:rPr>
                <w:rFonts w:cs="Book Antiqua"/>
                <w:i/>
                <w:sz w:val="22"/>
                <w:szCs w:val="22"/>
                <w:lang w:val="sr-Cyrl-RS"/>
              </w:rPr>
              <w:t>2</w:t>
            </w:r>
          </w:p>
        </w:tc>
        <w:tc>
          <w:tcPr>
            <w:tcW w:w="810" w:type="dxa"/>
            <w:vAlign w:val="center"/>
          </w:tcPr>
          <w:p w14:paraId="4ABCF7F1"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en-US"/>
              </w:rPr>
              <w:t xml:space="preserve"> </w:t>
            </w:r>
            <w:r w:rsidRPr="004D7454">
              <w:rPr>
                <w:rFonts w:cs="Book Antiqua"/>
                <w:i/>
                <w:sz w:val="22"/>
                <w:szCs w:val="22"/>
                <w:lang w:val="sr-Cyrl-RS"/>
              </w:rPr>
              <w:t>10</w:t>
            </w:r>
          </w:p>
        </w:tc>
        <w:tc>
          <w:tcPr>
            <w:tcW w:w="753" w:type="dxa"/>
            <w:vAlign w:val="center"/>
          </w:tcPr>
          <w:p w14:paraId="4E80C87E"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i/>
                <w:sz w:val="22"/>
                <w:szCs w:val="22"/>
                <w:lang w:val="en-US"/>
              </w:rPr>
              <w:t>1</w:t>
            </w:r>
            <w:r w:rsidRPr="004D7454">
              <w:rPr>
                <w:rFonts w:cs="Book Antiqua"/>
                <w:i/>
                <w:sz w:val="22"/>
                <w:szCs w:val="22"/>
                <w:lang w:val="sr-Latn-RS"/>
              </w:rPr>
              <w:t>0</w:t>
            </w:r>
          </w:p>
        </w:tc>
        <w:tc>
          <w:tcPr>
            <w:tcW w:w="590" w:type="dxa"/>
            <w:vAlign w:val="center"/>
          </w:tcPr>
          <w:p w14:paraId="3D9871D9"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5</w:t>
            </w:r>
          </w:p>
        </w:tc>
        <w:tc>
          <w:tcPr>
            <w:tcW w:w="958" w:type="dxa"/>
            <w:vAlign w:val="center"/>
          </w:tcPr>
          <w:p w14:paraId="1C547723" w14:textId="77777777" w:rsidR="00241F34" w:rsidRPr="004D7454" w:rsidRDefault="00241F34" w:rsidP="00A45DED">
            <w:pPr>
              <w:widowControl/>
              <w:autoSpaceDE/>
              <w:spacing w:before="100" w:beforeAutospacing="1" w:after="100" w:afterAutospacing="1"/>
              <w:jc w:val="center"/>
              <w:rPr>
                <w:rFonts w:eastAsia="Jacques Francois Shadow" w:cs="Book Antiqua"/>
                <w:sz w:val="22"/>
                <w:szCs w:val="22"/>
              </w:rPr>
            </w:pPr>
            <w:r w:rsidRPr="004D7454">
              <w:rPr>
                <w:rFonts w:eastAsia="Jacques Francois Shadow" w:cs="Book Antiqua"/>
                <w:b/>
                <w:i/>
                <w:sz w:val="22"/>
                <w:szCs w:val="22"/>
              </w:rPr>
              <w:t>90</w:t>
            </w:r>
          </w:p>
        </w:tc>
      </w:tr>
      <w:tr w:rsidR="00241F34" w:rsidRPr="00977F73" w14:paraId="154ECC4B" w14:textId="77777777" w:rsidTr="00A45DED">
        <w:trPr>
          <w:trHeight w:val="260"/>
          <w:jc w:val="center"/>
        </w:trPr>
        <w:tc>
          <w:tcPr>
            <w:tcW w:w="1590" w:type="dxa"/>
            <w:vMerge/>
            <w:shd w:val="clear" w:color="auto" w:fill="DBE5F1"/>
            <w:vAlign w:val="center"/>
          </w:tcPr>
          <w:p w14:paraId="01045C32" w14:textId="77777777" w:rsidR="00241F34" w:rsidRPr="004D7454" w:rsidRDefault="00241F34" w:rsidP="00A45DED">
            <w:pPr>
              <w:widowControl/>
              <w:autoSpaceDE/>
              <w:spacing w:before="100" w:beforeAutospacing="1" w:after="100" w:afterAutospacing="1" w:line="276" w:lineRule="auto"/>
              <w:rPr>
                <w:rFonts w:eastAsia="Jacques Francois Shadow" w:cs="Book Antiqua"/>
                <w:sz w:val="22"/>
                <w:szCs w:val="22"/>
              </w:rPr>
            </w:pPr>
          </w:p>
        </w:tc>
        <w:tc>
          <w:tcPr>
            <w:tcW w:w="3010" w:type="dxa"/>
            <w:gridSpan w:val="2"/>
            <w:shd w:val="clear" w:color="auto" w:fill="FFF2CC"/>
            <w:vAlign w:val="center"/>
          </w:tcPr>
          <w:p w14:paraId="1F51A523"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Логопедске вежбе</w:t>
            </w:r>
          </w:p>
        </w:tc>
        <w:tc>
          <w:tcPr>
            <w:tcW w:w="1350" w:type="dxa"/>
            <w:vAlign w:val="center"/>
          </w:tcPr>
          <w:p w14:paraId="1A38E152"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1</w:t>
            </w:r>
            <w:r w:rsidRPr="004D7454">
              <w:rPr>
                <w:rFonts w:cs="Book Antiqua"/>
                <w:i/>
                <w:sz w:val="22"/>
                <w:szCs w:val="22"/>
                <w:lang w:val="sr-Cyrl-RS"/>
              </w:rPr>
              <w:t>1</w:t>
            </w:r>
          </w:p>
        </w:tc>
        <w:tc>
          <w:tcPr>
            <w:tcW w:w="1170" w:type="dxa"/>
            <w:vAlign w:val="center"/>
          </w:tcPr>
          <w:p w14:paraId="1328CF36"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1</w:t>
            </w:r>
            <w:r w:rsidRPr="004D7454">
              <w:rPr>
                <w:rFonts w:cs="Book Antiqua"/>
                <w:i/>
                <w:sz w:val="22"/>
                <w:szCs w:val="22"/>
                <w:lang w:val="sr-Cyrl-RS"/>
              </w:rPr>
              <w:t>1</w:t>
            </w:r>
          </w:p>
        </w:tc>
        <w:tc>
          <w:tcPr>
            <w:tcW w:w="1170" w:type="dxa"/>
            <w:vAlign w:val="center"/>
          </w:tcPr>
          <w:p w14:paraId="1FA2003B"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lang w:val="sr-Cyrl-RS"/>
              </w:rPr>
              <w:t>9</w:t>
            </w:r>
          </w:p>
        </w:tc>
        <w:tc>
          <w:tcPr>
            <w:tcW w:w="1170" w:type="dxa"/>
            <w:vAlign w:val="center"/>
          </w:tcPr>
          <w:p w14:paraId="24EF9CB5"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1</w:t>
            </w:r>
            <w:r w:rsidRPr="004D7454">
              <w:rPr>
                <w:rFonts w:cs="Book Antiqua"/>
                <w:i/>
                <w:sz w:val="22"/>
                <w:szCs w:val="22"/>
                <w:lang w:val="sr-Cyrl-RS"/>
              </w:rPr>
              <w:t>1</w:t>
            </w:r>
          </w:p>
        </w:tc>
        <w:tc>
          <w:tcPr>
            <w:tcW w:w="900" w:type="dxa"/>
            <w:vAlign w:val="center"/>
          </w:tcPr>
          <w:p w14:paraId="175B8F9B"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4</w:t>
            </w:r>
          </w:p>
        </w:tc>
        <w:tc>
          <w:tcPr>
            <w:tcW w:w="1080" w:type="dxa"/>
            <w:vAlign w:val="center"/>
          </w:tcPr>
          <w:p w14:paraId="2EA0DFD9"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7</w:t>
            </w:r>
          </w:p>
        </w:tc>
        <w:tc>
          <w:tcPr>
            <w:tcW w:w="810" w:type="dxa"/>
            <w:vAlign w:val="center"/>
          </w:tcPr>
          <w:p w14:paraId="6CB8624E"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i/>
                <w:sz w:val="22"/>
                <w:szCs w:val="22"/>
              </w:rPr>
              <w:t>1</w:t>
            </w:r>
            <w:r w:rsidRPr="004D7454">
              <w:rPr>
                <w:rFonts w:cs="Book Antiqua"/>
                <w:i/>
                <w:sz w:val="22"/>
                <w:szCs w:val="22"/>
                <w:lang w:val="sr-Cyrl-RS"/>
              </w:rPr>
              <w:t>1</w:t>
            </w:r>
          </w:p>
        </w:tc>
        <w:tc>
          <w:tcPr>
            <w:tcW w:w="810" w:type="dxa"/>
            <w:vAlign w:val="center"/>
          </w:tcPr>
          <w:p w14:paraId="78A0440E"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11</w:t>
            </w:r>
          </w:p>
        </w:tc>
        <w:tc>
          <w:tcPr>
            <w:tcW w:w="753" w:type="dxa"/>
            <w:vAlign w:val="center"/>
          </w:tcPr>
          <w:p w14:paraId="375FBD1B"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9</w:t>
            </w:r>
          </w:p>
        </w:tc>
        <w:tc>
          <w:tcPr>
            <w:tcW w:w="590" w:type="dxa"/>
            <w:vAlign w:val="center"/>
          </w:tcPr>
          <w:p w14:paraId="6EE67D90" w14:textId="77777777" w:rsidR="00241F34" w:rsidRPr="004D7454" w:rsidRDefault="00241F34" w:rsidP="00A45DED">
            <w:pPr>
              <w:widowControl/>
              <w:autoSpaceDE/>
              <w:spacing w:before="100" w:beforeAutospacing="1" w:after="100" w:afterAutospacing="1"/>
              <w:rPr>
                <w:rFonts w:cs="Book Antiqua"/>
                <w:sz w:val="22"/>
                <w:szCs w:val="22"/>
                <w:lang w:val="sr-Cyrl-RS"/>
              </w:rPr>
            </w:pPr>
            <w:r w:rsidRPr="004D7454">
              <w:rPr>
                <w:rFonts w:cs="Book Antiqua"/>
                <w:sz w:val="22"/>
                <w:szCs w:val="22"/>
                <w:lang w:val="sr-Cyrl-RS"/>
              </w:rPr>
              <w:t>4</w:t>
            </w:r>
          </w:p>
        </w:tc>
        <w:tc>
          <w:tcPr>
            <w:tcW w:w="958" w:type="dxa"/>
            <w:vAlign w:val="center"/>
          </w:tcPr>
          <w:p w14:paraId="1B6BE577" w14:textId="77777777" w:rsidR="00241F34" w:rsidRPr="004D7454" w:rsidRDefault="00241F34" w:rsidP="00A45DED">
            <w:pPr>
              <w:widowControl/>
              <w:autoSpaceDE/>
              <w:spacing w:before="100" w:beforeAutospacing="1" w:after="100" w:afterAutospacing="1"/>
              <w:jc w:val="center"/>
              <w:rPr>
                <w:rFonts w:eastAsia="Jacques Francois Shadow" w:cs="Book Antiqua"/>
                <w:sz w:val="22"/>
                <w:szCs w:val="22"/>
              </w:rPr>
            </w:pPr>
            <w:r w:rsidRPr="004D7454">
              <w:rPr>
                <w:rFonts w:eastAsia="Jacques Francois Shadow" w:cs="Book Antiqua"/>
                <w:b/>
                <w:i/>
                <w:sz w:val="22"/>
                <w:szCs w:val="22"/>
              </w:rPr>
              <w:t>90</w:t>
            </w:r>
          </w:p>
        </w:tc>
      </w:tr>
      <w:tr w:rsidR="00241F34" w:rsidRPr="00977F73" w14:paraId="4FC9866C" w14:textId="77777777" w:rsidTr="00A45DED">
        <w:trPr>
          <w:trHeight w:val="283"/>
          <w:jc w:val="center"/>
        </w:trPr>
        <w:tc>
          <w:tcPr>
            <w:tcW w:w="4600" w:type="dxa"/>
            <w:gridSpan w:val="3"/>
            <w:shd w:val="clear" w:color="auto" w:fill="DBE5F1"/>
            <w:vAlign w:val="center"/>
          </w:tcPr>
          <w:p w14:paraId="0B00065B"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ПРИПРЕМА И ПЛАНИРАЊЕ</w:t>
            </w:r>
          </w:p>
        </w:tc>
        <w:tc>
          <w:tcPr>
            <w:tcW w:w="1350" w:type="dxa"/>
            <w:vAlign w:val="center"/>
          </w:tcPr>
          <w:p w14:paraId="1B0091E0"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40</w:t>
            </w:r>
          </w:p>
        </w:tc>
        <w:tc>
          <w:tcPr>
            <w:tcW w:w="1170" w:type="dxa"/>
            <w:vAlign w:val="center"/>
          </w:tcPr>
          <w:p w14:paraId="7FE8F66B"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40</w:t>
            </w:r>
          </w:p>
        </w:tc>
        <w:tc>
          <w:tcPr>
            <w:tcW w:w="1170" w:type="dxa"/>
            <w:vAlign w:val="center"/>
          </w:tcPr>
          <w:p w14:paraId="274261FB"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40</w:t>
            </w:r>
          </w:p>
        </w:tc>
        <w:tc>
          <w:tcPr>
            <w:tcW w:w="1170" w:type="dxa"/>
            <w:vAlign w:val="center"/>
          </w:tcPr>
          <w:p w14:paraId="38B59E72"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40</w:t>
            </w:r>
          </w:p>
        </w:tc>
        <w:tc>
          <w:tcPr>
            <w:tcW w:w="900" w:type="dxa"/>
            <w:vAlign w:val="center"/>
          </w:tcPr>
          <w:p w14:paraId="2A8C4119"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20</w:t>
            </w:r>
          </w:p>
        </w:tc>
        <w:tc>
          <w:tcPr>
            <w:tcW w:w="1080" w:type="dxa"/>
            <w:vAlign w:val="center"/>
          </w:tcPr>
          <w:p w14:paraId="61AA3312" w14:textId="77777777" w:rsidR="00241F34" w:rsidRPr="004D7454" w:rsidRDefault="00241F34" w:rsidP="00A45DED">
            <w:pPr>
              <w:widowControl/>
              <w:autoSpaceDE/>
              <w:spacing w:before="100" w:beforeAutospacing="1" w:after="100" w:afterAutospacing="1"/>
              <w:rPr>
                <w:rFonts w:cs="Book Antiqua"/>
                <w:sz w:val="22"/>
                <w:szCs w:val="22"/>
                <w:lang w:val="en-US"/>
              </w:rPr>
            </w:pPr>
            <w:r w:rsidRPr="004D7454">
              <w:rPr>
                <w:rFonts w:cs="Book Antiqua"/>
                <w:i/>
                <w:sz w:val="22"/>
                <w:szCs w:val="22"/>
                <w:lang w:val="en-US"/>
              </w:rPr>
              <w:t>40</w:t>
            </w:r>
          </w:p>
        </w:tc>
        <w:tc>
          <w:tcPr>
            <w:tcW w:w="810" w:type="dxa"/>
            <w:vAlign w:val="center"/>
          </w:tcPr>
          <w:p w14:paraId="59763552"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i/>
                <w:sz w:val="22"/>
                <w:szCs w:val="22"/>
              </w:rPr>
              <w:t>40</w:t>
            </w:r>
          </w:p>
        </w:tc>
        <w:tc>
          <w:tcPr>
            <w:tcW w:w="810" w:type="dxa"/>
            <w:vAlign w:val="center"/>
          </w:tcPr>
          <w:p w14:paraId="26E86754"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i/>
                <w:sz w:val="22"/>
                <w:szCs w:val="22"/>
                <w:lang w:val="en-US"/>
              </w:rPr>
              <w:t>3</w:t>
            </w:r>
            <w:r w:rsidRPr="004D7454">
              <w:rPr>
                <w:rFonts w:cs="Book Antiqua"/>
                <w:i/>
                <w:sz w:val="22"/>
                <w:szCs w:val="22"/>
                <w:lang w:val="sr-Latn-RS"/>
              </w:rPr>
              <w:t>0</w:t>
            </w:r>
          </w:p>
        </w:tc>
        <w:tc>
          <w:tcPr>
            <w:tcW w:w="753" w:type="dxa"/>
            <w:vAlign w:val="center"/>
          </w:tcPr>
          <w:p w14:paraId="3CD0C181" w14:textId="77777777" w:rsidR="00241F34" w:rsidRPr="004D7454" w:rsidRDefault="00241F34" w:rsidP="00A45DED">
            <w:pPr>
              <w:widowControl/>
              <w:autoSpaceDE/>
              <w:spacing w:before="100" w:beforeAutospacing="1" w:after="100" w:afterAutospacing="1"/>
              <w:rPr>
                <w:rFonts w:cs="Book Antiqua"/>
                <w:sz w:val="22"/>
                <w:szCs w:val="22"/>
                <w:lang w:val="en-US"/>
              </w:rPr>
            </w:pPr>
            <w:r w:rsidRPr="004D7454">
              <w:rPr>
                <w:rFonts w:cs="Book Antiqua"/>
                <w:i/>
                <w:sz w:val="22"/>
                <w:szCs w:val="22"/>
                <w:lang w:val="en-US"/>
              </w:rPr>
              <w:t>40</w:t>
            </w:r>
          </w:p>
        </w:tc>
        <w:tc>
          <w:tcPr>
            <w:tcW w:w="590" w:type="dxa"/>
            <w:vAlign w:val="center"/>
          </w:tcPr>
          <w:p w14:paraId="2F9C5059"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20</w:t>
            </w:r>
          </w:p>
        </w:tc>
        <w:tc>
          <w:tcPr>
            <w:tcW w:w="958" w:type="dxa"/>
            <w:vAlign w:val="center"/>
          </w:tcPr>
          <w:p w14:paraId="1AC3420C" w14:textId="77777777" w:rsidR="00241F34" w:rsidRPr="004D7454" w:rsidRDefault="00241F34" w:rsidP="00A45DED">
            <w:pPr>
              <w:widowControl/>
              <w:autoSpaceDE/>
              <w:spacing w:before="100" w:beforeAutospacing="1" w:after="100" w:afterAutospacing="1"/>
              <w:jc w:val="center"/>
              <w:rPr>
                <w:rFonts w:eastAsia="Jacques Francois Shadow" w:cs="Book Antiqua"/>
                <w:sz w:val="22"/>
                <w:szCs w:val="22"/>
              </w:rPr>
            </w:pPr>
            <w:r w:rsidRPr="004D7454">
              <w:rPr>
                <w:rFonts w:eastAsia="Jacques Francois Shadow" w:cs="Book Antiqua"/>
                <w:b/>
                <w:i/>
                <w:sz w:val="22"/>
                <w:szCs w:val="22"/>
              </w:rPr>
              <w:t>360</w:t>
            </w:r>
          </w:p>
        </w:tc>
      </w:tr>
      <w:tr w:rsidR="00241F34" w:rsidRPr="00977F73" w14:paraId="19D1559F" w14:textId="77777777" w:rsidTr="00A45DED">
        <w:trPr>
          <w:trHeight w:val="277"/>
          <w:jc w:val="center"/>
        </w:trPr>
        <w:tc>
          <w:tcPr>
            <w:tcW w:w="4600" w:type="dxa"/>
            <w:gridSpan w:val="3"/>
            <w:shd w:val="clear" w:color="auto" w:fill="DBE5F1"/>
            <w:vAlign w:val="center"/>
          </w:tcPr>
          <w:p w14:paraId="0136C2B1" w14:textId="77777777" w:rsidR="00241F34" w:rsidRPr="004D7454" w:rsidRDefault="00241F34" w:rsidP="00A45DED">
            <w:pPr>
              <w:widowControl/>
              <w:autoSpaceDE/>
              <w:spacing w:before="100" w:beforeAutospacing="1" w:after="100" w:afterAutospacing="1"/>
              <w:rPr>
                <w:rFonts w:cs="Book Antiqua"/>
                <w:sz w:val="22"/>
                <w:szCs w:val="22"/>
              </w:rPr>
            </w:pPr>
            <w:r w:rsidRPr="004D7454">
              <w:rPr>
                <w:rFonts w:cs="Book Antiqua"/>
                <w:b/>
                <w:i/>
                <w:sz w:val="22"/>
                <w:szCs w:val="22"/>
              </w:rPr>
              <w:t>Мeсечни фонд часова</w:t>
            </w:r>
          </w:p>
        </w:tc>
        <w:tc>
          <w:tcPr>
            <w:tcW w:w="1350" w:type="dxa"/>
            <w:vAlign w:val="center"/>
          </w:tcPr>
          <w:p w14:paraId="2CD7B188"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i/>
                <w:sz w:val="22"/>
                <w:szCs w:val="22"/>
              </w:rPr>
              <w:t>1</w:t>
            </w:r>
            <w:r w:rsidRPr="004D7454">
              <w:rPr>
                <w:rFonts w:cs="Book Antiqua"/>
                <w:i/>
                <w:sz w:val="22"/>
                <w:szCs w:val="22"/>
                <w:lang w:val="sr-Latn-RS"/>
              </w:rPr>
              <w:t xml:space="preserve">66  </w:t>
            </w:r>
          </w:p>
        </w:tc>
        <w:tc>
          <w:tcPr>
            <w:tcW w:w="1170" w:type="dxa"/>
            <w:vAlign w:val="center"/>
          </w:tcPr>
          <w:p w14:paraId="69C26ED8"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i/>
                <w:sz w:val="22"/>
                <w:szCs w:val="22"/>
              </w:rPr>
              <w:t>1</w:t>
            </w:r>
            <w:r w:rsidRPr="004D7454">
              <w:rPr>
                <w:rFonts w:cs="Book Antiqua"/>
                <w:i/>
                <w:sz w:val="22"/>
                <w:szCs w:val="22"/>
                <w:lang w:val="sr-Latn-RS"/>
              </w:rPr>
              <w:t xml:space="preserve">72   </w:t>
            </w:r>
          </w:p>
        </w:tc>
        <w:tc>
          <w:tcPr>
            <w:tcW w:w="1170" w:type="dxa"/>
            <w:vAlign w:val="center"/>
          </w:tcPr>
          <w:p w14:paraId="632341E6"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i/>
                <w:sz w:val="22"/>
                <w:szCs w:val="22"/>
                <w:lang w:val="en-US"/>
              </w:rPr>
              <w:t>1</w:t>
            </w:r>
            <w:r w:rsidRPr="004D7454">
              <w:rPr>
                <w:rFonts w:cs="Book Antiqua"/>
                <w:i/>
                <w:sz w:val="22"/>
                <w:szCs w:val="22"/>
                <w:lang w:val="sr-Latn-RS"/>
              </w:rPr>
              <w:t xml:space="preserve">54  </w:t>
            </w:r>
          </w:p>
        </w:tc>
        <w:tc>
          <w:tcPr>
            <w:tcW w:w="1170" w:type="dxa"/>
            <w:vAlign w:val="center"/>
          </w:tcPr>
          <w:p w14:paraId="5AA40C97"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i/>
                <w:sz w:val="22"/>
                <w:szCs w:val="22"/>
              </w:rPr>
              <w:t>1</w:t>
            </w:r>
            <w:r w:rsidRPr="004D7454">
              <w:rPr>
                <w:rFonts w:cs="Book Antiqua"/>
                <w:i/>
                <w:sz w:val="22"/>
                <w:szCs w:val="22"/>
                <w:lang w:val="sr-Latn-RS"/>
              </w:rPr>
              <w:t>66</w:t>
            </w:r>
          </w:p>
        </w:tc>
        <w:tc>
          <w:tcPr>
            <w:tcW w:w="900" w:type="dxa"/>
            <w:vAlign w:val="center"/>
          </w:tcPr>
          <w:p w14:paraId="6283D63E"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 xml:space="preserve">68  </w:t>
            </w:r>
          </w:p>
        </w:tc>
        <w:tc>
          <w:tcPr>
            <w:tcW w:w="1080" w:type="dxa"/>
            <w:vAlign w:val="center"/>
          </w:tcPr>
          <w:p w14:paraId="76BEFD1C"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154</w:t>
            </w:r>
          </w:p>
        </w:tc>
        <w:tc>
          <w:tcPr>
            <w:tcW w:w="810" w:type="dxa"/>
            <w:vAlign w:val="center"/>
          </w:tcPr>
          <w:p w14:paraId="18010D4A"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i/>
                <w:sz w:val="22"/>
                <w:szCs w:val="22"/>
              </w:rPr>
              <w:t>1</w:t>
            </w:r>
            <w:r w:rsidRPr="004D7454">
              <w:rPr>
                <w:rFonts w:cs="Book Antiqua"/>
                <w:i/>
                <w:sz w:val="22"/>
                <w:szCs w:val="22"/>
                <w:lang w:val="sr-Latn-RS"/>
              </w:rPr>
              <w:t>66</w:t>
            </w:r>
          </w:p>
        </w:tc>
        <w:tc>
          <w:tcPr>
            <w:tcW w:w="810" w:type="dxa"/>
            <w:vAlign w:val="center"/>
          </w:tcPr>
          <w:p w14:paraId="7B679BEF"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i/>
                <w:sz w:val="22"/>
                <w:szCs w:val="22"/>
              </w:rPr>
              <w:t>1</w:t>
            </w:r>
            <w:r w:rsidRPr="004D7454">
              <w:rPr>
                <w:rFonts w:cs="Book Antiqua"/>
                <w:i/>
                <w:sz w:val="22"/>
                <w:szCs w:val="22"/>
                <w:lang w:val="sr-Latn-RS"/>
              </w:rPr>
              <w:t>60</w:t>
            </w:r>
          </w:p>
        </w:tc>
        <w:tc>
          <w:tcPr>
            <w:tcW w:w="753" w:type="dxa"/>
            <w:vAlign w:val="center"/>
          </w:tcPr>
          <w:p w14:paraId="50D607AD"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i/>
                <w:sz w:val="22"/>
                <w:szCs w:val="22"/>
              </w:rPr>
              <w:t>1</w:t>
            </w:r>
            <w:r w:rsidRPr="004D7454">
              <w:rPr>
                <w:rFonts w:cs="Book Antiqua"/>
                <w:i/>
                <w:sz w:val="22"/>
                <w:szCs w:val="22"/>
                <w:lang w:val="sr-Latn-RS"/>
              </w:rPr>
              <w:t>54</w:t>
            </w:r>
          </w:p>
        </w:tc>
        <w:tc>
          <w:tcPr>
            <w:tcW w:w="590" w:type="dxa"/>
            <w:vAlign w:val="center"/>
          </w:tcPr>
          <w:p w14:paraId="3DF14865" w14:textId="77777777" w:rsidR="00241F34" w:rsidRPr="004D7454" w:rsidRDefault="00241F34" w:rsidP="00A45DED">
            <w:pPr>
              <w:widowControl/>
              <w:autoSpaceDE/>
              <w:spacing w:before="100" w:beforeAutospacing="1" w:after="100" w:afterAutospacing="1"/>
              <w:rPr>
                <w:rFonts w:cs="Book Antiqua"/>
                <w:sz w:val="22"/>
                <w:szCs w:val="22"/>
                <w:lang w:val="sr-Latn-RS"/>
              </w:rPr>
            </w:pPr>
            <w:r w:rsidRPr="004D7454">
              <w:rPr>
                <w:rFonts w:cs="Book Antiqua"/>
                <w:sz w:val="22"/>
                <w:szCs w:val="22"/>
                <w:lang w:val="sr-Latn-RS"/>
              </w:rPr>
              <w:t>80</w:t>
            </w:r>
          </w:p>
        </w:tc>
        <w:tc>
          <w:tcPr>
            <w:tcW w:w="958" w:type="dxa"/>
            <w:shd w:val="clear" w:color="auto" w:fill="95B3D7"/>
            <w:vAlign w:val="center"/>
          </w:tcPr>
          <w:p w14:paraId="6C732EA5" w14:textId="77777777" w:rsidR="00241F34" w:rsidRPr="004D7454" w:rsidRDefault="00241F34" w:rsidP="00A45DED">
            <w:pPr>
              <w:widowControl/>
              <w:autoSpaceDE/>
              <w:spacing w:before="100" w:beforeAutospacing="1" w:after="100" w:afterAutospacing="1"/>
              <w:jc w:val="center"/>
              <w:rPr>
                <w:rFonts w:eastAsia="Jacques Francois Shadow" w:cs="Book Antiqua"/>
                <w:color w:val="000000"/>
                <w:sz w:val="22"/>
                <w:szCs w:val="22"/>
              </w:rPr>
            </w:pPr>
            <w:r w:rsidRPr="004D7454">
              <w:rPr>
                <w:rFonts w:eastAsia="Jacques Francois Shadow" w:cs="Book Antiqua"/>
                <w:b/>
                <w:i/>
                <w:color w:val="000000"/>
                <w:sz w:val="22"/>
                <w:szCs w:val="22"/>
              </w:rPr>
              <w:t>1440</w:t>
            </w:r>
          </w:p>
        </w:tc>
      </w:tr>
    </w:tbl>
    <w:p w14:paraId="433BA9C3" w14:textId="77777777" w:rsidR="00862A5F" w:rsidRPr="00785B56" w:rsidRDefault="00862A5F">
      <w:pPr>
        <w:jc w:val="left"/>
        <w:rPr>
          <w:rFonts w:cs="Book Antiqua"/>
          <w:color w:val="FF0000"/>
          <w:sz w:val="22"/>
          <w:szCs w:val="22"/>
          <w:lang w:val="en-US"/>
        </w:rPr>
      </w:pPr>
    </w:p>
    <w:p w14:paraId="62EC8311" w14:textId="77777777" w:rsidR="00862A5F" w:rsidRPr="00785B56" w:rsidRDefault="00862A5F">
      <w:pPr>
        <w:pStyle w:val="Heading2"/>
        <w:tabs>
          <w:tab w:val="clear" w:pos="3434"/>
        </w:tabs>
        <w:jc w:val="center"/>
        <w:rPr>
          <w:rFonts w:cs="Book Antiqua"/>
          <w:color w:val="FF0000"/>
          <w:sz w:val="22"/>
          <w:szCs w:val="22"/>
          <w:lang w:val="en-US"/>
        </w:rPr>
      </w:pPr>
    </w:p>
    <w:p w14:paraId="266D0C3A" w14:textId="77777777" w:rsidR="00862A5F" w:rsidRPr="00785B56" w:rsidRDefault="00862A5F">
      <w:pPr>
        <w:rPr>
          <w:color w:val="FF0000"/>
        </w:rPr>
        <w:sectPr w:rsidR="00862A5F" w:rsidRPr="00785B56">
          <w:headerReference w:type="even" r:id="rId46"/>
          <w:headerReference w:type="default" r:id="rId47"/>
          <w:footerReference w:type="even" r:id="rId48"/>
          <w:footerReference w:type="default" r:id="rId49"/>
          <w:headerReference w:type="first" r:id="rId50"/>
          <w:footerReference w:type="first" r:id="rId51"/>
          <w:pgSz w:w="16838" w:h="11906" w:orient="landscape"/>
          <w:pgMar w:top="1080" w:right="1440" w:bottom="1080" w:left="1440" w:header="706" w:footer="706" w:gutter="0"/>
          <w:cols w:space="720"/>
          <w:docGrid w:linePitch="326"/>
        </w:sectPr>
      </w:pPr>
    </w:p>
    <w:p w14:paraId="407AD9DF" w14:textId="3C32A926" w:rsidR="00862A5F" w:rsidRPr="00DB12FE" w:rsidRDefault="00862A5F">
      <w:pPr>
        <w:pStyle w:val="Heading2"/>
        <w:tabs>
          <w:tab w:val="clear" w:pos="3434"/>
        </w:tabs>
        <w:spacing w:line="480" w:lineRule="auto"/>
        <w:jc w:val="center"/>
        <w:rPr>
          <w:color w:val="000000" w:themeColor="text1"/>
        </w:rPr>
      </w:pPr>
      <w:bookmarkStart w:id="30" w:name="_Toc240021975"/>
      <w:r w:rsidRPr="00DB12FE">
        <w:rPr>
          <w:rFonts w:cs="Book Antiqua"/>
          <w:color w:val="000000" w:themeColor="text1"/>
          <w:sz w:val="22"/>
          <w:szCs w:val="22"/>
          <w:lang w:val="en-US"/>
        </w:rPr>
        <w:t>III</w:t>
      </w:r>
      <w:r w:rsidRPr="00DB12FE">
        <w:rPr>
          <w:rFonts w:cs="Book Antiqua"/>
          <w:color w:val="000000" w:themeColor="text1"/>
          <w:sz w:val="22"/>
          <w:szCs w:val="22"/>
          <w:lang w:val="sr-Cyrl-CS"/>
        </w:rPr>
        <w:t>.1</w:t>
      </w:r>
      <w:r w:rsidRPr="00DB12FE">
        <w:rPr>
          <w:rFonts w:cs="Book Antiqua"/>
          <w:color w:val="000000" w:themeColor="text1"/>
          <w:sz w:val="22"/>
          <w:szCs w:val="22"/>
          <w:lang w:val="sr-Cyrl-RS"/>
        </w:rPr>
        <w:t>1</w:t>
      </w:r>
      <w:r w:rsidRPr="00DB12FE">
        <w:rPr>
          <w:rFonts w:cs="Book Antiqua"/>
          <w:color w:val="000000" w:themeColor="text1"/>
          <w:sz w:val="22"/>
          <w:szCs w:val="22"/>
          <w:lang w:val="sr-Cyrl-CS"/>
        </w:rPr>
        <w:t xml:space="preserve"> </w:t>
      </w:r>
      <w:r w:rsidRPr="00DB12FE">
        <w:rPr>
          <w:rFonts w:cs="Book Antiqua"/>
          <w:color w:val="000000" w:themeColor="text1"/>
          <w:sz w:val="22"/>
          <w:szCs w:val="22"/>
        </w:rPr>
        <w:t>Календар образовно-васпитног рада основних школа за школску 202</w:t>
      </w:r>
      <w:r w:rsidR="00054977" w:rsidRPr="00DB12FE">
        <w:rPr>
          <w:rFonts w:cs="Book Antiqua"/>
          <w:color w:val="000000" w:themeColor="text1"/>
          <w:sz w:val="22"/>
          <w:szCs w:val="22"/>
          <w:lang w:val="sr-Cyrl-RS"/>
        </w:rPr>
        <w:t>6</w:t>
      </w:r>
      <w:r w:rsidRPr="00DB12FE">
        <w:rPr>
          <w:rFonts w:cs="Book Antiqua"/>
          <w:color w:val="000000" w:themeColor="text1"/>
          <w:sz w:val="22"/>
          <w:szCs w:val="22"/>
        </w:rPr>
        <w:t>/202</w:t>
      </w:r>
      <w:r w:rsidR="00054977" w:rsidRPr="00DB12FE">
        <w:rPr>
          <w:rFonts w:cs="Book Antiqua"/>
          <w:color w:val="000000" w:themeColor="text1"/>
          <w:sz w:val="22"/>
          <w:szCs w:val="22"/>
          <w:lang w:val="sr-Cyrl-RS"/>
        </w:rPr>
        <w:t>7</w:t>
      </w:r>
      <w:r w:rsidRPr="00DB12FE">
        <w:rPr>
          <w:rFonts w:cs="Book Antiqua"/>
          <w:color w:val="000000" w:themeColor="text1"/>
          <w:sz w:val="22"/>
          <w:szCs w:val="22"/>
          <w:lang w:val="sr-Cyrl-RS"/>
        </w:rPr>
        <w:t>.</w:t>
      </w:r>
      <w:r w:rsidR="00054977" w:rsidRPr="00DB12FE">
        <w:rPr>
          <w:rFonts w:cs="Book Antiqua"/>
          <w:color w:val="000000" w:themeColor="text1"/>
          <w:sz w:val="22"/>
          <w:szCs w:val="22"/>
          <w:lang w:val="sr-Cyrl-RS"/>
        </w:rPr>
        <w:t xml:space="preserve"> годину</w:t>
      </w:r>
      <w:bookmarkEnd w:id="30"/>
    </w:p>
    <w:p w14:paraId="440520D2" w14:textId="4A81066A" w:rsidR="00862A5F" w:rsidRDefault="00862A5F">
      <w:pPr>
        <w:rPr>
          <w:rFonts w:cs="Book Antiqua"/>
          <w:color w:val="000000" w:themeColor="text1"/>
          <w:sz w:val="22"/>
          <w:szCs w:val="22"/>
          <w:lang w:val="sr-Cyrl-RS"/>
        </w:rPr>
      </w:pPr>
      <w:r w:rsidRPr="00DB12FE">
        <w:rPr>
          <w:rFonts w:cs="Book Antiqua"/>
          <w:color w:val="000000" w:themeColor="text1"/>
          <w:sz w:val="22"/>
          <w:szCs w:val="22"/>
        </w:rPr>
        <w:t>Наставни план и програм за ученике</w:t>
      </w:r>
      <w:r w:rsidRPr="00DB12FE">
        <w:rPr>
          <w:rFonts w:cs="Book Antiqua"/>
          <w:color w:val="000000" w:themeColor="text1"/>
          <w:sz w:val="22"/>
          <w:szCs w:val="22"/>
          <w:lang w:val="sr-Cyrl-RS"/>
        </w:rPr>
        <w:t>/ученице</w:t>
      </w:r>
      <w:r w:rsidRPr="00DB12FE">
        <w:rPr>
          <w:rFonts w:cs="Book Antiqua"/>
          <w:color w:val="000000" w:themeColor="text1"/>
          <w:sz w:val="22"/>
          <w:szCs w:val="22"/>
        </w:rPr>
        <w:t xml:space="preserve"> I–VII разреда, оствариваће се у току 3</w:t>
      </w:r>
      <w:r w:rsidR="00DB12FE" w:rsidRPr="00DB12FE">
        <w:rPr>
          <w:rFonts w:cs="Book Antiqua"/>
          <w:color w:val="000000" w:themeColor="text1"/>
          <w:sz w:val="22"/>
          <w:szCs w:val="22"/>
          <w:lang w:val="sr-Cyrl-RS"/>
        </w:rPr>
        <w:t>6</w:t>
      </w:r>
      <w:r w:rsidRPr="00DB12FE">
        <w:rPr>
          <w:rFonts w:cs="Book Antiqua"/>
          <w:color w:val="000000" w:themeColor="text1"/>
          <w:sz w:val="22"/>
          <w:szCs w:val="22"/>
        </w:rPr>
        <w:t xml:space="preserve"> петодневних</w:t>
      </w:r>
      <w:r w:rsidRPr="00DB12FE">
        <w:rPr>
          <w:rFonts w:cs="Book Antiqua"/>
          <w:color w:val="000000" w:themeColor="text1"/>
          <w:sz w:val="22"/>
          <w:szCs w:val="22"/>
          <w:lang w:val="sr-Cyrl-CS"/>
        </w:rPr>
        <w:t xml:space="preserve"> наставних седмица</w:t>
      </w:r>
      <w:r w:rsidRPr="00DB12FE">
        <w:rPr>
          <w:rFonts w:cs="Book Antiqua"/>
          <w:color w:val="000000" w:themeColor="text1"/>
          <w:sz w:val="22"/>
          <w:szCs w:val="22"/>
        </w:rPr>
        <w:t>, односно 180 наставних дана, а за ученике</w:t>
      </w:r>
      <w:r w:rsidRPr="00DB12FE">
        <w:rPr>
          <w:rFonts w:cs="Book Antiqua"/>
          <w:color w:val="000000" w:themeColor="text1"/>
          <w:sz w:val="22"/>
          <w:szCs w:val="22"/>
          <w:lang w:val="sr-Cyrl-RS"/>
        </w:rPr>
        <w:t>/ученице</w:t>
      </w:r>
      <w:r w:rsidRPr="00DB12FE">
        <w:rPr>
          <w:rFonts w:cs="Book Antiqua"/>
          <w:color w:val="000000" w:themeColor="text1"/>
          <w:sz w:val="22"/>
          <w:szCs w:val="22"/>
        </w:rPr>
        <w:t xml:space="preserve"> осмог разреда у току 3</w:t>
      </w:r>
      <w:r w:rsidR="00DB12FE" w:rsidRPr="00DB12FE">
        <w:rPr>
          <w:rFonts w:cs="Book Antiqua"/>
          <w:color w:val="000000" w:themeColor="text1"/>
          <w:sz w:val="22"/>
          <w:szCs w:val="22"/>
          <w:lang w:val="sr-Cyrl-CS"/>
        </w:rPr>
        <w:t>4</w:t>
      </w:r>
      <w:r w:rsidRPr="00DB12FE">
        <w:rPr>
          <w:rFonts w:cs="Book Antiqua"/>
          <w:color w:val="000000" w:themeColor="text1"/>
          <w:sz w:val="22"/>
          <w:szCs w:val="22"/>
          <w:lang w:val="sr-Cyrl-CS"/>
        </w:rPr>
        <w:t xml:space="preserve"> петодневне</w:t>
      </w:r>
      <w:r w:rsidRPr="00DB12FE">
        <w:rPr>
          <w:rFonts w:cs="Book Antiqua"/>
          <w:color w:val="000000" w:themeColor="text1"/>
          <w:sz w:val="22"/>
          <w:szCs w:val="22"/>
        </w:rPr>
        <w:t xml:space="preserve">  наставн</w:t>
      </w:r>
      <w:r w:rsidRPr="00DB12FE">
        <w:rPr>
          <w:rFonts w:cs="Book Antiqua"/>
          <w:color w:val="000000" w:themeColor="text1"/>
          <w:sz w:val="22"/>
          <w:szCs w:val="22"/>
          <w:lang w:val="sr-Cyrl-CS"/>
        </w:rPr>
        <w:t>е седмице</w:t>
      </w:r>
      <w:r w:rsidRPr="00DB12FE">
        <w:rPr>
          <w:rFonts w:cs="Book Antiqua"/>
          <w:color w:val="000000" w:themeColor="text1"/>
          <w:sz w:val="22"/>
          <w:szCs w:val="22"/>
        </w:rPr>
        <w:t>, односно 1</w:t>
      </w:r>
      <w:r w:rsidRPr="00DB12FE">
        <w:rPr>
          <w:rFonts w:cs="Book Antiqua"/>
          <w:color w:val="000000" w:themeColor="text1"/>
          <w:sz w:val="22"/>
          <w:szCs w:val="22"/>
          <w:lang w:val="sr-Cyrl-CS"/>
        </w:rPr>
        <w:t xml:space="preserve">70 </w:t>
      </w:r>
      <w:r w:rsidRPr="00DB12FE">
        <w:rPr>
          <w:rFonts w:cs="Book Antiqua"/>
          <w:color w:val="000000" w:themeColor="text1"/>
          <w:sz w:val="22"/>
          <w:szCs w:val="22"/>
        </w:rPr>
        <w:t xml:space="preserve"> наставних дана.</w:t>
      </w:r>
    </w:p>
    <w:p w14:paraId="13C8E5D8" w14:textId="77777777" w:rsidR="00862A5F" w:rsidRPr="00785B56" w:rsidRDefault="00862A5F">
      <w:pPr>
        <w:rPr>
          <w:rFonts w:cs="Book Antiqua"/>
          <w:color w:val="FF0000"/>
          <w:sz w:val="22"/>
          <w:szCs w:val="22"/>
          <w:lang w:val="sr-Latn-CS"/>
        </w:rPr>
      </w:pPr>
    </w:p>
    <w:p w14:paraId="4CC7B6D1" w14:textId="77777777" w:rsidR="0031064A" w:rsidRDefault="00862A5F">
      <w:pPr>
        <w:rPr>
          <w:rFonts w:cs="Book Antiqua"/>
          <w:color w:val="000000" w:themeColor="text1"/>
          <w:sz w:val="22"/>
          <w:szCs w:val="22"/>
          <w:lang w:val="sr-Latn-RS"/>
        </w:rPr>
      </w:pPr>
      <w:r w:rsidRPr="0031064A">
        <w:rPr>
          <w:rFonts w:cs="Book Antiqua"/>
          <w:b/>
          <w:bCs/>
          <w:color w:val="000000" w:themeColor="text1"/>
          <w:sz w:val="22"/>
          <w:szCs w:val="22"/>
        </w:rPr>
        <w:t>Прво полугодиште</w:t>
      </w:r>
      <w:r w:rsidRPr="001F376C">
        <w:rPr>
          <w:rFonts w:cs="Book Antiqua"/>
          <w:color w:val="000000" w:themeColor="text1"/>
          <w:sz w:val="22"/>
          <w:szCs w:val="22"/>
        </w:rPr>
        <w:t xml:space="preserve"> почиње у </w:t>
      </w:r>
      <w:r w:rsidR="001F376C" w:rsidRPr="001F376C">
        <w:rPr>
          <w:rFonts w:cs="Book Antiqua"/>
          <w:color w:val="000000" w:themeColor="text1"/>
          <w:sz w:val="22"/>
          <w:szCs w:val="22"/>
          <w:lang w:val="sr-Cyrl-RS"/>
        </w:rPr>
        <w:t>уторак</w:t>
      </w:r>
      <w:r w:rsidRPr="001F376C">
        <w:rPr>
          <w:rFonts w:cs="Book Antiqua"/>
          <w:color w:val="000000" w:themeColor="text1"/>
          <w:sz w:val="22"/>
          <w:szCs w:val="22"/>
          <w:lang w:val="sr-Cyrl-RS"/>
        </w:rPr>
        <w:t xml:space="preserve"> </w:t>
      </w:r>
      <w:r w:rsidR="00A977C7">
        <w:rPr>
          <w:rFonts w:cs="Book Antiqua"/>
          <w:color w:val="000000" w:themeColor="text1"/>
          <w:sz w:val="22"/>
          <w:szCs w:val="22"/>
          <w:lang w:val="sr-Latn-RS"/>
        </w:rPr>
        <w:t>0</w:t>
      </w:r>
      <w:r w:rsidRPr="001F376C">
        <w:rPr>
          <w:rFonts w:cs="Book Antiqua"/>
          <w:color w:val="000000" w:themeColor="text1"/>
          <w:sz w:val="22"/>
          <w:szCs w:val="22"/>
          <w:lang w:val="sr-Cyrl-RS"/>
        </w:rPr>
        <w:t>1</w:t>
      </w:r>
      <w:r w:rsidRPr="001F376C">
        <w:rPr>
          <w:rFonts w:cs="Book Antiqua"/>
          <w:color w:val="000000" w:themeColor="text1"/>
          <w:sz w:val="22"/>
          <w:szCs w:val="22"/>
        </w:rPr>
        <w:t>. сеп</w:t>
      </w:r>
      <w:r w:rsidR="001F376C" w:rsidRPr="001F376C">
        <w:rPr>
          <w:rFonts w:cs="Book Antiqua"/>
          <w:color w:val="000000" w:themeColor="text1"/>
          <w:sz w:val="22"/>
          <w:szCs w:val="22"/>
        </w:rPr>
        <w:t>тембра 2026.</w:t>
      </w:r>
      <w:r w:rsidRPr="001F376C">
        <w:rPr>
          <w:rFonts w:cs="Book Antiqua"/>
          <w:color w:val="000000" w:themeColor="text1"/>
          <w:sz w:val="22"/>
          <w:szCs w:val="22"/>
          <w:lang w:val="sr-Cyrl-RS"/>
        </w:rPr>
        <w:t xml:space="preserve"> </w:t>
      </w:r>
      <w:r w:rsidRPr="001F376C">
        <w:rPr>
          <w:rFonts w:cs="Book Antiqua"/>
          <w:color w:val="000000" w:themeColor="text1"/>
          <w:sz w:val="22"/>
          <w:szCs w:val="22"/>
        </w:rPr>
        <w:t xml:space="preserve">године, а завршава се </w:t>
      </w:r>
      <w:r w:rsidR="001F376C" w:rsidRPr="001F376C">
        <w:rPr>
          <w:rFonts w:cs="Book Antiqua"/>
          <w:color w:val="000000" w:themeColor="text1"/>
          <w:sz w:val="22"/>
          <w:szCs w:val="22"/>
          <w:lang w:val="sr-Cyrl-RS"/>
        </w:rPr>
        <w:t>у среду, 30. децембра 2026</w:t>
      </w:r>
      <w:r w:rsidRPr="001F376C">
        <w:rPr>
          <w:rFonts w:cs="Book Antiqua"/>
          <w:color w:val="000000" w:themeColor="text1"/>
          <w:sz w:val="22"/>
          <w:szCs w:val="22"/>
          <w:lang w:val="sr-Cyrl-RS"/>
        </w:rPr>
        <w:t>.</w:t>
      </w:r>
      <w:r w:rsidRPr="001F376C">
        <w:rPr>
          <w:rFonts w:cs="Book Antiqua"/>
          <w:color w:val="000000" w:themeColor="text1"/>
          <w:sz w:val="22"/>
          <w:szCs w:val="22"/>
        </w:rPr>
        <w:t xml:space="preserve"> године. </w:t>
      </w:r>
    </w:p>
    <w:p w14:paraId="1D2642DF" w14:textId="7B56D21E" w:rsidR="00862A5F" w:rsidRPr="001F376C" w:rsidRDefault="00862A5F">
      <w:pPr>
        <w:rPr>
          <w:color w:val="000000" w:themeColor="text1"/>
        </w:rPr>
      </w:pPr>
      <w:r w:rsidRPr="0031064A">
        <w:rPr>
          <w:rFonts w:cs="Book Antiqua"/>
          <w:b/>
          <w:bCs/>
          <w:color w:val="000000" w:themeColor="text1"/>
          <w:sz w:val="22"/>
          <w:szCs w:val="22"/>
        </w:rPr>
        <w:t>Друго полугодиште</w:t>
      </w:r>
      <w:r w:rsidRPr="001F376C">
        <w:rPr>
          <w:rFonts w:cs="Book Antiqua"/>
          <w:color w:val="000000" w:themeColor="text1"/>
          <w:sz w:val="22"/>
          <w:szCs w:val="22"/>
        </w:rPr>
        <w:t xml:space="preserve"> почиње у</w:t>
      </w:r>
      <w:r w:rsidR="001F376C" w:rsidRPr="001F376C">
        <w:rPr>
          <w:rFonts w:cs="Book Antiqua"/>
          <w:color w:val="000000" w:themeColor="text1"/>
          <w:sz w:val="22"/>
          <w:szCs w:val="22"/>
          <w:lang w:val="sr-Cyrl-RS"/>
        </w:rPr>
        <w:t xml:space="preserve"> понедељак, 18. јануара 2027</w:t>
      </w:r>
      <w:r w:rsidRPr="001F376C">
        <w:rPr>
          <w:rFonts w:cs="Book Antiqua"/>
          <w:color w:val="000000" w:themeColor="text1"/>
          <w:sz w:val="22"/>
          <w:szCs w:val="22"/>
          <w:lang w:val="sr-Cyrl-RS"/>
        </w:rPr>
        <w:t>. године</w:t>
      </w:r>
      <w:r w:rsidRPr="001F376C">
        <w:rPr>
          <w:rFonts w:cs="Book Antiqua"/>
          <w:color w:val="000000" w:themeColor="text1"/>
          <w:sz w:val="22"/>
          <w:szCs w:val="22"/>
        </w:rPr>
        <w:t xml:space="preserve">. </w:t>
      </w:r>
      <w:r w:rsidR="00927DE8">
        <w:rPr>
          <w:rFonts w:cs="Book Antiqua"/>
          <w:color w:val="000000" w:themeColor="text1"/>
          <w:sz w:val="22"/>
          <w:szCs w:val="22"/>
        </w:rPr>
        <w:t>Друго полугодиште завршава се у</w:t>
      </w:r>
      <w:r w:rsidRPr="001F376C">
        <w:rPr>
          <w:rFonts w:cs="Book Antiqua"/>
          <w:color w:val="000000" w:themeColor="text1"/>
          <w:sz w:val="22"/>
          <w:szCs w:val="22"/>
        </w:rPr>
        <w:t xml:space="preserve"> </w:t>
      </w:r>
      <w:r w:rsidR="001F376C" w:rsidRPr="001F376C">
        <w:rPr>
          <w:rFonts w:cs="Book Antiqua"/>
          <w:color w:val="000000" w:themeColor="text1"/>
          <w:sz w:val="22"/>
          <w:szCs w:val="22"/>
          <w:lang w:val="sr-Cyrl-RS"/>
        </w:rPr>
        <w:t>петак, 28</w:t>
      </w:r>
      <w:r w:rsidRPr="001F376C">
        <w:rPr>
          <w:rFonts w:cs="Book Antiqua"/>
          <w:color w:val="000000" w:themeColor="text1"/>
          <w:sz w:val="22"/>
          <w:szCs w:val="22"/>
          <w:lang w:val="sr-Cyrl-RS"/>
        </w:rPr>
        <w:t xml:space="preserve">. маја </w:t>
      </w:r>
      <w:r w:rsidRPr="001F376C">
        <w:rPr>
          <w:rFonts w:cs="Book Antiqua"/>
          <w:color w:val="000000" w:themeColor="text1"/>
          <w:sz w:val="22"/>
          <w:szCs w:val="22"/>
        </w:rPr>
        <w:t>202</w:t>
      </w:r>
      <w:r w:rsidR="001F376C" w:rsidRPr="001F376C">
        <w:rPr>
          <w:rFonts w:cs="Book Antiqua"/>
          <w:color w:val="000000" w:themeColor="text1"/>
          <w:sz w:val="22"/>
          <w:szCs w:val="22"/>
          <w:lang w:val="sr-Cyrl-RS"/>
        </w:rPr>
        <w:t>7</w:t>
      </w:r>
      <w:r w:rsidRPr="001F376C">
        <w:rPr>
          <w:rFonts w:cs="Book Antiqua"/>
          <w:color w:val="000000" w:themeColor="text1"/>
          <w:sz w:val="22"/>
          <w:szCs w:val="22"/>
        </w:rPr>
        <w:t>. године за ученике</w:t>
      </w:r>
      <w:r w:rsidRPr="001F376C">
        <w:rPr>
          <w:rFonts w:cs="Book Antiqua"/>
          <w:color w:val="000000" w:themeColor="text1"/>
          <w:sz w:val="22"/>
          <w:szCs w:val="22"/>
          <w:lang w:val="sr-Cyrl-RS"/>
        </w:rPr>
        <w:t>/ученице</w:t>
      </w:r>
      <w:r w:rsidRPr="001F376C">
        <w:rPr>
          <w:rFonts w:cs="Book Antiqua"/>
          <w:color w:val="000000" w:themeColor="text1"/>
          <w:sz w:val="22"/>
          <w:szCs w:val="22"/>
        </w:rPr>
        <w:t xml:space="preserve"> осмог разреда, односно у </w:t>
      </w:r>
      <w:r w:rsidRPr="001F376C">
        <w:rPr>
          <w:rFonts w:cs="Book Antiqua"/>
          <w:color w:val="000000" w:themeColor="text1"/>
          <w:sz w:val="22"/>
          <w:szCs w:val="22"/>
          <w:lang w:val="sr-Cyrl-RS"/>
        </w:rPr>
        <w:t>петак</w:t>
      </w:r>
      <w:r w:rsidRPr="001F376C">
        <w:rPr>
          <w:rFonts w:cs="Book Antiqua"/>
          <w:color w:val="000000" w:themeColor="text1"/>
          <w:sz w:val="22"/>
          <w:szCs w:val="22"/>
        </w:rPr>
        <w:t xml:space="preserve">, </w:t>
      </w:r>
      <w:r w:rsidR="001F376C" w:rsidRPr="001F376C">
        <w:rPr>
          <w:rFonts w:cs="Book Antiqua"/>
          <w:color w:val="000000" w:themeColor="text1"/>
          <w:sz w:val="22"/>
          <w:szCs w:val="22"/>
          <w:lang w:val="sr-Cyrl-RS"/>
        </w:rPr>
        <w:t>11</w:t>
      </w:r>
      <w:r w:rsidR="002C648F">
        <w:rPr>
          <w:rFonts w:cs="Book Antiqua"/>
          <w:color w:val="000000" w:themeColor="text1"/>
          <w:sz w:val="22"/>
          <w:szCs w:val="22"/>
          <w:lang w:val="sr-Cyrl-RS"/>
        </w:rPr>
        <w:t>.</w:t>
      </w:r>
      <w:r w:rsidR="001F376C" w:rsidRPr="001F376C">
        <w:rPr>
          <w:rFonts w:cs="Book Antiqua"/>
          <w:color w:val="000000" w:themeColor="text1"/>
          <w:sz w:val="22"/>
          <w:szCs w:val="22"/>
          <w:lang w:val="sr-Cyrl-RS"/>
        </w:rPr>
        <w:t xml:space="preserve"> јуна 2027</w:t>
      </w:r>
      <w:r w:rsidRPr="001F376C">
        <w:rPr>
          <w:rFonts w:cs="Book Antiqua"/>
          <w:color w:val="000000" w:themeColor="text1"/>
          <w:sz w:val="22"/>
          <w:szCs w:val="22"/>
        </w:rPr>
        <w:t>. године за ученике</w:t>
      </w:r>
      <w:r w:rsidRPr="001F376C">
        <w:rPr>
          <w:rFonts w:cs="Book Antiqua"/>
          <w:color w:val="000000" w:themeColor="text1"/>
          <w:sz w:val="22"/>
          <w:szCs w:val="22"/>
          <w:lang w:val="sr-Cyrl-RS"/>
        </w:rPr>
        <w:t>/ученице</w:t>
      </w:r>
      <w:r w:rsidRPr="001F376C">
        <w:rPr>
          <w:rFonts w:cs="Book Antiqua"/>
          <w:color w:val="000000" w:themeColor="text1"/>
          <w:sz w:val="22"/>
          <w:szCs w:val="22"/>
        </w:rPr>
        <w:t xml:space="preserve"> од првог до седмог разреда. </w:t>
      </w:r>
    </w:p>
    <w:p w14:paraId="5FE02FB7" w14:textId="484AC2C6" w:rsidR="00862A5F" w:rsidRPr="001F376C" w:rsidRDefault="00862A5F">
      <w:pPr>
        <w:rPr>
          <w:color w:val="000000" w:themeColor="text1"/>
        </w:rPr>
      </w:pPr>
      <w:r w:rsidRPr="001F376C">
        <w:rPr>
          <w:rFonts w:cs="Book Antiqua"/>
          <w:color w:val="000000" w:themeColor="text1"/>
          <w:sz w:val="22"/>
          <w:szCs w:val="22"/>
          <w:lang w:val="sr-Cyrl-RS"/>
        </w:rPr>
        <w:t>У случају када због угрожености безбедности и здравља ученика и запослених није могуће да школа оствари обавезне облике образовно-васпитног рада у пуном броју наставних седмица и наставних дана на годишњем нивоу, могуће је одступање до 5%, од утврђеног број</w:t>
      </w:r>
      <w:r w:rsidR="00927DE8">
        <w:rPr>
          <w:rFonts w:cs="Book Antiqua"/>
          <w:color w:val="000000" w:themeColor="text1"/>
          <w:sz w:val="22"/>
          <w:szCs w:val="22"/>
          <w:lang w:val="sr-Cyrl-RS"/>
        </w:rPr>
        <w:t>а петодневних наставних седмица</w:t>
      </w:r>
      <w:r w:rsidRPr="001F376C">
        <w:rPr>
          <w:rFonts w:cs="Book Antiqua"/>
          <w:color w:val="000000" w:themeColor="text1"/>
          <w:sz w:val="22"/>
          <w:szCs w:val="22"/>
          <w:lang w:val="sr-Cyrl-RS"/>
        </w:rPr>
        <w:t xml:space="preserve">, односно наставних дана. </w:t>
      </w:r>
    </w:p>
    <w:p w14:paraId="36935CFE" w14:textId="77777777" w:rsidR="00862A5F" w:rsidRPr="00785B56" w:rsidRDefault="00862A5F">
      <w:pPr>
        <w:rPr>
          <w:rFonts w:cs="Book Antiqua"/>
          <w:color w:val="FF0000"/>
          <w:sz w:val="22"/>
          <w:szCs w:val="22"/>
          <w:lang w:val="sr-Latn-CS"/>
        </w:rPr>
      </w:pPr>
    </w:p>
    <w:p w14:paraId="0F7596D7" w14:textId="77777777" w:rsidR="0031064A" w:rsidRDefault="00862A5F">
      <w:pPr>
        <w:rPr>
          <w:rFonts w:cs="Book Antiqua"/>
          <w:color w:val="000000" w:themeColor="text1"/>
          <w:sz w:val="22"/>
          <w:szCs w:val="22"/>
          <w:lang w:val="sr-Latn-RS"/>
        </w:rPr>
      </w:pPr>
      <w:r w:rsidRPr="002804BB">
        <w:rPr>
          <w:rFonts w:cs="Book Antiqua"/>
          <w:color w:val="000000" w:themeColor="text1"/>
          <w:sz w:val="22"/>
          <w:szCs w:val="22"/>
        </w:rPr>
        <w:t>У току школске године ученици</w:t>
      </w:r>
      <w:r w:rsidRPr="002804BB">
        <w:rPr>
          <w:rFonts w:cs="Book Antiqua"/>
          <w:color w:val="000000" w:themeColor="text1"/>
          <w:sz w:val="22"/>
          <w:szCs w:val="22"/>
          <w:lang w:val="sr-Cyrl-RS"/>
        </w:rPr>
        <w:t>/ученице</w:t>
      </w:r>
      <w:r w:rsidRPr="002804BB">
        <w:rPr>
          <w:rFonts w:cs="Book Antiqua"/>
          <w:color w:val="000000" w:themeColor="text1"/>
          <w:sz w:val="22"/>
          <w:szCs w:val="22"/>
        </w:rPr>
        <w:t xml:space="preserve"> имају</w:t>
      </w:r>
      <w:r w:rsidRPr="002804BB">
        <w:rPr>
          <w:rFonts w:cs="Book Antiqua"/>
          <w:color w:val="000000" w:themeColor="text1"/>
          <w:sz w:val="22"/>
          <w:szCs w:val="22"/>
          <w:lang w:val="sr-Cyrl-RS"/>
        </w:rPr>
        <w:t xml:space="preserve"> јесењи,</w:t>
      </w:r>
      <w:r w:rsidRPr="002804BB">
        <w:rPr>
          <w:rFonts w:cs="Book Antiqua"/>
          <w:color w:val="000000" w:themeColor="text1"/>
          <w:sz w:val="22"/>
          <w:szCs w:val="22"/>
        </w:rPr>
        <w:t xml:space="preserve"> зимски, пролећни и летњи распуст.</w:t>
      </w:r>
      <w:r w:rsidRPr="002804BB">
        <w:rPr>
          <w:rFonts w:cs="Book Antiqua"/>
          <w:color w:val="000000" w:themeColor="text1"/>
          <w:sz w:val="22"/>
          <w:szCs w:val="22"/>
          <w:lang w:val="sr-Cyrl-RS"/>
        </w:rPr>
        <w:t xml:space="preserve"> </w:t>
      </w:r>
      <w:r w:rsidRPr="002804BB">
        <w:rPr>
          <w:rFonts w:cs="Book Antiqua"/>
          <w:b/>
          <w:bCs/>
          <w:color w:val="000000" w:themeColor="text1"/>
          <w:sz w:val="22"/>
          <w:szCs w:val="22"/>
          <w:lang w:val="sr-Cyrl-RS"/>
        </w:rPr>
        <w:t>Јесењи распуст</w:t>
      </w:r>
      <w:r w:rsidR="001F376C" w:rsidRPr="002804BB">
        <w:rPr>
          <w:rFonts w:cs="Book Antiqua"/>
          <w:color w:val="000000" w:themeColor="text1"/>
          <w:sz w:val="22"/>
          <w:szCs w:val="22"/>
          <w:lang w:val="sr-Cyrl-RS"/>
        </w:rPr>
        <w:t xml:space="preserve"> почиње у среду 11</w:t>
      </w:r>
      <w:r w:rsidRPr="002804BB">
        <w:rPr>
          <w:rFonts w:cs="Book Antiqua"/>
          <w:color w:val="000000" w:themeColor="text1"/>
          <w:sz w:val="22"/>
          <w:szCs w:val="22"/>
          <w:lang w:val="sr-Cyrl-RS"/>
        </w:rPr>
        <w:t xml:space="preserve">. новембра </w:t>
      </w:r>
      <w:r w:rsidR="001F376C" w:rsidRPr="002804BB">
        <w:rPr>
          <w:rFonts w:cs="Book Antiqua"/>
          <w:color w:val="000000" w:themeColor="text1"/>
          <w:sz w:val="22"/>
          <w:szCs w:val="22"/>
          <w:lang w:val="sr-Cyrl-RS"/>
        </w:rPr>
        <w:t xml:space="preserve">2026. године, а завршава се у петак, 13. новембра 2026. </w:t>
      </w:r>
      <w:r w:rsidRPr="002804BB">
        <w:rPr>
          <w:rFonts w:cs="Book Antiqua"/>
          <w:color w:val="000000" w:themeColor="text1"/>
          <w:sz w:val="22"/>
          <w:szCs w:val="22"/>
          <w:lang w:val="sr-Cyrl-RS"/>
        </w:rPr>
        <w:t xml:space="preserve">године. </w:t>
      </w:r>
    </w:p>
    <w:p w14:paraId="0397FD19" w14:textId="77777777" w:rsidR="0031064A" w:rsidRDefault="00862A5F">
      <w:pPr>
        <w:rPr>
          <w:rFonts w:cs="Book Antiqua"/>
          <w:bCs/>
          <w:color w:val="000000" w:themeColor="text1"/>
          <w:sz w:val="22"/>
          <w:szCs w:val="22"/>
          <w:lang w:val="sr-Latn-RS"/>
        </w:rPr>
      </w:pPr>
      <w:r w:rsidRPr="002804BB">
        <w:rPr>
          <w:rFonts w:cs="Book Antiqua"/>
          <w:b/>
          <w:bCs/>
          <w:color w:val="000000" w:themeColor="text1"/>
          <w:sz w:val="22"/>
          <w:szCs w:val="22"/>
        </w:rPr>
        <w:t>Зимски распуст</w:t>
      </w:r>
      <w:r w:rsidRPr="002804BB">
        <w:rPr>
          <w:rFonts w:cs="Book Antiqua"/>
          <w:bCs/>
          <w:color w:val="000000" w:themeColor="text1"/>
          <w:sz w:val="22"/>
          <w:szCs w:val="22"/>
        </w:rPr>
        <w:t xml:space="preserve"> почиње у </w:t>
      </w:r>
      <w:r w:rsidR="001F376C" w:rsidRPr="002804BB">
        <w:rPr>
          <w:rFonts w:cs="Book Antiqua"/>
          <w:bCs/>
          <w:color w:val="000000" w:themeColor="text1"/>
          <w:sz w:val="22"/>
          <w:szCs w:val="22"/>
          <w:lang w:val="sr-Cyrl-RS"/>
        </w:rPr>
        <w:t>четвратк</w:t>
      </w:r>
      <w:r w:rsidRPr="002804BB">
        <w:rPr>
          <w:rFonts w:cs="Book Antiqua"/>
          <w:bCs/>
          <w:color w:val="000000" w:themeColor="text1"/>
          <w:sz w:val="22"/>
          <w:szCs w:val="22"/>
          <w:lang w:val="sr-Cyrl-RS"/>
        </w:rPr>
        <w:t>, 31</w:t>
      </w:r>
      <w:r w:rsidRPr="002804BB">
        <w:rPr>
          <w:rFonts w:cs="Book Antiqua"/>
          <w:bCs/>
          <w:color w:val="000000" w:themeColor="text1"/>
          <w:sz w:val="22"/>
          <w:szCs w:val="22"/>
        </w:rPr>
        <w:t>.</w:t>
      </w:r>
      <w:r w:rsidR="001F376C" w:rsidRPr="002804BB">
        <w:rPr>
          <w:rFonts w:cs="Book Antiqua"/>
          <w:bCs/>
          <w:color w:val="000000" w:themeColor="text1"/>
          <w:sz w:val="22"/>
          <w:szCs w:val="22"/>
          <w:lang w:val="sr-Cyrl-RS"/>
        </w:rPr>
        <w:t xml:space="preserve"> децембра 2026</w:t>
      </w:r>
      <w:r w:rsidRPr="002804BB">
        <w:rPr>
          <w:rFonts w:cs="Book Antiqua"/>
          <w:bCs/>
          <w:color w:val="000000" w:themeColor="text1"/>
          <w:sz w:val="22"/>
          <w:szCs w:val="22"/>
          <w:lang w:val="sr-Cyrl-RS"/>
        </w:rPr>
        <w:t>.</w:t>
      </w:r>
      <w:r w:rsidRPr="002804BB">
        <w:rPr>
          <w:rFonts w:cs="Book Antiqua"/>
          <w:bCs/>
          <w:color w:val="000000" w:themeColor="text1"/>
          <w:sz w:val="22"/>
          <w:szCs w:val="22"/>
        </w:rPr>
        <w:t xml:space="preserve"> године, а завршава се у </w:t>
      </w:r>
      <w:r w:rsidRPr="002804BB">
        <w:rPr>
          <w:rFonts w:cs="Book Antiqua"/>
          <w:color w:val="000000" w:themeColor="text1"/>
          <w:sz w:val="22"/>
          <w:szCs w:val="22"/>
          <w:lang w:val="sr-Cyrl-RS"/>
        </w:rPr>
        <w:t>петак</w:t>
      </w:r>
      <w:r w:rsidRPr="002804BB">
        <w:rPr>
          <w:rFonts w:cs="Book Antiqua"/>
          <w:bCs/>
          <w:color w:val="000000" w:themeColor="text1"/>
          <w:sz w:val="22"/>
          <w:szCs w:val="22"/>
        </w:rPr>
        <w:t xml:space="preserve">, </w:t>
      </w:r>
      <w:r w:rsidR="002804BB" w:rsidRPr="002804BB">
        <w:rPr>
          <w:rFonts w:cs="Book Antiqua"/>
          <w:bCs/>
          <w:color w:val="000000" w:themeColor="text1"/>
          <w:sz w:val="22"/>
          <w:szCs w:val="22"/>
          <w:lang w:val="sr-Cyrl-RS"/>
        </w:rPr>
        <w:t>15</w:t>
      </w:r>
      <w:r w:rsidRPr="002804BB">
        <w:rPr>
          <w:rFonts w:cs="Book Antiqua"/>
          <w:bCs/>
          <w:color w:val="000000" w:themeColor="text1"/>
          <w:sz w:val="22"/>
          <w:szCs w:val="22"/>
        </w:rPr>
        <w:t>. јануара 202</w:t>
      </w:r>
      <w:r w:rsidR="002804BB" w:rsidRPr="002804BB">
        <w:rPr>
          <w:rFonts w:cs="Book Antiqua"/>
          <w:bCs/>
          <w:color w:val="000000" w:themeColor="text1"/>
          <w:sz w:val="22"/>
          <w:szCs w:val="22"/>
          <w:lang w:val="sr-Cyrl-RS"/>
        </w:rPr>
        <w:t>7</w:t>
      </w:r>
      <w:r w:rsidRPr="002804BB">
        <w:rPr>
          <w:rFonts w:cs="Book Antiqua"/>
          <w:bCs/>
          <w:color w:val="000000" w:themeColor="text1"/>
          <w:sz w:val="22"/>
          <w:szCs w:val="22"/>
        </w:rPr>
        <w:t xml:space="preserve">. </w:t>
      </w:r>
      <w:r w:rsidRPr="002804BB">
        <w:rPr>
          <w:rFonts w:cs="Book Antiqua"/>
          <w:bCs/>
          <w:color w:val="000000" w:themeColor="text1"/>
          <w:sz w:val="22"/>
          <w:szCs w:val="22"/>
          <w:lang w:val="sr-Cyrl-CS"/>
        </w:rPr>
        <w:t>г</w:t>
      </w:r>
      <w:r w:rsidRPr="002804BB">
        <w:rPr>
          <w:rFonts w:cs="Book Antiqua"/>
          <w:bCs/>
          <w:color w:val="000000" w:themeColor="text1"/>
          <w:sz w:val="22"/>
          <w:szCs w:val="22"/>
        </w:rPr>
        <w:t>одине</w:t>
      </w:r>
      <w:r w:rsidRPr="002804BB">
        <w:rPr>
          <w:rFonts w:cs="Book Antiqua"/>
          <w:bCs/>
          <w:color w:val="000000" w:themeColor="text1"/>
          <w:sz w:val="22"/>
          <w:szCs w:val="22"/>
          <w:lang w:val="sr-Cyrl-RS"/>
        </w:rPr>
        <w:t>. Сретењс</w:t>
      </w:r>
      <w:r w:rsidR="002804BB" w:rsidRPr="002804BB">
        <w:rPr>
          <w:rFonts w:cs="Book Antiqua"/>
          <w:bCs/>
          <w:color w:val="000000" w:themeColor="text1"/>
          <w:sz w:val="22"/>
          <w:szCs w:val="22"/>
          <w:lang w:val="sr-Cyrl-RS"/>
        </w:rPr>
        <w:t>ки распуст почиње у понедељак 15.</w:t>
      </w:r>
      <w:r w:rsidR="00347B91">
        <w:rPr>
          <w:rFonts w:cs="Book Antiqua"/>
          <w:bCs/>
          <w:color w:val="000000" w:themeColor="text1"/>
          <w:sz w:val="22"/>
          <w:szCs w:val="22"/>
          <w:lang w:val="sr-Cyrl-RS"/>
        </w:rPr>
        <w:t xml:space="preserve"> </w:t>
      </w:r>
      <w:r w:rsidR="002804BB" w:rsidRPr="002804BB">
        <w:rPr>
          <w:rFonts w:cs="Book Antiqua"/>
          <w:bCs/>
          <w:color w:val="000000" w:themeColor="text1"/>
          <w:sz w:val="22"/>
          <w:szCs w:val="22"/>
          <w:lang w:val="sr-Cyrl-RS"/>
        </w:rPr>
        <w:t>фебруара 2027</w:t>
      </w:r>
      <w:r w:rsidR="00347B91">
        <w:rPr>
          <w:rFonts w:cs="Book Antiqua"/>
          <w:bCs/>
          <w:color w:val="000000" w:themeColor="text1"/>
          <w:sz w:val="22"/>
          <w:szCs w:val="22"/>
          <w:lang w:val="sr-Cyrl-RS"/>
        </w:rPr>
        <w:t>. године</w:t>
      </w:r>
      <w:r w:rsidR="002804BB" w:rsidRPr="002804BB">
        <w:rPr>
          <w:rFonts w:cs="Book Antiqua"/>
          <w:bCs/>
          <w:color w:val="000000" w:themeColor="text1"/>
          <w:sz w:val="22"/>
          <w:szCs w:val="22"/>
          <w:lang w:val="sr-Cyrl-RS"/>
        </w:rPr>
        <w:t>, а завршава се у петак 19</w:t>
      </w:r>
      <w:r w:rsidRPr="002804BB">
        <w:rPr>
          <w:rFonts w:cs="Book Antiqua"/>
          <w:bCs/>
          <w:color w:val="000000" w:themeColor="text1"/>
          <w:sz w:val="22"/>
          <w:szCs w:val="22"/>
          <w:lang w:val="sr-Cyrl-RS"/>
        </w:rPr>
        <w:t>.</w:t>
      </w:r>
      <w:r w:rsidR="00347B91">
        <w:rPr>
          <w:rFonts w:cs="Book Antiqua"/>
          <w:bCs/>
          <w:color w:val="000000" w:themeColor="text1"/>
          <w:sz w:val="22"/>
          <w:szCs w:val="22"/>
          <w:lang w:val="sr-Cyrl-RS"/>
        </w:rPr>
        <w:t xml:space="preserve"> </w:t>
      </w:r>
      <w:r w:rsidRPr="002804BB">
        <w:rPr>
          <w:rFonts w:cs="Book Antiqua"/>
          <w:bCs/>
          <w:color w:val="000000" w:themeColor="text1"/>
          <w:sz w:val="22"/>
          <w:szCs w:val="22"/>
          <w:lang w:val="sr-Cyrl-RS"/>
        </w:rPr>
        <w:t>фебруара 202</w:t>
      </w:r>
      <w:r w:rsidR="002804BB" w:rsidRPr="002804BB">
        <w:rPr>
          <w:rFonts w:cs="Book Antiqua"/>
          <w:bCs/>
          <w:color w:val="000000" w:themeColor="text1"/>
          <w:sz w:val="22"/>
          <w:szCs w:val="22"/>
          <w:lang w:val="sr-Cyrl-RS"/>
        </w:rPr>
        <w:t>7</w:t>
      </w:r>
      <w:r w:rsidRPr="002804BB">
        <w:rPr>
          <w:rFonts w:cs="Book Antiqua"/>
          <w:bCs/>
          <w:color w:val="000000" w:themeColor="text1"/>
          <w:sz w:val="22"/>
          <w:szCs w:val="22"/>
          <w:lang w:val="sr-Cyrl-RS"/>
        </w:rPr>
        <w:t xml:space="preserve">. године. </w:t>
      </w:r>
    </w:p>
    <w:p w14:paraId="778EF82A" w14:textId="77777777" w:rsidR="0031064A" w:rsidRDefault="00862A5F">
      <w:pPr>
        <w:rPr>
          <w:rFonts w:cs="Book Antiqua"/>
          <w:bCs/>
          <w:color w:val="000000" w:themeColor="text1"/>
          <w:sz w:val="22"/>
          <w:szCs w:val="22"/>
          <w:lang w:val="sr-Latn-RS"/>
        </w:rPr>
      </w:pPr>
      <w:r w:rsidRPr="002804BB">
        <w:rPr>
          <w:rFonts w:cs="Book Antiqua"/>
          <w:b/>
          <w:bCs/>
          <w:color w:val="000000" w:themeColor="text1"/>
          <w:sz w:val="22"/>
          <w:szCs w:val="22"/>
        </w:rPr>
        <w:t>Пролећни распуст</w:t>
      </w:r>
      <w:r w:rsidRPr="002804BB">
        <w:rPr>
          <w:rFonts w:cs="Book Antiqua"/>
          <w:bCs/>
          <w:color w:val="000000" w:themeColor="text1"/>
          <w:sz w:val="22"/>
          <w:szCs w:val="22"/>
        </w:rPr>
        <w:t xml:space="preserve"> почиње у </w:t>
      </w:r>
      <w:r w:rsidR="002804BB" w:rsidRPr="002804BB">
        <w:rPr>
          <w:rFonts w:cs="Book Antiqua"/>
          <w:bCs/>
          <w:color w:val="000000" w:themeColor="text1"/>
          <w:sz w:val="22"/>
          <w:szCs w:val="22"/>
          <w:lang w:val="sr-Cyrl-RS"/>
        </w:rPr>
        <w:t>петак, 30</w:t>
      </w:r>
      <w:r w:rsidRPr="002804BB">
        <w:rPr>
          <w:rFonts w:cs="Book Antiqua"/>
          <w:bCs/>
          <w:color w:val="000000" w:themeColor="text1"/>
          <w:sz w:val="22"/>
          <w:szCs w:val="22"/>
          <w:lang w:val="sr-Cyrl-RS"/>
        </w:rPr>
        <w:t xml:space="preserve">. априла </w:t>
      </w:r>
      <w:r w:rsidRPr="002804BB">
        <w:rPr>
          <w:rFonts w:cs="Book Antiqua"/>
          <w:bCs/>
          <w:color w:val="000000" w:themeColor="text1"/>
          <w:sz w:val="22"/>
          <w:szCs w:val="22"/>
        </w:rPr>
        <w:t>202</w:t>
      </w:r>
      <w:r w:rsidR="002804BB" w:rsidRPr="002804BB">
        <w:rPr>
          <w:rFonts w:cs="Book Antiqua"/>
          <w:bCs/>
          <w:color w:val="000000" w:themeColor="text1"/>
          <w:sz w:val="22"/>
          <w:szCs w:val="22"/>
          <w:lang w:val="sr-Cyrl-RS"/>
        </w:rPr>
        <w:t>7</w:t>
      </w:r>
      <w:r w:rsidRPr="002804BB">
        <w:rPr>
          <w:rFonts w:cs="Book Antiqua"/>
          <w:bCs/>
          <w:color w:val="000000" w:themeColor="text1"/>
          <w:sz w:val="22"/>
          <w:szCs w:val="22"/>
        </w:rPr>
        <w:t xml:space="preserve">. године, а завршава се у </w:t>
      </w:r>
      <w:r w:rsidR="00496297">
        <w:rPr>
          <w:rFonts w:cs="Book Antiqua"/>
          <w:bCs/>
          <w:color w:val="000000" w:themeColor="text1"/>
          <w:sz w:val="22"/>
          <w:szCs w:val="22"/>
          <w:lang w:val="sr-Cyrl-RS"/>
        </w:rPr>
        <w:t xml:space="preserve">уторак </w:t>
      </w:r>
      <w:r w:rsidR="002C648F">
        <w:rPr>
          <w:rFonts w:cs="Book Antiqua"/>
          <w:bCs/>
          <w:color w:val="000000" w:themeColor="text1"/>
          <w:sz w:val="22"/>
          <w:szCs w:val="22"/>
          <w:lang w:val="sr-Cyrl-RS"/>
        </w:rPr>
        <w:t>0</w:t>
      </w:r>
      <w:r w:rsidR="002804BB" w:rsidRPr="002804BB">
        <w:rPr>
          <w:rFonts w:cs="Book Antiqua"/>
          <w:bCs/>
          <w:color w:val="000000" w:themeColor="text1"/>
          <w:sz w:val="22"/>
          <w:szCs w:val="22"/>
          <w:lang w:val="sr-Cyrl-RS"/>
        </w:rPr>
        <w:t>4. маја 2027</w:t>
      </w:r>
      <w:r w:rsidRPr="002804BB">
        <w:rPr>
          <w:rFonts w:cs="Book Antiqua"/>
          <w:bCs/>
          <w:color w:val="000000" w:themeColor="text1"/>
          <w:sz w:val="22"/>
          <w:szCs w:val="22"/>
          <w:lang w:val="sr-Cyrl-RS"/>
        </w:rPr>
        <w:t>. године.</w:t>
      </w:r>
    </w:p>
    <w:p w14:paraId="4E634A20" w14:textId="42D36B8D" w:rsidR="00862A5F" w:rsidRPr="0031064A" w:rsidRDefault="00862A5F">
      <w:pPr>
        <w:rPr>
          <w:rFonts w:cs="Book Antiqua"/>
          <w:bCs/>
          <w:color w:val="000000" w:themeColor="text1"/>
          <w:sz w:val="22"/>
          <w:szCs w:val="22"/>
          <w:lang w:val="sr-Latn-RS"/>
        </w:rPr>
      </w:pPr>
      <w:r w:rsidRPr="002804BB">
        <w:rPr>
          <w:rFonts w:cs="Book Antiqua"/>
          <w:b/>
          <w:bCs/>
          <w:color w:val="000000" w:themeColor="text1"/>
          <w:sz w:val="22"/>
          <w:szCs w:val="22"/>
        </w:rPr>
        <w:t>Летњи распуст</w:t>
      </w:r>
      <w:r w:rsidRPr="002804BB">
        <w:rPr>
          <w:rFonts w:cs="Book Antiqua"/>
          <w:bCs/>
          <w:color w:val="000000" w:themeColor="text1"/>
          <w:sz w:val="22"/>
          <w:szCs w:val="22"/>
        </w:rPr>
        <w:t xml:space="preserve"> почиње у</w:t>
      </w:r>
      <w:r w:rsidR="002804BB" w:rsidRPr="002804BB">
        <w:rPr>
          <w:rFonts w:cs="Book Antiqua"/>
          <w:bCs/>
          <w:color w:val="000000" w:themeColor="text1"/>
          <w:sz w:val="22"/>
          <w:szCs w:val="22"/>
          <w:lang w:val="sr-Cyrl-RS"/>
        </w:rPr>
        <w:t xml:space="preserve"> понедељак, 14</w:t>
      </w:r>
      <w:r w:rsidRPr="002804BB">
        <w:rPr>
          <w:rFonts w:cs="Book Antiqua"/>
          <w:bCs/>
          <w:color w:val="000000" w:themeColor="text1"/>
          <w:sz w:val="22"/>
          <w:szCs w:val="22"/>
          <w:lang w:val="sr-Cyrl-RS"/>
        </w:rPr>
        <w:t>. јуна</w:t>
      </w:r>
      <w:r w:rsidRPr="002804BB">
        <w:rPr>
          <w:rFonts w:cs="Book Antiqua"/>
          <w:bCs/>
          <w:color w:val="000000" w:themeColor="text1"/>
          <w:sz w:val="22"/>
          <w:szCs w:val="22"/>
        </w:rPr>
        <w:t xml:space="preserve"> 202</w:t>
      </w:r>
      <w:r w:rsidR="002804BB" w:rsidRPr="002804BB">
        <w:rPr>
          <w:rFonts w:cs="Book Antiqua"/>
          <w:bCs/>
          <w:color w:val="000000" w:themeColor="text1"/>
          <w:sz w:val="22"/>
          <w:szCs w:val="22"/>
          <w:lang w:val="sr-Cyrl-RS"/>
        </w:rPr>
        <w:t>7</w:t>
      </w:r>
      <w:r w:rsidRPr="002804BB">
        <w:rPr>
          <w:rFonts w:cs="Book Antiqua"/>
          <w:bCs/>
          <w:color w:val="000000" w:themeColor="text1"/>
          <w:sz w:val="22"/>
          <w:szCs w:val="22"/>
        </w:rPr>
        <w:t>. године за ученике</w:t>
      </w:r>
      <w:r w:rsidRPr="002804BB">
        <w:rPr>
          <w:rFonts w:cs="Book Antiqua"/>
          <w:bCs/>
          <w:color w:val="000000" w:themeColor="text1"/>
          <w:sz w:val="22"/>
          <w:szCs w:val="22"/>
          <w:lang w:val="sr-Cyrl-RS"/>
        </w:rPr>
        <w:t>/ученице</w:t>
      </w:r>
      <w:r w:rsidRPr="002804BB">
        <w:rPr>
          <w:rFonts w:cs="Book Antiqua"/>
          <w:bCs/>
          <w:color w:val="000000" w:themeColor="text1"/>
          <w:sz w:val="22"/>
          <w:szCs w:val="22"/>
        </w:rPr>
        <w:t xml:space="preserve"> од 1-7. разреда, а завршава се у </w:t>
      </w:r>
      <w:r w:rsidR="002804BB" w:rsidRPr="002804BB">
        <w:rPr>
          <w:rFonts w:cs="Book Antiqua"/>
          <w:bCs/>
          <w:color w:val="000000" w:themeColor="text1"/>
          <w:sz w:val="22"/>
          <w:szCs w:val="22"/>
          <w:lang w:val="sr-Cyrl-RS"/>
        </w:rPr>
        <w:t>уторак</w:t>
      </w:r>
      <w:r w:rsidRPr="002804BB">
        <w:rPr>
          <w:rFonts w:cs="Book Antiqua"/>
          <w:bCs/>
          <w:color w:val="000000" w:themeColor="text1"/>
          <w:sz w:val="22"/>
          <w:szCs w:val="22"/>
          <w:lang w:val="sr-Cyrl-RS"/>
        </w:rPr>
        <w:t xml:space="preserve">, 31. августа </w:t>
      </w:r>
      <w:r w:rsidRPr="002804BB">
        <w:rPr>
          <w:rFonts w:cs="Book Antiqua"/>
          <w:bCs/>
          <w:color w:val="000000" w:themeColor="text1"/>
          <w:sz w:val="22"/>
          <w:szCs w:val="22"/>
        </w:rPr>
        <w:t>202</w:t>
      </w:r>
      <w:r w:rsidR="002804BB" w:rsidRPr="002804BB">
        <w:rPr>
          <w:rFonts w:cs="Book Antiqua"/>
          <w:bCs/>
          <w:color w:val="000000" w:themeColor="text1"/>
          <w:sz w:val="22"/>
          <w:szCs w:val="22"/>
          <w:lang w:val="sr-Cyrl-RS"/>
        </w:rPr>
        <w:t>7.</w:t>
      </w:r>
      <w:r w:rsidRPr="002804BB">
        <w:rPr>
          <w:rFonts w:cs="Book Antiqua"/>
          <w:bCs/>
          <w:color w:val="000000" w:themeColor="text1"/>
          <w:sz w:val="22"/>
          <w:szCs w:val="22"/>
        </w:rPr>
        <w:t xml:space="preserve"> године. За ученике</w:t>
      </w:r>
      <w:r w:rsidRPr="002804BB">
        <w:rPr>
          <w:rFonts w:cs="Book Antiqua"/>
          <w:bCs/>
          <w:color w:val="000000" w:themeColor="text1"/>
          <w:sz w:val="22"/>
          <w:szCs w:val="22"/>
          <w:lang w:val="sr-Cyrl-RS"/>
        </w:rPr>
        <w:t>/ученице</w:t>
      </w:r>
      <w:r w:rsidRPr="002804BB">
        <w:rPr>
          <w:rFonts w:cs="Book Antiqua"/>
          <w:bCs/>
          <w:color w:val="000000" w:themeColor="text1"/>
          <w:sz w:val="22"/>
          <w:szCs w:val="22"/>
        </w:rPr>
        <w:t xml:space="preserve"> 8. разреда летњи распуст почиње по завршетку завршног испита</w:t>
      </w:r>
      <w:r w:rsidRPr="002804BB">
        <w:rPr>
          <w:rFonts w:cs="Book Antiqua"/>
          <w:bCs/>
          <w:color w:val="000000" w:themeColor="text1"/>
          <w:sz w:val="22"/>
          <w:szCs w:val="22"/>
          <w:lang w:val="sr-Cyrl-RS"/>
        </w:rPr>
        <w:t xml:space="preserve"> и уписа у средњу школу</w:t>
      </w:r>
      <w:r w:rsidRPr="002804BB">
        <w:rPr>
          <w:rFonts w:cs="Book Antiqua"/>
          <w:bCs/>
          <w:color w:val="000000" w:themeColor="text1"/>
          <w:sz w:val="22"/>
          <w:szCs w:val="22"/>
        </w:rPr>
        <w:t xml:space="preserve">, а завршава се у </w:t>
      </w:r>
      <w:r w:rsidR="002804BB" w:rsidRPr="002804BB">
        <w:rPr>
          <w:rFonts w:cs="Book Antiqua"/>
          <w:bCs/>
          <w:color w:val="000000" w:themeColor="text1"/>
          <w:sz w:val="22"/>
          <w:szCs w:val="22"/>
          <w:lang w:val="sr-Cyrl-RS"/>
        </w:rPr>
        <w:t>уторак</w:t>
      </w:r>
      <w:r w:rsidRPr="002804BB">
        <w:rPr>
          <w:rFonts w:cs="Book Antiqua"/>
          <w:bCs/>
          <w:color w:val="000000" w:themeColor="text1"/>
          <w:sz w:val="22"/>
          <w:szCs w:val="22"/>
          <w:lang w:val="sr-Cyrl-RS"/>
        </w:rPr>
        <w:t xml:space="preserve">, 31. </w:t>
      </w:r>
      <w:r w:rsidRPr="002804BB">
        <w:rPr>
          <w:rFonts w:cs="Book Antiqua"/>
          <w:bCs/>
          <w:color w:val="000000" w:themeColor="text1"/>
          <w:sz w:val="22"/>
          <w:szCs w:val="22"/>
        </w:rPr>
        <w:t>августа 20</w:t>
      </w:r>
      <w:r w:rsidR="002804BB" w:rsidRPr="002804BB">
        <w:rPr>
          <w:rFonts w:cs="Book Antiqua"/>
          <w:bCs/>
          <w:color w:val="000000" w:themeColor="text1"/>
          <w:sz w:val="22"/>
          <w:szCs w:val="22"/>
          <w:lang w:val="sr-Cyrl-RS"/>
        </w:rPr>
        <w:t>27.</w:t>
      </w:r>
      <w:r w:rsidRPr="002804BB">
        <w:rPr>
          <w:rFonts w:cs="Book Antiqua"/>
          <w:bCs/>
          <w:color w:val="000000" w:themeColor="text1"/>
          <w:sz w:val="22"/>
          <w:szCs w:val="22"/>
          <w:lang w:val="sr-Cyrl-RS"/>
        </w:rPr>
        <w:t xml:space="preserve"> </w:t>
      </w:r>
      <w:r w:rsidRPr="002804BB">
        <w:rPr>
          <w:rFonts w:cs="Book Antiqua"/>
          <w:bCs/>
          <w:color w:val="000000" w:themeColor="text1"/>
          <w:sz w:val="22"/>
          <w:szCs w:val="22"/>
        </w:rPr>
        <w:t>године.</w:t>
      </w:r>
    </w:p>
    <w:p w14:paraId="521F7CE6" w14:textId="77777777" w:rsidR="00862A5F" w:rsidRPr="002E3B5A" w:rsidRDefault="00862A5F">
      <w:pPr>
        <w:rPr>
          <w:rFonts w:cs="Book Antiqua"/>
          <w:bCs/>
          <w:sz w:val="22"/>
          <w:szCs w:val="22"/>
        </w:rPr>
      </w:pPr>
    </w:p>
    <w:p w14:paraId="1D076424" w14:textId="0046ECEE" w:rsidR="00862A5F" w:rsidRPr="002C648F" w:rsidRDefault="00D416F2" w:rsidP="0031064A">
      <w:pPr>
        <w:pStyle w:val="NormalWeb"/>
        <w:spacing w:before="0" w:after="120"/>
      </w:pPr>
      <w:r w:rsidRPr="002E3B5A">
        <w:rPr>
          <w:rFonts w:cs="Book Antiqua"/>
          <w:sz w:val="22"/>
          <w:szCs w:val="22"/>
        </w:rPr>
        <w:t xml:space="preserve">У </w:t>
      </w:r>
      <w:r w:rsidRPr="002E3B5A">
        <w:rPr>
          <w:rFonts w:cs="Book Antiqua"/>
          <w:sz w:val="22"/>
          <w:szCs w:val="22"/>
          <w:lang w:val="sr-Cyrl-RS"/>
        </w:rPr>
        <w:t>уторак</w:t>
      </w:r>
      <w:r w:rsidRPr="002E3B5A">
        <w:rPr>
          <w:rFonts w:cs="Book Antiqua"/>
          <w:sz w:val="22"/>
          <w:szCs w:val="22"/>
        </w:rPr>
        <w:t>,</w:t>
      </w:r>
      <w:r w:rsidRPr="002E3B5A">
        <w:rPr>
          <w:rFonts w:cs="Book Antiqua"/>
          <w:sz w:val="22"/>
          <w:szCs w:val="22"/>
          <w:lang w:val="sr-Cyrl-RS"/>
        </w:rPr>
        <w:t xml:space="preserve"> </w:t>
      </w:r>
      <w:r w:rsidR="00862A5F" w:rsidRPr="002E3B5A">
        <w:rPr>
          <w:rFonts w:cs="Book Antiqua"/>
          <w:sz w:val="22"/>
          <w:szCs w:val="22"/>
        </w:rPr>
        <w:t>1</w:t>
      </w:r>
      <w:r w:rsidRPr="002E3B5A">
        <w:rPr>
          <w:rFonts w:cs="Book Antiqua"/>
          <w:sz w:val="22"/>
          <w:szCs w:val="22"/>
          <w:lang w:val="sr-Cyrl-RS"/>
        </w:rPr>
        <w:t>0</w:t>
      </w:r>
      <w:r w:rsidRPr="002E3B5A">
        <w:rPr>
          <w:rFonts w:cs="Book Antiqua"/>
          <w:sz w:val="22"/>
          <w:szCs w:val="22"/>
        </w:rPr>
        <w:t>. новембра 202</w:t>
      </w:r>
      <w:r w:rsidRPr="002E3B5A">
        <w:rPr>
          <w:rFonts w:cs="Book Antiqua"/>
          <w:sz w:val="22"/>
          <w:szCs w:val="22"/>
          <w:lang w:val="sr-Cyrl-RS"/>
        </w:rPr>
        <w:t>6</w:t>
      </w:r>
      <w:r w:rsidR="00862A5F" w:rsidRPr="002E3B5A">
        <w:rPr>
          <w:rFonts w:cs="Book Antiqua"/>
          <w:sz w:val="22"/>
          <w:szCs w:val="22"/>
        </w:rPr>
        <w:t xml:space="preserve">. године, настава се у свим школама изводи према распореду </w:t>
      </w:r>
      <w:r w:rsidR="00862A5F" w:rsidRPr="002C648F">
        <w:rPr>
          <w:rFonts w:cs="Book Antiqua"/>
          <w:sz w:val="22"/>
          <w:szCs w:val="22"/>
        </w:rPr>
        <w:t xml:space="preserve">часова за </w:t>
      </w:r>
      <w:r w:rsidRPr="002C648F">
        <w:rPr>
          <w:rFonts w:cs="Book Antiqua"/>
          <w:sz w:val="22"/>
          <w:szCs w:val="22"/>
          <w:lang w:val="sr-Cyrl-RS"/>
        </w:rPr>
        <w:t>петак</w:t>
      </w:r>
      <w:r w:rsidR="00862A5F" w:rsidRPr="002C648F">
        <w:rPr>
          <w:rFonts w:cs="Book Antiqua"/>
          <w:sz w:val="22"/>
          <w:szCs w:val="22"/>
        </w:rPr>
        <w:t>.</w:t>
      </w:r>
    </w:p>
    <w:p w14:paraId="7CACAC55" w14:textId="54BE5E86" w:rsidR="00862A5F" w:rsidRPr="002C648F" w:rsidRDefault="00862A5F">
      <w:r w:rsidRPr="002C648F">
        <w:rPr>
          <w:rFonts w:cs="Book Antiqua"/>
          <w:sz w:val="22"/>
          <w:szCs w:val="22"/>
          <w:lang w:val="sr-Cyrl-CS"/>
        </w:rPr>
        <w:t>Разредни испити за ученике/ученице I</w:t>
      </w:r>
      <w:r w:rsidRPr="002C648F">
        <w:rPr>
          <w:rFonts w:cs="Book Antiqua"/>
          <w:sz w:val="22"/>
          <w:szCs w:val="22"/>
        </w:rPr>
        <w:t>V</w:t>
      </w:r>
      <w:r w:rsidRPr="002C648F">
        <w:rPr>
          <w:rFonts w:cs="Book Antiqua"/>
          <w:sz w:val="22"/>
          <w:szCs w:val="22"/>
          <w:lang w:val="sr-Cyrl-CS"/>
        </w:rPr>
        <w:t>–</w:t>
      </w:r>
      <w:r w:rsidRPr="002C648F">
        <w:rPr>
          <w:rFonts w:cs="Book Antiqua"/>
          <w:sz w:val="22"/>
          <w:szCs w:val="22"/>
        </w:rPr>
        <w:t>VII</w:t>
      </w:r>
      <w:r w:rsidRPr="002C648F">
        <w:rPr>
          <w:rFonts w:cs="Book Antiqua"/>
          <w:sz w:val="22"/>
          <w:szCs w:val="22"/>
          <w:lang w:val="sr-Cyrl-CS"/>
        </w:rPr>
        <w:t xml:space="preserve"> разреда о</w:t>
      </w:r>
      <w:r w:rsidR="00232AC3" w:rsidRPr="002C648F">
        <w:rPr>
          <w:rFonts w:cs="Book Antiqua"/>
          <w:sz w:val="22"/>
          <w:szCs w:val="22"/>
          <w:lang w:val="sr-Cyrl-CS"/>
        </w:rPr>
        <w:t>рганизују се у јуну/августу 2027.</w:t>
      </w:r>
      <w:r w:rsidRPr="002C648F">
        <w:rPr>
          <w:rFonts w:cs="Book Antiqua"/>
          <w:sz w:val="22"/>
          <w:szCs w:val="22"/>
          <w:lang w:val="sr-Cyrl-CS"/>
        </w:rPr>
        <w:t xml:space="preserve"> године, а за ученике/ученице </w:t>
      </w:r>
      <w:r w:rsidRPr="002C648F">
        <w:rPr>
          <w:rFonts w:cs="Book Antiqua"/>
          <w:sz w:val="22"/>
          <w:szCs w:val="22"/>
        </w:rPr>
        <w:t>VIII</w:t>
      </w:r>
      <w:r w:rsidRPr="002C648F">
        <w:rPr>
          <w:rFonts w:cs="Book Antiqua"/>
          <w:sz w:val="22"/>
          <w:szCs w:val="22"/>
          <w:lang w:val="sr-Cyrl-CS"/>
        </w:rPr>
        <w:t xml:space="preserve"> разреда и у јунском испитном року.</w:t>
      </w:r>
    </w:p>
    <w:p w14:paraId="075C28D3" w14:textId="77777777" w:rsidR="00862A5F" w:rsidRPr="0005386F" w:rsidRDefault="00862A5F">
      <w:pPr>
        <w:rPr>
          <w:rFonts w:cs="Book Antiqua"/>
          <w:color w:val="000000" w:themeColor="text1"/>
          <w:sz w:val="22"/>
          <w:szCs w:val="22"/>
          <w:highlight w:val="yellow"/>
          <w:lang w:val="sr-Latn-CS"/>
        </w:rPr>
      </w:pPr>
    </w:p>
    <w:p w14:paraId="7596E85D" w14:textId="23293F5B" w:rsidR="00862A5F" w:rsidRPr="0005386F" w:rsidRDefault="00862A5F">
      <w:pPr>
        <w:rPr>
          <w:color w:val="000000" w:themeColor="text1"/>
        </w:rPr>
      </w:pPr>
      <w:r w:rsidRPr="0005386F">
        <w:rPr>
          <w:rFonts w:cs="Book Antiqua"/>
          <w:color w:val="000000" w:themeColor="text1"/>
          <w:sz w:val="22"/>
          <w:szCs w:val="22"/>
          <w:lang w:val="sr-Cyrl-CS"/>
        </w:rPr>
        <w:t xml:space="preserve">Припреме за полагање завршног испита ученика/ученица осмих разреда организоваће се током </w:t>
      </w:r>
      <w:r w:rsidR="00232AC3" w:rsidRPr="0005386F">
        <w:rPr>
          <w:rFonts w:cs="Book Antiqua"/>
          <w:color w:val="000000" w:themeColor="text1"/>
          <w:sz w:val="22"/>
          <w:szCs w:val="22"/>
          <w:lang w:val="sr-Cyrl-CS"/>
        </w:rPr>
        <w:t>другог полугодишта школске 2026/2027</w:t>
      </w:r>
      <w:r w:rsidRPr="0005386F">
        <w:rPr>
          <w:rFonts w:cs="Book Antiqua"/>
          <w:color w:val="000000" w:themeColor="text1"/>
          <w:sz w:val="22"/>
          <w:szCs w:val="22"/>
          <w:lang w:val="sr-Cyrl-CS"/>
        </w:rPr>
        <w:t xml:space="preserve">. године кроз </w:t>
      </w:r>
      <w:r w:rsidRPr="0005386F">
        <w:rPr>
          <w:rFonts w:cs="Book Antiqua"/>
          <w:color w:val="000000" w:themeColor="text1"/>
          <w:sz w:val="22"/>
          <w:szCs w:val="22"/>
          <w:lang w:val="sr-Cyrl-RS"/>
        </w:rPr>
        <w:t>30 часова,</w:t>
      </w:r>
      <w:r w:rsidRPr="0005386F">
        <w:rPr>
          <w:rFonts w:cs="Book Antiqua"/>
          <w:color w:val="000000" w:themeColor="text1"/>
          <w:sz w:val="22"/>
          <w:szCs w:val="22"/>
          <w:lang w:val="sr-Latn-RS"/>
        </w:rPr>
        <w:t xml:space="preserve"> </w:t>
      </w:r>
      <w:r w:rsidRPr="0005386F">
        <w:rPr>
          <w:rFonts w:cs="Book Antiqua"/>
          <w:color w:val="000000" w:themeColor="text1"/>
          <w:sz w:val="22"/>
          <w:szCs w:val="22"/>
          <w:lang w:val="sr-Cyrl-RS"/>
        </w:rPr>
        <w:t>10 по предмету из сваког од три предвиђена теста од понедељка</w:t>
      </w:r>
      <w:r w:rsidR="00232AC3" w:rsidRPr="0005386F">
        <w:rPr>
          <w:rFonts w:cs="Book Antiqua"/>
          <w:color w:val="000000" w:themeColor="text1"/>
          <w:sz w:val="22"/>
          <w:szCs w:val="22"/>
          <w:lang w:val="sr-Cyrl-RS"/>
        </w:rPr>
        <w:t xml:space="preserve">, </w:t>
      </w:r>
      <w:r w:rsidR="00184CAB" w:rsidRPr="0005386F">
        <w:rPr>
          <w:rFonts w:cs="Book Antiqua"/>
          <w:color w:val="000000" w:themeColor="text1"/>
          <w:sz w:val="22"/>
          <w:szCs w:val="22"/>
          <w:lang w:val="sr-Cyrl-RS"/>
        </w:rPr>
        <w:t>31. маја</w:t>
      </w:r>
      <w:r w:rsidR="00232AC3" w:rsidRPr="0005386F">
        <w:rPr>
          <w:rFonts w:cs="Book Antiqua"/>
          <w:color w:val="000000" w:themeColor="text1"/>
          <w:sz w:val="22"/>
          <w:szCs w:val="22"/>
          <w:lang w:val="sr-Cyrl-RS"/>
        </w:rPr>
        <w:t xml:space="preserve"> до среде </w:t>
      </w:r>
      <w:r w:rsidR="002C648F" w:rsidRPr="0005386F">
        <w:rPr>
          <w:rFonts w:cs="Book Antiqua"/>
          <w:color w:val="000000" w:themeColor="text1"/>
          <w:sz w:val="22"/>
          <w:szCs w:val="22"/>
          <w:lang w:val="sr-Cyrl-RS"/>
        </w:rPr>
        <w:t>0</w:t>
      </w:r>
      <w:r w:rsidR="00184CAB" w:rsidRPr="0005386F">
        <w:rPr>
          <w:rFonts w:cs="Book Antiqua"/>
          <w:color w:val="000000" w:themeColor="text1"/>
          <w:sz w:val="22"/>
          <w:szCs w:val="22"/>
          <w:lang w:val="sr-Cyrl-RS"/>
        </w:rPr>
        <w:t>2</w:t>
      </w:r>
      <w:r w:rsidR="00232AC3" w:rsidRPr="0005386F">
        <w:rPr>
          <w:rFonts w:cs="Book Antiqua"/>
          <w:color w:val="000000" w:themeColor="text1"/>
          <w:sz w:val="22"/>
          <w:szCs w:val="22"/>
          <w:lang w:val="sr-Cyrl-RS"/>
        </w:rPr>
        <w:t>. јуна. 2027</w:t>
      </w:r>
      <w:r w:rsidRPr="0005386F">
        <w:rPr>
          <w:rFonts w:cs="Book Antiqua"/>
          <w:color w:val="000000" w:themeColor="text1"/>
          <w:sz w:val="22"/>
          <w:szCs w:val="22"/>
          <w:lang w:val="sr-Cyrl-RS"/>
        </w:rPr>
        <w:t>. године, у пон</w:t>
      </w:r>
      <w:r w:rsidR="00232AC3" w:rsidRPr="0005386F">
        <w:rPr>
          <w:rFonts w:cs="Book Antiqua"/>
          <w:color w:val="000000" w:themeColor="text1"/>
          <w:sz w:val="22"/>
          <w:szCs w:val="22"/>
          <w:lang w:val="sr-Cyrl-RS"/>
        </w:rPr>
        <w:t xml:space="preserve">едељак </w:t>
      </w:r>
      <w:r w:rsidR="002C648F" w:rsidRPr="0005386F">
        <w:rPr>
          <w:rFonts w:cs="Book Antiqua"/>
          <w:color w:val="000000" w:themeColor="text1"/>
          <w:sz w:val="22"/>
          <w:szCs w:val="22"/>
          <w:lang w:val="sr-Cyrl-RS"/>
        </w:rPr>
        <w:t>0</w:t>
      </w:r>
      <w:r w:rsidR="00184CAB" w:rsidRPr="0005386F">
        <w:rPr>
          <w:rFonts w:cs="Book Antiqua"/>
          <w:color w:val="000000" w:themeColor="text1"/>
          <w:sz w:val="22"/>
          <w:szCs w:val="22"/>
          <w:lang w:val="sr-Cyrl-RS"/>
        </w:rPr>
        <w:t>7</w:t>
      </w:r>
      <w:r w:rsidR="00232AC3" w:rsidRPr="0005386F">
        <w:rPr>
          <w:rFonts w:cs="Book Antiqua"/>
          <w:color w:val="000000" w:themeColor="text1"/>
          <w:sz w:val="22"/>
          <w:szCs w:val="22"/>
          <w:lang w:val="sr-Cyrl-RS"/>
        </w:rPr>
        <w:t xml:space="preserve">. и уторак </w:t>
      </w:r>
      <w:r w:rsidR="002C648F" w:rsidRPr="0005386F">
        <w:rPr>
          <w:rFonts w:cs="Book Antiqua"/>
          <w:color w:val="000000" w:themeColor="text1"/>
          <w:sz w:val="22"/>
          <w:szCs w:val="22"/>
          <w:lang w:val="sr-Cyrl-RS"/>
        </w:rPr>
        <w:t>0</w:t>
      </w:r>
      <w:r w:rsidR="00184CAB" w:rsidRPr="0005386F">
        <w:rPr>
          <w:rFonts w:cs="Book Antiqua"/>
          <w:color w:val="000000" w:themeColor="text1"/>
          <w:sz w:val="22"/>
          <w:szCs w:val="22"/>
          <w:lang w:val="sr-Cyrl-RS"/>
        </w:rPr>
        <w:t>8</w:t>
      </w:r>
      <w:r w:rsidR="00F32F3B" w:rsidRPr="0005386F">
        <w:rPr>
          <w:rFonts w:cs="Book Antiqua"/>
          <w:color w:val="000000" w:themeColor="text1"/>
          <w:sz w:val="22"/>
          <w:szCs w:val="22"/>
          <w:lang w:val="sr-Cyrl-RS"/>
        </w:rPr>
        <w:t>. јуна</w:t>
      </w:r>
      <w:r w:rsidR="00232AC3" w:rsidRPr="0005386F">
        <w:rPr>
          <w:rFonts w:cs="Book Antiqua"/>
          <w:color w:val="000000" w:themeColor="text1"/>
          <w:sz w:val="22"/>
          <w:szCs w:val="22"/>
          <w:lang w:val="sr-Cyrl-RS"/>
        </w:rPr>
        <w:t xml:space="preserve"> 2027</w:t>
      </w:r>
      <w:r w:rsidRPr="0005386F">
        <w:rPr>
          <w:rFonts w:cs="Book Antiqua"/>
          <w:color w:val="000000" w:themeColor="text1"/>
          <w:sz w:val="22"/>
          <w:szCs w:val="22"/>
          <w:lang w:val="sr-Cyrl-RS"/>
        </w:rPr>
        <w:t>.</w:t>
      </w:r>
      <w:r w:rsidR="00F32F3B" w:rsidRPr="0005386F">
        <w:rPr>
          <w:rFonts w:cs="Book Antiqua"/>
          <w:color w:val="000000" w:themeColor="text1"/>
          <w:sz w:val="22"/>
          <w:szCs w:val="22"/>
          <w:lang w:val="sr-Cyrl-RS"/>
        </w:rPr>
        <w:t xml:space="preserve"> </w:t>
      </w:r>
      <w:r w:rsidRPr="0005386F">
        <w:rPr>
          <w:rFonts w:cs="Book Antiqua"/>
          <w:color w:val="000000" w:themeColor="text1"/>
          <w:sz w:val="22"/>
          <w:szCs w:val="22"/>
          <w:lang w:val="sr-Cyrl-RS"/>
        </w:rPr>
        <w:t xml:space="preserve">године. Ученици ће у наведеном периоду од укупно 5 дана имати по шест часова сваког дана. </w:t>
      </w:r>
    </w:p>
    <w:p w14:paraId="395D1D17" w14:textId="77777777" w:rsidR="00862A5F" w:rsidRPr="00785B56" w:rsidRDefault="00862A5F">
      <w:pPr>
        <w:rPr>
          <w:rFonts w:cs="Book Antiqua"/>
          <w:color w:val="FF0000"/>
          <w:sz w:val="22"/>
          <w:szCs w:val="22"/>
          <w:highlight w:val="yellow"/>
          <w:lang w:val="sr-Cyrl-RS"/>
        </w:rPr>
      </w:pPr>
    </w:p>
    <w:p w14:paraId="4431C503" w14:textId="7549C7F1" w:rsidR="00862A5F" w:rsidRPr="00F32A13" w:rsidRDefault="00862A5F">
      <w:pPr>
        <w:rPr>
          <w:color w:val="000000" w:themeColor="text1"/>
        </w:rPr>
      </w:pPr>
      <w:r w:rsidRPr="00F32A13">
        <w:rPr>
          <w:color w:val="000000" w:themeColor="text1"/>
          <w:sz w:val="22"/>
          <w:szCs w:val="22"/>
        </w:rPr>
        <w:t>Ученици осмог разреда полагаће</w:t>
      </w:r>
      <w:r w:rsidR="00F32A13" w:rsidRPr="00F32A13">
        <w:rPr>
          <w:color w:val="000000" w:themeColor="text1"/>
          <w:sz w:val="22"/>
          <w:szCs w:val="22"/>
        </w:rPr>
        <w:t xml:space="preserve"> пробни завршни испит у петак, 19</w:t>
      </w:r>
      <w:r w:rsidRPr="00F32A13">
        <w:rPr>
          <w:color w:val="000000" w:themeColor="text1"/>
          <w:sz w:val="22"/>
          <w:szCs w:val="22"/>
        </w:rPr>
        <w:t>. марта 202</w:t>
      </w:r>
      <w:r w:rsidR="00F32A13" w:rsidRPr="00F32A13">
        <w:rPr>
          <w:color w:val="000000" w:themeColor="text1"/>
          <w:sz w:val="22"/>
          <w:szCs w:val="22"/>
          <w:lang w:val="sr-Cyrl-RS"/>
        </w:rPr>
        <w:t>7</w:t>
      </w:r>
      <w:r w:rsidRPr="00F32A13">
        <w:rPr>
          <w:color w:val="000000" w:themeColor="text1"/>
          <w:sz w:val="22"/>
          <w:szCs w:val="22"/>
        </w:rPr>
        <w:t>. године и у суботу, 2</w:t>
      </w:r>
      <w:r w:rsidR="00F32A13" w:rsidRPr="00F32A13">
        <w:rPr>
          <w:color w:val="000000" w:themeColor="text1"/>
          <w:sz w:val="22"/>
          <w:szCs w:val="22"/>
          <w:lang w:val="sr-Cyrl-RS"/>
        </w:rPr>
        <w:t>0</w:t>
      </w:r>
      <w:r w:rsidRPr="00F32A13">
        <w:rPr>
          <w:color w:val="000000" w:themeColor="text1"/>
          <w:sz w:val="22"/>
          <w:szCs w:val="22"/>
        </w:rPr>
        <w:t>. марта 202</w:t>
      </w:r>
      <w:r w:rsidR="00F32A13" w:rsidRPr="00F32A13">
        <w:rPr>
          <w:color w:val="000000" w:themeColor="text1"/>
          <w:sz w:val="22"/>
          <w:szCs w:val="22"/>
          <w:lang w:val="sr-Cyrl-RS"/>
        </w:rPr>
        <w:t>7</w:t>
      </w:r>
      <w:r w:rsidRPr="00F32A13">
        <w:rPr>
          <w:color w:val="000000" w:themeColor="text1"/>
          <w:sz w:val="22"/>
          <w:szCs w:val="22"/>
        </w:rPr>
        <w:t>. године, а завршни испит у понедељак, 1</w:t>
      </w:r>
      <w:r w:rsidR="00F32A13" w:rsidRPr="00F32A13">
        <w:rPr>
          <w:color w:val="000000" w:themeColor="text1"/>
          <w:sz w:val="22"/>
          <w:szCs w:val="22"/>
          <w:lang w:val="sr-Cyrl-RS"/>
        </w:rPr>
        <w:t>4</w:t>
      </w:r>
      <w:r w:rsidRPr="00F32A13">
        <w:rPr>
          <w:color w:val="000000" w:themeColor="text1"/>
          <w:sz w:val="22"/>
          <w:szCs w:val="22"/>
          <w:lang w:val="sr-Cyrl-RS"/>
        </w:rPr>
        <w:t>.</w:t>
      </w:r>
      <w:r w:rsidRPr="00F32A13">
        <w:rPr>
          <w:color w:val="000000" w:themeColor="text1"/>
          <w:sz w:val="22"/>
          <w:szCs w:val="22"/>
        </w:rPr>
        <w:t xml:space="preserve"> јуна 202</w:t>
      </w:r>
      <w:r w:rsidR="00F32A13" w:rsidRPr="00F32A13">
        <w:rPr>
          <w:color w:val="000000" w:themeColor="text1"/>
          <w:sz w:val="22"/>
          <w:szCs w:val="22"/>
          <w:lang w:val="sr-Cyrl-RS"/>
        </w:rPr>
        <w:t>7</w:t>
      </w:r>
      <w:r w:rsidRPr="00F32A13">
        <w:rPr>
          <w:color w:val="000000" w:themeColor="text1"/>
          <w:sz w:val="22"/>
          <w:szCs w:val="22"/>
        </w:rPr>
        <w:t>. године, у уторак, 1</w:t>
      </w:r>
      <w:r w:rsidR="00F32A13" w:rsidRPr="00F32A13">
        <w:rPr>
          <w:color w:val="000000" w:themeColor="text1"/>
          <w:sz w:val="22"/>
          <w:szCs w:val="22"/>
          <w:lang w:val="sr-Cyrl-RS"/>
        </w:rPr>
        <w:t>5.</w:t>
      </w:r>
      <w:r w:rsidRPr="00F32A13">
        <w:rPr>
          <w:color w:val="000000" w:themeColor="text1"/>
          <w:sz w:val="22"/>
          <w:szCs w:val="22"/>
        </w:rPr>
        <w:t xml:space="preserve"> јуна 202</w:t>
      </w:r>
      <w:r w:rsidR="00F32A13" w:rsidRPr="00F32A13">
        <w:rPr>
          <w:color w:val="000000" w:themeColor="text1"/>
          <w:sz w:val="22"/>
          <w:szCs w:val="22"/>
          <w:lang w:val="sr-Cyrl-RS"/>
        </w:rPr>
        <w:t>7</w:t>
      </w:r>
      <w:r w:rsidRPr="00F32A13">
        <w:rPr>
          <w:color w:val="000000" w:themeColor="text1"/>
          <w:sz w:val="22"/>
          <w:szCs w:val="22"/>
        </w:rPr>
        <w:t>. године и у среду, 1</w:t>
      </w:r>
      <w:r w:rsidR="00F32A13" w:rsidRPr="00F32A13">
        <w:rPr>
          <w:color w:val="000000" w:themeColor="text1"/>
          <w:sz w:val="22"/>
          <w:szCs w:val="22"/>
          <w:lang w:val="sr-Cyrl-RS"/>
        </w:rPr>
        <w:t>6</w:t>
      </w:r>
      <w:r w:rsidRPr="00F32A13">
        <w:rPr>
          <w:color w:val="000000" w:themeColor="text1"/>
          <w:sz w:val="22"/>
          <w:szCs w:val="22"/>
        </w:rPr>
        <w:t>. јуна 202</w:t>
      </w:r>
      <w:r w:rsidR="00F32A13" w:rsidRPr="00F32A13">
        <w:rPr>
          <w:color w:val="000000" w:themeColor="text1"/>
          <w:sz w:val="22"/>
          <w:szCs w:val="22"/>
          <w:lang w:val="sr-Cyrl-RS"/>
        </w:rPr>
        <w:t>7</w:t>
      </w:r>
      <w:r w:rsidRPr="00F32A13">
        <w:rPr>
          <w:color w:val="000000" w:themeColor="text1"/>
          <w:sz w:val="22"/>
          <w:szCs w:val="22"/>
        </w:rPr>
        <w:t xml:space="preserve">. </w:t>
      </w:r>
      <w:r w:rsidRPr="00FD21F5">
        <w:rPr>
          <w:sz w:val="22"/>
          <w:szCs w:val="22"/>
        </w:rPr>
        <w:t>године.</w:t>
      </w:r>
      <w:r w:rsidRPr="00FD21F5">
        <w:rPr>
          <w:sz w:val="22"/>
          <w:szCs w:val="22"/>
          <w:lang w:val="sr-Cyrl-RS"/>
        </w:rPr>
        <w:t xml:space="preserve"> </w:t>
      </w:r>
      <w:r w:rsidR="00FD21F5" w:rsidRPr="00FD21F5">
        <w:rPr>
          <w:sz w:val="22"/>
          <w:szCs w:val="22"/>
          <w:lang w:val="sr-Cyrl-RS"/>
        </w:rPr>
        <w:t>Уколико се утврди да већи број ученика није у могућности да полаже пробни завршни испит у суботу због бројних специфичности и околности, испити ће се организовати у четвртак 18.03. и 19.03. 2027. године узимајући у обзир да имају организован школски превоз и да су тестови израђују по ИОП-у, што ни у најмањој мери не ремети систем са јасно прописаним процедурама.</w:t>
      </w:r>
    </w:p>
    <w:p w14:paraId="41199E7F" w14:textId="1B1DE5EA" w:rsidR="006D58FA" w:rsidRDefault="006D58FA">
      <w:pPr>
        <w:rPr>
          <w:rFonts w:cs="Book Antiqua"/>
          <w:sz w:val="22"/>
          <w:szCs w:val="22"/>
          <w:highlight w:val="red"/>
          <w:lang w:val="sr-Cyrl-RS"/>
        </w:rPr>
      </w:pPr>
    </w:p>
    <w:p w14:paraId="763EFD8A" w14:textId="301AC238" w:rsidR="006D58FA" w:rsidRDefault="006D58FA">
      <w:pPr>
        <w:rPr>
          <w:rFonts w:cs="Book Antiqua"/>
          <w:sz w:val="22"/>
          <w:szCs w:val="22"/>
          <w:lang w:val="sr-Cyrl-RS"/>
        </w:rPr>
      </w:pPr>
      <w:r w:rsidRPr="006C1C8E">
        <w:rPr>
          <w:rFonts w:cs="Book Antiqua"/>
          <w:sz w:val="22"/>
          <w:szCs w:val="22"/>
          <w:lang w:val="sr-Cyrl-RS"/>
        </w:rPr>
        <w:t xml:space="preserve">Тематска посета специјализованој светској изложби </w:t>
      </w:r>
      <w:r w:rsidR="00702328">
        <w:rPr>
          <w:rFonts w:cs="Book Antiqua"/>
          <w:sz w:val="22"/>
          <w:szCs w:val="22"/>
          <w:lang w:val="sr-Cyrl-RS"/>
        </w:rPr>
        <w:t xml:space="preserve"> </w:t>
      </w:r>
      <w:r w:rsidR="002C648F">
        <w:rPr>
          <w:rFonts w:cs="Book Antiqua"/>
          <w:sz w:val="22"/>
          <w:szCs w:val="22"/>
          <w:lang w:val="sr-Cyrl-RS"/>
        </w:rPr>
        <w:t xml:space="preserve"> „</w:t>
      </w:r>
      <w:r w:rsidRPr="006C1C8E">
        <w:rPr>
          <w:rFonts w:cs="Book Antiqua"/>
          <w:sz w:val="22"/>
          <w:szCs w:val="22"/>
          <w:lang w:val="sr-Cyrl-RS"/>
        </w:rPr>
        <w:t>ЕКСПО 2027</w:t>
      </w:r>
      <w:r w:rsidR="002C648F">
        <w:rPr>
          <w:rFonts w:cs="Book Antiqua"/>
          <w:sz w:val="22"/>
          <w:szCs w:val="22"/>
          <w:lang w:val="sr-Cyrl-RS"/>
        </w:rPr>
        <w:t>“</w:t>
      </w:r>
      <w:r w:rsidR="00702328">
        <w:rPr>
          <w:rFonts w:cs="Book Antiqua"/>
          <w:sz w:val="22"/>
          <w:szCs w:val="22"/>
          <w:lang w:val="sr-Cyrl-RS"/>
        </w:rPr>
        <w:t xml:space="preserve"> </w:t>
      </w:r>
      <w:r w:rsidRPr="006C1C8E">
        <w:rPr>
          <w:rFonts w:cs="Book Antiqua"/>
          <w:sz w:val="22"/>
          <w:szCs w:val="22"/>
          <w:lang w:val="sr-Cyrl-RS"/>
        </w:rPr>
        <w:t xml:space="preserve"> ре</w:t>
      </w:r>
      <w:r w:rsidR="001C581A">
        <w:rPr>
          <w:rFonts w:cs="Book Antiqua"/>
          <w:sz w:val="22"/>
          <w:szCs w:val="22"/>
          <w:lang w:val="sr-Cyrl-RS"/>
        </w:rPr>
        <w:t xml:space="preserve">ализоваће се у периоду од 17. маја </w:t>
      </w:r>
      <w:r w:rsidRPr="006C1C8E">
        <w:rPr>
          <w:rFonts w:cs="Book Antiqua"/>
          <w:sz w:val="22"/>
          <w:szCs w:val="22"/>
          <w:lang w:val="sr-Cyrl-RS"/>
        </w:rPr>
        <w:t>2027</w:t>
      </w:r>
      <w:r w:rsidR="002C648F">
        <w:rPr>
          <w:rFonts w:cs="Book Antiqua"/>
          <w:sz w:val="22"/>
          <w:szCs w:val="22"/>
          <w:lang w:val="sr-Cyrl-RS"/>
        </w:rPr>
        <w:t>.</w:t>
      </w:r>
      <w:r w:rsidR="001C581A">
        <w:rPr>
          <w:rFonts w:cs="Book Antiqua"/>
          <w:sz w:val="22"/>
          <w:szCs w:val="22"/>
          <w:lang w:val="sr-Cyrl-RS"/>
        </w:rPr>
        <w:t xml:space="preserve"> године</w:t>
      </w:r>
      <w:r w:rsidRPr="006C1C8E">
        <w:rPr>
          <w:rFonts w:cs="Book Antiqua"/>
          <w:sz w:val="22"/>
          <w:szCs w:val="22"/>
          <w:lang w:val="sr-Cyrl-RS"/>
        </w:rPr>
        <w:t xml:space="preserve"> до краја другог полугодишта школске 2026/2027</w:t>
      </w:r>
      <w:r w:rsidR="002C648F">
        <w:rPr>
          <w:rFonts w:cs="Book Antiqua"/>
          <w:sz w:val="22"/>
          <w:szCs w:val="22"/>
          <w:lang w:val="sr-Cyrl-RS"/>
        </w:rPr>
        <w:t>.</w:t>
      </w:r>
      <w:r w:rsidR="001C581A">
        <w:rPr>
          <w:rFonts w:cs="Book Antiqua"/>
          <w:sz w:val="22"/>
          <w:szCs w:val="22"/>
          <w:lang w:val="sr-Cyrl-RS"/>
        </w:rPr>
        <w:t xml:space="preserve"> године</w:t>
      </w:r>
      <w:r w:rsidRPr="006C1C8E">
        <w:rPr>
          <w:rFonts w:cs="Book Antiqua"/>
          <w:sz w:val="22"/>
          <w:szCs w:val="22"/>
          <w:lang w:val="sr-Cyrl-RS"/>
        </w:rPr>
        <w:t xml:space="preserve"> у складу са достављеним </w:t>
      </w:r>
      <w:r w:rsidR="001C581A">
        <w:rPr>
          <w:rFonts w:cs="Book Antiqua"/>
          <w:sz w:val="22"/>
          <w:szCs w:val="22"/>
          <w:lang w:val="sr-Cyrl-RS"/>
        </w:rPr>
        <w:t>сагласностима родитеља/</w:t>
      </w:r>
      <w:r w:rsidRPr="002E3B5A">
        <w:rPr>
          <w:rFonts w:cs="Book Antiqua"/>
          <w:sz w:val="22"/>
          <w:szCs w:val="22"/>
          <w:lang w:val="sr-Cyrl-RS"/>
        </w:rPr>
        <w:t>старатеља ученика</w:t>
      </w:r>
      <w:r w:rsidR="006C1C8E" w:rsidRPr="002E3B5A">
        <w:rPr>
          <w:rFonts w:cs="Book Antiqua"/>
          <w:sz w:val="22"/>
          <w:szCs w:val="22"/>
          <w:lang w:val="sr-Cyrl-RS"/>
        </w:rPr>
        <w:t>.</w:t>
      </w:r>
    </w:p>
    <w:p w14:paraId="0D99A1B5" w14:textId="77777777" w:rsidR="001C581A" w:rsidRPr="002E3B5A" w:rsidRDefault="001C581A">
      <w:pPr>
        <w:rPr>
          <w:rFonts w:cs="Book Antiqua"/>
          <w:sz w:val="22"/>
          <w:szCs w:val="22"/>
          <w:lang w:val="sr-Cyrl-RS"/>
        </w:rPr>
      </w:pPr>
    </w:p>
    <w:p w14:paraId="2A3F82C0" w14:textId="1C0DC594" w:rsidR="00862A5F" w:rsidRPr="002E3B5A" w:rsidRDefault="00027BC5" w:rsidP="003F0050">
      <w:r w:rsidRPr="002E3B5A">
        <w:rPr>
          <w:rFonts w:cs="Book Antiqua"/>
          <w:sz w:val="22"/>
          <w:szCs w:val="22"/>
          <w:lang w:val="sr-Cyrl-CS"/>
        </w:rPr>
        <w:t>Деч</w:t>
      </w:r>
      <w:r w:rsidR="002C648F">
        <w:rPr>
          <w:rFonts w:cs="Book Antiqua"/>
          <w:sz w:val="22"/>
          <w:szCs w:val="22"/>
          <w:lang w:val="sr-Cyrl-CS"/>
        </w:rPr>
        <w:t>ја О</w:t>
      </w:r>
      <w:r w:rsidR="001C581A">
        <w:rPr>
          <w:rFonts w:cs="Book Antiqua"/>
          <w:sz w:val="22"/>
          <w:szCs w:val="22"/>
          <w:lang w:val="sr-Cyrl-CS"/>
        </w:rPr>
        <w:t xml:space="preserve">лимпијада и Дан школе биће </w:t>
      </w:r>
      <w:r w:rsidR="00862A5F" w:rsidRPr="002E3B5A">
        <w:rPr>
          <w:rFonts w:cs="Book Antiqua"/>
          <w:sz w:val="22"/>
          <w:szCs w:val="22"/>
          <w:lang w:val="sr-Cyrl-CS"/>
        </w:rPr>
        <w:t>одржа</w:t>
      </w:r>
      <w:r w:rsidR="00862A5F" w:rsidRPr="002E3B5A">
        <w:rPr>
          <w:rFonts w:cs="Book Antiqua"/>
          <w:sz w:val="22"/>
          <w:szCs w:val="22"/>
          <w:lang w:val="sr-Cyrl-RS"/>
        </w:rPr>
        <w:t xml:space="preserve">ни </w:t>
      </w:r>
      <w:r w:rsidR="00862A5F" w:rsidRPr="002E3B5A">
        <w:rPr>
          <w:rFonts w:cs="Book Antiqua"/>
          <w:sz w:val="22"/>
          <w:szCs w:val="22"/>
          <w:lang w:val="sr-Cyrl-CS"/>
        </w:rPr>
        <w:t>у школи</w:t>
      </w:r>
      <w:r w:rsidR="00862A5F" w:rsidRPr="002E3B5A">
        <w:rPr>
          <w:rFonts w:cs="Book Antiqua"/>
          <w:sz w:val="22"/>
          <w:szCs w:val="22"/>
        </w:rPr>
        <w:t xml:space="preserve"> </w:t>
      </w:r>
      <w:r w:rsidR="00862A5F" w:rsidRPr="002E3B5A">
        <w:rPr>
          <w:rFonts w:cs="Book Antiqua"/>
          <w:sz w:val="22"/>
          <w:szCs w:val="22"/>
          <w:lang w:val="sr-Cyrl-CS"/>
        </w:rPr>
        <w:t xml:space="preserve"> </w:t>
      </w:r>
      <w:r w:rsidR="002C648F">
        <w:rPr>
          <w:rFonts w:cs="Book Antiqua"/>
          <w:sz w:val="22"/>
          <w:szCs w:val="22"/>
          <w:lang w:val="sr-Cyrl-CS"/>
        </w:rPr>
        <w:t>0</w:t>
      </w:r>
      <w:r w:rsidR="008765FA" w:rsidRPr="002E3B5A">
        <w:rPr>
          <w:rFonts w:cs="Book Antiqua"/>
          <w:sz w:val="22"/>
          <w:szCs w:val="22"/>
          <w:lang w:val="sr-Cyrl-RS"/>
        </w:rPr>
        <w:t>3. јуна 2027</w:t>
      </w:r>
      <w:r w:rsidR="00862A5F" w:rsidRPr="002E3B5A">
        <w:rPr>
          <w:rFonts w:cs="Book Antiqua"/>
          <w:sz w:val="22"/>
          <w:szCs w:val="22"/>
          <w:lang w:val="sr-Cyrl-RS"/>
        </w:rPr>
        <w:t>.</w:t>
      </w:r>
      <w:r w:rsidR="00862A5F" w:rsidRPr="002E3B5A">
        <w:rPr>
          <w:rFonts w:cs="Book Antiqua"/>
          <w:sz w:val="22"/>
          <w:szCs w:val="22"/>
          <w:lang w:val="sr-Cyrl-CS"/>
        </w:rPr>
        <w:t xml:space="preserve"> године, као радни ненаставни дан. Часови ће бити надокнађени са по једним часом недељно у току месеца априла/маја</w:t>
      </w:r>
      <w:r w:rsidR="00862A5F" w:rsidRPr="002E3B5A">
        <w:rPr>
          <w:rFonts w:cs="Book Antiqua"/>
          <w:sz w:val="22"/>
          <w:szCs w:val="22"/>
          <w:lang w:val="sr-Cyrl-RS"/>
        </w:rPr>
        <w:t xml:space="preserve">, а у ес дневнику евидентирани уз напомену. </w:t>
      </w:r>
      <w:r w:rsidR="00862A5F" w:rsidRPr="002E3B5A">
        <w:rPr>
          <w:sz w:val="22"/>
          <w:szCs w:val="22"/>
          <w:lang w:val="sr-Cyrl-RS"/>
        </w:rPr>
        <w:t>Свакога дана ће се надокнадити по један час у складу са актуелним распоредом у оквиру одељења.</w:t>
      </w:r>
    </w:p>
    <w:p w14:paraId="6187C9C7" w14:textId="77777777" w:rsidR="00862A5F" w:rsidRPr="002E3B5A" w:rsidRDefault="00862A5F" w:rsidP="003F0050">
      <w:pPr>
        <w:rPr>
          <w:sz w:val="22"/>
          <w:szCs w:val="22"/>
          <w:lang w:val="sr-Cyrl-RS"/>
        </w:rPr>
      </w:pPr>
    </w:p>
    <w:p w14:paraId="3154C2D1" w14:textId="77777777" w:rsidR="00862A5F" w:rsidRPr="002E3B5A" w:rsidRDefault="00862A5F" w:rsidP="003F0050">
      <w:r w:rsidRPr="002E3B5A">
        <w:rPr>
          <w:sz w:val="22"/>
          <w:szCs w:val="22"/>
          <w:lang w:val="sr-Cyrl-RS"/>
        </w:rPr>
        <w:t>Током дана предвиђених за надокнаду часови ће бити скраћени на по 40 минута, као и велики одмор који ће трајати 15 мин.Часови се уписују у ес дневник као 7 или 8, зависно од распореда и одељења.</w:t>
      </w:r>
    </w:p>
    <w:p w14:paraId="1BC29881" w14:textId="77777777" w:rsidR="00862A5F" w:rsidRPr="00785B56" w:rsidRDefault="00862A5F" w:rsidP="003F0050">
      <w:pPr>
        <w:rPr>
          <w:rFonts w:cs="Book Antiqua"/>
          <w:color w:val="FF0000"/>
          <w:sz w:val="22"/>
          <w:szCs w:val="22"/>
          <w:highlight w:val="red"/>
          <w:lang w:val="sr-Cyrl-RS"/>
        </w:rPr>
      </w:pPr>
    </w:p>
    <w:p w14:paraId="24B32881" w14:textId="4A22E339" w:rsidR="006D58FA" w:rsidRPr="003E66E9" w:rsidRDefault="00862A5F" w:rsidP="003F0050">
      <w:pPr>
        <w:rPr>
          <w:rFonts w:cs="Book Antiqua"/>
          <w:sz w:val="22"/>
          <w:szCs w:val="22"/>
          <w:lang w:val="sr-Cyrl-CS"/>
        </w:rPr>
      </w:pPr>
      <w:r w:rsidRPr="003E66E9">
        <w:rPr>
          <w:rFonts w:cs="Book Antiqua"/>
          <w:sz w:val="22"/>
          <w:szCs w:val="22"/>
          <w:lang w:val="sr-Cyrl-CS"/>
        </w:rPr>
        <w:t>Матурско вече за ученике/ученице осмих раз</w:t>
      </w:r>
      <w:r w:rsidR="00D0454E" w:rsidRPr="003E66E9">
        <w:rPr>
          <w:rFonts w:cs="Book Antiqua"/>
          <w:sz w:val="22"/>
          <w:szCs w:val="22"/>
          <w:lang w:val="sr-Cyrl-CS"/>
        </w:rPr>
        <w:t>реда биће организовано 4</w:t>
      </w:r>
      <w:r w:rsidRPr="003E66E9">
        <w:rPr>
          <w:rFonts w:cs="Book Antiqua"/>
          <w:sz w:val="22"/>
          <w:szCs w:val="22"/>
          <w:lang w:val="sr-Cyrl-CS"/>
        </w:rPr>
        <w:t>.</w:t>
      </w:r>
      <w:r w:rsidR="00496297" w:rsidRPr="003E66E9">
        <w:rPr>
          <w:rFonts w:cs="Book Antiqua"/>
          <w:sz w:val="22"/>
          <w:szCs w:val="22"/>
          <w:lang w:val="sr-Latn-RS"/>
        </w:rPr>
        <w:t xml:space="preserve"> </w:t>
      </w:r>
      <w:r w:rsidR="00D0454E" w:rsidRPr="003E66E9">
        <w:rPr>
          <w:rFonts w:cs="Book Antiqua"/>
          <w:sz w:val="22"/>
          <w:szCs w:val="22"/>
          <w:lang w:val="sr-Cyrl-CS"/>
        </w:rPr>
        <w:t>јуна 2027</w:t>
      </w:r>
      <w:r w:rsidRPr="003E66E9">
        <w:rPr>
          <w:rFonts w:cs="Book Antiqua"/>
          <w:sz w:val="22"/>
          <w:szCs w:val="22"/>
          <w:lang w:val="sr-Cyrl-CS"/>
        </w:rPr>
        <w:t>.</w:t>
      </w:r>
      <w:r w:rsidR="003E66E9" w:rsidRPr="003E66E9">
        <w:rPr>
          <w:rFonts w:cs="Book Antiqua"/>
          <w:sz w:val="22"/>
          <w:szCs w:val="22"/>
          <w:lang w:val="sr-Latn-RS"/>
        </w:rPr>
        <w:t xml:space="preserve"> </w:t>
      </w:r>
      <w:r w:rsidRPr="003E66E9">
        <w:rPr>
          <w:rFonts w:cs="Book Antiqua"/>
          <w:sz w:val="22"/>
          <w:szCs w:val="22"/>
          <w:lang w:val="sr-Cyrl-CS"/>
        </w:rPr>
        <w:t>године.</w:t>
      </w:r>
    </w:p>
    <w:p w14:paraId="1897311F" w14:textId="77777777" w:rsidR="00862A5F" w:rsidRPr="00785B56" w:rsidRDefault="00862A5F" w:rsidP="003F0050">
      <w:pPr>
        <w:rPr>
          <w:rFonts w:cs="Book Antiqua"/>
          <w:color w:val="FF0000"/>
          <w:sz w:val="22"/>
          <w:szCs w:val="22"/>
          <w:highlight w:val="yellow"/>
          <w:lang w:val="sr-Latn-CS"/>
        </w:rPr>
      </w:pPr>
    </w:p>
    <w:p w14:paraId="7B442489" w14:textId="720EBA3F" w:rsidR="00862A5F" w:rsidRPr="00F32A13" w:rsidRDefault="00862A5F" w:rsidP="003F0050">
      <w:pPr>
        <w:pStyle w:val="basic-paragraph"/>
        <w:spacing w:before="0" w:after="150"/>
        <w:jc w:val="both"/>
        <w:rPr>
          <w:color w:val="000000" w:themeColor="text1"/>
        </w:rPr>
      </w:pPr>
      <w:r w:rsidRPr="00F32A13">
        <w:rPr>
          <w:rFonts w:ascii="Book Antiqua" w:hAnsi="Book Antiqua" w:cs="Book Antiqua"/>
          <w:color w:val="000000" w:themeColor="text1"/>
          <w:sz w:val="22"/>
          <w:szCs w:val="22"/>
          <w:lang w:val="ru-RU"/>
        </w:rPr>
        <w:t>Свечана подела ђачких књижица, односно сведочанстава, ученицима од првог до седмог разреда, на крају другог полугодишта, об</w:t>
      </w:r>
      <w:r w:rsidR="00F32A13">
        <w:rPr>
          <w:rFonts w:ascii="Book Antiqua" w:hAnsi="Book Antiqua" w:cs="Book Antiqua"/>
          <w:color w:val="000000" w:themeColor="text1"/>
          <w:sz w:val="22"/>
          <w:szCs w:val="22"/>
          <w:lang w:val="ru-RU"/>
        </w:rPr>
        <w:t>авиће се у понедељак,</w:t>
      </w:r>
      <w:r w:rsidR="00F32A13" w:rsidRPr="00F32A13">
        <w:rPr>
          <w:rFonts w:ascii="Book Antiqua" w:hAnsi="Book Antiqua" w:cs="Book Antiqua"/>
          <w:color w:val="000000" w:themeColor="text1"/>
          <w:sz w:val="22"/>
          <w:szCs w:val="22"/>
          <w:lang w:val="ru-RU"/>
        </w:rPr>
        <w:t xml:space="preserve"> 28. јуна 2027</w:t>
      </w:r>
      <w:r w:rsidRPr="00F32A13">
        <w:rPr>
          <w:rFonts w:ascii="Book Antiqua" w:hAnsi="Book Antiqua" w:cs="Book Antiqua"/>
          <w:color w:val="000000" w:themeColor="text1"/>
          <w:sz w:val="22"/>
          <w:szCs w:val="22"/>
          <w:lang w:val="ru-RU"/>
        </w:rPr>
        <w:t>. године.</w:t>
      </w:r>
      <w:r w:rsidRPr="00F32A13">
        <w:rPr>
          <w:rFonts w:ascii="Book Antiqua" w:hAnsi="Book Antiqua" w:cs="Book Antiqua"/>
          <w:color w:val="000000" w:themeColor="text1"/>
          <w:sz w:val="22"/>
          <w:szCs w:val="22"/>
          <w:lang w:val="sr-Cyrl-RS" w:eastAsia="sr-Latn-RS"/>
        </w:rPr>
        <w:t xml:space="preserve"> </w:t>
      </w:r>
      <w:r w:rsidRPr="00F32A13">
        <w:rPr>
          <w:rFonts w:ascii="Book Antiqua" w:hAnsi="Book Antiqua" w:cs="Book Antiqua"/>
          <w:color w:val="000000" w:themeColor="text1"/>
          <w:sz w:val="22"/>
          <w:szCs w:val="22"/>
          <w:lang w:val="ru-RU"/>
        </w:rPr>
        <w:t>Свечана подела сведочанстава, ученицима осмог разреда, на крају другог полугодишта, обавиће се у периоду не дужем од седам дана од завршетка наставне године.</w:t>
      </w:r>
      <w:r w:rsidRPr="00F32A13">
        <w:rPr>
          <w:rFonts w:ascii="Book Antiqua" w:hAnsi="Book Antiqua" w:cs="Book Antiqua"/>
          <w:color w:val="000000" w:themeColor="text1"/>
          <w:sz w:val="22"/>
          <w:szCs w:val="22"/>
          <w:lang w:val="sr-Cyrl-RS"/>
        </w:rPr>
        <w:t xml:space="preserve"> </w:t>
      </w:r>
    </w:p>
    <w:p w14:paraId="003A9768" w14:textId="77777777" w:rsidR="00862A5F" w:rsidRPr="00785B56" w:rsidRDefault="00862A5F">
      <w:pPr>
        <w:rPr>
          <w:rFonts w:cs="Book Antiqua"/>
          <w:color w:val="FF0000"/>
          <w:sz w:val="22"/>
          <w:szCs w:val="22"/>
          <w:highlight w:val="yellow"/>
          <w:lang w:val="sr-Cyrl-RS" w:eastAsia="sr-Latn-RS"/>
        </w:rPr>
      </w:pPr>
    </w:p>
    <w:p w14:paraId="62CF1904" w14:textId="77777777" w:rsidR="00862A5F" w:rsidRPr="00F32A13" w:rsidRDefault="00862A5F">
      <w:pPr>
        <w:jc w:val="center"/>
        <w:rPr>
          <w:color w:val="000000" w:themeColor="text1"/>
        </w:rPr>
      </w:pPr>
      <w:r w:rsidRPr="00F32A13">
        <w:rPr>
          <w:rFonts w:cs="Book Antiqua"/>
          <w:b/>
          <w:color w:val="000000" w:themeColor="text1"/>
          <w:sz w:val="22"/>
          <w:szCs w:val="22"/>
        </w:rPr>
        <w:t>Д</w:t>
      </w:r>
      <w:r w:rsidRPr="00F32A13">
        <w:rPr>
          <w:rFonts w:cs="Book Antiqua"/>
          <w:b/>
          <w:color w:val="000000" w:themeColor="text1"/>
          <w:sz w:val="22"/>
          <w:szCs w:val="22"/>
          <w:lang w:val="sr-Cyrl-RS"/>
        </w:rPr>
        <w:t>ржавни</w:t>
      </w:r>
      <w:r w:rsidRPr="00F32A13">
        <w:rPr>
          <w:rFonts w:cs="Book Antiqua"/>
          <w:b/>
          <w:color w:val="000000" w:themeColor="text1"/>
          <w:sz w:val="22"/>
          <w:szCs w:val="22"/>
        </w:rPr>
        <w:t xml:space="preserve"> </w:t>
      </w:r>
      <w:r w:rsidRPr="00F32A13">
        <w:rPr>
          <w:rFonts w:cs="Book Antiqua"/>
          <w:b/>
          <w:color w:val="000000" w:themeColor="text1"/>
          <w:sz w:val="22"/>
          <w:szCs w:val="22"/>
          <w:lang w:val="sr-Cyrl-RS"/>
        </w:rPr>
        <w:t>и верски празници</w:t>
      </w:r>
      <w:r w:rsidRPr="00F32A13">
        <w:rPr>
          <w:rFonts w:cs="Book Antiqua"/>
          <w:b/>
          <w:color w:val="000000" w:themeColor="text1"/>
          <w:sz w:val="22"/>
          <w:szCs w:val="22"/>
        </w:rPr>
        <w:t>,</w:t>
      </w:r>
    </w:p>
    <w:p w14:paraId="3DFF9D0D" w14:textId="77777777" w:rsidR="00862A5F" w:rsidRPr="00F32A13" w:rsidRDefault="00862A5F">
      <w:pPr>
        <w:jc w:val="center"/>
        <w:rPr>
          <w:color w:val="000000" w:themeColor="text1"/>
        </w:rPr>
      </w:pPr>
      <w:r w:rsidRPr="00F32A13">
        <w:rPr>
          <w:rFonts w:cs="Book Antiqua"/>
          <w:b/>
          <w:color w:val="000000" w:themeColor="text1"/>
          <w:sz w:val="22"/>
          <w:szCs w:val="22"/>
        </w:rPr>
        <w:t>О</w:t>
      </w:r>
      <w:r w:rsidRPr="00F32A13">
        <w:rPr>
          <w:rFonts w:cs="Book Antiqua"/>
          <w:b/>
          <w:color w:val="000000" w:themeColor="text1"/>
          <w:sz w:val="22"/>
          <w:szCs w:val="22"/>
          <w:lang w:val="sr-Cyrl-RS"/>
        </w:rPr>
        <w:t>бележавање значајних датума и међународних празника</w:t>
      </w:r>
    </w:p>
    <w:p w14:paraId="1238C17C" w14:textId="77777777" w:rsidR="00862A5F" w:rsidRPr="00F32A13" w:rsidRDefault="00862A5F">
      <w:pPr>
        <w:rPr>
          <w:rFonts w:cs="Book Antiqua"/>
          <w:b/>
          <w:color w:val="000000" w:themeColor="text1"/>
          <w:sz w:val="22"/>
          <w:szCs w:val="22"/>
          <w:lang w:val="sr-Cyrl-RS"/>
        </w:rPr>
      </w:pPr>
    </w:p>
    <w:p w14:paraId="266369A5" w14:textId="285C552F" w:rsidR="00862A5F" w:rsidRPr="00F32A13" w:rsidRDefault="00862A5F">
      <w:pPr>
        <w:rPr>
          <w:color w:val="000000" w:themeColor="text1"/>
        </w:rPr>
      </w:pPr>
      <w:r w:rsidRPr="00F32A13">
        <w:rPr>
          <w:rFonts w:cs="Book Antiqua"/>
          <w:color w:val="000000" w:themeColor="text1"/>
          <w:sz w:val="22"/>
          <w:szCs w:val="22"/>
          <w:lang w:val="sr-Cyrl-CS"/>
        </w:rPr>
        <w:t xml:space="preserve">Нерадни дани у школи су одређени Законом о државним и другим празницима у Републици Србији </w:t>
      </w:r>
      <w:r w:rsidRPr="00F32A13">
        <w:rPr>
          <w:rFonts w:cs="Book Antiqua"/>
          <w:color w:val="000000" w:themeColor="text1"/>
          <w:sz w:val="22"/>
          <w:szCs w:val="22"/>
        </w:rPr>
        <w:t>(„Службени гласник РС”, бр. 43/01, 101/07 и 92/11)</w:t>
      </w:r>
      <w:r w:rsidRPr="00F32A13">
        <w:rPr>
          <w:rFonts w:cs="Book Antiqua"/>
          <w:color w:val="000000" w:themeColor="text1"/>
          <w:sz w:val="22"/>
          <w:szCs w:val="22"/>
          <w:lang w:val="sr-Cyrl-CS"/>
        </w:rPr>
        <w:t xml:space="preserve"> и у складу са Правилником о календару образовно-васпитног рад</w:t>
      </w:r>
      <w:r w:rsidR="00F32A13" w:rsidRPr="00F32A13">
        <w:rPr>
          <w:rFonts w:cs="Book Antiqua"/>
          <w:color w:val="000000" w:themeColor="text1"/>
          <w:sz w:val="22"/>
          <w:szCs w:val="22"/>
          <w:lang w:val="sr-Cyrl-CS"/>
        </w:rPr>
        <w:t>а основне школе за школску 2026/2027.</w:t>
      </w:r>
      <w:r w:rsidRPr="00F32A13">
        <w:rPr>
          <w:rFonts w:cs="Book Antiqua"/>
          <w:color w:val="000000" w:themeColor="text1"/>
          <w:sz w:val="22"/>
          <w:szCs w:val="22"/>
          <w:lang w:val="sr-Cyrl-CS"/>
        </w:rPr>
        <w:t xml:space="preserve"> годину.</w:t>
      </w:r>
    </w:p>
    <w:p w14:paraId="4ED8B03D" w14:textId="77777777" w:rsidR="00862A5F" w:rsidRPr="00F32A13" w:rsidRDefault="00862A5F">
      <w:pPr>
        <w:rPr>
          <w:color w:val="000000" w:themeColor="text1"/>
        </w:rPr>
      </w:pPr>
      <w:r w:rsidRPr="00F32A13">
        <w:rPr>
          <w:rFonts w:cs="Book Antiqua"/>
          <w:color w:val="000000" w:themeColor="text1"/>
          <w:sz w:val="22"/>
          <w:szCs w:val="22"/>
        </w:rPr>
        <w:t xml:space="preserve">Државни и верски празници у школама Календаром је, као и до сада, предвиђено празновање државних и верских празника, које је усаглашено са Законом. </w:t>
      </w:r>
    </w:p>
    <w:p w14:paraId="69EDF112" w14:textId="77777777" w:rsidR="00862A5F" w:rsidRPr="00785B56" w:rsidRDefault="00862A5F">
      <w:pPr>
        <w:rPr>
          <w:rFonts w:cs="Book Antiqua"/>
          <w:color w:val="FF0000"/>
          <w:sz w:val="12"/>
          <w:szCs w:val="12"/>
          <w:highlight w:val="yellow"/>
        </w:rPr>
      </w:pPr>
    </w:p>
    <w:p w14:paraId="6846225E" w14:textId="77777777" w:rsidR="00862A5F" w:rsidRPr="00F32A13" w:rsidRDefault="00862A5F">
      <w:pPr>
        <w:rPr>
          <w:color w:val="000000" w:themeColor="text1"/>
        </w:rPr>
      </w:pPr>
      <w:r w:rsidRPr="00F32A13">
        <w:rPr>
          <w:rFonts w:cs="Book Antiqua"/>
          <w:b/>
          <w:color w:val="000000" w:themeColor="text1"/>
          <w:sz w:val="22"/>
          <w:szCs w:val="22"/>
        </w:rPr>
        <w:t xml:space="preserve">У школи се </w:t>
      </w:r>
      <w:r w:rsidRPr="00F32A13">
        <w:rPr>
          <w:rFonts w:cs="Book Antiqua"/>
          <w:b/>
          <w:color w:val="000000" w:themeColor="text1"/>
          <w:sz w:val="22"/>
          <w:szCs w:val="22"/>
          <w:lang w:val="sr-Cyrl-RS"/>
        </w:rPr>
        <w:t>обележавају</w:t>
      </w:r>
      <w:r w:rsidRPr="00F32A13">
        <w:rPr>
          <w:rFonts w:cs="Book Antiqua"/>
          <w:b/>
          <w:color w:val="000000" w:themeColor="text1"/>
          <w:sz w:val="22"/>
          <w:szCs w:val="22"/>
        </w:rPr>
        <w:t xml:space="preserve"> следећи празници радно: </w:t>
      </w:r>
    </w:p>
    <w:p w14:paraId="65A16064" w14:textId="147E70E8" w:rsidR="00862A5F" w:rsidRPr="00F32A13" w:rsidRDefault="00862A5F">
      <w:pPr>
        <w:rPr>
          <w:color w:val="000000" w:themeColor="text1"/>
        </w:rPr>
      </w:pPr>
      <w:r w:rsidRPr="00F32A13">
        <w:rPr>
          <w:rFonts w:cs="Book Antiqua"/>
          <w:color w:val="000000" w:themeColor="text1"/>
          <w:sz w:val="22"/>
          <w:szCs w:val="22"/>
        </w:rPr>
        <w:t xml:space="preserve">Дан сећања на српске жртве у Другом светском рату (21. </w:t>
      </w:r>
      <w:r w:rsidRPr="00F32A13">
        <w:rPr>
          <w:rFonts w:cs="Book Antiqua"/>
          <w:color w:val="000000" w:themeColor="text1"/>
          <w:sz w:val="22"/>
          <w:szCs w:val="22"/>
          <w:lang w:val="sr-Cyrl-RS"/>
        </w:rPr>
        <w:t>о</w:t>
      </w:r>
      <w:r w:rsidRPr="00F32A13">
        <w:rPr>
          <w:rFonts w:cs="Book Antiqua"/>
          <w:color w:val="000000" w:themeColor="text1"/>
          <w:sz w:val="22"/>
          <w:szCs w:val="22"/>
        </w:rPr>
        <w:t>ктобар</w:t>
      </w:r>
      <w:r w:rsidRPr="00F32A13">
        <w:rPr>
          <w:rFonts w:cs="Book Antiqua"/>
          <w:color w:val="000000" w:themeColor="text1"/>
          <w:sz w:val="22"/>
          <w:szCs w:val="22"/>
          <w:lang w:val="sr-Cyrl-RS"/>
        </w:rPr>
        <w:t xml:space="preserve"> 2026.</w:t>
      </w:r>
      <w:r w:rsidR="00F32A13" w:rsidRPr="00F32A13">
        <w:rPr>
          <w:rFonts w:cs="Book Antiqua"/>
          <w:color w:val="000000" w:themeColor="text1"/>
          <w:sz w:val="22"/>
          <w:szCs w:val="22"/>
          <w:lang w:val="sr-Cyrl-RS"/>
        </w:rPr>
        <w:t xml:space="preserve"> </w:t>
      </w:r>
      <w:r w:rsidRPr="00F32A13">
        <w:rPr>
          <w:rFonts w:cs="Book Antiqua"/>
          <w:color w:val="000000" w:themeColor="text1"/>
          <w:sz w:val="22"/>
          <w:szCs w:val="22"/>
          <w:lang w:val="sr-Cyrl-RS"/>
        </w:rPr>
        <w:t>године</w:t>
      </w:r>
      <w:r w:rsidRPr="00F32A13">
        <w:rPr>
          <w:rFonts w:cs="Book Antiqua"/>
          <w:color w:val="000000" w:themeColor="text1"/>
          <w:sz w:val="22"/>
          <w:szCs w:val="22"/>
        </w:rPr>
        <w:t xml:space="preserve">), </w:t>
      </w:r>
    </w:p>
    <w:p w14:paraId="7AFBB9E9" w14:textId="147FEBEB" w:rsidR="00862A5F" w:rsidRPr="00F32A13" w:rsidRDefault="00862A5F">
      <w:pPr>
        <w:rPr>
          <w:color w:val="000000" w:themeColor="text1"/>
        </w:rPr>
      </w:pPr>
      <w:r w:rsidRPr="00F32A13">
        <w:rPr>
          <w:rFonts w:cs="Book Antiqua"/>
          <w:color w:val="000000" w:themeColor="text1"/>
          <w:sz w:val="22"/>
          <w:szCs w:val="22"/>
          <w:lang w:val="sr-Cyrl-RS"/>
        </w:rPr>
        <w:t>Дан прос</w:t>
      </w:r>
      <w:r w:rsidR="00F32A13" w:rsidRPr="00F32A13">
        <w:rPr>
          <w:rFonts w:cs="Book Antiqua"/>
          <w:color w:val="000000" w:themeColor="text1"/>
          <w:sz w:val="22"/>
          <w:szCs w:val="22"/>
          <w:lang w:val="sr-Cyrl-RS"/>
        </w:rPr>
        <w:t>ветних радника (</w:t>
      </w:r>
      <w:r w:rsidR="00D90AFC">
        <w:rPr>
          <w:rFonts w:cs="Book Antiqua"/>
          <w:color w:val="000000" w:themeColor="text1"/>
          <w:sz w:val="22"/>
          <w:szCs w:val="22"/>
          <w:lang w:val="sr-Cyrl-RS"/>
        </w:rPr>
        <w:t>0</w:t>
      </w:r>
      <w:r w:rsidR="00F32A13" w:rsidRPr="00F32A13">
        <w:rPr>
          <w:rFonts w:cs="Book Antiqua"/>
          <w:color w:val="000000" w:themeColor="text1"/>
          <w:sz w:val="22"/>
          <w:szCs w:val="22"/>
          <w:lang w:val="sr-Cyrl-RS"/>
        </w:rPr>
        <w:t>8. новембар 2026</w:t>
      </w:r>
      <w:r w:rsidRPr="00F32A13">
        <w:rPr>
          <w:rFonts w:cs="Book Antiqua"/>
          <w:color w:val="000000" w:themeColor="text1"/>
          <w:sz w:val="22"/>
          <w:szCs w:val="22"/>
          <w:lang w:val="sr-Cyrl-RS"/>
        </w:rPr>
        <w:t>. године),</w:t>
      </w:r>
    </w:p>
    <w:p w14:paraId="26181AD4" w14:textId="4FFDF88C" w:rsidR="00862A5F" w:rsidRPr="00F32A13" w:rsidRDefault="00862A5F">
      <w:pPr>
        <w:rPr>
          <w:color w:val="000000" w:themeColor="text1"/>
        </w:rPr>
      </w:pPr>
      <w:r w:rsidRPr="00F32A13">
        <w:rPr>
          <w:rFonts w:cs="Book Antiqua"/>
          <w:color w:val="000000" w:themeColor="text1"/>
          <w:sz w:val="22"/>
          <w:szCs w:val="22"/>
        </w:rPr>
        <w:t>Свети Сава</w:t>
      </w:r>
      <w:r w:rsidRPr="00F32A13">
        <w:rPr>
          <w:rFonts w:cs="Book Antiqua"/>
          <w:color w:val="000000" w:themeColor="text1"/>
          <w:sz w:val="22"/>
          <w:szCs w:val="22"/>
          <w:lang w:val="sr-Cyrl-RS"/>
        </w:rPr>
        <w:t xml:space="preserve"> </w:t>
      </w:r>
      <w:r w:rsidRPr="00F32A13">
        <w:rPr>
          <w:rFonts w:cs="Book Antiqua"/>
          <w:color w:val="000000" w:themeColor="text1"/>
          <w:sz w:val="22"/>
          <w:szCs w:val="22"/>
        </w:rPr>
        <w:t>-</w:t>
      </w:r>
      <w:r w:rsidRPr="00F32A13">
        <w:rPr>
          <w:rFonts w:cs="Book Antiqua"/>
          <w:color w:val="000000" w:themeColor="text1"/>
          <w:sz w:val="22"/>
          <w:szCs w:val="22"/>
          <w:lang w:val="sr-Cyrl-RS"/>
        </w:rPr>
        <w:t xml:space="preserve"> </w:t>
      </w:r>
      <w:r w:rsidRPr="00F32A13">
        <w:rPr>
          <w:rFonts w:cs="Book Antiqua"/>
          <w:color w:val="000000" w:themeColor="text1"/>
          <w:sz w:val="22"/>
          <w:szCs w:val="22"/>
        </w:rPr>
        <w:t xml:space="preserve">Дан духовности ( 27. </w:t>
      </w:r>
      <w:r w:rsidRPr="00F32A13">
        <w:rPr>
          <w:rFonts w:cs="Book Antiqua"/>
          <w:color w:val="000000" w:themeColor="text1"/>
          <w:sz w:val="22"/>
          <w:szCs w:val="22"/>
          <w:lang w:val="sr-Cyrl-RS"/>
        </w:rPr>
        <w:t>ј</w:t>
      </w:r>
      <w:r w:rsidRPr="00F32A13">
        <w:rPr>
          <w:rFonts w:cs="Book Antiqua"/>
          <w:color w:val="000000" w:themeColor="text1"/>
          <w:sz w:val="22"/>
          <w:szCs w:val="22"/>
        </w:rPr>
        <w:t>ануар</w:t>
      </w:r>
      <w:r w:rsidR="00F32A13" w:rsidRPr="00F32A13">
        <w:rPr>
          <w:rFonts w:cs="Book Antiqua"/>
          <w:color w:val="000000" w:themeColor="text1"/>
          <w:sz w:val="22"/>
          <w:szCs w:val="22"/>
          <w:lang w:val="sr-Cyrl-RS"/>
        </w:rPr>
        <w:t xml:space="preserve"> 2027</w:t>
      </w:r>
      <w:r w:rsidRPr="00F32A13">
        <w:rPr>
          <w:rFonts w:cs="Book Antiqua"/>
          <w:color w:val="000000" w:themeColor="text1"/>
          <w:sz w:val="22"/>
          <w:szCs w:val="22"/>
          <w:lang w:val="sr-Cyrl-RS"/>
        </w:rPr>
        <w:t>. године</w:t>
      </w:r>
      <w:r w:rsidRPr="00F32A13">
        <w:rPr>
          <w:rFonts w:cs="Book Antiqua"/>
          <w:color w:val="000000" w:themeColor="text1"/>
          <w:sz w:val="22"/>
          <w:szCs w:val="22"/>
        </w:rPr>
        <w:t xml:space="preserve">), </w:t>
      </w:r>
    </w:p>
    <w:p w14:paraId="05CA022C" w14:textId="51ABA93C" w:rsidR="00862A5F" w:rsidRPr="00F32A13" w:rsidRDefault="00862A5F">
      <w:pPr>
        <w:rPr>
          <w:color w:val="000000" w:themeColor="text1"/>
        </w:rPr>
      </w:pPr>
      <w:r w:rsidRPr="00F32A13">
        <w:rPr>
          <w:rFonts w:cs="Book Antiqua"/>
          <w:color w:val="000000" w:themeColor="text1"/>
          <w:sz w:val="22"/>
          <w:szCs w:val="22"/>
          <w:lang w:val="sr-Cyrl-RS"/>
        </w:rPr>
        <w:t xml:space="preserve">Међународни дан матерњег језика </w:t>
      </w:r>
      <w:r w:rsidR="00F32A13" w:rsidRPr="00F32A13">
        <w:rPr>
          <w:rFonts w:cs="Book Antiqua"/>
          <w:color w:val="000000" w:themeColor="text1"/>
          <w:sz w:val="22"/>
          <w:szCs w:val="22"/>
          <w:lang w:val="sr-Cyrl-RS"/>
        </w:rPr>
        <w:t>(21. фебруар 2027</w:t>
      </w:r>
      <w:r w:rsidRPr="00F32A13">
        <w:rPr>
          <w:rFonts w:cs="Book Antiqua"/>
          <w:color w:val="000000" w:themeColor="text1"/>
          <w:sz w:val="22"/>
          <w:szCs w:val="22"/>
          <w:lang w:val="sr-Cyrl-RS"/>
        </w:rPr>
        <w:t>. године),</w:t>
      </w:r>
    </w:p>
    <w:p w14:paraId="31C20C94" w14:textId="793CBFC4" w:rsidR="00862A5F" w:rsidRPr="00F32A13" w:rsidRDefault="00862A5F">
      <w:pPr>
        <w:rPr>
          <w:color w:val="000000" w:themeColor="text1"/>
        </w:rPr>
      </w:pPr>
      <w:r w:rsidRPr="00F32A13">
        <w:rPr>
          <w:rFonts w:cs="Book Antiqua"/>
          <w:color w:val="000000" w:themeColor="text1"/>
          <w:sz w:val="22"/>
          <w:szCs w:val="22"/>
          <w:lang w:val="sr-Cyrl-RS"/>
        </w:rPr>
        <w:t>Д</w:t>
      </w:r>
      <w:r w:rsidRPr="00F32A13">
        <w:rPr>
          <w:rFonts w:cs="Book Antiqua"/>
          <w:color w:val="000000" w:themeColor="text1"/>
          <w:sz w:val="22"/>
          <w:szCs w:val="22"/>
        </w:rPr>
        <w:t>ан сећања на Доситеја Обрадовића, великог српског просветитеља и првог српског министра просвете</w:t>
      </w:r>
      <w:r w:rsidR="00F32A13" w:rsidRPr="00F32A13">
        <w:rPr>
          <w:rFonts w:cs="Book Antiqua"/>
          <w:color w:val="000000" w:themeColor="text1"/>
          <w:sz w:val="22"/>
          <w:szCs w:val="22"/>
          <w:lang w:val="sr-Cyrl-RS"/>
        </w:rPr>
        <w:t xml:space="preserve"> (10. април 2027. </w:t>
      </w:r>
      <w:r w:rsidRPr="00F32A13">
        <w:rPr>
          <w:rFonts w:cs="Book Antiqua"/>
          <w:color w:val="000000" w:themeColor="text1"/>
          <w:sz w:val="22"/>
          <w:szCs w:val="22"/>
          <w:lang w:val="sr-Cyrl-RS"/>
        </w:rPr>
        <w:t>године)</w:t>
      </w:r>
      <w:r w:rsidR="003F0050">
        <w:rPr>
          <w:rFonts w:cs="Book Antiqua"/>
          <w:color w:val="000000" w:themeColor="text1"/>
          <w:sz w:val="22"/>
          <w:szCs w:val="22"/>
          <w:lang w:val="sr-Cyrl-RS"/>
        </w:rPr>
        <w:t>,</w:t>
      </w:r>
    </w:p>
    <w:p w14:paraId="7C696540" w14:textId="27F50B89" w:rsidR="00862A5F" w:rsidRPr="00F32A13" w:rsidRDefault="00862A5F">
      <w:pPr>
        <w:rPr>
          <w:color w:val="000000" w:themeColor="text1"/>
        </w:rPr>
      </w:pPr>
      <w:r w:rsidRPr="00F32A13">
        <w:rPr>
          <w:rFonts w:cs="Book Antiqua"/>
          <w:color w:val="000000" w:themeColor="text1"/>
          <w:sz w:val="22"/>
          <w:szCs w:val="22"/>
        </w:rPr>
        <w:t>Дан сећања на жртве холокауста, геноцида и других жртава фашизма у Другом светском рату (22.април</w:t>
      </w:r>
      <w:r w:rsidR="00F32A13" w:rsidRPr="00F32A13">
        <w:rPr>
          <w:rFonts w:cs="Book Antiqua"/>
          <w:color w:val="000000" w:themeColor="text1"/>
          <w:sz w:val="22"/>
          <w:szCs w:val="22"/>
          <w:lang w:val="sr-Cyrl-RS"/>
        </w:rPr>
        <w:t xml:space="preserve"> 2027</w:t>
      </w:r>
      <w:r w:rsidRPr="00F32A13">
        <w:rPr>
          <w:rFonts w:cs="Book Antiqua"/>
          <w:color w:val="000000" w:themeColor="text1"/>
          <w:sz w:val="22"/>
          <w:szCs w:val="22"/>
          <w:lang w:val="sr-Cyrl-RS"/>
        </w:rPr>
        <w:t>. године</w:t>
      </w:r>
      <w:r w:rsidRPr="00F32A13">
        <w:rPr>
          <w:rFonts w:cs="Book Antiqua"/>
          <w:color w:val="000000" w:themeColor="text1"/>
          <w:sz w:val="22"/>
          <w:szCs w:val="22"/>
        </w:rPr>
        <w:t xml:space="preserve">), </w:t>
      </w:r>
    </w:p>
    <w:p w14:paraId="725E4022" w14:textId="4FD9AFBC" w:rsidR="00862A5F" w:rsidRPr="003F0050" w:rsidRDefault="00862A5F">
      <w:pPr>
        <w:rPr>
          <w:color w:val="000000" w:themeColor="text1"/>
          <w:lang w:val="sr-Cyrl-RS"/>
        </w:rPr>
      </w:pPr>
      <w:r w:rsidRPr="00F32A13">
        <w:rPr>
          <w:rFonts w:cs="Book Antiqua"/>
          <w:color w:val="000000" w:themeColor="text1"/>
          <w:sz w:val="22"/>
          <w:szCs w:val="22"/>
        </w:rPr>
        <w:t>Дан победе (</w:t>
      </w:r>
      <w:r w:rsidR="00D90AFC">
        <w:rPr>
          <w:rFonts w:cs="Book Antiqua"/>
          <w:color w:val="000000" w:themeColor="text1"/>
          <w:sz w:val="22"/>
          <w:szCs w:val="22"/>
          <w:lang w:val="sr-Cyrl-RS"/>
        </w:rPr>
        <w:t>0</w:t>
      </w:r>
      <w:r w:rsidRPr="00F32A13">
        <w:rPr>
          <w:rFonts w:cs="Book Antiqua"/>
          <w:color w:val="000000" w:themeColor="text1"/>
          <w:sz w:val="22"/>
          <w:szCs w:val="22"/>
        </w:rPr>
        <w:t>9. мај</w:t>
      </w:r>
      <w:r w:rsidR="00F32A13" w:rsidRPr="00F32A13">
        <w:rPr>
          <w:rFonts w:cs="Book Antiqua"/>
          <w:color w:val="000000" w:themeColor="text1"/>
          <w:sz w:val="22"/>
          <w:szCs w:val="22"/>
          <w:lang w:val="sr-Cyrl-RS"/>
        </w:rPr>
        <w:t xml:space="preserve"> 2027.</w:t>
      </w:r>
      <w:r w:rsidRPr="00F32A13">
        <w:rPr>
          <w:rFonts w:cs="Book Antiqua"/>
          <w:color w:val="000000" w:themeColor="text1"/>
          <w:sz w:val="22"/>
          <w:szCs w:val="22"/>
          <w:lang w:val="sr-Cyrl-RS"/>
        </w:rPr>
        <w:t xml:space="preserve"> године</w:t>
      </w:r>
      <w:r w:rsidR="003F0050">
        <w:rPr>
          <w:rFonts w:cs="Book Antiqua"/>
          <w:color w:val="000000" w:themeColor="text1"/>
          <w:sz w:val="22"/>
          <w:szCs w:val="22"/>
        </w:rPr>
        <w:t>),</w:t>
      </w:r>
    </w:p>
    <w:p w14:paraId="24CF4A2B" w14:textId="72E31F3B" w:rsidR="00862A5F" w:rsidRPr="003F0050" w:rsidRDefault="00862A5F">
      <w:pPr>
        <w:rPr>
          <w:color w:val="000000" w:themeColor="text1"/>
          <w:lang w:val="sr-Cyrl-RS"/>
        </w:rPr>
      </w:pPr>
      <w:r w:rsidRPr="00F32A13">
        <w:rPr>
          <w:rFonts w:cs="Book Antiqua"/>
          <w:color w:val="000000" w:themeColor="text1"/>
          <w:sz w:val="22"/>
          <w:szCs w:val="22"/>
        </w:rPr>
        <w:t>Видов</w:t>
      </w:r>
      <w:r w:rsidR="00B2650E">
        <w:rPr>
          <w:rFonts w:cs="Book Antiqua"/>
          <w:color w:val="000000" w:themeColor="text1"/>
          <w:sz w:val="22"/>
          <w:szCs w:val="22"/>
        </w:rPr>
        <w:t>дан</w:t>
      </w:r>
      <w:r w:rsidR="003F0050">
        <w:rPr>
          <w:rFonts w:cs="Book Antiqua"/>
          <w:color w:val="000000" w:themeColor="text1"/>
          <w:sz w:val="22"/>
          <w:szCs w:val="22"/>
          <w:lang w:val="sr-Cyrl-RS"/>
        </w:rPr>
        <w:t xml:space="preserve"> </w:t>
      </w:r>
      <w:r w:rsidR="00B2650E">
        <w:rPr>
          <w:rFonts w:cs="Book Antiqua"/>
          <w:color w:val="000000" w:themeColor="text1"/>
          <w:sz w:val="22"/>
          <w:szCs w:val="22"/>
        </w:rPr>
        <w:t>- спомен на Косовску битку (</w:t>
      </w:r>
      <w:r w:rsidRPr="00F32A13">
        <w:rPr>
          <w:rFonts w:cs="Book Antiqua"/>
          <w:color w:val="000000" w:themeColor="text1"/>
          <w:sz w:val="22"/>
          <w:szCs w:val="22"/>
        </w:rPr>
        <w:t>28. јун</w:t>
      </w:r>
      <w:r w:rsidR="00F32A13" w:rsidRPr="00F32A13">
        <w:rPr>
          <w:rFonts w:cs="Book Antiqua"/>
          <w:color w:val="000000" w:themeColor="text1"/>
          <w:sz w:val="22"/>
          <w:szCs w:val="22"/>
          <w:lang w:val="sr-Cyrl-RS"/>
        </w:rPr>
        <w:t xml:space="preserve"> 2027</w:t>
      </w:r>
      <w:r w:rsidRPr="00F32A13">
        <w:rPr>
          <w:rFonts w:cs="Book Antiqua"/>
          <w:color w:val="000000" w:themeColor="text1"/>
          <w:sz w:val="22"/>
          <w:szCs w:val="22"/>
          <w:lang w:val="sr-Cyrl-RS"/>
        </w:rPr>
        <w:t>.</w:t>
      </w:r>
      <w:r w:rsidR="003F0050">
        <w:rPr>
          <w:rFonts w:cs="Book Antiqua"/>
          <w:color w:val="000000" w:themeColor="text1"/>
          <w:sz w:val="22"/>
          <w:szCs w:val="22"/>
          <w:lang w:val="sr-Cyrl-RS"/>
        </w:rPr>
        <w:t xml:space="preserve"> </w:t>
      </w:r>
      <w:r w:rsidRPr="00F32A13">
        <w:rPr>
          <w:rFonts w:cs="Book Antiqua"/>
          <w:color w:val="000000" w:themeColor="text1"/>
          <w:sz w:val="22"/>
          <w:szCs w:val="22"/>
          <w:lang w:val="sr-Cyrl-RS"/>
        </w:rPr>
        <w:t>године</w:t>
      </w:r>
      <w:r w:rsidRPr="00F32A13">
        <w:rPr>
          <w:rFonts w:cs="Book Antiqua"/>
          <w:color w:val="000000" w:themeColor="text1"/>
          <w:sz w:val="22"/>
          <w:szCs w:val="22"/>
        </w:rPr>
        <w:t>)</w:t>
      </w:r>
      <w:r w:rsidR="003F0050">
        <w:rPr>
          <w:rFonts w:cs="Book Antiqua"/>
          <w:color w:val="000000" w:themeColor="text1"/>
          <w:sz w:val="22"/>
          <w:szCs w:val="22"/>
          <w:lang w:val="sr-Cyrl-RS"/>
        </w:rPr>
        <w:t>.</w:t>
      </w:r>
    </w:p>
    <w:p w14:paraId="3F5D2A2A" w14:textId="77777777" w:rsidR="00862A5F" w:rsidRPr="00785B56" w:rsidRDefault="00862A5F">
      <w:pPr>
        <w:rPr>
          <w:rFonts w:cs="Book Antiqua"/>
          <w:color w:val="FF0000"/>
          <w:sz w:val="14"/>
          <w:szCs w:val="14"/>
          <w:lang w:val="sr-Cyrl-RS"/>
        </w:rPr>
      </w:pPr>
    </w:p>
    <w:p w14:paraId="74275F3A" w14:textId="77777777" w:rsidR="00862A5F" w:rsidRPr="003C3BB6" w:rsidRDefault="00862A5F">
      <w:pPr>
        <w:pStyle w:val="basic-paragraph"/>
        <w:spacing w:before="0" w:after="150"/>
        <w:rPr>
          <w:color w:val="000000" w:themeColor="text1"/>
        </w:rPr>
      </w:pPr>
      <w:r w:rsidRPr="00F32A13">
        <w:rPr>
          <w:rFonts w:ascii="Book Antiqua" w:hAnsi="Book Antiqua" w:cs="Book Antiqua"/>
          <w:color w:val="000000" w:themeColor="text1"/>
          <w:sz w:val="22"/>
          <w:szCs w:val="22"/>
          <w:lang w:val="ru-RU"/>
        </w:rPr>
        <w:t xml:space="preserve">Свети Сава и Видовдан празнују се радно, без одржавања наставе, а Дан сећања на српске </w:t>
      </w:r>
      <w:r w:rsidRPr="003C3BB6">
        <w:rPr>
          <w:rFonts w:ascii="Book Antiqua" w:hAnsi="Book Antiqua" w:cs="Book Antiqua"/>
          <w:color w:val="000000" w:themeColor="text1"/>
          <w:sz w:val="22"/>
          <w:szCs w:val="22"/>
          <w:lang w:val="ru-RU"/>
        </w:rPr>
        <w:t>жртве у Другом светском рату, Дан сећања на жртве холокауста, геноцида и других жртава фашизма у Другом светском рату и Дан победе су наставни дани, изузев кад падају у недељу.</w:t>
      </w:r>
    </w:p>
    <w:p w14:paraId="257D2956" w14:textId="77777777" w:rsidR="00862A5F" w:rsidRPr="003C3BB6" w:rsidRDefault="00862A5F">
      <w:pPr>
        <w:rPr>
          <w:color w:val="000000" w:themeColor="text1"/>
        </w:rPr>
      </w:pPr>
      <w:r w:rsidRPr="003C3BB6">
        <w:rPr>
          <w:rFonts w:cs="Book Antiqua"/>
          <w:b/>
          <w:color w:val="000000" w:themeColor="text1"/>
          <w:sz w:val="22"/>
          <w:szCs w:val="22"/>
        </w:rPr>
        <w:t>Школа низом активности обележава и:</w:t>
      </w:r>
    </w:p>
    <w:p w14:paraId="4DA7860F" w14:textId="52DFF224" w:rsidR="00862A5F" w:rsidRPr="003C3BB6" w:rsidRDefault="00F32A13">
      <w:pPr>
        <w:rPr>
          <w:color w:val="000000" w:themeColor="text1"/>
        </w:rPr>
      </w:pPr>
      <w:r w:rsidRPr="003C3BB6">
        <w:rPr>
          <w:rFonts w:cs="Book Antiqua"/>
          <w:color w:val="000000" w:themeColor="text1"/>
          <w:sz w:val="22"/>
          <w:szCs w:val="22"/>
        </w:rPr>
        <w:t>Деч</w:t>
      </w:r>
      <w:r w:rsidR="00862A5F" w:rsidRPr="003C3BB6">
        <w:rPr>
          <w:rFonts w:cs="Book Antiqua"/>
          <w:color w:val="000000" w:themeColor="text1"/>
          <w:sz w:val="22"/>
          <w:szCs w:val="22"/>
        </w:rPr>
        <w:t>ј</w:t>
      </w:r>
      <w:r w:rsidR="00862A5F" w:rsidRPr="003C3BB6">
        <w:rPr>
          <w:rFonts w:cs="Book Antiqua"/>
          <w:color w:val="000000" w:themeColor="text1"/>
          <w:sz w:val="22"/>
          <w:szCs w:val="22"/>
          <w:lang w:val="sr-Cyrl-RS"/>
        </w:rPr>
        <w:t>у</w:t>
      </w:r>
      <w:r w:rsidR="00862A5F" w:rsidRPr="003C3BB6">
        <w:rPr>
          <w:rFonts w:cs="Book Antiqua"/>
          <w:color w:val="000000" w:themeColor="text1"/>
          <w:sz w:val="22"/>
          <w:szCs w:val="22"/>
        </w:rPr>
        <w:t xml:space="preserve"> недељу</w:t>
      </w:r>
      <w:r w:rsidR="00862A5F" w:rsidRPr="003C3BB6">
        <w:rPr>
          <w:rFonts w:cs="Book Antiqua"/>
          <w:color w:val="000000" w:themeColor="text1"/>
          <w:sz w:val="22"/>
          <w:szCs w:val="22"/>
          <w:lang w:val="sr-Cyrl-CS"/>
        </w:rPr>
        <w:t xml:space="preserve"> </w:t>
      </w:r>
      <w:r w:rsidR="00862A5F" w:rsidRPr="003C3BB6">
        <w:rPr>
          <w:rFonts w:cs="Book Antiqua"/>
          <w:color w:val="000000" w:themeColor="text1"/>
          <w:sz w:val="22"/>
          <w:szCs w:val="22"/>
        </w:rPr>
        <w:t>(</w:t>
      </w:r>
      <w:r w:rsidR="00B2650E">
        <w:rPr>
          <w:rFonts w:cs="Book Antiqua"/>
          <w:color w:val="000000" w:themeColor="text1"/>
          <w:sz w:val="22"/>
          <w:szCs w:val="22"/>
          <w:lang w:val="sr-Cyrl-RS"/>
        </w:rPr>
        <w:t>0</w:t>
      </w:r>
      <w:r w:rsidRPr="003C3BB6">
        <w:rPr>
          <w:rFonts w:cs="Book Antiqua"/>
          <w:color w:val="000000" w:themeColor="text1"/>
          <w:sz w:val="22"/>
          <w:szCs w:val="22"/>
          <w:lang w:val="sr-Cyrl-RS"/>
        </w:rPr>
        <w:t>5</w:t>
      </w:r>
      <w:r w:rsidR="00B2650E">
        <w:rPr>
          <w:rFonts w:cs="Book Antiqua"/>
          <w:color w:val="000000" w:themeColor="text1"/>
          <w:sz w:val="22"/>
          <w:szCs w:val="22"/>
        </w:rPr>
        <w:t>.</w:t>
      </w:r>
      <w:r w:rsidR="00B2650E">
        <w:rPr>
          <w:rFonts w:cs="Book Antiqua"/>
          <w:color w:val="000000" w:themeColor="text1"/>
          <w:sz w:val="22"/>
          <w:szCs w:val="22"/>
          <w:lang w:val="sr-Cyrl-RS"/>
        </w:rPr>
        <w:t xml:space="preserve"> </w:t>
      </w:r>
      <w:r w:rsidR="00B2650E">
        <w:rPr>
          <w:rFonts w:cs="Book Antiqua"/>
          <w:color w:val="000000" w:themeColor="text1"/>
          <w:sz w:val="22"/>
          <w:szCs w:val="22"/>
        </w:rPr>
        <w:t>октобар</w:t>
      </w:r>
      <w:r w:rsidR="00862A5F" w:rsidRPr="003C3BB6">
        <w:rPr>
          <w:rFonts w:cs="Book Antiqua"/>
          <w:color w:val="000000" w:themeColor="text1"/>
          <w:sz w:val="22"/>
          <w:szCs w:val="22"/>
          <w:lang w:val="sr-Cyrl-RS"/>
        </w:rPr>
        <w:t xml:space="preserve"> </w:t>
      </w:r>
      <w:r w:rsidR="00862A5F" w:rsidRPr="003C3BB6">
        <w:rPr>
          <w:rFonts w:cs="Book Antiqua"/>
          <w:color w:val="000000" w:themeColor="text1"/>
          <w:sz w:val="22"/>
          <w:szCs w:val="22"/>
        </w:rPr>
        <w:t>-</w:t>
      </w:r>
      <w:r w:rsidR="00862A5F" w:rsidRPr="003C3BB6">
        <w:rPr>
          <w:rFonts w:cs="Book Antiqua"/>
          <w:color w:val="000000" w:themeColor="text1"/>
          <w:sz w:val="22"/>
          <w:szCs w:val="22"/>
          <w:lang w:val="sr-Cyrl-RS"/>
        </w:rPr>
        <w:t xml:space="preserve"> </w:t>
      </w:r>
      <w:r w:rsidR="00B2650E">
        <w:rPr>
          <w:rFonts w:cs="Book Antiqua"/>
          <w:color w:val="000000" w:themeColor="text1"/>
          <w:sz w:val="22"/>
          <w:szCs w:val="22"/>
          <w:lang w:val="sr-Cyrl-RS"/>
        </w:rPr>
        <w:t>0</w:t>
      </w:r>
      <w:r w:rsidRPr="003C3BB6">
        <w:rPr>
          <w:rFonts w:cs="Book Antiqua"/>
          <w:color w:val="000000" w:themeColor="text1"/>
          <w:sz w:val="22"/>
          <w:szCs w:val="22"/>
          <w:lang w:val="sr-Latn-RS"/>
        </w:rPr>
        <w:t>9</w:t>
      </w:r>
      <w:r w:rsidR="00B2650E">
        <w:rPr>
          <w:rFonts w:cs="Book Antiqua"/>
          <w:color w:val="000000" w:themeColor="text1"/>
          <w:sz w:val="22"/>
          <w:szCs w:val="22"/>
        </w:rPr>
        <w:t>.</w:t>
      </w:r>
      <w:r w:rsidR="00B2650E">
        <w:rPr>
          <w:rFonts w:cs="Book Antiqua"/>
          <w:color w:val="000000" w:themeColor="text1"/>
          <w:sz w:val="22"/>
          <w:szCs w:val="22"/>
          <w:lang w:val="sr-Cyrl-RS"/>
        </w:rPr>
        <w:t xml:space="preserve"> </w:t>
      </w:r>
      <w:r w:rsidR="00B2650E">
        <w:rPr>
          <w:rFonts w:cs="Book Antiqua"/>
          <w:color w:val="000000" w:themeColor="text1"/>
          <w:sz w:val="22"/>
          <w:szCs w:val="22"/>
        </w:rPr>
        <w:t xml:space="preserve">октобар </w:t>
      </w:r>
      <w:r w:rsidRPr="003C3BB6">
        <w:rPr>
          <w:rFonts w:cs="Book Antiqua"/>
          <w:color w:val="000000" w:themeColor="text1"/>
          <w:sz w:val="22"/>
          <w:szCs w:val="22"/>
        </w:rPr>
        <w:t>2026</w:t>
      </w:r>
      <w:r w:rsidR="00862A5F" w:rsidRPr="003C3BB6">
        <w:rPr>
          <w:rFonts w:cs="Book Antiqua"/>
          <w:color w:val="000000" w:themeColor="text1"/>
          <w:sz w:val="22"/>
          <w:szCs w:val="22"/>
        </w:rPr>
        <w:t>.</w:t>
      </w:r>
      <w:r w:rsidRPr="003C3BB6">
        <w:rPr>
          <w:rFonts w:cs="Book Antiqua"/>
          <w:color w:val="000000" w:themeColor="text1"/>
          <w:sz w:val="22"/>
          <w:szCs w:val="22"/>
          <w:lang w:val="sr-Latn-RS"/>
        </w:rPr>
        <w:t xml:space="preserve"> </w:t>
      </w:r>
      <w:r w:rsidR="00862A5F" w:rsidRPr="003C3BB6">
        <w:rPr>
          <w:rFonts w:cs="Book Antiqua"/>
          <w:color w:val="000000" w:themeColor="text1"/>
          <w:sz w:val="22"/>
          <w:szCs w:val="22"/>
          <w:lang w:val="sr-Cyrl-RS"/>
        </w:rPr>
        <w:t>године</w:t>
      </w:r>
      <w:r w:rsidR="00862A5F" w:rsidRPr="003C3BB6">
        <w:rPr>
          <w:rFonts w:cs="Book Antiqua"/>
          <w:color w:val="000000" w:themeColor="text1"/>
          <w:sz w:val="22"/>
          <w:szCs w:val="22"/>
        </w:rPr>
        <w:t>)</w:t>
      </w:r>
    </w:p>
    <w:p w14:paraId="2ECEC1AC" w14:textId="0C79E0B7" w:rsidR="00862A5F" w:rsidRPr="003C3BB6" w:rsidRDefault="00862A5F">
      <w:pPr>
        <w:rPr>
          <w:color w:val="000000" w:themeColor="text1"/>
        </w:rPr>
      </w:pPr>
      <w:r w:rsidRPr="003C3BB6">
        <w:rPr>
          <w:rFonts w:cs="Book Antiqua"/>
          <w:color w:val="000000" w:themeColor="text1"/>
          <w:sz w:val="22"/>
          <w:szCs w:val="22"/>
        </w:rPr>
        <w:t>Европски дан борбе пр</w:t>
      </w:r>
      <w:r w:rsidR="00B2650E">
        <w:rPr>
          <w:rFonts w:cs="Book Antiqua"/>
          <w:color w:val="000000" w:themeColor="text1"/>
          <w:sz w:val="22"/>
          <w:szCs w:val="22"/>
        </w:rPr>
        <w:t>отив трговине људима (18.</w:t>
      </w:r>
      <w:r w:rsidR="00B2650E">
        <w:rPr>
          <w:rFonts w:cs="Book Antiqua"/>
          <w:color w:val="000000" w:themeColor="text1"/>
          <w:sz w:val="22"/>
          <w:szCs w:val="22"/>
          <w:lang w:val="sr-Cyrl-RS"/>
        </w:rPr>
        <w:t xml:space="preserve"> </w:t>
      </w:r>
      <w:r w:rsidR="00B2650E">
        <w:rPr>
          <w:rFonts w:cs="Book Antiqua"/>
          <w:color w:val="000000" w:themeColor="text1"/>
          <w:sz w:val="22"/>
          <w:szCs w:val="22"/>
        </w:rPr>
        <w:t xml:space="preserve">октобар </w:t>
      </w:r>
      <w:r w:rsidR="003C3BB6" w:rsidRPr="003C3BB6">
        <w:rPr>
          <w:rFonts w:cs="Book Antiqua"/>
          <w:color w:val="000000" w:themeColor="text1"/>
          <w:sz w:val="22"/>
          <w:szCs w:val="22"/>
        </w:rPr>
        <w:t>2026</w:t>
      </w:r>
      <w:r w:rsidRPr="003C3BB6">
        <w:rPr>
          <w:rFonts w:cs="Book Antiqua"/>
          <w:color w:val="000000" w:themeColor="text1"/>
          <w:sz w:val="22"/>
          <w:szCs w:val="22"/>
        </w:rPr>
        <w:t>.</w:t>
      </w:r>
      <w:r w:rsidR="00655B0A" w:rsidRPr="003C3BB6">
        <w:rPr>
          <w:rFonts w:cs="Book Antiqua"/>
          <w:color w:val="000000" w:themeColor="text1"/>
          <w:sz w:val="22"/>
          <w:szCs w:val="22"/>
          <w:lang w:val="sr-Latn-RS"/>
        </w:rPr>
        <w:t xml:space="preserve"> </w:t>
      </w:r>
      <w:r w:rsidRPr="003C3BB6">
        <w:rPr>
          <w:rFonts w:cs="Book Antiqua"/>
          <w:color w:val="000000" w:themeColor="text1"/>
          <w:sz w:val="22"/>
          <w:szCs w:val="22"/>
        </w:rPr>
        <w:t>године)</w:t>
      </w:r>
    </w:p>
    <w:p w14:paraId="4CE89D41" w14:textId="745936B3" w:rsidR="00862A5F" w:rsidRPr="003C3BB6" w:rsidRDefault="00862A5F">
      <w:pPr>
        <w:rPr>
          <w:color w:val="000000" w:themeColor="text1"/>
        </w:rPr>
      </w:pPr>
      <w:r w:rsidRPr="003C3BB6">
        <w:rPr>
          <w:rFonts w:cs="Book Antiqua"/>
          <w:color w:val="000000" w:themeColor="text1"/>
          <w:sz w:val="22"/>
          <w:szCs w:val="22"/>
        </w:rPr>
        <w:t>Међунаро</w:t>
      </w:r>
      <w:r w:rsidR="00B2650E">
        <w:rPr>
          <w:rFonts w:cs="Book Antiqua"/>
          <w:color w:val="000000" w:themeColor="text1"/>
          <w:sz w:val="22"/>
          <w:szCs w:val="22"/>
        </w:rPr>
        <w:t>дни дан толеранције (16.</w:t>
      </w:r>
      <w:r w:rsidR="00B2650E">
        <w:rPr>
          <w:rFonts w:cs="Book Antiqua"/>
          <w:color w:val="000000" w:themeColor="text1"/>
          <w:sz w:val="22"/>
          <w:szCs w:val="22"/>
          <w:lang w:val="sr-Cyrl-RS"/>
        </w:rPr>
        <w:t xml:space="preserve"> </w:t>
      </w:r>
      <w:r w:rsidR="00B2650E">
        <w:rPr>
          <w:rFonts w:cs="Book Antiqua"/>
          <w:color w:val="000000" w:themeColor="text1"/>
          <w:sz w:val="22"/>
          <w:szCs w:val="22"/>
        </w:rPr>
        <w:t xml:space="preserve">новембар </w:t>
      </w:r>
      <w:r w:rsidR="003C3BB6" w:rsidRPr="003C3BB6">
        <w:rPr>
          <w:rFonts w:cs="Book Antiqua"/>
          <w:color w:val="000000" w:themeColor="text1"/>
          <w:sz w:val="22"/>
          <w:szCs w:val="22"/>
        </w:rPr>
        <w:t>2026.</w:t>
      </w:r>
      <w:r w:rsidR="00655B0A" w:rsidRPr="003C3BB6">
        <w:rPr>
          <w:rFonts w:cs="Book Antiqua"/>
          <w:color w:val="000000" w:themeColor="text1"/>
          <w:sz w:val="22"/>
          <w:szCs w:val="22"/>
          <w:lang w:val="sr-Latn-RS"/>
        </w:rPr>
        <w:t xml:space="preserve"> </w:t>
      </w:r>
      <w:r w:rsidRPr="003C3BB6">
        <w:rPr>
          <w:rFonts w:cs="Book Antiqua"/>
          <w:color w:val="000000" w:themeColor="text1"/>
          <w:sz w:val="22"/>
          <w:szCs w:val="22"/>
        </w:rPr>
        <w:t>године)</w:t>
      </w:r>
    </w:p>
    <w:p w14:paraId="12E5A22E" w14:textId="1D947940" w:rsidR="00862A5F" w:rsidRPr="003C3BB6" w:rsidRDefault="00862A5F">
      <w:pPr>
        <w:rPr>
          <w:color w:val="000000" w:themeColor="text1"/>
        </w:rPr>
      </w:pPr>
      <w:r w:rsidRPr="003C3BB6">
        <w:rPr>
          <w:rFonts w:cs="Book Antiqua"/>
          <w:color w:val="000000" w:themeColor="text1"/>
          <w:sz w:val="22"/>
          <w:szCs w:val="22"/>
        </w:rPr>
        <w:t>Међународни дан борбе про</w:t>
      </w:r>
      <w:r w:rsidR="00B2650E">
        <w:rPr>
          <w:rFonts w:cs="Book Antiqua"/>
          <w:color w:val="000000" w:themeColor="text1"/>
          <w:sz w:val="22"/>
          <w:szCs w:val="22"/>
        </w:rPr>
        <w:t>тив насиља над децом (19.</w:t>
      </w:r>
      <w:r w:rsidR="00B2650E">
        <w:rPr>
          <w:rFonts w:cs="Book Antiqua"/>
          <w:color w:val="000000" w:themeColor="text1"/>
          <w:sz w:val="22"/>
          <w:szCs w:val="22"/>
          <w:lang w:val="sr-Cyrl-RS"/>
        </w:rPr>
        <w:t xml:space="preserve"> </w:t>
      </w:r>
      <w:r w:rsidR="00B2650E">
        <w:rPr>
          <w:rFonts w:cs="Book Antiqua"/>
          <w:color w:val="000000" w:themeColor="text1"/>
          <w:sz w:val="22"/>
          <w:szCs w:val="22"/>
        </w:rPr>
        <w:t xml:space="preserve">новембар </w:t>
      </w:r>
      <w:r w:rsidR="003C3BB6" w:rsidRPr="003C3BB6">
        <w:rPr>
          <w:rFonts w:cs="Book Antiqua"/>
          <w:color w:val="000000" w:themeColor="text1"/>
          <w:sz w:val="22"/>
          <w:szCs w:val="22"/>
        </w:rPr>
        <w:t>2026</w:t>
      </w:r>
      <w:r w:rsidRPr="003C3BB6">
        <w:rPr>
          <w:rFonts w:cs="Book Antiqua"/>
          <w:color w:val="000000" w:themeColor="text1"/>
          <w:sz w:val="22"/>
          <w:szCs w:val="22"/>
        </w:rPr>
        <w:t>.</w:t>
      </w:r>
      <w:r w:rsidR="00655B0A" w:rsidRPr="003C3BB6">
        <w:rPr>
          <w:rFonts w:cs="Book Antiqua"/>
          <w:color w:val="000000" w:themeColor="text1"/>
          <w:sz w:val="22"/>
          <w:szCs w:val="22"/>
          <w:lang w:val="sr-Latn-RS"/>
        </w:rPr>
        <w:t xml:space="preserve"> </w:t>
      </w:r>
      <w:r w:rsidRPr="003C3BB6">
        <w:rPr>
          <w:rFonts w:cs="Book Antiqua"/>
          <w:color w:val="000000" w:themeColor="text1"/>
          <w:sz w:val="22"/>
          <w:szCs w:val="22"/>
        </w:rPr>
        <w:t>године)</w:t>
      </w:r>
    </w:p>
    <w:p w14:paraId="0E8B70D7" w14:textId="51DF9463" w:rsidR="00862A5F" w:rsidRPr="003C3BB6" w:rsidRDefault="00862A5F">
      <w:pPr>
        <w:rPr>
          <w:color w:val="000000" w:themeColor="text1"/>
        </w:rPr>
      </w:pPr>
      <w:r w:rsidRPr="003C3BB6">
        <w:rPr>
          <w:rFonts w:cs="Book Antiqua"/>
          <w:color w:val="000000" w:themeColor="text1"/>
          <w:sz w:val="22"/>
          <w:szCs w:val="22"/>
        </w:rPr>
        <w:t xml:space="preserve">Међународни дан </w:t>
      </w:r>
      <w:r w:rsidRPr="003C3BB6">
        <w:rPr>
          <w:rFonts w:cs="Book Antiqua"/>
          <w:color w:val="000000" w:themeColor="text1"/>
          <w:sz w:val="22"/>
          <w:szCs w:val="22"/>
          <w:lang w:val="sr-Cyrl-RS"/>
        </w:rPr>
        <w:t>особа са инвалидитетом (</w:t>
      </w:r>
      <w:r w:rsidRPr="003C3BB6">
        <w:rPr>
          <w:rFonts w:cs="Book Antiqua"/>
          <w:color w:val="000000" w:themeColor="text1"/>
          <w:sz w:val="22"/>
          <w:szCs w:val="22"/>
        </w:rPr>
        <w:t>0</w:t>
      </w:r>
      <w:r w:rsidRPr="003C3BB6">
        <w:rPr>
          <w:rFonts w:cs="Book Antiqua"/>
          <w:color w:val="000000" w:themeColor="text1"/>
          <w:sz w:val="22"/>
          <w:szCs w:val="22"/>
          <w:lang w:val="sr-Cyrl-RS"/>
        </w:rPr>
        <w:t>3</w:t>
      </w:r>
      <w:r w:rsidR="00B2650E">
        <w:rPr>
          <w:rFonts w:cs="Book Antiqua"/>
          <w:color w:val="000000" w:themeColor="text1"/>
          <w:sz w:val="22"/>
          <w:szCs w:val="22"/>
        </w:rPr>
        <w:t xml:space="preserve">. децембар </w:t>
      </w:r>
      <w:r w:rsidR="003C3BB6" w:rsidRPr="003C3BB6">
        <w:rPr>
          <w:rFonts w:cs="Book Antiqua"/>
          <w:color w:val="000000" w:themeColor="text1"/>
          <w:sz w:val="22"/>
          <w:szCs w:val="22"/>
        </w:rPr>
        <w:t>2026.</w:t>
      </w:r>
      <w:r w:rsidR="00655B0A" w:rsidRPr="003C3BB6">
        <w:rPr>
          <w:rFonts w:cs="Book Antiqua"/>
          <w:color w:val="000000" w:themeColor="text1"/>
          <w:sz w:val="22"/>
          <w:szCs w:val="22"/>
          <w:lang w:val="sr-Latn-RS"/>
        </w:rPr>
        <w:t xml:space="preserve"> </w:t>
      </w:r>
      <w:r w:rsidRPr="003C3BB6">
        <w:rPr>
          <w:rFonts w:cs="Book Antiqua"/>
          <w:color w:val="000000" w:themeColor="text1"/>
          <w:sz w:val="22"/>
          <w:szCs w:val="22"/>
          <w:lang w:val="sr-Cyrl-RS"/>
        </w:rPr>
        <w:t>године)</w:t>
      </w:r>
    </w:p>
    <w:p w14:paraId="1674AF71" w14:textId="1B9BDDEF" w:rsidR="00862A5F" w:rsidRPr="003C3BB6" w:rsidRDefault="00862A5F">
      <w:pPr>
        <w:rPr>
          <w:color w:val="000000" w:themeColor="text1"/>
        </w:rPr>
      </w:pPr>
      <w:r w:rsidRPr="003C3BB6">
        <w:rPr>
          <w:rFonts w:cs="Book Antiqua"/>
          <w:color w:val="000000" w:themeColor="text1"/>
          <w:sz w:val="22"/>
          <w:szCs w:val="22"/>
          <w:lang w:val="sr-Cyrl-RS"/>
        </w:rPr>
        <w:t>Д</w:t>
      </w:r>
      <w:r w:rsidR="00496297">
        <w:rPr>
          <w:rFonts w:cs="Book Antiqua"/>
          <w:color w:val="000000" w:themeColor="text1"/>
          <w:sz w:val="22"/>
          <w:szCs w:val="22"/>
          <w:lang w:val="sr-Cyrl-RS"/>
        </w:rPr>
        <w:t>ан ружучастих мајица (28.</w:t>
      </w:r>
      <w:r w:rsidR="00B2650E">
        <w:rPr>
          <w:rFonts w:cs="Book Antiqua"/>
          <w:color w:val="000000" w:themeColor="text1"/>
          <w:sz w:val="22"/>
          <w:szCs w:val="22"/>
          <w:lang w:val="sr-Cyrl-RS"/>
        </w:rPr>
        <w:t xml:space="preserve"> фебруар </w:t>
      </w:r>
      <w:r w:rsidR="003C3BB6" w:rsidRPr="003C3BB6">
        <w:rPr>
          <w:rFonts w:cs="Book Antiqua"/>
          <w:color w:val="000000" w:themeColor="text1"/>
          <w:sz w:val="22"/>
          <w:szCs w:val="22"/>
          <w:lang w:val="sr-Cyrl-RS"/>
        </w:rPr>
        <w:t>2027</w:t>
      </w:r>
      <w:r w:rsidRPr="003C3BB6">
        <w:rPr>
          <w:rFonts w:cs="Book Antiqua"/>
          <w:color w:val="000000" w:themeColor="text1"/>
          <w:sz w:val="22"/>
          <w:szCs w:val="22"/>
          <w:lang w:val="sr-Cyrl-RS"/>
        </w:rPr>
        <w:t>.</w:t>
      </w:r>
      <w:r w:rsidR="00655B0A" w:rsidRPr="003C3BB6">
        <w:rPr>
          <w:rFonts w:cs="Book Antiqua"/>
          <w:color w:val="000000" w:themeColor="text1"/>
          <w:sz w:val="22"/>
          <w:szCs w:val="22"/>
          <w:lang w:val="sr-Latn-RS"/>
        </w:rPr>
        <w:t xml:space="preserve"> </w:t>
      </w:r>
      <w:r w:rsidRPr="003C3BB6">
        <w:rPr>
          <w:rFonts w:cs="Book Antiqua"/>
          <w:color w:val="000000" w:themeColor="text1"/>
          <w:sz w:val="22"/>
          <w:szCs w:val="22"/>
          <w:lang w:val="sr-Cyrl-RS"/>
        </w:rPr>
        <w:t>године)</w:t>
      </w:r>
    </w:p>
    <w:p w14:paraId="157B3288" w14:textId="0924944E" w:rsidR="00862A5F" w:rsidRPr="003C3BB6" w:rsidRDefault="00496297">
      <w:pPr>
        <w:rPr>
          <w:color w:val="000000" w:themeColor="text1"/>
        </w:rPr>
      </w:pPr>
      <w:r>
        <w:rPr>
          <w:rFonts w:cs="Book Antiqua"/>
          <w:color w:val="000000" w:themeColor="text1"/>
          <w:sz w:val="22"/>
          <w:szCs w:val="22"/>
          <w:lang w:val="sr-Cyrl-RS"/>
        </w:rPr>
        <w:t>Дан планете Земље (22.</w:t>
      </w:r>
      <w:r w:rsidR="00B2650E">
        <w:rPr>
          <w:rFonts w:cs="Book Antiqua"/>
          <w:color w:val="000000" w:themeColor="text1"/>
          <w:sz w:val="22"/>
          <w:szCs w:val="22"/>
          <w:lang w:val="sr-Cyrl-RS"/>
        </w:rPr>
        <w:t xml:space="preserve"> април </w:t>
      </w:r>
      <w:r w:rsidR="003C3BB6" w:rsidRPr="003C3BB6">
        <w:rPr>
          <w:rFonts w:cs="Book Antiqua"/>
          <w:color w:val="000000" w:themeColor="text1"/>
          <w:sz w:val="22"/>
          <w:szCs w:val="22"/>
          <w:lang w:val="sr-Cyrl-RS"/>
        </w:rPr>
        <w:t>2027</w:t>
      </w:r>
      <w:r w:rsidR="00862A5F" w:rsidRPr="003C3BB6">
        <w:rPr>
          <w:rFonts w:cs="Book Antiqua"/>
          <w:color w:val="000000" w:themeColor="text1"/>
          <w:sz w:val="22"/>
          <w:szCs w:val="22"/>
          <w:lang w:val="sr-Cyrl-RS"/>
        </w:rPr>
        <w:t>.</w:t>
      </w:r>
      <w:r w:rsidR="00655B0A" w:rsidRPr="003C3BB6">
        <w:rPr>
          <w:rFonts w:cs="Book Antiqua"/>
          <w:color w:val="000000" w:themeColor="text1"/>
          <w:sz w:val="22"/>
          <w:szCs w:val="22"/>
          <w:lang w:val="sr-Latn-RS"/>
        </w:rPr>
        <w:t xml:space="preserve"> </w:t>
      </w:r>
      <w:r w:rsidR="00862A5F" w:rsidRPr="003C3BB6">
        <w:rPr>
          <w:rFonts w:cs="Book Antiqua"/>
          <w:color w:val="000000" w:themeColor="text1"/>
          <w:sz w:val="22"/>
          <w:szCs w:val="22"/>
          <w:lang w:val="sr-Cyrl-RS"/>
        </w:rPr>
        <w:t>године)</w:t>
      </w:r>
    </w:p>
    <w:p w14:paraId="324E52E4" w14:textId="1DEF9D7F" w:rsidR="00862A5F" w:rsidRPr="003C3BB6" w:rsidRDefault="00862A5F">
      <w:pPr>
        <w:rPr>
          <w:color w:val="000000" w:themeColor="text1"/>
        </w:rPr>
      </w:pPr>
      <w:r w:rsidRPr="003C3BB6">
        <w:rPr>
          <w:rFonts w:cs="Book Antiqua"/>
          <w:color w:val="000000" w:themeColor="text1"/>
          <w:sz w:val="22"/>
          <w:szCs w:val="22"/>
        </w:rPr>
        <w:t xml:space="preserve">Међународни дан жена </w:t>
      </w:r>
      <w:r w:rsidRPr="003C3BB6">
        <w:rPr>
          <w:rFonts w:cs="Book Antiqua"/>
          <w:color w:val="000000" w:themeColor="text1"/>
          <w:sz w:val="22"/>
          <w:szCs w:val="22"/>
          <w:lang w:val="sr-Cyrl-RS"/>
        </w:rPr>
        <w:t>(</w:t>
      </w:r>
      <w:r w:rsidR="00B2650E">
        <w:rPr>
          <w:rFonts w:cs="Book Antiqua"/>
          <w:color w:val="000000" w:themeColor="text1"/>
          <w:sz w:val="22"/>
          <w:szCs w:val="22"/>
          <w:lang w:val="sr-Cyrl-RS"/>
        </w:rPr>
        <w:t>0</w:t>
      </w:r>
      <w:r w:rsidR="00496297">
        <w:rPr>
          <w:rFonts w:cs="Book Antiqua"/>
          <w:color w:val="000000" w:themeColor="text1"/>
          <w:sz w:val="22"/>
          <w:szCs w:val="22"/>
        </w:rPr>
        <w:t>8.</w:t>
      </w:r>
      <w:r w:rsidR="00B2650E">
        <w:rPr>
          <w:rFonts w:cs="Book Antiqua"/>
          <w:color w:val="000000" w:themeColor="text1"/>
          <w:sz w:val="22"/>
          <w:szCs w:val="22"/>
          <w:lang w:val="sr-Cyrl-RS"/>
        </w:rPr>
        <w:t xml:space="preserve"> март </w:t>
      </w:r>
      <w:r w:rsidRPr="003C3BB6">
        <w:rPr>
          <w:rFonts w:cs="Book Antiqua"/>
          <w:color w:val="000000" w:themeColor="text1"/>
          <w:sz w:val="22"/>
          <w:szCs w:val="22"/>
        </w:rPr>
        <w:t>202</w:t>
      </w:r>
      <w:r w:rsidR="003C3BB6" w:rsidRPr="003C3BB6">
        <w:rPr>
          <w:rFonts w:cs="Book Antiqua"/>
          <w:color w:val="000000" w:themeColor="text1"/>
          <w:sz w:val="22"/>
          <w:szCs w:val="22"/>
          <w:lang w:val="sr-Cyrl-RS"/>
        </w:rPr>
        <w:t>7</w:t>
      </w:r>
      <w:r w:rsidRPr="003C3BB6">
        <w:rPr>
          <w:rFonts w:cs="Book Antiqua"/>
          <w:color w:val="000000" w:themeColor="text1"/>
          <w:sz w:val="22"/>
          <w:szCs w:val="22"/>
        </w:rPr>
        <w:t>.</w:t>
      </w:r>
      <w:r w:rsidR="00655B0A" w:rsidRPr="003C3BB6">
        <w:rPr>
          <w:rFonts w:cs="Book Antiqua"/>
          <w:color w:val="000000" w:themeColor="text1"/>
          <w:sz w:val="22"/>
          <w:szCs w:val="22"/>
          <w:lang w:val="sr-Latn-RS"/>
        </w:rPr>
        <w:t xml:space="preserve"> </w:t>
      </w:r>
      <w:r w:rsidRPr="003C3BB6">
        <w:rPr>
          <w:rFonts w:cs="Book Antiqua"/>
          <w:color w:val="000000" w:themeColor="text1"/>
          <w:sz w:val="22"/>
          <w:szCs w:val="22"/>
          <w:lang w:val="sr-Cyrl-RS"/>
        </w:rPr>
        <w:t>године)</w:t>
      </w:r>
    </w:p>
    <w:p w14:paraId="01CEB33F" w14:textId="735B486E" w:rsidR="00862A5F" w:rsidRPr="003C3BB6" w:rsidRDefault="00862A5F">
      <w:pPr>
        <w:rPr>
          <w:color w:val="000000" w:themeColor="text1"/>
        </w:rPr>
      </w:pPr>
      <w:r w:rsidRPr="003C3BB6">
        <w:rPr>
          <w:rFonts w:cs="Book Antiqua"/>
          <w:color w:val="000000" w:themeColor="text1"/>
          <w:sz w:val="22"/>
          <w:szCs w:val="22"/>
          <w:lang w:val="sr-Cyrl-RS"/>
        </w:rPr>
        <w:t>Светски д</w:t>
      </w:r>
      <w:r w:rsidR="00496297">
        <w:rPr>
          <w:rFonts w:cs="Book Antiqua"/>
          <w:color w:val="000000" w:themeColor="text1"/>
          <w:sz w:val="22"/>
          <w:szCs w:val="22"/>
          <w:lang w:val="sr-Cyrl-RS"/>
        </w:rPr>
        <w:t>ан особа са аутизмом (</w:t>
      </w:r>
      <w:r w:rsidR="00B2650E">
        <w:rPr>
          <w:rFonts w:cs="Book Antiqua"/>
          <w:color w:val="000000" w:themeColor="text1"/>
          <w:sz w:val="22"/>
          <w:szCs w:val="22"/>
          <w:lang w:val="sr-Cyrl-RS"/>
        </w:rPr>
        <w:t>0</w:t>
      </w:r>
      <w:r w:rsidR="00496297">
        <w:rPr>
          <w:rFonts w:cs="Book Antiqua"/>
          <w:color w:val="000000" w:themeColor="text1"/>
          <w:sz w:val="22"/>
          <w:szCs w:val="22"/>
          <w:lang w:val="sr-Cyrl-RS"/>
        </w:rPr>
        <w:t>2.</w:t>
      </w:r>
      <w:r w:rsidR="00B2650E">
        <w:rPr>
          <w:rFonts w:cs="Book Antiqua"/>
          <w:color w:val="000000" w:themeColor="text1"/>
          <w:sz w:val="22"/>
          <w:szCs w:val="22"/>
          <w:lang w:val="sr-Cyrl-RS"/>
        </w:rPr>
        <w:t xml:space="preserve"> април </w:t>
      </w:r>
      <w:r w:rsidR="003C3BB6" w:rsidRPr="003C3BB6">
        <w:rPr>
          <w:rFonts w:cs="Book Antiqua"/>
          <w:color w:val="000000" w:themeColor="text1"/>
          <w:sz w:val="22"/>
          <w:szCs w:val="22"/>
          <w:lang w:val="sr-Cyrl-RS"/>
        </w:rPr>
        <w:t>2027</w:t>
      </w:r>
      <w:r w:rsidRPr="003C3BB6">
        <w:rPr>
          <w:rFonts w:cs="Book Antiqua"/>
          <w:color w:val="000000" w:themeColor="text1"/>
          <w:sz w:val="22"/>
          <w:szCs w:val="22"/>
          <w:lang w:val="sr-Cyrl-RS"/>
        </w:rPr>
        <w:t>.</w:t>
      </w:r>
      <w:r w:rsidR="00655B0A" w:rsidRPr="003C3BB6">
        <w:rPr>
          <w:rFonts w:cs="Book Antiqua"/>
          <w:color w:val="000000" w:themeColor="text1"/>
          <w:sz w:val="22"/>
          <w:szCs w:val="22"/>
          <w:lang w:val="sr-Latn-RS"/>
        </w:rPr>
        <w:t xml:space="preserve"> </w:t>
      </w:r>
      <w:r w:rsidRPr="003C3BB6">
        <w:rPr>
          <w:rFonts w:cs="Book Antiqua"/>
          <w:color w:val="000000" w:themeColor="text1"/>
          <w:sz w:val="22"/>
          <w:szCs w:val="22"/>
          <w:lang w:val="sr-Cyrl-RS"/>
        </w:rPr>
        <w:t>године)</w:t>
      </w:r>
    </w:p>
    <w:p w14:paraId="71BF3720" w14:textId="0E31FD58" w:rsidR="00862A5F" w:rsidRPr="003C3BB6" w:rsidRDefault="00862A5F">
      <w:pPr>
        <w:rPr>
          <w:color w:val="000000" w:themeColor="text1"/>
        </w:rPr>
      </w:pPr>
      <w:r w:rsidRPr="003C3BB6">
        <w:rPr>
          <w:rFonts w:cs="Book Antiqua"/>
          <w:color w:val="000000" w:themeColor="text1"/>
          <w:sz w:val="22"/>
          <w:szCs w:val="22"/>
        </w:rPr>
        <w:t>Недеља сећања и заједништва</w:t>
      </w:r>
      <w:r w:rsidR="00496297">
        <w:rPr>
          <w:rFonts w:cs="Book Antiqua"/>
          <w:color w:val="000000" w:themeColor="text1"/>
          <w:sz w:val="22"/>
          <w:szCs w:val="22"/>
          <w:lang w:val="sr-Cyrl-RS"/>
        </w:rPr>
        <w:t xml:space="preserve"> (</w:t>
      </w:r>
      <w:r w:rsidR="00B2650E">
        <w:rPr>
          <w:rFonts w:cs="Book Antiqua"/>
          <w:color w:val="000000" w:themeColor="text1"/>
          <w:sz w:val="22"/>
          <w:szCs w:val="22"/>
          <w:lang w:val="sr-Cyrl-RS"/>
        </w:rPr>
        <w:t>0</w:t>
      </w:r>
      <w:r w:rsidR="00496297">
        <w:rPr>
          <w:rFonts w:cs="Book Antiqua"/>
          <w:color w:val="000000" w:themeColor="text1"/>
          <w:sz w:val="22"/>
          <w:szCs w:val="22"/>
          <w:lang w:val="sr-Cyrl-RS"/>
        </w:rPr>
        <w:t>5.</w:t>
      </w:r>
      <w:r w:rsidR="00B2650E">
        <w:rPr>
          <w:rFonts w:cs="Book Antiqua"/>
          <w:color w:val="000000" w:themeColor="text1"/>
          <w:sz w:val="22"/>
          <w:szCs w:val="22"/>
          <w:lang w:val="sr-Cyrl-RS"/>
        </w:rPr>
        <w:t xml:space="preserve"> мај </w:t>
      </w:r>
      <w:r w:rsidR="00496297">
        <w:rPr>
          <w:rFonts w:cs="Book Antiqua"/>
          <w:color w:val="000000" w:themeColor="text1"/>
          <w:sz w:val="22"/>
          <w:szCs w:val="22"/>
          <w:lang w:val="sr-Cyrl-RS"/>
        </w:rPr>
        <w:t>-</w:t>
      </w:r>
      <w:r w:rsidR="00B2650E">
        <w:rPr>
          <w:rFonts w:cs="Book Antiqua"/>
          <w:color w:val="000000" w:themeColor="text1"/>
          <w:sz w:val="22"/>
          <w:szCs w:val="22"/>
          <w:lang w:val="sr-Cyrl-RS"/>
        </w:rPr>
        <w:t xml:space="preserve"> 0</w:t>
      </w:r>
      <w:r w:rsidR="003C3BB6" w:rsidRPr="003C3BB6">
        <w:rPr>
          <w:rFonts w:cs="Book Antiqua"/>
          <w:color w:val="000000" w:themeColor="text1"/>
          <w:sz w:val="22"/>
          <w:szCs w:val="22"/>
          <w:lang w:val="sr-Cyrl-RS"/>
        </w:rPr>
        <w:t>7</w:t>
      </w:r>
      <w:r w:rsidR="00496297">
        <w:rPr>
          <w:rFonts w:cs="Book Antiqua"/>
          <w:color w:val="000000" w:themeColor="text1"/>
          <w:sz w:val="22"/>
          <w:szCs w:val="22"/>
          <w:lang w:val="sr-Cyrl-RS"/>
        </w:rPr>
        <w:t>.</w:t>
      </w:r>
      <w:r w:rsidR="003F0050">
        <w:rPr>
          <w:rFonts w:cs="Book Antiqua"/>
          <w:color w:val="000000" w:themeColor="text1"/>
          <w:sz w:val="22"/>
          <w:szCs w:val="22"/>
          <w:lang w:val="sr-Cyrl-RS"/>
        </w:rPr>
        <w:t xml:space="preserve"> </w:t>
      </w:r>
      <w:r w:rsidR="00B2650E">
        <w:rPr>
          <w:rFonts w:cs="Book Antiqua"/>
          <w:color w:val="000000" w:themeColor="text1"/>
          <w:sz w:val="22"/>
          <w:szCs w:val="22"/>
          <w:lang w:val="sr-Cyrl-RS"/>
        </w:rPr>
        <w:t xml:space="preserve">мај </w:t>
      </w:r>
      <w:r w:rsidR="003C3BB6" w:rsidRPr="003C3BB6">
        <w:rPr>
          <w:rFonts w:cs="Book Antiqua"/>
          <w:color w:val="000000" w:themeColor="text1"/>
          <w:sz w:val="22"/>
          <w:szCs w:val="22"/>
          <w:lang w:val="sr-Cyrl-RS"/>
        </w:rPr>
        <w:t>2027</w:t>
      </w:r>
      <w:r w:rsidR="00655B0A" w:rsidRPr="003C3BB6">
        <w:rPr>
          <w:rFonts w:cs="Book Antiqua"/>
          <w:color w:val="000000" w:themeColor="text1"/>
          <w:sz w:val="22"/>
          <w:szCs w:val="22"/>
          <w:lang w:val="sr-Latn-RS"/>
        </w:rPr>
        <w:t>.</w:t>
      </w:r>
      <w:r w:rsidRPr="003C3BB6">
        <w:rPr>
          <w:rFonts w:cs="Book Antiqua"/>
          <w:color w:val="000000" w:themeColor="text1"/>
          <w:sz w:val="22"/>
          <w:szCs w:val="22"/>
          <w:lang w:val="sr-Cyrl-RS"/>
        </w:rPr>
        <w:t xml:space="preserve"> године).</w:t>
      </w:r>
      <w:r w:rsidRPr="003C3BB6">
        <w:rPr>
          <w:rFonts w:cs="Book Antiqua"/>
          <w:color w:val="000000" w:themeColor="text1"/>
          <w:sz w:val="22"/>
          <w:szCs w:val="22"/>
        </w:rPr>
        <w:t xml:space="preserve"> </w:t>
      </w:r>
      <w:r w:rsidRPr="003C3BB6">
        <w:rPr>
          <w:rFonts w:cs="Book Antiqua"/>
          <w:color w:val="000000" w:themeColor="text1"/>
          <w:sz w:val="22"/>
          <w:szCs w:val="22"/>
          <w:lang w:val="sr-Cyrl-RS"/>
        </w:rPr>
        <w:t>Н</w:t>
      </w:r>
      <w:r w:rsidRPr="003C3BB6">
        <w:rPr>
          <w:rFonts w:cs="Book Antiqua"/>
          <w:color w:val="000000" w:themeColor="text1"/>
          <w:sz w:val="22"/>
          <w:szCs w:val="22"/>
        </w:rPr>
        <w:t>еговање културе сећања и одавања почасти невиним жртвама – ученицима и младима кроз примере добре праксе реализоване током школске године, развој и промоција хуманости, емпатије, толеранције, поштовања и дијалога.</w:t>
      </w:r>
      <w:r w:rsidRPr="003C3BB6">
        <w:rPr>
          <w:rFonts w:cs="Book Antiqua"/>
          <w:color w:val="000000" w:themeColor="text1"/>
          <w:sz w:val="22"/>
          <w:szCs w:val="22"/>
          <w:lang w:val="sr-Cyrl-RS"/>
        </w:rPr>
        <w:t xml:space="preserve"> </w:t>
      </w:r>
    </w:p>
    <w:p w14:paraId="4FB2AC28" w14:textId="77777777" w:rsidR="00862A5F" w:rsidRPr="00785B56" w:rsidRDefault="00862A5F">
      <w:pPr>
        <w:rPr>
          <w:rFonts w:cs="Book Antiqua"/>
          <w:color w:val="FF0000"/>
          <w:sz w:val="22"/>
          <w:szCs w:val="22"/>
          <w:lang w:val="sr-Cyrl-RS"/>
        </w:rPr>
      </w:pPr>
    </w:p>
    <w:p w14:paraId="148349BC" w14:textId="77777777" w:rsidR="00862A5F" w:rsidRPr="006F3AD3" w:rsidRDefault="00862A5F">
      <w:pPr>
        <w:rPr>
          <w:color w:val="000000" w:themeColor="text1"/>
        </w:rPr>
      </w:pPr>
      <w:r w:rsidRPr="006F3AD3">
        <w:rPr>
          <w:rFonts w:cs="Book Antiqua"/>
          <w:b/>
          <w:color w:val="000000" w:themeColor="text1"/>
          <w:sz w:val="22"/>
          <w:szCs w:val="22"/>
        </w:rPr>
        <w:t xml:space="preserve">Нерадно се обележавају следећи државни </w:t>
      </w:r>
      <w:r w:rsidRPr="006F3AD3">
        <w:rPr>
          <w:rFonts w:cs="Book Antiqua"/>
          <w:b/>
          <w:color w:val="000000" w:themeColor="text1"/>
          <w:sz w:val="22"/>
          <w:szCs w:val="22"/>
          <w:lang w:val="sr-Cyrl-RS"/>
        </w:rPr>
        <w:t xml:space="preserve">и верски </w:t>
      </w:r>
      <w:r w:rsidRPr="006F3AD3">
        <w:rPr>
          <w:rFonts w:cs="Book Antiqua"/>
          <w:b/>
          <w:color w:val="000000" w:themeColor="text1"/>
          <w:sz w:val="22"/>
          <w:szCs w:val="22"/>
        </w:rPr>
        <w:t>празници:</w:t>
      </w:r>
    </w:p>
    <w:p w14:paraId="0BB0648D" w14:textId="36E8217D" w:rsidR="00862A5F" w:rsidRPr="006F3AD3" w:rsidRDefault="00862A5F">
      <w:pPr>
        <w:rPr>
          <w:color w:val="000000" w:themeColor="text1"/>
        </w:rPr>
      </w:pPr>
      <w:r w:rsidRPr="006F3AD3">
        <w:rPr>
          <w:rFonts w:cs="Book Antiqua"/>
          <w:color w:val="000000" w:themeColor="text1"/>
          <w:sz w:val="22"/>
          <w:szCs w:val="22"/>
        </w:rPr>
        <w:t xml:space="preserve">Дан примирја у Првом светском рату </w:t>
      </w:r>
      <w:r w:rsidRPr="006F3AD3">
        <w:rPr>
          <w:rFonts w:cs="Book Antiqua"/>
          <w:color w:val="000000" w:themeColor="text1"/>
          <w:sz w:val="22"/>
          <w:szCs w:val="22"/>
          <w:lang w:val="sr-Cyrl-RS"/>
        </w:rPr>
        <w:t>(</w:t>
      </w:r>
      <w:r w:rsidR="00496297" w:rsidRPr="006F3AD3">
        <w:rPr>
          <w:rFonts w:cs="Book Antiqua"/>
          <w:color w:val="000000" w:themeColor="text1"/>
          <w:sz w:val="22"/>
          <w:szCs w:val="22"/>
        </w:rPr>
        <w:t>11. новембар 2026</w:t>
      </w:r>
      <w:r w:rsidRPr="006F3AD3">
        <w:rPr>
          <w:rFonts w:cs="Book Antiqua"/>
          <w:color w:val="000000" w:themeColor="text1"/>
          <w:sz w:val="22"/>
          <w:szCs w:val="22"/>
        </w:rPr>
        <w:t>.</w:t>
      </w:r>
      <w:r w:rsidR="00655B0A" w:rsidRPr="006F3AD3">
        <w:rPr>
          <w:rFonts w:cs="Book Antiqua"/>
          <w:color w:val="000000" w:themeColor="text1"/>
          <w:sz w:val="22"/>
          <w:szCs w:val="22"/>
          <w:lang w:val="sr-Latn-RS"/>
        </w:rPr>
        <w:t xml:space="preserve"> </w:t>
      </w:r>
      <w:r w:rsidRPr="006F3AD3">
        <w:rPr>
          <w:rFonts w:cs="Book Antiqua"/>
          <w:color w:val="000000" w:themeColor="text1"/>
          <w:sz w:val="22"/>
          <w:szCs w:val="22"/>
          <w:lang w:val="sr-Cyrl-RS"/>
        </w:rPr>
        <w:t>г</w:t>
      </w:r>
      <w:r w:rsidRPr="006F3AD3">
        <w:rPr>
          <w:rFonts w:cs="Book Antiqua"/>
          <w:color w:val="000000" w:themeColor="text1"/>
          <w:sz w:val="22"/>
          <w:szCs w:val="22"/>
        </w:rPr>
        <w:t>одине</w:t>
      </w:r>
      <w:r w:rsidRPr="006F3AD3">
        <w:rPr>
          <w:rFonts w:cs="Book Antiqua"/>
          <w:color w:val="000000" w:themeColor="text1"/>
          <w:sz w:val="22"/>
          <w:szCs w:val="22"/>
          <w:lang w:val="sr-Cyrl-RS"/>
        </w:rPr>
        <w:t>)</w:t>
      </w:r>
      <w:r w:rsidR="003F0050">
        <w:rPr>
          <w:rFonts w:cs="Book Antiqua"/>
          <w:color w:val="000000" w:themeColor="text1"/>
          <w:sz w:val="22"/>
          <w:szCs w:val="22"/>
          <w:lang w:val="sr-Cyrl-RS"/>
        </w:rPr>
        <w:t>,</w:t>
      </w:r>
    </w:p>
    <w:p w14:paraId="090E31FE" w14:textId="41D38CD8" w:rsidR="00862A5F" w:rsidRPr="006F3AD3" w:rsidRDefault="00862A5F">
      <w:pPr>
        <w:rPr>
          <w:color w:val="000000" w:themeColor="text1"/>
        </w:rPr>
      </w:pPr>
      <w:r w:rsidRPr="006F3AD3">
        <w:rPr>
          <w:rFonts w:cs="Book Antiqua"/>
          <w:color w:val="000000" w:themeColor="text1"/>
          <w:sz w:val="22"/>
          <w:szCs w:val="22"/>
        </w:rPr>
        <w:t xml:space="preserve">Новогодишњи празници </w:t>
      </w:r>
      <w:r w:rsidRPr="006F3AD3">
        <w:rPr>
          <w:rFonts w:cs="Book Antiqua"/>
          <w:color w:val="000000" w:themeColor="text1"/>
          <w:sz w:val="22"/>
          <w:szCs w:val="22"/>
          <w:lang w:val="sr-Cyrl-RS"/>
        </w:rPr>
        <w:t>(</w:t>
      </w:r>
      <w:r w:rsidR="00762091">
        <w:rPr>
          <w:rFonts w:cs="Book Antiqua"/>
          <w:color w:val="000000" w:themeColor="text1"/>
          <w:sz w:val="22"/>
          <w:szCs w:val="22"/>
          <w:lang w:val="sr-Cyrl-RS"/>
        </w:rPr>
        <w:t>0</w:t>
      </w:r>
      <w:r w:rsidRPr="006F3AD3">
        <w:rPr>
          <w:rFonts w:cs="Book Antiqua"/>
          <w:color w:val="000000" w:themeColor="text1"/>
          <w:sz w:val="22"/>
          <w:szCs w:val="22"/>
          <w:lang w:val="sr-Cyrl-RS"/>
        </w:rPr>
        <w:t xml:space="preserve">1. и </w:t>
      </w:r>
      <w:r w:rsidR="00762091">
        <w:rPr>
          <w:rFonts w:cs="Book Antiqua"/>
          <w:color w:val="000000" w:themeColor="text1"/>
          <w:sz w:val="22"/>
          <w:szCs w:val="22"/>
          <w:lang w:val="sr-Cyrl-RS"/>
        </w:rPr>
        <w:t>0</w:t>
      </w:r>
      <w:r w:rsidRPr="006F3AD3">
        <w:rPr>
          <w:rFonts w:cs="Book Antiqua"/>
          <w:color w:val="000000" w:themeColor="text1"/>
          <w:sz w:val="22"/>
          <w:szCs w:val="22"/>
          <w:lang w:val="sr-Cyrl-RS"/>
        </w:rPr>
        <w:t>2. јануар</w:t>
      </w:r>
      <w:r w:rsidR="00496297" w:rsidRPr="006F3AD3">
        <w:rPr>
          <w:rFonts w:cs="Book Antiqua"/>
          <w:color w:val="000000" w:themeColor="text1"/>
          <w:sz w:val="22"/>
          <w:szCs w:val="22"/>
          <w:lang w:val="sr-Cyrl-RS"/>
        </w:rPr>
        <w:t xml:space="preserve"> 2027</w:t>
      </w:r>
      <w:r w:rsidR="003F0050">
        <w:rPr>
          <w:rFonts w:cs="Book Antiqua"/>
          <w:color w:val="000000" w:themeColor="text1"/>
          <w:sz w:val="22"/>
          <w:szCs w:val="22"/>
          <w:lang w:val="sr-Cyrl-RS"/>
        </w:rPr>
        <w:t>. године),</w:t>
      </w:r>
    </w:p>
    <w:p w14:paraId="00A09CAB" w14:textId="2ED0C374" w:rsidR="00862A5F" w:rsidRPr="006F3AD3" w:rsidRDefault="00862A5F">
      <w:pPr>
        <w:rPr>
          <w:color w:val="000000" w:themeColor="text1"/>
        </w:rPr>
      </w:pPr>
      <w:r w:rsidRPr="006F3AD3">
        <w:rPr>
          <w:rFonts w:cs="Book Antiqua"/>
          <w:color w:val="000000" w:themeColor="text1"/>
          <w:sz w:val="22"/>
          <w:szCs w:val="22"/>
        </w:rPr>
        <w:t>Дан државности Републике Србије –</w:t>
      </w:r>
      <w:r w:rsidR="003F0050">
        <w:rPr>
          <w:rFonts w:cs="Book Antiqua"/>
          <w:color w:val="000000" w:themeColor="text1"/>
          <w:sz w:val="22"/>
          <w:szCs w:val="22"/>
          <w:lang w:val="sr-Cyrl-RS"/>
        </w:rPr>
        <w:t xml:space="preserve"> </w:t>
      </w:r>
      <w:r w:rsidRPr="006F3AD3">
        <w:rPr>
          <w:rFonts w:cs="Book Antiqua"/>
          <w:color w:val="000000" w:themeColor="text1"/>
          <w:sz w:val="22"/>
          <w:szCs w:val="22"/>
        </w:rPr>
        <w:t>Сретење (15. фебруар 202</w:t>
      </w:r>
      <w:r w:rsidR="00496297" w:rsidRPr="006F3AD3">
        <w:rPr>
          <w:rFonts w:cs="Book Antiqua"/>
          <w:color w:val="000000" w:themeColor="text1"/>
          <w:sz w:val="22"/>
          <w:szCs w:val="22"/>
          <w:lang w:val="sr-Cyrl-RS"/>
        </w:rPr>
        <w:t>7</w:t>
      </w:r>
      <w:r w:rsidRPr="006F3AD3">
        <w:rPr>
          <w:rFonts w:cs="Book Antiqua"/>
          <w:color w:val="000000" w:themeColor="text1"/>
          <w:sz w:val="22"/>
          <w:szCs w:val="22"/>
        </w:rPr>
        <w:t>.</w:t>
      </w:r>
      <w:r w:rsidR="00655B0A" w:rsidRPr="006F3AD3">
        <w:rPr>
          <w:rFonts w:cs="Book Antiqua"/>
          <w:color w:val="000000" w:themeColor="text1"/>
          <w:sz w:val="22"/>
          <w:szCs w:val="22"/>
          <w:lang w:val="sr-Latn-RS"/>
        </w:rPr>
        <w:t xml:space="preserve"> </w:t>
      </w:r>
      <w:r w:rsidRPr="006F3AD3">
        <w:rPr>
          <w:rFonts w:cs="Book Antiqua"/>
          <w:color w:val="000000" w:themeColor="text1"/>
          <w:sz w:val="22"/>
          <w:szCs w:val="22"/>
        </w:rPr>
        <w:t xml:space="preserve">године), </w:t>
      </w:r>
    </w:p>
    <w:p w14:paraId="2CA6F2DC" w14:textId="6BCF11FC" w:rsidR="00862A5F" w:rsidRPr="006F3AD3" w:rsidRDefault="00B2650E">
      <w:pPr>
        <w:rPr>
          <w:color w:val="000000" w:themeColor="text1"/>
        </w:rPr>
      </w:pPr>
      <w:r>
        <w:rPr>
          <w:rFonts w:cs="Book Antiqua"/>
          <w:color w:val="000000" w:themeColor="text1"/>
          <w:sz w:val="22"/>
          <w:szCs w:val="22"/>
          <w:lang w:val="sr-Cyrl-RS"/>
        </w:rPr>
        <w:t>Ускрс (од 30. април -</w:t>
      </w:r>
      <w:r w:rsidR="003F0050">
        <w:rPr>
          <w:rFonts w:cs="Book Antiqua"/>
          <w:color w:val="000000" w:themeColor="text1"/>
          <w:sz w:val="22"/>
          <w:szCs w:val="22"/>
          <w:lang w:val="sr-Cyrl-RS"/>
        </w:rPr>
        <w:t xml:space="preserve"> </w:t>
      </w:r>
      <w:r w:rsidR="00762091">
        <w:rPr>
          <w:rFonts w:cs="Book Antiqua"/>
          <w:color w:val="000000" w:themeColor="text1"/>
          <w:sz w:val="22"/>
          <w:szCs w:val="22"/>
          <w:lang w:val="sr-Cyrl-RS"/>
        </w:rPr>
        <w:t>0</w:t>
      </w:r>
      <w:r>
        <w:rPr>
          <w:rFonts w:cs="Book Antiqua"/>
          <w:color w:val="000000" w:themeColor="text1"/>
          <w:sz w:val="22"/>
          <w:szCs w:val="22"/>
          <w:lang w:val="sr-Cyrl-RS"/>
        </w:rPr>
        <w:t>3. мај</w:t>
      </w:r>
      <w:r w:rsidR="003F0050">
        <w:rPr>
          <w:rFonts w:cs="Book Antiqua"/>
          <w:color w:val="000000" w:themeColor="text1"/>
          <w:sz w:val="22"/>
          <w:szCs w:val="22"/>
          <w:lang w:val="sr-Cyrl-RS"/>
        </w:rPr>
        <w:t xml:space="preserve"> 2027</w:t>
      </w:r>
      <w:r w:rsidR="00655B0A" w:rsidRPr="006F3AD3">
        <w:rPr>
          <w:rFonts w:cs="Book Antiqua"/>
          <w:color w:val="000000" w:themeColor="text1"/>
          <w:sz w:val="22"/>
          <w:szCs w:val="22"/>
          <w:lang w:val="sr-Cyrl-RS"/>
        </w:rPr>
        <w:t xml:space="preserve">. </w:t>
      </w:r>
      <w:r w:rsidR="00862A5F" w:rsidRPr="006F3AD3">
        <w:rPr>
          <w:rFonts w:cs="Book Antiqua"/>
          <w:color w:val="000000" w:themeColor="text1"/>
          <w:sz w:val="22"/>
          <w:szCs w:val="22"/>
          <w:lang w:val="sr-Cyrl-RS"/>
        </w:rPr>
        <w:t>године)</w:t>
      </w:r>
      <w:r w:rsidR="003F0050">
        <w:rPr>
          <w:rFonts w:cs="Book Antiqua"/>
          <w:color w:val="000000" w:themeColor="text1"/>
          <w:sz w:val="22"/>
          <w:szCs w:val="22"/>
          <w:lang w:val="sr-Cyrl-RS"/>
        </w:rPr>
        <w:t>,</w:t>
      </w:r>
    </w:p>
    <w:p w14:paraId="1BBFB83E" w14:textId="01F1E763" w:rsidR="00862A5F" w:rsidRPr="006F3AD3" w:rsidRDefault="00862A5F">
      <w:pPr>
        <w:rPr>
          <w:color w:val="000000" w:themeColor="text1"/>
        </w:rPr>
      </w:pPr>
      <w:r w:rsidRPr="006F3AD3">
        <w:rPr>
          <w:rFonts w:cs="Book Antiqua"/>
          <w:color w:val="000000" w:themeColor="text1"/>
          <w:sz w:val="22"/>
          <w:szCs w:val="22"/>
        </w:rPr>
        <w:t xml:space="preserve">Празник рада </w:t>
      </w:r>
      <w:r w:rsidRPr="006F3AD3">
        <w:rPr>
          <w:rFonts w:cs="Book Antiqua"/>
          <w:color w:val="000000" w:themeColor="text1"/>
          <w:sz w:val="22"/>
          <w:szCs w:val="22"/>
          <w:lang w:val="sr-Cyrl-RS"/>
        </w:rPr>
        <w:t>(</w:t>
      </w:r>
      <w:r w:rsidR="00762091">
        <w:rPr>
          <w:rFonts w:cs="Book Antiqua"/>
          <w:color w:val="000000" w:themeColor="text1"/>
          <w:sz w:val="22"/>
          <w:szCs w:val="22"/>
          <w:lang w:val="sr-Cyrl-RS"/>
        </w:rPr>
        <w:t>0</w:t>
      </w:r>
      <w:r w:rsidRPr="006F3AD3">
        <w:rPr>
          <w:rFonts w:cs="Book Antiqua"/>
          <w:color w:val="000000" w:themeColor="text1"/>
          <w:sz w:val="22"/>
          <w:szCs w:val="22"/>
        </w:rPr>
        <w:t>1. мај 202</w:t>
      </w:r>
      <w:r w:rsidR="00496297" w:rsidRPr="006F3AD3">
        <w:rPr>
          <w:rFonts w:cs="Book Antiqua"/>
          <w:color w:val="000000" w:themeColor="text1"/>
          <w:sz w:val="22"/>
          <w:szCs w:val="22"/>
          <w:lang w:val="sr-Cyrl-RS"/>
        </w:rPr>
        <w:t>7.</w:t>
      </w:r>
      <w:r w:rsidRPr="006F3AD3">
        <w:rPr>
          <w:rFonts w:cs="Book Antiqua"/>
          <w:color w:val="000000" w:themeColor="text1"/>
          <w:sz w:val="22"/>
          <w:szCs w:val="22"/>
          <w:lang w:val="sr-Cyrl-RS"/>
        </w:rPr>
        <w:t xml:space="preserve"> године)</w:t>
      </w:r>
      <w:r w:rsidR="003F0050">
        <w:rPr>
          <w:rFonts w:cs="Book Antiqua"/>
          <w:color w:val="000000" w:themeColor="text1"/>
          <w:sz w:val="22"/>
          <w:szCs w:val="22"/>
          <w:lang w:val="sr-Cyrl-RS"/>
        </w:rPr>
        <w:t>.</w:t>
      </w:r>
    </w:p>
    <w:p w14:paraId="250BEB18" w14:textId="77777777" w:rsidR="00862A5F" w:rsidRPr="00785B56" w:rsidRDefault="00862A5F">
      <w:pPr>
        <w:rPr>
          <w:rFonts w:cs="Book Antiqua"/>
          <w:color w:val="FF0000"/>
          <w:sz w:val="22"/>
          <w:szCs w:val="22"/>
          <w:lang w:val="sr-Cyrl-RS"/>
        </w:rPr>
      </w:pPr>
    </w:p>
    <w:p w14:paraId="5546BB44" w14:textId="2865F57E" w:rsidR="00862A5F" w:rsidRPr="00496297" w:rsidRDefault="00862A5F">
      <w:pPr>
        <w:rPr>
          <w:color w:val="000000" w:themeColor="text1"/>
        </w:rPr>
      </w:pPr>
      <w:r w:rsidRPr="00496297">
        <w:rPr>
          <w:rFonts w:cs="Book Antiqua"/>
          <w:b/>
          <w:bCs/>
          <w:color w:val="000000" w:themeColor="text1"/>
          <w:sz w:val="22"/>
          <w:szCs w:val="22"/>
          <w:u w:val="single"/>
          <w:lang w:val="sr-Cyrl-RS"/>
        </w:rPr>
        <w:t>*Напомена:</w:t>
      </w:r>
      <w:r w:rsidRPr="00496297">
        <w:rPr>
          <w:rFonts w:cs="Book Antiqua"/>
          <w:color w:val="000000" w:themeColor="text1"/>
          <w:sz w:val="22"/>
          <w:szCs w:val="22"/>
          <w:lang w:val="sr-Latn-RS"/>
        </w:rPr>
        <w:t xml:space="preserve"> </w:t>
      </w:r>
      <w:r w:rsidR="00496297" w:rsidRPr="00496297">
        <w:rPr>
          <w:rFonts w:cs="Book Antiqua"/>
          <w:color w:val="000000" w:themeColor="text1"/>
          <w:sz w:val="22"/>
          <w:szCs w:val="22"/>
          <w:lang w:val="sr-Cyrl-RS"/>
        </w:rPr>
        <w:t>Ускрс се, у календарској 2027</w:t>
      </w:r>
      <w:r w:rsidRPr="00496297">
        <w:rPr>
          <w:rFonts w:cs="Book Antiqua"/>
          <w:color w:val="000000" w:themeColor="text1"/>
          <w:sz w:val="22"/>
          <w:szCs w:val="22"/>
          <w:lang w:val="sr-Cyrl-RS"/>
        </w:rPr>
        <w:t>. години, празнује за време пролећног распуста, што је предвиђено Правилником о календару образовно-васпитног рада з</w:t>
      </w:r>
      <w:r w:rsidR="00496297" w:rsidRPr="00496297">
        <w:rPr>
          <w:rFonts w:cs="Book Antiqua"/>
          <w:color w:val="000000" w:themeColor="text1"/>
          <w:sz w:val="22"/>
          <w:szCs w:val="22"/>
          <w:lang w:val="sr-Cyrl-RS"/>
        </w:rPr>
        <w:t xml:space="preserve">а основне школе за школску 2026/2027. </w:t>
      </w:r>
      <w:r w:rsidRPr="00496297">
        <w:rPr>
          <w:rFonts w:cs="Book Antiqua"/>
          <w:color w:val="000000" w:themeColor="text1"/>
          <w:sz w:val="22"/>
          <w:szCs w:val="22"/>
          <w:lang w:val="sr-Cyrl-RS"/>
        </w:rPr>
        <w:t>годину.</w:t>
      </w:r>
    </w:p>
    <w:p w14:paraId="158B0319" w14:textId="77777777" w:rsidR="00862A5F" w:rsidRPr="00785B56" w:rsidRDefault="00862A5F">
      <w:pPr>
        <w:rPr>
          <w:rFonts w:cs="Book Antiqua"/>
          <w:color w:val="FF0000"/>
          <w:sz w:val="22"/>
          <w:szCs w:val="22"/>
          <w:lang w:val="sr-Cyrl-RS"/>
        </w:rPr>
      </w:pPr>
    </w:p>
    <w:p w14:paraId="0F02C613" w14:textId="77777777" w:rsidR="00496297" w:rsidRDefault="00496297" w:rsidP="00496297">
      <w:pPr>
        <w:rPr>
          <w:sz w:val="22"/>
          <w:szCs w:val="22"/>
        </w:rPr>
      </w:pPr>
      <w:r w:rsidRPr="00496297">
        <w:rPr>
          <w:sz w:val="22"/>
          <w:szCs w:val="22"/>
        </w:rPr>
        <w:t xml:space="preserve">Ученици и запослени у школи имају право да не похађају наставу, односно да не раде у дане следећих верских празника, и то: </w:t>
      </w:r>
    </w:p>
    <w:p w14:paraId="4F9C791F" w14:textId="77777777" w:rsidR="00496297" w:rsidRDefault="00496297" w:rsidP="00496297">
      <w:pPr>
        <w:rPr>
          <w:sz w:val="22"/>
          <w:szCs w:val="22"/>
        </w:rPr>
      </w:pPr>
      <w:r w:rsidRPr="00496297">
        <w:rPr>
          <w:sz w:val="22"/>
          <w:szCs w:val="22"/>
        </w:rPr>
        <w:t xml:space="preserve">1) православци – на први дан крсне славе; </w:t>
      </w:r>
    </w:p>
    <w:p w14:paraId="5AA63663" w14:textId="5CDCB355" w:rsidR="00496297" w:rsidRDefault="00496297" w:rsidP="00496297">
      <w:pPr>
        <w:rPr>
          <w:sz w:val="22"/>
          <w:szCs w:val="22"/>
        </w:rPr>
      </w:pPr>
      <w:r w:rsidRPr="00496297">
        <w:rPr>
          <w:sz w:val="22"/>
          <w:szCs w:val="22"/>
        </w:rPr>
        <w:t xml:space="preserve">2) припадници исламске заједнице </w:t>
      </w:r>
      <w:r w:rsidRPr="00496297">
        <w:rPr>
          <w:rFonts w:ascii="Times New Roman" w:hAnsi="Times New Roman" w:cs="Times New Roman"/>
          <w:sz w:val="22"/>
          <w:szCs w:val="22"/>
        </w:rPr>
        <w:t>‒</w:t>
      </w:r>
      <w:r w:rsidRPr="00496297">
        <w:rPr>
          <w:sz w:val="22"/>
          <w:szCs w:val="22"/>
        </w:rPr>
        <w:t xml:space="preserve"> 09. </w:t>
      </w:r>
      <w:r w:rsidRPr="00496297">
        <w:rPr>
          <w:rFonts w:cs="Book Antiqua"/>
          <w:sz w:val="22"/>
          <w:szCs w:val="22"/>
        </w:rPr>
        <w:t>марта</w:t>
      </w:r>
      <w:r w:rsidRPr="00496297">
        <w:rPr>
          <w:sz w:val="22"/>
          <w:szCs w:val="22"/>
        </w:rPr>
        <w:t xml:space="preserve"> 2027. </w:t>
      </w:r>
      <w:r w:rsidRPr="00496297">
        <w:rPr>
          <w:rFonts w:cs="Book Antiqua"/>
          <w:sz w:val="22"/>
          <w:szCs w:val="22"/>
        </w:rPr>
        <w:t>године</w:t>
      </w:r>
      <w:r w:rsidRPr="00496297">
        <w:rPr>
          <w:sz w:val="22"/>
          <w:szCs w:val="22"/>
        </w:rPr>
        <w:t xml:space="preserve">, </w:t>
      </w:r>
      <w:r w:rsidRPr="00496297">
        <w:rPr>
          <w:rFonts w:cs="Book Antiqua"/>
          <w:sz w:val="22"/>
          <w:szCs w:val="22"/>
        </w:rPr>
        <w:t>на</w:t>
      </w:r>
      <w:r w:rsidRPr="00496297">
        <w:rPr>
          <w:sz w:val="22"/>
          <w:szCs w:val="22"/>
        </w:rPr>
        <w:t xml:space="preserve"> први дан Рамазанског бајрама </w:t>
      </w:r>
      <w:r w:rsidR="00141080">
        <w:rPr>
          <w:sz w:val="22"/>
          <w:szCs w:val="22"/>
          <w:lang w:val="sr-Latn-RS"/>
        </w:rPr>
        <w:t xml:space="preserve">   </w:t>
      </w:r>
      <w:r w:rsidRPr="00496297">
        <w:rPr>
          <w:sz w:val="22"/>
          <w:szCs w:val="22"/>
        </w:rPr>
        <w:t>и 16. маја 2027. године, на први дан Курбанбајрама;</w:t>
      </w:r>
    </w:p>
    <w:p w14:paraId="1D7C8FB4" w14:textId="77777777" w:rsidR="00496297" w:rsidRDefault="00496297" w:rsidP="00496297">
      <w:pPr>
        <w:rPr>
          <w:sz w:val="22"/>
          <w:szCs w:val="22"/>
        </w:rPr>
      </w:pPr>
      <w:r w:rsidRPr="00496297">
        <w:rPr>
          <w:sz w:val="22"/>
          <w:szCs w:val="22"/>
        </w:rPr>
        <w:t xml:space="preserve">3) припадници јеврејске заједнице – 21. септембра 2026. године, на први дан Јом Кипура; </w:t>
      </w:r>
    </w:p>
    <w:p w14:paraId="2A9E4C64" w14:textId="77777777" w:rsidR="00496297" w:rsidRDefault="00496297" w:rsidP="00496297">
      <w:pPr>
        <w:rPr>
          <w:sz w:val="22"/>
          <w:szCs w:val="22"/>
        </w:rPr>
      </w:pPr>
      <w:r w:rsidRPr="00496297">
        <w:rPr>
          <w:sz w:val="22"/>
          <w:szCs w:val="22"/>
        </w:rPr>
        <w:t xml:space="preserve">4) припадници верских заједница које обележавају верске празнике по грегоријанском календару – 25. децембра 2026. године, на први дан Божића; </w:t>
      </w:r>
    </w:p>
    <w:p w14:paraId="1A041F37" w14:textId="59C679A0" w:rsidR="00496297" w:rsidRDefault="00496297" w:rsidP="00496297">
      <w:pPr>
        <w:rPr>
          <w:sz w:val="22"/>
          <w:szCs w:val="22"/>
        </w:rPr>
      </w:pPr>
      <w:r w:rsidRPr="00496297">
        <w:rPr>
          <w:sz w:val="22"/>
          <w:szCs w:val="22"/>
        </w:rPr>
        <w:t>5) припадници верских заједница које обележавају верске празнике по јулијанском календару</w:t>
      </w:r>
      <w:r w:rsidR="0031064A">
        <w:rPr>
          <w:sz w:val="22"/>
          <w:szCs w:val="22"/>
          <w:lang w:val="sr-Latn-RS"/>
        </w:rPr>
        <w:t>,</w:t>
      </w:r>
      <w:r w:rsidRPr="00496297">
        <w:rPr>
          <w:sz w:val="22"/>
          <w:szCs w:val="22"/>
        </w:rPr>
        <w:t xml:space="preserve"> 7. јануара 2027. године, на први дан Божића; </w:t>
      </w:r>
    </w:p>
    <w:p w14:paraId="33847F10" w14:textId="3D477849" w:rsidR="00862A5F" w:rsidRPr="00496297" w:rsidRDefault="00496297" w:rsidP="00496297">
      <w:pPr>
        <w:rPr>
          <w:sz w:val="22"/>
          <w:szCs w:val="22"/>
        </w:rPr>
      </w:pPr>
      <w:r w:rsidRPr="00496297">
        <w:rPr>
          <w:sz w:val="22"/>
          <w:szCs w:val="22"/>
        </w:rPr>
        <w:t>6)припадници верских заједница које обележавају дане васкршњих празника по грегоријанском и јулијанском календару – почев од Великог петка, закључно са другим даном Васкрса (католици – од 26. до 29. марта 2027. године, православни од 30. априла до 03. маја 2027. године).</w:t>
      </w:r>
    </w:p>
    <w:p w14:paraId="03E10291" w14:textId="77777777" w:rsidR="00054977" w:rsidRPr="00496297" w:rsidRDefault="00054977" w:rsidP="00496297">
      <w:pPr>
        <w:rPr>
          <w:rFonts w:cs="Book Antiqua"/>
          <w:color w:val="FF0000"/>
          <w:sz w:val="22"/>
          <w:szCs w:val="22"/>
          <w:lang w:val="sr-Cyrl-RS" w:eastAsia="en-GB"/>
        </w:rPr>
      </w:pPr>
    </w:p>
    <w:p w14:paraId="3C1B65AF" w14:textId="77777777" w:rsidR="00054977" w:rsidRPr="00496297" w:rsidRDefault="00054977" w:rsidP="00496297">
      <w:pPr>
        <w:rPr>
          <w:rFonts w:cs="Book Antiqua"/>
          <w:color w:val="FF0000"/>
          <w:sz w:val="22"/>
          <w:szCs w:val="22"/>
          <w:lang w:val="sr-Cyrl-RS" w:eastAsia="en-GB"/>
        </w:rPr>
      </w:pPr>
    </w:p>
    <w:p w14:paraId="0A92EF6D" w14:textId="77777777" w:rsidR="00054977" w:rsidRDefault="00054977">
      <w:pPr>
        <w:rPr>
          <w:rFonts w:cs="Book Antiqua"/>
          <w:color w:val="FF0000"/>
          <w:sz w:val="22"/>
          <w:szCs w:val="22"/>
          <w:lang w:val="sr-Cyrl-RS" w:eastAsia="en-GB"/>
        </w:rPr>
      </w:pPr>
    </w:p>
    <w:p w14:paraId="7D0B505E" w14:textId="0218C039" w:rsidR="00862A5F" w:rsidRPr="00785B56" w:rsidRDefault="00054977">
      <w:pPr>
        <w:rPr>
          <w:rFonts w:cs="Book Antiqua"/>
          <w:color w:val="FF0000"/>
          <w:sz w:val="22"/>
          <w:szCs w:val="22"/>
          <w:lang w:val="sr-Cyrl-RS" w:eastAsia="en-GB"/>
        </w:rPr>
      </w:pPr>
      <w:r>
        <w:rPr>
          <w:rFonts w:cs="Book Antiqua"/>
          <w:noProof/>
          <w:color w:val="FF0000"/>
          <w:sz w:val="22"/>
          <w:szCs w:val="22"/>
          <w:lang w:val="en-GB" w:eastAsia="en-GB"/>
        </w:rPr>
        <w:drawing>
          <wp:inline distT="0" distB="0" distL="0" distR="0" wp14:anchorId="035CD476" wp14:editId="1414FD26">
            <wp:extent cx="6188710" cy="7355205"/>
            <wp:effectExtent l="0" t="0" r="2540" b="0"/>
            <wp:docPr id="1754742469" name="Picture 1" descr="A close-up of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742469" name="Picture 1" descr="A close-up of a table&#10;&#10;AI-generated content may be incorrect."/>
                    <pic:cNvPicPr/>
                  </pic:nvPicPr>
                  <pic:blipFill>
                    <a:blip r:embed="rId52">
                      <a:extLst>
                        <a:ext uri="{28A0092B-C50C-407E-A947-70E740481C1C}">
                          <a14:useLocalDpi xmlns:a14="http://schemas.microsoft.com/office/drawing/2010/main" val="0"/>
                        </a:ext>
                      </a:extLst>
                    </a:blip>
                    <a:stretch>
                      <a:fillRect/>
                    </a:stretch>
                  </pic:blipFill>
                  <pic:spPr>
                    <a:xfrm>
                      <a:off x="0" y="0"/>
                      <a:ext cx="6188710" cy="7355205"/>
                    </a:xfrm>
                    <a:prstGeom prst="rect">
                      <a:avLst/>
                    </a:prstGeom>
                  </pic:spPr>
                </pic:pic>
              </a:graphicData>
            </a:graphic>
          </wp:inline>
        </w:drawing>
      </w:r>
    </w:p>
    <w:p w14:paraId="361711E5" w14:textId="77777777" w:rsidR="00862A5F" w:rsidRDefault="00862A5F">
      <w:pPr>
        <w:rPr>
          <w:rFonts w:cs="Book Antiqua"/>
          <w:color w:val="FF0000"/>
          <w:sz w:val="22"/>
          <w:szCs w:val="22"/>
          <w:lang w:val="sr-Cyrl-RS" w:eastAsia="en-GB"/>
        </w:rPr>
      </w:pPr>
    </w:p>
    <w:p w14:paraId="1D94F7CB" w14:textId="77777777" w:rsidR="0037272A" w:rsidRDefault="0037272A">
      <w:pPr>
        <w:rPr>
          <w:rFonts w:cs="Book Antiqua"/>
          <w:color w:val="FF0000"/>
          <w:sz w:val="22"/>
          <w:szCs w:val="22"/>
          <w:lang w:val="sr-Cyrl-RS" w:eastAsia="en-GB"/>
        </w:rPr>
      </w:pPr>
    </w:p>
    <w:p w14:paraId="76F2D74C" w14:textId="77777777" w:rsidR="0037272A" w:rsidRDefault="0037272A">
      <w:pPr>
        <w:rPr>
          <w:rFonts w:cs="Book Antiqua"/>
          <w:color w:val="FF0000"/>
          <w:sz w:val="22"/>
          <w:szCs w:val="22"/>
          <w:lang w:val="sr-Cyrl-RS" w:eastAsia="en-GB"/>
        </w:rPr>
      </w:pPr>
    </w:p>
    <w:p w14:paraId="5D3A736C" w14:textId="77777777" w:rsidR="0037272A" w:rsidRPr="00785B56" w:rsidRDefault="0037272A">
      <w:pPr>
        <w:rPr>
          <w:rFonts w:cs="Book Antiqua"/>
          <w:color w:val="FF0000"/>
          <w:sz w:val="22"/>
          <w:szCs w:val="22"/>
          <w:lang w:val="sr-Cyrl-RS" w:eastAsia="en-GB"/>
        </w:rPr>
      </w:pPr>
    </w:p>
    <w:p w14:paraId="2E165FAD" w14:textId="77777777" w:rsidR="00862A5F" w:rsidRPr="004F06B5" w:rsidRDefault="00862A5F">
      <w:pPr>
        <w:pStyle w:val="Heading2"/>
        <w:tabs>
          <w:tab w:val="clear" w:pos="3434"/>
        </w:tabs>
        <w:spacing w:line="480" w:lineRule="auto"/>
      </w:pPr>
      <w:r w:rsidRPr="00785B56">
        <w:rPr>
          <w:rFonts w:eastAsia="Book Antiqua" w:cs="Book Antiqua"/>
          <w:color w:val="FF0000"/>
          <w:sz w:val="22"/>
          <w:szCs w:val="22"/>
          <w:lang w:val="sr-Cyrl-RS"/>
        </w:rPr>
        <w:t xml:space="preserve">                                </w:t>
      </w:r>
      <w:r w:rsidRPr="004F06B5">
        <w:rPr>
          <w:rFonts w:eastAsia="Book Antiqua" w:cs="Book Antiqua"/>
          <w:sz w:val="22"/>
          <w:szCs w:val="22"/>
          <w:lang w:val="sr-Cyrl-RS"/>
        </w:rPr>
        <w:t xml:space="preserve">    </w:t>
      </w:r>
      <w:bookmarkStart w:id="31" w:name="_Toc240021976"/>
      <w:r w:rsidRPr="004F06B5">
        <w:rPr>
          <w:rFonts w:cs="Book Antiqua"/>
          <w:sz w:val="22"/>
          <w:szCs w:val="22"/>
          <w:lang w:val="sr-Cyrl-RS"/>
        </w:rPr>
        <w:t>III.12 Дежурства наставника/наставница</w:t>
      </w:r>
      <w:bookmarkEnd w:id="31"/>
      <w:r w:rsidRPr="004F06B5">
        <w:t xml:space="preserve"> </w:t>
      </w:r>
    </w:p>
    <w:tbl>
      <w:tblPr>
        <w:tblW w:w="0" w:type="auto"/>
        <w:tblInd w:w="-123" w:type="dxa"/>
        <w:tblLayout w:type="fixed"/>
        <w:tblLook w:val="0000" w:firstRow="0" w:lastRow="0" w:firstColumn="0" w:lastColumn="0" w:noHBand="0" w:noVBand="0"/>
      </w:tblPr>
      <w:tblGrid>
        <w:gridCol w:w="2107"/>
        <w:gridCol w:w="2138"/>
        <w:gridCol w:w="1787"/>
        <w:gridCol w:w="1886"/>
        <w:gridCol w:w="1992"/>
      </w:tblGrid>
      <w:tr w:rsidR="004F06B5" w:rsidRPr="004F06B5" w14:paraId="79F790A6" w14:textId="77777777">
        <w:trPr>
          <w:trHeight w:val="558"/>
        </w:trPr>
        <w:tc>
          <w:tcPr>
            <w:tcW w:w="2107" w:type="dxa"/>
            <w:tcBorders>
              <w:top w:val="single" w:sz="4" w:space="0" w:color="000000"/>
              <w:left w:val="single" w:sz="4" w:space="0" w:color="000000"/>
              <w:bottom w:val="single" w:sz="4" w:space="0" w:color="000000"/>
            </w:tcBorders>
            <w:shd w:val="clear" w:color="auto" w:fill="E2FED7"/>
            <w:vAlign w:val="center"/>
          </w:tcPr>
          <w:p w14:paraId="2B612F63" w14:textId="4F4329FB" w:rsidR="00862A5F" w:rsidRPr="007A338B" w:rsidRDefault="007A338B">
            <w:pPr>
              <w:jc w:val="center"/>
              <w:rPr>
                <w:lang w:val="sr-Cyrl-RS"/>
              </w:rPr>
            </w:pPr>
            <w:r>
              <w:rPr>
                <w:rFonts w:cs="Book Antiqua"/>
                <w:b/>
                <w:bCs/>
                <w:kern w:val="2"/>
                <w:sz w:val="22"/>
                <w:szCs w:val="22"/>
              </w:rPr>
              <w:t>П</w:t>
            </w:r>
            <w:r>
              <w:rPr>
                <w:rFonts w:cs="Book Antiqua"/>
                <w:b/>
                <w:bCs/>
                <w:kern w:val="2"/>
                <w:sz w:val="22"/>
                <w:szCs w:val="22"/>
                <w:lang w:val="sr-Cyrl-RS"/>
              </w:rPr>
              <w:t>онедељак</w:t>
            </w:r>
          </w:p>
        </w:tc>
        <w:tc>
          <w:tcPr>
            <w:tcW w:w="2138" w:type="dxa"/>
            <w:tcBorders>
              <w:top w:val="single" w:sz="4" w:space="0" w:color="000000"/>
              <w:left w:val="single" w:sz="4" w:space="0" w:color="000000"/>
              <w:bottom w:val="single" w:sz="4" w:space="0" w:color="000000"/>
            </w:tcBorders>
            <w:shd w:val="clear" w:color="auto" w:fill="E2FED7"/>
            <w:vAlign w:val="center"/>
          </w:tcPr>
          <w:p w14:paraId="4A63C401" w14:textId="7B9D15DF" w:rsidR="00862A5F" w:rsidRPr="007A338B" w:rsidRDefault="007A338B">
            <w:pPr>
              <w:jc w:val="center"/>
              <w:rPr>
                <w:lang w:val="sr-Cyrl-RS"/>
              </w:rPr>
            </w:pPr>
            <w:r>
              <w:rPr>
                <w:rFonts w:cs="Book Antiqua"/>
                <w:b/>
                <w:bCs/>
                <w:kern w:val="2"/>
                <w:sz w:val="22"/>
                <w:szCs w:val="22"/>
              </w:rPr>
              <w:t>У</w:t>
            </w:r>
            <w:r>
              <w:rPr>
                <w:rFonts w:cs="Book Antiqua"/>
                <w:b/>
                <w:bCs/>
                <w:kern w:val="2"/>
                <w:sz w:val="22"/>
                <w:szCs w:val="22"/>
                <w:lang w:val="sr-Cyrl-RS"/>
              </w:rPr>
              <w:t>торак</w:t>
            </w:r>
          </w:p>
        </w:tc>
        <w:tc>
          <w:tcPr>
            <w:tcW w:w="1787" w:type="dxa"/>
            <w:tcBorders>
              <w:top w:val="single" w:sz="4" w:space="0" w:color="000000"/>
              <w:left w:val="single" w:sz="4" w:space="0" w:color="000000"/>
              <w:bottom w:val="single" w:sz="4" w:space="0" w:color="000000"/>
            </w:tcBorders>
            <w:shd w:val="clear" w:color="auto" w:fill="E2FED7"/>
            <w:vAlign w:val="center"/>
          </w:tcPr>
          <w:p w14:paraId="70632870" w14:textId="0B6ADCE5" w:rsidR="00862A5F" w:rsidRPr="007A338B" w:rsidRDefault="007A338B">
            <w:pPr>
              <w:jc w:val="center"/>
              <w:rPr>
                <w:lang w:val="sr-Cyrl-RS"/>
              </w:rPr>
            </w:pPr>
            <w:r>
              <w:rPr>
                <w:rFonts w:cs="Book Antiqua"/>
                <w:b/>
                <w:bCs/>
                <w:kern w:val="2"/>
                <w:sz w:val="22"/>
                <w:szCs w:val="22"/>
              </w:rPr>
              <w:t>С</w:t>
            </w:r>
            <w:r>
              <w:rPr>
                <w:rFonts w:cs="Book Antiqua"/>
                <w:b/>
                <w:bCs/>
                <w:kern w:val="2"/>
                <w:sz w:val="22"/>
                <w:szCs w:val="22"/>
                <w:lang w:val="sr-Cyrl-RS"/>
              </w:rPr>
              <w:t>реда</w:t>
            </w:r>
          </w:p>
        </w:tc>
        <w:tc>
          <w:tcPr>
            <w:tcW w:w="1886" w:type="dxa"/>
            <w:tcBorders>
              <w:top w:val="single" w:sz="4" w:space="0" w:color="000000"/>
              <w:left w:val="single" w:sz="4" w:space="0" w:color="000000"/>
              <w:bottom w:val="single" w:sz="4" w:space="0" w:color="000000"/>
            </w:tcBorders>
            <w:shd w:val="clear" w:color="auto" w:fill="E2FED7"/>
            <w:vAlign w:val="center"/>
          </w:tcPr>
          <w:p w14:paraId="271334DE" w14:textId="7665B765" w:rsidR="00862A5F" w:rsidRPr="007A338B" w:rsidRDefault="007A338B">
            <w:pPr>
              <w:jc w:val="center"/>
              <w:rPr>
                <w:lang w:val="sr-Cyrl-RS"/>
              </w:rPr>
            </w:pPr>
            <w:r>
              <w:rPr>
                <w:rFonts w:cs="Book Antiqua"/>
                <w:b/>
                <w:bCs/>
                <w:kern w:val="2"/>
                <w:sz w:val="22"/>
                <w:szCs w:val="22"/>
                <w:lang w:val="sr-Cyrl-RS"/>
              </w:rPr>
              <w:t>Четвртак</w:t>
            </w:r>
          </w:p>
        </w:tc>
        <w:tc>
          <w:tcPr>
            <w:tcW w:w="1992"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26DFFCF2" w14:textId="4AFB38EC" w:rsidR="00862A5F" w:rsidRPr="007A338B" w:rsidRDefault="007A338B">
            <w:pPr>
              <w:jc w:val="center"/>
              <w:rPr>
                <w:lang w:val="sr-Cyrl-RS"/>
              </w:rPr>
            </w:pPr>
            <w:r>
              <w:rPr>
                <w:rFonts w:cs="Book Antiqua"/>
                <w:b/>
                <w:bCs/>
                <w:kern w:val="2"/>
                <w:sz w:val="22"/>
                <w:szCs w:val="22"/>
              </w:rPr>
              <w:t>П</w:t>
            </w:r>
            <w:r>
              <w:rPr>
                <w:rFonts w:cs="Book Antiqua"/>
                <w:b/>
                <w:bCs/>
                <w:kern w:val="2"/>
                <w:sz w:val="22"/>
                <w:szCs w:val="22"/>
                <w:lang w:val="sr-Cyrl-RS"/>
              </w:rPr>
              <w:t>етак</w:t>
            </w:r>
          </w:p>
        </w:tc>
      </w:tr>
      <w:tr w:rsidR="00785B56" w:rsidRPr="004F06B5" w14:paraId="42ADCFB8" w14:textId="77777777">
        <w:tc>
          <w:tcPr>
            <w:tcW w:w="2107" w:type="dxa"/>
            <w:tcBorders>
              <w:top w:val="single" w:sz="4" w:space="0" w:color="000000"/>
              <w:left w:val="single" w:sz="4" w:space="0" w:color="000000"/>
              <w:bottom w:val="single" w:sz="4" w:space="0" w:color="000000"/>
            </w:tcBorders>
          </w:tcPr>
          <w:p w14:paraId="29752E1C" w14:textId="7AF4CB76" w:rsidR="00862A5F" w:rsidRPr="004F06B5" w:rsidRDefault="00B55C44" w:rsidP="00B55C44">
            <w:pPr>
              <w:jc w:val="center"/>
            </w:pPr>
            <w:bookmarkStart w:id="32" w:name="_Hlk176083334"/>
            <w:bookmarkEnd w:id="32"/>
            <w:r w:rsidRPr="004F06B5">
              <w:rPr>
                <w:rFonts w:cs="Book Antiqua"/>
                <w:kern w:val="2"/>
                <w:sz w:val="22"/>
                <w:szCs w:val="22"/>
                <w:lang w:val="sr-Cyrl-RS"/>
              </w:rPr>
              <w:t>Миљана Костић(Софија Мусић)</w:t>
            </w:r>
          </w:p>
        </w:tc>
        <w:tc>
          <w:tcPr>
            <w:tcW w:w="2138" w:type="dxa"/>
            <w:tcBorders>
              <w:top w:val="single" w:sz="4" w:space="0" w:color="000000"/>
              <w:left w:val="single" w:sz="4" w:space="0" w:color="000000"/>
              <w:bottom w:val="single" w:sz="4" w:space="0" w:color="000000"/>
            </w:tcBorders>
          </w:tcPr>
          <w:p w14:paraId="4DDD0284" w14:textId="77777777" w:rsidR="00B55C44" w:rsidRPr="004F06B5" w:rsidRDefault="00B55C44">
            <w:pPr>
              <w:jc w:val="center"/>
              <w:rPr>
                <w:sz w:val="22"/>
                <w:szCs w:val="22"/>
                <w:lang w:val="sr-Cyrl-RS"/>
              </w:rPr>
            </w:pPr>
            <w:r w:rsidRPr="004F06B5">
              <w:rPr>
                <w:sz w:val="22"/>
                <w:szCs w:val="22"/>
                <w:lang w:val="sr-Cyrl-RS"/>
              </w:rPr>
              <w:t>Маја Илић</w:t>
            </w:r>
          </w:p>
          <w:p w14:paraId="0F76C11D" w14:textId="11004BDA" w:rsidR="00862A5F" w:rsidRPr="004F06B5" w:rsidRDefault="00862A5F">
            <w:pPr>
              <w:jc w:val="center"/>
            </w:pPr>
          </w:p>
        </w:tc>
        <w:tc>
          <w:tcPr>
            <w:tcW w:w="1787" w:type="dxa"/>
            <w:tcBorders>
              <w:top w:val="single" w:sz="4" w:space="0" w:color="000000"/>
              <w:left w:val="single" w:sz="4" w:space="0" w:color="000000"/>
              <w:bottom w:val="single" w:sz="4" w:space="0" w:color="000000"/>
            </w:tcBorders>
            <w:vAlign w:val="center"/>
          </w:tcPr>
          <w:p w14:paraId="59DB4050" w14:textId="4FF92A61" w:rsidR="00862A5F" w:rsidRPr="004F06B5" w:rsidRDefault="00B55C44" w:rsidP="00B55C44">
            <w:pPr>
              <w:jc w:val="center"/>
            </w:pPr>
            <w:r w:rsidRPr="004F06B5">
              <w:rPr>
                <w:sz w:val="22"/>
                <w:szCs w:val="22"/>
              </w:rPr>
              <w:t>Сара Бељин</w:t>
            </w:r>
            <w:r w:rsidRPr="004F06B5">
              <w:rPr>
                <w:rFonts w:cs="Book Antiqua"/>
                <w:kern w:val="2"/>
                <w:sz w:val="22"/>
                <w:szCs w:val="22"/>
                <w:lang w:val="sr-Cyrl-RS"/>
              </w:rPr>
              <w:t xml:space="preserve"> </w:t>
            </w:r>
          </w:p>
        </w:tc>
        <w:tc>
          <w:tcPr>
            <w:tcW w:w="1886" w:type="dxa"/>
            <w:tcBorders>
              <w:top w:val="single" w:sz="4" w:space="0" w:color="000000"/>
              <w:left w:val="single" w:sz="4" w:space="0" w:color="000000"/>
              <w:bottom w:val="single" w:sz="4" w:space="0" w:color="000000"/>
            </w:tcBorders>
            <w:vAlign w:val="center"/>
          </w:tcPr>
          <w:p w14:paraId="4B3F218A" w14:textId="05627DF0" w:rsidR="00862A5F" w:rsidRPr="004F06B5" w:rsidRDefault="00B55C44" w:rsidP="004F06B5">
            <w:pPr>
              <w:jc w:val="center"/>
            </w:pPr>
            <w:r w:rsidRPr="004F06B5">
              <w:rPr>
                <w:rFonts w:cs="Book Antiqua"/>
                <w:kern w:val="2"/>
                <w:sz w:val="22"/>
                <w:szCs w:val="22"/>
                <w:lang w:val="sr-Cyrl-RS"/>
              </w:rPr>
              <w:t xml:space="preserve">Снежана Бабовић Димитријевић </w:t>
            </w:r>
          </w:p>
        </w:tc>
        <w:tc>
          <w:tcPr>
            <w:tcW w:w="1992" w:type="dxa"/>
            <w:tcBorders>
              <w:top w:val="single" w:sz="4" w:space="0" w:color="000000"/>
              <w:left w:val="single" w:sz="4" w:space="0" w:color="000000"/>
              <w:bottom w:val="single" w:sz="4" w:space="0" w:color="000000"/>
              <w:right w:val="single" w:sz="4" w:space="0" w:color="000000"/>
            </w:tcBorders>
            <w:vAlign w:val="center"/>
          </w:tcPr>
          <w:p w14:paraId="4FF69B3A" w14:textId="2E862460" w:rsidR="00862A5F" w:rsidRPr="004F06B5" w:rsidRDefault="004F06B5">
            <w:pPr>
              <w:jc w:val="center"/>
            </w:pPr>
            <w:r w:rsidRPr="004F06B5">
              <w:rPr>
                <w:rFonts w:cs="Book Antiqua"/>
                <w:kern w:val="2"/>
                <w:sz w:val="22"/>
                <w:szCs w:val="22"/>
                <w:lang w:val="sr-Cyrl-RS"/>
              </w:rPr>
              <w:t>Тања Илић</w:t>
            </w:r>
          </w:p>
        </w:tc>
      </w:tr>
      <w:tr w:rsidR="00785B56" w:rsidRPr="004F06B5" w14:paraId="6EE18AFE" w14:textId="77777777">
        <w:tc>
          <w:tcPr>
            <w:tcW w:w="2107" w:type="dxa"/>
            <w:tcBorders>
              <w:top w:val="single" w:sz="4" w:space="0" w:color="000000"/>
              <w:left w:val="single" w:sz="4" w:space="0" w:color="000000"/>
              <w:bottom w:val="single" w:sz="4" w:space="0" w:color="000000"/>
            </w:tcBorders>
          </w:tcPr>
          <w:p w14:paraId="2106A2E8" w14:textId="5B264C9D" w:rsidR="00862A5F" w:rsidRPr="004F06B5" w:rsidRDefault="00B55C44" w:rsidP="00B55C44">
            <w:pPr>
              <w:jc w:val="center"/>
            </w:pPr>
            <w:r w:rsidRPr="004F06B5">
              <w:rPr>
                <w:rFonts w:cs="Book Antiqua"/>
                <w:kern w:val="2"/>
                <w:sz w:val="22"/>
                <w:szCs w:val="22"/>
                <w:lang w:val="sr-Cyrl-RS"/>
              </w:rPr>
              <w:t xml:space="preserve">Маја Недовић </w:t>
            </w:r>
          </w:p>
        </w:tc>
        <w:tc>
          <w:tcPr>
            <w:tcW w:w="2138" w:type="dxa"/>
            <w:tcBorders>
              <w:top w:val="single" w:sz="4" w:space="0" w:color="000000"/>
              <w:left w:val="single" w:sz="4" w:space="0" w:color="000000"/>
              <w:bottom w:val="single" w:sz="4" w:space="0" w:color="000000"/>
            </w:tcBorders>
          </w:tcPr>
          <w:p w14:paraId="16A468B0" w14:textId="3DFE755B" w:rsidR="00862A5F" w:rsidRPr="004F06B5" w:rsidRDefault="00B55C44" w:rsidP="00B55C44">
            <w:pPr>
              <w:jc w:val="center"/>
            </w:pPr>
            <w:r w:rsidRPr="004F06B5">
              <w:rPr>
                <w:rFonts w:cs="Book Antiqua"/>
                <w:kern w:val="2"/>
                <w:sz w:val="22"/>
                <w:szCs w:val="22"/>
                <w:lang w:val="sr-Cyrl-RS"/>
              </w:rPr>
              <w:t>Биљана Јеротић</w:t>
            </w:r>
            <w:r w:rsidRPr="004F06B5">
              <w:rPr>
                <w:sz w:val="22"/>
                <w:szCs w:val="22"/>
              </w:rPr>
              <w:t xml:space="preserve"> </w:t>
            </w:r>
          </w:p>
        </w:tc>
        <w:tc>
          <w:tcPr>
            <w:tcW w:w="1787" w:type="dxa"/>
            <w:tcBorders>
              <w:top w:val="single" w:sz="4" w:space="0" w:color="000000"/>
              <w:left w:val="single" w:sz="4" w:space="0" w:color="000000"/>
              <w:bottom w:val="single" w:sz="4" w:space="0" w:color="000000"/>
            </w:tcBorders>
            <w:vAlign w:val="center"/>
          </w:tcPr>
          <w:p w14:paraId="3C50E993" w14:textId="67F96824" w:rsidR="00862A5F" w:rsidRPr="004F06B5" w:rsidRDefault="00B55C44" w:rsidP="00B55C44">
            <w:pPr>
              <w:jc w:val="center"/>
            </w:pPr>
            <w:r w:rsidRPr="004F06B5">
              <w:rPr>
                <w:sz w:val="22"/>
                <w:szCs w:val="22"/>
              </w:rPr>
              <w:t>Младен Јанић</w:t>
            </w:r>
            <w:r w:rsidRPr="004F06B5">
              <w:rPr>
                <w:rFonts w:cs="Book Antiqua"/>
                <w:kern w:val="2"/>
                <w:sz w:val="22"/>
                <w:szCs w:val="22"/>
                <w:lang w:val="sr-Cyrl-CS"/>
              </w:rPr>
              <w:t xml:space="preserve"> </w:t>
            </w:r>
          </w:p>
        </w:tc>
        <w:tc>
          <w:tcPr>
            <w:tcW w:w="1886" w:type="dxa"/>
            <w:tcBorders>
              <w:top w:val="single" w:sz="4" w:space="0" w:color="000000"/>
              <w:left w:val="single" w:sz="4" w:space="0" w:color="000000"/>
              <w:bottom w:val="single" w:sz="4" w:space="0" w:color="000000"/>
            </w:tcBorders>
            <w:vAlign w:val="center"/>
          </w:tcPr>
          <w:p w14:paraId="071D8ABE" w14:textId="74DBF252" w:rsidR="00862A5F" w:rsidRPr="004F06B5" w:rsidRDefault="00B55C44" w:rsidP="004F06B5">
            <w:pPr>
              <w:jc w:val="center"/>
            </w:pPr>
            <w:r w:rsidRPr="004F06B5">
              <w:rPr>
                <w:rFonts w:cs="Book Antiqua"/>
                <w:kern w:val="2"/>
                <w:sz w:val="22"/>
                <w:szCs w:val="22"/>
                <w:lang w:val="sr-Cyrl-CS"/>
              </w:rPr>
              <w:t xml:space="preserve">Ана Киковић </w:t>
            </w:r>
          </w:p>
        </w:tc>
        <w:tc>
          <w:tcPr>
            <w:tcW w:w="1992" w:type="dxa"/>
            <w:tcBorders>
              <w:top w:val="single" w:sz="4" w:space="0" w:color="000000"/>
              <w:left w:val="single" w:sz="4" w:space="0" w:color="000000"/>
              <w:bottom w:val="single" w:sz="4" w:space="0" w:color="000000"/>
              <w:right w:val="single" w:sz="4" w:space="0" w:color="000000"/>
            </w:tcBorders>
            <w:vAlign w:val="center"/>
          </w:tcPr>
          <w:p w14:paraId="13604270" w14:textId="34EC303F" w:rsidR="00862A5F" w:rsidRPr="004F06B5" w:rsidRDefault="004F06B5">
            <w:pPr>
              <w:jc w:val="center"/>
            </w:pPr>
            <w:r w:rsidRPr="004F06B5">
              <w:rPr>
                <w:rFonts w:cs="Book Antiqua"/>
                <w:kern w:val="2"/>
                <w:sz w:val="22"/>
                <w:szCs w:val="22"/>
                <w:lang w:val="sr-Cyrl-CS"/>
              </w:rPr>
              <w:t>Данилка Јојкић Даниловић</w:t>
            </w:r>
          </w:p>
        </w:tc>
      </w:tr>
      <w:tr w:rsidR="00785B56" w:rsidRPr="004F06B5" w14:paraId="34345D4A" w14:textId="77777777">
        <w:tc>
          <w:tcPr>
            <w:tcW w:w="2107" w:type="dxa"/>
            <w:tcBorders>
              <w:top w:val="single" w:sz="4" w:space="0" w:color="000000"/>
              <w:left w:val="single" w:sz="4" w:space="0" w:color="000000"/>
              <w:bottom w:val="single" w:sz="4" w:space="0" w:color="000000"/>
            </w:tcBorders>
          </w:tcPr>
          <w:p w14:paraId="5D9E16FA" w14:textId="663FA594" w:rsidR="00862A5F" w:rsidRPr="004F06B5" w:rsidRDefault="00B55C44" w:rsidP="00B55C44">
            <w:pPr>
              <w:jc w:val="center"/>
            </w:pPr>
            <w:r w:rsidRPr="004F06B5">
              <w:rPr>
                <w:rFonts w:cs="Book Antiqua"/>
                <w:kern w:val="2"/>
                <w:sz w:val="22"/>
                <w:szCs w:val="22"/>
                <w:lang w:val="sr-Cyrl-RS"/>
              </w:rPr>
              <w:t xml:space="preserve">Данијела </w:t>
            </w:r>
            <w:r w:rsidRPr="004F06B5">
              <w:rPr>
                <w:rFonts w:cs="Book Antiqua"/>
                <w:kern w:val="2"/>
                <w:sz w:val="22"/>
                <w:szCs w:val="22"/>
                <w:lang w:val="sr-Cyrl-CS"/>
              </w:rPr>
              <w:t xml:space="preserve"> </w:t>
            </w:r>
            <w:r w:rsidRPr="004F06B5">
              <w:rPr>
                <w:rFonts w:cs="Book Antiqua"/>
                <w:kern w:val="2"/>
                <w:sz w:val="22"/>
                <w:szCs w:val="22"/>
                <w:lang w:val="sr-Cyrl-RS"/>
              </w:rPr>
              <w:t>Николић</w:t>
            </w:r>
            <w:r w:rsidRPr="004F06B5">
              <w:rPr>
                <w:rFonts w:cs="Book Antiqua"/>
                <w:kern w:val="2"/>
                <w:sz w:val="22"/>
                <w:szCs w:val="22"/>
                <w:lang w:val="sr-Cyrl-CS"/>
              </w:rPr>
              <w:t xml:space="preserve"> </w:t>
            </w:r>
          </w:p>
        </w:tc>
        <w:tc>
          <w:tcPr>
            <w:tcW w:w="2138" w:type="dxa"/>
            <w:tcBorders>
              <w:top w:val="single" w:sz="4" w:space="0" w:color="000000"/>
              <w:left w:val="single" w:sz="4" w:space="0" w:color="000000"/>
              <w:bottom w:val="single" w:sz="4" w:space="0" w:color="000000"/>
            </w:tcBorders>
          </w:tcPr>
          <w:p w14:paraId="14E45375" w14:textId="2EAC31E0" w:rsidR="00862A5F" w:rsidRPr="004F06B5" w:rsidRDefault="00B55C44" w:rsidP="00B55C44">
            <w:pPr>
              <w:jc w:val="center"/>
            </w:pPr>
            <w:r w:rsidRPr="004F06B5">
              <w:rPr>
                <w:rFonts w:cs="Book Antiqua"/>
                <w:kern w:val="2"/>
                <w:sz w:val="22"/>
                <w:szCs w:val="22"/>
                <w:lang w:val="sr-Cyrl-CS"/>
              </w:rPr>
              <w:t>Дражена Јелача Јовановић</w:t>
            </w:r>
            <w:r w:rsidRPr="004F06B5">
              <w:rPr>
                <w:sz w:val="22"/>
                <w:szCs w:val="22"/>
                <w:lang w:val="sr-Cyrl-RS"/>
              </w:rPr>
              <w:t xml:space="preserve"> </w:t>
            </w:r>
          </w:p>
        </w:tc>
        <w:tc>
          <w:tcPr>
            <w:tcW w:w="1787" w:type="dxa"/>
            <w:tcBorders>
              <w:top w:val="single" w:sz="4" w:space="0" w:color="000000"/>
              <w:left w:val="single" w:sz="4" w:space="0" w:color="000000"/>
              <w:bottom w:val="single" w:sz="4" w:space="0" w:color="000000"/>
            </w:tcBorders>
            <w:vAlign w:val="center"/>
          </w:tcPr>
          <w:p w14:paraId="166272CB" w14:textId="2FB8646A" w:rsidR="00862A5F" w:rsidRPr="004F06B5" w:rsidRDefault="00B55C44" w:rsidP="00B55C44">
            <w:pPr>
              <w:jc w:val="center"/>
            </w:pPr>
            <w:r w:rsidRPr="004F06B5">
              <w:rPr>
                <w:rFonts w:cs="Book Antiqua"/>
                <w:kern w:val="2"/>
                <w:sz w:val="22"/>
                <w:szCs w:val="22"/>
                <w:lang w:val="sr-Cyrl-CS"/>
              </w:rPr>
              <w:t>Анђела Ела Савин</w:t>
            </w:r>
          </w:p>
        </w:tc>
        <w:tc>
          <w:tcPr>
            <w:tcW w:w="1886" w:type="dxa"/>
            <w:tcBorders>
              <w:top w:val="single" w:sz="4" w:space="0" w:color="000000"/>
              <w:left w:val="single" w:sz="4" w:space="0" w:color="000000"/>
              <w:bottom w:val="single" w:sz="4" w:space="0" w:color="000000"/>
            </w:tcBorders>
            <w:vAlign w:val="center"/>
          </w:tcPr>
          <w:p w14:paraId="59DA8D91" w14:textId="0EE7B56F" w:rsidR="00862A5F" w:rsidRPr="004F06B5" w:rsidRDefault="00B55C44" w:rsidP="004F06B5">
            <w:pPr>
              <w:jc w:val="center"/>
            </w:pPr>
            <w:r w:rsidRPr="004F06B5">
              <w:rPr>
                <w:rFonts w:cs="Book Antiqua"/>
                <w:kern w:val="2"/>
                <w:sz w:val="22"/>
                <w:szCs w:val="22"/>
                <w:lang w:val="sr-Cyrl-CS"/>
              </w:rPr>
              <w:t>Маја Стошић (Невена Вишковић)</w:t>
            </w:r>
          </w:p>
        </w:tc>
        <w:tc>
          <w:tcPr>
            <w:tcW w:w="1992" w:type="dxa"/>
            <w:tcBorders>
              <w:top w:val="single" w:sz="4" w:space="0" w:color="000000"/>
              <w:left w:val="single" w:sz="4" w:space="0" w:color="000000"/>
              <w:bottom w:val="single" w:sz="4" w:space="0" w:color="000000"/>
              <w:right w:val="single" w:sz="4" w:space="0" w:color="000000"/>
            </w:tcBorders>
            <w:vAlign w:val="center"/>
          </w:tcPr>
          <w:p w14:paraId="3075D9E1" w14:textId="6A282B2E" w:rsidR="00862A5F" w:rsidRPr="004F06B5" w:rsidRDefault="004F06B5">
            <w:pPr>
              <w:jc w:val="center"/>
            </w:pPr>
            <w:r w:rsidRPr="004F06B5">
              <w:rPr>
                <w:rFonts w:cs="Book Antiqua"/>
                <w:kern w:val="2"/>
                <w:sz w:val="22"/>
                <w:szCs w:val="22"/>
                <w:lang w:val="sr-Cyrl-CS"/>
              </w:rPr>
              <w:t>Марија Радивојевић Ћирић</w:t>
            </w:r>
          </w:p>
        </w:tc>
      </w:tr>
      <w:tr w:rsidR="00785B56" w:rsidRPr="004F06B5" w14:paraId="7520398B" w14:textId="77777777">
        <w:tc>
          <w:tcPr>
            <w:tcW w:w="2107" w:type="dxa"/>
            <w:tcBorders>
              <w:top w:val="single" w:sz="4" w:space="0" w:color="000000"/>
              <w:left w:val="single" w:sz="4" w:space="0" w:color="000000"/>
              <w:bottom w:val="single" w:sz="4" w:space="0" w:color="000000"/>
            </w:tcBorders>
          </w:tcPr>
          <w:p w14:paraId="57EB9D79" w14:textId="57B7CB3B" w:rsidR="00862A5F" w:rsidRPr="004F06B5" w:rsidRDefault="00B55C44" w:rsidP="00B55C44">
            <w:pPr>
              <w:jc w:val="center"/>
            </w:pPr>
            <w:r w:rsidRPr="004F06B5">
              <w:rPr>
                <w:rFonts w:cs="Book Antiqua"/>
                <w:kern w:val="2"/>
                <w:sz w:val="22"/>
                <w:szCs w:val="22"/>
                <w:lang w:val="sr-Cyrl-RS"/>
              </w:rPr>
              <w:t>Тања Нинковић</w:t>
            </w:r>
            <w:r w:rsidRPr="004F06B5">
              <w:rPr>
                <w:sz w:val="22"/>
                <w:szCs w:val="22"/>
                <w:lang w:val="sr-Cyrl-RS"/>
              </w:rPr>
              <w:t xml:space="preserve"> </w:t>
            </w:r>
          </w:p>
        </w:tc>
        <w:tc>
          <w:tcPr>
            <w:tcW w:w="2138" w:type="dxa"/>
            <w:tcBorders>
              <w:top w:val="single" w:sz="4" w:space="0" w:color="000000"/>
              <w:left w:val="single" w:sz="4" w:space="0" w:color="000000"/>
              <w:bottom w:val="single" w:sz="4" w:space="0" w:color="000000"/>
            </w:tcBorders>
          </w:tcPr>
          <w:p w14:paraId="050510A3" w14:textId="32F8C076" w:rsidR="00862A5F" w:rsidRPr="004F06B5" w:rsidRDefault="00B55C44" w:rsidP="00B55C44">
            <w:pPr>
              <w:jc w:val="center"/>
            </w:pPr>
            <w:r w:rsidRPr="004F06B5">
              <w:rPr>
                <w:sz w:val="22"/>
                <w:szCs w:val="22"/>
                <w:lang w:val="sr-Cyrl-RS"/>
              </w:rPr>
              <w:t>Боја Севић</w:t>
            </w:r>
            <w:r w:rsidRPr="004F06B5">
              <w:rPr>
                <w:sz w:val="22"/>
                <w:szCs w:val="22"/>
              </w:rPr>
              <w:t xml:space="preserve"> </w:t>
            </w:r>
          </w:p>
        </w:tc>
        <w:tc>
          <w:tcPr>
            <w:tcW w:w="1787" w:type="dxa"/>
            <w:tcBorders>
              <w:top w:val="single" w:sz="4" w:space="0" w:color="000000"/>
              <w:left w:val="single" w:sz="4" w:space="0" w:color="000000"/>
              <w:bottom w:val="single" w:sz="4" w:space="0" w:color="000000"/>
            </w:tcBorders>
            <w:vAlign w:val="center"/>
          </w:tcPr>
          <w:p w14:paraId="2E5C0359" w14:textId="5CE6E6A8" w:rsidR="00862A5F" w:rsidRPr="004F06B5" w:rsidRDefault="00B55C44" w:rsidP="00B55C44">
            <w:pPr>
              <w:jc w:val="center"/>
            </w:pPr>
            <w:r w:rsidRPr="004F06B5">
              <w:rPr>
                <w:sz w:val="22"/>
                <w:szCs w:val="22"/>
              </w:rPr>
              <w:t>Славица Рашета</w:t>
            </w:r>
            <w:r w:rsidRPr="004F06B5">
              <w:rPr>
                <w:rFonts w:cs="Book Antiqua"/>
                <w:kern w:val="2"/>
                <w:sz w:val="22"/>
                <w:szCs w:val="22"/>
                <w:lang w:val="sr-Cyrl-RS"/>
              </w:rPr>
              <w:t xml:space="preserve"> </w:t>
            </w:r>
          </w:p>
        </w:tc>
        <w:tc>
          <w:tcPr>
            <w:tcW w:w="1886" w:type="dxa"/>
            <w:tcBorders>
              <w:top w:val="single" w:sz="4" w:space="0" w:color="000000"/>
              <w:left w:val="single" w:sz="4" w:space="0" w:color="000000"/>
              <w:bottom w:val="single" w:sz="4" w:space="0" w:color="000000"/>
            </w:tcBorders>
            <w:vAlign w:val="center"/>
          </w:tcPr>
          <w:p w14:paraId="1AF947C6" w14:textId="144B7218" w:rsidR="00862A5F" w:rsidRPr="004F06B5" w:rsidRDefault="00B55C44" w:rsidP="004F06B5">
            <w:pPr>
              <w:jc w:val="center"/>
            </w:pPr>
            <w:r w:rsidRPr="004F06B5">
              <w:rPr>
                <w:rFonts w:cs="Book Antiqua"/>
                <w:kern w:val="2"/>
                <w:sz w:val="22"/>
                <w:szCs w:val="22"/>
                <w:lang w:val="sr-Cyrl-RS"/>
              </w:rPr>
              <w:t xml:space="preserve">Сандра Скенџић </w:t>
            </w:r>
          </w:p>
        </w:tc>
        <w:tc>
          <w:tcPr>
            <w:tcW w:w="1992" w:type="dxa"/>
            <w:tcBorders>
              <w:top w:val="single" w:sz="4" w:space="0" w:color="000000"/>
              <w:left w:val="single" w:sz="4" w:space="0" w:color="000000"/>
              <w:bottom w:val="single" w:sz="4" w:space="0" w:color="000000"/>
              <w:right w:val="single" w:sz="4" w:space="0" w:color="000000"/>
            </w:tcBorders>
            <w:vAlign w:val="center"/>
          </w:tcPr>
          <w:p w14:paraId="6843339F" w14:textId="2D64B273" w:rsidR="00862A5F" w:rsidRPr="004F06B5" w:rsidRDefault="004F06B5">
            <w:pPr>
              <w:jc w:val="center"/>
            </w:pPr>
            <w:r w:rsidRPr="004F06B5">
              <w:rPr>
                <w:rFonts w:cs="Book Antiqua"/>
                <w:kern w:val="2"/>
                <w:sz w:val="22"/>
                <w:szCs w:val="22"/>
                <w:lang w:val="sr-Cyrl-RS"/>
              </w:rPr>
              <w:t>Марина Спарић</w:t>
            </w:r>
          </w:p>
        </w:tc>
      </w:tr>
      <w:tr w:rsidR="00785B56" w:rsidRPr="004F06B5" w14:paraId="115D25AF" w14:textId="77777777">
        <w:tc>
          <w:tcPr>
            <w:tcW w:w="2107" w:type="dxa"/>
            <w:tcBorders>
              <w:top w:val="single" w:sz="4" w:space="0" w:color="000000"/>
              <w:left w:val="single" w:sz="4" w:space="0" w:color="000000"/>
              <w:bottom w:val="single" w:sz="4" w:space="0" w:color="000000"/>
            </w:tcBorders>
          </w:tcPr>
          <w:p w14:paraId="704C8114" w14:textId="3F17CF74" w:rsidR="00862A5F" w:rsidRPr="004F06B5" w:rsidRDefault="00B55C44" w:rsidP="00B55C44">
            <w:pPr>
              <w:jc w:val="center"/>
            </w:pPr>
            <w:r w:rsidRPr="004F06B5">
              <w:rPr>
                <w:rFonts w:cs="Book Antiqua"/>
                <w:kern w:val="2"/>
                <w:sz w:val="22"/>
                <w:szCs w:val="22"/>
                <w:lang w:val="sr-Cyrl-RS"/>
              </w:rPr>
              <w:t xml:space="preserve">Стефан Ранковић </w:t>
            </w:r>
          </w:p>
        </w:tc>
        <w:tc>
          <w:tcPr>
            <w:tcW w:w="2138" w:type="dxa"/>
            <w:tcBorders>
              <w:top w:val="single" w:sz="4" w:space="0" w:color="000000"/>
              <w:left w:val="single" w:sz="4" w:space="0" w:color="000000"/>
              <w:bottom w:val="single" w:sz="4" w:space="0" w:color="000000"/>
            </w:tcBorders>
          </w:tcPr>
          <w:p w14:paraId="4200D892" w14:textId="07089733" w:rsidR="00862A5F" w:rsidRPr="004F06B5" w:rsidRDefault="00B55C44" w:rsidP="00B55C44">
            <w:pPr>
              <w:jc w:val="center"/>
            </w:pPr>
            <w:r w:rsidRPr="004F06B5">
              <w:rPr>
                <w:rFonts w:cs="Book Antiqua"/>
                <w:kern w:val="2"/>
                <w:sz w:val="22"/>
                <w:szCs w:val="22"/>
                <w:lang w:val="sr-Cyrl-CS"/>
              </w:rPr>
              <w:t>Марија Шљивић</w:t>
            </w:r>
            <w:r w:rsidRPr="004F06B5">
              <w:rPr>
                <w:sz w:val="22"/>
                <w:szCs w:val="22"/>
              </w:rPr>
              <w:t xml:space="preserve"> </w:t>
            </w:r>
          </w:p>
        </w:tc>
        <w:tc>
          <w:tcPr>
            <w:tcW w:w="1787" w:type="dxa"/>
            <w:tcBorders>
              <w:top w:val="single" w:sz="4" w:space="0" w:color="000000"/>
              <w:left w:val="single" w:sz="4" w:space="0" w:color="000000"/>
              <w:bottom w:val="single" w:sz="4" w:space="0" w:color="000000"/>
            </w:tcBorders>
            <w:vAlign w:val="center"/>
          </w:tcPr>
          <w:p w14:paraId="35814011" w14:textId="436F9C68" w:rsidR="00862A5F" w:rsidRPr="004F06B5" w:rsidRDefault="00B55C44" w:rsidP="00B55C44">
            <w:pPr>
              <w:jc w:val="center"/>
            </w:pPr>
            <w:r w:rsidRPr="004F06B5">
              <w:rPr>
                <w:rFonts w:cs="Book Antiqua"/>
                <w:kern w:val="2"/>
                <w:sz w:val="22"/>
                <w:szCs w:val="22"/>
                <w:lang w:val="sr-Cyrl-RS"/>
              </w:rPr>
              <w:t xml:space="preserve">Јована Лукач </w:t>
            </w:r>
          </w:p>
        </w:tc>
        <w:tc>
          <w:tcPr>
            <w:tcW w:w="1886" w:type="dxa"/>
            <w:tcBorders>
              <w:top w:val="single" w:sz="4" w:space="0" w:color="000000"/>
              <w:left w:val="single" w:sz="4" w:space="0" w:color="000000"/>
              <w:bottom w:val="single" w:sz="4" w:space="0" w:color="000000"/>
            </w:tcBorders>
            <w:vAlign w:val="center"/>
          </w:tcPr>
          <w:p w14:paraId="3A839CA6" w14:textId="34A95CB7" w:rsidR="00862A5F" w:rsidRPr="004F06B5" w:rsidRDefault="00B55C44" w:rsidP="004F06B5">
            <w:pPr>
              <w:jc w:val="center"/>
            </w:pPr>
            <w:r w:rsidRPr="004F06B5">
              <w:rPr>
                <w:rFonts w:cs="Book Antiqua"/>
                <w:kern w:val="2"/>
                <w:sz w:val="22"/>
                <w:szCs w:val="22"/>
                <w:lang w:val="sr-Cyrl-RS"/>
              </w:rPr>
              <w:t xml:space="preserve">Бранка Тинтеровић </w:t>
            </w:r>
          </w:p>
        </w:tc>
        <w:tc>
          <w:tcPr>
            <w:tcW w:w="1992" w:type="dxa"/>
            <w:tcBorders>
              <w:top w:val="single" w:sz="4" w:space="0" w:color="000000"/>
              <w:left w:val="single" w:sz="4" w:space="0" w:color="000000"/>
              <w:bottom w:val="single" w:sz="4" w:space="0" w:color="000000"/>
              <w:right w:val="single" w:sz="4" w:space="0" w:color="000000"/>
            </w:tcBorders>
            <w:vAlign w:val="center"/>
          </w:tcPr>
          <w:p w14:paraId="661D694A" w14:textId="6056A847" w:rsidR="00862A5F" w:rsidRPr="004F06B5" w:rsidRDefault="004F06B5">
            <w:pPr>
              <w:jc w:val="center"/>
            </w:pPr>
            <w:r w:rsidRPr="004F06B5">
              <w:rPr>
                <w:rFonts w:cs="Book Antiqua"/>
                <w:kern w:val="2"/>
                <w:sz w:val="22"/>
                <w:szCs w:val="22"/>
                <w:lang w:val="sr-Cyrl-RS"/>
              </w:rPr>
              <w:t>Весна Јосијевић</w:t>
            </w:r>
          </w:p>
        </w:tc>
      </w:tr>
      <w:tr w:rsidR="00785B56" w:rsidRPr="004F06B5" w14:paraId="1CF15837" w14:textId="77777777">
        <w:tc>
          <w:tcPr>
            <w:tcW w:w="2107" w:type="dxa"/>
            <w:tcBorders>
              <w:top w:val="single" w:sz="4" w:space="0" w:color="000000"/>
              <w:left w:val="single" w:sz="4" w:space="0" w:color="000000"/>
              <w:bottom w:val="single" w:sz="4" w:space="0" w:color="000000"/>
            </w:tcBorders>
            <w:vAlign w:val="center"/>
          </w:tcPr>
          <w:p w14:paraId="3D7B7055" w14:textId="13599692" w:rsidR="00862A5F" w:rsidRPr="004F06B5" w:rsidRDefault="00B55C44" w:rsidP="00B55C44">
            <w:pPr>
              <w:jc w:val="center"/>
            </w:pPr>
            <w:r w:rsidRPr="004F06B5">
              <w:rPr>
                <w:rFonts w:cs="Book Antiqua"/>
                <w:kern w:val="2"/>
                <w:sz w:val="22"/>
                <w:szCs w:val="22"/>
                <w:lang w:val="sr-Cyrl-RS"/>
              </w:rPr>
              <w:t>Мирослав Тазић</w:t>
            </w:r>
            <w:r w:rsidRPr="004F06B5">
              <w:rPr>
                <w:rFonts w:cs="Book Antiqua"/>
                <w:kern w:val="2"/>
                <w:sz w:val="22"/>
                <w:szCs w:val="22"/>
                <w:lang w:val="sr-Cyrl-CS"/>
              </w:rPr>
              <w:t xml:space="preserve"> </w:t>
            </w:r>
          </w:p>
        </w:tc>
        <w:tc>
          <w:tcPr>
            <w:tcW w:w="2138" w:type="dxa"/>
            <w:tcBorders>
              <w:top w:val="single" w:sz="4" w:space="0" w:color="000000"/>
              <w:left w:val="single" w:sz="4" w:space="0" w:color="000000"/>
              <w:bottom w:val="single" w:sz="4" w:space="0" w:color="000000"/>
            </w:tcBorders>
            <w:vAlign w:val="center"/>
          </w:tcPr>
          <w:p w14:paraId="43914AD7" w14:textId="7C8126FC" w:rsidR="00862A5F" w:rsidRPr="004F06B5" w:rsidRDefault="00B55C44" w:rsidP="00B55C44">
            <w:pPr>
              <w:jc w:val="center"/>
            </w:pPr>
            <w:r w:rsidRPr="004F06B5">
              <w:rPr>
                <w:rFonts w:cs="Book Antiqua"/>
                <w:kern w:val="2"/>
                <w:sz w:val="22"/>
                <w:szCs w:val="22"/>
                <w:lang w:val="sr-Cyrl-CS"/>
              </w:rPr>
              <w:t>Ана Марковић Ћирић</w:t>
            </w:r>
            <w:r w:rsidRPr="004F06B5">
              <w:rPr>
                <w:rFonts w:cs="Book Antiqua"/>
                <w:kern w:val="2"/>
                <w:sz w:val="22"/>
                <w:szCs w:val="22"/>
                <w:lang w:val="sr-Cyrl-RS"/>
              </w:rPr>
              <w:t xml:space="preserve"> </w:t>
            </w:r>
          </w:p>
        </w:tc>
        <w:tc>
          <w:tcPr>
            <w:tcW w:w="1787" w:type="dxa"/>
            <w:tcBorders>
              <w:top w:val="single" w:sz="4" w:space="0" w:color="000000"/>
              <w:left w:val="single" w:sz="4" w:space="0" w:color="000000"/>
              <w:bottom w:val="single" w:sz="4" w:space="0" w:color="000000"/>
            </w:tcBorders>
            <w:vAlign w:val="center"/>
          </w:tcPr>
          <w:p w14:paraId="37F0EB67" w14:textId="37B0DB46" w:rsidR="00862A5F" w:rsidRPr="004F06B5" w:rsidRDefault="00B55C44" w:rsidP="00B55C44">
            <w:pPr>
              <w:jc w:val="center"/>
            </w:pPr>
            <w:r w:rsidRPr="004F06B5">
              <w:rPr>
                <w:sz w:val="22"/>
                <w:szCs w:val="22"/>
              </w:rPr>
              <w:t>Татјана Цакић</w:t>
            </w:r>
            <w:r w:rsidRPr="004F06B5">
              <w:rPr>
                <w:rFonts w:cs="Book Antiqua"/>
                <w:kern w:val="2"/>
                <w:sz w:val="22"/>
                <w:szCs w:val="22"/>
                <w:lang w:val="sr-Cyrl-RS"/>
              </w:rPr>
              <w:t xml:space="preserve"> </w:t>
            </w:r>
          </w:p>
        </w:tc>
        <w:tc>
          <w:tcPr>
            <w:tcW w:w="1886" w:type="dxa"/>
            <w:tcBorders>
              <w:top w:val="single" w:sz="4" w:space="0" w:color="000000"/>
              <w:left w:val="single" w:sz="4" w:space="0" w:color="000000"/>
              <w:bottom w:val="single" w:sz="4" w:space="0" w:color="000000"/>
            </w:tcBorders>
            <w:vAlign w:val="center"/>
          </w:tcPr>
          <w:p w14:paraId="3083AB55" w14:textId="1580647D" w:rsidR="00862A5F" w:rsidRPr="004F06B5" w:rsidRDefault="00B55C44" w:rsidP="004F06B5">
            <w:pPr>
              <w:jc w:val="center"/>
            </w:pPr>
            <w:r w:rsidRPr="004F06B5">
              <w:rPr>
                <w:rFonts w:cs="Book Antiqua"/>
                <w:kern w:val="2"/>
                <w:sz w:val="22"/>
                <w:szCs w:val="22"/>
                <w:lang w:val="sr-Cyrl-RS"/>
              </w:rPr>
              <w:t xml:space="preserve">Ана Марјановић Марковић </w:t>
            </w:r>
          </w:p>
        </w:tc>
        <w:tc>
          <w:tcPr>
            <w:tcW w:w="1992" w:type="dxa"/>
            <w:tcBorders>
              <w:top w:val="single" w:sz="4" w:space="0" w:color="000000"/>
              <w:left w:val="single" w:sz="4" w:space="0" w:color="000000"/>
              <w:bottom w:val="single" w:sz="4" w:space="0" w:color="000000"/>
              <w:right w:val="single" w:sz="4" w:space="0" w:color="000000"/>
            </w:tcBorders>
            <w:vAlign w:val="center"/>
          </w:tcPr>
          <w:p w14:paraId="46509859" w14:textId="6A1FB2A6" w:rsidR="00862A5F" w:rsidRPr="004F06B5" w:rsidRDefault="004F06B5">
            <w:pPr>
              <w:jc w:val="center"/>
            </w:pPr>
            <w:r w:rsidRPr="004F06B5">
              <w:rPr>
                <w:rFonts w:cs="Book Antiqua"/>
                <w:kern w:val="2"/>
                <w:sz w:val="22"/>
                <w:szCs w:val="22"/>
                <w:lang w:val="sr-Cyrl-RS"/>
              </w:rPr>
              <w:t>Јелена Раковић (Јелена Дамјановић)</w:t>
            </w:r>
          </w:p>
        </w:tc>
      </w:tr>
    </w:tbl>
    <w:p w14:paraId="71D1ED33" w14:textId="77777777" w:rsidR="00862A5F" w:rsidRPr="004F06B5" w:rsidRDefault="00862A5F">
      <w:pPr>
        <w:rPr>
          <w:rFonts w:cs="Book Antiqua"/>
          <w:sz w:val="8"/>
          <w:szCs w:val="8"/>
          <w:lang w:val="sr-Cyrl-CS"/>
        </w:rPr>
      </w:pPr>
    </w:p>
    <w:p w14:paraId="1D85B8B6" w14:textId="77777777" w:rsidR="00862A5F" w:rsidRPr="004F06B5" w:rsidRDefault="00862A5F">
      <w:r w:rsidRPr="004F06B5">
        <w:rPr>
          <w:rFonts w:cs="Book Antiqua"/>
          <w:sz w:val="22"/>
          <w:szCs w:val="22"/>
          <w:lang w:val="sr-Cyrl-CS"/>
        </w:rPr>
        <w:t xml:space="preserve">Одређивање локације дежурства и задужења поверено је главном  дежурном наставнику/наставници који ће бити одређиван/на на недељном нивоу, по редоследу у табели, први у табели прва недеља, други, друге недеље и тако редом. Дежурни наставник/наставница води евиденцију, уписује све потребне податке у </w:t>
      </w:r>
      <w:r w:rsidRPr="004F06B5">
        <w:rPr>
          <w:rFonts w:cs="Book Antiqua"/>
          <w:sz w:val="22"/>
          <w:szCs w:val="22"/>
        </w:rPr>
        <w:t>Књигу дежурства Школе</w:t>
      </w:r>
      <w:r w:rsidRPr="004F06B5">
        <w:rPr>
          <w:rFonts w:cs="Book Antiqua"/>
          <w:sz w:val="22"/>
          <w:szCs w:val="22"/>
          <w:lang w:val="sr-Cyrl-CS"/>
        </w:rPr>
        <w:t>.</w:t>
      </w:r>
    </w:p>
    <w:p w14:paraId="2E0BE946" w14:textId="77777777" w:rsidR="00862A5F" w:rsidRPr="00716D1E" w:rsidRDefault="00862A5F">
      <w:pPr>
        <w:widowControl/>
        <w:jc w:val="center"/>
        <w:rPr>
          <w:color w:val="000000" w:themeColor="text1"/>
        </w:rPr>
      </w:pPr>
      <w:r w:rsidRPr="00716D1E">
        <w:rPr>
          <w:rFonts w:cs="Book Antiqua"/>
          <w:b/>
          <w:bCs/>
          <w:color w:val="000000" w:themeColor="text1"/>
          <w:kern w:val="2"/>
          <w:sz w:val="22"/>
          <w:szCs w:val="22"/>
        </w:rPr>
        <w:t>- Настава –</w:t>
      </w:r>
      <w:r w:rsidRPr="00716D1E">
        <w:rPr>
          <w:rFonts w:cs="Book Antiqua"/>
          <w:b/>
          <w:bCs/>
          <w:color w:val="000000" w:themeColor="text1"/>
          <w:sz w:val="22"/>
          <w:szCs w:val="22"/>
          <w:lang w:val="sr-Cyrl-CS"/>
        </w:rPr>
        <w:t>Боравак-</w:t>
      </w:r>
    </w:p>
    <w:p w14:paraId="1A00DD07" w14:textId="77777777" w:rsidR="00862A5F" w:rsidRPr="00785B56" w:rsidRDefault="00862A5F">
      <w:pPr>
        <w:rPr>
          <w:rFonts w:cs="Book Antiqua"/>
          <w:color w:val="FF0000"/>
          <w:sz w:val="22"/>
          <w:szCs w:val="22"/>
          <w:lang w:val="sr-Cyrl-CS"/>
        </w:rPr>
      </w:pPr>
      <w:r w:rsidRPr="00785B56">
        <w:rPr>
          <w:noProof/>
          <w:color w:val="FF0000"/>
          <w:lang w:val="en-GB" w:eastAsia="en-GB"/>
        </w:rPr>
        <mc:AlternateContent>
          <mc:Choice Requires="wps">
            <w:drawing>
              <wp:anchor distT="0" distB="0" distL="114300" distR="114300" simplePos="0" relativeHeight="251608064" behindDoc="0" locked="0" layoutInCell="1" allowOverlap="1" wp14:anchorId="43DA91ED" wp14:editId="04404D03">
                <wp:simplePos x="0" y="0"/>
                <wp:positionH relativeFrom="margin">
                  <wp:posOffset>914400</wp:posOffset>
                </wp:positionH>
                <wp:positionV relativeFrom="paragraph">
                  <wp:posOffset>151130</wp:posOffset>
                </wp:positionV>
                <wp:extent cx="5048250" cy="4038600"/>
                <wp:effectExtent l="0" t="0" r="0" b="0"/>
                <wp:wrapSquare wrapText="bothSides"/>
                <wp:docPr id="804790523" nam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48250" cy="403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7655" w:type="dxa"/>
                              <w:tblInd w:w="-5" w:type="dxa"/>
                              <w:tblLayout w:type="fixed"/>
                              <w:tblLook w:val="0000" w:firstRow="0" w:lastRow="0" w:firstColumn="0" w:lastColumn="0" w:noHBand="0" w:noVBand="0"/>
                            </w:tblPr>
                            <w:tblGrid>
                              <w:gridCol w:w="3488"/>
                              <w:gridCol w:w="4167"/>
                            </w:tblGrid>
                            <w:tr w:rsidR="004A741C" w14:paraId="1E6BF951" w14:textId="77777777" w:rsidTr="00716D1E">
                              <w:tc>
                                <w:tcPr>
                                  <w:tcW w:w="3488" w:type="dxa"/>
                                  <w:tcBorders>
                                    <w:top w:val="single" w:sz="4" w:space="0" w:color="000000"/>
                                    <w:left w:val="single" w:sz="4" w:space="0" w:color="000000"/>
                                    <w:bottom w:val="single" w:sz="4" w:space="0" w:color="000000"/>
                                  </w:tcBorders>
                                  <w:vAlign w:val="center"/>
                                </w:tcPr>
                                <w:p w14:paraId="744C38F0" w14:textId="77777777" w:rsidR="004A741C" w:rsidRDefault="004A741C">
                                  <w:pPr>
                                    <w:spacing w:line="300" w:lineRule="atLeast"/>
                                    <w:jc w:val="center"/>
                                  </w:pPr>
                                  <w:r>
                                    <w:rPr>
                                      <w:rFonts w:cs="Book Antiqua"/>
                                      <w:sz w:val="22"/>
                                      <w:szCs w:val="22"/>
                                      <w:lang w:val="sr-Cyrl-CS"/>
                                    </w:rPr>
                                    <w:t>Припрема за преподневни образовно-васпитни рад</w:t>
                                  </w:r>
                                </w:p>
                              </w:tc>
                              <w:tc>
                                <w:tcPr>
                                  <w:tcW w:w="4167" w:type="dxa"/>
                                  <w:tcBorders>
                                    <w:top w:val="single" w:sz="4" w:space="0" w:color="000000"/>
                                    <w:left w:val="single" w:sz="4" w:space="0" w:color="000000"/>
                                    <w:bottom w:val="single" w:sz="4" w:space="0" w:color="000000"/>
                                    <w:right w:val="single" w:sz="4" w:space="0" w:color="000000"/>
                                  </w:tcBorders>
                                  <w:vAlign w:val="center"/>
                                </w:tcPr>
                                <w:p w14:paraId="2B3153E3" w14:textId="77777777" w:rsidR="004A741C" w:rsidRDefault="004A741C">
                                  <w:pPr>
                                    <w:spacing w:before="40" w:line="300" w:lineRule="atLeast"/>
                                    <w:jc w:val="center"/>
                                  </w:pPr>
                                  <w:r>
                                    <w:rPr>
                                      <w:rFonts w:cs="Book Antiqua"/>
                                      <w:sz w:val="22"/>
                                      <w:szCs w:val="22"/>
                                      <w:lang w:val="sr-Cyrl-CS"/>
                                    </w:rPr>
                                    <w:t>7.55-8.00</w:t>
                                  </w:r>
                                </w:p>
                              </w:tc>
                            </w:tr>
                            <w:tr w:rsidR="004A741C" w14:paraId="4A0625AE" w14:textId="77777777" w:rsidTr="00716D1E">
                              <w:tc>
                                <w:tcPr>
                                  <w:tcW w:w="3488" w:type="dxa"/>
                                  <w:tcBorders>
                                    <w:top w:val="single" w:sz="4" w:space="0" w:color="000000"/>
                                    <w:left w:val="single" w:sz="4" w:space="0" w:color="000000"/>
                                    <w:bottom w:val="single" w:sz="4" w:space="0" w:color="000000"/>
                                  </w:tcBorders>
                                  <w:vAlign w:val="center"/>
                                </w:tcPr>
                                <w:p w14:paraId="2F4867B4" w14:textId="77777777" w:rsidR="004A741C" w:rsidRDefault="004A741C">
                                  <w:pPr>
                                    <w:spacing w:before="40" w:line="300" w:lineRule="atLeast"/>
                                    <w:jc w:val="center"/>
                                  </w:pPr>
                                  <w:r>
                                    <w:rPr>
                                      <w:rFonts w:cs="Book Antiqua"/>
                                      <w:b/>
                                      <w:bCs/>
                                      <w:sz w:val="22"/>
                                      <w:szCs w:val="22"/>
                                    </w:rPr>
                                    <w:t>I</w:t>
                                  </w:r>
                                  <w:r>
                                    <w:rPr>
                                      <w:rFonts w:cs="Book Antiqua"/>
                                      <w:b/>
                                      <w:bCs/>
                                      <w:sz w:val="22"/>
                                      <w:szCs w:val="22"/>
                                      <w:lang w:val="sr-Cyrl-CS"/>
                                    </w:rPr>
                                    <w:t xml:space="preserve"> час</w:t>
                                  </w:r>
                                </w:p>
                              </w:tc>
                              <w:tc>
                                <w:tcPr>
                                  <w:tcW w:w="4167" w:type="dxa"/>
                                  <w:tcBorders>
                                    <w:top w:val="single" w:sz="4" w:space="0" w:color="000000"/>
                                    <w:left w:val="single" w:sz="4" w:space="0" w:color="000000"/>
                                    <w:bottom w:val="single" w:sz="4" w:space="0" w:color="000000"/>
                                    <w:right w:val="single" w:sz="4" w:space="0" w:color="000000"/>
                                  </w:tcBorders>
                                  <w:vAlign w:val="center"/>
                                </w:tcPr>
                                <w:p w14:paraId="07BF1E9D" w14:textId="77777777" w:rsidR="004A741C" w:rsidRDefault="004A741C">
                                  <w:pPr>
                                    <w:tabs>
                                      <w:tab w:val="center" w:leader="dot" w:pos="6804"/>
                                    </w:tabs>
                                    <w:spacing w:before="40" w:line="300" w:lineRule="atLeast"/>
                                    <w:jc w:val="center"/>
                                  </w:pPr>
                                  <w:r>
                                    <w:rPr>
                                      <w:rFonts w:cs="Book Antiqua"/>
                                      <w:sz w:val="22"/>
                                      <w:szCs w:val="22"/>
                                      <w:lang w:val="sr-Cyrl-CS"/>
                                    </w:rPr>
                                    <w:t>8.00-8.45</w:t>
                                  </w:r>
                                </w:p>
                              </w:tc>
                            </w:tr>
                            <w:tr w:rsidR="004A741C" w14:paraId="653CD426" w14:textId="77777777" w:rsidTr="00716D1E">
                              <w:tc>
                                <w:tcPr>
                                  <w:tcW w:w="3488" w:type="dxa"/>
                                  <w:tcBorders>
                                    <w:top w:val="single" w:sz="4" w:space="0" w:color="000000"/>
                                    <w:left w:val="single" w:sz="4" w:space="0" w:color="000000"/>
                                    <w:bottom w:val="single" w:sz="4" w:space="0" w:color="000000"/>
                                  </w:tcBorders>
                                  <w:vAlign w:val="center"/>
                                </w:tcPr>
                                <w:p w14:paraId="68E06A56" w14:textId="77777777" w:rsidR="004A741C" w:rsidRDefault="004A741C">
                                  <w:pPr>
                                    <w:spacing w:before="40" w:line="300" w:lineRule="atLeast"/>
                                    <w:jc w:val="center"/>
                                  </w:pPr>
                                  <w:r>
                                    <w:rPr>
                                      <w:rFonts w:cs="Book Antiqua"/>
                                      <w:sz w:val="22"/>
                                      <w:szCs w:val="22"/>
                                      <w:lang w:val="sr-Cyrl-CS"/>
                                    </w:rPr>
                                    <w:t>Одмор</w:t>
                                  </w:r>
                                </w:p>
                              </w:tc>
                              <w:tc>
                                <w:tcPr>
                                  <w:tcW w:w="4167" w:type="dxa"/>
                                  <w:tcBorders>
                                    <w:top w:val="single" w:sz="4" w:space="0" w:color="000000"/>
                                    <w:left w:val="single" w:sz="4" w:space="0" w:color="000000"/>
                                    <w:bottom w:val="single" w:sz="4" w:space="0" w:color="000000"/>
                                    <w:right w:val="single" w:sz="4" w:space="0" w:color="000000"/>
                                  </w:tcBorders>
                                  <w:vAlign w:val="center"/>
                                </w:tcPr>
                                <w:p w14:paraId="045C5530" w14:textId="77777777" w:rsidR="004A741C" w:rsidRDefault="004A741C">
                                  <w:pPr>
                                    <w:tabs>
                                      <w:tab w:val="center" w:leader="dot" w:pos="6804"/>
                                    </w:tabs>
                                    <w:spacing w:before="40" w:line="300" w:lineRule="atLeast"/>
                                    <w:jc w:val="center"/>
                                  </w:pPr>
                                  <w:r>
                                    <w:rPr>
                                      <w:rFonts w:cs="Book Antiqua"/>
                                      <w:sz w:val="22"/>
                                      <w:szCs w:val="22"/>
                                      <w:lang w:val="sr-Cyrl-CS"/>
                                    </w:rPr>
                                    <w:t>8.45-8.50</w:t>
                                  </w:r>
                                </w:p>
                              </w:tc>
                            </w:tr>
                            <w:tr w:rsidR="004A741C" w14:paraId="557D6FB2" w14:textId="77777777" w:rsidTr="00716D1E">
                              <w:tc>
                                <w:tcPr>
                                  <w:tcW w:w="3488" w:type="dxa"/>
                                  <w:tcBorders>
                                    <w:top w:val="single" w:sz="4" w:space="0" w:color="000000"/>
                                    <w:left w:val="single" w:sz="4" w:space="0" w:color="000000"/>
                                    <w:bottom w:val="single" w:sz="4" w:space="0" w:color="000000"/>
                                  </w:tcBorders>
                                  <w:vAlign w:val="center"/>
                                </w:tcPr>
                                <w:p w14:paraId="69A39B1B" w14:textId="77777777" w:rsidR="004A741C" w:rsidRDefault="004A741C">
                                  <w:pPr>
                                    <w:spacing w:before="40" w:line="300" w:lineRule="atLeast"/>
                                    <w:jc w:val="center"/>
                                  </w:pPr>
                                  <w:r>
                                    <w:rPr>
                                      <w:rFonts w:cs="Book Antiqua"/>
                                      <w:b/>
                                      <w:bCs/>
                                      <w:sz w:val="22"/>
                                      <w:szCs w:val="22"/>
                                    </w:rPr>
                                    <w:t>II</w:t>
                                  </w:r>
                                  <w:r>
                                    <w:rPr>
                                      <w:rFonts w:cs="Book Antiqua"/>
                                      <w:b/>
                                      <w:bCs/>
                                      <w:sz w:val="22"/>
                                      <w:szCs w:val="22"/>
                                      <w:lang w:val="sr-Cyrl-CS"/>
                                    </w:rPr>
                                    <w:t xml:space="preserve"> час</w:t>
                                  </w:r>
                                </w:p>
                              </w:tc>
                              <w:tc>
                                <w:tcPr>
                                  <w:tcW w:w="4167" w:type="dxa"/>
                                  <w:tcBorders>
                                    <w:top w:val="single" w:sz="4" w:space="0" w:color="000000"/>
                                    <w:left w:val="single" w:sz="4" w:space="0" w:color="000000"/>
                                    <w:bottom w:val="single" w:sz="4" w:space="0" w:color="000000"/>
                                    <w:right w:val="single" w:sz="4" w:space="0" w:color="000000"/>
                                  </w:tcBorders>
                                  <w:vAlign w:val="center"/>
                                </w:tcPr>
                                <w:p w14:paraId="44824AD4" w14:textId="77777777" w:rsidR="004A741C" w:rsidRDefault="004A741C">
                                  <w:pPr>
                                    <w:tabs>
                                      <w:tab w:val="center" w:leader="dot" w:pos="6804"/>
                                    </w:tabs>
                                    <w:spacing w:before="40" w:line="300" w:lineRule="atLeast"/>
                                    <w:jc w:val="center"/>
                                  </w:pPr>
                                  <w:r>
                                    <w:rPr>
                                      <w:rFonts w:cs="Book Antiqua"/>
                                      <w:sz w:val="22"/>
                                      <w:szCs w:val="22"/>
                                      <w:lang w:val="sr-Cyrl-CS"/>
                                    </w:rPr>
                                    <w:t>8.50-9.35</w:t>
                                  </w:r>
                                </w:p>
                              </w:tc>
                            </w:tr>
                            <w:tr w:rsidR="004A741C" w14:paraId="13891972" w14:textId="77777777" w:rsidTr="00716D1E">
                              <w:tc>
                                <w:tcPr>
                                  <w:tcW w:w="3488" w:type="dxa"/>
                                  <w:tcBorders>
                                    <w:top w:val="single" w:sz="4" w:space="0" w:color="000000"/>
                                    <w:left w:val="single" w:sz="4" w:space="0" w:color="000000"/>
                                    <w:bottom w:val="single" w:sz="4" w:space="0" w:color="000000"/>
                                  </w:tcBorders>
                                  <w:vAlign w:val="center"/>
                                </w:tcPr>
                                <w:p w14:paraId="4832E0D9" w14:textId="77777777" w:rsidR="004A741C" w:rsidRDefault="004A741C">
                                  <w:pPr>
                                    <w:spacing w:before="40" w:line="300" w:lineRule="atLeast"/>
                                    <w:jc w:val="center"/>
                                  </w:pPr>
                                  <w:r>
                                    <w:rPr>
                                      <w:rFonts w:cs="Book Antiqua"/>
                                      <w:sz w:val="22"/>
                                      <w:szCs w:val="22"/>
                                      <w:lang w:val="sr-Cyrl-CS"/>
                                    </w:rPr>
                                    <w:t>Одмор</w:t>
                                  </w:r>
                                </w:p>
                              </w:tc>
                              <w:tc>
                                <w:tcPr>
                                  <w:tcW w:w="4167" w:type="dxa"/>
                                  <w:tcBorders>
                                    <w:top w:val="single" w:sz="4" w:space="0" w:color="000000"/>
                                    <w:left w:val="single" w:sz="4" w:space="0" w:color="000000"/>
                                    <w:bottom w:val="single" w:sz="4" w:space="0" w:color="000000"/>
                                    <w:right w:val="single" w:sz="4" w:space="0" w:color="000000"/>
                                  </w:tcBorders>
                                  <w:vAlign w:val="center"/>
                                </w:tcPr>
                                <w:p w14:paraId="62E8AEDC" w14:textId="77777777" w:rsidR="004A741C" w:rsidRDefault="004A741C">
                                  <w:pPr>
                                    <w:tabs>
                                      <w:tab w:val="center" w:leader="dot" w:pos="6804"/>
                                    </w:tabs>
                                    <w:spacing w:before="40" w:line="300" w:lineRule="atLeast"/>
                                    <w:jc w:val="center"/>
                                  </w:pPr>
                                  <w:r>
                                    <w:rPr>
                                      <w:rFonts w:cs="Book Antiqua"/>
                                      <w:sz w:val="22"/>
                                      <w:szCs w:val="22"/>
                                      <w:lang w:val="sr-Cyrl-CS"/>
                                    </w:rPr>
                                    <w:t>9.35-9.40</w:t>
                                  </w:r>
                                </w:p>
                              </w:tc>
                            </w:tr>
                            <w:tr w:rsidR="004A741C" w14:paraId="59FDAA43" w14:textId="77777777" w:rsidTr="00716D1E">
                              <w:tc>
                                <w:tcPr>
                                  <w:tcW w:w="3488" w:type="dxa"/>
                                  <w:tcBorders>
                                    <w:top w:val="single" w:sz="4" w:space="0" w:color="000000"/>
                                    <w:left w:val="single" w:sz="4" w:space="0" w:color="000000"/>
                                    <w:bottom w:val="single" w:sz="4" w:space="0" w:color="000000"/>
                                  </w:tcBorders>
                                  <w:vAlign w:val="center"/>
                                </w:tcPr>
                                <w:p w14:paraId="0DA1F6FF" w14:textId="77777777" w:rsidR="004A741C" w:rsidRDefault="004A741C">
                                  <w:pPr>
                                    <w:spacing w:before="40" w:line="300" w:lineRule="atLeast"/>
                                    <w:jc w:val="center"/>
                                  </w:pPr>
                                  <w:r>
                                    <w:rPr>
                                      <w:rFonts w:cs="Book Antiqua"/>
                                      <w:b/>
                                      <w:bCs/>
                                      <w:sz w:val="22"/>
                                      <w:szCs w:val="22"/>
                                    </w:rPr>
                                    <w:t>III</w:t>
                                  </w:r>
                                  <w:r>
                                    <w:rPr>
                                      <w:rFonts w:cs="Book Antiqua"/>
                                      <w:b/>
                                      <w:bCs/>
                                      <w:sz w:val="22"/>
                                      <w:szCs w:val="22"/>
                                      <w:lang w:val="sr-Cyrl-CS"/>
                                    </w:rPr>
                                    <w:t xml:space="preserve"> час</w:t>
                                  </w:r>
                                </w:p>
                              </w:tc>
                              <w:tc>
                                <w:tcPr>
                                  <w:tcW w:w="4167" w:type="dxa"/>
                                  <w:tcBorders>
                                    <w:top w:val="single" w:sz="4" w:space="0" w:color="000000"/>
                                    <w:left w:val="single" w:sz="4" w:space="0" w:color="000000"/>
                                    <w:bottom w:val="single" w:sz="4" w:space="0" w:color="000000"/>
                                    <w:right w:val="single" w:sz="4" w:space="0" w:color="000000"/>
                                  </w:tcBorders>
                                  <w:vAlign w:val="center"/>
                                </w:tcPr>
                                <w:p w14:paraId="198D3A2E" w14:textId="77777777" w:rsidR="004A741C" w:rsidRDefault="004A741C">
                                  <w:pPr>
                                    <w:tabs>
                                      <w:tab w:val="center" w:leader="dot" w:pos="6804"/>
                                    </w:tabs>
                                    <w:spacing w:before="40" w:line="300" w:lineRule="atLeast"/>
                                    <w:jc w:val="center"/>
                                  </w:pPr>
                                  <w:r>
                                    <w:rPr>
                                      <w:rFonts w:cs="Book Antiqua"/>
                                      <w:sz w:val="22"/>
                                      <w:szCs w:val="22"/>
                                      <w:lang w:val="sr-Cyrl-CS"/>
                                    </w:rPr>
                                    <w:t>9.40</w:t>
                                  </w:r>
                                  <w:r>
                                    <w:rPr>
                                      <w:rFonts w:cs="Book Antiqua"/>
                                      <w:sz w:val="22"/>
                                      <w:szCs w:val="22"/>
                                    </w:rPr>
                                    <w:t>-</w:t>
                                  </w:r>
                                  <w:r>
                                    <w:rPr>
                                      <w:rFonts w:cs="Book Antiqua"/>
                                      <w:sz w:val="22"/>
                                      <w:szCs w:val="22"/>
                                      <w:lang w:val="sr-Cyrl-CS"/>
                                    </w:rPr>
                                    <w:t>10.25</w:t>
                                  </w:r>
                                </w:p>
                              </w:tc>
                            </w:tr>
                            <w:tr w:rsidR="004A741C" w14:paraId="4DF35EBD" w14:textId="77777777" w:rsidTr="00716D1E">
                              <w:tc>
                                <w:tcPr>
                                  <w:tcW w:w="3488" w:type="dxa"/>
                                  <w:tcBorders>
                                    <w:top w:val="single" w:sz="4" w:space="0" w:color="000000"/>
                                    <w:left w:val="single" w:sz="4" w:space="0" w:color="000000"/>
                                    <w:bottom w:val="single" w:sz="4" w:space="0" w:color="000000"/>
                                  </w:tcBorders>
                                  <w:vAlign w:val="center"/>
                                </w:tcPr>
                                <w:p w14:paraId="7379A4FA" w14:textId="77777777" w:rsidR="004A741C" w:rsidRDefault="004A741C">
                                  <w:pPr>
                                    <w:spacing w:before="40" w:line="300" w:lineRule="atLeast"/>
                                    <w:jc w:val="center"/>
                                  </w:pPr>
                                  <w:r>
                                    <w:rPr>
                                      <w:rFonts w:cs="Book Antiqua"/>
                                      <w:b/>
                                      <w:bCs/>
                                      <w:sz w:val="22"/>
                                      <w:szCs w:val="22"/>
                                      <w:lang w:val="sr-Cyrl-CS"/>
                                    </w:rPr>
                                    <w:t>Велики одмор</w:t>
                                  </w:r>
                                </w:p>
                              </w:tc>
                              <w:tc>
                                <w:tcPr>
                                  <w:tcW w:w="4167" w:type="dxa"/>
                                  <w:tcBorders>
                                    <w:top w:val="single" w:sz="4" w:space="0" w:color="000000"/>
                                    <w:left w:val="single" w:sz="4" w:space="0" w:color="000000"/>
                                    <w:bottom w:val="single" w:sz="4" w:space="0" w:color="000000"/>
                                    <w:right w:val="single" w:sz="4" w:space="0" w:color="000000"/>
                                  </w:tcBorders>
                                  <w:vAlign w:val="center"/>
                                </w:tcPr>
                                <w:p w14:paraId="1CBB0674" w14:textId="77777777" w:rsidR="004A741C" w:rsidRDefault="004A741C">
                                  <w:pPr>
                                    <w:tabs>
                                      <w:tab w:val="center" w:leader="dot" w:pos="6804"/>
                                    </w:tabs>
                                    <w:spacing w:before="40"/>
                                    <w:jc w:val="center"/>
                                  </w:pPr>
                                  <w:r>
                                    <w:rPr>
                                      <w:rFonts w:cs="Book Antiqua"/>
                                      <w:sz w:val="22"/>
                                      <w:szCs w:val="22"/>
                                      <w:lang w:val="sr-Cyrl-CS"/>
                                    </w:rPr>
                                    <w:t>10.25-10.45</w:t>
                                  </w:r>
                                </w:p>
                              </w:tc>
                            </w:tr>
                            <w:tr w:rsidR="004A741C" w14:paraId="35E46717" w14:textId="77777777" w:rsidTr="00716D1E">
                              <w:tc>
                                <w:tcPr>
                                  <w:tcW w:w="3488" w:type="dxa"/>
                                  <w:tcBorders>
                                    <w:top w:val="single" w:sz="4" w:space="0" w:color="000000"/>
                                    <w:left w:val="single" w:sz="4" w:space="0" w:color="000000"/>
                                    <w:bottom w:val="single" w:sz="4" w:space="0" w:color="000000"/>
                                  </w:tcBorders>
                                  <w:vAlign w:val="center"/>
                                </w:tcPr>
                                <w:p w14:paraId="0C866742" w14:textId="77777777" w:rsidR="004A741C" w:rsidRDefault="004A741C">
                                  <w:pPr>
                                    <w:spacing w:before="40"/>
                                    <w:jc w:val="center"/>
                                  </w:pPr>
                                  <w:r>
                                    <w:rPr>
                                      <w:rFonts w:cs="Book Antiqua"/>
                                      <w:b/>
                                      <w:bCs/>
                                      <w:sz w:val="22"/>
                                      <w:szCs w:val="22"/>
                                    </w:rPr>
                                    <w:t>IV</w:t>
                                  </w:r>
                                  <w:r>
                                    <w:rPr>
                                      <w:rFonts w:cs="Book Antiqua"/>
                                      <w:b/>
                                      <w:bCs/>
                                      <w:sz w:val="22"/>
                                      <w:szCs w:val="22"/>
                                      <w:lang w:val="sr-Cyrl-CS"/>
                                    </w:rPr>
                                    <w:t xml:space="preserve"> час</w:t>
                                  </w:r>
                                </w:p>
                              </w:tc>
                              <w:tc>
                                <w:tcPr>
                                  <w:tcW w:w="4167" w:type="dxa"/>
                                  <w:tcBorders>
                                    <w:top w:val="single" w:sz="4" w:space="0" w:color="000000"/>
                                    <w:left w:val="single" w:sz="4" w:space="0" w:color="000000"/>
                                    <w:bottom w:val="single" w:sz="4" w:space="0" w:color="000000"/>
                                    <w:right w:val="single" w:sz="4" w:space="0" w:color="000000"/>
                                  </w:tcBorders>
                                  <w:vAlign w:val="center"/>
                                </w:tcPr>
                                <w:p w14:paraId="1B34065A" w14:textId="77777777" w:rsidR="004A741C" w:rsidRDefault="004A741C">
                                  <w:pPr>
                                    <w:tabs>
                                      <w:tab w:val="center" w:leader="dot" w:pos="6804"/>
                                    </w:tabs>
                                    <w:spacing w:before="40"/>
                                    <w:jc w:val="center"/>
                                  </w:pPr>
                                  <w:r>
                                    <w:rPr>
                                      <w:rFonts w:cs="Book Antiqua"/>
                                      <w:sz w:val="22"/>
                                      <w:szCs w:val="22"/>
                                      <w:lang w:val="sr-Cyrl-CS"/>
                                    </w:rPr>
                                    <w:t>10.50-11.35</w:t>
                                  </w:r>
                                </w:p>
                              </w:tc>
                            </w:tr>
                            <w:tr w:rsidR="004A741C" w14:paraId="03F2BA98" w14:textId="77777777" w:rsidTr="00716D1E">
                              <w:tc>
                                <w:tcPr>
                                  <w:tcW w:w="3488" w:type="dxa"/>
                                  <w:tcBorders>
                                    <w:top w:val="single" w:sz="4" w:space="0" w:color="000000"/>
                                    <w:left w:val="single" w:sz="4" w:space="0" w:color="000000"/>
                                    <w:bottom w:val="single" w:sz="4" w:space="0" w:color="000000"/>
                                  </w:tcBorders>
                                  <w:vAlign w:val="center"/>
                                </w:tcPr>
                                <w:p w14:paraId="1653A045" w14:textId="77777777" w:rsidR="004A741C" w:rsidRDefault="004A741C">
                                  <w:pPr>
                                    <w:spacing w:before="40"/>
                                    <w:jc w:val="center"/>
                                  </w:pPr>
                                  <w:r>
                                    <w:rPr>
                                      <w:rFonts w:cs="Book Antiqua"/>
                                      <w:sz w:val="22"/>
                                      <w:szCs w:val="22"/>
                                      <w:lang w:val="sr-Cyrl-CS"/>
                                    </w:rPr>
                                    <w:t>Одмор</w:t>
                                  </w:r>
                                </w:p>
                              </w:tc>
                              <w:tc>
                                <w:tcPr>
                                  <w:tcW w:w="4167" w:type="dxa"/>
                                  <w:tcBorders>
                                    <w:top w:val="single" w:sz="4" w:space="0" w:color="000000"/>
                                    <w:left w:val="single" w:sz="4" w:space="0" w:color="000000"/>
                                    <w:bottom w:val="single" w:sz="4" w:space="0" w:color="000000"/>
                                    <w:right w:val="single" w:sz="4" w:space="0" w:color="000000"/>
                                  </w:tcBorders>
                                  <w:vAlign w:val="center"/>
                                </w:tcPr>
                                <w:p w14:paraId="21383269" w14:textId="77777777" w:rsidR="004A741C" w:rsidRDefault="004A741C">
                                  <w:pPr>
                                    <w:tabs>
                                      <w:tab w:val="center" w:leader="dot" w:pos="6804"/>
                                    </w:tabs>
                                    <w:spacing w:before="40"/>
                                    <w:jc w:val="center"/>
                                  </w:pPr>
                                  <w:r>
                                    <w:rPr>
                                      <w:rFonts w:cs="Book Antiqua"/>
                                      <w:sz w:val="22"/>
                                      <w:szCs w:val="22"/>
                                      <w:lang w:val="sr-Cyrl-CS"/>
                                    </w:rPr>
                                    <w:t>11.35-11.40</w:t>
                                  </w:r>
                                </w:p>
                              </w:tc>
                            </w:tr>
                            <w:tr w:rsidR="004A741C" w14:paraId="2F254CED" w14:textId="77777777" w:rsidTr="00716D1E">
                              <w:tc>
                                <w:tcPr>
                                  <w:tcW w:w="3488" w:type="dxa"/>
                                  <w:tcBorders>
                                    <w:top w:val="single" w:sz="4" w:space="0" w:color="000000"/>
                                    <w:left w:val="single" w:sz="4" w:space="0" w:color="000000"/>
                                    <w:bottom w:val="single" w:sz="4" w:space="0" w:color="000000"/>
                                  </w:tcBorders>
                                  <w:vAlign w:val="center"/>
                                </w:tcPr>
                                <w:p w14:paraId="11ED0189" w14:textId="77777777" w:rsidR="004A741C" w:rsidRDefault="004A741C">
                                  <w:pPr>
                                    <w:spacing w:before="40"/>
                                    <w:jc w:val="center"/>
                                  </w:pPr>
                                  <w:r>
                                    <w:rPr>
                                      <w:rFonts w:cs="Book Antiqua"/>
                                      <w:b/>
                                      <w:bCs/>
                                      <w:sz w:val="22"/>
                                      <w:szCs w:val="22"/>
                                    </w:rPr>
                                    <w:t>V</w:t>
                                  </w:r>
                                  <w:r>
                                    <w:rPr>
                                      <w:rFonts w:cs="Book Antiqua"/>
                                      <w:b/>
                                      <w:bCs/>
                                      <w:sz w:val="22"/>
                                      <w:szCs w:val="22"/>
                                      <w:lang w:val="sr-Cyrl-CS"/>
                                    </w:rPr>
                                    <w:t xml:space="preserve"> час</w:t>
                                  </w:r>
                                </w:p>
                              </w:tc>
                              <w:tc>
                                <w:tcPr>
                                  <w:tcW w:w="4167" w:type="dxa"/>
                                  <w:tcBorders>
                                    <w:top w:val="single" w:sz="4" w:space="0" w:color="000000"/>
                                    <w:left w:val="single" w:sz="4" w:space="0" w:color="000000"/>
                                    <w:bottom w:val="single" w:sz="4" w:space="0" w:color="000000"/>
                                    <w:right w:val="single" w:sz="4" w:space="0" w:color="000000"/>
                                  </w:tcBorders>
                                  <w:vAlign w:val="center"/>
                                </w:tcPr>
                                <w:p w14:paraId="4C608D9B" w14:textId="77777777" w:rsidR="004A741C" w:rsidRDefault="004A741C">
                                  <w:pPr>
                                    <w:tabs>
                                      <w:tab w:val="center" w:leader="dot" w:pos="6804"/>
                                    </w:tabs>
                                    <w:spacing w:before="40"/>
                                    <w:jc w:val="center"/>
                                  </w:pPr>
                                  <w:r>
                                    <w:rPr>
                                      <w:rFonts w:cs="Book Antiqua"/>
                                      <w:sz w:val="22"/>
                                      <w:szCs w:val="22"/>
                                      <w:lang w:val="sr-Cyrl-CS"/>
                                    </w:rPr>
                                    <w:t>11.40-12.25</w:t>
                                  </w:r>
                                </w:p>
                              </w:tc>
                            </w:tr>
                            <w:tr w:rsidR="004A741C" w14:paraId="3A9A7CBC" w14:textId="77777777" w:rsidTr="00716D1E">
                              <w:tc>
                                <w:tcPr>
                                  <w:tcW w:w="3488" w:type="dxa"/>
                                  <w:tcBorders>
                                    <w:top w:val="single" w:sz="4" w:space="0" w:color="000000"/>
                                    <w:left w:val="single" w:sz="4" w:space="0" w:color="000000"/>
                                    <w:bottom w:val="single" w:sz="4" w:space="0" w:color="000000"/>
                                  </w:tcBorders>
                                  <w:vAlign w:val="center"/>
                                </w:tcPr>
                                <w:p w14:paraId="4504DCDD" w14:textId="77777777" w:rsidR="004A741C" w:rsidRDefault="004A741C">
                                  <w:pPr>
                                    <w:spacing w:before="40"/>
                                    <w:jc w:val="center"/>
                                  </w:pPr>
                                  <w:r>
                                    <w:rPr>
                                      <w:rFonts w:cs="Book Antiqua"/>
                                      <w:sz w:val="22"/>
                                      <w:szCs w:val="22"/>
                                      <w:lang w:val="sr-Cyrl-CS"/>
                                    </w:rPr>
                                    <w:t>Одмор</w:t>
                                  </w:r>
                                </w:p>
                              </w:tc>
                              <w:tc>
                                <w:tcPr>
                                  <w:tcW w:w="4167" w:type="dxa"/>
                                  <w:tcBorders>
                                    <w:top w:val="single" w:sz="4" w:space="0" w:color="000000"/>
                                    <w:left w:val="single" w:sz="4" w:space="0" w:color="000000"/>
                                    <w:bottom w:val="single" w:sz="4" w:space="0" w:color="000000"/>
                                    <w:right w:val="single" w:sz="4" w:space="0" w:color="000000"/>
                                  </w:tcBorders>
                                  <w:vAlign w:val="center"/>
                                </w:tcPr>
                                <w:p w14:paraId="6699F009" w14:textId="77777777" w:rsidR="004A741C" w:rsidRDefault="004A741C">
                                  <w:pPr>
                                    <w:tabs>
                                      <w:tab w:val="center" w:leader="dot" w:pos="6804"/>
                                    </w:tabs>
                                    <w:spacing w:before="40"/>
                                    <w:jc w:val="center"/>
                                  </w:pPr>
                                  <w:r>
                                    <w:rPr>
                                      <w:rFonts w:cs="Book Antiqua"/>
                                      <w:sz w:val="22"/>
                                      <w:szCs w:val="22"/>
                                      <w:lang w:val="sr-Cyrl-CS"/>
                                    </w:rPr>
                                    <w:t>12.25-12.30</w:t>
                                  </w:r>
                                </w:p>
                              </w:tc>
                            </w:tr>
                            <w:tr w:rsidR="004A741C" w14:paraId="00A6307F" w14:textId="77777777" w:rsidTr="00716D1E">
                              <w:tc>
                                <w:tcPr>
                                  <w:tcW w:w="3488" w:type="dxa"/>
                                  <w:tcBorders>
                                    <w:top w:val="single" w:sz="4" w:space="0" w:color="000000"/>
                                    <w:left w:val="single" w:sz="4" w:space="0" w:color="000000"/>
                                    <w:bottom w:val="single" w:sz="4" w:space="0" w:color="000000"/>
                                  </w:tcBorders>
                                  <w:vAlign w:val="center"/>
                                </w:tcPr>
                                <w:p w14:paraId="53B00E9D" w14:textId="77777777" w:rsidR="004A741C" w:rsidRDefault="004A741C">
                                  <w:pPr>
                                    <w:spacing w:before="40"/>
                                    <w:jc w:val="center"/>
                                  </w:pPr>
                                  <w:r>
                                    <w:rPr>
                                      <w:rFonts w:cs="Book Antiqua"/>
                                      <w:b/>
                                      <w:bCs/>
                                      <w:sz w:val="22"/>
                                      <w:szCs w:val="22"/>
                                    </w:rPr>
                                    <w:t>VI</w:t>
                                  </w:r>
                                  <w:r>
                                    <w:rPr>
                                      <w:rFonts w:cs="Book Antiqua"/>
                                      <w:b/>
                                      <w:bCs/>
                                      <w:sz w:val="22"/>
                                      <w:szCs w:val="22"/>
                                      <w:lang w:val="sr-Cyrl-CS"/>
                                    </w:rPr>
                                    <w:t xml:space="preserve"> час</w:t>
                                  </w:r>
                                </w:p>
                              </w:tc>
                              <w:tc>
                                <w:tcPr>
                                  <w:tcW w:w="4167" w:type="dxa"/>
                                  <w:tcBorders>
                                    <w:top w:val="single" w:sz="4" w:space="0" w:color="000000"/>
                                    <w:left w:val="single" w:sz="4" w:space="0" w:color="000000"/>
                                    <w:bottom w:val="single" w:sz="4" w:space="0" w:color="000000"/>
                                    <w:right w:val="single" w:sz="4" w:space="0" w:color="000000"/>
                                  </w:tcBorders>
                                  <w:vAlign w:val="center"/>
                                </w:tcPr>
                                <w:p w14:paraId="242D8078" w14:textId="77777777" w:rsidR="004A741C" w:rsidRDefault="004A741C">
                                  <w:pPr>
                                    <w:tabs>
                                      <w:tab w:val="center" w:leader="dot" w:pos="6804"/>
                                    </w:tabs>
                                    <w:spacing w:before="40"/>
                                    <w:jc w:val="center"/>
                                  </w:pPr>
                                  <w:r>
                                    <w:rPr>
                                      <w:rFonts w:cs="Book Antiqua"/>
                                      <w:sz w:val="22"/>
                                      <w:szCs w:val="22"/>
                                      <w:lang w:val="sr-Cyrl-CS"/>
                                    </w:rPr>
                                    <w:t>12.30-13.15</w:t>
                                  </w:r>
                                </w:p>
                              </w:tc>
                            </w:tr>
                            <w:tr w:rsidR="004A741C" w14:paraId="10B2364E" w14:textId="77777777" w:rsidTr="00716D1E">
                              <w:tc>
                                <w:tcPr>
                                  <w:tcW w:w="3488" w:type="dxa"/>
                                  <w:tcBorders>
                                    <w:top w:val="single" w:sz="4" w:space="0" w:color="000000"/>
                                    <w:left w:val="single" w:sz="4" w:space="0" w:color="000000"/>
                                    <w:bottom w:val="single" w:sz="4" w:space="0" w:color="000000"/>
                                  </w:tcBorders>
                                  <w:vAlign w:val="center"/>
                                </w:tcPr>
                                <w:p w14:paraId="029F34C2" w14:textId="77777777" w:rsidR="004A741C" w:rsidRDefault="004A741C">
                                  <w:pPr>
                                    <w:spacing w:before="40"/>
                                    <w:jc w:val="center"/>
                                  </w:pPr>
                                  <w:r>
                                    <w:rPr>
                                      <w:rFonts w:cs="Book Antiqua"/>
                                      <w:sz w:val="22"/>
                                      <w:szCs w:val="22"/>
                                      <w:lang w:val="sr-Cyrl-CS"/>
                                    </w:rPr>
                                    <w:t>Одмор</w:t>
                                  </w:r>
                                </w:p>
                              </w:tc>
                              <w:tc>
                                <w:tcPr>
                                  <w:tcW w:w="4167" w:type="dxa"/>
                                  <w:tcBorders>
                                    <w:top w:val="single" w:sz="4" w:space="0" w:color="000000"/>
                                    <w:left w:val="single" w:sz="4" w:space="0" w:color="000000"/>
                                    <w:bottom w:val="single" w:sz="4" w:space="0" w:color="000000"/>
                                    <w:right w:val="single" w:sz="4" w:space="0" w:color="000000"/>
                                  </w:tcBorders>
                                  <w:vAlign w:val="center"/>
                                </w:tcPr>
                                <w:p w14:paraId="30B7A7EF" w14:textId="77777777" w:rsidR="004A741C" w:rsidRDefault="004A741C">
                                  <w:pPr>
                                    <w:tabs>
                                      <w:tab w:val="center" w:leader="dot" w:pos="6804"/>
                                    </w:tabs>
                                    <w:spacing w:before="40"/>
                                    <w:jc w:val="center"/>
                                  </w:pPr>
                                  <w:r>
                                    <w:rPr>
                                      <w:rFonts w:cs="Book Antiqua"/>
                                      <w:sz w:val="22"/>
                                      <w:szCs w:val="22"/>
                                      <w:lang w:val="sr-Cyrl-CS"/>
                                    </w:rPr>
                                    <w:t>1</w:t>
                                  </w:r>
                                  <w:r>
                                    <w:rPr>
                                      <w:rFonts w:cs="Book Antiqua"/>
                                      <w:sz w:val="22"/>
                                      <w:szCs w:val="22"/>
                                    </w:rPr>
                                    <w:t>3</w:t>
                                  </w:r>
                                  <w:r>
                                    <w:rPr>
                                      <w:rFonts w:cs="Book Antiqua"/>
                                      <w:sz w:val="22"/>
                                      <w:szCs w:val="22"/>
                                      <w:lang w:val="sr-Cyrl-CS"/>
                                    </w:rPr>
                                    <w:t>.</w:t>
                                  </w:r>
                                  <w:r>
                                    <w:rPr>
                                      <w:rFonts w:cs="Book Antiqua"/>
                                      <w:sz w:val="22"/>
                                      <w:szCs w:val="22"/>
                                    </w:rPr>
                                    <w:t>15</w:t>
                                  </w:r>
                                  <w:r>
                                    <w:rPr>
                                      <w:rFonts w:cs="Book Antiqua"/>
                                      <w:sz w:val="22"/>
                                      <w:szCs w:val="22"/>
                                      <w:lang w:val="sr-Cyrl-CS"/>
                                    </w:rPr>
                                    <w:t>-1</w:t>
                                  </w:r>
                                  <w:r>
                                    <w:rPr>
                                      <w:rFonts w:cs="Book Antiqua"/>
                                      <w:sz w:val="22"/>
                                      <w:szCs w:val="22"/>
                                    </w:rPr>
                                    <w:t>3</w:t>
                                  </w:r>
                                  <w:r>
                                    <w:rPr>
                                      <w:rFonts w:cs="Book Antiqua"/>
                                      <w:sz w:val="22"/>
                                      <w:szCs w:val="22"/>
                                      <w:lang w:val="sr-Cyrl-CS"/>
                                    </w:rPr>
                                    <w:t>.</w:t>
                                  </w:r>
                                  <w:r>
                                    <w:rPr>
                                      <w:rFonts w:cs="Book Antiqua"/>
                                      <w:sz w:val="22"/>
                                      <w:szCs w:val="22"/>
                                    </w:rPr>
                                    <w:t>2</w:t>
                                  </w:r>
                                  <w:r>
                                    <w:rPr>
                                      <w:rFonts w:cs="Book Antiqua"/>
                                      <w:sz w:val="22"/>
                                      <w:szCs w:val="22"/>
                                      <w:lang w:val="sr-Cyrl-CS"/>
                                    </w:rPr>
                                    <w:t>0</w:t>
                                  </w:r>
                                </w:p>
                              </w:tc>
                            </w:tr>
                            <w:tr w:rsidR="004A741C" w14:paraId="2D019EA1" w14:textId="77777777" w:rsidTr="00716D1E">
                              <w:tc>
                                <w:tcPr>
                                  <w:tcW w:w="3488" w:type="dxa"/>
                                  <w:tcBorders>
                                    <w:top w:val="single" w:sz="4" w:space="0" w:color="000000"/>
                                    <w:left w:val="single" w:sz="4" w:space="0" w:color="000000"/>
                                    <w:bottom w:val="single" w:sz="4" w:space="0" w:color="000000"/>
                                  </w:tcBorders>
                                  <w:vAlign w:val="center"/>
                                </w:tcPr>
                                <w:p w14:paraId="1FDA1B8D" w14:textId="77777777" w:rsidR="004A741C" w:rsidRDefault="004A741C">
                                  <w:pPr>
                                    <w:spacing w:before="40"/>
                                    <w:jc w:val="center"/>
                                  </w:pPr>
                                  <w:r>
                                    <w:rPr>
                                      <w:rFonts w:cs="Book Antiqua"/>
                                      <w:b/>
                                      <w:sz w:val="22"/>
                                      <w:szCs w:val="22"/>
                                    </w:rPr>
                                    <w:t>VII час</w:t>
                                  </w:r>
                                </w:p>
                              </w:tc>
                              <w:tc>
                                <w:tcPr>
                                  <w:tcW w:w="4167" w:type="dxa"/>
                                  <w:tcBorders>
                                    <w:top w:val="single" w:sz="4" w:space="0" w:color="000000"/>
                                    <w:left w:val="single" w:sz="4" w:space="0" w:color="000000"/>
                                    <w:bottom w:val="single" w:sz="4" w:space="0" w:color="000000"/>
                                    <w:right w:val="single" w:sz="4" w:space="0" w:color="000000"/>
                                  </w:tcBorders>
                                  <w:vAlign w:val="center"/>
                                </w:tcPr>
                                <w:p w14:paraId="0D5FBDD0" w14:textId="77777777" w:rsidR="004A741C" w:rsidRDefault="004A741C">
                                  <w:pPr>
                                    <w:spacing w:before="40"/>
                                    <w:jc w:val="center"/>
                                  </w:pPr>
                                  <w:r>
                                    <w:rPr>
                                      <w:rFonts w:cs="Book Antiqua"/>
                                      <w:sz w:val="22"/>
                                      <w:szCs w:val="22"/>
                                    </w:rPr>
                                    <w:t>13.20- 14.05</w:t>
                                  </w:r>
                                </w:p>
                              </w:tc>
                            </w:tr>
                            <w:tr w:rsidR="004A741C" w14:paraId="241B28EE" w14:textId="77777777" w:rsidTr="00716D1E">
                              <w:tc>
                                <w:tcPr>
                                  <w:tcW w:w="3488" w:type="dxa"/>
                                  <w:tcBorders>
                                    <w:top w:val="single" w:sz="4" w:space="0" w:color="000000"/>
                                    <w:left w:val="single" w:sz="4" w:space="0" w:color="000000"/>
                                    <w:bottom w:val="single" w:sz="4" w:space="0" w:color="000000"/>
                                  </w:tcBorders>
                                  <w:vAlign w:val="center"/>
                                </w:tcPr>
                                <w:p w14:paraId="322F6250" w14:textId="77777777" w:rsidR="004A741C" w:rsidRDefault="004A741C">
                                  <w:pPr>
                                    <w:spacing w:before="40"/>
                                    <w:jc w:val="center"/>
                                  </w:pPr>
                                  <w:r>
                                    <w:rPr>
                                      <w:rFonts w:cs="Book Antiqua"/>
                                      <w:b/>
                                      <w:sz w:val="22"/>
                                      <w:szCs w:val="22"/>
                                      <w:lang w:val="sr-Cyrl-CS"/>
                                    </w:rPr>
                                    <w:t>Продужени боравак</w:t>
                                  </w:r>
                                </w:p>
                              </w:tc>
                              <w:tc>
                                <w:tcPr>
                                  <w:tcW w:w="4167" w:type="dxa"/>
                                  <w:tcBorders>
                                    <w:top w:val="single" w:sz="4" w:space="0" w:color="000000"/>
                                    <w:left w:val="single" w:sz="4" w:space="0" w:color="000000"/>
                                    <w:bottom w:val="single" w:sz="4" w:space="0" w:color="000000"/>
                                    <w:right w:val="single" w:sz="4" w:space="0" w:color="000000"/>
                                  </w:tcBorders>
                                  <w:vAlign w:val="center"/>
                                </w:tcPr>
                                <w:p w14:paraId="5EDB74C2" w14:textId="77777777" w:rsidR="004A741C" w:rsidRDefault="004A741C">
                                  <w:pPr>
                                    <w:tabs>
                                      <w:tab w:val="center" w:leader="dot" w:pos="6804"/>
                                    </w:tabs>
                                    <w:jc w:val="center"/>
                                  </w:pPr>
                                  <w:r>
                                    <w:rPr>
                                      <w:rFonts w:cs="Book Antiqua"/>
                                      <w:sz w:val="22"/>
                                      <w:szCs w:val="22"/>
                                      <w:lang w:val="sr-Cyrl-CS"/>
                                    </w:rPr>
                                    <w:t xml:space="preserve">По завршетку наставе до одласка ученика/ученица кући </w:t>
                                  </w:r>
                                </w:p>
                              </w:tc>
                            </w:tr>
                          </w:tbl>
                          <w:p w14:paraId="40FE0AA7" w14:textId="77777777" w:rsidR="004A741C" w:rsidRDefault="004A741C">
                            <w:r>
                              <w:rPr>
                                <w:rFonts w:eastAsia="Book Antiqua" w:cs="Book Antiqua"/>
                              </w:rPr>
                              <w:t xml:space="preserve"> </w:t>
                            </w: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DA91ED" id=" 6" o:spid="_x0000_s1043" type="#_x0000_t202" style="position:absolute;left:0;text-align:left;margin-left:1in;margin-top:11.9pt;width:397.5pt;height:318pt;z-index:251608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" stroked="f">
                <v:path arrowok="t"/>
                <v:textbox inset=".05pt,.05pt,.05pt,.05pt">
                  <w:txbxContent>
                    <w:tbl>
                      <w:tblPr>
                        <w:tblW w:w="7655" w:type="dxa"/>
                        <w:tblInd w:w="-5" w:type="dxa"/>
                        <w:tblLayout w:type="fixed"/>
                        <w:tblLook w:val="0000" w:firstRow="0" w:lastRow="0" w:firstColumn="0" w:lastColumn="0" w:noHBand="0" w:noVBand="0"/>
                      </w:tblPr>
                      <w:tblGrid>
                        <w:gridCol w:w="3488"/>
                        <w:gridCol w:w="4167"/>
                      </w:tblGrid>
                      <w:tr w:rsidR="004A741C" w14:paraId="1E6BF951" w14:textId="77777777" w:rsidTr="00716D1E">
                        <w:tc>
                          <w:tcPr>
                            <w:tcW w:w="3488" w:type="dxa"/>
                            <w:tcBorders>
                              <w:top w:val="single" w:sz="4" w:space="0" w:color="000000"/>
                              <w:left w:val="single" w:sz="4" w:space="0" w:color="000000"/>
                              <w:bottom w:val="single" w:sz="4" w:space="0" w:color="000000"/>
                            </w:tcBorders>
                            <w:vAlign w:val="center"/>
                          </w:tcPr>
                          <w:p w14:paraId="744C38F0" w14:textId="77777777" w:rsidR="004A741C" w:rsidRDefault="004A741C">
                            <w:pPr>
                              <w:spacing w:line="300" w:lineRule="atLeast"/>
                              <w:jc w:val="center"/>
                            </w:pPr>
                            <w:r>
                              <w:rPr>
                                <w:rFonts w:cs="Book Antiqua"/>
                                <w:sz w:val="22"/>
                                <w:szCs w:val="22"/>
                                <w:lang w:val="sr-Cyrl-CS"/>
                              </w:rPr>
                              <w:t>Припрема за преподневни образовно-васпитни рад</w:t>
                            </w:r>
                          </w:p>
                        </w:tc>
                        <w:tc>
                          <w:tcPr>
                            <w:tcW w:w="4167" w:type="dxa"/>
                            <w:tcBorders>
                              <w:top w:val="single" w:sz="4" w:space="0" w:color="000000"/>
                              <w:left w:val="single" w:sz="4" w:space="0" w:color="000000"/>
                              <w:bottom w:val="single" w:sz="4" w:space="0" w:color="000000"/>
                              <w:right w:val="single" w:sz="4" w:space="0" w:color="000000"/>
                            </w:tcBorders>
                            <w:vAlign w:val="center"/>
                          </w:tcPr>
                          <w:p w14:paraId="2B3153E3" w14:textId="77777777" w:rsidR="004A741C" w:rsidRDefault="004A741C">
                            <w:pPr>
                              <w:spacing w:before="40" w:line="300" w:lineRule="atLeast"/>
                              <w:jc w:val="center"/>
                            </w:pPr>
                            <w:r>
                              <w:rPr>
                                <w:rFonts w:cs="Book Antiqua"/>
                                <w:sz w:val="22"/>
                                <w:szCs w:val="22"/>
                                <w:lang w:val="sr-Cyrl-CS"/>
                              </w:rPr>
                              <w:t>7.55-8.00</w:t>
                            </w:r>
                          </w:p>
                        </w:tc>
                      </w:tr>
                      <w:tr w:rsidR="004A741C" w14:paraId="4A0625AE" w14:textId="77777777" w:rsidTr="00716D1E">
                        <w:tc>
                          <w:tcPr>
                            <w:tcW w:w="3488" w:type="dxa"/>
                            <w:tcBorders>
                              <w:top w:val="single" w:sz="4" w:space="0" w:color="000000"/>
                              <w:left w:val="single" w:sz="4" w:space="0" w:color="000000"/>
                              <w:bottom w:val="single" w:sz="4" w:space="0" w:color="000000"/>
                            </w:tcBorders>
                            <w:vAlign w:val="center"/>
                          </w:tcPr>
                          <w:p w14:paraId="2F4867B4" w14:textId="77777777" w:rsidR="004A741C" w:rsidRDefault="004A741C">
                            <w:pPr>
                              <w:spacing w:before="40" w:line="300" w:lineRule="atLeast"/>
                              <w:jc w:val="center"/>
                            </w:pPr>
                            <w:r>
                              <w:rPr>
                                <w:rFonts w:cs="Book Antiqua"/>
                                <w:b/>
                                <w:bCs/>
                                <w:sz w:val="22"/>
                                <w:szCs w:val="22"/>
                              </w:rPr>
                              <w:t>I</w:t>
                            </w:r>
                            <w:r>
                              <w:rPr>
                                <w:rFonts w:cs="Book Antiqua"/>
                                <w:b/>
                                <w:bCs/>
                                <w:sz w:val="22"/>
                                <w:szCs w:val="22"/>
                                <w:lang w:val="sr-Cyrl-CS"/>
                              </w:rPr>
                              <w:t xml:space="preserve"> час</w:t>
                            </w:r>
                          </w:p>
                        </w:tc>
                        <w:tc>
                          <w:tcPr>
                            <w:tcW w:w="4167" w:type="dxa"/>
                            <w:tcBorders>
                              <w:top w:val="single" w:sz="4" w:space="0" w:color="000000"/>
                              <w:left w:val="single" w:sz="4" w:space="0" w:color="000000"/>
                              <w:bottom w:val="single" w:sz="4" w:space="0" w:color="000000"/>
                              <w:right w:val="single" w:sz="4" w:space="0" w:color="000000"/>
                            </w:tcBorders>
                            <w:vAlign w:val="center"/>
                          </w:tcPr>
                          <w:p w14:paraId="07BF1E9D" w14:textId="77777777" w:rsidR="004A741C" w:rsidRDefault="004A741C">
                            <w:pPr>
                              <w:tabs>
                                <w:tab w:val="center" w:leader="dot" w:pos="6804"/>
                              </w:tabs>
                              <w:spacing w:before="40" w:line="300" w:lineRule="atLeast"/>
                              <w:jc w:val="center"/>
                            </w:pPr>
                            <w:r>
                              <w:rPr>
                                <w:rFonts w:cs="Book Antiqua"/>
                                <w:sz w:val="22"/>
                                <w:szCs w:val="22"/>
                                <w:lang w:val="sr-Cyrl-CS"/>
                              </w:rPr>
                              <w:t>8.00-8.45</w:t>
                            </w:r>
                          </w:p>
                        </w:tc>
                      </w:tr>
                      <w:tr w:rsidR="004A741C" w14:paraId="653CD426" w14:textId="77777777" w:rsidTr="00716D1E">
                        <w:tc>
                          <w:tcPr>
                            <w:tcW w:w="3488" w:type="dxa"/>
                            <w:tcBorders>
                              <w:top w:val="single" w:sz="4" w:space="0" w:color="000000"/>
                              <w:left w:val="single" w:sz="4" w:space="0" w:color="000000"/>
                              <w:bottom w:val="single" w:sz="4" w:space="0" w:color="000000"/>
                            </w:tcBorders>
                            <w:vAlign w:val="center"/>
                          </w:tcPr>
                          <w:p w14:paraId="68E06A56" w14:textId="77777777" w:rsidR="004A741C" w:rsidRDefault="004A741C">
                            <w:pPr>
                              <w:spacing w:before="40" w:line="300" w:lineRule="atLeast"/>
                              <w:jc w:val="center"/>
                            </w:pPr>
                            <w:r>
                              <w:rPr>
                                <w:rFonts w:cs="Book Antiqua"/>
                                <w:sz w:val="22"/>
                                <w:szCs w:val="22"/>
                                <w:lang w:val="sr-Cyrl-CS"/>
                              </w:rPr>
                              <w:t>Одмор</w:t>
                            </w:r>
                          </w:p>
                        </w:tc>
                        <w:tc>
                          <w:tcPr>
                            <w:tcW w:w="4167" w:type="dxa"/>
                            <w:tcBorders>
                              <w:top w:val="single" w:sz="4" w:space="0" w:color="000000"/>
                              <w:left w:val="single" w:sz="4" w:space="0" w:color="000000"/>
                              <w:bottom w:val="single" w:sz="4" w:space="0" w:color="000000"/>
                              <w:right w:val="single" w:sz="4" w:space="0" w:color="000000"/>
                            </w:tcBorders>
                            <w:vAlign w:val="center"/>
                          </w:tcPr>
                          <w:p w14:paraId="045C5530" w14:textId="77777777" w:rsidR="004A741C" w:rsidRDefault="004A741C">
                            <w:pPr>
                              <w:tabs>
                                <w:tab w:val="center" w:leader="dot" w:pos="6804"/>
                              </w:tabs>
                              <w:spacing w:before="40" w:line="300" w:lineRule="atLeast"/>
                              <w:jc w:val="center"/>
                            </w:pPr>
                            <w:r>
                              <w:rPr>
                                <w:rFonts w:cs="Book Antiqua"/>
                                <w:sz w:val="22"/>
                                <w:szCs w:val="22"/>
                                <w:lang w:val="sr-Cyrl-CS"/>
                              </w:rPr>
                              <w:t>8.45-8.50</w:t>
                            </w:r>
                          </w:p>
                        </w:tc>
                      </w:tr>
                      <w:tr w:rsidR="004A741C" w14:paraId="557D6FB2" w14:textId="77777777" w:rsidTr="00716D1E">
                        <w:tc>
                          <w:tcPr>
                            <w:tcW w:w="3488" w:type="dxa"/>
                            <w:tcBorders>
                              <w:top w:val="single" w:sz="4" w:space="0" w:color="000000"/>
                              <w:left w:val="single" w:sz="4" w:space="0" w:color="000000"/>
                              <w:bottom w:val="single" w:sz="4" w:space="0" w:color="000000"/>
                            </w:tcBorders>
                            <w:vAlign w:val="center"/>
                          </w:tcPr>
                          <w:p w14:paraId="69A39B1B" w14:textId="77777777" w:rsidR="004A741C" w:rsidRDefault="004A741C">
                            <w:pPr>
                              <w:spacing w:before="40" w:line="300" w:lineRule="atLeast"/>
                              <w:jc w:val="center"/>
                            </w:pPr>
                            <w:r>
                              <w:rPr>
                                <w:rFonts w:cs="Book Antiqua"/>
                                <w:b/>
                                <w:bCs/>
                                <w:sz w:val="22"/>
                                <w:szCs w:val="22"/>
                              </w:rPr>
                              <w:t>II</w:t>
                            </w:r>
                            <w:r>
                              <w:rPr>
                                <w:rFonts w:cs="Book Antiqua"/>
                                <w:b/>
                                <w:bCs/>
                                <w:sz w:val="22"/>
                                <w:szCs w:val="22"/>
                                <w:lang w:val="sr-Cyrl-CS"/>
                              </w:rPr>
                              <w:t xml:space="preserve"> час</w:t>
                            </w:r>
                          </w:p>
                        </w:tc>
                        <w:tc>
                          <w:tcPr>
                            <w:tcW w:w="4167" w:type="dxa"/>
                            <w:tcBorders>
                              <w:top w:val="single" w:sz="4" w:space="0" w:color="000000"/>
                              <w:left w:val="single" w:sz="4" w:space="0" w:color="000000"/>
                              <w:bottom w:val="single" w:sz="4" w:space="0" w:color="000000"/>
                              <w:right w:val="single" w:sz="4" w:space="0" w:color="000000"/>
                            </w:tcBorders>
                            <w:vAlign w:val="center"/>
                          </w:tcPr>
                          <w:p w14:paraId="44824AD4" w14:textId="77777777" w:rsidR="004A741C" w:rsidRDefault="004A741C">
                            <w:pPr>
                              <w:tabs>
                                <w:tab w:val="center" w:leader="dot" w:pos="6804"/>
                              </w:tabs>
                              <w:spacing w:before="40" w:line="300" w:lineRule="atLeast"/>
                              <w:jc w:val="center"/>
                            </w:pPr>
                            <w:r>
                              <w:rPr>
                                <w:rFonts w:cs="Book Antiqua"/>
                                <w:sz w:val="22"/>
                                <w:szCs w:val="22"/>
                                <w:lang w:val="sr-Cyrl-CS"/>
                              </w:rPr>
                              <w:t>8.50-9.35</w:t>
                            </w:r>
                          </w:p>
                        </w:tc>
                      </w:tr>
                      <w:tr w:rsidR="004A741C" w14:paraId="13891972" w14:textId="77777777" w:rsidTr="00716D1E">
                        <w:tc>
                          <w:tcPr>
                            <w:tcW w:w="3488" w:type="dxa"/>
                            <w:tcBorders>
                              <w:top w:val="single" w:sz="4" w:space="0" w:color="000000"/>
                              <w:left w:val="single" w:sz="4" w:space="0" w:color="000000"/>
                              <w:bottom w:val="single" w:sz="4" w:space="0" w:color="000000"/>
                            </w:tcBorders>
                            <w:vAlign w:val="center"/>
                          </w:tcPr>
                          <w:p w14:paraId="4832E0D9" w14:textId="77777777" w:rsidR="004A741C" w:rsidRDefault="004A741C">
                            <w:pPr>
                              <w:spacing w:before="40" w:line="300" w:lineRule="atLeast"/>
                              <w:jc w:val="center"/>
                            </w:pPr>
                            <w:r>
                              <w:rPr>
                                <w:rFonts w:cs="Book Antiqua"/>
                                <w:sz w:val="22"/>
                                <w:szCs w:val="22"/>
                                <w:lang w:val="sr-Cyrl-CS"/>
                              </w:rPr>
                              <w:t>Одмор</w:t>
                            </w:r>
                          </w:p>
                        </w:tc>
                        <w:tc>
                          <w:tcPr>
                            <w:tcW w:w="4167" w:type="dxa"/>
                            <w:tcBorders>
                              <w:top w:val="single" w:sz="4" w:space="0" w:color="000000"/>
                              <w:left w:val="single" w:sz="4" w:space="0" w:color="000000"/>
                              <w:bottom w:val="single" w:sz="4" w:space="0" w:color="000000"/>
                              <w:right w:val="single" w:sz="4" w:space="0" w:color="000000"/>
                            </w:tcBorders>
                            <w:vAlign w:val="center"/>
                          </w:tcPr>
                          <w:p w14:paraId="62E8AEDC" w14:textId="77777777" w:rsidR="004A741C" w:rsidRDefault="004A741C">
                            <w:pPr>
                              <w:tabs>
                                <w:tab w:val="center" w:leader="dot" w:pos="6804"/>
                              </w:tabs>
                              <w:spacing w:before="40" w:line="300" w:lineRule="atLeast"/>
                              <w:jc w:val="center"/>
                            </w:pPr>
                            <w:r>
                              <w:rPr>
                                <w:rFonts w:cs="Book Antiqua"/>
                                <w:sz w:val="22"/>
                                <w:szCs w:val="22"/>
                                <w:lang w:val="sr-Cyrl-CS"/>
                              </w:rPr>
                              <w:t>9.35-9.40</w:t>
                            </w:r>
                          </w:p>
                        </w:tc>
                      </w:tr>
                      <w:tr w:rsidR="004A741C" w14:paraId="59FDAA43" w14:textId="77777777" w:rsidTr="00716D1E">
                        <w:tc>
                          <w:tcPr>
                            <w:tcW w:w="3488" w:type="dxa"/>
                            <w:tcBorders>
                              <w:top w:val="single" w:sz="4" w:space="0" w:color="000000"/>
                              <w:left w:val="single" w:sz="4" w:space="0" w:color="000000"/>
                              <w:bottom w:val="single" w:sz="4" w:space="0" w:color="000000"/>
                            </w:tcBorders>
                            <w:vAlign w:val="center"/>
                          </w:tcPr>
                          <w:p w14:paraId="0DA1F6FF" w14:textId="77777777" w:rsidR="004A741C" w:rsidRDefault="004A741C">
                            <w:pPr>
                              <w:spacing w:before="40" w:line="300" w:lineRule="atLeast"/>
                              <w:jc w:val="center"/>
                            </w:pPr>
                            <w:r>
                              <w:rPr>
                                <w:rFonts w:cs="Book Antiqua"/>
                                <w:b/>
                                <w:bCs/>
                                <w:sz w:val="22"/>
                                <w:szCs w:val="22"/>
                              </w:rPr>
                              <w:t>III</w:t>
                            </w:r>
                            <w:r>
                              <w:rPr>
                                <w:rFonts w:cs="Book Antiqua"/>
                                <w:b/>
                                <w:bCs/>
                                <w:sz w:val="22"/>
                                <w:szCs w:val="22"/>
                                <w:lang w:val="sr-Cyrl-CS"/>
                              </w:rPr>
                              <w:t xml:space="preserve"> час</w:t>
                            </w:r>
                          </w:p>
                        </w:tc>
                        <w:tc>
                          <w:tcPr>
                            <w:tcW w:w="4167" w:type="dxa"/>
                            <w:tcBorders>
                              <w:top w:val="single" w:sz="4" w:space="0" w:color="000000"/>
                              <w:left w:val="single" w:sz="4" w:space="0" w:color="000000"/>
                              <w:bottom w:val="single" w:sz="4" w:space="0" w:color="000000"/>
                              <w:right w:val="single" w:sz="4" w:space="0" w:color="000000"/>
                            </w:tcBorders>
                            <w:vAlign w:val="center"/>
                          </w:tcPr>
                          <w:p w14:paraId="198D3A2E" w14:textId="77777777" w:rsidR="004A741C" w:rsidRDefault="004A741C">
                            <w:pPr>
                              <w:tabs>
                                <w:tab w:val="center" w:leader="dot" w:pos="6804"/>
                              </w:tabs>
                              <w:spacing w:before="40" w:line="300" w:lineRule="atLeast"/>
                              <w:jc w:val="center"/>
                            </w:pPr>
                            <w:r>
                              <w:rPr>
                                <w:rFonts w:cs="Book Antiqua"/>
                                <w:sz w:val="22"/>
                                <w:szCs w:val="22"/>
                                <w:lang w:val="sr-Cyrl-CS"/>
                              </w:rPr>
                              <w:t>9.40</w:t>
                            </w:r>
                            <w:r>
                              <w:rPr>
                                <w:rFonts w:cs="Book Antiqua"/>
                                <w:sz w:val="22"/>
                                <w:szCs w:val="22"/>
                              </w:rPr>
                              <w:t>-</w:t>
                            </w:r>
                            <w:r>
                              <w:rPr>
                                <w:rFonts w:cs="Book Antiqua"/>
                                <w:sz w:val="22"/>
                                <w:szCs w:val="22"/>
                                <w:lang w:val="sr-Cyrl-CS"/>
                              </w:rPr>
                              <w:t>10.25</w:t>
                            </w:r>
                          </w:p>
                        </w:tc>
                      </w:tr>
                      <w:tr w:rsidR="004A741C" w14:paraId="4DF35EBD" w14:textId="77777777" w:rsidTr="00716D1E">
                        <w:tc>
                          <w:tcPr>
                            <w:tcW w:w="3488" w:type="dxa"/>
                            <w:tcBorders>
                              <w:top w:val="single" w:sz="4" w:space="0" w:color="000000"/>
                              <w:left w:val="single" w:sz="4" w:space="0" w:color="000000"/>
                              <w:bottom w:val="single" w:sz="4" w:space="0" w:color="000000"/>
                            </w:tcBorders>
                            <w:vAlign w:val="center"/>
                          </w:tcPr>
                          <w:p w14:paraId="7379A4FA" w14:textId="77777777" w:rsidR="004A741C" w:rsidRDefault="004A741C">
                            <w:pPr>
                              <w:spacing w:before="40" w:line="300" w:lineRule="atLeast"/>
                              <w:jc w:val="center"/>
                            </w:pPr>
                            <w:r>
                              <w:rPr>
                                <w:rFonts w:cs="Book Antiqua"/>
                                <w:b/>
                                <w:bCs/>
                                <w:sz w:val="22"/>
                                <w:szCs w:val="22"/>
                                <w:lang w:val="sr-Cyrl-CS"/>
                              </w:rPr>
                              <w:t>Велики одмор</w:t>
                            </w:r>
                          </w:p>
                        </w:tc>
                        <w:tc>
                          <w:tcPr>
                            <w:tcW w:w="4167" w:type="dxa"/>
                            <w:tcBorders>
                              <w:top w:val="single" w:sz="4" w:space="0" w:color="000000"/>
                              <w:left w:val="single" w:sz="4" w:space="0" w:color="000000"/>
                              <w:bottom w:val="single" w:sz="4" w:space="0" w:color="000000"/>
                              <w:right w:val="single" w:sz="4" w:space="0" w:color="000000"/>
                            </w:tcBorders>
                            <w:vAlign w:val="center"/>
                          </w:tcPr>
                          <w:p w14:paraId="1CBB0674" w14:textId="77777777" w:rsidR="004A741C" w:rsidRDefault="004A741C">
                            <w:pPr>
                              <w:tabs>
                                <w:tab w:val="center" w:leader="dot" w:pos="6804"/>
                              </w:tabs>
                              <w:spacing w:before="40"/>
                              <w:jc w:val="center"/>
                            </w:pPr>
                            <w:r>
                              <w:rPr>
                                <w:rFonts w:cs="Book Antiqua"/>
                                <w:sz w:val="22"/>
                                <w:szCs w:val="22"/>
                                <w:lang w:val="sr-Cyrl-CS"/>
                              </w:rPr>
                              <w:t>10.25-10.45</w:t>
                            </w:r>
                          </w:p>
                        </w:tc>
                      </w:tr>
                      <w:tr w:rsidR="004A741C" w14:paraId="35E46717" w14:textId="77777777" w:rsidTr="00716D1E">
                        <w:tc>
                          <w:tcPr>
                            <w:tcW w:w="3488" w:type="dxa"/>
                            <w:tcBorders>
                              <w:top w:val="single" w:sz="4" w:space="0" w:color="000000"/>
                              <w:left w:val="single" w:sz="4" w:space="0" w:color="000000"/>
                              <w:bottom w:val="single" w:sz="4" w:space="0" w:color="000000"/>
                            </w:tcBorders>
                            <w:vAlign w:val="center"/>
                          </w:tcPr>
                          <w:p w14:paraId="0C866742" w14:textId="77777777" w:rsidR="004A741C" w:rsidRDefault="004A741C">
                            <w:pPr>
                              <w:spacing w:before="40"/>
                              <w:jc w:val="center"/>
                            </w:pPr>
                            <w:r>
                              <w:rPr>
                                <w:rFonts w:cs="Book Antiqua"/>
                                <w:b/>
                                <w:bCs/>
                                <w:sz w:val="22"/>
                                <w:szCs w:val="22"/>
                              </w:rPr>
                              <w:t>IV</w:t>
                            </w:r>
                            <w:r>
                              <w:rPr>
                                <w:rFonts w:cs="Book Antiqua"/>
                                <w:b/>
                                <w:bCs/>
                                <w:sz w:val="22"/>
                                <w:szCs w:val="22"/>
                                <w:lang w:val="sr-Cyrl-CS"/>
                              </w:rPr>
                              <w:t xml:space="preserve"> час</w:t>
                            </w:r>
                          </w:p>
                        </w:tc>
                        <w:tc>
                          <w:tcPr>
                            <w:tcW w:w="4167" w:type="dxa"/>
                            <w:tcBorders>
                              <w:top w:val="single" w:sz="4" w:space="0" w:color="000000"/>
                              <w:left w:val="single" w:sz="4" w:space="0" w:color="000000"/>
                              <w:bottom w:val="single" w:sz="4" w:space="0" w:color="000000"/>
                              <w:right w:val="single" w:sz="4" w:space="0" w:color="000000"/>
                            </w:tcBorders>
                            <w:vAlign w:val="center"/>
                          </w:tcPr>
                          <w:p w14:paraId="1B34065A" w14:textId="77777777" w:rsidR="004A741C" w:rsidRDefault="004A741C">
                            <w:pPr>
                              <w:tabs>
                                <w:tab w:val="center" w:leader="dot" w:pos="6804"/>
                              </w:tabs>
                              <w:spacing w:before="40"/>
                              <w:jc w:val="center"/>
                            </w:pPr>
                            <w:r>
                              <w:rPr>
                                <w:rFonts w:cs="Book Antiqua"/>
                                <w:sz w:val="22"/>
                                <w:szCs w:val="22"/>
                                <w:lang w:val="sr-Cyrl-CS"/>
                              </w:rPr>
                              <w:t>10.50-11.35</w:t>
                            </w:r>
                          </w:p>
                        </w:tc>
                      </w:tr>
                      <w:tr w:rsidR="004A741C" w14:paraId="03F2BA98" w14:textId="77777777" w:rsidTr="00716D1E">
                        <w:tc>
                          <w:tcPr>
                            <w:tcW w:w="3488" w:type="dxa"/>
                            <w:tcBorders>
                              <w:top w:val="single" w:sz="4" w:space="0" w:color="000000"/>
                              <w:left w:val="single" w:sz="4" w:space="0" w:color="000000"/>
                              <w:bottom w:val="single" w:sz="4" w:space="0" w:color="000000"/>
                            </w:tcBorders>
                            <w:vAlign w:val="center"/>
                          </w:tcPr>
                          <w:p w14:paraId="1653A045" w14:textId="77777777" w:rsidR="004A741C" w:rsidRDefault="004A741C">
                            <w:pPr>
                              <w:spacing w:before="40"/>
                              <w:jc w:val="center"/>
                            </w:pPr>
                            <w:r>
                              <w:rPr>
                                <w:rFonts w:cs="Book Antiqua"/>
                                <w:sz w:val="22"/>
                                <w:szCs w:val="22"/>
                                <w:lang w:val="sr-Cyrl-CS"/>
                              </w:rPr>
                              <w:t>Одмор</w:t>
                            </w:r>
                          </w:p>
                        </w:tc>
                        <w:tc>
                          <w:tcPr>
                            <w:tcW w:w="4167" w:type="dxa"/>
                            <w:tcBorders>
                              <w:top w:val="single" w:sz="4" w:space="0" w:color="000000"/>
                              <w:left w:val="single" w:sz="4" w:space="0" w:color="000000"/>
                              <w:bottom w:val="single" w:sz="4" w:space="0" w:color="000000"/>
                              <w:right w:val="single" w:sz="4" w:space="0" w:color="000000"/>
                            </w:tcBorders>
                            <w:vAlign w:val="center"/>
                          </w:tcPr>
                          <w:p w14:paraId="21383269" w14:textId="77777777" w:rsidR="004A741C" w:rsidRDefault="004A741C">
                            <w:pPr>
                              <w:tabs>
                                <w:tab w:val="center" w:leader="dot" w:pos="6804"/>
                              </w:tabs>
                              <w:spacing w:before="40"/>
                              <w:jc w:val="center"/>
                            </w:pPr>
                            <w:r>
                              <w:rPr>
                                <w:rFonts w:cs="Book Antiqua"/>
                                <w:sz w:val="22"/>
                                <w:szCs w:val="22"/>
                                <w:lang w:val="sr-Cyrl-CS"/>
                              </w:rPr>
                              <w:t>11.35-11.40</w:t>
                            </w:r>
                          </w:p>
                        </w:tc>
                      </w:tr>
                      <w:tr w:rsidR="004A741C" w14:paraId="2F254CED" w14:textId="77777777" w:rsidTr="00716D1E">
                        <w:tc>
                          <w:tcPr>
                            <w:tcW w:w="3488" w:type="dxa"/>
                            <w:tcBorders>
                              <w:top w:val="single" w:sz="4" w:space="0" w:color="000000"/>
                              <w:left w:val="single" w:sz="4" w:space="0" w:color="000000"/>
                              <w:bottom w:val="single" w:sz="4" w:space="0" w:color="000000"/>
                            </w:tcBorders>
                            <w:vAlign w:val="center"/>
                          </w:tcPr>
                          <w:p w14:paraId="11ED0189" w14:textId="77777777" w:rsidR="004A741C" w:rsidRDefault="004A741C">
                            <w:pPr>
                              <w:spacing w:before="40"/>
                              <w:jc w:val="center"/>
                            </w:pPr>
                            <w:r>
                              <w:rPr>
                                <w:rFonts w:cs="Book Antiqua"/>
                                <w:b/>
                                <w:bCs/>
                                <w:sz w:val="22"/>
                                <w:szCs w:val="22"/>
                              </w:rPr>
                              <w:t>V</w:t>
                            </w:r>
                            <w:r>
                              <w:rPr>
                                <w:rFonts w:cs="Book Antiqua"/>
                                <w:b/>
                                <w:bCs/>
                                <w:sz w:val="22"/>
                                <w:szCs w:val="22"/>
                                <w:lang w:val="sr-Cyrl-CS"/>
                              </w:rPr>
                              <w:t xml:space="preserve"> час</w:t>
                            </w:r>
                          </w:p>
                        </w:tc>
                        <w:tc>
                          <w:tcPr>
                            <w:tcW w:w="4167" w:type="dxa"/>
                            <w:tcBorders>
                              <w:top w:val="single" w:sz="4" w:space="0" w:color="000000"/>
                              <w:left w:val="single" w:sz="4" w:space="0" w:color="000000"/>
                              <w:bottom w:val="single" w:sz="4" w:space="0" w:color="000000"/>
                              <w:right w:val="single" w:sz="4" w:space="0" w:color="000000"/>
                            </w:tcBorders>
                            <w:vAlign w:val="center"/>
                          </w:tcPr>
                          <w:p w14:paraId="4C608D9B" w14:textId="77777777" w:rsidR="004A741C" w:rsidRDefault="004A741C">
                            <w:pPr>
                              <w:tabs>
                                <w:tab w:val="center" w:leader="dot" w:pos="6804"/>
                              </w:tabs>
                              <w:spacing w:before="40"/>
                              <w:jc w:val="center"/>
                            </w:pPr>
                            <w:r>
                              <w:rPr>
                                <w:rFonts w:cs="Book Antiqua"/>
                                <w:sz w:val="22"/>
                                <w:szCs w:val="22"/>
                                <w:lang w:val="sr-Cyrl-CS"/>
                              </w:rPr>
                              <w:t>11.40-12.25</w:t>
                            </w:r>
                          </w:p>
                        </w:tc>
                      </w:tr>
                      <w:tr w:rsidR="004A741C" w14:paraId="3A9A7CBC" w14:textId="77777777" w:rsidTr="00716D1E">
                        <w:tc>
                          <w:tcPr>
                            <w:tcW w:w="3488" w:type="dxa"/>
                            <w:tcBorders>
                              <w:top w:val="single" w:sz="4" w:space="0" w:color="000000"/>
                              <w:left w:val="single" w:sz="4" w:space="0" w:color="000000"/>
                              <w:bottom w:val="single" w:sz="4" w:space="0" w:color="000000"/>
                            </w:tcBorders>
                            <w:vAlign w:val="center"/>
                          </w:tcPr>
                          <w:p w14:paraId="4504DCDD" w14:textId="77777777" w:rsidR="004A741C" w:rsidRDefault="004A741C">
                            <w:pPr>
                              <w:spacing w:before="40"/>
                              <w:jc w:val="center"/>
                            </w:pPr>
                            <w:r>
                              <w:rPr>
                                <w:rFonts w:cs="Book Antiqua"/>
                                <w:sz w:val="22"/>
                                <w:szCs w:val="22"/>
                                <w:lang w:val="sr-Cyrl-CS"/>
                              </w:rPr>
                              <w:t>Одмор</w:t>
                            </w:r>
                          </w:p>
                        </w:tc>
                        <w:tc>
                          <w:tcPr>
                            <w:tcW w:w="4167" w:type="dxa"/>
                            <w:tcBorders>
                              <w:top w:val="single" w:sz="4" w:space="0" w:color="000000"/>
                              <w:left w:val="single" w:sz="4" w:space="0" w:color="000000"/>
                              <w:bottom w:val="single" w:sz="4" w:space="0" w:color="000000"/>
                              <w:right w:val="single" w:sz="4" w:space="0" w:color="000000"/>
                            </w:tcBorders>
                            <w:vAlign w:val="center"/>
                          </w:tcPr>
                          <w:p w14:paraId="6699F009" w14:textId="77777777" w:rsidR="004A741C" w:rsidRDefault="004A741C">
                            <w:pPr>
                              <w:tabs>
                                <w:tab w:val="center" w:leader="dot" w:pos="6804"/>
                              </w:tabs>
                              <w:spacing w:before="40"/>
                              <w:jc w:val="center"/>
                            </w:pPr>
                            <w:r>
                              <w:rPr>
                                <w:rFonts w:cs="Book Antiqua"/>
                                <w:sz w:val="22"/>
                                <w:szCs w:val="22"/>
                                <w:lang w:val="sr-Cyrl-CS"/>
                              </w:rPr>
                              <w:t>12.25-12.30</w:t>
                            </w:r>
                          </w:p>
                        </w:tc>
                      </w:tr>
                      <w:tr w:rsidR="004A741C" w14:paraId="00A6307F" w14:textId="77777777" w:rsidTr="00716D1E">
                        <w:tc>
                          <w:tcPr>
                            <w:tcW w:w="3488" w:type="dxa"/>
                            <w:tcBorders>
                              <w:top w:val="single" w:sz="4" w:space="0" w:color="000000"/>
                              <w:left w:val="single" w:sz="4" w:space="0" w:color="000000"/>
                              <w:bottom w:val="single" w:sz="4" w:space="0" w:color="000000"/>
                            </w:tcBorders>
                            <w:vAlign w:val="center"/>
                          </w:tcPr>
                          <w:p w14:paraId="53B00E9D" w14:textId="77777777" w:rsidR="004A741C" w:rsidRDefault="004A741C">
                            <w:pPr>
                              <w:spacing w:before="40"/>
                              <w:jc w:val="center"/>
                            </w:pPr>
                            <w:r>
                              <w:rPr>
                                <w:rFonts w:cs="Book Antiqua"/>
                                <w:b/>
                                <w:bCs/>
                                <w:sz w:val="22"/>
                                <w:szCs w:val="22"/>
                              </w:rPr>
                              <w:t>VI</w:t>
                            </w:r>
                            <w:r>
                              <w:rPr>
                                <w:rFonts w:cs="Book Antiqua"/>
                                <w:b/>
                                <w:bCs/>
                                <w:sz w:val="22"/>
                                <w:szCs w:val="22"/>
                                <w:lang w:val="sr-Cyrl-CS"/>
                              </w:rPr>
                              <w:t xml:space="preserve"> час</w:t>
                            </w:r>
                          </w:p>
                        </w:tc>
                        <w:tc>
                          <w:tcPr>
                            <w:tcW w:w="4167" w:type="dxa"/>
                            <w:tcBorders>
                              <w:top w:val="single" w:sz="4" w:space="0" w:color="000000"/>
                              <w:left w:val="single" w:sz="4" w:space="0" w:color="000000"/>
                              <w:bottom w:val="single" w:sz="4" w:space="0" w:color="000000"/>
                              <w:right w:val="single" w:sz="4" w:space="0" w:color="000000"/>
                            </w:tcBorders>
                            <w:vAlign w:val="center"/>
                          </w:tcPr>
                          <w:p w14:paraId="242D8078" w14:textId="77777777" w:rsidR="004A741C" w:rsidRDefault="004A741C">
                            <w:pPr>
                              <w:tabs>
                                <w:tab w:val="center" w:leader="dot" w:pos="6804"/>
                              </w:tabs>
                              <w:spacing w:before="40"/>
                              <w:jc w:val="center"/>
                            </w:pPr>
                            <w:r>
                              <w:rPr>
                                <w:rFonts w:cs="Book Antiqua"/>
                                <w:sz w:val="22"/>
                                <w:szCs w:val="22"/>
                                <w:lang w:val="sr-Cyrl-CS"/>
                              </w:rPr>
                              <w:t>12.30-13.15</w:t>
                            </w:r>
                          </w:p>
                        </w:tc>
                      </w:tr>
                      <w:tr w:rsidR="004A741C" w14:paraId="10B2364E" w14:textId="77777777" w:rsidTr="00716D1E">
                        <w:tc>
                          <w:tcPr>
                            <w:tcW w:w="3488" w:type="dxa"/>
                            <w:tcBorders>
                              <w:top w:val="single" w:sz="4" w:space="0" w:color="000000"/>
                              <w:left w:val="single" w:sz="4" w:space="0" w:color="000000"/>
                              <w:bottom w:val="single" w:sz="4" w:space="0" w:color="000000"/>
                            </w:tcBorders>
                            <w:vAlign w:val="center"/>
                          </w:tcPr>
                          <w:p w14:paraId="029F34C2" w14:textId="77777777" w:rsidR="004A741C" w:rsidRDefault="004A741C">
                            <w:pPr>
                              <w:spacing w:before="40"/>
                              <w:jc w:val="center"/>
                            </w:pPr>
                            <w:r>
                              <w:rPr>
                                <w:rFonts w:cs="Book Antiqua"/>
                                <w:sz w:val="22"/>
                                <w:szCs w:val="22"/>
                                <w:lang w:val="sr-Cyrl-CS"/>
                              </w:rPr>
                              <w:t>Одмор</w:t>
                            </w:r>
                          </w:p>
                        </w:tc>
                        <w:tc>
                          <w:tcPr>
                            <w:tcW w:w="4167" w:type="dxa"/>
                            <w:tcBorders>
                              <w:top w:val="single" w:sz="4" w:space="0" w:color="000000"/>
                              <w:left w:val="single" w:sz="4" w:space="0" w:color="000000"/>
                              <w:bottom w:val="single" w:sz="4" w:space="0" w:color="000000"/>
                              <w:right w:val="single" w:sz="4" w:space="0" w:color="000000"/>
                            </w:tcBorders>
                            <w:vAlign w:val="center"/>
                          </w:tcPr>
                          <w:p w14:paraId="30B7A7EF" w14:textId="77777777" w:rsidR="004A741C" w:rsidRDefault="004A741C">
                            <w:pPr>
                              <w:tabs>
                                <w:tab w:val="center" w:leader="dot" w:pos="6804"/>
                              </w:tabs>
                              <w:spacing w:before="40"/>
                              <w:jc w:val="center"/>
                            </w:pPr>
                            <w:r>
                              <w:rPr>
                                <w:rFonts w:cs="Book Antiqua"/>
                                <w:sz w:val="22"/>
                                <w:szCs w:val="22"/>
                                <w:lang w:val="sr-Cyrl-CS"/>
                              </w:rPr>
                              <w:t>1</w:t>
                            </w:r>
                            <w:r>
                              <w:rPr>
                                <w:rFonts w:cs="Book Antiqua"/>
                                <w:sz w:val="22"/>
                                <w:szCs w:val="22"/>
                              </w:rPr>
                              <w:t>3</w:t>
                            </w:r>
                            <w:r>
                              <w:rPr>
                                <w:rFonts w:cs="Book Antiqua"/>
                                <w:sz w:val="22"/>
                                <w:szCs w:val="22"/>
                                <w:lang w:val="sr-Cyrl-CS"/>
                              </w:rPr>
                              <w:t>.</w:t>
                            </w:r>
                            <w:r>
                              <w:rPr>
                                <w:rFonts w:cs="Book Antiqua"/>
                                <w:sz w:val="22"/>
                                <w:szCs w:val="22"/>
                              </w:rPr>
                              <w:t>15</w:t>
                            </w:r>
                            <w:r>
                              <w:rPr>
                                <w:rFonts w:cs="Book Antiqua"/>
                                <w:sz w:val="22"/>
                                <w:szCs w:val="22"/>
                                <w:lang w:val="sr-Cyrl-CS"/>
                              </w:rPr>
                              <w:t>-1</w:t>
                            </w:r>
                            <w:r>
                              <w:rPr>
                                <w:rFonts w:cs="Book Antiqua"/>
                                <w:sz w:val="22"/>
                                <w:szCs w:val="22"/>
                              </w:rPr>
                              <w:t>3</w:t>
                            </w:r>
                            <w:r>
                              <w:rPr>
                                <w:rFonts w:cs="Book Antiqua"/>
                                <w:sz w:val="22"/>
                                <w:szCs w:val="22"/>
                                <w:lang w:val="sr-Cyrl-CS"/>
                              </w:rPr>
                              <w:t>.</w:t>
                            </w:r>
                            <w:r>
                              <w:rPr>
                                <w:rFonts w:cs="Book Antiqua"/>
                                <w:sz w:val="22"/>
                                <w:szCs w:val="22"/>
                              </w:rPr>
                              <w:t>2</w:t>
                            </w:r>
                            <w:r>
                              <w:rPr>
                                <w:rFonts w:cs="Book Antiqua"/>
                                <w:sz w:val="22"/>
                                <w:szCs w:val="22"/>
                                <w:lang w:val="sr-Cyrl-CS"/>
                              </w:rPr>
                              <w:t>0</w:t>
                            </w:r>
                          </w:p>
                        </w:tc>
                      </w:tr>
                      <w:tr w:rsidR="004A741C" w14:paraId="2D019EA1" w14:textId="77777777" w:rsidTr="00716D1E">
                        <w:tc>
                          <w:tcPr>
                            <w:tcW w:w="3488" w:type="dxa"/>
                            <w:tcBorders>
                              <w:top w:val="single" w:sz="4" w:space="0" w:color="000000"/>
                              <w:left w:val="single" w:sz="4" w:space="0" w:color="000000"/>
                              <w:bottom w:val="single" w:sz="4" w:space="0" w:color="000000"/>
                            </w:tcBorders>
                            <w:vAlign w:val="center"/>
                          </w:tcPr>
                          <w:p w14:paraId="1FDA1B8D" w14:textId="77777777" w:rsidR="004A741C" w:rsidRDefault="004A741C">
                            <w:pPr>
                              <w:spacing w:before="40"/>
                              <w:jc w:val="center"/>
                            </w:pPr>
                            <w:r>
                              <w:rPr>
                                <w:rFonts w:cs="Book Antiqua"/>
                                <w:b/>
                                <w:sz w:val="22"/>
                                <w:szCs w:val="22"/>
                              </w:rPr>
                              <w:t>VII час</w:t>
                            </w:r>
                          </w:p>
                        </w:tc>
                        <w:tc>
                          <w:tcPr>
                            <w:tcW w:w="4167" w:type="dxa"/>
                            <w:tcBorders>
                              <w:top w:val="single" w:sz="4" w:space="0" w:color="000000"/>
                              <w:left w:val="single" w:sz="4" w:space="0" w:color="000000"/>
                              <w:bottom w:val="single" w:sz="4" w:space="0" w:color="000000"/>
                              <w:right w:val="single" w:sz="4" w:space="0" w:color="000000"/>
                            </w:tcBorders>
                            <w:vAlign w:val="center"/>
                          </w:tcPr>
                          <w:p w14:paraId="0D5FBDD0" w14:textId="77777777" w:rsidR="004A741C" w:rsidRDefault="004A741C">
                            <w:pPr>
                              <w:spacing w:before="40"/>
                              <w:jc w:val="center"/>
                            </w:pPr>
                            <w:r>
                              <w:rPr>
                                <w:rFonts w:cs="Book Antiqua"/>
                                <w:sz w:val="22"/>
                                <w:szCs w:val="22"/>
                              </w:rPr>
                              <w:t>13.20- 14.05</w:t>
                            </w:r>
                          </w:p>
                        </w:tc>
                      </w:tr>
                      <w:tr w:rsidR="004A741C" w14:paraId="241B28EE" w14:textId="77777777" w:rsidTr="00716D1E">
                        <w:tc>
                          <w:tcPr>
                            <w:tcW w:w="3488" w:type="dxa"/>
                            <w:tcBorders>
                              <w:top w:val="single" w:sz="4" w:space="0" w:color="000000"/>
                              <w:left w:val="single" w:sz="4" w:space="0" w:color="000000"/>
                              <w:bottom w:val="single" w:sz="4" w:space="0" w:color="000000"/>
                            </w:tcBorders>
                            <w:vAlign w:val="center"/>
                          </w:tcPr>
                          <w:p w14:paraId="322F6250" w14:textId="77777777" w:rsidR="004A741C" w:rsidRDefault="004A741C">
                            <w:pPr>
                              <w:spacing w:before="40"/>
                              <w:jc w:val="center"/>
                            </w:pPr>
                            <w:r>
                              <w:rPr>
                                <w:rFonts w:cs="Book Antiqua"/>
                                <w:b/>
                                <w:sz w:val="22"/>
                                <w:szCs w:val="22"/>
                                <w:lang w:val="sr-Cyrl-CS"/>
                              </w:rPr>
                              <w:t>Продужени боравак</w:t>
                            </w:r>
                          </w:p>
                        </w:tc>
                        <w:tc>
                          <w:tcPr>
                            <w:tcW w:w="4167" w:type="dxa"/>
                            <w:tcBorders>
                              <w:top w:val="single" w:sz="4" w:space="0" w:color="000000"/>
                              <w:left w:val="single" w:sz="4" w:space="0" w:color="000000"/>
                              <w:bottom w:val="single" w:sz="4" w:space="0" w:color="000000"/>
                              <w:right w:val="single" w:sz="4" w:space="0" w:color="000000"/>
                            </w:tcBorders>
                            <w:vAlign w:val="center"/>
                          </w:tcPr>
                          <w:p w14:paraId="5EDB74C2" w14:textId="77777777" w:rsidR="004A741C" w:rsidRDefault="004A741C">
                            <w:pPr>
                              <w:tabs>
                                <w:tab w:val="center" w:leader="dot" w:pos="6804"/>
                              </w:tabs>
                              <w:jc w:val="center"/>
                            </w:pPr>
                            <w:r>
                              <w:rPr>
                                <w:rFonts w:cs="Book Antiqua"/>
                                <w:sz w:val="22"/>
                                <w:szCs w:val="22"/>
                                <w:lang w:val="sr-Cyrl-CS"/>
                              </w:rPr>
                              <w:t xml:space="preserve">По завршетку наставе до одласка ученика/ученица кући </w:t>
                            </w:r>
                          </w:p>
                        </w:tc>
                      </w:tr>
                    </w:tbl>
                    <w:p w14:paraId="40FE0AA7" w14:textId="77777777" w:rsidR="004A741C" w:rsidRDefault="004A741C">
                      <w:r>
                        <w:rPr>
                          <w:rFonts w:eastAsia="Book Antiqua" w:cs="Book Antiqua"/>
                        </w:rPr>
                        <w:t xml:space="preserve"> </w:t>
                      </w:r>
                    </w:p>
                  </w:txbxContent>
                </v:textbox>
                <w10:wrap type="square" anchorx="margin"/>
              </v:shape>
            </w:pict>
          </mc:Fallback>
        </mc:AlternateContent>
      </w:r>
    </w:p>
    <w:p w14:paraId="2E2C0AAB" w14:textId="77777777" w:rsidR="00862A5F" w:rsidRPr="00785B56" w:rsidRDefault="00862A5F">
      <w:pPr>
        <w:jc w:val="center"/>
        <w:rPr>
          <w:rFonts w:cs="Book Antiqua"/>
          <w:color w:val="FF0000"/>
          <w:sz w:val="22"/>
          <w:szCs w:val="22"/>
          <w:lang w:val="sr-Cyrl-CS"/>
        </w:rPr>
      </w:pPr>
    </w:p>
    <w:p w14:paraId="34A95748" w14:textId="77777777" w:rsidR="00716D1E" w:rsidRDefault="00862A5F">
      <w:pPr>
        <w:spacing w:after="240"/>
        <w:rPr>
          <w:rFonts w:eastAsia="Book Antiqua" w:cs="Book Antiqua"/>
          <w:color w:val="FF0000"/>
          <w:sz w:val="22"/>
          <w:szCs w:val="22"/>
          <w:lang w:val="sr-Cyrl-CS"/>
        </w:rPr>
      </w:pPr>
      <w:r w:rsidRPr="00785B56">
        <w:rPr>
          <w:rFonts w:eastAsia="Book Antiqua" w:cs="Book Antiqua"/>
          <w:color w:val="FF0000"/>
          <w:sz w:val="22"/>
          <w:szCs w:val="22"/>
          <w:lang w:val="sr-Cyrl-CS"/>
        </w:rPr>
        <w:t xml:space="preserve">            </w:t>
      </w:r>
    </w:p>
    <w:p w14:paraId="3D1A2393" w14:textId="77777777" w:rsidR="00716D1E" w:rsidRDefault="00716D1E">
      <w:pPr>
        <w:spacing w:after="240"/>
        <w:rPr>
          <w:rFonts w:eastAsia="Book Antiqua" w:cs="Book Antiqua"/>
          <w:color w:val="FF0000"/>
          <w:sz w:val="22"/>
          <w:szCs w:val="22"/>
          <w:lang w:val="sr-Cyrl-CS"/>
        </w:rPr>
      </w:pPr>
    </w:p>
    <w:p w14:paraId="06EEAF6A" w14:textId="77777777" w:rsidR="00716D1E" w:rsidRDefault="00716D1E">
      <w:pPr>
        <w:spacing w:after="240"/>
        <w:rPr>
          <w:rFonts w:eastAsia="Book Antiqua" w:cs="Book Antiqua"/>
          <w:color w:val="FF0000"/>
          <w:sz w:val="22"/>
          <w:szCs w:val="22"/>
          <w:lang w:val="sr-Cyrl-CS"/>
        </w:rPr>
      </w:pPr>
    </w:p>
    <w:p w14:paraId="6C613C50" w14:textId="77777777" w:rsidR="00716D1E" w:rsidRDefault="00716D1E">
      <w:pPr>
        <w:spacing w:after="240"/>
        <w:rPr>
          <w:rFonts w:eastAsia="Book Antiqua" w:cs="Book Antiqua"/>
          <w:color w:val="FF0000"/>
          <w:sz w:val="22"/>
          <w:szCs w:val="22"/>
          <w:lang w:val="sr-Cyrl-CS"/>
        </w:rPr>
      </w:pPr>
    </w:p>
    <w:p w14:paraId="49F919F1" w14:textId="77777777" w:rsidR="00716D1E" w:rsidRDefault="00716D1E">
      <w:pPr>
        <w:spacing w:after="240"/>
        <w:rPr>
          <w:rFonts w:eastAsia="Book Antiqua" w:cs="Book Antiqua"/>
          <w:color w:val="FF0000"/>
          <w:sz w:val="22"/>
          <w:szCs w:val="22"/>
          <w:lang w:val="sr-Cyrl-CS"/>
        </w:rPr>
      </w:pPr>
    </w:p>
    <w:p w14:paraId="638ACAA5" w14:textId="77777777" w:rsidR="00716D1E" w:rsidRDefault="00716D1E">
      <w:pPr>
        <w:spacing w:after="240"/>
        <w:rPr>
          <w:rFonts w:eastAsia="Book Antiqua" w:cs="Book Antiqua"/>
          <w:color w:val="FF0000"/>
          <w:sz w:val="22"/>
          <w:szCs w:val="22"/>
          <w:lang w:val="sr-Cyrl-CS"/>
        </w:rPr>
      </w:pPr>
    </w:p>
    <w:p w14:paraId="63C5E869" w14:textId="77777777" w:rsidR="00716D1E" w:rsidRDefault="00716D1E">
      <w:pPr>
        <w:spacing w:after="240"/>
        <w:rPr>
          <w:rFonts w:eastAsia="Book Antiqua" w:cs="Book Antiqua"/>
          <w:color w:val="FF0000"/>
          <w:sz w:val="22"/>
          <w:szCs w:val="22"/>
          <w:lang w:val="sr-Cyrl-CS"/>
        </w:rPr>
      </w:pPr>
    </w:p>
    <w:p w14:paraId="3D46DF41" w14:textId="77777777" w:rsidR="00716D1E" w:rsidRDefault="00716D1E">
      <w:pPr>
        <w:spacing w:after="240"/>
        <w:rPr>
          <w:rFonts w:eastAsia="Book Antiqua" w:cs="Book Antiqua"/>
          <w:color w:val="FF0000"/>
          <w:sz w:val="22"/>
          <w:szCs w:val="22"/>
          <w:lang w:val="sr-Cyrl-CS"/>
        </w:rPr>
      </w:pPr>
    </w:p>
    <w:p w14:paraId="1C24EFE7" w14:textId="77777777" w:rsidR="00716D1E" w:rsidRDefault="00716D1E">
      <w:pPr>
        <w:spacing w:after="240"/>
        <w:rPr>
          <w:rFonts w:eastAsia="Book Antiqua" w:cs="Book Antiqua"/>
          <w:color w:val="FF0000"/>
          <w:sz w:val="22"/>
          <w:szCs w:val="22"/>
          <w:lang w:val="sr-Cyrl-CS"/>
        </w:rPr>
      </w:pPr>
    </w:p>
    <w:p w14:paraId="31E1700D" w14:textId="77777777" w:rsidR="00716D1E" w:rsidRDefault="00716D1E">
      <w:pPr>
        <w:spacing w:after="240"/>
        <w:rPr>
          <w:rFonts w:eastAsia="Book Antiqua" w:cs="Book Antiqua"/>
          <w:color w:val="FF0000"/>
          <w:sz w:val="22"/>
          <w:szCs w:val="22"/>
          <w:lang w:val="sr-Cyrl-CS"/>
        </w:rPr>
      </w:pPr>
    </w:p>
    <w:p w14:paraId="4A4ABFB1" w14:textId="77777777" w:rsidR="00716D1E" w:rsidRDefault="00716D1E">
      <w:pPr>
        <w:spacing w:after="240"/>
        <w:rPr>
          <w:rFonts w:eastAsia="Book Antiqua" w:cs="Book Antiqua"/>
          <w:color w:val="FF0000"/>
          <w:sz w:val="22"/>
          <w:szCs w:val="22"/>
          <w:lang w:val="sr-Cyrl-CS"/>
        </w:rPr>
      </w:pPr>
    </w:p>
    <w:p w14:paraId="6BAAA314" w14:textId="36E30161" w:rsidR="00514152" w:rsidRPr="00514152" w:rsidRDefault="00862A5F" w:rsidP="00976263">
      <w:pPr>
        <w:spacing w:after="240"/>
        <w:rPr>
          <w:rFonts w:eastAsia="Book Antiqua" w:cs="Book Antiqua"/>
          <w:color w:val="FF0000"/>
          <w:sz w:val="22"/>
          <w:szCs w:val="22"/>
          <w:lang w:val="sr-Cyrl-CS"/>
        </w:rPr>
      </w:pPr>
      <w:r w:rsidRPr="00785B56">
        <w:rPr>
          <w:rFonts w:eastAsia="Book Antiqua" w:cs="Book Antiqua"/>
          <w:color w:val="FF0000"/>
          <w:sz w:val="22"/>
          <w:szCs w:val="22"/>
          <w:lang w:val="sr-Cyrl-CS"/>
        </w:rPr>
        <w:t xml:space="preserve">                                            </w:t>
      </w:r>
    </w:p>
    <w:p w14:paraId="7DEF3FA2" w14:textId="77777777" w:rsidR="000D72EB" w:rsidRPr="000D72EB" w:rsidRDefault="000D72EB">
      <w:pPr>
        <w:pStyle w:val="Heading2"/>
        <w:tabs>
          <w:tab w:val="clear" w:pos="3434"/>
        </w:tabs>
        <w:jc w:val="center"/>
      </w:pPr>
      <w:bookmarkStart w:id="33" w:name="_Toc240021977"/>
    </w:p>
    <w:p w14:paraId="17C33529" w14:textId="0EF23BDD" w:rsidR="00862A5F" w:rsidRPr="00DF10EB" w:rsidRDefault="00862A5F">
      <w:pPr>
        <w:pStyle w:val="Heading2"/>
        <w:tabs>
          <w:tab w:val="clear" w:pos="3434"/>
        </w:tabs>
        <w:jc w:val="center"/>
      </w:pPr>
      <w:r w:rsidRPr="00DF10EB">
        <w:rPr>
          <w:rFonts w:cs="Book Antiqua"/>
          <w:noProof/>
          <w:sz w:val="22"/>
          <w:szCs w:val="22"/>
          <w:lang w:val="en-GB" w:eastAsia="en-GB"/>
        </w:rPr>
        <mc:AlternateContent>
          <mc:Choice Requires="wps">
            <w:drawing>
              <wp:anchor distT="0" distB="0" distL="114935" distR="114935" simplePos="0" relativeHeight="251697152" behindDoc="0" locked="0" layoutInCell="1" allowOverlap="1" wp14:anchorId="7CDD437C" wp14:editId="31D71407">
                <wp:simplePos x="0" y="0"/>
                <wp:positionH relativeFrom="column">
                  <wp:posOffset>2369820</wp:posOffset>
                </wp:positionH>
                <wp:positionV relativeFrom="paragraph">
                  <wp:posOffset>293370</wp:posOffset>
                </wp:positionV>
                <wp:extent cx="844550" cy="853440"/>
                <wp:effectExtent l="0" t="0" r="0" b="3810"/>
                <wp:wrapNone/>
                <wp:docPr id="1190369649" name="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44550" cy="853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14B75B" w14:textId="77777777" w:rsidR="004A741C" w:rsidRDefault="004A741C">
                            <w:r>
                              <w:rPr>
                                <w:noProof/>
                                <w:lang w:val="en-GB" w:eastAsia="en-GB"/>
                              </w:rPr>
                              <w:drawing>
                                <wp:inline distT="0" distB="0" distL="0" distR="0" wp14:anchorId="1A4EA21B" wp14:editId="5E208CE5">
                                  <wp:extent cx="838200" cy="769620"/>
                                  <wp:effectExtent l="0" t="0" r="0" b="0"/>
                                  <wp:docPr id="47" name="Slika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7"/>
                                          <pic:cNvPicPr>
                                            <a:picLocks/>
                                          </pic:cNvPicPr>
                                        </pic:nvPicPr>
                                        <pic:blipFill>
                                          <a:blip r:embed="rId53">
                                            <a:extLst>
                                              <a:ext uri="{28A0092B-C50C-407E-A947-70E740481C1C}">
                                                <a14:useLocalDpi xmlns:a14="http://schemas.microsoft.com/office/drawing/2010/main" val="0"/>
                                              </a:ext>
                                            </a:extLst>
                                          </a:blip>
                                          <a:srcRect l="-9" t="-9" r="-9" b="-9"/>
                                          <a:stretch>
                                            <a:fillRect/>
                                          </a:stretch>
                                        </pic:blipFill>
                                        <pic:spPr bwMode="auto">
                                          <a:xfrm>
                                            <a:off x="0" y="0"/>
                                            <a:ext cx="838200" cy="76962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DD437C" id=" 53" o:spid="_x0000_s1044" type="#_x0000_t202" style="position:absolute;left:0;text-align:left;margin-left:186.6pt;margin-top:23.1pt;width:66.5pt;height:67.2pt;z-index:2516971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" stroked="f">
                <v:path arrowok="t"/>
                <v:textbox inset="7.3pt,3.7pt,7.3pt,3.7pt">
                  <w:txbxContent>
                    <w:p w14:paraId="2014B75B" w14:textId="77777777" w:rsidR="004A741C" w:rsidRDefault="004A741C">
                      <w:r>
                        <w:rPr>
                          <w:noProof/>
                          <w:lang w:val="en-GB" w:eastAsia="en-GB"/>
                        </w:rPr>
                        <w:drawing>
                          <wp:inline distT="0" distB="0" distL="0" distR="0" wp14:anchorId="1A4EA21B" wp14:editId="5E208CE5">
                            <wp:extent cx="838200" cy="769620"/>
                            <wp:effectExtent l="0" t="0" r="0" b="0"/>
                            <wp:docPr id="47" name="Slika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7"/>
                                    <pic:cNvPicPr>
                                      <a:picLocks/>
                                    </pic:cNvPicPr>
                                  </pic:nvPicPr>
                                  <pic:blipFill>
                                    <a:blip r:embed="rId54">
                                      <a:extLst>
                                        <a:ext uri="{28A0092B-C50C-407E-A947-70E740481C1C}">
                                          <a14:useLocalDpi xmlns:a14="http://schemas.microsoft.com/office/drawing/2010/main" val="0"/>
                                        </a:ext>
                                      </a:extLst>
                                    </a:blip>
                                    <a:srcRect l="-9" t="-9" r="-9" b="-9"/>
                                    <a:stretch>
                                      <a:fillRect/>
                                    </a:stretch>
                                  </pic:blipFill>
                                  <pic:spPr bwMode="auto">
                                    <a:xfrm>
                                      <a:off x="0" y="0"/>
                                      <a:ext cx="838200" cy="769620"/>
                                    </a:xfrm>
                                    <a:prstGeom prst="rect">
                                      <a:avLst/>
                                    </a:prstGeom>
                                    <a:solidFill>
                                      <a:srgbClr val="FFFFFF"/>
                                    </a:solidFill>
                                    <a:ln>
                                      <a:noFill/>
                                    </a:ln>
                                  </pic:spPr>
                                </pic:pic>
                              </a:graphicData>
                            </a:graphic>
                          </wp:inline>
                        </w:drawing>
                      </w:r>
                    </w:p>
                  </w:txbxContent>
                </v:textbox>
              </v:shape>
            </w:pict>
          </mc:Fallback>
        </mc:AlternateContent>
      </w:r>
      <w:r w:rsidRPr="00DF10EB">
        <w:rPr>
          <w:rFonts w:cs="Book Antiqua"/>
          <w:sz w:val="22"/>
          <w:szCs w:val="22"/>
          <w:lang w:val="sr-Latn-BA"/>
        </w:rPr>
        <w:t xml:space="preserve">III.13 </w:t>
      </w:r>
      <w:r w:rsidRPr="00DF10EB">
        <w:rPr>
          <w:rFonts w:cs="Book Antiqua"/>
          <w:sz w:val="22"/>
          <w:szCs w:val="22"/>
          <w:lang w:val="sr-Cyrl-CS"/>
        </w:rPr>
        <w:t>Годишњи план рада меди</w:t>
      </w:r>
      <w:r w:rsidR="00F848E5" w:rsidRPr="00DF10EB">
        <w:rPr>
          <w:rFonts w:cs="Book Antiqua"/>
          <w:sz w:val="22"/>
          <w:szCs w:val="22"/>
          <w:lang w:val="sr-Cyrl-CS"/>
        </w:rPr>
        <w:t>цинских сестара за школску 2026/2027</w:t>
      </w:r>
      <w:r w:rsidRPr="00DF10EB">
        <w:rPr>
          <w:rFonts w:cs="Book Antiqua"/>
          <w:sz w:val="22"/>
          <w:szCs w:val="22"/>
          <w:lang w:val="sr-Cyrl-CS"/>
        </w:rPr>
        <w:t>.  годину</w:t>
      </w:r>
      <w:bookmarkEnd w:id="33"/>
    </w:p>
    <w:p w14:paraId="11EFBA94" w14:textId="77777777" w:rsidR="00862A5F" w:rsidRDefault="00862A5F">
      <w:pPr>
        <w:rPr>
          <w:rFonts w:cs="Book Antiqua"/>
          <w:sz w:val="22"/>
          <w:szCs w:val="22"/>
          <w:lang w:val="sr-Cyrl-CS"/>
        </w:rPr>
      </w:pPr>
    </w:p>
    <w:p w14:paraId="71F004FB" w14:textId="77777777" w:rsidR="00514152" w:rsidRPr="00DF10EB" w:rsidRDefault="00514152">
      <w:pPr>
        <w:rPr>
          <w:rFonts w:cs="Book Antiqua"/>
          <w:sz w:val="22"/>
          <w:szCs w:val="22"/>
          <w:lang w:val="sr-Cyrl-CS"/>
        </w:rPr>
      </w:pPr>
    </w:p>
    <w:p w14:paraId="34D57D22" w14:textId="77777777" w:rsidR="00862A5F" w:rsidRPr="00DF10EB" w:rsidRDefault="00862A5F">
      <w:pPr>
        <w:rPr>
          <w:rFonts w:cs="Book Antiqua"/>
          <w:sz w:val="22"/>
          <w:szCs w:val="22"/>
          <w:lang w:val="sr-Cyrl-CS"/>
        </w:rPr>
      </w:pPr>
    </w:p>
    <w:p w14:paraId="7D2E521F" w14:textId="77777777" w:rsidR="00862A5F" w:rsidRPr="00DF10EB" w:rsidRDefault="00862A5F">
      <w:pPr>
        <w:rPr>
          <w:rFonts w:cs="Book Antiqua"/>
          <w:sz w:val="22"/>
          <w:szCs w:val="22"/>
          <w:lang w:val="sr-Cyrl-CS"/>
        </w:rPr>
      </w:pPr>
    </w:p>
    <w:p w14:paraId="7511681E" w14:textId="77777777" w:rsidR="00862A5F" w:rsidRPr="00DF10EB" w:rsidRDefault="00862A5F">
      <w:pPr>
        <w:rPr>
          <w:rFonts w:cs="Book Antiqua"/>
          <w:sz w:val="22"/>
          <w:szCs w:val="22"/>
          <w:lang w:val="sr-Cyrl-CS"/>
        </w:rPr>
      </w:pPr>
    </w:p>
    <w:p w14:paraId="03DB28B3" w14:textId="77777777" w:rsidR="000D72EB" w:rsidRDefault="000D72EB">
      <w:pPr>
        <w:rPr>
          <w:rFonts w:cs="Book Antiqua"/>
          <w:sz w:val="22"/>
          <w:szCs w:val="22"/>
          <w:lang w:val="sr-Latn-RS"/>
        </w:rPr>
      </w:pPr>
    </w:p>
    <w:p w14:paraId="37D446A7" w14:textId="5E692C73" w:rsidR="00862A5F" w:rsidRPr="00DF10EB" w:rsidRDefault="00862A5F">
      <w:r w:rsidRPr="00DF10EB">
        <w:rPr>
          <w:rFonts w:cs="Book Antiqua"/>
          <w:sz w:val="22"/>
          <w:szCs w:val="22"/>
        </w:rPr>
        <w:t xml:space="preserve">Планирано је да рад медицинских сестара покрива све време боравка </w:t>
      </w:r>
      <w:r w:rsidRPr="00DF10EB">
        <w:rPr>
          <w:rFonts w:cs="Book Antiqua"/>
          <w:sz w:val="22"/>
          <w:szCs w:val="22"/>
          <w:lang w:val="sr-Cyrl-RS"/>
        </w:rPr>
        <w:t>ученика/ученица</w:t>
      </w:r>
      <w:r w:rsidRPr="00DF10EB">
        <w:rPr>
          <w:rFonts w:cs="Book Antiqua"/>
          <w:sz w:val="22"/>
          <w:szCs w:val="22"/>
        </w:rPr>
        <w:t xml:space="preserve"> у</w:t>
      </w:r>
      <w:r w:rsidRPr="00DF10EB">
        <w:rPr>
          <w:rFonts w:cs="Book Antiqua"/>
          <w:sz w:val="22"/>
          <w:szCs w:val="22"/>
          <w:lang w:val="sr-Cyrl-RS"/>
        </w:rPr>
        <w:t xml:space="preserve"> школи током наставе и боравка.</w:t>
      </w:r>
      <w:r w:rsidRPr="00DF10EB">
        <w:rPr>
          <w:rFonts w:cs="Book Antiqua"/>
          <w:sz w:val="22"/>
          <w:szCs w:val="22"/>
        </w:rPr>
        <w:t xml:space="preserve">                                    </w:t>
      </w:r>
    </w:p>
    <w:p w14:paraId="65A742F7" w14:textId="39A6727F" w:rsidR="00862A5F" w:rsidRPr="00DF10EB" w:rsidRDefault="00862A5F">
      <w:r w:rsidRPr="00DF10EB">
        <w:rPr>
          <w:rFonts w:cs="Book Antiqua"/>
          <w:sz w:val="22"/>
          <w:szCs w:val="22"/>
          <w:lang w:val="sr-Cyrl-RS"/>
        </w:rPr>
        <w:t>На радном месту м</w:t>
      </w:r>
      <w:r w:rsidRPr="00DF10EB">
        <w:rPr>
          <w:rFonts w:cs="Book Antiqua"/>
          <w:sz w:val="22"/>
          <w:szCs w:val="22"/>
        </w:rPr>
        <w:t>едицинске сестре</w:t>
      </w:r>
      <w:r w:rsidRPr="00DF10EB">
        <w:rPr>
          <w:rFonts w:cs="Book Antiqua"/>
          <w:sz w:val="22"/>
          <w:szCs w:val="22"/>
          <w:lang w:val="sr-Cyrl-RS"/>
        </w:rPr>
        <w:t xml:space="preserve"> запослене</w:t>
      </w:r>
      <w:r w:rsidRPr="00DF10EB">
        <w:rPr>
          <w:rFonts w:cs="Book Antiqua"/>
          <w:sz w:val="22"/>
          <w:szCs w:val="22"/>
        </w:rPr>
        <w:t xml:space="preserve"> су: </w:t>
      </w:r>
      <w:r w:rsidRPr="00DF10EB">
        <w:rPr>
          <w:rFonts w:cs="Book Antiqua"/>
          <w:sz w:val="22"/>
          <w:szCs w:val="22"/>
          <w:lang w:val="sr-Cyrl-RS"/>
        </w:rPr>
        <w:t>Милијана Шкарић</w:t>
      </w:r>
      <w:r w:rsidR="00DF10EB" w:rsidRPr="00DF10EB">
        <w:rPr>
          <w:rFonts w:cs="Book Antiqua"/>
          <w:sz w:val="22"/>
          <w:szCs w:val="22"/>
          <w:lang w:val="sr-Cyrl-RS"/>
        </w:rPr>
        <w:t>, Јелена Живанов</w:t>
      </w:r>
      <w:r w:rsidRPr="00DF10EB">
        <w:rPr>
          <w:rFonts w:cs="Book Antiqua"/>
          <w:sz w:val="22"/>
          <w:szCs w:val="22"/>
          <w:lang w:val="sr-Cyrl-RS"/>
        </w:rPr>
        <w:t xml:space="preserve"> и </w:t>
      </w:r>
      <w:r w:rsidRPr="00DF10EB">
        <w:rPr>
          <w:rFonts w:cs="Book Antiqua"/>
          <w:sz w:val="22"/>
          <w:szCs w:val="22"/>
        </w:rPr>
        <w:t>Светлана Петрови</w:t>
      </w:r>
      <w:r w:rsidRPr="00DF10EB">
        <w:rPr>
          <w:rFonts w:cs="Book Antiqua"/>
          <w:sz w:val="22"/>
          <w:szCs w:val="22"/>
          <w:lang w:val="sr-Cyrl-CS"/>
        </w:rPr>
        <w:t>ћ</w:t>
      </w:r>
      <w:r w:rsidRPr="00DF10EB">
        <w:rPr>
          <w:rFonts w:cs="Book Antiqua"/>
          <w:sz w:val="22"/>
          <w:szCs w:val="22"/>
        </w:rPr>
        <w:t xml:space="preserve">.                                    </w:t>
      </w:r>
    </w:p>
    <w:p w14:paraId="5CC0F6D0" w14:textId="77777777" w:rsidR="00862A5F" w:rsidRPr="00DF10EB" w:rsidRDefault="00862A5F">
      <w:pPr>
        <w:rPr>
          <w:rFonts w:cs="Book Antiqua"/>
          <w:sz w:val="22"/>
          <w:szCs w:val="22"/>
          <w:lang w:val="sr-Cyrl-CS"/>
        </w:rPr>
      </w:pPr>
    </w:p>
    <w:p w14:paraId="71C977C8" w14:textId="2D6522F3" w:rsidR="00862A5F" w:rsidRPr="00DF10EB" w:rsidRDefault="00862A5F">
      <w:r w:rsidRPr="00DF10EB">
        <w:rPr>
          <w:rFonts w:cs="Book Antiqua"/>
          <w:b/>
          <w:bCs/>
          <w:sz w:val="22"/>
          <w:szCs w:val="22"/>
        </w:rPr>
        <w:t xml:space="preserve">Области рада медицинских сестара у току </w:t>
      </w:r>
      <w:r w:rsidRPr="00DF10EB">
        <w:rPr>
          <w:rFonts w:cs="Book Antiqua"/>
          <w:b/>
          <w:bCs/>
          <w:sz w:val="22"/>
          <w:szCs w:val="22"/>
          <w:lang w:val="sr-Cyrl-CS"/>
        </w:rPr>
        <w:t>ш</w:t>
      </w:r>
      <w:r w:rsidRPr="00DF10EB">
        <w:rPr>
          <w:rFonts w:cs="Book Antiqua"/>
          <w:b/>
          <w:bCs/>
          <w:sz w:val="22"/>
          <w:szCs w:val="22"/>
        </w:rPr>
        <w:t xml:space="preserve">колске </w:t>
      </w:r>
      <w:r w:rsidR="00DF10EB" w:rsidRPr="00DF10EB">
        <w:rPr>
          <w:rFonts w:cs="Book Antiqua"/>
          <w:b/>
          <w:bCs/>
          <w:sz w:val="22"/>
          <w:szCs w:val="22"/>
          <w:lang w:val="sr-Cyrl-CS"/>
        </w:rPr>
        <w:t>2026/2027</w:t>
      </w:r>
      <w:r w:rsidRPr="00DF10EB">
        <w:rPr>
          <w:rFonts w:cs="Book Antiqua"/>
          <w:b/>
          <w:bCs/>
          <w:sz w:val="22"/>
          <w:szCs w:val="22"/>
          <w:lang w:val="sr-Cyrl-CS"/>
        </w:rPr>
        <w:t xml:space="preserve">. </w:t>
      </w:r>
      <w:r w:rsidRPr="00DF10EB">
        <w:rPr>
          <w:rFonts w:cs="Book Antiqua"/>
          <w:b/>
          <w:bCs/>
          <w:sz w:val="22"/>
          <w:szCs w:val="22"/>
        </w:rPr>
        <w:t>године су:</w:t>
      </w:r>
    </w:p>
    <w:p w14:paraId="590514E9" w14:textId="77777777" w:rsidR="00862A5F" w:rsidRPr="00DF10EB" w:rsidRDefault="00862A5F">
      <w:pPr>
        <w:rPr>
          <w:rFonts w:cs="Book Antiqua"/>
          <w:b/>
          <w:bCs/>
          <w:sz w:val="22"/>
          <w:szCs w:val="22"/>
        </w:rPr>
      </w:pPr>
    </w:p>
    <w:p w14:paraId="33002602" w14:textId="77777777" w:rsidR="00862A5F" w:rsidRPr="00DF10EB" w:rsidRDefault="00862A5F" w:rsidP="003C27EA">
      <w:pPr>
        <w:numPr>
          <w:ilvl w:val="0"/>
          <w:numId w:val="50"/>
        </w:numPr>
      </w:pPr>
      <w:r w:rsidRPr="00DF10EB">
        <w:rPr>
          <w:rFonts w:cs="Book Antiqua"/>
          <w:sz w:val="22"/>
          <w:szCs w:val="22"/>
        </w:rPr>
        <w:t>Контрола здравствено-хигијенског</w:t>
      </w:r>
      <w:r w:rsidRPr="00DF10EB">
        <w:rPr>
          <w:rFonts w:cs="Book Antiqua"/>
          <w:sz w:val="22"/>
          <w:szCs w:val="22"/>
          <w:lang w:val="sr-Cyrl-CS"/>
        </w:rPr>
        <w:t xml:space="preserve"> </w:t>
      </w:r>
      <w:r w:rsidRPr="00DF10EB">
        <w:rPr>
          <w:rFonts w:cs="Book Antiqua"/>
          <w:sz w:val="22"/>
          <w:szCs w:val="22"/>
        </w:rPr>
        <w:t xml:space="preserve">стања код </w:t>
      </w:r>
      <w:r w:rsidRPr="00DF10EB">
        <w:rPr>
          <w:rFonts w:cs="Book Antiqua"/>
          <w:sz w:val="22"/>
          <w:szCs w:val="22"/>
          <w:lang w:val="sr-Cyrl-RS"/>
        </w:rPr>
        <w:t>ученика/ученица</w:t>
      </w:r>
    </w:p>
    <w:p w14:paraId="27BEDBC4" w14:textId="77777777" w:rsidR="00862A5F" w:rsidRPr="00DF10EB" w:rsidRDefault="00862A5F" w:rsidP="003C27EA">
      <w:pPr>
        <w:numPr>
          <w:ilvl w:val="0"/>
          <w:numId w:val="50"/>
        </w:numPr>
      </w:pPr>
      <w:r w:rsidRPr="00DF10EB">
        <w:rPr>
          <w:rFonts w:cs="Book Antiqua"/>
          <w:sz w:val="22"/>
          <w:szCs w:val="22"/>
        </w:rPr>
        <w:t xml:space="preserve">Контрола здравствено-хигијенских услова у </w:t>
      </w:r>
      <w:r w:rsidRPr="00DF10EB">
        <w:rPr>
          <w:rFonts w:cs="Book Antiqua"/>
          <w:sz w:val="22"/>
          <w:szCs w:val="22"/>
          <w:lang w:val="sr-Cyrl-CS"/>
        </w:rPr>
        <w:t>ш</w:t>
      </w:r>
      <w:r w:rsidRPr="00DF10EB">
        <w:rPr>
          <w:rFonts w:cs="Book Antiqua"/>
          <w:sz w:val="22"/>
          <w:szCs w:val="22"/>
        </w:rPr>
        <w:t>коли</w:t>
      </w:r>
    </w:p>
    <w:p w14:paraId="6001BB27" w14:textId="77777777" w:rsidR="00862A5F" w:rsidRPr="00DF10EB" w:rsidRDefault="00862A5F" w:rsidP="003C27EA">
      <w:pPr>
        <w:numPr>
          <w:ilvl w:val="0"/>
          <w:numId w:val="50"/>
        </w:numPr>
      </w:pPr>
      <w:r w:rsidRPr="00DF10EB">
        <w:rPr>
          <w:rFonts w:cs="Book Antiqua"/>
          <w:sz w:val="22"/>
          <w:szCs w:val="22"/>
        </w:rPr>
        <w:t xml:space="preserve">Развијање културно-хигијенских навика код </w:t>
      </w:r>
      <w:r w:rsidRPr="00DF10EB">
        <w:rPr>
          <w:rFonts w:cs="Book Antiqua"/>
          <w:sz w:val="22"/>
          <w:szCs w:val="22"/>
          <w:lang w:val="sr-Cyrl-RS"/>
        </w:rPr>
        <w:t>ученика/ученица</w:t>
      </w:r>
    </w:p>
    <w:p w14:paraId="3D75B5EA" w14:textId="77777777" w:rsidR="00862A5F" w:rsidRPr="00DF10EB" w:rsidRDefault="00862A5F" w:rsidP="003C27EA">
      <w:pPr>
        <w:numPr>
          <w:ilvl w:val="0"/>
          <w:numId w:val="50"/>
        </w:numPr>
      </w:pPr>
      <w:r w:rsidRPr="00DF10EB">
        <w:rPr>
          <w:rFonts w:cs="Book Antiqua"/>
          <w:sz w:val="22"/>
          <w:szCs w:val="22"/>
          <w:lang w:val="sr-Cyrl-CS"/>
        </w:rPr>
        <w:t xml:space="preserve">Самопомоћ </w:t>
      </w:r>
      <w:r w:rsidRPr="00DF10EB">
        <w:rPr>
          <w:rFonts w:cs="Book Antiqua"/>
          <w:sz w:val="22"/>
          <w:szCs w:val="22"/>
        </w:rPr>
        <w:t>и самопослу</w:t>
      </w:r>
      <w:r w:rsidRPr="00DF10EB">
        <w:rPr>
          <w:rFonts w:cs="Book Antiqua"/>
          <w:sz w:val="22"/>
          <w:szCs w:val="22"/>
          <w:lang w:val="sr-Cyrl-CS"/>
        </w:rPr>
        <w:t>ж</w:t>
      </w:r>
      <w:r w:rsidRPr="00DF10EB">
        <w:rPr>
          <w:rFonts w:cs="Book Antiqua"/>
          <w:sz w:val="22"/>
          <w:szCs w:val="22"/>
        </w:rPr>
        <w:t>ивање</w:t>
      </w:r>
    </w:p>
    <w:p w14:paraId="67D09750" w14:textId="77777777" w:rsidR="00862A5F" w:rsidRPr="00DF10EB" w:rsidRDefault="00862A5F" w:rsidP="003C27EA">
      <w:pPr>
        <w:numPr>
          <w:ilvl w:val="0"/>
          <w:numId w:val="50"/>
        </w:numPr>
      </w:pPr>
      <w:r w:rsidRPr="00DF10EB">
        <w:rPr>
          <w:rFonts w:cs="Book Antiqua"/>
          <w:sz w:val="22"/>
          <w:szCs w:val="22"/>
        </w:rPr>
        <w:t>Здравствено васпитање</w:t>
      </w:r>
    </w:p>
    <w:p w14:paraId="4849D8F0" w14:textId="77777777" w:rsidR="00862A5F" w:rsidRPr="00DF10EB" w:rsidRDefault="00862A5F" w:rsidP="003C27EA">
      <w:pPr>
        <w:numPr>
          <w:ilvl w:val="0"/>
          <w:numId w:val="50"/>
        </w:numPr>
      </w:pPr>
      <w:r w:rsidRPr="00DF10EB">
        <w:rPr>
          <w:rFonts w:cs="Book Antiqua"/>
          <w:sz w:val="22"/>
          <w:szCs w:val="22"/>
          <w:lang w:val="sr-Cyrl-RS"/>
        </w:rPr>
        <w:t xml:space="preserve">Спровођење мера здравствене заштите </w:t>
      </w:r>
    </w:p>
    <w:p w14:paraId="54145936" w14:textId="77777777" w:rsidR="00862A5F" w:rsidRPr="00DF10EB" w:rsidRDefault="00862A5F">
      <w:pPr>
        <w:ind w:left="720"/>
        <w:rPr>
          <w:rFonts w:cs="Book Antiqua"/>
          <w:sz w:val="22"/>
          <w:szCs w:val="22"/>
        </w:rPr>
      </w:pPr>
    </w:p>
    <w:p w14:paraId="2BAF4748" w14:textId="441F17B4" w:rsidR="00862A5F" w:rsidRPr="00DF10EB" w:rsidRDefault="00862A5F">
      <w:r w:rsidRPr="00DF10EB">
        <w:rPr>
          <w:rFonts w:cs="Book Antiqua"/>
          <w:b/>
          <w:bCs/>
          <w:sz w:val="22"/>
          <w:szCs w:val="22"/>
        </w:rPr>
        <w:t>1.</w:t>
      </w:r>
      <w:r w:rsidR="00952EC7">
        <w:rPr>
          <w:rFonts w:cs="Book Antiqua"/>
          <w:b/>
          <w:bCs/>
          <w:sz w:val="22"/>
          <w:szCs w:val="22"/>
          <w:lang w:val="sr-Cyrl-RS"/>
        </w:rPr>
        <w:t xml:space="preserve"> </w:t>
      </w:r>
      <w:r w:rsidRPr="00DF10EB">
        <w:rPr>
          <w:rFonts w:cs="Book Antiqua"/>
          <w:b/>
          <w:bCs/>
          <w:sz w:val="22"/>
          <w:szCs w:val="22"/>
        </w:rPr>
        <w:t xml:space="preserve">Контрола здравствено-хигијенског стања код </w:t>
      </w:r>
      <w:r w:rsidRPr="00DF10EB">
        <w:rPr>
          <w:rFonts w:cs="Book Antiqua"/>
          <w:b/>
          <w:bCs/>
          <w:sz w:val="22"/>
          <w:szCs w:val="22"/>
          <w:lang w:val="sr-Cyrl-RS"/>
        </w:rPr>
        <w:t>ученика/ученица</w:t>
      </w:r>
    </w:p>
    <w:p w14:paraId="7E4E66C0" w14:textId="77777777" w:rsidR="00862A5F" w:rsidRPr="00DF10EB" w:rsidRDefault="00862A5F">
      <w:pPr>
        <w:rPr>
          <w:rFonts w:cs="Book Antiqua"/>
          <w:b/>
          <w:bCs/>
          <w:sz w:val="22"/>
          <w:szCs w:val="22"/>
          <w:u w:val="single"/>
          <w:lang w:val="sr-Cyrl-RS"/>
        </w:rPr>
      </w:pPr>
    </w:p>
    <w:p w14:paraId="20C8CC89" w14:textId="77777777" w:rsidR="00862A5F" w:rsidRPr="00DF10EB" w:rsidRDefault="00862A5F" w:rsidP="003C27EA">
      <w:pPr>
        <w:numPr>
          <w:ilvl w:val="0"/>
          <w:numId w:val="29"/>
        </w:numPr>
      </w:pPr>
      <w:r w:rsidRPr="00DF10EB">
        <w:rPr>
          <w:rFonts w:cs="Book Antiqua"/>
          <w:sz w:val="22"/>
          <w:szCs w:val="22"/>
        </w:rPr>
        <w:t>Свакодневн</w:t>
      </w:r>
      <w:r w:rsidRPr="00DF10EB">
        <w:rPr>
          <w:rFonts w:cs="Book Antiqua"/>
          <w:sz w:val="22"/>
          <w:szCs w:val="22"/>
          <w:lang w:val="sr-Cyrl-RS"/>
        </w:rPr>
        <w:t>и п</w:t>
      </w:r>
      <w:r w:rsidRPr="00DF10EB">
        <w:rPr>
          <w:rFonts w:cs="Book Antiqua"/>
          <w:sz w:val="22"/>
          <w:szCs w:val="22"/>
        </w:rPr>
        <w:t xml:space="preserve">ријем </w:t>
      </w:r>
      <w:r w:rsidRPr="00DF10EB">
        <w:rPr>
          <w:rFonts w:cs="Book Antiqua"/>
          <w:sz w:val="22"/>
          <w:szCs w:val="22"/>
          <w:lang w:val="sr-Cyrl-RS"/>
        </w:rPr>
        <w:t xml:space="preserve">ученика/ученица </w:t>
      </w:r>
      <w:r w:rsidRPr="00DF10EB">
        <w:rPr>
          <w:rFonts w:cs="Book Antiqua"/>
          <w:sz w:val="22"/>
          <w:szCs w:val="22"/>
        </w:rPr>
        <w:t>-</w:t>
      </w:r>
      <w:r w:rsidRPr="00DF10EB">
        <w:rPr>
          <w:rFonts w:cs="Book Antiqua"/>
          <w:sz w:val="22"/>
          <w:szCs w:val="22"/>
          <w:lang w:val="sr-Cyrl-RS"/>
        </w:rPr>
        <w:t xml:space="preserve"> </w:t>
      </w:r>
      <w:r w:rsidRPr="00DF10EB">
        <w:rPr>
          <w:rFonts w:cs="Book Antiqua"/>
          <w:sz w:val="22"/>
          <w:szCs w:val="22"/>
        </w:rPr>
        <w:t>трија</w:t>
      </w:r>
      <w:r w:rsidRPr="00DF10EB">
        <w:rPr>
          <w:rFonts w:cs="Book Antiqua"/>
          <w:sz w:val="22"/>
          <w:szCs w:val="22"/>
          <w:lang w:val="sr-Cyrl-CS"/>
        </w:rPr>
        <w:t>ж</w:t>
      </w:r>
      <w:r w:rsidRPr="00DF10EB">
        <w:rPr>
          <w:rFonts w:cs="Book Antiqua"/>
          <w:sz w:val="22"/>
          <w:szCs w:val="22"/>
        </w:rPr>
        <w:t xml:space="preserve">а </w:t>
      </w:r>
    </w:p>
    <w:p w14:paraId="525B761D" w14:textId="77777777" w:rsidR="00862A5F" w:rsidRPr="00DF10EB" w:rsidRDefault="00862A5F" w:rsidP="003C27EA">
      <w:pPr>
        <w:numPr>
          <w:ilvl w:val="0"/>
          <w:numId w:val="29"/>
        </w:numPr>
      </w:pPr>
      <w:bookmarkStart w:id="34" w:name="_Hlk112267382"/>
      <w:r w:rsidRPr="00DF10EB">
        <w:rPr>
          <w:rFonts w:cs="Book Antiqua"/>
          <w:sz w:val="22"/>
          <w:szCs w:val="22"/>
        </w:rPr>
        <w:t>Свакодневн</w:t>
      </w:r>
      <w:bookmarkEnd w:id="34"/>
      <w:r w:rsidRPr="00DF10EB">
        <w:rPr>
          <w:rFonts w:cs="Book Antiqua"/>
          <w:sz w:val="22"/>
          <w:szCs w:val="22"/>
        </w:rPr>
        <w:t>о прегледати свако</w:t>
      </w:r>
      <w:r w:rsidRPr="00DF10EB">
        <w:rPr>
          <w:rFonts w:cs="Book Antiqua"/>
          <w:sz w:val="22"/>
          <w:szCs w:val="22"/>
          <w:lang w:val="sr-Cyrl-RS"/>
        </w:rPr>
        <w:t>г</w:t>
      </w:r>
      <w:r w:rsidRPr="00DF10EB">
        <w:rPr>
          <w:rFonts w:cs="Book Antiqua"/>
          <w:sz w:val="22"/>
          <w:szCs w:val="22"/>
        </w:rPr>
        <w:t xml:space="preserve"> </w:t>
      </w:r>
      <w:r w:rsidRPr="00DF10EB">
        <w:rPr>
          <w:rFonts w:cs="Book Antiqua"/>
          <w:sz w:val="22"/>
          <w:szCs w:val="22"/>
          <w:lang w:val="sr-Cyrl-RS"/>
        </w:rPr>
        <w:t>ученика/ученицу</w:t>
      </w:r>
      <w:r w:rsidRPr="00DF10EB">
        <w:rPr>
          <w:rFonts w:cs="Book Antiqua"/>
          <w:sz w:val="22"/>
          <w:szCs w:val="22"/>
        </w:rPr>
        <w:t xml:space="preserve"> које до</w:t>
      </w:r>
      <w:r w:rsidRPr="00DF10EB">
        <w:rPr>
          <w:rFonts w:cs="Book Antiqua"/>
          <w:sz w:val="22"/>
          <w:szCs w:val="22"/>
          <w:lang w:val="sr-Cyrl-CS"/>
        </w:rPr>
        <w:t>ђ</w:t>
      </w:r>
      <w:r w:rsidRPr="00DF10EB">
        <w:rPr>
          <w:rFonts w:cs="Book Antiqua"/>
          <w:sz w:val="22"/>
          <w:szCs w:val="22"/>
        </w:rPr>
        <w:t xml:space="preserve">е у </w:t>
      </w:r>
      <w:r w:rsidRPr="00DF10EB">
        <w:rPr>
          <w:rFonts w:cs="Book Antiqua"/>
          <w:sz w:val="22"/>
          <w:szCs w:val="22"/>
          <w:lang w:val="sr-Cyrl-CS"/>
        </w:rPr>
        <w:t>ш</w:t>
      </w:r>
      <w:r w:rsidRPr="00DF10EB">
        <w:rPr>
          <w:rFonts w:cs="Book Antiqua"/>
          <w:sz w:val="22"/>
          <w:szCs w:val="22"/>
        </w:rPr>
        <w:t>колу и то:</w:t>
      </w:r>
    </w:p>
    <w:p w14:paraId="19CF2847" w14:textId="77777777" w:rsidR="00862A5F" w:rsidRPr="00DF10EB" w:rsidRDefault="00862A5F">
      <w:pPr>
        <w:widowControl/>
        <w:numPr>
          <w:ilvl w:val="0"/>
          <w:numId w:val="8"/>
        </w:numPr>
        <w:autoSpaceDE/>
        <w:spacing w:line="251" w:lineRule="atLeast"/>
        <w:jc w:val="left"/>
      </w:pPr>
      <w:r w:rsidRPr="00DF10EB">
        <w:rPr>
          <w:rFonts w:cs="Book Antiqua"/>
          <w:sz w:val="22"/>
          <w:szCs w:val="22"/>
          <w:lang w:val="en-US"/>
        </w:rPr>
        <w:t>лице</w:t>
      </w:r>
    </w:p>
    <w:p w14:paraId="3B48FB4B" w14:textId="77777777" w:rsidR="00862A5F" w:rsidRPr="00DF10EB" w:rsidRDefault="00862A5F">
      <w:pPr>
        <w:widowControl/>
        <w:numPr>
          <w:ilvl w:val="0"/>
          <w:numId w:val="8"/>
        </w:numPr>
        <w:autoSpaceDE/>
        <w:spacing w:line="251" w:lineRule="atLeast"/>
        <w:jc w:val="left"/>
      </w:pPr>
      <w:r w:rsidRPr="00DF10EB">
        <w:rPr>
          <w:rFonts w:cs="Book Antiqua"/>
          <w:sz w:val="22"/>
          <w:szCs w:val="22"/>
        </w:rPr>
        <w:t>косу</w:t>
      </w:r>
      <w:r w:rsidRPr="00DF10EB">
        <w:rPr>
          <w:rFonts w:cs="Book Antiqua"/>
          <w:sz w:val="22"/>
          <w:szCs w:val="22"/>
          <w:lang w:val="sr-Cyrl-RS"/>
        </w:rPr>
        <w:t xml:space="preserve"> </w:t>
      </w:r>
      <w:r w:rsidRPr="00DF10EB">
        <w:rPr>
          <w:rFonts w:cs="Book Antiqua"/>
          <w:sz w:val="22"/>
          <w:szCs w:val="22"/>
        </w:rPr>
        <w:t>(обавезна контрола ваши код деце)</w:t>
      </w:r>
    </w:p>
    <w:p w14:paraId="79DD3B5E" w14:textId="77777777" w:rsidR="00862A5F" w:rsidRPr="00DF10EB" w:rsidRDefault="00862A5F">
      <w:pPr>
        <w:widowControl/>
        <w:numPr>
          <w:ilvl w:val="0"/>
          <w:numId w:val="8"/>
        </w:numPr>
        <w:autoSpaceDE/>
        <w:spacing w:line="251" w:lineRule="atLeast"/>
        <w:jc w:val="left"/>
      </w:pPr>
      <w:r w:rsidRPr="00DF10EB">
        <w:rPr>
          <w:rFonts w:cs="Book Antiqua"/>
          <w:sz w:val="22"/>
          <w:szCs w:val="22"/>
          <w:lang w:val="en-US"/>
        </w:rPr>
        <w:t>руке</w:t>
      </w:r>
    </w:p>
    <w:p w14:paraId="373B7E29" w14:textId="77777777" w:rsidR="00862A5F" w:rsidRPr="00DF10EB" w:rsidRDefault="00862A5F" w:rsidP="003C27EA">
      <w:pPr>
        <w:numPr>
          <w:ilvl w:val="0"/>
          <w:numId w:val="29"/>
        </w:numPr>
      </w:pPr>
      <w:r w:rsidRPr="00DF10EB">
        <w:rPr>
          <w:rFonts w:cs="Book Antiqua"/>
          <w:sz w:val="22"/>
          <w:szCs w:val="22"/>
          <w:lang w:val="sr-Cyrl-RS"/>
        </w:rPr>
        <w:t>К</w:t>
      </w:r>
      <w:r w:rsidRPr="00DF10EB">
        <w:rPr>
          <w:rFonts w:cs="Book Antiqua"/>
          <w:sz w:val="22"/>
          <w:szCs w:val="22"/>
        </w:rPr>
        <w:t xml:space="preserve">онтролисати да ли </w:t>
      </w:r>
      <w:r w:rsidRPr="00DF10EB">
        <w:rPr>
          <w:rFonts w:cs="Book Antiqua"/>
          <w:sz w:val="22"/>
          <w:szCs w:val="22"/>
          <w:lang w:val="sr-Cyrl-RS"/>
        </w:rPr>
        <w:t>су ученици/ученице</w:t>
      </w:r>
      <w:r w:rsidRPr="00DF10EB">
        <w:rPr>
          <w:rFonts w:cs="Book Antiqua"/>
          <w:sz w:val="22"/>
          <w:szCs w:val="22"/>
        </w:rPr>
        <w:t xml:space="preserve"> </w:t>
      </w:r>
      <w:r w:rsidRPr="00DF10EB">
        <w:rPr>
          <w:rFonts w:cs="Book Antiqua"/>
          <w:sz w:val="22"/>
          <w:szCs w:val="22"/>
          <w:lang w:val="sr-Cyrl-CS"/>
        </w:rPr>
        <w:t>ч</w:t>
      </w:r>
      <w:r w:rsidRPr="00DF10EB">
        <w:rPr>
          <w:rFonts w:cs="Book Antiqua"/>
          <w:sz w:val="22"/>
          <w:szCs w:val="22"/>
        </w:rPr>
        <w:t>ист</w:t>
      </w:r>
      <w:r w:rsidRPr="00DF10EB">
        <w:rPr>
          <w:rFonts w:cs="Book Antiqua"/>
          <w:sz w:val="22"/>
          <w:szCs w:val="22"/>
          <w:lang w:val="sr-Cyrl-RS"/>
        </w:rPr>
        <w:t>и/чисте</w:t>
      </w:r>
      <w:r w:rsidRPr="00DF10EB">
        <w:rPr>
          <w:rFonts w:cs="Book Antiqua"/>
          <w:sz w:val="22"/>
          <w:szCs w:val="22"/>
        </w:rPr>
        <w:t xml:space="preserve"> и адекватно обу</w:t>
      </w:r>
      <w:r w:rsidRPr="00DF10EB">
        <w:rPr>
          <w:rFonts w:cs="Book Antiqua"/>
          <w:sz w:val="22"/>
          <w:szCs w:val="22"/>
          <w:lang w:val="sr-Cyrl-CS"/>
        </w:rPr>
        <w:t>ч</w:t>
      </w:r>
      <w:r w:rsidRPr="00DF10EB">
        <w:rPr>
          <w:rFonts w:cs="Book Antiqua"/>
          <w:sz w:val="22"/>
          <w:szCs w:val="22"/>
        </w:rPr>
        <w:t>ен</w:t>
      </w:r>
      <w:r w:rsidRPr="00DF10EB">
        <w:rPr>
          <w:rFonts w:cs="Book Antiqua"/>
          <w:sz w:val="22"/>
          <w:szCs w:val="22"/>
          <w:lang w:val="sr-Cyrl-RS"/>
        </w:rPr>
        <w:t>и/обучене</w:t>
      </w:r>
    </w:p>
    <w:p w14:paraId="0063ABDD" w14:textId="77777777" w:rsidR="00862A5F" w:rsidRPr="00DF10EB" w:rsidRDefault="00862A5F" w:rsidP="003C27EA">
      <w:pPr>
        <w:numPr>
          <w:ilvl w:val="0"/>
          <w:numId w:val="29"/>
        </w:numPr>
      </w:pPr>
      <w:r w:rsidRPr="00DF10EB">
        <w:rPr>
          <w:rFonts w:cs="Book Antiqua"/>
          <w:sz w:val="22"/>
          <w:szCs w:val="22"/>
          <w:lang w:val="sr-Cyrl-RS"/>
        </w:rPr>
        <w:t>О</w:t>
      </w:r>
      <w:r w:rsidRPr="00DF10EB">
        <w:rPr>
          <w:rFonts w:cs="Book Antiqua"/>
          <w:sz w:val="22"/>
          <w:szCs w:val="22"/>
        </w:rPr>
        <w:t>бавезна потврда нако</w:t>
      </w:r>
      <w:r w:rsidRPr="00DF10EB">
        <w:rPr>
          <w:rFonts w:cs="Book Antiqua"/>
          <w:sz w:val="22"/>
          <w:szCs w:val="22"/>
          <w:lang w:val="sr-Cyrl-RS"/>
        </w:rPr>
        <w:t>н</w:t>
      </w:r>
      <w:r w:rsidRPr="00DF10EB">
        <w:rPr>
          <w:rFonts w:cs="Book Antiqua"/>
          <w:sz w:val="22"/>
          <w:szCs w:val="22"/>
        </w:rPr>
        <w:t xml:space="preserve"> </w:t>
      </w:r>
      <w:r w:rsidRPr="00DF10EB">
        <w:rPr>
          <w:rFonts w:cs="Book Antiqua"/>
          <w:sz w:val="22"/>
          <w:szCs w:val="22"/>
          <w:lang w:val="sr-Cyrl-RS"/>
        </w:rPr>
        <w:t>два</w:t>
      </w:r>
      <w:r w:rsidRPr="00DF10EB">
        <w:rPr>
          <w:rFonts w:cs="Book Antiqua"/>
          <w:sz w:val="22"/>
          <w:szCs w:val="22"/>
        </w:rPr>
        <w:t xml:space="preserve"> дана изостанка </w:t>
      </w:r>
      <w:r w:rsidRPr="00DF10EB">
        <w:rPr>
          <w:rFonts w:cs="Book Antiqua"/>
          <w:sz w:val="22"/>
          <w:szCs w:val="22"/>
          <w:lang w:val="sr-Cyrl-RS"/>
        </w:rPr>
        <w:t xml:space="preserve">ученика/ученице </w:t>
      </w:r>
      <w:r w:rsidRPr="00DF10EB">
        <w:rPr>
          <w:rFonts w:cs="Book Antiqua"/>
          <w:sz w:val="22"/>
          <w:szCs w:val="22"/>
        </w:rPr>
        <w:t xml:space="preserve">из </w:t>
      </w:r>
      <w:r w:rsidRPr="00DF10EB">
        <w:rPr>
          <w:rFonts w:cs="Book Antiqua"/>
          <w:sz w:val="22"/>
          <w:szCs w:val="22"/>
          <w:lang w:val="sr-Cyrl-CS"/>
        </w:rPr>
        <w:t>ш</w:t>
      </w:r>
      <w:r w:rsidRPr="00DF10EB">
        <w:rPr>
          <w:rFonts w:cs="Book Antiqua"/>
          <w:sz w:val="22"/>
          <w:szCs w:val="22"/>
        </w:rPr>
        <w:t>коле</w:t>
      </w:r>
    </w:p>
    <w:p w14:paraId="0AC4DCE9" w14:textId="77777777" w:rsidR="00862A5F" w:rsidRPr="00DF10EB" w:rsidRDefault="00862A5F" w:rsidP="003C27EA">
      <w:pPr>
        <w:numPr>
          <w:ilvl w:val="0"/>
          <w:numId w:val="29"/>
        </w:numPr>
      </w:pPr>
      <w:r w:rsidRPr="00DF10EB">
        <w:rPr>
          <w:rFonts w:cs="Book Antiqua"/>
          <w:sz w:val="22"/>
          <w:szCs w:val="22"/>
          <w:lang w:val="sr-Cyrl-RS"/>
        </w:rPr>
        <w:t>О</w:t>
      </w:r>
      <w:r w:rsidRPr="00DF10EB">
        <w:rPr>
          <w:rFonts w:cs="Book Antiqua"/>
          <w:sz w:val="22"/>
          <w:szCs w:val="22"/>
        </w:rPr>
        <w:t>бавештавање школе и наставника о изостанку ученика</w:t>
      </w:r>
    </w:p>
    <w:p w14:paraId="3D5B7CC9" w14:textId="77777777" w:rsidR="00862A5F" w:rsidRPr="00DF10EB" w:rsidRDefault="00862A5F" w:rsidP="003C27EA">
      <w:pPr>
        <w:numPr>
          <w:ilvl w:val="0"/>
          <w:numId w:val="29"/>
        </w:numPr>
      </w:pPr>
      <w:r w:rsidRPr="00DF10EB">
        <w:rPr>
          <w:rFonts w:cs="Book Antiqua"/>
          <w:sz w:val="22"/>
          <w:szCs w:val="22"/>
          <w:lang w:val="sr-Cyrl-RS"/>
        </w:rPr>
        <w:t>П</w:t>
      </w:r>
      <w:r w:rsidRPr="00DF10EB">
        <w:rPr>
          <w:rFonts w:cs="Book Antiqua"/>
          <w:sz w:val="22"/>
          <w:szCs w:val="22"/>
        </w:rPr>
        <w:t>ланирана сарадња са Домом здравља</w:t>
      </w:r>
    </w:p>
    <w:p w14:paraId="79CEFE54" w14:textId="77777777" w:rsidR="00862A5F" w:rsidRPr="00DF10EB" w:rsidRDefault="00862A5F" w:rsidP="003C27EA">
      <w:pPr>
        <w:numPr>
          <w:ilvl w:val="0"/>
          <w:numId w:val="29"/>
        </w:numPr>
      </w:pPr>
      <w:r w:rsidRPr="00DF10EB">
        <w:rPr>
          <w:rFonts w:cs="Book Antiqua"/>
          <w:sz w:val="22"/>
          <w:szCs w:val="22"/>
          <w:lang w:val="sr-Cyrl-RS"/>
        </w:rPr>
        <w:t>П</w:t>
      </w:r>
      <w:r w:rsidRPr="00DF10EB">
        <w:rPr>
          <w:rFonts w:cs="Book Antiqua"/>
          <w:sz w:val="22"/>
          <w:szCs w:val="22"/>
        </w:rPr>
        <w:t>одела терапије</w:t>
      </w:r>
    </w:p>
    <w:p w14:paraId="2BA7E065" w14:textId="40EEC86F" w:rsidR="00862A5F" w:rsidRPr="00514152" w:rsidRDefault="00862A5F" w:rsidP="00514152">
      <w:pPr>
        <w:numPr>
          <w:ilvl w:val="0"/>
          <w:numId w:val="29"/>
        </w:numPr>
      </w:pPr>
      <w:r w:rsidRPr="00DF10EB">
        <w:rPr>
          <w:rFonts w:cs="Book Antiqua"/>
          <w:sz w:val="22"/>
          <w:szCs w:val="22"/>
          <w:lang w:val="sr-Cyrl-RS"/>
        </w:rPr>
        <w:t>У</w:t>
      </w:r>
      <w:r w:rsidRPr="00DF10EB">
        <w:rPr>
          <w:rFonts w:cs="Book Antiqua"/>
          <w:sz w:val="22"/>
          <w:szCs w:val="22"/>
        </w:rPr>
        <w:t>казивање прве помо</w:t>
      </w:r>
      <w:r w:rsidRPr="00DF10EB">
        <w:rPr>
          <w:rFonts w:cs="Book Antiqua"/>
          <w:sz w:val="22"/>
          <w:szCs w:val="22"/>
          <w:lang w:val="sr-Cyrl-CS"/>
        </w:rPr>
        <w:t>ћ</w:t>
      </w:r>
      <w:r w:rsidRPr="00DF10EB">
        <w:rPr>
          <w:rFonts w:cs="Book Antiqua"/>
          <w:sz w:val="22"/>
          <w:szCs w:val="22"/>
        </w:rPr>
        <w:t>и у слу</w:t>
      </w:r>
      <w:r w:rsidRPr="00DF10EB">
        <w:rPr>
          <w:rFonts w:cs="Book Antiqua"/>
          <w:sz w:val="22"/>
          <w:szCs w:val="22"/>
          <w:lang w:val="sr-Cyrl-CS"/>
        </w:rPr>
        <w:t>ч</w:t>
      </w:r>
      <w:r w:rsidRPr="00DF10EB">
        <w:rPr>
          <w:rFonts w:cs="Book Antiqua"/>
          <w:sz w:val="22"/>
          <w:szCs w:val="22"/>
        </w:rPr>
        <w:t>ају повреде,</w:t>
      </w:r>
      <w:r w:rsidRPr="00DF10EB">
        <w:rPr>
          <w:rFonts w:cs="Book Antiqua"/>
          <w:sz w:val="22"/>
          <w:szCs w:val="22"/>
          <w:lang w:val="sr-Cyrl-RS"/>
        </w:rPr>
        <w:t xml:space="preserve"> </w:t>
      </w:r>
      <w:r w:rsidRPr="00DF10EB">
        <w:rPr>
          <w:rFonts w:cs="Book Antiqua"/>
          <w:sz w:val="22"/>
          <w:szCs w:val="22"/>
        </w:rPr>
        <w:t>епилепти</w:t>
      </w:r>
      <w:r w:rsidRPr="00DF10EB">
        <w:rPr>
          <w:rFonts w:cs="Book Antiqua"/>
          <w:sz w:val="22"/>
          <w:szCs w:val="22"/>
          <w:lang w:val="sr-Cyrl-CS"/>
        </w:rPr>
        <w:t>ч</w:t>
      </w:r>
      <w:r w:rsidRPr="00DF10EB">
        <w:rPr>
          <w:rFonts w:cs="Book Antiqua"/>
          <w:sz w:val="22"/>
          <w:szCs w:val="22"/>
        </w:rPr>
        <w:t>ног напада,</w:t>
      </w:r>
      <w:r w:rsidRPr="00DF10EB">
        <w:rPr>
          <w:rFonts w:cs="Book Antiqua"/>
          <w:sz w:val="22"/>
          <w:szCs w:val="22"/>
          <w:lang w:val="sr-Cyrl-RS"/>
        </w:rPr>
        <w:t xml:space="preserve"> </w:t>
      </w:r>
      <w:r w:rsidRPr="00DF10EB">
        <w:rPr>
          <w:rFonts w:cs="Book Antiqua"/>
          <w:sz w:val="22"/>
          <w:szCs w:val="22"/>
        </w:rPr>
        <w:t>болести и високе температуре</w:t>
      </w:r>
      <w:r w:rsidRPr="00DF10EB">
        <w:rPr>
          <w:rFonts w:cs="Book Antiqua"/>
          <w:sz w:val="22"/>
          <w:szCs w:val="22"/>
          <w:lang w:val="sr-Cyrl-CS"/>
        </w:rPr>
        <w:t>.</w:t>
      </w:r>
    </w:p>
    <w:p w14:paraId="62584A19" w14:textId="77777777" w:rsidR="00862A5F" w:rsidRPr="00DF10EB" w:rsidRDefault="00862A5F">
      <w:pPr>
        <w:rPr>
          <w:rFonts w:cs="Book Antiqua"/>
          <w:b/>
          <w:bCs/>
          <w:sz w:val="22"/>
          <w:szCs w:val="22"/>
          <w:lang w:val="sr-Cyrl-RS"/>
        </w:rPr>
      </w:pPr>
    </w:p>
    <w:p w14:paraId="701F7EE4" w14:textId="77777777" w:rsidR="00862A5F" w:rsidRPr="00DF10EB" w:rsidRDefault="00862A5F">
      <w:r w:rsidRPr="00DF10EB">
        <w:rPr>
          <w:rFonts w:cs="Book Antiqua"/>
          <w:b/>
          <w:bCs/>
          <w:sz w:val="22"/>
          <w:szCs w:val="22"/>
        </w:rPr>
        <w:t xml:space="preserve">2.Контрола здравствено-хигијенских услова у </w:t>
      </w:r>
      <w:r w:rsidRPr="00DF10EB">
        <w:rPr>
          <w:rFonts w:cs="Book Antiqua"/>
          <w:b/>
          <w:bCs/>
          <w:sz w:val="22"/>
          <w:szCs w:val="22"/>
          <w:lang w:val="sr-Cyrl-CS"/>
        </w:rPr>
        <w:t>ш</w:t>
      </w:r>
      <w:r w:rsidRPr="00DF10EB">
        <w:rPr>
          <w:rFonts w:cs="Book Antiqua"/>
          <w:b/>
          <w:bCs/>
          <w:sz w:val="22"/>
          <w:szCs w:val="22"/>
        </w:rPr>
        <w:t>коли</w:t>
      </w:r>
      <w:r w:rsidRPr="00DF10EB">
        <w:rPr>
          <w:rFonts w:cs="Book Antiqua"/>
          <w:b/>
          <w:bCs/>
          <w:sz w:val="22"/>
          <w:szCs w:val="22"/>
          <w:lang w:val="sr-Cyrl-RS"/>
        </w:rPr>
        <w:t xml:space="preserve"> </w:t>
      </w:r>
    </w:p>
    <w:p w14:paraId="0353DA8E" w14:textId="77777777" w:rsidR="00862A5F" w:rsidRPr="00DF10EB" w:rsidRDefault="00862A5F">
      <w:pPr>
        <w:rPr>
          <w:rFonts w:cs="Book Antiqua"/>
          <w:b/>
          <w:bCs/>
          <w:sz w:val="22"/>
          <w:szCs w:val="22"/>
          <w:lang w:val="sr-Cyrl-RS"/>
        </w:rPr>
      </w:pPr>
    </w:p>
    <w:p w14:paraId="42F43873" w14:textId="77777777" w:rsidR="00862A5F" w:rsidRPr="00DF10EB" w:rsidRDefault="00862A5F" w:rsidP="003C27EA">
      <w:pPr>
        <w:numPr>
          <w:ilvl w:val="0"/>
          <w:numId w:val="36"/>
        </w:numPr>
      </w:pPr>
      <w:r w:rsidRPr="00DF10EB">
        <w:rPr>
          <w:rFonts w:cs="Book Antiqua"/>
          <w:sz w:val="22"/>
          <w:szCs w:val="22"/>
        </w:rPr>
        <w:t>Јутарњи обилазак у</w:t>
      </w:r>
      <w:r w:rsidRPr="00DF10EB">
        <w:rPr>
          <w:rFonts w:cs="Book Antiqua"/>
          <w:sz w:val="22"/>
          <w:szCs w:val="22"/>
          <w:lang w:val="sr-Cyrl-CS"/>
        </w:rPr>
        <w:t>ч</w:t>
      </w:r>
      <w:r w:rsidRPr="00DF10EB">
        <w:rPr>
          <w:rFonts w:cs="Book Antiqua"/>
          <w:sz w:val="22"/>
          <w:szCs w:val="22"/>
        </w:rPr>
        <w:t xml:space="preserve">ионица у којима </w:t>
      </w:r>
      <w:r w:rsidRPr="00DF10EB">
        <w:rPr>
          <w:rFonts w:cs="Book Antiqua"/>
          <w:sz w:val="22"/>
          <w:szCs w:val="22"/>
          <w:lang w:val="sr-Cyrl-RS"/>
        </w:rPr>
        <w:t>ученици/ученице</w:t>
      </w:r>
      <w:r w:rsidRPr="00DF10EB">
        <w:rPr>
          <w:rFonts w:cs="Book Antiqua"/>
          <w:sz w:val="22"/>
          <w:szCs w:val="22"/>
        </w:rPr>
        <w:t xml:space="preserve"> бораве</w:t>
      </w:r>
    </w:p>
    <w:p w14:paraId="2E267CD5" w14:textId="77777777" w:rsidR="00862A5F" w:rsidRPr="00DF10EB" w:rsidRDefault="00862A5F" w:rsidP="003C27EA">
      <w:pPr>
        <w:numPr>
          <w:ilvl w:val="0"/>
          <w:numId w:val="36"/>
        </w:numPr>
      </w:pPr>
      <w:r w:rsidRPr="00DF10EB">
        <w:rPr>
          <w:rFonts w:cs="Book Antiqua"/>
          <w:sz w:val="22"/>
          <w:szCs w:val="22"/>
          <w:lang w:val="sr-Cyrl-RS"/>
        </w:rPr>
        <w:t>К</w:t>
      </w:r>
      <w:r w:rsidRPr="00DF10EB">
        <w:rPr>
          <w:rFonts w:cs="Book Antiqua"/>
          <w:sz w:val="22"/>
          <w:szCs w:val="22"/>
        </w:rPr>
        <w:t xml:space="preserve">онтрола </w:t>
      </w:r>
      <w:r w:rsidRPr="00DF10EB">
        <w:rPr>
          <w:rFonts w:cs="Book Antiqua"/>
          <w:sz w:val="22"/>
          <w:szCs w:val="22"/>
          <w:lang w:val="sr-Cyrl-CS"/>
        </w:rPr>
        <w:t>ч</w:t>
      </w:r>
      <w:r w:rsidRPr="00DF10EB">
        <w:rPr>
          <w:rFonts w:cs="Book Antiqua"/>
          <w:sz w:val="22"/>
          <w:szCs w:val="22"/>
        </w:rPr>
        <w:t>исто</w:t>
      </w:r>
      <w:r w:rsidRPr="00DF10EB">
        <w:rPr>
          <w:rFonts w:cs="Book Antiqua"/>
          <w:sz w:val="22"/>
          <w:szCs w:val="22"/>
          <w:lang w:val="sr-Cyrl-CS"/>
        </w:rPr>
        <w:t>ћ</w:t>
      </w:r>
      <w:r w:rsidRPr="00DF10EB">
        <w:rPr>
          <w:rFonts w:cs="Book Antiqua"/>
          <w:sz w:val="22"/>
          <w:szCs w:val="22"/>
        </w:rPr>
        <w:t>е у</w:t>
      </w:r>
      <w:r w:rsidRPr="00DF10EB">
        <w:rPr>
          <w:rFonts w:cs="Book Antiqua"/>
          <w:sz w:val="22"/>
          <w:szCs w:val="22"/>
          <w:lang w:val="sr-Cyrl-CS"/>
        </w:rPr>
        <w:t>ч</w:t>
      </w:r>
      <w:r w:rsidRPr="00DF10EB">
        <w:rPr>
          <w:rFonts w:cs="Book Antiqua"/>
          <w:sz w:val="22"/>
          <w:szCs w:val="22"/>
        </w:rPr>
        <w:t xml:space="preserve">ионица </w:t>
      </w:r>
    </w:p>
    <w:p w14:paraId="158FB4D3" w14:textId="77777777" w:rsidR="00862A5F" w:rsidRPr="00DF10EB" w:rsidRDefault="00862A5F" w:rsidP="003C27EA">
      <w:pPr>
        <w:numPr>
          <w:ilvl w:val="0"/>
          <w:numId w:val="36"/>
        </w:numPr>
      </w:pPr>
      <w:r w:rsidRPr="00DF10EB">
        <w:rPr>
          <w:rFonts w:cs="Book Antiqua"/>
          <w:sz w:val="22"/>
          <w:szCs w:val="22"/>
          <w:lang w:val="sr-Cyrl-RS"/>
        </w:rPr>
        <w:t>К</w:t>
      </w:r>
      <w:r w:rsidRPr="00DF10EB">
        <w:rPr>
          <w:rFonts w:cs="Book Antiqua"/>
          <w:sz w:val="22"/>
          <w:szCs w:val="22"/>
        </w:rPr>
        <w:t xml:space="preserve">онтрола </w:t>
      </w:r>
      <w:r w:rsidRPr="00DF10EB">
        <w:rPr>
          <w:rFonts w:cs="Book Antiqua"/>
          <w:sz w:val="22"/>
          <w:szCs w:val="22"/>
          <w:lang w:val="sr-Cyrl-RS"/>
        </w:rPr>
        <w:t>чистоће тоалета и дезинфиковање</w:t>
      </w:r>
    </w:p>
    <w:p w14:paraId="4518B408" w14:textId="4750D10A" w:rsidR="00862A5F" w:rsidRPr="00DF10EB" w:rsidRDefault="00952EC7" w:rsidP="003C27EA">
      <w:pPr>
        <w:numPr>
          <w:ilvl w:val="0"/>
          <w:numId w:val="36"/>
        </w:numPr>
      </w:pPr>
      <w:r>
        <w:rPr>
          <w:rFonts w:cs="Book Antiqua"/>
          <w:sz w:val="22"/>
          <w:szCs w:val="22"/>
          <w:lang w:val="sr-Cyrl-RS"/>
        </w:rPr>
        <w:t>Т</w:t>
      </w:r>
      <w:r w:rsidR="00862A5F" w:rsidRPr="00DF10EB">
        <w:rPr>
          <w:rFonts w:cs="Book Antiqua"/>
          <w:sz w:val="22"/>
          <w:szCs w:val="22"/>
        </w:rPr>
        <w:t>ребовање средстава за потребе медицинских сестара</w:t>
      </w:r>
    </w:p>
    <w:p w14:paraId="5FBF6548" w14:textId="77777777" w:rsidR="00862A5F" w:rsidRPr="00DF10EB" w:rsidRDefault="00862A5F">
      <w:pPr>
        <w:rPr>
          <w:rFonts w:cs="Book Antiqua"/>
          <w:sz w:val="22"/>
          <w:szCs w:val="22"/>
          <w:lang w:val="sr-Cyrl-RS"/>
        </w:rPr>
      </w:pPr>
    </w:p>
    <w:p w14:paraId="4ACCCC91" w14:textId="224B76F3" w:rsidR="00862A5F" w:rsidRPr="00DF10EB" w:rsidRDefault="00862A5F" w:rsidP="00952EC7">
      <w:r w:rsidRPr="00DF10EB">
        <w:rPr>
          <w:rFonts w:cs="Book Antiqua"/>
          <w:b/>
          <w:bCs/>
          <w:sz w:val="22"/>
          <w:szCs w:val="22"/>
        </w:rPr>
        <w:t xml:space="preserve">3.Развијање културно-хигијенских навика код </w:t>
      </w:r>
      <w:r w:rsidRPr="00DF10EB">
        <w:rPr>
          <w:rFonts w:cs="Book Antiqua"/>
          <w:b/>
          <w:bCs/>
          <w:sz w:val="22"/>
          <w:szCs w:val="22"/>
          <w:lang w:val="sr-Cyrl-RS"/>
        </w:rPr>
        <w:t>ученика/ученица</w:t>
      </w:r>
      <w:r w:rsidR="00952EC7">
        <w:rPr>
          <w:lang w:val="sr-Cyrl-RS"/>
        </w:rPr>
        <w:t xml:space="preserve"> у</w:t>
      </w:r>
      <w:r w:rsidRPr="00DF10EB">
        <w:rPr>
          <w:rFonts w:cs="Book Antiqua"/>
          <w:b/>
          <w:bCs/>
          <w:sz w:val="22"/>
          <w:szCs w:val="22"/>
          <w:lang w:val="sr-Cyrl-RS"/>
        </w:rPr>
        <w:t xml:space="preserve"> сарадњи и договору са наставником/наставницом вршити:</w:t>
      </w:r>
    </w:p>
    <w:p w14:paraId="2DD0B84F" w14:textId="77777777" w:rsidR="00862A5F" w:rsidRPr="00DF10EB" w:rsidRDefault="00862A5F">
      <w:pPr>
        <w:rPr>
          <w:rFonts w:cs="Book Antiqua"/>
          <w:b/>
          <w:bCs/>
          <w:sz w:val="22"/>
          <w:szCs w:val="22"/>
          <w:lang w:val="sr-Cyrl-RS"/>
        </w:rPr>
      </w:pPr>
    </w:p>
    <w:p w14:paraId="3B3B7C2D" w14:textId="77777777" w:rsidR="00862A5F" w:rsidRPr="00DF10EB" w:rsidRDefault="00862A5F" w:rsidP="003C27EA">
      <w:pPr>
        <w:numPr>
          <w:ilvl w:val="0"/>
          <w:numId w:val="30"/>
        </w:numPr>
      </w:pPr>
      <w:r w:rsidRPr="00DF10EB">
        <w:rPr>
          <w:rFonts w:cs="Book Antiqua"/>
          <w:sz w:val="22"/>
          <w:szCs w:val="22"/>
          <w:lang w:val="sr-Cyrl-RS"/>
        </w:rPr>
        <w:t>П</w:t>
      </w:r>
      <w:r w:rsidRPr="00DF10EB">
        <w:rPr>
          <w:rFonts w:cs="Book Antiqua"/>
          <w:sz w:val="22"/>
          <w:szCs w:val="22"/>
        </w:rPr>
        <w:t>роцен</w:t>
      </w:r>
      <w:r w:rsidRPr="00DF10EB">
        <w:rPr>
          <w:rFonts w:cs="Book Antiqua"/>
          <w:sz w:val="22"/>
          <w:szCs w:val="22"/>
          <w:lang w:val="sr-Cyrl-RS"/>
        </w:rPr>
        <w:t>у</w:t>
      </w:r>
      <w:r w:rsidRPr="00DF10EB">
        <w:rPr>
          <w:rFonts w:cs="Book Antiqua"/>
          <w:sz w:val="22"/>
          <w:szCs w:val="22"/>
        </w:rPr>
        <w:t xml:space="preserve"> степена усвојености хигијенских навика код </w:t>
      </w:r>
      <w:r w:rsidRPr="00DF10EB">
        <w:rPr>
          <w:rFonts w:cs="Book Antiqua"/>
          <w:sz w:val="22"/>
          <w:szCs w:val="22"/>
          <w:lang w:val="sr-Cyrl-RS"/>
        </w:rPr>
        <w:t>ученика/ученица</w:t>
      </w:r>
    </w:p>
    <w:p w14:paraId="74179D24" w14:textId="77777777" w:rsidR="00862A5F" w:rsidRPr="00DF10EB" w:rsidRDefault="00862A5F" w:rsidP="003C27EA">
      <w:pPr>
        <w:numPr>
          <w:ilvl w:val="0"/>
          <w:numId w:val="30"/>
        </w:numPr>
      </w:pPr>
      <w:r w:rsidRPr="00DF10EB">
        <w:rPr>
          <w:rFonts w:cs="Book Antiqua"/>
          <w:sz w:val="22"/>
          <w:szCs w:val="22"/>
          <w:lang w:val="sr-Cyrl-RS"/>
        </w:rPr>
        <w:t>П</w:t>
      </w:r>
      <w:r w:rsidRPr="00DF10EB">
        <w:rPr>
          <w:rFonts w:cs="Book Antiqua"/>
          <w:sz w:val="22"/>
          <w:szCs w:val="22"/>
        </w:rPr>
        <w:t>рвенствено радити на усвајању принципа ли</w:t>
      </w:r>
      <w:r w:rsidRPr="00DF10EB">
        <w:rPr>
          <w:rFonts w:cs="Book Antiqua"/>
          <w:sz w:val="22"/>
          <w:szCs w:val="22"/>
          <w:lang w:val="sr-Cyrl-CS"/>
        </w:rPr>
        <w:t>ч</w:t>
      </w:r>
      <w:r w:rsidRPr="00DF10EB">
        <w:rPr>
          <w:rFonts w:cs="Book Antiqua"/>
          <w:sz w:val="22"/>
          <w:szCs w:val="22"/>
        </w:rPr>
        <w:t xml:space="preserve">не хигијене код </w:t>
      </w:r>
      <w:r w:rsidRPr="00DF10EB">
        <w:rPr>
          <w:rFonts w:cs="Book Antiqua"/>
          <w:sz w:val="22"/>
          <w:szCs w:val="22"/>
          <w:lang w:val="sr-Cyrl-RS"/>
        </w:rPr>
        <w:t>ученика/ученица</w:t>
      </w:r>
    </w:p>
    <w:p w14:paraId="48F46344" w14:textId="77777777" w:rsidR="00862A5F" w:rsidRPr="00DF10EB" w:rsidRDefault="00862A5F" w:rsidP="003C27EA">
      <w:pPr>
        <w:numPr>
          <w:ilvl w:val="0"/>
          <w:numId w:val="30"/>
        </w:numPr>
      </w:pPr>
      <w:r w:rsidRPr="00DF10EB">
        <w:rPr>
          <w:rFonts w:cs="Book Antiqua"/>
          <w:sz w:val="22"/>
          <w:szCs w:val="22"/>
          <w:lang w:val="sr-Cyrl-RS"/>
        </w:rPr>
        <w:t>Р</w:t>
      </w:r>
      <w:r w:rsidRPr="00DF10EB">
        <w:rPr>
          <w:rFonts w:cs="Book Antiqua"/>
          <w:sz w:val="22"/>
          <w:szCs w:val="22"/>
        </w:rPr>
        <w:t>адити на развијању хигијенских навика и то посебно у ни</w:t>
      </w:r>
      <w:r w:rsidRPr="00DF10EB">
        <w:rPr>
          <w:rFonts w:cs="Book Antiqua"/>
          <w:sz w:val="22"/>
          <w:szCs w:val="22"/>
          <w:lang w:val="sr-Cyrl-CS"/>
        </w:rPr>
        <w:t>ж</w:t>
      </w:r>
      <w:r w:rsidRPr="00DF10EB">
        <w:rPr>
          <w:rFonts w:cs="Book Antiqua"/>
          <w:sz w:val="22"/>
          <w:szCs w:val="22"/>
        </w:rPr>
        <w:t xml:space="preserve">им разредима, </w:t>
      </w:r>
      <w:r w:rsidRPr="00DF10EB">
        <w:rPr>
          <w:rFonts w:cs="Book Antiqua"/>
          <w:sz w:val="22"/>
          <w:szCs w:val="22"/>
          <w:lang w:val="sr-Cyrl-CS"/>
        </w:rPr>
        <w:t xml:space="preserve">           </w:t>
      </w:r>
      <w:r w:rsidRPr="00DF10EB">
        <w:rPr>
          <w:rFonts w:cs="Book Antiqua"/>
          <w:sz w:val="22"/>
          <w:szCs w:val="22"/>
        </w:rPr>
        <w:t xml:space="preserve">                   </w:t>
      </w:r>
    </w:p>
    <w:p w14:paraId="629104D6" w14:textId="77777777" w:rsidR="00862A5F" w:rsidRPr="00DF10EB" w:rsidRDefault="00862A5F">
      <w:r w:rsidRPr="00DF10EB">
        <w:rPr>
          <w:rFonts w:eastAsia="Book Antiqua" w:cs="Book Antiqua"/>
          <w:sz w:val="22"/>
          <w:szCs w:val="22"/>
          <w:lang w:val="sr-Cyrl-RS"/>
        </w:rPr>
        <w:t xml:space="preserve">              </w:t>
      </w:r>
      <w:r w:rsidRPr="00DF10EB">
        <w:rPr>
          <w:rFonts w:cs="Book Antiqua"/>
          <w:sz w:val="22"/>
          <w:szCs w:val="22"/>
          <w:lang w:val="sr-Cyrl-RS"/>
        </w:rPr>
        <w:t>М</w:t>
      </w:r>
      <w:r w:rsidRPr="00DF10EB">
        <w:rPr>
          <w:rFonts w:cs="Book Antiqua"/>
          <w:sz w:val="22"/>
          <w:szCs w:val="22"/>
        </w:rPr>
        <w:t>исли се на:</w:t>
      </w:r>
    </w:p>
    <w:p w14:paraId="70737D7A" w14:textId="415F9C66" w:rsidR="00862A5F" w:rsidRPr="00DF10EB" w:rsidRDefault="00862A5F" w:rsidP="003C27EA">
      <w:pPr>
        <w:numPr>
          <w:ilvl w:val="0"/>
          <w:numId w:val="24"/>
        </w:numPr>
        <w:jc w:val="left"/>
      </w:pPr>
      <w:r w:rsidRPr="00DF10EB">
        <w:rPr>
          <w:rFonts w:cs="Book Antiqua"/>
          <w:sz w:val="22"/>
          <w:szCs w:val="22"/>
        </w:rPr>
        <w:t>прање и брисање руку,</w:t>
      </w:r>
      <w:r w:rsidR="00CF44E1">
        <w:rPr>
          <w:rFonts w:cs="Book Antiqua"/>
          <w:sz w:val="22"/>
          <w:szCs w:val="22"/>
          <w:lang w:val="sr-Cyrl-RS"/>
        </w:rPr>
        <w:t xml:space="preserve"> </w:t>
      </w:r>
      <w:r w:rsidRPr="00DF10EB">
        <w:rPr>
          <w:rFonts w:cs="Book Antiqua"/>
          <w:sz w:val="22"/>
          <w:szCs w:val="22"/>
        </w:rPr>
        <w:t>прање зуба,</w:t>
      </w:r>
      <w:r w:rsidRPr="00DF10EB">
        <w:rPr>
          <w:rFonts w:cs="Book Antiqua"/>
          <w:sz w:val="22"/>
          <w:szCs w:val="22"/>
          <w:lang w:val="sr-Cyrl-RS"/>
        </w:rPr>
        <w:t xml:space="preserve"> </w:t>
      </w:r>
      <w:r w:rsidRPr="00DF10EB">
        <w:rPr>
          <w:rFonts w:cs="Book Antiqua"/>
          <w:sz w:val="22"/>
          <w:szCs w:val="22"/>
        </w:rPr>
        <w:t>купање,</w:t>
      </w:r>
      <w:r w:rsidRPr="00DF10EB">
        <w:rPr>
          <w:rFonts w:cs="Book Antiqua"/>
          <w:sz w:val="22"/>
          <w:szCs w:val="22"/>
          <w:lang w:val="sr-Cyrl-RS"/>
        </w:rPr>
        <w:t xml:space="preserve"> </w:t>
      </w:r>
      <w:r w:rsidRPr="00DF10EB">
        <w:rPr>
          <w:rFonts w:cs="Book Antiqua"/>
          <w:sz w:val="22"/>
          <w:szCs w:val="22"/>
          <w:lang w:val="sr-Cyrl-CS"/>
        </w:rPr>
        <w:t>ч</w:t>
      </w:r>
      <w:r w:rsidRPr="00DF10EB">
        <w:rPr>
          <w:rFonts w:cs="Book Antiqua"/>
          <w:sz w:val="22"/>
          <w:szCs w:val="22"/>
        </w:rPr>
        <w:t>е</w:t>
      </w:r>
      <w:r w:rsidRPr="00DF10EB">
        <w:rPr>
          <w:rFonts w:cs="Book Antiqua"/>
          <w:sz w:val="22"/>
          <w:szCs w:val="22"/>
          <w:lang w:val="sr-Cyrl-CS"/>
        </w:rPr>
        <w:t>ш</w:t>
      </w:r>
      <w:r w:rsidRPr="00DF10EB">
        <w:rPr>
          <w:rFonts w:cs="Book Antiqua"/>
          <w:sz w:val="22"/>
          <w:szCs w:val="22"/>
        </w:rPr>
        <w:t>љање,</w:t>
      </w:r>
      <w:r w:rsidRPr="00DF10EB">
        <w:rPr>
          <w:rFonts w:cs="Book Antiqua"/>
          <w:sz w:val="22"/>
          <w:szCs w:val="22"/>
          <w:lang w:val="sr-Cyrl-RS"/>
        </w:rPr>
        <w:t xml:space="preserve"> </w:t>
      </w:r>
    </w:p>
    <w:p w14:paraId="41798BE9" w14:textId="77777777" w:rsidR="00CF44E1" w:rsidRDefault="00862A5F" w:rsidP="00CF44E1">
      <w:pPr>
        <w:numPr>
          <w:ilvl w:val="0"/>
          <w:numId w:val="24"/>
        </w:numPr>
        <w:jc w:val="left"/>
      </w:pPr>
      <w:r w:rsidRPr="00DF10EB">
        <w:rPr>
          <w:rFonts w:cs="Book Antiqua"/>
          <w:sz w:val="22"/>
          <w:szCs w:val="22"/>
        </w:rPr>
        <w:t>сецкање ноктију,</w:t>
      </w:r>
      <w:r w:rsidRPr="00DF10EB">
        <w:rPr>
          <w:rFonts w:cs="Book Antiqua"/>
          <w:sz w:val="22"/>
          <w:szCs w:val="22"/>
          <w:lang w:val="sr-Cyrl-RS"/>
        </w:rPr>
        <w:t xml:space="preserve"> </w:t>
      </w:r>
      <w:r w:rsidRPr="00DF10EB">
        <w:rPr>
          <w:rFonts w:cs="Book Antiqua"/>
          <w:sz w:val="22"/>
          <w:szCs w:val="22"/>
        </w:rPr>
        <w:t>третирање</w:t>
      </w:r>
      <w:r w:rsidRPr="00DF10EB">
        <w:rPr>
          <w:rFonts w:cs="Book Antiqua"/>
          <w:sz w:val="22"/>
          <w:szCs w:val="22"/>
          <w:lang w:val="sr-Cyrl-CS"/>
        </w:rPr>
        <w:t xml:space="preserve"> </w:t>
      </w:r>
      <w:r w:rsidRPr="00DF10EB">
        <w:rPr>
          <w:rFonts w:cs="Book Antiqua"/>
          <w:sz w:val="22"/>
          <w:szCs w:val="22"/>
        </w:rPr>
        <w:t>лица и руку кремом</w:t>
      </w:r>
    </w:p>
    <w:p w14:paraId="66E5A44F" w14:textId="6EF95072" w:rsidR="00862A5F" w:rsidRPr="00DF10EB" w:rsidRDefault="00862A5F" w:rsidP="00CF44E1">
      <w:pPr>
        <w:numPr>
          <w:ilvl w:val="0"/>
          <w:numId w:val="24"/>
        </w:numPr>
        <w:jc w:val="left"/>
      </w:pPr>
      <w:r w:rsidRPr="00CF44E1">
        <w:rPr>
          <w:rFonts w:cs="Book Antiqua"/>
          <w:sz w:val="22"/>
          <w:szCs w:val="22"/>
          <w:lang w:val="sr-Cyrl-RS"/>
        </w:rPr>
        <w:t xml:space="preserve">разговарати </w:t>
      </w:r>
      <w:r w:rsidRPr="00CF44E1">
        <w:rPr>
          <w:rFonts w:cs="Book Antiqua"/>
          <w:sz w:val="22"/>
          <w:szCs w:val="22"/>
        </w:rPr>
        <w:t>са стариј</w:t>
      </w:r>
      <w:r w:rsidRPr="00CF44E1">
        <w:rPr>
          <w:rFonts w:cs="Book Antiqua"/>
          <w:sz w:val="22"/>
          <w:szCs w:val="22"/>
          <w:lang w:val="sr-Cyrl-RS"/>
        </w:rPr>
        <w:t>им</w:t>
      </w:r>
      <w:r w:rsidRPr="00CF44E1">
        <w:rPr>
          <w:rFonts w:cs="Book Antiqua"/>
          <w:sz w:val="22"/>
          <w:szCs w:val="22"/>
        </w:rPr>
        <w:t xml:space="preserve"> </w:t>
      </w:r>
      <w:r w:rsidRPr="00CF44E1">
        <w:rPr>
          <w:rFonts w:cs="Book Antiqua"/>
          <w:sz w:val="22"/>
          <w:szCs w:val="22"/>
          <w:lang w:val="sr-Cyrl-RS"/>
        </w:rPr>
        <w:t>ученицима/ученицама</w:t>
      </w:r>
      <w:r w:rsidRPr="00CF44E1">
        <w:rPr>
          <w:rFonts w:cs="Book Antiqua"/>
          <w:sz w:val="22"/>
          <w:szCs w:val="22"/>
        </w:rPr>
        <w:t xml:space="preserve"> о потребама интимне хигијене</w:t>
      </w:r>
      <w:r w:rsidRPr="00CF44E1">
        <w:rPr>
          <w:rFonts w:cs="Book Antiqua"/>
          <w:sz w:val="22"/>
          <w:szCs w:val="22"/>
          <w:lang w:val="sr-Cyrl-CS"/>
        </w:rPr>
        <w:t>.</w:t>
      </w:r>
    </w:p>
    <w:p w14:paraId="12DD624A" w14:textId="77777777" w:rsidR="00862A5F" w:rsidRPr="00DF10EB" w:rsidRDefault="00862A5F">
      <w:r w:rsidRPr="00DF10EB">
        <w:rPr>
          <w:rFonts w:eastAsia="Book Antiqua" w:cs="Book Antiqua"/>
          <w:sz w:val="22"/>
          <w:szCs w:val="22"/>
        </w:rPr>
        <w:t xml:space="preserve"> </w:t>
      </w:r>
    </w:p>
    <w:p w14:paraId="52106076" w14:textId="77777777" w:rsidR="00862A5F" w:rsidRPr="00DF10EB" w:rsidRDefault="00862A5F">
      <w:r w:rsidRPr="00DF10EB">
        <w:rPr>
          <w:rFonts w:eastAsia="Book Antiqua" w:cs="Book Antiqua"/>
          <w:sz w:val="22"/>
          <w:szCs w:val="22"/>
        </w:rPr>
        <w:t xml:space="preserve"> </w:t>
      </w:r>
      <w:r w:rsidRPr="00DF10EB">
        <w:rPr>
          <w:rFonts w:cs="Book Antiqua"/>
          <w:sz w:val="22"/>
          <w:szCs w:val="22"/>
          <w:u w:val="single"/>
        </w:rPr>
        <w:t>Спрово</w:t>
      </w:r>
      <w:r w:rsidRPr="00DF10EB">
        <w:rPr>
          <w:rFonts w:cs="Book Antiqua"/>
          <w:sz w:val="22"/>
          <w:szCs w:val="22"/>
          <w:u w:val="single"/>
          <w:lang w:val="sr-Cyrl-CS"/>
        </w:rPr>
        <w:t>ђ</w:t>
      </w:r>
      <w:r w:rsidRPr="00DF10EB">
        <w:rPr>
          <w:rFonts w:cs="Book Antiqua"/>
          <w:sz w:val="22"/>
          <w:szCs w:val="22"/>
          <w:u w:val="single"/>
        </w:rPr>
        <w:t>ење тоалетног тренинга:</w:t>
      </w:r>
    </w:p>
    <w:p w14:paraId="595175D1" w14:textId="77777777" w:rsidR="00862A5F" w:rsidRPr="00DF10EB" w:rsidRDefault="00862A5F">
      <w:pPr>
        <w:rPr>
          <w:rFonts w:cs="Book Antiqua"/>
          <w:sz w:val="22"/>
          <w:szCs w:val="22"/>
          <w:u w:val="single"/>
        </w:rPr>
      </w:pPr>
    </w:p>
    <w:p w14:paraId="2521C2CC" w14:textId="77777777" w:rsidR="00862A5F" w:rsidRPr="00DF10EB" w:rsidRDefault="00862A5F" w:rsidP="003C27EA">
      <w:pPr>
        <w:numPr>
          <w:ilvl w:val="0"/>
          <w:numId w:val="20"/>
        </w:numPr>
      </w:pPr>
      <w:r w:rsidRPr="00DF10EB">
        <w:rPr>
          <w:rFonts w:cs="Book Antiqua"/>
          <w:sz w:val="22"/>
          <w:szCs w:val="22"/>
          <w:lang w:val="sr-Cyrl-RS"/>
        </w:rPr>
        <w:t>У</w:t>
      </w:r>
      <w:r w:rsidRPr="00DF10EB">
        <w:rPr>
          <w:rFonts w:cs="Book Antiqua"/>
          <w:sz w:val="22"/>
          <w:szCs w:val="22"/>
        </w:rPr>
        <w:t xml:space="preserve">потреба </w:t>
      </w:r>
      <w:r w:rsidRPr="00DF10EB">
        <w:rPr>
          <w:rFonts w:cs="Book Antiqua"/>
          <w:sz w:val="22"/>
          <w:szCs w:val="22"/>
          <w:lang w:val="sr-Cyrl-CS"/>
        </w:rPr>
        <w:t>вц</w:t>
      </w:r>
      <w:r w:rsidRPr="00DF10EB">
        <w:rPr>
          <w:rFonts w:cs="Book Antiqua"/>
          <w:sz w:val="22"/>
          <w:szCs w:val="22"/>
        </w:rPr>
        <w:t xml:space="preserve"> </w:t>
      </w:r>
      <w:r w:rsidRPr="00DF10EB">
        <w:rPr>
          <w:rFonts w:cs="Book Antiqua"/>
          <w:sz w:val="22"/>
          <w:szCs w:val="22"/>
          <w:lang w:val="sr-Cyrl-CS"/>
        </w:rPr>
        <w:t>ш</w:t>
      </w:r>
      <w:r w:rsidRPr="00DF10EB">
        <w:rPr>
          <w:rFonts w:cs="Book Antiqua"/>
          <w:sz w:val="22"/>
          <w:szCs w:val="22"/>
        </w:rPr>
        <w:t xml:space="preserve">оље, уколико постоји страх код </w:t>
      </w:r>
      <w:r w:rsidRPr="00DF10EB">
        <w:rPr>
          <w:rFonts w:cs="Book Antiqua"/>
          <w:sz w:val="22"/>
          <w:szCs w:val="22"/>
          <w:lang w:val="sr-Cyrl-RS"/>
        </w:rPr>
        <w:t>ученика/ученица</w:t>
      </w:r>
      <w:r w:rsidRPr="00DF10EB">
        <w:rPr>
          <w:rFonts w:cs="Book Antiqua"/>
          <w:sz w:val="22"/>
          <w:szCs w:val="22"/>
          <w:lang w:val="sr-Cyrl-CS"/>
        </w:rPr>
        <w:t xml:space="preserve"> </w:t>
      </w:r>
      <w:r w:rsidRPr="00DF10EB">
        <w:rPr>
          <w:rFonts w:cs="Book Antiqua"/>
          <w:sz w:val="22"/>
          <w:szCs w:val="22"/>
        </w:rPr>
        <w:t>посту</w:t>
      </w:r>
      <w:r w:rsidRPr="00DF10EB">
        <w:rPr>
          <w:rFonts w:cs="Book Antiqua"/>
          <w:sz w:val="22"/>
          <w:szCs w:val="22"/>
          <w:lang w:val="sr-Cyrl-CS"/>
        </w:rPr>
        <w:t>п</w:t>
      </w:r>
      <w:r w:rsidRPr="00DF10EB">
        <w:rPr>
          <w:rFonts w:cs="Book Antiqua"/>
          <w:sz w:val="22"/>
          <w:szCs w:val="22"/>
        </w:rPr>
        <w:t>но га привикавати</w:t>
      </w:r>
      <w:r w:rsidRPr="00DF10EB">
        <w:rPr>
          <w:rFonts w:cs="Book Antiqua"/>
          <w:sz w:val="22"/>
          <w:szCs w:val="22"/>
          <w:lang w:val="sr-Cyrl-RS"/>
        </w:rPr>
        <w:t>;</w:t>
      </w:r>
    </w:p>
    <w:p w14:paraId="1B3AC6DB" w14:textId="77777777" w:rsidR="00862A5F" w:rsidRPr="00DF10EB" w:rsidRDefault="00862A5F" w:rsidP="003C27EA">
      <w:pPr>
        <w:numPr>
          <w:ilvl w:val="0"/>
          <w:numId w:val="20"/>
        </w:numPr>
      </w:pPr>
      <w:r w:rsidRPr="00DF10EB">
        <w:rPr>
          <w:rFonts w:cs="Book Antiqua"/>
          <w:sz w:val="22"/>
          <w:szCs w:val="22"/>
          <w:lang w:val="sr-Cyrl-RS"/>
        </w:rPr>
        <w:t>У</w:t>
      </w:r>
      <w:r w:rsidRPr="00DF10EB">
        <w:rPr>
          <w:rFonts w:cs="Book Antiqua"/>
          <w:sz w:val="22"/>
          <w:szCs w:val="22"/>
        </w:rPr>
        <w:t>во</w:t>
      </w:r>
      <w:r w:rsidRPr="00DF10EB">
        <w:rPr>
          <w:rFonts w:cs="Book Antiqua"/>
          <w:sz w:val="22"/>
          <w:szCs w:val="22"/>
          <w:lang w:val="sr-Cyrl-CS"/>
        </w:rPr>
        <w:t>ђ</w:t>
      </w:r>
      <w:r w:rsidRPr="00DF10EB">
        <w:rPr>
          <w:rFonts w:cs="Book Antiqua"/>
          <w:sz w:val="22"/>
          <w:szCs w:val="22"/>
        </w:rPr>
        <w:t xml:space="preserve">ење </w:t>
      </w:r>
      <w:r w:rsidRPr="00DF10EB">
        <w:rPr>
          <w:rFonts w:cs="Book Antiqua"/>
          <w:sz w:val="22"/>
          <w:szCs w:val="22"/>
          <w:lang w:val="sr-Cyrl-RS"/>
        </w:rPr>
        <w:t>ученика/ученица</w:t>
      </w:r>
      <w:r w:rsidRPr="00DF10EB">
        <w:rPr>
          <w:rFonts w:cs="Book Antiqua"/>
          <w:sz w:val="22"/>
          <w:szCs w:val="22"/>
        </w:rPr>
        <w:t xml:space="preserve"> у технике умивања</w:t>
      </w:r>
      <w:r w:rsidRPr="00DF10EB">
        <w:rPr>
          <w:rFonts w:cs="Book Antiqua"/>
          <w:sz w:val="22"/>
          <w:szCs w:val="22"/>
          <w:lang w:val="sr-Cyrl-RS"/>
        </w:rPr>
        <w:t>;</w:t>
      </w:r>
    </w:p>
    <w:p w14:paraId="38EB829F" w14:textId="77777777" w:rsidR="00862A5F" w:rsidRPr="00DF10EB" w:rsidRDefault="00862A5F" w:rsidP="003C27EA">
      <w:pPr>
        <w:numPr>
          <w:ilvl w:val="0"/>
          <w:numId w:val="20"/>
        </w:numPr>
      </w:pPr>
      <w:r w:rsidRPr="00DF10EB">
        <w:rPr>
          <w:rFonts w:cs="Book Antiqua"/>
          <w:sz w:val="22"/>
          <w:szCs w:val="22"/>
          <w:lang w:val="sr-Cyrl-RS"/>
        </w:rPr>
        <w:t>Н</w:t>
      </w:r>
      <w:r w:rsidRPr="00DF10EB">
        <w:rPr>
          <w:rFonts w:cs="Book Antiqua"/>
          <w:sz w:val="22"/>
          <w:szCs w:val="22"/>
        </w:rPr>
        <w:t>ау</w:t>
      </w:r>
      <w:r w:rsidRPr="00DF10EB">
        <w:rPr>
          <w:rFonts w:cs="Book Antiqua"/>
          <w:sz w:val="22"/>
          <w:szCs w:val="22"/>
          <w:lang w:val="sr-Cyrl-CS"/>
        </w:rPr>
        <w:t>ч</w:t>
      </w:r>
      <w:r w:rsidRPr="00DF10EB">
        <w:rPr>
          <w:rFonts w:cs="Book Antiqua"/>
          <w:sz w:val="22"/>
          <w:szCs w:val="22"/>
        </w:rPr>
        <w:t>ити их да користе тоалет папир, пусте воду</w:t>
      </w:r>
      <w:r w:rsidRPr="00DF10EB">
        <w:rPr>
          <w:rFonts w:cs="Book Antiqua"/>
          <w:sz w:val="22"/>
          <w:szCs w:val="22"/>
          <w:lang w:val="sr-Cyrl-RS"/>
        </w:rPr>
        <w:t xml:space="preserve">, </w:t>
      </w:r>
      <w:r w:rsidRPr="00DF10EB">
        <w:rPr>
          <w:rFonts w:cs="Book Antiqua"/>
          <w:sz w:val="22"/>
          <w:szCs w:val="22"/>
        </w:rPr>
        <w:t>оперу руке</w:t>
      </w:r>
      <w:r w:rsidRPr="00DF10EB">
        <w:rPr>
          <w:rFonts w:cs="Book Antiqua"/>
          <w:sz w:val="22"/>
          <w:szCs w:val="22"/>
          <w:lang w:val="sr-Cyrl-RS"/>
        </w:rPr>
        <w:t xml:space="preserve"> и</w:t>
      </w:r>
      <w:r w:rsidRPr="00DF10EB">
        <w:rPr>
          <w:rFonts w:cs="Book Antiqua"/>
          <w:sz w:val="22"/>
          <w:szCs w:val="22"/>
        </w:rPr>
        <w:t xml:space="preserve"> обуку се након употребе тоалета</w:t>
      </w:r>
      <w:r w:rsidRPr="00DF10EB">
        <w:rPr>
          <w:rFonts w:cs="Book Antiqua"/>
          <w:sz w:val="22"/>
          <w:szCs w:val="22"/>
          <w:lang w:val="sr-Cyrl-RS"/>
        </w:rPr>
        <w:t>;</w:t>
      </w:r>
    </w:p>
    <w:p w14:paraId="3DFED70B" w14:textId="77777777" w:rsidR="00862A5F" w:rsidRPr="00DF10EB" w:rsidRDefault="00862A5F" w:rsidP="003C27EA">
      <w:pPr>
        <w:numPr>
          <w:ilvl w:val="0"/>
          <w:numId w:val="20"/>
        </w:numPr>
      </w:pPr>
      <w:r w:rsidRPr="00DF10EB">
        <w:rPr>
          <w:rFonts w:cs="Book Antiqua"/>
          <w:sz w:val="22"/>
          <w:szCs w:val="22"/>
          <w:lang w:val="sr-Cyrl-RS"/>
        </w:rPr>
        <w:t>Ј</w:t>
      </w:r>
      <w:r w:rsidRPr="00DF10EB">
        <w:rPr>
          <w:rFonts w:cs="Book Antiqua"/>
          <w:sz w:val="22"/>
          <w:szCs w:val="22"/>
        </w:rPr>
        <w:t xml:space="preserve">едан од задатака сестара је да </w:t>
      </w:r>
      <w:r w:rsidRPr="00DF10EB">
        <w:rPr>
          <w:rFonts w:cs="Book Antiqua"/>
          <w:sz w:val="22"/>
          <w:szCs w:val="22"/>
          <w:lang w:val="sr-Cyrl-RS"/>
        </w:rPr>
        <w:t>ученика/ученицу</w:t>
      </w:r>
      <w:r w:rsidRPr="00DF10EB">
        <w:rPr>
          <w:rFonts w:cs="Book Antiqua"/>
          <w:sz w:val="22"/>
          <w:szCs w:val="22"/>
        </w:rPr>
        <w:t xml:space="preserve"> у свему пропрати, опомене, по потреби пресву</w:t>
      </w:r>
      <w:r w:rsidRPr="00DF10EB">
        <w:rPr>
          <w:rFonts w:cs="Book Antiqua"/>
          <w:sz w:val="22"/>
          <w:szCs w:val="22"/>
          <w:lang w:val="sr-Cyrl-CS"/>
        </w:rPr>
        <w:t>ч</w:t>
      </w:r>
      <w:r w:rsidRPr="00DF10EB">
        <w:rPr>
          <w:rFonts w:cs="Book Antiqua"/>
          <w:sz w:val="22"/>
          <w:szCs w:val="22"/>
        </w:rPr>
        <w:t>е и окупа</w:t>
      </w:r>
      <w:r w:rsidRPr="00DF10EB">
        <w:rPr>
          <w:rFonts w:cs="Book Antiqua"/>
          <w:sz w:val="22"/>
          <w:szCs w:val="22"/>
          <w:lang w:val="sr-Cyrl-RS"/>
        </w:rPr>
        <w:t>;</w:t>
      </w:r>
    </w:p>
    <w:p w14:paraId="748C8D32" w14:textId="77777777" w:rsidR="00862A5F" w:rsidRPr="00DF10EB" w:rsidRDefault="00862A5F" w:rsidP="003C27EA">
      <w:pPr>
        <w:numPr>
          <w:ilvl w:val="0"/>
          <w:numId w:val="20"/>
        </w:numPr>
      </w:pPr>
      <w:r w:rsidRPr="00DF10EB">
        <w:rPr>
          <w:rFonts w:cs="Book Antiqua"/>
          <w:sz w:val="22"/>
          <w:szCs w:val="22"/>
          <w:lang w:val="sr-Cyrl-RS"/>
        </w:rPr>
        <w:t>Р</w:t>
      </w:r>
      <w:r w:rsidRPr="00DF10EB">
        <w:rPr>
          <w:rFonts w:cs="Book Antiqua"/>
          <w:sz w:val="22"/>
          <w:szCs w:val="22"/>
        </w:rPr>
        <w:t xml:space="preserve">адити са </w:t>
      </w:r>
      <w:r w:rsidRPr="00DF10EB">
        <w:rPr>
          <w:rFonts w:cs="Book Antiqua"/>
          <w:sz w:val="22"/>
          <w:szCs w:val="22"/>
          <w:lang w:val="sr-Cyrl-RS"/>
        </w:rPr>
        <w:t>ученицима/ученицама</w:t>
      </w:r>
      <w:r w:rsidRPr="00DF10EB">
        <w:rPr>
          <w:rFonts w:cs="Book Antiqua"/>
          <w:sz w:val="22"/>
          <w:szCs w:val="22"/>
        </w:rPr>
        <w:t xml:space="preserve"> на правилној употреби прибора</w:t>
      </w:r>
      <w:r w:rsidRPr="00DF10EB">
        <w:rPr>
          <w:rFonts w:cs="Book Antiqua"/>
          <w:sz w:val="22"/>
          <w:szCs w:val="22"/>
          <w:lang w:val="sr-Cyrl-RS"/>
        </w:rPr>
        <w:t>;</w:t>
      </w:r>
    </w:p>
    <w:p w14:paraId="4F11ACF3" w14:textId="77777777" w:rsidR="00862A5F" w:rsidRPr="00DF10EB" w:rsidRDefault="00862A5F" w:rsidP="003C27EA">
      <w:pPr>
        <w:numPr>
          <w:ilvl w:val="0"/>
          <w:numId w:val="20"/>
        </w:numPr>
        <w:spacing w:line="251" w:lineRule="atLeast"/>
      </w:pPr>
      <w:r w:rsidRPr="00DF10EB">
        <w:rPr>
          <w:rFonts w:cs="Book Antiqua"/>
          <w:sz w:val="22"/>
          <w:szCs w:val="22"/>
          <w:lang w:val="sr-Cyrl-RS"/>
        </w:rPr>
        <w:t>Р</w:t>
      </w:r>
      <w:r w:rsidRPr="00DF10EB">
        <w:rPr>
          <w:rFonts w:cs="Book Antiqua"/>
          <w:sz w:val="22"/>
          <w:szCs w:val="22"/>
        </w:rPr>
        <w:t>азвијати ученицима правилан однос према прибору за личну хигијену и хигијену</w:t>
      </w:r>
      <w:r w:rsidRPr="00DF10EB">
        <w:rPr>
          <w:rFonts w:cs="Book Antiqua"/>
          <w:sz w:val="22"/>
          <w:szCs w:val="22"/>
          <w:lang w:val="en-US"/>
        </w:rPr>
        <w:t> </w:t>
      </w:r>
      <w:r w:rsidRPr="00DF10EB">
        <w:rPr>
          <w:rFonts w:cs="Book Antiqua"/>
          <w:sz w:val="22"/>
          <w:szCs w:val="22"/>
        </w:rPr>
        <w:t>косе (сапун, пешкир, четкица, паста, шампон)</w:t>
      </w:r>
      <w:r w:rsidRPr="00DF10EB">
        <w:rPr>
          <w:rFonts w:cs="Book Antiqua"/>
          <w:sz w:val="22"/>
          <w:szCs w:val="22"/>
          <w:lang w:val="sr-Cyrl-RS"/>
        </w:rPr>
        <w:t>;</w:t>
      </w:r>
    </w:p>
    <w:p w14:paraId="7424D4CB" w14:textId="77777777" w:rsidR="00862A5F" w:rsidRPr="00DF10EB" w:rsidRDefault="00862A5F" w:rsidP="003C27EA">
      <w:pPr>
        <w:numPr>
          <w:ilvl w:val="0"/>
          <w:numId w:val="20"/>
        </w:numPr>
        <w:spacing w:line="251" w:lineRule="atLeast"/>
      </w:pPr>
      <w:r w:rsidRPr="00DF10EB">
        <w:rPr>
          <w:rFonts w:cs="Book Antiqua"/>
          <w:sz w:val="22"/>
          <w:szCs w:val="22"/>
          <w:lang w:val="sr-Cyrl-RS"/>
        </w:rPr>
        <w:t>П</w:t>
      </w:r>
      <w:r w:rsidRPr="00DF10EB">
        <w:rPr>
          <w:rFonts w:cs="Book Antiqua"/>
          <w:sz w:val="22"/>
          <w:szCs w:val="22"/>
        </w:rPr>
        <w:t>отребно је нау</w:t>
      </w:r>
      <w:r w:rsidRPr="00DF10EB">
        <w:rPr>
          <w:rFonts w:cs="Book Antiqua"/>
          <w:sz w:val="22"/>
          <w:szCs w:val="22"/>
          <w:lang w:val="sr-Cyrl-CS"/>
        </w:rPr>
        <w:t>ч</w:t>
      </w:r>
      <w:r w:rsidRPr="00DF10EB">
        <w:rPr>
          <w:rFonts w:cs="Book Antiqua"/>
          <w:sz w:val="22"/>
          <w:szCs w:val="22"/>
        </w:rPr>
        <w:t>ити</w:t>
      </w:r>
      <w:r w:rsidRPr="00DF10EB">
        <w:rPr>
          <w:rFonts w:cs="Book Antiqua"/>
          <w:sz w:val="22"/>
          <w:szCs w:val="22"/>
          <w:lang w:val="sr-Cyrl-CS"/>
        </w:rPr>
        <w:t xml:space="preserve"> их</w:t>
      </w:r>
      <w:r w:rsidRPr="00DF10EB">
        <w:rPr>
          <w:rFonts w:cs="Book Antiqua"/>
          <w:sz w:val="22"/>
          <w:szCs w:val="22"/>
        </w:rPr>
        <w:t xml:space="preserve"> да брину о хигијени оде</w:t>
      </w:r>
      <w:r w:rsidRPr="00DF10EB">
        <w:rPr>
          <w:rFonts w:cs="Book Antiqua"/>
          <w:sz w:val="22"/>
          <w:szCs w:val="22"/>
          <w:lang w:val="sr-Cyrl-CS"/>
        </w:rPr>
        <w:t>ћ</w:t>
      </w:r>
      <w:r w:rsidRPr="00DF10EB">
        <w:rPr>
          <w:rFonts w:cs="Book Antiqua"/>
          <w:sz w:val="22"/>
          <w:szCs w:val="22"/>
        </w:rPr>
        <w:t>е и обу</w:t>
      </w:r>
      <w:r w:rsidRPr="00DF10EB">
        <w:rPr>
          <w:rFonts w:cs="Book Antiqua"/>
          <w:sz w:val="22"/>
          <w:szCs w:val="22"/>
          <w:lang w:val="sr-Cyrl-CS"/>
        </w:rPr>
        <w:t>ћ</w:t>
      </w:r>
      <w:r w:rsidRPr="00DF10EB">
        <w:rPr>
          <w:rFonts w:cs="Book Antiqua"/>
          <w:sz w:val="22"/>
          <w:szCs w:val="22"/>
        </w:rPr>
        <w:t>е</w:t>
      </w:r>
      <w:r w:rsidRPr="00DF10EB">
        <w:rPr>
          <w:rFonts w:cs="Book Antiqua"/>
          <w:sz w:val="22"/>
          <w:szCs w:val="22"/>
          <w:lang w:val="sr-Cyrl-RS"/>
        </w:rPr>
        <w:t>;</w:t>
      </w:r>
    </w:p>
    <w:p w14:paraId="44046CE0" w14:textId="1B285393" w:rsidR="00862A5F" w:rsidRPr="00DF10EB" w:rsidRDefault="00862A5F" w:rsidP="003C27EA">
      <w:pPr>
        <w:numPr>
          <w:ilvl w:val="0"/>
          <w:numId w:val="20"/>
        </w:numPr>
      </w:pPr>
      <w:r w:rsidRPr="00DF10EB">
        <w:rPr>
          <w:rFonts w:cs="Book Antiqua"/>
          <w:sz w:val="22"/>
          <w:szCs w:val="22"/>
          <w:lang w:val="sr-Cyrl-RS"/>
        </w:rPr>
        <w:t>Р</w:t>
      </w:r>
      <w:r w:rsidRPr="00DF10EB">
        <w:rPr>
          <w:rFonts w:cs="Book Antiqua"/>
          <w:sz w:val="22"/>
          <w:szCs w:val="22"/>
        </w:rPr>
        <w:t xml:space="preserve">адити на усвајању </w:t>
      </w:r>
      <w:r w:rsidRPr="00DF10EB">
        <w:rPr>
          <w:rFonts w:cs="Book Antiqua"/>
          <w:sz w:val="22"/>
          <w:szCs w:val="22"/>
          <w:lang w:val="sr-Cyrl-CS"/>
        </w:rPr>
        <w:t>ч</w:t>
      </w:r>
      <w:r w:rsidRPr="00DF10EB">
        <w:rPr>
          <w:rFonts w:cs="Book Antiqua"/>
          <w:sz w:val="22"/>
          <w:szCs w:val="22"/>
        </w:rPr>
        <w:t xml:space="preserve">ињенице да је за здравље битна и хигијена простора у којем </w:t>
      </w:r>
      <w:r w:rsidRPr="00DF10EB">
        <w:rPr>
          <w:rFonts w:cs="Book Antiqua"/>
          <w:sz w:val="22"/>
          <w:szCs w:val="22"/>
          <w:lang w:val="sr-Cyrl-RS"/>
        </w:rPr>
        <w:t>ученици/ученице</w:t>
      </w:r>
      <w:r w:rsidR="00E962C9">
        <w:rPr>
          <w:rFonts w:cs="Book Antiqua"/>
          <w:sz w:val="22"/>
          <w:szCs w:val="22"/>
        </w:rPr>
        <w:t xml:space="preserve"> бораве.</w:t>
      </w:r>
    </w:p>
    <w:p w14:paraId="78D1B440" w14:textId="77777777" w:rsidR="00862A5F" w:rsidRPr="00DF10EB" w:rsidRDefault="00862A5F">
      <w:pPr>
        <w:ind w:left="720"/>
        <w:rPr>
          <w:rFonts w:cs="Book Antiqua"/>
          <w:b/>
          <w:bCs/>
          <w:sz w:val="22"/>
          <w:szCs w:val="22"/>
        </w:rPr>
      </w:pPr>
    </w:p>
    <w:p w14:paraId="1FFCE427" w14:textId="77777777" w:rsidR="00862A5F" w:rsidRPr="00DF10EB" w:rsidRDefault="00862A5F">
      <w:r w:rsidRPr="00DF10EB">
        <w:rPr>
          <w:rFonts w:cs="Book Antiqua"/>
          <w:sz w:val="22"/>
          <w:szCs w:val="22"/>
          <w:lang w:val="sr-Cyrl-RS"/>
        </w:rPr>
        <w:t xml:space="preserve">4. </w:t>
      </w:r>
      <w:r w:rsidRPr="00DF10EB">
        <w:rPr>
          <w:rFonts w:cs="Book Antiqua"/>
          <w:b/>
          <w:bCs/>
          <w:sz w:val="22"/>
          <w:szCs w:val="22"/>
        </w:rPr>
        <w:t>Самопомо</w:t>
      </w:r>
      <w:r w:rsidRPr="00DF10EB">
        <w:rPr>
          <w:rFonts w:cs="Book Antiqua"/>
          <w:b/>
          <w:bCs/>
          <w:sz w:val="22"/>
          <w:szCs w:val="22"/>
          <w:lang w:val="sr-Cyrl-CS"/>
        </w:rPr>
        <w:t>ћ</w:t>
      </w:r>
      <w:r w:rsidRPr="00DF10EB">
        <w:rPr>
          <w:rFonts w:cs="Book Antiqua"/>
          <w:b/>
          <w:bCs/>
          <w:sz w:val="22"/>
          <w:szCs w:val="22"/>
        </w:rPr>
        <w:t xml:space="preserve"> и самопослу</w:t>
      </w:r>
      <w:r w:rsidRPr="00DF10EB">
        <w:rPr>
          <w:rFonts w:cs="Book Antiqua"/>
          <w:b/>
          <w:bCs/>
          <w:sz w:val="22"/>
          <w:szCs w:val="22"/>
          <w:lang w:val="sr-Cyrl-CS"/>
        </w:rPr>
        <w:t>ж</w:t>
      </w:r>
      <w:r w:rsidRPr="00DF10EB">
        <w:rPr>
          <w:rFonts w:cs="Book Antiqua"/>
          <w:b/>
          <w:bCs/>
          <w:sz w:val="22"/>
          <w:szCs w:val="22"/>
        </w:rPr>
        <w:t>ивање</w:t>
      </w:r>
    </w:p>
    <w:p w14:paraId="43C96B08" w14:textId="77777777" w:rsidR="00862A5F" w:rsidRPr="00DF10EB" w:rsidRDefault="00862A5F">
      <w:pPr>
        <w:rPr>
          <w:rFonts w:cs="Book Antiqua"/>
          <w:b/>
          <w:bCs/>
          <w:sz w:val="22"/>
          <w:szCs w:val="22"/>
        </w:rPr>
      </w:pPr>
    </w:p>
    <w:p w14:paraId="211BFAF5" w14:textId="77777777" w:rsidR="00862A5F" w:rsidRPr="00DF10EB" w:rsidRDefault="00862A5F">
      <w:r w:rsidRPr="00DF10EB">
        <w:rPr>
          <w:rFonts w:eastAsia="Book Antiqua" w:cs="Book Antiqua"/>
          <w:sz w:val="22"/>
          <w:szCs w:val="22"/>
          <w:lang w:val="sr-Cyrl-CS"/>
        </w:rPr>
        <w:t xml:space="preserve"> </w:t>
      </w:r>
      <w:r w:rsidRPr="00DF10EB">
        <w:rPr>
          <w:rFonts w:cs="Book Antiqua"/>
          <w:sz w:val="22"/>
          <w:szCs w:val="22"/>
          <w:lang w:val="sr-Cyrl-RS"/>
        </w:rPr>
        <w:t>У сарадњи и договору са наставником/наставницом:</w:t>
      </w:r>
    </w:p>
    <w:p w14:paraId="497755CE" w14:textId="77777777" w:rsidR="00862A5F" w:rsidRPr="00DF10EB" w:rsidRDefault="00862A5F">
      <w:pPr>
        <w:rPr>
          <w:rFonts w:cs="Book Antiqua"/>
          <w:sz w:val="22"/>
          <w:szCs w:val="22"/>
          <w:lang w:val="sr-Cyrl-RS"/>
        </w:rPr>
      </w:pPr>
    </w:p>
    <w:p w14:paraId="0223A0A6" w14:textId="77777777" w:rsidR="00862A5F" w:rsidRPr="00DF10EB" w:rsidRDefault="00862A5F" w:rsidP="003C27EA">
      <w:pPr>
        <w:numPr>
          <w:ilvl w:val="0"/>
          <w:numId w:val="19"/>
        </w:numPr>
      </w:pPr>
      <w:r w:rsidRPr="00DF10EB">
        <w:rPr>
          <w:rFonts w:cs="Book Antiqua"/>
          <w:sz w:val="22"/>
          <w:szCs w:val="22"/>
          <w:lang w:val="sr-Cyrl-RS"/>
        </w:rPr>
        <w:t>Р</w:t>
      </w:r>
      <w:r w:rsidRPr="00DF10EB">
        <w:rPr>
          <w:rFonts w:cs="Book Antiqua"/>
          <w:sz w:val="22"/>
          <w:szCs w:val="22"/>
        </w:rPr>
        <w:t xml:space="preserve">адити на осамостаљивању и оспособљавању </w:t>
      </w:r>
      <w:r w:rsidRPr="00DF10EB">
        <w:rPr>
          <w:rFonts w:cs="Book Antiqua"/>
          <w:sz w:val="22"/>
          <w:szCs w:val="22"/>
          <w:lang w:val="sr-Cyrl-RS"/>
        </w:rPr>
        <w:t>ученика/ученица;</w:t>
      </w:r>
    </w:p>
    <w:p w14:paraId="2BD6A77E" w14:textId="77777777" w:rsidR="00862A5F" w:rsidRPr="00DF10EB" w:rsidRDefault="00862A5F" w:rsidP="003C27EA">
      <w:pPr>
        <w:numPr>
          <w:ilvl w:val="0"/>
          <w:numId w:val="19"/>
        </w:numPr>
      </w:pPr>
      <w:r w:rsidRPr="00DF10EB">
        <w:rPr>
          <w:rFonts w:cs="Book Antiqua"/>
          <w:sz w:val="22"/>
          <w:szCs w:val="22"/>
          <w:lang w:val="sr-Cyrl-RS"/>
        </w:rPr>
        <w:t>П</w:t>
      </w:r>
      <w:r w:rsidRPr="00DF10EB">
        <w:rPr>
          <w:rFonts w:cs="Book Antiqua"/>
          <w:sz w:val="22"/>
          <w:szCs w:val="22"/>
        </w:rPr>
        <w:t>отребно је нау</w:t>
      </w:r>
      <w:r w:rsidRPr="00DF10EB">
        <w:rPr>
          <w:rFonts w:cs="Book Antiqua"/>
          <w:sz w:val="22"/>
          <w:szCs w:val="22"/>
          <w:lang w:val="sr-Cyrl-CS"/>
        </w:rPr>
        <w:t>ч</w:t>
      </w:r>
      <w:r w:rsidRPr="00DF10EB">
        <w:rPr>
          <w:rFonts w:cs="Book Antiqua"/>
          <w:sz w:val="22"/>
          <w:szCs w:val="22"/>
        </w:rPr>
        <w:t>ити их да сами воде бригу о себи и својим стварима</w:t>
      </w:r>
      <w:r w:rsidRPr="00DF10EB">
        <w:rPr>
          <w:rFonts w:cs="Book Antiqua"/>
          <w:sz w:val="22"/>
          <w:szCs w:val="22"/>
          <w:lang w:val="sr-Cyrl-RS"/>
        </w:rPr>
        <w:t>;</w:t>
      </w:r>
    </w:p>
    <w:p w14:paraId="64E4668A" w14:textId="77777777" w:rsidR="00862A5F" w:rsidRPr="00DF10EB" w:rsidRDefault="00862A5F" w:rsidP="003C27EA">
      <w:pPr>
        <w:numPr>
          <w:ilvl w:val="0"/>
          <w:numId w:val="19"/>
        </w:numPr>
      </w:pPr>
      <w:r w:rsidRPr="00DF10EB">
        <w:rPr>
          <w:rFonts w:cs="Book Antiqua"/>
          <w:sz w:val="22"/>
          <w:szCs w:val="22"/>
          <w:lang w:val="sr-Cyrl-RS"/>
        </w:rPr>
        <w:t>О</w:t>
      </w:r>
      <w:r w:rsidRPr="00DF10EB">
        <w:rPr>
          <w:rFonts w:cs="Book Antiqua"/>
          <w:sz w:val="22"/>
          <w:szCs w:val="22"/>
        </w:rPr>
        <w:t>способити их да буду самостални у исхрани</w:t>
      </w:r>
      <w:r w:rsidRPr="00DF10EB">
        <w:rPr>
          <w:rFonts w:cs="Book Antiqua"/>
          <w:sz w:val="22"/>
          <w:szCs w:val="22"/>
          <w:lang w:val="sr-Cyrl-RS"/>
        </w:rPr>
        <w:t>;</w:t>
      </w:r>
    </w:p>
    <w:p w14:paraId="293E9DD7" w14:textId="77777777" w:rsidR="00862A5F" w:rsidRPr="00DF10EB" w:rsidRDefault="00862A5F" w:rsidP="003C27EA">
      <w:pPr>
        <w:numPr>
          <w:ilvl w:val="0"/>
          <w:numId w:val="19"/>
        </w:numPr>
      </w:pPr>
      <w:r w:rsidRPr="00DF10EB">
        <w:rPr>
          <w:rFonts w:cs="Book Antiqua"/>
          <w:sz w:val="22"/>
          <w:szCs w:val="22"/>
          <w:lang w:val="sr-Cyrl-RS"/>
        </w:rPr>
        <w:t>Р</w:t>
      </w:r>
      <w:r w:rsidRPr="00DF10EB">
        <w:rPr>
          <w:rFonts w:cs="Book Antiqua"/>
          <w:sz w:val="22"/>
          <w:szCs w:val="22"/>
        </w:rPr>
        <w:t>адити на правилној употреби прибора (</w:t>
      </w:r>
      <w:r w:rsidRPr="00DF10EB">
        <w:rPr>
          <w:rFonts w:cs="Book Antiqua"/>
          <w:sz w:val="22"/>
          <w:szCs w:val="22"/>
          <w:lang w:val="sr-Cyrl-CS"/>
        </w:rPr>
        <w:t>ч</w:t>
      </w:r>
      <w:r w:rsidRPr="00DF10EB">
        <w:rPr>
          <w:rFonts w:cs="Book Antiqua"/>
          <w:sz w:val="22"/>
          <w:szCs w:val="22"/>
        </w:rPr>
        <w:t>а</w:t>
      </w:r>
      <w:r w:rsidRPr="00DF10EB">
        <w:rPr>
          <w:rFonts w:cs="Book Antiqua"/>
          <w:sz w:val="22"/>
          <w:szCs w:val="22"/>
          <w:lang w:val="sr-Cyrl-CS"/>
        </w:rPr>
        <w:t>ш</w:t>
      </w:r>
      <w:r w:rsidRPr="00DF10EB">
        <w:rPr>
          <w:rFonts w:cs="Book Antiqua"/>
          <w:sz w:val="22"/>
          <w:szCs w:val="22"/>
        </w:rPr>
        <w:t>а, ка</w:t>
      </w:r>
      <w:r w:rsidRPr="00DF10EB">
        <w:rPr>
          <w:rFonts w:cs="Book Antiqua"/>
          <w:sz w:val="22"/>
          <w:szCs w:val="22"/>
          <w:lang w:val="sr-Cyrl-CS"/>
        </w:rPr>
        <w:t>ш</w:t>
      </w:r>
      <w:r w:rsidRPr="00DF10EB">
        <w:rPr>
          <w:rFonts w:cs="Book Antiqua"/>
          <w:sz w:val="22"/>
          <w:szCs w:val="22"/>
        </w:rPr>
        <w:t>ика,</w:t>
      </w:r>
      <w:r w:rsidRPr="00DF10EB">
        <w:rPr>
          <w:rFonts w:cs="Book Antiqua"/>
          <w:sz w:val="22"/>
          <w:szCs w:val="22"/>
          <w:lang w:val="sr-Cyrl-RS"/>
        </w:rPr>
        <w:t xml:space="preserve"> </w:t>
      </w:r>
      <w:r w:rsidRPr="00DF10EB">
        <w:rPr>
          <w:rFonts w:cs="Book Antiqua"/>
          <w:sz w:val="22"/>
          <w:szCs w:val="22"/>
        </w:rPr>
        <w:t>виљу</w:t>
      </w:r>
      <w:r w:rsidRPr="00DF10EB">
        <w:rPr>
          <w:rFonts w:cs="Book Antiqua"/>
          <w:sz w:val="22"/>
          <w:szCs w:val="22"/>
          <w:lang w:val="sr-Cyrl-CS"/>
        </w:rPr>
        <w:t>ш</w:t>
      </w:r>
      <w:r w:rsidRPr="00DF10EB">
        <w:rPr>
          <w:rFonts w:cs="Book Antiqua"/>
          <w:sz w:val="22"/>
          <w:szCs w:val="22"/>
        </w:rPr>
        <w:t>ка, но</w:t>
      </w:r>
      <w:r w:rsidRPr="00DF10EB">
        <w:rPr>
          <w:rFonts w:cs="Book Antiqua"/>
          <w:sz w:val="22"/>
          <w:szCs w:val="22"/>
          <w:lang w:val="sr-Cyrl-CS"/>
        </w:rPr>
        <w:t>ж</w:t>
      </w:r>
      <w:r w:rsidRPr="00DF10EB">
        <w:rPr>
          <w:rFonts w:cs="Book Antiqua"/>
          <w:sz w:val="22"/>
          <w:szCs w:val="22"/>
        </w:rPr>
        <w:t>)</w:t>
      </w:r>
      <w:r w:rsidRPr="00DF10EB">
        <w:rPr>
          <w:rFonts w:cs="Book Antiqua"/>
          <w:sz w:val="22"/>
          <w:szCs w:val="22"/>
          <w:lang w:val="sr-Cyrl-RS"/>
        </w:rPr>
        <w:t>;</w:t>
      </w:r>
    </w:p>
    <w:p w14:paraId="623A158C" w14:textId="77777777" w:rsidR="00862A5F" w:rsidRPr="00DF10EB" w:rsidRDefault="00862A5F" w:rsidP="003C27EA">
      <w:pPr>
        <w:numPr>
          <w:ilvl w:val="0"/>
          <w:numId w:val="19"/>
        </w:numPr>
      </w:pPr>
      <w:r w:rsidRPr="00DF10EB">
        <w:rPr>
          <w:rFonts w:cs="Book Antiqua"/>
          <w:sz w:val="22"/>
          <w:szCs w:val="22"/>
          <w:lang w:val="sr-Cyrl-RS"/>
        </w:rPr>
        <w:t>П</w:t>
      </w:r>
      <w:r w:rsidRPr="00DF10EB">
        <w:rPr>
          <w:rFonts w:cs="Book Antiqua"/>
          <w:sz w:val="22"/>
          <w:szCs w:val="22"/>
        </w:rPr>
        <w:t>равилном др</w:t>
      </w:r>
      <w:r w:rsidRPr="00DF10EB">
        <w:rPr>
          <w:rFonts w:cs="Book Antiqua"/>
          <w:sz w:val="22"/>
          <w:szCs w:val="22"/>
          <w:lang w:val="sr-Cyrl-CS"/>
        </w:rPr>
        <w:t>ж</w:t>
      </w:r>
      <w:r w:rsidRPr="00DF10EB">
        <w:rPr>
          <w:rFonts w:cs="Book Antiqua"/>
          <w:sz w:val="22"/>
          <w:szCs w:val="22"/>
        </w:rPr>
        <w:t>ању, се</w:t>
      </w:r>
      <w:r w:rsidRPr="00DF10EB">
        <w:rPr>
          <w:rFonts w:cs="Book Antiqua"/>
          <w:sz w:val="22"/>
          <w:szCs w:val="22"/>
          <w:lang w:val="sr-Cyrl-CS"/>
        </w:rPr>
        <w:t>ч</w:t>
      </w:r>
      <w:r w:rsidRPr="00DF10EB">
        <w:rPr>
          <w:rFonts w:cs="Book Antiqua"/>
          <w:sz w:val="22"/>
          <w:szCs w:val="22"/>
        </w:rPr>
        <w:t>ењу и прино</w:t>
      </w:r>
      <w:r w:rsidRPr="00DF10EB">
        <w:rPr>
          <w:rFonts w:cs="Book Antiqua"/>
          <w:sz w:val="22"/>
          <w:szCs w:val="22"/>
          <w:lang w:val="sr-Cyrl-CS"/>
        </w:rPr>
        <w:t>ш</w:t>
      </w:r>
      <w:r w:rsidRPr="00DF10EB">
        <w:rPr>
          <w:rFonts w:cs="Book Antiqua"/>
          <w:sz w:val="22"/>
          <w:szCs w:val="22"/>
        </w:rPr>
        <w:t>ењу хране устима</w:t>
      </w:r>
      <w:r w:rsidRPr="00DF10EB">
        <w:rPr>
          <w:rFonts w:cs="Book Antiqua"/>
          <w:sz w:val="22"/>
          <w:szCs w:val="22"/>
          <w:lang w:val="sr-Cyrl-RS"/>
        </w:rPr>
        <w:t>;</w:t>
      </w:r>
    </w:p>
    <w:p w14:paraId="695990E5" w14:textId="77777777" w:rsidR="00862A5F" w:rsidRPr="00DF10EB" w:rsidRDefault="00862A5F" w:rsidP="003C27EA">
      <w:pPr>
        <w:numPr>
          <w:ilvl w:val="0"/>
          <w:numId w:val="19"/>
        </w:numPr>
      </w:pPr>
      <w:r w:rsidRPr="00DF10EB">
        <w:rPr>
          <w:rFonts w:cs="Book Antiqua"/>
          <w:sz w:val="22"/>
          <w:szCs w:val="22"/>
          <w:lang w:val="sr-Cyrl-RS"/>
        </w:rPr>
        <w:t>П</w:t>
      </w:r>
      <w:r w:rsidRPr="00DF10EB">
        <w:rPr>
          <w:rFonts w:cs="Book Antiqua"/>
          <w:sz w:val="22"/>
          <w:szCs w:val="22"/>
        </w:rPr>
        <w:t xml:space="preserve">равилном седењу за столом, </w:t>
      </w:r>
      <w:r w:rsidRPr="00DF10EB">
        <w:rPr>
          <w:rFonts w:cs="Book Antiqua"/>
          <w:sz w:val="22"/>
          <w:szCs w:val="22"/>
          <w:lang w:val="sr-Cyrl-CS"/>
        </w:rPr>
        <w:t>ж</w:t>
      </w:r>
      <w:r w:rsidRPr="00DF10EB">
        <w:rPr>
          <w:rFonts w:cs="Book Antiqua"/>
          <w:sz w:val="22"/>
          <w:szCs w:val="22"/>
        </w:rPr>
        <w:t>вакању, гутању, п</w:t>
      </w:r>
      <w:r w:rsidRPr="00DF10EB">
        <w:rPr>
          <w:rFonts w:cs="Book Antiqua"/>
          <w:sz w:val="22"/>
          <w:szCs w:val="22"/>
          <w:lang w:val="sr-Cyrl-CS"/>
        </w:rPr>
        <w:t>р</w:t>
      </w:r>
      <w:r w:rsidRPr="00DF10EB">
        <w:rPr>
          <w:rFonts w:cs="Book Antiqua"/>
          <w:sz w:val="22"/>
          <w:szCs w:val="22"/>
        </w:rPr>
        <w:t>авилној употреби салвете</w:t>
      </w:r>
      <w:r w:rsidRPr="00DF10EB">
        <w:rPr>
          <w:rFonts w:cs="Book Antiqua"/>
          <w:sz w:val="22"/>
          <w:szCs w:val="22"/>
          <w:lang w:val="sr-Cyrl-RS"/>
        </w:rPr>
        <w:t xml:space="preserve"> </w:t>
      </w:r>
      <w:r w:rsidRPr="00DF10EB">
        <w:rPr>
          <w:rFonts w:cs="Book Antiqua"/>
          <w:sz w:val="22"/>
          <w:szCs w:val="22"/>
        </w:rPr>
        <w:t>–</w:t>
      </w:r>
      <w:r w:rsidRPr="00DF10EB">
        <w:rPr>
          <w:rFonts w:cs="Book Antiqua"/>
          <w:sz w:val="22"/>
          <w:szCs w:val="22"/>
          <w:lang w:val="sr-Cyrl-RS"/>
        </w:rPr>
        <w:t xml:space="preserve"> </w:t>
      </w:r>
      <w:r w:rsidRPr="00DF10EB">
        <w:rPr>
          <w:rFonts w:cs="Book Antiqua"/>
          <w:sz w:val="22"/>
          <w:szCs w:val="22"/>
        </w:rPr>
        <w:t>убруса</w:t>
      </w:r>
      <w:r w:rsidRPr="00DF10EB">
        <w:rPr>
          <w:rFonts w:cs="Book Antiqua"/>
          <w:sz w:val="22"/>
          <w:szCs w:val="22"/>
          <w:lang w:val="sr-Cyrl-RS"/>
        </w:rPr>
        <w:t>;</w:t>
      </w:r>
    </w:p>
    <w:p w14:paraId="2C1896C1" w14:textId="77777777" w:rsidR="00862A5F" w:rsidRPr="00DF10EB" w:rsidRDefault="00862A5F" w:rsidP="003C27EA">
      <w:pPr>
        <w:numPr>
          <w:ilvl w:val="0"/>
          <w:numId w:val="19"/>
        </w:numPr>
      </w:pPr>
      <w:r w:rsidRPr="00DF10EB">
        <w:rPr>
          <w:rFonts w:cs="Book Antiqua"/>
          <w:sz w:val="22"/>
          <w:szCs w:val="22"/>
          <w:lang w:val="sr-Cyrl-RS"/>
        </w:rPr>
        <w:t>У</w:t>
      </w:r>
      <w:r w:rsidRPr="00DF10EB">
        <w:rPr>
          <w:rFonts w:cs="Book Antiqua"/>
          <w:sz w:val="22"/>
          <w:szCs w:val="22"/>
          <w:lang w:val="sr-Cyrl-CS"/>
        </w:rPr>
        <w:t>ч</w:t>
      </w:r>
      <w:r w:rsidRPr="00DF10EB">
        <w:rPr>
          <w:rFonts w:cs="Book Antiqua"/>
          <w:sz w:val="22"/>
          <w:szCs w:val="22"/>
        </w:rPr>
        <w:t>ити их сакупљању прибора по завр</w:t>
      </w:r>
      <w:r w:rsidRPr="00DF10EB">
        <w:rPr>
          <w:rFonts w:cs="Book Antiqua"/>
          <w:sz w:val="22"/>
          <w:szCs w:val="22"/>
          <w:lang w:val="sr-Cyrl-CS"/>
        </w:rPr>
        <w:t>ш</w:t>
      </w:r>
      <w:r w:rsidRPr="00DF10EB">
        <w:rPr>
          <w:rFonts w:cs="Book Antiqua"/>
          <w:sz w:val="22"/>
          <w:szCs w:val="22"/>
        </w:rPr>
        <w:t>еном оброку</w:t>
      </w:r>
      <w:r w:rsidRPr="00DF10EB">
        <w:rPr>
          <w:rFonts w:cs="Book Antiqua"/>
          <w:sz w:val="22"/>
          <w:szCs w:val="22"/>
          <w:lang w:val="sr-Cyrl-RS"/>
        </w:rPr>
        <w:t>;</w:t>
      </w:r>
    </w:p>
    <w:p w14:paraId="5C9F19B3" w14:textId="1ACD0013" w:rsidR="00862A5F" w:rsidRPr="00141080" w:rsidRDefault="00862A5F" w:rsidP="00141080">
      <w:pPr>
        <w:numPr>
          <w:ilvl w:val="0"/>
          <w:numId w:val="19"/>
        </w:numPr>
      </w:pPr>
      <w:r w:rsidRPr="00DF10EB">
        <w:rPr>
          <w:rFonts w:cs="Book Antiqua"/>
          <w:sz w:val="22"/>
          <w:szCs w:val="22"/>
          <w:lang w:val="sr-Cyrl-RS"/>
        </w:rPr>
        <w:t>У</w:t>
      </w:r>
      <w:r w:rsidRPr="00DF10EB">
        <w:rPr>
          <w:rFonts w:cs="Book Antiqua"/>
          <w:sz w:val="22"/>
          <w:szCs w:val="22"/>
          <w:lang w:val="sr-Cyrl-CS"/>
        </w:rPr>
        <w:t>ч</w:t>
      </w:r>
      <w:r w:rsidRPr="00DF10EB">
        <w:rPr>
          <w:rFonts w:cs="Book Antiqua"/>
          <w:sz w:val="22"/>
          <w:szCs w:val="22"/>
        </w:rPr>
        <w:t>ити их отко</w:t>
      </w:r>
      <w:r w:rsidRPr="00DF10EB">
        <w:rPr>
          <w:rFonts w:cs="Book Antiqua"/>
          <w:sz w:val="22"/>
          <w:szCs w:val="22"/>
          <w:lang w:val="sr-Cyrl-CS"/>
        </w:rPr>
        <w:t>пч</w:t>
      </w:r>
      <w:r w:rsidRPr="00DF10EB">
        <w:rPr>
          <w:rFonts w:cs="Book Antiqua"/>
          <w:sz w:val="22"/>
          <w:szCs w:val="22"/>
        </w:rPr>
        <w:t>авању, закоп</w:t>
      </w:r>
      <w:r w:rsidRPr="00DF10EB">
        <w:rPr>
          <w:rFonts w:cs="Book Antiqua"/>
          <w:sz w:val="22"/>
          <w:szCs w:val="22"/>
          <w:lang w:val="sr-Cyrl-CS"/>
        </w:rPr>
        <w:t>ч</w:t>
      </w:r>
      <w:r w:rsidRPr="00DF10EB">
        <w:rPr>
          <w:rFonts w:cs="Book Antiqua"/>
          <w:sz w:val="22"/>
          <w:szCs w:val="22"/>
        </w:rPr>
        <w:t>авању, обувању, изувању, везивању пертли, одр</w:t>
      </w:r>
      <w:r w:rsidRPr="00DF10EB">
        <w:rPr>
          <w:rFonts w:cs="Book Antiqua"/>
          <w:sz w:val="22"/>
          <w:szCs w:val="22"/>
          <w:lang w:val="sr-Cyrl-CS"/>
        </w:rPr>
        <w:t>ж</w:t>
      </w:r>
      <w:r w:rsidRPr="00DF10EB">
        <w:rPr>
          <w:rFonts w:cs="Book Antiqua"/>
          <w:sz w:val="22"/>
          <w:szCs w:val="22"/>
        </w:rPr>
        <w:t xml:space="preserve">авању </w:t>
      </w:r>
      <w:r w:rsidRPr="00DF10EB">
        <w:rPr>
          <w:rFonts w:cs="Book Antiqua"/>
          <w:sz w:val="22"/>
          <w:szCs w:val="22"/>
          <w:lang w:val="sr-Cyrl-CS"/>
        </w:rPr>
        <w:t>ч</w:t>
      </w:r>
      <w:r w:rsidRPr="00DF10EB">
        <w:rPr>
          <w:rFonts w:cs="Book Antiqua"/>
          <w:sz w:val="22"/>
          <w:szCs w:val="22"/>
        </w:rPr>
        <w:t>исто</w:t>
      </w:r>
      <w:r w:rsidRPr="00DF10EB">
        <w:rPr>
          <w:rFonts w:cs="Book Antiqua"/>
          <w:sz w:val="22"/>
          <w:szCs w:val="22"/>
          <w:lang w:val="sr-Cyrl-CS"/>
        </w:rPr>
        <w:t>ћ</w:t>
      </w:r>
      <w:r w:rsidRPr="00DF10EB">
        <w:rPr>
          <w:rFonts w:cs="Book Antiqua"/>
          <w:sz w:val="22"/>
          <w:szCs w:val="22"/>
        </w:rPr>
        <w:t>е обу</w:t>
      </w:r>
      <w:r w:rsidRPr="00DF10EB">
        <w:rPr>
          <w:rFonts w:cs="Book Antiqua"/>
          <w:sz w:val="22"/>
          <w:szCs w:val="22"/>
          <w:lang w:val="sr-Cyrl-CS"/>
        </w:rPr>
        <w:t>ћ</w:t>
      </w:r>
      <w:r w:rsidRPr="00DF10EB">
        <w:rPr>
          <w:rFonts w:cs="Book Antiqua"/>
          <w:sz w:val="22"/>
          <w:szCs w:val="22"/>
        </w:rPr>
        <w:t xml:space="preserve">е, лепљењу </w:t>
      </w:r>
      <w:r w:rsidRPr="00DF10EB">
        <w:rPr>
          <w:rFonts w:cs="Book Antiqua"/>
          <w:sz w:val="22"/>
          <w:szCs w:val="22"/>
          <w:lang w:val="sr-Cyrl-CS"/>
        </w:rPr>
        <w:t>ч</w:t>
      </w:r>
      <w:r w:rsidRPr="00DF10EB">
        <w:rPr>
          <w:rFonts w:cs="Book Antiqua"/>
          <w:sz w:val="22"/>
          <w:szCs w:val="22"/>
        </w:rPr>
        <w:t>и</w:t>
      </w:r>
      <w:r w:rsidRPr="00DF10EB">
        <w:rPr>
          <w:rFonts w:cs="Book Antiqua"/>
          <w:sz w:val="22"/>
          <w:szCs w:val="22"/>
          <w:lang w:val="sr-Cyrl-CS"/>
        </w:rPr>
        <w:t>ч</w:t>
      </w:r>
      <w:r w:rsidRPr="00DF10EB">
        <w:rPr>
          <w:rFonts w:cs="Book Antiqua"/>
          <w:sz w:val="22"/>
          <w:szCs w:val="22"/>
        </w:rPr>
        <w:t>ак траке, самосталном обла</w:t>
      </w:r>
      <w:r w:rsidRPr="00DF10EB">
        <w:rPr>
          <w:rFonts w:cs="Book Antiqua"/>
          <w:sz w:val="22"/>
          <w:szCs w:val="22"/>
          <w:lang w:val="sr-Cyrl-CS"/>
        </w:rPr>
        <w:t>ч</w:t>
      </w:r>
      <w:r w:rsidRPr="00DF10EB">
        <w:rPr>
          <w:rFonts w:cs="Book Antiqua"/>
          <w:sz w:val="22"/>
          <w:szCs w:val="22"/>
        </w:rPr>
        <w:t>ењу, одлагању прљавог ве</w:t>
      </w:r>
      <w:r w:rsidRPr="00DF10EB">
        <w:rPr>
          <w:rFonts w:cs="Book Antiqua"/>
          <w:sz w:val="22"/>
          <w:szCs w:val="22"/>
          <w:lang w:val="sr-Cyrl-CS"/>
        </w:rPr>
        <w:t>ш</w:t>
      </w:r>
      <w:r w:rsidRPr="00DF10EB">
        <w:rPr>
          <w:rFonts w:cs="Book Antiqua"/>
          <w:sz w:val="22"/>
          <w:szCs w:val="22"/>
        </w:rPr>
        <w:t>а, употреби марамице</w:t>
      </w:r>
      <w:r w:rsidRPr="00DF10EB">
        <w:rPr>
          <w:rFonts w:cs="Book Antiqua"/>
          <w:sz w:val="22"/>
          <w:szCs w:val="22"/>
          <w:lang w:val="sr-Cyrl-RS"/>
        </w:rPr>
        <w:t>.</w:t>
      </w:r>
    </w:p>
    <w:p w14:paraId="2718C1E3" w14:textId="77777777" w:rsidR="00141080" w:rsidRDefault="00141080" w:rsidP="00141080">
      <w:pPr>
        <w:rPr>
          <w:rFonts w:cs="Book Antiqua"/>
          <w:b/>
          <w:bCs/>
          <w:sz w:val="22"/>
          <w:szCs w:val="22"/>
          <w:lang w:val="sr-Latn-RS"/>
        </w:rPr>
      </w:pPr>
    </w:p>
    <w:p w14:paraId="33483EC2" w14:textId="4588AB19" w:rsidR="00862A5F" w:rsidRPr="00DF10EB" w:rsidRDefault="00862A5F" w:rsidP="00141080">
      <w:r w:rsidRPr="00141080">
        <w:rPr>
          <w:rFonts w:cs="Book Antiqua"/>
          <w:sz w:val="22"/>
          <w:szCs w:val="22"/>
          <w:lang w:val="sr-Cyrl-RS"/>
        </w:rPr>
        <w:t>5.</w:t>
      </w:r>
      <w:r w:rsidR="00141080">
        <w:rPr>
          <w:rFonts w:cs="Book Antiqua"/>
          <w:b/>
          <w:bCs/>
          <w:sz w:val="22"/>
          <w:szCs w:val="22"/>
          <w:lang w:val="sr-Latn-RS"/>
        </w:rPr>
        <w:t xml:space="preserve"> </w:t>
      </w:r>
      <w:r w:rsidRPr="00DF10EB">
        <w:rPr>
          <w:rFonts w:cs="Book Antiqua"/>
          <w:b/>
          <w:bCs/>
          <w:sz w:val="22"/>
          <w:szCs w:val="22"/>
        </w:rPr>
        <w:t>Здравствено васпитање</w:t>
      </w:r>
    </w:p>
    <w:p w14:paraId="759C6ECA" w14:textId="77777777" w:rsidR="00862A5F" w:rsidRPr="00DF10EB" w:rsidRDefault="00862A5F">
      <w:pPr>
        <w:rPr>
          <w:rFonts w:cs="Book Antiqua"/>
          <w:sz w:val="22"/>
          <w:szCs w:val="22"/>
        </w:rPr>
      </w:pPr>
    </w:p>
    <w:p w14:paraId="0D53452E" w14:textId="77777777" w:rsidR="00862A5F" w:rsidRPr="00DF10EB" w:rsidRDefault="00862A5F" w:rsidP="003C27EA">
      <w:pPr>
        <w:numPr>
          <w:ilvl w:val="0"/>
          <w:numId w:val="23"/>
        </w:numPr>
      </w:pPr>
      <w:r w:rsidRPr="00DF10EB">
        <w:rPr>
          <w:rFonts w:cs="Book Antiqua"/>
          <w:sz w:val="22"/>
          <w:szCs w:val="22"/>
          <w:lang w:val="sr-Cyrl-RS"/>
        </w:rPr>
        <w:t>Спровођење мера за очување  здравља;</w:t>
      </w:r>
    </w:p>
    <w:p w14:paraId="4E91AAAF" w14:textId="77777777" w:rsidR="00862A5F" w:rsidRPr="00DF10EB" w:rsidRDefault="00862A5F" w:rsidP="003C27EA">
      <w:pPr>
        <w:numPr>
          <w:ilvl w:val="0"/>
          <w:numId w:val="23"/>
        </w:numPr>
      </w:pPr>
      <w:r w:rsidRPr="00DF10EB">
        <w:rPr>
          <w:rFonts w:cs="Book Antiqua"/>
          <w:sz w:val="22"/>
          <w:szCs w:val="22"/>
          <w:lang w:val="sr-Cyrl-RS"/>
        </w:rPr>
        <w:t>Р</w:t>
      </w:r>
      <w:r w:rsidRPr="00DF10EB">
        <w:rPr>
          <w:rFonts w:cs="Book Antiqua"/>
          <w:sz w:val="22"/>
          <w:szCs w:val="22"/>
        </w:rPr>
        <w:t xml:space="preserve">адити на формирању навика здраве исхране код </w:t>
      </w:r>
      <w:r w:rsidRPr="00DF10EB">
        <w:rPr>
          <w:rFonts w:cs="Book Antiqua"/>
          <w:sz w:val="22"/>
          <w:szCs w:val="22"/>
          <w:lang w:val="sr-Cyrl-RS"/>
        </w:rPr>
        <w:t>ученика/ученица;</w:t>
      </w:r>
    </w:p>
    <w:p w14:paraId="454DE586" w14:textId="77777777" w:rsidR="00862A5F" w:rsidRPr="00DF10EB" w:rsidRDefault="00862A5F" w:rsidP="003C27EA">
      <w:pPr>
        <w:numPr>
          <w:ilvl w:val="0"/>
          <w:numId w:val="23"/>
        </w:numPr>
      </w:pPr>
      <w:r w:rsidRPr="00DF10EB">
        <w:rPr>
          <w:rFonts w:cs="Book Antiqua"/>
          <w:sz w:val="22"/>
          <w:szCs w:val="22"/>
          <w:lang w:val="sr-Cyrl-RS"/>
        </w:rPr>
        <w:t>П</w:t>
      </w:r>
      <w:r w:rsidRPr="00DF10EB">
        <w:rPr>
          <w:rFonts w:cs="Book Antiqua"/>
          <w:sz w:val="22"/>
          <w:szCs w:val="22"/>
        </w:rPr>
        <w:t>ри</w:t>
      </w:r>
      <w:r w:rsidRPr="00DF10EB">
        <w:rPr>
          <w:rFonts w:cs="Book Antiqua"/>
          <w:sz w:val="22"/>
          <w:szCs w:val="22"/>
          <w:lang w:val="sr-Cyrl-CS"/>
        </w:rPr>
        <w:t>ч</w:t>
      </w:r>
      <w:r w:rsidRPr="00DF10EB">
        <w:rPr>
          <w:rFonts w:cs="Book Antiqua"/>
          <w:sz w:val="22"/>
          <w:szCs w:val="22"/>
        </w:rPr>
        <w:t>ати са њима о зна</w:t>
      </w:r>
      <w:r w:rsidRPr="00DF10EB">
        <w:rPr>
          <w:rFonts w:cs="Book Antiqua"/>
          <w:sz w:val="22"/>
          <w:szCs w:val="22"/>
          <w:lang w:val="sr-Cyrl-CS"/>
        </w:rPr>
        <w:t>ч</w:t>
      </w:r>
      <w:r w:rsidRPr="00DF10EB">
        <w:rPr>
          <w:rFonts w:cs="Book Antiqua"/>
          <w:sz w:val="22"/>
          <w:szCs w:val="22"/>
        </w:rPr>
        <w:t>ају пија</w:t>
      </w:r>
      <w:r w:rsidRPr="00DF10EB">
        <w:rPr>
          <w:rFonts w:cs="Book Antiqua"/>
          <w:sz w:val="22"/>
          <w:szCs w:val="22"/>
          <w:lang w:val="sr-Cyrl-CS"/>
        </w:rPr>
        <w:t>ћ</w:t>
      </w:r>
      <w:r w:rsidRPr="00DF10EB">
        <w:rPr>
          <w:rFonts w:cs="Book Antiqua"/>
          <w:sz w:val="22"/>
          <w:szCs w:val="22"/>
        </w:rPr>
        <w:t>е воде за здравље</w:t>
      </w:r>
      <w:r w:rsidRPr="00DF10EB">
        <w:rPr>
          <w:rFonts w:cs="Book Antiqua"/>
          <w:sz w:val="22"/>
          <w:szCs w:val="22"/>
          <w:lang w:val="sr-Cyrl-RS"/>
        </w:rPr>
        <w:t>;</w:t>
      </w:r>
    </w:p>
    <w:p w14:paraId="586B1960" w14:textId="77777777" w:rsidR="00862A5F" w:rsidRPr="00DF10EB" w:rsidRDefault="00862A5F" w:rsidP="003C27EA">
      <w:pPr>
        <w:numPr>
          <w:ilvl w:val="0"/>
          <w:numId w:val="23"/>
        </w:numPr>
      </w:pPr>
      <w:r w:rsidRPr="00DF10EB">
        <w:rPr>
          <w:rFonts w:cs="Book Antiqua"/>
          <w:sz w:val="22"/>
          <w:szCs w:val="22"/>
          <w:lang w:val="sr-Cyrl-RS"/>
        </w:rPr>
        <w:t>Р</w:t>
      </w:r>
      <w:r w:rsidRPr="00DF10EB">
        <w:rPr>
          <w:rFonts w:cs="Book Antiqua"/>
          <w:sz w:val="22"/>
          <w:szCs w:val="22"/>
        </w:rPr>
        <w:t>азговарати са њима о млеку и мле</w:t>
      </w:r>
      <w:r w:rsidRPr="00DF10EB">
        <w:rPr>
          <w:rFonts w:cs="Book Antiqua"/>
          <w:sz w:val="22"/>
          <w:szCs w:val="22"/>
          <w:lang w:val="sr-Cyrl-CS"/>
        </w:rPr>
        <w:t>ч</w:t>
      </w:r>
      <w:r w:rsidRPr="00DF10EB">
        <w:rPr>
          <w:rFonts w:cs="Book Antiqua"/>
          <w:sz w:val="22"/>
          <w:szCs w:val="22"/>
        </w:rPr>
        <w:t>ним производима, во</w:t>
      </w:r>
      <w:r w:rsidRPr="00DF10EB">
        <w:rPr>
          <w:rFonts w:cs="Book Antiqua"/>
          <w:sz w:val="22"/>
          <w:szCs w:val="22"/>
          <w:lang w:val="sr-Cyrl-CS"/>
        </w:rPr>
        <w:t>ћ</w:t>
      </w:r>
      <w:r w:rsidRPr="00DF10EB">
        <w:rPr>
          <w:rFonts w:cs="Book Antiqua"/>
          <w:sz w:val="22"/>
          <w:szCs w:val="22"/>
        </w:rPr>
        <w:t>у, повр</w:t>
      </w:r>
      <w:r w:rsidRPr="00DF10EB">
        <w:rPr>
          <w:rFonts w:cs="Book Antiqua"/>
          <w:sz w:val="22"/>
          <w:szCs w:val="22"/>
          <w:lang w:val="sr-Cyrl-CS"/>
        </w:rPr>
        <w:t>ћ</w:t>
      </w:r>
      <w:r w:rsidRPr="00DF10EB">
        <w:rPr>
          <w:rFonts w:cs="Book Antiqua"/>
          <w:sz w:val="22"/>
          <w:szCs w:val="22"/>
        </w:rPr>
        <w:t>у, витаминима</w:t>
      </w:r>
      <w:r w:rsidRPr="00DF10EB">
        <w:rPr>
          <w:rFonts w:cs="Book Antiqua"/>
          <w:sz w:val="22"/>
          <w:szCs w:val="22"/>
          <w:lang w:val="sr-Cyrl-RS"/>
        </w:rPr>
        <w:t xml:space="preserve">, </w:t>
      </w:r>
      <w:r w:rsidRPr="00DF10EB">
        <w:rPr>
          <w:rFonts w:cs="Book Antiqua"/>
          <w:sz w:val="22"/>
          <w:szCs w:val="22"/>
        </w:rPr>
        <w:t xml:space="preserve">прању и </w:t>
      </w:r>
      <w:r w:rsidRPr="00DF10EB">
        <w:rPr>
          <w:rFonts w:cs="Book Antiqua"/>
          <w:sz w:val="22"/>
          <w:szCs w:val="22"/>
          <w:lang w:val="sr-Cyrl-CS"/>
        </w:rPr>
        <w:t>ч</w:t>
      </w:r>
      <w:r w:rsidRPr="00DF10EB">
        <w:rPr>
          <w:rFonts w:cs="Book Antiqua"/>
          <w:sz w:val="22"/>
          <w:szCs w:val="22"/>
        </w:rPr>
        <w:t>и</w:t>
      </w:r>
      <w:r w:rsidRPr="00DF10EB">
        <w:rPr>
          <w:rFonts w:cs="Book Antiqua"/>
          <w:sz w:val="22"/>
          <w:szCs w:val="22"/>
          <w:lang w:val="sr-Cyrl-CS"/>
        </w:rPr>
        <w:t>шћ</w:t>
      </w:r>
      <w:r w:rsidRPr="00DF10EB">
        <w:rPr>
          <w:rFonts w:cs="Book Antiqua"/>
          <w:sz w:val="22"/>
          <w:szCs w:val="22"/>
        </w:rPr>
        <w:t>ењу во</w:t>
      </w:r>
      <w:r w:rsidRPr="00DF10EB">
        <w:rPr>
          <w:rFonts w:cs="Book Antiqua"/>
          <w:sz w:val="22"/>
          <w:szCs w:val="22"/>
          <w:lang w:val="sr-Cyrl-CS"/>
        </w:rPr>
        <w:t>ћ</w:t>
      </w:r>
      <w:r w:rsidRPr="00DF10EB">
        <w:rPr>
          <w:rFonts w:cs="Book Antiqua"/>
          <w:sz w:val="22"/>
          <w:szCs w:val="22"/>
        </w:rPr>
        <w:t>а и повр</w:t>
      </w:r>
      <w:r w:rsidRPr="00DF10EB">
        <w:rPr>
          <w:rFonts w:cs="Book Antiqua"/>
          <w:sz w:val="22"/>
          <w:szCs w:val="22"/>
          <w:lang w:val="sr-Cyrl-CS"/>
        </w:rPr>
        <w:t>ћ</w:t>
      </w:r>
      <w:r w:rsidRPr="00DF10EB">
        <w:rPr>
          <w:rFonts w:cs="Book Antiqua"/>
          <w:sz w:val="22"/>
          <w:szCs w:val="22"/>
        </w:rPr>
        <w:t>а</w:t>
      </w:r>
      <w:r w:rsidRPr="00DF10EB">
        <w:rPr>
          <w:rFonts w:cs="Book Antiqua"/>
          <w:sz w:val="22"/>
          <w:szCs w:val="22"/>
          <w:lang w:val="sr-Cyrl-RS"/>
        </w:rPr>
        <w:t>;</w:t>
      </w:r>
    </w:p>
    <w:p w14:paraId="1FB94D98" w14:textId="77777777" w:rsidR="00862A5F" w:rsidRPr="00DF10EB" w:rsidRDefault="00862A5F" w:rsidP="003C27EA">
      <w:pPr>
        <w:numPr>
          <w:ilvl w:val="0"/>
          <w:numId w:val="23"/>
        </w:numPr>
      </w:pPr>
      <w:r w:rsidRPr="00DF10EB">
        <w:rPr>
          <w:rFonts w:cs="Book Antiqua"/>
          <w:sz w:val="22"/>
          <w:szCs w:val="22"/>
          <w:lang w:val="sr-Cyrl-RS"/>
        </w:rPr>
        <w:t>Г</w:t>
      </w:r>
      <w:r w:rsidRPr="00DF10EB">
        <w:rPr>
          <w:rFonts w:cs="Book Antiqua"/>
          <w:sz w:val="22"/>
          <w:szCs w:val="22"/>
        </w:rPr>
        <w:t>оворити им о зна</w:t>
      </w:r>
      <w:r w:rsidRPr="00DF10EB">
        <w:rPr>
          <w:rFonts w:cs="Book Antiqua"/>
          <w:sz w:val="22"/>
          <w:szCs w:val="22"/>
          <w:lang w:val="sr-Cyrl-CS"/>
        </w:rPr>
        <w:t>ч</w:t>
      </w:r>
      <w:r w:rsidRPr="00DF10EB">
        <w:rPr>
          <w:rFonts w:cs="Book Antiqua"/>
          <w:sz w:val="22"/>
          <w:szCs w:val="22"/>
        </w:rPr>
        <w:t>ају физи</w:t>
      </w:r>
      <w:r w:rsidRPr="00DF10EB">
        <w:rPr>
          <w:rFonts w:cs="Book Antiqua"/>
          <w:sz w:val="22"/>
          <w:szCs w:val="22"/>
          <w:lang w:val="sr-Cyrl-CS"/>
        </w:rPr>
        <w:t>ч</w:t>
      </w:r>
      <w:r w:rsidRPr="00DF10EB">
        <w:rPr>
          <w:rFonts w:cs="Book Antiqua"/>
          <w:sz w:val="22"/>
          <w:szCs w:val="22"/>
        </w:rPr>
        <w:t xml:space="preserve">ке активности, </w:t>
      </w:r>
      <w:r w:rsidRPr="00DF10EB">
        <w:rPr>
          <w:rFonts w:cs="Book Antiqua"/>
          <w:sz w:val="22"/>
          <w:szCs w:val="22"/>
          <w:lang w:val="sr-Cyrl-CS"/>
        </w:rPr>
        <w:t>ш</w:t>
      </w:r>
      <w:r w:rsidRPr="00DF10EB">
        <w:rPr>
          <w:rFonts w:cs="Book Antiqua"/>
          <w:sz w:val="22"/>
          <w:szCs w:val="22"/>
        </w:rPr>
        <w:t>етње</w:t>
      </w:r>
      <w:r w:rsidRPr="00DF10EB">
        <w:rPr>
          <w:rFonts w:cs="Book Antiqua"/>
          <w:sz w:val="22"/>
          <w:szCs w:val="22"/>
          <w:lang w:val="sr-Cyrl-RS"/>
        </w:rPr>
        <w:t>;</w:t>
      </w:r>
    </w:p>
    <w:p w14:paraId="22E29244" w14:textId="77777777" w:rsidR="00862A5F" w:rsidRPr="00DF10EB" w:rsidRDefault="00862A5F" w:rsidP="003C27EA">
      <w:pPr>
        <w:numPr>
          <w:ilvl w:val="0"/>
          <w:numId w:val="23"/>
        </w:numPr>
      </w:pPr>
      <w:r w:rsidRPr="00DF10EB">
        <w:rPr>
          <w:rFonts w:cs="Book Antiqua"/>
          <w:sz w:val="22"/>
          <w:szCs w:val="22"/>
          <w:lang w:val="sr-Cyrl-RS"/>
        </w:rPr>
        <w:t>С</w:t>
      </w:r>
      <w:r w:rsidRPr="00DF10EB">
        <w:rPr>
          <w:rFonts w:cs="Book Antiqua"/>
          <w:sz w:val="22"/>
          <w:szCs w:val="22"/>
        </w:rPr>
        <w:t xml:space="preserve">а </w:t>
      </w:r>
      <w:r w:rsidRPr="00DF10EB">
        <w:rPr>
          <w:rFonts w:cs="Book Antiqua"/>
          <w:sz w:val="22"/>
          <w:szCs w:val="22"/>
          <w:lang w:val="sr-Cyrl-RS"/>
        </w:rPr>
        <w:t>ученицима/ученицама</w:t>
      </w:r>
      <w:r w:rsidRPr="00DF10EB">
        <w:rPr>
          <w:rFonts w:cs="Book Antiqua"/>
          <w:sz w:val="22"/>
          <w:szCs w:val="22"/>
        </w:rPr>
        <w:t xml:space="preserve"> кој</w:t>
      </w:r>
      <w:r w:rsidRPr="00DF10EB">
        <w:rPr>
          <w:rFonts w:cs="Book Antiqua"/>
          <w:sz w:val="22"/>
          <w:szCs w:val="22"/>
          <w:lang w:val="sr-Cyrl-RS"/>
        </w:rPr>
        <w:t>и</w:t>
      </w:r>
      <w:r w:rsidRPr="00DF10EB">
        <w:rPr>
          <w:rFonts w:cs="Book Antiqua"/>
          <w:sz w:val="22"/>
          <w:szCs w:val="22"/>
        </w:rPr>
        <w:t xml:space="preserve"> улазе у пубертет при</w:t>
      </w:r>
      <w:r w:rsidRPr="00DF10EB">
        <w:rPr>
          <w:rFonts w:cs="Book Antiqua"/>
          <w:sz w:val="22"/>
          <w:szCs w:val="22"/>
          <w:lang w:val="sr-Cyrl-CS"/>
        </w:rPr>
        <w:t>ч</w:t>
      </w:r>
      <w:r w:rsidRPr="00DF10EB">
        <w:rPr>
          <w:rFonts w:cs="Book Antiqua"/>
          <w:sz w:val="22"/>
          <w:szCs w:val="22"/>
        </w:rPr>
        <w:t>ати о променама које им се де</w:t>
      </w:r>
      <w:r w:rsidRPr="00DF10EB">
        <w:rPr>
          <w:rFonts w:cs="Book Antiqua"/>
          <w:sz w:val="22"/>
          <w:szCs w:val="22"/>
          <w:lang w:val="sr-Cyrl-CS"/>
        </w:rPr>
        <w:t>ш</w:t>
      </w:r>
      <w:r w:rsidRPr="00DF10EB">
        <w:rPr>
          <w:rFonts w:cs="Book Antiqua"/>
          <w:sz w:val="22"/>
          <w:szCs w:val="22"/>
        </w:rPr>
        <w:t>авају у организму</w:t>
      </w:r>
      <w:r w:rsidRPr="00DF10EB">
        <w:rPr>
          <w:rFonts w:cs="Book Antiqua"/>
          <w:sz w:val="22"/>
          <w:szCs w:val="22"/>
          <w:lang w:val="sr-Cyrl-RS"/>
        </w:rPr>
        <w:t>;</w:t>
      </w:r>
    </w:p>
    <w:p w14:paraId="69121092" w14:textId="77777777" w:rsidR="00862A5F" w:rsidRPr="00DF10EB" w:rsidRDefault="00862A5F" w:rsidP="003C27EA">
      <w:pPr>
        <w:numPr>
          <w:ilvl w:val="0"/>
          <w:numId w:val="23"/>
        </w:numPr>
      </w:pPr>
      <w:r w:rsidRPr="00DF10EB">
        <w:rPr>
          <w:rFonts w:cs="Book Antiqua"/>
          <w:sz w:val="22"/>
          <w:szCs w:val="22"/>
          <w:lang w:val="sr-Cyrl-RS"/>
        </w:rPr>
        <w:t>С</w:t>
      </w:r>
      <w:r w:rsidRPr="00DF10EB">
        <w:rPr>
          <w:rFonts w:cs="Book Antiqua"/>
          <w:sz w:val="22"/>
          <w:szCs w:val="22"/>
        </w:rPr>
        <w:t>а девој</w:t>
      </w:r>
      <w:r w:rsidRPr="00DF10EB">
        <w:rPr>
          <w:rFonts w:cs="Book Antiqua"/>
          <w:sz w:val="22"/>
          <w:szCs w:val="22"/>
          <w:lang w:val="sr-Cyrl-CS"/>
        </w:rPr>
        <w:t>ч</w:t>
      </w:r>
      <w:r w:rsidRPr="00DF10EB">
        <w:rPr>
          <w:rFonts w:cs="Book Antiqua"/>
          <w:sz w:val="22"/>
          <w:szCs w:val="22"/>
        </w:rPr>
        <w:t>ицама при</w:t>
      </w:r>
      <w:r w:rsidRPr="00DF10EB">
        <w:rPr>
          <w:rFonts w:cs="Book Antiqua"/>
          <w:sz w:val="22"/>
          <w:szCs w:val="22"/>
          <w:lang w:val="sr-Cyrl-CS"/>
        </w:rPr>
        <w:t>ч</w:t>
      </w:r>
      <w:r w:rsidRPr="00DF10EB">
        <w:rPr>
          <w:rFonts w:cs="Book Antiqua"/>
          <w:sz w:val="22"/>
          <w:szCs w:val="22"/>
        </w:rPr>
        <w:t>ати о менструалном циклусу и  одр</w:t>
      </w:r>
      <w:r w:rsidRPr="00DF10EB">
        <w:rPr>
          <w:rFonts w:cs="Book Antiqua"/>
          <w:sz w:val="22"/>
          <w:szCs w:val="22"/>
          <w:lang w:val="sr-Cyrl-CS"/>
        </w:rPr>
        <w:t>ж</w:t>
      </w:r>
      <w:r w:rsidRPr="00DF10EB">
        <w:rPr>
          <w:rFonts w:cs="Book Antiqua"/>
          <w:sz w:val="22"/>
          <w:szCs w:val="22"/>
        </w:rPr>
        <w:t>ава</w:t>
      </w:r>
      <w:r w:rsidRPr="00DF10EB">
        <w:rPr>
          <w:rFonts w:cs="Book Antiqua"/>
          <w:sz w:val="22"/>
          <w:szCs w:val="22"/>
          <w:lang w:val="sr-Cyrl-CS"/>
        </w:rPr>
        <w:t>њ</w:t>
      </w:r>
      <w:r w:rsidRPr="00DF10EB">
        <w:rPr>
          <w:rFonts w:cs="Book Antiqua"/>
          <w:sz w:val="22"/>
          <w:szCs w:val="22"/>
        </w:rPr>
        <w:t>у интимн</w:t>
      </w:r>
      <w:r w:rsidRPr="00DF10EB">
        <w:rPr>
          <w:rFonts w:cs="Book Antiqua"/>
          <w:sz w:val="22"/>
          <w:szCs w:val="22"/>
          <w:lang w:val="sr-Cyrl-CS"/>
        </w:rPr>
        <w:t>е</w:t>
      </w:r>
      <w:r w:rsidRPr="00DF10EB">
        <w:rPr>
          <w:rFonts w:cs="Book Antiqua"/>
          <w:sz w:val="22"/>
          <w:szCs w:val="22"/>
        </w:rPr>
        <w:t xml:space="preserve"> </w:t>
      </w:r>
      <w:r w:rsidRPr="00DF10EB">
        <w:rPr>
          <w:rFonts w:cs="Book Antiqua"/>
          <w:sz w:val="22"/>
          <w:szCs w:val="22"/>
          <w:lang w:val="sr-Cyrl-CS"/>
        </w:rPr>
        <w:t xml:space="preserve"> </w:t>
      </w:r>
      <w:r w:rsidRPr="00DF10EB">
        <w:rPr>
          <w:rFonts w:cs="Book Antiqua"/>
          <w:sz w:val="22"/>
          <w:szCs w:val="22"/>
        </w:rPr>
        <w:t>хигијен</w:t>
      </w:r>
      <w:r w:rsidRPr="00DF10EB">
        <w:rPr>
          <w:rFonts w:cs="Book Antiqua"/>
          <w:sz w:val="22"/>
          <w:szCs w:val="22"/>
          <w:lang w:val="sr-Cyrl-RS"/>
        </w:rPr>
        <w:t>е;</w:t>
      </w:r>
    </w:p>
    <w:p w14:paraId="75129105" w14:textId="77777777" w:rsidR="00862A5F" w:rsidRPr="00DF10EB" w:rsidRDefault="00862A5F" w:rsidP="003C27EA">
      <w:pPr>
        <w:numPr>
          <w:ilvl w:val="0"/>
          <w:numId w:val="23"/>
        </w:numPr>
      </w:pPr>
      <w:r w:rsidRPr="00DF10EB">
        <w:rPr>
          <w:rFonts w:cs="Book Antiqua"/>
          <w:sz w:val="22"/>
          <w:szCs w:val="22"/>
          <w:lang w:val="sr-Cyrl-RS"/>
        </w:rPr>
        <w:t>П</w:t>
      </w:r>
      <w:r w:rsidRPr="00DF10EB">
        <w:rPr>
          <w:rFonts w:cs="Book Antiqua"/>
          <w:sz w:val="22"/>
          <w:szCs w:val="22"/>
        </w:rPr>
        <w:t>ри</w:t>
      </w:r>
      <w:r w:rsidRPr="00DF10EB">
        <w:rPr>
          <w:rFonts w:cs="Book Antiqua"/>
          <w:sz w:val="22"/>
          <w:szCs w:val="22"/>
          <w:lang w:val="sr-Cyrl-RS"/>
        </w:rPr>
        <w:t>ч</w:t>
      </w:r>
      <w:r w:rsidRPr="00DF10EB">
        <w:rPr>
          <w:rFonts w:cs="Book Antiqua"/>
          <w:sz w:val="22"/>
          <w:szCs w:val="22"/>
        </w:rPr>
        <w:t>ати им о зна</w:t>
      </w:r>
      <w:r w:rsidRPr="00DF10EB">
        <w:rPr>
          <w:rFonts w:cs="Book Antiqua"/>
          <w:sz w:val="22"/>
          <w:szCs w:val="22"/>
          <w:lang w:val="sr-Cyrl-CS"/>
        </w:rPr>
        <w:t>ч</w:t>
      </w:r>
      <w:r w:rsidRPr="00DF10EB">
        <w:rPr>
          <w:rFonts w:cs="Book Antiqua"/>
          <w:sz w:val="22"/>
          <w:szCs w:val="22"/>
        </w:rPr>
        <w:t>ају сна за њихово здравље</w:t>
      </w:r>
      <w:r w:rsidRPr="00DF10EB">
        <w:rPr>
          <w:rFonts w:cs="Book Antiqua"/>
          <w:sz w:val="22"/>
          <w:szCs w:val="22"/>
          <w:lang w:val="sr-Cyrl-RS"/>
        </w:rPr>
        <w:t>, и</w:t>
      </w:r>
      <w:r w:rsidRPr="00DF10EB">
        <w:rPr>
          <w:rFonts w:cs="Book Antiqua"/>
          <w:sz w:val="22"/>
          <w:szCs w:val="22"/>
        </w:rPr>
        <w:t>схран</w:t>
      </w:r>
      <w:r w:rsidRPr="00DF10EB">
        <w:rPr>
          <w:rFonts w:cs="Book Antiqua"/>
          <w:sz w:val="22"/>
          <w:szCs w:val="22"/>
          <w:lang w:val="sr-Cyrl-CS"/>
        </w:rPr>
        <w:t>и</w:t>
      </w:r>
      <w:r w:rsidRPr="00DF10EB">
        <w:rPr>
          <w:rFonts w:cs="Book Antiqua"/>
          <w:sz w:val="22"/>
          <w:szCs w:val="22"/>
        </w:rPr>
        <w:t xml:space="preserve"> у зимским-летњим месецима</w:t>
      </w:r>
      <w:r w:rsidRPr="00DF10EB">
        <w:rPr>
          <w:rFonts w:cs="Book Antiqua"/>
          <w:sz w:val="22"/>
          <w:szCs w:val="22"/>
          <w:lang w:val="sr-Cyrl-RS"/>
        </w:rPr>
        <w:t>;</w:t>
      </w:r>
    </w:p>
    <w:p w14:paraId="645260CE" w14:textId="7EDC3241" w:rsidR="00862A5F" w:rsidRPr="000D72EB" w:rsidRDefault="00862A5F" w:rsidP="003C27EA">
      <w:pPr>
        <w:numPr>
          <w:ilvl w:val="0"/>
          <w:numId w:val="23"/>
        </w:numPr>
      </w:pPr>
      <w:r w:rsidRPr="00DF10EB">
        <w:rPr>
          <w:rFonts w:cs="Book Antiqua"/>
          <w:sz w:val="22"/>
          <w:szCs w:val="22"/>
          <w:lang w:val="sr-Cyrl-RS"/>
        </w:rPr>
        <w:t xml:space="preserve">Информисање о значају </w:t>
      </w:r>
      <w:r w:rsidRPr="00DF10EB">
        <w:rPr>
          <w:rFonts w:cs="Book Antiqua"/>
          <w:sz w:val="22"/>
          <w:szCs w:val="22"/>
          <w:lang w:val="sr-Latn-RS"/>
        </w:rPr>
        <w:t xml:space="preserve">HPV </w:t>
      </w:r>
      <w:r w:rsidR="00271819">
        <w:rPr>
          <w:rFonts w:cs="Book Antiqua"/>
          <w:sz w:val="22"/>
          <w:szCs w:val="22"/>
          <w:lang w:val="sr-Cyrl-RS"/>
        </w:rPr>
        <w:t>вакцине;</w:t>
      </w:r>
    </w:p>
    <w:p w14:paraId="00706E42" w14:textId="77777777" w:rsidR="000D72EB" w:rsidRPr="00271819" w:rsidRDefault="000D72EB" w:rsidP="000D72EB">
      <w:pPr>
        <w:ind w:left="720"/>
      </w:pPr>
    </w:p>
    <w:p w14:paraId="47589F91" w14:textId="46F4F494" w:rsidR="00862A5F" w:rsidRPr="00271819" w:rsidRDefault="00271819" w:rsidP="00271819">
      <w:pPr>
        <w:numPr>
          <w:ilvl w:val="0"/>
          <w:numId w:val="23"/>
        </w:numPr>
      </w:pPr>
      <w:r>
        <w:rPr>
          <w:rFonts w:cs="Book Antiqua"/>
          <w:sz w:val="22"/>
          <w:szCs w:val="22"/>
          <w:lang w:val="sr-Cyrl-RS"/>
        </w:rPr>
        <w:t>Припрема ученика виших разреда за одлазак код лекара и зубара са</w:t>
      </w:r>
      <w:r w:rsidRPr="00DF10EB">
        <w:rPr>
          <w:rFonts w:cs="Book Antiqua"/>
          <w:sz w:val="22"/>
          <w:szCs w:val="22"/>
          <w:lang w:val="sr-Cyrl-RS"/>
        </w:rPr>
        <w:t xml:space="preserve"> сарадницом за</w:t>
      </w:r>
      <w:r w:rsidRPr="00DF10EB">
        <w:t xml:space="preserve"> </w:t>
      </w:r>
      <w:r w:rsidRPr="00DF10EB">
        <w:rPr>
          <w:rFonts w:cs="Book Antiqua"/>
          <w:sz w:val="22"/>
          <w:szCs w:val="22"/>
          <w:lang w:val="sr-Cyrl-RS"/>
        </w:rPr>
        <w:t>израду дидактичких средстава и помагала за децу са сензомоторничким сметњама</w:t>
      </w:r>
      <w:r>
        <w:rPr>
          <w:rFonts w:cs="Book Antiqua"/>
          <w:sz w:val="22"/>
          <w:szCs w:val="22"/>
          <w:lang w:val="sr-Cyrl-RS"/>
        </w:rPr>
        <w:t xml:space="preserve"> у медицинској соби</w:t>
      </w:r>
    </w:p>
    <w:p w14:paraId="2DEE6A9F" w14:textId="77777777" w:rsidR="00862A5F" w:rsidRPr="00DF10EB" w:rsidRDefault="00862A5F">
      <w:pPr>
        <w:rPr>
          <w:rFonts w:cs="Book Antiqua"/>
          <w:sz w:val="22"/>
          <w:szCs w:val="22"/>
          <w:lang w:val="sr-Cyrl-CS"/>
        </w:rPr>
      </w:pPr>
    </w:p>
    <w:p w14:paraId="2E7D33A6" w14:textId="7BD2F934" w:rsidR="00862A5F" w:rsidRPr="00DF10EB" w:rsidRDefault="00862A5F">
      <w:r w:rsidRPr="00DF10EB">
        <w:rPr>
          <w:rFonts w:cs="Book Antiqua"/>
          <w:b/>
          <w:bCs/>
          <w:sz w:val="22"/>
          <w:szCs w:val="22"/>
        </w:rPr>
        <w:t>6.</w:t>
      </w:r>
      <w:r w:rsidR="00141080">
        <w:rPr>
          <w:rFonts w:cs="Book Antiqua"/>
          <w:b/>
          <w:bCs/>
          <w:sz w:val="22"/>
          <w:szCs w:val="22"/>
          <w:lang w:val="sr-Latn-RS"/>
        </w:rPr>
        <w:t xml:space="preserve"> </w:t>
      </w:r>
      <w:r w:rsidRPr="00DF10EB">
        <w:rPr>
          <w:rFonts w:cs="Book Antiqua"/>
          <w:b/>
          <w:bCs/>
          <w:sz w:val="22"/>
          <w:szCs w:val="22"/>
          <w:lang w:val="sr-Cyrl-RS"/>
        </w:rPr>
        <w:t>Р</w:t>
      </w:r>
      <w:r w:rsidRPr="00DF10EB">
        <w:rPr>
          <w:rFonts w:cs="Book Antiqua"/>
          <w:b/>
          <w:bCs/>
          <w:sz w:val="22"/>
          <w:szCs w:val="22"/>
        </w:rPr>
        <w:t>адионице</w:t>
      </w:r>
    </w:p>
    <w:p w14:paraId="143331A3" w14:textId="77777777" w:rsidR="00862A5F" w:rsidRPr="00DF10EB" w:rsidRDefault="00862A5F">
      <w:pPr>
        <w:rPr>
          <w:rFonts w:cs="Book Antiqua"/>
          <w:sz w:val="22"/>
          <w:szCs w:val="22"/>
          <w:lang w:val="sr-Cyrl-RS"/>
        </w:rPr>
      </w:pPr>
    </w:p>
    <w:p w14:paraId="0B03F4E3" w14:textId="75B107D8" w:rsidR="00862A5F" w:rsidRPr="00DF10EB" w:rsidRDefault="00862A5F">
      <w:pPr>
        <w:numPr>
          <w:ilvl w:val="0"/>
          <w:numId w:val="12"/>
        </w:numPr>
        <w:jc w:val="left"/>
      </w:pPr>
      <w:r w:rsidRPr="00DF10EB">
        <w:rPr>
          <w:rFonts w:cs="Book Antiqua"/>
          <w:sz w:val="22"/>
          <w:szCs w:val="22"/>
          <w:lang w:val="sr-Cyrl-RS"/>
        </w:rPr>
        <w:t xml:space="preserve">Радионица </w:t>
      </w:r>
      <w:r w:rsidRPr="00DF10EB">
        <w:rPr>
          <w:rFonts w:cs="Book Antiqua"/>
          <w:i/>
          <w:iCs/>
          <w:sz w:val="22"/>
          <w:szCs w:val="22"/>
          <w:lang w:val="sr-Cyrl-RS"/>
        </w:rPr>
        <w:t>Медицинска соба</w:t>
      </w:r>
      <w:r w:rsidRPr="00DF10EB">
        <w:rPr>
          <w:rFonts w:cs="Book Antiqua"/>
          <w:sz w:val="22"/>
          <w:szCs w:val="22"/>
          <w:lang w:val="sr-Cyrl-RS"/>
        </w:rPr>
        <w:t xml:space="preserve"> у сарадњи са логопеткињом </w:t>
      </w:r>
    </w:p>
    <w:p w14:paraId="31D6648F" w14:textId="77777777" w:rsidR="00862A5F" w:rsidRPr="00DF10EB" w:rsidRDefault="00862A5F">
      <w:pPr>
        <w:numPr>
          <w:ilvl w:val="0"/>
          <w:numId w:val="12"/>
        </w:numPr>
        <w:jc w:val="left"/>
      </w:pPr>
      <w:r w:rsidRPr="00DF10EB">
        <w:rPr>
          <w:rFonts w:cs="Book Antiqua"/>
          <w:sz w:val="22"/>
          <w:szCs w:val="22"/>
          <w:lang w:val="sr-Cyrl-RS"/>
        </w:rPr>
        <w:t>Радионица тоалетног тренинга</w:t>
      </w:r>
    </w:p>
    <w:p w14:paraId="08DC8F5B" w14:textId="77777777" w:rsidR="00862A5F" w:rsidRPr="00DF10EB" w:rsidRDefault="00862A5F">
      <w:pPr>
        <w:numPr>
          <w:ilvl w:val="0"/>
          <w:numId w:val="12"/>
        </w:numPr>
        <w:jc w:val="left"/>
      </w:pPr>
      <w:r w:rsidRPr="00DF10EB">
        <w:rPr>
          <w:rFonts w:cs="Book Antiqua"/>
          <w:sz w:val="22"/>
          <w:szCs w:val="22"/>
          <w:lang w:val="sr-Cyrl-RS"/>
        </w:rPr>
        <w:t>Радионица о  употреби средстава за личну хигијену</w:t>
      </w:r>
      <w:r w:rsidRPr="00DF10EB">
        <w:rPr>
          <w:rFonts w:cs="Book Antiqua"/>
          <w:sz w:val="22"/>
          <w:szCs w:val="22"/>
        </w:rPr>
        <w:t>-</w:t>
      </w:r>
      <w:r w:rsidRPr="00DF10EB">
        <w:rPr>
          <w:rFonts w:cs="Book Antiqua"/>
          <w:sz w:val="22"/>
          <w:szCs w:val="22"/>
          <w:lang w:val="sr-Cyrl-RS"/>
        </w:rPr>
        <w:t xml:space="preserve"> прање зуба</w:t>
      </w:r>
    </w:p>
    <w:p w14:paraId="10743B87" w14:textId="77777777" w:rsidR="00862A5F" w:rsidRPr="00DF10EB" w:rsidRDefault="00862A5F">
      <w:pPr>
        <w:numPr>
          <w:ilvl w:val="0"/>
          <w:numId w:val="12"/>
        </w:numPr>
        <w:jc w:val="left"/>
      </w:pPr>
      <w:r w:rsidRPr="00DF10EB">
        <w:rPr>
          <w:rFonts w:cs="Book Antiqua"/>
          <w:sz w:val="22"/>
          <w:szCs w:val="22"/>
          <w:lang w:val="sr-Cyrl-RS"/>
        </w:rPr>
        <w:t>И</w:t>
      </w:r>
      <w:r w:rsidRPr="00DF10EB">
        <w:rPr>
          <w:rFonts w:cs="Book Antiqua"/>
          <w:sz w:val="22"/>
          <w:szCs w:val="22"/>
        </w:rPr>
        <w:t>зрада едукативних паноа</w:t>
      </w:r>
    </w:p>
    <w:p w14:paraId="561C56A0" w14:textId="77777777" w:rsidR="00862A5F" w:rsidRPr="00DF10EB" w:rsidRDefault="00862A5F">
      <w:pPr>
        <w:jc w:val="right"/>
        <w:rPr>
          <w:rFonts w:cs="Book Antiqua"/>
          <w:sz w:val="22"/>
          <w:szCs w:val="22"/>
        </w:rPr>
      </w:pPr>
    </w:p>
    <w:p w14:paraId="183414E4" w14:textId="2A753EFB" w:rsidR="00862A5F" w:rsidRPr="00DF10EB" w:rsidRDefault="00862A5F">
      <w:r w:rsidRPr="00DF10EB">
        <w:rPr>
          <w:rFonts w:cs="Book Antiqua"/>
          <w:sz w:val="22"/>
          <w:szCs w:val="22"/>
          <w:lang w:val="sr-Cyrl-RS"/>
        </w:rPr>
        <w:t xml:space="preserve">Овогодишњи план медицинских сестара ће се, поред редовних обавеза и активности, пре свега базирати на превенцији и контроли </w:t>
      </w:r>
      <w:r w:rsidR="00DF10EB" w:rsidRPr="00DF10EB">
        <w:rPr>
          <w:rFonts w:cs="Book Antiqua"/>
          <w:sz w:val="22"/>
          <w:szCs w:val="22"/>
          <w:lang w:val="sr-Cyrl-RS"/>
        </w:rPr>
        <w:t>здравствене ситуације свих ученика</w:t>
      </w:r>
      <w:r w:rsidRPr="00DF10EB">
        <w:rPr>
          <w:rFonts w:cs="Book Antiqua"/>
          <w:sz w:val="22"/>
          <w:szCs w:val="22"/>
          <w:lang w:val="sr-Cyrl-RS"/>
        </w:rPr>
        <w:t>.</w:t>
      </w:r>
    </w:p>
    <w:p w14:paraId="21121D5C" w14:textId="77777777" w:rsidR="00862A5F" w:rsidRPr="00785B56" w:rsidRDefault="00862A5F">
      <w:pPr>
        <w:jc w:val="right"/>
        <w:rPr>
          <w:rFonts w:cs="Book Antiqua"/>
          <w:color w:val="FF0000"/>
          <w:sz w:val="22"/>
          <w:szCs w:val="22"/>
          <w:lang w:val="sr-Cyrl-RS"/>
        </w:rPr>
      </w:pPr>
    </w:p>
    <w:p w14:paraId="4EFD248B" w14:textId="77777777" w:rsidR="00862A5F" w:rsidRPr="00785B56" w:rsidRDefault="00862A5F">
      <w:pPr>
        <w:jc w:val="center"/>
        <w:rPr>
          <w:rFonts w:cs="Book Antiqua"/>
          <w:color w:val="FF0000"/>
          <w:sz w:val="22"/>
          <w:szCs w:val="22"/>
          <w:lang w:val="sr-Cyrl-RS"/>
        </w:rPr>
      </w:pPr>
    </w:p>
    <w:p w14:paraId="606FC555" w14:textId="77777777" w:rsidR="00862A5F" w:rsidRPr="00F65414" w:rsidRDefault="00862A5F">
      <w:pPr>
        <w:pStyle w:val="Heading1"/>
      </w:pPr>
      <w:bookmarkStart w:id="35" w:name="_Toc240021978"/>
      <w:r w:rsidRPr="00F65414">
        <w:rPr>
          <w:rFonts w:ascii="Book Antiqua" w:hAnsi="Book Antiqua" w:cs="Book Antiqua"/>
          <w:sz w:val="22"/>
          <w:szCs w:val="22"/>
          <w:lang w:val="sr-Latn-BA"/>
        </w:rPr>
        <w:t xml:space="preserve">IV </w:t>
      </w:r>
      <w:r w:rsidRPr="00F65414">
        <w:rPr>
          <w:rFonts w:ascii="Book Antiqua" w:hAnsi="Book Antiqua" w:cs="Book Antiqua"/>
          <w:sz w:val="22"/>
          <w:szCs w:val="22"/>
        </w:rPr>
        <w:t>ОСТАЛИ ОБЛИЦИ</w:t>
      </w:r>
      <w:r w:rsidRPr="00F65414">
        <w:rPr>
          <w:rFonts w:ascii="Book Antiqua" w:hAnsi="Book Antiqua" w:cs="Book Antiqua"/>
          <w:sz w:val="22"/>
          <w:szCs w:val="22"/>
          <w:lang w:val="sr-Cyrl-CS"/>
        </w:rPr>
        <w:t xml:space="preserve"> ОБРАЗОВНО-ВАСПИТНОГ РАДА</w:t>
      </w:r>
      <w:bookmarkEnd w:id="35"/>
    </w:p>
    <w:p w14:paraId="3AF229BE" w14:textId="77777777" w:rsidR="00862A5F" w:rsidRPr="00F65414" w:rsidRDefault="00862A5F">
      <w:pPr>
        <w:pStyle w:val="Heading2"/>
        <w:tabs>
          <w:tab w:val="clear" w:pos="3434"/>
        </w:tabs>
        <w:jc w:val="center"/>
      </w:pPr>
      <w:bookmarkStart w:id="36" w:name="_Toc240021979"/>
      <w:r w:rsidRPr="00F65414">
        <w:rPr>
          <w:rFonts w:cs="Book Antiqua"/>
          <w:sz w:val="22"/>
          <w:szCs w:val="22"/>
          <w:lang w:val="sr-Latn-BA"/>
        </w:rPr>
        <w:t xml:space="preserve">IV.1 </w:t>
      </w:r>
      <w:r w:rsidRPr="00F65414">
        <w:rPr>
          <w:rFonts w:cs="Book Antiqua"/>
          <w:sz w:val="22"/>
          <w:szCs w:val="22"/>
          <w:lang w:val="sr-Cyrl-CS"/>
        </w:rPr>
        <w:t>Допунска настава</w:t>
      </w:r>
      <w:bookmarkEnd w:id="36"/>
    </w:p>
    <w:p w14:paraId="77382C05" w14:textId="77777777" w:rsidR="00862A5F" w:rsidRPr="00F65414" w:rsidRDefault="00862A5F" w:rsidP="00E962C9">
      <w:pPr>
        <w:widowControl/>
        <w:spacing w:before="20" w:line="360" w:lineRule="auto"/>
      </w:pPr>
      <w:r w:rsidRPr="00F65414">
        <w:rPr>
          <w:rFonts w:cs="Book Antiqua"/>
          <w:kern w:val="2"/>
          <w:sz w:val="22"/>
          <w:szCs w:val="22"/>
        </w:rPr>
        <w:t>Организује се од првог до осмог разреда, са једним часом недељно (36 часова - годишњи фонд</w:t>
      </w:r>
      <w:r w:rsidRPr="00F65414">
        <w:rPr>
          <w:rFonts w:cs="Book Antiqua"/>
          <w:kern w:val="2"/>
          <w:sz w:val="22"/>
          <w:szCs w:val="22"/>
          <w:lang w:val="sr-Cyrl-CS"/>
        </w:rPr>
        <w:t>).</w:t>
      </w:r>
    </w:p>
    <w:p w14:paraId="40FDBF64" w14:textId="77777777" w:rsidR="00862A5F" w:rsidRPr="00F65414" w:rsidRDefault="00862A5F">
      <w:pPr>
        <w:pStyle w:val="Heading2"/>
        <w:tabs>
          <w:tab w:val="clear" w:pos="3434"/>
        </w:tabs>
        <w:jc w:val="center"/>
      </w:pPr>
      <w:bookmarkStart w:id="37" w:name="_Toc240021980"/>
      <w:r w:rsidRPr="00F65414">
        <w:rPr>
          <w:rFonts w:cs="Book Antiqua"/>
          <w:sz w:val="22"/>
          <w:szCs w:val="22"/>
          <w:lang w:val="sr-Latn-BA"/>
        </w:rPr>
        <w:t xml:space="preserve">IV.2 </w:t>
      </w:r>
      <w:r w:rsidRPr="00F65414">
        <w:rPr>
          <w:rFonts w:cs="Book Antiqua"/>
          <w:sz w:val="22"/>
          <w:szCs w:val="22"/>
          <w:lang w:val="sr-Cyrl-CS"/>
        </w:rPr>
        <w:t>Излети</w:t>
      </w:r>
      <w:bookmarkEnd w:id="37"/>
    </w:p>
    <w:p w14:paraId="61A437AB" w14:textId="0055EC2D" w:rsidR="00862A5F" w:rsidRPr="00F65414" w:rsidRDefault="00862A5F">
      <w:r w:rsidRPr="00F65414">
        <w:rPr>
          <w:rFonts w:cs="Book Antiqua"/>
          <w:sz w:val="22"/>
          <w:szCs w:val="22"/>
          <w:lang w:val="sr-Cyrl-RS"/>
        </w:rPr>
        <w:t>Организација</w:t>
      </w:r>
      <w:r w:rsidRPr="00F65414">
        <w:rPr>
          <w:rFonts w:cs="Book Antiqua"/>
          <w:sz w:val="22"/>
          <w:szCs w:val="22"/>
        </w:rPr>
        <w:t xml:space="preserve"> </w:t>
      </w:r>
      <w:r w:rsidRPr="00F65414">
        <w:rPr>
          <w:rFonts w:cs="Book Antiqua"/>
          <w:sz w:val="22"/>
          <w:szCs w:val="22"/>
          <w:lang w:val="sr-Cyrl-CS"/>
        </w:rPr>
        <w:t xml:space="preserve">излета разматраће се током школске </w:t>
      </w:r>
      <w:r w:rsidR="00024863" w:rsidRPr="00F65414">
        <w:rPr>
          <w:rFonts w:cs="Book Antiqua"/>
          <w:sz w:val="22"/>
          <w:szCs w:val="22"/>
        </w:rPr>
        <w:t>2026/</w:t>
      </w:r>
      <w:r w:rsidRPr="00F65414">
        <w:rPr>
          <w:rFonts w:cs="Book Antiqua"/>
          <w:sz w:val="22"/>
          <w:szCs w:val="22"/>
        </w:rPr>
        <w:t>20</w:t>
      </w:r>
      <w:r w:rsidR="00024863" w:rsidRPr="00F65414">
        <w:rPr>
          <w:rFonts w:cs="Book Antiqua"/>
          <w:sz w:val="22"/>
          <w:szCs w:val="22"/>
          <w:lang w:val="sr-Cyrl-CS"/>
        </w:rPr>
        <w:t>27.</w:t>
      </w:r>
      <w:r w:rsidR="00E962C9">
        <w:rPr>
          <w:rFonts w:cs="Book Antiqua"/>
          <w:sz w:val="22"/>
          <w:szCs w:val="22"/>
        </w:rPr>
        <w:t xml:space="preserve"> </w:t>
      </w:r>
      <w:r w:rsidRPr="00F65414">
        <w:rPr>
          <w:rFonts w:cs="Book Antiqua"/>
          <w:sz w:val="22"/>
          <w:szCs w:val="22"/>
          <w:lang w:val="sr-Cyrl-RS"/>
        </w:rPr>
        <w:t>г</w:t>
      </w:r>
      <w:r w:rsidRPr="00F65414">
        <w:rPr>
          <w:rFonts w:cs="Book Antiqua"/>
          <w:sz w:val="22"/>
          <w:szCs w:val="22"/>
        </w:rPr>
        <w:t>один</w:t>
      </w:r>
      <w:r w:rsidRPr="00F65414">
        <w:rPr>
          <w:rFonts w:cs="Book Antiqua"/>
          <w:sz w:val="22"/>
          <w:szCs w:val="22"/>
          <w:lang w:val="sr-Cyrl-RS"/>
        </w:rPr>
        <w:t>е. Сходно условима разматраће се и дестинација</w:t>
      </w:r>
      <w:r w:rsidR="00E962C9">
        <w:rPr>
          <w:rFonts w:cs="Book Antiqua"/>
          <w:sz w:val="22"/>
          <w:szCs w:val="22"/>
          <w:lang w:val="sr-Cyrl-RS"/>
        </w:rPr>
        <w:t>,</w:t>
      </w:r>
      <w:r w:rsidRPr="00F65414">
        <w:rPr>
          <w:rFonts w:cs="Book Antiqua"/>
          <w:sz w:val="22"/>
          <w:szCs w:val="22"/>
          <w:lang w:val="sr-Cyrl-RS"/>
        </w:rPr>
        <w:t xml:space="preserve"> однос</w:t>
      </w:r>
      <w:r w:rsidR="00E962C9">
        <w:rPr>
          <w:rFonts w:cs="Book Antiqua"/>
          <w:sz w:val="22"/>
          <w:szCs w:val="22"/>
          <w:lang w:val="sr-Cyrl-RS"/>
        </w:rPr>
        <w:t>но план излета, у сарадњи са СР</w:t>
      </w:r>
      <w:r w:rsidRPr="00F65414">
        <w:rPr>
          <w:rFonts w:cs="Book Antiqua"/>
          <w:sz w:val="22"/>
          <w:szCs w:val="22"/>
          <w:lang w:val="sr-Cyrl-RS"/>
        </w:rPr>
        <w:t xml:space="preserve"> </w:t>
      </w:r>
      <w:r w:rsidRPr="00F65414">
        <w:rPr>
          <w:rFonts w:cs="Book Antiqua"/>
          <w:sz w:val="22"/>
          <w:szCs w:val="22"/>
          <w:lang w:val="sr-Cyrl-CS"/>
        </w:rPr>
        <w:t>к</w:t>
      </w:r>
      <w:r w:rsidRPr="00F65414">
        <w:rPr>
          <w:rFonts w:cs="Book Antiqua"/>
          <w:sz w:val="22"/>
          <w:szCs w:val="22"/>
          <w:lang w:val="sr-Cyrl-RS"/>
        </w:rPr>
        <w:t xml:space="preserve">ада се створе услови. </w:t>
      </w:r>
    </w:p>
    <w:p w14:paraId="73F87AE0" w14:textId="77777777" w:rsidR="00862A5F" w:rsidRPr="00F65414" w:rsidRDefault="00862A5F">
      <w:pPr>
        <w:rPr>
          <w:rFonts w:cs="Book Antiqua"/>
          <w:sz w:val="22"/>
          <w:szCs w:val="22"/>
          <w:highlight w:val="red"/>
          <w:lang w:val="sr-Cyrl-RS"/>
        </w:rPr>
      </w:pPr>
    </w:p>
    <w:bookmarkStart w:id="38" w:name="_Toc240021981"/>
    <w:p w14:paraId="1E8EE8D3" w14:textId="77777777" w:rsidR="00862A5F" w:rsidRPr="00F65414" w:rsidRDefault="00862A5F">
      <w:pPr>
        <w:pStyle w:val="Heading2"/>
        <w:tabs>
          <w:tab w:val="clear" w:pos="3434"/>
        </w:tabs>
        <w:jc w:val="center"/>
      </w:pPr>
      <w:r w:rsidRPr="00F65414">
        <w:rPr>
          <w:rFonts w:cs="Book Antiqua"/>
          <w:noProof/>
          <w:sz w:val="22"/>
          <w:szCs w:val="22"/>
          <w:lang w:val="en-GB" w:eastAsia="en-GB"/>
        </w:rPr>
        <mc:AlternateContent>
          <mc:Choice Requires="wps">
            <w:drawing>
              <wp:anchor distT="0" distB="0" distL="114935" distR="114935" simplePos="0" relativeHeight="251695104" behindDoc="0" locked="0" layoutInCell="1" allowOverlap="1" wp14:anchorId="0617CDD9" wp14:editId="23282344">
                <wp:simplePos x="0" y="0"/>
                <wp:positionH relativeFrom="column">
                  <wp:posOffset>2404745</wp:posOffset>
                </wp:positionH>
                <wp:positionV relativeFrom="paragraph">
                  <wp:posOffset>287655</wp:posOffset>
                </wp:positionV>
                <wp:extent cx="1370330" cy="767715"/>
                <wp:effectExtent l="0" t="0" r="0" b="0"/>
                <wp:wrapNone/>
                <wp:docPr id="759367603" name="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70330" cy="767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6DF438" w14:textId="77777777" w:rsidR="004A741C" w:rsidRDefault="004A741C">
                            <w:r>
                              <w:rPr>
                                <w:noProof/>
                                <w:lang w:val="en-GB" w:eastAsia="en-GB"/>
                              </w:rPr>
                              <w:drawing>
                                <wp:inline distT="0" distB="0" distL="0" distR="0" wp14:anchorId="03D3B478" wp14:editId="6BBF05CE">
                                  <wp:extent cx="1129030" cy="683895"/>
                                  <wp:effectExtent l="0" t="0" r="0" b="0"/>
                                  <wp:docPr id="46" name="Slika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6"/>
                                          <pic:cNvPicPr>
                                            <a:picLocks/>
                                          </pic:cNvPicPr>
                                        </pic:nvPicPr>
                                        <pic:blipFill>
                                          <a:blip r:embed="rId55">
                                            <a:extLst>
                                              <a:ext uri="{28A0092B-C50C-407E-A947-70E740481C1C}">
                                                <a14:useLocalDpi xmlns:a14="http://schemas.microsoft.com/office/drawing/2010/main" val="0"/>
                                              </a:ext>
                                            </a:extLst>
                                          </a:blip>
                                          <a:srcRect l="-11" t="-26" r="-11" b="-26"/>
                                          <a:stretch>
                                            <a:fillRect/>
                                          </a:stretch>
                                        </pic:blipFill>
                                        <pic:spPr bwMode="auto">
                                          <a:xfrm>
                                            <a:off x="0" y="0"/>
                                            <a:ext cx="1129030" cy="683895"/>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17CDD9" id=" 52" o:spid="_x0000_s1045" type="#_x0000_t202" style="position:absolute;left:0;text-align:left;margin-left:189.35pt;margin-top:22.65pt;width:107.9pt;height:60.45pt;z-index:251695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" stroked="f">
                <v:path arrowok="t"/>
                <v:textbox inset="7.3pt,3.7pt,7.3pt,3.7pt">
                  <w:txbxContent>
                    <w:p w14:paraId="006DF438" w14:textId="77777777" w:rsidR="004A741C" w:rsidRDefault="004A741C">
                      <w:r>
                        <w:rPr>
                          <w:noProof/>
                          <w:lang w:val="en-GB" w:eastAsia="en-GB"/>
                        </w:rPr>
                        <w:drawing>
                          <wp:inline distT="0" distB="0" distL="0" distR="0" wp14:anchorId="03D3B478" wp14:editId="6BBF05CE">
                            <wp:extent cx="1129030" cy="683895"/>
                            <wp:effectExtent l="0" t="0" r="0" b="0"/>
                            <wp:docPr id="46" name="Slika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6"/>
                                    <pic:cNvPicPr>
                                      <a:picLocks/>
                                    </pic:cNvPicPr>
                                  </pic:nvPicPr>
                                  <pic:blipFill>
                                    <a:blip r:embed="rId56">
                                      <a:extLst>
                                        <a:ext uri="{28A0092B-C50C-407E-A947-70E740481C1C}">
                                          <a14:useLocalDpi xmlns:a14="http://schemas.microsoft.com/office/drawing/2010/main" val="0"/>
                                        </a:ext>
                                      </a:extLst>
                                    </a:blip>
                                    <a:srcRect l="-11" t="-26" r="-11" b="-26"/>
                                    <a:stretch>
                                      <a:fillRect/>
                                    </a:stretch>
                                  </pic:blipFill>
                                  <pic:spPr bwMode="auto">
                                    <a:xfrm>
                                      <a:off x="0" y="0"/>
                                      <a:ext cx="1129030" cy="683895"/>
                                    </a:xfrm>
                                    <a:prstGeom prst="rect">
                                      <a:avLst/>
                                    </a:prstGeom>
                                    <a:solidFill>
                                      <a:srgbClr val="FFFFFF"/>
                                    </a:solidFill>
                                    <a:ln>
                                      <a:noFill/>
                                    </a:ln>
                                  </pic:spPr>
                                </pic:pic>
                              </a:graphicData>
                            </a:graphic>
                          </wp:inline>
                        </w:drawing>
                      </w:r>
                    </w:p>
                  </w:txbxContent>
                </v:textbox>
              </v:shape>
            </w:pict>
          </mc:Fallback>
        </mc:AlternateContent>
      </w:r>
      <w:r w:rsidRPr="00F65414">
        <w:rPr>
          <w:rFonts w:cs="Book Antiqua"/>
          <w:sz w:val="22"/>
          <w:szCs w:val="22"/>
          <w:lang w:val="sr-Latn-BA"/>
        </w:rPr>
        <w:t xml:space="preserve">IV.3 </w:t>
      </w:r>
      <w:r w:rsidRPr="00F65414">
        <w:rPr>
          <w:rFonts w:cs="Book Antiqua"/>
          <w:sz w:val="22"/>
          <w:szCs w:val="22"/>
          <w:lang w:val="sr-Cyrl-CS"/>
        </w:rPr>
        <w:t>Настава у природи, екскурзије и студијске посете</w:t>
      </w:r>
      <w:bookmarkEnd w:id="38"/>
    </w:p>
    <w:p w14:paraId="6B86AD75" w14:textId="77777777" w:rsidR="00862A5F" w:rsidRPr="00024863" w:rsidRDefault="00862A5F">
      <w:pPr>
        <w:rPr>
          <w:rFonts w:cs="Book Antiqua"/>
          <w:color w:val="FF0000"/>
          <w:sz w:val="22"/>
          <w:szCs w:val="22"/>
          <w:lang w:val="sr-Cyrl-CS"/>
        </w:rPr>
      </w:pPr>
    </w:p>
    <w:p w14:paraId="28B9544C" w14:textId="77777777" w:rsidR="00862A5F" w:rsidRPr="00024863" w:rsidRDefault="00862A5F">
      <w:pPr>
        <w:rPr>
          <w:rFonts w:cs="Book Antiqua"/>
          <w:color w:val="FF0000"/>
          <w:sz w:val="22"/>
          <w:szCs w:val="22"/>
          <w:lang w:val="sr-Cyrl-CS"/>
        </w:rPr>
      </w:pPr>
    </w:p>
    <w:p w14:paraId="68E3A593" w14:textId="77777777" w:rsidR="00862A5F" w:rsidRPr="00024863" w:rsidRDefault="00862A5F">
      <w:pPr>
        <w:rPr>
          <w:rFonts w:cs="Book Antiqua"/>
          <w:color w:val="FF0000"/>
          <w:sz w:val="22"/>
          <w:szCs w:val="22"/>
          <w:lang w:val="sr-Cyrl-CS"/>
        </w:rPr>
      </w:pPr>
    </w:p>
    <w:p w14:paraId="0053DA90" w14:textId="77777777" w:rsidR="00862A5F" w:rsidRPr="00024863" w:rsidRDefault="00862A5F">
      <w:pPr>
        <w:pStyle w:val="BodyText"/>
        <w:rPr>
          <w:rFonts w:cs="Book Antiqua"/>
          <w:color w:val="FF0000"/>
          <w:sz w:val="22"/>
          <w:szCs w:val="22"/>
          <w:lang w:val="sr-Cyrl-RS"/>
        </w:rPr>
      </w:pPr>
    </w:p>
    <w:p w14:paraId="2BF477D7" w14:textId="77777777" w:rsidR="00862A5F" w:rsidRDefault="00862A5F">
      <w:pPr>
        <w:rPr>
          <w:rStyle w:val="Heading1Char"/>
          <w:rFonts w:eastAsia="Arial" w:cs="Arial"/>
          <w:sz w:val="22"/>
          <w:szCs w:val="22"/>
          <w:lang w:val="sr-Latn-RS"/>
        </w:rPr>
      </w:pPr>
      <w:r w:rsidRPr="00F65414">
        <w:rPr>
          <w:rStyle w:val="Heading1Char"/>
          <w:rFonts w:eastAsia="Arial" w:cs="Arial"/>
          <w:sz w:val="22"/>
          <w:szCs w:val="22"/>
        </w:rPr>
        <w:t>Настава у природи</w:t>
      </w:r>
    </w:p>
    <w:p w14:paraId="5933A008" w14:textId="77777777" w:rsidR="009674B6" w:rsidRPr="009674B6" w:rsidRDefault="009674B6">
      <w:pPr>
        <w:rPr>
          <w:lang w:val="sr-Latn-RS"/>
        </w:rPr>
      </w:pPr>
    </w:p>
    <w:p w14:paraId="5CA64F6B" w14:textId="77777777" w:rsidR="00862A5F" w:rsidRPr="00F65414" w:rsidRDefault="00862A5F">
      <w:pPr>
        <w:pStyle w:val="BodyText"/>
        <w:spacing w:before="35"/>
        <w:ind w:right="1398"/>
      </w:pPr>
      <w:r w:rsidRPr="00F65414">
        <w:rPr>
          <w:rFonts w:ascii="Book Antiqua" w:hAnsi="Book Antiqua" w:cs="Book Antiqua"/>
          <w:sz w:val="22"/>
          <w:szCs w:val="22"/>
        </w:rPr>
        <w:t>Школским програмом предвиђена је реализација наставе у природи за ученике разредне наставе у трајању до пет дана.</w:t>
      </w:r>
    </w:p>
    <w:p w14:paraId="73419BB4" w14:textId="77777777" w:rsidR="00862A5F" w:rsidRPr="00F65414" w:rsidRDefault="00862A5F">
      <w:pPr>
        <w:pStyle w:val="BodyText"/>
        <w:spacing w:before="35"/>
        <w:ind w:right="1398"/>
      </w:pPr>
      <w:r w:rsidRPr="00F65414">
        <w:rPr>
          <w:rFonts w:ascii="Book Antiqua" w:hAnsi="Book Antiqua" w:cs="Book Antiqua"/>
          <w:sz w:val="22"/>
          <w:szCs w:val="22"/>
        </w:rPr>
        <w:t>Основни циљеви наставе у природи су:</w:t>
      </w:r>
    </w:p>
    <w:p w14:paraId="36FF2E72" w14:textId="77777777" w:rsidR="00862A5F" w:rsidRPr="00F65414" w:rsidRDefault="00862A5F">
      <w:pPr>
        <w:pStyle w:val="BodyText"/>
        <w:spacing w:before="35"/>
        <w:ind w:right="1398"/>
      </w:pPr>
      <w:r w:rsidRPr="00F65414">
        <w:rPr>
          <w:rFonts w:ascii="Book Antiqua" w:hAnsi="Book Antiqua" w:cs="Book Antiqua"/>
          <w:sz w:val="22"/>
          <w:szCs w:val="22"/>
        </w:rPr>
        <w:t>- побољшање здравља и физичких способности ученика;</w:t>
      </w:r>
    </w:p>
    <w:p w14:paraId="76A58E06" w14:textId="77777777" w:rsidR="00862A5F" w:rsidRPr="00F65414" w:rsidRDefault="00862A5F">
      <w:pPr>
        <w:pStyle w:val="BodyText"/>
        <w:spacing w:before="35"/>
        <w:ind w:right="1398"/>
      </w:pPr>
      <w:r w:rsidRPr="00F65414">
        <w:rPr>
          <w:rFonts w:ascii="Book Antiqua" w:hAnsi="Book Antiqua" w:cs="Book Antiqua"/>
          <w:sz w:val="22"/>
          <w:szCs w:val="22"/>
        </w:rPr>
        <w:t>- развијање здравствених и хигијенских навика и бриге о сопственом здрављу;</w:t>
      </w:r>
    </w:p>
    <w:p w14:paraId="48466860" w14:textId="77777777" w:rsidR="00862A5F" w:rsidRPr="00F65414" w:rsidRDefault="00862A5F">
      <w:pPr>
        <w:pStyle w:val="BodyText"/>
        <w:spacing w:before="35"/>
        <w:ind w:right="1398"/>
      </w:pPr>
      <w:r w:rsidRPr="00F65414">
        <w:rPr>
          <w:rFonts w:ascii="Book Antiqua" w:hAnsi="Book Antiqua" w:cs="Book Antiqua"/>
          <w:sz w:val="22"/>
          <w:szCs w:val="22"/>
        </w:rPr>
        <w:t>- осамостаљивање ученика у реализацији различитих активности;</w:t>
      </w:r>
    </w:p>
    <w:p w14:paraId="501F0FCE" w14:textId="77777777" w:rsidR="00862A5F" w:rsidRPr="00F65414" w:rsidRDefault="00862A5F">
      <w:pPr>
        <w:pStyle w:val="BodyText"/>
        <w:spacing w:before="35"/>
        <w:ind w:right="1398"/>
      </w:pPr>
      <w:r w:rsidRPr="00F65414">
        <w:rPr>
          <w:rFonts w:ascii="Book Antiqua" w:hAnsi="Book Antiqua" w:cs="Book Antiqua"/>
          <w:sz w:val="22"/>
          <w:szCs w:val="22"/>
        </w:rPr>
        <w:t>-проширивање постојећих и стицање нових знања и искуства у непосредном природном окружењу;</w:t>
      </w:r>
    </w:p>
    <w:p w14:paraId="52AE1F03" w14:textId="77777777" w:rsidR="00862A5F" w:rsidRPr="00F65414" w:rsidRDefault="00862A5F">
      <w:pPr>
        <w:pStyle w:val="BodyText"/>
        <w:spacing w:before="35"/>
        <w:ind w:right="1398"/>
      </w:pPr>
      <w:r w:rsidRPr="00F65414">
        <w:rPr>
          <w:rFonts w:ascii="Book Antiqua" w:hAnsi="Book Antiqua" w:cs="Book Antiqua"/>
          <w:sz w:val="22"/>
          <w:szCs w:val="22"/>
        </w:rPr>
        <w:t>-упознавање начина живота и рада људи у појединим крајевима;</w:t>
      </w:r>
    </w:p>
    <w:p w14:paraId="7CE8935F" w14:textId="77777777" w:rsidR="00862A5F" w:rsidRPr="00F65414" w:rsidRDefault="00862A5F">
      <w:pPr>
        <w:pStyle w:val="BodyText"/>
        <w:spacing w:before="35"/>
        <w:ind w:right="1398"/>
      </w:pPr>
      <w:r w:rsidRPr="00F65414">
        <w:rPr>
          <w:rFonts w:ascii="Book Antiqua" w:hAnsi="Book Antiqua" w:cs="Book Antiqua"/>
          <w:sz w:val="22"/>
          <w:szCs w:val="22"/>
        </w:rPr>
        <w:t>-изграђивање еколошких навика и чување животне средине;</w:t>
      </w:r>
    </w:p>
    <w:p w14:paraId="016AA930" w14:textId="50B823AC" w:rsidR="00862A5F" w:rsidRPr="00F65414" w:rsidRDefault="00862A5F">
      <w:pPr>
        <w:pStyle w:val="BodyText"/>
        <w:spacing w:before="35"/>
        <w:ind w:right="1398"/>
      </w:pPr>
      <w:r w:rsidRPr="00F65414">
        <w:rPr>
          <w:rFonts w:ascii="Book Antiqua" w:hAnsi="Book Antiqua" w:cs="Book Antiqua"/>
          <w:sz w:val="22"/>
          <w:szCs w:val="22"/>
        </w:rPr>
        <w:t>-повезивање теоретских знања са практичним активностима у амби</w:t>
      </w:r>
      <w:r w:rsidRPr="00F65414">
        <w:rPr>
          <w:rFonts w:ascii="Book Antiqua" w:hAnsi="Book Antiqua" w:cs="Book Antiqua"/>
          <w:sz w:val="22"/>
          <w:szCs w:val="22"/>
          <w:lang w:val="sr-Cyrl-RS"/>
        </w:rPr>
        <w:t>ј</w:t>
      </w:r>
      <w:r w:rsidRPr="00F65414">
        <w:rPr>
          <w:rFonts w:ascii="Book Antiqua" w:hAnsi="Book Antiqua" w:cs="Book Antiqua"/>
          <w:sz w:val="22"/>
          <w:szCs w:val="22"/>
        </w:rPr>
        <w:t>енталном окружењу и уочавање узрочно</w:t>
      </w:r>
      <w:r w:rsidR="008C3D86">
        <w:rPr>
          <w:rFonts w:ascii="Book Antiqua" w:hAnsi="Book Antiqua" w:cs="Book Antiqua"/>
          <w:sz w:val="22"/>
          <w:szCs w:val="22"/>
          <w:lang w:val="sr-Cyrl-RS"/>
        </w:rPr>
        <w:t xml:space="preserve"> </w:t>
      </w:r>
      <w:r w:rsidRPr="00F65414">
        <w:rPr>
          <w:rFonts w:ascii="Book Antiqua" w:hAnsi="Book Antiqua" w:cs="Book Antiqua"/>
          <w:sz w:val="22"/>
          <w:szCs w:val="22"/>
        </w:rPr>
        <w:t>- последичних веза у конкретним природним условима:</w:t>
      </w:r>
    </w:p>
    <w:p w14:paraId="73E94BB5" w14:textId="77777777" w:rsidR="00862A5F" w:rsidRPr="00F65414" w:rsidRDefault="00862A5F">
      <w:pPr>
        <w:pStyle w:val="BodyText"/>
        <w:spacing w:before="35"/>
        <w:ind w:right="1398"/>
      </w:pPr>
      <w:r w:rsidRPr="00F65414">
        <w:rPr>
          <w:rFonts w:ascii="Book Antiqua" w:hAnsi="Book Antiqua" w:cs="Book Antiqua"/>
          <w:sz w:val="22"/>
          <w:szCs w:val="22"/>
        </w:rPr>
        <w:t>-упознавање са националним, истори</w:t>
      </w:r>
      <w:r w:rsidRPr="00F65414">
        <w:rPr>
          <w:rFonts w:ascii="Book Antiqua" w:hAnsi="Book Antiqua" w:cs="Book Antiqua"/>
          <w:sz w:val="22"/>
          <w:szCs w:val="22"/>
          <w:lang w:val="sr-Cyrl-RS"/>
        </w:rPr>
        <w:t>ј</w:t>
      </w:r>
      <w:r w:rsidRPr="00F65414">
        <w:rPr>
          <w:rFonts w:ascii="Book Antiqua" w:hAnsi="Book Antiqua" w:cs="Book Antiqua"/>
          <w:sz w:val="22"/>
          <w:szCs w:val="22"/>
        </w:rPr>
        <w:t>ским,</w:t>
      </w:r>
      <w:r w:rsidRPr="00F65414">
        <w:rPr>
          <w:rFonts w:ascii="Book Antiqua" w:hAnsi="Book Antiqua" w:cs="Book Antiqua"/>
          <w:sz w:val="22"/>
          <w:szCs w:val="22"/>
          <w:lang w:val="sr-Cyrl-RS"/>
        </w:rPr>
        <w:t xml:space="preserve"> </w:t>
      </w:r>
      <w:r w:rsidRPr="00F65414">
        <w:rPr>
          <w:rFonts w:ascii="Book Antiqua" w:hAnsi="Book Antiqua" w:cs="Book Antiqua"/>
          <w:sz w:val="22"/>
          <w:szCs w:val="22"/>
        </w:rPr>
        <w:t>културним и</w:t>
      </w:r>
      <w:r w:rsidRPr="00F65414">
        <w:rPr>
          <w:rFonts w:ascii="Book Antiqua" w:hAnsi="Book Antiqua" w:cs="Book Antiqua"/>
          <w:sz w:val="22"/>
          <w:szCs w:val="22"/>
          <w:lang w:val="sr-Cyrl-RS"/>
        </w:rPr>
        <w:t xml:space="preserve"> </w:t>
      </w:r>
      <w:r w:rsidRPr="00F65414">
        <w:rPr>
          <w:rFonts w:ascii="Book Antiqua" w:hAnsi="Book Antiqua" w:cs="Book Antiqua"/>
          <w:sz w:val="22"/>
          <w:szCs w:val="22"/>
        </w:rPr>
        <w:t>уметничким вредностима окружења кроз који путују и окружења у ком бораве;</w:t>
      </w:r>
    </w:p>
    <w:p w14:paraId="580A6493" w14:textId="77777777" w:rsidR="00862A5F" w:rsidRPr="00F65414" w:rsidRDefault="00862A5F">
      <w:pPr>
        <w:pStyle w:val="BodyText"/>
        <w:spacing w:before="35"/>
        <w:ind w:right="1398"/>
      </w:pPr>
      <w:r w:rsidRPr="00F65414">
        <w:rPr>
          <w:rFonts w:ascii="Book Antiqua" w:hAnsi="Book Antiqua" w:cs="Book Antiqua"/>
          <w:sz w:val="22"/>
          <w:szCs w:val="22"/>
        </w:rPr>
        <w:t>-социјализација ученика, стицање искуства у колективном духу, развијање спортског и такмичарског духа, тимског рада, другарских односа, толеранција на различитости, пружање подршке и помоћи другима, поштовање правила понашања у различитим окружњима и приликом обилазака различитих културних споменика,</w:t>
      </w:r>
      <w:r w:rsidRPr="00F65414">
        <w:rPr>
          <w:rFonts w:ascii="Book Antiqua" w:hAnsi="Book Antiqua" w:cs="Book Antiqua"/>
          <w:sz w:val="22"/>
          <w:szCs w:val="22"/>
          <w:lang w:val="sr-Cyrl-RS"/>
        </w:rPr>
        <w:t xml:space="preserve"> </w:t>
      </w:r>
      <w:r w:rsidRPr="00F65414">
        <w:rPr>
          <w:rFonts w:ascii="Book Antiqua" w:hAnsi="Book Antiqua" w:cs="Book Antiqua"/>
          <w:sz w:val="22"/>
          <w:szCs w:val="22"/>
        </w:rPr>
        <w:t>верских објеката, музеја, галерија и сл.</w:t>
      </w:r>
    </w:p>
    <w:p w14:paraId="21C15084" w14:textId="77777777" w:rsidR="00862A5F" w:rsidRPr="00F65414" w:rsidRDefault="00862A5F">
      <w:pPr>
        <w:pStyle w:val="BodyText"/>
        <w:spacing w:before="35"/>
        <w:ind w:right="1398"/>
      </w:pPr>
      <w:r w:rsidRPr="00F65414">
        <w:rPr>
          <w:rFonts w:ascii="Book Antiqua" w:hAnsi="Book Antiqua" w:cs="Book Antiqua"/>
          <w:sz w:val="22"/>
          <w:szCs w:val="22"/>
          <w:lang w:val="sr-Cyrl-RS"/>
        </w:rPr>
        <w:t>На почетку школске године</w:t>
      </w:r>
      <w:r w:rsidRPr="00F65414">
        <w:rPr>
          <w:rFonts w:ascii="Book Antiqua" w:hAnsi="Book Antiqua" w:cs="Book Antiqua"/>
          <w:sz w:val="22"/>
          <w:szCs w:val="22"/>
        </w:rPr>
        <w:t xml:space="preserve"> </w:t>
      </w:r>
      <w:r w:rsidRPr="00F65414">
        <w:rPr>
          <w:rFonts w:ascii="Book Antiqua" w:hAnsi="Book Antiqua" w:cs="Book Antiqua"/>
          <w:sz w:val="22"/>
          <w:szCs w:val="22"/>
          <w:lang w:val="sr-Cyrl-RS"/>
        </w:rPr>
        <w:t>чланови</w:t>
      </w:r>
      <w:r w:rsidRPr="00F65414">
        <w:rPr>
          <w:rFonts w:ascii="Book Antiqua" w:hAnsi="Book Antiqua" w:cs="Book Antiqua"/>
          <w:sz w:val="22"/>
          <w:szCs w:val="22"/>
        </w:rPr>
        <w:t xml:space="preserve"> одељењских већа изабраће дестинације за наставу у природи, водећи рачуна о условима боравка, узрасту и потребама ученика. Настава у природи планира се за I, II, III и IV разред.</w:t>
      </w:r>
    </w:p>
    <w:p w14:paraId="103AAE20" w14:textId="77777777" w:rsidR="00862A5F" w:rsidRPr="00F65414" w:rsidRDefault="00862A5F">
      <w:pPr>
        <w:pStyle w:val="BodyText"/>
        <w:spacing w:before="35"/>
        <w:ind w:right="1398"/>
        <w:rPr>
          <w:rFonts w:ascii="Book Antiqua" w:hAnsi="Book Antiqua" w:cs="Book Antiqua"/>
          <w:b/>
          <w:sz w:val="22"/>
          <w:szCs w:val="22"/>
          <w:lang w:val="sr-Cyrl-RS"/>
        </w:rPr>
      </w:pPr>
    </w:p>
    <w:p w14:paraId="01DB2F74" w14:textId="77777777" w:rsidR="008C3D86" w:rsidRDefault="008C3D86">
      <w:pPr>
        <w:pStyle w:val="BodyText"/>
        <w:spacing w:before="35"/>
        <w:ind w:right="1398"/>
        <w:rPr>
          <w:rFonts w:ascii="Book Antiqua" w:hAnsi="Book Antiqua" w:cs="Book Antiqua"/>
          <w:b/>
          <w:sz w:val="22"/>
          <w:szCs w:val="22"/>
        </w:rPr>
      </w:pPr>
    </w:p>
    <w:p w14:paraId="0B5B5112" w14:textId="77777777" w:rsidR="009674B6" w:rsidRDefault="009674B6">
      <w:pPr>
        <w:pStyle w:val="BodyText"/>
        <w:spacing w:before="35"/>
        <w:ind w:right="1398"/>
        <w:rPr>
          <w:rFonts w:ascii="Book Antiqua" w:hAnsi="Book Antiqua" w:cs="Book Antiqua"/>
          <w:b/>
          <w:sz w:val="22"/>
          <w:szCs w:val="22"/>
          <w:lang w:val="sr-Latn-RS"/>
        </w:rPr>
      </w:pPr>
    </w:p>
    <w:p w14:paraId="3636B0C1" w14:textId="2C8F2A6D" w:rsidR="00862A5F" w:rsidRPr="00F65414" w:rsidRDefault="00862A5F">
      <w:pPr>
        <w:pStyle w:val="BodyText"/>
        <w:spacing w:before="35"/>
        <w:ind w:right="1398"/>
      </w:pPr>
      <w:r w:rsidRPr="00F65414">
        <w:rPr>
          <w:rFonts w:ascii="Book Antiqua" w:hAnsi="Book Antiqua" w:cs="Book Antiqua"/>
          <w:b/>
          <w:sz w:val="22"/>
          <w:szCs w:val="22"/>
        </w:rPr>
        <w:t>Екскурзије</w:t>
      </w:r>
    </w:p>
    <w:p w14:paraId="6B27BF9E" w14:textId="77777777" w:rsidR="00862A5F" w:rsidRPr="00F65414" w:rsidRDefault="00862A5F" w:rsidP="008C3D86">
      <w:pPr>
        <w:pStyle w:val="BodyText"/>
        <w:spacing w:before="35"/>
        <w:ind w:right="1398"/>
      </w:pPr>
      <w:r w:rsidRPr="00F65414">
        <w:rPr>
          <w:rFonts w:ascii="Book Antiqua" w:hAnsi="Book Antiqua" w:cs="Book Antiqua"/>
          <w:sz w:val="22"/>
          <w:szCs w:val="22"/>
        </w:rPr>
        <w:t>Основни циљеви екс</w:t>
      </w:r>
      <w:r w:rsidRPr="00F65414">
        <w:rPr>
          <w:rFonts w:ascii="Book Antiqua" w:hAnsi="Book Antiqua" w:cs="Book Antiqua"/>
          <w:sz w:val="22"/>
          <w:szCs w:val="22"/>
          <w:lang w:val="sr-Cyrl-RS"/>
        </w:rPr>
        <w:t>к</w:t>
      </w:r>
      <w:r w:rsidRPr="00F65414">
        <w:rPr>
          <w:rFonts w:ascii="Book Antiqua" w:hAnsi="Book Antiqua" w:cs="Book Antiqua"/>
          <w:sz w:val="22"/>
          <w:szCs w:val="22"/>
        </w:rPr>
        <w:t>урзија су:</w:t>
      </w:r>
    </w:p>
    <w:p w14:paraId="6EEEF2A0" w14:textId="77777777" w:rsidR="00862A5F" w:rsidRPr="00F65414" w:rsidRDefault="00862A5F" w:rsidP="008C3D86">
      <w:pPr>
        <w:pStyle w:val="BodyText"/>
        <w:spacing w:before="35"/>
        <w:ind w:right="1398"/>
      </w:pPr>
      <w:r w:rsidRPr="00F65414">
        <w:rPr>
          <w:rFonts w:ascii="Book Antiqua" w:hAnsi="Book Antiqua" w:cs="Book Antiqua"/>
          <w:sz w:val="22"/>
          <w:szCs w:val="22"/>
        </w:rPr>
        <w:t>- Упознавање са националним, историјским, културним и уметничким вредностима окружења кроз који путују и окружења у ком бораве;</w:t>
      </w:r>
    </w:p>
    <w:p w14:paraId="5FDEE96C" w14:textId="77777777" w:rsidR="00862A5F" w:rsidRPr="00F65414" w:rsidRDefault="00862A5F" w:rsidP="008C3D86">
      <w:pPr>
        <w:pStyle w:val="BodyText"/>
        <w:spacing w:before="35"/>
        <w:ind w:right="1398"/>
      </w:pPr>
      <w:r w:rsidRPr="00F65414">
        <w:rPr>
          <w:rFonts w:ascii="Book Antiqua" w:hAnsi="Book Antiqua" w:cs="Book Antiqua"/>
          <w:sz w:val="22"/>
          <w:szCs w:val="22"/>
        </w:rPr>
        <w:t>- Проширивање постојећих и стицање нових знања и искуства током боравка везаних за садржаје из различитих предмета, а посебно из историје, географије, биологије,ликовне културе, техничког и српског језика;</w:t>
      </w:r>
    </w:p>
    <w:p w14:paraId="05ADB379" w14:textId="77777777" w:rsidR="00862A5F" w:rsidRPr="00F65414" w:rsidRDefault="00862A5F" w:rsidP="008C3D86">
      <w:pPr>
        <w:pStyle w:val="BodyText"/>
        <w:spacing w:before="35"/>
        <w:ind w:right="1398"/>
      </w:pPr>
      <w:r w:rsidRPr="00F65414">
        <w:rPr>
          <w:rFonts w:ascii="Book Antiqua" w:hAnsi="Book Antiqua" w:cs="Book Antiqua"/>
          <w:sz w:val="22"/>
          <w:szCs w:val="22"/>
        </w:rPr>
        <w:t>- Повезивање теоретских знања са практичним искуствима;</w:t>
      </w:r>
    </w:p>
    <w:p w14:paraId="73CAD743" w14:textId="77777777" w:rsidR="00862A5F" w:rsidRPr="00F65414" w:rsidRDefault="00862A5F" w:rsidP="008C3D86">
      <w:pPr>
        <w:pStyle w:val="BodyText"/>
        <w:spacing w:before="35"/>
        <w:ind w:right="1398"/>
      </w:pPr>
      <w:r w:rsidRPr="00F65414">
        <w:rPr>
          <w:rFonts w:ascii="Book Antiqua" w:hAnsi="Book Antiqua" w:cs="Book Antiqua"/>
          <w:sz w:val="22"/>
          <w:szCs w:val="22"/>
        </w:rPr>
        <w:t>- Развијање одговорног односа према природи, културној баштини и понашања у складу са друштвеним нормама;</w:t>
      </w:r>
    </w:p>
    <w:p w14:paraId="47B108EB" w14:textId="77777777" w:rsidR="00862A5F" w:rsidRPr="00F65414" w:rsidRDefault="00862A5F" w:rsidP="008C3D86">
      <w:pPr>
        <w:pStyle w:val="BodyText"/>
        <w:spacing w:before="35"/>
        <w:ind w:right="1398"/>
      </w:pPr>
      <w:r w:rsidRPr="00F65414">
        <w:rPr>
          <w:rFonts w:ascii="Book Antiqua" w:hAnsi="Book Antiqua" w:cs="Book Antiqua"/>
          <w:sz w:val="22"/>
          <w:szCs w:val="22"/>
        </w:rPr>
        <w:t>- Поштовање правила понашања у различитим окружењима и приликом обилазака различитих културних споменика, верских објеката, музеја, галерија и сл;</w:t>
      </w:r>
    </w:p>
    <w:p w14:paraId="6DB008A5" w14:textId="77777777" w:rsidR="00862A5F" w:rsidRPr="00F65414" w:rsidRDefault="00862A5F" w:rsidP="008C3D86">
      <w:pPr>
        <w:pStyle w:val="BodyText"/>
        <w:spacing w:before="35"/>
        <w:ind w:right="1398"/>
      </w:pPr>
      <w:r w:rsidRPr="00F65414">
        <w:rPr>
          <w:rFonts w:ascii="Book Antiqua" w:hAnsi="Book Antiqua" w:cs="Book Antiqua"/>
          <w:sz w:val="22"/>
          <w:szCs w:val="22"/>
        </w:rPr>
        <w:t>- Развијање другарских односа, толеранције на различитости, увежбавање потреба</w:t>
      </w:r>
      <w:r w:rsidRPr="00F65414">
        <w:rPr>
          <w:rFonts w:ascii="Book Antiqua" w:hAnsi="Book Antiqua" w:cs="Book Antiqua"/>
          <w:sz w:val="22"/>
          <w:szCs w:val="22"/>
          <w:lang w:val="sr-Cyrl-RS"/>
        </w:rPr>
        <w:t xml:space="preserve"> </w:t>
      </w:r>
      <w:r w:rsidRPr="00F65414">
        <w:rPr>
          <w:rFonts w:ascii="Book Antiqua" w:hAnsi="Book Antiqua" w:cs="Book Antiqua"/>
          <w:sz w:val="22"/>
          <w:szCs w:val="22"/>
        </w:rPr>
        <w:t>других и ненасилно решавање конфликата;</w:t>
      </w:r>
    </w:p>
    <w:p w14:paraId="154883A7" w14:textId="77777777" w:rsidR="00862A5F" w:rsidRPr="00F65414" w:rsidRDefault="00862A5F" w:rsidP="008C3D86">
      <w:pPr>
        <w:pStyle w:val="BodyText"/>
        <w:spacing w:before="35"/>
        <w:ind w:right="1398"/>
      </w:pPr>
      <w:r w:rsidRPr="00F65414">
        <w:rPr>
          <w:rFonts w:ascii="Book Antiqua" w:hAnsi="Book Antiqua" w:cs="Book Antiqua"/>
          <w:sz w:val="22"/>
          <w:szCs w:val="22"/>
        </w:rPr>
        <w:t>Развијање еколошких навика и чување животне средине.</w:t>
      </w:r>
    </w:p>
    <w:p w14:paraId="19EF4BC0" w14:textId="77777777" w:rsidR="00862A5F" w:rsidRPr="00F65414" w:rsidRDefault="00862A5F" w:rsidP="008C3D86">
      <w:pPr>
        <w:pStyle w:val="BodyText"/>
        <w:spacing w:before="35"/>
        <w:ind w:right="1398"/>
      </w:pPr>
      <w:r w:rsidRPr="00F65414">
        <w:rPr>
          <w:rFonts w:ascii="Book Antiqua" w:hAnsi="Book Antiqua" w:cs="Book Antiqua"/>
          <w:sz w:val="22"/>
          <w:szCs w:val="22"/>
        </w:rPr>
        <w:t xml:space="preserve">Приликом реализације наставе у природи и екскурзија за све узрасте  сачиниће се посебни планови извођења, уз конкретизацију свих активности које ће се реализовати током путовања и боравка на одабраној дестинацији. Родитељи ће на родитељским састанцима и Савету родитеља бити обавештени предложеним дестинацијама, терминима и упознати са процедурама за реализацију. Након реализације разматраће се извештаји на родитељским састанцима, седницама Савета родитеља школе, наставничког већа и </w:t>
      </w:r>
      <w:r w:rsidRPr="00F65414">
        <w:rPr>
          <w:rFonts w:ascii="Book Antiqua" w:hAnsi="Book Antiqua" w:cs="Book Antiqua"/>
          <w:sz w:val="22"/>
          <w:szCs w:val="22"/>
          <w:lang w:val="sr-Cyrl-RS"/>
        </w:rPr>
        <w:t>ш</w:t>
      </w:r>
      <w:r w:rsidRPr="00F65414">
        <w:rPr>
          <w:rFonts w:ascii="Book Antiqua" w:hAnsi="Book Antiqua" w:cs="Book Antiqua"/>
          <w:sz w:val="22"/>
          <w:szCs w:val="22"/>
        </w:rPr>
        <w:t>колског одбора.</w:t>
      </w:r>
    </w:p>
    <w:p w14:paraId="0C39D36E" w14:textId="77777777" w:rsidR="00862A5F" w:rsidRPr="00F65414" w:rsidRDefault="00862A5F" w:rsidP="008C3D86">
      <w:r w:rsidRPr="00F65414">
        <w:rPr>
          <w:rFonts w:cs="Arial"/>
          <w:sz w:val="22"/>
          <w:szCs w:val="22"/>
          <w:lang w:eastAsia="en-GB"/>
        </w:rPr>
        <w:t>Услови за реализацију наставе у природи и екскурзије разматраће се на почетку сваке школске године. Уколико услови за реализацију буду повољни, ове активности биће реализоване у складу са потребним процедурама. Да би дошло до реализације, неопходно је обезбедити потребан број извршилаца/извршитељки чиме би се осигурала безбедност ученика/ученица и циљеви наставе у природи, екскурзије, као и несметана организација наставе за ученике/ученице који остају у школи, о чему ће одлуку донети надлежни органи школе.</w:t>
      </w:r>
    </w:p>
    <w:p w14:paraId="2170CBCD" w14:textId="77777777" w:rsidR="00862A5F" w:rsidRPr="00785B56" w:rsidRDefault="00862A5F">
      <w:pPr>
        <w:rPr>
          <w:rFonts w:cs="Arial"/>
          <w:color w:val="FF0000"/>
          <w:sz w:val="22"/>
          <w:szCs w:val="22"/>
          <w:lang w:eastAsia="en-GB"/>
        </w:rPr>
      </w:pPr>
    </w:p>
    <w:tbl>
      <w:tblPr>
        <w:tblW w:w="0" w:type="auto"/>
        <w:tblInd w:w="350" w:type="dxa"/>
        <w:tblLayout w:type="fixed"/>
        <w:tblLook w:val="0000" w:firstRow="0" w:lastRow="0" w:firstColumn="0" w:lastColumn="0" w:noHBand="0" w:noVBand="0"/>
      </w:tblPr>
      <w:tblGrid>
        <w:gridCol w:w="1773"/>
        <w:gridCol w:w="2617"/>
        <w:gridCol w:w="1642"/>
        <w:gridCol w:w="1400"/>
        <w:gridCol w:w="1846"/>
      </w:tblGrid>
      <w:tr w:rsidR="00F65414" w:rsidRPr="00F65414" w14:paraId="040CB375" w14:textId="77777777">
        <w:tc>
          <w:tcPr>
            <w:tcW w:w="1773" w:type="dxa"/>
            <w:tcBorders>
              <w:top w:val="single" w:sz="4" w:space="0" w:color="000000"/>
              <w:left w:val="single" w:sz="4" w:space="0" w:color="000000"/>
              <w:bottom w:val="single" w:sz="4" w:space="0" w:color="000000"/>
            </w:tcBorders>
            <w:shd w:val="clear" w:color="auto" w:fill="E2FED7"/>
            <w:vAlign w:val="center"/>
          </w:tcPr>
          <w:p w14:paraId="7F472AB8" w14:textId="77777777" w:rsidR="00862A5F" w:rsidRPr="00F65414" w:rsidRDefault="00862A5F">
            <w:pPr>
              <w:jc w:val="center"/>
            </w:pPr>
            <w:r w:rsidRPr="00F65414">
              <w:rPr>
                <w:rFonts w:cs="Book Antiqua"/>
                <w:b/>
                <w:sz w:val="22"/>
                <w:szCs w:val="22"/>
              </w:rPr>
              <w:t>Активности</w:t>
            </w:r>
          </w:p>
        </w:tc>
        <w:tc>
          <w:tcPr>
            <w:tcW w:w="2617" w:type="dxa"/>
            <w:tcBorders>
              <w:top w:val="single" w:sz="4" w:space="0" w:color="000000"/>
              <w:left w:val="single" w:sz="4" w:space="0" w:color="000000"/>
              <w:bottom w:val="single" w:sz="4" w:space="0" w:color="000000"/>
            </w:tcBorders>
            <w:shd w:val="clear" w:color="auto" w:fill="E2FED7"/>
            <w:vAlign w:val="center"/>
          </w:tcPr>
          <w:p w14:paraId="683EDE56" w14:textId="77777777" w:rsidR="00862A5F" w:rsidRPr="00F65414" w:rsidRDefault="00862A5F">
            <w:pPr>
              <w:jc w:val="center"/>
            </w:pPr>
            <w:r w:rsidRPr="00F65414">
              <w:rPr>
                <w:rFonts w:cs="Book Antiqua"/>
                <w:b/>
                <w:sz w:val="22"/>
                <w:szCs w:val="22"/>
              </w:rPr>
              <w:t>Начин остваривања</w:t>
            </w:r>
          </w:p>
        </w:tc>
        <w:tc>
          <w:tcPr>
            <w:tcW w:w="1642" w:type="dxa"/>
            <w:tcBorders>
              <w:top w:val="single" w:sz="4" w:space="0" w:color="000000"/>
              <w:left w:val="single" w:sz="4" w:space="0" w:color="000000"/>
              <w:bottom w:val="single" w:sz="4" w:space="0" w:color="000000"/>
            </w:tcBorders>
            <w:shd w:val="clear" w:color="auto" w:fill="E2FED7"/>
            <w:vAlign w:val="center"/>
          </w:tcPr>
          <w:p w14:paraId="4EE46F12" w14:textId="77777777" w:rsidR="00862A5F" w:rsidRPr="00F65414" w:rsidRDefault="00862A5F">
            <w:pPr>
              <w:jc w:val="center"/>
            </w:pPr>
            <w:r w:rsidRPr="00F65414">
              <w:rPr>
                <w:rFonts w:cs="Book Antiqua"/>
                <w:b/>
                <w:sz w:val="22"/>
                <w:szCs w:val="22"/>
              </w:rPr>
              <w:t>Носиоци активности</w:t>
            </w:r>
          </w:p>
        </w:tc>
        <w:tc>
          <w:tcPr>
            <w:tcW w:w="1400" w:type="dxa"/>
            <w:tcBorders>
              <w:top w:val="single" w:sz="4" w:space="0" w:color="000000"/>
              <w:left w:val="single" w:sz="4" w:space="0" w:color="000000"/>
              <w:bottom w:val="single" w:sz="4" w:space="0" w:color="000000"/>
            </w:tcBorders>
            <w:shd w:val="clear" w:color="auto" w:fill="E2FED7"/>
            <w:vAlign w:val="center"/>
          </w:tcPr>
          <w:p w14:paraId="2C85D99C" w14:textId="77777777" w:rsidR="00862A5F" w:rsidRPr="00F65414" w:rsidRDefault="00862A5F">
            <w:pPr>
              <w:jc w:val="center"/>
            </w:pPr>
            <w:r w:rsidRPr="00F65414">
              <w:rPr>
                <w:rFonts w:cs="Book Antiqua"/>
                <w:b/>
                <w:sz w:val="22"/>
                <w:szCs w:val="22"/>
              </w:rPr>
              <w:t>Временска динамика</w:t>
            </w:r>
          </w:p>
        </w:tc>
        <w:tc>
          <w:tcPr>
            <w:tcW w:w="1846"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25FA07DF" w14:textId="77777777" w:rsidR="00862A5F" w:rsidRPr="00F65414" w:rsidRDefault="00862A5F">
            <w:pPr>
              <w:jc w:val="center"/>
            </w:pPr>
            <w:r w:rsidRPr="00F65414">
              <w:rPr>
                <w:rFonts w:cs="Book Antiqua"/>
                <w:b/>
                <w:sz w:val="22"/>
                <w:szCs w:val="22"/>
              </w:rPr>
              <w:t>Начин праћења</w:t>
            </w:r>
          </w:p>
        </w:tc>
      </w:tr>
      <w:tr w:rsidR="00F65414" w:rsidRPr="00F65414" w14:paraId="767DF9FE" w14:textId="77777777">
        <w:tc>
          <w:tcPr>
            <w:tcW w:w="1773" w:type="dxa"/>
            <w:tcBorders>
              <w:top w:val="single" w:sz="4" w:space="0" w:color="000000"/>
              <w:left w:val="single" w:sz="4" w:space="0" w:color="000000"/>
              <w:bottom w:val="single" w:sz="4" w:space="0" w:color="000000"/>
            </w:tcBorders>
          </w:tcPr>
          <w:p w14:paraId="764D40E1" w14:textId="77777777" w:rsidR="00862A5F" w:rsidRPr="00F65414" w:rsidRDefault="00862A5F">
            <w:pPr>
              <w:jc w:val="left"/>
            </w:pPr>
            <w:r w:rsidRPr="00F65414">
              <w:rPr>
                <w:rFonts w:cs="Book Antiqua"/>
                <w:sz w:val="22"/>
                <w:szCs w:val="22"/>
              </w:rPr>
              <w:t>Предлози дестинација  наставе у природи и екскурзија за све узрасте</w:t>
            </w:r>
          </w:p>
        </w:tc>
        <w:tc>
          <w:tcPr>
            <w:tcW w:w="2617" w:type="dxa"/>
            <w:tcBorders>
              <w:top w:val="single" w:sz="4" w:space="0" w:color="000000"/>
              <w:left w:val="single" w:sz="4" w:space="0" w:color="000000"/>
              <w:bottom w:val="single" w:sz="4" w:space="0" w:color="000000"/>
            </w:tcBorders>
          </w:tcPr>
          <w:p w14:paraId="0CBEEC7B" w14:textId="77777777" w:rsidR="00862A5F" w:rsidRPr="00F65414" w:rsidRDefault="00862A5F">
            <w:pPr>
              <w:jc w:val="left"/>
            </w:pPr>
            <w:r w:rsidRPr="00F65414">
              <w:rPr>
                <w:rFonts w:cs="Book Antiqua"/>
                <w:sz w:val="22"/>
                <w:szCs w:val="22"/>
                <w:lang w:val="sr-Cyrl-RS"/>
              </w:rPr>
              <w:t xml:space="preserve">Председници </w:t>
            </w:r>
            <w:r w:rsidRPr="00F65414">
              <w:rPr>
                <w:rFonts w:cs="Book Antiqua"/>
                <w:sz w:val="22"/>
                <w:szCs w:val="22"/>
              </w:rPr>
              <w:t>разредних већа на основу извештаја дају предлог-руководиоци одељењских већа на седници Наставничког већа</w:t>
            </w:r>
          </w:p>
        </w:tc>
        <w:tc>
          <w:tcPr>
            <w:tcW w:w="1642" w:type="dxa"/>
            <w:tcBorders>
              <w:top w:val="single" w:sz="4" w:space="0" w:color="000000"/>
              <w:left w:val="single" w:sz="4" w:space="0" w:color="000000"/>
              <w:bottom w:val="single" w:sz="4" w:space="0" w:color="000000"/>
            </w:tcBorders>
          </w:tcPr>
          <w:p w14:paraId="1382DE03" w14:textId="77777777" w:rsidR="00862A5F" w:rsidRPr="00F65414" w:rsidRDefault="00862A5F">
            <w:pPr>
              <w:jc w:val="left"/>
            </w:pPr>
            <w:r w:rsidRPr="00F65414">
              <w:rPr>
                <w:rFonts w:cs="Book Antiqua"/>
                <w:sz w:val="22"/>
                <w:szCs w:val="22"/>
              </w:rPr>
              <w:t xml:space="preserve">Директорка, </w:t>
            </w:r>
            <w:r w:rsidRPr="00F65414">
              <w:rPr>
                <w:rFonts w:cs="Book Antiqua"/>
                <w:sz w:val="22"/>
                <w:szCs w:val="22"/>
                <w:lang w:val="sr-Cyrl-RS"/>
              </w:rPr>
              <w:t>председници</w:t>
            </w:r>
            <w:r w:rsidRPr="00F65414">
              <w:rPr>
                <w:rFonts w:cs="Book Antiqua"/>
                <w:sz w:val="22"/>
                <w:szCs w:val="22"/>
              </w:rPr>
              <w:t xml:space="preserve"> разредних већа</w:t>
            </w:r>
          </w:p>
        </w:tc>
        <w:tc>
          <w:tcPr>
            <w:tcW w:w="1400" w:type="dxa"/>
            <w:tcBorders>
              <w:top w:val="single" w:sz="4" w:space="0" w:color="000000"/>
              <w:left w:val="single" w:sz="4" w:space="0" w:color="000000"/>
              <w:bottom w:val="single" w:sz="4" w:space="0" w:color="000000"/>
            </w:tcBorders>
          </w:tcPr>
          <w:p w14:paraId="1E8BDCD4" w14:textId="77777777" w:rsidR="00862A5F" w:rsidRPr="00F65414" w:rsidRDefault="00862A5F">
            <w:pPr>
              <w:jc w:val="left"/>
            </w:pPr>
            <w:r w:rsidRPr="00F65414">
              <w:rPr>
                <w:rFonts w:cs="Book Antiqua"/>
                <w:sz w:val="22"/>
                <w:szCs w:val="22"/>
              </w:rPr>
              <w:t>Септемба</w:t>
            </w:r>
            <w:r w:rsidRPr="00F65414">
              <w:rPr>
                <w:rFonts w:cs="Book Antiqua"/>
                <w:sz w:val="22"/>
                <w:szCs w:val="22"/>
                <w:lang w:val="sr-Cyrl-RS"/>
              </w:rPr>
              <w:t>р- Октобар</w:t>
            </w:r>
          </w:p>
        </w:tc>
        <w:tc>
          <w:tcPr>
            <w:tcW w:w="1846" w:type="dxa"/>
            <w:tcBorders>
              <w:top w:val="single" w:sz="4" w:space="0" w:color="000000"/>
              <w:left w:val="single" w:sz="4" w:space="0" w:color="000000"/>
              <w:bottom w:val="single" w:sz="4" w:space="0" w:color="000000"/>
              <w:right w:val="single" w:sz="4" w:space="0" w:color="000000"/>
            </w:tcBorders>
          </w:tcPr>
          <w:p w14:paraId="76A36C48" w14:textId="77777777" w:rsidR="00862A5F" w:rsidRPr="00F65414" w:rsidRDefault="00862A5F">
            <w:pPr>
              <w:jc w:val="left"/>
            </w:pPr>
            <w:r w:rsidRPr="00F65414">
              <w:rPr>
                <w:rFonts w:cs="Book Antiqua"/>
                <w:sz w:val="22"/>
                <w:szCs w:val="22"/>
              </w:rPr>
              <w:t>Извештај о предлогу, Записници наставничких већа</w:t>
            </w:r>
          </w:p>
        </w:tc>
      </w:tr>
      <w:tr w:rsidR="00F65414" w:rsidRPr="00F65414" w14:paraId="7359651C" w14:textId="77777777">
        <w:tc>
          <w:tcPr>
            <w:tcW w:w="1773" w:type="dxa"/>
            <w:tcBorders>
              <w:top w:val="single" w:sz="4" w:space="0" w:color="000000"/>
              <w:left w:val="single" w:sz="4" w:space="0" w:color="000000"/>
              <w:bottom w:val="single" w:sz="4" w:space="0" w:color="000000"/>
            </w:tcBorders>
          </w:tcPr>
          <w:p w14:paraId="59EC7E6E" w14:textId="77777777" w:rsidR="00862A5F" w:rsidRPr="00F65414" w:rsidRDefault="00862A5F">
            <w:pPr>
              <w:jc w:val="left"/>
            </w:pPr>
            <w:r w:rsidRPr="00F65414">
              <w:rPr>
                <w:rFonts w:cs="Book Antiqua"/>
                <w:sz w:val="22"/>
                <w:szCs w:val="22"/>
              </w:rPr>
              <w:t xml:space="preserve">Упознавање родитеља са процедуром и условима </w:t>
            </w:r>
            <w:r w:rsidRPr="00F65414">
              <w:rPr>
                <w:rFonts w:cs="Book Antiqua"/>
                <w:sz w:val="22"/>
                <w:szCs w:val="22"/>
                <w:lang w:val="sr-Cyrl-RS"/>
              </w:rPr>
              <w:t xml:space="preserve">за </w:t>
            </w:r>
            <w:r w:rsidRPr="00F65414">
              <w:rPr>
                <w:rFonts w:cs="Book Antiqua"/>
                <w:sz w:val="22"/>
                <w:szCs w:val="22"/>
              </w:rPr>
              <w:t>реализацију</w:t>
            </w:r>
          </w:p>
        </w:tc>
        <w:tc>
          <w:tcPr>
            <w:tcW w:w="2617" w:type="dxa"/>
            <w:tcBorders>
              <w:top w:val="single" w:sz="4" w:space="0" w:color="000000"/>
              <w:left w:val="single" w:sz="4" w:space="0" w:color="000000"/>
              <w:bottom w:val="single" w:sz="4" w:space="0" w:color="000000"/>
            </w:tcBorders>
          </w:tcPr>
          <w:p w14:paraId="60BB3739" w14:textId="77777777" w:rsidR="00862A5F" w:rsidRPr="00F65414" w:rsidRDefault="00862A5F">
            <w:pPr>
              <w:jc w:val="left"/>
            </w:pPr>
            <w:r w:rsidRPr="00F65414">
              <w:rPr>
                <w:rFonts w:cs="Book Antiqua"/>
                <w:sz w:val="22"/>
                <w:szCs w:val="22"/>
              </w:rPr>
              <w:t>На родитељским састанцима и Савету родитеља родитељи се информишу о предлозима дестинације, Одређивање дневница за наставнике на седници Савета родитеља</w:t>
            </w:r>
          </w:p>
        </w:tc>
        <w:tc>
          <w:tcPr>
            <w:tcW w:w="1642" w:type="dxa"/>
            <w:tcBorders>
              <w:top w:val="single" w:sz="4" w:space="0" w:color="000000"/>
              <w:left w:val="single" w:sz="4" w:space="0" w:color="000000"/>
              <w:bottom w:val="single" w:sz="4" w:space="0" w:color="000000"/>
            </w:tcBorders>
          </w:tcPr>
          <w:p w14:paraId="094269D1" w14:textId="77777777" w:rsidR="00862A5F" w:rsidRPr="00F65414" w:rsidRDefault="00862A5F">
            <w:pPr>
              <w:jc w:val="left"/>
            </w:pPr>
            <w:r w:rsidRPr="00F65414">
              <w:rPr>
                <w:rFonts w:cs="Book Antiqua"/>
                <w:sz w:val="22"/>
                <w:szCs w:val="22"/>
              </w:rPr>
              <w:t>Одељенске старешине, Савет родитеља</w:t>
            </w:r>
          </w:p>
        </w:tc>
        <w:tc>
          <w:tcPr>
            <w:tcW w:w="1400" w:type="dxa"/>
            <w:tcBorders>
              <w:top w:val="single" w:sz="4" w:space="0" w:color="000000"/>
              <w:left w:val="single" w:sz="4" w:space="0" w:color="000000"/>
              <w:bottom w:val="single" w:sz="4" w:space="0" w:color="000000"/>
            </w:tcBorders>
          </w:tcPr>
          <w:p w14:paraId="53E21DD0" w14:textId="77777777" w:rsidR="00862A5F" w:rsidRPr="00F65414" w:rsidRDefault="00862A5F">
            <w:pPr>
              <w:jc w:val="left"/>
            </w:pPr>
            <w:r w:rsidRPr="00F65414">
              <w:rPr>
                <w:rFonts w:cs="Book Antiqua"/>
                <w:sz w:val="22"/>
                <w:szCs w:val="22"/>
              </w:rPr>
              <w:t>Септемба</w:t>
            </w:r>
            <w:r w:rsidRPr="00F65414">
              <w:rPr>
                <w:rFonts w:cs="Book Antiqua"/>
                <w:sz w:val="22"/>
                <w:szCs w:val="22"/>
                <w:lang w:val="sr-Cyrl-RS"/>
              </w:rPr>
              <w:t>р- Октобар</w:t>
            </w:r>
          </w:p>
        </w:tc>
        <w:tc>
          <w:tcPr>
            <w:tcW w:w="1846" w:type="dxa"/>
            <w:tcBorders>
              <w:top w:val="single" w:sz="4" w:space="0" w:color="000000"/>
              <w:left w:val="single" w:sz="4" w:space="0" w:color="000000"/>
              <w:bottom w:val="single" w:sz="4" w:space="0" w:color="000000"/>
              <w:right w:val="single" w:sz="4" w:space="0" w:color="000000"/>
            </w:tcBorders>
          </w:tcPr>
          <w:p w14:paraId="249E98D2" w14:textId="77777777" w:rsidR="00862A5F" w:rsidRPr="00F65414" w:rsidRDefault="00862A5F">
            <w:pPr>
              <w:jc w:val="left"/>
            </w:pPr>
            <w:r w:rsidRPr="00F65414">
              <w:rPr>
                <w:rFonts w:cs="Book Antiqua"/>
                <w:sz w:val="22"/>
                <w:szCs w:val="22"/>
              </w:rPr>
              <w:t>Записници СР и родитељских састанака</w:t>
            </w:r>
          </w:p>
        </w:tc>
      </w:tr>
      <w:tr w:rsidR="00F65414" w:rsidRPr="00F65414" w14:paraId="3CE6892B" w14:textId="77777777">
        <w:tc>
          <w:tcPr>
            <w:tcW w:w="1773" w:type="dxa"/>
            <w:tcBorders>
              <w:top w:val="single" w:sz="4" w:space="0" w:color="000000"/>
              <w:left w:val="single" w:sz="4" w:space="0" w:color="000000"/>
              <w:bottom w:val="single" w:sz="4" w:space="0" w:color="000000"/>
            </w:tcBorders>
          </w:tcPr>
          <w:p w14:paraId="4788E58C" w14:textId="77777777" w:rsidR="00862A5F" w:rsidRPr="00F65414" w:rsidRDefault="00862A5F">
            <w:pPr>
              <w:jc w:val="left"/>
            </w:pPr>
            <w:r w:rsidRPr="00F65414">
              <w:rPr>
                <w:rFonts w:cs="Book Antiqua"/>
                <w:sz w:val="22"/>
                <w:szCs w:val="22"/>
              </w:rPr>
              <w:t>Анкетирање родитеља о настави у природи, екскурзијама</w:t>
            </w:r>
          </w:p>
        </w:tc>
        <w:tc>
          <w:tcPr>
            <w:tcW w:w="2617" w:type="dxa"/>
            <w:tcBorders>
              <w:top w:val="single" w:sz="4" w:space="0" w:color="000000"/>
              <w:left w:val="single" w:sz="4" w:space="0" w:color="000000"/>
              <w:bottom w:val="single" w:sz="4" w:space="0" w:color="000000"/>
            </w:tcBorders>
          </w:tcPr>
          <w:p w14:paraId="69DB07CB" w14:textId="77777777" w:rsidR="00862A5F" w:rsidRPr="00F65414" w:rsidRDefault="00862A5F">
            <w:pPr>
              <w:jc w:val="left"/>
            </w:pPr>
            <w:r w:rsidRPr="00F65414">
              <w:rPr>
                <w:rFonts w:cs="Book Antiqua"/>
                <w:sz w:val="22"/>
                <w:szCs w:val="22"/>
              </w:rPr>
              <w:t>Реализација анкетирања поделом анкета родитељима ученика</w:t>
            </w:r>
          </w:p>
        </w:tc>
        <w:tc>
          <w:tcPr>
            <w:tcW w:w="1642" w:type="dxa"/>
            <w:tcBorders>
              <w:top w:val="single" w:sz="4" w:space="0" w:color="000000"/>
              <w:left w:val="single" w:sz="4" w:space="0" w:color="000000"/>
              <w:bottom w:val="single" w:sz="4" w:space="0" w:color="000000"/>
            </w:tcBorders>
          </w:tcPr>
          <w:p w14:paraId="12C6F215" w14:textId="77777777" w:rsidR="00862A5F" w:rsidRPr="00F65414" w:rsidRDefault="00862A5F">
            <w:pPr>
              <w:jc w:val="left"/>
            </w:pPr>
            <w:r w:rsidRPr="00F65414">
              <w:rPr>
                <w:rFonts w:cs="Book Antiqua"/>
                <w:sz w:val="22"/>
                <w:szCs w:val="22"/>
              </w:rPr>
              <w:t>Руководиоци одељењских већа, одељенске старешине, секретар школе</w:t>
            </w:r>
          </w:p>
        </w:tc>
        <w:tc>
          <w:tcPr>
            <w:tcW w:w="1400" w:type="dxa"/>
            <w:tcBorders>
              <w:top w:val="single" w:sz="4" w:space="0" w:color="000000"/>
              <w:left w:val="single" w:sz="4" w:space="0" w:color="000000"/>
              <w:bottom w:val="single" w:sz="4" w:space="0" w:color="000000"/>
            </w:tcBorders>
          </w:tcPr>
          <w:p w14:paraId="7541C25A" w14:textId="77777777" w:rsidR="00862A5F" w:rsidRPr="00F65414" w:rsidRDefault="00862A5F">
            <w:pPr>
              <w:jc w:val="left"/>
            </w:pPr>
            <w:r w:rsidRPr="00F65414">
              <w:rPr>
                <w:rFonts w:cs="Book Antiqua"/>
                <w:sz w:val="22"/>
                <w:szCs w:val="22"/>
              </w:rPr>
              <w:t>Током године</w:t>
            </w:r>
          </w:p>
        </w:tc>
        <w:tc>
          <w:tcPr>
            <w:tcW w:w="1846" w:type="dxa"/>
            <w:tcBorders>
              <w:top w:val="single" w:sz="4" w:space="0" w:color="000000"/>
              <w:left w:val="single" w:sz="4" w:space="0" w:color="000000"/>
              <w:bottom w:val="single" w:sz="4" w:space="0" w:color="000000"/>
              <w:right w:val="single" w:sz="4" w:space="0" w:color="000000"/>
            </w:tcBorders>
          </w:tcPr>
          <w:p w14:paraId="76C9F5C5" w14:textId="77777777" w:rsidR="00862A5F" w:rsidRPr="00F65414" w:rsidRDefault="00862A5F">
            <w:pPr>
              <w:jc w:val="left"/>
            </w:pPr>
            <w:r w:rsidRPr="00F65414">
              <w:rPr>
                <w:rFonts w:cs="Book Antiqua"/>
                <w:sz w:val="22"/>
                <w:szCs w:val="22"/>
              </w:rPr>
              <w:t>Анкетни листови, евиденција</w:t>
            </w:r>
          </w:p>
        </w:tc>
      </w:tr>
      <w:tr w:rsidR="00F65414" w:rsidRPr="00F65414" w14:paraId="48E524C6" w14:textId="77777777">
        <w:tc>
          <w:tcPr>
            <w:tcW w:w="1773" w:type="dxa"/>
            <w:tcBorders>
              <w:top w:val="single" w:sz="4" w:space="0" w:color="000000"/>
              <w:left w:val="single" w:sz="4" w:space="0" w:color="000000"/>
              <w:bottom w:val="single" w:sz="4" w:space="0" w:color="000000"/>
            </w:tcBorders>
          </w:tcPr>
          <w:p w14:paraId="7329012C" w14:textId="77777777" w:rsidR="00862A5F" w:rsidRPr="00F65414" w:rsidRDefault="00862A5F">
            <w:pPr>
              <w:jc w:val="left"/>
            </w:pPr>
            <w:r w:rsidRPr="00F65414">
              <w:rPr>
                <w:rFonts w:cs="Book Antiqua"/>
                <w:sz w:val="22"/>
                <w:szCs w:val="22"/>
              </w:rPr>
              <w:t>Спровођење законских процедура</w:t>
            </w:r>
          </w:p>
        </w:tc>
        <w:tc>
          <w:tcPr>
            <w:tcW w:w="2617" w:type="dxa"/>
            <w:tcBorders>
              <w:top w:val="single" w:sz="4" w:space="0" w:color="000000"/>
              <w:left w:val="single" w:sz="4" w:space="0" w:color="000000"/>
              <w:bottom w:val="single" w:sz="4" w:space="0" w:color="000000"/>
            </w:tcBorders>
          </w:tcPr>
          <w:p w14:paraId="071EEAED" w14:textId="77777777" w:rsidR="00862A5F" w:rsidRPr="00F65414" w:rsidRDefault="00862A5F">
            <w:pPr>
              <w:jc w:val="left"/>
            </w:pPr>
            <w:r w:rsidRPr="00F65414">
              <w:rPr>
                <w:rFonts w:cs="Book Antiqua"/>
                <w:sz w:val="22"/>
                <w:szCs w:val="22"/>
              </w:rPr>
              <w:t xml:space="preserve">Прикупљање понуда, састанци представника родитеља и избор агенција, прикупљена документација </w:t>
            </w:r>
          </w:p>
        </w:tc>
        <w:tc>
          <w:tcPr>
            <w:tcW w:w="1642" w:type="dxa"/>
            <w:tcBorders>
              <w:top w:val="single" w:sz="4" w:space="0" w:color="000000"/>
              <w:left w:val="single" w:sz="4" w:space="0" w:color="000000"/>
              <w:bottom w:val="single" w:sz="4" w:space="0" w:color="000000"/>
            </w:tcBorders>
          </w:tcPr>
          <w:p w14:paraId="482735D4" w14:textId="77777777" w:rsidR="00862A5F" w:rsidRPr="00F65414" w:rsidRDefault="00862A5F">
            <w:pPr>
              <w:jc w:val="left"/>
            </w:pPr>
            <w:r w:rsidRPr="00F65414">
              <w:rPr>
                <w:rFonts w:cs="Book Antiqua"/>
                <w:sz w:val="22"/>
                <w:szCs w:val="22"/>
              </w:rPr>
              <w:t>Директорка, секретар школе, представници родитеља</w:t>
            </w:r>
          </w:p>
          <w:p w14:paraId="2348D48B" w14:textId="77777777" w:rsidR="00862A5F" w:rsidRPr="00F65414" w:rsidRDefault="00862A5F">
            <w:pPr>
              <w:jc w:val="left"/>
              <w:rPr>
                <w:rFonts w:cs="Book Antiqua"/>
                <w:sz w:val="22"/>
                <w:szCs w:val="22"/>
              </w:rPr>
            </w:pPr>
          </w:p>
        </w:tc>
        <w:tc>
          <w:tcPr>
            <w:tcW w:w="1400" w:type="dxa"/>
            <w:tcBorders>
              <w:top w:val="single" w:sz="4" w:space="0" w:color="000000"/>
              <w:left w:val="single" w:sz="4" w:space="0" w:color="000000"/>
              <w:bottom w:val="single" w:sz="4" w:space="0" w:color="000000"/>
            </w:tcBorders>
          </w:tcPr>
          <w:p w14:paraId="3C0E99C2" w14:textId="77777777" w:rsidR="00862A5F" w:rsidRPr="00F65414" w:rsidRDefault="00862A5F">
            <w:pPr>
              <w:jc w:val="left"/>
            </w:pPr>
            <w:r w:rsidRPr="00F65414">
              <w:rPr>
                <w:rFonts w:cs="Book Antiqua"/>
                <w:sz w:val="22"/>
                <w:szCs w:val="22"/>
              </w:rPr>
              <w:t>Током године</w:t>
            </w:r>
          </w:p>
          <w:p w14:paraId="172D8956" w14:textId="77777777" w:rsidR="00862A5F" w:rsidRPr="00F65414" w:rsidRDefault="00862A5F">
            <w:pPr>
              <w:jc w:val="left"/>
              <w:rPr>
                <w:rFonts w:cs="Book Antiqua"/>
                <w:sz w:val="22"/>
                <w:szCs w:val="22"/>
              </w:rPr>
            </w:pPr>
          </w:p>
        </w:tc>
        <w:tc>
          <w:tcPr>
            <w:tcW w:w="1846" w:type="dxa"/>
            <w:tcBorders>
              <w:top w:val="single" w:sz="4" w:space="0" w:color="000000"/>
              <w:left w:val="single" w:sz="4" w:space="0" w:color="000000"/>
              <w:bottom w:val="single" w:sz="4" w:space="0" w:color="000000"/>
              <w:right w:val="single" w:sz="4" w:space="0" w:color="000000"/>
            </w:tcBorders>
          </w:tcPr>
          <w:p w14:paraId="48FA6442" w14:textId="77777777" w:rsidR="00862A5F" w:rsidRPr="00F65414" w:rsidRDefault="00862A5F">
            <w:pPr>
              <w:jc w:val="left"/>
            </w:pPr>
            <w:r w:rsidRPr="00F65414">
              <w:rPr>
                <w:rFonts w:cs="Book Antiqua"/>
                <w:sz w:val="22"/>
                <w:szCs w:val="22"/>
              </w:rPr>
              <w:t>Записници састанака, одлуке</w:t>
            </w:r>
          </w:p>
        </w:tc>
      </w:tr>
      <w:tr w:rsidR="00F65414" w:rsidRPr="00F65414" w14:paraId="59C27CBB" w14:textId="77777777">
        <w:tc>
          <w:tcPr>
            <w:tcW w:w="1773" w:type="dxa"/>
            <w:tcBorders>
              <w:top w:val="single" w:sz="4" w:space="0" w:color="000000"/>
              <w:left w:val="single" w:sz="4" w:space="0" w:color="000000"/>
              <w:bottom w:val="single" w:sz="4" w:space="0" w:color="000000"/>
            </w:tcBorders>
          </w:tcPr>
          <w:p w14:paraId="19C08FE1" w14:textId="77777777" w:rsidR="00862A5F" w:rsidRPr="00F65414" w:rsidRDefault="00862A5F">
            <w:pPr>
              <w:jc w:val="left"/>
            </w:pPr>
            <w:r w:rsidRPr="00F65414">
              <w:rPr>
                <w:rFonts w:cs="Book Antiqua"/>
                <w:sz w:val="22"/>
                <w:szCs w:val="22"/>
                <w:lang w:val="sr-Cyrl-RS"/>
              </w:rPr>
              <w:t>Припрема и р</w:t>
            </w:r>
            <w:r w:rsidRPr="00F65414">
              <w:rPr>
                <w:rFonts w:cs="Book Antiqua"/>
                <w:sz w:val="22"/>
                <w:szCs w:val="22"/>
              </w:rPr>
              <w:t>еализација екскурзије</w:t>
            </w:r>
          </w:p>
        </w:tc>
        <w:tc>
          <w:tcPr>
            <w:tcW w:w="2617" w:type="dxa"/>
            <w:tcBorders>
              <w:top w:val="single" w:sz="4" w:space="0" w:color="000000"/>
              <w:left w:val="single" w:sz="4" w:space="0" w:color="000000"/>
              <w:bottom w:val="single" w:sz="4" w:space="0" w:color="000000"/>
            </w:tcBorders>
          </w:tcPr>
          <w:p w14:paraId="0B5C7D50" w14:textId="77777777" w:rsidR="00862A5F" w:rsidRPr="00F65414" w:rsidRDefault="00862A5F">
            <w:pPr>
              <w:jc w:val="left"/>
            </w:pPr>
            <w:r w:rsidRPr="00F65414">
              <w:rPr>
                <w:rFonts w:cs="Book Antiqua"/>
                <w:sz w:val="22"/>
                <w:szCs w:val="22"/>
              </w:rPr>
              <w:t>Упозна</w:t>
            </w:r>
            <w:r w:rsidRPr="00F65414">
              <w:rPr>
                <w:rFonts w:cs="Book Antiqua"/>
                <w:sz w:val="22"/>
                <w:szCs w:val="22"/>
                <w:lang w:val="sr-Cyrl-RS"/>
              </w:rPr>
              <w:t>вање уч</w:t>
            </w:r>
            <w:r w:rsidRPr="00F65414">
              <w:rPr>
                <w:rFonts w:cs="Book Antiqua"/>
                <w:sz w:val="22"/>
                <w:szCs w:val="22"/>
              </w:rPr>
              <w:t>еник</w:t>
            </w:r>
            <w:r w:rsidRPr="00F65414">
              <w:rPr>
                <w:rFonts w:cs="Book Antiqua"/>
                <w:sz w:val="22"/>
                <w:szCs w:val="22"/>
                <w:lang w:val="sr-Cyrl-RS"/>
              </w:rPr>
              <w:t>а</w:t>
            </w:r>
            <w:r w:rsidRPr="00F65414">
              <w:rPr>
                <w:rFonts w:cs="Book Antiqua"/>
                <w:sz w:val="22"/>
                <w:szCs w:val="22"/>
              </w:rPr>
              <w:t xml:space="preserve"> и родитељ</w:t>
            </w:r>
            <w:r w:rsidRPr="00F65414">
              <w:rPr>
                <w:rFonts w:cs="Book Antiqua"/>
                <w:sz w:val="22"/>
                <w:szCs w:val="22"/>
                <w:lang w:val="sr-Cyrl-RS"/>
              </w:rPr>
              <w:t>а</w:t>
            </w:r>
            <w:r w:rsidRPr="00F65414">
              <w:rPr>
                <w:rFonts w:cs="Book Antiqua"/>
                <w:sz w:val="22"/>
                <w:szCs w:val="22"/>
              </w:rPr>
              <w:t xml:space="preserve"> ученика са маршутом и садржајем екскурзије најмање недељу дана пре екскурзије или излета,пре екскурзије на часовима одељенског старешине, географије, историје, српског језика, биологије детаљно припремити ученике за екскурзију кроз кратке презентације о садржајима. Упозна</w:t>
            </w:r>
            <w:r w:rsidRPr="00F65414">
              <w:rPr>
                <w:rFonts w:cs="Book Antiqua"/>
                <w:sz w:val="22"/>
                <w:szCs w:val="22"/>
                <w:lang w:val="sr-Cyrl-RS"/>
              </w:rPr>
              <w:t>вање</w:t>
            </w:r>
            <w:r w:rsidRPr="00F65414">
              <w:rPr>
                <w:rFonts w:cs="Book Antiqua"/>
                <w:sz w:val="22"/>
                <w:szCs w:val="22"/>
              </w:rPr>
              <w:t xml:space="preserve"> ученик</w:t>
            </w:r>
            <w:r w:rsidRPr="00F65414">
              <w:rPr>
                <w:rFonts w:cs="Book Antiqua"/>
                <w:sz w:val="22"/>
                <w:szCs w:val="22"/>
                <w:lang w:val="sr-Cyrl-RS"/>
              </w:rPr>
              <w:t>а</w:t>
            </w:r>
            <w:r w:rsidRPr="00F65414">
              <w:rPr>
                <w:rFonts w:cs="Book Antiqua"/>
                <w:sz w:val="22"/>
                <w:szCs w:val="22"/>
              </w:rPr>
              <w:t xml:space="preserve"> и родитељ</w:t>
            </w:r>
            <w:r w:rsidRPr="00F65414">
              <w:rPr>
                <w:rFonts w:cs="Book Antiqua"/>
                <w:sz w:val="22"/>
                <w:szCs w:val="22"/>
                <w:lang w:val="sr-Cyrl-RS"/>
              </w:rPr>
              <w:t>а</w:t>
            </w:r>
            <w:r w:rsidRPr="00F65414">
              <w:rPr>
                <w:rFonts w:cs="Book Antiqua"/>
                <w:sz w:val="22"/>
                <w:szCs w:val="22"/>
              </w:rPr>
              <w:t xml:space="preserve"> ученика са правилима понашања на екскурзији. </w:t>
            </w:r>
          </w:p>
        </w:tc>
        <w:tc>
          <w:tcPr>
            <w:tcW w:w="1642" w:type="dxa"/>
            <w:tcBorders>
              <w:top w:val="single" w:sz="4" w:space="0" w:color="000000"/>
              <w:left w:val="single" w:sz="4" w:space="0" w:color="000000"/>
              <w:bottom w:val="single" w:sz="4" w:space="0" w:color="000000"/>
            </w:tcBorders>
          </w:tcPr>
          <w:p w14:paraId="76401FFB" w14:textId="77777777" w:rsidR="00862A5F" w:rsidRPr="00F65414" w:rsidRDefault="00862A5F">
            <w:pPr>
              <w:jc w:val="left"/>
            </w:pPr>
            <w:r w:rsidRPr="00F65414">
              <w:rPr>
                <w:rFonts w:cs="Book Antiqua"/>
                <w:sz w:val="22"/>
                <w:szCs w:val="22"/>
              </w:rPr>
              <w:t>Директорка, и остали учесници</w:t>
            </w:r>
          </w:p>
        </w:tc>
        <w:tc>
          <w:tcPr>
            <w:tcW w:w="1400" w:type="dxa"/>
            <w:tcBorders>
              <w:top w:val="single" w:sz="4" w:space="0" w:color="000000"/>
              <w:left w:val="single" w:sz="4" w:space="0" w:color="000000"/>
              <w:bottom w:val="single" w:sz="4" w:space="0" w:color="000000"/>
            </w:tcBorders>
          </w:tcPr>
          <w:p w14:paraId="1517C9B0" w14:textId="77777777" w:rsidR="00862A5F" w:rsidRPr="00F65414" w:rsidRDefault="00862A5F">
            <w:pPr>
              <w:jc w:val="left"/>
            </w:pPr>
            <w:r w:rsidRPr="00F65414">
              <w:rPr>
                <w:rFonts w:cs="Book Antiqua"/>
                <w:sz w:val="22"/>
                <w:szCs w:val="22"/>
              </w:rPr>
              <w:t>Током године</w:t>
            </w:r>
          </w:p>
        </w:tc>
        <w:tc>
          <w:tcPr>
            <w:tcW w:w="1846" w:type="dxa"/>
            <w:tcBorders>
              <w:top w:val="single" w:sz="4" w:space="0" w:color="000000"/>
              <w:left w:val="single" w:sz="4" w:space="0" w:color="000000"/>
              <w:bottom w:val="single" w:sz="4" w:space="0" w:color="000000"/>
              <w:right w:val="single" w:sz="4" w:space="0" w:color="000000"/>
            </w:tcBorders>
          </w:tcPr>
          <w:p w14:paraId="4CA10ED2" w14:textId="77777777" w:rsidR="00862A5F" w:rsidRPr="00F65414" w:rsidRDefault="00862A5F">
            <w:pPr>
              <w:jc w:val="left"/>
            </w:pPr>
            <w:r w:rsidRPr="00F65414">
              <w:rPr>
                <w:rFonts w:cs="Book Antiqua"/>
                <w:sz w:val="22"/>
                <w:szCs w:val="22"/>
              </w:rPr>
              <w:t>Записници о реализацији извештавање наставничком већу, савету родитеља и школском одбору. Пано са фотографијама ученика.</w:t>
            </w:r>
          </w:p>
        </w:tc>
      </w:tr>
      <w:tr w:rsidR="00F65414" w:rsidRPr="00F65414" w14:paraId="00D96E06" w14:textId="77777777">
        <w:tc>
          <w:tcPr>
            <w:tcW w:w="1773" w:type="dxa"/>
            <w:tcBorders>
              <w:top w:val="single" w:sz="4" w:space="0" w:color="000000"/>
              <w:left w:val="single" w:sz="4" w:space="0" w:color="000000"/>
              <w:bottom w:val="single" w:sz="4" w:space="0" w:color="000000"/>
            </w:tcBorders>
          </w:tcPr>
          <w:p w14:paraId="15380819" w14:textId="77777777" w:rsidR="00862A5F" w:rsidRPr="00F65414" w:rsidRDefault="00862A5F">
            <w:pPr>
              <w:jc w:val="left"/>
            </w:pPr>
            <w:r w:rsidRPr="00F65414">
              <w:rPr>
                <w:rFonts w:cs="Book Antiqua"/>
                <w:sz w:val="22"/>
                <w:szCs w:val="22"/>
                <w:lang w:val="sr-Cyrl-RS"/>
              </w:rPr>
              <w:t>Припрема и р</w:t>
            </w:r>
            <w:r w:rsidRPr="00F65414">
              <w:rPr>
                <w:rFonts w:cs="Book Antiqua"/>
                <w:sz w:val="22"/>
                <w:szCs w:val="22"/>
              </w:rPr>
              <w:t>еализација наставе у природи</w:t>
            </w:r>
          </w:p>
        </w:tc>
        <w:tc>
          <w:tcPr>
            <w:tcW w:w="2617" w:type="dxa"/>
            <w:tcBorders>
              <w:top w:val="single" w:sz="4" w:space="0" w:color="000000"/>
              <w:left w:val="single" w:sz="4" w:space="0" w:color="000000"/>
              <w:bottom w:val="single" w:sz="4" w:space="0" w:color="000000"/>
            </w:tcBorders>
          </w:tcPr>
          <w:p w14:paraId="219B6BB8" w14:textId="77777777" w:rsidR="00862A5F" w:rsidRPr="00F65414" w:rsidRDefault="00862A5F">
            <w:pPr>
              <w:jc w:val="left"/>
            </w:pPr>
            <w:r w:rsidRPr="00F65414">
              <w:rPr>
                <w:rFonts w:cs="Book Antiqua"/>
                <w:sz w:val="22"/>
                <w:szCs w:val="22"/>
              </w:rPr>
              <w:t>Упозна</w:t>
            </w:r>
            <w:r w:rsidRPr="00F65414">
              <w:rPr>
                <w:rFonts w:cs="Book Antiqua"/>
                <w:sz w:val="22"/>
                <w:szCs w:val="22"/>
                <w:lang w:val="sr-Cyrl-RS"/>
              </w:rPr>
              <w:t>вање</w:t>
            </w:r>
            <w:r w:rsidRPr="00F65414">
              <w:rPr>
                <w:rFonts w:cs="Book Antiqua"/>
                <w:sz w:val="22"/>
                <w:szCs w:val="22"/>
              </w:rPr>
              <w:t xml:space="preserve"> ученик</w:t>
            </w:r>
            <w:r w:rsidRPr="00F65414">
              <w:rPr>
                <w:rFonts w:cs="Book Antiqua"/>
                <w:sz w:val="22"/>
                <w:szCs w:val="22"/>
                <w:lang w:val="sr-Cyrl-RS"/>
              </w:rPr>
              <w:t>а</w:t>
            </w:r>
            <w:r w:rsidRPr="00F65414">
              <w:rPr>
                <w:rFonts w:cs="Book Antiqua"/>
                <w:sz w:val="22"/>
                <w:szCs w:val="22"/>
              </w:rPr>
              <w:t xml:space="preserve"> и родитељ</w:t>
            </w:r>
            <w:r w:rsidRPr="00F65414">
              <w:rPr>
                <w:rFonts w:cs="Book Antiqua"/>
                <w:sz w:val="22"/>
                <w:szCs w:val="22"/>
                <w:lang w:val="sr-Cyrl-RS"/>
              </w:rPr>
              <w:t>а</w:t>
            </w:r>
            <w:r w:rsidRPr="00F65414">
              <w:rPr>
                <w:rFonts w:cs="Book Antiqua"/>
                <w:sz w:val="22"/>
                <w:szCs w:val="22"/>
              </w:rPr>
              <w:t xml:space="preserve"> ученика са маршутом и садржајем наставе у природи.</w:t>
            </w:r>
          </w:p>
        </w:tc>
        <w:tc>
          <w:tcPr>
            <w:tcW w:w="1642" w:type="dxa"/>
            <w:tcBorders>
              <w:top w:val="single" w:sz="4" w:space="0" w:color="000000"/>
              <w:left w:val="single" w:sz="4" w:space="0" w:color="000000"/>
              <w:bottom w:val="single" w:sz="4" w:space="0" w:color="000000"/>
            </w:tcBorders>
          </w:tcPr>
          <w:p w14:paraId="62803401" w14:textId="77777777" w:rsidR="00862A5F" w:rsidRPr="00F65414" w:rsidRDefault="00862A5F">
            <w:pPr>
              <w:jc w:val="left"/>
            </w:pPr>
            <w:r w:rsidRPr="00F65414">
              <w:rPr>
                <w:rFonts w:cs="Book Antiqua"/>
                <w:sz w:val="22"/>
                <w:szCs w:val="22"/>
              </w:rPr>
              <w:t xml:space="preserve">Директорка, наставници разредне наставе </w:t>
            </w:r>
          </w:p>
        </w:tc>
        <w:tc>
          <w:tcPr>
            <w:tcW w:w="1400" w:type="dxa"/>
            <w:tcBorders>
              <w:top w:val="single" w:sz="4" w:space="0" w:color="000000"/>
              <w:left w:val="single" w:sz="4" w:space="0" w:color="000000"/>
              <w:bottom w:val="single" w:sz="4" w:space="0" w:color="000000"/>
            </w:tcBorders>
          </w:tcPr>
          <w:p w14:paraId="6B57F31C" w14:textId="77777777" w:rsidR="00862A5F" w:rsidRPr="00F65414" w:rsidRDefault="00862A5F">
            <w:pPr>
              <w:jc w:val="left"/>
            </w:pPr>
            <w:r w:rsidRPr="00F65414">
              <w:rPr>
                <w:rFonts w:cs="Book Antiqua"/>
                <w:sz w:val="22"/>
                <w:szCs w:val="22"/>
              </w:rPr>
              <w:t>Током године</w:t>
            </w:r>
          </w:p>
        </w:tc>
        <w:tc>
          <w:tcPr>
            <w:tcW w:w="1846" w:type="dxa"/>
            <w:tcBorders>
              <w:top w:val="single" w:sz="4" w:space="0" w:color="000000"/>
              <w:left w:val="single" w:sz="4" w:space="0" w:color="000000"/>
              <w:bottom w:val="single" w:sz="4" w:space="0" w:color="000000"/>
              <w:right w:val="single" w:sz="4" w:space="0" w:color="000000"/>
            </w:tcBorders>
          </w:tcPr>
          <w:p w14:paraId="281676D4" w14:textId="77777777" w:rsidR="00862A5F" w:rsidRPr="00F65414" w:rsidRDefault="00862A5F">
            <w:pPr>
              <w:jc w:val="left"/>
            </w:pPr>
            <w:r w:rsidRPr="00F65414">
              <w:rPr>
                <w:rFonts w:cs="Book Antiqua"/>
                <w:sz w:val="22"/>
                <w:szCs w:val="22"/>
              </w:rPr>
              <w:t>Записници о реализацији извештавање наставничком већу, савету родитеља и школском одбору, фотографије ученика.</w:t>
            </w:r>
          </w:p>
        </w:tc>
      </w:tr>
      <w:tr w:rsidR="00F65414" w:rsidRPr="00F65414" w14:paraId="17A1D71F" w14:textId="77777777">
        <w:tc>
          <w:tcPr>
            <w:tcW w:w="1773" w:type="dxa"/>
            <w:tcBorders>
              <w:top w:val="single" w:sz="4" w:space="0" w:color="000000"/>
              <w:left w:val="single" w:sz="4" w:space="0" w:color="000000"/>
              <w:bottom w:val="single" w:sz="4" w:space="0" w:color="000000"/>
            </w:tcBorders>
          </w:tcPr>
          <w:p w14:paraId="305E88D7" w14:textId="77777777" w:rsidR="00862A5F" w:rsidRPr="00F65414" w:rsidRDefault="00862A5F">
            <w:pPr>
              <w:jc w:val="left"/>
            </w:pPr>
            <w:r w:rsidRPr="00F65414">
              <w:rPr>
                <w:rFonts w:cs="Book Antiqua"/>
                <w:sz w:val="22"/>
                <w:szCs w:val="22"/>
              </w:rPr>
              <w:t>Анализа реализованих излета, наставе у природи и екскурзија</w:t>
            </w:r>
          </w:p>
        </w:tc>
        <w:tc>
          <w:tcPr>
            <w:tcW w:w="2617" w:type="dxa"/>
            <w:tcBorders>
              <w:top w:val="single" w:sz="4" w:space="0" w:color="000000"/>
              <w:left w:val="single" w:sz="4" w:space="0" w:color="000000"/>
              <w:bottom w:val="single" w:sz="4" w:space="0" w:color="000000"/>
            </w:tcBorders>
          </w:tcPr>
          <w:p w14:paraId="35B45D79" w14:textId="77777777" w:rsidR="00862A5F" w:rsidRPr="00F65414" w:rsidRDefault="00862A5F">
            <w:pPr>
              <w:jc w:val="left"/>
            </w:pPr>
            <w:r w:rsidRPr="00F65414">
              <w:rPr>
                <w:rFonts w:cs="Book Antiqua"/>
                <w:sz w:val="22"/>
                <w:szCs w:val="22"/>
              </w:rPr>
              <w:t>Подношење извештаја на родитељским састанцима, седници Наставничког већа школе, Савету родитеља школе, Школском одбору</w:t>
            </w:r>
          </w:p>
        </w:tc>
        <w:tc>
          <w:tcPr>
            <w:tcW w:w="1642" w:type="dxa"/>
            <w:tcBorders>
              <w:top w:val="single" w:sz="4" w:space="0" w:color="000000"/>
              <w:left w:val="single" w:sz="4" w:space="0" w:color="000000"/>
              <w:bottom w:val="single" w:sz="4" w:space="0" w:color="000000"/>
            </w:tcBorders>
          </w:tcPr>
          <w:p w14:paraId="6372C73B" w14:textId="77777777" w:rsidR="00862A5F" w:rsidRPr="00F65414" w:rsidRDefault="00862A5F">
            <w:pPr>
              <w:jc w:val="left"/>
            </w:pPr>
            <w:r w:rsidRPr="00F65414">
              <w:rPr>
                <w:rFonts w:cs="Book Antiqua"/>
                <w:sz w:val="22"/>
                <w:szCs w:val="22"/>
              </w:rPr>
              <w:t>Одељењске старешине, стручне вође пута</w:t>
            </w:r>
          </w:p>
        </w:tc>
        <w:tc>
          <w:tcPr>
            <w:tcW w:w="1400" w:type="dxa"/>
            <w:tcBorders>
              <w:top w:val="single" w:sz="4" w:space="0" w:color="000000"/>
              <w:left w:val="single" w:sz="4" w:space="0" w:color="000000"/>
              <w:bottom w:val="single" w:sz="4" w:space="0" w:color="000000"/>
            </w:tcBorders>
          </w:tcPr>
          <w:p w14:paraId="4552039E" w14:textId="77777777" w:rsidR="00862A5F" w:rsidRPr="00F65414" w:rsidRDefault="00862A5F">
            <w:pPr>
              <w:jc w:val="left"/>
            </w:pPr>
            <w:r w:rsidRPr="00F65414">
              <w:rPr>
                <w:rFonts w:cs="Book Antiqua"/>
                <w:sz w:val="22"/>
                <w:szCs w:val="22"/>
              </w:rPr>
              <w:t>Током године</w:t>
            </w:r>
          </w:p>
        </w:tc>
        <w:tc>
          <w:tcPr>
            <w:tcW w:w="1846" w:type="dxa"/>
            <w:tcBorders>
              <w:top w:val="single" w:sz="4" w:space="0" w:color="000000"/>
              <w:left w:val="single" w:sz="4" w:space="0" w:color="000000"/>
              <w:bottom w:val="single" w:sz="4" w:space="0" w:color="000000"/>
              <w:right w:val="single" w:sz="4" w:space="0" w:color="000000"/>
            </w:tcBorders>
          </w:tcPr>
          <w:p w14:paraId="76618E6D" w14:textId="77777777" w:rsidR="00862A5F" w:rsidRPr="00F65414" w:rsidRDefault="00862A5F">
            <w:pPr>
              <w:jc w:val="left"/>
            </w:pPr>
            <w:r w:rsidRPr="00F65414">
              <w:rPr>
                <w:rFonts w:cs="Book Antiqua"/>
                <w:sz w:val="22"/>
                <w:szCs w:val="22"/>
              </w:rPr>
              <w:t>Записници родитељских састанака, седнице Наставничког већа, Савета родитеља и Школског одбора</w:t>
            </w:r>
          </w:p>
        </w:tc>
      </w:tr>
      <w:tr w:rsidR="00F65414" w:rsidRPr="00F65414" w14:paraId="6C08216E" w14:textId="77777777">
        <w:tc>
          <w:tcPr>
            <w:tcW w:w="1773" w:type="dxa"/>
            <w:tcBorders>
              <w:top w:val="single" w:sz="4" w:space="0" w:color="000000"/>
              <w:left w:val="single" w:sz="4" w:space="0" w:color="000000"/>
              <w:bottom w:val="single" w:sz="4" w:space="0" w:color="000000"/>
            </w:tcBorders>
          </w:tcPr>
          <w:p w14:paraId="36C68CEA" w14:textId="77777777" w:rsidR="00862A5F" w:rsidRPr="00F65414" w:rsidRDefault="00862A5F">
            <w:pPr>
              <w:jc w:val="left"/>
            </w:pPr>
            <w:r w:rsidRPr="00F65414">
              <w:rPr>
                <w:rFonts w:cs="Book Antiqua"/>
                <w:sz w:val="22"/>
                <w:szCs w:val="22"/>
              </w:rPr>
              <w:t>Надзор примене прописа</w:t>
            </w:r>
          </w:p>
        </w:tc>
        <w:tc>
          <w:tcPr>
            <w:tcW w:w="2617" w:type="dxa"/>
            <w:tcBorders>
              <w:top w:val="single" w:sz="4" w:space="0" w:color="000000"/>
              <w:left w:val="single" w:sz="4" w:space="0" w:color="000000"/>
              <w:bottom w:val="single" w:sz="4" w:space="0" w:color="000000"/>
            </w:tcBorders>
          </w:tcPr>
          <w:p w14:paraId="7A18BFE0" w14:textId="77777777" w:rsidR="00862A5F" w:rsidRPr="00F65414" w:rsidRDefault="00862A5F">
            <w:pPr>
              <w:jc w:val="left"/>
            </w:pPr>
            <w:r w:rsidRPr="00F65414">
              <w:rPr>
                <w:rFonts w:cs="Book Antiqua"/>
                <w:sz w:val="22"/>
                <w:szCs w:val="22"/>
              </w:rPr>
              <w:t>Инспекцијски прегледи везани за безбедну реализацију излета, наставе у природи и екскурзија</w:t>
            </w:r>
            <w:r w:rsidRPr="00F65414">
              <w:rPr>
                <w:rFonts w:cs="Book Antiqua"/>
                <w:sz w:val="22"/>
                <w:szCs w:val="22"/>
                <w:lang w:val="sr-Cyrl-RS"/>
              </w:rPr>
              <w:t>.</w:t>
            </w:r>
          </w:p>
        </w:tc>
        <w:tc>
          <w:tcPr>
            <w:tcW w:w="1642" w:type="dxa"/>
            <w:tcBorders>
              <w:top w:val="single" w:sz="4" w:space="0" w:color="000000"/>
              <w:left w:val="single" w:sz="4" w:space="0" w:color="000000"/>
              <w:bottom w:val="single" w:sz="4" w:space="0" w:color="000000"/>
            </w:tcBorders>
          </w:tcPr>
          <w:p w14:paraId="2285F089" w14:textId="77777777" w:rsidR="00862A5F" w:rsidRPr="00F65414" w:rsidRDefault="00862A5F">
            <w:pPr>
              <w:jc w:val="left"/>
            </w:pPr>
            <w:r w:rsidRPr="00F65414">
              <w:rPr>
                <w:rFonts w:cs="Book Antiqua"/>
                <w:sz w:val="22"/>
                <w:szCs w:val="22"/>
              </w:rPr>
              <w:t>Полицијска управа, директорка</w:t>
            </w:r>
          </w:p>
        </w:tc>
        <w:tc>
          <w:tcPr>
            <w:tcW w:w="1400" w:type="dxa"/>
            <w:tcBorders>
              <w:top w:val="single" w:sz="4" w:space="0" w:color="000000"/>
              <w:left w:val="single" w:sz="4" w:space="0" w:color="000000"/>
              <w:bottom w:val="single" w:sz="4" w:space="0" w:color="000000"/>
            </w:tcBorders>
          </w:tcPr>
          <w:p w14:paraId="07696A80" w14:textId="77777777" w:rsidR="00862A5F" w:rsidRPr="00F65414" w:rsidRDefault="00862A5F">
            <w:pPr>
              <w:jc w:val="left"/>
            </w:pPr>
            <w:r w:rsidRPr="00F65414">
              <w:rPr>
                <w:rFonts w:cs="Book Antiqua"/>
                <w:sz w:val="22"/>
                <w:szCs w:val="22"/>
              </w:rPr>
              <w:t>Током године</w:t>
            </w:r>
          </w:p>
        </w:tc>
        <w:tc>
          <w:tcPr>
            <w:tcW w:w="1846" w:type="dxa"/>
            <w:tcBorders>
              <w:top w:val="single" w:sz="4" w:space="0" w:color="000000"/>
              <w:left w:val="single" w:sz="4" w:space="0" w:color="000000"/>
              <w:bottom w:val="single" w:sz="4" w:space="0" w:color="000000"/>
              <w:right w:val="single" w:sz="4" w:space="0" w:color="000000"/>
            </w:tcBorders>
          </w:tcPr>
          <w:p w14:paraId="722762D9" w14:textId="77777777" w:rsidR="00862A5F" w:rsidRPr="00F65414" w:rsidRDefault="00862A5F">
            <w:pPr>
              <w:jc w:val="left"/>
            </w:pPr>
            <w:r w:rsidRPr="00F65414">
              <w:rPr>
                <w:rFonts w:cs="Book Antiqua"/>
                <w:sz w:val="22"/>
                <w:szCs w:val="22"/>
              </w:rPr>
              <w:t>Извештаји надзорa</w:t>
            </w:r>
          </w:p>
        </w:tc>
      </w:tr>
    </w:tbl>
    <w:p w14:paraId="0EF769E2" w14:textId="77777777" w:rsidR="00862A5F" w:rsidRPr="00785B56" w:rsidRDefault="00862A5F">
      <w:pPr>
        <w:rPr>
          <w:rFonts w:cs="Arial"/>
          <w:color w:val="FF0000"/>
          <w:sz w:val="22"/>
          <w:szCs w:val="22"/>
          <w:lang w:eastAsia="en-GB"/>
        </w:rPr>
      </w:pPr>
    </w:p>
    <w:p w14:paraId="44A5AC63" w14:textId="77777777" w:rsidR="00862A5F" w:rsidRPr="00785B56" w:rsidRDefault="00862A5F">
      <w:pPr>
        <w:rPr>
          <w:rFonts w:cs="Book Antiqua"/>
          <w:color w:val="FF0000"/>
          <w:sz w:val="22"/>
          <w:szCs w:val="22"/>
          <w:lang w:val="sr-Cyrl-CS" w:eastAsia="en-GB"/>
        </w:rPr>
      </w:pPr>
    </w:p>
    <w:p w14:paraId="22D32F07" w14:textId="77777777" w:rsidR="00862A5F" w:rsidRPr="009E1157" w:rsidRDefault="00862A5F">
      <w:pPr>
        <w:pStyle w:val="Heading1"/>
        <w:ind w:firstLine="0"/>
      </w:pPr>
      <w:bookmarkStart w:id="39" w:name="_Toc240021982"/>
      <w:r w:rsidRPr="009E1157">
        <w:rPr>
          <w:rFonts w:ascii="Book Antiqua" w:hAnsi="Book Antiqua" w:cs="Book Antiqua"/>
          <w:sz w:val="22"/>
          <w:szCs w:val="22"/>
          <w:lang w:val="sr-Latn-BA"/>
        </w:rPr>
        <w:t xml:space="preserve">V </w:t>
      </w:r>
      <w:r w:rsidRPr="009E1157">
        <w:rPr>
          <w:rFonts w:ascii="Book Antiqua" w:hAnsi="Book Antiqua" w:cs="Book Antiqua"/>
          <w:sz w:val="22"/>
          <w:szCs w:val="22"/>
        </w:rPr>
        <w:t>ПЛАН РАДА СТРУЧНИХ ОРГАНА У ШКОЛИ</w:t>
      </w:r>
      <w:bookmarkEnd w:id="39"/>
    </w:p>
    <w:p w14:paraId="1ABFE9F3" w14:textId="77777777" w:rsidR="00862A5F" w:rsidRPr="009E1157" w:rsidRDefault="00862A5F">
      <w:pPr>
        <w:pStyle w:val="Heading2"/>
        <w:tabs>
          <w:tab w:val="clear" w:pos="3434"/>
        </w:tabs>
        <w:spacing w:line="480" w:lineRule="auto"/>
        <w:jc w:val="center"/>
      </w:pPr>
      <w:bookmarkStart w:id="40" w:name="_Toc240021983"/>
      <w:r w:rsidRPr="009E1157">
        <w:rPr>
          <w:rFonts w:cs="Book Antiqua"/>
          <w:sz w:val="22"/>
          <w:szCs w:val="22"/>
          <w:lang w:val="sr-Cyrl-RS"/>
        </w:rPr>
        <w:t>V.1 План рада Наставничког већа</w:t>
      </w:r>
      <w:bookmarkEnd w:id="40"/>
    </w:p>
    <w:tbl>
      <w:tblPr>
        <w:tblW w:w="5000"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555"/>
        <w:gridCol w:w="5067"/>
        <w:gridCol w:w="3114"/>
      </w:tblGrid>
      <w:tr w:rsidR="009E1157" w14:paraId="10CA2934" w14:textId="77777777" w:rsidTr="00851B76">
        <w:trPr>
          <w:trHeight w:val="405"/>
        </w:trPr>
        <w:tc>
          <w:tcPr>
            <w:tcW w:w="799" w:type="pct"/>
            <w:shd w:val="clear" w:color="auto" w:fill="E2FED7"/>
            <w:vAlign w:val="center"/>
          </w:tcPr>
          <w:p w14:paraId="6550E535" w14:textId="77777777" w:rsidR="009E1157" w:rsidRDefault="009E1157" w:rsidP="00851B76">
            <w:pPr>
              <w:rPr>
                <w:b/>
                <w:sz w:val="22"/>
                <w:lang w:val="sr-Cyrl-CS"/>
              </w:rPr>
            </w:pPr>
            <w:r>
              <w:rPr>
                <w:b/>
                <w:sz w:val="22"/>
                <w:szCs w:val="22"/>
                <w:lang w:val="sr-Cyrl-CS"/>
              </w:rPr>
              <w:t xml:space="preserve">Месец </w:t>
            </w:r>
          </w:p>
        </w:tc>
        <w:tc>
          <w:tcPr>
            <w:tcW w:w="2602" w:type="pct"/>
            <w:shd w:val="clear" w:color="auto" w:fill="E2FED7"/>
            <w:vAlign w:val="center"/>
          </w:tcPr>
          <w:p w14:paraId="6B762022" w14:textId="77777777" w:rsidR="009E1157" w:rsidRDefault="009E1157" w:rsidP="00851B76">
            <w:pPr>
              <w:rPr>
                <w:b/>
                <w:sz w:val="22"/>
                <w:lang w:val="sr-Cyrl-CS"/>
              </w:rPr>
            </w:pPr>
            <w:r>
              <w:rPr>
                <w:b/>
                <w:sz w:val="22"/>
                <w:szCs w:val="22"/>
                <w:lang w:val="sr-Cyrl-CS"/>
              </w:rPr>
              <w:t>Дневни ред</w:t>
            </w:r>
          </w:p>
        </w:tc>
        <w:tc>
          <w:tcPr>
            <w:tcW w:w="1599" w:type="pct"/>
            <w:shd w:val="clear" w:color="auto" w:fill="E2FED7"/>
            <w:vAlign w:val="center"/>
          </w:tcPr>
          <w:p w14:paraId="2DBB9830" w14:textId="77777777" w:rsidR="009E1157" w:rsidRDefault="009E1157" w:rsidP="00851B76">
            <w:pPr>
              <w:rPr>
                <w:b/>
                <w:sz w:val="22"/>
                <w:lang w:val="sr-Cyrl-CS"/>
              </w:rPr>
            </w:pPr>
            <w:r>
              <w:rPr>
                <w:b/>
                <w:sz w:val="22"/>
                <w:szCs w:val="22"/>
                <w:lang w:val="sr-Cyrl-CS"/>
              </w:rPr>
              <w:t xml:space="preserve">Извршиоци </w:t>
            </w:r>
          </w:p>
        </w:tc>
      </w:tr>
      <w:tr w:rsidR="009E1157" w14:paraId="0FD86B88" w14:textId="77777777" w:rsidTr="00851B76">
        <w:tc>
          <w:tcPr>
            <w:tcW w:w="799" w:type="pct"/>
            <w:vAlign w:val="center"/>
          </w:tcPr>
          <w:p w14:paraId="369B7979" w14:textId="77777777" w:rsidR="009E1157" w:rsidRDefault="009E1157" w:rsidP="00AA7766">
            <w:pPr>
              <w:rPr>
                <w:sz w:val="22"/>
                <w:lang w:val="sr-Cyrl-CS"/>
              </w:rPr>
            </w:pPr>
            <w:r>
              <w:rPr>
                <w:sz w:val="22"/>
                <w:szCs w:val="22"/>
                <w:lang w:val="sr-Cyrl-CS"/>
              </w:rPr>
              <w:t>Септембар</w:t>
            </w:r>
          </w:p>
        </w:tc>
        <w:tc>
          <w:tcPr>
            <w:tcW w:w="2602" w:type="pct"/>
            <w:vAlign w:val="center"/>
          </w:tcPr>
          <w:p w14:paraId="058FD8AC" w14:textId="475D1C19" w:rsidR="009E1157" w:rsidRDefault="009E1157" w:rsidP="00AA7766">
            <w:pPr>
              <w:rPr>
                <w:sz w:val="22"/>
              </w:rPr>
            </w:pPr>
            <w:r>
              <w:rPr>
                <w:sz w:val="22"/>
                <w:szCs w:val="22"/>
              </w:rPr>
              <w:t>1.</w:t>
            </w:r>
            <w:r w:rsidR="00AA7766">
              <w:rPr>
                <w:sz w:val="22"/>
                <w:szCs w:val="22"/>
                <w:lang w:val="sr-Cyrl-RS"/>
              </w:rPr>
              <w:t xml:space="preserve"> </w:t>
            </w:r>
            <w:r>
              <w:rPr>
                <w:sz w:val="22"/>
                <w:szCs w:val="22"/>
              </w:rPr>
              <w:t>Усвајање записника са претходне седнице</w:t>
            </w:r>
          </w:p>
          <w:p w14:paraId="7A77FD6C" w14:textId="5A0BB483" w:rsidR="009E1157" w:rsidRDefault="009E1157" w:rsidP="00AA7766">
            <w:pPr>
              <w:rPr>
                <w:sz w:val="22"/>
              </w:rPr>
            </w:pPr>
            <w:r>
              <w:rPr>
                <w:sz w:val="22"/>
                <w:szCs w:val="22"/>
              </w:rPr>
              <w:t>2.</w:t>
            </w:r>
            <w:r w:rsidR="00AA7766">
              <w:rPr>
                <w:sz w:val="22"/>
                <w:szCs w:val="22"/>
                <w:lang w:val="sr-Cyrl-RS"/>
              </w:rPr>
              <w:t xml:space="preserve"> </w:t>
            </w:r>
            <w:r>
              <w:rPr>
                <w:sz w:val="22"/>
                <w:szCs w:val="22"/>
              </w:rPr>
              <w:t>Усвајање предлога дневног реда</w:t>
            </w:r>
          </w:p>
          <w:p w14:paraId="68420840" w14:textId="77777777" w:rsidR="009E1157" w:rsidRDefault="009E1157" w:rsidP="00AA7766">
            <w:pPr>
              <w:rPr>
                <w:sz w:val="22"/>
              </w:rPr>
            </w:pPr>
            <w:r>
              <w:rPr>
                <w:sz w:val="22"/>
                <w:szCs w:val="22"/>
              </w:rPr>
              <w:t xml:space="preserve">3. </w:t>
            </w:r>
            <w:r>
              <w:rPr>
                <w:sz w:val="22"/>
                <w:szCs w:val="22"/>
                <w:lang w:val="sr-Cyrl-CS"/>
              </w:rPr>
              <w:t>Разматрање и давање мишљења на  предлог</w:t>
            </w:r>
            <w:r>
              <w:rPr>
                <w:sz w:val="22"/>
                <w:szCs w:val="22"/>
              </w:rPr>
              <w:t xml:space="preserve"> Годишњ</w:t>
            </w:r>
            <w:r>
              <w:rPr>
                <w:sz w:val="22"/>
                <w:szCs w:val="22"/>
                <w:lang w:val="sr-Cyrl-CS"/>
              </w:rPr>
              <w:t xml:space="preserve">ег </w:t>
            </w:r>
            <w:r>
              <w:rPr>
                <w:sz w:val="22"/>
                <w:szCs w:val="22"/>
              </w:rPr>
              <w:t>плана рада школе за школску 202</w:t>
            </w:r>
            <w:r>
              <w:rPr>
                <w:sz w:val="22"/>
                <w:szCs w:val="22"/>
                <w:lang w:val="sr-Cyrl-RS"/>
              </w:rPr>
              <w:t>6</w:t>
            </w:r>
            <w:r>
              <w:rPr>
                <w:sz w:val="22"/>
                <w:szCs w:val="22"/>
              </w:rPr>
              <w:t>/202</w:t>
            </w:r>
            <w:r>
              <w:rPr>
                <w:sz w:val="22"/>
                <w:szCs w:val="22"/>
                <w:lang w:val="sr-Cyrl-RS"/>
              </w:rPr>
              <w:t>7</w:t>
            </w:r>
            <w:r>
              <w:rPr>
                <w:sz w:val="22"/>
                <w:szCs w:val="22"/>
              </w:rPr>
              <w:t xml:space="preserve">. </w:t>
            </w:r>
            <w:r>
              <w:rPr>
                <w:sz w:val="22"/>
                <w:szCs w:val="22"/>
                <w:lang w:val="sr-Cyrl-RS"/>
              </w:rPr>
              <w:t>г</w:t>
            </w:r>
            <w:r>
              <w:rPr>
                <w:sz w:val="22"/>
                <w:szCs w:val="22"/>
              </w:rPr>
              <w:t>одину</w:t>
            </w:r>
          </w:p>
          <w:p w14:paraId="48436E5E" w14:textId="0E18DFBB" w:rsidR="009E1157" w:rsidRDefault="009E1157" w:rsidP="00AA7766">
            <w:pPr>
              <w:rPr>
                <w:sz w:val="22"/>
                <w:lang w:val="sr-Cyrl-RS"/>
              </w:rPr>
            </w:pPr>
            <w:r>
              <w:rPr>
                <w:sz w:val="22"/>
                <w:szCs w:val="22"/>
                <w:lang w:val="sr-Latn-RS"/>
              </w:rPr>
              <w:t>4.</w:t>
            </w:r>
            <w:r w:rsidR="00AA7766">
              <w:rPr>
                <w:sz w:val="22"/>
                <w:szCs w:val="22"/>
                <w:lang w:val="sr-Cyrl-RS"/>
              </w:rPr>
              <w:t xml:space="preserve"> </w:t>
            </w:r>
            <w:r>
              <w:rPr>
                <w:sz w:val="22"/>
                <w:szCs w:val="22"/>
                <w:lang w:val="sr-Cyrl-RS"/>
              </w:rPr>
              <w:t>Разматрање и усвајање Извештаја о раду директорке на крају школске 2025/2026.</w:t>
            </w:r>
            <w:r w:rsidR="00325F76">
              <w:rPr>
                <w:sz w:val="22"/>
                <w:szCs w:val="22"/>
                <w:lang w:val="sr-Cyrl-RS"/>
              </w:rPr>
              <w:t xml:space="preserve"> </w:t>
            </w:r>
            <w:r>
              <w:rPr>
                <w:sz w:val="22"/>
                <w:szCs w:val="22"/>
                <w:lang w:val="sr-Cyrl-RS"/>
              </w:rPr>
              <w:t>год.</w:t>
            </w:r>
          </w:p>
          <w:p w14:paraId="5DEDF44C" w14:textId="567BD7CD" w:rsidR="009E1157" w:rsidRDefault="00AA7766" w:rsidP="00AA7766">
            <w:pPr>
              <w:rPr>
                <w:sz w:val="22"/>
                <w:lang w:val="sr-Cyrl-RS"/>
              </w:rPr>
            </w:pPr>
            <w:r>
              <w:rPr>
                <w:sz w:val="22"/>
                <w:szCs w:val="22"/>
              </w:rPr>
              <w:t xml:space="preserve">5. </w:t>
            </w:r>
            <w:r w:rsidR="009E1157">
              <w:rPr>
                <w:sz w:val="22"/>
                <w:szCs w:val="22"/>
              </w:rPr>
              <w:t>Утврђивање програма стручног усавршавања за школску 202</w:t>
            </w:r>
            <w:r w:rsidR="009E1157">
              <w:rPr>
                <w:sz w:val="22"/>
                <w:szCs w:val="22"/>
                <w:lang w:val="sr-Cyrl-RS"/>
              </w:rPr>
              <w:t>6</w:t>
            </w:r>
            <w:r w:rsidR="009E1157">
              <w:rPr>
                <w:sz w:val="22"/>
                <w:szCs w:val="22"/>
              </w:rPr>
              <w:t>/202</w:t>
            </w:r>
            <w:r w:rsidR="009E1157">
              <w:rPr>
                <w:sz w:val="22"/>
                <w:szCs w:val="22"/>
                <w:lang w:val="sr-Cyrl-RS"/>
              </w:rPr>
              <w:t>7</w:t>
            </w:r>
            <w:r w:rsidR="009E1157">
              <w:rPr>
                <w:sz w:val="22"/>
                <w:szCs w:val="22"/>
              </w:rPr>
              <w:t>. год.</w:t>
            </w:r>
            <w:r w:rsidR="00325F76">
              <w:rPr>
                <w:sz w:val="22"/>
                <w:szCs w:val="22"/>
                <w:lang w:val="sr-Cyrl-RS"/>
              </w:rPr>
              <w:t xml:space="preserve"> </w:t>
            </w:r>
            <w:r w:rsidR="009E1157">
              <w:rPr>
                <w:sz w:val="22"/>
                <w:szCs w:val="22"/>
                <w:lang w:val="sr-Cyrl-RS"/>
              </w:rPr>
              <w:t>и упознавање са планом реализације пројеката Еразмус акредитације</w:t>
            </w:r>
          </w:p>
          <w:p w14:paraId="0CC1F3E2" w14:textId="6812C9A2" w:rsidR="009E1157" w:rsidRDefault="009E1157" w:rsidP="00AA7766">
            <w:pPr>
              <w:rPr>
                <w:sz w:val="22"/>
              </w:rPr>
            </w:pPr>
            <w:r>
              <w:rPr>
                <w:sz w:val="22"/>
                <w:szCs w:val="22"/>
              </w:rPr>
              <w:t>6.</w:t>
            </w:r>
            <w:r w:rsidR="00AA7766">
              <w:rPr>
                <w:sz w:val="22"/>
                <w:szCs w:val="22"/>
                <w:lang w:val="sr-Cyrl-RS"/>
              </w:rPr>
              <w:t xml:space="preserve"> </w:t>
            </w:r>
            <w:r>
              <w:rPr>
                <w:sz w:val="22"/>
                <w:szCs w:val="22"/>
              </w:rPr>
              <w:t xml:space="preserve">Предлог чланова стручног актива за развој школског програма </w:t>
            </w:r>
          </w:p>
          <w:p w14:paraId="07B5EAA4" w14:textId="091B0B5C" w:rsidR="009E1157" w:rsidRDefault="00AA7766" w:rsidP="00AA7766">
            <w:pPr>
              <w:rPr>
                <w:sz w:val="22"/>
              </w:rPr>
            </w:pPr>
            <w:r>
              <w:rPr>
                <w:sz w:val="22"/>
                <w:szCs w:val="22"/>
              </w:rPr>
              <w:t xml:space="preserve">7. </w:t>
            </w:r>
            <w:r w:rsidR="009E1157">
              <w:rPr>
                <w:sz w:val="22"/>
                <w:szCs w:val="22"/>
              </w:rPr>
              <w:t xml:space="preserve">Предлог  чланова стручног актива за развојно планирање </w:t>
            </w:r>
          </w:p>
          <w:p w14:paraId="68F73845" w14:textId="6D8F8ACE" w:rsidR="009E1157" w:rsidRDefault="009E1157" w:rsidP="00AA7766">
            <w:pPr>
              <w:rPr>
                <w:sz w:val="22"/>
              </w:rPr>
            </w:pPr>
            <w:r>
              <w:rPr>
                <w:sz w:val="22"/>
                <w:szCs w:val="22"/>
              </w:rPr>
              <w:t>8.</w:t>
            </w:r>
            <w:r w:rsidR="00AA7766">
              <w:rPr>
                <w:sz w:val="22"/>
                <w:szCs w:val="22"/>
                <w:lang w:val="sr-Cyrl-RS"/>
              </w:rPr>
              <w:t xml:space="preserve"> </w:t>
            </w:r>
            <w:r>
              <w:rPr>
                <w:sz w:val="22"/>
                <w:szCs w:val="22"/>
              </w:rPr>
              <w:t>Разматрање предлога и услова за извођење наставе у природи</w:t>
            </w:r>
          </w:p>
          <w:p w14:paraId="6F368CB9" w14:textId="36CCFE7E" w:rsidR="009E1157" w:rsidRDefault="009E1157" w:rsidP="00AA7766">
            <w:pPr>
              <w:rPr>
                <w:sz w:val="22"/>
                <w:lang w:val="sr-Cyrl-CS"/>
              </w:rPr>
            </w:pPr>
            <w:r>
              <w:rPr>
                <w:sz w:val="22"/>
                <w:szCs w:val="22"/>
                <w:lang w:val="sr-Cyrl-CS"/>
              </w:rPr>
              <w:t>9.</w:t>
            </w:r>
            <w:r w:rsidR="00AA7766">
              <w:rPr>
                <w:sz w:val="22"/>
                <w:szCs w:val="22"/>
                <w:lang w:val="sr-Cyrl-CS"/>
              </w:rPr>
              <w:t xml:space="preserve"> </w:t>
            </w:r>
            <w:r>
              <w:rPr>
                <w:sz w:val="22"/>
                <w:szCs w:val="22"/>
                <w:lang w:val="sr-Cyrl-CS"/>
              </w:rPr>
              <w:t xml:space="preserve">Текућа питања (опремљеност школе/потребе, </w:t>
            </w:r>
            <w:r>
              <w:rPr>
                <w:sz w:val="22"/>
                <w:szCs w:val="22"/>
                <w:lang w:val="sr-Cyrl-RS"/>
              </w:rPr>
              <w:t xml:space="preserve">приредба за пријем првака, </w:t>
            </w:r>
            <w:r>
              <w:rPr>
                <w:sz w:val="22"/>
                <w:szCs w:val="22"/>
                <w:lang w:val="sr-Cyrl-CS"/>
              </w:rPr>
              <w:t>вођење педагошке документације и евиденције о раду, опремљеност дидактичким материјалима,  организација рада, задужења запослених</w:t>
            </w:r>
            <w:r>
              <w:rPr>
                <w:sz w:val="22"/>
                <w:szCs w:val="22"/>
              </w:rPr>
              <w:t>,</w:t>
            </w:r>
            <w:r>
              <w:rPr>
                <w:sz w:val="22"/>
                <w:szCs w:val="22"/>
                <w:lang w:val="sr-Cyrl-RS"/>
              </w:rPr>
              <w:t xml:space="preserve"> </w:t>
            </w:r>
            <w:r>
              <w:rPr>
                <w:sz w:val="22"/>
                <w:szCs w:val="22"/>
              </w:rPr>
              <w:t>безбедност ученика,</w:t>
            </w:r>
            <w:r>
              <w:rPr>
                <w:sz w:val="22"/>
                <w:szCs w:val="22"/>
                <w:lang w:val="sr-Cyrl-CS"/>
              </w:rPr>
              <w:t xml:space="preserve"> дежурства, продужени боравак, превоз, исхрана ученика,информације о тематској посети</w:t>
            </w:r>
            <w:r>
              <w:rPr>
                <w:sz w:val="22"/>
                <w:szCs w:val="22"/>
                <w:lang w:val="sr-Latn-RS"/>
              </w:rPr>
              <w:t xml:space="preserve"> </w:t>
            </w:r>
            <w:r>
              <w:rPr>
                <w:sz w:val="22"/>
                <w:szCs w:val="22"/>
                <w:lang w:val="sr-Cyrl-RS"/>
              </w:rPr>
              <w:t xml:space="preserve">спец. међународне изложбе 2027. </w:t>
            </w:r>
            <w:r>
              <w:rPr>
                <w:sz w:val="22"/>
                <w:szCs w:val="22"/>
                <w:lang w:val="sr-Cyrl-CS"/>
              </w:rPr>
              <w:t>, припреме за обележавање дечје недеље...)</w:t>
            </w:r>
          </w:p>
        </w:tc>
        <w:tc>
          <w:tcPr>
            <w:tcW w:w="1599" w:type="pct"/>
            <w:vAlign w:val="center"/>
          </w:tcPr>
          <w:p w14:paraId="1AC1975C" w14:textId="77777777" w:rsidR="009E1157" w:rsidRDefault="009E1157" w:rsidP="00851B76">
            <w:pPr>
              <w:jc w:val="left"/>
              <w:rPr>
                <w:sz w:val="22"/>
              </w:rPr>
            </w:pPr>
            <w:r>
              <w:rPr>
                <w:sz w:val="22"/>
                <w:szCs w:val="22"/>
              </w:rPr>
              <w:t>Директор, наставници, стручни сарадници</w:t>
            </w:r>
          </w:p>
        </w:tc>
      </w:tr>
      <w:tr w:rsidR="009E1157" w14:paraId="3EC21799" w14:textId="77777777" w:rsidTr="00851B76">
        <w:tc>
          <w:tcPr>
            <w:tcW w:w="799" w:type="pct"/>
            <w:vAlign w:val="center"/>
          </w:tcPr>
          <w:p w14:paraId="7CA20257" w14:textId="77777777" w:rsidR="009E1157" w:rsidRDefault="009E1157" w:rsidP="00AA7766">
            <w:pPr>
              <w:rPr>
                <w:sz w:val="22"/>
                <w:lang w:val="sr-Cyrl-CS"/>
              </w:rPr>
            </w:pPr>
            <w:r>
              <w:rPr>
                <w:sz w:val="22"/>
                <w:szCs w:val="22"/>
                <w:lang w:val="sr-Cyrl-CS"/>
              </w:rPr>
              <w:t>Октобар, Новембар</w:t>
            </w:r>
          </w:p>
        </w:tc>
        <w:tc>
          <w:tcPr>
            <w:tcW w:w="2602" w:type="pct"/>
            <w:vAlign w:val="center"/>
          </w:tcPr>
          <w:p w14:paraId="6E40BDD0" w14:textId="714BF2C6" w:rsidR="009E1157" w:rsidRDefault="009E1157" w:rsidP="00AA7766">
            <w:pPr>
              <w:rPr>
                <w:sz w:val="22"/>
              </w:rPr>
            </w:pPr>
            <w:r>
              <w:rPr>
                <w:sz w:val="22"/>
                <w:szCs w:val="22"/>
              </w:rPr>
              <w:t>1.</w:t>
            </w:r>
            <w:r w:rsidR="00AA7766">
              <w:rPr>
                <w:sz w:val="22"/>
                <w:szCs w:val="22"/>
                <w:lang w:val="sr-Cyrl-RS"/>
              </w:rPr>
              <w:t xml:space="preserve"> </w:t>
            </w:r>
            <w:r>
              <w:rPr>
                <w:sz w:val="22"/>
                <w:szCs w:val="22"/>
              </w:rPr>
              <w:t>Усвајање записника са претходне седнице</w:t>
            </w:r>
          </w:p>
          <w:p w14:paraId="44BEB84B" w14:textId="09AD8F51" w:rsidR="009E1157" w:rsidRDefault="009E1157" w:rsidP="00AA7766">
            <w:pPr>
              <w:rPr>
                <w:sz w:val="22"/>
              </w:rPr>
            </w:pPr>
            <w:r>
              <w:rPr>
                <w:sz w:val="22"/>
                <w:szCs w:val="22"/>
              </w:rPr>
              <w:t>2.</w:t>
            </w:r>
            <w:r w:rsidR="00AA7766">
              <w:rPr>
                <w:sz w:val="22"/>
                <w:szCs w:val="22"/>
                <w:lang w:val="sr-Cyrl-RS"/>
              </w:rPr>
              <w:t xml:space="preserve"> </w:t>
            </w:r>
            <w:r>
              <w:rPr>
                <w:sz w:val="22"/>
                <w:szCs w:val="22"/>
              </w:rPr>
              <w:t>Усвајање предлога дневног реда</w:t>
            </w:r>
          </w:p>
          <w:p w14:paraId="63B0E618" w14:textId="625FD3CA" w:rsidR="009E1157" w:rsidRDefault="009E1157" w:rsidP="00AA7766">
            <w:pPr>
              <w:rPr>
                <w:sz w:val="22"/>
              </w:rPr>
            </w:pPr>
            <w:r>
              <w:rPr>
                <w:sz w:val="22"/>
                <w:szCs w:val="22"/>
              </w:rPr>
              <w:t>3.</w:t>
            </w:r>
            <w:r w:rsidR="00AA7766">
              <w:rPr>
                <w:sz w:val="22"/>
                <w:szCs w:val="22"/>
                <w:lang w:val="sr-Cyrl-RS"/>
              </w:rPr>
              <w:t xml:space="preserve"> </w:t>
            </w:r>
            <w:r>
              <w:rPr>
                <w:sz w:val="22"/>
                <w:szCs w:val="22"/>
              </w:rPr>
              <w:t>Адаптација ученика 1. и 5.</w:t>
            </w:r>
            <w:r w:rsidR="00AA7766">
              <w:rPr>
                <w:sz w:val="22"/>
                <w:szCs w:val="22"/>
                <w:lang w:val="sr-Cyrl-RS"/>
              </w:rPr>
              <w:t xml:space="preserve"> </w:t>
            </w:r>
            <w:r>
              <w:rPr>
                <w:sz w:val="22"/>
                <w:szCs w:val="22"/>
              </w:rPr>
              <w:t>разреда и новоуписаних ученика осталих разреда</w:t>
            </w:r>
          </w:p>
          <w:p w14:paraId="14780030" w14:textId="114CE386" w:rsidR="009E1157" w:rsidRDefault="009E1157" w:rsidP="00AA7766">
            <w:pPr>
              <w:rPr>
                <w:sz w:val="22"/>
                <w:szCs w:val="22"/>
              </w:rPr>
            </w:pPr>
            <w:r>
              <w:rPr>
                <w:sz w:val="22"/>
                <w:szCs w:val="22"/>
                <w:lang w:val="sr-Cyrl-CS"/>
              </w:rPr>
              <w:t>4.</w:t>
            </w:r>
            <w:r w:rsidR="00AA7766">
              <w:rPr>
                <w:sz w:val="22"/>
                <w:szCs w:val="22"/>
                <w:lang w:val="sr-Cyrl-CS"/>
              </w:rPr>
              <w:t xml:space="preserve"> </w:t>
            </w:r>
            <w:r>
              <w:rPr>
                <w:sz w:val="22"/>
                <w:szCs w:val="22"/>
              </w:rPr>
              <w:t>Анализа обр</w:t>
            </w:r>
            <w:r>
              <w:rPr>
                <w:sz w:val="22"/>
                <w:szCs w:val="22"/>
                <w:lang w:val="sr-Cyrl-CS"/>
              </w:rPr>
              <w:t>а</w:t>
            </w:r>
            <w:r>
              <w:rPr>
                <w:sz w:val="22"/>
                <w:szCs w:val="22"/>
              </w:rPr>
              <w:t>зовно васпитног рада у протеклом периоду и предлагање мера за унапређење</w:t>
            </w:r>
          </w:p>
          <w:p w14:paraId="7F0C0382" w14:textId="77777777" w:rsidR="00AA7766" w:rsidRDefault="009E1157" w:rsidP="00AA7766">
            <w:pPr>
              <w:rPr>
                <w:sz w:val="22"/>
                <w:lang w:val="sr-Cyrl-RS"/>
              </w:rPr>
            </w:pPr>
            <w:r>
              <w:rPr>
                <w:sz w:val="22"/>
                <w:szCs w:val="22"/>
                <w:lang w:val="sr-Cyrl-RS"/>
              </w:rPr>
              <w:t xml:space="preserve">5. </w:t>
            </w:r>
            <w:r>
              <w:rPr>
                <w:sz w:val="22"/>
                <w:szCs w:val="22"/>
              </w:rPr>
              <w:t>Припреме за обележавање Нове године</w:t>
            </w:r>
          </w:p>
          <w:p w14:paraId="0EC77EB4" w14:textId="21AF3048" w:rsidR="009E1157" w:rsidRPr="00AA7766" w:rsidRDefault="00AA7766" w:rsidP="00AA7766">
            <w:pPr>
              <w:rPr>
                <w:sz w:val="22"/>
                <w:lang w:val="sr-Cyrl-RS"/>
              </w:rPr>
            </w:pPr>
            <w:r>
              <w:rPr>
                <w:sz w:val="22"/>
                <w:lang w:val="sr-Cyrl-RS"/>
              </w:rPr>
              <w:t xml:space="preserve">6. </w:t>
            </w:r>
            <w:r w:rsidR="009E1157">
              <w:rPr>
                <w:sz w:val="22"/>
                <w:szCs w:val="22"/>
                <w:lang w:val="sr-Cyrl-CS"/>
              </w:rPr>
              <w:t>Текућа питања</w:t>
            </w:r>
          </w:p>
        </w:tc>
        <w:tc>
          <w:tcPr>
            <w:tcW w:w="1599" w:type="pct"/>
            <w:vAlign w:val="center"/>
          </w:tcPr>
          <w:p w14:paraId="16546562" w14:textId="77777777" w:rsidR="009E1157" w:rsidRDefault="009E1157" w:rsidP="00851B76">
            <w:pPr>
              <w:jc w:val="left"/>
              <w:rPr>
                <w:sz w:val="22"/>
                <w:lang w:val="sr-Cyrl-CS"/>
              </w:rPr>
            </w:pPr>
            <w:r>
              <w:rPr>
                <w:sz w:val="22"/>
                <w:szCs w:val="22"/>
                <w:lang w:val="sr-Cyrl-CS"/>
              </w:rPr>
              <w:t>Директор, наставници, стручни сарадници</w:t>
            </w:r>
          </w:p>
        </w:tc>
      </w:tr>
      <w:tr w:rsidR="009E1157" w14:paraId="514DA88A" w14:textId="77777777" w:rsidTr="00851B76">
        <w:tc>
          <w:tcPr>
            <w:tcW w:w="799" w:type="pct"/>
            <w:vAlign w:val="center"/>
          </w:tcPr>
          <w:p w14:paraId="37102EDC" w14:textId="77777777" w:rsidR="009E1157" w:rsidRDefault="009E1157" w:rsidP="00AA7766">
            <w:pPr>
              <w:rPr>
                <w:sz w:val="22"/>
                <w:lang w:val="en-US"/>
              </w:rPr>
            </w:pPr>
            <w:r>
              <w:rPr>
                <w:sz w:val="22"/>
                <w:szCs w:val="22"/>
              </w:rPr>
              <w:t>Децембар</w:t>
            </w:r>
          </w:p>
          <w:p w14:paraId="02E28571" w14:textId="77777777" w:rsidR="009E1157" w:rsidRDefault="009E1157" w:rsidP="00AA7766">
            <w:pPr>
              <w:rPr>
                <w:sz w:val="22"/>
                <w:lang w:val="sr-Cyrl-CS"/>
              </w:rPr>
            </w:pPr>
          </w:p>
        </w:tc>
        <w:tc>
          <w:tcPr>
            <w:tcW w:w="2602" w:type="pct"/>
            <w:vAlign w:val="center"/>
          </w:tcPr>
          <w:p w14:paraId="4725F985" w14:textId="58DC03E2" w:rsidR="009E1157" w:rsidRDefault="009E1157" w:rsidP="00AA7766">
            <w:pPr>
              <w:rPr>
                <w:sz w:val="22"/>
              </w:rPr>
            </w:pPr>
            <w:r>
              <w:rPr>
                <w:sz w:val="22"/>
                <w:szCs w:val="22"/>
              </w:rPr>
              <w:t>1.</w:t>
            </w:r>
            <w:r w:rsidR="00AA7766">
              <w:rPr>
                <w:sz w:val="22"/>
                <w:szCs w:val="22"/>
                <w:lang w:val="sr-Cyrl-RS"/>
              </w:rPr>
              <w:t xml:space="preserve"> </w:t>
            </w:r>
            <w:r>
              <w:rPr>
                <w:sz w:val="22"/>
                <w:szCs w:val="22"/>
              </w:rPr>
              <w:t>Усвајање записника са претходне седнице</w:t>
            </w:r>
          </w:p>
          <w:p w14:paraId="16E24960" w14:textId="0B8DEB1E" w:rsidR="009E1157" w:rsidRDefault="009E1157" w:rsidP="00AA7766">
            <w:pPr>
              <w:rPr>
                <w:sz w:val="22"/>
              </w:rPr>
            </w:pPr>
            <w:r>
              <w:rPr>
                <w:sz w:val="22"/>
                <w:szCs w:val="22"/>
              </w:rPr>
              <w:t>2.</w:t>
            </w:r>
            <w:r w:rsidR="00AA7766">
              <w:rPr>
                <w:sz w:val="22"/>
                <w:szCs w:val="22"/>
                <w:lang w:val="sr-Cyrl-RS"/>
              </w:rPr>
              <w:t xml:space="preserve"> </w:t>
            </w:r>
            <w:r>
              <w:rPr>
                <w:sz w:val="22"/>
                <w:szCs w:val="22"/>
              </w:rPr>
              <w:t>Усвајање предлога дневног реда</w:t>
            </w:r>
          </w:p>
          <w:p w14:paraId="02259B21" w14:textId="77777777" w:rsidR="009E1157" w:rsidRDefault="009E1157" w:rsidP="00AA7766">
            <w:pPr>
              <w:rPr>
                <w:sz w:val="22"/>
                <w:lang w:val="sr-Cyrl-CS"/>
              </w:rPr>
            </w:pPr>
            <w:r>
              <w:rPr>
                <w:sz w:val="22"/>
                <w:szCs w:val="22"/>
                <w:lang w:val="sr-Cyrl-CS"/>
              </w:rPr>
              <w:t xml:space="preserve">3. </w:t>
            </w:r>
            <w:r>
              <w:rPr>
                <w:sz w:val="22"/>
                <w:szCs w:val="22"/>
              </w:rPr>
              <w:t>Анализа обр</w:t>
            </w:r>
            <w:r>
              <w:rPr>
                <w:sz w:val="22"/>
                <w:szCs w:val="22"/>
                <w:lang w:val="sr-Cyrl-CS"/>
              </w:rPr>
              <w:t>а</w:t>
            </w:r>
            <w:r>
              <w:rPr>
                <w:sz w:val="22"/>
                <w:szCs w:val="22"/>
              </w:rPr>
              <w:t>зовно васпитног рада и успеха  ученика на крају првог</w:t>
            </w:r>
            <w:r>
              <w:rPr>
                <w:sz w:val="22"/>
                <w:szCs w:val="22"/>
                <w:lang w:val="sr-Cyrl-CS"/>
              </w:rPr>
              <w:t xml:space="preserve"> полугодишта-извештавање</w:t>
            </w:r>
          </w:p>
          <w:p w14:paraId="77BCFDC1" w14:textId="5E819498" w:rsidR="009E1157" w:rsidRDefault="009E1157" w:rsidP="00AA7766">
            <w:pPr>
              <w:rPr>
                <w:rFonts w:cs="Arial"/>
                <w:sz w:val="22"/>
              </w:rPr>
            </w:pPr>
            <w:r>
              <w:rPr>
                <w:rFonts w:cs="Arial"/>
                <w:sz w:val="22"/>
                <w:szCs w:val="22"/>
                <w:lang w:val="sr-Cyrl-CS"/>
              </w:rPr>
              <w:t>4.</w:t>
            </w:r>
            <w:r w:rsidR="00AA7766">
              <w:rPr>
                <w:rFonts w:cs="Arial"/>
                <w:sz w:val="22"/>
                <w:szCs w:val="22"/>
                <w:lang w:val="sr-Cyrl-CS"/>
              </w:rPr>
              <w:t xml:space="preserve"> </w:t>
            </w:r>
            <w:r>
              <w:rPr>
                <w:rFonts w:cs="Arial"/>
                <w:sz w:val="22"/>
                <w:szCs w:val="22"/>
                <w:lang w:val="sr-Cyrl-CS"/>
              </w:rPr>
              <w:t>Извештај о  раду стручних сарадника</w:t>
            </w:r>
          </w:p>
          <w:p w14:paraId="285FBADF" w14:textId="2C2E7BFD" w:rsidR="009E1157" w:rsidRDefault="009E1157" w:rsidP="00AA7766">
            <w:pPr>
              <w:rPr>
                <w:sz w:val="22"/>
              </w:rPr>
            </w:pPr>
            <w:r>
              <w:rPr>
                <w:sz w:val="22"/>
                <w:szCs w:val="22"/>
              </w:rPr>
              <w:t>5</w:t>
            </w:r>
            <w:r>
              <w:rPr>
                <w:sz w:val="22"/>
                <w:szCs w:val="22"/>
                <w:lang w:val="sr-Cyrl-CS"/>
              </w:rPr>
              <w:t>.</w:t>
            </w:r>
            <w:r w:rsidR="00AA7766">
              <w:rPr>
                <w:sz w:val="22"/>
                <w:szCs w:val="22"/>
                <w:lang w:val="sr-Cyrl-CS"/>
              </w:rPr>
              <w:t xml:space="preserve"> </w:t>
            </w:r>
            <w:r>
              <w:rPr>
                <w:sz w:val="22"/>
                <w:szCs w:val="22"/>
              </w:rPr>
              <w:t xml:space="preserve">Припреме за обележавање </w:t>
            </w:r>
            <w:r>
              <w:rPr>
                <w:sz w:val="22"/>
                <w:szCs w:val="22"/>
                <w:lang w:val="sr-Cyrl-CS"/>
              </w:rPr>
              <w:t>школске славе</w:t>
            </w:r>
            <w:r>
              <w:rPr>
                <w:sz w:val="22"/>
                <w:szCs w:val="22"/>
              </w:rPr>
              <w:t xml:space="preserve"> Светог Саве</w:t>
            </w:r>
          </w:p>
          <w:p w14:paraId="7B90BAD3" w14:textId="0E575A8D" w:rsidR="009E1157" w:rsidRDefault="009E1157" w:rsidP="00AA7766">
            <w:pPr>
              <w:rPr>
                <w:sz w:val="22"/>
                <w:szCs w:val="22"/>
              </w:rPr>
            </w:pPr>
            <w:r>
              <w:rPr>
                <w:sz w:val="22"/>
                <w:szCs w:val="22"/>
              </w:rPr>
              <w:t>6.</w:t>
            </w:r>
            <w:r w:rsidR="00AA7766">
              <w:rPr>
                <w:sz w:val="22"/>
                <w:szCs w:val="22"/>
                <w:lang w:val="sr-Cyrl-RS"/>
              </w:rPr>
              <w:t xml:space="preserve"> </w:t>
            </w:r>
            <w:r>
              <w:rPr>
                <w:sz w:val="22"/>
                <w:szCs w:val="22"/>
              </w:rPr>
              <w:t xml:space="preserve">Разматрање предлога за учешће на предстојећим стручним скуповима, конференцијама </w:t>
            </w:r>
          </w:p>
          <w:p w14:paraId="3CF37CEE" w14:textId="5326077D" w:rsidR="009E1157" w:rsidRPr="00514152" w:rsidRDefault="009E1157" w:rsidP="00AA7766">
            <w:pPr>
              <w:rPr>
                <w:sz w:val="22"/>
                <w:lang w:val="sr-Cyrl-RS"/>
              </w:rPr>
            </w:pPr>
            <w:r>
              <w:rPr>
                <w:sz w:val="22"/>
                <w:szCs w:val="22"/>
                <w:lang w:val="sr-Cyrl-RS"/>
              </w:rPr>
              <w:t>7. Текућа питања</w:t>
            </w:r>
          </w:p>
        </w:tc>
        <w:tc>
          <w:tcPr>
            <w:tcW w:w="1599" w:type="pct"/>
            <w:vAlign w:val="center"/>
          </w:tcPr>
          <w:p w14:paraId="640C9219" w14:textId="77777777" w:rsidR="009E1157" w:rsidRDefault="009E1157" w:rsidP="00851B76">
            <w:pPr>
              <w:jc w:val="left"/>
              <w:rPr>
                <w:sz w:val="22"/>
                <w:lang w:val="sr-Cyrl-CS"/>
              </w:rPr>
            </w:pPr>
            <w:r>
              <w:rPr>
                <w:sz w:val="22"/>
                <w:szCs w:val="22"/>
              </w:rPr>
              <w:t>Д</w:t>
            </w:r>
            <w:r>
              <w:rPr>
                <w:sz w:val="22"/>
                <w:szCs w:val="22"/>
                <w:lang w:val="sr-Cyrl-CS"/>
              </w:rPr>
              <w:t xml:space="preserve">иректор, наставници, стручни сарадници, </w:t>
            </w:r>
          </w:p>
        </w:tc>
      </w:tr>
      <w:tr w:rsidR="009E1157" w14:paraId="34B1CD73" w14:textId="77777777" w:rsidTr="00851B76">
        <w:tc>
          <w:tcPr>
            <w:tcW w:w="799" w:type="pct"/>
            <w:vAlign w:val="center"/>
          </w:tcPr>
          <w:p w14:paraId="2B479FB5" w14:textId="77777777" w:rsidR="009E1157" w:rsidRDefault="009E1157" w:rsidP="00AA7766">
            <w:pPr>
              <w:rPr>
                <w:sz w:val="22"/>
              </w:rPr>
            </w:pPr>
            <w:r>
              <w:rPr>
                <w:sz w:val="22"/>
                <w:szCs w:val="22"/>
                <w:lang w:val="sr-Cyrl-CS"/>
              </w:rPr>
              <w:t>Јануар</w:t>
            </w:r>
            <w:r>
              <w:rPr>
                <w:sz w:val="22"/>
                <w:szCs w:val="22"/>
                <w:lang w:val="en-US"/>
              </w:rPr>
              <w:t>, фебруар</w:t>
            </w:r>
          </w:p>
        </w:tc>
        <w:tc>
          <w:tcPr>
            <w:tcW w:w="2602" w:type="pct"/>
            <w:vAlign w:val="center"/>
          </w:tcPr>
          <w:p w14:paraId="75C6B9F8" w14:textId="48398B32" w:rsidR="009E1157" w:rsidRDefault="009E1157" w:rsidP="00AA7766">
            <w:pPr>
              <w:rPr>
                <w:sz w:val="22"/>
              </w:rPr>
            </w:pPr>
            <w:r>
              <w:rPr>
                <w:sz w:val="22"/>
                <w:szCs w:val="22"/>
              </w:rPr>
              <w:t>1.</w:t>
            </w:r>
            <w:r w:rsidR="00AA7766">
              <w:rPr>
                <w:sz w:val="22"/>
                <w:szCs w:val="22"/>
                <w:lang w:val="sr-Cyrl-RS"/>
              </w:rPr>
              <w:t xml:space="preserve"> </w:t>
            </w:r>
            <w:r>
              <w:rPr>
                <w:sz w:val="22"/>
                <w:szCs w:val="22"/>
              </w:rPr>
              <w:t>Усвајање записника са претходне седнице</w:t>
            </w:r>
          </w:p>
          <w:p w14:paraId="63D9496A" w14:textId="629DCAF0" w:rsidR="009E1157" w:rsidRDefault="009E1157" w:rsidP="00AA7766">
            <w:pPr>
              <w:rPr>
                <w:sz w:val="22"/>
              </w:rPr>
            </w:pPr>
            <w:r>
              <w:rPr>
                <w:sz w:val="22"/>
                <w:szCs w:val="22"/>
              </w:rPr>
              <w:t>2.</w:t>
            </w:r>
            <w:r w:rsidR="00AA7766">
              <w:rPr>
                <w:sz w:val="22"/>
                <w:szCs w:val="22"/>
                <w:lang w:val="sr-Cyrl-RS"/>
              </w:rPr>
              <w:t xml:space="preserve"> </w:t>
            </w:r>
            <w:r>
              <w:rPr>
                <w:sz w:val="22"/>
                <w:szCs w:val="22"/>
              </w:rPr>
              <w:t>Усвајање предлога дневног реда</w:t>
            </w:r>
          </w:p>
          <w:p w14:paraId="21E25E1F" w14:textId="5A7F47DB" w:rsidR="009E1157" w:rsidRDefault="009E1157" w:rsidP="00AA7766">
            <w:pPr>
              <w:ind w:right="-1"/>
              <w:rPr>
                <w:rFonts w:cs="Arial"/>
                <w:sz w:val="22"/>
                <w:lang w:val="sr-Cyrl-CS"/>
              </w:rPr>
            </w:pPr>
            <w:r>
              <w:rPr>
                <w:rFonts w:cs="Arial"/>
                <w:sz w:val="22"/>
                <w:szCs w:val="22"/>
                <w:lang w:val="sr-Cyrl-CS"/>
              </w:rPr>
              <w:t>3.</w:t>
            </w:r>
            <w:r w:rsidR="00AA7766">
              <w:rPr>
                <w:rFonts w:cs="Arial"/>
                <w:sz w:val="22"/>
                <w:szCs w:val="22"/>
                <w:lang w:val="sr-Cyrl-CS"/>
              </w:rPr>
              <w:t xml:space="preserve"> </w:t>
            </w:r>
            <w:r>
              <w:rPr>
                <w:rFonts w:cs="Arial"/>
                <w:sz w:val="22"/>
                <w:szCs w:val="22"/>
                <w:lang w:val="sr-Cyrl-CS"/>
              </w:rPr>
              <w:t>Извештај о раду стручног актива за развојно планирање</w:t>
            </w:r>
          </w:p>
          <w:p w14:paraId="04419359" w14:textId="77777777" w:rsidR="009E1157" w:rsidRDefault="009E1157" w:rsidP="00AA7766">
            <w:pPr>
              <w:ind w:right="-1"/>
              <w:rPr>
                <w:rFonts w:cs="Arial"/>
                <w:color w:val="00B050"/>
                <w:sz w:val="22"/>
                <w:lang w:val="sr-Cyrl-CS"/>
              </w:rPr>
            </w:pPr>
            <w:r>
              <w:rPr>
                <w:rFonts w:cs="Arial"/>
                <w:sz w:val="22"/>
                <w:szCs w:val="22"/>
                <w:lang w:val="sr-Cyrl-CS"/>
              </w:rPr>
              <w:t xml:space="preserve">4. Извештај о спроведеном самовредновању области </w:t>
            </w:r>
            <w:r>
              <w:rPr>
                <w:rFonts w:cs="Arial"/>
                <w:color w:val="000000"/>
                <w:sz w:val="22"/>
                <w:szCs w:val="22"/>
                <w:lang w:val="sr-Cyrl-CS"/>
              </w:rPr>
              <w:t>настава и учење</w:t>
            </w:r>
          </w:p>
          <w:p w14:paraId="62BE66C4" w14:textId="77777777" w:rsidR="009E1157" w:rsidRDefault="009E1157" w:rsidP="00AA7766">
            <w:pPr>
              <w:rPr>
                <w:sz w:val="22"/>
              </w:rPr>
            </w:pPr>
            <w:r>
              <w:rPr>
                <w:rFonts w:cs="Arial"/>
                <w:sz w:val="22"/>
                <w:szCs w:val="22"/>
                <w:lang w:val="sr-Cyrl-CS"/>
              </w:rPr>
              <w:t>5.</w:t>
            </w:r>
            <w:r>
              <w:rPr>
                <w:rFonts w:cs="Arial"/>
                <w:b/>
                <w:sz w:val="22"/>
                <w:szCs w:val="22"/>
              </w:rPr>
              <w:t xml:space="preserve"> </w:t>
            </w:r>
            <w:r>
              <w:rPr>
                <w:sz w:val="22"/>
                <w:szCs w:val="22"/>
                <w:lang w:val="sr-Cyrl-CS"/>
              </w:rPr>
              <w:t>Извештај директорке, педагогошкиње и психолошкиње о праћењу ОВ рада</w:t>
            </w:r>
            <w:r>
              <w:rPr>
                <w:sz w:val="22"/>
                <w:szCs w:val="22"/>
              </w:rPr>
              <w:t xml:space="preserve"> у првом полугодишту</w:t>
            </w:r>
          </w:p>
          <w:p w14:paraId="3D795834" w14:textId="77777777" w:rsidR="009E1157" w:rsidRDefault="009E1157" w:rsidP="00AA7766">
            <w:pPr>
              <w:ind w:right="-1"/>
              <w:rPr>
                <w:rFonts w:cs="Arial"/>
                <w:sz w:val="22"/>
                <w:szCs w:val="22"/>
                <w:lang w:val="sr-Cyrl-CS"/>
              </w:rPr>
            </w:pPr>
            <w:r>
              <w:rPr>
                <w:rFonts w:cs="Arial"/>
                <w:sz w:val="22"/>
                <w:szCs w:val="22"/>
                <w:lang w:val="sr-Cyrl-CS"/>
              </w:rPr>
              <w:t>6.</w:t>
            </w:r>
            <w:r>
              <w:rPr>
                <w:rFonts w:cs="Arial"/>
                <w:color w:val="00B0F0"/>
                <w:sz w:val="22"/>
                <w:szCs w:val="22"/>
                <w:lang w:val="sr-Cyrl-CS"/>
              </w:rPr>
              <w:t xml:space="preserve"> </w:t>
            </w:r>
            <w:r>
              <w:rPr>
                <w:rFonts w:cs="Arial"/>
                <w:sz w:val="22"/>
                <w:szCs w:val="22"/>
                <w:lang w:val="sr-Cyrl-CS"/>
              </w:rPr>
              <w:t xml:space="preserve">Извештај о раду директора у првом полугодишту </w:t>
            </w:r>
          </w:p>
          <w:p w14:paraId="7339850D" w14:textId="5FF48143" w:rsidR="009E1157" w:rsidRDefault="009E1157" w:rsidP="00AA7766">
            <w:pPr>
              <w:ind w:right="-1"/>
              <w:rPr>
                <w:rFonts w:cs="Arial"/>
                <w:sz w:val="22"/>
                <w:lang w:val="sr-Cyrl-CS"/>
              </w:rPr>
            </w:pPr>
            <w:r>
              <w:rPr>
                <w:rFonts w:cs="Arial"/>
                <w:sz w:val="22"/>
                <w:lang w:val="sr-Cyrl-CS"/>
              </w:rPr>
              <w:t>7.</w:t>
            </w:r>
            <w:r w:rsidR="00AA7766">
              <w:rPr>
                <w:rFonts w:cs="Arial"/>
                <w:sz w:val="22"/>
                <w:lang w:val="sr-Cyrl-CS"/>
              </w:rPr>
              <w:t xml:space="preserve"> </w:t>
            </w:r>
            <w:r>
              <w:rPr>
                <w:rFonts w:cs="Arial"/>
                <w:sz w:val="22"/>
                <w:lang w:val="sr-Cyrl-CS"/>
              </w:rPr>
              <w:t>Извештај о резултатима анкетирања  родитеља на крају првог полугодишта</w:t>
            </w:r>
          </w:p>
          <w:p w14:paraId="00B22C7A" w14:textId="77777777" w:rsidR="009E1157" w:rsidRDefault="009E1157" w:rsidP="00AA7766">
            <w:pPr>
              <w:ind w:right="-1"/>
              <w:rPr>
                <w:rFonts w:cs="Arial"/>
                <w:sz w:val="22"/>
                <w:lang w:val="sr-Cyrl-CS"/>
              </w:rPr>
            </w:pPr>
            <w:r>
              <w:rPr>
                <w:rFonts w:cs="Arial"/>
                <w:sz w:val="22"/>
                <w:szCs w:val="22"/>
                <w:lang w:val="sr-Cyrl-CS"/>
              </w:rPr>
              <w:t>8. Полугодишњи извештај о реализацији ГПРШ-а за школску 2026/2027. годину</w:t>
            </w:r>
          </w:p>
          <w:p w14:paraId="4E60F566" w14:textId="420FC5F9" w:rsidR="009E1157" w:rsidRDefault="009E1157" w:rsidP="00AA7766">
            <w:pPr>
              <w:rPr>
                <w:sz w:val="22"/>
                <w:lang w:val="sr-Cyrl-CS"/>
              </w:rPr>
            </w:pPr>
            <w:r>
              <w:rPr>
                <w:rFonts w:cs="Arial"/>
                <w:sz w:val="22"/>
                <w:szCs w:val="22"/>
                <w:lang w:val="sr-Cyrl-CS"/>
              </w:rPr>
              <w:t>9.</w:t>
            </w:r>
            <w:r w:rsidR="00AA7766">
              <w:rPr>
                <w:rFonts w:cs="Arial"/>
                <w:sz w:val="22"/>
                <w:szCs w:val="22"/>
                <w:lang w:val="sr-Cyrl-CS"/>
              </w:rPr>
              <w:t xml:space="preserve"> </w:t>
            </w:r>
            <w:r>
              <w:rPr>
                <w:sz w:val="22"/>
                <w:szCs w:val="22"/>
                <w:lang w:val="sr-Cyrl-CS"/>
              </w:rPr>
              <w:t>Извештавање о пројектима који се реализују и предлозима нових пројеката од значаја за школу</w:t>
            </w:r>
            <w:r>
              <w:rPr>
                <w:sz w:val="22"/>
                <w:szCs w:val="22"/>
              </w:rPr>
              <w:t xml:space="preserve"> </w:t>
            </w:r>
          </w:p>
          <w:p w14:paraId="78B322EB" w14:textId="722ACB1A" w:rsidR="009E1157" w:rsidRDefault="009E1157" w:rsidP="00AA7766">
            <w:pPr>
              <w:ind w:right="-1"/>
              <w:rPr>
                <w:rFonts w:cs="Arial"/>
                <w:sz w:val="22"/>
                <w:lang w:val="sr-Cyrl-CS"/>
              </w:rPr>
            </w:pPr>
            <w:r>
              <w:rPr>
                <w:rFonts w:cs="Arial"/>
                <w:sz w:val="22"/>
                <w:szCs w:val="22"/>
                <w:lang w:val="sr-Cyrl-RS"/>
              </w:rPr>
              <w:t>10</w:t>
            </w:r>
            <w:r>
              <w:rPr>
                <w:rFonts w:cs="Arial"/>
                <w:sz w:val="22"/>
                <w:szCs w:val="22"/>
                <w:lang w:val="sr-Cyrl-CS"/>
              </w:rPr>
              <w:t>.</w:t>
            </w:r>
            <w:r w:rsidR="00AA7766">
              <w:rPr>
                <w:rFonts w:cs="Arial"/>
                <w:sz w:val="22"/>
                <w:szCs w:val="22"/>
                <w:lang w:val="sr-Cyrl-CS"/>
              </w:rPr>
              <w:t xml:space="preserve"> </w:t>
            </w:r>
            <w:r>
              <w:rPr>
                <w:rFonts w:cs="Arial"/>
                <w:color w:val="000000"/>
                <w:sz w:val="22"/>
                <w:szCs w:val="22"/>
                <w:lang w:val="sr-Cyrl-CS"/>
              </w:rPr>
              <w:t>Припрема за организацију и спровођење пробног и завршног испита (подела задужења)</w:t>
            </w:r>
          </w:p>
          <w:p w14:paraId="0B4F8703" w14:textId="6EBEA8FE" w:rsidR="009E1157" w:rsidRDefault="009E1157" w:rsidP="00AA7766">
            <w:pPr>
              <w:rPr>
                <w:sz w:val="22"/>
              </w:rPr>
            </w:pPr>
            <w:r>
              <w:rPr>
                <w:sz w:val="22"/>
                <w:szCs w:val="22"/>
                <w:lang w:val="sr-Cyrl-CS"/>
              </w:rPr>
              <w:t>11.</w:t>
            </w:r>
            <w:r w:rsidR="00AA7766">
              <w:rPr>
                <w:sz w:val="22"/>
                <w:szCs w:val="22"/>
                <w:lang w:val="sr-Cyrl-CS"/>
              </w:rPr>
              <w:t xml:space="preserve"> </w:t>
            </w:r>
            <w:r>
              <w:rPr>
                <w:sz w:val="22"/>
                <w:szCs w:val="22"/>
                <w:lang w:val="sr-Cyrl-CS"/>
              </w:rPr>
              <w:t>Текућа питања</w:t>
            </w:r>
          </w:p>
        </w:tc>
        <w:tc>
          <w:tcPr>
            <w:tcW w:w="1599" w:type="pct"/>
            <w:vAlign w:val="center"/>
          </w:tcPr>
          <w:p w14:paraId="04FB3877" w14:textId="3CA9AFE2" w:rsidR="009E1157" w:rsidRDefault="009E1157" w:rsidP="00851B76">
            <w:pPr>
              <w:jc w:val="left"/>
              <w:rPr>
                <w:sz w:val="22"/>
              </w:rPr>
            </w:pPr>
            <w:r>
              <w:rPr>
                <w:sz w:val="22"/>
                <w:szCs w:val="22"/>
                <w:lang w:val="sr-Cyrl-CS"/>
              </w:rPr>
              <w:t>Директор, наставници</w:t>
            </w:r>
            <w:r>
              <w:rPr>
                <w:sz w:val="22"/>
                <w:szCs w:val="22"/>
              </w:rPr>
              <w:t xml:space="preserve">, </w:t>
            </w:r>
            <w:r>
              <w:rPr>
                <w:color w:val="000000"/>
                <w:sz w:val="22"/>
                <w:szCs w:val="22"/>
                <w:lang w:val="sr-Cyrl-CS"/>
              </w:rPr>
              <w:t xml:space="preserve">стручни сарадници, одељенске старешине 8. </w:t>
            </w:r>
            <w:r w:rsidR="0040396F">
              <w:rPr>
                <w:color w:val="000000"/>
                <w:sz w:val="22"/>
                <w:szCs w:val="22"/>
                <w:lang w:val="sr-Cyrl-CS"/>
              </w:rPr>
              <w:t>Р</w:t>
            </w:r>
            <w:r>
              <w:rPr>
                <w:color w:val="000000"/>
                <w:sz w:val="22"/>
                <w:szCs w:val="22"/>
                <w:lang w:val="sr-Cyrl-CS"/>
              </w:rPr>
              <w:t>азреда</w:t>
            </w:r>
          </w:p>
        </w:tc>
      </w:tr>
      <w:tr w:rsidR="009E1157" w14:paraId="2A72861B" w14:textId="77777777" w:rsidTr="00851B76">
        <w:tc>
          <w:tcPr>
            <w:tcW w:w="799" w:type="pct"/>
            <w:vAlign w:val="center"/>
          </w:tcPr>
          <w:p w14:paraId="242392AA" w14:textId="77777777" w:rsidR="009E1157" w:rsidRDefault="009E1157" w:rsidP="00AA7766">
            <w:pPr>
              <w:ind w:right="-1"/>
              <w:rPr>
                <w:rFonts w:cs="Arial"/>
                <w:sz w:val="22"/>
                <w:lang w:val="sr-Cyrl-CS"/>
              </w:rPr>
            </w:pPr>
            <w:r>
              <w:rPr>
                <w:rFonts w:cs="Arial"/>
                <w:sz w:val="22"/>
                <w:szCs w:val="22"/>
                <w:lang w:val="sr-Cyrl-CS"/>
              </w:rPr>
              <w:t>Март</w:t>
            </w:r>
          </w:p>
        </w:tc>
        <w:tc>
          <w:tcPr>
            <w:tcW w:w="2602" w:type="pct"/>
            <w:vAlign w:val="center"/>
          </w:tcPr>
          <w:p w14:paraId="03BE4E17" w14:textId="2365FE8D" w:rsidR="009E1157" w:rsidRDefault="009E1157" w:rsidP="00AA7766">
            <w:pPr>
              <w:rPr>
                <w:sz w:val="22"/>
              </w:rPr>
            </w:pPr>
            <w:r>
              <w:rPr>
                <w:sz w:val="22"/>
                <w:szCs w:val="22"/>
              </w:rPr>
              <w:t>1.</w:t>
            </w:r>
            <w:r w:rsidR="00AA7766">
              <w:rPr>
                <w:sz w:val="22"/>
                <w:szCs w:val="22"/>
                <w:lang w:val="sr-Cyrl-RS"/>
              </w:rPr>
              <w:t xml:space="preserve"> </w:t>
            </w:r>
            <w:r>
              <w:rPr>
                <w:sz w:val="22"/>
                <w:szCs w:val="22"/>
              </w:rPr>
              <w:t>Усвајање записника са претходне седнице</w:t>
            </w:r>
          </w:p>
          <w:p w14:paraId="36C68306" w14:textId="1AE33ED1" w:rsidR="009E1157" w:rsidRPr="006A29BE" w:rsidRDefault="009E1157" w:rsidP="00AA7766">
            <w:pPr>
              <w:rPr>
                <w:color w:val="000000" w:themeColor="text1"/>
                <w:sz w:val="22"/>
                <w:lang w:val="sr-Cyrl-RS"/>
              </w:rPr>
            </w:pPr>
            <w:r>
              <w:rPr>
                <w:sz w:val="22"/>
                <w:szCs w:val="22"/>
              </w:rPr>
              <w:t>2.</w:t>
            </w:r>
            <w:r w:rsidR="00AA7766">
              <w:rPr>
                <w:sz w:val="22"/>
                <w:szCs w:val="22"/>
                <w:lang w:val="sr-Cyrl-RS"/>
              </w:rPr>
              <w:t xml:space="preserve"> </w:t>
            </w:r>
            <w:r w:rsidRPr="006A29BE">
              <w:rPr>
                <w:color w:val="000000" w:themeColor="text1"/>
                <w:sz w:val="22"/>
                <w:szCs w:val="22"/>
              </w:rPr>
              <w:t>Усвајање предлога дневног реда</w:t>
            </w:r>
          </w:p>
          <w:p w14:paraId="789D5FA2" w14:textId="1AED985E" w:rsidR="009E1157" w:rsidRPr="006A29BE" w:rsidRDefault="009E1157" w:rsidP="00AA7766">
            <w:pPr>
              <w:rPr>
                <w:color w:val="000000" w:themeColor="text1"/>
                <w:sz w:val="22"/>
                <w:lang w:val="sr-Latn-RS"/>
              </w:rPr>
            </w:pPr>
            <w:r w:rsidRPr="006A29BE">
              <w:rPr>
                <w:color w:val="000000" w:themeColor="text1"/>
                <w:sz w:val="22"/>
                <w:szCs w:val="22"/>
                <w:lang w:val="sr-Latn-RS"/>
              </w:rPr>
              <w:t>3</w:t>
            </w:r>
            <w:r w:rsidRPr="006A29BE">
              <w:rPr>
                <w:color w:val="000000" w:themeColor="text1"/>
                <w:sz w:val="22"/>
                <w:szCs w:val="22"/>
              </w:rPr>
              <w:t>.</w:t>
            </w:r>
            <w:r w:rsidR="00AA7766" w:rsidRPr="006A29BE">
              <w:rPr>
                <w:color w:val="000000" w:themeColor="text1"/>
                <w:sz w:val="22"/>
                <w:szCs w:val="22"/>
                <w:lang w:val="sr-Cyrl-RS"/>
              </w:rPr>
              <w:t xml:space="preserve"> </w:t>
            </w:r>
            <w:r w:rsidRPr="006A29BE">
              <w:rPr>
                <w:color w:val="000000" w:themeColor="text1"/>
                <w:sz w:val="22"/>
                <w:szCs w:val="22"/>
              </w:rPr>
              <w:t>Избор уџбеника (разматрање предлога стручних већа)</w:t>
            </w:r>
          </w:p>
          <w:p w14:paraId="486ABD9E" w14:textId="77777777" w:rsidR="009E1157" w:rsidRDefault="009E1157" w:rsidP="00AA7766">
            <w:pPr>
              <w:ind w:right="-1"/>
              <w:rPr>
                <w:rFonts w:cs="Arial"/>
                <w:sz w:val="22"/>
                <w:szCs w:val="22"/>
                <w:lang w:val="sr-Latn-RS"/>
              </w:rPr>
            </w:pPr>
            <w:r>
              <w:rPr>
                <w:rFonts w:cs="Arial"/>
                <w:sz w:val="22"/>
                <w:szCs w:val="22"/>
                <w:lang w:val="sr-Latn-RS"/>
              </w:rPr>
              <w:t>4</w:t>
            </w:r>
            <w:r>
              <w:rPr>
                <w:rFonts w:cs="Arial"/>
                <w:sz w:val="22"/>
                <w:szCs w:val="22"/>
              </w:rPr>
              <w:t>. Организација пробног ЗИ и подела задужења</w:t>
            </w:r>
          </w:p>
          <w:p w14:paraId="41F9224D" w14:textId="77777777" w:rsidR="009E1157" w:rsidRDefault="009E1157" w:rsidP="00AA7766">
            <w:pPr>
              <w:ind w:right="-1"/>
              <w:rPr>
                <w:rFonts w:cs="Arial"/>
                <w:sz w:val="22"/>
                <w:lang w:val="sr-Cyrl-RS"/>
              </w:rPr>
            </w:pPr>
            <w:r>
              <w:rPr>
                <w:rFonts w:cs="Arial"/>
                <w:sz w:val="22"/>
                <w:szCs w:val="22"/>
                <w:lang w:val="sr-Cyrl-RS"/>
              </w:rPr>
              <w:t>6. Текућа питања</w:t>
            </w:r>
          </w:p>
        </w:tc>
        <w:tc>
          <w:tcPr>
            <w:tcW w:w="1599" w:type="pct"/>
            <w:vAlign w:val="center"/>
          </w:tcPr>
          <w:p w14:paraId="0DA5BDE4" w14:textId="77777777" w:rsidR="009E1157" w:rsidRDefault="009E1157" w:rsidP="00851B76">
            <w:pPr>
              <w:jc w:val="left"/>
              <w:rPr>
                <w:sz w:val="22"/>
                <w:lang w:val="sr-Cyrl-CS"/>
              </w:rPr>
            </w:pPr>
            <w:r>
              <w:rPr>
                <w:sz w:val="22"/>
                <w:szCs w:val="22"/>
                <w:lang w:val="sr-Cyrl-CS"/>
              </w:rPr>
              <w:t>Директор, наставници</w:t>
            </w:r>
            <w:r>
              <w:rPr>
                <w:sz w:val="22"/>
                <w:szCs w:val="22"/>
              </w:rPr>
              <w:t>,</w:t>
            </w:r>
            <w:r>
              <w:rPr>
                <w:sz w:val="22"/>
                <w:szCs w:val="22"/>
                <w:lang w:val="sr-Cyrl-CS"/>
              </w:rPr>
              <w:t xml:space="preserve"> стручни сарадници</w:t>
            </w:r>
          </w:p>
        </w:tc>
      </w:tr>
      <w:tr w:rsidR="009E1157" w14:paraId="212643BC" w14:textId="77777777" w:rsidTr="00851B76">
        <w:tc>
          <w:tcPr>
            <w:tcW w:w="799" w:type="pct"/>
            <w:vAlign w:val="center"/>
          </w:tcPr>
          <w:p w14:paraId="068F8F15" w14:textId="77777777" w:rsidR="009E1157" w:rsidRDefault="009E1157" w:rsidP="00AA7766">
            <w:pPr>
              <w:ind w:right="-1"/>
              <w:rPr>
                <w:sz w:val="22"/>
                <w:lang w:val="sr-Cyrl-CS"/>
              </w:rPr>
            </w:pPr>
            <w:r>
              <w:rPr>
                <w:sz w:val="22"/>
                <w:szCs w:val="22"/>
                <w:lang w:val="sr-Cyrl-CS"/>
              </w:rPr>
              <w:t>Април</w:t>
            </w:r>
          </w:p>
        </w:tc>
        <w:tc>
          <w:tcPr>
            <w:tcW w:w="2602" w:type="pct"/>
            <w:vAlign w:val="center"/>
          </w:tcPr>
          <w:p w14:paraId="4C70C0DD" w14:textId="27FB09B8" w:rsidR="009E1157" w:rsidRDefault="009E1157" w:rsidP="00AA7766">
            <w:pPr>
              <w:rPr>
                <w:sz w:val="22"/>
              </w:rPr>
            </w:pPr>
            <w:r>
              <w:rPr>
                <w:sz w:val="22"/>
                <w:szCs w:val="22"/>
              </w:rPr>
              <w:t>1.</w:t>
            </w:r>
            <w:r w:rsidR="00AA7766">
              <w:rPr>
                <w:sz w:val="22"/>
                <w:szCs w:val="22"/>
                <w:lang w:val="sr-Cyrl-RS"/>
              </w:rPr>
              <w:t xml:space="preserve"> </w:t>
            </w:r>
            <w:r>
              <w:rPr>
                <w:sz w:val="22"/>
                <w:szCs w:val="22"/>
              </w:rPr>
              <w:t>Усвајање записника са претходне седнице</w:t>
            </w:r>
          </w:p>
          <w:p w14:paraId="1CA3CCE2" w14:textId="64B09AD4" w:rsidR="009E1157" w:rsidRDefault="009E1157" w:rsidP="00AA7766">
            <w:pPr>
              <w:rPr>
                <w:sz w:val="22"/>
              </w:rPr>
            </w:pPr>
            <w:r>
              <w:rPr>
                <w:sz w:val="22"/>
                <w:szCs w:val="22"/>
              </w:rPr>
              <w:t>2.</w:t>
            </w:r>
            <w:r w:rsidR="00AA7766">
              <w:rPr>
                <w:sz w:val="22"/>
                <w:szCs w:val="22"/>
                <w:lang w:val="sr-Cyrl-RS"/>
              </w:rPr>
              <w:t xml:space="preserve"> </w:t>
            </w:r>
            <w:r>
              <w:rPr>
                <w:sz w:val="22"/>
                <w:szCs w:val="22"/>
              </w:rPr>
              <w:t>Усвајање предлога дневног реда</w:t>
            </w:r>
          </w:p>
          <w:p w14:paraId="52F7B179" w14:textId="77777777" w:rsidR="009E1157" w:rsidRDefault="009E1157" w:rsidP="00AA7766">
            <w:pPr>
              <w:rPr>
                <w:sz w:val="22"/>
              </w:rPr>
            </w:pPr>
            <w:r>
              <w:rPr>
                <w:sz w:val="22"/>
                <w:szCs w:val="22"/>
              </w:rPr>
              <w:t>3. Анализа обр</w:t>
            </w:r>
            <w:r>
              <w:rPr>
                <w:sz w:val="22"/>
                <w:szCs w:val="22"/>
                <w:lang w:val="sr-Cyrl-CS"/>
              </w:rPr>
              <w:t>а</w:t>
            </w:r>
            <w:r>
              <w:rPr>
                <w:sz w:val="22"/>
                <w:szCs w:val="22"/>
              </w:rPr>
              <w:t>зовно васпитног рада у протеклом периоду и предлагање мера за унапређење</w:t>
            </w:r>
          </w:p>
          <w:p w14:paraId="036051B7" w14:textId="77777777" w:rsidR="009E1157" w:rsidRDefault="009E1157" w:rsidP="00AA7766">
            <w:pPr>
              <w:rPr>
                <w:sz w:val="22"/>
              </w:rPr>
            </w:pPr>
            <w:r>
              <w:rPr>
                <w:sz w:val="22"/>
                <w:szCs w:val="22"/>
              </w:rPr>
              <w:t xml:space="preserve">4. Извештај и анализа резултата пробног ЗИ </w:t>
            </w:r>
          </w:p>
          <w:p w14:paraId="212B9C65" w14:textId="66309FB0" w:rsidR="009E1157" w:rsidRDefault="009E1157" w:rsidP="00AA7766">
            <w:pPr>
              <w:rPr>
                <w:sz w:val="22"/>
                <w:szCs w:val="22"/>
                <w:lang w:val="sr-Cyrl-CS"/>
              </w:rPr>
            </w:pPr>
            <w:r>
              <w:rPr>
                <w:sz w:val="22"/>
                <w:szCs w:val="22"/>
              </w:rPr>
              <w:t>5.</w:t>
            </w:r>
            <w:r w:rsidR="00AA7766">
              <w:rPr>
                <w:sz w:val="22"/>
                <w:szCs w:val="22"/>
                <w:lang w:val="sr-Cyrl-RS"/>
              </w:rPr>
              <w:t xml:space="preserve"> </w:t>
            </w:r>
            <w:r>
              <w:rPr>
                <w:sz w:val="22"/>
                <w:szCs w:val="22"/>
                <w:lang w:val="sr-Cyrl-RS"/>
              </w:rPr>
              <w:t>Планирање активности поводом организације</w:t>
            </w:r>
            <w:r>
              <w:rPr>
                <w:sz w:val="22"/>
                <w:szCs w:val="22"/>
                <w:lang w:val="sr-Cyrl-CS"/>
              </w:rPr>
              <w:t xml:space="preserve"> Дана школе, Матурске вечери, Дечје олимпијаде, учешћа на смотрама, обележавање празника и планирање активности поводом Недеље сећања и заједништва</w:t>
            </w:r>
          </w:p>
          <w:p w14:paraId="211B8A09" w14:textId="77777777" w:rsidR="009E1157" w:rsidRPr="007405F5" w:rsidRDefault="009E1157" w:rsidP="00AA7766">
            <w:pPr>
              <w:rPr>
                <w:sz w:val="22"/>
                <w:szCs w:val="22"/>
                <w:lang w:val="sr-Cyrl-CS"/>
              </w:rPr>
            </w:pPr>
            <w:r w:rsidRPr="007405F5">
              <w:rPr>
                <w:sz w:val="22"/>
                <w:szCs w:val="22"/>
                <w:lang w:val="sr-Cyrl-CS"/>
              </w:rPr>
              <w:t>6. Организација излета и наставе у природи</w:t>
            </w:r>
          </w:p>
          <w:p w14:paraId="388B4FB7" w14:textId="726B199F" w:rsidR="009E1157" w:rsidRDefault="009E1157" w:rsidP="00AA7766">
            <w:pPr>
              <w:rPr>
                <w:sz w:val="22"/>
                <w:lang w:val="sr-Cyrl-CS"/>
              </w:rPr>
            </w:pPr>
            <w:r>
              <w:rPr>
                <w:sz w:val="22"/>
                <w:szCs w:val="22"/>
                <w:lang w:val="sr-Cyrl-RS"/>
              </w:rPr>
              <w:t>7</w:t>
            </w:r>
            <w:r>
              <w:rPr>
                <w:sz w:val="22"/>
                <w:szCs w:val="22"/>
                <w:lang w:val="en-US"/>
              </w:rPr>
              <w:t>.</w:t>
            </w:r>
            <w:r w:rsidR="00AA7766">
              <w:rPr>
                <w:sz w:val="22"/>
                <w:szCs w:val="22"/>
                <w:lang w:val="sr-Cyrl-RS"/>
              </w:rPr>
              <w:t xml:space="preserve"> </w:t>
            </w:r>
            <w:r>
              <w:rPr>
                <w:sz w:val="22"/>
                <w:szCs w:val="22"/>
                <w:lang w:val="sr-Cyrl-CS"/>
              </w:rPr>
              <w:t xml:space="preserve">Текућа питања </w:t>
            </w:r>
          </w:p>
        </w:tc>
        <w:tc>
          <w:tcPr>
            <w:tcW w:w="1599" w:type="pct"/>
            <w:vAlign w:val="center"/>
          </w:tcPr>
          <w:p w14:paraId="537DEE28" w14:textId="77777777" w:rsidR="009E1157" w:rsidRDefault="009E1157" w:rsidP="00851B76">
            <w:pPr>
              <w:jc w:val="left"/>
              <w:rPr>
                <w:sz w:val="22"/>
                <w:lang w:val="sr-Cyrl-CS"/>
              </w:rPr>
            </w:pPr>
            <w:r>
              <w:rPr>
                <w:sz w:val="22"/>
                <w:szCs w:val="22"/>
                <w:lang w:val="sr-Cyrl-CS"/>
              </w:rPr>
              <w:t>Директор, наставници, стручни сарадници</w:t>
            </w:r>
          </w:p>
        </w:tc>
      </w:tr>
      <w:tr w:rsidR="009E1157" w14:paraId="55C1BEE1" w14:textId="77777777" w:rsidTr="00851B76">
        <w:tc>
          <w:tcPr>
            <w:tcW w:w="799" w:type="pct"/>
            <w:vAlign w:val="center"/>
          </w:tcPr>
          <w:p w14:paraId="5401368C" w14:textId="77777777" w:rsidR="009E1157" w:rsidRDefault="009E1157" w:rsidP="00AA7766">
            <w:pPr>
              <w:rPr>
                <w:sz w:val="22"/>
                <w:lang w:val="sr-Cyrl-CS"/>
              </w:rPr>
            </w:pPr>
            <w:r>
              <w:rPr>
                <w:sz w:val="22"/>
                <w:szCs w:val="22"/>
                <w:lang w:val="sr-Cyrl-CS"/>
              </w:rPr>
              <w:t>Мај</w:t>
            </w:r>
          </w:p>
        </w:tc>
        <w:tc>
          <w:tcPr>
            <w:tcW w:w="2602" w:type="pct"/>
            <w:vAlign w:val="center"/>
          </w:tcPr>
          <w:p w14:paraId="4D967BFD" w14:textId="11C2DE2D" w:rsidR="009E1157" w:rsidRDefault="009E1157" w:rsidP="00AA7766">
            <w:pPr>
              <w:rPr>
                <w:sz w:val="22"/>
              </w:rPr>
            </w:pPr>
            <w:r>
              <w:rPr>
                <w:sz w:val="22"/>
                <w:szCs w:val="22"/>
              </w:rPr>
              <w:t>1.</w:t>
            </w:r>
            <w:r w:rsidR="00AA7766">
              <w:rPr>
                <w:sz w:val="22"/>
                <w:szCs w:val="22"/>
                <w:lang w:val="sr-Cyrl-RS"/>
              </w:rPr>
              <w:t xml:space="preserve"> </w:t>
            </w:r>
            <w:r>
              <w:rPr>
                <w:sz w:val="22"/>
                <w:szCs w:val="22"/>
              </w:rPr>
              <w:t>Усвајање записника са претходне седнице</w:t>
            </w:r>
          </w:p>
          <w:p w14:paraId="211F7EAA" w14:textId="7BD23019" w:rsidR="009E1157" w:rsidRDefault="009E1157" w:rsidP="00AA7766">
            <w:pPr>
              <w:rPr>
                <w:sz w:val="22"/>
              </w:rPr>
            </w:pPr>
            <w:r>
              <w:rPr>
                <w:sz w:val="22"/>
                <w:szCs w:val="22"/>
              </w:rPr>
              <w:t>2.</w:t>
            </w:r>
            <w:r w:rsidR="00AA7766">
              <w:rPr>
                <w:sz w:val="22"/>
                <w:szCs w:val="22"/>
                <w:lang w:val="sr-Cyrl-RS"/>
              </w:rPr>
              <w:t xml:space="preserve"> </w:t>
            </w:r>
            <w:r>
              <w:rPr>
                <w:sz w:val="22"/>
                <w:szCs w:val="22"/>
              </w:rPr>
              <w:t>Усвајање предлога дневног реда</w:t>
            </w:r>
          </w:p>
          <w:p w14:paraId="504B0CDC" w14:textId="4ED6ACA2" w:rsidR="009E1157" w:rsidRDefault="009E1157" w:rsidP="00AA7766">
            <w:pPr>
              <w:rPr>
                <w:sz w:val="22"/>
                <w:szCs w:val="22"/>
                <w:lang w:val="sr-Cyrl-CS"/>
              </w:rPr>
            </w:pPr>
            <w:r>
              <w:rPr>
                <w:sz w:val="22"/>
                <w:szCs w:val="22"/>
                <w:lang w:val="sr-Cyrl-CS"/>
              </w:rPr>
              <w:t>3.</w:t>
            </w:r>
            <w:r w:rsidR="00AA7766">
              <w:rPr>
                <w:sz w:val="22"/>
                <w:szCs w:val="22"/>
                <w:lang w:val="sr-Cyrl-CS"/>
              </w:rPr>
              <w:t xml:space="preserve"> </w:t>
            </w:r>
            <w:r>
              <w:rPr>
                <w:sz w:val="22"/>
                <w:szCs w:val="22"/>
                <w:lang w:val="sr-Cyrl-CS"/>
              </w:rPr>
              <w:t>Организовање припремне наставе за ученике 8. разреда у јуну месецу</w:t>
            </w:r>
          </w:p>
          <w:p w14:paraId="6A392A3D" w14:textId="39786295" w:rsidR="009E1157" w:rsidRDefault="00AA7766" w:rsidP="00AA7766">
            <w:pPr>
              <w:rPr>
                <w:sz w:val="22"/>
                <w:szCs w:val="22"/>
                <w:lang w:val="sr-Cyrl-CS"/>
              </w:rPr>
            </w:pPr>
            <w:r>
              <w:rPr>
                <w:sz w:val="22"/>
                <w:szCs w:val="22"/>
                <w:lang w:val="sr-Cyrl-CS"/>
              </w:rPr>
              <w:t>4</w:t>
            </w:r>
            <w:r w:rsidR="009E1157">
              <w:rPr>
                <w:sz w:val="22"/>
                <w:szCs w:val="22"/>
                <w:lang w:val="sr-Cyrl-CS"/>
              </w:rPr>
              <w:t>.</w:t>
            </w:r>
            <w:r>
              <w:rPr>
                <w:sz w:val="22"/>
                <w:szCs w:val="22"/>
                <w:lang w:val="sr-Cyrl-CS"/>
              </w:rPr>
              <w:t xml:space="preserve"> </w:t>
            </w:r>
            <w:r w:rsidR="009E1157">
              <w:rPr>
                <w:sz w:val="22"/>
                <w:szCs w:val="22"/>
                <w:lang w:val="sr-Cyrl-CS"/>
              </w:rPr>
              <w:t>Упознавање са предлогом акционог плана за спровођење ЗИ (задужења и информисање)</w:t>
            </w:r>
          </w:p>
          <w:p w14:paraId="2E164997" w14:textId="6E563237" w:rsidR="009E1157" w:rsidRDefault="00AA7766" w:rsidP="00AA7766">
            <w:pPr>
              <w:rPr>
                <w:sz w:val="22"/>
                <w:lang w:val="sr-Cyrl-CS"/>
              </w:rPr>
            </w:pPr>
            <w:r>
              <w:rPr>
                <w:sz w:val="22"/>
                <w:szCs w:val="22"/>
                <w:lang w:val="sr-Cyrl-RS"/>
              </w:rPr>
              <w:t>5</w:t>
            </w:r>
            <w:r w:rsidR="009E1157">
              <w:rPr>
                <w:sz w:val="22"/>
                <w:szCs w:val="22"/>
                <w:lang w:val="sr-Cyrl-CS"/>
              </w:rPr>
              <w:t>.</w:t>
            </w:r>
            <w:r>
              <w:rPr>
                <w:sz w:val="22"/>
                <w:szCs w:val="22"/>
                <w:lang w:val="sr-Cyrl-CS"/>
              </w:rPr>
              <w:t xml:space="preserve"> </w:t>
            </w:r>
            <w:r w:rsidR="009E1157">
              <w:rPr>
                <w:sz w:val="22"/>
                <w:szCs w:val="22"/>
                <w:lang w:val="sr-Cyrl-CS"/>
              </w:rPr>
              <w:t>Текућа питања</w:t>
            </w:r>
            <w:r w:rsidR="009E1157">
              <w:rPr>
                <w:color w:val="FF0000"/>
                <w:sz w:val="22"/>
                <w:szCs w:val="22"/>
                <w:lang w:val="sr-Cyrl-CS"/>
              </w:rPr>
              <w:t xml:space="preserve"> </w:t>
            </w:r>
          </w:p>
        </w:tc>
        <w:tc>
          <w:tcPr>
            <w:tcW w:w="1599" w:type="pct"/>
            <w:vAlign w:val="center"/>
          </w:tcPr>
          <w:p w14:paraId="2812011F" w14:textId="77777777" w:rsidR="009E1157" w:rsidRDefault="009E1157" w:rsidP="00851B76">
            <w:pPr>
              <w:jc w:val="left"/>
              <w:rPr>
                <w:sz w:val="22"/>
                <w:lang w:val="sr-Cyrl-CS"/>
              </w:rPr>
            </w:pPr>
            <w:r>
              <w:rPr>
                <w:sz w:val="22"/>
                <w:szCs w:val="22"/>
                <w:lang w:val="sr-Cyrl-CS"/>
              </w:rPr>
              <w:t>Директор, одељенске старешине 8. разреда , наставници и стручни сарадници</w:t>
            </w:r>
          </w:p>
        </w:tc>
      </w:tr>
      <w:tr w:rsidR="009E1157" w14:paraId="60FE6B65" w14:textId="77777777" w:rsidTr="00851B76">
        <w:tc>
          <w:tcPr>
            <w:tcW w:w="799" w:type="pct"/>
            <w:vAlign w:val="center"/>
          </w:tcPr>
          <w:p w14:paraId="04C4958F" w14:textId="77777777" w:rsidR="009E1157" w:rsidRDefault="009E1157" w:rsidP="00AA7766">
            <w:pPr>
              <w:rPr>
                <w:sz w:val="22"/>
                <w:lang w:val="sr-Cyrl-CS"/>
              </w:rPr>
            </w:pPr>
            <w:r>
              <w:rPr>
                <w:sz w:val="22"/>
                <w:szCs w:val="22"/>
                <w:lang w:val="sr-Cyrl-CS"/>
              </w:rPr>
              <w:t>Јун</w:t>
            </w:r>
          </w:p>
          <w:p w14:paraId="04AA3DEF" w14:textId="77777777" w:rsidR="009E1157" w:rsidRDefault="009E1157" w:rsidP="00AA7766">
            <w:pPr>
              <w:rPr>
                <w:sz w:val="22"/>
                <w:lang w:val="sr-Cyrl-CS"/>
              </w:rPr>
            </w:pPr>
            <w:r>
              <w:rPr>
                <w:sz w:val="22"/>
                <w:szCs w:val="22"/>
                <w:lang w:val="sr-Cyrl-CS"/>
              </w:rPr>
              <w:t>(прва половина месеца)</w:t>
            </w:r>
          </w:p>
        </w:tc>
        <w:tc>
          <w:tcPr>
            <w:tcW w:w="2602" w:type="pct"/>
            <w:vAlign w:val="center"/>
          </w:tcPr>
          <w:p w14:paraId="1216A908" w14:textId="7BD16B8D" w:rsidR="009E1157" w:rsidRDefault="009E1157" w:rsidP="00AA7766">
            <w:pPr>
              <w:rPr>
                <w:sz w:val="22"/>
              </w:rPr>
            </w:pPr>
            <w:r>
              <w:rPr>
                <w:sz w:val="22"/>
                <w:szCs w:val="22"/>
              </w:rPr>
              <w:t>1.</w:t>
            </w:r>
            <w:r w:rsidR="00AA7766">
              <w:rPr>
                <w:sz w:val="22"/>
                <w:szCs w:val="22"/>
                <w:lang w:val="sr-Cyrl-RS"/>
              </w:rPr>
              <w:t xml:space="preserve"> </w:t>
            </w:r>
            <w:r>
              <w:rPr>
                <w:sz w:val="22"/>
                <w:szCs w:val="22"/>
              </w:rPr>
              <w:t>Усвајање записника са претходне седнице</w:t>
            </w:r>
          </w:p>
          <w:p w14:paraId="0A5F5C05" w14:textId="2C17FEEE" w:rsidR="009E1157" w:rsidRDefault="009E1157" w:rsidP="00AA7766">
            <w:pPr>
              <w:rPr>
                <w:sz w:val="22"/>
                <w:lang w:val="sr-Cyrl-CS"/>
              </w:rPr>
            </w:pPr>
            <w:r>
              <w:rPr>
                <w:sz w:val="22"/>
                <w:szCs w:val="22"/>
              </w:rPr>
              <w:t>2.</w:t>
            </w:r>
            <w:r w:rsidR="00AA7766">
              <w:rPr>
                <w:sz w:val="22"/>
                <w:szCs w:val="22"/>
                <w:lang w:val="sr-Cyrl-RS"/>
              </w:rPr>
              <w:t xml:space="preserve"> </w:t>
            </w:r>
            <w:r>
              <w:rPr>
                <w:sz w:val="22"/>
                <w:szCs w:val="22"/>
              </w:rPr>
              <w:t>Усвајање предлога дневног реда</w:t>
            </w:r>
          </w:p>
          <w:p w14:paraId="0759E391" w14:textId="2F9BA9EF" w:rsidR="009E1157" w:rsidRDefault="009E1157" w:rsidP="00AA7766">
            <w:pPr>
              <w:rPr>
                <w:sz w:val="22"/>
                <w:lang w:val="sr-Cyrl-CS"/>
              </w:rPr>
            </w:pPr>
            <w:r>
              <w:rPr>
                <w:sz w:val="22"/>
                <w:szCs w:val="22"/>
                <w:lang w:val="sr-Cyrl-CS"/>
              </w:rPr>
              <w:t>3.</w:t>
            </w:r>
            <w:r w:rsidR="00AA7766">
              <w:rPr>
                <w:sz w:val="22"/>
                <w:szCs w:val="22"/>
                <w:lang w:val="sr-Cyrl-CS"/>
              </w:rPr>
              <w:t xml:space="preserve"> </w:t>
            </w:r>
            <w:r>
              <w:rPr>
                <w:sz w:val="22"/>
                <w:szCs w:val="22"/>
                <w:lang w:val="sr-Cyrl-CS"/>
              </w:rPr>
              <w:t xml:space="preserve">Анализа </w:t>
            </w:r>
            <w:r>
              <w:rPr>
                <w:sz w:val="22"/>
                <w:szCs w:val="22"/>
              </w:rPr>
              <w:t xml:space="preserve">образовно васпитног рада </w:t>
            </w:r>
            <w:r>
              <w:rPr>
                <w:sz w:val="22"/>
                <w:szCs w:val="22"/>
                <w:lang w:val="sr-Cyrl-CS"/>
              </w:rPr>
              <w:t>у одељењима  осмог разреда на крају школске године-извештавање</w:t>
            </w:r>
          </w:p>
          <w:p w14:paraId="1E7BEA8C" w14:textId="42F3FF83" w:rsidR="009E1157" w:rsidRDefault="00AA7766" w:rsidP="00AA7766">
            <w:pPr>
              <w:rPr>
                <w:sz w:val="22"/>
                <w:lang w:val="sr-Cyrl-CS"/>
              </w:rPr>
            </w:pPr>
            <w:r>
              <w:rPr>
                <w:sz w:val="22"/>
                <w:szCs w:val="22"/>
                <w:lang w:val="sr-Cyrl-CS"/>
              </w:rPr>
              <w:t>4</w:t>
            </w:r>
            <w:r w:rsidR="009E1157">
              <w:rPr>
                <w:sz w:val="22"/>
                <w:szCs w:val="22"/>
                <w:lang w:val="sr-Cyrl-CS"/>
              </w:rPr>
              <w:t>.</w:t>
            </w:r>
            <w:r>
              <w:rPr>
                <w:sz w:val="22"/>
                <w:szCs w:val="22"/>
                <w:lang w:val="sr-Cyrl-CS"/>
              </w:rPr>
              <w:t xml:space="preserve"> </w:t>
            </w:r>
            <w:r w:rsidR="009E1157">
              <w:rPr>
                <w:sz w:val="22"/>
                <w:szCs w:val="22"/>
                <w:lang w:val="sr-Cyrl-CS"/>
              </w:rPr>
              <w:t>Избор  ученика генерације и ученика који се истиче у ваннаставним активностима</w:t>
            </w:r>
          </w:p>
          <w:p w14:paraId="12E1D188" w14:textId="725FAECC" w:rsidR="009E1157" w:rsidRDefault="00AA7766" w:rsidP="00AA7766">
            <w:pPr>
              <w:ind w:right="-1"/>
              <w:rPr>
                <w:rFonts w:cs="Arial"/>
                <w:sz w:val="22"/>
                <w:lang w:val="sr-Cyrl-CS"/>
              </w:rPr>
            </w:pPr>
            <w:r>
              <w:rPr>
                <w:rFonts w:cs="Arial"/>
                <w:sz w:val="22"/>
                <w:szCs w:val="22"/>
                <w:lang w:val="sr-Cyrl-CS"/>
              </w:rPr>
              <w:t>5</w:t>
            </w:r>
            <w:r w:rsidR="009E1157">
              <w:rPr>
                <w:rFonts w:cs="Arial"/>
                <w:sz w:val="22"/>
                <w:szCs w:val="22"/>
                <w:lang w:val="sr-Cyrl-CS"/>
              </w:rPr>
              <w:t>.</w:t>
            </w:r>
            <w:r>
              <w:rPr>
                <w:rFonts w:cs="Arial"/>
                <w:sz w:val="22"/>
                <w:szCs w:val="22"/>
                <w:lang w:val="sr-Cyrl-CS"/>
              </w:rPr>
              <w:t xml:space="preserve"> </w:t>
            </w:r>
            <w:r w:rsidR="009E1157">
              <w:rPr>
                <w:rFonts w:cs="Arial"/>
                <w:sz w:val="22"/>
                <w:szCs w:val="22"/>
                <w:lang w:val="sr-Cyrl-CS"/>
              </w:rPr>
              <w:t>Организација и спровођење завршног испита</w:t>
            </w:r>
            <w:r w:rsidR="006364AA">
              <w:rPr>
                <w:rFonts w:cs="Arial"/>
                <w:sz w:val="22"/>
                <w:szCs w:val="22"/>
                <w:lang w:val="sr-Cyrl-CS"/>
              </w:rPr>
              <w:t xml:space="preserve"> </w:t>
            </w:r>
            <w:r w:rsidR="009E1157">
              <w:rPr>
                <w:rFonts w:cs="Arial"/>
                <w:sz w:val="22"/>
                <w:szCs w:val="22"/>
                <w:lang w:val="sr-Cyrl-CS"/>
              </w:rPr>
              <w:t>(задужења, решења, распоред дежурстава)</w:t>
            </w:r>
          </w:p>
          <w:p w14:paraId="7C300B9F" w14:textId="59CF1DD0" w:rsidR="009E1157" w:rsidRDefault="00AA7766" w:rsidP="00AA7766">
            <w:pPr>
              <w:rPr>
                <w:color w:val="000000"/>
                <w:sz w:val="22"/>
                <w:lang w:val="sr-Cyrl-CS"/>
              </w:rPr>
            </w:pPr>
            <w:r>
              <w:rPr>
                <w:sz w:val="22"/>
                <w:szCs w:val="22"/>
                <w:lang w:val="sr-Cyrl-CS"/>
              </w:rPr>
              <w:t>6</w:t>
            </w:r>
            <w:r w:rsidR="009E1157">
              <w:rPr>
                <w:sz w:val="22"/>
                <w:szCs w:val="22"/>
                <w:lang w:val="sr-Cyrl-CS"/>
              </w:rPr>
              <w:t>.</w:t>
            </w:r>
            <w:r>
              <w:rPr>
                <w:sz w:val="22"/>
                <w:szCs w:val="22"/>
                <w:lang w:val="sr-Cyrl-CS"/>
              </w:rPr>
              <w:t xml:space="preserve"> </w:t>
            </w:r>
            <w:r w:rsidR="009E1157">
              <w:rPr>
                <w:color w:val="000000"/>
                <w:sz w:val="22"/>
                <w:szCs w:val="22"/>
                <w:lang w:val="sr-Cyrl-CS"/>
              </w:rPr>
              <w:t xml:space="preserve">Извештај о реализацији наставе у природи  </w:t>
            </w:r>
          </w:p>
          <w:p w14:paraId="5A3ABBF6" w14:textId="5BC1B1C2" w:rsidR="009E1157" w:rsidRDefault="009E1157" w:rsidP="00AA7766">
            <w:pPr>
              <w:rPr>
                <w:color w:val="000000"/>
                <w:sz w:val="22"/>
                <w:szCs w:val="22"/>
                <w:lang w:val="sr-Cyrl-CS"/>
              </w:rPr>
            </w:pPr>
            <w:r>
              <w:rPr>
                <w:color w:val="000000"/>
                <w:sz w:val="22"/>
                <w:szCs w:val="22"/>
                <w:lang w:val="sr-Cyrl-CS"/>
              </w:rPr>
              <w:t xml:space="preserve"> (уколико се реализовала)</w:t>
            </w:r>
          </w:p>
          <w:p w14:paraId="1A49A71C" w14:textId="11ADF94B" w:rsidR="009E1157" w:rsidRDefault="00AA7766" w:rsidP="00AA7766">
            <w:pPr>
              <w:rPr>
                <w:color w:val="000000"/>
                <w:sz w:val="22"/>
                <w:lang w:val="sr-Cyrl-CS"/>
              </w:rPr>
            </w:pPr>
            <w:r>
              <w:rPr>
                <w:color w:val="000000"/>
                <w:sz w:val="22"/>
                <w:lang w:val="sr-Cyrl-CS"/>
              </w:rPr>
              <w:t>7</w:t>
            </w:r>
            <w:r w:rsidR="009E1157">
              <w:rPr>
                <w:color w:val="000000"/>
                <w:sz w:val="22"/>
                <w:lang w:val="sr-Cyrl-CS"/>
              </w:rPr>
              <w:t>.</w:t>
            </w:r>
            <w:r w:rsidR="009E1157">
              <w:rPr>
                <w:rFonts w:cs="Arial"/>
                <w:sz w:val="22"/>
                <w:lang w:val="sr-Cyrl-CS"/>
              </w:rPr>
              <w:t xml:space="preserve"> Извештај о резултатима анкете за родитеље на крају другог полугодишта</w:t>
            </w:r>
          </w:p>
          <w:p w14:paraId="169C8F60" w14:textId="7F731E67" w:rsidR="009E1157" w:rsidRDefault="00AA7766" w:rsidP="00AA7766">
            <w:pPr>
              <w:ind w:right="-1"/>
              <w:rPr>
                <w:rFonts w:cs="Arial"/>
                <w:sz w:val="22"/>
                <w:lang w:val="sr-Cyrl-CS"/>
              </w:rPr>
            </w:pPr>
            <w:r>
              <w:rPr>
                <w:sz w:val="22"/>
                <w:szCs w:val="22"/>
                <w:lang w:val="sr-Cyrl-RS"/>
              </w:rPr>
              <w:t>8</w:t>
            </w:r>
            <w:r w:rsidR="009E1157">
              <w:rPr>
                <w:sz w:val="22"/>
                <w:szCs w:val="22"/>
                <w:lang w:val="sr-Cyrl-CS"/>
              </w:rPr>
              <w:t>.</w:t>
            </w:r>
            <w:r>
              <w:rPr>
                <w:sz w:val="22"/>
                <w:szCs w:val="22"/>
                <w:lang w:val="sr-Cyrl-CS"/>
              </w:rPr>
              <w:t xml:space="preserve"> </w:t>
            </w:r>
            <w:r w:rsidR="009E1157">
              <w:rPr>
                <w:sz w:val="22"/>
                <w:szCs w:val="22"/>
                <w:lang w:val="sr-Cyrl-CS"/>
              </w:rPr>
              <w:t>Текућа питања</w:t>
            </w:r>
          </w:p>
        </w:tc>
        <w:tc>
          <w:tcPr>
            <w:tcW w:w="1599" w:type="pct"/>
            <w:vAlign w:val="center"/>
          </w:tcPr>
          <w:p w14:paraId="0F35242E" w14:textId="77777777" w:rsidR="009E1157" w:rsidRDefault="009E1157" w:rsidP="00851B76">
            <w:pPr>
              <w:jc w:val="left"/>
              <w:rPr>
                <w:sz w:val="22"/>
                <w:lang w:val="sr-Cyrl-CS"/>
              </w:rPr>
            </w:pPr>
            <w:r>
              <w:rPr>
                <w:sz w:val="22"/>
                <w:szCs w:val="22"/>
                <w:lang w:val="sr-Cyrl-CS"/>
              </w:rPr>
              <w:t>Директор, одељенске старешине 8. разреда, наставници, стручни сарадници</w:t>
            </w:r>
          </w:p>
          <w:p w14:paraId="04B9A513" w14:textId="77777777" w:rsidR="009E1157" w:rsidRDefault="009E1157" w:rsidP="00851B76">
            <w:pPr>
              <w:jc w:val="left"/>
              <w:rPr>
                <w:sz w:val="22"/>
                <w:lang w:val="sr-Cyrl-CS"/>
              </w:rPr>
            </w:pPr>
          </w:p>
        </w:tc>
      </w:tr>
      <w:tr w:rsidR="009E1157" w14:paraId="58CAE7D3" w14:textId="77777777" w:rsidTr="00851B76">
        <w:tc>
          <w:tcPr>
            <w:tcW w:w="799" w:type="pct"/>
            <w:vAlign w:val="center"/>
          </w:tcPr>
          <w:p w14:paraId="1B6AE2F3" w14:textId="77777777" w:rsidR="009E1157" w:rsidRDefault="009E1157" w:rsidP="00AA7766">
            <w:pPr>
              <w:rPr>
                <w:sz w:val="22"/>
                <w:lang w:val="sr-Cyrl-CS"/>
              </w:rPr>
            </w:pPr>
            <w:r>
              <w:rPr>
                <w:sz w:val="22"/>
                <w:szCs w:val="22"/>
                <w:lang w:val="sr-Cyrl-CS"/>
              </w:rPr>
              <w:t>Јун</w:t>
            </w:r>
          </w:p>
          <w:p w14:paraId="6E915546" w14:textId="77777777" w:rsidR="009E1157" w:rsidRDefault="009E1157" w:rsidP="00AA7766">
            <w:pPr>
              <w:rPr>
                <w:sz w:val="22"/>
                <w:lang w:val="sr-Cyrl-CS"/>
              </w:rPr>
            </w:pPr>
            <w:r>
              <w:rPr>
                <w:sz w:val="22"/>
                <w:szCs w:val="22"/>
                <w:lang w:val="sr-Cyrl-CS"/>
              </w:rPr>
              <w:t>(друга половина месеца)</w:t>
            </w:r>
          </w:p>
        </w:tc>
        <w:tc>
          <w:tcPr>
            <w:tcW w:w="2602" w:type="pct"/>
            <w:vAlign w:val="center"/>
          </w:tcPr>
          <w:p w14:paraId="588145D4" w14:textId="7E624D26" w:rsidR="009E1157" w:rsidRDefault="009E1157" w:rsidP="00AA7766">
            <w:pPr>
              <w:rPr>
                <w:sz w:val="22"/>
              </w:rPr>
            </w:pPr>
            <w:r>
              <w:rPr>
                <w:sz w:val="22"/>
                <w:szCs w:val="22"/>
              </w:rPr>
              <w:t>1.</w:t>
            </w:r>
            <w:r w:rsidR="00AA7766">
              <w:rPr>
                <w:sz w:val="22"/>
                <w:szCs w:val="22"/>
                <w:lang w:val="sr-Cyrl-RS"/>
              </w:rPr>
              <w:t xml:space="preserve"> </w:t>
            </w:r>
            <w:r>
              <w:rPr>
                <w:sz w:val="22"/>
                <w:szCs w:val="22"/>
              </w:rPr>
              <w:t>Усвајање записника са претходне седнице</w:t>
            </w:r>
          </w:p>
          <w:p w14:paraId="7260C954" w14:textId="1C36B533" w:rsidR="009E1157" w:rsidRDefault="009E1157" w:rsidP="00AA7766">
            <w:pPr>
              <w:rPr>
                <w:sz w:val="22"/>
              </w:rPr>
            </w:pPr>
            <w:r>
              <w:rPr>
                <w:sz w:val="22"/>
                <w:szCs w:val="22"/>
              </w:rPr>
              <w:t>2.</w:t>
            </w:r>
            <w:r w:rsidR="00AA7766">
              <w:rPr>
                <w:sz w:val="22"/>
                <w:szCs w:val="22"/>
                <w:lang w:val="sr-Cyrl-RS"/>
              </w:rPr>
              <w:t xml:space="preserve"> </w:t>
            </w:r>
            <w:r>
              <w:rPr>
                <w:sz w:val="22"/>
                <w:szCs w:val="22"/>
              </w:rPr>
              <w:t>Усвајање предлога дневног реда</w:t>
            </w:r>
          </w:p>
          <w:p w14:paraId="06188A43" w14:textId="79D22BE2" w:rsidR="009E1157" w:rsidRDefault="009E1157" w:rsidP="00AA7766">
            <w:pPr>
              <w:ind w:right="-1"/>
              <w:rPr>
                <w:sz w:val="22"/>
                <w:lang w:val="sr-Cyrl-CS"/>
              </w:rPr>
            </w:pPr>
            <w:r>
              <w:rPr>
                <w:rFonts w:cs="Arial"/>
                <w:sz w:val="22"/>
                <w:szCs w:val="22"/>
                <w:lang w:val="sr-Cyrl-CS"/>
              </w:rPr>
              <w:t>3.</w:t>
            </w:r>
            <w:r w:rsidR="00AA7766">
              <w:rPr>
                <w:rFonts w:cs="Arial"/>
                <w:sz w:val="22"/>
                <w:szCs w:val="22"/>
                <w:lang w:val="sr-Cyrl-CS"/>
              </w:rPr>
              <w:t xml:space="preserve"> </w:t>
            </w:r>
            <w:r>
              <w:rPr>
                <w:sz w:val="22"/>
                <w:szCs w:val="22"/>
              </w:rPr>
              <w:t xml:space="preserve">Анализа образовно - васпитног рада ученика </w:t>
            </w:r>
            <w:r>
              <w:rPr>
                <w:sz w:val="22"/>
                <w:szCs w:val="22"/>
                <w:lang w:val="sr-Cyrl-CS"/>
              </w:rPr>
              <w:t xml:space="preserve"> од </w:t>
            </w:r>
            <w:r>
              <w:rPr>
                <w:sz w:val="22"/>
                <w:szCs w:val="22"/>
                <w:lang w:val="en-US"/>
              </w:rPr>
              <w:t>I</w:t>
            </w:r>
            <w:r>
              <w:rPr>
                <w:sz w:val="22"/>
                <w:szCs w:val="22"/>
                <w:lang w:val="sr-Cyrl-CS"/>
              </w:rPr>
              <w:t>-</w:t>
            </w:r>
            <w:r>
              <w:rPr>
                <w:sz w:val="22"/>
                <w:szCs w:val="22"/>
                <w:lang w:val="en-US"/>
              </w:rPr>
              <w:t>VII</w:t>
            </w:r>
            <w:r>
              <w:rPr>
                <w:sz w:val="22"/>
                <w:szCs w:val="22"/>
                <w:lang w:val="sr-Cyrl-CS"/>
              </w:rPr>
              <w:t xml:space="preserve"> разреда </w:t>
            </w:r>
            <w:r>
              <w:rPr>
                <w:sz w:val="22"/>
                <w:szCs w:val="22"/>
              </w:rPr>
              <w:t>на крају</w:t>
            </w:r>
            <w:r>
              <w:rPr>
                <w:sz w:val="22"/>
                <w:szCs w:val="22"/>
                <w:lang w:val="sr-Cyrl-CS"/>
              </w:rPr>
              <w:t xml:space="preserve"> другог полугодишта </w:t>
            </w:r>
          </w:p>
          <w:p w14:paraId="32550790" w14:textId="461B2DB4" w:rsidR="009E1157" w:rsidRPr="00AA7766" w:rsidRDefault="009E1157" w:rsidP="00AA7766">
            <w:pPr>
              <w:keepLines/>
              <w:spacing w:after="40"/>
              <w:rPr>
                <w:sz w:val="22"/>
                <w:szCs w:val="22"/>
              </w:rPr>
            </w:pPr>
            <w:r w:rsidRPr="009C2DB0">
              <w:rPr>
                <w:rFonts w:cs="Times New Roman"/>
                <w:kern w:val="18"/>
                <w:sz w:val="22"/>
                <w:szCs w:val="22"/>
                <w:lang w:val="sr-Cyrl-CS"/>
              </w:rPr>
              <w:t>4</w:t>
            </w:r>
            <w:r w:rsidRPr="009C2DB0">
              <w:rPr>
                <w:sz w:val="22"/>
                <w:szCs w:val="22"/>
              </w:rPr>
              <w:t>.</w:t>
            </w:r>
            <w:r w:rsidR="00AA7766">
              <w:rPr>
                <w:sz w:val="22"/>
                <w:szCs w:val="22"/>
                <w:lang w:val="sr-Cyrl-RS"/>
              </w:rPr>
              <w:t xml:space="preserve"> </w:t>
            </w:r>
            <w:r w:rsidRPr="009C2DB0">
              <w:rPr>
                <w:sz w:val="22"/>
                <w:szCs w:val="22"/>
              </w:rPr>
              <w:t>Анализа и усвајање Извештаја</w:t>
            </w:r>
            <w:r w:rsidR="00AA7766">
              <w:rPr>
                <w:sz w:val="22"/>
                <w:szCs w:val="22"/>
                <w:lang w:val="sr-Cyrl-RS"/>
              </w:rPr>
              <w:t xml:space="preserve"> </w:t>
            </w:r>
            <w:r w:rsidRPr="009C2DB0">
              <w:rPr>
                <w:sz w:val="22"/>
                <w:szCs w:val="22"/>
              </w:rPr>
              <w:t>о спроведеном  ЗИ</w:t>
            </w:r>
          </w:p>
          <w:p w14:paraId="030FDAE2" w14:textId="524F2841" w:rsidR="009E1157" w:rsidRDefault="009E1157" w:rsidP="00AA7766">
            <w:pPr>
              <w:rPr>
                <w:rFonts w:cs="Arial"/>
                <w:sz w:val="22"/>
                <w:lang w:val="sr-Cyrl-CS"/>
              </w:rPr>
            </w:pPr>
            <w:r>
              <w:rPr>
                <w:sz w:val="22"/>
                <w:szCs w:val="22"/>
                <w:lang w:val="sr-Cyrl-CS"/>
              </w:rPr>
              <w:t>5.</w:t>
            </w:r>
            <w:r w:rsidR="00AA7766">
              <w:rPr>
                <w:sz w:val="22"/>
                <w:szCs w:val="22"/>
                <w:lang w:val="sr-Cyrl-CS"/>
              </w:rPr>
              <w:t xml:space="preserve"> </w:t>
            </w:r>
            <w:r>
              <w:rPr>
                <w:rFonts w:cs="Arial"/>
                <w:sz w:val="22"/>
                <w:szCs w:val="22"/>
                <w:lang w:val="sr-Cyrl-CS"/>
              </w:rPr>
              <w:t>Упућивање ученика на полагање поправних и разредних испита</w:t>
            </w:r>
          </w:p>
          <w:p w14:paraId="124CD317" w14:textId="41C83375" w:rsidR="009E1157" w:rsidRDefault="009E1157" w:rsidP="00AA7766">
            <w:pPr>
              <w:rPr>
                <w:sz w:val="22"/>
                <w:lang w:val="sr-Cyrl-CS"/>
              </w:rPr>
            </w:pPr>
            <w:r>
              <w:rPr>
                <w:sz w:val="22"/>
                <w:szCs w:val="22"/>
                <w:lang w:val="sr-Cyrl-CS"/>
              </w:rPr>
              <w:t>6.</w:t>
            </w:r>
            <w:r w:rsidR="00AA7766">
              <w:rPr>
                <w:sz w:val="22"/>
                <w:szCs w:val="22"/>
                <w:lang w:val="sr-Cyrl-CS"/>
              </w:rPr>
              <w:t xml:space="preserve"> </w:t>
            </w:r>
            <w:r>
              <w:rPr>
                <w:sz w:val="22"/>
                <w:szCs w:val="22"/>
                <w:lang w:val="sr-Cyrl-CS"/>
              </w:rPr>
              <w:t>Извештај директора, педагога и психолога о праћењу ОВ рада</w:t>
            </w:r>
          </w:p>
          <w:p w14:paraId="284ADBAC" w14:textId="386AF449" w:rsidR="009E1157" w:rsidRDefault="009E1157" w:rsidP="00AA7766">
            <w:pPr>
              <w:rPr>
                <w:sz w:val="22"/>
                <w:szCs w:val="22"/>
                <w:lang w:val="sr-Cyrl-CS"/>
              </w:rPr>
            </w:pPr>
            <w:r>
              <w:rPr>
                <w:sz w:val="22"/>
                <w:szCs w:val="22"/>
                <w:lang w:val="sr-Cyrl-CS"/>
              </w:rPr>
              <w:t>7.</w:t>
            </w:r>
            <w:r w:rsidR="00AA7766">
              <w:rPr>
                <w:sz w:val="22"/>
                <w:szCs w:val="22"/>
                <w:lang w:val="sr-Cyrl-CS"/>
              </w:rPr>
              <w:t xml:space="preserve"> </w:t>
            </w:r>
            <w:r>
              <w:rPr>
                <w:sz w:val="22"/>
                <w:szCs w:val="22"/>
                <w:lang w:val="sr-Cyrl-CS"/>
              </w:rPr>
              <w:t>Извештај о раду стручних сарадника</w:t>
            </w:r>
          </w:p>
          <w:p w14:paraId="5ADA1672" w14:textId="77777777" w:rsidR="009E1157" w:rsidRDefault="009E1157" w:rsidP="00AA7766">
            <w:pPr>
              <w:rPr>
                <w:sz w:val="22"/>
                <w:lang w:val="sr-Cyrl-CS"/>
              </w:rPr>
            </w:pPr>
            <w:r w:rsidRPr="00EF3D87">
              <w:rPr>
                <w:sz w:val="22"/>
                <w:szCs w:val="22"/>
                <w:lang w:val="sr-Cyrl-CS"/>
              </w:rPr>
              <w:t>8. Разматрање</w:t>
            </w:r>
            <w:r>
              <w:rPr>
                <w:sz w:val="22"/>
                <w:szCs w:val="22"/>
                <w:lang w:val="sr-Cyrl-CS"/>
              </w:rPr>
              <w:t xml:space="preserve"> и усвајање  предлога новог школског програма,</w:t>
            </w:r>
            <w:r w:rsidRPr="00EF3D87">
              <w:rPr>
                <w:sz w:val="22"/>
                <w:szCs w:val="22"/>
                <w:lang w:val="sr-Cyrl-CS"/>
              </w:rPr>
              <w:t xml:space="preserve"> анекса аката школе у случају потребе </w:t>
            </w:r>
          </w:p>
          <w:p w14:paraId="7B9BFFC2" w14:textId="7A2A53C1" w:rsidR="009E1157" w:rsidRDefault="009E1157" w:rsidP="00AA7766">
            <w:pPr>
              <w:ind w:right="-1"/>
              <w:rPr>
                <w:rFonts w:cs="Arial"/>
                <w:sz w:val="22"/>
              </w:rPr>
            </w:pPr>
            <w:r>
              <w:rPr>
                <w:rFonts w:cs="Arial"/>
                <w:sz w:val="22"/>
                <w:szCs w:val="22"/>
                <w:lang w:val="sr-Cyrl-CS"/>
              </w:rPr>
              <w:t>9.</w:t>
            </w:r>
            <w:r w:rsidR="00AA7766">
              <w:rPr>
                <w:rFonts w:cs="Arial"/>
                <w:sz w:val="22"/>
                <w:szCs w:val="22"/>
                <w:lang w:val="sr-Cyrl-CS"/>
              </w:rPr>
              <w:t xml:space="preserve"> </w:t>
            </w:r>
            <w:r>
              <w:rPr>
                <w:rFonts w:cs="Arial"/>
                <w:sz w:val="22"/>
                <w:szCs w:val="22"/>
                <w:lang w:val="sr-Cyrl-CS"/>
              </w:rPr>
              <w:t>Избор комисија за израду Годишњег плана рада школе за</w:t>
            </w:r>
            <w:r>
              <w:rPr>
                <w:rFonts w:cs="Arial"/>
                <w:sz w:val="22"/>
                <w:szCs w:val="22"/>
              </w:rPr>
              <w:t xml:space="preserve"> наредну </w:t>
            </w:r>
            <w:r>
              <w:rPr>
                <w:rFonts w:cs="Arial"/>
                <w:sz w:val="22"/>
                <w:szCs w:val="22"/>
                <w:lang w:val="sr-Cyrl-CS"/>
              </w:rPr>
              <w:t xml:space="preserve"> школску годину.</w:t>
            </w:r>
          </w:p>
          <w:p w14:paraId="2AAFA858" w14:textId="44DC1F01" w:rsidR="009E1157" w:rsidRDefault="009E1157" w:rsidP="00AA7766">
            <w:pPr>
              <w:ind w:right="-1"/>
              <w:rPr>
                <w:rFonts w:cs="Arial"/>
                <w:sz w:val="22"/>
                <w:lang w:val="sr-Cyrl-CS"/>
              </w:rPr>
            </w:pPr>
            <w:r>
              <w:rPr>
                <w:rFonts w:cs="Arial"/>
                <w:sz w:val="22"/>
                <w:szCs w:val="22"/>
                <w:lang w:val="sr-Cyrl-RS"/>
              </w:rPr>
              <w:t>10</w:t>
            </w:r>
            <w:r>
              <w:rPr>
                <w:rFonts w:cs="Arial"/>
                <w:sz w:val="22"/>
                <w:szCs w:val="22"/>
                <w:lang w:val="sr-Cyrl-CS"/>
              </w:rPr>
              <w:t>.</w:t>
            </w:r>
            <w:r w:rsidR="00AA7766">
              <w:rPr>
                <w:rFonts w:cs="Arial"/>
                <w:sz w:val="22"/>
                <w:szCs w:val="22"/>
                <w:lang w:val="sr-Cyrl-CS"/>
              </w:rPr>
              <w:t xml:space="preserve"> </w:t>
            </w:r>
            <w:r>
              <w:rPr>
                <w:rFonts w:cs="Arial"/>
                <w:sz w:val="22"/>
                <w:szCs w:val="22"/>
                <w:lang w:val="sr-Cyrl-CS"/>
              </w:rPr>
              <w:t>Текућа питања</w:t>
            </w:r>
          </w:p>
        </w:tc>
        <w:tc>
          <w:tcPr>
            <w:tcW w:w="1599" w:type="pct"/>
            <w:vAlign w:val="center"/>
          </w:tcPr>
          <w:p w14:paraId="2FD9FCFB" w14:textId="77777777" w:rsidR="009E1157" w:rsidRDefault="009E1157" w:rsidP="00851B76">
            <w:pPr>
              <w:jc w:val="left"/>
              <w:rPr>
                <w:sz w:val="22"/>
                <w:lang w:val="sr-Cyrl-CS"/>
              </w:rPr>
            </w:pPr>
            <w:r>
              <w:rPr>
                <w:sz w:val="22"/>
                <w:szCs w:val="22"/>
                <w:lang w:val="sr-Cyrl-CS"/>
              </w:rPr>
              <w:t>Директор, наставници, стручни сарадници</w:t>
            </w:r>
          </w:p>
        </w:tc>
      </w:tr>
      <w:tr w:rsidR="009E1157" w14:paraId="62DA12D3" w14:textId="77777777" w:rsidTr="00851B76">
        <w:tc>
          <w:tcPr>
            <w:tcW w:w="799" w:type="pct"/>
            <w:vAlign w:val="center"/>
          </w:tcPr>
          <w:p w14:paraId="7B2C5DCB" w14:textId="77777777" w:rsidR="009E1157" w:rsidRDefault="009E1157" w:rsidP="00AA7766">
            <w:pPr>
              <w:rPr>
                <w:sz w:val="22"/>
                <w:lang w:val="sr-Cyrl-CS"/>
              </w:rPr>
            </w:pPr>
            <w:r>
              <w:rPr>
                <w:sz w:val="22"/>
                <w:szCs w:val="22"/>
                <w:lang w:val="sr-Cyrl-CS"/>
              </w:rPr>
              <w:t>Август</w:t>
            </w:r>
          </w:p>
        </w:tc>
        <w:tc>
          <w:tcPr>
            <w:tcW w:w="2602" w:type="pct"/>
            <w:vAlign w:val="center"/>
          </w:tcPr>
          <w:p w14:paraId="70173445" w14:textId="1BB53898" w:rsidR="009E1157" w:rsidRDefault="009E1157" w:rsidP="00AA7766">
            <w:pPr>
              <w:rPr>
                <w:sz w:val="22"/>
              </w:rPr>
            </w:pPr>
            <w:r>
              <w:rPr>
                <w:sz w:val="22"/>
                <w:szCs w:val="22"/>
              </w:rPr>
              <w:t>1.</w:t>
            </w:r>
            <w:r w:rsidR="00AA7766">
              <w:rPr>
                <w:sz w:val="22"/>
                <w:szCs w:val="22"/>
                <w:lang w:val="sr-Cyrl-RS"/>
              </w:rPr>
              <w:t xml:space="preserve"> </w:t>
            </w:r>
            <w:r>
              <w:rPr>
                <w:sz w:val="22"/>
                <w:szCs w:val="22"/>
              </w:rPr>
              <w:t>Усвајање записника са претходне седнице</w:t>
            </w:r>
          </w:p>
          <w:p w14:paraId="453D4143" w14:textId="1248EFC5" w:rsidR="009E1157" w:rsidRDefault="009E1157" w:rsidP="00AA7766">
            <w:pPr>
              <w:rPr>
                <w:sz w:val="22"/>
              </w:rPr>
            </w:pPr>
            <w:r>
              <w:rPr>
                <w:sz w:val="22"/>
                <w:szCs w:val="22"/>
              </w:rPr>
              <w:t>2.</w:t>
            </w:r>
            <w:r w:rsidR="00AA7766">
              <w:rPr>
                <w:sz w:val="22"/>
                <w:szCs w:val="22"/>
                <w:lang w:val="sr-Cyrl-RS"/>
              </w:rPr>
              <w:t xml:space="preserve"> </w:t>
            </w:r>
            <w:r>
              <w:rPr>
                <w:sz w:val="22"/>
                <w:szCs w:val="22"/>
              </w:rPr>
              <w:t>Усвајање предлога дневног реда</w:t>
            </w:r>
          </w:p>
          <w:p w14:paraId="59FD8D77" w14:textId="2527AEB4" w:rsidR="009E1157" w:rsidRDefault="009E1157" w:rsidP="00AA7766">
            <w:pPr>
              <w:rPr>
                <w:sz w:val="22"/>
              </w:rPr>
            </w:pPr>
            <w:r>
              <w:rPr>
                <w:sz w:val="22"/>
                <w:szCs w:val="22"/>
                <w:lang w:val="sr-Latn-RS"/>
              </w:rPr>
              <w:t>3</w:t>
            </w:r>
            <w:r>
              <w:rPr>
                <w:sz w:val="22"/>
                <w:szCs w:val="22"/>
                <w:lang w:val="sr-Cyrl-CS"/>
              </w:rPr>
              <w:t>.</w:t>
            </w:r>
            <w:r>
              <w:rPr>
                <w:sz w:val="22"/>
                <w:szCs w:val="22"/>
              </w:rPr>
              <w:t xml:space="preserve"> Организација образовно-васпитног </w:t>
            </w:r>
            <w:r w:rsidR="0039186C">
              <w:rPr>
                <w:sz w:val="22"/>
                <w:szCs w:val="22"/>
              </w:rPr>
              <w:t>рада (број и структура одељења,</w:t>
            </w:r>
            <w:r w:rsidR="0039186C">
              <w:rPr>
                <w:sz w:val="22"/>
                <w:szCs w:val="22"/>
                <w:lang w:val="sr-Cyrl-RS"/>
              </w:rPr>
              <w:t xml:space="preserve"> </w:t>
            </w:r>
            <w:r>
              <w:rPr>
                <w:sz w:val="22"/>
                <w:szCs w:val="22"/>
              </w:rPr>
              <w:t>задужења наставника, школски календар</w:t>
            </w:r>
            <w:r>
              <w:rPr>
                <w:sz w:val="22"/>
                <w:szCs w:val="22"/>
                <w:lang w:val="sr-Cyrl-CS"/>
              </w:rPr>
              <w:t>)</w:t>
            </w:r>
          </w:p>
          <w:p w14:paraId="6F28FE2C" w14:textId="13231629" w:rsidR="009E1157" w:rsidRDefault="009E1157" w:rsidP="00AA7766">
            <w:pPr>
              <w:ind w:right="-1"/>
              <w:rPr>
                <w:sz w:val="22"/>
                <w:lang w:val="sr-Cyrl-CS"/>
              </w:rPr>
            </w:pPr>
            <w:r>
              <w:rPr>
                <w:sz w:val="22"/>
                <w:szCs w:val="22"/>
                <w:lang w:val="sr-Latn-RS"/>
              </w:rPr>
              <w:t>4</w:t>
            </w:r>
            <w:r>
              <w:rPr>
                <w:sz w:val="22"/>
                <w:szCs w:val="22"/>
                <w:lang w:val="en-US"/>
              </w:rPr>
              <w:t>.</w:t>
            </w:r>
            <w:r w:rsidR="00AA7766">
              <w:rPr>
                <w:sz w:val="22"/>
                <w:szCs w:val="22"/>
                <w:lang w:val="sr-Cyrl-RS"/>
              </w:rPr>
              <w:t xml:space="preserve"> </w:t>
            </w:r>
            <w:r>
              <w:rPr>
                <w:sz w:val="22"/>
                <w:szCs w:val="22"/>
                <w:lang w:val="sr-Cyrl-CS"/>
              </w:rPr>
              <w:t>Текућа питања</w:t>
            </w:r>
          </w:p>
        </w:tc>
        <w:tc>
          <w:tcPr>
            <w:tcW w:w="1599" w:type="pct"/>
            <w:vAlign w:val="center"/>
          </w:tcPr>
          <w:p w14:paraId="12ABC610" w14:textId="77777777" w:rsidR="009E1157" w:rsidRDefault="009E1157" w:rsidP="00851B76">
            <w:pPr>
              <w:jc w:val="left"/>
              <w:rPr>
                <w:sz w:val="22"/>
                <w:lang w:val="sr-Cyrl-CS"/>
              </w:rPr>
            </w:pPr>
            <w:r>
              <w:rPr>
                <w:sz w:val="22"/>
                <w:szCs w:val="22"/>
                <w:lang w:val="sr-Cyrl-CS"/>
              </w:rPr>
              <w:t>Директор, стручни сарадници, наставници</w:t>
            </w:r>
          </w:p>
        </w:tc>
      </w:tr>
      <w:tr w:rsidR="009E1157" w14:paraId="104179FB" w14:textId="77777777" w:rsidTr="00851B76">
        <w:tc>
          <w:tcPr>
            <w:tcW w:w="799" w:type="pct"/>
            <w:vAlign w:val="center"/>
          </w:tcPr>
          <w:p w14:paraId="63111FA3" w14:textId="77777777" w:rsidR="009E1157" w:rsidRDefault="009E1157" w:rsidP="00AA7766">
            <w:pPr>
              <w:rPr>
                <w:sz w:val="22"/>
                <w:lang w:val="sr-Cyrl-CS"/>
              </w:rPr>
            </w:pPr>
            <w:r>
              <w:rPr>
                <w:sz w:val="22"/>
                <w:szCs w:val="22"/>
                <w:lang w:val="sr-Cyrl-CS"/>
              </w:rPr>
              <w:t>Август</w:t>
            </w:r>
          </w:p>
        </w:tc>
        <w:tc>
          <w:tcPr>
            <w:tcW w:w="2602" w:type="pct"/>
            <w:vAlign w:val="center"/>
          </w:tcPr>
          <w:p w14:paraId="22F79B24" w14:textId="4415E236" w:rsidR="009E1157" w:rsidRDefault="009E1157" w:rsidP="00AA7766">
            <w:pPr>
              <w:rPr>
                <w:sz w:val="22"/>
              </w:rPr>
            </w:pPr>
            <w:r>
              <w:rPr>
                <w:sz w:val="22"/>
                <w:szCs w:val="22"/>
              </w:rPr>
              <w:t>1.</w:t>
            </w:r>
            <w:r w:rsidR="00AA7766">
              <w:rPr>
                <w:sz w:val="22"/>
                <w:szCs w:val="22"/>
                <w:lang w:val="sr-Cyrl-RS"/>
              </w:rPr>
              <w:t xml:space="preserve"> </w:t>
            </w:r>
            <w:r>
              <w:rPr>
                <w:sz w:val="22"/>
                <w:szCs w:val="22"/>
              </w:rPr>
              <w:t>Усвајање записника са претходне седнице</w:t>
            </w:r>
          </w:p>
          <w:p w14:paraId="10076F46" w14:textId="1693F7C1" w:rsidR="009E1157" w:rsidRDefault="009E1157" w:rsidP="00AA7766">
            <w:pPr>
              <w:rPr>
                <w:sz w:val="22"/>
              </w:rPr>
            </w:pPr>
            <w:r>
              <w:rPr>
                <w:sz w:val="22"/>
                <w:szCs w:val="22"/>
              </w:rPr>
              <w:t>2.</w:t>
            </w:r>
            <w:r w:rsidR="00AA7766">
              <w:rPr>
                <w:sz w:val="22"/>
                <w:szCs w:val="22"/>
                <w:lang w:val="sr-Cyrl-RS"/>
              </w:rPr>
              <w:t xml:space="preserve"> </w:t>
            </w:r>
            <w:r>
              <w:rPr>
                <w:sz w:val="22"/>
                <w:szCs w:val="22"/>
              </w:rPr>
              <w:t>Усвајање предлога дневног реда</w:t>
            </w:r>
          </w:p>
          <w:p w14:paraId="084496F1" w14:textId="30CD3DD0" w:rsidR="009E1157" w:rsidRDefault="009E1157" w:rsidP="00AA7766">
            <w:pPr>
              <w:rPr>
                <w:sz w:val="22"/>
              </w:rPr>
            </w:pPr>
            <w:r>
              <w:rPr>
                <w:sz w:val="22"/>
                <w:szCs w:val="22"/>
              </w:rPr>
              <w:t>3.</w:t>
            </w:r>
            <w:r w:rsidR="00AA7766">
              <w:rPr>
                <w:sz w:val="22"/>
                <w:szCs w:val="22"/>
                <w:lang w:val="sr-Cyrl-RS"/>
              </w:rPr>
              <w:t xml:space="preserve"> </w:t>
            </w:r>
            <w:r>
              <w:rPr>
                <w:sz w:val="22"/>
                <w:szCs w:val="22"/>
              </w:rPr>
              <w:t xml:space="preserve">Извештај о реализацији ГПРШ за </w:t>
            </w:r>
            <w:r>
              <w:rPr>
                <w:sz w:val="22"/>
                <w:szCs w:val="22"/>
                <w:lang w:val="sr-Cyrl-RS"/>
              </w:rPr>
              <w:t xml:space="preserve">школску </w:t>
            </w:r>
            <w:r>
              <w:rPr>
                <w:sz w:val="22"/>
                <w:szCs w:val="22"/>
              </w:rPr>
              <w:t>202</w:t>
            </w:r>
            <w:r>
              <w:rPr>
                <w:sz w:val="22"/>
                <w:szCs w:val="22"/>
                <w:lang w:val="sr-Cyrl-RS"/>
              </w:rPr>
              <w:t>6</w:t>
            </w:r>
            <w:r>
              <w:rPr>
                <w:sz w:val="22"/>
                <w:szCs w:val="22"/>
              </w:rPr>
              <w:t>/202</w:t>
            </w:r>
            <w:r>
              <w:rPr>
                <w:sz w:val="22"/>
                <w:szCs w:val="22"/>
                <w:lang w:val="sr-Cyrl-RS"/>
              </w:rPr>
              <w:t>7</w:t>
            </w:r>
            <w:r w:rsidR="006364AA">
              <w:rPr>
                <w:sz w:val="22"/>
                <w:szCs w:val="22"/>
                <w:lang w:val="sr-Cyrl-RS"/>
              </w:rPr>
              <w:t>.</w:t>
            </w:r>
            <w:r>
              <w:rPr>
                <w:sz w:val="22"/>
                <w:szCs w:val="22"/>
              </w:rPr>
              <w:t xml:space="preserve"> год</w:t>
            </w:r>
            <w:r>
              <w:rPr>
                <w:sz w:val="22"/>
                <w:szCs w:val="22"/>
                <w:lang w:val="sr-Cyrl-RS"/>
              </w:rPr>
              <w:t>ине</w:t>
            </w:r>
          </w:p>
          <w:p w14:paraId="4A5F4C1B" w14:textId="77777777" w:rsidR="009E1157" w:rsidRDefault="009E1157" w:rsidP="00AA7766">
            <w:pPr>
              <w:rPr>
                <w:sz w:val="22"/>
              </w:rPr>
            </w:pPr>
            <w:r>
              <w:rPr>
                <w:sz w:val="22"/>
                <w:szCs w:val="22"/>
                <w:lang w:val="sr-Cyrl-RS"/>
              </w:rPr>
              <w:t>4</w:t>
            </w:r>
            <w:r>
              <w:rPr>
                <w:sz w:val="22"/>
                <w:szCs w:val="22"/>
              </w:rPr>
              <w:t>.</w:t>
            </w:r>
            <w:r>
              <w:rPr>
                <w:rFonts w:cs="Arial"/>
                <w:sz w:val="22"/>
                <w:szCs w:val="22"/>
                <w:lang w:val="sr-Cyrl-CS"/>
              </w:rPr>
              <w:t xml:space="preserve"> Извештај о раду стручног актива за развојно планирање</w:t>
            </w:r>
          </w:p>
          <w:p w14:paraId="44F77642" w14:textId="677B237E" w:rsidR="009E1157" w:rsidRDefault="009E1157" w:rsidP="00AA7766">
            <w:pPr>
              <w:rPr>
                <w:sz w:val="22"/>
                <w:lang w:val="sr-Latn-CS"/>
              </w:rPr>
            </w:pPr>
            <w:r>
              <w:rPr>
                <w:sz w:val="22"/>
                <w:szCs w:val="22"/>
                <w:lang w:val="sr-Cyrl-CS"/>
              </w:rPr>
              <w:t>5.</w:t>
            </w:r>
            <w:r w:rsidR="00AA7766">
              <w:rPr>
                <w:sz w:val="22"/>
                <w:szCs w:val="22"/>
                <w:lang w:val="sr-Cyrl-CS"/>
              </w:rPr>
              <w:t xml:space="preserve"> </w:t>
            </w:r>
            <w:r>
              <w:rPr>
                <w:sz w:val="22"/>
                <w:szCs w:val="22"/>
              </w:rPr>
              <w:t xml:space="preserve">Извештај о положеним разредним и поправним испитима и утврђивање коначног успеха одељења </w:t>
            </w:r>
          </w:p>
          <w:p w14:paraId="6480A2A2" w14:textId="4CC92256" w:rsidR="009E1157" w:rsidRDefault="009E1157" w:rsidP="00AA7766">
            <w:pPr>
              <w:rPr>
                <w:sz w:val="22"/>
                <w:lang w:val="sr-Cyrl-CS"/>
              </w:rPr>
            </w:pPr>
            <w:r>
              <w:rPr>
                <w:sz w:val="22"/>
                <w:szCs w:val="22"/>
                <w:lang w:val="sr-Cyrl-RS"/>
              </w:rPr>
              <w:t>6</w:t>
            </w:r>
            <w:r>
              <w:rPr>
                <w:sz w:val="22"/>
                <w:szCs w:val="22"/>
                <w:lang w:val="sr-Cyrl-CS"/>
              </w:rPr>
              <w:t>.</w:t>
            </w:r>
            <w:r w:rsidR="00AA7766">
              <w:rPr>
                <w:sz w:val="22"/>
                <w:szCs w:val="22"/>
                <w:lang w:val="sr-Cyrl-CS"/>
              </w:rPr>
              <w:t xml:space="preserve"> </w:t>
            </w:r>
            <w:r>
              <w:rPr>
                <w:sz w:val="22"/>
                <w:szCs w:val="22"/>
                <w:lang w:val="sr-Cyrl-CS"/>
              </w:rPr>
              <w:t>Усвајање планова рада, редовне наставе, допунске наставе, слободних активности,  распореда часова за школску 2027/20</w:t>
            </w:r>
            <w:r>
              <w:rPr>
                <w:sz w:val="22"/>
                <w:szCs w:val="22"/>
              </w:rPr>
              <w:t>2</w:t>
            </w:r>
            <w:r>
              <w:rPr>
                <w:sz w:val="22"/>
                <w:szCs w:val="22"/>
                <w:lang w:val="sr-Cyrl-RS"/>
              </w:rPr>
              <w:t>8</w:t>
            </w:r>
            <w:r>
              <w:rPr>
                <w:sz w:val="22"/>
                <w:szCs w:val="22"/>
              </w:rPr>
              <w:t>.</w:t>
            </w:r>
            <w:r w:rsidR="006364AA">
              <w:rPr>
                <w:sz w:val="22"/>
                <w:szCs w:val="22"/>
                <w:lang w:val="sr-Cyrl-RS"/>
              </w:rPr>
              <w:t xml:space="preserve"> </w:t>
            </w:r>
            <w:r>
              <w:rPr>
                <w:sz w:val="22"/>
                <w:szCs w:val="22"/>
              </w:rPr>
              <w:t>год.</w:t>
            </w:r>
            <w:r>
              <w:rPr>
                <w:sz w:val="22"/>
                <w:szCs w:val="22"/>
                <w:lang w:val="sr-Cyrl-CS"/>
              </w:rPr>
              <w:t xml:space="preserve">, </w:t>
            </w:r>
            <w:r>
              <w:rPr>
                <w:sz w:val="22"/>
                <w:szCs w:val="22"/>
              </w:rPr>
              <w:t xml:space="preserve">педагошко-психолошка заснованост распореда часова, 40-то часовна радна недеља, </w:t>
            </w:r>
            <w:r>
              <w:rPr>
                <w:sz w:val="22"/>
                <w:szCs w:val="22"/>
                <w:lang w:val="sr-Cyrl-CS"/>
              </w:rPr>
              <w:t>организација рада продуженог боравка</w:t>
            </w:r>
          </w:p>
          <w:p w14:paraId="35EC06D4" w14:textId="77777777" w:rsidR="009E1157" w:rsidRDefault="009E1157" w:rsidP="00AA7766">
            <w:pPr>
              <w:rPr>
                <w:sz w:val="22"/>
                <w:lang w:val="sr-Cyrl-RS"/>
              </w:rPr>
            </w:pPr>
            <w:r>
              <w:rPr>
                <w:sz w:val="22"/>
                <w:szCs w:val="22"/>
                <w:lang w:val="sr-Cyrl-RS"/>
              </w:rPr>
              <w:t>7. Разматрање и усвајање предлога Анекса школског програма(по потреби)</w:t>
            </w:r>
          </w:p>
          <w:p w14:paraId="3ACED506" w14:textId="77777777" w:rsidR="009E1157" w:rsidRDefault="009E1157" w:rsidP="00AA7766">
            <w:pPr>
              <w:rPr>
                <w:sz w:val="22"/>
                <w:lang w:val="sr-Cyrl-CS"/>
              </w:rPr>
            </w:pPr>
            <w:r>
              <w:rPr>
                <w:sz w:val="22"/>
                <w:lang w:val="sr-Cyrl-CS"/>
              </w:rPr>
              <w:t>8.Текућа питања</w:t>
            </w:r>
          </w:p>
        </w:tc>
        <w:tc>
          <w:tcPr>
            <w:tcW w:w="1599" w:type="pct"/>
            <w:vAlign w:val="center"/>
          </w:tcPr>
          <w:p w14:paraId="2BCF1123" w14:textId="77777777" w:rsidR="009E1157" w:rsidRDefault="009E1157" w:rsidP="00851B76">
            <w:pPr>
              <w:jc w:val="left"/>
              <w:rPr>
                <w:sz w:val="22"/>
                <w:lang w:val="sr-Cyrl-CS"/>
              </w:rPr>
            </w:pPr>
            <w:r>
              <w:rPr>
                <w:sz w:val="22"/>
                <w:szCs w:val="22"/>
                <w:lang w:val="sr-Cyrl-CS"/>
              </w:rPr>
              <w:t>Директор, стручни сарадници, наставници</w:t>
            </w:r>
          </w:p>
          <w:p w14:paraId="41D129E8" w14:textId="77777777" w:rsidR="009E1157" w:rsidRDefault="009E1157" w:rsidP="00851B76">
            <w:pPr>
              <w:jc w:val="left"/>
              <w:rPr>
                <w:sz w:val="22"/>
                <w:lang w:val="sr-Cyrl-CS"/>
              </w:rPr>
            </w:pPr>
          </w:p>
        </w:tc>
      </w:tr>
      <w:tr w:rsidR="009E1157" w14:paraId="27CE1755" w14:textId="77777777" w:rsidTr="00851B76">
        <w:tc>
          <w:tcPr>
            <w:tcW w:w="799" w:type="pct"/>
            <w:vAlign w:val="center"/>
          </w:tcPr>
          <w:p w14:paraId="577F342E" w14:textId="63B47F29" w:rsidR="009674B6" w:rsidRDefault="009674B6" w:rsidP="00AA7766">
            <w:pPr>
              <w:rPr>
                <w:sz w:val="22"/>
                <w:szCs w:val="22"/>
                <w:lang w:val="sr-Latn-RS"/>
              </w:rPr>
            </w:pPr>
            <w:r>
              <w:rPr>
                <w:sz w:val="22"/>
                <w:szCs w:val="22"/>
                <w:lang w:val="sr-Latn-RS"/>
              </w:rPr>
              <w:t xml:space="preserve">        </w:t>
            </w:r>
          </w:p>
          <w:p w14:paraId="0B11EA56" w14:textId="5B1EAF51" w:rsidR="009674B6" w:rsidRDefault="009674B6" w:rsidP="00AA7766">
            <w:pPr>
              <w:rPr>
                <w:sz w:val="22"/>
                <w:szCs w:val="22"/>
                <w:lang w:val="sr-Cyrl-CS"/>
              </w:rPr>
            </w:pPr>
            <w:r>
              <w:rPr>
                <w:sz w:val="22"/>
                <w:szCs w:val="22"/>
                <w:lang w:val="sr-Cyrl-CS"/>
              </w:rPr>
              <w:t xml:space="preserve">          У</w:t>
            </w:r>
          </w:p>
          <w:p w14:paraId="3AF15DB6" w14:textId="0A3414E2" w:rsidR="009E1157" w:rsidRDefault="009674B6" w:rsidP="00AA7766">
            <w:pPr>
              <w:rPr>
                <w:sz w:val="22"/>
                <w:lang w:val="sr-Cyrl-CS"/>
              </w:rPr>
            </w:pPr>
            <w:r>
              <w:rPr>
                <w:sz w:val="22"/>
                <w:szCs w:val="22"/>
                <w:lang w:val="sr-Cyrl-CS"/>
              </w:rPr>
              <w:t xml:space="preserve"> </w:t>
            </w:r>
            <w:r w:rsidR="009E1157">
              <w:rPr>
                <w:sz w:val="22"/>
                <w:szCs w:val="22"/>
                <w:lang w:val="sr-Cyrl-CS"/>
              </w:rPr>
              <w:t xml:space="preserve">току </w:t>
            </w:r>
            <w:r>
              <w:rPr>
                <w:sz w:val="22"/>
                <w:szCs w:val="22"/>
                <w:lang w:val="sr-Cyrl-RS"/>
              </w:rPr>
              <w:t xml:space="preserve"> </w:t>
            </w:r>
            <w:r w:rsidR="009E1157">
              <w:rPr>
                <w:sz w:val="22"/>
                <w:szCs w:val="22"/>
                <w:lang w:val="sr-Cyrl-CS"/>
              </w:rPr>
              <w:t xml:space="preserve">године </w:t>
            </w:r>
          </w:p>
        </w:tc>
        <w:tc>
          <w:tcPr>
            <w:tcW w:w="2602" w:type="pct"/>
            <w:vAlign w:val="center"/>
          </w:tcPr>
          <w:p w14:paraId="58A4EC8D" w14:textId="77777777" w:rsidR="009E1157" w:rsidRDefault="009E1157" w:rsidP="00AA7766">
            <w:pPr>
              <w:numPr>
                <w:ilvl w:val="0"/>
                <w:numId w:val="93"/>
              </w:numPr>
              <w:suppressAutoHyphens w:val="0"/>
              <w:autoSpaceDN w:val="0"/>
              <w:adjustRightInd w:val="0"/>
              <w:contextualSpacing/>
              <w:rPr>
                <w:sz w:val="22"/>
              </w:rPr>
            </w:pPr>
            <w:r>
              <w:rPr>
                <w:sz w:val="22"/>
                <w:szCs w:val="22"/>
              </w:rPr>
              <w:t>Упознавање са записницима  о спроведеним редовним инспекцијским надзорима и разматрање других питања од значаја,а  у складу са потребама школе ( стручних упутстава, препорука, законских и подзаконских аката)</w:t>
            </w:r>
          </w:p>
          <w:p w14:paraId="4A13CA78" w14:textId="77777777" w:rsidR="009E1157" w:rsidRDefault="009E1157" w:rsidP="00AA7766">
            <w:pPr>
              <w:numPr>
                <w:ilvl w:val="0"/>
                <w:numId w:val="93"/>
              </w:numPr>
              <w:suppressAutoHyphens w:val="0"/>
              <w:autoSpaceDN w:val="0"/>
              <w:adjustRightInd w:val="0"/>
              <w:contextualSpacing/>
              <w:rPr>
                <w:sz w:val="22"/>
              </w:rPr>
            </w:pPr>
            <w:r>
              <w:rPr>
                <w:sz w:val="22"/>
                <w:szCs w:val="22"/>
                <w:lang w:val="sr-Cyrl-RS"/>
              </w:rPr>
              <w:t>Доношење и разматрање предлога анекса у складу са изменама и допунама законских и подзаконских аката</w:t>
            </w:r>
          </w:p>
          <w:p w14:paraId="744B30FC" w14:textId="77777777" w:rsidR="009E1157" w:rsidRDefault="009E1157" w:rsidP="00AA7766">
            <w:pPr>
              <w:ind w:left="360"/>
              <w:rPr>
                <w:sz w:val="22"/>
              </w:rPr>
            </w:pPr>
          </w:p>
          <w:p w14:paraId="03A33A1F" w14:textId="77777777" w:rsidR="009E1157" w:rsidRDefault="009E1157" w:rsidP="00AA7766">
            <w:pPr>
              <w:rPr>
                <w:sz w:val="22"/>
              </w:rPr>
            </w:pPr>
          </w:p>
        </w:tc>
        <w:tc>
          <w:tcPr>
            <w:tcW w:w="1599" w:type="pct"/>
            <w:vAlign w:val="center"/>
          </w:tcPr>
          <w:p w14:paraId="27F9736E" w14:textId="77777777" w:rsidR="009E1157" w:rsidRDefault="009E1157" w:rsidP="00851B76">
            <w:pPr>
              <w:jc w:val="left"/>
              <w:rPr>
                <w:sz w:val="22"/>
                <w:lang w:val="sr-Cyrl-CS"/>
              </w:rPr>
            </w:pPr>
          </w:p>
        </w:tc>
      </w:tr>
    </w:tbl>
    <w:p w14:paraId="303C62E2" w14:textId="77777777" w:rsidR="00862A5F" w:rsidRPr="00785B56" w:rsidRDefault="00862A5F">
      <w:pPr>
        <w:rPr>
          <w:color w:val="FF0000"/>
          <w:sz w:val="22"/>
          <w:szCs w:val="22"/>
        </w:rPr>
      </w:pPr>
    </w:p>
    <w:p w14:paraId="17AA3878" w14:textId="77777777" w:rsidR="00862A5F" w:rsidRPr="00785B56" w:rsidRDefault="00862A5F">
      <w:pPr>
        <w:rPr>
          <w:color w:val="FF0000"/>
          <w:sz w:val="22"/>
          <w:szCs w:val="22"/>
          <w:highlight w:val="yellow"/>
        </w:rPr>
      </w:pPr>
    </w:p>
    <w:p w14:paraId="78450831" w14:textId="77777777" w:rsidR="00862A5F" w:rsidRPr="003C4D25" w:rsidRDefault="00862A5F">
      <w:pPr>
        <w:pStyle w:val="Heading2"/>
        <w:tabs>
          <w:tab w:val="clear" w:pos="3434"/>
        </w:tabs>
        <w:jc w:val="center"/>
      </w:pPr>
      <w:bookmarkStart w:id="41" w:name="_Toc240021984"/>
      <w:r w:rsidRPr="003C4D25">
        <w:rPr>
          <w:rFonts w:cs="Book Antiqua"/>
          <w:sz w:val="22"/>
          <w:szCs w:val="22"/>
          <w:lang w:val="sr-Latn-BA"/>
        </w:rPr>
        <w:t xml:space="preserve">V.2 </w:t>
      </w:r>
      <w:r w:rsidRPr="003C4D25">
        <w:rPr>
          <w:rFonts w:cs="Book Antiqua"/>
          <w:sz w:val="22"/>
          <w:szCs w:val="22"/>
          <w:lang w:val="sr-Cyrl-CS"/>
        </w:rPr>
        <w:t>План рада Одељенског већа</w:t>
      </w:r>
      <w:bookmarkEnd w:id="41"/>
    </w:p>
    <w:p w14:paraId="0B582D46" w14:textId="77777777" w:rsidR="00862A5F" w:rsidRPr="003C4D25" w:rsidRDefault="00862A5F">
      <w:r w:rsidRPr="003C4D25">
        <w:rPr>
          <w:rFonts w:cs="Book Antiqua"/>
          <w:sz w:val="22"/>
          <w:szCs w:val="22"/>
          <w:shd w:val="clear" w:color="auto" w:fill="FFFFFF"/>
          <w:lang w:val="sr-Cyrl-CS"/>
        </w:rPr>
        <w:t>Одељењско веће је стручни орган чији је основни задатак да организује, прати и анализира реализацију планова и програма обр</w:t>
      </w:r>
      <w:r w:rsidRPr="003C4D25">
        <w:rPr>
          <w:rFonts w:cs="Book Antiqua"/>
          <w:sz w:val="22"/>
          <w:szCs w:val="22"/>
          <w:shd w:val="clear" w:color="auto" w:fill="FFFFFF"/>
        </w:rPr>
        <w:t>a</w:t>
      </w:r>
      <w:r w:rsidRPr="003C4D25">
        <w:rPr>
          <w:rFonts w:cs="Book Antiqua"/>
          <w:sz w:val="22"/>
          <w:szCs w:val="22"/>
          <w:shd w:val="clear" w:color="auto" w:fill="FFFFFF"/>
          <w:lang w:val="sr-Cyrl-CS"/>
        </w:rPr>
        <w:t>зовно-васпитног рада у одређеном одељењу. Овај орган прати развој и напредовање сваког ученика/ученице и предузима потребне мере за спровођење образовно-васпитног рада. Посебна улога одељењског већа је у анализирању проблема учења и напредовања ученика/ученица поједница и одељења у целини, решавање васпитних проблема.</w:t>
      </w:r>
    </w:p>
    <w:p w14:paraId="50CD9871" w14:textId="77777777" w:rsidR="00862A5F" w:rsidRPr="003C4D25" w:rsidRDefault="00862A5F">
      <w:pPr>
        <w:spacing w:after="120"/>
      </w:pPr>
      <w:r w:rsidRPr="003C4D25">
        <w:rPr>
          <w:rFonts w:cs="Book Antiqua"/>
          <w:bCs/>
          <w:sz w:val="22"/>
          <w:szCs w:val="22"/>
          <w:shd w:val="clear" w:color="auto" w:fill="FFFFFF"/>
          <w:lang w:val="sr-Cyrl-CS"/>
        </w:rPr>
        <w:t>Одељењско веће једног одељења чине наставници/наставнице који/које изводе наставу у том одељењу. У раду одељењског већа учествују директорка, психолошкиња, педагошкиња, а по потреби и наставници/наставнице за пружање додатне подршке ученицима/ученицама.</w:t>
      </w:r>
    </w:p>
    <w:p w14:paraId="7A5E01DC" w14:textId="77777777" w:rsidR="00862A5F" w:rsidRPr="003C4D25" w:rsidRDefault="00862A5F">
      <w:pPr>
        <w:spacing w:after="120"/>
      </w:pPr>
      <w:r w:rsidRPr="003C4D25">
        <w:rPr>
          <w:rFonts w:cs="Book Antiqua"/>
          <w:bCs/>
          <w:sz w:val="22"/>
          <w:szCs w:val="22"/>
          <w:shd w:val="clear" w:color="auto" w:fill="FFFFFF"/>
          <w:lang w:val="sr-Cyrl-CS"/>
        </w:rPr>
        <w:t>Записник одељењског већа води одељењски старешина у дневнику образовног-васпитног рада.</w:t>
      </w:r>
    </w:p>
    <w:p w14:paraId="037A5AD3" w14:textId="77777777" w:rsidR="00862A5F" w:rsidRPr="003C4D25" w:rsidRDefault="00862A5F">
      <w:pPr>
        <w:spacing w:before="120" w:after="120"/>
      </w:pPr>
      <w:r w:rsidRPr="003C4D25">
        <w:rPr>
          <w:rFonts w:cs="Book Antiqua"/>
          <w:b/>
          <w:bCs/>
          <w:sz w:val="22"/>
          <w:szCs w:val="22"/>
          <w:lang w:val="sr-Cyrl-CS"/>
        </w:rPr>
        <w:t>Заједнички програмски задаци свих одељењских већа:</w:t>
      </w:r>
    </w:p>
    <w:tbl>
      <w:tblPr>
        <w:tblW w:w="5150" w:type="pct"/>
        <w:jc w:val="center"/>
        <w:tblLayout w:type="fixed"/>
        <w:tblLook w:val="0000" w:firstRow="0" w:lastRow="0" w:firstColumn="0" w:lastColumn="0" w:noHBand="0" w:noVBand="0"/>
      </w:tblPr>
      <w:tblGrid>
        <w:gridCol w:w="2582"/>
        <w:gridCol w:w="7446"/>
      </w:tblGrid>
      <w:tr w:rsidR="003C4D25" w:rsidRPr="003C4D25" w14:paraId="0C601E88" w14:textId="77777777">
        <w:trPr>
          <w:trHeight w:val="576"/>
          <w:jc w:val="center"/>
        </w:trPr>
        <w:tc>
          <w:tcPr>
            <w:tcW w:w="2584" w:type="dxa"/>
            <w:tcBorders>
              <w:top w:val="single" w:sz="4" w:space="0" w:color="000000"/>
              <w:left w:val="single" w:sz="4" w:space="0" w:color="000000"/>
              <w:bottom w:val="single" w:sz="4" w:space="0" w:color="000000"/>
            </w:tcBorders>
            <w:shd w:val="clear" w:color="auto" w:fill="E2FED7"/>
            <w:vAlign w:val="center"/>
          </w:tcPr>
          <w:p w14:paraId="07FAF48C" w14:textId="77777777" w:rsidR="00862A5F" w:rsidRPr="003C4D25" w:rsidRDefault="00862A5F">
            <w:pPr>
              <w:spacing w:line="480" w:lineRule="auto"/>
              <w:jc w:val="left"/>
            </w:pPr>
            <w:r w:rsidRPr="003C4D25">
              <w:rPr>
                <w:rFonts w:cs="Book Antiqua"/>
                <w:b/>
                <w:sz w:val="22"/>
                <w:szCs w:val="22"/>
              </w:rPr>
              <w:t>Месец</w:t>
            </w:r>
          </w:p>
        </w:tc>
        <w:tc>
          <w:tcPr>
            <w:tcW w:w="7454"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4184528F" w14:textId="77777777" w:rsidR="00862A5F" w:rsidRPr="003C4D25" w:rsidRDefault="00862A5F">
            <w:pPr>
              <w:spacing w:line="480" w:lineRule="auto"/>
              <w:jc w:val="left"/>
            </w:pPr>
            <w:r w:rsidRPr="003C4D25">
              <w:rPr>
                <w:rFonts w:cs="Book Antiqua"/>
                <w:b/>
                <w:sz w:val="22"/>
                <w:szCs w:val="22"/>
              </w:rPr>
              <w:t>Дневни ред</w:t>
            </w:r>
          </w:p>
        </w:tc>
      </w:tr>
      <w:tr w:rsidR="003C4D25" w:rsidRPr="003C4D25" w14:paraId="61655F19" w14:textId="77777777">
        <w:trPr>
          <w:trHeight w:val="23"/>
          <w:jc w:val="center"/>
        </w:trPr>
        <w:tc>
          <w:tcPr>
            <w:tcW w:w="2584" w:type="dxa"/>
            <w:tcBorders>
              <w:top w:val="single" w:sz="4" w:space="0" w:color="000000"/>
              <w:left w:val="single" w:sz="4" w:space="0" w:color="000000"/>
              <w:bottom w:val="single" w:sz="4" w:space="0" w:color="000000"/>
            </w:tcBorders>
            <w:vAlign w:val="center"/>
          </w:tcPr>
          <w:p w14:paraId="5E7FEE11" w14:textId="77777777" w:rsidR="00862A5F" w:rsidRPr="003C4D25" w:rsidRDefault="00862A5F">
            <w:pPr>
              <w:jc w:val="left"/>
            </w:pPr>
            <w:r w:rsidRPr="003C4D25">
              <w:rPr>
                <w:rFonts w:cs="Book Antiqua"/>
                <w:sz w:val="22"/>
                <w:szCs w:val="22"/>
                <w:lang w:val="sr-Cyrl-CS"/>
              </w:rPr>
              <w:t>Септембар</w:t>
            </w:r>
            <w:r w:rsidRPr="003C4D25">
              <w:rPr>
                <w:rFonts w:cs="Book Antiqua"/>
                <w:sz w:val="22"/>
                <w:szCs w:val="22"/>
                <w:lang w:val="en-US"/>
              </w:rPr>
              <w:t>/</w:t>
            </w:r>
            <w:r w:rsidRPr="003C4D25">
              <w:rPr>
                <w:rFonts w:cs="Book Antiqua"/>
                <w:sz w:val="22"/>
                <w:szCs w:val="22"/>
                <w:lang w:val="sr-Cyrl-RS"/>
              </w:rPr>
              <w:t>О</w:t>
            </w:r>
            <w:r w:rsidRPr="003C4D25">
              <w:rPr>
                <w:rFonts w:cs="Book Antiqua"/>
                <w:sz w:val="22"/>
                <w:szCs w:val="22"/>
                <w:lang w:val="en-US"/>
              </w:rPr>
              <w:t>ктобар</w:t>
            </w:r>
          </w:p>
        </w:tc>
        <w:tc>
          <w:tcPr>
            <w:tcW w:w="7454" w:type="dxa"/>
            <w:tcBorders>
              <w:top w:val="single" w:sz="4" w:space="0" w:color="000000"/>
              <w:left w:val="single" w:sz="4" w:space="0" w:color="000000"/>
              <w:bottom w:val="single" w:sz="4" w:space="0" w:color="000000"/>
              <w:right w:val="single" w:sz="4" w:space="0" w:color="000000"/>
            </w:tcBorders>
            <w:vAlign w:val="center"/>
          </w:tcPr>
          <w:p w14:paraId="6CDCF7E3" w14:textId="77777777" w:rsidR="00862A5F" w:rsidRPr="003C4D25" w:rsidRDefault="00862A5F">
            <w:pPr>
              <w:pStyle w:val="ListParagraph1"/>
              <w:spacing w:after="0" w:line="240" w:lineRule="auto"/>
              <w:ind w:left="0"/>
              <w:contextualSpacing/>
              <w:jc w:val="left"/>
            </w:pPr>
            <w:r w:rsidRPr="003C4D25">
              <w:rPr>
                <w:rFonts w:ascii="Book Antiqua" w:hAnsi="Book Antiqua" w:cs="Book Antiqua"/>
                <w:sz w:val="22"/>
                <w:szCs w:val="22"/>
              </w:rPr>
              <w:t>1.Усвајање плана рада Одељенског већа</w:t>
            </w:r>
          </w:p>
          <w:p w14:paraId="741EA703" w14:textId="77777777" w:rsidR="00862A5F" w:rsidRPr="003C4D25" w:rsidRDefault="00862A5F">
            <w:pPr>
              <w:pStyle w:val="ListParagraph1"/>
              <w:spacing w:after="0" w:line="240" w:lineRule="auto"/>
              <w:ind w:left="0"/>
              <w:contextualSpacing/>
              <w:jc w:val="left"/>
            </w:pPr>
            <w:r w:rsidRPr="003C4D25">
              <w:rPr>
                <w:rFonts w:ascii="Book Antiqua" w:hAnsi="Book Antiqua" w:cs="Book Antiqua"/>
                <w:sz w:val="22"/>
                <w:szCs w:val="22"/>
              </w:rPr>
              <w:t>2. Укључивање ученика/ученица у боравак и ваннаставне активности</w:t>
            </w:r>
          </w:p>
          <w:p w14:paraId="56FA1F57" w14:textId="77777777" w:rsidR="00862A5F" w:rsidRPr="003C4D25" w:rsidRDefault="00862A5F">
            <w:pPr>
              <w:pStyle w:val="ListParagraph1"/>
              <w:spacing w:after="0" w:line="240" w:lineRule="auto"/>
              <w:ind w:left="0"/>
              <w:contextualSpacing/>
              <w:jc w:val="left"/>
            </w:pPr>
            <w:r w:rsidRPr="003C4D25">
              <w:rPr>
                <w:rFonts w:ascii="Book Antiqua" w:hAnsi="Book Antiqua" w:cs="Book Antiqua"/>
                <w:sz w:val="22"/>
                <w:szCs w:val="22"/>
              </w:rPr>
              <w:t>3. Организација „Дечије недеље“ у сарадњи са тимом за разредну наставу</w:t>
            </w:r>
          </w:p>
          <w:p w14:paraId="5491332E" w14:textId="77777777" w:rsidR="00862A5F" w:rsidRPr="003C4D25" w:rsidRDefault="00862A5F">
            <w:pPr>
              <w:pStyle w:val="ListParagraph1"/>
              <w:spacing w:after="0" w:line="240" w:lineRule="auto"/>
              <w:ind w:left="0"/>
              <w:contextualSpacing/>
              <w:jc w:val="left"/>
            </w:pPr>
            <w:r w:rsidRPr="003C4D25">
              <w:rPr>
                <w:rFonts w:ascii="Book Antiqua" w:hAnsi="Book Antiqua" w:cs="Book Antiqua"/>
                <w:sz w:val="22"/>
                <w:szCs w:val="22"/>
                <w:lang w:val="sr-Cyrl-RS"/>
              </w:rPr>
              <w:t>4</w:t>
            </w:r>
            <w:r w:rsidRPr="003C4D25">
              <w:rPr>
                <w:rFonts w:ascii="Book Antiqua" w:hAnsi="Book Antiqua" w:cs="Book Antiqua"/>
                <w:sz w:val="22"/>
                <w:szCs w:val="22"/>
              </w:rPr>
              <w:t>.Сарадња са родитељима ученика/ученица и</w:t>
            </w:r>
            <w:r w:rsidRPr="003C4D25">
              <w:rPr>
                <w:rFonts w:ascii="Book Antiqua" w:hAnsi="Book Antiqua" w:cs="Book Antiqua"/>
                <w:sz w:val="22"/>
                <w:szCs w:val="22"/>
                <w:lang w:val="sr-Cyrl-RS"/>
              </w:rPr>
              <w:t xml:space="preserve"> </w:t>
            </w:r>
            <w:r w:rsidRPr="003C4D25">
              <w:rPr>
                <w:rFonts w:ascii="Book Antiqua" w:hAnsi="Book Antiqua" w:cs="Book Antiqua"/>
                <w:sz w:val="22"/>
                <w:szCs w:val="22"/>
              </w:rPr>
              <w:t>васпитачима/васпитачицама из домова</w:t>
            </w:r>
          </w:p>
        </w:tc>
      </w:tr>
      <w:tr w:rsidR="00785B56" w:rsidRPr="00785B56" w14:paraId="001B18EC" w14:textId="77777777">
        <w:trPr>
          <w:trHeight w:val="23"/>
          <w:jc w:val="center"/>
        </w:trPr>
        <w:tc>
          <w:tcPr>
            <w:tcW w:w="2584" w:type="dxa"/>
            <w:tcBorders>
              <w:top w:val="single" w:sz="4" w:space="0" w:color="000000"/>
              <w:left w:val="single" w:sz="4" w:space="0" w:color="000000"/>
              <w:bottom w:val="single" w:sz="4" w:space="0" w:color="000000"/>
            </w:tcBorders>
            <w:vAlign w:val="center"/>
          </w:tcPr>
          <w:p w14:paraId="08FE37CC" w14:textId="77777777" w:rsidR="00862A5F" w:rsidRPr="003C4D25" w:rsidRDefault="00862A5F">
            <w:pPr>
              <w:jc w:val="left"/>
            </w:pPr>
            <w:r w:rsidRPr="003C4D25">
              <w:rPr>
                <w:rFonts w:cs="Book Antiqua"/>
                <w:sz w:val="22"/>
                <w:szCs w:val="22"/>
                <w:lang w:val="sr-Cyrl-CS"/>
              </w:rPr>
              <w:t>Новембар/Децембар</w:t>
            </w:r>
          </w:p>
        </w:tc>
        <w:tc>
          <w:tcPr>
            <w:tcW w:w="7454" w:type="dxa"/>
            <w:tcBorders>
              <w:top w:val="single" w:sz="4" w:space="0" w:color="000000"/>
              <w:left w:val="single" w:sz="4" w:space="0" w:color="000000"/>
              <w:bottom w:val="single" w:sz="4" w:space="0" w:color="000000"/>
              <w:right w:val="single" w:sz="4" w:space="0" w:color="000000"/>
            </w:tcBorders>
            <w:vAlign w:val="center"/>
          </w:tcPr>
          <w:p w14:paraId="1BAF4E4D" w14:textId="77777777" w:rsidR="00862A5F" w:rsidRPr="003C4D25" w:rsidRDefault="00862A5F">
            <w:pPr>
              <w:pStyle w:val="ListParagraph1"/>
              <w:spacing w:after="0" w:line="240" w:lineRule="auto"/>
              <w:ind w:left="0"/>
              <w:contextualSpacing/>
              <w:jc w:val="left"/>
            </w:pPr>
            <w:r w:rsidRPr="003C4D25">
              <w:rPr>
                <w:rFonts w:ascii="Book Antiqua" w:hAnsi="Book Antiqua" w:cs="Book Antiqua"/>
                <w:sz w:val="22"/>
                <w:szCs w:val="22"/>
                <w:lang w:val="sr-Cyrl-RS"/>
              </w:rPr>
              <w:t>1.</w:t>
            </w:r>
            <w:r w:rsidRPr="003C4D25">
              <w:rPr>
                <w:rFonts w:ascii="Book Antiqua" w:hAnsi="Book Antiqua" w:cs="Book Antiqua"/>
                <w:sz w:val="22"/>
                <w:szCs w:val="22"/>
              </w:rPr>
              <w:t>Анализа образовно – васпитног рада  на крају првог полугодшта</w:t>
            </w:r>
          </w:p>
          <w:p w14:paraId="2F5B9480" w14:textId="77777777" w:rsidR="00862A5F" w:rsidRPr="003C4D25" w:rsidRDefault="00862A5F">
            <w:pPr>
              <w:pStyle w:val="ListParagraph1"/>
              <w:spacing w:after="0" w:line="240" w:lineRule="auto"/>
              <w:ind w:left="0"/>
              <w:contextualSpacing/>
              <w:jc w:val="left"/>
            </w:pPr>
            <w:r w:rsidRPr="003C4D25">
              <w:rPr>
                <w:rFonts w:ascii="Book Antiqua" w:hAnsi="Book Antiqua" w:cs="Book Antiqua"/>
                <w:sz w:val="22"/>
                <w:szCs w:val="22"/>
                <w:lang w:val="sr-Cyrl-RS"/>
              </w:rPr>
              <w:t>2.</w:t>
            </w:r>
            <w:r w:rsidRPr="003C4D25">
              <w:rPr>
                <w:rFonts w:ascii="Book Antiqua" w:hAnsi="Book Antiqua" w:cs="Book Antiqua"/>
                <w:sz w:val="22"/>
                <w:szCs w:val="22"/>
              </w:rPr>
              <w:t>Евалуација ИОП-а</w:t>
            </w:r>
          </w:p>
          <w:p w14:paraId="675CB2A3" w14:textId="77777777" w:rsidR="00862A5F" w:rsidRPr="003C4D25" w:rsidRDefault="00862A5F">
            <w:pPr>
              <w:pStyle w:val="ListParagraph1"/>
              <w:spacing w:after="0" w:line="240" w:lineRule="auto"/>
              <w:ind w:left="0"/>
              <w:contextualSpacing/>
              <w:jc w:val="left"/>
            </w:pPr>
            <w:r w:rsidRPr="003C4D25">
              <w:rPr>
                <w:rFonts w:ascii="Book Antiqua" w:hAnsi="Book Antiqua" w:cs="Book Antiqua"/>
                <w:sz w:val="22"/>
                <w:szCs w:val="22"/>
                <w:lang w:val="sr-Cyrl-RS"/>
              </w:rPr>
              <w:t>3.</w:t>
            </w:r>
            <w:r w:rsidRPr="003C4D25">
              <w:rPr>
                <w:rFonts w:ascii="Book Antiqua" w:hAnsi="Book Antiqua" w:cs="Book Antiqua"/>
                <w:sz w:val="22"/>
                <w:szCs w:val="22"/>
              </w:rPr>
              <w:t>Сарадња са стручним сарадницима/сарадницама</w:t>
            </w:r>
          </w:p>
          <w:p w14:paraId="6A3E03A2" w14:textId="77777777" w:rsidR="00862A5F" w:rsidRPr="003C4D25" w:rsidRDefault="00862A5F">
            <w:pPr>
              <w:pStyle w:val="ListParagraph1"/>
              <w:spacing w:after="0" w:line="240" w:lineRule="auto"/>
              <w:ind w:left="0"/>
              <w:jc w:val="left"/>
            </w:pPr>
            <w:r w:rsidRPr="003C4D25">
              <w:rPr>
                <w:rFonts w:ascii="Book Antiqua" w:hAnsi="Book Antiqua" w:cs="Book Antiqua"/>
                <w:sz w:val="22"/>
                <w:szCs w:val="22"/>
                <w:lang w:val="sr-Cyrl-RS"/>
              </w:rPr>
              <w:t>4.</w:t>
            </w:r>
            <w:r w:rsidRPr="003C4D25">
              <w:rPr>
                <w:rFonts w:ascii="Book Antiqua" w:hAnsi="Book Antiqua" w:cs="Book Antiqua"/>
                <w:sz w:val="22"/>
                <w:szCs w:val="22"/>
              </w:rPr>
              <w:t>Сарадња са медицинским сестрaма</w:t>
            </w:r>
          </w:p>
          <w:p w14:paraId="681E57AF" w14:textId="77777777" w:rsidR="00862A5F" w:rsidRPr="003C4D25" w:rsidRDefault="00862A5F">
            <w:pPr>
              <w:pStyle w:val="ListParagraph1"/>
              <w:spacing w:after="0" w:line="240" w:lineRule="auto"/>
              <w:ind w:left="0"/>
              <w:jc w:val="left"/>
            </w:pPr>
            <w:r w:rsidRPr="003C4D25">
              <w:rPr>
                <w:rFonts w:ascii="Book Antiqua" w:hAnsi="Book Antiqua" w:cs="Book Antiqua"/>
                <w:sz w:val="22"/>
                <w:szCs w:val="22"/>
                <w:lang w:val="sr-Cyrl-RS"/>
              </w:rPr>
              <w:t>5.</w:t>
            </w:r>
            <w:r w:rsidRPr="003C4D25">
              <w:rPr>
                <w:rFonts w:ascii="Book Antiqua" w:hAnsi="Book Antiqua" w:cs="Book Antiqua"/>
                <w:sz w:val="22"/>
                <w:szCs w:val="22"/>
              </w:rPr>
              <w:t>Организовање прославе Светог Саве – школске славе у сарадњи са тимом за разредну наставу</w:t>
            </w:r>
          </w:p>
          <w:p w14:paraId="6F16BBBF" w14:textId="77777777" w:rsidR="00862A5F" w:rsidRPr="003C4D25" w:rsidRDefault="00862A5F">
            <w:pPr>
              <w:pStyle w:val="ListParagraph1"/>
              <w:spacing w:after="0" w:line="240" w:lineRule="auto"/>
              <w:ind w:left="0"/>
              <w:contextualSpacing/>
              <w:jc w:val="left"/>
            </w:pPr>
            <w:r w:rsidRPr="003C4D25">
              <w:rPr>
                <w:rFonts w:ascii="Book Antiqua" w:hAnsi="Book Antiqua" w:cs="Book Antiqua"/>
                <w:sz w:val="22"/>
                <w:szCs w:val="22"/>
                <w:lang w:val="sr-Cyrl-RS"/>
              </w:rPr>
              <w:t>6.</w:t>
            </w:r>
            <w:r w:rsidRPr="003C4D25">
              <w:rPr>
                <w:rFonts w:ascii="Book Antiqua" w:hAnsi="Book Antiqua" w:cs="Book Antiqua"/>
                <w:sz w:val="22"/>
                <w:szCs w:val="22"/>
              </w:rPr>
              <w:t>Организовање новогодишње приредбе у сарадњи са тимом за разредну наставу</w:t>
            </w:r>
          </w:p>
          <w:p w14:paraId="562D9329" w14:textId="77777777" w:rsidR="00862A5F" w:rsidRPr="003C4D25" w:rsidRDefault="00862A5F">
            <w:pPr>
              <w:pStyle w:val="ListParagraph1"/>
              <w:spacing w:after="0" w:line="240" w:lineRule="auto"/>
              <w:ind w:left="0"/>
              <w:contextualSpacing/>
              <w:jc w:val="left"/>
            </w:pPr>
            <w:r w:rsidRPr="003C4D25">
              <w:rPr>
                <w:rFonts w:ascii="Book Antiqua" w:hAnsi="Book Antiqua" w:cs="Book Antiqua"/>
                <w:sz w:val="22"/>
                <w:szCs w:val="22"/>
                <w:lang w:val="sr-Cyrl-RS"/>
              </w:rPr>
              <w:t>7.</w:t>
            </w:r>
            <w:r w:rsidRPr="003C4D25">
              <w:rPr>
                <w:rFonts w:ascii="Book Antiqua" w:hAnsi="Book Antiqua" w:cs="Book Antiqua"/>
                <w:sz w:val="22"/>
                <w:szCs w:val="22"/>
              </w:rPr>
              <w:t>Резултати рада у ваннаставним активностима</w:t>
            </w:r>
          </w:p>
          <w:p w14:paraId="2D7360A4" w14:textId="77777777" w:rsidR="00862A5F" w:rsidRPr="003C4D25" w:rsidRDefault="00862A5F">
            <w:pPr>
              <w:pStyle w:val="ListParagraph1"/>
              <w:spacing w:after="0" w:line="240" w:lineRule="auto"/>
              <w:ind w:left="0"/>
              <w:contextualSpacing/>
              <w:jc w:val="left"/>
            </w:pPr>
            <w:r w:rsidRPr="003C4D25">
              <w:rPr>
                <w:rFonts w:ascii="Book Antiqua" w:hAnsi="Book Antiqua" w:cs="Book Antiqua"/>
                <w:sz w:val="22"/>
                <w:szCs w:val="22"/>
                <w:lang w:val="sr-Cyrl-RS"/>
              </w:rPr>
              <w:t>8.</w:t>
            </w:r>
            <w:r w:rsidRPr="003C4D25">
              <w:rPr>
                <w:rFonts w:ascii="Book Antiqua" w:hAnsi="Book Antiqua" w:cs="Book Antiqua"/>
                <w:sz w:val="22"/>
                <w:szCs w:val="22"/>
              </w:rPr>
              <w:t>Сарадња са родитељима ученика/ученица и васпитачима/васпитачицама из домова</w:t>
            </w:r>
          </w:p>
          <w:p w14:paraId="3E4F37C3" w14:textId="77777777" w:rsidR="00862A5F" w:rsidRPr="003C4D25" w:rsidRDefault="00862A5F">
            <w:pPr>
              <w:pStyle w:val="ListParagraph1"/>
              <w:spacing w:after="0" w:line="240" w:lineRule="auto"/>
              <w:ind w:left="0"/>
              <w:contextualSpacing/>
              <w:jc w:val="left"/>
            </w:pPr>
            <w:r w:rsidRPr="003C4D25">
              <w:rPr>
                <w:rFonts w:ascii="Book Antiqua" w:hAnsi="Book Antiqua" w:cs="Book Antiqua"/>
                <w:sz w:val="22"/>
                <w:szCs w:val="22"/>
                <w:lang w:val="sr-Cyrl-RS"/>
              </w:rPr>
              <w:t>9.</w:t>
            </w:r>
            <w:r w:rsidRPr="003C4D25">
              <w:rPr>
                <w:rFonts w:ascii="Book Antiqua" w:hAnsi="Book Antiqua" w:cs="Book Antiqua"/>
                <w:sz w:val="22"/>
                <w:szCs w:val="22"/>
              </w:rPr>
              <w:t>Разно</w:t>
            </w:r>
          </w:p>
        </w:tc>
      </w:tr>
      <w:tr w:rsidR="00785B56" w:rsidRPr="00785B56" w14:paraId="230DA97F" w14:textId="77777777">
        <w:trPr>
          <w:trHeight w:val="23"/>
          <w:jc w:val="center"/>
        </w:trPr>
        <w:tc>
          <w:tcPr>
            <w:tcW w:w="2584" w:type="dxa"/>
            <w:tcBorders>
              <w:top w:val="single" w:sz="4" w:space="0" w:color="000000"/>
              <w:left w:val="single" w:sz="4" w:space="0" w:color="000000"/>
              <w:bottom w:val="single" w:sz="4" w:space="0" w:color="000000"/>
            </w:tcBorders>
            <w:vAlign w:val="center"/>
          </w:tcPr>
          <w:p w14:paraId="2A97CA7C" w14:textId="77777777" w:rsidR="00862A5F" w:rsidRPr="003C4D25" w:rsidRDefault="00862A5F">
            <w:pPr>
              <w:jc w:val="left"/>
            </w:pPr>
            <w:r w:rsidRPr="003C4D25">
              <w:rPr>
                <w:rFonts w:cs="Book Antiqua"/>
                <w:sz w:val="22"/>
                <w:szCs w:val="22"/>
                <w:lang w:val="sr-Cyrl-CS"/>
              </w:rPr>
              <w:t>Фебруар/Март/Април</w:t>
            </w:r>
          </w:p>
        </w:tc>
        <w:tc>
          <w:tcPr>
            <w:tcW w:w="7454" w:type="dxa"/>
            <w:tcBorders>
              <w:top w:val="single" w:sz="4" w:space="0" w:color="000000"/>
              <w:left w:val="single" w:sz="4" w:space="0" w:color="000000"/>
              <w:bottom w:val="single" w:sz="4" w:space="0" w:color="000000"/>
              <w:right w:val="single" w:sz="4" w:space="0" w:color="000000"/>
            </w:tcBorders>
            <w:vAlign w:val="center"/>
          </w:tcPr>
          <w:p w14:paraId="1C3FCC18" w14:textId="77777777" w:rsidR="00862A5F" w:rsidRPr="003C4D25" w:rsidRDefault="00862A5F">
            <w:pPr>
              <w:pStyle w:val="ListParagraph1"/>
              <w:spacing w:after="0" w:line="240" w:lineRule="auto"/>
              <w:ind w:left="0"/>
              <w:jc w:val="left"/>
            </w:pPr>
            <w:r w:rsidRPr="003C4D25">
              <w:rPr>
                <w:rFonts w:ascii="Book Antiqua" w:hAnsi="Book Antiqua" w:cs="Book Antiqua"/>
                <w:sz w:val="22"/>
                <w:szCs w:val="22"/>
                <w:lang w:val="sr-Cyrl-RS"/>
              </w:rPr>
              <w:t>1.</w:t>
            </w:r>
            <w:r w:rsidRPr="003C4D25">
              <w:rPr>
                <w:rFonts w:ascii="Book Antiqua" w:hAnsi="Book Antiqua" w:cs="Book Antiqua"/>
                <w:sz w:val="22"/>
                <w:szCs w:val="22"/>
              </w:rPr>
              <w:t>Културно-уметничке манифестације и посете друштвеној средини</w:t>
            </w:r>
          </w:p>
          <w:p w14:paraId="56857CCC" w14:textId="77777777" w:rsidR="00862A5F" w:rsidRPr="003C4D25" w:rsidRDefault="00862A5F">
            <w:pPr>
              <w:pStyle w:val="ListParagraph1"/>
              <w:spacing w:after="0" w:line="240" w:lineRule="auto"/>
              <w:ind w:left="0"/>
              <w:jc w:val="left"/>
            </w:pPr>
            <w:r w:rsidRPr="003C4D25">
              <w:rPr>
                <w:rFonts w:ascii="Book Antiqua" w:hAnsi="Book Antiqua" w:cs="Book Antiqua"/>
                <w:sz w:val="22"/>
                <w:szCs w:val="22"/>
                <w:lang w:val="sr-Cyrl-RS"/>
              </w:rPr>
              <w:t>2.</w:t>
            </w:r>
            <w:r w:rsidRPr="003C4D25">
              <w:rPr>
                <w:rFonts w:ascii="Book Antiqua" w:hAnsi="Book Antiqua" w:cs="Book Antiqua"/>
                <w:sz w:val="22"/>
                <w:szCs w:val="22"/>
              </w:rPr>
              <w:t>Припрема деце за смотре и такмичења</w:t>
            </w:r>
          </w:p>
          <w:p w14:paraId="5A119445" w14:textId="77777777" w:rsidR="00862A5F" w:rsidRPr="003C4D25" w:rsidRDefault="00862A5F">
            <w:pPr>
              <w:pStyle w:val="ListParagraph1"/>
              <w:spacing w:after="0" w:line="240" w:lineRule="auto"/>
              <w:ind w:left="0"/>
              <w:jc w:val="left"/>
            </w:pPr>
            <w:r w:rsidRPr="003C4D25">
              <w:rPr>
                <w:rFonts w:ascii="Book Antiqua" w:hAnsi="Book Antiqua" w:cs="Book Antiqua"/>
                <w:sz w:val="22"/>
                <w:szCs w:val="22"/>
                <w:lang w:val="sr-Cyrl-RS"/>
              </w:rPr>
              <w:t>3.</w:t>
            </w:r>
            <w:r w:rsidRPr="003C4D25">
              <w:rPr>
                <w:rFonts w:ascii="Book Antiqua" w:hAnsi="Book Antiqua" w:cs="Book Antiqua"/>
                <w:sz w:val="22"/>
                <w:szCs w:val="22"/>
              </w:rPr>
              <w:t>Припрема и реализација Дечје олимпијаде у сарадњи са тимом за разредну наставу</w:t>
            </w:r>
          </w:p>
          <w:p w14:paraId="6F720610" w14:textId="3C5998A3" w:rsidR="00862A5F" w:rsidRPr="003C4D25" w:rsidRDefault="00862A5F">
            <w:pPr>
              <w:pStyle w:val="ListParagraph1"/>
              <w:spacing w:after="0" w:line="240" w:lineRule="auto"/>
              <w:ind w:left="0"/>
              <w:contextualSpacing/>
              <w:jc w:val="left"/>
            </w:pPr>
            <w:r w:rsidRPr="003C4D25">
              <w:rPr>
                <w:rFonts w:ascii="Book Antiqua" w:hAnsi="Book Antiqua" w:cs="Book Antiqua"/>
                <w:sz w:val="22"/>
                <w:szCs w:val="22"/>
                <w:lang w:val="sr-Cyrl-RS"/>
              </w:rPr>
              <w:t>4.</w:t>
            </w:r>
            <w:r w:rsidRPr="003C4D25">
              <w:rPr>
                <w:rFonts w:ascii="Book Antiqua" w:hAnsi="Book Antiqua" w:cs="Book Antiqua"/>
                <w:sz w:val="22"/>
                <w:szCs w:val="22"/>
              </w:rPr>
              <w:t>Корелација у настави појединих предмета као допринос у</w:t>
            </w:r>
            <w:r w:rsidR="006A29BE" w:rsidRPr="003C4D25">
              <w:rPr>
                <w:rFonts w:ascii="Book Antiqua" w:hAnsi="Book Antiqua" w:cs="Book Antiqua"/>
                <w:sz w:val="22"/>
                <w:szCs w:val="22"/>
                <w:lang w:val="sr-Cyrl-RS"/>
              </w:rPr>
              <w:t>сп</w:t>
            </w:r>
            <w:r w:rsidRPr="003C4D25">
              <w:rPr>
                <w:rFonts w:ascii="Book Antiqua" w:hAnsi="Book Antiqua" w:cs="Book Antiqua"/>
                <w:sz w:val="22"/>
                <w:szCs w:val="22"/>
              </w:rPr>
              <w:t>ешнијем савладавању градива</w:t>
            </w:r>
          </w:p>
          <w:p w14:paraId="045F7C57" w14:textId="4F025835" w:rsidR="00862A5F" w:rsidRPr="003C4D25" w:rsidRDefault="00862A5F" w:rsidP="003C4D25">
            <w:pPr>
              <w:spacing w:line="276" w:lineRule="auto"/>
              <w:jc w:val="left"/>
              <w:rPr>
                <w:rFonts w:cs="Calibri"/>
                <w:color w:val="000000" w:themeColor="text1"/>
                <w:sz w:val="22"/>
                <w:szCs w:val="22"/>
                <w:lang w:val="sr-Cyrl-CS" w:eastAsia="sr-Latn-CS"/>
              </w:rPr>
            </w:pPr>
            <w:r w:rsidRPr="003C4D25">
              <w:rPr>
                <w:rFonts w:cs="Book Antiqua"/>
                <w:sz w:val="22"/>
                <w:szCs w:val="22"/>
                <w:lang w:val="sr-Cyrl-RS"/>
              </w:rPr>
              <w:t>5.</w:t>
            </w:r>
            <w:r w:rsidR="003C4D25">
              <w:rPr>
                <w:rFonts w:cs="Calibri"/>
                <w:color w:val="000000" w:themeColor="text1"/>
                <w:sz w:val="22"/>
                <w:szCs w:val="22"/>
                <w:lang w:val="sr-Cyrl-RS" w:eastAsia="sr-Latn-CS"/>
              </w:rPr>
              <w:t xml:space="preserve"> Спровођење процедуре и доношење предлога за избор </w:t>
            </w:r>
            <w:r w:rsidR="003C4D25" w:rsidRPr="00955748">
              <w:rPr>
                <w:rFonts w:cs="Calibri"/>
                <w:color w:val="000000" w:themeColor="text1"/>
                <w:sz w:val="22"/>
                <w:szCs w:val="22"/>
                <w:lang w:val="sr-Cyrl-RS" w:eastAsia="sr-Latn-CS"/>
              </w:rPr>
              <w:t>уџбеника за наредну школску годину</w:t>
            </w:r>
          </w:p>
          <w:p w14:paraId="5E31D811" w14:textId="77777777" w:rsidR="00862A5F" w:rsidRPr="003C4D25" w:rsidRDefault="00862A5F">
            <w:pPr>
              <w:pStyle w:val="ListParagraph1"/>
              <w:spacing w:after="0" w:line="240" w:lineRule="auto"/>
              <w:ind w:left="0"/>
              <w:contextualSpacing/>
              <w:jc w:val="left"/>
            </w:pPr>
            <w:r w:rsidRPr="003C4D25">
              <w:rPr>
                <w:rFonts w:ascii="Book Antiqua" w:hAnsi="Book Antiqua" w:cs="Book Antiqua"/>
                <w:sz w:val="22"/>
                <w:szCs w:val="22"/>
                <w:lang w:val="sr-Cyrl-RS"/>
              </w:rPr>
              <w:t>6. Разматрање  услова за реализацију наставе у природи</w:t>
            </w:r>
          </w:p>
          <w:p w14:paraId="393AE270" w14:textId="77777777" w:rsidR="00862A5F" w:rsidRPr="003C4D25" w:rsidRDefault="00862A5F">
            <w:pPr>
              <w:pStyle w:val="ListParagraph1"/>
              <w:spacing w:after="0" w:line="240" w:lineRule="auto"/>
              <w:ind w:left="0"/>
              <w:contextualSpacing/>
              <w:jc w:val="left"/>
            </w:pPr>
            <w:r w:rsidRPr="003C4D25">
              <w:rPr>
                <w:rFonts w:ascii="Book Antiqua" w:hAnsi="Book Antiqua" w:cs="Book Antiqua"/>
                <w:sz w:val="22"/>
                <w:szCs w:val="22"/>
                <w:lang w:val="sr-Cyrl-RS"/>
              </w:rPr>
              <w:t>7.Разно</w:t>
            </w:r>
          </w:p>
        </w:tc>
      </w:tr>
      <w:tr w:rsidR="00785B56" w:rsidRPr="00785B56" w14:paraId="6030BB16" w14:textId="77777777">
        <w:trPr>
          <w:trHeight w:val="23"/>
          <w:jc w:val="center"/>
        </w:trPr>
        <w:tc>
          <w:tcPr>
            <w:tcW w:w="2584" w:type="dxa"/>
            <w:tcBorders>
              <w:top w:val="single" w:sz="4" w:space="0" w:color="000000"/>
              <w:left w:val="single" w:sz="4" w:space="0" w:color="000000"/>
              <w:bottom w:val="single" w:sz="4" w:space="0" w:color="000000"/>
            </w:tcBorders>
            <w:vAlign w:val="center"/>
          </w:tcPr>
          <w:p w14:paraId="5E2C3990" w14:textId="77777777" w:rsidR="00862A5F" w:rsidRPr="00FA162E" w:rsidRDefault="00862A5F">
            <w:pPr>
              <w:jc w:val="left"/>
            </w:pPr>
            <w:r w:rsidRPr="00FA162E">
              <w:rPr>
                <w:rFonts w:cs="Book Antiqua"/>
                <w:sz w:val="22"/>
                <w:szCs w:val="22"/>
              </w:rPr>
              <w:t>Мај</w:t>
            </w:r>
            <w:r w:rsidRPr="00FA162E">
              <w:rPr>
                <w:rFonts w:cs="Book Antiqua"/>
                <w:sz w:val="22"/>
                <w:szCs w:val="22"/>
                <w:lang w:val="sr-Cyrl-RS"/>
              </w:rPr>
              <w:t>/Јун</w:t>
            </w:r>
          </w:p>
        </w:tc>
        <w:tc>
          <w:tcPr>
            <w:tcW w:w="7454" w:type="dxa"/>
            <w:tcBorders>
              <w:top w:val="single" w:sz="4" w:space="0" w:color="000000"/>
              <w:left w:val="single" w:sz="4" w:space="0" w:color="000000"/>
              <w:bottom w:val="single" w:sz="4" w:space="0" w:color="000000"/>
              <w:right w:val="single" w:sz="4" w:space="0" w:color="000000"/>
            </w:tcBorders>
            <w:vAlign w:val="center"/>
          </w:tcPr>
          <w:p w14:paraId="61A92DA4" w14:textId="77777777" w:rsidR="00862A5F" w:rsidRPr="00FA162E" w:rsidRDefault="00862A5F">
            <w:pPr>
              <w:pStyle w:val="ListParagraph1"/>
              <w:spacing w:after="0" w:line="240" w:lineRule="auto"/>
              <w:ind w:left="0"/>
              <w:contextualSpacing/>
              <w:jc w:val="left"/>
            </w:pPr>
            <w:r w:rsidRPr="00FA162E">
              <w:rPr>
                <w:rFonts w:ascii="Book Antiqua" w:hAnsi="Book Antiqua" w:cs="Book Antiqua"/>
                <w:sz w:val="22"/>
                <w:szCs w:val="22"/>
                <w:lang w:val="sr-Cyrl-RS"/>
              </w:rPr>
              <w:t>1.</w:t>
            </w:r>
            <w:r w:rsidRPr="00FA162E">
              <w:rPr>
                <w:rFonts w:ascii="Book Antiqua" w:hAnsi="Book Antiqua" w:cs="Book Antiqua"/>
                <w:sz w:val="22"/>
                <w:szCs w:val="22"/>
              </w:rPr>
              <w:t>Анализа образовно-васпитног рада на крају другог полугодишта</w:t>
            </w:r>
          </w:p>
          <w:p w14:paraId="3248CEBC" w14:textId="77777777" w:rsidR="00862A5F" w:rsidRPr="00FA162E" w:rsidRDefault="00862A5F">
            <w:pPr>
              <w:pStyle w:val="ListParagraph1"/>
              <w:spacing w:after="0"/>
              <w:ind w:left="0"/>
              <w:jc w:val="left"/>
            </w:pPr>
            <w:r w:rsidRPr="00FA162E">
              <w:rPr>
                <w:rFonts w:ascii="Book Antiqua" w:hAnsi="Book Antiqua" w:cs="Book Antiqua"/>
                <w:sz w:val="22"/>
                <w:szCs w:val="22"/>
                <w:lang w:val="sr-Cyrl-RS"/>
              </w:rPr>
              <w:t>2.</w:t>
            </w:r>
            <w:r w:rsidRPr="00FA162E">
              <w:rPr>
                <w:rFonts w:ascii="Book Antiqua" w:hAnsi="Book Antiqua" w:cs="Book Antiqua"/>
                <w:sz w:val="22"/>
                <w:szCs w:val="22"/>
              </w:rPr>
              <w:t>Предлог за похваљивање и награђивање ученика/ученица</w:t>
            </w:r>
          </w:p>
          <w:p w14:paraId="2E2FDA30" w14:textId="77777777" w:rsidR="00862A5F" w:rsidRPr="00FA162E" w:rsidRDefault="00862A5F">
            <w:pPr>
              <w:pStyle w:val="ListParagraph1"/>
              <w:spacing w:after="0" w:line="240" w:lineRule="auto"/>
              <w:ind w:left="0"/>
              <w:contextualSpacing/>
              <w:jc w:val="left"/>
            </w:pPr>
            <w:r w:rsidRPr="00FA162E">
              <w:rPr>
                <w:rFonts w:ascii="Book Antiqua" w:hAnsi="Book Antiqua" w:cs="Book Antiqua"/>
                <w:sz w:val="22"/>
                <w:szCs w:val="22"/>
                <w:lang w:val="sr-Cyrl-RS"/>
              </w:rPr>
              <w:t>3.</w:t>
            </w:r>
            <w:r w:rsidRPr="00FA162E">
              <w:rPr>
                <w:rFonts w:ascii="Book Antiqua" w:hAnsi="Book Antiqua" w:cs="Book Antiqua"/>
                <w:sz w:val="22"/>
                <w:szCs w:val="22"/>
              </w:rPr>
              <w:t>Организовање разредних испита</w:t>
            </w:r>
          </w:p>
          <w:p w14:paraId="7CD23FBF" w14:textId="77777777" w:rsidR="00862A5F" w:rsidRPr="00FA162E" w:rsidRDefault="00862A5F">
            <w:pPr>
              <w:pStyle w:val="ListParagraph1"/>
              <w:spacing w:after="0" w:line="240" w:lineRule="auto"/>
              <w:ind w:left="0"/>
              <w:contextualSpacing/>
              <w:jc w:val="left"/>
            </w:pPr>
            <w:r w:rsidRPr="00FA162E">
              <w:rPr>
                <w:rFonts w:ascii="Book Antiqua" w:hAnsi="Book Antiqua" w:cs="Book Antiqua"/>
                <w:sz w:val="22"/>
                <w:szCs w:val="22"/>
                <w:lang w:val="sr-Cyrl-RS"/>
              </w:rPr>
              <w:t>4.</w:t>
            </w:r>
            <w:r w:rsidRPr="00FA162E">
              <w:rPr>
                <w:rFonts w:ascii="Book Antiqua" w:hAnsi="Book Antiqua" w:cs="Book Antiqua"/>
                <w:sz w:val="22"/>
                <w:szCs w:val="22"/>
              </w:rPr>
              <w:t>Анализа сарадње са стручним сарадницама</w:t>
            </w:r>
          </w:p>
          <w:p w14:paraId="28E47A33" w14:textId="77777777" w:rsidR="00862A5F" w:rsidRPr="00FA162E" w:rsidRDefault="00862A5F">
            <w:pPr>
              <w:pStyle w:val="NoSpacing1"/>
            </w:pPr>
            <w:r w:rsidRPr="00FA162E">
              <w:rPr>
                <w:rFonts w:ascii="Book Antiqua" w:hAnsi="Book Antiqua" w:cs="Book Antiqua"/>
                <w:lang w:val="sr-Cyrl-RS"/>
              </w:rPr>
              <w:t>5.Разно</w:t>
            </w:r>
          </w:p>
        </w:tc>
      </w:tr>
      <w:tr w:rsidR="00B57514" w:rsidRPr="00E50E3A" w14:paraId="7003AA99" w14:textId="77777777">
        <w:trPr>
          <w:trHeight w:val="23"/>
          <w:jc w:val="center"/>
        </w:trPr>
        <w:tc>
          <w:tcPr>
            <w:tcW w:w="2584" w:type="dxa"/>
            <w:tcBorders>
              <w:top w:val="single" w:sz="4" w:space="0" w:color="000000"/>
              <w:left w:val="single" w:sz="4" w:space="0" w:color="000000"/>
              <w:bottom w:val="single" w:sz="4" w:space="0" w:color="000000"/>
            </w:tcBorders>
            <w:vAlign w:val="center"/>
          </w:tcPr>
          <w:p w14:paraId="48861C8C" w14:textId="5321B99E" w:rsidR="00862A5F" w:rsidRPr="00E50E3A" w:rsidRDefault="00862A5F">
            <w:pPr>
              <w:jc w:val="left"/>
              <w:rPr>
                <w:lang w:val="sr-Cyrl-RS"/>
              </w:rPr>
            </w:pPr>
            <w:r w:rsidRPr="00E50E3A">
              <w:rPr>
                <w:rFonts w:cs="Book Antiqua"/>
                <w:sz w:val="22"/>
                <w:szCs w:val="22"/>
              </w:rPr>
              <w:t>Август</w:t>
            </w:r>
            <w:r w:rsidR="00830D44" w:rsidRPr="00E50E3A">
              <w:rPr>
                <w:rFonts w:cs="Book Antiqua"/>
                <w:sz w:val="22"/>
                <w:szCs w:val="22"/>
                <w:lang w:val="sr-Cyrl-RS"/>
              </w:rPr>
              <w:t xml:space="preserve"> </w:t>
            </w:r>
          </w:p>
        </w:tc>
        <w:tc>
          <w:tcPr>
            <w:tcW w:w="7454" w:type="dxa"/>
            <w:tcBorders>
              <w:top w:val="single" w:sz="4" w:space="0" w:color="000000"/>
              <w:left w:val="single" w:sz="4" w:space="0" w:color="000000"/>
              <w:bottom w:val="single" w:sz="4" w:space="0" w:color="000000"/>
              <w:right w:val="single" w:sz="4" w:space="0" w:color="000000"/>
            </w:tcBorders>
            <w:vAlign w:val="center"/>
          </w:tcPr>
          <w:p w14:paraId="5C0213BB" w14:textId="3B053504" w:rsidR="00862A5F" w:rsidRPr="00EB44A3" w:rsidRDefault="00862A5F">
            <w:pPr>
              <w:pStyle w:val="ListParagraph1"/>
              <w:spacing w:after="0" w:line="240" w:lineRule="auto"/>
              <w:ind w:left="0"/>
              <w:contextualSpacing/>
              <w:jc w:val="left"/>
              <w:rPr>
                <w:color w:val="000000" w:themeColor="text1"/>
                <w:lang w:val="sr-Cyrl-RS"/>
              </w:rPr>
            </w:pPr>
            <w:r w:rsidRPr="00EB44A3">
              <w:rPr>
                <w:rFonts w:ascii="Book Antiqua" w:hAnsi="Book Antiqua" w:cs="Book Antiqua"/>
                <w:color w:val="000000" w:themeColor="text1"/>
                <w:sz w:val="22"/>
                <w:szCs w:val="22"/>
                <w:lang w:val="sr-Cyrl-RS"/>
              </w:rPr>
              <w:t>1.</w:t>
            </w:r>
            <w:r w:rsidRPr="00EB44A3">
              <w:rPr>
                <w:rFonts w:ascii="Book Antiqua" w:hAnsi="Book Antiqua" w:cs="Book Antiqua"/>
                <w:color w:val="000000" w:themeColor="text1"/>
                <w:sz w:val="22"/>
                <w:szCs w:val="22"/>
              </w:rPr>
              <w:t>Израда и усклађивање планова редовне и допунске наставе</w:t>
            </w:r>
            <w:r w:rsidR="00830D44" w:rsidRPr="00EB44A3">
              <w:rPr>
                <w:rFonts w:ascii="Book Antiqua" w:hAnsi="Book Antiqua" w:cs="Book Antiqua"/>
                <w:color w:val="000000" w:themeColor="text1"/>
                <w:sz w:val="22"/>
                <w:szCs w:val="22"/>
                <w:lang w:val="sr-Cyrl-RS"/>
              </w:rPr>
              <w:t xml:space="preserve"> </w:t>
            </w:r>
          </w:p>
          <w:p w14:paraId="56BBC3D9" w14:textId="1AD12ECB" w:rsidR="00862A5F" w:rsidRPr="00EB44A3" w:rsidRDefault="00862A5F">
            <w:pPr>
              <w:pStyle w:val="ListParagraph1"/>
              <w:spacing w:after="0" w:line="240" w:lineRule="auto"/>
              <w:ind w:left="0"/>
              <w:contextualSpacing/>
              <w:jc w:val="left"/>
              <w:rPr>
                <w:color w:val="000000" w:themeColor="text1"/>
                <w:lang w:val="sr-Cyrl-RS"/>
              </w:rPr>
            </w:pPr>
            <w:r w:rsidRPr="00EB44A3">
              <w:rPr>
                <w:rFonts w:ascii="Book Antiqua" w:hAnsi="Book Antiqua" w:cs="Book Antiqua"/>
                <w:color w:val="000000" w:themeColor="text1"/>
                <w:sz w:val="22"/>
                <w:szCs w:val="22"/>
                <w:lang w:val="sr-Cyrl-RS"/>
              </w:rPr>
              <w:t>2.</w:t>
            </w:r>
            <w:r w:rsidRPr="00EB44A3">
              <w:rPr>
                <w:rFonts w:ascii="Book Antiqua" w:hAnsi="Book Antiqua" w:cs="Book Antiqua"/>
                <w:color w:val="000000" w:themeColor="text1"/>
                <w:sz w:val="22"/>
                <w:szCs w:val="22"/>
              </w:rPr>
              <w:t>Извештај са разредних испита</w:t>
            </w:r>
            <w:r w:rsidR="00830D44" w:rsidRPr="00EB44A3">
              <w:rPr>
                <w:rFonts w:ascii="Book Antiqua" w:hAnsi="Book Antiqua" w:cs="Book Antiqua"/>
                <w:color w:val="000000" w:themeColor="text1"/>
                <w:sz w:val="22"/>
                <w:szCs w:val="22"/>
              </w:rPr>
              <w:t xml:space="preserve"> наставе</w:t>
            </w:r>
          </w:p>
          <w:p w14:paraId="7C5550A4" w14:textId="58FCF993" w:rsidR="00862A5F" w:rsidRPr="00E50E3A" w:rsidRDefault="0036308A">
            <w:pPr>
              <w:pStyle w:val="ListParagraph1"/>
              <w:spacing w:after="0" w:line="240" w:lineRule="auto"/>
              <w:ind w:left="0"/>
              <w:contextualSpacing/>
              <w:jc w:val="left"/>
            </w:pPr>
            <w:r>
              <w:rPr>
                <w:rFonts w:ascii="Book Antiqua" w:hAnsi="Book Antiqua" w:cs="Book Antiqua"/>
                <w:sz w:val="22"/>
                <w:szCs w:val="22"/>
                <w:lang w:val="sr-Cyrl-RS"/>
              </w:rPr>
              <w:t>3</w:t>
            </w:r>
            <w:r w:rsidR="00862A5F" w:rsidRPr="00E50E3A">
              <w:rPr>
                <w:rFonts w:ascii="Book Antiqua" w:hAnsi="Book Antiqua" w:cs="Book Antiqua"/>
                <w:sz w:val="22"/>
                <w:szCs w:val="22"/>
                <w:lang w:val="sr-Cyrl-RS"/>
              </w:rPr>
              <w:t>.</w:t>
            </w:r>
            <w:r w:rsidR="00862A5F" w:rsidRPr="00E50E3A">
              <w:rPr>
                <w:rFonts w:ascii="Book Antiqua" w:hAnsi="Book Antiqua" w:cs="Book Antiqua"/>
                <w:sz w:val="22"/>
                <w:szCs w:val="22"/>
              </w:rPr>
              <w:t>Предлог израде пла</w:t>
            </w:r>
            <w:r w:rsidR="00042F82" w:rsidRPr="00E50E3A">
              <w:rPr>
                <w:rFonts w:ascii="Book Antiqua" w:hAnsi="Book Antiqua" w:cs="Book Antiqua"/>
                <w:sz w:val="22"/>
                <w:szCs w:val="22"/>
              </w:rPr>
              <w:t>на рада одељенског већа за 202</w:t>
            </w:r>
            <w:r w:rsidR="00042F82" w:rsidRPr="00E50E3A">
              <w:rPr>
                <w:rFonts w:ascii="Book Antiqua" w:hAnsi="Book Antiqua" w:cs="Book Antiqua"/>
                <w:sz w:val="22"/>
                <w:szCs w:val="22"/>
                <w:lang w:val="sr-Cyrl-RS"/>
              </w:rPr>
              <w:t>7</w:t>
            </w:r>
            <w:r w:rsidR="00862A5F" w:rsidRPr="00E50E3A">
              <w:rPr>
                <w:rFonts w:ascii="Book Antiqua" w:hAnsi="Book Antiqua" w:cs="Book Antiqua"/>
                <w:sz w:val="22"/>
                <w:szCs w:val="22"/>
              </w:rPr>
              <w:t>/202</w:t>
            </w:r>
            <w:r w:rsidR="00042F82" w:rsidRPr="00E50E3A">
              <w:rPr>
                <w:rFonts w:ascii="Book Antiqua" w:hAnsi="Book Antiqua" w:cs="Book Antiqua"/>
                <w:sz w:val="22"/>
                <w:szCs w:val="22"/>
                <w:lang w:val="sr-Cyrl-RS"/>
              </w:rPr>
              <w:t>8</w:t>
            </w:r>
            <w:r w:rsidR="00862A5F" w:rsidRPr="00E50E3A">
              <w:rPr>
                <w:rFonts w:ascii="Book Antiqua" w:hAnsi="Book Antiqua" w:cs="Book Antiqua"/>
                <w:sz w:val="22"/>
                <w:szCs w:val="22"/>
              </w:rPr>
              <w:t>.</w:t>
            </w:r>
            <w:r w:rsidR="00862A5F" w:rsidRPr="00E50E3A">
              <w:rPr>
                <w:rFonts w:ascii="Book Antiqua" w:hAnsi="Book Antiqua" w:cs="Book Antiqua"/>
                <w:sz w:val="22"/>
                <w:szCs w:val="22"/>
                <w:lang w:val="sr-Cyrl-RS"/>
              </w:rPr>
              <w:t xml:space="preserve"> </w:t>
            </w:r>
          </w:p>
        </w:tc>
      </w:tr>
    </w:tbl>
    <w:p w14:paraId="57B4958F" w14:textId="77777777" w:rsidR="00862A5F" w:rsidRPr="00E50E3A" w:rsidRDefault="00862A5F">
      <w:pPr>
        <w:rPr>
          <w:rFonts w:cs="Book Antiqua"/>
          <w:sz w:val="22"/>
          <w:szCs w:val="22"/>
        </w:rPr>
      </w:pPr>
    </w:p>
    <w:p w14:paraId="45DA7108" w14:textId="77777777" w:rsidR="00862A5F" w:rsidRPr="00E50E3A" w:rsidRDefault="00862A5F">
      <w:pPr>
        <w:rPr>
          <w:rFonts w:cs="Book Antiqua"/>
          <w:sz w:val="22"/>
          <w:szCs w:val="22"/>
        </w:rPr>
      </w:pPr>
    </w:p>
    <w:tbl>
      <w:tblPr>
        <w:tblW w:w="5150" w:type="pct"/>
        <w:jc w:val="center"/>
        <w:tblLayout w:type="fixed"/>
        <w:tblLook w:val="0000" w:firstRow="0" w:lastRow="0" w:firstColumn="0" w:lastColumn="0" w:noHBand="0" w:noVBand="0"/>
      </w:tblPr>
      <w:tblGrid>
        <w:gridCol w:w="3974"/>
        <w:gridCol w:w="2800"/>
        <w:gridCol w:w="3254"/>
      </w:tblGrid>
      <w:tr w:rsidR="00E50E3A" w:rsidRPr="00E50E3A" w14:paraId="4F29AC33" w14:textId="77777777">
        <w:trPr>
          <w:trHeight w:val="576"/>
          <w:jc w:val="center"/>
        </w:trPr>
        <w:tc>
          <w:tcPr>
            <w:tcW w:w="3978" w:type="dxa"/>
            <w:tcBorders>
              <w:top w:val="single" w:sz="4" w:space="0" w:color="000000"/>
              <w:left w:val="single" w:sz="4" w:space="0" w:color="000000"/>
              <w:bottom w:val="single" w:sz="4" w:space="0" w:color="000000"/>
            </w:tcBorders>
            <w:shd w:val="clear" w:color="auto" w:fill="E2FED7"/>
            <w:vAlign w:val="center"/>
          </w:tcPr>
          <w:p w14:paraId="682F10D4" w14:textId="77777777" w:rsidR="00862A5F" w:rsidRPr="00E50E3A" w:rsidRDefault="00862A5F">
            <w:pPr>
              <w:spacing w:line="480" w:lineRule="auto"/>
              <w:jc w:val="left"/>
            </w:pPr>
            <w:r w:rsidRPr="00E50E3A">
              <w:rPr>
                <w:rFonts w:eastAsia="Calibri" w:cs="Book Antiqua"/>
                <w:b/>
                <w:sz w:val="22"/>
                <w:szCs w:val="22"/>
                <w:lang w:val="sr-Cyrl-CS"/>
              </w:rPr>
              <w:t>Специфичне теме за разматрање</w:t>
            </w:r>
          </w:p>
        </w:tc>
        <w:tc>
          <w:tcPr>
            <w:tcW w:w="2803" w:type="dxa"/>
            <w:tcBorders>
              <w:top w:val="single" w:sz="4" w:space="0" w:color="000000"/>
              <w:left w:val="single" w:sz="4" w:space="0" w:color="000000"/>
              <w:bottom w:val="single" w:sz="4" w:space="0" w:color="000000"/>
            </w:tcBorders>
            <w:shd w:val="clear" w:color="auto" w:fill="E2FED7"/>
            <w:vAlign w:val="center"/>
          </w:tcPr>
          <w:p w14:paraId="70A57572" w14:textId="77777777" w:rsidR="00862A5F" w:rsidRPr="00E50E3A" w:rsidRDefault="00862A5F">
            <w:pPr>
              <w:spacing w:line="480" w:lineRule="auto"/>
              <w:jc w:val="left"/>
            </w:pPr>
            <w:r w:rsidRPr="00E50E3A">
              <w:rPr>
                <w:rFonts w:eastAsia="Calibri" w:cs="Book Antiqua"/>
                <w:b/>
                <w:sz w:val="22"/>
                <w:szCs w:val="22"/>
                <w:lang w:val="sr-Cyrl-CS"/>
              </w:rPr>
              <w:t>Разред</w:t>
            </w:r>
          </w:p>
        </w:tc>
        <w:tc>
          <w:tcPr>
            <w:tcW w:w="3257"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16978DDA" w14:textId="77777777" w:rsidR="00862A5F" w:rsidRPr="00E50E3A" w:rsidRDefault="00862A5F">
            <w:pPr>
              <w:spacing w:line="480" w:lineRule="auto"/>
              <w:jc w:val="left"/>
            </w:pPr>
            <w:r w:rsidRPr="00E50E3A">
              <w:rPr>
                <w:rFonts w:eastAsia="Calibri" w:cs="Book Antiqua"/>
                <w:b/>
                <w:sz w:val="22"/>
                <w:szCs w:val="22"/>
                <w:lang w:val="sr-Cyrl-CS"/>
              </w:rPr>
              <w:t xml:space="preserve">Месец </w:t>
            </w:r>
          </w:p>
        </w:tc>
      </w:tr>
      <w:tr w:rsidR="00E50E3A" w:rsidRPr="00E50E3A" w14:paraId="00F5D93B" w14:textId="77777777">
        <w:trPr>
          <w:jc w:val="center"/>
        </w:trPr>
        <w:tc>
          <w:tcPr>
            <w:tcW w:w="3978" w:type="dxa"/>
            <w:tcBorders>
              <w:top w:val="single" w:sz="4" w:space="0" w:color="000000"/>
              <w:left w:val="single" w:sz="4" w:space="0" w:color="000000"/>
              <w:bottom w:val="single" w:sz="4" w:space="0" w:color="000000"/>
            </w:tcBorders>
          </w:tcPr>
          <w:p w14:paraId="0CC00FB9" w14:textId="77777777" w:rsidR="00862A5F" w:rsidRPr="00E50E3A" w:rsidRDefault="00862A5F">
            <w:pPr>
              <w:jc w:val="left"/>
            </w:pPr>
            <w:r w:rsidRPr="00E50E3A">
              <w:rPr>
                <w:rFonts w:eastAsia="Calibri" w:cs="Book Antiqua"/>
                <w:sz w:val="22"/>
                <w:szCs w:val="22"/>
              </w:rPr>
              <w:t xml:space="preserve">Анкетирање ученика/ученица за изборне предмете </w:t>
            </w:r>
          </w:p>
        </w:tc>
        <w:tc>
          <w:tcPr>
            <w:tcW w:w="2803" w:type="dxa"/>
            <w:tcBorders>
              <w:top w:val="single" w:sz="4" w:space="0" w:color="000000"/>
              <w:left w:val="single" w:sz="4" w:space="0" w:color="000000"/>
              <w:bottom w:val="single" w:sz="4" w:space="0" w:color="000000"/>
            </w:tcBorders>
            <w:vAlign w:val="center"/>
          </w:tcPr>
          <w:p w14:paraId="3F27F4F6" w14:textId="77777777" w:rsidR="00862A5F" w:rsidRPr="00E50E3A" w:rsidRDefault="00862A5F">
            <w:pPr>
              <w:jc w:val="center"/>
            </w:pPr>
            <w:r w:rsidRPr="00E50E3A">
              <w:rPr>
                <w:rFonts w:eastAsia="Calibri" w:cs="Book Antiqua"/>
                <w:sz w:val="22"/>
                <w:szCs w:val="22"/>
              </w:rPr>
              <w:t>I</w:t>
            </w:r>
          </w:p>
        </w:tc>
        <w:tc>
          <w:tcPr>
            <w:tcW w:w="3257" w:type="dxa"/>
            <w:tcBorders>
              <w:top w:val="single" w:sz="4" w:space="0" w:color="000000"/>
              <w:left w:val="single" w:sz="4" w:space="0" w:color="000000"/>
              <w:bottom w:val="single" w:sz="4" w:space="0" w:color="000000"/>
              <w:right w:val="single" w:sz="4" w:space="0" w:color="000000"/>
            </w:tcBorders>
            <w:vAlign w:val="center"/>
          </w:tcPr>
          <w:p w14:paraId="7AED6984" w14:textId="77777777" w:rsidR="00862A5F" w:rsidRPr="00E50E3A" w:rsidRDefault="00862A5F">
            <w:pPr>
              <w:jc w:val="left"/>
            </w:pPr>
            <w:r w:rsidRPr="00E50E3A">
              <w:rPr>
                <w:rFonts w:eastAsia="Calibri" w:cs="Book Antiqua"/>
                <w:sz w:val="22"/>
                <w:szCs w:val="22"/>
                <w:lang w:val="sr-Cyrl-CS"/>
              </w:rPr>
              <w:t>Септембар</w:t>
            </w:r>
          </w:p>
        </w:tc>
      </w:tr>
      <w:tr w:rsidR="00E50E3A" w:rsidRPr="00E50E3A" w14:paraId="766D387C" w14:textId="77777777">
        <w:trPr>
          <w:jc w:val="center"/>
        </w:trPr>
        <w:tc>
          <w:tcPr>
            <w:tcW w:w="3978" w:type="dxa"/>
            <w:tcBorders>
              <w:top w:val="single" w:sz="4" w:space="0" w:color="000000"/>
              <w:left w:val="single" w:sz="4" w:space="0" w:color="000000"/>
              <w:bottom w:val="single" w:sz="4" w:space="0" w:color="000000"/>
            </w:tcBorders>
          </w:tcPr>
          <w:p w14:paraId="729B4BAD" w14:textId="77777777" w:rsidR="00862A5F" w:rsidRPr="00E50E3A" w:rsidRDefault="00862A5F">
            <w:pPr>
              <w:jc w:val="left"/>
            </w:pPr>
            <w:r w:rsidRPr="00E50E3A">
              <w:rPr>
                <w:rFonts w:eastAsia="Calibri" w:cs="Book Antiqua"/>
                <w:sz w:val="22"/>
                <w:szCs w:val="22"/>
              </w:rPr>
              <w:t>Анкетирање родитеља/старатеља за извођење наставе у природи</w:t>
            </w:r>
            <w:r w:rsidRPr="00E50E3A">
              <w:rPr>
                <w:rFonts w:eastAsia="Calibri" w:cs="Book Antiqua"/>
                <w:sz w:val="22"/>
                <w:szCs w:val="22"/>
                <w:lang w:val="sr-Cyrl-RS"/>
              </w:rPr>
              <w:t xml:space="preserve"> </w:t>
            </w:r>
          </w:p>
        </w:tc>
        <w:tc>
          <w:tcPr>
            <w:tcW w:w="2803" w:type="dxa"/>
            <w:tcBorders>
              <w:top w:val="single" w:sz="4" w:space="0" w:color="000000"/>
              <w:left w:val="single" w:sz="4" w:space="0" w:color="000000"/>
              <w:bottom w:val="single" w:sz="4" w:space="0" w:color="000000"/>
            </w:tcBorders>
            <w:vAlign w:val="center"/>
          </w:tcPr>
          <w:p w14:paraId="4AB3223C" w14:textId="77777777" w:rsidR="00862A5F" w:rsidRPr="00E50E3A" w:rsidRDefault="00862A5F">
            <w:pPr>
              <w:jc w:val="center"/>
            </w:pPr>
            <w:r w:rsidRPr="00E50E3A">
              <w:rPr>
                <w:rFonts w:eastAsia="Calibri" w:cs="Book Antiqua"/>
                <w:sz w:val="22"/>
                <w:szCs w:val="22"/>
              </w:rPr>
              <w:t>I – IV</w:t>
            </w:r>
          </w:p>
        </w:tc>
        <w:tc>
          <w:tcPr>
            <w:tcW w:w="3257" w:type="dxa"/>
            <w:tcBorders>
              <w:top w:val="single" w:sz="4" w:space="0" w:color="000000"/>
              <w:left w:val="single" w:sz="4" w:space="0" w:color="000000"/>
              <w:bottom w:val="single" w:sz="4" w:space="0" w:color="000000"/>
              <w:right w:val="single" w:sz="4" w:space="0" w:color="000000"/>
            </w:tcBorders>
            <w:vAlign w:val="center"/>
          </w:tcPr>
          <w:p w14:paraId="55353CE0" w14:textId="737FBC34" w:rsidR="00862A5F" w:rsidRPr="00E50E3A" w:rsidRDefault="00260E24">
            <w:pPr>
              <w:jc w:val="left"/>
            </w:pPr>
            <w:r w:rsidRPr="00E50E3A">
              <w:rPr>
                <w:rFonts w:eastAsia="Calibri" w:cs="Book Antiqua"/>
                <w:sz w:val="22"/>
                <w:szCs w:val="22"/>
                <w:lang w:val="sr-Cyrl-CS"/>
              </w:rPr>
              <w:t>У току школске 2026/2027</w:t>
            </w:r>
            <w:r w:rsidR="00862A5F" w:rsidRPr="00E50E3A">
              <w:rPr>
                <w:rFonts w:eastAsia="Calibri" w:cs="Book Antiqua"/>
                <w:sz w:val="22"/>
                <w:szCs w:val="22"/>
                <w:lang w:val="sr-Cyrl-CS"/>
              </w:rPr>
              <w:t>. године</w:t>
            </w:r>
          </w:p>
        </w:tc>
      </w:tr>
      <w:tr w:rsidR="00E50E3A" w:rsidRPr="00E50E3A" w14:paraId="4A0A3AC3" w14:textId="77777777">
        <w:trPr>
          <w:jc w:val="center"/>
        </w:trPr>
        <w:tc>
          <w:tcPr>
            <w:tcW w:w="3978" w:type="dxa"/>
            <w:tcBorders>
              <w:top w:val="single" w:sz="4" w:space="0" w:color="000000"/>
              <w:left w:val="single" w:sz="4" w:space="0" w:color="000000"/>
              <w:bottom w:val="single" w:sz="4" w:space="0" w:color="000000"/>
            </w:tcBorders>
          </w:tcPr>
          <w:p w14:paraId="571CE874" w14:textId="77777777" w:rsidR="00862A5F" w:rsidRPr="00E50E3A" w:rsidRDefault="00862A5F">
            <w:pPr>
              <w:jc w:val="left"/>
            </w:pPr>
            <w:r w:rsidRPr="00E50E3A">
              <w:rPr>
                <w:rFonts w:eastAsia="Calibri" w:cs="Book Antiqua"/>
                <w:sz w:val="22"/>
                <w:szCs w:val="22"/>
              </w:rPr>
              <w:t>Анкетирање ученика/ученица за изборне предмете</w:t>
            </w:r>
          </w:p>
        </w:tc>
        <w:tc>
          <w:tcPr>
            <w:tcW w:w="2803" w:type="dxa"/>
            <w:tcBorders>
              <w:top w:val="single" w:sz="4" w:space="0" w:color="000000"/>
              <w:left w:val="single" w:sz="4" w:space="0" w:color="000000"/>
              <w:bottom w:val="single" w:sz="4" w:space="0" w:color="000000"/>
            </w:tcBorders>
            <w:vAlign w:val="center"/>
          </w:tcPr>
          <w:p w14:paraId="0B0E8A47" w14:textId="77777777" w:rsidR="00862A5F" w:rsidRPr="00E50E3A" w:rsidRDefault="00862A5F">
            <w:pPr>
              <w:jc w:val="center"/>
            </w:pPr>
            <w:r w:rsidRPr="00E50E3A">
              <w:rPr>
                <w:rFonts w:eastAsia="Calibri" w:cs="Book Antiqua"/>
                <w:sz w:val="22"/>
                <w:szCs w:val="22"/>
              </w:rPr>
              <w:t>V</w:t>
            </w:r>
          </w:p>
        </w:tc>
        <w:tc>
          <w:tcPr>
            <w:tcW w:w="3257" w:type="dxa"/>
            <w:tcBorders>
              <w:top w:val="single" w:sz="4" w:space="0" w:color="000000"/>
              <w:left w:val="single" w:sz="4" w:space="0" w:color="000000"/>
              <w:bottom w:val="single" w:sz="4" w:space="0" w:color="000000"/>
              <w:right w:val="single" w:sz="4" w:space="0" w:color="000000"/>
            </w:tcBorders>
            <w:vAlign w:val="center"/>
          </w:tcPr>
          <w:p w14:paraId="47DB7AFE" w14:textId="77777777" w:rsidR="00862A5F" w:rsidRPr="00E50E3A" w:rsidRDefault="00862A5F">
            <w:pPr>
              <w:jc w:val="left"/>
            </w:pPr>
            <w:r w:rsidRPr="00E50E3A">
              <w:rPr>
                <w:rFonts w:eastAsia="Calibri" w:cs="Book Antiqua"/>
                <w:sz w:val="22"/>
                <w:szCs w:val="22"/>
              </w:rPr>
              <w:t>Септембар</w:t>
            </w:r>
          </w:p>
        </w:tc>
      </w:tr>
      <w:tr w:rsidR="00E50E3A" w:rsidRPr="00E50E3A" w14:paraId="03AFE8BC" w14:textId="77777777">
        <w:trPr>
          <w:jc w:val="center"/>
        </w:trPr>
        <w:tc>
          <w:tcPr>
            <w:tcW w:w="3978" w:type="dxa"/>
            <w:tcBorders>
              <w:top w:val="single" w:sz="4" w:space="0" w:color="000000"/>
              <w:left w:val="single" w:sz="4" w:space="0" w:color="000000"/>
              <w:bottom w:val="single" w:sz="4" w:space="0" w:color="000000"/>
            </w:tcBorders>
          </w:tcPr>
          <w:p w14:paraId="057D388A" w14:textId="77777777" w:rsidR="00862A5F" w:rsidRPr="00E50E3A" w:rsidRDefault="00862A5F">
            <w:pPr>
              <w:jc w:val="left"/>
            </w:pPr>
            <w:r w:rsidRPr="00E50E3A">
              <w:rPr>
                <w:rFonts w:eastAsia="Calibri" w:cs="Book Antiqua"/>
                <w:sz w:val="22"/>
                <w:szCs w:val="22"/>
              </w:rPr>
              <w:t>Анкетирање родитеља/старатеља за извођење излета/екскурзије</w:t>
            </w:r>
            <w:r w:rsidRPr="00E50E3A">
              <w:rPr>
                <w:rFonts w:eastAsia="Calibri" w:cs="Book Antiqua"/>
                <w:sz w:val="22"/>
                <w:szCs w:val="22"/>
                <w:lang w:val="sr-Cyrl-RS"/>
              </w:rPr>
              <w:t xml:space="preserve"> </w:t>
            </w:r>
          </w:p>
        </w:tc>
        <w:tc>
          <w:tcPr>
            <w:tcW w:w="2803" w:type="dxa"/>
            <w:tcBorders>
              <w:top w:val="single" w:sz="4" w:space="0" w:color="000000"/>
              <w:left w:val="single" w:sz="4" w:space="0" w:color="000000"/>
              <w:bottom w:val="single" w:sz="4" w:space="0" w:color="000000"/>
            </w:tcBorders>
            <w:vAlign w:val="center"/>
          </w:tcPr>
          <w:p w14:paraId="2FEEB69D" w14:textId="77777777" w:rsidR="00862A5F" w:rsidRPr="00E50E3A" w:rsidRDefault="00862A5F">
            <w:pPr>
              <w:jc w:val="center"/>
            </w:pPr>
            <w:r w:rsidRPr="00E50E3A">
              <w:rPr>
                <w:rFonts w:eastAsia="Calibri" w:cs="Book Antiqua"/>
                <w:sz w:val="22"/>
                <w:szCs w:val="22"/>
              </w:rPr>
              <w:t>V-VIII</w:t>
            </w:r>
          </w:p>
        </w:tc>
        <w:tc>
          <w:tcPr>
            <w:tcW w:w="3257" w:type="dxa"/>
            <w:tcBorders>
              <w:top w:val="single" w:sz="4" w:space="0" w:color="000000"/>
              <w:left w:val="single" w:sz="4" w:space="0" w:color="000000"/>
              <w:bottom w:val="single" w:sz="4" w:space="0" w:color="000000"/>
              <w:right w:val="single" w:sz="4" w:space="0" w:color="000000"/>
            </w:tcBorders>
            <w:vAlign w:val="center"/>
          </w:tcPr>
          <w:p w14:paraId="73E06C84" w14:textId="30F460FF" w:rsidR="00862A5F" w:rsidRPr="00E50E3A" w:rsidRDefault="00260E24">
            <w:pPr>
              <w:jc w:val="left"/>
            </w:pPr>
            <w:r w:rsidRPr="00E50E3A">
              <w:rPr>
                <w:rFonts w:eastAsia="Calibri" w:cs="Book Antiqua"/>
                <w:sz w:val="22"/>
                <w:szCs w:val="22"/>
                <w:lang w:val="sr-Cyrl-RS"/>
              </w:rPr>
              <w:t>У току школске 2026/2027</w:t>
            </w:r>
            <w:r w:rsidR="00862A5F" w:rsidRPr="00E50E3A">
              <w:rPr>
                <w:rFonts w:eastAsia="Calibri" w:cs="Book Antiqua"/>
                <w:sz w:val="22"/>
                <w:szCs w:val="22"/>
                <w:lang w:val="sr-Cyrl-RS"/>
              </w:rPr>
              <w:t>. године</w:t>
            </w:r>
          </w:p>
        </w:tc>
      </w:tr>
      <w:tr w:rsidR="00E50E3A" w:rsidRPr="00E50E3A" w14:paraId="570C3281" w14:textId="77777777">
        <w:trPr>
          <w:jc w:val="center"/>
        </w:trPr>
        <w:tc>
          <w:tcPr>
            <w:tcW w:w="3978" w:type="dxa"/>
            <w:tcBorders>
              <w:top w:val="single" w:sz="4" w:space="0" w:color="000000"/>
              <w:left w:val="single" w:sz="4" w:space="0" w:color="000000"/>
              <w:bottom w:val="single" w:sz="4" w:space="0" w:color="000000"/>
            </w:tcBorders>
          </w:tcPr>
          <w:p w14:paraId="0E80339D" w14:textId="77777777" w:rsidR="00862A5F" w:rsidRPr="00E50E3A" w:rsidRDefault="00862A5F">
            <w:pPr>
              <w:jc w:val="left"/>
            </w:pPr>
            <w:r w:rsidRPr="00E50E3A">
              <w:rPr>
                <w:rFonts w:eastAsia="Calibri" w:cs="Book Antiqua"/>
                <w:sz w:val="22"/>
                <w:szCs w:val="22"/>
              </w:rPr>
              <w:t>Адаптација ученика/ученица на предметну наставу</w:t>
            </w:r>
          </w:p>
        </w:tc>
        <w:tc>
          <w:tcPr>
            <w:tcW w:w="2803" w:type="dxa"/>
            <w:tcBorders>
              <w:top w:val="single" w:sz="4" w:space="0" w:color="000000"/>
              <w:left w:val="single" w:sz="4" w:space="0" w:color="000000"/>
              <w:bottom w:val="single" w:sz="4" w:space="0" w:color="000000"/>
            </w:tcBorders>
            <w:vAlign w:val="center"/>
          </w:tcPr>
          <w:p w14:paraId="6748D42A" w14:textId="77777777" w:rsidR="00862A5F" w:rsidRPr="00E50E3A" w:rsidRDefault="00862A5F">
            <w:pPr>
              <w:jc w:val="center"/>
            </w:pPr>
            <w:r w:rsidRPr="00E50E3A">
              <w:rPr>
                <w:rFonts w:eastAsia="Calibri" w:cs="Book Antiqua"/>
                <w:sz w:val="22"/>
                <w:szCs w:val="22"/>
              </w:rPr>
              <w:t>V</w:t>
            </w:r>
          </w:p>
        </w:tc>
        <w:tc>
          <w:tcPr>
            <w:tcW w:w="3257" w:type="dxa"/>
            <w:tcBorders>
              <w:top w:val="single" w:sz="4" w:space="0" w:color="000000"/>
              <w:left w:val="single" w:sz="4" w:space="0" w:color="000000"/>
              <w:bottom w:val="single" w:sz="4" w:space="0" w:color="000000"/>
              <w:right w:val="single" w:sz="4" w:space="0" w:color="000000"/>
            </w:tcBorders>
            <w:vAlign w:val="center"/>
          </w:tcPr>
          <w:p w14:paraId="7000500F" w14:textId="77777777" w:rsidR="00862A5F" w:rsidRPr="00E50E3A" w:rsidRDefault="00862A5F">
            <w:pPr>
              <w:jc w:val="left"/>
            </w:pPr>
            <w:r w:rsidRPr="00E50E3A">
              <w:rPr>
                <w:rFonts w:eastAsia="Calibri" w:cs="Book Antiqua"/>
                <w:sz w:val="22"/>
                <w:szCs w:val="22"/>
                <w:lang w:val="sr-Cyrl-CS"/>
              </w:rPr>
              <w:t>Новембар</w:t>
            </w:r>
          </w:p>
        </w:tc>
      </w:tr>
      <w:tr w:rsidR="00E50E3A" w:rsidRPr="00E50E3A" w14:paraId="03664481" w14:textId="77777777">
        <w:trPr>
          <w:jc w:val="center"/>
        </w:trPr>
        <w:tc>
          <w:tcPr>
            <w:tcW w:w="3978" w:type="dxa"/>
            <w:tcBorders>
              <w:top w:val="single" w:sz="4" w:space="0" w:color="000000"/>
              <w:left w:val="single" w:sz="4" w:space="0" w:color="000000"/>
              <w:bottom w:val="single" w:sz="4" w:space="0" w:color="000000"/>
            </w:tcBorders>
          </w:tcPr>
          <w:p w14:paraId="09FA5DA7" w14:textId="77777777" w:rsidR="00862A5F" w:rsidRPr="00E50E3A" w:rsidRDefault="00862A5F">
            <w:pPr>
              <w:jc w:val="left"/>
            </w:pPr>
            <w:r w:rsidRPr="00E50E3A">
              <w:rPr>
                <w:rFonts w:eastAsia="Calibri" w:cs="Book Antiqua"/>
                <w:sz w:val="22"/>
                <w:szCs w:val="22"/>
              </w:rPr>
              <w:t>Анализа васпитно-образовног рада на крају полугодишта и школске године</w:t>
            </w:r>
          </w:p>
        </w:tc>
        <w:tc>
          <w:tcPr>
            <w:tcW w:w="2803" w:type="dxa"/>
            <w:tcBorders>
              <w:top w:val="single" w:sz="4" w:space="0" w:color="000000"/>
              <w:left w:val="single" w:sz="4" w:space="0" w:color="000000"/>
              <w:bottom w:val="single" w:sz="4" w:space="0" w:color="000000"/>
            </w:tcBorders>
            <w:vAlign w:val="center"/>
          </w:tcPr>
          <w:p w14:paraId="64E77A86" w14:textId="77777777" w:rsidR="00862A5F" w:rsidRPr="00E50E3A" w:rsidRDefault="00862A5F">
            <w:pPr>
              <w:jc w:val="center"/>
            </w:pPr>
            <w:r w:rsidRPr="00E50E3A">
              <w:rPr>
                <w:rFonts w:eastAsia="Calibri" w:cs="Book Antiqua"/>
                <w:sz w:val="22"/>
                <w:szCs w:val="22"/>
              </w:rPr>
              <w:t>VIII</w:t>
            </w:r>
          </w:p>
        </w:tc>
        <w:tc>
          <w:tcPr>
            <w:tcW w:w="3257" w:type="dxa"/>
            <w:tcBorders>
              <w:top w:val="single" w:sz="4" w:space="0" w:color="000000"/>
              <w:left w:val="single" w:sz="4" w:space="0" w:color="000000"/>
              <w:bottom w:val="single" w:sz="4" w:space="0" w:color="000000"/>
              <w:right w:val="single" w:sz="4" w:space="0" w:color="000000"/>
            </w:tcBorders>
            <w:vAlign w:val="center"/>
          </w:tcPr>
          <w:p w14:paraId="1F5462FD" w14:textId="77777777" w:rsidR="00862A5F" w:rsidRPr="00E50E3A" w:rsidRDefault="00862A5F">
            <w:pPr>
              <w:jc w:val="left"/>
            </w:pPr>
            <w:r w:rsidRPr="00E50E3A">
              <w:rPr>
                <w:rFonts w:eastAsia="Calibri" w:cs="Book Antiqua"/>
                <w:sz w:val="22"/>
                <w:szCs w:val="22"/>
              </w:rPr>
              <w:t>Maj</w:t>
            </w:r>
          </w:p>
        </w:tc>
      </w:tr>
      <w:tr w:rsidR="00E50E3A" w:rsidRPr="00E50E3A" w14:paraId="74E39518" w14:textId="77777777">
        <w:trPr>
          <w:trHeight w:val="348"/>
          <w:jc w:val="center"/>
        </w:trPr>
        <w:tc>
          <w:tcPr>
            <w:tcW w:w="3978" w:type="dxa"/>
            <w:tcBorders>
              <w:top w:val="single" w:sz="4" w:space="0" w:color="000000"/>
              <w:left w:val="single" w:sz="4" w:space="0" w:color="000000"/>
              <w:bottom w:val="single" w:sz="4" w:space="0" w:color="000000"/>
            </w:tcBorders>
          </w:tcPr>
          <w:p w14:paraId="055EAC02" w14:textId="77777777" w:rsidR="00862A5F" w:rsidRPr="00E50E3A" w:rsidRDefault="00862A5F">
            <w:pPr>
              <w:jc w:val="left"/>
            </w:pPr>
            <w:r w:rsidRPr="00E50E3A">
              <w:rPr>
                <w:rFonts w:eastAsia="Calibri" w:cs="Book Antiqua"/>
                <w:sz w:val="22"/>
                <w:szCs w:val="22"/>
              </w:rPr>
              <w:t xml:space="preserve">Предлог за ученика/ученица </w:t>
            </w:r>
            <w:r w:rsidRPr="00E50E3A">
              <w:rPr>
                <w:rFonts w:eastAsia="Calibri" w:cs="Book Antiqua"/>
                <w:sz w:val="22"/>
                <w:szCs w:val="22"/>
                <w:lang w:val="sr-Cyrl-RS"/>
              </w:rPr>
              <w:t xml:space="preserve">који се истиче у ваннаставним активностима и ученика/ученица </w:t>
            </w:r>
            <w:r w:rsidRPr="00E50E3A">
              <w:rPr>
                <w:rFonts w:eastAsia="Calibri" w:cs="Book Antiqua"/>
                <w:sz w:val="22"/>
                <w:szCs w:val="22"/>
              </w:rPr>
              <w:t>генерације</w:t>
            </w:r>
          </w:p>
        </w:tc>
        <w:tc>
          <w:tcPr>
            <w:tcW w:w="2803" w:type="dxa"/>
            <w:tcBorders>
              <w:top w:val="single" w:sz="4" w:space="0" w:color="000000"/>
              <w:left w:val="single" w:sz="4" w:space="0" w:color="000000"/>
              <w:bottom w:val="single" w:sz="4" w:space="0" w:color="000000"/>
            </w:tcBorders>
            <w:vAlign w:val="center"/>
          </w:tcPr>
          <w:p w14:paraId="1BF98379" w14:textId="77777777" w:rsidR="00862A5F" w:rsidRPr="00E50E3A" w:rsidRDefault="00862A5F">
            <w:pPr>
              <w:jc w:val="center"/>
            </w:pPr>
            <w:r w:rsidRPr="00E50E3A">
              <w:rPr>
                <w:rFonts w:eastAsia="Calibri" w:cs="Book Antiqua"/>
                <w:sz w:val="22"/>
                <w:szCs w:val="22"/>
              </w:rPr>
              <w:t>VIII</w:t>
            </w:r>
          </w:p>
        </w:tc>
        <w:tc>
          <w:tcPr>
            <w:tcW w:w="3257" w:type="dxa"/>
            <w:tcBorders>
              <w:top w:val="single" w:sz="4" w:space="0" w:color="000000"/>
              <w:left w:val="single" w:sz="4" w:space="0" w:color="000000"/>
              <w:bottom w:val="single" w:sz="4" w:space="0" w:color="000000"/>
              <w:right w:val="single" w:sz="4" w:space="0" w:color="000000"/>
            </w:tcBorders>
            <w:vAlign w:val="center"/>
          </w:tcPr>
          <w:p w14:paraId="4E357C04" w14:textId="77777777" w:rsidR="00862A5F" w:rsidRPr="00E50E3A" w:rsidRDefault="00862A5F">
            <w:pPr>
              <w:jc w:val="left"/>
            </w:pPr>
            <w:r w:rsidRPr="00E50E3A">
              <w:rPr>
                <w:rFonts w:eastAsia="Calibri" w:cs="Book Antiqua"/>
                <w:sz w:val="22"/>
                <w:szCs w:val="22"/>
              </w:rPr>
              <w:t>Мај</w:t>
            </w:r>
          </w:p>
        </w:tc>
      </w:tr>
      <w:tr w:rsidR="00E50E3A" w:rsidRPr="00E50E3A" w14:paraId="04F83F6B" w14:textId="77777777">
        <w:trPr>
          <w:jc w:val="center"/>
        </w:trPr>
        <w:tc>
          <w:tcPr>
            <w:tcW w:w="3978" w:type="dxa"/>
            <w:tcBorders>
              <w:top w:val="single" w:sz="4" w:space="0" w:color="000000"/>
              <w:left w:val="single" w:sz="4" w:space="0" w:color="000000"/>
              <w:bottom w:val="single" w:sz="4" w:space="0" w:color="000000"/>
            </w:tcBorders>
          </w:tcPr>
          <w:p w14:paraId="59DBAC48" w14:textId="77777777" w:rsidR="00862A5F" w:rsidRPr="00E50E3A" w:rsidRDefault="00862A5F">
            <w:pPr>
              <w:jc w:val="left"/>
            </w:pPr>
            <w:r w:rsidRPr="00E50E3A">
              <w:rPr>
                <w:rFonts w:eastAsia="Calibri" w:cs="Book Antiqua"/>
                <w:sz w:val="22"/>
                <w:szCs w:val="22"/>
              </w:rPr>
              <w:t>Израда ИОП а</w:t>
            </w:r>
          </w:p>
          <w:p w14:paraId="5B6D3C04" w14:textId="77777777" w:rsidR="00862A5F" w:rsidRPr="00E50E3A" w:rsidRDefault="00862A5F">
            <w:pPr>
              <w:jc w:val="left"/>
              <w:rPr>
                <w:rFonts w:eastAsia="Calibri" w:cs="Book Antiqua"/>
                <w:sz w:val="22"/>
                <w:szCs w:val="22"/>
              </w:rPr>
            </w:pPr>
          </w:p>
        </w:tc>
        <w:tc>
          <w:tcPr>
            <w:tcW w:w="2803" w:type="dxa"/>
            <w:tcBorders>
              <w:top w:val="single" w:sz="4" w:space="0" w:color="000000"/>
              <w:left w:val="single" w:sz="4" w:space="0" w:color="000000"/>
              <w:bottom w:val="single" w:sz="4" w:space="0" w:color="000000"/>
            </w:tcBorders>
            <w:vAlign w:val="center"/>
          </w:tcPr>
          <w:p w14:paraId="08A45AF2" w14:textId="77777777" w:rsidR="00862A5F" w:rsidRPr="00E50E3A" w:rsidRDefault="00862A5F">
            <w:pPr>
              <w:jc w:val="center"/>
            </w:pPr>
            <w:r w:rsidRPr="00E50E3A">
              <w:rPr>
                <w:rFonts w:eastAsia="Calibri" w:cs="Book Antiqua"/>
                <w:sz w:val="22"/>
                <w:szCs w:val="22"/>
              </w:rPr>
              <w:t>I-VIII</w:t>
            </w:r>
          </w:p>
        </w:tc>
        <w:tc>
          <w:tcPr>
            <w:tcW w:w="3257" w:type="dxa"/>
            <w:tcBorders>
              <w:top w:val="single" w:sz="4" w:space="0" w:color="000000"/>
              <w:left w:val="single" w:sz="4" w:space="0" w:color="000000"/>
              <w:bottom w:val="single" w:sz="4" w:space="0" w:color="000000"/>
              <w:right w:val="single" w:sz="4" w:space="0" w:color="000000"/>
            </w:tcBorders>
            <w:vAlign w:val="center"/>
          </w:tcPr>
          <w:p w14:paraId="2441A233" w14:textId="77777777" w:rsidR="00862A5F" w:rsidRPr="00E50E3A" w:rsidRDefault="00862A5F">
            <w:pPr>
              <w:jc w:val="left"/>
            </w:pPr>
            <w:r w:rsidRPr="00E50E3A">
              <w:rPr>
                <w:rFonts w:eastAsia="Calibri" w:cs="Book Antiqua"/>
                <w:sz w:val="22"/>
                <w:szCs w:val="22"/>
                <w:lang w:val="sr-Cyrl-CS"/>
              </w:rPr>
              <w:t>У току школске године</w:t>
            </w:r>
          </w:p>
        </w:tc>
      </w:tr>
      <w:tr w:rsidR="00D958BA" w:rsidRPr="00D958BA" w14:paraId="693A0FB9" w14:textId="77777777">
        <w:trPr>
          <w:jc w:val="center"/>
        </w:trPr>
        <w:tc>
          <w:tcPr>
            <w:tcW w:w="3978" w:type="dxa"/>
            <w:tcBorders>
              <w:top w:val="single" w:sz="4" w:space="0" w:color="000000"/>
              <w:left w:val="single" w:sz="4" w:space="0" w:color="000000"/>
              <w:bottom w:val="single" w:sz="4" w:space="0" w:color="000000"/>
            </w:tcBorders>
          </w:tcPr>
          <w:p w14:paraId="294183EB" w14:textId="06141C4A" w:rsidR="00D958BA" w:rsidRPr="00EB44A3" w:rsidRDefault="00D958BA" w:rsidP="00D958BA">
            <w:pPr>
              <w:pStyle w:val="ListParagraph1"/>
              <w:spacing w:after="0" w:line="240" w:lineRule="auto"/>
              <w:ind w:left="0"/>
              <w:contextualSpacing/>
              <w:jc w:val="left"/>
              <w:rPr>
                <w:color w:val="000000" w:themeColor="text1"/>
                <w:lang w:val="sr-Cyrl-RS"/>
              </w:rPr>
            </w:pPr>
            <w:r w:rsidRPr="00EB44A3">
              <w:rPr>
                <w:rFonts w:ascii="Book Antiqua" w:hAnsi="Book Antiqua" w:cs="Book Antiqua"/>
                <w:color w:val="000000" w:themeColor="text1"/>
                <w:sz w:val="22"/>
                <w:szCs w:val="22"/>
              </w:rPr>
              <w:t>Израда и усклађивање планова редовне и допунске наставе</w:t>
            </w:r>
            <w:r w:rsidRPr="00EB44A3">
              <w:rPr>
                <w:rFonts w:ascii="Book Antiqua" w:hAnsi="Book Antiqua" w:cs="Book Antiqua"/>
                <w:color w:val="000000" w:themeColor="text1"/>
                <w:sz w:val="22"/>
                <w:szCs w:val="22"/>
                <w:lang w:val="sr-Cyrl-RS"/>
              </w:rPr>
              <w:t xml:space="preserve"> </w:t>
            </w:r>
          </w:p>
          <w:p w14:paraId="516EA510" w14:textId="4C8DF250" w:rsidR="00D958BA" w:rsidRPr="00EB44A3" w:rsidRDefault="00D958BA" w:rsidP="00D958BA">
            <w:pPr>
              <w:pStyle w:val="ListParagraph1"/>
              <w:spacing w:after="0" w:line="240" w:lineRule="auto"/>
              <w:ind w:left="0"/>
              <w:contextualSpacing/>
              <w:jc w:val="left"/>
              <w:rPr>
                <w:color w:val="000000" w:themeColor="text1"/>
                <w:lang w:val="sr-Cyrl-RS"/>
              </w:rPr>
            </w:pPr>
            <w:r w:rsidRPr="00EB44A3">
              <w:rPr>
                <w:rFonts w:ascii="Book Antiqua" w:hAnsi="Book Antiqua" w:cs="Book Antiqua"/>
                <w:color w:val="000000" w:themeColor="text1"/>
                <w:sz w:val="22"/>
                <w:szCs w:val="22"/>
              </w:rPr>
              <w:t>Извештај са разредних испита наставе</w:t>
            </w:r>
          </w:p>
          <w:p w14:paraId="558E1B75" w14:textId="77777777" w:rsidR="00D958BA" w:rsidRPr="00EB44A3" w:rsidRDefault="00D958BA">
            <w:pPr>
              <w:jc w:val="left"/>
              <w:rPr>
                <w:rFonts w:eastAsia="Calibri" w:cs="Book Antiqua"/>
                <w:color w:val="000000" w:themeColor="text1"/>
                <w:sz w:val="22"/>
                <w:szCs w:val="22"/>
              </w:rPr>
            </w:pPr>
          </w:p>
        </w:tc>
        <w:tc>
          <w:tcPr>
            <w:tcW w:w="2803" w:type="dxa"/>
            <w:tcBorders>
              <w:top w:val="single" w:sz="4" w:space="0" w:color="000000"/>
              <w:left w:val="single" w:sz="4" w:space="0" w:color="000000"/>
              <w:bottom w:val="single" w:sz="4" w:space="0" w:color="000000"/>
            </w:tcBorders>
            <w:vAlign w:val="center"/>
          </w:tcPr>
          <w:p w14:paraId="47C03E88" w14:textId="1CBF36B9" w:rsidR="00D958BA" w:rsidRPr="00EB44A3" w:rsidRDefault="00D958BA">
            <w:pPr>
              <w:jc w:val="center"/>
              <w:rPr>
                <w:rFonts w:eastAsia="Calibri" w:cs="Book Antiqua"/>
                <w:color w:val="000000" w:themeColor="text1"/>
                <w:sz w:val="22"/>
                <w:szCs w:val="22"/>
                <w:lang w:val="sr-Latn-RS"/>
              </w:rPr>
            </w:pPr>
            <w:r w:rsidRPr="00EB44A3">
              <w:rPr>
                <w:rFonts w:eastAsia="Calibri" w:cs="Book Antiqua"/>
                <w:color w:val="000000" w:themeColor="text1"/>
                <w:sz w:val="22"/>
                <w:szCs w:val="22"/>
                <w:lang w:val="sr-Latn-RS"/>
              </w:rPr>
              <w:t>I-VII</w:t>
            </w:r>
          </w:p>
        </w:tc>
        <w:tc>
          <w:tcPr>
            <w:tcW w:w="3257" w:type="dxa"/>
            <w:tcBorders>
              <w:top w:val="single" w:sz="4" w:space="0" w:color="000000"/>
              <w:left w:val="single" w:sz="4" w:space="0" w:color="000000"/>
              <w:bottom w:val="single" w:sz="4" w:space="0" w:color="000000"/>
              <w:right w:val="single" w:sz="4" w:space="0" w:color="000000"/>
            </w:tcBorders>
            <w:vAlign w:val="center"/>
          </w:tcPr>
          <w:p w14:paraId="352BB7E1" w14:textId="4160B751" w:rsidR="00D958BA" w:rsidRPr="00EB44A3" w:rsidRDefault="00D958BA">
            <w:pPr>
              <w:jc w:val="left"/>
              <w:rPr>
                <w:rFonts w:eastAsia="Calibri" w:cs="Book Antiqua"/>
                <w:color w:val="000000" w:themeColor="text1"/>
                <w:sz w:val="22"/>
                <w:szCs w:val="22"/>
                <w:lang w:val="sr-Cyrl-RS"/>
              </w:rPr>
            </w:pPr>
            <w:r w:rsidRPr="00EB44A3">
              <w:rPr>
                <w:rFonts w:eastAsia="Calibri" w:cs="Book Antiqua"/>
                <w:color w:val="000000" w:themeColor="text1"/>
                <w:sz w:val="22"/>
                <w:szCs w:val="22"/>
                <w:lang w:val="sr-Cyrl-RS"/>
              </w:rPr>
              <w:t>Август</w:t>
            </w:r>
          </w:p>
        </w:tc>
      </w:tr>
    </w:tbl>
    <w:p w14:paraId="42A5AAE3" w14:textId="77777777" w:rsidR="00862A5F" w:rsidRPr="00D958BA" w:rsidRDefault="00862A5F">
      <w:pPr>
        <w:rPr>
          <w:rFonts w:cs="Book Antiqua"/>
          <w:color w:val="FF0000"/>
          <w:sz w:val="22"/>
          <w:szCs w:val="22"/>
          <w:lang w:val="sr-Cyrl-RS"/>
        </w:rPr>
      </w:pPr>
    </w:p>
    <w:p w14:paraId="68999716" w14:textId="77777777" w:rsidR="00862A5F" w:rsidRPr="00A45DED" w:rsidRDefault="00862A5F">
      <w:pPr>
        <w:pStyle w:val="Heading2"/>
        <w:tabs>
          <w:tab w:val="clear" w:pos="3434"/>
        </w:tabs>
        <w:spacing w:line="240" w:lineRule="auto"/>
        <w:jc w:val="center"/>
      </w:pPr>
      <w:bookmarkStart w:id="42" w:name="_Toc240021985"/>
      <w:r w:rsidRPr="00A45DED">
        <w:rPr>
          <w:rFonts w:cs="Book Antiqua"/>
          <w:sz w:val="22"/>
          <w:szCs w:val="22"/>
          <w:lang w:val="sr-Latn-BA"/>
        </w:rPr>
        <w:t xml:space="preserve">V.3 </w:t>
      </w:r>
      <w:r w:rsidRPr="00A45DED">
        <w:rPr>
          <w:rFonts w:cs="Book Antiqua"/>
          <w:sz w:val="22"/>
          <w:szCs w:val="22"/>
        </w:rPr>
        <w:t>План рада Стручног актива наставника/наставница у продуженом боравку</w:t>
      </w:r>
      <w:bookmarkEnd w:id="42"/>
    </w:p>
    <w:p w14:paraId="674611EA" w14:textId="77777777" w:rsidR="00862A5F" w:rsidRPr="00785B56" w:rsidRDefault="00862A5F">
      <w:pPr>
        <w:rPr>
          <w:rFonts w:cs="Book Antiqua"/>
          <w:color w:val="FF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2"/>
        <w:gridCol w:w="5890"/>
        <w:gridCol w:w="2354"/>
      </w:tblGrid>
      <w:tr w:rsidR="00A45DED" w:rsidRPr="003D3558" w14:paraId="692FCD09" w14:textId="77777777" w:rsidTr="003E4AD7">
        <w:trPr>
          <w:trHeight w:val="576"/>
        </w:trPr>
        <w:tc>
          <w:tcPr>
            <w:tcW w:w="766" w:type="pct"/>
            <w:shd w:val="clear" w:color="auto" w:fill="D9F2D0" w:themeFill="accent6" w:themeFillTint="33"/>
            <w:vAlign w:val="center"/>
          </w:tcPr>
          <w:p w14:paraId="5F960CA2" w14:textId="77777777" w:rsidR="00A45DED" w:rsidRPr="00A45DED" w:rsidRDefault="00A45DED" w:rsidP="00A45DED">
            <w:pPr>
              <w:autoSpaceDN w:val="0"/>
              <w:adjustRightInd w:val="0"/>
              <w:rPr>
                <w:rFonts w:eastAsia="Calibri" w:cs="Book Antiqua"/>
                <w:b/>
                <w:sz w:val="22"/>
                <w:szCs w:val="22"/>
              </w:rPr>
            </w:pPr>
            <w:r w:rsidRPr="00A45DED">
              <w:rPr>
                <w:rFonts w:eastAsia="Calibri" w:cs="Book Antiqua"/>
                <w:b/>
                <w:bCs/>
                <w:sz w:val="22"/>
                <w:szCs w:val="22"/>
              </w:rPr>
              <w:t>Време</w:t>
            </w:r>
          </w:p>
        </w:tc>
        <w:tc>
          <w:tcPr>
            <w:tcW w:w="3025" w:type="pct"/>
            <w:shd w:val="clear" w:color="auto" w:fill="D9F2D0" w:themeFill="accent6" w:themeFillTint="33"/>
            <w:vAlign w:val="center"/>
          </w:tcPr>
          <w:p w14:paraId="1A6F84C9" w14:textId="77777777" w:rsidR="00A45DED" w:rsidRPr="00A45DED" w:rsidRDefault="00A45DED" w:rsidP="00A45DED">
            <w:pPr>
              <w:autoSpaceDN w:val="0"/>
              <w:adjustRightInd w:val="0"/>
              <w:rPr>
                <w:rFonts w:eastAsia="Calibri" w:cs="Book Antiqua"/>
                <w:b/>
                <w:sz w:val="22"/>
                <w:szCs w:val="22"/>
              </w:rPr>
            </w:pPr>
            <w:r w:rsidRPr="00A45DED">
              <w:rPr>
                <w:rFonts w:eastAsia="Calibri" w:cs="Book Antiqua"/>
                <w:b/>
                <w:bCs/>
                <w:sz w:val="22"/>
                <w:szCs w:val="22"/>
              </w:rPr>
              <w:t>Садржај активности</w:t>
            </w:r>
          </w:p>
        </w:tc>
        <w:tc>
          <w:tcPr>
            <w:tcW w:w="1209" w:type="pct"/>
            <w:shd w:val="clear" w:color="auto" w:fill="D9F2D0" w:themeFill="accent6" w:themeFillTint="33"/>
            <w:vAlign w:val="center"/>
          </w:tcPr>
          <w:p w14:paraId="4345D601" w14:textId="77777777" w:rsidR="00A45DED" w:rsidRPr="00A45DED" w:rsidRDefault="00A45DED" w:rsidP="00A45DED">
            <w:pPr>
              <w:autoSpaceDN w:val="0"/>
              <w:adjustRightInd w:val="0"/>
              <w:rPr>
                <w:rFonts w:eastAsia="Calibri" w:cs="Book Antiqua"/>
                <w:b/>
                <w:sz w:val="22"/>
                <w:szCs w:val="22"/>
              </w:rPr>
            </w:pPr>
            <w:r w:rsidRPr="00A45DED">
              <w:rPr>
                <w:rFonts w:eastAsia="Calibri" w:cs="Book Antiqua"/>
                <w:b/>
                <w:bCs/>
                <w:sz w:val="22"/>
                <w:szCs w:val="22"/>
              </w:rPr>
              <w:t>Реализатори</w:t>
            </w:r>
          </w:p>
        </w:tc>
      </w:tr>
      <w:tr w:rsidR="00A45DED" w:rsidRPr="003D3558" w14:paraId="0D3A1192" w14:textId="77777777" w:rsidTr="003E4AD7">
        <w:trPr>
          <w:trHeight w:val="864"/>
        </w:trPr>
        <w:tc>
          <w:tcPr>
            <w:tcW w:w="766" w:type="pct"/>
            <w:vAlign w:val="center"/>
          </w:tcPr>
          <w:p w14:paraId="69D9C8F4" w14:textId="4B759A11" w:rsidR="00A45DED" w:rsidRPr="00A45DED" w:rsidRDefault="003E4AD7" w:rsidP="003E4AD7">
            <w:pPr>
              <w:autoSpaceDN w:val="0"/>
              <w:adjustRightInd w:val="0"/>
              <w:jc w:val="center"/>
              <w:rPr>
                <w:rFonts w:cs="Book Antiqua"/>
                <w:sz w:val="22"/>
                <w:szCs w:val="22"/>
                <w:lang w:val="sr-Cyrl-CS"/>
              </w:rPr>
            </w:pPr>
            <w:r>
              <w:rPr>
                <w:rFonts w:cs="Book Antiqua"/>
                <w:sz w:val="22"/>
                <w:szCs w:val="22"/>
                <w:lang w:val="sr-Cyrl-CS"/>
              </w:rPr>
              <w:t>Септембар/О</w:t>
            </w:r>
            <w:r w:rsidR="00A45DED" w:rsidRPr="00A45DED">
              <w:rPr>
                <w:rFonts w:cs="Book Antiqua"/>
                <w:sz w:val="22"/>
                <w:szCs w:val="22"/>
                <w:lang w:val="sr-Cyrl-CS"/>
              </w:rPr>
              <w:t>ктобар</w:t>
            </w:r>
          </w:p>
        </w:tc>
        <w:tc>
          <w:tcPr>
            <w:tcW w:w="3025" w:type="pct"/>
            <w:vAlign w:val="center"/>
          </w:tcPr>
          <w:p w14:paraId="62FF2E0D" w14:textId="44858FEA" w:rsidR="00A45DED" w:rsidRPr="00A45DED" w:rsidRDefault="003E4AD7" w:rsidP="003C27EA">
            <w:pPr>
              <w:pStyle w:val="ListParagraph"/>
              <w:keepLines/>
              <w:widowControl w:val="0"/>
              <w:numPr>
                <w:ilvl w:val="0"/>
                <w:numId w:val="58"/>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ru-RU"/>
                <w14:ligatures w14:val="none"/>
              </w:rPr>
            </w:pPr>
            <w:r>
              <w:rPr>
                <w:rFonts w:ascii="Book Antiqua" w:eastAsia="Times New Roman" w:hAnsi="Book Antiqua" w:cs="Book Antiqua"/>
                <w:kern w:val="18"/>
                <w:lang w:val="sr-Cyrl-RS"/>
                <w14:ligatures w14:val="none"/>
              </w:rPr>
              <w:t>У</w:t>
            </w:r>
            <w:r w:rsidR="00A45DED" w:rsidRPr="00A45DED">
              <w:rPr>
                <w:rFonts w:ascii="Book Antiqua" w:eastAsia="Times New Roman" w:hAnsi="Book Antiqua" w:cs="Book Antiqua"/>
                <w:kern w:val="18"/>
                <w:lang w:val="ru-RU"/>
                <w14:ligatures w14:val="none"/>
              </w:rPr>
              <w:t>тврђивање програма рада продуженог боравка</w:t>
            </w:r>
          </w:p>
          <w:p w14:paraId="72969AC3" w14:textId="309F210F" w:rsidR="00A45DED" w:rsidRPr="00A45DED" w:rsidRDefault="003E4AD7" w:rsidP="003C27EA">
            <w:pPr>
              <w:pStyle w:val="ListParagraph"/>
              <w:keepLines/>
              <w:widowControl w:val="0"/>
              <w:numPr>
                <w:ilvl w:val="0"/>
                <w:numId w:val="58"/>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ru-RU"/>
                <w14:ligatures w14:val="none"/>
              </w:rPr>
            </w:pPr>
            <w:r>
              <w:rPr>
                <w:rFonts w:ascii="Book Antiqua" w:eastAsia="Times New Roman" w:hAnsi="Book Antiqua" w:cs="Book Antiqua"/>
                <w:kern w:val="18"/>
                <w:lang w:val="ru-RU"/>
                <w14:ligatures w14:val="none"/>
              </w:rPr>
              <w:t>И</w:t>
            </w:r>
            <w:r w:rsidR="00A45DED" w:rsidRPr="00A45DED">
              <w:rPr>
                <w:rFonts w:ascii="Book Antiqua" w:eastAsia="Times New Roman" w:hAnsi="Book Antiqua" w:cs="Book Antiqua"/>
                <w:kern w:val="18"/>
                <w:lang w:val="ru-RU"/>
                <w14:ligatures w14:val="none"/>
              </w:rPr>
              <w:t>збор заменика/це руководиоца, записничара/ке и особе за израду месечних планова за предстојећу школску годину</w:t>
            </w:r>
          </w:p>
          <w:p w14:paraId="16BC1637" w14:textId="70705667" w:rsidR="00A45DED" w:rsidRPr="00A45DED" w:rsidRDefault="003E4AD7" w:rsidP="003C27EA">
            <w:pPr>
              <w:pStyle w:val="ListParagraph"/>
              <w:keepLines/>
              <w:widowControl w:val="0"/>
              <w:numPr>
                <w:ilvl w:val="0"/>
                <w:numId w:val="58"/>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ru-RU"/>
                <w14:ligatures w14:val="none"/>
              </w:rPr>
            </w:pPr>
            <w:r>
              <w:rPr>
                <w:rFonts w:ascii="Book Antiqua" w:eastAsia="Times New Roman" w:hAnsi="Book Antiqua" w:cs="Book Antiqua"/>
                <w:kern w:val="18"/>
                <w:lang w:val="sr-Cyrl-CS"/>
                <w14:ligatures w14:val="none"/>
              </w:rPr>
              <w:t xml:space="preserve"> А</w:t>
            </w:r>
            <w:r w:rsidR="00A45DED" w:rsidRPr="00A45DED">
              <w:rPr>
                <w:rFonts w:ascii="Book Antiqua" w:eastAsia="Times New Roman" w:hAnsi="Book Antiqua" w:cs="Book Antiqua"/>
                <w:kern w:val="18"/>
                <w:lang w:val="sr-Cyrl-CS"/>
                <w14:ligatures w14:val="none"/>
              </w:rPr>
              <w:t>даптација ученика/ученица</w:t>
            </w:r>
          </w:p>
          <w:p w14:paraId="48ACFAB2" w14:textId="0D1D901A" w:rsidR="00A45DED" w:rsidRPr="00A45DED" w:rsidRDefault="003E4AD7" w:rsidP="003C27EA">
            <w:pPr>
              <w:pStyle w:val="ListParagraph"/>
              <w:keepLines/>
              <w:widowControl w:val="0"/>
              <w:numPr>
                <w:ilvl w:val="0"/>
                <w:numId w:val="58"/>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ru-RU"/>
                <w14:ligatures w14:val="none"/>
              </w:rPr>
            </w:pPr>
            <w:r>
              <w:rPr>
                <w:rFonts w:ascii="Book Antiqua" w:eastAsia="Times New Roman" w:hAnsi="Book Antiqua" w:cs="Book Antiqua"/>
                <w:kern w:val="18"/>
                <w:lang w:val="sr-Cyrl-CS"/>
                <w14:ligatures w14:val="none"/>
              </w:rPr>
              <w:t>С</w:t>
            </w:r>
            <w:r w:rsidR="00A45DED" w:rsidRPr="00A45DED">
              <w:rPr>
                <w:rFonts w:ascii="Book Antiqua" w:hAnsi="Book Antiqua" w:cs="Book Antiqua"/>
                <w:color w:val="000000"/>
              </w:rPr>
              <w:t xml:space="preserve">арадња са </w:t>
            </w:r>
            <w:r w:rsidR="00A45DED" w:rsidRPr="00A45DED">
              <w:rPr>
                <w:rFonts w:ascii="Book Antiqua" w:hAnsi="Book Antiqua" w:cs="Book Antiqua"/>
                <w:color w:val="000000"/>
                <w:lang w:val="sr-Cyrl-RS"/>
              </w:rPr>
              <w:t xml:space="preserve">одељенским старешинама и </w:t>
            </w:r>
            <w:r w:rsidR="00A45DED" w:rsidRPr="00A45DED">
              <w:rPr>
                <w:rFonts w:ascii="Book Antiqua" w:hAnsi="Book Antiqua" w:cs="Book Antiqua"/>
                <w:color w:val="000000"/>
              </w:rPr>
              <w:t>родитељима ученика/ученица</w:t>
            </w:r>
          </w:p>
          <w:p w14:paraId="2F1A59C7" w14:textId="7508A604" w:rsidR="00A45DED" w:rsidRPr="00A45DED" w:rsidRDefault="003E4AD7" w:rsidP="003C27EA">
            <w:pPr>
              <w:pStyle w:val="ListParagraph"/>
              <w:keepLines/>
              <w:widowControl w:val="0"/>
              <w:numPr>
                <w:ilvl w:val="0"/>
                <w:numId w:val="58"/>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ru-RU"/>
                <w14:ligatures w14:val="none"/>
              </w:rPr>
            </w:pPr>
            <w:r>
              <w:rPr>
                <w:rFonts w:ascii="Book Antiqua" w:eastAsia="Times New Roman" w:hAnsi="Book Antiqua" w:cs="Book Antiqua"/>
                <w:kern w:val="18"/>
                <w:lang w:val="sr-Cyrl-RS"/>
                <w14:ligatures w14:val="none"/>
              </w:rPr>
              <w:t xml:space="preserve"> П</w:t>
            </w:r>
            <w:r w:rsidR="00A45DED" w:rsidRPr="00A45DED">
              <w:rPr>
                <w:rFonts w:ascii="Book Antiqua" w:eastAsia="Times New Roman" w:hAnsi="Book Antiqua" w:cs="Book Antiqua"/>
                <w:kern w:val="18"/>
                <w:lang w:val="sr-Cyrl-RS"/>
                <w14:ligatures w14:val="none"/>
              </w:rPr>
              <w:t>рипрема за организацију Дечје недеље</w:t>
            </w:r>
          </w:p>
          <w:p w14:paraId="20F2FC57" w14:textId="1635C74D" w:rsidR="00A45DED" w:rsidRPr="00A45DED" w:rsidRDefault="003E4AD7" w:rsidP="003C27EA">
            <w:pPr>
              <w:pStyle w:val="ListParagraph"/>
              <w:keepLines/>
              <w:widowControl w:val="0"/>
              <w:numPr>
                <w:ilvl w:val="0"/>
                <w:numId w:val="58"/>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ru-RU"/>
                <w14:ligatures w14:val="none"/>
              </w:rPr>
            </w:pPr>
            <w:r>
              <w:rPr>
                <w:rFonts w:ascii="Book Antiqua" w:eastAsia="Times New Roman" w:hAnsi="Book Antiqua" w:cs="Book Antiqua"/>
                <w:kern w:val="18"/>
                <w:lang w:val="sr-Cyrl-RS"/>
                <w14:ligatures w14:val="none"/>
              </w:rPr>
              <w:t>А</w:t>
            </w:r>
            <w:r w:rsidR="00A45DED" w:rsidRPr="00A45DED">
              <w:rPr>
                <w:rFonts w:ascii="Book Antiqua" w:eastAsia="Times New Roman" w:hAnsi="Book Antiqua" w:cs="Book Antiqua"/>
                <w:kern w:val="18"/>
                <w:lang w:val="sr-Cyrl-RS"/>
                <w14:ligatures w14:val="none"/>
              </w:rPr>
              <w:t>нализа угледне активности</w:t>
            </w:r>
            <w:r w:rsidR="001176DD">
              <w:rPr>
                <w:rFonts w:ascii="Book Antiqua" w:eastAsia="Times New Roman" w:hAnsi="Book Antiqua" w:cs="Book Antiqua"/>
                <w:kern w:val="18"/>
                <w:lang w:val="sr-Cyrl-RS"/>
                <w14:ligatures w14:val="none"/>
              </w:rPr>
              <w:t xml:space="preserve"> планиране радом продуженог боравка реализатора</w:t>
            </w:r>
            <w:r w:rsidR="00A45DED" w:rsidRPr="00A45DED">
              <w:rPr>
                <w:rFonts w:ascii="Book Antiqua" w:eastAsia="Times New Roman" w:hAnsi="Book Antiqua" w:cs="Book Antiqua"/>
                <w:kern w:val="18"/>
                <w:lang w:val="sr-Cyrl-RS"/>
                <w14:ligatures w14:val="none"/>
              </w:rPr>
              <w:t xml:space="preserve"> Недовић Андрије </w:t>
            </w:r>
          </w:p>
        </w:tc>
        <w:tc>
          <w:tcPr>
            <w:tcW w:w="1209" w:type="pct"/>
            <w:vAlign w:val="center"/>
          </w:tcPr>
          <w:p w14:paraId="2183DA88" w14:textId="77777777" w:rsidR="00B73739" w:rsidRPr="003E4AD7" w:rsidRDefault="00B73739" w:rsidP="00B73739">
            <w:pPr>
              <w:autoSpaceDN w:val="0"/>
              <w:adjustRightInd w:val="0"/>
              <w:jc w:val="center"/>
              <w:rPr>
                <w:rFonts w:cs="Book Antiqua"/>
                <w:kern w:val="20"/>
                <w:sz w:val="22"/>
                <w:szCs w:val="22"/>
                <w:lang w:val="sr-Cyrl-RS"/>
              </w:rPr>
            </w:pPr>
            <w:r w:rsidRPr="003E4AD7">
              <w:rPr>
                <w:rFonts w:cs="Book Antiqua"/>
                <w:kern w:val="20"/>
                <w:sz w:val="22"/>
                <w:szCs w:val="22"/>
                <w:lang w:val="sr-Cyrl-RS"/>
              </w:rPr>
              <w:t>Сви чланови</w:t>
            </w:r>
          </w:p>
          <w:p w14:paraId="24C74F4D" w14:textId="04C4C31B" w:rsidR="00A45DED" w:rsidRPr="003E4AD7" w:rsidRDefault="00B73739" w:rsidP="00B73739">
            <w:pPr>
              <w:autoSpaceDN w:val="0"/>
              <w:adjustRightInd w:val="0"/>
              <w:jc w:val="center"/>
              <w:rPr>
                <w:rFonts w:cs="Book Antiqua"/>
                <w:kern w:val="20"/>
                <w:sz w:val="22"/>
                <w:szCs w:val="22"/>
                <w:lang w:val="sr-Cyrl-RS"/>
              </w:rPr>
            </w:pPr>
            <w:r w:rsidRPr="003E4AD7">
              <w:rPr>
                <w:rFonts w:cs="Book Antiqua"/>
                <w:kern w:val="20"/>
                <w:sz w:val="22"/>
                <w:szCs w:val="22"/>
                <w:lang w:val="sr-Cyrl-RS"/>
              </w:rPr>
              <w:t>(по потреби и остали чланови колектива у складу са тачкама дневног реда)</w:t>
            </w:r>
          </w:p>
        </w:tc>
      </w:tr>
      <w:tr w:rsidR="00A45DED" w:rsidRPr="003D3558" w14:paraId="39DD0EF6" w14:textId="77777777" w:rsidTr="003E4AD7">
        <w:trPr>
          <w:trHeight w:val="864"/>
        </w:trPr>
        <w:tc>
          <w:tcPr>
            <w:tcW w:w="766" w:type="pct"/>
            <w:vAlign w:val="center"/>
          </w:tcPr>
          <w:p w14:paraId="07C0C44A" w14:textId="3D5001DF" w:rsidR="00A45DED" w:rsidRPr="00A45DED" w:rsidRDefault="003E4AD7" w:rsidP="003E4AD7">
            <w:pPr>
              <w:autoSpaceDN w:val="0"/>
              <w:adjustRightInd w:val="0"/>
              <w:jc w:val="center"/>
              <w:rPr>
                <w:rFonts w:cs="Book Antiqua"/>
                <w:sz w:val="22"/>
                <w:szCs w:val="22"/>
                <w:lang w:val="sr-Cyrl-CS"/>
              </w:rPr>
            </w:pPr>
            <w:r>
              <w:rPr>
                <w:rFonts w:cs="Book Antiqua"/>
                <w:sz w:val="22"/>
                <w:szCs w:val="22"/>
                <w:lang w:val="sr-Cyrl-CS"/>
              </w:rPr>
              <w:t>Новембар/Д</w:t>
            </w:r>
            <w:r w:rsidR="00A45DED" w:rsidRPr="00A45DED">
              <w:rPr>
                <w:rFonts w:cs="Book Antiqua"/>
                <w:sz w:val="22"/>
                <w:szCs w:val="22"/>
                <w:lang w:val="sr-Cyrl-CS"/>
              </w:rPr>
              <w:t>ецембар</w:t>
            </w:r>
          </w:p>
        </w:tc>
        <w:tc>
          <w:tcPr>
            <w:tcW w:w="3025" w:type="pct"/>
            <w:vAlign w:val="center"/>
          </w:tcPr>
          <w:p w14:paraId="093711D8" w14:textId="0A597096" w:rsidR="00A45DED" w:rsidRPr="00E50E3A" w:rsidRDefault="003E4AD7" w:rsidP="003C27EA">
            <w:pPr>
              <w:pStyle w:val="ListParagraph"/>
              <w:keepLines/>
              <w:widowControl w:val="0"/>
              <w:numPr>
                <w:ilvl w:val="0"/>
                <w:numId w:val="60"/>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CS"/>
                <w14:ligatures w14:val="none"/>
              </w:rPr>
            </w:pPr>
            <w:r w:rsidRPr="00E50E3A">
              <w:rPr>
                <w:rFonts w:ascii="Book Antiqua" w:eastAsia="Times New Roman" w:hAnsi="Book Antiqua" w:cs="Book Antiqua"/>
                <w:kern w:val="18"/>
                <w:lang w:val="sr-Cyrl-CS"/>
                <w14:ligatures w14:val="none"/>
              </w:rPr>
              <w:t>А</w:t>
            </w:r>
            <w:r w:rsidR="00A45DED" w:rsidRPr="00E50E3A">
              <w:rPr>
                <w:rFonts w:ascii="Book Antiqua" w:eastAsia="Times New Roman" w:hAnsi="Book Antiqua" w:cs="Book Antiqua"/>
                <w:kern w:val="18"/>
                <w:lang w:val="sr-Cyrl-CS"/>
                <w14:ligatures w14:val="none"/>
              </w:rPr>
              <w:t xml:space="preserve">нализа рада група продуженог боравка </w:t>
            </w:r>
            <w:r w:rsidR="008109D9" w:rsidRPr="00E50E3A">
              <w:rPr>
                <w:rFonts w:ascii="Book Antiqua" w:eastAsia="Times New Roman" w:hAnsi="Book Antiqua" w:cs="Book Antiqua"/>
                <w:kern w:val="18"/>
                <w:lang w:val="sr-Cyrl-CS"/>
                <w14:ligatures w14:val="none"/>
              </w:rPr>
              <w:t xml:space="preserve">за први пресек стања </w:t>
            </w:r>
            <w:r w:rsidR="00A45DED" w:rsidRPr="00E50E3A">
              <w:rPr>
                <w:rFonts w:ascii="Book Antiqua" w:eastAsia="Times New Roman" w:hAnsi="Book Antiqua" w:cs="Book Antiqua"/>
                <w:kern w:val="18"/>
                <w:lang w:val="sr-Cyrl-CS"/>
                <w14:ligatures w14:val="none"/>
              </w:rPr>
              <w:t>и предузимање мера за побољшање рада</w:t>
            </w:r>
            <w:r w:rsidR="008109D9" w:rsidRPr="00E50E3A">
              <w:rPr>
                <w:rFonts w:ascii="Book Antiqua" w:eastAsia="Times New Roman" w:hAnsi="Book Antiqua" w:cs="Book Antiqua"/>
                <w:kern w:val="18"/>
                <w:lang w:val="sr-Cyrl-CS"/>
                <w14:ligatures w14:val="none"/>
              </w:rPr>
              <w:t xml:space="preserve"> </w:t>
            </w:r>
          </w:p>
          <w:p w14:paraId="20B43F79" w14:textId="12A9C875" w:rsidR="00A45DED" w:rsidRPr="00A45DED" w:rsidRDefault="003E4AD7" w:rsidP="003C27EA">
            <w:pPr>
              <w:pStyle w:val="ListParagraph"/>
              <w:keepLines/>
              <w:widowControl w:val="0"/>
              <w:numPr>
                <w:ilvl w:val="0"/>
                <w:numId w:val="60"/>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ru-RU"/>
                <w14:ligatures w14:val="none"/>
              </w:rPr>
            </w:pPr>
            <w:r w:rsidRPr="00E50E3A">
              <w:rPr>
                <w:rFonts w:ascii="Book Antiqua" w:eastAsia="Times New Roman" w:hAnsi="Book Antiqua" w:cs="Book Antiqua"/>
                <w:kern w:val="18"/>
                <w:lang w:val="ru-RU"/>
                <w14:ligatures w14:val="none"/>
              </w:rPr>
              <w:t>П</w:t>
            </w:r>
            <w:r w:rsidR="00A45DED" w:rsidRPr="00E50E3A">
              <w:rPr>
                <w:rFonts w:ascii="Book Antiqua" w:eastAsia="Times New Roman" w:hAnsi="Book Antiqua" w:cs="Book Antiqua"/>
                <w:kern w:val="18"/>
                <w:lang w:val="sr-Cyrl-CS"/>
                <w14:ligatures w14:val="none"/>
              </w:rPr>
              <w:t xml:space="preserve">роблеми у учењу </w:t>
            </w:r>
            <w:r w:rsidR="00A45DED" w:rsidRPr="00A45DED">
              <w:rPr>
                <w:rFonts w:ascii="Book Antiqua" w:eastAsia="Times New Roman" w:hAnsi="Book Antiqua" w:cs="Book Antiqua"/>
                <w:kern w:val="18"/>
                <w:lang w:val="sr-Cyrl-CS"/>
                <w14:ligatures w14:val="none"/>
              </w:rPr>
              <w:t>и понашању ученика/ученица</w:t>
            </w:r>
          </w:p>
          <w:p w14:paraId="3DF3BAAE" w14:textId="2BF3EE31" w:rsidR="00A45DED" w:rsidRPr="00A45DED" w:rsidRDefault="003E4AD7" w:rsidP="003C27EA">
            <w:pPr>
              <w:pStyle w:val="ListParagraph"/>
              <w:keepLines/>
              <w:widowControl w:val="0"/>
              <w:numPr>
                <w:ilvl w:val="0"/>
                <w:numId w:val="60"/>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ru-RU"/>
                <w14:ligatures w14:val="none"/>
              </w:rPr>
            </w:pPr>
            <w:r>
              <w:rPr>
                <w:rFonts w:ascii="Book Antiqua" w:eastAsia="Times New Roman" w:hAnsi="Book Antiqua" w:cs="Book Antiqua"/>
                <w:kern w:val="18"/>
                <w:lang w:val="sr-Cyrl-RS"/>
                <w14:ligatures w14:val="none"/>
              </w:rPr>
              <w:t>Х</w:t>
            </w:r>
            <w:r w:rsidR="00A45DED" w:rsidRPr="00A45DED">
              <w:rPr>
                <w:rFonts w:ascii="Book Antiqua" w:eastAsia="Times New Roman" w:hAnsi="Book Antiqua" w:cs="Book Antiqua"/>
                <w:kern w:val="18"/>
                <w:lang w:val="ru-RU"/>
                <w14:ligatures w14:val="none"/>
              </w:rPr>
              <w:t>игијена ученика/ученица</w:t>
            </w:r>
          </w:p>
          <w:p w14:paraId="1E53FC97" w14:textId="77777777" w:rsidR="003E4AD7" w:rsidRDefault="003E4AD7" w:rsidP="003C27EA">
            <w:pPr>
              <w:pStyle w:val="ListParagraph"/>
              <w:keepLines/>
              <w:widowControl w:val="0"/>
              <w:numPr>
                <w:ilvl w:val="0"/>
                <w:numId w:val="60"/>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ru-RU"/>
                <w14:ligatures w14:val="none"/>
              </w:rPr>
            </w:pPr>
            <w:r>
              <w:rPr>
                <w:rFonts w:ascii="Book Antiqua" w:eastAsia="Times New Roman" w:hAnsi="Book Antiqua" w:cs="Book Antiqua"/>
                <w:kern w:val="18"/>
                <w:lang w:val="ru-RU"/>
                <w14:ligatures w14:val="none"/>
              </w:rPr>
              <w:t>Н</w:t>
            </w:r>
            <w:r w:rsidR="00A45DED" w:rsidRPr="00A45DED">
              <w:rPr>
                <w:rFonts w:ascii="Book Antiqua" w:eastAsia="Times New Roman" w:hAnsi="Book Antiqua" w:cs="Book Antiqua"/>
                <w:kern w:val="18"/>
                <w:lang w:val="ru-RU"/>
                <w14:ligatures w14:val="none"/>
              </w:rPr>
              <w:t>овогодишња приредба (припреме, задужења)</w:t>
            </w:r>
          </w:p>
          <w:p w14:paraId="1B6BB7C0" w14:textId="01F894B1" w:rsidR="00A45DED" w:rsidRPr="003E4AD7" w:rsidRDefault="003E4AD7" w:rsidP="003C27EA">
            <w:pPr>
              <w:pStyle w:val="ListParagraph"/>
              <w:keepLines/>
              <w:widowControl w:val="0"/>
              <w:numPr>
                <w:ilvl w:val="0"/>
                <w:numId w:val="60"/>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ru-RU"/>
                <w14:ligatures w14:val="none"/>
              </w:rPr>
            </w:pPr>
            <w:r>
              <w:rPr>
                <w:rFonts w:ascii="Book Antiqua" w:eastAsia="Times New Roman" w:hAnsi="Book Antiqua" w:cs="Book Antiqua"/>
                <w:kern w:val="18"/>
                <w:lang w:val="ru-RU"/>
                <w14:ligatures w14:val="none"/>
              </w:rPr>
              <w:t>П</w:t>
            </w:r>
            <w:r w:rsidR="00A45DED" w:rsidRPr="003E4AD7">
              <w:rPr>
                <w:rFonts w:ascii="Book Antiqua" w:eastAsia="Times New Roman" w:hAnsi="Book Antiqua" w:cs="Book Antiqua"/>
                <w:kern w:val="18"/>
                <w:lang w:val="sr-Cyrl-CS"/>
                <w14:ligatures w14:val="none"/>
              </w:rPr>
              <w:t xml:space="preserve">рослава Светог саве – школска слава </w:t>
            </w:r>
            <w:r w:rsidR="00A45DED" w:rsidRPr="003E4AD7">
              <w:rPr>
                <w:rFonts w:ascii="Book Antiqua" w:eastAsia="Times New Roman" w:hAnsi="Book Antiqua" w:cs="Book Antiqua"/>
                <w:kern w:val="18"/>
                <w:lang w:val="ru-RU"/>
                <w14:ligatures w14:val="none"/>
              </w:rPr>
              <w:t>(припреме, задужења)</w:t>
            </w:r>
          </w:p>
          <w:p w14:paraId="0E74F3DB" w14:textId="6E438745" w:rsidR="00A45DED" w:rsidRPr="00A45DED" w:rsidRDefault="001176DD" w:rsidP="001176DD">
            <w:pPr>
              <w:pStyle w:val="ListParagraph"/>
              <w:keepLines/>
              <w:widowControl w:val="0"/>
              <w:numPr>
                <w:ilvl w:val="0"/>
                <w:numId w:val="60"/>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CS"/>
                <w14:ligatures w14:val="none"/>
              </w:rPr>
            </w:pPr>
            <w:r>
              <w:rPr>
                <w:rFonts w:ascii="Book Antiqua" w:eastAsia="Times New Roman" w:hAnsi="Book Antiqua" w:cs="Book Antiqua"/>
                <w:kern w:val="18"/>
                <w:lang w:val="sr-Cyrl-RS"/>
                <w14:ligatures w14:val="none"/>
              </w:rPr>
              <w:t>А</w:t>
            </w:r>
            <w:r w:rsidRPr="00A45DED">
              <w:rPr>
                <w:rFonts w:ascii="Book Antiqua" w:eastAsia="Times New Roman" w:hAnsi="Book Antiqua" w:cs="Book Antiqua"/>
                <w:kern w:val="18"/>
                <w:lang w:val="sr-Cyrl-RS"/>
                <w14:ligatures w14:val="none"/>
              </w:rPr>
              <w:t>нализа угледне активности</w:t>
            </w:r>
            <w:r>
              <w:rPr>
                <w:rFonts w:ascii="Book Antiqua" w:eastAsia="Times New Roman" w:hAnsi="Book Antiqua" w:cs="Book Antiqua"/>
                <w:kern w:val="18"/>
                <w:lang w:val="sr-Cyrl-RS"/>
                <w14:ligatures w14:val="none"/>
              </w:rPr>
              <w:t xml:space="preserve"> планиране радом продуженог боравка реализатора</w:t>
            </w:r>
            <w:r w:rsidRPr="00A45DED">
              <w:rPr>
                <w:rFonts w:ascii="Book Antiqua" w:eastAsia="Times New Roman" w:hAnsi="Book Antiqua" w:cs="Book Antiqua"/>
                <w:kern w:val="18"/>
                <w:lang w:val="sr-Cyrl-RS"/>
                <w14:ligatures w14:val="none"/>
              </w:rPr>
              <w:t xml:space="preserve"> </w:t>
            </w:r>
            <w:r>
              <w:rPr>
                <w:rFonts w:ascii="Book Antiqua" w:eastAsia="Times New Roman" w:hAnsi="Book Antiqua" w:cs="Book Antiqua"/>
                <w:kern w:val="18"/>
                <w:lang w:val="sr-Cyrl-RS"/>
                <w14:ligatures w14:val="none"/>
              </w:rPr>
              <w:t>Максимовић Нине</w:t>
            </w:r>
          </w:p>
        </w:tc>
        <w:tc>
          <w:tcPr>
            <w:tcW w:w="1209" w:type="pct"/>
            <w:vAlign w:val="center"/>
          </w:tcPr>
          <w:p w14:paraId="5F04F7D8" w14:textId="77777777" w:rsidR="003E4AD7" w:rsidRPr="003E4AD7" w:rsidRDefault="003E4AD7" w:rsidP="003E4AD7">
            <w:pPr>
              <w:autoSpaceDN w:val="0"/>
              <w:adjustRightInd w:val="0"/>
              <w:jc w:val="center"/>
              <w:rPr>
                <w:rFonts w:cs="Book Antiqua"/>
                <w:kern w:val="20"/>
                <w:sz w:val="22"/>
                <w:szCs w:val="22"/>
                <w:lang w:val="sr-Cyrl-RS"/>
              </w:rPr>
            </w:pPr>
            <w:r w:rsidRPr="003E4AD7">
              <w:rPr>
                <w:rFonts w:cs="Book Antiqua"/>
                <w:kern w:val="20"/>
                <w:sz w:val="22"/>
                <w:szCs w:val="22"/>
                <w:lang w:val="sr-Cyrl-RS"/>
              </w:rPr>
              <w:t>Сви чланови</w:t>
            </w:r>
          </w:p>
          <w:p w14:paraId="37BBC764" w14:textId="5CA4FCBF" w:rsidR="00A45DED" w:rsidRPr="003E4AD7" w:rsidRDefault="003E4AD7" w:rsidP="003E4AD7">
            <w:pPr>
              <w:autoSpaceDN w:val="0"/>
              <w:adjustRightInd w:val="0"/>
              <w:rPr>
                <w:rFonts w:cs="Book Antiqua"/>
                <w:kern w:val="20"/>
                <w:sz w:val="22"/>
                <w:szCs w:val="22"/>
                <w:lang w:val="sr-Cyrl-CS"/>
              </w:rPr>
            </w:pPr>
            <w:r w:rsidRPr="003E4AD7">
              <w:rPr>
                <w:rFonts w:cs="Book Antiqua"/>
                <w:kern w:val="20"/>
                <w:sz w:val="22"/>
                <w:szCs w:val="22"/>
                <w:lang w:val="sr-Cyrl-RS"/>
              </w:rPr>
              <w:t>(по потреби и остали чланови колектива у складу са тачкама дневног реда)</w:t>
            </w:r>
          </w:p>
        </w:tc>
      </w:tr>
      <w:tr w:rsidR="00A45DED" w:rsidRPr="003D3558" w14:paraId="1CE4BA15" w14:textId="77777777" w:rsidTr="003E4AD7">
        <w:trPr>
          <w:trHeight w:val="864"/>
        </w:trPr>
        <w:tc>
          <w:tcPr>
            <w:tcW w:w="766" w:type="pct"/>
            <w:vAlign w:val="center"/>
          </w:tcPr>
          <w:p w14:paraId="7093BFB7" w14:textId="1A4399B1" w:rsidR="00A45DED" w:rsidRPr="00A45DED" w:rsidRDefault="003E4AD7" w:rsidP="003E4AD7">
            <w:pPr>
              <w:autoSpaceDN w:val="0"/>
              <w:adjustRightInd w:val="0"/>
              <w:jc w:val="center"/>
              <w:rPr>
                <w:rFonts w:cs="Book Antiqua"/>
                <w:sz w:val="22"/>
                <w:szCs w:val="22"/>
                <w:lang w:val="sr-Cyrl-CS"/>
              </w:rPr>
            </w:pPr>
            <w:r>
              <w:rPr>
                <w:rFonts w:cs="Book Antiqua"/>
                <w:sz w:val="22"/>
                <w:szCs w:val="22"/>
                <w:lang w:val="sr-Cyrl-CS"/>
              </w:rPr>
              <w:t>Јануар/Ф</w:t>
            </w:r>
            <w:r w:rsidR="00A45DED" w:rsidRPr="00A45DED">
              <w:rPr>
                <w:rFonts w:cs="Book Antiqua"/>
                <w:sz w:val="22"/>
                <w:szCs w:val="22"/>
                <w:lang w:val="sr-Cyrl-CS"/>
              </w:rPr>
              <w:t>ебруар</w:t>
            </w:r>
          </w:p>
        </w:tc>
        <w:tc>
          <w:tcPr>
            <w:tcW w:w="3025" w:type="pct"/>
            <w:vAlign w:val="center"/>
          </w:tcPr>
          <w:p w14:paraId="6F2ED334" w14:textId="470A4AF6" w:rsidR="00A45DED" w:rsidRPr="00A45DED" w:rsidRDefault="003E4AD7" w:rsidP="003C27EA">
            <w:pPr>
              <w:pStyle w:val="ListParagraph"/>
              <w:keepLines/>
              <w:widowControl w:val="0"/>
              <w:numPr>
                <w:ilvl w:val="0"/>
                <w:numId w:val="61"/>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CS"/>
                <w14:ligatures w14:val="none"/>
              </w:rPr>
            </w:pPr>
            <w:r>
              <w:rPr>
                <w:rFonts w:ascii="Book Antiqua" w:eastAsia="Times New Roman" w:hAnsi="Book Antiqua" w:cs="Book Antiqua"/>
                <w:kern w:val="18"/>
                <w:lang w:val="sr-Cyrl-CS"/>
                <w14:ligatures w14:val="none"/>
              </w:rPr>
              <w:t>А</w:t>
            </w:r>
            <w:r w:rsidR="00A45DED" w:rsidRPr="00A45DED">
              <w:rPr>
                <w:rFonts w:ascii="Book Antiqua" w:eastAsia="Times New Roman" w:hAnsi="Book Antiqua" w:cs="Book Antiqua"/>
                <w:kern w:val="18"/>
                <w:lang w:val="sr-Cyrl-CS"/>
                <w14:ligatures w14:val="none"/>
              </w:rPr>
              <w:t>нализа рада група продуженог боравка на крају првог полугодишта</w:t>
            </w:r>
          </w:p>
          <w:p w14:paraId="72695851" w14:textId="708074E4" w:rsidR="00A45DED" w:rsidRPr="00A45DED" w:rsidRDefault="003E4AD7" w:rsidP="003C27EA">
            <w:pPr>
              <w:pStyle w:val="ListParagraph"/>
              <w:keepLines/>
              <w:widowControl w:val="0"/>
              <w:numPr>
                <w:ilvl w:val="0"/>
                <w:numId w:val="61"/>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CS"/>
                <w14:ligatures w14:val="none"/>
              </w:rPr>
            </w:pPr>
            <w:r>
              <w:rPr>
                <w:rFonts w:ascii="Book Antiqua" w:eastAsia="Times New Roman" w:hAnsi="Book Antiqua" w:cs="Book Antiqua"/>
                <w:kern w:val="18"/>
                <w:lang w:val="sr-Cyrl-CS"/>
                <w14:ligatures w14:val="none"/>
              </w:rPr>
              <w:t>С</w:t>
            </w:r>
            <w:r w:rsidR="00A45DED" w:rsidRPr="00A45DED">
              <w:rPr>
                <w:rFonts w:ascii="Book Antiqua" w:eastAsia="Times New Roman" w:hAnsi="Book Antiqua" w:cs="Book Antiqua"/>
                <w:kern w:val="18"/>
                <w:lang w:val="sr-Cyrl-CS"/>
                <w14:ligatures w14:val="none"/>
              </w:rPr>
              <w:t>арадња са одељенским старешинама</w:t>
            </w:r>
          </w:p>
          <w:p w14:paraId="4E6E00F4" w14:textId="32623408" w:rsidR="00A45DED" w:rsidRPr="00A45DED" w:rsidRDefault="003E4AD7" w:rsidP="003C27EA">
            <w:pPr>
              <w:pStyle w:val="ListParagraph"/>
              <w:keepLines/>
              <w:widowControl w:val="0"/>
              <w:numPr>
                <w:ilvl w:val="0"/>
                <w:numId w:val="61"/>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CS"/>
                <w14:ligatures w14:val="none"/>
              </w:rPr>
            </w:pPr>
            <w:r>
              <w:rPr>
                <w:rFonts w:ascii="Book Antiqua" w:eastAsia="Times New Roman" w:hAnsi="Book Antiqua" w:cs="Book Antiqua"/>
                <w:kern w:val="18"/>
                <w:lang w:val="sr-Cyrl-CS"/>
                <w14:ligatures w14:val="none"/>
              </w:rPr>
              <w:t>Р</w:t>
            </w:r>
            <w:r w:rsidR="00A45DED" w:rsidRPr="00A45DED">
              <w:rPr>
                <w:rFonts w:ascii="Book Antiqua" w:eastAsia="Times New Roman" w:hAnsi="Book Antiqua" w:cs="Book Antiqua"/>
                <w:kern w:val="18"/>
                <w:lang w:val="sr-Cyrl-CS"/>
                <w14:ligatures w14:val="none"/>
              </w:rPr>
              <w:t>едовно похађање наставе и ваннаставних активности</w:t>
            </w:r>
          </w:p>
        </w:tc>
        <w:tc>
          <w:tcPr>
            <w:tcW w:w="1209" w:type="pct"/>
            <w:vAlign w:val="center"/>
          </w:tcPr>
          <w:p w14:paraId="34920720" w14:textId="77777777" w:rsidR="003E4AD7" w:rsidRPr="003E4AD7" w:rsidRDefault="003E4AD7" w:rsidP="003E4AD7">
            <w:pPr>
              <w:autoSpaceDN w:val="0"/>
              <w:adjustRightInd w:val="0"/>
              <w:jc w:val="center"/>
              <w:rPr>
                <w:rFonts w:cs="Book Antiqua"/>
                <w:kern w:val="20"/>
                <w:sz w:val="22"/>
                <w:szCs w:val="22"/>
                <w:lang w:val="sr-Cyrl-RS"/>
              </w:rPr>
            </w:pPr>
            <w:r w:rsidRPr="003E4AD7">
              <w:rPr>
                <w:rFonts w:cs="Book Antiqua"/>
                <w:kern w:val="20"/>
                <w:sz w:val="22"/>
                <w:szCs w:val="22"/>
                <w:lang w:val="sr-Cyrl-RS"/>
              </w:rPr>
              <w:t>Сви чланови</w:t>
            </w:r>
          </w:p>
          <w:p w14:paraId="6D276F46" w14:textId="61282DB1" w:rsidR="00A45DED" w:rsidRPr="003E4AD7" w:rsidRDefault="003E4AD7" w:rsidP="003E4AD7">
            <w:pPr>
              <w:autoSpaceDN w:val="0"/>
              <w:adjustRightInd w:val="0"/>
              <w:rPr>
                <w:rFonts w:cs="Book Antiqua"/>
                <w:kern w:val="20"/>
                <w:sz w:val="22"/>
                <w:szCs w:val="22"/>
                <w:lang w:val="sr-Cyrl-CS"/>
              </w:rPr>
            </w:pPr>
            <w:r w:rsidRPr="003E4AD7">
              <w:rPr>
                <w:rFonts w:cs="Book Antiqua"/>
                <w:kern w:val="20"/>
                <w:sz w:val="22"/>
                <w:szCs w:val="22"/>
                <w:lang w:val="sr-Cyrl-RS"/>
              </w:rPr>
              <w:t>(по потреби и остали чланови колектива у складу са тачкама дневног реда)</w:t>
            </w:r>
          </w:p>
        </w:tc>
      </w:tr>
      <w:tr w:rsidR="00A45DED" w:rsidRPr="003D3558" w14:paraId="4CD27726" w14:textId="77777777" w:rsidTr="003E4AD7">
        <w:trPr>
          <w:trHeight w:val="864"/>
        </w:trPr>
        <w:tc>
          <w:tcPr>
            <w:tcW w:w="766" w:type="pct"/>
            <w:vAlign w:val="center"/>
          </w:tcPr>
          <w:p w14:paraId="0DC36F9B" w14:textId="711EA06F" w:rsidR="00A45DED" w:rsidRPr="00A45DED" w:rsidRDefault="003E4AD7" w:rsidP="003E4AD7">
            <w:pPr>
              <w:autoSpaceDN w:val="0"/>
              <w:adjustRightInd w:val="0"/>
              <w:spacing w:line="276" w:lineRule="auto"/>
              <w:jc w:val="center"/>
              <w:rPr>
                <w:rFonts w:cs="Book Antiqua"/>
                <w:b/>
                <w:bCs/>
                <w:sz w:val="22"/>
                <w:szCs w:val="22"/>
                <w:lang w:val="sr-Cyrl-CS"/>
              </w:rPr>
            </w:pPr>
            <w:r>
              <w:rPr>
                <w:rFonts w:cs="Book Antiqua"/>
                <w:sz w:val="22"/>
                <w:szCs w:val="22"/>
              </w:rPr>
              <w:t>Март/А</w:t>
            </w:r>
            <w:r w:rsidR="00A45DED" w:rsidRPr="00A45DED">
              <w:rPr>
                <w:rFonts w:cs="Book Antiqua"/>
                <w:sz w:val="22"/>
                <w:szCs w:val="22"/>
              </w:rPr>
              <w:t>прил</w:t>
            </w:r>
          </w:p>
        </w:tc>
        <w:tc>
          <w:tcPr>
            <w:tcW w:w="3025" w:type="pct"/>
            <w:vAlign w:val="center"/>
          </w:tcPr>
          <w:p w14:paraId="1D9D34B9" w14:textId="2D0EA5BA" w:rsidR="00A45DED" w:rsidRPr="00921CC3" w:rsidRDefault="003E4AD7" w:rsidP="003C27EA">
            <w:pPr>
              <w:pStyle w:val="ListParagraph"/>
              <w:keepLines/>
              <w:widowControl w:val="0"/>
              <w:numPr>
                <w:ilvl w:val="0"/>
                <w:numId w:val="62"/>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CS"/>
                <w14:ligatures w14:val="none"/>
              </w:rPr>
            </w:pPr>
            <w:r>
              <w:rPr>
                <w:rFonts w:ascii="Book Antiqua" w:eastAsia="Times New Roman" w:hAnsi="Book Antiqua" w:cs="Book Antiqua"/>
                <w:kern w:val="18"/>
                <w:lang w:val="sr-Cyrl-CS"/>
                <w14:ligatures w14:val="none"/>
              </w:rPr>
              <w:t>А</w:t>
            </w:r>
            <w:r w:rsidR="00A45DED" w:rsidRPr="00A45DED">
              <w:rPr>
                <w:rFonts w:ascii="Book Antiqua" w:eastAsia="Times New Roman" w:hAnsi="Book Antiqua" w:cs="Book Antiqua"/>
                <w:kern w:val="18"/>
                <w:lang w:val="sr-Cyrl-CS"/>
                <w14:ligatures w14:val="none"/>
              </w:rPr>
              <w:t xml:space="preserve">нализа рада група продуженог боравка </w:t>
            </w:r>
            <w:r w:rsidR="007D2E32">
              <w:rPr>
                <w:rFonts w:ascii="Book Antiqua" w:eastAsia="Times New Roman" w:hAnsi="Book Antiqua" w:cs="Book Antiqua"/>
                <w:kern w:val="18"/>
                <w:lang w:val="sr-Cyrl-CS"/>
                <w14:ligatures w14:val="none"/>
              </w:rPr>
              <w:t xml:space="preserve">за </w:t>
            </w:r>
            <w:r w:rsidR="007D2E32" w:rsidRPr="00921CC3">
              <w:rPr>
                <w:rFonts w:ascii="Book Antiqua" w:eastAsia="Times New Roman" w:hAnsi="Book Antiqua" w:cs="Book Antiqua"/>
                <w:kern w:val="18"/>
                <w:lang w:val="sr-Cyrl-CS"/>
                <w14:ligatures w14:val="none"/>
              </w:rPr>
              <w:t>трећи пресек стања</w:t>
            </w:r>
            <w:r w:rsidR="00A45DED" w:rsidRPr="00921CC3">
              <w:rPr>
                <w:rFonts w:ascii="Book Antiqua" w:eastAsia="Times New Roman" w:hAnsi="Book Antiqua" w:cs="Book Antiqua"/>
                <w:kern w:val="18"/>
                <w:lang w:val="sr-Cyrl-CS"/>
                <w14:ligatures w14:val="none"/>
              </w:rPr>
              <w:t xml:space="preserve"> и предузимање мера за побољшање рада</w:t>
            </w:r>
            <w:r w:rsidR="007D2E32" w:rsidRPr="00921CC3">
              <w:rPr>
                <w:rFonts w:cs="Calibri"/>
                <w:lang w:val="sr-Cyrl-RS" w:eastAsia="sr-Latn-CS"/>
              </w:rPr>
              <w:t xml:space="preserve"> </w:t>
            </w:r>
          </w:p>
          <w:p w14:paraId="32FC6584" w14:textId="03AF0809" w:rsidR="00A45DED" w:rsidRPr="00A45DED" w:rsidRDefault="003E4AD7" w:rsidP="003C27EA">
            <w:pPr>
              <w:pStyle w:val="ListParagraph"/>
              <w:keepLines/>
              <w:widowControl w:val="0"/>
              <w:numPr>
                <w:ilvl w:val="0"/>
                <w:numId w:val="62"/>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CS"/>
                <w14:ligatures w14:val="none"/>
              </w:rPr>
            </w:pPr>
            <w:r w:rsidRPr="00921CC3">
              <w:rPr>
                <w:rFonts w:ascii="Book Antiqua" w:eastAsia="Times New Roman" w:hAnsi="Book Antiqua" w:cs="Book Antiqua"/>
                <w:kern w:val="18"/>
                <w:lang w:val="ru-RU"/>
                <w14:ligatures w14:val="none"/>
              </w:rPr>
              <w:t>П</w:t>
            </w:r>
            <w:r w:rsidR="00A45DED" w:rsidRPr="00921CC3">
              <w:rPr>
                <w:rFonts w:ascii="Book Antiqua" w:eastAsia="Times New Roman" w:hAnsi="Book Antiqua" w:cs="Book Antiqua"/>
                <w:kern w:val="18"/>
                <w:lang w:val="sr-Cyrl-CS"/>
                <w14:ligatures w14:val="none"/>
              </w:rPr>
              <w:t xml:space="preserve">роблеми у </w:t>
            </w:r>
            <w:r w:rsidR="00A45DED" w:rsidRPr="00A45DED">
              <w:rPr>
                <w:rFonts w:ascii="Book Antiqua" w:eastAsia="Times New Roman" w:hAnsi="Book Antiqua" w:cs="Book Antiqua"/>
                <w:kern w:val="18"/>
                <w:lang w:val="sr-Cyrl-CS"/>
                <w14:ligatures w14:val="none"/>
              </w:rPr>
              <w:t>учењу и понашању ученика/ученица</w:t>
            </w:r>
          </w:p>
          <w:p w14:paraId="17CF374C" w14:textId="19D73243" w:rsidR="00A45DED" w:rsidRPr="00A45DED" w:rsidRDefault="003E4AD7" w:rsidP="003C27EA">
            <w:pPr>
              <w:pStyle w:val="ListParagraph"/>
              <w:keepLines/>
              <w:widowControl w:val="0"/>
              <w:numPr>
                <w:ilvl w:val="0"/>
                <w:numId w:val="62"/>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CS"/>
                <w14:ligatures w14:val="none"/>
              </w:rPr>
            </w:pPr>
            <w:r>
              <w:rPr>
                <w:rFonts w:ascii="Book Antiqua" w:eastAsia="Times New Roman" w:hAnsi="Book Antiqua" w:cs="Book Antiqua"/>
                <w:kern w:val="18"/>
                <w:lang w:val="sr-Cyrl-RS"/>
                <w14:ligatures w14:val="none"/>
              </w:rPr>
              <w:t xml:space="preserve"> Х</w:t>
            </w:r>
            <w:r w:rsidR="00A45DED" w:rsidRPr="00A45DED">
              <w:rPr>
                <w:rFonts w:ascii="Book Antiqua" w:eastAsia="Times New Roman" w:hAnsi="Book Antiqua" w:cs="Book Antiqua"/>
                <w:kern w:val="18"/>
                <w:lang w:val="ru-RU"/>
                <w14:ligatures w14:val="none"/>
              </w:rPr>
              <w:t>игијена ученика/ученица</w:t>
            </w:r>
          </w:p>
          <w:p w14:paraId="038916E2" w14:textId="08497972" w:rsidR="00A45DED" w:rsidRPr="00A45DED" w:rsidRDefault="001176DD" w:rsidP="003C27EA">
            <w:pPr>
              <w:pStyle w:val="ListParagraph"/>
              <w:keepLines/>
              <w:widowControl w:val="0"/>
              <w:numPr>
                <w:ilvl w:val="0"/>
                <w:numId w:val="62"/>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CS"/>
                <w14:ligatures w14:val="none"/>
              </w:rPr>
            </w:pPr>
            <w:r>
              <w:rPr>
                <w:rFonts w:ascii="Book Antiqua" w:eastAsia="Times New Roman" w:hAnsi="Book Antiqua" w:cs="Book Antiqua"/>
                <w:kern w:val="18"/>
                <w:lang w:val="sr-Cyrl-RS"/>
                <w14:ligatures w14:val="none"/>
              </w:rPr>
              <w:t>А</w:t>
            </w:r>
            <w:r w:rsidRPr="00A45DED">
              <w:rPr>
                <w:rFonts w:ascii="Book Antiqua" w:eastAsia="Times New Roman" w:hAnsi="Book Antiqua" w:cs="Book Antiqua"/>
                <w:kern w:val="18"/>
                <w:lang w:val="sr-Cyrl-RS"/>
                <w14:ligatures w14:val="none"/>
              </w:rPr>
              <w:t>нализа угледне активности</w:t>
            </w:r>
            <w:r>
              <w:rPr>
                <w:rFonts w:ascii="Book Antiqua" w:eastAsia="Times New Roman" w:hAnsi="Book Antiqua" w:cs="Book Antiqua"/>
                <w:kern w:val="18"/>
                <w:lang w:val="sr-Cyrl-RS"/>
                <w14:ligatures w14:val="none"/>
              </w:rPr>
              <w:t xml:space="preserve"> планиране радом продуженог боравка реализатора Стефановић Чорбић Јулијане</w:t>
            </w:r>
          </w:p>
        </w:tc>
        <w:tc>
          <w:tcPr>
            <w:tcW w:w="1209" w:type="pct"/>
            <w:vAlign w:val="center"/>
          </w:tcPr>
          <w:p w14:paraId="1AC4A033" w14:textId="77777777" w:rsidR="003E4AD7" w:rsidRPr="003E4AD7" w:rsidRDefault="003E4AD7" w:rsidP="003E4AD7">
            <w:pPr>
              <w:autoSpaceDN w:val="0"/>
              <w:adjustRightInd w:val="0"/>
              <w:jc w:val="center"/>
              <w:rPr>
                <w:rFonts w:cs="Book Antiqua"/>
                <w:kern w:val="20"/>
                <w:sz w:val="22"/>
                <w:szCs w:val="22"/>
                <w:lang w:val="sr-Cyrl-RS"/>
              </w:rPr>
            </w:pPr>
            <w:r w:rsidRPr="003E4AD7">
              <w:rPr>
                <w:rFonts w:cs="Book Antiqua"/>
                <w:kern w:val="20"/>
                <w:sz w:val="22"/>
                <w:szCs w:val="22"/>
                <w:lang w:val="sr-Cyrl-RS"/>
              </w:rPr>
              <w:t>Сви чланови</w:t>
            </w:r>
          </w:p>
          <w:p w14:paraId="3D3F9F63" w14:textId="04428BA3" w:rsidR="00A45DED" w:rsidRPr="003E4AD7" w:rsidRDefault="003E4AD7" w:rsidP="003E4AD7">
            <w:pPr>
              <w:autoSpaceDN w:val="0"/>
              <w:adjustRightInd w:val="0"/>
              <w:rPr>
                <w:rFonts w:cs="Book Antiqua"/>
                <w:kern w:val="20"/>
                <w:sz w:val="22"/>
                <w:szCs w:val="22"/>
                <w:lang w:val="sr-Cyrl-RS"/>
              </w:rPr>
            </w:pPr>
            <w:r w:rsidRPr="003E4AD7">
              <w:rPr>
                <w:rFonts w:cs="Book Antiqua"/>
                <w:kern w:val="20"/>
                <w:sz w:val="22"/>
                <w:szCs w:val="22"/>
                <w:lang w:val="sr-Cyrl-RS"/>
              </w:rPr>
              <w:t>(по потреби и остали чланови колектива у складу са тачкама дневног реда)</w:t>
            </w:r>
          </w:p>
        </w:tc>
      </w:tr>
      <w:tr w:rsidR="00A45DED" w:rsidRPr="003D3558" w14:paraId="7F2E57D7" w14:textId="77777777" w:rsidTr="003E4AD7">
        <w:trPr>
          <w:trHeight w:val="864"/>
        </w:trPr>
        <w:tc>
          <w:tcPr>
            <w:tcW w:w="766" w:type="pct"/>
            <w:vAlign w:val="center"/>
          </w:tcPr>
          <w:p w14:paraId="4131D302" w14:textId="2841E509" w:rsidR="00A45DED" w:rsidRPr="00A45DED" w:rsidRDefault="003E4AD7" w:rsidP="003E4AD7">
            <w:pPr>
              <w:autoSpaceDN w:val="0"/>
              <w:adjustRightInd w:val="0"/>
              <w:jc w:val="center"/>
              <w:rPr>
                <w:rFonts w:cs="Book Antiqua"/>
                <w:sz w:val="22"/>
                <w:szCs w:val="22"/>
              </w:rPr>
            </w:pPr>
            <w:r>
              <w:rPr>
                <w:rFonts w:cs="Book Antiqua"/>
                <w:sz w:val="22"/>
                <w:szCs w:val="22"/>
              </w:rPr>
              <w:t>М</w:t>
            </w:r>
            <w:r w:rsidR="00A45DED" w:rsidRPr="00A45DED">
              <w:rPr>
                <w:rFonts w:cs="Book Antiqua"/>
                <w:sz w:val="22"/>
                <w:szCs w:val="22"/>
              </w:rPr>
              <w:t>ај</w:t>
            </w:r>
          </w:p>
        </w:tc>
        <w:tc>
          <w:tcPr>
            <w:tcW w:w="3025" w:type="pct"/>
            <w:vAlign w:val="center"/>
          </w:tcPr>
          <w:p w14:paraId="2F78C447" w14:textId="572A85AD" w:rsidR="00A45DED" w:rsidRPr="00A45DED" w:rsidRDefault="003E4AD7" w:rsidP="003C27EA">
            <w:pPr>
              <w:pStyle w:val="ListParagraph"/>
              <w:keepLines/>
              <w:widowControl w:val="0"/>
              <w:numPr>
                <w:ilvl w:val="0"/>
                <w:numId w:val="63"/>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CS"/>
                <w14:ligatures w14:val="none"/>
              </w:rPr>
            </w:pPr>
            <w:r>
              <w:rPr>
                <w:rFonts w:ascii="Book Antiqua" w:eastAsia="Times New Roman" w:hAnsi="Book Antiqua" w:cs="Book Antiqua"/>
                <w:kern w:val="18"/>
                <w:lang w:val="sr-Cyrl-CS"/>
                <w14:ligatures w14:val="none"/>
              </w:rPr>
              <w:t>П</w:t>
            </w:r>
            <w:r w:rsidR="002E61FA">
              <w:rPr>
                <w:rFonts w:ascii="Book Antiqua" w:eastAsia="Times New Roman" w:hAnsi="Book Antiqua" w:cs="Book Antiqua"/>
                <w:kern w:val="18"/>
                <w:lang w:val="sr-Cyrl-CS"/>
                <w14:ligatures w14:val="none"/>
              </w:rPr>
              <w:t>рипрема и реализација Деч</w:t>
            </w:r>
            <w:r w:rsidR="00A45DED" w:rsidRPr="00A45DED">
              <w:rPr>
                <w:rFonts w:ascii="Book Antiqua" w:eastAsia="Times New Roman" w:hAnsi="Book Antiqua" w:cs="Book Antiqua"/>
                <w:kern w:val="18"/>
                <w:lang w:val="sr-Cyrl-CS"/>
                <w14:ligatures w14:val="none"/>
              </w:rPr>
              <w:t>је олимпијаде и Дана школе</w:t>
            </w:r>
          </w:p>
          <w:p w14:paraId="470E9562" w14:textId="2B2986FB" w:rsidR="00A45DED" w:rsidRPr="00A45DED" w:rsidRDefault="003E4AD7" w:rsidP="003C27EA">
            <w:pPr>
              <w:pStyle w:val="ListParagraph"/>
              <w:keepLines/>
              <w:widowControl w:val="0"/>
              <w:numPr>
                <w:ilvl w:val="0"/>
                <w:numId w:val="63"/>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CS"/>
                <w14:ligatures w14:val="none"/>
              </w:rPr>
            </w:pPr>
            <w:r>
              <w:rPr>
                <w:rFonts w:ascii="Book Antiqua" w:eastAsia="Times New Roman" w:hAnsi="Book Antiqua" w:cs="Book Antiqua"/>
                <w:kern w:val="18"/>
                <w:lang w:val="sr-Cyrl-RS"/>
                <w14:ligatures w14:val="none"/>
              </w:rPr>
              <w:t>П</w:t>
            </w:r>
            <w:r w:rsidR="00A45DED" w:rsidRPr="00A45DED">
              <w:rPr>
                <w:rFonts w:ascii="Book Antiqua" w:eastAsia="Times New Roman" w:hAnsi="Book Antiqua" w:cs="Book Antiqua"/>
                <w:kern w:val="18"/>
                <w:lang w:val="ru-RU"/>
                <w14:ligatures w14:val="none"/>
              </w:rPr>
              <w:t>рипрема и реализација</w:t>
            </w:r>
            <w:r w:rsidR="00A45DED" w:rsidRPr="00A45DED">
              <w:rPr>
                <w:rFonts w:ascii="Book Antiqua" w:eastAsia="Times New Roman" w:hAnsi="Book Antiqua" w:cs="Book Antiqua"/>
                <w:kern w:val="18"/>
                <w:lang w:val="sr-Cyrl-RS"/>
                <w14:ligatures w14:val="none"/>
              </w:rPr>
              <w:t xml:space="preserve"> матурске вечери</w:t>
            </w:r>
            <w:r w:rsidR="00A45DED" w:rsidRPr="00A45DED">
              <w:rPr>
                <w:rFonts w:ascii="Book Antiqua" w:eastAsia="Times New Roman" w:hAnsi="Book Antiqua" w:cs="Book Antiqua"/>
                <w:kern w:val="18"/>
                <w:lang w:val="sr-Cyrl-CS"/>
                <w14:ligatures w14:val="none"/>
              </w:rPr>
              <w:t xml:space="preserve"> </w:t>
            </w:r>
          </w:p>
          <w:p w14:paraId="1585B648" w14:textId="6D00160B" w:rsidR="00A45DED" w:rsidRPr="00A45DED" w:rsidRDefault="003E4AD7" w:rsidP="003C27EA">
            <w:pPr>
              <w:pStyle w:val="ListParagraph"/>
              <w:keepLines/>
              <w:widowControl w:val="0"/>
              <w:numPr>
                <w:ilvl w:val="0"/>
                <w:numId w:val="63"/>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CS"/>
                <w14:ligatures w14:val="none"/>
              </w:rPr>
            </w:pPr>
            <w:r>
              <w:rPr>
                <w:rFonts w:ascii="Book Antiqua" w:eastAsia="Times New Roman" w:hAnsi="Book Antiqua" w:cs="Book Antiqua"/>
                <w:kern w:val="18"/>
                <w:lang w:val="sr-Cyrl-CS"/>
                <w14:ligatures w14:val="none"/>
              </w:rPr>
              <w:t>В</w:t>
            </w:r>
            <w:r w:rsidR="00A45DED" w:rsidRPr="00A45DED">
              <w:rPr>
                <w:rFonts w:ascii="Book Antiqua" w:eastAsia="Times New Roman" w:hAnsi="Book Antiqua" w:cs="Book Antiqua"/>
                <w:kern w:val="18"/>
                <w:lang w:val="sr-Cyrl-CS"/>
                <w14:ligatures w14:val="none"/>
              </w:rPr>
              <w:t>аннаставне активности, такмичења и резултати</w:t>
            </w:r>
          </w:p>
          <w:p w14:paraId="45AEAE4A" w14:textId="2B86D27C" w:rsidR="00A45DED" w:rsidRPr="00A45DED" w:rsidRDefault="003B21E0" w:rsidP="003C27EA">
            <w:pPr>
              <w:pStyle w:val="ListParagraph"/>
              <w:keepLines/>
              <w:widowControl w:val="0"/>
              <w:numPr>
                <w:ilvl w:val="0"/>
                <w:numId w:val="63"/>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CS"/>
                <w14:ligatures w14:val="none"/>
              </w:rPr>
            </w:pPr>
            <w:r>
              <w:rPr>
                <w:rFonts w:ascii="Book Antiqua" w:eastAsia="Times New Roman" w:hAnsi="Book Antiqua" w:cs="Book Antiqua"/>
                <w:kern w:val="18"/>
                <w:lang w:val="sr-Cyrl-RS"/>
                <w14:ligatures w14:val="none"/>
              </w:rPr>
              <w:t>А</w:t>
            </w:r>
            <w:r w:rsidRPr="00A45DED">
              <w:rPr>
                <w:rFonts w:ascii="Book Antiqua" w:eastAsia="Times New Roman" w:hAnsi="Book Antiqua" w:cs="Book Antiqua"/>
                <w:kern w:val="18"/>
                <w:lang w:val="sr-Cyrl-RS"/>
                <w14:ligatures w14:val="none"/>
              </w:rPr>
              <w:t>нализа угледне активности</w:t>
            </w:r>
            <w:r>
              <w:rPr>
                <w:rFonts w:ascii="Book Antiqua" w:eastAsia="Times New Roman" w:hAnsi="Book Antiqua" w:cs="Book Antiqua"/>
                <w:kern w:val="18"/>
                <w:lang w:val="sr-Cyrl-RS"/>
                <w14:ligatures w14:val="none"/>
              </w:rPr>
              <w:t xml:space="preserve"> планиране радом продуженог боравка реализатора Прчић Анђелије</w:t>
            </w:r>
          </w:p>
        </w:tc>
        <w:tc>
          <w:tcPr>
            <w:tcW w:w="1209" w:type="pct"/>
            <w:vAlign w:val="center"/>
          </w:tcPr>
          <w:p w14:paraId="2A6CE204" w14:textId="77777777" w:rsidR="003E4AD7" w:rsidRPr="003E4AD7" w:rsidRDefault="003E4AD7" w:rsidP="003E4AD7">
            <w:pPr>
              <w:autoSpaceDN w:val="0"/>
              <w:adjustRightInd w:val="0"/>
              <w:jc w:val="center"/>
              <w:rPr>
                <w:rFonts w:cs="Book Antiqua"/>
                <w:kern w:val="20"/>
                <w:sz w:val="22"/>
                <w:szCs w:val="22"/>
                <w:lang w:val="sr-Cyrl-RS"/>
              </w:rPr>
            </w:pPr>
            <w:r w:rsidRPr="003E4AD7">
              <w:rPr>
                <w:rFonts w:cs="Book Antiqua"/>
                <w:kern w:val="20"/>
                <w:sz w:val="22"/>
                <w:szCs w:val="22"/>
                <w:lang w:val="sr-Cyrl-RS"/>
              </w:rPr>
              <w:t>Сви чланови</w:t>
            </w:r>
          </w:p>
          <w:p w14:paraId="59612752" w14:textId="2E2770BF" w:rsidR="00A45DED" w:rsidRPr="003E4AD7" w:rsidRDefault="003E4AD7" w:rsidP="003E4AD7">
            <w:pPr>
              <w:autoSpaceDN w:val="0"/>
              <w:adjustRightInd w:val="0"/>
              <w:rPr>
                <w:rFonts w:cs="Book Antiqua"/>
                <w:kern w:val="20"/>
                <w:sz w:val="22"/>
                <w:szCs w:val="22"/>
                <w:lang w:val="sr-Cyrl-RS"/>
              </w:rPr>
            </w:pPr>
            <w:r w:rsidRPr="003E4AD7">
              <w:rPr>
                <w:rFonts w:cs="Book Antiqua"/>
                <w:kern w:val="20"/>
                <w:sz w:val="22"/>
                <w:szCs w:val="22"/>
                <w:lang w:val="sr-Cyrl-RS"/>
              </w:rPr>
              <w:t>(по потреби и остали чланови колектива у складу са тачкама дневног реда)</w:t>
            </w:r>
          </w:p>
        </w:tc>
      </w:tr>
      <w:tr w:rsidR="00A45DED" w:rsidRPr="003D3558" w14:paraId="08AD6457" w14:textId="77777777" w:rsidTr="003E4AD7">
        <w:trPr>
          <w:trHeight w:val="864"/>
        </w:trPr>
        <w:tc>
          <w:tcPr>
            <w:tcW w:w="766" w:type="pct"/>
            <w:vAlign w:val="center"/>
          </w:tcPr>
          <w:p w14:paraId="2FECD841" w14:textId="254092E0" w:rsidR="00A45DED" w:rsidRPr="00A45DED" w:rsidRDefault="003E4AD7" w:rsidP="003E4AD7">
            <w:pPr>
              <w:autoSpaceDN w:val="0"/>
              <w:adjustRightInd w:val="0"/>
              <w:jc w:val="center"/>
              <w:rPr>
                <w:rFonts w:cs="Book Antiqua"/>
                <w:sz w:val="22"/>
                <w:szCs w:val="22"/>
              </w:rPr>
            </w:pPr>
            <w:r>
              <w:rPr>
                <w:rFonts w:cs="Book Antiqua"/>
                <w:sz w:val="22"/>
                <w:szCs w:val="22"/>
              </w:rPr>
              <w:t>Ј</w:t>
            </w:r>
            <w:r w:rsidR="00A45DED" w:rsidRPr="00A45DED">
              <w:rPr>
                <w:rFonts w:cs="Book Antiqua"/>
                <w:sz w:val="22"/>
                <w:szCs w:val="22"/>
              </w:rPr>
              <w:t>ун</w:t>
            </w:r>
          </w:p>
        </w:tc>
        <w:tc>
          <w:tcPr>
            <w:tcW w:w="3025" w:type="pct"/>
            <w:vAlign w:val="center"/>
          </w:tcPr>
          <w:p w14:paraId="2C3106E9" w14:textId="0730ECD0" w:rsidR="00A45DED" w:rsidRPr="00A45DED" w:rsidRDefault="003E4AD7" w:rsidP="003C27EA">
            <w:pPr>
              <w:pStyle w:val="ListParagraph"/>
              <w:keepLines/>
              <w:widowControl w:val="0"/>
              <w:numPr>
                <w:ilvl w:val="0"/>
                <w:numId w:val="64"/>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CS"/>
                <w14:ligatures w14:val="none"/>
              </w:rPr>
            </w:pPr>
            <w:r>
              <w:rPr>
                <w:rFonts w:ascii="Book Antiqua" w:eastAsia="Times New Roman" w:hAnsi="Book Antiqua" w:cs="Book Antiqua"/>
                <w:kern w:val="18"/>
                <w:lang w:val="sr-Cyrl-CS"/>
                <w14:ligatures w14:val="none"/>
              </w:rPr>
              <w:t>А</w:t>
            </w:r>
            <w:r w:rsidR="00A45DED" w:rsidRPr="00A45DED">
              <w:rPr>
                <w:rFonts w:ascii="Book Antiqua" w:eastAsia="Times New Roman" w:hAnsi="Book Antiqua" w:cs="Book Antiqua"/>
                <w:kern w:val="18"/>
                <w:lang w:val="sr-Cyrl-CS"/>
                <w14:ligatures w14:val="none"/>
              </w:rPr>
              <w:t>нализа рада група продуженог боравка на крају другог полугодишта</w:t>
            </w:r>
          </w:p>
          <w:p w14:paraId="6FE2F58E" w14:textId="55F6F235" w:rsidR="00A45DED" w:rsidRPr="00A45DED" w:rsidRDefault="003E4AD7" w:rsidP="003C27EA">
            <w:pPr>
              <w:pStyle w:val="ListParagraph"/>
              <w:keepLines/>
              <w:widowControl w:val="0"/>
              <w:numPr>
                <w:ilvl w:val="0"/>
                <w:numId w:val="64"/>
              </w:numPr>
              <w:tabs>
                <w:tab w:val="left" w:pos="397"/>
                <w:tab w:val="left" w:pos="857"/>
              </w:tabs>
              <w:autoSpaceDE w:val="0"/>
              <w:autoSpaceDN w:val="0"/>
              <w:adjustRightInd w:val="0"/>
              <w:spacing w:after="0" w:line="240" w:lineRule="auto"/>
              <w:jc w:val="both"/>
              <w:rPr>
                <w:rFonts w:ascii="Book Antiqua" w:hAnsi="Book Antiqua" w:cs="Book Antiqua"/>
                <w:color w:val="000000"/>
                <w:lang w:val="sr-Cyrl-RS"/>
              </w:rPr>
            </w:pPr>
            <w:r>
              <w:rPr>
                <w:rFonts w:ascii="Book Antiqua" w:eastAsia="Times New Roman" w:hAnsi="Book Antiqua" w:cs="Book Antiqua"/>
                <w:kern w:val="18"/>
                <w:lang w:val="sr-Cyrl-CS"/>
                <w14:ligatures w14:val="none"/>
              </w:rPr>
              <w:t>А</w:t>
            </w:r>
            <w:r w:rsidR="00A45DED" w:rsidRPr="00A45DED">
              <w:rPr>
                <w:rFonts w:ascii="Book Antiqua" w:hAnsi="Book Antiqua" w:cs="Book Antiqua"/>
                <w:color w:val="000000"/>
              </w:rPr>
              <w:t xml:space="preserve">нализа сарадње са </w:t>
            </w:r>
            <w:r w:rsidR="00A45DED" w:rsidRPr="00A45DED">
              <w:rPr>
                <w:rFonts w:ascii="Book Antiqua" w:hAnsi="Book Antiqua" w:cs="Book Antiqua"/>
                <w:color w:val="000000"/>
                <w:lang w:val="sr-Cyrl-RS"/>
              </w:rPr>
              <w:t>одељенским старешинама и родитељима ученика/ученица</w:t>
            </w:r>
          </w:p>
          <w:p w14:paraId="70F32B6A" w14:textId="66EC18C4" w:rsidR="00A45DED" w:rsidRPr="00A45DED" w:rsidRDefault="003E4AD7" w:rsidP="003C27EA">
            <w:pPr>
              <w:pStyle w:val="ListParagraph"/>
              <w:keepLines/>
              <w:widowControl w:val="0"/>
              <w:numPr>
                <w:ilvl w:val="0"/>
                <w:numId w:val="64"/>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RS"/>
                <w14:ligatures w14:val="none"/>
              </w:rPr>
            </w:pPr>
            <w:r>
              <w:rPr>
                <w:rFonts w:ascii="Book Antiqua" w:eastAsia="Times New Roman" w:hAnsi="Book Antiqua" w:cs="Book Antiqua"/>
                <w:kern w:val="18"/>
                <w:lang w:val="sr-Cyrl-RS"/>
                <w14:ligatures w14:val="none"/>
              </w:rPr>
              <w:t>А</w:t>
            </w:r>
            <w:r w:rsidR="00A45DED" w:rsidRPr="00A45DED">
              <w:rPr>
                <w:rFonts w:ascii="Book Antiqua" w:hAnsi="Book Antiqua" w:cs="Book Antiqua"/>
                <w:color w:val="000000"/>
              </w:rPr>
              <w:t>нализа сарадње са стручним сарадницама</w:t>
            </w:r>
            <w:r w:rsidR="00A45DED" w:rsidRPr="00A45DED">
              <w:rPr>
                <w:rFonts w:ascii="Book Antiqua" w:hAnsi="Book Antiqua" w:cs="Book Antiqua"/>
                <w:color w:val="000000"/>
                <w:lang w:val="sr-Cyrl-RS"/>
              </w:rPr>
              <w:t>, индивидуалним наставницима и медицинским сестрама</w:t>
            </w:r>
          </w:p>
          <w:p w14:paraId="3BD571D3" w14:textId="45F46202" w:rsidR="00A45DED" w:rsidRPr="00A45DED" w:rsidRDefault="003E4AD7" w:rsidP="003C27EA">
            <w:pPr>
              <w:pStyle w:val="ListParagraph"/>
              <w:keepLines/>
              <w:widowControl w:val="0"/>
              <w:numPr>
                <w:ilvl w:val="0"/>
                <w:numId w:val="64"/>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RS"/>
                <w14:ligatures w14:val="none"/>
              </w:rPr>
            </w:pPr>
            <w:r>
              <w:rPr>
                <w:rFonts w:ascii="Book Antiqua" w:eastAsia="Times New Roman" w:hAnsi="Book Antiqua" w:cs="Book Antiqua"/>
                <w:kern w:val="18"/>
                <w:lang w:val="sr-Cyrl-RS"/>
                <w14:ligatures w14:val="none"/>
              </w:rPr>
              <w:t>Р</w:t>
            </w:r>
            <w:r w:rsidR="00A45DED" w:rsidRPr="00A45DED">
              <w:rPr>
                <w:rFonts w:ascii="Book Antiqua" w:eastAsia="Times New Roman" w:hAnsi="Book Antiqua" w:cs="Book Antiqua"/>
                <w:kern w:val="18"/>
                <w:lang w:val="ru-RU"/>
                <w14:ligatures w14:val="none"/>
              </w:rPr>
              <w:t>азматрање постигнутих резултата ученика/ученица</w:t>
            </w:r>
          </w:p>
          <w:p w14:paraId="73B7F1D2" w14:textId="4E0B9E75" w:rsidR="00A45DED" w:rsidRPr="003E4AD7" w:rsidRDefault="003E4AD7" w:rsidP="003C27EA">
            <w:pPr>
              <w:pStyle w:val="ListParagraph"/>
              <w:keepLines/>
              <w:widowControl w:val="0"/>
              <w:numPr>
                <w:ilvl w:val="0"/>
                <w:numId w:val="64"/>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ru-RU"/>
                <w14:ligatures w14:val="none"/>
              </w:rPr>
            </w:pPr>
            <w:r>
              <w:rPr>
                <w:rFonts w:ascii="Book Antiqua" w:eastAsia="Times New Roman" w:hAnsi="Book Antiqua" w:cs="Book Antiqua"/>
                <w:kern w:val="18"/>
                <w:lang w:val="sr-Cyrl-CS"/>
                <w14:ligatures w14:val="none"/>
              </w:rPr>
              <w:t>Р</w:t>
            </w:r>
            <w:r w:rsidR="00A45DED" w:rsidRPr="00A45DED">
              <w:rPr>
                <w:rFonts w:ascii="Book Antiqua" w:eastAsia="Times New Roman" w:hAnsi="Book Antiqua" w:cs="Book Antiqua"/>
                <w:kern w:val="18"/>
                <w:lang w:val="sr-Cyrl-CS"/>
                <w14:ligatures w14:val="none"/>
              </w:rPr>
              <w:t>едовно похађање наставе и ваннаставних активности</w:t>
            </w:r>
          </w:p>
        </w:tc>
        <w:tc>
          <w:tcPr>
            <w:tcW w:w="1209" w:type="pct"/>
            <w:vAlign w:val="center"/>
          </w:tcPr>
          <w:p w14:paraId="339338D0" w14:textId="77777777" w:rsidR="003E4AD7" w:rsidRPr="003E4AD7" w:rsidRDefault="003E4AD7" w:rsidP="003E4AD7">
            <w:pPr>
              <w:autoSpaceDN w:val="0"/>
              <w:adjustRightInd w:val="0"/>
              <w:jc w:val="center"/>
              <w:rPr>
                <w:rFonts w:cs="Book Antiqua"/>
                <w:kern w:val="20"/>
                <w:sz w:val="22"/>
                <w:szCs w:val="22"/>
                <w:lang w:val="sr-Cyrl-RS"/>
              </w:rPr>
            </w:pPr>
            <w:r w:rsidRPr="003E4AD7">
              <w:rPr>
                <w:rFonts w:cs="Book Antiqua"/>
                <w:kern w:val="20"/>
                <w:sz w:val="22"/>
                <w:szCs w:val="22"/>
                <w:lang w:val="sr-Cyrl-RS"/>
              </w:rPr>
              <w:t>Сви чланови</w:t>
            </w:r>
          </w:p>
          <w:p w14:paraId="72C4F30E" w14:textId="31F74E58" w:rsidR="00A45DED" w:rsidRPr="003E4AD7" w:rsidRDefault="003E4AD7" w:rsidP="003E4AD7">
            <w:pPr>
              <w:autoSpaceDN w:val="0"/>
              <w:adjustRightInd w:val="0"/>
              <w:rPr>
                <w:rFonts w:cs="Book Antiqua"/>
                <w:kern w:val="20"/>
                <w:sz w:val="22"/>
                <w:szCs w:val="22"/>
                <w:lang w:val="sr-Cyrl-RS"/>
              </w:rPr>
            </w:pPr>
            <w:r w:rsidRPr="003E4AD7">
              <w:rPr>
                <w:rFonts w:cs="Book Antiqua"/>
                <w:kern w:val="20"/>
                <w:sz w:val="22"/>
                <w:szCs w:val="22"/>
                <w:lang w:val="sr-Cyrl-RS"/>
              </w:rPr>
              <w:t>(по потреби и остали чланови колектива у складу са тачкама дневног реда)</w:t>
            </w:r>
          </w:p>
        </w:tc>
      </w:tr>
      <w:tr w:rsidR="00A45DED" w:rsidRPr="003D3558" w14:paraId="60460359" w14:textId="77777777" w:rsidTr="003E4AD7">
        <w:trPr>
          <w:trHeight w:val="864"/>
        </w:trPr>
        <w:tc>
          <w:tcPr>
            <w:tcW w:w="766" w:type="pct"/>
            <w:vAlign w:val="center"/>
          </w:tcPr>
          <w:p w14:paraId="7EEF01A4" w14:textId="3517ACC6" w:rsidR="00A45DED" w:rsidRPr="00A45DED" w:rsidRDefault="003E4AD7" w:rsidP="003E4AD7">
            <w:pPr>
              <w:autoSpaceDN w:val="0"/>
              <w:adjustRightInd w:val="0"/>
              <w:jc w:val="center"/>
              <w:rPr>
                <w:rFonts w:cs="Book Antiqua"/>
                <w:sz w:val="22"/>
                <w:szCs w:val="22"/>
              </w:rPr>
            </w:pPr>
            <w:r>
              <w:rPr>
                <w:rFonts w:cs="Book Antiqua"/>
                <w:sz w:val="22"/>
                <w:szCs w:val="22"/>
              </w:rPr>
              <w:t>А</w:t>
            </w:r>
            <w:r w:rsidR="00A45DED" w:rsidRPr="00A45DED">
              <w:rPr>
                <w:rFonts w:cs="Book Antiqua"/>
                <w:sz w:val="22"/>
                <w:szCs w:val="22"/>
              </w:rPr>
              <w:t>вгуст</w:t>
            </w:r>
          </w:p>
        </w:tc>
        <w:tc>
          <w:tcPr>
            <w:tcW w:w="3025" w:type="pct"/>
            <w:vAlign w:val="center"/>
          </w:tcPr>
          <w:p w14:paraId="321EFEF1" w14:textId="3440EBF8" w:rsidR="00A45DED" w:rsidRPr="00A45DED" w:rsidRDefault="003E4AD7" w:rsidP="003C27EA">
            <w:pPr>
              <w:pStyle w:val="ListParagraph"/>
              <w:keepLines/>
              <w:widowControl w:val="0"/>
              <w:numPr>
                <w:ilvl w:val="0"/>
                <w:numId w:val="59"/>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sr-Cyrl-CS"/>
                <w14:ligatures w14:val="none"/>
              </w:rPr>
            </w:pPr>
            <w:r>
              <w:rPr>
                <w:rFonts w:ascii="Book Antiqua" w:eastAsia="Times New Roman" w:hAnsi="Book Antiqua" w:cs="Book Antiqua"/>
                <w:kern w:val="18"/>
                <w:lang w:val="sr-Cyrl-RS"/>
                <w14:ligatures w14:val="none"/>
              </w:rPr>
              <w:t>И</w:t>
            </w:r>
            <w:r w:rsidR="00A45DED" w:rsidRPr="00A45DED">
              <w:rPr>
                <w:rFonts w:ascii="Book Antiqua" w:eastAsia="Times New Roman" w:hAnsi="Book Antiqua" w:cs="Book Antiqua"/>
                <w:kern w:val="18"/>
                <w:lang w:val="ru-RU"/>
                <w14:ligatures w14:val="none"/>
              </w:rPr>
              <w:t xml:space="preserve">зрада годишњег </w:t>
            </w:r>
            <w:r w:rsidR="00A45DED" w:rsidRPr="00A45DED">
              <w:rPr>
                <w:rFonts w:ascii="Book Antiqua" w:eastAsia="Times New Roman" w:hAnsi="Book Antiqua" w:cs="Book Antiqua"/>
                <w:kern w:val="18"/>
                <w:lang w:val="sr-Cyrl-CS"/>
                <w14:ligatures w14:val="none"/>
              </w:rPr>
              <w:t>плана</w:t>
            </w:r>
            <w:r w:rsidR="00A45DED" w:rsidRPr="00A45DED">
              <w:rPr>
                <w:rFonts w:ascii="Book Antiqua" w:eastAsia="Times New Roman" w:hAnsi="Book Antiqua" w:cs="Book Antiqua"/>
                <w:kern w:val="18"/>
                <w:lang w:val="ru-RU"/>
                <w14:ligatures w14:val="none"/>
              </w:rPr>
              <w:t xml:space="preserve"> рада</w:t>
            </w:r>
            <w:r w:rsidR="00A45DED" w:rsidRPr="00A45DED">
              <w:rPr>
                <w:rFonts w:ascii="Book Antiqua" w:eastAsia="Times New Roman" w:hAnsi="Book Antiqua" w:cs="Book Antiqua"/>
                <w:kern w:val="18"/>
                <w:lang w:val="sr-Cyrl-CS"/>
                <w14:ligatures w14:val="none"/>
              </w:rPr>
              <w:t xml:space="preserve"> за предстојећу школску годину</w:t>
            </w:r>
          </w:p>
          <w:p w14:paraId="6A2741E2" w14:textId="31D241AC" w:rsidR="00A45DED" w:rsidRPr="00A45DED" w:rsidRDefault="003E4AD7" w:rsidP="003C27EA">
            <w:pPr>
              <w:pStyle w:val="ListParagraph"/>
              <w:keepLines/>
              <w:widowControl w:val="0"/>
              <w:numPr>
                <w:ilvl w:val="0"/>
                <w:numId w:val="59"/>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ru-RU"/>
                <w14:ligatures w14:val="none"/>
              </w:rPr>
            </w:pPr>
            <w:r>
              <w:rPr>
                <w:rFonts w:ascii="Book Antiqua" w:eastAsia="Times New Roman" w:hAnsi="Book Antiqua" w:cs="Book Antiqua"/>
                <w:kern w:val="18"/>
                <w:lang w:val="sr-Cyrl-CS"/>
                <w14:ligatures w14:val="none"/>
              </w:rPr>
              <w:t>И</w:t>
            </w:r>
            <w:r w:rsidR="00A45DED" w:rsidRPr="00A45DED">
              <w:rPr>
                <w:rFonts w:ascii="Book Antiqua" w:eastAsia="Times New Roman" w:hAnsi="Book Antiqua" w:cs="Book Antiqua"/>
                <w:kern w:val="18"/>
                <w:lang w:val="sr-Cyrl-CS"/>
                <w14:ligatures w14:val="none"/>
              </w:rPr>
              <w:t>зрада предлога за формирање група за продужени боравак</w:t>
            </w:r>
          </w:p>
          <w:p w14:paraId="7F176F3D" w14:textId="70FB3021" w:rsidR="00A45DED" w:rsidRPr="00A45DED" w:rsidRDefault="003E4AD7" w:rsidP="003C27EA">
            <w:pPr>
              <w:pStyle w:val="ListParagraph"/>
              <w:keepLines/>
              <w:widowControl w:val="0"/>
              <w:numPr>
                <w:ilvl w:val="0"/>
                <w:numId w:val="59"/>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ru-RU"/>
                <w14:ligatures w14:val="none"/>
              </w:rPr>
            </w:pPr>
            <w:r>
              <w:rPr>
                <w:rFonts w:ascii="Book Antiqua" w:eastAsia="Times New Roman" w:hAnsi="Book Antiqua" w:cs="Book Antiqua"/>
                <w:kern w:val="18"/>
                <w:lang w:val="sr-Cyrl-CS"/>
                <w14:ligatures w14:val="none"/>
              </w:rPr>
              <w:t>О</w:t>
            </w:r>
            <w:r w:rsidR="006C5424">
              <w:rPr>
                <w:rFonts w:ascii="Book Antiqua" w:eastAsia="Times New Roman" w:hAnsi="Book Antiqua" w:cs="Book Antiqua"/>
                <w:kern w:val="18"/>
                <w:lang w:val="sr-Cyrl-CS"/>
                <w14:ligatures w14:val="none"/>
              </w:rPr>
              <w:t xml:space="preserve">дређивање </w:t>
            </w:r>
            <w:r w:rsidR="00A45DED" w:rsidRPr="00A45DED">
              <w:rPr>
                <w:rFonts w:ascii="Book Antiqua" w:eastAsia="Times New Roman" w:hAnsi="Book Antiqua" w:cs="Book Antiqua"/>
                <w:kern w:val="18"/>
                <w:lang w:val="sr-Cyrl-CS"/>
                <w14:ligatures w14:val="none"/>
              </w:rPr>
              <w:t>дежурстава наставника/наставница у продуженом боравку</w:t>
            </w:r>
            <w:r w:rsidR="00A45DED" w:rsidRPr="00A45DED">
              <w:rPr>
                <w:rFonts w:ascii="Book Antiqua" w:eastAsia="Times New Roman" w:hAnsi="Book Antiqua" w:cs="Book Antiqua"/>
                <w:kern w:val="18"/>
                <w:lang w:val="sr-Cyrl-RS"/>
                <w14:ligatures w14:val="none"/>
              </w:rPr>
              <w:t xml:space="preserve"> </w:t>
            </w:r>
            <w:r w:rsidR="00A45DED" w:rsidRPr="00A45DED">
              <w:rPr>
                <w:rFonts w:ascii="Book Antiqua" w:eastAsia="Times New Roman" w:hAnsi="Book Antiqua" w:cs="Book Antiqua"/>
                <w:kern w:val="18"/>
                <w:lang w:val="ru-RU"/>
                <w14:ligatures w14:val="none"/>
              </w:rPr>
              <w:t>и подршка наставника/наставница у наставним и</w:t>
            </w:r>
            <w:r w:rsidR="00A45DED" w:rsidRPr="00A45DED">
              <w:rPr>
                <w:rFonts w:ascii="Book Antiqua" w:eastAsia="Times New Roman" w:hAnsi="Book Antiqua" w:cs="Book Antiqua"/>
                <w:kern w:val="18"/>
                <w:lang w:val="sr-Cyrl-RS"/>
                <w14:ligatures w14:val="none"/>
              </w:rPr>
              <w:t xml:space="preserve"> </w:t>
            </w:r>
            <w:r w:rsidR="00A45DED" w:rsidRPr="00A45DED">
              <w:rPr>
                <w:rFonts w:ascii="Book Antiqua" w:eastAsia="Times New Roman" w:hAnsi="Book Antiqua" w:cs="Book Antiqua"/>
                <w:kern w:val="18"/>
                <w:lang w:val="ru-RU"/>
                <w14:ligatures w14:val="none"/>
              </w:rPr>
              <w:t>ваннаставним активностима</w:t>
            </w:r>
          </w:p>
          <w:p w14:paraId="411365D4" w14:textId="414B9C02" w:rsidR="00A45DED" w:rsidRPr="00A45DED" w:rsidRDefault="003E4AD7" w:rsidP="003C27EA">
            <w:pPr>
              <w:pStyle w:val="ListParagraph"/>
              <w:keepLines/>
              <w:widowControl w:val="0"/>
              <w:numPr>
                <w:ilvl w:val="0"/>
                <w:numId w:val="59"/>
              </w:numPr>
              <w:tabs>
                <w:tab w:val="left" w:pos="397"/>
                <w:tab w:val="left" w:pos="857"/>
              </w:tabs>
              <w:autoSpaceDE w:val="0"/>
              <w:autoSpaceDN w:val="0"/>
              <w:adjustRightInd w:val="0"/>
              <w:spacing w:after="0" w:line="240" w:lineRule="auto"/>
              <w:jc w:val="both"/>
              <w:rPr>
                <w:rFonts w:ascii="Book Antiqua" w:eastAsia="Times New Roman" w:hAnsi="Book Antiqua" w:cs="Book Antiqua"/>
                <w:kern w:val="18"/>
                <w:lang w:val="ru-RU"/>
                <w14:ligatures w14:val="none"/>
              </w:rPr>
            </w:pPr>
            <w:r>
              <w:rPr>
                <w:rFonts w:ascii="Book Antiqua" w:eastAsia="Times New Roman" w:hAnsi="Book Antiqua" w:cs="Book Antiqua"/>
                <w:color w:val="000000"/>
                <w:kern w:val="18"/>
                <w:lang w:val="sr-Cyrl-RS"/>
                <w14:ligatures w14:val="none"/>
              </w:rPr>
              <w:t>П</w:t>
            </w:r>
            <w:r w:rsidR="00A45DED" w:rsidRPr="00A45DED">
              <w:rPr>
                <w:rFonts w:ascii="Book Antiqua" w:eastAsia="Times New Roman" w:hAnsi="Book Antiqua" w:cs="Book Antiqua"/>
                <w:color w:val="000000"/>
                <w:kern w:val="18"/>
                <w:lang w:val="sr-Cyrl-RS"/>
                <w14:ligatures w14:val="none"/>
              </w:rPr>
              <w:t>редлог видео приказа 4 активности наставника у продуженом боравку</w:t>
            </w:r>
          </w:p>
        </w:tc>
        <w:tc>
          <w:tcPr>
            <w:tcW w:w="1209" w:type="pct"/>
            <w:vAlign w:val="center"/>
          </w:tcPr>
          <w:p w14:paraId="45F2E79F" w14:textId="77777777" w:rsidR="003E4AD7" w:rsidRPr="003E4AD7" w:rsidRDefault="003E4AD7" w:rsidP="003E4AD7">
            <w:pPr>
              <w:autoSpaceDN w:val="0"/>
              <w:adjustRightInd w:val="0"/>
              <w:jc w:val="center"/>
              <w:rPr>
                <w:rFonts w:cs="Book Antiqua"/>
                <w:kern w:val="20"/>
                <w:sz w:val="22"/>
                <w:szCs w:val="22"/>
                <w:lang w:val="sr-Cyrl-RS"/>
              </w:rPr>
            </w:pPr>
            <w:r w:rsidRPr="003E4AD7">
              <w:rPr>
                <w:rFonts w:cs="Book Antiqua"/>
                <w:kern w:val="20"/>
                <w:sz w:val="22"/>
                <w:szCs w:val="22"/>
                <w:lang w:val="sr-Cyrl-RS"/>
              </w:rPr>
              <w:t>Сви чланови</w:t>
            </w:r>
          </w:p>
          <w:p w14:paraId="20365ACC" w14:textId="12AC892B" w:rsidR="00A45DED" w:rsidRPr="003E4AD7" w:rsidRDefault="003E4AD7" w:rsidP="003E4AD7">
            <w:pPr>
              <w:autoSpaceDN w:val="0"/>
              <w:adjustRightInd w:val="0"/>
              <w:rPr>
                <w:rFonts w:cs="Book Antiqua"/>
                <w:kern w:val="20"/>
                <w:sz w:val="22"/>
                <w:szCs w:val="22"/>
                <w:lang w:val="sr-Cyrl-RS"/>
              </w:rPr>
            </w:pPr>
            <w:r w:rsidRPr="003E4AD7">
              <w:rPr>
                <w:rFonts w:cs="Book Antiqua"/>
                <w:kern w:val="20"/>
                <w:sz w:val="22"/>
                <w:szCs w:val="22"/>
                <w:lang w:val="sr-Cyrl-RS"/>
              </w:rPr>
              <w:t>(по потреби и остали чланови колектива у складу са тачкама дневног реда)</w:t>
            </w:r>
          </w:p>
        </w:tc>
      </w:tr>
    </w:tbl>
    <w:p w14:paraId="495EF98B" w14:textId="77777777" w:rsidR="00862A5F" w:rsidRPr="00785B56" w:rsidRDefault="00862A5F">
      <w:pPr>
        <w:rPr>
          <w:rFonts w:cs="Book Antiqua"/>
          <w:color w:val="FF0000"/>
          <w:sz w:val="22"/>
          <w:szCs w:val="22"/>
        </w:rPr>
      </w:pPr>
    </w:p>
    <w:p w14:paraId="5B9812ED" w14:textId="00EDD4EC" w:rsidR="00862A5F" w:rsidRPr="00DB12FE" w:rsidRDefault="00862A5F">
      <w:pPr>
        <w:pStyle w:val="Heading2"/>
        <w:tabs>
          <w:tab w:val="clear" w:pos="3434"/>
        </w:tabs>
        <w:spacing w:line="240" w:lineRule="auto"/>
        <w:jc w:val="center"/>
        <w:rPr>
          <w:color w:val="000000" w:themeColor="text1"/>
        </w:rPr>
      </w:pPr>
      <w:bookmarkStart w:id="43" w:name="_Toc240021986"/>
      <w:r w:rsidRPr="00DB12FE">
        <w:rPr>
          <w:rFonts w:cs="Book Antiqua"/>
          <w:color w:val="000000" w:themeColor="text1"/>
          <w:sz w:val="22"/>
          <w:szCs w:val="22"/>
        </w:rPr>
        <w:t xml:space="preserve">V.4 </w:t>
      </w:r>
      <w:r w:rsidRPr="00DB12FE">
        <w:rPr>
          <w:rFonts w:cs="Book Antiqua"/>
          <w:color w:val="000000" w:themeColor="text1"/>
          <w:sz w:val="22"/>
          <w:szCs w:val="22"/>
          <w:lang w:val="sr-Cyrl-CS"/>
        </w:rPr>
        <w:t xml:space="preserve">План рада Стручног већа за области предмета вештина за школску </w:t>
      </w:r>
      <w:r w:rsidR="00DB12FE" w:rsidRPr="00DB12FE">
        <w:rPr>
          <w:rFonts w:cs="Book Antiqua"/>
          <w:b w:val="0"/>
          <w:bCs w:val="0"/>
          <w:color w:val="000000" w:themeColor="text1"/>
          <w:sz w:val="22"/>
          <w:szCs w:val="22"/>
          <w:lang w:val="sr-Cyrl-CS"/>
        </w:rPr>
        <w:t>2026/2027</w:t>
      </w:r>
      <w:r w:rsidRPr="00DB12FE">
        <w:rPr>
          <w:rFonts w:cs="Book Antiqua"/>
          <w:b w:val="0"/>
          <w:bCs w:val="0"/>
          <w:color w:val="000000" w:themeColor="text1"/>
          <w:sz w:val="22"/>
          <w:szCs w:val="22"/>
          <w:lang w:val="sr-Cyrl-CS"/>
        </w:rPr>
        <w:t>.</w:t>
      </w:r>
      <w:bookmarkEnd w:id="43"/>
    </w:p>
    <w:p w14:paraId="741AE83C" w14:textId="77777777" w:rsidR="00862A5F" w:rsidRPr="00785B56" w:rsidRDefault="00862A5F">
      <w:pPr>
        <w:rPr>
          <w:rFonts w:cs="Book Antiqua"/>
          <w:color w:val="FF0000"/>
          <w:sz w:val="22"/>
          <w:szCs w:val="22"/>
          <w:lang w:val="sr-Cyrl-CS"/>
        </w:rPr>
      </w:pPr>
    </w:p>
    <w:p w14:paraId="4424FAB2" w14:textId="77777777" w:rsidR="00DB12FE" w:rsidRPr="00E50328" w:rsidRDefault="00DB12FE" w:rsidP="00DB12FE">
      <w:pPr>
        <w:rPr>
          <w:rFonts w:cs="Calibri"/>
          <w:sz w:val="22"/>
          <w:szCs w:val="22"/>
        </w:rPr>
      </w:pPr>
      <w:r w:rsidRPr="00E50328">
        <w:rPr>
          <w:rFonts w:cs="Calibri"/>
          <w:sz w:val="22"/>
          <w:szCs w:val="22"/>
        </w:rPr>
        <w:t xml:space="preserve">Стручно веће за област предмета вештина чине:   </w:t>
      </w:r>
    </w:p>
    <w:p w14:paraId="59B24ADE" w14:textId="77777777" w:rsidR="00DB12FE" w:rsidRPr="00E50328" w:rsidRDefault="00DB12FE" w:rsidP="00DB12FE">
      <w:pPr>
        <w:rPr>
          <w:rFonts w:cs="Calibri"/>
          <w:sz w:val="22"/>
          <w:szCs w:val="22"/>
          <w:lang w:val="sr-Latn-RS"/>
        </w:rPr>
      </w:pPr>
      <w:r w:rsidRPr="00E50328">
        <w:rPr>
          <w:rFonts w:cs="Calibri"/>
          <w:sz w:val="22"/>
          <w:szCs w:val="22"/>
        </w:rPr>
        <w:t>Татјана Цакић -</w:t>
      </w:r>
      <w:r w:rsidRPr="00E50328">
        <w:rPr>
          <w:rFonts w:cs="Calibri"/>
          <w:sz w:val="22"/>
          <w:szCs w:val="22"/>
          <w:lang w:val="sr-Cyrl-RS"/>
        </w:rPr>
        <w:t xml:space="preserve"> руководиоц </w:t>
      </w:r>
      <w:r w:rsidRPr="00E50328">
        <w:rPr>
          <w:rFonts w:cs="Calibri"/>
          <w:sz w:val="22"/>
          <w:szCs w:val="22"/>
        </w:rPr>
        <w:t xml:space="preserve">већа, </w:t>
      </w:r>
      <w:r w:rsidRPr="00E50328">
        <w:rPr>
          <w:rFonts w:cs="Calibri"/>
          <w:sz w:val="22"/>
          <w:szCs w:val="22"/>
          <w:lang w:val="sr-Cyrl-CS"/>
        </w:rPr>
        <w:t>наставни</w:t>
      </w:r>
      <w:r w:rsidRPr="00E50328">
        <w:rPr>
          <w:rFonts w:cs="Calibri"/>
          <w:sz w:val="22"/>
          <w:szCs w:val="22"/>
          <w:lang w:val="sr-Cyrl-RS"/>
        </w:rPr>
        <w:t>ца</w:t>
      </w:r>
      <w:r w:rsidRPr="00E50328">
        <w:rPr>
          <w:rFonts w:cs="Calibri"/>
          <w:sz w:val="22"/>
          <w:szCs w:val="22"/>
          <w:lang w:val="sr-Cyrl-CS"/>
        </w:rPr>
        <w:t xml:space="preserve"> индивидуалне наставе – </w:t>
      </w:r>
      <w:r w:rsidRPr="00E50328">
        <w:rPr>
          <w:rFonts w:cs="Calibri"/>
          <w:sz w:val="22"/>
          <w:szCs w:val="22"/>
        </w:rPr>
        <w:t>реедукатор психомоторике</w:t>
      </w:r>
    </w:p>
    <w:p w14:paraId="27EF0D14" w14:textId="5448429C" w:rsidR="00DB12FE" w:rsidRPr="00E50328" w:rsidRDefault="0041251C" w:rsidP="00DB12FE">
      <w:pPr>
        <w:rPr>
          <w:rFonts w:cs="Calibri"/>
          <w:sz w:val="22"/>
          <w:szCs w:val="22"/>
          <w:lang w:val="sr-Latn-RS"/>
        </w:rPr>
      </w:pPr>
      <w:r>
        <w:rPr>
          <w:rFonts w:cs="Calibri"/>
          <w:sz w:val="22"/>
          <w:szCs w:val="22"/>
        </w:rPr>
        <w:t>Тања Нинковић - наставница</w:t>
      </w:r>
      <w:r w:rsidR="00DB12FE" w:rsidRPr="00E50328">
        <w:rPr>
          <w:rFonts w:cs="Calibri"/>
          <w:sz w:val="22"/>
          <w:szCs w:val="22"/>
        </w:rPr>
        <w:t xml:space="preserve"> физичке културе и наставни</w:t>
      </w:r>
      <w:r w:rsidR="00DB12FE" w:rsidRPr="00E50328">
        <w:rPr>
          <w:rFonts w:cs="Calibri"/>
          <w:sz w:val="22"/>
          <w:szCs w:val="22"/>
          <w:lang w:val="sr-Cyrl-RS"/>
        </w:rPr>
        <w:t>ца</w:t>
      </w:r>
      <w:r w:rsidR="00DB12FE" w:rsidRPr="00E50328">
        <w:rPr>
          <w:rFonts w:cs="Calibri"/>
          <w:sz w:val="22"/>
          <w:szCs w:val="22"/>
          <w:lang w:val="sr-Latn-RS"/>
        </w:rPr>
        <w:t xml:space="preserve"> </w:t>
      </w:r>
      <w:r w:rsidR="00DB12FE" w:rsidRPr="00E50328">
        <w:rPr>
          <w:rFonts w:cs="Calibri"/>
          <w:sz w:val="22"/>
          <w:szCs w:val="22"/>
        </w:rPr>
        <w:t xml:space="preserve"> корективно превентивних вежби и игара</w:t>
      </w:r>
      <w:r w:rsidR="00DB12FE" w:rsidRPr="00E50328">
        <w:rPr>
          <w:rFonts w:cs="Calibri"/>
          <w:sz w:val="22"/>
          <w:szCs w:val="22"/>
          <w:lang w:val="sr-Latn-RS"/>
        </w:rPr>
        <w:t>,</w:t>
      </w:r>
    </w:p>
    <w:p w14:paraId="18D5775C" w14:textId="16903C7F" w:rsidR="00DB12FE" w:rsidRPr="00E50328" w:rsidRDefault="001B57C2" w:rsidP="00DB12FE">
      <w:pPr>
        <w:rPr>
          <w:rFonts w:cs="Calibri"/>
          <w:sz w:val="22"/>
          <w:szCs w:val="22"/>
        </w:rPr>
      </w:pPr>
      <w:r>
        <w:rPr>
          <w:rFonts w:cs="Calibri"/>
          <w:sz w:val="22"/>
          <w:szCs w:val="22"/>
        </w:rPr>
        <w:t>Снежана Бабовић</w:t>
      </w:r>
      <w:r w:rsidR="00DB12FE" w:rsidRPr="00E50328">
        <w:rPr>
          <w:rFonts w:cs="Calibri"/>
          <w:sz w:val="22"/>
          <w:szCs w:val="22"/>
        </w:rPr>
        <w:t xml:space="preserve"> Димитријевић </w:t>
      </w:r>
      <w:r>
        <w:rPr>
          <w:rFonts w:cs="Calibri"/>
          <w:sz w:val="22"/>
          <w:szCs w:val="22"/>
          <w:lang w:val="sr-Cyrl-RS"/>
        </w:rPr>
        <w:t>-</w:t>
      </w:r>
      <w:r w:rsidR="00DB12FE" w:rsidRPr="00E50328">
        <w:rPr>
          <w:rFonts w:cs="Calibri"/>
          <w:sz w:val="22"/>
          <w:szCs w:val="22"/>
        </w:rPr>
        <w:t xml:space="preserve"> </w:t>
      </w:r>
      <w:r w:rsidR="00DB12FE" w:rsidRPr="00E50328">
        <w:rPr>
          <w:rFonts w:cs="Calibri"/>
          <w:sz w:val="22"/>
          <w:szCs w:val="22"/>
          <w:lang w:val="sr-Cyrl-CS"/>
        </w:rPr>
        <w:t>наставн</w:t>
      </w:r>
      <w:r w:rsidR="00DB12FE" w:rsidRPr="00E50328">
        <w:rPr>
          <w:rFonts w:cs="Calibri"/>
          <w:sz w:val="22"/>
          <w:szCs w:val="22"/>
          <w:lang w:val="sr-Cyrl-RS"/>
        </w:rPr>
        <w:t>ица</w:t>
      </w:r>
      <w:r w:rsidR="00DB12FE" w:rsidRPr="00E50328">
        <w:rPr>
          <w:rFonts w:cs="Calibri"/>
          <w:sz w:val="22"/>
          <w:szCs w:val="22"/>
          <w:lang w:val="sr-Cyrl-CS"/>
        </w:rPr>
        <w:t xml:space="preserve"> индивидуалне наставе – логопед</w:t>
      </w:r>
      <w:r w:rsidR="00DB12FE" w:rsidRPr="00E50328">
        <w:rPr>
          <w:rFonts w:cs="Calibri"/>
          <w:sz w:val="22"/>
          <w:szCs w:val="22"/>
        </w:rPr>
        <w:t>,</w:t>
      </w:r>
    </w:p>
    <w:p w14:paraId="5050B5A6" w14:textId="0B87A835" w:rsidR="00DB12FE" w:rsidRPr="00E50328" w:rsidRDefault="00DB12FE" w:rsidP="00DB12FE">
      <w:pPr>
        <w:rPr>
          <w:rFonts w:cs="Calibri"/>
          <w:sz w:val="22"/>
          <w:szCs w:val="22"/>
        </w:rPr>
      </w:pPr>
      <w:r w:rsidRPr="00E50328">
        <w:rPr>
          <w:rFonts w:cs="Calibri"/>
          <w:sz w:val="22"/>
          <w:szCs w:val="22"/>
        </w:rPr>
        <w:t xml:space="preserve">Младен Јанић -  </w:t>
      </w:r>
      <w:r w:rsidR="00716727">
        <w:rPr>
          <w:rFonts w:cs="Calibri"/>
          <w:sz w:val="22"/>
          <w:szCs w:val="22"/>
          <w:lang w:val="sr-Cyrl-RS"/>
        </w:rPr>
        <w:t>наставник</w:t>
      </w:r>
      <w:r w:rsidRPr="00E50328">
        <w:rPr>
          <w:rFonts w:cs="Calibri"/>
          <w:sz w:val="22"/>
          <w:szCs w:val="22"/>
        </w:rPr>
        <w:t xml:space="preserve"> физичког васпитања,</w:t>
      </w:r>
    </w:p>
    <w:p w14:paraId="4355881B" w14:textId="6CD84798" w:rsidR="00DB12FE" w:rsidRPr="00E50328" w:rsidRDefault="00DB12FE" w:rsidP="00DB12FE">
      <w:pPr>
        <w:rPr>
          <w:rFonts w:cs="Calibri"/>
          <w:sz w:val="22"/>
          <w:szCs w:val="22"/>
        </w:rPr>
      </w:pPr>
      <w:r w:rsidRPr="00E50328">
        <w:rPr>
          <w:rFonts w:cs="Calibri"/>
          <w:sz w:val="22"/>
          <w:szCs w:val="22"/>
        </w:rPr>
        <w:t xml:space="preserve">Весна </w:t>
      </w:r>
      <w:r w:rsidRPr="00E50328">
        <w:rPr>
          <w:rFonts w:cs="Calibri"/>
          <w:sz w:val="22"/>
          <w:szCs w:val="22"/>
          <w:lang w:val="sr-Cyrl-RS"/>
        </w:rPr>
        <w:t>Јосијевић</w:t>
      </w:r>
      <w:r w:rsidR="00716727">
        <w:rPr>
          <w:rFonts w:cs="Calibri"/>
          <w:sz w:val="22"/>
          <w:szCs w:val="22"/>
        </w:rPr>
        <w:t xml:space="preserve">  - наставница</w:t>
      </w:r>
      <w:r w:rsidRPr="00E50328">
        <w:rPr>
          <w:rFonts w:cs="Calibri"/>
          <w:sz w:val="22"/>
          <w:szCs w:val="22"/>
        </w:rPr>
        <w:t xml:space="preserve"> енглеског језика,</w:t>
      </w:r>
    </w:p>
    <w:p w14:paraId="435355BD" w14:textId="615FB0E0" w:rsidR="00DB12FE" w:rsidRPr="00E50328" w:rsidRDefault="00DB12FE" w:rsidP="00DB12FE">
      <w:pPr>
        <w:rPr>
          <w:rFonts w:cs="Calibri"/>
          <w:sz w:val="22"/>
          <w:szCs w:val="22"/>
          <w:lang w:val="sr-Cyrl-RS"/>
        </w:rPr>
      </w:pPr>
      <w:r w:rsidRPr="00E50328">
        <w:rPr>
          <w:rFonts w:cs="Calibri"/>
          <w:sz w:val="22"/>
          <w:szCs w:val="22"/>
          <w:lang w:val="sr-Cyrl-RS"/>
        </w:rPr>
        <w:t>Бранка Тинтеровић</w:t>
      </w:r>
      <w:r w:rsidR="001B57C2">
        <w:rPr>
          <w:rFonts w:cs="Calibri"/>
          <w:sz w:val="22"/>
          <w:szCs w:val="22"/>
          <w:lang w:val="sr-Cyrl-RS"/>
        </w:rPr>
        <w:t xml:space="preserve"> </w:t>
      </w:r>
      <w:r w:rsidR="00716727">
        <w:rPr>
          <w:rFonts w:cs="Calibri"/>
          <w:sz w:val="22"/>
          <w:szCs w:val="22"/>
          <w:lang w:val="sr-Cyrl-RS"/>
        </w:rPr>
        <w:t>- наставница</w:t>
      </w:r>
      <w:r w:rsidRPr="00E50328">
        <w:rPr>
          <w:rFonts w:cs="Calibri"/>
          <w:sz w:val="22"/>
          <w:szCs w:val="22"/>
          <w:lang w:val="sr-Cyrl-RS"/>
        </w:rPr>
        <w:t xml:space="preserve"> енглеског језика</w:t>
      </w:r>
    </w:p>
    <w:p w14:paraId="6F0D1D02" w14:textId="27F711AC" w:rsidR="00DB12FE" w:rsidRPr="00E50328" w:rsidRDefault="00716727" w:rsidP="00DB12FE">
      <w:pPr>
        <w:rPr>
          <w:rFonts w:cs="Calibri"/>
          <w:sz w:val="22"/>
          <w:szCs w:val="22"/>
        </w:rPr>
      </w:pPr>
      <w:r>
        <w:rPr>
          <w:rFonts w:cs="Calibri"/>
          <w:sz w:val="22"/>
          <w:szCs w:val="22"/>
        </w:rPr>
        <w:t>Тања  Илић -  наставница</w:t>
      </w:r>
      <w:r w:rsidR="00DB12FE" w:rsidRPr="00E50328">
        <w:rPr>
          <w:rFonts w:cs="Calibri"/>
          <w:sz w:val="22"/>
          <w:szCs w:val="22"/>
        </w:rPr>
        <w:t xml:space="preserve">  немачког језика,</w:t>
      </w:r>
    </w:p>
    <w:p w14:paraId="651EBE66" w14:textId="77777777" w:rsidR="00DB12FE" w:rsidRPr="00E50328" w:rsidRDefault="00DB12FE" w:rsidP="00DB12FE">
      <w:pPr>
        <w:rPr>
          <w:rFonts w:cs="Calibri"/>
          <w:sz w:val="22"/>
          <w:szCs w:val="22"/>
          <w:lang w:val="sr-Cyrl-RS"/>
        </w:rPr>
      </w:pPr>
      <w:r w:rsidRPr="00E50328">
        <w:rPr>
          <w:rFonts w:cs="Calibri"/>
          <w:sz w:val="22"/>
          <w:szCs w:val="22"/>
          <w:lang w:val="sr-Cyrl-RS"/>
        </w:rPr>
        <w:t>Сандра Скенџић – сарадница за израду дидактичких средстава и помагала за децу са сензорним сметњама.</w:t>
      </w:r>
    </w:p>
    <w:p w14:paraId="677B45D0" w14:textId="77777777" w:rsidR="00DB12FE" w:rsidRPr="00E50328" w:rsidRDefault="00DB12FE" w:rsidP="00DB12FE">
      <w:pPr>
        <w:rPr>
          <w:rFonts w:cs="Calibri"/>
          <w:sz w:val="22"/>
          <w:szCs w:val="22"/>
          <w:lang w:val="sr-Cyrl-RS"/>
        </w:rPr>
      </w:pPr>
      <w:r w:rsidRPr="00E50328">
        <w:rPr>
          <w:rFonts w:cs="Calibri"/>
          <w:sz w:val="22"/>
          <w:szCs w:val="22"/>
          <w:lang w:val="sr-Cyrl-RS"/>
        </w:rPr>
        <w:t>Мирослав Тазић</w:t>
      </w:r>
      <w:r w:rsidRPr="00E50328">
        <w:rPr>
          <w:rFonts w:cs="Calibri"/>
          <w:sz w:val="22"/>
          <w:szCs w:val="22"/>
          <w:lang w:val="sr-Cyrl-CS"/>
        </w:rPr>
        <w:t xml:space="preserve">  </w:t>
      </w:r>
      <w:r w:rsidRPr="00E50328">
        <w:rPr>
          <w:rFonts w:cs="Calibri"/>
          <w:sz w:val="22"/>
          <w:szCs w:val="22"/>
        </w:rPr>
        <w:t>-</w:t>
      </w:r>
      <w:r w:rsidRPr="00E50328">
        <w:rPr>
          <w:rFonts w:cs="Calibri"/>
          <w:sz w:val="22"/>
          <w:szCs w:val="22"/>
          <w:lang w:val="sr-Cyrl-RS"/>
        </w:rPr>
        <w:t xml:space="preserve"> вероучитељ</w:t>
      </w:r>
    </w:p>
    <w:p w14:paraId="7F3238F1" w14:textId="2024F947" w:rsidR="00DB12FE" w:rsidRPr="00E50328" w:rsidRDefault="001B57C2" w:rsidP="00DB12FE">
      <w:pPr>
        <w:rPr>
          <w:rFonts w:cs="Calibri"/>
          <w:sz w:val="22"/>
          <w:szCs w:val="22"/>
          <w:lang w:val="sr-Cyrl-RS"/>
        </w:rPr>
      </w:pPr>
      <w:r>
        <w:rPr>
          <w:rFonts w:cs="Calibri"/>
          <w:sz w:val="22"/>
          <w:szCs w:val="22"/>
          <w:lang w:val="sr-Cyrl-RS"/>
        </w:rPr>
        <w:t xml:space="preserve">Ана Марјановић </w:t>
      </w:r>
      <w:r w:rsidR="00DB12FE" w:rsidRPr="00E50328">
        <w:rPr>
          <w:rFonts w:cs="Calibri"/>
          <w:sz w:val="22"/>
          <w:szCs w:val="22"/>
          <w:lang w:val="sr-Cyrl-RS"/>
        </w:rPr>
        <w:t>Марковић</w:t>
      </w:r>
      <w:r>
        <w:rPr>
          <w:rFonts w:cs="Calibri"/>
          <w:sz w:val="22"/>
          <w:szCs w:val="22"/>
          <w:lang w:val="sr-Cyrl-RS"/>
        </w:rPr>
        <w:t xml:space="preserve"> -</w:t>
      </w:r>
      <w:r w:rsidR="00DB12FE" w:rsidRPr="00E50328">
        <w:rPr>
          <w:rFonts w:cs="Calibri"/>
          <w:sz w:val="22"/>
          <w:szCs w:val="22"/>
          <w:lang w:val="sr-Cyrl-RS"/>
        </w:rPr>
        <w:t xml:space="preserve"> наставница индивидуалне наставе-логопед</w:t>
      </w:r>
    </w:p>
    <w:p w14:paraId="44BF6378" w14:textId="4521B89A" w:rsidR="00DB12FE" w:rsidRPr="00E50328" w:rsidRDefault="00622EF3" w:rsidP="00DB12FE">
      <w:pPr>
        <w:rPr>
          <w:rFonts w:cs="Calibri"/>
          <w:sz w:val="22"/>
          <w:szCs w:val="22"/>
          <w:lang w:val="sr-Cyrl-RS"/>
        </w:rPr>
      </w:pPr>
      <w:r>
        <w:rPr>
          <w:rFonts w:cs="Calibri"/>
          <w:sz w:val="22"/>
          <w:szCs w:val="22"/>
          <w:lang w:val="sr-Cyrl-RS"/>
        </w:rPr>
        <w:t>Јелена Раковић (</w:t>
      </w:r>
      <w:r w:rsidR="00DB12FE" w:rsidRPr="00E50328">
        <w:rPr>
          <w:rFonts w:cs="Calibri"/>
          <w:sz w:val="22"/>
          <w:szCs w:val="22"/>
          <w:lang w:val="sr-Cyrl-RS"/>
        </w:rPr>
        <w:t>Јелена Дамјановић</w:t>
      </w:r>
      <w:r>
        <w:rPr>
          <w:rFonts w:cs="Calibri"/>
          <w:sz w:val="22"/>
          <w:szCs w:val="22"/>
          <w:lang w:val="sr-Cyrl-RS"/>
        </w:rPr>
        <w:t>)</w:t>
      </w:r>
      <w:r w:rsidR="00DB12FE" w:rsidRPr="00E50328">
        <w:rPr>
          <w:rFonts w:cs="Calibri"/>
          <w:sz w:val="22"/>
          <w:szCs w:val="22"/>
          <w:lang w:val="sr-Cyrl-RS"/>
        </w:rPr>
        <w:t xml:space="preserve"> -  стручни сарадник-логопед</w:t>
      </w:r>
    </w:p>
    <w:p w14:paraId="7D57DE6A" w14:textId="086AFBFD" w:rsidR="00DB12FE" w:rsidRPr="00E50328" w:rsidRDefault="00DB12FE" w:rsidP="00DB12FE">
      <w:pPr>
        <w:rPr>
          <w:rFonts w:cs="Calibri"/>
          <w:sz w:val="22"/>
          <w:szCs w:val="22"/>
          <w:lang w:val="sr-Cyrl-RS"/>
        </w:rPr>
      </w:pPr>
      <w:r w:rsidRPr="00E50328">
        <w:rPr>
          <w:rFonts w:cs="Calibri"/>
          <w:sz w:val="22"/>
          <w:szCs w:val="22"/>
          <w:lang w:val="sr-Cyrl-RS"/>
        </w:rPr>
        <w:t>Ана</w:t>
      </w:r>
      <w:r w:rsidR="001B57C2">
        <w:rPr>
          <w:rFonts w:cs="Calibri"/>
          <w:sz w:val="22"/>
          <w:szCs w:val="22"/>
          <w:lang w:val="sr-Cyrl-RS"/>
        </w:rPr>
        <w:t xml:space="preserve"> Марковић </w:t>
      </w:r>
      <w:r w:rsidRPr="00E50328">
        <w:rPr>
          <w:rFonts w:cs="Calibri"/>
          <w:sz w:val="22"/>
          <w:szCs w:val="22"/>
          <w:lang w:val="sr-Cyrl-RS"/>
        </w:rPr>
        <w:t xml:space="preserve">Ћирић </w:t>
      </w:r>
      <w:r w:rsidR="001B57C2">
        <w:rPr>
          <w:rFonts w:cs="Calibri"/>
          <w:sz w:val="22"/>
          <w:szCs w:val="22"/>
          <w:lang w:val="sr-Cyrl-RS"/>
        </w:rPr>
        <w:t xml:space="preserve">- </w:t>
      </w:r>
      <w:r w:rsidRPr="00E50328">
        <w:rPr>
          <w:rFonts w:cs="Calibri"/>
          <w:sz w:val="22"/>
          <w:szCs w:val="22"/>
          <w:lang w:val="sr-Cyrl-RS"/>
        </w:rPr>
        <w:t>наставница индивидуалне наставе-реедукатор психомоторике</w:t>
      </w:r>
    </w:p>
    <w:p w14:paraId="012B4458" w14:textId="258648F0" w:rsidR="00862A5F" w:rsidRPr="00DB12FE" w:rsidRDefault="00DB12FE" w:rsidP="00DB12FE">
      <w:pPr>
        <w:rPr>
          <w:rFonts w:cs="Calibri"/>
          <w:sz w:val="22"/>
          <w:szCs w:val="22"/>
          <w:lang w:val="sr-Cyrl-RS"/>
        </w:rPr>
      </w:pPr>
      <w:r w:rsidRPr="00E50328">
        <w:rPr>
          <w:rFonts w:cs="Calibri"/>
          <w:sz w:val="22"/>
          <w:szCs w:val="22"/>
          <w:lang w:val="sr-Cyrl-RS"/>
        </w:rPr>
        <w:t>Марија Шљивић – наставница индивидуалне наставе-корективно превентивних вежби</w:t>
      </w:r>
    </w:p>
    <w:p w14:paraId="73E9927F" w14:textId="77777777" w:rsidR="00862A5F" w:rsidRPr="00785B56" w:rsidRDefault="00862A5F">
      <w:pPr>
        <w:rPr>
          <w:rFonts w:ascii="Calibri" w:hAnsi="Calibri" w:cs="Calibri"/>
          <w:color w:val="FF0000"/>
          <w:sz w:val="22"/>
          <w:szCs w:val="22"/>
          <w:lang w:val="sr-Cyrl-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6"/>
        <w:gridCol w:w="4734"/>
        <w:gridCol w:w="3246"/>
      </w:tblGrid>
      <w:tr w:rsidR="00DB12FE" w14:paraId="65475323" w14:textId="77777777" w:rsidTr="000D72EB">
        <w:tc>
          <w:tcPr>
            <w:tcW w:w="902" w:type="pct"/>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tcPr>
          <w:p w14:paraId="2A2A1EDB" w14:textId="77777777" w:rsidR="00DB12FE" w:rsidRDefault="00DB12FE" w:rsidP="00A45DED">
            <w:pPr>
              <w:spacing w:line="276" w:lineRule="auto"/>
              <w:rPr>
                <w:rFonts w:cs="Calibri"/>
                <w:b/>
                <w:sz w:val="22"/>
                <w:szCs w:val="22"/>
                <w:lang w:val="sr-Cyrl-CS"/>
              </w:rPr>
            </w:pPr>
            <w:r>
              <w:rPr>
                <w:rFonts w:cs="Calibri"/>
                <w:b/>
                <w:sz w:val="22"/>
                <w:szCs w:val="22"/>
                <w:lang w:val="sr-Cyrl-CS"/>
              </w:rPr>
              <w:t>Време</w:t>
            </w:r>
          </w:p>
        </w:tc>
        <w:tc>
          <w:tcPr>
            <w:tcW w:w="2431" w:type="pct"/>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tcPr>
          <w:p w14:paraId="2CEE8184" w14:textId="77777777" w:rsidR="00DB12FE" w:rsidRDefault="00DB12FE" w:rsidP="00A45DED">
            <w:pPr>
              <w:spacing w:line="276" w:lineRule="auto"/>
              <w:jc w:val="left"/>
              <w:rPr>
                <w:rFonts w:cs="Calibri"/>
                <w:sz w:val="22"/>
                <w:szCs w:val="22"/>
                <w:lang w:val="sr-Cyrl-CS" w:eastAsia="sr-Latn-CS"/>
              </w:rPr>
            </w:pPr>
            <w:r>
              <w:rPr>
                <w:rFonts w:cs="Calibri"/>
                <w:b/>
                <w:sz w:val="22"/>
                <w:szCs w:val="22"/>
                <w:lang w:val="sr-Cyrl-CS"/>
              </w:rPr>
              <w:t>Садржај активности</w:t>
            </w:r>
          </w:p>
        </w:tc>
        <w:tc>
          <w:tcPr>
            <w:tcW w:w="1667" w:type="pct"/>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tcPr>
          <w:p w14:paraId="54EB6325" w14:textId="77777777" w:rsidR="00DB12FE" w:rsidRDefault="00DB12FE" w:rsidP="00A45DED">
            <w:pPr>
              <w:spacing w:line="276" w:lineRule="auto"/>
              <w:rPr>
                <w:rFonts w:cs="Calibri"/>
                <w:sz w:val="22"/>
                <w:szCs w:val="22"/>
                <w:lang w:val="sr-Cyrl-CS" w:eastAsia="sr-Latn-CS"/>
              </w:rPr>
            </w:pPr>
            <w:r>
              <w:rPr>
                <w:rFonts w:cs="Calibri"/>
                <w:b/>
                <w:sz w:val="22"/>
                <w:szCs w:val="22"/>
                <w:lang w:val="sr-Cyrl-CS"/>
              </w:rPr>
              <w:t xml:space="preserve">Реализатори </w:t>
            </w:r>
          </w:p>
        </w:tc>
      </w:tr>
      <w:tr w:rsidR="00DB12FE" w:rsidRPr="00E50328" w14:paraId="77FA39FE" w14:textId="77777777" w:rsidTr="00A45DED">
        <w:tc>
          <w:tcPr>
            <w:tcW w:w="902" w:type="pct"/>
            <w:tcBorders>
              <w:top w:val="single" w:sz="4" w:space="0" w:color="auto"/>
              <w:left w:val="single" w:sz="4" w:space="0" w:color="auto"/>
              <w:bottom w:val="single" w:sz="4" w:space="0" w:color="auto"/>
              <w:right w:val="single" w:sz="4" w:space="0" w:color="auto"/>
            </w:tcBorders>
            <w:vAlign w:val="center"/>
          </w:tcPr>
          <w:p w14:paraId="7C4D579A" w14:textId="77777777" w:rsidR="00DB12FE" w:rsidRPr="00E50328" w:rsidRDefault="00DB12FE" w:rsidP="00A45DED">
            <w:pPr>
              <w:spacing w:line="276" w:lineRule="auto"/>
              <w:rPr>
                <w:rFonts w:cs="Calibri"/>
                <w:sz w:val="22"/>
                <w:szCs w:val="22"/>
                <w:lang w:val="sr-Latn-BA" w:eastAsia="sr-Latn-CS"/>
              </w:rPr>
            </w:pPr>
            <w:r w:rsidRPr="00E50328">
              <w:rPr>
                <w:rFonts w:cs="Calibri"/>
                <w:sz w:val="22"/>
                <w:szCs w:val="22"/>
                <w:lang w:val="sr-Cyrl-CS" w:eastAsia="sr-Latn-CS"/>
              </w:rPr>
              <w:t>Август</w:t>
            </w:r>
          </w:p>
        </w:tc>
        <w:tc>
          <w:tcPr>
            <w:tcW w:w="2431" w:type="pct"/>
            <w:tcBorders>
              <w:top w:val="single" w:sz="4" w:space="0" w:color="auto"/>
              <w:left w:val="single" w:sz="4" w:space="0" w:color="auto"/>
              <w:bottom w:val="single" w:sz="4" w:space="0" w:color="auto"/>
              <w:right w:val="single" w:sz="4" w:space="0" w:color="auto"/>
            </w:tcBorders>
            <w:vAlign w:val="center"/>
          </w:tcPr>
          <w:p w14:paraId="3E26B2BF" w14:textId="77777777" w:rsidR="00DB12FE" w:rsidRPr="00E50328" w:rsidRDefault="00DB12FE" w:rsidP="00A45DED">
            <w:pPr>
              <w:spacing w:line="276" w:lineRule="auto"/>
              <w:jc w:val="left"/>
              <w:rPr>
                <w:rFonts w:cs="Calibri"/>
                <w:sz w:val="22"/>
                <w:szCs w:val="22"/>
                <w:lang w:val="sr-Cyrl-RS" w:eastAsia="sr-Latn-CS"/>
              </w:rPr>
            </w:pPr>
            <w:r w:rsidRPr="00E50328">
              <w:rPr>
                <w:rFonts w:cs="Calibri"/>
                <w:sz w:val="22"/>
                <w:szCs w:val="22"/>
                <w:lang w:val="sr-Cyrl-CS" w:eastAsia="sr-Latn-CS"/>
              </w:rPr>
              <w:t>1.Израда и усвајање Годишњег плана рада стручног већа за област предмета вештина за школску 202</w:t>
            </w:r>
            <w:r w:rsidRPr="00E50328">
              <w:rPr>
                <w:rFonts w:cs="Calibri"/>
                <w:sz w:val="22"/>
                <w:szCs w:val="22"/>
                <w:lang w:val="sr-Cyrl-RS" w:eastAsia="sr-Latn-CS"/>
              </w:rPr>
              <w:t>6</w:t>
            </w:r>
            <w:r w:rsidRPr="00E50328">
              <w:rPr>
                <w:rFonts w:cs="Calibri"/>
                <w:sz w:val="22"/>
                <w:szCs w:val="22"/>
                <w:lang w:val="sr-Cyrl-CS" w:eastAsia="sr-Latn-CS"/>
              </w:rPr>
              <w:t>/20</w:t>
            </w:r>
            <w:r w:rsidRPr="00E50328">
              <w:rPr>
                <w:rFonts w:cs="Calibri"/>
                <w:sz w:val="22"/>
                <w:szCs w:val="22"/>
                <w:lang w:eastAsia="sr-Latn-CS"/>
              </w:rPr>
              <w:t>2</w:t>
            </w:r>
            <w:r w:rsidRPr="00E50328">
              <w:rPr>
                <w:rFonts w:cs="Calibri"/>
                <w:sz w:val="22"/>
                <w:szCs w:val="22"/>
                <w:lang w:val="sr-Cyrl-RS" w:eastAsia="sr-Latn-CS"/>
              </w:rPr>
              <w:t>7. годину</w:t>
            </w:r>
          </w:p>
          <w:p w14:paraId="6DA41057" w14:textId="77777777" w:rsidR="00DB12FE" w:rsidRPr="00E50328" w:rsidRDefault="00DB12FE" w:rsidP="00A45DED">
            <w:pPr>
              <w:spacing w:line="276" w:lineRule="auto"/>
              <w:jc w:val="left"/>
              <w:rPr>
                <w:rFonts w:cs="Calibri"/>
                <w:sz w:val="22"/>
                <w:szCs w:val="22"/>
                <w:lang w:val="sr-Cyrl-CS" w:eastAsia="sr-Latn-CS"/>
              </w:rPr>
            </w:pPr>
            <w:r>
              <w:rPr>
                <w:rFonts w:cs="Calibri"/>
                <w:sz w:val="22"/>
                <w:szCs w:val="22"/>
                <w:lang w:val="sr-Cyrl-CS" w:eastAsia="sr-Latn-CS"/>
              </w:rPr>
              <w:t>2.</w:t>
            </w:r>
            <w:r w:rsidRPr="00E50328">
              <w:rPr>
                <w:rFonts w:cs="Calibri"/>
                <w:sz w:val="22"/>
                <w:szCs w:val="22"/>
                <w:lang w:val="sr-Latn-RS" w:eastAsia="sr-Latn-CS"/>
              </w:rPr>
              <w:t xml:space="preserve"> </w:t>
            </w:r>
            <w:r w:rsidRPr="00E50328">
              <w:rPr>
                <w:rFonts w:cs="Calibri"/>
                <w:sz w:val="22"/>
                <w:szCs w:val="22"/>
                <w:lang w:val="sr-Cyrl-RS" w:eastAsia="sr-Latn-CS"/>
              </w:rPr>
              <w:t>Предлог реализатора и термина угледних часова и предавања.</w:t>
            </w:r>
          </w:p>
          <w:p w14:paraId="4A13DA55" w14:textId="77777777" w:rsidR="00DB12FE" w:rsidRPr="00E50328" w:rsidRDefault="00DB12FE" w:rsidP="00A45DED">
            <w:pPr>
              <w:spacing w:line="276" w:lineRule="auto"/>
              <w:jc w:val="left"/>
              <w:rPr>
                <w:rFonts w:cs="Calibri"/>
                <w:sz w:val="22"/>
                <w:szCs w:val="22"/>
                <w:lang w:val="sr-Cyrl-CS" w:eastAsia="sr-Latn-CS"/>
              </w:rPr>
            </w:pPr>
            <w:r w:rsidRPr="00E50328">
              <w:rPr>
                <w:rFonts w:cs="Calibri"/>
                <w:sz w:val="22"/>
                <w:szCs w:val="22"/>
                <w:lang w:val="sr-Cyrl-CS" w:eastAsia="sr-Latn-CS"/>
              </w:rPr>
              <w:t>3.Набавка наставног материјала</w:t>
            </w:r>
          </w:p>
          <w:p w14:paraId="76ABCB1D" w14:textId="77777777" w:rsidR="00DB12FE" w:rsidRPr="00E50328" w:rsidRDefault="00DB12FE" w:rsidP="00A45DED">
            <w:pPr>
              <w:spacing w:line="276" w:lineRule="auto"/>
              <w:jc w:val="left"/>
              <w:rPr>
                <w:rFonts w:cs="Calibri"/>
                <w:sz w:val="22"/>
                <w:szCs w:val="22"/>
                <w:lang w:val="sr-Cyrl-CS" w:eastAsia="sr-Latn-CS"/>
              </w:rPr>
            </w:pPr>
            <w:r w:rsidRPr="00E50328">
              <w:rPr>
                <w:rFonts w:cs="Calibri"/>
                <w:sz w:val="22"/>
                <w:szCs w:val="22"/>
                <w:lang w:val="sr-Cyrl-CS" w:eastAsia="sr-Latn-CS"/>
              </w:rPr>
              <w:t>4.Разно</w:t>
            </w:r>
          </w:p>
        </w:tc>
        <w:tc>
          <w:tcPr>
            <w:tcW w:w="1667" w:type="pct"/>
            <w:tcBorders>
              <w:top w:val="single" w:sz="4" w:space="0" w:color="auto"/>
              <w:left w:val="single" w:sz="4" w:space="0" w:color="auto"/>
              <w:bottom w:val="single" w:sz="4" w:space="0" w:color="auto"/>
              <w:right w:val="single" w:sz="4" w:space="0" w:color="auto"/>
            </w:tcBorders>
            <w:vAlign w:val="center"/>
          </w:tcPr>
          <w:p w14:paraId="379C0861" w14:textId="77777777" w:rsidR="00DB12FE" w:rsidRPr="00E50328" w:rsidRDefault="00DB12FE" w:rsidP="00A45DED">
            <w:pPr>
              <w:spacing w:line="276" w:lineRule="auto"/>
              <w:jc w:val="center"/>
              <w:rPr>
                <w:rFonts w:cs="Calibri"/>
                <w:sz w:val="22"/>
                <w:szCs w:val="22"/>
                <w:lang w:val="sr-Cyrl-CS" w:eastAsia="sr-Latn-CS"/>
              </w:rPr>
            </w:pPr>
            <w:r w:rsidRPr="00E50328">
              <w:rPr>
                <w:rFonts w:cs="Calibri"/>
                <w:sz w:val="22"/>
                <w:szCs w:val="22"/>
                <w:lang w:val="sr-Cyrl-CS"/>
              </w:rPr>
              <w:t>Сви чланови</w:t>
            </w:r>
          </w:p>
        </w:tc>
      </w:tr>
      <w:tr w:rsidR="00DB12FE" w:rsidRPr="00E50328" w14:paraId="03221AE6" w14:textId="77777777" w:rsidTr="00A45DED">
        <w:tc>
          <w:tcPr>
            <w:tcW w:w="902" w:type="pct"/>
            <w:tcBorders>
              <w:top w:val="single" w:sz="4" w:space="0" w:color="auto"/>
              <w:left w:val="single" w:sz="4" w:space="0" w:color="auto"/>
              <w:bottom w:val="single" w:sz="4" w:space="0" w:color="auto"/>
              <w:right w:val="single" w:sz="4" w:space="0" w:color="auto"/>
            </w:tcBorders>
            <w:vAlign w:val="center"/>
          </w:tcPr>
          <w:p w14:paraId="558FAD6C" w14:textId="77777777" w:rsidR="00DB12FE" w:rsidRPr="00E50328" w:rsidRDefault="00DB12FE" w:rsidP="00A45DED">
            <w:pPr>
              <w:spacing w:line="276" w:lineRule="auto"/>
              <w:rPr>
                <w:rFonts w:cs="Calibri"/>
                <w:sz w:val="22"/>
                <w:szCs w:val="22"/>
                <w:lang w:val="sr-Latn-BA" w:eastAsia="sr-Latn-CS"/>
              </w:rPr>
            </w:pPr>
            <w:r w:rsidRPr="00E50328">
              <w:rPr>
                <w:rFonts w:cs="Calibri"/>
                <w:sz w:val="22"/>
                <w:szCs w:val="22"/>
                <w:lang w:eastAsia="sr-Latn-CS"/>
              </w:rPr>
              <w:t>Септембар</w:t>
            </w:r>
          </w:p>
        </w:tc>
        <w:tc>
          <w:tcPr>
            <w:tcW w:w="2431" w:type="pct"/>
            <w:tcBorders>
              <w:top w:val="single" w:sz="4" w:space="0" w:color="auto"/>
              <w:left w:val="single" w:sz="4" w:space="0" w:color="auto"/>
              <w:bottom w:val="single" w:sz="4" w:space="0" w:color="auto"/>
              <w:right w:val="single" w:sz="4" w:space="0" w:color="auto"/>
            </w:tcBorders>
            <w:vAlign w:val="center"/>
          </w:tcPr>
          <w:p w14:paraId="03FCF4A9" w14:textId="77777777" w:rsidR="00DB12FE" w:rsidRPr="00E50328" w:rsidRDefault="00DB12FE" w:rsidP="00A45DED">
            <w:pPr>
              <w:spacing w:line="276" w:lineRule="auto"/>
              <w:jc w:val="left"/>
              <w:rPr>
                <w:rFonts w:cs="Calibri"/>
                <w:sz w:val="22"/>
                <w:szCs w:val="22"/>
                <w:lang w:val="sr-Cyrl-CS" w:eastAsia="sr-Latn-CS"/>
              </w:rPr>
            </w:pPr>
            <w:r>
              <w:rPr>
                <w:rFonts w:cs="Calibri"/>
                <w:sz w:val="22"/>
                <w:szCs w:val="22"/>
                <w:lang w:val="sr-Cyrl-CS" w:eastAsia="sr-Latn-CS"/>
              </w:rPr>
              <w:t>1.</w:t>
            </w:r>
            <w:r w:rsidRPr="00E50328">
              <w:rPr>
                <w:rFonts w:cs="Calibri"/>
                <w:sz w:val="22"/>
                <w:szCs w:val="22"/>
                <w:lang w:val="sr-Cyrl-CS" w:eastAsia="sr-Latn-CS"/>
              </w:rPr>
              <w:t>Конституисање Стручног већа за област предмета вештина</w:t>
            </w:r>
          </w:p>
          <w:p w14:paraId="1A42A481" w14:textId="77777777" w:rsidR="00DB12FE" w:rsidRPr="00E50328" w:rsidRDefault="00DB12FE" w:rsidP="00A45DED">
            <w:pPr>
              <w:spacing w:line="276" w:lineRule="auto"/>
              <w:jc w:val="left"/>
              <w:rPr>
                <w:rFonts w:cs="Calibri"/>
                <w:sz w:val="22"/>
                <w:szCs w:val="22"/>
                <w:lang w:val="sr-Cyrl-CS" w:eastAsia="sr-Latn-CS"/>
              </w:rPr>
            </w:pPr>
            <w:r>
              <w:rPr>
                <w:rFonts w:cs="Calibri"/>
                <w:sz w:val="22"/>
                <w:szCs w:val="22"/>
                <w:lang w:val="sr-Cyrl-CS" w:eastAsia="sr-Latn-CS"/>
              </w:rPr>
              <w:t>2.</w:t>
            </w:r>
            <w:r w:rsidRPr="00E50328">
              <w:rPr>
                <w:rFonts w:cs="Calibri"/>
                <w:sz w:val="22"/>
                <w:szCs w:val="22"/>
                <w:lang w:val="sr-Cyrl-CS" w:eastAsia="sr-Latn-CS"/>
              </w:rPr>
              <w:t>Успостављање сарадње са родитељима ученика и васпитачима из домова ученика</w:t>
            </w:r>
          </w:p>
          <w:p w14:paraId="09ADA9AE" w14:textId="25F89A74" w:rsidR="00DB12FE" w:rsidRPr="00E50328" w:rsidRDefault="00DB12FE" w:rsidP="00A45DED">
            <w:pPr>
              <w:spacing w:line="276" w:lineRule="auto"/>
              <w:jc w:val="left"/>
              <w:rPr>
                <w:rFonts w:cs="Calibri"/>
                <w:sz w:val="22"/>
                <w:szCs w:val="22"/>
                <w:lang w:val="sr-Cyrl-CS" w:eastAsia="sr-Latn-CS"/>
              </w:rPr>
            </w:pPr>
            <w:r>
              <w:rPr>
                <w:rFonts w:cs="Calibri"/>
                <w:sz w:val="22"/>
                <w:szCs w:val="22"/>
                <w:lang w:val="sr-Cyrl-CS" w:eastAsia="sr-Latn-CS"/>
              </w:rPr>
              <w:t>3</w:t>
            </w:r>
            <w:r w:rsidRPr="00E50328">
              <w:rPr>
                <w:rFonts w:cs="Calibri"/>
                <w:sz w:val="22"/>
                <w:szCs w:val="22"/>
                <w:lang w:val="sr-Cyrl-CS" w:eastAsia="sr-Latn-CS"/>
              </w:rPr>
              <w:t>.Усвајање распореда рада индивидуалних наставника</w:t>
            </w:r>
            <w:r w:rsidR="007D2E32">
              <w:rPr>
                <w:rFonts w:cs="Calibri"/>
                <w:sz w:val="22"/>
                <w:szCs w:val="22"/>
                <w:lang w:val="sr-Cyrl-CS" w:eastAsia="sr-Latn-CS"/>
              </w:rPr>
              <w:t xml:space="preserve"> </w:t>
            </w:r>
            <w:r w:rsidRPr="00E50328">
              <w:rPr>
                <w:rFonts w:cs="Calibri"/>
                <w:sz w:val="22"/>
                <w:szCs w:val="22"/>
                <w:lang w:val="sr-Cyrl-CS" w:eastAsia="sr-Latn-CS"/>
              </w:rPr>
              <w:t>(логопеда,реедукатора психомоторике, корективно превентивних вежби и игара и сарадника за израду дидактичких средстава и помагала за децу са сензорним сметњама)</w:t>
            </w:r>
          </w:p>
          <w:p w14:paraId="66533041" w14:textId="77777777" w:rsidR="00DB12FE" w:rsidRPr="00E50328" w:rsidRDefault="00DB12FE" w:rsidP="00A45DED">
            <w:pPr>
              <w:spacing w:line="276" w:lineRule="auto"/>
              <w:jc w:val="left"/>
              <w:rPr>
                <w:rFonts w:cs="Calibri"/>
                <w:sz w:val="22"/>
                <w:szCs w:val="22"/>
                <w:lang w:val="sr-Cyrl-CS" w:eastAsia="sr-Latn-CS"/>
              </w:rPr>
            </w:pPr>
            <w:r>
              <w:rPr>
                <w:rFonts w:cs="Calibri"/>
                <w:sz w:val="22"/>
                <w:szCs w:val="22"/>
                <w:lang w:val="sr-Cyrl-CS" w:eastAsia="sr-Latn-CS"/>
              </w:rPr>
              <w:t>4</w:t>
            </w:r>
            <w:r w:rsidRPr="00E50328">
              <w:rPr>
                <w:rFonts w:cs="Calibri"/>
                <w:sz w:val="22"/>
                <w:szCs w:val="22"/>
                <w:lang w:val="sr-Cyrl-CS" w:eastAsia="sr-Latn-CS"/>
              </w:rPr>
              <w:t xml:space="preserve">.Израда ИОП-а 2 ученика у сарадњи са </w:t>
            </w:r>
            <w:r w:rsidRPr="00E50328">
              <w:rPr>
                <w:rFonts w:cs="Calibri"/>
                <w:sz w:val="22"/>
                <w:szCs w:val="22"/>
                <w:lang w:val="sr-Cyrl-RS" w:eastAsia="sr-Latn-CS"/>
              </w:rPr>
              <w:t>одељенским старешинама</w:t>
            </w:r>
            <w:r w:rsidRPr="00E50328">
              <w:rPr>
                <w:rFonts w:cs="Calibri"/>
                <w:sz w:val="22"/>
                <w:szCs w:val="22"/>
                <w:lang w:val="sr-Cyrl-CS" w:eastAsia="sr-Latn-CS"/>
              </w:rPr>
              <w:t>,услед детекције у писању и спровођењу активности предвиђених ИОП-ом</w:t>
            </w:r>
          </w:p>
          <w:p w14:paraId="206F28B9" w14:textId="77777777" w:rsidR="00DB12FE" w:rsidRPr="00E50328" w:rsidRDefault="00DB12FE" w:rsidP="00A45DED">
            <w:pPr>
              <w:spacing w:line="276" w:lineRule="auto"/>
              <w:jc w:val="left"/>
              <w:rPr>
                <w:rFonts w:cs="Calibri"/>
                <w:sz w:val="22"/>
                <w:szCs w:val="22"/>
                <w:lang w:val="sr-Cyrl-RS" w:eastAsia="sr-Latn-CS"/>
              </w:rPr>
            </w:pPr>
            <w:r>
              <w:rPr>
                <w:rFonts w:cs="Calibri"/>
                <w:sz w:val="22"/>
                <w:szCs w:val="22"/>
                <w:lang w:val="sr-Cyrl-RS" w:eastAsia="sr-Latn-CS"/>
              </w:rPr>
              <w:t>5.</w:t>
            </w:r>
            <w:r w:rsidRPr="00E50328">
              <w:rPr>
                <w:rFonts w:cs="Calibri"/>
                <w:sz w:val="22"/>
                <w:szCs w:val="22"/>
                <w:lang w:val="sr-Cyrl-RS" w:eastAsia="sr-Latn-CS"/>
              </w:rPr>
              <w:t xml:space="preserve"> Угледни час-Марија Шљивић</w:t>
            </w:r>
          </w:p>
          <w:p w14:paraId="637A0564" w14:textId="77777777" w:rsidR="00DB12FE" w:rsidRPr="00E50328" w:rsidRDefault="00DB12FE" w:rsidP="00A45DED">
            <w:pPr>
              <w:spacing w:line="276" w:lineRule="auto"/>
              <w:jc w:val="left"/>
              <w:rPr>
                <w:rFonts w:cs="Calibri"/>
                <w:sz w:val="22"/>
                <w:szCs w:val="22"/>
                <w:lang w:val="sr-Cyrl-CS" w:eastAsia="sr-Latn-CS"/>
              </w:rPr>
            </w:pPr>
            <w:r>
              <w:rPr>
                <w:rFonts w:cs="Calibri"/>
                <w:sz w:val="22"/>
                <w:szCs w:val="22"/>
                <w:lang w:val="sr-Cyrl-RS" w:eastAsia="sr-Latn-CS"/>
              </w:rPr>
              <w:t>6.</w:t>
            </w:r>
            <w:r w:rsidRPr="00E50328">
              <w:rPr>
                <w:rFonts w:cs="Calibri"/>
                <w:sz w:val="22"/>
                <w:szCs w:val="22"/>
                <w:lang w:val="sr-Cyrl-RS" w:eastAsia="sr-Latn-CS"/>
              </w:rPr>
              <w:t xml:space="preserve"> Разно</w:t>
            </w:r>
          </w:p>
        </w:tc>
        <w:tc>
          <w:tcPr>
            <w:tcW w:w="1667" w:type="pct"/>
            <w:tcBorders>
              <w:top w:val="single" w:sz="4" w:space="0" w:color="auto"/>
              <w:left w:val="single" w:sz="4" w:space="0" w:color="auto"/>
              <w:bottom w:val="single" w:sz="4" w:space="0" w:color="auto"/>
              <w:right w:val="single" w:sz="4" w:space="0" w:color="auto"/>
            </w:tcBorders>
            <w:vAlign w:val="center"/>
          </w:tcPr>
          <w:p w14:paraId="5B2DB268" w14:textId="77777777" w:rsidR="00DB12FE" w:rsidRPr="00E50328" w:rsidRDefault="00DB12FE" w:rsidP="00A45DED">
            <w:pPr>
              <w:spacing w:line="276" w:lineRule="auto"/>
              <w:jc w:val="center"/>
              <w:rPr>
                <w:rFonts w:cs="Calibri"/>
                <w:sz w:val="22"/>
                <w:szCs w:val="22"/>
                <w:lang w:val="sr-Cyrl-CS" w:eastAsia="sr-Latn-CS"/>
              </w:rPr>
            </w:pPr>
            <w:r w:rsidRPr="00E50328">
              <w:rPr>
                <w:rFonts w:cs="Calibri"/>
                <w:sz w:val="22"/>
                <w:szCs w:val="22"/>
                <w:lang w:val="sr-Cyrl-CS"/>
              </w:rPr>
              <w:t>Сви чланови</w:t>
            </w:r>
          </w:p>
        </w:tc>
      </w:tr>
      <w:tr w:rsidR="00DB12FE" w:rsidRPr="00E50328" w14:paraId="66619EA8" w14:textId="77777777" w:rsidTr="00A45DED">
        <w:tc>
          <w:tcPr>
            <w:tcW w:w="902" w:type="pct"/>
            <w:tcBorders>
              <w:top w:val="single" w:sz="4" w:space="0" w:color="auto"/>
              <w:left w:val="single" w:sz="4" w:space="0" w:color="auto"/>
              <w:bottom w:val="single" w:sz="4" w:space="0" w:color="auto"/>
              <w:right w:val="single" w:sz="4" w:space="0" w:color="auto"/>
            </w:tcBorders>
            <w:vAlign w:val="center"/>
          </w:tcPr>
          <w:p w14:paraId="4E6E983C" w14:textId="77777777" w:rsidR="00DB12FE" w:rsidRPr="00E50328" w:rsidRDefault="00DB12FE" w:rsidP="00A45DED">
            <w:pPr>
              <w:spacing w:line="276" w:lineRule="auto"/>
              <w:rPr>
                <w:rFonts w:cs="Calibri"/>
                <w:sz w:val="22"/>
                <w:szCs w:val="22"/>
                <w:lang w:val="sr-Cyrl-RS" w:eastAsia="sr-Latn-CS"/>
              </w:rPr>
            </w:pPr>
            <w:r w:rsidRPr="00E50328">
              <w:rPr>
                <w:rFonts w:cs="Calibri"/>
                <w:sz w:val="22"/>
                <w:szCs w:val="22"/>
                <w:lang w:val="sr-Cyrl-RS" w:eastAsia="sr-Latn-CS"/>
              </w:rPr>
              <w:t>Октобар</w:t>
            </w:r>
          </w:p>
          <w:p w14:paraId="03D315DC" w14:textId="77777777" w:rsidR="00DB12FE" w:rsidRPr="00E50328" w:rsidRDefault="00DB12FE" w:rsidP="00A45DED">
            <w:pPr>
              <w:spacing w:line="276" w:lineRule="auto"/>
              <w:rPr>
                <w:rFonts w:cs="Calibri"/>
                <w:sz w:val="22"/>
                <w:szCs w:val="22"/>
                <w:lang w:val="sr-Latn-BA" w:eastAsia="sr-Latn-CS"/>
              </w:rPr>
            </w:pPr>
            <w:r w:rsidRPr="00E50328">
              <w:rPr>
                <w:rFonts w:cs="Calibri"/>
                <w:sz w:val="22"/>
                <w:szCs w:val="22"/>
                <w:lang w:val="sr-Cyrl-CS" w:eastAsia="sr-Latn-CS"/>
              </w:rPr>
              <w:t>Новембар</w:t>
            </w:r>
          </w:p>
        </w:tc>
        <w:tc>
          <w:tcPr>
            <w:tcW w:w="2431" w:type="pct"/>
            <w:tcBorders>
              <w:top w:val="single" w:sz="4" w:space="0" w:color="auto"/>
              <w:left w:val="single" w:sz="4" w:space="0" w:color="auto"/>
              <w:bottom w:val="single" w:sz="4" w:space="0" w:color="auto"/>
              <w:right w:val="single" w:sz="4" w:space="0" w:color="auto"/>
            </w:tcBorders>
            <w:vAlign w:val="center"/>
          </w:tcPr>
          <w:p w14:paraId="53FA5E28" w14:textId="77777777" w:rsidR="00DB12FE" w:rsidRPr="00E50328" w:rsidRDefault="00DB12FE" w:rsidP="00A45DED">
            <w:pPr>
              <w:spacing w:line="276" w:lineRule="auto"/>
              <w:jc w:val="left"/>
              <w:rPr>
                <w:rFonts w:cs="Calibri"/>
                <w:sz w:val="22"/>
                <w:szCs w:val="22"/>
                <w:lang w:val="sr-Cyrl-CS" w:eastAsia="sr-Latn-CS"/>
              </w:rPr>
            </w:pPr>
            <w:r w:rsidRPr="00E50328">
              <w:rPr>
                <w:rFonts w:cs="Calibri"/>
                <w:sz w:val="22"/>
                <w:szCs w:val="22"/>
                <w:lang w:val="sr-Cyrl-CS" w:eastAsia="sr-Latn-CS"/>
              </w:rPr>
              <w:t>1.Сарадња са одељенским старешинама и предлози подршке у реализацији наставних садржаја</w:t>
            </w:r>
          </w:p>
          <w:p w14:paraId="46FAF814" w14:textId="77777777" w:rsidR="00DB12FE" w:rsidRPr="00E50328" w:rsidRDefault="00DB12FE" w:rsidP="00A45DED">
            <w:pPr>
              <w:spacing w:line="276" w:lineRule="auto"/>
              <w:jc w:val="left"/>
              <w:rPr>
                <w:rFonts w:cs="Calibri"/>
                <w:sz w:val="22"/>
                <w:szCs w:val="22"/>
                <w:lang w:val="sr-Latn-RS" w:eastAsia="sr-Latn-CS"/>
              </w:rPr>
            </w:pPr>
            <w:r w:rsidRPr="00E50328">
              <w:rPr>
                <w:rFonts w:cs="Calibri"/>
                <w:sz w:val="22"/>
                <w:szCs w:val="22"/>
                <w:lang w:val="sr-Cyrl-RS" w:eastAsia="sr-Latn-CS"/>
              </w:rPr>
              <w:t>2.Планирање и реализација</w:t>
            </w:r>
            <w:r w:rsidRPr="00E50328">
              <w:rPr>
                <w:rFonts w:cs="Calibri"/>
                <w:sz w:val="22"/>
                <w:szCs w:val="22"/>
                <w:lang w:val="sr-Cyrl-CS" w:eastAsia="sr-Latn-CS"/>
              </w:rPr>
              <w:t xml:space="preserve"> манифестације </w:t>
            </w:r>
            <w:r w:rsidRPr="00E50328">
              <w:rPr>
                <w:rFonts w:cs="Calibri"/>
                <w:b/>
                <w:sz w:val="22"/>
                <w:szCs w:val="22"/>
                <w:lang w:val="sr-Cyrl-CS" w:eastAsia="sr-Latn-CS"/>
              </w:rPr>
              <w:t xml:space="preserve">  ,,</w:t>
            </w:r>
            <w:r w:rsidRPr="00E50328">
              <w:rPr>
                <w:rFonts w:cs="Calibri"/>
                <w:sz w:val="22"/>
                <w:szCs w:val="22"/>
                <w:lang w:val="sr-Cyrl-CS" w:eastAsia="sr-Latn-CS"/>
              </w:rPr>
              <w:t>Дечја недеља“</w:t>
            </w:r>
            <w:r w:rsidRPr="00E50328">
              <w:rPr>
                <w:rFonts w:cs="Calibri"/>
                <w:sz w:val="22"/>
                <w:szCs w:val="22"/>
                <w:lang w:val="sr-Latn-RS" w:eastAsia="sr-Latn-CS"/>
              </w:rPr>
              <w:t>.</w:t>
            </w:r>
          </w:p>
          <w:p w14:paraId="250BDF0D" w14:textId="77777777" w:rsidR="00DB12FE" w:rsidRPr="00E50328" w:rsidRDefault="00DB12FE" w:rsidP="00A45DED">
            <w:pPr>
              <w:spacing w:line="276" w:lineRule="auto"/>
              <w:jc w:val="left"/>
              <w:rPr>
                <w:rFonts w:cs="Calibri"/>
                <w:sz w:val="22"/>
                <w:szCs w:val="22"/>
                <w:lang w:val="sr-Cyrl-CS" w:eastAsia="sr-Latn-CS"/>
              </w:rPr>
            </w:pPr>
            <w:r w:rsidRPr="00E50328">
              <w:rPr>
                <w:rFonts w:cs="Calibri"/>
                <w:sz w:val="22"/>
                <w:szCs w:val="22"/>
                <w:lang w:val="sr-Cyrl-CS" w:eastAsia="sr-Latn-CS"/>
              </w:rPr>
              <w:t>3.Анализа проблема у учењу и понашању ученика</w:t>
            </w:r>
          </w:p>
          <w:p w14:paraId="5378A9A6" w14:textId="77777777" w:rsidR="00DB12FE" w:rsidRPr="00E50328" w:rsidRDefault="00DB12FE" w:rsidP="00A45DED">
            <w:pPr>
              <w:spacing w:line="276" w:lineRule="auto"/>
              <w:jc w:val="left"/>
              <w:rPr>
                <w:rFonts w:cs="Calibri"/>
                <w:sz w:val="22"/>
                <w:szCs w:val="22"/>
                <w:lang w:val="sr-Cyrl-CS" w:eastAsia="sr-Latn-CS"/>
              </w:rPr>
            </w:pPr>
            <w:r w:rsidRPr="00E50328">
              <w:rPr>
                <w:rFonts w:cs="Calibri"/>
                <w:sz w:val="22"/>
                <w:szCs w:val="22"/>
                <w:lang w:val="sr-Cyrl-CS" w:eastAsia="sr-Latn-CS"/>
              </w:rPr>
              <w:t>4.Вредновање ефеката наставе</w:t>
            </w:r>
          </w:p>
          <w:p w14:paraId="57111A6C" w14:textId="77777777" w:rsidR="00DB12FE" w:rsidRPr="00E50328" w:rsidRDefault="00DB12FE" w:rsidP="00A45DED">
            <w:pPr>
              <w:spacing w:line="276" w:lineRule="auto"/>
              <w:jc w:val="left"/>
              <w:rPr>
                <w:rFonts w:cs="Calibri"/>
                <w:sz w:val="22"/>
                <w:szCs w:val="22"/>
                <w:lang w:val="sr-Latn-RS" w:eastAsia="sr-Latn-CS"/>
              </w:rPr>
            </w:pPr>
            <w:r w:rsidRPr="00E50328">
              <w:rPr>
                <w:rFonts w:cs="Calibri"/>
                <w:sz w:val="22"/>
                <w:szCs w:val="22"/>
                <w:lang w:val="sr-Cyrl-CS" w:eastAsia="sr-Latn-CS"/>
              </w:rPr>
              <w:t>5.</w:t>
            </w:r>
            <w:r w:rsidRPr="00E50328">
              <w:rPr>
                <w:rFonts w:cs="Calibri"/>
                <w:sz w:val="22"/>
                <w:szCs w:val="22"/>
                <w:lang w:val="sr-Cyrl-RS" w:eastAsia="sr-Latn-CS"/>
              </w:rPr>
              <w:t>Праћење</w:t>
            </w:r>
            <w:r w:rsidRPr="00E50328">
              <w:rPr>
                <w:rFonts w:cs="Calibri"/>
                <w:sz w:val="22"/>
                <w:szCs w:val="22"/>
                <w:lang w:val="sr-Cyrl-CS" w:eastAsia="sr-Latn-CS"/>
              </w:rPr>
              <w:t xml:space="preserve"> прилагођавања новоуписаних ученика на нову школу</w:t>
            </w:r>
            <w:r>
              <w:rPr>
                <w:rFonts w:cs="Calibri"/>
                <w:sz w:val="22"/>
                <w:szCs w:val="22"/>
                <w:lang w:val="sr-Latn-RS" w:eastAsia="sr-Latn-CS"/>
              </w:rPr>
              <w:t>-први класификациони период</w:t>
            </w:r>
          </w:p>
          <w:p w14:paraId="462F8843" w14:textId="4D4A0B5D" w:rsidR="00DB12FE" w:rsidRPr="00E50328" w:rsidRDefault="00DB12FE" w:rsidP="00A45DED">
            <w:pPr>
              <w:spacing w:line="276" w:lineRule="auto"/>
              <w:jc w:val="left"/>
              <w:rPr>
                <w:rFonts w:cs="Calibri"/>
                <w:sz w:val="22"/>
                <w:szCs w:val="22"/>
                <w:lang w:val="sr-Cyrl-RS" w:eastAsia="sr-Latn-CS"/>
              </w:rPr>
            </w:pPr>
            <w:r w:rsidRPr="00E50328">
              <w:rPr>
                <w:rFonts w:cs="Calibri"/>
                <w:sz w:val="22"/>
                <w:szCs w:val="22"/>
                <w:lang w:val="sr-Cyrl-RS" w:eastAsia="sr-Latn-CS"/>
              </w:rPr>
              <w:t>6. Угледни час</w:t>
            </w:r>
            <w:r w:rsidR="007D2E32">
              <w:rPr>
                <w:rFonts w:cs="Calibri"/>
                <w:sz w:val="22"/>
                <w:szCs w:val="22"/>
                <w:lang w:val="sr-Cyrl-RS" w:eastAsia="sr-Latn-CS"/>
              </w:rPr>
              <w:t xml:space="preserve"> </w:t>
            </w:r>
            <w:r w:rsidRPr="00E50328">
              <w:rPr>
                <w:rFonts w:cs="Calibri"/>
                <w:sz w:val="22"/>
                <w:szCs w:val="22"/>
                <w:lang w:val="sr-Cyrl-RS" w:eastAsia="sr-Latn-CS"/>
              </w:rPr>
              <w:t>- Бранка Тинтеровић</w:t>
            </w:r>
          </w:p>
          <w:p w14:paraId="288B42D1" w14:textId="77777777" w:rsidR="00DB12FE" w:rsidRPr="00E50328" w:rsidRDefault="00DB12FE" w:rsidP="00A45DED">
            <w:pPr>
              <w:spacing w:line="276" w:lineRule="auto"/>
              <w:jc w:val="left"/>
              <w:rPr>
                <w:rFonts w:cs="Calibri"/>
                <w:sz w:val="22"/>
                <w:szCs w:val="22"/>
                <w:lang w:val="sr-Cyrl-RS" w:eastAsia="sr-Latn-CS"/>
              </w:rPr>
            </w:pPr>
            <w:r w:rsidRPr="00E50328">
              <w:rPr>
                <w:rFonts w:cs="Calibri"/>
                <w:sz w:val="22"/>
                <w:szCs w:val="22"/>
                <w:lang w:val="sr-Cyrl-RS" w:eastAsia="sr-Latn-CS"/>
              </w:rPr>
              <w:t>7. Разно</w:t>
            </w:r>
          </w:p>
        </w:tc>
        <w:tc>
          <w:tcPr>
            <w:tcW w:w="1667" w:type="pct"/>
            <w:tcBorders>
              <w:top w:val="single" w:sz="4" w:space="0" w:color="auto"/>
              <w:left w:val="single" w:sz="4" w:space="0" w:color="auto"/>
              <w:bottom w:val="single" w:sz="4" w:space="0" w:color="auto"/>
              <w:right w:val="single" w:sz="4" w:space="0" w:color="auto"/>
            </w:tcBorders>
            <w:vAlign w:val="center"/>
          </w:tcPr>
          <w:p w14:paraId="018F028D" w14:textId="77777777" w:rsidR="00DB12FE" w:rsidRPr="00E50328" w:rsidRDefault="00DB12FE" w:rsidP="00A45DED">
            <w:pPr>
              <w:spacing w:line="276" w:lineRule="auto"/>
              <w:jc w:val="center"/>
              <w:rPr>
                <w:rFonts w:cs="Calibri"/>
                <w:sz w:val="22"/>
                <w:szCs w:val="22"/>
                <w:lang w:val="sr-Cyrl-CS" w:eastAsia="sr-Latn-CS"/>
              </w:rPr>
            </w:pPr>
            <w:r w:rsidRPr="00E50328">
              <w:rPr>
                <w:rFonts w:cs="Calibri"/>
                <w:sz w:val="22"/>
                <w:szCs w:val="22"/>
                <w:lang w:val="sr-Cyrl-CS"/>
              </w:rPr>
              <w:t>Сви чланови</w:t>
            </w:r>
          </w:p>
        </w:tc>
      </w:tr>
      <w:tr w:rsidR="00DB12FE" w:rsidRPr="00E50328" w14:paraId="4CC19426" w14:textId="77777777" w:rsidTr="00A45DED">
        <w:tc>
          <w:tcPr>
            <w:tcW w:w="902" w:type="pct"/>
            <w:tcBorders>
              <w:top w:val="single" w:sz="4" w:space="0" w:color="auto"/>
              <w:left w:val="single" w:sz="4" w:space="0" w:color="auto"/>
              <w:bottom w:val="single" w:sz="4" w:space="0" w:color="auto"/>
              <w:right w:val="single" w:sz="4" w:space="0" w:color="auto"/>
            </w:tcBorders>
            <w:vAlign w:val="center"/>
          </w:tcPr>
          <w:p w14:paraId="4A107F27" w14:textId="77777777" w:rsidR="00DB12FE" w:rsidRPr="00E50328" w:rsidRDefault="00DB12FE" w:rsidP="00A45DED">
            <w:pPr>
              <w:spacing w:line="276" w:lineRule="auto"/>
              <w:rPr>
                <w:rFonts w:cs="Calibri"/>
                <w:sz w:val="22"/>
                <w:szCs w:val="22"/>
                <w:lang w:val="sr-Cyrl-CS" w:eastAsia="sr-Latn-CS"/>
              </w:rPr>
            </w:pPr>
            <w:r w:rsidRPr="00E50328">
              <w:rPr>
                <w:rFonts w:cs="Calibri"/>
                <w:sz w:val="22"/>
                <w:szCs w:val="22"/>
                <w:lang w:val="sr-Cyrl-CS" w:eastAsia="sr-Latn-CS"/>
              </w:rPr>
              <w:t>Децембар</w:t>
            </w:r>
          </w:p>
          <w:p w14:paraId="75EAE497" w14:textId="77777777" w:rsidR="00DB12FE" w:rsidRPr="00E50328" w:rsidRDefault="00DB12FE" w:rsidP="00A45DED">
            <w:pPr>
              <w:spacing w:line="276" w:lineRule="auto"/>
              <w:rPr>
                <w:rFonts w:cs="Calibri"/>
                <w:sz w:val="22"/>
                <w:szCs w:val="22"/>
                <w:lang w:val="sr-Latn-BA" w:eastAsia="sr-Latn-CS"/>
              </w:rPr>
            </w:pPr>
            <w:r w:rsidRPr="00E50328">
              <w:rPr>
                <w:rFonts w:cs="Calibri"/>
                <w:sz w:val="22"/>
                <w:szCs w:val="22"/>
                <w:lang w:val="sr-Cyrl-CS" w:eastAsia="sr-Latn-CS"/>
              </w:rPr>
              <w:t>Јануар</w:t>
            </w:r>
          </w:p>
        </w:tc>
        <w:tc>
          <w:tcPr>
            <w:tcW w:w="2431" w:type="pct"/>
            <w:tcBorders>
              <w:top w:val="single" w:sz="4" w:space="0" w:color="auto"/>
              <w:left w:val="single" w:sz="4" w:space="0" w:color="auto"/>
              <w:bottom w:val="single" w:sz="4" w:space="0" w:color="auto"/>
              <w:right w:val="single" w:sz="4" w:space="0" w:color="auto"/>
            </w:tcBorders>
            <w:vAlign w:val="center"/>
          </w:tcPr>
          <w:p w14:paraId="4F50647F" w14:textId="7B36DC75" w:rsidR="00DB12FE" w:rsidRPr="00E50328" w:rsidRDefault="00DB12FE" w:rsidP="00A45DED">
            <w:pPr>
              <w:spacing w:line="276" w:lineRule="auto"/>
              <w:jc w:val="left"/>
              <w:rPr>
                <w:rFonts w:cs="Calibri"/>
                <w:sz w:val="22"/>
                <w:szCs w:val="22"/>
                <w:lang w:val="sr-Cyrl-CS" w:eastAsia="sr-Latn-CS"/>
              </w:rPr>
            </w:pPr>
            <w:r w:rsidRPr="00E50328">
              <w:rPr>
                <w:rFonts w:cs="Calibri"/>
                <w:sz w:val="22"/>
                <w:szCs w:val="22"/>
                <w:lang w:val="sr-Cyrl-CS" w:eastAsia="sr-Latn-CS"/>
              </w:rPr>
              <w:t>1.Анализа рада Стручног већа за област,</w:t>
            </w:r>
            <w:r w:rsidR="007D2E32">
              <w:rPr>
                <w:rFonts w:cs="Calibri"/>
                <w:sz w:val="22"/>
                <w:szCs w:val="22"/>
                <w:lang w:val="sr-Cyrl-CS" w:eastAsia="sr-Latn-CS"/>
              </w:rPr>
              <w:t xml:space="preserve"> </w:t>
            </w:r>
            <w:r w:rsidRPr="00E50328">
              <w:rPr>
                <w:rFonts w:cs="Calibri"/>
                <w:sz w:val="22"/>
                <w:szCs w:val="22"/>
                <w:lang w:val="sr-Cyrl-CS" w:eastAsia="sr-Latn-CS"/>
              </w:rPr>
              <w:t>предмета,</w:t>
            </w:r>
            <w:r w:rsidR="007D2E32">
              <w:rPr>
                <w:rFonts w:cs="Calibri"/>
                <w:sz w:val="22"/>
                <w:szCs w:val="22"/>
                <w:lang w:val="sr-Cyrl-CS" w:eastAsia="sr-Latn-CS"/>
              </w:rPr>
              <w:t xml:space="preserve"> </w:t>
            </w:r>
            <w:r w:rsidRPr="00E50328">
              <w:rPr>
                <w:rFonts w:cs="Calibri"/>
                <w:sz w:val="22"/>
                <w:szCs w:val="22"/>
                <w:lang w:val="sr-Cyrl-CS" w:eastAsia="sr-Latn-CS"/>
              </w:rPr>
              <w:t>вештина на крају првог полугодишта шк. 202</w:t>
            </w:r>
            <w:r w:rsidRPr="00E50328">
              <w:rPr>
                <w:rFonts w:cs="Calibri"/>
                <w:sz w:val="22"/>
                <w:szCs w:val="22"/>
                <w:lang w:val="sr-Cyrl-RS" w:eastAsia="sr-Latn-CS"/>
              </w:rPr>
              <w:t>6</w:t>
            </w:r>
            <w:r w:rsidRPr="00E50328">
              <w:rPr>
                <w:rFonts w:cs="Calibri"/>
                <w:sz w:val="22"/>
                <w:szCs w:val="22"/>
                <w:lang w:val="sr-Cyrl-CS" w:eastAsia="sr-Latn-CS"/>
              </w:rPr>
              <w:t>/202</w:t>
            </w:r>
            <w:r w:rsidRPr="00E50328">
              <w:rPr>
                <w:rFonts w:cs="Calibri"/>
                <w:sz w:val="22"/>
                <w:szCs w:val="22"/>
                <w:lang w:val="sr-Cyrl-RS" w:eastAsia="sr-Latn-CS"/>
              </w:rPr>
              <w:t>7</w:t>
            </w:r>
            <w:r w:rsidRPr="00E50328">
              <w:rPr>
                <w:rFonts w:cs="Calibri"/>
                <w:sz w:val="22"/>
                <w:szCs w:val="22"/>
                <w:lang w:val="sr-Cyrl-CS" w:eastAsia="sr-Latn-CS"/>
              </w:rPr>
              <w:t>. године</w:t>
            </w:r>
          </w:p>
          <w:p w14:paraId="5A2C4EDA" w14:textId="77777777" w:rsidR="00DB12FE" w:rsidRDefault="00DB12FE" w:rsidP="00A45DED">
            <w:pPr>
              <w:spacing w:line="276" w:lineRule="auto"/>
              <w:jc w:val="left"/>
              <w:rPr>
                <w:rFonts w:cs="Calibri"/>
                <w:sz w:val="22"/>
                <w:szCs w:val="22"/>
                <w:lang w:val="sr-Cyrl-CS" w:eastAsia="sr-Latn-CS"/>
              </w:rPr>
            </w:pPr>
            <w:r w:rsidRPr="00E50328">
              <w:rPr>
                <w:rFonts w:cs="Calibri"/>
                <w:sz w:val="22"/>
                <w:szCs w:val="22"/>
                <w:lang w:val="sr-Cyrl-CS" w:eastAsia="sr-Latn-CS"/>
              </w:rPr>
              <w:t>2. Подношење извештаја Стручном Активу за развојно планирање</w:t>
            </w:r>
          </w:p>
          <w:p w14:paraId="70D9DE8E" w14:textId="77777777" w:rsidR="00DB12FE" w:rsidRDefault="00DB12FE" w:rsidP="00A45DED">
            <w:pPr>
              <w:spacing w:line="276" w:lineRule="auto"/>
              <w:jc w:val="left"/>
              <w:rPr>
                <w:rFonts w:cs="Calibri"/>
                <w:sz w:val="22"/>
                <w:szCs w:val="22"/>
                <w:lang w:val="sr-Cyrl-RS" w:eastAsia="sr-Latn-CS"/>
              </w:rPr>
            </w:pPr>
            <w:r>
              <w:rPr>
                <w:rFonts w:cs="Calibri"/>
                <w:sz w:val="22"/>
                <w:szCs w:val="22"/>
                <w:lang w:val="en-GB" w:eastAsia="sr-Latn-CS"/>
              </w:rPr>
              <w:t>3.</w:t>
            </w:r>
            <w:r>
              <w:rPr>
                <w:rFonts w:cs="Calibri"/>
                <w:sz w:val="22"/>
                <w:szCs w:val="22"/>
                <w:lang w:val="sr-Cyrl-RS" w:eastAsia="sr-Latn-CS"/>
              </w:rPr>
              <w:t xml:space="preserve"> Присуство на манифестацијама-током целе школске године-</w:t>
            </w:r>
          </w:p>
          <w:p w14:paraId="1F3B9CE1" w14:textId="0B51D9A7" w:rsidR="00DB12FE" w:rsidRPr="00E259DD" w:rsidRDefault="00DB12FE" w:rsidP="00A45DED">
            <w:pPr>
              <w:spacing w:line="276" w:lineRule="auto"/>
              <w:jc w:val="left"/>
              <w:rPr>
                <w:rFonts w:cs="Calibri"/>
                <w:sz w:val="22"/>
                <w:szCs w:val="22"/>
                <w:lang w:val="sr-Latn-RS" w:eastAsia="sr-Latn-CS"/>
              </w:rPr>
            </w:pPr>
            <w:r>
              <w:rPr>
                <w:rFonts w:cs="Calibri"/>
                <w:sz w:val="22"/>
                <w:szCs w:val="22"/>
                <w:lang w:val="sr-Cyrl-RS" w:eastAsia="sr-Latn-CS"/>
              </w:rPr>
              <w:t>4. Разно</w:t>
            </w:r>
          </w:p>
        </w:tc>
        <w:tc>
          <w:tcPr>
            <w:tcW w:w="1667" w:type="pct"/>
            <w:tcBorders>
              <w:top w:val="single" w:sz="4" w:space="0" w:color="auto"/>
              <w:left w:val="single" w:sz="4" w:space="0" w:color="auto"/>
              <w:bottom w:val="single" w:sz="4" w:space="0" w:color="auto"/>
              <w:right w:val="single" w:sz="4" w:space="0" w:color="auto"/>
            </w:tcBorders>
            <w:vAlign w:val="center"/>
          </w:tcPr>
          <w:p w14:paraId="4CFE2440" w14:textId="77777777" w:rsidR="00DB12FE" w:rsidRPr="00E50328" w:rsidRDefault="00DB12FE" w:rsidP="00A45DED">
            <w:pPr>
              <w:spacing w:line="276" w:lineRule="auto"/>
              <w:jc w:val="center"/>
              <w:rPr>
                <w:rFonts w:cs="Calibri"/>
                <w:sz w:val="22"/>
                <w:szCs w:val="22"/>
                <w:lang w:val="sr-Cyrl-CS" w:eastAsia="sr-Latn-CS"/>
              </w:rPr>
            </w:pPr>
            <w:r w:rsidRPr="00E50328">
              <w:rPr>
                <w:rFonts w:cs="Calibri"/>
                <w:sz w:val="22"/>
                <w:szCs w:val="22"/>
                <w:lang w:val="sr-Cyrl-CS"/>
              </w:rPr>
              <w:t>Сви чланови</w:t>
            </w:r>
          </w:p>
        </w:tc>
      </w:tr>
      <w:tr w:rsidR="00DB12FE" w:rsidRPr="00E50328" w14:paraId="07B0F6D7" w14:textId="77777777" w:rsidTr="00A45DED">
        <w:tc>
          <w:tcPr>
            <w:tcW w:w="902" w:type="pct"/>
            <w:tcBorders>
              <w:top w:val="single" w:sz="4" w:space="0" w:color="auto"/>
              <w:left w:val="single" w:sz="4" w:space="0" w:color="auto"/>
              <w:bottom w:val="single" w:sz="4" w:space="0" w:color="auto"/>
              <w:right w:val="single" w:sz="4" w:space="0" w:color="auto"/>
            </w:tcBorders>
            <w:vAlign w:val="center"/>
          </w:tcPr>
          <w:p w14:paraId="395D5B09" w14:textId="77777777" w:rsidR="00DB12FE" w:rsidRPr="00E50328" w:rsidRDefault="00DB12FE" w:rsidP="00A45DED">
            <w:pPr>
              <w:spacing w:line="276" w:lineRule="auto"/>
              <w:rPr>
                <w:rFonts w:cs="Calibri"/>
                <w:sz w:val="22"/>
                <w:szCs w:val="22"/>
                <w:lang w:val="sr-Cyrl-CS" w:eastAsia="sr-Latn-CS"/>
              </w:rPr>
            </w:pPr>
            <w:r w:rsidRPr="00E50328">
              <w:rPr>
                <w:rFonts w:cs="Calibri"/>
                <w:sz w:val="22"/>
                <w:szCs w:val="22"/>
                <w:lang w:val="sr-Cyrl-CS" w:eastAsia="sr-Latn-CS"/>
              </w:rPr>
              <w:t>Фебруар</w:t>
            </w:r>
          </w:p>
          <w:p w14:paraId="4D7A2AF5" w14:textId="77777777" w:rsidR="00DB12FE" w:rsidRPr="00E50328" w:rsidRDefault="00DB12FE" w:rsidP="00A45DED">
            <w:pPr>
              <w:spacing w:line="276" w:lineRule="auto"/>
              <w:rPr>
                <w:rFonts w:cs="Calibri"/>
                <w:sz w:val="22"/>
                <w:szCs w:val="22"/>
                <w:lang w:val="sr-Latn-BA" w:eastAsia="sr-Latn-CS"/>
              </w:rPr>
            </w:pPr>
            <w:r w:rsidRPr="00E50328">
              <w:rPr>
                <w:rFonts w:cs="Calibri"/>
                <w:sz w:val="22"/>
                <w:szCs w:val="22"/>
                <w:lang w:val="sr-Cyrl-CS" w:eastAsia="sr-Latn-CS"/>
              </w:rPr>
              <w:t>Март</w:t>
            </w:r>
          </w:p>
        </w:tc>
        <w:tc>
          <w:tcPr>
            <w:tcW w:w="2431" w:type="pct"/>
            <w:tcBorders>
              <w:top w:val="single" w:sz="4" w:space="0" w:color="auto"/>
              <w:left w:val="single" w:sz="4" w:space="0" w:color="auto"/>
              <w:bottom w:val="single" w:sz="4" w:space="0" w:color="auto"/>
              <w:right w:val="single" w:sz="4" w:space="0" w:color="auto"/>
            </w:tcBorders>
            <w:vAlign w:val="center"/>
          </w:tcPr>
          <w:p w14:paraId="62CEC5CE" w14:textId="3B8B9F39" w:rsidR="00DB12FE" w:rsidRPr="00E50328" w:rsidRDefault="00DB12FE" w:rsidP="00A45DED">
            <w:pPr>
              <w:spacing w:line="276" w:lineRule="auto"/>
              <w:jc w:val="left"/>
              <w:rPr>
                <w:rFonts w:cs="Calibri"/>
                <w:sz w:val="22"/>
                <w:szCs w:val="22"/>
                <w:lang w:val="sr-Cyrl-CS" w:eastAsia="sr-Latn-CS"/>
              </w:rPr>
            </w:pPr>
            <w:r w:rsidRPr="00E50328">
              <w:rPr>
                <w:rFonts w:cs="Calibri"/>
                <w:sz w:val="22"/>
                <w:szCs w:val="22"/>
                <w:lang w:val="sr-Cyrl-CS" w:eastAsia="sr-Latn-CS"/>
              </w:rPr>
              <w:t>1.Праћење стручног усавршавања наставника (извештаји о посећеним семинарима,</w:t>
            </w:r>
            <w:r w:rsidR="00514152">
              <w:rPr>
                <w:rFonts w:cs="Calibri"/>
                <w:sz w:val="22"/>
                <w:szCs w:val="22"/>
                <w:lang w:val="sr-Cyrl-CS" w:eastAsia="sr-Latn-CS"/>
              </w:rPr>
              <w:t xml:space="preserve"> </w:t>
            </w:r>
            <w:r w:rsidRPr="00E50328">
              <w:rPr>
                <w:rFonts w:cs="Calibri"/>
                <w:sz w:val="22"/>
                <w:szCs w:val="22"/>
                <w:lang w:val="sr-Cyrl-CS" w:eastAsia="sr-Latn-CS"/>
              </w:rPr>
              <w:t>размена искустава)</w:t>
            </w:r>
          </w:p>
          <w:p w14:paraId="0CBD0ADF" w14:textId="77777777" w:rsidR="002554E5" w:rsidRPr="00955748" w:rsidRDefault="00DB12FE" w:rsidP="00A45DED">
            <w:pPr>
              <w:spacing w:line="276" w:lineRule="auto"/>
              <w:jc w:val="left"/>
              <w:rPr>
                <w:rFonts w:cs="Calibri"/>
                <w:color w:val="000000" w:themeColor="text1"/>
                <w:sz w:val="22"/>
                <w:szCs w:val="22"/>
                <w:lang w:val="sr-Cyrl-RS" w:eastAsia="sr-Latn-CS"/>
              </w:rPr>
            </w:pPr>
            <w:r w:rsidRPr="00E50328">
              <w:rPr>
                <w:rFonts w:cs="Calibri"/>
                <w:sz w:val="22"/>
                <w:szCs w:val="22"/>
                <w:lang w:val="sr-Cyrl-CS" w:eastAsia="sr-Latn-CS"/>
              </w:rPr>
              <w:t xml:space="preserve">2.Дискусија и размена идеја и искустава о </w:t>
            </w:r>
            <w:r w:rsidRPr="00955748">
              <w:rPr>
                <w:rFonts w:cs="Calibri"/>
                <w:color w:val="000000" w:themeColor="text1"/>
                <w:sz w:val="22"/>
                <w:szCs w:val="22"/>
                <w:lang w:val="sr-Cyrl-CS" w:eastAsia="sr-Latn-CS"/>
              </w:rPr>
              <w:t>унапређењу наставе</w:t>
            </w:r>
            <w:r w:rsidR="002554E5" w:rsidRPr="00955748">
              <w:rPr>
                <w:rFonts w:cs="Calibri"/>
                <w:color w:val="000000" w:themeColor="text1"/>
                <w:sz w:val="22"/>
                <w:szCs w:val="22"/>
                <w:lang w:val="sr-Cyrl-RS" w:eastAsia="sr-Latn-CS"/>
              </w:rPr>
              <w:t xml:space="preserve"> </w:t>
            </w:r>
          </w:p>
          <w:p w14:paraId="318750A5" w14:textId="7D58860F" w:rsidR="00DB12FE" w:rsidRPr="00955748" w:rsidRDefault="00955748" w:rsidP="00A45DED">
            <w:pPr>
              <w:spacing w:line="276" w:lineRule="auto"/>
              <w:jc w:val="left"/>
              <w:rPr>
                <w:rFonts w:cs="Calibri"/>
                <w:color w:val="000000" w:themeColor="text1"/>
                <w:sz w:val="22"/>
                <w:szCs w:val="22"/>
                <w:lang w:val="sr-Cyrl-CS" w:eastAsia="sr-Latn-CS"/>
              </w:rPr>
            </w:pPr>
            <w:r w:rsidRPr="00955748">
              <w:rPr>
                <w:rFonts w:cs="Calibri"/>
                <w:color w:val="000000" w:themeColor="text1"/>
                <w:sz w:val="22"/>
                <w:szCs w:val="22"/>
                <w:lang w:val="sr-Cyrl-RS" w:eastAsia="sr-Latn-CS"/>
              </w:rPr>
              <w:t>3.</w:t>
            </w:r>
            <w:r w:rsidR="007B74A4">
              <w:rPr>
                <w:rFonts w:cs="Calibri"/>
                <w:color w:val="000000" w:themeColor="text1"/>
                <w:sz w:val="22"/>
                <w:szCs w:val="22"/>
                <w:lang w:val="sr-Cyrl-RS" w:eastAsia="sr-Latn-CS"/>
              </w:rPr>
              <w:t xml:space="preserve">Спровођење процедуре и доношење предлога за избор </w:t>
            </w:r>
            <w:r w:rsidR="002554E5" w:rsidRPr="00955748">
              <w:rPr>
                <w:rFonts w:cs="Calibri"/>
                <w:color w:val="000000" w:themeColor="text1"/>
                <w:sz w:val="22"/>
                <w:szCs w:val="22"/>
                <w:lang w:val="sr-Cyrl-RS" w:eastAsia="sr-Latn-CS"/>
              </w:rPr>
              <w:t>уџбеника за наредну школску годину</w:t>
            </w:r>
          </w:p>
          <w:p w14:paraId="2F2D977E" w14:textId="7B272DE8" w:rsidR="00DB12FE" w:rsidRPr="00E50328" w:rsidRDefault="00955748" w:rsidP="00A45DED">
            <w:pPr>
              <w:spacing w:line="276" w:lineRule="auto"/>
              <w:jc w:val="left"/>
              <w:rPr>
                <w:rFonts w:cs="Calibri"/>
                <w:sz w:val="22"/>
                <w:szCs w:val="22"/>
                <w:lang w:val="sr-Cyrl-RS" w:eastAsia="sr-Latn-CS"/>
              </w:rPr>
            </w:pPr>
            <w:r w:rsidRPr="00955748">
              <w:rPr>
                <w:rFonts w:cs="Calibri"/>
                <w:color w:val="000000" w:themeColor="text1"/>
                <w:sz w:val="22"/>
                <w:szCs w:val="22"/>
                <w:lang w:val="sr-Cyrl-RS" w:eastAsia="sr-Latn-CS"/>
              </w:rPr>
              <w:t>4</w:t>
            </w:r>
            <w:r w:rsidR="00DB12FE" w:rsidRPr="00955748">
              <w:rPr>
                <w:rFonts w:cs="Calibri"/>
                <w:color w:val="000000" w:themeColor="text1"/>
                <w:sz w:val="22"/>
                <w:szCs w:val="22"/>
                <w:lang w:val="sr-Cyrl-RS" w:eastAsia="sr-Latn-CS"/>
              </w:rPr>
              <w:t>.Разно</w:t>
            </w:r>
          </w:p>
        </w:tc>
        <w:tc>
          <w:tcPr>
            <w:tcW w:w="1667" w:type="pct"/>
            <w:tcBorders>
              <w:top w:val="single" w:sz="4" w:space="0" w:color="auto"/>
              <w:left w:val="single" w:sz="4" w:space="0" w:color="auto"/>
              <w:bottom w:val="single" w:sz="4" w:space="0" w:color="auto"/>
              <w:right w:val="single" w:sz="4" w:space="0" w:color="auto"/>
            </w:tcBorders>
            <w:vAlign w:val="center"/>
          </w:tcPr>
          <w:p w14:paraId="0319968B" w14:textId="77777777" w:rsidR="00DB12FE" w:rsidRPr="00E50328" w:rsidRDefault="00DB12FE" w:rsidP="00A45DED">
            <w:pPr>
              <w:spacing w:line="276" w:lineRule="auto"/>
              <w:jc w:val="center"/>
              <w:rPr>
                <w:rFonts w:cs="Calibri"/>
                <w:sz w:val="22"/>
                <w:szCs w:val="22"/>
                <w:lang w:val="sr-Cyrl-CS" w:eastAsia="sr-Latn-CS"/>
              </w:rPr>
            </w:pPr>
            <w:r w:rsidRPr="00E50328">
              <w:rPr>
                <w:rFonts w:cs="Calibri"/>
                <w:sz w:val="22"/>
                <w:szCs w:val="22"/>
                <w:lang w:val="sr-Cyrl-CS"/>
              </w:rPr>
              <w:t>Сви чланови</w:t>
            </w:r>
          </w:p>
        </w:tc>
      </w:tr>
      <w:tr w:rsidR="00DB12FE" w:rsidRPr="00E50328" w14:paraId="56108EF2" w14:textId="77777777" w:rsidTr="00A45DED">
        <w:tc>
          <w:tcPr>
            <w:tcW w:w="902" w:type="pct"/>
            <w:tcBorders>
              <w:top w:val="single" w:sz="4" w:space="0" w:color="auto"/>
              <w:left w:val="single" w:sz="4" w:space="0" w:color="auto"/>
              <w:bottom w:val="single" w:sz="4" w:space="0" w:color="auto"/>
              <w:right w:val="single" w:sz="4" w:space="0" w:color="auto"/>
            </w:tcBorders>
            <w:vAlign w:val="center"/>
          </w:tcPr>
          <w:p w14:paraId="2AFA4D42" w14:textId="77777777" w:rsidR="00DB12FE" w:rsidRPr="00E50328" w:rsidRDefault="00DB12FE" w:rsidP="00A45DED">
            <w:pPr>
              <w:spacing w:line="276" w:lineRule="auto"/>
              <w:rPr>
                <w:rFonts w:cs="Calibri"/>
                <w:sz w:val="22"/>
                <w:szCs w:val="22"/>
                <w:lang w:val="sr-Latn-BA" w:eastAsia="sr-Latn-CS"/>
              </w:rPr>
            </w:pPr>
            <w:r w:rsidRPr="00E50328">
              <w:rPr>
                <w:rFonts w:cs="Calibri"/>
                <w:sz w:val="22"/>
                <w:szCs w:val="22"/>
                <w:lang w:val="sr-Cyrl-CS" w:eastAsia="sr-Latn-CS"/>
              </w:rPr>
              <w:t>Април</w:t>
            </w:r>
          </w:p>
        </w:tc>
        <w:tc>
          <w:tcPr>
            <w:tcW w:w="2431" w:type="pct"/>
            <w:tcBorders>
              <w:top w:val="single" w:sz="4" w:space="0" w:color="auto"/>
              <w:left w:val="single" w:sz="4" w:space="0" w:color="auto"/>
              <w:bottom w:val="single" w:sz="4" w:space="0" w:color="auto"/>
              <w:right w:val="single" w:sz="4" w:space="0" w:color="auto"/>
            </w:tcBorders>
            <w:vAlign w:val="center"/>
          </w:tcPr>
          <w:p w14:paraId="5F729B75" w14:textId="07AFC648" w:rsidR="00DB12FE" w:rsidRPr="00955748" w:rsidRDefault="00DB12FE" w:rsidP="00A45DED">
            <w:pPr>
              <w:spacing w:line="276" w:lineRule="auto"/>
              <w:jc w:val="left"/>
              <w:rPr>
                <w:rFonts w:cs="Calibri"/>
                <w:color w:val="000000" w:themeColor="text1"/>
                <w:sz w:val="22"/>
                <w:szCs w:val="22"/>
                <w:lang w:val="sr-Cyrl-RS" w:eastAsia="sr-Latn-CS"/>
              </w:rPr>
            </w:pPr>
            <w:r w:rsidRPr="00955748">
              <w:rPr>
                <w:rFonts w:cs="Calibri"/>
                <w:color w:val="000000" w:themeColor="text1"/>
                <w:sz w:val="22"/>
                <w:szCs w:val="22"/>
                <w:lang w:val="sr-Cyrl-CS" w:eastAsia="sr-Latn-CS"/>
              </w:rPr>
              <w:t>1</w:t>
            </w:r>
            <w:r w:rsidRPr="00955748">
              <w:rPr>
                <w:rFonts w:cs="Calibri"/>
                <w:color w:val="000000" w:themeColor="text1"/>
                <w:sz w:val="22"/>
                <w:szCs w:val="22"/>
                <w:lang w:val="sr-Cyrl-RS" w:eastAsia="sr-Latn-CS"/>
              </w:rPr>
              <w:t>.</w:t>
            </w:r>
            <w:r w:rsidR="002554E5" w:rsidRPr="00955748">
              <w:rPr>
                <w:rFonts w:cs="Calibri"/>
                <w:color w:val="000000" w:themeColor="text1"/>
                <w:sz w:val="22"/>
                <w:szCs w:val="22"/>
                <w:lang w:val="sr-Cyrl-RS" w:eastAsia="sr-Latn-CS"/>
              </w:rPr>
              <w:t xml:space="preserve"> Анализа образовно васпитног рада за трећи п</w:t>
            </w:r>
            <w:r w:rsidR="00421725">
              <w:rPr>
                <w:rFonts w:cs="Calibri"/>
                <w:color w:val="000000" w:themeColor="text1"/>
                <w:sz w:val="22"/>
                <w:szCs w:val="22"/>
                <w:lang w:val="sr-Cyrl-RS" w:eastAsia="sr-Latn-CS"/>
              </w:rPr>
              <w:t>ресек стања</w:t>
            </w:r>
          </w:p>
          <w:p w14:paraId="4AC2B4D4" w14:textId="34B5555B" w:rsidR="00DB12FE" w:rsidRPr="005213E8" w:rsidRDefault="00DB12FE" w:rsidP="00A45DED">
            <w:pPr>
              <w:spacing w:line="276" w:lineRule="auto"/>
              <w:jc w:val="left"/>
              <w:rPr>
                <w:rFonts w:cs="Calibri"/>
                <w:sz w:val="22"/>
                <w:szCs w:val="22"/>
                <w:lang w:val="sr-Latn-RS" w:eastAsia="sr-Latn-CS"/>
              </w:rPr>
            </w:pPr>
            <w:r w:rsidRPr="00955748">
              <w:rPr>
                <w:rFonts w:cs="Calibri"/>
                <w:color w:val="000000" w:themeColor="text1"/>
                <w:sz w:val="22"/>
                <w:szCs w:val="22"/>
                <w:lang w:val="sr-Cyrl-RS" w:eastAsia="sr-Latn-CS"/>
              </w:rPr>
              <w:t>2. Разно</w:t>
            </w:r>
          </w:p>
        </w:tc>
        <w:tc>
          <w:tcPr>
            <w:tcW w:w="1667" w:type="pct"/>
            <w:tcBorders>
              <w:top w:val="single" w:sz="4" w:space="0" w:color="auto"/>
              <w:left w:val="single" w:sz="4" w:space="0" w:color="auto"/>
              <w:bottom w:val="single" w:sz="4" w:space="0" w:color="auto"/>
              <w:right w:val="single" w:sz="4" w:space="0" w:color="auto"/>
            </w:tcBorders>
            <w:vAlign w:val="center"/>
          </w:tcPr>
          <w:p w14:paraId="2A9FF897" w14:textId="77777777" w:rsidR="00DB12FE" w:rsidRPr="00E50328" w:rsidRDefault="00DB12FE" w:rsidP="00A45DED">
            <w:pPr>
              <w:spacing w:line="276" w:lineRule="auto"/>
              <w:jc w:val="center"/>
              <w:rPr>
                <w:rFonts w:cs="Calibri"/>
                <w:sz w:val="22"/>
                <w:szCs w:val="22"/>
                <w:lang w:val="sr-Cyrl-CS" w:eastAsia="sr-Latn-CS"/>
              </w:rPr>
            </w:pPr>
            <w:r w:rsidRPr="00E50328">
              <w:rPr>
                <w:rFonts w:cs="Calibri"/>
                <w:sz w:val="22"/>
                <w:szCs w:val="22"/>
                <w:lang w:val="sr-Cyrl-CS"/>
              </w:rPr>
              <w:t>Сви чланови</w:t>
            </w:r>
          </w:p>
        </w:tc>
      </w:tr>
      <w:tr w:rsidR="00DB12FE" w:rsidRPr="00E50328" w14:paraId="0F0E73E9" w14:textId="77777777" w:rsidTr="00A45DED">
        <w:tc>
          <w:tcPr>
            <w:tcW w:w="902" w:type="pct"/>
            <w:tcBorders>
              <w:top w:val="single" w:sz="4" w:space="0" w:color="auto"/>
              <w:left w:val="single" w:sz="4" w:space="0" w:color="auto"/>
              <w:bottom w:val="single" w:sz="4" w:space="0" w:color="auto"/>
              <w:right w:val="single" w:sz="4" w:space="0" w:color="auto"/>
            </w:tcBorders>
            <w:vAlign w:val="center"/>
          </w:tcPr>
          <w:p w14:paraId="5448CECD" w14:textId="77777777" w:rsidR="00DB12FE" w:rsidRPr="00E50328" w:rsidRDefault="00DB12FE" w:rsidP="00A45DED">
            <w:pPr>
              <w:spacing w:line="276" w:lineRule="auto"/>
              <w:rPr>
                <w:rFonts w:cs="Calibri"/>
                <w:sz w:val="22"/>
                <w:szCs w:val="22"/>
                <w:lang w:val="sr-Latn-BA" w:eastAsia="sr-Latn-CS"/>
              </w:rPr>
            </w:pPr>
            <w:r w:rsidRPr="00E50328">
              <w:rPr>
                <w:rFonts w:cs="Calibri"/>
                <w:sz w:val="22"/>
                <w:szCs w:val="22"/>
                <w:lang w:val="sr-Cyrl-CS" w:eastAsia="sr-Latn-CS"/>
              </w:rPr>
              <w:t>Мај</w:t>
            </w:r>
          </w:p>
        </w:tc>
        <w:tc>
          <w:tcPr>
            <w:tcW w:w="2431" w:type="pct"/>
            <w:tcBorders>
              <w:top w:val="single" w:sz="4" w:space="0" w:color="auto"/>
              <w:left w:val="single" w:sz="4" w:space="0" w:color="auto"/>
              <w:bottom w:val="single" w:sz="4" w:space="0" w:color="auto"/>
              <w:right w:val="single" w:sz="4" w:space="0" w:color="auto"/>
            </w:tcBorders>
            <w:vAlign w:val="center"/>
          </w:tcPr>
          <w:p w14:paraId="0832761A" w14:textId="77777777" w:rsidR="00DB12FE" w:rsidRPr="00E50328" w:rsidRDefault="00DB12FE" w:rsidP="00A45DED">
            <w:pPr>
              <w:spacing w:line="276" w:lineRule="auto"/>
              <w:jc w:val="left"/>
              <w:rPr>
                <w:rFonts w:cs="Calibri"/>
                <w:sz w:val="22"/>
                <w:szCs w:val="22"/>
                <w:lang w:val="sr-Cyrl-CS" w:eastAsia="sr-Latn-CS"/>
              </w:rPr>
            </w:pPr>
            <w:r w:rsidRPr="00E50328">
              <w:rPr>
                <w:rFonts w:cs="Calibri"/>
                <w:sz w:val="22"/>
                <w:szCs w:val="22"/>
                <w:lang w:val="sr-Cyrl-CS" w:eastAsia="sr-Latn-CS"/>
              </w:rPr>
              <w:t xml:space="preserve">1.Предог за ученика генерације и ученика који се посебно истиче у ваннаставним активностима. </w:t>
            </w:r>
          </w:p>
          <w:p w14:paraId="12E97EF1" w14:textId="5DC4BF91" w:rsidR="00DB12FE" w:rsidRPr="00E50328" w:rsidRDefault="00DB12FE" w:rsidP="00A45DED">
            <w:pPr>
              <w:spacing w:line="276" w:lineRule="auto"/>
              <w:jc w:val="left"/>
              <w:rPr>
                <w:rFonts w:cs="Calibri"/>
                <w:sz w:val="22"/>
                <w:szCs w:val="22"/>
                <w:lang w:val="sr-Cyrl-RS" w:eastAsia="sr-Latn-CS"/>
              </w:rPr>
            </w:pPr>
            <w:r w:rsidRPr="00E50328">
              <w:rPr>
                <w:rFonts w:cs="Calibri"/>
                <w:sz w:val="22"/>
                <w:szCs w:val="22"/>
                <w:lang w:val="sr-Cyrl-CS" w:eastAsia="sr-Latn-CS"/>
              </w:rPr>
              <w:t>2.Припреме за реализацију ``</w:t>
            </w:r>
            <w:r w:rsidRPr="00E50328">
              <w:rPr>
                <w:rFonts w:cs="Calibri"/>
                <w:sz w:val="22"/>
                <w:szCs w:val="22"/>
                <w:lang w:val="en-GB" w:eastAsia="sr-Latn-CS"/>
              </w:rPr>
              <w:t>Дe</w:t>
            </w:r>
            <w:r w:rsidR="00E259DD">
              <w:rPr>
                <w:rFonts w:cs="Calibri"/>
                <w:sz w:val="22"/>
                <w:szCs w:val="22"/>
                <w:lang w:val="sr-Cyrl-CS" w:eastAsia="sr-Latn-CS"/>
              </w:rPr>
              <w:t>ч</w:t>
            </w:r>
            <w:r w:rsidR="00E259DD">
              <w:rPr>
                <w:rFonts w:cs="Calibri"/>
                <w:sz w:val="22"/>
                <w:szCs w:val="22"/>
                <w:lang w:val="sr-Cyrl-RS" w:eastAsia="sr-Latn-CS"/>
              </w:rPr>
              <w:t>и</w:t>
            </w:r>
            <w:r w:rsidRPr="00E50328">
              <w:rPr>
                <w:rFonts w:cs="Calibri"/>
                <w:sz w:val="22"/>
                <w:szCs w:val="22"/>
                <w:lang w:val="sr-Cyrl-CS" w:eastAsia="sr-Latn-CS"/>
              </w:rPr>
              <w:t>је олимпијаде</w:t>
            </w:r>
            <w:r w:rsidRPr="00E50328">
              <w:rPr>
                <w:rFonts w:cs="Calibri"/>
                <w:sz w:val="22"/>
                <w:szCs w:val="22"/>
                <w:lang w:val="en-GB" w:eastAsia="sr-Latn-CS"/>
              </w:rPr>
              <w:t>``</w:t>
            </w:r>
          </w:p>
          <w:p w14:paraId="22B79F92" w14:textId="77777777" w:rsidR="00DB12FE" w:rsidRPr="00E50328" w:rsidRDefault="00DB12FE" w:rsidP="00A45DED">
            <w:pPr>
              <w:spacing w:line="276" w:lineRule="auto"/>
              <w:jc w:val="left"/>
              <w:rPr>
                <w:rFonts w:cs="Calibri"/>
                <w:sz w:val="22"/>
                <w:szCs w:val="22"/>
                <w:lang w:val="sr-Cyrl-RS" w:eastAsia="sr-Latn-CS"/>
              </w:rPr>
            </w:pPr>
            <w:r w:rsidRPr="00E50328">
              <w:rPr>
                <w:rFonts w:cs="Calibri"/>
                <w:sz w:val="22"/>
                <w:szCs w:val="22"/>
                <w:lang w:val="sr-Cyrl-RS" w:eastAsia="sr-Latn-CS"/>
              </w:rPr>
              <w:t>3.Разно</w:t>
            </w:r>
          </w:p>
        </w:tc>
        <w:tc>
          <w:tcPr>
            <w:tcW w:w="1667" w:type="pct"/>
            <w:tcBorders>
              <w:top w:val="single" w:sz="4" w:space="0" w:color="auto"/>
              <w:left w:val="single" w:sz="4" w:space="0" w:color="auto"/>
              <w:bottom w:val="single" w:sz="4" w:space="0" w:color="auto"/>
              <w:right w:val="single" w:sz="4" w:space="0" w:color="auto"/>
            </w:tcBorders>
            <w:vAlign w:val="center"/>
          </w:tcPr>
          <w:p w14:paraId="79716A78" w14:textId="77777777" w:rsidR="00DB12FE" w:rsidRPr="00E50328" w:rsidRDefault="00DB12FE" w:rsidP="00A45DED">
            <w:pPr>
              <w:spacing w:line="276" w:lineRule="auto"/>
              <w:jc w:val="center"/>
              <w:rPr>
                <w:rFonts w:cs="Calibri"/>
                <w:sz w:val="22"/>
                <w:szCs w:val="22"/>
                <w:lang w:val="sr-Cyrl-CS" w:eastAsia="sr-Latn-CS"/>
              </w:rPr>
            </w:pPr>
            <w:r w:rsidRPr="00E50328">
              <w:rPr>
                <w:rFonts w:cs="Calibri"/>
                <w:sz w:val="22"/>
                <w:szCs w:val="22"/>
                <w:lang w:val="sr-Cyrl-CS"/>
              </w:rPr>
              <w:t>Сви чланови</w:t>
            </w:r>
          </w:p>
        </w:tc>
      </w:tr>
      <w:tr w:rsidR="00DB12FE" w:rsidRPr="00E50328" w14:paraId="67F20998" w14:textId="77777777" w:rsidTr="00A45DED">
        <w:tc>
          <w:tcPr>
            <w:tcW w:w="902" w:type="pct"/>
            <w:tcBorders>
              <w:top w:val="single" w:sz="4" w:space="0" w:color="auto"/>
              <w:left w:val="single" w:sz="4" w:space="0" w:color="auto"/>
              <w:bottom w:val="single" w:sz="4" w:space="0" w:color="auto"/>
              <w:right w:val="single" w:sz="4" w:space="0" w:color="auto"/>
            </w:tcBorders>
            <w:vAlign w:val="center"/>
          </w:tcPr>
          <w:p w14:paraId="38815DEE" w14:textId="77777777" w:rsidR="00DB12FE" w:rsidRPr="00E50328" w:rsidRDefault="00DB12FE" w:rsidP="00A45DED">
            <w:pPr>
              <w:spacing w:line="276" w:lineRule="auto"/>
              <w:rPr>
                <w:rFonts w:cs="Calibri"/>
                <w:sz w:val="22"/>
                <w:szCs w:val="22"/>
                <w:lang w:val="sr-Latn-BA" w:eastAsia="sr-Latn-CS"/>
              </w:rPr>
            </w:pPr>
            <w:r w:rsidRPr="00E50328">
              <w:rPr>
                <w:rFonts w:cs="Calibri"/>
                <w:sz w:val="22"/>
                <w:szCs w:val="22"/>
                <w:lang w:val="sr-Cyrl-CS" w:eastAsia="sr-Latn-CS"/>
              </w:rPr>
              <w:t>Јун</w:t>
            </w:r>
          </w:p>
        </w:tc>
        <w:tc>
          <w:tcPr>
            <w:tcW w:w="2431" w:type="pct"/>
            <w:tcBorders>
              <w:top w:val="single" w:sz="4" w:space="0" w:color="auto"/>
              <w:left w:val="single" w:sz="4" w:space="0" w:color="auto"/>
              <w:bottom w:val="single" w:sz="4" w:space="0" w:color="auto"/>
              <w:right w:val="single" w:sz="4" w:space="0" w:color="auto"/>
            </w:tcBorders>
            <w:vAlign w:val="center"/>
          </w:tcPr>
          <w:p w14:paraId="55FD3459" w14:textId="74FA25DE" w:rsidR="00DB12FE" w:rsidRPr="00E50328" w:rsidRDefault="00DB12FE" w:rsidP="00A45DED">
            <w:pPr>
              <w:spacing w:line="276" w:lineRule="auto"/>
              <w:jc w:val="left"/>
              <w:rPr>
                <w:rFonts w:cs="Calibri"/>
                <w:sz w:val="22"/>
                <w:szCs w:val="22"/>
                <w:lang w:val="sr-Cyrl-CS" w:eastAsia="sr-Latn-CS"/>
              </w:rPr>
            </w:pPr>
            <w:r w:rsidRPr="00E50328">
              <w:rPr>
                <w:rFonts w:cs="Calibri"/>
                <w:sz w:val="22"/>
                <w:szCs w:val="22"/>
                <w:lang w:val="sr-Cyrl-CS" w:eastAsia="sr-Latn-CS"/>
              </w:rPr>
              <w:t>1.Анализа рада Стручног већа за област</w:t>
            </w:r>
            <w:r w:rsidRPr="00E50328">
              <w:rPr>
                <w:rFonts w:cs="Calibri"/>
                <w:sz w:val="22"/>
                <w:szCs w:val="22"/>
                <w:lang w:val="sr-Latn-RS" w:eastAsia="sr-Latn-CS"/>
              </w:rPr>
              <w:t xml:space="preserve"> </w:t>
            </w:r>
            <w:r w:rsidRPr="00E50328">
              <w:rPr>
                <w:rFonts w:cs="Calibri"/>
                <w:sz w:val="22"/>
                <w:szCs w:val="22"/>
                <w:lang w:val="sr-Cyrl-CS" w:eastAsia="sr-Latn-CS"/>
              </w:rPr>
              <w:t>предмета,вештина на крају школске 202</w:t>
            </w:r>
            <w:r w:rsidRPr="00E50328">
              <w:rPr>
                <w:rFonts w:cs="Calibri"/>
                <w:sz w:val="22"/>
                <w:szCs w:val="22"/>
                <w:lang w:val="sr-Cyrl-RS" w:eastAsia="sr-Latn-CS"/>
              </w:rPr>
              <w:t>6</w:t>
            </w:r>
            <w:r w:rsidRPr="00E50328">
              <w:rPr>
                <w:rFonts w:cs="Calibri"/>
                <w:sz w:val="22"/>
                <w:szCs w:val="22"/>
                <w:lang w:val="sr-Cyrl-CS" w:eastAsia="sr-Latn-CS"/>
              </w:rPr>
              <w:t>/202</w:t>
            </w:r>
            <w:r w:rsidRPr="00E50328">
              <w:rPr>
                <w:rFonts w:cs="Calibri"/>
                <w:sz w:val="22"/>
                <w:szCs w:val="22"/>
                <w:lang w:val="sr-Cyrl-RS" w:eastAsia="sr-Latn-CS"/>
              </w:rPr>
              <w:t>7</w:t>
            </w:r>
            <w:r w:rsidRPr="00E50328">
              <w:rPr>
                <w:rFonts w:cs="Calibri"/>
                <w:sz w:val="22"/>
                <w:szCs w:val="22"/>
                <w:lang w:val="sr-Cyrl-CS" w:eastAsia="sr-Latn-CS"/>
              </w:rPr>
              <w:t>. године</w:t>
            </w:r>
          </w:p>
          <w:p w14:paraId="6DCE1FB5" w14:textId="77777777" w:rsidR="00DB12FE" w:rsidRPr="00E50328" w:rsidRDefault="00DB12FE" w:rsidP="00A45DED">
            <w:pPr>
              <w:spacing w:line="276" w:lineRule="auto"/>
              <w:jc w:val="left"/>
              <w:rPr>
                <w:rFonts w:cs="Calibri"/>
                <w:sz w:val="22"/>
                <w:szCs w:val="22"/>
                <w:lang w:val="sr-Cyrl-CS" w:eastAsia="sr-Latn-CS"/>
              </w:rPr>
            </w:pPr>
            <w:r w:rsidRPr="00E50328">
              <w:rPr>
                <w:rFonts w:cs="Calibri"/>
                <w:sz w:val="22"/>
                <w:szCs w:val="22"/>
                <w:lang w:val="sr-Cyrl-CS" w:eastAsia="sr-Latn-CS"/>
              </w:rPr>
              <w:t>2. Подношење извештаја Стручном Активу за развојно планирање</w:t>
            </w:r>
          </w:p>
          <w:p w14:paraId="17A359BE" w14:textId="77777777" w:rsidR="00DB12FE" w:rsidRPr="00E50328" w:rsidRDefault="00DB12FE" w:rsidP="00A45DED">
            <w:pPr>
              <w:spacing w:line="276" w:lineRule="auto"/>
              <w:jc w:val="left"/>
              <w:rPr>
                <w:rFonts w:cs="Calibri"/>
                <w:sz w:val="22"/>
                <w:szCs w:val="22"/>
                <w:lang w:val="sr-Cyrl-CS" w:eastAsia="sr-Latn-CS"/>
              </w:rPr>
            </w:pPr>
            <w:r w:rsidRPr="00E50328">
              <w:rPr>
                <w:rFonts w:cs="Calibri"/>
                <w:sz w:val="22"/>
                <w:szCs w:val="22"/>
                <w:lang w:val="sr-Cyrl-CS" w:eastAsia="sr-Latn-CS"/>
              </w:rPr>
              <w:t>3.Предлози за наредну школску годину</w:t>
            </w:r>
          </w:p>
          <w:p w14:paraId="70B69295" w14:textId="77777777" w:rsidR="00DB12FE" w:rsidRPr="00E50328" w:rsidRDefault="00DB12FE" w:rsidP="00A45DED">
            <w:pPr>
              <w:spacing w:line="276" w:lineRule="auto"/>
              <w:jc w:val="left"/>
              <w:rPr>
                <w:rFonts w:cs="Calibri"/>
                <w:sz w:val="22"/>
                <w:szCs w:val="22"/>
                <w:lang w:val="sr-Cyrl-CS" w:eastAsia="sr-Latn-CS"/>
              </w:rPr>
            </w:pPr>
            <w:r w:rsidRPr="00E50328">
              <w:rPr>
                <w:rFonts w:cs="Calibri"/>
                <w:sz w:val="22"/>
                <w:szCs w:val="22"/>
                <w:lang w:val="sr-Cyrl-CS" w:eastAsia="sr-Latn-CS"/>
              </w:rPr>
              <w:t>4.</w:t>
            </w:r>
            <w:r w:rsidRPr="00E50328">
              <w:rPr>
                <w:rFonts w:cs="Calibri"/>
                <w:sz w:val="22"/>
                <w:szCs w:val="22"/>
                <w:lang w:val="sr-Cyrl-RS" w:eastAsia="sr-Latn-CS"/>
              </w:rPr>
              <w:t>Р</w:t>
            </w:r>
            <w:r w:rsidRPr="00E50328">
              <w:rPr>
                <w:rFonts w:cs="Calibri"/>
                <w:sz w:val="22"/>
                <w:szCs w:val="22"/>
                <w:lang w:val="sr-Cyrl-CS" w:eastAsia="sr-Latn-CS"/>
              </w:rPr>
              <w:t>азно</w:t>
            </w:r>
          </w:p>
        </w:tc>
        <w:tc>
          <w:tcPr>
            <w:tcW w:w="1667" w:type="pct"/>
            <w:tcBorders>
              <w:top w:val="single" w:sz="4" w:space="0" w:color="auto"/>
              <w:left w:val="single" w:sz="4" w:space="0" w:color="auto"/>
              <w:bottom w:val="single" w:sz="4" w:space="0" w:color="auto"/>
              <w:right w:val="single" w:sz="4" w:space="0" w:color="auto"/>
            </w:tcBorders>
            <w:vAlign w:val="center"/>
          </w:tcPr>
          <w:p w14:paraId="27223FB0" w14:textId="77777777" w:rsidR="00DB12FE" w:rsidRPr="00E50328" w:rsidRDefault="00DB12FE" w:rsidP="00A45DED">
            <w:pPr>
              <w:spacing w:line="276" w:lineRule="auto"/>
              <w:jc w:val="center"/>
              <w:rPr>
                <w:rFonts w:cs="Calibri"/>
                <w:sz w:val="22"/>
                <w:szCs w:val="22"/>
                <w:lang w:val="sr-Cyrl-CS" w:eastAsia="sr-Latn-CS"/>
              </w:rPr>
            </w:pPr>
            <w:r w:rsidRPr="00E50328">
              <w:rPr>
                <w:rFonts w:cs="Calibri"/>
                <w:sz w:val="22"/>
                <w:szCs w:val="22"/>
                <w:lang w:val="sr-Cyrl-CS"/>
              </w:rPr>
              <w:t>Сви чланови</w:t>
            </w:r>
          </w:p>
        </w:tc>
      </w:tr>
    </w:tbl>
    <w:p w14:paraId="6105A4A7" w14:textId="77777777" w:rsidR="00862A5F" w:rsidRPr="00785B56" w:rsidRDefault="00862A5F">
      <w:pPr>
        <w:rPr>
          <w:rFonts w:cs="Book Antiqua"/>
          <w:color w:val="FF0000"/>
          <w:sz w:val="22"/>
          <w:szCs w:val="22"/>
          <w:lang w:val="sr-Cyrl-RS"/>
        </w:rPr>
      </w:pPr>
    </w:p>
    <w:p w14:paraId="308A740F" w14:textId="77777777" w:rsidR="00862A5F" w:rsidRPr="00785B56" w:rsidRDefault="00862A5F">
      <w:pPr>
        <w:rPr>
          <w:rFonts w:cs="Book Antiqua"/>
          <w:color w:val="FF0000"/>
          <w:sz w:val="22"/>
          <w:szCs w:val="22"/>
          <w:lang w:val="sr-Cyrl-RS"/>
        </w:rPr>
      </w:pPr>
    </w:p>
    <w:p w14:paraId="4A9331AD" w14:textId="77777777" w:rsidR="00862A5F" w:rsidRPr="001B51C8" w:rsidRDefault="00862A5F">
      <w:pPr>
        <w:pStyle w:val="Heading2"/>
        <w:tabs>
          <w:tab w:val="clear" w:pos="3434"/>
        </w:tabs>
        <w:spacing w:before="0" w:after="0" w:line="480" w:lineRule="auto"/>
        <w:jc w:val="center"/>
      </w:pPr>
      <w:bookmarkStart w:id="44" w:name="_Toc240021987"/>
      <w:r w:rsidRPr="001B51C8">
        <w:rPr>
          <w:rFonts w:cs="Book Antiqua"/>
          <w:sz w:val="22"/>
          <w:szCs w:val="22"/>
          <w:lang w:val="sr-Latn-BA"/>
        </w:rPr>
        <w:t xml:space="preserve">V.5 </w:t>
      </w:r>
      <w:r w:rsidRPr="001B51C8">
        <w:rPr>
          <w:rFonts w:cs="Book Antiqua"/>
          <w:sz w:val="22"/>
          <w:szCs w:val="22"/>
        </w:rPr>
        <w:t>План рада Стручног већа за област групе предмета 1 и 2</w:t>
      </w:r>
      <w:r w:rsidRPr="001B51C8">
        <w:rPr>
          <w:rFonts w:cs="Book Antiqua"/>
          <w:sz w:val="22"/>
          <w:szCs w:val="22"/>
          <w:lang w:val="sr-Cyrl-CS"/>
        </w:rPr>
        <w:t xml:space="preserve"> и разредну наставу</w:t>
      </w:r>
      <w:bookmarkEnd w:id="44"/>
    </w:p>
    <w:p w14:paraId="0BE5859B" w14:textId="77777777" w:rsidR="00862A5F" w:rsidRPr="001B51C8" w:rsidRDefault="00862A5F">
      <w:pPr>
        <w:pStyle w:val="Heading3"/>
        <w:spacing w:before="0" w:after="0" w:line="360" w:lineRule="auto"/>
      </w:pPr>
      <w:bookmarkStart w:id="45" w:name="_Toc240021988"/>
      <w:r w:rsidRPr="001B51C8">
        <w:rPr>
          <w:rFonts w:cs="Book Antiqua"/>
        </w:rPr>
        <w:t xml:space="preserve">V.5.1 План рада Стручног већа за област </w:t>
      </w:r>
      <w:r w:rsidRPr="001B51C8">
        <w:rPr>
          <w:rFonts w:cs="Book Antiqua"/>
          <w:lang w:val="sr-Cyrl-RS"/>
        </w:rPr>
        <w:t xml:space="preserve">групе </w:t>
      </w:r>
      <w:r w:rsidRPr="001B51C8">
        <w:rPr>
          <w:rFonts w:cs="Book Antiqua"/>
        </w:rPr>
        <w:t>предмета 1</w:t>
      </w:r>
      <w:bookmarkEnd w:id="45"/>
    </w:p>
    <w:p w14:paraId="7F4330EB" w14:textId="77777777" w:rsidR="00862A5F" w:rsidRPr="009C01A0" w:rsidRDefault="00862A5F" w:rsidP="002A49E2">
      <w:pPr>
        <w:jc w:val="left"/>
        <w:rPr>
          <w:sz w:val="22"/>
          <w:szCs w:val="22"/>
          <w:lang w:val="sr-Cyrl-RS"/>
        </w:rPr>
      </w:pPr>
      <w:r w:rsidRPr="009C01A0">
        <w:rPr>
          <w:sz w:val="22"/>
          <w:szCs w:val="22"/>
          <w:lang w:val="sr-Cyrl-RS"/>
        </w:rPr>
        <w:t>Чланови Стручног већа за област групе предмета 1:</w:t>
      </w:r>
    </w:p>
    <w:p w14:paraId="0EBBADDC" w14:textId="4BFA3B20" w:rsidR="001B51C8" w:rsidRPr="009C01A0" w:rsidRDefault="001B51C8" w:rsidP="002A49E2">
      <w:pPr>
        <w:jc w:val="left"/>
        <w:rPr>
          <w:sz w:val="22"/>
          <w:szCs w:val="22"/>
        </w:rPr>
      </w:pPr>
      <w:r w:rsidRPr="009C01A0">
        <w:rPr>
          <w:sz w:val="22"/>
          <w:szCs w:val="22"/>
          <w:lang w:val="sr-Cyrl-RS"/>
        </w:rPr>
        <w:t>Сара Бељин - руководилац</w:t>
      </w:r>
    </w:p>
    <w:p w14:paraId="0FF11D7E" w14:textId="77777777" w:rsidR="00AC0D12" w:rsidRPr="00A10788" w:rsidRDefault="00AC0D12" w:rsidP="002A49E2">
      <w:pPr>
        <w:jc w:val="left"/>
        <w:rPr>
          <w:color w:val="000000" w:themeColor="text1"/>
          <w:sz w:val="22"/>
          <w:szCs w:val="22"/>
          <w:lang w:val="sr-Cyrl-RS"/>
        </w:rPr>
      </w:pPr>
      <w:r w:rsidRPr="00A10788">
        <w:rPr>
          <w:color w:val="000000" w:themeColor="text1"/>
          <w:sz w:val="22"/>
          <w:szCs w:val="22"/>
          <w:lang w:val="sr-Cyrl-RS"/>
        </w:rPr>
        <w:t>Јована Лукач – чланица (заменица руководиоца)</w:t>
      </w:r>
    </w:p>
    <w:p w14:paraId="4FB8AE9E" w14:textId="30052B96" w:rsidR="00862A5F" w:rsidRPr="009C01A0" w:rsidRDefault="008B11AF" w:rsidP="002A49E2">
      <w:pPr>
        <w:jc w:val="left"/>
        <w:rPr>
          <w:sz w:val="22"/>
          <w:szCs w:val="22"/>
        </w:rPr>
      </w:pPr>
      <w:r w:rsidRPr="009C01A0">
        <w:rPr>
          <w:sz w:val="22"/>
          <w:szCs w:val="22"/>
          <w:lang w:val="sr-Cyrl-RS"/>
        </w:rPr>
        <w:t>Маја Стошић</w:t>
      </w:r>
      <w:r w:rsidR="002A49E2">
        <w:rPr>
          <w:sz w:val="22"/>
          <w:szCs w:val="22"/>
          <w:lang w:val="sr-Cyrl-RS"/>
        </w:rPr>
        <w:t xml:space="preserve"> </w:t>
      </w:r>
      <w:r w:rsidRPr="009C01A0">
        <w:rPr>
          <w:sz w:val="22"/>
          <w:szCs w:val="22"/>
          <w:lang w:val="sr-Cyrl-RS"/>
        </w:rPr>
        <w:t>(заменица Невена Вишковић)</w:t>
      </w:r>
      <w:r w:rsidR="00E259DD">
        <w:rPr>
          <w:sz w:val="22"/>
          <w:szCs w:val="22"/>
          <w:lang w:val="sr-Cyrl-RS"/>
        </w:rPr>
        <w:t xml:space="preserve"> </w:t>
      </w:r>
      <w:r w:rsidRPr="009C01A0">
        <w:rPr>
          <w:sz w:val="22"/>
          <w:szCs w:val="22"/>
          <w:lang w:val="sr-Cyrl-RS"/>
        </w:rPr>
        <w:t>- чланица</w:t>
      </w:r>
    </w:p>
    <w:p w14:paraId="251267E3" w14:textId="77777777" w:rsidR="00862A5F" w:rsidRPr="009C01A0" w:rsidRDefault="00862A5F" w:rsidP="002A49E2">
      <w:pPr>
        <w:jc w:val="left"/>
        <w:rPr>
          <w:sz w:val="22"/>
          <w:szCs w:val="22"/>
        </w:rPr>
      </w:pPr>
      <w:r w:rsidRPr="009C01A0">
        <w:rPr>
          <w:sz w:val="22"/>
          <w:szCs w:val="22"/>
          <w:lang w:val="sr-Cyrl-RS"/>
        </w:rPr>
        <w:t>Славица Рашета - чланица</w:t>
      </w:r>
    </w:p>
    <w:p w14:paraId="3EBE5E5B" w14:textId="5165F7E7" w:rsidR="002A49E2" w:rsidRPr="00AC0D12" w:rsidRDefault="00862A5F" w:rsidP="002A49E2">
      <w:pPr>
        <w:jc w:val="left"/>
        <w:rPr>
          <w:sz w:val="22"/>
          <w:szCs w:val="22"/>
        </w:rPr>
      </w:pPr>
      <w:r w:rsidRPr="009C01A0">
        <w:rPr>
          <w:sz w:val="22"/>
          <w:szCs w:val="22"/>
          <w:lang w:val="sr-Cyrl-RS"/>
        </w:rPr>
        <w:t>Маја Недовић - чланица</w:t>
      </w:r>
    </w:p>
    <w:tbl>
      <w:tblPr>
        <w:tblW w:w="5000" w:type="pct"/>
        <w:tblInd w:w="-10" w:type="dxa"/>
        <w:tblLayout w:type="fixed"/>
        <w:tblLook w:val="0000" w:firstRow="0" w:lastRow="0" w:firstColumn="0" w:lastColumn="0" w:noHBand="0" w:noVBand="0"/>
      </w:tblPr>
      <w:tblGrid>
        <w:gridCol w:w="2368"/>
        <w:gridCol w:w="4216"/>
        <w:gridCol w:w="3152"/>
      </w:tblGrid>
      <w:tr w:rsidR="008B11AF" w:rsidRPr="009C01A0" w14:paraId="0343D517" w14:textId="77777777" w:rsidTr="008B11AF">
        <w:trPr>
          <w:trHeight w:val="576"/>
        </w:trPr>
        <w:tc>
          <w:tcPr>
            <w:tcW w:w="2204" w:type="dxa"/>
            <w:tcBorders>
              <w:top w:val="single" w:sz="4" w:space="0" w:color="000000"/>
              <w:left w:val="single" w:sz="4" w:space="0" w:color="000000"/>
              <w:bottom w:val="single" w:sz="4" w:space="0" w:color="000000"/>
            </w:tcBorders>
            <w:shd w:val="clear" w:color="auto" w:fill="E2FED7"/>
            <w:vAlign w:val="center"/>
          </w:tcPr>
          <w:p w14:paraId="05E4378F" w14:textId="77777777" w:rsidR="008B11AF" w:rsidRPr="009C01A0" w:rsidRDefault="008B11AF" w:rsidP="008B11AF">
            <w:pPr>
              <w:rPr>
                <w:sz w:val="22"/>
                <w:szCs w:val="22"/>
              </w:rPr>
            </w:pPr>
            <w:r w:rsidRPr="009C01A0">
              <w:rPr>
                <w:rFonts w:eastAsia="Calibri" w:cs="Book Antiqua"/>
                <w:b/>
                <w:bCs/>
                <w:sz w:val="22"/>
                <w:szCs w:val="22"/>
              </w:rPr>
              <w:t>Време</w:t>
            </w:r>
          </w:p>
        </w:tc>
        <w:tc>
          <w:tcPr>
            <w:tcW w:w="3923" w:type="dxa"/>
            <w:tcBorders>
              <w:top w:val="single" w:sz="4" w:space="0" w:color="000000"/>
              <w:left w:val="single" w:sz="4" w:space="0" w:color="000000"/>
              <w:bottom w:val="single" w:sz="4" w:space="0" w:color="000000"/>
            </w:tcBorders>
            <w:shd w:val="clear" w:color="auto" w:fill="E2FED7"/>
            <w:vAlign w:val="center"/>
          </w:tcPr>
          <w:p w14:paraId="1F342904" w14:textId="77777777" w:rsidR="008B11AF" w:rsidRPr="009C01A0" w:rsidRDefault="008B11AF" w:rsidP="008B11AF">
            <w:pPr>
              <w:rPr>
                <w:sz w:val="22"/>
                <w:szCs w:val="22"/>
              </w:rPr>
            </w:pPr>
            <w:r w:rsidRPr="009C01A0">
              <w:rPr>
                <w:rFonts w:eastAsia="Calibri" w:cs="Book Antiqua"/>
                <w:b/>
                <w:bCs/>
                <w:sz w:val="22"/>
                <w:szCs w:val="22"/>
              </w:rPr>
              <w:t>Садржај активности</w:t>
            </w:r>
          </w:p>
        </w:tc>
        <w:tc>
          <w:tcPr>
            <w:tcW w:w="2933"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2F163D8B" w14:textId="77777777" w:rsidR="008B11AF" w:rsidRPr="009C01A0" w:rsidRDefault="008B11AF" w:rsidP="008B11AF">
            <w:pPr>
              <w:rPr>
                <w:sz w:val="22"/>
                <w:szCs w:val="22"/>
              </w:rPr>
            </w:pPr>
            <w:r w:rsidRPr="009C01A0">
              <w:rPr>
                <w:rFonts w:eastAsia="Calibri" w:cs="Book Antiqua"/>
                <w:b/>
                <w:bCs/>
                <w:sz w:val="22"/>
                <w:szCs w:val="22"/>
              </w:rPr>
              <w:t xml:space="preserve">Реализатори </w:t>
            </w:r>
          </w:p>
        </w:tc>
      </w:tr>
      <w:tr w:rsidR="008B11AF" w:rsidRPr="009C01A0" w14:paraId="697EEE07" w14:textId="77777777" w:rsidTr="008B11AF">
        <w:tc>
          <w:tcPr>
            <w:tcW w:w="2204" w:type="dxa"/>
            <w:tcBorders>
              <w:top w:val="single" w:sz="4" w:space="0" w:color="000000"/>
              <w:left w:val="single" w:sz="4" w:space="0" w:color="000000"/>
              <w:bottom w:val="single" w:sz="4" w:space="0" w:color="000000"/>
            </w:tcBorders>
            <w:vAlign w:val="center"/>
          </w:tcPr>
          <w:p w14:paraId="5C5293CB" w14:textId="1BFF0849" w:rsidR="008B11AF" w:rsidRPr="009C01A0" w:rsidRDefault="008B11AF" w:rsidP="000F6884">
            <w:pPr>
              <w:jc w:val="center"/>
              <w:rPr>
                <w:sz w:val="22"/>
                <w:szCs w:val="22"/>
              </w:rPr>
            </w:pPr>
            <w:r w:rsidRPr="009C01A0">
              <w:rPr>
                <w:rFonts w:eastAsia="Calibri" w:cs="Book Antiqua"/>
                <w:sz w:val="22"/>
                <w:szCs w:val="22"/>
              </w:rPr>
              <w:t>Септембар</w:t>
            </w:r>
            <w:r w:rsidR="00E259DD">
              <w:rPr>
                <w:rFonts w:eastAsia="Calibri" w:cs="Book Antiqua"/>
                <w:sz w:val="22"/>
                <w:szCs w:val="22"/>
                <w:lang w:val="sr-Cyrl-RS"/>
              </w:rPr>
              <w:t xml:space="preserve"> -</w:t>
            </w:r>
            <w:r w:rsidRPr="009C01A0">
              <w:rPr>
                <w:rFonts w:eastAsia="Calibri" w:cs="Book Antiqua"/>
                <w:sz w:val="22"/>
                <w:szCs w:val="22"/>
                <w:lang w:val="sr-Cyrl-RS"/>
              </w:rPr>
              <w:t xml:space="preserve"> Октобар</w:t>
            </w:r>
          </w:p>
        </w:tc>
        <w:tc>
          <w:tcPr>
            <w:tcW w:w="3923" w:type="dxa"/>
            <w:tcBorders>
              <w:top w:val="single" w:sz="4" w:space="0" w:color="000000"/>
              <w:left w:val="single" w:sz="4" w:space="0" w:color="000000"/>
              <w:bottom w:val="single" w:sz="4" w:space="0" w:color="000000"/>
            </w:tcBorders>
            <w:vAlign w:val="center"/>
          </w:tcPr>
          <w:p w14:paraId="66FCB4AD" w14:textId="77777777" w:rsidR="008B11AF" w:rsidRPr="009C01A0" w:rsidRDefault="008B11AF" w:rsidP="008B11AF">
            <w:pPr>
              <w:jc w:val="left"/>
              <w:rPr>
                <w:rFonts w:eastAsia="Calibri" w:cs="Book Antiqua"/>
                <w:sz w:val="22"/>
                <w:szCs w:val="22"/>
                <w:lang w:val="sr-Cyrl-RS"/>
              </w:rPr>
            </w:pPr>
            <w:r w:rsidRPr="009C01A0">
              <w:rPr>
                <w:rFonts w:eastAsia="Calibri" w:cs="Book Antiqua"/>
                <w:sz w:val="22"/>
                <w:szCs w:val="22"/>
                <w:lang w:val="sr-Cyrl-RS"/>
              </w:rPr>
              <w:t>1. Усвајање записника са претходне седнице Стручног већа за области групе предмета 1</w:t>
            </w:r>
          </w:p>
          <w:p w14:paraId="07AC5134" w14:textId="77777777" w:rsidR="008B11AF" w:rsidRPr="009C01A0" w:rsidRDefault="008B11AF" w:rsidP="008B11AF">
            <w:pPr>
              <w:jc w:val="left"/>
              <w:rPr>
                <w:sz w:val="22"/>
                <w:szCs w:val="22"/>
                <w:lang w:val="sr-Cyrl-RS"/>
              </w:rPr>
            </w:pPr>
            <w:r w:rsidRPr="009C01A0">
              <w:rPr>
                <w:rFonts w:eastAsia="Calibri" w:cs="Book Antiqua"/>
                <w:sz w:val="22"/>
                <w:szCs w:val="22"/>
                <w:lang w:val="sr-Cyrl-RS"/>
              </w:rPr>
              <w:t>2</w:t>
            </w:r>
            <w:r w:rsidRPr="009C01A0">
              <w:rPr>
                <w:rFonts w:eastAsia="Calibri" w:cs="Book Antiqua"/>
                <w:sz w:val="22"/>
                <w:szCs w:val="22"/>
              </w:rPr>
              <w:t>.</w:t>
            </w:r>
            <w:r w:rsidRPr="009C01A0">
              <w:rPr>
                <w:rFonts w:eastAsia="Calibri" w:cs="Book Antiqua"/>
                <w:sz w:val="22"/>
                <w:szCs w:val="22"/>
                <w:lang w:val="sr-Cyrl-RS"/>
              </w:rPr>
              <w:t xml:space="preserve"> </w:t>
            </w:r>
            <w:r w:rsidRPr="009C01A0">
              <w:rPr>
                <w:rFonts w:eastAsia="Calibri" w:cs="Book Antiqua"/>
                <w:sz w:val="22"/>
                <w:szCs w:val="22"/>
              </w:rPr>
              <w:t xml:space="preserve">Усвајање плана рада </w:t>
            </w:r>
            <w:r w:rsidRPr="009C01A0">
              <w:rPr>
                <w:rFonts w:eastAsia="Calibri" w:cs="Book Antiqua"/>
                <w:sz w:val="22"/>
                <w:szCs w:val="22"/>
                <w:lang w:val="sr-Cyrl-RS"/>
              </w:rPr>
              <w:t>С</w:t>
            </w:r>
            <w:r w:rsidRPr="009C01A0">
              <w:rPr>
                <w:rFonts w:eastAsia="Calibri" w:cs="Book Antiqua"/>
                <w:sz w:val="22"/>
                <w:szCs w:val="22"/>
              </w:rPr>
              <w:t>тручног већа из области групе предмета 1 за школску 202</w:t>
            </w:r>
            <w:r w:rsidRPr="009C01A0">
              <w:rPr>
                <w:rFonts w:eastAsia="Calibri" w:cs="Book Antiqua"/>
                <w:sz w:val="22"/>
                <w:szCs w:val="22"/>
                <w:lang w:val="sr-Cyrl-RS"/>
              </w:rPr>
              <w:t>6</w:t>
            </w:r>
            <w:r w:rsidRPr="009C01A0">
              <w:rPr>
                <w:rFonts w:eastAsia="Calibri" w:cs="Book Antiqua"/>
                <w:sz w:val="22"/>
                <w:szCs w:val="22"/>
              </w:rPr>
              <w:t>/202</w:t>
            </w:r>
            <w:r w:rsidRPr="009C01A0">
              <w:rPr>
                <w:rFonts w:eastAsia="Calibri" w:cs="Book Antiqua"/>
                <w:sz w:val="22"/>
                <w:szCs w:val="22"/>
                <w:lang w:val="sr-Cyrl-RS"/>
              </w:rPr>
              <w:t>7</w:t>
            </w:r>
            <w:r w:rsidRPr="009C01A0">
              <w:rPr>
                <w:rFonts w:eastAsia="Calibri" w:cs="Book Antiqua"/>
                <w:sz w:val="22"/>
                <w:szCs w:val="22"/>
              </w:rPr>
              <w:t xml:space="preserve">. </w:t>
            </w:r>
            <w:r w:rsidRPr="009C01A0">
              <w:rPr>
                <w:rFonts w:eastAsia="Calibri" w:cs="Book Antiqua"/>
                <w:sz w:val="22"/>
                <w:szCs w:val="22"/>
                <w:lang w:val="sr-Cyrl-RS"/>
              </w:rPr>
              <w:t>г</w:t>
            </w:r>
            <w:r w:rsidRPr="009C01A0">
              <w:rPr>
                <w:rFonts w:eastAsia="Calibri" w:cs="Book Antiqua"/>
                <w:sz w:val="22"/>
                <w:szCs w:val="22"/>
              </w:rPr>
              <w:t>од</w:t>
            </w:r>
            <w:r w:rsidRPr="009C01A0">
              <w:rPr>
                <w:rFonts w:eastAsia="Calibri" w:cs="Book Antiqua"/>
                <w:sz w:val="22"/>
                <w:szCs w:val="22"/>
                <w:lang w:val="sr-Cyrl-RS"/>
              </w:rPr>
              <w:t>ину.</w:t>
            </w:r>
          </w:p>
          <w:p w14:paraId="78B3F122" w14:textId="77777777" w:rsidR="008B11AF" w:rsidRPr="009C01A0" w:rsidRDefault="008B11AF" w:rsidP="008B11AF">
            <w:pPr>
              <w:jc w:val="left"/>
              <w:rPr>
                <w:rFonts w:eastAsia="Calibri" w:cs="Book Antiqua"/>
                <w:sz w:val="22"/>
                <w:szCs w:val="22"/>
                <w:lang w:val="sr-Cyrl-RS"/>
              </w:rPr>
            </w:pPr>
            <w:r w:rsidRPr="009C01A0">
              <w:rPr>
                <w:rFonts w:eastAsia="Calibri" w:cs="Book Antiqua"/>
                <w:sz w:val="22"/>
                <w:szCs w:val="22"/>
                <w:lang w:val="sr-Cyrl-RS"/>
              </w:rPr>
              <w:t>3</w:t>
            </w:r>
            <w:r w:rsidRPr="009C01A0">
              <w:rPr>
                <w:rFonts w:eastAsia="Calibri" w:cs="Book Antiqua"/>
                <w:sz w:val="22"/>
                <w:szCs w:val="22"/>
              </w:rPr>
              <w:t>.</w:t>
            </w:r>
            <w:r w:rsidRPr="009C01A0">
              <w:rPr>
                <w:rFonts w:eastAsia="Calibri" w:cs="Book Antiqua"/>
                <w:sz w:val="22"/>
                <w:szCs w:val="22"/>
                <w:lang w:val="sr-Cyrl-RS"/>
              </w:rPr>
              <w:t xml:space="preserve"> Предлог</w:t>
            </w:r>
            <w:r w:rsidRPr="009C01A0">
              <w:rPr>
                <w:rFonts w:eastAsia="Calibri" w:cs="Book Antiqua"/>
                <w:sz w:val="22"/>
                <w:szCs w:val="22"/>
              </w:rPr>
              <w:t xml:space="preserve"> заменика/це  председника/це већа</w:t>
            </w:r>
          </w:p>
          <w:p w14:paraId="2A369CDD" w14:textId="77777777" w:rsidR="008B11AF" w:rsidRPr="009C01A0" w:rsidRDefault="008B11AF" w:rsidP="008B11AF">
            <w:pPr>
              <w:jc w:val="left"/>
              <w:rPr>
                <w:rFonts w:eastAsia="Calibri" w:cs="Book Antiqua"/>
                <w:sz w:val="22"/>
                <w:szCs w:val="22"/>
                <w:lang w:val="sr-Cyrl-RS"/>
              </w:rPr>
            </w:pPr>
            <w:r w:rsidRPr="009C01A0">
              <w:rPr>
                <w:rFonts w:eastAsia="Calibri" w:cs="Book Antiqua"/>
                <w:sz w:val="22"/>
                <w:szCs w:val="22"/>
                <w:lang w:val="sr-Cyrl-RS"/>
              </w:rPr>
              <w:t>4. Избор</w:t>
            </w:r>
            <w:r w:rsidRPr="009C01A0">
              <w:rPr>
                <w:rFonts w:eastAsia="Calibri" w:cs="Book Antiqua"/>
                <w:sz w:val="22"/>
                <w:szCs w:val="22"/>
              </w:rPr>
              <w:t xml:space="preserve"> записничара/ке</w:t>
            </w:r>
          </w:p>
          <w:p w14:paraId="260343EC" w14:textId="2EBD6316" w:rsidR="008B11AF" w:rsidRPr="000F6884" w:rsidRDefault="008B11AF" w:rsidP="008B11AF">
            <w:pPr>
              <w:jc w:val="left"/>
              <w:rPr>
                <w:sz w:val="22"/>
                <w:szCs w:val="22"/>
                <w:lang w:val="en-US"/>
              </w:rPr>
            </w:pPr>
            <w:r w:rsidRPr="009C01A0">
              <w:rPr>
                <w:rFonts w:eastAsia="Calibri" w:cs="Book Antiqua"/>
                <w:sz w:val="22"/>
                <w:szCs w:val="22"/>
                <w:lang w:val="sr-Cyrl-RS"/>
              </w:rPr>
              <w:t xml:space="preserve">5. </w:t>
            </w:r>
            <w:r w:rsidRPr="009C01A0">
              <w:rPr>
                <w:rFonts w:eastAsia="Calibri" w:cs="Book Antiqua"/>
                <w:sz w:val="22"/>
                <w:szCs w:val="22"/>
              </w:rPr>
              <w:t>Предлози за припрему и израду дидактичких материјала за прво полугодиште  школске 202</w:t>
            </w:r>
            <w:r w:rsidRPr="009C01A0">
              <w:rPr>
                <w:rFonts w:eastAsia="Calibri" w:cs="Book Antiqua"/>
                <w:sz w:val="22"/>
                <w:szCs w:val="22"/>
                <w:lang w:val="sr-Cyrl-RS"/>
              </w:rPr>
              <w:t>6</w:t>
            </w:r>
            <w:r w:rsidRPr="009C01A0">
              <w:rPr>
                <w:rFonts w:eastAsia="Calibri" w:cs="Book Antiqua"/>
                <w:sz w:val="22"/>
                <w:szCs w:val="22"/>
              </w:rPr>
              <w:t>/202</w:t>
            </w:r>
            <w:r w:rsidRPr="009C01A0">
              <w:rPr>
                <w:rFonts w:eastAsia="Calibri" w:cs="Book Antiqua"/>
                <w:sz w:val="22"/>
                <w:szCs w:val="22"/>
                <w:lang w:val="sr-Cyrl-RS"/>
              </w:rPr>
              <w:t>7</w:t>
            </w:r>
            <w:r w:rsidRPr="009C01A0">
              <w:rPr>
                <w:rFonts w:eastAsia="Calibri" w:cs="Book Antiqua"/>
                <w:sz w:val="22"/>
                <w:szCs w:val="22"/>
              </w:rPr>
              <w:t>. год.</w:t>
            </w:r>
          </w:p>
          <w:p w14:paraId="5EB85306" w14:textId="00341074" w:rsidR="008B11AF" w:rsidRPr="009C01A0" w:rsidRDefault="000F6884" w:rsidP="008B11AF">
            <w:pPr>
              <w:jc w:val="left"/>
              <w:rPr>
                <w:sz w:val="22"/>
                <w:szCs w:val="22"/>
              </w:rPr>
            </w:pPr>
            <w:r>
              <w:rPr>
                <w:rFonts w:eastAsia="Calibri" w:cs="Book Antiqua"/>
                <w:sz w:val="22"/>
                <w:szCs w:val="22"/>
                <w:lang w:val="sr-Cyrl-RS"/>
              </w:rPr>
              <w:t>6</w:t>
            </w:r>
            <w:r w:rsidR="008B11AF" w:rsidRPr="009C01A0">
              <w:rPr>
                <w:rFonts w:eastAsia="Calibri" w:cs="Book Antiqua"/>
                <w:sz w:val="22"/>
                <w:szCs w:val="22"/>
                <w:lang w:val="sr-Latn-RS"/>
              </w:rPr>
              <w:t>.</w:t>
            </w:r>
            <w:r w:rsidR="008B11AF" w:rsidRPr="009C01A0">
              <w:rPr>
                <w:rFonts w:eastAsia="Calibri" w:cs="Book Antiqua"/>
                <w:sz w:val="22"/>
                <w:szCs w:val="22"/>
                <w:lang w:val="sr-Cyrl-RS"/>
              </w:rPr>
              <w:t xml:space="preserve"> </w:t>
            </w:r>
            <w:r w:rsidR="008B11AF" w:rsidRPr="009C01A0">
              <w:rPr>
                <w:rFonts w:eastAsia="Calibri" w:cs="Book Antiqua"/>
                <w:sz w:val="22"/>
                <w:szCs w:val="22"/>
              </w:rPr>
              <w:t>Предлози о начинима подршке и међусобне сарадње индивидуалних наставника, наставника из боравка</w:t>
            </w:r>
            <w:r w:rsidR="008B11AF" w:rsidRPr="009C01A0">
              <w:rPr>
                <w:rFonts w:eastAsia="Calibri" w:cs="Book Antiqua"/>
                <w:sz w:val="22"/>
                <w:szCs w:val="22"/>
                <w:lang w:val="sr-Latn-RS"/>
              </w:rPr>
              <w:t xml:space="preserve">, </w:t>
            </w:r>
            <w:r w:rsidR="00A10788">
              <w:rPr>
                <w:rFonts w:eastAsia="Calibri" w:cs="Book Antiqua"/>
                <w:sz w:val="22"/>
                <w:szCs w:val="22"/>
                <w:lang w:val="sr-Cyrl-RS"/>
              </w:rPr>
              <w:t xml:space="preserve">сарадника за израду дидактичког материјала и </w:t>
            </w:r>
            <w:r w:rsidR="008B11AF" w:rsidRPr="009C01A0">
              <w:rPr>
                <w:rFonts w:eastAsia="Calibri" w:cs="Book Antiqua"/>
                <w:sz w:val="22"/>
                <w:szCs w:val="22"/>
              </w:rPr>
              <w:t>медицинских сестара у току наставних и ваннаставних активности</w:t>
            </w:r>
          </w:p>
          <w:p w14:paraId="5F71C41A" w14:textId="68470C12" w:rsidR="008B11AF" w:rsidRPr="009C01A0" w:rsidRDefault="000F6884" w:rsidP="008B11AF">
            <w:pPr>
              <w:jc w:val="left"/>
              <w:rPr>
                <w:sz w:val="22"/>
                <w:szCs w:val="22"/>
              </w:rPr>
            </w:pPr>
            <w:r>
              <w:rPr>
                <w:rFonts w:eastAsia="Calibri" w:cs="Book Antiqua"/>
                <w:color w:val="000000"/>
                <w:sz w:val="22"/>
                <w:szCs w:val="22"/>
                <w:lang w:val="sr-Cyrl-RS"/>
              </w:rPr>
              <w:t>7</w:t>
            </w:r>
            <w:r w:rsidR="008B11AF" w:rsidRPr="009C01A0">
              <w:rPr>
                <w:rFonts w:eastAsia="Calibri" w:cs="Book Antiqua"/>
                <w:color w:val="000000"/>
                <w:sz w:val="22"/>
                <w:szCs w:val="22"/>
              </w:rPr>
              <w:t>. Сарадња са тимом за израду ГПРШ-а</w:t>
            </w:r>
          </w:p>
          <w:p w14:paraId="2A7CF921" w14:textId="5035AF61" w:rsidR="008B11AF" w:rsidRPr="009C01A0" w:rsidRDefault="000F6884" w:rsidP="008B11AF">
            <w:pPr>
              <w:jc w:val="left"/>
              <w:rPr>
                <w:rFonts w:eastAsia="Calibri" w:cs="Book Antiqua"/>
                <w:sz w:val="22"/>
                <w:szCs w:val="22"/>
              </w:rPr>
            </w:pPr>
            <w:r>
              <w:rPr>
                <w:rFonts w:eastAsia="Calibri" w:cs="Book Antiqua"/>
                <w:sz w:val="22"/>
                <w:szCs w:val="22"/>
                <w:lang w:val="en-US"/>
              </w:rPr>
              <w:t>8</w:t>
            </w:r>
            <w:r w:rsidR="008B11AF" w:rsidRPr="009C01A0">
              <w:rPr>
                <w:rFonts w:eastAsia="Calibri" w:cs="Book Antiqua"/>
                <w:sz w:val="22"/>
                <w:szCs w:val="22"/>
                <w:lang w:val="en-US"/>
              </w:rPr>
              <w:t>.</w:t>
            </w:r>
            <w:r w:rsidR="008B11AF" w:rsidRPr="009C01A0">
              <w:rPr>
                <w:rFonts w:eastAsia="Calibri" w:cs="Book Antiqua"/>
                <w:sz w:val="22"/>
                <w:szCs w:val="22"/>
              </w:rPr>
              <w:t xml:space="preserve"> Разматрање и анализа предлога за реализацију </w:t>
            </w:r>
            <w:r w:rsidR="008B11AF" w:rsidRPr="009C01A0">
              <w:rPr>
                <w:rFonts w:eastAsia="Calibri" w:cs="Book Antiqua"/>
                <w:sz w:val="22"/>
                <w:szCs w:val="22"/>
                <w:lang w:val="sr-Cyrl-RS"/>
              </w:rPr>
              <w:t xml:space="preserve">екскурзије и </w:t>
            </w:r>
            <w:r w:rsidR="008B11AF" w:rsidRPr="009C01A0">
              <w:rPr>
                <w:rFonts w:eastAsia="Calibri" w:cs="Book Antiqua"/>
                <w:sz w:val="22"/>
                <w:szCs w:val="22"/>
              </w:rPr>
              <w:t>излета</w:t>
            </w:r>
          </w:p>
          <w:p w14:paraId="176E3F1B" w14:textId="324D6C18" w:rsidR="008B11AF" w:rsidRPr="009C01A0" w:rsidRDefault="000F6884" w:rsidP="008B11AF">
            <w:pPr>
              <w:jc w:val="left"/>
              <w:rPr>
                <w:rFonts w:eastAsia="Calibri" w:cs="Book Antiqua"/>
                <w:sz w:val="22"/>
                <w:szCs w:val="22"/>
                <w:lang w:val="sr-Cyrl-RS"/>
              </w:rPr>
            </w:pPr>
            <w:r>
              <w:rPr>
                <w:rFonts w:eastAsia="Calibri" w:cs="Book Antiqua"/>
                <w:sz w:val="22"/>
                <w:szCs w:val="22"/>
                <w:lang w:val="sr-Cyrl-RS"/>
              </w:rPr>
              <w:t>9</w:t>
            </w:r>
            <w:r w:rsidR="008B11AF" w:rsidRPr="009C01A0">
              <w:rPr>
                <w:rFonts w:eastAsia="Calibri" w:cs="Book Antiqua"/>
                <w:sz w:val="22"/>
                <w:szCs w:val="22"/>
                <w:lang w:val="sr-Cyrl-RS"/>
              </w:rPr>
              <w:t>. Усвајање плана рада стручног усавршавања</w:t>
            </w:r>
          </w:p>
          <w:p w14:paraId="7B77B9A9" w14:textId="1A658E74" w:rsidR="008B11AF" w:rsidRPr="009C01A0" w:rsidRDefault="000F6884" w:rsidP="008B11AF">
            <w:pPr>
              <w:jc w:val="left"/>
              <w:rPr>
                <w:sz w:val="22"/>
                <w:szCs w:val="22"/>
                <w:lang w:val="sr-Cyrl-RS"/>
              </w:rPr>
            </w:pPr>
            <w:r>
              <w:rPr>
                <w:rFonts w:eastAsia="Calibri" w:cs="Book Antiqua"/>
                <w:sz w:val="22"/>
                <w:szCs w:val="22"/>
                <w:lang w:val="sr-Cyrl-RS"/>
              </w:rPr>
              <w:t>10</w:t>
            </w:r>
            <w:r w:rsidR="008B11AF" w:rsidRPr="009C01A0">
              <w:rPr>
                <w:rFonts w:eastAsia="Calibri" w:cs="Book Antiqua"/>
                <w:sz w:val="22"/>
                <w:szCs w:val="22"/>
                <w:lang w:val="sr-Cyrl-RS"/>
              </w:rPr>
              <w:t>. Тематска недеља – Деца су украс света</w:t>
            </w:r>
          </w:p>
          <w:p w14:paraId="3B1A73D8" w14:textId="15493577" w:rsidR="008B11AF" w:rsidRPr="009C01A0" w:rsidRDefault="008B11AF" w:rsidP="008B11AF">
            <w:pPr>
              <w:jc w:val="left"/>
              <w:rPr>
                <w:sz w:val="22"/>
                <w:szCs w:val="22"/>
                <w:lang w:val="en-US"/>
              </w:rPr>
            </w:pPr>
            <w:r w:rsidRPr="009C01A0">
              <w:rPr>
                <w:rFonts w:eastAsia="Calibri" w:cs="Book Antiqua"/>
                <w:sz w:val="22"/>
                <w:szCs w:val="22"/>
              </w:rPr>
              <w:t>1</w:t>
            </w:r>
            <w:r w:rsidR="000F6884">
              <w:rPr>
                <w:rFonts w:eastAsia="Calibri" w:cs="Book Antiqua"/>
                <w:sz w:val="22"/>
                <w:szCs w:val="22"/>
                <w:lang w:val="sr-Cyrl-RS"/>
              </w:rPr>
              <w:t>1</w:t>
            </w:r>
            <w:r w:rsidRPr="009C01A0">
              <w:rPr>
                <w:rFonts w:eastAsia="Calibri" w:cs="Book Antiqua"/>
                <w:sz w:val="22"/>
                <w:szCs w:val="22"/>
              </w:rPr>
              <w:t>.</w:t>
            </w:r>
            <w:r w:rsidRPr="009C01A0">
              <w:rPr>
                <w:rFonts w:eastAsia="Calibri" w:cs="Book Antiqua"/>
                <w:sz w:val="22"/>
                <w:szCs w:val="22"/>
                <w:lang w:val="sr-Cyrl-RS"/>
              </w:rPr>
              <w:t xml:space="preserve"> Разно</w:t>
            </w:r>
            <w:r w:rsidRPr="009C01A0">
              <w:rPr>
                <w:rFonts w:eastAsia="Calibri" w:cs="Book Antiqua"/>
                <w:sz w:val="22"/>
                <w:szCs w:val="22"/>
              </w:rPr>
              <w:t xml:space="preserve">      </w:t>
            </w:r>
          </w:p>
        </w:tc>
        <w:tc>
          <w:tcPr>
            <w:tcW w:w="2933" w:type="dxa"/>
            <w:tcBorders>
              <w:top w:val="single" w:sz="4" w:space="0" w:color="000000"/>
              <w:left w:val="single" w:sz="4" w:space="0" w:color="000000"/>
              <w:bottom w:val="single" w:sz="4" w:space="0" w:color="000000"/>
              <w:right w:val="single" w:sz="4" w:space="0" w:color="000000"/>
            </w:tcBorders>
            <w:vAlign w:val="center"/>
          </w:tcPr>
          <w:p w14:paraId="00DAEB3B" w14:textId="77777777" w:rsidR="008B11AF" w:rsidRPr="009C01A0" w:rsidRDefault="008B11AF" w:rsidP="008B11AF">
            <w:pPr>
              <w:jc w:val="center"/>
              <w:rPr>
                <w:sz w:val="22"/>
                <w:szCs w:val="22"/>
              </w:rPr>
            </w:pPr>
            <w:r w:rsidRPr="009C01A0">
              <w:rPr>
                <w:rFonts w:cs="Book Antiqua"/>
                <w:sz w:val="22"/>
                <w:szCs w:val="22"/>
                <w:lang w:val="sr-Cyrl-CS"/>
              </w:rPr>
              <w:t>Сви чланови</w:t>
            </w:r>
          </w:p>
        </w:tc>
      </w:tr>
      <w:tr w:rsidR="008B11AF" w:rsidRPr="009C01A0" w14:paraId="129E8A85" w14:textId="77777777" w:rsidTr="008B11AF">
        <w:tc>
          <w:tcPr>
            <w:tcW w:w="2204" w:type="dxa"/>
            <w:tcBorders>
              <w:top w:val="single" w:sz="4" w:space="0" w:color="000000"/>
              <w:left w:val="single" w:sz="4" w:space="0" w:color="000000"/>
              <w:bottom w:val="single" w:sz="4" w:space="0" w:color="000000"/>
            </w:tcBorders>
            <w:vAlign w:val="center"/>
          </w:tcPr>
          <w:p w14:paraId="457E7A34" w14:textId="77777777" w:rsidR="008B11AF" w:rsidRPr="009C01A0" w:rsidRDefault="008B11AF" w:rsidP="00E259DD">
            <w:pPr>
              <w:jc w:val="center"/>
              <w:rPr>
                <w:sz w:val="22"/>
                <w:szCs w:val="22"/>
              </w:rPr>
            </w:pPr>
            <w:r w:rsidRPr="009C01A0">
              <w:rPr>
                <w:rFonts w:eastAsia="Calibri" w:cs="Book Antiqua"/>
                <w:sz w:val="22"/>
                <w:szCs w:val="22"/>
              </w:rPr>
              <w:t>Новембар</w:t>
            </w:r>
          </w:p>
        </w:tc>
        <w:tc>
          <w:tcPr>
            <w:tcW w:w="3923" w:type="dxa"/>
            <w:tcBorders>
              <w:top w:val="single" w:sz="4" w:space="0" w:color="000000"/>
              <w:left w:val="single" w:sz="4" w:space="0" w:color="000000"/>
              <w:bottom w:val="single" w:sz="4" w:space="0" w:color="000000"/>
            </w:tcBorders>
            <w:vAlign w:val="center"/>
          </w:tcPr>
          <w:p w14:paraId="20230545" w14:textId="77777777" w:rsidR="008B11AF" w:rsidRPr="009C01A0" w:rsidRDefault="008B11AF" w:rsidP="008B11AF">
            <w:pPr>
              <w:jc w:val="left"/>
              <w:rPr>
                <w:rFonts w:eastAsia="Calibri" w:cs="Book Antiqua"/>
                <w:sz w:val="22"/>
                <w:szCs w:val="22"/>
                <w:lang w:val="sr-Cyrl-RS"/>
              </w:rPr>
            </w:pPr>
            <w:r w:rsidRPr="009C01A0">
              <w:rPr>
                <w:rFonts w:cs="Book Antiqua"/>
                <w:sz w:val="22"/>
                <w:szCs w:val="22"/>
                <w:lang w:val="sr-Cyrl-RS"/>
              </w:rPr>
              <w:t xml:space="preserve">1. </w:t>
            </w:r>
            <w:r w:rsidRPr="009C01A0">
              <w:rPr>
                <w:rFonts w:eastAsia="Calibri" w:cs="Book Antiqua"/>
                <w:sz w:val="22"/>
                <w:szCs w:val="22"/>
              </w:rPr>
              <w:t>Усвајање записника са претходне седнице Стручног већа за</w:t>
            </w:r>
            <w:r w:rsidRPr="009C01A0">
              <w:rPr>
                <w:rFonts w:eastAsia="Calibri" w:cs="Book Antiqua"/>
                <w:sz w:val="22"/>
                <w:szCs w:val="22"/>
                <w:lang w:val="sr-Cyrl-RS"/>
              </w:rPr>
              <w:t xml:space="preserve"> области групе предмета 1</w:t>
            </w:r>
          </w:p>
          <w:p w14:paraId="7A8DDC83" w14:textId="77777777" w:rsidR="008B11AF" w:rsidRPr="009C01A0" w:rsidRDefault="008B11AF" w:rsidP="008B11AF">
            <w:pPr>
              <w:contextualSpacing/>
              <w:jc w:val="left"/>
              <w:rPr>
                <w:sz w:val="22"/>
                <w:szCs w:val="22"/>
                <w:lang w:val="sr-Cyrl-RS"/>
              </w:rPr>
            </w:pPr>
            <w:r w:rsidRPr="009C01A0">
              <w:rPr>
                <w:rFonts w:eastAsia="Calibri" w:cs="Book Antiqua"/>
                <w:color w:val="000000"/>
                <w:sz w:val="22"/>
                <w:szCs w:val="22"/>
              </w:rPr>
              <w:t>2.</w:t>
            </w:r>
            <w:r w:rsidRPr="009C01A0">
              <w:rPr>
                <w:rFonts w:eastAsia="Calibri" w:cs="Book Antiqua"/>
                <w:color w:val="000000"/>
                <w:sz w:val="22"/>
                <w:szCs w:val="22"/>
                <w:lang w:val="sr-Cyrl-RS"/>
              </w:rPr>
              <w:t xml:space="preserve"> </w:t>
            </w:r>
            <w:r w:rsidRPr="009C01A0">
              <w:rPr>
                <w:rFonts w:eastAsia="Calibri" w:cs="Book Antiqua"/>
                <w:color w:val="000000"/>
                <w:sz w:val="22"/>
                <w:szCs w:val="22"/>
              </w:rPr>
              <w:t>Угледни час/онлајн приказ</w:t>
            </w:r>
            <w:r w:rsidRPr="009C01A0">
              <w:rPr>
                <w:rFonts w:eastAsia="Calibri" w:cs="Book Antiqua"/>
                <w:color w:val="000000"/>
                <w:sz w:val="22"/>
                <w:szCs w:val="22"/>
                <w:lang w:val="sr-Cyrl-RS"/>
              </w:rPr>
              <w:t xml:space="preserve"> </w:t>
            </w:r>
            <w:r w:rsidRPr="009C01A0">
              <w:rPr>
                <w:rFonts w:eastAsia="Calibri" w:cs="Book Antiqua"/>
                <w:color w:val="000000"/>
                <w:sz w:val="22"/>
                <w:szCs w:val="22"/>
              </w:rPr>
              <w:t xml:space="preserve">- </w:t>
            </w:r>
            <w:r w:rsidRPr="009C01A0">
              <w:rPr>
                <w:rFonts w:eastAsia="Calibri" w:cs="Book Antiqua"/>
                <w:color w:val="000000"/>
                <w:sz w:val="22"/>
                <w:szCs w:val="22"/>
                <w:lang w:val="sr-Cyrl-RS"/>
              </w:rPr>
              <w:t>Сара Бељин час Биологије</w:t>
            </w:r>
            <w:r w:rsidRPr="009C01A0">
              <w:rPr>
                <w:rFonts w:eastAsia="Calibri" w:cs="Book Antiqua"/>
                <w:color w:val="000000"/>
                <w:sz w:val="22"/>
                <w:szCs w:val="22"/>
              </w:rPr>
              <w:t>, реализација, дискусија и анализа часа</w:t>
            </w:r>
          </w:p>
          <w:p w14:paraId="2F51937D" w14:textId="77777777" w:rsidR="008B11AF" w:rsidRPr="009C01A0" w:rsidRDefault="008B11AF" w:rsidP="008B11AF">
            <w:pPr>
              <w:jc w:val="left"/>
              <w:rPr>
                <w:rFonts w:eastAsia="Calibri" w:cs="Book Antiqua"/>
                <w:sz w:val="22"/>
                <w:szCs w:val="22"/>
                <w:lang w:val="sr-Cyrl-RS"/>
              </w:rPr>
            </w:pPr>
            <w:r w:rsidRPr="009C01A0">
              <w:rPr>
                <w:rFonts w:eastAsia="Calibri" w:cs="Book Antiqua"/>
                <w:sz w:val="22"/>
                <w:szCs w:val="22"/>
                <w:lang w:val="sr-Cyrl-RS"/>
              </w:rPr>
              <w:t>3</w:t>
            </w:r>
            <w:r w:rsidRPr="009C01A0">
              <w:rPr>
                <w:rFonts w:eastAsia="Calibri" w:cs="Book Antiqua"/>
                <w:sz w:val="22"/>
                <w:szCs w:val="22"/>
              </w:rPr>
              <w:t>.</w:t>
            </w:r>
            <w:r w:rsidRPr="009C01A0">
              <w:rPr>
                <w:rFonts w:eastAsia="Calibri" w:cs="Book Antiqua"/>
                <w:sz w:val="22"/>
                <w:szCs w:val="22"/>
                <w:lang w:val="sr-Cyrl-RS"/>
              </w:rPr>
              <w:t xml:space="preserve"> А</w:t>
            </w:r>
            <w:r w:rsidRPr="009C01A0">
              <w:rPr>
                <w:rFonts w:eastAsia="Calibri" w:cs="Book Antiqua"/>
                <w:sz w:val="22"/>
                <w:szCs w:val="22"/>
              </w:rPr>
              <w:t>нализа успеха и</w:t>
            </w:r>
            <w:r w:rsidRPr="009C01A0">
              <w:rPr>
                <w:rFonts w:eastAsia="Calibri" w:cs="Book Antiqua"/>
                <w:sz w:val="22"/>
                <w:szCs w:val="22"/>
                <w:lang w:val="sr-Cyrl-RS"/>
              </w:rPr>
              <w:t xml:space="preserve"> </w:t>
            </w:r>
            <w:r w:rsidRPr="009C01A0">
              <w:rPr>
                <w:rFonts w:eastAsia="Calibri" w:cs="Book Antiqua"/>
                <w:sz w:val="22"/>
                <w:szCs w:val="22"/>
              </w:rPr>
              <w:t xml:space="preserve"> дисциплине ученика </w:t>
            </w:r>
          </w:p>
          <w:p w14:paraId="6793ECA9" w14:textId="77777777" w:rsidR="008B11AF" w:rsidRPr="009C01A0" w:rsidRDefault="008B11AF" w:rsidP="008B11AF">
            <w:pPr>
              <w:jc w:val="left"/>
              <w:rPr>
                <w:sz w:val="22"/>
                <w:szCs w:val="22"/>
                <w:lang w:val="sr-Cyrl-RS"/>
              </w:rPr>
            </w:pPr>
            <w:r w:rsidRPr="009C01A0">
              <w:rPr>
                <w:rFonts w:cs="Book Antiqua"/>
                <w:sz w:val="22"/>
                <w:szCs w:val="22"/>
                <w:lang w:val="sr-Cyrl-RS"/>
              </w:rPr>
              <w:t xml:space="preserve">4. </w:t>
            </w:r>
            <w:r w:rsidRPr="009C01A0">
              <w:rPr>
                <w:rFonts w:eastAsia="Calibri" w:cs="Book Antiqua"/>
                <w:sz w:val="22"/>
                <w:szCs w:val="22"/>
              </w:rPr>
              <w:t>Мотивација ученика у школским активностима</w:t>
            </w:r>
            <w:r w:rsidRPr="009C01A0">
              <w:rPr>
                <w:rFonts w:eastAsia="Calibri" w:cs="Book Antiqua"/>
                <w:sz w:val="22"/>
                <w:szCs w:val="22"/>
                <w:lang w:val="sr-Cyrl-RS"/>
              </w:rPr>
              <w:t xml:space="preserve"> </w:t>
            </w:r>
          </w:p>
          <w:p w14:paraId="30EB0FD3" w14:textId="77777777" w:rsidR="008B11AF" w:rsidRPr="009C01A0" w:rsidRDefault="008B11AF" w:rsidP="008B11AF">
            <w:pPr>
              <w:contextualSpacing/>
              <w:jc w:val="left"/>
              <w:rPr>
                <w:rFonts w:eastAsia="Calibri" w:cs="Book Antiqua"/>
                <w:sz w:val="22"/>
                <w:szCs w:val="22"/>
              </w:rPr>
            </w:pPr>
            <w:r w:rsidRPr="009C01A0">
              <w:rPr>
                <w:rFonts w:eastAsia="Calibri" w:cs="Book Antiqua"/>
                <w:sz w:val="22"/>
                <w:szCs w:val="22"/>
                <w:lang w:val="sr-Cyrl-RS"/>
              </w:rPr>
              <w:t>5</w:t>
            </w:r>
            <w:r w:rsidRPr="009C01A0">
              <w:rPr>
                <w:rFonts w:eastAsia="Calibri" w:cs="Book Antiqua"/>
                <w:sz w:val="22"/>
                <w:szCs w:val="22"/>
              </w:rPr>
              <w:t>.</w:t>
            </w:r>
            <w:r w:rsidRPr="009C01A0">
              <w:rPr>
                <w:rFonts w:eastAsia="Calibri" w:cs="Book Antiqua"/>
                <w:sz w:val="22"/>
                <w:szCs w:val="22"/>
                <w:lang w:val="sr-Cyrl-RS"/>
              </w:rPr>
              <w:t xml:space="preserve"> </w:t>
            </w:r>
            <w:r w:rsidRPr="009C01A0">
              <w:rPr>
                <w:rFonts w:eastAsia="Calibri" w:cs="Book Antiqua"/>
                <w:sz w:val="22"/>
                <w:szCs w:val="22"/>
              </w:rPr>
              <w:t>Сарадња са родитељима</w:t>
            </w:r>
          </w:p>
          <w:p w14:paraId="7FF40231" w14:textId="7D6D9E83" w:rsidR="008B11AF" w:rsidRPr="00AC73B4" w:rsidRDefault="00AC73B4" w:rsidP="008B11AF">
            <w:pPr>
              <w:jc w:val="left"/>
              <w:rPr>
                <w:rFonts w:cs="Book Antiqua"/>
                <w:sz w:val="22"/>
                <w:szCs w:val="22"/>
                <w:lang w:val="en-US"/>
              </w:rPr>
            </w:pPr>
            <w:r>
              <w:rPr>
                <w:rFonts w:eastAsia="Calibri" w:cs="Book Antiqua"/>
                <w:sz w:val="22"/>
                <w:szCs w:val="22"/>
                <w:lang w:val="sr-Cyrl-RS"/>
              </w:rPr>
              <w:t>6</w:t>
            </w:r>
            <w:r w:rsidR="008B11AF" w:rsidRPr="009C01A0">
              <w:rPr>
                <w:rFonts w:eastAsia="Calibri" w:cs="Book Antiqua"/>
                <w:sz w:val="22"/>
                <w:szCs w:val="22"/>
              </w:rPr>
              <w:t>.</w:t>
            </w:r>
            <w:r w:rsidR="008B11AF" w:rsidRPr="009C01A0">
              <w:rPr>
                <w:rFonts w:eastAsia="Calibri" w:cs="Book Antiqua"/>
                <w:sz w:val="22"/>
                <w:szCs w:val="22"/>
                <w:lang w:val="sr-Cyrl-RS"/>
              </w:rPr>
              <w:t xml:space="preserve"> Разно</w:t>
            </w:r>
            <w:r w:rsidR="008B11AF" w:rsidRPr="009C01A0">
              <w:rPr>
                <w:rFonts w:eastAsia="Calibri" w:cs="Book Antiqua"/>
                <w:sz w:val="22"/>
                <w:szCs w:val="22"/>
              </w:rPr>
              <w:t xml:space="preserve"> </w:t>
            </w:r>
          </w:p>
        </w:tc>
        <w:tc>
          <w:tcPr>
            <w:tcW w:w="2933" w:type="dxa"/>
            <w:tcBorders>
              <w:top w:val="single" w:sz="4" w:space="0" w:color="000000"/>
              <w:left w:val="single" w:sz="4" w:space="0" w:color="000000"/>
              <w:bottom w:val="single" w:sz="4" w:space="0" w:color="000000"/>
              <w:right w:val="single" w:sz="4" w:space="0" w:color="000000"/>
            </w:tcBorders>
            <w:vAlign w:val="center"/>
          </w:tcPr>
          <w:p w14:paraId="4F051FB7" w14:textId="77777777" w:rsidR="008B11AF" w:rsidRPr="009C01A0" w:rsidRDefault="008B11AF" w:rsidP="008B11AF">
            <w:pPr>
              <w:jc w:val="center"/>
              <w:rPr>
                <w:sz w:val="22"/>
                <w:szCs w:val="22"/>
              </w:rPr>
            </w:pPr>
            <w:r w:rsidRPr="009C01A0">
              <w:rPr>
                <w:rFonts w:cs="Book Antiqua"/>
                <w:sz w:val="22"/>
                <w:szCs w:val="22"/>
                <w:lang w:val="sr-Cyrl-CS"/>
              </w:rPr>
              <w:t>Сви чланови</w:t>
            </w:r>
          </w:p>
        </w:tc>
      </w:tr>
      <w:tr w:rsidR="008B11AF" w:rsidRPr="009C01A0" w14:paraId="00DDB748" w14:textId="77777777" w:rsidTr="008B11AF">
        <w:tc>
          <w:tcPr>
            <w:tcW w:w="2204" w:type="dxa"/>
            <w:tcBorders>
              <w:top w:val="single" w:sz="4" w:space="0" w:color="000000"/>
              <w:left w:val="single" w:sz="4" w:space="0" w:color="000000"/>
              <w:bottom w:val="single" w:sz="4" w:space="0" w:color="000000"/>
            </w:tcBorders>
            <w:vAlign w:val="center"/>
          </w:tcPr>
          <w:p w14:paraId="6734DE64" w14:textId="77777777" w:rsidR="008B11AF" w:rsidRPr="009C01A0" w:rsidRDefault="008B11AF" w:rsidP="00E259DD">
            <w:pPr>
              <w:jc w:val="center"/>
              <w:rPr>
                <w:sz w:val="22"/>
                <w:szCs w:val="22"/>
              </w:rPr>
            </w:pPr>
            <w:r w:rsidRPr="009C01A0">
              <w:rPr>
                <w:rFonts w:eastAsia="Calibri" w:cs="Book Antiqua"/>
                <w:sz w:val="22"/>
                <w:szCs w:val="22"/>
              </w:rPr>
              <w:t>Децембар</w:t>
            </w:r>
          </w:p>
        </w:tc>
        <w:tc>
          <w:tcPr>
            <w:tcW w:w="3923" w:type="dxa"/>
            <w:tcBorders>
              <w:top w:val="single" w:sz="4" w:space="0" w:color="000000"/>
              <w:left w:val="single" w:sz="4" w:space="0" w:color="000000"/>
              <w:bottom w:val="single" w:sz="4" w:space="0" w:color="000000"/>
            </w:tcBorders>
            <w:vAlign w:val="center"/>
          </w:tcPr>
          <w:p w14:paraId="72448681" w14:textId="77777777" w:rsidR="008B11AF" w:rsidRPr="009C01A0" w:rsidRDefault="008B11AF" w:rsidP="008B11AF">
            <w:pPr>
              <w:jc w:val="left"/>
              <w:rPr>
                <w:rFonts w:eastAsia="Calibri" w:cs="Book Antiqua"/>
                <w:sz w:val="22"/>
                <w:szCs w:val="22"/>
                <w:lang w:val="sr-Cyrl-RS"/>
              </w:rPr>
            </w:pPr>
            <w:r w:rsidRPr="009C01A0">
              <w:rPr>
                <w:rFonts w:eastAsia="Calibri" w:cs="Book Antiqua"/>
                <w:sz w:val="22"/>
                <w:szCs w:val="22"/>
                <w:lang w:val="sr-Latn-RS"/>
              </w:rPr>
              <w:t>1.</w:t>
            </w:r>
            <w:r w:rsidRPr="009C01A0">
              <w:rPr>
                <w:rFonts w:eastAsia="Calibri" w:cs="Book Antiqua"/>
                <w:sz w:val="22"/>
                <w:szCs w:val="22"/>
              </w:rPr>
              <w:t xml:space="preserve">Усвајање записника са претходне седнице Стручног већа за </w:t>
            </w:r>
            <w:r w:rsidRPr="009C01A0">
              <w:rPr>
                <w:rFonts w:eastAsia="Calibri" w:cs="Book Antiqua"/>
                <w:sz w:val="22"/>
                <w:szCs w:val="22"/>
                <w:lang w:val="sr-Cyrl-RS"/>
              </w:rPr>
              <w:t>области групе предмета 1</w:t>
            </w:r>
          </w:p>
          <w:p w14:paraId="49E8FD72" w14:textId="77777777" w:rsidR="008B11AF" w:rsidRPr="009C01A0" w:rsidRDefault="008B11AF" w:rsidP="008B11AF">
            <w:pPr>
              <w:jc w:val="left"/>
              <w:rPr>
                <w:sz w:val="22"/>
                <w:szCs w:val="22"/>
              </w:rPr>
            </w:pPr>
            <w:r w:rsidRPr="009C01A0">
              <w:rPr>
                <w:rFonts w:eastAsia="Calibri" w:cs="Book Antiqua"/>
                <w:sz w:val="22"/>
                <w:szCs w:val="22"/>
                <w:lang w:val="sr-Cyrl-RS"/>
              </w:rPr>
              <w:t>2</w:t>
            </w:r>
            <w:r w:rsidRPr="009C01A0">
              <w:rPr>
                <w:rFonts w:eastAsia="Calibri" w:cs="Book Antiqua"/>
                <w:sz w:val="22"/>
                <w:szCs w:val="22"/>
              </w:rPr>
              <w:t>.</w:t>
            </w:r>
            <w:r w:rsidRPr="009C01A0">
              <w:rPr>
                <w:rFonts w:eastAsia="Calibri" w:cs="Book Antiqua"/>
                <w:sz w:val="22"/>
                <w:szCs w:val="22"/>
                <w:lang w:val="sr-Cyrl-RS"/>
              </w:rPr>
              <w:t xml:space="preserve"> </w:t>
            </w:r>
            <w:r w:rsidRPr="009C01A0">
              <w:rPr>
                <w:rFonts w:eastAsia="Calibri" w:cs="Book Antiqua"/>
                <w:sz w:val="22"/>
                <w:szCs w:val="22"/>
              </w:rPr>
              <w:t>Планирање учешћа на међународним конференцијама и стручним скуповима</w:t>
            </w:r>
          </w:p>
          <w:p w14:paraId="0A4FDE8D" w14:textId="140EC760" w:rsidR="008B11AF" w:rsidRPr="009C01A0" w:rsidRDefault="008B11AF" w:rsidP="008B11AF">
            <w:pPr>
              <w:jc w:val="left"/>
              <w:rPr>
                <w:rFonts w:eastAsia="Calibri" w:cs="Book Antiqua"/>
                <w:sz w:val="22"/>
                <w:szCs w:val="22"/>
                <w:lang w:val="sr-Cyrl-RS"/>
              </w:rPr>
            </w:pPr>
            <w:r w:rsidRPr="009C01A0">
              <w:rPr>
                <w:rFonts w:eastAsia="Calibri" w:cs="Book Antiqua"/>
                <w:sz w:val="22"/>
                <w:szCs w:val="22"/>
                <w:lang w:val="sr-Cyrl-RS"/>
              </w:rPr>
              <w:t>3</w:t>
            </w:r>
            <w:r w:rsidRPr="009C01A0">
              <w:rPr>
                <w:rFonts w:eastAsia="Calibri" w:cs="Book Antiqua"/>
                <w:sz w:val="22"/>
                <w:szCs w:val="22"/>
              </w:rPr>
              <w:t xml:space="preserve">.Анализа рада Стручног већа за </w:t>
            </w:r>
            <w:r w:rsidRPr="009C01A0">
              <w:rPr>
                <w:rFonts w:eastAsia="Calibri" w:cs="Book Antiqua"/>
                <w:sz w:val="22"/>
                <w:szCs w:val="22"/>
                <w:lang w:val="sr-Cyrl-RS"/>
              </w:rPr>
              <w:t>области групе предмета 1</w:t>
            </w:r>
            <w:r w:rsidRPr="009C01A0">
              <w:rPr>
                <w:rFonts w:eastAsia="Calibri" w:cs="Book Antiqua"/>
                <w:color w:val="FF0000"/>
                <w:sz w:val="22"/>
                <w:szCs w:val="22"/>
              </w:rPr>
              <w:t xml:space="preserve"> </w:t>
            </w:r>
            <w:r w:rsidRPr="009C01A0">
              <w:rPr>
                <w:rFonts w:eastAsia="Calibri" w:cs="Book Antiqua"/>
                <w:sz w:val="22"/>
                <w:szCs w:val="22"/>
              </w:rPr>
              <w:t>на крају првог полугодишта школске</w:t>
            </w:r>
            <w:r w:rsidR="00AC73B4">
              <w:rPr>
                <w:rFonts w:eastAsia="Calibri" w:cs="Book Antiqua"/>
                <w:sz w:val="22"/>
                <w:szCs w:val="22"/>
              </w:rPr>
              <w:t xml:space="preserve"> 2026</w:t>
            </w:r>
            <w:r w:rsidRPr="009C01A0">
              <w:rPr>
                <w:rFonts w:eastAsia="Calibri" w:cs="Book Antiqua"/>
                <w:sz w:val="22"/>
                <w:szCs w:val="22"/>
              </w:rPr>
              <w:t>/2</w:t>
            </w:r>
            <w:r w:rsidRPr="009C01A0">
              <w:rPr>
                <w:rFonts w:eastAsia="Calibri" w:cs="Book Antiqua"/>
                <w:sz w:val="22"/>
                <w:szCs w:val="22"/>
                <w:lang w:val="sr-Cyrl-RS"/>
              </w:rPr>
              <w:t>7</w:t>
            </w:r>
            <w:r w:rsidRPr="009C01A0">
              <w:rPr>
                <w:rFonts w:eastAsia="Calibri" w:cs="Book Antiqua"/>
                <w:sz w:val="22"/>
                <w:szCs w:val="22"/>
              </w:rPr>
              <w:t>. године</w:t>
            </w:r>
          </w:p>
          <w:p w14:paraId="35197C6C" w14:textId="77777777" w:rsidR="008B11AF" w:rsidRPr="009C01A0" w:rsidRDefault="008B11AF" w:rsidP="008B11AF">
            <w:pPr>
              <w:contextualSpacing/>
              <w:jc w:val="left"/>
              <w:rPr>
                <w:sz w:val="22"/>
                <w:szCs w:val="22"/>
              </w:rPr>
            </w:pPr>
            <w:r w:rsidRPr="009C01A0">
              <w:rPr>
                <w:rFonts w:eastAsia="Calibri" w:cs="Book Antiqua"/>
                <w:sz w:val="22"/>
                <w:szCs w:val="22"/>
                <w:lang w:val="sr-Cyrl-RS"/>
              </w:rPr>
              <w:t>4</w:t>
            </w:r>
            <w:r w:rsidRPr="009C01A0">
              <w:rPr>
                <w:rFonts w:eastAsia="Calibri" w:cs="Book Antiqua"/>
                <w:sz w:val="22"/>
                <w:szCs w:val="22"/>
              </w:rPr>
              <w:t>.</w:t>
            </w:r>
            <w:r w:rsidRPr="009C01A0">
              <w:rPr>
                <w:rFonts w:eastAsia="Calibri" w:cs="Book Antiqua"/>
                <w:sz w:val="22"/>
                <w:szCs w:val="22"/>
                <w:lang w:val="sr-Cyrl-RS"/>
              </w:rPr>
              <w:t xml:space="preserve"> </w:t>
            </w:r>
            <w:r w:rsidRPr="009C01A0">
              <w:rPr>
                <w:rFonts w:eastAsia="Calibri" w:cs="Book Antiqua"/>
                <w:sz w:val="22"/>
                <w:szCs w:val="22"/>
              </w:rPr>
              <w:t>Анализа успеха и дисциплине ученика на крају првог полугодишта</w:t>
            </w:r>
          </w:p>
          <w:p w14:paraId="2DC713BA" w14:textId="77777777" w:rsidR="008B11AF" w:rsidRPr="009C01A0" w:rsidRDefault="008B11AF" w:rsidP="008B11AF">
            <w:pPr>
              <w:contextualSpacing/>
              <w:jc w:val="left"/>
              <w:rPr>
                <w:sz w:val="22"/>
                <w:szCs w:val="22"/>
              </w:rPr>
            </w:pPr>
            <w:r w:rsidRPr="009C01A0">
              <w:rPr>
                <w:rFonts w:eastAsia="Calibri" w:cs="Book Antiqua"/>
                <w:sz w:val="22"/>
                <w:szCs w:val="22"/>
                <w:lang w:val="sr-Cyrl-RS"/>
              </w:rPr>
              <w:t>5</w:t>
            </w:r>
            <w:r w:rsidRPr="009C01A0">
              <w:rPr>
                <w:rFonts w:eastAsia="Calibri" w:cs="Book Antiqua"/>
                <w:sz w:val="22"/>
                <w:szCs w:val="22"/>
              </w:rPr>
              <w:t>.</w:t>
            </w:r>
            <w:r w:rsidRPr="009C01A0">
              <w:rPr>
                <w:rFonts w:eastAsia="Calibri" w:cs="Book Antiqua"/>
                <w:sz w:val="22"/>
                <w:szCs w:val="22"/>
                <w:lang w:val="sr-Cyrl-RS"/>
              </w:rPr>
              <w:t xml:space="preserve"> </w:t>
            </w:r>
            <w:r w:rsidRPr="009C01A0">
              <w:rPr>
                <w:rFonts w:eastAsia="Calibri" w:cs="Book Antiqua"/>
                <w:sz w:val="22"/>
                <w:szCs w:val="22"/>
              </w:rPr>
              <w:t xml:space="preserve">Сарадња са Тимом </w:t>
            </w:r>
            <w:r w:rsidRPr="009C01A0">
              <w:rPr>
                <w:rFonts w:eastAsia="Calibri" w:cs="Book Antiqua"/>
                <w:sz w:val="22"/>
                <w:szCs w:val="22"/>
                <w:lang w:val="sr-Cyrl-RS"/>
              </w:rPr>
              <w:t xml:space="preserve"> </w:t>
            </w:r>
            <w:r w:rsidRPr="009C01A0">
              <w:rPr>
                <w:rFonts w:eastAsia="Calibri" w:cs="Book Antiqua"/>
                <w:sz w:val="22"/>
                <w:szCs w:val="22"/>
              </w:rPr>
              <w:t>за обезбеђивање квалитета и развој установе</w:t>
            </w:r>
          </w:p>
          <w:p w14:paraId="18ECADC3" w14:textId="0EDD8E0E" w:rsidR="008B11AF" w:rsidRPr="00AC73B4" w:rsidRDefault="008B11AF" w:rsidP="008B11AF">
            <w:pPr>
              <w:contextualSpacing/>
              <w:jc w:val="left"/>
              <w:rPr>
                <w:sz w:val="22"/>
                <w:szCs w:val="22"/>
                <w:lang w:val="sr-Cyrl-RS"/>
              </w:rPr>
            </w:pPr>
            <w:r w:rsidRPr="009C01A0">
              <w:rPr>
                <w:rFonts w:eastAsia="Calibri" w:cs="Book Antiqua"/>
                <w:sz w:val="22"/>
                <w:szCs w:val="22"/>
                <w:lang w:val="sr-Cyrl-RS"/>
              </w:rPr>
              <w:t>6</w:t>
            </w:r>
            <w:r w:rsidRPr="009C01A0">
              <w:rPr>
                <w:rFonts w:eastAsia="Calibri" w:cs="Book Antiqua"/>
                <w:sz w:val="22"/>
                <w:szCs w:val="22"/>
              </w:rPr>
              <w:t>.</w:t>
            </w:r>
            <w:r w:rsidRPr="009C01A0">
              <w:rPr>
                <w:rFonts w:eastAsia="Calibri" w:cs="Book Antiqua"/>
                <w:sz w:val="22"/>
                <w:szCs w:val="22"/>
                <w:lang w:val="sr-Cyrl-RS"/>
              </w:rPr>
              <w:t xml:space="preserve"> </w:t>
            </w:r>
            <w:r w:rsidRPr="009C01A0">
              <w:rPr>
                <w:rFonts w:eastAsia="Calibri" w:cs="Book Antiqua"/>
                <w:sz w:val="22"/>
                <w:szCs w:val="22"/>
              </w:rPr>
              <w:t>Анализа међусобне сарадње индивидуалних наставника, наставника из боравка</w:t>
            </w:r>
            <w:r w:rsidR="00760228">
              <w:rPr>
                <w:rFonts w:eastAsia="Calibri" w:cs="Book Antiqua"/>
                <w:sz w:val="22"/>
                <w:szCs w:val="22"/>
                <w:lang w:val="sr-Latn-RS"/>
              </w:rPr>
              <w:t>,</w:t>
            </w:r>
            <w:r w:rsidR="00760228">
              <w:rPr>
                <w:rFonts w:eastAsia="Calibri" w:cs="Book Antiqua"/>
                <w:sz w:val="22"/>
                <w:szCs w:val="22"/>
              </w:rPr>
              <w:t xml:space="preserve"> сарадника</w:t>
            </w:r>
            <w:r w:rsidR="00760228" w:rsidRPr="009C01A0">
              <w:rPr>
                <w:rFonts w:eastAsia="Calibri" w:cs="Book Antiqua"/>
                <w:sz w:val="22"/>
                <w:szCs w:val="22"/>
              </w:rPr>
              <w:t xml:space="preserve"> за израду дидактичког материјала </w:t>
            </w:r>
            <w:r w:rsidR="00760228">
              <w:rPr>
                <w:rFonts w:eastAsia="Calibri" w:cs="Book Antiqua"/>
                <w:sz w:val="22"/>
                <w:szCs w:val="22"/>
                <w:lang w:val="sr-Cyrl-RS"/>
              </w:rPr>
              <w:t xml:space="preserve"> и </w:t>
            </w:r>
            <w:r w:rsidRPr="009C01A0">
              <w:rPr>
                <w:rFonts w:eastAsia="Calibri" w:cs="Book Antiqua"/>
                <w:sz w:val="22"/>
                <w:szCs w:val="22"/>
              </w:rPr>
              <w:t>медицинских сестара у току наставних и ваннаставних активности</w:t>
            </w:r>
            <w:r w:rsidR="00AC73B4">
              <w:rPr>
                <w:rFonts w:eastAsia="Calibri" w:cs="Book Antiqua"/>
                <w:sz w:val="22"/>
                <w:szCs w:val="22"/>
                <w:lang w:val="sr-Cyrl-RS"/>
              </w:rPr>
              <w:t xml:space="preserve"> и</w:t>
            </w:r>
            <w:r w:rsidR="00AC73B4">
              <w:rPr>
                <w:sz w:val="22"/>
                <w:szCs w:val="22"/>
                <w:lang w:val="sr-Cyrl-RS"/>
              </w:rPr>
              <w:t xml:space="preserve"> </w:t>
            </w:r>
          </w:p>
          <w:p w14:paraId="4AD2D952" w14:textId="5511C2DF" w:rsidR="008B11AF" w:rsidRPr="009C01A0" w:rsidRDefault="00DC496F" w:rsidP="008B11AF">
            <w:pPr>
              <w:jc w:val="left"/>
              <w:rPr>
                <w:rFonts w:eastAsia="Calibri" w:cs="Book Antiqua"/>
                <w:sz w:val="22"/>
                <w:szCs w:val="22"/>
                <w:lang w:val="sr-Cyrl-RS"/>
              </w:rPr>
            </w:pPr>
            <w:r>
              <w:rPr>
                <w:rFonts w:eastAsia="Calibri" w:cs="Book Antiqua"/>
                <w:sz w:val="22"/>
                <w:szCs w:val="22"/>
                <w:lang w:val="sr-Cyrl-RS"/>
              </w:rPr>
              <w:t>7</w:t>
            </w:r>
            <w:r w:rsidR="008B11AF" w:rsidRPr="009C01A0">
              <w:rPr>
                <w:rFonts w:eastAsia="Calibri" w:cs="Book Antiqua"/>
                <w:sz w:val="22"/>
                <w:szCs w:val="22"/>
              </w:rPr>
              <w:t>.</w:t>
            </w:r>
            <w:r w:rsidR="008B11AF" w:rsidRPr="009C01A0">
              <w:rPr>
                <w:rFonts w:eastAsia="Calibri" w:cs="Book Antiqua"/>
                <w:sz w:val="22"/>
                <w:szCs w:val="22"/>
                <w:lang w:val="sr-Cyrl-RS"/>
              </w:rPr>
              <w:t xml:space="preserve"> Разно</w:t>
            </w:r>
            <w:r w:rsidR="008B11AF" w:rsidRPr="009C01A0">
              <w:rPr>
                <w:rFonts w:eastAsia="Calibri" w:cs="Book Antiqua"/>
                <w:sz w:val="22"/>
                <w:szCs w:val="22"/>
              </w:rPr>
              <w:t xml:space="preserve"> </w:t>
            </w:r>
          </w:p>
        </w:tc>
        <w:tc>
          <w:tcPr>
            <w:tcW w:w="2933" w:type="dxa"/>
            <w:tcBorders>
              <w:top w:val="single" w:sz="4" w:space="0" w:color="000000"/>
              <w:left w:val="single" w:sz="4" w:space="0" w:color="000000"/>
              <w:bottom w:val="single" w:sz="4" w:space="0" w:color="000000"/>
              <w:right w:val="single" w:sz="4" w:space="0" w:color="000000"/>
            </w:tcBorders>
            <w:vAlign w:val="center"/>
          </w:tcPr>
          <w:p w14:paraId="15E80392" w14:textId="77777777" w:rsidR="008B11AF" w:rsidRPr="009C01A0" w:rsidRDefault="008B11AF" w:rsidP="008B11AF">
            <w:pPr>
              <w:jc w:val="center"/>
              <w:rPr>
                <w:sz w:val="22"/>
                <w:szCs w:val="22"/>
              </w:rPr>
            </w:pPr>
            <w:r w:rsidRPr="009C01A0">
              <w:rPr>
                <w:rFonts w:cs="Book Antiqua"/>
                <w:sz w:val="22"/>
                <w:szCs w:val="22"/>
                <w:lang w:val="sr-Cyrl-CS"/>
              </w:rPr>
              <w:t>Сви чланови</w:t>
            </w:r>
          </w:p>
        </w:tc>
      </w:tr>
      <w:tr w:rsidR="008B11AF" w:rsidRPr="009C01A0" w14:paraId="2B10B267" w14:textId="77777777" w:rsidTr="008B11AF">
        <w:tc>
          <w:tcPr>
            <w:tcW w:w="2204" w:type="dxa"/>
            <w:tcBorders>
              <w:top w:val="single" w:sz="4" w:space="0" w:color="000000"/>
              <w:left w:val="single" w:sz="4" w:space="0" w:color="000000"/>
              <w:bottom w:val="single" w:sz="4" w:space="0" w:color="000000"/>
            </w:tcBorders>
            <w:vAlign w:val="center"/>
          </w:tcPr>
          <w:p w14:paraId="54CD0452" w14:textId="77777777" w:rsidR="008B11AF" w:rsidRPr="009C01A0" w:rsidRDefault="008B11AF" w:rsidP="00E259DD">
            <w:pPr>
              <w:jc w:val="center"/>
              <w:rPr>
                <w:sz w:val="22"/>
                <w:szCs w:val="22"/>
              </w:rPr>
            </w:pPr>
            <w:r w:rsidRPr="009C01A0">
              <w:rPr>
                <w:rFonts w:eastAsia="Calibri" w:cs="Book Antiqua"/>
                <w:sz w:val="22"/>
                <w:szCs w:val="22"/>
              </w:rPr>
              <w:t>Јануар – Фебруар</w:t>
            </w:r>
          </w:p>
        </w:tc>
        <w:tc>
          <w:tcPr>
            <w:tcW w:w="3923" w:type="dxa"/>
            <w:tcBorders>
              <w:top w:val="single" w:sz="4" w:space="0" w:color="000000"/>
              <w:left w:val="single" w:sz="4" w:space="0" w:color="000000"/>
              <w:bottom w:val="single" w:sz="4" w:space="0" w:color="000000"/>
            </w:tcBorders>
          </w:tcPr>
          <w:p w14:paraId="582B9C59" w14:textId="77777777" w:rsidR="008B11AF" w:rsidRPr="009C01A0" w:rsidRDefault="008B11AF" w:rsidP="008B11AF">
            <w:pPr>
              <w:jc w:val="left"/>
              <w:rPr>
                <w:rFonts w:eastAsia="Calibri" w:cs="Book Antiqua"/>
                <w:sz w:val="22"/>
                <w:szCs w:val="22"/>
                <w:lang w:val="sr-Cyrl-RS"/>
              </w:rPr>
            </w:pPr>
            <w:r w:rsidRPr="009C01A0">
              <w:rPr>
                <w:rFonts w:eastAsia="Calibri" w:cs="Book Antiqua"/>
                <w:sz w:val="22"/>
                <w:szCs w:val="22"/>
                <w:lang w:val="sr-Latn-RS"/>
              </w:rPr>
              <w:t xml:space="preserve">1. </w:t>
            </w:r>
            <w:r w:rsidRPr="009C01A0">
              <w:rPr>
                <w:rFonts w:eastAsia="Calibri" w:cs="Book Antiqua"/>
                <w:sz w:val="22"/>
                <w:szCs w:val="22"/>
              </w:rPr>
              <w:t xml:space="preserve">Усвајање записника са претходне седнице Стручног већа </w:t>
            </w:r>
            <w:r w:rsidRPr="009C01A0">
              <w:rPr>
                <w:rFonts w:eastAsia="Calibri" w:cs="Book Antiqua"/>
                <w:sz w:val="22"/>
                <w:szCs w:val="22"/>
                <w:lang w:val="sr-Cyrl-RS"/>
              </w:rPr>
              <w:t>области групе предмета 1</w:t>
            </w:r>
          </w:p>
          <w:p w14:paraId="1C19F07B" w14:textId="77777777" w:rsidR="008B11AF" w:rsidRPr="009C01A0" w:rsidRDefault="008B11AF" w:rsidP="008B11AF">
            <w:pPr>
              <w:contextualSpacing/>
              <w:jc w:val="left"/>
              <w:rPr>
                <w:sz w:val="22"/>
                <w:szCs w:val="22"/>
              </w:rPr>
            </w:pPr>
            <w:r w:rsidRPr="009C01A0">
              <w:rPr>
                <w:rFonts w:eastAsia="Calibri" w:cs="Book Antiqua"/>
                <w:sz w:val="22"/>
                <w:szCs w:val="22"/>
              </w:rPr>
              <w:t>2.</w:t>
            </w:r>
            <w:r w:rsidRPr="009C01A0">
              <w:rPr>
                <w:rFonts w:eastAsia="Calibri" w:cs="Book Antiqua"/>
                <w:sz w:val="22"/>
                <w:szCs w:val="22"/>
                <w:lang w:val="sr-Cyrl-RS"/>
              </w:rPr>
              <w:t xml:space="preserve"> </w:t>
            </w:r>
            <w:r w:rsidRPr="009C01A0">
              <w:rPr>
                <w:rFonts w:eastAsia="Calibri" w:cs="Book Antiqua"/>
                <w:sz w:val="22"/>
                <w:szCs w:val="22"/>
              </w:rPr>
              <w:t>Анализа стручног усавршавања и упознавање чланова већа са садржајима корисних предавања, трибина, семинара, вебинара и актуелностима</w:t>
            </w:r>
          </w:p>
          <w:p w14:paraId="2A2B529C" w14:textId="77777777" w:rsidR="008B11AF" w:rsidRPr="009C01A0" w:rsidRDefault="008B11AF" w:rsidP="008B11AF">
            <w:pPr>
              <w:contextualSpacing/>
              <w:jc w:val="left"/>
              <w:rPr>
                <w:sz w:val="22"/>
                <w:szCs w:val="22"/>
              </w:rPr>
            </w:pPr>
            <w:r w:rsidRPr="009C01A0">
              <w:rPr>
                <w:rFonts w:eastAsia="Calibri" w:cs="Book Antiqua"/>
                <w:sz w:val="22"/>
                <w:szCs w:val="22"/>
              </w:rPr>
              <w:t>3.</w:t>
            </w:r>
            <w:r w:rsidRPr="009C01A0">
              <w:rPr>
                <w:rFonts w:eastAsia="Calibri" w:cs="Book Antiqua"/>
                <w:sz w:val="22"/>
                <w:szCs w:val="22"/>
                <w:lang w:val="sr-Cyrl-RS"/>
              </w:rPr>
              <w:t xml:space="preserve"> </w:t>
            </w:r>
            <w:r w:rsidRPr="009C01A0">
              <w:rPr>
                <w:rFonts w:eastAsia="Calibri" w:cs="Book Antiqua"/>
                <w:sz w:val="22"/>
                <w:szCs w:val="22"/>
              </w:rPr>
              <w:t>Презентација радова са конференција</w:t>
            </w:r>
          </w:p>
          <w:p w14:paraId="5B0CFFCA" w14:textId="77777777" w:rsidR="008B11AF" w:rsidRPr="009C01A0" w:rsidRDefault="008B11AF" w:rsidP="008B11AF">
            <w:pPr>
              <w:jc w:val="left"/>
              <w:rPr>
                <w:rFonts w:eastAsia="Calibri" w:cs="Book Antiqua"/>
                <w:sz w:val="22"/>
                <w:szCs w:val="22"/>
              </w:rPr>
            </w:pPr>
            <w:r w:rsidRPr="009C01A0">
              <w:rPr>
                <w:rFonts w:eastAsia="Calibri" w:cs="Book Antiqua"/>
                <w:sz w:val="22"/>
                <w:szCs w:val="22"/>
                <w:lang w:val="sr-Cyrl-RS"/>
              </w:rPr>
              <w:t>4</w:t>
            </w:r>
            <w:r w:rsidRPr="009C01A0">
              <w:rPr>
                <w:rFonts w:eastAsia="Calibri" w:cs="Book Antiqua"/>
                <w:sz w:val="22"/>
                <w:szCs w:val="22"/>
              </w:rPr>
              <w:t>.</w:t>
            </w:r>
            <w:r w:rsidRPr="009C01A0">
              <w:rPr>
                <w:rFonts w:eastAsia="Calibri" w:cs="Book Antiqua"/>
                <w:sz w:val="22"/>
                <w:szCs w:val="22"/>
                <w:lang w:val="sr-Cyrl-RS"/>
              </w:rPr>
              <w:t xml:space="preserve"> </w:t>
            </w:r>
            <w:r w:rsidRPr="009C01A0">
              <w:rPr>
                <w:rFonts w:eastAsia="Calibri" w:cs="Book Antiqua"/>
                <w:sz w:val="22"/>
                <w:szCs w:val="22"/>
              </w:rPr>
              <w:t>Анализа и допуњавање базе података за припреме и наставне листиће</w:t>
            </w:r>
          </w:p>
          <w:p w14:paraId="1CBDCF69" w14:textId="77777777" w:rsidR="008B11AF" w:rsidRPr="009C01A0" w:rsidRDefault="008B11AF" w:rsidP="008B11AF">
            <w:pPr>
              <w:jc w:val="left"/>
              <w:rPr>
                <w:rFonts w:eastAsia="Calibri" w:cs="Book Antiqua"/>
                <w:sz w:val="22"/>
                <w:szCs w:val="22"/>
                <w:lang w:val="sr-Cyrl-RS"/>
              </w:rPr>
            </w:pPr>
            <w:r w:rsidRPr="009C01A0">
              <w:rPr>
                <w:rFonts w:eastAsia="Calibri" w:cs="Book Antiqua"/>
                <w:sz w:val="22"/>
                <w:szCs w:val="22"/>
                <w:lang w:val="sr-Cyrl-RS"/>
              </w:rPr>
              <w:t>5. Тематска недеља – Празници</w:t>
            </w:r>
          </w:p>
          <w:p w14:paraId="38CABF9E" w14:textId="77777777" w:rsidR="008B11AF" w:rsidRPr="009C01A0" w:rsidRDefault="008B11AF" w:rsidP="008B11AF">
            <w:pPr>
              <w:jc w:val="left"/>
              <w:rPr>
                <w:sz w:val="22"/>
                <w:szCs w:val="22"/>
              </w:rPr>
            </w:pPr>
            <w:r w:rsidRPr="009C01A0">
              <w:rPr>
                <w:rFonts w:eastAsia="Calibri" w:cs="Book Antiqua"/>
                <w:sz w:val="22"/>
                <w:szCs w:val="22"/>
                <w:lang w:val="sr-Cyrl-RS"/>
              </w:rPr>
              <w:t>6. Разно</w:t>
            </w:r>
          </w:p>
        </w:tc>
        <w:tc>
          <w:tcPr>
            <w:tcW w:w="2933" w:type="dxa"/>
            <w:tcBorders>
              <w:top w:val="single" w:sz="4" w:space="0" w:color="000000"/>
              <w:left w:val="single" w:sz="4" w:space="0" w:color="000000"/>
              <w:bottom w:val="single" w:sz="4" w:space="0" w:color="000000"/>
              <w:right w:val="single" w:sz="4" w:space="0" w:color="000000"/>
            </w:tcBorders>
            <w:vAlign w:val="center"/>
          </w:tcPr>
          <w:p w14:paraId="5525ED62" w14:textId="77777777" w:rsidR="008B11AF" w:rsidRPr="009C01A0" w:rsidRDefault="008B11AF" w:rsidP="008B11AF">
            <w:pPr>
              <w:jc w:val="center"/>
              <w:rPr>
                <w:sz w:val="22"/>
                <w:szCs w:val="22"/>
              </w:rPr>
            </w:pPr>
            <w:r w:rsidRPr="009C01A0">
              <w:rPr>
                <w:rFonts w:cs="Book Antiqua"/>
                <w:sz w:val="22"/>
                <w:szCs w:val="22"/>
                <w:lang w:val="sr-Cyrl-CS"/>
              </w:rPr>
              <w:t>Сви чланови</w:t>
            </w:r>
          </w:p>
        </w:tc>
      </w:tr>
      <w:tr w:rsidR="008B11AF" w:rsidRPr="009C01A0" w14:paraId="68A60AC0" w14:textId="77777777" w:rsidTr="008B11AF">
        <w:tc>
          <w:tcPr>
            <w:tcW w:w="2204" w:type="dxa"/>
            <w:tcBorders>
              <w:top w:val="single" w:sz="4" w:space="0" w:color="000000"/>
              <w:left w:val="single" w:sz="4" w:space="0" w:color="000000"/>
              <w:bottom w:val="single" w:sz="4" w:space="0" w:color="000000"/>
            </w:tcBorders>
            <w:vAlign w:val="center"/>
          </w:tcPr>
          <w:p w14:paraId="3A98DF2D" w14:textId="21ED88DA" w:rsidR="008B11AF" w:rsidRPr="009C01A0" w:rsidRDefault="008B11AF" w:rsidP="00E259DD">
            <w:pPr>
              <w:jc w:val="center"/>
              <w:rPr>
                <w:sz w:val="22"/>
                <w:szCs w:val="22"/>
              </w:rPr>
            </w:pPr>
            <w:r w:rsidRPr="009C01A0">
              <w:rPr>
                <w:rFonts w:eastAsia="Calibri" w:cs="Book Antiqua"/>
                <w:sz w:val="22"/>
                <w:szCs w:val="22"/>
              </w:rPr>
              <w:t>Март</w:t>
            </w:r>
          </w:p>
        </w:tc>
        <w:tc>
          <w:tcPr>
            <w:tcW w:w="3923" w:type="dxa"/>
            <w:tcBorders>
              <w:top w:val="single" w:sz="4" w:space="0" w:color="000000"/>
              <w:left w:val="single" w:sz="4" w:space="0" w:color="000000"/>
              <w:bottom w:val="single" w:sz="4" w:space="0" w:color="000000"/>
            </w:tcBorders>
            <w:vAlign w:val="center"/>
          </w:tcPr>
          <w:p w14:paraId="15B69F50" w14:textId="77777777" w:rsidR="008B11AF" w:rsidRPr="009C01A0" w:rsidRDefault="008B11AF" w:rsidP="008B11AF">
            <w:pPr>
              <w:jc w:val="left"/>
              <w:rPr>
                <w:rFonts w:eastAsia="Calibri" w:cs="Book Antiqua"/>
                <w:sz w:val="22"/>
                <w:szCs w:val="22"/>
                <w:lang w:val="sr-Cyrl-RS"/>
              </w:rPr>
            </w:pPr>
            <w:r w:rsidRPr="009C01A0">
              <w:rPr>
                <w:rFonts w:eastAsia="Calibri" w:cs="Book Antiqua"/>
                <w:sz w:val="22"/>
                <w:szCs w:val="22"/>
                <w:lang w:val="sr-Latn-RS"/>
              </w:rPr>
              <w:t xml:space="preserve">1. </w:t>
            </w:r>
            <w:r w:rsidRPr="009C01A0">
              <w:rPr>
                <w:rFonts w:eastAsia="Calibri" w:cs="Book Antiqua"/>
                <w:sz w:val="22"/>
                <w:szCs w:val="22"/>
              </w:rPr>
              <w:t xml:space="preserve">Усвајање записника са претходне седнице Стручног већа </w:t>
            </w:r>
            <w:r w:rsidRPr="009C01A0">
              <w:rPr>
                <w:rFonts w:eastAsia="Calibri" w:cs="Book Antiqua"/>
                <w:sz w:val="22"/>
                <w:szCs w:val="22"/>
                <w:lang w:val="sr-Cyrl-RS"/>
              </w:rPr>
              <w:t>области групе предмета 1</w:t>
            </w:r>
          </w:p>
          <w:p w14:paraId="1A0A6B00" w14:textId="77777777" w:rsidR="008B11AF" w:rsidRPr="009C01A0" w:rsidRDefault="008B11AF" w:rsidP="008B11AF">
            <w:pPr>
              <w:contextualSpacing/>
              <w:jc w:val="left"/>
              <w:rPr>
                <w:sz w:val="22"/>
                <w:szCs w:val="22"/>
              </w:rPr>
            </w:pPr>
            <w:r w:rsidRPr="009C01A0">
              <w:rPr>
                <w:rFonts w:eastAsia="Calibri" w:cs="Book Antiqua"/>
                <w:sz w:val="22"/>
                <w:szCs w:val="22"/>
              </w:rPr>
              <w:t>2.</w:t>
            </w:r>
            <w:r w:rsidRPr="009C01A0">
              <w:rPr>
                <w:rFonts w:eastAsia="Calibri" w:cs="Book Antiqua"/>
                <w:sz w:val="22"/>
                <w:szCs w:val="22"/>
                <w:lang w:val="sr-Cyrl-RS"/>
              </w:rPr>
              <w:t xml:space="preserve"> </w:t>
            </w:r>
            <w:r w:rsidRPr="009C01A0">
              <w:rPr>
                <w:rFonts w:eastAsia="Calibri" w:cs="Book Antiqua"/>
                <w:sz w:val="22"/>
                <w:szCs w:val="22"/>
              </w:rPr>
              <w:t>Анализа стручних питања и квалитета образовно-васпитног рада, постигнутих резултата у протеклом периоду</w:t>
            </w:r>
          </w:p>
          <w:p w14:paraId="1CB7958D" w14:textId="44851D59" w:rsidR="008B11AF" w:rsidRPr="006A29BE" w:rsidRDefault="008B11AF" w:rsidP="008B11AF">
            <w:pPr>
              <w:contextualSpacing/>
              <w:jc w:val="left"/>
              <w:rPr>
                <w:sz w:val="22"/>
                <w:szCs w:val="22"/>
                <w:lang w:val="sr-Cyrl-RS"/>
              </w:rPr>
            </w:pPr>
            <w:r w:rsidRPr="009C01A0">
              <w:rPr>
                <w:rFonts w:eastAsia="Calibri" w:cs="Book Antiqua"/>
                <w:sz w:val="22"/>
                <w:szCs w:val="22"/>
              </w:rPr>
              <w:t>3.</w:t>
            </w:r>
            <w:r w:rsidRPr="009C01A0">
              <w:rPr>
                <w:rFonts w:eastAsia="Calibri" w:cs="Book Antiqua"/>
                <w:sz w:val="22"/>
                <w:szCs w:val="22"/>
                <w:lang w:val="sr-Cyrl-RS"/>
              </w:rPr>
              <w:t xml:space="preserve"> </w:t>
            </w:r>
            <w:r w:rsidR="006A29BE">
              <w:rPr>
                <w:rFonts w:cs="Calibri"/>
                <w:color w:val="000000" w:themeColor="text1"/>
                <w:sz w:val="22"/>
                <w:szCs w:val="22"/>
                <w:lang w:val="sr-Cyrl-RS" w:eastAsia="sr-Latn-CS"/>
              </w:rPr>
              <w:t xml:space="preserve">Спровођење процедуре и доношење предлога за избор </w:t>
            </w:r>
            <w:r w:rsidR="006A29BE" w:rsidRPr="00955748">
              <w:rPr>
                <w:rFonts w:cs="Calibri"/>
                <w:color w:val="000000" w:themeColor="text1"/>
                <w:sz w:val="22"/>
                <w:szCs w:val="22"/>
                <w:lang w:val="sr-Cyrl-RS" w:eastAsia="sr-Latn-CS"/>
              </w:rPr>
              <w:t>уџбеника за наредну школску годину</w:t>
            </w:r>
          </w:p>
          <w:p w14:paraId="49F9404C" w14:textId="500D3B22" w:rsidR="008B11AF" w:rsidRPr="009C01A0" w:rsidRDefault="005C0EE8" w:rsidP="008B11AF">
            <w:pPr>
              <w:contextualSpacing/>
              <w:jc w:val="left"/>
              <w:rPr>
                <w:sz w:val="22"/>
                <w:szCs w:val="22"/>
                <w:lang w:val="sr-Latn-RS"/>
              </w:rPr>
            </w:pPr>
            <w:r>
              <w:rPr>
                <w:rFonts w:eastAsia="Calibri" w:cs="Book Antiqua"/>
                <w:sz w:val="22"/>
                <w:szCs w:val="22"/>
                <w:lang w:val="sr-Latn-RS"/>
              </w:rPr>
              <w:t>4</w:t>
            </w:r>
            <w:r w:rsidR="008B11AF" w:rsidRPr="009C01A0">
              <w:rPr>
                <w:rFonts w:eastAsia="Calibri" w:cs="Book Antiqua"/>
                <w:sz w:val="22"/>
                <w:szCs w:val="22"/>
                <w:lang w:val="sr-Latn-RS"/>
              </w:rPr>
              <w:t xml:space="preserve">. </w:t>
            </w:r>
            <w:r w:rsidR="008B11AF" w:rsidRPr="009C01A0">
              <w:rPr>
                <w:rFonts w:cs="Book Antiqua"/>
                <w:sz w:val="22"/>
                <w:szCs w:val="22"/>
              </w:rPr>
              <w:t>Израда пробних тестова за ученике осмог разреда</w:t>
            </w:r>
          </w:p>
          <w:p w14:paraId="7A24786D" w14:textId="3E0A2B63" w:rsidR="008B11AF" w:rsidRPr="009106EE" w:rsidRDefault="005C0EE8" w:rsidP="008B11AF">
            <w:pPr>
              <w:contextualSpacing/>
              <w:jc w:val="left"/>
              <w:rPr>
                <w:rFonts w:eastAsia="Calibri" w:cs="Book Antiqua"/>
                <w:sz w:val="22"/>
                <w:szCs w:val="22"/>
                <w:lang w:val="sr-Cyrl-RS"/>
              </w:rPr>
            </w:pPr>
            <w:r>
              <w:rPr>
                <w:rFonts w:eastAsia="Calibri" w:cs="Book Antiqua"/>
                <w:sz w:val="22"/>
                <w:szCs w:val="22"/>
                <w:lang w:val="sr-Latn-RS"/>
              </w:rPr>
              <w:t>5</w:t>
            </w:r>
            <w:r w:rsidR="008B11AF" w:rsidRPr="009C01A0">
              <w:rPr>
                <w:rFonts w:eastAsia="Calibri" w:cs="Book Antiqua"/>
                <w:sz w:val="22"/>
                <w:szCs w:val="22"/>
              </w:rPr>
              <w:t xml:space="preserve">. </w:t>
            </w:r>
            <w:r w:rsidR="008B11AF" w:rsidRPr="009106EE">
              <w:rPr>
                <w:rFonts w:eastAsia="Calibri" w:cs="Book Antiqua"/>
                <w:sz w:val="22"/>
                <w:szCs w:val="22"/>
              </w:rPr>
              <w:t>Примери добре праксе</w:t>
            </w:r>
          </w:p>
          <w:p w14:paraId="449021A3" w14:textId="5155A21B" w:rsidR="00A3748A" w:rsidRPr="009106EE" w:rsidRDefault="00A3748A" w:rsidP="008B11AF">
            <w:pPr>
              <w:contextualSpacing/>
              <w:jc w:val="left"/>
              <w:rPr>
                <w:sz w:val="22"/>
                <w:szCs w:val="22"/>
                <w:lang w:val="sr-Cyrl-RS"/>
              </w:rPr>
            </w:pPr>
            <w:r w:rsidRPr="009106EE">
              <w:rPr>
                <w:rFonts w:eastAsia="Calibri" w:cs="Book Antiqua"/>
                <w:sz w:val="22"/>
                <w:szCs w:val="22"/>
                <w:lang w:val="sr-Cyrl-RS"/>
              </w:rPr>
              <w:t>6.</w:t>
            </w:r>
            <w:r w:rsidRPr="009106EE">
              <w:rPr>
                <w:rFonts w:eastAsia="Calibri" w:cs="Book Antiqua"/>
                <w:sz w:val="22"/>
                <w:szCs w:val="22"/>
              </w:rPr>
              <w:t xml:space="preserve"> Сарадња са ФАСПЕР-ом</w:t>
            </w:r>
            <w:r w:rsidRPr="009106EE">
              <w:rPr>
                <w:rFonts w:eastAsia="Calibri" w:cs="Book Antiqua"/>
                <w:sz w:val="22"/>
                <w:szCs w:val="22"/>
                <w:lang w:val="sr-Cyrl-RS"/>
              </w:rPr>
              <w:t xml:space="preserve"> </w:t>
            </w:r>
            <w:r w:rsidRPr="009106EE">
              <w:rPr>
                <w:rFonts w:eastAsia="Calibri" w:cs="Book Antiqua"/>
                <w:sz w:val="22"/>
                <w:szCs w:val="22"/>
              </w:rPr>
              <w:t>(студентске вежбе и пракса)</w:t>
            </w:r>
          </w:p>
          <w:p w14:paraId="28783C92" w14:textId="68CBEA8E" w:rsidR="008B11AF" w:rsidRPr="0091700B" w:rsidRDefault="00A3748A" w:rsidP="008B11AF">
            <w:pPr>
              <w:contextualSpacing/>
              <w:jc w:val="left"/>
              <w:rPr>
                <w:sz w:val="22"/>
                <w:szCs w:val="22"/>
                <w:lang w:val="sr-Cyrl-RS"/>
              </w:rPr>
            </w:pPr>
            <w:r>
              <w:rPr>
                <w:rFonts w:eastAsia="Calibri" w:cs="Book Antiqua"/>
                <w:sz w:val="22"/>
                <w:szCs w:val="22"/>
                <w:lang w:val="sr-Cyrl-RS"/>
              </w:rPr>
              <w:t>7</w:t>
            </w:r>
            <w:r w:rsidR="008B11AF" w:rsidRPr="009C01A0">
              <w:rPr>
                <w:rFonts w:eastAsia="Calibri" w:cs="Book Antiqua"/>
                <w:sz w:val="22"/>
                <w:szCs w:val="22"/>
              </w:rPr>
              <w:t>.</w:t>
            </w:r>
            <w:r w:rsidR="008B11AF" w:rsidRPr="009C01A0">
              <w:rPr>
                <w:rFonts w:eastAsia="Calibri" w:cs="Book Antiqua"/>
                <w:sz w:val="22"/>
                <w:szCs w:val="22"/>
                <w:lang w:val="sr-Cyrl-RS"/>
              </w:rPr>
              <w:t xml:space="preserve"> Разно</w:t>
            </w:r>
          </w:p>
        </w:tc>
        <w:tc>
          <w:tcPr>
            <w:tcW w:w="2933" w:type="dxa"/>
            <w:tcBorders>
              <w:top w:val="single" w:sz="4" w:space="0" w:color="000000"/>
              <w:left w:val="single" w:sz="4" w:space="0" w:color="000000"/>
              <w:bottom w:val="single" w:sz="4" w:space="0" w:color="000000"/>
              <w:right w:val="single" w:sz="4" w:space="0" w:color="000000"/>
            </w:tcBorders>
            <w:vAlign w:val="center"/>
          </w:tcPr>
          <w:p w14:paraId="27B86922" w14:textId="77777777" w:rsidR="008B11AF" w:rsidRPr="009C01A0" w:rsidRDefault="008B11AF" w:rsidP="008B11AF">
            <w:pPr>
              <w:jc w:val="center"/>
              <w:rPr>
                <w:sz w:val="22"/>
                <w:szCs w:val="22"/>
              </w:rPr>
            </w:pPr>
            <w:r w:rsidRPr="009C01A0">
              <w:rPr>
                <w:rFonts w:cs="Book Antiqua"/>
                <w:sz w:val="22"/>
                <w:szCs w:val="22"/>
                <w:lang w:val="sr-Cyrl-CS"/>
              </w:rPr>
              <w:t>Сви чланови</w:t>
            </w:r>
          </w:p>
        </w:tc>
      </w:tr>
      <w:tr w:rsidR="008B11AF" w:rsidRPr="009C01A0" w14:paraId="14DF8FAD" w14:textId="77777777" w:rsidTr="008B11AF">
        <w:tc>
          <w:tcPr>
            <w:tcW w:w="2204" w:type="dxa"/>
            <w:tcBorders>
              <w:top w:val="single" w:sz="4" w:space="0" w:color="000000"/>
              <w:left w:val="single" w:sz="4" w:space="0" w:color="000000"/>
              <w:bottom w:val="single" w:sz="4" w:space="0" w:color="000000"/>
            </w:tcBorders>
            <w:vAlign w:val="center"/>
          </w:tcPr>
          <w:p w14:paraId="44F759F1" w14:textId="30A7CCBE" w:rsidR="008B11AF" w:rsidRPr="009C01A0" w:rsidRDefault="008B11AF" w:rsidP="00E259DD">
            <w:pPr>
              <w:jc w:val="center"/>
              <w:rPr>
                <w:sz w:val="22"/>
                <w:szCs w:val="22"/>
              </w:rPr>
            </w:pPr>
            <w:r w:rsidRPr="009C01A0">
              <w:rPr>
                <w:rFonts w:eastAsia="Calibri" w:cs="Book Antiqua"/>
                <w:sz w:val="22"/>
                <w:szCs w:val="22"/>
              </w:rPr>
              <w:t>Април</w:t>
            </w:r>
          </w:p>
        </w:tc>
        <w:tc>
          <w:tcPr>
            <w:tcW w:w="3923" w:type="dxa"/>
            <w:tcBorders>
              <w:top w:val="single" w:sz="4" w:space="0" w:color="000000"/>
              <w:left w:val="single" w:sz="4" w:space="0" w:color="000000"/>
              <w:bottom w:val="single" w:sz="4" w:space="0" w:color="000000"/>
            </w:tcBorders>
            <w:vAlign w:val="center"/>
          </w:tcPr>
          <w:p w14:paraId="6042457F" w14:textId="77777777" w:rsidR="008B11AF" w:rsidRDefault="008B11AF" w:rsidP="008B11AF">
            <w:pPr>
              <w:jc w:val="left"/>
              <w:rPr>
                <w:rFonts w:eastAsia="Calibri" w:cs="Book Antiqua"/>
                <w:sz w:val="22"/>
                <w:szCs w:val="22"/>
                <w:lang w:val="sr-Cyrl-RS"/>
              </w:rPr>
            </w:pPr>
            <w:r w:rsidRPr="009C01A0">
              <w:rPr>
                <w:rFonts w:eastAsia="Calibri" w:cs="Book Antiqua"/>
                <w:sz w:val="22"/>
                <w:szCs w:val="22"/>
                <w:lang w:val="sr-Latn-RS"/>
              </w:rPr>
              <w:t>1</w:t>
            </w:r>
            <w:r w:rsidRPr="009C01A0">
              <w:rPr>
                <w:rFonts w:eastAsia="Calibri" w:cs="Book Antiqua"/>
                <w:sz w:val="22"/>
                <w:szCs w:val="22"/>
                <w:lang w:val="sr-Cyrl-RS"/>
              </w:rPr>
              <w:t>.Усвајање записника</w:t>
            </w:r>
            <w:r w:rsidRPr="009C01A0">
              <w:rPr>
                <w:rFonts w:eastAsia="Calibri" w:cs="Book Antiqua"/>
                <w:sz w:val="22"/>
                <w:szCs w:val="22"/>
                <w:lang w:val="sr-Latn-RS"/>
              </w:rPr>
              <w:t xml:space="preserve"> </w:t>
            </w:r>
            <w:r w:rsidRPr="009C01A0">
              <w:rPr>
                <w:rFonts w:eastAsia="Calibri" w:cs="Book Antiqua"/>
                <w:sz w:val="22"/>
                <w:szCs w:val="22"/>
              </w:rPr>
              <w:t xml:space="preserve">са претходне седнице Стручног већа </w:t>
            </w:r>
            <w:r w:rsidRPr="009C01A0">
              <w:rPr>
                <w:rFonts w:eastAsia="Calibri" w:cs="Book Antiqua"/>
                <w:sz w:val="22"/>
                <w:szCs w:val="22"/>
                <w:lang w:val="sr-Cyrl-RS"/>
              </w:rPr>
              <w:t>области групе предмета 1</w:t>
            </w:r>
          </w:p>
          <w:p w14:paraId="09D6EE1B" w14:textId="648E13BE" w:rsidR="008E5BDD" w:rsidRPr="009C01A0" w:rsidRDefault="008E5BDD" w:rsidP="008B11AF">
            <w:pPr>
              <w:jc w:val="left"/>
              <w:rPr>
                <w:rFonts w:eastAsia="Calibri" w:cs="Book Antiqua"/>
                <w:sz w:val="22"/>
                <w:szCs w:val="22"/>
                <w:lang w:val="sr-Cyrl-RS"/>
              </w:rPr>
            </w:pPr>
            <w:r>
              <w:rPr>
                <w:rFonts w:eastAsia="Calibri" w:cs="Book Antiqua"/>
                <w:sz w:val="22"/>
                <w:szCs w:val="22"/>
                <w:lang w:val="sr-Cyrl-RS"/>
              </w:rPr>
              <w:t>2</w:t>
            </w:r>
            <w:r w:rsidRPr="009C01A0">
              <w:rPr>
                <w:rFonts w:eastAsia="Calibri" w:cs="Book Antiqua"/>
                <w:sz w:val="22"/>
                <w:szCs w:val="22"/>
                <w:lang w:val="sr-Cyrl-RS"/>
              </w:rPr>
              <w:t>А</w:t>
            </w:r>
            <w:r w:rsidRPr="009C01A0">
              <w:rPr>
                <w:rFonts w:eastAsia="Calibri" w:cs="Book Antiqua"/>
                <w:sz w:val="22"/>
                <w:szCs w:val="22"/>
              </w:rPr>
              <w:t>нализа успеха и</w:t>
            </w:r>
            <w:r w:rsidRPr="009C01A0">
              <w:rPr>
                <w:rFonts w:eastAsia="Calibri" w:cs="Book Antiqua"/>
                <w:sz w:val="22"/>
                <w:szCs w:val="22"/>
                <w:lang w:val="sr-Cyrl-RS"/>
              </w:rPr>
              <w:t xml:space="preserve"> </w:t>
            </w:r>
            <w:r w:rsidRPr="009C01A0">
              <w:rPr>
                <w:rFonts w:eastAsia="Calibri" w:cs="Book Antiqua"/>
                <w:sz w:val="22"/>
                <w:szCs w:val="22"/>
              </w:rPr>
              <w:t xml:space="preserve"> дисциплине ученика</w:t>
            </w:r>
          </w:p>
          <w:p w14:paraId="6970F5E5" w14:textId="77777777" w:rsidR="008B11AF" w:rsidRPr="009C01A0" w:rsidRDefault="008B11AF" w:rsidP="008B11AF">
            <w:pPr>
              <w:jc w:val="left"/>
              <w:rPr>
                <w:sz w:val="22"/>
                <w:szCs w:val="22"/>
              </w:rPr>
            </w:pPr>
            <w:r w:rsidRPr="009C01A0">
              <w:rPr>
                <w:rFonts w:eastAsia="Calibri" w:cs="Book Antiqua"/>
                <w:sz w:val="22"/>
                <w:szCs w:val="22"/>
                <w:lang w:val="sr-Latn-RS"/>
              </w:rPr>
              <w:t>2</w:t>
            </w:r>
            <w:r w:rsidRPr="009C01A0">
              <w:rPr>
                <w:rFonts w:eastAsia="Calibri" w:cs="Book Antiqua"/>
                <w:sz w:val="22"/>
                <w:szCs w:val="22"/>
              </w:rPr>
              <w:t>.Анализа резултата пробних тестова и израда тестова за завршни испит</w:t>
            </w:r>
          </w:p>
          <w:p w14:paraId="2D964D73" w14:textId="77777777" w:rsidR="008B11AF" w:rsidRPr="009C01A0" w:rsidRDefault="008B11AF" w:rsidP="008B11AF">
            <w:pPr>
              <w:jc w:val="left"/>
              <w:rPr>
                <w:rFonts w:eastAsia="Calibri" w:cs="Book Antiqua"/>
                <w:sz w:val="22"/>
                <w:szCs w:val="22"/>
                <w:lang w:val="sr-Cyrl-RS"/>
              </w:rPr>
            </w:pPr>
            <w:r w:rsidRPr="009C01A0">
              <w:rPr>
                <w:rFonts w:eastAsia="Calibri" w:cs="Book Antiqua"/>
                <w:sz w:val="22"/>
                <w:szCs w:val="22"/>
                <w:lang w:val="sr-Latn-RS"/>
              </w:rPr>
              <w:t>3</w:t>
            </w:r>
            <w:r w:rsidRPr="009C01A0">
              <w:rPr>
                <w:rFonts w:eastAsia="Calibri" w:cs="Book Antiqua"/>
                <w:sz w:val="22"/>
                <w:szCs w:val="22"/>
              </w:rPr>
              <w:t>. Критеријуми за похвале и награде ученика</w:t>
            </w:r>
          </w:p>
          <w:p w14:paraId="7A2606E5" w14:textId="77777777" w:rsidR="008B11AF" w:rsidRPr="009C01A0" w:rsidRDefault="008B11AF" w:rsidP="008B11AF">
            <w:pPr>
              <w:jc w:val="left"/>
              <w:rPr>
                <w:sz w:val="22"/>
                <w:szCs w:val="22"/>
                <w:lang w:val="sr-Cyrl-RS"/>
              </w:rPr>
            </w:pPr>
            <w:r w:rsidRPr="009C01A0">
              <w:rPr>
                <w:rFonts w:eastAsia="Calibri" w:cs="Book Antiqua"/>
                <w:sz w:val="22"/>
                <w:szCs w:val="22"/>
                <w:lang w:val="sr-Cyrl-RS"/>
              </w:rPr>
              <w:t>4. Тематска недеља – Планета Земља</w:t>
            </w:r>
          </w:p>
          <w:p w14:paraId="1FE38265" w14:textId="77777777" w:rsidR="008B11AF" w:rsidRPr="009C01A0" w:rsidRDefault="008B11AF" w:rsidP="008B11AF">
            <w:pPr>
              <w:jc w:val="left"/>
              <w:rPr>
                <w:sz w:val="22"/>
                <w:szCs w:val="22"/>
                <w:lang w:val="sr-Cyrl-RS"/>
              </w:rPr>
            </w:pPr>
            <w:r w:rsidRPr="009C01A0">
              <w:rPr>
                <w:rFonts w:eastAsia="Calibri" w:cs="Book Antiqua"/>
                <w:sz w:val="22"/>
                <w:szCs w:val="22"/>
                <w:lang w:val="sr-Cyrl-RS"/>
              </w:rPr>
              <w:t>5</w:t>
            </w:r>
            <w:r w:rsidRPr="009C01A0">
              <w:rPr>
                <w:rFonts w:eastAsia="Calibri" w:cs="Book Antiqua"/>
                <w:sz w:val="22"/>
                <w:szCs w:val="22"/>
                <w:lang w:val="sr-Latn-RS"/>
              </w:rPr>
              <w:t xml:space="preserve">. </w:t>
            </w:r>
            <w:r w:rsidRPr="009C01A0">
              <w:rPr>
                <w:rFonts w:eastAsia="Calibri" w:cs="Book Antiqua"/>
                <w:sz w:val="22"/>
                <w:szCs w:val="22"/>
                <w:lang w:val="sr-Cyrl-RS"/>
              </w:rPr>
              <w:t>Разно</w:t>
            </w:r>
          </w:p>
        </w:tc>
        <w:tc>
          <w:tcPr>
            <w:tcW w:w="2933" w:type="dxa"/>
            <w:tcBorders>
              <w:top w:val="single" w:sz="4" w:space="0" w:color="000000"/>
              <w:left w:val="single" w:sz="4" w:space="0" w:color="000000"/>
              <w:bottom w:val="single" w:sz="4" w:space="0" w:color="000000"/>
              <w:right w:val="single" w:sz="4" w:space="0" w:color="000000"/>
            </w:tcBorders>
            <w:vAlign w:val="center"/>
          </w:tcPr>
          <w:p w14:paraId="760E1243" w14:textId="77777777" w:rsidR="008B11AF" w:rsidRPr="009C01A0" w:rsidRDefault="008B11AF" w:rsidP="008B11AF">
            <w:pPr>
              <w:jc w:val="center"/>
              <w:rPr>
                <w:sz w:val="22"/>
                <w:szCs w:val="22"/>
              </w:rPr>
            </w:pPr>
            <w:r w:rsidRPr="009C01A0">
              <w:rPr>
                <w:rFonts w:cs="Book Antiqua"/>
                <w:sz w:val="22"/>
                <w:szCs w:val="22"/>
                <w:lang w:val="sr-Cyrl-CS"/>
              </w:rPr>
              <w:t>Сви чланови</w:t>
            </w:r>
          </w:p>
        </w:tc>
      </w:tr>
      <w:tr w:rsidR="008B11AF" w:rsidRPr="009C01A0" w14:paraId="72A0453D" w14:textId="77777777" w:rsidTr="008B11AF">
        <w:trPr>
          <w:trHeight w:val="285"/>
        </w:trPr>
        <w:tc>
          <w:tcPr>
            <w:tcW w:w="2204" w:type="dxa"/>
            <w:tcBorders>
              <w:top w:val="single" w:sz="4" w:space="0" w:color="000000"/>
              <w:left w:val="single" w:sz="4" w:space="0" w:color="000000"/>
              <w:bottom w:val="single" w:sz="4" w:space="0" w:color="000000"/>
            </w:tcBorders>
            <w:vAlign w:val="center"/>
          </w:tcPr>
          <w:p w14:paraId="5F9792B9" w14:textId="77777777" w:rsidR="008B11AF" w:rsidRPr="009C01A0" w:rsidRDefault="008B11AF" w:rsidP="00E259DD">
            <w:pPr>
              <w:jc w:val="center"/>
              <w:rPr>
                <w:sz w:val="22"/>
                <w:szCs w:val="22"/>
              </w:rPr>
            </w:pPr>
            <w:r w:rsidRPr="009C01A0">
              <w:rPr>
                <w:rFonts w:eastAsia="Calibri" w:cs="Book Antiqua"/>
                <w:sz w:val="22"/>
                <w:szCs w:val="22"/>
              </w:rPr>
              <w:t>Мај</w:t>
            </w:r>
          </w:p>
        </w:tc>
        <w:tc>
          <w:tcPr>
            <w:tcW w:w="3923" w:type="dxa"/>
            <w:tcBorders>
              <w:top w:val="single" w:sz="4" w:space="0" w:color="000000"/>
              <w:left w:val="single" w:sz="4" w:space="0" w:color="000000"/>
              <w:bottom w:val="single" w:sz="4" w:space="0" w:color="000000"/>
            </w:tcBorders>
            <w:vAlign w:val="center"/>
          </w:tcPr>
          <w:p w14:paraId="54E4A9DC" w14:textId="77777777" w:rsidR="008B11AF" w:rsidRPr="009C01A0" w:rsidRDefault="008B11AF" w:rsidP="008B11AF">
            <w:pPr>
              <w:jc w:val="left"/>
              <w:rPr>
                <w:rFonts w:eastAsia="Calibri" w:cs="Book Antiqua"/>
                <w:sz w:val="22"/>
                <w:szCs w:val="22"/>
                <w:lang w:val="sr-Cyrl-RS"/>
              </w:rPr>
            </w:pPr>
            <w:r w:rsidRPr="009C01A0">
              <w:rPr>
                <w:rFonts w:eastAsia="Calibri" w:cs="Book Antiqua"/>
                <w:sz w:val="22"/>
                <w:szCs w:val="22"/>
                <w:lang w:val="sr-Cyrl-RS"/>
              </w:rPr>
              <w:t>1.Усвајање записника</w:t>
            </w:r>
            <w:r w:rsidRPr="009C01A0">
              <w:rPr>
                <w:rFonts w:eastAsia="Calibri" w:cs="Book Antiqua"/>
                <w:sz w:val="22"/>
                <w:szCs w:val="22"/>
                <w:lang w:val="sr-Latn-RS"/>
              </w:rPr>
              <w:t xml:space="preserve"> </w:t>
            </w:r>
            <w:r w:rsidRPr="009C01A0">
              <w:rPr>
                <w:rFonts w:eastAsia="Calibri" w:cs="Book Antiqua"/>
                <w:sz w:val="22"/>
                <w:szCs w:val="22"/>
              </w:rPr>
              <w:t xml:space="preserve">са претходне седнице Стручног већа </w:t>
            </w:r>
            <w:r w:rsidRPr="009C01A0">
              <w:rPr>
                <w:rFonts w:eastAsia="Calibri" w:cs="Book Antiqua"/>
                <w:sz w:val="22"/>
                <w:szCs w:val="22"/>
                <w:lang w:val="sr-Cyrl-RS"/>
              </w:rPr>
              <w:t>области групе предмета 1</w:t>
            </w:r>
          </w:p>
          <w:p w14:paraId="635530EA" w14:textId="77777777" w:rsidR="008B11AF" w:rsidRPr="009C01A0" w:rsidRDefault="008B11AF" w:rsidP="008B11AF">
            <w:pPr>
              <w:jc w:val="left"/>
              <w:rPr>
                <w:sz w:val="22"/>
                <w:szCs w:val="22"/>
              </w:rPr>
            </w:pPr>
            <w:r w:rsidRPr="009C01A0">
              <w:rPr>
                <w:rFonts w:eastAsia="Calibri" w:cs="Book Antiqua"/>
                <w:sz w:val="22"/>
                <w:szCs w:val="22"/>
                <w:lang w:val="sr-Cyrl-RS"/>
              </w:rPr>
              <w:t>2</w:t>
            </w:r>
            <w:r w:rsidRPr="009C01A0">
              <w:rPr>
                <w:rFonts w:eastAsia="Calibri" w:cs="Book Antiqua"/>
                <w:sz w:val="22"/>
                <w:szCs w:val="22"/>
              </w:rPr>
              <w:t>.</w:t>
            </w:r>
            <w:r w:rsidRPr="009C01A0">
              <w:rPr>
                <w:rFonts w:eastAsia="Calibri" w:cs="Book Antiqua"/>
                <w:sz w:val="22"/>
                <w:szCs w:val="22"/>
                <w:lang w:val="sr-Cyrl-RS"/>
              </w:rPr>
              <w:t xml:space="preserve"> </w:t>
            </w:r>
            <w:r w:rsidRPr="009C01A0">
              <w:rPr>
                <w:rFonts w:eastAsia="Calibri" w:cs="Book Antiqua"/>
                <w:sz w:val="22"/>
                <w:szCs w:val="22"/>
              </w:rPr>
              <w:t>Припрема ученика осмог разреда за завршне испите</w:t>
            </w:r>
          </w:p>
          <w:p w14:paraId="4E333F82" w14:textId="3E5D94D6" w:rsidR="008B11AF" w:rsidRPr="0091700B" w:rsidRDefault="008B11AF" w:rsidP="008B11AF">
            <w:pPr>
              <w:jc w:val="left"/>
              <w:rPr>
                <w:sz w:val="22"/>
                <w:szCs w:val="22"/>
              </w:rPr>
            </w:pPr>
            <w:r w:rsidRPr="009C01A0">
              <w:rPr>
                <w:rFonts w:eastAsia="Calibri" w:cs="Book Antiqua"/>
                <w:sz w:val="22"/>
                <w:szCs w:val="22"/>
                <w:lang w:val="sr-Cyrl-RS"/>
              </w:rPr>
              <w:t>3</w:t>
            </w:r>
            <w:r w:rsidRPr="009C01A0">
              <w:rPr>
                <w:rFonts w:eastAsia="Calibri" w:cs="Book Antiqua"/>
                <w:sz w:val="22"/>
                <w:szCs w:val="22"/>
              </w:rPr>
              <w:t>.</w:t>
            </w:r>
            <w:r w:rsidRPr="009C01A0">
              <w:rPr>
                <w:rFonts w:eastAsia="Calibri" w:cs="Book Antiqua"/>
                <w:sz w:val="22"/>
                <w:szCs w:val="22"/>
                <w:lang w:val="sr-Cyrl-RS"/>
              </w:rPr>
              <w:t xml:space="preserve"> </w:t>
            </w:r>
            <w:r w:rsidRPr="009C01A0">
              <w:rPr>
                <w:rFonts w:eastAsia="Calibri" w:cs="Book Antiqua"/>
                <w:sz w:val="22"/>
                <w:szCs w:val="22"/>
              </w:rPr>
              <w:t>Анализа корелације програмских садржаја</w:t>
            </w:r>
          </w:p>
          <w:p w14:paraId="1F183598" w14:textId="1FAEF1D2" w:rsidR="008B11AF" w:rsidRDefault="0091700B" w:rsidP="008B11AF">
            <w:pPr>
              <w:contextualSpacing/>
              <w:jc w:val="left"/>
              <w:rPr>
                <w:rFonts w:eastAsia="Calibri" w:cs="Book Antiqua"/>
                <w:sz w:val="22"/>
                <w:szCs w:val="22"/>
                <w:lang w:val="sr-Cyrl-RS"/>
              </w:rPr>
            </w:pPr>
            <w:r>
              <w:rPr>
                <w:rFonts w:eastAsia="Calibri" w:cs="Book Antiqua"/>
                <w:sz w:val="22"/>
                <w:szCs w:val="22"/>
                <w:lang w:val="sr-Cyrl-RS"/>
              </w:rPr>
              <w:t>4</w:t>
            </w:r>
            <w:r w:rsidR="008B11AF" w:rsidRPr="009C01A0">
              <w:rPr>
                <w:rFonts w:eastAsia="Calibri" w:cs="Book Antiqua"/>
                <w:sz w:val="22"/>
                <w:szCs w:val="22"/>
                <w:lang w:val="sr-Cyrl-RS"/>
              </w:rPr>
              <w:t>. Тематска недеља – Народ и обичаји</w:t>
            </w:r>
          </w:p>
          <w:p w14:paraId="3BDA5107" w14:textId="6D05B2FB" w:rsidR="00AF228B" w:rsidRPr="009C01A0" w:rsidRDefault="00AF228B" w:rsidP="008B11AF">
            <w:pPr>
              <w:contextualSpacing/>
              <w:jc w:val="left"/>
              <w:rPr>
                <w:rFonts w:eastAsia="Calibri" w:cs="Book Antiqua"/>
                <w:sz w:val="22"/>
                <w:szCs w:val="22"/>
                <w:lang w:val="sr-Cyrl-RS"/>
              </w:rPr>
            </w:pPr>
            <w:r>
              <w:rPr>
                <w:rFonts w:eastAsia="Calibri" w:cs="Book Antiqua"/>
                <w:color w:val="000000"/>
                <w:sz w:val="22"/>
                <w:szCs w:val="22"/>
                <w:lang w:val="sr-Cyrl-RS"/>
              </w:rPr>
              <w:t xml:space="preserve">5. </w:t>
            </w:r>
            <w:r w:rsidRPr="009C01A0">
              <w:rPr>
                <w:rFonts w:eastAsia="Calibri" w:cs="Book Antiqua"/>
                <w:color w:val="000000"/>
                <w:sz w:val="22"/>
                <w:szCs w:val="22"/>
              </w:rPr>
              <w:t>Угледни час/онлајн приказ</w:t>
            </w:r>
            <w:r w:rsidRPr="009C01A0">
              <w:rPr>
                <w:rFonts w:eastAsia="Calibri" w:cs="Book Antiqua"/>
                <w:color w:val="000000"/>
                <w:sz w:val="22"/>
                <w:szCs w:val="22"/>
                <w:lang w:val="sr-Cyrl-RS"/>
              </w:rPr>
              <w:t xml:space="preserve"> </w:t>
            </w:r>
            <w:r w:rsidRPr="009C01A0">
              <w:rPr>
                <w:rFonts w:eastAsia="Calibri" w:cs="Book Antiqua"/>
                <w:color w:val="000000"/>
                <w:sz w:val="22"/>
                <w:szCs w:val="22"/>
              </w:rPr>
              <w:t xml:space="preserve">– </w:t>
            </w:r>
            <w:r w:rsidRPr="009C01A0">
              <w:rPr>
                <w:rFonts w:eastAsia="Calibri" w:cs="Book Antiqua"/>
                <w:color w:val="000000"/>
                <w:sz w:val="22"/>
                <w:szCs w:val="22"/>
                <w:lang w:val="sr-Cyrl-RS"/>
              </w:rPr>
              <w:t>Маја Недовић час Биологије</w:t>
            </w:r>
            <w:r w:rsidRPr="009C01A0">
              <w:rPr>
                <w:rFonts w:eastAsia="Calibri" w:cs="Book Antiqua"/>
                <w:color w:val="000000"/>
                <w:sz w:val="22"/>
                <w:szCs w:val="22"/>
              </w:rPr>
              <w:t>, реализација, дискусија и анализа часа</w:t>
            </w:r>
          </w:p>
          <w:p w14:paraId="7ECCDA1D" w14:textId="1B61D622" w:rsidR="008B11AF" w:rsidRPr="009C01A0" w:rsidRDefault="00AF228B" w:rsidP="008B11AF">
            <w:pPr>
              <w:contextualSpacing/>
              <w:jc w:val="left"/>
              <w:rPr>
                <w:rFonts w:eastAsia="Calibri" w:cs="Book Antiqua"/>
                <w:sz w:val="22"/>
                <w:szCs w:val="22"/>
                <w:lang w:val="sr-Cyrl-RS"/>
              </w:rPr>
            </w:pPr>
            <w:r>
              <w:rPr>
                <w:rFonts w:eastAsia="Calibri" w:cs="Book Antiqua"/>
                <w:sz w:val="22"/>
                <w:szCs w:val="22"/>
                <w:lang w:val="sr-Cyrl-RS"/>
              </w:rPr>
              <w:t>6</w:t>
            </w:r>
            <w:r w:rsidR="008B11AF" w:rsidRPr="009C01A0">
              <w:rPr>
                <w:rFonts w:eastAsia="Calibri" w:cs="Book Antiqua"/>
                <w:sz w:val="22"/>
                <w:szCs w:val="22"/>
                <w:lang w:val="sr-Cyrl-RS"/>
              </w:rPr>
              <w:t>. Разно</w:t>
            </w:r>
          </w:p>
        </w:tc>
        <w:tc>
          <w:tcPr>
            <w:tcW w:w="2933" w:type="dxa"/>
            <w:tcBorders>
              <w:top w:val="single" w:sz="4" w:space="0" w:color="000000"/>
              <w:left w:val="single" w:sz="4" w:space="0" w:color="000000"/>
              <w:bottom w:val="single" w:sz="4" w:space="0" w:color="000000"/>
              <w:right w:val="single" w:sz="4" w:space="0" w:color="000000"/>
            </w:tcBorders>
            <w:vAlign w:val="center"/>
          </w:tcPr>
          <w:p w14:paraId="13D878D5" w14:textId="77777777" w:rsidR="008B11AF" w:rsidRPr="009C01A0" w:rsidRDefault="008B11AF" w:rsidP="008B11AF">
            <w:pPr>
              <w:jc w:val="center"/>
              <w:rPr>
                <w:sz w:val="22"/>
                <w:szCs w:val="22"/>
              </w:rPr>
            </w:pPr>
            <w:r w:rsidRPr="009C01A0">
              <w:rPr>
                <w:rFonts w:cs="Book Antiqua"/>
                <w:sz w:val="22"/>
                <w:szCs w:val="22"/>
                <w:lang w:val="sr-Cyrl-CS"/>
              </w:rPr>
              <w:t>Сви чланови</w:t>
            </w:r>
          </w:p>
        </w:tc>
      </w:tr>
      <w:tr w:rsidR="008B11AF" w:rsidRPr="009C01A0" w14:paraId="060EE5A7" w14:textId="77777777" w:rsidTr="008B11AF">
        <w:trPr>
          <w:trHeight w:val="960"/>
        </w:trPr>
        <w:tc>
          <w:tcPr>
            <w:tcW w:w="2204" w:type="dxa"/>
            <w:tcBorders>
              <w:top w:val="single" w:sz="4" w:space="0" w:color="000000"/>
              <w:left w:val="single" w:sz="4" w:space="0" w:color="000000"/>
              <w:bottom w:val="single" w:sz="4" w:space="0" w:color="000000"/>
            </w:tcBorders>
            <w:vAlign w:val="center"/>
          </w:tcPr>
          <w:p w14:paraId="098D2867" w14:textId="30665BAF" w:rsidR="008B11AF" w:rsidRPr="009C01A0" w:rsidRDefault="008B11AF" w:rsidP="00E259DD">
            <w:pPr>
              <w:jc w:val="center"/>
              <w:rPr>
                <w:sz w:val="22"/>
                <w:szCs w:val="22"/>
              </w:rPr>
            </w:pPr>
            <w:r w:rsidRPr="009C01A0">
              <w:rPr>
                <w:rFonts w:eastAsia="Calibri" w:cs="Book Antiqua"/>
                <w:sz w:val="22"/>
                <w:szCs w:val="22"/>
              </w:rPr>
              <w:t>Јун</w:t>
            </w:r>
          </w:p>
        </w:tc>
        <w:tc>
          <w:tcPr>
            <w:tcW w:w="3923" w:type="dxa"/>
            <w:tcBorders>
              <w:top w:val="single" w:sz="4" w:space="0" w:color="000000"/>
              <w:left w:val="single" w:sz="4" w:space="0" w:color="000000"/>
              <w:bottom w:val="single" w:sz="4" w:space="0" w:color="000000"/>
            </w:tcBorders>
            <w:vAlign w:val="center"/>
          </w:tcPr>
          <w:p w14:paraId="0753B8FC" w14:textId="77777777" w:rsidR="008B11AF" w:rsidRPr="009C01A0" w:rsidRDefault="008B11AF" w:rsidP="008B11AF">
            <w:pPr>
              <w:jc w:val="left"/>
              <w:rPr>
                <w:rFonts w:eastAsia="Calibri" w:cs="Book Antiqua"/>
                <w:sz w:val="22"/>
                <w:szCs w:val="22"/>
                <w:lang w:val="sr-Cyrl-RS"/>
              </w:rPr>
            </w:pPr>
            <w:r w:rsidRPr="009C01A0">
              <w:rPr>
                <w:rFonts w:eastAsia="Calibri" w:cs="Book Antiqua"/>
                <w:sz w:val="22"/>
                <w:szCs w:val="22"/>
                <w:lang w:val="sr-Cyrl-RS"/>
              </w:rPr>
              <w:t>1.Усвајање записника</w:t>
            </w:r>
            <w:r w:rsidRPr="009C01A0">
              <w:rPr>
                <w:rFonts w:eastAsia="Calibri" w:cs="Book Antiqua"/>
                <w:sz w:val="22"/>
                <w:szCs w:val="22"/>
                <w:lang w:val="sr-Latn-RS"/>
              </w:rPr>
              <w:t xml:space="preserve"> </w:t>
            </w:r>
            <w:r w:rsidRPr="009C01A0">
              <w:rPr>
                <w:rFonts w:eastAsia="Calibri" w:cs="Book Antiqua"/>
                <w:sz w:val="22"/>
                <w:szCs w:val="22"/>
              </w:rPr>
              <w:t xml:space="preserve">са претходне седнице Стручног већа </w:t>
            </w:r>
            <w:r w:rsidRPr="009C01A0">
              <w:rPr>
                <w:rFonts w:eastAsia="Calibri" w:cs="Book Antiqua"/>
                <w:sz w:val="22"/>
                <w:szCs w:val="22"/>
                <w:lang w:val="sr-Cyrl-RS"/>
              </w:rPr>
              <w:t>области групе предмета 1</w:t>
            </w:r>
          </w:p>
          <w:p w14:paraId="31EC4C8D" w14:textId="77777777" w:rsidR="008B11AF" w:rsidRPr="009C01A0" w:rsidRDefault="008B11AF" w:rsidP="008B11AF">
            <w:pPr>
              <w:jc w:val="left"/>
              <w:rPr>
                <w:sz w:val="22"/>
                <w:szCs w:val="22"/>
              </w:rPr>
            </w:pPr>
            <w:r w:rsidRPr="009C01A0">
              <w:rPr>
                <w:rFonts w:eastAsia="Calibri" w:cs="Book Antiqua"/>
                <w:sz w:val="22"/>
                <w:szCs w:val="22"/>
                <w:lang w:val="sr-Cyrl-RS"/>
              </w:rPr>
              <w:t>2</w:t>
            </w:r>
            <w:r w:rsidRPr="009C01A0">
              <w:rPr>
                <w:rFonts w:eastAsia="Calibri" w:cs="Book Antiqua"/>
                <w:sz w:val="22"/>
                <w:szCs w:val="22"/>
              </w:rPr>
              <w:t>.</w:t>
            </w:r>
            <w:r w:rsidRPr="009C01A0">
              <w:rPr>
                <w:rFonts w:cs="Book Antiqua"/>
                <w:sz w:val="22"/>
                <w:szCs w:val="22"/>
                <w:lang w:val="sr-Cyrl-RS"/>
              </w:rPr>
              <w:t xml:space="preserve"> Обједињена анализа образовно- васпитног рада на крају другог  полугодишта за други циклус</w:t>
            </w:r>
          </w:p>
          <w:p w14:paraId="5B1C6031" w14:textId="19DFDAD1" w:rsidR="008B11AF" w:rsidRPr="00AF228B" w:rsidRDefault="008B11AF" w:rsidP="008B11AF">
            <w:pPr>
              <w:jc w:val="left"/>
              <w:rPr>
                <w:rFonts w:eastAsia="Calibri" w:cs="Book Antiqua"/>
                <w:sz w:val="22"/>
                <w:szCs w:val="22"/>
                <w:lang w:val="sr-Cyrl-RS"/>
              </w:rPr>
            </w:pPr>
            <w:r w:rsidRPr="009C01A0">
              <w:rPr>
                <w:rFonts w:eastAsia="Calibri" w:cs="Book Antiqua"/>
                <w:sz w:val="22"/>
                <w:szCs w:val="22"/>
                <w:lang w:val="sr-Cyrl-RS"/>
              </w:rPr>
              <w:t>3</w:t>
            </w:r>
            <w:r w:rsidRPr="009C01A0">
              <w:rPr>
                <w:rFonts w:eastAsia="Calibri" w:cs="Book Antiqua"/>
                <w:sz w:val="22"/>
                <w:szCs w:val="22"/>
              </w:rPr>
              <w:t xml:space="preserve">. Предлози </w:t>
            </w:r>
            <w:r w:rsidRPr="009C01A0">
              <w:rPr>
                <w:rFonts w:eastAsia="Calibri" w:cs="Book Antiqua"/>
                <w:sz w:val="22"/>
                <w:szCs w:val="22"/>
                <w:lang w:val="sr-Cyrl-RS"/>
              </w:rPr>
              <w:t>тема за тематске дане за</w:t>
            </w:r>
            <w:r w:rsidRPr="009C01A0">
              <w:rPr>
                <w:rFonts w:eastAsia="Calibri" w:cs="Book Antiqua"/>
                <w:sz w:val="22"/>
                <w:szCs w:val="22"/>
              </w:rPr>
              <w:t xml:space="preserve"> наредну школску годину</w:t>
            </w:r>
          </w:p>
          <w:p w14:paraId="6AA32006" w14:textId="78F0830E" w:rsidR="008B11AF" w:rsidRPr="009C01A0" w:rsidRDefault="00AF228B" w:rsidP="008B11AF">
            <w:pPr>
              <w:jc w:val="left"/>
              <w:rPr>
                <w:sz w:val="22"/>
                <w:szCs w:val="22"/>
                <w:lang w:val="sr-Cyrl-RS"/>
              </w:rPr>
            </w:pPr>
            <w:r>
              <w:rPr>
                <w:rFonts w:eastAsia="Calibri" w:cs="Book Antiqua"/>
                <w:sz w:val="22"/>
                <w:szCs w:val="22"/>
                <w:lang w:val="sr-Cyrl-RS"/>
              </w:rPr>
              <w:t>4</w:t>
            </w:r>
            <w:r w:rsidR="008B11AF" w:rsidRPr="009C01A0">
              <w:rPr>
                <w:rFonts w:eastAsia="Calibri" w:cs="Book Antiqua"/>
                <w:sz w:val="22"/>
                <w:szCs w:val="22"/>
                <w:lang w:val="sr-Cyrl-RS"/>
              </w:rPr>
              <w:t>. Разно</w:t>
            </w:r>
          </w:p>
        </w:tc>
        <w:tc>
          <w:tcPr>
            <w:tcW w:w="2933" w:type="dxa"/>
            <w:tcBorders>
              <w:top w:val="single" w:sz="4" w:space="0" w:color="000000"/>
              <w:left w:val="single" w:sz="4" w:space="0" w:color="000000"/>
              <w:bottom w:val="single" w:sz="4" w:space="0" w:color="000000"/>
              <w:right w:val="single" w:sz="4" w:space="0" w:color="000000"/>
            </w:tcBorders>
            <w:vAlign w:val="center"/>
          </w:tcPr>
          <w:p w14:paraId="0F10796C" w14:textId="77777777" w:rsidR="008B11AF" w:rsidRPr="009C01A0" w:rsidRDefault="008B11AF" w:rsidP="008B11AF">
            <w:pPr>
              <w:jc w:val="center"/>
              <w:rPr>
                <w:sz w:val="22"/>
                <w:szCs w:val="22"/>
              </w:rPr>
            </w:pPr>
            <w:r w:rsidRPr="009C01A0">
              <w:rPr>
                <w:rFonts w:cs="Book Antiqua"/>
                <w:sz w:val="22"/>
                <w:szCs w:val="22"/>
                <w:lang w:val="sr-Cyrl-CS"/>
              </w:rPr>
              <w:t>Сви чланови</w:t>
            </w:r>
          </w:p>
        </w:tc>
      </w:tr>
      <w:tr w:rsidR="008B11AF" w:rsidRPr="009C01A0" w14:paraId="18DD1193" w14:textId="77777777" w:rsidTr="008B11AF">
        <w:tc>
          <w:tcPr>
            <w:tcW w:w="2204" w:type="dxa"/>
            <w:tcBorders>
              <w:top w:val="single" w:sz="4" w:space="0" w:color="000000"/>
              <w:left w:val="single" w:sz="4" w:space="0" w:color="000000"/>
              <w:bottom w:val="single" w:sz="4" w:space="0" w:color="000000"/>
            </w:tcBorders>
            <w:vAlign w:val="center"/>
          </w:tcPr>
          <w:p w14:paraId="048CDABD" w14:textId="61D80710" w:rsidR="008B11AF" w:rsidRPr="009C01A0" w:rsidRDefault="008B11AF" w:rsidP="00E259DD">
            <w:pPr>
              <w:tabs>
                <w:tab w:val="center" w:pos="1488"/>
              </w:tabs>
              <w:jc w:val="center"/>
              <w:rPr>
                <w:sz w:val="22"/>
                <w:szCs w:val="22"/>
              </w:rPr>
            </w:pPr>
            <w:r w:rsidRPr="009C01A0">
              <w:rPr>
                <w:rFonts w:eastAsia="Calibri" w:cs="Book Antiqua"/>
                <w:sz w:val="22"/>
                <w:szCs w:val="22"/>
              </w:rPr>
              <w:t>Авгу</w:t>
            </w:r>
            <w:r w:rsidRPr="00E259DD">
              <w:rPr>
                <w:rFonts w:eastAsia="Calibri" w:cs="Book Antiqua"/>
                <w:sz w:val="22"/>
                <w:szCs w:val="22"/>
              </w:rPr>
              <w:t>с</w:t>
            </w:r>
            <w:r w:rsidRPr="009C01A0">
              <w:rPr>
                <w:rFonts w:eastAsia="Calibri" w:cs="Book Antiqua"/>
                <w:sz w:val="22"/>
                <w:szCs w:val="22"/>
              </w:rPr>
              <w:t>т</w:t>
            </w:r>
          </w:p>
        </w:tc>
        <w:tc>
          <w:tcPr>
            <w:tcW w:w="3923" w:type="dxa"/>
            <w:tcBorders>
              <w:top w:val="single" w:sz="4" w:space="0" w:color="000000"/>
              <w:left w:val="single" w:sz="4" w:space="0" w:color="000000"/>
              <w:bottom w:val="single" w:sz="4" w:space="0" w:color="000000"/>
            </w:tcBorders>
            <w:vAlign w:val="center"/>
          </w:tcPr>
          <w:p w14:paraId="2AB03870" w14:textId="77777777" w:rsidR="008B11AF" w:rsidRPr="009C01A0" w:rsidRDefault="008B11AF" w:rsidP="008B11AF">
            <w:pPr>
              <w:jc w:val="left"/>
              <w:rPr>
                <w:rFonts w:eastAsia="Calibri" w:cs="Book Antiqua"/>
                <w:sz w:val="22"/>
                <w:szCs w:val="22"/>
                <w:lang w:val="sr-Cyrl-RS"/>
              </w:rPr>
            </w:pPr>
            <w:r w:rsidRPr="009C01A0">
              <w:rPr>
                <w:rFonts w:cs="Book Antiqua"/>
                <w:sz w:val="22"/>
                <w:szCs w:val="22"/>
                <w:lang w:val="sr-Cyrl-RS"/>
              </w:rPr>
              <w:t xml:space="preserve">1. Усвајање записника </w:t>
            </w:r>
            <w:r w:rsidRPr="009C01A0">
              <w:rPr>
                <w:rFonts w:eastAsia="Calibri" w:cs="Book Antiqua"/>
                <w:sz w:val="22"/>
                <w:szCs w:val="22"/>
              </w:rPr>
              <w:t xml:space="preserve">са претходне седнице Стручног већа </w:t>
            </w:r>
            <w:r w:rsidRPr="009C01A0">
              <w:rPr>
                <w:rFonts w:eastAsia="Calibri" w:cs="Book Antiqua"/>
                <w:sz w:val="22"/>
                <w:szCs w:val="22"/>
                <w:lang w:val="sr-Cyrl-RS"/>
              </w:rPr>
              <w:t>области групе предмета 1</w:t>
            </w:r>
          </w:p>
          <w:p w14:paraId="4571E7DF" w14:textId="486606F9" w:rsidR="008B11AF" w:rsidRPr="009C01A0" w:rsidRDefault="008B11AF" w:rsidP="008B11AF">
            <w:pPr>
              <w:jc w:val="left"/>
              <w:rPr>
                <w:sz w:val="22"/>
                <w:szCs w:val="22"/>
              </w:rPr>
            </w:pPr>
            <w:r w:rsidRPr="009C01A0">
              <w:rPr>
                <w:rFonts w:cs="Book Antiqua"/>
                <w:sz w:val="22"/>
                <w:szCs w:val="22"/>
                <w:lang w:val="sr-Cyrl-RS"/>
              </w:rPr>
              <w:t>2</w:t>
            </w:r>
            <w:r w:rsidRPr="009C01A0">
              <w:rPr>
                <w:rFonts w:cs="Book Antiqua"/>
                <w:sz w:val="22"/>
                <w:szCs w:val="22"/>
              </w:rPr>
              <w:t xml:space="preserve">. Анализа рада Стручног већа за област групе предмета 1 на крају </w:t>
            </w:r>
            <w:r w:rsidRPr="009C01A0">
              <w:rPr>
                <w:rFonts w:cs="Book Antiqua"/>
                <w:sz w:val="22"/>
                <w:szCs w:val="22"/>
                <w:lang w:val="sr-Cyrl-RS"/>
              </w:rPr>
              <w:t xml:space="preserve">школске </w:t>
            </w:r>
            <w:r w:rsidRPr="009C01A0">
              <w:rPr>
                <w:rFonts w:cs="Book Antiqua"/>
                <w:sz w:val="22"/>
                <w:szCs w:val="22"/>
              </w:rPr>
              <w:t xml:space="preserve"> 202</w:t>
            </w:r>
            <w:r w:rsidRPr="009C01A0">
              <w:rPr>
                <w:rFonts w:cs="Book Antiqua"/>
                <w:sz w:val="22"/>
                <w:szCs w:val="22"/>
                <w:lang w:val="sr-Cyrl-RS"/>
              </w:rPr>
              <w:t>6</w:t>
            </w:r>
            <w:r w:rsidRPr="009C01A0">
              <w:rPr>
                <w:rFonts w:cs="Book Antiqua"/>
                <w:sz w:val="22"/>
                <w:szCs w:val="22"/>
              </w:rPr>
              <w:t>/202</w:t>
            </w:r>
            <w:r w:rsidRPr="009C01A0">
              <w:rPr>
                <w:rFonts w:cs="Book Antiqua"/>
                <w:sz w:val="22"/>
                <w:szCs w:val="22"/>
                <w:lang w:val="sr-Cyrl-RS"/>
              </w:rPr>
              <w:t>7</w:t>
            </w:r>
            <w:r w:rsidRPr="009C01A0">
              <w:rPr>
                <w:rFonts w:cs="Book Antiqua"/>
                <w:sz w:val="22"/>
                <w:szCs w:val="22"/>
              </w:rPr>
              <w:t>. год.</w:t>
            </w:r>
            <w:r w:rsidRPr="009C01A0">
              <w:rPr>
                <w:rFonts w:cs="Book Antiqua"/>
                <w:sz w:val="22"/>
                <w:szCs w:val="22"/>
                <w:lang w:val="sr-Cyrl-RS"/>
              </w:rPr>
              <w:t xml:space="preserve">                                          3.</w:t>
            </w:r>
            <w:r w:rsidRPr="009C01A0">
              <w:rPr>
                <w:rFonts w:cs="Book Antiqua"/>
                <w:sz w:val="22"/>
                <w:szCs w:val="22"/>
              </w:rPr>
              <w:t xml:space="preserve">Израда плана рада </w:t>
            </w:r>
            <w:r w:rsidRPr="009C01A0">
              <w:rPr>
                <w:rFonts w:cs="Book Antiqua"/>
                <w:sz w:val="22"/>
                <w:szCs w:val="22"/>
                <w:lang w:val="sr-Cyrl-RS"/>
              </w:rPr>
              <w:t>С</w:t>
            </w:r>
            <w:r w:rsidRPr="009C01A0">
              <w:rPr>
                <w:rFonts w:cs="Book Antiqua"/>
                <w:sz w:val="22"/>
                <w:szCs w:val="22"/>
              </w:rPr>
              <w:t>тручног већа за области групе предмета 1 за шк. 202</w:t>
            </w:r>
            <w:r w:rsidR="001665DA">
              <w:rPr>
                <w:rFonts w:cs="Book Antiqua"/>
                <w:sz w:val="22"/>
                <w:szCs w:val="22"/>
                <w:lang w:val="sr-Cyrl-RS"/>
              </w:rPr>
              <w:t>7</w:t>
            </w:r>
            <w:r w:rsidRPr="009C01A0">
              <w:rPr>
                <w:rFonts w:cs="Book Antiqua"/>
                <w:sz w:val="22"/>
                <w:szCs w:val="22"/>
              </w:rPr>
              <w:t>/202</w:t>
            </w:r>
            <w:r w:rsidR="001665DA">
              <w:rPr>
                <w:rFonts w:cs="Book Antiqua"/>
                <w:sz w:val="22"/>
                <w:szCs w:val="22"/>
                <w:lang w:val="sr-Cyrl-RS"/>
              </w:rPr>
              <w:t>8</w:t>
            </w:r>
            <w:r w:rsidRPr="009C01A0">
              <w:rPr>
                <w:rFonts w:cs="Book Antiqua"/>
                <w:sz w:val="22"/>
                <w:szCs w:val="22"/>
                <w:lang w:val="sr-Cyrl-RS"/>
              </w:rPr>
              <w:t>.</w:t>
            </w:r>
            <w:r w:rsidRPr="009C01A0">
              <w:rPr>
                <w:rFonts w:cs="Book Antiqua"/>
                <w:sz w:val="22"/>
                <w:szCs w:val="22"/>
              </w:rPr>
              <w:t xml:space="preserve"> год</w:t>
            </w:r>
            <w:r w:rsidR="001665DA">
              <w:rPr>
                <w:rFonts w:cs="Book Antiqua"/>
                <w:sz w:val="22"/>
                <w:szCs w:val="22"/>
                <w:lang w:val="sr-Cyrl-RS"/>
              </w:rPr>
              <w:t>.</w:t>
            </w:r>
            <w:r w:rsidRPr="009C01A0">
              <w:rPr>
                <w:rFonts w:cs="Book Antiqua"/>
                <w:sz w:val="22"/>
                <w:szCs w:val="22"/>
              </w:rPr>
              <w:t xml:space="preserve"> </w:t>
            </w:r>
          </w:p>
          <w:p w14:paraId="4D83ED18" w14:textId="1D4A700C" w:rsidR="008B11AF" w:rsidRPr="009C01A0" w:rsidRDefault="00796B39" w:rsidP="008B11AF">
            <w:pPr>
              <w:contextualSpacing/>
              <w:jc w:val="left"/>
              <w:rPr>
                <w:sz w:val="22"/>
                <w:szCs w:val="22"/>
              </w:rPr>
            </w:pPr>
            <w:r>
              <w:rPr>
                <w:rFonts w:eastAsia="Calibri" w:cs="Book Antiqua"/>
                <w:sz w:val="22"/>
                <w:szCs w:val="22"/>
                <w:lang w:val="sr-Cyrl-RS"/>
              </w:rPr>
              <w:t>4</w:t>
            </w:r>
            <w:r w:rsidR="008B11AF" w:rsidRPr="009C01A0">
              <w:rPr>
                <w:rFonts w:eastAsia="Calibri" w:cs="Book Antiqua"/>
                <w:sz w:val="22"/>
                <w:szCs w:val="22"/>
              </w:rPr>
              <w:t>.Планирање програма стручног усавршавања и унапређивања образовно-васпитног рада за наредну школску годину</w:t>
            </w:r>
          </w:p>
          <w:p w14:paraId="592B95BF" w14:textId="1C3BC198" w:rsidR="008B11AF" w:rsidRPr="009C01A0" w:rsidRDefault="00796B39" w:rsidP="008B11AF">
            <w:pPr>
              <w:contextualSpacing/>
              <w:jc w:val="left"/>
              <w:rPr>
                <w:sz w:val="22"/>
                <w:szCs w:val="22"/>
              </w:rPr>
            </w:pPr>
            <w:r>
              <w:rPr>
                <w:rFonts w:eastAsia="Calibri" w:cs="Book Antiqua"/>
                <w:sz w:val="22"/>
                <w:szCs w:val="22"/>
                <w:lang w:val="sr-Cyrl-RS"/>
              </w:rPr>
              <w:t>5</w:t>
            </w:r>
            <w:r w:rsidR="008B11AF" w:rsidRPr="009C01A0">
              <w:rPr>
                <w:rFonts w:eastAsia="Calibri" w:cs="Book Antiqua"/>
                <w:sz w:val="22"/>
                <w:szCs w:val="22"/>
              </w:rPr>
              <w:t>.</w:t>
            </w:r>
            <w:r w:rsidR="008B11AF" w:rsidRPr="009C01A0">
              <w:rPr>
                <w:rFonts w:eastAsia="Calibri" w:cs="Book Antiqua"/>
                <w:sz w:val="22"/>
                <w:szCs w:val="22"/>
                <w:lang w:val="sr-Cyrl-RS"/>
              </w:rPr>
              <w:t xml:space="preserve"> </w:t>
            </w:r>
            <w:r w:rsidR="008B11AF" w:rsidRPr="009C01A0">
              <w:rPr>
                <w:rFonts w:eastAsia="Calibri" w:cs="Book Antiqua"/>
                <w:sz w:val="22"/>
                <w:szCs w:val="22"/>
              </w:rPr>
              <w:t>Планирање распореда угледних часова</w:t>
            </w:r>
          </w:p>
          <w:p w14:paraId="781CAD08" w14:textId="068ACB6E" w:rsidR="008B11AF" w:rsidRPr="009C01A0" w:rsidRDefault="00796B39" w:rsidP="008B11AF">
            <w:pPr>
              <w:jc w:val="left"/>
              <w:rPr>
                <w:rFonts w:cs="Book Antiqua"/>
                <w:sz w:val="22"/>
                <w:szCs w:val="22"/>
              </w:rPr>
            </w:pPr>
            <w:r>
              <w:rPr>
                <w:sz w:val="22"/>
                <w:szCs w:val="22"/>
                <w:lang w:val="sr-Cyrl-RS"/>
              </w:rPr>
              <w:t>6</w:t>
            </w:r>
            <w:r w:rsidR="008B11AF" w:rsidRPr="009C01A0">
              <w:rPr>
                <w:rFonts w:cs="Book Antiqua"/>
                <w:sz w:val="22"/>
                <w:szCs w:val="22"/>
              </w:rPr>
              <w:t>.</w:t>
            </w:r>
            <w:r w:rsidR="008B11AF" w:rsidRPr="009C01A0">
              <w:rPr>
                <w:rFonts w:cs="Book Antiqua"/>
                <w:sz w:val="22"/>
                <w:szCs w:val="22"/>
                <w:lang w:val="sr-Cyrl-RS"/>
              </w:rPr>
              <w:t xml:space="preserve"> </w:t>
            </w:r>
            <w:r w:rsidR="008B11AF" w:rsidRPr="009C01A0">
              <w:rPr>
                <w:rFonts w:cs="Book Antiqua"/>
                <w:sz w:val="22"/>
                <w:szCs w:val="22"/>
              </w:rPr>
              <w:t>Набавка наставног материјала</w:t>
            </w:r>
          </w:p>
          <w:p w14:paraId="7F26F447" w14:textId="58B27A0F" w:rsidR="008B11AF" w:rsidRPr="009C01A0" w:rsidRDefault="00796B39" w:rsidP="008B11AF">
            <w:pPr>
              <w:jc w:val="left"/>
              <w:rPr>
                <w:sz w:val="22"/>
                <w:szCs w:val="22"/>
                <w:lang w:val="sr-Cyrl-RS"/>
              </w:rPr>
            </w:pPr>
            <w:r>
              <w:rPr>
                <w:rFonts w:cs="Book Antiqua"/>
                <w:sz w:val="22"/>
                <w:szCs w:val="22"/>
                <w:lang w:val="sr-Cyrl-RS"/>
              </w:rPr>
              <w:t>7</w:t>
            </w:r>
            <w:r w:rsidR="008B11AF" w:rsidRPr="009C01A0">
              <w:rPr>
                <w:rFonts w:cs="Book Antiqua"/>
                <w:sz w:val="22"/>
                <w:szCs w:val="22"/>
                <w:lang w:val="sr-Cyrl-RS"/>
              </w:rPr>
              <w:t>. Разно</w:t>
            </w:r>
          </w:p>
        </w:tc>
        <w:tc>
          <w:tcPr>
            <w:tcW w:w="2933" w:type="dxa"/>
            <w:tcBorders>
              <w:top w:val="single" w:sz="4" w:space="0" w:color="000000"/>
              <w:left w:val="single" w:sz="4" w:space="0" w:color="000000"/>
              <w:bottom w:val="single" w:sz="4" w:space="0" w:color="000000"/>
              <w:right w:val="single" w:sz="4" w:space="0" w:color="000000"/>
            </w:tcBorders>
            <w:vAlign w:val="center"/>
          </w:tcPr>
          <w:p w14:paraId="1476490C" w14:textId="77777777" w:rsidR="008B11AF" w:rsidRPr="009C01A0" w:rsidRDefault="008B11AF" w:rsidP="008B11AF">
            <w:pPr>
              <w:jc w:val="center"/>
              <w:rPr>
                <w:sz w:val="22"/>
                <w:szCs w:val="22"/>
              </w:rPr>
            </w:pPr>
            <w:r w:rsidRPr="009C01A0">
              <w:rPr>
                <w:rFonts w:cs="Book Antiqua"/>
                <w:sz w:val="22"/>
                <w:szCs w:val="22"/>
                <w:lang w:val="sr-Cyrl-CS"/>
              </w:rPr>
              <w:t>Сви чланови</w:t>
            </w:r>
          </w:p>
        </w:tc>
      </w:tr>
    </w:tbl>
    <w:p w14:paraId="1BB49DF2" w14:textId="77777777" w:rsidR="00862A5F" w:rsidRPr="001B51C8" w:rsidRDefault="00862A5F">
      <w:pPr>
        <w:pStyle w:val="Heading3"/>
        <w:spacing w:line="480" w:lineRule="auto"/>
      </w:pPr>
      <w:bookmarkStart w:id="46" w:name="_Toc240021989"/>
      <w:r w:rsidRPr="001B51C8">
        <w:rPr>
          <w:rFonts w:cs="Book Antiqua"/>
        </w:rPr>
        <w:t>V.5.2 План рада Стручног већа за област</w:t>
      </w:r>
      <w:r w:rsidRPr="001B51C8">
        <w:rPr>
          <w:rFonts w:cs="Book Antiqua"/>
          <w:lang w:val="sr-Cyrl-RS"/>
        </w:rPr>
        <w:t xml:space="preserve"> групе</w:t>
      </w:r>
      <w:r w:rsidRPr="001B51C8">
        <w:rPr>
          <w:rFonts w:cs="Book Antiqua"/>
        </w:rPr>
        <w:t xml:space="preserve"> предмета 2</w:t>
      </w:r>
      <w:bookmarkEnd w:id="46"/>
    </w:p>
    <w:p w14:paraId="7B1C1584" w14:textId="77777777" w:rsidR="00862A5F" w:rsidRPr="004D3D35" w:rsidRDefault="00862A5F">
      <w:pPr>
        <w:rPr>
          <w:sz w:val="22"/>
          <w:szCs w:val="22"/>
          <w:lang w:val="sr-Cyrl-RS"/>
        </w:rPr>
      </w:pPr>
      <w:r w:rsidRPr="004D3D35">
        <w:rPr>
          <w:sz w:val="22"/>
          <w:szCs w:val="22"/>
          <w:lang w:val="sr-Cyrl-RS"/>
        </w:rPr>
        <w:t>Чланови Стручног већа за област групе предмета 2:</w:t>
      </w:r>
    </w:p>
    <w:p w14:paraId="4929B1A2" w14:textId="77777777" w:rsidR="0057338C" w:rsidRPr="00CE2CA4" w:rsidRDefault="001B51C8" w:rsidP="0057338C">
      <w:pPr>
        <w:rPr>
          <w:color w:val="000000" w:themeColor="text1"/>
          <w:sz w:val="22"/>
          <w:szCs w:val="22"/>
          <w:lang w:val="sr-Cyrl-RS"/>
        </w:rPr>
      </w:pPr>
      <w:r w:rsidRPr="004D3D35">
        <w:rPr>
          <w:sz w:val="22"/>
          <w:szCs w:val="22"/>
          <w:lang w:val="sr-Cyrl-RS"/>
        </w:rPr>
        <w:t xml:space="preserve">Маја Илић </w:t>
      </w:r>
      <w:r w:rsidR="0057338C" w:rsidRPr="00CE2CA4">
        <w:rPr>
          <w:color w:val="000000" w:themeColor="text1"/>
          <w:sz w:val="22"/>
          <w:szCs w:val="22"/>
          <w:lang w:val="sr-Cyrl-RS"/>
        </w:rPr>
        <w:t>–</w:t>
      </w:r>
      <w:r w:rsidRPr="00CE2CA4">
        <w:rPr>
          <w:color w:val="000000" w:themeColor="text1"/>
          <w:sz w:val="22"/>
          <w:szCs w:val="22"/>
          <w:lang w:val="sr-Cyrl-RS"/>
        </w:rPr>
        <w:t xml:space="preserve"> руководилац</w:t>
      </w:r>
      <w:r w:rsidR="0057338C" w:rsidRPr="00CE2CA4">
        <w:rPr>
          <w:color w:val="000000" w:themeColor="text1"/>
          <w:sz w:val="22"/>
          <w:szCs w:val="22"/>
          <w:lang w:val="sr-Cyrl-RS"/>
        </w:rPr>
        <w:t xml:space="preserve"> </w:t>
      </w:r>
    </w:p>
    <w:p w14:paraId="299C373F" w14:textId="5F9064EC" w:rsidR="0057338C" w:rsidRPr="0057338C" w:rsidRDefault="0057338C" w:rsidP="0057338C">
      <w:pPr>
        <w:rPr>
          <w:color w:val="FF0000"/>
          <w:sz w:val="22"/>
          <w:szCs w:val="22"/>
        </w:rPr>
      </w:pPr>
      <w:r w:rsidRPr="00CE2CA4">
        <w:rPr>
          <w:color w:val="000000" w:themeColor="text1"/>
          <w:sz w:val="22"/>
          <w:szCs w:val="22"/>
          <w:lang w:val="sr-Cyrl-RS"/>
        </w:rPr>
        <w:t>Маја Стошић ( замена Невена Вишковић) – чланица (заменица руководиоца)</w:t>
      </w:r>
    </w:p>
    <w:p w14:paraId="7F726987" w14:textId="7DB7094F" w:rsidR="00862A5F" w:rsidRPr="004D3D35" w:rsidRDefault="00862A5F">
      <w:pPr>
        <w:rPr>
          <w:sz w:val="22"/>
          <w:szCs w:val="22"/>
          <w:lang w:val="sr-Cyrl-RS"/>
        </w:rPr>
      </w:pPr>
      <w:r w:rsidRPr="004D3D35">
        <w:rPr>
          <w:sz w:val="22"/>
          <w:szCs w:val="22"/>
          <w:lang w:val="sr-Cyrl-RS"/>
        </w:rPr>
        <w:t xml:space="preserve">Анђела Ела Савин </w:t>
      </w:r>
      <w:r w:rsidR="001B51C8" w:rsidRPr="004D3D35">
        <w:rPr>
          <w:sz w:val="22"/>
          <w:szCs w:val="22"/>
          <w:lang w:val="sr-Cyrl-RS"/>
        </w:rPr>
        <w:t>– члан</w:t>
      </w:r>
    </w:p>
    <w:p w14:paraId="4FB3A8AF" w14:textId="77777777" w:rsidR="001B51C8" w:rsidRPr="004D3D35" w:rsidRDefault="001B51C8" w:rsidP="001B51C8">
      <w:pPr>
        <w:rPr>
          <w:sz w:val="22"/>
          <w:szCs w:val="22"/>
        </w:rPr>
      </w:pPr>
      <w:r w:rsidRPr="004D3D35">
        <w:rPr>
          <w:sz w:val="22"/>
          <w:szCs w:val="22"/>
          <w:lang w:val="sr-Cyrl-RS"/>
        </w:rPr>
        <w:t>Стефан Ранковић - члан</w:t>
      </w:r>
    </w:p>
    <w:p w14:paraId="3D75DF17" w14:textId="4F1F505A" w:rsidR="00862A5F" w:rsidRPr="001665DA" w:rsidRDefault="001B51C8">
      <w:pPr>
        <w:rPr>
          <w:sz w:val="22"/>
          <w:szCs w:val="22"/>
        </w:rPr>
      </w:pPr>
      <w:r w:rsidRPr="004D3D35">
        <w:rPr>
          <w:sz w:val="22"/>
          <w:szCs w:val="22"/>
          <w:lang w:val="sr-Cyrl-RS"/>
        </w:rPr>
        <w:t>Миљана Костић</w:t>
      </w:r>
      <w:r w:rsidR="001665DA">
        <w:rPr>
          <w:sz w:val="22"/>
          <w:szCs w:val="22"/>
          <w:lang w:val="sr-Cyrl-RS"/>
        </w:rPr>
        <w:t xml:space="preserve"> </w:t>
      </w:r>
      <w:r w:rsidRPr="004D3D35">
        <w:rPr>
          <w:sz w:val="22"/>
          <w:szCs w:val="22"/>
          <w:lang w:val="sr-Cyrl-RS"/>
        </w:rPr>
        <w:t>( замена Софија Мусић ) -  чланица</w:t>
      </w:r>
    </w:p>
    <w:tbl>
      <w:tblPr>
        <w:tblW w:w="5000" w:type="pct"/>
        <w:tblInd w:w="-10" w:type="dxa"/>
        <w:tblLayout w:type="fixed"/>
        <w:tblLook w:val="0000" w:firstRow="0" w:lastRow="0" w:firstColumn="0" w:lastColumn="0" w:noHBand="0" w:noVBand="0"/>
      </w:tblPr>
      <w:tblGrid>
        <w:gridCol w:w="2368"/>
        <w:gridCol w:w="4216"/>
        <w:gridCol w:w="3152"/>
      </w:tblGrid>
      <w:tr w:rsidR="001B51C8" w14:paraId="5AA2F549" w14:textId="77777777" w:rsidTr="00DA1052">
        <w:trPr>
          <w:trHeight w:val="576"/>
        </w:trPr>
        <w:tc>
          <w:tcPr>
            <w:tcW w:w="2204" w:type="dxa"/>
            <w:tcBorders>
              <w:top w:val="single" w:sz="4" w:space="0" w:color="000000"/>
              <w:left w:val="single" w:sz="4" w:space="0" w:color="000000"/>
              <w:bottom w:val="single" w:sz="4" w:space="0" w:color="000000"/>
            </w:tcBorders>
            <w:shd w:val="clear" w:color="auto" w:fill="E2FED7"/>
            <w:vAlign w:val="center"/>
          </w:tcPr>
          <w:p w14:paraId="289D8BBF" w14:textId="77777777" w:rsidR="001B51C8" w:rsidRDefault="001B51C8" w:rsidP="00DA1052">
            <w:r>
              <w:rPr>
                <w:rFonts w:eastAsia="Calibri" w:cs="Book Antiqua"/>
                <w:b/>
                <w:bCs/>
                <w:sz w:val="22"/>
                <w:szCs w:val="22"/>
              </w:rPr>
              <w:t>Време</w:t>
            </w:r>
          </w:p>
        </w:tc>
        <w:tc>
          <w:tcPr>
            <w:tcW w:w="3923" w:type="dxa"/>
            <w:tcBorders>
              <w:top w:val="single" w:sz="4" w:space="0" w:color="000000"/>
              <w:left w:val="single" w:sz="4" w:space="0" w:color="000000"/>
              <w:bottom w:val="single" w:sz="4" w:space="0" w:color="000000"/>
            </w:tcBorders>
            <w:shd w:val="clear" w:color="auto" w:fill="E2FED7"/>
            <w:vAlign w:val="center"/>
          </w:tcPr>
          <w:p w14:paraId="3F06F7A0" w14:textId="77777777" w:rsidR="001B51C8" w:rsidRDefault="001B51C8" w:rsidP="00DA1052">
            <w:r>
              <w:rPr>
                <w:rFonts w:eastAsia="Calibri" w:cs="Book Antiqua"/>
                <w:b/>
                <w:bCs/>
                <w:sz w:val="22"/>
                <w:szCs w:val="22"/>
              </w:rPr>
              <w:t>Садржај активности</w:t>
            </w:r>
          </w:p>
        </w:tc>
        <w:tc>
          <w:tcPr>
            <w:tcW w:w="2933"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09569BC8" w14:textId="77777777" w:rsidR="001B51C8" w:rsidRDefault="001B51C8" w:rsidP="00DA1052">
            <w:r>
              <w:rPr>
                <w:rFonts w:eastAsia="Calibri" w:cs="Book Antiqua"/>
                <w:b/>
                <w:bCs/>
                <w:sz w:val="22"/>
                <w:szCs w:val="22"/>
              </w:rPr>
              <w:t xml:space="preserve">Реализатори </w:t>
            </w:r>
          </w:p>
        </w:tc>
      </w:tr>
      <w:tr w:rsidR="001B51C8" w14:paraId="71EF37AB" w14:textId="77777777" w:rsidTr="00DA1052">
        <w:tc>
          <w:tcPr>
            <w:tcW w:w="2204" w:type="dxa"/>
            <w:tcBorders>
              <w:top w:val="single" w:sz="4" w:space="0" w:color="000000"/>
              <w:left w:val="single" w:sz="4" w:space="0" w:color="000000"/>
              <w:bottom w:val="single" w:sz="4" w:space="0" w:color="000000"/>
            </w:tcBorders>
            <w:vAlign w:val="center"/>
          </w:tcPr>
          <w:p w14:paraId="38A8E31D" w14:textId="77777777" w:rsidR="001B51C8" w:rsidRDefault="001B51C8" w:rsidP="0057338C">
            <w:pPr>
              <w:jc w:val="center"/>
            </w:pPr>
            <w:r>
              <w:rPr>
                <w:rFonts w:eastAsia="Calibri" w:cs="Book Antiqua"/>
                <w:sz w:val="22"/>
                <w:szCs w:val="22"/>
              </w:rPr>
              <w:t>Септембар</w:t>
            </w:r>
            <w:r>
              <w:rPr>
                <w:rFonts w:eastAsia="Calibri" w:cs="Book Antiqua"/>
                <w:sz w:val="22"/>
                <w:szCs w:val="22"/>
                <w:lang w:val="sr-Cyrl-RS"/>
              </w:rPr>
              <w:t xml:space="preserve"> - Октобар</w:t>
            </w:r>
          </w:p>
        </w:tc>
        <w:tc>
          <w:tcPr>
            <w:tcW w:w="3923" w:type="dxa"/>
            <w:tcBorders>
              <w:top w:val="single" w:sz="4" w:space="0" w:color="000000"/>
              <w:left w:val="single" w:sz="4" w:space="0" w:color="000000"/>
              <w:bottom w:val="single" w:sz="4" w:space="0" w:color="000000"/>
            </w:tcBorders>
            <w:vAlign w:val="center"/>
          </w:tcPr>
          <w:p w14:paraId="421D9119" w14:textId="77777777" w:rsidR="001B51C8" w:rsidRDefault="001B51C8" w:rsidP="00DA1052">
            <w:pPr>
              <w:jc w:val="left"/>
              <w:rPr>
                <w:rFonts w:eastAsia="Calibri" w:cs="Book Antiqua"/>
                <w:sz w:val="22"/>
                <w:szCs w:val="22"/>
                <w:lang w:val="sr-Cyrl-RS"/>
              </w:rPr>
            </w:pPr>
            <w:r>
              <w:rPr>
                <w:rFonts w:eastAsia="Calibri" w:cs="Book Antiqua"/>
                <w:sz w:val="22"/>
                <w:szCs w:val="22"/>
                <w:lang w:val="sr-Cyrl-RS"/>
              </w:rPr>
              <w:t>1. Усвајање записника са претходне седнице Стручног већа за области групе предмета 2</w:t>
            </w:r>
          </w:p>
          <w:p w14:paraId="03544374" w14:textId="23CD1D3E" w:rsidR="001B51C8" w:rsidRPr="002147F0" w:rsidRDefault="001B51C8" w:rsidP="00DA1052">
            <w:pPr>
              <w:jc w:val="left"/>
              <w:rPr>
                <w:lang w:val="sr-Cyrl-RS"/>
              </w:rPr>
            </w:pPr>
            <w:r>
              <w:rPr>
                <w:rFonts w:eastAsia="Calibri" w:cs="Book Antiqua"/>
                <w:sz w:val="22"/>
                <w:szCs w:val="22"/>
                <w:lang w:val="sr-Cyrl-RS"/>
              </w:rPr>
              <w:t>2</w:t>
            </w:r>
            <w:r>
              <w:rPr>
                <w:rFonts w:eastAsia="Calibri" w:cs="Book Antiqua"/>
                <w:sz w:val="22"/>
                <w:szCs w:val="22"/>
              </w:rPr>
              <w:t>.</w:t>
            </w:r>
            <w:r>
              <w:rPr>
                <w:rFonts w:eastAsia="Calibri" w:cs="Book Antiqua"/>
                <w:sz w:val="22"/>
                <w:szCs w:val="22"/>
                <w:lang w:val="sr-Cyrl-RS"/>
              </w:rPr>
              <w:t xml:space="preserve"> </w:t>
            </w:r>
            <w:r>
              <w:rPr>
                <w:rFonts w:eastAsia="Calibri" w:cs="Book Antiqua"/>
                <w:sz w:val="22"/>
                <w:szCs w:val="22"/>
              </w:rPr>
              <w:t xml:space="preserve">Усвајање плана рада </w:t>
            </w:r>
            <w:r>
              <w:rPr>
                <w:rFonts w:eastAsia="Calibri" w:cs="Book Antiqua"/>
                <w:sz w:val="22"/>
                <w:szCs w:val="22"/>
                <w:lang w:val="sr-Cyrl-RS"/>
              </w:rPr>
              <w:t>С</w:t>
            </w:r>
            <w:r>
              <w:rPr>
                <w:rFonts w:eastAsia="Calibri" w:cs="Book Antiqua"/>
                <w:sz w:val="22"/>
                <w:szCs w:val="22"/>
              </w:rPr>
              <w:t xml:space="preserve">тручног </w:t>
            </w:r>
            <w:r w:rsidR="00C24B49">
              <w:rPr>
                <w:rFonts w:eastAsia="Calibri" w:cs="Book Antiqua"/>
                <w:sz w:val="22"/>
                <w:szCs w:val="22"/>
              </w:rPr>
              <w:t>већа из области групе предмета 2</w:t>
            </w:r>
            <w:r>
              <w:rPr>
                <w:rFonts w:eastAsia="Calibri" w:cs="Book Antiqua"/>
                <w:sz w:val="22"/>
                <w:szCs w:val="22"/>
              </w:rPr>
              <w:t xml:space="preserve"> за школску 202</w:t>
            </w:r>
            <w:r>
              <w:rPr>
                <w:rFonts w:eastAsia="Calibri" w:cs="Book Antiqua"/>
                <w:sz w:val="22"/>
                <w:szCs w:val="22"/>
                <w:lang w:val="sr-Cyrl-RS"/>
              </w:rPr>
              <w:t>6</w:t>
            </w:r>
            <w:r>
              <w:rPr>
                <w:rFonts w:eastAsia="Calibri" w:cs="Book Antiqua"/>
                <w:sz w:val="22"/>
                <w:szCs w:val="22"/>
              </w:rPr>
              <w:t>/202</w:t>
            </w:r>
            <w:r>
              <w:rPr>
                <w:rFonts w:eastAsia="Calibri" w:cs="Book Antiqua"/>
                <w:sz w:val="22"/>
                <w:szCs w:val="22"/>
                <w:lang w:val="sr-Cyrl-RS"/>
              </w:rPr>
              <w:t>7</w:t>
            </w:r>
            <w:r>
              <w:rPr>
                <w:rFonts w:eastAsia="Calibri" w:cs="Book Antiqua"/>
                <w:sz w:val="22"/>
                <w:szCs w:val="22"/>
              </w:rPr>
              <w:t xml:space="preserve">. </w:t>
            </w:r>
            <w:r>
              <w:rPr>
                <w:rFonts w:eastAsia="Calibri" w:cs="Book Antiqua"/>
                <w:sz w:val="22"/>
                <w:szCs w:val="22"/>
                <w:lang w:val="sr-Cyrl-RS"/>
              </w:rPr>
              <w:t>г</w:t>
            </w:r>
            <w:r>
              <w:rPr>
                <w:rFonts w:eastAsia="Calibri" w:cs="Book Antiqua"/>
                <w:sz w:val="22"/>
                <w:szCs w:val="22"/>
              </w:rPr>
              <w:t>од</w:t>
            </w:r>
            <w:r>
              <w:rPr>
                <w:rFonts w:eastAsia="Calibri" w:cs="Book Antiqua"/>
                <w:sz w:val="22"/>
                <w:szCs w:val="22"/>
                <w:lang w:val="sr-Cyrl-RS"/>
              </w:rPr>
              <w:t>ину.</w:t>
            </w:r>
          </w:p>
          <w:p w14:paraId="52AC64AC" w14:textId="77777777" w:rsidR="001B51C8" w:rsidRDefault="001B51C8" w:rsidP="00DA1052">
            <w:pPr>
              <w:jc w:val="left"/>
              <w:rPr>
                <w:rFonts w:eastAsia="Calibri" w:cs="Book Antiqua"/>
                <w:sz w:val="22"/>
                <w:szCs w:val="22"/>
                <w:lang w:val="sr-Cyrl-RS"/>
              </w:rPr>
            </w:pPr>
            <w:r>
              <w:rPr>
                <w:rFonts w:eastAsia="Calibri" w:cs="Book Antiqua"/>
                <w:sz w:val="22"/>
                <w:szCs w:val="22"/>
                <w:lang w:val="sr-Cyrl-RS"/>
              </w:rPr>
              <w:t>3</w:t>
            </w:r>
            <w:r>
              <w:rPr>
                <w:rFonts w:eastAsia="Calibri" w:cs="Book Antiqua"/>
                <w:sz w:val="22"/>
                <w:szCs w:val="22"/>
              </w:rPr>
              <w:t>.</w:t>
            </w:r>
            <w:r>
              <w:rPr>
                <w:rFonts w:eastAsia="Calibri" w:cs="Book Antiqua"/>
                <w:sz w:val="22"/>
                <w:szCs w:val="22"/>
                <w:lang w:val="sr-Cyrl-RS"/>
              </w:rPr>
              <w:t xml:space="preserve"> Предлог</w:t>
            </w:r>
            <w:r>
              <w:rPr>
                <w:rFonts w:eastAsia="Calibri" w:cs="Book Antiqua"/>
                <w:sz w:val="22"/>
                <w:szCs w:val="22"/>
              </w:rPr>
              <w:t xml:space="preserve"> заменика/це  председника/це већа</w:t>
            </w:r>
          </w:p>
          <w:p w14:paraId="3A9F08C8" w14:textId="77777777" w:rsidR="001B51C8" w:rsidRPr="001400D7" w:rsidRDefault="001B51C8" w:rsidP="00DA1052">
            <w:pPr>
              <w:jc w:val="left"/>
              <w:rPr>
                <w:rFonts w:eastAsia="Calibri" w:cs="Book Antiqua"/>
                <w:sz w:val="22"/>
                <w:szCs w:val="22"/>
                <w:lang w:val="sr-Cyrl-RS"/>
              </w:rPr>
            </w:pPr>
            <w:r>
              <w:rPr>
                <w:rFonts w:eastAsia="Calibri" w:cs="Book Antiqua"/>
                <w:sz w:val="22"/>
                <w:szCs w:val="22"/>
                <w:lang w:val="sr-Cyrl-RS"/>
              </w:rPr>
              <w:t>4. Избор</w:t>
            </w:r>
            <w:r>
              <w:rPr>
                <w:rFonts w:eastAsia="Calibri" w:cs="Book Antiqua"/>
                <w:sz w:val="22"/>
                <w:szCs w:val="22"/>
              </w:rPr>
              <w:t xml:space="preserve"> записничара/ке</w:t>
            </w:r>
          </w:p>
          <w:p w14:paraId="0220B986" w14:textId="77777777" w:rsidR="001B51C8" w:rsidRDefault="001B51C8" w:rsidP="00DA1052">
            <w:pPr>
              <w:jc w:val="left"/>
              <w:rPr>
                <w:lang w:val="en-US"/>
              </w:rPr>
            </w:pPr>
            <w:r w:rsidRPr="002147F0">
              <w:rPr>
                <w:rFonts w:eastAsia="Calibri" w:cs="Book Antiqua"/>
                <w:sz w:val="22"/>
                <w:szCs w:val="22"/>
                <w:lang w:val="sr-Cyrl-RS"/>
              </w:rPr>
              <w:t xml:space="preserve">5. </w:t>
            </w:r>
            <w:r>
              <w:rPr>
                <w:rFonts w:eastAsia="Calibri" w:cs="Book Antiqua"/>
                <w:sz w:val="22"/>
                <w:szCs w:val="22"/>
              </w:rPr>
              <w:t>Предлози за припрему и израду дидактичких материјала за прво полугодиште  школске 202</w:t>
            </w:r>
            <w:r>
              <w:rPr>
                <w:rFonts w:eastAsia="Calibri" w:cs="Book Antiqua"/>
                <w:sz w:val="22"/>
                <w:szCs w:val="22"/>
                <w:lang w:val="sr-Cyrl-RS"/>
              </w:rPr>
              <w:t>6</w:t>
            </w:r>
            <w:r>
              <w:rPr>
                <w:rFonts w:eastAsia="Calibri" w:cs="Book Antiqua"/>
                <w:sz w:val="22"/>
                <w:szCs w:val="22"/>
              </w:rPr>
              <w:t>/202</w:t>
            </w:r>
            <w:r>
              <w:rPr>
                <w:rFonts w:eastAsia="Calibri" w:cs="Book Antiqua"/>
                <w:sz w:val="22"/>
                <w:szCs w:val="22"/>
                <w:lang w:val="sr-Cyrl-RS"/>
              </w:rPr>
              <w:t>7</w:t>
            </w:r>
            <w:r>
              <w:rPr>
                <w:rFonts w:eastAsia="Calibri" w:cs="Book Antiqua"/>
                <w:sz w:val="22"/>
                <w:szCs w:val="22"/>
              </w:rPr>
              <w:t>. год.</w:t>
            </w:r>
          </w:p>
          <w:p w14:paraId="72511C72" w14:textId="162585F1" w:rsidR="001B51C8" w:rsidRDefault="0057338C" w:rsidP="00DA1052">
            <w:pPr>
              <w:jc w:val="left"/>
            </w:pPr>
            <w:r>
              <w:rPr>
                <w:rFonts w:eastAsia="Calibri" w:cs="Book Antiqua"/>
                <w:sz w:val="22"/>
                <w:szCs w:val="22"/>
                <w:lang w:val="sr-Cyrl-RS"/>
              </w:rPr>
              <w:t>6</w:t>
            </w:r>
            <w:r w:rsidR="001B51C8">
              <w:rPr>
                <w:rFonts w:eastAsia="Calibri" w:cs="Book Antiqua"/>
                <w:sz w:val="22"/>
                <w:szCs w:val="22"/>
                <w:lang w:val="sr-Latn-RS"/>
              </w:rPr>
              <w:t>.</w:t>
            </w:r>
            <w:r w:rsidR="001B51C8">
              <w:rPr>
                <w:rFonts w:eastAsia="Calibri" w:cs="Book Antiqua"/>
                <w:sz w:val="22"/>
                <w:szCs w:val="22"/>
                <w:lang w:val="sr-Cyrl-RS"/>
              </w:rPr>
              <w:t xml:space="preserve"> </w:t>
            </w:r>
            <w:r w:rsidR="001B51C8">
              <w:rPr>
                <w:rFonts w:eastAsia="Calibri" w:cs="Book Antiqua"/>
                <w:sz w:val="22"/>
                <w:szCs w:val="22"/>
              </w:rPr>
              <w:t>Предлози о начинима подршке и међусобне сарадње индивидуалних наставника, наставника из боравка</w:t>
            </w:r>
            <w:r w:rsidR="001B51C8">
              <w:rPr>
                <w:rFonts w:eastAsia="Calibri" w:cs="Book Antiqua"/>
                <w:sz w:val="22"/>
                <w:szCs w:val="22"/>
                <w:lang w:val="sr-Latn-RS"/>
              </w:rPr>
              <w:t xml:space="preserve">, </w:t>
            </w:r>
            <w:r w:rsidR="00CE2CA4">
              <w:rPr>
                <w:rFonts w:eastAsia="Calibri" w:cs="Book Antiqua"/>
                <w:sz w:val="22"/>
                <w:szCs w:val="22"/>
                <w:lang w:val="sr-Cyrl-RS"/>
              </w:rPr>
              <w:t xml:space="preserve">сараднице за израду дидактичког материјала и </w:t>
            </w:r>
            <w:r w:rsidR="001B51C8">
              <w:rPr>
                <w:rFonts w:eastAsia="Calibri" w:cs="Book Antiqua"/>
                <w:sz w:val="22"/>
                <w:szCs w:val="22"/>
              </w:rPr>
              <w:t>медицинских сестара у току наставних и ваннаставних активности</w:t>
            </w:r>
          </w:p>
          <w:p w14:paraId="712F774D" w14:textId="607DA507" w:rsidR="001B51C8" w:rsidRDefault="0057338C" w:rsidP="00DA1052">
            <w:pPr>
              <w:jc w:val="left"/>
            </w:pPr>
            <w:r>
              <w:rPr>
                <w:rFonts w:eastAsia="Calibri" w:cs="Book Antiqua"/>
                <w:color w:val="000000"/>
                <w:sz w:val="22"/>
                <w:szCs w:val="22"/>
                <w:lang w:val="sr-Cyrl-RS"/>
              </w:rPr>
              <w:t>7</w:t>
            </w:r>
            <w:r w:rsidR="001B51C8">
              <w:rPr>
                <w:rFonts w:eastAsia="Calibri" w:cs="Book Antiqua"/>
                <w:color w:val="000000"/>
                <w:sz w:val="22"/>
                <w:szCs w:val="22"/>
              </w:rPr>
              <w:t>. Сарадња са тимом за израду ГПРШ-а</w:t>
            </w:r>
          </w:p>
          <w:p w14:paraId="4500BAC3" w14:textId="25F8C3ED" w:rsidR="001B51C8" w:rsidRPr="00A74D86" w:rsidRDefault="0057338C" w:rsidP="00DA1052">
            <w:pPr>
              <w:jc w:val="left"/>
              <w:rPr>
                <w:rFonts w:eastAsia="Calibri" w:cs="Book Antiqua"/>
                <w:sz w:val="22"/>
                <w:szCs w:val="22"/>
              </w:rPr>
            </w:pPr>
            <w:r>
              <w:rPr>
                <w:rFonts w:eastAsia="Calibri" w:cs="Book Antiqua"/>
                <w:sz w:val="22"/>
                <w:szCs w:val="22"/>
                <w:lang w:val="en-US"/>
              </w:rPr>
              <w:t>8</w:t>
            </w:r>
            <w:r w:rsidR="001B51C8" w:rsidRPr="00A74D86">
              <w:rPr>
                <w:rFonts w:eastAsia="Calibri" w:cs="Book Antiqua"/>
                <w:sz w:val="22"/>
                <w:szCs w:val="22"/>
                <w:lang w:val="en-US"/>
              </w:rPr>
              <w:t>.</w:t>
            </w:r>
            <w:r w:rsidR="001B51C8" w:rsidRPr="00A74D86">
              <w:rPr>
                <w:rFonts w:eastAsia="Calibri" w:cs="Book Antiqua"/>
                <w:sz w:val="22"/>
                <w:szCs w:val="22"/>
              </w:rPr>
              <w:t xml:space="preserve"> Разматрање и анализа предлога за реализацију </w:t>
            </w:r>
            <w:r w:rsidR="001B51C8" w:rsidRPr="00A74D86">
              <w:rPr>
                <w:rFonts w:eastAsia="Calibri" w:cs="Book Antiqua"/>
                <w:sz w:val="22"/>
                <w:szCs w:val="22"/>
                <w:lang w:val="sr-Cyrl-RS"/>
              </w:rPr>
              <w:t xml:space="preserve">екскурзије и </w:t>
            </w:r>
            <w:r w:rsidR="001B51C8" w:rsidRPr="00A74D86">
              <w:rPr>
                <w:rFonts w:eastAsia="Calibri" w:cs="Book Antiqua"/>
                <w:sz w:val="22"/>
                <w:szCs w:val="22"/>
              </w:rPr>
              <w:t>излета</w:t>
            </w:r>
          </w:p>
          <w:p w14:paraId="480992FF" w14:textId="19AB887B" w:rsidR="001B51C8" w:rsidRDefault="0057338C" w:rsidP="00DA1052">
            <w:pPr>
              <w:jc w:val="left"/>
              <w:rPr>
                <w:rFonts w:eastAsia="Calibri" w:cs="Book Antiqua"/>
                <w:sz w:val="22"/>
                <w:szCs w:val="22"/>
                <w:lang w:val="sr-Cyrl-RS"/>
              </w:rPr>
            </w:pPr>
            <w:r>
              <w:rPr>
                <w:rFonts w:eastAsia="Calibri" w:cs="Book Antiqua"/>
                <w:sz w:val="22"/>
                <w:szCs w:val="22"/>
                <w:lang w:val="sr-Cyrl-RS"/>
              </w:rPr>
              <w:t>9</w:t>
            </w:r>
            <w:r w:rsidR="001B51C8">
              <w:rPr>
                <w:rFonts w:eastAsia="Calibri" w:cs="Book Antiqua"/>
                <w:sz w:val="22"/>
                <w:szCs w:val="22"/>
                <w:lang w:val="sr-Cyrl-RS"/>
              </w:rPr>
              <w:t>. Усвајање плана рада стручног усавршавања</w:t>
            </w:r>
          </w:p>
          <w:p w14:paraId="32591768" w14:textId="5A7256D0" w:rsidR="001B51C8" w:rsidRPr="0049413D" w:rsidRDefault="0057338C" w:rsidP="00DA1052">
            <w:pPr>
              <w:jc w:val="left"/>
              <w:rPr>
                <w:lang w:val="sr-Cyrl-RS"/>
              </w:rPr>
            </w:pPr>
            <w:r>
              <w:rPr>
                <w:rFonts w:eastAsia="Calibri" w:cs="Book Antiqua"/>
                <w:sz w:val="22"/>
                <w:szCs w:val="22"/>
                <w:lang w:val="sr-Cyrl-RS"/>
              </w:rPr>
              <w:t>10</w:t>
            </w:r>
            <w:r w:rsidR="001B51C8">
              <w:rPr>
                <w:rFonts w:eastAsia="Calibri" w:cs="Book Antiqua"/>
                <w:sz w:val="22"/>
                <w:szCs w:val="22"/>
                <w:lang w:val="sr-Cyrl-RS"/>
              </w:rPr>
              <w:t>. Тематска недеља – Деца су украс света</w:t>
            </w:r>
          </w:p>
          <w:p w14:paraId="1EE3B14C" w14:textId="19D3BB53" w:rsidR="001B51C8" w:rsidRPr="006B5990" w:rsidRDefault="001B51C8" w:rsidP="00DA1052">
            <w:pPr>
              <w:jc w:val="left"/>
              <w:rPr>
                <w:lang w:val="sr-Cyrl-RS"/>
              </w:rPr>
            </w:pPr>
            <w:r>
              <w:rPr>
                <w:rFonts w:eastAsia="Calibri" w:cs="Book Antiqua"/>
                <w:sz w:val="22"/>
                <w:szCs w:val="22"/>
              </w:rPr>
              <w:t>1</w:t>
            </w:r>
            <w:r w:rsidR="0057338C">
              <w:rPr>
                <w:rFonts w:eastAsia="Calibri" w:cs="Book Antiqua"/>
                <w:sz w:val="22"/>
                <w:szCs w:val="22"/>
                <w:lang w:val="sr-Cyrl-RS"/>
              </w:rPr>
              <w:t>1</w:t>
            </w:r>
            <w:r>
              <w:rPr>
                <w:rFonts w:eastAsia="Calibri" w:cs="Book Antiqua"/>
                <w:sz w:val="22"/>
                <w:szCs w:val="22"/>
              </w:rPr>
              <w:t>.</w:t>
            </w:r>
            <w:r>
              <w:rPr>
                <w:rFonts w:eastAsia="Calibri" w:cs="Book Antiqua"/>
                <w:sz w:val="22"/>
                <w:szCs w:val="22"/>
                <w:lang w:val="sr-Cyrl-RS"/>
              </w:rPr>
              <w:t xml:space="preserve"> Разно</w:t>
            </w:r>
            <w:r>
              <w:rPr>
                <w:rFonts w:eastAsia="Calibri" w:cs="Book Antiqua"/>
                <w:sz w:val="22"/>
                <w:szCs w:val="22"/>
              </w:rPr>
              <w:t xml:space="preserve">      </w:t>
            </w:r>
          </w:p>
        </w:tc>
        <w:tc>
          <w:tcPr>
            <w:tcW w:w="2933" w:type="dxa"/>
            <w:tcBorders>
              <w:top w:val="single" w:sz="4" w:space="0" w:color="000000"/>
              <w:left w:val="single" w:sz="4" w:space="0" w:color="000000"/>
              <w:bottom w:val="single" w:sz="4" w:space="0" w:color="000000"/>
              <w:right w:val="single" w:sz="4" w:space="0" w:color="000000"/>
            </w:tcBorders>
            <w:vAlign w:val="center"/>
          </w:tcPr>
          <w:p w14:paraId="20157326" w14:textId="77777777" w:rsidR="001B51C8" w:rsidRDefault="001B51C8" w:rsidP="00DA1052">
            <w:pPr>
              <w:jc w:val="center"/>
            </w:pPr>
            <w:r>
              <w:rPr>
                <w:rFonts w:cs="Book Antiqua"/>
                <w:sz w:val="22"/>
                <w:szCs w:val="22"/>
                <w:lang w:val="sr-Cyrl-CS"/>
              </w:rPr>
              <w:t>Сви чланови</w:t>
            </w:r>
          </w:p>
        </w:tc>
      </w:tr>
      <w:tr w:rsidR="001B51C8" w14:paraId="634D06BD" w14:textId="77777777" w:rsidTr="00DA1052">
        <w:tc>
          <w:tcPr>
            <w:tcW w:w="2204" w:type="dxa"/>
            <w:tcBorders>
              <w:top w:val="single" w:sz="4" w:space="0" w:color="000000"/>
              <w:left w:val="single" w:sz="4" w:space="0" w:color="000000"/>
              <w:bottom w:val="single" w:sz="4" w:space="0" w:color="000000"/>
            </w:tcBorders>
            <w:vAlign w:val="center"/>
          </w:tcPr>
          <w:p w14:paraId="0137842D" w14:textId="77777777" w:rsidR="001B51C8" w:rsidRDefault="001B51C8" w:rsidP="00440FE9">
            <w:pPr>
              <w:jc w:val="center"/>
            </w:pPr>
            <w:r>
              <w:rPr>
                <w:rFonts w:eastAsia="Calibri" w:cs="Book Antiqua"/>
                <w:sz w:val="22"/>
                <w:szCs w:val="22"/>
              </w:rPr>
              <w:t>Новембар</w:t>
            </w:r>
          </w:p>
        </w:tc>
        <w:tc>
          <w:tcPr>
            <w:tcW w:w="3923" w:type="dxa"/>
            <w:tcBorders>
              <w:top w:val="single" w:sz="4" w:space="0" w:color="000000"/>
              <w:left w:val="single" w:sz="4" w:space="0" w:color="000000"/>
              <w:bottom w:val="single" w:sz="4" w:space="0" w:color="000000"/>
            </w:tcBorders>
            <w:vAlign w:val="center"/>
          </w:tcPr>
          <w:p w14:paraId="49D658EF" w14:textId="77777777" w:rsidR="001B51C8" w:rsidRDefault="001B51C8" w:rsidP="00DA1052">
            <w:pPr>
              <w:jc w:val="left"/>
              <w:rPr>
                <w:rFonts w:eastAsia="Calibri" w:cs="Book Antiqua"/>
                <w:sz w:val="22"/>
                <w:szCs w:val="22"/>
                <w:lang w:val="sr-Cyrl-RS"/>
              </w:rPr>
            </w:pPr>
            <w:r>
              <w:rPr>
                <w:rFonts w:eastAsia="Calibri" w:cs="Book Antiqua"/>
                <w:sz w:val="22"/>
                <w:szCs w:val="22"/>
                <w:lang w:val="sr-Cyrl-RS"/>
              </w:rPr>
              <w:t>1. Усвајање записника са претходне седнице Стручног већа за области групе предмета 2</w:t>
            </w:r>
          </w:p>
          <w:p w14:paraId="3F1EB792" w14:textId="77777777" w:rsidR="001B51C8" w:rsidRDefault="001B51C8" w:rsidP="00DA1052">
            <w:pPr>
              <w:jc w:val="left"/>
              <w:rPr>
                <w:rFonts w:eastAsia="Calibri" w:cs="Book Antiqua"/>
                <w:sz w:val="22"/>
                <w:szCs w:val="22"/>
                <w:lang w:val="sr-Cyrl-RS"/>
              </w:rPr>
            </w:pPr>
            <w:r>
              <w:rPr>
                <w:rFonts w:eastAsia="Calibri" w:cs="Book Antiqua"/>
                <w:sz w:val="22"/>
                <w:szCs w:val="22"/>
                <w:lang w:val="sr-Cyrl-RS"/>
              </w:rPr>
              <w:t>2</w:t>
            </w:r>
            <w:r>
              <w:rPr>
                <w:rFonts w:eastAsia="Calibri" w:cs="Book Antiqua"/>
                <w:sz w:val="22"/>
                <w:szCs w:val="22"/>
              </w:rPr>
              <w:t>.</w:t>
            </w:r>
            <w:r>
              <w:rPr>
                <w:rFonts w:eastAsia="Calibri" w:cs="Book Antiqua"/>
                <w:sz w:val="22"/>
                <w:szCs w:val="22"/>
                <w:lang w:val="sr-Cyrl-RS"/>
              </w:rPr>
              <w:t xml:space="preserve"> А</w:t>
            </w:r>
            <w:r>
              <w:rPr>
                <w:rFonts w:eastAsia="Calibri" w:cs="Book Antiqua"/>
                <w:sz w:val="22"/>
                <w:szCs w:val="22"/>
              </w:rPr>
              <w:t>нализа успеха и</w:t>
            </w:r>
            <w:r>
              <w:rPr>
                <w:rFonts w:eastAsia="Calibri" w:cs="Book Antiqua"/>
                <w:sz w:val="22"/>
                <w:szCs w:val="22"/>
                <w:lang w:val="sr-Cyrl-RS"/>
              </w:rPr>
              <w:t xml:space="preserve"> </w:t>
            </w:r>
            <w:r>
              <w:rPr>
                <w:rFonts w:eastAsia="Calibri" w:cs="Book Antiqua"/>
                <w:sz w:val="22"/>
                <w:szCs w:val="22"/>
              </w:rPr>
              <w:t xml:space="preserve"> дисциплине ученика </w:t>
            </w:r>
          </w:p>
          <w:p w14:paraId="18752CD1" w14:textId="77777777" w:rsidR="001B51C8" w:rsidRDefault="001B51C8" w:rsidP="00DA1052">
            <w:pPr>
              <w:jc w:val="left"/>
              <w:rPr>
                <w:rFonts w:eastAsia="Calibri" w:cs="Book Antiqua"/>
                <w:sz w:val="22"/>
                <w:szCs w:val="22"/>
                <w:lang w:val="sr-Cyrl-RS"/>
              </w:rPr>
            </w:pPr>
            <w:r>
              <w:rPr>
                <w:rFonts w:cs="Book Antiqua"/>
                <w:sz w:val="22"/>
                <w:szCs w:val="22"/>
                <w:lang w:val="sr-Cyrl-RS"/>
              </w:rPr>
              <w:t>3</w:t>
            </w:r>
            <w:r w:rsidRPr="002147F0">
              <w:rPr>
                <w:rFonts w:cs="Book Antiqua"/>
                <w:sz w:val="22"/>
                <w:szCs w:val="22"/>
                <w:lang w:val="sr-Cyrl-RS"/>
              </w:rPr>
              <w:t xml:space="preserve">. </w:t>
            </w:r>
            <w:r>
              <w:rPr>
                <w:rFonts w:eastAsia="Calibri" w:cs="Book Antiqua"/>
                <w:sz w:val="22"/>
                <w:szCs w:val="22"/>
              </w:rPr>
              <w:t>Мотивација ученика у школским активностима</w:t>
            </w:r>
            <w:r>
              <w:rPr>
                <w:rFonts w:eastAsia="Calibri" w:cs="Book Antiqua"/>
                <w:sz w:val="22"/>
                <w:szCs w:val="22"/>
                <w:lang w:val="sr-Cyrl-RS"/>
              </w:rPr>
              <w:t xml:space="preserve"> </w:t>
            </w:r>
          </w:p>
          <w:p w14:paraId="52EEA69E" w14:textId="40F4DFDD" w:rsidR="00C24497" w:rsidRPr="00784028" w:rsidRDefault="00C24497" w:rsidP="00DA1052">
            <w:pPr>
              <w:jc w:val="left"/>
              <w:rPr>
                <w:lang w:val="sr-Cyrl-RS"/>
              </w:rPr>
            </w:pPr>
            <w:r>
              <w:rPr>
                <w:rFonts w:eastAsia="Calibri" w:cs="Book Antiqua"/>
                <w:color w:val="000000"/>
                <w:sz w:val="22"/>
                <w:szCs w:val="22"/>
                <w:lang w:val="sr-Cyrl-RS"/>
              </w:rPr>
              <w:t>4.</w:t>
            </w:r>
            <w:r>
              <w:rPr>
                <w:rFonts w:eastAsia="Calibri" w:cs="Book Antiqua"/>
                <w:color w:val="000000"/>
                <w:sz w:val="22"/>
                <w:szCs w:val="22"/>
              </w:rPr>
              <w:t>Угледни час/онлајн приказ</w:t>
            </w:r>
            <w:r>
              <w:rPr>
                <w:rFonts w:eastAsia="Calibri" w:cs="Book Antiqua"/>
                <w:color w:val="000000"/>
                <w:sz w:val="22"/>
                <w:szCs w:val="22"/>
                <w:lang w:val="sr-Cyrl-RS"/>
              </w:rPr>
              <w:t xml:space="preserve"> </w:t>
            </w:r>
            <w:r>
              <w:rPr>
                <w:rFonts w:eastAsia="Calibri" w:cs="Book Antiqua"/>
                <w:color w:val="000000"/>
                <w:sz w:val="22"/>
                <w:szCs w:val="22"/>
              </w:rPr>
              <w:t xml:space="preserve">– </w:t>
            </w:r>
            <w:r>
              <w:rPr>
                <w:rFonts w:eastAsia="Calibri" w:cs="Book Antiqua"/>
                <w:color w:val="000000"/>
                <w:sz w:val="22"/>
                <w:szCs w:val="22"/>
                <w:lang w:val="sr-Cyrl-RS"/>
              </w:rPr>
              <w:t>Стефан Ранковић час Физике</w:t>
            </w:r>
            <w:r>
              <w:rPr>
                <w:rFonts w:eastAsia="Calibri" w:cs="Book Antiqua"/>
                <w:color w:val="000000"/>
                <w:sz w:val="22"/>
                <w:szCs w:val="22"/>
              </w:rPr>
              <w:t>, реализација, дискусија и анализа часа</w:t>
            </w:r>
          </w:p>
          <w:p w14:paraId="6244FA0F" w14:textId="7874E10B" w:rsidR="001B51C8" w:rsidRDefault="00C24497" w:rsidP="00DA1052">
            <w:pPr>
              <w:contextualSpacing/>
              <w:jc w:val="left"/>
            </w:pPr>
            <w:r>
              <w:rPr>
                <w:rFonts w:eastAsia="Calibri" w:cs="Book Antiqua"/>
                <w:sz w:val="22"/>
                <w:szCs w:val="22"/>
                <w:lang w:val="sr-Cyrl-RS"/>
              </w:rPr>
              <w:t>5</w:t>
            </w:r>
            <w:r w:rsidR="001B51C8">
              <w:rPr>
                <w:rFonts w:eastAsia="Calibri" w:cs="Book Antiqua"/>
                <w:sz w:val="22"/>
                <w:szCs w:val="22"/>
              </w:rPr>
              <w:t>.</w:t>
            </w:r>
            <w:r w:rsidR="001B51C8">
              <w:rPr>
                <w:rFonts w:eastAsia="Calibri" w:cs="Book Antiqua"/>
                <w:sz w:val="22"/>
                <w:szCs w:val="22"/>
                <w:lang w:val="sr-Cyrl-RS"/>
              </w:rPr>
              <w:t xml:space="preserve"> </w:t>
            </w:r>
            <w:r w:rsidR="001B51C8">
              <w:rPr>
                <w:rFonts w:eastAsia="Calibri" w:cs="Book Antiqua"/>
                <w:sz w:val="22"/>
                <w:szCs w:val="22"/>
              </w:rPr>
              <w:t>Сарадња са родитељима</w:t>
            </w:r>
          </w:p>
          <w:p w14:paraId="0B39EAC4" w14:textId="56DE64DD" w:rsidR="001B51C8" w:rsidRPr="00544852" w:rsidRDefault="00C24497" w:rsidP="00DA1052">
            <w:pPr>
              <w:jc w:val="left"/>
              <w:rPr>
                <w:rFonts w:cs="Book Antiqua"/>
                <w:sz w:val="22"/>
                <w:szCs w:val="22"/>
                <w:lang w:val="en-US"/>
              </w:rPr>
            </w:pPr>
            <w:r>
              <w:rPr>
                <w:rFonts w:eastAsia="Calibri" w:cs="Book Antiqua"/>
                <w:sz w:val="22"/>
                <w:szCs w:val="22"/>
                <w:lang w:val="sr-Cyrl-RS"/>
              </w:rPr>
              <w:t>6</w:t>
            </w:r>
            <w:r w:rsidR="001B51C8">
              <w:rPr>
                <w:rFonts w:eastAsia="Calibri" w:cs="Book Antiqua"/>
                <w:sz w:val="22"/>
                <w:szCs w:val="22"/>
              </w:rPr>
              <w:t>.</w:t>
            </w:r>
            <w:r w:rsidR="001B51C8">
              <w:rPr>
                <w:rFonts w:eastAsia="Calibri" w:cs="Book Antiqua"/>
                <w:sz w:val="22"/>
                <w:szCs w:val="22"/>
                <w:lang w:val="sr-Cyrl-RS"/>
              </w:rPr>
              <w:t xml:space="preserve"> Разно</w:t>
            </w:r>
            <w:r w:rsidR="001B51C8">
              <w:rPr>
                <w:rFonts w:eastAsia="Calibri" w:cs="Book Antiqua"/>
                <w:sz w:val="22"/>
                <w:szCs w:val="22"/>
              </w:rPr>
              <w:t xml:space="preserve"> </w:t>
            </w:r>
          </w:p>
        </w:tc>
        <w:tc>
          <w:tcPr>
            <w:tcW w:w="2933" w:type="dxa"/>
            <w:tcBorders>
              <w:top w:val="single" w:sz="4" w:space="0" w:color="000000"/>
              <w:left w:val="single" w:sz="4" w:space="0" w:color="000000"/>
              <w:bottom w:val="single" w:sz="4" w:space="0" w:color="000000"/>
              <w:right w:val="single" w:sz="4" w:space="0" w:color="000000"/>
            </w:tcBorders>
            <w:vAlign w:val="center"/>
          </w:tcPr>
          <w:p w14:paraId="47F02876" w14:textId="77777777" w:rsidR="001B51C8" w:rsidRDefault="001B51C8" w:rsidP="00DA1052">
            <w:pPr>
              <w:jc w:val="center"/>
            </w:pPr>
            <w:r>
              <w:rPr>
                <w:rFonts w:cs="Book Antiqua"/>
                <w:sz w:val="22"/>
                <w:szCs w:val="22"/>
                <w:lang w:val="sr-Cyrl-CS"/>
              </w:rPr>
              <w:t>Сви чланови</w:t>
            </w:r>
          </w:p>
        </w:tc>
      </w:tr>
      <w:tr w:rsidR="001B51C8" w14:paraId="699DDB29" w14:textId="77777777" w:rsidTr="00DA1052">
        <w:tc>
          <w:tcPr>
            <w:tcW w:w="2204" w:type="dxa"/>
            <w:tcBorders>
              <w:top w:val="single" w:sz="4" w:space="0" w:color="000000"/>
              <w:left w:val="single" w:sz="4" w:space="0" w:color="000000"/>
              <w:bottom w:val="single" w:sz="4" w:space="0" w:color="000000"/>
            </w:tcBorders>
            <w:vAlign w:val="center"/>
          </w:tcPr>
          <w:p w14:paraId="1D0872A1" w14:textId="77777777" w:rsidR="001B51C8" w:rsidRDefault="001B51C8" w:rsidP="00440FE9">
            <w:pPr>
              <w:jc w:val="center"/>
            </w:pPr>
            <w:r>
              <w:rPr>
                <w:rFonts w:eastAsia="Calibri" w:cs="Book Antiqua"/>
                <w:sz w:val="22"/>
                <w:szCs w:val="22"/>
              </w:rPr>
              <w:t>Децембар</w:t>
            </w:r>
          </w:p>
        </w:tc>
        <w:tc>
          <w:tcPr>
            <w:tcW w:w="3923" w:type="dxa"/>
            <w:tcBorders>
              <w:top w:val="single" w:sz="4" w:space="0" w:color="000000"/>
              <w:left w:val="single" w:sz="4" w:space="0" w:color="000000"/>
              <w:bottom w:val="single" w:sz="4" w:space="0" w:color="000000"/>
            </w:tcBorders>
            <w:vAlign w:val="center"/>
          </w:tcPr>
          <w:p w14:paraId="68224887" w14:textId="5A4F8BD6" w:rsidR="001B51C8" w:rsidRPr="002147F0" w:rsidRDefault="001B51C8" w:rsidP="00DA1052">
            <w:pPr>
              <w:jc w:val="left"/>
              <w:rPr>
                <w:rFonts w:eastAsia="Calibri" w:cs="Book Antiqua"/>
                <w:sz w:val="22"/>
                <w:szCs w:val="22"/>
                <w:lang w:val="sr-Cyrl-RS"/>
              </w:rPr>
            </w:pPr>
            <w:r>
              <w:rPr>
                <w:rFonts w:eastAsia="Calibri" w:cs="Book Antiqua"/>
                <w:sz w:val="22"/>
                <w:szCs w:val="22"/>
                <w:lang w:val="sr-Latn-RS"/>
              </w:rPr>
              <w:t>1.</w:t>
            </w:r>
            <w:r>
              <w:rPr>
                <w:rFonts w:eastAsia="Calibri" w:cs="Book Antiqua"/>
                <w:sz w:val="22"/>
                <w:szCs w:val="22"/>
              </w:rPr>
              <w:t xml:space="preserve">Усвајање записника са претходне седнице Стручног већа за </w:t>
            </w:r>
            <w:r w:rsidR="005C0336">
              <w:rPr>
                <w:rFonts w:eastAsia="Calibri" w:cs="Book Antiqua"/>
                <w:sz w:val="22"/>
                <w:szCs w:val="22"/>
                <w:lang w:val="sr-Cyrl-RS"/>
              </w:rPr>
              <w:t>области групе предмета 2</w:t>
            </w:r>
          </w:p>
          <w:p w14:paraId="06454C2C" w14:textId="77777777" w:rsidR="001B51C8" w:rsidRDefault="001B51C8" w:rsidP="00DA1052">
            <w:pPr>
              <w:jc w:val="left"/>
            </w:pPr>
            <w:r>
              <w:rPr>
                <w:rFonts w:eastAsia="Calibri" w:cs="Book Antiqua"/>
                <w:sz w:val="22"/>
                <w:szCs w:val="22"/>
                <w:lang w:val="sr-Cyrl-RS"/>
              </w:rPr>
              <w:t>2</w:t>
            </w:r>
            <w:r>
              <w:rPr>
                <w:rFonts w:eastAsia="Calibri" w:cs="Book Antiqua"/>
                <w:sz w:val="22"/>
                <w:szCs w:val="22"/>
              </w:rPr>
              <w:t>.</w:t>
            </w:r>
            <w:r>
              <w:rPr>
                <w:rFonts w:eastAsia="Calibri" w:cs="Book Antiqua"/>
                <w:sz w:val="22"/>
                <w:szCs w:val="22"/>
                <w:lang w:val="sr-Cyrl-RS"/>
              </w:rPr>
              <w:t xml:space="preserve"> </w:t>
            </w:r>
            <w:r>
              <w:rPr>
                <w:rFonts w:eastAsia="Calibri" w:cs="Book Antiqua"/>
                <w:sz w:val="22"/>
                <w:szCs w:val="22"/>
              </w:rPr>
              <w:t>Планирање учешћа на међународним конференцијама и стручним скуповима</w:t>
            </w:r>
          </w:p>
          <w:p w14:paraId="2B87E164" w14:textId="004C3B0F" w:rsidR="001B51C8" w:rsidRPr="002147F0" w:rsidRDefault="001B51C8" w:rsidP="00DA1052">
            <w:pPr>
              <w:jc w:val="left"/>
              <w:rPr>
                <w:rFonts w:eastAsia="Calibri" w:cs="Book Antiqua"/>
                <w:sz w:val="22"/>
                <w:szCs w:val="22"/>
                <w:lang w:val="sr-Cyrl-RS"/>
              </w:rPr>
            </w:pPr>
            <w:r>
              <w:rPr>
                <w:rFonts w:eastAsia="Calibri" w:cs="Book Antiqua"/>
                <w:sz w:val="22"/>
                <w:szCs w:val="22"/>
                <w:lang w:val="sr-Cyrl-RS"/>
              </w:rPr>
              <w:t>3</w:t>
            </w:r>
            <w:r>
              <w:rPr>
                <w:rFonts w:eastAsia="Calibri" w:cs="Book Antiqua"/>
                <w:sz w:val="22"/>
                <w:szCs w:val="22"/>
              </w:rPr>
              <w:t xml:space="preserve">.Анализа рада Стручног већа за </w:t>
            </w:r>
            <w:r>
              <w:rPr>
                <w:rFonts w:eastAsia="Calibri" w:cs="Book Antiqua"/>
                <w:sz w:val="22"/>
                <w:szCs w:val="22"/>
                <w:lang w:val="sr-Cyrl-RS"/>
              </w:rPr>
              <w:t xml:space="preserve">области </w:t>
            </w:r>
            <w:r w:rsidR="005C0336">
              <w:rPr>
                <w:rFonts w:eastAsia="Calibri" w:cs="Book Antiqua"/>
                <w:sz w:val="22"/>
                <w:szCs w:val="22"/>
                <w:lang w:val="sr-Cyrl-RS"/>
              </w:rPr>
              <w:t>групе предмета 2</w:t>
            </w:r>
            <w:r w:rsidRPr="0007631D">
              <w:rPr>
                <w:rFonts w:eastAsia="Calibri" w:cs="Book Antiqua"/>
                <w:color w:val="FF0000"/>
                <w:sz w:val="22"/>
                <w:szCs w:val="22"/>
              </w:rPr>
              <w:t xml:space="preserve"> </w:t>
            </w:r>
            <w:r>
              <w:rPr>
                <w:rFonts w:eastAsia="Calibri" w:cs="Book Antiqua"/>
                <w:sz w:val="22"/>
                <w:szCs w:val="22"/>
              </w:rPr>
              <w:t>на крају првог по</w:t>
            </w:r>
            <w:r w:rsidR="009358ED">
              <w:rPr>
                <w:rFonts w:eastAsia="Calibri" w:cs="Book Antiqua"/>
                <w:sz w:val="22"/>
                <w:szCs w:val="22"/>
              </w:rPr>
              <w:t>лугодишта школске 2026</w:t>
            </w:r>
            <w:r>
              <w:rPr>
                <w:rFonts w:eastAsia="Calibri" w:cs="Book Antiqua"/>
                <w:sz w:val="22"/>
                <w:szCs w:val="22"/>
              </w:rPr>
              <w:t>/2</w:t>
            </w:r>
            <w:r w:rsidR="009358ED">
              <w:rPr>
                <w:rFonts w:eastAsia="Calibri" w:cs="Book Antiqua"/>
                <w:sz w:val="22"/>
                <w:szCs w:val="22"/>
                <w:lang w:val="sr-Cyrl-RS"/>
              </w:rPr>
              <w:t>02</w:t>
            </w:r>
            <w:r>
              <w:rPr>
                <w:rFonts w:eastAsia="Calibri" w:cs="Book Antiqua"/>
                <w:sz w:val="22"/>
                <w:szCs w:val="22"/>
                <w:lang w:val="sr-Cyrl-RS"/>
              </w:rPr>
              <w:t>7</w:t>
            </w:r>
            <w:r>
              <w:rPr>
                <w:rFonts w:eastAsia="Calibri" w:cs="Book Antiqua"/>
                <w:sz w:val="22"/>
                <w:szCs w:val="22"/>
              </w:rPr>
              <w:t>. године</w:t>
            </w:r>
          </w:p>
          <w:p w14:paraId="16DE9604" w14:textId="77777777" w:rsidR="001B51C8" w:rsidRDefault="001B51C8" w:rsidP="00DA1052">
            <w:pPr>
              <w:contextualSpacing/>
              <w:jc w:val="left"/>
            </w:pPr>
            <w:r>
              <w:rPr>
                <w:rFonts w:eastAsia="Calibri" w:cs="Book Antiqua"/>
                <w:sz w:val="22"/>
                <w:szCs w:val="22"/>
                <w:lang w:val="sr-Cyrl-RS"/>
              </w:rPr>
              <w:t>4</w:t>
            </w:r>
            <w:r>
              <w:rPr>
                <w:rFonts w:eastAsia="Calibri" w:cs="Book Antiqua"/>
                <w:sz w:val="22"/>
                <w:szCs w:val="22"/>
              </w:rPr>
              <w:t>.</w:t>
            </w:r>
            <w:r>
              <w:rPr>
                <w:rFonts w:eastAsia="Calibri" w:cs="Book Antiqua"/>
                <w:sz w:val="22"/>
                <w:szCs w:val="22"/>
                <w:lang w:val="sr-Cyrl-RS"/>
              </w:rPr>
              <w:t xml:space="preserve"> </w:t>
            </w:r>
            <w:r>
              <w:rPr>
                <w:rFonts w:eastAsia="Calibri" w:cs="Book Antiqua"/>
                <w:sz w:val="22"/>
                <w:szCs w:val="22"/>
              </w:rPr>
              <w:t>Анализа успеха и дисциплине ученика на крају првог полугодишта</w:t>
            </w:r>
          </w:p>
          <w:p w14:paraId="742DE560" w14:textId="77777777" w:rsidR="001B51C8" w:rsidRDefault="001B51C8" w:rsidP="00DA1052">
            <w:pPr>
              <w:contextualSpacing/>
              <w:jc w:val="left"/>
            </w:pPr>
            <w:r>
              <w:rPr>
                <w:rFonts w:eastAsia="Calibri" w:cs="Book Antiqua"/>
                <w:sz w:val="22"/>
                <w:szCs w:val="22"/>
                <w:lang w:val="sr-Cyrl-RS"/>
              </w:rPr>
              <w:t>5</w:t>
            </w:r>
            <w:r>
              <w:rPr>
                <w:rFonts w:eastAsia="Calibri" w:cs="Book Antiqua"/>
                <w:sz w:val="22"/>
                <w:szCs w:val="22"/>
              </w:rPr>
              <w:t>.</w:t>
            </w:r>
            <w:r>
              <w:rPr>
                <w:rFonts w:eastAsia="Calibri" w:cs="Book Antiqua"/>
                <w:sz w:val="22"/>
                <w:szCs w:val="22"/>
                <w:lang w:val="sr-Cyrl-RS"/>
              </w:rPr>
              <w:t xml:space="preserve"> </w:t>
            </w:r>
            <w:r>
              <w:rPr>
                <w:rFonts w:eastAsia="Calibri" w:cs="Book Antiqua"/>
                <w:sz w:val="22"/>
                <w:szCs w:val="22"/>
              </w:rPr>
              <w:t xml:space="preserve">Сарадња са Тимом </w:t>
            </w:r>
            <w:r>
              <w:rPr>
                <w:rFonts w:eastAsia="Calibri" w:cs="Book Antiqua"/>
                <w:sz w:val="22"/>
                <w:szCs w:val="22"/>
                <w:lang w:val="sr-Cyrl-RS"/>
              </w:rPr>
              <w:t xml:space="preserve"> </w:t>
            </w:r>
            <w:r>
              <w:rPr>
                <w:rFonts w:eastAsia="Calibri" w:cs="Book Antiqua"/>
                <w:sz w:val="22"/>
                <w:szCs w:val="22"/>
              </w:rPr>
              <w:t>за обезбеђивање квалитета и развој установе</w:t>
            </w:r>
          </w:p>
          <w:p w14:paraId="580399B2" w14:textId="4390FC46" w:rsidR="001B51C8" w:rsidRPr="00C12BE2" w:rsidRDefault="001B51C8" w:rsidP="00DA1052">
            <w:pPr>
              <w:contextualSpacing/>
              <w:jc w:val="left"/>
            </w:pPr>
            <w:r>
              <w:rPr>
                <w:rFonts w:eastAsia="Calibri" w:cs="Book Antiqua"/>
                <w:sz w:val="22"/>
                <w:szCs w:val="22"/>
                <w:lang w:val="sr-Cyrl-RS"/>
              </w:rPr>
              <w:t>6</w:t>
            </w:r>
            <w:r>
              <w:rPr>
                <w:rFonts w:eastAsia="Calibri" w:cs="Book Antiqua"/>
                <w:sz w:val="22"/>
                <w:szCs w:val="22"/>
              </w:rPr>
              <w:t>.</w:t>
            </w:r>
            <w:r>
              <w:rPr>
                <w:rFonts w:eastAsia="Calibri" w:cs="Book Antiqua"/>
                <w:sz w:val="22"/>
                <w:szCs w:val="22"/>
                <w:lang w:val="sr-Cyrl-RS"/>
              </w:rPr>
              <w:t xml:space="preserve"> </w:t>
            </w:r>
            <w:r>
              <w:rPr>
                <w:rFonts w:eastAsia="Calibri" w:cs="Book Antiqua"/>
                <w:sz w:val="22"/>
                <w:szCs w:val="22"/>
              </w:rPr>
              <w:t>Анализа међусобне сарадње индивидуалних наставника, наставника из боравка</w:t>
            </w:r>
            <w:r>
              <w:rPr>
                <w:rFonts w:eastAsia="Calibri" w:cs="Book Antiqua"/>
                <w:sz w:val="22"/>
                <w:szCs w:val="22"/>
                <w:lang w:val="sr-Latn-RS"/>
              </w:rPr>
              <w:t xml:space="preserve">, </w:t>
            </w:r>
            <w:r w:rsidR="00CE2CA4">
              <w:rPr>
                <w:rFonts w:eastAsia="Calibri" w:cs="Book Antiqua"/>
                <w:sz w:val="22"/>
                <w:szCs w:val="22"/>
              </w:rPr>
              <w:t xml:space="preserve">сарадницом за израду дидактичког материјала </w:t>
            </w:r>
            <w:r w:rsidR="00CE2CA4">
              <w:rPr>
                <w:rFonts w:eastAsia="Calibri" w:cs="Book Antiqua"/>
                <w:sz w:val="22"/>
                <w:szCs w:val="22"/>
                <w:lang w:val="sr-Cyrl-RS"/>
              </w:rPr>
              <w:t xml:space="preserve">и </w:t>
            </w:r>
            <w:r>
              <w:rPr>
                <w:rFonts w:eastAsia="Calibri" w:cs="Book Antiqua"/>
                <w:sz w:val="22"/>
                <w:szCs w:val="22"/>
              </w:rPr>
              <w:t>медицинских сестара у току наставних и ваннаставних активности</w:t>
            </w:r>
            <w:r w:rsidR="00CE2CA4">
              <w:rPr>
                <w:lang w:val="sr-Cyrl-RS"/>
              </w:rPr>
              <w:t xml:space="preserve"> </w:t>
            </w:r>
          </w:p>
          <w:p w14:paraId="1D2C204D" w14:textId="30890E1E" w:rsidR="001B51C8" w:rsidRDefault="00C12BE2" w:rsidP="00DA1052">
            <w:pPr>
              <w:jc w:val="left"/>
            </w:pPr>
            <w:r>
              <w:rPr>
                <w:rFonts w:eastAsia="Calibri" w:cs="Book Antiqua"/>
                <w:sz w:val="22"/>
                <w:szCs w:val="22"/>
                <w:lang w:val="sr-Cyrl-RS"/>
              </w:rPr>
              <w:t>7</w:t>
            </w:r>
            <w:r w:rsidR="001B51C8">
              <w:rPr>
                <w:rFonts w:eastAsia="Calibri" w:cs="Book Antiqua"/>
                <w:sz w:val="22"/>
                <w:szCs w:val="22"/>
              </w:rPr>
              <w:t>.</w:t>
            </w:r>
            <w:r w:rsidR="001B51C8">
              <w:rPr>
                <w:rFonts w:eastAsia="Calibri" w:cs="Book Antiqua"/>
                <w:sz w:val="22"/>
                <w:szCs w:val="22"/>
                <w:lang w:val="sr-Cyrl-RS"/>
              </w:rPr>
              <w:t xml:space="preserve"> Разно</w:t>
            </w:r>
          </w:p>
        </w:tc>
        <w:tc>
          <w:tcPr>
            <w:tcW w:w="2933" w:type="dxa"/>
            <w:tcBorders>
              <w:top w:val="single" w:sz="4" w:space="0" w:color="000000"/>
              <w:left w:val="single" w:sz="4" w:space="0" w:color="000000"/>
              <w:bottom w:val="single" w:sz="4" w:space="0" w:color="000000"/>
              <w:right w:val="single" w:sz="4" w:space="0" w:color="000000"/>
            </w:tcBorders>
            <w:vAlign w:val="center"/>
          </w:tcPr>
          <w:p w14:paraId="40DFED42" w14:textId="77777777" w:rsidR="001B51C8" w:rsidRDefault="001B51C8" w:rsidP="00DA1052">
            <w:pPr>
              <w:jc w:val="center"/>
            </w:pPr>
            <w:r>
              <w:rPr>
                <w:rFonts w:cs="Book Antiqua"/>
                <w:sz w:val="22"/>
                <w:szCs w:val="22"/>
                <w:lang w:val="sr-Cyrl-CS"/>
              </w:rPr>
              <w:t>Сви чланови</w:t>
            </w:r>
          </w:p>
        </w:tc>
      </w:tr>
      <w:tr w:rsidR="001B51C8" w14:paraId="7843A44C" w14:textId="77777777" w:rsidTr="00DA1052">
        <w:tc>
          <w:tcPr>
            <w:tcW w:w="2204" w:type="dxa"/>
            <w:tcBorders>
              <w:top w:val="single" w:sz="4" w:space="0" w:color="000000"/>
              <w:left w:val="single" w:sz="4" w:space="0" w:color="000000"/>
              <w:bottom w:val="single" w:sz="4" w:space="0" w:color="000000"/>
            </w:tcBorders>
            <w:vAlign w:val="center"/>
          </w:tcPr>
          <w:p w14:paraId="67ED9A18" w14:textId="77777777" w:rsidR="001B51C8" w:rsidRDefault="001B51C8" w:rsidP="00440FE9">
            <w:pPr>
              <w:jc w:val="center"/>
            </w:pPr>
            <w:r>
              <w:rPr>
                <w:rFonts w:eastAsia="Calibri" w:cs="Book Antiqua"/>
                <w:sz w:val="22"/>
                <w:szCs w:val="22"/>
              </w:rPr>
              <w:t>Јануар – Фебруар</w:t>
            </w:r>
          </w:p>
        </w:tc>
        <w:tc>
          <w:tcPr>
            <w:tcW w:w="3923" w:type="dxa"/>
            <w:tcBorders>
              <w:top w:val="single" w:sz="4" w:space="0" w:color="000000"/>
              <w:left w:val="single" w:sz="4" w:space="0" w:color="000000"/>
              <w:bottom w:val="single" w:sz="4" w:space="0" w:color="000000"/>
            </w:tcBorders>
            <w:vAlign w:val="center"/>
          </w:tcPr>
          <w:p w14:paraId="213D81A2" w14:textId="77777777" w:rsidR="001B51C8" w:rsidRPr="002147F0" w:rsidRDefault="001B51C8" w:rsidP="00DA1052">
            <w:pPr>
              <w:jc w:val="left"/>
              <w:rPr>
                <w:rFonts w:eastAsia="Calibri" w:cs="Book Antiqua"/>
                <w:sz w:val="22"/>
                <w:szCs w:val="22"/>
                <w:lang w:val="sr-Cyrl-RS"/>
              </w:rPr>
            </w:pPr>
            <w:r>
              <w:rPr>
                <w:rFonts w:eastAsia="Calibri" w:cs="Book Antiqua"/>
                <w:sz w:val="22"/>
                <w:szCs w:val="22"/>
                <w:lang w:val="sr-Latn-RS"/>
              </w:rPr>
              <w:t xml:space="preserve">1. </w:t>
            </w:r>
            <w:r>
              <w:rPr>
                <w:rFonts w:eastAsia="Calibri" w:cs="Book Antiqua"/>
                <w:sz w:val="22"/>
                <w:szCs w:val="22"/>
              </w:rPr>
              <w:t xml:space="preserve">Усвајање записника са претходне седнице Стручног већа </w:t>
            </w:r>
            <w:r>
              <w:rPr>
                <w:rFonts w:eastAsia="Calibri" w:cs="Book Antiqua"/>
                <w:sz w:val="22"/>
                <w:szCs w:val="22"/>
                <w:lang w:val="sr-Cyrl-RS"/>
              </w:rPr>
              <w:t>области групе предмета 2</w:t>
            </w:r>
          </w:p>
          <w:p w14:paraId="4FA2E171" w14:textId="77777777" w:rsidR="001B51C8" w:rsidRDefault="001B51C8" w:rsidP="00DA1052">
            <w:pPr>
              <w:contextualSpacing/>
              <w:jc w:val="left"/>
            </w:pPr>
            <w:r>
              <w:rPr>
                <w:rFonts w:eastAsia="Calibri" w:cs="Book Antiqua"/>
                <w:sz w:val="22"/>
                <w:szCs w:val="22"/>
              </w:rPr>
              <w:t>2.</w:t>
            </w:r>
            <w:r>
              <w:rPr>
                <w:rFonts w:eastAsia="Calibri" w:cs="Book Antiqua"/>
                <w:sz w:val="22"/>
                <w:szCs w:val="22"/>
                <w:lang w:val="sr-Cyrl-RS"/>
              </w:rPr>
              <w:t xml:space="preserve"> </w:t>
            </w:r>
            <w:r>
              <w:rPr>
                <w:rFonts w:eastAsia="Calibri" w:cs="Book Antiqua"/>
                <w:sz w:val="22"/>
                <w:szCs w:val="22"/>
              </w:rPr>
              <w:t>Анализа стручног усавршавања и упознавање чланова већа са садржајима корисних предавања, трибина, семинара, вебинара и актуелностима</w:t>
            </w:r>
          </w:p>
          <w:p w14:paraId="36AF91BB" w14:textId="77777777" w:rsidR="001B51C8" w:rsidRDefault="001B51C8" w:rsidP="00DA1052">
            <w:pPr>
              <w:contextualSpacing/>
              <w:jc w:val="left"/>
            </w:pPr>
            <w:r>
              <w:rPr>
                <w:rFonts w:eastAsia="Calibri" w:cs="Book Antiqua"/>
                <w:sz w:val="22"/>
                <w:szCs w:val="22"/>
              </w:rPr>
              <w:t>3.</w:t>
            </w:r>
            <w:r>
              <w:rPr>
                <w:rFonts w:eastAsia="Calibri" w:cs="Book Antiqua"/>
                <w:sz w:val="22"/>
                <w:szCs w:val="22"/>
                <w:lang w:val="sr-Cyrl-RS"/>
              </w:rPr>
              <w:t xml:space="preserve"> </w:t>
            </w:r>
            <w:r>
              <w:rPr>
                <w:rFonts w:eastAsia="Calibri" w:cs="Book Antiqua"/>
                <w:sz w:val="22"/>
                <w:szCs w:val="22"/>
              </w:rPr>
              <w:t>Презентација радова са конференција</w:t>
            </w:r>
          </w:p>
          <w:p w14:paraId="08767912" w14:textId="77777777" w:rsidR="001B51C8" w:rsidRDefault="001B51C8" w:rsidP="00DA1052">
            <w:pPr>
              <w:jc w:val="left"/>
              <w:rPr>
                <w:rFonts w:eastAsia="Calibri" w:cs="Book Antiqua"/>
                <w:sz w:val="22"/>
                <w:szCs w:val="22"/>
              </w:rPr>
            </w:pPr>
            <w:r>
              <w:rPr>
                <w:rFonts w:eastAsia="Calibri" w:cs="Book Antiqua"/>
                <w:sz w:val="22"/>
                <w:szCs w:val="22"/>
                <w:lang w:val="sr-Cyrl-RS"/>
              </w:rPr>
              <w:t>4</w:t>
            </w:r>
            <w:r>
              <w:rPr>
                <w:rFonts w:eastAsia="Calibri" w:cs="Book Antiqua"/>
                <w:sz w:val="22"/>
                <w:szCs w:val="22"/>
              </w:rPr>
              <w:t>.</w:t>
            </w:r>
            <w:r>
              <w:rPr>
                <w:rFonts w:eastAsia="Calibri" w:cs="Book Antiqua"/>
                <w:sz w:val="22"/>
                <w:szCs w:val="22"/>
                <w:lang w:val="sr-Cyrl-RS"/>
              </w:rPr>
              <w:t xml:space="preserve"> </w:t>
            </w:r>
            <w:r>
              <w:rPr>
                <w:rFonts w:eastAsia="Calibri" w:cs="Book Antiqua"/>
                <w:sz w:val="22"/>
                <w:szCs w:val="22"/>
              </w:rPr>
              <w:t>Анализа и допуњавање базе података за припреме и наставне листиће</w:t>
            </w:r>
          </w:p>
          <w:p w14:paraId="440F5B9D" w14:textId="77777777" w:rsidR="001B51C8" w:rsidRDefault="001B51C8" w:rsidP="00DA1052">
            <w:pPr>
              <w:jc w:val="left"/>
              <w:rPr>
                <w:rFonts w:eastAsia="Calibri" w:cs="Book Antiqua"/>
                <w:sz w:val="22"/>
                <w:szCs w:val="22"/>
                <w:lang w:val="sr-Cyrl-RS"/>
              </w:rPr>
            </w:pPr>
            <w:r>
              <w:rPr>
                <w:rFonts w:eastAsia="Calibri" w:cs="Book Antiqua"/>
                <w:sz w:val="22"/>
                <w:szCs w:val="22"/>
                <w:lang w:val="sr-Cyrl-RS"/>
              </w:rPr>
              <w:t>5. Тематска недеља – Празници</w:t>
            </w:r>
          </w:p>
          <w:p w14:paraId="1C3A7918" w14:textId="77777777" w:rsidR="001B51C8" w:rsidRDefault="001B51C8" w:rsidP="00DA1052">
            <w:pPr>
              <w:jc w:val="left"/>
            </w:pPr>
            <w:r>
              <w:rPr>
                <w:rFonts w:eastAsia="Calibri" w:cs="Book Antiqua"/>
                <w:sz w:val="22"/>
                <w:szCs w:val="22"/>
                <w:lang w:val="sr-Cyrl-RS"/>
              </w:rPr>
              <w:t>6. Разно</w:t>
            </w:r>
          </w:p>
        </w:tc>
        <w:tc>
          <w:tcPr>
            <w:tcW w:w="2933" w:type="dxa"/>
            <w:tcBorders>
              <w:top w:val="single" w:sz="4" w:space="0" w:color="000000"/>
              <w:left w:val="single" w:sz="4" w:space="0" w:color="000000"/>
              <w:bottom w:val="single" w:sz="4" w:space="0" w:color="000000"/>
              <w:right w:val="single" w:sz="4" w:space="0" w:color="000000"/>
            </w:tcBorders>
            <w:vAlign w:val="center"/>
          </w:tcPr>
          <w:p w14:paraId="0A444625" w14:textId="77777777" w:rsidR="001B51C8" w:rsidRDefault="001B51C8" w:rsidP="00DA1052">
            <w:pPr>
              <w:jc w:val="center"/>
            </w:pPr>
            <w:r>
              <w:rPr>
                <w:rFonts w:cs="Book Antiqua"/>
                <w:sz w:val="22"/>
                <w:szCs w:val="22"/>
                <w:lang w:val="sr-Cyrl-CS"/>
              </w:rPr>
              <w:t>Сви чланови</w:t>
            </w:r>
          </w:p>
        </w:tc>
      </w:tr>
      <w:tr w:rsidR="001B51C8" w14:paraId="6FA1E8EB" w14:textId="77777777" w:rsidTr="00DA1052">
        <w:tc>
          <w:tcPr>
            <w:tcW w:w="2204" w:type="dxa"/>
            <w:tcBorders>
              <w:top w:val="single" w:sz="4" w:space="0" w:color="000000"/>
              <w:left w:val="single" w:sz="4" w:space="0" w:color="000000"/>
              <w:bottom w:val="single" w:sz="4" w:space="0" w:color="000000"/>
            </w:tcBorders>
            <w:vAlign w:val="center"/>
          </w:tcPr>
          <w:p w14:paraId="5602F3EA" w14:textId="42AAF95D" w:rsidR="001B51C8" w:rsidRDefault="001B51C8" w:rsidP="00440FE9">
            <w:pPr>
              <w:jc w:val="center"/>
            </w:pPr>
            <w:r>
              <w:rPr>
                <w:rFonts w:eastAsia="Calibri" w:cs="Book Antiqua"/>
                <w:sz w:val="22"/>
                <w:szCs w:val="22"/>
              </w:rPr>
              <w:t>Март</w:t>
            </w:r>
          </w:p>
        </w:tc>
        <w:tc>
          <w:tcPr>
            <w:tcW w:w="3923" w:type="dxa"/>
            <w:tcBorders>
              <w:top w:val="single" w:sz="4" w:space="0" w:color="000000"/>
              <w:left w:val="single" w:sz="4" w:space="0" w:color="000000"/>
              <w:bottom w:val="single" w:sz="4" w:space="0" w:color="000000"/>
            </w:tcBorders>
            <w:vAlign w:val="center"/>
          </w:tcPr>
          <w:p w14:paraId="4A543F09" w14:textId="77777777" w:rsidR="001B51C8" w:rsidRPr="002147F0" w:rsidRDefault="001B51C8" w:rsidP="00DA1052">
            <w:pPr>
              <w:jc w:val="left"/>
              <w:rPr>
                <w:rFonts w:eastAsia="Calibri" w:cs="Book Antiqua"/>
                <w:sz w:val="22"/>
                <w:szCs w:val="22"/>
                <w:lang w:val="sr-Cyrl-RS"/>
              </w:rPr>
            </w:pPr>
            <w:r>
              <w:rPr>
                <w:rFonts w:eastAsia="Calibri" w:cs="Book Antiqua"/>
                <w:sz w:val="22"/>
                <w:szCs w:val="22"/>
                <w:lang w:val="sr-Latn-RS"/>
              </w:rPr>
              <w:t xml:space="preserve">1. </w:t>
            </w:r>
            <w:r>
              <w:rPr>
                <w:rFonts w:eastAsia="Calibri" w:cs="Book Antiqua"/>
                <w:sz w:val="22"/>
                <w:szCs w:val="22"/>
              </w:rPr>
              <w:t xml:space="preserve">Усвајање записника са претходне седнице Стручног већа </w:t>
            </w:r>
            <w:r>
              <w:rPr>
                <w:rFonts w:eastAsia="Calibri" w:cs="Book Antiqua"/>
                <w:sz w:val="22"/>
                <w:szCs w:val="22"/>
                <w:lang w:val="sr-Cyrl-RS"/>
              </w:rPr>
              <w:t>области групе предмета 2</w:t>
            </w:r>
          </w:p>
          <w:p w14:paraId="1D030CBF" w14:textId="77777777" w:rsidR="001B51C8" w:rsidRDefault="001B51C8" w:rsidP="00DA1052">
            <w:pPr>
              <w:contextualSpacing/>
              <w:jc w:val="left"/>
            </w:pPr>
            <w:r>
              <w:rPr>
                <w:rFonts w:eastAsia="Calibri" w:cs="Book Antiqua"/>
                <w:sz w:val="22"/>
                <w:szCs w:val="22"/>
              </w:rPr>
              <w:t>2.</w:t>
            </w:r>
            <w:r>
              <w:rPr>
                <w:rFonts w:eastAsia="Calibri" w:cs="Book Antiqua"/>
                <w:sz w:val="22"/>
                <w:szCs w:val="22"/>
                <w:lang w:val="sr-Cyrl-RS"/>
              </w:rPr>
              <w:t xml:space="preserve"> </w:t>
            </w:r>
            <w:r>
              <w:rPr>
                <w:rFonts w:eastAsia="Calibri" w:cs="Book Antiqua"/>
                <w:sz w:val="22"/>
                <w:szCs w:val="22"/>
              </w:rPr>
              <w:t>Анализа стручних питања и квалитета образовно-васпитног рада, постигнутих резултата у протеклом периоду</w:t>
            </w:r>
          </w:p>
          <w:p w14:paraId="530D656D" w14:textId="0AB21132" w:rsidR="00423895" w:rsidRPr="009C01A0" w:rsidRDefault="001B51C8" w:rsidP="00423895">
            <w:pPr>
              <w:contextualSpacing/>
              <w:jc w:val="left"/>
              <w:rPr>
                <w:sz w:val="22"/>
                <w:szCs w:val="22"/>
              </w:rPr>
            </w:pPr>
            <w:r>
              <w:rPr>
                <w:rFonts w:eastAsia="Calibri" w:cs="Book Antiqua"/>
                <w:sz w:val="22"/>
                <w:szCs w:val="22"/>
              </w:rPr>
              <w:t>3.</w:t>
            </w:r>
            <w:r>
              <w:rPr>
                <w:rFonts w:eastAsia="Calibri" w:cs="Book Antiqua"/>
                <w:sz w:val="22"/>
                <w:szCs w:val="22"/>
                <w:lang w:val="sr-Cyrl-RS"/>
              </w:rPr>
              <w:t xml:space="preserve"> </w:t>
            </w:r>
            <w:r w:rsidR="00C56407">
              <w:rPr>
                <w:rFonts w:cs="Calibri"/>
                <w:color w:val="000000" w:themeColor="text1"/>
                <w:sz w:val="22"/>
                <w:szCs w:val="22"/>
                <w:lang w:val="sr-Cyrl-RS" w:eastAsia="sr-Latn-CS"/>
              </w:rPr>
              <w:t xml:space="preserve">Спровођење процедуре и доношење предлога за избор </w:t>
            </w:r>
            <w:r w:rsidR="00C56407" w:rsidRPr="00955748">
              <w:rPr>
                <w:rFonts w:cs="Calibri"/>
                <w:color w:val="000000" w:themeColor="text1"/>
                <w:sz w:val="22"/>
                <w:szCs w:val="22"/>
                <w:lang w:val="sr-Cyrl-RS" w:eastAsia="sr-Latn-CS"/>
              </w:rPr>
              <w:t>уџбеника за наредну школску годину</w:t>
            </w:r>
          </w:p>
          <w:p w14:paraId="42B5766F" w14:textId="31037BF7" w:rsidR="001B51C8" w:rsidRPr="00F71A9C" w:rsidRDefault="00C02026" w:rsidP="00DA1052">
            <w:pPr>
              <w:contextualSpacing/>
              <w:jc w:val="left"/>
              <w:rPr>
                <w:lang w:val="sr-Latn-RS"/>
              </w:rPr>
            </w:pPr>
            <w:r>
              <w:rPr>
                <w:rFonts w:eastAsia="Calibri" w:cs="Book Antiqua"/>
                <w:sz w:val="22"/>
                <w:szCs w:val="22"/>
                <w:lang w:val="sr-Cyrl-RS"/>
              </w:rPr>
              <w:t>4</w:t>
            </w:r>
            <w:r w:rsidR="001B51C8">
              <w:rPr>
                <w:rFonts w:eastAsia="Calibri" w:cs="Book Antiqua"/>
                <w:sz w:val="22"/>
                <w:szCs w:val="22"/>
                <w:lang w:val="sr-Latn-RS"/>
              </w:rPr>
              <w:t xml:space="preserve">. </w:t>
            </w:r>
            <w:r w:rsidR="001B51C8">
              <w:rPr>
                <w:rFonts w:cs="Book Antiqua"/>
                <w:sz w:val="22"/>
                <w:szCs w:val="22"/>
              </w:rPr>
              <w:t>Израда пробних тестова за ученике осмог разреда</w:t>
            </w:r>
          </w:p>
          <w:p w14:paraId="468D519F" w14:textId="350BB50D" w:rsidR="001B51C8" w:rsidRPr="006E0AA5" w:rsidRDefault="00C02026" w:rsidP="00DA1052">
            <w:pPr>
              <w:contextualSpacing/>
              <w:jc w:val="left"/>
              <w:rPr>
                <w:rFonts w:eastAsia="Calibri" w:cs="Book Antiqua"/>
                <w:sz w:val="22"/>
                <w:szCs w:val="22"/>
                <w:lang w:val="sr-Cyrl-RS"/>
              </w:rPr>
            </w:pPr>
            <w:r w:rsidRPr="006E0AA5">
              <w:rPr>
                <w:rFonts w:eastAsia="Calibri" w:cs="Book Antiqua"/>
                <w:sz w:val="22"/>
                <w:szCs w:val="22"/>
                <w:lang w:val="sr-Cyrl-RS"/>
              </w:rPr>
              <w:t>5</w:t>
            </w:r>
            <w:r w:rsidR="001B51C8" w:rsidRPr="006E0AA5">
              <w:rPr>
                <w:rFonts w:eastAsia="Calibri" w:cs="Book Antiqua"/>
                <w:sz w:val="22"/>
                <w:szCs w:val="22"/>
              </w:rPr>
              <w:t>. Примери добре праксе</w:t>
            </w:r>
          </w:p>
          <w:p w14:paraId="5C215B98" w14:textId="2095CF76" w:rsidR="00A3748A" w:rsidRPr="006E0AA5" w:rsidRDefault="00A3748A" w:rsidP="00DA1052">
            <w:pPr>
              <w:contextualSpacing/>
              <w:jc w:val="left"/>
              <w:rPr>
                <w:lang w:val="sr-Cyrl-RS"/>
              </w:rPr>
            </w:pPr>
            <w:r w:rsidRPr="006E0AA5">
              <w:rPr>
                <w:rFonts w:eastAsia="Calibri" w:cs="Book Antiqua"/>
                <w:sz w:val="22"/>
                <w:szCs w:val="22"/>
                <w:lang w:val="sr-Cyrl-RS"/>
              </w:rPr>
              <w:t>6.</w:t>
            </w:r>
            <w:r w:rsidRPr="006E0AA5">
              <w:rPr>
                <w:rFonts w:eastAsia="Calibri" w:cs="Book Antiqua"/>
                <w:sz w:val="22"/>
                <w:szCs w:val="22"/>
              </w:rPr>
              <w:t>Сарадња са ФАСПЕР-ом</w:t>
            </w:r>
            <w:r w:rsidRPr="006E0AA5">
              <w:rPr>
                <w:rFonts w:eastAsia="Calibri" w:cs="Book Antiqua"/>
                <w:sz w:val="22"/>
                <w:szCs w:val="22"/>
                <w:lang w:val="sr-Cyrl-RS"/>
              </w:rPr>
              <w:t xml:space="preserve"> </w:t>
            </w:r>
            <w:r w:rsidRPr="006E0AA5">
              <w:rPr>
                <w:rFonts w:eastAsia="Calibri" w:cs="Book Antiqua"/>
                <w:sz w:val="22"/>
                <w:szCs w:val="22"/>
              </w:rPr>
              <w:t>(студентске вежбе и пракса)</w:t>
            </w:r>
          </w:p>
          <w:p w14:paraId="125C3251" w14:textId="1C60B1C2" w:rsidR="001B51C8" w:rsidRPr="001035BD" w:rsidRDefault="00A3748A" w:rsidP="00DA1052">
            <w:pPr>
              <w:contextualSpacing/>
              <w:jc w:val="left"/>
              <w:rPr>
                <w:lang w:val="sr-Cyrl-RS"/>
              </w:rPr>
            </w:pPr>
            <w:r>
              <w:rPr>
                <w:rFonts w:eastAsia="Calibri" w:cs="Book Antiqua"/>
                <w:sz w:val="22"/>
                <w:szCs w:val="22"/>
                <w:lang w:val="sr-Cyrl-RS"/>
              </w:rPr>
              <w:t>7</w:t>
            </w:r>
            <w:r w:rsidR="001B51C8">
              <w:rPr>
                <w:rFonts w:eastAsia="Calibri" w:cs="Book Antiqua"/>
                <w:sz w:val="22"/>
                <w:szCs w:val="22"/>
              </w:rPr>
              <w:t>.</w:t>
            </w:r>
            <w:r w:rsidR="001B51C8">
              <w:rPr>
                <w:rFonts w:eastAsia="Calibri" w:cs="Book Antiqua"/>
                <w:sz w:val="22"/>
                <w:szCs w:val="22"/>
                <w:lang w:val="sr-Cyrl-RS"/>
              </w:rPr>
              <w:t xml:space="preserve"> Разно</w:t>
            </w:r>
          </w:p>
        </w:tc>
        <w:tc>
          <w:tcPr>
            <w:tcW w:w="2933" w:type="dxa"/>
            <w:tcBorders>
              <w:top w:val="single" w:sz="4" w:space="0" w:color="000000"/>
              <w:left w:val="single" w:sz="4" w:space="0" w:color="000000"/>
              <w:bottom w:val="single" w:sz="4" w:space="0" w:color="000000"/>
              <w:right w:val="single" w:sz="4" w:space="0" w:color="000000"/>
            </w:tcBorders>
            <w:vAlign w:val="center"/>
          </w:tcPr>
          <w:p w14:paraId="7603174D" w14:textId="77777777" w:rsidR="001B51C8" w:rsidRDefault="001B51C8" w:rsidP="00DA1052">
            <w:pPr>
              <w:jc w:val="center"/>
            </w:pPr>
            <w:r>
              <w:rPr>
                <w:rFonts w:cs="Book Antiqua"/>
                <w:sz w:val="22"/>
                <w:szCs w:val="22"/>
                <w:lang w:val="sr-Cyrl-CS"/>
              </w:rPr>
              <w:t>Сви чланови</w:t>
            </w:r>
          </w:p>
        </w:tc>
      </w:tr>
      <w:tr w:rsidR="001B51C8" w14:paraId="642B0C90" w14:textId="77777777" w:rsidTr="00DA1052">
        <w:tc>
          <w:tcPr>
            <w:tcW w:w="2204" w:type="dxa"/>
            <w:tcBorders>
              <w:top w:val="single" w:sz="4" w:space="0" w:color="000000"/>
              <w:left w:val="single" w:sz="4" w:space="0" w:color="000000"/>
              <w:bottom w:val="single" w:sz="4" w:space="0" w:color="000000"/>
            </w:tcBorders>
            <w:vAlign w:val="center"/>
          </w:tcPr>
          <w:p w14:paraId="31717AA1" w14:textId="342D4D29" w:rsidR="001B51C8" w:rsidRDefault="001B51C8" w:rsidP="00440FE9">
            <w:pPr>
              <w:jc w:val="center"/>
            </w:pPr>
            <w:r>
              <w:rPr>
                <w:rFonts w:eastAsia="Calibri" w:cs="Book Antiqua"/>
                <w:sz w:val="22"/>
                <w:szCs w:val="22"/>
              </w:rPr>
              <w:t>Април</w:t>
            </w:r>
          </w:p>
        </w:tc>
        <w:tc>
          <w:tcPr>
            <w:tcW w:w="3923" w:type="dxa"/>
            <w:tcBorders>
              <w:top w:val="single" w:sz="4" w:space="0" w:color="000000"/>
              <w:left w:val="single" w:sz="4" w:space="0" w:color="000000"/>
              <w:bottom w:val="single" w:sz="4" w:space="0" w:color="000000"/>
            </w:tcBorders>
            <w:vAlign w:val="center"/>
          </w:tcPr>
          <w:p w14:paraId="697A44AF" w14:textId="77777777" w:rsidR="001B51C8" w:rsidRPr="00F71A9C" w:rsidRDefault="001B51C8" w:rsidP="00DA1052">
            <w:pPr>
              <w:jc w:val="left"/>
              <w:rPr>
                <w:rFonts w:eastAsia="Calibri" w:cs="Book Antiqua"/>
                <w:sz w:val="22"/>
                <w:szCs w:val="22"/>
                <w:lang w:val="sr-Cyrl-RS"/>
              </w:rPr>
            </w:pPr>
            <w:r>
              <w:rPr>
                <w:rFonts w:eastAsia="Calibri" w:cs="Book Antiqua"/>
                <w:sz w:val="22"/>
                <w:szCs w:val="22"/>
                <w:lang w:val="sr-Latn-RS"/>
              </w:rPr>
              <w:t>1</w:t>
            </w:r>
            <w:r>
              <w:rPr>
                <w:rFonts w:eastAsia="Calibri" w:cs="Book Antiqua"/>
                <w:sz w:val="22"/>
                <w:szCs w:val="22"/>
                <w:lang w:val="sr-Cyrl-RS"/>
              </w:rPr>
              <w:t>.Усвајање записника</w:t>
            </w:r>
            <w:r>
              <w:rPr>
                <w:rFonts w:eastAsia="Calibri" w:cs="Book Antiqua"/>
                <w:sz w:val="22"/>
                <w:szCs w:val="22"/>
                <w:lang w:val="sr-Latn-RS"/>
              </w:rPr>
              <w:t xml:space="preserve"> </w:t>
            </w:r>
            <w:r>
              <w:rPr>
                <w:rFonts w:eastAsia="Calibri" w:cs="Book Antiqua"/>
                <w:sz w:val="22"/>
                <w:szCs w:val="22"/>
              </w:rPr>
              <w:t xml:space="preserve">са претходне седнице Стручног већа </w:t>
            </w:r>
            <w:r>
              <w:rPr>
                <w:rFonts w:eastAsia="Calibri" w:cs="Book Antiqua"/>
                <w:sz w:val="22"/>
                <w:szCs w:val="22"/>
                <w:lang w:val="sr-Cyrl-RS"/>
              </w:rPr>
              <w:t>области групе предмета 2</w:t>
            </w:r>
          </w:p>
          <w:p w14:paraId="12A9D162" w14:textId="77777777" w:rsidR="001B51C8" w:rsidRDefault="001B51C8" w:rsidP="00DA1052">
            <w:pPr>
              <w:jc w:val="left"/>
            </w:pPr>
            <w:r>
              <w:rPr>
                <w:rFonts w:eastAsia="Calibri" w:cs="Book Antiqua"/>
                <w:sz w:val="22"/>
                <w:szCs w:val="22"/>
                <w:lang w:val="sr-Latn-RS"/>
              </w:rPr>
              <w:t>2</w:t>
            </w:r>
            <w:r>
              <w:rPr>
                <w:rFonts w:eastAsia="Calibri" w:cs="Book Antiqua"/>
                <w:sz w:val="22"/>
                <w:szCs w:val="22"/>
              </w:rPr>
              <w:t>.Анализа резултата пробних тестова и израда тестова за завршни испит</w:t>
            </w:r>
          </w:p>
          <w:p w14:paraId="17D24DFB" w14:textId="77777777" w:rsidR="001B51C8" w:rsidRDefault="001B51C8" w:rsidP="00DA1052">
            <w:pPr>
              <w:jc w:val="left"/>
              <w:rPr>
                <w:rFonts w:eastAsia="Calibri" w:cs="Book Antiqua"/>
                <w:sz w:val="22"/>
                <w:szCs w:val="22"/>
                <w:lang w:val="sr-Cyrl-RS"/>
              </w:rPr>
            </w:pPr>
            <w:r>
              <w:rPr>
                <w:rFonts w:eastAsia="Calibri" w:cs="Book Antiqua"/>
                <w:sz w:val="22"/>
                <w:szCs w:val="22"/>
                <w:lang w:val="sr-Latn-RS"/>
              </w:rPr>
              <w:t>3</w:t>
            </w:r>
            <w:r>
              <w:rPr>
                <w:rFonts w:eastAsia="Calibri" w:cs="Book Antiqua"/>
                <w:sz w:val="22"/>
                <w:szCs w:val="22"/>
              </w:rPr>
              <w:t>. Критеријуми за похвале и награде ученика</w:t>
            </w:r>
          </w:p>
          <w:p w14:paraId="7A06648E" w14:textId="77777777" w:rsidR="001B51C8" w:rsidRDefault="001B51C8" w:rsidP="00DA1052">
            <w:pPr>
              <w:jc w:val="left"/>
              <w:rPr>
                <w:rFonts w:eastAsia="Calibri" w:cs="Book Antiqua"/>
                <w:sz w:val="22"/>
                <w:szCs w:val="22"/>
                <w:lang w:val="sr-Cyrl-RS"/>
              </w:rPr>
            </w:pPr>
            <w:r>
              <w:rPr>
                <w:rFonts w:eastAsia="Calibri" w:cs="Book Antiqua"/>
                <w:sz w:val="22"/>
                <w:szCs w:val="22"/>
                <w:lang w:val="sr-Cyrl-RS"/>
              </w:rPr>
              <w:t>4. Тематска недеља – Планета Земља</w:t>
            </w:r>
          </w:p>
          <w:p w14:paraId="79C1413C" w14:textId="771BA756" w:rsidR="009B6D7F" w:rsidRPr="006244AB" w:rsidRDefault="009B6D7F" w:rsidP="00DA1052">
            <w:pPr>
              <w:jc w:val="left"/>
              <w:rPr>
                <w:lang w:val="sr-Cyrl-RS"/>
              </w:rPr>
            </w:pPr>
            <w:r>
              <w:rPr>
                <w:rFonts w:eastAsia="Calibri" w:cs="Book Antiqua"/>
                <w:color w:val="000000"/>
                <w:sz w:val="22"/>
                <w:szCs w:val="22"/>
                <w:lang w:val="sr-Cyrl-RS"/>
              </w:rPr>
              <w:t>5.</w:t>
            </w:r>
            <w:r>
              <w:rPr>
                <w:rFonts w:eastAsia="Calibri" w:cs="Book Antiqua"/>
                <w:color w:val="000000"/>
                <w:sz w:val="22"/>
                <w:szCs w:val="22"/>
              </w:rPr>
              <w:t>Угледни час/онлајн приказ</w:t>
            </w:r>
            <w:r>
              <w:rPr>
                <w:rFonts w:eastAsia="Calibri" w:cs="Book Antiqua"/>
                <w:color w:val="000000"/>
                <w:sz w:val="22"/>
                <w:szCs w:val="22"/>
                <w:lang w:val="sr-Cyrl-RS"/>
              </w:rPr>
              <w:t xml:space="preserve"> </w:t>
            </w:r>
            <w:r>
              <w:rPr>
                <w:rFonts w:eastAsia="Calibri" w:cs="Book Antiqua"/>
                <w:color w:val="000000"/>
                <w:sz w:val="22"/>
                <w:szCs w:val="22"/>
              </w:rPr>
              <w:t xml:space="preserve">– </w:t>
            </w:r>
            <w:r>
              <w:rPr>
                <w:rFonts w:eastAsia="Calibri" w:cs="Book Antiqua"/>
                <w:color w:val="000000"/>
                <w:sz w:val="22"/>
                <w:szCs w:val="22"/>
                <w:lang w:val="sr-Cyrl-RS"/>
              </w:rPr>
              <w:t>Маја Илић час Технике и технологије</w:t>
            </w:r>
            <w:r>
              <w:rPr>
                <w:rFonts w:eastAsia="Calibri" w:cs="Book Antiqua"/>
                <w:color w:val="000000"/>
                <w:sz w:val="22"/>
                <w:szCs w:val="22"/>
              </w:rPr>
              <w:t>, реализација, дискусија и анализа часа</w:t>
            </w:r>
          </w:p>
          <w:p w14:paraId="624C9BA3" w14:textId="53D6961F" w:rsidR="001B51C8" w:rsidRDefault="009B6D7F" w:rsidP="00DA1052">
            <w:pPr>
              <w:jc w:val="left"/>
            </w:pPr>
            <w:r>
              <w:rPr>
                <w:rFonts w:eastAsia="Calibri" w:cs="Book Antiqua"/>
                <w:sz w:val="22"/>
                <w:szCs w:val="22"/>
                <w:lang w:val="sr-Cyrl-RS"/>
              </w:rPr>
              <w:t>6</w:t>
            </w:r>
            <w:r w:rsidR="001B51C8">
              <w:rPr>
                <w:rFonts w:eastAsia="Calibri" w:cs="Book Antiqua"/>
                <w:sz w:val="22"/>
                <w:szCs w:val="22"/>
                <w:lang w:val="sr-Latn-RS"/>
              </w:rPr>
              <w:t xml:space="preserve">. </w:t>
            </w:r>
            <w:r w:rsidR="001B51C8">
              <w:rPr>
                <w:rFonts w:eastAsia="Calibri" w:cs="Book Antiqua"/>
                <w:sz w:val="22"/>
                <w:szCs w:val="22"/>
                <w:lang w:val="sr-Cyrl-RS"/>
              </w:rPr>
              <w:t>Разно</w:t>
            </w:r>
          </w:p>
        </w:tc>
        <w:tc>
          <w:tcPr>
            <w:tcW w:w="2933" w:type="dxa"/>
            <w:tcBorders>
              <w:top w:val="single" w:sz="4" w:space="0" w:color="000000"/>
              <w:left w:val="single" w:sz="4" w:space="0" w:color="000000"/>
              <w:bottom w:val="single" w:sz="4" w:space="0" w:color="000000"/>
              <w:right w:val="single" w:sz="4" w:space="0" w:color="000000"/>
            </w:tcBorders>
            <w:vAlign w:val="center"/>
          </w:tcPr>
          <w:p w14:paraId="2FFBA664" w14:textId="77777777" w:rsidR="001B51C8" w:rsidRDefault="001B51C8" w:rsidP="00DA1052">
            <w:pPr>
              <w:jc w:val="center"/>
            </w:pPr>
            <w:r>
              <w:rPr>
                <w:rFonts w:cs="Book Antiqua"/>
                <w:sz w:val="22"/>
                <w:szCs w:val="22"/>
                <w:lang w:val="sr-Cyrl-CS"/>
              </w:rPr>
              <w:t>Сви чланови</w:t>
            </w:r>
          </w:p>
        </w:tc>
      </w:tr>
      <w:tr w:rsidR="001B51C8" w14:paraId="5B183831" w14:textId="77777777" w:rsidTr="00DA1052">
        <w:trPr>
          <w:trHeight w:val="285"/>
        </w:trPr>
        <w:tc>
          <w:tcPr>
            <w:tcW w:w="2204" w:type="dxa"/>
            <w:tcBorders>
              <w:top w:val="single" w:sz="4" w:space="0" w:color="000000"/>
              <w:left w:val="single" w:sz="4" w:space="0" w:color="000000"/>
              <w:bottom w:val="single" w:sz="4" w:space="0" w:color="000000"/>
            </w:tcBorders>
            <w:vAlign w:val="center"/>
          </w:tcPr>
          <w:p w14:paraId="628DE007" w14:textId="77777777" w:rsidR="001B51C8" w:rsidRDefault="001B51C8" w:rsidP="00440FE9">
            <w:pPr>
              <w:jc w:val="center"/>
            </w:pPr>
            <w:r>
              <w:rPr>
                <w:rFonts w:eastAsia="Calibri" w:cs="Book Antiqua"/>
                <w:sz w:val="22"/>
                <w:szCs w:val="22"/>
              </w:rPr>
              <w:t>Мај</w:t>
            </w:r>
          </w:p>
        </w:tc>
        <w:tc>
          <w:tcPr>
            <w:tcW w:w="3923" w:type="dxa"/>
            <w:tcBorders>
              <w:top w:val="single" w:sz="4" w:space="0" w:color="000000"/>
              <w:left w:val="single" w:sz="4" w:space="0" w:color="000000"/>
              <w:bottom w:val="single" w:sz="4" w:space="0" w:color="000000"/>
            </w:tcBorders>
            <w:vAlign w:val="center"/>
          </w:tcPr>
          <w:p w14:paraId="77D86613" w14:textId="77777777" w:rsidR="001B51C8" w:rsidRDefault="001B51C8" w:rsidP="00DA1052">
            <w:pPr>
              <w:jc w:val="left"/>
              <w:rPr>
                <w:rFonts w:eastAsia="Calibri" w:cs="Book Antiqua"/>
                <w:sz w:val="22"/>
                <w:szCs w:val="22"/>
                <w:lang w:val="sr-Cyrl-RS"/>
              </w:rPr>
            </w:pPr>
            <w:r>
              <w:rPr>
                <w:rFonts w:eastAsia="Calibri" w:cs="Book Antiqua"/>
                <w:sz w:val="22"/>
                <w:szCs w:val="22"/>
                <w:lang w:val="sr-Cyrl-RS"/>
              </w:rPr>
              <w:t>1.Усвајање записника</w:t>
            </w:r>
            <w:r>
              <w:rPr>
                <w:rFonts w:eastAsia="Calibri" w:cs="Book Antiqua"/>
                <w:sz w:val="22"/>
                <w:szCs w:val="22"/>
                <w:lang w:val="sr-Latn-RS"/>
              </w:rPr>
              <w:t xml:space="preserve"> </w:t>
            </w:r>
            <w:r>
              <w:rPr>
                <w:rFonts w:eastAsia="Calibri" w:cs="Book Antiqua"/>
                <w:sz w:val="22"/>
                <w:szCs w:val="22"/>
              </w:rPr>
              <w:t xml:space="preserve">са претходне седнице Стручног већа </w:t>
            </w:r>
            <w:r>
              <w:rPr>
                <w:rFonts w:eastAsia="Calibri" w:cs="Book Antiqua"/>
                <w:sz w:val="22"/>
                <w:szCs w:val="22"/>
                <w:lang w:val="sr-Cyrl-RS"/>
              </w:rPr>
              <w:t>области групе предмета 2</w:t>
            </w:r>
          </w:p>
          <w:p w14:paraId="43D0D892" w14:textId="77777777" w:rsidR="001B51C8" w:rsidRDefault="001B51C8" w:rsidP="00DA1052">
            <w:pPr>
              <w:jc w:val="left"/>
            </w:pPr>
            <w:r>
              <w:rPr>
                <w:rFonts w:eastAsia="Calibri" w:cs="Book Antiqua"/>
                <w:sz w:val="22"/>
                <w:szCs w:val="22"/>
                <w:lang w:val="sr-Cyrl-RS"/>
              </w:rPr>
              <w:t>2</w:t>
            </w:r>
            <w:r>
              <w:rPr>
                <w:rFonts w:eastAsia="Calibri" w:cs="Book Antiqua"/>
                <w:sz w:val="22"/>
                <w:szCs w:val="22"/>
              </w:rPr>
              <w:t>.</w:t>
            </w:r>
            <w:r>
              <w:rPr>
                <w:rFonts w:eastAsia="Calibri" w:cs="Book Antiqua"/>
                <w:sz w:val="22"/>
                <w:szCs w:val="22"/>
                <w:lang w:val="sr-Cyrl-RS"/>
              </w:rPr>
              <w:t xml:space="preserve"> </w:t>
            </w:r>
            <w:r>
              <w:rPr>
                <w:rFonts w:eastAsia="Calibri" w:cs="Book Antiqua"/>
                <w:sz w:val="22"/>
                <w:szCs w:val="22"/>
              </w:rPr>
              <w:t>Припрема ученика осмог разреда за завршне испите</w:t>
            </w:r>
          </w:p>
          <w:p w14:paraId="3E1121A5" w14:textId="77777777" w:rsidR="001B51C8" w:rsidRDefault="001B51C8" w:rsidP="00DA1052">
            <w:pPr>
              <w:jc w:val="left"/>
            </w:pPr>
            <w:r>
              <w:rPr>
                <w:rFonts w:eastAsia="Calibri" w:cs="Book Antiqua"/>
                <w:sz w:val="22"/>
                <w:szCs w:val="22"/>
                <w:lang w:val="sr-Cyrl-RS"/>
              </w:rPr>
              <w:t>3</w:t>
            </w:r>
            <w:r>
              <w:rPr>
                <w:rFonts w:eastAsia="Calibri" w:cs="Book Antiqua"/>
                <w:sz w:val="22"/>
                <w:szCs w:val="22"/>
              </w:rPr>
              <w:t>.</w:t>
            </w:r>
            <w:r>
              <w:rPr>
                <w:rFonts w:eastAsia="Calibri" w:cs="Book Antiqua"/>
                <w:sz w:val="22"/>
                <w:szCs w:val="22"/>
                <w:lang w:val="sr-Cyrl-RS"/>
              </w:rPr>
              <w:t xml:space="preserve"> </w:t>
            </w:r>
            <w:r>
              <w:rPr>
                <w:rFonts w:eastAsia="Calibri" w:cs="Book Antiqua"/>
                <w:sz w:val="22"/>
                <w:szCs w:val="22"/>
              </w:rPr>
              <w:t>Анализа корелације програмских садржаја</w:t>
            </w:r>
          </w:p>
          <w:p w14:paraId="0125F35D" w14:textId="2F48503F" w:rsidR="001B51C8" w:rsidRPr="00A74D86" w:rsidRDefault="001035BD" w:rsidP="00DA1052">
            <w:pPr>
              <w:contextualSpacing/>
              <w:jc w:val="left"/>
              <w:rPr>
                <w:lang w:val="sr-Cyrl-RS"/>
              </w:rPr>
            </w:pPr>
            <w:r>
              <w:rPr>
                <w:rFonts w:eastAsia="Calibri" w:cs="Book Antiqua"/>
                <w:color w:val="000000"/>
                <w:sz w:val="22"/>
                <w:szCs w:val="22"/>
                <w:lang w:val="sr-Cyrl-RS"/>
              </w:rPr>
              <w:t>4</w:t>
            </w:r>
            <w:r w:rsidR="001B51C8">
              <w:rPr>
                <w:rFonts w:eastAsia="Calibri" w:cs="Book Antiqua"/>
                <w:color w:val="000000"/>
                <w:sz w:val="22"/>
                <w:szCs w:val="22"/>
                <w:lang w:val="sr-Cyrl-RS"/>
              </w:rPr>
              <w:t>. Тематска недеља – Народ и обичаји</w:t>
            </w:r>
          </w:p>
          <w:p w14:paraId="27F5E086" w14:textId="7076CCE2" w:rsidR="001B51C8" w:rsidRDefault="001035BD" w:rsidP="00DA1052">
            <w:pPr>
              <w:jc w:val="left"/>
            </w:pPr>
            <w:r>
              <w:rPr>
                <w:rFonts w:eastAsia="Calibri" w:cs="Book Antiqua"/>
                <w:sz w:val="22"/>
                <w:szCs w:val="22"/>
                <w:lang w:val="sr-Cyrl-RS"/>
              </w:rPr>
              <w:t>5</w:t>
            </w:r>
            <w:r w:rsidR="001B51C8">
              <w:rPr>
                <w:rFonts w:eastAsia="Calibri" w:cs="Book Antiqua"/>
                <w:sz w:val="22"/>
                <w:szCs w:val="22"/>
                <w:lang w:val="sr-Cyrl-RS"/>
              </w:rPr>
              <w:t>. Разно</w:t>
            </w:r>
          </w:p>
        </w:tc>
        <w:tc>
          <w:tcPr>
            <w:tcW w:w="2933" w:type="dxa"/>
            <w:tcBorders>
              <w:top w:val="single" w:sz="4" w:space="0" w:color="000000"/>
              <w:left w:val="single" w:sz="4" w:space="0" w:color="000000"/>
              <w:bottom w:val="single" w:sz="4" w:space="0" w:color="000000"/>
              <w:right w:val="single" w:sz="4" w:space="0" w:color="000000"/>
            </w:tcBorders>
            <w:vAlign w:val="center"/>
          </w:tcPr>
          <w:p w14:paraId="1EB32ED4" w14:textId="77777777" w:rsidR="001B51C8" w:rsidRDefault="001B51C8" w:rsidP="00DA1052">
            <w:pPr>
              <w:jc w:val="center"/>
            </w:pPr>
            <w:r>
              <w:rPr>
                <w:rFonts w:cs="Book Antiqua"/>
                <w:sz w:val="22"/>
                <w:szCs w:val="22"/>
                <w:lang w:val="sr-Cyrl-CS"/>
              </w:rPr>
              <w:t>Сви чланови</w:t>
            </w:r>
          </w:p>
        </w:tc>
      </w:tr>
      <w:tr w:rsidR="001B51C8" w14:paraId="4A7FB7D5" w14:textId="77777777" w:rsidTr="00DA1052">
        <w:trPr>
          <w:trHeight w:val="960"/>
        </w:trPr>
        <w:tc>
          <w:tcPr>
            <w:tcW w:w="2204" w:type="dxa"/>
            <w:tcBorders>
              <w:top w:val="single" w:sz="4" w:space="0" w:color="000000"/>
              <w:left w:val="single" w:sz="4" w:space="0" w:color="000000"/>
              <w:bottom w:val="single" w:sz="4" w:space="0" w:color="000000"/>
            </w:tcBorders>
            <w:vAlign w:val="center"/>
          </w:tcPr>
          <w:p w14:paraId="4B30A8B2" w14:textId="48F5F8B5" w:rsidR="001B51C8" w:rsidRDefault="001B51C8" w:rsidP="00440FE9">
            <w:pPr>
              <w:jc w:val="center"/>
            </w:pPr>
            <w:r>
              <w:rPr>
                <w:rFonts w:eastAsia="Calibri" w:cs="Book Antiqua"/>
                <w:sz w:val="22"/>
                <w:szCs w:val="22"/>
              </w:rPr>
              <w:t>Јун</w:t>
            </w:r>
          </w:p>
        </w:tc>
        <w:tc>
          <w:tcPr>
            <w:tcW w:w="3923" w:type="dxa"/>
            <w:tcBorders>
              <w:top w:val="single" w:sz="4" w:space="0" w:color="000000"/>
              <w:left w:val="single" w:sz="4" w:space="0" w:color="000000"/>
              <w:bottom w:val="single" w:sz="4" w:space="0" w:color="000000"/>
            </w:tcBorders>
            <w:vAlign w:val="center"/>
          </w:tcPr>
          <w:p w14:paraId="24C4A49C" w14:textId="77777777" w:rsidR="001B51C8" w:rsidRPr="00F71A9C" w:rsidRDefault="001B51C8" w:rsidP="00DA1052">
            <w:pPr>
              <w:jc w:val="left"/>
              <w:rPr>
                <w:rFonts w:eastAsia="Calibri" w:cs="Book Antiqua"/>
                <w:sz w:val="22"/>
                <w:szCs w:val="22"/>
                <w:lang w:val="sr-Cyrl-RS"/>
              </w:rPr>
            </w:pPr>
            <w:r>
              <w:rPr>
                <w:rFonts w:eastAsia="Calibri" w:cs="Book Antiqua"/>
                <w:sz w:val="22"/>
                <w:szCs w:val="22"/>
                <w:lang w:val="sr-Cyrl-RS"/>
              </w:rPr>
              <w:t>1.Усвајање записника</w:t>
            </w:r>
            <w:r>
              <w:rPr>
                <w:rFonts w:eastAsia="Calibri" w:cs="Book Antiqua"/>
                <w:sz w:val="22"/>
                <w:szCs w:val="22"/>
                <w:lang w:val="sr-Latn-RS"/>
              </w:rPr>
              <w:t xml:space="preserve"> </w:t>
            </w:r>
            <w:r>
              <w:rPr>
                <w:rFonts w:eastAsia="Calibri" w:cs="Book Antiqua"/>
                <w:sz w:val="22"/>
                <w:szCs w:val="22"/>
              </w:rPr>
              <w:t xml:space="preserve">са претходне седнице Стручног већа </w:t>
            </w:r>
            <w:r>
              <w:rPr>
                <w:rFonts w:eastAsia="Calibri" w:cs="Book Antiqua"/>
                <w:sz w:val="22"/>
                <w:szCs w:val="22"/>
                <w:lang w:val="sr-Cyrl-RS"/>
              </w:rPr>
              <w:t>области групе предмета 2</w:t>
            </w:r>
          </w:p>
          <w:p w14:paraId="26EBB663" w14:textId="77777777" w:rsidR="001B51C8" w:rsidRDefault="001B51C8" w:rsidP="00DA1052">
            <w:pPr>
              <w:jc w:val="left"/>
            </w:pPr>
            <w:r>
              <w:rPr>
                <w:rFonts w:eastAsia="Calibri" w:cs="Book Antiqua"/>
                <w:sz w:val="22"/>
                <w:szCs w:val="22"/>
                <w:lang w:val="sr-Cyrl-RS"/>
              </w:rPr>
              <w:t>2</w:t>
            </w:r>
            <w:r>
              <w:rPr>
                <w:rFonts w:eastAsia="Calibri" w:cs="Book Antiqua"/>
                <w:sz w:val="22"/>
                <w:szCs w:val="22"/>
              </w:rPr>
              <w:t>.</w:t>
            </w:r>
            <w:r>
              <w:rPr>
                <w:rFonts w:cs="Book Antiqua"/>
                <w:sz w:val="22"/>
                <w:szCs w:val="22"/>
                <w:lang w:val="sr-Cyrl-RS"/>
              </w:rPr>
              <w:t xml:space="preserve"> Обједињена анализа образовно- васпитног рада на крају другог  полугодишта за други циклус</w:t>
            </w:r>
          </w:p>
          <w:p w14:paraId="3BC0B2E8" w14:textId="77777777" w:rsidR="001B51C8" w:rsidRDefault="001B51C8" w:rsidP="00DA1052">
            <w:pPr>
              <w:jc w:val="left"/>
              <w:rPr>
                <w:rFonts w:eastAsia="Calibri" w:cs="Book Antiqua"/>
                <w:sz w:val="22"/>
                <w:szCs w:val="22"/>
                <w:lang w:val="sr-Cyrl-RS"/>
              </w:rPr>
            </w:pPr>
            <w:r>
              <w:rPr>
                <w:rFonts w:eastAsia="Calibri" w:cs="Book Antiqua"/>
                <w:sz w:val="22"/>
                <w:szCs w:val="22"/>
                <w:lang w:val="sr-Cyrl-RS"/>
              </w:rPr>
              <w:t>3</w:t>
            </w:r>
            <w:r>
              <w:rPr>
                <w:rFonts w:eastAsia="Calibri" w:cs="Book Antiqua"/>
                <w:sz w:val="22"/>
                <w:szCs w:val="22"/>
              </w:rPr>
              <w:t xml:space="preserve">. Предлози </w:t>
            </w:r>
            <w:r>
              <w:rPr>
                <w:rFonts w:eastAsia="Calibri" w:cs="Book Antiqua"/>
                <w:sz w:val="22"/>
                <w:szCs w:val="22"/>
                <w:lang w:val="sr-Cyrl-RS"/>
              </w:rPr>
              <w:t>тема за тематске дане за</w:t>
            </w:r>
            <w:r>
              <w:rPr>
                <w:rFonts w:eastAsia="Calibri" w:cs="Book Antiqua"/>
                <w:sz w:val="22"/>
                <w:szCs w:val="22"/>
              </w:rPr>
              <w:t xml:space="preserve"> наредну школску годину</w:t>
            </w:r>
          </w:p>
          <w:p w14:paraId="6A9C37EF" w14:textId="77777777" w:rsidR="001B51C8" w:rsidRPr="00544852" w:rsidRDefault="001B51C8" w:rsidP="00DA1052">
            <w:pPr>
              <w:contextualSpacing/>
              <w:jc w:val="left"/>
              <w:rPr>
                <w:lang w:val="sr-Cyrl-RS"/>
              </w:rPr>
            </w:pPr>
            <w:r>
              <w:rPr>
                <w:rFonts w:eastAsia="Calibri" w:cs="Book Antiqua"/>
                <w:sz w:val="22"/>
                <w:szCs w:val="22"/>
                <w:lang w:val="sr-Cyrl-RS"/>
              </w:rPr>
              <w:t>4. Разно</w:t>
            </w:r>
          </w:p>
        </w:tc>
        <w:tc>
          <w:tcPr>
            <w:tcW w:w="2933" w:type="dxa"/>
            <w:tcBorders>
              <w:top w:val="single" w:sz="4" w:space="0" w:color="000000"/>
              <w:left w:val="single" w:sz="4" w:space="0" w:color="000000"/>
              <w:bottom w:val="single" w:sz="4" w:space="0" w:color="000000"/>
              <w:right w:val="single" w:sz="4" w:space="0" w:color="000000"/>
            </w:tcBorders>
            <w:vAlign w:val="center"/>
          </w:tcPr>
          <w:p w14:paraId="061ABADF" w14:textId="77777777" w:rsidR="001B51C8" w:rsidRDefault="001B51C8" w:rsidP="00DA1052">
            <w:pPr>
              <w:jc w:val="center"/>
            </w:pPr>
            <w:r>
              <w:rPr>
                <w:rFonts w:cs="Book Antiqua"/>
                <w:sz w:val="22"/>
                <w:szCs w:val="22"/>
                <w:lang w:val="sr-Cyrl-CS"/>
              </w:rPr>
              <w:t>Сви чланови</w:t>
            </w:r>
          </w:p>
        </w:tc>
      </w:tr>
      <w:tr w:rsidR="001B51C8" w14:paraId="3C92E804" w14:textId="77777777" w:rsidTr="00DA1052">
        <w:tc>
          <w:tcPr>
            <w:tcW w:w="2204" w:type="dxa"/>
            <w:tcBorders>
              <w:top w:val="single" w:sz="4" w:space="0" w:color="000000"/>
              <w:left w:val="single" w:sz="4" w:space="0" w:color="000000"/>
              <w:bottom w:val="single" w:sz="4" w:space="0" w:color="000000"/>
            </w:tcBorders>
            <w:vAlign w:val="center"/>
          </w:tcPr>
          <w:p w14:paraId="20BC3069" w14:textId="1F53174A" w:rsidR="001B51C8" w:rsidRDefault="001B51C8" w:rsidP="00440FE9">
            <w:pPr>
              <w:tabs>
                <w:tab w:val="center" w:pos="1488"/>
              </w:tabs>
              <w:jc w:val="center"/>
            </w:pPr>
            <w:r>
              <w:rPr>
                <w:rFonts w:eastAsia="Calibri" w:cs="Book Antiqua"/>
                <w:sz w:val="22"/>
                <w:szCs w:val="22"/>
              </w:rPr>
              <w:t>Август</w:t>
            </w:r>
          </w:p>
        </w:tc>
        <w:tc>
          <w:tcPr>
            <w:tcW w:w="3923" w:type="dxa"/>
            <w:tcBorders>
              <w:top w:val="single" w:sz="4" w:space="0" w:color="000000"/>
              <w:left w:val="single" w:sz="4" w:space="0" w:color="000000"/>
              <w:bottom w:val="single" w:sz="4" w:space="0" w:color="000000"/>
            </w:tcBorders>
            <w:vAlign w:val="center"/>
          </w:tcPr>
          <w:p w14:paraId="6E99F14D" w14:textId="77777777" w:rsidR="001B51C8" w:rsidRPr="00806352" w:rsidRDefault="001B51C8" w:rsidP="00DA1052">
            <w:pPr>
              <w:jc w:val="left"/>
              <w:rPr>
                <w:rFonts w:eastAsia="Calibri" w:cs="Book Antiqua"/>
                <w:sz w:val="22"/>
                <w:szCs w:val="22"/>
                <w:lang w:val="sr-Cyrl-RS"/>
              </w:rPr>
            </w:pPr>
            <w:r>
              <w:rPr>
                <w:rFonts w:cs="Book Antiqua"/>
                <w:sz w:val="22"/>
                <w:szCs w:val="22"/>
                <w:lang w:val="sr-Cyrl-RS"/>
              </w:rPr>
              <w:t xml:space="preserve">1. Усвајање записника </w:t>
            </w:r>
            <w:r>
              <w:rPr>
                <w:rFonts w:eastAsia="Calibri" w:cs="Book Antiqua"/>
                <w:sz w:val="22"/>
                <w:szCs w:val="22"/>
              </w:rPr>
              <w:t xml:space="preserve">са претходне седнице Стручног већа </w:t>
            </w:r>
            <w:r>
              <w:rPr>
                <w:rFonts w:eastAsia="Calibri" w:cs="Book Antiqua"/>
                <w:sz w:val="22"/>
                <w:szCs w:val="22"/>
                <w:lang w:val="sr-Cyrl-RS"/>
              </w:rPr>
              <w:t>области групе предмета 2</w:t>
            </w:r>
          </w:p>
          <w:p w14:paraId="22CB09EA" w14:textId="10D8AEFA" w:rsidR="001B51C8" w:rsidRPr="006E42E4" w:rsidRDefault="001B51C8" w:rsidP="00DA1052">
            <w:pPr>
              <w:jc w:val="left"/>
              <w:rPr>
                <w:lang w:val="sr-Cyrl-RS"/>
              </w:rPr>
            </w:pPr>
            <w:r>
              <w:rPr>
                <w:rFonts w:cs="Book Antiqua"/>
                <w:sz w:val="22"/>
                <w:szCs w:val="22"/>
                <w:lang w:val="sr-Cyrl-RS"/>
              </w:rPr>
              <w:t>2</w:t>
            </w:r>
            <w:r>
              <w:rPr>
                <w:rFonts w:cs="Book Antiqua"/>
                <w:sz w:val="22"/>
                <w:szCs w:val="22"/>
              </w:rPr>
              <w:t xml:space="preserve">. Анализа рада Стручног већа за област групе предмета </w:t>
            </w:r>
            <w:r>
              <w:rPr>
                <w:rFonts w:cs="Book Antiqua"/>
                <w:sz w:val="22"/>
                <w:szCs w:val="22"/>
                <w:lang w:val="sr-Cyrl-RS"/>
              </w:rPr>
              <w:t>2</w:t>
            </w:r>
            <w:r>
              <w:rPr>
                <w:rFonts w:cs="Book Antiqua"/>
                <w:sz w:val="22"/>
                <w:szCs w:val="22"/>
              </w:rPr>
              <w:t xml:space="preserve"> на крају </w:t>
            </w:r>
            <w:r>
              <w:rPr>
                <w:rFonts w:cs="Book Antiqua"/>
                <w:sz w:val="22"/>
                <w:szCs w:val="22"/>
                <w:lang w:val="sr-Cyrl-RS"/>
              </w:rPr>
              <w:t xml:space="preserve">школске </w:t>
            </w:r>
            <w:r>
              <w:rPr>
                <w:rFonts w:cs="Book Antiqua"/>
                <w:sz w:val="22"/>
                <w:szCs w:val="22"/>
              </w:rPr>
              <w:t xml:space="preserve"> 202</w:t>
            </w:r>
            <w:r>
              <w:rPr>
                <w:rFonts w:cs="Book Antiqua"/>
                <w:sz w:val="22"/>
                <w:szCs w:val="22"/>
                <w:lang w:val="sr-Cyrl-RS"/>
              </w:rPr>
              <w:t>6</w:t>
            </w:r>
            <w:r>
              <w:rPr>
                <w:rFonts w:cs="Book Antiqua"/>
                <w:sz w:val="22"/>
                <w:szCs w:val="22"/>
              </w:rPr>
              <w:t>/202</w:t>
            </w:r>
            <w:r>
              <w:rPr>
                <w:rFonts w:cs="Book Antiqua"/>
                <w:sz w:val="22"/>
                <w:szCs w:val="22"/>
                <w:lang w:val="sr-Cyrl-RS"/>
              </w:rPr>
              <w:t>7</w:t>
            </w:r>
            <w:r>
              <w:rPr>
                <w:rFonts w:cs="Book Antiqua"/>
                <w:sz w:val="22"/>
                <w:szCs w:val="22"/>
              </w:rPr>
              <w:t>. год.</w:t>
            </w:r>
            <w:r>
              <w:rPr>
                <w:rFonts w:cs="Book Antiqua"/>
                <w:sz w:val="22"/>
                <w:szCs w:val="22"/>
                <w:lang w:val="sr-Cyrl-RS"/>
              </w:rPr>
              <w:t xml:space="preserve">                                          3.</w:t>
            </w:r>
            <w:r>
              <w:rPr>
                <w:rFonts w:cs="Book Antiqua"/>
                <w:sz w:val="22"/>
                <w:szCs w:val="22"/>
              </w:rPr>
              <w:t xml:space="preserve">Израда плана рада </w:t>
            </w:r>
            <w:r>
              <w:rPr>
                <w:rFonts w:cs="Book Antiqua"/>
                <w:sz w:val="22"/>
                <w:szCs w:val="22"/>
                <w:lang w:val="sr-Cyrl-RS"/>
              </w:rPr>
              <w:t>С</w:t>
            </w:r>
            <w:r>
              <w:rPr>
                <w:rFonts w:cs="Book Antiqua"/>
                <w:sz w:val="22"/>
                <w:szCs w:val="22"/>
              </w:rPr>
              <w:t xml:space="preserve">тручног већа за области групе предмета </w:t>
            </w:r>
            <w:r>
              <w:rPr>
                <w:rFonts w:cs="Book Antiqua"/>
                <w:sz w:val="22"/>
                <w:szCs w:val="22"/>
                <w:lang w:val="sr-Cyrl-RS"/>
              </w:rPr>
              <w:t>2</w:t>
            </w:r>
            <w:r>
              <w:rPr>
                <w:rFonts w:cs="Book Antiqua"/>
                <w:sz w:val="22"/>
                <w:szCs w:val="22"/>
              </w:rPr>
              <w:t xml:space="preserve"> за шк. 202</w:t>
            </w:r>
            <w:r w:rsidR="006E42E4">
              <w:rPr>
                <w:rFonts w:cs="Book Antiqua"/>
                <w:sz w:val="22"/>
                <w:szCs w:val="22"/>
                <w:lang w:val="sr-Cyrl-RS"/>
              </w:rPr>
              <w:t>7</w:t>
            </w:r>
            <w:r>
              <w:rPr>
                <w:rFonts w:cs="Book Antiqua"/>
                <w:sz w:val="22"/>
                <w:szCs w:val="22"/>
              </w:rPr>
              <w:t>/202</w:t>
            </w:r>
            <w:r w:rsidR="006E42E4">
              <w:rPr>
                <w:rFonts w:cs="Book Antiqua"/>
                <w:sz w:val="22"/>
                <w:szCs w:val="22"/>
                <w:lang w:val="sr-Cyrl-RS"/>
              </w:rPr>
              <w:t>8</w:t>
            </w:r>
            <w:r>
              <w:rPr>
                <w:rFonts w:cs="Book Antiqua"/>
                <w:sz w:val="22"/>
                <w:szCs w:val="22"/>
                <w:lang w:val="sr-Cyrl-RS"/>
              </w:rPr>
              <w:t>.</w:t>
            </w:r>
            <w:r>
              <w:rPr>
                <w:rFonts w:cs="Book Antiqua"/>
                <w:sz w:val="22"/>
                <w:szCs w:val="22"/>
              </w:rPr>
              <w:t xml:space="preserve"> год</w:t>
            </w:r>
            <w:r w:rsidR="006E42E4">
              <w:rPr>
                <w:rFonts w:cs="Book Antiqua"/>
                <w:sz w:val="22"/>
                <w:szCs w:val="22"/>
                <w:lang w:val="sr-Cyrl-RS"/>
              </w:rPr>
              <w:t>.</w:t>
            </w:r>
          </w:p>
          <w:p w14:paraId="044F814E" w14:textId="4F1E55E3" w:rsidR="001B51C8" w:rsidRDefault="00D71EDF" w:rsidP="00DA1052">
            <w:pPr>
              <w:contextualSpacing/>
              <w:jc w:val="left"/>
            </w:pPr>
            <w:r>
              <w:rPr>
                <w:rFonts w:eastAsia="Calibri" w:cs="Book Antiqua"/>
                <w:sz w:val="22"/>
                <w:szCs w:val="22"/>
                <w:lang w:val="sr-Cyrl-RS"/>
              </w:rPr>
              <w:t>4</w:t>
            </w:r>
            <w:r w:rsidR="001B51C8">
              <w:rPr>
                <w:rFonts w:eastAsia="Calibri" w:cs="Book Antiqua"/>
                <w:sz w:val="22"/>
                <w:szCs w:val="22"/>
              </w:rPr>
              <w:t>.Планирање програма стручног усавршавања и унапређивања образовно-васпитног рада за наредну школску годину</w:t>
            </w:r>
          </w:p>
          <w:p w14:paraId="7920375E" w14:textId="5D51B444" w:rsidR="001B51C8" w:rsidRDefault="00D71EDF" w:rsidP="00DA1052">
            <w:pPr>
              <w:contextualSpacing/>
              <w:jc w:val="left"/>
            </w:pPr>
            <w:r>
              <w:rPr>
                <w:rFonts w:eastAsia="Calibri" w:cs="Book Antiqua"/>
                <w:sz w:val="22"/>
                <w:szCs w:val="22"/>
                <w:lang w:val="sr-Cyrl-RS"/>
              </w:rPr>
              <w:t>5</w:t>
            </w:r>
            <w:r w:rsidR="001B51C8">
              <w:rPr>
                <w:rFonts w:eastAsia="Calibri" w:cs="Book Antiqua"/>
                <w:sz w:val="22"/>
                <w:szCs w:val="22"/>
              </w:rPr>
              <w:t>.</w:t>
            </w:r>
            <w:r w:rsidR="001B51C8">
              <w:rPr>
                <w:rFonts w:eastAsia="Calibri" w:cs="Book Antiqua"/>
                <w:sz w:val="22"/>
                <w:szCs w:val="22"/>
                <w:lang w:val="sr-Cyrl-RS"/>
              </w:rPr>
              <w:t xml:space="preserve"> </w:t>
            </w:r>
            <w:r w:rsidR="001B51C8">
              <w:rPr>
                <w:rFonts w:eastAsia="Calibri" w:cs="Book Antiqua"/>
                <w:sz w:val="22"/>
                <w:szCs w:val="22"/>
              </w:rPr>
              <w:t>Планирање распореда угледних часова</w:t>
            </w:r>
          </w:p>
          <w:p w14:paraId="63F90D87" w14:textId="44D7F032" w:rsidR="001B51C8" w:rsidRDefault="00D71EDF" w:rsidP="00DA1052">
            <w:pPr>
              <w:jc w:val="left"/>
              <w:rPr>
                <w:rFonts w:cs="Book Antiqua"/>
                <w:sz w:val="22"/>
                <w:szCs w:val="22"/>
              </w:rPr>
            </w:pPr>
            <w:r>
              <w:rPr>
                <w:lang w:val="sr-Cyrl-RS"/>
              </w:rPr>
              <w:t>6</w:t>
            </w:r>
            <w:r w:rsidR="001B51C8">
              <w:rPr>
                <w:rFonts w:cs="Book Antiqua"/>
                <w:sz w:val="22"/>
                <w:szCs w:val="22"/>
              </w:rPr>
              <w:t>.</w:t>
            </w:r>
            <w:r w:rsidR="001B51C8">
              <w:rPr>
                <w:rFonts w:cs="Book Antiqua"/>
                <w:sz w:val="22"/>
                <w:szCs w:val="22"/>
                <w:lang w:val="sr-Cyrl-RS"/>
              </w:rPr>
              <w:t xml:space="preserve"> </w:t>
            </w:r>
            <w:r w:rsidR="001B51C8">
              <w:rPr>
                <w:rFonts w:cs="Book Antiqua"/>
                <w:sz w:val="22"/>
                <w:szCs w:val="22"/>
              </w:rPr>
              <w:t>Набавка наставног материјала</w:t>
            </w:r>
          </w:p>
          <w:p w14:paraId="6488E1F6" w14:textId="02E88142" w:rsidR="001B51C8" w:rsidRDefault="00D71EDF" w:rsidP="00DA1052">
            <w:pPr>
              <w:jc w:val="left"/>
            </w:pPr>
            <w:r>
              <w:rPr>
                <w:rFonts w:cs="Book Antiqua"/>
                <w:sz w:val="22"/>
                <w:szCs w:val="22"/>
                <w:lang w:val="sr-Cyrl-RS"/>
              </w:rPr>
              <w:t>7</w:t>
            </w:r>
            <w:r w:rsidR="001B51C8">
              <w:rPr>
                <w:rFonts w:cs="Book Antiqua"/>
                <w:sz w:val="22"/>
                <w:szCs w:val="22"/>
                <w:lang w:val="sr-Cyrl-RS"/>
              </w:rPr>
              <w:t>. Разно</w:t>
            </w:r>
          </w:p>
        </w:tc>
        <w:tc>
          <w:tcPr>
            <w:tcW w:w="2933" w:type="dxa"/>
            <w:tcBorders>
              <w:top w:val="single" w:sz="4" w:space="0" w:color="000000"/>
              <w:left w:val="single" w:sz="4" w:space="0" w:color="000000"/>
              <w:bottom w:val="single" w:sz="4" w:space="0" w:color="000000"/>
              <w:right w:val="single" w:sz="4" w:space="0" w:color="000000"/>
            </w:tcBorders>
            <w:vAlign w:val="center"/>
          </w:tcPr>
          <w:p w14:paraId="7251861C" w14:textId="77777777" w:rsidR="001B51C8" w:rsidRDefault="001B51C8" w:rsidP="00DA1052">
            <w:pPr>
              <w:jc w:val="center"/>
            </w:pPr>
            <w:r>
              <w:rPr>
                <w:rFonts w:cs="Book Antiqua"/>
                <w:sz w:val="22"/>
                <w:szCs w:val="22"/>
                <w:lang w:val="sr-Cyrl-CS"/>
              </w:rPr>
              <w:t>Сви чланови</w:t>
            </w:r>
          </w:p>
        </w:tc>
      </w:tr>
    </w:tbl>
    <w:p w14:paraId="25FB6BF0" w14:textId="77777777" w:rsidR="00862A5F" w:rsidRPr="00785B56" w:rsidRDefault="00862A5F">
      <w:pPr>
        <w:rPr>
          <w:rFonts w:cs="Book Antiqua"/>
          <w:b/>
          <w:color w:val="FF0000"/>
          <w:sz w:val="22"/>
          <w:szCs w:val="22"/>
        </w:rPr>
      </w:pPr>
    </w:p>
    <w:p w14:paraId="788375BB" w14:textId="24471185" w:rsidR="00C94628" w:rsidRDefault="00862A5F" w:rsidP="00C94628">
      <w:pPr>
        <w:pStyle w:val="Heading3"/>
        <w:spacing w:line="360" w:lineRule="auto"/>
        <w:rPr>
          <w:rFonts w:cs="Book Antiqua"/>
          <w:color w:val="000000" w:themeColor="text1"/>
          <w:lang w:val="sr-Cyrl-RS"/>
        </w:rPr>
      </w:pPr>
      <w:bookmarkStart w:id="47" w:name="_Toc240021990"/>
      <w:r w:rsidRPr="0069452A">
        <w:rPr>
          <w:rFonts w:cs="Book Antiqua"/>
          <w:color w:val="000000" w:themeColor="text1"/>
          <w:lang w:val="sr-Cyrl-RS"/>
        </w:rPr>
        <w:t>V.5.3 План рада Стручног већа за разредну наставу</w:t>
      </w:r>
      <w:bookmarkEnd w:id="47"/>
    </w:p>
    <w:p w14:paraId="60A7C28B" w14:textId="51C43E2D" w:rsidR="00B95046" w:rsidRPr="009C01A0" w:rsidRDefault="00B95046" w:rsidP="00B95046">
      <w:pPr>
        <w:jc w:val="left"/>
        <w:rPr>
          <w:sz w:val="22"/>
          <w:szCs w:val="22"/>
          <w:lang w:val="sr-Cyrl-RS"/>
        </w:rPr>
      </w:pPr>
      <w:r w:rsidRPr="009C01A0">
        <w:rPr>
          <w:sz w:val="22"/>
          <w:szCs w:val="22"/>
          <w:lang w:val="sr-Cyrl-RS"/>
        </w:rPr>
        <w:t xml:space="preserve">Чланови Стручног већа за </w:t>
      </w:r>
      <w:r>
        <w:rPr>
          <w:sz w:val="22"/>
          <w:szCs w:val="22"/>
          <w:lang w:val="sr-Cyrl-RS"/>
        </w:rPr>
        <w:t>разредну наставу су</w:t>
      </w:r>
      <w:r w:rsidRPr="009C01A0">
        <w:rPr>
          <w:sz w:val="22"/>
          <w:szCs w:val="22"/>
          <w:lang w:val="sr-Cyrl-RS"/>
        </w:rPr>
        <w:t>:</w:t>
      </w:r>
    </w:p>
    <w:p w14:paraId="1EDF3A8C" w14:textId="327FD362" w:rsidR="00B95046" w:rsidRPr="009C01A0" w:rsidRDefault="00B95046" w:rsidP="00B95046">
      <w:pPr>
        <w:jc w:val="left"/>
        <w:rPr>
          <w:sz w:val="22"/>
          <w:szCs w:val="22"/>
        </w:rPr>
      </w:pPr>
      <w:r>
        <w:rPr>
          <w:sz w:val="22"/>
          <w:szCs w:val="22"/>
          <w:lang w:val="sr-Cyrl-RS"/>
        </w:rPr>
        <w:t>Биљана Јеротић</w:t>
      </w:r>
      <w:r w:rsidRPr="009C01A0">
        <w:rPr>
          <w:sz w:val="22"/>
          <w:szCs w:val="22"/>
          <w:lang w:val="sr-Cyrl-RS"/>
        </w:rPr>
        <w:t xml:space="preserve"> - руководилац</w:t>
      </w:r>
    </w:p>
    <w:p w14:paraId="74D5BD7C" w14:textId="00FE7747" w:rsidR="00B95046" w:rsidRPr="00B95046" w:rsidRDefault="00B95046" w:rsidP="00B95046">
      <w:pPr>
        <w:jc w:val="left"/>
        <w:rPr>
          <w:color w:val="000000" w:themeColor="text1"/>
          <w:sz w:val="22"/>
          <w:szCs w:val="22"/>
          <w:lang w:val="sr-Cyrl-RS"/>
        </w:rPr>
      </w:pPr>
      <w:r>
        <w:rPr>
          <w:color w:val="000000" w:themeColor="text1"/>
          <w:sz w:val="22"/>
          <w:szCs w:val="22"/>
          <w:lang w:val="sr-Cyrl-RS"/>
        </w:rPr>
        <w:t>М</w:t>
      </w:r>
      <w:r w:rsidRPr="00B95046">
        <w:rPr>
          <w:color w:val="000000" w:themeColor="text1"/>
          <w:sz w:val="22"/>
          <w:szCs w:val="22"/>
          <w:lang w:val="sr-Cyrl-RS"/>
        </w:rPr>
        <w:t xml:space="preserve">арина Спарић – чланица </w:t>
      </w:r>
    </w:p>
    <w:p w14:paraId="46D339D4" w14:textId="55C68DE6" w:rsidR="00B95046" w:rsidRPr="00B95046" w:rsidRDefault="00B95046" w:rsidP="00B95046">
      <w:pPr>
        <w:jc w:val="left"/>
        <w:rPr>
          <w:sz w:val="22"/>
          <w:szCs w:val="22"/>
        </w:rPr>
      </w:pPr>
      <w:r w:rsidRPr="00B95046">
        <w:rPr>
          <w:sz w:val="22"/>
          <w:szCs w:val="22"/>
          <w:lang w:val="sr-Cyrl-RS"/>
        </w:rPr>
        <w:t>Дражена Јелача Јовановић - чланица</w:t>
      </w:r>
    </w:p>
    <w:p w14:paraId="305E568E" w14:textId="226D0095" w:rsidR="00B95046" w:rsidRPr="00B95046" w:rsidRDefault="00B95046" w:rsidP="00B95046">
      <w:pPr>
        <w:jc w:val="left"/>
        <w:rPr>
          <w:sz w:val="22"/>
          <w:szCs w:val="22"/>
        </w:rPr>
      </w:pPr>
      <w:r w:rsidRPr="00B95046">
        <w:rPr>
          <w:sz w:val="22"/>
          <w:szCs w:val="22"/>
          <w:lang w:val="sr-Cyrl-RS"/>
        </w:rPr>
        <w:t>Боја Севић - чланица</w:t>
      </w:r>
    </w:p>
    <w:p w14:paraId="2E2B4593" w14:textId="2D37178E" w:rsidR="00B95046" w:rsidRPr="00B95046" w:rsidRDefault="00B95046" w:rsidP="00B95046">
      <w:pPr>
        <w:jc w:val="left"/>
        <w:rPr>
          <w:sz w:val="22"/>
          <w:szCs w:val="22"/>
        </w:rPr>
      </w:pPr>
      <w:r w:rsidRPr="00B95046">
        <w:rPr>
          <w:sz w:val="22"/>
          <w:szCs w:val="22"/>
          <w:lang w:val="sr-Cyrl-RS"/>
        </w:rPr>
        <w:t>Ана Киковић - чланица</w:t>
      </w:r>
    </w:p>
    <w:p w14:paraId="140360DD" w14:textId="627055C4" w:rsidR="00B95046" w:rsidRDefault="00B95046" w:rsidP="00B95046">
      <w:pPr>
        <w:rPr>
          <w:sz w:val="22"/>
          <w:szCs w:val="22"/>
          <w:lang w:val="sr-Cyrl-RS"/>
        </w:rPr>
      </w:pPr>
      <w:r w:rsidRPr="00B95046">
        <w:rPr>
          <w:sz w:val="22"/>
          <w:szCs w:val="22"/>
          <w:lang w:val="sr-Cyrl-RS"/>
        </w:rPr>
        <w:t>Данилка Јојкић Даниловић – чланица</w:t>
      </w:r>
    </w:p>
    <w:p w14:paraId="76669862" w14:textId="5BE8E8DF" w:rsidR="00B95046" w:rsidRDefault="00B95046" w:rsidP="00B95046">
      <w:pPr>
        <w:rPr>
          <w:sz w:val="22"/>
          <w:szCs w:val="22"/>
          <w:lang w:val="sr-Cyrl-RS"/>
        </w:rPr>
      </w:pPr>
      <w:r>
        <w:rPr>
          <w:sz w:val="22"/>
          <w:szCs w:val="22"/>
          <w:lang w:val="sr-Cyrl-RS"/>
        </w:rPr>
        <w:t>Данијела Николић – чланица</w:t>
      </w:r>
    </w:p>
    <w:p w14:paraId="0A971BEB" w14:textId="6327348A" w:rsidR="00B95046" w:rsidRDefault="00B95046" w:rsidP="00B95046">
      <w:pPr>
        <w:rPr>
          <w:sz w:val="22"/>
          <w:szCs w:val="22"/>
          <w:lang w:val="sr-Cyrl-RS"/>
        </w:rPr>
      </w:pPr>
      <w:r>
        <w:rPr>
          <w:sz w:val="22"/>
          <w:szCs w:val="22"/>
          <w:lang w:val="sr-Cyrl-RS"/>
        </w:rPr>
        <w:t xml:space="preserve">Марија Радивојевић Ћирић </w:t>
      </w:r>
      <w:r w:rsidR="003F4615">
        <w:rPr>
          <w:sz w:val="22"/>
          <w:szCs w:val="22"/>
          <w:lang w:val="sr-Cyrl-RS"/>
        </w:rPr>
        <w:t>–</w:t>
      </w:r>
      <w:r>
        <w:rPr>
          <w:sz w:val="22"/>
          <w:szCs w:val="22"/>
          <w:lang w:val="sr-Cyrl-RS"/>
        </w:rPr>
        <w:t xml:space="preserve"> чланица</w:t>
      </w:r>
    </w:p>
    <w:p w14:paraId="2D900258" w14:textId="77777777" w:rsidR="003F4615" w:rsidRPr="00B95046" w:rsidRDefault="003F4615" w:rsidP="00B95046">
      <w:pPr>
        <w:rPr>
          <w:sz w:val="22"/>
          <w:szCs w:val="22"/>
          <w:lang w:val="sr-Cyrl-RS"/>
        </w:rPr>
      </w:pPr>
    </w:p>
    <w:tbl>
      <w:tblPr>
        <w:tblW w:w="0" w:type="auto"/>
        <w:tblInd w:w="-123" w:type="dxa"/>
        <w:tblLayout w:type="fixed"/>
        <w:tblLook w:val="04A0" w:firstRow="1" w:lastRow="0" w:firstColumn="1" w:lastColumn="0" w:noHBand="0" w:noVBand="1"/>
      </w:tblPr>
      <w:tblGrid>
        <w:gridCol w:w="1951"/>
        <w:gridCol w:w="4820"/>
        <w:gridCol w:w="2537"/>
      </w:tblGrid>
      <w:tr w:rsidR="00C94628" w14:paraId="760BC89A" w14:textId="77777777" w:rsidTr="005213E8">
        <w:tc>
          <w:tcPr>
            <w:tcW w:w="1951" w:type="dxa"/>
            <w:tcBorders>
              <w:top w:val="single" w:sz="4" w:space="0" w:color="000000"/>
              <w:left w:val="single" w:sz="4" w:space="0" w:color="000000"/>
              <w:bottom w:val="single" w:sz="4" w:space="0" w:color="000000"/>
              <w:right w:val="nil"/>
            </w:tcBorders>
            <w:shd w:val="clear" w:color="auto" w:fill="E2FED7"/>
          </w:tcPr>
          <w:p w14:paraId="664876E0" w14:textId="7CBA7817" w:rsidR="00C94628" w:rsidRPr="0040396F" w:rsidRDefault="0040396F" w:rsidP="005213E8">
            <w:pPr>
              <w:jc w:val="center"/>
              <w:rPr>
                <w:color w:val="000000" w:themeColor="text1"/>
                <w:lang w:val="sr-Cyrl-RS"/>
              </w:rPr>
            </w:pPr>
            <w:r>
              <w:rPr>
                <w:rFonts w:eastAsia="Calibri" w:cs="Book Antiqua"/>
                <w:color w:val="000000" w:themeColor="text1"/>
                <w:sz w:val="22"/>
                <w:szCs w:val="22"/>
              </w:rPr>
              <w:t>В</w:t>
            </w:r>
            <w:r>
              <w:rPr>
                <w:rFonts w:eastAsia="Calibri" w:cs="Book Antiqua"/>
                <w:color w:val="000000" w:themeColor="text1"/>
                <w:sz w:val="22"/>
                <w:szCs w:val="22"/>
                <w:lang w:val="sr-Cyrl-RS"/>
              </w:rPr>
              <w:t>реме</w:t>
            </w:r>
          </w:p>
        </w:tc>
        <w:tc>
          <w:tcPr>
            <w:tcW w:w="4820" w:type="dxa"/>
            <w:tcBorders>
              <w:top w:val="single" w:sz="4" w:space="0" w:color="000000"/>
              <w:left w:val="single" w:sz="4" w:space="0" w:color="000000"/>
              <w:bottom w:val="single" w:sz="4" w:space="0" w:color="000000"/>
              <w:right w:val="nil"/>
            </w:tcBorders>
            <w:shd w:val="clear" w:color="auto" w:fill="E2FED7"/>
          </w:tcPr>
          <w:p w14:paraId="0505579B" w14:textId="04FEB339" w:rsidR="00C94628" w:rsidRPr="0040396F" w:rsidRDefault="0040396F" w:rsidP="005213E8">
            <w:pPr>
              <w:jc w:val="center"/>
              <w:rPr>
                <w:color w:val="000000" w:themeColor="text1"/>
                <w:lang w:val="sr-Cyrl-RS"/>
              </w:rPr>
            </w:pPr>
            <w:r>
              <w:rPr>
                <w:rFonts w:eastAsia="Calibri" w:cs="Book Antiqua"/>
                <w:color w:val="000000" w:themeColor="text1"/>
                <w:sz w:val="22"/>
                <w:szCs w:val="22"/>
              </w:rPr>
              <w:t>С</w:t>
            </w:r>
            <w:r>
              <w:rPr>
                <w:rFonts w:eastAsia="Calibri" w:cs="Book Antiqua"/>
                <w:color w:val="000000" w:themeColor="text1"/>
                <w:sz w:val="22"/>
                <w:szCs w:val="22"/>
                <w:lang w:val="sr-Cyrl-RS"/>
              </w:rPr>
              <w:t>адржај активности</w:t>
            </w:r>
          </w:p>
        </w:tc>
        <w:tc>
          <w:tcPr>
            <w:tcW w:w="2537" w:type="dxa"/>
            <w:tcBorders>
              <w:top w:val="single" w:sz="4" w:space="0" w:color="000000"/>
              <w:left w:val="single" w:sz="4" w:space="0" w:color="000000"/>
              <w:bottom w:val="single" w:sz="4" w:space="0" w:color="000000"/>
              <w:right w:val="single" w:sz="4" w:space="0" w:color="000000"/>
            </w:tcBorders>
            <w:shd w:val="clear" w:color="auto" w:fill="E2FED7"/>
          </w:tcPr>
          <w:p w14:paraId="38FE7BD3" w14:textId="38F6FCBB" w:rsidR="00C94628" w:rsidRPr="0040396F" w:rsidRDefault="0040396F" w:rsidP="005213E8">
            <w:pPr>
              <w:jc w:val="center"/>
              <w:rPr>
                <w:color w:val="000000" w:themeColor="text1"/>
                <w:lang w:val="sr-Cyrl-RS"/>
              </w:rPr>
            </w:pPr>
            <w:r>
              <w:rPr>
                <w:rFonts w:eastAsia="Calibri" w:cs="Book Antiqua"/>
                <w:color w:val="000000" w:themeColor="text1"/>
                <w:sz w:val="22"/>
                <w:szCs w:val="22"/>
              </w:rPr>
              <w:t>Р</w:t>
            </w:r>
            <w:r>
              <w:rPr>
                <w:rFonts w:eastAsia="Calibri" w:cs="Book Antiqua"/>
                <w:color w:val="000000" w:themeColor="text1"/>
                <w:sz w:val="22"/>
                <w:szCs w:val="22"/>
                <w:lang w:val="sr-Cyrl-RS"/>
              </w:rPr>
              <w:t>еализатори</w:t>
            </w:r>
          </w:p>
          <w:p w14:paraId="15E10F11" w14:textId="77777777" w:rsidR="00C94628" w:rsidRDefault="00C94628" w:rsidP="005213E8">
            <w:pPr>
              <w:jc w:val="center"/>
              <w:rPr>
                <w:rFonts w:eastAsia="Calibri" w:cs="Book Antiqua"/>
                <w:color w:val="000000" w:themeColor="text1"/>
                <w:sz w:val="22"/>
                <w:szCs w:val="22"/>
              </w:rPr>
            </w:pPr>
          </w:p>
        </w:tc>
      </w:tr>
      <w:tr w:rsidR="00C94628" w14:paraId="6B89CE05" w14:textId="77777777" w:rsidTr="005213E8">
        <w:tc>
          <w:tcPr>
            <w:tcW w:w="1951" w:type="dxa"/>
            <w:tcBorders>
              <w:top w:val="single" w:sz="4" w:space="0" w:color="000000"/>
              <w:left w:val="single" w:sz="4" w:space="0" w:color="000000"/>
              <w:bottom w:val="single" w:sz="4" w:space="0" w:color="000000"/>
              <w:right w:val="nil"/>
            </w:tcBorders>
          </w:tcPr>
          <w:p w14:paraId="3D1BBC73" w14:textId="77777777" w:rsidR="00C94628" w:rsidRDefault="00C94628" w:rsidP="005213E8">
            <w:pPr>
              <w:snapToGrid w:val="0"/>
              <w:rPr>
                <w:rFonts w:eastAsia="Calibri" w:cs="Book Antiqua"/>
                <w:color w:val="000000" w:themeColor="text1"/>
                <w:sz w:val="22"/>
                <w:szCs w:val="22"/>
              </w:rPr>
            </w:pPr>
          </w:p>
          <w:p w14:paraId="6C194F08" w14:textId="77777777" w:rsidR="00C94628" w:rsidRDefault="00C94628" w:rsidP="005213E8">
            <w:pPr>
              <w:rPr>
                <w:rFonts w:eastAsia="Calibri" w:cs="Book Antiqua"/>
                <w:color w:val="000000" w:themeColor="text1"/>
                <w:sz w:val="22"/>
                <w:szCs w:val="22"/>
              </w:rPr>
            </w:pPr>
          </w:p>
          <w:p w14:paraId="21F9DC25" w14:textId="77777777" w:rsidR="00C94628" w:rsidRDefault="00C94628" w:rsidP="005213E8">
            <w:pPr>
              <w:rPr>
                <w:rFonts w:eastAsia="Calibri" w:cs="Book Antiqua"/>
                <w:color w:val="000000" w:themeColor="text1"/>
                <w:sz w:val="22"/>
                <w:szCs w:val="22"/>
              </w:rPr>
            </w:pPr>
          </w:p>
          <w:p w14:paraId="097F4333" w14:textId="77777777" w:rsidR="00C94628" w:rsidRDefault="00C94628" w:rsidP="005213E8">
            <w:pPr>
              <w:rPr>
                <w:rFonts w:eastAsia="Calibri" w:cs="Book Antiqua"/>
                <w:color w:val="000000" w:themeColor="text1"/>
                <w:sz w:val="22"/>
                <w:szCs w:val="22"/>
              </w:rPr>
            </w:pPr>
          </w:p>
          <w:p w14:paraId="7241A123" w14:textId="77777777" w:rsidR="00C94628" w:rsidRDefault="00C94628" w:rsidP="005213E8">
            <w:pPr>
              <w:rPr>
                <w:rFonts w:eastAsia="Calibri" w:cs="Book Antiqua"/>
                <w:color w:val="000000" w:themeColor="text1"/>
                <w:sz w:val="22"/>
                <w:szCs w:val="22"/>
              </w:rPr>
            </w:pPr>
          </w:p>
          <w:p w14:paraId="5ACFC2F6" w14:textId="77777777" w:rsidR="00C94628" w:rsidRDefault="00C94628" w:rsidP="005213E8">
            <w:pPr>
              <w:rPr>
                <w:rFonts w:eastAsia="Calibri" w:cs="Book Antiqua"/>
                <w:color w:val="000000" w:themeColor="text1"/>
                <w:sz w:val="22"/>
                <w:szCs w:val="22"/>
              </w:rPr>
            </w:pPr>
          </w:p>
          <w:p w14:paraId="6F772BF5" w14:textId="77777777" w:rsidR="00C94628" w:rsidRDefault="00C94628" w:rsidP="005213E8">
            <w:pPr>
              <w:rPr>
                <w:rFonts w:eastAsia="Calibri" w:cs="Book Antiqua"/>
                <w:color w:val="000000" w:themeColor="text1"/>
                <w:sz w:val="22"/>
                <w:szCs w:val="22"/>
              </w:rPr>
            </w:pPr>
          </w:p>
          <w:p w14:paraId="49DE58FA" w14:textId="77777777" w:rsidR="00C94628" w:rsidRDefault="00C94628" w:rsidP="005213E8">
            <w:pPr>
              <w:rPr>
                <w:rFonts w:eastAsia="Calibri" w:cs="Book Antiqua"/>
                <w:color w:val="000000" w:themeColor="text1"/>
                <w:sz w:val="22"/>
                <w:szCs w:val="22"/>
              </w:rPr>
            </w:pPr>
          </w:p>
          <w:p w14:paraId="72085C23" w14:textId="77777777" w:rsidR="00C94628" w:rsidRDefault="00C94628" w:rsidP="005213E8">
            <w:pPr>
              <w:jc w:val="center"/>
              <w:rPr>
                <w:color w:val="000000" w:themeColor="text1"/>
                <w:lang w:val="sr-Cyrl-RS"/>
              </w:rPr>
            </w:pPr>
            <w:r>
              <w:rPr>
                <w:rFonts w:eastAsia="Calibri" w:cs="Book Antiqua"/>
                <w:color w:val="000000" w:themeColor="text1"/>
                <w:sz w:val="22"/>
                <w:szCs w:val="22"/>
              </w:rPr>
              <w:t>Септембар</w:t>
            </w:r>
            <w:r>
              <w:rPr>
                <w:rFonts w:eastAsia="Calibri" w:cs="Book Antiqua"/>
                <w:color w:val="000000" w:themeColor="text1"/>
                <w:sz w:val="22"/>
                <w:szCs w:val="22"/>
                <w:lang w:val="sr-Cyrl-RS"/>
              </w:rPr>
              <w:t>/октобар</w:t>
            </w:r>
          </w:p>
        </w:tc>
        <w:tc>
          <w:tcPr>
            <w:tcW w:w="4820" w:type="dxa"/>
            <w:tcBorders>
              <w:top w:val="single" w:sz="4" w:space="0" w:color="000000"/>
              <w:left w:val="single" w:sz="4" w:space="0" w:color="000000"/>
              <w:bottom w:val="single" w:sz="4" w:space="0" w:color="000000"/>
              <w:right w:val="nil"/>
            </w:tcBorders>
          </w:tcPr>
          <w:p w14:paraId="45C3AB71" w14:textId="77777777" w:rsidR="00C94628" w:rsidRDefault="00C94628" w:rsidP="005213E8">
            <w:pPr>
              <w:jc w:val="left"/>
              <w:rPr>
                <w:color w:val="000000" w:themeColor="text1"/>
                <w:lang w:val="sr-Cyrl-RS"/>
              </w:rPr>
            </w:pPr>
            <w:r>
              <w:rPr>
                <w:rFonts w:eastAsia="Calibri" w:cs="Book Antiqua"/>
                <w:color w:val="000000" w:themeColor="text1"/>
                <w:sz w:val="22"/>
                <w:szCs w:val="22"/>
                <w:lang w:val="sr-Latn-RS"/>
              </w:rPr>
              <w:t xml:space="preserve">1. </w:t>
            </w:r>
            <w:r>
              <w:rPr>
                <w:rFonts w:eastAsia="Calibri" w:cs="Book Antiqua"/>
                <w:color w:val="000000" w:themeColor="text1"/>
                <w:sz w:val="22"/>
                <w:szCs w:val="22"/>
                <w:lang w:val="sr-Cyrl-RS"/>
              </w:rPr>
              <w:t>Конституисање Стручног већа</w:t>
            </w:r>
          </w:p>
          <w:p w14:paraId="7E94EA49" w14:textId="77777777" w:rsidR="00C94628" w:rsidRDefault="00C94628" w:rsidP="005213E8">
            <w:pPr>
              <w:jc w:val="left"/>
              <w:rPr>
                <w:color w:val="000000" w:themeColor="text1"/>
              </w:rPr>
            </w:pPr>
            <w:r>
              <w:rPr>
                <w:rFonts w:eastAsia="Calibri" w:cs="Book Antiqua"/>
                <w:color w:val="000000" w:themeColor="text1"/>
                <w:sz w:val="22"/>
                <w:szCs w:val="22"/>
              </w:rPr>
              <w:t>2. Усвајање програма рада Стручног већа за разредну наставу за школску 2026/2</w:t>
            </w:r>
            <w:r>
              <w:rPr>
                <w:rFonts w:eastAsia="Calibri" w:cs="Book Antiqua"/>
                <w:color w:val="000000" w:themeColor="text1"/>
                <w:sz w:val="22"/>
                <w:szCs w:val="22"/>
                <w:lang w:val="sr-Cyrl-RS"/>
              </w:rPr>
              <w:t>02</w:t>
            </w:r>
            <w:r>
              <w:rPr>
                <w:rFonts w:eastAsia="Calibri" w:cs="Book Antiqua"/>
                <w:color w:val="000000" w:themeColor="text1"/>
                <w:sz w:val="22"/>
                <w:szCs w:val="22"/>
                <w:lang w:val="en-US"/>
              </w:rPr>
              <w:t>7</w:t>
            </w:r>
            <w:r>
              <w:rPr>
                <w:rFonts w:eastAsia="Calibri" w:cs="Book Antiqua"/>
                <w:color w:val="000000" w:themeColor="text1"/>
                <w:sz w:val="22"/>
                <w:szCs w:val="22"/>
              </w:rPr>
              <w:t>. годину</w:t>
            </w:r>
          </w:p>
          <w:p w14:paraId="31ECE35D" w14:textId="77777777" w:rsidR="00C94628" w:rsidRDefault="00C94628" w:rsidP="005213E8">
            <w:pPr>
              <w:jc w:val="left"/>
              <w:rPr>
                <w:color w:val="000000" w:themeColor="text1"/>
              </w:rPr>
            </w:pPr>
            <w:r>
              <w:rPr>
                <w:rFonts w:eastAsia="Calibri" w:cs="Book Antiqua"/>
                <w:color w:val="000000" w:themeColor="text1"/>
                <w:sz w:val="22"/>
                <w:szCs w:val="22"/>
              </w:rPr>
              <w:t>3. Предлог заменика руководиоца Стручног већа за разредну наставу у школској 2026/2</w:t>
            </w:r>
            <w:r>
              <w:rPr>
                <w:rFonts w:eastAsia="Calibri" w:cs="Book Antiqua"/>
                <w:color w:val="000000" w:themeColor="text1"/>
                <w:sz w:val="22"/>
                <w:szCs w:val="22"/>
                <w:lang w:val="sr-Cyrl-RS"/>
              </w:rPr>
              <w:t>02</w:t>
            </w:r>
            <w:r>
              <w:rPr>
                <w:rFonts w:eastAsia="Calibri" w:cs="Book Antiqua"/>
                <w:color w:val="000000" w:themeColor="text1"/>
                <w:sz w:val="22"/>
                <w:szCs w:val="22"/>
                <w:lang w:val="en-US"/>
              </w:rPr>
              <w:t>7</w:t>
            </w:r>
            <w:r>
              <w:rPr>
                <w:rFonts w:eastAsia="Calibri" w:cs="Book Antiqua"/>
                <w:color w:val="000000" w:themeColor="text1"/>
                <w:sz w:val="22"/>
                <w:szCs w:val="22"/>
              </w:rPr>
              <w:t>.години</w:t>
            </w:r>
          </w:p>
          <w:p w14:paraId="67DB2F8A" w14:textId="77777777" w:rsidR="00C94628" w:rsidRDefault="00C94628" w:rsidP="005213E8">
            <w:pPr>
              <w:jc w:val="left"/>
              <w:rPr>
                <w:color w:val="000000" w:themeColor="text1"/>
              </w:rPr>
            </w:pPr>
            <w:r>
              <w:rPr>
                <w:rFonts w:eastAsia="Calibri" w:cs="Book Antiqua"/>
                <w:color w:val="000000" w:themeColor="text1"/>
                <w:sz w:val="22"/>
                <w:szCs w:val="22"/>
              </w:rPr>
              <w:t>4. Избор записничара током седнице Стручног већа за разредну наставу у школској 2026/</w:t>
            </w:r>
            <w:r>
              <w:rPr>
                <w:rFonts w:eastAsia="Calibri" w:cs="Book Antiqua"/>
                <w:color w:val="000000" w:themeColor="text1"/>
                <w:sz w:val="22"/>
                <w:szCs w:val="22"/>
                <w:lang w:val="sr-Cyrl-RS"/>
              </w:rPr>
              <w:t>20</w:t>
            </w:r>
            <w:r>
              <w:rPr>
                <w:rFonts w:eastAsia="Calibri" w:cs="Book Antiqua"/>
                <w:color w:val="000000" w:themeColor="text1"/>
                <w:sz w:val="22"/>
                <w:szCs w:val="22"/>
              </w:rPr>
              <w:t>2</w:t>
            </w:r>
            <w:r>
              <w:rPr>
                <w:rFonts w:eastAsia="Calibri" w:cs="Book Antiqua"/>
                <w:color w:val="000000" w:themeColor="text1"/>
                <w:sz w:val="22"/>
                <w:szCs w:val="22"/>
                <w:lang w:val="en-US"/>
              </w:rPr>
              <w:t>7</w:t>
            </w:r>
            <w:r>
              <w:rPr>
                <w:rFonts w:eastAsia="Calibri" w:cs="Book Antiqua"/>
                <w:color w:val="000000" w:themeColor="text1"/>
                <w:sz w:val="22"/>
                <w:szCs w:val="22"/>
              </w:rPr>
              <w:t>.</w:t>
            </w:r>
            <w:r>
              <w:rPr>
                <w:rFonts w:eastAsia="Calibri" w:cs="Book Antiqua"/>
                <w:color w:val="000000" w:themeColor="text1"/>
                <w:sz w:val="22"/>
                <w:szCs w:val="22"/>
                <w:lang w:val="sr-Latn-RS"/>
              </w:rPr>
              <w:t xml:space="preserve"> </w:t>
            </w:r>
            <w:r>
              <w:rPr>
                <w:rFonts w:eastAsia="Calibri" w:cs="Book Antiqua"/>
                <w:color w:val="000000" w:themeColor="text1"/>
                <w:sz w:val="22"/>
                <w:szCs w:val="22"/>
              </w:rPr>
              <w:t>години</w:t>
            </w:r>
          </w:p>
          <w:p w14:paraId="5EBBA948" w14:textId="77777777" w:rsidR="00C94628" w:rsidRDefault="00C94628" w:rsidP="005213E8">
            <w:pPr>
              <w:jc w:val="left"/>
              <w:rPr>
                <w:rFonts w:eastAsia="Calibri" w:cs="Book Antiqua"/>
                <w:sz w:val="22"/>
                <w:szCs w:val="22"/>
                <w:lang w:val="sr-Cyrl-RS"/>
              </w:rPr>
            </w:pPr>
            <w:r>
              <w:rPr>
                <w:rFonts w:eastAsia="Calibri" w:cs="Book Antiqua"/>
                <w:sz w:val="22"/>
                <w:szCs w:val="22"/>
              </w:rPr>
              <w:t xml:space="preserve">5. </w:t>
            </w:r>
            <w:r>
              <w:rPr>
                <w:rFonts w:eastAsia="Calibri" w:cs="Book Antiqua"/>
                <w:sz w:val="22"/>
                <w:szCs w:val="22"/>
                <w:lang w:val="sr-Cyrl-RS"/>
              </w:rPr>
              <w:t>Праћење процеса израде и реализације ИОП-а</w:t>
            </w:r>
          </w:p>
          <w:p w14:paraId="605A1B6D" w14:textId="77777777" w:rsidR="00C94628" w:rsidRPr="00BF6A5A" w:rsidRDefault="00C94628" w:rsidP="005213E8">
            <w:pPr>
              <w:jc w:val="left"/>
              <w:rPr>
                <w:color w:val="000000" w:themeColor="text1"/>
                <w:sz w:val="22"/>
                <w:szCs w:val="22"/>
              </w:rPr>
            </w:pPr>
            <w:r>
              <w:rPr>
                <w:rFonts w:eastAsia="Calibri" w:cs="Book Antiqua"/>
                <w:color w:val="000000" w:themeColor="text1"/>
                <w:sz w:val="22"/>
                <w:szCs w:val="22"/>
              </w:rPr>
              <w:t xml:space="preserve">6. </w:t>
            </w:r>
            <w:r>
              <w:rPr>
                <w:rFonts w:eastAsia="Calibri" w:cs="Book Antiqua"/>
                <w:sz w:val="22"/>
                <w:szCs w:val="22"/>
                <w:lang w:val="sr-Cyrl-RS"/>
              </w:rPr>
              <w:t xml:space="preserve">Праћење измена и примена </w:t>
            </w:r>
            <w:r>
              <w:rPr>
                <w:rFonts w:eastAsia="Calibri" w:cs="Book Antiqua"/>
                <w:sz w:val="22"/>
                <w:szCs w:val="22"/>
              </w:rPr>
              <w:t xml:space="preserve"> Правилника о </w:t>
            </w:r>
            <w:r w:rsidRPr="00BF6A5A">
              <w:rPr>
                <w:rFonts w:eastAsia="Calibri" w:cs="Book Antiqua"/>
                <w:sz w:val="22"/>
                <w:szCs w:val="22"/>
              </w:rPr>
              <w:t>оцењивањ</w:t>
            </w:r>
            <w:r w:rsidRPr="00BF6A5A">
              <w:rPr>
                <w:rFonts w:eastAsia="Calibri" w:cs="Book Antiqua"/>
                <w:color w:val="000000" w:themeColor="text1"/>
                <w:sz w:val="22"/>
                <w:szCs w:val="22"/>
              </w:rPr>
              <w:t>у</w:t>
            </w:r>
          </w:p>
          <w:p w14:paraId="7BDB107E" w14:textId="77777777" w:rsidR="00C94628" w:rsidRPr="00BF6A5A" w:rsidRDefault="00C94628" w:rsidP="005213E8">
            <w:pPr>
              <w:jc w:val="left"/>
              <w:rPr>
                <w:sz w:val="22"/>
                <w:szCs w:val="22"/>
              </w:rPr>
            </w:pPr>
            <w:r w:rsidRPr="00BF6A5A">
              <w:rPr>
                <w:rFonts w:eastAsia="Calibri" w:cs="Book Antiqua"/>
                <w:color w:val="000000" w:themeColor="text1"/>
                <w:sz w:val="22"/>
                <w:szCs w:val="22"/>
                <w:lang w:val="sr-Latn-RS"/>
              </w:rPr>
              <w:t>7.</w:t>
            </w:r>
            <w:r w:rsidRPr="00BF6A5A">
              <w:rPr>
                <w:sz w:val="22"/>
                <w:szCs w:val="22"/>
              </w:rPr>
              <w:t xml:space="preserve">Унапређивање тимске сарадње и подршке у реализацији наставних и ваннаставних активности </w:t>
            </w:r>
          </w:p>
          <w:p w14:paraId="1E14A132" w14:textId="77777777" w:rsidR="00C94628" w:rsidRDefault="00C94628" w:rsidP="005213E8">
            <w:pPr>
              <w:jc w:val="left"/>
              <w:rPr>
                <w:color w:val="000000" w:themeColor="text1"/>
              </w:rPr>
            </w:pPr>
            <w:r>
              <w:rPr>
                <w:rFonts w:eastAsia="Calibri" w:cs="Book Antiqua"/>
                <w:color w:val="000000" w:themeColor="text1"/>
                <w:sz w:val="22"/>
                <w:szCs w:val="22"/>
                <w:lang w:val="sr-Latn-RS"/>
              </w:rPr>
              <w:t>8.</w:t>
            </w:r>
            <w:r>
              <w:rPr>
                <w:rFonts w:eastAsia="Calibri" w:cs="Book Antiqua"/>
                <w:color w:val="000000" w:themeColor="text1"/>
                <w:sz w:val="22"/>
                <w:szCs w:val="22"/>
              </w:rPr>
              <w:t>Планирање посета широј друштвеној средини у првом полугодишту</w:t>
            </w:r>
          </w:p>
          <w:p w14:paraId="1878B28A" w14:textId="77777777" w:rsidR="00C94628" w:rsidRDefault="00C94628" w:rsidP="005213E8">
            <w:pPr>
              <w:jc w:val="left"/>
              <w:rPr>
                <w:color w:val="000000" w:themeColor="text1"/>
              </w:rPr>
            </w:pPr>
            <w:r>
              <w:rPr>
                <w:rFonts w:eastAsia="Calibri" w:cs="Book Antiqua"/>
                <w:color w:val="000000" w:themeColor="text1"/>
                <w:sz w:val="22"/>
                <w:szCs w:val="22"/>
              </w:rPr>
              <w:t>9. Сарадња са тимом за израду ГПРШ-а</w:t>
            </w:r>
          </w:p>
          <w:p w14:paraId="69661486" w14:textId="77777777" w:rsidR="00C94628" w:rsidRDefault="00C94628" w:rsidP="005213E8">
            <w:pPr>
              <w:jc w:val="left"/>
              <w:rPr>
                <w:rFonts w:eastAsia="Calibri" w:cs="Book Antiqua"/>
                <w:color w:val="000000" w:themeColor="text1"/>
                <w:sz w:val="22"/>
                <w:szCs w:val="22"/>
              </w:rPr>
            </w:pPr>
            <w:r>
              <w:rPr>
                <w:rFonts w:eastAsia="Calibri" w:cs="Book Antiqua"/>
                <w:color w:val="000000" w:themeColor="text1"/>
                <w:sz w:val="22"/>
                <w:szCs w:val="22"/>
                <w:lang w:val="en-US"/>
              </w:rPr>
              <w:t>10.</w:t>
            </w:r>
            <w:r>
              <w:rPr>
                <w:rFonts w:eastAsia="Calibri" w:cs="Book Antiqua"/>
                <w:color w:val="000000" w:themeColor="text1"/>
                <w:sz w:val="22"/>
                <w:szCs w:val="22"/>
              </w:rPr>
              <w:t xml:space="preserve"> Разматрање и анализа предлога за реализацију излета и наставе у природи</w:t>
            </w:r>
          </w:p>
          <w:p w14:paraId="0C2E41F5" w14:textId="77777777" w:rsidR="00C94628" w:rsidRDefault="00C94628" w:rsidP="005213E8">
            <w:pPr>
              <w:jc w:val="left"/>
              <w:rPr>
                <w:rFonts w:eastAsia="Calibri" w:cs="Book Antiqua"/>
                <w:color w:val="000000" w:themeColor="text1"/>
                <w:sz w:val="22"/>
                <w:szCs w:val="22"/>
                <w:lang w:val="sr-Cyrl-RS"/>
              </w:rPr>
            </w:pPr>
            <w:r>
              <w:rPr>
                <w:rFonts w:eastAsia="Calibri" w:cs="Book Antiqua"/>
                <w:color w:val="000000" w:themeColor="text1"/>
                <w:sz w:val="22"/>
                <w:szCs w:val="22"/>
                <w:lang w:val="sr-Cyrl-RS"/>
              </w:rPr>
              <w:t>11. Тематски недеља – Деца су украс света</w:t>
            </w:r>
          </w:p>
          <w:p w14:paraId="65A50F58" w14:textId="77777777" w:rsidR="00C94628" w:rsidRDefault="00C94628" w:rsidP="005213E8">
            <w:pPr>
              <w:jc w:val="left"/>
              <w:rPr>
                <w:rFonts w:eastAsia="Calibri" w:cs="Book Antiqua"/>
                <w:color w:val="000000" w:themeColor="text1"/>
                <w:sz w:val="22"/>
                <w:szCs w:val="22"/>
                <w:lang w:val="sr-Cyrl-RS"/>
              </w:rPr>
            </w:pPr>
            <w:r>
              <w:rPr>
                <w:rFonts w:eastAsia="Calibri" w:cs="Book Antiqua"/>
                <w:color w:val="000000" w:themeColor="text1"/>
                <w:sz w:val="22"/>
                <w:szCs w:val="22"/>
                <w:lang w:val="sr-Cyrl-RS"/>
              </w:rPr>
              <w:t>12. Усвајање плана  стручног усавршавања</w:t>
            </w:r>
          </w:p>
          <w:p w14:paraId="084A9DC8" w14:textId="77777777" w:rsidR="00C94628" w:rsidRDefault="00C94628" w:rsidP="005213E8">
            <w:pPr>
              <w:jc w:val="left"/>
              <w:rPr>
                <w:color w:val="000000" w:themeColor="text1"/>
                <w:lang w:val="sr-Cyrl-RS"/>
              </w:rPr>
            </w:pPr>
            <w:r>
              <w:rPr>
                <w:rFonts w:eastAsia="Calibri" w:cs="Book Antiqua"/>
                <w:sz w:val="22"/>
                <w:szCs w:val="22"/>
                <w:lang w:val="sr-Cyrl-RS"/>
              </w:rPr>
              <w:t>13</w:t>
            </w:r>
            <w:r>
              <w:rPr>
                <w:rFonts w:eastAsia="Calibri" w:cs="Book Antiqua"/>
                <w:sz w:val="22"/>
                <w:szCs w:val="22"/>
              </w:rPr>
              <w:t>.Планирање учешћа на међународним конференцијама и стручним скуповима</w:t>
            </w:r>
          </w:p>
          <w:p w14:paraId="3193A9F8" w14:textId="77777777" w:rsidR="00C94628" w:rsidRDefault="00C94628" w:rsidP="005213E8">
            <w:pPr>
              <w:jc w:val="left"/>
              <w:rPr>
                <w:color w:val="000000" w:themeColor="text1"/>
              </w:rPr>
            </w:pPr>
            <w:r>
              <w:rPr>
                <w:rFonts w:eastAsia="Calibri" w:cs="Book Antiqua"/>
                <w:color w:val="000000" w:themeColor="text1"/>
                <w:sz w:val="22"/>
                <w:szCs w:val="22"/>
              </w:rPr>
              <w:t>1</w:t>
            </w:r>
            <w:r>
              <w:rPr>
                <w:rFonts w:eastAsia="Calibri" w:cs="Book Antiqua"/>
                <w:color w:val="000000" w:themeColor="text1"/>
                <w:sz w:val="22"/>
                <w:szCs w:val="22"/>
                <w:lang w:val="sr-Cyrl-RS"/>
              </w:rPr>
              <w:t>4</w:t>
            </w:r>
            <w:r>
              <w:rPr>
                <w:rFonts w:eastAsia="Calibri" w:cs="Book Antiqua"/>
                <w:color w:val="000000" w:themeColor="text1"/>
                <w:sz w:val="22"/>
                <w:szCs w:val="22"/>
              </w:rPr>
              <w:t xml:space="preserve">. Остала питања              </w:t>
            </w:r>
          </w:p>
        </w:tc>
        <w:tc>
          <w:tcPr>
            <w:tcW w:w="2537" w:type="dxa"/>
            <w:tcBorders>
              <w:top w:val="single" w:sz="4" w:space="0" w:color="000000"/>
              <w:left w:val="single" w:sz="4" w:space="0" w:color="000000"/>
              <w:bottom w:val="single" w:sz="4" w:space="0" w:color="000000"/>
              <w:right w:val="single" w:sz="4" w:space="0" w:color="000000"/>
            </w:tcBorders>
          </w:tcPr>
          <w:p w14:paraId="08EC5E4C" w14:textId="77777777" w:rsidR="00C94628" w:rsidRDefault="00C94628" w:rsidP="005213E8">
            <w:pPr>
              <w:snapToGrid w:val="0"/>
              <w:rPr>
                <w:rFonts w:eastAsia="Calibri" w:cs="Book Antiqua"/>
                <w:color w:val="000000" w:themeColor="text1"/>
                <w:sz w:val="22"/>
                <w:szCs w:val="22"/>
              </w:rPr>
            </w:pPr>
          </w:p>
          <w:p w14:paraId="6EEA3CDC" w14:textId="77777777" w:rsidR="00C94628" w:rsidRDefault="00C94628" w:rsidP="005213E8">
            <w:pPr>
              <w:rPr>
                <w:rFonts w:eastAsia="Calibri" w:cs="Book Antiqua"/>
                <w:color w:val="000000" w:themeColor="text1"/>
                <w:sz w:val="22"/>
                <w:szCs w:val="22"/>
              </w:rPr>
            </w:pPr>
          </w:p>
          <w:p w14:paraId="2B2DA70E" w14:textId="77777777" w:rsidR="00C94628" w:rsidRDefault="00C94628" w:rsidP="005213E8">
            <w:pPr>
              <w:rPr>
                <w:rFonts w:eastAsia="Calibri" w:cs="Book Antiqua"/>
                <w:color w:val="000000" w:themeColor="text1"/>
                <w:sz w:val="22"/>
                <w:szCs w:val="22"/>
              </w:rPr>
            </w:pPr>
          </w:p>
          <w:p w14:paraId="116E838E" w14:textId="77777777" w:rsidR="00C94628" w:rsidRDefault="00C94628" w:rsidP="005213E8">
            <w:pPr>
              <w:rPr>
                <w:rFonts w:eastAsia="Calibri" w:cs="Book Antiqua"/>
                <w:color w:val="000000" w:themeColor="text1"/>
                <w:sz w:val="22"/>
                <w:szCs w:val="22"/>
              </w:rPr>
            </w:pPr>
          </w:p>
          <w:p w14:paraId="57B98C4B" w14:textId="77777777" w:rsidR="00C94628" w:rsidRDefault="00C94628" w:rsidP="005213E8">
            <w:pPr>
              <w:rPr>
                <w:rFonts w:eastAsia="Calibri" w:cs="Book Antiqua"/>
                <w:color w:val="000000" w:themeColor="text1"/>
                <w:sz w:val="22"/>
                <w:szCs w:val="22"/>
              </w:rPr>
            </w:pPr>
          </w:p>
          <w:p w14:paraId="0447EB72" w14:textId="77777777" w:rsidR="00C94628" w:rsidRDefault="00C94628" w:rsidP="005213E8">
            <w:pPr>
              <w:rPr>
                <w:rFonts w:eastAsia="Calibri" w:cs="Book Antiqua"/>
                <w:color w:val="000000" w:themeColor="text1"/>
                <w:sz w:val="22"/>
                <w:szCs w:val="22"/>
              </w:rPr>
            </w:pPr>
          </w:p>
          <w:p w14:paraId="562031DB" w14:textId="77777777" w:rsidR="00C94628" w:rsidRDefault="00C94628" w:rsidP="005213E8">
            <w:pPr>
              <w:rPr>
                <w:rFonts w:eastAsia="Calibri" w:cs="Book Antiqua"/>
                <w:color w:val="000000" w:themeColor="text1"/>
                <w:sz w:val="22"/>
                <w:szCs w:val="22"/>
              </w:rPr>
            </w:pPr>
          </w:p>
          <w:p w14:paraId="2C25764D" w14:textId="77777777" w:rsidR="00C94628" w:rsidRDefault="00C94628" w:rsidP="005213E8">
            <w:pPr>
              <w:rPr>
                <w:rFonts w:eastAsia="Calibri" w:cs="Book Antiqua"/>
                <w:color w:val="000000" w:themeColor="text1"/>
                <w:sz w:val="22"/>
                <w:szCs w:val="22"/>
              </w:rPr>
            </w:pPr>
          </w:p>
          <w:p w14:paraId="34383659" w14:textId="77777777" w:rsidR="00C94628" w:rsidRDefault="00C94628" w:rsidP="005213E8">
            <w:pPr>
              <w:jc w:val="center"/>
              <w:rPr>
                <w:color w:val="000000" w:themeColor="text1"/>
              </w:rPr>
            </w:pPr>
            <w:r>
              <w:rPr>
                <w:rFonts w:eastAsia="Calibri" w:cs="Book Antiqua"/>
                <w:color w:val="000000" w:themeColor="text1"/>
                <w:sz w:val="22"/>
                <w:szCs w:val="22"/>
              </w:rPr>
              <w:t>Сви чланови</w:t>
            </w:r>
          </w:p>
        </w:tc>
      </w:tr>
      <w:tr w:rsidR="00C94628" w14:paraId="7815D3D2" w14:textId="77777777" w:rsidTr="005213E8">
        <w:tc>
          <w:tcPr>
            <w:tcW w:w="1951" w:type="dxa"/>
            <w:tcBorders>
              <w:top w:val="single" w:sz="4" w:space="0" w:color="000000"/>
              <w:left w:val="single" w:sz="4" w:space="0" w:color="000000"/>
              <w:bottom w:val="single" w:sz="4" w:space="0" w:color="000000"/>
              <w:right w:val="nil"/>
            </w:tcBorders>
          </w:tcPr>
          <w:p w14:paraId="20B17FEB" w14:textId="77777777" w:rsidR="00C94628" w:rsidRDefault="00C94628" w:rsidP="005213E8">
            <w:pPr>
              <w:snapToGrid w:val="0"/>
              <w:jc w:val="center"/>
              <w:rPr>
                <w:rFonts w:eastAsia="Calibri" w:cs="Book Antiqua"/>
                <w:color w:val="000000" w:themeColor="text1"/>
                <w:sz w:val="22"/>
                <w:szCs w:val="22"/>
              </w:rPr>
            </w:pPr>
          </w:p>
          <w:p w14:paraId="548515A3" w14:textId="77777777" w:rsidR="00C94628" w:rsidRDefault="00C94628" w:rsidP="005213E8">
            <w:pPr>
              <w:jc w:val="center"/>
              <w:rPr>
                <w:rFonts w:eastAsia="Calibri" w:cs="Book Antiqua"/>
                <w:color w:val="000000" w:themeColor="text1"/>
                <w:sz w:val="22"/>
                <w:szCs w:val="22"/>
              </w:rPr>
            </w:pPr>
          </w:p>
          <w:p w14:paraId="109C020F" w14:textId="77777777" w:rsidR="00C94628" w:rsidRDefault="00C94628" w:rsidP="005213E8">
            <w:pPr>
              <w:jc w:val="center"/>
              <w:rPr>
                <w:rFonts w:eastAsia="Calibri" w:cs="Book Antiqua"/>
                <w:color w:val="000000" w:themeColor="text1"/>
                <w:sz w:val="22"/>
                <w:szCs w:val="22"/>
              </w:rPr>
            </w:pPr>
          </w:p>
          <w:p w14:paraId="4C07A5E2" w14:textId="77777777" w:rsidR="00C94628" w:rsidRDefault="00C94628" w:rsidP="005213E8">
            <w:pPr>
              <w:jc w:val="center"/>
              <w:rPr>
                <w:rFonts w:eastAsia="Calibri" w:cs="Book Antiqua"/>
                <w:color w:val="000000" w:themeColor="text1"/>
                <w:sz w:val="22"/>
                <w:szCs w:val="22"/>
              </w:rPr>
            </w:pPr>
          </w:p>
          <w:p w14:paraId="5C739DED" w14:textId="77777777" w:rsidR="00C94628" w:rsidRDefault="00C94628" w:rsidP="005213E8">
            <w:pPr>
              <w:jc w:val="center"/>
              <w:rPr>
                <w:rFonts w:eastAsia="Calibri" w:cs="Book Antiqua"/>
                <w:color w:val="000000" w:themeColor="text1"/>
                <w:sz w:val="22"/>
                <w:szCs w:val="22"/>
              </w:rPr>
            </w:pPr>
          </w:p>
          <w:p w14:paraId="5A7E6A3B" w14:textId="77777777" w:rsidR="00C94628" w:rsidRDefault="00C94628" w:rsidP="005213E8">
            <w:pPr>
              <w:jc w:val="center"/>
              <w:rPr>
                <w:rFonts w:eastAsia="Calibri" w:cs="Book Antiqua"/>
                <w:color w:val="000000" w:themeColor="text1"/>
                <w:sz w:val="22"/>
                <w:szCs w:val="22"/>
              </w:rPr>
            </w:pPr>
          </w:p>
          <w:p w14:paraId="3EBE512B" w14:textId="77777777" w:rsidR="00C94628" w:rsidRDefault="00C94628" w:rsidP="005213E8">
            <w:pPr>
              <w:jc w:val="center"/>
              <w:rPr>
                <w:color w:val="000000" w:themeColor="text1"/>
              </w:rPr>
            </w:pPr>
            <w:r>
              <w:rPr>
                <w:rFonts w:eastAsia="Calibri" w:cs="Book Antiqua"/>
                <w:color w:val="000000" w:themeColor="text1"/>
                <w:sz w:val="22"/>
                <w:szCs w:val="22"/>
              </w:rPr>
              <w:t>Новембар</w:t>
            </w:r>
          </w:p>
          <w:p w14:paraId="263CC281" w14:textId="77777777" w:rsidR="00C94628" w:rsidRDefault="00C94628" w:rsidP="005213E8">
            <w:pPr>
              <w:jc w:val="center"/>
              <w:rPr>
                <w:rFonts w:eastAsia="Calibri" w:cs="Book Antiqua"/>
                <w:color w:val="000000" w:themeColor="text1"/>
                <w:sz w:val="22"/>
                <w:szCs w:val="22"/>
              </w:rPr>
            </w:pPr>
          </w:p>
          <w:p w14:paraId="03FE8737" w14:textId="77777777" w:rsidR="00C94628" w:rsidRDefault="00C94628" w:rsidP="005213E8">
            <w:pPr>
              <w:jc w:val="center"/>
              <w:rPr>
                <w:color w:val="000000" w:themeColor="text1"/>
              </w:rPr>
            </w:pPr>
          </w:p>
        </w:tc>
        <w:tc>
          <w:tcPr>
            <w:tcW w:w="4820" w:type="dxa"/>
            <w:tcBorders>
              <w:top w:val="single" w:sz="4" w:space="0" w:color="000000"/>
              <w:left w:val="single" w:sz="4" w:space="0" w:color="000000"/>
              <w:bottom w:val="single" w:sz="4" w:space="0" w:color="000000"/>
              <w:right w:val="nil"/>
            </w:tcBorders>
          </w:tcPr>
          <w:p w14:paraId="5695ECDF" w14:textId="77777777" w:rsidR="00C94628" w:rsidRDefault="00C94628" w:rsidP="005213E8">
            <w:pPr>
              <w:jc w:val="left"/>
              <w:rPr>
                <w:color w:val="000000" w:themeColor="text1"/>
              </w:rPr>
            </w:pPr>
            <w:r>
              <w:rPr>
                <w:rFonts w:eastAsia="Calibri" w:cs="Book Antiqua"/>
                <w:color w:val="000000" w:themeColor="text1"/>
                <w:sz w:val="22"/>
                <w:szCs w:val="22"/>
                <w:lang w:val="sr-Latn-RS"/>
              </w:rPr>
              <w:t xml:space="preserve">1. </w:t>
            </w:r>
            <w:r>
              <w:rPr>
                <w:rFonts w:eastAsia="Calibri" w:cs="Book Antiqua"/>
                <w:color w:val="000000" w:themeColor="text1"/>
                <w:sz w:val="22"/>
                <w:szCs w:val="22"/>
              </w:rPr>
              <w:t>Усвајање записника са претходне седнице Стручног већа за разредну наставу</w:t>
            </w:r>
          </w:p>
          <w:p w14:paraId="50AD0113" w14:textId="77777777" w:rsidR="00C94628" w:rsidRDefault="00C94628" w:rsidP="005213E8">
            <w:pPr>
              <w:jc w:val="left"/>
              <w:rPr>
                <w:color w:val="000000" w:themeColor="text1"/>
              </w:rPr>
            </w:pPr>
            <w:r>
              <w:rPr>
                <w:rFonts w:eastAsia="Calibri" w:cs="Book Antiqua"/>
                <w:color w:val="000000" w:themeColor="text1"/>
                <w:sz w:val="22"/>
                <w:szCs w:val="22"/>
              </w:rPr>
              <w:t xml:space="preserve">2.Угледни час/онлајн приказ – </w:t>
            </w:r>
            <w:r>
              <w:rPr>
                <w:rFonts w:eastAsia="Calibri" w:cs="Book Antiqua"/>
                <w:color w:val="000000" w:themeColor="text1"/>
                <w:sz w:val="22"/>
                <w:szCs w:val="22"/>
                <w:lang w:val="sr-Cyrl-RS"/>
              </w:rPr>
              <w:t>Биљана Јеротић</w:t>
            </w:r>
            <w:r>
              <w:rPr>
                <w:rFonts w:eastAsia="Calibri" w:cs="Book Antiqua"/>
                <w:color w:val="000000" w:themeColor="text1"/>
                <w:sz w:val="22"/>
                <w:szCs w:val="22"/>
              </w:rPr>
              <w:t xml:space="preserve"> – </w:t>
            </w:r>
            <w:r>
              <w:rPr>
                <w:rFonts w:eastAsia="Calibri" w:cs="Book Antiqua"/>
                <w:color w:val="000000" w:themeColor="text1"/>
                <w:sz w:val="22"/>
                <w:szCs w:val="22"/>
                <w:lang w:val="sr-Cyrl-RS"/>
              </w:rPr>
              <w:t>српски језик</w:t>
            </w:r>
            <w:r>
              <w:rPr>
                <w:rFonts w:eastAsia="Calibri" w:cs="Book Antiqua"/>
                <w:color w:val="000000" w:themeColor="text1"/>
                <w:sz w:val="22"/>
                <w:szCs w:val="22"/>
              </w:rPr>
              <w:t>, реализација, дискусија и анализа часа</w:t>
            </w:r>
          </w:p>
          <w:p w14:paraId="180F1C7B" w14:textId="77777777" w:rsidR="00C94628" w:rsidRDefault="00C94628" w:rsidP="005213E8">
            <w:pPr>
              <w:jc w:val="left"/>
              <w:rPr>
                <w:color w:val="000000" w:themeColor="text1"/>
              </w:rPr>
            </w:pPr>
            <w:r>
              <w:rPr>
                <w:rFonts w:eastAsia="Calibri" w:cs="Book Antiqua"/>
                <w:color w:val="000000" w:themeColor="text1"/>
                <w:sz w:val="22"/>
                <w:szCs w:val="22"/>
              </w:rPr>
              <w:t>3. Адаптација ученика првог разреда</w:t>
            </w:r>
          </w:p>
          <w:p w14:paraId="16C467B6" w14:textId="77777777" w:rsidR="00C94628" w:rsidRDefault="00C94628" w:rsidP="005213E8">
            <w:pPr>
              <w:jc w:val="left"/>
              <w:rPr>
                <w:color w:val="000000" w:themeColor="text1"/>
              </w:rPr>
            </w:pPr>
            <w:r>
              <w:rPr>
                <w:rFonts w:eastAsia="Calibri" w:cs="Book Antiqua"/>
                <w:color w:val="000000" w:themeColor="text1"/>
                <w:sz w:val="22"/>
                <w:szCs w:val="22"/>
              </w:rPr>
              <w:t xml:space="preserve">4.Анализа успеха и дисциплине ученика </w:t>
            </w:r>
          </w:p>
          <w:p w14:paraId="07CB8078" w14:textId="77777777" w:rsidR="00C94628" w:rsidRDefault="00C94628" w:rsidP="005213E8">
            <w:pPr>
              <w:jc w:val="left"/>
              <w:rPr>
                <w:color w:val="000000" w:themeColor="text1"/>
              </w:rPr>
            </w:pPr>
            <w:r>
              <w:rPr>
                <w:rFonts w:eastAsia="Calibri" w:cs="Book Antiqua"/>
                <w:color w:val="000000" w:themeColor="text1"/>
                <w:sz w:val="22"/>
                <w:szCs w:val="22"/>
              </w:rPr>
              <w:t xml:space="preserve">5.Дискусија и размена идеја и искустава о унапређењу наставе за ученике од од </w:t>
            </w:r>
            <w:r>
              <w:rPr>
                <w:rFonts w:eastAsia="Calibri" w:cs="Book Antiqua"/>
                <w:color w:val="000000" w:themeColor="text1"/>
                <w:sz w:val="22"/>
                <w:szCs w:val="22"/>
                <w:lang w:val="sr-Latn-RS"/>
              </w:rPr>
              <w:t>I-IV</w:t>
            </w:r>
            <w:r>
              <w:rPr>
                <w:rFonts w:eastAsia="Calibri" w:cs="Book Antiqua"/>
                <w:color w:val="000000" w:themeColor="text1"/>
                <w:sz w:val="22"/>
                <w:szCs w:val="22"/>
              </w:rPr>
              <w:t xml:space="preserve"> разреда</w:t>
            </w:r>
          </w:p>
          <w:p w14:paraId="250C3CC9" w14:textId="77777777" w:rsidR="00C94628" w:rsidRDefault="00C94628" w:rsidP="005213E8">
            <w:pPr>
              <w:jc w:val="left"/>
              <w:rPr>
                <w:color w:val="000000" w:themeColor="text1"/>
              </w:rPr>
            </w:pPr>
            <w:r>
              <w:rPr>
                <w:rFonts w:eastAsia="Calibri" w:cs="Book Antiqua"/>
                <w:color w:val="000000" w:themeColor="text1"/>
                <w:sz w:val="22"/>
                <w:szCs w:val="22"/>
                <w:lang w:val="sr-Cyrl-RS"/>
              </w:rPr>
              <w:t>6</w:t>
            </w:r>
            <w:r>
              <w:rPr>
                <w:rFonts w:eastAsia="Calibri" w:cs="Book Antiqua"/>
                <w:color w:val="000000" w:themeColor="text1"/>
                <w:sz w:val="22"/>
                <w:szCs w:val="22"/>
              </w:rPr>
              <w:t xml:space="preserve">.Остала питања              </w:t>
            </w:r>
          </w:p>
        </w:tc>
        <w:tc>
          <w:tcPr>
            <w:tcW w:w="2537" w:type="dxa"/>
            <w:tcBorders>
              <w:top w:val="single" w:sz="4" w:space="0" w:color="000000"/>
              <w:left w:val="single" w:sz="4" w:space="0" w:color="000000"/>
              <w:bottom w:val="single" w:sz="4" w:space="0" w:color="000000"/>
              <w:right w:val="single" w:sz="4" w:space="0" w:color="000000"/>
            </w:tcBorders>
          </w:tcPr>
          <w:p w14:paraId="61849F8B" w14:textId="77777777" w:rsidR="00C94628" w:rsidRDefault="00C94628" w:rsidP="005213E8">
            <w:pPr>
              <w:snapToGrid w:val="0"/>
              <w:rPr>
                <w:rFonts w:eastAsia="Calibri" w:cs="Book Antiqua"/>
                <w:color w:val="000000" w:themeColor="text1"/>
                <w:sz w:val="22"/>
                <w:szCs w:val="22"/>
              </w:rPr>
            </w:pPr>
          </w:p>
          <w:p w14:paraId="37E97E00" w14:textId="77777777" w:rsidR="00C94628" w:rsidRDefault="00C94628" w:rsidP="005213E8">
            <w:pPr>
              <w:rPr>
                <w:rFonts w:eastAsia="Calibri" w:cs="Book Antiqua"/>
                <w:color w:val="000000" w:themeColor="text1"/>
                <w:sz w:val="22"/>
                <w:szCs w:val="22"/>
              </w:rPr>
            </w:pPr>
          </w:p>
          <w:p w14:paraId="13938C10" w14:textId="77777777" w:rsidR="00C94628" w:rsidRDefault="00C94628" w:rsidP="005213E8">
            <w:pPr>
              <w:rPr>
                <w:rFonts w:eastAsia="Calibri" w:cs="Book Antiqua"/>
                <w:color w:val="000000" w:themeColor="text1"/>
                <w:sz w:val="22"/>
                <w:szCs w:val="22"/>
              </w:rPr>
            </w:pPr>
          </w:p>
          <w:p w14:paraId="1E70EEEC" w14:textId="77777777" w:rsidR="00C94628" w:rsidRDefault="00C94628" w:rsidP="005213E8">
            <w:pPr>
              <w:rPr>
                <w:rFonts w:eastAsia="Calibri" w:cs="Book Antiqua"/>
                <w:color w:val="000000" w:themeColor="text1"/>
                <w:sz w:val="22"/>
                <w:szCs w:val="22"/>
              </w:rPr>
            </w:pPr>
          </w:p>
          <w:p w14:paraId="6D8A948B" w14:textId="77777777" w:rsidR="00C94628" w:rsidRDefault="00C94628" w:rsidP="005213E8">
            <w:pPr>
              <w:rPr>
                <w:rFonts w:eastAsia="Calibri" w:cs="Book Antiqua"/>
                <w:color w:val="000000" w:themeColor="text1"/>
                <w:sz w:val="22"/>
                <w:szCs w:val="22"/>
              </w:rPr>
            </w:pPr>
          </w:p>
          <w:p w14:paraId="78719D44" w14:textId="77777777" w:rsidR="00C94628" w:rsidRDefault="00C94628" w:rsidP="005213E8">
            <w:pPr>
              <w:rPr>
                <w:rFonts w:eastAsia="Calibri" w:cs="Book Antiqua"/>
                <w:color w:val="000000" w:themeColor="text1"/>
                <w:sz w:val="22"/>
                <w:szCs w:val="22"/>
              </w:rPr>
            </w:pPr>
          </w:p>
          <w:p w14:paraId="39AB34D0" w14:textId="77777777" w:rsidR="00C94628" w:rsidRDefault="00C94628" w:rsidP="005213E8">
            <w:pPr>
              <w:jc w:val="center"/>
              <w:rPr>
                <w:color w:val="000000" w:themeColor="text1"/>
              </w:rPr>
            </w:pPr>
            <w:r>
              <w:rPr>
                <w:rFonts w:eastAsia="Calibri" w:cs="Book Antiqua"/>
                <w:color w:val="000000" w:themeColor="text1"/>
                <w:sz w:val="22"/>
                <w:szCs w:val="22"/>
              </w:rPr>
              <w:t>Сви чланови</w:t>
            </w:r>
          </w:p>
        </w:tc>
      </w:tr>
      <w:tr w:rsidR="00C94628" w14:paraId="48967C90" w14:textId="77777777" w:rsidTr="005213E8">
        <w:tc>
          <w:tcPr>
            <w:tcW w:w="1951" w:type="dxa"/>
            <w:tcBorders>
              <w:top w:val="single" w:sz="4" w:space="0" w:color="000000"/>
              <w:left w:val="single" w:sz="4" w:space="0" w:color="000000"/>
              <w:bottom w:val="single" w:sz="4" w:space="0" w:color="000000"/>
              <w:right w:val="nil"/>
            </w:tcBorders>
          </w:tcPr>
          <w:p w14:paraId="786C0B55" w14:textId="77777777" w:rsidR="00C94628" w:rsidRDefault="00C94628" w:rsidP="005213E8">
            <w:pPr>
              <w:snapToGrid w:val="0"/>
              <w:jc w:val="center"/>
              <w:rPr>
                <w:rFonts w:eastAsia="Calibri" w:cs="Book Antiqua"/>
                <w:color w:val="000000" w:themeColor="text1"/>
                <w:sz w:val="22"/>
                <w:szCs w:val="22"/>
              </w:rPr>
            </w:pPr>
          </w:p>
          <w:p w14:paraId="63FBB962" w14:textId="77777777" w:rsidR="00C94628" w:rsidRDefault="00C94628" w:rsidP="005213E8">
            <w:pPr>
              <w:jc w:val="center"/>
              <w:rPr>
                <w:rFonts w:eastAsia="Calibri" w:cs="Book Antiqua"/>
                <w:color w:val="000000" w:themeColor="text1"/>
                <w:sz w:val="22"/>
                <w:szCs w:val="22"/>
              </w:rPr>
            </w:pPr>
          </w:p>
          <w:p w14:paraId="4B03C808" w14:textId="77777777" w:rsidR="00C94628" w:rsidRDefault="00C94628" w:rsidP="005213E8">
            <w:pPr>
              <w:jc w:val="center"/>
              <w:rPr>
                <w:rFonts w:eastAsia="Calibri" w:cs="Book Antiqua"/>
                <w:color w:val="000000" w:themeColor="text1"/>
                <w:sz w:val="22"/>
                <w:szCs w:val="22"/>
              </w:rPr>
            </w:pPr>
          </w:p>
          <w:p w14:paraId="6B1DB62B" w14:textId="77777777" w:rsidR="00C94628" w:rsidRDefault="00C94628" w:rsidP="005213E8">
            <w:pPr>
              <w:jc w:val="center"/>
              <w:rPr>
                <w:rFonts w:eastAsia="Calibri" w:cs="Book Antiqua"/>
                <w:color w:val="000000" w:themeColor="text1"/>
                <w:sz w:val="22"/>
                <w:szCs w:val="22"/>
              </w:rPr>
            </w:pPr>
          </w:p>
          <w:p w14:paraId="6DE27299" w14:textId="77777777" w:rsidR="00C94628" w:rsidRDefault="00C94628" w:rsidP="005213E8">
            <w:pPr>
              <w:jc w:val="center"/>
              <w:rPr>
                <w:color w:val="000000" w:themeColor="text1"/>
              </w:rPr>
            </w:pPr>
          </w:p>
          <w:p w14:paraId="235355D7" w14:textId="77777777" w:rsidR="00C94628" w:rsidRDefault="00C94628" w:rsidP="005213E8">
            <w:pPr>
              <w:jc w:val="center"/>
              <w:rPr>
                <w:rFonts w:eastAsia="Calibri" w:cs="Book Antiqua"/>
                <w:color w:val="000000" w:themeColor="text1"/>
                <w:sz w:val="22"/>
                <w:szCs w:val="22"/>
                <w:lang w:val="sr-Cyrl-RS"/>
              </w:rPr>
            </w:pPr>
          </w:p>
          <w:p w14:paraId="4F10CF21" w14:textId="77777777" w:rsidR="00C94628" w:rsidRDefault="00C94628" w:rsidP="005213E8">
            <w:pPr>
              <w:jc w:val="center"/>
              <w:rPr>
                <w:rFonts w:eastAsia="Calibri" w:cs="Book Antiqua"/>
                <w:color w:val="000000" w:themeColor="text1"/>
                <w:sz w:val="22"/>
                <w:szCs w:val="22"/>
                <w:lang w:val="sr-Cyrl-RS"/>
              </w:rPr>
            </w:pPr>
          </w:p>
          <w:p w14:paraId="52E6FD67" w14:textId="77777777" w:rsidR="00C94628" w:rsidRDefault="00C94628" w:rsidP="005213E8">
            <w:pPr>
              <w:jc w:val="center"/>
              <w:rPr>
                <w:rFonts w:eastAsia="Calibri" w:cs="Book Antiqua"/>
                <w:color w:val="000000" w:themeColor="text1"/>
                <w:sz w:val="22"/>
                <w:szCs w:val="22"/>
                <w:lang w:val="sr-Cyrl-RS"/>
              </w:rPr>
            </w:pPr>
          </w:p>
          <w:p w14:paraId="02943F26" w14:textId="77777777" w:rsidR="00C94628" w:rsidRDefault="00C94628" w:rsidP="005213E8">
            <w:pPr>
              <w:jc w:val="center"/>
              <w:rPr>
                <w:color w:val="000000" w:themeColor="text1"/>
              </w:rPr>
            </w:pPr>
            <w:r>
              <w:rPr>
                <w:rFonts w:eastAsia="Calibri" w:cs="Book Antiqua"/>
                <w:color w:val="000000" w:themeColor="text1"/>
                <w:sz w:val="22"/>
                <w:szCs w:val="22"/>
              </w:rPr>
              <w:t>Децембар</w:t>
            </w:r>
          </w:p>
        </w:tc>
        <w:tc>
          <w:tcPr>
            <w:tcW w:w="4820" w:type="dxa"/>
            <w:tcBorders>
              <w:top w:val="single" w:sz="4" w:space="0" w:color="000000"/>
              <w:left w:val="single" w:sz="4" w:space="0" w:color="000000"/>
              <w:bottom w:val="single" w:sz="4" w:space="0" w:color="000000"/>
              <w:right w:val="nil"/>
            </w:tcBorders>
          </w:tcPr>
          <w:p w14:paraId="0C474968" w14:textId="77777777" w:rsidR="00C94628" w:rsidRDefault="00C94628" w:rsidP="00C94628">
            <w:pPr>
              <w:numPr>
                <w:ilvl w:val="0"/>
                <w:numId w:val="111"/>
              </w:numPr>
              <w:jc w:val="left"/>
              <w:rPr>
                <w:rFonts w:eastAsia="Calibri" w:cs="Book Antiqua"/>
                <w:color w:val="000000" w:themeColor="text1"/>
                <w:sz w:val="22"/>
                <w:szCs w:val="22"/>
              </w:rPr>
            </w:pPr>
            <w:r>
              <w:rPr>
                <w:rFonts w:eastAsia="Calibri" w:cs="Book Antiqua"/>
                <w:color w:val="000000" w:themeColor="text1"/>
                <w:sz w:val="22"/>
                <w:szCs w:val="22"/>
              </w:rPr>
              <w:t>Усвајање записника са претходне седнице Стручног већа за разредну наставу</w:t>
            </w:r>
          </w:p>
          <w:p w14:paraId="25D7E1E4" w14:textId="77777777" w:rsidR="00C94628" w:rsidRDefault="00C94628" w:rsidP="005213E8">
            <w:pPr>
              <w:jc w:val="left"/>
              <w:rPr>
                <w:color w:val="000000" w:themeColor="text1"/>
              </w:rPr>
            </w:pPr>
            <w:r>
              <w:rPr>
                <w:rFonts w:eastAsia="Calibri" w:cs="Book Antiqua"/>
                <w:color w:val="000000" w:themeColor="text1"/>
                <w:sz w:val="22"/>
                <w:szCs w:val="22"/>
                <w:lang w:val="sr-Cyrl-RS"/>
              </w:rPr>
              <w:t>2</w:t>
            </w:r>
            <w:r>
              <w:rPr>
                <w:rFonts w:eastAsia="Calibri" w:cs="Book Antiqua"/>
                <w:color w:val="000000" w:themeColor="text1"/>
                <w:sz w:val="22"/>
                <w:szCs w:val="22"/>
              </w:rPr>
              <w:t>.Анализа рада Стручног већа за разредну наставу на крају првог полугодишта школске 2026/</w:t>
            </w:r>
            <w:r>
              <w:rPr>
                <w:rFonts w:eastAsia="Calibri" w:cs="Book Antiqua"/>
                <w:color w:val="000000" w:themeColor="text1"/>
                <w:sz w:val="22"/>
                <w:szCs w:val="22"/>
                <w:lang w:val="sr-Cyrl-RS"/>
              </w:rPr>
              <w:t>20</w:t>
            </w:r>
            <w:r>
              <w:rPr>
                <w:rFonts w:eastAsia="Calibri" w:cs="Book Antiqua"/>
                <w:color w:val="000000" w:themeColor="text1"/>
                <w:sz w:val="22"/>
                <w:szCs w:val="22"/>
              </w:rPr>
              <w:t>2</w:t>
            </w:r>
            <w:r>
              <w:rPr>
                <w:rFonts w:eastAsia="Calibri" w:cs="Book Antiqua"/>
                <w:color w:val="000000" w:themeColor="text1"/>
                <w:sz w:val="22"/>
                <w:szCs w:val="22"/>
                <w:lang w:val="sr-Cyrl-RS"/>
              </w:rPr>
              <w:t>7</w:t>
            </w:r>
            <w:r>
              <w:rPr>
                <w:rFonts w:eastAsia="Calibri" w:cs="Book Antiqua"/>
                <w:color w:val="000000" w:themeColor="text1"/>
                <w:sz w:val="22"/>
                <w:szCs w:val="22"/>
              </w:rPr>
              <w:t>. године</w:t>
            </w:r>
          </w:p>
          <w:p w14:paraId="6601C0C2" w14:textId="77777777" w:rsidR="00C94628" w:rsidRDefault="00C94628" w:rsidP="005213E8">
            <w:pPr>
              <w:jc w:val="left"/>
              <w:rPr>
                <w:color w:val="000000" w:themeColor="text1"/>
              </w:rPr>
            </w:pPr>
            <w:r>
              <w:rPr>
                <w:rFonts w:eastAsia="Calibri" w:cs="Book Antiqua"/>
                <w:color w:val="000000" w:themeColor="text1"/>
                <w:sz w:val="22"/>
                <w:szCs w:val="22"/>
                <w:lang w:val="sr-Cyrl-RS"/>
              </w:rPr>
              <w:t>3</w:t>
            </w:r>
            <w:r>
              <w:rPr>
                <w:rFonts w:eastAsia="Calibri" w:cs="Book Antiqua"/>
                <w:color w:val="000000" w:themeColor="text1"/>
                <w:sz w:val="22"/>
                <w:szCs w:val="22"/>
              </w:rPr>
              <w:t>.Анализа успеха и дисциплине ученика на крају првог полугодишта</w:t>
            </w:r>
          </w:p>
          <w:p w14:paraId="6C4CB45E" w14:textId="77777777" w:rsidR="00C94628" w:rsidRDefault="00C94628" w:rsidP="005213E8">
            <w:pPr>
              <w:jc w:val="left"/>
              <w:rPr>
                <w:color w:val="000000" w:themeColor="text1"/>
              </w:rPr>
            </w:pPr>
            <w:r>
              <w:rPr>
                <w:rFonts w:eastAsia="Calibri" w:cs="Book Antiqua"/>
                <w:color w:val="000000" w:themeColor="text1"/>
                <w:sz w:val="22"/>
                <w:szCs w:val="22"/>
                <w:lang w:val="sr-Cyrl-RS"/>
              </w:rPr>
              <w:t>4</w:t>
            </w:r>
            <w:r>
              <w:rPr>
                <w:rFonts w:eastAsia="Calibri" w:cs="Book Antiqua"/>
                <w:color w:val="000000" w:themeColor="text1"/>
                <w:sz w:val="22"/>
                <w:szCs w:val="22"/>
              </w:rPr>
              <w:t>.Сарадња са Тимом за обезбеђивање квалитета и развој установе</w:t>
            </w:r>
          </w:p>
          <w:p w14:paraId="55B0733B" w14:textId="77777777" w:rsidR="00C94628" w:rsidRDefault="00C94628" w:rsidP="005213E8">
            <w:pPr>
              <w:jc w:val="left"/>
              <w:rPr>
                <w:color w:val="000000" w:themeColor="text1"/>
              </w:rPr>
            </w:pPr>
            <w:r>
              <w:rPr>
                <w:rFonts w:eastAsia="Calibri" w:cs="Book Antiqua"/>
                <w:color w:val="000000" w:themeColor="text1"/>
                <w:sz w:val="22"/>
                <w:szCs w:val="22"/>
                <w:lang w:val="sr-Cyrl-RS"/>
              </w:rPr>
              <w:t>5</w:t>
            </w:r>
            <w:r>
              <w:rPr>
                <w:rFonts w:eastAsia="Calibri" w:cs="Book Antiqua"/>
                <w:color w:val="000000" w:themeColor="text1"/>
                <w:sz w:val="22"/>
                <w:szCs w:val="22"/>
              </w:rPr>
              <w:t>.Анализа међусобне сарадње индивидуалних наставника, наставника из боравка</w:t>
            </w:r>
            <w:r>
              <w:rPr>
                <w:rFonts w:eastAsia="Calibri" w:cs="Book Antiqua"/>
                <w:color w:val="000000" w:themeColor="text1"/>
                <w:sz w:val="22"/>
                <w:szCs w:val="22"/>
                <w:lang w:val="sr-Latn-RS"/>
              </w:rPr>
              <w:t xml:space="preserve">, </w:t>
            </w:r>
            <w:r>
              <w:rPr>
                <w:rFonts w:eastAsia="Calibri" w:cs="Book Antiqua"/>
                <w:color w:val="000000" w:themeColor="text1"/>
                <w:sz w:val="22"/>
                <w:szCs w:val="22"/>
              </w:rPr>
              <w:t>медицинских сестара у току наставних и ваннаставних активности</w:t>
            </w:r>
          </w:p>
          <w:p w14:paraId="6D418CA7" w14:textId="77777777" w:rsidR="00C94628" w:rsidRDefault="00C94628" w:rsidP="005213E8">
            <w:pPr>
              <w:jc w:val="left"/>
              <w:rPr>
                <w:rFonts w:eastAsia="Calibri" w:cs="Book Antiqua"/>
                <w:color w:val="000000" w:themeColor="text1"/>
                <w:sz w:val="22"/>
                <w:szCs w:val="22"/>
              </w:rPr>
            </w:pPr>
            <w:r>
              <w:rPr>
                <w:rFonts w:eastAsia="Calibri" w:cs="Book Antiqua"/>
                <w:color w:val="000000" w:themeColor="text1"/>
                <w:sz w:val="22"/>
                <w:szCs w:val="22"/>
                <w:lang w:val="sr-Cyrl-RS"/>
              </w:rPr>
              <w:t>6</w:t>
            </w:r>
            <w:r>
              <w:rPr>
                <w:rFonts w:eastAsia="Calibri" w:cs="Book Antiqua"/>
                <w:color w:val="000000" w:themeColor="text1"/>
                <w:sz w:val="22"/>
                <w:szCs w:val="22"/>
                <w:lang w:val="sr-Latn-RS"/>
              </w:rPr>
              <w:t>.</w:t>
            </w:r>
            <w:r>
              <w:rPr>
                <w:rFonts w:eastAsia="Calibri" w:cs="Book Antiqua"/>
                <w:color w:val="000000" w:themeColor="text1"/>
                <w:sz w:val="22"/>
                <w:szCs w:val="22"/>
              </w:rPr>
              <w:t>Сарадња са сарадником за израду дидактичког материјала</w:t>
            </w:r>
          </w:p>
          <w:p w14:paraId="06BDC3EE" w14:textId="77777777" w:rsidR="00C94628" w:rsidRDefault="00C94628" w:rsidP="005213E8">
            <w:pPr>
              <w:jc w:val="left"/>
              <w:rPr>
                <w:rFonts w:eastAsia="Calibri" w:cs="Book Antiqua"/>
                <w:color w:val="000000" w:themeColor="text1"/>
                <w:sz w:val="22"/>
                <w:szCs w:val="22"/>
                <w:lang w:val="sr-Cyrl-RS"/>
              </w:rPr>
            </w:pPr>
            <w:r>
              <w:rPr>
                <w:rFonts w:eastAsia="Calibri" w:cs="Book Antiqua"/>
                <w:color w:val="000000" w:themeColor="text1"/>
                <w:sz w:val="22"/>
                <w:szCs w:val="22"/>
                <w:lang w:val="sr-Cyrl-RS"/>
              </w:rPr>
              <w:t>7. Сарадња са родитељима</w:t>
            </w:r>
          </w:p>
          <w:p w14:paraId="748EF2CA" w14:textId="621AA5CB" w:rsidR="00990374" w:rsidRDefault="00990374" w:rsidP="005213E8">
            <w:pPr>
              <w:jc w:val="left"/>
              <w:rPr>
                <w:rFonts w:eastAsia="Calibri" w:cs="Book Antiqua"/>
                <w:color w:val="000000" w:themeColor="text1"/>
                <w:sz w:val="22"/>
                <w:szCs w:val="22"/>
                <w:lang w:val="sr-Cyrl-RS"/>
              </w:rPr>
            </w:pPr>
            <w:r>
              <w:rPr>
                <w:rFonts w:eastAsia="Calibri" w:cs="Book Antiqua"/>
                <w:sz w:val="22"/>
                <w:szCs w:val="22"/>
                <w:lang w:val="sr-Cyrl-RS"/>
              </w:rPr>
              <w:t>8.</w:t>
            </w:r>
            <w:r>
              <w:rPr>
                <w:rFonts w:eastAsia="Calibri" w:cs="Book Antiqua"/>
                <w:sz w:val="22"/>
                <w:szCs w:val="22"/>
              </w:rPr>
              <w:t>Планирање учешћа на међународним конференцијама и стручним скуповима</w:t>
            </w:r>
          </w:p>
          <w:p w14:paraId="39122C3F" w14:textId="37B2BDAD" w:rsidR="00C94628" w:rsidRDefault="00990374" w:rsidP="005213E8">
            <w:pPr>
              <w:jc w:val="left"/>
              <w:rPr>
                <w:color w:val="000000" w:themeColor="text1"/>
              </w:rPr>
            </w:pPr>
            <w:r>
              <w:rPr>
                <w:rFonts w:eastAsia="Calibri" w:cs="Book Antiqua"/>
                <w:color w:val="000000" w:themeColor="text1"/>
                <w:sz w:val="22"/>
                <w:szCs w:val="22"/>
                <w:lang w:val="sr-Cyrl-RS"/>
              </w:rPr>
              <w:t>9</w:t>
            </w:r>
            <w:r w:rsidR="00C94628">
              <w:rPr>
                <w:rFonts w:eastAsia="Calibri" w:cs="Book Antiqua"/>
                <w:color w:val="000000" w:themeColor="text1"/>
                <w:sz w:val="22"/>
                <w:szCs w:val="22"/>
              </w:rPr>
              <w:t xml:space="preserve">.Остала питања              </w:t>
            </w:r>
          </w:p>
        </w:tc>
        <w:tc>
          <w:tcPr>
            <w:tcW w:w="2537" w:type="dxa"/>
            <w:tcBorders>
              <w:top w:val="single" w:sz="4" w:space="0" w:color="000000"/>
              <w:left w:val="single" w:sz="4" w:space="0" w:color="000000"/>
              <w:bottom w:val="single" w:sz="4" w:space="0" w:color="000000"/>
              <w:right w:val="single" w:sz="4" w:space="0" w:color="000000"/>
            </w:tcBorders>
          </w:tcPr>
          <w:p w14:paraId="09383BDD" w14:textId="77777777" w:rsidR="00C94628" w:rsidRDefault="00C94628" w:rsidP="005213E8">
            <w:pPr>
              <w:snapToGrid w:val="0"/>
              <w:rPr>
                <w:rFonts w:eastAsia="Calibri" w:cs="Book Antiqua"/>
                <w:color w:val="000000" w:themeColor="text1"/>
                <w:sz w:val="22"/>
                <w:szCs w:val="22"/>
              </w:rPr>
            </w:pPr>
          </w:p>
          <w:p w14:paraId="4D5D51FE" w14:textId="77777777" w:rsidR="00C94628" w:rsidRDefault="00C94628" w:rsidP="005213E8">
            <w:pPr>
              <w:rPr>
                <w:rFonts w:eastAsia="Calibri" w:cs="Book Antiqua"/>
                <w:color w:val="000000" w:themeColor="text1"/>
                <w:sz w:val="22"/>
                <w:szCs w:val="22"/>
              </w:rPr>
            </w:pPr>
          </w:p>
          <w:p w14:paraId="101F6CC5" w14:textId="77777777" w:rsidR="00C94628" w:rsidRDefault="00C94628" w:rsidP="005213E8">
            <w:pPr>
              <w:rPr>
                <w:rFonts w:eastAsia="Calibri" w:cs="Book Antiqua"/>
                <w:color w:val="000000" w:themeColor="text1"/>
                <w:sz w:val="22"/>
                <w:szCs w:val="22"/>
              </w:rPr>
            </w:pPr>
          </w:p>
          <w:p w14:paraId="209C7FD6" w14:textId="77777777" w:rsidR="00C94628" w:rsidRDefault="00C94628" w:rsidP="005213E8">
            <w:pPr>
              <w:rPr>
                <w:rFonts w:eastAsia="Calibri" w:cs="Book Antiqua"/>
                <w:color w:val="000000" w:themeColor="text1"/>
                <w:sz w:val="22"/>
                <w:szCs w:val="22"/>
              </w:rPr>
            </w:pPr>
          </w:p>
          <w:p w14:paraId="2EE0E60C" w14:textId="77777777" w:rsidR="00C94628" w:rsidRDefault="00C94628" w:rsidP="005213E8">
            <w:pPr>
              <w:rPr>
                <w:color w:val="000000" w:themeColor="text1"/>
              </w:rPr>
            </w:pPr>
            <w:r>
              <w:rPr>
                <w:rFonts w:eastAsia="Book Antiqua" w:cs="Book Antiqua"/>
                <w:color w:val="000000" w:themeColor="text1"/>
                <w:sz w:val="22"/>
                <w:szCs w:val="22"/>
              </w:rPr>
              <w:t xml:space="preserve">              </w:t>
            </w:r>
          </w:p>
          <w:p w14:paraId="04E621C5" w14:textId="77777777" w:rsidR="00C94628" w:rsidRDefault="00C94628" w:rsidP="005213E8">
            <w:pPr>
              <w:rPr>
                <w:rFonts w:eastAsia="Calibri" w:cs="Book Antiqua"/>
                <w:color w:val="000000" w:themeColor="text1"/>
                <w:sz w:val="22"/>
                <w:szCs w:val="22"/>
                <w:lang w:val="sr-Cyrl-RS"/>
              </w:rPr>
            </w:pPr>
          </w:p>
          <w:p w14:paraId="0BAA3A04" w14:textId="77777777" w:rsidR="00C94628" w:rsidRDefault="00C94628" w:rsidP="005213E8">
            <w:pPr>
              <w:rPr>
                <w:rFonts w:eastAsia="Calibri" w:cs="Book Antiqua"/>
                <w:color w:val="000000" w:themeColor="text1"/>
                <w:sz w:val="22"/>
                <w:szCs w:val="22"/>
                <w:lang w:val="sr-Cyrl-RS"/>
              </w:rPr>
            </w:pPr>
          </w:p>
          <w:p w14:paraId="1C806ED1" w14:textId="77777777" w:rsidR="00C94628" w:rsidRDefault="00C94628" w:rsidP="005213E8">
            <w:pPr>
              <w:rPr>
                <w:rFonts w:eastAsia="Calibri" w:cs="Book Antiqua"/>
                <w:color w:val="000000" w:themeColor="text1"/>
                <w:sz w:val="22"/>
                <w:szCs w:val="22"/>
                <w:lang w:val="sr-Cyrl-RS"/>
              </w:rPr>
            </w:pPr>
          </w:p>
          <w:p w14:paraId="062806B8" w14:textId="77777777" w:rsidR="00C94628" w:rsidRDefault="00C94628" w:rsidP="005213E8">
            <w:pPr>
              <w:jc w:val="center"/>
              <w:rPr>
                <w:color w:val="000000" w:themeColor="text1"/>
              </w:rPr>
            </w:pPr>
            <w:r>
              <w:rPr>
                <w:rFonts w:eastAsia="Calibri" w:cs="Book Antiqua"/>
                <w:color w:val="000000" w:themeColor="text1"/>
                <w:sz w:val="22"/>
                <w:szCs w:val="22"/>
              </w:rPr>
              <w:t>Сви чланови</w:t>
            </w:r>
          </w:p>
        </w:tc>
      </w:tr>
      <w:tr w:rsidR="00C94628" w14:paraId="62BE8461" w14:textId="77777777" w:rsidTr="005213E8">
        <w:trPr>
          <w:trHeight w:val="3142"/>
        </w:trPr>
        <w:tc>
          <w:tcPr>
            <w:tcW w:w="1951" w:type="dxa"/>
            <w:tcBorders>
              <w:top w:val="single" w:sz="4" w:space="0" w:color="000000"/>
              <w:left w:val="single" w:sz="4" w:space="0" w:color="000000"/>
              <w:bottom w:val="single" w:sz="4" w:space="0" w:color="000000"/>
              <w:right w:val="nil"/>
            </w:tcBorders>
            <w:vAlign w:val="center"/>
          </w:tcPr>
          <w:p w14:paraId="5035713C" w14:textId="77777777" w:rsidR="00C94628" w:rsidRDefault="00C94628" w:rsidP="005213E8">
            <w:pPr>
              <w:jc w:val="center"/>
              <w:rPr>
                <w:color w:val="000000" w:themeColor="text1"/>
              </w:rPr>
            </w:pPr>
            <w:r>
              <w:rPr>
                <w:rFonts w:eastAsia="Calibri" w:cs="Book Antiqua"/>
                <w:color w:val="000000" w:themeColor="text1"/>
                <w:sz w:val="22"/>
                <w:szCs w:val="22"/>
              </w:rPr>
              <w:t>Јануар/Фебруар</w:t>
            </w:r>
          </w:p>
        </w:tc>
        <w:tc>
          <w:tcPr>
            <w:tcW w:w="4820" w:type="dxa"/>
            <w:tcBorders>
              <w:top w:val="single" w:sz="4" w:space="0" w:color="000000"/>
              <w:left w:val="single" w:sz="4" w:space="0" w:color="000000"/>
              <w:bottom w:val="single" w:sz="4" w:space="0" w:color="000000"/>
              <w:right w:val="nil"/>
            </w:tcBorders>
          </w:tcPr>
          <w:p w14:paraId="2D45EB3B" w14:textId="77777777" w:rsidR="00C94628" w:rsidRDefault="00C94628" w:rsidP="005213E8">
            <w:pPr>
              <w:jc w:val="left"/>
              <w:rPr>
                <w:color w:val="000000" w:themeColor="text1"/>
              </w:rPr>
            </w:pPr>
            <w:r>
              <w:rPr>
                <w:rFonts w:eastAsia="Calibri" w:cs="Book Antiqua"/>
                <w:color w:val="000000" w:themeColor="text1"/>
                <w:sz w:val="22"/>
                <w:szCs w:val="22"/>
                <w:lang w:val="sr-Latn-RS"/>
              </w:rPr>
              <w:t xml:space="preserve">1. </w:t>
            </w:r>
            <w:r>
              <w:rPr>
                <w:rFonts w:eastAsia="Calibri" w:cs="Book Antiqua"/>
                <w:color w:val="000000" w:themeColor="text1"/>
                <w:sz w:val="22"/>
                <w:szCs w:val="22"/>
              </w:rPr>
              <w:t>Усвајање записника са претходне седнице Стручног већа за разредну наставу</w:t>
            </w:r>
          </w:p>
          <w:p w14:paraId="6E5E0781" w14:textId="77777777" w:rsidR="00C94628" w:rsidRDefault="00C94628" w:rsidP="005213E8">
            <w:pPr>
              <w:jc w:val="left"/>
              <w:rPr>
                <w:color w:val="000000" w:themeColor="text1"/>
              </w:rPr>
            </w:pPr>
            <w:r>
              <w:rPr>
                <w:rFonts w:eastAsia="Calibri" w:cs="Book Antiqua"/>
                <w:color w:val="000000" w:themeColor="text1"/>
                <w:sz w:val="22"/>
                <w:szCs w:val="22"/>
              </w:rPr>
              <w:t>2.Анализа стручног усавршавања и упознавање чланова већа са садржајима корисних предавања, трибина, семинара, вебинара и актуелностима</w:t>
            </w:r>
          </w:p>
          <w:p w14:paraId="2852CE3C" w14:textId="77777777" w:rsidR="00C94628" w:rsidRDefault="00C94628" w:rsidP="005213E8">
            <w:pPr>
              <w:jc w:val="left"/>
              <w:rPr>
                <w:color w:val="000000" w:themeColor="text1"/>
              </w:rPr>
            </w:pPr>
            <w:r>
              <w:rPr>
                <w:rFonts w:eastAsia="Calibri" w:cs="Book Antiqua"/>
                <w:color w:val="000000" w:themeColor="text1"/>
                <w:sz w:val="22"/>
                <w:szCs w:val="22"/>
              </w:rPr>
              <w:t>3.Презентација радова са конференција</w:t>
            </w:r>
          </w:p>
          <w:p w14:paraId="0BBE9CB5" w14:textId="77777777" w:rsidR="00C94628" w:rsidRDefault="00C94628" w:rsidP="005213E8">
            <w:pPr>
              <w:jc w:val="left"/>
              <w:rPr>
                <w:color w:val="000000" w:themeColor="text1"/>
              </w:rPr>
            </w:pPr>
            <w:r>
              <w:rPr>
                <w:rFonts w:eastAsia="Calibri" w:cs="Book Antiqua"/>
                <w:color w:val="000000" w:themeColor="text1"/>
                <w:sz w:val="22"/>
                <w:szCs w:val="22"/>
              </w:rPr>
              <w:t>4.Припреме и  организација за наставу у природи</w:t>
            </w:r>
          </w:p>
          <w:p w14:paraId="2A8E751E" w14:textId="77777777" w:rsidR="00C94628" w:rsidRDefault="00C94628" w:rsidP="005213E8">
            <w:pPr>
              <w:jc w:val="left"/>
              <w:rPr>
                <w:rFonts w:eastAsia="Calibri" w:cs="Book Antiqua"/>
                <w:color w:val="000000" w:themeColor="text1"/>
                <w:sz w:val="22"/>
                <w:szCs w:val="22"/>
              </w:rPr>
            </w:pPr>
            <w:r>
              <w:rPr>
                <w:rFonts w:eastAsia="Calibri" w:cs="Book Antiqua"/>
                <w:color w:val="000000" w:themeColor="text1"/>
                <w:sz w:val="22"/>
                <w:szCs w:val="22"/>
              </w:rPr>
              <w:t>5.Анализа и допуњавање базе података за припреме и наставне листиће</w:t>
            </w:r>
          </w:p>
          <w:p w14:paraId="362FBD91" w14:textId="77777777" w:rsidR="00C94628" w:rsidRDefault="00C94628" w:rsidP="005213E8">
            <w:pPr>
              <w:jc w:val="left"/>
              <w:rPr>
                <w:color w:val="000000" w:themeColor="text1"/>
                <w:lang w:val="sr-Cyrl-RS"/>
              </w:rPr>
            </w:pPr>
            <w:r>
              <w:rPr>
                <w:rFonts w:eastAsia="Calibri" w:cs="Book Antiqua"/>
                <w:color w:val="000000" w:themeColor="text1"/>
                <w:sz w:val="22"/>
                <w:szCs w:val="22"/>
                <w:lang w:val="sr-Cyrl-RS"/>
              </w:rPr>
              <w:t xml:space="preserve">6. Тематска недеља - Празници </w:t>
            </w:r>
          </w:p>
        </w:tc>
        <w:tc>
          <w:tcPr>
            <w:tcW w:w="2537" w:type="dxa"/>
            <w:tcBorders>
              <w:top w:val="single" w:sz="4" w:space="0" w:color="000000"/>
              <w:left w:val="single" w:sz="4" w:space="0" w:color="000000"/>
              <w:bottom w:val="single" w:sz="4" w:space="0" w:color="000000"/>
              <w:right w:val="single" w:sz="4" w:space="0" w:color="000000"/>
            </w:tcBorders>
            <w:vAlign w:val="center"/>
          </w:tcPr>
          <w:p w14:paraId="608829F5" w14:textId="77777777" w:rsidR="00C94628" w:rsidRDefault="00C94628" w:rsidP="005213E8">
            <w:pPr>
              <w:jc w:val="center"/>
              <w:rPr>
                <w:color w:val="000000" w:themeColor="text1"/>
              </w:rPr>
            </w:pPr>
            <w:r>
              <w:rPr>
                <w:rFonts w:eastAsia="Calibri" w:cs="Book Antiqua"/>
                <w:color w:val="000000" w:themeColor="text1"/>
                <w:sz w:val="22"/>
                <w:szCs w:val="22"/>
              </w:rPr>
              <w:t>Сви чланови</w:t>
            </w:r>
          </w:p>
        </w:tc>
      </w:tr>
      <w:tr w:rsidR="00C94628" w14:paraId="2FAFD06E" w14:textId="77777777" w:rsidTr="005213E8">
        <w:trPr>
          <w:trHeight w:val="2325"/>
        </w:trPr>
        <w:tc>
          <w:tcPr>
            <w:tcW w:w="1951" w:type="dxa"/>
            <w:tcBorders>
              <w:top w:val="single" w:sz="4" w:space="0" w:color="000000"/>
              <w:left w:val="single" w:sz="4" w:space="0" w:color="000000"/>
              <w:bottom w:val="single" w:sz="4" w:space="0" w:color="000000"/>
              <w:right w:val="nil"/>
            </w:tcBorders>
            <w:vAlign w:val="center"/>
          </w:tcPr>
          <w:p w14:paraId="41E9580D" w14:textId="77777777" w:rsidR="00C94628" w:rsidRDefault="00C94628" w:rsidP="005213E8">
            <w:pPr>
              <w:jc w:val="center"/>
              <w:rPr>
                <w:color w:val="FF0000"/>
              </w:rPr>
            </w:pPr>
            <w:r>
              <w:rPr>
                <w:rFonts w:eastAsia="Calibri" w:cs="Book Antiqua"/>
                <w:color w:val="000000" w:themeColor="text1"/>
                <w:sz w:val="22"/>
                <w:szCs w:val="22"/>
              </w:rPr>
              <w:t>Март/Април</w:t>
            </w:r>
          </w:p>
        </w:tc>
        <w:tc>
          <w:tcPr>
            <w:tcW w:w="4820" w:type="dxa"/>
            <w:tcBorders>
              <w:top w:val="single" w:sz="4" w:space="0" w:color="000000"/>
              <w:left w:val="single" w:sz="4" w:space="0" w:color="000000"/>
              <w:bottom w:val="single" w:sz="4" w:space="0" w:color="000000"/>
              <w:right w:val="nil"/>
            </w:tcBorders>
          </w:tcPr>
          <w:p w14:paraId="2FE3CA42" w14:textId="77777777" w:rsidR="00C94628" w:rsidRDefault="00C94628" w:rsidP="005213E8">
            <w:pPr>
              <w:jc w:val="left"/>
              <w:rPr>
                <w:color w:val="000000" w:themeColor="text1"/>
              </w:rPr>
            </w:pPr>
            <w:r>
              <w:rPr>
                <w:rFonts w:eastAsia="Calibri" w:cs="Book Antiqua"/>
                <w:color w:val="000000" w:themeColor="text1"/>
                <w:sz w:val="22"/>
                <w:szCs w:val="22"/>
                <w:lang w:val="sr-Latn-RS"/>
              </w:rPr>
              <w:t xml:space="preserve">1. </w:t>
            </w:r>
            <w:r>
              <w:rPr>
                <w:rFonts w:eastAsia="Calibri" w:cs="Book Antiqua"/>
                <w:color w:val="000000" w:themeColor="text1"/>
                <w:sz w:val="22"/>
                <w:szCs w:val="22"/>
              </w:rPr>
              <w:t>Усвајање записника са претходне седнице Стручног већа за разредну наставу</w:t>
            </w:r>
          </w:p>
          <w:p w14:paraId="50D31028" w14:textId="77777777" w:rsidR="00C94628" w:rsidRDefault="00C94628" w:rsidP="005213E8">
            <w:pPr>
              <w:jc w:val="left"/>
              <w:rPr>
                <w:color w:val="000000" w:themeColor="text1"/>
              </w:rPr>
            </w:pPr>
            <w:r>
              <w:rPr>
                <w:rFonts w:eastAsia="Calibri" w:cs="Book Antiqua"/>
                <w:color w:val="000000" w:themeColor="text1"/>
                <w:sz w:val="22"/>
                <w:szCs w:val="22"/>
              </w:rPr>
              <w:t>2.</w:t>
            </w:r>
            <w:r>
              <w:rPr>
                <w:rFonts w:eastAsia="Calibri" w:cs="Book Antiqua"/>
                <w:color w:val="000000" w:themeColor="text1"/>
                <w:sz w:val="22"/>
                <w:szCs w:val="22"/>
                <w:lang w:val="sr-Cyrl-RS"/>
              </w:rPr>
              <w:t xml:space="preserve"> </w:t>
            </w:r>
            <w:r>
              <w:rPr>
                <w:rFonts w:eastAsia="Calibri" w:cs="Book Antiqua"/>
                <w:color w:val="000000" w:themeColor="text1"/>
                <w:sz w:val="22"/>
                <w:szCs w:val="22"/>
              </w:rPr>
              <w:t>Анализа стручних питања и квалитета образовно-васпитног рада, постигнутих резултата у протеклом периоду</w:t>
            </w:r>
          </w:p>
          <w:p w14:paraId="4C1FA1A0" w14:textId="184F823E" w:rsidR="00C94628" w:rsidRDefault="00C94628" w:rsidP="005213E8">
            <w:pPr>
              <w:jc w:val="left"/>
              <w:rPr>
                <w:color w:val="000000" w:themeColor="text1"/>
              </w:rPr>
            </w:pPr>
            <w:r>
              <w:rPr>
                <w:rFonts w:eastAsia="Calibri" w:cs="Book Antiqua"/>
                <w:color w:val="000000" w:themeColor="text1"/>
                <w:sz w:val="22"/>
                <w:szCs w:val="22"/>
              </w:rPr>
              <w:t>3.</w:t>
            </w:r>
            <w:r>
              <w:rPr>
                <w:rFonts w:eastAsia="Calibri" w:cs="Book Antiqua"/>
                <w:color w:val="000000" w:themeColor="text1"/>
                <w:sz w:val="22"/>
                <w:szCs w:val="22"/>
                <w:lang w:val="sr-Cyrl-RS"/>
              </w:rPr>
              <w:t xml:space="preserve"> </w:t>
            </w:r>
            <w:r w:rsidR="00C56407">
              <w:rPr>
                <w:rFonts w:cs="Calibri"/>
                <w:color w:val="000000" w:themeColor="text1"/>
                <w:sz w:val="22"/>
                <w:szCs w:val="22"/>
                <w:lang w:val="sr-Cyrl-RS" w:eastAsia="sr-Latn-CS"/>
              </w:rPr>
              <w:t xml:space="preserve">Спровођење процедуре и доношење предлога за избор </w:t>
            </w:r>
            <w:r w:rsidR="00C56407" w:rsidRPr="00955748">
              <w:rPr>
                <w:rFonts w:cs="Calibri"/>
                <w:color w:val="000000" w:themeColor="text1"/>
                <w:sz w:val="22"/>
                <w:szCs w:val="22"/>
                <w:lang w:val="sr-Cyrl-RS" w:eastAsia="sr-Latn-CS"/>
              </w:rPr>
              <w:t>уџбеника за наредну школску годину</w:t>
            </w:r>
          </w:p>
          <w:p w14:paraId="748861D2" w14:textId="77777777" w:rsidR="00C94628" w:rsidRDefault="00C94628" w:rsidP="005213E8">
            <w:pPr>
              <w:jc w:val="left"/>
              <w:rPr>
                <w:color w:val="000000" w:themeColor="text1"/>
              </w:rPr>
            </w:pPr>
            <w:r>
              <w:rPr>
                <w:rFonts w:eastAsia="Calibri" w:cs="Book Antiqua"/>
                <w:color w:val="000000" w:themeColor="text1"/>
                <w:sz w:val="22"/>
                <w:szCs w:val="22"/>
              </w:rPr>
              <w:t>4.</w:t>
            </w:r>
            <w:r>
              <w:rPr>
                <w:rFonts w:eastAsia="Calibri" w:cs="Book Antiqua"/>
                <w:color w:val="000000" w:themeColor="text1"/>
                <w:sz w:val="22"/>
                <w:szCs w:val="22"/>
                <w:lang w:val="sr-Cyrl-RS"/>
              </w:rPr>
              <w:t xml:space="preserve"> </w:t>
            </w:r>
            <w:r>
              <w:rPr>
                <w:rFonts w:eastAsia="Calibri" w:cs="Book Antiqua"/>
                <w:color w:val="000000" w:themeColor="text1"/>
                <w:sz w:val="22"/>
                <w:szCs w:val="22"/>
              </w:rPr>
              <w:t>Иновације у настави</w:t>
            </w:r>
          </w:p>
          <w:p w14:paraId="2F1DA84E" w14:textId="77777777" w:rsidR="00C94628" w:rsidRDefault="00C94628" w:rsidP="005213E8">
            <w:pPr>
              <w:jc w:val="left"/>
              <w:rPr>
                <w:color w:val="000000" w:themeColor="text1"/>
              </w:rPr>
            </w:pPr>
            <w:r>
              <w:rPr>
                <w:rFonts w:eastAsia="Calibri" w:cs="Book Antiqua"/>
                <w:color w:val="000000" w:themeColor="text1"/>
                <w:sz w:val="22"/>
                <w:szCs w:val="22"/>
              </w:rPr>
              <w:t>5.</w:t>
            </w:r>
            <w:r>
              <w:rPr>
                <w:rFonts w:eastAsia="Calibri" w:cs="Book Antiqua"/>
                <w:color w:val="000000" w:themeColor="text1"/>
                <w:sz w:val="22"/>
                <w:szCs w:val="22"/>
                <w:lang w:val="sr-Cyrl-RS"/>
              </w:rPr>
              <w:t xml:space="preserve"> </w:t>
            </w:r>
            <w:r>
              <w:rPr>
                <w:rFonts w:eastAsia="Calibri" w:cs="Book Antiqua"/>
                <w:color w:val="000000" w:themeColor="text1"/>
                <w:sz w:val="22"/>
                <w:szCs w:val="22"/>
              </w:rPr>
              <w:t>Анализа међусобне сарадње индивидуалних наставника, наставника из боравка</w:t>
            </w:r>
            <w:r>
              <w:rPr>
                <w:rFonts w:eastAsia="Calibri" w:cs="Book Antiqua"/>
                <w:color w:val="000000" w:themeColor="text1"/>
                <w:sz w:val="22"/>
                <w:szCs w:val="22"/>
                <w:lang w:val="sr-Latn-RS"/>
              </w:rPr>
              <w:t xml:space="preserve">, </w:t>
            </w:r>
            <w:r>
              <w:rPr>
                <w:rFonts w:eastAsia="Calibri" w:cs="Book Antiqua"/>
                <w:color w:val="000000" w:themeColor="text1"/>
                <w:sz w:val="22"/>
                <w:szCs w:val="22"/>
              </w:rPr>
              <w:t>медицинских сестара у току наставних и ваннаставних активности</w:t>
            </w:r>
          </w:p>
          <w:p w14:paraId="1FCE8B49" w14:textId="77777777" w:rsidR="00C94628" w:rsidRDefault="00C94628" w:rsidP="005213E8">
            <w:pPr>
              <w:jc w:val="left"/>
              <w:rPr>
                <w:color w:val="000000" w:themeColor="text1"/>
              </w:rPr>
            </w:pPr>
            <w:r>
              <w:rPr>
                <w:rFonts w:eastAsia="Calibri" w:cs="Book Antiqua"/>
                <w:color w:val="000000" w:themeColor="text1"/>
                <w:sz w:val="22"/>
                <w:szCs w:val="22"/>
              </w:rPr>
              <w:t>6. Примери добре праксе</w:t>
            </w:r>
          </w:p>
          <w:p w14:paraId="51C225EB" w14:textId="77777777" w:rsidR="00C94628" w:rsidRDefault="00C94628" w:rsidP="005213E8">
            <w:pPr>
              <w:jc w:val="left"/>
              <w:rPr>
                <w:color w:val="000000" w:themeColor="text1"/>
              </w:rPr>
            </w:pPr>
            <w:r>
              <w:rPr>
                <w:rFonts w:eastAsia="Calibri" w:cs="Book Antiqua"/>
                <w:color w:val="000000" w:themeColor="text1"/>
                <w:sz w:val="22"/>
                <w:szCs w:val="22"/>
              </w:rPr>
              <w:t>7.</w:t>
            </w:r>
            <w:r>
              <w:rPr>
                <w:rFonts w:eastAsia="Calibri" w:cs="Book Antiqua"/>
                <w:color w:val="000000" w:themeColor="text1"/>
                <w:sz w:val="22"/>
                <w:szCs w:val="22"/>
                <w:lang w:val="sr-Cyrl-RS"/>
              </w:rPr>
              <w:t xml:space="preserve"> </w:t>
            </w:r>
            <w:r>
              <w:rPr>
                <w:rFonts w:eastAsia="Calibri" w:cs="Book Antiqua"/>
                <w:color w:val="000000" w:themeColor="text1"/>
                <w:sz w:val="22"/>
                <w:szCs w:val="22"/>
              </w:rPr>
              <w:t xml:space="preserve">Угледни час/онлајн приказ </w:t>
            </w:r>
            <w:r>
              <w:rPr>
                <w:rFonts w:eastAsia="Calibri" w:cs="Book Antiqua"/>
                <w:color w:val="000000" w:themeColor="text1"/>
                <w:sz w:val="22"/>
                <w:szCs w:val="22"/>
                <w:lang w:val="sr-Cyrl-RS"/>
              </w:rPr>
              <w:t xml:space="preserve">свет око нас </w:t>
            </w:r>
            <w:r>
              <w:rPr>
                <w:rFonts w:eastAsia="Calibri" w:cs="Book Antiqua"/>
                <w:color w:val="000000" w:themeColor="text1"/>
                <w:sz w:val="22"/>
                <w:szCs w:val="22"/>
              </w:rPr>
              <w:t>-</w:t>
            </w:r>
            <w:r>
              <w:rPr>
                <w:rFonts w:eastAsia="Calibri" w:cs="Book Antiqua"/>
                <w:color w:val="000000" w:themeColor="text1"/>
                <w:sz w:val="22"/>
                <w:szCs w:val="22"/>
                <w:lang w:val="sr-Cyrl-RS"/>
              </w:rPr>
              <w:t xml:space="preserve"> Ана Киковић</w:t>
            </w:r>
            <w:r>
              <w:rPr>
                <w:rFonts w:eastAsia="Calibri" w:cs="Book Antiqua"/>
                <w:color w:val="000000" w:themeColor="text1"/>
                <w:sz w:val="22"/>
                <w:szCs w:val="22"/>
              </w:rPr>
              <w:t xml:space="preserve"> реализација, дискусија и анализа часа</w:t>
            </w:r>
          </w:p>
          <w:p w14:paraId="20357D44" w14:textId="77777777" w:rsidR="00C94628" w:rsidRDefault="00C94628" w:rsidP="005213E8">
            <w:pPr>
              <w:jc w:val="left"/>
              <w:rPr>
                <w:color w:val="000000" w:themeColor="text1"/>
              </w:rPr>
            </w:pPr>
            <w:r>
              <w:rPr>
                <w:rFonts w:eastAsia="Calibri" w:cs="Book Antiqua"/>
                <w:color w:val="000000" w:themeColor="text1"/>
                <w:sz w:val="22"/>
                <w:szCs w:val="22"/>
                <w:lang w:val="sr-Cyrl-RS"/>
              </w:rPr>
              <w:t>8</w:t>
            </w:r>
            <w:r>
              <w:rPr>
                <w:rFonts w:eastAsia="Calibri" w:cs="Book Antiqua"/>
                <w:color w:val="000000" w:themeColor="text1"/>
                <w:sz w:val="22"/>
                <w:szCs w:val="22"/>
              </w:rPr>
              <w:t>.</w:t>
            </w:r>
            <w:r>
              <w:rPr>
                <w:rFonts w:eastAsia="Calibri" w:cs="Book Antiqua"/>
                <w:color w:val="000000" w:themeColor="text1"/>
                <w:sz w:val="22"/>
                <w:szCs w:val="22"/>
                <w:lang w:val="sr-Cyrl-RS"/>
              </w:rPr>
              <w:t xml:space="preserve"> </w:t>
            </w:r>
            <w:r>
              <w:rPr>
                <w:rFonts w:eastAsia="Calibri" w:cs="Book Antiqua"/>
                <w:color w:val="000000" w:themeColor="text1"/>
                <w:sz w:val="22"/>
                <w:szCs w:val="22"/>
              </w:rPr>
              <w:t xml:space="preserve">Остала питања   </w:t>
            </w:r>
          </w:p>
          <w:p w14:paraId="3F136BD3" w14:textId="5D06CAB7" w:rsidR="00C94628" w:rsidRPr="00D26E90" w:rsidRDefault="00C94628" w:rsidP="005213E8">
            <w:pPr>
              <w:jc w:val="left"/>
              <w:rPr>
                <w:color w:val="000000" w:themeColor="text1"/>
                <w:lang w:val="sr-Cyrl-RS"/>
              </w:rPr>
            </w:pPr>
            <w:r>
              <w:rPr>
                <w:rFonts w:eastAsia="Calibri" w:cs="Book Antiqua"/>
                <w:color w:val="000000" w:themeColor="text1"/>
                <w:sz w:val="22"/>
                <w:szCs w:val="22"/>
                <w:lang w:val="sr-Cyrl-RS"/>
              </w:rPr>
              <w:t xml:space="preserve">9. </w:t>
            </w:r>
            <w:r>
              <w:rPr>
                <w:rFonts w:eastAsia="Calibri" w:cs="Book Antiqua"/>
                <w:color w:val="000000" w:themeColor="text1"/>
                <w:sz w:val="22"/>
                <w:szCs w:val="22"/>
              </w:rPr>
              <w:t>Сарадња са ФАСПЕР-ом</w:t>
            </w:r>
            <w:r>
              <w:rPr>
                <w:rFonts w:eastAsia="Calibri" w:cs="Book Antiqua"/>
                <w:color w:val="000000" w:themeColor="text1"/>
                <w:sz w:val="22"/>
                <w:szCs w:val="22"/>
                <w:lang w:val="sr-Cyrl-RS"/>
              </w:rPr>
              <w:t xml:space="preserve"> </w:t>
            </w:r>
            <w:r>
              <w:rPr>
                <w:rFonts w:eastAsia="Calibri" w:cs="Book Antiqua"/>
                <w:color w:val="000000" w:themeColor="text1"/>
                <w:sz w:val="22"/>
                <w:szCs w:val="22"/>
              </w:rPr>
              <w:t>(студентске вежбе и пракса)</w:t>
            </w:r>
            <w:r w:rsidR="00D26E90">
              <w:rPr>
                <w:rFonts w:eastAsia="Calibri" w:cs="Book Antiqua"/>
                <w:color w:val="000000" w:themeColor="text1"/>
                <w:sz w:val="22"/>
                <w:szCs w:val="22"/>
                <w:lang w:val="sr-Cyrl-RS"/>
              </w:rPr>
              <w:t xml:space="preserve"> </w:t>
            </w:r>
          </w:p>
          <w:p w14:paraId="671C5A7D" w14:textId="77777777" w:rsidR="00C94628" w:rsidRDefault="00C94628" w:rsidP="005213E8">
            <w:pPr>
              <w:jc w:val="left"/>
              <w:rPr>
                <w:color w:val="FF0000"/>
                <w:lang w:val="sr-Cyrl-RS"/>
              </w:rPr>
            </w:pPr>
            <w:r>
              <w:rPr>
                <w:rFonts w:eastAsia="Calibri" w:cs="Book Antiqua"/>
                <w:color w:val="000000" w:themeColor="text1"/>
                <w:sz w:val="22"/>
                <w:szCs w:val="22"/>
                <w:lang w:val="en-US"/>
              </w:rPr>
              <w:t>1</w:t>
            </w:r>
            <w:r>
              <w:rPr>
                <w:rFonts w:eastAsia="Calibri" w:cs="Book Antiqua"/>
                <w:color w:val="000000" w:themeColor="text1"/>
                <w:sz w:val="22"/>
                <w:szCs w:val="22"/>
                <w:lang w:val="sr-Cyrl-RS"/>
              </w:rPr>
              <w:t>0</w:t>
            </w:r>
            <w:r>
              <w:rPr>
                <w:rFonts w:eastAsia="Calibri" w:cs="Book Antiqua"/>
                <w:color w:val="000000" w:themeColor="text1"/>
                <w:sz w:val="22"/>
                <w:szCs w:val="22"/>
                <w:lang w:val="en-US"/>
              </w:rPr>
              <w:t xml:space="preserve">. </w:t>
            </w:r>
            <w:r>
              <w:rPr>
                <w:rFonts w:eastAsia="Calibri" w:cs="Book Antiqua"/>
                <w:color w:val="000000" w:themeColor="text1"/>
                <w:sz w:val="22"/>
                <w:szCs w:val="22"/>
                <w:lang w:val="sr-Cyrl-RS"/>
              </w:rPr>
              <w:t>Тематска недеља – Планета Земља</w:t>
            </w:r>
          </w:p>
        </w:tc>
        <w:tc>
          <w:tcPr>
            <w:tcW w:w="2537" w:type="dxa"/>
            <w:tcBorders>
              <w:top w:val="single" w:sz="4" w:space="0" w:color="000000"/>
              <w:left w:val="single" w:sz="4" w:space="0" w:color="000000"/>
              <w:bottom w:val="single" w:sz="4" w:space="0" w:color="000000"/>
              <w:right w:val="single" w:sz="4" w:space="0" w:color="000000"/>
            </w:tcBorders>
            <w:vAlign w:val="center"/>
          </w:tcPr>
          <w:p w14:paraId="45C84946" w14:textId="77777777" w:rsidR="00C94628" w:rsidRDefault="00C94628" w:rsidP="005213E8">
            <w:pPr>
              <w:jc w:val="center"/>
              <w:rPr>
                <w:color w:val="FF0000"/>
              </w:rPr>
            </w:pPr>
            <w:r>
              <w:rPr>
                <w:rFonts w:eastAsia="Calibri" w:cs="Book Antiqua"/>
                <w:color w:val="000000" w:themeColor="text1"/>
                <w:sz w:val="22"/>
                <w:szCs w:val="22"/>
              </w:rPr>
              <w:t>Сви чланови</w:t>
            </w:r>
          </w:p>
        </w:tc>
      </w:tr>
      <w:tr w:rsidR="00C94628" w14:paraId="0450BB2A" w14:textId="77777777" w:rsidTr="005213E8">
        <w:tc>
          <w:tcPr>
            <w:tcW w:w="1951" w:type="dxa"/>
            <w:tcBorders>
              <w:top w:val="single" w:sz="4" w:space="0" w:color="000000"/>
              <w:left w:val="single" w:sz="4" w:space="0" w:color="000000"/>
              <w:bottom w:val="single" w:sz="4" w:space="0" w:color="000000"/>
              <w:right w:val="nil"/>
            </w:tcBorders>
          </w:tcPr>
          <w:p w14:paraId="06DBE92D" w14:textId="77777777" w:rsidR="00C94628" w:rsidRDefault="00C94628" w:rsidP="005213E8">
            <w:pPr>
              <w:snapToGrid w:val="0"/>
              <w:jc w:val="center"/>
              <w:rPr>
                <w:rFonts w:eastAsia="Calibri" w:cs="Book Antiqua"/>
                <w:color w:val="FF0000"/>
                <w:sz w:val="22"/>
                <w:szCs w:val="22"/>
              </w:rPr>
            </w:pPr>
          </w:p>
          <w:p w14:paraId="3D8D1553" w14:textId="77777777" w:rsidR="00C94628" w:rsidRDefault="00C94628" w:rsidP="005213E8">
            <w:pPr>
              <w:jc w:val="center"/>
              <w:rPr>
                <w:rFonts w:eastAsia="Calibri" w:cs="Book Antiqua"/>
                <w:color w:val="FF0000"/>
                <w:sz w:val="22"/>
                <w:szCs w:val="22"/>
              </w:rPr>
            </w:pPr>
          </w:p>
          <w:p w14:paraId="6877F0E9" w14:textId="77777777" w:rsidR="00C94628" w:rsidRDefault="00C94628" w:rsidP="005213E8">
            <w:pPr>
              <w:jc w:val="center"/>
              <w:rPr>
                <w:rFonts w:eastAsia="Calibri" w:cs="Book Antiqua"/>
                <w:color w:val="FF0000"/>
                <w:sz w:val="22"/>
                <w:szCs w:val="22"/>
              </w:rPr>
            </w:pPr>
          </w:p>
          <w:p w14:paraId="5C61F9BA" w14:textId="77777777" w:rsidR="00C94628" w:rsidRDefault="00C94628" w:rsidP="005213E8">
            <w:pPr>
              <w:jc w:val="center"/>
              <w:rPr>
                <w:rFonts w:eastAsia="Calibri" w:cs="Book Antiqua"/>
                <w:color w:val="FF0000"/>
                <w:sz w:val="22"/>
                <w:szCs w:val="22"/>
                <w:lang w:val="sr-Cyrl-RS"/>
              </w:rPr>
            </w:pPr>
          </w:p>
          <w:p w14:paraId="35B641AB" w14:textId="77777777" w:rsidR="00C94628" w:rsidRDefault="00C94628" w:rsidP="005213E8">
            <w:pPr>
              <w:jc w:val="center"/>
              <w:rPr>
                <w:color w:val="FF0000"/>
              </w:rPr>
            </w:pPr>
            <w:r>
              <w:rPr>
                <w:rFonts w:eastAsia="Calibri" w:cs="Book Antiqua"/>
                <w:color w:val="000000" w:themeColor="text1"/>
                <w:sz w:val="22"/>
                <w:szCs w:val="22"/>
              </w:rPr>
              <w:t>Мај/ Јун</w:t>
            </w:r>
          </w:p>
        </w:tc>
        <w:tc>
          <w:tcPr>
            <w:tcW w:w="4820" w:type="dxa"/>
            <w:tcBorders>
              <w:top w:val="single" w:sz="4" w:space="0" w:color="000000"/>
              <w:left w:val="single" w:sz="4" w:space="0" w:color="000000"/>
              <w:bottom w:val="single" w:sz="4" w:space="0" w:color="000000"/>
              <w:right w:val="nil"/>
            </w:tcBorders>
          </w:tcPr>
          <w:p w14:paraId="2C020295" w14:textId="77777777" w:rsidR="00C94628" w:rsidRDefault="00C94628" w:rsidP="005213E8">
            <w:pPr>
              <w:jc w:val="left"/>
              <w:rPr>
                <w:color w:val="000000" w:themeColor="text1"/>
              </w:rPr>
            </w:pPr>
            <w:r>
              <w:rPr>
                <w:rFonts w:eastAsia="Calibri" w:cs="Book Antiqua"/>
                <w:color w:val="000000" w:themeColor="text1"/>
                <w:sz w:val="22"/>
                <w:szCs w:val="22"/>
                <w:lang w:val="sr-Latn-RS"/>
              </w:rPr>
              <w:t xml:space="preserve">1. </w:t>
            </w:r>
            <w:r>
              <w:rPr>
                <w:rFonts w:eastAsia="Calibri" w:cs="Book Antiqua"/>
                <w:color w:val="000000" w:themeColor="text1"/>
                <w:sz w:val="22"/>
                <w:szCs w:val="22"/>
              </w:rPr>
              <w:t>Усвајање записника са претходне седнице Стручног већа за разредну наставу</w:t>
            </w:r>
          </w:p>
          <w:p w14:paraId="6429D037" w14:textId="77777777" w:rsidR="00C94628" w:rsidRDefault="00C94628" w:rsidP="005213E8">
            <w:pPr>
              <w:jc w:val="left"/>
              <w:rPr>
                <w:color w:val="000000" w:themeColor="text1"/>
              </w:rPr>
            </w:pPr>
            <w:r>
              <w:rPr>
                <w:rFonts w:eastAsia="Calibri" w:cs="Book Antiqua"/>
                <w:color w:val="000000" w:themeColor="text1"/>
                <w:sz w:val="22"/>
                <w:szCs w:val="22"/>
              </w:rPr>
              <w:t>2.Анализа примене асистивне технологије у циљу лакшег усвајање знања и унапређивања рада наставника</w:t>
            </w:r>
          </w:p>
          <w:p w14:paraId="3325AFC3" w14:textId="77777777" w:rsidR="00C94628" w:rsidRDefault="00C94628" w:rsidP="005213E8">
            <w:pPr>
              <w:jc w:val="left"/>
              <w:rPr>
                <w:color w:val="000000" w:themeColor="text1"/>
              </w:rPr>
            </w:pPr>
            <w:r>
              <w:rPr>
                <w:rFonts w:eastAsia="Calibri" w:cs="Book Antiqua"/>
                <w:color w:val="000000" w:themeColor="text1"/>
                <w:sz w:val="22"/>
                <w:szCs w:val="22"/>
              </w:rPr>
              <w:t xml:space="preserve">3. Угледни час/онлајн приказ- – </w:t>
            </w:r>
            <w:r>
              <w:rPr>
                <w:rFonts w:eastAsia="Calibri" w:cs="Book Antiqua"/>
                <w:color w:val="000000" w:themeColor="text1"/>
                <w:sz w:val="22"/>
                <w:szCs w:val="22"/>
                <w:lang w:val="sr-Cyrl-RS"/>
              </w:rPr>
              <w:t>Марија Радивојевић</w:t>
            </w:r>
            <w:r>
              <w:rPr>
                <w:rFonts w:eastAsia="Calibri" w:cs="Book Antiqua"/>
                <w:color w:val="000000" w:themeColor="text1"/>
                <w:sz w:val="22"/>
                <w:szCs w:val="22"/>
              </w:rPr>
              <w:t xml:space="preserve"> – </w:t>
            </w:r>
            <w:r>
              <w:rPr>
                <w:rFonts w:eastAsia="Calibri" w:cs="Book Antiqua"/>
                <w:color w:val="000000" w:themeColor="text1"/>
                <w:sz w:val="22"/>
                <w:szCs w:val="22"/>
                <w:lang w:val="sr-Cyrl-RS"/>
              </w:rPr>
              <w:t>физичко и здравствено васпитање</w:t>
            </w:r>
            <w:r>
              <w:rPr>
                <w:rFonts w:eastAsia="Calibri" w:cs="Book Antiqua"/>
                <w:color w:val="000000" w:themeColor="text1"/>
                <w:sz w:val="22"/>
                <w:szCs w:val="22"/>
              </w:rPr>
              <w:t>, реализација, дискусија и анализа часа</w:t>
            </w:r>
          </w:p>
          <w:p w14:paraId="47D4A741" w14:textId="77777777" w:rsidR="00C94628" w:rsidRDefault="00C94628" w:rsidP="005213E8">
            <w:pPr>
              <w:jc w:val="left"/>
              <w:rPr>
                <w:color w:val="000000" w:themeColor="text1"/>
              </w:rPr>
            </w:pPr>
            <w:r>
              <w:rPr>
                <w:rFonts w:eastAsia="Calibri" w:cs="Book Antiqua"/>
                <w:color w:val="000000" w:themeColor="text1"/>
                <w:sz w:val="22"/>
                <w:szCs w:val="22"/>
              </w:rPr>
              <w:t>4.Анализа дисциплине и успеха на крају школске године</w:t>
            </w:r>
          </w:p>
          <w:p w14:paraId="4421332B" w14:textId="77777777" w:rsidR="00C94628" w:rsidRDefault="00C94628" w:rsidP="005213E8">
            <w:pPr>
              <w:jc w:val="left"/>
              <w:rPr>
                <w:rFonts w:eastAsia="Calibri" w:cs="Book Antiqua"/>
                <w:color w:val="000000" w:themeColor="text1"/>
                <w:sz w:val="22"/>
                <w:szCs w:val="22"/>
              </w:rPr>
            </w:pPr>
            <w:r>
              <w:rPr>
                <w:rFonts w:eastAsia="Calibri" w:cs="Book Antiqua"/>
                <w:color w:val="000000" w:themeColor="text1"/>
                <w:sz w:val="22"/>
                <w:szCs w:val="22"/>
              </w:rPr>
              <w:t>5.Сарадња са сарадником за израду дидактичког материјала</w:t>
            </w:r>
          </w:p>
          <w:p w14:paraId="48B4C832" w14:textId="77777777" w:rsidR="00C94628" w:rsidRDefault="00C94628" w:rsidP="005213E8">
            <w:pPr>
              <w:jc w:val="left"/>
              <w:rPr>
                <w:color w:val="000000" w:themeColor="text1"/>
                <w:lang w:val="sr-Cyrl-RS"/>
              </w:rPr>
            </w:pPr>
            <w:r>
              <w:rPr>
                <w:rFonts w:eastAsia="Calibri" w:cs="Book Antiqua"/>
                <w:color w:val="000000" w:themeColor="text1"/>
                <w:sz w:val="22"/>
                <w:szCs w:val="22"/>
                <w:lang w:val="sr-Cyrl-RS"/>
              </w:rPr>
              <w:t xml:space="preserve">6. Тематска недеља – Народ и обичаји </w:t>
            </w:r>
          </w:p>
          <w:p w14:paraId="5A70FC41" w14:textId="77777777" w:rsidR="00C94628" w:rsidRDefault="00C94628" w:rsidP="005213E8">
            <w:pPr>
              <w:jc w:val="left"/>
              <w:rPr>
                <w:color w:val="000000" w:themeColor="text1"/>
              </w:rPr>
            </w:pPr>
            <w:r>
              <w:rPr>
                <w:rFonts w:eastAsia="Calibri" w:cs="Book Antiqua"/>
                <w:color w:val="000000" w:themeColor="text1"/>
                <w:sz w:val="22"/>
                <w:szCs w:val="22"/>
              </w:rPr>
              <w:t xml:space="preserve">7.Остала питања     </w:t>
            </w:r>
          </w:p>
        </w:tc>
        <w:tc>
          <w:tcPr>
            <w:tcW w:w="2537" w:type="dxa"/>
            <w:tcBorders>
              <w:top w:val="single" w:sz="4" w:space="0" w:color="000000"/>
              <w:left w:val="single" w:sz="4" w:space="0" w:color="000000"/>
              <w:bottom w:val="single" w:sz="4" w:space="0" w:color="000000"/>
              <w:right w:val="single" w:sz="4" w:space="0" w:color="000000"/>
            </w:tcBorders>
          </w:tcPr>
          <w:p w14:paraId="3B8A3E81" w14:textId="77777777" w:rsidR="00C94628" w:rsidRDefault="00C94628" w:rsidP="005213E8">
            <w:pPr>
              <w:snapToGrid w:val="0"/>
              <w:rPr>
                <w:rFonts w:eastAsia="Calibri" w:cs="Book Antiqua"/>
                <w:color w:val="000000" w:themeColor="text1"/>
                <w:sz w:val="22"/>
                <w:szCs w:val="22"/>
              </w:rPr>
            </w:pPr>
          </w:p>
          <w:p w14:paraId="418C9C20" w14:textId="77777777" w:rsidR="00C94628" w:rsidRDefault="00C94628" w:rsidP="005213E8">
            <w:pPr>
              <w:rPr>
                <w:rFonts w:eastAsia="Calibri" w:cs="Book Antiqua"/>
                <w:color w:val="000000" w:themeColor="text1"/>
                <w:sz w:val="22"/>
                <w:szCs w:val="22"/>
              </w:rPr>
            </w:pPr>
          </w:p>
          <w:p w14:paraId="4A4E597B" w14:textId="77777777" w:rsidR="00C94628" w:rsidRDefault="00C94628" w:rsidP="005213E8">
            <w:pPr>
              <w:rPr>
                <w:rFonts w:eastAsia="Calibri" w:cs="Book Antiqua"/>
                <w:color w:val="000000" w:themeColor="text1"/>
                <w:sz w:val="22"/>
                <w:szCs w:val="22"/>
              </w:rPr>
            </w:pPr>
          </w:p>
          <w:p w14:paraId="3ACBA611" w14:textId="77777777" w:rsidR="00C94628" w:rsidRDefault="00C94628" w:rsidP="005213E8">
            <w:pPr>
              <w:rPr>
                <w:rFonts w:eastAsia="Calibri" w:cs="Book Antiqua"/>
                <w:color w:val="000000" w:themeColor="text1"/>
                <w:sz w:val="22"/>
                <w:szCs w:val="22"/>
              </w:rPr>
            </w:pPr>
          </w:p>
          <w:p w14:paraId="31AEA09C" w14:textId="77777777" w:rsidR="00C94628" w:rsidRDefault="00C94628" w:rsidP="005213E8">
            <w:pPr>
              <w:rPr>
                <w:rFonts w:eastAsia="Calibri" w:cs="Book Antiqua"/>
                <w:color w:val="000000" w:themeColor="text1"/>
                <w:sz w:val="22"/>
                <w:szCs w:val="22"/>
              </w:rPr>
            </w:pPr>
          </w:p>
          <w:p w14:paraId="135450A0" w14:textId="77777777" w:rsidR="00C94628" w:rsidRDefault="00C94628" w:rsidP="005213E8">
            <w:pPr>
              <w:rPr>
                <w:rFonts w:eastAsia="Calibri" w:cs="Book Antiqua"/>
                <w:color w:val="000000" w:themeColor="text1"/>
                <w:sz w:val="22"/>
                <w:szCs w:val="22"/>
              </w:rPr>
            </w:pPr>
          </w:p>
          <w:p w14:paraId="24A5B656" w14:textId="77777777" w:rsidR="00C94628" w:rsidRDefault="00C94628" w:rsidP="005213E8">
            <w:pPr>
              <w:jc w:val="center"/>
              <w:rPr>
                <w:color w:val="000000" w:themeColor="text1"/>
              </w:rPr>
            </w:pPr>
            <w:r>
              <w:rPr>
                <w:rFonts w:eastAsia="Calibri" w:cs="Book Antiqua"/>
                <w:color w:val="000000" w:themeColor="text1"/>
                <w:sz w:val="22"/>
                <w:szCs w:val="22"/>
              </w:rPr>
              <w:t>Сви чланови</w:t>
            </w:r>
          </w:p>
        </w:tc>
      </w:tr>
      <w:tr w:rsidR="00C94628" w14:paraId="06C0DF1D" w14:textId="77777777" w:rsidTr="005213E8">
        <w:tc>
          <w:tcPr>
            <w:tcW w:w="1951" w:type="dxa"/>
            <w:tcBorders>
              <w:top w:val="single" w:sz="4" w:space="0" w:color="000000"/>
              <w:left w:val="single" w:sz="4" w:space="0" w:color="000000"/>
              <w:bottom w:val="single" w:sz="4" w:space="0" w:color="000000"/>
              <w:right w:val="nil"/>
            </w:tcBorders>
          </w:tcPr>
          <w:p w14:paraId="2828FD65" w14:textId="77777777" w:rsidR="00C94628" w:rsidRDefault="00C94628" w:rsidP="005213E8">
            <w:pPr>
              <w:snapToGrid w:val="0"/>
              <w:rPr>
                <w:rFonts w:eastAsia="Calibri" w:cs="Book Antiqua"/>
                <w:color w:val="000000" w:themeColor="text1"/>
                <w:sz w:val="22"/>
                <w:szCs w:val="22"/>
                <w:lang w:val="sr-Cyrl-RS"/>
              </w:rPr>
            </w:pPr>
          </w:p>
          <w:p w14:paraId="478DDBF1" w14:textId="77777777" w:rsidR="00C94628" w:rsidRDefault="00C94628" w:rsidP="005213E8">
            <w:pPr>
              <w:rPr>
                <w:rFonts w:eastAsia="Calibri" w:cs="Book Antiqua"/>
                <w:color w:val="000000" w:themeColor="text1"/>
                <w:sz w:val="22"/>
                <w:szCs w:val="22"/>
                <w:lang w:val="sr-Cyrl-RS"/>
              </w:rPr>
            </w:pPr>
          </w:p>
          <w:p w14:paraId="283B74A2" w14:textId="77777777" w:rsidR="00C94628" w:rsidRDefault="00C94628" w:rsidP="005213E8">
            <w:pPr>
              <w:rPr>
                <w:rFonts w:eastAsia="Calibri" w:cs="Book Antiqua"/>
                <w:color w:val="000000" w:themeColor="text1"/>
                <w:sz w:val="22"/>
                <w:szCs w:val="22"/>
                <w:lang w:val="sr-Cyrl-RS"/>
              </w:rPr>
            </w:pPr>
          </w:p>
          <w:p w14:paraId="0BF63AA7" w14:textId="77777777" w:rsidR="00C94628" w:rsidRDefault="00C94628" w:rsidP="005213E8">
            <w:pPr>
              <w:jc w:val="center"/>
              <w:rPr>
                <w:rFonts w:eastAsia="Calibri" w:cs="Book Antiqua"/>
                <w:color w:val="000000" w:themeColor="text1"/>
                <w:sz w:val="22"/>
                <w:szCs w:val="22"/>
                <w:lang w:val="sr-Cyrl-RS"/>
              </w:rPr>
            </w:pPr>
          </w:p>
          <w:p w14:paraId="0034DD4E" w14:textId="77777777" w:rsidR="00C94628" w:rsidRDefault="00C94628" w:rsidP="005213E8">
            <w:pPr>
              <w:jc w:val="center"/>
              <w:rPr>
                <w:rFonts w:eastAsia="Calibri" w:cs="Book Antiqua"/>
                <w:color w:val="000000" w:themeColor="text1"/>
                <w:sz w:val="22"/>
                <w:szCs w:val="22"/>
                <w:lang w:val="sr-Cyrl-RS"/>
              </w:rPr>
            </w:pPr>
          </w:p>
          <w:p w14:paraId="071ABB80" w14:textId="77777777" w:rsidR="00C94628" w:rsidRDefault="00C94628" w:rsidP="005213E8">
            <w:pPr>
              <w:jc w:val="center"/>
              <w:rPr>
                <w:rFonts w:eastAsia="Calibri" w:cs="Book Antiqua"/>
                <w:color w:val="000000" w:themeColor="text1"/>
                <w:sz w:val="22"/>
                <w:szCs w:val="22"/>
                <w:lang w:val="sr-Cyrl-RS"/>
              </w:rPr>
            </w:pPr>
          </w:p>
          <w:p w14:paraId="2797DFE4" w14:textId="77777777" w:rsidR="00C94628" w:rsidRDefault="00C94628" w:rsidP="005213E8">
            <w:pPr>
              <w:jc w:val="center"/>
              <w:rPr>
                <w:color w:val="000000" w:themeColor="text1"/>
              </w:rPr>
            </w:pPr>
            <w:r>
              <w:rPr>
                <w:rFonts w:eastAsia="Calibri" w:cs="Book Antiqua"/>
                <w:color w:val="000000" w:themeColor="text1"/>
                <w:sz w:val="22"/>
                <w:szCs w:val="22"/>
              </w:rPr>
              <w:t>Август</w:t>
            </w:r>
          </w:p>
        </w:tc>
        <w:tc>
          <w:tcPr>
            <w:tcW w:w="4820" w:type="dxa"/>
            <w:tcBorders>
              <w:top w:val="single" w:sz="4" w:space="0" w:color="000000"/>
              <w:left w:val="single" w:sz="4" w:space="0" w:color="000000"/>
              <w:bottom w:val="single" w:sz="4" w:space="0" w:color="000000"/>
              <w:right w:val="nil"/>
            </w:tcBorders>
          </w:tcPr>
          <w:p w14:paraId="0874ED23" w14:textId="77777777" w:rsidR="00C94628" w:rsidRDefault="00C94628" w:rsidP="005213E8">
            <w:pPr>
              <w:jc w:val="left"/>
              <w:rPr>
                <w:color w:val="000000" w:themeColor="text1"/>
              </w:rPr>
            </w:pPr>
            <w:r>
              <w:rPr>
                <w:rFonts w:eastAsia="Calibri" w:cs="Book Antiqua"/>
                <w:color w:val="000000" w:themeColor="text1"/>
                <w:sz w:val="22"/>
                <w:szCs w:val="22"/>
                <w:lang w:val="sr-Latn-RS"/>
              </w:rPr>
              <w:t xml:space="preserve">1. </w:t>
            </w:r>
            <w:r>
              <w:rPr>
                <w:rFonts w:eastAsia="Calibri" w:cs="Book Antiqua"/>
                <w:color w:val="000000" w:themeColor="text1"/>
                <w:sz w:val="22"/>
                <w:szCs w:val="22"/>
              </w:rPr>
              <w:t>Усвајање записника са претходне седнице Стручног већа за разредну наставу</w:t>
            </w:r>
          </w:p>
          <w:p w14:paraId="08BA0E9B" w14:textId="77777777" w:rsidR="00C94628" w:rsidRDefault="00C94628" w:rsidP="005213E8">
            <w:pPr>
              <w:jc w:val="left"/>
              <w:rPr>
                <w:color w:val="000000" w:themeColor="text1"/>
              </w:rPr>
            </w:pPr>
            <w:r>
              <w:rPr>
                <w:rFonts w:eastAsia="Calibri" w:cs="Book Antiqua"/>
                <w:color w:val="000000" w:themeColor="text1"/>
                <w:sz w:val="22"/>
                <w:szCs w:val="22"/>
              </w:rPr>
              <w:t>2.Анализа рада Стручног већа за разредну наставу на крају школске 2026/</w:t>
            </w:r>
            <w:r>
              <w:rPr>
                <w:rFonts w:eastAsia="Calibri" w:cs="Book Antiqua"/>
                <w:color w:val="000000" w:themeColor="text1"/>
                <w:sz w:val="22"/>
                <w:szCs w:val="22"/>
                <w:lang w:val="sr-Cyrl-RS"/>
              </w:rPr>
              <w:t>20</w:t>
            </w:r>
            <w:r>
              <w:rPr>
                <w:rFonts w:eastAsia="Calibri" w:cs="Book Antiqua"/>
                <w:color w:val="000000" w:themeColor="text1"/>
                <w:sz w:val="22"/>
                <w:szCs w:val="22"/>
              </w:rPr>
              <w:t>2</w:t>
            </w:r>
            <w:r>
              <w:rPr>
                <w:rFonts w:eastAsia="Calibri" w:cs="Book Antiqua"/>
                <w:color w:val="000000" w:themeColor="text1"/>
                <w:sz w:val="22"/>
                <w:szCs w:val="22"/>
                <w:lang w:val="sr-Cyrl-RS"/>
              </w:rPr>
              <w:t>7.</w:t>
            </w:r>
            <w:r>
              <w:rPr>
                <w:rFonts w:eastAsia="Calibri" w:cs="Book Antiqua"/>
                <w:color w:val="000000" w:themeColor="text1"/>
                <w:sz w:val="22"/>
                <w:szCs w:val="22"/>
              </w:rPr>
              <w:t xml:space="preserve"> године</w:t>
            </w:r>
          </w:p>
          <w:p w14:paraId="64CEF296" w14:textId="77777777" w:rsidR="00C94628" w:rsidRDefault="00C94628" w:rsidP="005213E8">
            <w:pPr>
              <w:jc w:val="left"/>
              <w:rPr>
                <w:color w:val="000000" w:themeColor="text1"/>
              </w:rPr>
            </w:pPr>
            <w:r>
              <w:rPr>
                <w:rFonts w:eastAsia="Calibri" w:cs="Book Antiqua"/>
                <w:color w:val="000000" w:themeColor="text1"/>
                <w:sz w:val="22"/>
                <w:szCs w:val="22"/>
              </w:rPr>
              <w:t>3.Планирање програма стручног усавршавања и унапређивања образовно-васпитног рада за наредну школску годину</w:t>
            </w:r>
          </w:p>
          <w:p w14:paraId="723D555E" w14:textId="77777777" w:rsidR="00C94628" w:rsidRDefault="00C94628" w:rsidP="005213E8">
            <w:pPr>
              <w:jc w:val="left"/>
              <w:rPr>
                <w:color w:val="000000" w:themeColor="text1"/>
              </w:rPr>
            </w:pPr>
            <w:r>
              <w:rPr>
                <w:rFonts w:eastAsia="Calibri" w:cs="Book Antiqua"/>
                <w:color w:val="000000" w:themeColor="text1"/>
                <w:sz w:val="22"/>
                <w:szCs w:val="22"/>
              </w:rPr>
              <w:t>4.Планирање распореда угледних часова</w:t>
            </w:r>
          </w:p>
          <w:p w14:paraId="3600FCD2" w14:textId="77777777" w:rsidR="00C94628" w:rsidRDefault="00C94628" w:rsidP="005213E8">
            <w:pPr>
              <w:jc w:val="left"/>
              <w:rPr>
                <w:color w:val="000000" w:themeColor="text1"/>
              </w:rPr>
            </w:pPr>
            <w:r>
              <w:rPr>
                <w:rFonts w:eastAsia="Calibri" w:cs="Book Antiqua"/>
                <w:color w:val="000000" w:themeColor="text1"/>
                <w:sz w:val="22"/>
                <w:szCs w:val="22"/>
                <w:lang w:val="sr-Cyrl-RS"/>
              </w:rPr>
              <w:t>5</w:t>
            </w:r>
            <w:r>
              <w:rPr>
                <w:rFonts w:eastAsia="Calibri" w:cs="Book Antiqua"/>
                <w:color w:val="000000" w:themeColor="text1"/>
                <w:sz w:val="22"/>
                <w:szCs w:val="22"/>
                <w:lang w:val="sr-Latn-RS"/>
              </w:rPr>
              <w:t>.</w:t>
            </w:r>
            <w:r>
              <w:rPr>
                <w:rFonts w:eastAsia="Calibri" w:cs="Book Antiqua"/>
                <w:color w:val="000000" w:themeColor="text1"/>
                <w:sz w:val="22"/>
                <w:szCs w:val="22"/>
              </w:rPr>
              <w:t>Израда предлога плана рада Стручног већа за разредну наставу за школску 202</w:t>
            </w:r>
            <w:r>
              <w:rPr>
                <w:rFonts w:eastAsia="Calibri" w:cs="Book Antiqua"/>
                <w:color w:val="000000" w:themeColor="text1"/>
                <w:sz w:val="22"/>
                <w:szCs w:val="22"/>
                <w:lang w:val="sr-Cyrl-RS"/>
              </w:rPr>
              <w:t>7</w:t>
            </w:r>
            <w:r>
              <w:rPr>
                <w:rFonts w:eastAsia="Calibri" w:cs="Book Antiqua"/>
                <w:color w:val="000000" w:themeColor="text1"/>
                <w:sz w:val="22"/>
                <w:szCs w:val="22"/>
              </w:rPr>
              <w:t>/</w:t>
            </w:r>
            <w:r>
              <w:rPr>
                <w:rFonts w:eastAsia="Calibri" w:cs="Book Antiqua"/>
                <w:color w:val="000000" w:themeColor="text1"/>
                <w:sz w:val="22"/>
                <w:szCs w:val="22"/>
                <w:lang w:val="sr-Cyrl-RS"/>
              </w:rPr>
              <w:t>20</w:t>
            </w:r>
            <w:r>
              <w:rPr>
                <w:rFonts w:eastAsia="Calibri" w:cs="Book Antiqua"/>
                <w:color w:val="000000" w:themeColor="text1"/>
                <w:sz w:val="22"/>
                <w:szCs w:val="22"/>
              </w:rPr>
              <w:t>2</w:t>
            </w:r>
            <w:r>
              <w:rPr>
                <w:rFonts w:eastAsia="Calibri" w:cs="Book Antiqua"/>
                <w:color w:val="000000" w:themeColor="text1"/>
                <w:sz w:val="22"/>
                <w:szCs w:val="22"/>
                <w:lang w:val="sr-Cyrl-RS"/>
              </w:rPr>
              <w:t>8</w:t>
            </w:r>
            <w:r>
              <w:rPr>
                <w:rFonts w:eastAsia="Calibri" w:cs="Book Antiqua"/>
                <w:color w:val="000000" w:themeColor="text1"/>
                <w:sz w:val="22"/>
                <w:szCs w:val="22"/>
              </w:rPr>
              <w:t>.</w:t>
            </w:r>
            <w:r>
              <w:rPr>
                <w:rFonts w:eastAsia="Calibri" w:cs="Book Antiqua"/>
                <w:color w:val="000000" w:themeColor="text1"/>
                <w:sz w:val="22"/>
                <w:szCs w:val="22"/>
                <w:lang w:val="sr-Cyrl-RS"/>
              </w:rPr>
              <w:t xml:space="preserve"> </w:t>
            </w:r>
            <w:r>
              <w:rPr>
                <w:rFonts w:eastAsia="Calibri" w:cs="Book Antiqua"/>
                <w:color w:val="000000" w:themeColor="text1"/>
                <w:sz w:val="22"/>
                <w:szCs w:val="22"/>
              </w:rPr>
              <w:t>годину</w:t>
            </w:r>
          </w:p>
          <w:p w14:paraId="5EEFDFED" w14:textId="77777777" w:rsidR="00C94628" w:rsidRDefault="00C94628" w:rsidP="005213E8">
            <w:pPr>
              <w:jc w:val="left"/>
              <w:rPr>
                <w:color w:val="000000" w:themeColor="text1"/>
              </w:rPr>
            </w:pPr>
            <w:r>
              <w:rPr>
                <w:rFonts w:eastAsia="Calibri" w:cs="Book Antiqua"/>
                <w:color w:val="000000" w:themeColor="text1"/>
                <w:sz w:val="22"/>
                <w:szCs w:val="22"/>
                <w:lang w:val="sr-Cyrl-RS"/>
              </w:rPr>
              <w:t xml:space="preserve">6. </w:t>
            </w:r>
            <w:r>
              <w:rPr>
                <w:rFonts w:eastAsia="Calibri" w:cs="Book Antiqua"/>
                <w:color w:val="000000" w:themeColor="text1"/>
                <w:sz w:val="22"/>
                <w:szCs w:val="22"/>
              </w:rPr>
              <w:t>Разматрање и анализа предлога за реализацију излета и наставе у природи</w:t>
            </w:r>
          </w:p>
          <w:p w14:paraId="336E668F" w14:textId="77777777" w:rsidR="00C94628" w:rsidRDefault="00C94628" w:rsidP="005213E8">
            <w:pPr>
              <w:jc w:val="left"/>
              <w:rPr>
                <w:color w:val="000000" w:themeColor="text1"/>
              </w:rPr>
            </w:pPr>
            <w:r>
              <w:rPr>
                <w:rFonts w:eastAsia="Calibri" w:cs="Book Antiqua"/>
                <w:color w:val="000000" w:themeColor="text1"/>
                <w:sz w:val="22"/>
                <w:szCs w:val="22"/>
                <w:lang w:val="sr-Cyrl-RS"/>
              </w:rPr>
              <w:t>7</w:t>
            </w:r>
            <w:r>
              <w:rPr>
                <w:rFonts w:eastAsia="Calibri" w:cs="Book Antiqua"/>
                <w:color w:val="000000" w:themeColor="text1"/>
                <w:sz w:val="22"/>
                <w:szCs w:val="22"/>
              </w:rPr>
              <w:t xml:space="preserve">.Остала питања   </w:t>
            </w:r>
          </w:p>
        </w:tc>
        <w:tc>
          <w:tcPr>
            <w:tcW w:w="2537" w:type="dxa"/>
            <w:tcBorders>
              <w:top w:val="single" w:sz="4" w:space="0" w:color="000000"/>
              <w:left w:val="single" w:sz="4" w:space="0" w:color="000000"/>
              <w:bottom w:val="single" w:sz="4" w:space="0" w:color="000000"/>
              <w:right w:val="single" w:sz="4" w:space="0" w:color="000000"/>
            </w:tcBorders>
            <w:vAlign w:val="center"/>
          </w:tcPr>
          <w:p w14:paraId="2D613F29" w14:textId="77777777" w:rsidR="00C94628" w:rsidRDefault="00C94628" w:rsidP="005213E8">
            <w:pPr>
              <w:jc w:val="center"/>
              <w:rPr>
                <w:color w:val="000000" w:themeColor="text1"/>
              </w:rPr>
            </w:pPr>
            <w:r>
              <w:rPr>
                <w:rFonts w:eastAsia="Calibri" w:cs="Book Antiqua"/>
                <w:color w:val="000000" w:themeColor="text1"/>
                <w:sz w:val="22"/>
                <w:szCs w:val="22"/>
              </w:rPr>
              <w:t>Сви чланови</w:t>
            </w:r>
          </w:p>
        </w:tc>
      </w:tr>
    </w:tbl>
    <w:p w14:paraId="39B8CA8F" w14:textId="44AB3E57" w:rsidR="00862A5F" w:rsidRPr="00785B56" w:rsidRDefault="00862A5F">
      <w:pPr>
        <w:pStyle w:val="Heading2"/>
        <w:tabs>
          <w:tab w:val="clear" w:pos="3434"/>
        </w:tabs>
        <w:rPr>
          <w:color w:val="FF0000"/>
        </w:rPr>
      </w:pPr>
      <w:r w:rsidRPr="00785B56">
        <w:rPr>
          <w:rFonts w:eastAsia="Book Antiqua" w:cs="Book Antiqua"/>
          <w:color w:val="FF0000"/>
          <w:sz w:val="22"/>
          <w:szCs w:val="22"/>
          <w:lang w:val="sr-Cyrl-CS"/>
        </w:rPr>
        <w:t xml:space="preserve">                                                                                                                                     </w:t>
      </w:r>
    </w:p>
    <w:bookmarkStart w:id="48" w:name="_Toc240021991"/>
    <w:p w14:paraId="013F9018" w14:textId="34A0FF8E" w:rsidR="00862A5F" w:rsidRPr="00665C12" w:rsidRDefault="00862A5F">
      <w:pPr>
        <w:pStyle w:val="Heading2"/>
        <w:tabs>
          <w:tab w:val="clear" w:pos="3434"/>
        </w:tabs>
        <w:spacing w:line="240" w:lineRule="auto"/>
        <w:jc w:val="center"/>
      </w:pPr>
      <w:r w:rsidRPr="00665C12">
        <w:rPr>
          <w:rFonts w:cs="Book Antiqua"/>
          <w:noProof/>
          <w:sz w:val="22"/>
          <w:szCs w:val="22"/>
          <w:lang w:val="en-GB" w:eastAsia="en-GB"/>
        </w:rPr>
        <mc:AlternateContent>
          <mc:Choice Requires="wps">
            <w:drawing>
              <wp:anchor distT="0" distB="0" distL="114935" distR="114935" simplePos="0" relativeHeight="251699200" behindDoc="0" locked="0" layoutInCell="1" allowOverlap="1" wp14:anchorId="012C3ADD" wp14:editId="55DDAF8F">
                <wp:simplePos x="0" y="0"/>
                <wp:positionH relativeFrom="column">
                  <wp:posOffset>2614295</wp:posOffset>
                </wp:positionH>
                <wp:positionV relativeFrom="paragraph">
                  <wp:posOffset>401955</wp:posOffset>
                </wp:positionV>
                <wp:extent cx="1149350" cy="699770"/>
                <wp:effectExtent l="0" t="0" r="0" b="5080"/>
                <wp:wrapNone/>
                <wp:docPr id="1637630850" name="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699770"/>
                        </a:xfrm>
                        <a:prstGeom prst="rect">
                          <a:avLst/>
                        </a:prstGeom>
                        <a:solidFill>
                          <a:srgbClr val="FFFFFF"/>
                        </a:solidFill>
                        <a:ln w="9525" cmpd="sng">
                          <a:solidFill>
                            <a:srgbClr val="000000"/>
                          </a:solidFill>
                          <a:prstDash val="solid"/>
                          <a:miter lim="800000"/>
                          <a:headEnd/>
                          <a:tailEnd/>
                        </a:ln>
                      </wps:spPr>
                      <wps:txbx>
                        <w:txbxContent>
                          <w:p w14:paraId="429EECF1" w14:textId="77777777" w:rsidR="004A741C" w:rsidRDefault="004A741C">
                            <w:r>
                              <w:rPr>
                                <w:noProof/>
                                <w:lang w:val="en-GB" w:eastAsia="en-GB"/>
                              </w:rPr>
                              <w:drawing>
                                <wp:inline distT="0" distB="0" distL="0" distR="0" wp14:anchorId="6C15E281" wp14:editId="1E9F60FB">
                                  <wp:extent cx="635000" cy="643890"/>
                                  <wp:effectExtent l="0" t="0" r="0" b="0"/>
                                  <wp:docPr id="49" name="Slika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9"/>
                                          <pic:cNvPicPr>
                                            <a:picLocks/>
                                          </pic:cNvPicPr>
                                        </pic:nvPicPr>
                                        <pic:blipFill>
                                          <a:blip r:embed="rId57">
                                            <a:extLst>
                                              <a:ext uri="{28A0092B-C50C-407E-A947-70E740481C1C}">
                                                <a14:useLocalDpi xmlns:a14="http://schemas.microsoft.com/office/drawing/2010/main" val="0"/>
                                              </a:ext>
                                            </a:extLst>
                                          </a:blip>
                                          <a:srcRect l="-12" t="-17" r="-12" b="-17"/>
                                          <a:stretch>
                                            <a:fillRect/>
                                          </a:stretch>
                                        </pic:blipFill>
                                        <pic:spPr bwMode="auto">
                                          <a:xfrm>
                                            <a:off x="0" y="0"/>
                                            <a:ext cx="635000" cy="643890"/>
                                          </a:xfrm>
                                          <a:prstGeom prst="rect">
                                            <a:avLst/>
                                          </a:prstGeom>
                                          <a:solidFill>
                                            <a:srgbClr val="FFFFFF"/>
                                          </a:solidFill>
                                          <a:ln>
                                            <a:noFill/>
                                          </a:ln>
                                        </pic:spPr>
                                      </pic:pic>
                                    </a:graphicData>
                                  </a:graphic>
                                </wp:inline>
                              </w:drawing>
                            </w:r>
                            <w:r>
                              <w:rPr>
                                <w:noProof/>
                                <w:lang w:val="en-GB" w:eastAsia="en-GB"/>
                              </w:rPr>
                              <w:drawing>
                                <wp:inline distT="0" distB="0" distL="0" distR="0" wp14:anchorId="6358493C" wp14:editId="4CFE6AA6">
                                  <wp:extent cx="635000" cy="643890"/>
                                  <wp:effectExtent l="0" t="0" r="0" b="0"/>
                                  <wp:docPr id="50" name="Slika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0"/>
                                          <pic:cNvPicPr>
                                            <a:picLocks/>
                                          </pic:cNvPicPr>
                                        </pic:nvPicPr>
                                        <pic:blipFill>
                                          <a:blip r:embed="rId57">
                                            <a:extLst>
                                              <a:ext uri="{28A0092B-C50C-407E-A947-70E740481C1C}">
                                                <a14:useLocalDpi xmlns:a14="http://schemas.microsoft.com/office/drawing/2010/main" val="0"/>
                                              </a:ext>
                                            </a:extLst>
                                          </a:blip>
                                          <a:srcRect l="-12" t="-17" r="-12" b="-17"/>
                                          <a:stretch>
                                            <a:fillRect/>
                                          </a:stretch>
                                        </pic:blipFill>
                                        <pic:spPr bwMode="auto">
                                          <a:xfrm>
                                            <a:off x="0" y="0"/>
                                            <a:ext cx="635000" cy="643890"/>
                                          </a:xfrm>
                                          <a:prstGeom prst="rect">
                                            <a:avLst/>
                                          </a:prstGeom>
                                          <a:solidFill>
                                            <a:srgbClr val="FFFFFF"/>
                                          </a:solidFill>
                                          <a:ln>
                                            <a:noFill/>
                                          </a:ln>
                                        </pic:spPr>
                                      </pic:pic>
                                    </a:graphicData>
                                  </a:graphic>
                                </wp:inline>
                              </w:drawing>
                            </w:r>
                            <w:r>
                              <w:rPr>
                                <w:noProof/>
                                <w:lang w:val="en-GB" w:eastAsia="en-GB"/>
                              </w:rPr>
                              <w:drawing>
                                <wp:inline distT="0" distB="0" distL="0" distR="0" wp14:anchorId="574E32B4" wp14:editId="6DFBF968">
                                  <wp:extent cx="635000" cy="643890"/>
                                  <wp:effectExtent l="0" t="0" r="0" b="0"/>
                                  <wp:docPr id="51" name="Slika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1"/>
                                          <pic:cNvPicPr>
                                            <a:picLocks/>
                                          </pic:cNvPicPr>
                                        </pic:nvPicPr>
                                        <pic:blipFill>
                                          <a:blip r:embed="rId57">
                                            <a:extLst>
                                              <a:ext uri="{28A0092B-C50C-407E-A947-70E740481C1C}">
                                                <a14:useLocalDpi xmlns:a14="http://schemas.microsoft.com/office/drawing/2010/main" val="0"/>
                                              </a:ext>
                                            </a:extLst>
                                          </a:blip>
                                          <a:srcRect l="-12" t="-17" r="-12" b="-17"/>
                                          <a:stretch>
                                            <a:fillRect/>
                                          </a:stretch>
                                        </pic:blipFill>
                                        <pic:spPr bwMode="auto">
                                          <a:xfrm>
                                            <a:off x="0" y="0"/>
                                            <a:ext cx="635000" cy="643890"/>
                                          </a:xfrm>
                                          <a:prstGeom prst="rect">
                                            <a:avLst/>
                                          </a:prstGeom>
                                          <a:solidFill>
                                            <a:srgbClr val="FFFFFF"/>
                                          </a:solidFill>
                                          <a:ln>
                                            <a:noFill/>
                                          </a:ln>
                                        </pic:spPr>
                                      </pic:pic>
                                    </a:graphicData>
                                  </a:graphic>
                                </wp:inline>
                              </w:drawing>
                            </w:r>
                            <w:r>
                              <w:rPr>
                                <w:noProof/>
                                <w:lang w:val="en-GB" w:eastAsia="en-GB"/>
                              </w:rPr>
                              <w:drawing>
                                <wp:inline distT="0" distB="0" distL="0" distR="0" wp14:anchorId="769BF8B3" wp14:editId="58A0D6D9">
                                  <wp:extent cx="635000" cy="643890"/>
                                  <wp:effectExtent l="0" t="0" r="0" b="0"/>
                                  <wp:docPr id="52" name="Slika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2"/>
                                          <pic:cNvPicPr>
                                            <a:picLocks/>
                                          </pic:cNvPicPr>
                                        </pic:nvPicPr>
                                        <pic:blipFill>
                                          <a:blip r:embed="rId58">
                                            <a:extLst>
                                              <a:ext uri="{28A0092B-C50C-407E-A947-70E740481C1C}">
                                                <a14:useLocalDpi xmlns:a14="http://schemas.microsoft.com/office/drawing/2010/main" val="0"/>
                                              </a:ext>
                                            </a:extLst>
                                          </a:blip>
                                          <a:srcRect l="-12" t="-17" r="-12" b="-17"/>
                                          <a:stretch>
                                            <a:fillRect/>
                                          </a:stretch>
                                        </pic:blipFill>
                                        <pic:spPr bwMode="auto">
                                          <a:xfrm>
                                            <a:off x="0" y="0"/>
                                            <a:ext cx="635000" cy="643890"/>
                                          </a:xfrm>
                                          <a:prstGeom prst="rect">
                                            <a:avLst/>
                                          </a:prstGeom>
                                          <a:solidFill>
                                            <a:srgbClr val="FFFFFF"/>
                                          </a:solid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2C3ADD" id=" 56" o:spid="_x0000_s1046" type="#_x0000_t202" style="position:absolute;left:0;text-align:left;margin-left:205.85pt;margin-top:31.65pt;width:90.5pt;height:55.1pt;z-index:2516992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">
                <v:path arrowok="t"/>
                <v:textbox>
                  <w:txbxContent>
                    <w:p w14:paraId="429EECF1" w14:textId="77777777" w:rsidR="004A741C" w:rsidRDefault="004A741C">
                      <w:r>
                        <w:rPr>
                          <w:noProof/>
                          <w:lang w:val="en-GB" w:eastAsia="en-GB"/>
                        </w:rPr>
                        <w:drawing>
                          <wp:inline distT="0" distB="0" distL="0" distR="0" wp14:anchorId="6C15E281" wp14:editId="1E9F60FB">
                            <wp:extent cx="635000" cy="643890"/>
                            <wp:effectExtent l="0" t="0" r="0" b="0"/>
                            <wp:docPr id="49" name="Slika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9"/>
                                    <pic:cNvPicPr>
                                      <a:picLocks/>
                                    </pic:cNvPicPr>
                                  </pic:nvPicPr>
                                  <pic:blipFill>
                                    <a:blip r:embed="rId59">
                                      <a:extLst>
                                        <a:ext uri="{28A0092B-C50C-407E-A947-70E740481C1C}">
                                          <a14:useLocalDpi xmlns:a14="http://schemas.microsoft.com/office/drawing/2010/main" val="0"/>
                                        </a:ext>
                                      </a:extLst>
                                    </a:blip>
                                    <a:srcRect l="-12" t="-17" r="-12" b="-17"/>
                                    <a:stretch>
                                      <a:fillRect/>
                                    </a:stretch>
                                  </pic:blipFill>
                                  <pic:spPr bwMode="auto">
                                    <a:xfrm>
                                      <a:off x="0" y="0"/>
                                      <a:ext cx="635000" cy="643890"/>
                                    </a:xfrm>
                                    <a:prstGeom prst="rect">
                                      <a:avLst/>
                                    </a:prstGeom>
                                    <a:solidFill>
                                      <a:srgbClr val="FFFFFF"/>
                                    </a:solidFill>
                                    <a:ln>
                                      <a:noFill/>
                                    </a:ln>
                                  </pic:spPr>
                                </pic:pic>
                              </a:graphicData>
                            </a:graphic>
                          </wp:inline>
                        </w:drawing>
                      </w:r>
                      <w:r>
                        <w:rPr>
                          <w:noProof/>
                          <w:lang w:val="en-GB" w:eastAsia="en-GB"/>
                        </w:rPr>
                        <w:drawing>
                          <wp:inline distT="0" distB="0" distL="0" distR="0" wp14:anchorId="6358493C" wp14:editId="4CFE6AA6">
                            <wp:extent cx="635000" cy="643890"/>
                            <wp:effectExtent l="0" t="0" r="0" b="0"/>
                            <wp:docPr id="50" name="Slika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0"/>
                                    <pic:cNvPicPr>
                                      <a:picLocks/>
                                    </pic:cNvPicPr>
                                  </pic:nvPicPr>
                                  <pic:blipFill>
                                    <a:blip r:embed="rId59">
                                      <a:extLst>
                                        <a:ext uri="{28A0092B-C50C-407E-A947-70E740481C1C}">
                                          <a14:useLocalDpi xmlns:a14="http://schemas.microsoft.com/office/drawing/2010/main" val="0"/>
                                        </a:ext>
                                      </a:extLst>
                                    </a:blip>
                                    <a:srcRect l="-12" t="-17" r="-12" b="-17"/>
                                    <a:stretch>
                                      <a:fillRect/>
                                    </a:stretch>
                                  </pic:blipFill>
                                  <pic:spPr bwMode="auto">
                                    <a:xfrm>
                                      <a:off x="0" y="0"/>
                                      <a:ext cx="635000" cy="643890"/>
                                    </a:xfrm>
                                    <a:prstGeom prst="rect">
                                      <a:avLst/>
                                    </a:prstGeom>
                                    <a:solidFill>
                                      <a:srgbClr val="FFFFFF"/>
                                    </a:solidFill>
                                    <a:ln>
                                      <a:noFill/>
                                    </a:ln>
                                  </pic:spPr>
                                </pic:pic>
                              </a:graphicData>
                            </a:graphic>
                          </wp:inline>
                        </w:drawing>
                      </w:r>
                      <w:r>
                        <w:rPr>
                          <w:noProof/>
                          <w:lang w:val="en-GB" w:eastAsia="en-GB"/>
                        </w:rPr>
                        <w:drawing>
                          <wp:inline distT="0" distB="0" distL="0" distR="0" wp14:anchorId="574E32B4" wp14:editId="6DFBF968">
                            <wp:extent cx="635000" cy="643890"/>
                            <wp:effectExtent l="0" t="0" r="0" b="0"/>
                            <wp:docPr id="51" name="Slika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1"/>
                                    <pic:cNvPicPr>
                                      <a:picLocks/>
                                    </pic:cNvPicPr>
                                  </pic:nvPicPr>
                                  <pic:blipFill>
                                    <a:blip r:embed="rId59">
                                      <a:extLst>
                                        <a:ext uri="{28A0092B-C50C-407E-A947-70E740481C1C}">
                                          <a14:useLocalDpi xmlns:a14="http://schemas.microsoft.com/office/drawing/2010/main" val="0"/>
                                        </a:ext>
                                      </a:extLst>
                                    </a:blip>
                                    <a:srcRect l="-12" t="-17" r="-12" b="-17"/>
                                    <a:stretch>
                                      <a:fillRect/>
                                    </a:stretch>
                                  </pic:blipFill>
                                  <pic:spPr bwMode="auto">
                                    <a:xfrm>
                                      <a:off x="0" y="0"/>
                                      <a:ext cx="635000" cy="643890"/>
                                    </a:xfrm>
                                    <a:prstGeom prst="rect">
                                      <a:avLst/>
                                    </a:prstGeom>
                                    <a:solidFill>
                                      <a:srgbClr val="FFFFFF"/>
                                    </a:solidFill>
                                    <a:ln>
                                      <a:noFill/>
                                    </a:ln>
                                  </pic:spPr>
                                </pic:pic>
                              </a:graphicData>
                            </a:graphic>
                          </wp:inline>
                        </w:drawing>
                      </w:r>
                      <w:r>
                        <w:rPr>
                          <w:noProof/>
                          <w:lang w:val="en-GB" w:eastAsia="en-GB"/>
                        </w:rPr>
                        <w:drawing>
                          <wp:inline distT="0" distB="0" distL="0" distR="0" wp14:anchorId="769BF8B3" wp14:editId="58A0D6D9">
                            <wp:extent cx="635000" cy="643890"/>
                            <wp:effectExtent l="0" t="0" r="0" b="0"/>
                            <wp:docPr id="52" name="Slika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2"/>
                                    <pic:cNvPicPr>
                                      <a:picLocks/>
                                    </pic:cNvPicPr>
                                  </pic:nvPicPr>
                                  <pic:blipFill>
                                    <a:blip r:embed="rId60">
                                      <a:extLst>
                                        <a:ext uri="{28A0092B-C50C-407E-A947-70E740481C1C}">
                                          <a14:useLocalDpi xmlns:a14="http://schemas.microsoft.com/office/drawing/2010/main" val="0"/>
                                        </a:ext>
                                      </a:extLst>
                                    </a:blip>
                                    <a:srcRect l="-12" t="-17" r="-12" b="-17"/>
                                    <a:stretch>
                                      <a:fillRect/>
                                    </a:stretch>
                                  </pic:blipFill>
                                  <pic:spPr bwMode="auto">
                                    <a:xfrm>
                                      <a:off x="0" y="0"/>
                                      <a:ext cx="635000" cy="643890"/>
                                    </a:xfrm>
                                    <a:prstGeom prst="rect">
                                      <a:avLst/>
                                    </a:prstGeom>
                                    <a:solidFill>
                                      <a:srgbClr val="FFFFFF"/>
                                    </a:solidFill>
                                    <a:ln>
                                      <a:noFill/>
                                    </a:ln>
                                  </pic:spPr>
                                </pic:pic>
                              </a:graphicData>
                            </a:graphic>
                          </wp:inline>
                        </w:drawing>
                      </w:r>
                    </w:p>
                  </w:txbxContent>
                </v:textbox>
              </v:shape>
            </w:pict>
          </mc:Fallback>
        </mc:AlternateContent>
      </w:r>
      <w:r w:rsidRPr="00665C12">
        <w:rPr>
          <w:rFonts w:cs="Book Antiqua"/>
          <w:sz w:val="22"/>
          <w:szCs w:val="22"/>
          <w:lang w:val="sr-Latn-BA"/>
        </w:rPr>
        <w:t xml:space="preserve">V.6 </w:t>
      </w:r>
      <w:r w:rsidRPr="00665C12">
        <w:rPr>
          <w:rFonts w:cs="Book Antiqua"/>
          <w:sz w:val="22"/>
          <w:szCs w:val="22"/>
          <w:lang w:val="sr-Cyrl-CS"/>
        </w:rPr>
        <w:t>План рада Стручног актива за равојно планирање</w:t>
      </w:r>
      <w:r w:rsidRPr="00665C12">
        <w:rPr>
          <w:rFonts w:cs="Book Antiqua"/>
          <w:sz w:val="22"/>
          <w:szCs w:val="22"/>
        </w:rPr>
        <w:t xml:space="preserve"> </w:t>
      </w:r>
      <w:r w:rsidRPr="00665C12">
        <w:rPr>
          <w:rFonts w:cs="Book Antiqua"/>
          <w:sz w:val="22"/>
          <w:szCs w:val="22"/>
          <w:lang w:val="sr-Cyrl-RS"/>
        </w:rPr>
        <w:t>за школску</w:t>
      </w:r>
      <w:r w:rsidR="00665C12" w:rsidRPr="00665C12">
        <w:rPr>
          <w:rFonts w:cs="Book Antiqua"/>
          <w:sz w:val="22"/>
          <w:szCs w:val="22"/>
        </w:rPr>
        <w:t xml:space="preserve"> 2026</w:t>
      </w:r>
      <w:r w:rsidRPr="00665C12">
        <w:rPr>
          <w:rFonts w:cs="Book Antiqua"/>
          <w:sz w:val="22"/>
          <w:szCs w:val="22"/>
        </w:rPr>
        <w:t>/202</w:t>
      </w:r>
      <w:r w:rsidR="00665C12" w:rsidRPr="00665C12">
        <w:rPr>
          <w:rFonts w:cs="Book Antiqua"/>
          <w:sz w:val="22"/>
          <w:szCs w:val="22"/>
          <w:lang w:val="sr-Latn-RS"/>
        </w:rPr>
        <w:t>7</w:t>
      </w:r>
      <w:r w:rsidRPr="00665C12">
        <w:rPr>
          <w:rFonts w:cs="Book Antiqua"/>
          <w:sz w:val="22"/>
          <w:szCs w:val="22"/>
          <w:lang w:val="sr-Latn-RS"/>
        </w:rPr>
        <w:t>.</w:t>
      </w:r>
      <w:r w:rsidR="003F1A55">
        <w:rPr>
          <w:rFonts w:cs="Book Antiqua"/>
          <w:sz w:val="22"/>
          <w:szCs w:val="22"/>
          <w:lang w:val="sr-Cyrl-RS"/>
        </w:rPr>
        <w:t xml:space="preserve"> </w:t>
      </w:r>
      <w:r w:rsidRPr="00665C12">
        <w:rPr>
          <w:rFonts w:cs="Book Antiqua"/>
          <w:sz w:val="22"/>
          <w:szCs w:val="22"/>
          <w:lang w:val="sr-Cyrl-RS"/>
        </w:rPr>
        <w:t>годину</w:t>
      </w:r>
      <w:bookmarkEnd w:id="48"/>
    </w:p>
    <w:p w14:paraId="7E878869" w14:textId="77777777" w:rsidR="00862A5F" w:rsidRPr="00785B56" w:rsidRDefault="00862A5F">
      <w:pPr>
        <w:rPr>
          <w:rFonts w:cs="Book Antiqua"/>
          <w:color w:val="FF0000"/>
          <w:sz w:val="22"/>
          <w:szCs w:val="22"/>
          <w:lang w:val="sr-Cyrl-RS"/>
        </w:rPr>
      </w:pPr>
    </w:p>
    <w:p w14:paraId="30891DFB" w14:textId="77777777" w:rsidR="00862A5F" w:rsidRPr="00785B56" w:rsidRDefault="00862A5F">
      <w:pPr>
        <w:rPr>
          <w:rFonts w:cs="Book Antiqua"/>
          <w:color w:val="FF0000"/>
          <w:sz w:val="22"/>
          <w:szCs w:val="22"/>
          <w:lang w:val="sr-Cyrl-RS"/>
        </w:rPr>
      </w:pPr>
    </w:p>
    <w:p w14:paraId="174FF28A" w14:textId="77777777" w:rsidR="00862A5F" w:rsidRPr="00785B56" w:rsidRDefault="00862A5F">
      <w:pPr>
        <w:rPr>
          <w:rFonts w:cs="Book Antiqua"/>
          <w:color w:val="FF0000"/>
          <w:sz w:val="22"/>
          <w:szCs w:val="22"/>
          <w:lang w:val="sr-Cyrl-RS"/>
        </w:rPr>
      </w:pPr>
    </w:p>
    <w:p w14:paraId="71184F21" w14:textId="77777777" w:rsidR="00862A5F" w:rsidRPr="00785B56" w:rsidRDefault="00862A5F">
      <w:pPr>
        <w:rPr>
          <w:rFonts w:cs="Book Antiqua"/>
          <w:color w:val="FF0000"/>
          <w:sz w:val="22"/>
          <w:szCs w:val="22"/>
          <w:lang w:val="sr-Cyrl-RS"/>
        </w:rPr>
      </w:pPr>
    </w:p>
    <w:p w14:paraId="4CA08B44" w14:textId="77777777" w:rsidR="00862A5F" w:rsidRPr="00785B56" w:rsidRDefault="00862A5F">
      <w:pPr>
        <w:rPr>
          <w:rFonts w:cs="Book Antiqua"/>
          <w:color w:val="FF0000"/>
          <w:sz w:val="22"/>
          <w:szCs w:val="22"/>
          <w:lang w:val="sr-Cyrl-RS"/>
        </w:rPr>
      </w:pPr>
    </w:p>
    <w:p w14:paraId="48EF1988" w14:textId="77777777" w:rsidR="00665C12" w:rsidRPr="00665C12" w:rsidRDefault="00665C12" w:rsidP="00A273A2">
      <w:pPr>
        <w:spacing w:line="276" w:lineRule="auto"/>
        <w:rPr>
          <w:sz w:val="22"/>
          <w:szCs w:val="22"/>
        </w:rPr>
      </w:pPr>
      <w:r w:rsidRPr="00665C12">
        <w:rPr>
          <w:sz w:val="22"/>
          <w:szCs w:val="22"/>
        </w:rPr>
        <w:t>Стручни актив за развојно планирање чине: представници наставника и стручних сарадника, представници јединица локалне самоуправе, представник Савета родитеља и представник Ученичког парламента.</w:t>
      </w:r>
    </w:p>
    <w:p w14:paraId="17B35A70" w14:textId="77777777" w:rsidR="00665C12" w:rsidRPr="00665C12" w:rsidRDefault="00665C12" w:rsidP="00A273A2">
      <w:pPr>
        <w:spacing w:line="276" w:lineRule="auto"/>
        <w:rPr>
          <w:sz w:val="22"/>
          <w:szCs w:val="22"/>
        </w:rPr>
      </w:pPr>
      <w:r w:rsidRPr="00665C12">
        <w:rPr>
          <w:sz w:val="22"/>
          <w:szCs w:val="22"/>
        </w:rPr>
        <w:t>Стручни актив именује Школски одбор коме и одговара за свој рад.</w:t>
      </w:r>
    </w:p>
    <w:p w14:paraId="56A140F8" w14:textId="77777777" w:rsidR="00665C12" w:rsidRPr="00665C12" w:rsidRDefault="00665C12" w:rsidP="00A273A2">
      <w:pPr>
        <w:spacing w:line="276" w:lineRule="auto"/>
        <w:rPr>
          <w:sz w:val="22"/>
          <w:szCs w:val="22"/>
        </w:rPr>
      </w:pPr>
      <w:r w:rsidRPr="00665C12">
        <w:rPr>
          <w:sz w:val="22"/>
          <w:szCs w:val="22"/>
        </w:rPr>
        <w:t>Чланови Стручног актива за развојно планирање су:</w:t>
      </w:r>
    </w:p>
    <w:p w14:paraId="03465279" w14:textId="774442DF" w:rsidR="00665C12" w:rsidRPr="00665C12" w:rsidRDefault="00665C12" w:rsidP="00A273A2">
      <w:pPr>
        <w:spacing w:line="276" w:lineRule="auto"/>
        <w:rPr>
          <w:sz w:val="22"/>
          <w:szCs w:val="22"/>
        </w:rPr>
      </w:pPr>
      <w:r w:rsidRPr="00665C12">
        <w:rPr>
          <w:sz w:val="22"/>
          <w:szCs w:val="22"/>
        </w:rPr>
        <w:t>С</w:t>
      </w:r>
      <w:r w:rsidR="00A273A2">
        <w:rPr>
          <w:sz w:val="22"/>
          <w:szCs w:val="22"/>
        </w:rPr>
        <w:t>андра Скенџић, дефектолошкиња, с</w:t>
      </w:r>
      <w:r w:rsidRPr="00665C12">
        <w:rPr>
          <w:sz w:val="22"/>
          <w:szCs w:val="22"/>
        </w:rPr>
        <w:t>арадница за израду дидактичких средстава и помагала за децу са сензомоторичким сметњама</w:t>
      </w:r>
    </w:p>
    <w:p w14:paraId="3BD6A068" w14:textId="77777777" w:rsidR="00665C12" w:rsidRPr="00665C12" w:rsidRDefault="00665C12" w:rsidP="00A273A2">
      <w:pPr>
        <w:spacing w:line="276" w:lineRule="auto"/>
        <w:rPr>
          <w:sz w:val="22"/>
          <w:szCs w:val="22"/>
        </w:rPr>
      </w:pPr>
      <w:r w:rsidRPr="00665C12">
        <w:rPr>
          <w:sz w:val="22"/>
          <w:szCs w:val="22"/>
        </w:rPr>
        <w:t>Татјана Цакић, дефектолошкиња /наставнца  инд. наставе – реедукатор психомоторике</w:t>
      </w:r>
    </w:p>
    <w:p w14:paraId="33D49551" w14:textId="77777777" w:rsidR="00665C12" w:rsidRPr="00665C12" w:rsidRDefault="00665C12" w:rsidP="00A273A2">
      <w:pPr>
        <w:spacing w:line="276" w:lineRule="auto"/>
        <w:rPr>
          <w:sz w:val="22"/>
          <w:szCs w:val="22"/>
        </w:rPr>
      </w:pPr>
      <w:r w:rsidRPr="00665C12">
        <w:rPr>
          <w:sz w:val="22"/>
          <w:szCs w:val="22"/>
        </w:rPr>
        <w:t>Дражена Јелача Јовановић, дефектолошкиња наставница предметне наставе</w:t>
      </w:r>
    </w:p>
    <w:p w14:paraId="7D71259B" w14:textId="77777777" w:rsidR="00665C12" w:rsidRPr="00665C12" w:rsidRDefault="00665C12" w:rsidP="00A273A2">
      <w:pPr>
        <w:spacing w:line="276" w:lineRule="auto"/>
        <w:rPr>
          <w:sz w:val="22"/>
          <w:szCs w:val="22"/>
        </w:rPr>
      </w:pPr>
      <w:r w:rsidRPr="00665C12">
        <w:rPr>
          <w:sz w:val="22"/>
          <w:szCs w:val="22"/>
        </w:rPr>
        <w:t>Биљана Јеротић – дефектолошкиња, наставница разредне наставе</w:t>
      </w:r>
    </w:p>
    <w:p w14:paraId="78BC9BB3" w14:textId="77777777" w:rsidR="00665C12" w:rsidRPr="00665C12" w:rsidRDefault="00665C12" w:rsidP="00A273A2">
      <w:pPr>
        <w:spacing w:line="276" w:lineRule="auto"/>
        <w:rPr>
          <w:sz w:val="22"/>
          <w:szCs w:val="22"/>
        </w:rPr>
      </w:pPr>
      <w:r w:rsidRPr="00665C12">
        <w:rPr>
          <w:sz w:val="22"/>
          <w:szCs w:val="22"/>
        </w:rPr>
        <w:t>Kсенија Сулејмановић, педагошкиња</w:t>
      </w:r>
    </w:p>
    <w:p w14:paraId="76AE0D8C" w14:textId="77777777" w:rsidR="00665C12" w:rsidRPr="00665C12" w:rsidRDefault="00665C12" w:rsidP="00A273A2">
      <w:pPr>
        <w:spacing w:line="276" w:lineRule="auto"/>
        <w:rPr>
          <w:sz w:val="22"/>
          <w:szCs w:val="22"/>
        </w:rPr>
      </w:pPr>
      <w:r w:rsidRPr="00665C12">
        <w:rPr>
          <w:sz w:val="22"/>
          <w:szCs w:val="22"/>
        </w:rPr>
        <w:t>Снежана Бабовић Димитријевић, дефектолошкиња/наставник инд. наставе – логопедкиња, председница Актива</w:t>
      </w:r>
    </w:p>
    <w:p w14:paraId="0E4AA6E1" w14:textId="77777777" w:rsidR="00665C12" w:rsidRPr="00665C12" w:rsidRDefault="00665C12" w:rsidP="00A273A2">
      <w:pPr>
        <w:spacing w:line="276" w:lineRule="auto"/>
        <w:rPr>
          <w:sz w:val="22"/>
          <w:szCs w:val="22"/>
        </w:rPr>
      </w:pPr>
      <w:r w:rsidRPr="00665C12">
        <w:rPr>
          <w:sz w:val="22"/>
          <w:szCs w:val="22"/>
        </w:rPr>
        <w:t>Ђачанин Милош - представник Ученичког парламента</w:t>
      </w:r>
    </w:p>
    <w:p w14:paraId="60F0B252" w14:textId="10C66C56" w:rsidR="00665C12" w:rsidRPr="00665C12" w:rsidRDefault="00665C12" w:rsidP="00A273A2">
      <w:pPr>
        <w:spacing w:line="276" w:lineRule="auto"/>
        <w:rPr>
          <w:sz w:val="22"/>
          <w:szCs w:val="22"/>
        </w:rPr>
      </w:pPr>
      <w:r w:rsidRPr="00665C12">
        <w:rPr>
          <w:sz w:val="22"/>
          <w:szCs w:val="22"/>
        </w:rPr>
        <w:t>Зорица Здравковић</w:t>
      </w:r>
      <w:r w:rsidR="00A273A2">
        <w:rPr>
          <w:sz w:val="22"/>
          <w:szCs w:val="22"/>
          <w:lang w:val="sr-Cyrl-RS"/>
        </w:rPr>
        <w:t xml:space="preserve"> </w:t>
      </w:r>
      <w:r w:rsidRPr="00665C12">
        <w:rPr>
          <w:sz w:val="22"/>
          <w:szCs w:val="22"/>
        </w:rPr>
        <w:t xml:space="preserve">- представник родитеља </w:t>
      </w:r>
    </w:p>
    <w:p w14:paraId="0CF5D08E" w14:textId="2736D485" w:rsidR="00665C12" w:rsidRPr="00665C12" w:rsidRDefault="00665C12" w:rsidP="00A273A2">
      <w:pPr>
        <w:spacing w:line="276" w:lineRule="auto"/>
        <w:rPr>
          <w:sz w:val="22"/>
          <w:szCs w:val="22"/>
        </w:rPr>
      </w:pPr>
      <w:r w:rsidRPr="00665C12">
        <w:rPr>
          <w:sz w:val="22"/>
          <w:szCs w:val="22"/>
        </w:rPr>
        <w:t>Бојана Масоничић</w:t>
      </w:r>
      <w:r w:rsidR="00A273A2">
        <w:rPr>
          <w:sz w:val="22"/>
          <w:szCs w:val="22"/>
          <w:lang w:val="sr-Cyrl-RS"/>
        </w:rPr>
        <w:t xml:space="preserve"> </w:t>
      </w:r>
      <w:r w:rsidRPr="00665C12">
        <w:rPr>
          <w:sz w:val="22"/>
          <w:szCs w:val="22"/>
        </w:rPr>
        <w:t>- представница локалне самоуправе ШО</w:t>
      </w:r>
    </w:p>
    <w:p w14:paraId="4D4E861E" w14:textId="77777777" w:rsidR="00665C12" w:rsidRPr="00665C12" w:rsidRDefault="00665C12" w:rsidP="00665C12">
      <w:pPr>
        <w:spacing w:line="276" w:lineRule="auto"/>
        <w:rPr>
          <w:sz w:val="22"/>
          <w:szCs w:val="22"/>
        </w:rPr>
      </w:pPr>
    </w:p>
    <w:p w14:paraId="587BFF05" w14:textId="77777777" w:rsidR="00665C12" w:rsidRPr="00665C12" w:rsidRDefault="00665C12" w:rsidP="00665C12">
      <w:pPr>
        <w:spacing w:line="276" w:lineRule="auto"/>
        <w:rPr>
          <w:sz w:val="22"/>
          <w:szCs w:val="22"/>
        </w:rPr>
      </w:pPr>
      <w:r w:rsidRPr="00665C12">
        <w:rPr>
          <w:sz w:val="22"/>
          <w:szCs w:val="22"/>
        </w:rPr>
        <w:t>Начин рада Стручног актива</w:t>
      </w:r>
    </w:p>
    <w:p w14:paraId="27F33FA8" w14:textId="77777777" w:rsidR="00665C12" w:rsidRPr="00665C12" w:rsidRDefault="00665C12" w:rsidP="00665C12">
      <w:pPr>
        <w:spacing w:line="276" w:lineRule="auto"/>
        <w:rPr>
          <w:sz w:val="22"/>
          <w:szCs w:val="22"/>
        </w:rPr>
      </w:pPr>
      <w:r w:rsidRPr="00665C12">
        <w:rPr>
          <w:sz w:val="22"/>
          <w:szCs w:val="22"/>
        </w:rPr>
        <w:t>Стручни актив за развојно планирање ради на седницама које сазива и којима руководи председник Актива.</w:t>
      </w:r>
    </w:p>
    <w:p w14:paraId="39DDC588" w14:textId="77777777" w:rsidR="00665C12" w:rsidRPr="00665C12" w:rsidRDefault="00665C12" w:rsidP="00665C12">
      <w:pPr>
        <w:spacing w:line="276" w:lineRule="auto"/>
        <w:rPr>
          <w:sz w:val="22"/>
          <w:szCs w:val="22"/>
        </w:rPr>
      </w:pPr>
      <w:r w:rsidRPr="00665C12">
        <w:rPr>
          <w:sz w:val="22"/>
          <w:szCs w:val="22"/>
        </w:rPr>
        <w:t>Седнице се одржавају у складу са Годишњим планом рада школе, потребама реализације Развојног плана и актуелним питањима од значаја за унапређивање рада школе.</w:t>
      </w:r>
    </w:p>
    <w:p w14:paraId="0BEFC069" w14:textId="77777777" w:rsidR="00665C12" w:rsidRPr="00665C12" w:rsidRDefault="00665C12" w:rsidP="00665C12">
      <w:pPr>
        <w:spacing w:line="276" w:lineRule="auto"/>
        <w:rPr>
          <w:sz w:val="22"/>
          <w:szCs w:val="22"/>
        </w:rPr>
      </w:pPr>
      <w:r w:rsidRPr="00665C12">
        <w:rPr>
          <w:sz w:val="22"/>
          <w:szCs w:val="22"/>
        </w:rPr>
        <w:t>О раду Стручног актива води се записник који садржи податке о присутним члановима, дневном реду, разматраним питањима, донетим закључцима и предложеним мерама и активностима.</w:t>
      </w:r>
    </w:p>
    <w:p w14:paraId="07B532FF" w14:textId="77777777" w:rsidR="00665C12" w:rsidRPr="00665C12" w:rsidRDefault="00665C12" w:rsidP="00665C12">
      <w:pPr>
        <w:spacing w:line="276" w:lineRule="auto"/>
        <w:rPr>
          <w:sz w:val="22"/>
          <w:szCs w:val="22"/>
        </w:rPr>
      </w:pPr>
      <w:r w:rsidRPr="00665C12">
        <w:rPr>
          <w:sz w:val="22"/>
          <w:szCs w:val="22"/>
        </w:rPr>
        <w:t>Стручни актив, у складу са својим надлежностима, прати реализацију донетих закључака и планираних активности и о резултатима рада извештава надлежне органе школе</w:t>
      </w:r>
    </w:p>
    <w:p w14:paraId="4D72129D" w14:textId="77777777" w:rsidR="00665C12" w:rsidRPr="00665C12" w:rsidRDefault="00665C12" w:rsidP="00665C12">
      <w:pPr>
        <w:spacing w:line="276" w:lineRule="auto"/>
        <w:rPr>
          <w:sz w:val="22"/>
          <w:szCs w:val="22"/>
        </w:rPr>
      </w:pPr>
    </w:p>
    <w:p w14:paraId="2C40F0CC" w14:textId="77777777" w:rsidR="00665C12" w:rsidRPr="00665C12" w:rsidRDefault="00665C12" w:rsidP="00665C12">
      <w:pPr>
        <w:spacing w:line="276" w:lineRule="auto"/>
        <w:rPr>
          <w:sz w:val="22"/>
          <w:szCs w:val="22"/>
        </w:rPr>
      </w:pPr>
      <w:r w:rsidRPr="00665C12">
        <w:rPr>
          <w:sz w:val="22"/>
          <w:szCs w:val="22"/>
        </w:rPr>
        <w:t>Развојни план је усвојен од стране школског одбора 28.06.2023.године.</w:t>
      </w:r>
    </w:p>
    <w:p w14:paraId="52627AD4" w14:textId="77777777" w:rsidR="00665C12" w:rsidRPr="00665C12" w:rsidRDefault="00665C12" w:rsidP="00665C12">
      <w:pPr>
        <w:spacing w:line="276" w:lineRule="auto"/>
        <w:rPr>
          <w:sz w:val="22"/>
          <w:szCs w:val="22"/>
        </w:rPr>
      </w:pPr>
    </w:p>
    <w:p w14:paraId="270F041D" w14:textId="77777777" w:rsidR="00665C12" w:rsidRPr="00665C12" w:rsidRDefault="00665C12" w:rsidP="00665C12">
      <w:pPr>
        <w:spacing w:line="276" w:lineRule="auto"/>
        <w:rPr>
          <w:sz w:val="22"/>
          <w:szCs w:val="22"/>
        </w:rPr>
      </w:pPr>
      <w:r w:rsidRPr="00665C12">
        <w:rPr>
          <w:sz w:val="22"/>
          <w:szCs w:val="22"/>
        </w:rPr>
        <w:t>При утврђивању приоритетних подручја руководили смо се прописаним мерама и специфичностима школе и потребама ученика за које је карактеристично да имају специфичне потребе чије задовољење зависи од обезбеђивања услова представљених кроз задатке у оквиру циљева.</w:t>
      </w:r>
    </w:p>
    <w:p w14:paraId="061D91FF" w14:textId="77777777" w:rsidR="00665C12" w:rsidRPr="00665C12" w:rsidRDefault="00665C12" w:rsidP="00665C12">
      <w:pPr>
        <w:spacing w:line="276" w:lineRule="auto"/>
        <w:rPr>
          <w:sz w:val="22"/>
          <w:szCs w:val="22"/>
        </w:rPr>
      </w:pPr>
      <w:r w:rsidRPr="00665C12">
        <w:rPr>
          <w:sz w:val="22"/>
          <w:szCs w:val="22"/>
        </w:rPr>
        <w:t xml:space="preserve">Дефинисане су активности, носиоци активности и време реализације. </w:t>
      </w:r>
    </w:p>
    <w:p w14:paraId="5DC08BFD" w14:textId="77777777" w:rsidR="00665C12" w:rsidRPr="00987279" w:rsidRDefault="00665C12" w:rsidP="00665C12">
      <w:pPr>
        <w:spacing w:line="276" w:lineRule="auto"/>
        <w:rPr>
          <w:sz w:val="22"/>
          <w:szCs w:val="22"/>
          <w:lang w:val="sr-Cyrl-RS"/>
        </w:rPr>
      </w:pPr>
    </w:p>
    <w:p w14:paraId="3EC74453" w14:textId="77777777" w:rsidR="00665C12" w:rsidRPr="00665C12" w:rsidRDefault="00665C12" w:rsidP="00665C12">
      <w:pPr>
        <w:spacing w:line="276" w:lineRule="auto"/>
        <w:rPr>
          <w:sz w:val="22"/>
          <w:szCs w:val="22"/>
        </w:rPr>
      </w:pPr>
      <w:r w:rsidRPr="00665C12">
        <w:rPr>
          <w:sz w:val="22"/>
          <w:szCs w:val="22"/>
        </w:rPr>
        <w:t>Задаци Стручног актива за развојно планирање су:</w:t>
      </w:r>
    </w:p>
    <w:p w14:paraId="7D94EEB4" w14:textId="60AF525C" w:rsidR="00665C12" w:rsidRPr="00665C12" w:rsidRDefault="00665C12" w:rsidP="003C27EA">
      <w:pPr>
        <w:pStyle w:val="ListParagraph"/>
        <w:numPr>
          <w:ilvl w:val="0"/>
          <w:numId w:val="80"/>
        </w:numPr>
        <w:spacing w:line="276" w:lineRule="auto"/>
        <w:rPr>
          <w:rFonts w:ascii="Book Antiqua" w:hAnsi="Book Antiqua"/>
        </w:rPr>
      </w:pPr>
      <w:r w:rsidRPr="00665C12">
        <w:rPr>
          <w:rFonts w:ascii="Book Antiqua" w:hAnsi="Book Antiqua"/>
        </w:rPr>
        <w:t>учествовање у изради, изменама и допунама Развојног плана школе, у складу са потребама установе, резултатима самовредновања и приоритетима утврђеним у процесу планирања;</w:t>
      </w:r>
    </w:p>
    <w:p w14:paraId="55966554" w14:textId="78FDF983" w:rsidR="00665C12" w:rsidRPr="00665C12" w:rsidRDefault="00665C12" w:rsidP="003C27EA">
      <w:pPr>
        <w:pStyle w:val="ListParagraph"/>
        <w:numPr>
          <w:ilvl w:val="0"/>
          <w:numId w:val="80"/>
        </w:numPr>
        <w:spacing w:line="276" w:lineRule="auto"/>
        <w:rPr>
          <w:rFonts w:ascii="Book Antiqua" w:hAnsi="Book Antiqua"/>
        </w:rPr>
      </w:pPr>
      <w:r w:rsidRPr="00665C12">
        <w:rPr>
          <w:rFonts w:ascii="Book Antiqua" w:hAnsi="Book Antiqua"/>
        </w:rPr>
        <w:t>праћење реализације Развојног плана и утврђивање степена остварености постављених циљева, задатака и критеријума успешности;</w:t>
      </w:r>
    </w:p>
    <w:p w14:paraId="05BA1DC3" w14:textId="69C1B7B0" w:rsidR="00665C12" w:rsidRPr="00665C12" w:rsidRDefault="00665C12" w:rsidP="003C27EA">
      <w:pPr>
        <w:pStyle w:val="ListParagraph"/>
        <w:numPr>
          <w:ilvl w:val="0"/>
          <w:numId w:val="80"/>
        </w:numPr>
        <w:spacing w:line="276" w:lineRule="auto"/>
        <w:rPr>
          <w:rFonts w:ascii="Book Antiqua" w:hAnsi="Book Antiqua"/>
        </w:rPr>
      </w:pPr>
      <w:r w:rsidRPr="00665C12">
        <w:rPr>
          <w:rFonts w:ascii="Book Antiqua" w:hAnsi="Book Antiqua"/>
        </w:rPr>
        <w:t>учествовање у изради и праћењу Акционог плана за реализацију Развојног плана;</w:t>
      </w:r>
    </w:p>
    <w:p w14:paraId="501477F0" w14:textId="0CB00E0E" w:rsidR="00665C12" w:rsidRPr="00665C12" w:rsidRDefault="00665C12" w:rsidP="003C27EA">
      <w:pPr>
        <w:pStyle w:val="ListParagraph"/>
        <w:numPr>
          <w:ilvl w:val="0"/>
          <w:numId w:val="80"/>
        </w:numPr>
        <w:spacing w:line="276" w:lineRule="auto"/>
        <w:rPr>
          <w:rFonts w:ascii="Book Antiqua" w:hAnsi="Book Antiqua"/>
        </w:rPr>
      </w:pPr>
      <w:r w:rsidRPr="00665C12">
        <w:rPr>
          <w:rFonts w:ascii="Book Antiqua" w:hAnsi="Book Antiqua"/>
        </w:rPr>
        <w:t>прикупљање и анализа података значајних и остваривање развојних циљева;</w:t>
      </w:r>
    </w:p>
    <w:p w14:paraId="3C4A1192" w14:textId="3C3C9F82" w:rsidR="00665C12" w:rsidRPr="00665C12" w:rsidRDefault="00665C12" w:rsidP="003C27EA">
      <w:pPr>
        <w:pStyle w:val="ListParagraph"/>
        <w:numPr>
          <w:ilvl w:val="0"/>
          <w:numId w:val="80"/>
        </w:numPr>
        <w:spacing w:line="276" w:lineRule="auto"/>
        <w:rPr>
          <w:rFonts w:ascii="Book Antiqua" w:hAnsi="Book Antiqua"/>
        </w:rPr>
      </w:pPr>
      <w:r w:rsidRPr="00665C12">
        <w:rPr>
          <w:rFonts w:ascii="Book Antiqua" w:hAnsi="Book Antiqua"/>
        </w:rPr>
        <w:t xml:space="preserve">праћење реализације планираних активности </w:t>
      </w:r>
    </w:p>
    <w:p w14:paraId="0090F0A6" w14:textId="1B407DFD" w:rsidR="00665C12" w:rsidRPr="00665C12" w:rsidRDefault="00665C12" w:rsidP="003C27EA">
      <w:pPr>
        <w:pStyle w:val="ListParagraph"/>
        <w:numPr>
          <w:ilvl w:val="0"/>
          <w:numId w:val="80"/>
        </w:numPr>
        <w:spacing w:line="276" w:lineRule="auto"/>
        <w:rPr>
          <w:rFonts w:ascii="Book Antiqua" w:hAnsi="Book Antiqua"/>
        </w:rPr>
      </w:pPr>
      <w:r w:rsidRPr="00665C12">
        <w:rPr>
          <w:rFonts w:ascii="Book Antiqua" w:hAnsi="Book Antiqua"/>
        </w:rPr>
        <w:t>учествовање у евалуацији остварености развојних циљева и задатака на полугодишту и на крају школске године;</w:t>
      </w:r>
    </w:p>
    <w:p w14:paraId="536CC547" w14:textId="3029842F" w:rsidR="00665C12" w:rsidRPr="00665C12" w:rsidRDefault="00665C12" w:rsidP="003C27EA">
      <w:pPr>
        <w:pStyle w:val="ListParagraph"/>
        <w:numPr>
          <w:ilvl w:val="0"/>
          <w:numId w:val="80"/>
        </w:numPr>
        <w:spacing w:line="276" w:lineRule="auto"/>
        <w:rPr>
          <w:rFonts w:ascii="Book Antiqua" w:hAnsi="Book Antiqua"/>
        </w:rPr>
      </w:pPr>
      <w:r w:rsidRPr="00665C12">
        <w:rPr>
          <w:rFonts w:ascii="Book Antiqua" w:hAnsi="Book Antiqua"/>
        </w:rPr>
        <w:t>предлагање приоритета, мера и активности за наредни период на основу резултата праћења, евалуације и самовредновања;</w:t>
      </w:r>
    </w:p>
    <w:p w14:paraId="0ED91EBF" w14:textId="0BAC9519" w:rsidR="00665C12" w:rsidRPr="00665C12" w:rsidRDefault="00665C12" w:rsidP="003C27EA">
      <w:pPr>
        <w:pStyle w:val="ListParagraph"/>
        <w:numPr>
          <w:ilvl w:val="0"/>
          <w:numId w:val="80"/>
        </w:numPr>
        <w:spacing w:line="276" w:lineRule="auto"/>
        <w:rPr>
          <w:rFonts w:ascii="Book Antiqua" w:hAnsi="Book Antiqua"/>
        </w:rPr>
      </w:pPr>
      <w:r w:rsidRPr="00665C12">
        <w:rPr>
          <w:rFonts w:ascii="Book Antiqua" w:hAnsi="Book Antiqua"/>
        </w:rPr>
        <w:t>сарадња са стручним већима, тимовима, активима, стручном службом, руководством школе, Саветом родитеља, Школским одбором и другим учесницима у животу и раду школе у циљу унапређивања образовно-васпитног рада;</w:t>
      </w:r>
    </w:p>
    <w:p w14:paraId="3A7D3E2F" w14:textId="1732D03A" w:rsidR="00665C12" w:rsidRPr="00665C12" w:rsidRDefault="00665C12" w:rsidP="003C27EA">
      <w:pPr>
        <w:pStyle w:val="ListParagraph"/>
        <w:numPr>
          <w:ilvl w:val="0"/>
          <w:numId w:val="80"/>
        </w:numPr>
        <w:spacing w:line="276" w:lineRule="auto"/>
        <w:rPr>
          <w:rFonts w:ascii="Book Antiqua" w:hAnsi="Book Antiqua"/>
        </w:rPr>
      </w:pPr>
      <w:r w:rsidRPr="00665C12">
        <w:rPr>
          <w:rFonts w:ascii="Book Antiqua" w:hAnsi="Book Antiqua"/>
        </w:rPr>
        <w:t>разматрање резултата самовредновања и њихово коришћење у процесу развојног планирања;</w:t>
      </w:r>
    </w:p>
    <w:p w14:paraId="71C75EC6" w14:textId="26DB0D47" w:rsidR="00665C12" w:rsidRPr="001C1CF1" w:rsidRDefault="00665C12" w:rsidP="003C27EA">
      <w:pPr>
        <w:pStyle w:val="ListParagraph"/>
        <w:numPr>
          <w:ilvl w:val="0"/>
          <w:numId w:val="80"/>
        </w:numPr>
        <w:spacing w:line="276" w:lineRule="auto"/>
        <w:rPr>
          <w:rFonts w:ascii="Book Antiqua" w:hAnsi="Book Antiqua"/>
        </w:rPr>
      </w:pPr>
      <w:r w:rsidRPr="00665C12">
        <w:rPr>
          <w:rFonts w:ascii="Book Antiqua" w:hAnsi="Book Antiqua"/>
        </w:rPr>
        <w:t xml:space="preserve">праћење реализације активности из Годишњег плана рада школе које су повезане са </w:t>
      </w:r>
      <w:r w:rsidRPr="001C1CF1">
        <w:rPr>
          <w:rFonts w:ascii="Book Antiqua" w:hAnsi="Book Antiqua"/>
        </w:rPr>
        <w:t>развојним циљевима и приоритетима школе;</w:t>
      </w:r>
    </w:p>
    <w:p w14:paraId="63894C6E" w14:textId="1CD4B052" w:rsidR="00862A5F" w:rsidRPr="001C1CF1" w:rsidRDefault="00665C12" w:rsidP="003C27EA">
      <w:pPr>
        <w:pStyle w:val="ListParagraph"/>
        <w:numPr>
          <w:ilvl w:val="0"/>
          <w:numId w:val="80"/>
        </w:numPr>
        <w:spacing w:line="276" w:lineRule="auto"/>
        <w:rPr>
          <w:rFonts w:ascii="Book Antiqua" w:hAnsi="Book Antiqua"/>
          <w:lang w:val="sr-Cyrl-RS"/>
        </w:rPr>
      </w:pPr>
      <w:r w:rsidRPr="001C1CF1">
        <w:rPr>
          <w:rFonts w:ascii="Book Antiqua" w:hAnsi="Book Antiqua"/>
        </w:rPr>
        <w:t>обављање и других послова од значаја за развој школе и унапређивање квалитета образовно-васпитног рада, у складу са потребама установе и важећим прописима.</w:t>
      </w:r>
    </w:p>
    <w:p w14:paraId="2546122C" w14:textId="77777777" w:rsidR="00862A5F" w:rsidRPr="00665C12" w:rsidRDefault="00862A5F">
      <w:pPr>
        <w:spacing w:line="276" w:lineRule="auto"/>
        <w:jc w:val="center"/>
      </w:pPr>
      <w:r w:rsidRPr="00665C12">
        <w:rPr>
          <w:rFonts w:cs="Book Antiqua"/>
          <w:b/>
          <w:bCs/>
          <w:sz w:val="22"/>
          <w:szCs w:val="22"/>
        </w:rPr>
        <w:t>ПРОГРАМ РАДА ПО МЕСЕЦИМА</w:t>
      </w:r>
    </w:p>
    <w:p w14:paraId="0C33DF47" w14:textId="77777777" w:rsidR="00862A5F" w:rsidRPr="00785B56" w:rsidRDefault="00862A5F">
      <w:pPr>
        <w:spacing w:line="276" w:lineRule="auto"/>
        <w:jc w:val="center"/>
        <w:rPr>
          <w:rFonts w:cs="Book Antiqua"/>
          <w:b/>
          <w:bCs/>
          <w:color w:val="FF0000"/>
          <w:sz w:val="22"/>
          <w:szCs w:val="22"/>
        </w:rPr>
      </w:pPr>
    </w:p>
    <w:tbl>
      <w:tblPr>
        <w:tblW w:w="0" w:type="auto"/>
        <w:jc w:val="center"/>
        <w:tblLayout w:type="fixed"/>
        <w:tblLook w:val="0000" w:firstRow="0" w:lastRow="0" w:firstColumn="0" w:lastColumn="0" w:noHBand="0" w:noVBand="0"/>
      </w:tblPr>
      <w:tblGrid>
        <w:gridCol w:w="2420"/>
        <w:gridCol w:w="3079"/>
        <w:gridCol w:w="2817"/>
      </w:tblGrid>
      <w:tr w:rsidR="00785B56" w:rsidRPr="00785B56" w14:paraId="643F1500" w14:textId="77777777" w:rsidTr="002F36E0">
        <w:trPr>
          <w:jc w:val="center"/>
        </w:trPr>
        <w:tc>
          <w:tcPr>
            <w:tcW w:w="2420" w:type="dxa"/>
            <w:tcBorders>
              <w:top w:val="single" w:sz="4" w:space="0" w:color="000000"/>
              <w:left w:val="single" w:sz="4" w:space="0" w:color="000000"/>
              <w:bottom w:val="single" w:sz="4" w:space="0" w:color="auto"/>
            </w:tcBorders>
            <w:shd w:val="clear" w:color="auto" w:fill="E2FED7"/>
          </w:tcPr>
          <w:p w14:paraId="3D097099" w14:textId="38AC268C" w:rsidR="00862A5F" w:rsidRPr="00E354B3" w:rsidRDefault="00E354B3">
            <w:pPr>
              <w:spacing w:line="276" w:lineRule="auto"/>
              <w:jc w:val="center"/>
              <w:rPr>
                <w:lang w:val="sr-Cyrl-RS"/>
              </w:rPr>
            </w:pPr>
            <w:r>
              <w:rPr>
                <w:b/>
                <w:bCs/>
                <w:sz w:val="22"/>
                <w:szCs w:val="22"/>
              </w:rPr>
              <w:t>В</w:t>
            </w:r>
            <w:r>
              <w:rPr>
                <w:b/>
                <w:bCs/>
                <w:sz w:val="22"/>
                <w:szCs w:val="22"/>
                <w:lang w:val="sr-Cyrl-RS"/>
              </w:rPr>
              <w:t>реме</w:t>
            </w:r>
          </w:p>
        </w:tc>
        <w:tc>
          <w:tcPr>
            <w:tcW w:w="3079" w:type="dxa"/>
            <w:tcBorders>
              <w:top w:val="single" w:sz="4" w:space="0" w:color="000000"/>
              <w:left w:val="single" w:sz="4" w:space="0" w:color="000000"/>
              <w:bottom w:val="single" w:sz="4" w:space="0" w:color="000000"/>
            </w:tcBorders>
            <w:shd w:val="clear" w:color="auto" w:fill="E2FED7"/>
          </w:tcPr>
          <w:p w14:paraId="2E317433" w14:textId="48FA2B67" w:rsidR="00862A5F" w:rsidRPr="00E354B3" w:rsidRDefault="00E354B3">
            <w:pPr>
              <w:spacing w:line="276" w:lineRule="auto"/>
              <w:jc w:val="center"/>
              <w:rPr>
                <w:lang w:val="sr-Cyrl-RS"/>
              </w:rPr>
            </w:pPr>
            <w:r>
              <w:rPr>
                <w:b/>
                <w:bCs/>
                <w:sz w:val="22"/>
                <w:szCs w:val="22"/>
              </w:rPr>
              <w:t>Т</w:t>
            </w:r>
            <w:r>
              <w:rPr>
                <w:b/>
                <w:bCs/>
                <w:sz w:val="22"/>
                <w:szCs w:val="22"/>
                <w:lang w:val="sr-Cyrl-RS"/>
              </w:rPr>
              <w:t>еме</w:t>
            </w:r>
          </w:p>
        </w:tc>
        <w:tc>
          <w:tcPr>
            <w:tcW w:w="2817" w:type="dxa"/>
            <w:tcBorders>
              <w:top w:val="single" w:sz="4" w:space="0" w:color="000000"/>
              <w:left w:val="single" w:sz="4" w:space="0" w:color="000000"/>
              <w:bottom w:val="single" w:sz="4" w:space="0" w:color="000000"/>
              <w:right w:val="single" w:sz="4" w:space="0" w:color="000000"/>
            </w:tcBorders>
            <w:shd w:val="clear" w:color="auto" w:fill="E2FED7"/>
          </w:tcPr>
          <w:p w14:paraId="3A43A178" w14:textId="26554174" w:rsidR="00862A5F" w:rsidRPr="00E354B3" w:rsidRDefault="00E354B3">
            <w:pPr>
              <w:spacing w:line="276" w:lineRule="auto"/>
              <w:jc w:val="center"/>
              <w:rPr>
                <w:lang w:val="sr-Cyrl-RS"/>
              </w:rPr>
            </w:pPr>
            <w:r>
              <w:rPr>
                <w:b/>
                <w:bCs/>
                <w:sz w:val="22"/>
                <w:szCs w:val="22"/>
              </w:rPr>
              <w:t>И</w:t>
            </w:r>
            <w:r>
              <w:rPr>
                <w:b/>
                <w:bCs/>
                <w:sz w:val="22"/>
                <w:szCs w:val="22"/>
                <w:lang w:val="sr-Cyrl-RS"/>
              </w:rPr>
              <w:t>звршилац посла</w:t>
            </w:r>
          </w:p>
          <w:p w14:paraId="4F96435F" w14:textId="77777777" w:rsidR="00862A5F" w:rsidRPr="00665C12" w:rsidRDefault="00862A5F">
            <w:pPr>
              <w:spacing w:line="276" w:lineRule="auto"/>
              <w:jc w:val="center"/>
              <w:rPr>
                <w:b/>
                <w:bCs/>
                <w:sz w:val="22"/>
                <w:szCs w:val="22"/>
              </w:rPr>
            </w:pPr>
          </w:p>
          <w:p w14:paraId="52A377FD" w14:textId="77777777" w:rsidR="00862A5F" w:rsidRPr="00665C12" w:rsidRDefault="00862A5F">
            <w:pPr>
              <w:spacing w:line="276" w:lineRule="auto"/>
              <w:jc w:val="center"/>
              <w:rPr>
                <w:b/>
                <w:bCs/>
                <w:sz w:val="22"/>
                <w:szCs w:val="22"/>
              </w:rPr>
            </w:pPr>
          </w:p>
        </w:tc>
      </w:tr>
      <w:tr w:rsidR="00F5077E" w:rsidRPr="00785B56" w14:paraId="181F7C55" w14:textId="77777777" w:rsidTr="002F36E0">
        <w:trPr>
          <w:jc w:val="center"/>
        </w:trPr>
        <w:tc>
          <w:tcPr>
            <w:tcW w:w="2420" w:type="dxa"/>
            <w:vMerge w:val="restart"/>
            <w:tcBorders>
              <w:top w:val="single" w:sz="4" w:space="0" w:color="auto"/>
              <w:left w:val="single" w:sz="4" w:space="0" w:color="000000"/>
            </w:tcBorders>
          </w:tcPr>
          <w:p w14:paraId="43DEC05C" w14:textId="4C791236" w:rsidR="00F5077E" w:rsidRPr="001C1CF1" w:rsidRDefault="00F5077E" w:rsidP="001C1CF1">
            <w:pPr>
              <w:rPr>
                <w:b/>
                <w:color w:val="FF0000"/>
                <w:sz w:val="22"/>
                <w:szCs w:val="22"/>
                <w:lang w:val="sr-Cyrl-RS" w:eastAsia="sr-Latn-RS"/>
              </w:rPr>
            </w:pPr>
            <w:r w:rsidRPr="001C1CF1">
              <w:rPr>
                <w:b/>
                <w:sz w:val="22"/>
                <w:szCs w:val="22"/>
              </w:rPr>
              <w:t>Септембар</w:t>
            </w:r>
          </w:p>
          <w:p w14:paraId="38E7F151" w14:textId="64344242" w:rsidR="00F5077E" w:rsidRPr="001C1CF1" w:rsidRDefault="00F5077E" w:rsidP="001C1CF1">
            <w:pPr>
              <w:rPr>
                <w:b/>
                <w:color w:val="FF0000"/>
                <w:sz w:val="22"/>
                <w:szCs w:val="22"/>
                <w:lang w:val="sr-Cyrl-RS" w:eastAsia="sr-Latn-RS"/>
              </w:rPr>
            </w:pPr>
          </w:p>
        </w:tc>
        <w:tc>
          <w:tcPr>
            <w:tcW w:w="3079" w:type="dxa"/>
            <w:tcBorders>
              <w:top w:val="single" w:sz="4" w:space="0" w:color="000000"/>
              <w:left w:val="single" w:sz="4" w:space="0" w:color="000000"/>
              <w:bottom w:val="single" w:sz="4" w:space="0" w:color="000000"/>
            </w:tcBorders>
          </w:tcPr>
          <w:p w14:paraId="35219521" w14:textId="3E5D9EBA" w:rsidR="00F5077E" w:rsidRPr="001C1CF1" w:rsidRDefault="00F5077E" w:rsidP="001C1CF1">
            <w:pPr>
              <w:spacing w:line="276" w:lineRule="auto"/>
              <w:rPr>
                <w:color w:val="FF0000"/>
                <w:sz w:val="22"/>
                <w:szCs w:val="22"/>
              </w:rPr>
            </w:pPr>
            <w:r w:rsidRPr="001C1CF1">
              <w:rPr>
                <w:sz w:val="22"/>
                <w:szCs w:val="22"/>
              </w:rPr>
              <w:t>Усвајање записника са претходне седнице</w:t>
            </w:r>
          </w:p>
        </w:tc>
        <w:tc>
          <w:tcPr>
            <w:tcW w:w="2817" w:type="dxa"/>
            <w:tcBorders>
              <w:top w:val="single" w:sz="4" w:space="0" w:color="000000"/>
              <w:left w:val="single" w:sz="4" w:space="0" w:color="000000"/>
              <w:bottom w:val="single" w:sz="4" w:space="0" w:color="000000"/>
              <w:right w:val="single" w:sz="4" w:space="0" w:color="000000"/>
            </w:tcBorders>
          </w:tcPr>
          <w:p w14:paraId="42DC4A69" w14:textId="7D453CA3" w:rsidR="00F5077E" w:rsidRPr="001C1CF1" w:rsidRDefault="00F5077E" w:rsidP="001C1CF1">
            <w:pPr>
              <w:spacing w:line="276" w:lineRule="auto"/>
              <w:rPr>
                <w:color w:val="FF0000"/>
                <w:sz w:val="22"/>
                <w:szCs w:val="22"/>
              </w:rPr>
            </w:pPr>
            <w:r w:rsidRPr="001C1CF1">
              <w:rPr>
                <w:sz w:val="22"/>
                <w:szCs w:val="22"/>
              </w:rPr>
              <w:t>Председница и чланови Стручног актива</w:t>
            </w:r>
          </w:p>
        </w:tc>
      </w:tr>
      <w:tr w:rsidR="00F5077E" w:rsidRPr="00785B56" w14:paraId="6618F69E" w14:textId="77777777" w:rsidTr="00C85123">
        <w:trPr>
          <w:jc w:val="center"/>
        </w:trPr>
        <w:tc>
          <w:tcPr>
            <w:tcW w:w="2420" w:type="dxa"/>
            <w:vMerge/>
            <w:tcBorders>
              <w:left w:val="single" w:sz="4" w:space="0" w:color="000000"/>
              <w:bottom w:val="single" w:sz="4" w:space="0" w:color="auto"/>
            </w:tcBorders>
          </w:tcPr>
          <w:p w14:paraId="0AF188B9" w14:textId="77777777" w:rsidR="00F5077E" w:rsidRPr="001C1CF1" w:rsidRDefault="00F5077E" w:rsidP="001C1CF1">
            <w:pPr>
              <w:snapToGrid w:val="0"/>
              <w:rPr>
                <w:b/>
                <w:bCs/>
                <w:color w:val="FF0000"/>
                <w:sz w:val="22"/>
                <w:szCs w:val="22"/>
              </w:rPr>
            </w:pPr>
          </w:p>
        </w:tc>
        <w:tc>
          <w:tcPr>
            <w:tcW w:w="3079" w:type="dxa"/>
            <w:tcBorders>
              <w:top w:val="single" w:sz="4" w:space="0" w:color="000000"/>
              <w:left w:val="single" w:sz="4" w:space="0" w:color="000000"/>
              <w:bottom w:val="single" w:sz="4" w:space="0" w:color="000000"/>
            </w:tcBorders>
          </w:tcPr>
          <w:p w14:paraId="6F16CB64" w14:textId="62B25481" w:rsidR="00F5077E" w:rsidRPr="001C1CF1" w:rsidRDefault="00F5077E" w:rsidP="001C1CF1">
            <w:pPr>
              <w:spacing w:line="276" w:lineRule="auto"/>
              <w:rPr>
                <w:color w:val="FF0000"/>
                <w:sz w:val="22"/>
                <w:szCs w:val="22"/>
              </w:rPr>
            </w:pPr>
            <w:r w:rsidRPr="001C1CF1">
              <w:rPr>
                <w:sz w:val="22"/>
                <w:szCs w:val="22"/>
              </w:rPr>
              <w:t>Конституисање Стручног актива за развојно планирање</w:t>
            </w:r>
          </w:p>
        </w:tc>
        <w:tc>
          <w:tcPr>
            <w:tcW w:w="2817" w:type="dxa"/>
            <w:tcBorders>
              <w:top w:val="single" w:sz="4" w:space="0" w:color="000000"/>
              <w:left w:val="single" w:sz="4" w:space="0" w:color="000000"/>
              <w:bottom w:val="single" w:sz="4" w:space="0" w:color="000000"/>
              <w:right w:val="single" w:sz="4" w:space="0" w:color="000000"/>
            </w:tcBorders>
          </w:tcPr>
          <w:p w14:paraId="210208D1" w14:textId="135D5F65" w:rsidR="00F5077E" w:rsidRPr="001C1CF1" w:rsidRDefault="00F5077E" w:rsidP="001C1CF1">
            <w:pPr>
              <w:spacing w:line="276" w:lineRule="auto"/>
              <w:rPr>
                <w:color w:val="FF0000"/>
                <w:sz w:val="22"/>
                <w:szCs w:val="22"/>
              </w:rPr>
            </w:pPr>
            <w:r w:rsidRPr="001C1CF1">
              <w:rPr>
                <w:sz w:val="22"/>
                <w:szCs w:val="22"/>
              </w:rPr>
              <w:t>Директорка, НВ, Савет родитеља, ШО</w:t>
            </w:r>
          </w:p>
        </w:tc>
      </w:tr>
      <w:tr w:rsidR="00F5077E" w:rsidRPr="00785B56" w14:paraId="72A13A4D" w14:textId="77777777" w:rsidTr="002F36E0">
        <w:trPr>
          <w:jc w:val="center"/>
        </w:trPr>
        <w:tc>
          <w:tcPr>
            <w:tcW w:w="2420" w:type="dxa"/>
            <w:vMerge/>
            <w:tcBorders>
              <w:top w:val="single" w:sz="4" w:space="0" w:color="auto"/>
              <w:left w:val="single" w:sz="4" w:space="0" w:color="000000"/>
              <w:bottom w:val="single" w:sz="4" w:space="0" w:color="auto"/>
            </w:tcBorders>
          </w:tcPr>
          <w:p w14:paraId="66B9EA2E" w14:textId="77777777" w:rsidR="00F5077E" w:rsidRPr="001C1CF1" w:rsidRDefault="00F5077E" w:rsidP="001C1CF1">
            <w:pPr>
              <w:widowControl/>
              <w:autoSpaceDE/>
              <w:snapToGrid w:val="0"/>
              <w:rPr>
                <w:b/>
                <w:bCs/>
                <w:color w:val="FF0000"/>
                <w:sz w:val="22"/>
                <w:szCs w:val="22"/>
                <w:lang w:val="sr-Cyrl-RS" w:eastAsia="sr-Latn-RS"/>
              </w:rPr>
            </w:pPr>
          </w:p>
        </w:tc>
        <w:tc>
          <w:tcPr>
            <w:tcW w:w="3079" w:type="dxa"/>
            <w:tcBorders>
              <w:top w:val="single" w:sz="4" w:space="0" w:color="000000"/>
              <w:left w:val="single" w:sz="4" w:space="0" w:color="000000"/>
              <w:bottom w:val="single" w:sz="4" w:space="0" w:color="auto"/>
            </w:tcBorders>
          </w:tcPr>
          <w:p w14:paraId="0559DE4D" w14:textId="0A7A4CF3" w:rsidR="00F5077E" w:rsidRPr="001C1CF1" w:rsidRDefault="00F5077E" w:rsidP="001C1CF1">
            <w:pPr>
              <w:spacing w:line="276" w:lineRule="auto"/>
              <w:rPr>
                <w:color w:val="FF0000"/>
                <w:sz w:val="22"/>
                <w:szCs w:val="22"/>
              </w:rPr>
            </w:pPr>
            <w:r w:rsidRPr="001C1CF1">
              <w:rPr>
                <w:sz w:val="22"/>
                <w:szCs w:val="22"/>
              </w:rPr>
              <w:t>Усвајање Годишњег плана рада Актива са Акционим планом као дела ГПРШ-а за школску 2026/2027. Годину</w:t>
            </w:r>
          </w:p>
        </w:tc>
        <w:tc>
          <w:tcPr>
            <w:tcW w:w="2817" w:type="dxa"/>
            <w:tcBorders>
              <w:top w:val="single" w:sz="4" w:space="0" w:color="000000"/>
              <w:left w:val="single" w:sz="4" w:space="0" w:color="000000"/>
              <w:bottom w:val="single" w:sz="4" w:space="0" w:color="auto"/>
              <w:right w:val="single" w:sz="4" w:space="0" w:color="000000"/>
            </w:tcBorders>
          </w:tcPr>
          <w:p w14:paraId="7CEB86D9" w14:textId="62B02BAD" w:rsidR="00F5077E" w:rsidRPr="001C1CF1" w:rsidRDefault="00F5077E" w:rsidP="001C1CF1">
            <w:pPr>
              <w:spacing w:line="276" w:lineRule="auto"/>
              <w:rPr>
                <w:b/>
                <w:bCs/>
                <w:color w:val="FF0000"/>
                <w:sz w:val="22"/>
                <w:szCs w:val="22"/>
                <w:lang w:val="sr-Cyrl-RS" w:eastAsia="sr-Latn-RS"/>
              </w:rPr>
            </w:pPr>
            <w:r w:rsidRPr="001C1CF1">
              <w:rPr>
                <w:sz w:val="22"/>
                <w:szCs w:val="22"/>
              </w:rPr>
              <w:t>Директорка, чланови Стручног актива за ШРП, Савет родитеља, ШО</w:t>
            </w:r>
          </w:p>
        </w:tc>
      </w:tr>
      <w:tr w:rsidR="00F5077E" w:rsidRPr="00785B56" w14:paraId="3032FA7A" w14:textId="77777777" w:rsidTr="002F36E0">
        <w:trPr>
          <w:jc w:val="center"/>
        </w:trPr>
        <w:tc>
          <w:tcPr>
            <w:tcW w:w="2420" w:type="dxa"/>
            <w:vMerge w:val="restart"/>
            <w:tcBorders>
              <w:top w:val="single" w:sz="4" w:space="0" w:color="auto"/>
              <w:left w:val="single" w:sz="4" w:space="0" w:color="000000"/>
            </w:tcBorders>
          </w:tcPr>
          <w:p w14:paraId="2E468566" w14:textId="77777777" w:rsidR="00F5077E" w:rsidRPr="001C1CF1" w:rsidRDefault="00F5077E" w:rsidP="001C1CF1">
            <w:pPr>
              <w:rPr>
                <w:b/>
                <w:bCs/>
                <w:color w:val="FF0000"/>
                <w:sz w:val="22"/>
                <w:szCs w:val="22"/>
                <w:lang w:val="sr-Cyrl-RS" w:eastAsia="sr-Latn-RS"/>
              </w:rPr>
            </w:pPr>
          </w:p>
        </w:tc>
        <w:tc>
          <w:tcPr>
            <w:tcW w:w="3079" w:type="dxa"/>
            <w:tcBorders>
              <w:top w:val="single" w:sz="4" w:space="0" w:color="000000"/>
              <w:left w:val="single" w:sz="4" w:space="0" w:color="000000"/>
              <w:bottom w:val="single" w:sz="4" w:space="0" w:color="000000"/>
            </w:tcBorders>
          </w:tcPr>
          <w:p w14:paraId="62786368" w14:textId="5B66FA76" w:rsidR="00F5077E" w:rsidRPr="001C1CF1" w:rsidRDefault="00F5077E" w:rsidP="001C1CF1">
            <w:pPr>
              <w:spacing w:line="276" w:lineRule="auto"/>
              <w:rPr>
                <w:color w:val="FF0000"/>
                <w:sz w:val="22"/>
                <w:szCs w:val="22"/>
              </w:rPr>
            </w:pPr>
            <w:r w:rsidRPr="001C1CF1">
              <w:rPr>
                <w:sz w:val="22"/>
                <w:szCs w:val="22"/>
              </w:rPr>
              <w:t>Представљање Акционог плана за школску 2026./2027. годину Савету родитеља и Школском одбору</w:t>
            </w:r>
          </w:p>
        </w:tc>
        <w:tc>
          <w:tcPr>
            <w:tcW w:w="2817" w:type="dxa"/>
            <w:tcBorders>
              <w:top w:val="single" w:sz="4" w:space="0" w:color="000000"/>
              <w:left w:val="single" w:sz="4" w:space="0" w:color="000000"/>
              <w:bottom w:val="single" w:sz="4" w:space="0" w:color="000000"/>
              <w:right w:val="single" w:sz="4" w:space="0" w:color="000000"/>
            </w:tcBorders>
          </w:tcPr>
          <w:p w14:paraId="493C7A77" w14:textId="18A3632D" w:rsidR="00F5077E" w:rsidRPr="001C1CF1" w:rsidRDefault="00F5077E" w:rsidP="001C1CF1">
            <w:pPr>
              <w:spacing w:line="276" w:lineRule="auto"/>
              <w:rPr>
                <w:bCs/>
                <w:color w:val="FF0000"/>
                <w:sz w:val="22"/>
                <w:szCs w:val="22"/>
                <w:lang w:val="sr-Latn-RS" w:eastAsia="sr-Latn-RS"/>
              </w:rPr>
            </w:pPr>
            <w:r w:rsidRPr="001C1CF1">
              <w:rPr>
                <w:sz w:val="22"/>
                <w:szCs w:val="22"/>
              </w:rPr>
              <w:t>Председница Стручног актива, Савет родитеља, ШО</w:t>
            </w:r>
          </w:p>
        </w:tc>
      </w:tr>
      <w:tr w:rsidR="00F5077E" w:rsidRPr="00785B56" w14:paraId="372BE746" w14:textId="77777777" w:rsidTr="00C85123">
        <w:trPr>
          <w:jc w:val="center"/>
        </w:trPr>
        <w:tc>
          <w:tcPr>
            <w:tcW w:w="2420" w:type="dxa"/>
            <w:vMerge/>
            <w:tcBorders>
              <w:left w:val="single" w:sz="4" w:space="0" w:color="000000"/>
            </w:tcBorders>
          </w:tcPr>
          <w:p w14:paraId="5797A40B" w14:textId="77777777" w:rsidR="00F5077E" w:rsidRPr="001C1CF1" w:rsidRDefault="00F5077E" w:rsidP="001C1CF1">
            <w:pPr>
              <w:snapToGrid w:val="0"/>
              <w:spacing w:line="276" w:lineRule="auto"/>
              <w:rPr>
                <w:b/>
                <w:bCs/>
                <w:color w:val="FF0000"/>
                <w:sz w:val="22"/>
                <w:szCs w:val="22"/>
                <w:lang w:val="sr-Cyrl-RS" w:eastAsia="sr-Latn-RS"/>
              </w:rPr>
            </w:pPr>
          </w:p>
        </w:tc>
        <w:tc>
          <w:tcPr>
            <w:tcW w:w="3079" w:type="dxa"/>
            <w:tcBorders>
              <w:top w:val="single" w:sz="4" w:space="0" w:color="000000"/>
              <w:left w:val="single" w:sz="4" w:space="0" w:color="000000"/>
              <w:bottom w:val="single" w:sz="4" w:space="0" w:color="000000"/>
            </w:tcBorders>
          </w:tcPr>
          <w:p w14:paraId="6F7D170E" w14:textId="4F2074D0" w:rsidR="00F5077E" w:rsidRPr="001C1CF1" w:rsidRDefault="00F5077E" w:rsidP="001C1CF1">
            <w:pPr>
              <w:spacing w:line="276" w:lineRule="auto"/>
              <w:rPr>
                <w:color w:val="FF0000"/>
                <w:sz w:val="22"/>
                <w:szCs w:val="22"/>
                <w:lang w:val="sr-Latn-RS" w:eastAsia="sr-Latn-RS"/>
              </w:rPr>
            </w:pPr>
            <w:r w:rsidRPr="001C1CF1">
              <w:rPr>
                <w:sz w:val="22"/>
                <w:szCs w:val="22"/>
              </w:rPr>
              <w:t>Подношење извештаја о реализованим активностима ШРП-а</w:t>
            </w:r>
          </w:p>
        </w:tc>
        <w:tc>
          <w:tcPr>
            <w:tcW w:w="2817" w:type="dxa"/>
            <w:tcBorders>
              <w:top w:val="single" w:sz="4" w:space="0" w:color="000000"/>
              <w:left w:val="single" w:sz="4" w:space="0" w:color="000000"/>
              <w:bottom w:val="single" w:sz="4" w:space="0" w:color="000000"/>
              <w:right w:val="single" w:sz="4" w:space="0" w:color="000000"/>
            </w:tcBorders>
          </w:tcPr>
          <w:p w14:paraId="2CEA64DB" w14:textId="2B2E23A2" w:rsidR="00F5077E" w:rsidRPr="001C1CF1" w:rsidRDefault="00F5077E" w:rsidP="001C1CF1">
            <w:pPr>
              <w:spacing w:line="276" w:lineRule="auto"/>
              <w:rPr>
                <w:bCs/>
                <w:color w:val="FF0000"/>
                <w:sz w:val="22"/>
                <w:szCs w:val="22"/>
                <w:lang w:eastAsia="sr-Latn-RS"/>
              </w:rPr>
            </w:pPr>
            <w:r w:rsidRPr="001C1CF1">
              <w:rPr>
                <w:sz w:val="22"/>
                <w:szCs w:val="22"/>
              </w:rPr>
              <w:t>Председница и чланови Стручног актива</w:t>
            </w:r>
          </w:p>
        </w:tc>
      </w:tr>
      <w:tr w:rsidR="009B1C9E" w:rsidRPr="00785B56" w14:paraId="782D433B" w14:textId="77777777" w:rsidTr="00C85123">
        <w:trPr>
          <w:trHeight w:val="586"/>
          <w:jc w:val="center"/>
        </w:trPr>
        <w:tc>
          <w:tcPr>
            <w:tcW w:w="2420" w:type="dxa"/>
            <w:tcBorders>
              <w:left w:val="single" w:sz="4" w:space="0" w:color="000000"/>
              <w:bottom w:val="single" w:sz="4" w:space="0" w:color="000000"/>
            </w:tcBorders>
          </w:tcPr>
          <w:p w14:paraId="2EBFEC98" w14:textId="77777777" w:rsidR="009B1C9E" w:rsidRPr="001C1CF1" w:rsidRDefault="009B1C9E" w:rsidP="001C1CF1">
            <w:pPr>
              <w:spacing w:line="276" w:lineRule="auto"/>
              <w:rPr>
                <w:sz w:val="22"/>
                <w:szCs w:val="22"/>
              </w:rPr>
            </w:pPr>
            <w:r w:rsidRPr="001C1CF1">
              <w:rPr>
                <w:b/>
                <w:sz w:val="22"/>
                <w:szCs w:val="22"/>
                <w:lang w:eastAsia="sr-Latn-RS"/>
              </w:rPr>
              <w:t>О</w:t>
            </w:r>
            <w:r w:rsidRPr="001C1CF1">
              <w:rPr>
                <w:b/>
                <w:sz w:val="22"/>
                <w:szCs w:val="22"/>
                <w:lang w:val="sr-Cyrl-RS" w:eastAsia="sr-Latn-RS"/>
              </w:rPr>
              <w:t>ктобар</w:t>
            </w:r>
            <w:r w:rsidRPr="001C1CF1">
              <w:rPr>
                <w:b/>
                <w:sz w:val="22"/>
                <w:szCs w:val="22"/>
                <w:lang w:eastAsia="sr-Latn-RS"/>
              </w:rPr>
              <w:t>/</w:t>
            </w:r>
          </w:p>
          <w:p w14:paraId="13E447A2" w14:textId="77777777" w:rsidR="009B1C9E" w:rsidRPr="001C1CF1" w:rsidRDefault="009B1C9E" w:rsidP="001C1CF1">
            <w:pPr>
              <w:spacing w:line="276" w:lineRule="auto"/>
              <w:rPr>
                <w:sz w:val="22"/>
                <w:szCs w:val="22"/>
              </w:rPr>
            </w:pPr>
            <w:r w:rsidRPr="001C1CF1">
              <w:rPr>
                <w:b/>
                <w:sz w:val="22"/>
                <w:szCs w:val="22"/>
                <w:lang w:eastAsia="sr-Latn-RS"/>
              </w:rPr>
              <w:t>Н</w:t>
            </w:r>
            <w:r w:rsidRPr="001C1CF1">
              <w:rPr>
                <w:b/>
                <w:sz w:val="22"/>
                <w:szCs w:val="22"/>
                <w:lang w:val="sr-Cyrl-RS" w:eastAsia="sr-Latn-RS"/>
              </w:rPr>
              <w:t>овембар</w:t>
            </w:r>
          </w:p>
          <w:p w14:paraId="379CBF1C" w14:textId="77777777" w:rsidR="009B1C9E" w:rsidRPr="001C1CF1" w:rsidRDefault="009B1C9E" w:rsidP="001C1CF1">
            <w:pPr>
              <w:spacing w:line="276" w:lineRule="auto"/>
              <w:rPr>
                <w:b/>
                <w:color w:val="FF0000"/>
                <w:sz w:val="22"/>
                <w:szCs w:val="22"/>
                <w:lang w:val="sr-Latn-RS" w:eastAsia="sr-Latn-RS"/>
              </w:rPr>
            </w:pPr>
          </w:p>
          <w:p w14:paraId="135C63ED" w14:textId="77777777" w:rsidR="009B1C9E" w:rsidRPr="001C1CF1" w:rsidRDefault="009B1C9E" w:rsidP="001C1CF1">
            <w:pPr>
              <w:spacing w:line="276" w:lineRule="auto"/>
              <w:rPr>
                <w:b/>
                <w:bCs/>
                <w:color w:val="FF0000"/>
                <w:sz w:val="22"/>
                <w:szCs w:val="22"/>
                <w:lang w:val="sr-Latn-RS" w:eastAsia="sr-Latn-RS"/>
              </w:rPr>
            </w:pPr>
          </w:p>
        </w:tc>
        <w:tc>
          <w:tcPr>
            <w:tcW w:w="3079" w:type="dxa"/>
            <w:tcBorders>
              <w:top w:val="single" w:sz="4" w:space="0" w:color="000000"/>
              <w:left w:val="single" w:sz="4" w:space="0" w:color="000000"/>
              <w:bottom w:val="single" w:sz="4" w:space="0" w:color="000000"/>
            </w:tcBorders>
          </w:tcPr>
          <w:p w14:paraId="291060A7" w14:textId="27B73127" w:rsidR="009B1C9E" w:rsidRPr="001C1CF1" w:rsidRDefault="009B1C9E" w:rsidP="001C1CF1">
            <w:pPr>
              <w:spacing w:line="276" w:lineRule="auto"/>
              <w:rPr>
                <w:sz w:val="22"/>
                <w:szCs w:val="22"/>
              </w:rPr>
            </w:pPr>
            <w:r w:rsidRPr="001C1CF1">
              <w:rPr>
                <w:sz w:val="22"/>
                <w:szCs w:val="22"/>
              </w:rPr>
              <w:t>Усвајање записника са претходне седнице</w:t>
            </w:r>
          </w:p>
        </w:tc>
        <w:tc>
          <w:tcPr>
            <w:tcW w:w="2817" w:type="dxa"/>
            <w:tcBorders>
              <w:top w:val="single" w:sz="4" w:space="0" w:color="000000"/>
              <w:left w:val="single" w:sz="4" w:space="0" w:color="000000"/>
              <w:bottom w:val="single" w:sz="4" w:space="0" w:color="000000"/>
              <w:right w:val="single" w:sz="4" w:space="0" w:color="000000"/>
            </w:tcBorders>
          </w:tcPr>
          <w:p w14:paraId="0E373D09" w14:textId="39E56DED" w:rsidR="009B1C9E" w:rsidRPr="001C1CF1" w:rsidRDefault="009B1C9E" w:rsidP="001C1CF1">
            <w:pPr>
              <w:spacing w:line="276" w:lineRule="auto"/>
              <w:rPr>
                <w:sz w:val="22"/>
                <w:szCs w:val="22"/>
              </w:rPr>
            </w:pPr>
            <w:r w:rsidRPr="001C1CF1">
              <w:rPr>
                <w:sz w:val="22"/>
                <w:szCs w:val="22"/>
              </w:rPr>
              <w:t>Председница и чланови Стручног актива</w:t>
            </w:r>
          </w:p>
        </w:tc>
      </w:tr>
      <w:tr w:rsidR="00F5077E" w:rsidRPr="00785B56" w14:paraId="1565C02F" w14:textId="77777777" w:rsidTr="00266771">
        <w:trPr>
          <w:jc w:val="center"/>
        </w:trPr>
        <w:tc>
          <w:tcPr>
            <w:tcW w:w="2420" w:type="dxa"/>
            <w:vMerge w:val="restart"/>
            <w:tcBorders>
              <w:top w:val="single" w:sz="4" w:space="0" w:color="000000"/>
              <w:left w:val="single" w:sz="4" w:space="0" w:color="000000"/>
            </w:tcBorders>
          </w:tcPr>
          <w:p w14:paraId="4F580935" w14:textId="77777777" w:rsidR="00F5077E" w:rsidRPr="001C1CF1" w:rsidRDefault="00F5077E" w:rsidP="001C1CF1">
            <w:pPr>
              <w:spacing w:line="276" w:lineRule="auto"/>
              <w:rPr>
                <w:b/>
                <w:sz w:val="22"/>
                <w:szCs w:val="22"/>
                <w:lang w:eastAsia="sr-Latn-RS"/>
              </w:rPr>
            </w:pPr>
          </w:p>
        </w:tc>
        <w:tc>
          <w:tcPr>
            <w:tcW w:w="3079" w:type="dxa"/>
            <w:tcBorders>
              <w:top w:val="single" w:sz="4" w:space="0" w:color="000000"/>
              <w:left w:val="single" w:sz="4" w:space="0" w:color="000000"/>
              <w:bottom w:val="single" w:sz="4" w:space="0" w:color="000000"/>
            </w:tcBorders>
          </w:tcPr>
          <w:p w14:paraId="7F66078C" w14:textId="3612E60D" w:rsidR="00F5077E" w:rsidRPr="001C1CF1" w:rsidRDefault="00F5077E" w:rsidP="001C1CF1">
            <w:pPr>
              <w:spacing w:line="276" w:lineRule="auto"/>
              <w:rPr>
                <w:sz w:val="22"/>
                <w:szCs w:val="22"/>
              </w:rPr>
            </w:pPr>
            <w:r w:rsidRPr="001C1CF1">
              <w:rPr>
                <w:sz w:val="22"/>
                <w:szCs w:val="22"/>
              </w:rPr>
              <w:t>Праћење и анализа реализације активности у оквиру Развојног плана за област Програмирање, планирање и извештавање</w:t>
            </w:r>
          </w:p>
        </w:tc>
        <w:tc>
          <w:tcPr>
            <w:tcW w:w="2817" w:type="dxa"/>
            <w:tcBorders>
              <w:top w:val="single" w:sz="4" w:space="0" w:color="000000"/>
              <w:left w:val="single" w:sz="4" w:space="0" w:color="000000"/>
              <w:bottom w:val="single" w:sz="4" w:space="0" w:color="000000"/>
              <w:right w:val="single" w:sz="4" w:space="0" w:color="000000"/>
            </w:tcBorders>
          </w:tcPr>
          <w:p w14:paraId="083C8923" w14:textId="0E1040F1" w:rsidR="00F5077E" w:rsidRPr="001C1CF1" w:rsidRDefault="00F5077E" w:rsidP="001C1CF1">
            <w:pPr>
              <w:spacing w:line="276" w:lineRule="auto"/>
              <w:rPr>
                <w:sz w:val="22"/>
                <w:szCs w:val="22"/>
              </w:rPr>
            </w:pPr>
            <w:r w:rsidRPr="001C1CF1">
              <w:rPr>
                <w:sz w:val="22"/>
                <w:szCs w:val="22"/>
              </w:rPr>
              <w:t>Чланови Стручног актива за ШРП, председници стручних актива и тимова</w:t>
            </w:r>
          </w:p>
        </w:tc>
      </w:tr>
      <w:tr w:rsidR="00F5077E" w:rsidRPr="00785B56" w14:paraId="264A3992" w14:textId="77777777" w:rsidTr="00266771">
        <w:trPr>
          <w:jc w:val="center"/>
        </w:trPr>
        <w:tc>
          <w:tcPr>
            <w:tcW w:w="2420" w:type="dxa"/>
            <w:vMerge/>
            <w:tcBorders>
              <w:left w:val="single" w:sz="4" w:space="0" w:color="000000"/>
            </w:tcBorders>
          </w:tcPr>
          <w:p w14:paraId="371B68DA" w14:textId="77777777" w:rsidR="00F5077E" w:rsidRPr="001C1CF1" w:rsidRDefault="00F5077E" w:rsidP="001C1CF1">
            <w:pPr>
              <w:spacing w:line="276" w:lineRule="auto"/>
              <w:rPr>
                <w:b/>
                <w:sz w:val="22"/>
                <w:szCs w:val="22"/>
                <w:lang w:eastAsia="sr-Latn-RS"/>
              </w:rPr>
            </w:pPr>
          </w:p>
        </w:tc>
        <w:tc>
          <w:tcPr>
            <w:tcW w:w="3079" w:type="dxa"/>
            <w:tcBorders>
              <w:top w:val="single" w:sz="4" w:space="0" w:color="000000"/>
              <w:left w:val="single" w:sz="4" w:space="0" w:color="000000"/>
              <w:bottom w:val="single" w:sz="4" w:space="0" w:color="000000"/>
            </w:tcBorders>
          </w:tcPr>
          <w:p w14:paraId="31925008" w14:textId="39D0A394" w:rsidR="00F5077E" w:rsidRPr="001C1CF1" w:rsidRDefault="00F5077E" w:rsidP="001C1CF1">
            <w:pPr>
              <w:spacing w:line="276" w:lineRule="auto"/>
              <w:rPr>
                <w:sz w:val="22"/>
                <w:szCs w:val="22"/>
              </w:rPr>
            </w:pPr>
            <w:r w:rsidRPr="001C1CF1">
              <w:rPr>
                <w:sz w:val="22"/>
                <w:szCs w:val="22"/>
              </w:rPr>
              <w:t>Праћење активности у области организације рада школе, управљања људским и материјалним ресурсима</w:t>
            </w:r>
          </w:p>
        </w:tc>
        <w:tc>
          <w:tcPr>
            <w:tcW w:w="2817" w:type="dxa"/>
            <w:tcBorders>
              <w:top w:val="single" w:sz="4" w:space="0" w:color="000000"/>
              <w:left w:val="single" w:sz="4" w:space="0" w:color="000000"/>
              <w:bottom w:val="single" w:sz="4" w:space="0" w:color="000000"/>
              <w:right w:val="single" w:sz="4" w:space="0" w:color="000000"/>
            </w:tcBorders>
          </w:tcPr>
          <w:p w14:paraId="55151EC4" w14:textId="142045CD" w:rsidR="00F5077E" w:rsidRPr="001C1CF1" w:rsidRDefault="00F5077E" w:rsidP="001C1CF1">
            <w:pPr>
              <w:spacing w:line="276" w:lineRule="auto"/>
              <w:rPr>
                <w:sz w:val="22"/>
                <w:szCs w:val="22"/>
              </w:rPr>
            </w:pPr>
            <w:r w:rsidRPr="001C1CF1">
              <w:rPr>
                <w:sz w:val="22"/>
                <w:szCs w:val="22"/>
              </w:rPr>
              <w:t>Чланови Стручног актива за ШРП, руководиоци тимова</w:t>
            </w:r>
          </w:p>
        </w:tc>
      </w:tr>
      <w:tr w:rsidR="00F5077E" w:rsidRPr="00785B56" w14:paraId="785EDD7D" w14:textId="77777777" w:rsidTr="00266771">
        <w:trPr>
          <w:jc w:val="center"/>
        </w:trPr>
        <w:tc>
          <w:tcPr>
            <w:tcW w:w="2420" w:type="dxa"/>
            <w:vMerge/>
            <w:tcBorders>
              <w:left w:val="single" w:sz="4" w:space="0" w:color="000000"/>
              <w:bottom w:val="single" w:sz="4" w:space="0" w:color="000000"/>
            </w:tcBorders>
          </w:tcPr>
          <w:p w14:paraId="4E9EE474" w14:textId="77777777" w:rsidR="00F5077E" w:rsidRPr="001C1CF1" w:rsidRDefault="00F5077E" w:rsidP="001C1CF1">
            <w:pPr>
              <w:spacing w:line="276" w:lineRule="auto"/>
              <w:rPr>
                <w:b/>
                <w:sz w:val="22"/>
                <w:szCs w:val="22"/>
                <w:lang w:eastAsia="sr-Latn-RS"/>
              </w:rPr>
            </w:pPr>
          </w:p>
        </w:tc>
        <w:tc>
          <w:tcPr>
            <w:tcW w:w="3079" w:type="dxa"/>
            <w:tcBorders>
              <w:top w:val="single" w:sz="4" w:space="0" w:color="000000"/>
              <w:left w:val="single" w:sz="4" w:space="0" w:color="000000"/>
              <w:bottom w:val="single" w:sz="4" w:space="0" w:color="000000"/>
            </w:tcBorders>
          </w:tcPr>
          <w:p w14:paraId="40AF0ACF" w14:textId="15BC2E53" w:rsidR="00F5077E" w:rsidRPr="001C1CF1" w:rsidRDefault="00F5077E" w:rsidP="001C1CF1">
            <w:pPr>
              <w:spacing w:line="276" w:lineRule="auto"/>
              <w:rPr>
                <w:sz w:val="22"/>
                <w:szCs w:val="22"/>
              </w:rPr>
            </w:pPr>
            <w:r w:rsidRPr="001C1CF1">
              <w:rPr>
                <w:sz w:val="22"/>
                <w:szCs w:val="22"/>
              </w:rPr>
              <w:t>Праћење учешћа школе у пројектима на локалном, националном и међународном нивоу</w:t>
            </w:r>
          </w:p>
        </w:tc>
        <w:tc>
          <w:tcPr>
            <w:tcW w:w="2817" w:type="dxa"/>
            <w:tcBorders>
              <w:top w:val="single" w:sz="4" w:space="0" w:color="000000"/>
              <w:left w:val="single" w:sz="4" w:space="0" w:color="000000"/>
              <w:bottom w:val="single" w:sz="4" w:space="0" w:color="000000"/>
              <w:right w:val="single" w:sz="4" w:space="0" w:color="000000"/>
            </w:tcBorders>
          </w:tcPr>
          <w:p w14:paraId="163E8AC8" w14:textId="6F49E876" w:rsidR="00F5077E" w:rsidRPr="001C1CF1" w:rsidRDefault="00F5077E" w:rsidP="001C1CF1">
            <w:pPr>
              <w:spacing w:line="276" w:lineRule="auto"/>
              <w:rPr>
                <w:sz w:val="22"/>
                <w:szCs w:val="22"/>
              </w:rPr>
            </w:pPr>
            <w:r w:rsidRPr="001C1CF1">
              <w:rPr>
                <w:sz w:val="22"/>
                <w:szCs w:val="22"/>
              </w:rPr>
              <w:t>Тим за пројекте, чланови Стручног актива</w:t>
            </w:r>
          </w:p>
        </w:tc>
      </w:tr>
      <w:tr w:rsidR="009B1C9E" w:rsidRPr="00785B56" w14:paraId="4852BA3D" w14:textId="77777777">
        <w:trPr>
          <w:jc w:val="center"/>
        </w:trPr>
        <w:tc>
          <w:tcPr>
            <w:tcW w:w="2420" w:type="dxa"/>
            <w:tcBorders>
              <w:left w:val="single" w:sz="4" w:space="0" w:color="000000"/>
              <w:bottom w:val="single" w:sz="4" w:space="0" w:color="000000"/>
            </w:tcBorders>
          </w:tcPr>
          <w:p w14:paraId="39FA2915" w14:textId="77777777" w:rsidR="009B1C9E" w:rsidRPr="001C1CF1" w:rsidRDefault="009B1C9E" w:rsidP="001C1CF1">
            <w:pPr>
              <w:spacing w:line="276" w:lineRule="auto"/>
              <w:rPr>
                <w:sz w:val="22"/>
                <w:szCs w:val="22"/>
              </w:rPr>
            </w:pPr>
            <w:r w:rsidRPr="001C1CF1">
              <w:rPr>
                <w:b/>
                <w:sz w:val="22"/>
                <w:szCs w:val="22"/>
                <w:lang w:eastAsia="sr-Latn-RS"/>
              </w:rPr>
              <w:t>Д</w:t>
            </w:r>
            <w:r w:rsidRPr="001C1CF1">
              <w:rPr>
                <w:b/>
                <w:sz w:val="22"/>
                <w:szCs w:val="22"/>
                <w:lang w:val="sr-Cyrl-RS" w:eastAsia="sr-Latn-RS"/>
              </w:rPr>
              <w:t>ецембар/</w:t>
            </w:r>
          </w:p>
          <w:p w14:paraId="4D06ED3C" w14:textId="77777777" w:rsidR="009B1C9E" w:rsidRPr="001C1CF1" w:rsidRDefault="009B1C9E" w:rsidP="001C1CF1">
            <w:pPr>
              <w:spacing w:line="276" w:lineRule="auto"/>
              <w:rPr>
                <w:sz w:val="22"/>
                <w:szCs w:val="22"/>
              </w:rPr>
            </w:pPr>
            <w:r w:rsidRPr="001C1CF1">
              <w:rPr>
                <w:b/>
                <w:bCs/>
                <w:sz w:val="22"/>
                <w:szCs w:val="22"/>
                <w:lang w:eastAsia="sr-Latn-RS"/>
              </w:rPr>
              <w:t>Ј</w:t>
            </w:r>
            <w:r w:rsidRPr="001C1CF1">
              <w:rPr>
                <w:b/>
                <w:bCs/>
                <w:sz w:val="22"/>
                <w:szCs w:val="22"/>
                <w:lang w:val="sr-Cyrl-RS" w:eastAsia="sr-Latn-RS"/>
              </w:rPr>
              <w:t>ануар</w:t>
            </w:r>
          </w:p>
          <w:p w14:paraId="1DC7F223" w14:textId="77777777" w:rsidR="009B1C9E" w:rsidRPr="001C1CF1" w:rsidRDefault="009B1C9E" w:rsidP="001C1CF1">
            <w:pPr>
              <w:spacing w:line="276" w:lineRule="auto"/>
              <w:rPr>
                <w:b/>
                <w:bCs/>
                <w:sz w:val="22"/>
                <w:szCs w:val="22"/>
                <w:lang w:val="sr-Cyrl-RS" w:eastAsia="sr-Latn-RS"/>
              </w:rPr>
            </w:pPr>
          </w:p>
        </w:tc>
        <w:tc>
          <w:tcPr>
            <w:tcW w:w="3079" w:type="dxa"/>
            <w:tcBorders>
              <w:top w:val="single" w:sz="4" w:space="0" w:color="000000"/>
              <w:left w:val="single" w:sz="4" w:space="0" w:color="000000"/>
              <w:bottom w:val="single" w:sz="4" w:space="0" w:color="000000"/>
            </w:tcBorders>
          </w:tcPr>
          <w:p w14:paraId="2A9619AB" w14:textId="6CCE35EC" w:rsidR="009B1C9E" w:rsidRPr="001C1CF1" w:rsidRDefault="009B1C9E" w:rsidP="001C1CF1">
            <w:pPr>
              <w:spacing w:line="276" w:lineRule="auto"/>
              <w:rPr>
                <w:color w:val="FF0000"/>
                <w:sz w:val="22"/>
                <w:szCs w:val="22"/>
              </w:rPr>
            </w:pPr>
            <w:r w:rsidRPr="001C1CF1">
              <w:rPr>
                <w:sz w:val="22"/>
                <w:szCs w:val="22"/>
              </w:rPr>
              <w:t>Усвајање записника са претходне седнице</w:t>
            </w:r>
          </w:p>
        </w:tc>
        <w:tc>
          <w:tcPr>
            <w:tcW w:w="2817" w:type="dxa"/>
            <w:tcBorders>
              <w:top w:val="single" w:sz="4" w:space="0" w:color="000000"/>
              <w:left w:val="single" w:sz="4" w:space="0" w:color="000000"/>
              <w:bottom w:val="single" w:sz="4" w:space="0" w:color="000000"/>
              <w:right w:val="single" w:sz="4" w:space="0" w:color="000000"/>
            </w:tcBorders>
          </w:tcPr>
          <w:p w14:paraId="0E2BFB42" w14:textId="5A9168DF" w:rsidR="009B1C9E" w:rsidRPr="001C1CF1" w:rsidRDefault="009B1C9E" w:rsidP="001C1CF1">
            <w:pPr>
              <w:spacing w:line="276" w:lineRule="auto"/>
              <w:rPr>
                <w:color w:val="FF0000"/>
                <w:sz w:val="22"/>
                <w:szCs w:val="22"/>
              </w:rPr>
            </w:pPr>
            <w:r w:rsidRPr="001C1CF1">
              <w:rPr>
                <w:sz w:val="22"/>
                <w:szCs w:val="22"/>
              </w:rPr>
              <w:t>Председница и чланови Стручног актива</w:t>
            </w:r>
          </w:p>
        </w:tc>
      </w:tr>
      <w:tr w:rsidR="00F5077E" w:rsidRPr="00785B56" w14:paraId="45307C64" w14:textId="77777777" w:rsidTr="00266771">
        <w:trPr>
          <w:jc w:val="center"/>
        </w:trPr>
        <w:tc>
          <w:tcPr>
            <w:tcW w:w="2420" w:type="dxa"/>
            <w:vMerge w:val="restart"/>
            <w:tcBorders>
              <w:left w:val="single" w:sz="4" w:space="0" w:color="000000"/>
            </w:tcBorders>
          </w:tcPr>
          <w:p w14:paraId="7BB25EEC" w14:textId="77777777" w:rsidR="00F5077E" w:rsidRPr="001C1CF1" w:rsidRDefault="00F5077E" w:rsidP="001C1CF1">
            <w:pPr>
              <w:spacing w:line="276" w:lineRule="auto"/>
              <w:rPr>
                <w:b/>
                <w:sz w:val="22"/>
                <w:szCs w:val="22"/>
                <w:lang w:eastAsia="sr-Latn-RS"/>
              </w:rPr>
            </w:pPr>
          </w:p>
        </w:tc>
        <w:tc>
          <w:tcPr>
            <w:tcW w:w="3079" w:type="dxa"/>
            <w:tcBorders>
              <w:top w:val="single" w:sz="4" w:space="0" w:color="000000"/>
              <w:left w:val="single" w:sz="4" w:space="0" w:color="000000"/>
              <w:bottom w:val="single" w:sz="4" w:space="0" w:color="000000"/>
            </w:tcBorders>
          </w:tcPr>
          <w:p w14:paraId="04F0709C" w14:textId="1771182B" w:rsidR="00F5077E" w:rsidRPr="001C1CF1" w:rsidRDefault="00F5077E" w:rsidP="001C1CF1">
            <w:pPr>
              <w:spacing w:line="276" w:lineRule="auto"/>
              <w:rPr>
                <w:bCs/>
                <w:color w:val="FF0000"/>
                <w:sz w:val="22"/>
                <w:szCs w:val="22"/>
                <w:lang w:eastAsia="sr-Latn-RS"/>
              </w:rPr>
            </w:pPr>
            <w:r w:rsidRPr="001C1CF1">
              <w:rPr>
                <w:sz w:val="22"/>
                <w:szCs w:val="22"/>
              </w:rPr>
              <w:t>Праћење и анализа реализације активности Развојног плана за области Настава и учење и Образовна постигнућа ученика</w:t>
            </w:r>
          </w:p>
        </w:tc>
        <w:tc>
          <w:tcPr>
            <w:tcW w:w="2817" w:type="dxa"/>
            <w:tcBorders>
              <w:top w:val="single" w:sz="4" w:space="0" w:color="000000"/>
              <w:left w:val="single" w:sz="4" w:space="0" w:color="000000"/>
              <w:bottom w:val="single" w:sz="4" w:space="0" w:color="000000"/>
              <w:right w:val="single" w:sz="4" w:space="0" w:color="000000"/>
            </w:tcBorders>
          </w:tcPr>
          <w:p w14:paraId="171CC14E" w14:textId="68B8E556" w:rsidR="00F5077E" w:rsidRPr="001C1CF1" w:rsidRDefault="00F5077E" w:rsidP="001C1CF1">
            <w:pPr>
              <w:spacing w:line="276" w:lineRule="auto"/>
              <w:rPr>
                <w:bCs/>
                <w:color w:val="FF0000"/>
                <w:sz w:val="22"/>
                <w:szCs w:val="22"/>
                <w:lang w:val="sr-Latn-RS" w:eastAsia="sr-Latn-RS"/>
              </w:rPr>
            </w:pPr>
            <w:r w:rsidRPr="001C1CF1">
              <w:rPr>
                <w:sz w:val="22"/>
                <w:szCs w:val="22"/>
              </w:rPr>
              <w:t>Директорка, чланови Стручног актива, руководиоци стручних актива, ПП служба, руководилац Тима за обезбеђивање квалитета и развој установе</w:t>
            </w:r>
          </w:p>
        </w:tc>
      </w:tr>
      <w:tr w:rsidR="00F5077E" w:rsidRPr="00785B56" w14:paraId="774FC2BD" w14:textId="77777777" w:rsidTr="00266771">
        <w:trPr>
          <w:jc w:val="center"/>
        </w:trPr>
        <w:tc>
          <w:tcPr>
            <w:tcW w:w="2420" w:type="dxa"/>
            <w:vMerge/>
            <w:tcBorders>
              <w:left w:val="single" w:sz="4" w:space="0" w:color="000000"/>
            </w:tcBorders>
          </w:tcPr>
          <w:p w14:paraId="1BB5457C" w14:textId="77777777" w:rsidR="00F5077E" w:rsidRPr="001C1CF1" w:rsidRDefault="00F5077E" w:rsidP="001C1CF1">
            <w:pPr>
              <w:spacing w:line="276" w:lineRule="auto"/>
              <w:rPr>
                <w:b/>
                <w:sz w:val="22"/>
                <w:szCs w:val="22"/>
                <w:lang w:eastAsia="sr-Latn-RS"/>
              </w:rPr>
            </w:pPr>
          </w:p>
        </w:tc>
        <w:tc>
          <w:tcPr>
            <w:tcW w:w="3079" w:type="dxa"/>
            <w:tcBorders>
              <w:top w:val="single" w:sz="4" w:space="0" w:color="000000"/>
              <w:left w:val="single" w:sz="4" w:space="0" w:color="000000"/>
              <w:bottom w:val="single" w:sz="4" w:space="0" w:color="000000"/>
            </w:tcBorders>
          </w:tcPr>
          <w:p w14:paraId="14375DDF" w14:textId="18430B88" w:rsidR="00F5077E" w:rsidRPr="001C1CF1" w:rsidRDefault="00F5077E" w:rsidP="001C1CF1">
            <w:pPr>
              <w:spacing w:line="276" w:lineRule="auto"/>
              <w:rPr>
                <w:bCs/>
                <w:color w:val="FF0000"/>
                <w:sz w:val="22"/>
                <w:szCs w:val="22"/>
                <w:lang w:eastAsia="sr-Latn-RS"/>
              </w:rPr>
            </w:pPr>
            <w:r w:rsidRPr="001C1CF1">
              <w:rPr>
                <w:sz w:val="22"/>
                <w:szCs w:val="22"/>
              </w:rPr>
              <w:t>Израда извештаја о раду Актива – полугодишња анализа реализације Развојног плана</w:t>
            </w:r>
          </w:p>
        </w:tc>
        <w:tc>
          <w:tcPr>
            <w:tcW w:w="2817" w:type="dxa"/>
            <w:tcBorders>
              <w:top w:val="single" w:sz="4" w:space="0" w:color="000000"/>
              <w:left w:val="single" w:sz="4" w:space="0" w:color="000000"/>
              <w:bottom w:val="single" w:sz="4" w:space="0" w:color="000000"/>
              <w:right w:val="single" w:sz="4" w:space="0" w:color="000000"/>
            </w:tcBorders>
          </w:tcPr>
          <w:p w14:paraId="2B18F3DA" w14:textId="5F1E1A79" w:rsidR="00F5077E" w:rsidRPr="001C1CF1" w:rsidRDefault="00F5077E" w:rsidP="001C1CF1">
            <w:pPr>
              <w:spacing w:line="276" w:lineRule="auto"/>
              <w:rPr>
                <w:bCs/>
                <w:color w:val="FF0000"/>
                <w:sz w:val="22"/>
                <w:szCs w:val="22"/>
                <w:lang w:val="sr-Latn-RS" w:eastAsia="sr-Latn-RS"/>
              </w:rPr>
            </w:pPr>
            <w:r w:rsidRPr="001C1CF1">
              <w:rPr>
                <w:sz w:val="22"/>
                <w:szCs w:val="22"/>
              </w:rPr>
              <w:t>Директорка, председница и чланови Стручног актива</w:t>
            </w:r>
          </w:p>
        </w:tc>
      </w:tr>
      <w:tr w:rsidR="00F5077E" w:rsidRPr="00785B56" w14:paraId="6FE0B0AD" w14:textId="77777777">
        <w:trPr>
          <w:jc w:val="center"/>
        </w:trPr>
        <w:tc>
          <w:tcPr>
            <w:tcW w:w="2420" w:type="dxa"/>
            <w:vMerge/>
            <w:tcBorders>
              <w:left w:val="single" w:sz="4" w:space="0" w:color="000000"/>
              <w:bottom w:val="single" w:sz="4" w:space="0" w:color="000000"/>
            </w:tcBorders>
          </w:tcPr>
          <w:p w14:paraId="27D60313" w14:textId="77777777" w:rsidR="00F5077E" w:rsidRPr="001C1CF1" w:rsidRDefault="00F5077E" w:rsidP="001C1CF1">
            <w:pPr>
              <w:spacing w:line="276" w:lineRule="auto"/>
              <w:rPr>
                <w:b/>
                <w:sz w:val="22"/>
                <w:szCs w:val="22"/>
                <w:lang w:eastAsia="sr-Latn-RS"/>
              </w:rPr>
            </w:pPr>
          </w:p>
        </w:tc>
        <w:tc>
          <w:tcPr>
            <w:tcW w:w="3079" w:type="dxa"/>
            <w:tcBorders>
              <w:top w:val="single" w:sz="4" w:space="0" w:color="000000"/>
              <w:left w:val="single" w:sz="4" w:space="0" w:color="000000"/>
              <w:bottom w:val="single" w:sz="4" w:space="0" w:color="000000"/>
            </w:tcBorders>
          </w:tcPr>
          <w:p w14:paraId="5840AD58" w14:textId="20EA8B65" w:rsidR="00F5077E" w:rsidRPr="001C1CF1" w:rsidRDefault="00F5077E" w:rsidP="001C1CF1">
            <w:pPr>
              <w:spacing w:line="276" w:lineRule="auto"/>
              <w:rPr>
                <w:bCs/>
                <w:color w:val="FF0000"/>
                <w:sz w:val="22"/>
                <w:szCs w:val="22"/>
                <w:lang w:eastAsia="sr-Latn-RS"/>
              </w:rPr>
            </w:pPr>
            <w:r w:rsidRPr="001C1CF1">
              <w:rPr>
                <w:sz w:val="22"/>
                <w:szCs w:val="22"/>
              </w:rPr>
              <w:t>Представљање полугодишњег извештаја на седници Наставничког већа</w:t>
            </w:r>
          </w:p>
        </w:tc>
        <w:tc>
          <w:tcPr>
            <w:tcW w:w="2817" w:type="dxa"/>
            <w:tcBorders>
              <w:top w:val="single" w:sz="4" w:space="0" w:color="000000"/>
              <w:left w:val="single" w:sz="4" w:space="0" w:color="000000"/>
              <w:bottom w:val="single" w:sz="4" w:space="0" w:color="000000"/>
              <w:right w:val="single" w:sz="4" w:space="0" w:color="000000"/>
            </w:tcBorders>
          </w:tcPr>
          <w:p w14:paraId="4446EC36" w14:textId="60F269B2" w:rsidR="00F5077E" w:rsidRPr="001C1CF1" w:rsidRDefault="00F5077E" w:rsidP="001C1CF1">
            <w:pPr>
              <w:spacing w:line="276" w:lineRule="auto"/>
              <w:rPr>
                <w:bCs/>
                <w:color w:val="FF0000"/>
                <w:sz w:val="22"/>
                <w:szCs w:val="22"/>
                <w:lang w:val="sr-Latn-RS" w:eastAsia="sr-Latn-RS"/>
              </w:rPr>
            </w:pPr>
            <w:r w:rsidRPr="001C1CF1">
              <w:rPr>
                <w:sz w:val="22"/>
                <w:szCs w:val="22"/>
              </w:rPr>
              <w:t>Председница Стручног актива</w:t>
            </w:r>
          </w:p>
        </w:tc>
      </w:tr>
      <w:tr w:rsidR="009B1C9E" w:rsidRPr="00785B56" w14:paraId="0166E9D4" w14:textId="77777777">
        <w:trPr>
          <w:trHeight w:val="440"/>
          <w:jc w:val="center"/>
        </w:trPr>
        <w:tc>
          <w:tcPr>
            <w:tcW w:w="2420" w:type="dxa"/>
            <w:tcBorders>
              <w:top w:val="single" w:sz="4" w:space="0" w:color="000000"/>
              <w:left w:val="single" w:sz="4" w:space="0" w:color="000000"/>
              <w:bottom w:val="single" w:sz="4" w:space="0" w:color="000000"/>
            </w:tcBorders>
          </w:tcPr>
          <w:p w14:paraId="28BF96E5" w14:textId="77777777" w:rsidR="009B1C9E" w:rsidRPr="001C1CF1" w:rsidRDefault="009B1C9E" w:rsidP="001C1CF1">
            <w:pPr>
              <w:spacing w:line="276" w:lineRule="auto"/>
              <w:rPr>
                <w:sz w:val="22"/>
                <w:szCs w:val="22"/>
              </w:rPr>
            </w:pPr>
            <w:r w:rsidRPr="001C1CF1">
              <w:rPr>
                <w:b/>
                <w:sz w:val="22"/>
                <w:szCs w:val="22"/>
                <w:lang w:val="sr-Cyrl-RS" w:eastAsia="sr-Latn-RS"/>
              </w:rPr>
              <w:t>Фебруар/Март</w:t>
            </w:r>
          </w:p>
        </w:tc>
        <w:tc>
          <w:tcPr>
            <w:tcW w:w="3079" w:type="dxa"/>
            <w:tcBorders>
              <w:top w:val="single" w:sz="4" w:space="0" w:color="000000"/>
              <w:left w:val="single" w:sz="4" w:space="0" w:color="000000"/>
              <w:bottom w:val="single" w:sz="4" w:space="0" w:color="000000"/>
            </w:tcBorders>
          </w:tcPr>
          <w:p w14:paraId="29D7DE42" w14:textId="7B42E3A6" w:rsidR="009B1C9E" w:rsidRPr="001C1CF1" w:rsidRDefault="009B1C9E" w:rsidP="001C1CF1">
            <w:pPr>
              <w:spacing w:line="276" w:lineRule="auto"/>
              <w:rPr>
                <w:color w:val="FF0000"/>
                <w:sz w:val="22"/>
                <w:szCs w:val="22"/>
                <w:lang w:val="sr-Cyrl-RS" w:eastAsia="sr-Latn-RS"/>
              </w:rPr>
            </w:pPr>
            <w:r w:rsidRPr="001C1CF1">
              <w:rPr>
                <w:sz w:val="22"/>
                <w:szCs w:val="22"/>
              </w:rPr>
              <w:t>Усвајање записника са претходне седнице</w:t>
            </w:r>
          </w:p>
        </w:tc>
        <w:tc>
          <w:tcPr>
            <w:tcW w:w="2817" w:type="dxa"/>
            <w:tcBorders>
              <w:top w:val="single" w:sz="4" w:space="0" w:color="000000"/>
              <w:left w:val="single" w:sz="4" w:space="0" w:color="000000"/>
              <w:bottom w:val="single" w:sz="4" w:space="0" w:color="000000"/>
              <w:right w:val="single" w:sz="4" w:space="0" w:color="000000"/>
            </w:tcBorders>
          </w:tcPr>
          <w:p w14:paraId="48B92255" w14:textId="1D7D2521" w:rsidR="009B1C9E" w:rsidRPr="001C1CF1" w:rsidRDefault="009B1C9E" w:rsidP="001C1CF1">
            <w:pPr>
              <w:spacing w:line="276" w:lineRule="auto"/>
              <w:rPr>
                <w:color w:val="FF0000"/>
                <w:sz w:val="22"/>
                <w:szCs w:val="22"/>
              </w:rPr>
            </w:pPr>
            <w:r w:rsidRPr="001C1CF1">
              <w:rPr>
                <w:sz w:val="22"/>
                <w:szCs w:val="22"/>
              </w:rPr>
              <w:t>Председница и чланови Стручног актива</w:t>
            </w:r>
          </w:p>
        </w:tc>
      </w:tr>
      <w:tr w:rsidR="00F5077E" w:rsidRPr="00785B56" w14:paraId="4F195B08" w14:textId="77777777" w:rsidTr="00266771">
        <w:trPr>
          <w:trHeight w:val="440"/>
          <w:jc w:val="center"/>
        </w:trPr>
        <w:tc>
          <w:tcPr>
            <w:tcW w:w="2420" w:type="dxa"/>
            <w:vMerge w:val="restart"/>
            <w:tcBorders>
              <w:left w:val="single" w:sz="4" w:space="0" w:color="000000"/>
            </w:tcBorders>
          </w:tcPr>
          <w:p w14:paraId="5493E76A" w14:textId="77777777" w:rsidR="00F5077E" w:rsidRPr="001C1CF1" w:rsidRDefault="00F5077E" w:rsidP="001C1CF1">
            <w:pPr>
              <w:spacing w:line="276" w:lineRule="auto"/>
              <w:rPr>
                <w:b/>
                <w:sz w:val="22"/>
                <w:szCs w:val="22"/>
                <w:lang w:val="sr-Cyrl-RS" w:eastAsia="sr-Latn-RS"/>
              </w:rPr>
            </w:pPr>
          </w:p>
        </w:tc>
        <w:tc>
          <w:tcPr>
            <w:tcW w:w="3079" w:type="dxa"/>
            <w:tcBorders>
              <w:top w:val="single" w:sz="4" w:space="0" w:color="000000"/>
              <w:left w:val="single" w:sz="4" w:space="0" w:color="000000"/>
              <w:bottom w:val="single" w:sz="4" w:space="0" w:color="000000"/>
            </w:tcBorders>
          </w:tcPr>
          <w:p w14:paraId="4921C132" w14:textId="65063568" w:rsidR="00F5077E" w:rsidRPr="001C1CF1" w:rsidRDefault="00F5077E" w:rsidP="001C1CF1">
            <w:pPr>
              <w:spacing w:line="276" w:lineRule="auto"/>
              <w:rPr>
                <w:color w:val="FF0000"/>
                <w:sz w:val="22"/>
                <w:szCs w:val="22"/>
                <w:lang w:val="sr-Latn-RS" w:eastAsia="sr-Latn-RS"/>
              </w:rPr>
            </w:pPr>
            <w:r w:rsidRPr="001C1CF1">
              <w:rPr>
                <w:sz w:val="22"/>
                <w:szCs w:val="22"/>
              </w:rPr>
              <w:t>Праћење и анализа реализације активности Развојног плана за област Подршка ученицима</w:t>
            </w:r>
          </w:p>
        </w:tc>
        <w:tc>
          <w:tcPr>
            <w:tcW w:w="2817" w:type="dxa"/>
            <w:tcBorders>
              <w:top w:val="single" w:sz="4" w:space="0" w:color="000000"/>
              <w:left w:val="single" w:sz="4" w:space="0" w:color="000000"/>
              <w:bottom w:val="single" w:sz="4" w:space="0" w:color="000000"/>
              <w:right w:val="single" w:sz="4" w:space="0" w:color="000000"/>
            </w:tcBorders>
          </w:tcPr>
          <w:p w14:paraId="2EFD8663" w14:textId="3A3BCF7E" w:rsidR="00F5077E" w:rsidRPr="001C1CF1" w:rsidRDefault="00F5077E" w:rsidP="001C1CF1">
            <w:pPr>
              <w:spacing w:line="276" w:lineRule="auto"/>
              <w:rPr>
                <w:bCs/>
                <w:color w:val="FF0000"/>
                <w:sz w:val="22"/>
                <w:szCs w:val="22"/>
                <w:lang w:val="sr-Latn-RS" w:eastAsia="sr-Latn-RS"/>
              </w:rPr>
            </w:pPr>
            <w:r w:rsidRPr="001C1CF1">
              <w:rPr>
                <w:sz w:val="22"/>
                <w:szCs w:val="22"/>
              </w:rPr>
              <w:t>Директорка, чланови Стручног актива, Тим за самовредновање, ПП служба, руководилац Тима за обезбеђивање квалитета и развој установе</w:t>
            </w:r>
          </w:p>
        </w:tc>
      </w:tr>
      <w:tr w:rsidR="00F5077E" w:rsidRPr="00785B56" w14:paraId="3565D633" w14:textId="77777777" w:rsidTr="00266771">
        <w:trPr>
          <w:trHeight w:val="440"/>
          <w:jc w:val="center"/>
        </w:trPr>
        <w:tc>
          <w:tcPr>
            <w:tcW w:w="2420" w:type="dxa"/>
            <w:vMerge/>
            <w:tcBorders>
              <w:left w:val="single" w:sz="4" w:space="0" w:color="000000"/>
              <w:bottom w:val="single" w:sz="4" w:space="0" w:color="000000"/>
            </w:tcBorders>
          </w:tcPr>
          <w:p w14:paraId="4BB02554" w14:textId="77777777" w:rsidR="00F5077E" w:rsidRPr="001C1CF1" w:rsidRDefault="00F5077E" w:rsidP="001C1CF1">
            <w:pPr>
              <w:spacing w:line="276" w:lineRule="auto"/>
              <w:rPr>
                <w:b/>
                <w:sz w:val="22"/>
                <w:szCs w:val="22"/>
                <w:lang w:val="sr-Cyrl-RS" w:eastAsia="sr-Latn-RS"/>
              </w:rPr>
            </w:pPr>
          </w:p>
        </w:tc>
        <w:tc>
          <w:tcPr>
            <w:tcW w:w="3079" w:type="dxa"/>
            <w:tcBorders>
              <w:top w:val="single" w:sz="4" w:space="0" w:color="000000"/>
              <w:left w:val="single" w:sz="4" w:space="0" w:color="000000"/>
              <w:bottom w:val="single" w:sz="4" w:space="0" w:color="000000"/>
            </w:tcBorders>
          </w:tcPr>
          <w:p w14:paraId="3F94E58D" w14:textId="063F0B9B" w:rsidR="00F5077E" w:rsidRPr="001C1CF1" w:rsidRDefault="00F5077E" w:rsidP="001C1CF1">
            <w:pPr>
              <w:spacing w:line="276" w:lineRule="auto"/>
              <w:rPr>
                <w:sz w:val="22"/>
                <w:szCs w:val="22"/>
              </w:rPr>
            </w:pPr>
            <w:r w:rsidRPr="001C1CF1">
              <w:rPr>
                <w:sz w:val="22"/>
                <w:szCs w:val="22"/>
              </w:rPr>
              <w:t>Анализа остварености планираних показатеља и критеријума успешности</w:t>
            </w:r>
          </w:p>
        </w:tc>
        <w:tc>
          <w:tcPr>
            <w:tcW w:w="2817" w:type="dxa"/>
            <w:tcBorders>
              <w:top w:val="single" w:sz="4" w:space="0" w:color="000000"/>
              <w:left w:val="single" w:sz="4" w:space="0" w:color="000000"/>
              <w:bottom w:val="single" w:sz="4" w:space="0" w:color="000000"/>
              <w:right w:val="single" w:sz="4" w:space="0" w:color="000000"/>
            </w:tcBorders>
          </w:tcPr>
          <w:p w14:paraId="4E372A7D" w14:textId="3BACFC38" w:rsidR="00F5077E" w:rsidRPr="001C1CF1" w:rsidRDefault="00F5077E" w:rsidP="001C1CF1">
            <w:pPr>
              <w:spacing w:line="276" w:lineRule="auto"/>
              <w:rPr>
                <w:sz w:val="22"/>
                <w:szCs w:val="22"/>
              </w:rPr>
            </w:pPr>
            <w:r w:rsidRPr="001C1CF1">
              <w:rPr>
                <w:sz w:val="22"/>
                <w:szCs w:val="22"/>
              </w:rPr>
              <w:t>Чланови Стручног актива, руководиоци тимова</w:t>
            </w:r>
          </w:p>
        </w:tc>
      </w:tr>
      <w:tr w:rsidR="009B1C9E" w:rsidRPr="00785B56" w14:paraId="511DF961" w14:textId="77777777">
        <w:trPr>
          <w:trHeight w:val="274"/>
          <w:jc w:val="center"/>
        </w:trPr>
        <w:tc>
          <w:tcPr>
            <w:tcW w:w="2420" w:type="dxa"/>
            <w:tcBorders>
              <w:top w:val="single" w:sz="4" w:space="0" w:color="000000"/>
              <w:left w:val="single" w:sz="4" w:space="0" w:color="000000"/>
              <w:bottom w:val="single" w:sz="4" w:space="0" w:color="000000"/>
            </w:tcBorders>
          </w:tcPr>
          <w:p w14:paraId="64252069" w14:textId="77777777" w:rsidR="009B1C9E" w:rsidRPr="001C1CF1" w:rsidRDefault="009B1C9E" w:rsidP="001C1CF1">
            <w:pPr>
              <w:spacing w:line="276" w:lineRule="auto"/>
              <w:rPr>
                <w:sz w:val="22"/>
                <w:szCs w:val="22"/>
              </w:rPr>
            </w:pPr>
            <w:r w:rsidRPr="001C1CF1">
              <w:rPr>
                <w:b/>
                <w:bCs/>
                <w:sz w:val="22"/>
                <w:szCs w:val="22"/>
                <w:lang w:eastAsia="sr-Latn-RS"/>
              </w:rPr>
              <w:t>А</w:t>
            </w:r>
            <w:r w:rsidRPr="001C1CF1">
              <w:rPr>
                <w:b/>
                <w:bCs/>
                <w:sz w:val="22"/>
                <w:szCs w:val="22"/>
                <w:lang w:val="sr-Cyrl-RS" w:eastAsia="sr-Latn-RS"/>
              </w:rPr>
              <w:t>прил/Мај</w:t>
            </w:r>
          </w:p>
          <w:p w14:paraId="7F595766" w14:textId="77777777" w:rsidR="009B1C9E" w:rsidRPr="001C1CF1" w:rsidRDefault="009B1C9E" w:rsidP="001C1CF1">
            <w:pPr>
              <w:spacing w:line="276" w:lineRule="auto"/>
              <w:rPr>
                <w:b/>
                <w:bCs/>
                <w:sz w:val="22"/>
                <w:szCs w:val="22"/>
                <w:lang w:val="sr-Cyrl-RS" w:eastAsia="sr-Latn-RS"/>
              </w:rPr>
            </w:pPr>
          </w:p>
        </w:tc>
        <w:tc>
          <w:tcPr>
            <w:tcW w:w="3079" w:type="dxa"/>
            <w:tcBorders>
              <w:top w:val="single" w:sz="4" w:space="0" w:color="000000"/>
              <w:left w:val="single" w:sz="4" w:space="0" w:color="000000"/>
              <w:bottom w:val="single" w:sz="4" w:space="0" w:color="000000"/>
            </w:tcBorders>
          </w:tcPr>
          <w:p w14:paraId="7AD80D18" w14:textId="18B76F2D" w:rsidR="009B1C9E" w:rsidRPr="001C1CF1" w:rsidRDefault="009B1C9E" w:rsidP="001C1CF1">
            <w:pPr>
              <w:spacing w:line="276" w:lineRule="auto"/>
              <w:rPr>
                <w:rFonts w:cs="Calibri"/>
                <w:bCs/>
                <w:color w:val="FF0000"/>
                <w:sz w:val="22"/>
                <w:szCs w:val="22"/>
                <w:lang w:val="sr-Latn-RS" w:eastAsia="sr-Latn-RS"/>
              </w:rPr>
            </w:pPr>
            <w:r w:rsidRPr="001C1CF1">
              <w:rPr>
                <w:sz w:val="22"/>
                <w:szCs w:val="22"/>
              </w:rPr>
              <w:t>Усвајање записника са претходне седнице</w:t>
            </w:r>
          </w:p>
        </w:tc>
        <w:tc>
          <w:tcPr>
            <w:tcW w:w="2817" w:type="dxa"/>
            <w:tcBorders>
              <w:top w:val="single" w:sz="4" w:space="0" w:color="000000"/>
              <w:left w:val="single" w:sz="4" w:space="0" w:color="000000"/>
              <w:bottom w:val="single" w:sz="4" w:space="0" w:color="000000"/>
              <w:right w:val="single" w:sz="4" w:space="0" w:color="000000"/>
            </w:tcBorders>
          </w:tcPr>
          <w:p w14:paraId="0977B9C2" w14:textId="5030D0BD" w:rsidR="009B1C9E" w:rsidRPr="001C1CF1" w:rsidRDefault="009B1C9E" w:rsidP="001C1CF1">
            <w:pPr>
              <w:spacing w:line="276" w:lineRule="auto"/>
              <w:rPr>
                <w:bCs/>
                <w:color w:val="FF0000"/>
                <w:sz w:val="22"/>
                <w:szCs w:val="22"/>
                <w:lang w:val="sr-Latn-RS" w:eastAsia="sr-Latn-RS"/>
              </w:rPr>
            </w:pPr>
            <w:r w:rsidRPr="001C1CF1">
              <w:rPr>
                <w:sz w:val="22"/>
                <w:szCs w:val="22"/>
              </w:rPr>
              <w:t>Председница и чланови Стручног актива</w:t>
            </w:r>
          </w:p>
        </w:tc>
      </w:tr>
      <w:tr w:rsidR="00F5077E" w:rsidRPr="00785B56" w14:paraId="3A0E3260" w14:textId="77777777" w:rsidTr="00266771">
        <w:trPr>
          <w:trHeight w:val="274"/>
          <w:jc w:val="center"/>
        </w:trPr>
        <w:tc>
          <w:tcPr>
            <w:tcW w:w="2420" w:type="dxa"/>
            <w:vMerge w:val="restart"/>
            <w:tcBorders>
              <w:top w:val="single" w:sz="4" w:space="0" w:color="000000"/>
              <w:left w:val="single" w:sz="4" w:space="0" w:color="000000"/>
            </w:tcBorders>
          </w:tcPr>
          <w:p w14:paraId="7AB0CBE6" w14:textId="77777777" w:rsidR="00F5077E" w:rsidRPr="001C1CF1" w:rsidRDefault="00F5077E" w:rsidP="001C1CF1">
            <w:pPr>
              <w:spacing w:line="276" w:lineRule="auto"/>
              <w:rPr>
                <w:b/>
                <w:bCs/>
                <w:sz w:val="22"/>
                <w:szCs w:val="22"/>
                <w:lang w:eastAsia="sr-Latn-RS"/>
              </w:rPr>
            </w:pPr>
          </w:p>
        </w:tc>
        <w:tc>
          <w:tcPr>
            <w:tcW w:w="3079" w:type="dxa"/>
            <w:tcBorders>
              <w:top w:val="single" w:sz="4" w:space="0" w:color="000000"/>
              <w:left w:val="single" w:sz="4" w:space="0" w:color="000000"/>
              <w:bottom w:val="single" w:sz="4" w:space="0" w:color="000000"/>
            </w:tcBorders>
          </w:tcPr>
          <w:p w14:paraId="6B8B3CAD" w14:textId="7BC4AFC2" w:rsidR="00F5077E" w:rsidRPr="001C1CF1" w:rsidRDefault="00F5077E" w:rsidP="001C1CF1">
            <w:pPr>
              <w:snapToGrid w:val="0"/>
              <w:spacing w:line="276" w:lineRule="auto"/>
              <w:rPr>
                <w:b/>
                <w:bCs/>
                <w:color w:val="FF0000"/>
                <w:sz w:val="22"/>
                <w:szCs w:val="22"/>
                <w:lang w:val="sr-Latn-RS" w:eastAsia="sr-Latn-RS"/>
              </w:rPr>
            </w:pPr>
            <w:r w:rsidRPr="001C1CF1">
              <w:rPr>
                <w:sz w:val="22"/>
                <w:szCs w:val="22"/>
              </w:rPr>
              <w:t>Праћење и анализа реализације активности Развојног плана за област Етос</w:t>
            </w:r>
          </w:p>
        </w:tc>
        <w:tc>
          <w:tcPr>
            <w:tcW w:w="2817" w:type="dxa"/>
            <w:tcBorders>
              <w:top w:val="single" w:sz="4" w:space="0" w:color="000000"/>
              <w:left w:val="single" w:sz="4" w:space="0" w:color="000000"/>
              <w:bottom w:val="single" w:sz="4" w:space="0" w:color="000000"/>
              <w:right w:val="single" w:sz="4" w:space="0" w:color="000000"/>
            </w:tcBorders>
          </w:tcPr>
          <w:p w14:paraId="57A39815" w14:textId="4397A228" w:rsidR="00F5077E" w:rsidRPr="001C1CF1" w:rsidRDefault="00F5077E" w:rsidP="001C1CF1">
            <w:pPr>
              <w:spacing w:line="276" w:lineRule="auto"/>
              <w:rPr>
                <w:bCs/>
                <w:color w:val="FF0000"/>
                <w:sz w:val="22"/>
                <w:szCs w:val="22"/>
                <w:lang w:val="sr-Latn-RS" w:eastAsia="sr-Latn-RS"/>
              </w:rPr>
            </w:pPr>
            <w:r w:rsidRPr="001C1CF1">
              <w:rPr>
                <w:sz w:val="22"/>
                <w:szCs w:val="22"/>
              </w:rPr>
              <w:t>Директорка, чланови Стручног актива, ПП служба</w:t>
            </w:r>
          </w:p>
        </w:tc>
      </w:tr>
      <w:tr w:rsidR="00F5077E" w:rsidRPr="00785B56" w14:paraId="040ED38F" w14:textId="77777777" w:rsidTr="00266771">
        <w:trPr>
          <w:trHeight w:val="274"/>
          <w:jc w:val="center"/>
        </w:trPr>
        <w:tc>
          <w:tcPr>
            <w:tcW w:w="2420" w:type="dxa"/>
            <w:vMerge/>
            <w:tcBorders>
              <w:left w:val="single" w:sz="4" w:space="0" w:color="000000"/>
              <w:bottom w:val="single" w:sz="4" w:space="0" w:color="000000"/>
            </w:tcBorders>
          </w:tcPr>
          <w:p w14:paraId="6687AA93" w14:textId="77777777" w:rsidR="00F5077E" w:rsidRPr="001C1CF1" w:rsidRDefault="00F5077E" w:rsidP="001C1CF1">
            <w:pPr>
              <w:spacing w:line="276" w:lineRule="auto"/>
              <w:rPr>
                <w:b/>
                <w:bCs/>
                <w:sz w:val="22"/>
                <w:szCs w:val="22"/>
                <w:lang w:eastAsia="sr-Latn-RS"/>
              </w:rPr>
            </w:pPr>
          </w:p>
        </w:tc>
        <w:tc>
          <w:tcPr>
            <w:tcW w:w="3079" w:type="dxa"/>
            <w:tcBorders>
              <w:top w:val="single" w:sz="4" w:space="0" w:color="000000"/>
              <w:left w:val="single" w:sz="4" w:space="0" w:color="000000"/>
              <w:bottom w:val="single" w:sz="4" w:space="0" w:color="000000"/>
            </w:tcBorders>
          </w:tcPr>
          <w:p w14:paraId="7DA7A975" w14:textId="2B34BBF6" w:rsidR="00F5077E" w:rsidRPr="001C1CF1" w:rsidRDefault="00F5077E" w:rsidP="001C1CF1">
            <w:pPr>
              <w:snapToGrid w:val="0"/>
              <w:spacing w:line="276" w:lineRule="auto"/>
              <w:rPr>
                <w:b/>
                <w:bCs/>
                <w:color w:val="FF0000"/>
                <w:sz w:val="22"/>
                <w:szCs w:val="22"/>
                <w:lang w:val="sr-Latn-RS" w:eastAsia="sr-Latn-RS"/>
              </w:rPr>
            </w:pPr>
            <w:r w:rsidRPr="001C1CF1">
              <w:rPr>
                <w:sz w:val="22"/>
                <w:szCs w:val="22"/>
              </w:rPr>
              <w:t>Анализа ефеката реализованих активности и утврђивање потреба за корективним мерама</w:t>
            </w:r>
          </w:p>
        </w:tc>
        <w:tc>
          <w:tcPr>
            <w:tcW w:w="2817" w:type="dxa"/>
            <w:tcBorders>
              <w:top w:val="single" w:sz="4" w:space="0" w:color="000000"/>
              <w:left w:val="single" w:sz="4" w:space="0" w:color="000000"/>
              <w:bottom w:val="single" w:sz="4" w:space="0" w:color="000000"/>
              <w:right w:val="single" w:sz="4" w:space="0" w:color="000000"/>
            </w:tcBorders>
          </w:tcPr>
          <w:p w14:paraId="241CE877" w14:textId="211BA7A2" w:rsidR="00F5077E" w:rsidRPr="001C1CF1" w:rsidRDefault="00F5077E" w:rsidP="001C1CF1">
            <w:pPr>
              <w:spacing w:line="276" w:lineRule="auto"/>
              <w:rPr>
                <w:bCs/>
                <w:color w:val="FF0000"/>
                <w:sz w:val="22"/>
                <w:szCs w:val="22"/>
                <w:lang w:val="sr-Latn-RS" w:eastAsia="sr-Latn-RS"/>
              </w:rPr>
            </w:pPr>
            <w:r w:rsidRPr="001C1CF1">
              <w:rPr>
                <w:sz w:val="22"/>
                <w:szCs w:val="22"/>
              </w:rPr>
              <w:t>Чланови Стручног актива, руководиоци тимова и актива</w:t>
            </w:r>
          </w:p>
        </w:tc>
      </w:tr>
      <w:tr w:rsidR="009B1C9E" w:rsidRPr="00785B56" w14:paraId="7936F7D4" w14:textId="77777777" w:rsidTr="009B1C9E">
        <w:trPr>
          <w:trHeight w:val="645"/>
          <w:jc w:val="center"/>
        </w:trPr>
        <w:tc>
          <w:tcPr>
            <w:tcW w:w="2420" w:type="dxa"/>
            <w:tcBorders>
              <w:top w:val="single" w:sz="4" w:space="0" w:color="000000"/>
              <w:left w:val="single" w:sz="4" w:space="0" w:color="000000"/>
              <w:bottom w:val="single" w:sz="4" w:space="0" w:color="000000"/>
            </w:tcBorders>
          </w:tcPr>
          <w:p w14:paraId="05F4D708" w14:textId="77777777" w:rsidR="009B1C9E" w:rsidRPr="001C1CF1" w:rsidRDefault="009B1C9E" w:rsidP="001C1CF1">
            <w:pPr>
              <w:spacing w:line="276" w:lineRule="auto"/>
              <w:rPr>
                <w:sz w:val="22"/>
                <w:szCs w:val="22"/>
              </w:rPr>
            </w:pPr>
            <w:r w:rsidRPr="001C1CF1">
              <w:rPr>
                <w:b/>
                <w:sz w:val="22"/>
                <w:szCs w:val="22"/>
                <w:lang w:eastAsia="sr-Latn-RS"/>
              </w:rPr>
              <w:t>Ј</w:t>
            </w:r>
            <w:r w:rsidRPr="001C1CF1">
              <w:rPr>
                <w:b/>
                <w:sz w:val="22"/>
                <w:szCs w:val="22"/>
                <w:lang w:val="sr-Cyrl-RS" w:eastAsia="sr-Latn-RS"/>
              </w:rPr>
              <w:t>ун</w:t>
            </w:r>
          </w:p>
          <w:p w14:paraId="1CEA0AC0" w14:textId="77777777" w:rsidR="009B1C9E" w:rsidRPr="001C1CF1" w:rsidRDefault="009B1C9E" w:rsidP="001C1CF1">
            <w:pPr>
              <w:spacing w:line="276" w:lineRule="auto"/>
              <w:rPr>
                <w:sz w:val="22"/>
                <w:szCs w:val="22"/>
                <w:lang w:val="sr-Cyrl-RS" w:eastAsia="sr-Latn-RS"/>
              </w:rPr>
            </w:pPr>
          </w:p>
          <w:p w14:paraId="59AB2E1B" w14:textId="77777777" w:rsidR="009B1C9E" w:rsidRPr="001C1CF1" w:rsidRDefault="009B1C9E" w:rsidP="001C1CF1">
            <w:pPr>
              <w:spacing w:line="276" w:lineRule="auto"/>
              <w:rPr>
                <w:sz w:val="22"/>
                <w:szCs w:val="22"/>
                <w:lang w:val="sr-Cyrl-RS" w:eastAsia="sr-Latn-RS"/>
              </w:rPr>
            </w:pPr>
          </w:p>
        </w:tc>
        <w:tc>
          <w:tcPr>
            <w:tcW w:w="3079" w:type="dxa"/>
            <w:tcBorders>
              <w:top w:val="single" w:sz="4" w:space="0" w:color="000000"/>
              <w:left w:val="single" w:sz="4" w:space="0" w:color="000000"/>
              <w:bottom w:val="single" w:sz="4" w:space="0" w:color="000000"/>
            </w:tcBorders>
          </w:tcPr>
          <w:p w14:paraId="0FDCFBDD" w14:textId="78934E19" w:rsidR="009B1C9E" w:rsidRPr="001C1CF1" w:rsidRDefault="009B1C9E" w:rsidP="001C1CF1">
            <w:pPr>
              <w:spacing w:line="276" w:lineRule="auto"/>
              <w:rPr>
                <w:rFonts w:cs="Calibri"/>
                <w:bCs/>
                <w:color w:val="FF0000"/>
                <w:sz w:val="22"/>
                <w:szCs w:val="22"/>
                <w:lang w:val="sr-Cyrl-RS" w:eastAsia="sr-Latn-RS"/>
              </w:rPr>
            </w:pPr>
            <w:r w:rsidRPr="001C1CF1">
              <w:rPr>
                <w:sz w:val="22"/>
                <w:szCs w:val="22"/>
              </w:rPr>
              <w:t>Усвајање записника са претходне седнице</w:t>
            </w:r>
          </w:p>
        </w:tc>
        <w:tc>
          <w:tcPr>
            <w:tcW w:w="2817" w:type="dxa"/>
            <w:tcBorders>
              <w:top w:val="single" w:sz="4" w:space="0" w:color="000000"/>
              <w:left w:val="single" w:sz="4" w:space="0" w:color="000000"/>
              <w:bottom w:val="single" w:sz="4" w:space="0" w:color="000000"/>
              <w:right w:val="single" w:sz="4" w:space="0" w:color="000000"/>
            </w:tcBorders>
          </w:tcPr>
          <w:p w14:paraId="08D89E20" w14:textId="0BF3359E" w:rsidR="009B1C9E" w:rsidRPr="001C1CF1" w:rsidRDefault="009B1C9E" w:rsidP="001C1CF1">
            <w:pPr>
              <w:spacing w:line="276" w:lineRule="auto"/>
              <w:rPr>
                <w:color w:val="FF0000"/>
                <w:sz w:val="22"/>
                <w:szCs w:val="22"/>
              </w:rPr>
            </w:pPr>
            <w:r w:rsidRPr="001C1CF1">
              <w:rPr>
                <w:sz w:val="22"/>
                <w:szCs w:val="22"/>
              </w:rPr>
              <w:t>Председница и чланови Стручног актива</w:t>
            </w:r>
          </w:p>
        </w:tc>
      </w:tr>
      <w:tr w:rsidR="00F5077E" w:rsidRPr="00785B56" w14:paraId="26B8A0B5" w14:textId="77777777" w:rsidTr="00266771">
        <w:trPr>
          <w:trHeight w:val="1496"/>
          <w:jc w:val="center"/>
        </w:trPr>
        <w:tc>
          <w:tcPr>
            <w:tcW w:w="2420" w:type="dxa"/>
            <w:vMerge w:val="restart"/>
            <w:tcBorders>
              <w:top w:val="single" w:sz="4" w:space="0" w:color="000000"/>
              <w:left w:val="single" w:sz="4" w:space="0" w:color="000000"/>
            </w:tcBorders>
          </w:tcPr>
          <w:p w14:paraId="30F85D91" w14:textId="77777777" w:rsidR="00F5077E" w:rsidRPr="001C1CF1" w:rsidRDefault="00F5077E" w:rsidP="001C1CF1">
            <w:pPr>
              <w:spacing w:line="276" w:lineRule="auto"/>
              <w:rPr>
                <w:b/>
                <w:sz w:val="22"/>
                <w:szCs w:val="22"/>
                <w:lang w:eastAsia="sr-Latn-RS"/>
              </w:rPr>
            </w:pPr>
          </w:p>
        </w:tc>
        <w:tc>
          <w:tcPr>
            <w:tcW w:w="3079" w:type="dxa"/>
            <w:tcBorders>
              <w:top w:val="single" w:sz="4" w:space="0" w:color="000000"/>
              <w:left w:val="single" w:sz="4" w:space="0" w:color="000000"/>
              <w:bottom w:val="single" w:sz="4" w:space="0" w:color="000000"/>
            </w:tcBorders>
          </w:tcPr>
          <w:p w14:paraId="432A60D0" w14:textId="0C5C96B7" w:rsidR="00F5077E" w:rsidRPr="001C1CF1" w:rsidRDefault="00F5077E" w:rsidP="001C1CF1">
            <w:pPr>
              <w:spacing w:line="276" w:lineRule="auto"/>
              <w:rPr>
                <w:color w:val="FF0000"/>
                <w:sz w:val="22"/>
                <w:szCs w:val="22"/>
                <w:lang w:val="sr-Cyrl-RS" w:eastAsia="sr-Latn-RS"/>
              </w:rPr>
            </w:pPr>
            <w:r w:rsidRPr="001C1CF1">
              <w:rPr>
                <w:sz w:val="22"/>
                <w:szCs w:val="22"/>
              </w:rPr>
              <w:t>Евалуација Акционог плана за текућу школску годину</w:t>
            </w:r>
          </w:p>
        </w:tc>
        <w:tc>
          <w:tcPr>
            <w:tcW w:w="2817" w:type="dxa"/>
            <w:tcBorders>
              <w:top w:val="single" w:sz="4" w:space="0" w:color="000000"/>
              <w:left w:val="single" w:sz="4" w:space="0" w:color="000000"/>
              <w:bottom w:val="single" w:sz="4" w:space="0" w:color="000000"/>
              <w:right w:val="single" w:sz="4" w:space="0" w:color="000000"/>
            </w:tcBorders>
          </w:tcPr>
          <w:p w14:paraId="4BD0DCEF" w14:textId="570E9351" w:rsidR="00F5077E" w:rsidRPr="001C1CF1" w:rsidRDefault="00F5077E" w:rsidP="001C1CF1">
            <w:pPr>
              <w:spacing w:line="276" w:lineRule="auto"/>
              <w:rPr>
                <w:bCs/>
                <w:color w:val="FF0000"/>
                <w:sz w:val="22"/>
                <w:szCs w:val="22"/>
                <w:lang w:eastAsia="sr-Latn-RS"/>
              </w:rPr>
            </w:pPr>
            <w:r w:rsidRPr="001C1CF1">
              <w:rPr>
                <w:sz w:val="22"/>
                <w:szCs w:val="22"/>
              </w:rPr>
              <w:t>Чланови Стручног актива за ШРП, руководиоци стручних актива и тимова, ПП служба, председница актива за развој ШП</w:t>
            </w:r>
          </w:p>
        </w:tc>
      </w:tr>
      <w:tr w:rsidR="00F5077E" w:rsidRPr="00785B56" w14:paraId="6D208645" w14:textId="77777777" w:rsidTr="00266771">
        <w:trPr>
          <w:trHeight w:val="1134"/>
          <w:jc w:val="center"/>
        </w:trPr>
        <w:tc>
          <w:tcPr>
            <w:tcW w:w="2420" w:type="dxa"/>
            <w:vMerge/>
            <w:tcBorders>
              <w:left w:val="single" w:sz="4" w:space="0" w:color="000000"/>
            </w:tcBorders>
          </w:tcPr>
          <w:p w14:paraId="723A0247" w14:textId="77777777" w:rsidR="00F5077E" w:rsidRPr="001C1CF1" w:rsidRDefault="00F5077E" w:rsidP="001C1CF1">
            <w:pPr>
              <w:spacing w:line="276" w:lineRule="auto"/>
              <w:rPr>
                <w:b/>
                <w:sz w:val="22"/>
                <w:szCs w:val="22"/>
                <w:lang w:eastAsia="sr-Latn-RS"/>
              </w:rPr>
            </w:pPr>
          </w:p>
        </w:tc>
        <w:tc>
          <w:tcPr>
            <w:tcW w:w="3079" w:type="dxa"/>
            <w:tcBorders>
              <w:top w:val="single" w:sz="4" w:space="0" w:color="000000"/>
              <w:left w:val="single" w:sz="4" w:space="0" w:color="000000"/>
              <w:bottom w:val="single" w:sz="4" w:space="0" w:color="000000"/>
            </w:tcBorders>
          </w:tcPr>
          <w:p w14:paraId="36765D19" w14:textId="6536640A" w:rsidR="00F5077E" w:rsidRPr="001C1CF1" w:rsidRDefault="00F5077E" w:rsidP="001C1CF1">
            <w:pPr>
              <w:spacing w:line="276" w:lineRule="auto"/>
              <w:rPr>
                <w:color w:val="FF0000"/>
                <w:sz w:val="22"/>
                <w:szCs w:val="22"/>
                <w:lang w:val="sr-Cyrl-RS" w:eastAsia="sr-Latn-RS"/>
              </w:rPr>
            </w:pPr>
            <w:r w:rsidRPr="001C1CF1">
              <w:rPr>
                <w:sz w:val="22"/>
                <w:szCs w:val="22"/>
              </w:rPr>
              <w:t>Анализа остварености развојних циљева, задатака и критеријума успешности</w:t>
            </w:r>
          </w:p>
        </w:tc>
        <w:tc>
          <w:tcPr>
            <w:tcW w:w="2817" w:type="dxa"/>
            <w:tcBorders>
              <w:top w:val="single" w:sz="4" w:space="0" w:color="000000"/>
              <w:left w:val="single" w:sz="4" w:space="0" w:color="000000"/>
              <w:bottom w:val="single" w:sz="4" w:space="0" w:color="000000"/>
              <w:right w:val="single" w:sz="4" w:space="0" w:color="000000"/>
            </w:tcBorders>
          </w:tcPr>
          <w:p w14:paraId="75DE52EF" w14:textId="72A8B6C3" w:rsidR="00F5077E" w:rsidRPr="001C1CF1" w:rsidRDefault="00F5077E" w:rsidP="001C1CF1">
            <w:pPr>
              <w:spacing w:line="276" w:lineRule="auto"/>
              <w:rPr>
                <w:bCs/>
                <w:color w:val="FF0000"/>
                <w:sz w:val="22"/>
                <w:szCs w:val="22"/>
                <w:lang w:eastAsia="sr-Latn-RS"/>
              </w:rPr>
            </w:pPr>
            <w:r w:rsidRPr="001C1CF1">
              <w:rPr>
                <w:sz w:val="22"/>
                <w:szCs w:val="22"/>
              </w:rPr>
              <w:t>Чланови Стручног актива</w:t>
            </w:r>
          </w:p>
        </w:tc>
      </w:tr>
      <w:tr w:rsidR="00F5077E" w:rsidRPr="00785B56" w14:paraId="5D602373" w14:textId="77777777" w:rsidTr="00266771">
        <w:trPr>
          <w:trHeight w:val="966"/>
          <w:jc w:val="center"/>
        </w:trPr>
        <w:tc>
          <w:tcPr>
            <w:tcW w:w="2420" w:type="dxa"/>
            <w:vMerge/>
            <w:tcBorders>
              <w:left w:val="single" w:sz="4" w:space="0" w:color="000000"/>
              <w:bottom w:val="single" w:sz="4" w:space="0" w:color="000000"/>
            </w:tcBorders>
          </w:tcPr>
          <w:p w14:paraId="14167116" w14:textId="77777777" w:rsidR="00F5077E" w:rsidRPr="001C1CF1" w:rsidRDefault="00F5077E" w:rsidP="001C1CF1">
            <w:pPr>
              <w:spacing w:line="276" w:lineRule="auto"/>
              <w:rPr>
                <w:b/>
                <w:sz w:val="22"/>
                <w:szCs w:val="22"/>
                <w:lang w:eastAsia="sr-Latn-RS"/>
              </w:rPr>
            </w:pPr>
          </w:p>
        </w:tc>
        <w:tc>
          <w:tcPr>
            <w:tcW w:w="3079" w:type="dxa"/>
            <w:tcBorders>
              <w:top w:val="single" w:sz="4" w:space="0" w:color="000000"/>
              <w:left w:val="single" w:sz="4" w:space="0" w:color="000000"/>
              <w:bottom w:val="single" w:sz="4" w:space="0" w:color="000000"/>
            </w:tcBorders>
          </w:tcPr>
          <w:p w14:paraId="3BFD0D98" w14:textId="4D783C98" w:rsidR="00F5077E" w:rsidRPr="001C1CF1" w:rsidRDefault="00F5077E" w:rsidP="001C1CF1">
            <w:pPr>
              <w:spacing w:line="276" w:lineRule="auto"/>
              <w:rPr>
                <w:color w:val="FF0000"/>
                <w:sz w:val="22"/>
                <w:szCs w:val="22"/>
                <w:lang w:val="sr-Cyrl-RS" w:eastAsia="sr-Latn-RS"/>
              </w:rPr>
            </w:pPr>
            <w:r w:rsidRPr="001C1CF1">
              <w:rPr>
                <w:sz w:val="22"/>
                <w:szCs w:val="22"/>
              </w:rPr>
              <w:t>Утврђивање приоритета и предлога за наредни циклус развојног планирања</w:t>
            </w:r>
          </w:p>
        </w:tc>
        <w:tc>
          <w:tcPr>
            <w:tcW w:w="2817" w:type="dxa"/>
            <w:tcBorders>
              <w:top w:val="single" w:sz="4" w:space="0" w:color="000000"/>
              <w:left w:val="single" w:sz="4" w:space="0" w:color="000000"/>
              <w:bottom w:val="single" w:sz="4" w:space="0" w:color="000000"/>
              <w:right w:val="single" w:sz="4" w:space="0" w:color="000000"/>
            </w:tcBorders>
          </w:tcPr>
          <w:p w14:paraId="75FF4753" w14:textId="18B96079" w:rsidR="00F5077E" w:rsidRPr="001C1CF1" w:rsidRDefault="00F5077E" w:rsidP="001C1CF1">
            <w:pPr>
              <w:spacing w:line="276" w:lineRule="auto"/>
              <w:rPr>
                <w:bCs/>
                <w:color w:val="FF0000"/>
                <w:sz w:val="22"/>
                <w:szCs w:val="22"/>
                <w:lang w:eastAsia="sr-Latn-RS"/>
              </w:rPr>
            </w:pPr>
            <w:r w:rsidRPr="001C1CF1">
              <w:rPr>
                <w:sz w:val="22"/>
                <w:szCs w:val="22"/>
              </w:rPr>
              <w:t>Чланови Стручног актива, директорка, ПП служба</w:t>
            </w:r>
          </w:p>
        </w:tc>
      </w:tr>
      <w:tr w:rsidR="009B1C9E" w:rsidRPr="00785B56" w14:paraId="0D1A2E67" w14:textId="77777777">
        <w:trPr>
          <w:jc w:val="center"/>
        </w:trPr>
        <w:tc>
          <w:tcPr>
            <w:tcW w:w="2420" w:type="dxa"/>
            <w:tcBorders>
              <w:top w:val="single" w:sz="4" w:space="0" w:color="000000"/>
              <w:left w:val="single" w:sz="4" w:space="0" w:color="000000"/>
              <w:bottom w:val="single" w:sz="4" w:space="0" w:color="000000"/>
            </w:tcBorders>
          </w:tcPr>
          <w:p w14:paraId="4CCE87C9" w14:textId="77777777" w:rsidR="009B1C9E" w:rsidRPr="001C1CF1" w:rsidRDefault="009B1C9E" w:rsidP="001C1CF1">
            <w:pPr>
              <w:spacing w:line="276" w:lineRule="auto"/>
              <w:rPr>
                <w:sz w:val="22"/>
                <w:szCs w:val="22"/>
              </w:rPr>
            </w:pPr>
            <w:r w:rsidRPr="001C1CF1">
              <w:rPr>
                <w:b/>
                <w:sz w:val="22"/>
                <w:szCs w:val="22"/>
                <w:lang w:eastAsia="sr-Latn-RS"/>
              </w:rPr>
              <w:t>А</w:t>
            </w:r>
            <w:r w:rsidRPr="001C1CF1">
              <w:rPr>
                <w:b/>
                <w:sz w:val="22"/>
                <w:szCs w:val="22"/>
                <w:lang w:val="sr-Cyrl-RS" w:eastAsia="sr-Latn-RS"/>
              </w:rPr>
              <w:t>вгуст</w:t>
            </w:r>
          </w:p>
          <w:p w14:paraId="2A3C08F5" w14:textId="77777777" w:rsidR="009B1C9E" w:rsidRPr="001C1CF1" w:rsidRDefault="009B1C9E" w:rsidP="001C1CF1">
            <w:pPr>
              <w:spacing w:line="276" w:lineRule="auto"/>
              <w:rPr>
                <w:b/>
                <w:sz w:val="22"/>
                <w:szCs w:val="22"/>
                <w:lang w:val="sr-Cyrl-RS" w:eastAsia="sr-Latn-RS"/>
              </w:rPr>
            </w:pPr>
          </w:p>
        </w:tc>
        <w:tc>
          <w:tcPr>
            <w:tcW w:w="3079" w:type="dxa"/>
            <w:tcBorders>
              <w:top w:val="single" w:sz="4" w:space="0" w:color="000000"/>
              <w:left w:val="single" w:sz="4" w:space="0" w:color="000000"/>
              <w:bottom w:val="single" w:sz="4" w:space="0" w:color="000000"/>
            </w:tcBorders>
          </w:tcPr>
          <w:p w14:paraId="5C3057CC" w14:textId="42CFB570" w:rsidR="009B1C9E" w:rsidRPr="001C1CF1" w:rsidRDefault="009B1C9E" w:rsidP="001C1CF1">
            <w:pPr>
              <w:rPr>
                <w:color w:val="FF0000"/>
                <w:sz w:val="22"/>
                <w:szCs w:val="22"/>
              </w:rPr>
            </w:pPr>
            <w:r w:rsidRPr="001C1CF1">
              <w:rPr>
                <w:sz w:val="22"/>
                <w:szCs w:val="22"/>
              </w:rPr>
              <w:t>Усвајање записника са претходне седнице</w:t>
            </w:r>
          </w:p>
        </w:tc>
        <w:tc>
          <w:tcPr>
            <w:tcW w:w="2817" w:type="dxa"/>
            <w:tcBorders>
              <w:top w:val="single" w:sz="4" w:space="0" w:color="000000"/>
              <w:left w:val="single" w:sz="4" w:space="0" w:color="000000"/>
              <w:bottom w:val="single" w:sz="4" w:space="0" w:color="000000"/>
              <w:right w:val="single" w:sz="4" w:space="0" w:color="000000"/>
            </w:tcBorders>
          </w:tcPr>
          <w:p w14:paraId="6AF67CAF" w14:textId="3276516D" w:rsidR="009B1C9E" w:rsidRPr="001C1CF1" w:rsidRDefault="009B1C9E" w:rsidP="001C1CF1">
            <w:pPr>
              <w:spacing w:line="276" w:lineRule="auto"/>
              <w:rPr>
                <w:color w:val="FF0000"/>
                <w:sz w:val="22"/>
                <w:szCs w:val="22"/>
              </w:rPr>
            </w:pPr>
            <w:r w:rsidRPr="001C1CF1">
              <w:rPr>
                <w:sz w:val="22"/>
                <w:szCs w:val="22"/>
              </w:rPr>
              <w:t>Председница и чланови Стручног актива</w:t>
            </w:r>
          </w:p>
        </w:tc>
      </w:tr>
      <w:tr w:rsidR="009B1C9E" w:rsidRPr="00785B56" w14:paraId="5A941D2A" w14:textId="77777777">
        <w:trPr>
          <w:jc w:val="center"/>
        </w:trPr>
        <w:tc>
          <w:tcPr>
            <w:tcW w:w="2420" w:type="dxa"/>
            <w:tcBorders>
              <w:top w:val="single" w:sz="4" w:space="0" w:color="000000"/>
              <w:left w:val="single" w:sz="4" w:space="0" w:color="000000"/>
              <w:bottom w:val="single" w:sz="4" w:space="0" w:color="000000"/>
            </w:tcBorders>
          </w:tcPr>
          <w:p w14:paraId="68ECEB77" w14:textId="77777777" w:rsidR="009B1C9E" w:rsidRPr="001C1CF1" w:rsidRDefault="009B1C9E" w:rsidP="001C1CF1">
            <w:pPr>
              <w:spacing w:line="276" w:lineRule="auto"/>
              <w:rPr>
                <w:b/>
                <w:sz w:val="22"/>
                <w:szCs w:val="22"/>
                <w:lang w:eastAsia="sr-Latn-RS"/>
              </w:rPr>
            </w:pPr>
          </w:p>
        </w:tc>
        <w:tc>
          <w:tcPr>
            <w:tcW w:w="3079" w:type="dxa"/>
            <w:tcBorders>
              <w:top w:val="single" w:sz="4" w:space="0" w:color="000000"/>
              <w:left w:val="single" w:sz="4" w:space="0" w:color="000000"/>
              <w:bottom w:val="single" w:sz="4" w:space="0" w:color="000000"/>
            </w:tcBorders>
          </w:tcPr>
          <w:p w14:paraId="641214D0" w14:textId="001E8477" w:rsidR="009B1C9E" w:rsidRPr="001C1CF1" w:rsidRDefault="009B1C9E" w:rsidP="001C1CF1">
            <w:pPr>
              <w:rPr>
                <w:color w:val="FF0000"/>
                <w:sz w:val="22"/>
                <w:szCs w:val="22"/>
                <w:lang w:val="sr-Cyrl-RS" w:eastAsia="sr-Latn-RS"/>
              </w:rPr>
            </w:pPr>
            <w:r w:rsidRPr="001C1CF1">
              <w:rPr>
                <w:sz w:val="22"/>
                <w:szCs w:val="22"/>
              </w:rPr>
              <w:t>Подношење годишњег извештаја о реализованим активностима Стручног актива за развојно планирање</w:t>
            </w:r>
          </w:p>
        </w:tc>
        <w:tc>
          <w:tcPr>
            <w:tcW w:w="2817" w:type="dxa"/>
            <w:tcBorders>
              <w:top w:val="single" w:sz="4" w:space="0" w:color="000000"/>
              <w:left w:val="single" w:sz="4" w:space="0" w:color="000000"/>
              <w:bottom w:val="single" w:sz="4" w:space="0" w:color="000000"/>
              <w:right w:val="single" w:sz="4" w:space="0" w:color="000000"/>
            </w:tcBorders>
          </w:tcPr>
          <w:p w14:paraId="24B54E93" w14:textId="2DCC6FBF" w:rsidR="009B1C9E" w:rsidRPr="001C1CF1" w:rsidRDefault="009B1C9E" w:rsidP="001C1CF1">
            <w:pPr>
              <w:spacing w:line="276" w:lineRule="auto"/>
              <w:rPr>
                <w:bCs/>
                <w:color w:val="FF0000"/>
                <w:sz w:val="22"/>
                <w:szCs w:val="22"/>
                <w:lang w:eastAsia="sr-Latn-RS"/>
              </w:rPr>
            </w:pPr>
            <w:r w:rsidRPr="001C1CF1">
              <w:rPr>
                <w:sz w:val="22"/>
                <w:szCs w:val="22"/>
              </w:rPr>
              <w:t>Директорка, председница и чланови Стручног актива, Наставничко веће</w:t>
            </w:r>
          </w:p>
        </w:tc>
      </w:tr>
      <w:tr w:rsidR="009B1C9E" w:rsidRPr="00785B56" w14:paraId="41BEE8A9" w14:textId="77777777">
        <w:trPr>
          <w:jc w:val="center"/>
        </w:trPr>
        <w:tc>
          <w:tcPr>
            <w:tcW w:w="2420" w:type="dxa"/>
            <w:tcBorders>
              <w:top w:val="single" w:sz="4" w:space="0" w:color="000000"/>
              <w:left w:val="single" w:sz="4" w:space="0" w:color="000000"/>
              <w:bottom w:val="single" w:sz="4" w:space="0" w:color="000000"/>
            </w:tcBorders>
          </w:tcPr>
          <w:p w14:paraId="3F7BE7C1" w14:textId="77777777" w:rsidR="009B1C9E" w:rsidRPr="001C1CF1" w:rsidRDefault="009B1C9E" w:rsidP="001C1CF1">
            <w:pPr>
              <w:spacing w:line="276" w:lineRule="auto"/>
              <w:rPr>
                <w:b/>
                <w:sz w:val="22"/>
                <w:szCs w:val="22"/>
                <w:lang w:eastAsia="sr-Latn-RS"/>
              </w:rPr>
            </w:pPr>
          </w:p>
        </w:tc>
        <w:tc>
          <w:tcPr>
            <w:tcW w:w="3079" w:type="dxa"/>
            <w:tcBorders>
              <w:top w:val="single" w:sz="4" w:space="0" w:color="000000"/>
              <w:left w:val="single" w:sz="4" w:space="0" w:color="000000"/>
              <w:bottom w:val="single" w:sz="4" w:space="0" w:color="000000"/>
            </w:tcBorders>
          </w:tcPr>
          <w:p w14:paraId="0F769DA0" w14:textId="16E7B3CE" w:rsidR="009B1C9E" w:rsidRPr="001C1CF1" w:rsidRDefault="009B1C9E" w:rsidP="001C1CF1">
            <w:pPr>
              <w:rPr>
                <w:color w:val="FF0000"/>
                <w:sz w:val="22"/>
                <w:szCs w:val="22"/>
                <w:lang w:val="sr-Cyrl-RS" w:eastAsia="sr-Latn-RS"/>
              </w:rPr>
            </w:pPr>
            <w:r w:rsidRPr="001C1CF1">
              <w:rPr>
                <w:sz w:val="22"/>
                <w:szCs w:val="22"/>
              </w:rPr>
              <w:t>Разматрање резултата евалуације и припрема смерница за наредну школску годину</w:t>
            </w:r>
          </w:p>
        </w:tc>
        <w:tc>
          <w:tcPr>
            <w:tcW w:w="2817" w:type="dxa"/>
            <w:tcBorders>
              <w:top w:val="single" w:sz="4" w:space="0" w:color="000000"/>
              <w:left w:val="single" w:sz="4" w:space="0" w:color="000000"/>
              <w:bottom w:val="single" w:sz="4" w:space="0" w:color="000000"/>
              <w:right w:val="single" w:sz="4" w:space="0" w:color="000000"/>
            </w:tcBorders>
          </w:tcPr>
          <w:p w14:paraId="5489B3AD" w14:textId="51E9974A" w:rsidR="009B1C9E" w:rsidRPr="001C1CF1" w:rsidRDefault="009B1C9E" w:rsidP="001C1CF1">
            <w:pPr>
              <w:spacing w:line="276" w:lineRule="auto"/>
              <w:rPr>
                <w:bCs/>
                <w:color w:val="FF0000"/>
                <w:sz w:val="22"/>
                <w:szCs w:val="22"/>
                <w:lang w:eastAsia="sr-Latn-RS"/>
              </w:rPr>
            </w:pPr>
            <w:r w:rsidRPr="001C1CF1">
              <w:rPr>
                <w:sz w:val="22"/>
                <w:szCs w:val="22"/>
              </w:rPr>
              <w:t>Председница и чланови Стручног актива</w:t>
            </w:r>
          </w:p>
        </w:tc>
      </w:tr>
    </w:tbl>
    <w:p w14:paraId="4072DD64" w14:textId="77777777" w:rsidR="00862A5F" w:rsidRDefault="00862A5F">
      <w:pPr>
        <w:rPr>
          <w:color w:val="FF0000"/>
        </w:rPr>
      </w:pPr>
    </w:p>
    <w:p w14:paraId="7F2FC432" w14:textId="77777777" w:rsidR="009B1C9E" w:rsidRPr="00785B56" w:rsidRDefault="009B1C9E">
      <w:pPr>
        <w:rPr>
          <w:color w:val="FF0000"/>
        </w:rPr>
        <w:sectPr w:rsidR="009B1C9E" w:rsidRPr="00785B56">
          <w:headerReference w:type="even" r:id="rId61"/>
          <w:headerReference w:type="default" r:id="rId62"/>
          <w:footerReference w:type="even" r:id="rId63"/>
          <w:footerReference w:type="default" r:id="rId64"/>
          <w:headerReference w:type="first" r:id="rId65"/>
          <w:footerReference w:type="first" r:id="rId66"/>
          <w:pgSz w:w="11906" w:h="16838"/>
          <w:pgMar w:top="1440" w:right="1080" w:bottom="1440" w:left="1080" w:header="706" w:footer="706" w:gutter="0"/>
          <w:cols w:space="720"/>
          <w:docGrid w:linePitch="326"/>
        </w:sectPr>
      </w:pPr>
    </w:p>
    <w:p w14:paraId="11A4131B" w14:textId="24D80327" w:rsidR="00862A5F" w:rsidRPr="006852E5" w:rsidRDefault="00862A5F">
      <w:pPr>
        <w:pStyle w:val="Heading3"/>
      </w:pPr>
      <w:bookmarkStart w:id="49" w:name="_Toc240021992"/>
      <w:r w:rsidRPr="006852E5">
        <w:rPr>
          <w:rFonts w:cs="Book Antiqua"/>
        </w:rPr>
        <w:t>V.6.1 Акциони план и критеријуми ус</w:t>
      </w:r>
      <w:r w:rsidR="00792F8D" w:rsidRPr="006852E5">
        <w:rPr>
          <w:rFonts w:cs="Book Antiqua"/>
        </w:rPr>
        <w:t>пешности за период школске 2026</w:t>
      </w:r>
      <w:r w:rsidRPr="006852E5">
        <w:rPr>
          <w:rFonts w:cs="Book Antiqua"/>
        </w:rPr>
        <w:t>-202</w:t>
      </w:r>
      <w:r w:rsidR="00792F8D" w:rsidRPr="006852E5">
        <w:rPr>
          <w:rFonts w:cs="Book Antiqua"/>
          <w:lang w:val="sr-Cyrl-RS"/>
        </w:rPr>
        <w:t>7</w:t>
      </w:r>
      <w:r w:rsidRPr="006852E5">
        <w:rPr>
          <w:rFonts w:cs="Book Antiqua"/>
        </w:rPr>
        <w:t>. године</w:t>
      </w:r>
      <w:bookmarkEnd w:id="49"/>
    </w:p>
    <w:p w14:paraId="5E7DBB1D" w14:textId="77777777" w:rsidR="00862A5F" w:rsidRPr="006852E5" w:rsidRDefault="00862A5F">
      <w:pPr>
        <w:pStyle w:val="ListParagraph1"/>
        <w:spacing w:line="240" w:lineRule="auto"/>
        <w:jc w:val="center"/>
      </w:pPr>
      <w:r w:rsidRPr="006852E5">
        <w:rPr>
          <w:rFonts w:ascii="Book Antiqua" w:eastAsia="Calibri" w:hAnsi="Book Antiqua" w:cs="Book Antiqua"/>
          <w:i/>
          <w:sz w:val="22"/>
          <w:szCs w:val="22"/>
        </w:rPr>
        <w:t>Програмирање, планирање и извештавање</w:t>
      </w:r>
    </w:p>
    <w:p w14:paraId="18802C3E" w14:textId="77777777" w:rsidR="00862A5F" w:rsidRPr="006852E5" w:rsidRDefault="00862A5F">
      <w:pPr>
        <w:pStyle w:val="ListParagraph1"/>
        <w:ind w:left="1080"/>
        <w:jc w:val="left"/>
      </w:pPr>
      <w:r w:rsidRPr="006852E5">
        <w:rPr>
          <w:rFonts w:ascii="Book Antiqua" w:eastAsia="Calibri" w:hAnsi="Book Antiqua" w:cs="Book Antiqua"/>
          <w:b/>
          <w:sz w:val="22"/>
          <w:szCs w:val="22"/>
        </w:rPr>
        <w:t>1.</w:t>
      </w:r>
      <w:r w:rsidRPr="006852E5">
        <w:rPr>
          <w:rFonts w:ascii="Book Antiqua" w:eastAsia="Calibri" w:hAnsi="Book Antiqua" w:cs="Book Antiqua"/>
          <w:b/>
          <w:sz w:val="22"/>
          <w:szCs w:val="22"/>
        </w:rPr>
        <w:tab/>
        <w:t xml:space="preserve">Развојни циљ: </w:t>
      </w:r>
      <w:r w:rsidRPr="006852E5">
        <w:rPr>
          <w:rFonts w:ascii="Book Antiqua" w:eastAsia="Calibri" w:hAnsi="Book Antiqua" w:cs="Book Antiqua"/>
          <w:sz w:val="22"/>
          <w:szCs w:val="22"/>
        </w:rPr>
        <w:t>Корелација и усклађивање  кључних школских докумената</w:t>
      </w:r>
    </w:p>
    <w:p w14:paraId="082DFECC" w14:textId="77777777" w:rsidR="00862A5F" w:rsidRDefault="00862A5F">
      <w:pPr>
        <w:pStyle w:val="ListParagraph1"/>
        <w:ind w:left="1080"/>
        <w:jc w:val="left"/>
        <w:rPr>
          <w:rFonts w:ascii="Book Antiqua" w:eastAsia="Calibri" w:hAnsi="Book Antiqua" w:cs="Book Antiqua"/>
          <w:sz w:val="22"/>
          <w:szCs w:val="22"/>
          <w:lang w:val="sr-Cyrl-RS"/>
        </w:rPr>
      </w:pPr>
      <w:r w:rsidRPr="006852E5">
        <w:rPr>
          <w:rFonts w:ascii="Book Antiqua" w:eastAsia="Calibri" w:hAnsi="Book Antiqua" w:cs="Book Antiqua"/>
          <w:b/>
          <w:sz w:val="22"/>
          <w:szCs w:val="22"/>
          <w:lang w:val="sr-Cyrl-RS"/>
        </w:rPr>
        <w:t xml:space="preserve">1.задатак: </w:t>
      </w:r>
      <w:r w:rsidRPr="006852E5">
        <w:rPr>
          <w:rFonts w:ascii="Book Antiqua" w:eastAsia="Calibri" w:hAnsi="Book Antiqua" w:cs="Book Antiqua"/>
          <w:sz w:val="22"/>
          <w:szCs w:val="22"/>
          <w:lang w:val="sr-Cyrl-RS"/>
        </w:rPr>
        <w:t>Усклађивање и корелација свих делова ГПРШ и новог ШП са циљевима, задацима и активностима новог ШРП-а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2590"/>
        <w:gridCol w:w="1597"/>
        <w:gridCol w:w="1472"/>
        <w:gridCol w:w="1795"/>
        <w:gridCol w:w="1567"/>
      </w:tblGrid>
      <w:tr w:rsidR="006852E5" w14:paraId="2E4F21E8" w14:textId="77777777" w:rsidTr="00B206E0">
        <w:trPr>
          <w:trHeight w:val="350"/>
        </w:trPr>
        <w:tc>
          <w:tcPr>
            <w:tcW w:w="237" w:type="pct"/>
            <w:shd w:val="clear" w:color="auto" w:fill="D9F2D0" w:themeFill="accent6" w:themeFillTint="33"/>
            <w:vAlign w:val="center"/>
          </w:tcPr>
          <w:p w14:paraId="020246E5" w14:textId="77777777" w:rsidR="006852E5" w:rsidRPr="001C1CF1" w:rsidRDefault="006852E5" w:rsidP="00DA1052">
            <w:pPr>
              <w:pStyle w:val="ListParagraph"/>
              <w:spacing w:line="240" w:lineRule="auto"/>
              <w:ind w:left="0"/>
              <w:rPr>
                <w:rFonts w:ascii="Book Antiqua" w:hAnsi="Book Antiqua"/>
                <w:color w:val="000000" w:themeColor="text1"/>
              </w:rPr>
            </w:pPr>
            <w:r w:rsidRPr="001C1CF1">
              <w:rPr>
                <w:rFonts w:ascii="Book Antiqua" w:hAnsi="Book Antiqua"/>
                <w:color w:val="000000" w:themeColor="text1"/>
              </w:rPr>
              <w:t>Р.бр.</w:t>
            </w:r>
          </w:p>
        </w:tc>
        <w:tc>
          <w:tcPr>
            <w:tcW w:w="1458" w:type="pct"/>
            <w:shd w:val="clear" w:color="auto" w:fill="D9F2D0" w:themeFill="accent6" w:themeFillTint="33"/>
            <w:vAlign w:val="center"/>
          </w:tcPr>
          <w:p w14:paraId="2C667238" w14:textId="77777777" w:rsidR="006852E5" w:rsidRPr="001C1CF1" w:rsidRDefault="006852E5" w:rsidP="00DA1052">
            <w:pPr>
              <w:pStyle w:val="ListParagraph"/>
              <w:spacing w:line="240" w:lineRule="auto"/>
              <w:ind w:left="0"/>
              <w:rPr>
                <w:rFonts w:ascii="Book Antiqua" w:hAnsi="Book Antiqua"/>
                <w:color w:val="000000" w:themeColor="text1"/>
              </w:rPr>
            </w:pPr>
            <w:r w:rsidRPr="001C1CF1">
              <w:rPr>
                <w:rFonts w:ascii="Book Antiqua" w:hAnsi="Book Antiqua"/>
                <w:color w:val="000000" w:themeColor="text1"/>
              </w:rPr>
              <w:t>Опис активности</w:t>
            </w:r>
          </w:p>
        </w:tc>
        <w:tc>
          <w:tcPr>
            <w:tcW w:w="654" w:type="pct"/>
            <w:shd w:val="clear" w:color="auto" w:fill="D9F2D0" w:themeFill="accent6" w:themeFillTint="33"/>
            <w:vAlign w:val="center"/>
          </w:tcPr>
          <w:p w14:paraId="71389C92" w14:textId="77777777" w:rsidR="006852E5" w:rsidRPr="001C1CF1" w:rsidRDefault="006852E5" w:rsidP="00DA1052">
            <w:pPr>
              <w:pStyle w:val="ListParagraph"/>
              <w:spacing w:line="240" w:lineRule="auto"/>
              <w:ind w:left="0"/>
              <w:rPr>
                <w:rFonts w:ascii="Book Antiqua" w:hAnsi="Book Antiqua"/>
                <w:color w:val="000000" w:themeColor="text1"/>
              </w:rPr>
            </w:pPr>
            <w:r w:rsidRPr="001C1CF1">
              <w:rPr>
                <w:rFonts w:ascii="Book Antiqua" w:eastAsia="Calibri" w:hAnsi="Book Antiqua"/>
                <w:color w:val="000000" w:themeColor="text1"/>
              </w:rPr>
              <w:t>Носиоци активности</w:t>
            </w:r>
          </w:p>
        </w:tc>
        <w:tc>
          <w:tcPr>
            <w:tcW w:w="670" w:type="pct"/>
            <w:shd w:val="clear" w:color="auto" w:fill="D9F2D0" w:themeFill="accent6" w:themeFillTint="33"/>
            <w:vAlign w:val="center"/>
          </w:tcPr>
          <w:p w14:paraId="23DB6FCC" w14:textId="77777777" w:rsidR="006852E5" w:rsidRPr="001C1CF1" w:rsidRDefault="006852E5" w:rsidP="00DA1052">
            <w:pPr>
              <w:pStyle w:val="ListParagraph"/>
              <w:spacing w:line="240" w:lineRule="auto"/>
              <w:ind w:left="0"/>
              <w:rPr>
                <w:rFonts w:ascii="Book Antiqua" w:hAnsi="Book Antiqua"/>
                <w:color w:val="000000" w:themeColor="text1"/>
              </w:rPr>
            </w:pPr>
            <w:r w:rsidRPr="001C1CF1">
              <w:rPr>
                <w:rFonts w:ascii="Book Antiqua" w:eastAsia="Calibri" w:hAnsi="Book Antiqua"/>
                <w:color w:val="000000" w:themeColor="text1"/>
              </w:rPr>
              <w:t>Време реализације активности</w:t>
            </w:r>
          </w:p>
        </w:tc>
        <w:tc>
          <w:tcPr>
            <w:tcW w:w="1049" w:type="pct"/>
            <w:shd w:val="clear" w:color="auto" w:fill="D9F2D0" w:themeFill="accent6" w:themeFillTint="33"/>
            <w:vAlign w:val="center"/>
          </w:tcPr>
          <w:p w14:paraId="345CA82C" w14:textId="77777777" w:rsidR="006852E5" w:rsidRPr="001C1CF1" w:rsidRDefault="006852E5" w:rsidP="00DA1052">
            <w:pPr>
              <w:pStyle w:val="ListParagraph"/>
              <w:spacing w:line="240" w:lineRule="auto"/>
              <w:ind w:left="0"/>
              <w:rPr>
                <w:rFonts w:ascii="Book Antiqua" w:hAnsi="Book Antiqua"/>
                <w:color w:val="000000" w:themeColor="text1"/>
              </w:rPr>
            </w:pPr>
            <w:r w:rsidRPr="001C1CF1">
              <w:rPr>
                <w:rFonts w:ascii="Book Antiqua" w:hAnsi="Book Antiqua"/>
                <w:color w:val="000000" w:themeColor="text1"/>
              </w:rPr>
              <w:t>Критеријум успеха</w:t>
            </w:r>
          </w:p>
        </w:tc>
        <w:tc>
          <w:tcPr>
            <w:tcW w:w="932" w:type="pct"/>
            <w:shd w:val="clear" w:color="auto" w:fill="D9F2D0" w:themeFill="accent6" w:themeFillTint="33"/>
            <w:vAlign w:val="center"/>
          </w:tcPr>
          <w:p w14:paraId="61AC6943" w14:textId="77777777" w:rsidR="006852E5" w:rsidRPr="001C1CF1" w:rsidRDefault="006852E5" w:rsidP="00DA1052">
            <w:pPr>
              <w:pStyle w:val="ListParagraph"/>
              <w:spacing w:line="240" w:lineRule="auto"/>
              <w:ind w:left="0"/>
              <w:rPr>
                <w:rFonts w:ascii="Book Antiqua" w:hAnsi="Book Antiqua"/>
                <w:color w:val="000000" w:themeColor="text1"/>
              </w:rPr>
            </w:pPr>
            <w:r w:rsidRPr="001C1CF1">
              <w:rPr>
                <w:rFonts w:ascii="Book Antiqua" w:eastAsia="Calibri" w:hAnsi="Book Antiqua"/>
                <w:color w:val="000000" w:themeColor="text1"/>
              </w:rPr>
              <w:t>Извор доказа</w:t>
            </w:r>
          </w:p>
        </w:tc>
      </w:tr>
      <w:tr w:rsidR="006852E5" w14:paraId="4BA0AC17" w14:textId="77777777" w:rsidTr="00DA1052">
        <w:trPr>
          <w:trHeight w:val="1133"/>
        </w:trPr>
        <w:tc>
          <w:tcPr>
            <w:tcW w:w="237" w:type="pct"/>
            <w:vAlign w:val="center"/>
          </w:tcPr>
          <w:p w14:paraId="2CD490B5" w14:textId="77777777" w:rsidR="006852E5" w:rsidRPr="001C1CF1" w:rsidRDefault="006852E5" w:rsidP="00DA1052">
            <w:pPr>
              <w:pStyle w:val="ListParagraph"/>
              <w:spacing w:line="240" w:lineRule="auto"/>
              <w:ind w:left="0"/>
              <w:rPr>
                <w:rFonts w:ascii="Book Antiqua" w:hAnsi="Book Antiqua"/>
                <w:color w:val="000000" w:themeColor="text1"/>
              </w:rPr>
            </w:pPr>
            <w:r w:rsidRPr="001C1CF1">
              <w:rPr>
                <w:rFonts w:ascii="Book Antiqua" w:hAnsi="Book Antiqua"/>
                <w:color w:val="000000" w:themeColor="text1"/>
              </w:rPr>
              <w:t>1.</w:t>
            </w:r>
          </w:p>
        </w:tc>
        <w:tc>
          <w:tcPr>
            <w:tcW w:w="1458" w:type="pct"/>
            <w:vAlign w:val="center"/>
          </w:tcPr>
          <w:p w14:paraId="71C037E8" w14:textId="77777777" w:rsidR="006852E5" w:rsidRPr="001C1CF1" w:rsidRDefault="006852E5" w:rsidP="00DA1052">
            <w:pPr>
              <w:jc w:val="left"/>
              <w:rPr>
                <w:rFonts w:eastAsia="Calibri"/>
                <w:color w:val="000000" w:themeColor="text1"/>
                <w:sz w:val="22"/>
                <w:szCs w:val="22"/>
              </w:rPr>
            </w:pPr>
            <w:r w:rsidRPr="001C1CF1">
              <w:rPr>
                <w:color w:val="000000" w:themeColor="text1"/>
                <w:sz w:val="22"/>
                <w:szCs w:val="22"/>
              </w:rPr>
              <w:t>Ажурирање свих планова рада тимова</w:t>
            </w:r>
            <w:r w:rsidRPr="001C1CF1">
              <w:rPr>
                <w:color w:val="000000" w:themeColor="text1"/>
                <w:sz w:val="22"/>
                <w:szCs w:val="22"/>
                <w:lang w:val="en-US"/>
              </w:rPr>
              <w:t>,</w:t>
            </w:r>
            <w:r w:rsidRPr="001C1CF1">
              <w:rPr>
                <w:color w:val="000000" w:themeColor="text1"/>
                <w:sz w:val="22"/>
                <w:szCs w:val="22"/>
                <w:lang w:val="sr-Cyrl-RS"/>
              </w:rPr>
              <w:t xml:space="preserve"> </w:t>
            </w:r>
            <w:r w:rsidRPr="001C1CF1">
              <w:rPr>
                <w:color w:val="000000" w:themeColor="text1"/>
                <w:sz w:val="22"/>
                <w:szCs w:val="22"/>
              </w:rPr>
              <w:t>актива, стручних већа и органа Школе</w:t>
            </w:r>
          </w:p>
        </w:tc>
        <w:tc>
          <w:tcPr>
            <w:tcW w:w="654" w:type="pct"/>
            <w:vAlign w:val="center"/>
          </w:tcPr>
          <w:p w14:paraId="762DBC69" w14:textId="77777777" w:rsidR="006852E5" w:rsidRPr="001C1CF1" w:rsidRDefault="006852E5" w:rsidP="00DA1052">
            <w:pPr>
              <w:jc w:val="left"/>
              <w:rPr>
                <w:color w:val="000000" w:themeColor="text1"/>
                <w:sz w:val="22"/>
                <w:szCs w:val="22"/>
                <w:lang w:val="en-US"/>
              </w:rPr>
            </w:pPr>
            <w:r w:rsidRPr="001C1CF1">
              <w:rPr>
                <w:color w:val="000000" w:themeColor="text1"/>
                <w:sz w:val="22"/>
                <w:szCs w:val="22"/>
              </w:rPr>
              <w:t>Наставници</w:t>
            </w:r>
          </w:p>
          <w:p w14:paraId="53A1EF2C" w14:textId="77777777" w:rsidR="006852E5" w:rsidRPr="001C1CF1" w:rsidRDefault="006852E5" w:rsidP="00DA1052">
            <w:pPr>
              <w:jc w:val="left"/>
              <w:rPr>
                <w:color w:val="000000" w:themeColor="text1"/>
                <w:sz w:val="22"/>
                <w:szCs w:val="22"/>
              </w:rPr>
            </w:pPr>
            <w:r w:rsidRPr="001C1CF1">
              <w:rPr>
                <w:color w:val="000000" w:themeColor="text1"/>
                <w:sz w:val="22"/>
                <w:szCs w:val="22"/>
              </w:rPr>
              <w:t>Руководиоци</w:t>
            </w:r>
          </w:p>
          <w:p w14:paraId="06613B89" w14:textId="77777777" w:rsidR="006852E5" w:rsidRPr="001C1CF1" w:rsidRDefault="006852E5" w:rsidP="00DA1052">
            <w:pPr>
              <w:jc w:val="left"/>
              <w:rPr>
                <w:color w:val="000000" w:themeColor="text1"/>
                <w:sz w:val="22"/>
                <w:szCs w:val="22"/>
              </w:rPr>
            </w:pPr>
            <w:r w:rsidRPr="001C1CF1">
              <w:rPr>
                <w:color w:val="000000" w:themeColor="text1"/>
                <w:sz w:val="22"/>
                <w:szCs w:val="22"/>
              </w:rPr>
              <w:t>тимова,</w:t>
            </w:r>
          </w:p>
          <w:p w14:paraId="5B35B45C" w14:textId="77777777" w:rsidR="006852E5" w:rsidRPr="001C1CF1" w:rsidRDefault="006852E5" w:rsidP="00DA1052">
            <w:pPr>
              <w:jc w:val="left"/>
              <w:rPr>
                <w:color w:val="000000" w:themeColor="text1"/>
                <w:sz w:val="22"/>
                <w:szCs w:val="22"/>
              </w:rPr>
            </w:pPr>
            <w:r w:rsidRPr="001C1CF1">
              <w:rPr>
                <w:color w:val="000000" w:themeColor="text1"/>
                <w:sz w:val="22"/>
                <w:szCs w:val="22"/>
              </w:rPr>
              <w:t>актива,</w:t>
            </w:r>
          </w:p>
          <w:p w14:paraId="3655131A" w14:textId="77777777" w:rsidR="006852E5" w:rsidRPr="001C1CF1" w:rsidRDefault="006852E5" w:rsidP="00DA1052">
            <w:pPr>
              <w:jc w:val="left"/>
              <w:rPr>
                <w:color w:val="000000" w:themeColor="text1"/>
                <w:sz w:val="22"/>
                <w:szCs w:val="22"/>
              </w:rPr>
            </w:pPr>
            <w:r w:rsidRPr="001C1CF1">
              <w:rPr>
                <w:color w:val="000000" w:themeColor="text1"/>
                <w:sz w:val="22"/>
                <w:szCs w:val="22"/>
              </w:rPr>
              <w:t>стручних</w:t>
            </w:r>
          </w:p>
          <w:p w14:paraId="78CA9293" w14:textId="77777777" w:rsidR="006852E5" w:rsidRPr="001C1CF1" w:rsidRDefault="006852E5" w:rsidP="00DA1052">
            <w:pPr>
              <w:jc w:val="left"/>
              <w:rPr>
                <w:color w:val="000000" w:themeColor="text1"/>
                <w:sz w:val="22"/>
                <w:szCs w:val="22"/>
              </w:rPr>
            </w:pPr>
            <w:r w:rsidRPr="001C1CF1">
              <w:rPr>
                <w:color w:val="000000" w:themeColor="text1"/>
                <w:sz w:val="22"/>
                <w:szCs w:val="22"/>
              </w:rPr>
              <w:t>већа и</w:t>
            </w:r>
            <w:r w:rsidRPr="001C1CF1">
              <w:rPr>
                <w:color w:val="000000" w:themeColor="text1"/>
                <w:sz w:val="22"/>
                <w:szCs w:val="22"/>
                <w:lang w:val="en-US"/>
              </w:rPr>
              <w:t xml:space="preserve"> </w:t>
            </w:r>
            <w:r w:rsidRPr="001C1CF1">
              <w:rPr>
                <w:color w:val="000000" w:themeColor="text1"/>
                <w:sz w:val="22"/>
                <w:szCs w:val="22"/>
              </w:rPr>
              <w:t>органа</w:t>
            </w:r>
          </w:p>
          <w:p w14:paraId="0E661235" w14:textId="77777777" w:rsidR="006852E5" w:rsidRPr="001C1CF1" w:rsidRDefault="006852E5" w:rsidP="00DA1052">
            <w:pPr>
              <w:pStyle w:val="ListParagraph"/>
              <w:spacing w:line="240" w:lineRule="auto"/>
              <w:ind w:left="0"/>
              <w:rPr>
                <w:rFonts w:ascii="Book Antiqua" w:hAnsi="Book Antiqua"/>
                <w:color w:val="000000" w:themeColor="text1"/>
              </w:rPr>
            </w:pPr>
            <w:r w:rsidRPr="001C1CF1">
              <w:rPr>
                <w:rFonts w:ascii="Book Antiqua" w:hAnsi="Book Antiqua"/>
                <w:color w:val="000000" w:themeColor="text1"/>
              </w:rPr>
              <w:t>Школе</w:t>
            </w:r>
          </w:p>
        </w:tc>
        <w:tc>
          <w:tcPr>
            <w:tcW w:w="670" w:type="pct"/>
            <w:vAlign w:val="center"/>
          </w:tcPr>
          <w:p w14:paraId="7CD53804" w14:textId="0B69243E" w:rsidR="006852E5" w:rsidRPr="001C1CF1" w:rsidRDefault="006852E5" w:rsidP="00DA1052">
            <w:pPr>
              <w:pStyle w:val="ListParagraph"/>
              <w:spacing w:line="240" w:lineRule="auto"/>
              <w:ind w:left="0"/>
              <w:rPr>
                <w:rFonts w:ascii="Book Antiqua" w:hAnsi="Book Antiqua"/>
                <w:color w:val="000000" w:themeColor="text1"/>
              </w:rPr>
            </w:pPr>
            <w:r w:rsidRPr="001C1CF1">
              <w:rPr>
                <w:rFonts w:ascii="Book Antiqua" w:hAnsi="Book Antiqua"/>
                <w:color w:val="000000" w:themeColor="text1"/>
              </w:rPr>
              <w:t>Школска 202</w:t>
            </w:r>
            <w:r w:rsidR="00A273A2">
              <w:rPr>
                <w:rFonts w:ascii="Book Antiqua" w:hAnsi="Book Antiqua"/>
                <w:color w:val="000000" w:themeColor="text1"/>
                <w:lang w:val="sr-Cyrl-RS"/>
              </w:rPr>
              <w:t>6</w:t>
            </w:r>
            <w:r w:rsidRPr="001C1CF1">
              <w:rPr>
                <w:rFonts w:ascii="Book Antiqua" w:hAnsi="Book Antiqua"/>
                <w:color w:val="000000" w:themeColor="text1"/>
              </w:rPr>
              <w:t>/202</w:t>
            </w:r>
            <w:r w:rsidR="00A273A2">
              <w:rPr>
                <w:rFonts w:ascii="Book Antiqua" w:hAnsi="Book Antiqua"/>
                <w:color w:val="000000" w:themeColor="text1"/>
                <w:lang w:val="sr-Cyrl-RS"/>
              </w:rPr>
              <w:t>7</w:t>
            </w:r>
            <w:r w:rsidRPr="001C1CF1">
              <w:rPr>
                <w:rFonts w:ascii="Book Antiqua" w:hAnsi="Book Antiqua"/>
                <w:color w:val="000000" w:themeColor="text1"/>
              </w:rPr>
              <w:t>.</w:t>
            </w:r>
            <w:r w:rsidR="00A273A2">
              <w:rPr>
                <w:rFonts w:ascii="Book Antiqua" w:hAnsi="Book Antiqua"/>
                <w:color w:val="000000" w:themeColor="text1"/>
                <w:lang w:val="sr-Cyrl-RS"/>
              </w:rPr>
              <w:t xml:space="preserve"> </w:t>
            </w:r>
            <w:r w:rsidRPr="001C1CF1">
              <w:rPr>
                <w:rFonts w:ascii="Book Antiqua" w:hAnsi="Book Antiqua"/>
                <w:color w:val="000000" w:themeColor="text1"/>
              </w:rPr>
              <w:t>година</w:t>
            </w:r>
          </w:p>
        </w:tc>
        <w:tc>
          <w:tcPr>
            <w:tcW w:w="1049" w:type="pct"/>
            <w:vMerge w:val="restart"/>
            <w:vAlign w:val="center"/>
          </w:tcPr>
          <w:p w14:paraId="1AD2FD92" w14:textId="77777777" w:rsidR="006852E5" w:rsidRPr="001C1CF1" w:rsidRDefault="006852E5" w:rsidP="00DA1052">
            <w:pPr>
              <w:jc w:val="left"/>
              <w:rPr>
                <w:color w:val="000000" w:themeColor="text1"/>
                <w:sz w:val="22"/>
                <w:szCs w:val="22"/>
              </w:rPr>
            </w:pPr>
            <w:r w:rsidRPr="001C1CF1">
              <w:rPr>
                <w:color w:val="000000" w:themeColor="text1"/>
                <w:sz w:val="22"/>
                <w:szCs w:val="22"/>
              </w:rPr>
              <w:t>Сва документа у</w:t>
            </w:r>
          </w:p>
          <w:p w14:paraId="2B56974B" w14:textId="77777777" w:rsidR="006852E5" w:rsidRPr="001C1CF1" w:rsidRDefault="006852E5" w:rsidP="00DA1052">
            <w:pPr>
              <w:jc w:val="left"/>
              <w:rPr>
                <w:color w:val="000000" w:themeColor="text1"/>
                <w:sz w:val="22"/>
                <w:szCs w:val="22"/>
              </w:rPr>
            </w:pPr>
            <w:r w:rsidRPr="001C1CF1">
              <w:rPr>
                <w:color w:val="000000" w:themeColor="text1"/>
                <w:sz w:val="22"/>
                <w:szCs w:val="22"/>
              </w:rPr>
              <w:t>школи су</w:t>
            </w:r>
          </w:p>
          <w:p w14:paraId="33F6D623" w14:textId="77777777" w:rsidR="006852E5" w:rsidRPr="001C1CF1" w:rsidRDefault="006852E5" w:rsidP="00DA1052">
            <w:pPr>
              <w:jc w:val="left"/>
              <w:rPr>
                <w:color w:val="000000" w:themeColor="text1"/>
                <w:sz w:val="22"/>
                <w:szCs w:val="22"/>
              </w:rPr>
            </w:pPr>
            <w:r w:rsidRPr="001C1CF1">
              <w:rPr>
                <w:color w:val="000000" w:themeColor="text1"/>
                <w:sz w:val="22"/>
                <w:szCs w:val="22"/>
              </w:rPr>
              <w:t>усаглашена и у</w:t>
            </w:r>
          </w:p>
          <w:p w14:paraId="1F81D7E8" w14:textId="77777777" w:rsidR="006852E5" w:rsidRPr="001C1CF1" w:rsidRDefault="006852E5" w:rsidP="00DA1052">
            <w:pPr>
              <w:jc w:val="left"/>
              <w:rPr>
                <w:color w:val="000000" w:themeColor="text1"/>
                <w:sz w:val="22"/>
                <w:szCs w:val="22"/>
              </w:rPr>
            </w:pPr>
            <w:r w:rsidRPr="001C1CF1">
              <w:rPr>
                <w:color w:val="000000" w:themeColor="text1"/>
                <w:sz w:val="22"/>
                <w:szCs w:val="22"/>
              </w:rPr>
              <w:t>складу</w:t>
            </w:r>
          </w:p>
          <w:p w14:paraId="534494EE" w14:textId="77777777" w:rsidR="006852E5" w:rsidRPr="001C1CF1" w:rsidRDefault="006852E5" w:rsidP="00DA1052">
            <w:pPr>
              <w:jc w:val="left"/>
              <w:rPr>
                <w:color w:val="000000" w:themeColor="text1"/>
                <w:sz w:val="22"/>
                <w:szCs w:val="22"/>
                <w:lang w:val="sr-Cyrl-RS"/>
              </w:rPr>
            </w:pPr>
            <w:r w:rsidRPr="001C1CF1">
              <w:rPr>
                <w:color w:val="000000" w:themeColor="text1"/>
                <w:sz w:val="22"/>
                <w:szCs w:val="22"/>
              </w:rPr>
              <w:t>са законским</w:t>
            </w:r>
            <w:r w:rsidRPr="001C1CF1">
              <w:rPr>
                <w:color w:val="000000" w:themeColor="text1"/>
                <w:sz w:val="22"/>
                <w:szCs w:val="22"/>
                <w:lang w:val="sr-Cyrl-RS"/>
              </w:rPr>
              <w:t xml:space="preserve"> </w:t>
            </w:r>
          </w:p>
          <w:p w14:paraId="09124A67" w14:textId="77777777" w:rsidR="006852E5" w:rsidRPr="001C1CF1" w:rsidRDefault="006852E5" w:rsidP="00DA1052">
            <w:pPr>
              <w:jc w:val="left"/>
              <w:rPr>
                <w:color w:val="000000" w:themeColor="text1"/>
                <w:sz w:val="22"/>
                <w:szCs w:val="22"/>
              </w:rPr>
            </w:pPr>
            <w:r w:rsidRPr="001C1CF1">
              <w:rPr>
                <w:color w:val="000000" w:themeColor="text1"/>
                <w:sz w:val="22"/>
                <w:szCs w:val="22"/>
                <w:lang w:val="sr-Cyrl-RS"/>
              </w:rPr>
              <w:t>прописима и ШРП-ом</w:t>
            </w:r>
          </w:p>
        </w:tc>
        <w:tc>
          <w:tcPr>
            <w:tcW w:w="932" w:type="pct"/>
            <w:vMerge w:val="restart"/>
            <w:vAlign w:val="center"/>
          </w:tcPr>
          <w:p w14:paraId="1DBD0007" w14:textId="77777777" w:rsidR="006852E5" w:rsidRPr="001C1CF1" w:rsidRDefault="006852E5" w:rsidP="00DA1052">
            <w:pPr>
              <w:pStyle w:val="Default"/>
              <w:rPr>
                <w:rFonts w:ascii="Book Antiqua" w:hAnsi="Book Antiqua"/>
                <w:color w:val="000000" w:themeColor="text1"/>
                <w:sz w:val="22"/>
                <w:szCs w:val="22"/>
              </w:rPr>
            </w:pPr>
            <w:r w:rsidRPr="001C1CF1">
              <w:rPr>
                <w:rFonts w:ascii="Book Antiqua" w:hAnsi="Book Antiqua"/>
                <w:color w:val="000000" w:themeColor="text1"/>
                <w:sz w:val="22"/>
                <w:szCs w:val="22"/>
              </w:rPr>
              <w:t>Допуњени и</w:t>
            </w:r>
          </w:p>
          <w:p w14:paraId="76B6BF44" w14:textId="77777777" w:rsidR="006852E5" w:rsidRPr="001C1CF1" w:rsidRDefault="006852E5" w:rsidP="00DA1052">
            <w:pPr>
              <w:pStyle w:val="Default"/>
              <w:rPr>
                <w:rFonts w:ascii="Book Antiqua" w:hAnsi="Book Antiqua"/>
                <w:color w:val="000000" w:themeColor="text1"/>
                <w:sz w:val="22"/>
                <w:szCs w:val="22"/>
              </w:rPr>
            </w:pPr>
            <w:r w:rsidRPr="001C1CF1">
              <w:rPr>
                <w:rFonts w:ascii="Book Antiqua" w:hAnsi="Book Antiqua"/>
                <w:color w:val="000000" w:themeColor="text1"/>
                <w:sz w:val="22"/>
                <w:szCs w:val="22"/>
              </w:rPr>
              <w:t>ажурирани</w:t>
            </w:r>
          </w:p>
          <w:p w14:paraId="5BD492C8" w14:textId="77777777" w:rsidR="006852E5" w:rsidRPr="001C1CF1" w:rsidRDefault="006852E5" w:rsidP="00DA1052">
            <w:pPr>
              <w:pStyle w:val="Default"/>
              <w:rPr>
                <w:rFonts w:ascii="Book Antiqua" w:hAnsi="Book Antiqua"/>
                <w:color w:val="000000" w:themeColor="text1"/>
                <w:sz w:val="22"/>
                <w:szCs w:val="22"/>
              </w:rPr>
            </w:pPr>
            <w:r w:rsidRPr="001C1CF1">
              <w:rPr>
                <w:rFonts w:ascii="Book Antiqua" w:hAnsi="Book Antiqua"/>
                <w:color w:val="000000" w:themeColor="text1"/>
                <w:sz w:val="22"/>
                <w:szCs w:val="22"/>
              </w:rPr>
              <w:t>планови у</w:t>
            </w:r>
          </w:p>
          <w:p w14:paraId="050FDEE6" w14:textId="77777777" w:rsidR="006852E5" w:rsidRPr="001C1CF1" w:rsidRDefault="006852E5" w:rsidP="00DA1052">
            <w:pPr>
              <w:pStyle w:val="Default"/>
              <w:rPr>
                <w:rFonts w:ascii="Book Antiqua" w:hAnsi="Book Antiqua"/>
                <w:color w:val="000000" w:themeColor="text1"/>
                <w:sz w:val="22"/>
                <w:szCs w:val="22"/>
              </w:rPr>
            </w:pPr>
            <w:r w:rsidRPr="001C1CF1">
              <w:rPr>
                <w:rFonts w:ascii="Book Antiqua" w:hAnsi="Book Antiqua"/>
                <w:color w:val="000000" w:themeColor="text1"/>
                <w:sz w:val="22"/>
                <w:szCs w:val="22"/>
              </w:rPr>
              <w:t>складу са</w:t>
            </w:r>
          </w:p>
          <w:p w14:paraId="4CE6C1AB" w14:textId="77777777" w:rsidR="006852E5" w:rsidRPr="001C1CF1" w:rsidRDefault="006852E5" w:rsidP="00DA1052">
            <w:pPr>
              <w:pStyle w:val="Default"/>
              <w:rPr>
                <w:rFonts w:ascii="Book Antiqua" w:hAnsi="Book Antiqua"/>
                <w:color w:val="000000" w:themeColor="text1"/>
                <w:sz w:val="22"/>
                <w:szCs w:val="22"/>
              </w:rPr>
            </w:pPr>
            <w:r w:rsidRPr="001C1CF1">
              <w:rPr>
                <w:rFonts w:ascii="Book Antiqua" w:hAnsi="Book Antiqua"/>
                <w:color w:val="000000" w:themeColor="text1"/>
                <w:sz w:val="22"/>
                <w:szCs w:val="22"/>
              </w:rPr>
              <w:t>ШРП</w:t>
            </w:r>
          </w:p>
        </w:tc>
      </w:tr>
      <w:tr w:rsidR="006852E5" w14:paraId="5B71FBA3" w14:textId="77777777" w:rsidTr="00DA1052">
        <w:trPr>
          <w:trHeight w:val="1133"/>
        </w:trPr>
        <w:tc>
          <w:tcPr>
            <w:tcW w:w="237" w:type="pct"/>
            <w:vAlign w:val="center"/>
          </w:tcPr>
          <w:p w14:paraId="6DF6C891" w14:textId="77777777" w:rsidR="006852E5" w:rsidRPr="00A273A2" w:rsidRDefault="006852E5" w:rsidP="00DA1052">
            <w:pPr>
              <w:pStyle w:val="ListParagraph"/>
              <w:spacing w:line="240" w:lineRule="auto"/>
              <w:ind w:left="0"/>
              <w:rPr>
                <w:rFonts w:ascii="Book Antiqua" w:hAnsi="Book Antiqua"/>
                <w:color w:val="000000" w:themeColor="text1"/>
              </w:rPr>
            </w:pPr>
            <w:r w:rsidRPr="00A273A2">
              <w:rPr>
                <w:rFonts w:ascii="Book Antiqua" w:hAnsi="Book Antiqua"/>
                <w:color w:val="000000" w:themeColor="text1"/>
              </w:rPr>
              <w:t>2.</w:t>
            </w:r>
          </w:p>
        </w:tc>
        <w:tc>
          <w:tcPr>
            <w:tcW w:w="1458" w:type="pct"/>
            <w:vAlign w:val="center"/>
          </w:tcPr>
          <w:p w14:paraId="2F795731" w14:textId="77777777" w:rsidR="006852E5" w:rsidRPr="00A273A2" w:rsidRDefault="006852E5" w:rsidP="00DA1052">
            <w:pPr>
              <w:jc w:val="left"/>
              <w:rPr>
                <w:color w:val="000000" w:themeColor="text1"/>
                <w:sz w:val="22"/>
                <w:szCs w:val="22"/>
              </w:rPr>
            </w:pPr>
            <w:r w:rsidRPr="00A273A2">
              <w:rPr>
                <w:color w:val="000000" w:themeColor="text1"/>
                <w:sz w:val="22"/>
                <w:szCs w:val="22"/>
              </w:rPr>
              <w:t>Доношење Анекса на</w:t>
            </w:r>
          </w:p>
          <w:p w14:paraId="5D12B7A9" w14:textId="77777777" w:rsidR="006852E5" w:rsidRPr="00A273A2" w:rsidRDefault="006852E5" w:rsidP="00DA1052">
            <w:pPr>
              <w:jc w:val="left"/>
              <w:rPr>
                <w:color w:val="000000" w:themeColor="text1"/>
                <w:sz w:val="22"/>
                <w:szCs w:val="22"/>
              </w:rPr>
            </w:pPr>
            <w:r w:rsidRPr="00A273A2">
              <w:rPr>
                <w:color w:val="000000" w:themeColor="text1"/>
                <w:sz w:val="22"/>
                <w:szCs w:val="22"/>
              </w:rPr>
              <w:t>Школски програм</w:t>
            </w:r>
          </w:p>
          <w:p w14:paraId="321CA576" w14:textId="77777777" w:rsidR="006852E5" w:rsidRPr="00A273A2" w:rsidRDefault="006852E5" w:rsidP="00DA1052">
            <w:pPr>
              <w:pStyle w:val="Default"/>
              <w:rPr>
                <w:rFonts w:ascii="Book Antiqua" w:hAnsi="Book Antiqua"/>
                <w:color w:val="000000" w:themeColor="text1"/>
                <w:sz w:val="22"/>
                <w:szCs w:val="22"/>
              </w:rPr>
            </w:pPr>
            <w:r w:rsidRPr="00A273A2">
              <w:rPr>
                <w:rFonts w:ascii="Book Antiqua" w:hAnsi="Book Antiqua"/>
                <w:color w:val="000000" w:themeColor="text1"/>
                <w:sz w:val="22"/>
                <w:szCs w:val="22"/>
              </w:rPr>
              <w:t>2023/2027. године по потреби</w:t>
            </w:r>
          </w:p>
        </w:tc>
        <w:tc>
          <w:tcPr>
            <w:tcW w:w="654" w:type="pct"/>
            <w:vAlign w:val="center"/>
          </w:tcPr>
          <w:p w14:paraId="10047C42" w14:textId="77777777" w:rsidR="006852E5" w:rsidRPr="00A273A2" w:rsidRDefault="006852E5" w:rsidP="00DA1052">
            <w:pPr>
              <w:jc w:val="left"/>
              <w:rPr>
                <w:color w:val="000000" w:themeColor="text1"/>
                <w:sz w:val="22"/>
                <w:szCs w:val="22"/>
              </w:rPr>
            </w:pPr>
            <w:r w:rsidRPr="00A273A2">
              <w:rPr>
                <w:color w:val="000000" w:themeColor="text1"/>
                <w:sz w:val="22"/>
                <w:szCs w:val="22"/>
              </w:rPr>
              <w:t>Тим за развој</w:t>
            </w:r>
          </w:p>
          <w:p w14:paraId="171FA208" w14:textId="77777777" w:rsidR="006852E5" w:rsidRPr="00A273A2" w:rsidRDefault="006852E5" w:rsidP="00DA1052">
            <w:pPr>
              <w:jc w:val="left"/>
              <w:rPr>
                <w:color w:val="000000" w:themeColor="text1"/>
                <w:sz w:val="22"/>
                <w:szCs w:val="22"/>
              </w:rPr>
            </w:pPr>
            <w:r w:rsidRPr="00A273A2">
              <w:rPr>
                <w:color w:val="000000" w:themeColor="text1"/>
                <w:sz w:val="22"/>
                <w:szCs w:val="22"/>
              </w:rPr>
              <w:t>школског</w:t>
            </w:r>
          </w:p>
          <w:p w14:paraId="3397CD45" w14:textId="77777777" w:rsidR="006852E5" w:rsidRPr="00A273A2" w:rsidRDefault="006852E5" w:rsidP="00DA1052">
            <w:pPr>
              <w:pStyle w:val="ListParagraph"/>
              <w:spacing w:line="240" w:lineRule="auto"/>
              <w:ind w:left="0"/>
              <w:rPr>
                <w:rFonts w:ascii="Book Antiqua" w:hAnsi="Book Antiqua"/>
                <w:color w:val="000000" w:themeColor="text1"/>
              </w:rPr>
            </w:pPr>
            <w:r w:rsidRPr="00A273A2">
              <w:rPr>
                <w:rFonts w:ascii="Book Antiqua" w:hAnsi="Book Antiqua"/>
                <w:color w:val="000000" w:themeColor="text1"/>
              </w:rPr>
              <w:t>програма</w:t>
            </w:r>
          </w:p>
        </w:tc>
        <w:tc>
          <w:tcPr>
            <w:tcW w:w="670" w:type="pct"/>
            <w:vAlign w:val="center"/>
          </w:tcPr>
          <w:p w14:paraId="61AAAB07" w14:textId="77777777" w:rsidR="006852E5" w:rsidRPr="00A273A2" w:rsidRDefault="006852E5" w:rsidP="00DA1052">
            <w:pPr>
              <w:jc w:val="left"/>
              <w:rPr>
                <w:color w:val="000000" w:themeColor="text1"/>
                <w:sz w:val="22"/>
                <w:szCs w:val="22"/>
              </w:rPr>
            </w:pPr>
            <w:r w:rsidRPr="00A273A2">
              <w:rPr>
                <w:color w:val="000000" w:themeColor="text1"/>
                <w:sz w:val="22"/>
                <w:szCs w:val="22"/>
              </w:rPr>
              <w:t>Ажурирање сваке</w:t>
            </w:r>
          </w:p>
          <w:p w14:paraId="6B701903" w14:textId="77777777" w:rsidR="006852E5" w:rsidRPr="00A273A2" w:rsidRDefault="006852E5" w:rsidP="00DA1052">
            <w:pPr>
              <w:jc w:val="left"/>
              <w:rPr>
                <w:color w:val="000000" w:themeColor="text1"/>
                <w:sz w:val="22"/>
                <w:szCs w:val="22"/>
              </w:rPr>
            </w:pPr>
            <w:r w:rsidRPr="00A273A2">
              <w:rPr>
                <w:color w:val="000000" w:themeColor="text1"/>
                <w:sz w:val="22"/>
                <w:szCs w:val="22"/>
              </w:rPr>
              <w:t>Школске године</w:t>
            </w:r>
          </w:p>
        </w:tc>
        <w:tc>
          <w:tcPr>
            <w:tcW w:w="1049" w:type="pct"/>
            <w:vMerge/>
            <w:vAlign w:val="center"/>
          </w:tcPr>
          <w:p w14:paraId="467C7064" w14:textId="77777777" w:rsidR="006852E5" w:rsidRDefault="006852E5" w:rsidP="00DA1052">
            <w:pPr>
              <w:jc w:val="left"/>
              <w:rPr>
                <w:rFonts w:eastAsia="Calibri"/>
                <w:color w:val="000000" w:themeColor="text1"/>
                <w:szCs w:val="20"/>
              </w:rPr>
            </w:pPr>
          </w:p>
        </w:tc>
        <w:tc>
          <w:tcPr>
            <w:tcW w:w="932" w:type="pct"/>
            <w:vMerge/>
            <w:vAlign w:val="center"/>
          </w:tcPr>
          <w:p w14:paraId="2EF0802D" w14:textId="77777777" w:rsidR="006852E5" w:rsidRDefault="006852E5" w:rsidP="00DA1052">
            <w:pPr>
              <w:pStyle w:val="Default"/>
              <w:rPr>
                <w:rFonts w:ascii="Book Antiqua" w:hAnsi="Book Antiqua"/>
                <w:color w:val="000000" w:themeColor="text1"/>
                <w:sz w:val="20"/>
                <w:szCs w:val="20"/>
              </w:rPr>
            </w:pPr>
          </w:p>
        </w:tc>
      </w:tr>
    </w:tbl>
    <w:p w14:paraId="3541AB44" w14:textId="77777777" w:rsidR="006852E5" w:rsidRDefault="006852E5">
      <w:pPr>
        <w:pStyle w:val="ListParagraph1"/>
        <w:ind w:left="1080"/>
        <w:jc w:val="left"/>
      </w:pPr>
    </w:p>
    <w:p w14:paraId="33541337" w14:textId="77777777" w:rsidR="006852E5" w:rsidRPr="006852E5" w:rsidRDefault="006852E5">
      <w:pPr>
        <w:pStyle w:val="ListParagraph1"/>
        <w:ind w:left="1080"/>
        <w:jc w:val="left"/>
      </w:pPr>
    </w:p>
    <w:p w14:paraId="6F5FED01" w14:textId="77777777" w:rsidR="00862A5F" w:rsidRPr="00785B56" w:rsidRDefault="00862A5F">
      <w:pPr>
        <w:jc w:val="left"/>
        <w:rPr>
          <w:rFonts w:eastAsia="Calibri" w:cs="Book Antiqua"/>
          <w:b/>
          <w:color w:val="FF0000"/>
          <w:sz w:val="22"/>
          <w:szCs w:val="22"/>
        </w:rPr>
      </w:pPr>
    </w:p>
    <w:p w14:paraId="4E1444F6" w14:textId="77777777" w:rsidR="00862A5F" w:rsidRPr="00785B56" w:rsidRDefault="00862A5F">
      <w:pPr>
        <w:jc w:val="left"/>
        <w:rPr>
          <w:rFonts w:eastAsia="Calibri" w:cs="Book Antiqua"/>
          <w:b/>
          <w:color w:val="FF0000"/>
          <w:sz w:val="22"/>
          <w:szCs w:val="22"/>
        </w:rPr>
      </w:pPr>
    </w:p>
    <w:p w14:paraId="7AA6661C" w14:textId="77777777" w:rsidR="00862A5F" w:rsidRPr="006852E5" w:rsidRDefault="00862A5F">
      <w:pPr>
        <w:pStyle w:val="Underline"/>
      </w:pPr>
      <w:r w:rsidRPr="006852E5">
        <w:rPr>
          <w:rFonts w:ascii="Book Antiqua" w:hAnsi="Book Antiqua" w:cs="Book Antiqua"/>
          <w:b/>
          <w:sz w:val="22"/>
          <w:szCs w:val="22"/>
          <w:lang w:val="ru-RU"/>
        </w:rPr>
        <w:t xml:space="preserve">2. Развојни циљ: </w:t>
      </w:r>
      <w:r w:rsidRPr="006852E5">
        <w:rPr>
          <w:rFonts w:ascii="Book Antiqua" w:hAnsi="Book Antiqua" w:cs="Book Antiqua"/>
          <w:sz w:val="22"/>
          <w:szCs w:val="22"/>
          <w:lang w:val="ru-RU"/>
        </w:rPr>
        <w:t>Прилагођавање садржаја кључних школских докумената специфичностима установе</w:t>
      </w:r>
    </w:p>
    <w:p w14:paraId="5CA82AB8" w14:textId="77777777" w:rsidR="00862A5F" w:rsidRPr="006852E5" w:rsidRDefault="00862A5F">
      <w:pPr>
        <w:pStyle w:val="Underline"/>
        <w:rPr>
          <w:rFonts w:ascii="Book Antiqua" w:hAnsi="Book Antiqua" w:cs="Book Antiqua"/>
          <w:sz w:val="22"/>
          <w:szCs w:val="22"/>
          <w:lang w:val="ru-RU"/>
        </w:rPr>
      </w:pPr>
    </w:p>
    <w:p w14:paraId="3A7BB9EC" w14:textId="77777777" w:rsidR="00862A5F" w:rsidRPr="006852E5" w:rsidRDefault="00862A5F">
      <w:pPr>
        <w:pStyle w:val="Underline"/>
      </w:pPr>
      <w:r w:rsidRPr="006852E5">
        <w:rPr>
          <w:rFonts w:ascii="Book Antiqua" w:hAnsi="Book Antiqua" w:cs="Book Antiqua"/>
          <w:sz w:val="22"/>
          <w:szCs w:val="22"/>
          <w:lang w:val="ru-RU"/>
        </w:rPr>
        <w:t xml:space="preserve">1.Задатак: Узети у обзир специфичности установе при креирању ШП, ГПРШ </w:t>
      </w:r>
      <w:r w:rsidRPr="006852E5">
        <w:rPr>
          <w:rFonts w:ascii="Book Antiqua" w:eastAsia="Times New Roman" w:hAnsi="Book Antiqua" w:cs="Book Antiqua"/>
          <w:sz w:val="22"/>
          <w:szCs w:val="22"/>
          <w:lang w:val="ru-RU"/>
        </w:rPr>
        <w:t xml:space="preserve"> </w:t>
      </w:r>
    </w:p>
    <w:p w14:paraId="37986DD9" w14:textId="77777777" w:rsidR="00862A5F" w:rsidRPr="00785B56" w:rsidRDefault="00862A5F">
      <w:pPr>
        <w:pStyle w:val="Underline"/>
        <w:rPr>
          <w:rFonts w:ascii="Book Antiqua" w:eastAsia="Times New Roman" w:hAnsi="Book Antiqua" w:cs="Book Antiqua"/>
          <w:color w:val="FF0000"/>
          <w:sz w:val="22"/>
          <w:szCs w:val="22"/>
          <w:lang w:val="ru-RU"/>
        </w:rPr>
      </w:pPr>
    </w:p>
    <w:tbl>
      <w:tblPr>
        <w:tblW w:w="0" w:type="auto"/>
        <w:tblInd w:w="-5" w:type="dxa"/>
        <w:tblLayout w:type="fixed"/>
        <w:tblLook w:val="0000" w:firstRow="0" w:lastRow="0" w:firstColumn="0" w:lastColumn="0" w:noHBand="0" w:noVBand="0"/>
      </w:tblPr>
      <w:tblGrid>
        <w:gridCol w:w="680"/>
        <w:gridCol w:w="1785"/>
        <w:gridCol w:w="1519"/>
        <w:gridCol w:w="2041"/>
        <w:gridCol w:w="2075"/>
        <w:gridCol w:w="1898"/>
      </w:tblGrid>
      <w:tr w:rsidR="006852E5" w:rsidRPr="001C1CF1" w14:paraId="437FCE07" w14:textId="77777777">
        <w:trPr>
          <w:trHeight w:val="350"/>
        </w:trPr>
        <w:tc>
          <w:tcPr>
            <w:tcW w:w="680" w:type="dxa"/>
            <w:tcBorders>
              <w:top w:val="single" w:sz="4" w:space="0" w:color="000000"/>
              <w:left w:val="single" w:sz="4" w:space="0" w:color="000000"/>
              <w:bottom w:val="single" w:sz="4" w:space="0" w:color="000000"/>
            </w:tcBorders>
            <w:shd w:val="clear" w:color="auto" w:fill="E2FED7"/>
            <w:vAlign w:val="center"/>
          </w:tcPr>
          <w:p w14:paraId="6DBAF2E0" w14:textId="77777777" w:rsidR="00862A5F" w:rsidRPr="001C1CF1" w:rsidRDefault="00862A5F">
            <w:pPr>
              <w:pStyle w:val="ListParagraph1"/>
              <w:spacing w:line="240" w:lineRule="auto"/>
              <w:ind w:left="0"/>
              <w:jc w:val="left"/>
              <w:rPr>
                <w:sz w:val="22"/>
                <w:szCs w:val="22"/>
              </w:rPr>
            </w:pPr>
            <w:r w:rsidRPr="001C1CF1">
              <w:rPr>
                <w:rFonts w:ascii="Book Antiqua" w:hAnsi="Book Antiqua" w:cs="Book Antiqua"/>
                <w:sz w:val="22"/>
                <w:szCs w:val="22"/>
              </w:rPr>
              <w:t>Р.бр.</w:t>
            </w:r>
          </w:p>
        </w:tc>
        <w:tc>
          <w:tcPr>
            <w:tcW w:w="1785" w:type="dxa"/>
            <w:tcBorders>
              <w:top w:val="single" w:sz="4" w:space="0" w:color="000000"/>
              <w:left w:val="single" w:sz="4" w:space="0" w:color="000000"/>
              <w:bottom w:val="single" w:sz="4" w:space="0" w:color="000000"/>
            </w:tcBorders>
            <w:shd w:val="clear" w:color="auto" w:fill="E2FED7"/>
            <w:vAlign w:val="center"/>
          </w:tcPr>
          <w:p w14:paraId="38045B6F" w14:textId="77777777" w:rsidR="00862A5F" w:rsidRPr="001C1CF1" w:rsidRDefault="00862A5F">
            <w:pPr>
              <w:pStyle w:val="ListParagraph1"/>
              <w:spacing w:line="240" w:lineRule="auto"/>
              <w:ind w:left="0"/>
              <w:jc w:val="left"/>
              <w:rPr>
                <w:sz w:val="22"/>
                <w:szCs w:val="22"/>
              </w:rPr>
            </w:pPr>
            <w:r w:rsidRPr="001C1CF1">
              <w:rPr>
                <w:rFonts w:ascii="Book Antiqua" w:hAnsi="Book Antiqua" w:cs="Book Antiqua"/>
                <w:sz w:val="22"/>
                <w:szCs w:val="22"/>
              </w:rPr>
              <w:t>Опис активности</w:t>
            </w:r>
          </w:p>
        </w:tc>
        <w:tc>
          <w:tcPr>
            <w:tcW w:w="1519" w:type="dxa"/>
            <w:tcBorders>
              <w:top w:val="single" w:sz="4" w:space="0" w:color="000000"/>
              <w:left w:val="single" w:sz="4" w:space="0" w:color="000000"/>
              <w:bottom w:val="single" w:sz="4" w:space="0" w:color="000000"/>
            </w:tcBorders>
            <w:shd w:val="clear" w:color="auto" w:fill="E2FED7"/>
            <w:vAlign w:val="center"/>
          </w:tcPr>
          <w:p w14:paraId="1A3485EC" w14:textId="77777777" w:rsidR="00862A5F" w:rsidRPr="001C1CF1" w:rsidRDefault="00862A5F">
            <w:pPr>
              <w:pStyle w:val="ListParagraph1"/>
              <w:spacing w:line="240" w:lineRule="auto"/>
              <w:ind w:left="0"/>
              <w:jc w:val="left"/>
              <w:rPr>
                <w:sz w:val="22"/>
                <w:szCs w:val="22"/>
              </w:rPr>
            </w:pPr>
            <w:r w:rsidRPr="001C1CF1">
              <w:rPr>
                <w:rFonts w:ascii="Book Antiqua" w:eastAsia="Calibri" w:hAnsi="Book Antiqua" w:cs="Book Antiqua"/>
                <w:sz w:val="22"/>
                <w:szCs w:val="22"/>
              </w:rPr>
              <w:t>Носиоци активности</w:t>
            </w:r>
          </w:p>
        </w:tc>
        <w:tc>
          <w:tcPr>
            <w:tcW w:w="2041" w:type="dxa"/>
            <w:tcBorders>
              <w:top w:val="single" w:sz="4" w:space="0" w:color="000000"/>
              <w:left w:val="single" w:sz="4" w:space="0" w:color="000000"/>
              <w:bottom w:val="single" w:sz="4" w:space="0" w:color="000000"/>
            </w:tcBorders>
            <w:shd w:val="clear" w:color="auto" w:fill="E2FED7"/>
            <w:vAlign w:val="center"/>
          </w:tcPr>
          <w:p w14:paraId="6C0264FB" w14:textId="77777777" w:rsidR="00862A5F" w:rsidRPr="001C1CF1" w:rsidRDefault="00862A5F">
            <w:pPr>
              <w:pStyle w:val="ListParagraph1"/>
              <w:spacing w:line="240" w:lineRule="auto"/>
              <w:ind w:left="0"/>
              <w:jc w:val="left"/>
              <w:rPr>
                <w:sz w:val="22"/>
                <w:szCs w:val="22"/>
              </w:rPr>
            </w:pPr>
            <w:r w:rsidRPr="001C1CF1">
              <w:rPr>
                <w:rFonts w:ascii="Book Antiqua" w:eastAsia="Calibri" w:hAnsi="Book Antiqua" w:cs="Book Antiqua"/>
                <w:sz w:val="22"/>
                <w:szCs w:val="22"/>
              </w:rPr>
              <w:t>Време реализације активности</w:t>
            </w:r>
          </w:p>
        </w:tc>
        <w:tc>
          <w:tcPr>
            <w:tcW w:w="2075" w:type="dxa"/>
            <w:tcBorders>
              <w:top w:val="single" w:sz="4" w:space="0" w:color="000000"/>
              <w:left w:val="single" w:sz="4" w:space="0" w:color="000000"/>
              <w:bottom w:val="single" w:sz="4" w:space="0" w:color="000000"/>
            </w:tcBorders>
            <w:shd w:val="clear" w:color="auto" w:fill="E2FED7"/>
            <w:vAlign w:val="center"/>
          </w:tcPr>
          <w:p w14:paraId="32E8DE81" w14:textId="77777777" w:rsidR="00862A5F" w:rsidRPr="001C1CF1" w:rsidRDefault="00862A5F">
            <w:pPr>
              <w:pStyle w:val="ListParagraph1"/>
              <w:spacing w:line="240" w:lineRule="auto"/>
              <w:ind w:left="0"/>
              <w:jc w:val="left"/>
              <w:rPr>
                <w:sz w:val="22"/>
                <w:szCs w:val="22"/>
              </w:rPr>
            </w:pPr>
            <w:r w:rsidRPr="001C1CF1">
              <w:rPr>
                <w:rFonts w:ascii="Book Antiqua" w:hAnsi="Book Antiqua" w:cs="Book Antiqua"/>
                <w:sz w:val="22"/>
                <w:szCs w:val="22"/>
              </w:rPr>
              <w:t>Критеријум успеха</w:t>
            </w:r>
          </w:p>
        </w:tc>
        <w:tc>
          <w:tcPr>
            <w:tcW w:w="1898"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2AACD54E" w14:textId="77777777" w:rsidR="00862A5F" w:rsidRPr="001C1CF1" w:rsidRDefault="00862A5F">
            <w:pPr>
              <w:pStyle w:val="ListParagraph1"/>
              <w:spacing w:line="240" w:lineRule="auto"/>
              <w:ind w:left="0"/>
              <w:jc w:val="left"/>
              <w:rPr>
                <w:sz w:val="22"/>
                <w:szCs w:val="22"/>
              </w:rPr>
            </w:pPr>
            <w:r w:rsidRPr="001C1CF1">
              <w:rPr>
                <w:rFonts w:ascii="Book Antiqua" w:eastAsia="Calibri" w:hAnsi="Book Antiqua" w:cs="Book Antiqua"/>
                <w:sz w:val="22"/>
                <w:szCs w:val="22"/>
              </w:rPr>
              <w:t>Извор доказа</w:t>
            </w:r>
          </w:p>
        </w:tc>
      </w:tr>
      <w:tr w:rsidR="006852E5" w:rsidRPr="001C1CF1" w14:paraId="158CC5C6" w14:textId="77777777">
        <w:trPr>
          <w:trHeight w:val="1133"/>
        </w:trPr>
        <w:tc>
          <w:tcPr>
            <w:tcW w:w="680" w:type="dxa"/>
            <w:tcBorders>
              <w:top w:val="single" w:sz="4" w:space="0" w:color="000000"/>
              <w:left w:val="single" w:sz="4" w:space="0" w:color="000000"/>
              <w:bottom w:val="single" w:sz="4" w:space="0" w:color="000000"/>
            </w:tcBorders>
            <w:vAlign w:val="center"/>
          </w:tcPr>
          <w:p w14:paraId="190FC154" w14:textId="77777777" w:rsidR="00862A5F" w:rsidRPr="001C1CF1" w:rsidRDefault="00862A5F">
            <w:pPr>
              <w:pStyle w:val="ListParagraph1"/>
              <w:spacing w:line="240" w:lineRule="auto"/>
              <w:ind w:left="0"/>
              <w:jc w:val="left"/>
              <w:rPr>
                <w:sz w:val="22"/>
                <w:szCs w:val="22"/>
              </w:rPr>
            </w:pPr>
            <w:r w:rsidRPr="001C1CF1">
              <w:rPr>
                <w:rFonts w:ascii="Book Antiqua" w:hAnsi="Book Antiqua" w:cs="Book Antiqua"/>
                <w:sz w:val="22"/>
                <w:szCs w:val="22"/>
              </w:rPr>
              <w:t>1.</w:t>
            </w:r>
          </w:p>
        </w:tc>
        <w:tc>
          <w:tcPr>
            <w:tcW w:w="1785" w:type="dxa"/>
            <w:tcBorders>
              <w:top w:val="single" w:sz="4" w:space="0" w:color="000000"/>
              <w:left w:val="single" w:sz="4" w:space="0" w:color="000000"/>
              <w:bottom w:val="single" w:sz="4" w:space="0" w:color="000000"/>
            </w:tcBorders>
            <w:vAlign w:val="center"/>
          </w:tcPr>
          <w:p w14:paraId="0C7884BE" w14:textId="77777777" w:rsidR="00862A5F" w:rsidRPr="001C1CF1" w:rsidRDefault="00862A5F">
            <w:pPr>
              <w:jc w:val="left"/>
              <w:rPr>
                <w:sz w:val="22"/>
                <w:szCs w:val="22"/>
              </w:rPr>
            </w:pPr>
            <w:r w:rsidRPr="001C1CF1">
              <w:rPr>
                <w:sz w:val="22"/>
                <w:szCs w:val="22"/>
                <w:lang w:val="sr-Cyrl-RS"/>
              </w:rPr>
              <w:t>Израда ГПРШ-а са  нагласком на специфичности установе, а са тим у вези и пр</w:t>
            </w:r>
            <w:r w:rsidRPr="001C1CF1">
              <w:rPr>
                <w:sz w:val="22"/>
                <w:szCs w:val="22"/>
              </w:rPr>
              <w:t>илагођавање образаца,</w:t>
            </w:r>
          </w:p>
          <w:p w14:paraId="06891C9B" w14:textId="77777777" w:rsidR="00862A5F" w:rsidRPr="001C1CF1" w:rsidRDefault="00862A5F">
            <w:pPr>
              <w:jc w:val="left"/>
              <w:rPr>
                <w:sz w:val="22"/>
                <w:szCs w:val="22"/>
              </w:rPr>
            </w:pPr>
            <w:r w:rsidRPr="001C1CF1">
              <w:rPr>
                <w:sz w:val="22"/>
                <w:szCs w:val="22"/>
              </w:rPr>
              <w:t>инструмената праћења и</w:t>
            </w:r>
          </w:p>
          <w:p w14:paraId="551B26E5" w14:textId="77777777" w:rsidR="00862A5F" w:rsidRPr="001C1CF1" w:rsidRDefault="00862A5F">
            <w:pPr>
              <w:jc w:val="left"/>
              <w:rPr>
                <w:sz w:val="22"/>
                <w:szCs w:val="22"/>
              </w:rPr>
            </w:pPr>
            <w:r w:rsidRPr="001C1CF1">
              <w:rPr>
                <w:sz w:val="22"/>
                <w:szCs w:val="22"/>
              </w:rPr>
              <w:t>припрема за час</w:t>
            </w:r>
          </w:p>
        </w:tc>
        <w:tc>
          <w:tcPr>
            <w:tcW w:w="1519" w:type="dxa"/>
            <w:tcBorders>
              <w:top w:val="single" w:sz="4" w:space="0" w:color="000000"/>
              <w:left w:val="single" w:sz="4" w:space="0" w:color="000000"/>
              <w:bottom w:val="single" w:sz="4" w:space="0" w:color="000000"/>
            </w:tcBorders>
            <w:vAlign w:val="center"/>
          </w:tcPr>
          <w:p w14:paraId="0DB00F10" w14:textId="77777777" w:rsidR="00862A5F" w:rsidRPr="001C1CF1" w:rsidRDefault="00862A5F">
            <w:pPr>
              <w:jc w:val="left"/>
              <w:rPr>
                <w:sz w:val="22"/>
                <w:szCs w:val="22"/>
              </w:rPr>
            </w:pPr>
            <w:r w:rsidRPr="001C1CF1">
              <w:rPr>
                <w:sz w:val="22"/>
                <w:szCs w:val="22"/>
              </w:rPr>
              <w:t>Руководиоци</w:t>
            </w:r>
          </w:p>
          <w:p w14:paraId="363E938F" w14:textId="77777777" w:rsidR="00862A5F" w:rsidRPr="001C1CF1" w:rsidRDefault="00862A5F">
            <w:pPr>
              <w:pStyle w:val="ListParagraph1"/>
              <w:spacing w:line="240" w:lineRule="auto"/>
              <w:ind w:left="0"/>
              <w:jc w:val="left"/>
              <w:rPr>
                <w:sz w:val="22"/>
                <w:szCs w:val="22"/>
              </w:rPr>
            </w:pPr>
            <w:r w:rsidRPr="001C1CF1">
              <w:rPr>
                <w:rFonts w:ascii="Book Antiqua" w:hAnsi="Book Antiqua" w:cs="Book Antiqua"/>
                <w:sz w:val="22"/>
                <w:szCs w:val="22"/>
              </w:rPr>
              <w:t>тимова</w:t>
            </w:r>
          </w:p>
        </w:tc>
        <w:tc>
          <w:tcPr>
            <w:tcW w:w="2041" w:type="dxa"/>
            <w:tcBorders>
              <w:top w:val="single" w:sz="4" w:space="0" w:color="000000"/>
              <w:left w:val="single" w:sz="4" w:space="0" w:color="000000"/>
              <w:bottom w:val="single" w:sz="4" w:space="0" w:color="000000"/>
            </w:tcBorders>
            <w:vAlign w:val="center"/>
          </w:tcPr>
          <w:p w14:paraId="19AF9803" w14:textId="64853342" w:rsidR="00862A5F" w:rsidRPr="001C1CF1" w:rsidRDefault="006852E5" w:rsidP="006852E5">
            <w:pPr>
              <w:pStyle w:val="ListParagraph1"/>
              <w:spacing w:line="240" w:lineRule="auto"/>
              <w:ind w:left="0"/>
              <w:jc w:val="left"/>
              <w:rPr>
                <w:sz w:val="22"/>
                <w:szCs w:val="22"/>
              </w:rPr>
            </w:pPr>
            <w:r w:rsidRPr="001C1CF1">
              <w:rPr>
                <w:rFonts w:ascii="Book Antiqua" w:hAnsi="Book Antiqua" w:cs="Book Antiqua"/>
                <w:sz w:val="22"/>
                <w:szCs w:val="22"/>
              </w:rPr>
              <w:t>Школска 2026</w:t>
            </w:r>
            <w:r w:rsidR="00862A5F" w:rsidRPr="001C1CF1">
              <w:rPr>
                <w:rFonts w:ascii="Book Antiqua" w:hAnsi="Book Antiqua" w:cs="Book Antiqua"/>
                <w:sz w:val="22"/>
                <w:szCs w:val="22"/>
              </w:rPr>
              <w:t>/202</w:t>
            </w:r>
            <w:r w:rsidRPr="001C1CF1">
              <w:rPr>
                <w:rFonts w:ascii="Book Antiqua" w:hAnsi="Book Antiqua" w:cs="Book Antiqua"/>
                <w:sz w:val="22"/>
                <w:szCs w:val="22"/>
                <w:lang w:val="sr-Cyrl-RS"/>
              </w:rPr>
              <w:t>7</w:t>
            </w:r>
            <w:r w:rsidR="00862A5F" w:rsidRPr="001C1CF1">
              <w:rPr>
                <w:rFonts w:ascii="Book Antiqua" w:hAnsi="Book Antiqua" w:cs="Book Antiqua"/>
                <w:sz w:val="22"/>
                <w:szCs w:val="22"/>
              </w:rPr>
              <w:t>.</w:t>
            </w:r>
            <w:r w:rsidR="00291303">
              <w:rPr>
                <w:rFonts w:ascii="Book Antiqua" w:hAnsi="Book Antiqua" w:cs="Book Antiqua"/>
                <w:sz w:val="22"/>
                <w:szCs w:val="22"/>
                <w:lang w:val="sr-Cyrl-RS"/>
              </w:rPr>
              <w:t xml:space="preserve"> </w:t>
            </w:r>
            <w:r w:rsidR="00862A5F" w:rsidRPr="001C1CF1">
              <w:rPr>
                <w:rFonts w:ascii="Book Antiqua" w:hAnsi="Book Antiqua" w:cs="Book Antiqua"/>
                <w:sz w:val="22"/>
                <w:szCs w:val="22"/>
                <w:lang w:val="sr-Cyrl-RS"/>
              </w:rPr>
              <w:t>година</w:t>
            </w:r>
          </w:p>
        </w:tc>
        <w:tc>
          <w:tcPr>
            <w:tcW w:w="2075" w:type="dxa"/>
            <w:tcBorders>
              <w:top w:val="single" w:sz="4" w:space="0" w:color="000000"/>
              <w:left w:val="single" w:sz="4" w:space="0" w:color="000000"/>
              <w:bottom w:val="single" w:sz="4" w:space="0" w:color="000000"/>
            </w:tcBorders>
            <w:vAlign w:val="center"/>
          </w:tcPr>
          <w:p w14:paraId="00677460" w14:textId="77777777" w:rsidR="00862A5F" w:rsidRPr="001C1CF1" w:rsidRDefault="00862A5F">
            <w:pPr>
              <w:jc w:val="left"/>
              <w:rPr>
                <w:sz w:val="22"/>
                <w:szCs w:val="22"/>
              </w:rPr>
            </w:pPr>
            <w:r w:rsidRPr="001C1CF1">
              <w:rPr>
                <w:sz w:val="22"/>
                <w:szCs w:val="22"/>
                <w:lang w:val="sr-Cyrl-RS"/>
              </w:rPr>
              <w:t>Израђена кључна документа школе са специфичностима установе</w:t>
            </w:r>
          </w:p>
          <w:p w14:paraId="1BE82CB7" w14:textId="77777777" w:rsidR="00862A5F" w:rsidRPr="001C1CF1" w:rsidRDefault="00862A5F">
            <w:pPr>
              <w:jc w:val="left"/>
              <w:rPr>
                <w:sz w:val="22"/>
                <w:szCs w:val="22"/>
                <w:lang w:val="sr-Cyrl-RS"/>
              </w:rPr>
            </w:pPr>
          </w:p>
        </w:tc>
        <w:tc>
          <w:tcPr>
            <w:tcW w:w="1898" w:type="dxa"/>
            <w:tcBorders>
              <w:top w:val="single" w:sz="4" w:space="0" w:color="000000"/>
              <w:left w:val="single" w:sz="4" w:space="0" w:color="000000"/>
              <w:bottom w:val="single" w:sz="4" w:space="0" w:color="000000"/>
              <w:right w:val="single" w:sz="4" w:space="0" w:color="000000"/>
            </w:tcBorders>
            <w:vAlign w:val="center"/>
          </w:tcPr>
          <w:p w14:paraId="350837E8" w14:textId="77777777" w:rsidR="00862A5F" w:rsidRPr="001C1CF1" w:rsidRDefault="00862A5F">
            <w:pPr>
              <w:pStyle w:val="Default"/>
              <w:rPr>
                <w:color w:val="auto"/>
                <w:sz w:val="22"/>
                <w:szCs w:val="22"/>
              </w:rPr>
            </w:pPr>
            <w:r w:rsidRPr="001C1CF1">
              <w:rPr>
                <w:rFonts w:ascii="Book Antiqua" w:hAnsi="Book Antiqua" w:cs="Book Antiqua"/>
                <w:color w:val="auto"/>
                <w:sz w:val="22"/>
                <w:szCs w:val="22"/>
                <w:lang w:val="ru-RU"/>
              </w:rPr>
              <w:t>Припреме,</w:t>
            </w:r>
          </w:p>
          <w:p w14:paraId="175595D4" w14:textId="77777777" w:rsidR="00862A5F" w:rsidRPr="001C1CF1" w:rsidRDefault="00862A5F">
            <w:pPr>
              <w:pStyle w:val="Default"/>
              <w:rPr>
                <w:color w:val="auto"/>
                <w:sz w:val="22"/>
                <w:szCs w:val="22"/>
              </w:rPr>
            </w:pPr>
            <w:r w:rsidRPr="001C1CF1">
              <w:rPr>
                <w:rFonts w:ascii="Book Antiqua" w:hAnsi="Book Antiqua" w:cs="Book Antiqua"/>
                <w:color w:val="auto"/>
                <w:sz w:val="22"/>
                <w:szCs w:val="22"/>
                <w:lang w:val="ru-RU"/>
              </w:rPr>
              <w:t>Педагошка</w:t>
            </w:r>
          </w:p>
          <w:p w14:paraId="496191A0" w14:textId="77777777" w:rsidR="00862A5F" w:rsidRPr="001C1CF1" w:rsidRDefault="00862A5F">
            <w:pPr>
              <w:pStyle w:val="Default"/>
              <w:rPr>
                <w:color w:val="auto"/>
                <w:sz w:val="22"/>
                <w:szCs w:val="22"/>
              </w:rPr>
            </w:pPr>
            <w:r w:rsidRPr="001C1CF1">
              <w:rPr>
                <w:rFonts w:ascii="Book Antiqua" w:hAnsi="Book Antiqua" w:cs="Book Antiqua"/>
                <w:color w:val="auto"/>
                <w:sz w:val="22"/>
                <w:szCs w:val="22"/>
                <w:lang w:val="ru-RU"/>
              </w:rPr>
              <w:t>Документациј</w:t>
            </w:r>
            <w:r w:rsidRPr="001C1CF1">
              <w:rPr>
                <w:rFonts w:ascii="Book Antiqua" w:hAnsi="Book Antiqua" w:cs="Book Antiqua"/>
                <w:color w:val="auto"/>
                <w:sz w:val="22"/>
                <w:szCs w:val="22"/>
                <w:lang w:val="sr-Cyrl-RS"/>
              </w:rPr>
              <w:t>а</w:t>
            </w:r>
          </w:p>
          <w:p w14:paraId="3F1C7606" w14:textId="77777777" w:rsidR="00862A5F" w:rsidRPr="001C1CF1" w:rsidRDefault="00862A5F">
            <w:pPr>
              <w:pStyle w:val="Default"/>
              <w:rPr>
                <w:color w:val="auto"/>
                <w:sz w:val="22"/>
                <w:szCs w:val="22"/>
              </w:rPr>
            </w:pPr>
            <w:r w:rsidRPr="001C1CF1">
              <w:rPr>
                <w:rFonts w:ascii="Book Antiqua" w:hAnsi="Book Antiqua" w:cs="Book Antiqua"/>
                <w:color w:val="auto"/>
                <w:sz w:val="22"/>
                <w:szCs w:val="22"/>
                <w:lang w:val="sr-Cyrl-RS"/>
              </w:rPr>
              <w:t>ГПРШ</w:t>
            </w:r>
          </w:p>
          <w:p w14:paraId="41E8A849" w14:textId="77777777" w:rsidR="00862A5F" w:rsidRPr="001C1CF1" w:rsidRDefault="00862A5F">
            <w:pPr>
              <w:pStyle w:val="Default"/>
              <w:rPr>
                <w:color w:val="auto"/>
                <w:sz w:val="22"/>
                <w:szCs w:val="22"/>
              </w:rPr>
            </w:pPr>
            <w:r w:rsidRPr="001C1CF1">
              <w:rPr>
                <w:rFonts w:ascii="Book Antiqua" w:hAnsi="Book Antiqua" w:cs="Book Antiqua"/>
                <w:color w:val="auto"/>
                <w:sz w:val="22"/>
                <w:szCs w:val="22"/>
                <w:lang w:val="sr-Cyrl-RS"/>
              </w:rPr>
              <w:t>ШО</w:t>
            </w:r>
          </w:p>
        </w:tc>
      </w:tr>
    </w:tbl>
    <w:p w14:paraId="548BFAD2" w14:textId="77777777" w:rsidR="00862A5F" w:rsidRPr="006852E5" w:rsidRDefault="00862A5F">
      <w:pPr>
        <w:pStyle w:val="Underline"/>
        <w:rPr>
          <w:rFonts w:ascii="Book Antiqua" w:eastAsia="Times New Roman" w:hAnsi="Book Antiqua" w:cs="Book Antiqua"/>
          <w:sz w:val="22"/>
          <w:szCs w:val="22"/>
          <w:lang w:val="ru-RU"/>
        </w:rPr>
      </w:pPr>
    </w:p>
    <w:p w14:paraId="1922257B" w14:textId="77777777" w:rsidR="00862A5F" w:rsidRPr="006852E5" w:rsidRDefault="00862A5F">
      <w:pPr>
        <w:pStyle w:val="Underline"/>
        <w:rPr>
          <w:rFonts w:ascii="Book Antiqua" w:eastAsia="Times New Roman" w:hAnsi="Book Antiqua" w:cs="Book Antiqua"/>
          <w:sz w:val="22"/>
          <w:szCs w:val="22"/>
          <w:lang w:val="sr-Cyrl-CS"/>
        </w:rPr>
      </w:pPr>
    </w:p>
    <w:p w14:paraId="4E049555" w14:textId="77777777" w:rsidR="00862A5F" w:rsidRPr="006852E5" w:rsidRDefault="00862A5F">
      <w:pPr>
        <w:jc w:val="left"/>
        <w:rPr>
          <w:rFonts w:cs="Book Antiqua"/>
          <w:sz w:val="22"/>
          <w:szCs w:val="22"/>
          <w:lang w:val="sr-Cyrl-CS"/>
        </w:rPr>
      </w:pPr>
    </w:p>
    <w:p w14:paraId="20E1B9D1" w14:textId="77777777" w:rsidR="00862A5F" w:rsidRPr="006852E5" w:rsidRDefault="00862A5F">
      <w:pPr>
        <w:spacing w:line="360" w:lineRule="auto"/>
        <w:jc w:val="center"/>
      </w:pPr>
      <w:r w:rsidRPr="006852E5">
        <w:rPr>
          <w:rFonts w:cs="Book Antiqua"/>
          <w:i/>
          <w:sz w:val="22"/>
          <w:szCs w:val="22"/>
        </w:rPr>
        <w:t>Настава и учење</w:t>
      </w:r>
    </w:p>
    <w:p w14:paraId="0EA25BE6" w14:textId="77777777" w:rsidR="00862A5F" w:rsidRPr="006852E5" w:rsidRDefault="00862A5F" w:rsidP="00291303">
      <w:pPr>
        <w:pStyle w:val="ListParagraph1"/>
        <w:numPr>
          <w:ilvl w:val="0"/>
          <w:numId w:val="52"/>
        </w:numPr>
        <w:spacing w:after="160" w:line="240" w:lineRule="auto"/>
        <w:ind w:left="360"/>
        <w:contextualSpacing/>
      </w:pPr>
      <w:r w:rsidRPr="006852E5">
        <w:rPr>
          <w:rFonts w:ascii="Book Antiqua" w:eastAsia="Calibri" w:hAnsi="Book Antiqua" w:cs="Book Antiqua"/>
          <w:b/>
          <w:sz w:val="22"/>
          <w:szCs w:val="22"/>
        </w:rPr>
        <w:t>Развојни циљ:</w:t>
      </w:r>
      <w:r w:rsidRPr="006852E5">
        <w:rPr>
          <w:rFonts w:ascii="Book Antiqua" w:hAnsi="Book Antiqua" w:cs="Book Antiqua"/>
          <w:sz w:val="22"/>
          <w:szCs w:val="22"/>
        </w:rPr>
        <w:t xml:space="preserve"> Унапређивање и одржавање квалитета наставе</w:t>
      </w:r>
    </w:p>
    <w:p w14:paraId="05AC3949" w14:textId="77777777" w:rsidR="00862A5F" w:rsidRPr="006852E5" w:rsidRDefault="00862A5F" w:rsidP="00291303">
      <w:pPr>
        <w:spacing w:after="160"/>
        <w:contextualSpacing/>
      </w:pPr>
      <w:r w:rsidRPr="006852E5">
        <w:rPr>
          <w:sz w:val="22"/>
          <w:szCs w:val="22"/>
          <w:lang w:val="sr-Cyrl-RS"/>
        </w:rPr>
        <w:t xml:space="preserve">1.задатак </w:t>
      </w:r>
      <w:r w:rsidRPr="00291303">
        <w:rPr>
          <w:sz w:val="22"/>
          <w:szCs w:val="22"/>
          <w:lang w:val="sr-Cyrl-RS"/>
        </w:rPr>
        <w:t>Примена нових савремених метода у наставном процесу након обука и демонстрација угледн</w:t>
      </w:r>
      <w:r w:rsidRPr="00291303">
        <w:rPr>
          <w:sz w:val="22"/>
          <w:szCs w:val="22"/>
        </w:rPr>
        <w:t>их часова/активности.</w:t>
      </w:r>
    </w:p>
    <w:tbl>
      <w:tblPr>
        <w:tblW w:w="0" w:type="auto"/>
        <w:tblInd w:w="-5" w:type="dxa"/>
        <w:tblLayout w:type="fixed"/>
        <w:tblLook w:val="0000" w:firstRow="0" w:lastRow="0" w:firstColumn="0" w:lastColumn="0" w:noHBand="0" w:noVBand="0"/>
      </w:tblPr>
      <w:tblGrid>
        <w:gridCol w:w="662"/>
        <w:gridCol w:w="2041"/>
        <w:gridCol w:w="1522"/>
        <w:gridCol w:w="1625"/>
        <w:gridCol w:w="1993"/>
        <w:gridCol w:w="2242"/>
      </w:tblGrid>
      <w:tr w:rsidR="006852E5" w:rsidRPr="006852E5" w14:paraId="545CA6D5" w14:textId="77777777">
        <w:trPr>
          <w:trHeight w:val="350"/>
        </w:trPr>
        <w:tc>
          <w:tcPr>
            <w:tcW w:w="662" w:type="dxa"/>
            <w:tcBorders>
              <w:top w:val="single" w:sz="4" w:space="0" w:color="000000"/>
              <w:left w:val="single" w:sz="4" w:space="0" w:color="000000"/>
              <w:bottom w:val="single" w:sz="4" w:space="0" w:color="000000"/>
            </w:tcBorders>
            <w:shd w:val="clear" w:color="auto" w:fill="E2FED7"/>
            <w:vAlign w:val="center"/>
          </w:tcPr>
          <w:p w14:paraId="3B1E57DF"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Р.бр.</w:t>
            </w:r>
          </w:p>
        </w:tc>
        <w:tc>
          <w:tcPr>
            <w:tcW w:w="2041" w:type="dxa"/>
            <w:tcBorders>
              <w:top w:val="single" w:sz="4" w:space="0" w:color="000000"/>
              <w:left w:val="single" w:sz="4" w:space="0" w:color="000000"/>
              <w:bottom w:val="single" w:sz="4" w:space="0" w:color="000000"/>
            </w:tcBorders>
            <w:shd w:val="clear" w:color="auto" w:fill="E2FED7"/>
            <w:vAlign w:val="center"/>
          </w:tcPr>
          <w:p w14:paraId="161DE240"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Опис активности</w:t>
            </w:r>
          </w:p>
        </w:tc>
        <w:tc>
          <w:tcPr>
            <w:tcW w:w="1522" w:type="dxa"/>
            <w:tcBorders>
              <w:top w:val="single" w:sz="4" w:space="0" w:color="000000"/>
              <w:left w:val="single" w:sz="4" w:space="0" w:color="000000"/>
              <w:bottom w:val="single" w:sz="4" w:space="0" w:color="000000"/>
            </w:tcBorders>
            <w:shd w:val="clear" w:color="auto" w:fill="E2FED7"/>
            <w:vAlign w:val="center"/>
          </w:tcPr>
          <w:p w14:paraId="137D7BBB"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1"/>
                <w:szCs w:val="21"/>
              </w:rPr>
              <w:t>Носиоци активности</w:t>
            </w:r>
          </w:p>
        </w:tc>
        <w:tc>
          <w:tcPr>
            <w:tcW w:w="1625" w:type="dxa"/>
            <w:tcBorders>
              <w:top w:val="single" w:sz="4" w:space="0" w:color="000000"/>
              <w:left w:val="single" w:sz="4" w:space="0" w:color="000000"/>
              <w:bottom w:val="single" w:sz="4" w:space="0" w:color="000000"/>
            </w:tcBorders>
            <w:shd w:val="clear" w:color="auto" w:fill="E2FED7"/>
            <w:vAlign w:val="center"/>
          </w:tcPr>
          <w:p w14:paraId="50007D8A"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Време реализације активности</w:t>
            </w:r>
          </w:p>
        </w:tc>
        <w:tc>
          <w:tcPr>
            <w:tcW w:w="1993" w:type="dxa"/>
            <w:tcBorders>
              <w:top w:val="single" w:sz="4" w:space="0" w:color="000000"/>
              <w:left w:val="single" w:sz="4" w:space="0" w:color="000000"/>
              <w:bottom w:val="single" w:sz="4" w:space="0" w:color="000000"/>
            </w:tcBorders>
            <w:shd w:val="clear" w:color="auto" w:fill="E2FED7"/>
            <w:vAlign w:val="center"/>
          </w:tcPr>
          <w:p w14:paraId="3DDCF159"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Критеријум успеха</w:t>
            </w:r>
          </w:p>
        </w:tc>
        <w:tc>
          <w:tcPr>
            <w:tcW w:w="2242"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6023B17B"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Извор доказа</w:t>
            </w:r>
          </w:p>
        </w:tc>
      </w:tr>
      <w:tr w:rsidR="006852E5" w:rsidRPr="006852E5" w14:paraId="26DC17A1" w14:textId="77777777">
        <w:trPr>
          <w:trHeight w:val="1133"/>
        </w:trPr>
        <w:tc>
          <w:tcPr>
            <w:tcW w:w="662" w:type="dxa"/>
            <w:tcBorders>
              <w:top w:val="single" w:sz="4" w:space="0" w:color="000000"/>
              <w:left w:val="single" w:sz="4" w:space="0" w:color="000000"/>
              <w:bottom w:val="single" w:sz="4" w:space="0" w:color="000000"/>
            </w:tcBorders>
            <w:vAlign w:val="center"/>
          </w:tcPr>
          <w:p w14:paraId="0179097B"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1.</w:t>
            </w:r>
          </w:p>
        </w:tc>
        <w:tc>
          <w:tcPr>
            <w:tcW w:w="2041" w:type="dxa"/>
            <w:tcBorders>
              <w:top w:val="single" w:sz="4" w:space="0" w:color="000000"/>
              <w:left w:val="single" w:sz="4" w:space="0" w:color="000000"/>
              <w:bottom w:val="single" w:sz="4" w:space="0" w:color="000000"/>
            </w:tcBorders>
            <w:vAlign w:val="center"/>
          </w:tcPr>
          <w:p w14:paraId="1B6D6DD5" w14:textId="77777777" w:rsidR="00862A5F" w:rsidRPr="006852E5" w:rsidRDefault="00862A5F">
            <w:pPr>
              <w:jc w:val="left"/>
            </w:pPr>
            <w:r w:rsidRPr="006852E5">
              <w:rPr>
                <w:sz w:val="22"/>
                <w:szCs w:val="22"/>
              </w:rPr>
              <w:t>Планирање и одржавање угледних часова/активности уз примену савремених метода</w:t>
            </w:r>
          </w:p>
        </w:tc>
        <w:tc>
          <w:tcPr>
            <w:tcW w:w="1522" w:type="dxa"/>
            <w:tcBorders>
              <w:top w:val="single" w:sz="4" w:space="0" w:color="000000"/>
              <w:left w:val="single" w:sz="4" w:space="0" w:color="000000"/>
              <w:bottom w:val="single" w:sz="4" w:space="0" w:color="000000"/>
            </w:tcBorders>
            <w:vAlign w:val="center"/>
          </w:tcPr>
          <w:p w14:paraId="501B360F" w14:textId="77777777" w:rsidR="00862A5F" w:rsidRPr="006852E5" w:rsidRDefault="00862A5F">
            <w:pPr>
              <w:snapToGrid w:val="0"/>
              <w:jc w:val="left"/>
              <w:rPr>
                <w:sz w:val="22"/>
                <w:szCs w:val="22"/>
              </w:rPr>
            </w:pPr>
          </w:p>
          <w:p w14:paraId="3EF5ACD6" w14:textId="77777777" w:rsidR="00862A5F" w:rsidRPr="006852E5" w:rsidRDefault="00862A5F">
            <w:pPr>
              <w:jc w:val="left"/>
            </w:pPr>
            <w:r w:rsidRPr="006852E5">
              <w:rPr>
                <w:sz w:val="22"/>
                <w:szCs w:val="22"/>
              </w:rPr>
              <w:t>Стручна већа</w:t>
            </w:r>
          </w:p>
          <w:p w14:paraId="71F465A1" w14:textId="77777777" w:rsidR="00862A5F" w:rsidRPr="006852E5" w:rsidRDefault="00862A5F">
            <w:pPr>
              <w:jc w:val="left"/>
            </w:pPr>
            <w:r w:rsidRPr="006852E5">
              <w:rPr>
                <w:sz w:val="22"/>
                <w:szCs w:val="22"/>
              </w:rPr>
              <w:t xml:space="preserve">Наставници који су одређени да реализују планиране угледне часове </w:t>
            </w:r>
          </w:p>
        </w:tc>
        <w:tc>
          <w:tcPr>
            <w:tcW w:w="1625" w:type="dxa"/>
            <w:tcBorders>
              <w:top w:val="single" w:sz="4" w:space="0" w:color="000000"/>
              <w:left w:val="single" w:sz="4" w:space="0" w:color="000000"/>
              <w:bottom w:val="single" w:sz="4" w:space="0" w:color="000000"/>
            </w:tcBorders>
            <w:vAlign w:val="center"/>
          </w:tcPr>
          <w:p w14:paraId="47EBD42A" w14:textId="77777777" w:rsidR="00862A5F" w:rsidRPr="006852E5" w:rsidRDefault="00862A5F">
            <w:pPr>
              <w:jc w:val="left"/>
            </w:pPr>
            <w:r w:rsidRPr="006852E5">
              <w:rPr>
                <w:sz w:val="22"/>
                <w:szCs w:val="22"/>
              </w:rPr>
              <w:t>Током школске год.у складу са планом стручног усавршавања</w:t>
            </w:r>
          </w:p>
          <w:p w14:paraId="3D3720B5" w14:textId="77777777" w:rsidR="00862A5F" w:rsidRPr="006852E5" w:rsidRDefault="00862A5F">
            <w:pPr>
              <w:jc w:val="left"/>
              <w:rPr>
                <w:sz w:val="22"/>
                <w:szCs w:val="22"/>
              </w:rPr>
            </w:pPr>
          </w:p>
        </w:tc>
        <w:tc>
          <w:tcPr>
            <w:tcW w:w="1993" w:type="dxa"/>
            <w:tcBorders>
              <w:top w:val="single" w:sz="4" w:space="0" w:color="000000"/>
              <w:left w:val="single" w:sz="4" w:space="0" w:color="000000"/>
              <w:bottom w:val="single" w:sz="4" w:space="0" w:color="000000"/>
            </w:tcBorders>
            <w:shd w:val="clear" w:color="auto" w:fill="FFFFFF"/>
            <w:vAlign w:val="center"/>
          </w:tcPr>
          <w:p w14:paraId="06EE843E" w14:textId="77777777" w:rsidR="00862A5F" w:rsidRPr="006852E5" w:rsidRDefault="00862A5F">
            <w:pPr>
              <w:jc w:val="left"/>
            </w:pPr>
            <w:r w:rsidRPr="006852E5">
              <w:rPr>
                <w:sz w:val="22"/>
                <w:szCs w:val="22"/>
                <w:lang w:val="sr-Cyrl-RS"/>
              </w:rPr>
              <w:t>О</w:t>
            </w:r>
            <w:r w:rsidRPr="006852E5">
              <w:rPr>
                <w:sz w:val="22"/>
                <w:szCs w:val="22"/>
              </w:rPr>
              <w:t>држа</w:t>
            </w:r>
            <w:r w:rsidRPr="006852E5">
              <w:rPr>
                <w:sz w:val="22"/>
                <w:szCs w:val="22"/>
                <w:lang w:val="sr-Cyrl-RS"/>
              </w:rPr>
              <w:t>ни</w:t>
            </w:r>
            <w:r w:rsidRPr="006852E5">
              <w:rPr>
                <w:sz w:val="22"/>
                <w:szCs w:val="22"/>
              </w:rPr>
              <w:t xml:space="preserve"> угледни часов</w:t>
            </w:r>
            <w:r w:rsidRPr="006852E5">
              <w:rPr>
                <w:sz w:val="22"/>
                <w:szCs w:val="22"/>
                <w:lang w:val="sr-Cyrl-RS"/>
              </w:rPr>
              <w:t xml:space="preserve">и/активности, радионице  у оквиру </w:t>
            </w:r>
            <w:r w:rsidRPr="006852E5">
              <w:rPr>
                <w:sz w:val="22"/>
                <w:szCs w:val="22"/>
              </w:rPr>
              <w:t>разредне и предметне наставе;</w:t>
            </w:r>
          </w:p>
        </w:tc>
        <w:tc>
          <w:tcPr>
            <w:tcW w:w="2242" w:type="dxa"/>
            <w:tcBorders>
              <w:top w:val="single" w:sz="4" w:space="0" w:color="000000"/>
              <w:left w:val="single" w:sz="4" w:space="0" w:color="000000"/>
              <w:bottom w:val="single" w:sz="4" w:space="0" w:color="000000"/>
              <w:right w:val="single" w:sz="4" w:space="0" w:color="000000"/>
            </w:tcBorders>
            <w:vAlign w:val="center"/>
          </w:tcPr>
          <w:p w14:paraId="0753F2C1" w14:textId="77777777" w:rsidR="00862A5F" w:rsidRPr="006852E5" w:rsidRDefault="00862A5F">
            <w:pPr>
              <w:pStyle w:val="Default"/>
              <w:rPr>
                <w:color w:val="auto"/>
              </w:rPr>
            </w:pPr>
            <w:r w:rsidRPr="006852E5">
              <w:rPr>
                <w:rFonts w:ascii="Book Antiqua" w:hAnsi="Book Antiqua" w:cs="Book Antiqua"/>
                <w:color w:val="auto"/>
                <w:sz w:val="22"/>
                <w:szCs w:val="22"/>
                <w:lang w:val="ru-RU"/>
              </w:rPr>
              <w:t xml:space="preserve">Извештај о стручном усавршавању </w:t>
            </w:r>
          </w:p>
          <w:p w14:paraId="3A947A61" w14:textId="77777777" w:rsidR="00862A5F" w:rsidRPr="006852E5" w:rsidRDefault="00862A5F">
            <w:pPr>
              <w:pStyle w:val="Default"/>
              <w:rPr>
                <w:color w:val="auto"/>
              </w:rPr>
            </w:pPr>
            <w:r w:rsidRPr="006852E5">
              <w:rPr>
                <w:rFonts w:ascii="Book Antiqua" w:hAnsi="Book Antiqua" w:cs="Book Antiqua"/>
                <w:color w:val="auto"/>
                <w:sz w:val="22"/>
                <w:szCs w:val="22"/>
                <w:lang w:val="ru-RU"/>
              </w:rPr>
              <w:t>Постоји евиденција одржаних часова(са списком присутних)</w:t>
            </w:r>
          </w:p>
          <w:p w14:paraId="6D27B1C7" w14:textId="77777777" w:rsidR="00862A5F" w:rsidRPr="006852E5" w:rsidRDefault="00862A5F">
            <w:pPr>
              <w:pStyle w:val="Default"/>
              <w:rPr>
                <w:color w:val="auto"/>
              </w:rPr>
            </w:pPr>
            <w:r w:rsidRPr="006852E5">
              <w:rPr>
                <w:rFonts w:ascii="Book Antiqua" w:hAnsi="Book Antiqua" w:cs="Book Antiqua"/>
                <w:color w:val="auto"/>
                <w:sz w:val="22"/>
                <w:szCs w:val="22"/>
              </w:rPr>
              <w:t>Извештај о стручном усавршавању</w:t>
            </w:r>
          </w:p>
        </w:tc>
      </w:tr>
      <w:tr w:rsidR="006852E5" w:rsidRPr="006852E5" w14:paraId="6F1A7A85" w14:textId="77777777">
        <w:trPr>
          <w:trHeight w:val="1133"/>
        </w:trPr>
        <w:tc>
          <w:tcPr>
            <w:tcW w:w="662" w:type="dxa"/>
            <w:tcBorders>
              <w:top w:val="single" w:sz="4" w:space="0" w:color="000000"/>
              <w:left w:val="single" w:sz="4" w:space="0" w:color="000000"/>
              <w:bottom w:val="single" w:sz="4" w:space="0" w:color="000000"/>
            </w:tcBorders>
            <w:vAlign w:val="center"/>
          </w:tcPr>
          <w:p w14:paraId="64834A63" w14:textId="77777777" w:rsidR="00862A5F" w:rsidRPr="006852E5" w:rsidRDefault="00862A5F">
            <w:pPr>
              <w:pStyle w:val="ListParagraph1"/>
              <w:spacing w:line="240" w:lineRule="auto"/>
              <w:ind w:left="0"/>
              <w:jc w:val="left"/>
            </w:pPr>
            <w:r w:rsidRPr="006852E5">
              <w:rPr>
                <w:rFonts w:ascii="Book Antiqua" w:hAnsi="Book Antiqua" w:cs="Book Antiqua"/>
                <w:szCs w:val="20"/>
                <w:lang w:val="sr-Cyrl-RS"/>
              </w:rPr>
              <w:t>2.</w:t>
            </w:r>
          </w:p>
        </w:tc>
        <w:tc>
          <w:tcPr>
            <w:tcW w:w="2041" w:type="dxa"/>
            <w:tcBorders>
              <w:top w:val="single" w:sz="4" w:space="0" w:color="000000"/>
              <w:left w:val="single" w:sz="4" w:space="0" w:color="000000"/>
              <w:bottom w:val="single" w:sz="4" w:space="0" w:color="000000"/>
            </w:tcBorders>
            <w:vAlign w:val="center"/>
          </w:tcPr>
          <w:p w14:paraId="1BC99C12" w14:textId="77777777" w:rsidR="00862A5F" w:rsidRPr="006852E5" w:rsidRDefault="00862A5F">
            <w:pPr>
              <w:jc w:val="left"/>
            </w:pPr>
            <w:r w:rsidRPr="006852E5">
              <w:rPr>
                <w:sz w:val="22"/>
                <w:szCs w:val="22"/>
              </w:rPr>
              <w:t xml:space="preserve">Формирање електронске базе угледних часова, </w:t>
            </w:r>
            <w:r w:rsidRPr="006852E5">
              <w:rPr>
                <w:sz w:val="22"/>
                <w:szCs w:val="22"/>
                <w:lang w:val="sr-Cyrl-RS"/>
              </w:rPr>
              <w:t>н</w:t>
            </w:r>
            <w:r w:rsidRPr="006852E5">
              <w:rPr>
                <w:sz w:val="22"/>
                <w:szCs w:val="22"/>
              </w:rPr>
              <w:t xml:space="preserve">аставних материјала као примера добре праксе која је </w:t>
            </w:r>
            <w:r w:rsidRPr="006852E5">
              <w:rPr>
                <w:sz w:val="22"/>
                <w:szCs w:val="22"/>
                <w:lang w:val="sr-Cyrl-RS"/>
              </w:rPr>
              <w:t>д</w:t>
            </w:r>
            <w:r w:rsidRPr="006852E5">
              <w:rPr>
                <w:sz w:val="22"/>
                <w:szCs w:val="22"/>
              </w:rPr>
              <w:t>оступна свим наставницима у циљу размене идеја</w:t>
            </w:r>
          </w:p>
        </w:tc>
        <w:tc>
          <w:tcPr>
            <w:tcW w:w="1522" w:type="dxa"/>
            <w:tcBorders>
              <w:top w:val="single" w:sz="4" w:space="0" w:color="000000"/>
              <w:left w:val="single" w:sz="4" w:space="0" w:color="000000"/>
              <w:bottom w:val="single" w:sz="4" w:space="0" w:color="000000"/>
            </w:tcBorders>
            <w:vAlign w:val="center"/>
          </w:tcPr>
          <w:p w14:paraId="20752BCB" w14:textId="77777777" w:rsidR="00862A5F" w:rsidRPr="006852E5" w:rsidRDefault="00862A5F">
            <w:r w:rsidRPr="006852E5">
              <w:rPr>
                <w:kern w:val="2"/>
                <w:sz w:val="22"/>
                <w:szCs w:val="22"/>
                <w:lang w:val="sr-Cyrl-RS"/>
              </w:rPr>
              <w:t xml:space="preserve">Наставници </w:t>
            </w:r>
          </w:p>
        </w:tc>
        <w:tc>
          <w:tcPr>
            <w:tcW w:w="1625" w:type="dxa"/>
            <w:tcBorders>
              <w:top w:val="single" w:sz="4" w:space="0" w:color="000000"/>
              <w:left w:val="single" w:sz="4" w:space="0" w:color="000000"/>
              <w:bottom w:val="single" w:sz="4" w:space="0" w:color="000000"/>
            </w:tcBorders>
            <w:vAlign w:val="center"/>
          </w:tcPr>
          <w:p w14:paraId="4A1DC8A3" w14:textId="77777777" w:rsidR="00862A5F" w:rsidRPr="006852E5" w:rsidRDefault="00862A5F">
            <w:pPr>
              <w:jc w:val="left"/>
            </w:pPr>
            <w:r w:rsidRPr="006852E5">
              <w:rPr>
                <w:sz w:val="22"/>
                <w:szCs w:val="22"/>
              </w:rPr>
              <w:t>Континуирано током школске године</w:t>
            </w:r>
          </w:p>
        </w:tc>
        <w:tc>
          <w:tcPr>
            <w:tcW w:w="1993" w:type="dxa"/>
            <w:tcBorders>
              <w:top w:val="single" w:sz="4" w:space="0" w:color="000000"/>
              <w:left w:val="single" w:sz="4" w:space="0" w:color="000000"/>
              <w:bottom w:val="single" w:sz="4" w:space="0" w:color="000000"/>
            </w:tcBorders>
            <w:shd w:val="clear" w:color="auto" w:fill="FFFFFF"/>
            <w:vAlign w:val="center"/>
          </w:tcPr>
          <w:p w14:paraId="73A6F066" w14:textId="77777777" w:rsidR="00862A5F" w:rsidRPr="006852E5" w:rsidRDefault="00862A5F">
            <w:pPr>
              <w:jc w:val="left"/>
            </w:pPr>
            <w:r w:rsidRPr="006852E5">
              <w:rPr>
                <w:sz w:val="22"/>
                <w:szCs w:val="22"/>
              </w:rPr>
              <w:t>Наставницима је доступна база са материјалима и користе је по потреби за припрему настав</w:t>
            </w:r>
            <w:r w:rsidRPr="006852E5">
              <w:rPr>
                <w:sz w:val="22"/>
                <w:szCs w:val="22"/>
                <w:lang w:val="sr-Cyrl-RS"/>
              </w:rPr>
              <w:t>е</w:t>
            </w:r>
          </w:p>
        </w:tc>
        <w:tc>
          <w:tcPr>
            <w:tcW w:w="2242" w:type="dxa"/>
            <w:tcBorders>
              <w:top w:val="single" w:sz="4" w:space="0" w:color="000000"/>
              <w:left w:val="single" w:sz="4" w:space="0" w:color="000000"/>
              <w:bottom w:val="single" w:sz="4" w:space="0" w:color="000000"/>
              <w:right w:val="single" w:sz="4" w:space="0" w:color="000000"/>
            </w:tcBorders>
            <w:vAlign w:val="center"/>
          </w:tcPr>
          <w:p w14:paraId="66617B6E" w14:textId="77777777" w:rsidR="00862A5F" w:rsidRPr="006852E5" w:rsidRDefault="00862A5F">
            <w:pPr>
              <w:jc w:val="left"/>
            </w:pPr>
            <w:r w:rsidRPr="006852E5">
              <w:rPr>
                <w:sz w:val="22"/>
                <w:szCs w:val="22"/>
              </w:rPr>
              <w:t>Електронска база, пластифицирани материјал</w:t>
            </w:r>
          </w:p>
          <w:p w14:paraId="44C906E6" w14:textId="77777777" w:rsidR="00862A5F" w:rsidRPr="006852E5" w:rsidRDefault="00862A5F">
            <w:pPr>
              <w:rPr>
                <w:sz w:val="22"/>
                <w:szCs w:val="22"/>
              </w:rPr>
            </w:pPr>
          </w:p>
        </w:tc>
      </w:tr>
    </w:tbl>
    <w:p w14:paraId="65DB3FC4" w14:textId="77777777" w:rsidR="00862A5F" w:rsidRPr="006852E5" w:rsidRDefault="00862A5F">
      <w:pPr>
        <w:pStyle w:val="ListParagraph1"/>
        <w:spacing w:after="160" w:line="240" w:lineRule="auto"/>
        <w:ind w:left="360"/>
        <w:contextualSpacing/>
        <w:jc w:val="left"/>
        <w:rPr>
          <w:rFonts w:ascii="Book Antiqua" w:hAnsi="Book Antiqua" w:cs="Book Antiqua"/>
          <w:sz w:val="22"/>
          <w:szCs w:val="22"/>
          <w:lang w:val="sr-Cyrl-RS"/>
        </w:rPr>
      </w:pPr>
    </w:p>
    <w:p w14:paraId="272A415C" w14:textId="77777777" w:rsidR="00862A5F" w:rsidRPr="006852E5" w:rsidRDefault="00862A5F">
      <w:pPr>
        <w:jc w:val="left"/>
        <w:rPr>
          <w:rFonts w:cs="Book Antiqua"/>
          <w:iCs/>
          <w:sz w:val="22"/>
          <w:szCs w:val="22"/>
          <w:lang w:val="sr-Cyrl-RS"/>
        </w:rPr>
      </w:pPr>
    </w:p>
    <w:p w14:paraId="1B1A2344" w14:textId="77777777" w:rsidR="00862A5F" w:rsidRPr="006852E5" w:rsidRDefault="00862A5F">
      <w:pPr>
        <w:spacing w:line="360" w:lineRule="auto"/>
      </w:pPr>
      <w:r w:rsidRPr="006852E5">
        <w:rPr>
          <w:rFonts w:eastAsia="Book Antiqua" w:cs="Book Antiqua"/>
          <w:i/>
          <w:sz w:val="22"/>
          <w:szCs w:val="22"/>
          <w:lang w:val="sr-Cyrl-RS"/>
        </w:rPr>
        <w:t xml:space="preserve">                                                  </w:t>
      </w:r>
      <w:r w:rsidRPr="006852E5">
        <w:rPr>
          <w:rFonts w:cs="Book Antiqua"/>
          <w:i/>
          <w:sz w:val="22"/>
          <w:szCs w:val="22"/>
        </w:rPr>
        <w:t>Oбразовна постигнућа ученика/ученица</w:t>
      </w:r>
    </w:p>
    <w:p w14:paraId="54C7AE0F" w14:textId="77777777" w:rsidR="00862A5F" w:rsidRPr="006852E5" w:rsidRDefault="00862A5F" w:rsidP="00291303">
      <w:r w:rsidRPr="006852E5">
        <w:rPr>
          <w:b/>
          <w:sz w:val="22"/>
          <w:szCs w:val="22"/>
        </w:rPr>
        <w:t>1.Развојни циљ</w:t>
      </w:r>
      <w:r w:rsidRPr="006852E5">
        <w:rPr>
          <w:sz w:val="22"/>
          <w:szCs w:val="22"/>
        </w:rPr>
        <w:t xml:space="preserve">: </w:t>
      </w:r>
      <w:r w:rsidRPr="006852E5">
        <w:rPr>
          <w:rFonts w:cs="Arial"/>
          <w:sz w:val="22"/>
          <w:szCs w:val="22"/>
        </w:rPr>
        <w:t>Континуирано праћење образовних постигнућа ученика у циљу прилагођавања наставе и завршног испита односно  оптималног напредовања ученика</w:t>
      </w:r>
    </w:p>
    <w:p w14:paraId="0B6D64CC" w14:textId="77777777" w:rsidR="00862A5F" w:rsidRPr="006852E5" w:rsidRDefault="00862A5F" w:rsidP="00291303">
      <w:pPr>
        <w:ind w:left="720"/>
      </w:pPr>
      <w:r w:rsidRPr="006852E5">
        <w:rPr>
          <w:sz w:val="22"/>
          <w:szCs w:val="22"/>
        </w:rPr>
        <w:t xml:space="preserve">1.задатак: </w:t>
      </w:r>
      <w:r w:rsidRPr="006852E5">
        <w:rPr>
          <w:sz w:val="22"/>
          <w:szCs w:val="22"/>
          <w:lang w:val="sr-Cyrl-RS"/>
        </w:rPr>
        <w:t>Континуирано праћење постигнућа ученика кроз формативно оцењивање</w:t>
      </w:r>
    </w:p>
    <w:p w14:paraId="7EC0966F" w14:textId="77777777" w:rsidR="00862A5F" w:rsidRPr="006852E5" w:rsidRDefault="00862A5F">
      <w:pPr>
        <w:spacing w:line="360" w:lineRule="auto"/>
        <w:jc w:val="left"/>
        <w:rPr>
          <w:rFonts w:cs="Book Antiqua"/>
          <w:b/>
          <w:sz w:val="22"/>
          <w:szCs w:val="22"/>
          <w:lang w:val="sr-Cyrl-RS"/>
        </w:rPr>
      </w:pPr>
    </w:p>
    <w:tbl>
      <w:tblPr>
        <w:tblW w:w="0" w:type="auto"/>
        <w:tblInd w:w="-5" w:type="dxa"/>
        <w:tblLayout w:type="fixed"/>
        <w:tblLook w:val="0000" w:firstRow="0" w:lastRow="0" w:firstColumn="0" w:lastColumn="0" w:noHBand="0" w:noVBand="0"/>
      </w:tblPr>
      <w:tblGrid>
        <w:gridCol w:w="698"/>
        <w:gridCol w:w="2577"/>
        <w:gridCol w:w="1588"/>
        <w:gridCol w:w="1801"/>
        <w:gridCol w:w="1575"/>
        <w:gridCol w:w="1846"/>
      </w:tblGrid>
      <w:tr w:rsidR="006852E5" w:rsidRPr="006852E5" w14:paraId="2F8FB1F1" w14:textId="77777777">
        <w:trPr>
          <w:trHeight w:val="350"/>
        </w:trPr>
        <w:tc>
          <w:tcPr>
            <w:tcW w:w="698" w:type="dxa"/>
            <w:tcBorders>
              <w:top w:val="single" w:sz="4" w:space="0" w:color="000000"/>
              <w:left w:val="single" w:sz="4" w:space="0" w:color="000000"/>
              <w:bottom w:val="single" w:sz="4" w:space="0" w:color="000000"/>
            </w:tcBorders>
            <w:shd w:val="clear" w:color="auto" w:fill="E2FED7"/>
            <w:vAlign w:val="center"/>
          </w:tcPr>
          <w:p w14:paraId="3D582699"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Р.бр.</w:t>
            </w:r>
          </w:p>
        </w:tc>
        <w:tc>
          <w:tcPr>
            <w:tcW w:w="2577" w:type="dxa"/>
            <w:tcBorders>
              <w:top w:val="single" w:sz="4" w:space="0" w:color="000000"/>
              <w:left w:val="single" w:sz="4" w:space="0" w:color="000000"/>
              <w:bottom w:val="single" w:sz="4" w:space="0" w:color="000000"/>
            </w:tcBorders>
            <w:shd w:val="clear" w:color="auto" w:fill="E2FED7"/>
            <w:vAlign w:val="center"/>
          </w:tcPr>
          <w:p w14:paraId="79CD823C"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Опис активности</w:t>
            </w:r>
          </w:p>
        </w:tc>
        <w:tc>
          <w:tcPr>
            <w:tcW w:w="1588" w:type="dxa"/>
            <w:tcBorders>
              <w:top w:val="single" w:sz="4" w:space="0" w:color="000000"/>
              <w:left w:val="single" w:sz="4" w:space="0" w:color="000000"/>
              <w:bottom w:val="single" w:sz="4" w:space="0" w:color="000000"/>
            </w:tcBorders>
            <w:shd w:val="clear" w:color="auto" w:fill="E2FED7"/>
            <w:vAlign w:val="center"/>
          </w:tcPr>
          <w:p w14:paraId="5C0A4303"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Носиоци активности</w:t>
            </w:r>
          </w:p>
        </w:tc>
        <w:tc>
          <w:tcPr>
            <w:tcW w:w="1801" w:type="dxa"/>
            <w:tcBorders>
              <w:top w:val="single" w:sz="4" w:space="0" w:color="000000"/>
              <w:left w:val="single" w:sz="4" w:space="0" w:color="000000"/>
              <w:bottom w:val="single" w:sz="4" w:space="0" w:color="000000"/>
            </w:tcBorders>
            <w:shd w:val="clear" w:color="auto" w:fill="E2FED7"/>
            <w:vAlign w:val="center"/>
          </w:tcPr>
          <w:p w14:paraId="10B9B6AA"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Време реализације активности</w:t>
            </w:r>
          </w:p>
        </w:tc>
        <w:tc>
          <w:tcPr>
            <w:tcW w:w="1575" w:type="dxa"/>
            <w:tcBorders>
              <w:top w:val="single" w:sz="4" w:space="0" w:color="000000"/>
              <w:left w:val="single" w:sz="4" w:space="0" w:color="000000"/>
              <w:bottom w:val="single" w:sz="4" w:space="0" w:color="000000"/>
            </w:tcBorders>
            <w:shd w:val="clear" w:color="auto" w:fill="E2FED7"/>
            <w:vAlign w:val="center"/>
          </w:tcPr>
          <w:p w14:paraId="3FA152CD"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Критеријум успеха</w:t>
            </w:r>
          </w:p>
        </w:tc>
        <w:tc>
          <w:tcPr>
            <w:tcW w:w="1846"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2AF26169"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Извор доказа</w:t>
            </w:r>
          </w:p>
        </w:tc>
      </w:tr>
      <w:tr w:rsidR="006852E5" w:rsidRPr="006852E5" w14:paraId="3045F0DC" w14:textId="77777777">
        <w:trPr>
          <w:trHeight w:val="1448"/>
        </w:trPr>
        <w:tc>
          <w:tcPr>
            <w:tcW w:w="698" w:type="dxa"/>
            <w:tcBorders>
              <w:top w:val="single" w:sz="4" w:space="0" w:color="000000"/>
              <w:left w:val="single" w:sz="4" w:space="0" w:color="000000"/>
              <w:bottom w:val="single" w:sz="4" w:space="0" w:color="000000"/>
            </w:tcBorders>
            <w:vAlign w:val="center"/>
          </w:tcPr>
          <w:p w14:paraId="36AA3841"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1.</w:t>
            </w:r>
          </w:p>
        </w:tc>
        <w:tc>
          <w:tcPr>
            <w:tcW w:w="2577" w:type="dxa"/>
            <w:tcBorders>
              <w:top w:val="single" w:sz="4" w:space="0" w:color="000000"/>
              <w:left w:val="single" w:sz="4" w:space="0" w:color="000000"/>
              <w:bottom w:val="single" w:sz="4" w:space="0" w:color="000000"/>
            </w:tcBorders>
            <w:vAlign w:val="center"/>
          </w:tcPr>
          <w:p w14:paraId="3B3CD6F4" w14:textId="77777777" w:rsidR="00862A5F" w:rsidRPr="006852E5" w:rsidRDefault="00862A5F">
            <w:pPr>
              <w:jc w:val="left"/>
            </w:pPr>
            <w:r w:rsidRPr="006852E5">
              <w:rPr>
                <w:sz w:val="22"/>
                <w:szCs w:val="22"/>
                <w:lang w:val="sr-Cyrl-RS"/>
              </w:rPr>
              <w:t>Изр</w:t>
            </w:r>
            <w:r w:rsidRPr="006852E5">
              <w:rPr>
                <w:sz w:val="22"/>
                <w:szCs w:val="22"/>
              </w:rPr>
              <w:t>ада педагошких профила са одговарајућим стратегијама у раду за свако дете</w:t>
            </w:r>
          </w:p>
        </w:tc>
        <w:tc>
          <w:tcPr>
            <w:tcW w:w="1588" w:type="dxa"/>
            <w:tcBorders>
              <w:top w:val="single" w:sz="4" w:space="0" w:color="000000"/>
              <w:left w:val="single" w:sz="4" w:space="0" w:color="000000"/>
              <w:bottom w:val="single" w:sz="4" w:space="0" w:color="000000"/>
            </w:tcBorders>
            <w:vAlign w:val="center"/>
          </w:tcPr>
          <w:p w14:paraId="280F111B" w14:textId="77777777" w:rsidR="00862A5F" w:rsidRPr="006852E5" w:rsidRDefault="00862A5F">
            <w:pPr>
              <w:pStyle w:val="ListParagraph1"/>
              <w:spacing w:line="240" w:lineRule="auto"/>
              <w:ind w:left="0"/>
              <w:jc w:val="left"/>
            </w:pPr>
            <w:r w:rsidRPr="006852E5">
              <w:rPr>
                <w:rFonts w:ascii="Book Antiqua" w:hAnsi="Book Antiqua" w:cs="Book Antiqua"/>
                <w:sz w:val="22"/>
                <w:szCs w:val="22"/>
                <w:lang w:val="sr-Cyrl-RS"/>
              </w:rPr>
              <w:t>Н</w:t>
            </w:r>
            <w:r w:rsidRPr="006852E5">
              <w:rPr>
                <w:rFonts w:ascii="Book Antiqua" w:hAnsi="Book Antiqua" w:cs="Book Antiqua"/>
                <w:sz w:val="22"/>
                <w:szCs w:val="22"/>
              </w:rPr>
              <w:t>аставници</w:t>
            </w:r>
          </w:p>
        </w:tc>
        <w:tc>
          <w:tcPr>
            <w:tcW w:w="1801" w:type="dxa"/>
            <w:tcBorders>
              <w:top w:val="single" w:sz="4" w:space="0" w:color="000000"/>
              <w:left w:val="single" w:sz="4" w:space="0" w:color="000000"/>
              <w:bottom w:val="single" w:sz="4" w:space="0" w:color="000000"/>
            </w:tcBorders>
            <w:vAlign w:val="center"/>
          </w:tcPr>
          <w:p w14:paraId="650FF0B4" w14:textId="77777777" w:rsidR="00862A5F" w:rsidRPr="006852E5" w:rsidRDefault="00862A5F">
            <w:pPr>
              <w:snapToGrid w:val="0"/>
              <w:jc w:val="left"/>
              <w:rPr>
                <w:rFonts w:cs="Book Antiqua"/>
                <w:sz w:val="22"/>
                <w:szCs w:val="22"/>
              </w:rPr>
            </w:pPr>
          </w:p>
          <w:p w14:paraId="2F921690" w14:textId="77777777" w:rsidR="00862A5F" w:rsidRPr="006852E5" w:rsidRDefault="00862A5F">
            <w:pPr>
              <w:jc w:val="left"/>
            </w:pPr>
            <w:r w:rsidRPr="006852E5">
              <w:rPr>
                <w:sz w:val="22"/>
                <w:szCs w:val="22"/>
              </w:rPr>
              <w:t>Континуирано</w:t>
            </w:r>
          </w:p>
          <w:p w14:paraId="12785EBE" w14:textId="77777777" w:rsidR="00862A5F" w:rsidRPr="006852E5" w:rsidRDefault="00862A5F">
            <w:pPr>
              <w:jc w:val="left"/>
            </w:pPr>
            <w:r w:rsidRPr="006852E5">
              <w:rPr>
                <w:sz w:val="22"/>
                <w:szCs w:val="22"/>
              </w:rPr>
              <w:t>током школске</w:t>
            </w:r>
          </w:p>
          <w:p w14:paraId="2ED75CFE"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године</w:t>
            </w:r>
          </w:p>
        </w:tc>
        <w:tc>
          <w:tcPr>
            <w:tcW w:w="1575" w:type="dxa"/>
            <w:tcBorders>
              <w:top w:val="single" w:sz="4" w:space="0" w:color="000000"/>
              <w:left w:val="single" w:sz="4" w:space="0" w:color="000000"/>
              <w:bottom w:val="single" w:sz="4" w:space="0" w:color="000000"/>
            </w:tcBorders>
            <w:vAlign w:val="center"/>
          </w:tcPr>
          <w:p w14:paraId="17173812" w14:textId="77777777" w:rsidR="00862A5F" w:rsidRPr="006852E5" w:rsidRDefault="00862A5F">
            <w:pPr>
              <w:snapToGrid w:val="0"/>
              <w:jc w:val="left"/>
              <w:rPr>
                <w:rFonts w:cs="Book Antiqua"/>
                <w:sz w:val="22"/>
                <w:szCs w:val="22"/>
              </w:rPr>
            </w:pPr>
          </w:p>
          <w:p w14:paraId="70CEBC10" w14:textId="77777777" w:rsidR="00862A5F" w:rsidRPr="006852E5" w:rsidRDefault="00862A5F">
            <w:pPr>
              <w:jc w:val="left"/>
            </w:pPr>
            <w:r w:rsidRPr="006852E5">
              <w:rPr>
                <w:sz w:val="22"/>
                <w:szCs w:val="22"/>
              </w:rPr>
              <w:t>Сви ученици имају израђене педагошке профиле</w:t>
            </w:r>
          </w:p>
        </w:tc>
        <w:tc>
          <w:tcPr>
            <w:tcW w:w="1846" w:type="dxa"/>
            <w:tcBorders>
              <w:top w:val="single" w:sz="4" w:space="0" w:color="000000"/>
              <w:left w:val="single" w:sz="4" w:space="0" w:color="000000"/>
              <w:bottom w:val="single" w:sz="4" w:space="0" w:color="000000"/>
              <w:right w:val="single" w:sz="4" w:space="0" w:color="000000"/>
            </w:tcBorders>
            <w:vAlign w:val="center"/>
          </w:tcPr>
          <w:p w14:paraId="4611B47D" w14:textId="77777777" w:rsidR="00862A5F" w:rsidRPr="006852E5" w:rsidRDefault="00862A5F">
            <w:pPr>
              <w:jc w:val="left"/>
            </w:pPr>
            <w:r w:rsidRPr="006852E5">
              <w:rPr>
                <w:sz w:val="22"/>
                <w:szCs w:val="22"/>
              </w:rPr>
              <w:t xml:space="preserve">Увид </w:t>
            </w:r>
            <w:r w:rsidRPr="006852E5">
              <w:rPr>
                <w:sz w:val="22"/>
                <w:szCs w:val="22"/>
                <w:lang w:val="sr-Cyrl-RS"/>
              </w:rPr>
              <w:t>педагошке профиле</w:t>
            </w:r>
          </w:p>
        </w:tc>
      </w:tr>
      <w:tr w:rsidR="006852E5" w:rsidRPr="006852E5" w14:paraId="7428C638" w14:textId="77777777">
        <w:trPr>
          <w:trHeight w:val="1133"/>
        </w:trPr>
        <w:tc>
          <w:tcPr>
            <w:tcW w:w="698" w:type="dxa"/>
            <w:tcBorders>
              <w:top w:val="single" w:sz="4" w:space="0" w:color="000000"/>
              <w:left w:val="single" w:sz="4" w:space="0" w:color="000000"/>
              <w:bottom w:val="single" w:sz="4" w:space="0" w:color="000000"/>
            </w:tcBorders>
            <w:vAlign w:val="center"/>
          </w:tcPr>
          <w:p w14:paraId="0635EC69" w14:textId="77777777" w:rsidR="00862A5F" w:rsidRPr="006852E5" w:rsidRDefault="00862A5F">
            <w:pPr>
              <w:pStyle w:val="ListParagraph1"/>
              <w:spacing w:line="240" w:lineRule="auto"/>
              <w:ind w:left="0"/>
              <w:jc w:val="left"/>
            </w:pPr>
            <w:r w:rsidRPr="006852E5">
              <w:rPr>
                <w:rFonts w:ascii="Book Antiqua" w:hAnsi="Book Antiqua" w:cs="Book Antiqua"/>
                <w:sz w:val="22"/>
                <w:szCs w:val="22"/>
                <w:lang w:val="sr-Cyrl-RS"/>
              </w:rPr>
              <w:t>2.</w:t>
            </w:r>
          </w:p>
        </w:tc>
        <w:tc>
          <w:tcPr>
            <w:tcW w:w="2577" w:type="dxa"/>
            <w:tcBorders>
              <w:top w:val="single" w:sz="4" w:space="0" w:color="000000"/>
              <w:left w:val="single" w:sz="4" w:space="0" w:color="000000"/>
              <w:bottom w:val="single" w:sz="4" w:space="0" w:color="000000"/>
            </w:tcBorders>
            <w:vAlign w:val="center"/>
          </w:tcPr>
          <w:p w14:paraId="5DBB2C5E" w14:textId="77777777" w:rsidR="00862A5F" w:rsidRPr="006852E5" w:rsidRDefault="00862A5F">
            <w:pPr>
              <w:jc w:val="left"/>
            </w:pPr>
            <w:r w:rsidRPr="006852E5">
              <w:rPr>
                <w:sz w:val="22"/>
                <w:szCs w:val="22"/>
                <w:lang w:val="sr-Cyrl-RS"/>
              </w:rPr>
              <w:t>Редовно праћење напретка ученика кроз формативно оцењивање</w:t>
            </w:r>
          </w:p>
        </w:tc>
        <w:tc>
          <w:tcPr>
            <w:tcW w:w="1588" w:type="dxa"/>
            <w:tcBorders>
              <w:top w:val="single" w:sz="4" w:space="0" w:color="000000"/>
              <w:left w:val="single" w:sz="4" w:space="0" w:color="000000"/>
              <w:bottom w:val="single" w:sz="4" w:space="0" w:color="000000"/>
            </w:tcBorders>
            <w:vAlign w:val="center"/>
          </w:tcPr>
          <w:p w14:paraId="70A20323" w14:textId="77777777" w:rsidR="00862A5F" w:rsidRPr="006852E5" w:rsidRDefault="00862A5F">
            <w:pPr>
              <w:pStyle w:val="ListParagraph1"/>
              <w:spacing w:line="240" w:lineRule="auto"/>
              <w:ind w:left="0"/>
              <w:jc w:val="left"/>
            </w:pPr>
            <w:r w:rsidRPr="006852E5">
              <w:rPr>
                <w:rFonts w:ascii="Book Antiqua" w:hAnsi="Book Antiqua" w:cs="Book Antiqua"/>
                <w:sz w:val="22"/>
                <w:szCs w:val="22"/>
                <w:lang w:val="sr-Cyrl-RS"/>
              </w:rPr>
              <w:t>Н</w:t>
            </w:r>
            <w:r w:rsidRPr="006852E5">
              <w:rPr>
                <w:rFonts w:ascii="Book Antiqua" w:hAnsi="Book Antiqua" w:cs="Book Antiqua"/>
                <w:sz w:val="22"/>
                <w:szCs w:val="22"/>
              </w:rPr>
              <w:t>аставници</w:t>
            </w:r>
          </w:p>
        </w:tc>
        <w:tc>
          <w:tcPr>
            <w:tcW w:w="1801" w:type="dxa"/>
            <w:tcBorders>
              <w:top w:val="single" w:sz="4" w:space="0" w:color="000000"/>
              <w:left w:val="single" w:sz="4" w:space="0" w:color="000000"/>
              <w:bottom w:val="single" w:sz="4" w:space="0" w:color="000000"/>
            </w:tcBorders>
            <w:vAlign w:val="center"/>
          </w:tcPr>
          <w:p w14:paraId="125F52A0" w14:textId="77777777" w:rsidR="00862A5F" w:rsidRPr="006852E5" w:rsidRDefault="00862A5F">
            <w:pPr>
              <w:snapToGrid w:val="0"/>
              <w:jc w:val="left"/>
              <w:rPr>
                <w:rFonts w:cs="Book Antiqua"/>
                <w:sz w:val="22"/>
                <w:szCs w:val="22"/>
              </w:rPr>
            </w:pPr>
          </w:p>
          <w:p w14:paraId="6DF16FCE" w14:textId="77777777" w:rsidR="00862A5F" w:rsidRPr="006852E5" w:rsidRDefault="00862A5F">
            <w:pPr>
              <w:jc w:val="left"/>
            </w:pPr>
            <w:r w:rsidRPr="006852E5">
              <w:rPr>
                <w:sz w:val="22"/>
                <w:szCs w:val="22"/>
              </w:rPr>
              <w:t>Континуирано</w:t>
            </w:r>
          </w:p>
          <w:p w14:paraId="625B2E11" w14:textId="77777777" w:rsidR="00862A5F" w:rsidRPr="006852E5" w:rsidRDefault="00862A5F">
            <w:pPr>
              <w:jc w:val="left"/>
            </w:pPr>
            <w:r w:rsidRPr="006852E5">
              <w:rPr>
                <w:sz w:val="22"/>
                <w:szCs w:val="22"/>
              </w:rPr>
              <w:t>током школске</w:t>
            </w:r>
          </w:p>
          <w:p w14:paraId="5F032228" w14:textId="77777777" w:rsidR="00862A5F" w:rsidRPr="006852E5" w:rsidRDefault="00862A5F">
            <w:pPr>
              <w:jc w:val="left"/>
            </w:pPr>
            <w:r w:rsidRPr="006852E5">
              <w:rPr>
                <w:sz w:val="22"/>
                <w:szCs w:val="22"/>
              </w:rPr>
              <w:t>године</w:t>
            </w:r>
          </w:p>
        </w:tc>
        <w:tc>
          <w:tcPr>
            <w:tcW w:w="1575" w:type="dxa"/>
            <w:tcBorders>
              <w:top w:val="single" w:sz="4" w:space="0" w:color="000000"/>
              <w:left w:val="single" w:sz="4" w:space="0" w:color="000000"/>
              <w:bottom w:val="single" w:sz="4" w:space="0" w:color="000000"/>
            </w:tcBorders>
            <w:vAlign w:val="center"/>
          </w:tcPr>
          <w:p w14:paraId="16424C86" w14:textId="77777777" w:rsidR="00862A5F" w:rsidRPr="006852E5" w:rsidRDefault="00862A5F">
            <w:pPr>
              <w:snapToGrid w:val="0"/>
              <w:jc w:val="left"/>
              <w:rPr>
                <w:sz w:val="22"/>
                <w:szCs w:val="22"/>
              </w:rPr>
            </w:pPr>
          </w:p>
          <w:p w14:paraId="087E6B0D" w14:textId="77777777" w:rsidR="00862A5F" w:rsidRPr="006852E5" w:rsidRDefault="00862A5F">
            <w:pPr>
              <w:jc w:val="left"/>
            </w:pPr>
            <w:r w:rsidRPr="006852E5">
              <w:rPr>
                <w:sz w:val="22"/>
                <w:szCs w:val="22"/>
              </w:rPr>
              <w:t xml:space="preserve">Сви ученици </w:t>
            </w:r>
            <w:r w:rsidRPr="006852E5">
              <w:rPr>
                <w:sz w:val="22"/>
                <w:szCs w:val="22"/>
                <w:lang w:val="sr-Cyrl-RS"/>
              </w:rPr>
              <w:t>су формативно оцењени</w:t>
            </w:r>
          </w:p>
        </w:tc>
        <w:tc>
          <w:tcPr>
            <w:tcW w:w="1846" w:type="dxa"/>
            <w:tcBorders>
              <w:top w:val="single" w:sz="4" w:space="0" w:color="000000"/>
              <w:left w:val="single" w:sz="4" w:space="0" w:color="000000"/>
              <w:bottom w:val="single" w:sz="4" w:space="0" w:color="000000"/>
              <w:right w:val="single" w:sz="4" w:space="0" w:color="000000"/>
            </w:tcBorders>
            <w:vAlign w:val="center"/>
          </w:tcPr>
          <w:p w14:paraId="74DD984D" w14:textId="77777777" w:rsidR="00862A5F" w:rsidRPr="006852E5" w:rsidRDefault="00862A5F">
            <w:pPr>
              <w:jc w:val="left"/>
            </w:pPr>
            <w:r w:rsidRPr="006852E5">
              <w:rPr>
                <w:sz w:val="22"/>
                <w:szCs w:val="22"/>
              </w:rPr>
              <w:t>Увид у ес дневник</w:t>
            </w:r>
            <w:r w:rsidRPr="006852E5">
              <w:rPr>
                <w:sz w:val="22"/>
                <w:szCs w:val="22"/>
                <w:lang w:val="sr-Cyrl-RS"/>
              </w:rPr>
              <w:t xml:space="preserve"> </w:t>
            </w:r>
          </w:p>
        </w:tc>
      </w:tr>
    </w:tbl>
    <w:p w14:paraId="5B49431C" w14:textId="77777777" w:rsidR="00862A5F" w:rsidRPr="006852E5" w:rsidRDefault="00862A5F">
      <w:pPr>
        <w:spacing w:line="360" w:lineRule="auto"/>
        <w:jc w:val="left"/>
        <w:rPr>
          <w:rFonts w:cs="Book Antiqua"/>
          <w:b/>
          <w:sz w:val="22"/>
          <w:szCs w:val="22"/>
          <w:lang w:val="sr-Cyrl-RS"/>
        </w:rPr>
      </w:pPr>
    </w:p>
    <w:p w14:paraId="24A07140" w14:textId="77777777" w:rsidR="00862A5F" w:rsidRPr="006852E5" w:rsidRDefault="00862A5F">
      <w:pPr>
        <w:widowControl/>
        <w:autoSpaceDE/>
        <w:spacing w:after="200" w:line="276" w:lineRule="auto"/>
        <w:jc w:val="left"/>
      </w:pPr>
      <w:r w:rsidRPr="006852E5">
        <w:rPr>
          <w:sz w:val="22"/>
          <w:szCs w:val="22"/>
          <w:lang w:val="sr-Cyrl-RS"/>
        </w:rPr>
        <w:t xml:space="preserve">2.задатак: </w:t>
      </w:r>
      <w:r w:rsidRPr="006852E5">
        <w:t>Израда завршних  тестова у складу са ИОП-има</w:t>
      </w:r>
    </w:p>
    <w:tbl>
      <w:tblPr>
        <w:tblW w:w="5000" w:type="pct"/>
        <w:tblInd w:w="-5" w:type="dxa"/>
        <w:tblLayout w:type="fixed"/>
        <w:tblLook w:val="0000" w:firstRow="0" w:lastRow="0" w:firstColumn="0" w:lastColumn="0" w:noHBand="0" w:noVBand="0"/>
      </w:tblPr>
      <w:tblGrid>
        <w:gridCol w:w="697"/>
        <w:gridCol w:w="2524"/>
        <w:gridCol w:w="1776"/>
        <w:gridCol w:w="1567"/>
        <w:gridCol w:w="1715"/>
        <w:gridCol w:w="1457"/>
      </w:tblGrid>
      <w:tr w:rsidR="006852E5" w:rsidRPr="006852E5" w14:paraId="0BC8910C" w14:textId="77777777">
        <w:trPr>
          <w:trHeight w:val="350"/>
        </w:trPr>
        <w:tc>
          <w:tcPr>
            <w:tcW w:w="697" w:type="dxa"/>
            <w:tcBorders>
              <w:top w:val="single" w:sz="4" w:space="0" w:color="000000"/>
              <w:left w:val="single" w:sz="4" w:space="0" w:color="000000"/>
              <w:bottom w:val="single" w:sz="4" w:space="0" w:color="000000"/>
            </w:tcBorders>
            <w:shd w:val="clear" w:color="auto" w:fill="E2FED7"/>
            <w:vAlign w:val="center"/>
          </w:tcPr>
          <w:p w14:paraId="3A256331"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Р.бр.</w:t>
            </w:r>
          </w:p>
        </w:tc>
        <w:tc>
          <w:tcPr>
            <w:tcW w:w="2527" w:type="dxa"/>
            <w:tcBorders>
              <w:top w:val="single" w:sz="4" w:space="0" w:color="000000"/>
              <w:left w:val="single" w:sz="4" w:space="0" w:color="000000"/>
              <w:bottom w:val="single" w:sz="4" w:space="0" w:color="000000"/>
            </w:tcBorders>
            <w:shd w:val="clear" w:color="auto" w:fill="E2FED7"/>
            <w:vAlign w:val="center"/>
          </w:tcPr>
          <w:p w14:paraId="475B1875"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Опис активности</w:t>
            </w:r>
          </w:p>
        </w:tc>
        <w:tc>
          <w:tcPr>
            <w:tcW w:w="1778" w:type="dxa"/>
            <w:tcBorders>
              <w:top w:val="single" w:sz="4" w:space="0" w:color="000000"/>
              <w:left w:val="single" w:sz="4" w:space="0" w:color="000000"/>
              <w:bottom w:val="single" w:sz="4" w:space="0" w:color="000000"/>
            </w:tcBorders>
            <w:shd w:val="clear" w:color="auto" w:fill="E2FED7"/>
            <w:vAlign w:val="center"/>
          </w:tcPr>
          <w:p w14:paraId="0CC60930"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Носиоци активности</w:t>
            </w:r>
          </w:p>
        </w:tc>
        <w:tc>
          <w:tcPr>
            <w:tcW w:w="1569" w:type="dxa"/>
            <w:tcBorders>
              <w:top w:val="single" w:sz="4" w:space="0" w:color="000000"/>
              <w:left w:val="single" w:sz="4" w:space="0" w:color="000000"/>
              <w:bottom w:val="single" w:sz="4" w:space="0" w:color="000000"/>
            </w:tcBorders>
            <w:shd w:val="clear" w:color="auto" w:fill="E2FED7"/>
            <w:vAlign w:val="center"/>
          </w:tcPr>
          <w:p w14:paraId="245B3142"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Време реализације активности</w:t>
            </w:r>
          </w:p>
        </w:tc>
        <w:tc>
          <w:tcPr>
            <w:tcW w:w="1717" w:type="dxa"/>
            <w:tcBorders>
              <w:top w:val="single" w:sz="4" w:space="0" w:color="000000"/>
              <w:left w:val="single" w:sz="4" w:space="0" w:color="000000"/>
              <w:bottom w:val="single" w:sz="4" w:space="0" w:color="000000"/>
            </w:tcBorders>
            <w:shd w:val="clear" w:color="auto" w:fill="E2FED7"/>
            <w:vAlign w:val="center"/>
          </w:tcPr>
          <w:p w14:paraId="597D7B01"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Критеријум успеха</w:t>
            </w:r>
          </w:p>
        </w:tc>
        <w:tc>
          <w:tcPr>
            <w:tcW w:w="1458"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3DE4C0E3"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Извор доказа</w:t>
            </w:r>
          </w:p>
        </w:tc>
      </w:tr>
      <w:tr w:rsidR="006852E5" w:rsidRPr="006852E5" w14:paraId="3FAB4143" w14:textId="77777777">
        <w:trPr>
          <w:trHeight w:val="1133"/>
        </w:trPr>
        <w:tc>
          <w:tcPr>
            <w:tcW w:w="697" w:type="dxa"/>
            <w:tcBorders>
              <w:top w:val="single" w:sz="4" w:space="0" w:color="000000"/>
              <w:left w:val="single" w:sz="4" w:space="0" w:color="000000"/>
              <w:bottom w:val="single" w:sz="4" w:space="0" w:color="000000"/>
            </w:tcBorders>
            <w:vAlign w:val="center"/>
          </w:tcPr>
          <w:p w14:paraId="28711EE6"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1.</w:t>
            </w:r>
          </w:p>
        </w:tc>
        <w:tc>
          <w:tcPr>
            <w:tcW w:w="2527" w:type="dxa"/>
            <w:tcBorders>
              <w:top w:val="single" w:sz="4" w:space="0" w:color="000000"/>
              <w:left w:val="single" w:sz="4" w:space="0" w:color="000000"/>
              <w:bottom w:val="single" w:sz="4" w:space="0" w:color="000000"/>
            </w:tcBorders>
            <w:shd w:val="clear" w:color="auto" w:fill="FFFFFF"/>
            <w:vAlign w:val="center"/>
          </w:tcPr>
          <w:p w14:paraId="16BB3779" w14:textId="77777777" w:rsidR="00862A5F" w:rsidRPr="006852E5" w:rsidRDefault="00862A5F">
            <w:pPr>
              <w:jc w:val="left"/>
            </w:pPr>
            <w:r w:rsidRPr="006852E5">
              <w:rPr>
                <w:sz w:val="22"/>
                <w:szCs w:val="22"/>
              </w:rPr>
              <w:t>Реализација часова припреме за полагање завршних тестова</w:t>
            </w:r>
          </w:p>
        </w:tc>
        <w:tc>
          <w:tcPr>
            <w:tcW w:w="1778" w:type="dxa"/>
            <w:vMerge w:val="restart"/>
            <w:tcBorders>
              <w:top w:val="single" w:sz="4" w:space="0" w:color="000000"/>
              <w:left w:val="single" w:sz="4" w:space="0" w:color="000000"/>
              <w:bottom w:val="single" w:sz="4" w:space="0" w:color="000000"/>
            </w:tcBorders>
            <w:vAlign w:val="center"/>
          </w:tcPr>
          <w:p w14:paraId="274BCF3C"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Дефектолог наставник са одељенским старешинством VIII разреда (група предмета 1 и група предмета 2)</w:t>
            </w:r>
            <w:r w:rsidRPr="006852E5">
              <w:rPr>
                <w:rFonts w:ascii="Book Antiqua" w:hAnsi="Book Antiqua" w:cs="Book Antiqua"/>
                <w:sz w:val="22"/>
                <w:szCs w:val="22"/>
                <w:lang w:val="sr-Cyrl-RS"/>
              </w:rPr>
              <w:t xml:space="preserve"> и стручни сарадници</w:t>
            </w:r>
          </w:p>
        </w:tc>
        <w:tc>
          <w:tcPr>
            <w:tcW w:w="1569" w:type="dxa"/>
            <w:tcBorders>
              <w:top w:val="single" w:sz="4" w:space="0" w:color="000000"/>
              <w:left w:val="single" w:sz="4" w:space="0" w:color="000000"/>
              <w:bottom w:val="single" w:sz="4" w:space="0" w:color="000000"/>
            </w:tcBorders>
            <w:shd w:val="clear" w:color="auto" w:fill="FFFFFF"/>
            <w:vAlign w:val="center"/>
          </w:tcPr>
          <w:p w14:paraId="225A0611" w14:textId="77777777" w:rsidR="00862A5F" w:rsidRPr="006852E5" w:rsidRDefault="00862A5F">
            <w:pPr>
              <w:jc w:val="left"/>
            </w:pPr>
            <w:r w:rsidRPr="006852E5">
              <w:rPr>
                <w:rFonts w:eastAsia="Book Antiqua" w:cs="Book Antiqua"/>
                <w:sz w:val="22"/>
                <w:szCs w:val="22"/>
              </w:rPr>
              <w:t xml:space="preserve"> </w:t>
            </w:r>
            <w:r w:rsidRPr="006852E5">
              <w:rPr>
                <w:sz w:val="22"/>
                <w:szCs w:val="22"/>
              </w:rPr>
              <w:t>5 дана пре полагања тестова у трајању од  6 часова дневно</w:t>
            </w:r>
          </w:p>
        </w:tc>
        <w:tc>
          <w:tcPr>
            <w:tcW w:w="1717" w:type="dxa"/>
            <w:tcBorders>
              <w:top w:val="single" w:sz="4" w:space="0" w:color="000000"/>
              <w:left w:val="single" w:sz="4" w:space="0" w:color="000000"/>
              <w:bottom w:val="single" w:sz="4" w:space="0" w:color="000000"/>
            </w:tcBorders>
            <w:shd w:val="clear" w:color="auto" w:fill="FFFFFF"/>
            <w:vAlign w:val="center"/>
          </w:tcPr>
          <w:p w14:paraId="72A788C6" w14:textId="77777777" w:rsidR="00862A5F" w:rsidRPr="006852E5" w:rsidRDefault="00862A5F">
            <w:pPr>
              <w:jc w:val="left"/>
            </w:pPr>
            <w:r w:rsidRPr="006852E5">
              <w:rPr>
                <w:sz w:val="22"/>
                <w:szCs w:val="22"/>
                <w:lang w:val="sr-Cyrl-RS"/>
              </w:rPr>
              <w:t>Израђен је план часова припреме за полагање завршног испита</w:t>
            </w:r>
          </w:p>
        </w:tc>
        <w:tc>
          <w:tcPr>
            <w:tcW w:w="14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370287" w14:textId="77777777" w:rsidR="00862A5F" w:rsidRPr="006852E5" w:rsidRDefault="00862A5F">
            <w:pPr>
              <w:jc w:val="left"/>
            </w:pPr>
            <w:r w:rsidRPr="006852E5">
              <w:rPr>
                <w:sz w:val="22"/>
                <w:szCs w:val="22"/>
              </w:rPr>
              <w:t>Годишњи план рада одељенских стареши-на</w:t>
            </w:r>
            <w:r w:rsidRPr="006852E5">
              <w:rPr>
                <w:sz w:val="22"/>
                <w:szCs w:val="22"/>
                <w:lang w:val="sr-Cyrl-RS"/>
              </w:rPr>
              <w:t xml:space="preserve"> </w:t>
            </w:r>
            <w:r w:rsidRPr="006852E5">
              <w:rPr>
                <w:sz w:val="22"/>
                <w:szCs w:val="22"/>
              </w:rPr>
              <w:t>VIII разреда</w:t>
            </w:r>
          </w:p>
          <w:p w14:paraId="7968AC69" w14:textId="77777777" w:rsidR="00862A5F" w:rsidRPr="006852E5" w:rsidRDefault="00862A5F">
            <w:pPr>
              <w:jc w:val="left"/>
              <w:rPr>
                <w:sz w:val="22"/>
                <w:szCs w:val="22"/>
                <w:lang w:val="sr-Cyrl-RS"/>
              </w:rPr>
            </w:pPr>
          </w:p>
        </w:tc>
      </w:tr>
      <w:tr w:rsidR="006852E5" w:rsidRPr="006852E5" w14:paraId="3B28A58E" w14:textId="77777777">
        <w:trPr>
          <w:trHeight w:val="1133"/>
        </w:trPr>
        <w:tc>
          <w:tcPr>
            <w:tcW w:w="697" w:type="dxa"/>
            <w:tcBorders>
              <w:top w:val="single" w:sz="4" w:space="0" w:color="000000"/>
              <w:left w:val="single" w:sz="4" w:space="0" w:color="000000"/>
              <w:bottom w:val="single" w:sz="4" w:space="0" w:color="000000"/>
            </w:tcBorders>
            <w:vAlign w:val="center"/>
          </w:tcPr>
          <w:p w14:paraId="27F3909E" w14:textId="77777777" w:rsidR="00862A5F" w:rsidRPr="006852E5" w:rsidRDefault="00862A5F">
            <w:pPr>
              <w:pStyle w:val="ListParagraph1"/>
              <w:spacing w:line="240" w:lineRule="auto"/>
              <w:ind w:left="0"/>
              <w:jc w:val="left"/>
            </w:pPr>
            <w:r w:rsidRPr="006852E5">
              <w:rPr>
                <w:rFonts w:ascii="Book Antiqua" w:hAnsi="Book Antiqua" w:cs="Book Antiqua"/>
                <w:sz w:val="22"/>
                <w:szCs w:val="22"/>
                <w:lang w:val="sr-Cyrl-RS"/>
              </w:rPr>
              <w:t>2.</w:t>
            </w:r>
          </w:p>
        </w:tc>
        <w:tc>
          <w:tcPr>
            <w:tcW w:w="2527" w:type="dxa"/>
            <w:tcBorders>
              <w:top w:val="single" w:sz="4" w:space="0" w:color="000000"/>
              <w:left w:val="single" w:sz="4" w:space="0" w:color="000000"/>
              <w:bottom w:val="single" w:sz="4" w:space="0" w:color="000000"/>
            </w:tcBorders>
            <w:shd w:val="clear" w:color="auto" w:fill="FFFFFF"/>
            <w:vAlign w:val="center"/>
          </w:tcPr>
          <w:p w14:paraId="45FFB8BE" w14:textId="77777777" w:rsidR="00862A5F" w:rsidRPr="006852E5" w:rsidRDefault="00862A5F">
            <w:pPr>
              <w:jc w:val="left"/>
            </w:pPr>
            <w:r w:rsidRPr="006852E5">
              <w:rPr>
                <w:sz w:val="22"/>
                <w:szCs w:val="22"/>
                <w:lang w:val="sr-Cyrl-RS"/>
              </w:rPr>
              <w:t>Израда тестова према индивидуалним способностима ученика</w:t>
            </w:r>
          </w:p>
        </w:tc>
        <w:tc>
          <w:tcPr>
            <w:tcW w:w="1778" w:type="dxa"/>
            <w:vMerge/>
            <w:tcBorders>
              <w:top w:val="single" w:sz="4" w:space="0" w:color="000000"/>
              <w:left w:val="single" w:sz="4" w:space="0" w:color="000000"/>
              <w:bottom w:val="single" w:sz="4" w:space="0" w:color="000000"/>
            </w:tcBorders>
            <w:vAlign w:val="center"/>
          </w:tcPr>
          <w:p w14:paraId="7E5F2577" w14:textId="77777777" w:rsidR="00862A5F" w:rsidRPr="006852E5" w:rsidRDefault="00862A5F">
            <w:pPr>
              <w:pStyle w:val="ListParagraph1"/>
              <w:snapToGrid w:val="0"/>
              <w:spacing w:line="240" w:lineRule="auto"/>
              <w:ind w:left="0"/>
              <w:jc w:val="left"/>
              <w:rPr>
                <w:rFonts w:ascii="Book Antiqua" w:hAnsi="Book Antiqua" w:cs="Book Antiqua"/>
                <w:sz w:val="22"/>
                <w:szCs w:val="22"/>
              </w:rPr>
            </w:pPr>
          </w:p>
        </w:tc>
        <w:tc>
          <w:tcPr>
            <w:tcW w:w="1569" w:type="dxa"/>
            <w:tcBorders>
              <w:top w:val="single" w:sz="4" w:space="0" w:color="000000"/>
              <w:left w:val="single" w:sz="4" w:space="0" w:color="000000"/>
              <w:bottom w:val="single" w:sz="4" w:space="0" w:color="000000"/>
            </w:tcBorders>
            <w:shd w:val="clear" w:color="auto" w:fill="FFFFFF"/>
            <w:vAlign w:val="center"/>
          </w:tcPr>
          <w:p w14:paraId="232D3B45" w14:textId="77777777" w:rsidR="00862A5F" w:rsidRPr="006852E5" w:rsidRDefault="00862A5F">
            <w:pPr>
              <w:jc w:val="left"/>
            </w:pPr>
            <w:r w:rsidRPr="006852E5">
              <w:rPr>
                <w:sz w:val="22"/>
                <w:szCs w:val="22"/>
              </w:rPr>
              <w:t>У току другог полугодишта школске године</w:t>
            </w:r>
          </w:p>
        </w:tc>
        <w:tc>
          <w:tcPr>
            <w:tcW w:w="1717" w:type="dxa"/>
            <w:tcBorders>
              <w:top w:val="single" w:sz="4" w:space="0" w:color="000000"/>
              <w:left w:val="single" w:sz="4" w:space="0" w:color="000000"/>
              <w:bottom w:val="single" w:sz="4" w:space="0" w:color="000000"/>
            </w:tcBorders>
            <w:shd w:val="clear" w:color="auto" w:fill="FFFFFF"/>
            <w:vAlign w:val="center"/>
          </w:tcPr>
          <w:p w14:paraId="19479545" w14:textId="77777777" w:rsidR="00862A5F" w:rsidRPr="006852E5" w:rsidRDefault="00862A5F">
            <w:pPr>
              <w:jc w:val="left"/>
            </w:pPr>
            <w:r w:rsidRPr="006852E5">
              <w:rPr>
                <w:sz w:val="22"/>
                <w:szCs w:val="22"/>
              </w:rPr>
              <w:t>Израђени тестови</w:t>
            </w:r>
          </w:p>
        </w:tc>
        <w:tc>
          <w:tcPr>
            <w:tcW w:w="14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362B51" w14:textId="77777777" w:rsidR="00862A5F" w:rsidRPr="006852E5" w:rsidRDefault="00862A5F">
            <w:pPr>
              <w:jc w:val="left"/>
            </w:pPr>
            <w:r w:rsidRPr="006852E5">
              <w:rPr>
                <w:sz w:val="22"/>
                <w:szCs w:val="22"/>
                <w:lang w:val="sr-Cyrl-RS"/>
              </w:rPr>
              <w:t>Завршни тестови</w:t>
            </w:r>
          </w:p>
        </w:tc>
      </w:tr>
    </w:tbl>
    <w:p w14:paraId="21641E57" w14:textId="77777777" w:rsidR="00862A5F" w:rsidRPr="006852E5" w:rsidRDefault="00862A5F">
      <w:pPr>
        <w:rPr>
          <w:rFonts w:cs="Book Antiqua"/>
          <w:i/>
          <w:sz w:val="22"/>
          <w:szCs w:val="22"/>
          <w:lang w:val="sr-Cyrl-CS"/>
        </w:rPr>
      </w:pPr>
    </w:p>
    <w:p w14:paraId="18ECBCB6" w14:textId="77777777" w:rsidR="00862A5F" w:rsidRPr="006852E5" w:rsidRDefault="00862A5F">
      <w:pPr>
        <w:jc w:val="center"/>
      </w:pPr>
      <w:r w:rsidRPr="006852E5">
        <w:rPr>
          <w:rFonts w:cs="Book Antiqua"/>
          <w:i/>
          <w:sz w:val="22"/>
          <w:szCs w:val="22"/>
        </w:rPr>
        <w:t>Подршка ученицима/ученицама</w:t>
      </w:r>
    </w:p>
    <w:p w14:paraId="4D104212" w14:textId="77777777" w:rsidR="00862A5F" w:rsidRPr="006852E5" w:rsidRDefault="00862A5F">
      <w:pPr>
        <w:jc w:val="left"/>
        <w:rPr>
          <w:rFonts w:cs="Book Antiqua"/>
          <w:i/>
          <w:sz w:val="22"/>
          <w:szCs w:val="22"/>
          <w:lang w:val="sr-Cyrl-RS"/>
        </w:rPr>
      </w:pPr>
    </w:p>
    <w:p w14:paraId="03C38FF9" w14:textId="77777777" w:rsidR="00862A5F" w:rsidRPr="006852E5" w:rsidRDefault="00862A5F">
      <w:pPr>
        <w:jc w:val="left"/>
      </w:pPr>
      <w:r w:rsidRPr="006852E5">
        <w:rPr>
          <w:b/>
          <w:sz w:val="22"/>
          <w:szCs w:val="22"/>
        </w:rPr>
        <w:t>1.Развојни циљ:</w:t>
      </w:r>
      <w:r w:rsidRPr="006852E5">
        <w:rPr>
          <w:sz w:val="22"/>
          <w:szCs w:val="22"/>
        </w:rPr>
        <w:t xml:space="preserve"> Подстицање личног и социјалног развоја ученика</w:t>
      </w:r>
    </w:p>
    <w:p w14:paraId="0076F85C" w14:textId="77777777" w:rsidR="00862A5F" w:rsidRPr="006852E5" w:rsidRDefault="00862A5F">
      <w:pPr>
        <w:jc w:val="left"/>
        <w:rPr>
          <w:sz w:val="22"/>
          <w:szCs w:val="22"/>
        </w:rPr>
      </w:pPr>
    </w:p>
    <w:p w14:paraId="6F229E09" w14:textId="77777777" w:rsidR="00862A5F" w:rsidRPr="006852E5" w:rsidRDefault="00862A5F">
      <w:pPr>
        <w:jc w:val="left"/>
      </w:pPr>
      <w:r w:rsidRPr="006852E5">
        <w:rPr>
          <w:sz w:val="22"/>
          <w:szCs w:val="22"/>
          <w:lang w:val="sr-Latn-RS"/>
        </w:rPr>
        <w:t xml:space="preserve">1.задатак: </w:t>
      </w:r>
      <w:r w:rsidRPr="006852E5">
        <w:rPr>
          <w:sz w:val="22"/>
          <w:szCs w:val="22"/>
        </w:rPr>
        <w:t>Учешће у различитим манифестацијама, посете установама културе , организовање излета,</w:t>
      </w:r>
    </w:p>
    <w:p w14:paraId="1E15BD74" w14:textId="77777777" w:rsidR="00862A5F" w:rsidRPr="006852E5" w:rsidRDefault="00862A5F">
      <w:pPr>
        <w:jc w:val="left"/>
      </w:pPr>
      <w:r w:rsidRPr="006852E5">
        <w:rPr>
          <w:sz w:val="22"/>
          <w:szCs w:val="22"/>
        </w:rPr>
        <w:t>наставе у природи , екскурзија, инклузивних радионица и других ваннаставних активности које подстичу</w:t>
      </w:r>
    </w:p>
    <w:p w14:paraId="4311C5A9" w14:textId="77777777" w:rsidR="00862A5F" w:rsidRPr="006852E5" w:rsidRDefault="00862A5F">
      <w:pPr>
        <w:jc w:val="left"/>
      </w:pPr>
      <w:r w:rsidRPr="006852E5">
        <w:rPr>
          <w:sz w:val="22"/>
          <w:szCs w:val="22"/>
        </w:rPr>
        <w:t>лични и социјални развој</w:t>
      </w:r>
    </w:p>
    <w:p w14:paraId="1BD8B8EB" w14:textId="77777777" w:rsidR="00862A5F" w:rsidRPr="006852E5" w:rsidRDefault="00862A5F">
      <w:pPr>
        <w:jc w:val="left"/>
        <w:rPr>
          <w:rFonts w:cs="Book Antiqua"/>
          <w:sz w:val="22"/>
          <w:szCs w:val="22"/>
          <w:lang w:val="sr-Cyrl-RS"/>
        </w:rPr>
      </w:pPr>
    </w:p>
    <w:tbl>
      <w:tblPr>
        <w:tblW w:w="5000" w:type="pct"/>
        <w:tblInd w:w="-5" w:type="dxa"/>
        <w:tblLayout w:type="fixed"/>
        <w:tblLook w:val="0000" w:firstRow="0" w:lastRow="0" w:firstColumn="0" w:lastColumn="0" w:noHBand="0" w:noVBand="0"/>
      </w:tblPr>
      <w:tblGrid>
        <w:gridCol w:w="697"/>
        <w:gridCol w:w="2671"/>
        <w:gridCol w:w="1659"/>
        <w:gridCol w:w="1534"/>
        <w:gridCol w:w="1717"/>
        <w:gridCol w:w="1458"/>
      </w:tblGrid>
      <w:tr w:rsidR="006852E5" w:rsidRPr="006852E5" w14:paraId="6E1356C9" w14:textId="77777777">
        <w:trPr>
          <w:trHeight w:val="350"/>
        </w:trPr>
        <w:tc>
          <w:tcPr>
            <w:tcW w:w="697" w:type="dxa"/>
            <w:tcBorders>
              <w:top w:val="single" w:sz="4" w:space="0" w:color="000000"/>
              <w:left w:val="single" w:sz="4" w:space="0" w:color="000000"/>
              <w:bottom w:val="single" w:sz="4" w:space="0" w:color="000000"/>
            </w:tcBorders>
            <w:shd w:val="clear" w:color="auto" w:fill="E2FED7"/>
            <w:vAlign w:val="center"/>
          </w:tcPr>
          <w:p w14:paraId="643ABEA6"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Р.бр.</w:t>
            </w:r>
          </w:p>
        </w:tc>
        <w:tc>
          <w:tcPr>
            <w:tcW w:w="2674" w:type="dxa"/>
            <w:tcBorders>
              <w:top w:val="single" w:sz="4" w:space="0" w:color="000000"/>
              <w:left w:val="single" w:sz="4" w:space="0" w:color="000000"/>
              <w:bottom w:val="single" w:sz="4" w:space="0" w:color="000000"/>
            </w:tcBorders>
            <w:shd w:val="clear" w:color="auto" w:fill="E2FED7"/>
            <w:vAlign w:val="center"/>
          </w:tcPr>
          <w:p w14:paraId="3CB0D7BF"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Опис активности</w:t>
            </w:r>
          </w:p>
        </w:tc>
        <w:tc>
          <w:tcPr>
            <w:tcW w:w="1661" w:type="dxa"/>
            <w:tcBorders>
              <w:top w:val="single" w:sz="4" w:space="0" w:color="000000"/>
              <w:left w:val="single" w:sz="4" w:space="0" w:color="000000"/>
              <w:bottom w:val="single" w:sz="4" w:space="0" w:color="000000"/>
            </w:tcBorders>
            <w:shd w:val="clear" w:color="auto" w:fill="E2FED7"/>
            <w:vAlign w:val="center"/>
          </w:tcPr>
          <w:p w14:paraId="67519460"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Носиоци активности</w:t>
            </w:r>
          </w:p>
        </w:tc>
        <w:tc>
          <w:tcPr>
            <w:tcW w:w="1536" w:type="dxa"/>
            <w:tcBorders>
              <w:top w:val="single" w:sz="4" w:space="0" w:color="000000"/>
              <w:left w:val="single" w:sz="4" w:space="0" w:color="000000"/>
              <w:bottom w:val="single" w:sz="4" w:space="0" w:color="000000"/>
            </w:tcBorders>
            <w:shd w:val="clear" w:color="auto" w:fill="E2FED7"/>
            <w:vAlign w:val="center"/>
          </w:tcPr>
          <w:p w14:paraId="3FB6067C"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Време реализације активности</w:t>
            </w:r>
          </w:p>
        </w:tc>
        <w:tc>
          <w:tcPr>
            <w:tcW w:w="1719" w:type="dxa"/>
            <w:tcBorders>
              <w:top w:val="single" w:sz="4" w:space="0" w:color="000000"/>
              <w:left w:val="single" w:sz="4" w:space="0" w:color="000000"/>
              <w:bottom w:val="single" w:sz="4" w:space="0" w:color="000000"/>
            </w:tcBorders>
            <w:shd w:val="clear" w:color="auto" w:fill="E2FED7"/>
            <w:vAlign w:val="center"/>
          </w:tcPr>
          <w:p w14:paraId="45239432"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Критеријум успеха</w:t>
            </w:r>
          </w:p>
        </w:tc>
        <w:tc>
          <w:tcPr>
            <w:tcW w:w="1459"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00F91125"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Извор доказа</w:t>
            </w:r>
          </w:p>
        </w:tc>
      </w:tr>
      <w:tr w:rsidR="006852E5" w:rsidRPr="006852E5" w14:paraId="018FA300" w14:textId="77777777">
        <w:trPr>
          <w:trHeight w:val="1133"/>
        </w:trPr>
        <w:tc>
          <w:tcPr>
            <w:tcW w:w="697" w:type="dxa"/>
            <w:tcBorders>
              <w:top w:val="single" w:sz="4" w:space="0" w:color="000000"/>
              <w:left w:val="single" w:sz="4" w:space="0" w:color="000000"/>
              <w:bottom w:val="single" w:sz="4" w:space="0" w:color="000000"/>
            </w:tcBorders>
            <w:vAlign w:val="center"/>
          </w:tcPr>
          <w:p w14:paraId="76F54C83"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1.</w:t>
            </w:r>
          </w:p>
        </w:tc>
        <w:tc>
          <w:tcPr>
            <w:tcW w:w="2674" w:type="dxa"/>
            <w:tcBorders>
              <w:top w:val="single" w:sz="4" w:space="0" w:color="000000"/>
              <w:left w:val="single" w:sz="4" w:space="0" w:color="000000"/>
              <w:bottom w:val="single" w:sz="4" w:space="0" w:color="000000"/>
            </w:tcBorders>
            <w:shd w:val="clear" w:color="auto" w:fill="FFFFFF"/>
          </w:tcPr>
          <w:p w14:paraId="3B852DC2" w14:textId="3187BE8A" w:rsidR="00862A5F" w:rsidRPr="006852E5" w:rsidRDefault="001D7C11">
            <w:pPr>
              <w:jc w:val="left"/>
            </w:pPr>
            <w:r>
              <w:rPr>
                <w:sz w:val="22"/>
                <w:szCs w:val="22"/>
              </w:rPr>
              <w:t>У</w:t>
            </w:r>
            <w:r>
              <w:rPr>
                <w:sz w:val="22"/>
                <w:szCs w:val="22"/>
                <w:lang w:val="sr-Cyrl-RS"/>
              </w:rPr>
              <w:t>ч</w:t>
            </w:r>
            <w:r w:rsidR="00862A5F" w:rsidRPr="006852E5">
              <w:rPr>
                <w:sz w:val="22"/>
                <w:szCs w:val="22"/>
              </w:rPr>
              <w:t>ешће у разним друштвеним догађајима од значаја за развој личности ученика</w:t>
            </w:r>
          </w:p>
        </w:tc>
        <w:tc>
          <w:tcPr>
            <w:tcW w:w="1661" w:type="dxa"/>
            <w:tcBorders>
              <w:top w:val="single" w:sz="4" w:space="0" w:color="000000"/>
              <w:left w:val="single" w:sz="4" w:space="0" w:color="000000"/>
              <w:bottom w:val="single" w:sz="4" w:space="0" w:color="000000"/>
            </w:tcBorders>
            <w:shd w:val="clear" w:color="auto" w:fill="FFFFFF"/>
          </w:tcPr>
          <w:p w14:paraId="7F39422A" w14:textId="77777777" w:rsidR="00862A5F" w:rsidRPr="006852E5" w:rsidRDefault="00862A5F">
            <w:pPr>
              <w:jc w:val="left"/>
            </w:pPr>
            <w:r w:rsidRPr="006852E5">
              <w:rPr>
                <w:sz w:val="22"/>
                <w:szCs w:val="22"/>
              </w:rPr>
              <w:t>Директорк</w:t>
            </w:r>
            <w:r w:rsidRPr="006852E5">
              <w:rPr>
                <w:sz w:val="22"/>
                <w:szCs w:val="22"/>
                <w:lang w:val="sr-Cyrl-RS"/>
              </w:rPr>
              <w:t>а</w:t>
            </w:r>
            <w:r w:rsidRPr="006852E5">
              <w:rPr>
                <w:sz w:val="22"/>
                <w:szCs w:val="22"/>
              </w:rPr>
              <w:t xml:space="preserve">, наставници родитељи ученика </w:t>
            </w:r>
          </w:p>
        </w:tc>
        <w:tc>
          <w:tcPr>
            <w:tcW w:w="1536" w:type="dxa"/>
            <w:tcBorders>
              <w:top w:val="single" w:sz="4" w:space="0" w:color="000000"/>
              <w:left w:val="single" w:sz="4" w:space="0" w:color="000000"/>
              <w:bottom w:val="single" w:sz="4" w:space="0" w:color="000000"/>
            </w:tcBorders>
            <w:shd w:val="clear" w:color="auto" w:fill="FFFFFF"/>
          </w:tcPr>
          <w:p w14:paraId="52AC4B87" w14:textId="77777777" w:rsidR="00862A5F" w:rsidRPr="006852E5" w:rsidRDefault="00862A5F">
            <w:pPr>
              <w:jc w:val="left"/>
            </w:pPr>
            <w:r w:rsidRPr="006852E5">
              <w:rPr>
                <w:sz w:val="22"/>
                <w:szCs w:val="22"/>
              </w:rPr>
              <w:t>Током текуће школске године</w:t>
            </w:r>
          </w:p>
        </w:tc>
        <w:tc>
          <w:tcPr>
            <w:tcW w:w="1719" w:type="dxa"/>
            <w:tcBorders>
              <w:top w:val="single" w:sz="4" w:space="0" w:color="000000"/>
              <w:left w:val="single" w:sz="4" w:space="0" w:color="000000"/>
              <w:bottom w:val="single" w:sz="4" w:space="0" w:color="000000"/>
            </w:tcBorders>
            <w:shd w:val="clear" w:color="auto" w:fill="FFFFFF"/>
          </w:tcPr>
          <w:p w14:paraId="36DA6711" w14:textId="77777777" w:rsidR="00862A5F" w:rsidRPr="006852E5" w:rsidRDefault="00862A5F">
            <w:pPr>
              <w:jc w:val="left"/>
            </w:pPr>
            <w:r w:rsidRPr="006852E5">
              <w:rPr>
                <w:sz w:val="22"/>
                <w:szCs w:val="22"/>
              </w:rPr>
              <w:t>Учешће већег броја ученика и родитеља у активностима</w:t>
            </w:r>
          </w:p>
        </w:tc>
        <w:tc>
          <w:tcPr>
            <w:tcW w:w="1459" w:type="dxa"/>
            <w:tcBorders>
              <w:top w:val="single" w:sz="4" w:space="0" w:color="000000"/>
              <w:left w:val="single" w:sz="4" w:space="0" w:color="000000"/>
              <w:bottom w:val="single" w:sz="4" w:space="0" w:color="000000"/>
              <w:right w:val="single" w:sz="4" w:space="0" w:color="000000"/>
            </w:tcBorders>
            <w:vAlign w:val="center"/>
          </w:tcPr>
          <w:p w14:paraId="73B0B5AA" w14:textId="77777777" w:rsidR="00862A5F" w:rsidRPr="006852E5" w:rsidRDefault="00862A5F">
            <w:pPr>
              <w:pStyle w:val="CommentText1"/>
              <w:jc w:val="left"/>
            </w:pPr>
            <w:r w:rsidRPr="006852E5">
              <w:rPr>
                <w:sz w:val="22"/>
                <w:szCs w:val="22"/>
                <w:lang w:val="sr-Cyrl-RS" w:eastAsia="en-US"/>
              </w:rPr>
              <w:t>Извештаји одељенских већа или пријатеља деце</w:t>
            </w:r>
          </w:p>
          <w:p w14:paraId="5D362754" w14:textId="77777777" w:rsidR="00862A5F" w:rsidRPr="006852E5" w:rsidRDefault="00862A5F">
            <w:pPr>
              <w:pStyle w:val="Default"/>
              <w:rPr>
                <w:rFonts w:ascii="Book Antiqua" w:hAnsi="Book Antiqua" w:cs="Book Antiqua"/>
                <w:color w:val="auto"/>
                <w:sz w:val="22"/>
                <w:szCs w:val="22"/>
                <w:lang w:val="ru-RU" w:eastAsia="en-US"/>
              </w:rPr>
            </w:pPr>
          </w:p>
        </w:tc>
      </w:tr>
    </w:tbl>
    <w:p w14:paraId="7E6CF689" w14:textId="77777777" w:rsidR="00862A5F" w:rsidRPr="006852E5" w:rsidRDefault="00862A5F">
      <w:pPr>
        <w:jc w:val="left"/>
        <w:rPr>
          <w:rFonts w:cs="Book Antiqua"/>
          <w:sz w:val="22"/>
          <w:szCs w:val="22"/>
          <w:lang w:val="sr-Cyrl-RS"/>
        </w:rPr>
      </w:pPr>
    </w:p>
    <w:p w14:paraId="353AE72C" w14:textId="77777777" w:rsidR="00862A5F" w:rsidRPr="006852E5" w:rsidRDefault="00862A5F">
      <w:r w:rsidRPr="006852E5">
        <w:rPr>
          <w:sz w:val="22"/>
          <w:szCs w:val="22"/>
          <w:lang w:val="sr-Latn-RS"/>
        </w:rPr>
        <w:t>2.</w:t>
      </w:r>
      <w:r w:rsidRPr="006852E5">
        <w:rPr>
          <w:sz w:val="22"/>
          <w:szCs w:val="22"/>
          <w:lang w:val="sr-Cyrl-RS"/>
        </w:rPr>
        <w:t xml:space="preserve"> Подршка ученицима кроз успостављену сарадњу са Високом медицинском школом кроз укључивања студената (физиотерапета) у рад са ученицима, у циљу побољшања њиховог психофизичког развоја (физиотерапеутске вежбе, масажа и хидромасажа)</w:t>
      </w:r>
    </w:p>
    <w:p w14:paraId="2FC35C86" w14:textId="77777777" w:rsidR="00862A5F" w:rsidRPr="006852E5" w:rsidRDefault="00862A5F">
      <w:pPr>
        <w:jc w:val="left"/>
        <w:rPr>
          <w:sz w:val="22"/>
          <w:szCs w:val="22"/>
          <w:lang w:val="sr-Cyrl-RS"/>
        </w:rPr>
      </w:pPr>
    </w:p>
    <w:tbl>
      <w:tblPr>
        <w:tblW w:w="0" w:type="auto"/>
        <w:tblInd w:w="-5" w:type="dxa"/>
        <w:tblLayout w:type="fixed"/>
        <w:tblLook w:val="0000" w:firstRow="0" w:lastRow="0" w:firstColumn="0" w:lastColumn="0" w:noHBand="0" w:noVBand="0"/>
      </w:tblPr>
      <w:tblGrid>
        <w:gridCol w:w="698"/>
        <w:gridCol w:w="2619"/>
        <w:gridCol w:w="1633"/>
        <w:gridCol w:w="1525"/>
        <w:gridCol w:w="1733"/>
        <w:gridCol w:w="1702"/>
      </w:tblGrid>
      <w:tr w:rsidR="006852E5" w:rsidRPr="006852E5" w14:paraId="1D7E0B65" w14:textId="77777777">
        <w:trPr>
          <w:trHeight w:val="350"/>
        </w:trPr>
        <w:tc>
          <w:tcPr>
            <w:tcW w:w="698" w:type="dxa"/>
            <w:tcBorders>
              <w:top w:val="single" w:sz="4" w:space="0" w:color="000000"/>
              <w:left w:val="single" w:sz="4" w:space="0" w:color="000000"/>
              <w:bottom w:val="single" w:sz="4" w:space="0" w:color="000000"/>
            </w:tcBorders>
            <w:shd w:val="clear" w:color="auto" w:fill="E2FED7"/>
            <w:vAlign w:val="center"/>
          </w:tcPr>
          <w:p w14:paraId="74C15CD7"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Р.бр.</w:t>
            </w:r>
          </w:p>
        </w:tc>
        <w:tc>
          <w:tcPr>
            <w:tcW w:w="2619" w:type="dxa"/>
            <w:tcBorders>
              <w:top w:val="single" w:sz="4" w:space="0" w:color="000000"/>
              <w:left w:val="single" w:sz="4" w:space="0" w:color="000000"/>
              <w:bottom w:val="single" w:sz="4" w:space="0" w:color="000000"/>
            </w:tcBorders>
            <w:shd w:val="clear" w:color="auto" w:fill="E2FED7"/>
            <w:vAlign w:val="center"/>
          </w:tcPr>
          <w:p w14:paraId="39138DFB"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Опис активности</w:t>
            </w:r>
          </w:p>
        </w:tc>
        <w:tc>
          <w:tcPr>
            <w:tcW w:w="1633" w:type="dxa"/>
            <w:tcBorders>
              <w:top w:val="single" w:sz="4" w:space="0" w:color="000000"/>
              <w:left w:val="single" w:sz="4" w:space="0" w:color="000000"/>
              <w:bottom w:val="single" w:sz="4" w:space="0" w:color="000000"/>
            </w:tcBorders>
            <w:shd w:val="clear" w:color="auto" w:fill="E2FED7"/>
            <w:vAlign w:val="center"/>
          </w:tcPr>
          <w:p w14:paraId="3E3AA2FC"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Носиоци активности</w:t>
            </w:r>
          </w:p>
        </w:tc>
        <w:tc>
          <w:tcPr>
            <w:tcW w:w="1525" w:type="dxa"/>
            <w:tcBorders>
              <w:top w:val="single" w:sz="4" w:space="0" w:color="000000"/>
              <w:left w:val="single" w:sz="4" w:space="0" w:color="000000"/>
              <w:bottom w:val="single" w:sz="4" w:space="0" w:color="000000"/>
            </w:tcBorders>
            <w:shd w:val="clear" w:color="auto" w:fill="E2FED7"/>
            <w:vAlign w:val="center"/>
          </w:tcPr>
          <w:p w14:paraId="6A8B7E5A"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Време реализације активности</w:t>
            </w:r>
          </w:p>
        </w:tc>
        <w:tc>
          <w:tcPr>
            <w:tcW w:w="1733" w:type="dxa"/>
            <w:tcBorders>
              <w:top w:val="single" w:sz="4" w:space="0" w:color="000000"/>
              <w:left w:val="single" w:sz="4" w:space="0" w:color="000000"/>
              <w:bottom w:val="single" w:sz="4" w:space="0" w:color="000000"/>
            </w:tcBorders>
            <w:shd w:val="clear" w:color="auto" w:fill="E2FED7"/>
            <w:vAlign w:val="center"/>
          </w:tcPr>
          <w:p w14:paraId="047B369D"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Критеријум успеха</w:t>
            </w:r>
          </w:p>
        </w:tc>
        <w:tc>
          <w:tcPr>
            <w:tcW w:w="1702"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05EAD871"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Извор доказа</w:t>
            </w:r>
          </w:p>
        </w:tc>
      </w:tr>
      <w:tr w:rsidR="006852E5" w:rsidRPr="006852E5" w14:paraId="2AC5341C" w14:textId="77777777">
        <w:trPr>
          <w:trHeight w:val="1133"/>
        </w:trPr>
        <w:tc>
          <w:tcPr>
            <w:tcW w:w="698" w:type="dxa"/>
            <w:tcBorders>
              <w:top w:val="single" w:sz="4" w:space="0" w:color="000000"/>
              <w:left w:val="single" w:sz="4" w:space="0" w:color="000000"/>
              <w:bottom w:val="single" w:sz="4" w:space="0" w:color="000000"/>
            </w:tcBorders>
            <w:vAlign w:val="center"/>
          </w:tcPr>
          <w:p w14:paraId="0787D8D8"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1.</w:t>
            </w:r>
          </w:p>
        </w:tc>
        <w:tc>
          <w:tcPr>
            <w:tcW w:w="2619" w:type="dxa"/>
            <w:tcBorders>
              <w:top w:val="single" w:sz="4" w:space="0" w:color="000000"/>
              <w:left w:val="single" w:sz="4" w:space="0" w:color="000000"/>
              <w:bottom w:val="single" w:sz="4" w:space="0" w:color="000000"/>
            </w:tcBorders>
            <w:shd w:val="clear" w:color="auto" w:fill="FFFFFF"/>
            <w:vAlign w:val="center"/>
          </w:tcPr>
          <w:p w14:paraId="01967DF6" w14:textId="77777777" w:rsidR="00862A5F" w:rsidRPr="006852E5" w:rsidRDefault="00862A5F">
            <w:pPr>
              <w:jc w:val="left"/>
            </w:pPr>
            <w:r w:rsidRPr="006852E5">
              <w:rPr>
                <w:sz w:val="22"/>
                <w:szCs w:val="22"/>
                <w:lang w:val="sr-Cyrl-RS"/>
              </w:rPr>
              <w:t>Обезбеђивање додатне подршке/третмана ученицима у складу са дефинисаним протоколом о сарадњи са средњом медицинском школа</w:t>
            </w:r>
          </w:p>
        </w:tc>
        <w:tc>
          <w:tcPr>
            <w:tcW w:w="1633" w:type="dxa"/>
            <w:tcBorders>
              <w:top w:val="single" w:sz="4" w:space="0" w:color="000000"/>
              <w:left w:val="single" w:sz="4" w:space="0" w:color="000000"/>
              <w:bottom w:val="single" w:sz="4" w:space="0" w:color="000000"/>
            </w:tcBorders>
            <w:shd w:val="clear" w:color="auto" w:fill="FFFFFF"/>
            <w:vAlign w:val="center"/>
          </w:tcPr>
          <w:p w14:paraId="056AEF48" w14:textId="77777777" w:rsidR="00862A5F" w:rsidRPr="006852E5" w:rsidRDefault="00862A5F">
            <w:pPr>
              <w:jc w:val="left"/>
            </w:pPr>
            <w:r w:rsidRPr="006852E5">
              <w:rPr>
                <w:sz w:val="22"/>
                <w:szCs w:val="22"/>
              </w:rPr>
              <w:t xml:space="preserve">Наставници, ученици, </w:t>
            </w:r>
            <w:r w:rsidRPr="006852E5">
              <w:rPr>
                <w:sz w:val="22"/>
                <w:szCs w:val="22"/>
                <w:lang w:val="sr-Cyrl-RS"/>
              </w:rPr>
              <w:t>медицинске сестре</w:t>
            </w:r>
          </w:p>
        </w:tc>
        <w:tc>
          <w:tcPr>
            <w:tcW w:w="1525" w:type="dxa"/>
            <w:tcBorders>
              <w:top w:val="single" w:sz="4" w:space="0" w:color="000000"/>
              <w:left w:val="single" w:sz="4" w:space="0" w:color="000000"/>
              <w:bottom w:val="single" w:sz="4" w:space="0" w:color="000000"/>
            </w:tcBorders>
            <w:shd w:val="clear" w:color="auto" w:fill="FFFFFF"/>
          </w:tcPr>
          <w:p w14:paraId="726A5760" w14:textId="77777777" w:rsidR="00862A5F" w:rsidRPr="006852E5" w:rsidRDefault="00862A5F">
            <w:pPr>
              <w:jc w:val="left"/>
            </w:pPr>
            <w:r w:rsidRPr="006852E5">
              <w:rPr>
                <w:sz w:val="22"/>
                <w:szCs w:val="22"/>
              </w:rPr>
              <w:t>Током текуће школске годин</w:t>
            </w:r>
            <w:r w:rsidRPr="006852E5">
              <w:rPr>
                <w:sz w:val="22"/>
                <w:szCs w:val="22"/>
                <w:lang w:val="sr-Cyrl-RS"/>
              </w:rPr>
              <w:t>е уколико се обезбеде неопходни услови</w:t>
            </w:r>
          </w:p>
        </w:tc>
        <w:tc>
          <w:tcPr>
            <w:tcW w:w="1733" w:type="dxa"/>
            <w:tcBorders>
              <w:top w:val="single" w:sz="4" w:space="0" w:color="000000"/>
              <w:left w:val="single" w:sz="4" w:space="0" w:color="000000"/>
              <w:bottom w:val="single" w:sz="4" w:space="0" w:color="000000"/>
            </w:tcBorders>
            <w:shd w:val="clear" w:color="auto" w:fill="FFFFFF"/>
          </w:tcPr>
          <w:p w14:paraId="74A6E862" w14:textId="77777777" w:rsidR="00862A5F" w:rsidRPr="006852E5" w:rsidRDefault="00862A5F">
            <w:pPr>
              <w:jc w:val="left"/>
            </w:pPr>
            <w:r w:rsidRPr="006852E5">
              <w:rPr>
                <w:sz w:val="22"/>
                <w:szCs w:val="22"/>
                <w:lang w:val="sr-Cyrl-RS"/>
              </w:rPr>
              <w:t>Ученици су укључени у третмане</w:t>
            </w:r>
          </w:p>
        </w:tc>
        <w:tc>
          <w:tcPr>
            <w:tcW w:w="1702" w:type="dxa"/>
            <w:tcBorders>
              <w:top w:val="single" w:sz="4" w:space="0" w:color="000000"/>
              <w:left w:val="single" w:sz="4" w:space="0" w:color="000000"/>
              <w:bottom w:val="single" w:sz="4" w:space="0" w:color="000000"/>
              <w:right w:val="single" w:sz="4" w:space="0" w:color="000000"/>
            </w:tcBorders>
            <w:shd w:val="clear" w:color="auto" w:fill="FFFFFF"/>
          </w:tcPr>
          <w:p w14:paraId="422DEC6A" w14:textId="77777777" w:rsidR="00862A5F" w:rsidRPr="006852E5" w:rsidRDefault="00862A5F">
            <w:pPr>
              <w:jc w:val="left"/>
            </w:pPr>
            <w:r w:rsidRPr="006852E5">
              <w:rPr>
                <w:sz w:val="22"/>
                <w:szCs w:val="22"/>
              </w:rPr>
              <w:t>Објаве на сајту школе</w:t>
            </w:r>
            <w:r w:rsidRPr="006852E5">
              <w:rPr>
                <w:sz w:val="22"/>
                <w:szCs w:val="22"/>
                <w:lang w:val="sr-Cyrl-RS"/>
              </w:rPr>
              <w:t>, извештаји, фотографије</w:t>
            </w:r>
          </w:p>
          <w:p w14:paraId="76D37F3D" w14:textId="77777777" w:rsidR="00862A5F" w:rsidRPr="006852E5" w:rsidRDefault="00862A5F">
            <w:pPr>
              <w:jc w:val="left"/>
            </w:pPr>
            <w:r w:rsidRPr="006852E5">
              <w:rPr>
                <w:sz w:val="22"/>
                <w:szCs w:val="22"/>
                <w:lang w:val="sr-Cyrl-RS"/>
              </w:rPr>
              <w:t>Потписан  протокола о сарадњи</w:t>
            </w:r>
          </w:p>
        </w:tc>
      </w:tr>
    </w:tbl>
    <w:p w14:paraId="6A6CCDB1" w14:textId="77777777" w:rsidR="00862A5F" w:rsidRPr="006852E5" w:rsidRDefault="00862A5F">
      <w:pPr>
        <w:jc w:val="left"/>
        <w:rPr>
          <w:sz w:val="22"/>
          <w:szCs w:val="22"/>
          <w:lang w:val="sr-Cyrl-RS"/>
        </w:rPr>
      </w:pPr>
    </w:p>
    <w:p w14:paraId="6B1BEFFE" w14:textId="77777777" w:rsidR="00862A5F" w:rsidRPr="006852E5" w:rsidRDefault="00862A5F">
      <w:pPr>
        <w:jc w:val="left"/>
      </w:pPr>
      <w:r w:rsidRPr="006852E5">
        <w:rPr>
          <w:sz w:val="22"/>
          <w:szCs w:val="22"/>
        </w:rPr>
        <w:t xml:space="preserve">3. Припрема ученика за лекарске прегледе и интервенције кроз симулацију и рад у медицинској соби </w:t>
      </w:r>
    </w:p>
    <w:p w14:paraId="29D2C44F" w14:textId="77777777" w:rsidR="00862A5F" w:rsidRPr="006852E5" w:rsidRDefault="00862A5F">
      <w:pPr>
        <w:jc w:val="left"/>
        <w:rPr>
          <w:sz w:val="22"/>
          <w:szCs w:val="22"/>
          <w:lang w:val="sr-Cyrl-RS"/>
        </w:rPr>
      </w:pPr>
    </w:p>
    <w:tbl>
      <w:tblPr>
        <w:tblW w:w="0" w:type="auto"/>
        <w:tblInd w:w="-5" w:type="dxa"/>
        <w:tblLayout w:type="fixed"/>
        <w:tblLook w:val="0000" w:firstRow="0" w:lastRow="0" w:firstColumn="0" w:lastColumn="0" w:noHBand="0" w:noVBand="0"/>
      </w:tblPr>
      <w:tblGrid>
        <w:gridCol w:w="698"/>
        <w:gridCol w:w="2619"/>
        <w:gridCol w:w="1502"/>
        <w:gridCol w:w="1569"/>
        <w:gridCol w:w="1820"/>
        <w:gridCol w:w="1702"/>
      </w:tblGrid>
      <w:tr w:rsidR="006852E5" w:rsidRPr="006852E5" w14:paraId="250E1C81" w14:textId="77777777">
        <w:trPr>
          <w:trHeight w:val="350"/>
        </w:trPr>
        <w:tc>
          <w:tcPr>
            <w:tcW w:w="698" w:type="dxa"/>
            <w:tcBorders>
              <w:top w:val="single" w:sz="4" w:space="0" w:color="000000"/>
              <w:left w:val="single" w:sz="4" w:space="0" w:color="000000"/>
              <w:bottom w:val="single" w:sz="4" w:space="0" w:color="000000"/>
            </w:tcBorders>
            <w:shd w:val="clear" w:color="auto" w:fill="E2FED7"/>
            <w:vAlign w:val="center"/>
          </w:tcPr>
          <w:p w14:paraId="15C1C6DF"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Р.бр.</w:t>
            </w:r>
          </w:p>
        </w:tc>
        <w:tc>
          <w:tcPr>
            <w:tcW w:w="2619" w:type="dxa"/>
            <w:tcBorders>
              <w:top w:val="single" w:sz="4" w:space="0" w:color="000000"/>
              <w:left w:val="single" w:sz="4" w:space="0" w:color="000000"/>
              <w:bottom w:val="single" w:sz="4" w:space="0" w:color="000000"/>
            </w:tcBorders>
            <w:shd w:val="clear" w:color="auto" w:fill="E2FED7"/>
            <w:vAlign w:val="center"/>
          </w:tcPr>
          <w:p w14:paraId="45F70705"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Опис активности</w:t>
            </w:r>
          </w:p>
        </w:tc>
        <w:tc>
          <w:tcPr>
            <w:tcW w:w="1502" w:type="dxa"/>
            <w:tcBorders>
              <w:top w:val="single" w:sz="4" w:space="0" w:color="000000"/>
              <w:left w:val="single" w:sz="4" w:space="0" w:color="000000"/>
              <w:bottom w:val="single" w:sz="4" w:space="0" w:color="000000"/>
            </w:tcBorders>
            <w:shd w:val="clear" w:color="auto" w:fill="E2FED7"/>
            <w:vAlign w:val="center"/>
          </w:tcPr>
          <w:p w14:paraId="30D51286"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Носиоци активности</w:t>
            </w:r>
          </w:p>
        </w:tc>
        <w:tc>
          <w:tcPr>
            <w:tcW w:w="1569" w:type="dxa"/>
            <w:tcBorders>
              <w:top w:val="single" w:sz="4" w:space="0" w:color="000000"/>
              <w:left w:val="single" w:sz="4" w:space="0" w:color="000000"/>
              <w:bottom w:val="single" w:sz="4" w:space="0" w:color="000000"/>
            </w:tcBorders>
            <w:shd w:val="clear" w:color="auto" w:fill="E2FED7"/>
            <w:vAlign w:val="center"/>
          </w:tcPr>
          <w:p w14:paraId="793471FF"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Време реализације активности</w:t>
            </w:r>
          </w:p>
        </w:tc>
        <w:tc>
          <w:tcPr>
            <w:tcW w:w="1820" w:type="dxa"/>
            <w:tcBorders>
              <w:top w:val="single" w:sz="4" w:space="0" w:color="000000"/>
              <w:left w:val="single" w:sz="4" w:space="0" w:color="000000"/>
              <w:bottom w:val="single" w:sz="4" w:space="0" w:color="000000"/>
            </w:tcBorders>
            <w:shd w:val="clear" w:color="auto" w:fill="E2FED7"/>
            <w:vAlign w:val="center"/>
          </w:tcPr>
          <w:p w14:paraId="6C06433D"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Критеријум успеха</w:t>
            </w:r>
          </w:p>
        </w:tc>
        <w:tc>
          <w:tcPr>
            <w:tcW w:w="1702"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474E61E3"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Извор доказа</w:t>
            </w:r>
          </w:p>
        </w:tc>
      </w:tr>
      <w:tr w:rsidR="006852E5" w:rsidRPr="006852E5" w14:paraId="1C2C6D73" w14:textId="77777777">
        <w:trPr>
          <w:trHeight w:val="1133"/>
        </w:trPr>
        <w:tc>
          <w:tcPr>
            <w:tcW w:w="698" w:type="dxa"/>
            <w:tcBorders>
              <w:top w:val="single" w:sz="4" w:space="0" w:color="000000"/>
              <w:left w:val="single" w:sz="4" w:space="0" w:color="000000"/>
              <w:bottom w:val="single" w:sz="4" w:space="0" w:color="000000"/>
            </w:tcBorders>
            <w:vAlign w:val="center"/>
          </w:tcPr>
          <w:p w14:paraId="29684EF1"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1.</w:t>
            </w:r>
          </w:p>
        </w:tc>
        <w:tc>
          <w:tcPr>
            <w:tcW w:w="2619" w:type="dxa"/>
            <w:tcBorders>
              <w:top w:val="single" w:sz="4" w:space="0" w:color="000000"/>
              <w:left w:val="single" w:sz="4" w:space="0" w:color="000000"/>
              <w:bottom w:val="single" w:sz="4" w:space="0" w:color="000000"/>
            </w:tcBorders>
            <w:shd w:val="clear" w:color="auto" w:fill="FFFFFF"/>
            <w:vAlign w:val="center"/>
          </w:tcPr>
          <w:p w14:paraId="21A9315E" w14:textId="77777777" w:rsidR="00862A5F" w:rsidRPr="006852E5" w:rsidRDefault="00862A5F">
            <w:pPr>
              <w:jc w:val="left"/>
            </w:pPr>
            <w:r w:rsidRPr="006852E5">
              <w:rPr>
                <w:sz w:val="22"/>
                <w:szCs w:val="22"/>
                <w:lang w:val="sr-Cyrl-RS"/>
              </w:rPr>
              <w:t xml:space="preserve">Укључивање ученика у складу са распоредом, </w:t>
            </w:r>
            <w:r w:rsidRPr="006852E5">
              <w:rPr>
                <w:kern w:val="2"/>
                <w:sz w:val="22"/>
                <w:szCs w:val="22"/>
              </w:rPr>
              <w:t>у рад у медицинској соби</w:t>
            </w:r>
            <w:r w:rsidRPr="006852E5">
              <w:rPr>
                <w:kern w:val="2"/>
                <w:sz w:val="22"/>
                <w:szCs w:val="22"/>
              </w:rPr>
              <w:tab/>
            </w:r>
            <w:r w:rsidRPr="006852E5">
              <w:rPr>
                <w:kern w:val="2"/>
                <w:sz w:val="22"/>
                <w:szCs w:val="22"/>
              </w:rPr>
              <w:tab/>
            </w:r>
            <w:r w:rsidRPr="006852E5">
              <w:rPr>
                <w:kern w:val="2"/>
                <w:sz w:val="22"/>
                <w:szCs w:val="22"/>
              </w:rPr>
              <w:tab/>
            </w:r>
            <w:r w:rsidRPr="006852E5">
              <w:rPr>
                <w:kern w:val="2"/>
                <w:sz w:val="22"/>
                <w:szCs w:val="22"/>
              </w:rPr>
              <w:tab/>
            </w:r>
          </w:p>
          <w:p w14:paraId="72D7B75D" w14:textId="77777777" w:rsidR="00862A5F" w:rsidRPr="006852E5" w:rsidRDefault="00862A5F">
            <w:pPr>
              <w:jc w:val="left"/>
              <w:rPr>
                <w:kern w:val="2"/>
                <w:sz w:val="22"/>
                <w:szCs w:val="22"/>
              </w:rPr>
            </w:pPr>
          </w:p>
        </w:tc>
        <w:tc>
          <w:tcPr>
            <w:tcW w:w="1502" w:type="dxa"/>
            <w:tcBorders>
              <w:top w:val="single" w:sz="4" w:space="0" w:color="000000"/>
              <w:left w:val="single" w:sz="4" w:space="0" w:color="000000"/>
              <w:bottom w:val="single" w:sz="4" w:space="0" w:color="000000"/>
            </w:tcBorders>
            <w:shd w:val="clear" w:color="auto" w:fill="FFFFFF"/>
            <w:vAlign w:val="center"/>
          </w:tcPr>
          <w:p w14:paraId="58A27148" w14:textId="77777777" w:rsidR="00862A5F" w:rsidRPr="006852E5" w:rsidRDefault="00862A5F">
            <w:pPr>
              <w:jc w:val="left"/>
            </w:pPr>
            <w:r w:rsidRPr="006852E5">
              <w:rPr>
                <w:sz w:val="22"/>
                <w:szCs w:val="22"/>
              </w:rPr>
              <w:t xml:space="preserve">Наставници, ученици, </w:t>
            </w:r>
          </w:p>
        </w:tc>
        <w:tc>
          <w:tcPr>
            <w:tcW w:w="1569" w:type="dxa"/>
            <w:tcBorders>
              <w:top w:val="single" w:sz="4" w:space="0" w:color="000000"/>
              <w:left w:val="single" w:sz="4" w:space="0" w:color="000000"/>
              <w:bottom w:val="single" w:sz="4" w:space="0" w:color="000000"/>
            </w:tcBorders>
            <w:shd w:val="clear" w:color="auto" w:fill="FFFFFF"/>
          </w:tcPr>
          <w:p w14:paraId="6AE0B2CB" w14:textId="77777777" w:rsidR="00862A5F" w:rsidRPr="006852E5" w:rsidRDefault="00862A5F">
            <w:pPr>
              <w:jc w:val="left"/>
            </w:pPr>
            <w:r w:rsidRPr="006852E5">
              <w:rPr>
                <w:sz w:val="22"/>
                <w:szCs w:val="22"/>
              </w:rPr>
              <w:t>Током текуће школске године</w:t>
            </w:r>
          </w:p>
        </w:tc>
        <w:tc>
          <w:tcPr>
            <w:tcW w:w="1820" w:type="dxa"/>
            <w:tcBorders>
              <w:top w:val="single" w:sz="4" w:space="0" w:color="000000"/>
              <w:left w:val="single" w:sz="4" w:space="0" w:color="000000"/>
              <w:bottom w:val="single" w:sz="4" w:space="0" w:color="000000"/>
            </w:tcBorders>
            <w:shd w:val="clear" w:color="auto" w:fill="FFFFFF"/>
          </w:tcPr>
          <w:p w14:paraId="4937F534" w14:textId="77777777" w:rsidR="00862A5F" w:rsidRPr="006852E5" w:rsidRDefault="00862A5F">
            <w:pPr>
              <w:jc w:val="left"/>
            </w:pPr>
            <w:r w:rsidRPr="006852E5">
              <w:rPr>
                <w:sz w:val="22"/>
                <w:szCs w:val="22"/>
              </w:rPr>
              <w:t>Број ученика укључен у активности у медицинској соби</w:t>
            </w:r>
          </w:p>
        </w:tc>
        <w:tc>
          <w:tcPr>
            <w:tcW w:w="1702" w:type="dxa"/>
            <w:tcBorders>
              <w:top w:val="single" w:sz="4" w:space="0" w:color="000000"/>
              <w:left w:val="single" w:sz="4" w:space="0" w:color="000000"/>
              <w:bottom w:val="single" w:sz="4" w:space="0" w:color="000000"/>
              <w:right w:val="single" w:sz="4" w:space="0" w:color="000000"/>
            </w:tcBorders>
            <w:shd w:val="clear" w:color="auto" w:fill="FFFFFF"/>
          </w:tcPr>
          <w:p w14:paraId="02C6B578" w14:textId="77777777" w:rsidR="00862A5F" w:rsidRPr="006852E5" w:rsidRDefault="00862A5F">
            <w:pPr>
              <w:jc w:val="left"/>
            </w:pPr>
            <w:r w:rsidRPr="006852E5">
              <w:rPr>
                <w:sz w:val="22"/>
                <w:szCs w:val="22"/>
              </w:rPr>
              <w:t>Објаве на сајту школе, извештаји, фотографије</w:t>
            </w:r>
          </w:p>
        </w:tc>
      </w:tr>
    </w:tbl>
    <w:p w14:paraId="6F6F98BD" w14:textId="77777777" w:rsidR="00862A5F" w:rsidRPr="006852E5" w:rsidRDefault="00862A5F">
      <w:pPr>
        <w:jc w:val="left"/>
        <w:rPr>
          <w:sz w:val="22"/>
          <w:szCs w:val="22"/>
          <w:lang w:val="sr-Cyrl-RS"/>
        </w:rPr>
      </w:pPr>
    </w:p>
    <w:p w14:paraId="274371D7" w14:textId="77777777" w:rsidR="00862A5F" w:rsidRPr="006852E5" w:rsidRDefault="00862A5F">
      <w:pPr>
        <w:jc w:val="left"/>
        <w:rPr>
          <w:rFonts w:cs="Book Antiqua"/>
          <w:sz w:val="22"/>
          <w:szCs w:val="22"/>
          <w:lang w:val="sr-Cyrl-RS"/>
        </w:rPr>
      </w:pPr>
    </w:p>
    <w:p w14:paraId="6172FD3A" w14:textId="77777777" w:rsidR="00862A5F" w:rsidRPr="006852E5" w:rsidRDefault="00862A5F">
      <w:pPr>
        <w:jc w:val="center"/>
      </w:pPr>
      <w:r w:rsidRPr="006852E5">
        <w:rPr>
          <w:rFonts w:cs="Book Antiqua"/>
          <w:b/>
          <w:bCs/>
          <w:i/>
          <w:sz w:val="22"/>
          <w:szCs w:val="22"/>
        </w:rPr>
        <w:t>Е</w:t>
      </w:r>
      <w:r w:rsidRPr="006852E5">
        <w:rPr>
          <w:rFonts w:cs="Book Antiqua"/>
          <w:b/>
          <w:bCs/>
          <w:i/>
          <w:sz w:val="22"/>
          <w:szCs w:val="22"/>
          <w:lang w:val="sr-Cyrl-RS"/>
        </w:rPr>
        <w:t>тос</w:t>
      </w:r>
    </w:p>
    <w:p w14:paraId="136975C9" w14:textId="77777777" w:rsidR="00862A5F" w:rsidRPr="006852E5" w:rsidRDefault="00862A5F">
      <w:pPr>
        <w:jc w:val="center"/>
        <w:rPr>
          <w:rFonts w:cs="Book Antiqua"/>
          <w:b/>
          <w:bCs/>
          <w:i/>
          <w:sz w:val="22"/>
          <w:szCs w:val="22"/>
          <w:lang w:val="sr-Cyrl-RS"/>
        </w:rPr>
      </w:pPr>
    </w:p>
    <w:p w14:paraId="4FD86015" w14:textId="77777777" w:rsidR="00862A5F" w:rsidRPr="006852E5" w:rsidRDefault="00862A5F">
      <w:pPr>
        <w:jc w:val="left"/>
      </w:pPr>
      <w:r w:rsidRPr="006852E5">
        <w:rPr>
          <w:b/>
          <w:bCs/>
          <w:sz w:val="22"/>
          <w:szCs w:val="22"/>
        </w:rPr>
        <w:t>1.</w:t>
      </w:r>
      <w:r w:rsidRPr="006852E5">
        <w:rPr>
          <w:b/>
          <w:bCs/>
          <w:sz w:val="22"/>
          <w:szCs w:val="22"/>
          <w:lang w:val="sr-Cyrl-RS"/>
        </w:rPr>
        <w:t>Р</w:t>
      </w:r>
      <w:r w:rsidRPr="006852E5">
        <w:rPr>
          <w:b/>
          <w:bCs/>
          <w:sz w:val="22"/>
          <w:szCs w:val="22"/>
        </w:rPr>
        <w:t xml:space="preserve">азвојни циљ: </w:t>
      </w:r>
      <w:r w:rsidRPr="006852E5">
        <w:rPr>
          <w:sz w:val="22"/>
          <w:szCs w:val="22"/>
        </w:rPr>
        <w:t xml:space="preserve"> Одржавање угледа  школе и промовисање њених јаких страна</w:t>
      </w:r>
    </w:p>
    <w:p w14:paraId="3AEAEB15" w14:textId="77777777" w:rsidR="00862A5F" w:rsidRPr="006852E5" w:rsidRDefault="00862A5F">
      <w:pPr>
        <w:jc w:val="left"/>
        <w:rPr>
          <w:sz w:val="22"/>
          <w:szCs w:val="22"/>
        </w:rPr>
      </w:pPr>
    </w:p>
    <w:p w14:paraId="61495C38" w14:textId="77777777" w:rsidR="00862A5F" w:rsidRPr="006852E5" w:rsidRDefault="00862A5F">
      <w:pPr>
        <w:jc w:val="left"/>
      </w:pPr>
      <w:r w:rsidRPr="006852E5">
        <w:rPr>
          <w:sz w:val="22"/>
          <w:szCs w:val="22"/>
        </w:rPr>
        <w:t>1.задатак: Промовисање школе и успеха сваког појединца</w:t>
      </w:r>
    </w:p>
    <w:p w14:paraId="5663B725" w14:textId="77777777" w:rsidR="00862A5F" w:rsidRPr="006852E5" w:rsidRDefault="00862A5F">
      <w:pPr>
        <w:jc w:val="left"/>
        <w:rPr>
          <w:sz w:val="22"/>
          <w:szCs w:val="22"/>
        </w:rPr>
      </w:pPr>
    </w:p>
    <w:tbl>
      <w:tblPr>
        <w:tblW w:w="0" w:type="auto"/>
        <w:tblInd w:w="-5" w:type="dxa"/>
        <w:tblLayout w:type="fixed"/>
        <w:tblLook w:val="0000" w:firstRow="0" w:lastRow="0" w:firstColumn="0" w:lastColumn="0" w:noHBand="0" w:noVBand="0"/>
      </w:tblPr>
      <w:tblGrid>
        <w:gridCol w:w="698"/>
        <w:gridCol w:w="2593"/>
        <w:gridCol w:w="1486"/>
        <w:gridCol w:w="1523"/>
        <w:gridCol w:w="1777"/>
        <w:gridCol w:w="1833"/>
      </w:tblGrid>
      <w:tr w:rsidR="006852E5" w:rsidRPr="006852E5" w14:paraId="09B98B77" w14:textId="77777777">
        <w:trPr>
          <w:trHeight w:val="350"/>
        </w:trPr>
        <w:tc>
          <w:tcPr>
            <w:tcW w:w="698" w:type="dxa"/>
            <w:tcBorders>
              <w:top w:val="single" w:sz="4" w:space="0" w:color="000000"/>
              <w:left w:val="single" w:sz="4" w:space="0" w:color="000000"/>
              <w:bottom w:val="single" w:sz="4" w:space="0" w:color="000000"/>
            </w:tcBorders>
            <w:shd w:val="clear" w:color="auto" w:fill="E2FED7"/>
            <w:vAlign w:val="center"/>
          </w:tcPr>
          <w:p w14:paraId="4A75E85F"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Р.бр.</w:t>
            </w:r>
          </w:p>
        </w:tc>
        <w:tc>
          <w:tcPr>
            <w:tcW w:w="2593" w:type="dxa"/>
            <w:tcBorders>
              <w:top w:val="single" w:sz="4" w:space="0" w:color="000000"/>
              <w:left w:val="single" w:sz="4" w:space="0" w:color="000000"/>
              <w:bottom w:val="single" w:sz="4" w:space="0" w:color="000000"/>
            </w:tcBorders>
            <w:shd w:val="clear" w:color="auto" w:fill="E2FED7"/>
            <w:vAlign w:val="center"/>
          </w:tcPr>
          <w:p w14:paraId="28606DDD"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Опис активности</w:t>
            </w:r>
          </w:p>
        </w:tc>
        <w:tc>
          <w:tcPr>
            <w:tcW w:w="1486" w:type="dxa"/>
            <w:tcBorders>
              <w:top w:val="single" w:sz="4" w:space="0" w:color="000000"/>
              <w:left w:val="single" w:sz="4" w:space="0" w:color="000000"/>
              <w:bottom w:val="single" w:sz="4" w:space="0" w:color="000000"/>
            </w:tcBorders>
            <w:shd w:val="clear" w:color="auto" w:fill="E2FED7"/>
            <w:vAlign w:val="center"/>
          </w:tcPr>
          <w:p w14:paraId="16637999"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Носиоци активности</w:t>
            </w:r>
          </w:p>
        </w:tc>
        <w:tc>
          <w:tcPr>
            <w:tcW w:w="1523" w:type="dxa"/>
            <w:tcBorders>
              <w:top w:val="single" w:sz="4" w:space="0" w:color="000000"/>
              <w:left w:val="single" w:sz="4" w:space="0" w:color="000000"/>
              <w:bottom w:val="single" w:sz="4" w:space="0" w:color="000000"/>
            </w:tcBorders>
            <w:shd w:val="clear" w:color="auto" w:fill="E2FED7"/>
            <w:vAlign w:val="center"/>
          </w:tcPr>
          <w:p w14:paraId="013CB2E9"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Време реализације активности</w:t>
            </w:r>
          </w:p>
        </w:tc>
        <w:tc>
          <w:tcPr>
            <w:tcW w:w="1777" w:type="dxa"/>
            <w:tcBorders>
              <w:top w:val="single" w:sz="4" w:space="0" w:color="000000"/>
              <w:left w:val="single" w:sz="4" w:space="0" w:color="000000"/>
              <w:bottom w:val="single" w:sz="4" w:space="0" w:color="000000"/>
            </w:tcBorders>
            <w:shd w:val="clear" w:color="auto" w:fill="E2FED7"/>
            <w:vAlign w:val="center"/>
          </w:tcPr>
          <w:p w14:paraId="10A83D55"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Критеријум успеха</w:t>
            </w:r>
          </w:p>
        </w:tc>
        <w:tc>
          <w:tcPr>
            <w:tcW w:w="1833"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2145B18F"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Извор доказа</w:t>
            </w:r>
          </w:p>
        </w:tc>
      </w:tr>
      <w:tr w:rsidR="006852E5" w:rsidRPr="006852E5" w14:paraId="08101B94" w14:textId="77777777">
        <w:trPr>
          <w:trHeight w:val="233"/>
        </w:trPr>
        <w:tc>
          <w:tcPr>
            <w:tcW w:w="698" w:type="dxa"/>
            <w:tcBorders>
              <w:top w:val="single" w:sz="4" w:space="0" w:color="000000"/>
              <w:left w:val="single" w:sz="4" w:space="0" w:color="000000"/>
              <w:bottom w:val="single" w:sz="4" w:space="0" w:color="000000"/>
            </w:tcBorders>
            <w:vAlign w:val="center"/>
          </w:tcPr>
          <w:p w14:paraId="2E27FB28"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1.</w:t>
            </w:r>
          </w:p>
        </w:tc>
        <w:tc>
          <w:tcPr>
            <w:tcW w:w="2593" w:type="dxa"/>
            <w:tcBorders>
              <w:top w:val="single" w:sz="4" w:space="0" w:color="000000"/>
              <w:left w:val="single" w:sz="4" w:space="0" w:color="000000"/>
              <w:bottom w:val="single" w:sz="4" w:space="0" w:color="000000"/>
            </w:tcBorders>
            <w:vAlign w:val="center"/>
          </w:tcPr>
          <w:p w14:paraId="4EDB0216"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Редовно ажурирање сајта школе (приказивање акција и резултата који се реализују у школи и ван ње; најава битних дешавања)</w:t>
            </w:r>
          </w:p>
        </w:tc>
        <w:tc>
          <w:tcPr>
            <w:tcW w:w="1486" w:type="dxa"/>
            <w:tcBorders>
              <w:top w:val="single" w:sz="4" w:space="0" w:color="000000"/>
              <w:left w:val="single" w:sz="4" w:space="0" w:color="000000"/>
              <w:bottom w:val="single" w:sz="4" w:space="0" w:color="000000"/>
            </w:tcBorders>
            <w:vAlign w:val="center"/>
          </w:tcPr>
          <w:p w14:paraId="42EBF24D" w14:textId="1DDBB5EF" w:rsidR="00862A5F" w:rsidRPr="006852E5" w:rsidRDefault="00862A5F">
            <w:pPr>
              <w:pStyle w:val="ListParagraph1"/>
              <w:spacing w:line="240" w:lineRule="auto"/>
              <w:ind w:left="0"/>
              <w:jc w:val="left"/>
            </w:pPr>
            <w:r w:rsidRPr="006852E5">
              <w:rPr>
                <w:rFonts w:ascii="Book Antiqua" w:hAnsi="Book Antiqua" w:cs="Book Antiqua"/>
                <w:sz w:val="22"/>
                <w:szCs w:val="22"/>
              </w:rPr>
              <w:t>Директорк</w:t>
            </w:r>
            <w:r w:rsidR="00F5077E">
              <w:rPr>
                <w:rFonts w:ascii="Book Antiqua" w:hAnsi="Book Antiqua" w:cs="Book Antiqua"/>
                <w:sz w:val="22"/>
                <w:szCs w:val="22"/>
                <w:lang w:val="sr-Cyrl-RS"/>
              </w:rPr>
              <w:t>а</w:t>
            </w:r>
            <w:r w:rsidRPr="006852E5">
              <w:rPr>
                <w:rFonts w:ascii="Book Antiqua" w:hAnsi="Book Antiqua" w:cs="Book Antiqua"/>
                <w:sz w:val="22"/>
                <w:szCs w:val="22"/>
              </w:rPr>
              <w:t>, члан Тима за промоцију школе, особа задужена за ажурирање</w:t>
            </w:r>
          </w:p>
        </w:tc>
        <w:tc>
          <w:tcPr>
            <w:tcW w:w="1523" w:type="dxa"/>
            <w:vMerge w:val="restart"/>
            <w:tcBorders>
              <w:top w:val="single" w:sz="4" w:space="0" w:color="000000"/>
              <w:left w:val="single" w:sz="4" w:space="0" w:color="000000"/>
              <w:bottom w:val="single" w:sz="4" w:space="0" w:color="000000"/>
            </w:tcBorders>
            <w:vAlign w:val="center"/>
          </w:tcPr>
          <w:p w14:paraId="70BB5035"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Током текуће школске године</w:t>
            </w:r>
          </w:p>
        </w:tc>
        <w:tc>
          <w:tcPr>
            <w:tcW w:w="1777" w:type="dxa"/>
            <w:vMerge w:val="restart"/>
            <w:tcBorders>
              <w:top w:val="single" w:sz="4" w:space="0" w:color="000000"/>
              <w:left w:val="single" w:sz="4" w:space="0" w:color="000000"/>
              <w:bottom w:val="single" w:sz="4" w:space="0" w:color="000000"/>
            </w:tcBorders>
            <w:vAlign w:val="center"/>
          </w:tcPr>
          <w:p w14:paraId="5D00F218" w14:textId="77777777" w:rsidR="00862A5F" w:rsidRPr="006852E5" w:rsidRDefault="00862A5F">
            <w:pPr>
              <w:jc w:val="left"/>
            </w:pPr>
            <w:r w:rsidRPr="006852E5">
              <w:rPr>
                <w:sz w:val="22"/>
                <w:szCs w:val="22"/>
              </w:rPr>
              <w:t xml:space="preserve">Објаве на сајту школе </w:t>
            </w:r>
          </w:p>
          <w:p w14:paraId="085471B1" w14:textId="77777777" w:rsidR="00862A5F" w:rsidRPr="006852E5" w:rsidRDefault="00862A5F">
            <w:pPr>
              <w:jc w:val="left"/>
              <w:rPr>
                <w:sz w:val="22"/>
                <w:szCs w:val="22"/>
              </w:rPr>
            </w:pPr>
          </w:p>
        </w:tc>
        <w:tc>
          <w:tcPr>
            <w:tcW w:w="1833" w:type="dxa"/>
            <w:vMerge w:val="restart"/>
            <w:tcBorders>
              <w:top w:val="single" w:sz="4" w:space="0" w:color="000000"/>
              <w:left w:val="single" w:sz="4" w:space="0" w:color="000000"/>
              <w:bottom w:val="single" w:sz="4" w:space="0" w:color="000000"/>
              <w:right w:val="single" w:sz="4" w:space="0" w:color="000000"/>
            </w:tcBorders>
            <w:vAlign w:val="center"/>
          </w:tcPr>
          <w:p w14:paraId="2A9A4727" w14:textId="77777777" w:rsidR="00862A5F" w:rsidRPr="006852E5" w:rsidRDefault="00862A5F">
            <w:pPr>
              <w:jc w:val="left"/>
            </w:pPr>
            <w:r w:rsidRPr="006852E5">
              <w:rPr>
                <w:sz w:val="22"/>
                <w:szCs w:val="22"/>
                <w:lang w:val="sr-Cyrl-RS"/>
              </w:rPr>
              <w:t>С</w:t>
            </w:r>
            <w:r w:rsidRPr="006852E5">
              <w:rPr>
                <w:sz w:val="22"/>
                <w:szCs w:val="22"/>
              </w:rPr>
              <w:t>ајт школе</w:t>
            </w:r>
          </w:p>
          <w:p w14:paraId="7BA87151" w14:textId="77777777" w:rsidR="00862A5F" w:rsidRPr="006852E5" w:rsidRDefault="00862A5F">
            <w:pPr>
              <w:pStyle w:val="Default"/>
              <w:rPr>
                <w:rFonts w:ascii="Book Antiqua" w:hAnsi="Book Antiqua" w:cs="Book Antiqua"/>
                <w:color w:val="auto"/>
                <w:sz w:val="22"/>
                <w:szCs w:val="22"/>
              </w:rPr>
            </w:pPr>
          </w:p>
        </w:tc>
      </w:tr>
      <w:tr w:rsidR="006852E5" w:rsidRPr="006852E5" w14:paraId="6C635519" w14:textId="77777777">
        <w:trPr>
          <w:trHeight w:val="233"/>
        </w:trPr>
        <w:tc>
          <w:tcPr>
            <w:tcW w:w="698" w:type="dxa"/>
            <w:tcBorders>
              <w:top w:val="single" w:sz="4" w:space="0" w:color="000000"/>
              <w:left w:val="single" w:sz="4" w:space="0" w:color="000000"/>
              <w:bottom w:val="single" w:sz="4" w:space="0" w:color="000000"/>
            </w:tcBorders>
            <w:vAlign w:val="center"/>
          </w:tcPr>
          <w:p w14:paraId="6CFEA680"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2.</w:t>
            </w:r>
          </w:p>
        </w:tc>
        <w:tc>
          <w:tcPr>
            <w:tcW w:w="2593" w:type="dxa"/>
            <w:tcBorders>
              <w:top w:val="single" w:sz="4" w:space="0" w:color="000000"/>
              <w:left w:val="single" w:sz="4" w:space="0" w:color="000000"/>
              <w:bottom w:val="single" w:sz="4" w:space="0" w:color="000000"/>
            </w:tcBorders>
            <w:shd w:val="clear" w:color="auto" w:fill="FFFFFF"/>
            <w:vAlign w:val="center"/>
          </w:tcPr>
          <w:p w14:paraId="00465D03" w14:textId="77777777" w:rsidR="00862A5F" w:rsidRPr="006852E5" w:rsidRDefault="00862A5F">
            <w:pPr>
              <w:jc w:val="left"/>
            </w:pPr>
            <w:r w:rsidRPr="006852E5">
              <w:rPr>
                <w:sz w:val="22"/>
                <w:szCs w:val="22"/>
              </w:rPr>
              <w:t>Редовно прикупљање податак</w:t>
            </w:r>
            <w:r w:rsidRPr="006852E5">
              <w:rPr>
                <w:sz w:val="22"/>
                <w:szCs w:val="22"/>
                <w:lang w:val="sr-Cyrl-RS"/>
              </w:rPr>
              <w:t>а</w:t>
            </w:r>
            <w:r w:rsidRPr="006852E5">
              <w:rPr>
                <w:sz w:val="22"/>
                <w:szCs w:val="22"/>
              </w:rPr>
              <w:t xml:space="preserve"> и ажурирање летописа</w:t>
            </w:r>
          </w:p>
        </w:tc>
        <w:tc>
          <w:tcPr>
            <w:tcW w:w="1486" w:type="dxa"/>
            <w:tcBorders>
              <w:top w:val="single" w:sz="4" w:space="0" w:color="000000"/>
              <w:left w:val="single" w:sz="4" w:space="0" w:color="000000"/>
              <w:bottom w:val="single" w:sz="4" w:space="0" w:color="000000"/>
            </w:tcBorders>
            <w:shd w:val="clear" w:color="auto" w:fill="FFFFFF"/>
            <w:vAlign w:val="center"/>
          </w:tcPr>
          <w:p w14:paraId="266AEDC5" w14:textId="77777777" w:rsidR="00862A5F" w:rsidRPr="006852E5" w:rsidRDefault="00862A5F">
            <w:pPr>
              <w:jc w:val="left"/>
            </w:pPr>
            <w:r w:rsidRPr="006852E5">
              <w:rPr>
                <w:sz w:val="22"/>
                <w:szCs w:val="22"/>
              </w:rPr>
              <w:t>Особа задужена за израду и ажурирање летописа</w:t>
            </w:r>
          </w:p>
        </w:tc>
        <w:tc>
          <w:tcPr>
            <w:tcW w:w="1523" w:type="dxa"/>
            <w:vMerge/>
            <w:tcBorders>
              <w:top w:val="single" w:sz="4" w:space="0" w:color="000000"/>
              <w:left w:val="single" w:sz="4" w:space="0" w:color="000000"/>
              <w:bottom w:val="single" w:sz="4" w:space="0" w:color="000000"/>
            </w:tcBorders>
            <w:vAlign w:val="center"/>
          </w:tcPr>
          <w:p w14:paraId="6F306273" w14:textId="77777777" w:rsidR="00862A5F" w:rsidRPr="006852E5" w:rsidRDefault="00862A5F">
            <w:pPr>
              <w:pStyle w:val="ListParagraph1"/>
              <w:snapToGrid w:val="0"/>
              <w:spacing w:line="240" w:lineRule="auto"/>
              <w:ind w:left="0"/>
              <w:jc w:val="left"/>
              <w:rPr>
                <w:rFonts w:ascii="Book Antiqua" w:hAnsi="Book Antiqua" w:cs="Book Antiqua"/>
                <w:sz w:val="22"/>
                <w:szCs w:val="22"/>
              </w:rPr>
            </w:pPr>
          </w:p>
        </w:tc>
        <w:tc>
          <w:tcPr>
            <w:tcW w:w="1777" w:type="dxa"/>
            <w:vMerge/>
            <w:tcBorders>
              <w:top w:val="single" w:sz="4" w:space="0" w:color="000000"/>
              <w:left w:val="single" w:sz="4" w:space="0" w:color="000000"/>
              <w:bottom w:val="single" w:sz="4" w:space="0" w:color="000000"/>
            </w:tcBorders>
            <w:vAlign w:val="center"/>
          </w:tcPr>
          <w:p w14:paraId="2E3DD3BC" w14:textId="77777777" w:rsidR="00862A5F" w:rsidRPr="006852E5" w:rsidRDefault="00862A5F">
            <w:pPr>
              <w:snapToGrid w:val="0"/>
              <w:jc w:val="left"/>
              <w:rPr>
                <w:rFonts w:cs="Book Antiqua"/>
                <w:sz w:val="22"/>
                <w:szCs w:val="22"/>
              </w:rPr>
            </w:pPr>
          </w:p>
        </w:tc>
        <w:tc>
          <w:tcPr>
            <w:tcW w:w="1833" w:type="dxa"/>
            <w:vMerge/>
            <w:tcBorders>
              <w:top w:val="single" w:sz="4" w:space="0" w:color="000000"/>
              <w:left w:val="single" w:sz="4" w:space="0" w:color="000000"/>
              <w:bottom w:val="single" w:sz="4" w:space="0" w:color="000000"/>
              <w:right w:val="single" w:sz="4" w:space="0" w:color="000000"/>
            </w:tcBorders>
            <w:vAlign w:val="center"/>
          </w:tcPr>
          <w:p w14:paraId="14F093D0" w14:textId="77777777" w:rsidR="00862A5F" w:rsidRPr="006852E5" w:rsidRDefault="00862A5F">
            <w:pPr>
              <w:snapToGrid w:val="0"/>
              <w:jc w:val="left"/>
              <w:rPr>
                <w:rFonts w:cs="Book Antiqua"/>
                <w:sz w:val="22"/>
                <w:szCs w:val="22"/>
              </w:rPr>
            </w:pPr>
          </w:p>
        </w:tc>
      </w:tr>
      <w:tr w:rsidR="006852E5" w:rsidRPr="006852E5" w14:paraId="28744AF9" w14:textId="77777777">
        <w:trPr>
          <w:trHeight w:val="233"/>
        </w:trPr>
        <w:tc>
          <w:tcPr>
            <w:tcW w:w="698" w:type="dxa"/>
            <w:tcBorders>
              <w:top w:val="single" w:sz="4" w:space="0" w:color="000000"/>
              <w:left w:val="single" w:sz="4" w:space="0" w:color="000000"/>
              <w:bottom w:val="single" w:sz="4" w:space="0" w:color="000000"/>
            </w:tcBorders>
            <w:vAlign w:val="center"/>
          </w:tcPr>
          <w:p w14:paraId="39C48550"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3.</w:t>
            </w:r>
          </w:p>
        </w:tc>
        <w:tc>
          <w:tcPr>
            <w:tcW w:w="2593" w:type="dxa"/>
            <w:tcBorders>
              <w:top w:val="single" w:sz="4" w:space="0" w:color="000000"/>
              <w:left w:val="single" w:sz="4" w:space="0" w:color="000000"/>
              <w:bottom w:val="single" w:sz="4" w:space="0" w:color="000000"/>
            </w:tcBorders>
            <w:shd w:val="clear" w:color="auto" w:fill="FFFFFF"/>
            <w:vAlign w:val="center"/>
          </w:tcPr>
          <w:p w14:paraId="433B10D3" w14:textId="77777777" w:rsidR="00862A5F" w:rsidRPr="006852E5" w:rsidRDefault="00862A5F">
            <w:pPr>
              <w:jc w:val="left"/>
            </w:pPr>
            <w:r w:rsidRPr="006852E5">
              <w:rPr>
                <w:sz w:val="22"/>
                <w:szCs w:val="22"/>
              </w:rPr>
              <w:t>Учешће и организација различитих манифестација</w:t>
            </w:r>
          </w:p>
        </w:tc>
        <w:tc>
          <w:tcPr>
            <w:tcW w:w="1486" w:type="dxa"/>
            <w:tcBorders>
              <w:top w:val="single" w:sz="4" w:space="0" w:color="000000"/>
              <w:left w:val="single" w:sz="4" w:space="0" w:color="000000"/>
              <w:bottom w:val="single" w:sz="4" w:space="0" w:color="000000"/>
            </w:tcBorders>
            <w:shd w:val="clear" w:color="auto" w:fill="FFFFFF"/>
            <w:vAlign w:val="center"/>
          </w:tcPr>
          <w:p w14:paraId="4C01426C" w14:textId="77777777" w:rsidR="00862A5F" w:rsidRPr="006852E5" w:rsidRDefault="00862A5F">
            <w:pPr>
              <w:jc w:val="left"/>
            </w:pPr>
            <w:r w:rsidRPr="006852E5">
              <w:rPr>
                <w:sz w:val="22"/>
                <w:szCs w:val="22"/>
              </w:rPr>
              <w:t>Директорка</w:t>
            </w:r>
          </w:p>
          <w:p w14:paraId="675E05EB" w14:textId="77777777" w:rsidR="00862A5F" w:rsidRPr="006852E5" w:rsidRDefault="00862A5F">
            <w:pPr>
              <w:jc w:val="left"/>
            </w:pPr>
            <w:r w:rsidRPr="006852E5">
              <w:rPr>
                <w:sz w:val="22"/>
                <w:szCs w:val="22"/>
              </w:rPr>
              <w:t xml:space="preserve">Пријатељи деце </w:t>
            </w:r>
          </w:p>
          <w:p w14:paraId="1D15FCAA" w14:textId="77777777" w:rsidR="00862A5F" w:rsidRPr="006852E5" w:rsidRDefault="00862A5F">
            <w:pPr>
              <w:jc w:val="left"/>
            </w:pPr>
            <w:r w:rsidRPr="006852E5">
              <w:rPr>
                <w:sz w:val="22"/>
                <w:szCs w:val="22"/>
              </w:rPr>
              <w:t>наставници</w:t>
            </w:r>
          </w:p>
        </w:tc>
        <w:tc>
          <w:tcPr>
            <w:tcW w:w="1523" w:type="dxa"/>
            <w:tcBorders>
              <w:top w:val="single" w:sz="4" w:space="0" w:color="000000"/>
              <w:left w:val="single" w:sz="4" w:space="0" w:color="000000"/>
              <w:bottom w:val="single" w:sz="4" w:space="0" w:color="000000"/>
            </w:tcBorders>
            <w:vAlign w:val="center"/>
          </w:tcPr>
          <w:p w14:paraId="6F8AB5A2" w14:textId="77777777" w:rsidR="00862A5F" w:rsidRPr="006852E5" w:rsidRDefault="00862A5F">
            <w:pPr>
              <w:spacing w:after="200"/>
              <w:jc w:val="left"/>
            </w:pPr>
            <w:r w:rsidRPr="006852E5">
              <w:rPr>
                <w:rFonts w:cs="Segoe UI"/>
                <w:sz w:val="22"/>
                <w:szCs w:val="22"/>
              </w:rPr>
              <w:t>Током текуће школске године</w:t>
            </w:r>
          </w:p>
        </w:tc>
        <w:tc>
          <w:tcPr>
            <w:tcW w:w="1777" w:type="dxa"/>
            <w:tcBorders>
              <w:top w:val="single" w:sz="4" w:space="0" w:color="000000"/>
              <w:left w:val="single" w:sz="4" w:space="0" w:color="000000"/>
              <w:bottom w:val="single" w:sz="4" w:space="0" w:color="000000"/>
            </w:tcBorders>
            <w:vAlign w:val="center"/>
          </w:tcPr>
          <w:p w14:paraId="37670AAD" w14:textId="77777777" w:rsidR="00862A5F" w:rsidRPr="006852E5" w:rsidRDefault="00862A5F">
            <w:pPr>
              <w:spacing w:after="160" w:line="254" w:lineRule="auto"/>
              <w:jc w:val="left"/>
            </w:pPr>
            <w:r w:rsidRPr="006852E5">
              <w:rPr>
                <w:rFonts w:cs="Segoe UI"/>
                <w:sz w:val="22"/>
                <w:szCs w:val="22"/>
              </w:rPr>
              <w:t>Број учешћа на планираним активностима</w:t>
            </w:r>
          </w:p>
        </w:tc>
        <w:tc>
          <w:tcPr>
            <w:tcW w:w="1833" w:type="dxa"/>
            <w:tcBorders>
              <w:top w:val="single" w:sz="4" w:space="0" w:color="000000"/>
              <w:left w:val="single" w:sz="4" w:space="0" w:color="000000"/>
              <w:bottom w:val="single" w:sz="4" w:space="0" w:color="000000"/>
              <w:right w:val="single" w:sz="4" w:space="0" w:color="000000"/>
            </w:tcBorders>
            <w:vAlign w:val="center"/>
          </w:tcPr>
          <w:p w14:paraId="07116E3C" w14:textId="77777777" w:rsidR="00862A5F" w:rsidRPr="006852E5" w:rsidRDefault="00862A5F">
            <w:pPr>
              <w:jc w:val="left"/>
            </w:pPr>
            <w:r w:rsidRPr="006852E5">
              <w:rPr>
                <w:rFonts w:cs="Segoe UI"/>
                <w:sz w:val="22"/>
                <w:szCs w:val="22"/>
              </w:rPr>
              <w:t>Извештаји, фотографије/</w:t>
            </w:r>
          </w:p>
          <w:p w14:paraId="42BEB00A" w14:textId="77777777" w:rsidR="00862A5F" w:rsidRPr="006852E5" w:rsidRDefault="00862A5F">
            <w:pPr>
              <w:jc w:val="left"/>
            </w:pPr>
            <w:r w:rsidRPr="006852E5">
              <w:rPr>
                <w:rFonts w:cs="Segoe UI"/>
                <w:sz w:val="22"/>
                <w:szCs w:val="22"/>
              </w:rPr>
              <w:t>снимци</w:t>
            </w:r>
          </w:p>
        </w:tc>
      </w:tr>
      <w:tr w:rsidR="006852E5" w:rsidRPr="006852E5" w14:paraId="19CA55AF" w14:textId="77777777">
        <w:trPr>
          <w:trHeight w:val="233"/>
        </w:trPr>
        <w:tc>
          <w:tcPr>
            <w:tcW w:w="698" w:type="dxa"/>
            <w:tcBorders>
              <w:top w:val="single" w:sz="4" w:space="0" w:color="000000"/>
              <w:left w:val="single" w:sz="4" w:space="0" w:color="000000"/>
              <w:bottom w:val="single" w:sz="4" w:space="0" w:color="000000"/>
            </w:tcBorders>
            <w:vAlign w:val="center"/>
          </w:tcPr>
          <w:p w14:paraId="106CF60C"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4.</w:t>
            </w:r>
          </w:p>
        </w:tc>
        <w:tc>
          <w:tcPr>
            <w:tcW w:w="2593" w:type="dxa"/>
            <w:tcBorders>
              <w:top w:val="single" w:sz="4" w:space="0" w:color="000000"/>
              <w:left w:val="single" w:sz="4" w:space="0" w:color="000000"/>
              <w:bottom w:val="single" w:sz="4" w:space="0" w:color="000000"/>
            </w:tcBorders>
            <w:shd w:val="clear" w:color="auto" w:fill="FFFFFF"/>
            <w:vAlign w:val="center"/>
          </w:tcPr>
          <w:p w14:paraId="3F27D7B1" w14:textId="7B73A3FD" w:rsidR="00862A5F" w:rsidRPr="006852E5" w:rsidRDefault="00862A5F" w:rsidP="00C50B02">
            <w:pPr>
              <w:jc w:val="left"/>
            </w:pPr>
            <w:r w:rsidRPr="006852E5">
              <w:rPr>
                <w:sz w:val="22"/>
                <w:szCs w:val="22"/>
              </w:rPr>
              <w:t xml:space="preserve">Редовно ажурирање </w:t>
            </w:r>
            <w:r w:rsidR="00BA289D" w:rsidRPr="00BA289D">
              <w:rPr>
                <w:rFonts w:cs="Segoe UI"/>
                <w:sz w:val="22"/>
                <w:szCs w:val="22"/>
                <w:lang w:val="sr-Cyrl-RS"/>
              </w:rPr>
              <w:t>ф</w:t>
            </w:r>
            <w:r w:rsidR="00D9161D" w:rsidRPr="00BA289D">
              <w:rPr>
                <w:rFonts w:cs="Segoe UI"/>
                <w:sz w:val="22"/>
                <w:szCs w:val="22"/>
                <w:lang w:val="sr-Cyrl-RS"/>
              </w:rPr>
              <w:t>ејсбук</w:t>
            </w:r>
            <w:r w:rsidR="00D9161D" w:rsidRPr="00BA289D">
              <w:rPr>
                <w:rFonts w:cs="Segoe UI"/>
                <w:sz w:val="22"/>
                <w:szCs w:val="22"/>
              </w:rPr>
              <w:t xml:space="preserve"> и </w:t>
            </w:r>
            <w:r w:rsidR="00D9161D" w:rsidRPr="00BA289D">
              <w:rPr>
                <w:rFonts w:cs="Segoe UI"/>
                <w:sz w:val="22"/>
                <w:szCs w:val="22"/>
                <w:lang w:val="sr-Cyrl-RS"/>
              </w:rPr>
              <w:t>инстаграм</w:t>
            </w:r>
            <w:r w:rsidR="00D9161D" w:rsidRPr="00BA289D">
              <w:rPr>
                <w:rFonts w:cs="Segoe UI"/>
                <w:sz w:val="22"/>
                <w:szCs w:val="22"/>
              </w:rPr>
              <w:t xml:space="preserve"> </w:t>
            </w:r>
            <w:r w:rsidRPr="00BA289D">
              <w:rPr>
                <w:sz w:val="22"/>
                <w:szCs w:val="22"/>
              </w:rPr>
              <w:t xml:space="preserve">странице школе (приказивање акција </w:t>
            </w:r>
            <w:r w:rsidRPr="006852E5">
              <w:rPr>
                <w:sz w:val="22"/>
                <w:szCs w:val="22"/>
              </w:rPr>
              <w:t>и резултата који се реализују у школи и ван ње; најава битних дешавања)</w:t>
            </w:r>
          </w:p>
        </w:tc>
        <w:tc>
          <w:tcPr>
            <w:tcW w:w="1486" w:type="dxa"/>
            <w:tcBorders>
              <w:top w:val="single" w:sz="4" w:space="0" w:color="000000"/>
              <w:left w:val="single" w:sz="4" w:space="0" w:color="000000"/>
              <w:bottom w:val="single" w:sz="4" w:space="0" w:color="000000"/>
            </w:tcBorders>
            <w:shd w:val="clear" w:color="auto" w:fill="FFFFFF"/>
            <w:vAlign w:val="center"/>
          </w:tcPr>
          <w:p w14:paraId="768A7704" w14:textId="74835FF8" w:rsidR="00862A5F" w:rsidRPr="006852E5" w:rsidRDefault="00862A5F">
            <w:pPr>
              <w:jc w:val="left"/>
            </w:pPr>
            <w:r w:rsidRPr="006852E5">
              <w:rPr>
                <w:sz w:val="22"/>
                <w:szCs w:val="22"/>
              </w:rPr>
              <w:t>Д</w:t>
            </w:r>
            <w:r w:rsidR="00C50B02">
              <w:rPr>
                <w:sz w:val="22"/>
                <w:szCs w:val="22"/>
              </w:rPr>
              <w:t>иректорк</w:t>
            </w:r>
            <w:r w:rsidRPr="006852E5">
              <w:rPr>
                <w:sz w:val="22"/>
                <w:szCs w:val="22"/>
              </w:rPr>
              <w:t>;</w:t>
            </w:r>
          </w:p>
          <w:p w14:paraId="3904CCDD" w14:textId="77777777" w:rsidR="00862A5F" w:rsidRPr="006852E5" w:rsidRDefault="00862A5F">
            <w:pPr>
              <w:jc w:val="left"/>
            </w:pPr>
            <w:r w:rsidRPr="006852E5">
              <w:rPr>
                <w:sz w:val="22"/>
                <w:szCs w:val="22"/>
              </w:rPr>
              <w:t>Чланови тима за промоцију школе</w:t>
            </w:r>
          </w:p>
        </w:tc>
        <w:tc>
          <w:tcPr>
            <w:tcW w:w="1523" w:type="dxa"/>
            <w:tcBorders>
              <w:top w:val="single" w:sz="4" w:space="0" w:color="000000"/>
              <w:left w:val="single" w:sz="4" w:space="0" w:color="000000"/>
              <w:bottom w:val="single" w:sz="4" w:space="0" w:color="000000"/>
            </w:tcBorders>
            <w:vAlign w:val="center"/>
          </w:tcPr>
          <w:p w14:paraId="0834103B" w14:textId="77777777" w:rsidR="00862A5F" w:rsidRPr="00D9161D" w:rsidRDefault="00862A5F">
            <w:pPr>
              <w:spacing w:after="200"/>
              <w:jc w:val="left"/>
              <w:rPr>
                <w:color w:val="FF0000"/>
              </w:rPr>
            </w:pPr>
            <w:r w:rsidRPr="00C50B02">
              <w:rPr>
                <w:rFonts w:cs="Segoe UI"/>
                <w:sz w:val="22"/>
                <w:szCs w:val="22"/>
              </w:rPr>
              <w:t>Током текуће школске године</w:t>
            </w:r>
          </w:p>
        </w:tc>
        <w:tc>
          <w:tcPr>
            <w:tcW w:w="1777" w:type="dxa"/>
            <w:tcBorders>
              <w:top w:val="single" w:sz="4" w:space="0" w:color="000000"/>
              <w:left w:val="single" w:sz="4" w:space="0" w:color="000000"/>
              <w:bottom w:val="single" w:sz="4" w:space="0" w:color="000000"/>
            </w:tcBorders>
            <w:vAlign w:val="center"/>
          </w:tcPr>
          <w:p w14:paraId="4D248623" w14:textId="55FF0116" w:rsidR="00D9161D" w:rsidRPr="00BA289D" w:rsidRDefault="00862A5F">
            <w:pPr>
              <w:jc w:val="left"/>
              <w:rPr>
                <w:rFonts w:cs="Segoe UI"/>
                <w:sz w:val="22"/>
                <w:szCs w:val="22"/>
                <w:lang w:val="sr-Cyrl-RS"/>
              </w:rPr>
            </w:pPr>
            <w:r w:rsidRPr="00BA289D">
              <w:rPr>
                <w:rFonts w:cs="Segoe UI"/>
                <w:sz w:val="22"/>
                <w:szCs w:val="22"/>
              </w:rPr>
              <w:t xml:space="preserve">Објаве и албуми на </w:t>
            </w:r>
            <w:r w:rsidR="00C50B02" w:rsidRPr="00BA289D">
              <w:rPr>
                <w:rFonts w:cs="Segoe UI"/>
                <w:sz w:val="22"/>
                <w:szCs w:val="22"/>
                <w:lang w:val="sr-Cyrl-RS"/>
              </w:rPr>
              <w:t>фејсбук</w:t>
            </w:r>
            <w:r w:rsidRPr="00BA289D">
              <w:rPr>
                <w:rFonts w:cs="Segoe UI"/>
                <w:sz w:val="22"/>
                <w:szCs w:val="22"/>
              </w:rPr>
              <w:t xml:space="preserve"> и </w:t>
            </w:r>
            <w:r w:rsidR="00D9161D" w:rsidRPr="00BA289D">
              <w:rPr>
                <w:rFonts w:cs="Segoe UI"/>
                <w:sz w:val="22"/>
                <w:szCs w:val="22"/>
                <w:lang w:val="sr-Cyrl-RS"/>
              </w:rPr>
              <w:t>инстаграм</w:t>
            </w:r>
          </w:p>
          <w:p w14:paraId="505F6805" w14:textId="5D8E3646" w:rsidR="00862A5F" w:rsidRPr="00BA289D" w:rsidRDefault="00862A5F" w:rsidP="00C50B02">
            <w:pPr>
              <w:jc w:val="left"/>
            </w:pPr>
            <w:r w:rsidRPr="00BA289D">
              <w:rPr>
                <w:rFonts w:cs="Segoe UI"/>
                <w:sz w:val="22"/>
                <w:szCs w:val="22"/>
              </w:rPr>
              <w:t>страницама школе; број пратилаца</w:t>
            </w:r>
          </w:p>
        </w:tc>
        <w:tc>
          <w:tcPr>
            <w:tcW w:w="1833" w:type="dxa"/>
            <w:tcBorders>
              <w:top w:val="single" w:sz="4" w:space="0" w:color="000000"/>
              <w:left w:val="single" w:sz="4" w:space="0" w:color="000000"/>
              <w:bottom w:val="single" w:sz="4" w:space="0" w:color="000000"/>
              <w:right w:val="single" w:sz="4" w:space="0" w:color="000000"/>
            </w:tcBorders>
            <w:vAlign w:val="center"/>
          </w:tcPr>
          <w:p w14:paraId="772677AE" w14:textId="0C70DDCF" w:rsidR="00862A5F" w:rsidRPr="00BA289D" w:rsidRDefault="00D9161D" w:rsidP="00C50B02">
            <w:pPr>
              <w:jc w:val="left"/>
            </w:pPr>
            <w:r w:rsidRPr="00BA289D">
              <w:rPr>
                <w:rFonts w:cs="Segoe UI"/>
                <w:sz w:val="22"/>
                <w:szCs w:val="22"/>
                <w:lang w:val="sr-Cyrl-RS"/>
              </w:rPr>
              <w:t>Фејсбук</w:t>
            </w:r>
            <w:r w:rsidR="00862A5F" w:rsidRPr="00BA289D">
              <w:rPr>
                <w:rFonts w:cs="Segoe UI"/>
                <w:sz w:val="22"/>
                <w:szCs w:val="22"/>
              </w:rPr>
              <w:t xml:space="preserve"> и </w:t>
            </w:r>
            <w:r w:rsidRPr="00BA289D">
              <w:rPr>
                <w:rFonts w:cs="Segoe UI"/>
                <w:sz w:val="22"/>
                <w:szCs w:val="22"/>
                <w:lang w:val="sr-Cyrl-RS"/>
              </w:rPr>
              <w:t>инстаграм</w:t>
            </w:r>
            <w:r w:rsidRPr="00BA289D">
              <w:rPr>
                <w:rFonts w:cs="Segoe UI"/>
                <w:sz w:val="22"/>
                <w:szCs w:val="22"/>
              </w:rPr>
              <w:t xml:space="preserve"> </w:t>
            </w:r>
            <w:r w:rsidR="00862A5F" w:rsidRPr="00BA289D">
              <w:rPr>
                <w:rFonts w:cs="Segoe UI"/>
                <w:sz w:val="22"/>
                <w:szCs w:val="22"/>
              </w:rPr>
              <w:t>страница школе</w:t>
            </w:r>
          </w:p>
        </w:tc>
      </w:tr>
      <w:tr w:rsidR="006852E5" w:rsidRPr="006852E5" w14:paraId="459F8B88" w14:textId="77777777">
        <w:trPr>
          <w:trHeight w:val="233"/>
        </w:trPr>
        <w:tc>
          <w:tcPr>
            <w:tcW w:w="698" w:type="dxa"/>
            <w:tcBorders>
              <w:top w:val="single" w:sz="4" w:space="0" w:color="000000"/>
              <w:left w:val="single" w:sz="4" w:space="0" w:color="000000"/>
              <w:bottom w:val="single" w:sz="4" w:space="0" w:color="000000"/>
            </w:tcBorders>
            <w:vAlign w:val="center"/>
          </w:tcPr>
          <w:p w14:paraId="0245DDA4"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5.</w:t>
            </w:r>
          </w:p>
        </w:tc>
        <w:tc>
          <w:tcPr>
            <w:tcW w:w="2593" w:type="dxa"/>
            <w:tcBorders>
              <w:top w:val="single" w:sz="4" w:space="0" w:color="000000"/>
              <w:left w:val="single" w:sz="4" w:space="0" w:color="000000"/>
              <w:bottom w:val="single" w:sz="4" w:space="0" w:color="000000"/>
            </w:tcBorders>
            <w:shd w:val="clear" w:color="auto" w:fill="FFFFFF"/>
            <w:vAlign w:val="center"/>
          </w:tcPr>
          <w:p w14:paraId="4D547F7F" w14:textId="77777777" w:rsidR="00862A5F" w:rsidRPr="006852E5" w:rsidRDefault="00862A5F">
            <w:pPr>
              <w:jc w:val="left"/>
            </w:pPr>
            <w:r w:rsidRPr="006852E5">
              <w:rPr>
                <w:sz w:val="22"/>
                <w:szCs w:val="22"/>
              </w:rPr>
              <w:t>Учешће на трибинама и стручним конгресима</w:t>
            </w:r>
          </w:p>
        </w:tc>
        <w:tc>
          <w:tcPr>
            <w:tcW w:w="1486" w:type="dxa"/>
            <w:tcBorders>
              <w:top w:val="single" w:sz="4" w:space="0" w:color="000000"/>
              <w:left w:val="single" w:sz="4" w:space="0" w:color="000000"/>
              <w:bottom w:val="single" w:sz="4" w:space="0" w:color="000000"/>
            </w:tcBorders>
            <w:vAlign w:val="center"/>
          </w:tcPr>
          <w:p w14:paraId="3DABF757" w14:textId="77777777" w:rsidR="00862A5F" w:rsidRPr="006852E5" w:rsidRDefault="00862A5F">
            <w:pPr>
              <w:spacing w:after="160" w:line="254" w:lineRule="auto"/>
              <w:jc w:val="left"/>
            </w:pPr>
            <w:r w:rsidRPr="006852E5">
              <w:rPr>
                <w:rFonts w:cs="Segoe UI"/>
                <w:sz w:val="22"/>
                <w:szCs w:val="22"/>
              </w:rPr>
              <w:t>Директорка</w:t>
            </w:r>
          </w:p>
          <w:p w14:paraId="093CAB09" w14:textId="77777777" w:rsidR="00862A5F" w:rsidRPr="006852E5" w:rsidRDefault="00862A5F">
            <w:pPr>
              <w:spacing w:after="160" w:line="254" w:lineRule="auto"/>
              <w:jc w:val="left"/>
            </w:pPr>
            <w:r w:rsidRPr="006852E5">
              <w:rPr>
                <w:rFonts w:cs="Segoe UI"/>
                <w:sz w:val="22"/>
                <w:szCs w:val="22"/>
              </w:rPr>
              <w:t>Стручни актив за развојно планирање</w:t>
            </w:r>
          </w:p>
          <w:p w14:paraId="777A375B" w14:textId="77777777" w:rsidR="00862A5F" w:rsidRPr="006852E5" w:rsidRDefault="00862A5F">
            <w:pPr>
              <w:spacing w:after="160" w:line="254" w:lineRule="auto"/>
              <w:jc w:val="left"/>
            </w:pPr>
            <w:r w:rsidRPr="006852E5">
              <w:rPr>
                <w:rFonts w:cs="Segoe UI"/>
                <w:sz w:val="22"/>
                <w:szCs w:val="22"/>
              </w:rPr>
              <w:t>Наставници</w:t>
            </w:r>
          </w:p>
          <w:p w14:paraId="26AA9C04" w14:textId="77777777" w:rsidR="00862A5F" w:rsidRPr="006852E5" w:rsidRDefault="00862A5F">
            <w:pPr>
              <w:spacing w:after="160" w:line="254" w:lineRule="auto"/>
              <w:jc w:val="left"/>
              <w:rPr>
                <w:rFonts w:cs="Segoe UI"/>
                <w:sz w:val="22"/>
                <w:szCs w:val="22"/>
              </w:rPr>
            </w:pPr>
          </w:p>
        </w:tc>
        <w:tc>
          <w:tcPr>
            <w:tcW w:w="1523" w:type="dxa"/>
            <w:tcBorders>
              <w:top w:val="single" w:sz="4" w:space="0" w:color="000000"/>
              <w:left w:val="single" w:sz="4" w:space="0" w:color="000000"/>
              <w:bottom w:val="single" w:sz="4" w:space="0" w:color="000000"/>
            </w:tcBorders>
            <w:vAlign w:val="center"/>
          </w:tcPr>
          <w:p w14:paraId="7A3005F7" w14:textId="77777777" w:rsidR="00862A5F" w:rsidRPr="006852E5" w:rsidRDefault="00862A5F">
            <w:pPr>
              <w:spacing w:after="200"/>
              <w:jc w:val="left"/>
            </w:pPr>
            <w:r w:rsidRPr="006852E5">
              <w:rPr>
                <w:rFonts w:cs="Segoe UI"/>
                <w:sz w:val="22"/>
                <w:szCs w:val="22"/>
              </w:rPr>
              <w:t>Током текуће школске године</w:t>
            </w:r>
          </w:p>
        </w:tc>
        <w:tc>
          <w:tcPr>
            <w:tcW w:w="1777" w:type="dxa"/>
            <w:tcBorders>
              <w:top w:val="single" w:sz="4" w:space="0" w:color="000000"/>
              <w:left w:val="single" w:sz="4" w:space="0" w:color="000000"/>
              <w:bottom w:val="single" w:sz="4" w:space="0" w:color="000000"/>
            </w:tcBorders>
            <w:vAlign w:val="center"/>
          </w:tcPr>
          <w:p w14:paraId="1F61BDA2" w14:textId="77777777" w:rsidR="00862A5F" w:rsidRPr="006852E5" w:rsidRDefault="00862A5F">
            <w:pPr>
              <w:spacing w:after="160" w:line="254" w:lineRule="auto"/>
              <w:jc w:val="left"/>
            </w:pPr>
            <w:r w:rsidRPr="006852E5">
              <w:rPr>
                <w:rFonts w:cs="Segoe UI"/>
                <w:sz w:val="22"/>
                <w:szCs w:val="22"/>
              </w:rPr>
              <w:t>Број учешћа на планираним активностима</w:t>
            </w:r>
          </w:p>
        </w:tc>
        <w:tc>
          <w:tcPr>
            <w:tcW w:w="1833" w:type="dxa"/>
            <w:tcBorders>
              <w:top w:val="single" w:sz="4" w:space="0" w:color="000000"/>
              <w:left w:val="single" w:sz="4" w:space="0" w:color="000000"/>
              <w:bottom w:val="single" w:sz="4" w:space="0" w:color="000000"/>
              <w:right w:val="single" w:sz="4" w:space="0" w:color="000000"/>
            </w:tcBorders>
            <w:vAlign w:val="center"/>
          </w:tcPr>
          <w:p w14:paraId="03B4AEB8" w14:textId="77777777" w:rsidR="00862A5F" w:rsidRPr="006852E5" w:rsidRDefault="00862A5F">
            <w:pPr>
              <w:jc w:val="left"/>
            </w:pPr>
            <w:r w:rsidRPr="006852E5">
              <w:rPr>
                <w:rFonts w:cs="Segoe UI"/>
                <w:sz w:val="22"/>
                <w:szCs w:val="22"/>
              </w:rPr>
              <w:t>Извештаји, сертификати</w:t>
            </w:r>
          </w:p>
        </w:tc>
      </w:tr>
      <w:tr w:rsidR="006852E5" w:rsidRPr="006852E5" w14:paraId="251FDD3A" w14:textId="77777777">
        <w:trPr>
          <w:trHeight w:val="233"/>
        </w:trPr>
        <w:tc>
          <w:tcPr>
            <w:tcW w:w="698" w:type="dxa"/>
            <w:tcBorders>
              <w:top w:val="single" w:sz="4" w:space="0" w:color="000000"/>
              <w:left w:val="single" w:sz="4" w:space="0" w:color="000000"/>
              <w:bottom w:val="single" w:sz="4" w:space="0" w:color="000000"/>
            </w:tcBorders>
            <w:vAlign w:val="center"/>
          </w:tcPr>
          <w:p w14:paraId="14B8AD36" w14:textId="77777777" w:rsidR="00862A5F" w:rsidRPr="00BA289D" w:rsidRDefault="00862A5F">
            <w:pPr>
              <w:pStyle w:val="ListParagraph1"/>
              <w:spacing w:line="240" w:lineRule="auto"/>
              <w:ind w:left="0"/>
              <w:jc w:val="left"/>
            </w:pPr>
            <w:r w:rsidRPr="00BA289D">
              <w:rPr>
                <w:rFonts w:ascii="Book Antiqua" w:hAnsi="Book Antiqua" w:cs="Book Antiqua"/>
                <w:sz w:val="22"/>
                <w:szCs w:val="22"/>
              </w:rPr>
              <w:t>6.</w:t>
            </w:r>
          </w:p>
        </w:tc>
        <w:tc>
          <w:tcPr>
            <w:tcW w:w="2593" w:type="dxa"/>
            <w:tcBorders>
              <w:top w:val="single" w:sz="4" w:space="0" w:color="000000"/>
              <w:left w:val="single" w:sz="4" w:space="0" w:color="000000"/>
              <w:bottom w:val="single" w:sz="4" w:space="0" w:color="000000"/>
            </w:tcBorders>
            <w:shd w:val="clear" w:color="auto" w:fill="FFFFFF"/>
            <w:vAlign w:val="center"/>
          </w:tcPr>
          <w:p w14:paraId="0BD9AB11" w14:textId="77777777" w:rsidR="00862A5F" w:rsidRPr="00BA289D" w:rsidRDefault="00862A5F">
            <w:pPr>
              <w:jc w:val="left"/>
            </w:pPr>
            <w:r w:rsidRPr="00BA289D">
              <w:rPr>
                <w:sz w:val="22"/>
                <w:szCs w:val="22"/>
              </w:rPr>
              <w:t>Промоција школе кроз реализације пројеката</w:t>
            </w:r>
          </w:p>
        </w:tc>
        <w:tc>
          <w:tcPr>
            <w:tcW w:w="1486" w:type="dxa"/>
            <w:tcBorders>
              <w:top w:val="single" w:sz="4" w:space="0" w:color="000000"/>
              <w:left w:val="single" w:sz="4" w:space="0" w:color="000000"/>
              <w:bottom w:val="single" w:sz="4" w:space="0" w:color="000000"/>
            </w:tcBorders>
            <w:shd w:val="clear" w:color="auto" w:fill="FFFFFF"/>
            <w:vAlign w:val="center"/>
          </w:tcPr>
          <w:p w14:paraId="3884525D" w14:textId="77777777" w:rsidR="00862A5F" w:rsidRPr="00BA289D" w:rsidRDefault="00862A5F">
            <w:pPr>
              <w:jc w:val="left"/>
            </w:pPr>
            <w:r w:rsidRPr="00BA289D">
              <w:rPr>
                <w:sz w:val="22"/>
                <w:szCs w:val="22"/>
              </w:rPr>
              <w:t>Директорка</w:t>
            </w:r>
          </w:p>
          <w:p w14:paraId="4758938D" w14:textId="77777777" w:rsidR="00862A5F" w:rsidRPr="00BA289D" w:rsidRDefault="00862A5F">
            <w:pPr>
              <w:jc w:val="left"/>
            </w:pPr>
            <w:r w:rsidRPr="00BA289D">
              <w:rPr>
                <w:sz w:val="22"/>
                <w:szCs w:val="22"/>
              </w:rPr>
              <w:t>Пројектни тим</w:t>
            </w:r>
          </w:p>
        </w:tc>
        <w:tc>
          <w:tcPr>
            <w:tcW w:w="1523" w:type="dxa"/>
            <w:tcBorders>
              <w:top w:val="single" w:sz="4" w:space="0" w:color="000000"/>
              <w:left w:val="single" w:sz="4" w:space="0" w:color="000000"/>
              <w:bottom w:val="single" w:sz="4" w:space="0" w:color="000000"/>
            </w:tcBorders>
            <w:shd w:val="clear" w:color="auto" w:fill="FFFFFF"/>
            <w:vAlign w:val="center"/>
          </w:tcPr>
          <w:p w14:paraId="2C2152ED" w14:textId="77777777" w:rsidR="00862A5F" w:rsidRPr="00BA289D" w:rsidRDefault="00862A5F">
            <w:pPr>
              <w:jc w:val="left"/>
            </w:pPr>
            <w:r w:rsidRPr="00BA289D">
              <w:rPr>
                <w:sz w:val="22"/>
                <w:szCs w:val="22"/>
              </w:rPr>
              <w:t>Током текуће школске године</w:t>
            </w:r>
          </w:p>
        </w:tc>
        <w:tc>
          <w:tcPr>
            <w:tcW w:w="1777" w:type="dxa"/>
            <w:tcBorders>
              <w:top w:val="single" w:sz="4" w:space="0" w:color="000000"/>
              <w:left w:val="single" w:sz="4" w:space="0" w:color="000000"/>
              <w:bottom w:val="single" w:sz="4" w:space="0" w:color="000000"/>
            </w:tcBorders>
            <w:shd w:val="clear" w:color="auto" w:fill="FFFFFF"/>
            <w:vAlign w:val="center"/>
          </w:tcPr>
          <w:p w14:paraId="15772B9C" w14:textId="77777777" w:rsidR="00862A5F" w:rsidRPr="00BA289D" w:rsidRDefault="00862A5F">
            <w:pPr>
              <w:jc w:val="left"/>
            </w:pPr>
            <w:r w:rsidRPr="00BA289D">
              <w:rPr>
                <w:sz w:val="22"/>
                <w:szCs w:val="22"/>
              </w:rPr>
              <w:t>Број реализованих пројеката</w:t>
            </w:r>
          </w:p>
        </w:tc>
        <w:tc>
          <w:tcPr>
            <w:tcW w:w="18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D0CD86" w14:textId="77777777" w:rsidR="00862A5F" w:rsidRPr="006852E5" w:rsidRDefault="00862A5F">
            <w:pPr>
              <w:jc w:val="left"/>
            </w:pPr>
            <w:r w:rsidRPr="006852E5">
              <w:rPr>
                <w:sz w:val="22"/>
                <w:szCs w:val="22"/>
              </w:rPr>
              <w:t>Извештаји, фотографије/</w:t>
            </w:r>
          </w:p>
          <w:p w14:paraId="40695CF4" w14:textId="4262719D" w:rsidR="00862A5F" w:rsidRPr="006852E5" w:rsidRDefault="00862A5F" w:rsidP="00BA289D">
            <w:pPr>
              <w:jc w:val="left"/>
            </w:pPr>
            <w:r w:rsidRPr="006852E5">
              <w:rPr>
                <w:sz w:val="22"/>
                <w:szCs w:val="22"/>
              </w:rPr>
              <w:t xml:space="preserve">Снимци, објаве на </w:t>
            </w:r>
            <w:r w:rsidR="00BA289D">
              <w:rPr>
                <w:rFonts w:cs="Segoe UI"/>
                <w:sz w:val="22"/>
                <w:szCs w:val="22"/>
                <w:lang w:val="sr-Cyrl-RS"/>
              </w:rPr>
              <w:t>ф</w:t>
            </w:r>
            <w:r w:rsidR="00D9161D" w:rsidRPr="00BA289D">
              <w:rPr>
                <w:rFonts w:cs="Segoe UI"/>
                <w:sz w:val="22"/>
                <w:szCs w:val="22"/>
                <w:lang w:val="sr-Cyrl-RS"/>
              </w:rPr>
              <w:t>ејсбук</w:t>
            </w:r>
            <w:r w:rsidR="00D9161D" w:rsidRPr="00BA289D">
              <w:rPr>
                <w:rFonts w:cs="Segoe UI"/>
                <w:sz w:val="22"/>
                <w:szCs w:val="22"/>
              </w:rPr>
              <w:t xml:space="preserve"> и </w:t>
            </w:r>
            <w:r w:rsidR="00D9161D" w:rsidRPr="00BA289D">
              <w:rPr>
                <w:rFonts w:cs="Segoe UI"/>
                <w:sz w:val="22"/>
                <w:szCs w:val="22"/>
                <w:lang w:val="sr-Cyrl-RS"/>
              </w:rPr>
              <w:t>инстаграм</w:t>
            </w:r>
            <w:r w:rsidR="00D9161D" w:rsidRPr="00BA289D">
              <w:rPr>
                <w:rFonts w:cs="Segoe UI"/>
                <w:sz w:val="22"/>
                <w:szCs w:val="22"/>
              </w:rPr>
              <w:t xml:space="preserve"> </w:t>
            </w:r>
            <w:r w:rsidRPr="006852E5">
              <w:rPr>
                <w:sz w:val="22"/>
                <w:szCs w:val="22"/>
              </w:rPr>
              <w:t>страницама школе и you tube каналу</w:t>
            </w:r>
          </w:p>
        </w:tc>
      </w:tr>
      <w:tr w:rsidR="006852E5" w:rsidRPr="006852E5" w14:paraId="47D1F985" w14:textId="77777777">
        <w:trPr>
          <w:trHeight w:val="233"/>
        </w:trPr>
        <w:tc>
          <w:tcPr>
            <w:tcW w:w="698" w:type="dxa"/>
            <w:tcBorders>
              <w:top w:val="single" w:sz="4" w:space="0" w:color="000000"/>
              <w:left w:val="single" w:sz="4" w:space="0" w:color="000000"/>
              <w:bottom w:val="single" w:sz="4" w:space="0" w:color="000000"/>
            </w:tcBorders>
            <w:vAlign w:val="center"/>
          </w:tcPr>
          <w:p w14:paraId="5276B2B7" w14:textId="77777777" w:rsidR="00862A5F" w:rsidRPr="00BA289D" w:rsidRDefault="00862A5F">
            <w:pPr>
              <w:pStyle w:val="ListParagraph1"/>
              <w:spacing w:line="240" w:lineRule="auto"/>
              <w:ind w:left="0"/>
              <w:jc w:val="left"/>
            </w:pPr>
            <w:r w:rsidRPr="00BA289D">
              <w:rPr>
                <w:rFonts w:ascii="Book Antiqua" w:hAnsi="Book Antiqua" w:cs="Book Antiqua"/>
                <w:sz w:val="22"/>
                <w:szCs w:val="22"/>
              </w:rPr>
              <w:t>7.</w:t>
            </w:r>
          </w:p>
        </w:tc>
        <w:tc>
          <w:tcPr>
            <w:tcW w:w="2593" w:type="dxa"/>
            <w:tcBorders>
              <w:top w:val="single" w:sz="4" w:space="0" w:color="000000"/>
              <w:left w:val="single" w:sz="4" w:space="0" w:color="000000"/>
              <w:bottom w:val="single" w:sz="4" w:space="0" w:color="000000"/>
            </w:tcBorders>
            <w:vAlign w:val="center"/>
          </w:tcPr>
          <w:p w14:paraId="2EB2FC9C" w14:textId="77777777" w:rsidR="00862A5F" w:rsidRPr="00BA289D" w:rsidRDefault="00862A5F">
            <w:pPr>
              <w:spacing w:after="160" w:line="254" w:lineRule="auto"/>
              <w:jc w:val="left"/>
            </w:pPr>
            <w:r w:rsidRPr="00BA289D">
              <w:rPr>
                <w:rFonts w:cs="Segoe UI"/>
                <w:sz w:val="22"/>
                <w:szCs w:val="22"/>
              </w:rPr>
              <w:t>Медијска заступљеност</w:t>
            </w:r>
          </w:p>
        </w:tc>
        <w:tc>
          <w:tcPr>
            <w:tcW w:w="1486" w:type="dxa"/>
            <w:tcBorders>
              <w:top w:val="single" w:sz="4" w:space="0" w:color="000000"/>
              <w:left w:val="single" w:sz="4" w:space="0" w:color="000000"/>
              <w:bottom w:val="single" w:sz="4" w:space="0" w:color="000000"/>
            </w:tcBorders>
            <w:vAlign w:val="center"/>
          </w:tcPr>
          <w:p w14:paraId="2391B641" w14:textId="77777777" w:rsidR="00862A5F" w:rsidRPr="00BA289D" w:rsidRDefault="00862A5F">
            <w:pPr>
              <w:spacing w:after="160" w:line="254" w:lineRule="auto"/>
              <w:jc w:val="left"/>
            </w:pPr>
            <w:r w:rsidRPr="00BA289D">
              <w:rPr>
                <w:rFonts w:cs="Segoe UI"/>
                <w:sz w:val="22"/>
                <w:szCs w:val="22"/>
              </w:rPr>
              <w:t>Директорка</w:t>
            </w:r>
          </w:p>
          <w:p w14:paraId="28099D54" w14:textId="77777777" w:rsidR="00862A5F" w:rsidRPr="00BA289D" w:rsidRDefault="00862A5F">
            <w:pPr>
              <w:spacing w:after="160" w:line="254" w:lineRule="auto"/>
              <w:jc w:val="left"/>
            </w:pPr>
            <w:r w:rsidRPr="00BA289D">
              <w:rPr>
                <w:rFonts w:cs="Segoe UI"/>
                <w:sz w:val="22"/>
                <w:szCs w:val="22"/>
              </w:rPr>
              <w:t>Наставници</w:t>
            </w:r>
          </w:p>
          <w:p w14:paraId="13E55E75" w14:textId="77777777" w:rsidR="00862A5F" w:rsidRPr="00BA289D" w:rsidRDefault="00862A5F">
            <w:pPr>
              <w:spacing w:after="160" w:line="254" w:lineRule="auto"/>
              <w:jc w:val="left"/>
              <w:rPr>
                <w:rFonts w:cs="Segoe UI"/>
                <w:sz w:val="22"/>
                <w:szCs w:val="22"/>
              </w:rPr>
            </w:pPr>
          </w:p>
        </w:tc>
        <w:tc>
          <w:tcPr>
            <w:tcW w:w="1523" w:type="dxa"/>
            <w:tcBorders>
              <w:top w:val="single" w:sz="4" w:space="0" w:color="000000"/>
              <w:left w:val="single" w:sz="4" w:space="0" w:color="000000"/>
              <w:bottom w:val="single" w:sz="4" w:space="0" w:color="000000"/>
            </w:tcBorders>
            <w:vAlign w:val="center"/>
          </w:tcPr>
          <w:p w14:paraId="61657828" w14:textId="77777777" w:rsidR="00862A5F" w:rsidRPr="00BA289D" w:rsidRDefault="00862A5F">
            <w:pPr>
              <w:spacing w:after="200"/>
              <w:jc w:val="left"/>
            </w:pPr>
            <w:r w:rsidRPr="00BA289D">
              <w:rPr>
                <w:rFonts w:cs="Segoe UI"/>
                <w:sz w:val="22"/>
                <w:szCs w:val="22"/>
              </w:rPr>
              <w:t>Током текуће школске године</w:t>
            </w:r>
          </w:p>
        </w:tc>
        <w:tc>
          <w:tcPr>
            <w:tcW w:w="1777" w:type="dxa"/>
            <w:tcBorders>
              <w:top w:val="single" w:sz="4" w:space="0" w:color="000000"/>
              <w:left w:val="single" w:sz="4" w:space="0" w:color="000000"/>
              <w:bottom w:val="single" w:sz="4" w:space="0" w:color="000000"/>
            </w:tcBorders>
            <w:vAlign w:val="center"/>
          </w:tcPr>
          <w:p w14:paraId="0CBF8594" w14:textId="77777777" w:rsidR="00862A5F" w:rsidRPr="00BA289D" w:rsidRDefault="00862A5F">
            <w:pPr>
              <w:spacing w:after="160" w:line="254" w:lineRule="auto"/>
              <w:jc w:val="left"/>
            </w:pPr>
            <w:r w:rsidRPr="00BA289D">
              <w:rPr>
                <w:rFonts w:cs="Segoe UI"/>
                <w:sz w:val="22"/>
                <w:szCs w:val="22"/>
              </w:rPr>
              <w:t>Број појављивања у медијима</w:t>
            </w:r>
          </w:p>
        </w:tc>
        <w:tc>
          <w:tcPr>
            <w:tcW w:w="1833" w:type="dxa"/>
            <w:tcBorders>
              <w:top w:val="single" w:sz="4" w:space="0" w:color="000000"/>
              <w:left w:val="single" w:sz="4" w:space="0" w:color="000000"/>
              <w:bottom w:val="single" w:sz="4" w:space="0" w:color="000000"/>
              <w:right w:val="single" w:sz="4" w:space="0" w:color="000000"/>
            </w:tcBorders>
            <w:vAlign w:val="center"/>
          </w:tcPr>
          <w:p w14:paraId="2A743996" w14:textId="77777777" w:rsidR="00862A5F" w:rsidRPr="006852E5" w:rsidRDefault="00862A5F">
            <w:pPr>
              <w:jc w:val="left"/>
            </w:pPr>
            <w:r w:rsidRPr="006852E5">
              <w:rPr>
                <w:rFonts w:cs="Segoe UI"/>
                <w:sz w:val="22"/>
                <w:szCs w:val="22"/>
                <w:lang w:val="sr-Cyrl-RS"/>
              </w:rPr>
              <w:t>С</w:t>
            </w:r>
            <w:r w:rsidRPr="006852E5">
              <w:rPr>
                <w:rFonts w:cs="Segoe UI"/>
                <w:sz w:val="22"/>
                <w:szCs w:val="22"/>
              </w:rPr>
              <w:t>нимци, линкови</w:t>
            </w:r>
          </w:p>
        </w:tc>
      </w:tr>
      <w:tr w:rsidR="006852E5" w:rsidRPr="006852E5" w14:paraId="78A0A59A" w14:textId="77777777">
        <w:trPr>
          <w:trHeight w:val="233"/>
        </w:trPr>
        <w:tc>
          <w:tcPr>
            <w:tcW w:w="698" w:type="dxa"/>
            <w:tcBorders>
              <w:top w:val="single" w:sz="4" w:space="0" w:color="000000"/>
              <w:left w:val="single" w:sz="4" w:space="0" w:color="000000"/>
              <w:bottom w:val="single" w:sz="4" w:space="0" w:color="000000"/>
            </w:tcBorders>
            <w:vAlign w:val="center"/>
          </w:tcPr>
          <w:p w14:paraId="5D5E4ED6" w14:textId="77777777" w:rsidR="00862A5F" w:rsidRPr="00BA289D" w:rsidRDefault="00862A5F">
            <w:pPr>
              <w:pStyle w:val="ListParagraph1"/>
              <w:spacing w:line="240" w:lineRule="auto"/>
              <w:ind w:left="0"/>
              <w:jc w:val="left"/>
            </w:pPr>
            <w:r w:rsidRPr="00BA289D">
              <w:rPr>
                <w:rFonts w:ascii="Book Antiqua" w:hAnsi="Book Antiqua" w:cs="Book Antiqua"/>
                <w:sz w:val="22"/>
                <w:szCs w:val="22"/>
              </w:rPr>
              <w:t>8.</w:t>
            </w:r>
          </w:p>
        </w:tc>
        <w:tc>
          <w:tcPr>
            <w:tcW w:w="2593" w:type="dxa"/>
            <w:tcBorders>
              <w:top w:val="single" w:sz="4" w:space="0" w:color="000000"/>
              <w:left w:val="single" w:sz="4" w:space="0" w:color="000000"/>
              <w:bottom w:val="single" w:sz="4" w:space="0" w:color="000000"/>
            </w:tcBorders>
            <w:vAlign w:val="center"/>
          </w:tcPr>
          <w:p w14:paraId="06035AB0" w14:textId="6F05B16A" w:rsidR="00862A5F" w:rsidRPr="00BA289D" w:rsidRDefault="00862A5F" w:rsidP="00C50B02">
            <w:pPr>
              <w:spacing w:after="160" w:line="254" w:lineRule="auto"/>
              <w:jc w:val="left"/>
            </w:pPr>
            <w:r w:rsidRPr="00BA289D">
              <w:rPr>
                <w:rFonts w:cs="Segoe UI"/>
                <w:sz w:val="22"/>
                <w:szCs w:val="22"/>
                <w:lang w:val="sr-Cyrl-RS"/>
              </w:rPr>
              <w:t>А</w:t>
            </w:r>
            <w:r w:rsidRPr="00BA289D">
              <w:rPr>
                <w:rFonts w:cs="Segoe UI"/>
                <w:sz w:val="22"/>
                <w:szCs w:val="22"/>
              </w:rPr>
              <w:t>журирање</w:t>
            </w:r>
            <w:r w:rsidRPr="00BA289D">
              <w:rPr>
                <w:rFonts w:cs="Segoe UI"/>
                <w:sz w:val="22"/>
                <w:szCs w:val="22"/>
                <w:lang w:val="sr-Cyrl-RS"/>
              </w:rPr>
              <w:t xml:space="preserve"> </w:t>
            </w:r>
            <w:r w:rsidRPr="00BA289D">
              <w:rPr>
                <w:rFonts w:cs="Segoe UI"/>
                <w:sz w:val="22"/>
                <w:szCs w:val="22"/>
              </w:rPr>
              <w:t xml:space="preserve">школског </w:t>
            </w:r>
            <w:r w:rsidR="00D9161D" w:rsidRPr="00BA289D">
              <w:rPr>
                <w:rFonts w:cs="Segoe UI"/>
                <w:sz w:val="22"/>
                <w:szCs w:val="22"/>
                <w:lang w:val="sr-Cyrl-RS"/>
              </w:rPr>
              <w:t xml:space="preserve">Јутјуб </w:t>
            </w:r>
            <w:r w:rsidRPr="00BA289D">
              <w:rPr>
                <w:rFonts w:cs="Segoe UI"/>
                <w:sz w:val="22"/>
                <w:szCs w:val="22"/>
              </w:rPr>
              <w:t xml:space="preserve">канала </w:t>
            </w:r>
          </w:p>
        </w:tc>
        <w:tc>
          <w:tcPr>
            <w:tcW w:w="1486" w:type="dxa"/>
            <w:tcBorders>
              <w:top w:val="single" w:sz="4" w:space="0" w:color="000000"/>
              <w:left w:val="single" w:sz="4" w:space="0" w:color="000000"/>
              <w:bottom w:val="single" w:sz="4" w:space="0" w:color="000000"/>
            </w:tcBorders>
            <w:vAlign w:val="center"/>
          </w:tcPr>
          <w:p w14:paraId="49BAB77A" w14:textId="77777777" w:rsidR="00862A5F" w:rsidRPr="00BA289D" w:rsidRDefault="00862A5F">
            <w:pPr>
              <w:spacing w:after="160" w:line="254" w:lineRule="auto"/>
              <w:jc w:val="left"/>
            </w:pPr>
            <w:r w:rsidRPr="00BA289D">
              <w:rPr>
                <w:rFonts w:cs="Segoe UI"/>
                <w:sz w:val="22"/>
                <w:szCs w:val="22"/>
              </w:rPr>
              <w:t>члан Тима за промоцију школе, особа задужена за ажурирање</w:t>
            </w:r>
          </w:p>
        </w:tc>
        <w:tc>
          <w:tcPr>
            <w:tcW w:w="1523" w:type="dxa"/>
            <w:tcBorders>
              <w:top w:val="single" w:sz="4" w:space="0" w:color="000000"/>
              <w:left w:val="single" w:sz="4" w:space="0" w:color="000000"/>
              <w:bottom w:val="single" w:sz="4" w:space="0" w:color="000000"/>
            </w:tcBorders>
            <w:vAlign w:val="center"/>
          </w:tcPr>
          <w:p w14:paraId="1B1D9D3D" w14:textId="77777777" w:rsidR="00862A5F" w:rsidRPr="00BA289D" w:rsidRDefault="00862A5F">
            <w:pPr>
              <w:spacing w:after="200"/>
              <w:jc w:val="left"/>
            </w:pPr>
            <w:r w:rsidRPr="00BA289D">
              <w:rPr>
                <w:rFonts w:cs="Segoe UI"/>
                <w:sz w:val="22"/>
                <w:szCs w:val="22"/>
              </w:rPr>
              <w:t>Током текуће школске године</w:t>
            </w:r>
          </w:p>
        </w:tc>
        <w:tc>
          <w:tcPr>
            <w:tcW w:w="1777" w:type="dxa"/>
            <w:tcBorders>
              <w:top w:val="single" w:sz="4" w:space="0" w:color="000000"/>
              <w:left w:val="single" w:sz="4" w:space="0" w:color="000000"/>
              <w:bottom w:val="single" w:sz="4" w:space="0" w:color="000000"/>
            </w:tcBorders>
            <w:vAlign w:val="center"/>
          </w:tcPr>
          <w:p w14:paraId="5A25DF70" w14:textId="48742751" w:rsidR="00862A5F" w:rsidRPr="00BA289D" w:rsidRDefault="00862A5F" w:rsidP="00C50B02">
            <w:pPr>
              <w:spacing w:after="160" w:line="254" w:lineRule="auto"/>
              <w:jc w:val="left"/>
            </w:pPr>
            <w:r w:rsidRPr="00BA289D">
              <w:rPr>
                <w:rFonts w:cs="Segoe UI"/>
                <w:sz w:val="22"/>
                <w:szCs w:val="22"/>
              </w:rPr>
              <w:t xml:space="preserve">Објаве на </w:t>
            </w:r>
            <w:r w:rsidR="00D9161D" w:rsidRPr="00BA289D">
              <w:rPr>
                <w:rFonts w:cs="Segoe UI"/>
                <w:sz w:val="22"/>
                <w:szCs w:val="22"/>
                <w:lang w:val="sr-Cyrl-RS"/>
              </w:rPr>
              <w:t>Јутјуб</w:t>
            </w:r>
            <w:r w:rsidR="00D9161D" w:rsidRPr="00BA289D">
              <w:rPr>
                <w:rFonts w:cs="Segoe UI"/>
                <w:sz w:val="22"/>
                <w:szCs w:val="22"/>
              </w:rPr>
              <w:t xml:space="preserve"> </w:t>
            </w:r>
            <w:r w:rsidRPr="00BA289D">
              <w:rPr>
                <w:rFonts w:cs="Segoe UI"/>
                <w:sz w:val="22"/>
                <w:szCs w:val="22"/>
              </w:rPr>
              <w:t>каналу</w:t>
            </w:r>
          </w:p>
        </w:tc>
        <w:tc>
          <w:tcPr>
            <w:tcW w:w="1833" w:type="dxa"/>
            <w:tcBorders>
              <w:top w:val="single" w:sz="4" w:space="0" w:color="000000"/>
              <w:left w:val="single" w:sz="4" w:space="0" w:color="000000"/>
              <w:bottom w:val="single" w:sz="4" w:space="0" w:color="000000"/>
              <w:right w:val="single" w:sz="4" w:space="0" w:color="000000"/>
            </w:tcBorders>
            <w:vAlign w:val="center"/>
          </w:tcPr>
          <w:p w14:paraId="459FDD84" w14:textId="2101EE64" w:rsidR="00C50B02" w:rsidRPr="00BA289D" w:rsidRDefault="00D9161D" w:rsidP="00C50B02">
            <w:pPr>
              <w:jc w:val="left"/>
              <w:rPr>
                <w:rFonts w:cs="Segoe UI"/>
                <w:sz w:val="22"/>
                <w:szCs w:val="22"/>
                <w:lang w:val="sr-Cyrl-RS"/>
              </w:rPr>
            </w:pPr>
            <w:r w:rsidRPr="00BA289D">
              <w:rPr>
                <w:rFonts w:cs="Segoe UI"/>
                <w:sz w:val="22"/>
                <w:szCs w:val="22"/>
                <w:lang w:val="sr-Cyrl-RS"/>
              </w:rPr>
              <w:t>Јутјуб</w:t>
            </w:r>
            <w:r w:rsidR="00C50B02" w:rsidRPr="00BA289D">
              <w:rPr>
                <w:rFonts w:cs="Segoe UI"/>
                <w:sz w:val="22"/>
                <w:szCs w:val="22"/>
              </w:rPr>
              <w:t xml:space="preserve"> канал</w:t>
            </w:r>
          </w:p>
          <w:p w14:paraId="79F9A0F4" w14:textId="2DD6A67E" w:rsidR="00D9161D" w:rsidRPr="00BA289D" w:rsidRDefault="00D9161D">
            <w:pPr>
              <w:jc w:val="left"/>
              <w:rPr>
                <w:lang w:val="sr-Cyrl-RS"/>
              </w:rPr>
            </w:pPr>
          </w:p>
        </w:tc>
      </w:tr>
    </w:tbl>
    <w:p w14:paraId="45FDF39D" w14:textId="77777777" w:rsidR="00862A5F" w:rsidRPr="006852E5" w:rsidRDefault="00862A5F">
      <w:pPr>
        <w:jc w:val="left"/>
        <w:rPr>
          <w:b/>
          <w:sz w:val="22"/>
          <w:szCs w:val="22"/>
          <w:lang w:val="sr-Cyrl-RS"/>
        </w:rPr>
      </w:pPr>
    </w:p>
    <w:p w14:paraId="3A77B2D0" w14:textId="77777777" w:rsidR="00862A5F" w:rsidRPr="006852E5" w:rsidRDefault="00862A5F">
      <w:pPr>
        <w:jc w:val="left"/>
        <w:rPr>
          <w:b/>
          <w:sz w:val="22"/>
          <w:szCs w:val="22"/>
          <w:lang w:val="sr-Cyrl-RS"/>
        </w:rPr>
      </w:pPr>
    </w:p>
    <w:p w14:paraId="1D13BB2B" w14:textId="77777777" w:rsidR="00862A5F" w:rsidRPr="006852E5" w:rsidRDefault="00862A5F" w:rsidP="00291303">
      <w:pPr>
        <w:ind w:left="360"/>
      </w:pPr>
      <w:r w:rsidRPr="006852E5">
        <w:rPr>
          <w:b/>
          <w:sz w:val="22"/>
          <w:szCs w:val="22"/>
        </w:rPr>
        <w:t>2.</w:t>
      </w:r>
      <w:r w:rsidRPr="006852E5">
        <w:rPr>
          <w:b/>
          <w:sz w:val="22"/>
          <w:szCs w:val="22"/>
          <w:lang w:val="sr-Cyrl-RS"/>
        </w:rPr>
        <w:t>Р</w:t>
      </w:r>
      <w:r w:rsidRPr="006852E5">
        <w:rPr>
          <w:b/>
          <w:sz w:val="22"/>
          <w:szCs w:val="22"/>
        </w:rPr>
        <w:t>азвојни циљ</w:t>
      </w:r>
      <w:r w:rsidRPr="006852E5">
        <w:rPr>
          <w:sz w:val="22"/>
          <w:szCs w:val="22"/>
        </w:rPr>
        <w:t xml:space="preserve">: </w:t>
      </w:r>
      <w:r w:rsidRPr="006852E5">
        <w:rPr>
          <w:rFonts w:cs="Arial"/>
          <w:sz w:val="22"/>
          <w:szCs w:val="22"/>
        </w:rPr>
        <w:t>Изградња добрих међуљудских односа у  колективу и оснаживање родитеља за бољу сарадњу са школом</w:t>
      </w:r>
    </w:p>
    <w:p w14:paraId="19001FCA" w14:textId="77777777" w:rsidR="00862A5F" w:rsidRPr="006852E5" w:rsidRDefault="00862A5F">
      <w:pPr>
        <w:jc w:val="left"/>
        <w:rPr>
          <w:rFonts w:cs="Arial"/>
          <w:sz w:val="22"/>
          <w:szCs w:val="22"/>
        </w:rPr>
      </w:pPr>
    </w:p>
    <w:p w14:paraId="34D04094" w14:textId="77777777" w:rsidR="00862A5F" w:rsidRPr="006852E5" w:rsidRDefault="00862A5F" w:rsidP="00291303">
      <w:r w:rsidRPr="006852E5">
        <w:rPr>
          <w:rFonts w:cs="Arial"/>
          <w:sz w:val="22"/>
          <w:szCs w:val="22"/>
        </w:rPr>
        <w:t xml:space="preserve">1.задатак: </w:t>
      </w:r>
      <w:r w:rsidRPr="006852E5">
        <w:rPr>
          <w:sz w:val="22"/>
          <w:szCs w:val="22"/>
        </w:rPr>
        <w:t>Развијање и побољшање позитивне и пријатне атмосфере у колективу, кроз тимски рад и договарање</w:t>
      </w:r>
    </w:p>
    <w:p w14:paraId="344A5072" w14:textId="77777777" w:rsidR="00862A5F" w:rsidRPr="006852E5" w:rsidRDefault="00862A5F">
      <w:pPr>
        <w:ind w:left="360"/>
        <w:jc w:val="left"/>
        <w:rPr>
          <w:sz w:val="22"/>
          <w:szCs w:val="22"/>
        </w:rPr>
      </w:pPr>
    </w:p>
    <w:tbl>
      <w:tblPr>
        <w:tblW w:w="0" w:type="auto"/>
        <w:tblInd w:w="-5" w:type="dxa"/>
        <w:tblLayout w:type="fixed"/>
        <w:tblLook w:val="0000" w:firstRow="0" w:lastRow="0" w:firstColumn="0" w:lastColumn="0" w:noHBand="0" w:noVBand="0"/>
      </w:tblPr>
      <w:tblGrid>
        <w:gridCol w:w="698"/>
        <w:gridCol w:w="2639"/>
        <w:gridCol w:w="1527"/>
        <w:gridCol w:w="1436"/>
        <w:gridCol w:w="1813"/>
        <w:gridCol w:w="2131"/>
      </w:tblGrid>
      <w:tr w:rsidR="006852E5" w:rsidRPr="006852E5" w14:paraId="084B937C" w14:textId="77777777">
        <w:trPr>
          <w:trHeight w:val="350"/>
        </w:trPr>
        <w:tc>
          <w:tcPr>
            <w:tcW w:w="698" w:type="dxa"/>
            <w:tcBorders>
              <w:top w:val="single" w:sz="4" w:space="0" w:color="000000"/>
              <w:left w:val="single" w:sz="4" w:space="0" w:color="000000"/>
              <w:bottom w:val="single" w:sz="4" w:space="0" w:color="000000"/>
            </w:tcBorders>
            <w:shd w:val="clear" w:color="auto" w:fill="E2FED7"/>
            <w:vAlign w:val="center"/>
          </w:tcPr>
          <w:p w14:paraId="21FD07B9"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Р.бр.</w:t>
            </w:r>
          </w:p>
        </w:tc>
        <w:tc>
          <w:tcPr>
            <w:tcW w:w="2639" w:type="dxa"/>
            <w:tcBorders>
              <w:top w:val="single" w:sz="4" w:space="0" w:color="000000"/>
              <w:left w:val="single" w:sz="4" w:space="0" w:color="000000"/>
              <w:bottom w:val="single" w:sz="4" w:space="0" w:color="000000"/>
            </w:tcBorders>
            <w:shd w:val="clear" w:color="auto" w:fill="E2FED7"/>
            <w:vAlign w:val="center"/>
          </w:tcPr>
          <w:p w14:paraId="031E03AD"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Опис активности</w:t>
            </w:r>
          </w:p>
        </w:tc>
        <w:tc>
          <w:tcPr>
            <w:tcW w:w="1527" w:type="dxa"/>
            <w:tcBorders>
              <w:top w:val="single" w:sz="4" w:space="0" w:color="000000"/>
              <w:left w:val="single" w:sz="4" w:space="0" w:color="000000"/>
              <w:bottom w:val="single" w:sz="4" w:space="0" w:color="000000"/>
            </w:tcBorders>
            <w:shd w:val="clear" w:color="auto" w:fill="E2FED7"/>
            <w:vAlign w:val="center"/>
          </w:tcPr>
          <w:p w14:paraId="317FB18E"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Носиоци активности</w:t>
            </w:r>
          </w:p>
        </w:tc>
        <w:tc>
          <w:tcPr>
            <w:tcW w:w="1436" w:type="dxa"/>
            <w:tcBorders>
              <w:top w:val="single" w:sz="4" w:space="0" w:color="000000"/>
              <w:left w:val="single" w:sz="4" w:space="0" w:color="000000"/>
              <w:bottom w:val="single" w:sz="4" w:space="0" w:color="000000"/>
            </w:tcBorders>
            <w:shd w:val="clear" w:color="auto" w:fill="E2FED7"/>
            <w:vAlign w:val="center"/>
          </w:tcPr>
          <w:p w14:paraId="0ACB66CA"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Време реализације активности</w:t>
            </w:r>
          </w:p>
        </w:tc>
        <w:tc>
          <w:tcPr>
            <w:tcW w:w="1813" w:type="dxa"/>
            <w:tcBorders>
              <w:top w:val="single" w:sz="4" w:space="0" w:color="000000"/>
              <w:left w:val="single" w:sz="4" w:space="0" w:color="000000"/>
              <w:bottom w:val="single" w:sz="4" w:space="0" w:color="000000"/>
            </w:tcBorders>
            <w:shd w:val="clear" w:color="auto" w:fill="E2FED7"/>
            <w:vAlign w:val="center"/>
          </w:tcPr>
          <w:p w14:paraId="38330177"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Критеријум успеха</w:t>
            </w:r>
          </w:p>
        </w:tc>
        <w:tc>
          <w:tcPr>
            <w:tcW w:w="2131"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17CC00E8"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Извор доказа</w:t>
            </w:r>
          </w:p>
        </w:tc>
      </w:tr>
      <w:tr w:rsidR="006852E5" w:rsidRPr="006852E5" w14:paraId="41BDCBDE" w14:textId="77777777">
        <w:trPr>
          <w:trHeight w:val="233"/>
        </w:trPr>
        <w:tc>
          <w:tcPr>
            <w:tcW w:w="698" w:type="dxa"/>
            <w:tcBorders>
              <w:top w:val="single" w:sz="4" w:space="0" w:color="000000"/>
              <w:left w:val="single" w:sz="4" w:space="0" w:color="000000"/>
              <w:bottom w:val="single" w:sz="4" w:space="0" w:color="000000"/>
            </w:tcBorders>
            <w:vAlign w:val="center"/>
          </w:tcPr>
          <w:p w14:paraId="5665AF4C" w14:textId="77777777" w:rsidR="00862A5F" w:rsidRPr="006852E5" w:rsidRDefault="00862A5F">
            <w:pPr>
              <w:pStyle w:val="ListParagraph1"/>
              <w:spacing w:line="240" w:lineRule="auto"/>
              <w:ind w:left="0"/>
              <w:jc w:val="left"/>
            </w:pPr>
            <w:r w:rsidRPr="006852E5">
              <w:rPr>
                <w:rFonts w:ascii="Book Antiqua" w:hAnsi="Book Antiqua" w:cs="Book Antiqua"/>
                <w:sz w:val="22"/>
                <w:szCs w:val="22"/>
                <w:lang w:val="sr-Cyrl-RS"/>
              </w:rPr>
              <w:t>1</w:t>
            </w:r>
            <w:r w:rsidRPr="006852E5">
              <w:rPr>
                <w:rFonts w:ascii="Book Antiqua" w:hAnsi="Book Antiqua" w:cs="Book Antiqua"/>
                <w:sz w:val="22"/>
                <w:szCs w:val="22"/>
              </w:rPr>
              <w:t>.</w:t>
            </w:r>
          </w:p>
        </w:tc>
        <w:tc>
          <w:tcPr>
            <w:tcW w:w="2639" w:type="dxa"/>
            <w:tcBorders>
              <w:top w:val="single" w:sz="4" w:space="0" w:color="000000"/>
              <w:left w:val="single" w:sz="4" w:space="0" w:color="000000"/>
              <w:bottom w:val="single" w:sz="4" w:space="0" w:color="000000"/>
            </w:tcBorders>
            <w:vAlign w:val="center"/>
          </w:tcPr>
          <w:p w14:paraId="1602D9BE" w14:textId="7C56A002" w:rsidR="00862A5F" w:rsidRPr="00C50B02" w:rsidRDefault="00862A5F" w:rsidP="00C50B02">
            <w:pPr>
              <w:spacing w:after="200"/>
              <w:jc w:val="left"/>
              <w:rPr>
                <w:lang w:val="sr-Cyrl-RS"/>
              </w:rPr>
            </w:pPr>
            <w:r w:rsidRPr="00BA289D">
              <w:rPr>
                <w:sz w:val="22"/>
                <w:szCs w:val="22"/>
              </w:rPr>
              <w:t xml:space="preserve">Наставничке екскурзије, излети, студијска путовања, </w:t>
            </w:r>
            <w:r w:rsidR="00C50B02" w:rsidRPr="00BA289D">
              <w:rPr>
                <w:sz w:val="22"/>
                <w:szCs w:val="22"/>
                <w:lang w:val="sr-Cyrl-RS"/>
              </w:rPr>
              <w:t>тимбилдинг</w:t>
            </w:r>
          </w:p>
        </w:tc>
        <w:tc>
          <w:tcPr>
            <w:tcW w:w="1527" w:type="dxa"/>
            <w:tcBorders>
              <w:top w:val="single" w:sz="4" w:space="0" w:color="000000"/>
              <w:left w:val="single" w:sz="4" w:space="0" w:color="000000"/>
              <w:bottom w:val="single" w:sz="4" w:space="0" w:color="000000"/>
            </w:tcBorders>
            <w:vAlign w:val="center"/>
          </w:tcPr>
          <w:p w14:paraId="06680D6B" w14:textId="77777777" w:rsidR="00862A5F" w:rsidRPr="006852E5" w:rsidRDefault="00862A5F">
            <w:pPr>
              <w:spacing w:after="200"/>
              <w:jc w:val="left"/>
            </w:pPr>
            <w:r w:rsidRPr="006852E5">
              <w:rPr>
                <w:rFonts w:cs="Calibri"/>
                <w:sz w:val="22"/>
                <w:szCs w:val="22"/>
              </w:rPr>
              <w:t>Педагошки колегијум</w:t>
            </w:r>
          </w:p>
        </w:tc>
        <w:tc>
          <w:tcPr>
            <w:tcW w:w="1436" w:type="dxa"/>
            <w:tcBorders>
              <w:top w:val="single" w:sz="4" w:space="0" w:color="000000"/>
              <w:left w:val="single" w:sz="4" w:space="0" w:color="000000"/>
              <w:bottom w:val="single" w:sz="4" w:space="0" w:color="000000"/>
            </w:tcBorders>
            <w:vAlign w:val="center"/>
          </w:tcPr>
          <w:p w14:paraId="60D7689B" w14:textId="77777777" w:rsidR="00862A5F" w:rsidRPr="006852E5" w:rsidRDefault="00862A5F">
            <w:pPr>
              <w:spacing w:after="200"/>
              <w:jc w:val="left"/>
            </w:pPr>
            <w:r w:rsidRPr="006852E5">
              <w:rPr>
                <w:sz w:val="22"/>
                <w:szCs w:val="22"/>
              </w:rPr>
              <w:t>У складу са Годишњим планом школе</w:t>
            </w:r>
            <w:r w:rsidRPr="006852E5">
              <w:rPr>
                <w:sz w:val="22"/>
                <w:szCs w:val="22"/>
                <w:lang w:val="sr-Cyrl-RS"/>
              </w:rPr>
              <w:t xml:space="preserve"> уколико се обезбеде неопходни услови</w:t>
            </w:r>
          </w:p>
        </w:tc>
        <w:tc>
          <w:tcPr>
            <w:tcW w:w="1813" w:type="dxa"/>
            <w:tcBorders>
              <w:top w:val="single" w:sz="4" w:space="0" w:color="000000"/>
              <w:left w:val="single" w:sz="4" w:space="0" w:color="000000"/>
              <w:bottom w:val="single" w:sz="4" w:space="0" w:color="000000"/>
            </w:tcBorders>
            <w:vAlign w:val="center"/>
          </w:tcPr>
          <w:p w14:paraId="42D4FEFD" w14:textId="77777777" w:rsidR="00862A5F" w:rsidRPr="006852E5" w:rsidRDefault="00862A5F">
            <w:pPr>
              <w:jc w:val="left"/>
            </w:pPr>
            <w:r w:rsidRPr="006852E5">
              <w:rPr>
                <w:sz w:val="22"/>
                <w:szCs w:val="22"/>
              </w:rPr>
              <w:t>Бољи односи у школи видљиво је уважавање, боља комуникаци</w:t>
            </w:r>
            <w:r w:rsidRPr="006852E5">
              <w:rPr>
                <w:sz w:val="22"/>
                <w:szCs w:val="22"/>
                <w:lang w:val="en-GB"/>
              </w:rPr>
              <w:t>ja</w:t>
            </w:r>
          </w:p>
        </w:tc>
        <w:tc>
          <w:tcPr>
            <w:tcW w:w="2131" w:type="dxa"/>
            <w:tcBorders>
              <w:top w:val="single" w:sz="4" w:space="0" w:color="000000"/>
              <w:left w:val="single" w:sz="4" w:space="0" w:color="000000"/>
              <w:bottom w:val="single" w:sz="4" w:space="0" w:color="000000"/>
              <w:right w:val="single" w:sz="4" w:space="0" w:color="000000"/>
            </w:tcBorders>
            <w:vAlign w:val="center"/>
          </w:tcPr>
          <w:p w14:paraId="00471358" w14:textId="77777777" w:rsidR="00862A5F" w:rsidRPr="006852E5" w:rsidRDefault="00862A5F">
            <w:pPr>
              <w:jc w:val="left"/>
            </w:pPr>
            <w:r w:rsidRPr="006852E5">
              <w:rPr>
                <w:rFonts w:eastAsia="Book Antiqua" w:cs="Book Antiqua"/>
                <w:sz w:val="22"/>
                <w:szCs w:val="22"/>
              </w:rPr>
              <w:t xml:space="preserve"> </w:t>
            </w:r>
            <w:r w:rsidRPr="006852E5">
              <w:rPr>
                <w:sz w:val="22"/>
                <w:szCs w:val="22"/>
                <w:lang w:val="sr-Cyrl-RS"/>
              </w:rPr>
              <w:t>А</w:t>
            </w:r>
            <w:r w:rsidRPr="006852E5">
              <w:rPr>
                <w:sz w:val="22"/>
                <w:szCs w:val="22"/>
                <w:lang w:val="en-GB"/>
              </w:rPr>
              <w:t>нкете, записници наставничких већа</w:t>
            </w:r>
          </w:p>
        </w:tc>
      </w:tr>
      <w:tr w:rsidR="006852E5" w:rsidRPr="006852E5" w14:paraId="57789C7A" w14:textId="77777777">
        <w:trPr>
          <w:trHeight w:val="233"/>
        </w:trPr>
        <w:tc>
          <w:tcPr>
            <w:tcW w:w="698" w:type="dxa"/>
            <w:tcBorders>
              <w:top w:val="single" w:sz="4" w:space="0" w:color="000000"/>
              <w:left w:val="single" w:sz="4" w:space="0" w:color="000000"/>
              <w:bottom w:val="single" w:sz="4" w:space="0" w:color="000000"/>
            </w:tcBorders>
            <w:vAlign w:val="center"/>
          </w:tcPr>
          <w:p w14:paraId="2942E6A2"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3.</w:t>
            </w:r>
          </w:p>
        </w:tc>
        <w:tc>
          <w:tcPr>
            <w:tcW w:w="2639" w:type="dxa"/>
            <w:tcBorders>
              <w:top w:val="single" w:sz="4" w:space="0" w:color="000000"/>
              <w:left w:val="single" w:sz="4" w:space="0" w:color="000000"/>
              <w:bottom w:val="single" w:sz="4" w:space="0" w:color="000000"/>
            </w:tcBorders>
            <w:vAlign w:val="center"/>
          </w:tcPr>
          <w:p w14:paraId="069694B2" w14:textId="77777777" w:rsidR="00862A5F" w:rsidRPr="006852E5" w:rsidRDefault="00862A5F">
            <w:pPr>
              <w:spacing w:after="200"/>
              <w:jc w:val="left"/>
            </w:pPr>
            <w:r w:rsidRPr="006852E5">
              <w:rPr>
                <w:rFonts w:eastAsia="Arial"/>
                <w:sz w:val="22"/>
                <w:szCs w:val="22"/>
              </w:rPr>
              <w:t>Примена разрађених поступака прилагођавања на нову школску средину за ново придошле наставнике и ученике</w:t>
            </w:r>
          </w:p>
        </w:tc>
        <w:tc>
          <w:tcPr>
            <w:tcW w:w="1527" w:type="dxa"/>
            <w:tcBorders>
              <w:top w:val="single" w:sz="4" w:space="0" w:color="000000"/>
              <w:left w:val="single" w:sz="4" w:space="0" w:color="000000"/>
              <w:bottom w:val="single" w:sz="4" w:space="0" w:color="000000"/>
            </w:tcBorders>
            <w:vAlign w:val="center"/>
          </w:tcPr>
          <w:p w14:paraId="59D31AD9" w14:textId="77777777" w:rsidR="00862A5F" w:rsidRPr="006852E5" w:rsidRDefault="00862A5F">
            <w:pPr>
              <w:jc w:val="left"/>
            </w:pPr>
            <w:r w:rsidRPr="006852E5">
              <w:rPr>
                <w:rFonts w:eastAsia="Arial"/>
                <w:sz w:val="22"/>
                <w:szCs w:val="22"/>
                <w:lang w:val="en-GB"/>
              </w:rPr>
              <w:t>Директорка</w:t>
            </w:r>
          </w:p>
          <w:p w14:paraId="12B9DACA" w14:textId="77777777" w:rsidR="00862A5F" w:rsidRPr="006852E5" w:rsidRDefault="00862A5F">
            <w:pPr>
              <w:jc w:val="left"/>
            </w:pPr>
            <w:r w:rsidRPr="006852E5">
              <w:rPr>
                <w:rFonts w:eastAsia="Arial"/>
                <w:sz w:val="22"/>
                <w:szCs w:val="22"/>
                <w:lang w:val="en-GB"/>
              </w:rPr>
              <w:t>ПП служба</w:t>
            </w:r>
          </w:p>
          <w:p w14:paraId="7F0B36B2" w14:textId="77777777" w:rsidR="00862A5F" w:rsidRPr="006852E5" w:rsidRDefault="00862A5F">
            <w:pPr>
              <w:jc w:val="left"/>
            </w:pPr>
            <w:r w:rsidRPr="006852E5">
              <w:rPr>
                <w:rFonts w:eastAsia="Arial"/>
                <w:sz w:val="22"/>
                <w:szCs w:val="22"/>
                <w:lang w:val="en-GB"/>
              </w:rPr>
              <w:t>наставници</w:t>
            </w:r>
          </w:p>
        </w:tc>
        <w:tc>
          <w:tcPr>
            <w:tcW w:w="1436" w:type="dxa"/>
            <w:tcBorders>
              <w:top w:val="single" w:sz="4" w:space="0" w:color="000000"/>
              <w:left w:val="single" w:sz="4" w:space="0" w:color="000000"/>
              <w:bottom w:val="single" w:sz="4" w:space="0" w:color="000000"/>
            </w:tcBorders>
            <w:vAlign w:val="center"/>
          </w:tcPr>
          <w:p w14:paraId="6C3E3728" w14:textId="77777777" w:rsidR="00862A5F" w:rsidRPr="006852E5" w:rsidRDefault="00862A5F">
            <w:pPr>
              <w:spacing w:after="200"/>
              <w:jc w:val="left"/>
            </w:pPr>
            <w:r w:rsidRPr="006852E5">
              <w:rPr>
                <w:rFonts w:eastAsia="Arial" w:cs="Calibri"/>
                <w:sz w:val="22"/>
                <w:szCs w:val="22"/>
              </w:rPr>
              <w:t>Током школ.год.</w:t>
            </w:r>
          </w:p>
        </w:tc>
        <w:tc>
          <w:tcPr>
            <w:tcW w:w="1813" w:type="dxa"/>
            <w:tcBorders>
              <w:top w:val="single" w:sz="4" w:space="0" w:color="000000"/>
              <w:left w:val="single" w:sz="4" w:space="0" w:color="000000"/>
              <w:bottom w:val="single" w:sz="4" w:space="0" w:color="000000"/>
            </w:tcBorders>
            <w:vAlign w:val="center"/>
          </w:tcPr>
          <w:p w14:paraId="29D6FA56" w14:textId="77777777" w:rsidR="00862A5F" w:rsidRPr="006852E5" w:rsidRDefault="00862A5F">
            <w:pPr>
              <w:jc w:val="left"/>
            </w:pPr>
            <w:r w:rsidRPr="006852E5">
              <w:rPr>
                <w:rFonts w:eastAsia="Arial"/>
                <w:sz w:val="22"/>
                <w:szCs w:val="22"/>
              </w:rPr>
              <w:t>Ново придошле колеге се пријатно осећају у новој школској средини</w:t>
            </w:r>
          </w:p>
        </w:tc>
        <w:tc>
          <w:tcPr>
            <w:tcW w:w="2131" w:type="dxa"/>
            <w:tcBorders>
              <w:top w:val="single" w:sz="4" w:space="0" w:color="000000"/>
              <w:left w:val="single" w:sz="4" w:space="0" w:color="000000"/>
              <w:bottom w:val="single" w:sz="4" w:space="0" w:color="000000"/>
              <w:right w:val="single" w:sz="4" w:space="0" w:color="000000"/>
            </w:tcBorders>
            <w:vAlign w:val="center"/>
          </w:tcPr>
          <w:p w14:paraId="374E7203" w14:textId="77777777" w:rsidR="00862A5F" w:rsidRPr="006852E5" w:rsidRDefault="00862A5F">
            <w:pPr>
              <w:jc w:val="left"/>
            </w:pPr>
            <w:r w:rsidRPr="006852E5">
              <w:rPr>
                <w:rFonts w:eastAsia="Arial"/>
                <w:sz w:val="22"/>
                <w:szCs w:val="22"/>
              </w:rPr>
              <w:t>Записници наставничких већа, анонимне анкете за запослене и родитеље</w:t>
            </w:r>
          </w:p>
        </w:tc>
      </w:tr>
    </w:tbl>
    <w:p w14:paraId="4917E7C9" w14:textId="77777777" w:rsidR="00862A5F" w:rsidRPr="006852E5" w:rsidRDefault="00862A5F">
      <w:pPr>
        <w:jc w:val="left"/>
        <w:rPr>
          <w:b/>
          <w:sz w:val="22"/>
          <w:szCs w:val="22"/>
        </w:rPr>
      </w:pPr>
    </w:p>
    <w:p w14:paraId="3523E057" w14:textId="77777777" w:rsidR="00862A5F" w:rsidRPr="006852E5" w:rsidRDefault="00862A5F">
      <w:pPr>
        <w:jc w:val="left"/>
      </w:pPr>
      <w:r w:rsidRPr="006852E5">
        <w:rPr>
          <w:b/>
          <w:sz w:val="22"/>
          <w:szCs w:val="22"/>
        </w:rPr>
        <w:t xml:space="preserve">2.задатак </w:t>
      </w:r>
      <w:r w:rsidRPr="006852E5">
        <w:rPr>
          <w:rFonts w:eastAsia="Arial"/>
          <w:sz w:val="22"/>
          <w:szCs w:val="22"/>
        </w:rPr>
        <w:t>Обезбеђивање психосоцијалне подршке родитељима</w:t>
      </w:r>
    </w:p>
    <w:p w14:paraId="3C6226AC" w14:textId="77777777" w:rsidR="00862A5F" w:rsidRPr="006852E5" w:rsidRDefault="00862A5F">
      <w:pPr>
        <w:ind w:left="360"/>
        <w:jc w:val="left"/>
        <w:rPr>
          <w:rFonts w:eastAsia="Arial"/>
          <w:sz w:val="22"/>
          <w:szCs w:val="22"/>
        </w:rPr>
      </w:pPr>
    </w:p>
    <w:tbl>
      <w:tblPr>
        <w:tblW w:w="0" w:type="auto"/>
        <w:tblInd w:w="-5" w:type="dxa"/>
        <w:tblLayout w:type="fixed"/>
        <w:tblLook w:val="0000" w:firstRow="0" w:lastRow="0" w:firstColumn="0" w:lastColumn="0" w:noHBand="0" w:noVBand="0"/>
      </w:tblPr>
      <w:tblGrid>
        <w:gridCol w:w="698"/>
        <w:gridCol w:w="2683"/>
        <w:gridCol w:w="1462"/>
        <w:gridCol w:w="1545"/>
        <w:gridCol w:w="1845"/>
        <w:gridCol w:w="1677"/>
      </w:tblGrid>
      <w:tr w:rsidR="006852E5" w:rsidRPr="006852E5" w14:paraId="044C814A" w14:textId="77777777">
        <w:trPr>
          <w:trHeight w:val="350"/>
        </w:trPr>
        <w:tc>
          <w:tcPr>
            <w:tcW w:w="698" w:type="dxa"/>
            <w:tcBorders>
              <w:top w:val="single" w:sz="4" w:space="0" w:color="000000"/>
              <w:left w:val="single" w:sz="4" w:space="0" w:color="000000"/>
              <w:bottom w:val="single" w:sz="4" w:space="0" w:color="000000"/>
            </w:tcBorders>
            <w:shd w:val="clear" w:color="auto" w:fill="E2FED7"/>
            <w:vAlign w:val="center"/>
          </w:tcPr>
          <w:p w14:paraId="1C726FC0"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Р.бр.</w:t>
            </w:r>
          </w:p>
        </w:tc>
        <w:tc>
          <w:tcPr>
            <w:tcW w:w="2683" w:type="dxa"/>
            <w:tcBorders>
              <w:top w:val="single" w:sz="4" w:space="0" w:color="000000"/>
              <w:left w:val="single" w:sz="4" w:space="0" w:color="000000"/>
              <w:bottom w:val="single" w:sz="4" w:space="0" w:color="000000"/>
            </w:tcBorders>
            <w:shd w:val="clear" w:color="auto" w:fill="E2FED7"/>
            <w:vAlign w:val="center"/>
          </w:tcPr>
          <w:p w14:paraId="6D35D55D"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Опис активности</w:t>
            </w:r>
          </w:p>
        </w:tc>
        <w:tc>
          <w:tcPr>
            <w:tcW w:w="1462" w:type="dxa"/>
            <w:tcBorders>
              <w:top w:val="single" w:sz="4" w:space="0" w:color="000000"/>
              <w:left w:val="single" w:sz="4" w:space="0" w:color="000000"/>
              <w:bottom w:val="single" w:sz="4" w:space="0" w:color="000000"/>
            </w:tcBorders>
            <w:shd w:val="clear" w:color="auto" w:fill="E2FED7"/>
            <w:vAlign w:val="center"/>
          </w:tcPr>
          <w:p w14:paraId="45474EF7"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Носиоци активности</w:t>
            </w:r>
          </w:p>
        </w:tc>
        <w:tc>
          <w:tcPr>
            <w:tcW w:w="1545" w:type="dxa"/>
            <w:tcBorders>
              <w:top w:val="single" w:sz="4" w:space="0" w:color="000000"/>
              <w:left w:val="single" w:sz="4" w:space="0" w:color="000000"/>
              <w:bottom w:val="single" w:sz="4" w:space="0" w:color="000000"/>
            </w:tcBorders>
            <w:shd w:val="clear" w:color="auto" w:fill="E2FED7"/>
            <w:vAlign w:val="center"/>
          </w:tcPr>
          <w:p w14:paraId="5BAD2F13"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Време реализације активности</w:t>
            </w:r>
          </w:p>
        </w:tc>
        <w:tc>
          <w:tcPr>
            <w:tcW w:w="1845" w:type="dxa"/>
            <w:tcBorders>
              <w:top w:val="single" w:sz="4" w:space="0" w:color="000000"/>
              <w:left w:val="single" w:sz="4" w:space="0" w:color="000000"/>
              <w:bottom w:val="single" w:sz="4" w:space="0" w:color="000000"/>
            </w:tcBorders>
            <w:shd w:val="clear" w:color="auto" w:fill="E2FED7"/>
            <w:vAlign w:val="center"/>
          </w:tcPr>
          <w:p w14:paraId="1DF3C179"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Критеријум успеха</w:t>
            </w:r>
          </w:p>
        </w:tc>
        <w:tc>
          <w:tcPr>
            <w:tcW w:w="1677"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2B520312"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Извор доказа</w:t>
            </w:r>
          </w:p>
        </w:tc>
      </w:tr>
      <w:tr w:rsidR="006852E5" w:rsidRPr="006852E5" w14:paraId="0B7C2ED5" w14:textId="77777777">
        <w:trPr>
          <w:trHeight w:val="233"/>
        </w:trPr>
        <w:tc>
          <w:tcPr>
            <w:tcW w:w="698" w:type="dxa"/>
            <w:tcBorders>
              <w:top w:val="single" w:sz="4" w:space="0" w:color="000000"/>
              <w:left w:val="single" w:sz="4" w:space="0" w:color="000000"/>
              <w:bottom w:val="single" w:sz="4" w:space="0" w:color="000000"/>
            </w:tcBorders>
            <w:vAlign w:val="center"/>
          </w:tcPr>
          <w:p w14:paraId="0608ACC2"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1.</w:t>
            </w:r>
          </w:p>
        </w:tc>
        <w:tc>
          <w:tcPr>
            <w:tcW w:w="2683" w:type="dxa"/>
            <w:tcBorders>
              <w:top w:val="single" w:sz="4" w:space="0" w:color="000000"/>
              <w:left w:val="single" w:sz="4" w:space="0" w:color="000000"/>
              <w:bottom w:val="single" w:sz="4" w:space="0" w:color="000000"/>
            </w:tcBorders>
            <w:vAlign w:val="center"/>
          </w:tcPr>
          <w:p w14:paraId="15D83CC9" w14:textId="77777777" w:rsidR="00862A5F" w:rsidRPr="006852E5" w:rsidRDefault="00862A5F">
            <w:pPr>
              <w:spacing w:after="200"/>
              <w:jc w:val="left"/>
            </w:pPr>
            <w:r w:rsidRPr="006852E5">
              <w:rPr>
                <w:sz w:val="22"/>
                <w:szCs w:val="22"/>
              </w:rPr>
              <w:t>Организовање предавања и радионица са стручњацима из одређених области.</w:t>
            </w:r>
          </w:p>
        </w:tc>
        <w:tc>
          <w:tcPr>
            <w:tcW w:w="1462" w:type="dxa"/>
            <w:tcBorders>
              <w:top w:val="single" w:sz="4" w:space="0" w:color="000000"/>
              <w:left w:val="single" w:sz="4" w:space="0" w:color="000000"/>
              <w:bottom w:val="single" w:sz="4" w:space="0" w:color="000000"/>
            </w:tcBorders>
          </w:tcPr>
          <w:p w14:paraId="23A0A83D" w14:textId="77777777" w:rsidR="00862A5F" w:rsidRPr="006852E5" w:rsidRDefault="00862A5F">
            <w:pPr>
              <w:spacing w:after="160"/>
              <w:jc w:val="left"/>
            </w:pPr>
            <w:r w:rsidRPr="006852E5">
              <w:rPr>
                <w:sz w:val="22"/>
                <w:szCs w:val="22"/>
              </w:rPr>
              <w:t>Стручни актив за развојно планирање</w:t>
            </w:r>
          </w:p>
          <w:p w14:paraId="6562EEFF" w14:textId="77777777" w:rsidR="00862A5F" w:rsidRPr="006852E5" w:rsidRDefault="00862A5F">
            <w:pPr>
              <w:spacing w:after="160"/>
              <w:jc w:val="left"/>
            </w:pPr>
            <w:r w:rsidRPr="006852E5">
              <w:rPr>
                <w:sz w:val="22"/>
                <w:szCs w:val="22"/>
              </w:rPr>
              <w:t>Педагошки колегијум</w:t>
            </w:r>
          </w:p>
          <w:p w14:paraId="1F778761" w14:textId="77777777" w:rsidR="00862A5F" w:rsidRPr="006852E5" w:rsidRDefault="00862A5F">
            <w:pPr>
              <w:spacing w:after="160"/>
              <w:jc w:val="left"/>
            </w:pPr>
            <w:r w:rsidRPr="006852E5">
              <w:rPr>
                <w:sz w:val="22"/>
                <w:szCs w:val="22"/>
                <w:lang w:val="sr-Cyrl-RS"/>
              </w:rPr>
              <w:t>Тим за заштиту од НДЗЗ</w:t>
            </w:r>
          </w:p>
          <w:p w14:paraId="47914671" w14:textId="77777777" w:rsidR="00862A5F" w:rsidRPr="006852E5" w:rsidRDefault="00862A5F">
            <w:pPr>
              <w:spacing w:after="160"/>
              <w:jc w:val="left"/>
            </w:pPr>
            <w:r w:rsidRPr="006852E5">
              <w:rPr>
                <w:sz w:val="22"/>
                <w:szCs w:val="22"/>
              </w:rPr>
              <w:t>Стручњаци</w:t>
            </w:r>
            <w:r w:rsidRPr="006852E5">
              <w:rPr>
                <w:sz w:val="22"/>
                <w:szCs w:val="22"/>
                <w:lang w:val="sr-Cyrl-RS"/>
              </w:rPr>
              <w:t>-спољашња мрежа</w:t>
            </w:r>
          </w:p>
        </w:tc>
        <w:tc>
          <w:tcPr>
            <w:tcW w:w="1545" w:type="dxa"/>
            <w:tcBorders>
              <w:top w:val="single" w:sz="4" w:space="0" w:color="000000"/>
              <w:left w:val="single" w:sz="4" w:space="0" w:color="000000"/>
              <w:bottom w:val="single" w:sz="4" w:space="0" w:color="000000"/>
            </w:tcBorders>
          </w:tcPr>
          <w:p w14:paraId="2B482B5A" w14:textId="77777777" w:rsidR="00862A5F" w:rsidRPr="006852E5" w:rsidRDefault="00862A5F">
            <w:pPr>
              <w:spacing w:after="160"/>
              <w:jc w:val="left"/>
            </w:pPr>
            <w:r w:rsidRPr="006852E5">
              <w:rPr>
                <w:sz w:val="22"/>
                <w:szCs w:val="22"/>
              </w:rPr>
              <w:t>Према потреби</w:t>
            </w:r>
          </w:p>
        </w:tc>
        <w:tc>
          <w:tcPr>
            <w:tcW w:w="1845" w:type="dxa"/>
            <w:tcBorders>
              <w:top w:val="single" w:sz="4" w:space="0" w:color="000000"/>
              <w:left w:val="single" w:sz="4" w:space="0" w:color="000000"/>
              <w:bottom w:val="single" w:sz="4" w:space="0" w:color="000000"/>
            </w:tcBorders>
            <w:vAlign w:val="center"/>
          </w:tcPr>
          <w:p w14:paraId="0AB3EE6B" w14:textId="77777777" w:rsidR="00862A5F" w:rsidRPr="006852E5" w:rsidRDefault="00862A5F">
            <w:pPr>
              <w:jc w:val="left"/>
            </w:pPr>
            <w:r w:rsidRPr="006852E5">
              <w:rPr>
                <w:sz w:val="22"/>
                <w:szCs w:val="22"/>
                <w:lang w:val="en-GB"/>
              </w:rPr>
              <w:t>Организована предавања и радионице</w:t>
            </w:r>
          </w:p>
        </w:tc>
        <w:tc>
          <w:tcPr>
            <w:tcW w:w="1677" w:type="dxa"/>
            <w:tcBorders>
              <w:top w:val="single" w:sz="4" w:space="0" w:color="000000"/>
              <w:left w:val="single" w:sz="4" w:space="0" w:color="000000"/>
              <w:bottom w:val="single" w:sz="4" w:space="0" w:color="000000"/>
              <w:right w:val="single" w:sz="4" w:space="0" w:color="000000"/>
            </w:tcBorders>
            <w:vAlign w:val="center"/>
          </w:tcPr>
          <w:p w14:paraId="33CE46BA" w14:textId="77777777" w:rsidR="00862A5F" w:rsidRPr="006852E5" w:rsidRDefault="00862A5F">
            <w:pPr>
              <w:jc w:val="left"/>
            </w:pPr>
            <w:r w:rsidRPr="006852E5">
              <w:rPr>
                <w:sz w:val="22"/>
                <w:szCs w:val="22"/>
              </w:rPr>
              <w:t>Интернет објаве на веб страницама школе, записници школе</w:t>
            </w:r>
          </w:p>
        </w:tc>
      </w:tr>
    </w:tbl>
    <w:p w14:paraId="361D4C04" w14:textId="77777777" w:rsidR="00862A5F" w:rsidRPr="006852E5" w:rsidRDefault="00862A5F">
      <w:pPr>
        <w:rPr>
          <w:i/>
          <w:sz w:val="22"/>
          <w:szCs w:val="22"/>
          <w:lang w:val="sr-Cyrl-RS"/>
        </w:rPr>
      </w:pPr>
    </w:p>
    <w:p w14:paraId="1CF9F67E" w14:textId="77777777" w:rsidR="00862A5F" w:rsidRPr="006852E5" w:rsidRDefault="00862A5F">
      <w:pPr>
        <w:jc w:val="center"/>
        <w:rPr>
          <w:i/>
          <w:sz w:val="22"/>
          <w:szCs w:val="22"/>
          <w:lang w:val="sr-Cyrl-RS"/>
        </w:rPr>
      </w:pPr>
    </w:p>
    <w:p w14:paraId="3C720CBA" w14:textId="77777777" w:rsidR="00862A5F" w:rsidRPr="006852E5" w:rsidRDefault="00862A5F">
      <w:pPr>
        <w:jc w:val="center"/>
      </w:pPr>
      <w:r w:rsidRPr="006852E5">
        <w:rPr>
          <w:i/>
          <w:sz w:val="22"/>
          <w:szCs w:val="22"/>
        </w:rPr>
        <w:t>Организација рада школе, управљање људским ресурсима и материјалним ресурсима</w:t>
      </w:r>
    </w:p>
    <w:p w14:paraId="7E5F03F3" w14:textId="77777777" w:rsidR="00862A5F" w:rsidRPr="006852E5" w:rsidRDefault="00862A5F">
      <w:pPr>
        <w:jc w:val="center"/>
        <w:rPr>
          <w:i/>
          <w:sz w:val="22"/>
          <w:szCs w:val="22"/>
        </w:rPr>
      </w:pPr>
    </w:p>
    <w:p w14:paraId="1E276CF4" w14:textId="77777777" w:rsidR="00862A5F" w:rsidRPr="006852E5" w:rsidRDefault="00862A5F">
      <w:pPr>
        <w:jc w:val="left"/>
      </w:pPr>
      <w:r w:rsidRPr="006852E5">
        <w:rPr>
          <w:b/>
          <w:sz w:val="22"/>
          <w:szCs w:val="22"/>
        </w:rPr>
        <w:t>1.Развојни циљ</w:t>
      </w:r>
      <w:r w:rsidRPr="006852E5">
        <w:rPr>
          <w:sz w:val="22"/>
          <w:szCs w:val="22"/>
        </w:rPr>
        <w:t>:</w:t>
      </w:r>
      <w:r w:rsidRPr="006852E5">
        <w:rPr>
          <w:bCs/>
          <w:sz w:val="22"/>
          <w:szCs w:val="22"/>
        </w:rPr>
        <w:t xml:space="preserve"> </w:t>
      </w:r>
      <w:r w:rsidRPr="006852E5">
        <w:rPr>
          <w:rFonts w:cs="Calibri"/>
          <w:sz w:val="22"/>
          <w:szCs w:val="22"/>
        </w:rPr>
        <w:t>Функционално  и планско коришћење материјалних и људских ресурса</w:t>
      </w:r>
    </w:p>
    <w:p w14:paraId="698B80DD" w14:textId="77777777" w:rsidR="00862A5F" w:rsidRPr="006852E5" w:rsidRDefault="00862A5F">
      <w:pPr>
        <w:jc w:val="left"/>
        <w:rPr>
          <w:bCs/>
          <w:sz w:val="22"/>
          <w:szCs w:val="22"/>
        </w:rPr>
      </w:pPr>
    </w:p>
    <w:p w14:paraId="27DB8F47" w14:textId="77777777" w:rsidR="00862A5F" w:rsidRPr="006852E5" w:rsidRDefault="00862A5F">
      <w:pPr>
        <w:ind w:firstLine="720"/>
        <w:jc w:val="left"/>
        <w:rPr>
          <w:bCs/>
          <w:sz w:val="22"/>
          <w:szCs w:val="22"/>
        </w:rPr>
      </w:pPr>
    </w:p>
    <w:p w14:paraId="2D146D56" w14:textId="77777777" w:rsidR="00862A5F" w:rsidRPr="006852E5" w:rsidRDefault="00862A5F">
      <w:pPr>
        <w:jc w:val="left"/>
      </w:pPr>
      <w:r w:rsidRPr="006852E5">
        <w:rPr>
          <w:sz w:val="22"/>
          <w:szCs w:val="22"/>
        </w:rPr>
        <w:t xml:space="preserve">1.задатак: Утврдити распоред коришћења материјалних ресурса у школи-новоизграђене сале за физичко и  терапеутског блока (хидромасажне каде, сензорне собе) </w:t>
      </w:r>
    </w:p>
    <w:p w14:paraId="03B34E38" w14:textId="77777777" w:rsidR="00862A5F" w:rsidRPr="006852E5" w:rsidRDefault="00862A5F">
      <w:pPr>
        <w:jc w:val="left"/>
      </w:pPr>
      <w:r w:rsidRPr="006852E5">
        <w:rPr>
          <w:rFonts w:eastAsia="Book Antiqua" w:cs="Book Antiqua"/>
        </w:rPr>
        <w:t xml:space="preserve"> </w:t>
      </w:r>
    </w:p>
    <w:tbl>
      <w:tblPr>
        <w:tblW w:w="5000" w:type="pct"/>
        <w:tblInd w:w="-5" w:type="dxa"/>
        <w:tblLayout w:type="fixed"/>
        <w:tblLook w:val="0000" w:firstRow="0" w:lastRow="0" w:firstColumn="0" w:lastColumn="0" w:noHBand="0" w:noVBand="0"/>
      </w:tblPr>
      <w:tblGrid>
        <w:gridCol w:w="697"/>
        <w:gridCol w:w="2582"/>
        <w:gridCol w:w="1575"/>
        <w:gridCol w:w="1521"/>
        <w:gridCol w:w="1566"/>
        <w:gridCol w:w="1795"/>
      </w:tblGrid>
      <w:tr w:rsidR="006852E5" w:rsidRPr="006852E5" w14:paraId="1D48CB35" w14:textId="77777777">
        <w:trPr>
          <w:trHeight w:val="350"/>
        </w:trPr>
        <w:tc>
          <w:tcPr>
            <w:tcW w:w="697" w:type="dxa"/>
            <w:tcBorders>
              <w:top w:val="single" w:sz="4" w:space="0" w:color="000000"/>
              <w:left w:val="single" w:sz="4" w:space="0" w:color="000000"/>
              <w:bottom w:val="single" w:sz="4" w:space="0" w:color="000000"/>
            </w:tcBorders>
            <w:shd w:val="clear" w:color="auto" w:fill="E2FED7"/>
            <w:vAlign w:val="center"/>
          </w:tcPr>
          <w:p w14:paraId="10CC62E2"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Р.бр.</w:t>
            </w:r>
          </w:p>
        </w:tc>
        <w:tc>
          <w:tcPr>
            <w:tcW w:w="2584" w:type="dxa"/>
            <w:tcBorders>
              <w:top w:val="single" w:sz="4" w:space="0" w:color="000000"/>
              <w:left w:val="single" w:sz="4" w:space="0" w:color="000000"/>
              <w:bottom w:val="single" w:sz="4" w:space="0" w:color="000000"/>
            </w:tcBorders>
            <w:shd w:val="clear" w:color="auto" w:fill="E2FED7"/>
            <w:vAlign w:val="center"/>
          </w:tcPr>
          <w:p w14:paraId="0BFA35D9"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Опис активности</w:t>
            </w:r>
          </w:p>
        </w:tc>
        <w:tc>
          <w:tcPr>
            <w:tcW w:w="1577" w:type="dxa"/>
            <w:tcBorders>
              <w:top w:val="single" w:sz="4" w:space="0" w:color="000000"/>
              <w:left w:val="single" w:sz="4" w:space="0" w:color="000000"/>
              <w:bottom w:val="single" w:sz="4" w:space="0" w:color="000000"/>
            </w:tcBorders>
            <w:shd w:val="clear" w:color="auto" w:fill="E2FED7"/>
            <w:vAlign w:val="center"/>
          </w:tcPr>
          <w:p w14:paraId="18F06CB9"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Носиоци активности</w:t>
            </w:r>
          </w:p>
        </w:tc>
        <w:tc>
          <w:tcPr>
            <w:tcW w:w="1523" w:type="dxa"/>
            <w:tcBorders>
              <w:top w:val="single" w:sz="4" w:space="0" w:color="000000"/>
              <w:left w:val="single" w:sz="4" w:space="0" w:color="000000"/>
              <w:bottom w:val="single" w:sz="4" w:space="0" w:color="000000"/>
            </w:tcBorders>
            <w:shd w:val="clear" w:color="auto" w:fill="E2FED7"/>
            <w:vAlign w:val="center"/>
          </w:tcPr>
          <w:p w14:paraId="5A87B319"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Време реализације активности</w:t>
            </w:r>
          </w:p>
        </w:tc>
        <w:tc>
          <w:tcPr>
            <w:tcW w:w="1568" w:type="dxa"/>
            <w:tcBorders>
              <w:top w:val="single" w:sz="4" w:space="0" w:color="000000"/>
              <w:left w:val="single" w:sz="4" w:space="0" w:color="000000"/>
              <w:bottom w:val="single" w:sz="4" w:space="0" w:color="000000"/>
            </w:tcBorders>
            <w:shd w:val="clear" w:color="auto" w:fill="E2FED7"/>
            <w:vAlign w:val="center"/>
          </w:tcPr>
          <w:p w14:paraId="22EEA146"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Критеријум успеха</w:t>
            </w:r>
          </w:p>
        </w:tc>
        <w:tc>
          <w:tcPr>
            <w:tcW w:w="1797"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37ADB014"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Извор доказа</w:t>
            </w:r>
          </w:p>
        </w:tc>
      </w:tr>
      <w:tr w:rsidR="006852E5" w:rsidRPr="006852E5" w14:paraId="75082414" w14:textId="77777777">
        <w:trPr>
          <w:trHeight w:val="1133"/>
        </w:trPr>
        <w:tc>
          <w:tcPr>
            <w:tcW w:w="697" w:type="dxa"/>
            <w:tcBorders>
              <w:top w:val="single" w:sz="4" w:space="0" w:color="000000"/>
              <w:left w:val="single" w:sz="4" w:space="0" w:color="000000"/>
              <w:bottom w:val="single" w:sz="4" w:space="0" w:color="000000"/>
            </w:tcBorders>
            <w:vAlign w:val="center"/>
          </w:tcPr>
          <w:p w14:paraId="0CA85EDD"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1.</w:t>
            </w:r>
          </w:p>
        </w:tc>
        <w:tc>
          <w:tcPr>
            <w:tcW w:w="2584" w:type="dxa"/>
            <w:tcBorders>
              <w:top w:val="single" w:sz="4" w:space="0" w:color="000000"/>
              <w:left w:val="single" w:sz="4" w:space="0" w:color="000000"/>
              <w:bottom w:val="single" w:sz="4" w:space="0" w:color="000000"/>
            </w:tcBorders>
            <w:shd w:val="clear" w:color="auto" w:fill="FFFFFF"/>
          </w:tcPr>
          <w:p w14:paraId="324BF703" w14:textId="77777777" w:rsidR="00862A5F" w:rsidRPr="006852E5" w:rsidRDefault="00862A5F">
            <w:pPr>
              <w:jc w:val="left"/>
            </w:pPr>
            <w:r w:rsidRPr="006852E5">
              <w:rPr>
                <w:sz w:val="22"/>
                <w:szCs w:val="22"/>
              </w:rPr>
              <w:t>Сачинити план и распоред коришћења доступн</w:t>
            </w:r>
            <w:r w:rsidRPr="006852E5">
              <w:rPr>
                <w:sz w:val="22"/>
                <w:szCs w:val="22"/>
                <w:lang w:val="sr-Cyrl-RS"/>
              </w:rPr>
              <w:t>их</w:t>
            </w:r>
            <w:r w:rsidRPr="006852E5">
              <w:rPr>
                <w:sz w:val="22"/>
                <w:szCs w:val="22"/>
              </w:rPr>
              <w:t xml:space="preserve"> ресурса</w:t>
            </w:r>
          </w:p>
          <w:p w14:paraId="275006CF" w14:textId="77777777" w:rsidR="00862A5F" w:rsidRPr="006852E5" w:rsidRDefault="00862A5F">
            <w:pPr>
              <w:jc w:val="left"/>
            </w:pPr>
            <w:r w:rsidRPr="006852E5">
              <w:rPr>
                <w:sz w:val="22"/>
                <w:szCs w:val="22"/>
              </w:rPr>
              <w:t>(обавезне наставе , индивидуалног рад)</w:t>
            </w:r>
          </w:p>
        </w:tc>
        <w:tc>
          <w:tcPr>
            <w:tcW w:w="1577" w:type="dxa"/>
            <w:tcBorders>
              <w:top w:val="single" w:sz="4" w:space="0" w:color="000000"/>
              <w:left w:val="single" w:sz="4" w:space="0" w:color="000000"/>
              <w:bottom w:val="single" w:sz="4" w:space="0" w:color="000000"/>
            </w:tcBorders>
            <w:shd w:val="clear" w:color="auto" w:fill="FFFFFF"/>
          </w:tcPr>
          <w:p w14:paraId="4421E913" w14:textId="77777777" w:rsidR="00862A5F" w:rsidRPr="006852E5" w:rsidRDefault="00862A5F">
            <w:pPr>
              <w:jc w:val="left"/>
            </w:pPr>
            <w:r w:rsidRPr="006852E5">
              <w:rPr>
                <w:sz w:val="22"/>
                <w:szCs w:val="22"/>
              </w:rPr>
              <w:t>Директорка школе, наставници</w:t>
            </w:r>
          </w:p>
          <w:p w14:paraId="63F74861" w14:textId="77777777" w:rsidR="00862A5F" w:rsidRPr="006852E5" w:rsidRDefault="00862A5F">
            <w:pPr>
              <w:jc w:val="left"/>
              <w:rPr>
                <w:sz w:val="22"/>
                <w:szCs w:val="22"/>
              </w:rPr>
            </w:pPr>
          </w:p>
        </w:tc>
        <w:tc>
          <w:tcPr>
            <w:tcW w:w="1523" w:type="dxa"/>
            <w:tcBorders>
              <w:top w:val="single" w:sz="4" w:space="0" w:color="000000"/>
              <w:left w:val="single" w:sz="4" w:space="0" w:color="000000"/>
              <w:bottom w:val="single" w:sz="4" w:space="0" w:color="000000"/>
            </w:tcBorders>
            <w:vAlign w:val="center"/>
          </w:tcPr>
          <w:p w14:paraId="20A0A036" w14:textId="77777777" w:rsidR="00862A5F" w:rsidRPr="006852E5" w:rsidRDefault="00862A5F">
            <w:pPr>
              <w:jc w:val="left"/>
            </w:pPr>
            <w:r w:rsidRPr="006852E5">
              <w:rPr>
                <w:rFonts w:eastAsia="Book Antiqua" w:cs="Book Antiqua"/>
                <w:sz w:val="22"/>
                <w:szCs w:val="22"/>
              </w:rPr>
              <w:t xml:space="preserve"> </w:t>
            </w:r>
            <w:r w:rsidRPr="006852E5">
              <w:rPr>
                <w:sz w:val="22"/>
                <w:szCs w:val="22"/>
                <w:lang w:val="sr-Cyrl-RS"/>
              </w:rPr>
              <w:t>Септембар</w:t>
            </w:r>
          </w:p>
        </w:tc>
        <w:tc>
          <w:tcPr>
            <w:tcW w:w="1568" w:type="dxa"/>
            <w:tcBorders>
              <w:top w:val="single" w:sz="4" w:space="0" w:color="000000"/>
              <w:left w:val="single" w:sz="4" w:space="0" w:color="000000"/>
              <w:bottom w:val="single" w:sz="4" w:space="0" w:color="000000"/>
            </w:tcBorders>
            <w:vAlign w:val="center"/>
          </w:tcPr>
          <w:p w14:paraId="4D2EEB78" w14:textId="77777777" w:rsidR="00862A5F" w:rsidRPr="006852E5" w:rsidRDefault="00862A5F">
            <w:pPr>
              <w:jc w:val="left"/>
            </w:pPr>
            <w:r w:rsidRPr="006852E5">
              <w:rPr>
                <w:sz w:val="22"/>
                <w:szCs w:val="22"/>
              </w:rPr>
              <w:t xml:space="preserve">Ресурси се оптимално користе по плану и утврђеном распореду распореду  </w:t>
            </w:r>
          </w:p>
        </w:tc>
        <w:tc>
          <w:tcPr>
            <w:tcW w:w="1797" w:type="dxa"/>
            <w:tcBorders>
              <w:top w:val="single" w:sz="4" w:space="0" w:color="000000"/>
              <w:left w:val="single" w:sz="4" w:space="0" w:color="000000"/>
              <w:bottom w:val="single" w:sz="4" w:space="0" w:color="000000"/>
              <w:right w:val="single" w:sz="4" w:space="0" w:color="000000"/>
            </w:tcBorders>
            <w:vAlign w:val="center"/>
          </w:tcPr>
          <w:p w14:paraId="1C0C28BF" w14:textId="77777777" w:rsidR="00862A5F" w:rsidRPr="006852E5" w:rsidRDefault="00862A5F">
            <w:pPr>
              <w:jc w:val="left"/>
            </w:pPr>
            <w:r w:rsidRPr="006852E5">
              <w:rPr>
                <w:sz w:val="22"/>
                <w:szCs w:val="22"/>
              </w:rPr>
              <w:t>Увид у Педагошку документацију, ГПРШ, записници НВ, ШО,</w:t>
            </w:r>
          </w:p>
          <w:p w14:paraId="1983EC2C" w14:textId="77777777" w:rsidR="00862A5F" w:rsidRPr="006852E5" w:rsidRDefault="00862A5F">
            <w:pPr>
              <w:jc w:val="left"/>
            </w:pPr>
            <w:r w:rsidRPr="006852E5">
              <w:rPr>
                <w:rFonts w:eastAsia="Book Antiqua" w:cs="Book Antiqua"/>
                <w:sz w:val="22"/>
                <w:szCs w:val="22"/>
              </w:rPr>
              <w:t xml:space="preserve"> </w:t>
            </w:r>
            <w:r w:rsidRPr="006852E5">
              <w:rPr>
                <w:sz w:val="22"/>
                <w:szCs w:val="22"/>
              </w:rPr>
              <w:t>Истакнут распоред /план коришћења</w:t>
            </w:r>
          </w:p>
        </w:tc>
      </w:tr>
    </w:tbl>
    <w:p w14:paraId="545D1A23" w14:textId="77777777" w:rsidR="00862A5F" w:rsidRPr="006852E5" w:rsidRDefault="00862A5F">
      <w:pPr>
        <w:ind w:firstLine="720"/>
        <w:jc w:val="left"/>
        <w:rPr>
          <w:sz w:val="22"/>
          <w:szCs w:val="22"/>
        </w:rPr>
      </w:pPr>
    </w:p>
    <w:p w14:paraId="12C088C2" w14:textId="77777777" w:rsidR="00862A5F" w:rsidRPr="006852E5" w:rsidRDefault="00862A5F">
      <w:pPr>
        <w:jc w:val="left"/>
        <w:rPr>
          <w:b/>
          <w:sz w:val="22"/>
          <w:szCs w:val="22"/>
        </w:rPr>
      </w:pPr>
    </w:p>
    <w:p w14:paraId="7F4B3E5C" w14:textId="77777777" w:rsidR="00862A5F" w:rsidRPr="006852E5" w:rsidRDefault="00862A5F">
      <w:pPr>
        <w:jc w:val="left"/>
      </w:pPr>
      <w:r w:rsidRPr="006852E5">
        <w:rPr>
          <w:sz w:val="22"/>
          <w:szCs w:val="22"/>
          <w:lang w:val="sr-Cyrl-RS"/>
        </w:rPr>
        <w:t>3.задатак:</w:t>
      </w:r>
      <w:r w:rsidRPr="006852E5">
        <w:t xml:space="preserve"> Набавка опреме  за школско двориште и остале наменске просторије  у циљу обогаћивања садржаја намењених ученицима</w:t>
      </w:r>
    </w:p>
    <w:tbl>
      <w:tblPr>
        <w:tblW w:w="5000" w:type="pct"/>
        <w:tblInd w:w="-5" w:type="dxa"/>
        <w:tblLayout w:type="fixed"/>
        <w:tblLook w:val="0000" w:firstRow="0" w:lastRow="0" w:firstColumn="0" w:lastColumn="0" w:noHBand="0" w:noVBand="0"/>
      </w:tblPr>
      <w:tblGrid>
        <w:gridCol w:w="697"/>
        <w:gridCol w:w="2602"/>
        <w:gridCol w:w="1835"/>
        <w:gridCol w:w="1515"/>
        <w:gridCol w:w="1646"/>
        <w:gridCol w:w="1441"/>
      </w:tblGrid>
      <w:tr w:rsidR="006852E5" w:rsidRPr="006852E5" w14:paraId="0B186F7E" w14:textId="77777777">
        <w:trPr>
          <w:trHeight w:val="350"/>
        </w:trPr>
        <w:tc>
          <w:tcPr>
            <w:tcW w:w="697" w:type="dxa"/>
            <w:tcBorders>
              <w:top w:val="single" w:sz="4" w:space="0" w:color="000000"/>
              <w:left w:val="single" w:sz="4" w:space="0" w:color="000000"/>
              <w:bottom w:val="single" w:sz="4" w:space="0" w:color="000000"/>
            </w:tcBorders>
            <w:shd w:val="clear" w:color="auto" w:fill="E2FED7"/>
            <w:vAlign w:val="center"/>
          </w:tcPr>
          <w:p w14:paraId="04A43EFE"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Р.бр.</w:t>
            </w:r>
          </w:p>
        </w:tc>
        <w:tc>
          <w:tcPr>
            <w:tcW w:w="2605" w:type="dxa"/>
            <w:tcBorders>
              <w:top w:val="single" w:sz="4" w:space="0" w:color="000000"/>
              <w:left w:val="single" w:sz="4" w:space="0" w:color="000000"/>
              <w:bottom w:val="single" w:sz="4" w:space="0" w:color="000000"/>
            </w:tcBorders>
            <w:shd w:val="clear" w:color="auto" w:fill="E2FED7"/>
            <w:vAlign w:val="center"/>
          </w:tcPr>
          <w:p w14:paraId="2C115B95"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Опис активности</w:t>
            </w:r>
          </w:p>
        </w:tc>
        <w:tc>
          <w:tcPr>
            <w:tcW w:w="1837" w:type="dxa"/>
            <w:tcBorders>
              <w:top w:val="single" w:sz="4" w:space="0" w:color="000000"/>
              <w:left w:val="single" w:sz="4" w:space="0" w:color="000000"/>
              <w:bottom w:val="single" w:sz="4" w:space="0" w:color="000000"/>
            </w:tcBorders>
            <w:shd w:val="clear" w:color="auto" w:fill="E2FED7"/>
            <w:vAlign w:val="center"/>
          </w:tcPr>
          <w:p w14:paraId="30F33DA5"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Носиоци активности</w:t>
            </w:r>
          </w:p>
        </w:tc>
        <w:tc>
          <w:tcPr>
            <w:tcW w:w="1517" w:type="dxa"/>
            <w:tcBorders>
              <w:top w:val="single" w:sz="4" w:space="0" w:color="000000"/>
              <w:left w:val="single" w:sz="4" w:space="0" w:color="000000"/>
              <w:bottom w:val="single" w:sz="4" w:space="0" w:color="000000"/>
            </w:tcBorders>
            <w:shd w:val="clear" w:color="auto" w:fill="E2FED7"/>
            <w:vAlign w:val="center"/>
          </w:tcPr>
          <w:p w14:paraId="7E90A699"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Време реализације активности</w:t>
            </w:r>
          </w:p>
        </w:tc>
        <w:tc>
          <w:tcPr>
            <w:tcW w:w="1648" w:type="dxa"/>
            <w:tcBorders>
              <w:top w:val="single" w:sz="4" w:space="0" w:color="000000"/>
              <w:left w:val="single" w:sz="4" w:space="0" w:color="000000"/>
              <w:bottom w:val="single" w:sz="4" w:space="0" w:color="000000"/>
            </w:tcBorders>
            <w:shd w:val="clear" w:color="auto" w:fill="E2FED7"/>
            <w:vAlign w:val="center"/>
          </w:tcPr>
          <w:p w14:paraId="0E543C9D"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Критеријум успеха</w:t>
            </w:r>
          </w:p>
        </w:tc>
        <w:tc>
          <w:tcPr>
            <w:tcW w:w="1442"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50A5FE45"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Извор доказа</w:t>
            </w:r>
          </w:p>
        </w:tc>
      </w:tr>
      <w:tr w:rsidR="006852E5" w:rsidRPr="006852E5" w14:paraId="6B6EDC62" w14:textId="77777777">
        <w:trPr>
          <w:trHeight w:val="416"/>
        </w:trPr>
        <w:tc>
          <w:tcPr>
            <w:tcW w:w="697" w:type="dxa"/>
            <w:tcBorders>
              <w:top w:val="single" w:sz="4" w:space="0" w:color="000000"/>
              <w:left w:val="single" w:sz="4" w:space="0" w:color="000000"/>
              <w:bottom w:val="single" w:sz="4" w:space="0" w:color="000000"/>
            </w:tcBorders>
            <w:vAlign w:val="center"/>
          </w:tcPr>
          <w:p w14:paraId="4379E0C2"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1.</w:t>
            </w:r>
          </w:p>
        </w:tc>
        <w:tc>
          <w:tcPr>
            <w:tcW w:w="2605" w:type="dxa"/>
            <w:tcBorders>
              <w:top w:val="single" w:sz="4" w:space="0" w:color="000000"/>
              <w:left w:val="single" w:sz="4" w:space="0" w:color="000000"/>
              <w:bottom w:val="single" w:sz="4" w:space="0" w:color="000000"/>
            </w:tcBorders>
          </w:tcPr>
          <w:p w14:paraId="35B03DDB" w14:textId="77777777" w:rsidR="00862A5F" w:rsidRPr="006852E5" w:rsidRDefault="00862A5F">
            <w:pPr>
              <w:jc w:val="left"/>
            </w:pPr>
            <w:r w:rsidRPr="006852E5">
              <w:rPr>
                <w:sz w:val="22"/>
                <w:szCs w:val="22"/>
                <w:lang w:val="sr-Cyrl-RS"/>
              </w:rPr>
              <w:t>Наставити са опремањем медицинске собе;  дворишта мобилијаром- постављање перголе и осталих дидактичких средстава  у складу са потребама</w:t>
            </w:r>
          </w:p>
        </w:tc>
        <w:tc>
          <w:tcPr>
            <w:tcW w:w="1837" w:type="dxa"/>
            <w:tcBorders>
              <w:top w:val="single" w:sz="4" w:space="0" w:color="000000"/>
              <w:left w:val="single" w:sz="4" w:space="0" w:color="000000"/>
              <w:bottom w:val="single" w:sz="4" w:space="0" w:color="000000"/>
            </w:tcBorders>
          </w:tcPr>
          <w:p w14:paraId="4541CA0F" w14:textId="77777777" w:rsidR="00862A5F" w:rsidRPr="006852E5" w:rsidRDefault="00862A5F">
            <w:pPr>
              <w:jc w:val="left"/>
            </w:pPr>
            <w:r w:rsidRPr="006852E5">
              <w:rPr>
                <w:sz w:val="22"/>
                <w:szCs w:val="22"/>
                <w:lang w:val="sr-Cyrl-RS"/>
              </w:rPr>
              <w:t>Директорка школе (уз помоћ лок.самоуправе,донатора и друштвено одговорних компанија)</w:t>
            </w:r>
          </w:p>
        </w:tc>
        <w:tc>
          <w:tcPr>
            <w:tcW w:w="1517" w:type="dxa"/>
            <w:tcBorders>
              <w:top w:val="single" w:sz="4" w:space="0" w:color="000000"/>
              <w:left w:val="single" w:sz="4" w:space="0" w:color="000000"/>
              <w:bottom w:val="single" w:sz="4" w:space="0" w:color="000000"/>
            </w:tcBorders>
          </w:tcPr>
          <w:p w14:paraId="07F17094" w14:textId="77777777" w:rsidR="00862A5F" w:rsidRPr="006852E5" w:rsidRDefault="00862A5F">
            <w:pPr>
              <w:jc w:val="left"/>
            </w:pPr>
            <w:r w:rsidRPr="006852E5">
              <w:rPr>
                <w:sz w:val="22"/>
                <w:szCs w:val="22"/>
                <w:lang w:val="sr-Cyrl-RS"/>
              </w:rPr>
              <w:t>У току школске године</w:t>
            </w:r>
          </w:p>
        </w:tc>
        <w:tc>
          <w:tcPr>
            <w:tcW w:w="1648" w:type="dxa"/>
            <w:tcBorders>
              <w:top w:val="single" w:sz="4" w:space="0" w:color="000000"/>
              <w:left w:val="single" w:sz="4" w:space="0" w:color="000000"/>
              <w:bottom w:val="single" w:sz="4" w:space="0" w:color="000000"/>
            </w:tcBorders>
            <w:vAlign w:val="center"/>
          </w:tcPr>
          <w:p w14:paraId="54788A0C" w14:textId="77777777" w:rsidR="00862A5F" w:rsidRPr="006852E5" w:rsidRDefault="00862A5F">
            <w:pPr>
              <w:jc w:val="left"/>
            </w:pPr>
            <w:r w:rsidRPr="006852E5">
              <w:rPr>
                <w:sz w:val="22"/>
                <w:szCs w:val="22"/>
                <w:lang w:val="sr-Cyrl-RS"/>
              </w:rPr>
              <w:t xml:space="preserve">Опремљено  школско двориште </w:t>
            </w:r>
          </w:p>
        </w:tc>
        <w:tc>
          <w:tcPr>
            <w:tcW w:w="1442" w:type="dxa"/>
            <w:tcBorders>
              <w:top w:val="single" w:sz="4" w:space="0" w:color="000000"/>
              <w:left w:val="single" w:sz="4" w:space="0" w:color="000000"/>
              <w:bottom w:val="single" w:sz="4" w:space="0" w:color="000000"/>
              <w:right w:val="single" w:sz="4" w:space="0" w:color="000000"/>
            </w:tcBorders>
            <w:vAlign w:val="center"/>
          </w:tcPr>
          <w:p w14:paraId="2F54D59D" w14:textId="77777777" w:rsidR="00862A5F" w:rsidRPr="006852E5" w:rsidRDefault="00862A5F">
            <w:pPr>
              <w:jc w:val="left"/>
            </w:pPr>
            <w:r w:rsidRPr="006852E5">
              <w:rPr>
                <w:rFonts w:cs="Segoe UI"/>
                <w:sz w:val="22"/>
                <w:szCs w:val="22"/>
                <w:lang w:val="sr-Cyrl-RS"/>
              </w:rPr>
              <w:t>Извештај о раду директора</w:t>
            </w:r>
          </w:p>
          <w:p w14:paraId="6493A70C" w14:textId="77777777" w:rsidR="00862A5F" w:rsidRPr="006852E5" w:rsidRDefault="00862A5F">
            <w:pPr>
              <w:jc w:val="left"/>
            </w:pPr>
            <w:r w:rsidRPr="006852E5">
              <w:rPr>
                <w:rFonts w:cs="Segoe UI"/>
                <w:sz w:val="22"/>
                <w:szCs w:val="22"/>
                <w:lang w:val="sr-Cyrl-RS"/>
              </w:rPr>
              <w:t>Извештај стручног актива за развојно планирање</w:t>
            </w:r>
          </w:p>
          <w:p w14:paraId="0F7C6E59" w14:textId="77777777" w:rsidR="00862A5F" w:rsidRPr="006852E5" w:rsidRDefault="00862A5F">
            <w:pPr>
              <w:jc w:val="left"/>
            </w:pPr>
            <w:r w:rsidRPr="006852E5">
              <w:rPr>
                <w:rFonts w:cs="Segoe UI"/>
                <w:sz w:val="22"/>
                <w:szCs w:val="22"/>
                <w:lang w:val="sr-Cyrl-RS"/>
              </w:rPr>
              <w:t>ГПРШ</w:t>
            </w:r>
          </w:p>
          <w:p w14:paraId="33A210E4" w14:textId="77777777" w:rsidR="00862A5F" w:rsidRPr="006852E5" w:rsidRDefault="00862A5F">
            <w:pPr>
              <w:jc w:val="left"/>
              <w:rPr>
                <w:rFonts w:cs="Segoe UI"/>
                <w:sz w:val="22"/>
                <w:szCs w:val="22"/>
                <w:lang w:val="sr-Cyrl-RS"/>
              </w:rPr>
            </w:pPr>
          </w:p>
        </w:tc>
      </w:tr>
    </w:tbl>
    <w:p w14:paraId="1709887A" w14:textId="77777777" w:rsidR="00862A5F" w:rsidRPr="006852E5" w:rsidRDefault="00862A5F">
      <w:pPr>
        <w:jc w:val="left"/>
        <w:rPr>
          <w:sz w:val="22"/>
          <w:szCs w:val="22"/>
          <w:lang w:val="sr-Cyrl-RS"/>
        </w:rPr>
      </w:pPr>
    </w:p>
    <w:p w14:paraId="63C560F2" w14:textId="77777777" w:rsidR="00862A5F" w:rsidRPr="006852E5" w:rsidRDefault="00862A5F">
      <w:pPr>
        <w:jc w:val="left"/>
      </w:pPr>
      <w:r w:rsidRPr="006852E5">
        <w:rPr>
          <w:b/>
          <w:sz w:val="22"/>
          <w:szCs w:val="22"/>
        </w:rPr>
        <w:t>2.Развојни циљ</w:t>
      </w:r>
      <w:r w:rsidRPr="006852E5">
        <w:rPr>
          <w:sz w:val="22"/>
          <w:szCs w:val="22"/>
        </w:rPr>
        <w:t>:</w:t>
      </w:r>
      <w:r w:rsidRPr="006852E5">
        <w:rPr>
          <w:bCs/>
          <w:sz w:val="22"/>
          <w:szCs w:val="22"/>
        </w:rPr>
        <w:t xml:space="preserve"> </w:t>
      </w:r>
      <w:r w:rsidRPr="006852E5">
        <w:rPr>
          <w:sz w:val="22"/>
          <w:szCs w:val="22"/>
        </w:rPr>
        <w:t>Развијање иновативне праксе и промовисање вредности целоживотног учења</w:t>
      </w:r>
    </w:p>
    <w:p w14:paraId="26251FB3" w14:textId="77777777" w:rsidR="00862A5F" w:rsidRPr="006852E5" w:rsidRDefault="00862A5F">
      <w:pPr>
        <w:jc w:val="left"/>
        <w:rPr>
          <w:bCs/>
          <w:i/>
          <w:sz w:val="22"/>
          <w:szCs w:val="22"/>
        </w:rPr>
      </w:pPr>
    </w:p>
    <w:p w14:paraId="793DCC33" w14:textId="77777777" w:rsidR="00862A5F" w:rsidRPr="006852E5" w:rsidRDefault="00862A5F">
      <w:pPr>
        <w:jc w:val="left"/>
      </w:pPr>
      <w:r w:rsidRPr="006852E5">
        <w:rPr>
          <w:b/>
          <w:sz w:val="22"/>
          <w:szCs w:val="22"/>
        </w:rPr>
        <w:t>1.задатак</w:t>
      </w:r>
      <w:r w:rsidRPr="006852E5">
        <w:rPr>
          <w:sz w:val="22"/>
          <w:szCs w:val="22"/>
        </w:rPr>
        <w:t>: Учешће у пројектима на локалном и међународном нивоу и похађање обука у складу са потребама школе и планом у оквиру Ерасмус акредитације (од 2023 -2027 год.)</w:t>
      </w:r>
    </w:p>
    <w:p w14:paraId="52CFA6E1" w14:textId="77777777" w:rsidR="00862A5F" w:rsidRPr="006852E5" w:rsidRDefault="00862A5F">
      <w:pPr>
        <w:jc w:val="left"/>
        <w:rPr>
          <w:sz w:val="22"/>
          <w:szCs w:val="22"/>
          <w:lang w:val="sr-Cyrl-RS"/>
        </w:rPr>
      </w:pPr>
    </w:p>
    <w:tbl>
      <w:tblPr>
        <w:tblW w:w="0" w:type="auto"/>
        <w:tblInd w:w="-5" w:type="dxa"/>
        <w:tblLayout w:type="fixed"/>
        <w:tblLook w:val="0000" w:firstRow="0" w:lastRow="0" w:firstColumn="0" w:lastColumn="0" w:noHBand="0" w:noVBand="0"/>
      </w:tblPr>
      <w:tblGrid>
        <w:gridCol w:w="697"/>
        <w:gridCol w:w="2335"/>
        <w:gridCol w:w="1736"/>
        <w:gridCol w:w="1800"/>
        <w:gridCol w:w="1618"/>
        <w:gridCol w:w="1800"/>
      </w:tblGrid>
      <w:tr w:rsidR="006852E5" w:rsidRPr="006852E5" w14:paraId="4C9F3F6A" w14:textId="77777777">
        <w:trPr>
          <w:trHeight w:val="350"/>
        </w:trPr>
        <w:tc>
          <w:tcPr>
            <w:tcW w:w="697" w:type="dxa"/>
            <w:tcBorders>
              <w:top w:val="single" w:sz="4" w:space="0" w:color="000000"/>
              <w:left w:val="single" w:sz="4" w:space="0" w:color="000000"/>
              <w:bottom w:val="single" w:sz="4" w:space="0" w:color="000000"/>
            </w:tcBorders>
            <w:shd w:val="clear" w:color="auto" w:fill="E2FED7"/>
            <w:vAlign w:val="center"/>
          </w:tcPr>
          <w:p w14:paraId="0341E43A"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Р.бр.</w:t>
            </w:r>
          </w:p>
        </w:tc>
        <w:tc>
          <w:tcPr>
            <w:tcW w:w="2335" w:type="dxa"/>
            <w:tcBorders>
              <w:top w:val="single" w:sz="4" w:space="0" w:color="000000"/>
              <w:left w:val="single" w:sz="4" w:space="0" w:color="000000"/>
              <w:bottom w:val="single" w:sz="4" w:space="0" w:color="000000"/>
            </w:tcBorders>
            <w:shd w:val="clear" w:color="auto" w:fill="E2FED7"/>
            <w:vAlign w:val="center"/>
          </w:tcPr>
          <w:p w14:paraId="11DD3A6C"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Опис активности</w:t>
            </w:r>
          </w:p>
        </w:tc>
        <w:tc>
          <w:tcPr>
            <w:tcW w:w="1736" w:type="dxa"/>
            <w:tcBorders>
              <w:top w:val="single" w:sz="4" w:space="0" w:color="000000"/>
              <w:left w:val="single" w:sz="4" w:space="0" w:color="000000"/>
              <w:bottom w:val="single" w:sz="4" w:space="0" w:color="000000"/>
            </w:tcBorders>
            <w:shd w:val="clear" w:color="auto" w:fill="E2FED7"/>
            <w:vAlign w:val="center"/>
          </w:tcPr>
          <w:p w14:paraId="6F17014C"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Носиоци активности</w:t>
            </w:r>
          </w:p>
        </w:tc>
        <w:tc>
          <w:tcPr>
            <w:tcW w:w="1800" w:type="dxa"/>
            <w:tcBorders>
              <w:top w:val="single" w:sz="4" w:space="0" w:color="000000"/>
              <w:left w:val="single" w:sz="4" w:space="0" w:color="000000"/>
              <w:bottom w:val="single" w:sz="4" w:space="0" w:color="000000"/>
            </w:tcBorders>
            <w:shd w:val="clear" w:color="auto" w:fill="E2FED7"/>
            <w:vAlign w:val="center"/>
          </w:tcPr>
          <w:p w14:paraId="6099BD10"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Време реализације активности</w:t>
            </w:r>
          </w:p>
        </w:tc>
        <w:tc>
          <w:tcPr>
            <w:tcW w:w="1618" w:type="dxa"/>
            <w:tcBorders>
              <w:top w:val="single" w:sz="4" w:space="0" w:color="000000"/>
              <w:left w:val="single" w:sz="4" w:space="0" w:color="000000"/>
              <w:bottom w:val="single" w:sz="4" w:space="0" w:color="000000"/>
            </w:tcBorders>
            <w:shd w:val="clear" w:color="auto" w:fill="E2FED7"/>
            <w:vAlign w:val="center"/>
          </w:tcPr>
          <w:p w14:paraId="04F703C8"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Критеријум успеха</w:t>
            </w:r>
          </w:p>
        </w:tc>
        <w:tc>
          <w:tcPr>
            <w:tcW w:w="1800"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1358B187" w14:textId="77777777" w:rsidR="00862A5F" w:rsidRPr="006852E5" w:rsidRDefault="00862A5F">
            <w:pPr>
              <w:pStyle w:val="ListParagraph1"/>
              <w:spacing w:line="240" w:lineRule="auto"/>
              <w:ind w:left="0"/>
              <w:jc w:val="left"/>
            </w:pPr>
            <w:r w:rsidRPr="006852E5">
              <w:rPr>
                <w:rFonts w:ascii="Book Antiqua" w:eastAsia="Calibri" w:hAnsi="Book Antiqua" w:cs="Book Antiqua"/>
                <w:sz w:val="22"/>
                <w:szCs w:val="22"/>
              </w:rPr>
              <w:t>Извор доказа</w:t>
            </w:r>
          </w:p>
        </w:tc>
      </w:tr>
      <w:tr w:rsidR="006852E5" w:rsidRPr="006852E5" w14:paraId="5142C88D" w14:textId="77777777">
        <w:trPr>
          <w:trHeight w:val="323"/>
        </w:trPr>
        <w:tc>
          <w:tcPr>
            <w:tcW w:w="697" w:type="dxa"/>
            <w:tcBorders>
              <w:top w:val="single" w:sz="4" w:space="0" w:color="000000"/>
              <w:left w:val="single" w:sz="4" w:space="0" w:color="000000"/>
              <w:bottom w:val="single" w:sz="4" w:space="0" w:color="000000"/>
            </w:tcBorders>
            <w:vAlign w:val="center"/>
          </w:tcPr>
          <w:p w14:paraId="1450A844" w14:textId="77777777" w:rsidR="00862A5F" w:rsidRPr="006852E5" w:rsidRDefault="00862A5F">
            <w:pPr>
              <w:pStyle w:val="ListParagraph1"/>
              <w:spacing w:line="240" w:lineRule="auto"/>
              <w:ind w:left="0"/>
              <w:jc w:val="left"/>
            </w:pPr>
            <w:r w:rsidRPr="006852E5">
              <w:rPr>
                <w:rFonts w:ascii="Book Antiqua" w:hAnsi="Book Antiqua" w:cs="Book Antiqua"/>
                <w:sz w:val="22"/>
                <w:szCs w:val="22"/>
              </w:rPr>
              <w:t>1.</w:t>
            </w:r>
          </w:p>
        </w:tc>
        <w:tc>
          <w:tcPr>
            <w:tcW w:w="2335" w:type="dxa"/>
            <w:tcBorders>
              <w:top w:val="single" w:sz="4" w:space="0" w:color="000000"/>
              <w:left w:val="single" w:sz="4" w:space="0" w:color="000000"/>
              <w:bottom w:val="single" w:sz="4" w:space="0" w:color="000000"/>
            </w:tcBorders>
            <w:shd w:val="clear" w:color="auto" w:fill="FFFFFF"/>
          </w:tcPr>
          <w:p w14:paraId="7553FB9C" w14:textId="77777777" w:rsidR="00862A5F" w:rsidRPr="006852E5" w:rsidRDefault="00862A5F">
            <w:pPr>
              <w:jc w:val="left"/>
            </w:pPr>
            <w:r w:rsidRPr="006852E5">
              <w:rPr>
                <w:sz w:val="22"/>
                <w:szCs w:val="22"/>
              </w:rPr>
              <w:t>На основу плана СУ и анализа потреба школе, а захваљујућу Ерасмус акредитацији коју је школа обезбедила  школа ће учествовати у пројектима и обукама од значаја за рад школе и промовусањ</w:t>
            </w:r>
            <w:r w:rsidRPr="006852E5">
              <w:rPr>
                <w:sz w:val="22"/>
                <w:szCs w:val="22"/>
                <w:lang w:val="sr-Cyrl-RS"/>
              </w:rPr>
              <w:t>у</w:t>
            </w:r>
            <w:r w:rsidRPr="006852E5">
              <w:rPr>
                <w:sz w:val="22"/>
                <w:szCs w:val="22"/>
              </w:rPr>
              <w:t xml:space="preserve"> иновативне праксе</w:t>
            </w:r>
          </w:p>
          <w:p w14:paraId="31E897BE" w14:textId="77777777" w:rsidR="00862A5F" w:rsidRPr="006852E5" w:rsidRDefault="00862A5F">
            <w:pPr>
              <w:jc w:val="left"/>
              <w:rPr>
                <w:sz w:val="22"/>
                <w:szCs w:val="22"/>
              </w:rPr>
            </w:pPr>
          </w:p>
          <w:p w14:paraId="43122878" w14:textId="77777777" w:rsidR="00862A5F" w:rsidRPr="006852E5" w:rsidRDefault="00862A5F">
            <w:pPr>
              <w:jc w:val="left"/>
              <w:rPr>
                <w:sz w:val="22"/>
                <w:szCs w:val="22"/>
              </w:rPr>
            </w:pPr>
          </w:p>
          <w:p w14:paraId="2AA75245" w14:textId="77777777" w:rsidR="00862A5F" w:rsidRPr="006852E5" w:rsidRDefault="00862A5F">
            <w:pPr>
              <w:jc w:val="left"/>
              <w:rPr>
                <w:sz w:val="22"/>
                <w:szCs w:val="22"/>
              </w:rPr>
            </w:pPr>
          </w:p>
          <w:p w14:paraId="700BF043" w14:textId="77777777" w:rsidR="00862A5F" w:rsidRPr="006852E5" w:rsidRDefault="00862A5F">
            <w:pPr>
              <w:jc w:val="left"/>
              <w:rPr>
                <w:sz w:val="22"/>
                <w:szCs w:val="22"/>
              </w:rPr>
            </w:pPr>
          </w:p>
          <w:p w14:paraId="150D3A52" w14:textId="77777777" w:rsidR="00862A5F" w:rsidRPr="006852E5" w:rsidRDefault="00862A5F">
            <w:pPr>
              <w:jc w:val="left"/>
              <w:rPr>
                <w:sz w:val="22"/>
                <w:szCs w:val="22"/>
              </w:rPr>
            </w:pPr>
          </w:p>
          <w:p w14:paraId="3783188F" w14:textId="77777777" w:rsidR="00862A5F" w:rsidRPr="006852E5" w:rsidRDefault="00862A5F">
            <w:pPr>
              <w:jc w:val="left"/>
              <w:rPr>
                <w:sz w:val="22"/>
                <w:szCs w:val="22"/>
              </w:rPr>
            </w:pPr>
          </w:p>
          <w:p w14:paraId="3B51E557" w14:textId="77777777" w:rsidR="00862A5F" w:rsidRPr="006852E5" w:rsidRDefault="00862A5F">
            <w:pPr>
              <w:jc w:val="left"/>
              <w:rPr>
                <w:sz w:val="22"/>
                <w:szCs w:val="22"/>
              </w:rPr>
            </w:pPr>
          </w:p>
        </w:tc>
        <w:tc>
          <w:tcPr>
            <w:tcW w:w="1736" w:type="dxa"/>
            <w:tcBorders>
              <w:top w:val="single" w:sz="4" w:space="0" w:color="000000"/>
              <w:left w:val="single" w:sz="4" w:space="0" w:color="000000"/>
              <w:bottom w:val="single" w:sz="4" w:space="0" w:color="000000"/>
            </w:tcBorders>
            <w:shd w:val="clear" w:color="auto" w:fill="FFFFFF"/>
          </w:tcPr>
          <w:p w14:paraId="4FD807B5" w14:textId="77777777" w:rsidR="00862A5F" w:rsidRPr="006852E5" w:rsidRDefault="00862A5F">
            <w:pPr>
              <w:jc w:val="left"/>
            </w:pPr>
            <w:r w:rsidRPr="006852E5">
              <w:rPr>
                <w:sz w:val="22"/>
                <w:szCs w:val="22"/>
              </w:rPr>
              <w:t xml:space="preserve">Директорка, </w:t>
            </w:r>
          </w:p>
          <w:p w14:paraId="2DAC8113" w14:textId="77777777" w:rsidR="00862A5F" w:rsidRPr="006852E5" w:rsidRDefault="00862A5F">
            <w:pPr>
              <w:jc w:val="left"/>
            </w:pPr>
            <w:r w:rsidRPr="006852E5">
              <w:rPr>
                <w:rFonts w:eastAsia="Book Antiqua" w:cs="Book Antiqua"/>
                <w:sz w:val="22"/>
                <w:szCs w:val="22"/>
              </w:rPr>
              <w:t xml:space="preserve"> </w:t>
            </w:r>
            <w:r w:rsidRPr="006852E5">
              <w:rPr>
                <w:sz w:val="22"/>
                <w:szCs w:val="22"/>
              </w:rPr>
              <w:t>тим за обезбеђивање квалитета и развој установе школе,</w:t>
            </w:r>
          </w:p>
          <w:p w14:paraId="4DE072F8" w14:textId="77777777" w:rsidR="00862A5F" w:rsidRPr="006852E5" w:rsidRDefault="00862A5F">
            <w:pPr>
              <w:jc w:val="left"/>
            </w:pPr>
            <w:r w:rsidRPr="006852E5">
              <w:rPr>
                <w:sz w:val="22"/>
                <w:szCs w:val="22"/>
              </w:rPr>
              <w:t>тим за пројекте</w:t>
            </w:r>
          </w:p>
        </w:tc>
        <w:tc>
          <w:tcPr>
            <w:tcW w:w="1800" w:type="dxa"/>
            <w:tcBorders>
              <w:top w:val="single" w:sz="4" w:space="0" w:color="000000"/>
              <w:left w:val="single" w:sz="4" w:space="0" w:color="000000"/>
              <w:bottom w:val="single" w:sz="4" w:space="0" w:color="000000"/>
            </w:tcBorders>
            <w:shd w:val="clear" w:color="auto" w:fill="FFFFFF"/>
            <w:vAlign w:val="center"/>
          </w:tcPr>
          <w:p w14:paraId="36A76F5B" w14:textId="77777777" w:rsidR="00862A5F" w:rsidRPr="006852E5" w:rsidRDefault="00862A5F">
            <w:pPr>
              <w:jc w:val="left"/>
            </w:pPr>
            <w:r w:rsidRPr="006852E5">
              <w:rPr>
                <w:sz w:val="22"/>
                <w:szCs w:val="22"/>
                <w:lang w:val="sr-Cyrl-RS"/>
              </w:rPr>
              <w:t>К</w:t>
            </w:r>
            <w:r w:rsidRPr="006852E5">
              <w:rPr>
                <w:sz w:val="22"/>
                <w:szCs w:val="22"/>
              </w:rPr>
              <w:t>онтинуирано током периода  акредитације</w:t>
            </w:r>
          </w:p>
          <w:p w14:paraId="5067D90A" w14:textId="77777777" w:rsidR="00862A5F" w:rsidRPr="006852E5" w:rsidRDefault="00862A5F">
            <w:pPr>
              <w:jc w:val="left"/>
              <w:rPr>
                <w:sz w:val="22"/>
                <w:szCs w:val="22"/>
              </w:rPr>
            </w:pPr>
          </w:p>
        </w:tc>
        <w:tc>
          <w:tcPr>
            <w:tcW w:w="1618" w:type="dxa"/>
            <w:tcBorders>
              <w:top w:val="single" w:sz="4" w:space="0" w:color="000000"/>
              <w:left w:val="single" w:sz="4" w:space="0" w:color="000000"/>
              <w:bottom w:val="single" w:sz="4" w:space="0" w:color="000000"/>
            </w:tcBorders>
            <w:shd w:val="clear" w:color="auto" w:fill="FFFFFF"/>
            <w:vAlign w:val="center"/>
          </w:tcPr>
          <w:p w14:paraId="3AFE2C73" w14:textId="77777777" w:rsidR="00862A5F" w:rsidRPr="006852E5" w:rsidRDefault="00862A5F">
            <w:pPr>
              <w:jc w:val="left"/>
            </w:pPr>
            <w:r w:rsidRPr="006852E5">
              <w:rPr>
                <w:sz w:val="22"/>
                <w:szCs w:val="22"/>
              </w:rPr>
              <w:t>Реализован план СУ</w:t>
            </w:r>
          </w:p>
          <w:p w14:paraId="43FC0D1F" w14:textId="77777777" w:rsidR="00862A5F" w:rsidRPr="006852E5" w:rsidRDefault="00862A5F">
            <w:pPr>
              <w:jc w:val="left"/>
            </w:pPr>
            <w:r w:rsidRPr="006852E5">
              <w:rPr>
                <w:sz w:val="22"/>
                <w:szCs w:val="22"/>
              </w:rPr>
              <w:t>(реализовани пројекти, обуке)</w:t>
            </w: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9033D5" w14:textId="77777777" w:rsidR="00862A5F" w:rsidRPr="006852E5" w:rsidRDefault="00862A5F">
            <w:pPr>
              <w:jc w:val="left"/>
            </w:pPr>
            <w:r w:rsidRPr="006852E5">
              <w:rPr>
                <w:sz w:val="22"/>
                <w:szCs w:val="22"/>
              </w:rPr>
              <w:t>Увид у план  и извештај о реализацији СУ, извештај тима за унепређивање квалитета и развој установе,број реализованих обука, пројеката, сертификати, објаве на сајту школе, инстаграм и фв страници</w:t>
            </w:r>
            <w:r w:rsidRPr="006852E5">
              <w:rPr>
                <w:sz w:val="22"/>
                <w:szCs w:val="22"/>
                <w:lang w:val="sr-Cyrl-RS"/>
              </w:rPr>
              <w:t xml:space="preserve"> Извештаји</w:t>
            </w:r>
            <w:r w:rsidRPr="006852E5">
              <w:rPr>
                <w:sz w:val="22"/>
                <w:szCs w:val="22"/>
              </w:rPr>
              <w:t xml:space="preserve"> Тима за </w:t>
            </w:r>
            <w:r w:rsidRPr="006852E5">
              <w:rPr>
                <w:sz w:val="22"/>
                <w:szCs w:val="22"/>
                <w:lang w:val="sr-Cyrl-RS"/>
              </w:rPr>
              <w:t xml:space="preserve"> пројекте</w:t>
            </w:r>
          </w:p>
          <w:p w14:paraId="3221367D" w14:textId="77777777" w:rsidR="00862A5F" w:rsidRPr="006852E5" w:rsidRDefault="00862A5F">
            <w:pPr>
              <w:jc w:val="left"/>
            </w:pPr>
            <w:r w:rsidRPr="006852E5">
              <w:rPr>
                <w:rFonts w:eastAsia="Book Antiqua" w:cs="Book Antiqua"/>
                <w:sz w:val="22"/>
                <w:szCs w:val="22"/>
              </w:rPr>
              <w:t xml:space="preserve"> </w:t>
            </w:r>
            <w:r w:rsidRPr="006852E5">
              <w:rPr>
                <w:sz w:val="22"/>
                <w:szCs w:val="22"/>
              </w:rPr>
              <w:t>Извештај о раду директора</w:t>
            </w:r>
          </w:p>
          <w:p w14:paraId="3F343785" w14:textId="77777777" w:rsidR="00862A5F" w:rsidRPr="006852E5" w:rsidRDefault="00862A5F">
            <w:pPr>
              <w:jc w:val="left"/>
              <w:rPr>
                <w:sz w:val="22"/>
                <w:szCs w:val="22"/>
              </w:rPr>
            </w:pPr>
          </w:p>
        </w:tc>
      </w:tr>
    </w:tbl>
    <w:p w14:paraId="0A149DE5" w14:textId="77777777" w:rsidR="00862A5F" w:rsidRPr="006852E5" w:rsidRDefault="00862A5F">
      <w:pPr>
        <w:jc w:val="left"/>
        <w:rPr>
          <w:rFonts w:cs="Book Antiqua"/>
          <w:i/>
          <w:sz w:val="22"/>
          <w:szCs w:val="22"/>
          <w:lang w:val="sr-Cyrl-RS"/>
        </w:rPr>
      </w:pPr>
    </w:p>
    <w:p w14:paraId="53FA1768" w14:textId="77777777" w:rsidR="00862A5F" w:rsidRPr="006852E5" w:rsidRDefault="00862A5F">
      <w:pPr>
        <w:rPr>
          <w:rFonts w:cs="Book Antiqua"/>
          <w:i/>
          <w:sz w:val="22"/>
          <w:szCs w:val="22"/>
          <w:lang w:val="sr-Cyrl-RS"/>
        </w:rPr>
      </w:pPr>
    </w:p>
    <w:p w14:paraId="3C60D9FB" w14:textId="77777777" w:rsidR="00862A5F" w:rsidRPr="001C1CF1" w:rsidRDefault="00862A5F">
      <w:pPr>
        <w:jc w:val="left"/>
        <w:rPr>
          <w:sz w:val="22"/>
          <w:szCs w:val="22"/>
        </w:rPr>
      </w:pPr>
      <w:r w:rsidRPr="001C1CF1">
        <w:rPr>
          <w:b/>
          <w:sz w:val="22"/>
          <w:szCs w:val="22"/>
          <w:lang w:val="sr-Cyrl-RS"/>
        </w:rPr>
        <w:t>2.задатак:</w:t>
      </w:r>
      <w:r w:rsidRPr="001C1CF1">
        <w:rPr>
          <w:sz w:val="22"/>
          <w:szCs w:val="22"/>
          <w:lang w:val="sr-Cyrl-RS"/>
        </w:rPr>
        <w:t xml:space="preserve"> Проширивање сарадње са другим установама, привредним и непривредним организацијама и локалном заједницом и циљу подршке и развоја компетенција ученика</w:t>
      </w:r>
    </w:p>
    <w:p w14:paraId="6A974CEB" w14:textId="77777777" w:rsidR="00862A5F" w:rsidRPr="006852E5" w:rsidRDefault="00862A5F">
      <w:pPr>
        <w:jc w:val="left"/>
        <w:rPr>
          <w:szCs w:val="20"/>
          <w:lang w:val="sr-Cyrl-RS"/>
        </w:rPr>
      </w:pPr>
    </w:p>
    <w:p w14:paraId="496ED24D" w14:textId="77777777" w:rsidR="00862A5F" w:rsidRPr="006852E5" w:rsidRDefault="00862A5F">
      <w:pPr>
        <w:jc w:val="left"/>
        <w:rPr>
          <w:szCs w:val="20"/>
          <w:lang w:val="sr-Cyrl-RS"/>
        </w:rPr>
      </w:pPr>
    </w:p>
    <w:tbl>
      <w:tblPr>
        <w:tblW w:w="0" w:type="auto"/>
        <w:tblInd w:w="-123" w:type="dxa"/>
        <w:tblLayout w:type="fixed"/>
        <w:tblLook w:val="0000" w:firstRow="0" w:lastRow="0" w:firstColumn="0" w:lastColumn="0" w:noHBand="0" w:noVBand="0"/>
      </w:tblPr>
      <w:tblGrid>
        <w:gridCol w:w="653"/>
        <w:gridCol w:w="2702"/>
        <w:gridCol w:w="1486"/>
        <w:gridCol w:w="1459"/>
        <w:gridCol w:w="1879"/>
        <w:gridCol w:w="1571"/>
      </w:tblGrid>
      <w:tr w:rsidR="006852E5" w:rsidRPr="001C1CF1" w14:paraId="6BC769C5" w14:textId="77777777" w:rsidTr="00EA74A2">
        <w:trPr>
          <w:trHeight w:val="350"/>
        </w:trPr>
        <w:tc>
          <w:tcPr>
            <w:tcW w:w="653" w:type="dxa"/>
            <w:tcBorders>
              <w:top w:val="single" w:sz="4" w:space="0" w:color="000000"/>
              <w:left w:val="single" w:sz="4" w:space="0" w:color="000000"/>
              <w:bottom w:val="single" w:sz="4" w:space="0" w:color="000000"/>
            </w:tcBorders>
            <w:shd w:val="clear" w:color="auto" w:fill="D9F2D0" w:themeFill="accent6" w:themeFillTint="33"/>
            <w:vAlign w:val="center"/>
          </w:tcPr>
          <w:p w14:paraId="3B86A246" w14:textId="77777777" w:rsidR="00862A5F" w:rsidRPr="001C1CF1" w:rsidRDefault="00862A5F">
            <w:pPr>
              <w:pStyle w:val="ListParagraph1"/>
              <w:spacing w:line="240" w:lineRule="auto"/>
              <w:ind w:left="0"/>
              <w:jc w:val="left"/>
              <w:rPr>
                <w:sz w:val="22"/>
                <w:szCs w:val="22"/>
              </w:rPr>
            </w:pPr>
            <w:r w:rsidRPr="001C1CF1">
              <w:rPr>
                <w:rFonts w:ascii="Book Antiqua" w:hAnsi="Book Antiqua" w:cs="Book Antiqua"/>
                <w:sz w:val="22"/>
                <w:szCs w:val="22"/>
              </w:rPr>
              <w:t>Р.бр.</w:t>
            </w:r>
          </w:p>
        </w:tc>
        <w:tc>
          <w:tcPr>
            <w:tcW w:w="2702" w:type="dxa"/>
            <w:tcBorders>
              <w:top w:val="single" w:sz="4" w:space="0" w:color="000000"/>
              <w:left w:val="single" w:sz="4" w:space="0" w:color="000000"/>
              <w:bottom w:val="single" w:sz="4" w:space="0" w:color="000000"/>
            </w:tcBorders>
            <w:shd w:val="clear" w:color="auto" w:fill="D9F2D0" w:themeFill="accent6" w:themeFillTint="33"/>
            <w:vAlign w:val="center"/>
          </w:tcPr>
          <w:p w14:paraId="370C2A27" w14:textId="77777777" w:rsidR="00862A5F" w:rsidRPr="001C1CF1" w:rsidRDefault="00862A5F">
            <w:pPr>
              <w:pStyle w:val="ListParagraph1"/>
              <w:spacing w:line="240" w:lineRule="auto"/>
              <w:ind w:left="0"/>
              <w:jc w:val="left"/>
              <w:rPr>
                <w:sz w:val="22"/>
                <w:szCs w:val="22"/>
              </w:rPr>
            </w:pPr>
            <w:r w:rsidRPr="001C1CF1">
              <w:rPr>
                <w:rFonts w:ascii="Book Antiqua" w:hAnsi="Book Antiqua" w:cs="Book Antiqua"/>
                <w:sz w:val="22"/>
                <w:szCs w:val="22"/>
              </w:rPr>
              <w:t>Опис активности</w:t>
            </w:r>
          </w:p>
        </w:tc>
        <w:tc>
          <w:tcPr>
            <w:tcW w:w="1486" w:type="dxa"/>
            <w:tcBorders>
              <w:top w:val="single" w:sz="4" w:space="0" w:color="000000"/>
              <w:left w:val="single" w:sz="4" w:space="0" w:color="000000"/>
              <w:bottom w:val="single" w:sz="4" w:space="0" w:color="000000"/>
            </w:tcBorders>
            <w:shd w:val="clear" w:color="auto" w:fill="D9F2D0" w:themeFill="accent6" w:themeFillTint="33"/>
            <w:vAlign w:val="center"/>
          </w:tcPr>
          <w:p w14:paraId="68B9E206" w14:textId="77777777" w:rsidR="00862A5F" w:rsidRPr="001C1CF1" w:rsidRDefault="00862A5F">
            <w:pPr>
              <w:pStyle w:val="ListParagraph1"/>
              <w:spacing w:line="240" w:lineRule="auto"/>
              <w:ind w:left="0"/>
              <w:jc w:val="left"/>
              <w:rPr>
                <w:sz w:val="22"/>
                <w:szCs w:val="22"/>
              </w:rPr>
            </w:pPr>
            <w:r w:rsidRPr="001C1CF1">
              <w:rPr>
                <w:rFonts w:ascii="Book Antiqua" w:eastAsia="Calibri" w:hAnsi="Book Antiqua" w:cs="Book Antiqua"/>
                <w:sz w:val="22"/>
                <w:szCs w:val="22"/>
              </w:rPr>
              <w:t>Носиоци активности</w:t>
            </w:r>
          </w:p>
        </w:tc>
        <w:tc>
          <w:tcPr>
            <w:tcW w:w="1459" w:type="dxa"/>
            <w:tcBorders>
              <w:top w:val="single" w:sz="4" w:space="0" w:color="000000"/>
              <w:left w:val="single" w:sz="4" w:space="0" w:color="000000"/>
              <w:bottom w:val="single" w:sz="4" w:space="0" w:color="000000"/>
            </w:tcBorders>
            <w:shd w:val="clear" w:color="auto" w:fill="D9F2D0" w:themeFill="accent6" w:themeFillTint="33"/>
            <w:vAlign w:val="center"/>
          </w:tcPr>
          <w:p w14:paraId="3E20E170" w14:textId="77777777" w:rsidR="00862A5F" w:rsidRPr="001C1CF1" w:rsidRDefault="00862A5F">
            <w:pPr>
              <w:pStyle w:val="ListParagraph1"/>
              <w:spacing w:line="240" w:lineRule="auto"/>
              <w:ind w:left="0"/>
              <w:jc w:val="left"/>
              <w:rPr>
                <w:sz w:val="22"/>
                <w:szCs w:val="22"/>
              </w:rPr>
            </w:pPr>
            <w:r w:rsidRPr="001C1CF1">
              <w:rPr>
                <w:rFonts w:ascii="Book Antiqua" w:eastAsia="Calibri" w:hAnsi="Book Antiqua" w:cs="Book Antiqua"/>
                <w:sz w:val="22"/>
                <w:szCs w:val="22"/>
              </w:rPr>
              <w:t>Време реализације активности</w:t>
            </w:r>
          </w:p>
        </w:tc>
        <w:tc>
          <w:tcPr>
            <w:tcW w:w="1879" w:type="dxa"/>
            <w:tcBorders>
              <w:top w:val="single" w:sz="4" w:space="0" w:color="000000"/>
              <w:left w:val="single" w:sz="4" w:space="0" w:color="000000"/>
              <w:bottom w:val="single" w:sz="4" w:space="0" w:color="000000"/>
            </w:tcBorders>
            <w:shd w:val="clear" w:color="auto" w:fill="D9F2D0" w:themeFill="accent6" w:themeFillTint="33"/>
            <w:vAlign w:val="center"/>
          </w:tcPr>
          <w:p w14:paraId="0E7556B0" w14:textId="77777777" w:rsidR="00862A5F" w:rsidRPr="001C1CF1" w:rsidRDefault="00862A5F">
            <w:pPr>
              <w:pStyle w:val="ListParagraph1"/>
              <w:spacing w:line="240" w:lineRule="auto"/>
              <w:ind w:left="0"/>
              <w:jc w:val="left"/>
              <w:rPr>
                <w:sz w:val="22"/>
                <w:szCs w:val="22"/>
              </w:rPr>
            </w:pPr>
            <w:r w:rsidRPr="001C1CF1">
              <w:rPr>
                <w:rFonts w:ascii="Book Antiqua" w:hAnsi="Book Antiqua" w:cs="Book Antiqua"/>
                <w:sz w:val="22"/>
                <w:szCs w:val="22"/>
              </w:rPr>
              <w:t>Критеријум успеха</w:t>
            </w:r>
          </w:p>
        </w:tc>
        <w:tc>
          <w:tcPr>
            <w:tcW w:w="1571"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468B5EFA" w14:textId="77777777" w:rsidR="00862A5F" w:rsidRPr="001C1CF1" w:rsidRDefault="00862A5F">
            <w:pPr>
              <w:pStyle w:val="ListParagraph1"/>
              <w:spacing w:line="240" w:lineRule="auto"/>
              <w:ind w:left="0"/>
              <w:jc w:val="left"/>
              <w:rPr>
                <w:sz w:val="22"/>
                <w:szCs w:val="22"/>
              </w:rPr>
            </w:pPr>
            <w:r w:rsidRPr="001C1CF1">
              <w:rPr>
                <w:rFonts w:ascii="Book Antiqua" w:eastAsia="Calibri" w:hAnsi="Book Antiqua" w:cs="Book Antiqua"/>
                <w:sz w:val="22"/>
                <w:szCs w:val="22"/>
              </w:rPr>
              <w:t>Извор доказа</w:t>
            </w:r>
          </w:p>
        </w:tc>
      </w:tr>
      <w:tr w:rsidR="006852E5" w:rsidRPr="001C1CF1" w14:paraId="41DF8535" w14:textId="77777777">
        <w:trPr>
          <w:trHeight w:val="323"/>
        </w:trPr>
        <w:tc>
          <w:tcPr>
            <w:tcW w:w="653" w:type="dxa"/>
            <w:tcBorders>
              <w:top w:val="single" w:sz="4" w:space="0" w:color="000000"/>
              <w:left w:val="single" w:sz="4" w:space="0" w:color="000000"/>
              <w:bottom w:val="single" w:sz="4" w:space="0" w:color="000000"/>
            </w:tcBorders>
            <w:vAlign w:val="center"/>
          </w:tcPr>
          <w:p w14:paraId="5C31994F" w14:textId="77777777" w:rsidR="00862A5F" w:rsidRPr="001C1CF1" w:rsidRDefault="00862A5F">
            <w:pPr>
              <w:pStyle w:val="ListParagraph1"/>
              <w:spacing w:line="240" w:lineRule="auto"/>
              <w:ind w:left="0"/>
              <w:jc w:val="left"/>
              <w:rPr>
                <w:sz w:val="22"/>
                <w:szCs w:val="22"/>
              </w:rPr>
            </w:pPr>
            <w:r w:rsidRPr="001C1CF1">
              <w:rPr>
                <w:rFonts w:ascii="Book Antiqua" w:hAnsi="Book Antiqua" w:cs="Book Antiqua"/>
                <w:sz w:val="22"/>
                <w:szCs w:val="22"/>
              </w:rPr>
              <w:t>1.</w:t>
            </w:r>
          </w:p>
        </w:tc>
        <w:tc>
          <w:tcPr>
            <w:tcW w:w="2702" w:type="dxa"/>
            <w:tcBorders>
              <w:top w:val="single" w:sz="4" w:space="0" w:color="000000"/>
              <w:left w:val="single" w:sz="4" w:space="0" w:color="000000"/>
              <w:bottom w:val="single" w:sz="4" w:space="0" w:color="000000"/>
            </w:tcBorders>
            <w:shd w:val="clear" w:color="auto" w:fill="FFFFFF"/>
          </w:tcPr>
          <w:p w14:paraId="75D3575E" w14:textId="77777777" w:rsidR="00862A5F" w:rsidRPr="001C1CF1" w:rsidRDefault="00862A5F">
            <w:pPr>
              <w:snapToGrid w:val="0"/>
              <w:jc w:val="left"/>
              <w:rPr>
                <w:rFonts w:cs="Book Antiqua"/>
                <w:sz w:val="22"/>
                <w:szCs w:val="22"/>
              </w:rPr>
            </w:pPr>
          </w:p>
          <w:p w14:paraId="47CBB206" w14:textId="77777777" w:rsidR="00862A5F" w:rsidRPr="001C1CF1" w:rsidRDefault="00862A5F">
            <w:pPr>
              <w:jc w:val="left"/>
              <w:rPr>
                <w:sz w:val="22"/>
                <w:szCs w:val="22"/>
              </w:rPr>
            </w:pPr>
            <w:r w:rsidRPr="001C1CF1">
              <w:rPr>
                <w:sz w:val="22"/>
                <w:szCs w:val="22"/>
              </w:rPr>
              <w:t xml:space="preserve">Размотрити могућност за успостављање сарадње са средњом медицинском школом и другим установама и организацијама које могу допринети развоју компетенција и подршци  ученика </w:t>
            </w:r>
          </w:p>
          <w:p w14:paraId="6C797A33" w14:textId="77777777" w:rsidR="00862A5F" w:rsidRPr="001C1CF1" w:rsidRDefault="00862A5F">
            <w:pPr>
              <w:jc w:val="left"/>
              <w:rPr>
                <w:sz w:val="22"/>
                <w:szCs w:val="22"/>
              </w:rPr>
            </w:pPr>
          </w:p>
          <w:p w14:paraId="0B51F78F" w14:textId="77777777" w:rsidR="00862A5F" w:rsidRPr="001C1CF1" w:rsidRDefault="00862A5F">
            <w:pPr>
              <w:jc w:val="left"/>
              <w:rPr>
                <w:sz w:val="22"/>
                <w:szCs w:val="22"/>
              </w:rPr>
            </w:pPr>
          </w:p>
          <w:p w14:paraId="6292D42E" w14:textId="77777777" w:rsidR="00862A5F" w:rsidRPr="001C1CF1" w:rsidRDefault="00862A5F">
            <w:pPr>
              <w:jc w:val="left"/>
              <w:rPr>
                <w:sz w:val="22"/>
                <w:szCs w:val="22"/>
              </w:rPr>
            </w:pPr>
          </w:p>
          <w:p w14:paraId="35E2E17F" w14:textId="77777777" w:rsidR="00862A5F" w:rsidRPr="001C1CF1" w:rsidRDefault="00862A5F">
            <w:pPr>
              <w:jc w:val="left"/>
              <w:rPr>
                <w:sz w:val="22"/>
                <w:szCs w:val="22"/>
              </w:rPr>
            </w:pPr>
          </w:p>
          <w:p w14:paraId="5BF1977B" w14:textId="77777777" w:rsidR="00862A5F" w:rsidRPr="001C1CF1" w:rsidRDefault="00862A5F">
            <w:pPr>
              <w:jc w:val="left"/>
              <w:rPr>
                <w:sz w:val="22"/>
                <w:szCs w:val="22"/>
              </w:rPr>
            </w:pPr>
          </w:p>
          <w:p w14:paraId="5E4D3B6C" w14:textId="77777777" w:rsidR="00862A5F" w:rsidRPr="001C1CF1" w:rsidRDefault="00862A5F">
            <w:pPr>
              <w:jc w:val="left"/>
              <w:rPr>
                <w:sz w:val="22"/>
                <w:szCs w:val="22"/>
              </w:rPr>
            </w:pPr>
          </w:p>
        </w:tc>
        <w:tc>
          <w:tcPr>
            <w:tcW w:w="1486" w:type="dxa"/>
            <w:tcBorders>
              <w:top w:val="single" w:sz="4" w:space="0" w:color="000000"/>
              <w:left w:val="single" w:sz="4" w:space="0" w:color="000000"/>
              <w:bottom w:val="single" w:sz="4" w:space="0" w:color="000000"/>
            </w:tcBorders>
            <w:shd w:val="clear" w:color="auto" w:fill="FFFFFF"/>
          </w:tcPr>
          <w:p w14:paraId="53ED9418" w14:textId="77777777" w:rsidR="00862A5F" w:rsidRPr="001C1CF1" w:rsidRDefault="00862A5F">
            <w:pPr>
              <w:jc w:val="left"/>
              <w:rPr>
                <w:sz w:val="22"/>
                <w:szCs w:val="22"/>
              </w:rPr>
            </w:pPr>
            <w:r w:rsidRPr="001C1CF1">
              <w:rPr>
                <w:sz w:val="22"/>
                <w:szCs w:val="22"/>
              </w:rPr>
              <w:t>Директорка школе, тим за обезбеђивање квалитета и развој установе</w:t>
            </w:r>
          </w:p>
        </w:tc>
        <w:tc>
          <w:tcPr>
            <w:tcW w:w="1459" w:type="dxa"/>
            <w:tcBorders>
              <w:top w:val="single" w:sz="4" w:space="0" w:color="000000"/>
              <w:left w:val="single" w:sz="4" w:space="0" w:color="000000"/>
              <w:bottom w:val="single" w:sz="4" w:space="0" w:color="000000"/>
            </w:tcBorders>
            <w:shd w:val="clear" w:color="auto" w:fill="FFFFFF"/>
            <w:vAlign w:val="center"/>
          </w:tcPr>
          <w:p w14:paraId="5C575234" w14:textId="77777777" w:rsidR="00862A5F" w:rsidRPr="001C1CF1" w:rsidRDefault="00862A5F">
            <w:pPr>
              <w:jc w:val="left"/>
              <w:rPr>
                <w:sz w:val="22"/>
                <w:szCs w:val="22"/>
              </w:rPr>
            </w:pPr>
            <w:r w:rsidRPr="001C1CF1">
              <w:rPr>
                <w:sz w:val="22"/>
                <w:szCs w:val="22"/>
              </w:rPr>
              <w:t>Од школске 202</w:t>
            </w:r>
            <w:r w:rsidRPr="001C1CF1">
              <w:rPr>
                <w:sz w:val="22"/>
                <w:szCs w:val="22"/>
                <w:lang w:val="sr-Cyrl-RS"/>
              </w:rPr>
              <w:t>4</w:t>
            </w:r>
            <w:r w:rsidRPr="001C1CF1">
              <w:rPr>
                <w:sz w:val="22"/>
                <w:szCs w:val="22"/>
              </w:rPr>
              <w:t>/2025. па надаље</w:t>
            </w:r>
          </w:p>
          <w:p w14:paraId="1CF98DE7" w14:textId="600251B0" w:rsidR="00862A5F" w:rsidRPr="00F5077E" w:rsidRDefault="00862A5F">
            <w:pPr>
              <w:jc w:val="left"/>
              <w:rPr>
                <w:sz w:val="22"/>
                <w:szCs w:val="22"/>
                <w:lang w:val="sr-Cyrl-RS"/>
              </w:rPr>
            </w:pPr>
            <w:r w:rsidRPr="001C1CF1">
              <w:rPr>
                <w:sz w:val="22"/>
                <w:szCs w:val="22"/>
              </w:rPr>
              <w:t>(ако се стекну услови</w:t>
            </w:r>
            <w:r w:rsidR="00F5077E">
              <w:rPr>
                <w:sz w:val="22"/>
                <w:szCs w:val="22"/>
                <w:lang w:val="sr-Cyrl-RS"/>
              </w:rPr>
              <w:t>)</w:t>
            </w:r>
          </w:p>
        </w:tc>
        <w:tc>
          <w:tcPr>
            <w:tcW w:w="1879" w:type="dxa"/>
            <w:tcBorders>
              <w:top w:val="single" w:sz="4" w:space="0" w:color="000000"/>
              <w:left w:val="single" w:sz="4" w:space="0" w:color="000000"/>
              <w:bottom w:val="single" w:sz="4" w:space="0" w:color="000000"/>
            </w:tcBorders>
            <w:shd w:val="clear" w:color="auto" w:fill="FFFFFF"/>
            <w:vAlign w:val="center"/>
          </w:tcPr>
          <w:p w14:paraId="2CC597CF" w14:textId="77777777" w:rsidR="00862A5F" w:rsidRPr="001C1CF1" w:rsidRDefault="00862A5F">
            <w:pPr>
              <w:jc w:val="left"/>
              <w:rPr>
                <w:sz w:val="22"/>
                <w:szCs w:val="22"/>
              </w:rPr>
            </w:pPr>
            <w:r w:rsidRPr="001C1CF1">
              <w:rPr>
                <w:sz w:val="22"/>
                <w:szCs w:val="22"/>
              </w:rPr>
              <w:t>Успостављена сарадња са интересним субјектима (установама, организацијама, појединцима) у циљу подршке ученицима</w:t>
            </w:r>
          </w:p>
        </w:tc>
        <w:tc>
          <w:tcPr>
            <w:tcW w:w="15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D9F37" w14:textId="77777777" w:rsidR="00862A5F" w:rsidRPr="001C1CF1" w:rsidRDefault="00862A5F">
            <w:pPr>
              <w:jc w:val="left"/>
              <w:rPr>
                <w:sz w:val="22"/>
                <w:szCs w:val="22"/>
              </w:rPr>
            </w:pPr>
            <w:r w:rsidRPr="001C1CF1">
              <w:rPr>
                <w:sz w:val="22"/>
                <w:szCs w:val="22"/>
              </w:rPr>
              <w:t>Записници Тима за обезбеђивање квалитета и развој установе Извештај о раду директорана сајту школе, инстаграм и фв страници</w:t>
            </w:r>
            <w:r w:rsidRPr="001C1CF1">
              <w:rPr>
                <w:sz w:val="22"/>
                <w:szCs w:val="22"/>
                <w:lang w:val="sr-Cyrl-RS"/>
              </w:rPr>
              <w:t xml:space="preserve"> Извештаји</w:t>
            </w:r>
            <w:r w:rsidRPr="001C1CF1">
              <w:rPr>
                <w:sz w:val="22"/>
                <w:szCs w:val="22"/>
              </w:rPr>
              <w:t xml:space="preserve"> Тима за </w:t>
            </w:r>
            <w:r w:rsidRPr="001C1CF1">
              <w:rPr>
                <w:sz w:val="22"/>
                <w:szCs w:val="22"/>
                <w:lang w:val="sr-Cyrl-RS"/>
              </w:rPr>
              <w:t xml:space="preserve"> пројекте</w:t>
            </w:r>
          </w:p>
          <w:p w14:paraId="29B1D19B" w14:textId="77777777" w:rsidR="00862A5F" w:rsidRPr="001C1CF1" w:rsidRDefault="00862A5F">
            <w:pPr>
              <w:jc w:val="left"/>
              <w:rPr>
                <w:sz w:val="22"/>
                <w:szCs w:val="22"/>
              </w:rPr>
            </w:pPr>
            <w:r w:rsidRPr="001C1CF1">
              <w:rPr>
                <w:rFonts w:eastAsia="Book Antiqua" w:cs="Book Antiqua"/>
                <w:sz w:val="22"/>
                <w:szCs w:val="22"/>
              </w:rPr>
              <w:t xml:space="preserve"> </w:t>
            </w:r>
            <w:r w:rsidRPr="001C1CF1">
              <w:rPr>
                <w:sz w:val="22"/>
                <w:szCs w:val="22"/>
              </w:rPr>
              <w:t>Извештај о раду директора</w:t>
            </w:r>
          </w:p>
          <w:p w14:paraId="25C2EBDF" w14:textId="77777777" w:rsidR="00862A5F" w:rsidRPr="001C1CF1" w:rsidRDefault="00862A5F">
            <w:pPr>
              <w:jc w:val="left"/>
              <w:rPr>
                <w:sz w:val="22"/>
                <w:szCs w:val="22"/>
              </w:rPr>
            </w:pPr>
          </w:p>
        </w:tc>
      </w:tr>
    </w:tbl>
    <w:p w14:paraId="370608C3" w14:textId="77777777" w:rsidR="00862A5F" w:rsidRPr="00785B56" w:rsidRDefault="00862A5F">
      <w:pPr>
        <w:jc w:val="left"/>
        <w:rPr>
          <w:color w:val="FF0000"/>
          <w:szCs w:val="20"/>
        </w:rPr>
      </w:pPr>
    </w:p>
    <w:p w14:paraId="7D8AF7C1" w14:textId="77777777" w:rsidR="00862A5F" w:rsidRPr="00785B56" w:rsidRDefault="00862A5F">
      <w:pPr>
        <w:rPr>
          <w:rFonts w:cs="Book Antiqua"/>
          <w:color w:val="FF0000"/>
          <w:sz w:val="22"/>
          <w:szCs w:val="22"/>
          <w:lang w:val="sr-Cyrl-RS"/>
        </w:rPr>
      </w:pPr>
    </w:p>
    <w:p w14:paraId="574F9BED" w14:textId="77777777" w:rsidR="00862A5F" w:rsidRPr="00EC3447" w:rsidRDefault="00862A5F">
      <w:pPr>
        <w:pStyle w:val="Heading2"/>
        <w:tabs>
          <w:tab w:val="clear" w:pos="3434"/>
        </w:tabs>
        <w:spacing w:line="480" w:lineRule="auto"/>
        <w:jc w:val="center"/>
      </w:pPr>
      <w:bookmarkStart w:id="50" w:name="_Toc240021993"/>
      <w:r w:rsidRPr="00EC3447">
        <w:rPr>
          <w:rFonts w:cs="Book Antiqua"/>
          <w:sz w:val="22"/>
          <w:szCs w:val="22"/>
          <w:lang w:val="sr-Latn-BA"/>
        </w:rPr>
        <w:t xml:space="preserve">V.7 </w:t>
      </w:r>
      <w:r w:rsidRPr="00EC3447">
        <w:rPr>
          <w:rFonts w:cs="Book Antiqua"/>
          <w:sz w:val="22"/>
          <w:szCs w:val="22"/>
        </w:rPr>
        <w:t>План рада Стручног актива за развој школског програма</w:t>
      </w:r>
      <w:bookmarkEnd w:id="50"/>
    </w:p>
    <w:p w14:paraId="241DB3D5" w14:textId="0D1F108D" w:rsidR="00862A5F" w:rsidRPr="00EC3447" w:rsidRDefault="00862A5F">
      <w:pPr>
        <w:pStyle w:val="Obicanpasus"/>
        <w:ind w:firstLine="0"/>
      </w:pPr>
      <w:r w:rsidRPr="00EC3447">
        <w:rPr>
          <w:rFonts w:ascii="Book Antiqua" w:hAnsi="Book Antiqua" w:cs="Book Antiqua"/>
          <w:b/>
          <w:bCs/>
          <w:sz w:val="22"/>
          <w:szCs w:val="22"/>
          <w:lang w:val="sr-Cyrl-CS"/>
        </w:rPr>
        <w:t>Чланови</w:t>
      </w:r>
      <w:r w:rsidRPr="00EC3447">
        <w:rPr>
          <w:rFonts w:ascii="Book Antiqua" w:hAnsi="Book Antiqua" w:cs="Book Antiqua"/>
          <w:sz w:val="22"/>
          <w:szCs w:val="22"/>
          <w:lang w:val="sr-Cyrl-CS"/>
        </w:rPr>
        <w:t xml:space="preserve"> Стручног актива</w:t>
      </w:r>
      <w:r w:rsidRPr="00EC3447">
        <w:rPr>
          <w:rFonts w:ascii="Book Antiqua" w:hAnsi="Book Antiqua" w:cs="Book Antiqua"/>
          <w:sz w:val="22"/>
          <w:szCs w:val="22"/>
        </w:rPr>
        <w:t xml:space="preserve"> за развој Шк</w:t>
      </w:r>
      <w:r w:rsidR="00EC3447">
        <w:rPr>
          <w:rFonts w:ascii="Book Antiqua" w:hAnsi="Book Antiqua" w:cs="Book Antiqua"/>
          <w:sz w:val="22"/>
          <w:szCs w:val="22"/>
        </w:rPr>
        <w:t>олског програма за школску 2026</w:t>
      </w:r>
      <w:r w:rsidRPr="00EC3447">
        <w:rPr>
          <w:rFonts w:ascii="Book Antiqua" w:hAnsi="Book Antiqua" w:cs="Book Antiqua"/>
          <w:sz w:val="22"/>
          <w:szCs w:val="22"/>
        </w:rPr>
        <w:t>/202</w:t>
      </w:r>
      <w:r w:rsidR="00EC3447">
        <w:rPr>
          <w:rFonts w:ascii="Book Antiqua" w:hAnsi="Book Antiqua" w:cs="Book Antiqua"/>
          <w:sz w:val="22"/>
          <w:szCs w:val="22"/>
          <w:lang w:val="sr-Cyrl-RS"/>
        </w:rPr>
        <w:t xml:space="preserve">7. </w:t>
      </w:r>
      <w:r w:rsidRPr="00EC3447">
        <w:rPr>
          <w:rFonts w:ascii="Book Antiqua" w:hAnsi="Book Antiqua" w:cs="Book Antiqua"/>
          <w:sz w:val="22"/>
          <w:szCs w:val="22"/>
        </w:rPr>
        <w:t>год.</w:t>
      </w:r>
      <w:r w:rsidRPr="00EC3447">
        <w:rPr>
          <w:rFonts w:ascii="Book Antiqua" w:hAnsi="Book Antiqua" w:cs="Book Antiqua"/>
          <w:sz w:val="22"/>
          <w:szCs w:val="22"/>
          <w:lang w:val="sr-Cyrl-CS"/>
        </w:rPr>
        <w:t xml:space="preserve"> су:</w:t>
      </w:r>
    </w:p>
    <w:p w14:paraId="2288B8F7" w14:textId="77777777" w:rsidR="00862A5F" w:rsidRPr="00EC3447" w:rsidRDefault="00862A5F" w:rsidP="003C27EA">
      <w:pPr>
        <w:pStyle w:val="Obicanpasus"/>
        <w:numPr>
          <w:ilvl w:val="0"/>
          <w:numId w:val="45"/>
        </w:numPr>
        <w:tabs>
          <w:tab w:val="left" w:pos="480"/>
        </w:tabs>
        <w:spacing w:line="240" w:lineRule="auto"/>
        <w:ind w:left="432"/>
      </w:pPr>
      <w:r w:rsidRPr="00EC3447">
        <w:rPr>
          <w:rFonts w:ascii="Book Antiqua" w:hAnsi="Book Antiqua" w:cs="Book Antiqua"/>
          <w:sz w:val="22"/>
          <w:szCs w:val="22"/>
          <w:lang w:val="sr-Cyrl-CS"/>
        </w:rPr>
        <w:t>Сандра Скенџић - пред</w:t>
      </w:r>
      <w:r w:rsidRPr="00EC3447">
        <w:rPr>
          <w:rFonts w:ascii="Book Antiqua" w:hAnsi="Book Antiqua" w:cs="Book Antiqua"/>
          <w:sz w:val="22"/>
          <w:szCs w:val="22"/>
        </w:rPr>
        <w:t>седница</w:t>
      </w:r>
    </w:p>
    <w:p w14:paraId="3319EEF1" w14:textId="48E35F3C" w:rsidR="00862A5F" w:rsidRPr="00EC3447" w:rsidRDefault="008C2F73" w:rsidP="003C27EA">
      <w:pPr>
        <w:pStyle w:val="Obicanpasus"/>
        <w:numPr>
          <w:ilvl w:val="0"/>
          <w:numId w:val="45"/>
        </w:numPr>
        <w:tabs>
          <w:tab w:val="left" w:pos="480"/>
        </w:tabs>
        <w:spacing w:line="240" w:lineRule="auto"/>
        <w:ind w:left="432"/>
      </w:pPr>
      <w:r w:rsidRPr="00EC3447">
        <w:rPr>
          <w:rFonts w:ascii="Book Antiqua" w:hAnsi="Book Antiqua" w:cs="Book Antiqua"/>
          <w:sz w:val="22"/>
          <w:szCs w:val="22"/>
          <w:lang w:val="sr-Cyrl-CS"/>
        </w:rPr>
        <w:t>Марина Спарић</w:t>
      </w:r>
      <w:r w:rsidR="001A3C0C">
        <w:rPr>
          <w:rFonts w:ascii="Book Antiqua" w:hAnsi="Book Antiqua" w:cs="Book Antiqua"/>
          <w:sz w:val="22"/>
          <w:szCs w:val="22"/>
          <w:lang w:val="sr-Cyrl-CS"/>
        </w:rPr>
        <w:t xml:space="preserve"> </w:t>
      </w:r>
      <w:r w:rsidR="00862A5F" w:rsidRPr="00EC3447">
        <w:rPr>
          <w:rFonts w:ascii="Book Antiqua" w:hAnsi="Book Antiqua" w:cs="Book Antiqua"/>
          <w:sz w:val="22"/>
          <w:szCs w:val="22"/>
          <w:lang w:val="sr-Cyrl-CS"/>
        </w:rPr>
        <w:t>– чланица</w:t>
      </w:r>
    </w:p>
    <w:p w14:paraId="04F07496" w14:textId="77777777" w:rsidR="00862A5F" w:rsidRPr="00EC3447" w:rsidRDefault="00862A5F" w:rsidP="003C27EA">
      <w:pPr>
        <w:pStyle w:val="Obicanpasus"/>
        <w:numPr>
          <w:ilvl w:val="0"/>
          <w:numId w:val="45"/>
        </w:numPr>
        <w:tabs>
          <w:tab w:val="left" w:pos="480"/>
        </w:tabs>
        <w:spacing w:line="240" w:lineRule="auto"/>
        <w:ind w:left="432"/>
      </w:pPr>
      <w:r w:rsidRPr="00EC3447">
        <w:rPr>
          <w:rFonts w:ascii="Book Antiqua" w:hAnsi="Book Antiqua" w:cs="Book Antiqua"/>
          <w:sz w:val="22"/>
          <w:szCs w:val="22"/>
          <w:lang w:val="sr-Cyrl-CS"/>
        </w:rPr>
        <w:t>Маја Недовић - чланица</w:t>
      </w:r>
    </w:p>
    <w:p w14:paraId="17B55A96" w14:textId="3783F051" w:rsidR="00862A5F" w:rsidRPr="00EC3447" w:rsidRDefault="00862A5F" w:rsidP="003C27EA">
      <w:pPr>
        <w:pStyle w:val="Obicanpasus"/>
        <w:numPr>
          <w:ilvl w:val="0"/>
          <w:numId w:val="45"/>
        </w:numPr>
        <w:tabs>
          <w:tab w:val="left" w:pos="480"/>
        </w:tabs>
        <w:spacing w:line="240" w:lineRule="auto"/>
        <w:ind w:left="432"/>
      </w:pPr>
      <w:r w:rsidRPr="00EC3447">
        <w:rPr>
          <w:rFonts w:ascii="Book Antiqua" w:hAnsi="Book Antiqua" w:cs="Book Antiqua"/>
          <w:sz w:val="22"/>
          <w:szCs w:val="22"/>
        </w:rPr>
        <w:t>Биљана Јеротић</w:t>
      </w:r>
      <w:r w:rsidRPr="00EC3447">
        <w:rPr>
          <w:rFonts w:ascii="Book Antiqua" w:hAnsi="Book Antiqua" w:cs="Book Antiqua"/>
          <w:sz w:val="22"/>
          <w:szCs w:val="22"/>
          <w:lang w:val="sr-Cyrl-RS"/>
        </w:rPr>
        <w:t xml:space="preserve"> </w:t>
      </w:r>
      <w:r w:rsidRPr="00EC3447">
        <w:rPr>
          <w:rFonts w:ascii="Book Antiqua" w:hAnsi="Book Antiqua" w:cs="Book Antiqua"/>
          <w:sz w:val="22"/>
          <w:szCs w:val="22"/>
          <w:lang w:val="sr-Cyrl-CS"/>
        </w:rPr>
        <w:t>– чланица</w:t>
      </w:r>
      <w:r w:rsidR="008C2F73" w:rsidRPr="00EC3447">
        <w:rPr>
          <w:rFonts w:ascii="Book Antiqua" w:hAnsi="Book Antiqua" w:cs="Book Antiqua"/>
          <w:sz w:val="22"/>
          <w:szCs w:val="22"/>
          <w:lang w:val="sr-Cyrl-CS"/>
        </w:rPr>
        <w:t xml:space="preserve"> -заменица</w:t>
      </w:r>
    </w:p>
    <w:p w14:paraId="2360F9E5" w14:textId="77777777" w:rsidR="00862A5F" w:rsidRPr="00EC3447" w:rsidRDefault="00862A5F" w:rsidP="003C27EA">
      <w:pPr>
        <w:pStyle w:val="Obicanpasus"/>
        <w:numPr>
          <w:ilvl w:val="0"/>
          <w:numId w:val="45"/>
        </w:numPr>
        <w:tabs>
          <w:tab w:val="left" w:pos="480"/>
        </w:tabs>
        <w:spacing w:line="240" w:lineRule="auto"/>
        <w:ind w:left="432"/>
      </w:pPr>
      <w:r w:rsidRPr="00EC3447">
        <w:rPr>
          <w:rFonts w:ascii="Book Antiqua" w:hAnsi="Book Antiqua" w:cs="Book Antiqua"/>
          <w:sz w:val="22"/>
          <w:szCs w:val="22"/>
          <w:lang w:val="sr-Cyrl-CS"/>
        </w:rPr>
        <w:t>Боја Севић  - чланица</w:t>
      </w:r>
    </w:p>
    <w:p w14:paraId="5A5F9204" w14:textId="77777777" w:rsidR="00862A5F" w:rsidRPr="00EC3447" w:rsidRDefault="00862A5F" w:rsidP="003C27EA">
      <w:pPr>
        <w:pStyle w:val="Obicanpasus"/>
        <w:numPr>
          <w:ilvl w:val="0"/>
          <w:numId w:val="45"/>
        </w:numPr>
        <w:tabs>
          <w:tab w:val="left" w:pos="480"/>
        </w:tabs>
        <w:spacing w:line="240" w:lineRule="auto"/>
        <w:ind w:left="432"/>
      </w:pPr>
      <w:r w:rsidRPr="00EC3447">
        <w:rPr>
          <w:rFonts w:ascii="Book Antiqua" w:hAnsi="Book Antiqua" w:cs="Book Antiqua"/>
          <w:sz w:val="22"/>
          <w:szCs w:val="22"/>
          <w:lang w:val="en-US"/>
        </w:rPr>
        <w:t>Данијела</w:t>
      </w:r>
      <w:r w:rsidRPr="00EC3447">
        <w:rPr>
          <w:rFonts w:ascii="Book Antiqua" w:hAnsi="Book Antiqua" w:cs="Book Antiqua"/>
          <w:sz w:val="22"/>
          <w:szCs w:val="22"/>
          <w:lang w:val="sr-Cyrl-RS"/>
        </w:rPr>
        <w:t xml:space="preserve"> </w:t>
      </w:r>
      <w:r w:rsidRPr="00EC3447">
        <w:rPr>
          <w:rFonts w:ascii="Book Antiqua" w:hAnsi="Book Antiqua" w:cs="Book Antiqua"/>
          <w:sz w:val="22"/>
          <w:szCs w:val="22"/>
          <w:lang w:val="en-US"/>
        </w:rPr>
        <w:t>Николић</w:t>
      </w:r>
      <w:r w:rsidRPr="00EC3447">
        <w:rPr>
          <w:rFonts w:ascii="Book Antiqua" w:hAnsi="Book Antiqua" w:cs="Book Antiqua"/>
          <w:sz w:val="22"/>
          <w:szCs w:val="22"/>
          <w:lang w:val="sr-Cyrl-RS"/>
        </w:rPr>
        <w:t xml:space="preserve"> </w:t>
      </w:r>
      <w:r w:rsidRPr="00EC3447">
        <w:rPr>
          <w:rFonts w:ascii="Book Antiqua" w:hAnsi="Book Antiqua" w:cs="Book Antiqua"/>
          <w:sz w:val="22"/>
          <w:szCs w:val="22"/>
        </w:rPr>
        <w:t>- чланица</w:t>
      </w:r>
    </w:p>
    <w:p w14:paraId="1F719CC4" w14:textId="77777777" w:rsidR="00862A5F" w:rsidRPr="00EC3447" w:rsidRDefault="00862A5F" w:rsidP="003C27EA">
      <w:pPr>
        <w:pStyle w:val="Obicanpasus"/>
        <w:numPr>
          <w:ilvl w:val="0"/>
          <w:numId w:val="45"/>
        </w:numPr>
        <w:tabs>
          <w:tab w:val="left" w:pos="480"/>
        </w:tabs>
        <w:spacing w:line="240" w:lineRule="auto"/>
        <w:ind w:left="432"/>
      </w:pPr>
      <w:r w:rsidRPr="00EC3447">
        <w:rPr>
          <w:rFonts w:ascii="Book Antiqua" w:hAnsi="Book Antiqua" w:cs="Book Antiqua"/>
          <w:sz w:val="22"/>
          <w:szCs w:val="22"/>
          <w:lang w:val="sr-Cyrl-CS"/>
        </w:rPr>
        <w:t>Јована Лукач - чланица</w:t>
      </w:r>
    </w:p>
    <w:p w14:paraId="6497C199" w14:textId="77777777" w:rsidR="00862A5F" w:rsidRPr="00EC3447" w:rsidRDefault="00862A5F" w:rsidP="003C27EA">
      <w:pPr>
        <w:pStyle w:val="Obicanpasus"/>
        <w:numPr>
          <w:ilvl w:val="0"/>
          <w:numId w:val="45"/>
        </w:numPr>
        <w:tabs>
          <w:tab w:val="left" w:pos="480"/>
        </w:tabs>
        <w:spacing w:line="240" w:lineRule="auto"/>
        <w:ind w:left="432"/>
      </w:pPr>
      <w:r w:rsidRPr="00EC3447">
        <w:rPr>
          <w:rFonts w:ascii="Book Antiqua" w:hAnsi="Book Antiqua" w:cs="Book Antiqua"/>
          <w:sz w:val="22"/>
          <w:szCs w:val="22"/>
        </w:rPr>
        <w:t>Сара Бељин</w:t>
      </w:r>
      <w:r w:rsidRPr="00EC3447">
        <w:rPr>
          <w:rFonts w:ascii="Book Antiqua" w:hAnsi="Book Antiqua" w:cs="Book Antiqua"/>
          <w:sz w:val="22"/>
          <w:szCs w:val="22"/>
          <w:lang w:val="sr-Cyrl-RS"/>
        </w:rPr>
        <w:t xml:space="preserve"> </w:t>
      </w:r>
      <w:r w:rsidRPr="00EC3447">
        <w:rPr>
          <w:rFonts w:ascii="Book Antiqua" w:hAnsi="Book Antiqua" w:cs="Book Antiqua"/>
          <w:sz w:val="22"/>
          <w:szCs w:val="22"/>
        </w:rPr>
        <w:t>- чланица</w:t>
      </w:r>
      <w:r w:rsidRPr="00EC3447">
        <w:rPr>
          <w:rFonts w:ascii="Book Antiqua" w:hAnsi="Book Antiqua" w:cs="Book Antiqua"/>
          <w:sz w:val="22"/>
          <w:szCs w:val="22"/>
          <w:lang w:val="sr-Cyrl-RS"/>
        </w:rPr>
        <w:t xml:space="preserve"> – </w:t>
      </w:r>
      <w:r w:rsidRPr="00EC3447">
        <w:rPr>
          <w:rFonts w:ascii="Book Antiqua" w:hAnsi="Book Antiqua" w:cs="Book Antiqua"/>
          <w:sz w:val="22"/>
          <w:szCs w:val="22"/>
          <w:lang w:val="sr-Cyrl-CS"/>
        </w:rPr>
        <w:t>записничар</w:t>
      </w:r>
      <w:r w:rsidRPr="00EC3447">
        <w:rPr>
          <w:rFonts w:ascii="Book Antiqua" w:hAnsi="Book Antiqua" w:cs="Book Antiqua"/>
          <w:sz w:val="22"/>
          <w:szCs w:val="22"/>
        </w:rPr>
        <w:t>ка</w:t>
      </w:r>
    </w:p>
    <w:p w14:paraId="2CEB05D7" w14:textId="77777777" w:rsidR="00862A5F" w:rsidRPr="00EC3447" w:rsidRDefault="00862A5F" w:rsidP="003C27EA">
      <w:pPr>
        <w:pStyle w:val="Obicanpasus"/>
        <w:numPr>
          <w:ilvl w:val="0"/>
          <w:numId w:val="45"/>
        </w:numPr>
        <w:tabs>
          <w:tab w:val="left" w:pos="480"/>
        </w:tabs>
        <w:spacing w:line="240" w:lineRule="auto"/>
        <w:ind w:left="432"/>
      </w:pPr>
      <w:r w:rsidRPr="00EC3447">
        <w:rPr>
          <w:rFonts w:ascii="Book Antiqua" w:hAnsi="Book Antiqua" w:cs="Book Antiqua"/>
          <w:sz w:val="22"/>
          <w:szCs w:val="22"/>
        </w:rPr>
        <w:t>Славица Рашета – чланица</w:t>
      </w:r>
    </w:p>
    <w:p w14:paraId="4F4BDB3A" w14:textId="77777777" w:rsidR="00862A5F" w:rsidRPr="00EC3447" w:rsidRDefault="00862A5F">
      <w:pPr>
        <w:pStyle w:val="Obicanpasus"/>
        <w:spacing w:line="240" w:lineRule="auto"/>
        <w:ind w:left="72" w:firstLine="0"/>
        <w:rPr>
          <w:rFonts w:ascii="Book Antiqua" w:hAnsi="Book Antiqua" w:cs="Book Antiqua"/>
          <w:sz w:val="22"/>
          <w:szCs w:val="22"/>
          <w:lang w:val="sr-Cyrl-CS"/>
        </w:rPr>
      </w:pPr>
    </w:p>
    <w:p w14:paraId="4D2FCC25" w14:textId="5BA732F5" w:rsidR="00862A5F" w:rsidRPr="00EC3447" w:rsidRDefault="00862A5F" w:rsidP="008C2F73">
      <w:pPr>
        <w:pStyle w:val="Obicanpasus"/>
        <w:spacing w:before="0" w:line="240" w:lineRule="auto"/>
        <w:ind w:left="120" w:firstLine="0"/>
      </w:pPr>
      <w:r w:rsidRPr="00EC3447">
        <w:rPr>
          <w:rFonts w:ascii="Book Antiqua" w:hAnsi="Book Antiqua" w:cs="Book Antiqua"/>
          <w:b/>
          <w:bCs/>
          <w:sz w:val="22"/>
          <w:szCs w:val="22"/>
        </w:rPr>
        <w:t xml:space="preserve">Основни циљеви </w:t>
      </w:r>
      <w:r w:rsidRPr="00EC3447">
        <w:rPr>
          <w:rFonts w:ascii="Book Antiqua" w:hAnsi="Book Antiqua" w:cs="Book Antiqua"/>
          <w:sz w:val="22"/>
          <w:szCs w:val="22"/>
        </w:rPr>
        <w:t>актива су:</w:t>
      </w:r>
    </w:p>
    <w:p w14:paraId="3DB77571" w14:textId="77777777" w:rsidR="00862A5F" w:rsidRPr="00EC3447" w:rsidRDefault="00862A5F" w:rsidP="001A3C0C">
      <w:pPr>
        <w:pStyle w:val="Obicanpasus"/>
        <w:numPr>
          <w:ilvl w:val="0"/>
          <w:numId w:val="45"/>
        </w:numPr>
        <w:tabs>
          <w:tab w:val="left" w:pos="480"/>
        </w:tabs>
        <w:spacing w:before="0" w:line="240" w:lineRule="auto"/>
      </w:pPr>
      <w:r w:rsidRPr="00EC3447">
        <w:rPr>
          <w:rFonts w:ascii="Book Antiqua" w:hAnsi="Book Antiqua" w:cs="Book Antiqua"/>
          <w:sz w:val="22"/>
          <w:szCs w:val="22"/>
          <w:lang w:val="sr-Cyrl-RS"/>
        </w:rPr>
        <w:t>Утврђивање</w:t>
      </w:r>
      <w:r w:rsidRPr="00EC3447">
        <w:rPr>
          <w:rFonts w:ascii="Book Antiqua" w:hAnsi="Book Antiqua" w:cs="Book Antiqua"/>
          <w:sz w:val="22"/>
          <w:szCs w:val="22"/>
        </w:rPr>
        <w:t xml:space="preserve"> предлог</w:t>
      </w:r>
      <w:r w:rsidRPr="00EC3447">
        <w:rPr>
          <w:rFonts w:ascii="Book Antiqua" w:hAnsi="Book Antiqua" w:cs="Book Antiqua"/>
          <w:sz w:val="22"/>
          <w:szCs w:val="22"/>
          <w:lang w:val="sr-Cyrl-RS"/>
        </w:rPr>
        <w:t>а</w:t>
      </w:r>
      <w:r w:rsidRPr="00EC3447">
        <w:rPr>
          <w:rFonts w:ascii="Book Antiqua" w:hAnsi="Book Antiqua" w:cs="Book Antiqua"/>
          <w:sz w:val="22"/>
          <w:szCs w:val="22"/>
        </w:rPr>
        <w:t xml:space="preserve"> Школског програма и анекса на основу прикупљених мишљења стручних већа, актива и тимова;</w:t>
      </w:r>
    </w:p>
    <w:p w14:paraId="42214D43" w14:textId="77777777" w:rsidR="00862A5F" w:rsidRPr="00EC3447" w:rsidRDefault="00862A5F" w:rsidP="001A3C0C">
      <w:pPr>
        <w:pStyle w:val="Obicanpasus"/>
        <w:numPr>
          <w:ilvl w:val="0"/>
          <w:numId w:val="45"/>
        </w:numPr>
        <w:tabs>
          <w:tab w:val="left" w:pos="480"/>
        </w:tabs>
        <w:spacing w:before="0" w:line="240" w:lineRule="auto"/>
      </w:pPr>
      <w:r w:rsidRPr="00EC3447">
        <w:rPr>
          <w:rFonts w:ascii="Book Antiqua" w:hAnsi="Book Antiqua" w:cs="Book Antiqua"/>
          <w:sz w:val="22"/>
          <w:szCs w:val="22"/>
          <w:lang w:val="sr-Cyrl-RS"/>
        </w:rPr>
        <w:t>Праћење</w:t>
      </w:r>
      <w:r w:rsidRPr="00EC3447">
        <w:rPr>
          <w:rFonts w:ascii="Book Antiqua" w:hAnsi="Book Antiqua" w:cs="Book Antiqua"/>
          <w:sz w:val="22"/>
          <w:szCs w:val="22"/>
        </w:rPr>
        <w:t xml:space="preserve"> реализациј</w:t>
      </w:r>
      <w:r w:rsidRPr="00EC3447">
        <w:rPr>
          <w:rFonts w:ascii="Book Antiqua" w:hAnsi="Book Antiqua" w:cs="Book Antiqua"/>
          <w:sz w:val="22"/>
          <w:szCs w:val="22"/>
          <w:lang w:val="sr-Cyrl-RS"/>
        </w:rPr>
        <w:t>е</w:t>
      </w:r>
      <w:r w:rsidRPr="00EC3447">
        <w:rPr>
          <w:rFonts w:ascii="Book Antiqua" w:hAnsi="Book Antiqua" w:cs="Book Antiqua"/>
          <w:sz w:val="22"/>
          <w:szCs w:val="22"/>
        </w:rPr>
        <w:t xml:space="preserve"> Школског програма и иновира поједине његове делове током остваривања;</w:t>
      </w:r>
    </w:p>
    <w:p w14:paraId="129DDBAF" w14:textId="77777777" w:rsidR="00862A5F" w:rsidRPr="00EC3447" w:rsidRDefault="00862A5F" w:rsidP="001A3C0C">
      <w:pPr>
        <w:pStyle w:val="Obicanpasus"/>
        <w:numPr>
          <w:ilvl w:val="0"/>
          <w:numId w:val="45"/>
        </w:numPr>
        <w:tabs>
          <w:tab w:val="left" w:pos="480"/>
        </w:tabs>
        <w:spacing w:before="0" w:line="240" w:lineRule="auto"/>
      </w:pPr>
      <w:r w:rsidRPr="00EC3447">
        <w:rPr>
          <w:rFonts w:ascii="Book Antiqua" w:hAnsi="Book Antiqua" w:cs="Book Antiqua"/>
          <w:sz w:val="22"/>
          <w:szCs w:val="22"/>
          <w:lang w:val="sr-Cyrl-RS"/>
        </w:rPr>
        <w:t>Утврђивање</w:t>
      </w:r>
      <w:r w:rsidRPr="00EC3447">
        <w:rPr>
          <w:rFonts w:ascii="Book Antiqua" w:hAnsi="Book Antiqua" w:cs="Book Antiqua"/>
          <w:sz w:val="22"/>
          <w:szCs w:val="22"/>
        </w:rPr>
        <w:t xml:space="preserve"> предлог</w:t>
      </w:r>
      <w:r w:rsidRPr="00EC3447">
        <w:rPr>
          <w:rFonts w:ascii="Book Antiqua" w:hAnsi="Book Antiqua" w:cs="Book Antiqua"/>
          <w:sz w:val="22"/>
          <w:szCs w:val="22"/>
          <w:lang w:val="sr-Cyrl-RS"/>
        </w:rPr>
        <w:t>а</w:t>
      </w:r>
      <w:r w:rsidRPr="00EC3447">
        <w:rPr>
          <w:rFonts w:ascii="Book Antiqua" w:hAnsi="Book Antiqua" w:cs="Book Antiqua"/>
          <w:sz w:val="22"/>
          <w:szCs w:val="22"/>
        </w:rPr>
        <w:t xml:space="preserve"> Годишњег плана рада школе;</w:t>
      </w:r>
    </w:p>
    <w:p w14:paraId="4D0181F8" w14:textId="77777777" w:rsidR="00862A5F" w:rsidRPr="00EC3447" w:rsidRDefault="00862A5F" w:rsidP="001A3C0C">
      <w:pPr>
        <w:pStyle w:val="Obicanpasus"/>
        <w:numPr>
          <w:ilvl w:val="0"/>
          <w:numId w:val="45"/>
        </w:numPr>
        <w:tabs>
          <w:tab w:val="left" w:pos="480"/>
        </w:tabs>
        <w:spacing w:before="0" w:line="240" w:lineRule="auto"/>
      </w:pPr>
      <w:r w:rsidRPr="00EC3447">
        <w:rPr>
          <w:rFonts w:ascii="Book Antiqua" w:hAnsi="Book Antiqua" w:cs="Book Antiqua"/>
          <w:sz w:val="22"/>
          <w:szCs w:val="22"/>
          <w:lang w:val="sr-Cyrl-RS"/>
        </w:rPr>
        <w:t>Утврђивање</w:t>
      </w:r>
      <w:r w:rsidRPr="00EC3447">
        <w:rPr>
          <w:rFonts w:ascii="Book Antiqua" w:hAnsi="Book Antiqua" w:cs="Book Antiqua"/>
          <w:sz w:val="22"/>
          <w:szCs w:val="22"/>
        </w:rPr>
        <w:t xml:space="preserve"> предлог</w:t>
      </w:r>
      <w:r w:rsidRPr="00EC3447">
        <w:rPr>
          <w:rFonts w:ascii="Book Antiqua" w:hAnsi="Book Antiqua" w:cs="Book Antiqua"/>
          <w:sz w:val="22"/>
          <w:szCs w:val="22"/>
          <w:lang w:val="sr-Cyrl-RS"/>
        </w:rPr>
        <w:t>а</w:t>
      </w:r>
      <w:r w:rsidRPr="00EC3447">
        <w:rPr>
          <w:rFonts w:ascii="Book Antiqua" w:hAnsi="Book Antiqua" w:cs="Book Antiqua"/>
          <w:sz w:val="22"/>
          <w:szCs w:val="22"/>
        </w:rPr>
        <w:t xml:space="preserve"> Годишњег плана стручног усавршавања запослених;</w:t>
      </w:r>
    </w:p>
    <w:p w14:paraId="4DE3E62D" w14:textId="77777777" w:rsidR="00862A5F" w:rsidRPr="00EC3447" w:rsidRDefault="00862A5F" w:rsidP="001A3C0C">
      <w:pPr>
        <w:pStyle w:val="Obicanpasus"/>
        <w:numPr>
          <w:ilvl w:val="0"/>
          <w:numId w:val="45"/>
        </w:numPr>
        <w:tabs>
          <w:tab w:val="left" w:pos="480"/>
        </w:tabs>
        <w:spacing w:before="0" w:line="240" w:lineRule="auto"/>
      </w:pPr>
      <w:r w:rsidRPr="00EC3447">
        <w:rPr>
          <w:rFonts w:ascii="Book Antiqua" w:hAnsi="Book Antiqua" w:cs="Book Antiqua"/>
          <w:sz w:val="22"/>
          <w:szCs w:val="22"/>
          <w:lang w:val="sr-Cyrl-RS"/>
        </w:rPr>
        <w:t xml:space="preserve">Прдузимање мера </w:t>
      </w:r>
      <w:r w:rsidRPr="00EC3447">
        <w:rPr>
          <w:rFonts w:ascii="Book Antiqua" w:hAnsi="Book Antiqua" w:cs="Book Antiqua"/>
          <w:sz w:val="22"/>
          <w:szCs w:val="22"/>
        </w:rPr>
        <w:t>за јединствен и усклађен рад са децом и ученицима у процесу образовања и васпитања;</w:t>
      </w:r>
    </w:p>
    <w:p w14:paraId="3B023972" w14:textId="77777777" w:rsidR="00862A5F" w:rsidRPr="00EC3447" w:rsidRDefault="00862A5F" w:rsidP="001A3C0C">
      <w:pPr>
        <w:pStyle w:val="Obicanpasus"/>
        <w:numPr>
          <w:ilvl w:val="0"/>
          <w:numId w:val="45"/>
        </w:numPr>
        <w:tabs>
          <w:tab w:val="left" w:pos="480"/>
        </w:tabs>
        <w:spacing w:before="0" w:line="240" w:lineRule="auto"/>
      </w:pPr>
      <w:r w:rsidRPr="00EC3447">
        <w:rPr>
          <w:rFonts w:ascii="Book Antiqua" w:hAnsi="Book Antiqua" w:cs="Book Antiqua"/>
          <w:sz w:val="22"/>
          <w:szCs w:val="22"/>
          <w:lang w:val="sr-Cyrl-RS"/>
        </w:rPr>
        <w:t xml:space="preserve">Старање </w:t>
      </w:r>
      <w:r w:rsidRPr="00EC3447">
        <w:rPr>
          <w:rFonts w:ascii="Book Antiqua" w:hAnsi="Book Antiqua" w:cs="Book Antiqua"/>
          <w:sz w:val="22"/>
          <w:szCs w:val="22"/>
        </w:rPr>
        <w:t>о осигурању и унапређењу квалитета образовно – васпитног рада школе.</w:t>
      </w:r>
    </w:p>
    <w:p w14:paraId="5F628FDF" w14:textId="77777777" w:rsidR="00862A5F" w:rsidRPr="00EC3447" w:rsidRDefault="00862A5F">
      <w:pPr>
        <w:pStyle w:val="Obicanpasus"/>
        <w:spacing w:before="0" w:line="240" w:lineRule="auto"/>
        <w:ind w:firstLine="0"/>
        <w:rPr>
          <w:rFonts w:ascii="Book Antiqua" w:hAnsi="Book Antiqua" w:cs="Book Antiqua"/>
          <w:b/>
          <w:bCs/>
          <w:sz w:val="22"/>
          <w:szCs w:val="22"/>
          <w:lang w:val="sr-Cyrl-RS"/>
        </w:rPr>
      </w:pPr>
    </w:p>
    <w:p w14:paraId="63364676" w14:textId="77777777" w:rsidR="00862A5F" w:rsidRPr="00EC3447" w:rsidRDefault="00862A5F">
      <w:pPr>
        <w:pStyle w:val="Obicanpasus"/>
        <w:spacing w:before="0" w:line="240" w:lineRule="auto"/>
        <w:ind w:left="120" w:firstLine="0"/>
      </w:pPr>
      <w:r w:rsidRPr="00EC3447">
        <w:rPr>
          <w:rFonts w:ascii="Book Antiqua" w:hAnsi="Book Antiqua" w:cs="Book Antiqua"/>
          <w:b/>
          <w:bCs/>
          <w:sz w:val="22"/>
          <w:szCs w:val="22"/>
        </w:rPr>
        <w:t>Задаци</w:t>
      </w:r>
      <w:r w:rsidRPr="00EC3447">
        <w:rPr>
          <w:rFonts w:ascii="Book Antiqua" w:hAnsi="Book Antiqua" w:cs="Book Antiqua"/>
          <w:sz w:val="22"/>
          <w:szCs w:val="22"/>
        </w:rPr>
        <w:t xml:space="preserve"> актива су:</w:t>
      </w:r>
    </w:p>
    <w:p w14:paraId="3439FEA6" w14:textId="77777777" w:rsidR="00862A5F" w:rsidRPr="00EC3447" w:rsidRDefault="00862A5F" w:rsidP="001A3C0C">
      <w:pPr>
        <w:pStyle w:val="Obicanpasus"/>
        <w:numPr>
          <w:ilvl w:val="0"/>
          <w:numId w:val="45"/>
        </w:numPr>
        <w:tabs>
          <w:tab w:val="left" w:pos="480"/>
        </w:tabs>
        <w:spacing w:before="0" w:line="240" w:lineRule="auto"/>
      </w:pPr>
      <w:r w:rsidRPr="00EC3447">
        <w:rPr>
          <w:rFonts w:ascii="Book Antiqua" w:hAnsi="Book Antiqua" w:cs="Book Antiqua"/>
          <w:sz w:val="22"/>
          <w:szCs w:val="22"/>
          <w:lang w:val="sr-Cyrl-RS"/>
        </w:rPr>
        <w:t>П</w:t>
      </w:r>
      <w:r w:rsidRPr="00EC3447">
        <w:rPr>
          <w:rFonts w:ascii="Book Antiqua" w:hAnsi="Book Antiqua" w:cs="Book Antiqua"/>
          <w:sz w:val="22"/>
          <w:szCs w:val="22"/>
        </w:rPr>
        <w:t xml:space="preserve">рикупљање и припрема материјала за израду </w:t>
      </w:r>
      <w:r w:rsidRPr="00EC3447">
        <w:rPr>
          <w:rFonts w:ascii="Book Antiqua" w:hAnsi="Book Antiqua" w:cs="Book Antiqua"/>
          <w:sz w:val="22"/>
          <w:szCs w:val="22"/>
          <w:lang w:val="sr-Cyrl-RS"/>
        </w:rPr>
        <w:t>Ш</w:t>
      </w:r>
      <w:r w:rsidRPr="00EC3447">
        <w:rPr>
          <w:rFonts w:ascii="Book Antiqua" w:hAnsi="Book Antiqua" w:cs="Book Antiqua"/>
          <w:sz w:val="22"/>
          <w:szCs w:val="22"/>
        </w:rPr>
        <w:t>колског програма и његове анексе као и материјале за израду Годишњег плана рада;</w:t>
      </w:r>
    </w:p>
    <w:p w14:paraId="2FEB01B8" w14:textId="77777777" w:rsidR="00862A5F" w:rsidRPr="00EC3447" w:rsidRDefault="00862A5F" w:rsidP="001A3C0C">
      <w:pPr>
        <w:pStyle w:val="Obicanpasus"/>
        <w:numPr>
          <w:ilvl w:val="0"/>
          <w:numId w:val="45"/>
        </w:numPr>
        <w:tabs>
          <w:tab w:val="left" w:pos="480"/>
        </w:tabs>
        <w:spacing w:before="0" w:line="240" w:lineRule="auto"/>
      </w:pPr>
      <w:r w:rsidRPr="00EC3447">
        <w:rPr>
          <w:rFonts w:ascii="Book Antiqua" w:hAnsi="Book Antiqua" w:cs="Book Antiqua"/>
          <w:sz w:val="22"/>
          <w:szCs w:val="22"/>
          <w:lang w:val="sr-Cyrl-RS"/>
        </w:rPr>
        <w:t>Р</w:t>
      </w:r>
      <w:r w:rsidRPr="00EC3447">
        <w:rPr>
          <w:rFonts w:ascii="Book Antiqua" w:hAnsi="Book Antiqua" w:cs="Book Antiqua"/>
          <w:sz w:val="22"/>
          <w:szCs w:val="22"/>
        </w:rPr>
        <w:t>азматра</w:t>
      </w:r>
      <w:r w:rsidRPr="00EC3447">
        <w:rPr>
          <w:rFonts w:ascii="Book Antiqua" w:hAnsi="Book Antiqua" w:cs="Book Antiqua"/>
          <w:sz w:val="22"/>
          <w:szCs w:val="22"/>
          <w:lang w:val="sr-Cyrl-RS"/>
        </w:rPr>
        <w:t>ње</w:t>
      </w:r>
      <w:r w:rsidRPr="00EC3447">
        <w:rPr>
          <w:rFonts w:ascii="Book Antiqua" w:hAnsi="Book Antiqua" w:cs="Book Antiqua"/>
          <w:sz w:val="22"/>
          <w:szCs w:val="22"/>
        </w:rPr>
        <w:t xml:space="preserve"> реализациј</w:t>
      </w:r>
      <w:r w:rsidRPr="00EC3447">
        <w:rPr>
          <w:rFonts w:ascii="Book Antiqua" w:hAnsi="Book Antiqua" w:cs="Book Antiqua"/>
          <w:sz w:val="22"/>
          <w:szCs w:val="22"/>
          <w:lang w:val="sr-Cyrl-RS"/>
        </w:rPr>
        <w:t>е</w:t>
      </w:r>
      <w:r w:rsidRPr="00EC3447">
        <w:rPr>
          <w:rFonts w:ascii="Book Antiqua" w:hAnsi="Book Antiqua" w:cs="Book Antiqua"/>
          <w:sz w:val="22"/>
          <w:szCs w:val="22"/>
        </w:rPr>
        <w:t xml:space="preserve"> Школског програма по његовим сегментима;</w:t>
      </w:r>
    </w:p>
    <w:p w14:paraId="65ADBA65" w14:textId="77777777" w:rsidR="00862A5F" w:rsidRPr="00EC3447" w:rsidRDefault="00862A5F" w:rsidP="001A3C0C">
      <w:pPr>
        <w:pStyle w:val="Obicanpasus"/>
        <w:numPr>
          <w:ilvl w:val="0"/>
          <w:numId w:val="45"/>
        </w:numPr>
        <w:tabs>
          <w:tab w:val="left" w:pos="480"/>
        </w:tabs>
        <w:spacing w:before="0" w:line="240" w:lineRule="auto"/>
      </w:pPr>
      <w:r w:rsidRPr="00EC3447">
        <w:rPr>
          <w:rFonts w:ascii="Book Antiqua" w:hAnsi="Book Antiqua" w:cs="Book Antiqua"/>
          <w:sz w:val="22"/>
          <w:szCs w:val="22"/>
          <w:lang w:val="sr-Cyrl-RS"/>
        </w:rPr>
        <w:t>С</w:t>
      </w:r>
      <w:r w:rsidRPr="00EC3447">
        <w:rPr>
          <w:rFonts w:ascii="Book Antiqua" w:hAnsi="Book Antiqua" w:cs="Book Antiqua"/>
          <w:sz w:val="22"/>
          <w:szCs w:val="22"/>
        </w:rPr>
        <w:t>тална сарадња са Тимом за инклузивно образовање, Стручним активом за развојно планирање и стручним већима ради прибављање материјала и мишљења у циљу израде и реализације школског програма;</w:t>
      </w:r>
    </w:p>
    <w:p w14:paraId="54D4AAA1" w14:textId="77777777" w:rsidR="00862A5F" w:rsidRPr="00EC3447" w:rsidRDefault="00862A5F" w:rsidP="001A3C0C">
      <w:pPr>
        <w:pStyle w:val="Obicanpasus"/>
        <w:numPr>
          <w:ilvl w:val="0"/>
          <w:numId w:val="45"/>
        </w:numPr>
        <w:tabs>
          <w:tab w:val="left" w:pos="480"/>
        </w:tabs>
        <w:spacing w:before="0" w:line="240" w:lineRule="auto"/>
      </w:pPr>
      <w:r w:rsidRPr="00EC3447">
        <w:rPr>
          <w:rFonts w:ascii="Book Antiqua" w:hAnsi="Book Antiqua" w:cs="Book Antiqua"/>
          <w:sz w:val="22"/>
          <w:szCs w:val="22"/>
          <w:lang w:val="sr-Cyrl-RS"/>
        </w:rPr>
        <w:t xml:space="preserve">Упознавање </w:t>
      </w:r>
      <w:r w:rsidRPr="00EC3447">
        <w:rPr>
          <w:rFonts w:ascii="Book Antiqua" w:hAnsi="Book Antiqua" w:cs="Book Antiqua"/>
          <w:sz w:val="22"/>
          <w:szCs w:val="22"/>
        </w:rPr>
        <w:t>запослен</w:t>
      </w:r>
      <w:r w:rsidRPr="00EC3447">
        <w:rPr>
          <w:rFonts w:ascii="Book Antiqua" w:hAnsi="Book Antiqua" w:cs="Book Antiqua"/>
          <w:sz w:val="22"/>
          <w:szCs w:val="22"/>
          <w:lang w:val="sr-Cyrl-RS"/>
        </w:rPr>
        <w:t>их</w:t>
      </w:r>
      <w:r w:rsidRPr="00EC3447">
        <w:rPr>
          <w:rFonts w:ascii="Book Antiqua" w:hAnsi="Book Antiqua" w:cs="Book Antiqua"/>
          <w:sz w:val="22"/>
          <w:szCs w:val="22"/>
        </w:rPr>
        <w:t xml:space="preserve"> са законском регулативом и начелима израде Школског програма;</w:t>
      </w:r>
    </w:p>
    <w:p w14:paraId="7DA2B894" w14:textId="77777777" w:rsidR="00862A5F" w:rsidRPr="00EC3447" w:rsidRDefault="00862A5F" w:rsidP="001A3C0C">
      <w:pPr>
        <w:pStyle w:val="Obicanpasus"/>
        <w:numPr>
          <w:ilvl w:val="0"/>
          <w:numId w:val="45"/>
        </w:numPr>
        <w:tabs>
          <w:tab w:val="left" w:pos="480"/>
        </w:tabs>
        <w:spacing w:before="0" w:line="240" w:lineRule="auto"/>
      </w:pPr>
      <w:r w:rsidRPr="00EC3447">
        <w:rPr>
          <w:rFonts w:ascii="Book Antiqua" w:hAnsi="Book Antiqua" w:cs="Book Antiqua"/>
          <w:sz w:val="22"/>
          <w:szCs w:val="22"/>
          <w:lang w:val="sr-Cyrl-RS"/>
        </w:rPr>
        <w:t>Брига</w:t>
      </w:r>
      <w:r w:rsidRPr="00EC3447">
        <w:rPr>
          <w:rFonts w:ascii="Book Antiqua" w:hAnsi="Book Antiqua" w:cs="Book Antiqua"/>
          <w:sz w:val="22"/>
          <w:szCs w:val="22"/>
        </w:rPr>
        <w:t xml:space="preserve"> о усклађености Школског програма са Годишњим планом рада школе;</w:t>
      </w:r>
    </w:p>
    <w:p w14:paraId="668FFAA7" w14:textId="77777777" w:rsidR="00862A5F" w:rsidRPr="00EC3447" w:rsidRDefault="00862A5F" w:rsidP="001A3C0C">
      <w:pPr>
        <w:pStyle w:val="Obicanpasus"/>
        <w:numPr>
          <w:ilvl w:val="0"/>
          <w:numId w:val="45"/>
        </w:numPr>
        <w:tabs>
          <w:tab w:val="left" w:pos="480"/>
        </w:tabs>
        <w:spacing w:before="0" w:line="240" w:lineRule="auto"/>
      </w:pPr>
      <w:r w:rsidRPr="00EC3447">
        <w:rPr>
          <w:rFonts w:ascii="Book Antiqua" w:hAnsi="Book Antiqua" w:cs="Book Antiqua"/>
          <w:sz w:val="22"/>
          <w:szCs w:val="22"/>
          <w:lang w:val="sr-Cyrl-RS"/>
        </w:rPr>
        <w:t>Представљање</w:t>
      </w:r>
      <w:r w:rsidRPr="00EC3447">
        <w:rPr>
          <w:rFonts w:ascii="Book Antiqua" w:hAnsi="Book Antiqua" w:cs="Book Antiqua"/>
          <w:sz w:val="22"/>
          <w:szCs w:val="22"/>
        </w:rPr>
        <w:t xml:space="preserve"> Школск</w:t>
      </w:r>
      <w:r w:rsidRPr="00EC3447">
        <w:rPr>
          <w:rFonts w:ascii="Book Antiqua" w:hAnsi="Book Antiqua" w:cs="Book Antiqua"/>
          <w:sz w:val="22"/>
          <w:szCs w:val="22"/>
          <w:lang w:val="sr-Cyrl-RS"/>
        </w:rPr>
        <w:t>ог</w:t>
      </w:r>
      <w:r w:rsidRPr="00EC3447">
        <w:rPr>
          <w:rFonts w:ascii="Book Antiqua" w:hAnsi="Book Antiqua" w:cs="Book Antiqua"/>
          <w:sz w:val="22"/>
          <w:szCs w:val="22"/>
        </w:rPr>
        <w:t xml:space="preserve"> програм</w:t>
      </w:r>
      <w:r w:rsidRPr="00EC3447">
        <w:rPr>
          <w:rFonts w:ascii="Book Antiqua" w:hAnsi="Book Antiqua" w:cs="Book Antiqua"/>
          <w:sz w:val="22"/>
          <w:szCs w:val="22"/>
          <w:lang w:val="sr-Cyrl-RS"/>
        </w:rPr>
        <w:t>а</w:t>
      </w:r>
      <w:r w:rsidRPr="00EC3447">
        <w:rPr>
          <w:rFonts w:ascii="Book Antiqua" w:hAnsi="Book Antiqua" w:cs="Book Antiqua"/>
          <w:sz w:val="22"/>
          <w:szCs w:val="22"/>
        </w:rPr>
        <w:t xml:space="preserve"> Наставничком већу, Савету родитеља и Школском одбору;</w:t>
      </w:r>
    </w:p>
    <w:p w14:paraId="3C8FC04B" w14:textId="77777777" w:rsidR="00862A5F" w:rsidRPr="00EC3447" w:rsidRDefault="00862A5F" w:rsidP="001A3C0C">
      <w:pPr>
        <w:pStyle w:val="Obicanpasus"/>
        <w:numPr>
          <w:ilvl w:val="0"/>
          <w:numId w:val="45"/>
        </w:numPr>
        <w:tabs>
          <w:tab w:val="left" w:pos="480"/>
        </w:tabs>
        <w:spacing w:before="0" w:line="240" w:lineRule="auto"/>
      </w:pPr>
      <w:r w:rsidRPr="00EC3447">
        <w:rPr>
          <w:rFonts w:ascii="Book Antiqua" w:hAnsi="Book Antiqua" w:cs="Book Antiqua"/>
          <w:sz w:val="22"/>
          <w:szCs w:val="22"/>
          <w:lang w:val="sr-Cyrl-RS"/>
        </w:rPr>
        <w:t>С</w:t>
      </w:r>
      <w:r w:rsidRPr="00EC3447">
        <w:rPr>
          <w:rFonts w:ascii="Book Antiqua" w:hAnsi="Book Antiqua" w:cs="Book Antiqua"/>
          <w:sz w:val="22"/>
          <w:szCs w:val="22"/>
        </w:rPr>
        <w:t>аветодавни и консултативни рад са запосленима у погледу реализације и иновирања Школског програма и реализације Годишњег плана рада школе.</w:t>
      </w:r>
    </w:p>
    <w:p w14:paraId="71D0DF1A" w14:textId="77777777" w:rsidR="00862A5F" w:rsidRPr="00785B56" w:rsidRDefault="00862A5F">
      <w:pPr>
        <w:tabs>
          <w:tab w:val="left" w:pos="3315"/>
        </w:tabs>
        <w:jc w:val="center"/>
        <w:rPr>
          <w:rFonts w:eastAsia="Calibri" w:cs="Book Antiqua"/>
          <w:b/>
          <w:color w:val="FF0000"/>
          <w:sz w:val="22"/>
          <w:szCs w:val="22"/>
          <w:lang w:val="sr-Cyrl-CS"/>
        </w:rPr>
      </w:pPr>
    </w:p>
    <w:tbl>
      <w:tblPr>
        <w:tblW w:w="494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3"/>
        <w:gridCol w:w="8094"/>
      </w:tblGrid>
      <w:tr w:rsidR="008C2F73" w:rsidRPr="008C2F73" w14:paraId="0859565F" w14:textId="77777777" w:rsidTr="00EA74A2">
        <w:trPr>
          <w:trHeight w:val="402"/>
        </w:trPr>
        <w:tc>
          <w:tcPr>
            <w:tcW w:w="796" w:type="pct"/>
            <w:shd w:val="clear" w:color="auto" w:fill="D9F2D0" w:themeFill="accent6" w:themeFillTint="33"/>
            <w:vAlign w:val="center"/>
          </w:tcPr>
          <w:p w14:paraId="1A96A1B2" w14:textId="77777777" w:rsidR="008C2F73" w:rsidRPr="008C2F73" w:rsidRDefault="008C2F73" w:rsidP="008C2F73">
            <w:pPr>
              <w:suppressAutoHyphens w:val="0"/>
              <w:autoSpaceDN w:val="0"/>
              <w:adjustRightInd w:val="0"/>
              <w:rPr>
                <w:b/>
                <w:sz w:val="22"/>
                <w:szCs w:val="22"/>
                <w:lang w:eastAsia="en-US"/>
              </w:rPr>
            </w:pPr>
            <w:r w:rsidRPr="008C2F73">
              <w:rPr>
                <w:b/>
                <w:sz w:val="22"/>
                <w:szCs w:val="22"/>
                <w:lang w:eastAsia="en-US"/>
              </w:rPr>
              <w:t>Месец</w:t>
            </w:r>
          </w:p>
        </w:tc>
        <w:tc>
          <w:tcPr>
            <w:tcW w:w="4204" w:type="pct"/>
            <w:shd w:val="clear" w:color="auto" w:fill="D9F2D0" w:themeFill="accent6" w:themeFillTint="33"/>
            <w:vAlign w:val="center"/>
          </w:tcPr>
          <w:p w14:paraId="1FC5F51F" w14:textId="77777777" w:rsidR="008C2F73" w:rsidRPr="008C2F73" w:rsidRDefault="008C2F73" w:rsidP="008C2F73">
            <w:pPr>
              <w:suppressAutoHyphens w:val="0"/>
              <w:autoSpaceDN w:val="0"/>
              <w:adjustRightInd w:val="0"/>
              <w:rPr>
                <w:b/>
                <w:sz w:val="22"/>
                <w:szCs w:val="22"/>
                <w:lang w:eastAsia="en-US"/>
              </w:rPr>
            </w:pPr>
            <w:r w:rsidRPr="008C2F73">
              <w:rPr>
                <w:b/>
                <w:sz w:val="22"/>
                <w:szCs w:val="22"/>
                <w:lang w:eastAsia="en-US"/>
              </w:rPr>
              <w:t>Садржај рада</w:t>
            </w:r>
          </w:p>
        </w:tc>
      </w:tr>
      <w:tr w:rsidR="008C2F73" w:rsidRPr="008C2F73" w14:paraId="3F436C91" w14:textId="77777777" w:rsidTr="009B3D81">
        <w:tc>
          <w:tcPr>
            <w:tcW w:w="796" w:type="pct"/>
            <w:vAlign w:val="center"/>
          </w:tcPr>
          <w:p w14:paraId="66531F26" w14:textId="77777777" w:rsidR="008C2F73" w:rsidRPr="008C2F73" w:rsidRDefault="008C2F73" w:rsidP="008C2F73">
            <w:pPr>
              <w:tabs>
                <w:tab w:val="left" w:pos="3315"/>
              </w:tabs>
              <w:suppressAutoHyphens w:val="0"/>
              <w:autoSpaceDN w:val="0"/>
              <w:adjustRightInd w:val="0"/>
              <w:rPr>
                <w:rFonts w:eastAsia="Calibri" w:cs="Calibri"/>
                <w:b/>
                <w:sz w:val="22"/>
                <w:szCs w:val="22"/>
                <w:lang w:val="sr-Cyrl-RS" w:eastAsia="en-US"/>
              </w:rPr>
            </w:pPr>
            <w:r w:rsidRPr="008C2F73">
              <w:rPr>
                <w:rFonts w:eastAsia="Calibri" w:cs="Calibri"/>
                <w:b/>
                <w:sz w:val="22"/>
                <w:szCs w:val="22"/>
                <w:lang w:eastAsia="en-US"/>
              </w:rPr>
              <w:t>Септембар</w:t>
            </w:r>
          </w:p>
          <w:p w14:paraId="1DDEEE31" w14:textId="77777777" w:rsidR="008C2F73" w:rsidRPr="008C2F73" w:rsidRDefault="008C2F73" w:rsidP="008C2F73">
            <w:pPr>
              <w:tabs>
                <w:tab w:val="left" w:pos="3315"/>
              </w:tabs>
              <w:suppressAutoHyphens w:val="0"/>
              <w:autoSpaceDN w:val="0"/>
              <w:adjustRightInd w:val="0"/>
              <w:rPr>
                <w:rFonts w:eastAsia="Calibri" w:cs="Calibri"/>
                <w:b/>
                <w:sz w:val="22"/>
                <w:szCs w:val="22"/>
                <w:lang w:eastAsia="en-US"/>
              </w:rPr>
            </w:pPr>
          </w:p>
          <w:p w14:paraId="0C648B2C" w14:textId="77777777" w:rsidR="008C2F73" w:rsidRPr="008C2F73" w:rsidRDefault="008C2F73" w:rsidP="008C2F73">
            <w:pPr>
              <w:tabs>
                <w:tab w:val="left" w:pos="3315"/>
              </w:tabs>
              <w:suppressAutoHyphens w:val="0"/>
              <w:autoSpaceDN w:val="0"/>
              <w:adjustRightInd w:val="0"/>
              <w:rPr>
                <w:rFonts w:eastAsia="Calibri" w:cs="Calibri"/>
                <w:b/>
                <w:sz w:val="22"/>
                <w:szCs w:val="22"/>
                <w:lang w:val="en-US" w:eastAsia="en-US"/>
              </w:rPr>
            </w:pPr>
          </w:p>
        </w:tc>
        <w:tc>
          <w:tcPr>
            <w:tcW w:w="4204" w:type="pct"/>
            <w:vAlign w:val="center"/>
          </w:tcPr>
          <w:p w14:paraId="083BC166"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 Избор заменика/заменице координатора/ке</w:t>
            </w:r>
            <w:r w:rsidRPr="008C2F73">
              <w:rPr>
                <w:rFonts w:eastAsia="Calibri"/>
                <w:sz w:val="22"/>
                <w:szCs w:val="22"/>
                <w:lang w:val="sr-Cyrl-RS" w:eastAsia="en-US"/>
              </w:rPr>
              <w:t xml:space="preserve"> С</w:t>
            </w:r>
            <w:r w:rsidRPr="008C2F73">
              <w:rPr>
                <w:rFonts w:eastAsia="Calibri"/>
                <w:sz w:val="22"/>
                <w:szCs w:val="22"/>
                <w:lang w:eastAsia="en-US"/>
              </w:rPr>
              <w:t>тручног актива и записничара/записничарке</w:t>
            </w:r>
            <w:r w:rsidRPr="008C2F73">
              <w:rPr>
                <w:rFonts w:eastAsia="Calibri"/>
                <w:sz w:val="22"/>
                <w:szCs w:val="22"/>
                <w:lang w:val="sr-Cyrl-RS" w:eastAsia="en-US"/>
              </w:rPr>
              <w:t>.</w:t>
            </w:r>
          </w:p>
          <w:p w14:paraId="7777122F" w14:textId="77777777" w:rsidR="008C2F73" w:rsidRPr="008C2F73" w:rsidRDefault="008C2F73" w:rsidP="008C2F73">
            <w:pPr>
              <w:tabs>
                <w:tab w:val="left" w:pos="3315"/>
              </w:tabs>
              <w:suppressAutoHyphens w:val="0"/>
              <w:autoSpaceDN w:val="0"/>
              <w:adjustRightInd w:val="0"/>
              <w:jc w:val="left"/>
              <w:rPr>
                <w:rFonts w:eastAsia="Calibri"/>
                <w:sz w:val="22"/>
                <w:szCs w:val="22"/>
                <w:lang w:val="en-US" w:eastAsia="en-US"/>
              </w:rPr>
            </w:pPr>
            <w:r w:rsidRPr="008C2F73">
              <w:rPr>
                <w:rFonts w:eastAsia="Calibri"/>
                <w:sz w:val="22"/>
                <w:szCs w:val="22"/>
                <w:lang w:eastAsia="en-US"/>
              </w:rPr>
              <w:t xml:space="preserve">- Израда и усвајање плана рада </w:t>
            </w:r>
            <w:r w:rsidRPr="008C2F73">
              <w:rPr>
                <w:rFonts w:eastAsia="Calibri"/>
                <w:sz w:val="22"/>
                <w:szCs w:val="22"/>
                <w:lang w:val="sr-Cyrl-RS" w:eastAsia="en-US"/>
              </w:rPr>
              <w:t>С</w:t>
            </w:r>
            <w:r w:rsidRPr="008C2F73">
              <w:rPr>
                <w:rFonts w:eastAsia="Calibri"/>
                <w:sz w:val="22"/>
                <w:szCs w:val="22"/>
                <w:lang w:eastAsia="en-US"/>
              </w:rPr>
              <w:t>тручног актива за школску 2026/2027 год.</w:t>
            </w:r>
          </w:p>
          <w:p w14:paraId="2E0194C1"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 xml:space="preserve">- Подела задужења члановима </w:t>
            </w:r>
            <w:r w:rsidRPr="008C2F73">
              <w:rPr>
                <w:rFonts w:eastAsia="Calibri"/>
                <w:sz w:val="22"/>
                <w:szCs w:val="22"/>
                <w:lang w:val="sr-Cyrl-RS" w:eastAsia="en-US"/>
              </w:rPr>
              <w:t>С</w:t>
            </w:r>
            <w:r w:rsidRPr="008C2F73">
              <w:rPr>
                <w:rFonts w:eastAsia="Calibri"/>
                <w:sz w:val="22"/>
                <w:szCs w:val="22"/>
                <w:lang w:eastAsia="en-US"/>
              </w:rPr>
              <w:t>тручног актива</w:t>
            </w:r>
            <w:r w:rsidRPr="008C2F73">
              <w:rPr>
                <w:rFonts w:eastAsia="Calibri"/>
                <w:sz w:val="22"/>
                <w:szCs w:val="22"/>
                <w:lang w:val="sr-Cyrl-RS" w:eastAsia="en-US"/>
              </w:rPr>
              <w:t>.</w:t>
            </w:r>
          </w:p>
          <w:p w14:paraId="0DB47760" w14:textId="77777777" w:rsidR="008C2F73" w:rsidRPr="008C2F73" w:rsidRDefault="008C2F73" w:rsidP="008C2F73">
            <w:pPr>
              <w:tabs>
                <w:tab w:val="left" w:pos="3315"/>
              </w:tabs>
              <w:suppressAutoHyphens w:val="0"/>
              <w:autoSpaceDN w:val="0"/>
              <w:adjustRightInd w:val="0"/>
              <w:jc w:val="left"/>
              <w:rPr>
                <w:rFonts w:eastAsia="Calibri"/>
                <w:sz w:val="22"/>
                <w:szCs w:val="22"/>
                <w:lang w:eastAsia="en-US"/>
              </w:rPr>
            </w:pP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eastAsia="Calibri"/>
                <w:sz w:val="22"/>
                <w:szCs w:val="22"/>
                <w:lang w:eastAsia="en-US"/>
              </w:rPr>
              <w:t>Израда плана сарадње са Тимом за инклузивно образовање везане за израду, праћење и евалуацију ИОП-а,</w:t>
            </w:r>
            <w:r w:rsidRPr="008C2F73">
              <w:rPr>
                <w:rFonts w:eastAsia="Calibri"/>
                <w:sz w:val="22"/>
                <w:szCs w:val="22"/>
                <w:lang w:val="sr-Cyrl-RS" w:eastAsia="en-US"/>
              </w:rPr>
              <w:t xml:space="preserve"> </w:t>
            </w:r>
            <w:r w:rsidRPr="008C2F73">
              <w:rPr>
                <w:rFonts w:eastAsia="Calibri"/>
                <w:sz w:val="22"/>
                <w:szCs w:val="22"/>
                <w:lang w:eastAsia="en-US"/>
              </w:rPr>
              <w:t>план сарадње са Стручним активом за развојно планирање и стручним већима и тимовима.</w:t>
            </w:r>
          </w:p>
          <w:p w14:paraId="5F544762" w14:textId="77777777" w:rsidR="008C2F73" w:rsidRPr="008C2F73" w:rsidRDefault="008C2F73" w:rsidP="008C2F73">
            <w:pPr>
              <w:widowControl/>
              <w:suppressAutoHyphens w:val="0"/>
              <w:autoSpaceDE/>
              <w:jc w:val="left"/>
              <w:rPr>
                <w:sz w:val="22"/>
                <w:szCs w:val="22"/>
                <w:lang w:val="sr-Cyrl-RS" w:eastAsia="en-US"/>
              </w:rPr>
            </w:pP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eastAsia="Calibri"/>
                <w:sz w:val="22"/>
                <w:szCs w:val="22"/>
                <w:lang w:eastAsia="en-US"/>
              </w:rPr>
              <w:t>П</w:t>
            </w:r>
            <w:r w:rsidRPr="008C2F73">
              <w:rPr>
                <w:sz w:val="22"/>
                <w:szCs w:val="22"/>
                <w:lang w:eastAsia="en-US"/>
              </w:rPr>
              <w:t>ружање помоћи наставницима у изради глобалних и оперативних планова редовне, допунске и додатне наставе и ваннаставних активности у складу са Школским програмом.</w:t>
            </w:r>
          </w:p>
        </w:tc>
      </w:tr>
      <w:tr w:rsidR="008C2F73" w:rsidRPr="008C2F73" w14:paraId="48D0C904" w14:textId="77777777" w:rsidTr="009B3D81">
        <w:tc>
          <w:tcPr>
            <w:tcW w:w="796" w:type="pct"/>
            <w:vAlign w:val="center"/>
          </w:tcPr>
          <w:p w14:paraId="18A8DB15" w14:textId="77777777" w:rsidR="008C2F73" w:rsidRPr="008C2F73" w:rsidRDefault="008C2F73" w:rsidP="008C2F73">
            <w:pPr>
              <w:tabs>
                <w:tab w:val="left" w:pos="3315"/>
              </w:tabs>
              <w:suppressAutoHyphens w:val="0"/>
              <w:autoSpaceDN w:val="0"/>
              <w:adjustRightInd w:val="0"/>
              <w:rPr>
                <w:rFonts w:eastAsia="Calibri" w:cs="Calibri"/>
                <w:b/>
                <w:sz w:val="22"/>
                <w:szCs w:val="22"/>
                <w:lang w:val="sr-Cyrl-RS" w:eastAsia="en-US"/>
              </w:rPr>
            </w:pPr>
            <w:r w:rsidRPr="008C2F73">
              <w:rPr>
                <w:rFonts w:eastAsia="Calibri" w:cs="Calibri"/>
                <w:b/>
                <w:sz w:val="22"/>
                <w:szCs w:val="22"/>
                <w:lang w:eastAsia="en-US"/>
              </w:rPr>
              <w:t>Октобар</w:t>
            </w:r>
            <w:r w:rsidRPr="008C2F73">
              <w:rPr>
                <w:rFonts w:eastAsia="Calibri" w:cs="Calibri"/>
                <w:b/>
                <w:sz w:val="22"/>
                <w:szCs w:val="22"/>
                <w:lang w:val="sr-Cyrl-RS" w:eastAsia="en-US"/>
              </w:rPr>
              <w:t xml:space="preserve"> </w:t>
            </w:r>
          </w:p>
          <w:p w14:paraId="20E97764" w14:textId="77777777" w:rsidR="008C2F73" w:rsidRPr="008C2F73" w:rsidRDefault="008C2F73" w:rsidP="008C2F73">
            <w:pPr>
              <w:tabs>
                <w:tab w:val="left" w:pos="3315"/>
              </w:tabs>
              <w:suppressAutoHyphens w:val="0"/>
              <w:autoSpaceDN w:val="0"/>
              <w:adjustRightInd w:val="0"/>
              <w:rPr>
                <w:rFonts w:eastAsia="Calibri" w:cs="Calibri"/>
                <w:b/>
                <w:sz w:val="22"/>
                <w:szCs w:val="22"/>
                <w:lang w:eastAsia="en-US"/>
              </w:rPr>
            </w:pPr>
            <w:r w:rsidRPr="008C2F73">
              <w:rPr>
                <w:rFonts w:eastAsia="Calibri" w:cs="Calibri"/>
                <w:b/>
                <w:sz w:val="22"/>
                <w:szCs w:val="22"/>
                <w:lang w:eastAsia="en-US"/>
              </w:rPr>
              <w:t xml:space="preserve">Новембар </w:t>
            </w:r>
          </w:p>
        </w:tc>
        <w:tc>
          <w:tcPr>
            <w:tcW w:w="4204" w:type="pct"/>
            <w:vAlign w:val="center"/>
          </w:tcPr>
          <w:p w14:paraId="37960B19"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eastAsia="Calibri"/>
                <w:sz w:val="22"/>
                <w:szCs w:val="22"/>
                <w:lang w:eastAsia="en-US"/>
              </w:rPr>
              <w:t>Анализа реализације и праћења Школског програма</w:t>
            </w:r>
            <w:r w:rsidRPr="008C2F73">
              <w:rPr>
                <w:rFonts w:eastAsia="Calibri"/>
                <w:sz w:val="22"/>
                <w:szCs w:val="22"/>
                <w:lang w:val="sr-Cyrl-RS" w:eastAsia="en-US"/>
              </w:rPr>
              <w:t>.</w:t>
            </w:r>
          </w:p>
          <w:p w14:paraId="12349AC5" w14:textId="77777777" w:rsidR="008C2F73" w:rsidRPr="008C2F73" w:rsidRDefault="008C2F73" w:rsidP="008C2F73">
            <w:pPr>
              <w:tabs>
                <w:tab w:val="left" w:pos="3315"/>
              </w:tabs>
              <w:suppressAutoHyphens w:val="0"/>
              <w:autoSpaceDN w:val="0"/>
              <w:adjustRightInd w:val="0"/>
              <w:jc w:val="left"/>
              <w:rPr>
                <w:sz w:val="22"/>
                <w:szCs w:val="22"/>
                <w:lang w:val="sr-Cyrl-RS" w:eastAsia="en-US"/>
              </w:rPr>
            </w:pPr>
            <w:r w:rsidRPr="008C2F73">
              <w:rPr>
                <w:sz w:val="22"/>
                <w:szCs w:val="22"/>
                <w:lang w:eastAsia="en-US"/>
              </w:rPr>
              <w:t>-</w:t>
            </w:r>
            <w:r w:rsidRPr="008C2F73">
              <w:rPr>
                <w:sz w:val="22"/>
                <w:szCs w:val="22"/>
                <w:lang w:val="sr-Cyrl-RS" w:eastAsia="en-US"/>
              </w:rPr>
              <w:t xml:space="preserve"> </w:t>
            </w:r>
            <w:r w:rsidRPr="008C2F73">
              <w:rPr>
                <w:sz w:val="22"/>
                <w:szCs w:val="22"/>
                <w:lang w:eastAsia="en-US"/>
              </w:rPr>
              <w:t>Анализа стања опремљености наставним средствима и степена њихове искориштености  у складу за захтевима Школског програма</w:t>
            </w:r>
            <w:r w:rsidRPr="008C2F73">
              <w:rPr>
                <w:sz w:val="22"/>
                <w:szCs w:val="22"/>
                <w:lang w:val="sr-Cyrl-RS" w:eastAsia="en-US"/>
              </w:rPr>
              <w:t>.</w:t>
            </w:r>
          </w:p>
          <w:p w14:paraId="0722457F"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cs="Calibri"/>
                <w:sz w:val="22"/>
                <w:szCs w:val="22"/>
                <w:lang w:eastAsia="en-US"/>
              </w:rPr>
              <w:t>Ана</w:t>
            </w:r>
            <w:r w:rsidRPr="008C2F73">
              <w:rPr>
                <w:rFonts w:cs="Calibri"/>
                <w:sz w:val="22"/>
                <w:szCs w:val="22"/>
                <w:lang w:val="sr-Cyrl-RS" w:eastAsia="en-US"/>
              </w:rPr>
              <w:t>л</w:t>
            </w:r>
            <w:r w:rsidRPr="008C2F73">
              <w:rPr>
                <w:rFonts w:cs="Calibri"/>
                <w:sz w:val="22"/>
                <w:szCs w:val="22"/>
                <w:lang w:eastAsia="en-US"/>
              </w:rPr>
              <w:t>иза потреба,</w:t>
            </w:r>
            <w:r w:rsidRPr="008C2F73">
              <w:rPr>
                <w:rFonts w:cs="Calibri"/>
                <w:sz w:val="22"/>
                <w:szCs w:val="22"/>
                <w:lang w:val="sr-Cyrl-RS" w:eastAsia="en-US"/>
              </w:rPr>
              <w:t xml:space="preserve"> </w:t>
            </w:r>
            <w:r w:rsidRPr="008C2F73">
              <w:rPr>
                <w:rFonts w:cs="Calibri"/>
                <w:sz w:val="22"/>
                <w:szCs w:val="22"/>
                <w:lang w:eastAsia="en-US"/>
              </w:rPr>
              <w:t>прикупљање и припрема материјала за израду Школског програма</w:t>
            </w:r>
            <w:r w:rsidRPr="008C2F73">
              <w:rPr>
                <w:rFonts w:cs="Calibri"/>
                <w:sz w:val="22"/>
                <w:szCs w:val="22"/>
                <w:lang w:val="sr-Cyrl-RS" w:eastAsia="en-US"/>
              </w:rPr>
              <w:t>.</w:t>
            </w:r>
          </w:p>
        </w:tc>
      </w:tr>
      <w:tr w:rsidR="008C2F73" w:rsidRPr="008C2F73" w14:paraId="26B728D0" w14:textId="77777777" w:rsidTr="009B3D81">
        <w:tc>
          <w:tcPr>
            <w:tcW w:w="796" w:type="pct"/>
            <w:vAlign w:val="center"/>
          </w:tcPr>
          <w:p w14:paraId="0CBC7AEB" w14:textId="77777777" w:rsidR="008C2F73" w:rsidRPr="008C2F73" w:rsidRDefault="008C2F73" w:rsidP="008C2F73">
            <w:pPr>
              <w:tabs>
                <w:tab w:val="left" w:pos="3315"/>
              </w:tabs>
              <w:suppressAutoHyphens w:val="0"/>
              <w:autoSpaceDN w:val="0"/>
              <w:adjustRightInd w:val="0"/>
              <w:rPr>
                <w:rFonts w:eastAsia="Calibri" w:cs="Calibri"/>
                <w:b/>
                <w:sz w:val="22"/>
                <w:szCs w:val="22"/>
                <w:lang w:eastAsia="en-US"/>
              </w:rPr>
            </w:pPr>
            <w:r w:rsidRPr="008C2F73">
              <w:rPr>
                <w:rFonts w:eastAsia="Calibri" w:cs="Calibri"/>
                <w:b/>
                <w:sz w:val="22"/>
                <w:szCs w:val="22"/>
                <w:lang w:eastAsia="en-US"/>
              </w:rPr>
              <w:t>Децембар</w:t>
            </w:r>
            <w:r w:rsidRPr="008C2F73">
              <w:rPr>
                <w:rFonts w:eastAsia="Calibri" w:cs="Calibri"/>
                <w:b/>
                <w:sz w:val="22"/>
                <w:szCs w:val="22"/>
                <w:lang w:val="sr-Cyrl-RS" w:eastAsia="en-US"/>
              </w:rPr>
              <w:t xml:space="preserve"> </w:t>
            </w:r>
            <w:r w:rsidRPr="008C2F73">
              <w:rPr>
                <w:rFonts w:eastAsia="Calibri" w:cs="Calibri"/>
                <w:b/>
                <w:sz w:val="22"/>
                <w:szCs w:val="22"/>
                <w:lang w:eastAsia="en-US"/>
              </w:rPr>
              <w:t xml:space="preserve">Јануар </w:t>
            </w:r>
          </w:p>
          <w:p w14:paraId="35C44264" w14:textId="77777777" w:rsidR="008C2F73" w:rsidRPr="008C2F73" w:rsidRDefault="008C2F73" w:rsidP="008C2F73">
            <w:pPr>
              <w:tabs>
                <w:tab w:val="left" w:pos="3315"/>
              </w:tabs>
              <w:suppressAutoHyphens w:val="0"/>
              <w:autoSpaceDN w:val="0"/>
              <w:adjustRightInd w:val="0"/>
              <w:rPr>
                <w:rFonts w:eastAsia="Calibri" w:cs="Calibri"/>
                <w:b/>
                <w:sz w:val="22"/>
                <w:szCs w:val="22"/>
                <w:lang w:eastAsia="en-US"/>
              </w:rPr>
            </w:pPr>
          </w:p>
        </w:tc>
        <w:tc>
          <w:tcPr>
            <w:tcW w:w="4204" w:type="pct"/>
            <w:vAlign w:val="center"/>
          </w:tcPr>
          <w:p w14:paraId="4533D8EF"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eastAsia="Calibri"/>
                <w:sz w:val="22"/>
                <w:szCs w:val="22"/>
                <w:lang w:eastAsia="en-US"/>
              </w:rPr>
              <w:t>Разматрање остварености школског програма по разредима на крај</w:t>
            </w:r>
            <w:r w:rsidRPr="008C2F73">
              <w:rPr>
                <w:rFonts w:eastAsia="Calibri"/>
                <w:sz w:val="22"/>
                <w:szCs w:val="22"/>
                <w:lang w:val="sr-Cyrl-RS" w:eastAsia="en-US"/>
              </w:rPr>
              <w:t xml:space="preserve">у </w:t>
            </w:r>
            <w:r w:rsidRPr="008C2F73">
              <w:rPr>
                <w:rFonts w:eastAsia="Calibri"/>
                <w:sz w:val="22"/>
                <w:szCs w:val="22"/>
                <w:lang w:eastAsia="en-US"/>
              </w:rPr>
              <w:t>првог полугодишта</w:t>
            </w:r>
            <w:r w:rsidRPr="008C2F73">
              <w:rPr>
                <w:rFonts w:eastAsia="Calibri"/>
                <w:sz w:val="22"/>
                <w:szCs w:val="22"/>
                <w:lang w:val="sr-Cyrl-RS" w:eastAsia="en-US"/>
              </w:rPr>
              <w:t>.</w:t>
            </w:r>
          </w:p>
          <w:p w14:paraId="71162429"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eastAsia="Calibri"/>
                <w:sz w:val="22"/>
                <w:szCs w:val="22"/>
                <w:lang w:eastAsia="en-US"/>
              </w:rPr>
              <w:t>Анализа адаптације ученика првог и петог разреда</w:t>
            </w:r>
            <w:r w:rsidRPr="008C2F73">
              <w:rPr>
                <w:rFonts w:eastAsia="Calibri"/>
                <w:sz w:val="22"/>
                <w:szCs w:val="22"/>
                <w:lang w:val="sr-Cyrl-RS" w:eastAsia="en-US"/>
              </w:rPr>
              <w:t xml:space="preserve">. </w:t>
            </w:r>
          </w:p>
          <w:p w14:paraId="797622D7"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eastAsia="Calibri"/>
                <w:sz w:val="22"/>
                <w:szCs w:val="22"/>
                <w:lang w:eastAsia="en-US"/>
              </w:rPr>
              <w:t>Анализа рада секција и слободних активности у првом полугодишту</w:t>
            </w:r>
            <w:r w:rsidRPr="008C2F73">
              <w:rPr>
                <w:rFonts w:eastAsia="Calibri"/>
                <w:sz w:val="22"/>
                <w:szCs w:val="22"/>
                <w:lang w:val="sr-Cyrl-RS" w:eastAsia="en-US"/>
              </w:rPr>
              <w:t>.</w:t>
            </w:r>
          </w:p>
          <w:p w14:paraId="44238C50"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eastAsia="Calibri"/>
                <w:sz w:val="22"/>
                <w:szCs w:val="22"/>
                <w:lang w:eastAsia="en-US"/>
              </w:rPr>
              <w:t>Провера педагошке документације</w:t>
            </w:r>
            <w:r w:rsidRPr="008C2F73">
              <w:rPr>
                <w:rFonts w:eastAsia="Calibri"/>
                <w:sz w:val="22"/>
                <w:szCs w:val="22"/>
                <w:lang w:val="sr-Cyrl-RS" w:eastAsia="en-US"/>
              </w:rPr>
              <w:t xml:space="preserve"> </w:t>
            </w: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eastAsia="Calibri"/>
                <w:sz w:val="22"/>
                <w:szCs w:val="22"/>
                <w:lang w:eastAsia="en-US"/>
              </w:rPr>
              <w:t>годишњих, месечних планова рада и припреме за час, ИОП-а ради контроле примене Школског програма</w:t>
            </w:r>
            <w:r w:rsidRPr="008C2F73">
              <w:rPr>
                <w:rFonts w:eastAsia="Calibri"/>
                <w:sz w:val="22"/>
                <w:szCs w:val="22"/>
                <w:lang w:val="sr-Cyrl-RS" w:eastAsia="en-US"/>
              </w:rPr>
              <w:t>.</w:t>
            </w:r>
          </w:p>
          <w:p w14:paraId="22CABCCB" w14:textId="77777777" w:rsidR="008C2F73" w:rsidRPr="008C2F73" w:rsidRDefault="008C2F73" w:rsidP="008C2F73">
            <w:pPr>
              <w:tabs>
                <w:tab w:val="left" w:pos="3315"/>
              </w:tabs>
              <w:suppressAutoHyphens w:val="0"/>
              <w:autoSpaceDN w:val="0"/>
              <w:adjustRightInd w:val="0"/>
              <w:jc w:val="left"/>
              <w:rPr>
                <w:rFonts w:eastAsia="Calibri"/>
                <w:sz w:val="22"/>
                <w:szCs w:val="22"/>
                <w:lang w:eastAsia="en-US"/>
              </w:rPr>
            </w:pP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eastAsia="Calibri"/>
                <w:sz w:val="22"/>
                <w:szCs w:val="22"/>
                <w:lang w:eastAsia="en-US"/>
              </w:rPr>
              <w:t>Анализа п</w:t>
            </w:r>
            <w:r w:rsidRPr="008C2F73">
              <w:rPr>
                <w:rFonts w:cs="Calibri"/>
                <w:sz w:val="22"/>
                <w:szCs w:val="22"/>
                <w:lang w:eastAsia="en-US"/>
              </w:rPr>
              <w:t>рикупљање и припрема материјала за израду школског програма</w:t>
            </w:r>
          </w:p>
          <w:p w14:paraId="56B98885" w14:textId="77777777" w:rsidR="008C2F73" w:rsidRPr="008C2F73" w:rsidRDefault="008C2F73" w:rsidP="008C2F73">
            <w:pPr>
              <w:tabs>
                <w:tab w:val="left" w:pos="3315"/>
              </w:tabs>
              <w:suppressAutoHyphens w:val="0"/>
              <w:autoSpaceDN w:val="0"/>
              <w:adjustRightInd w:val="0"/>
              <w:jc w:val="left"/>
              <w:rPr>
                <w:rFonts w:eastAsia="Calibri"/>
                <w:sz w:val="22"/>
                <w:szCs w:val="22"/>
                <w:lang w:eastAsia="en-US"/>
              </w:rPr>
            </w:pP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eastAsia="Calibri"/>
                <w:sz w:val="22"/>
                <w:szCs w:val="22"/>
                <w:lang w:eastAsia="en-US"/>
              </w:rPr>
              <w:t xml:space="preserve">Анализа рада </w:t>
            </w:r>
            <w:r w:rsidRPr="008C2F73">
              <w:rPr>
                <w:rFonts w:eastAsia="Calibri"/>
                <w:sz w:val="22"/>
                <w:szCs w:val="22"/>
                <w:lang w:val="sr-Cyrl-RS" w:eastAsia="en-US"/>
              </w:rPr>
              <w:t>А</w:t>
            </w:r>
            <w:r w:rsidRPr="008C2F73">
              <w:rPr>
                <w:rFonts w:eastAsia="Calibri"/>
                <w:sz w:val="22"/>
                <w:szCs w:val="22"/>
                <w:lang w:eastAsia="en-US"/>
              </w:rPr>
              <w:t>ктива у првом полугодишту</w:t>
            </w:r>
          </w:p>
        </w:tc>
      </w:tr>
      <w:tr w:rsidR="008C2F73" w:rsidRPr="008C2F73" w14:paraId="65EC80A3" w14:textId="77777777" w:rsidTr="009B3D81">
        <w:tc>
          <w:tcPr>
            <w:tcW w:w="796" w:type="pct"/>
            <w:vAlign w:val="center"/>
          </w:tcPr>
          <w:p w14:paraId="5BA58CE0" w14:textId="77777777" w:rsidR="008C2F73" w:rsidRPr="008C2F73" w:rsidRDefault="008C2F73" w:rsidP="008C2F73">
            <w:pPr>
              <w:tabs>
                <w:tab w:val="left" w:pos="3315"/>
              </w:tabs>
              <w:suppressAutoHyphens w:val="0"/>
              <w:autoSpaceDN w:val="0"/>
              <w:adjustRightInd w:val="0"/>
              <w:rPr>
                <w:rFonts w:eastAsia="Calibri" w:cs="Calibri"/>
                <w:b/>
                <w:sz w:val="22"/>
                <w:szCs w:val="22"/>
                <w:lang w:val="sr-Cyrl-RS" w:eastAsia="en-US"/>
              </w:rPr>
            </w:pPr>
            <w:r w:rsidRPr="008C2F73">
              <w:rPr>
                <w:rFonts w:eastAsia="Calibri" w:cs="Calibri"/>
                <w:b/>
                <w:sz w:val="22"/>
                <w:szCs w:val="22"/>
                <w:lang w:eastAsia="en-US"/>
              </w:rPr>
              <w:t>Фебруар Март</w:t>
            </w:r>
            <w:r w:rsidRPr="008C2F73">
              <w:rPr>
                <w:rFonts w:eastAsia="Calibri" w:cs="Calibri"/>
                <w:b/>
                <w:sz w:val="22"/>
                <w:szCs w:val="22"/>
                <w:lang w:val="sr-Cyrl-RS" w:eastAsia="en-US"/>
              </w:rPr>
              <w:t xml:space="preserve"> </w:t>
            </w:r>
          </w:p>
          <w:p w14:paraId="791A5AFE" w14:textId="77777777" w:rsidR="008C2F73" w:rsidRPr="008C2F73" w:rsidRDefault="008C2F73" w:rsidP="008C2F73">
            <w:pPr>
              <w:tabs>
                <w:tab w:val="left" w:pos="3315"/>
              </w:tabs>
              <w:suppressAutoHyphens w:val="0"/>
              <w:autoSpaceDN w:val="0"/>
              <w:adjustRightInd w:val="0"/>
              <w:rPr>
                <w:rFonts w:eastAsia="Calibri" w:cs="Calibri"/>
                <w:b/>
                <w:sz w:val="22"/>
                <w:szCs w:val="22"/>
                <w:lang w:eastAsia="en-US"/>
              </w:rPr>
            </w:pPr>
            <w:r w:rsidRPr="008C2F73">
              <w:rPr>
                <w:rFonts w:eastAsia="Calibri" w:cs="Calibri"/>
                <w:b/>
                <w:sz w:val="22"/>
                <w:szCs w:val="22"/>
                <w:lang w:eastAsia="en-US"/>
              </w:rPr>
              <w:t>Април</w:t>
            </w:r>
          </w:p>
        </w:tc>
        <w:tc>
          <w:tcPr>
            <w:tcW w:w="4204" w:type="pct"/>
            <w:vAlign w:val="center"/>
          </w:tcPr>
          <w:p w14:paraId="0321B884" w14:textId="5311E588" w:rsidR="008C2F73" w:rsidRPr="008C2F73" w:rsidRDefault="008C2F73" w:rsidP="008C2F73">
            <w:pPr>
              <w:tabs>
                <w:tab w:val="left" w:pos="3315"/>
              </w:tabs>
              <w:suppressAutoHyphens w:val="0"/>
              <w:autoSpaceDN w:val="0"/>
              <w:adjustRightInd w:val="0"/>
              <w:jc w:val="left"/>
              <w:rPr>
                <w:rFonts w:eastAsia="Calibri"/>
                <w:sz w:val="22"/>
                <w:szCs w:val="22"/>
                <w:lang w:eastAsia="en-US"/>
              </w:rPr>
            </w:pPr>
            <w:r w:rsidRPr="008C2F73">
              <w:rPr>
                <w:rFonts w:eastAsia="Calibri"/>
                <w:sz w:val="22"/>
                <w:szCs w:val="22"/>
                <w:lang w:eastAsia="en-US"/>
              </w:rPr>
              <w:t>- Предлог мера и</w:t>
            </w:r>
            <w:r w:rsidRPr="008C2F73">
              <w:rPr>
                <w:rFonts w:cs="Calibri"/>
                <w:sz w:val="22"/>
                <w:szCs w:val="22"/>
                <w:lang w:eastAsia="en-US"/>
              </w:rPr>
              <w:t xml:space="preserve"> прикупљање материјала за израду школског програма</w:t>
            </w:r>
            <w:r w:rsidRPr="008C2F73">
              <w:rPr>
                <w:rFonts w:eastAsia="Calibri"/>
                <w:sz w:val="22"/>
                <w:szCs w:val="22"/>
                <w:lang w:eastAsia="en-US"/>
              </w:rPr>
              <w:t xml:space="preserve"> за унапређивање </w:t>
            </w:r>
          </w:p>
          <w:p w14:paraId="3FB04558"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 Анализа хоризонталне и вертикалне корелације у оквиру предмета и између различитих наставних предмета</w:t>
            </w:r>
            <w:r w:rsidRPr="008C2F73">
              <w:rPr>
                <w:rFonts w:eastAsia="Calibri"/>
                <w:sz w:val="22"/>
                <w:szCs w:val="22"/>
                <w:lang w:val="sr-Cyrl-RS" w:eastAsia="en-US"/>
              </w:rPr>
              <w:t>.</w:t>
            </w:r>
          </w:p>
          <w:p w14:paraId="68610CF2"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eastAsia="Calibri"/>
                <w:sz w:val="22"/>
                <w:szCs w:val="22"/>
                <w:lang w:eastAsia="en-US"/>
              </w:rPr>
              <w:t>Анализа остварености тематског планирања у настави од првог до осмог разреда и интердисциплинарног приступа у настави другог циклуса образовања  и васпитања</w:t>
            </w:r>
            <w:r w:rsidRPr="008C2F73">
              <w:rPr>
                <w:rFonts w:eastAsia="Calibri"/>
                <w:sz w:val="22"/>
                <w:szCs w:val="22"/>
                <w:lang w:val="sr-Cyrl-RS" w:eastAsia="en-US"/>
              </w:rPr>
              <w:t>.</w:t>
            </w:r>
          </w:p>
          <w:p w14:paraId="6E3A97CC"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eastAsia="Calibri"/>
                <w:sz w:val="22"/>
                <w:szCs w:val="22"/>
                <w:lang w:eastAsia="en-US"/>
              </w:rPr>
              <w:t>Анализа постигнућа на пробном завршном испиту</w:t>
            </w:r>
            <w:r w:rsidRPr="008C2F73">
              <w:rPr>
                <w:rFonts w:eastAsia="Calibri"/>
                <w:sz w:val="22"/>
                <w:szCs w:val="22"/>
                <w:lang w:val="sr-Cyrl-RS" w:eastAsia="en-US"/>
              </w:rPr>
              <w:t>.</w:t>
            </w:r>
          </w:p>
          <w:p w14:paraId="58DE5EED" w14:textId="77777777" w:rsidR="008C2F73" w:rsidRPr="008C2F73" w:rsidRDefault="008C2F73" w:rsidP="008C2F73">
            <w:pPr>
              <w:suppressAutoHyphens w:val="0"/>
              <w:autoSpaceDN w:val="0"/>
              <w:spacing w:line="276" w:lineRule="auto"/>
              <w:ind w:right="100"/>
              <w:rPr>
                <w:rFonts w:cs="Times New Roman"/>
                <w:sz w:val="22"/>
                <w:szCs w:val="22"/>
                <w:lang w:val="sr-Cyrl-RS" w:eastAsia="en-US"/>
              </w:rPr>
            </w:pPr>
            <w:r w:rsidRPr="008C2F73">
              <w:rPr>
                <w:rFonts w:cs="Times New Roman"/>
                <w:b/>
                <w:bCs/>
                <w:sz w:val="22"/>
                <w:szCs w:val="22"/>
                <w:lang w:val="en-US" w:eastAsia="en-US"/>
              </w:rPr>
              <w:t>-</w:t>
            </w:r>
            <w:r w:rsidRPr="008C2F73">
              <w:rPr>
                <w:rFonts w:cs="Times New Roman"/>
                <w:b/>
                <w:bCs/>
                <w:sz w:val="22"/>
                <w:szCs w:val="22"/>
                <w:lang w:val="sr-Cyrl-RS" w:eastAsia="en-US"/>
              </w:rPr>
              <w:t xml:space="preserve"> </w:t>
            </w:r>
            <w:r w:rsidRPr="008C2F73">
              <w:rPr>
                <w:rFonts w:cs="Times New Roman"/>
                <w:sz w:val="22"/>
                <w:szCs w:val="22"/>
                <w:lang w:val="en-US" w:eastAsia="en-US"/>
              </w:rPr>
              <w:t>Праћење измена, допуна и новина у</w:t>
            </w:r>
            <w:r w:rsidRPr="008C2F73">
              <w:rPr>
                <w:rFonts w:cs="Times New Roman"/>
                <w:sz w:val="22"/>
                <w:szCs w:val="22"/>
                <w:lang w:val="sr-Cyrl-RS" w:eastAsia="en-US"/>
              </w:rPr>
              <w:t xml:space="preserve"> наставним</w:t>
            </w:r>
            <w:r w:rsidRPr="008C2F73">
              <w:rPr>
                <w:rFonts w:cs="Times New Roman"/>
                <w:sz w:val="22"/>
                <w:szCs w:val="22"/>
                <w:lang w:val="en-US" w:eastAsia="en-US"/>
              </w:rPr>
              <w:t xml:space="preserve"> програмима</w:t>
            </w:r>
            <w:r w:rsidRPr="008C2F73">
              <w:rPr>
                <w:rFonts w:cs="Times New Roman"/>
                <w:sz w:val="22"/>
                <w:szCs w:val="22"/>
                <w:lang w:val="sr-Cyrl-RS" w:eastAsia="en-US"/>
              </w:rPr>
              <w:t xml:space="preserve"> за ученике </w:t>
            </w:r>
            <w:r w:rsidRPr="008C2F73">
              <w:rPr>
                <w:rFonts w:cs="Times New Roman"/>
                <w:sz w:val="22"/>
                <w:szCs w:val="22"/>
                <w:lang w:val="en-US" w:eastAsia="en-US"/>
              </w:rPr>
              <w:t>од првог до</w:t>
            </w:r>
            <w:r w:rsidRPr="008C2F73">
              <w:rPr>
                <w:rFonts w:cs="Times New Roman"/>
                <w:sz w:val="22"/>
                <w:szCs w:val="22"/>
                <w:lang w:val="sr-Cyrl-RS" w:eastAsia="en-US"/>
              </w:rPr>
              <w:t xml:space="preserve"> </w:t>
            </w:r>
            <w:r w:rsidRPr="008C2F73">
              <w:rPr>
                <w:rFonts w:cs="Times New Roman"/>
                <w:sz w:val="22"/>
                <w:szCs w:val="22"/>
                <w:lang w:val="en-US" w:eastAsia="en-US"/>
              </w:rPr>
              <w:t>осмог</w:t>
            </w:r>
            <w:r w:rsidRPr="008C2F73">
              <w:rPr>
                <w:rFonts w:cs="Times New Roman"/>
                <w:sz w:val="22"/>
                <w:szCs w:val="22"/>
                <w:lang w:val="sr-Cyrl-RS" w:eastAsia="en-US"/>
              </w:rPr>
              <w:t xml:space="preserve"> </w:t>
            </w:r>
            <w:r w:rsidRPr="008C2F73">
              <w:rPr>
                <w:rFonts w:cs="Times New Roman"/>
                <w:sz w:val="22"/>
                <w:szCs w:val="22"/>
                <w:lang w:val="en-US" w:eastAsia="en-US"/>
              </w:rPr>
              <w:t>разреда</w:t>
            </w:r>
            <w:r w:rsidRPr="008C2F73">
              <w:rPr>
                <w:rFonts w:cs="Times New Roman"/>
                <w:sz w:val="22"/>
                <w:szCs w:val="22"/>
                <w:lang w:val="sr-Cyrl-RS" w:eastAsia="en-US"/>
              </w:rPr>
              <w:t>.</w:t>
            </w:r>
          </w:p>
        </w:tc>
      </w:tr>
      <w:tr w:rsidR="008C2F73" w:rsidRPr="008C2F73" w14:paraId="5594BF42" w14:textId="77777777" w:rsidTr="009B3D81">
        <w:trPr>
          <w:trHeight w:val="780"/>
        </w:trPr>
        <w:tc>
          <w:tcPr>
            <w:tcW w:w="796" w:type="pct"/>
            <w:vAlign w:val="center"/>
          </w:tcPr>
          <w:p w14:paraId="3D0FE58D" w14:textId="77777777" w:rsidR="008C2F73" w:rsidRPr="008C2F73" w:rsidRDefault="008C2F73" w:rsidP="008C2F73">
            <w:pPr>
              <w:tabs>
                <w:tab w:val="left" w:pos="3315"/>
              </w:tabs>
              <w:suppressAutoHyphens w:val="0"/>
              <w:autoSpaceDN w:val="0"/>
              <w:adjustRightInd w:val="0"/>
              <w:rPr>
                <w:rFonts w:eastAsia="Calibri" w:cs="Calibri"/>
                <w:b/>
                <w:sz w:val="22"/>
                <w:szCs w:val="22"/>
                <w:lang w:eastAsia="en-US"/>
              </w:rPr>
            </w:pPr>
          </w:p>
          <w:p w14:paraId="25E62120" w14:textId="77777777" w:rsidR="008C2F73" w:rsidRPr="008C2F73" w:rsidRDefault="008C2F73" w:rsidP="008C2F73">
            <w:pPr>
              <w:tabs>
                <w:tab w:val="left" w:pos="3315"/>
              </w:tabs>
              <w:suppressAutoHyphens w:val="0"/>
              <w:autoSpaceDN w:val="0"/>
              <w:adjustRightInd w:val="0"/>
              <w:rPr>
                <w:rFonts w:eastAsia="Calibri" w:cs="Calibri"/>
                <w:b/>
                <w:sz w:val="22"/>
                <w:szCs w:val="22"/>
                <w:lang w:val="sr-Cyrl-RS" w:eastAsia="en-US"/>
              </w:rPr>
            </w:pPr>
            <w:r w:rsidRPr="008C2F73">
              <w:rPr>
                <w:rFonts w:eastAsia="Calibri" w:cs="Calibri"/>
                <w:b/>
                <w:sz w:val="22"/>
                <w:szCs w:val="22"/>
                <w:lang w:eastAsia="en-US"/>
              </w:rPr>
              <w:t>Мај</w:t>
            </w:r>
            <w:r w:rsidRPr="008C2F73">
              <w:rPr>
                <w:rFonts w:eastAsia="Calibri" w:cs="Calibri"/>
                <w:b/>
                <w:sz w:val="22"/>
                <w:szCs w:val="22"/>
                <w:lang w:val="sr-Cyrl-RS" w:eastAsia="en-US"/>
              </w:rPr>
              <w:t xml:space="preserve"> </w:t>
            </w:r>
          </w:p>
          <w:p w14:paraId="0891865F" w14:textId="77777777" w:rsidR="008C2F73" w:rsidRPr="008C2F73" w:rsidRDefault="008C2F73" w:rsidP="008C2F73">
            <w:pPr>
              <w:tabs>
                <w:tab w:val="left" w:pos="3315"/>
              </w:tabs>
              <w:suppressAutoHyphens w:val="0"/>
              <w:autoSpaceDN w:val="0"/>
              <w:adjustRightInd w:val="0"/>
              <w:rPr>
                <w:rFonts w:eastAsia="Calibri" w:cs="Calibri"/>
                <w:b/>
                <w:sz w:val="22"/>
                <w:szCs w:val="22"/>
                <w:lang w:eastAsia="en-US"/>
              </w:rPr>
            </w:pPr>
            <w:r w:rsidRPr="008C2F73">
              <w:rPr>
                <w:rFonts w:eastAsia="Calibri" w:cs="Calibri"/>
                <w:b/>
                <w:sz w:val="22"/>
                <w:szCs w:val="22"/>
                <w:lang w:eastAsia="en-US"/>
              </w:rPr>
              <w:t>Јун</w:t>
            </w:r>
          </w:p>
        </w:tc>
        <w:tc>
          <w:tcPr>
            <w:tcW w:w="4204" w:type="pct"/>
            <w:vAlign w:val="center"/>
          </w:tcPr>
          <w:p w14:paraId="51DC9166"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 Израда предлога новог</w:t>
            </w:r>
            <w:r w:rsidRPr="008C2F73">
              <w:rPr>
                <w:rFonts w:eastAsia="Calibri"/>
                <w:sz w:val="22"/>
                <w:szCs w:val="22"/>
                <w:lang w:val="sr-Cyrl-RS" w:eastAsia="en-US"/>
              </w:rPr>
              <w:t xml:space="preserve"> </w:t>
            </w:r>
            <w:r w:rsidRPr="008C2F73">
              <w:rPr>
                <w:rFonts w:eastAsia="Calibri"/>
                <w:sz w:val="22"/>
                <w:szCs w:val="22"/>
                <w:lang w:eastAsia="en-US"/>
              </w:rPr>
              <w:t>Школског програма за период оd 2027/28</w:t>
            </w:r>
            <w:r w:rsidRPr="008C2F73">
              <w:rPr>
                <w:rFonts w:eastAsia="Calibri"/>
                <w:sz w:val="22"/>
                <w:szCs w:val="22"/>
                <w:lang w:val="sr-Cyrl-RS" w:eastAsia="en-US"/>
              </w:rPr>
              <w:t xml:space="preserve"> </w:t>
            </w:r>
            <w:r w:rsidRPr="008C2F73">
              <w:rPr>
                <w:rFonts w:eastAsia="Calibri"/>
                <w:sz w:val="22"/>
                <w:szCs w:val="22"/>
                <w:lang w:eastAsia="en-US"/>
              </w:rPr>
              <w:t>- 2030/31 у складу са законским актим</w:t>
            </w:r>
            <w:r w:rsidRPr="008C2F73">
              <w:rPr>
                <w:rFonts w:eastAsia="Calibri"/>
                <w:sz w:val="22"/>
                <w:szCs w:val="22"/>
                <w:lang w:val="sr-Cyrl-RS" w:eastAsia="en-US"/>
              </w:rPr>
              <w:t>а.</w:t>
            </w:r>
          </w:p>
          <w:p w14:paraId="15C2DA50"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eastAsia="Calibri"/>
                <w:sz w:val="22"/>
                <w:szCs w:val="22"/>
                <w:lang w:eastAsia="en-US"/>
              </w:rPr>
              <w:t xml:space="preserve">Разматрање остварености </w:t>
            </w:r>
            <w:r w:rsidRPr="008C2F73">
              <w:rPr>
                <w:rFonts w:eastAsia="Calibri" w:cs="Calibri"/>
                <w:sz w:val="22"/>
                <w:szCs w:val="22"/>
                <w:lang w:eastAsia="en-US"/>
              </w:rPr>
              <w:t xml:space="preserve">Школског програма по разредима </w:t>
            </w:r>
            <w:r w:rsidRPr="008C2F73">
              <w:rPr>
                <w:rFonts w:eastAsia="Calibri" w:cs="Calibri"/>
                <w:sz w:val="22"/>
                <w:szCs w:val="22"/>
                <w:lang w:val="sr-Cyrl-RS" w:eastAsia="en-US"/>
              </w:rPr>
              <w:t>на</w:t>
            </w:r>
            <w:r w:rsidRPr="008C2F73">
              <w:rPr>
                <w:rFonts w:eastAsia="Calibri" w:cs="Calibri"/>
                <w:sz w:val="22"/>
                <w:szCs w:val="22"/>
                <w:lang w:eastAsia="en-US"/>
              </w:rPr>
              <w:t xml:space="preserve"> крај</w:t>
            </w:r>
            <w:r w:rsidRPr="008C2F73">
              <w:rPr>
                <w:rFonts w:eastAsia="Calibri" w:cs="Calibri"/>
                <w:sz w:val="22"/>
                <w:szCs w:val="22"/>
                <w:lang w:val="sr-Cyrl-RS" w:eastAsia="en-US"/>
              </w:rPr>
              <w:t>у</w:t>
            </w:r>
            <w:r w:rsidRPr="008C2F73">
              <w:rPr>
                <w:rFonts w:eastAsia="Calibri" w:cs="Calibri"/>
                <w:sz w:val="22"/>
                <w:szCs w:val="22"/>
                <w:lang w:eastAsia="en-US"/>
              </w:rPr>
              <w:t xml:space="preserve"> школске године</w:t>
            </w:r>
            <w:r w:rsidRPr="008C2F73">
              <w:rPr>
                <w:rFonts w:eastAsia="Calibri" w:cs="Calibri"/>
                <w:sz w:val="22"/>
                <w:szCs w:val="22"/>
                <w:lang w:val="sr-Cyrl-RS" w:eastAsia="en-US"/>
              </w:rPr>
              <w:t>.</w:t>
            </w:r>
          </w:p>
          <w:p w14:paraId="6F3DE3E2"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eastAsia="Calibri"/>
                <w:sz w:val="22"/>
                <w:szCs w:val="22"/>
                <w:lang w:eastAsia="en-US"/>
              </w:rPr>
              <w:t>Анализа остварености сарадње са другим стручним органима школе</w:t>
            </w:r>
            <w:r w:rsidRPr="008C2F73">
              <w:rPr>
                <w:rFonts w:eastAsia="Calibri"/>
                <w:sz w:val="22"/>
                <w:szCs w:val="22"/>
                <w:lang w:val="sr-Cyrl-RS" w:eastAsia="en-US"/>
              </w:rPr>
              <w:t>.</w:t>
            </w:r>
          </w:p>
          <w:p w14:paraId="345C577A" w14:textId="77777777" w:rsidR="008C2F73" w:rsidRPr="008C2F73" w:rsidRDefault="008C2F73" w:rsidP="008C2F73">
            <w:pPr>
              <w:tabs>
                <w:tab w:val="left" w:pos="3315"/>
              </w:tabs>
              <w:suppressAutoHyphens w:val="0"/>
              <w:autoSpaceDN w:val="0"/>
              <w:adjustRightInd w:val="0"/>
              <w:jc w:val="left"/>
              <w:rPr>
                <w:sz w:val="22"/>
                <w:szCs w:val="22"/>
                <w:lang w:val="sr-Cyrl-RS" w:eastAsia="en-US"/>
              </w:rPr>
            </w:pPr>
            <w:r w:rsidRPr="008C2F73">
              <w:rPr>
                <w:rFonts w:eastAsia="Calibri"/>
                <w:sz w:val="22"/>
                <w:szCs w:val="22"/>
                <w:lang w:eastAsia="en-US"/>
              </w:rPr>
              <w:t>-</w:t>
            </w:r>
            <w:r w:rsidRPr="008C2F73">
              <w:rPr>
                <w:sz w:val="22"/>
                <w:szCs w:val="22"/>
                <w:lang w:eastAsia="en-US"/>
              </w:rPr>
              <w:t xml:space="preserve"> Анализа рада стручног актива и припрема извештаја рада </w:t>
            </w:r>
            <w:r w:rsidRPr="008C2F73">
              <w:rPr>
                <w:sz w:val="22"/>
                <w:szCs w:val="22"/>
                <w:lang w:val="sr-Cyrl-RS" w:eastAsia="en-US"/>
              </w:rPr>
              <w:t>С</w:t>
            </w:r>
            <w:r w:rsidRPr="008C2F73">
              <w:rPr>
                <w:sz w:val="22"/>
                <w:szCs w:val="22"/>
                <w:lang w:eastAsia="en-US"/>
              </w:rPr>
              <w:t>тручног актива</w:t>
            </w:r>
            <w:r w:rsidRPr="008C2F73">
              <w:rPr>
                <w:sz w:val="22"/>
                <w:szCs w:val="22"/>
                <w:lang w:val="sr-Cyrl-RS" w:eastAsia="en-US"/>
              </w:rPr>
              <w:t>.</w:t>
            </w:r>
          </w:p>
        </w:tc>
      </w:tr>
      <w:tr w:rsidR="008C2F73" w:rsidRPr="008C2F73" w14:paraId="499CD593" w14:textId="77777777" w:rsidTr="009B3D81">
        <w:trPr>
          <w:trHeight w:val="1907"/>
        </w:trPr>
        <w:tc>
          <w:tcPr>
            <w:tcW w:w="796" w:type="pct"/>
            <w:tcBorders>
              <w:bottom w:val="single" w:sz="4" w:space="0" w:color="auto"/>
            </w:tcBorders>
            <w:vAlign w:val="center"/>
          </w:tcPr>
          <w:p w14:paraId="467A1BF2" w14:textId="77777777" w:rsidR="008C2F73" w:rsidRPr="008C2F73" w:rsidRDefault="008C2F73" w:rsidP="008C2F73">
            <w:pPr>
              <w:tabs>
                <w:tab w:val="left" w:pos="3315"/>
              </w:tabs>
              <w:suppressAutoHyphens w:val="0"/>
              <w:autoSpaceDN w:val="0"/>
              <w:adjustRightInd w:val="0"/>
              <w:rPr>
                <w:rFonts w:eastAsia="Calibri" w:cs="Calibri"/>
                <w:b/>
                <w:sz w:val="22"/>
                <w:szCs w:val="22"/>
                <w:lang w:val="sr-Cyrl-RS" w:eastAsia="en-US"/>
              </w:rPr>
            </w:pPr>
            <w:r w:rsidRPr="008C2F73">
              <w:rPr>
                <w:rFonts w:eastAsia="Calibri" w:cs="Calibri"/>
                <w:b/>
                <w:sz w:val="22"/>
                <w:szCs w:val="22"/>
                <w:lang w:eastAsia="en-US"/>
              </w:rPr>
              <w:t>Август</w:t>
            </w:r>
          </w:p>
          <w:p w14:paraId="558EEC01" w14:textId="77777777" w:rsidR="008C2F73" w:rsidRPr="008C2F73" w:rsidRDefault="008C2F73" w:rsidP="008C2F73">
            <w:pPr>
              <w:tabs>
                <w:tab w:val="left" w:pos="3315"/>
              </w:tabs>
              <w:suppressAutoHyphens w:val="0"/>
              <w:autoSpaceDN w:val="0"/>
              <w:adjustRightInd w:val="0"/>
              <w:rPr>
                <w:rFonts w:eastAsia="Calibri" w:cs="Calibri"/>
                <w:b/>
                <w:sz w:val="22"/>
                <w:szCs w:val="22"/>
                <w:lang w:eastAsia="en-US"/>
              </w:rPr>
            </w:pPr>
          </w:p>
        </w:tc>
        <w:tc>
          <w:tcPr>
            <w:tcW w:w="4204" w:type="pct"/>
            <w:tcBorders>
              <w:bottom w:val="single" w:sz="4" w:space="0" w:color="auto"/>
            </w:tcBorders>
            <w:vAlign w:val="center"/>
          </w:tcPr>
          <w:p w14:paraId="6700BB14"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w:t>
            </w:r>
            <w:r w:rsidRPr="008C2F73">
              <w:rPr>
                <w:rFonts w:eastAsia="Calibri"/>
                <w:sz w:val="22"/>
                <w:szCs w:val="22"/>
                <w:lang w:val="sr-Cyrl-RS" w:eastAsia="en-US"/>
              </w:rPr>
              <w:t xml:space="preserve"> </w:t>
            </w:r>
            <w:r w:rsidRPr="008C2F73">
              <w:rPr>
                <w:rFonts w:eastAsia="Calibri"/>
                <w:sz w:val="22"/>
                <w:szCs w:val="22"/>
                <w:lang w:eastAsia="en-US"/>
              </w:rPr>
              <w:t>Усвајање извештаја о раду стручног актива за шк.2026/27.</w:t>
            </w:r>
            <w:r w:rsidRPr="008C2F73">
              <w:rPr>
                <w:rFonts w:eastAsia="Calibri"/>
                <w:sz w:val="22"/>
                <w:szCs w:val="22"/>
                <w:lang w:val="sr-Cyrl-RS" w:eastAsia="en-US"/>
              </w:rPr>
              <w:t>годину.</w:t>
            </w:r>
          </w:p>
          <w:p w14:paraId="2215CA81" w14:textId="77777777" w:rsidR="008C2F73" w:rsidRPr="008C2F73" w:rsidRDefault="008C2F73" w:rsidP="008C2F73">
            <w:pPr>
              <w:widowControl/>
              <w:suppressAutoHyphens w:val="0"/>
              <w:autoSpaceDE/>
              <w:jc w:val="left"/>
              <w:rPr>
                <w:sz w:val="22"/>
                <w:szCs w:val="22"/>
                <w:lang w:eastAsia="en-US"/>
              </w:rPr>
            </w:pPr>
            <w:r w:rsidRPr="008C2F73">
              <w:rPr>
                <w:rFonts w:eastAsia="Calibri"/>
                <w:sz w:val="22"/>
                <w:szCs w:val="22"/>
                <w:lang w:eastAsia="en-US"/>
              </w:rPr>
              <w:t>- У</w:t>
            </w:r>
            <w:r w:rsidRPr="008C2F73">
              <w:rPr>
                <w:sz w:val="22"/>
                <w:szCs w:val="22"/>
                <w:lang w:eastAsia="en-US"/>
              </w:rPr>
              <w:t>тврђивање потреба запослених за стручним усвршавањем.</w:t>
            </w:r>
          </w:p>
          <w:p w14:paraId="39068158" w14:textId="77777777" w:rsidR="008C2F73" w:rsidRPr="008C2F73" w:rsidRDefault="008C2F73" w:rsidP="008C2F73">
            <w:pPr>
              <w:tabs>
                <w:tab w:val="left" w:pos="3315"/>
              </w:tabs>
              <w:suppressAutoHyphens w:val="0"/>
              <w:autoSpaceDN w:val="0"/>
              <w:adjustRightInd w:val="0"/>
              <w:jc w:val="left"/>
              <w:rPr>
                <w:rFonts w:eastAsia="Calibri"/>
                <w:sz w:val="22"/>
                <w:szCs w:val="22"/>
                <w:lang w:val="sr-Cyrl-RS" w:eastAsia="en-US"/>
              </w:rPr>
            </w:pPr>
            <w:r w:rsidRPr="008C2F73">
              <w:rPr>
                <w:rFonts w:eastAsia="Calibri"/>
                <w:sz w:val="22"/>
                <w:szCs w:val="22"/>
                <w:lang w:eastAsia="en-US"/>
              </w:rPr>
              <w:t>- Припрема материјала и  прибављање мишљења за израду Годишњег плана рада школе за 202</w:t>
            </w:r>
            <w:r w:rsidRPr="008C2F73">
              <w:rPr>
                <w:rFonts w:eastAsia="Calibri"/>
                <w:sz w:val="22"/>
                <w:szCs w:val="22"/>
                <w:lang w:val="sr-Cyrl-RS" w:eastAsia="en-US"/>
              </w:rPr>
              <w:t>7</w:t>
            </w:r>
            <w:r w:rsidRPr="008C2F73">
              <w:rPr>
                <w:rFonts w:eastAsia="Calibri"/>
                <w:sz w:val="22"/>
                <w:szCs w:val="22"/>
                <w:lang w:eastAsia="en-US"/>
              </w:rPr>
              <w:t>/202</w:t>
            </w:r>
            <w:r w:rsidRPr="008C2F73">
              <w:rPr>
                <w:rFonts w:eastAsia="Calibri"/>
                <w:sz w:val="22"/>
                <w:szCs w:val="22"/>
                <w:lang w:val="sr-Cyrl-RS" w:eastAsia="en-US"/>
              </w:rPr>
              <w:t>8</w:t>
            </w:r>
            <w:r w:rsidRPr="008C2F73">
              <w:rPr>
                <w:rFonts w:eastAsia="Calibri"/>
                <w:sz w:val="22"/>
                <w:szCs w:val="22"/>
                <w:lang w:eastAsia="en-US"/>
              </w:rPr>
              <w:t xml:space="preserve">. у сарадњи са </w:t>
            </w:r>
            <w:r w:rsidRPr="008C2F73">
              <w:rPr>
                <w:rFonts w:eastAsia="Calibri"/>
                <w:sz w:val="22"/>
                <w:szCs w:val="22"/>
                <w:lang w:val="sr-Cyrl-RS" w:eastAsia="en-US"/>
              </w:rPr>
              <w:t>С</w:t>
            </w:r>
            <w:r w:rsidRPr="008C2F73">
              <w:rPr>
                <w:rFonts w:eastAsia="Calibri"/>
                <w:sz w:val="22"/>
                <w:szCs w:val="22"/>
                <w:lang w:eastAsia="en-US"/>
              </w:rPr>
              <w:t>тручним већима, активима и тимовима школе</w:t>
            </w:r>
            <w:r w:rsidRPr="008C2F73">
              <w:rPr>
                <w:rFonts w:eastAsia="Calibri"/>
                <w:sz w:val="22"/>
                <w:szCs w:val="22"/>
                <w:lang w:val="sr-Cyrl-RS" w:eastAsia="en-US"/>
              </w:rPr>
              <w:t>.</w:t>
            </w:r>
          </w:p>
        </w:tc>
      </w:tr>
    </w:tbl>
    <w:p w14:paraId="0E3FD0BB" w14:textId="77777777" w:rsidR="00862A5F" w:rsidRPr="007A500F" w:rsidRDefault="00862A5F" w:rsidP="007A500F">
      <w:pPr>
        <w:pStyle w:val="Heading2"/>
        <w:tabs>
          <w:tab w:val="clear" w:pos="3434"/>
        </w:tabs>
        <w:rPr>
          <w:rFonts w:cs="Book Antiqua"/>
          <w:color w:val="FF0000"/>
          <w:sz w:val="22"/>
          <w:szCs w:val="22"/>
          <w:lang w:val="sr-Cyrl-CS"/>
        </w:rPr>
      </w:pPr>
    </w:p>
    <w:p w14:paraId="41375207" w14:textId="22994E71" w:rsidR="00862A5F" w:rsidRPr="00210514" w:rsidRDefault="00862A5F">
      <w:pPr>
        <w:pStyle w:val="Heading2"/>
        <w:jc w:val="center"/>
      </w:pPr>
      <w:bookmarkStart w:id="51" w:name="_Toc240021994"/>
      <w:r w:rsidRPr="00210514">
        <w:rPr>
          <w:sz w:val="22"/>
          <w:szCs w:val="22"/>
          <w:lang w:val="sr-Latn-RS"/>
        </w:rPr>
        <w:t xml:space="preserve">V.8 </w:t>
      </w:r>
      <w:r w:rsidRPr="00210514">
        <w:rPr>
          <w:sz w:val="22"/>
          <w:szCs w:val="22"/>
          <w:lang w:val="sr-Cyrl-RS"/>
        </w:rPr>
        <w:t xml:space="preserve">План рада Тима за инклузивно образовање за школску </w:t>
      </w:r>
      <w:r w:rsidR="00210514" w:rsidRPr="00210514">
        <w:rPr>
          <w:sz w:val="22"/>
          <w:szCs w:val="22"/>
          <w:lang w:val="sr-Cyrl-RS"/>
        </w:rPr>
        <w:t>2026</w:t>
      </w:r>
      <w:r w:rsidRPr="00210514">
        <w:rPr>
          <w:sz w:val="22"/>
          <w:szCs w:val="22"/>
          <w:lang w:val="en-US"/>
        </w:rPr>
        <w:t>/</w:t>
      </w:r>
      <w:r w:rsidRPr="00210514">
        <w:rPr>
          <w:sz w:val="22"/>
          <w:szCs w:val="22"/>
          <w:lang w:val="sr-Cyrl-RS"/>
        </w:rPr>
        <w:t>202</w:t>
      </w:r>
      <w:r w:rsidR="00210514" w:rsidRPr="00210514">
        <w:rPr>
          <w:sz w:val="22"/>
          <w:szCs w:val="22"/>
          <w:lang w:val="en-US"/>
        </w:rPr>
        <w:t>7</w:t>
      </w:r>
      <w:r w:rsidRPr="00210514">
        <w:rPr>
          <w:sz w:val="22"/>
          <w:szCs w:val="22"/>
          <w:lang w:val="sr-Cyrl-RS"/>
        </w:rPr>
        <w:t>.</w:t>
      </w:r>
      <w:r w:rsidR="00210514" w:rsidRPr="00210514">
        <w:rPr>
          <w:sz w:val="22"/>
          <w:szCs w:val="22"/>
          <w:lang w:val="en-US"/>
        </w:rPr>
        <w:t xml:space="preserve"> </w:t>
      </w:r>
      <w:r w:rsidRPr="00210514">
        <w:rPr>
          <w:sz w:val="22"/>
          <w:szCs w:val="22"/>
          <w:lang w:val="sr-Cyrl-RS"/>
        </w:rPr>
        <w:t>годину</w:t>
      </w:r>
      <w:bookmarkEnd w:id="51"/>
    </w:p>
    <w:p w14:paraId="752F767F" w14:textId="77777777" w:rsidR="00862A5F" w:rsidRDefault="00862A5F">
      <w:pPr>
        <w:rPr>
          <w:color w:val="FF0000"/>
          <w:sz w:val="22"/>
          <w:szCs w:val="22"/>
          <w:lang w:val="sr-Cyrl-CS"/>
        </w:rPr>
      </w:pPr>
    </w:p>
    <w:p w14:paraId="58A05A9A" w14:textId="77777777" w:rsidR="00210514" w:rsidRPr="00361EB5" w:rsidRDefault="00210514" w:rsidP="007A500F">
      <w:pPr>
        <w:rPr>
          <w:sz w:val="22"/>
          <w:szCs w:val="22"/>
        </w:rPr>
      </w:pPr>
      <w:r w:rsidRPr="00361EB5">
        <w:rPr>
          <w:sz w:val="22"/>
          <w:szCs w:val="22"/>
          <w:lang w:val="sr-Cyrl-CS"/>
        </w:rPr>
        <w:t>Циљ инклузивног образовања је уклањање свих видова баријера и дискриминације који би се односили на пол, националну припадност, способности, здравствено стање</w:t>
      </w:r>
      <w:r w:rsidRPr="00361EB5">
        <w:rPr>
          <w:sz w:val="22"/>
          <w:szCs w:val="22"/>
        </w:rPr>
        <w:t xml:space="preserve"> ученика и пружање</w:t>
      </w:r>
      <w:r w:rsidRPr="00361EB5">
        <w:rPr>
          <w:sz w:val="22"/>
          <w:szCs w:val="22"/>
          <w:lang w:val="en-US"/>
        </w:rPr>
        <w:t xml:space="preserve"> </w:t>
      </w:r>
      <w:r w:rsidRPr="00361EB5">
        <w:rPr>
          <w:sz w:val="22"/>
          <w:szCs w:val="22"/>
        </w:rPr>
        <w:t>додатне</w:t>
      </w:r>
      <w:r w:rsidRPr="00361EB5">
        <w:rPr>
          <w:sz w:val="22"/>
          <w:szCs w:val="22"/>
          <w:lang w:val="en-US"/>
        </w:rPr>
        <w:t xml:space="preserve"> </w:t>
      </w:r>
      <w:r w:rsidRPr="00361EB5">
        <w:rPr>
          <w:sz w:val="22"/>
          <w:szCs w:val="22"/>
        </w:rPr>
        <w:t>подршке детету, родитељима и наставницима како</w:t>
      </w:r>
      <w:r w:rsidRPr="00361EB5">
        <w:rPr>
          <w:sz w:val="22"/>
          <w:szCs w:val="22"/>
          <w:lang w:val="en-US"/>
        </w:rPr>
        <w:t xml:space="preserve"> </w:t>
      </w:r>
      <w:r w:rsidRPr="00361EB5">
        <w:rPr>
          <w:sz w:val="22"/>
          <w:szCs w:val="22"/>
        </w:rPr>
        <w:t>би се остварили максимални потенцијали ученика.</w:t>
      </w:r>
    </w:p>
    <w:p w14:paraId="1AC09A18" w14:textId="77777777" w:rsidR="00210514" w:rsidRPr="00361EB5" w:rsidRDefault="00210514" w:rsidP="007A500F">
      <w:pPr>
        <w:tabs>
          <w:tab w:val="left" w:pos="5235"/>
        </w:tabs>
        <w:rPr>
          <w:sz w:val="22"/>
          <w:szCs w:val="22"/>
        </w:rPr>
      </w:pPr>
      <w:r w:rsidRPr="00361EB5">
        <w:rPr>
          <w:sz w:val="22"/>
          <w:szCs w:val="22"/>
        </w:rPr>
        <w:tab/>
      </w:r>
    </w:p>
    <w:p w14:paraId="69E43D85" w14:textId="77777777" w:rsidR="00210514" w:rsidRPr="00361EB5" w:rsidRDefault="00210514" w:rsidP="007A500F">
      <w:pPr>
        <w:rPr>
          <w:color w:val="000000" w:themeColor="text1"/>
          <w:sz w:val="22"/>
          <w:szCs w:val="22"/>
          <w:lang w:val="sr-Cyrl-CS"/>
        </w:rPr>
      </w:pPr>
      <w:r w:rsidRPr="00361EB5">
        <w:rPr>
          <w:color w:val="000000" w:themeColor="text1"/>
          <w:sz w:val="22"/>
          <w:szCs w:val="22"/>
          <w:lang w:val="sr-Cyrl-CS"/>
        </w:rPr>
        <w:t xml:space="preserve">Чланови Тима </w:t>
      </w:r>
      <w:r>
        <w:rPr>
          <w:color w:val="000000" w:themeColor="text1"/>
          <w:sz w:val="22"/>
          <w:szCs w:val="22"/>
          <w:lang w:val="sr-Cyrl-CS"/>
        </w:rPr>
        <w:t>за инклузивно образовање су: К.</w:t>
      </w:r>
      <w:r w:rsidRPr="00361EB5">
        <w:rPr>
          <w:color w:val="000000" w:themeColor="text1"/>
          <w:sz w:val="22"/>
          <w:szCs w:val="22"/>
          <w:lang w:val="sr-Cyrl-CS"/>
        </w:rPr>
        <w:t>Сулејмановић,</w:t>
      </w:r>
      <w:r w:rsidRPr="00361EB5">
        <w:rPr>
          <w:color w:val="000000" w:themeColor="text1"/>
          <w:sz w:val="22"/>
          <w:szCs w:val="22"/>
          <w:lang w:val="en-US"/>
        </w:rPr>
        <w:t xml:space="preserve"> </w:t>
      </w:r>
      <w:r>
        <w:rPr>
          <w:color w:val="000000" w:themeColor="text1"/>
          <w:sz w:val="22"/>
          <w:szCs w:val="22"/>
          <w:lang w:val="sr-Cyrl-CS"/>
        </w:rPr>
        <w:t>С.</w:t>
      </w:r>
      <w:r w:rsidRPr="00361EB5">
        <w:rPr>
          <w:color w:val="000000" w:themeColor="text1"/>
          <w:sz w:val="22"/>
          <w:szCs w:val="22"/>
          <w:lang w:val="sr-Cyrl-CS"/>
        </w:rPr>
        <w:t xml:space="preserve">Бабовић Димитријевић, </w:t>
      </w:r>
      <w:r>
        <w:rPr>
          <w:color w:val="000000" w:themeColor="text1"/>
          <w:sz w:val="22"/>
          <w:szCs w:val="22"/>
        </w:rPr>
        <w:t>С.</w:t>
      </w:r>
      <w:r w:rsidRPr="00361EB5">
        <w:rPr>
          <w:color w:val="000000" w:themeColor="text1"/>
          <w:sz w:val="22"/>
          <w:szCs w:val="22"/>
        </w:rPr>
        <w:t>Скенџић,</w:t>
      </w:r>
      <w:r w:rsidRPr="00361EB5">
        <w:rPr>
          <w:color w:val="000000" w:themeColor="text1"/>
          <w:sz w:val="22"/>
          <w:szCs w:val="22"/>
          <w:lang w:val="sr-Cyrl-CS"/>
        </w:rPr>
        <w:t xml:space="preserve"> Т.Цакић</w:t>
      </w:r>
      <w:r w:rsidRPr="00361EB5">
        <w:rPr>
          <w:color w:val="000000" w:themeColor="text1"/>
          <w:sz w:val="22"/>
          <w:szCs w:val="22"/>
        </w:rPr>
        <w:t xml:space="preserve">, </w:t>
      </w:r>
      <w:r w:rsidRPr="00361EB5">
        <w:rPr>
          <w:color w:val="000000" w:themeColor="text1"/>
          <w:sz w:val="22"/>
          <w:szCs w:val="22"/>
          <w:lang w:val="sr-Cyrl-CS"/>
        </w:rPr>
        <w:t>Д.Алексић - координаторка тима</w:t>
      </w:r>
      <w:r w:rsidRPr="00361EB5">
        <w:rPr>
          <w:color w:val="000000" w:themeColor="text1"/>
          <w:sz w:val="22"/>
          <w:szCs w:val="22"/>
          <w:lang w:val="en-US"/>
        </w:rPr>
        <w:t>,</w:t>
      </w:r>
      <w:r w:rsidRPr="00361EB5">
        <w:rPr>
          <w:rFonts w:cs="Book Antiqua"/>
          <w:color w:val="000000" w:themeColor="text1"/>
          <w:kern w:val="20"/>
          <w:sz w:val="22"/>
          <w:szCs w:val="22"/>
          <w:lang w:val="sr-Cyrl-CS"/>
        </w:rPr>
        <w:t xml:space="preserve"> представник родитеља, представник локалне самоуправе и представник ученичког парламента</w:t>
      </w:r>
      <w:r>
        <w:rPr>
          <w:rFonts w:cs="Book Antiqua"/>
          <w:color w:val="000000" w:themeColor="text1"/>
          <w:kern w:val="20"/>
          <w:sz w:val="22"/>
          <w:szCs w:val="22"/>
          <w:lang w:val="sr-Cyrl-CS"/>
        </w:rPr>
        <w:t>.</w:t>
      </w:r>
    </w:p>
    <w:p w14:paraId="7418F6FF" w14:textId="77777777" w:rsidR="00210514" w:rsidRDefault="00210514" w:rsidP="007A500F">
      <w:pPr>
        <w:rPr>
          <w:color w:val="FF0000"/>
          <w:sz w:val="22"/>
          <w:szCs w:val="22"/>
          <w:lang w:val="sr-Cyrl-CS"/>
        </w:rPr>
      </w:pPr>
    </w:p>
    <w:p w14:paraId="7CC8931D" w14:textId="77777777" w:rsidR="00210514" w:rsidRPr="00361EB5" w:rsidRDefault="00210514" w:rsidP="007A500F">
      <w:pPr>
        <w:rPr>
          <w:color w:val="000000" w:themeColor="text1"/>
          <w:sz w:val="22"/>
          <w:szCs w:val="22"/>
          <w:lang w:val="en-US"/>
        </w:rPr>
      </w:pPr>
      <w:r w:rsidRPr="00361EB5">
        <w:rPr>
          <w:color w:val="000000" w:themeColor="text1"/>
          <w:sz w:val="22"/>
          <w:szCs w:val="22"/>
        </w:rPr>
        <w:t>У оквиру Тима за Инклузивно образовање функционише Мобилни тим школе чији су чланови:</w:t>
      </w:r>
      <w:r w:rsidRPr="00361EB5">
        <w:rPr>
          <w:color w:val="000000" w:themeColor="text1"/>
          <w:sz w:val="22"/>
          <w:szCs w:val="22"/>
          <w:lang w:val="en-US"/>
        </w:rPr>
        <w:t xml:space="preserve"> </w:t>
      </w:r>
      <w:r w:rsidRPr="00361EB5">
        <w:rPr>
          <w:color w:val="000000" w:themeColor="text1"/>
          <w:sz w:val="22"/>
          <w:szCs w:val="22"/>
          <w:lang w:val="sr-Cyrl-CS"/>
        </w:rPr>
        <w:t>С.Бабовић Димитријевић</w:t>
      </w:r>
      <w:r>
        <w:rPr>
          <w:color w:val="000000" w:themeColor="text1"/>
          <w:sz w:val="22"/>
          <w:szCs w:val="22"/>
        </w:rPr>
        <w:t xml:space="preserve"> (замена Ј.</w:t>
      </w:r>
      <w:r>
        <w:rPr>
          <w:color w:val="000000" w:themeColor="text1"/>
          <w:sz w:val="22"/>
          <w:szCs w:val="22"/>
          <w:lang w:val="sr-Cyrl-RS"/>
        </w:rPr>
        <w:t>Дамјановић</w:t>
      </w:r>
      <w:r>
        <w:rPr>
          <w:color w:val="000000" w:themeColor="text1"/>
          <w:sz w:val="22"/>
          <w:szCs w:val="22"/>
        </w:rPr>
        <w:t>)</w:t>
      </w:r>
      <w:r w:rsidRPr="00361EB5">
        <w:rPr>
          <w:color w:val="000000" w:themeColor="text1"/>
          <w:sz w:val="22"/>
          <w:szCs w:val="22"/>
          <w:lang w:val="sr-Cyrl-CS"/>
        </w:rPr>
        <w:t xml:space="preserve">, </w:t>
      </w:r>
      <w:r w:rsidRPr="00361EB5">
        <w:rPr>
          <w:color w:val="000000" w:themeColor="text1"/>
          <w:sz w:val="22"/>
          <w:szCs w:val="22"/>
        </w:rPr>
        <w:t>М.Спарић</w:t>
      </w:r>
      <w:r w:rsidRPr="00361EB5">
        <w:rPr>
          <w:color w:val="000000" w:themeColor="text1"/>
          <w:sz w:val="22"/>
          <w:szCs w:val="22"/>
          <w:lang w:val="en-US"/>
        </w:rPr>
        <w:t xml:space="preserve"> и </w:t>
      </w:r>
      <w:r w:rsidRPr="00361EB5">
        <w:rPr>
          <w:color w:val="000000" w:themeColor="text1"/>
          <w:sz w:val="22"/>
          <w:szCs w:val="22"/>
        </w:rPr>
        <w:t>С.Скенџић</w:t>
      </w:r>
      <w:r w:rsidRPr="00361EB5">
        <w:rPr>
          <w:color w:val="000000" w:themeColor="text1"/>
          <w:sz w:val="22"/>
          <w:szCs w:val="22"/>
          <w:lang w:val="en-US"/>
        </w:rPr>
        <w:t>.</w:t>
      </w:r>
    </w:p>
    <w:p w14:paraId="3C49A146" w14:textId="77777777" w:rsidR="00210514" w:rsidRPr="00361EB5" w:rsidRDefault="00210514" w:rsidP="00210514">
      <w:pPr>
        <w:rPr>
          <w:color w:val="FF0000"/>
          <w:sz w:val="22"/>
          <w:szCs w:val="22"/>
          <w:lang w:val="sr-Cyrl-CS"/>
        </w:rPr>
      </w:pPr>
    </w:p>
    <w:p w14:paraId="6FBCC701" w14:textId="77777777" w:rsidR="00210514" w:rsidRPr="00361EB5" w:rsidRDefault="00210514" w:rsidP="00210514">
      <w:pPr>
        <w:rPr>
          <w:color w:val="FF0000"/>
          <w:sz w:val="22"/>
          <w:szCs w:val="22"/>
          <w:lang w:val="sr-Cyrl-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2"/>
        <w:gridCol w:w="2372"/>
        <w:gridCol w:w="3012"/>
      </w:tblGrid>
      <w:tr w:rsidR="00210514" w:rsidRPr="00361EB5" w14:paraId="4F16DF9C" w14:textId="77777777" w:rsidTr="006314DC">
        <w:trPr>
          <w:trHeight w:val="149"/>
        </w:trPr>
        <w:tc>
          <w:tcPr>
            <w:tcW w:w="2235" w:type="pct"/>
            <w:shd w:val="clear" w:color="auto" w:fill="D9F2D0" w:themeFill="accent6" w:themeFillTint="33"/>
            <w:vAlign w:val="center"/>
          </w:tcPr>
          <w:p w14:paraId="382B63A1" w14:textId="77777777" w:rsidR="00210514" w:rsidRPr="00361EB5" w:rsidRDefault="00210514" w:rsidP="00DA1052">
            <w:pPr>
              <w:jc w:val="center"/>
              <w:rPr>
                <w:b/>
                <w:sz w:val="22"/>
                <w:lang w:val="sr-Cyrl-CS"/>
              </w:rPr>
            </w:pPr>
            <w:r w:rsidRPr="00361EB5">
              <w:rPr>
                <w:b/>
                <w:sz w:val="22"/>
                <w:szCs w:val="22"/>
                <w:lang w:val="sr-Cyrl-CS"/>
              </w:rPr>
              <w:t>Активности</w:t>
            </w:r>
          </w:p>
        </w:tc>
        <w:tc>
          <w:tcPr>
            <w:tcW w:w="1218" w:type="pct"/>
            <w:shd w:val="clear" w:color="auto" w:fill="D9F2D0" w:themeFill="accent6" w:themeFillTint="33"/>
            <w:vAlign w:val="center"/>
          </w:tcPr>
          <w:p w14:paraId="7399F179" w14:textId="77777777" w:rsidR="00210514" w:rsidRPr="00361EB5" w:rsidRDefault="00210514" w:rsidP="00DA1052">
            <w:pPr>
              <w:jc w:val="left"/>
              <w:rPr>
                <w:b/>
                <w:sz w:val="22"/>
                <w:lang w:val="sr-Cyrl-CS"/>
              </w:rPr>
            </w:pPr>
            <w:r w:rsidRPr="00361EB5">
              <w:rPr>
                <w:b/>
                <w:sz w:val="22"/>
                <w:szCs w:val="22"/>
                <w:lang w:val="sr-Cyrl-CS"/>
              </w:rPr>
              <w:t>Време реализације</w:t>
            </w:r>
          </w:p>
        </w:tc>
        <w:tc>
          <w:tcPr>
            <w:tcW w:w="1547" w:type="pct"/>
            <w:shd w:val="clear" w:color="auto" w:fill="D9F2D0" w:themeFill="accent6" w:themeFillTint="33"/>
            <w:vAlign w:val="center"/>
          </w:tcPr>
          <w:p w14:paraId="73D1B4ED" w14:textId="77777777" w:rsidR="00210514" w:rsidRPr="00361EB5" w:rsidRDefault="00210514" w:rsidP="00DA1052">
            <w:pPr>
              <w:jc w:val="left"/>
              <w:rPr>
                <w:b/>
                <w:sz w:val="22"/>
                <w:lang w:val="sr-Cyrl-CS"/>
              </w:rPr>
            </w:pPr>
            <w:r w:rsidRPr="00361EB5">
              <w:rPr>
                <w:b/>
                <w:sz w:val="22"/>
                <w:szCs w:val="22"/>
                <w:lang w:val="sr-Cyrl-CS"/>
              </w:rPr>
              <w:t xml:space="preserve">Реализатори </w:t>
            </w:r>
          </w:p>
        </w:tc>
      </w:tr>
      <w:tr w:rsidR="00210514" w:rsidRPr="00361EB5" w14:paraId="11CA1684" w14:textId="77777777" w:rsidTr="00DA1052">
        <w:trPr>
          <w:trHeight w:val="149"/>
        </w:trPr>
        <w:tc>
          <w:tcPr>
            <w:tcW w:w="2235" w:type="pct"/>
          </w:tcPr>
          <w:p w14:paraId="3B8D32B9" w14:textId="77777777" w:rsidR="00210514" w:rsidRPr="00361EB5" w:rsidRDefault="00210514" w:rsidP="003C27EA">
            <w:pPr>
              <w:widowControl/>
              <w:numPr>
                <w:ilvl w:val="0"/>
                <w:numId w:val="81"/>
              </w:numPr>
              <w:suppressAutoHyphens w:val="0"/>
              <w:autoSpaceDE/>
              <w:jc w:val="left"/>
              <w:rPr>
                <w:sz w:val="22"/>
                <w:lang w:val="sr-Cyrl-CS"/>
              </w:rPr>
            </w:pPr>
            <w:r w:rsidRPr="00361EB5">
              <w:rPr>
                <w:sz w:val="22"/>
                <w:szCs w:val="22"/>
                <w:lang w:val="sr-Cyrl-CS"/>
              </w:rPr>
              <w:t>Усвајање годишњег плана рада Тима за ИО</w:t>
            </w:r>
          </w:p>
        </w:tc>
        <w:tc>
          <w:tcPr>
            <w:tcW w:w="1218" w:type="pct"/>
          </w:tcPr>
          <w:p w14:paraId="32DFAEE3" w14:textId="77777777" w:rsidR="00210514" w:rsidRPr="00361EB5" w:rsidRDefault="00210514" w:rsidP="00DA1052">
            <w:pPr>
              <w:jc w:val="left"/>
              <w:rPr>
                <w:sz w:val="22"/>
                <w:lang w:val="sr-Cyrl-CS"/>
              </w:rPr>
            </w:pPr>
            <w:r w:rsidRPr="00361EB5">
              <w:rPr>
                <w:sz w:val="22"/>
                <w:szCs w:val="22"/>
                <w:lang w:val="sr-Cyrl-CS"/>
              </w:rPr>
              <w:t>Септембар</w:t>
            </w:r>
          </w:p>
        </w:tc>
        <w:tc>
          <w:tcPr>
            <w:tcW w:w="1547" w:type="pct"/>
          </w:tcPr>
          <w:p w14:paraId="4A44FF79" w14:textId="77777777" w:rsidR="00210514" w:rsidRPr="00361EB5" w:rsidRDefault="00210514" w:rsidP="00DA1052">
            <w:pPr>
              <w:jc w:val="left"/>
              <w:rPr>
                <w:sz w:val="22"/>
                <w:lang w:val="sr-Cyrl-CS"/>
              </w:rPr>
            </w:pPr>
            <w:r w:rsidRPr="00361EB5">
              <w:rPr>
                <w:sz w:val="22"/>
                <w:szCs w:val="22"/>
                <w:lang w:val="sr-Cyrl-CS"/>
              </w:rPr>
              <w:t xml:space="preserve">Д.Алексић </w:t>
            </w:r>
          </w:p>
          <w:p w14:paraId="5409A9F6" w14:textId="77777777" w:rsidR="00210514" w:rsidRPr="00361EB5" w:rsidRDefault="00210514" w:rsidP="00DA1052">
            <w:pPr>
              <w:jc w:val="left"/>
              <w:rPr>
                <w:sz w:val="22"/>
                <w:lang w:val="sr-Cyrl-CS"/>
              </w:rPr>
            </w:pPr>
            <w:r w:rsidRPr="00361EB5">
              <w:rPr>
                <w:sz w:val="22"/>
                <w:szCs w:val="22"/>
                <w:lang w:val="sr-Cyrl-CS"/>
              </w:rPr>
              <w:t>Чланови Тима за ИО</w:t>
            </w:r>
          </w:p>
        </w:tc>
      </w:tr>
      <w:tr w:rsidR="00210514" w:rsidRPr="00361EB5" w14:paraId="190EB8ED" w14:textId="77777777" w:rsidTr="00DA1052">
        <w:trPr>
          <w:trHeight w:val="149"/>
        </w:trPr>
        <w:tc>
          <w:tcPr>
            <w:tcW w:w="2235" w:type="pct"/>
          </w:tcPr>
          <w:p w14:paraId="10CE78C2" w14:textId="77777777" w:rsidR="00210514" w:rsidRPr="00361EB5" w:rsidRDefault="00210514" w:rsidP="003C27EA">
            <w:pPr>
              <w:widowControl/>
              <w:numPr>
                <w:ilvl w:val="0"/>
                <w:numId w:val="81"/>
              </w:numPr>
              <w:suppressAutoHyphens w:val="0"/>
              <w:autoSpaceDE/>
              <w:jc w:val="left"/>
              <w:rPr>
                <w:sz w:val="22"/>
                <w:lang w:val="sr-Cyrl-CS"/>
              </w:rPr>
            </w:pPr>
            <w:r w:rsidRPr="00361EB5">
              <w:rPr>
                <w:sz w:val="22"/>
                <w:szCs w:val="22"/>
                <w:lang w:val="sr-Cyrl-CS"/>
              </w:rPr>
              <w:t>Предавање за родитеље, старатеље,  наставнике и васпитаче ученика првих разреда на тему “Израда и примена ИОП-а“.</w:t>
            </w:r>
          </w:p>
        </w:tc>
        <w:tc>
          <w:tcPr>
            <w:tcW w:w="1218" w:type="pct"/>
          </w:tcPr>
          <w:p w14:paraId="5BFB63CC" w14:textId="77777777" w:rsidR="00210514" w:rsidRPr="00361EB5" w:rsidRDefault="00210514" w:rsidP="00DA1052">
            <w:pPr>
              <w:jc w:val="left"/>
              <w:rPr>
                <w:sz w:val="22"/>
                <w:lang w:val="sr-Cyrl-CS"/>
              </w:rPr>
            </w:pPr>
            <w:r w:rsidRPr="00361EB5">
              <w:rPr>
                <w:sz w:val="22"/>
                <w:szCs w:val="22"/>
                <w:lang w:val="sr-Cyrl-CS"/>
              </w:rPr>
              <w:t xml:space="preserve">Септембар </w:t>
            </w:r>
          </w:p>
        </w:tc>
        <w:tc>
          <w:tcPr>
            <w:tcW w:w="1547" w:type="pct"/>
          </w:tcPr>
          <w:p w14:paraId="56306139" w14:textId="77777777" w:rsidR="00210514" w:rsidRPr="00361EB5" w:rsidRDefault="00210514" w:rsidP="00DA1052">
            <w:pPr>
              <w:jc w:val="left"/>
              <w:rPr>
                <w:sz w:val="22"/>
                <w:lang w:val="sr-Cyrl-CS"/>
              </w:rPr>
            </w:pPr>
            <w:r w:rsidRPr="00361EB5">
              <w:rPr>
                <w:sz w:val="22"/>
                <w:szCs w:val="22"/>
                <w:lang w:val="sr-Cyrl-CS"/>
              </w:rPr>
              <w:t>Д.Алексић</w:t>
            </w:r>
          </w:p>
        </w:tc>
      </w:tr>
      <w:tr w:rsidR="00210514" w:rsidRPr="00361EB5" w14:paraId="008B9EFC" w14:textId="77777777" w:rsidTr="00DA1052">
        <w:trPr>
          <w:trHeight w:val="149"/>
        </w:trPr>
        <w:tc>
          <w:tcPr>
            <w:tcW w:w="2235" w:type="pct"/>
          </w:tcPr>
          <w:p w14:paraId="64D9212E" w14:textId="77777777" w:rsidR="00210514" w:rsidRPr="00361EB5" w:rsidRDefault="00210514" w:rsidP="003C27EA">
            <w:pPr>
              <w:widowControl/>
              <w:numPr>
                <w:ilvl w:val="0"/>
                <w:numId w:val="81"/>
              </w:numPr>
              <w:suppressAutoHyphens w:val="0"/>
              <w:autoSpaceDE/>
              <w:jc w:val="left"/>
              <w:rPr>
                <w:sz w:val="22"/>
                <w:lang w:val="sr-Cyrl-CS"/>
              </w:rPr>
            </w:pPr>
            <w:r w:rsidRPr="00361EB5">
              <w:rPr>
                <w:sz w:val="22"/>
                <w:szCs w:val="22"/>
                <w:lang w:val="sr-Cyrl-CS"/>
              </w:rPr>
              <w:t>Прикупљање документације ученика који се образују по ИОП-у (сарадња са ИРК и ЦСР).</w:t>
            </w:r>
          </w:p>
        </w:tc>
        <w:tc>
          <w:tcPr>
            <w:tcW w:w="1218" w:type="pct"/>
          </w:tcPr>
          <w:p w14:paraId="78DACDAE" w14:textId="77777777" w:rsidR="00210514" w:rsidRPr="00361EB5" w:rsidRDefault="00210514" w:rsidP="00DA1052">
            <w:pPr>
              <w:jc w:val="left"/>
              <w:rPr>
                <w:sz w:val="22"/>
              </w:rPr>
            </w:pPr>
            <w:r w:rsidRPr="00361EB5">
              <w:rPr>
                <w:sz w:val="22"/>
                <w:szCs w:val="22"/>
                <w:lang w:val="sr-Cyrl-CS"/>
              </w:rPr>
              <w:t>Током школске године</w:t>
            </w:r>
          </w:p>
        </w:tc>
        <w:tc>
          <w:tcPr>
            <w:tcW w:w="1547" w:type="pct"/>
          </w:tcPr>
          <w:p w14:paraId="7D118298" w14:textId="77777777" w:rsidR="00210514" w:rsidRPr="00361EB5" w:rsidRDefault="00210514" w:rsidP="00DA1052">
            <w:pPr>
              <w:jc w:val="left"/>
              <w:rPr>
                <w:sz w:val="22"/>
                <w:lang w:val="sr-Cyrl-CS"/>
              </w:rPr>
            </w:pPr>
            <w:r w:rsidRPr="00361EB5">
              <w:rPr>
                <w:sz w:val="22"/>
                <w:szCs w:val="22"/>
                <w:lang w:val="sr-Cyrl-CS"/>
              </w:rPr>
              <w:t>ПП служба</w:t>
            </w:r>
          </w:p>
          <w:p w14:paraId="23CC0120" w14:textId="77777777" w:rsidR="00210514" w:rsidRPr="00361EB5" w:rsidRDefault="00210514" w:rsidP="00DA1052">
            <w:pPr>
              <w:jc w:val="left"/>
              <w:rPr>
                <w:sz w:val="22"/>
                <w:lang w:val="sr-Cyrl-CS"/>
              </w:rPr>
            </w:pPr>
            <w:r w:rsidRPr="00361EB5">
              <w:rPr>
                <w:sz w:val="22"/>
                <w:szCs w:val="22"/>
                <w:lang w:val="sr-Cyrl-CS"/>
              </w:rPr>
              <w:t>Одељенске старешине</w:t>
            </w:r>
          </w:p>
          <w:p w14:paraId="6453DE7F" w14:textId="77777777" w:rsidR="00210514" w:rsidRPr="00361EB5" w:rsidRDefault="00210514" w:rsidP="00DA1052">
            <w:pPr>
              <w:jc w:val="left"/>
              <w:rPr>
                <w:sz w:val="22"/>
                <w:lang w:val="sr-Cyrl-CS"/>
              </w:rPr>
            </w:pPr>
            <w:r w:rsidRPr="00361EB5">
              <w:rPr>
                <w:sz w:val="22"/>
                <w:szCs w:val="22"/>
                <w:lang w:val="sr-Cyrl-CS"/>
              </w:rPr>
              <w:t>Чланови тима по потреби</w:t>
            </w:r>
          </w:p>
        </w:tc>
      </w:tr>
      <w:tr w:rsidR="00210514" w:rsidRPr="00361EB5" w14:paraId="3A3C258D" w14:textId="77777777" w:rsidTr="00DA1052">
        <w:trPr>
          <w:trHeight w:val="149"/>
        </w:trPr>
        <w:tc>
          <w:tcPr>
            <w:tcW w:w="2235" w:type="pct"/>
          </w:tcPr>
          <w:p w14:paraId="075ECBCB" w14:textId="77777777" w:rsidR="00210514" w:rsidRPr="00595315" w:rsidRDefault="00210514" w:rsidP="003C27EA">
            <w:pPr>
              <w:widowControl/>
              <w:numPr>
                <w:ilvl w:val="0"/>
                <w:numId w:val="81"/>
              </w:numPr>
              <w:suppressAutoHyphens w:val="0"/>
              <w:autoSpaceDE/>
              <w:jc w:val="left"/>
              <w:rPr>
                <w:sz w:val="22"/>
                <w:lang w:val="sr-Cyrl-CS"/>
              </w:rPr>
            </w:pPr>
            <w:r w:rsidRPr="00361EB5">
              <w:rPr>
                <w:sz w:val="22"/>
                <w:szCs w:val="22"/>
                <w:lang w:val="sr-Cyrl-CS"/>
              </w:rPr>
              <w:t xml:space="preserve">Праћење и учествовање у изради Педагошких профила за све ученике школе и ревизија </w:t>
            </w:r>
            <w:r>
              <w:rPr>
                <w:sz w:val="22"/>
                <w:szCs w:val="22"/>
                <w:lang w:val="sr-Cyrl-CS"/>
              </w:rPr>
              <w:t xml:space="preserve">истих, </w:t>
            </w:r>
            <w:r w:rsidRPr="00361EB5">
              <w:rPr>
                <w:sz w:val="22"/>
                <w:szCs w:val="22"/>
                <w:lang w:val="sr-Cyrl-CS"/>
              </w:rPr>
              <w:t>по потреби у току школске године.</w:t>
            </w:r>
          </w:p>
        </w:tc>
        <w:tc>
          <w:tcPr>
            <w:tcW w:w="1218" w:type="pct"/>
          </w:tcPr>
          <w:p w14:paraId="5ABCDE99" w14:textId="77777777" w:rsidR="00210514" w:rsidRPr="00361EB5" w:rsidRDefault="00210514" w:rsidP="00DA1052">
            <w:pPr>
              <w:jc w:val="left"/>
              <w:rPr>
                <w:sz w:val="22"/>
                <w:lang w:val="sr-Cyrl-CS"/>
              </w:rPr>
            </w:pPr>
            <w:r w:rsidRPr="00361EB5">
              <w:rPr>
                <w:sz w:val="22"/>
                <w:szCs w:val="22"/>
                <w:lang w:val="sr-Cyrl-CS"/>
              </w:rPr>
              <w:t>Септембар и октобар 202</w:t>
            </w:r>
            <w:r>
              <w:rPr>
                <w:sz w:val="22"/>
                <w:szCs w:val="22"/>
                <w:lang w:val="en-US"/>
              </w:rPr>
              <w:t>6</w:t>
            </w:r>
            <w:r w:rsidRPr="00361EB5">
              <w:rPr>
                <w:sz w:val="22"/>
                <w:szCs w:val="22"/>
                <w:lang w:val="sr-Cyrl-CS"/>
              </w:rPr>
              <w:t>. по потреби и током школске године.</w:t>
            </w:r>
          </w:p>
          <w:p w14:paraId="1AB46D3D" w14:textId="77777777" w:rsidR="00210514" w:rsidRPr="00361EB5" w:rsidRDefault="00210514" w:rsidP="00DA1052">
            <w:pPr>
              <w:jc w:val="left"/>
              <w:rPr>
                <w:sz w:val="22"/>
                <w:lang w:val="sr-Cyrl-CS"/>
              </w:rPr>
            </w:pPr>
          </w:p>
        </w:tc>
        <w:tc>
          <w:tcPr>
            <w:tcW w:w="1547" w:type="pct"/>
          </w:tcPr>
          <w:p w14:paraId="16CF6A45" w14:textId="77777777" w:rsidR="00210514" w:rsidRPr="00361EB5" w:rsidRDefault="00210514" w:rsidP="00DA1052">
            <w:pPr>
              <w:jc w:val="left"/>
              <w:rPr>
                <w:sz w:val="22"/>
                <w:lang w:val="sr-Cyrl-CS"/>
              </w:rPr>
            </w:pPr>
            <w:r w:rsidRPr="00361EB5">
              <w:rPr>
                <w:sz w:val="22"/>
                <w:szCs w:val="22"/>
                <w:lang w:val="sr-Cyrl-CS"/>
              </w:rPr>
              <w:t>Одељенске старешине Родитељи</w:t>
            </w:r>
          </w:p>
          <w:p w14:paraId="2E2C99E1" w14:textId="77777777" w:rsidR="00210514" w:rsidRPr="00361EB5" w:rsidRDefault="00210514" w:rsidP="00DA1052">
            <w:pPr>
              <w:jc w:val="left"/>
              <w:rPr>
                <w:sz w:val="22"/>
                <w:lang w:val="sr-Cyrl-CS"/>
              </w:rPr>
            </w:pPr>
            <w:r w:rsidRPr="00361EB5">
              <w:rPr>
                <w:sz w:val="22"/>
                <w:szCs w:val="22"/>
                <w:lang w:val="sr-Cyrl-CS"/>
              </w:rPr>
              <w:t>Чланови тимова за израду ИОП-а.</w:t>
            </w:r>
          </w:p>
          <w:p w14:paraId="00182B27" w14:textId="77777777" w:rsidR="00210514" w:rsidRPr="00361EB5" w:rsidRDefault="00210514" w:rsidP="00DA1052">
            <w:pPr>
              <w:jc w:val="left"/>
              <w:rPr>
                <w:sz w:val="22"/>
                <w:lang w:val="sr-Cyrl-CS"/>
              </w:rPr>
            </w:pPr>
            <w:r w:rsidRPr="00361EB5">
              <w:rPr>
                <w:sz w:val="22"/>
                <w:szCs w:val="22"/>
                <w:lang w:val="sr-Cyrl-CS"/>
              </w:rPr>
              <w:t>ПП служба</w:t>
            </w:r>
          </w:p>
        </w:tc>
      </w:tr>
      <w:tr w:rsidR="00210514" w:rsidRPr="00361EB5" w14:paraId="66EB34E2" w14:textId="77777777" w:rsidTr="00DA1052">
        <w:trPr>
          <w:trHeight w:val="149"/>
        </w:trPr>
        <w:tc>
          <w:tcPr>
            <w:tcW w:w="2235" w:type="pct"/>
          </w:tcPr>
          <w:p w14:paraId="30795669" w14:textId="77777777" w:rsidR="00210514" w:rsidRPr="00361EB5" w:rsidRDefault="00210514" w:rsidP="003C27EA">
            <w:pPr>
              <w:widowControl/>
              <w:numPr>
                <w:ilvl w:val="0"/>
                <w:numId w:val="81"/>
              </w:numPr>
              <w:suppressAutoHyphens w:val="0"/>
              <w:autoSpaceDE/>
              <w:jc w:val="left"/>
              <w:rPr>
                <w:sz w:val="22"/>
                <w:lang w:val="sr-Cyrl-CS"/>
              </w:rPr>
            </w:pPr>
            <w:r w:rsidRPr="00361EB5">
              <w:rPr>
                <w:sz w:val="22"/>
                <w:szCs w:val="22"/>
              </w:rPr>
              <w:t>Формирање тимова за додатну подршку ученицима</w:t>
            </w:r>
          </w:p>
        </w:tc>
        <w:tc>
          <w:tcPr>
            <w:tcW w:w="1218" w:type="pct"/>
          </w:tcPr>
          <w:p w14:paraId="39F4C67F" w14:textId="77777777" w:rsidR="00210514" w:rsidRPr="00361EB5" w:rsidRDefault="00210514" w:rsidP="00DA1052">
            <w:pPr>
              <w:jc w:val="left"/>
              <w:rPr>
                <w:sz w:val="22"/>
                <w:lang w:val="en-US"/>
              </w:rPr>
            </w:pPr>
            <w:r w:rsidRPr="00361EB5">
              <w:rPr>
                <w:sz w:val="22"/>
                <w:szCs w:val="22"/>
              </w:rPr>
              <w:t>Септембар, октобар</w:t>
            </w:r>
            <w:r w:rsidRPr="00361EB5">
              <w:rPr>
                <w:sz w:val="22"/>
                <w:szCs w:val="22"/>
                <w:lang w:val="en-US"/>
              </w:rPr>
              <w:t xml:space="preserve">, </w:t>
            </w:r>
            <w:r w:rsidRPr="00361EB5">
              <w:rPr>
                <w:sz w:val="22"/>
                <w:szCs w:val="22"/>
                <w:lang w:val="sr-Cyrl-CS"/>
              </w:rPr>
              <w:t>по потреби и током школске године.</w:t>
            </w:r>
          </w:p>
        </w:tc>
        <w:tc>
          <w:tcPr>
            <w:tcW w:w="1547" w:type="pct"/>
          </w:tcPr>
          <w:p w14:paraId="7E6FD37E" w14:textId="77777777" w:rsidR="00210514" w:rsidRPr="00361EB5" w:rsidRDefault="00210514" w:rsidP="00DA1052">
            <w:pPr>
              <w:jc w:val="left"/>
              <w:rPr>
                <w:sz w:val="22"/>
                <w:lang w:val="sr-Cyrl-CS"/>
              </w:rPr>
            </w:pPr>
            <w:r w:rsidRPr="00361EB5">
              <w:rPr>
                <w:sz w:val="22"/>
                <w:szCs w:val="22"/>
                <w:lang w:val="sr-Cyrl-CS"/>
              </w:rPr>
              <w:t>Одељенске старешине</w:t>
            </w:r>
          </w:p>
          <w:p w14:paraId="2311956A" w14:textId="77777777" w:rsidR="00210514" w:rsidRPr="00361EB5" w:rsidRDefault="00210514" w:rsidP="00DA1052">
            <w:pPr>
              <w:jc w:val="left"/>
              <w:rPr>
                <w:sz w:val="22"/>
                <w:lang w:val="sr-Cyrl-CS"/>
              </w:rPr>
            </w:pPr>
            <w:r w:rsidRPr="00361EB5">
              <w:rPr>
                <w:sz w:val="22"/>
                <w:szCs w:val="22"/>
                <w:lang w:val="sr-Cyrl-CS"/>
              </w:rPr>
              <w:t>Чланови тима за израду ИОП-а</w:t>
            </w:r>
          </w:p>
          <w:p w14:paraId="749DDB19" w14:textId="77777777" w:rsidR="00210514" w:rsidRPr="00361EB5" w:rsidRDefault="00210514" w:rsidP="00DA1052">
            <w:pPr>
              <w:jc w:val="left"/>
              <w:rPr>
                <w:sz w:val="22"/>
                <w:lang w:val="sr-Cyrl-CS"/>
              </w:rPr>
            </w:pPr>
            <w:r w:rsidRPr="00361EB5">
              <w:rPr>
                <w:sz w:val="22"/>
                <w:szCs w:val="22"/>
                <w:lang w:val="sr-Cyrl-CS"/>
              </w:rPr>
              <w:t>Директорка школе</w:t>
            </w:r>
          </w:p>
        </w:tc>
      </w:tr>
      <w:tr w:rsidR="00210514" w:rsidRPr="00361EB5" w14:paraId="51916535" w14:textId="77777777" w:rsidTr="00DA1052">
        <w:trPr>
          <w:trHeight w:val="149"/>
        </w:trPr>
        <w:tc>
          <w:tcPr>
            <w:tcW w:w="2235" w:type="pct"/>
          </w:tcPr>
          <w:p w14:paraId="6858A408" w14:textId="77777777" w:rsidR="00210514" w:rsidRPr="00361EB5" w:rsidRDefault="00210514" w:rsidP="003C27EA">
            <w:pPr>
              <w:widowControl/>
              <w:numPr>
                <w:ilvl w:val="0"/>
                <w:numId w:val="81"/>
              </w:numPr>
              <w:suppressAutoHyphens w:val="0"/>
              <w:autoSpaceDE/>
              <w:jc w:val="left"/>
              <w:rPr>
                <w:sz w:val="22"/>
                <w:lang w:val="sr-Cyrl-CS"/>
              </w:rPr>
            </w:pPr>
            <w:r w:rsidRPr="00361EB5">
              <w:rPr>
                <w:sz w:val="22"/>
                <w:szCs w:val="22"/>
                <w:lang w:val="sr-Cyrl-CS"/>
              </w:rPr>
              <w:t>Учешће у израда ИОП-а за све ученике школе</w:t>
            </w:r>
          </w:p>
        </w:tc>
        <w:tc>
          <w:tcPr>
            <w:tcW w:w="1218" w:type="pct"/>
          </w:tcPr>
          <w:p w14:paraId="2B99B042" w14:textId="77777777" w:rsidR="00210514" w:rsidRPr="00361EB5" w:rsidRDefault="00210514" w:rsidP="00DA1052">
            <w:pPr>
              <w:jc w:val="left"/>
              <w:rPr>
                <w:sz w:val="22"/>
              </w:rPr>
            </w:pPr>
            <w:r w:rsidRPr="00361EB5">
              <w:rPr>
                <w:sz w:val="22"/>
                <w:szCs w:val="22"/>
                <w:lang w:val="sr-Cyrl-CS"/>
              </w:rPr>
              <w:t>Током школске године</w:t>
            </w:r>
          </w:p>
        </w:tc>
        <w:tc>
          <w:tcPr>
            <w:tcW w:w="1547" w:type="pct"/>
          </w:tcPr>
          <w:p w14:paraId="420B964A" w14:textId="77777777" w:rsidR="00210514" w:rsidRPr="00361EB5" w:rsidRDefault="00210514" w:rsidP="00DA1052">
            <w:pPr>
              <w:jc w:val="left"/>
              <w:rPr>
                <w:sz w:val="22"/>
                <w:lang w:val="sr-Cyrl-CS"/>
              </w:rPr>
            </w:pPr>
            <w:r w:rsidRPr="00361EB5">
              <w:rPr>
                <w:sz w:val="22"/>
                <w:szCs w:val="22"/>
                <w:lang w:val="sr-Cyrl-CS"/>
              </w:rPr>
              <w:t>Чланови тима за израду ИОП-а.</w:t>
            </w:r>
          </w:p>
        </w:tc>
      </w:tr>
      <w:tr w:rsidR="00210514" w:rsidRPr="00361EB5" w14:paraId="7E522127" w14:textId="77777777" w:rsidTr="00DA1052">
        <w:trPr>
          <w:trHeight w:val="149"/>
        </w:trPr>
        <w:tc>
          <w:tcPr>
            <w:tcW w:w="2235" w:type="pct"/>
          </w:tcPr>
          <w:p w14:paraId="51E4714D" w14:textId="77777777" w:rsidR="00210514" w:rsidRPr="00361EB5" w:rsidRDefault="00210514" w:rsidP="003C27EA">
            <w:pPr>
              <w:widowControl/>
              <w:numPr>
                <w:ilvl w:val="0"/>
                <w:numId w:val="81"/>
              </w:numPr>
              <w:suppressAutoHyphens w:val="0"/>
              <w:autoSpaceDE/>
              <w:jc w:val="left"/>
              <w:rPr>
                <w:sz w:val="22"/>
                <w:lang w:val="sr-Cyrl-CS"/>
              </w:rPr>
            </w:pPr>
            <w:r w:rsidRPr="00361EB5">
              <w:rPr>
                <w:sz w:val="22"/>
                <w:szCs w:val="22"/>
                <w:lang w:val="sr-Cyrl-CS"/>
              </w:rPr>
              <w:t>Праћење напредовања ученика који се образују по ИОП-у.</w:t>
            </w:r>
          </w:p>
        </w:tc>
        <w:tc>
          <w:tcPr>
            <w:tcW w:w="1218" w:type="pct"/>
          </w:tcPr>
          <w:p w14:paraId="43DB8903" w14:textId="77777777" w:rsidR="00210514" w:rsidRPr="00361EB5" w:rsidRDefault="00210514" w:rsidP="00DA1052">
            <w:pPr>
              <w:jc w:val="left"/>
              <w:rPr>
                <w:sz w:val="22"/>
                <w:lang w:val="sr-Cyrl-CS"/>
              </w:rPr>
            </w:pPr>
            <w:r w:rsidRPr="00361EB5">
              <w:rPr>
                <w:sz w:val="22"/>
                <w:szCs w:val="22"/>
                <w:lang w:val="sr-Cyrl-CS"/>
              </w:rPr>
              <w:t>Током школске године</w:t>
            </w:r>
          </w:p>
        </w:tc>
        <w:tc>
          <w:tcPr>
            <w:tcW w:w="1547" w:type="pct"/>
          </w:tcPr>
          <w:p w14:paraId="58242376" w14:textId="77777777" w:rsidR="00210514" w:rsidRPr="00361EB5" w:rsidRDefault="00210514" w:rsidP="00DA1052">
            <w:pPr>
              <w:jc w:val="left"/>
              <w:rPr>
                <w:sz w:val="22"/>
              </w:rPr>
            </w:pPr>
            <w:r w:rsidRPr="00361EB5">
              <w:rPr>
                <w:sz w:val="22"/>
                <w:szCs w:val="22"/>
                <w:lang w:val="sr-Cyrl-CS"/>
              </w:rPr>
              <w:t>Одељенске старешине</w:t>
            </w:r>
          </w:p>
          <w:p w14:paraId="7D714ADE" w14:textId="77777777" w:rsidR="00210514" w:rsidRPr="00361EB5" w:rsidRDefault="00210514" w:rsidP="00DA1052">
            <w:pPr>
              <w:jc w:val="left"/>
              <w:rPr>
                <w:sz w:val="22"/>
                <w:lang w:val="sr-Cyrl-CS"/>
              </w:rPr>
            </w:pPr>
            <w:r w:rsidRPr="00361EB5">
              <w:rPr>
                <w:sz w:val="22"/>
                <w:szCs w:val="22"/>
                <w:lang w:val="sr-Cyrl-CS"/>
              </w:rPr>
              <w:t>ПП служба, Чланови тимова за израду ИОП-а.</w:t>
            </w:r>
          </w:p>
        </w:tc>
      </w:tr>
      <w:tr w:rsidR="00210514" w:rsidRPr="00361EB5" w14:paraId="6D8A0212" w14:textId="77777777" w:rsidTr="00DA1052">
        <w:trPr>
          <w:trHeight w:val="149"/>
        </w:trPr>
        <w:tc>
          <w:tcPr>
            <w:tcW w:w="2235" w:type="pct"/>
          </w:tcPr>
          <w:p w14:paraId="2FCED4C6" w14:textId="77777777" w:rsidR="00210514" w:rsidRPr="00361EB5" w:rsidRDefault="00210514" w:rsidP="003C27EA">
            <w:pPr>
              <w:widowControl/>
              <w:numPr>
                <w:ilvl w:val="0"/>
                <w:numId w:val="81"/>
              </w:numPr>
              <w:suppressAutoHyphens w:val="0"/>
              <w:autoSpaceDE/>
              <w:jc w:val="left"/>
              <w:rPr>
                <w:sz w:val="22"/>
                <w:lang w:val="sr-Cyrl-CS"/>
              </w:rPr>
            </w:pPr>
            <w:r w:rsidRPr="00361EB5">
              <w:rPr>
                <w:sz w:val="22"/>
                <w:szCs w:val="22"/>
                <w:lang w:val="sr-Cyrl-CS"/>
              </w:rPr>
              <w:t>Сарадња са одељенским старешинама</w:t>
            </w:r>
            <w:r w:rsidRPr="00361EB5">
              <w:rPr>
                <w:sz w:val="22"/>
                <w:szCs w:val="22"/>
              </w:rPr>
              <w:t xml:space="preserve"> и наставницима за потребе израде и примене</w:t>
            </w:r>
            <w:r w:rsidRPr="00361EB5">
              <w:rPr>
                <w:sz w:val="22"/>
                <w:szCs w:val="22"/>
                <w:lang w:val="sr-Cyrl-CS"/>
              </w:rPr>
              <w:t xml:space="preserve"> ИОП-а.</w:t>
            </w:r>
          </w:p>
        </w:tc>
        <w:tc>
          <w:tcPr>
            <w:tcW w:w="1218" w:type="pct"/>
          </w:tcPr>
          <w:p w14:paraId="2CC5704B" w14:textId="77777777" w:rsidR="00210514" w:rsidRPr="00361EB5" w:rsidRDefault="00210514" w:rsidP="00DA1052">
            <w:pPr>
              <w:jc w:val="left"/>
              <w:rPr>
                <w:sz w:val="22"/>
                <w:lang w:val="sr-Cyrl-CS"/>
              </w:rPr>
            </w:pPr>
            <w:r w:rsidRPr="00361EB5">
              <w:rPr>
                <w:sz w:val="22"/>
                <w:szCs w:val="22"/>
                <w:lang w:val="sr-Cyrl-CS"/>
              </w:rPr>
              <w:t>Током школске године</w:t>
            </w:r>
          </w:p>
        </w:tc>
        <w:tc>
          <w:tcPr>
            <w:tcW w:w="1547" w:type="pct"/>
          </w:tcPr>
          <w:p w14:paraId="2D71C836" w14:textId="77777777" w:rsidR="00210514" w:rsidRPr="00361EB5" w:rsidRDefault="00210514" w:rsidP="00DA1052">
            <w:pPr>
              <w:jc w:val="left"/>
              <w:rPr>
                <w:sz w:val="22"/>
              </w:rPr>
            </w:pPr>
            <w:r w:rsidRPr="00361EB5">
              <w:rPr>
                <w:sz w:val="22"/>
                <w:szCs w:val="22"/>
                <w:lang w:val="sr-Cyrl-CS"/>
              </w:rPr>
              <w:t xml:space="preserve">ПП служба </w:t>
            </w:r>
          </w:p>
          <w:p w14:paraId="011A86BA" w14:textId="77777777" w:rsidR="00210514" w:rsidRPr="00361EB5" w:rsidRDefault="00210514" w:rsidP="00DA1052">
            <w:pPr>
              <w:jc w:val="left"/>
              <w:rPr>
                <w:sz w:val="22"/>
                <w:lang w:val="sr-Cyrl-CS"/>
              </w:rPr>
            </w:pPr>
            <w:r w:rsidRPr="00361EB5">
              <w:rPr>
                <w:sz w:val="22"/>
                <w:szCs w:val="22"/>
                <w:lang w:val="sr-Cyrl-CS"/>
              </w:rPr>
              <w:t>Чланови Тима за ИО</w:t>
            </w:r>
          </w:p>
          <w:p w14:paraId="71AF4F81" w14:textId="77777777" w:rsidR="00210514" w:rsidRPr="00361EB5" w:rsidRDefault="00210514" w:rsidP="00DA1052">
            <w:pPr>
              <w:jc w:val="left"/>
              <w:rPr>
                <w:sz w:val="22"/>
                <w:lang w:val="sr-Cyrl-CS"/>
              </w:rPr>
            </w:pPr>
            <w:r w:rsidRPr="00361EB5">
              <w:rPr>
                <w:sz w:val="22"/>
                <w:szCs w:val="22"/>
                <w:lang w:val="sr-Cyrl-CS"/>
              </w:rPr>
              <w:t>Предметни наставници</w:t>
            </w:r>
          </w:p>
        </w:tc>
      </w:tr>
      <w:tr w:rsidR="00210514" w:rsidRPr="00361EB5" w14:paraId="151B6761" w14:textId="77777777" w:rsidTr="00DA1052">
        <w:trPr>
          <w:trHeight w:val="149"/>
        </w:trPr>
        <w:tc>
          <w:tcPr>
            <w:tcW w:w="2235" w:type="pct"/>
          </w:tcPr>
          <w:p w14:paraId="627E5BCE" w14:textId="77777777" w:rsidR="00210514" w:rsidRPr="00361EB5" w:rsidRDefault="00210514" w:rsidP="003C27EA">
            <w:pPr>
              <w:widowControl/>
              <w:numPr>
                <w:ilvl w:val="0"/>
                <w:numId w:val="81"/>
              </w:numPr>
              <w:suppressAutoHyphens w:val="0"/>
              <w:autoSpaceDE/>
              <w:jc w:val="left"/>
              <w:rPr>
                <w:sz w:val="22"/>
              </w:rPr>
            </w:pPr>
            <w:r w:rsidRPr="00361EB5">
              <w:rPr>
                <w:sz w:val="22"/>
                <w:szCs w:val="22"/>
              </w:rPr>
              <w:t>Подршка ученицима ради остваривања исхода дефинисаних ИОП-ом.</w:t>
            </w:r>
          </w:p>
        </w:tc>
        <w:tc>
          <w:tcPr>
            <w:tcW w:w="1218" w:type="pct"/>
          </w:tcPr>
          <w:p w14:paraId="2494E400" w14:textId="77777777" w:rsidR="00210514" w:rsidRPr="00361EB5" w:rsidRDefault="00210514" w:rsidP="00DA1052">
            <w:pPr>
              <w:jc w:val="left"/>
              <w:rPr>
                <w:sz w:val="22"/>
                <w:lang w:val="sr-Cyrl-CS"/>
              </w:rPr>
            </w:pPr>
            <w:r w:rsidRPr="00361EB5">
              <w:rPr>
                <w:sz w:val="22"/>
                <w:szCs w:val="22"/>
                <w:lang w:val="sr-Cyrl-CS"/>
              </w:rPr>
              <w:t>Током школске године</w:t>
            </w:r>
          </w:p>
        </w:tc>
        <w:tc>
          <w:tcPr>
            <w:tcW w:w="1547" w:type="pct"/>
          </w:tcPr>
          <w:p w14:paraId="7EFB98A1" w14:textId="77777777" w:rsidR="00210514" w:rsidRPr="00361EB5" w:rsidRDefault="00210514" w:rsidP="00DA1052">
            <w:pPr>
              <w:jc w:val="left"/>
              <w:rPr>
                <w:sz w:val="22"/>
                <w:lang w:val="sr-Cyrl-CS"/>
              </w:rPr>
            </w:pPr>
            <w:r w:rsidRPr="00361EB5">
              <w:rPr>
                <w:sz w:val="22"/>
                <w:szCs w:val="22"/>
                <w:lang w:val="sr-Cyrl-CS"/>
              </w:rPr>
              <w:t>Индивидуални наставници, наставници из боравка, медицинске сестре, ПП служба, остали запослени у школи.</w:t>
            </w:r>
          </w:p>
        </w:tc>
      </w:tr>
      <w:tr w:rsidR="00210514" w:rsidRPr="00361EB5" w14:paraId="2B091DE7" w14:textId="77777777" w:rsidTr="00DA1052">
        <w:trPr>
          <w:trHeight w:val="962"/>
        </w:trPr>
        <w:tc>
          <w:tcPr>
            <w:tcW w:w="2235" w:type="pct"/>
          </w:tcPr>
          <w:p w14:paraId="5759B6B3" w14:textId="77777777" w:rsidR="00210514" w:rsidRPr="00361EB5" w:rsidRDefault="00210514" w:rsidP="003C27EA">
            <w:pPr>
              <w:widowControl/>
              <w:numPr>
                <w:ilvl w:val="0"/>
                <w:numId w:val="81"/>
              </w:numPr>
              <w:suppressAutoHyphens w:val="0"/>
              <w:autoSpaceDE/>
              <w:jc w:val="left"/>
              <w:rPr>
                <w:sz w:val="22"/>
                <w:lang w:val="sr-Cyrl-CS"/>
              </w:rPr>
            </w:pPr>
            <w:r w:rsidRPr="00361EB5">
              <w:rPr>
                <w:sz w:val="22"/>
                <w:szCs w:val="22"/>
                <w:lang w:val="sr-Cyrl-CS"/>
              </w:rPr>
              <w:t>Сарадња, разговори, консултације са родитељима ученика који се образују по ИОП-у и који ће бити образовани по ИОП-у од  школске 202</w:t>
            </w:r>
            <w:r>
              <w:rPr>
                <w:sz w:val="22"/>
                <w:szCs w:val="22"/>
                <w:lang w:val="en-US"/>
              </w:rPr>
              <w:t>6</w:t>
            </w:r>
            <w:r w:rsidRPr="00361EB5">
              <w:rPr>
                <w:sz w:val="22"/>
                <w:szCs w:val="22"/>
                <w:lang w:val="sr-Cyrl-CS"/>
              </w:rPr>
              <w:t>/202</w:t>
            </w:r>
            <w:r>
              <w:rPr>
                <w:sz w:val="22"/>
                <w:szCs w:val="22"/>
                <w:lang w:val="en-US"/>
              </w:rPr>
              <w:t>7</w:t>
            </w:r>
            <w:r w:rsidRPr="00361EB5">
              <w:rPr>
                <w:sz w:val="22"/>
                <w:szCs w:val="22"/>
                <w:lang w:val="sr-Cyrl-CS"/>
              </w:rPr>
              <w:t>. године.</w:t>
            </w:r>
          </w:p>
        </w:tc>
        <w:tc>
          <w:tcPr>
            <w:tcW w:w="1218" w:type="pct"/>
          </w:tcPr>
          <w:p w14:paraId="27C2CF4A" w14:textId="77777777" w:rsidR="00210514" w:rsidRPr="00361EB5" w:rsidRDefault="00210514" w:rsidP="00DA1052">
            <w:pPr>
              <w:jc w:val="left"/>
              <w:rPr>
                <w:sz w:val="22"/>
              </w:rPr>
            </w:pPr>
            <w:r w:rsidRPr="00361EB5">
              <w:rPr>
                <w:sz w:val="22"/>
                <w:szCs w:val="22"/>
                <w:lang w:val="sr-Cyrl-CS"/>
              </w:rPr>
              <w:t>Током школске године</w:t>
            </w:r>
          </w:p>
        </w:tc>
        <w:tc>
          <w:tcPr>
            <w:tcW w:w="1547" w:type="pct"/>
          </w:tcPr>
          <w:p w14:paraId="779710B0" w14:textId="77777777" w:rsidR="00210514" w:rsidRPr="00361EB5" w:rsidRDefault="00210514" w:rsidP="00DA1052">
            <w:pPr>
              <w:jc w:val="left"/>
              <w:rPr>
                <w:sz w:val="22"/>
                <w:lang w:val="sr-Cyrl-CS"/>
              </w:rPr>
            </w:pPr>
            <w:r w:rsidRPr="00361EB5">
              <w:rPr>
                <w:sz w:val="22"/>
                <w:szCs w:val="22"/>
                <w:lang w:val="sr-Cyrl-CS"/>
              </w:rPr>
              <w:t>Наставници</w:t>
            </w:r>
          </w:p>
          <w:p w14:paraId="796822B9" w14:textId="77777777" w:rsidR="00210514" w:rsidRPr="00361EB5" w:rsidRDefault="00210514" w:rsidP="00DA1052">
            <w:pPr>
              <w:jc w:val="left"/>
              <w:rPr>
                <w:sz w:val="22"/>
                <w:lang w:val="sr-Cyrl-CS"/>
              </w:rPr>
            </w:pPr>
            <w:r w:rsidRPr="00361EB5">
              <w:rPr>
                <w:sz w:val="22"/>
                <w:szCs w:val="22"/>
                <w:lang w:val="sr-Cyrl-CS"/>
              </w:rPr>
              <w:t>ПП служба</w:t>
            </w:r>
          </w:p>
        </w:tc>
      </w:tr>
      <w:tr w:rsidR="00210514" w:rsidRPr="00361EB5" w14:paraId="18C79608" w14:textId="77777777" w:rsidTr="00DA1052">
        <w:trPr>
          <w:trHeight w:val="962"/>
        </w:trPr>
        <w:tc>
          <w:tcPr>
            <w:tcW w:w="2235" w:type="pct"/>
          </w:tcPr>
          <w:p w14:paraId="17CCE2CA" w14:textId="492263E0" w:rsidR="00210514" w:rsidRPr="00361EB5" w:rsidRDefault="00210514" w:rsidP="003C27EA">
            <w:pPr>
              <w:widowControl/>
              <w:numPr>
                <w:ilvl w:val="0"/>
                <w:numId w:val="81"/>
              </w:numPr>
              <w:suppressAutoHyphens w:val="0"/>
              <w:autoSpaceDE/>
              <w:jc w:val="left"/>
              <w:rPr>
                <w:sz w:val="22"/>
                <w:lang w:val="sr-Cyrl-CS"/>
              </w:rPr>
            </w:pPr>
            <w:r w:rsidRPr="00361EB5">
              <w:rPr>
                <w:sz w:val="22"/>
                <w:szCs w:val="22"/>
              </w:rPr>
              <w:t xml:space="preserve">Активности везане за </w:t>
            </w:r>
            <w:r w:rsidR="003C4430">
              <w:rPr>
                <w:sz w:val="22"/>
                <w:szCs w:val="22"/>
              </w:rPr>
              <w:t>припрему и организацију пробног</w:t>
            </w:r>
            <w:r w:rsidR="003C4430">
              <w:rPr>
                <w:sz w:val="22"/>
                <w:szCs w:val="22"/>
                <w:lang w:val="sr-Cyrl-RS"/>
              </w:rPr>
              <w:t xml:space="preserve"> и </w:t>
            </w:r>
            <w:r w:rsidRPr="00361EB5">
              <w:rPr>
                <w:sz w:val="22"/>
                <w:szCs w:val="22"/>
              </w:rPr>
              <w:t>завршног испита</w:t>
            </w:r>
          </w:p>
        </w:tc>
        <w:tc>
          <w:tcPr>
            <w:tcW w:w="1218" w:type="pct"/>
          </w:tcPr>
          <w:p w14:paraId="2A2517E1" w14:textId="660BDC42" w:rsidR="00210514" w:rsidRPr="00361EB5" w:rsidRDefault="003C4430" w:rsidP="00DA1052">
            <w:pPr>
              <w:jc w:val="left"/>
              <w:rPr>
                <w:sz w:val="22"/>
                <w:lang w:val="sr-Cyrl-CS"/>
              </w:rPr>
            </w:pPr>
            <w:r>
              <w:rPr>
                <w:sz w:val="22"/>
                <w:szCs w:val="22"/>
                <w:lang w:val="sr-Cyrl-CS"/>
              </w:rPr>
              <w:t>Новембар Јун</w:t>
            </w:r>
          </w:p>
        </w:tc>
        <w:tc>
          <w:tcPr>
            <w:tcW w:w="1547" w:type="pct"/>
          </w:tcPr>
          <w:p w14:paraId="6C11EAED" w14:textId="77777777" w:rsidR="00210514" w:rsidRPr="00361EB5" w:rsidRDefault="00210514" w:rsidP="00DA1052">
            <w:pPr>
              <w:jc w:val="left"/>
              <w:rPr>
                <w:sz w:val="22"/>
                <w:lang w:val="sr-Cyrl-CS"/>
              </w:rPr>
            </w:pPr>
            <w:r w:rsidRPr="00361EB5">
              <w:rPr>
                <w:sz w:val="22"/>
                <w:szCs w:val="22"/>
                <w:lang w:val="sr-Cyrl-CS"/>
              </w:rPr>
              <w:t>Одељенске старешине</w:t>
            </w:r>
          </w:p>
          <w:p w14:paraId="066E7E49" w14:textId="77777777" w:rsidR="00210514" w:rsidRPr="00361EB5" w:rsidRDefault="00210514" w:rsidP="00DA1052">
            <w:pPr>
              <w:jc w:val="left"/>
              <w:rPr>
                <w:sz w:val="22"/>
                <w:lang w:val="sr-Cyrl-CS"/>
              </w:rPr>
            </w:pPr>
            <w:r w:rsidRPr="00361EB5">
              <w:rPr>
                <w:sz w:val="22"/>
                <w:szCs w:val="22"/>
                <w:lang w:val="sr-Cyrl-CS"/>
              </w:rPr>
              <w:t>Чланови тима за израду ИОП-а</w:t>
            </w:r>
          </w:p>
          <w:p w14:paraId="57EF777B" w14:textId="77777777" w:rsidR="00210514" w:rsidRPr="00361EB5" w:rsidRDefault="00210514" w:rsidP="00DA1052">
            <w:pPr>
              <w:jc w:val="left"/>
              <w:rPr>
                <w:sz w:val="22"/>
                <w:lang w:val="en-US"/>
              </w:rPr>
            </w:pPr>
            <w:r w:rsidRPr="00361EB5">
              <w:rPr>
                <w:sz w:val="22"/>
                <w:szCs w:val="22"/>
                <w:lang w:val="sr-Cyrl-CS"/>
              </w:rPr>
              <w:t>Директорка школе</w:t>
            </w:r>
          </w:p>
        </w:tc>
      </w:tr>
      <w:tr w:rsidR="00210514" w:rsidRPr="00361EB5" w14:paraId="0FCF267C" w14:textId="77777777" w:rsidTr="00DA1052">
        <w:trPr>
          <w:trHeight w:val="710"/>
        </w:trPr>
        <w:tc>
          <w:tcPr>
            <w:tcW w:w="2235" w:type="pct"/>
          </w:tcPr>
          <w:p w14:paraId="3BD37D69" w14:textId="77777777" w:rsidR="00210514" w:rsidRPr="00361EB5" w:rsidRDefault="00210514" w:rsidP="003C27EA">
            <w:pPr>
              <w:widowControl/>
              <w:numPr>
                <w:ilvl w:val="0"/>
                <w:numId w:val="81"/>
              </w:numPr>
              <w:suppressAutoHyphens w:val="0"/>
              <w:autoSpaceDE/>
              <w:jc w:val="left"/>
              <w:rPr>
                <w:sz w:val="22"/>
              </w:rPr>
            </w:pPr>
            <w:r w:rsidRPr="00361EB5">
              <w:rPr>
                <w:sz w:val="22"/>
                <w:szCs w:val="22"/>
              </w:rPr>
              <w:t xml:space="preserve">Израда Акционог плана за спровођење завршног испита и анализа </w:t>
            </w:r>
          </w:p>
        </w:tc>
        <w:tc>
          <w:tcPr>
            <w:tcW w:w="1218" w:type="pct"/>
          </w:tcPr>
          <w:p w14:paraId="3B7EEA14" w14:textId="77777777" w:rsidR="00210514" w:rsidRPr="00361EB5" w:rsidRDefault="00210514" w:rsidP="00DA1052">
            <w:pPr>
              <w:jc w:val="left"/>
              <w:rPr>
                <w:sz w:val="22"/>
              </w:rPr>
            </w:pPr>
            <w:r w:rsidRPr="00361EB5">
              <w:rPr>
                <w:sz w:val="22"/>
                <w:szCs w:val="22"/>
                <w:lang w:val="sr-Cyrl-CS"/>
              </w:rPr>
              <w:t>Март</w:t>
            </w:r>
            <w:r w:rsidRPr="00361EB5">
              <w:rPr>
                <w:sz w:val="22"/>
                <w:szCs w:val="22"/>
                <w:lang w:val="en-US"/>
              </w:rPr>
              <w:t>, Април, Мај</w:t>
            </w:r>
          </w:p>
        </w:tc>
        <w:tc>
          <w:tcPr>
            <w:tcW w:w="1547" w:type="pct"/>
          </w:tcPr>
          <w:p w14:paraId="0EE6DF4E" w14:textId="77777777" w:rsidR="00210514" w:rsidRPr="00361EB5" w:rsidRDefault="00210514" w:rsidP="00DA1052">
            <w:pPr>
              <w:jc w:val="left"/>
              <w:rPr>
                <w:sz w:val="22"/>
                <w:lang w:val="sr-Cyrl-CS"/>
              </w:rPr>
            </w:pPr>
            <w:r w:rsidRPr="00361EB5">
              <w:rPr>
                <w:sz w:val="22"/>
                <w:szCs w:val="22"/>
                <w:lang w:val="sr-Cyrl-CS"/>
              </w:rPr>
              <w:t>Одељенске старешине</w:t>
            </w:r>
          </w:p>
          <w:p w14:paraId="4A11653D" w14:textId="77777777" w:rsidR="00210514" w:rsidRPr="00361EB5" w:rsidRDefault="00210514" w:rsidP="00DA1052">
            <w:pPr>
              <w:jc w:val="left"/>
              <w:rPr>
                <w:sz w:val="22"/>
                <w:lang w:val="sr-Cyrl-CS"/>
              </w:rPr>
            </w:pPr>
            <w:r w:rsidRPr="00361EB5">
              <w:rPr>
                <w:sz w:val="22"/>
                <w:szCs w:val="22"/>
                <w:lang w:val="sr-Cyrl-CS"/>
              </w:rPr>
              <w:t>Чланови тима за израду ИОП-а</w:t>
            </w:r>
          </w:p>
          <w:p w14:paraId="1865ADF4" w14:textId="77777777" w:rsidR="00210514" w:rsidRPr="00361EB5" w:rsidRDefault="00210514" w:rsidP="00DA1052">
            <w:pPr>
              <w:jc w:val="left"/>
              <w:rPr>
                <w:sz w:val="22"/>
                <w:lang w:val="sr-Cyrl-CS"/>
              </w:rPr>
            </w:pPr>
            <w:r w:rsidRPr="00361EB5">
              <w:rPr>
                <w:sz w:val="22"/>
                <w:szCs w:val="22"/>
                <w:lang w:val="sr-Cyrl-CS"/>
              </w:rPr>
              <w:t>Директорка школе</w:t>
            </w:r>
          </w:p>
        </w:tc>
      </w:tr>
      <w:tr w:rsidR="00210514" w:rsidRPr="00361EB5" w14:paraId="1C6B4F51" w14:textId="77777777" w:rsidTr="00DA1052">
        <w:trPr>
          <w:trHeight w:val="890"/>
        </w:trPr>
        <w:tc>
          <w:tcPr>
            <w:tcW w:w="2235" w:type="pct"/>
          </w:tcPr>
          <w:p w14:paraId="19042968" w14:textId="77777777" w:rsidR="00210514" w:rsidRPr="00361EB5" w:rsidRDefault="00210514" w:rsidP="003C27EA">
            <w:pPr>
              <w:widowControl/>
              <w:numPr>
                <w:ilvl w:val="0"/>
                <w:numId w:val="81"/>
              </w:numPr>
              <w:suppressAutoHyphens w:val="0"/>
              <w:autoSpaceDE/>
              <w:jc w:val="left"/>
              <w:rPr>
                <w:sz w:val="22"/>
                <w:lang w:val="sr-Cyrl-CS"/>
              </w:rPr>
            </w:pPr>
            <w:r w:rsidRPr="00361EB5">
              <w:rPr>
                <w:sz w:val="22"/>
                <w:szCs w:val="22"/>
              </w:rPr>
              <w:t>Е</w:t>
            </w:r>
            <w:r w:rsidRPr="00361EB5">
              <w:rPr>
                <w:sz w:val="22"/>
                <w:szCs w:val="22"/>
                <w:lang w:val="sr-Cyrl-CS"/>
              </w:rPr>
              <w:t>валуација ИОП-а и ревидирање циљева и плана активности.</w:t>
            </w:r>
          </w:p>
        </w:tc>
        <w:tc>
          <w:tcPr>
            <w:tcW w:w="1218" w:type="pct"/>
          </w:tcPr>
          <w:p w14:paraId="4FB543C3" w14:textId="77777777" w:rsidR="00210514" w:rsidRPr="00361EB5" w:rsidRDefault="00210514" w:rsidP="00DA1052">
            <w:pPr>
              <w:jc w:val="left"/>
              <w:rPr>
                <w:sz w:val="22"/>
                <w:lang w:val="sr-Cyrl-CS"/>
              </w:rPr>
            </w:pPr>
            <w:r w:rsidRPr="00361EB5">
              <w:rPr>
                <w:sz w:val="22"/>
                <w:szCs w:val="22"/>
                <w:lang w:val="sr-Cyrl-CS"/>
              </w:rPr>
              <w:t>Према плану евалуације и током школске године по потреби</w:t>
            </w:r>
          </w:p>
        </w:tc>
        <w:tc>
          <w:tcPr>
            <w:tcW w:w="1547" w:type="pct"/>
          </w:tcPr>
          <w:p w14:paraId="77F56687" w14:textId="77777777" w:rsidR="00210514" w:rsidRPr="00361EB5" w:rsidRDefault="00210514" w:rsidP="00DA1052">
            <w:pPr>
              <w:jc w:val="left"/>
              <w:rPr>
                <w:sz w:val="22"/>
                <w:lang w:val="sr-Cyrl-CS"/>
              </w:rPr>
            </w:pPr>
            <w:r w:rsidRPr="00361EB5">
              <w:rPr>
                <w:sz w:val="22"/>
                <w:szCs w:val="22"/>
                <w:lang w:val="sr-Cyrl-CS"/>
              </w:rPr>
              <w:t>Чланови тима за израду ИОП-а.</w:t>
            </w:r>
          </w:p>
        </w:tc>
      </w:tr>
      <w:tr w:rsidR="00210514" w:rsidRPr="00361EB5" w14:paraId="511C2BE9" w14:textId="77777777" w:rsidTr="00DA1052">
        <w:trPr>
          <w:trHeight w:val="890"/>
        </w:trPr>
        <w:tc>
          <w:tcPr>
            <w:tcW w:w="2235" w:type="pct"/>
          </w:tcPr>
          <w:p w14:paraId="5BCE9D15" w14:textId="77777777" w:rsidR="00210514" w:rsidRPr="00361EB5" w:rsidRDefault="00210514" w:rsidP="003C27EA">
            <w:pPr>
              <w:widowControl/>
              <w:numPr>
                <w:ilvl w:val="0"/>
                <w:numId w:val="81"/>
              </w:numPr>
              <w:suppressAutoHyphens w:val="0"/>
              <w:autoSpaceDE/>
              <w:jc w:val="left"/>
              <w:rPr>
                <w:sz w:val="22"/>
                <w:lang w:val="sr-Cyrl-CS"/>
              </w:rPr>
            </w:pPr>
            <w:r w:rsidRPr="00361EB5">
              <w:rPr>
                <w:sz w:val="22"/>
                <w:szCs w:val="22"/>
                <w:lang w:val="sr-Cyrl-CS"/>
              </w:rPr>
              <w:t>Анализа остварености ИОП-а на седницама Одељенских већа.</w:t>
            </w:r>
          </w:p>
        </w:tc>
        <w:tc>
          <w:tcPr>
            <w:tcW w:w="1218" w:type="pct"/>
          </w:tcPr>
          <w:p w14:paraId="206D137C" w14:textId="77777777" w:rsidR="00210514" w:rsidRPr="00361EB5" w:rsidRDefault="00210514" w:rsidP="00DA1052">
            <w:pPr>
              <w:jc w:val="left"/>
              <w:rPr>
                <w:sz w:val="22"/>
              </w:rPr>
            </w:pPr>
            <w:r w:rsidRPr="00361EB5">
              <w:rPr>
                <w:sz w:val="22"/>
                <w:szCs w:val="22"/>
                <w:lang w:val="sr-Cyrl-CS"/>
              </w:rPr>
              <w:t>Током школске године</w:t>
            </w:r>
          </w:p>
        </w:tc>
        <w:tc>
          <w:tcPr>
            <w:tcW w:w="1547" w:type="pct"/>
          </w:tcPr>
          <w:p w14:paraId="13914242" w14:textId="77777777" w:rsidR="00210514" w:rsidRPr="00361EB5" w:rsidRDefault="00210514" w:rsidP="00DA1052">
            <w:pPr>
              <w:jc w:val="left"/>
              <w:rPr>
                <w:sz w:val="22"/>
                <w:lang w:val="sr-Cyrl-CS"/>
              </w:rPr>
            </w:pPr>
            <w:r w:rsidRPr="00361EB5">
              <w:rPr>
                <w:sz w:val="22"/>
                <w:szCs w:val="22"/>
                <w:lang w:val="sr-Cyrl-CS"/>
              </w:rPr>
              <w:t xml:space="preserve">Координатори тимова за додатну подршку </w:t>
            </w:r>
          </w:p>
          <w:p w14:paraId="46A79905" w14:textId="77777777" w:rsidR="00210514" w:rsidRPr="00361EB5" w:rsidRDefault="00210514" w:rsidP="00DA1052">
            <w:pPr>
              <w:jc w:val="left"/>
              <w:rPr>
                <w:sz w:val="22"/>
                <w:lang w:val="sr-Cyrl-CS"/>
              </w:rPr>
            </w:pPr>
            <w:r w:rsidRPr="00361EB5">
              <w:rPr>
                <w:sz w:val="22"/>
                <w:szCs w:val="22"/>
                <w:lang w:val="sr-Cyrl-CS"/>
              </w:rPr>
              <w:t>Наставници</w:t>
            </w:r>
          </w:p>
          <w:p w14:paraId="26A633C1" w14:textId="77777777" w:rsidR="00210514" w:rsidRPr="00361EB5" w:rsidRDefault="00210514" w:rsidP="00DA1052">
            <w:pPr>
              <w:jc w:val="left"/>
              <w:rPr>
                <w:sz w:val="22"/>
                <w:lang w:val="sr-Cyrl-CS"/>
              </w:rPr>
            </w:pPr>
            <w:r w:rsidRPr="00361EB5">
              <w:rPr>
                <w:sz w:val="22"/>
                <w:szCs w:val="22"/>
                <w:lang w:val="sr-Cyrl-CS"/>
              </w:rPr>
              <w:t>ПП служба</w:t>
            </w:r>
          </w:p>
        </w:tc>
      </w:tr>
      <w:tr w:rsidR="00210514" w:rsidRPr="00361EB5" w14:paraId="7D00E654" w14:textId="77777777" w:rsidTr="00DA1052">
        <w:trPr>
          <w:trHeight w:val="890"/>
        </w:trPr>
        <w:tc>
          <w:tcPr>
            <w:tcW w:w="2235" w:type="pct"/>
          </w:tcPr>
          <w:p w14:paraId="40CD5758" w14:textId="77777777" w:rsidR="00210514" w:rsidRPr="00361EB5" w:rsidRDefault="00210514" w:rsidP="003C27EA">
            <w:pPr>
              <w:widowControl/>
              <w:numPr>
                <w:ilvl w:val="0"/>
                <w:numId w:val="81"/>
              </w:numPr>
              <w:suppressAutoHyphens w:val="0"/>
              <w:autoSpaceDE/>
              <w:jc w:val="left"/>
              <w:rPr>
                <w:color w:val="000000" w:themeColor="text1"/>
                <w:sz w:val="22"/>
                <w:lang w:val="sr-Cyrl-CS"/>
              </w:rPr>
            </w:pPr>
            <w:r w:rsidRPr="00361EB5">
              <w:rPr>
                <w:color w:val="000000" w:themeColor="text1"/>
                <w:sz w:val="22"/>
                <w:szCs w:val="22"/>
                <w:lang w:val="sr-Cyrl-CS"/>
              </w:rPr>
              <w:t>Сарадња са другим основним школама и заједничке ваннаставне активности, активности Мобилног тима школе.</w:t>
            </w:r>
          </w:p>
        </w:tc>
        <w:tc>
          <w:tcPr>
            <w:tcW w:w="1218" w:type="pct"/>
          </w:tcPr>
          <w:p w14:paraId="209CB2AC" w14:textId="77777777" w:rsidR="00210514" w:rsidRPr="00361EB5" w:rsidRDefault="00210514" w:rsidP="00DA1052">
            <w:pPr>
              <w:jc w:val="left"/>
              <w:rPr>
                <w:color w:val="000000" w:themeColor="text1"/>
                <w:sz w:val="22"/>
                <w:lang w:val="sr-Cyrl-CS"/>
              </w:rPr>
            </w:pPr>
            <w:r w:rsidRPr="00361EB5">
              <w:rPr>
                <w:color w:val="000000" w:themeColor="text1"/>
                <w:sz w:val="22"/>
                <w:szCs w:val="22"/>
                <w:lang w:val="sr-Cyrl-CS"/>
              </w:rPr>
              <w:t>Током школске године</w:t>
            </w:r>
          </w:p>
        </w:tc>
        <w:tc>
          <w:tcPr>
            <w:tcW w:w="1547" w:type="pct"/>
          </w:tcPr>
          <w:p w14:paraId="367F32F2" w14:textId="77777777" w:rsidR="00210514" w:rsidRPr="00361EB5" w:rsidRDefault="00210514" w:rsidP="00DA1052">
            <w:pPr>
              <w:jc w:val="left"/>
              <w:rPr>
                <w:color w:val="000000" w:themeColor="text1"/>
                <w:sz w:val="22"/>
              </w:rPr>
            </w:pPr>
            <w:r w:rsidRPr="00361EB5">
              <w:rPr>
                <w:color w:val="000000" w:themeColor="text1"/>
                <w:sz w:val="22"/>
                <w:szCs w:val="22"/>
              </w:rPr>
              <w:t>Чланови МТ</w:t>
            </w:r>
          </w:p>
          <w:p w14:paraId="48D24C2C" w14:textId="77777777" w:rsidR="00210514" w:rsidRPr="00361EB5" w:rsidRDefault="00210514" w:rsidP="00DA1052">
            <w:pPr>
              <w:jc w:val="left"/>
              <w:rPr>
                <w:color w:val="000000" w:themeColor="text1"/>
                <w:sz w:val="22"/>
                <w:lang w:val="sr-Cyrl-CS"/>
              </w:rPr>
            </w:pPr>
            <w:r w:rsidRPr="00361EB5">
              <w:rPr>
                <w:color w:val="000000" w:themeColor="text1"/>
                <w:sz w:val="22"/>
                <w:szCs w:val="22"/>
                <w:lang w:val="sr-Cyrl-CS"/>
              </w:rPr>
              <w:t>ПП служба</w:t>
            </w:r>
          </w:p>
          <w:p w14:paraId="46C12128" w14:textId="77777777" w:rsidR="00210514" w:rsidRPr="00361EB5" w:rsidRDefault="00210514" w:rsidP="00DA1052">
            <w:pPr>
              <w:jc w:val="left"/>
              <w:rPr>
                <w:color w:val="000000" w:themeColor="text1"/>
                <w:sz w:val="22"/>
              </w:rPr>
            </w:pPr>
            <w:r w:rsidRPr="00361EB5">
              <w:rPr>
                <w:color w:val="000000" w:themeColor="text1"/>
                <w:sz w:val="22"/>
                <w:szCs w:val="22"/>
                <w:lang w:val="sr-Cyrl-CS"/>
              </w:rPr>
              <w:t>Пријатељи деце</w:t>
            </w:r>
          </w:p>
          <w:p w14:paraId="7A21C7F4" w14:textId="77777777" w:rsidR="00210514" w:rsidRPr="00361EB5" w:rsidRDefault="00210514" w:rsidP="00DA1052">
            <w:pPr>
              <w:jc w:val="left"/>
              <w:rPr>
                <w:color w:val="000000" w:themeColor="text1"/>
                <w:sz w:val="22"/>
                <w:lang w:val="sr-Cyrl-CS"/>
              </w:rPr>
            </w:pPr>
            <w:r w:rsidRPr="00361EB5">
              <w:rPr>
                <w:color w:val="000000" w:themeColor="text1"/>
                <w:sz w:val="22"/>
                <w:szCs w:val="22"/>
                <w:lang w:val="sr-Cyrl-CS"/>
              </w:rPr>
              <w:t>Чланови Тима за ИО</w:t>
            </w:r>
          </w:p>
        </w:tc>
      </w:tr>
      <w:tr w:rsidR="00210514" w:rsidRPr="00361EB5" w14:paraId="3F0433CB" w14:textId="77777777" w:rsidTr="00DA1052">
        <w:trPr>
          <w:trHeight w:val="620"/>
        </w:trPr>
        <w:tc>
          <w:tcPr>
            <w:tcW w:w="2235" w:type="pct"/>
          </w:tcPr>
          <w:p w14:paraId="26912D1D" w14:textId="77777777" w:rsidR="00210514" w:rsidRPr="00361EB5" w:rsidRDefault="00210514" w:rsidP="003C27EA">
            <w:pPr>
              <w:widowControl/>
              <w:numPr>
                <w:ilvl w:val="0"/>
                <w:numId w:val="81"/>
              </w:numPr>
              <w:suppressAutoHyphens w:val="0"/>
              <w:autoSpaceDE/>
              <w:jc w:val="left"/>
              <w:rPr>
                <w:sz w:val="22"/>
                <w:lang w:val="sr-Cyrl-CS"/>
              </w:rPr>
            </w:pPr>
            <w:r w:rsidRPr="00361EB5">
              <w:rPr>
                <w:sz w:val="22"/>
                <w:szCs w:val="22"/>
                <w:lang w:val="sr-Cyrl-CS"/>
              </w:rPr>
              <w:t>Извештај о евалуацијама</w:t>
            </w:r>
            <w:r w:rsidRPr="00361EB5">
              <w:rPr>
                <w:sz w:val="22"/>
                <w:szCs w:val="22"/>
              </w:rPr>
              <w:t xml:space="preserve"> ИОП-а и </w:t>
            </w:r>
            <w:r w:rsidRPr="00361EB5">
              <w:rPr>
                <w:sz w:val="22"/>
                <w:szCs w:val="22"/>
                <w:lang w:val="sr-Cyrl-CS"/>
              </w:rPr>
              <w:t xml:space="preserve">  инклузивном образовању на седницама Педагошког колегијума.</w:t>
            </w:r>
          </w:p>
        </w:tc>
        <w:tc>
          <w:tcPr>
            <w:tcW w:w="1218" w:type="pct"/>
          </w:tcPr>
          <w:p w14:paraId="2A7C6A1C" w14:textId="77777777" w:rsidR="00210514" w:rsidRPr="00361EB5" w:rsidRDefault="00210514" w:rsidP="00DA1052">
            <w:pPr>
              <w:jc w:val="left"/>
              <w:rPr>
                <w:sz w:val="22"/>
              </w:rPr>
            </w:pPr>
            <w:r w:rsidRPr="00361EB5">
              <w:rPr>
                <w:sz w:val="22"/>
                <w:szCs w:val="22"/>
                <w:lang w:val="sr-Cyrl-CS"/>
              </w:rPr>
              <w:t xml:space="preserve">Током школске године </w:t>
            </w:r>
          </w:p>
        </w:tc>
        <w:tc>
          <w:tcPr>
            <w:tcW w:w="1547" w:type="pct"/>
          </w:tcPr>
          <w:p w14:paraId="01FF6CF9" w14:textId="77777777" w:rsidR="00210514" w:rsidRPr="00361EB5" w:rsidRDefault="00210514" w:rsidP="00DA1052">
            <w:pPr>
              <w:jc w:val="left"/>
              <w:rPr>
                <w:sz w:val="22"/>
                <w:lang w:val="sr-Cyrl-CS"/>
              </w:rPr>
            </w:pPr>
            <w:r w:rsidRPr="00361EB5">
              <w:rPr>
                <w:sz w:val="22"/>
                <w:szCs w:val="22"/>
                <w:lang w:val="sr-Cyrl-CS"/>
              </w:rPr>
              <w:t>Д. Алексић</w:t>
            </w:r>
          </w:p>
        </w:tc>
      </w:tr>
      <w:tr w:rsidR="00210514" w:rsidRPr="00361EB5" w14:paraId="7FD8A5E7" w14:textId="77777777" w:rsidTr="00DA1052">
        <w:trPr>
          <w:trHeight w:val="620"/>
        </w:trPr>
        <w:tc>
          <w:tcPr>
            <w:tcW w:w="2235" w:type="pct"/>
          </w:tcPr>
          <w:p w14:paraId="1F43DA74" w14:textId="77777777" w:rsidR="00210514" w:rsidRPr="00361EB5" w:rsidRDefault="00210514" w:rsidP="003C27EA">
            <w:pPr>
              <w:widowControl/>
              <w:numPr>
                <w:ilvl w:val="0"/>
                <w:numId w:val="81"/>
              </w:numPr>
              <w:suppressAutoHyphens w:val="0"/>
              <w:autoSpaceDE/>
              <w:jc w:val="left"/>
              <w:rPr>
                <w:sz w:val="22"/>
                <w:lang w:val="sr-Cyrl-CS"/>
              </w:rPr>
            </w:pPr>
            <w:r w:rsidRPr="00361EB5">
              <w:rPr>
                <w:sz w:val="22"/>
                <w:szCs w:val="22"/>
                <w:lang w:val="sr-Cyrl-CS"/>
              </w:rPr>
              <w:t>Завршна евалуација спроведеног програма и израда извештаја за НВ, Стручни актив за развој школског програма и Стручни актив за развојно планирање</w:t>
            </w:r>
          </w:p>
        </w:tc>
        <w:tc>
          <w:tcPr>
            <w:tcW w:w="1218" w:type="pct"/>
          </w:tcPr>
          <w:p w14:paraId="0920473F" w14:textId="77777777" w:rsidR="00210514" w:rsidRPr="00361EB5" w:rsidRDefault="00210514" w:rsidP="00DA1052">
            <w:pPr>
              <w:jc w:val="left"/>
              <w:rPr>
                <w:sz w:val="22"/>
              </w:rPr>
            </w:pPr>
            <w:r w:rsidRPr="00361EB5">
              <w:rPr>
                <w:sz w:val="22"/>
                <w:szCs w:val="22"/>
                <w:lang w:val="en-US"/>
              </w:rPr>
              <w:t>Децемба</w:t>
            </w:r>
            <w:r>
              <w:rPr>
                <w:sz w:val="22"/>
                <w:szCs w:val="22"/>
              </w:rPr>
              <w:t>р 202</w:t>
            </w:r>
            <w:r>
              <w:rPr>
                <w:sz w:val="22"/>
                <w:szCs w:val="22"/>
                <w:lang w:val="en-US"/>
              </w:rPr>
              <w:t>6</w:t>
            </w:r>
            <w:r w:rsidRPr="00361EB5">
              <w:rPr>
                <w:sz w:val="22"/>
                <w:szCs w:val="22"/>
              </w:rPr>
              <w:t>.</w:t>
            </w:r>
          </w:p>
          <w:p w14:paraId="3659EAB8" w14:textId="77777777" w:rsidR="00210514" w:rsidRPr="00361EB5" w:rsidRDefault="00210514" w:rsidP="00DA1052">
            <w:pPr>
              <w:jc w:val="left"/>
              <w:rPr>
                <w:sz w:val="22"/>
              </w:rPr>
            </w:pPr>
            <w:r w:rsidRPr="00361EB5">
              <w:rPr>
                <w:sz w:val="22"/>
                <w:szCs w:val="22"/>
                <w:lang w:val="sr-Cyrl-CS"/>
              </w:rPr>
              <w:t>Јун 202</w:t>
            </w:r>
            <w:r>
              <w:rPr>
                <w:sz w:val="22"/>
                <w:szCs w:val="22"/>
                <w:lang w:val="en-US"/>
              </w:rPr>
              <w:t>7</w:t>
            </w:r>
            <w:r w:rsidRPr="00361EB5">
              <w:rPr>
                <w:sz w:val="22"/>
                <w:szCs w:val="22"/>
                <w:lang w:val="sr-Cyrl-CS"/>
              </w:rPr>
              <w:t>.</w:t>
            </w:r>
          </w:p>
        </w:tc>
        <w:tc>
          <w:tcPr>
            <w:tcW w:w="1547" w:type="pct"/>
          </w:tcPr>
          <w:p w14:paraId="328E5C7A" w14:textId="77777777" w:rsidR="00210514" w:rsidRPr="00361EB5" w:rsidRDefault="00210514" w:rsidP="00DA1052">
            <w:pPr>
              <w:jc w:val="left"/>
              <w:rPr>
                <w:sz w:val="22"/>
                <w:lang w:val="sr-Cyrl-CS"/>
              </w:rPr>
            </w:pPr>
            <w:r w:rsidRPr="00361EB5">
              <w:rPr>
                <w:sz w:val="22"/>
                <w:szCs w:val="22"/>
                <w:lang w:val="sr-Cyrl-CS"/>
              </w:rPr>
              <w:t>Д. Алексић</w:t>
            </w:r>
          </w:p>
          <w:p w14:paraId="1A7E80AD" w14:textId="77777777" w:rsidR="00210514" w:rsidRPr="00361EB5" w:rsidRDefault="00210514" w:rsidP="00DA1052">
            <w:pPr>
              <w:jc w:val="left"/>
              <w:rPr>
                <w:sz w:val="22"/>
                <w:lang w:val="sr-Cyrl-CS"/>
              </w:rPr>
            </w:pPr>
            <w:r w:rsidRPr="00361EB5">
              <w:rPr>
                <w:sz w:val="22"/>
                <w:szCs w:val="22"/>
                <w:lang w:val="sr-Cyrl-CS"/>
              </w:rPr>
              <w:t>К.Сулејмановић</w:t>
            </w:r>
          </w:p>
          <w:p w14:paraId="021B23D9" w14:textId="77777777" w:rsidR="00210514" w:rsidRPr="00361EB5" w:rsidRDefault="00210514" w:rsidP="00DA1052">
            <w:pPr>
              <w:jc w:val="left"/>
              <w:rPr>
                <w:sz w:val="22"/>
                <w:lang w:val="sr-Cyrl-CS"/>
              </w:rPr>
            </w:pPr>
            <w:r w:rsidRPr="00361EB5">
              <w:rPr>
                <w:sz w:val="22"/>
                <w:szCs w:val="22"/>
                <w:lang w:val="sr-Cyrl-CS"/>
              </w:rPr>
              <w:t>Чланови Т</w:t>
            </w:r>
            <w:r w:rsidRPr="00361EB5">
              <w:rPr>
                <w:sz w:val="22"/>
                <w:szCs w:val="22"/>
              </w:rPr>
              <w:t>има</w:t>
            </w:r>
            <w:r w:rsidRPr="00361EB5">
              <w:rPr>
                <w:sz w:val="22"/>
                <w:szCs w:val="22"/>
                <w:lang w:val="sr-Cyrl-CS"/>
              </w:rPr>
              <w:t xml:space="preserve"> за ИО</w:t>
            </w:r>
          </w:p>
          <w:p w14:paraId="663AFBBE" w14:textId="77777777" w:rsidR="00210514" w:rsidRPr="00361EB5" w:rsidRDefault="00210514" w:rsidP="00DA1052">
            <w:pPr>
              <w:jc w:val="left"/>
              <w:rPr>
                <w:sz w:val="22"/>
                <w:lang w:val="sr-Cyrl-CS"/>
              </w:rPr>
            </w:pPr>
          </w:p>
        </w:tc>
      </w:tr>
      <w:tr w:rsidR="00210514" w:rsidRPr="00361EB5" w14:paraId="43BBE9CB" w14:textId="77777777" w:rsidTr="00DA1052">
        <w:trPr>
          <w:trHeight w:val="620"/>
        </w:trPr>
        <w:tc>
          <w:tcPr>
            <w:tcW w:w="2235" w:type="pct"/>
          </w:tcPr>
          <w:p w14:paraId="356185C1" w14:textId="77777777" w:rsidR="00210514" w:rsidRPr="00361EB5" w:rsidRDefault="00210514" w:rsidP="003C27EA">
            <w:pPr>
              <w:widowControl/>
              <w:numPr>
                <w:ilvl w:val="0"/>
                <w:numId w:val="81"/>
              </w:numPr>
              <w:suppressAutoHyphens w:val="0"/>
              <w:autoSpaceDE/>
              <w:jc w:val="left"/>
              <w:rPr>
                <w:sz w:val="22"/>
                <w:lang w:val="sr-Cyrl-CS"/>
              </w:rPr>
            </w:pPr>
            <w:r w:rsidRPr="00361EB5">
              <w:rPr>
                <w:sz w:val="22"/>
                <w:szCs w:val="22"/>
                <w:lang w:val="sr-Cyrl-CS"/>
              </w:rPr>
              <w:t>Предлог активности за наредну школску годину.</w:t>
            </w:r>
          </w:p>
        </w:tc>
        <w:tc>
          <w:tcPr>
            <w:tcW w:w="1218" w:type="pct"/>
          </w:tcPr>
          <w:p w14:paraId="79551A3F" w14:textId="77777777" w:rsidR="00210514" w:rsidRPr="00361EB5" w:rsidRDefault="00210514" w:rsidP="00DA1052">
            <w:pPr>
              <w:jc w:val="left"/>
              <w:rPr>
                <w:sz w:val="22"/>
                <w:lang w:val="sr-Cyrl-CS"/>
              </w:rPr>
            </w:pPr>
            <w:r w:rsidRPr="00361EB5">
              <w:rPr>
                <w:sz w:val="22"/>
                <w:szCs w:val="22"/>
                <w:lang w:val="sr-Cyrl-CS"/>
              </w:rPr>
              <w:t>Јун 202</w:t>
            </w:r>
            <w:r>
              <w:rPr>
                <w:sz w:val="22"/>
                <w:szCs w:val="22"/>
                <w:lang w:val="en-US"/>
              </w:rPr>
              <w:t>7</w:t>
            </w:r>
            <w:r w:rsidRPr="00361EB5">
              <w:rPr>
                <w:sz w:val="22"/>
                <w:szCs w:val="22"/>
                <w:lang w:val="sr-Cyrl-CS"/>
              </w:rPr>
              <w:t>.</w:t>
            </w:r>
          </w:p>
        </w:tc>
        <w:tc>
          <w:tcPr>
            <w:tcW w:w="1547" w:type="pct"/>
          </w:tcPr>
          <w:p w14:paraId="50DCDA9F" w14:textId="77777777" w:rsidR="00210514" w:rsidRPr="00361EB5" w:rsidRDefault="00210514" w:rsidP="00DA1052">
            <w:pPr>
              <w:jc w:val="left"/>
              <w:rPr>
                <w:sz w:val="22"/>
                <w:lang w:val="sr-Cyrl-CS"/>
              </w:rPr>
            </w:pPr>
            <w:r w:rsidRPr="00361EB5">
              <w:rPr>
                <w:sz w:val="22"/>
                <w:szCs w:val="22"/>
                <w:lang w:val="sr-Cyrl-CS"/>
              </w:rPr>
              <w:t>Чланови Тима за ИО</w:t>
            </w:r>
          </w:p>
        </w:tc>
      </w:tr>
    </w:tbl>
    <w:p w14:paraId="4EE5F2C2" w14:textId="77777777" w:rsidR="00210514" w:rsidRDefault="00210514" w:rsidP="00210514">
      <w:pPr>
        <w:pStyle w:val="ListParagraph"/>
        <w:widowControl w:val="0"/>
        <w:autoSpaceDE w:val="0"/>
        <w:autoSpaceDN w:val="0"/>
        <w:adjustRightInd w:val="0"/>
        <w:spacing w:after="0" w:line="240" w:lineRule="auto"/>
        <w:rPr>
          <w:rFonts w:ascii="Book Antiqua" w:hAnsi="Book Antiqua"/>
          <w:lang w:val="sr-Cyrl-RS"/>
        </w:rPr>
      </w:pPr>
    </w:p>
    <w:p w14:paraId="037E0EFC" w14:textId="0FA3208B" w:rsidR="00210514" w:rsidRPr="00210514" w:rsidRDefault="00210514" w:rsidP="003C27EA">
      <w:pPr>
        <w:pStyle w:val="ListParagraph"/>
        <w:widowControl w:val="0"/>
        <w:numPr>
          <w:ilvl w:val="0"/>
          <w:numId w:val="82"/>
        </w:numPr>
        <w:autoSpaceDE w:val="0"/>
        <w:autoSpaceDN w:val="0"/>
        <w:adjustRightInd w:val="0"/>
        <w:spacing w:after="0" w:line="240" w:lineRule="auto"/>
        <w:jc w:val="both"/>
        <w:rPr>
          <w:rFonts w:ascii="Book Antiqua" w:hAnsi="Book Antiqua"/>
          <w:lang w:val="sr-Cyrl-RS"/>
        </w:rPr>
      </w:pPr>
      <w:r w:rsidRPr="00210514">
        <w:rPr>
          <w:rFonts w:ascii="Book Antiqua" w:hAnsi="Book Antiqua"/>
          <w:lang w:val="sr-Cyrl-RS"/>
        </w:rPr>
        <w:t xml:space="preserve">Мобилни тим школе ће у оквиру рада Инклузивног тима, пружати стручну подршку редовним школама, а на основу њиховог захтева и кроз дефинисање протокола о сарадњи две школе. Мобилни тим ће пружати стручну подршку у виду саветодавног рада као и осталих видова подршке, у складу са потребама ученика, наставника и родитеља ученика. </w:t>
      </w:r>
    </w:p>
    <w:p w14:paraId="161194F8" w14:textId="77777777" w:rsidR="00210514" w:rsidRPr="00785B56" w:rsidRDefault="00210514">
      <w:pPr>
        <w:rPr>
          <w:color w:val="FF0000"/>
          <w:sz w:val="22"/>
          <w:szCs w:val="22"/>
          <w:lang w:val="sr-Cyrl-CS"/>
        </w:rPr>
      </w:pPr>
    </w:p>
    <w:p w14:paraId="5BDD3CC4" w14:textId="77777777" w:rsidR="00862A5F" w:rsidRPr="00785B56" w:rsidRDefault="00862A5F">
      <w:pPr>
        <w:rPr>
          <w:color w:val="FF0000"/>
        </w:rPr>
      </w:pPr>
    </w:p>
    <w:p w14:paraId="517110F4" w14:textId="77777777" w:rsidR="00862A5F" w:rsidRPr="00785B56" w:rsidRDefault="00862A5F">
      <w:pPr>
        <w:pStyle w:val="1tekst"/>
        <w:ind w:left="0" w:firstLine="0"/>
        <w:rPr>
          <w:color w:val="FF0000"/>
          <w:lang w:val="sr-Cyrl-RS"/>
        </w:rPr>
      </w:pPr>
    </w:p>
    <w:p w14:paraId="33701A36" w14:textId="77777777" w:rsidR="00CE2162" w:rsidRPr="00CE2162" w:rsidRDefault="00CE2162">
      <w:pPr>
        <w:pStyle w:val="Heading2"/>
        <w:jc w:val="center"/>
      </w:pPr>
      <w:bookmarkStart w:id="52" w:name="_Toc240021995"/>
    </w:p>
    <w:p w14:paraId="161E7A90" w14:textId="77777777" w:rsidR="00CE2162" w:rsidRPr="00CE2162" w:rsidRDefault="00CE2162">
      <w:pPr>
        <w:pStyle w:val="Heading2"/>
        <w:jc w:val="center"/>
      </w:pPr>
    </w:p>
    <w:bookmarkEnd w:id="52"/>
    <w:p w14:paraId="3B817546" w14:textId="77777777" w:rsidR="00CE2162" w:rsidRPr="00CE2162" w:rsidRDefault="00CE2162" w:rsidP="00CE2162">
      <w:pPr>
        <w:pStyle w:val="Heading2"/>
        <w:jc w:val="center"/>
      </w:pPr>
    </w:p>
    <w:p w14:paraId="25B6A6FA" w14:textId="77777777" w:rsidR="00CE2162" w:rsidRPr="00CE2162" w:rsidRDefault="00CE2162" w:rsidP="00CE2162">
      <w:pPr>
        <w:pStyle w:val="Heading2"/>
        <w:jc w:val="center"/>
      </w:pPr>
    </w:p>
    <w:p w14:paraId="69235DFB" w14:textId="77777777" w:rsidR="00CE2162" w:rsidRPr="00CE2162" w:rsidRDefault="00CE2162" w:rsidP="00647A28">
      <w:pPr>
        <w:rPr>
          <w:sz w:val="22"/>
          <w:szCs w:val="22"/>
          <w:lang w:val="sr-Cyrl-RS"/>
        </w:rPr>
      </w:pPr>
    </w:p>
    <w:p w14:paraId="0968900C" w14:textId="77777777" w:rsidR="00CE2162" w:rsidRPr="003A3DF4" w:rsidRDefault="00CE2162" w:rsidP="00CE2162">
      <w:pPr>
        <w:pStyle w:val="Heading2"/>
        <w:jc w:val="center"/>
      </w:pPr>
      <w:r w:rsidRPr="00CE2162">
        <w:rPr>
          <w:sz w:val="22"/>
          <w:szCs w:val="22"/>
          <w:lang w:val="en-US"/>
        </w:rPr>
        <w:t>V.</w:t>
      </w:r>
      <w:r w:rsidRPr="00CE2162">
        <w:rPr>
          <w:sz w:val="22"/>
          <w:szCs w:val="22"/>
        </w:rPr>
        <w:t>9</w:t>
      </w:r>
      <w:r w:rsidRPr="00CE2162">
        <w:rPr>
          <w:sz w:val="22"/>
          <w:szCs w:val="22"/>
          <w:lang w:val="sr-Cyrl-RS"/>
        </w:rPr>
        <w:t xml:space="preserve"> План рада Тима за самовредновање</w:t>
      </w:r>
    </w:p>
    <w:p w14:paraId="5D6C106E" w14:textId="510C8A52" w:rsidR="00647A28" w:rsidRPr="00647A28" w:rsidRDefault="00647A28" w:rsidP="00647A28">
      <w:pPr>
        <w:rPr>
          <w:sz w:val="22"/>
          <w:szCs w:val="22"/>
          <w:lang w:val="sr-Cyrl-CS"/>
        </w:rPr>
      </w:pPr>
      <w:r w:rsidRPr="00647A28">
        <w:rPr>
          <w:sz w:val="22"/>
          <w:szCs w:val="22"/>
          <w:lang w:val="sr-Cyrl-CS"/>
        </w:rPr>
        <w:t>Циљ рада овог тима јесте вредновање сопствене праксе и рада</w:t>
      </w:r>
      <w:r w:rsidRPr="00647A28">
        <w:rPr>
          <w:sz w:val="22"/>
          <w:szCs w:val="22"/>
        </w:rPr>
        <w:t xml:space="preserve">, на основу  </w:t>
      </w:r>
      <w:r w:rsidRPr="00647A28">
        <w:rPr>
          <w:i/>
          <w:sz w:val="22"/>
          <w:szCs w:val="22"/>
        </w:rPr>
        <w:t>Правилника о стандардима квалитета рада установе ( Службени гласникРС- Просветни гласник, бр. 14/2018 од</w:t>
      </w:r>
      <w:r w:rsidRPr="00647A28">
        <w:rPr>
          <w:sz w:val="22"/>
          <w:szCs w:val="22"/>
        </w:rPr>
        <w:t xml:space="preserve"> 02.08.2018.), а</w:t>
      </w:r>
      <w:r w:rsidRPr="00647A28">
        <w:rPr>
          <w:sz w:val="22"/>
          <w:szCs w:val="22"/>
          <w:lang w:val="sr-Cyrl-CS"/>
        </w:rPr>
        <w:t xml:space="preserve">  у сврху унапређивања образовно-васпитног рада у свим доменима/кључним областима вредновања.</w:t>
      </w:r>
    </w:p>
    <w:p w14:paraId="15BF3204" w14:textId="77777777" w:rsidR="00647A28" w:rsidRPr="00647A28" w:rsidRDefault="00647A28" w:rsidP="00647A28">
      <w:pPr>
        <w:rPr>
          <w:sz w:val="22"/>
          <w:szCs w:val="22"/>
          <w:lang w:val="sr-Cyrl-CS"/>
        </w:rPr>
      </w:pPr>
    </w:p>
    <w:p w14:paraId="5544CDBE" w14:textId="739A0002" w:rsidR="00647A28" w:rsidRPr="00647A28" w:rsidRDefault="00647A28" w:rsidP="00647A28">
      <w:pPr>
        <w:rPr>
          <w:sz w:val="22"/>
          <w:szCs w:val="22"/>
        </w:rPr>
      </w:pPr>
      <w:r w:rsidRPr="00647A28">
        <w:rPr>
          <w:sz w:val="22"/>
          <w:szCs w:val="22"/>
          <w:lang w:val="sr-Cyrl-CS"/>
        </w:rPr>
        <w:t>Чланови тима : Снежана Бабовић Димитријевић, С</w:t>
      </w:r>
      <w:r w:rsidRPr="00647A28">
        <w:rPr>
          <w:sz w:val="22"/>
          <w:szCs w:val="22"/>
        </w:rPr>
        <w:t>андра</w:t>
      </w:r>
      <w:r w:rsidRPr="00647A28">
        <w:rPr>
          <w:sz w:val="22"/>
          <w:szCs w:val="22"/>
          <w:lang w:val="sr-Cyrl-RS"/>
        </w:rPr>
        <w:t xml:space="preserve"> </w:t>
      </w:r>
      <w:r w:rsidRPr="00647A28">
        <w:rPr>
          <w:sz w:val="22"/>
          <w:szCs w:val="22"/>
          <w:lang w:val="sr-Cyrl-CS"/>
        </w:rPr>
        <w:t xml:space="preserve">Скенџић, Дијана Алексић, </w:t>
      </w:r>
      <w:r w:rsidRPr="00647A28">
        <w:rPr>
          <w:sz w:val="22"/>
          <w:szCs w:val="22"/>
          <w:lang w:val="sr-Cyrl-RS"/>
        </w:rPr>
        <w:t>Јована Лукач</w:t>
      </w:r>
      <w:r w:rsidRPr="00647A28">
        <w:rPr>
          <w:sz w:val="22"/>
          <w:szCs w:val="22"/>
          <w:lang w:val="sr-Cyrl-CS"/>
        </w:rPr>
        <w:t>, Стефан Ранковић,  представник родитеља, ученичког парламента и представник локалне самоуправе. Координаторка тима:  Ксенија Сулејмановић, педагог. У рад тима укључена је и директорка школе Наташа Селић Станковић.</w:t>
      </w:r>
    </w:p>
    <w:p w14:paraId="4B95D42E" w14:textId="77777777" w:rsidR="00647A28" w:rsidRPr="00785B56" w:rsidRDefault="00647A28">
      <w:pPr>
        <w:jc w:val="center"/>
        <w:rPr>
          <w:b/>
          <w:bCs/>
          <w:color w:val="FF0000"/>
          <w:sz w:val="22"/>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1"/>
        <w:gridCol w:w="3160"/>
        <w:gridCol w:w="2325"/>
      </w:tblGrid>
      <w:tr w:rsidR="00F31B4D" w:rsidRPr="00647A28" w14:paraId="7FBA7216" w14:textId="77777777" w:rsidTr="00EA74A2">
        <w:tc>
          <w:tcPr>
            <w:tcW w:w="5000" w:type="pct"/>
            <w:gridSpan w:val="3"/>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7C270367" w14:textId="395FA561" w:rsidR="00F31B4D" w:rsidRPr="00647A28" w:rsidRDefault="00F31B4D" w:rsidP="008B319D">
            <w:pPr>
              <w:pStyle w:val="Obicanpasus"/>
              <w:spacing w:line="240" w:lineRule="auto"/>
              <w:ind w:firstLine="0"/>
              <w:jc w:val="center"/>
              <w:rPr>
                <w:rFonts w:ascii="Book Antiqua" w:hAnsi="Book Antiqua"/>
                <w:b/>
                <w:bCs/>
                <w:sz w:val="22"/>
                <w:szCs w:val="22"/>
                <w:lang w:val="sr-Cyrl-CS"/>
              </w:rPr>
            </w:pPr>
            <w:r w:rsidRPr="00647A28">
              <w:rPr>
                <w:rFonts w:ascii="Book Antiqua" w:hAnsi="Book Antiqua"/>
                <w:b/>
                <w:bCs/>
                <w:sz w:val="22"/>
                <w:szCs w:val="22"/>
              </w:rPr>
              <w:t>Г</w:t>
            </w:r>
            <w:r w:rsidR="008B319D">
              <w:rPr>
                <w:rFonts w:ascii="Book Antiqua" w:hAnsi="Book Antiqua"/>
                <w:b/>
                <w:bCs/>
                <w:sz w:val="22"/>
                <w:szCs w:val="22"/>
                <w:lang w:val="sr-Cyrl-RS"/>
              </w:rPr>
              <w:t>одишњи</w:t>
            </w:r>
            <w:r w:rsidR="008B319D">
              <w:rPr>
                <w:rFonts w:ascii="Book Antiqua" w:hAnsi="Book Antiqua"/>
                <w:b/>
                <w:bCs/>
                <w:sz w:val="22"/>
                <w:szCs w:val="22"/>
              </w:rPr>
              <w:t xml:space="preserve"> план рада тима за самовредновање</w:t>
            </w:r>
            <w:r w:rsidRPr="00647A28">
              <w:rPr>
                <w:rFonts w:ascii="Book Antiqua" w:hAnsi="Book Antiqua"/>
                <w:b/>
                <w:bCs/>
                <w:sz w:val="22"/>
                <w:szCs w:val="22"/>
              </w:rPr>
              <w:t xml:space="preserve"> </w:t>
            </w:r>
            <w:r w:rsidR="008B319D">
              <w:rPr>
                <w:rFonts w:ascii="Book Antiqua" w:hAnsi="Book Antiqua"/>
                <w:b/>
                <w:bCs/>
                <w:sz w:val="22"/>
                <w:szCs w:val="22"/>
                <w:lang w:val="sr-Cyrl-CS"/>
              </w:rPr>
              <w:t>за</w:t>
            </w:r>
            <w:r w:rsidRPr="00647A28">
              <w:rPr>
                <w:rFonts w:ascii="Book Antiqua" w:hAnsi="Book Antiqua"/>
                <w:b/>
                <w:bCs/>
                <w:sz w:val="22"/>
                <w:szCs w:val="22"/>
                <w:lang w:val="sr-Cyrl-CS"/>
              </w:rPr>
              <w:t xml:space="preserve"> 202</w:t>
            </w:r>
            <w:r w:rsidRPr="00647A28">
              <w:rPr>
                <w:rFonts w:ascii="Book Antiqua" w:hAnsi="Book Antiqua"/>
                <w:b/>
                <w:bCs/>
                <w:sz w:val="22"/>
                <w:szCs w:val="22"/>
                <w:lang w:val="sr-Latn-RS"/>
              </w:rPr>
              <w:t>6</w:t>
            </w:r>
            <w:r w:rsidRPr="00647A28">
              <w:rPr>
                <w:rFonts w:ascii="Book Antiqua" w:hAnsi="Book Antiqua"/>
                <w:b/>
                <w:bCs/>
                <w:sz w:val="22"/>
                <w:szCs w:val="22"/>
                <w:lang w:val="sr-Cyrl-CS"/>
              </w:rPr>
              <w:t>/202</w:t>
            </w:r>
            <w:r w:rsidRPr="00647A28">
              <w:rPr>
                <w:rFonts w:ascii="Book Antiqua" w:hAnsi="Book Antiqua"/>
                <w:b/>
                <w:bCs/>
                <w:sz w:val="22"/>
                <w:szCs w:val="22"/>
                <w:lang w:val="sr-Latn-RS"/>
              </w:rPr>
              <w:t>7</w:t>
            </w:r>
            <w:r w:rsidRPr="00647A28">
              <w:rPr>
                <w:rFonts w:ascii="Book Antiqua" w:hAnsi="Book Antiqua"/>
                <w:b/>
                <w:bCs/>
                <w:sz w:val="22"/>
                <w:szCs w:val="22"/>
                <w:lang w:val="sr-Cyrl-CS"/>
              </w:rPr>
              <w:t>. год.</w:t>
            </w:r>
          </w:p>
        </w:tc>
      </w:tr>
      <w:tr w:rsidR="00F31B4D" w:rsidRPr="00647A28" w14:paraId="0372E56A" w14:textId="77777777" w:rsidTr="00EA74A2">
        <w:tc>
          <w:tcPr>
            <w:tcW w:w="2183" w:type="pct"/>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2EB7B6F2" w14:textId="5C5921AE" w:rsidR="00F31B4D" w:rsidRPr="000D0922" w:rsidRDefault="000D0922" w:rsidP="00F31B4D">
            <w:pPr>
              <w:pStyle w:val="Obicanpasus"/>
              <w:spacing w:line="240" w:lineRule="auto"/>
              <w:ind w:firstLine="0"/>
              <w:jc w:val="left"/>
              <w:rPr>
                <w:rFonts w:ascii="Book Antiqua" w:hAnsi="Book Antiqua"/>
                <w:b/>
                <w:bCs/>
                <w:sz w:val="22"/>
                <w:szCs w:val="22"/>
                <w:lang w:val="sr-Cyrl-RS"/>
              </w:rPr>
            </w:pPr>
            <w:r>
              <w:rPr>
                <w:rFonts w:ascii="Book Antiqua" w:hAnsi="Book Antiqua"/>
                <w:b/>
                <w:bCs/>
                <w:sz w:val="22"/>
                <w:szCs w:val="22"/>
                <w:lang w:val="sr-Cyrl-CS"/>
              </w:rPr>
              <w:t>Аkтивности</w:t>
            </w:r>
          </w:p>
          <w:p w14:paraId="58F22C9E" w14:textId="77777777" w:rsidR="00F31B4D" w:rsidRPr="00647A28" w:rsidRDefault="00F31B4D" w:rsidP="00F31B4D">
            <w:pPr>
              <w:pStyle w:val="Obicanpasus"/>
              <w:spacing w:line="240" w:lineRule="auto"/>
              <w:ind w:firstLine="0"/>
              <w:jc w:val="left"/>
              <w:rPr>
                <w:rFonts w:ascii="Book Antiqua" w:hAnsi="Book Antiqua"/>
                <w:b/>
                <w:bCs/>
                <w:sz w:val="22"/>
                <w:szCs w:val="22"/>
              </w:rPr>
            </w:pPr>
            <w:r w:rsidRPr="00647A28">
              <w:rPr>
                <w:rFonts w:ascii="Book Antiqua" w:hAnsi="Book Antiqua"/>
                <w:b/>
                <w:bCs/>
                <w:sz w:val="22"/>
                <w:szCs w:val="22"/>
              </w:rPr>
              <w:t>(садржаји рада)</w:t>
            </w:r>
          </w:p>
        </w:tc>
        <w:tc>
          <w:tcPr>
            <w:tcW w:w="1623" w:type="pct"/>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5DA686E8" w14:textId="2DCCE57E" w:rsidR="00F31B4D" w:rsidRPr="00647A28" w:rsidRDefault="000D0922" w:rsidP="00F31B4D">
            <w:pPr>
              <w:pStyle w:val="Obicanpasus"/>
              <w:spacing w:line="240" w:lineRule="auto"/>
              <w:ind w:firstLine="0"/>
              <w:jc w:val="left"/>
              <w:rPr>
                <w:rFonts w:ascii="Book Antiqua" w:hAnsi="Book Antiqua"/>
                <w:b/>
                <w:bCs/>
                <w:sz w:val="22"/>
                <w:szCs w:val="22"/>
                <w:lang w:val="sr-Cyrl-CS"/>
              </w:rPr>
            </w:pPr>
            <w:r>
              <w:rPr>
                <w:rFonts w:ascii="Book Antiqua" w:hAnsi="Book Antiqua"/>
                <w:b/>
                <w:bCs/>
                <w:sz w:val="22"/>
                <w:szCs w:val="22"/>
                <w:lang w:val="sr-Cyrl-CS"/>
              </w:rPr>
              <w:t>Време реализације</w:t>
            </w:r>
          </w:p>
        </w:tc>
        <w:tc>
          <w:tcPr>
            <w:tcW w:w="1194" w:type="pct"/>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5892667E" w14:textId="11A10363" w:rsidR="00F31B4D" w:rsidRPr="00647A28" w:rsidRDefault="000D0922" w:rsidP="000D0922">
            <w:pPr>
              <w:pStyle w:val="Obicanpasus"/>
              <w:spacing w:line="240" w:lineRule="auto"/>
              <w:ind w:firstLine="0"/>
              <w:jc w:val="left"/>
              <w:rPr>
                <w:rFonts w:ascii="Book Antiqua" w:hAnsi="Book Antiqua"/>
                <w:b/>
                <w:bCs/>
                <w:sz w:val="22"/>
                <w:szCs w:val="22"/>
                <w:lang w:val="sr-Cyrl-CS"/>
              </w:rPr>
            </w:pPr>
            <w:r>
              <w:rPr>
                <w:rFonts w:ascii="Book Antiqua" w:hAnsi="Book Antiqua"/>
                <w:b/>
                <w:bCs/>
                <w:sz w:val="22"/>
                <w:szCs w:val="22"/>
                <w:lang w:val="sr-Cyrl-CS"/>
              </w:rPr>
              <w:t>Носиоци активности</w:t>
            </w:r>
            <w:r w:rsidR="00F31B4D" w:rsidRPr="00647A28">
              <w:rPr>
                <w:rFonts w:ascii="Book Antiqua" w:hAnsi="Book Antiqua"/>
                <w:b/>
                <w:bCs/>
                <w:sz w:val="22"/>
                <w:szCs w:val="22"/>
                <w:lang w:val="sr-Cyrl-CS"/>
              </w:rPr>
              <w:t xml:space="preserve"> / </w:t>
            </w:r>
            <w:r>
              <w:rPr>
                <w:rFonts w:ascii="Book Antiqua" w:hAnsi="Book Antiqua"/>
                <w:b/>
                <w:bCs/>
                <w:sz w:val="22"/>
                <w:szCs w:val="22"/>
                <w:lang w:val="sr-Cyrl-CS"/>
              </w:rPr>
              <w:t>сарадници</w:t>
            </w:r>
          </w:p>
        </w:tc>
      </w:tr>
      <w:tr w:rsidR="00F31B4D" w:rsidRPr="00647A28" w14:paraId="5434A2EA" w14:textId="77777777" w:rsidTr="00A46160">
        <w:tc>
          <w:tcPr>
            <w:tcW w:w="2183" w:type="pct"/>
            <w:tcBorders>
              <w:top w:val="single" w:sz="4" w:space="0" w:color="auto"/>
              <w:left w:val="single" w:sz="4" w:space="0" w:color="auto"/>
              <w:bottom w:val="single" w:sz="4" w:space="0" w:color="auto"/>
              <w:right w:val="single" w:sz="4" w:space="0" w:color="auto"/>
            </w:tcBorders>
          </w:tcPr>
          <w:p w14:paraId="69D7CDBA" w14:textId="77777777" w:rsidR="00F31B4D" w:rsidRPr="00647A28" w:rsidRDefault="00F31B4D" w:rsidP="00F31B4D">
            <w:pPr>
              <w:pStyle w:val="Obicanpasus"/>
              <w:numPr>
                <w:ilvl w:val="0"/>
                <w:numId w:val="103"/>
              </w:numPr>
              <w:suppressAutoHyphens w:val="0"/>
              <w:autoSpaceDN w:val="0"/>
              <w:adjustRightInd w:val="0"/>
              <w:spacing w:line="240" w:lineRule="auto"/>
              <w:jc w:val="left"/>
              <w:rPr>
                <w:rFonts w:ascii="Book Antiqua" w:hAnsi="Book Antiqua"/>
                <w:sz w:val="22"/>
                <w:szCs w:val="22"/>
                <w:lang w:val="sr-Latn-RS"/>
              </w:rPr>
            </w:pPr>
            <w:r w:rsidRPr="00647A28">
              <w:rPr>
                <w:rFonts w:ascii="Book Antiqua" w:hAnsi="Book Antiqua"/>
                <w:sz w:val="22"/>
                <w:szCs w:val="22"/>
                <w:lang w:val="sr-Cyrl-CS"/>
              </w:rPr>
              <w:t xml:space="preserve">Конституисање тима </w:t>
            </w:r>
          </w:p>
          <w:p w14:paraId="16FC3795" w14:textId="77777777" w:rsidR="00F31B4D" w:rsidRPr="00647A28" w:rsidRDefault="00F31B4D" w:rsidP="00F31B4D">
            <w:pPr>
              <w:pStyle w:val="Obicanpasus"/>
              <w:numPr>
                <w:ilvl w:val="0"/>
                <w:numId w:val="103"/>
              </w:numPr>
              <w:suppressAutoHyphens w:val="0"/>
              <w:autoSpaceDN w:val="0"/>
              <w:adjustRightInd w:val="0"/>
              <w:spacing w:line="240" w:lineRule="auto"/>
              <w:jc w:val="left"/>
              <w:rPr>
                <w:rFonts w:ascii="Book Antiqua" w:hAnsi="Book Antiqua"/>
                <w:sz w:val="22"/>
                <w:szCs w:val="22"/>
                <w:lang w:val="sr-Cyrl-CS"/>
              </w:rPr>
            </w:pPr>
            <w:r w:rsidRPr="00647A28">
              <w:rPr>
                <w:rFonts w:ascii="Book Antiqua" w:hAnsi="Book Antiqua"/>
                <w:sz w:val="22"/>
                <w:szCs w:val="22"/>
                <w:lang w:val="sr-Cyrl-CS"/>
              </w:rPr>
              <w:t xml:space="preserve">Разматрање и усвајање  годишњег плана рада тима </w:t>
            </w:r>
          </w:p>
          <w:p w14:paraId="64ED0EE4" w14:textId="77777777" w:rsidR="00F31B4D" w:rsidRPr="00647A28" w:rsidRDefault="00F31B4D" w:rsidP="00F31B4D">
            <w:pPr>
              <w:pStyle w:val="Obicanpasus"/>
              <w:numPr>
                <w:ilvl w:val="0"/>
                <w:numId w:val="103"/>
              </w:numPr>
              <w:suppressAutoHyphens w:val="0"/>
              <w:autoSpaceDN w:val="0"/>
              <w:adjustRightInd w:val="0"/>
              <w:spacing w:line="240" w:lineRule="auto"/>
              <w:jc w:val="left"/>
              <w:rPr>
                <w:rFonts w:ascii="Book Antiqua" w:hAnsi="Book Antiqua"/>
                <w:sz w:val="22"/>
                <w:szCs w:val="22"/>
                <w:lang w:val="sr-Cyrl-CS"/>
              </w:rPr>
            </w:pPr>
            <w:r w:rsidRPr="00647A28">
              <w:rPr>
                <w:rFonts w:ascii="Book Antiqua" w:hAnsi="Book Antiqua"/>
                <w:sz w:val="22"/>
                <w:szCs w:val="22"/>
              </w:rPr>
              <w:t>П</w:t>
            </w:r>
            <w:r w:rsidRPr="00647A28">
              <w:rPr>
                <w:rFonts w:ascii="Book Antiqua" w:hAnsi="Book Antiqua"/>
                <w:sz w:val="22"/>
                <w:szCs w:val="22"/>
                <w:lang w:val="sr-Cyrl-CS"/>
              </w:rPr>
              <w:t>редлог кључне области за самовредновање:</w:t>
            </w:r>
          </w:p>
          <w:p w14:paraId="756130C5" w14:textId="77777777" w:rsidR="00F31B4D" w:rsidRPr="00647A28" w:rsidRDefault="00F31B4D" w:rsidP="00F31B4D">
            <w:pPr>
              <w:pStyle w:val="Obicanpasus"/>
              <w:spacing w:line="240" w:lineRule="auto"/>
              <w:ind w:left="720" w:firstLine="0"/>
              <w:jc w:val="left"/>
              <w:rPr>
                <w:rFonts w:ascii="Book Antiqua" w:hAnsi="Book Antiqua"/>
                <w:sz w:val="22"/>
                <w:szCs w:val="22"/>
                <w:lang w:val="sr-Cyrl-CS"/>
              </w:rPr>
            </w:pPr>
            <w:r w:rsidRPr="00647A28">
              <w:rPr>
                <w:rFonts w:ascii="Book Antiqua" w:hAnsi="Book Antiqua"/>
                <w:sz w:val="22"/>
                <w:szCs w:val="22"/>
                <w:lang w:val="sr-Cyrl-CS"/>
              </w:rPr>
              <w:t>ОБРАЗОВНА ПОСТИГНУЋА УЧЕНИКА</w:t>
            </w:r>
          </w:p>
          <w:p w14:paraId="2C98DDA5" w14:textId="77777777" w:rsidR="00F31B4D" w:rsidRPr="00647A28" w:rsidRDefault="00F31B4D" w:rsidP="00F31B4D">
            <w:pPr>
              <w:pStyle w:val="Obicanpasus"/>
              <w:spacing w:line="240" w:lineRule="auto"/>
              <w:ind w:left="720" w:firstLine="0"/>
              <w:jc w:val="left"/>
              <w:rPr>
                <w:rFonts w:ascii="Book Antiqua" w:hAnsi="Book Antiqua"/>
                <w:sz w:val="22"/>
                <w:szCs w:val="22"/>
                <w:lang w:val="sr-Cyrl-CS"/>
              </w:rPr>
            </w:pPr>
          </w:p>
        </w:tc>
        <w:tc>
          <w:tcPr>
            <w:tcW w:w="1623" w:type="pct"/>
            <w:tcBorders>
              <w:top w:val="single" w:sz="4" w:space="0" w:color="auto"/>
              <w:left w:val="single" w:sz="4" w:space="0" w:color="auto"/>
              <w:bottom w:val="single" w:sz="4" w:space="0" w:color="auto"/>
              <w:right w:val="single" w:sz="4" w:space="0" w:color="auto"/>
            </w:tcBorders>
          </w:tcPr>
          <w:p w14:paraId="7F7BC1F4" w14:textId="77777777" w:rsidR="00F31B4D" w:rsidRPr="00647A28" w:rsidRDefault="00F31B4D" w:rsidP="00F31B4D">
            <w:pPr>
              <w:pStyle w:val="Obicanpasus"/>
              <w:spacing w:line="240" w:lineRule="auto"/>
              <w:ind w:firstLine="0"/>
              <w:rPr>
                <w:rFonts w:ascii="Book Antiqua" w:hAnsi="Book Antiqua"/>
                <w:sz w:val="22"/>
                <w:szCs w:val="22"/>
              </w:rPr>
            </w:pPr>
          </w:p>
          <w:p w14:paraId="49CCA4A0" w14:textId="77777777" w:rsidR="00F31B4D" w:rsidRPr="00647A28" w:rsidRDefault="00F31B4D" w:rsidP="00F31B4D">
            <w:pPr>
              <w:pStyle w:val="Obicanpasus"/>
              <w:spacing w:line="240" w:lineRule="auto"/>
              <w:ind w:firstLine="0"/>
              <w:rPr>
                <w:rFonts w:ascii="Book Antiqua" w:hAnsi="Book Antiqua"/>
                <w:sz w:val="22"/>
                <w:szCs w:val="22"/>
                <w:lang w:val="sr-Cyrl-CS"/>
              </w:rPr>
            </w:pPr>
            <w:r w:rsidRPr="00647A28">
              <w:rPr>
                <w:rFonts w:ascii="Book Antiqua" w:hAnsi="Book Antiqua"/>
                <w:sz w:val="22"/>
                <w:szCs w:val="22"/>
                <w:lang w:val="sr-Cyrl-CS"/>
              </w:rPr>
              <w:t>Септембар 2026. године</w:t>
            </w:r>
          </w:p>
        </w:tc>
        <w:tc>
          <w:tcPr>
            <w:tcW w:w="1194" w:type="pct"/>
            <w:tcBorders>
              <w:top w:val="single" w:sz="4" w:space="0" w:color="auto"/>
              <w:left w:val="single" w:sz="4" w:space="0" w:color="auto"/>
              <w:bottom w:val="single" w:sz="4" w:space="0" w:color="auto"/>
              <w:right w:val="single" w:sz="4" w:space="0" w:color="auto"/>
            </w:tcBorders>
            <w:hideMark/>
          </w:tcPr>
          <w:p w14:paraId="4AD4790C" w14:textId="77777777" w:rsidR="00F31B4D" w:rsidRPr="00647A28" w:rsidRDefault="00F31B4D" w:rsidP="00F31B4D">
            <w:pPr>
              <w:pStyle w:val="Obicanpasus"/>
              <w:spacing w:line="240" w:lineRule="auto"/>
              <w:ind w:firstLine="0"/>
              <w:jc w:val="left"/>
              <w:rPr>
                <w:rFonts w:ascii="Book Antiqua" w:hAnsi="Book Antiqua"/>
                <w:sz w:val="22"/>
                <w:szCs w:val="22"/>
                <w:lang w:val="sr-Cyrl-CS"/>
              </w:rPr>
            </w:pPr>
            <w:r w:rsidRPr="00647A28">
              <w:rPr>
                <w:rFonts w:ascii="Book Antiqua" w:hAnsi="Book Antiqua"/>
                <w:sz w:val="22"/>
                <w:szCs w:val="22"/>
                <w:lang w:val="sr-Cyrl-CS"/>
              </w:rPr>
              <w:t xml:space="preserve">Чланови тима за самовредновање, </w:t>
            </w:r>
            <w:r w:rsidRPr="00647A28">
              <w:rPr>
                <w:rFonts w:ascii="Book Antiqua" w:hAnsi="Book Antiqua"/>
                <w:sz w:val="22"/>
                <w:szCs w:val="22"/>
                <w:lang w:val="sr-Cyrl-RS"/>
              </w:rPr>
              <w:t xml:space="preserve">стручног актива за ШРП (заједнички састанак), </w:t>
            </w:r>
            <w:r w:rsidRPr="00647A28">
              <w:rPr>
                <w:rFonts w:ascii="Book Antiqua" w:hAnsi="Book Antiqua"/>
                <w:sz w:val="22"/>
                <w:szCs w:val="22"/>
                <w:lang w:val="sr-Cyrl-CS"/>
              </w:rPr>
              <w:t>директор</w:t>
            </w:r>
          </w:p>
        </w:tc>
      </w:tr>
      <w:tr w:rsidR="00F31B4D" w:rsidRPr="00647A28" w14:paraId="281122F5" w14:textId="77777777" w:rsidTr="00A46160">
        <w:tc>
          <w:tcPr>
            <w:tcW w:w="2183" w:type="pct"/>
            <w:tcBorders>
              <w:top w:val="single" w:sz="4" w:space="0" w:color="auto"/>
              <w:left w:val="single" w:sz="4" w:space="0" w:color="auto"/>
              <w:bottom w:val="single" w:sz="4" w:space="0" w:color="auto"/>
              <w:right w:val="single" w:sz="4" w:space="0" w:color="auto"/>
            </w:tcBorders>
            <w:hideMark/>
          </w:tcPr>
          <w:p w14:paraId="025AD7E2" w14:textId="77777777" w:rsidR="00F31B4D" w:rsidRPr="00647A28" w:rsidRDefault="00F31B4D" w:rsidP="00F31B4D">
            <w:pPr>
              <w:pStyle w:val="Obicanpasus"/>
              <w:numPr>
                <w:ilvl w:val="0"/>
                <w:numId w:val="104"/>
              </w:numPr>
              <w:suppressAutoHyphens w:val="0"/>
              <w:autoSpaceDN w:val="0"/>
              <w:adjustRightInd w:val="0"/>
              <w:spacing w:line="240" w:lineRule="auto"/>
              <w:jc w:val="left"/>
              <w:rPr>
                <w:rFonts w:ascii="Book Antiqua" w:hAnsi="Book Antiqua"/>
                <w:sz w:val="22"/>
                <w:szCs w:val="22"/>
                <w:lang w:val="sr-Cyrl-CS"/>
              </w:rPr>
            </w:pPr>
            <w:r w:rsidRPr="00647A28">
              <w:rPr>
                <w:rFonts w:ascii="Book Antiqua" w:hAnsi="Book Antiqua"/>
                <w:sz w:val="22"/>
                <w:szCs w:val="22"/>
                <w:lang w:val="sr-Cyrl-CS"/>
              </w:rPr>
              <w:t>Анализа стандарда и показатеља вредноване кључне области (предлог извора доказа, циљне групе...)</w:t>
            </w:r>
          </w:p>
          <w:p w14:paraId="7218A9A7" w14:textId="77777777" w:rsidR="00F31B4D" w:rsidRPr="00647A28" w:rsidRDefault="00F31B4D" w:rsidP="00F31B4D">
            <w:pPr>
              <w:pStyle w:val="Obicanpasus"/>
              <w:numPr>
                <w:ilvl w:val="0"/>
                <w:numId w:val="104"/>
              </w:numPr>
              <w:suppressAutoHyphens w:val="0"/>
              <w:autoSpaceDN w:val="0"/>
              <w:adjustRightInd w:val="0"/>
              <w:spacing w:line="240" w:lineRule="auto"/>
              <w:jc w:val="left"/>
              <w:rPr>
                <w:rFonts w:ascii="Book Antiqua" w:hAnsi="Book Antiqua"/>
                <w:sz w:val="22"/>
                <w:szCs w:val="22"/>
                <w:lang w:val="sr-Cyrl-CS"/>
              </w:rPr>
            </w:pPr>
            <w:r w:rsidRPr="00647A28">
              <w:rPr>
                <w:rFonts w:ascii="Book Antiqua" w:hAnsi="Book Antiqua"/>
                <w:sz w:val="22"/>
                <w:szCs w:val="22"/>
                <w:lang w:val="sr-Cyrl-CS"/>
              </w:rPr>
              <w:t xml:space="preserve">Подела активности и задужења у току спровођења  процеса самовредновања </w:t>
            </w:r>
          </w:p>
          <w:p w14:paraId="3731607C" w14:textId="77777777" w:rsidR="00F31B4D" w:rsidRPr="00647A28" w:rsidRDefault="00F31B4D" w:rsidP="00F31B4D">
            <w:pPr>
              <w:pStyle w:val="Obicanpasus"/>
              <w:numPr>
                <w:ilvl w:val="0"/>
                <w:numId w:val="104"/>
              </w:numPr>
              <w:suppressAutoHyphens w:val="0"/>
              <w:autoSpaceDN w:val="0"/>
              <w:adjustRightInd w:val="0"/>
              <w:spacing w:line="240" w:lineRule="auto"/>
              <w:jc w:val="left"/>
              <w:rPr>
                <w:rFonts w:ascii="Book Antiqua" w:hAnsi="Book Antiqua"/>
                <w:sz w:val="22"/>
                <w:szCs w:val="22"/>
                <w:lang w:val="sr-Cyrl-CS"/>
              </w:rPr>
            </w:pPr>
            <w:r w:rsidRPr="00647A28">
              <w:rPr>
                <w:rFonts w:ascii="Book Antiqua" w:hAnsi="Book Antiqua"/>
                <w:sz w:val="22"/>
                <w:szCs w:val="22"/>
                <w:lang w:val="sr-Cyrl-CS"/>
              </w:rPr>
              <w:t xml:space="preserve"> Предлог и израда инструмената за самовредновање (чек листе, упитници...)</w:t>
            </w:r>
          </w:p>
        </w:tc>
        <w:tc>
          <w:tcPr>
            <w:tcW w:w="1623" w:type="pct"/>
            <w:tcBorders>
              <w:top w:val="single" w:sz="4" w:space="0" w:color="auto"/>
              <w:left w:val="single" w:sz="4" w:space="0" w:color="auto"/>
              <w:bottom w:val="single" w:sz="4" w:space="0" w:color="auto"/>
              <w:right w:val="single" w:sz="4" w:space="0" w:color="auto"/>
            </w:tcBorders>
          </w:tcPr>
          <w:p w14:paraId="7C4F4657" w14:textId="77777777" w:rsidR="00F31B4D" w:rsidRPr="00647A28" w:rsidRDefault="00F31B4D" w:rsidP="00F31B4D">
            <w:pPr>
              <w:pStyle w:val="Obicanpasus"/>
              <w:spacing w:line="240" w:lineRule="auto"/>
              <w:ind w:firstLine="0"/>
              <w:rPr>
                <w:rFonts w:ascii="Book Antiqua" w:hAnsi="Book Antiqua"/>
                <w:sz w:val="22"/>
                <w:szCs w:val="22"/>
                <w:lang w:val="sr-Cyrl-CS"/>
              </w:rPr>
            </w:pPr>
          </w:p>
          <w:p w14:paraId="084A7AE2" w14:textId="77777777" w:rsidR="00F31B4D" w:rsidRPr="00647A28" w:rsidRDefault="00F31B4D" w:rsidP="00F31B4D">
            <w:pPr>
              <w:pStyle w:val="Obicanpasus"/>
              <w:spacing w:line="240" w:lineRule="auto"/>
              <w:ind w:firstLine="0"/>
              <w:rPr>
                <w:rFonts w:ascii="Book Antiqua" w:hAnsi="Book Antiqua"/>
                <w:sz w:val="22"/>
                <w:szCs w:val="22"/>
                <w:lang w:val="sr-Cyrl-CS"/>
              </w:rPr>
            </w:pPr>
          </w:p>
          <w:p w14:paraId="2C58EC92" w14:textId="77777777" w:rsidR="00F31B4D" w:rsidRPr="00647A28" w:rsidRDefault="00F31B4D" w:rsidP="00F31B4D">
            <w:pPr>
              <w:pStyle w:val="Obicanpasus"/>
              <w:spacing w:line="240" w:lineRule="auto"/>
              <w:ind w:firstLine="0"/>
              <w:jc w:val="left"/>
              <w:rPr>
                <w:rFonts w:ascii="Book Antiqua" w:hAnsi="Book Antiqua"/>
                <w:sz w:val="22"/>
                <w:szCs w:val="22"/>
                <w:lang w:val="sr-Cyrl-CS"/>
              </w:rPr>
            </w:pPr>
            <w:r w:rsidRPr="00647A28">
              <w:rPr>
                <w:rFonts w:ascii="Book Antiqua" w:hAnsi="Book Antiqua"/>
                <w:sz w:val="22"/>
                <w:szCs w:val="22"/>
                <w:lang w:val="sr-Cyrl-CS"/>
              </w:rPr>
              <w:t xml:space="preserve">Октобар 2026. год. </w:t>
            </w:r>
          </w:p>
        </w:tc>
        <w:tc>
          <w:tcPr>
            <w:tcW w:w="1194" w:type="pct"/>
            <w:tcBorders>
              <w:top w:val="single" w:sz="4" w:space="0" w:color="auto"/>
              <w:left w:val="single" w:sz="4" w:space="0" w:color="auto"/>
              <w:bottom w:val="single" w:sz="4" w:space="0" w:color="auto"/>
              <w:right w:val="single" w:sz="4" w:space="0" w:color="auto"/>
            </w:tcBorders>
            <w:hideMark/>
          </w:tcPr>
          <w:p w14:paraId="6A7866EB" w14:textId="77777777" w:rsidR="00F31B4D" w:rsidRPr="00647A28" w:rsidRDefault="00F31B4D" w:rsidP="00F31B4D">
            <w:pPr>
              <w:pStyle w:val="Obicanpasus"/>
              <w:spacing w:line="240" w:lineRule="auto"/>
              <w:ind w:firstLine="0"/>
              <w:rPr>
                <w:rFonts w:ascii="Book Antiqua" w:hAnsi="Book Antiqua"/>
                <w:sz w:val="22"/>
                <w:szCs w:val="22"/>
                <w:lang w:val="sr-Cyrl-CS"/>
              </w:rPr>
            </w:pPr>
            <w:r w:rsidRPr="00647A28">
              <w:rPr>
                <w:rFonts w:ascii="Book Antiqua" w:hAnsi="Book Antiqua"/>
                <w:sz w:val="22"/>
                <w:szCs w:val="22"/>
                <w:lang w:val="sr-Cyrl-CS"/>
              </w:rPr>
              <w:t xml:space="preserve">Сви чланови тима </w:t>
            </w:r>
          </w:p>
        </w:tc>
      </w:tr>
      <w:tr w:rsidR="00F31B4D" w:rsidRPr="00647A28" w14:paraId="47F67C3E" w14:textId="77777777" w:rsidTr="00A46160">
        <w:tc>
          <w:tcPr>
            <w:tcW w:w="2183" w:type="pct"/>
            <w:tcBorders>
              <w:top w:val="single" w:sz="4" w:space="0" w:color="auto"/>
              <w:left w:val="single" w:sz="4" w:space="0" w:color="auto"/>
              <w:bottom w:val="single" w:sz="4" w:space="0" w:color="auto"/>
              <w:right w:val="single" w:sz="4" w:space="0" w:color="auto"/>
            </w:tcBorders>
            <w:hideMark/>
          </w:tcPr>
          <w:p w14:paraId="3476E5D3" w14:textId="77777777" w:rsidR="00F31B4D" w:rsidRPr="00647A28" w:rsidRDefault="00F31B4D" w:rsidP="00F31B4D">
            <w:pPr>
              <w:pStyle w:val="Obicanpasus"/>
              <w:numPr>
                <w:ilvl w:val="0"/>
                <w:numId w:val="105"/>
              </w:numPr>
              <w:suppressAutoHyphens w:val="0"/>
              <w:autoSpaceDN w:val="0"/>
              <w:adjustRightInd w:val="0"/>
              <w:spacing w:line="240" w:lineRule="auto"/>
              <w:jc w:val="left"/>
              <w:rPr>
                <w:rFonts w:ascii="Book Antiqua" w:hAnsi="Book Antiqua"/>
                <w:sz w:val="22"/>
                <w:szCs w:val="22"/>
                <w:lang w:val="sr-Cyrl-CS"/>
              </w:rPr>
            </w:pPr>
            <w:r w:rsidRPr="00647A28">
              <w:rPr>
                <w:rFonts w:ascii="Book Antiqua" w:hAnsi="Book Antiqua"/>
                <w:sz w:val="22"/>
                <w:szCs w:val="22"/>
                <w:lang w:val="sr-Cyrl-CS"/>
              </w:rPr>
              <w:t>Спровођење процеса самовредновања- прикупљање доказа, спровођење анкетирања и обрада података прикупљених анкетирањем, анализа педагошке документације, процена остварености индикатора/ стандарда предвиђених за дату област вредновања</w:t>
            </w:r>
          </w:p>
        </w:tc>
        <w:tc>
          <w:tcPr>
            <w:tcW w:w="1623" w:type="pct"/>
            <w:tcBorders>
              <w:top w:val="single" w:sz="4" w:space="0" w:color="auto"/>
              <w:left w:val="single" w:sz="4" w:space="0" w:color="auto"/>
              <w:bottom w:val="single" w:sz="4" w:space="0" w:color="auto"/>
              <w:right w:val="single" w:sz="4" w:space="0" w:color="auto"/>
            </w:tcBorders>
            <w:hideMark/>
          </w:tcPr>
          <w:p w14:paraId="505B9ACE" w14:textId="77777777" w:rsidR="00F31B4D" w:rsidRPr="00647A28" w:rsidRDefault="00F31B4D" w:rsidP="00F31B4D">
            <w:pPr>
              <w:pStyle w:val="Obicanpasus"/>
              <w:spacing w:line="240" w:lineRule="auto"/>
              <w:ind w:firstLine="0"/>
              <w:rPr>
                <w:rFonts w:ascii="Book Antiqua" w:hAnsi="Book Antiqua"/>
                <w:sz w:val="22"/>
                <w:szCs w:val="22"/>
                <w:lang w:val="sr-Cyrl-CS"/>
              </w:rPr>
            </w:pPr>
          </w:p>
          <w:p w14:paraId="654EB1CB" w14:textId="77777777" w:rsidR="00F31B4D" w:rsidRPr="00647A28" w:rsidRDefault="00F31B4D" w:rsidP="00F31B4D">
            <w:pPr>
              <w:pStyle w:val="Obicanpasus"/>
              <w:spacing w:line="240" w:lineRule="auto"/>
              <w:ind w:firstLine="0"/>
              <w:rPr>
                <w:rFonts w:ascii="Book Antiqua" w:hAnsi="Book Antiqua"/>
                <w:sz w:val="22"/>
                <w:szCs w:val="22"/>
                <w:lang w:val="sr-Cyrl-CS"/>
              </w:rPr>
            </w:pPr>
          </w:p>
          <w:p w14:paraId="1707943D" w14:textId="77777777" w:rsidR="00F31B4D" w:rsidRPr="00647A28" w:rsidRDefault="00F31B4D" w:rsidP="00F31B4D">
            <w:pPr>
              <w:pStyle w:val="Obicanpasus"/>
              <w:spacing w:line="240" w:lineRule="auto"/>
              <w:ind w:firstLine="0"/>
              <w:rPr>
                <w:rFonts w:ascii="Book Antiqua" w:hAnsi="Book Antiqua"/>
                <w:sz w:val="22"/>
                <w:szCs w:val="22"/>
              </w:rPr>
            </w:pPr>
            <w:r w:rsidRPr="00647A28">
              <w:rPr>
                <w:rFonts w:ascii="Book Antiqua" w:hAnsi="Book Antiqua"/>
                <w:sz w:val="22"/>
                <w:szCs w:val="22"/>
                <w:lang w:val="sr-Cyrl-CS"/>
              </w:rPr>
              <w:t xml:space="preserve">Новембар/децембар 2026. год. </w:t>
            </w:r>
          </w:p>
        </w:tc>
        <w:tc>
          <w:tcPr>
            <w:tcW w:w="1194" w:type="pct"/>
            <w:tcBorders>
              <w:top w:val="single" w:sz="4" w:space="0" w:color="auto"/>
              <w:left w:val="single" w:sz="4" w:space="0" w:color="auto"/>
              <w:bottom w:val="single" w:sz="4" w:space="0" w:color="auto"/>
              <w:right w:val="single" w:sz="4" w:space="0" w:color="auto"/>
            </w:tcBorders>
            <w:hideMark/>
          </w:tcPr>
          <w:p w14:paraId="18CE9352" w14:textId="77777777" w:rsidR="00F31B4D" w:rsidRPr="00647A28" w:rsidRDefault="00F31B4D" w:rsidP="00F31B4D">
            <w:pPr>
              <w:pStyle w:val="Obicanpasus"/>
              <w:spacing w:line="240" w:lineRule="auto"/>
              <w:ind w:firstLine="0"/>
              <w:jc w:val="left"/>
              <w:rPr>
                <w:rFonts w:ascii="Book Antiqua" w:hAnsi="Book Antiqua"/>
                <w:sz w:val="22"/>
                <w:szCs w:val="22"/>
                <w:lang w:val="sr-Cyrl-CS"/>
              </w:rPr>
            </w:pPr>
            <w:r w:rsidRPr="00647A28">
              <w:rPr>
                <w:rFonts w:ascii="Book Antiqua" w:hAnsi="Book Antiqua"/>
                <w:sz w:val="22"/>
                <w:szCs w:val="22"/>
                <w:lang w:val="sr-Cyrl-CS"/>
              </w:rPr>
              <w:t>Чланови тима у сарадњи са Тимом за обезбеђивање квалитета и развој установе и развој установе и директорком</w:t>
            </w:r>
          </w:p>
        </w:tc>
      </w:tr>
      <w:tr w:rsidR="00F31B4D" w:rsidRPr="00647A28" w14:paraId="205C727F" w14:textId="77777777" w:rsidTr="00A46160">
        <w:tc>
          <w:tcPr>
            <w:tcW w:w="2183" w:type="pct"/>
            <w:tcBorders>
              <w:top w:val="single" w:sz="4" w:space="0" w:color="auto"/>
              <w:left w:val="single" w:sz="4" w:space="0" w:color="auto"/>
              <w:bottom w:val="single" w:sz="4" w:space="0" w:color="auto"/>
              <w:right w:val="single" w:sz="4" w:space="0" w:color="auto"/>
            </w:tcBorders>
          </w:tcPr>
          <w:p w14:paraId="56092CFD" w14:textId="77777777" w:rsidR="00F31B4D" w:rsidRPr="00647A28" w:rsidRDefault="00F31B4D" w:rsidP="00F31B4D">
            <w:pPr>
              <w:pStyle w:val="Obicanpasus"/>
              <w:numPr>
                <w:ilvl w:val="0"/>
                <w:numId w:val="106"/>
              </w:numPr>
              <w:suppressAutoHyphens w:val="0"/>
              <w:autoSpaceDN w:val="0"/>
              <w:adjustRightInd w:val="0"/>
              <w:spacing w:line="240" w:lineRule="auto"/>
              <w:jc w:val="left"/>
              <w:rPr>
                <w:rFonts w:ascii="Book Antiqua" w:hAnsi="Book Antiqua"/>
                <w:sz w:val="22"/>
                <w:szCs w:val="22"/>
                <w:lang w:val="sr-Cyrl-CS"/>
              </w:rPr>
            </w:pPr>
            <w:r w:rsidRPr="00647A28">
              <w:rPr>
                <w:rFonts w:ascii="Book Antiqua" w:hAnsi="Book Antiqua"/>
                <w:sz w:val="22"/>
                <w:szCs w:val="22"/>
                <w:lang w:val="sr-Cyrl-CS"/>
              </w:rPr>
              <w:t>Анализа и интерпретација резултата, дефинисање јаких и слабих страна вредноване области/Израда Извештаја</w:t>
            </w:r>
          </w:p>
          <w:p w14:paraId="390FD747" w14:textId="77777777" w:rsidR="00F31B4D" w:rsidRPr="00647A28" w:rsidRDefault="00F31B4D" w:rsidP="00F31B4D">
            <w:pPr>
              <w:pStyle w:val="Obicanpasus"/>
              <w:numPr>
                <w:ilvl w:val="0"/>
                <w:numId w:val="106"/>
              </w:numPr>
              <w:suppressAutoHyphens w:val="0"/>
              <w:autoSpaceDN w:val="0"/>
              <w:adjustRightInd w:val="0"/>
              <w:spacing w:line="240" w:lineRule="auto"/>
              <w:jc w:val="left"/>
              <w:rPr>
                <w:rFonts w:ascii="Book Antiqua" w:hAnsi="Book Antiqua"/>
                <w:sz w:val="22"/>
                <w:szCs w:val="22"/>
                <w:lang w:val="sr-Cyrl-CS"/>
              </w:rPr>
            </w:pPr>
            <w:r w:rsidRPr="00647A28">
              <w:rPr>
                <w:rFonts w:ascii="Book Antiqua" w:hAnsi="Book Antiqua"/>
                <w:sz w:val="22"/>
                <w:szCs w:val="22"/>
                <w:lang w:val="sr-Cyrl-CS"/>
              </w:rPr>
              <w:t>Предлог мера и израда акционог плана на основу спроведеног самовредновања</w:t>
            </w:r>
          </w:p>
          <w:p w14:paraId="2FC291D1" w14:textId="77777777" w:rsidR="00F31B4D" w:rsidRPr="00647A28" w:rsidRDefault="00F31B4D" w:rsidP="00F31B4D">
            <w:pPr>
              <w:pStyle w:val="Obicanpasus"/>
              <w:numPr>
                <w:ilvl w:val="0"/>
                <w:numId w:val="106"/>
              </w:numPr>
              <w:suppressAutoHyphens w:val="0"/>
              <w:autoSpaceDN w:val="0"/>
              <w:adjustRightInd w:val="0"/>
              <w:spacing w:line="240" w:lineRule="auto"/>
              <w:jc w:val="left"/>
              <w:rPr>
                <w:rFonts w:ascii="Book Antiqua" w:hAnsi="Book Antiqua"/>
                <w:sz w:val="22"/>
                <w:szCs w:val="22"/>
                <w:lang w:val="sr-Cyrl-CS"/>
              </w:rPr>
            </w:pPr>
            <w:r w:rsidRPr="00647A28">
              <w:rPr>
                <w:rFonts w:ascii="Book Antiqua" w:hAnsi="Book Antiqua"/>
                <w:sz w:val="22"/>
                <w:szCs w:val="22"/>
                <w:lang w:val="sr-Cyrl-CS"/>
              </w:rPr>
              <w:t>Дефинисање начина праћења остваривања предложених мера</w:t>
            </w:r>
          </w:p>
        </w:tc>
        <w:tc>
          <w:tcPr>
            <w:tcW w:w="1623" w:type="pct"/>
            <w:tcBorders>
              <w:top w:val="single" w:sz="4" w:space="0" w:color="auto"/>
              <w:left w:val="single" w:sz="4" w:space="0" w:color="auto"/>
              <w:bottom w:val="single" w:sz="4" w:space="0" w:color="auto"/>
              <w:right w:val="single" w:sz="4" w:space="0" w:color="auto"/>
            </w:tcBorders>
          </w:tcPr>
          <w:p w14:paraId="5660BC4A" w14:textId="77777777" w:rsidR="00F31B4D" w:rsidRPr="00647A28" w:rsidRDefault="00F31B4D" w:rsidP="00F31B4D">
            <w:pPr>
              <w:pStyle w:val="Obicanpasus"/>
              <w:spacing w:line="240" w:lineRule="auto"/>
              <w:ind w:firstLine="0"/>
              <w:rPr>
                <w:rFonts w:ascii="Book Antiqua" w:hAnsi="Book Antiqua"/>
                <w:sz w:val="22"/>
                <w:szCs w:val="22"/>
                <w:lang w:val="sr-Cyrl-CS"/>
              </w:rPr>
            </w:pPr>
          </w:p>
          <w:p w14:paraId="58245A05" w14:textId="77777777" w:rsidR="00F31B4D" w:rsidRPr="00647A28" w:rsidRDefault="00F31B4D" w:rsidP="00F31B4D">
            <w:pPr>
              <w:pStyle w:val="Obicanpasus"/>
              <w:spacing w:line="240" w:lineRule="auto"/>
              <w:ind w:firstLine="0"/>
              <w:rPr>
                <w:rFonts w:ascii="Book Antiqua" w:hAnsi="Book Antiqua"/>
                <w:sz w:val="22"/>
                <w:szCs w:val="22"/>
                <w:lang w:val="sr-Cyrl-CS"/>
              </w:rPr>
            </w:pPr>
          </w:p>
          <w:p w14:paraId="059E4451" w14:textId="77777777" w:rsidR="00F31B4D" w:rsidRPr="00647A28" w:rsidRDefault="00F31B4D" w:rsidP="00F31B4D">
            <w:pPr>
              <w:pStyle w:val="Obicanpasus"/>
              <w:spacing w:line="240" w:lineRule="auto"/>
              <w:ind w:firstLine="0"/>
              <w:rPr>
                <w:rFonts w:ascii="Book Antiqua" w:hAnsi="Book Antiqua"/>
                <w:sz w:val="22"/>
                <w:szCs w:val="22"/>
                <w:lang w:val="sr-Cyrl-CS"/>
              </w:rPr>
            </w:pPr>
            <w:r w:rsidRPr="00647A28">
              <w:rPr>
                <w:rFonts w:ascii="Book Antiqua" w:hAnsi="Book Antiqua"/>
                <w:sz w:val="22"/>
                <w:szCs w:val="22"/>
                <w:lang w:val="sr-Cyrl-CS"/>
              </w:rPr>
              <w:t>Јануар/Фебруар 2027. године</w:t>
            </w:r>
          </w:p>
        </w:tc>
        <w:tc>
          <w:tcPr>
            <w:tcW w:w="1194" w:type="pct"/>
            <w:tcBorders>
              <w:top w:val="single" w:sz="4" w:space="0" w:color="auto"/>
              <w:left w:val="single" w:sz="4" w:space="0" w:color="auto"/>
              <w:bottom w:val="single" w:sz="4" w:space="0" w:color="auto"/>
              <w:right w:val="single" w:sz="4" w:space="0" w:color="auto"/>
            </w:tcBorders>
          </w:tcPr>
          <w:p w14:paraId="23AF8A61" w14:textId="77777777" w:rsidR="00F31B4D" w:rsidRPr="00647A28" w:rsidRDefault="00F31B4D" w:rsidP="00F31B4D">
            <w:pPr>
              <w:pStyle w:val="Obicanpasus"/>
              <w:spacing w:line="240" w:lineRule="auto"/>
              <w:ind w:firstLine="0"/>
              <w:jc w:val="left"/>
              <w:rPr>
                <w:rFonts w:ascii="Book Antiqua" w:hAnsi="Book Antiqua"/>
                <w:sz w:val="22"/>
                <w:szCs w:val="22"/>
                <w:lang w:val="sr-Cyrl-CS"/>
              </w:rPr>
            </w:pPr>
            <w:r w:rsidRPr="00647A28">
              <w:rPr>
                <w:rFonts w:ascii="Book Antiqua" w:hAnsi="Book Antiqua"/>
                <w:sz w:val="22"/>
                <w:szCs w:val="22"/>
                <w:lang w:val="sr-Cyrl-CS"/>
              </w:rPr>
              <w:t>Координатор и чланови тима за самовредновање у сарадњи са Тимом за обезбеђивање квалитета и развој установе и Стручним активом за ШРП, директор</w:t>
            </w:r>
          </w:p>
        </w:tc>
      </w:tr>
      <w:tr w:rsidR="00F31B4D" w:rsidRPr="00647A28" w14:paraId="619E9273" w14:textId="77777777" w:rsidTr="00A46160">
        <w:trPr>
          <w:trHeight w:val="3518"/>
        </w:trPr>
        <w:tc>
          <w:tcPr>
            <w:tcW w:w="2183" w:type="pct"/>
            <w:tcBorders>
              <w:top w:val="single" w:sz="4" w:space="0" w:color="auto"/>
              <w:left w:val="single" w:sz="4" w:space="0" w:color="auto"/>
              <w:bottom w:val="single" w:sz="4" w:space="0" w:color="auto"/>
              <w:right w:val="single" w:sz="4" w:space="0" w:color="auto"/>
            </w:tcBorders>
          </w:tcPr>
          <w:p w14:paraId="15A14203" w14:textId="77777777" w:rsidR="00F31B4D" w:rsidRPr="00647A28" w:rsidRDefault="00F31B4D" w:rsidP="00F31B4D">
            <w:pPr>
              <w:widowControl/>
              <w:numPr>
                <w:ilvl w:val="0"/>
                <w:numId w:val="107"/>
              </w:numPr>
              <w:suppressAutoHyphens w:val="0"/>
              <w:autoSpaceDN w:val="0"/>
              <w:adjustRightInd w:val="0"/>
              <w:spacing w:before="20"/>
              <w:jc w:val="left"/>
              <w:rPr>
                <w:kern w:val="20"/>
                <w:sz w:val="22"/>
                <w:szCs w:val="22"/>
                <w:lang w:val="sr-Cyrl-CS"/>
              </w:rPr>
            </w:pPr>
            <w:r w:rsidRPr="00647A28">
              <w:rPr>
                <w:kern w:val="20"/>
                <w:sz w:val="22"/>
                <w:szCs w:val="22"/>
                <w:lang w:val="sr-Cyrl-CS"/>
              </w:rPr>
              <w:t xml:space="preserve">Ревидирање релевантне педагошке документације; по потреби  анекс планова и програма на основу резултата самовредновања </w:t>
            </w:r>
          </w:p>
          <w:p w14:paraId="666E38B1" w14:textId="77777777" w:rsidR="00F31B4D" w:rsidRPr="00647A28" w:rsidRDefault="00F31B4D" w:rsidP="00F31B4D">
            <w:pPr>
              <w:pStyle w:val="Obicanpasus"/>
              <w:numPr>
                <w:ilvl w:val="0"/>
                <w:numId w:val="107"/>
              </w:numPr>
              <w:suppressAutoHyphens w:val="0"/>
              <w:autoSpaceDN w:val="0"/>
              <w:adjustRightInd w:val="0"/>
              <w:spacing w:line="240" w:lineRule="auto"/>
              <w:jc w:val="left"/>
              <w:rPr>
                <w:rFonts w:ascii="Book Antiqua" w:eastAsia="Calibri" w:hAnsi="Book Antiqua" w:cs="CIDFont+F3"/>
                <w:sz w:val="22"/>
                <w:szCs w:val="22"/>
                <w:lang w:val="sr-Cyrl-RS" w:eastAsia="sr-Latn-RS"/>
              </w:rPr>
            </w:pPr>
            <w:r w:rsidRPr="00647A28">
              <w:rPr>
                <w:rFonts w:ascii="Book Antiqua" w:eastAsia="Calibri" w:hAnsi="Book Antiqua" w:cs="CIDFont+F3"/>
                <w:sz w:val="22"/>
                <w:szCs w:val="22"/>
                <w:lang w:val="sr-Cyrl-RS" w:eastAsia="sr-Latn-RS"/>
              </w:rPr>
              <w:t>Праћење реализације акционог плана</w:t>
            </w:r>
          </w:p>
          <w:p w14:paraId="2D81C2B5" w14:textId="77777777" w:rsidR="00F31B4D" w:rsidRPr="00647A28" w:rsidRDefault="00F31B4D" w:rsidP="00F31B4D">
            <w:pPr>
              <w:pStyle w:val="Obicanpasus"/>
              <w:numPr>
                <w:ilvl w:val="0"/>
                <w:numId w:val="107"/>
              </w:numPr>
              <w:suppressAutoHyphens w:val="0"/>
              <w:autoSpaceDN w:val="0"/>
              <w:adjustRightInd w:val="0"/>
              <w:spacing w:line="240" w:lineRule="auto"/>
              <w:jc w:val="left"/>
              <w:rPr>
                <w:rFonts w:ascii="Book Antiqua" w:hAnsi="Book Antiqua"/>
                <w:sz w:val="22"/>
                <w:szCs w:val="22"/>
                <w:lang w:val="sr-Cyrl-CS"/>
              </w:rPr>
            </w:pPr>
            <w:r w:rsidRPr="00647A28">
              <w:rPr>
                <w:rFonts w:ascii="Book Antiqua" w:hAnsi="Book Antiqua"/>
                <w:sz w:val="22"/>
                <w:szCs w:val="22"/>
                <w:lang w:val="sr-Cyrl-CS"/>
              </w:rPr>
              <w:t>Анализа рада тима за самовредновање и израда годишњег извештаја о раду тима; предлози  за наредну шк.годину</w:t>
            </w:r>
          </w:p>
        </w:tc>
        <w:tc>
          <w:tcPr>
            <w:tcW w:w="1623" w:type="pct"/>
            <w:tcBorders>
              <w:top w:val="single" w:sz="4" w:space="0" w:color="auto"/>
              <w:left w:val="single" w:sz="4" w:space="0" w:color="auto"/>
              <w:bottom w:val="single" w:sz="4" w:space="0" w:color="auto"/>
              <w:right w:val="single" w:sz="4" w:space="0" w:color="auto"/>
            </w:tcBorders>
          </w:tcPr>
          <w:p w14:paraId="66175C83" w14:textId="77777777" w:rsidR="00F31B4D" w:rsidRPr="00647A28" w:rsidRDefault="00F31B4D" w:rsidP="00F31B4D">
            <w:pPr>
              <w:pStyle w:val="Obicanpasus"/>
              <w:spacing w:line="240" w:lineRule="auto"/>
              <w:ind w:firstLine="0"/>
              <w:rPr>
                <w:rFonts w:ascii="Book Antiqua" w:hAnsi="Book Antiqua"/>
                <w:sz w:val="22"/>
                <w:szCs w:val="22"/>
                <w:lang w:val="sr-Cyrl-CS"/>
              </w:rPr>
            </w:pPr>
          </w:p>
          <w:p w14:paraId="294507BA" w14:textId="77777777" w:rsidR="00F31B4D" w:rsidRPr="00647A28" w:rsidRDefault="00F31B4D" w:rsidP="00F31B4D">
            <w:pPr>
              <w:pStyle w:val="Obicanpasus"/>
              <w:spacing w:line="240" w:lineRule="auto"/>
              <w:ind w:firstLine="0"/>
              <w:rPr>
                <w:rFonts w:ascii="Book Antiqua" w:hAnsi="Book Antiqua"/>
                <w:sz w:val="22"/>
                <w:szCs w:val="22"/>
                <w:lang w:val="sr-Cyrl-CS"/>
              </w:rPr>
            </w:pPr>
            <w:r w:rsidRPr="00647A28">
              <w:rPr>
                <w:rFonts w:ascii="Book Antiqua" w:hAnsi="Book Antiqua"/>
                <w:sz w:val="22"/>
                <w:szCs w:val="22"/>
                <w:lang w:val="sr-Cyrl-CS"/>
              </w:rPr>
              <w:t>Март/Април 2027.</w:t>
            </w:r>
          </w:p>
          <w:p w14:paraId="584620E4" w14:textId="77777777" w:rsidR="00F31B4D" w:rsidRPr="00647A28" w:rsidRDefault="00F31B4D" w:rsidP="00F31B4D">
            <w:pPr>
              <w:pStyle w:val="Obicanpasus"/>
              <w:spacing w:line="240" w:lineRule="auto"/>
              <w:ind w:firstLine="0"/>
              <w:rPr>
                <w:rFonts w:ascii="Book Antiqua" w:hAnsi="Book Antiqua"/>
                <w:sz w:val="22"/>
                <w:szCs w:val="22"/>
                <w:lang w:val="sr-Cyrl-CS"/>
              </w:rPr>
            </w:pPr>
          </w:p>
          <w:p w14:paraId="1568BF1F" w14:textId="77777777" w:rsidR="00F31B4D" w:rsidRPr="00647A28" w:rsidRDefault="00F31B4D" w:rsidP="00F31B4D">
            <w:pPr>
              <w:pStyle w:val="Obicanpasus"/>
              <w:spacing w:line="240" w:lineRule="auto"/>
              <w:ind w:firstLine="0"/>
              <w:rPr>
                <w:rFonts w:ascii="Book Antiqua" w:hAnsi="Book Antiqua"/>
                <w:sz w:val="22"/>
                <w:szCs w:val="22"/>
                <w:lang w:val="sr-Cyrl-CS"/>
              </w:rPr>
            </w:pPr>
          </w:p>
          <w:p w14:paraId="6E78B823" w14:textId="77777777" w:rsidR="00F31B4D" w:rsidRPr="00647A28" w:rsidRDefault="00F31B4D" w:rsidP="00F31B4D">
            <w:pPr>
              <w:pStyle w:val="Obicanpasus"/>
              <w:spacing w:line="240" w:lineRule="auto"/>
              <w:ind w:firstLine="0"/>
              <w:rPr>
                <w:rFonts w:ascii="Book Antiqua" w:hAnsi="Book Antiqua"/>
                <w:sz w:val="22"/>
                <w:szCs w:val="22"/>
                <w:lang w:val="sr-Cyrl-CS"/>
              </w:rPr>
            </w:pPr>
          </w:p>
          <w:p w14:paraId="283D198B" w14:textId="77777777" w:rsidR="00F31B4D" w:rsidRPr="00647A28" w:rsidRDefault="00F31B4D" w:rsidP="00F31B4D">
            <w:pPr>
              <w:pStyle w:val="Obicanpasus"/>
              <w:spacing w:line="240" w:lineRule="auto"/>
              <w:ind w:firstLine="0"/>
              <w:rPr>
                <w:rFonts w:ascii="Book Antiqua" w:hAnsi="Book Antiqua"/>
                <w:sz w:val="22"/>
                <w:szCs w:val="22"/>
                <w:lang w:val="sr-Cyrl-CS"/>
              </w:rPr>
            </w:pPr>
            <w:r w:rsidRPr="00647A28">
              <w:rPr>
                <w:rFonts w:ascii="Book Antiqua" w:hAnsi="Book Antiqua"/>
                <w:sz w:val="22"/>
                <w:szCs w:val="22"/>
                <w:lang w:val="sr-Cyrl-CS"/>
              </w:rPr>
              <w:t>Јун-август 2027.год.</w:t>
            </w:r>
          </w:p>
          <w:p w14:paraId="4B09A2AB" w14:textId="77777777" w:rsidR="00F31B4D" w:rsidRPr="00647A28" w:rsidRDefault="00F31B4D" w:rsidP="00F31B4D">
            <w:pPr>
              <w:pStyle w:val="Obicanpasus"/>
              <w:spacing w:line="240" w:lineRule="auto"/>
              <w:ind w:firstLine="0"/>
              <w:rPr>
                <w:rFonts w:ascii="Book Antiqua" w:hAnsi="Book Antiqua"/>
                <w:sz w:val="22"/>
                <w:szCs w:val="22"/>
                <w:lang w:val="sr-Cyrl-CS"/>
              </w:rPr>
            </w:pPr>
          </w:p>
          <w:p w14:paraId="4BB2444D" w14:textId="77777777" w:rsidR="00F31B4D" w:rsidRPr="00647A28" w:rsidRDefault="00F31B4D" w:rsidP="00F31B4D">
            <w:pPr>
              <w:pStyle w:val="Obicanpasus"/>
              <w:spacing w:line="240" w:lineRule="auto"/>
              <w:ind w:firstLine="0"/>
              <w:rPr>
                <w:rFonts w:ascii="Book Antiqua" w:hAnsi="Book Antiqua"/>
                <w:sz w:val="22"/>
                <w:szCs w:val="22"/>
                <w:lang w:val="sr-Cyrl-CS"/>
              </w:rPr>
            </w:pPr>
          </w:p>
          <w:p w14:paraId="10F31112" w14:textId="77777777" w:rsidR="00F31B4D" w:rsidRPr="00647A28" w:rsidRDefault="00F31B4D" w:rsidP="00F31B4D">
            <w:pPr>
              <w:pStyle w:val="Obicanpasus"/>
              <w:spacing w:line="240" w:lineRule="auto"/>
              <w:ind w:firstLine="0"/>
              <w:rPr>
                <w:rFonts w:ascii="Book Antiqua" w:hAnsi="Book Antiqua"/>
                <w:sz w:val="22"/>
                <w:szCs w:val="22"/>
                <w:lang w:val="sr-Cyrl-CS"/>
              </w:rPr>
            </w:pPr>
          </w:p>
        </w:tc>
        <w:tc>
          <w:tcPr>
            <w:tcW w:w="1194" w:type="pct"/>
            <w:tcBorders>
              <w:top w:val="single" w:sz="4" w:space="0" w:color="auto"/>
              <w:left w:val="single" w:sz="4" w:space="0" w:color="auto"/>
              <w:bottom w:val="single" w:sz="4" w:space="0" w:color="auto"/>
              <w:right w:val="single" w:sz="4" w:space="0" w:color="auto"/>
            </w:tcBorders>
          </w:tcPr>
          <w:p w14:paraId="57E2A3DF" w14:textId="77777777" w:rsidR="00F31B4D" w:rsidRPr="00647A28" w:rsidRDefault="00F31B4D" w:rsidP="00F31B4D">
            <w:pPr>
              <w:pStyle w:val="Obicanpasus"/>
              <w:spacing w:line="240" w:lineRule="auto"/>
              <w:ind w:firstLine="0"/>
              <w:jc w:val="left"/>
              <w:rPr>
                <w:rFonts w:ascii="Book Antiqua" w:hAnsi="Book Antiqua"/>
                <w:sz w:val="22"/>
                <w:szCs w:val="22"/>
                <w:lang w:val="sr-Cyrl-CS"/>
              </w:rPr>
            </w:pPr>
          </w:p>
          <w:p w14:paraId="2CB59507" w14:textId="77777777" w:rsidR="00F31B4D" w:rsidRPr="00647A28" w:rsidRDefault="00F31B4D" w:rsidP="00F31B4D">
            <w:pPr>
              <w:pStyle w:val="Obicanpasus"/>
              <w:spacing w:line="240" w:lineRule="auto"/>
              <w:ind w:firstLine="0"/>
              <w:jc w:val="left"/>
              <w:rPr>
                <w:rFonts w:ascii="Book Antiqua" w:hAnsi="Book Antiqua"/>
                <w:sz w:val="22"/>
                <w:szCs w:val="22"/>
                <w:lang w:val="sr-Cyrl-CS"/>
              </w:rPr>
            </w:pPr>
            <w:r w:rsidRPr="00647A28">
              <w:rPr>
                <w:rFonts w:ascii="Book Antiqua" w:hAnsi="Book Antiqua"/>
                <w:sz w:val="22"/>
                <w:szCs w:val="22"/>
                <w:lang w:val="sr-Cyrl-CS"/>
              </w:rPr>
              <w:t>Руководиоци тимова, већа, стручног актива за ШРП</w:t>
            </w:r>
          </w:p>
          <w:p w14:paraId="4D23006A" w14:textId="77777777" w:rsidR="00F31B4D" w:rsidRPr="00647A28" w:rsidRDefault="00F31B4D" w:rsidP="00F31B4D">
            <w:pPr>
              <w:pStyle w:val="Obicanpasus"/>
              <w:spacing w:line="240" w:lineRule="auto"/>
              <w:ind w:firstLine="0"/>
              <w:jc w:val="left"/>
              <w:rPr>
                <w:rFonts w:ascii="Book Antiqua" w:hAnsi="Book Antiqua"/>
                <w:sz w:val="22"/>
                <w:szCs w:val="22"/>
              </w:rPr>
            </w:pPr>
          </w:p>
          <w:p w14:paraId="52D3B84D" w14:textId="77777777" w:rsidR="00F31B4D" w:rsidRPr="00647A28" w:rsidRDefault="00F31B4D" w:rsidP="00F31B4D">
            <w:pPr>
              <w:pStyle w:val="Obicanpasus"/>
              <w:spacing w:line="240" w:lineRule="auto"/>
              <w:ind w:firstLine="0"/>
              <w:jc w:val="left"/>
              <w:rPr>
                <w:rFonts w:ascii="Book Antiqua" w:hAnsi="Book Antiqua"/>
                <w:sz w:val="22"/>
                <w:szCs w:val="22"/>
                <w:lang w:val="sr-Cyrl-RS"/>
              </w:rPr>
            </w:pPr>
            <w:r w:rsidRPr="00647A28">
              <w:rPr>
                <w:rFonts w:ascii="Book Antiqua" w:hAnsi="Book Antiqua"/>
                <w:sz w:val="22"/>
                <w:szCs w:val="22"/>
              </w:rPr>
              <w:t>Чланови тима за самовредновање</w:t>
            </w:r>
          </w:p>
          <w:p w14:paraId="1F523AFD" w14:textId="77777777" w:rsidR="00F31B4D" w:rsidRPr="00647A28" w:rsidRDefault="00F31B4D" w:rsidP="00F31B4D">
            <w:pPr>
              <w:pStyle w:val="Obicanpasus"/>
              <w:spacing w:line="240" w:lineRule="auto"/>
              <w:ind w:firstLine="0"/>
              <w:jc w:val="left"/>
              <w:rPr>
                <w:rFonts w:ascii="Book Antiqua" w:hAnsi="Book Antiqua"/>
                <w:sz w:val="22"/>
                <w:szCs w:val="22"/>
              </w:rPr>
            </w:pPr>
          </w:p>
          <w:p w14:paraId="30ADCDA8" w14:textId="77777777" w:rsidR="00F31B4D" w:rsidRPr="00647A28" w:rsidRDefault="00F31B4D" w:rsidP="00F31B4D">
            <w:pPr>
              <w:pStyle w:val="Obicanpasus"/>
              <w:spacing w:line="240" w:lineRule="auto"/>
              <w:ind w:firstLine="0"/>
              <w:jc w:val="left"/>
              <w:rPr>
                <w:rFonts w:ascii="Book Antiqua" w:hAnsi="Book Antiqua"/>
                <w:sz w:val="22"/>
                <w:szCs w:val="22"/>
                <w:lang w:val="sr-Cyrl-CS"/>
              </w:rPr>
            </w:pPr>
            <w:r w:rsidRPr="00647A28">
              <w:rPr>
                <w:rFonts w:ascii="Book Antiqua" w:hAnsi="Book Antiqua"/>
                <w:sz w:val="22"/>
                <w:szCs w:val="22"/>
                <w:lang w:val="sr-Cyrl-CS"/>
              </w:rPr>
              <w:t>Координаторка и чланови  тима,</w:t>
            </w:r>
          </w:p>
          <w:p w14:paraId="16B78664" w14:textId="77777777" w:rsidR="00F31B4D" w:rsidRPr="00647A28" w:rsidRDefault="00F31B4D" w:rsidP="00F31B4D">
            <w:pPr>
              <w:pStyle w:val="Obicanpasus"/>
              <w:spacing w:line="240" w:lineRule="auto"/>
              <w:ind w:firstLine="0"/>
              <w:jc w:val="left"/>
              <w:rPr>
                <w:rFonts w:ascii="Book Antiqua" w:hAnsi="Book Antiqua"/>
                <w:sz w:val="22"/>
                <w:szCs w:val="22"/>
              </w:rPr>
            </w:pPr>
            <w:r w:rsidRPr="00647A28">
              <w:rPr>
                <w:rFonts w:ascii="Book Antiqua" w:hAnsi="Book Antiqua"/>
                <w:sz w:val="22"/>
                <w:szCs w:val="22"/>
                <w:lang w:val="sr-Cyrl-CS"/>
              </w:rPr>
              <w:t>директорка</w:t>
            </w:r>
          </w:p>
          <w:p w14:paraId="19AB746F" w14:textId="77777777" w:rsidR="00F31B4D" w:rsidRPr="00647A28" w:rsidRDefault="00F31B4D" w:rsidP="00F31B4D">
            <w:pPr>
              <w:pStyle w:val="Obicanpasus"/>
              <w:spacing w:line="240" w:lineRule="auto"/>
              <w:ind w:firstLine="0"/>
              <w:jc w:val="left"/>
              <w:rPr>
                <w:rFonts w:ascii="Book Antiqua" w:hAnsi="Book Antiqua"/>
                <w:sz w:val="22"/>
                <w:szCs w:val="22"/>
              </w:rPr>
            </w:pPr>
          </w:p>
        </w:tc>
      </w:tr>
    </w:tbl>
    <w:p w14:paraId="549B9579" w14:textId="77777777" w:rsidR="00862A5F" w:rsidRPr="00785B56" w:rsidRDefault="00862A5F">
      <w:pPr>
        <w:jc w:val="left"/>
        <w:rPr>
          <w:rFonts w:ascii="Arial Narrow" w:hAnsi="Arial Narrow"/>
          <w:color w:val="FF0000"/>
          <w:sz w:val="24"/>
        </w:rPr>
      </w:pPr>
    </w:p>
    <w:p w14:paraId="6FC226E9" w14:textId="77777777" w:rsidR="00862A5F" w:rsidRPr="00785B56" w:rsidRDefault="00862A5F">
      <w:pPr>
        <w:pageBreakBefore/>
        <w:jc w:val="left"/>
        <w:rPr>
          <w:rFonts w:ascii="Arial Narrow" w:hAnsi="Arial Narrow"/>
          <w:color w:val="FF0000"/>
          <w:sz w:val="24"/>
        </w:rPr>
      </w:pPr>
    </w:p>
    <w:p w14:paraId="065B9E53" w14:textId="77777777" w:rsidR="00862A5F" w:rsidRPr="00647A28" w:rsidRDefault="00862A5F">
      <w:pPr>
        <w:jc w:val="left"/>
      </w:pPr>
      <w:r w:rsidRPr="00647A28">
        <w:rPr>
          <w:sz w:val="22"/>
          <w:szCs w:val="22"/>
          <w:lang w:val="sr-Cyrl-CS"/>
        </w:rPr>
        <w:t xml:space="preserve">Тим за самовредновање је на основу прошлогодишњих резултата спроведеног самовредновања области </w:t>
      </w:r>
      <w:r w:rsidRPr="00647A28">
        <w:rPr>
          <w:i/>
          <w:sz w:val="22"/>
          <w:szCs w:val="22"/>
          <w:lang w:val="sr-Cyrl-CS"/>
        </w:rPr>
        <w:t>Настава и учење</w:t>
      </w:r>
      <w:r w:rsidRPr="00647A28">
        <w:rPr>
          <w:sz w:val="22"/>
          <w:szCs w:val="22"/>
          <w:lang w:val="sr-Cyrl-CS"/>
        </w:rPr>
        <w:t xml:space="preserve"> сачинио следећи акциони </w:t>
      </w:r>
      <w:r w:rsidRPr="00647A28">
        <w:rPr>
          <w:sz w:val="22"/>
          <w:szCs w:val="22"/>
          <w:lang w:val="sr-Cyrl-RS"/>
        </w:rPr>
        <w:t>п</w:t>
      </w:r>
      <w:r w:rsidRPr="00647A28">
        <w:rPr>
          <w:sz w:val="22"/>
          <w:szCs w:val="22"/>
          <w:lang w:val="sr-Cyrl-CS"/>
        </w:rPr>
        <w:t>лан:</w:t>
      </w:r>
    </w:p>
    <w:p w14:paraId="03D59C5D" w14:textId="77777777" w:rsidR="00862A5F" w:rsidRPr="00785B56" w:rsidRDefault="00862A5F">
      <w:pPr>
        <w:jc w:val="left"/>
        <w:rPr>
          <w:color w:val="FF0000"/>
          <w:sz w:val="22"/>
          <w:szCs w:val="20"/>
          <w:lang w:val="sr-Cyrl-CS"/>
        </w:rPr>
      </w:pPr>
    </w:p>
    <w:tbl>
      <w:tblPr>
        <w:tblW w:w="48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1"/>
        <w:gridCol w:w="2338"/>
        <w:gridCol w:w="1871"/>
        <w:gridCol w:w="1579"/>
        <w:gridCol w:w="2470"/>
      </w:tblGrid>
      <w:tr w:rsidR="00A85308" w:rsidRPr="00CE4C5D" w14:paraId="2E9664B4" w14:textId="77777777" w:rsidTr="00EA74A2">
        <w:trPr>
          <w:trHeight w:val="350"/>
        </w:trPr>
        <w:tc>
          <w:tcPr>
            <w:tcW w:w="639" w:type="pct"/>
            <w:shd w:val="clear" w:color="auto" w:fill="D9F2D0" w:themeFill="accent6" w:themeFillTint="33"/>
          </w:tcPr>
          <w:p w14:paraId="301502ED" w14:textId="77777777" w:rsidR="00A85308" w:rsidRPr="00CE4C5D" w:rsidRDefault="00A85308" w:rsidP="00A46160">
            <w:pPr>
              <w:pStyle w:val="ListParagraph"/>
              <w:ind w:left="0"/>
              <w:jc w:val="center"/>
              <w:rPr>
                <w:rFonts w:ascii="Book Antiqua" w:hAnsi="Book Antiqua"/>
                <w:b/>
              </w:rPr>
            </w:pPr>
          </w:p>
          <w:p w14:paraId="311E02E2" w14:textId="77777777" w:rsidR="00A85308" w:rsidRPr="002928C7" w:rsidRDefault="00A85308" w:rsidP="00A46160">
            <w:pPr>
              <w:pStyle w:val="ListParagraph"/>
              <w:ind w:left="0"/>
              <w:jc w:val="center"/>
              <w:rPr>
                <w:rFonts w:ascii="Book Antiqua" w:hAnsi="Book Antiqua"/>
                <w:b/>
                <w:sz w:val="18"/>
                <w:szCs w:val="18"/>
              </w:rPr>
            </w:pPr>
            <w:r w:rsidRPr="002928C7">
              <w:rPr>
                <w:rFonts w:ascii="Book Antiqua" w:hAnsi="Book Antiqua"/>
                <w:b/>
                <w:sz w:val="18"/>
                <w:szCs w:val="18"/>
              </w:rPr>
              <w:t>ОБЛАСТ</w:t>
            </w:r>
          </w:p>
        </w:tc>
        <w:tc>
          <w:tcPr>
            <w:tcW w:w="1234" w:type="pct"/>
            <w:shd w:val="clear" w:color="auto" w:fill="D9F2D0" w:themeFill="accent6" w:themeFillTint="33"/>
          </w:tcPr>
          <w:p w14:paraId="67616833" w14:textId="77777777" w:rsidR="00A85308" w:rsidRPr="002928C7" w:rsidRDefault="00A85308" w:rsidP="00A46160">
            <w:pPr>
              <w:pStyle w:val="ListParagraph"/>
              <w:ind w:left="0"/>
              <w:rPr>
                <w:rFonts w:ascii="Book Antiqua" w:hAnsi="Book Antiqua"/>
                <w:b/>
              </w:rPr>
            </w:pPr>
            <w:r w:rsidRPr="002928C7">
              <w:rPr>
                <w:rFonts w:ascii="Book Antiqua" w:hAnsi="Book Antiqua"/>
                <w:b/>
              </w:rPr>
              <w:t>Опис активности</w:t>
            </w:r>
          </w:p>
          <w:p w14:paraId="1EE74D0A" w14:textId="77777777" w:rsidR="00A85308" w:rsidRPr="002928C7" w:rsidRDefault="00A85308" w:rsidP="00A46160">
            <w:pPr>
              <w:pStyle w:val="ListParagraph"/>
              <w:ind w:left="0"/>
              <w:rPr>
                <w:rFonts w:ascii="Book Antiqua" w:hAnsi="Book Antiqua"/>
                <w:b/>
              </w:rPr>
            </w:pPr>
            <w:r w:rsidRPr="002928C7">
              <w:rPr>
                <w:rFonts w:ascii="Book Antiqua" w:hAnsi="Book Antiqua"/>
                <w:b/>
              </w:rPr>
              <w:t>Акционог плана</w:t>
            </w:r>
          </w:p>
        </w:tc>
        <w:tc>
          <w:tcPr>
            <w:tcW w:w="988" w:type="pct"/>
            <w:shd w:val="clear" w:color="auto" w:fill="D9F2D0" w:themeFill="accent6" w:themeFillTint="33"/>
          </w:tcPr>
          <w:p w14:paraId="2A832A50" w14:textId="77777777" w:rsidR="00A85308" w:rsidRPr="002928C7" w:rsidRDefault="00A85308" w:rsidP="00A46160">
            <w:pPr>
              <w:pStyle w:val="ListParagraph"/>
              <w:ind w:left="0"/>
              <w:rPr>
                <w:rFonts w:ascii="Book Antiqua" w:hAnsi="Book Antiqua"/>
                <w:b/>
              </w:rPr>
            </w:pPr>
            <w:r w:rsidRPr="002928C7">
              <w:rPr>
                <w:rFonts w:ascii="Book Antiqua" w:hAnsi="Book Antiqua"/>
                <w:b/>
              </w:rPr>
              <w:t>Носиоци активности</w:t>
            </w:r>
          </w:p>
        </w:tc>
        <w:tc>
          <w:tcPr>
            <w:tcW w:w="834" w:type="pct"/>
            <w:shd w:val="clear" w:color="auto" w:fill="D9F2D0" w:themeFill="accent6" w:themeFillTint="33"/>
          </w:tcPr>
          <w:p w14:paraId="04FB02F4" w14:textId="77777777" w:rsidR="00A85308" w:rsidRPr="002928C7" w:rsidRDefault="00A85308" w:rsidP="00A46160">
            <w:pPr>
              <w:pStyle w:val="ListParagraph"/>
              <w:ind w:left="0"/>
              <w:rPr>
                <w:rFonts w:ascii="Book Antiqua" w:hAnsi="Book Antiqua"/>
                <w:b/>
              </w:rPr>
            </w:pPr>
            <w:r w:rsidRPr="002928C7">
              <w:rPr>
                <w:rFonts w:ascii="Book Antiqua" w:hAnsi="Book Antiqua"/>
                <w:b/>
              </w:rPr>
              <w:t>Време реализације активности</w:t>
            </w:r>
          </w:p>
        </w:tc>
        <w:tc>
          <w:tcPr>
            <w:tcW w:w="1304" w:type="pct"/>
            <w:shd w:val="clear" w:color="auto" w:fill="D9F2D0" w:themeFill="accent6" w:themeFillTint="33"/>
          </w:tcPr>
          <w:p w14:paraId="2CACED7C" w14:textId="77777777" w:rsidR="00A85308" w:rsidRPr="002928C7" w:rsidRDefault="00A85308" w:rsidP="00A46160">
            <w:pPr>
              <w:pStyle w:val="ListParagraph"/>
              <w:ind w:left="0"/>
              <w:rPr>
                <w:rFonts w:ascii="Book Antiqua" w:hAnsi="Book Antiqua"/>
                <w:b/>
                <w:lang w:val="sr-Cyrl-RS"/>
              </w:rPr>
            </w:pPr>
            <w:r w:rsidRPr="002928C7">
              <w:rPr>
                <w:rFonts w:ascii="Book Antiqua" w:hAnsi="Book Antiqua"/>
                <w:b/>
              </w:rPr>
              <w:t>Начин праћења/</w:t>
            </w:r>
            <w:r w:rsidRPr="002928C7">
              <w:rPr>
                <w:rFonts w:ascii="Book Antiqua" w:hAnsi="Book Antiqua"/>
                <w:b/>
                <w:lang w:val="sr-Cyrl-RS"/>
              </w:rPr>
              <w:t xml:space="preserve"> извор доказа</w:t>
            </w:r>
          </w:p>
          <w:p w14:paraId="011F7349" w14:textId="77777777" w:rsidR="00A85308" w:rsidRPr="002928C7" w:rsidRDefault="00A85308" w:rsidP="00A46160">
            <w:pPr>
              <w:pStyle w:val="ListParagraph"/>
              <w:ind w:left="0"/>
              <w:rPr>
                <w:rFonts w:ascii="Book Antiqua" w:hAnsi="Book Antiqua"/>
                <w:b/>
              </w:rPr>
            </w:pPr>
          </w:p>
        </w:tc>
      </w:tr>
      <w:tr w:rsidR="00A85308" w:rsidRPr="00CE4C5D" w14:paraId="1235E96B" w14:textId="77777777" w:rsidTr="00A46160">
        <w:trPr>
          <w:trHeight w:val="1133"/>
        </w:trPr>
        <w:tc>
          <w:tcPr>
            <w:tcW w:w="639" w:type="pct"/>
            <w:vMerge w:val="restart"/>
            <w:textDirection w:val="btLr"/>
          </w:tcPr>
          <w:p w14:paraId="5AA2152C" w14:textId="77777777" w:rsidR="00A85308" w:rsidRPr="002C1363" w:rsidRDefault="00A85308" w:rsidP="00A46160">
            <w:pPr>
              <w:pStyle w:val="ListParagraph"/>
              <w:ind w:left="113" w:right="113"/>
              <w:jc w:val="center"/>
              <w:rPr>
                <w:rFonts w:ascii="Book Antiqua" w:hAnsi="Book Antiqua"/>
                <w:b/>
                <w:lang w:val="sr-Cyrl-RS"/>
              </w:rPr>
            </w:pPr>
            <w:r>
              <w:rPr>
                <w:rFonts w:ascii="Book Antiqua" w:hAnsi="Book Antiqua"/>
                <w:b/>
                <w:lang w:val="sr-Cyrl-RS"/>
              </w:rPr>
              <w:t>Програмирање, планирање и извештавање</w:t>
            </w:r>
          </w:p>
        </w:tc>
        <w:tc>
          <w:tcPr>
            <w:tcW w:w="1234" w:type="pct"/>
          </w:tcPr>
          <w:p w14:paraId="17131EC7" w14:textId="77777777" w:rsidR="00A85308" w:rsidRPr="000D0922" w:rsidRDefault="00A85308" w:rsidP="000D0922">
            <w:pPr>
              <w:rPr>
                <w:rFonts w:cs="Calibri"/>
                <w:sz w:val="22"/>
                <w:szCs w:val="22"/>
                <w:lang w:val="sr-Cyrl-RS"/>
              </w:rPr>
            </w:pPr>
            <w:r w:rsidRPr="000D0922">
              <w:rPr>
                <w:rFonts w:cs="Calibri"/>
                <w:sz w:val="22"/>
                <w:szCs w:val="22"/>
                <w:lang w:val="sr-Cyrl-RS"/>
              </w:rPr>
              <w:t>Планирање и  спровођење периодичне анализе и евалуације рада свих стручних органа школе,  попуњавање евалуационих листи</w:t>
            </w:r>
          </w:p>
        </w:tc>
        <w:tc>
          <w:tcPr>
            <w:tcW w:w="988" w:type="pct"/>
          </w:tcPr>
          <w:p w14:paraId="539075BC" w14:textId="77777777" w:rsidR="00A85308" w:rsidRPr="000D0922" w:rsidRDefault="00A85308" w:rsidP="000D0922">
            <w:pPr>
              <w:pStyle w:val="ListParagraph"/>
              <w:spacing w:line="240" w:lineRule="auto"/>
              <w:ind w:left="0"/>
              <w:rPr>
                <w:rFonts w:ascii="Book Antiqua" w:hAnsi="Book Antiqua"/>
                <w:lang w:val="sr-Cyrl-RS"/>
              </w:rPr>
            </w:pPr>
            <w:r w:rsidRPr="000D0922">
              <w:rPr>
                <w:rFonts w:ascii="Book Antiqua" w:hAnsi="Book Antiqua"/>
                <w:lang w:val="sr-Cyrl-RS"/>
              </w:rPr>
              <w:t xml:space="preserve">Руководиоци и чланови стручних органа </w:t>
            </w:r>
          </w:p>
        </w:tc>
        <w:tc>
          <w:tcPr>
            <w:tcW w:w="834" w:type="pct"/>
          </w:tcPr>
          <w:p w14:paraId="68018509" w14:textId="77777777" w:rsidR="00A85308" w:rsidRPr="000D0922" w:rsidRDefault="00A85308" w:rsidP="000D0922">
            <w:pPr>
              <w:pStyle w:val="ListParagraph"/>
              <w:spacing w:line="240" w:lineRule="auto"/>
              <w:ind w:left="0"/>
              <w:rPr>
                <w:rFonts w:ascii="Book Antiqua" w:hAnsi="Book Antiqua"/>
                <w:lang w:val="sr-Cyrl-RS"/>
              </w:rPr>
            </w:pPr>
            <w:r w:rsidRPr="000D0922">
              <w:rPr>
                <w:rFonts w:ascii="Book Antiqua" w:hAnsi="Book Antiqua"/>
                <w:lang w:val="sr-Cyrl-RS"/>
              </w:rPr>
              <w:t>Два пута годишње (класиф. периоди)</w:t>
            </w:r>
          </w:p>
        </w:tc>
        <w:tc>
          <w:tcPr>
            <w:tcW w:w="1304" w:type="pct"/>
          </w:tcPr>
          <w:p w14:paraId="1D599F03" w14:textId="77777777" w:rsidR="00A85308" w:rsidRPr="000D0922" w:rsidRDefault="00A85308" w:rsidP="000D0922">
            <w:pPr>
              <w:jc w:val="left"/>
              <w:rPr>
                <w:sz w:val="22"/>
                <w:szCs w:val="22"/>
                <w:lang w:val="sr-Cyrl-RS"/>
              </w:rPr>
            </w:pPr>
            <w:r w:rsidRPr="000D0922">
              <w:rPr>
                <w:sz w:val="22"/>
                <w:szCs w:val="22"/>
                <w:lang w:val="sr-Cyrl-RS"/>
              </w:rPr>
              <w:t>Увид у планове рада стручних органа, записнике извештаје о раду , попуњене евалуационе листе, Извештај Тима за квалитет који ће пратити реализацију</w:t>
            </w:r>
          </w:p>
        </w:tc>
      </w:tr>
      <w:tr w:rsidR="00A85308" w:rsidRPr="00CE4C5D" w14:paraId="2F082719" w14:textId="77777777" w:rsidTr="00A46160">
        <w:trPr>
          <w:trHeight w:val="1133"/>
        </w:trPr>
        <w:tc>
          <w:tcPr>
            <w:tcW w:w="639" w:type="pct"/>
            <w:vMerge/>
          </w:tcPr>
          <w:p w14:paraId="3948719B" w14:textId="77777777" w:rsidR="00A85308" w:rsidRPr="00CE4C5D" w:rsidRDefault="00A85308" w:rsidP="00A46160">
            <w:pPr>
              <w:pStyle w:val="ListParagraph"/>
              <w:ind w:left="0"/>
              <w:rPr>
                <w:rFonts w:ascii="Book Antiqua" w:hAnsi="Book Antiqua"/>
              </w:rPr>
            </w:pPr>
          </w:p>
        </w:tc>
        <w:tc>
          <w:tcPr>
            <w:tcW w:w="1234" w:type="pct"/>
          </w:tcPr>
          <w:p w14:paraId="2B3B28F1" w14:textId="77777777" w:rsidR="00A85308" w:rsidRPr="000D0922" w:rsidRDefault="00A85308" w:rsidP="000D0922">
            <w:pPr>
              <w:rPr>
                <w:sz w:val="22"/>
                <w:szCs w:val="22"/>
                <w:lang w:val="sr-Cyrl-RS"/>
              </w:rPr>
            </w:pPr>
            <w:r w:rsidRPr="000D0922">
              <w:rPr>
                <w:sz w:val="22"/>
                <w:szCs w:val="22"/>
                <w:lang w:val="sr-Cyrl-RS"/>
              </w:rPr>
              <w:t>Годишњим плановима рада предвидети извештавање ( унети у план који органи се извештавају)</w:t>
            </w:r>
          </w:p>
        </w:tc>
        <w:tc>
          <w:tcPr>
            <w:tcW w:w="988" w:type="pct"/>
          </w:tcPr>
          <w:p w14:paraId="179E7308" w14:textId="77777777" w:rsidR="00A85308" w:rsidRPr="000D0922" w:rsidRDefault="00A85308" w:rsidP="000D0922">
            <w:pPr>
              <w:pStyle w:val="ListParagraph"/>
              <w:spacing w:line="240" w:lineRule="auto"/>
              <w:ind w:left="0"/>
              <w:rPr>
                <w:rFonts w:ascii="Book Antiqua" w:hAnsi="Book Antiqua"/>
                <w:lang w:val="sr-Cyrl-RS"/>
              </w:rPr>
            </w:pPr>
            <w:r w:rsidRPr="000D0922">
              <w:rPr>
                <w:rFonts w:ascii="Book Antiqua" w:hAnsi="Book Antiqua"/>
                <w:lang w:val="sr-Cyrl-RS"/>
              </w:rPr>
              <w:t>Руководиоци стручних органа школе</w:t>
            </w:r>
          </w:p>
        </w:tc>
        <w:tc>
          <w:tcPr>
            <w:tcW w:w="834" w:type="pct"/>
          </w:tcPr>
          <w:p w14:paraId="34AFA657" w14:textId="77777777" w:rsidR="00A85308" w:rsidRPr="000D0922" w:rsidRDefault="00A85308" w:rsidP="000D0922">
            <w:pPr>
              <w:pStyle w:val="ListParagraph"/>
              <w:spacing w:line="240" w:lineRule="auto"/>
              <w:ind w:left="0"/>
              <w:rPr>
                <w:rFonts w:ascii="Book Antiqua" w:hAnsi="Book Antiqua"/>
                <w:lang w:val="sr-Cyrl-RS"/>
              </w:rPr>
            </w:pPr>
            <w:r w:rsidRPr="000D0922">
              <w:rPr>
                <w:rFonts w:ascii="Book Antiqua" w:hAnsi="Book Antiqua"/>
                <w:lang w:val="sr-Cyrl-RS"/>
              </w:rPr>
              <w:t>Приликом израде годишњег плана (август/ септембар)</w:t>
            </w:r>
          </w:p>
        </w:tc>
        <w:tc>
          <w:tcPr>
            <w:tcW w:w="1304" w:type="pct"/>
          </w:tcPr>
          <w:p w14:paraId="518D266E" w14:textId="77777777" w:rsidR="00A85308" w:rsidRPr="000D0922" w:rsidRDefault="00A85308" w:rsidP="000D0922">
            <w:pPr>
              <w:jc w:val="left"/>
              <w:rPr>
                <w:sz w:val="22"/>
                <w:szCs w:val="22"/>
                <w:lang w:val="sr-Cyrl-RS"/>
              </w:rPr>
            </w:pPr>
            <w:r w:rsidRPr="000D0922">
              <w:rPr>
                <w:sz w:val="22"/>
                <w:szCs w:val="22"/>
                <w:lang w:val="sr-Cyrl-RS"/>
              </w:rPr>
              <w:t xml:space="preserve">Увид у планове рада стручних органа, записнике и извештаје о раду </w:t>
            </w:r>
          </w:p>
        </w:tc>
      </w:tr>
      <w:tr w:rsidR="00A85308" w:rsidRPr="00CE4C5D" w14:paraId="6A80DD30" w14:textId="77777777" w:rsidTr="00A46160">
        <w:trPr>
          <w:trHeight w:val="1133"/>
        </w:trPr>
        <w:tc>
          <w:tcPr>
            <w:tcW w:w="639" w:type="pct"/>
            <w:vMerge/>
          </w:tcPr>
          <w:p w14:paraId="66D0BB74" w14:textId="77777777" w:rsidR="00A85308" w:rsidRPr="00CE4C5D" w:rsidRDefault="00A85308" w:rsidP="00A46160">
            <w:pPr>
              <w:pStyle w:val="ListParagraph"/>
              <w:ind w:left="0"/>
              <w:rPr>
                <w:rFonts w:ascii="Book Antiqua" w:hAnsi="Book Antiqua"/>
              </w:rPr>
            </w:pPr>
          </w:p>
        </w:tc>
        <w:tc>
          <w:tcPr>
            <w:tcW w:w="1234" w:type="pct"/>
          </w:tcPr>
          <w:p w14:paraId="70B43504" w14:textId="77777777" w:rsidR="00A85308" w:rsidRPr="000D0922" w:rsidRDefault="00A85308" w:rsidP="000D0922">
            <w:pPr>
              <w:rPr>
                <w:sz w:val="22"/>
                <w:szCs w:val="22"/>
                <w:lang w:val="sr-Cyrl-RS"/>
              </w:rPr>
            </w:pPr>
            <w:r w:rsidRPr="000D0922">
              <w:rPr>
                <w:sz w:val="22"/>
                <w:szCs w:val="22"/>
                <w:lang w:val="sr-Cyrl-RS"/>
              </w:rPr>
              <w:t>Приликом планирања ов рада (наставних и ваннаставних активности) користити ресурсе локалне заједнице</w:t>
            </w:r>
          </w:p>
        </w:tc>
        <w:tc>
          <w:tcPr>
            <w:tcW w:w="988" w:type="pct"/>
          </w:tcPr>
          <w:p w14:paraId="4C62DF86" w14:textId="77777777" w:rsidR="00A85308" w:rsidRPr="000D0922" w:rsidRDefault="00A85308" w:rsidP="000D0922">
            <w:pPr>
              <w:pStyle w:val="ListParagraph"/>
              <w:spacing w:line="240" w:lineRule="auto"/>
              <w:ind w:left="0"/>
              <w:rPr>
                <w:rFonts w:ascii="Book Antiqua" w:hAnsi="Book Antiqua"/>
                <w:lang w:val="sr-Cyrl-RS"/>
              </w:rPr>
            </w:pPr>
            <w:r w:rsidRPr="000D0922">
              <w:rPr>
                <w:rFonts w:ascii="Book Antiqua" w:hAnsi="Book Antiqua"/>
                <w:lang w:val="sr-Cyrl-RS"/>
              </w:rPr>
              <w:t>Одељенске старешине, Наставници, руководиоци Пријатеља деце</w:t>
            </w:r>
          </w:p>
        </w:tc>
        <w:tc>
          <w:tcPr>
            <w:tcW w:w="834" w:type="pct"/>
          </w:tcPr>
          <w:p w14:paraId="0826084D" w14:textId="77777777" w:rsidR="00A85308" w:rsidRPr="000D0922" w:rsidRDefault="00A85308" w:rsidP="000D0922">
            <w:pPr>
              <w:pStyle w:val="ListParagraph"/>
              <w:spacing w:line="240" w:lineRule="auto"/>
              <w:ind w:left="0"/>
              <w:rPr>
                <w:rFonts w:ascii="Book Antiqua" w:hAnsi="Book Antiqua"/>
              </w:rPr>
            </w:pPr>
          </w:p>
          <w:p w14:paraId="361925AD" w14:textId="77777777" w:rsidR="00A85308" w:rsidRPr="000D0922" w:rsidRDefault="00A85308" w:rsidP="000D0922">
            <w:pPr>
              <w:pStyle w:val="ListParagraph"/>
              <w:spacing w:line="240" w:lineRule="auto"/>
              <w:ind w:left="0"/>
              <w:rPr>
                <w:rFonts w:ascii="Book Antiqua" w:hAnsi="Book Antiqua"/>
                <w:lang w:val="sr-Cyrl-RS"/>
              </w:rPr>
            </w:pPr>
            <w:r w:rsidRPr="000D0922">
              <w:rPr>
                <w:rFonts w:ascii="Book Antiqua" w:hAnsi="Book Antiqua"/>
                <w:lang w:val="sr-Cyrl-RS"/>
              </w:rPr>
              <w:t>Континуирано</w:t>
            </w:r>
          </w:p>
          <w:p w14:paraId="7DC71E0F" w14:textId="77777777" w:rsidR="00A85308" w:rsidRPr="000D0922" w:rsidRDefault="00A85308" w:rsidP="000D0922">
            <w:pPr>
              <w:pStyle w:val="ListParagraph"/>
              <w:spacing w:line="240" w:lineRule="auto"/>
              <w:ind w:left="0"/>
              <w:rPr>
                <w:rFonts w:ascii="Book Antiqua" w:hAnsi="Book Antiqua"/>
              </w:rPr>
            </w:pPr>
          </w:p>
          <w:p w14:paraId="5AD918D6" w14:textId="77777777" w:rsidR="00A85308" w:rsidRPr="000D0922" w:rsidRDefault="00A85308" w:rsidP="000D0922">
            <w:pPr>
              <w:pStyle w:val="ListParagraph"/>
              <w:spacing w:line="240" w:lineRule="auto"/>
              <w:ind w:left="0"/>
              <w:rPr>
                <w:rFonts w:ascii="Book Antiqua" w:hAnsi="Book Antiqua"/>
              </w:rPr>
            </w:pPr>
          </w:p>
          <w:p w14:paraId="559ABF74" w14:textId="77777777" w:rsidR="00A85308" w:rsidRPr="000D0922" w:rsidRDefault="00A85308" w:rsidP="000D0922">
            <w:pPr>
              <w:pStyle w:val="ListParagraph"/>
              <w:spacing w:line="240" w:lineRule="auto"/>
              <w:ind w:left="0"/>
              <w:rPr>
                <w:rFonts w:ascii="Book Antiqua" w:hAnsi="Book Antiqua"/>
              </w:rPr>
            </w:pPr>
          </w:p>
        </w:tc>
        <w:tc>
          <w:tcPr>
            <w:tcW w:w="1304" w:type="pct"/>
          </w:tcPr>
          <w:p w14:paraId="2CAFACB1" w14:textId="77777777" w:rsidR="00A85308" w:rsidRPr="000D0922" w:rsidRDefault="00A85308" w:rsidP="000D0922">
            <w:pPr>
              <w:jc w:val="left"/>
              <w:rPr>
                <w:sz w:val="22"/>
                <w:szCs w:val="22"/>
                <w:lang w:val="sr-Cyrl-RS"/>
              </w:rPr>
            </w:pPr>
            <w:r w:rsidRPr="000D0922">
              <w:rPr>
                <w:sz w:val="22"/>
                <w:szCs w:val="22"/>
                <w:lang w:val="sr-Cyrl-RS"/>
              </w:rPr>
              <w:t>Програми рада и записници са седница стручних органа, одељенских већа, извештаји о реализацији активности, фотографије, објаве на сајту школе и друштвеним мрежама.</w:t>
            </w:r>
          </w:p>
        </w:tc>
      </w:tr>
    </w:tbl>
    <w:p w14:paraId="4B724D69" w14:textId="77777777" w:rsidR="00862A5F" w:rsidRPr="00785B56" w:rsidRDefault="00862A5F">
      <w:pPr>
        <w:jc w:val="left"/>
        <w:rPr>
          <w:rFonts w:ascii="Arial Narrow" w:hAnsi="Arial Narrow"/>
          <w:color w:val="FF0000"/>
          <w:sz w:val="24"/>
        </w:rPr>
      </w:pPr>
    </w:p>
    <w:bookmarkStart w:id="53" w:name="_Toc240021996"/>
    <w:p w14:paraId="7B109965" w14:textId="77777777" w:rsidR="00862A5F" w:rsidRPr="00785B56" w:rsidRDefault="00862A5F">
      <w:pPr>
        <w:pStyle w:val="Heading2"/>
        <w:pageBreakBefore/>
        <w:tabs>
          <w:tab w:val="clear" w:pos="3434"/>
        </w:tabs>
        <w:jc w:val="center"/>
        <w:rPr>
          <w:rFonts w:ascii="Arial Narrow" w:hAnsi="Arial Narrow" w:cs="Arial Narrow"/>
          <w:b w:val="0"/>
          <w:bCs w:val="0"/>
          <w:smallCaps w:val="0"/>
          <w:color w:val="FF0000"/>
          <w:spacing w:val="0"/>
          <w:kern w:val="0"/>
          <w:sz w:val="22"/>
          <w:szCs w:val="22"/>
        </w:rPr>
      </w:pPr>
      <w:r w:rsidRPr="00785B56">
        <w:rPr>
          <w:noProof/>
          <w:color w:val="FF0000"/>
          <w:lang w:val="en-GB" w:eastAsia="en-GB"/>
        </w:rPr>
        <mc:AlternateContent>
          <mc:Choice Requires="wps">
            <w:drawing>
              <wp:anchor distT="0" distB="0" distL="114935" distR="114935" simplePos="0" relativeHeight="251693056" behindDoc="0" locked="0" layoutInCell="1" allowOverlap="1" wp14:anchorId="202FA3B7" wp14:editId="34A4E235">
                <wp:simplePos x="0" y="0"/>
                <wp:positionH relativeFrom="column">
                  <wp:posOffset>2237105</wp:posOffset>
                </wp:positionH>
                <wp:positionV relativeFrom="paragraph">
                  <wp:posOffset>148590</wp:posOffset>
                </wp:positionV>
                <wp:extent cx="1088390" cy="577850"/>
                <wp:effectExtent l="0" t="0" r="0" b="0"/>
                <wp:wrapNone/>
                <wp:docPr id="271840507" nam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88390" cy="577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FD72D" w14:textId="77777777" w:rsidR="004A741C" w:rsidRDefault="004A741C">
                            <w:r>
                              <w:rPr>
                                <w:rFonts w:cs="Book Antiqua"/>
                                <w:b/>
                                <w:bCs/>
                                <w:smallCaps/>
                                <w:noProof/>
                                <w:sz w:val="22"/>
                                <w:szCs w:val="22"/>
                                <w:lang w:val="en-GB" w:eastAsia="en-GB"/>
                              </w:rPr>
                              <w:drawing>
                                <wp:inline distT="0" distB="0" distL="0" distR="0" wp14:anchorId="43E0C236" wp14:editId="20875BA6">
                                  <wp:extent cx="843915" cy="363855"/>
                                  <wp:effectExtent l="0" t="0" r="0" b="0"/>
                                  <wp:docPr id="19" name="Slika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5"/>
                                          <pic:cNvPicPr>
                                            <a:picLocks/>
                                          </pic:cNvPicPr>
                                        </pic:nvPicPr>
                                        <pic:blipFill>
                                          <a:blip r:embed="rId67">
                                            <a:extLst>
                                              <a:ext uri="{28A0092B-C50C-407E-A947-70E740481C1C}">
                                                <a14:useLocalDpi xmlns:a14="http://schemas.microsoft.com/office/drawing/2010/main" val="0"/>
                                              </a:ext>
                                            </a:extLst>
                                          </a:blip>
                                          <a:srcRect l="-24" t="-35" r="-24" b="-35"/>
                                          <a:stretch>
                                            <a:fillRect/>
                                          </a:stretch>
                                        </pic:blipFill>
                                        <pic:spPr bwMode="auto">
                                          <a:xfrm>
                                            <a:off x="0" y="0"/>
                                            <a:ext cx="843915" cy="363855"/>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2FA3B7" id=" 51" o:spid="_x0000_s1047" type="#_x0000_t202" style="position:absolute;left:0;text-align:left;margin-left:176.15pt;margin-top:11.7pt;width:85.7pt;height:45.5pt;z-index:2516930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" stroked="f">
                <v:path arrowok="t"/>
                <v:textbox inset="7.3pt,3.7pt,7.3pt,3.7pt">
                  <w:txbxContent>
                    <w:p w14:paraId="0E7FD72D" w14:textId="77777777" w:rsidR="004A741C" w:rsidRDefault="004A741C">
                      <w:r>
                        <w:rPr>
                          <w:rFonts w:cs="Book Antiqua"/>
                          <w:b/>
                          <w:bCs/>
                          <w:smallCaps/>
                          <w:noProof/>
                          <w:sz w:val="22"/>
                          <w:szCs w:val="22"/>
                          <w:lang w:val="en-GB" w:eastAsia="en-GB"/>
                        </w:rPr>
                        <w:drawing>
                          <wp:inline distT="0" distB="0" distL="0" distR="0" wp14:anchorId="43E0C236" wp14:editId="20875BA6">
                            <wp:extent cx="843915" cy="363855"/>
                            <wp:effectExtent l="0" t="0" r="0" b="0"/>
                            <wp:docPr id="19" name="Slika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5"/>
                                    <pic:cNvPicPr>
                                      <a:picLocks/>
                                    </pic:cNvPicPr>
                                  </pic:nvPicPr>
                                  <pic:blipFill>
                                    <a:blip r:embed="rId68">
                                      <a:extLst>
                                        <a:ext uri="{28A0092B-C50C-407E-A947-70E740481C1C}">
                                          <a14:useLocalDpi xmlns:a14="http://schemas.microsoft.com/office/drawing/2010/main" val="0"/>
                                        </a:ext>
                                      </a:extLst>
                                    </a:blip>
                                    <a:srcRect l="-24" t="-35" r="-24" b="-35"/>
                                    <a:stretch>
                                      <a:fillRect/>
                                    </a:stretch>
                                  </pic:blipFill>
                                  <pic:spPr bwMode="auto">
                                    <a:xfrm>
                                      <a:off x="0" y="0"/>
                                      <a:ext cx="843915" cy="363855"/>
                                    </a:xfrm>
                                    <a:prstGeom prst="rect">
                                      <a:avLst/>
                                    </a:prstGeom>
                                    <a:solidFill>
                                      <a:srgbClr val="FFFFFF"/>
                                    </a:solidFill>
                                    <a:ln>
                                      <a:noFill/>
                                    </a:ln>
                                  </pic:spPr>
                                </pic:pic>
                              </a:graphicData>
                            </a:graphic>
                          </wp:inline>
                        </w:drawing>
                      </w:r>
                    </w:p>
                  </w:txbxContent>
                </v:textbox>
              </v:shape>
            </w:pict>
          </mc:Fallback>
        </mc:AlternateContent>
      </w:r>
      <w:bookmarkEnd w:id="53"/>
    </w:p>
    <w:p w14:paraId="46D9B93E" w14:textId="77777777" w:rsidR="00862A5F" w:rsidRDefault="00862A5F">
      <w:pPr>
        <w:pStyle w:val="Heading2"/>
        <w:tabs>
          <w:tab w:val="clear" w:pos="3434"/>
        </w:tabs>
        <w:jc w:val="center"/>
        <w:rPr>
          <w:rFonts w:ascii="Arial Narrow" w:hAnsi="Arial Narrow" w:cs="Book Antiqua"/>
          <w:b w:val="0"/>
          <w:bCs w:val="0"/>
          <w:smallCaps w:val="0"/>
          <w:color w:val="FF0000"/>
          <w:spacing w:val="0"/>
          <w:kern w:val="0"/>
          <w:sz w:val="22"/>
          <w:szCs w:val="22"/>
          <w:highlight w:val="yellow"/>
        </w:rPr>
      </w:pPr>
    </w:p>
    <w:p w14:paraId="26B2D52C" w14:textId="77777777" w:rsidR="0096113C" w:rsidRPr="0096113C" w:rsidRDefault="0096113C" w:rsidP="0096113C">
      <w:pPr>
        <w:rPr>
          <w:highlight w:val="yellow"/>
        </w:rPr>
      </w:pPr>
    </w:p>
    <w:p w14:paraId="29A45B9D" w14:textId="77777777" w:rsidR="00862A5F" w:rsidRPr="00AC76FB" w:rsidRDefault="00862A5F">
      <w:pPr>
        <w:pStyle w:val="Heading2"/>
        <w:tabs>
          <w:tab w:val="clear" w:pos="3434"/>
        </w:tabs>
        <w:ind w:left="3347" w:hanging="3347"/>
        <w:jc w:val="both"/>
      </w:pPr>
      <w:bookmarkStart w:id="54" w:name="_Toc240021997"/>
      <w:r w:rsidRPr="00AC76FB">
        <w:rPr>
          <w:rFonts w:cs="Book Antiqua"/>
          <w:sz w:val="22"/>
          <w:szCs w:val="22"/>
          <w:lang w:val="en-US"/>
        </w:rPr>
        <w:t>V</w:t>
      </w:r>
      <w:r w:rsidRPr="00AC76FB">
        <w:rPr>
          <w:rFonts w:cs="Book Antiqua"/>
          <w:sz w:val="22"/>
          <w:szCs w:val="22"/>
          <w:lang w:val="sr-Cyrl-CS"/>
        </w:rPr>
        <w:t>.10 План рада Тима за заштиту од дискриминације, насиља, злостављања и занемаривањ</w:t>
      </w:r>
      <w:r w:rsidRPr="00AC76FB">
        <w:rPr>
          <w:rFonts w:cs="Book Antiqua"/>
          <w:sz w:val="22"/>
          <w:szCs w:val="22"/>
          <w:lang w:val="sr-Cyrl-RS"/>
        </w:rPr>
        <w:t>а</w:t>
      </w:r>
      <w:bookmarkEnd w:id="54"/>
    </w:p>
    <w:p w14:paraId="215B5294" w14:textId="56082E0F" w:rsidR="00862A5F" w:rsidRPr="00AC76FB" w:rsidRDefault="00862A5F">
      <w:r w:rsidRPr="00AC76FB">
        <w:rPr>
          <w:rFonts w:cs="Book Antiqua"/>
          <w:bCs/>
          <w:sz w:val="22"/>
          <w:szCs w:val="22"/>
          <w:lang w:val="sr-Cyrl-CS"/>
        </w:rPr>
        <w:t>Чланови/чланице тима –</w:t>
      </w:r>
      <w:r w:rsidRPr="00AC76FB">
        <w:rPr>
          <w:rFonts w:cs="Book Antiqua"/>
          <w:bCs/>
          <w:sz w:val="22"/>
          <w:szCs w:val="22"/>
          <w:lang w:val="sr-Cyrl-RS"/>
        </w:rPr>
        <w:t xml:space="preserve"> Бранка Тинтеровић, Андрија Недовић, Ана Марковић Ћирић,  </w:t>
      </w:r>
      <w:r w:rsidR="0096113C" w:rsidRPr="00AC76FB">
        <w:rPr>
          <w:rFonts w:cs="Book Antiqua"/>
          <w:kern w:val="2"/>
          <w:sz w:val="22"/>
          <w:szCs w:val="22"/>
          <w:lang w:val="sr-Cyrl-CS"/>
        </w:rPr>
        <w:t>Ана  Марјановић Марковић, Јелена Мрвић, Јулијана Стефановић Чорбић</w:t>
      </w:r>
      <w:r w:rsidRPr="00AC76FB">
        <w:rPr>
          <w:rFonts w:cs="Book Antiqua"/>
          <w:kern w:val="2"/>
          <w:sz w:val="22"/>
          <w:szCs w:val="22"/>
          <w:lang w:val="sr-Cyrl-CS"/>
        </w:rPr>
        <w:t xml:space="preserve">, Радмила </w:t>
      </w:r>
      <w:r w:rsidR="0096113C" w:rsidRPr="00AC76FB">
        <w:rPr>
          <w:rFonts w:cs="Book Antiqua"/>
          <w:kern w:val="2"/>
          <w:sz w:val="22"/>
          <w:szCs w:val="22"/>
          <w:lang w:val="sr-Cyrl-CS"/>
        </w:rPr>
        <w:t>Пуача. Стални чланови тима су и</w:t>
      </w:r>
      <w:r w:rsidRPr="00AC76FB">
        <w:rPr>
          <w:rFonts w:cs="Book Antiqua"/>
          <w:kern w:val="2"/>
          <w:sz w:val="22"/>
          <w:szCs w:val="22"/>
          <w:lang w:val="sr-Cyrl-CS"/>
        </w:rPr>
        <w:t xml:space="preserve"> секретар</w:t>
      </w:r>
      <w:r w:rsidRPr="00AC76FB">
        <w:rPr>
          <w:rFonts w:cs="Book Antiqua"/>
          <w:kern w:val="2"/>
          <w:sz w:val="22"/>
          <w:szCs w:val="22"/>
          <w:lang w:val="sr-Cyrl-RS"/>
        </w:rPr>
        <w:t>,</w:t>
      </w:r>
      <w:r w:rsidRPr="00AC76FB">
        <w:rPr>
          <w:rFonts w:cs="Book Antiqua"/>
          <w:kern w:val="2"/>
          <w:sz w:val="22"/>
          <w:szCs w:val="22"/>
          <w:lang w:val="sr-Cyrl-CS"/>
        </w:rPr>
        <w:t xml:space="preserve"> директорка школе</w:t>
      </w:r>
      <w:r w:rsidR="00CF2289">
        <w:rPr>
          <w:rFonts w:cs="Book Antiqua"/>
          <w:kern w:val="2"/>
          <w:sz w:val="22"/>
          <w:szCs w:val="22"/>
          <w:lang w:val="sr-Cyrl-RS"/>
        </w:rPr>
        <w:t xml:space="preserve"> и ПП служба</w:t>
      </w:r>
      <w:r w:rsidRPr="00AC76FB">
        <w:rPr>
          <w:rFonts w:cs="Book Antiqua"/>
          <w:kern w:val="2"/>
          <w:sz w:val="22"/>
          <w:szCs w:val="22"/>
          <w:lang w:val="sr-Cyrl-RS"/>
        </w:rPr>
        <w:t>, а повремено се могу укључити родитељи, одељенске старешине, представници ученичког парламента, други сарадници из ове области.</w:t>
      </w:r>
    </w:p>
    <w:p w14:paraId="477BC89D" w14:textId="77777777" w:rsidR="00862A5F" w:rsidRPr="00AC76FB" w:rsidRDefault="00862A5F">
      <w:pPr>
        <w:rPr>
          <w:rFonts w:cs="Book Antiqua"/>
          <w:b/>
          <w:bCs/>
          <w:sz w:val="22"/>
          <w:szCs w:val="22"/>
          <w:lang w:val="sr-Cyrl-RS"/>
        </w:rPr>
      </w:pPr>
    </w:p>
    <w:p w14:paraId="72CC087F" w14:textId="77777777" w:rsidR="00862A5F" w:rsidRPr="00AC76FB" w:rsidRDefault="00862A5F">
      <w:r w:rsidRPr="00AC76FB">
        <w:rPr>
          <w:rFonts w:cs="Book Antiqua"/>
          <w:b/>
          <w:sz w:val="22"/>
          <w:szCs w:val="22"/>
        </w:rPr>
        <w:t>Циљеви програма</w:t>
      </w:r>
      <w:r w:rsidRPr="00AC76FB">
        <w:rPr>
          <w:rFonts w:cs="Book Antiqua"/>
          <w:sz w:val="22"/>
          <w:szCs w:val="22"/>
        </w:rPr>
        <w:t>:</w:t>
      </w:r>
      <w:r w:rsidRPr="00AC76FB">
        <w:rPr>
          <w:rFonts w:cs="Book Antiqua"/>
          <w:sz w:val="22"/>
          <w:szCs w:val="22"/>
          <w:lang w:val="sr-Cyrl-RS"/>
        </w:rPr>
        <w:t xml:space="preserve"> </w:t>
      </w:r>
      <w:r w:rsidRPr="00AC76FB">
        <w:rPr>
          <w:rFonts w:cs="Book Antiqua"/>
          <w:sz w:val="22"/>
          <w:szCs w:val="22"/>
          <w:lang w:val="sr-Cyrl-CS"/>
        </w:rPr>
        <w:t>Општи циљ је унапређивање квалитета живота ученика/ученица применом мера превенције за стварање безбедне средине за живот и рад ученика/ученица и мере интервенције у ситуацијама када се јавља насиље, злостављање и занемаривање у школи.</w:t>
      </w:r>
    </w:p>
    <w:p w14:paraId="186EEBB2" w14:textId="77777777" w:rsidR="00862A5F" w:rsidRPr="00AC76FB" w:rsidRDefault="00862A5F">
      <w:r w:rsidRPr="00AC76FB">
        <w:rPr>
          <w:rFonts w:cs="Book Antiqua"/>
          <w:sz w:val="22"/>
          <w:szCs w:val="22"/>
          <w:lang w:val="sr-Cyrl-CS"/>
        </w:rPr>
        <w:t>Специфични циљеви су: спровођење и неговање климе прихватања, толеранције и уважавања, укључивање свих интересних група (ученици/ученице, наставници/наставнице, стручне сараднице, административно и помоћно особље, директорка, родитељ/старатељ, локална заједница) у доношење и развијање програма превенције, подизање нивоа свести свих укључених у живот и рад установе за препознавање насиља, злостављања и занемаривања, дефинисање процедура и поступака за заштиту од насиља, информисање о процедурама за заштиту од насиља.</w:t>
      </w:r>
    </w:p>
    <w:p w14:paraId="7254D35E" w14:textId="77777777" w:rsidR="00862A5F" w:rsidRPr="00AC76FB" w:rsidRDefault="00862A5F">
      <w:pPr>
        <w:rPr>
          <w:rFonts w:cs="Book Antiqua"/>
          <w:b/>
          <w:sz w:val="22"/>
          <w:szCs w:val="22"/>
          <w:lang w:val="sr-Cyrl-CS"/>
        </w:rPr>
      </w:pPr>
    </w:p>
    <w:p w14:paraId="3B3DB6D5" w14:textId="77777777" w:rsidR="00862A5F" w:rsidRPr="00AC76FB" w:rsidRDefault="00862A5F">
      <w:r w:rsidRPr="00AC76FB">
        <w:rPr>
          <w:rFonts w:cs="Book Antiqua"/>
          <w:b/>
          <w:sz w:val="22"/>
          <w:szCs w:val="22"/>
          <w:lang w:val="sr-Cyrl-CS"/>
        </w:rPr>
        <w:t>Задаци у области превенције</w:t>
      </w:r>
      <w:r w:rsidRPr="00AC76FB">
        <w:rPr>
          <w:rFonts w:cs="Book Antiqua"/>
          <w:sz w:val="22"/>
          <w:szCs w:val="22"/>
          <w:lang w:val="sr-Cyrl-CS"/>
        </w:rPr>
        <w:t>: Упознавање са правном регулативом Општим и Посебним протоколом, израда Програма за заштиту деце/ученика/ученица од насиља, дефинисање улога и одговорности у примени процедура, развијање и поштовање богатства различитости и културе понашања у оквиру васпитно-образовних активности, организовање обука за ненасилну комуникацију и конструктивно решавање конфликата, организовање разговора, трибина, изложби о безбедности и заштити деце/ученика/ученица од насиља, дефинисање правила понашања и последица кршења правила, умрежавање свих кључних носилаца превенције насиља.</w:t>
      </w:r>
    </w:p>
    <w:p w14:paraId="499BE29E" w14:textId="77777777" w:rsidR="00862A5F" w:rsidRPr="00AC76FB" w:rsidRDefault="00862A5F">
      <w:pPr>
        <w:rPr>
          <w:rFonts w:cs="Book Antiqua"/>
          <w:b/>
          <w:sz w:val="22"/>
          <w:szCs w:val="22"/>
          <w:lang w:val="sr-Cyrl-CS"/>
        </w:rPr>
      </w:pPr>
    </w:p>
    <w:p w14:paraId="7C51AE0C" w14:textId="77777777" w:rsidR="00862A5F" w:rsidRPr="00AC76FB" w:rsidRDefault="00862A5F">
      <w:r w:rsidRPr="00AC76FB">
        <w:rPr>
          <w:rFonts w:cs="Book Antiqua"/>
          <w:b/>
          <w:sz w:val="22"/>
          <w:szCs w:val="22"/>
          <w:lang w:val="sr-Cyrl-CS"/>
        </w:rPr>
        <w:t>Задаци у области интервенције</w:t>
      </w:r>
      <w:r w:rsidRPr="00AC76FB">
        <w:rPr>
          <w:rFonts w:cs="Book Antiqua"/>
          <w:sz w:val="22"/>
          <w:szCs w:val="22"/>
          <w:lang w:val="sr-Cyrl-CS"/>
        </w:rPr>
        <w:t>: Усклађена примена процедура у ситуацијама насиља, сарадња са релевантним службама, континуирано евидентирање случајева насиља, подршка деци која трпе насиље, рад са децом која врше насиље и саветодавни рад са родитељима. У складу са проценом нивоа ризика, доноси се одлука о начину реаговања.</w:t>
      </w:r>
    </w:p>
    <w:p w14:paraId="648EFCB7" w14:textId="77777777" w:rsidR="00862A5F" w:rsidRPr="00AC76FB" w:rsidRDefault="00862A5F">
      <w:pPr>
        <w:rPr>
          <w:rFonts w:cs="Book Antiqua"/>
          <w:sz w:val="22"/>
          <w:szCs w:val="22"/>
        </w:rPr>
      </w:pPr>
    </w:p>
    <w:p w14:paraId="5C81EA25" w14:textId="77777777" w:rsidR="00862A5F" w:rsidRPr="00AC76FB" w:rsidRDefault="00862A5F">
      <w:r w:rsidRPr="00AC76FB">
        <w:rPr>
          <w:rFonts w:cs="Book Antiqua"/>
          <w:sz w:val="22"/>
          <w:szCs w:val="22"/>
        </w:rPr>
        <w:t>Због специфичности деце са сметњама у развоју,</w:t>
      </w:r>
      <w:r w:rsidRPr="00AC76FB">
        <w:rPr>
          <w:rFonts w:cs="Book Antiqua"/>
          <w:sz w:val="22"/>
          <w:szCs w:val="22"/>
          <w:lang w:val="sr-Cyrl-RS"/>
        </w:rPr>
        <w:t xml:space="preserve"> </w:t>
      </w:r>
      <w:r w:rsidRPr="00AC76FB">
        <w:rPr>
          <w:rFonts w:cs="Book Antiqua"/>
          <w:sz w:val="22"/>
          <w:szCs w:val="22"/>
        </w:rPr>
        <w:t>нарочито деце из спектра аутизма,</w:t>
      </w:r>
      <w:r w:rsidRPr="00AC76FB">
        <w:rPr>
          <w:rFonts w:cs="Book Antiqua"/>
          <w:sz w:val="22"/>
          <w:szCs w:val="22"/>
          <w:lang w:val="sr-Cyrl-RS"/>
        </w:rPr>
        <w:t xml:space="preserve"> </w:t>
      </w:r>
      <w:r w:rsidRPr="00AC76FB">
        <w:rPr>
          <w:rFonts w:cs="Book Antiqua"/>
          <w:sz w:val="22"/>
          <w:szCs w:val="22"/>
        </w:rPr>
        <w:t>који већински чине структуру ученика/ученица наше школе</w:t>
      </w:r>
      <w:r w:rsidRPr="00AC76FB">
        <w:rPr>
          <w:rFonts w:cs="Book Antiqua"/>
          <w:sz w:val="22"/>
          <w:szCs w:val="22"/>
          <w:lang w:val="sr-Cyrl-CS"/>
        </w:rPr>
        <w:t xml:space="preserve">, </w:t>
      </w:r>
      <w:r w:rsidRPr="00AC76FB">
        <w:rPr>
          <w:rFonts w:cs="Book Antiqua"/>
          <w:sz w:val="22"/>
          <w:szCs w:val="22"/>
        </w:rPr>
        <w:t>неопходно је да тим,</w:t>
      </w:r>
      <w:r w:rsidRPr="00AC76FB">
        <w:rPr>
          <w:rFonts w:cs="Book Antiqua"/>
          <w:sz w:val="22"/>
          <w:szCs w:val="22"/>
          <w:lang w:val="sr-Cyrl-RS"/>
        </w:rPr>
        <w:t xml:space="preserve"> </w:t>
      </w:r>
      <w:r w:rsidRPr="00AC76FB">
        <w:rPr>
          <w:rFonts w:cs="Book Antiqua"/>
          <w:sz w:val="22"/>
          <w:szCs w:val="22"/>
        </w:rPr>
        <w:t>поступајући по правилнику,</w:t>
      </w:r>
      <w:r w:rsidRPr="00AC76FB">
        <w:rPr>
          <w:rFonts w:cs="Book Antiqua"/>
          <w:sz w:val="22"/>
          <w:szCs w:val="22"/>
          <w:lang w:val="sr-Cyrl-RS"/>
        </w:rPr>
        <w:t xml:space="preserve"> </w:t>
      </w:r>
      <w:r w:rsidRPr="00AC76FB">
        <w:rPr>
          <w:rFonts w:cs="Book Antiqua"/>
          <w:sz w:val="22"/>
          <w:szCs w:val="22"/>
        </w:rPr>
        <w:t>узима у обзир и пажљиво разматра узроке који доводе до нежељених ситуација.</w:t>
      </w:r>
    </w:p>
    <w:p w14:paraId="7F007C55" w14:textId="77777777" w:rsidR="00862A5F" w:rsidRDefault="00862A5F">
      <w:pPr>
        <w:rPr>
          <w:rFonts w:cs="Book Antiqua"/>
          <w:sz w:val="22"/>
          <w:szCs w:val="22"/>
        </w:rPr>
      </w:pPr>
      <w:r w:rsidRPr="00AC76FB">
        <w:rPr>
          <w:rFonts w:cs="Book Antiqua"/>
          <w:sz w:val="22"/>
          <w:szCs w:val="22"/>
        </w:rPr>
        <w:t>Узроци као и последице,</w:t>
      </w:r>
      <w:r w:rsidRPr="00AC76FB">
        <w:rPr>
          <w:rFonts w:cs="Book Antiqua"/>
          <w:sz w:val="22"/>
          <w:szCs w:val="22"/>
          <w:lang w:val="sr-Cyrl-RS"/>
        </w:rPr>
        <w:t xml:space="preserve"> </w:t>
      </w:r>
      <w:r w:rsidRPr="00AC76FB">
        <w:rPr>
          <w:rFonts w:cs="Book Antiqua"/>
          <w:sz w:val="22"/>
          <w:szCs w:val="22"/>
        </w:rPr>
        <w:t>најчешће се не могу повезати са намером детета да се насилно понаша већ је то манифестација понашања коју дете због немогућности процене не може да контролише.</w:t>
      </w:r>
      <w:r w:rsidRPr="00AC76FB">
        <w:rPr>
          <w:rFonts w:cs="Book Antiqua"/>
          <w:sz w:val="22"/>
          <w:szCs w:val="22"/>
          <w:lang w:val="sr-Cyrl-RS"/>
        </w:rPr>
        <w:t xml:space="preserve"> </w:t>
      </w:r>
      <w:r w:rsidRPr="00AC76FB">
        <w:rPr>
          <w:rFonts w:cs="Book Antiqua"/>
          <w:sz w:val="22"/>
          <w:szCs w:val="22"/>
        </w:rPr>
        <w:t>С тим у вези,</w:t>
      </w:r>
      <w:r w:rsidRPr="00AC76FB">
        <w:rPr>
          <w:rFonts w:cs="Book Antiqua"/>
          <w:sz w:val="22"/>
          <w:szCs w:val="22"/>
          <w:lang w:val="sr-Cyrl-RS"/>
        </w:rPr>
        <w:t xml:space="preserve"> </w:t>
      </w:r>
      <w:r w:rsidRPr="00AC76FB">
        <w:rPr>
          <w:rFonts w:cs="Book Antiqua"/>
          <w:sz w:val="22"/>
          <w:szCs w:val="22"/>
        </w:rPr>
        <w:t>тим је у обавези да реално сагледа специфичности детета као и ситуације,</w:t>
      </w:r>
      <w:r w:rsidRPr="00AC76FB">
        <w:rPr>
          <w:rFonts w:cs="Book Antiqua"/>
          <w:sz w:val="22"/>
          <w:szCs w:val="22"/>
          <w:lang w:val="sr-Cyrl-RS"/>
        </w:rPr>
        <w:t xml:space="preserve"> </w:t>
      </w:r>
      <w:r w:rsidRPr="00AC76FB">
        <w:rPr>
          <w:rFonts w:cs="Book Antiqua"/>
          <w:sz w:val="22"/>
          <w:szCs w:val="22"/>
        </w:rPr>
        <w:t>околности под којим је дете реаговало на друштвено неприхватљив начин и да даље одлуке доноси у складу са тим.</w:t>
      </w:r>
    </w:p>
    <w:p w14:paraId="5E13F59A" w14:textId="77777777" w:rsidR="007A500F" w:rsidRDefault="007A500F">
      <w:pPr>
        <w:rPr>
          <w:rFonts w:cs="Book Antiqua"/>
          <w:sz w:val="22"/>
          <w:szCs w:val="22"/>
        </w:rPr>
      </w:pPr>
    </w:p>
    <w:p w14:paraId="5B6807C1" w14:textId="77777777" w:rsidR="00862A5F" w:rsidRPr="00AC76FB" w:rsidRDefault="00862A5F">
      <w:r w:rsidRPr="00AC76FB">
        <w:rPr>
          <w:rFonts w:cs="Book Antiqua"/>
          <w:b/>
          <w:sz w:val="22"/>
          <w:szCs w:val="22"/>
        </w:rPr>
        <w:t xml:space="preserve">Tим </w:t>
      </w:r>
      <w:r w:rsidRPr="00AC76FB">
        <w:rPr>
          <w:rFonts w:cs="Book Antiqua"/>
          <w:b/>
          <w:sz w:val="22"/>
          <w:szCs w:val="22"/>
          <w:lang w:val="sr-Cyrl-RS"/>
        </w:rPr>
        <w:t xml:space="preserve"> за </w:t>
      </w:r>
      <w:r w:rsidRPr="00AC76FB">
        <w:rPr>
          <w:rFonts w:cs="Book Antiqua"/>
          <w:b/>
          <w:sz w:val="22"/>
          <w:szCs w:val="22"/>
        </w:rPr>
        <w:t>заштиту од  насиља,</w:t>
      </w:r>
      <w:r w:rsidRPr="00AC76FB">
        <w:rPr>
          <w:rFonts w:cs="Book Antiqua"/>
          <w:b/>
          <w:sz w:val="22"/>
          <w:szCs w:val="22"/>
          <w:lang w:val="sr-Cyrl-RS"/>
        </w:rPr>
        <w:t xml:space="preserve"> дискриминације  </w:t>
      </w:r>
      <w:r w:rsidRPr="00AC76FB">
        <w:rPr>
          <w:rFonts w:cs="Book Antiqua"/>
          <w:b/>
          <w:sz w:val="22"/>
          <w:szCs w:val="22"/>
        </w:rPr>
        <w:t>злостављања и занемаривања у</w:t>
      </w:r>
      <w:r w:rsidRPr="00AC76FB">
        <w:rPr>
          <w:rFonts w:cs="Book Antiqua"/>
          <w:b/>
          <w:sz w:val="22"/>
          <w:szCs w:val="22"/>
          <w:lang w:val="sr-Cyrl-RS"/>
        </w:rPr>
        <w:t xml:space="preserve"> оквиру свог плана и програма рада, обухвата и план промовисања менталног здравља као и план  рада тима за кризне ситуације/интервенције</w:t>
      </w:r>
    </w:p>
    <w:p w14:paraId="40FE68DB" w14:textId="77777777" w:rsidR="00862A5F" w:rsidRPr="00AC76FB" w:rsidRDefault="00862A5F">
      <w:pPr>
        <w:rPr>
          <w:rFonts w:cs="Book Antiqua"/>
          <w:b/>
          <w:sz w:val="22"/>
          <w:szCs w:val="22"/>
          <w:lang w:val="sr-Cyrl-RS"/>
        </w:rPr>
      </w:pPr>
    </w:p>
    <w:p w14:paraId="7B09690E" w14:textId="77777777" w:rsidR="00862A5F" w:rsidRPr="00AC76FB" w:rsidRDefault="00862A5F">
      <w:r w:rsidRPr="00AC76FB">
        <w:rPr>
          <w:rFonts w:eastAsia="Book Antiqua" w:cs="Book Antiqua"/>
        </w:rPr>
        <w:t xml:space="preserve"> </w:t>
      </w:r>
    </w:p>
    <w:tbl>
      <w:tblPr>
        <w:tblW w:w="0" w:type="auto"/>
        <w:jc w:val="center"/>
        <w:tblLayout w:type="fixed"/>
        <w:tblLook w:val="0000" w:firstRow="0" w:lastRow="0" w:firstColumn="0" w:lastColumn="0" w:noHBand="0" w:noVBand="0"/>
      </w:tblPr>
      <w:tblGrid>
        <w:gridCol w:w="2363"/>
        <w:gridCol w:w="2970"/>
        <w:gridCol w:w="3051"/>
        <w:gridCol w:w="1603"/>
      </w:tblGrid>
      <w:tr w:rsidR="00AC76FB" w:rsidRPr="00AC76FB" w14:paraId="0F97610D" w14:textId="77777777">
        <w:trPr>
          <w:trHeight w:val="720"/>
          <w:jc w:val="center"/>
        </w:trPr>
        <w:tc>
          <w:tcPr>
            <w:tcW w:w="9987" w:type="dxa"/>
            <w:gridSpan w:val="4"/>
            <w:tcBorders>
              <w:top w:val="single" w:sz="4" w:space="0" w:color="000000"/>
              <w:left w:val="single" w:sz="4" w:space="0" w:color="000000"/>
              <w:bottom w:val="single" w:sz="4" w:space="0" w:color="000000"/>
              <w:right w:val="single" w:sz="4" w:space="0" w:color="000000"/>
            </w:tcBorders>
            <w:shd w:val="clear" w:color="auto" w:fill="E2FED7"/>
            <w:vAlign w:val="center"/>
          </w:tcPr>
          <w:p w14:paraId="33103393" w14:textId="77777777" w:rsidR="00862A5F" w:rsidRPr="00AC76FB" w:rsidRDefault="00862A5F">
            <w:pPr>
              <w:jc w:val="center"/>
            </w:pPr>
            <w:r w:rsidRPr="00AC76FB">
              <w:rPr>
                <w:rFonts w:cs="Book Antiqua"/>
                <w:b/>
                <w:sz w:val="22"/>
                <w:szCs w:val="22"/>
                <w:lang w:val="sr-Cyrl-CS"/>
              </w:rPr>
              <w:t>Програм заштите од насиља, злостављања и занемаривања</w:t>
            </w:r>
          </w:p>
        </w:tc>
      </w:tr>
      <w:tr w:rsidR="00AC76FB" w:rsidRPr="00AC76FB" w14:paraId="1EBC877A" w14:textId="77777777">
        <w:trPr>
          <w:jc w:val="center"/>
        </w:trPr>
        <w:tc>
          <w:tcPr>
            <w:tcW w:w="2363" w:type="dxa"/>
            <w:tcBorders>
              <w:top w:val="single" w:sz="4" w:space="0" w:color="000000"/>
              <w:left w:val="single" w:sz="4" w:space="0" w:color="000000"/>
              <w:bottom w:val="single" w:sz="4" w:space="0" w:color="000000"/>
            </w:tcBorders>
            <w:shd w:val="clear" w:color="auto" w:fill="E2FED7"/>
          </w:tcPr>
          <w:p w14:paraId="3D72F09C" w14:textId="77777777" w:rsidR="00862A5F" w:rsidRPr="00AC76FB" w:rsidRDefault="00862A5F">
            <w:pPr>
              <w:jc w:val="left"/>
            </w:pPr>
            <w:r w:rsidRPr="00AC76FB">
              <w:rPr>
                <w:rFonts w:cs="Book Antiqua"/>
                <w:b/>
                <w:sz w:val="22"/>
                <w:szCs w:val="22"/>
                <w:lang w:val="sr-Cyrl-CS"/>
              </w:rPr>
              <w:t>Садржаји програма (активности)</w:t>
            </w:r>
          </w:p>
          <w:p w14:paraId="7D85760C" w14:textId="77777777" w:rsidR="00862A5F" w:rsidRPr="00AC76FB" w:rsidRDefault="00862A5F">
            <w:pPr>
              <w:jc w:val="left"/>
              <w:rPr>
                <w:rFonts w:cs="Book Antiqua"/>
                <w:b/>
                <w:sz w:val="22"/>
                <w:szCs w:val="22"/>
                <w:lang w:val="sr-Cyrl-CS"/>
              </w:rPr>
            </w:pPr>
          </w:p>
        </w:tc>
        <w:tc>
          <w:tcPr>
            <w:tcW w:w="2970" w:type="dxa"/>
            <w:tcBorders>
              <w:top w:val="single" w:sz="4" w:space="0" w:color="000000"/>
              <w:left w:val="single" w:sz="4" w:space="0" w:color="000000"/>
              <w:bottom w:val="single" w:sz="4" w:space="0" w:color="000000"/>
            </w:tcBorders>
            <w:shd w:val="clear" w:color="auto" w:fill="E2FED7"/>
          </w:tcPr>
          <w:p w14:paraId="040EA159" w14:textId="77777777" w:rsidR="00862A5F" w:rsidRPr="00AC76FB" w:rsidRDefault="00862A5F">
            <w:pPr>
              <w:jc w:val="left"/>
            </w:pPr>
            <w:r w:rsidRPr="00AC76FB">
              <w:rPr>
                <w:rFonts w:cs="Book Antiqua"/>
                <w:b/>
                <w:bCs/>
                <w:sz w:val="22"/>
                <w:szCs w:val="22"/>
                <w:lang w:val="sr-Cyrl-CS"/>
              </w:rPr>
              <w:t>Начини и поступци остваривања програма</w:t>
            </w:r>
          </w:p>
        </w:tc>
        <w:tc>
          <w:tcPr>
            <w:tcW w:w="3051" w:type="dxa"/>
            <w:tcBorders>
              <w:top w:val="single" w:sz="4" w:space="0" w:color="000000"/>
              <w:left w:val="single" w:sz="4" w:space="0" w:color="000000"/>
              <w:bottom w:val="single" w:sz="4" w:space="0" w:color="000000"/>
            </w:tcBorders>
            <w:shd w:val="clear" w:color="auto" w:fill="E2FED7"/>
          </w:tcPr>
          <w:p w14:paraId="405097E4" w14:textId="77777777" w:rsidR="00862A5F" w:rsidRPr="00AC76FB" w:rsidRDefault="00862A5F">
            <w:pPr>
              <w:jc w:val="left"/>
            </w:pPr>
            <w:r w:rsidRPr="00AC76FB">
              <w:rPr>
                <w:rFonts w:cs="Book Antiqua"/>
                <w:b/>
                <w:bCs/>
                <w:sz w:val="22"/>
                <w:szCs w:val="22"/>
                <w:lang w:val="sr-Cyrl-CS"/>
              </w:rPr>
              <w:t>Циљеви и задаци планираних активности</w:t>
            </w:r>
          </w:p>
        </w:tc>
        <w:tc>
          <w:tcPr>
            <w:tcW w:w="1603" w:type="dxa"/>
            <w:tcBorders>
              <w:top w:val="single" w:sz="4" w:space="0" w:color="000000"/>
              <w:left w:val="single" w:sz="4" w:space="0" w:color="000000"/>
              <w:bottom w:val="single" w:sz="4" w:space="0" w:color="000000"/>
              <w:right w:val="single" w:sz="4" w:space="0" w:color="000000"/>
            </w:tcBorders>
            <w:shd w:val="clear" w:color="auto" w:fill="E2FED7"/>
          </w:tcPr>
          <w:p w14:paraId="6EDFE762" w14:textId="77777777" w:rsidR="00862A5F" w:rsidRPr="00AC76FB" w:rsidRDefault="00862A5F">
            <w:pPr>
              <w:jc w:val="left"/>
            </w:pPr>
            <w:r w:rsidRPr="00AC76FB">
              <w:rPr>
                <w:rFonts w:cs="Book Antiqua"/>
                <w:b/>
                <w:bCs/>
                <w:sz w:val="22"/>
                <w:szCs w:val="22"/>
                <w:lang w:val="sr-Cyrl-CS"/>
              </w:rPr>
              <w:t>Време реализације активности</w:t>
            </w:r>
          </w:p>
        </w:tc>
      </w:tr>
      <w:tr w:rsidR="00AC76FB" w:rsidRPr="00AC76FB" w14:paraId="1A895FFB" w14:textId="77777777">
        <w:trPr>
          <w:jc w:val="center"/>
        </w:trPr>
        <w:tc>
          <w:tcPr>
            <w:tcW w:w="2363" w:type="dxa"/>
            <w:tcBorders>
              <w:top w:val="single" w:sz="4" w:space="0" w:color="000000"/>
              <w:left w:val="single" w:sz="4" w:space="0" w:color="000000"/>
              <w:bottom w:val="single" w:sz="4" w:space="0" w:color="000000"/>
            </w:tcBorders>
          </w:tcPr>
          <w:p w14:paraId="41A603F3" w14:textId="77777777" w:rsidR="00862A5F" w:rsidRPr="00AC76FB" w:rsidRDefault="00862A5F">
            <w:pPr>
              <w:jc w:val="left"/>
            </w:pPr>
            <w:r w:rsidRPr="00AC76FB">
              <w:rPr>
                <w:rFonts w:cs="Book Antiqua"/>
                <w:sz w:val="22"/>
                <w:szCs w:val="22"/>
                <w:lang w:val="sr-Cyrl-CS"/>
              </w:rPr>
              <w:t xml:space="preserve">Израда и усвајање плана рада тима за  заштиту од насиља, злостављања и занемаривања </w:t>
            </w:r>
          </w:p>
          <w:p w14:paraId="18F256B3" w14:textId="77777777" w:rsidR="00862A5F" w:rsidRPr="00AC76FB" w:rsidRDefault="00862A5F">
            <w:pPr>
              <w:jc w:val="left"/>
              <w:rPr>
                <w:rFonts w:cs="Book Antiqua"/>
                <w:sz w:val="22"/>
                <w:szCs w:val="22"/>
                <w:lang w:val="sr-Cyrl-CS"/>
              </w:rPr>
            </w:pPr>
          </w:p>
          <w:p w14:paraId="23F4C734" w14:textId="77777777" w:rsidR="00862A5F" w:rsidRPr="00AC76FB" w:rsidRDefault="00862A5F">
            <w:pPr>
              <w:jc w:val="left"/>
            </w:pPr>
            <w:r w:rsidRPr="00AC76FB">
              <w:rPr>
                <w:rFonts w:eastAsia="Book Antiqua" w:cs="Book Antiqua"/>
                <w:sz w:val="22"/>
                <w:szCs w:val="22"/>
                <w:lang w:val="sr-Cyrl-CS"/>
              </w:rPr>
              <w:t xml:space="preserve"> </w:t>
            </w:r>
            <w:r w:rsidRPr="00AC76FB">
              <w:rPr>
                <w:rFonts w:cs="Book Antiqua"/>
                <w:sz w:val="22"/>
                <w:szCs w:val="22"/>
                <w:lang w:val="sr-Cyrl-CS"/>
              </w:rPr>
              <w:t xml:space="preserve">Планирање активности у складу са препорукама  МП за унапређивање система заштите од насиља у школама  и креирање школског окружења које ће допринети безбедности, доживљају подршке и сарадње ученика, родитеља и запослених </w:t>
            </w:r>
          </w:p>
          <w:p w14:paraId="008AD5E2" w14:textId="77777777" w:rsidR="00862A5F" w:rsidRPr="00AC76FB" w:rsidRDefault="00862A5F">
            <w:pPr>
              <w:jc w:val="left"/>
              <w:rPr>
                <w:rFonts w:cs="Book Antiqua"/>
                <w:sz w:val="22"/>
                <w:szCs w:val="22"/>
                <w:lang w:val="sr-Cyrl-CS"/>
              </w:rPr>
            </w:pPr>
          </w:p>
          <w:p w14:paraId="693BF738" w14:textId="77777777" w:rsidR="00862A5F" w:rsidRPr="00AC76FB" w:rsidRDefault="00862A5F">
            <w:pPr>
              <w:jc w:val="left"/>
            </w:pPr>
            <w:r w:rsidRPr="00AC76FB">
              <w:rPr>
                <w:rFonts w:cs="Book Antiqua"/>
                <w:sz w:val="22"/>
                <w:szCs w:val="22"/>
                <w:lang w:val="sr-Cyrl-CS"/>
              </w:rPr>
              <w:t xml:space="preserve">Едукација запослених ради унапређивања компетенција истих за превентивни рад, благовремено уочавање, препознавање, реаговање на насиље, злостављање и занемаривање </w:t>
            </w:r>
          </w:p>
          <w:p w14:paraId="3C88216C" w14:textId="77777777" w:rsidR="00862A5F" w:rsidRPr="00AC76FB" w:rsidRDefault="00862A5F">
            <w:pPr>
              <w:jc w:val="left"/>
              <w:rPr>
                <w:rFonts w:cs="Book Antiqua"/>
                <w:sz w:val="22"/>
                <w:szCs w:val="22"/>
                <w:lang w:val="sr-Cyrl-CS"/>
              </w:rPr>
            </w:pPr>
          </w:p>
          <w:p w14:paraId="4D76F7C3" w14:textId="77777777" w:rsidR="00862A5F" w:rsidRPr="00AC76FB" w:rsidRDefault="00862A5F">
            <w:pPr>
              <w:jc w:val="left"/>
            </w:pPr>
            <w:r w:rsidRPr="00AC76FB">
              <w:rPr>
                <w:rFonts w:cs="Book Antiqua"/>
                <w:sz w:val="22"/>
                <w:szCs w:val="22"/>
                <w:lang w:val="sr-Cyrl-CS"/>
              </w:rPr>
              <w:t>Упознавање запослених са ревидираном листом за прелиминарну идентификацију ученика који су потенцијалне жртве трговине људима</w:t>
            </w:r>
          </w:p>
          <w:p w14:paraId="680BD146" w14:textId="77777777" w:rsidR="00862A5F" w:rsidRPr="00AC76FB" w:rsidRDefault="00862A5F">
            <w:pPr>
              <w:jc w:val="left"/>
            </w:pPr>
            <w:r w:rsidRPr="00AC76FB">
              <w:rPr>
                <w:rFonts w:cs="Book Antiqua"/>
                <w:sz w:val="22"/>
                <w:szCs w:val="22"/>
                <w:lang w:val="sr-Cyrl-RS"/>
              </w:rPr>
              <w:t xml:space="preserve">Реализација активности у складу са смерницама/тематска настава „Моја школа“ </w:t>
            </w:r>
          </w:p>
          <w:p w14:paraId="286857AD" w14:textId="77777777" w:rsidR="00862A5F" w:rsidRPr="00AC76FB" w:rsidRDefault="00862A5F">
            <w:pPr>
              <w:jc w:val="left"/>
              <w:rPr>
                <w:rFonts w:cs="Book Antiqua"/>
                <w:b/>
                <w:sz w:val="22"/>
                <w:szCs w:val="22"/>
                <w:lang w:val="sr-Cyrl-CS"/>
              </w:rPr>
            </w:pPr>
          </w:p>
        </w:tc>
        <w:tc>
          <w:tcPr>
            <w:tcW w:w="2970" w:type="dxa"/>
            <w:tcBorders>
              <w:top w:val="single" w:sz="4" w:space="0" w:color="000000"/>
              <w:left w:val="single" w:sz="4" w:space="0" w:color="000000"/>
              <w:bottom w:val="single" w:sz="4" w:space="0" w:color="000000"/>
            </w:tcBorders>
          </w:tcPr>
          <w:p w14:paraId="45F85B3E" w14:textId="77777777" w:rsidR="00862A5F" w:rsidRPr="00AC76FB" w:rsidRDefault="00862A5F">
            <w:pPr>
              <w:jc w:val="left"/>
            </w:pPr>
            <w:r w:rsidRPr="00AC76FB">
              <w:rPr>
                <w:rFonts w:cs="Book Antiqua"/>
                <w:sz w:val="22"/>
                <w:szCs w:val="22"/>
                <w:lang w:val="sr-Cyrl-CS"/>
              </w:rPr>
              <w:t>Израда плана рада у складу са Правилником о протоколу поступања у установи и одговору на насиље, злостављање и занемаривање и у складу са препорукама МП</w:t>
            </w:r>
          </w:p>
          <w:p w14:paraId="63D139BB" w14:textId="77777777" w:rsidR="00862A5F" w:rsidRPr="00AC76FB" w:rsidRDefault="00862A5F">
            <w:pPr>
              <w:jc w:val="left"/>
              <w:rPr>
                <w:rFonts w:cs="Book Antiqua"/>
                <w:sz w:val="22"/>
                <w:szCs w:val="22"/>
                <w:lang w:val="sr-Cyrl-CS"/>
              </w:rPr>
            </w:pPr>
          </w:p>
          <w:p w14:paraId="6CA09D76" w14:textId="77777777" w:rsidR="00862A5F" w:rsidRPr="00AC76FB" w:rsidRDefault="00862A5F">
            <w:pPr>
              <w:jc w:val="left"/>
            </w:pPr>
            <w:r w:rsidRPr="00AC76FB">
              <w:rPr>
                <w:rFonts w:cs="Book Antiqua"/>
                <w:sz w:val="22"/>
                <w:szCs w:val="22"/>
                <w:lang w:val="sr-Cyrl-CS"/>
              </w:rPr>
              <w:t xml:space="preserve">Промовисање националне платформе „ Чувам те“ </w:t>
            </w:r>
          </w:p>
          <w:p w14:paraId="68C5B299" w14:textId="77777777" w:rsidR="00862A5F" w:rsidRPr="00AC76FB" w:rsidRDefault="00862A5F">
            <w:pPr>
              <w:jc w:val="left"/>
            </w:pPr>
            <w:r w:rsidRPr="00AC76FB">
              <w:rPr>
                <w:rFonts w:cs="Book Antiqua"/>
                <w:sz w:val="22"/>
                <w:szCs w:val="22"/>
                <w:lang w:val="sr-Cyrl-CS"/>
              </w:rPr>
              <w:t>Коришћење социјалних прича за учење друштвених вештина-„Практикум понашање“;</w:t>
            </w:r>
          </w:p>
          <w:p w14:paraId="036185A8" w14:textId="77777777" w:rsidR="00862A5F" w:rsidRPr="00AC76FB" w:rsidRDefault="00862A5F">
            <w:pPr>
              <w:jc w:val="left"/>
            </w:pPr>
            <w:r w:rsidRPr="00AC76FB">
              <w:rPr>
                <w:rFonts w:cs="Book Antiqua"/>
                <w:sz w:val="22"/>
                <w:szCs w:val="22"/>
                <w:lang w:val="sr-Cyrl-CS"/>
              </w:rPr>
              <w:t>Упућивање свих актера образовно васпитног рада на  коришћење  платформе „Чувам те“, и „Практикума понашање“  у циљу едукације и превенције насиља као и модификације нежељених облика понашања ( сајт, линк, промотивни материјали..)</w:t>
            </w:r>
          </w:p>
          <w:p w14:paraId="4F512AFD" w14:textId="77777777" w:rsidR="00862A5F" w:rsidRPr="00AC76FB" w:rsidRDefault="00862A5F">
            <w:pPr>
              <w:jc w:val="left"/>
            </w:pPr>
            <w:r w:rsidRPr="00AC76FB">
              <w:rPr>
                <w:rFonts w:eastAsia="Book Antiqua" w:cs="Book Antiqua"/>
                <w:sz w:val="22"/>
                <w:szCs w:val="22"/>
                <w:lang w:val="sr-Cyrl-CS"/>
              </w:rPr>
              <w:t xml:space="preserve"> </w:t>
            </w:r>
            <w:r w:rsidRPr="00AC76FB">
              <w:rPr>
                <w:rFonts w:cs="Book Antiqua"/>
                <w:sz w:val="22"/>
                <w:szCs w:val="22"/>
              </w:rPr>
              <w:t>Н</w:t>
            </w:r>
            <w:r w:rsidRPr="00AC76FB">
              <w:rPr>
                <w:rFonts w:cs="Book Antiqua"/>
                <w:sz w:val="22"/>
                <w:szCs w:val="22"/>
                <w:lang w:val="sr-Cyrl-CS"/>
              </w:rPr>
              <w:t xml:space="preserve">а седницама НВ, СР, Ученичког парламента </w:t>
            </w:r>
          </w:p>
          <w:p w14:paraId="77EB0526" w14:textId="77777777" w:rsidR="00862A5F" w:rsidRPr="00AC76FB" w:rsidRDefault="00862A5F">
            <w:pPr>
              <w:jc w:val="left"/>
              <w:rPr>
                <w:rFonts w:cs="Book Antiqua"/>
                <w:sz w:val="22"/>
                <w:szCs w:val="22"/>
                <w:lang w:val="sr-Cyrl-CS"/>
              </w:rPr>
            </w:pPr>
          </w:p>
          <w:p w14:paraId="0E316976" w14:textId="77777777" w:rsidR="00862A5F" w:rsidRPr="00AC76FB" w:rsidRDefault="00862A5F">
            <w:pPr>
              <w:jc w:val="left"/>
            </w:pPr>
            <w:r w:rsidRPr="00AC76FB">
              <w:rPr>
                <w:rFonts w:cs="Book Antiqua"/>
                <w:sz w:val="22"/>
                <w:szCs w:val="22"/>
                <w:lang w:val="sr-Cyrl-CS"/>
              </w:rPr>
              <w:t>Информисање на основу  материјала са едукације, ПП презентације, промовисање на друштвеним мрежама</w:t>
            </w:r>
          </w:p>
          <w:p w14:paraId="18A78180" w14:textId="77777777" w:rsidR="00862A5F" w:rsidRPr="00AC76FB" w:rsidRDefault="00862A5F">
            <w:pPr>
              <w:jc w:val="left"/>
              <w:rPr>
                <w:rFonts w:cs="Book Antiqua"/>
                <w:sz w:val="22"/>
                <w:szCs w:val="22"/>
                <w:lang w:val="sr-Cyrl-CS"/>
              </w:rPr>
            </w:pPr>
          </w:p>
          <w:p w14:paraId="6D1FD6BA" w14:textId="77777777" w:rsidR="00862A5F" w:rsidRPr="00AC76FB" w:rsidRDefault="00862A5F">
            <w:pPr>
              <w:jc w:val="left"/>
            </w:pPr>
            <w:r w:rsidRPr="00AC76FB">
              <w:rPr>
                <w:rFonts w:cs="Book Antiqua"/>
                <w:sz w:val="22"/>
                <w:szCs w:val="22"/>
                <w:lang w:val="sr-Cyrl-CS"/>
              </w:rPr>
              <w:t>Радионица, израда паноа</w:t>
            </w:r>
          </w:p>
          <w:p w14:paraId="797D857E" w14:textId="77777777" w:rsidR="00862A5F" w:rsidRPr="00AC76FB" w:rsidRDefault="00862A5F">
            <w:pPr>
              <w:jc w:val="left"/>
            </w:pPr>
            <w:r w:rsidRPr="00AC76FB">
              <w:rPr>
                <w:rFonts w:cs="Book Antiqua"/>
                <w:sz w:val="22"/>
                <w:szCs w:val="22"/>
                <w:lang w:val="sr-Cyrl-RS"/>
              </w:rPr>
              <w:t>*</w:t>
            </w:r>
            <w:r w:rsidRPr="00AC76FB">
              <w:rPr>
                <w:rFonts w:cs="Book Antiqua"/>
                <w:sz w:val="22"/>
                <w:szCs w:val="22"/>
              </w:rPr>
              <w:t>Уређење простора школе, дворишта школе (сађење дрвећа, цвећа, постављање кућица за птице у школском дворишту и градском парку и сл.)</w:t>
            </w:r>
          </w:p>
          <w:p w14:paraId="5F773094" w14:textId="77777777" w:rsidR="00862A5F" w:rsidRPr="00AC76FB" w:rsidRDefault="00862A5F">
            <w:pPr>
              <w:jc w:val="left"/>
              <w:rPr>
                <w:rFonts w:cs="Book Antiqua"/>
                <w:sz w:val="22"/>
                <w:szCs w:val="22"/>
                <w:lang w:val="sr-Cyrl-RS"/>
              </w:rPr>
            </w:pPr>
          </w:p>
        </w:tc>
        <w:tc>
          <w:tcPr>
            <w:tcW w:w="3051" w:type="dxa"/>
            <w:tcBorders>
              <w:top w:val="single" w:sz="4" w:space="0" w:color="000000"/>
              <w:left w:val="single" w:sz="4" w:space="0" w:color="000000"/>
              <w:bottom w:val="single" w:sz="4" w:space="0" w:color="000000"/>
            </w:tcBorders>
          </w:tcPr>
          <w:p w14:paraId="7A8F76B4" w14:textId="77777777" w:rsidR="00862A5F" w:rsidRPr="00AC76FB" w:rsidRDefault="00862A5F">
            <w:pPr>
              <w:jc w:val="left"/>
            </w:pPr>
            <w:r w:rsidRPr="00AC76FB">
              <w:rPr>
                <w:rFonts w:cs="Book Antiqua"/>
                <w:sz w:val="22"/>
                <w:szCs w:val="22"/>
                <w:lang w:val="sr-Cyrl-CS"/>
              </w:rPr>
              <w:t>Упознавање чланова тима са процедуром поступања у случајевима, насиља, злостављања и занемаривања</w:t>
            </w:r>
          </w:p>
          <w:p w14:paraId="6CC9C888" w14:textId="77777777" w:rsidR="00862A5F" w:rsidRPr="00AC76FB" w:rsidRDefault="00862A5F">
            <w:pPr>
              <w:jc w:val="left"/>
              <w:rPr>
                <w:rFonts w:cs="Book Antiqua"/>
                <w:sz w:val="22"/>
                <w:szCs w:val="22"/>
                <w:lang w:val="sr-Cyrl-CS"/>
              </w:rPr>
            </w:pPr>
          </w:p>
          <w:p w14:paraId="141EEDE3" w14:textId="77777777" w:rsidR="00862A5F" w:rsidRPr="00AC76FB" w:rsidRDefault="00862A5F">
            <w:pPr>
              <w:jc w:val="left"/>
            </w:pPr>
            <w:r w:rsidRPr="00AC76FB">
              <w:rPr>
                <w:rFonts w:cs="Book Antiqua"/>
                <w:sz w:val="22"/>
                <w:szCs w:val="22"/>
                <w:lang w:val="sr-Cyrl-CS"/>
              </w:rPr>
              <w:t>Информисање о обавезама и одговорностима у области заштите од насиља, злостављања и занемаривања</w:t>
            </w:r>
          </w:p>
          <w:p w14:paraId="0198E746" w14:textId="77777777" w:rsidR="00862A5F" w:rsidRPr="00AC76FB" w:rsidRDefault="00862A5F">
            <w:pPr>
              <w:jc w:val="left"/>
              <w:rPr>
                <w:rFonts w:cs="Book Antiqua"/>
                <w:sz w:val="22"/>
                <w:szCs w:val="22"/>
                <w:lang w:val="sr-Cyrl-CS"/>
              </w:rPr>
            </w:pPr>
          </w:p>
          <w:p w14:paraId="61ED18AF" w14:textId="77777777" w:rsidR="00862A5F" w:rsidRPr="00AC76FB" w:rsidRDefault="00862A5F">
            <w:pPr>
              <w:jc w:val="left"/>
            </w:pPr>
            <w:r w:rsidRPr="00AC76FB">
              <w:rPr>
                <w:rFonts w:cs="Book Antiqua"/>
                <w:sz w:val="22"/>
                <w:szCs w:val="22"/>
                <w:lang w:val="sr-Cyrl-CS"/>
              </w:rPr>
              <w:t>Препознавање различитих облика насиља</w:t>
            </w:r>
            <w:r w:rsidRPr="00AC76FB">
              <w:rPr>
                <w:rFonts w:cs="Book Antiqua"/>
                <w:strike/>
                <w:sz w:val="22"/>
                <w:szCs w:val="22"/>
                <w:lang w:val="sr-Cyrl-CS"/>
              </w:rPr>
              <w:t>,</w:t>
            </w:r>
            <w:r w:rsidRPr="00AC76FB">
              <w:rPr>
                <w:rFonts w:cs="Book Antiqua"/>
                <w:sz w:val="22"/>
                <w:szCs w:val="22"/>
                <w:lang w:val="sr-Cyrl-CS"/>
              </w:rPr>
              <w:t xml:space="preserve"> злостављања и занемаривања, допринос смањењу насилних и ризичних облика понашања </w:t>
            </w:r>
          </w:p>
          <w:p w14:paraId="5FD8CA83" w14:textId="77777777" w:rsidR="00862A5F" w:rsidRPr="00AC76FB" w:rsidRDefault="00862A5F">
            <w:pPr>
              <w:jc w:val="left"/>
              <w:rPr>
                <w:rFonts w:cs="Book Antiqua"/>
                <w:sz w:val="22"/>
                <w:szCs w:val="22"/>
                <w:lang w:val="sr-Cyrl-CS"/>
              </w:rPr>
            </w:pPr>
          </w:p>
          <w:p w14:paraId="1ADE0033" w14:textId="77777777" w:rsidR="00862A5F" w:rsidRPr="00AC76FB" w:rsidRDefault="00862A5F">
            <w:pPr>
              <w:jc w:val="left"/>
              <w:rPr>
                <w:rFonts w:cs="Book Antiqua"/>
                <w:sz w:val="22"/>
                <w:szCs w:val="22"/>
                <w:lang w:val="sr-Cyrl-CS"/>
              </w:rPr>
            </w:pPr>
          </w:p>
          <w:p w14:paraId="51BA5AA0" w14:textId="77777777" w:rsidR="00862A5F" w:rsidRPr="00AC76FB" w:rsidRDefault="00862A5F">
            <w:pPr>
              <w:jc w:val="left"/>
            </w:pPr>
            <w:r w:rsidRPr="00AC76FB">
              <w:rPr>
                <w:rFonts w:cs="Book Antiqua"/>
                <w:sz w:val="22"/>
                <w:szCs w:val="22"/>
                <w:lang w:val="sr-Cyrl-CS"/>
              </w:rPr>
              <w:t>Адекватно реаговање у случајевима појаве насиља, занемаривања и злостављања</w:t>
            </w:r>
          </w:p>
          <w:p w14:paraId="75338B81" w14:textId="77777777" w:rsidR="00862A5F" w:rsidRPr="00AC76FB" w:rsidRDefault="00862A5F">
            <w:pPr>
              <w:jc w:val="left"/>
              <w:rPr>
                <w:rFonts w:cs="Book Antiqua"/>
                <w:sz w:val="22"/>
                <w:szCs w:val="22"/>
                <w:lang w:val="sr-Cyrl-CS"/>
              </w:rPr>
            </w:pPr>
          </w:p>
          <w:p w14:paraId="557BDCD5" w14:textId="77777777" w:rsidR="00862A5F" w:rsidRPr="00AC76FB" w:rsidRDefault="00862A5F">
            <w:pPr>
              <w:jc w:val="left"/>
              <w:rPr>
                <w:rFonts w:cs="Book Antiqua"/>
                <w:sz w:val="22"/>
                <w:szCs w:val="22"/>
                <w:lang w:val="sr-Cyrl-CS"/>
              </w:rPr>
            </w:pPr>
          </w:p>
          <w:p w14:paraId="0BD3B2B8" w14:textId="77777777" w:rsidR="00862A5F" w:rsidRPr="00AC76FB" w:rsidRDefault="00862A5F">
            <w:pPr>
              <w:jc w:val="left"/>
            </w:pPr>
            <w:r w:rsidRPr="00AC76FB">
              <w:rPr>
                <w:rFonts w:cs="Book Antiqua"/>
                <w:sz w:val="22"/>
                <w:szCs w:val="22"/>
                <w:lang w:val="sr-Cyrl-CS"/>
              </w:rPr>
              <w:t>Јачање компетенција за препознавање феномена трговине људима, ризика и начина заштите</w:t>
            </w:r>
          </w:p>
          <w:p w14:paraId="537C006E" w14:textId="77777777" w:rsidR="00862A5F" w:rsidRPr="00AC76FB" w:rsidRDefault="00862A5F">
            <w:pPr>
              <w:jc w:val="left"/>
              <w:rPr>
                <w:rFonts w:cs="Book Antiqua"/>
                <w:sz w:val="22"/>
                <w:szCs w:val="22"/>
                <w:lang w:val="sr-Cyrl-CS"/>
              </w:rPr>
            </w:pPr>
          </w:p>
          <w:p w14:paraId="57294FA8" w14:textId="77777777" w:rsidR="00862A5F" w:rsidRPr="00AC76FB" w:rsidRDefault="00862A5F">
            <w:pPr>
              <w:jc w:val="left"/>
              <w:rPr>
                <w:rFonts w:cs="Book Antiqua"/>
                <w:sz w:val="22"/>
                <w:szCs w:val="22"/>
                <w:lang w:val="sr-Cyrl-CS"/>
              </w:rPr>
            </w:pPr>
          </w:p>
          <w:p w14:paraId="66E1B5BF" w14:textId="77777777" w:rsidR="00862A5F" w:rsidRPr="00AC76FB" w:rsidRDefault="00862A5F">
            <w:pPr>
              <w:jc w:val="left"/>
            </w:pPr>
            <w:r w:rsidRPr="00AC76FB">
              <w:rPr>
                <w:rFonts w:cs="Book Antiqua"/>
                <w:sz w:val="22"/>
                <w:szCs w:val="22"/>
                <w:lang w:val="sr-Cyrl-CS"/>
              </w:rPr>
              <w:t>Благовремено препознавање ризика од потенцијалног укључивања ученика у ланац трговине људима</w:t>
            </w:r>
          </w:p>
        </w:tc>
        <w:tc>
          <w:tcPr>
            <w:tcW w:w="1603" w:type="dxa"/>
            <w:tcBorders>
              <w:top w:val="single" w:sz="4" w:space="0" w:color="000000"/>
              <w:left w:val="single" w:sz="4" w:space="0" w:color="000000"/>
              <w:bottom w:val="single" w:sz="4" w:space="0" w:color="000000"/>
              <w:right w:val="single" w:sz="4" w:space="0" w:color="000000"/>
            </w:tcBorders>
            <w:vAlign w:val="center"/>
          </w:tcPr>
          <w:p w14:paraId="7C0658CB" w14:textId="77777777" w:rsidR="00862A5F" w:rsidRPr="00AC76FB" w:rsidRDefault="00862A5F">
            <w:pPr>
              <w:jc w:val="left"/>
            </w:pPr>
            <w:r w:rsidRPr="00AC76FB">
              <w:rPr>
                <w:rFonts w:cs="Book Antiqua"/>
                <w:sz w:val="22"/>
                <w:szCs w:val="22"/>
                <w:lang w:val="sr-Cyrl-CS"/>
              </w:rPr>
              <w:t xml:space="preserve">Септембар/ Током године </w:t>
            </w:r>
          </w:p>
        </w:tc>
      </w:tr>
      <w:tr w:rsidR="00AC76FB" w:rsidRPr="00AC76FB" w14:paraId="3C20C59B" w14:textId="77777777">
        <w:trPr>
          <w:jc w:val="center"/>
        </w:trPr>
        <w:tc>
          <w:tcPr>
            <w:tcW w:w="2363" w:type="dxa"/>
            <w:tcBorders>
              <w:top w:val="single" w:sz="4" w:space="0" w:color="000000"/>
              <w:left w:val="single" w:sz="4" w:space="0" w:color="000000"/>
              <w:bottom w:val="single" w:sz="4" w:space="0" w:color="000000"/>
            </w:tcBorders>
          </w:tcPr>
          <w:p w14:paraId="2333D9CE" w14:textId="77777777" w:rsidR="00862A5F" w:rsidRPr="00AC76FB" w:rsidRDefault="00862A5F">
            <w:pPr>
              <w:snapToGrid w:val="0"/>
              <w:jc w:val="left"/>
              <w:rPr>
                <w:rFonts w:cs="Book Antiqua"/>
                <w:sz w:val="22"/>
                <w:szCs w:val="22"/>
                <w:lang w:val="sr-Cyrl-CS"/>
              </w:rPr>
            </w:pPr>
          </w:p>
          <w:p w14:paraId="17378177" w14:textId="77777777" w:rsidR="00862A5F" w:rsidRPr="00AC76FB" w:rsidRDefault="00862A5F">
            <w:pPr>
              <w:jc w:val="left"/>
            </w:pPr>
            <w:r w:rsidRPr="00AC76FB">
              <w:rPr>
                <w:rFonts w:cs="Book Antiqua"/>
                <w:sz w:val="22"/>
                <w:szCs w:val="22"/>
                <w:lang w:val="sr-Cyrl-CS"/>
              </w:rPr>
              <w:t>Обележавање Недеље дечијих права</w:t>
            </w:r>
          </w:p>
          <w:p w14:paraId="476E6C99" w14:textId="77777777" w:rsidR="00862A5F" w:rsidRPr="00AC76FB" w:rsidRDefault="00862A5F">
            <w:pPr>
              <w:jc w:val="left"/>
              <w:rPr>
                <w:rFonts w:cs="Book Antiqua"/>
                <w:sz w:val="22"/>
                <w:szCs w:val="22"/>
                <w:lang w:val="sr-Cyrl-CS"/>
              </w:rPr>
            </w:pPr>
          </w:p>
          <w:p w14:paraId="72491686" w14:textId="77777777" w:rsidR="00862A5F" w:rsidRPr="00AC76FB" w:rsidRDefault="00862A5F">
            <w:pPr>
              <w:jc w:val="left"/>
            </w:pPr>
            <w:r w:rsidRPr="00AC76FB">
              <w:rPr>
                <w:rFonts w:cs="Book Antiqua"/>
                <w:sz w:val="22"/>
                <w:szCs w:val="22"/>
                <w:lang w:val="sr-Cyrl-CS"/>
              </w:rPr>
              <w:t xml:space="preserve">Обележавање Европског дана борбе против трговине људима(16.10.) </w:t>
            </w:r>
          </w:p>
          <w:p w14:paraId="78F216ED" w14:textId="77777777" w:rsidR="00862A5F" w:rsidRPr="00AC76FB" w:rsidRDefault="00862A5F">
            <w:pPr>
              <w:jc w:val="left"/>
              <w:rPr>
                <w:rFonts w:cs="Book Antiqua"/>
                <w:sz w:val="22"/>
                <w:szCs w:val="22"/>
                <w:lang w:val="sr-Cyrl-CS"/>
              </w:rPr>
            </w:pPr>
          </w:p>
        </w:tc>
        <w:tc>
          <w:tcPr>
            <w:tcW w:w="2970" w:type="dxa"/>
            <w:tcBorders>
              <w:top w:val="single" w:sz="4" w:space="0" w:color="000000"/>
              <w:left w:val="single" w:sz="4" w:space="0" w:color="000000"/>
              <w:bottom w:val="single" w:sz="4" w:space="0" w:color="000000"/>
            </w:tcBorders>
          </w:tcPr>
          <w:p w14:paraId="7A6672DD" w14:textId="77777777" w:rsidR="00862A5F" w:rsidRPr="00AC76FB" w:rsidRDefault="00862A5F">
            <w:pPr>
              <w:snapToGrid w:val="0"/>
              <w:jc w:val="left"/>
              <w:rPr>
                <w:rFonts w:cs="Book Antiqua"/>
                <w:sz w:val="22"/>
                <w:szCs w:val="22"/>
                <w:lang w:val="sr-Cyrl-CS"/>
              </w:rPr>
            </w:pPr>
          </w:p>
          <w:p w14:paraId="4751705C" w14:textId="77777777" w:rsidR="00862A5F" w:rsidRPr="00AC76FB" w:rsidRDefault="00862A5F">
            <w:pPr>
              <w:jc w:val="left"/>
            </w:pPr>
            <w:r w:rsidRPr="00AC76FB">
              <w:rPr>
                <w:rFonts w:cs="Book Antiqua"/>
                <w:sz w:val="22"/>
                <w:szCs w:val="22"/>
                <w:lang w:val="sr-Cyrl-CS"/>
              </w:rPr>
              <w:t>Заједничке радионице</w:t>
            </w:r>
          </w:p>
          <w:p w14:paraId="1A505ECD" w14:textId="77777777" w:rsidR="00862A5F" w:rsidRPr="00AC76FB" w:rsidRDefault="00862A5F">
            <w:pPr>
              <w:jc w:val="left"/>
            </w:pPr>
            <w:r w:rsidRPr="00AC76FB">
              <w:rPr>
                <w:rFonts w:cs="Book Antiqua"/>
                <w:sz w:val="22"/>
                <w:szCs w:val="22"/>
                <w:lang w:val="sr-Cyrl-CS"/>
              </w:rPr>
              <w:t xml:space="preserve">Израда плаката </w:t>
            </w:r>
          </w:p>
          <w:p w14:paraId="1851AF19" w14:textId="77777777" w:rsidR="00862A5F" w:rsidRPr="00AC76FB" w:rsidRDefault="00862A5F">
            <w:pPr>
              <w:jc w:val="left"/>
            </w:pPr>
            <w:r w:rsidRPr="00AC76FB">
              <w:rPr>
                <w:rFonts w:cs="Book Antiqua"/>
                <w:sz w:val="22"/>
                <w:szCs w:val="22"/>
                <w:lang w:val="sr-Cyrl-CS"/>
              </w:rPr>
              <w:t xml:space="preserve">*Организовање хуманитарних акција (представа, концерата, манифестација, изложба, прикупљања прилога, играчака и донирање, хуманитарни базари, спортске манифестације) </w:t>
            </w:r>
          </w:p>
        </w:tc>
        <w:tc>
          <w:tcPr>
            <w:tcW w:w="3051" w:type="dxa"/>
            <w:tcBorders>
              <w:top w:val="single" w:sz="4" w:space="0" w:color="000000"/>
              <w:left w:val="single" w:sz="4" w:space="0" w:color="000000"/>
              <w:bottom w:val="single" w:sz="4" w:space="0" w:color="000000"/>
            </w:tcBorders>
          </w:tcPr>
          <w:p w14:paraId="10B716A5" w14:textId="77777777" w:rsidR="00862A5F" w:rsidRPr="00AC76FB" w:rsidRDefault="00862A5F">
            <w:pPr>
              <w:jc w:val="left"/>
            </w:pPr>
            <w:r w:rsidRPr="00AC76FB">
              <w:rPr>
                <w:rFonts w:cs="Book Antiqua"/>
                <w:sz w:val="22"/>
                <w:szCs w:val="22"/>
                <w:lang w:val="sr-Cyrl-CS"/>
              </w:rPr>
              <w:t>.</w:t>
            </w:r>
          </w:p>
          <w:p w14:paraId="5AEC7322" w14:textId="77777777" w:rsidR="00862A5F" w:rsidRPr="00AC76FB" w:rsidRDefault="00862A5F">
            <w:pPr>
              <w:jc w:val="left"/>
            </w:pPr>
            <w:r w:rsidRPr="00AC76FB">
              <w:rPr>
                <w:rFonts w:cs="Book Antiqua"/>
                <w:sz w:val="22"/>
                <w:szCs w:val="22"/>
                <w:lang w:val="sr-Cyrl-CS"/>
              </w:rPr>
              <w:t>Промовисање дечијих права</w:t>
            </w:r>
          </w:p>
          <w:p w14:paraId="3C09CC39" w14:textId="77777777" w:rsidR="00862A5F" w:rsidRPr="00AC76FB" w:rsidRDefault="00862A5F">
            <w:pPr>
              <w:jc w:val="left"/>
              <w:rPr>
                <w:rFonts w:cs="Book Antiqua"/>
                <w:sz w:val="22"/>
                <w:szCs w:val="22"/>
                <w:lang w:val="sr-Cyrl-CS"/>
              </w:rPr>
            </w:pPr>
          </w:p>
          <w:p w14:paraId="5EEC7D9F" w14:textId="77777777" w:rsidR="00862A5F" w:rsidRPr="00AC76FB" w:rsidRDefault="00862A5F">
            <w:pPr>
              <w:jc w:val="left"/>
              <w:rPr>
                <w:rFonts w:cs="Book Antiqua"/>
                <w:sz w:val="22"/>
                <w:szCs w:val="22"/>
                <w:lang w:val="sr-Cyrl-CS"/>
              </w:rPr>
            </w:pPr>
          </w:p>
          <w:p w14:paraId="319C3193" w14:textId="77777777" w:rsidR="00862A5F" w:rsidRPr="00AC76FB" w:rsidRDefault="00862A5F">
            <w:pPr>
              <w:jc w:val="left"/>
            </w:pPr>
            <w:r w:rsidRPr="00AC76FB">
              <w:rPr>
                <w:rFonts w:cs="Book Antiqua"/>
                <w:sz w:val="22"/>
                <w:szCs w:val="22"/>
                <w:lang w:val="sr-Cyrl-CS"/>
              </w:rPr>
              <w:t xml:space="preserve">Промовисање борбе против трговине људима </w:t>
            </w:r>
          </w:p>
          <w:p w14:paraId="5026B50F" w14:textId="77777777" w:rsidR="00862A5F" w:rsidRPr="00AC76FB" w:rsidRDefault="00862A5F">
            <w:pPr>
              <w:jc w:val="left"/>
              <w:rPr>
                <w:rFonts w:cs="Book Antiqua"/>
                <w:sz w:val="22"/>
                <w:szCs w:val="22"/>
                <w:lang w:val="sr-Cyrl-CS"/>
              </w:rPr>
            </w:pPr>
          </w:p>
        </w:tc>
        <w:tc>
          <w:tcPr>
            <w:tcW w:w="1603" w:type="dxa"/>
            <w:tcBorders>
              <w:top w:val="single" w:sz="4" w:space="0" w:color="000000"/>
              <w:left w:val="single" w:sz="4" w:space="0" w:color="000000"/>
              <w:bottom w:val="single" w:sz="4" w:space="0" w:color="000000"/>
              <w:right w:val="single" w:sz="4" w:space="0" w:color="000000"/>
            </w:tcBorders>
            <w:vAlign w:val="center"/>
          </w:tcPr>
          <w:p w14:paraId="77FCE66C" w14:textId="77777777" w:rsidR="00862A5F" w:rsidRPr="00AC76FB" w:rsidRDefault="00862A5F">
            <w:pPr>
              <w:jc w:val="left"/>
            </w:pPr>
            <w:r w:rsidRPr="00AC76FB">
              <w:rPr>
                <w:rFonts w:cs="Book Antiqua"/>
                <w:sz w:val="22"/>
                <w:szCs w:val="22"/>
                <w:lang w:val="sr-Cyrl-CS"/>
              </w:rPr>
              <w:t>Октобар</w:t>
            </w:r>
          </w:p>
        </w:tc>
      </w:tr>
      <w:tr w:rsidR="00AC76FB" w:rsidRPr="00AC76FB" w14:paraId="553F3EF2" w14:textId="77777777">
        <w:trPr>
          <w:jc w:val="center"/>
        </w:trPr>
        <w:tc>
          <w:tcPr>
            <w:tcW w:w="2363" w:type="dxa"/>
            <w:tcBorders>
              <w:top w:val="single" w:sz="4" w:space="0" w:color="000000"/>
              <w:left w:val="single" w:sz="4" w:space="0" w:color="000000"/>
              <w:bottom w:val="single" w:sz="4" w:space="0" w:color="000000"/>
            </w:tcBorders>
          </w:tcPr>
          <w:p w14:paraId="50499543" w14:textId="77777777" w:rsidR="00862A5F" w:rsidRPr="00AC76FB" w:rsidRDefault="00862A5F">
            <w:pPr>
              <w:jc w:val="left"/>
            </w:pPr>
            <w:r w:rsidRPr="00AC76FB">
              <w:rPr>
                <w:rFonts w:cs="Book Antiqua"/>
                <w:sz w:val="22"/>
                <w:szCs w:val="22"/>
                <w:lang w:val="sr-Cyrl-CS"/>
              </w:rPr>
              <w:t>Промоција хуманих вредности /16.11. Дан толеранције „Хармонија различитости“</w:t>
            </w:r>
          </w:p>
          <w:p w14:paraId="31F00FE5" w14:textId="77777777" w:rsidR="00862A5F" w:rsidRPr="00AC76FB" w:rsidRDefault="00862A5F">
            <w:pPr>
              <w:jc w:val="left"/>
            </w:pPr>
            <w:r w:rsidRPr="00AC76FB">
              <w:rPr>
                <w:rFonts w:cs="Book Antiqua"/>
                <w:sz w:val="22"/>
                <w:szCs w:val="22"/>
                <w:lang w:val="sr-Cyrl-CS"/>
              </w:rPr>
              <w:t>Обележавање Међународног дана борбе против насиља над децом (19.11.)  Међународни дан детета (20.новембар)</w:t>
            </w:r>
          </w:p>
        </w:tc>
        <w:tc>
          <w:tcPr>
            <w:tcW w:w="2970" w:type="dxa"/>
            <w:tcBorders>
              <w:top w:val="single" w:sz="4" w:space="0" w:color="000000"/>
              <w:left w:val="single" w:sz="4" w:space="0" w:color="000000"/>
              <w:bottom w:val="single" w:sz="4" w:space="0" w:color="000000"/>
            </w:tcBorders>
          </w:tcPr>
          <w:p w14:paraId="619E94E3" w14:textId="77777777" w:rsidR="00862A5F" w:rsidRPr="00AC76FB" w:rsidRDefault="00862A5F">
            <w:pPr>
              <w:snapToGrid w:val="0"/>
              <w:jc w:val="left"/>
              <w:rPr>
                <w:rFonts w:cs="Book Antiqua"/>
                <w:sz w:val="22"/>
                <w:szCs w:val="22"/>
                <w:lang w:val="sr-Cyrl-CS"/>
              </w:rPr>
            </w:pPr>
          </w:p>
          <w:p w14:paraId="1BC2BA5C" w14:textId="77777777" w:rsidR="00862A5F" w:rsidRPr="00AC76FB" w:rsidRDefault="00862A5F">
            <w:pPr>
              <w:jc w:val="left"/>
            </w:pPr>
            <w:r w:rsidRPr="00AC76FB">
              <w:rPr>
                <w:rFonts w:cs="Book Antiqua"/>
                <w:sz w:val="22"/>
                <w:szCs w:val="22"/>
                <w:lang w:val="sr-Cyrl-CS"/>
              </w:rPr>
              <w:t xml:space="preserve">Радионице/Израда паноа на задату тему,ликовни радови са ученицима  </w:t>
            </w:r>
          </w:p>
          <w:p w14:paraId="1874127F" w14:textId="77777777" w:rsidR="00862A5F" w:rsidRPr="00AC76FB" w:rsidRDefault="00862A5F">
            <w:pPr>
              <w:jc w:val="left"/>
            </w:pPr>
            <w:r w:rsidRPr="00AC76FB">
              <w:rPr>
                <w:rFonts w:cs="Book Antiqua"/>
                <w:sz w:val="22"/>
                <w:szCs w:val="22"/>
                <w:lang w:val="sr-Cyrl-CS"/>
              </w:rPr>
              <w:t>Промовисање активности путем друштвених мрежа (фб страница, инстаграм, школски сајт)</w:t>
            </w:r>
          </w:p>
          <w:p w14:paraId="37F65905" w14:textId="77777777" w:rsidR="00862A5F" w:rsidRPr="00AC76FB" w:rsidRDefault="00862A5F">
            <w:pPr>
              <w:jc w:val="left"/>
              <w:rPr>
                <w:rFonts w:cs="Book Antiqua"/>
                <w:sz w:val="22"/>
                <w:szCs w:val="22"/>
                <w:lang w:val="sr-Cyrl-CS"/>
              </w:rPr>
            </w:pPr>
          </w:p>
        </w:tc>
        <w:tc>
          <w:tcPr>
            <w:tcW w:w="3051" w:type="dxa"/>
            <w:tcBorders>
              <w:top w:val="single" w:sz="4" w:space="0" w:color="000000"/>
              <w:left w:val="single" w:sz="4" w:space="0" w:color="000000"/>
              <w:bottom w:val="single" w:sz="4" w:space="0" w:color="000000"/>
            </w:tcBorders>
          </w:tcPr>
          <w:p w14:paraId="00C1E837" w14:textId="77777777" w:rsidR="00862A5F" w:rsidRPr="00AC76FB" w:rsidRDefault="00862A5F">
            <w:pPr>
              <w:jc w:val="left"/>
            </w:pPr>
            <w:r w:rsidRPr="00AC76FB">
              <w:rPr>
                <w:rFonts w:cs="Book Antiqua"/>
                <w:sz w:val="22"/>
                <w:szCs w:val="22"/>
                <w:lang w:val="sr-Cyrl-CS"/>
              </w:rPr>
              <w:t>Промовисање хуманих вредности ( начела и понашања која доприносе њиховом остваривању)</w:t>
            </w:r>
          </w:p>
        </w:tc>
        <w:tc>
          <w:tcPr>
            <w:tcW w:w="1603" w:type="dxa"/>
            <w:tcBorders>
              <w:top w:val="single" w:sz="4" w:space="0" w:color="000000"/>
              <w:left w:val="single" w:sz="4" w:space="0" w:color="000000"/>
              <w:bottom w:val="single" w:sz="4" w:space="0" w:color="000000"/>
              <w:right w:val="single" w:sz="4" w:space="0" w:color="000000"/>
            </w:tcBorders>
            <w:vAlign w:val="center"/>
          </w:tcPr>
          <w:p w14:paraId="29F63FD4" w14:textId="77777777" w:rsidR="00862A5F" w:rsidRPr="00AC76FB" w:rsidRDefault="00862A5F">
            <w:pPr>
              <w:jc w:val="left"/>
            </w:pPr>
            <w:r w:rsidRPr="00AC76FB">
              <w:rPr>
                <w:rFonts w:cs="Book Antiqua"/>
                <w:sz w:val="22"/>
                <w:szCs w:val="22"/>
                <w:lang w:val="sr-Cyrl-CS"/>
              </w:rPr>
              <w:t xml:space="preserve">Новембар </w:t>
            </w:r>
          </w:p>
          <w:p w14:paraId="66FB642F" w14:textId="77777777" w:rsidR="00862A5F" w:rsidRPr="00AC76FB" w:rsidRDefault="00862A5F">
            <w:pPr>
              <w:jc w:val="left"/>
            </w:pPr>
            <w:r w:rsidRPr="00AC76FB">
              <w:rPr>
                <w:rFonts w:cs="Book Antiqua"/>
                <w:sz w:val="22"/>
                <w:szCs w:val="22"/>
                <w:lang w:val="sr-Cyrl-CS"/>
              </w:rPr>
              <w:t>(3.  радна недеља у месецу новембру)</w:t>
            </w:r>
          </w:p>
        </w:tc>
      </w:tr>
      <w:tr w:rsidR="00AC76FB" w:rsidRPr="00AC76FB" w14:paraId="1733F34B" w14:textId="77777777">
        <w:trPr>
          <w:jc w:val="center"/>
        </w:trPr>
        <w:tc>
          <w:tcPr>
            <w:tcW w:w="2363" w:type="dxa"/>
            <w:tcBorders>
              <w:top w:val="single" w:sz="4" w:space="0" w:color="000000"/>
              <w:left w:val="single" w:sz="4" w:space="0" w:color="000000"/>
              <w:bottom w:val="single" w:sz="4" w:space="0" w:color="000000"/>
            </w:tcBorders>
          </w:tcPr>
          <w:p w14:paraId="765EA04E" w14:textId="77777777" w:rsidR="00862A5F" w:rsidRPr="00AC76FB" w:rsidRDefault="00862A5F">
            <w:pPr>
              <w:jc w:val="left"/>
            </w:pPr>
            <w:r w:rsidRPr="00AC76FB">
              <w:rPr>
                <w:rFonts w:cs="Book Antiqua"/>
                <w:sz w:val="22"/>
                <w:szCs w:val="22"/>
                <w:lang w:val="sr-Cyrl-CS"/>
              </w:rPr>
              <w:t>Организовање активности друштвено корисног и хуменитарног рада</w:t>
            </w:r>
          </w:p>
        </w:tc>
        <w:tc>
          <w:tcPr>
            <w:tcW w:w="2970" w:type="dxa"/>
            <w:tcBorders>
              <w:top w:val="single" w:sz="4" w:space="0" w:color="000000"/>
              <w:left w:val="single" w:sz="4" w:space="0" w:color="000000"/>
              <w:bottom w:val="single" w:sz="4" w:space="0" w:color="000000"/>
            </w:tcBorders>
          </w:tcPr>
          <w:p w14:paraId="2738BABC" w14:textId="77777777" w:rsidR="00862A5F" w:rsidRPr="00AC76FB" w:rsidRDefault="00862A5F">
            <w:pPr>
              <w:jc w:val="left"/>
            </w:pPr>
            <w:r w:rsidRPr="00AC76FB">
              <w:rPr>
                <w:rFonts w:cs="Book Antiqua"/>
                <w:sz w:val="22"/>
                <w:szCs w:val="22"/>
                <w:lang w:val="sr-Cyrl-CS"/>
              </w:rPr>
              <w:t xml:space="preserve">Акција заштите животине средине, акција рециклаже у установи и у сарадњи са локалном заједницом или релевентим институцијама, организацијама, сађење цвећа, уређење дворишта са родитељима </w:t>
            </w:r>
          </w:p>
        </w:tc>
        <w:tc>
          <w:tcPr>
            <w:tcW w:w="3051" w:type="dxa"/>
            <w:tcBorders>
              <w:top w:val="single" w:sz="4" w:space="0" w:color="000000"/>
              <w:left w:val="single" w:sz="4" w:space="0" w:color="000000"/>
              <w:bottom w:val="single" w:sz="4" w:space="0" w:color="000000"/>
            </w:tcBorders>
          </w:tcPr>
          <w:p w14:paraId="46609570" w14:textId="77777777" w:rsidR="00862A5F" w:rsidRPr="00AC76FB" w:rsidRDefault="00862A5F">
            <w:pPr>
              <w:jc w:val="left"/>
            </w:pPr>
            <w:r w:rsidRPr="00AC76FB">
              <w:rPr>
                <w:rFonts w:cs="Book Antiqua"/>
                <w:sz w:val="22"/>
                <w:szCs w:val="22"/>
                <w:lang w:val="sr-Cyrl-CS"/>
              </w:rPr>
              <w:t xml:space="preserve">Промовисање еколошких вредности, здравих стилова живота и бриге о друштвеној заједници </w:t>
            </w:r>
          </w:p>
        </w:tc>
        <w:tc>
          <w:tcPr>
            <w:tcW w:w="1603" w:type="dxa"/>
            <w:tcBorders>
              <w:top w:val="single" w:sz="4" w:space="0" w:color="000000"/>
              <w:left w:val="single" w:sz="4" w:space="0" w:color="000000"/>
              <w:bottom w:val="single" w:sz="4" w:space="0" w:color="000000"/>
              <w:right w:val="single" w:sz="4" w:space="0" w:color="000000"/>
            </w:tcBorders>
            <w:vAlign w:val="center"/>
          </w:tcPr>
          <w:p w14:paraId="0251CD0C" w14:textId="77777777" w:rsidR="00862A5F" w:rsidRPr="00AC76FB" w:rsidRDefault="00862A5F">
            <w:pPr>
              <w:jc w:val="left"/>
            </w:pPr>
            <w:r w:rsidRPr="00AC76FB">
              <w:rPr>
                <w:rFonts w:cs="Book Antiqua"/>
                <w:sz w:val="22"/>
                <w:szCs w:val="22"/>
                <w:lang w:val="sr-Cyrl-CS"/>
              </w:rPr>
              <w:t>У току године</w:t>
            </w:r>
          </w:p>
        </w:tc>
      </w:tr>
      <w:tr w:rsidR="00AC76FB" w:rsidRPr="00AC76FB" w14:paraId="5B1CE0DA" w14:textId="77777777">
        <w:trPr>
          <w:jc w:val="center"/>
        </w:trPr>
        <w:tc>
          <w:tcPr>
            <w:tcW w:w="2363" w:type="dxa"/>
            <w:tcBorders>
              <w:top w:val="single" w:sz="4" w:space="0" w:color="000000"/>
              <w:left w:val="single" w:sz="4" w:space="0" w:color="000000"/>
              <w:bottom w:val="single" w:sz="4" w:space="0" w:color="000000"/>
            </w:tcBorders>
          </w:tcPr>
          <w:p w14:paraId="3F0944FD" w14:textId="77777777" w:rsidR="00862A5F" w:rsidRPr="00AC76FB" w:rsidRDefault="00862A5F">
            <w:pPr>
              <w:jc w:val="left"/>
            </w:pPr>
            <w:r w:rsidRPr="00AC76FB">
              <w:rPr>
                <w:rFonts w:cs="Book Antiqua"/>
                <w:sz w:val="22"/>
                <w:szCs w:val="22"/>
                <w:lang w:val="sr-Cyrl-CS"/>
              </w:rPr>
              <w:t>Праћење случајева насиља, злостављања и занемаривања (уколико су детектовани) и разматрање ефикасности предузетих превентивних и интервентних мера</w:t>
            </w:r>
          </w:p>
          <w:p w14:paraId="61A865FD" w14:textId="77777777" w:rsidR="00862A5F" w:rsidRPr="00AC76FB" w:rsidRDefault="00862A5F">
            <w:pPr>
              <w:jc w:val="left"/>
            </w:pPr>
            <w:r w:rsidRPr="00AC76FB">
              <w:rPr>
                <w:rFonts w:cs="Book Antiqua"/>
                <w:sz w:val="22"/>
                <w:szCs w:val="22"/>
                <w:lang w:val="sr-Cyrl-CS"/>
              </w:rPr>
              <w:t>Међународни дан особа са инвалидитетом (3.децембар)</w:t>
            </w:r>
          </w:p>
        </w:tc>
        <w:tc>
          <w:tcPr>
            <w:tcW w:w="2970" w:type="dxa"/>
            <w:tcBorders>
              <w:top w:val="single" w:sz="4" w:space="0" w:color="000000"/>
              <w:left w:val="single" w:sz="4" w:space="0" w:color="000000"/>
              <w:bottom w:val="single" w:sz="4" w:space="0" w:color="000000"/>
            </w:tcBorders>
          </w:tcPr>
          <w:p w14:paraId="145D9113" w14:textId="77777777" w:rsidR="00862A5F" w:rsidRPr="00AC76FB" w:rsidRDefault="00862A5F">
            <w:pPr>
              <w:jc w:val="left"/>
            </w:pPr>
            <w:r w:rsidRPr="00AC76FB">
              <w:rPr>
                <w:rFonts w:cs="Book Antiqua"/>
                <w:sz w:val="22"/>
                <w:szCs w:val="22"/>
                <w:lang w:val="sr-Cyrl-CS"/>
              </w:rPr>
              <w:t xml:space="preserve">Анализа на  састанцима Тима за заштиту од дискриминације, насиља, злостављања и занемаривања; увид у евиденционе листе </w:t>
            </w:r>
          </w:p>
          <w:p w14:paraId="64934A89" w14:textId="77777777" w:rsidR="00862A5F" w:rsidRPr="00AC76FB" w:rsidRDefault="00862A5F">
            <w:pPr>
              <w:jc w:val="left"/>
            </w:pPr>
            <w:r w:rsidRPr="00AC76FB">
              <w:rPr>
                <w:rFonts w:cs="Book Antiqua"/>
                <w:sz w:val="22"/>
                <w:szCs w:val="22"/>
                <w:lang w:val="sr-Cyrl-CS"/>
              </w:rPr>
              <w:t>Сарадња са одељенским старешинама, ПП службом и другим стручним органима школе и спољашњом заштитном мрежом</w:t>
            </w:r>
          </w:p>
        </w:tc>
        <w:tc>
          <w:tcPr>
            <w:tcW w:w="3051" w:type="dxa"/>
            <w:tcBorders>
              <w:top w:val="single" w:sz="4" w:space="0" w:color="000000"/>
              <w:left w:val="single" w:sz="4" w:space="0" w:color="000000"/>
              <w:bottom w:val="single" w:sz="4" w:space="0" w:color="000000"/>
            </w:tcBorders>
          </w:tcPr>
          <w:p w14:paraId="019F524C" w14:textId="77777777" w:rsidR="00862A5F" w:rsidRPr="00AC76FB" w:rsidRDefault="00862A5F">
            <w:pPr>
              <w:jc w:val="left"/>
            </w:pPr>
            <w:r w:rsidRPr="00AC76FB">
              <w:rPr>
                <w:rFonts w:cs="Book Antiqua"/>
                <w:sz w:val="22"/>
                <w:szCs w:val="22"/>
                <w:lang w:val="sr-Cyrl-CS"/>
              </w:rPr>
              <w:t>Успостављање делотворних превентивних и интервентних мера и</w:t>
            </w:r>
          </w:p>
          <w:p w14:paraId="5824EFFF" w14:textId="77777777" w:rsidR="00862A5F" w:rsidRPr="00AC76FB" w:rsidRDefault="00862A5F">
            <w:pPr>
              <w:jc w:val="left"/>
            </w:pPr>
            <w:r w:rsidRPr="00AC76FB">
              <w:rPr>
                <w:rFonts w:cs="Book Antiqua"/>
                <w:sz w:val="22"/>
                <w:szCs w:val="22"/>
                <w:lang w:val="sr-Cyrl-CS"/>
              </w:rPr>
              <w:t>праћење ефеката  предузетих мера и стратегија ради даљег унапређивања</w:t>
            </w:r>
          </w:p>
        </w:tc>
        <w:tc>
          <w:tcPr>
            <w:tcW w:w="1603" w:type="dxa"/>
            <w:tcBorders>
              <w:top w:val="single" w:sz="4" w:space="0" w:color="000000"/>
              <w:left w:val="single" w:sz="4" w:space="0" w:color="000000"/>
              <w:bottom w:val="single" w:sz="4" w:space="0" w:color="000000"/>
              <w:right w:val="single" w:sz="4" w:space="0" w:color="000000"/>
            </w:tcBorders>
            <w:vAlign w:val="center"/>
          </w:tcPr>
          <w:p w14:paraId="1C17E0EF" w14:textId="77777777" w:rsidR="00862A5F" w:rsidRPr="00AC76FB" w:rsidRDefault="00862A5F">
            <w:pPr>
              <w:jc w:val="left"/>
            </w:pPr>
            <w:r w:rsidRPr="00AC76FB">
              <w:rPr>
                <w:rFonts w:cs="Book Antiqua"/>
                <w:sz w:val="22"/>
                <w:szCs w:val="22"/>
                <w:lang w:val="sr-Cyrl-CS"/>
              </w:rPr>
              <w:t>У току године</w:t>
            </w:r>
          </w:p>
        </w:tc>
      </w:tr>
      <w:tr w:rsidR="00AC76FB" w:rsidRPr="00AC76FB" w14:paraId="0A6C8890" w14:textId="77777777">
        <w:trPr>
          <w:jc w:val="center"/>
        </w:trPr>
        <w:tc>
          <w:tcPr>
            <w:tcW w:w="2363" w:type="dxa"/>
            <w:tcBorders>
              <w:top w:val="single" w:sz="4" w:space="0" w:color="000000"/>
              <w:left w:val="single" w:sz="4" w:space="0" w:color="000000"/>
              <w:bottom w:val="single" w:sz="4" w:space="0" w:color="000000"/>
            </w:tcBorders>
          </w:tcPr>
          <w:p w14:paraId="7DEAF597" w14:textId="77777777" w:rsidR="00862A5F" w:rsidRPr="00AC76FB" w:rsidRDefault="00862A5F">
            <w:pPr>
              <w:jc w:val="left"/>
            </w:pPr>
            <w:r w:rsidRPr="00AC76FB">
              <w:rPr>
                <w:rFonts w:cs="Book Antiqua"/>
                <w:sz w:val="22"/>
                <w:szCs w:val="22"/>
                <w:lang w:val="sr-Cyrl-CS"/>
              </w:rPr>
              <w:t>Активности промовисања позитивних вредности (Дан ружичастих мајица 22.2; Месец лепих порука;  Дан особа са аутизмом 2.4.)</w:t>
            </w:r>
          </w:p>
          <w:p w14:paraId="39DC9F5C" w14:textId="77777777" w:rsidR="00862A5F" w:rsidRPr="00AC76FB" w:rsidRDefault="00862A5F">
            <w:pPr>
              <w:jc w:val="left"/>
            </w:pPr>
            <w:r w:rsidRPr="00AC76FB">
              <w:rPr>
                <w:rFonts w:cs="Book Antiqua"/>
                <w:sz w:val="22"/>
                <w:szCs w:val="22"/>
                <w:lang w:val="sr-Cyrl-RS"/>
              </w:rPr>
              <w:t>Обележавање недеље сећања и заједништва</w:t>
            </w:r>
          </w:p>
        </w:tc>
        <w:tc>
          <w:tcPr>
            <w:tcW w:w="2970" w:type="dxa"/>
            <w:tcBorders>
              <w:top w:val="single" w:sz="4" w:space="0" w:color="000000"/>
              <w:left w:val="single" w:sz="4" w:space="0" w:color="000000"/>
              <w:bottom w:val="single" w:sz="4" w:space="0" w:color="000000"/>
            </w:tcBorders>
          </w:tcPr>
          <w:p w14:paraId="5FDA6FDA" w14:textId="77777777" w:rsidR="00862A5F" w:rsidRPr="00AC76FB" w:rsidRDefault="00862A5F">
            <w:pPr>
              <w:jc w:val="left"/>
            </w:pPr>
            <w:r w:rsidRPr="00AC76FB">
              <w:rPr>
                <w:rFonts w:cs="Book Antiqua"/>
                <w:sz w:val="22"/>
                <w:szCs w:val="22"/>
                <w:lang w:val="sr-Cyrl-CS"/>
              </w:rPr>
              <w:t>Спровођење планираних промотивних активности</w:t>
            </w:r>
          </w:p>
          <w:p w14:paraId="5A01D975" w14:textId="77777777" w:rsidR="00862A5F" w:rsidRPr="00AC76FB" w:rsidRDefault="00862A5F">
            <w:pPr>
              <w:jc w:val="left"/>
            </w:pPr>
            <w:r w:rsidRPr="00AC76FB">
              <w:rPr>
                <w:rFonts w:cs="Book Antiqua"/>
                <w:sz w:val="22"/>
                <w:szCs w:val="22"/>
                <w:lang w:val="sr-Cyrl-CS"/>
              </w:rPr>
              <w:t>обележавањем значајних датума, израдом паноа са лепим порукама; тематски видео приказ, објаве на друштвеним мрежама..</w:t>
            </w:r>
          </w:p>
        </w:tc>
        <w:tc>
          <w:tcPr>
            <w:tcW w:w="3051" w:type="dxa"/>
            <w:tcBorders>
              <w:top w:val="single" w:sz="4" w:space="0" w:color="000000"/>
              <w:left w:val="single" w:sz="4" w:space="0" w:color="000000"/>
              <w:bottom w:val="single" w:sz="4" w:space="0" w:color="000000"/>
            </w:tcBorders>
          </w:tcPr>
          <w:p w14:paraId="1400407D" w14:textId="77777777" w:rsidR="00862A5F" w:rsidRPr="00AC76FB" w:rsidRDefault="00862A5F">
            <w:pPr>
              <w:jc w:val="left"/>
            </w:pPr>
            <w:r w:rsidRPr="00AC76FB">
              <w:rPr>
                <w:rFonts w:cs="Book Antiqua"/>
                <w:sz w:val="22"/>
                <w:szCs w:val="22"/>
                <w:lang w:val="sr-Cyrl-CS"/>
              </w:rPr>
              <w:t>Упознавање ученика/ученица са хуманим вредностима, промовисање начела и понашања која доприносе њиховом остваривању</w:t>
            </w:r>
          </w:p>
        </w:tc>
        <w:tc>
          <w:tcPr>
            <w:tcW w:w="1603" w:type="dxa"/>
            <w:tcBorders>
              <w:top w:val="single" w:sz="4" w:space="0" w:color="000000"/>
              <w:left w:val="single" w:sz="4" w:space="0" w:color="000000"/>
              <w:bottom w:val="single" w:sz="4" w:space="0" w:color="000000"/>
              <w:right w:val="single" w:sz="4" w:space="0" w:color="000000"/>
            </w:tcBorders>
            <w:vAlign w:val="center"/>
          </w:tcPr>
          <w:p w14:paraId="68B6ACDC" w14:textId="77777777" w:rsidR="00862A5F" w:rsidRPr="00AC76FB" w:rsidRDefault="00862A5F">
            <w:pPr>
              <w:jc w:val="left"/>
            </w:pPr>
            <w:r w:rsidRPr="00AC76FB">
              <w:rPr>
                <w:rFonts w:cs="Book Antiqua"/>
                <w:sz w:val="22"/>
                <w:szCs w:val="22"/>
                <w:lang w:val="sr-Cyrl-CS"/>
              </w:rPr>
              <w:t>Фебруар/</w:t>
            </w:r>
          </w:p>
          <w:p w14:paraId="43126FA1" w14:textId="77777777" w:rsidR="00862A5F" w:rsidRPr="00AC76FB" w:rsidRDefault="00862A5F">
            <w:pPr>
              <w:jc w:val="left"/>
            </w:pPr>
            <w:r w:rsidRPr="00AC76FB">
              <w:rPr>
                <w:rFonts w:cs="Book Antiqua"/>
                <w:sz w:val="22"/>
                <w:szCs w:val="22"/>
                <w:lang w:val="sr-Cyrl-CS"/>
              </w:rPr>
              <w:t>Март/</w:t>
            </w:r>
          </w:p>
          <w:p w14:paraId="3551490F" w14:textId="77777777" w:rsidR="00862A5F" w:rsidRPr="00AC76FB" w:rsidRDefault="00862A5F">
            <w:pPr>
              <w:jc w:val="left"/>
            </w:pPr>
            <w:r w:rsidRPr="00AC76FB">
              <w:rPr>
                <w:rFonts w:cs="Book Antiqua"/>
                <w:sz w:val="22"/>
                <w:szCs w:val="22"/>
                <w:lang w:val="sr-Cyrl-CS"/>
              </w:rPr>
              <w:t>Април/Мај</w:t>
            </w:r>
          </w:p>
        </w:tc>
      </w:tr>
      <w:tr w:rsidR="00AC76FB" w:rsidRPr="00AC76FB" w14:paraId="67F1E99F" w14:textId="77777777">
        <w:trPr>
          <w:jc w:val="center"/>
        </w:trPr>
        <w:tc>
          <w:tcPr>
            <w:tcW w:w="2363" w:type="dxa"/>
            <w:tcBorders>
              <w:top w:val="single" w:sz="4" w:space="0" w:color="000000"/>
              <w:left w:val="single" w:sz="4" w:space="0" w:color="000000"/>
              <w:bottom w:val="single" w:sz="4" w:space="0" w:color="000000"/>
            </w:tcBorders>
          </w:tcPr>
          <w:p w14:paraId="00BFB410" w14:textId="242F801A" w:rsidR="00862A5F" w:rsidRPr="00AC76FB" w:rsidRDefault="00862A5F">
            <w:pPr>
              <w:jc w:val="left"/>
            </w:pPr>
            <w:r w:rsidRPr="00AC76FB">
              <w:rPr>
                <w:rFonts w:cs="Book Antiqua"/>
                <w:sz w:val="22"/>
                <w:szCs w:val="22"/>
                <w:lang w:val="sr-Cyrl-CS"/>
              </w:rPr>
              <w:t xml:space="preserve">Разматрање потребе за појачаним васпитним радом и подршком ученика  код којих су евидентирани испади у понашању или који су жртве </w:t>
            </w:r>
            <w:r w:rsidR="00CE2162">
              <w:rPr>
                <w:rFonts w:cs="Book Antiqua"/>
                <w:sz w:val="22"/>
                <w:szCs w:val="22"/>
                <w:lang w:val="sr-Cyrl-CS"/>
              </w:rPr>
              <w:t>Д</w:t>
            </w:r>
            <w:r w:rsidRPr="00AC76FB">
              <w:rPr>
                <w:rFonts w:cs="Book Antiqua"/>
                <w:sz w:val="22"/>
                <w:szCs w:val="22"/>
                <w:lang w:val="sr-Cyrl-CS"/>
              </w:rPr>
              <w:t>НЗЗ</w:t>
            </w:r>
          </w:p>
        </w:tc>
        <w:tc>
          <w:tcPr>
            <w:tcW w:w="2970" w:type="dxa"/>
            <w:tcBorders>
              <w:top w:val="single" w:sz="4" w:space="0" w:color="000000"/>
              <w:left w:val="single" w:sz="4" w:space="0" w:color="000000"/>
              <w:bottom w:val="single" w:sz="4" w:space="0" w:color="000000"/>
            </w:tcBorders>
          </w:tcPr>
          <w:p w14:paraId="556B82AF" w14:textId="77777777" w:rsidR="00862A5F" w:rsidRPr="00AC76FB" w:rsidRDefault="00862A5F">
            <w:pPr>
              <w:jc w:val="left"/>
            </w:pPr>
            <w:r w:rsidRPr="00AC76FB">
              <w:rPr>
                <w:rFonts w:cs="Book Antiqua"/>
                <w:sz w:val="22"/>
                <w:szCs w:val="22"/>
                <w:lang w:val="sr-Cyrl-CS"/>
              </w:rPr>
              <w:t>Чланови тима у сарадњи са одељенским старешинама</w:t>
            </w:r>
          </w:p>
          <w:p w14:paraId="1881483F" w14:textId="77777777" w:rsidR="00862A5F" w:rsidRPr="00AC76FB" w:rsidRDefault="00862A5F">
            <w:pPr>
              <w:jc w:val="left"/>
            </w:pPr>
            <w:r w:rsidRPr="00AC76FB">
              <w:rPr>
                <w:rFonts w:cs="Book Antiqua"/>
                <w:sz w:val="22"/>
                <w:szCs w:val="22"/>
                <w:lang w:val="sr-Cyrl-CS"/>
              </w:rPr>
              <w:t>Сарадња са надлежним установама и институцијама</w:t>
            </w:r>
          </w:p>
          <w:p w14:paraId="32BD6191" w14:textId="77777777" w:rsidR="00862A5F" w:rsidRPr="00AC76FB" w:rsidRDefault="00862A5F">
            <w:pPr>
              <w:jc w:val="left"/>
              <w:rPr>
                <w:rFonts w:cs="Book Antiqua"/>
                <w:sz w:val="22"/>
                <w:szCs w:val="22"/>
                <w:lang w:val="sr-Cyrl-CS"/>
              </w:rPr>
            </w:pPr>
          </w:p>
        </w:tc>
        <w:tc>
          <w:tcPr>
            <w:tcW w:w="3051" w:type="dxa"/>
            <w:tcBorders>
              <w:top w:val="single" w:sz="4" w:space="0" w:color="000000"/>
              <w:left w:val="single" w:sz="4" w:space="0" w:color="000000"/>
              <w:bottom w:val="single" w:sz="4" w:space="0" w:color="000000"/>
            </w:tcBorders>
          </w:tcPr>
          <w:p w14:paraId="2654D8DC" w14:textId="77777777" w:rsidR="00862A5F" w:rsidRPr="00AC76FB" w:rsidRDefault="00862A5F">
            <w:pPr>
              <w:jc w:val="left"/>
            </w:pPr>
            <w:r w:rsidRPr="00AC76FB">
              <w:rPr>
                <w:rFonts w:cs="Book Antiqua"/>
                <w:sz w:val="22"/>
                <w:szCs w:val="22"/>
                <w:lang w:val="sr-Cyrl-CS"/>
              </w:rPr>
              <w:t>Превенција насиља</w:t>
            </w:r>
          </w:p>
          <w:p w14:paraId="201039F4" w14:textId="77777777" w:rsidR="00862A5F" w:rsidRPr="00AC76FB" w:rsidRDefault="00862A5F">
            <w:pPr>
              <w:jc w:val="left"/>
            </w:pPr>
            <w:r w:rsidRPr="00AC76FB">
              <w:rPr>
                <w:rFonts w:cs="Book Antiqua"/>
                <w:sz w:val="22"/>
                <w:szCs w:val="22"/>
                <w:lang w:val="sr-Cyrl-CS"/>
              </w:rPr>
              <w:t>Смањење ризика</w:t>
            </w:r>
          </w:p>
          <w:p w14:paraId="298C0ACD" w14:textId="358CDCCE" w:rsidR="00862A5F" w:rsidRPr="00EC407B" w:rsidRDefault="00862A5F">
            <w:pPr>
              <w:jc w:val="left"/>
              <w:rPr>
                <w:lang w:val="sr-Cyrl-RS"/>
              </w:rPr>
            </w:pPr>
            <w:r w:rsidRPr="00AC76FB">
              <w:rPr>
                <w:rFonts w:cs="Book Antiqua"/>
                <w:sz w:val="22"/>
                <w:szCs w:val="22"/>
                <w:lang w:val="sr-Cyrl-CS"/>
              </w:rPr>
              <w:t xml:space="preserve">Адекватно реаговање  у случају </w:t>
            </w:r>
            <w:r w:rsidR="00EC407B">
              <w:rPr>
                <w:rFonts w:cs="Book Antiqua"/>
                <w:color w:val="000000" w:themeColor="text1"/>
                <w:sz w:val="22"/>
                <w:szCs w:val="22"/>
                <w:lang w:val="sr-Cyrl-CS"/>
              </w:rPr>
              <w:t>Д</w:t>
            </w:r>
            <w:r w:rsidR="00CE2162">
              <w:rPr>
                <w:rFonts w:cs="Book Antiqua"/>
                <w:color w:val="000000" w:themeColor="text1"/>
                <w:sz w:val="22"/>
                <w:szCs w:val="22"/>
                <w:lang w:val="sr-Cyrl-CS"/>
              </w:rPr>
              <w:t>Н</w:t>
            </w:r>
            <w:r w:rsidR="00EC407B">
              <w:rPr>
                <w:rFonts w:cs="Book Antiqua"/>
                <w:color w:val="000000" w:themeColor="text1"/>
                <w:sz w:val="22"/>
                <w:szCs w:val="22"/>
                <w:lang w:val="sr-Cyrl-CS"/>
              </w:rPr>
              <w:t>ЗЗ</w:t>
            </w:r>
          </w:p>
        </w:tc>
        <w:tc>
          <w:tcPr>
            <w:tcW w:w="1603" w:type="dxa"/>
            <w:tcBorders>
              <w:top w:val="single" w:sz="4" w:space="0" w:color="000000"/>
              <w:left w:val="single" w:sz="4" w:space="0" w:color="000000"/>
              <w:bottom w:val="single" w:sz="4" w:space="0" w:color="000000"/>
              <w:right w:val="single" w:sz="4" w:space="0" w:color="000000"/>
            </w:tcBorders>
            <w:vAlign w:val="center"/>
          </w:tcPr>
          <w:p w14:paraId="7C87270C" w14:textId="77777777" w:rsidR="00862A5F" w:rsidRPr="00AC76FB" w:rsidRDefault="00862A5F">
            <w:pPr>
              <w:jc w:val="left"/>
            </w:pPr>
            <w:r w:rsidRPr="00AC76FB">
              <w:rPr>
                <w:rFonts w:cs="Book Antiqua"/>
                <w:sz w:val="22"/>
                <w:szCs w:val="22"/>
                <w:lang w:val="sr-Cyrl-CS"/>
              </w:rPr>
              <w:t>У току године</w:t>
            </w:r>
          </w:p>
        </w:tc>
      </w:tr>
      <w:tr w:rsidR="00AC76FB" w:rsidRPr="00AC76FB" w14:paraId="7BDF2D24" w14:textId="77777777">
        <w:trPr>
          <w:trHeight w:val="872"/>
          <w:jc w:val="center"/>
        </w:trPr>
        <w:tc>
          <w:tcPr>
            <w:tcW w:w="9987" w:type="dxa"/>
            <w:gridSpan w:val="4"/>
            <w:tcBorders>
              <w:top w:val="single" w:sz="4" w:space="0" w:color="000000"/>
              <w:left w:val="single" w:sz="4" w:space="0" w:color="000000"/>
              <w:bottom w:val="single" w:sz="4" w:space="0" w:color="000000"/>
              <w:right w:val="single" w:sz="4" w:space="0" w:color="000000"/>
            </w:tcBorders>
          </w:tcPr>
          <w:p w14:paraId="469C791D" w14:textId="77777777" w:rsidR="00862A5F" w:rsidRPr="00AC76FB" w:rsidRDefault="00862A5F">
            <w:pPr>
              <w:jc w:val="left"/>
            </w:pPr>
            <w:r w:rsidRPr="00AC76FB">
              <w:rPr>
                <w:rFonts w:cs="Book Antiqua"/>
                <w:b/>
                <w:sz w:val="22"/>
                <w:szCs w:val="22"/>
              </w:rPr>
              <w:t>Програм  превенције дискриминације и дискриминаторног понашања и вређања угледа, части и достојанства личности</w:t>
            </w:r>
          </w:p>
        </w:tc>
      </w:tr>
      <w:tr w:rsidR="00AC76FB" w:rsidRPr="00AC76FB" w14:paraId="4C824E44" w14:textId="77777777">
        <w:trPr>
          <w:jc w:val="center"/>
        </w:trPr>
        <w:tc>
          <w:tcPr>
            <w:tcW w:w="2363" w:type="dxa"/>
            <w:tcBorders>
              <w:top w:val="single" w:sz="4" w:space="0" w:color="000000"/>
              <w:left w:val="single" w:sz="4" w:space="0" w:color="000000"/>
              <w:bottom w:val="single" w:sz="4" w:space="0" w:color="000000"/>
            </w:tcBorders>
            <w:shd w:val="clear" w:color="auto" w:fill="E2FED7"/>
          </w:tcPr>
          <w:p w14:paraId="3BD3B597" w14:textId="77777777" w:rsidR="00862A5F" w:rsidRPr="00AC76FB" w:rsidRDefault="00862A5F">
            <w:pPr>
              <w:jc w:val="left"/>
            </w:pPr>
            <w:r w:rsidRPr="00AC76FB">
              <w:rPr>
                <w:rFonts w:cs="Book Antiqua"/>
                <w:b/>
                <w:sz w:val="22"/>
                <w:szCs w:val="22"/>
                <w:lang w:val="sr-Cyrl-CS"/>
              </w:rPr>
              <w:t>Садржаји програма</w:t>
            </w:r>
          </w:p>
          <w:p w14:paraId="43EA30E8" w14:textId="77777777" w:rsidR="00862A5F" w:rsidRPr="00AC76FB" w:rsidRDefault="00862A5F">
            <w:pPr>
              <w:jc w:val="left"/>
            </w:pPr>
            <w:r w:rsidRPr="00AC76FB">
              <w:rPr>
                <w:rFonts w:cs="Book Antiqua"/>
                <w:b/>
                <w:sz w:val="22"/>
                <w:szCs w:val="22"/>
                <w:lang w:val="sr-Cyrl-CS"/>
              </w:rPr>
              <w:t>(активности)</w:t>
            </w:r>
          </w:p>
          <w:p w14:paraId="0A62FFF6" w14:textId="77777777" w:rsidR="00862A5F" w:rsidRPr="00AC76FB" w:rsidRDefault="00862A5F">
            <w:pPr>
              <w:jc w:val="left"/>
              <w:rPr>
                <w:rFonts w:cs="Book Antiqua"/>
                <w:b/>
                <w:sz w:val="22"/>
                <w:szCs w:val="22"/>
                <w:lang w:val="sr-Cyrl-CS"/>
              </w:rPr>
            </w:pPr>
          </w:p>
        </w:tc>
        <w:tc>
          <w:tcPr>
            <w:tcW w:w="2970" w:type="dxa"/>
            <w:tcBorders>
              <w:top w:val="single" w:sz="4" w:space="0" w:color="000000"/>
              <w:left w:val="single" w:sz="4" w:space="0" w:color="000000"/>
              <w:bottom w:val="single" w:sz="4" w:space="0" w:color="000000"/>
            </w:tcBorders>
            <w:shd w:val="clear" w:color="auto" w:fill="E2FED7"/>
          </w:tcPr>
          <w:p w14:paraId="13024561" w14:textId="77777777" w:rsidR="00862A5F" w:rsidRPr="00AC76FB" w:rsidRDefault="00862A5F">
            <w:pPr>
              <w:jc w:val="left"/>
            </w:pPr>
            <w:r w:rsidRPr="00AC76FB">
              <w:rPr>
                <w:rFonts w:cs="Book Antiqua"/>
                <w:sz w:val="22"/>
                <w:szCs w:val="22"/>
                <w:lang w:val="sr-Cyrl-CS"/>
              </w:rPr>
              <w:t>Начини и поступци остваривања програма</w:t>
            </w:r>
          </w:p>
        </w:tc>
        <w:tc>
          <w:tcPr>
            <w:tcW w:w="3051" w:type="dxa"/>
            <w:tcBorders>
              <w:top w:val="single" w:sz="4" w:space="0" w:color="000000"/>
              <w:left w:val="single" w:sz="4" w:space="0" w:color="000000"/>
              <w:bottom w:val="single" w:sz="4" w:space="0" w:color="000000"/>
            </w:tcBorders>
            <w:shd w:val="clear" w:color="auto" w:fill="E2FED7"/>
          </w:tcPr>
          <w:p w14:paraId="592C58E1" w14:textId="77777777" w:rsidR="00862A5F" w:rsidRPr="00AC76FB" w:rsidRDefault="00862A5F">
            <w:pPr>
              <w:jc w:val="left"/>
            </w:pPr>
            <w:r w:rsidRPr="00AC76FB">
              <w:rPr>
                <w:rFonts w:cs="Book Antiqua"/>
                <w:sz w:val="22"/>
                <w:szCs w:val="22"/>
                <w:lang w:val="sr-Cyrl-CS"/>
              </w:rPr>
              <w:t>Циљеви и задаци планираних активности</w:t>
            </w:r>
          </w:p>
        </w:tc>
        <w:tc>
          <w:tcPr>
            <w:tcW w:w="1603" w:type="dxa"/>
            <w:tcBorders>
              <w:top w:val="single" w:sz="4" w:space="0" w:color="000000"/>
              <w:left w:val="single" w:sz="4" w:space="0" w:color="000000"/>
              <w:bottom w:val="single" w:sz="4" w:space="0" w:color="000000"/>
              <w:right w:val="single" w:sz="4" w:space="0" w:color="000000"/>
            </w:tcBorders>
            <w:shd w:val="clear" w:color="auto" w:fill="E2FED7"/>
          </w:tcPr>
          <w:p w14:paraId="155A83E3" w14:textId="77777777" w:rsidR="00862A5F" w:rsidRPr="00AC76FB" w:rsidRDefault="00862A5F">
            <w:pPr>
              <w:jc w:val="left"/>
            </w:pPr>
            <w:r w:rsidRPr="00AC76FB">
              <w:rPr>
                <w:rFonts w:cs="Book Antiqua"/>
                <w:sz w:val="22"/>
                <w:szCs w:val="22"/>
                <w:lang w:val="sr-Cyrl-CS"/>
              </w:rPr>
              <w:t>Време реализације активности</w:t>
            </w:r>
          </w:p>
        </w:tc>
      </w:tr>
      <w:tr w:rsidR="00AC76FB" w:rsidRPr="00AC76FB" w14:paraId="7DAAAC40" w14:textId="77777777">
        <w:trPr>
          <w:jc w:val="center"/>
        </w:trPr>
        <w:tc>
          <w:tcPr>
            <w:tcW w:w="2363" w:type="dxa"/>
            <w:tcBorders>
              <w:top w:val="single" w:sz="4" w:space="0" w:color="000000"/>
              <w:left w:val="single" w:sz="4" w:space="0" w:color="000000"/>
              <w:bottom w:val="single" w:sz="4" w:space="0" w:color="000000"/>
            </w:tcBorders>
          </w:tcPr>
          <w:p w14:paraId="3E016663" w14:textId="77777777" w:rsidR="00862A5F" w:rsidRPr="00AC76FB" w:rsidRDefault="00862A5F">
            <w:pPr>
              <w:jc w:val="left"/>
            </w:pPr>
            <w:r w:rsidRPr="00AC76FB">
              <w:rPr>
                <w:rFonts w:cs="Book Antiqua"/>
                <w:sz w:val="22"/>
                <w:szCs w:val="22"/>
                <w:lang w:val="sr-Cyrl-CS"/>
              </w:rPr>
              <w:t>Упознавање запослених са  облицима дискриминаторног понашања и вређања угледа, части и достојанства личности; Информисање о правима, обавезама и одговорностима учесника у образовању у спречавању и заштити од дискриминације  у складу са Правилником о поступању установе у случају сумње или утврђеног доскриминаторног понашања и вређања угледа, части или достојанства личности</w:t>
            </w:r>
          </w:p>
          <w:p w14:paraId="56C1BC14" w14:textId="77777777" w:rsidR="00862A5F" w:rsidRPr="00AC76FB" w:rsidRDefault="00862A5F">
            <w:pPr>
              <w:jc w:val="left"/>
            </w:pPr>
            <w:r w:rsidRPr="00AC76FB">
              <w:rPr>
                <w:rFonts w:cs="Book Antiqua"/>
                <w:sz w:val="22"/>
                <w:szCs w:val="22"/>
                <w:lang w:val="sr-Cyrl-CS"/>
              </w:rPr>
              <w:t xml:space="preserve">Едукација ученика на тему дискриминаторног понашања </w:t>
            </w:r>
          </w:p>
          <w:p w14:paraId="61593C7B" w14:textId="77777777" w:rsidR="00862A5F" w:rsidRPr="00AC76FB" w:rsidRDefault="00862A5F">
            <w:pPr>
              <w:jc w:val="left"/>
              <w:rPr>
                <w:rFonts w:cs="Book Antiqua"/>
                <w:sz w:val="22"/>
                <w:szCs w:val="22"/>
                <w:lang w:val="sr-Cyrl-CS"/>
              </w:rPr>
            </w:pPr>
          </w:p>
        </w:tc>
        <w:tc>
          <w:tcPr>
            <w:tcW w:w="2970" w:type="dxa"/>
            <w:tcBorders>
              <w:top w:val="single" w:sz="4" w:space="0" w:color="000000"/>
              <w:left w:val="single" w:sz="4" w:space="0" w:color="000000"/>
              <w:bottom w:val="single" w:sz="4" w:space="0" w:color="000000"/>
            </w:tcBorders>
          </w:tcPr>
          <w:p w14:paraId="37722622" w14:textId="77777777" w:rsidR="00862A5F" w:rsidRPr="00AC76FB" w:rsidRDefault="00862A5F">
            <w:pPr>
              <w:jc w:val="left"/>
            </w:pPr>
            <w:r w:rsidRPr="00AC76FB">
              <w:rPr>
                <w:rFonts w:cs="Book Antiqua"/>
                <w:sz w:val="22"/>
                <w:szCs w:val="22"/>
                <w:lang w:val="sr-Cyrl-CS"/>
              </w:rPr>
              <w:t xml:space="preserve">Едукација запослених ради унапређивања компетенција за промовисање и развијање културе људских права, интеркултуралности, толеранције, превазилажење стереотипа и предрасуда код учесника у образовању, рад у мултикултуралној групи, односно одељењу </w:t>
            </w:r>
          </w:p>
          <w:p w14:paraId="312DABF6" w14:textId="77777777" w:rsidR="00862A5F" w:rsidRPr="00AC76FB" w:rsidRDefault="00862A5F">
            <w:pPr>
              <w:jc w:val="left"/>
              <w:rPr>
                <w:rFonts w:cs="Book Antiqua"/>
                <w:sz w:val="22"/>
                <w:szCs w:val="22"/>
                <w:lang w:val="sr-Cyrl-CS"/>
              </w:rPr>
            </w:pPr>
          </w:p>
          <w:p w14:paraId="402ACC64" w14:textId="77777777" w:rsidR="00862A5F" w:rsidRPr="00AC76FB" w:rsidRDefault="00862A5F">
            <w:pPr>
              <w:jc w:val="left"/>
            </w:pPr>
            <w:r w:rsidRPr="00AC76FB">
              <w:rPr>
                <w:rFonts w:cs="Book Antiqua"/>
                <w:sz w:val="22"/>
                <w:szCs w:val="22"/>
                <w:lang w:val="sr-Cyrl-CS"/>
              </w:rPr>
              <w:t>Обрађивање теме дискриминаторног понашања у оквиру рада ОЗ и ЧОС,  видео приказ на тему дискриминације, упућивање на сајт Уницефа и насионалну платформу „ Чувам те“</w:t>
            </w:r>
          </w:p>
          <w:p w14:paraId="44EFF1DE" w14:textId="77777777" w:rsidR="00862A5F" w:rsidRPr="00AC76FB" w:rsidRDefault="00862A5F">
            <w:pPr>
              <w:jc w:val="left"/>
              <w:rPr>
                <w:rFonts w:cs="Book Antiqua"/>
                <w:sz w:val="22"/>
                <w:szCs w:val="22"/>
                <w:lang w:val="sr-Cyrl-CS"/>
              </w:rPr>
            </w:pPr>
          </w:p>
          <w:p w14:paraId="441EADCF" w14:textId="77777777" w:rsidR="00862A5F" w:rsidRPr="00AC76FB" w:rsidRDefault="00862A5F">
            <w:pPr>
              <w:jc w:val="left"/>
            </w:pPr>
            <w:r w:rsidRPr="00AC76FB">
              <w:rPr>
                <w:rFonts w:cs="Book Antiqua"/>
                <w:sz w:val="22"/>
                <w:szCs w:val="22"/>
                <w:lang w:val="sr-Cyrl-CS"/>
              </w:rPr>
              <w:t>*</w:t>
            </w:r>
            <w:r w:rsidRPr="00AC76FB">
              <w:rPr>
                <w:rFonts w:cs="Book Antiqua"/>
                <w:sz w:val="22"/>
                <w:szCs w:val="22"/>
              </w:rPr>
              <w:t>Укључивање ученика у организациј</w:t>
            </w:r>
            <w:r w:rsidRPr="00AC76FB">
              <w:rPr>
                <w:rFonts w:cs="Book Antiqua"/>
                <w:sz w:val="22"/>
                <w:szCs w:val="22"/>
                <w:lang w:val="sr-Cyrl-RS"/>
              </w:rPr>
              <w:t>у</w:t>
            </w:r>
            <w:r w:rsidRPr="00AC76FB">
              <w:rPr>
                <w:rFonts w:cs="Book Antiqua"/>
                <w:sz w:val="22"/>
                <w:szCs w:val="22"/>
              </w:rPr>
              <w:t xml:space="preserve"> и реализациј</w:t>
            </w:r>
            <w:r w:rsidRPr="00AC76FB">
              <w:rPr>
                <w:rFonts w:cs="Book Antiqua"/>
                <w:sz w:val="22"/>
                <w:szCs w:val="22"/>
                <w:lang w:val="sr-Cyrl-RS"/>
              </w:rPr>
              <w:t>у</w:t>
            </w:r>
            <w:r w:rsidRPr="00AC76FB">
              <w:rPr>
                <w:rFonts w:cs="Book Antiqua"/>
                <w:sz w:val="22"/>
                <w:szCs w:val="22"/>
              </w:rPr>
              <w:t xml:space="preserve"> различитих активности школе у циљу превенције насиља и дискриминације - радионице</w:t>
            </w:r>
          </w:p>
          <w:p w14:paraId="67FEC812" w14:textId="77777777" w:rsidR="00862A5F" w:rsidRPr="00AC76FB" w:rsidRDefault="00862A5F">
            <w:pPr>
              <w:jc w:val="left"/>
              <w:rPr>
                <w:rFonts w:cs="Book Antiqua"/>
                <w:sz w:val="22"/>
                <w:szCs w:val="22"/>
                <w:lang w:val="sr-Cyrl-RS"/>
              </w:rPr>
            </w:pPr>
          </w:p>
          <w:p w14:paraId="344E4DA1" w14:textId="77777777" w:rsidR="00862A5F" w:rsidRPr="00AC76FB" w:rsidRDefault="00862A5F">
            <w:pPr>
              <w:jc w:val="left"/>
            </w:pPr>
            <w:r w:rsidRPr="00AC76FB">
              <w:rPr>
                <w:rFonts w:cs="Book Antiqua"/>
                <w:sz w:val="22"/>
                <w:szCs w:val="22"/>
                <w:lang w:val="sr-Cyrl-RS"/>
              </w:rPr>
              <w:t>*</w:t>
            </w:r>
            <w:r w:rsidRPr="00AC76FB">
              <w:rPr>
                <w:rFonts w:cs="Book Antiqua"/>
                <w:sz w:val="22"/>
                <w:szCs w:val="22"/>
              </w:rPr>
              <w:t>Активно укључивање ученика у ученичке организације и тимове (ученички парламент);</w:t>
            </w:r>
          </w:p>
          <w:p w14:paraId="3B04F354" w14:textId="77777777" w:rsidR="00862A5F" w:rsidRPr="00AC76FB" w:rsidRDefault="00862A5F">
            <w:pPr>
              <w:jc w:val="left"/>
              <w:rPr>
                <w:rFonts w:cs="Book Antiqua"/>
                <w:sz w:val="22"/>
                <w:szCs w:val="22"/>
              </w:rPr>
            </w:pPr>
          </w:p>
          <w:p w14:paraId="47F7AF30" w14:textId="77777777" w:rsidR="00862A5F" w:rsidRPr="00AC76FB" w:rsidRDefault="00862A5F">
            <w:pPr>
              <w:jc w:val="left"/>
              <w:rPr>
                <w:rFonts w:cs="Book Antiqua"/>
                <w:sz w:val="22"/>
                <w:szCs w:val="22"/>
              </w:rPr>
            </w:pPr>
          </w:p>
          <w:p w14:paraId="04089DD5" w14:textId="77777777" w:rsidR="00862A5F" w:rsidRPr="00AC76FB" w:rsidRDefault="00862A5F">
            <w:pPr>
              <w:jc w:val="left"/>
            </w:pPr>
            <w:r w:rsidRPr="00AC76FB">
              <w:rPr>
                <w:rFonts w:cs="Book Antiqua"/>
                <w:sz w:val="22"/>
                <w:szCs w:val="22"/>
              </w:rPr>
              <w:t xml:space="preserve">Мрави са хендикепом </w:t>
            </w:r>
          </w:p>
          <w:p w14:paraId="599B9C3D" w14:textId="77777777" w:rsidR="00862A5F" w:rsidRPr="00AC76FB" w:rsidRDefault="00862A5F">
            <w:pPr>
              <w:jc w:val="left"/>
            </w:pPr>
            <w:r w:rsidRPr="00AC76FB">
              <w:rPr>
                <w:rFonts w:cs="Book Antiqua"/>
                <w:sz w:val="22"/>
                <w:szCs w:val="22"/>
              </w:rPr>
              <w:t xml:space="preserve">Права особа са инвалидитетом </w:t>
            </w:r>
          </w:p>
        </w:tc>
        <w:tc>
          <w:tcPr>
            <w:tcW w:w="3051" w:type="dxa"/>
            <w:tcBorders>
              <w:top w:val="single" w:sz="4" w:space="0" w:color="000000"/>
              <w:left w:val="single" w:sz="4" w:space="0" w:color="000000"/>
              <w:bottom w:val="single" w:sz="4" w:space="0" w:color="000000"/>
            </w:tcBorders>
          </w:tcPr>
          <w:p w14:paraId="41C5C247" w14:textId="77777777" w:rsidR="00862A5F" w:rsidRPr="00AC76FB" w:rsidRDefault="00862A5F">
            <w:pPr>
              <w:jc w:val="left"/>
            </w:pPr>
            <w:r w:rsidRPr="00AC76FB">
              <w:rPr>
                <w:rFonts w:cs="Book Antiqua"/>
                <w:sz w:val="22"/>
                <w:szCs w:val="22"/>
                <w:lang w:val="sr-Cyrl-CS"/>
              </w:rPr>
              <w:t>Упознавање запослених са процедуром поступања у случајевима дискриминације и дискриминаторног понашања,</w:t>
            </w:r>
          </w:p>
          <w:p w14:paraId="5ABAE9C5" w14:textId="77777777" w:rsidR="00862A5F" w:rsidRPr="00AC76FB" w:rsidRDefault="00862A5F">
            <w:pPr>
              <w:jc w:val="left"/>
            </w:pPr>
            <w:r w:rsidRPr="00AC76FB">
              <w:rPr>
                <w:rFonts w:cs="Book Antiqua"/>
                <w:sz w:val="22"/>
                <w:szCs w:val="22"/>
                <w:lang w:val="sr-Cyrl-CS"/>
              </w:rPr>
              <w:t xml:space="preserve">стварање инклузивног окружења, препознавање дискриминације и целисходно реаговање на дискриминаторно понашање </w:t>
            </w:r>
          </w:p>
        </w:tc>
        <w:tc>
          <w:tcPr>
            <w:tcW w:w="1603" w:type="dxa"/>
            <w:tcBorders>
              <w:top w:val="single" w:sz="4" w:space="0" w:color="000000"/>
              <w:left w:val="single" w:sz="4" w:space="0" w:color="000000"/>
              <w:bottom w:val="single" w:sz="4" w:space="0" w:color="000000"/>
              <w:right w:val="single" w:sz="4" w:space="0" w:color="000000"/>
            </w:tcBorders>
            <w:vAlign w:val="center"/>
          </w:tcPr>
          <w:p w14:paraId="4FA70B73" w14:textId="77777777" w:rsidR="00862A5F" w:rsidRPr="00AC76FB" w:rsidRDefault="00862A5F">
            <w:pPr>
              <w:jc w:val="left"/>
            </w:pPr>
            <w:r w:rsidRPr="00AC76FB">
              <w:rPr>
                <w:rFonts w:cs="Book Antiqua"/>
                <w:sz w:val="22"/>
                <w:szCs w:val="22"/>
                <w:lang w:val="sr-Cyrl-CS"/>
              </w:rPr>
              <w:t>Септембар</w:t>
            </w:r>
          </w:p>
          <w:p w14:paraId="566F0F4C" w14:textId="77777777" w:rsidR="00862A5F" w:rsidRPr="00AC76FB" w:rsidRDefault="00862A5F">
            <w:pPr>
              <w:jc w:val="left"/>
            </w:pPr>
            <w:r w:rsidRPr="00AC76FB">
              <w:rPr>
                <w:rFonts w:cs="Book Antiqua"/>
                <w:sz w:val="22"/>
                <w:szCs w:val="22"/>
                <w:lang w:val="sr-Cyrl-CS"/>
              </w:rPr>
              <w:t xml:space="preserve">Током године </w:t>
            </w:r>
          </w:p>
        </w:tc>
      </w:tr>
      <w:tr w:rsidR="00AC76FB" w:rsidRPr="00AC76FB" w14:paraId="39CF4948" w14:textId="77777777">
        <w:trPr>
          <w:jc w:val="center"/>
        </w:trPr>
        <w:tc>
          <w:tcPr>
            <w:tcW w:w="2363" w:type="dxa"/>
            <w:tcBorders>
              <w:top w:val="single" w:sz="4" w:space="0" w:color="000000"/>
              <w:left w:val="single" w:sz="4" w:space="0" w:color="000000"/>
              <w:bottom w:val="single" w:sz="4" w:space="0" w:color="000000"/>
            </w:tcBorders>
          </w:tcPr>
          <w:p w14:paraId="179F04B2" w14:textId="77777777" w:rsidR="00862A5F" w:rsidRPr="00AC76FB" w:rsidRDefault="00862A5F">
            <w:pPr>
              <w:jc w:val="left"/>
            </w:pPr>
            <w:r w:rsidRPr="00AC76FB">
              <w:rPr>
                <w:rFonts w:cs="Book Antiqua"/>
                <w:sz w:val="22"/>
                <w:szCs w:val="22"/>
                <w:lang w:val="sr-Cyrl-CS"/>
              </w:rPr>
              <w:t xml:space="preserve">Обележавање Недеље дечијих права и </w:t>
            </w:r>
          </w:p>
          <w:p w14:paraId="4A83D44A" w14:textId="77777777" w:rsidR="00862A5F" w:rsidRPr="00AC76FB" w:rsidRDefault="00862A5F">
            <w:pPr>
              <w:jc w:val="left"/>
            </w:pPr>
            <w:r w:rsidRPr="00AC76FB">
              <w:rPr>
                <w:rFonts w:cs="Book Antiqua"/>
                <w:sz w:val="22"/>
                <w:szCs w:val="22"/>
                <w:lang w:val="sr-Cyrl-CS"/>
              </w:rPr>
              <w:t>Промоција хуманих вредности /Дан толеранције „Хармонија различитости“ 16.11.</w:t>
            </w:r>
          </w:p>
          <w:p w14:paraId="3E73FA7E" w14:textId="77777777" w:rsidR="00862A5F" w:rsidRPr="00AC76FB" w:rsidRDefault="00862A5F">
            <w:pPr>
              <w:jc w:val="left"/>
              <w:rPr>
                <w:rFonts w:cs="Book Antiqua"/>
                <w:sz w:val="22"/>
                <w:szCs w:val="22"/>
                <w:lang w:val="sr-Cyrl-CS"/>
              </w:rPr>
            </w:pPr>
          </w:p>
          <w:p w14:paraId="025D84ED" w14:textId="77777777" w:rsidR="00862A5F" w:rsidRPr="00AC76FB" w:rsidRDefault="00862A5F">
            <w:pPr>
              <w:jc w:val="left"/>
            </w:pPr>
            <w:r w:rsidRPr="00AC76FB">
              <w:rPr>
                <w:rFonts w:cs="Book Antiqua"/>
                <w:sz w:val="22"/>
                <w:szCs w:val="22"/>
                <w:lang w:val="sr-Cyrl-CS"/>
              </w:rPr>
              <w:t>Дан нулте толеранције дискриминације 1.3.</w:t>
            </w:r>
          </w:p>
          <w:p w14:paraId="58C120B5" w14:textId="77777777" w:rsidR="00862A5F" w:rsidRPr="00AC76FB" w:rsidRDefault="00862A5F">
            <w:pPr>
              <w:jc w:val="left"/>
              <w:rPr>
                <w:rFonts w:cs="Book Antiqua"/>
                <w:sz w:val="22"/>
                <w:szCs w:val="22"/>
                <w:lang w:val="sr-Cyrl-CS"/>
              </w:rPr>
            </w:pPr>
          </w:p>
        </w:tc>
        <w:tc>
          <w:tcPr>
            <w:tcW w:w="2970" w:type="dxa"/>
            <w:tcBorders>
              <w:top w:val="single" w:sz="4" w:space="0" w:color="000000"/>
              <w:left w:val="single" w:sz="4" w:space="0" w:color="000000"/>
              <w:bottom w:val="single" w:sz="4" w:space="0" w:color="000000"/>
            </w:tcBorders>
          </w:tcPr>
          <w:p w14:paraId="0410AAD5" w14:textId="77777777" w:rsidR="00862A5F" w:rsidRPr="00AC76FB" w:rsidRDefault="00862A5F">
            <w:pPr>
              <w:jc w:val="left"/>
            </w:pPr>
            <w:r w:rsidRPr="00AC76FB">
              <w:rPr>
                <w:rFonts w:cs="Book Antiqua"/>
                <w:sz w:val="22"/>
                <w:szCs w:val="22"/>
                <w:lang w:val="sr-Cyrl-CS"/>
              </w:rPr>
              <w:t xml:space="preserve">Промовисање начела универзалне Декларације о људским правима </w:t>
            </w:r>
          </w:p>
          <w:p w14:paraId="0E766727" w14:textId="77777777" w:rsidR="00862A5F" w:rsidRPr="00AC76FB" w:rsidRDefault="00862A5F">
            <w:pPr>
              <w:jc w:val="left"/>
              <w:rPr>
                <w:rFonts w:cs="Book Antiqua"/>
                <w:sz w:val="22"/>
                <w:szCs w:val="22"/>
                <w:lang w:val="sr-Cyrl-CS"/>
              </w:rPr>
            </w:pPr>
          </w:p>
          <w:p w14:paraId="6F5FF85D" w14:textId="77777777" w:rsidR="00862A5F" w:rsidRPr="00AC76FB" w:rsidRDefault="00862A5F">
            <w:pPr>
              <w:jc w:val="left"/>
            </w:pPr>
            <w:r w:rsidRPr="00AC76FB">
              <w:rPr>
                <w:rFonts w:cs="Book Antiqua"/>
                <w:sz w:val="22"/>
                <w:szCs w:val="22"/>
                <w:lang w:val="sr-Cyrl-CS"/>
              </w:rPr>
              <w:t>Заједничке радионице са ученицима, израде плаката израда паноа на задату тему у сарадњи са одељенским старешинама</w:t>
            </w:r>
          </w:p>
          <w:p w14:paraId="4FC806A3" w14:textId="77777777" w:rsidR="00862A5F" w:rsidRPr="00AC76FB" w:rsidRDefault="00862A5F">
            <w:pPr>
              <w:jc w:val="left"/>
            </w:pPr>
            <w:r w:rsidRPr="00AC76FB">
              <w:rPr>
                <w:rFonts w:cs="Book Antiqua"/>
                <w:sz w:val="22"/>
                <w:szCs w:val="22"/>
              </w:rPr>
              <w:t xml:space="preserve">Филм о дану толеранције </w:t>
            </w:r>
          </w:p>
          <w:p w14:paraId="47B388FC" w14:textId="77777777" w:rsidR="00862A5F" w:rsidRPr="00AC76FB" w:rsidRDefault="00862A5F">
            <w:pPr>
              <w:jc w:val="left"/>
              <w:rPr>
                <w:rFonts w:cs="Book Antiqua"/>
                <w:sz w:val="22"/>
                <w:szCs w:val="22"/>
                <w:lang w:val="sr-Cyrl-CS"/>
              </w:rPr>
            </w:pPr>
          </w:p>
        </w:tc>
        <w:tc>
          <w:tcPr>
            <w:tcW w:w="3051" w:type="dxa"/>
            <w:tcBorders>
              <w:top w:val="single" w:sz="4" w:space="0" w:color="000000"/>
              <w:left w:val="single" w:sz="4" w:space="0" w:color="000000"/>
              <w:bottom w:val="single" w:sz="4" w:space="0" w:color="000000"/>
            </w:tcBorders>
          </w:tcPr>
          <w:p w14:paraId="4D9B095B" w14:textId="77777777" w:rsidR="00862A5F" w:rsidRPr="00AC76FB" w:rsidRDefault="00862A5F">
            <w:pPr>
              <w:jc w:val="left"/>
            </w:pPr>
            <w:r w:rsidRPr="00AC76FB">
              <w:rPr>
                <w:rFonts w:cs="Book Antiqua"/>
                <w:sz w:val="22"/>
                <w:szCs w:val="22"/>
                <w:lang w:val="sr-Cyrl-CS"/>
              </w:rPr>
              <w:t>Промовисање дечијих права и хуманих вредности, толерантног понашања</w:t>
            </w:r>
          </w:p>
        </w:tc>
        <w:tc>
          <w:tcPr>
            <w:tcW w:w="1603" w:type="dxa"/>
            <w:tcBorders>
              <w:top w:val="single" w:sz="4" w:space="0" w:color="000000"/>
              <w:left w:val="single" w:sz="4" w:space="0" w:color="000000"/>
              <w:bottom w:val="single" w:sz="4" w:space="0" w:color="000000"/>
              <w:right w:val="single" w:sz="4" w:space="0" w:color="000000"/>
            </w:tcBorders>
            <w:vAlign w:val="center"/>
          </w:tcPr>
          <w:p w14:paraId="4FC2D1C8" w14:textId="77777777" w:rsidR="00862A5F" w:rsidRPr="00AC76FB" w:rsidRDefault="00862A5F">
            <w:pPr>
              <w:jc w:val="left"/>
            </w:pPr>
            <w:r w:rsidRPr="00AC76FB">
              <w:rPr>
                <w:rFonts w:cs="Book Antiqua"/>
                <w:sz w:val="22"/>
                <w:szCs w:val="22"/>
                <w:lang w:val="sr-Cyrl-CS"/>
              </w:rPr>
              <w:t>Октобар/</w:t>
            </w:r>
          </w:p>
          <w:p w14:paraId="7FF6CACE" w14:textId="77777777" w:rsidR="00862A5F" w:rsidRPr="00AC76FB" w:rsidRDefault="00862A5F">
            <w:pPr>
              <w:jc w:val="left"/>
            </w:pPr>
            <w:r w:rsidRPr="00AC76FB">
              <w:rPr>
                <w:rFonts w:cs="Book Antiqua"/>
                <w:sz w:val="22"/>
                <w:szCs w:val="22"/>
                <w:lang w:val="sr-Cyrl-CS"/>
              </w:rPr>
              <w:t>Новембар</w:t>
            </w:r>
          </w:p>
        </w:tc>
      </w:tr>
      <w:tr w:rsidR="00B57514" w:rsidRPr="00AC76FB" w14:paraId="67D3A6EB" w14:textId="77777777">
        <w:trPr>
          <w:jc w:val="center"/>
        </w:trPr>
        <w:tc>
          <w:tcPr>
            <w:tcW w:w="2363" w:type="dxa"/>
            <w:tcBorders>
              <w:top w:val="single" w:sz="4" w:space="0" w:color="000000"/>
              <w:left w:val="single" w:sz="4" w:space="0" w:color="000000"/>
              <w:bottom w:val="single" w:sz="4" w:space="0" w:color="000000"/>
            </w:tcBorders>
          </w:tcPr>
          <w:p w14:paraId="603B2027" w14:textId="77777777" w:rsidR="00862A5F" w:rsidRPr="00AC76FB" w:rsidRDefault="00862A5F">
            <w:pPr>
              <w:jc w:val="left"/>
            </w:pPr>
            <w:r w:rsidRPr="00AC76FB">
              <w:rPr>
                <w:rFonts w:cs="Book Antiqua"/>
                <w:sz w:val="22"/>
                <w:szCs w:val="22"/>
                <w:lang w:val="sr-Cyrl-CS"/>
              </w:rPr>
              <w:t>Праћење едукација и садржаја  објављених на националној платформи „ Чувам те“ и Уницеф сајту</w:t>
            </w:r>
          </w:p>
        </w:tc>
        <w:tc>
          <w:tcPr>
            <w:tcW w:w="2970" w:type="dxa"/>
            <w:tcBorders>
              <w:top w:val="single" w:sz="4" w:space="0" w:color="000000"/>
              <w:left w:val="single" w:sz="4" w:space="0" w:color="000000"/>
              <w:bottom w:val="single" w:sz="4" w:space="0" w:color="000000"/>
            </w:tcBorders>
          </w:tcPr>
          <w:p w14:paraId="574D5F91" w14:textId="77777777" w:rsidR="00862A5F" w:rsidRPr="00AC76FB" w:rsidRDefault="00862A5F">
            <w:pPr>
              <w:jc w:val="left"/>
            </w:pPr>
            <w:r w:rsidRPr="00AC76FB">
              <w:rPr>
                <w:rFonts w:cs="Book Antiqua"/>
                <w:sz w:val="22"/>
                <w:szCs w:val="22"/>
                <w:lang w:val="sr-Cyrl-CS"/>
              </w:rPr>
              <w:t xml:space="preserve">Едукација путем платформе; </w:t>
            </w:r>
          </w:p>
          <w:p w14:paraId="4E5830FD" w14:textId="77777777" w:rsidR="00862A5F" w:rsidRPr="00AC76FB" w:rsidRDefault="00862A5F">
            <w:pPr>
              <w:jc w:val="left"/>
            </w:pPr>
            <w:r w:rsidRPr="00AC76FB">
              <w:rPr>
                <w:rFonts w:cs="Book Antiqua"/>
                <w:sz w:val="22"/>
                <w:szCs w:val="22"/>
                <w:lang w:val="sr-Cyrl-CS"/>
              </w:rPr>
              <w:t>информисање и упућивање свих актера образовно васпитног рада на  коришћење ових платформи у циљу едукације</w:t>
            </w:r>
          </w:p>
        </w:tc>
        <w:tc>
          <w:tcPr>
            <w:tcW w:w="3051" w:type="dxa"/>
            <w:tcBorders>
              <w:top w:val="single" w:sz="4" w:space="0" w:color="000000"/>
              <w:left w:val="single" w:sz="4" w:space="0" w:color="000000"/>
              <w:bottom w:val="single" w:sz="4" w:space="0" w:color="000000"/>
            </w:tcBorders>
          </w:tcPr>
          <w:p w14:paraId="285C48A8" w14:textId="77777777" w:rsidR="00862A5F" w:rsidRPr="00AC76FB" w:rsidRDefault="00862A5F">
            <w:pPr>
              <w:jc w:val="left"/>
            </w:pPr>
            <w:r w:rsidRPr="00AC76FB">
              <w:rPr>
                <w:rFonts w:cs="Book Antiqua"/>
                <w:sz w:val="22"/>
                <w:szCs w:val="22"/>
                <w:lang w:val="sr-Cyrl-CS"/>
              </w:rPr>
              <w:t>Упознавање ученика/ученица са хуманим вредностима промовисање начела и понашања која доприносе њиховом остваривању и превенцији дискриминаторног понашања</w:t>
            </w:r>
          </w:p>
          <w:p w14:paraId="775C1A56" w14:textId="77777777" w:rsidR="00862A5F" w:rsidRPr="00AC76FB" w:rsidRDefault="00862A5F">
            <w:pPr>
              <w:jc w:val="left"/>
            </w:pPr>
            <w:r w:rsidRPr="00AC76FB">
              <w:rPr>
                <w:rFonts w:cs="Book Antiqua"/>
                <w:sz w:val="22"/>
                <w:szCs w:val="22"/>
                <w:lang w:val="sr-Cyrl-CS"/>
              </w:rPr>
              <w:t>.</w:t>
            </w:r>
          </w:p>
        </w:tc>
        <w:tc>
          <w:tcPr>
            <w:tcW w:w="1603" w:type="dxa"/>
            <w:tcBorders>
              <w:top w:val="single" w:sz="4" w:space="0" w:color="000000"/>
              <w:left w:val="single" w:sz="4" w:space="0" w:color="000000"/>
              <w:bottom w:val="single" w:sz="4" w:space="0" w:color="000000"/>
              <w:right w:val="single" w:sz="4" w:space="0" w:color="000000"/>
            </w:tcBorders>
            <w:vAlign w:val="center"/>
          </w:tcPr>
          <w:p w14:paraId="236B561F" w14:textId="77777777" w:rsidR="00862A5F" w:rsidRPr="00AC76FB" w:rsidRDefault="00862A5F">
            <w:pPr>
              <w:jc w:val="left"/>
            </w:pPr>
            <w:r w:rsidRPr="00AC76FB">
              <w:rPr>
                <w:rFonts w:cs="Book Antiqua"/>
                <w:sz w:val="22"/>
                <w:szCs w:val="22"/>
                <w:lang w:val="sr-Cyrl-CS"/>
              </w:rPr>
              <w:t>Током године</w:t>
            </w:r>
          </w:p>
        </w:tc>
      </w:tr>
    </w:tbl>
    <w:p w14:paraId="3DB78666" w14:textId="77777777" w:rsidR="00862A5F" w:rsidRPr="00AC76FB" w:rsidRDefault="00862A5F">
      <w:pPr>
        <w:widowControl/>
        <w:autoSpaceDE/>
        <w:spacing w:after="160" w:line="254" w:lineRule="auto"/>
        <w:jc w:val="left"/>
        <w:rPr>
          <w:rFonts w:cs="Book Antiqua"/>
          <w:b/>
          <w:sz w:val="22"/>
          <w:szCs w:val="22"/>
          <w:lang w:val="sr-Cyrl-RS"/>
        </w:rPr>
      </w:pPr>
    </w:p>
    <w:p w14:paraId="44ABC8A7" w14:textId="34A6FC04" w:rsidR="00862A5F" w:rsidRPr="00AC76FB" w:rsidRDefault="00862A5F">
      <w:r w:rsidRPr="00AC76FB">
        <w:rPr>
          <w:rFonts w:cs="Book Antiqua"/>
          <w:sz w:val="22"/>
          <w:szCs w:val="22"/>
          <w:lang w:val="sr-Cyrl-RS"/>
        </w:rPr>
        <w:t>Напомена: Активности друштвено</w:t>
      </w:r>
      <w:r w:rsidR="007A500F">
        <w:rPr>
          <w:rFonts w:cs="Book Antiqua"/>
          <w:sz w:val="22"/>
          <w:szCs w:val="22"/>
          <w:lang w:val="sr-Cyrl-RS"/>
        </w:rPr>
        <w:t xml:space="preserve"> </w:t>
      </w:r>
      <w:r w:rsidRPr="00AC76FB">
        <w:rPr>
          <w:rFonts w:cs="Book Antiqua"/>
          <w:sz w:val="22"/>
          <w:szCs w:val="22"/>
          <w:lang w:val="sr-Cyrl-RS"/>
        </w:rPr>
        <w:t>- корисног рада су имплементиране кроз наведене активности у табели и означене звездицом</w:t>
      </w:r>
    </w:p>
    <w:p w14:paraId="0D3D8118" w14:textId="77777777" w:rsidR="00862A5F" w:rsidRPr="00AC76FB" w:rsidRDefault="00862A5F">
      <w:pPr>
        <w:rPr>
          <w:rFonts w:cs="Book Antiqua"/>
          <w:sz w:val="22"/>
          <w:szCs w:val="22"/>
          <w:lang w:val="sr-Cyrl-RS"/>
        </w:rPr>
      </w:pPr>
    </w:p>
    <w:p w14:paraId="0C7D57B3" w14:textId="77777777" w:rsidR="00EA74A2" w:rsidRDefault="00EA74A2">
      <w:pPr>
        <w:widowControl/>
        <w:shd w:val="clear" w:color="auto" w:fill="FFFFFF"/>
        <w:autoSpaceDE/>
        <w:spacing w:after="280"/>
        <w:jc w:val="left"/>
        <w:rPr>
          <w:rFonts w:cs="Segoe UI"/>
          <w:b/>
          <w:bCs/>
          <w:sz w:val="24"/>
          <w:lang w:val="en-US" w:eastAsia="sr-Latn-RS"/>
        </w:rPr>
      </w:pPr>
    </w:p>
    <w:p w14:paraId="3BE3A909" w14:textId="77777777" w:rsidR="00EA74A2" w:rsidRDefault="00EA74A2">
      <w:pPr>
        <w:widowControl/>
        <w:shd w:val="clear" w:color="auto" w:fill="FFFFFF"/>
        <w:autoSpaceDE/>
        <w:spacing w:after="280"/>
        <w:jc w:val="left"/>
        <w:rPr>
          <w:rFonts w:cs="Segoe UI"/>
          <w:b/>
          <w:bCs/>
          <w:sz w:val="24"/>
          <w:lang w:val="en-US" w:eastAsia="sr-Latn-RS"/>
        </w:rPr>
      </w:pPr>
    </w:p>
    <w:p w14:paraId="392574CE" w14:textId="77777777" w:rsidR="00EA74A2" w:rsidRDefault="00EA74A2">
      <w:pPr>
        <w:widowControl/>
        <w:shd w:val="clear" w:color="auto" w:fill="FFFFFF"/>
        <w:autoSpaceDE/>
        <w:spacing w:after="280"/>
        <w:jc w:val="left"/>
        <w:rPr>
          <w:rFonts w:cs="Segoe UI"/>
          <w:b/>
          <w:bCs/>
          <w:sz w:val="24"/>
          <w:lang w:val="en-US" w:eastAsia="sr-Latn-RS"/>
        </w:rPr>
      </w:pPr>
    </w:p>
    <w:p w14:paraId="06C99D04" w14:textId="77777777" w:rsidR="00EA74A2" w:rsidRDefault="00EA74A2">
      <w:pPr>
        <w:widowControl/>
        <w:shd w:val="clear" w:color="auto" w:fill="FFFFFF"/>
        <w:autoSpaceDE/>
        <w:spacing w:after="280"/>
        <w:jc w:val="left"/>
        <w:rPr>
          <w:rFonts w:cs="Segoe UI"/>
          <w:b/>
          <w:bCs/>
          <w:sz w:val="24"/>
          <w:lang w:val="en-US" w:eastAsia="sr-Latn-RS"/>
        </w:rPr>
      </w:pPr>
    </w:p>
    <w:p w14:paraId="0B8E21B5" w14:textId="6CFED1F5" w:rsidR="00862A5F" w:rsidRPr="00AC76FB" w:rsidRDefault="00862A5F">
      <w:pPr>
        <w:widowControl/>
        <w:shd w:val="clear" w:color="auto" w:fill="FFFFFF"/>
        <w:autoSpaceDE/>
        <w:spacing w:after="280"/>
        <w:jc w:val="left"/>
      </w:pPr>
      <w:r w:rsidRPr="00AC76FB">
        <w:rPr>
          <w:rFonts w:cs="Segoe UI"/>
          <w:b/>
          <w:bCs/>
          <w:sz w:val="24"/>
          <w:lang w:val="en-US" w:eastAsia="sr-Latn-RS"/>
        </w:rPr>
        <w:t xml:space="preserve">Акциони план у циљу промовисања менталног здравља </w:t>
      </w:r>
    </w:p>
    <w:tbl>
      <w:tblPr>
        <w:tblW w:w="0" w:type="auto"/>
        <w:tblInd w:w="-5" w:type="dxa"/>
        <w:tblLayout w:type="fixed"/>
        <w:tblLook w:val="0000" w:firstRow="0" w:lastRow="0" w:firstColumn="0" w:lastColumn="0" w:noHBand="0" w:noVBand="0"/>
      </w:tblPr>
      <w:tblGrid>
        <w:gridCol w:w="1705"/>
        <w:gridCol w:w="1440"/>
        <w:gridCol w:w="1440"/>
        <w:gridCol w:w="1440"/>
        <w:gridCol w:w="1711"/>
        <w:gridCol w:w="1800"/>
      </w:tblGrid>
      <w:tr w:rsidR="00AC76FB" w:rsidRPr="00AC76FB" w14:paraId="74307032" w14:textId="77777777" w:rsidTr="00EA74A2">
        <w:tc>
          <w:tcPr>
            <w:tcW w:w="1705" w:type="dxa"/>
            <w:tcBorders>
              <w:top w:val="single" w:sz="4" w:space="0" w:color="000000"/>
              <w:left w:val="single" w:sz="4" w:space="0" w:color="000000"/>
              <w:bottom w:val="single" w:sz="4" w:space="0" w:color="000000"/>
            </w:tcBorders>
            <w:shd w:val="clear" w:color="auto" w:fill="D9F2D0" w:themeFill="accent6" w:themeFillTint="33"/>
          </w:tcPr>
          <w:p w14:paraId="66AFC1C4" w14:textId="77777777" w:rsidR="00862A5F" w:rsidRPr="00AC76FB" w:rsidRDefault="00862A5F" w:rsidP="00601E45">
            <w:pPr>
              <w:widowControl/>
              <w:autoSpaceDE/>
              <w:jc w:val="left"/>
              <w:rPr>
                <w:sz w:val="22"/>
                <w:szCs w:val="22"/>
              </w:rPr>
            </w:pPr>
            <w:r w:rsidRPr="00AC76FB">
              <w:rPr>
                <w:rFonts w:eastAsia="Calibri" w:cs="Times New Roman"/>
                <w:sz w:val="22"/>
                <w:szCs w:val="22"/>
                <w:lang w:val="sr-Cyrl-RS"/>
              </w:rPr>
              <w:t>Активност</w:t>
            </w:r>
          </w:p>
        </w:tc>
        <w:tc>
          <w:tcPr>
            <w:tcW w:w="1440" w:type="dxa"/>
            <w:tcBorders>
              <w:top w:val="single" w:sz="4" w:space="0" w:color="000000"/>
              <w:left w:val="single" w:sz="4" w:space="0" w:color="000000"/>
              <w:bottom w:val="single" w:sz="4" w:space="0" w:color="000000"/>
            </w:tcBorders>
            <w:shd w:val="clear" w:color="auto" w:fill="D9F2D0" w:themeFill="accent6" w:themeFillTint="33"/>
          </w:tcPr>
          <w:p w14:paraId="7FA97210" w14:textId="77777777" w:rsidR="00862A5F" w:rsidRPr="00AC76FB" w:rsidRDefault="00862A5F" w:rsidP="00601E45">
            <w:pPr>
              <w:widowControl/>
              <w:autoSpaceDE/>
              <w:jc w:val="left"/>
              <w:rPr>
                <w:sz w:val="22"/>
                <w:szCs w:val="22"/>
              </w:rPr>
            </w:pPr>
            <w:r w:rsidRPr="00AC76FB">
              <w:rPr>
                <w:rFonts w:eastAsia="Calibri" w:cs="Times New Roman"/>
                <w:sz w:val="22"/>
                <w:szCs w:val="22"/>
                <w:lang w:val="sr-Cyrl-RS"/>
              </w:rPr>
              <w:t>Циљ</w:t>
            </w:r>
          </w:p>
        </w:tc>
        <w:tc>
          <w:tcPr>
            <w:tcW w:w="1440" w:type="dxa"/>
            <w:tcBorders>
              <w:top w:val="single" w:sz="4" w:space="0" w:color="000000"/>
              <w:left w:val="single" w:sz="4" w:space="0" w:color="000000"/>
              <w:bottom w:val="single" w:sz="4" w:space="0" w:color="000000"/>
            </w:tcBorders>
            <w:shd w:val="clear" w:color="auto" w:fill="D9F2D0" w:themeFill="accent6" w:themeFillTint="33"/>
          </w:tcPr>
          <w:p w14:paraId="2289C54D" w14:textId="77777777" w:rsidR="00862A5F" w:rsidRPr="00AC76FB" w:rsidRDefault="00862A5F" w:rsidP="00601E45">
            <w:pPr>
              <w:widowControl/>
              <w:autoSpaceDE/>
              <w:jc w:val="left"/>
              <w:rPr>
                <w:sz w:val="22"/>
                <w:szCs w:val="22"/>
              </w:rPr>
            </w:pPr>
            <w:r w:rsidRPr="00AC76FB">
              <w:rPr>
                <w:rFonts w:eastAsia="Calibri" w:cs="Times New Roman"/>
                <w:sz w:val="22"/>
                <w:szCs w:val="22"/>
                <w:lang w:val="sr-Cyrl-RS"/>
              </w:rPr>
              <w:t xml:space="preserve">Циљна група </w:t>
            </w:r>
          </w:p>
        </w:tc>
        <w:tc>
          <w:tcPr>
            <w:tcW w:w="1440" w:type="dxa"/>
            <w:tcBorders>
              <w:top w:val="single" w:sz="4" w:space="0" w:color="000000"/>
              <w:left w:val="single" w:sz="4" w:space="0" w:color="000000"/>
              <w:bottom w:val="single" w:sz="4" w:space="0" w:color="000000"/>
            </w:tcBorders>
            <w:shd w:val="clear" w:color="auto" w:fill="D9F2D0" w:themeFill="accent6" w:themeFillTint="33"/>
          </w:tcPr>
          <w:p w14:paraId="1A62ED9F" w14:textId="77777777" w:rsidR="00862A5F" w:rsidRPr="00AC76FB" w:rsidRDefault="00862A5F" w:rsidP="00601E45">
            <w:pPr>
              <w:widowControl/>
              <w:autoSpaceDE/>
              <w:jc w:val="left"/>
              <w:rPr>
                <w:sz w:val="22"/>
                <w:szCs w:val="22"/>
              </w:rPr>
            </w:pPr>
            <w:r w:rsidRPr="00AC76FB">
              <w:rPr>
                <w:rFonts w:eastAsia="Calibri" w:cs="Times New Roman"/>
                <w:sz w:val="22"/>
                <w:szCs w:val="22"/>
                <w:lang w:val="sr-Cyrl-RS"/>
              </w:rPr>
              <w:t>Носиоци активности</w:t>
            </w:r>
          </w:p>
        </w:tc>
        <w:tc>
          <w:tcPr>
            <w:tcW w:w="1711" w:type="dxa"/>
            <w:tcBorders>
              <w:top w:val="single" w:sz="4" w:space="0" w:color="000000"/>
              <w:left w:val="single" w:sz="4" w:space="0" w:color="000000"/>
              <w:bottom w:val="single" w:sz="4" w:space="0" w:color="000000"/>
            </w:tcBorders>
            <w:shd w:val="clear" w:color="auto" w:fill="D9F2D0" w:themeFill="accent6" w:themeFillTint="33"/>
          </w:tcPr>
          <w:p w14:paraId="6042ADA6" w14:textId="77777777" w:rsidR="00862A5F" w:rsidRPr="00AC76FB" w:rsidRDefault="00862A5F" w:rsidP="00601E45">
            <w:pPr>
              <w:widowControl/>
              <w:autoSpaceDE/>
              <w:jc w:val="left"/>
              <w:rPr>
                <w:sz w:val="22"/>
                <w:szCs w:val="22"/>
              </w:rPr>
            </w:pPr>
            <w:r w:rsidRPr="00AC76FB">
              <w:rPr>
                <w:rFonts w:eastAsia="Calibri" w:cs="Times New Roman"/>
                <w:sz w:val="22"/>
                <w:szCs w:val="22"/>
                <w:lang w:val="sr-Cyrl-RS"/>
              </w:rPr>
              <w:t>Време реализације</w:t>
            </w:r>
          </w:p>
        </w:tc>
        <w:tc>
          <w:tcPr>
            <w:tcW w:w="1800"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790C9EAE" w14:textId="77777777" w:rsidR="00862A5F" w:rsidRPr="00AC76FB" w:rsidRDefault="00862A5F" w:rsidP="00601E45">
            <w:pPr>
              <w:widowControl/>
              <w:autoSpaceDE/>
              <w:jc w:val="left"/>
              <w:rPr>
                <w:sz w:val="22"/>
                <w:szCs w:val="22"/>
              </w:rPr>
            </w:pPr>
            <w:r w:rsidRPr="00AC76FB">
              <w:rPr>
                <w:rFonts w:eastAsia="Calibri" w:cs="Times New Roman"/>
                <w:sz w:val="22"/>
                <w:szCs w:val="22"/>
                <w:lang w:val="sr-Cyrl-RS"/>
              </w:rPr>
              <w:t>Праћење и евалуација</w:t>
            </w:r>
          </w:p>
        </w:tc>
      </w:tr>
      <w:tr w:rsidR="00AC76FB" w:rsidRPr="00AC76FB" w14:paraId="3E6A5781" w14:textId="77777777">
        <w:tc>
          <w:tcPr>
            <w:tcW w:w="1705" w:type="dxa"/>
            <w:tcBorders>
              <w:top w:val="single" w:sz="4" w:space="0" w:color="000000"/>
              <w:left w:val="single" w:sz="4" w:space="0" w:color="000000"/>
              <w:bottom w:val="single" w:sz="4" w:space="0" w:color="000000"/>
            </w:tcBorders>
          </w:tcPr>
          <w:p w14:paraId="014D1917"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Информисање и упознавање запослених на тему значаја, проблема и очувања менталног здравља кроз предавање, презентације, Едукативне радионице</w:t>
            </w:r>
          </w:p>
        </w:tc>
        <w:tc>
          <w:tcPr>
            <w:tcW w:w="1440" w:type="dxa"/>
            <w:tcBorders>
              <w:top w:val="single" w:sz="4" w:space="0" w:color="000000"/>
              <w:left w:val="single" w:sz="4" w:space="0" w:color="000000"/>
              <w:bottom w:val="single" w:sz="4" w:space="0" w:color="000000"/>
            </w:tcBorders>
          </w:tcPr>
          <w:p w14:paraId="05C842A1"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Оснажити наставнике за препознавање проблема менталног здравља и пружања подршке (и себи и ученицима)</w:t>
            </w:r>
          </w:p>
        </w:tc>
        <w:tc>
          <w:tcPr>
            <w:tcW w:w="1440" w:type="dxa"/>
            <w:tcBorders>
              <w:top w:val="single" w:sz="4" w:space="0" w:color="000000"/>
              <w:left w:val="single" w:sz="4" w:space="0" w:color="000000"/>
              <w:bottom w:val="single" w:sz="4" w:space="0" w:color="000000"/>
            </w:tcBorders>
          </w:tcPr>
          <w:p w14:paraId="6EB0C199" w14:textId="77777777" w:rsidR="00862A5F" w:rsidRPr="00AC76FB" w:rsidRDefault="00862A5F" w:rsidP="00601E45">
            <w:pPr>
              <w:widowControl/>
              <w:autoSpaceDE/>
              <w:jc w:val="left"/>
              <w:rPr>
                <w:sz w:val="22"/>
                <w:szCs w:val="22"/>
              </w:rPr>
            </w:pPr>
            <w:r w:rsidRPr="00AC76FB">
              <w:rPr>
                <w:rFonts w:eastAsia="Book Antiqua" w:cs="Book Antiqua"/>
                <w:sz w:val="22"/>
                <w:szCs w:val="22"/>
                <w:lang w:val="sr-Cyrl-RS" w:eastAsia="sr-Latn-RS"/>
              </w:rPr>
              <w:t xml:space="preserve"> </w:t>
            </w:r>
            <w:r w:rsidRPr="00AC76FB">
              <w:rPr>
                <w:rFonts w:cs="Segoe UI"/>
                <w:sz w:val="22"/>
                <w:szCs w:val="22"/>
                <w:lang w:val="sr-Cyrl-RS" w:eastAsia="sr-Latn-RS"/>
              </w:rPr>
              <w:t xml:space="preserve">Наставници </w:t>
            </w:r>
          </w:p>
        </w:tc>
        <w:tc>
          <w:tcPr>
            <w:tcW w:w="1440" w:type="dxa"/>
            <w:tcBorders>
              <w:top w:val="single" w:sz="4" w:space="0" w:color="000000"/>
              <w:left w:val="single" w:sz="4" w:space="0" w:color="000000"/>
              <w:bottom w:val="single" w:sz="4" w:space="0" w:color="000000"/>
            </w:tcBorders>
          </w:tcPr>
          <w:p w14:paraId="0E000F3F" w14:textId="28FFF97C" w:rsidR="00862A5F" w:rsidRPr="00AC76FB" w:rsidRDefault="00862A5F" w:rsidP="00601E45">
            <w:pPr>
              <w:widowControl/>
              <w:autoSpaceDE/>
              <w:spacing w:after="280"/>
              <w:jc w:val="left"/>
              <w:rPr>
                <w:sz w:val="22"/>
                <w:szCs w:val="22"/>
              </w:rPr>
            </w:pPr>
            <w:r w:rsidRPr="00AC76FB">
              <w:rPr>
                <w:rFonts w:cs="Segoe UI"/>
                <w:sz w:val="22"/>
                <w:szCs w:val="22"/>
                <w:lang w:val="sr-Cyrl-RS" w:eastAsia="sr-Latn-RS"/>
              </w:rPr>
              <w:t>Тим за заштиту од Д</w:t>
            </w:r>
            <w:r w:rsidR="00BB1D5D">
              <w:rPr>
                <w:rFonts w:cs="Segoe UI"/>
                <w:sz w:val="22"/>
                <w:szCs w:val="22"/>
                <w:lang w:val="sr-Cyrl-RS" w:eastAsia="sr-Latn-RS"/>
              </w:rPr>
              <w:t>Н</w:t>
            </w:r>
            <w:r w:rsidRPr="00AC76FB">
              <w:rPr>
                <w:rFonts w:cs="Segoe UI"/>
                <w:sz w:val="22"/>
                <w:szCs w:val="22"/>
                <w:lang w:val="sr-Cyrl-RS" w:eastAsia="sr-Latn-RS"/>
              </w:rPr>
              <w:t>ЗЗ</w:t>
            </w:r>
          </w:p>
          <w:p w14:paraId="33559AF6" w14:textId="77777777" w:rsidR="00862A5F" w:rsidRPr="00AC76FB" w:rsidRDefault="00862A5F" w:rsidP="00601E45">
            <w:pPr>
              <w:widowControl/>
              <w:autoSpaceDE/>
              <w:spacing w:after="280"/>
              <w:jc w:val="left"/>
              <w:rPr>
                <w:sz w:val="22"/>
                <w:szCs w:val="22"/>
              </w:rPr>
            </w:pPr>
            <w:r w:rsidRPr="00AC76FB">
              <w:rPr>
                <w:rFonts w:cs="Segoe UI"/>
                <w:sz w:val="22"/>
                <w:szCs w:val="22"/>
                <w:lang w:val="sr-Cyrl-RS" w:eastAsia="sr-Latn-RS"/>
              </w:rPr>
              <w:t>ПП служба</w:t>
            </w:r>
          </w:p>
          <w:p w14:paraId="7626963F" w14:textId="77777777" w:rsidR="00862A5F" w:rsidRPr="00AC76FB" w:rsidRDefault="00862A5F" w:rsidP="00601E45">
            <w:pPr>
              <w:widowControl/>
              <w:autoSpaceDE/>
              <w:spacing w:after="280"/>
              <w:jc w:val="left"/>
              <w:rPr>
                <w:sz w:val="22"/>
                <w:szCs w:val="22"/>
              </w:rPr>
            </w:pPr>
            <w:r w:rsidRPr="00AC76FB">
              <w:rPr>
                <w:rFonts w:cs="Segoe UI"/>
                <w:sz w:val="22"/>
                <w:szCs w:val="22"/>
                <w:lang w:val="sr-Cyrl-RS" w:eastAsia="sr-Latn-RS"/>
              </w:rPr>
              <w:t>(ЗУОВ-акредитоване обуке)</w:t>
            </w:r>
          </w:p>
          <w:p w14:paraId="415EE8A5" w14:textId="77777777" w:rsidR="00862A5F" w:rsidRPr="00AC76FB" w:rsidRDefault="00862A5F" w:rsidP="00601E45">
            <w:pPr>
              <w:widowControl/>
              <w:autoSpaceDE/>
              <w:jc w:val="left"/>
              <w:rPr>
                <w:rFonts w:cs="Segoe UI"/>
                <w:sz w:val="22"/>
                <w:szCs w:val="22"/>
                <w:lang w:val="sr-Cyrl-RS" w:eastAsia="sr-Latn-RS"/>
              </w:rPr>
            </w:pPr>
          </w:p>
        </w:tc>
        <w:tc>
          <w:tcPr>
            <w:tcW w:w="1711" w:type="dxa"/>
            <w:tcBorders>
              <w:top w:val="single" w:sz="4" w:space="0" w:color="000000"/>
              <w:left w:val="single" w:sz="4" w:space="0" w:color="000000"/>
              <w:bottom w:val="single" w:sz="4" w:space="0" w:color="000000"/>
            </w:tcBorders>
          </w:tcPr>
          <w:p w14:paraId="710FE239" w14:textId="2C2EAD3D" w:rsidR="00862A5F" w:rsidRPr="00AC76FB" w:rsidRDefault="00862A5F" w:rsidP="00601E45">
            <w:pPr>
              <w:widowControl/>
              <w:autoSpaceDE/>
              <w:jc w:val="left"/>
              <w:rPr>
                <w:sz w:val="22"/>
                <w:szCs w:val="22"/>
              </w:rPr>
            </w:pPr>
            <w:r w:rsidRPr="00AC76FB">
              <w:rPr>
                <w:rFonts w:eastAsia="Book Antiqua" w:cs="Book Antiqua"/>
                <w:sz w:val="22"/>
                <w:szCs w:val="22"/>
                <w:lang w:val="sr-Cyrl-RS" w:eastAsia="sr-Latn-RS"/>
              </w:rPr>
              <w:t xml:space="preserve"> </w:t>
            </w:r>
            <w:r w:rsidR="00AC76FB" w:rsidRPr="00AC76FB">
              <w:rPr>
                <w:rFonts w:cs="Segoe UI"/>
                <w:sz w:val="22"/>
                <w:szCs w:val="22"/>
                <w:lang w:val="sr-Cyrl-RS" w:eastAsia="sr-Latn-RS"/>
              </w:rPr>
              <w:t>Септембар/октобар 2026</w:t>
            </w:r>
            <w:r w:rsidRPr="00AC76FB">
              <w:rPr>
                <w:rFonts w:cs="Segoe UI"/>
                <w:sz w:val="22"/>
                <w:szCs w:val="22"/>
                <w:lang w:val="sr-Cyrl-RS" w:eastAsia="sr-Latn-RS"/>
              </w:rPr>
              <w:t>.</w:t>
            </w:r>
          </w:p>
        </w:tc>
        <w:tc>
          <w:tcPr>
            <w:tcW w:w="1800" w:type="dxa"/>
            <w:tcBorders>
              <w:top w:val="single" w:sz="4" w:space="0" w:color="000000"/>
              <w:left w:val="single" w:sz="4" w:space="0" w:color="000000"/>
              <w:bottom w:val="single" w:sz="4" w:space="0" w:color="000000"/>
              <w:right w:val="single" w:sz="4" w:space="0" w:color="000000"/>
            </w:tcBorders>
          </w:tcPr>
          <w:p w14:paraId="09668E36"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 xml:space="preserve">Евиденција реализованих предавања, обука, радионица на ову тему; сертификати, Анонимне анкете пре и после обуке; </w:t>
            </w:r>
          </w:p>
        </w:tc>
      </w:tr>
      <w:tr w:rsidR="00AC76FB" w:rsidRPr="00AC76FB" w14:paraId="6D7C6A94" w14:textId="77777777">
        <w:tc>
          <w:tcPr>
            <w:tcW w:w="1705" w:type="dxa"/>
            <w:tcBorders>
              <w:top w:val="single" w:sz="4" w:space="0" w:color="000000"/>
              <w:left w:val="single" w:sz="4" w:space="0" w:color="000000"/>
              <w:bottom w:val="single" w:sz="4" w:space="0" w:color="000000"/>
            </w:tcBorders>
          </w:tcPr>
          <w:p w14:paraId="10ABB7F3"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Информисање ученика на тему значаја и очувања менталног здравља (кроз часове чос-а, у виду едукативних радионица, видео приказа, прилагођене социјалне приче..)</w:t>
            </w:r>
          </w:p>
        </w:tc>
        <w:tc>
          <w:tcPr>
            <w:tcW w:w="1440" w:type="dxa"/>
            <w:tcBorders>
              <w:top w:val="single" w:sz="4" w:space="0" w:color="000000"/>
              <w:left w:val="single" w:sz="4" w:space="0" w:color="000000"/>
              <w:bottom w:val="single" w:sz="4" w:space="0" w:color="000000"/>
            </w:tcBorders>
          </w:tcPr>
          <w:p w14:paraId="26BC8EB7"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 xml:space="preserve">Информисати ученике и помоћи им да препознају ризике по ментално здравље, развију технике и вештине управљања стресом и емоционалном регулацијом </w:t>
            </w:r>
          </w:p>
        </w:tc>
        <w:tc>
          <w:tcPr>
            <w:tcW w:w="1440" w:type="dxa"/>
            <w:tcBorders>
              <w:top w:val="single" w:sz="4" w:space="0" w:color="000000"/>
              <w:left w:val="single" w:sz="4" w:space="0" w:color="000000"/>
              <w:bottom w:val="single" w:sz="4" w:space="0" w:color="000000"/>
            </w:tcBorders>
          </w:tcPr>
          <w:p w14:paraId="2ABBC71E"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Ученици</w:t>
            </w:r>
          </w:p>
        </w:tc>
        <w:tc>
          <w:tcPr>
            <w:tcW w:w="1440" w:type="dxa"/>
            <w:tcBorders>
              <w:top w:val="single" w:sz="4" w:space="0" w:color="000000"/>
              <w:left w:val="single" w:sz="4" w:space="0" w:color="000000"/>
              <w:bottom w:val="single" w:sz="4" w:space="0" w:color="000000"/>
            </w:tcBorders>
          </w:tcPr>
          <w:p w14:paraId="00D28C10" w14:textId="2666F9FC" w:rsidR="00862A5F" w:rsidRPr="00AC76FB" w:rsidRDefault="00862A5F" w:rsidP="00601E45">
            <w:pPr>
              <w:widowControl/>
              <w:autoSpaceDE/>
              <w:spacing w:after="280"/>
              <w:jc w:val="left"/>
              <w:rPr>
                <w:sz w:val="22"/>
                <w:szCs w:val="22"/>
              </w:rPr>
            </w:pPr>
            <w:r w:rsidRPr="00AC76FB">
              <w:rPr>
                <w:rFonts w:cs="Segoe UI"/>
                <w:sz w:val="22"/>
                <w:szCs w:val="22"/>
                <w:lang w:val="sr-Cyrl-RS" w:eastAsia="sr-Latn-RS"/>
              </w:rPr>
              <w:t>Одељенске старешине у сарадњи са ПП службом, медицинске сетре, Тим за заштиту од Д</w:t>
            </w:r>
            <w:r w:rsidR="00BB1D5D">
              <w:rPr>
                <w:rFonts w:cs="Segoe UI"/>
                <w:sz w:val="22"/>
                <w:szCs w:val="22"/>
                <w:lang w:val="sr-Cyrl-RS" w:eastAsia="sr-Latn-RS"/>
              </w:rPr>
              <w:t>Н</w:t>
            </w:r>
            <w:r w:rsidRPr="00AC76FB">
              <w:rPr>
                <w:rFonts w:cs="Segoe UI"/>
                <w:sz w:val="22"/>
                <w:szCs w:val="22"/>
                <w:lang w:val="sr-Cyrl-RS" w:eastAsia="sr-Latn-RS"/>
              </w:rPr>
              <w:t>ЗЗ</w:t>
            </w:r>
          </w:p>
          <w:p w14:paraId="28540433" w14:textId="77777777" w:rsidR="00862A5F" w:rsidRPr="00AC76FB" w:rsidRDefault="00862A5F" w:rsidP="00601E45">
            <w:pPr>
              <w:widowControl/>
              <w:autoSpaceDE/>
              <w:jc w:val="left"/>
              <w:rPr>
                <w:rFonts w:cs="Segoe UI"/>
                <w:sz w:val="22"/>
                <w:szCs w:val="22"/>
                <w:lang w:val="sr-Cyrl-RS" w:eastAsia="sr-Latn-RS"/>
              </w:rPr>
            </w:pPr>
          </w:p>
        </w:tc>
        <w:tc>
          <w:tcPr>
            <w:tcW w:w="1711" w:type="dxa"/>
            <w:tcBorders>
              <w:top w:val="single" w:sz="4" w:space="0" w:color="000000"/>
              <w:left w:val="single" w:sz="4" w:space="0" w:color="000000"/>
              <w:bottom w:val="single" w:sz="4" w:space="0" w:color="000000"/>
            </w:tcBorders>
          </w:tcPr>
          <w:p w14:paraId="3A31EFD2"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Континуирано у току школске године</w:t>
            </w:r>
          </w:p>
        </w:tc>
        <w:tc>
          <w:tcPr>
            <w:tcW w:w="1800" w:type="dxa"/>
            <w:tcBorders>
              <w:top w:val="single" w:sz="4" w:space="0" w:color="000000"/>
              <w:left w:val="single" w:sz="4" w:space="0" w:color="000000"/>
              <w:bottom w:val="single" w:sz="4" w:space="0" w:color="000000"/>
              <w:right w:val="single" w:sz="4" w:space="0" w:color="000000"/>
            </w:tcBorders>
          </w:tcPr>
          <w:p w14:paraId="28CA21B8" w14:textId="0E78FE49" w:rsidR="00862A5F" w:rsidRPr="00AC76FB" w:rsidRDefault="00862A5F" w:rsidP="00601E45">
            <w:pPr>
              <w:widowControl/>
              <w:autoSpaceDE/>
              <w:jc w:val="left"/>
              <w:rPr>
                <w:sz w:val="22"/>
                <w:szCs w:val="22"/>
              </w:rPr>
            </w:pPr>
            <w:r w:rsidRPr="00AC76FB">
              <w:rPr>
                <w:rFonts w:cs="Segoe UI"/>
                <w:sz w:val="22"/>
                <w:szCs w:val="22"/>
                <w:lang w:val="sr-Cyrl-RS" w:eastAsia="sr-Latn-RS"/>
              </w:rPr>
              <w:t>Ес дневник, Записници/ Извештаји Тима за Д</w:t>
            </w:r>
            <w:r w:rsidR="00BB1D5D">
              <w:rPr>
                <w:rFonts w:cs="Segoe UI"/>
                <w:sz w:val="22"/>
                <w:szCs w:val="22"/>
                <w:lang w:val="sr-Cyrl-RS" w:eastAsia="sr-Latn-RS"/>
              </w:rPr>
              <w:t>Н</w:t>
            </w:r>
            <w:r w:rsidRPr="00AC76FB">
              <w:rPr>
                <w:rFonts w:cs="Segoe UI"/>
                <w:sz w:val="22"/>
                <w:szCs w:val="22"/>
                <w:lang w:val="sr-Cyrl-RS" w:eastAsia="sr-Latn-RS"/>
              </w:rPr>
              <w:t>ЗЗ, евиденција ПП службе и дневник рада медицинских сестара</w:t>
            </w:r>
          </w:p>
        </w:tc>
      </w:tr>
      <w:tr w:rsidR="00AC76FB" w:rsidRPr="00AC76FB" w14:paraId="55A6A90E" w14:textId="77777777">
        <w:tc>
          <w:tcPr>
            <w:tcW w:w="1705" w:type="dxa"/>
            <w:tcBorders>
              <w:top w:val="single" w:sz="4" w:space="0" w:color="000000"/>
              <w:left w:val="single" w:sz="4" w:space="0" w:color="000000"/>
              <w:bottom w:val="single" w:sz="4" w:space="0" w:color="000000"/>
            </w:tcBorders>
          </w:tcPr>
          <w:p w14:paraId="5911AEB1"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Информисање родитеља кроз предавање, презентације, Едукативне радионице на тему важности очувања менталног здравља</w:t>
            </w:r>
          </w:p>
        </w:tc>
        <w:tc>
          <w:tcPr>
            <w:tcW w:w="1440" w:type="dxa"/>
            <w:tcBorders>
              <w:top w:val="single" w:sz="4" w:space="0" w:color="000000"/>
              <w:left w:val="single" w:sz="4" w:space="0" w:color="000000"/>
              <w:bottom w:val="single" w:sz="4" w:space="0" w:color="000000"/>
            </w:tcBorders>
          </w:tcPr>
          <w:p w14:paraId="1667B0F8"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Оснажити родитеље са знањима и вештинама ради подршке менталног здравља свог и своје деце</w:t>
            </w:r>
          </w:p>
        </w:tc>
        <w:tc>
          <w:tcPr>
            <w:tcW w:w="1440" w:type="dxa"/>
            <w:tcBorders>
              <w:top w:val="single" w:sz="4" w:space="0" w:color="000000"/>
              <w:left w:val="single" w:sz="4" w:space="0" w:color="000000"/>
              <w:bottom w:val="single" w:sz="4" w:space="0" w:color="000000"/>
            </w:tcBorders>
          </w:tcPr>
          <w:p w14:paraId="22FCC674"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Родитељи ученика</w:t>
            </w:r>
          </w:p>
        </w:tc>
        <w:tc>
          <w:tcPr>
            <w:tcW w:w="1440" w:type="dxa"/>
            <w:tcBorders>
              <w:top w:val="single" w:sz="4" w:space="0" w:color="000000"/>
              <w:left w:val="single" w:sz="4" w:space="0" w:color="000000"/>
              <w:bottom w:val="single" w:sz="4" w:space="0" w:color="000000"/>
            </w:tcBorders>
          </w:tcPr>
          <w:p w14:paraId="565617FF"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ПП служба или по могућству гостујући стручњак/ нпр.психијатар кога би школа ангажовала</w:t>
            </w:r>
          </w:p>
        </w:tc>
        <w:tc>
          <w:tcPr>
            <w:tcW w:w="1711" w:type="dxa"/>
            <w:tcBorders>
              <w:top w:val="single" w:sz="4" w:space="0" w:color="000000"/>
              <w:left w:val="single" w:sz="4" w:space="0" w:color="000000"/>
              <w:bottom w:val="single" w:sz="4" w:space="0" w:color="000000"/>
            </w:tcBorders>
          </w:tcPr>
          <w:p w14:paraId="3FE372E5"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 xml:space="preserve">У току школске године </w:t>
            </w:r>
          </w:p>
        </w:tc>
        <w:tc>
          <w:tcPr>
            <w:tcW w:w="1800" w:type="dxa"/>
            <w:tcBorders>
              <w:top w:val="single" w:sz="4" w:space="0" w:color="000000"/>
              <w:left w:val="single" w:sz="4" w:space="0" w:color="000000"/>
              <w:bottom w:val="single" w:sz="4" w:space="0" w:color="000000"/>
              <w:right w:val="single" w:sz="4" w:space="0" w:color="000000"/>
            </w:tcBorders>
          </w:tcPr>
          <w:p w14:paraId="13BB8C31" w14:textId="77777777" w:rsidR="00862A5F" w:rsidRPr="00AC76FB" w:rsidRDefault="00862A5F" w:rsidP="00601E45">
            <w:pPr>
              <w:widowControl/>
              <w:autoSpaceDE/>
              <w:spacing w:after="280"/>
              <w:jc w:val="left"/>
              <w:rPr>
                <w:sz w:val="22"/>
                <w:szCs w:val="22"/>
              </w:rPr>
            </w:pPr>
            <w:r w:rsidRPr="00AC76FB">
              <w:rPr>
                <w:rFonts w:cs="Segoe UI"/>
                <w:sz w:val="22"/>
                <w:szCs w:val="22"/>
                <w:lang w:val="sr-Cyrl-RS" w:eastAsia="sr-Latn-RS"/>
              </w:rPr>
              <w:t>Евиденција  реализованих предавања, обука, радионица на ову тему; записници Анонимне анкете пре и после радионица</w:t>
            </w:r>
          </w:p>
          <w:p w14:paraId="1CFDF4D7" w14:textId="77777777" w:rsidR="00862A5F" w:rsidRPr="00AC76FB" w:rsidRDefault="00862A5F" w:rsidP="00601E45">
            <w:pPr>
              <w:widowControl/>
              <w:autoSpaceDE/>
              <w:jc w:val="left"/>
              <w:rPr>
                <w:rFonts w:cs="Segoe UI"/>
                <w:sz w:val="22"/>
                <w:szCs w:val="22"/>
                <w:lang w:val="sr-Latn-RS" w:eastAsia="sr-Latn-RS"/>
              </w:rPr>
            </w:pPr>
          </w:p>
        </w:tc>
      </w:tr>
      <w:tr w:rsidR="00AC76FB" w:rsidRPr="00AC76FB" w14:paraId="25DB70DB" w14:textId="77777777">
        <w:tc>
          <w:tcPr>
            <w:tcW w:w="1705" w:type="dxa"/>
            <w:tcBorders>
              <w:top w:val="single" w:sz="4" w:space="0" w:color="000000"/>
              <w:left w:val="single" w:sz="4" w:space="0" w:color="000000"/>
              <w:bottom w:val="single" w:sz="4" w:space="0" w:color="000000"/>
            </w:tcBorders>
          </w:tcPr>
          <w:p w14:paraId="75B06CD4"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Промоција физичке активности и здравих животних навика</w:t>
            </w:r>
            <w:r w:rsidRPr="00AC76FB">
              <w:rPr>
                <w:rFonts w:cs="Times New Roman"/>
                <w:sz w:val="22"/>
                <w:szCs w:val="22"/>
                <w:lang w:val="sr-Latn-RS" w:eastAsia="sr-Latn-RS"/>
              </w:rPr>
              <w:t>(</w:t>
            </w:r>
            <w:r w:rsidRPr="00AC76FB">
              <w:rPr>
                <w:rFonts w:cs="Times New Roman"/>
                <w:sz w:val="22"/>
                <w:szCs w:val="22"/>
                <w:lang w:val="sr-Cyrl-RS" w:eastAsia="sr-Latn-RS"/>
              </w:rPr>
              <w:t xml:space="preserve">кроз часове физичког васпитања, </w:t>
            </w:r>
            <w:r w:rsidRPr="00AC76FB">
              <w:rPr>
                <w:rFonts w:cs="Times New Roman"/>
                <w:sz w:val="22"/>
                <w:szCs w:val="22"/>
                <w:lang w:val="sr-Latn-RS" w:eastAsia="sr-Latn-RS"/>
              </w:rPr>
              <w:t>грађанско васпитање, биологија), израда паноа и социјалних прича са темом превенције и унапређења менталног здравља (</w:t>
            </w:r>
            <w:r w:rsidRPr="00AC76FB">
              <w:rPr>
                <w:rFonts w:cs="Times New Roman"/>
                <w:sz w:val="22"/>
                <w:szCs w:val="22"/>
                <w:lang w:val="sr-Cyrl-RS" w:eastAsia="sr-Latn-RS"/>
              </w:rPr>
              <w:t>ЧОС</w:t>
            </w:r>
            <w:r w:rsidRPr="00AC76FB">
              <w:rPr>
                <w:rFonts w:cs="Times New Roman"/>
                <w:sz w:val="22"/>
                <w:szCs w:val="22"/>
                <w:lang w:val="sr-Latn-RS" w:eastAsia="sr-Latn-RS"/>
              </w:rPr>
              <w:t>)</w:t>
            </w:r>
          </w:p>
        </w:tc>
        <w:tc>
          <w:tcPr>
            <w:tcW w:w="1440" w:type="dxa"/>
            <w:tcBorders>
              <w:top w:val="single" w:sz="4" w:space="0" w:color="000000"/>
              <w:left w:val="single" w:sz="4" w:space="0" w:color="000000"/>
              <w:bottom w:val="single" w:sz="4" w:space="0" w:color="000000"/>
            </w:tcBorders>
          </w:tcPr>
          <w:p w14:paraId="0C4BECB1"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Повећати физичку активност и подржати усвајање здравих животних навика као основу доброг менталног здравља</w:t>
            </w:r>
          </w:p>
        </w:tc>
        <w:tc>
          <w:tcPr>
            <w:tcW w:w="1440" w:type="dxa"/>
            <w:tcBorders>
              <w:top w:val="single" w:sz="4" w:space="0" w:color="000000"/>
              <w:left w:val="single" w:sz="4" w:space="0" w:color="000000"/>
              <w:bottom w:val="single" w:sz="4" w:space="0" w:color="000000"/>
            </w:tcBorders>
          </w:tcPr>
          <w:p w14:paraId="57C3F686"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Ученици</w:t>
            </w:r>
          </w:p>
        </w:tc>
        <w:tc>
          <w:tcPr>
            <w:tcW w:w="1440" w:type="dxa"/>
            <w:tcBorders>
              <w:top w:val="single" w:sz="4" w:space="0" w:color="000000"/>
              <w:left w:val="single" w:sz="4" w:space="0" w:color="000000"/>
              <w:bottom w:val="single" w:sz="4" w:space="0" w:color="000000"/>
            </w:tcBorders>
          </w:tcPr>
          <w:p w14:paraId="13D563AD"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Наставници физичког васпитања, наставници у продуженом боравку, одељенске старешине, медицинске сестре</w:t>
            </w:r>
          </w:p>
        </w:tc>
        <w:tc>
          <w:tcPr>
            <w:tcW w:w="1711" w:type="dxa"/>
            <w:tcBorders>
              <w:top w:val="single" w:sz="4" w:space="0" w:color="000000"/>
              <w:left w:val="single" w:sz="4" w:space="0" w:color="000000"/>
              <w:bottom w:val="single" w:sz="4" w:space="0" w:color="000000"/>
            </w:tcBorders>
          </w:tcPr>
          <w:p w14:paraId="7C5D9406"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Континуирано</w:t>
            </w:r>
          </w:p>
        </w:tc>
        <w:tc>
          <w:tcPr>
            <w:tcW w:w="1800" w:type="dxa"/>
            <w:tcBorders>
              <w:top w:val="single" w:sz="4" w:space="0" w:color="000000"/>
              <w:left w:val="single" w:sz="4" w:space="0" w:color="000000"/>
              <w:bottom w:val="single" w:sz="4" w:space="0" w:color="000000"/>
              <w:right w:val="single" w:sz="4" w:space="0" w:color="000000"/>
            </w:tcBorders>
          </w:tcPr>
          <w:p w14:paraId="2D04A284"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 xml:space="preserve">Одржане спортске радионице, Спортски дан, реализовани часови на дату тему, едукативни панои, учешће на спортским такмичењима и другим ваннаставним активностима којима се промовишу здраве животне навике сл. </w:t>
            </w:r>
          </w:p>
        </w:tc>
      </w:tr>
      <w:tr w:rsidR="00AC76FB" w:rsidRPr="00AC76FB" w14:paraId="50581299" w14:textId="77777777">
        <w:tc>
          <w:tcPr>
            <w:tcW w:w="1705" w:type="dxa"/>
            <w:tcBorders>
              <w:top w:val="single" w:sz="4" w:space="0" w:color="000000"/>
              <w:left w:val="single" w:sz="4" w:space="0" w:color="000000"/>
              <w:bottom w:val="single" w:sz="4" w:space="0" w:color="000000"/>
            </w:tcBorders>
          </w:tcPr>
          <w:p w14:paraId="6E853F4C"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Индивидуални саветодавни рад и подршка ученицима и родитељима у ризику, нарушеног менталног здравља</w:t>
            </w:r>
          </w:p>
        </w:tc>
        <w:tc>
          <w:tcPr>
            <w:tcW w:w="1440" w:type="dxa"/>
            <w:tcBorders>
              <w:top w:val="single" w:sz="4" w:space="0" w:color="000000"/>
              <w:left w:val="single" w:sz="4" w:space="0" w:color="000000"/>
              <w:bottom w:val="single" w:sz="4" w:space="0" w:color="000000"/>
            </w:tcBorders>
          </w:tcPr>
          <w:p w14:paraId="08DA3A3A"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 xml:space="preserve">Пружити адекватну подршку ученицима и родитељима </w:t>
            </w:r>
          </w:p>
        </w:tc>
        <w:tc>
          <w:tcPr>
            <w:tcW w:w="1440" w:type="dxa"/>
            <w:tcBorders>
              <w:top w:val="single" w:sz="4" w:space="0" w:color="000000"/>
              <w:left w:val="single" w:sz="4" w:space="0" w:color="000000"/>
              <w:bottom w:val="single" w:sz="4" w:space="0" w:color="000000"/>
            </w:tcBorders>
          </w:tcPr>
          <w:p w14:paraId="36F88109"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Ученици  и родитељи са идентификованим проблемима</w:t>
            </w:r>
          </w:p>
        </w:tc>
        <w:tc>
          <w:tcPr>
            <w:tcW w:w="1440" w:type="dxa"/>
            <w:tcBorders>
              <w:top w:val="single" w:sz="4" w:space="0" w:color="000000"/>
              <w:left w:val="single" w:sz="4" w:space="0" w:color="000000"/>
              <w:bottom w:val="single" w:sz="4" w:space="0" w:color="000000"/>
            </w:tcBorders>
          </w:tcPr>
          <w:p w14:paraId="767B186C"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ПП служба и укључивање спољашње заштитне мреже по потреби</w:t>
            </w:r>
          </w:p>
        </w:tc>
        <w:tc>
          <w:tcPr>
            <w:tcW w:w="1711" w:type="dxa"/>
            <w:tcBorders>
              <w:top w:val="single" w:sz="4" w:space="0" w:color="000000"/>
              <w:left w:val="single" w:sz="4" w:space="0" w:color="000000"/>
              <w:bottom w:val="single" w:sz="4" w:space="0" w:color="000000"/>
            </w:tcBorders>
          </w:tcPr>
          <w:p w14:paraId="6B64E57C"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По потреби током школске године</w:t>
            </w:r>
          </w:p>
        </w:tc>
        <w:tc>
          <w:tcPr>
            <w:tcW w:w="1800" w:type="dxa"/>
            <w:tcBorders>
              <w:top w:val="single" w:sz="4" w:space="0" w:color="000000"/>
              <w:left w:val="single" w:sz="4" w:space="0" w:color="000000"/>
              <w:bottom w:val="single" w:sz="4" w:space="0" w:color="000000"/>
              <w:right w:val="single" w:sz="4" w:space="0" w:color="000000"/>
            </w:tcBorders>
          </w:tcPr>
          <w:p w14:paraId="18C4C8CD"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Праћење понашања ученика, евиденција о индивидуалном саветодавном раду, дневници рада ПП службе</w:t>
            </w:r>
          </w:p>
        </w:tc>
      </w:tr>
      <w:tr w:rsidR="00AC76FB" w:rsidRPr="00AC76FB" w14:paraId="3CB7A4B9" w14:textId="77777777">
        <w:tc>
          <w:tcPr>
            <w:tcW w:w="1705" w:type="dxa"/>
            <w:tcBorders>
              <w:top w:val="single" w:sz="4" w:space="0" w:color="000000"/>
              <w:left w:val="single" w:sz="4" w:space="0" w:color="000000"/>
              <w:bottom w:val="single" w:sz="4" w:space="0" w:color="000000"/>
            </w:tcBorders>
          </w:tcPr>
          <w:p w14:paraId="5DCE6547"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Пропагирање важности очувања менталног здравља на различите начине (Дистрибуција едукативних материјала и водича, објаве на друштвеним мрежама.)</w:t>
            </w:r>
          </w:p>
        </w:tc>
        <w:tc>
          <w:tcPr>
            <w:tcW w:w="1440" w:type="dxa"/>
            <w:tcBorders>
              <w:top w:val="single" w:sz="4" w:space="0" w:color="000000"/>
              <w:left w:val="single" w:sz="4" w:space="0" w:color="000000"/>
              <w:bottom w:val="single" w:sz="4" w:space="0" w:color="000000"/>
            </w:tcBorders>
          </w:tcPr>
          <w:p w14:paraId="52102BA2"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Информисање свих учесника; упућивање на доступне ресурсе</w:t>
            </w:r>
          </w:p>
        </w:tc>
        <w:tc>
          <w:tcPr>
            <w:tcW w:w="1440" w:type="dxa"/>
            <w:tcBorders>
              <w:top w:val="single" w:sz="4" w:space="0" w:color="000000"/>
              <w:left w:val="single" w:sz="4" w:space="0" w:color="000000"/>
              <w:bottom w:val="single" w:sz="4" w:space="0" w:color="000000"/>
            </w:tcBorders>
          </w:tcPr>
          <w:p w14:paraId="5166D3B2"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Запослени, ученици, родитељи</w:t>
            </w:r>
          </w:p>
        </w:tc>
        <w:tc>
          <w:tcPr>
            <w:tcW w:w="1440" w:type="dxa"/>
            <w:tcBorders>
              <w:top w:val="single" w:sz="4" w:space="0" w:color="000000"/>
              <w:left w:val="single" w:sz="4" w:space="0" w:color="000000"/>
              <w:bottom w:val="single" w:sz="4" w:space="0" w:color="000000"/>
            </w:tcBorders>
          </w:tcPr>
          <w:p w14:paraId="70D43871" w14:textId="70B251B5" w:rsidR="00862A5F" w:rsidRPr="00AC76FB" w:rsidRDefault="00862A5F" w:rsidP="00601E45">
            <w:pPr>
              <w:widowControl/>
              <w:autoSpaceDE/>
              <w:jc w:val="left"/>
              <w:rPr>
                <w:sz w:val="22"/>
                <w:szCs w:val="22"/>
              </w:rPr>
            </w:pPr>
            <w:r w:rsidRPr="00AC76FB">
              <w:rPr>
                <w:rFonts w:cs="Segoe UI"/>
                <w:sz w:val="22"/>
                <w:szCs w:val="22"/>
                <w:lang w:val="sr-Cyrl-RS" w:eastAsia="sr-Latn-RS"/>
              </w:rPr>
              <w:t>Тим за заштиту ид Д</w:t>
            </w:r>
            <w:r w:rsidR="00BB1D5D">
              <w:rPr>
                <w:rFonts w:cs="Segoe UI"/>
                <w:sz w:val="22"/>
                <w:szCs w:val="22"/>
                <w:lang w:val="sr-Cyrl-RS" w:eastAsia="sr-Latn-RS"/>
              </w:rPr>
              <w:t>Н</w:t>
            </w:r>
            <w:r w:rsidRPr="00AC76FB">
              <w:rPr>
                <w:rFonts w:cs="Segoe UI"/>
                <w:sz w:val="22"/>
                <w:szCs w:val="22"/>
                <w:lang w:val="sr-Cyrl-RS" w:eastAsia="sr-Latn-RS"/>
              </w:rPr>
              <w:t>ЗЗ, ПП служба, директорка школе, одељенске старешине, администратор друштвених мрежа школе</w:t>
            </w:r>
          </w:p>
        </w:tc>
        <w:tc>
          <w:tcPr>
            <w:tcW w:w="1711" w:type="dxa"/>
            <w:tcBorders>
              <w:top w:val="single" w:sz="4" w:space="0" w:color="000000"/>
              <w:left w:val="single" w:sz="4" w:space="0" w:color="000000"/>
              <w:bottom w:val="single" w:sz="4" w:space="0" w:color="000000"/>
            </w:tcBorders>
          </w:tcPr>
          <w:p w14:paraId="18862CA8" w14:textId="77777777" w:rsidR="00862A5F" w:rsidRPr="00AC76FB" w:rsidRDefault="00862A5F" w:rsidP="00601E45">
            <w:pPr>
              <w:widowControl/>
              <w:autoSpaceDE/>
              <w:jc w:val="left"/>
              <w:rPr>
                <w:sz w:val="22"/>
                <w:szCs w:val="22"/>
              </w:rPr>
            </w:pPr>
            <w:r w:rsidRPr="00AC76FB">
              <w:rPr>
                <w:rFonts w:cs="Segoe UI"/>
                <w:sz w:val="22"/>
                <w:szCs w:val="22"/>
                <w:lang w:val="sr-Cyrl-RS" w:eastAsia="sr-Latn-RS"/>
              </w:rPr>
              <w:t xml:space="preserve">Континуирано </w:t>
            </w:r>
          </w:p>
        </w:tc>
        <w:tc>
          <w:tcPr>
            <w:tcW w:w="1800" w:type="dxa"/>
            <w:tcBorders>
              <w:top w:val="single" w:sz="4" w:space="0" w:color="000000"/>
              <w:left w:val="single" w:sz="4" w:space="0" w:color="000000"/>
              <w:bottom w:val="single" w:sz="4" w:space="0" w:color="000000"/>
              <w:right w:val="single" w:sz="4" w:space="0" w:color="000000"/>
            </w:tcBorders>
          </w:tcPr>
          <w:p w14:paraId="6E6BE831" w14:textId="7C0B3D52" w:rsidR="00862A5F" w:rsidRPr="00AC76FB" w:rsidRDefault="00862A5F" w:rsidP="00601E45">
            <w:pPr>
              <w:widowControl/>
              <w:autoSpaceDE/>
              <w:jc w:val="left"/>
              <w:rPr>
                <w:sz w:val="22"/>
                <w:szCs w:val="22"/>
              </w:rPr>
            </w:pPr>
            <w:r w:rsidRPr="00AC76FB">
              <w:rPr>
                <w:rFonts w:cs="Segoe UI"/>
                <w:sz w:val="22"/>
                <w:szCs w:val="22"/>
                <w:lang w:val="sr-Cyrl-RS" w:eastAsia="sr-Latn-RS"/>
              </w:rPr>
              <w:t>Објаве на друштвеним мрежама, записници Тима за Д</w:t>
            </w:r>
            <w:r w:rsidR="00BB1D5D">
              <w:rPr>
                <w:rFonts w:cs="Segoe UI"/>
                <w:sz w:val="22"/>
                <w:szCs w:val="22"/>
                <w:lang w:val="sr-Cyrl-RS" w:eastAsia="sr-Latn-RS"/>
              </w:rPr>
              <w:t>Н</w:t>
            </w:r>
            <w:r w:rsidRPr="00AC76FB">
              <w:rPr>
                <w:rFonts w:cs="Segoe UI"/>
                <w:sz w:val="22"/>
                <w:szCs w:val="22"/>
                <w:lang w:val="sr-Cyrl-RS" w:eastAsia="sr-Latn-RS"/>
              </w:rPr>
              <w:t>ЗЗ, извештаји и остала педагошка документација и евиденција</w:t>
            </w:r>
          </w:p>
        </w:tc>
      </w:tr>
    </w:tbl>
    <w:p w14:paraId="6C372FE3" w14:textId="77777777" w:rsidR="00862A5F" w:rsidRPr="00AC76FB" w:rsidRDefault="00862A5F">
      <w:pPr>
        <w:widowControl/>
        <w:autoSpaceDE/>
        <w:spacing w:after="160" w:line="254" w:lineRule="auto"/>
        <w:jc w:val="left"/>
        <w:rPr>
          <w:rFonts w:ascii="Calibri" w:eastAsia="Calibri" w:hAnsi="Calibri" w:cs="Calibri"/>
          <w:b/>
          <w:sz w:val="22"/>
          <w:szCs w:val="22"/>
          <w:lang w:val="sr-Cyrl-RS"/>
        </w:rPr>
      </w:pPr>
    </w:p>
    <w:p w14:paraId="01866252" w14:textId="1B416FB6" w:rsidR="00AF1637" w:rsidRPr="00AC76FB" w:rsidRDefault="00AF1637">
      <w:pPr>
        <w:tabs>
          <w:tab w:val="left" w:pos="1410"/>
          <w:tab w:val="left" w:pos="2907"/>
        </w:tabs>
        <w:jc w:val="center"/>
        <w:rPr>
          <w:b/>
          <w:sz w:val="22"/>
          <w:szCs w:val="22"/>
        </w:rPr>
      </w:pPr>
      <w:r w:rsidRPr="00AC76FB">
        <w:rPr>
          <w:b/>
          <w:noProof/>
          <w:sz w:val="22"/>
          <w:szCs w:val="22"/>
          <w:lang w:val="en-GB" w:eastAsia="en-GB"/>
        </w:rPr>
        <w:drawing>
          <wp:inline distT="0" distB="0" distL="0" distR="0" wp14:anchorId="386755F6" wp14:editId="3486DC41">
            <wp:extent cx="6188710" cy="40843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 evakuacije.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188710" cy="4084320"/>
                    </a:xfrm>
                    <a:prstGeom prst="rect">
                      <a:avLst/>
                    </a:prstGeom>
                  </pic:spPr>
                </pic:pic>
              </a:graphicData>
            </a:graphic>
          </wp:inline>
        </w:drawing>
      </w:r>
    </w:p>
    <w:p w14:paraId="1B7692B2" w14:textId="77777777" w:rsidR="00AF1637" w:rsidRPr="00AC76FB" w:rsidRDefault="00AF1637">
      <w:pPr>
        <w:tabs>
          <w:tab w:val="left" w:pos="1410"/>
          <w:tab w:val="left" w:pos="2907"/>
        </w:tabs>
        <w:jc w:val="center"/>
        <w:rPr>
          <w:b/>
          <w:sz w:val="22"/>
          <w:szCs w:val="22"/>
        </w:rPr>
      </w:pPr>
    </w:p>
    <w:p w14:paraId="2EE68544" w14:textId="77777777" w:rsidR="00AF1637" w:rsidRPr="00AC76FB" w:rsidRDefault="00AF1637">
      <w:pPr>
        <w:tabs>
          <w:tab w:val="left" w:pos="1410"/>
          <w:tab w:val="left" w:pos="2907"/>
        </w:tabs>
        <w:jc w:val="center"/>
        <w:rPr>
          <w:b/>
          <w:sz w:val="22"/>
          <w:szCs w:val="22"/>
        </w:rPr>
      </w:pPr>
    </w:p>
    <w:p w14:paraId="1C34F9C6" w14:textId="77777777" w:rsidR="00862A5F" w:rsidRPr="00AC76FB" w:rsidRDefault="00862A5F">
      <w:pPr>
        <w:tabs>
          <w:tab w:val="left" w:pos="1410"/>
          <w:tab w:val="left" w:pos="2907"/>
        </w:tabs>
        <w:jc w:val="center"/>
      </w:pPr>
      <w:r w:rsidRPr="00AC76FB">
        <w:rPr>
          <w:b/>
          <w:sz w:val="22"/>
          <w:szCs w:val="22"/>
        </w:rPr>
        <w:t>План рада Тима за кризне догађаје</w:t>
      </w:r>
    </w:p>
    <w:p w14:paraId="375EE065" w14:textId="77777777" w:rsidR="00862A5F" w:rsidRPr="00AC76FB" w:rsidRDefault="00862A5F">
      <w:pPr>
        <w:tabs>
          <w:tab w:val="left" w:pos="1410"/>
          <w:tab w:val="left" w:pos="2907"/>
        </w:tabs>
        <w:jc w:val="center"/>
        <w:rPr>
          <w:b/>
          <w:bCs/>
          <w:sz w:val="22"/>
          <w:szCs w:val="22"/>
        </w:rPr>
      </w:pPr>
    </w:p>
    <w:p w14:paraId="4DD356C3" w14:textId="77777777" w:rsidR="00862A5F" w:rsidRPr="00AC76FB" w:rsidRDefault="00862A5F">
      <w:pPr>
        <w:tabs>
          <w:tab w:val="left" w:pos="1410"/>
          <w:tab w:val="left" w:pos="2907"/>
        </w:tabs>
        <w:jc w:val="center"/>
        <w:rPr>
          <w:b/>
          <w:bCs/>
          <w:sz w:val="22"/>
          <w:szCs w:val="22"/>
        </w:rPr>
      </w:pPr>
    </w:p>
    <w:p w14:paraId="3FB44909" w14:textId="77777777" w:rsidR="00862A5F" w:rsidRPr="00AC76FB" w:rsidRDefault="00862A5F">
      <w:pPr>
        <w:tabs>
          <w:tab w:val="left" w:pos="1410"/>
          <w:tab w:val="left" w:pos="2907"/>
        </w:tabs>
      </w:pPr>
      <w:r w:rsidRPr="00AC76FB">
        <w:rPr>
          <w:b/>
          <w:bCs/>
          <w:sz w:val="22"/>
          <w:szCs w:val="22"/>
        </w:rPr>
        <w:t>Криза</w:t>
      </w:r>
      <w:r w:rsidRPr="00AC76FB">
        <w:rPr>
          <w:bCs/>
          <w:sz w:val="22"/>
          <w:szCs w:val="22"/>
        </w:rPr>
        <w:t xml:space="preserve"> се дефинише као психичка пометња која се догађа под утицајем снажног и најчешће изненадног животног догађаја </w:t>
      </w:r>
      <w:r w:rsidRPr="00AC76FB">
        <w:rPr>
          <w:rFonts w:eastAsia="Batang"/>
          <w:sz w:val="22"/>
          <w:szCs w:val="22"/>
          <w:lang w:val="sr-Cyrl-CS" w:eastAsia="ko-KR"/>
        </w:rPr>
        <w:t xml:space="preserve">или као </w:t>
      </w:r>
    </w:p>
    <w:p w14:paraId="0262C214" w14:textId="77777777" w:rsidR="00862A5F" w:rsidRPr="00AC76FB" w:rsidRDefault="00862A5F">
      <w:pPr>
        <w:tabs>
          <w:tab w:val="left" w:pos="1410"/>
          <w:tab w:val="left" w:pos="2907"/>
        </w:tabs>
      </w:pPr>
      <w:r w:rsidRPr="00AC76FB">
        <w:rPr>
          <w:bCs/>
          <w:sz w:val="22"/>
          <w:szCs w:val="22"/>
          <w:lang w:val="sr-Cyrl-CS"/>
        </w:rPr>
        <w:t>неочекивани догађај који актуелно или потенцијално прекида или нарушава нормално функционисање значајних сегмената у раду школе. Кризни догађај карактерише број жртава (повређених или настрадалих), материјална штета, психолошке реакције појединца или заједнице у целини као и солидарност у сврху отклањања последица</w:t>
      </w:r>
    </w:p>
    <w:p w14:paraId="21BC2AA5" w14:textId="77777777" w:rsidR="00862A5F" w:rsidRPr="00AC76FB" w:rsidRDefault="00862A5F">
      <w:pPr>
        <w:tabs>
          <w:tab w:val="left" w:pos="1410"/>
          <w:tab w:val="left" w:pos="2907"/>
        </w:tabs>
        <w:rPr>
          <w:bCs/>
          <w:sz w:val="22"/>
          <w:szCs w:val="22"/>
          <w:lang w:val="sr-Latn-BA"/>
        </w:rPr>
      </w:pPr>
    </w:p>
    <w:p w14:paraId="4ABCCA52" w14:textId="77777777" w:rsidR="00862A5F" w:rsidRPr="00AC76FB" w:rsidRDefault="00862A5F">
      <w:pPr>
        <w:tabs>
          <w:tab w:val="left" w:pos="1410"/>
          <w:tab w:val="left" w:pos="2907"/>
        </w:tabs>
      </w:pPr>
      <w:r w:rsidRPr="00AC76FB">
        <w:rPr>
          <w:b/>
          <w:bCs/>
          <w:sz w:val="22"/>
          <w:szCs w:val="22"/>
          <w:lang w:val="sr-Cyrl-CS"/>
        </w:rPr>
        <w:t>Кризни догађаји су</w:t>
      </w:r>
      <w:r w:rsidRPr="00AC76FB">
        <w:rPr>
          <w:bCs/>
          <w:sz w:val="22"/>
          <w:szCs w:val="22"/>
          <w:lang w:val="sr-Cyrl-CS"/>
        </w:rPr>
        <w:t>:</w:t>
      </w:r>
    </w:p>
    <w:p w14:paraId="47AA761E" w14:textId="77777777" w:rsidR="00862A5F" w:rsidRPr="00AC76FB" w:rsidRDefault="00862A5F">
      <w:pPr>
        <w:tabs>
          <w:tab w:val="left" w:pos="1410"/>
          <w:tab w:val="left" w:pos="2907"/>
        </w:tabs>
      </w:pPr>
      <w:r w:rsidRPr="00AC76FB">
        <w:rPr>
          <w:b/>
          <w:bCs/>
          <w:sz w:val="22"/>
          <w:szCs w:val="22"/>
          <w:lang w:val="sr-Cyrl-CS"/>
        </w:rPr>
        <w:t>-</w:t>
      </w:r>
      <w:r w:rsidRPr="00AC76FB">
        <w:rPr>
          <w:bCs/>
          <w:sz w:val="22"/>
          <w:szCs w:val="22"/>
          <w:lang w:val="sr-Cyrl-CS"/>
        </w:rPr>
        <w:t xml:space="preserve"> природна смрт ученика </w:t>
      </w:r>
    </w:p>
    <w:p w14:paraId="71823DEE" w14:textId="77777777" w:rsidR="00862A5F" w:rsidRPr="00AC76FB" w:rsidRDefault="00862A5F">
      <w:pPr>
        <w:tabs>
          <w:tab w:val="left" w:pos="1410"/>
          <w:tab w:val="left" w:pos="2907"/>
        </w:tabs>
      </w:pPr>
      <w:r w:rsidRPr="00AC76FB">
        <w:rPr>
          <w:b/>
          <w:bCs/>
          <w:sz w:val="22"/>
          <w:szCs w:val="22"/>
          <w:lang w:val="sr-Cyrl-CS"/>
        </w:rPr>
        <w:t>-</w:t>
      </w:r>
      <w:r w:rsidRPr="00AC76FB">
        <w:rPr>
          <w:bCs/>
          <w:sz w:val="22"/>
          <w:szCs w:val="22"/>
          <w:lang w:val="sr-Cyrl-CS"/>
        </w:rPr>
        <w:t xml:space="preserve"> покушај убуства или убиство ученика (у школи или ван ње),</w:t>
      </w:r>
    </w:p>
    <w:p w14:paraId="2C8EB5EB" w14:textId="77777777" w:rsidR="00862A5F" w:rsidRPr="00AC76FB" w:rsidRDefault="00862A5F">
      <w:pPr>
        <w:tabs>
          <w:tab w:val="left" w:pos="1410"/>
          <w:tab w:val="left" w:pos="2907"/>
        </w:tabs>
      </w:pPr>
      <w:r w:rsidRPr="00AC76FB">
        <w:rPr>
          <w:bCs/>
          <w:sz w:val="22"/>
          <w:szCs w:val="22"/>
          <w:lang w:val="sr-Cyrl-CS"/>
        </w:rPr>
        <w:t>- природна смрт, самоубиство или убиство запосленог у установи</w:t>
      </w:r>
    </w:p>
    <w:p w14:paraId="79E5C5C5" w14:textId="77777777" w:rsidR="00862A5F" w:rsidRPr="00AC76FB" w:rsidRDefault="00862A5F">
      <w:pPr>
        <w:tabs>
          <w:tab w:val="left" w:pos="1410"/>
          <w:tab w:val="left" w:pos="2907"/>
        </w:tabs>
      </w:pPr>
      <w:r w:rsidRPr="00AC76FB">
        <w:rPr>
          <w:b/>
          <w:bCs/>
          <w:sz w:val="22"/>
          <w:szCs w:val="22"/>
          <w:lang w:val="sr-Cyrl-CS"/>
        </w:rPr>
        <w:t>-</w:t>
      </w:r>
      <w:r w:rsidRPr="00AC76FB">
        <w:rPr>
          <w:bCs/>
          <w:sz w:val="22"/>
          <w:szCs w:val="22"/>
          <w:lang w:val="sr-Cyrl-CS"/>
        </w:rPr>
        <w:t xml:space="preserve"> саобраћајна несрећа у којој је повређен или настрадао ученик или запослени  у установи</w:t>
      </w:r>
    </w:p>
    <w:p w14:paraId="7EE108C1" w14:textId="77777777" w:rsidR="00862A5F" w:rsidRPr="00AC76FB" w:rsidRDefault="00862A5F">
      <w:pPr>
        <w:tabs>
          <w:tab w:val="left" w:pos="1410"/>
          <w:tab w:val="left" w:pos="2907"/>
        </w:tabs>
      </w:pPr>
      <w:r w:rsidRPr="00AC76FB">
        <w:rPr>
          <w:b/>
          <w:bCs/>
          <w:sz w:val="22"/>
          <w:szCs w:val="22"/>
          <w:lang w:val="sr-Cyrl-CS"/>
        </w:rPr>
        <w:t>-</w:t>
      </w:r>
      <w:r w:rsidRPr="00AC76FB">
        <w:rPr>
          <w:bCs/>
          <w:sz w:val="22"/>
          <w:szCs w:val="22"/>
          <w:lang w:val="sr-Cyrl-CS"/>
        </w:rPr>
        <w:t xml:space="preserve"> нестанак ученика</w:t>
      </w:r>
    </w:p>
    <w:p w14:paraId="1A19CD6D" w14:textId="77777777" w:rsidR="00862A5F" w:rsidRPr="00AC76FB" w:rsidRDefault="00862A5F">
      <w:pPr>
        <w:tabs>
          <w:tab w:val="left" w:pos="1410"/>
          <w:tab w:val="left" w:pos="2907"/>
        </w:tabs>
      </w:pPr>
      <w:r w:rsidRPr="00AC76FB">
        <w:rPr>
          <w:bCs/>
          <w:sz w:val="22"/>
          <w:szCs w:val="22"/>
          <w:lang w:val="sr-Cyrl-CS"/>
        </w:rPr>
        <w:t>- масовно тровање у простору установе</w:t>
      </w:r>
    </w:p>
    <w:p w14:paraId="6AEA8511" w14:textId="77777777" w:rsidR="00862A5F" w:rsidRPr="00AC76FB" w:rsidRDefault="00862A5F">
      <w:pPr>
        <w:tabs>
          <w:tab w:val="left" w:pos="1410"/>
          <w:tab w:val="left" w:pos="2907"/>
        </w:tabs>
      </w:pPr>
      <w:r w:rsidRPr="00AC76FB">
        <w:rPr>
          <w:bCs/>
          <w:sz w:val="22"/>
          <w:szCs w:val="22"/>
          <w:lang w:val="sr-Cyrl-CS"/>
        </w:rPr>
        <w:t>- дојава о подметнутој експлозивној направи у установи или терористичком нападу</w:t>
      </w:r>
    </w:p>
    <w:p w14:paraId="41FFDF67" w14:textId="77777777" w:rsidR="00862A5F" w:rsidRPr="00AC76FB" w:rsidRDefault="00862A5F">
      <w:pPr>
        <w:tabs>
          <w:tab w:val="left" w:pos="1410"/>
          <w:tab w:val="left" w:pos="2907"/>
        </w:tabs>
      </w:pPr>
      <w:r w:rsidRPr="00AC76FB">
        <w:rPr>
          <w:bCs/>
          <w:sz w:val="22"/>
          <w:szCs w:val="22"/>
          <w:lang w:val="sr-Cyrl-CS"/>
        </w:rPr>
        <w:t>- талачка криза</w:t>
      </w:r>
    </w:p>
    <w:p w14:paraId="102A406C" w14:textId="77777777" w:rsidR="00862A5F" w:rsidRPr="00AC76FB" w:rsidRDefault="00862A5F">
      <w:pPr>
        <w:tabs>
          <w:tab w:val="left" w:pos="1410"/>
          <w:tab w:val="left" w:pos="2907"/>
        </w:tabs>
      </w:pPr>
      <w:r w:rsidRPr="00AC76FB">
        <w:rPr>
          <w:b/>
          <w:bCs/>
          <w:sz w:val="22"/>
          <w:szCs w:val="22"/>
          <w:lang w:val="sr-Cyrl-CS"/>
        </w:rPr>
        <w:t>-</w:t>
      </w:r>
      <w:r w:rsidRPr="00AC76FB">
        <w:rPr>
          <w:bCs/>
          <w:sz w:val="22"/>
          <w:szCs w:val="22"/>
          <w:lang w:val="sr-Cyrl-CS"/>
        </w:rPr>
        <w:t xml:space="preserve"> насиље већих размера (масовне туче, вишеструка убиства, терористички напади),</w:t>
      </w:r>
    </w:p>
    <w:p w14:paraId="3FF62615" w14:textId="77777777" w:rsidR="00862A5F" w:rsidRPr="00AC76FB" w:rsidRDefault="00862A5F">
      <w:pPr>
        <w:tabs>
          <w:tab w:val="left" w:pos="1410"/>
          <w:tab w:val="left" w:pos="2907"/>
        </w:tabs>
      </w:pPr>
      <w:r w:rsidRPr="00AC76FB">
        <w:rPr>
          <w:bCs/>
          <w:sz w:val="22"/>
          <w:szCs w:val="22"/>
          <w:lang w:val="sr-Cyrl-CS"/>
        </w:rPr>
        <w:t>- природне катастрофе (поплаве, земљотреси, пожари.)</w:t>
      </w:r>
    </w:p>
    <w:p w14:paraId="611FCBF8" w14:textId="77777777" w:rsidR="00862A5F" w:rsidRPr="00AC76FB" w:rsidRDefault="00862A5F">
      <w:pPr>
        <w:tabs>
          <w:tab w:val="left" w:pos="1410"/>
          <w:tab w:val="left" w:pos="2907"/>
        </w:tabs>
      </w:pPr>
      <w:r w:rsidRPr="00AC76FB">
        <w:rPr>
          <w:bCs/>
          <w:sz w:val="22"/>
          <w:szCs w:val="22"/>
          <w:lang w:val="sr-Cyrl-CS"/>
        </w:rPr>
        <w:t>- техничко-технолошке опасности (експлозија, изливање, испаравање отровних материја.)</w:t>
      </w:r>
    </w:p>
    <w:p w14:paraId="1BE0C8DB" w14:textId="77777777" w:rsidR="00862A5F" w:rsidRPr="00AC76FB" w:rsidRDefault="00862A5F">
      <w:pPr>
        <w:tabs>
          <w:tab w:val="left" w:pos="1410"/>
          <w:tab w:val="left" w:pos="2907"/>
        </w:tabs>
      </w:pPr>
      <w:r w:rsidRPr="00AC76FB">
        <w:rPr>
          <w:bCs/>
          <w:sz w:val="22"/>
          <w:szCs w:val="22"/>
          <w:lang w:val="sr-Cyrl-CS"/>
        </w:rPr>
        <w:t xml:space="preserve">-епидемија која је обухватила општину на којој се налази установа </w:t>
      </w:r>
    </w:p>
    <w:p w14:paraId="19863248" w14:textId="77777777" w:rsidR="00862A5F" w:rsidRPr="00AC76FB" w:rsidRDefault="00862A5F">
      <w:pPr>
        <w:tabs>
          <w:tab w:val="left" w:pos="1410"/>
          <w:tab w:val="left" w:pos="2907"/>
        </w:tabs>
      </w:pPr>
      <w:r w:rsidRPr="00AC76FB">
        <w:rPr>
          <w:b/>
          <w:bCs/>
          <w:sz w:val="22"/>
          <w:szCs w:val="22"/>
          <w:lang w:val="sr-Cyrl-CS"/>
        </w:rPr>
        <w:t>-</w:t>
      </w:r>
      <w:r w:rsidRPr="00AC76FB">
        <w:rPr>
          <w:bCs/>
          <w:sz w:val="22"/>
          <w:szCs w:val="22"/>
          <w:lang w:val="sr-Cyrl-CS"/>
        </w:rPr>
        <w:t xml:space="preserve"> или било који догађај који озбиљно, за краће или дуже време поремети уобичајени ток живота у школи.</w:t>
      </w:r>
    </w:p>
    <w:p w14:paraId="4C43BAE3" w14:textId="77777777" w:rsidR="00862A5F" w:rsidRPr="00AC76FB" w:rsidRDefault="00862A5F">
      <w:pPr>
        <w:tabs>
          <w:tab w:val="left" w:pos="1410"/>
          <w:tab w:val="left" w:pos="2907"/>
        </w:tabs>
        <w:rPr>
          <w:bCs/>
          <w:sz w:val="22"/>
          <w:szCs w:val="22"/>
        </w:rPr>
      </w:pPr>
    </w:p>
    <w:p w14:paraId="5D658249" w14:textId="77777777" w:rsidR="00862A5F" w:rsidRPr="00AC76FB" w:rsidRDefault="00862A5F">
      <w:pPr>
        <w:tabs>
          <w:tab w:val="left" w:pos="1410"/>
          <w:tab w:val="left" w:pos="2907"/>
        </w:tabs>
      </w:pPr>
      <w:r w:rsidRPr="00AC76FB">
        <w:rPr>
          <w:rFonts w:eastAsia="Book Antiqua" w:cs="Book Antiqua"/>
          <w:sz w:val="22"/>
          <w:szCs w:val="22"/>
          <w:lang w:val="sr-Cyrl-CS"/>
        </w:rPr>
        <w:t xml:space="preserve">        </w:t>
      </w:r>
      <w:r w:rsidRPr="00AC76FB">
        <w:rPr>
          <w:sz w:val="22"/>
          <w:szCs w:val="22"/>
          <w:lang w:val="sr-Cyrl-CS"/>
        </w:rPr>
        <w:t>Активности тима за кризне догађаје биће осмишљаване и реализоване у складу са потребама  а основни циљ је умањивање последица кризног догађаја, спречавање ширења непроверених и узнемирујућих информација, олакшавање враћања равнотеже у погођенима кризом, превазилажење постојећих и превенција потенцијалних кризних ситуација.</w:t>
      </w:r>
    </w:p>
    <w:p w14:paraId="1A4412F9" w14:textId="77777777" w:rsidR="00862A5F" w:rsidRPr="00AC76FB" w:rsidRDefault="00862A5F">
      <w:pPr>
        <w:tabs>
          <w:tab w:val="left" w:pos="1410"/>
          <w:tab w:val="left" w:pos="2907"/>
        </w:tabs>
        <w:rPr>
          <w:sz w:val="22"/>
          <w:szCs w:val="22"/>
          <w:lang w:val="sr-Cyrl-CS"/>
        </w:rPr>
      </w:pPr>
    </w:p>
    <w:p w14:paraId="409895E0" w14:textId="77777777" w:rsidR="00862A5F" w:rsidRPr="00AC76FB" w:rsidRDefault="00862A5F">
      <w:pPr>
        <w:tabs>
          <w:tab w:val="left" w:pos="1410"/>
          <w:tab w:val="left" w:pos="2907"/>
        </w:tabs>
      </w:pPr>
      <w:r w:rsidRPr="00AC76FB">
        <w:rPr>
          <w:rFonts w:eastAsia="Book Antiqua" w:cs="Book Antiqua"/>
          <w:sz w:val="22"/>
          <w:szCs w:val="22"/>
          <w:lang w:val="sr-Cyrl-CS"/>
        </w:rPr>
        <w:t xml:space="preserve">        </w:t>
      </w:r>
      <w:r w:rsidRPr="00AC76FB">
        <w:rPr>
          <w:sz w:val="22"/>
          <w:szCs w:val="22"/>
          <w:lang w:val="sr-Cyrl-CS"/>
        </w:rPr>
        <w:t>Чланови Тима за кризне догађаје биће задужени за координацију активности, пружање подршке и информисање а то су</w:t>
      </w:r>
      <w:r w:rsidRPr="00AC76FB">
        <w:rPr>
          <w:bCs/>
          <w:sz w:val="22"/>
          <w:szCs w:val="22"/>
        </w:rPr>
        <w:t>уједно и чланови тима за заштиту ученика од насиља:</w:t>
      </w:r>
    </w:p>
    <w:p w14:paraId="38BA8DCA" w14:textId="77777777" w:rsidR="00862A5F" w:rsidRPr="00AC76FB" w:rsidRDefault="00862A5F">
      <w:pPr>
        <w:jc w:val="left"/>
      </w:pPr>
      <w:r w:rsidRPr="00AC76FB">
        <w:rPr>
          <w:bCs/>
          <w:sz w:val="22"/>
          <w:szCs w:val="22"/>
        </w:rPr>
        <w:t>- Наташа Селић Станковић директо</w:t>
      </w:r>
      <w:r w:rsidRPr="00AC76FB">
        <w:rPr>
          <w:bCs/>
          <w:sz w:val="22"/>
          <w:szCs w:val="22"/>
          <w:lang w:val="sr-Cyrl-RS"/>
        </w:rPr>
        <w:t>р</w:t>
      </w:r>
      <w:r w:rsidRPr="00AC76FB">
        <w:rPr>
          <w:bCs/>
          <w:sz w:val="22"/>
          <w:szCs w:val="22"/>
        </w:rPr>
        <w:t xml:space="preserve"> школе и  </w:t>
      </w:r>
      <w:r w:rsidRPr="00AC76FB">
        <w:rPr>
          <w:bCs/>
          <w:sz w:val="22"/>
          <w:szCs w:val="22"/>
          <w:lang w:val="sr-Cyrl-RS"/>
        </w:rPr>
        <w:t>руководилац</w:t>
      </w:r>
      <w:r w:rsidRPr="00AC76FB">
        <w:rPr>
          <w:bCs/>
          <w:sz w:val="22"/>
          <w:szCs w:val="22"/>
        </w:rPr>
        <w:t xml:space="preserve"> Тима </w:t>
      </w:r>
      <w:r w:rsidRPr="00AC76FB">
        <w:rPr>
          <w:bCs/>
          <w:i/>
          <w:iCs/>
          <w:sz w:val="22"/>
          <w:szCs w:val="22"/>
        </w:rPr>
        <w:t>(координација)</w:t>
      </w:r>
    </w:p>
    <w:p w14:paraId="67DE48EF" w14:textId="77777777" w:rsidR="00862A5F" w:rsidRPr="00AC76FB" w:rsidRDefault="00862A5F">
      <w:pPr>
        <w:jc w:val="left"/>
      </w:pPr>
      <w:r w:rsidRPr="00AC76FB">
        <w:rPr>
          <w:bCs/>
          <w:i/>
          <w:iCs/>
          <w:sz w:val="22"/>
          <w:szCs w:val="22"/>
        </w:rPr>
        <w:t xml:space="preserve">- </w:t>
      </w:r>
      <w:r w:rsidRPr="00AC76FB">
        <w:rPr>
          <w:bCs/>
          <w:sz w:val="22"/>
          <w:szCs w:val="22"/>
        </w:rPr>
        <w:t xml:space="preserve">Данијела Лончаревић секретар </w:t>
      </w:r>
      <w:r w:rsidRPr="00AC76FB">
        <w:rPr>
          <w:bCs/>
          <w:i/>
          <w:iCs/>
          <w:sz w:val="22"/>
          <w:szCs w:val="22"/>
        </w:rPr>
        <w:t>(информисање)</w:t>
      </w:r>
    </w:p>
    <w:p w14:paraId="55A0EEC3" w14:textId="77777777" w:rsidR="00862A5F" w:rsidRPr="00AC76FB" w:rsidRDefault="00862A5F">
      <w:pPr>
        <w:jc w:val="left"/>
      </w:pPr>
      <w:r w:rsidRPr="00AC76FB">
        <w:rPr>
          <w:bCs/>
          <w:sz w:val="22"/>
          <w:szCs w:val="22"/>
        </w:rPr>
        <w:t>-</w:t>
      </w:r>
      <w:r w:rsidRPr="00AC76FB">
        <w:rPr>
          <w:bCs/>
          <w:sz w:val="22"/>
          <w:szCs w:val="22"/>
          <w:lang w:val="sr-Cyrl-RS"/>
        </w:rPr>
        <w:t xml:space="preserve"> </w:t>
      </w:r>
      <w:r w:rsidRPr="00AC76FB">
        <w:rPr>
          <w:bCs/>
          <w:sz w:val="22"/>
          <w:szCs w:val="22"/>
        </w:rPr>
        <w:t>Дијана Алексић, психолошкиња</w:t>
      </w:r>
      <w:r w:rsidRPr="00AC76FB">
        <w:rPr>
          <w:bCs/>
          <w:sz w:val="22"/>
          <w:szCs w:val="22"/>
          <w:lang w:val="sr-Cyrl-RS"/>
        </w:rPr>
        <w:t>, стручни сарадник</w:t>
      </w:r>
      <w:r w:rsidRPr="00AC76FB">
        <w:rPr>
          <w:bCs/>
          <w:sz w:val="22"/>
          <w:szCs w:val="22"/>
        </w:rPr>
        <w:t xml:space="preserve"> </w:t>
      </w:r>
      <w:r w:rsidRPr="00AC76FB">
        <w:rPr>
          <w:bCs/>
          <w:i/>
          <w:iCs/>
          <w:sz w:val="22"/>
          <w:szCs w:val="22"/>
        </w:rPr>
        <w:t>(пружање подршке)</w:t>
      </w:r>
    </w:p>
    <w:p w14:paraId="19F484EF" w14:textId="77777777" w:rsidR="00862A5F" w:rsidRPr="00AC76FB" w:rsidRDefault="00862A5F">
      <w:pPr>
        <w:jc w:val="left"/>
      </w:pPr>
      <w:r w:rsidRPr="00AC76FB">
        <w:rPr>
          <w:bCs/>
          <w:sz w:val="22"/>
          <w:szCs w:val="22"/>
        </w:rPr>
        <w:t>- Ксенија Сулејмановић</w:t>
      </w:r>
      <w:r w:rsidRPr="00AC76FB">
        <w:rPr>
          <w:bCs/>
          <w:sz w:val="22"/>
          <w:szCs w:val="22"/>
          <w:lang w:val="sr-Cyrl-RS"/>
        </w:rPr>
        <w:t>, педагошкиња,</w:t>
      </w:r>
      <w:r w:rsidRPr="00AC76FB">
        <w:rPr>
          <w:bCs/>
          <w:sz w:val="22"/>
          <w:szCs w:val="22"/>
        </w:rPr>
        <w:t xml:space="preserve"> стручн</w:t>
      </w:r>
      <w:r w:rsidRPr="00AC76FB">
        <w:rPr>
          <w:bCs/>
          <w:sz w:val="22"/>
          <w:szCs w:val="22"/>
          <w:lang w:val="sr-Cyrl-RS"/>
        </w:rPr>
        <w:t xml:space="preserve">и сарадник </w:t>
      </w:r>
      <w:r w:rsidRPr="00AC76FB">
        <w:rPr>
          <w:bCs/>
          <w:i/>
          <w:iCs/>
          <w:sz w:val="22"/>
          <w:szCs w:val="22"/>
        </w:rPr>
        <w:t>(пружање  подршке)</w:t>
      </w:r>
    </w:p>
    <w:p w14:paraId="549C9359" w14:textId="77777777" w:rsidR="00862A5F" w:rsidRPr="00AC76FB" w:rsidRDefault="00862A5F">
      <w:pPr>
        <w:jc w:val="left"/>
      </w:pPr>
      <w:r w:rsidRPr="00AC76FB">
        <w:rPr>
          <w:bCs/>
          <w:sz w:val="22"/>
          <w:szCs w:val="22"/>
        </w:rPr>
        <w:t xml:space="preserve">- Андрија Недовић , наставник у продуженом боравку  </w:t>
      </w:r>
      <w:r w:rsidRPr="00AC76FB">
        <w:rPr>
          <w:bCs/>
          <w:i/>
          <w:iCs/>
          <w:sz w:val="22"/>
          <w:szCs w:val="22"/>
        </w:rPr>
        <w:t>(специјални педагог)</w:t>
      </w:r>
    </w:p>
    <w:p w14:paraId="15CDA4F6" w14:textId="77777777" w:rsidR="00862A5F" w:rsidRPr="00AC76FB" w:rsidRDefault="00862A5F">
      <w:pPr>
        <w:jc w:val="left"/>
      </w:pPr>
      <w:r w:rsidRPr="00AC76FB">
        <w:rPr>
          <w:bCs/>
          <w:sz w:val="22"/>
          <w:szCs w:val="22"/>
        </w:rPr>
        <w:t>- Бранка Тинтеровић</w:t>
      </w:r>
      <w:r w:rsidRPr="00AC76FB">
        <w:rPr>
          <w:bCs/>
          <w:sz w:val="22"/>
          <w:szCs w:val="22"/>
          <w:lang w:val="sr-Cyrl-RS"/>
        </w:rPr>
        <w:t>,</w:t>
      </w:r>
      <w:r w:rsidRPr="00AC76FB">
        <w:rPr>
          <w:bCs/>
          <w:sz w:val="22"/>
          <w:szCs w:val="22"/>
        </w:rPr>
        <w:t xml:space="preserve"> наставни</w:t>
      </w:r>
      <w:r w:rsidRPr="00AC76FB">
        <w:rPr>
          <w:bCs/>
          <w:sz w:val="22"/>
          <w:szCs w:val="22"/>
          <w:lang w:val="sr-Cyrl-RS"/>
        </w:rPr>
        <w:t>ца</w:t>
      </w:r>
      <w:r w:rsidRPr="00AC76FB">
        <w:rPr>
          <w:bCs/>
          <w:sz w:val="22"/>
          <w:szCs w:val="22"/>
        </w:rPr>
        <w:t xml:space="preserve"> </w:t>
      </w:r>
      <w:r w:rsidRPr="00AC76FB">
        <w:rPr>
          <w:bCs/>
          <w:sz w:val="22"/>
          <w:szCs w:val="22"/>
          <w:lang w:val="sr-Cyrl-RS"/>
        </w:rPr>
        <w:t>енглеског језика</w:t>
      </w:r>
    </w:p>
    <w:p w14:paraId="0D3E2CDD" w14:textId="77777777" w:rsidR="00862A5F" w:rsidRPr="00AC76FB" w:rsidRDefault="00862A5F">
      <w:pPr>
        <w:jc w:val="left"/>
      </w:pPr>
      <w:r w:rsidRPr="00AC76FB">
        <w:rPr>
          <w:bCs/>
          <w:sz w:val="22"/>
          <w:szCs w:val="22"/>
        </w:rPr>
        <w:t xml:space="preserve">- </w:t>
      </w:r>
      <w:r w:rsidRPr="00AC76FB">
        <w:rPr>
          <w:bCs/>
          <w:sz w:val="22"/>
          <w:szCs w:val="22"/>
          <w:lang w:val="sr-Cyrl-RS"/>
        </w:rPr>
        <w:t xml:space="preserve">Ненад Павићевић, </w:t>
      </w:r>
      <w:r w:rsidRPr="00AC76FB">
        <w:rPr>
          <w:bCs/>
          <w:sz w:val="22"/>
          <w:szCs w:val="22"/>
        </w:rPr>
        <w:t xml:space="preserve">представник родитеља </w:t>
      </w:r>
      <w:r w:rsidRPr="00AC76FB">
        <w:rPr>
          <w:bCs/>
          <w:i/>
          <w:iCs/>
          <w:sz w:val="22"/>
          <w:szCs w:val="22"/>
        </w:rPr>
        <w:t>(координација)</w:t>
      </w:r>
    </w:p>
    <w:p w14:paraId="254BD64E" w14:textId="77777777" w:rsidR="00862A5F" w:rsidRPr="00AC76FB" w:rsidRDefault="00862A5F">
      <w:pPr>
        <w:rPr>
          <w:lang w:val="sr-Cyrl-CS"/>
        </w:rPr>
      </w:pPr>
    </w:p>
    <w:p w14:paraId="696934C4" w14:textId="77777777" w:rsidR="00862A5F" w:rsidRPr="00AC76FB" w:rsidRDefault="00862A5F">
      <w:pPr>
        <w:tabs>
          <w:tab w:val="left" w:pos="1410"/>
          <w:tab w:val="left" w:pos="2907"/>
        </w:tabs>
        <w:jc w:val="center"/>
      </w:pPr>
      <w:r w:rsidRPr="00AC76FB">
        <w:rPr>
          <w:rFonts w:cs="Book Antiqua"/>
          <w:b/>
          <w:bCs/>
          <w:sz w:val="22"/>
          <w:szCs w:val="22"/>
          <w:lang w:val="sr-Cyrl-CS"/>
        </w:rPr>
        <w:t>План рада Тима</w:t>
      </w:r>
      <w:r w:rsidRPr="00AC76FB">
        <w:rPr>
          <w:rFonts w:cs="Book Antiqua"/>
          <w:b/>
          <w:bCs/>
          <w:sz w:val="22"/>
          <w:szCs w:val="22"/>
          <w:lang w:val="sr-Cyrl-RS"/>
        </w:rPr>
        <w:t xml:space="preserve"> тима за кризне ситуације</w:t>
      </w:r>
    </w:p>
    <w:p w14:paraId="041A3985" w14:textId="77777777" w:rsidR="00862A5F" w:rsidRPr="00785B56" w:rsidRDefault="00862A5F">
      <w:pPr>
        <w:tabs>
          <w:tab w:val="left" w:pos="1410"/>
          <w:tab w:val="left" w:pos="2907"/>
        </w:tabs>
        <w:rPr>
          <w:rFonts w:cs="Book Antiqua"/>
          <w:b/>
          <w:bCs/>
          <w:color w:val="FF0000"/>
          <w:sz w:val="22"/>
          <w:szCs w:val="22"/>
          <w:lang w:val="sr-Cyrl-CS"/>
        </w:rPr>
      </w:pPr>
    </w:p>
    <w:tbl>
      <w:tblPr>
        <w:tblW w:w="0" w:type="auto"/>
        <w:tblInd w:w="-5" w:type="dxa"/>
        <w:tblLayout w:type="fixed"/>
        <w:tblLook w:val="0000" w:firstRow="0" w:lastRow="0" w:firstColumn="0" w:lastColumn="0" w:noHBand="0" w:noVBand="0"/>
      </w:tblPr>
      <w:tblGrid>
        <w:gridCol w:w="4662"/>
        <w:gridCol w:w="2246"/>
        <w:gridCol w:w="1458"/>
        <w:gridCol w:w="1819"/>
      </w:tblGrid>
      <w:tr w:rsidR="00AC76FB" w:rsidRPr="00AC76FB" w14:paraId="4568A687" w14:textId="77777777">
        <w:trPr>
          <w:trHeight w:val="79"/>
        </w:trPr>
        <w:tc>
          <w:tcPr>
            <w:tcW w:w="4662" w:type="dxa"/>
            <w:tcBorders>
              <w:top w:val="single" w:sz="4" w:space="0" w:color="000000"/>
              <w:left w:val="single" w:sz="4" w:space="0" w:color="000000"/>
              <w:bottom w:val="single" w:sz="4" w:space="0" w:color="000000"/>
            </w:tcBorders>
            <w:shd w:val="clear" w:color="auto" w:fill="E2FED7"/>
          </w:tcPr>
          <w:p w14:paraId="7D1D4F85" w14:textId="77777777" w:rsidR="00862A5F" w:rsidRPr="00AC76FB" w:rsidRDefault="00862A5F">
            <w:pPr>
              <w:jc w:val="left"/>
            </w:pPr>
            <w:r w:rsidRPr="00AC76FB">
              <w:rPr>
                <w:rFonts w:cs="Book Antiqua"/>
                <w:sz w:val="22"/>
                <w:szCs w:val="22"/>
              </w:rPr>
              <w:t>Активност</w:t>
            </w:r>
          </w:p>
        </w:tc>
        <w:tc>
          <w:tcPr>
            <w:tcW w:w="2246" w:type="dxa"/>
            <w:tcBorders>
              <w:top w:val="single" w:sz="4" w:space="0" w:color="000000"/>
              <w:left w:val="single" w:sz="4" w:space="0" w:color="000000"/>
              <w:bottom w:val="single" w:sz="4" w:space="0" w:color="000000"/>
            </w:tcBorders>
            <w:shd w:val="clear" w:color="auto" w:fill="E2FED7"/>
          </w:tcPr>
          <w:p w14:paraId="6880A7F6" w14:textId="77777777" w:rsidR="00862A5F" w:rsidRPr="00AC76FB" w:rsidRDefault="00862A5F">
            <w:r w:rsidRPr="00AC76FB">
              <w:rPr>
                <w:rFonts w:cs="Book Antiqua"/>
                <w:sz w:val="22"/>
                <w:szCs w:val="22"/>
              </w:rPr>
              <w:t>Носилац реализације</w:t>
            </w:r>
          </w:p>
        </w:tc>
        <w:tc>
          <w:tcPr>
            <w:tcW w:w="1458" w:type="dxa"/>
            <w:tcBorders>
              <w:top w:val="single" w:sz="4" w:space="0" w:color="000000"/>
              <w:left w:val="single" w:sz="4" w:space="0" w:color="000000"/>
              <w:bottom w:val="single" w:sz="4" w:space="0" w:color="000000"/>
            </w:tcBorders>
            <w:shd w:val="clear" w:color="auto" w:fill="E2FED7"/>
          </w:tcPr>
          <w:p w14:paraId="2AB871F1" w14:textId="77777777" w:rsidR="00862A5F" w:rsidRPr="00AC76FB" w:rsidRDefault="00862A5F">
            <w:r w:rsidRPr="00AC76FB">
              <w:rPr>
                <w:rFonts w:cs="Book Antiqua"/>
                <w:sz w:val="22"/>
                <w:szCs w:val="22"/>
              </w:rPr>
              <w:t>Време реализације</w:t>
            </w:r>
          </w:p>
        </w:tc>
        <w:tc>
          <w:tcPr>
            <w:tcW w:w="1819" w:type="dxa"/>
            <w:tcBorders>
              <w:top w:val="single" w:sz="4" w:space="0" w:color="000000"/>
              <w:left w:val="single" w:sz="4" w:space="0" w:color="000000"/>
              <w:bottom w:val="single" w:sz="4" w:space="0" w:color="000000"/>
              <w:right w:val="single" w:sz="4" w:space="0" w:color="000000"/>
            </w:tcBorders>
            <w:shd w:val="clear" w:color="auto" w:fill="E2FED7"/>
          </w:tcPr>
          <w:p w14:paraId="00F801C6" w14:textId="77777777" w:rsidR="00862A5F" w:rsidRPr="00AC76FB" w:rsidRDefault="00862A5F">
            <w:r w:rsidRPr="00AC76FB">
              <w:rPr>
                <w:rFonts w:cs="Book Antiqua"/>
                <w:sz w:val="22"/>
                <w:szCs w:val="22"/>
              </w:rPr>
              <w:t xml:space="preserve">Верификација </w:t>
            </w:r>
          </w:p>
        </w:tc>
      </w:tr>
      <w:tr w:rsidR="00AC76FB" w:rsidRPr="00AC76FB" w14:paraId="527B332B" w14:textId="77777777">
        <w:trPr>
          <w:trHeight w:val="804"/>
        </w:trPr>
        <w:tc>
          <w:tcPr>
            <w:tcW w:w="4662" w:type="dxa"/>
            <w:tcBorders>
              <w:top w:val="single" w:sz="4" w:space="0" w:color="000000"/>
              <w:left w:val="single" w:sz="4" w:space="0" w:color="000000"/>
              <w:bottom w:val="single" w:sz="4" w:space="0" w:color="000000"/>
            </w:tcBorders>
            <w:vAlign w:val="center"/>
          </w:tcPr>
          <w:p w14:paraId="5AC95937" w14:textId="77777777" w:rsidR="00862A5F" w:rsidRPr="00AC76FB" w:rsidRDefault="00862A5F">
            <w:pPr>
              <w:tabs>
                <w:tab w:val="left" w:pos="1410"/>
                <w:tab w:val="left" w:pos="2907"/>
              </w:tabs>
              <w:jc w:val="left"/>
            </w:pPr>
            <w:r w:rsidRPr="00AC76FB">
              <w:rPr>
                <w:rFonts w:ascii="Wingdings" w:eastAsia="Wingdings" w:hAnsi="Wingdings" w:cs="Wingdings"/>
                <w:sz w:val="22"/>
                <w:szCs w:val="22"/>
                <w:lang w:val="sr-Cyrl-CS"/>
              </w:rPr>
              <w:t></w:t>
            </w:r>
            <w:r w:rsidRPr="00AC76FB">
              <w:rPr>
                <w:rFonts w:eastAsia="Book Antiqua" w:cs="Book Antiqua"/>
                <w:sz w:val="22"/>
                <w:szCs w:val="22"/>
                <w:lang w:val="sr-Cyrl-CS"/>
              </w:rPr>
              <w:t xml:space="preserve"> </w:t>
            </w:r>
            <w:r w:rsidRPr="00AC76FB">
              <w:rPr>
                <w:rFonts w:cs="Book Antiqua"/>
                <w:sz w:val="22"/>
                <w:szCs w:val="22"/>
                <w:lang w:val="sr-Cyrl-CS"/>
              </w:rPr>
              <w:t xml:space="preserve">Верификовање чланова Тима за кризне интервенције; </w:t>
            </w:r>
          </w:p>
        </w:tc>
        <w:tc>
          <w:tcPr>
            <w:tcW w:w="2246" w:type="dxa"/>
            <w:tcBorders>
              <w:top w:val="single" w:sz="4" w:space="0" w:color="000000"/>
              <w:left w:val="single" w:sz="4" w:space="0" w:color="000000"/>
              <w:bottom w:val="single" w:sz="4" w:space="0" w:color="000000"/>
            </w:tcBorders>
            <w:vAlign w:val="center"/>
          </w:tcPr>
          <w:p w14:paraId="797085EB" w14:textId="77777777" w:rsidR="00862A5F" w:rsidRPr="00AC76FB" w:rsidRDefault="00862A5F">
            <w:r w:rsidRPr="00AC76FB">
              <w:rPr>
                <w:rFonts w:cs="Book Antiqua"/>
                <w:sz w:val="22"/>
                <w:szCs w:val="22"/>
                <w:lang w:val="sr-Cyrl-CS"/>
              </w:rPr>
              <w:t>Директор</w:t>
            </w:r>
            <w:r w:rsidRPr="00AC76FB">
              <w:rPr>
                <w:rFonts w:cs="Book Antiqua"/>
                <w:sz w:val="22"/>
                <w:szCs w:val="22"/>
              </w:rPr>
              <w:t xml:space="preserve">, </w:t>
            </w:r>
          </w:p>
          <w:p w14:paraId="6CCE7AA2" w14:textId="77777777" w:rsidR="00862A5F" w:rsidRPr="00AC76FB" w:rsidRDefault="00862A5F">
            <w:pPr>
              <w:tabs>
                <w:tab w:val="left" w:pos="1410"/>
                <w:tab w:val="left" w:pos="2907"/>
              </w:tabs>
            </w:pPr>
            <w:r w:rsidRPr="00AC76FB">
              <w:rPr>
                <w:rFonts w:cs="Book Antiqua"/>
                <w:sz w:val="22"/>
                <w:szCs w:val="22"/>
                <w:lang w:val="sr-Cyrl-CS"/>
              </w:rPr>
              <w:t>чланови Наставничког већа</w:t>
            </w:r>
          </w:p>
        </w:tc>
        <w:tc>
          <w:tcPr>
            <w:tcW w:w="1458" w:type="dxa"/>
            <w:tcBorders>
              <w:top w:val="single" w:sz="4" w:space="0" w:color="000000"/>
              <w:left w:val="single" w:sz="4" w:space="0" w:color="000000"/>
              <w:bottom w:val="single" w:sz="4" w:space="0" w:color="000000"/>
            </w:tcBorders>
          </w:tcPr>
          <w:p w14:paraId="48439934" w14:textId="77777777" w:rsidR="00862A5F" w:rsidRPr="00AC76FB" w:rsidRDefault="00862A5F">
            <w:pPr>
              <w:jc w:val="left"/>
            </w:pPr>
            <w:r w:rsidRPr="00AC76FB">
              <w:rPr>
                <w:rFonts w:cs="Book Antiqua"/>
                <w:sz w:val="22"/>
                <w:szCs w:val="22"/>
                <w:lang w:val="sr-Cyrl-RS"/>
              </w:rPr>
              <w:t>Септембар</w:t>
            </w:r>
          </w:p>
          <w:p w14:paraId="64593F92" w14:textId="2BECC3C7" w:rsidR="00862A5F" w:rsidRPr="00AC76FB" w:rsidRDefault="00AC76FB">
            <w:pPr>
              <w:jc w:val="left"/>
            </w:pPr>
            <w:r w:rsidRPr="00AC76FB">
              <w:rPr>
                <w:rFonts w:cs="Book Antiqua"/>
                <w:sz w:val="22"/>
                <w:szCs w:val="22"/>
              </w:rPr>
              <w:t>2026</w:t>
            </w:r>
            <w:r w:rsidR="00862A5F" w:rsidRPr="00AC76FB">
              <w:rPr>
                <w:rFonts w:cs="Book Antiqua"/>
                <w:sz w:val="22"/>
                <w:szCs w:val="22"/>
              </w:rPr>
              <w:t>.</w:t>
            </w:r>
          </w:p>
        </w:tc>
        <w:tc>
          <w:tcPr>
            <w:tcW w:w="1819" w:type="dxa"/>
            <w:tcBorders>
              <w:top w:val="single" w:sz="4" w:space="0" w:color="000000"/>
              <w:left w:val="single" w:sz="4" w:space="0" w:color="000000"/>
              <w:bottom w:val="single" w:sz="4" w:space="0" w:color="000000"/>
              <w:right w:val="single" w:sz="4" w:space="0" w:color="000000"/>
            </w:tcBorders>
          </w:tcPr>
          <w:p w14:paraId="4EE8C284" w14:textId="77777777" w:rsidR="00862A5F" w:rsidRPr="00AC76FB" w:rsidRDefault="00862A5F">
            <w:r w:rsidRPr="00AC76FB">
              <w:rPr>
                <w:rFonts w:cs="Book Antiqua"/>
                <w:sz w:val="22"/>
                <w:szCs w:val="22"/>
              </w:rPr>
              <w:t>Решења члановима Тима</w:t>
            </w:r>
          </w:p>
        </w:tc>
      </w:tr>
      <w:tr w:rsidR="00AC76FB" w:rsidRPr="00AC76FB" w14:paraId="70A2BBE2" w14:textId="77777777">
        <w:trPr>
          <w:trHeight w:val="311"/>
        </w:trPr>
        <w:tc>
          <w:tcPr>
            <w:tcW w:w="4662" w:type="dxa"/>
            <w:tcBorders>
              <w:top w:val="single" w:sz="4" w:space="0" w:color="000000"/>
              <w:left w:val="single" w:sz="4" w:space="0" w:color="000000"/>
              <w:bottom w:val="single" w:sz="4" w:space="0" w:color="000000"/>
            </w:tcBorders>
            <w:vAlign w:val="center"/>
          </w:tcPr>
          <w:p w14:paraId="5B66E411" w14:textId="0A634D2A" w:rsidR="00862A5F" w:rsidRPr="00AC76FB" w:rsidRDefault="00862A5F">
            <w:pPr>
              <w:jc w:val="left"/>
            </w:pPr>
            <w:r w:rsidRPr="00AC76FB">
              <w:rPr>
                <w:rFonts w:ascii="Wingdings" w:eastAsia="Wingdings" w:hAnsi="Wingdings" w:cs="Wingdings"/>
                <w:sz w:val="22"/>
                <w:szCs w:val="22"/>
                <w:lang w:val="sr-Cyrl-CS"/>
              </w:rPr>
              <w:t></w:t>
            </w:r>
            <w:r w:rsidRPr="00AC76FB">
              <w:rPr>
                <w:rFonts w:eastAsia="Book Antiqua" w:cs="Book Antiqua"/>
                <w:sz w:val="22"/>
                <w:szCs w:val="22"/>
                <w:lang w:val="sr-Cyrl-CS"/>
              </w:rPr>
              <w:t xml:space="preserve"> </w:t>
            </w:r>
            <w:r w:rsidRPr="00AC76FB">
              <w:rPr>
                <w:rFonts w:cs="Book Antiqua"/>
                <w:sz w:val="22"/>
                <w:szCs w:val="22"/>
                <w:lang w:val="sr-Cyrl-CS"/>
              </w:rPr>
              <w:t>Израда плана рада тима за кризне интервенције</w:t>
            </w:r>
            <w:r w:rsidRPr="00AC76FB">
              <w:rPr>
                <w:rFonts w:cs="Book Antiqua"/>
                <w:sz w:val="22"/>
                <w:szCs w:val="22"/>
              </w:rPr>
              <w:t xml:space="preserve"> у оквиру тима за заштиту од </w:t>
            </w:r>
            <w:r w:rsidRPr="00AC76FB">
              <w:rPr>
                <w:rFonts w:cs="Book Antiqua"/>
                <w:sz w:val="22"/>
                <w:szCs w:val="22"/>
                <w:lang w:val="sr-Cyrl-RS"/>
              </w:rPr>
              <w:t>Н</w:t>
            </w:r>
            <w:r w:rsidR="00B3312B">
              <w:rPr>
                <w:rFonts w:cs="Book Antiqua"/>
                <w:sz w:val="22"/>
                <w:szCs w:val="22"/>
                <w:lang w:val="sr-Cyrl-RS"/>
              </w:rPr>
              <w:t>Д</w:t>
            </w:r>
            <w:r w:rsidRPr="00AC76FB">
              <w:rPr>
                <w:rFonts w:cs="Book Antiqua"/>
                <w:sz w:val="22"/>
                <w:szCs w:val="22"/>
                <w:lang w:val="sr-Cyrl-RS"/>
              </w:rPr>
              <w:t>ЗЗ и дискриминације</w:t>
            </w:r>
          </w:p>
        </w:tc>
        <w:tc>
          <w:tcPr>
            <w:tcW w:w="2246" w:type="dxa"/>
            <w:tcBorders>
              <w:top w:val="single" w:sz="4" w:space="0" w:color="000000"/>
              <w:left w:val="single" w:sz="4" w:space="0" w:color="000000"/>
              <w:bottom w:val="single" w:sz="4" w:space="0" w:color="000000"/>
            </w:tcBorders>
          </w:tcPr>
          <w:p w14:paraId="15484C26" w14:textId="77777777" w:rsidR="00862A5F" w:rsidRPr="00AC76FB" w:rsidRDefault="00862A5F">
            <w:pPr>
              <w:snapToGrid w:val="0"/>
              <w:rPr>
                <w:rFonts w:cs="Book Antiqua"/>
                <w:sz w:val="22"/>
                <w:szCs w:val="22"/>
                <w:lang w:val="sr-Cyrl-CS"/>
              </w:rPr>
            </w:pPr>
          </w:p>
          <w:p w14:paraId="119E1DD5" w14:textId="77777777" w:rsidR="00862A5F" w:rsidRPr="00AC76FB" w:rsidRDefault="00862A5F">
            <w:r w:rsidRPr="00AC76FB">
              <w:rPr>
                <w:rFonts w:cs="Book Antiqua"/>
                <w:sz w:val="22"/>
                <w:szCs w:val="22"/>
                <w:lang w:val="sr-Cyrl-CS"/>
              </w:rPr>
              <w:t>Чланови Тима за кризне ситуације</w:t>
            </w:r>
          </w:p>
          <w:p w14:paraId="79EB278D" w14:textId="77777777" w:rsidR="00862A5F" w:rsidRPr="00AC76FB" w:rsidRDefault="00862A5F">
            <w:pPr>
              <w:rPr>
                <w:rFonts w:cs="Book Antiqua"/>
                <w:sz w:val="22"/>
                <w:szCs w:val="22"/>
                <w:lang w:val="sr-Cyrl-RS"/>
              </w:rPr>
            </w:pPr>
          </w:p>
          <w:p w14:paraId="4D594EBF" w14:textId="77777777" w:rsidR="00862A5F" w:rsidRPr="00AC76FB" w:rsidRDefault="00862A5F">
            <w:pPr>
              <w:rPr>
                <w:rFonts w:cs="Book Antiqua"/>
                <w:sz w:val="22"/>
                <w:szCs w:val="22"/>
                <w:lang w:val="sr-Cyrl-CS"/>
              </w:rPr>
            </w:pPr>
          </w:p>
        </w:tc>
        <w:tc>
          <w:tcPr>
            <w:tcW w:w="1458" w:type="dxa"/>
            <w:tcBorders>
              <w:top w:val="single" w:sz="4" w:space="0" w:color="000000"/>
              <w:left w:val="single" w:sz="4" w:space="0" w:color="000000"/>
              <w:bottom w:val="single" w:sz="4" w:space="0" w:color="000000"/>
            </w:tcBorders>
          </w:tcPr>
          <w:p w14:paraId="762EDF42" w14:textId="77777777" w:rsidR="00862A5F" w:rsidRPr="00AC76FB" w:rsidRDefault="00862A5F">
            <w:pPr>
              <w:snapToGrid w:val="0"/>
              <w:rPr>
                <w:rFonts w:cs="Book Antiqua"/>
                <w:sz w:val="22"/>
                <w:szCs w:val="22"/>
                <w:lang w:val="sr-Cyrl-RS"/>
              </w:rPr>
            </w:pPr>
          </w:p>
          <w:p w14:paraId="7F37DA10" w14:textId="137B1219" w:rsidR="00862A5F" w:rsidRPr="00AC76FB" w:rsidRDefault="00862A5F">
            <w:r w:rsidRPr="00AC76FB">
              <w:rPr>
                <w:rFonts w:cs="Book Antiqua"/>
                <w:sz w:val="22"/>
                <w:szCs w:val="22"/>
                <w:lang w:val="sr-Cyrl-RS"/>
              </w:rPr>
              <w:t xml:space="preserve">Септембар </w:t>
            </w:r>
            <w:r w:rsidR="00AC76FB" w:rsidRPr="00AC76FB">
              <w:rPr>
                <w:rFonts w:cs="Book Antiqua"/>
                <w:sz w:val="22"/>
                <w:szCs w:val="22"/>
              </w:rPr>
              <w:t xml:space="preserve"> 2026</w:t>
            </w:r>
            <w:r w:rsidRPr="00AC76FB">
              <w:rPr>
                <w:rFonts w:cs="Book Antiqua"/>
                <w:sz w:val="22"/>
                <w:szCs w:val="22"/>
              </w:rPr>
              <w:t>.</w:t>
            </w:r>
          </w:p>
        </w:tc>
        <w:tc>
          <w:tcPr>
            <w:tcW w:w="1819" w:type="dxa"/>
            <w:tcBorders>
              <w:top w:val="single" w:sz="4" w:space="0" w:color="000000"/>
              <w:left w:val="single" w:sz="4" w:space="0" w:color="000000"/>
              <w:bottom w:val="single" w:sz="4" w:space="0" w:color="000000"/>
              <w:right w:val="single" w:sz="4" w:space="0" w:color="000000"/>
            </w:tcBorders>
          </w:tcPr>
          <w:p w14:paraId="1CB59804" w14:textId="77777777" w:rsidR="00862A5F" w:rsidRPr="00AC76FB" w:rsidRDefault="00862A5F">
            <w:pPr>
              <w:snapToGrid w:val="0"/>
              <w:rPr>
                <w:rFonts w:cs="Book Antiqua"/>
                <w:sz w:val="22"/>
                <w:szCs w:val="22"/>
                <w:lang w:val="sr-Cyrl-RS"/>
              </w:rPr>
            </w:pPr>
          </w:p>
          <w:p w14:paraId="7D95A332" w14:textId="77777777" w:rsidR="00862A5F" w:rsidRPr="00AC76FB" w:rsidRDefault="00862A5F">
            <w:r w:rsidRPr="00AC76FB">
              <w:rPr>
                <w:rFonts w:cs="Book Antiqua"/>
                <w:sz w:val="22"/>
                <w:szCs w:val="22"/>
                <w:lang w:val="sr-Cyrl-RS"/>
              </w:rPr>
              <w:t>ГПРШ</w:t>
            </w:r>
          </w:p>
        </w:tc>
      </w:tr>
      <w:tr w:rsidR="00AC76FB" w:rsidRPr="00AC76FB" w14:paraId="71A35303" w14:textId="77777777">
        <w:trPr>
          <w:trHeight w:val="296"/>
        </w:trPr>
        <w:tc>
          <w:tcPr>
            <w:tcW w:w="4662" w:type="dxa"/>
            <w:tcBorders>
              <w:top w:val="single" w:sz="4" w:space="0" w:color="000000"/>
              <w:left w:val="single" w:sz="4" w:space="0" w:color="000000"/>
              <w:bottom w:val="dashed" w:sz="4" w:space="0" w:color="000000"/>
            </w:tcBorders>
            <w:vAlign w:val="center"/>
          </w:tcPr>
          <w:p w14:paraId="2E0EBD92" w14:textId="77777777" w:rsidR="00862A5F" w:rsidRPr="00AC76FB" w:rsidRDefault="00862A5F">
            <w:pPr>
              <w:jc w:val="left"/>
            </w:pPr>
            <w:r w:rsidRPr="00AC76FB">
              <w:rPr>
                <w:rFonts w:ascii="Wingdings" w:eastAsia="Wingdings" w:hAnsi="Wingdings" w:cs="Wingdings"/>
                <w:sz w:val="22"/>
                <w:szCs w:val="22"/>
                <w:lang w:val="sr-Cyrl-CS"/>
              </w:rPr>
              <w:t></w:t>
            </w:r>
            <w:r w:rsidRPr="00AC76FB">
              <w:rPr>
                <w:rFonts w:cs="Book Antiqua"/>
                <w:sz w:val="22"/>
                <w:szCs w:val="22"/>
                <w:lang w:val="sr-Cyrl-CS"/>
              </w:rPr>
              <w:t>Реализација  стручног усавршавања и едукације у виду семинара/обука на теме: криза, кризни догађаји, успешно реаговање на кризне догађаје, кризне интервенције..</w:t>
            </w:r>
          </w:p>
          <w:p w14:paraId="068B563F" w14:textId="77777777" w:rsidR="00862A5F" w:rsidRPr="00AC76FB" w:rsidRDefault="00862A5F">
            <w:pPr>
              <w:jc w:val="left"/>
            </w:pPr>
            <w:r w:rsidRPr="00AC76FB">
              <w:rPr>
                <w:rFonts w:ascii="Wingdings" w:eastAsia="Wingdings" w:hAnsi="Wingdings" w:cs="Wingdings"/>
                <w:sz w:val="22"/>
                <w:szCs w:val="22"/>
                <w:lang w:val="sr-Cyrl-CS"/>
              </w:rPr>
              <w:t></w:t>
            </w:r>
            <w:r w:rsidRPr="00AC76FB">
              <w:rPr>
                <w:rFonts w:eastAsia="Book Antiqua" w:cs="Book Antiqua"/>
                <w:sz w:val="22"/>
                <w:szCs w:val="22"/>
                <w:lang w:val="sr-Cyrl-CS"/>
              </w:rPr>
              <w:t xml:space="preserve"> </w:t>
            </w:r>
            <w:r w:rsidRPr="00AC76FB">
              <w:rPr>
                <w:rFonts w:cs="Book Antiqua"/>
                <w:sz w:val="22"/>
                <w:szCs w:val="22"/>
                <w:lang w:val="sr-Cyrl-CS"/>
              </w:rPr>
              <w:t xml:space="preserve">Упознати чланове колектива са приручником и са презентацијом: </w:t>
            </w:r>
            <w:r w:rsidRPr="00AC76FB">
              <w:rPr>
                <w:rFonts w:cs="Book Antiqua"/>
                <w:bCs/>
                <w:iCs/>
                <w:sz w:val="22"/>
                <w:szCs w:val="22"/>
              </w:rPr>
              <w:t>Психолошке кризне интервенције у васпитно-образовним установама</w:t>
            </w:r>
          </w:p>
        </w:tc>
        <w:tc>
          <w:tcPr>
            <w:tcW w:w="2246" w:type="dxa"/>
            <w:tcBorders>
              <w:top w:val="single" w:sz="4" w:space="0" w:color="000000"/>
              <w:left w:val="single" w:sz="4" w:space="0" w:color="000000"/>
              <w:bottom w:val="dashed" w:sz="4" w:space="0" w:color="000000"/>
            </w:tcBorders>
            <w:vAlign w:val="center"/>
          </w:tcPr>
          <w:p w14:paraId="2A7857F3" w14:textId="77777777" w:rsidR="00862A5F" w:rsidRPr="00AC76FB" w:rsidRDefault="00862A5F">
            <w:pPr>
              <w:pStyle w:val="NormalWeb"/>
              <w:spacing w:before="0" w:after="0"/>
            </w:pPr>
            <w:r w:rsidRPr="00AC76FB">
              <w:rPr>
                <w:rFonts w:cs="Book Antiqua"/>
                <w:sz w:val="22"/>
                <w:szCs w:val="22"/>
                <w:lang w:val="sr-Cyrl-RS"/>
              </w:rPr>
              <w:t>Ч</w:t>
            </w:r>
            <w:r w:rsidRPr="00AC76FB">
              <w:rPr>
                <w:rFonts w:cs="Book Antiqua"/>
                <w:sz w:val="22"/>
                <w:szCs w:val="22"/>
              </w:rPr>
              <w:t>ланови</w:t>
            </w:r>
            <w:r w:rsidRPr="00AC76FB">
              <w:rPr>
                <w:rFonts w:cs="Book Antiqua"/>
                <w:sz w:val="22"/>
                <w:szCs w:val="22"/>
                <w:lang w:val="sr-Cyrl-RS"/>
              </w:rPr>
              <w:t xml:space="preserve"> </w:t>
            </w:r>
            <w:r w:rsidRPr="00AC76FB">
              <w:rPr>
                <w:rFonts w:cs="Book Antiqua"/>
                <w:sz w:val="22"/>
                <w:szCs w:val="22"/>
              </w:rPr>
              <w:t>Тима</w:t>
            </w:r>
          </w:p>
          <w:p w14:paraId="65D2CD6E" w14:textId="77777777" w:rsidR="00862A5F" w:rsidRPr="00AC76FB" w:rsidRDefault="00862A5F">
            <w:pPr>
              <w:jc w:val="center"/>
              <w:rPr>
                <w:rFonts w:cs="Book Antiqua"/>
                <w:sz w:val="22"/>
                <w:szCs w:val="22"/>
                <w:lang w:val="sr-Cyrl-CS"/>
              </w:rPr>
            </w:pPr>
          </w:p>
        </w:tc>
        <w:tc>
          <w:tcPr>
            <w:tcW w:w="1458" w:type="dxa"/>
            <w:tcBorders>
              <w:top w:val="single" w:sz="4" w:space="0" w:color="000000"/>
              <w:left w:val="single" w:sz="4" w:space="0" w:color="000000"/>
              <w:bottom w:val="single" w:sz="4" w:space="0" w:color="000000"/>
            </w:tcBorders>
          </w:tcPr>
          <w:p w14:paraId="631FF217" w14:textId="77777777" w:rsidR="00862A5F" w:rsidRPr="00AC76FB" w:rsidRDefault="00862A5F">
            <w:pPr>
              <w:tabs>
                <w:tab w:val="left" w:pos="1410"/>
                <w:tab w:val="left" w:pos="2907"/>
              </w:tabs>
              <w:snapToGrid w:val="0"/>
              <w:rPr>
                <w:rFonts w:cs="Book Antiqua"/>
                <w:sz w:val="22"/>
                <w:szCs w:val="22"/>
                <w:lang w:val="sr-Cyrl-RS"/>
              </w:rPr>
            </w:pPr>
          </w:p>
          <w:p w14:paraId="5B97433B" w14:textId="77777777" w:rsidR="00862A5F" w:rsidRPr="00AC76FB" w:rsidRDefault="00862A5F">
            <w:pPr>
              <w:tabs>
                <w:tab w:val="left" w:pos="1410"/>
                <w:tab w:val="left" w:pos="2907"/>
              </w:tabs>
              <w:rPr>
                <w:rFonts w:cs="Book Antiqua"/>
                <w:sz w:val="22"/>
                <w:szCs w:val="22"/>
                <w:lang w:val="sr-Cyrl-RS"/>
              </w:rPr>
            </w:pPr>
          </w:p>
          <w:p w14:paraId="54FB1755" w14:textId="77777777" w:rsidR="00862A5F" w:rsidRPr="00AC76FB" w:rsidRDefault="00862A5F">
            <w:pPr>
              <w:tabs>
                <w:tab w:val="left" w:pos="1410"/>
                <w:tab w:val="left" w:pos="2907"/>
              </w:tabs>
            </w:pPr>
            <w:r w:rsidRPr="00AC76FB">
              <w:rPr>
                <w:rFonts w:cs="Book Antiqua"/>
                <w:sz w:val="22"/>
                <w:szCs w:val="22"/>
              </w:rPr>
              <w:t>Током године</w:t>
            </w:r>
          </w:p>
        </w:tc>
        <w:tc>
          <w:tcPr>
            <w:tcW w:w="1819" w:type="dxa"/>
            <w:tcBorders>
              <w:top w:val="single" w:sz="4" w:space="0" w:color="000000"/>
              <w:left w:val="single" w:sz="4" w:space="0" w:color="000000"/>
              <w:bottom w:val="single" w:sz="4" w:space="0" w:color="000000"/>
              <w:right w:val="single" w:sz="4" w:space="0" w:color="000000"/>
            </w:tcBorders>
          </w:tcPr>
          <w:p w14:paraId="3FBAFD1B" w14:textId="77777777" w:rsidR="00862A5F" w:rsidRPr="00AC76FB" w:rsidRDefault="00862A5F">
            <w:pPr>
              <w:tabs>
                <w:tab w:val="left" w:pos="1410"/>
                <w:tab w:val="left" w:pos="2907"/>
              </w:tabs>
              <w:snapToGrid w:val="0"/>
              <w:rPr>
                <w:rFonts w:cs="Book Antiqua"/>
                <w:sz w:val="22"/>
                <w:szCs w:val="22"/>
                <w:lang w:val="sr-Cyrl-RS"/>
              </w:rPr>
            </w:pPr>
          </w:p>
          <w:p w14:paraId="038CDDDD" w14:textId="77777777" w:rsidR="00862A5F" w:rsidRPr="00AC76FB" w:rsidRDefault="00862A5F">
            <w:pPr>
              <w:tabs>
                <w:tab w:val="left" w:pos="1410"/>
                <w:tab w:val="left" w:pos="2907"/>
              </w:tabs>
              <w:rPr>
                <w:rFonts w:cs="Book Antiqua"/>
                <w:sz w:val="22"/>
                <w:szCs w:val="22"/>
                <w:lang w:val="sr-Cyrl-RS"/>
              </w:rPr>
            </w:pPr>
          </w:p>
          <w:p w14:paraId="4E280DB9" w14:textId="77777777" w:rsidR="00862A5F" w:rsidRPr="00AC76FB" w:rsidRDefault="00862A5F">
            <w:pPr>
              <w:tabs>
                <w:tab w:val="left" w:pos="1410"/>
                <w:tab w:val="left" w:pos="2907"/>
              </w:tabs>
              <w:jc w:val="left"/>
            </w:pPr>
            <w:r w:rsidRPr="00AC76FB">
              <w:rPr>
                <w:rFonts w:cs="Book Antiqua"/>
                <w:sz w:val="22"/>
                <w:szCs w:val="22"/>
              </w:rPr>
              <w:t>Записник</w:t>
            </w:r>
            <w:r w:rsidRPr="00AC76FB">
              <w:rPr>
                <w:rFonts w:cs="Book Antiqua"/>
                <w:sz w:val="22"/>
                <w:szCs w:val="22"/>
                <w:lang w:val="sr-Cyrl-RS"/>
              </w:rPr>
              <w:t xml:space="preserve"> и извештај о реализованом </w:t>
            </w:r>
            <w:r w:rsidRPr="00AC76FB">
              <w:rPr>
                <w:rFonts w:cs="Book Antiqua"/>
                <w:sz w:val="22"/>
                <w:szCs w:val="22"/>
              </w:rPr>
              <w:t xml:space="preserve">  </w:t>
            </w:r>
            <w:r w:rsidRPr="00AC76FB">
              <w:rPr>
                <w:rFonts w:cs="Book Antiqua"/>
                <w:sz w:val="22"/>
                <w:szCs w:val="22"/>
                <w:lang w:val="sr-Cyrl-RS"/>
              </w:rPr>
              <w:t>СУ</w:t>
            </w:r>
          </w:p>
        </w:tc>
      </w:tr>
      <w:tr w:rsidR="00AC76FB" w:rsidRPr="00AC76FB" w14:paraId="26B89634" w14:textId="77777777">
        <w:trPr>
          <w:trHeight w:val="296"/>
        </w:trPr>
        <w:tc>
          <w:tcPr>
            <w:tcW w:w="10185" w:type="dxa"/>
            <w:gridSpan w:val="4"/>
            <w:tcBorders>
              <w:top w:val="dashSmallGap" w:sz="8" w:space="0" w:color="000000"/>
              <w:left w:val="single" w:sz="4" w:space="0" w:color="000000"/>
              <w:bottom w:val="dashSmallGap" w:sz="8" w:space="0" w:color="000000"/>
              <w:right w:val="single" w:sz="4" w:space="0" w:color="000000"/>
            </w:tcBorders>
            <w:vAlign w:val="center"/>
          </w:tcPr>
          <w:p w14:paraId="21B48E02" w14:textId="77777777" w:rsidR="00862A5F" w:rsidRPr="00AC76FB" w:rsidRDefault="00862A5F">
            <w:pPr>
              <w:tabs>
                <w:tab w:val="left" w:pos="1410"/>
                <w:tab w:val="left" w:pos="2907"/>
              </w:tabs>
              <w:jc w:val="left"/>
            </w:pPr>
            <w:r w:rsidRPr="00AC76FB">
              <w:rPr>
                <w:rFonts w:cs="Book Antiqua"/>
                <w:b/>
                <w:bCs/>
                <w:sz w:val="22"/>
                <w:szCs w:val="22"/>
              </w:rPr>
              <w:t>Интервентне активности за време и након кризног догађаја</w:t>
            </w:r>
          </w:p>
        </w:tc>
      </w:tr>
      <w:tr w:rsidR="00AC76FB" w:rsidRPr="00AC76FB" w14:paraId="6B6E8BAB" w14:textId="77777777">
        <w:trPr>
          <w:trHeight w:val="296"/>
        </w:trPr>
        <w:tc>
          <w:tcPr>
            <w:tcW w:w="4662" w:type="dxa"/>
            <w:tcBorders>
              <w:top w:val="single" w:sz="8" w:space="0" w:color="000000"/>
              <w:left w:val="single" w:sz="4" w:space="0" w:color="000000"/>
              <w:bottom w:val="single" w:sz="4" w:space="0" w:color="000000"/>
            </w:tcBorders>
            <w:vAlign w:val="center"/>
          </w:tcPr>
          <w:p w14:paraId="12671A91" w14:textId="77777777" w:rsidR="00862A5F" w:rsidRPr="00AC76FB" w:rsidRDefault="00862A5F">
            <w:pPr>
              <w:jc w:val="left"/>
            </w:pPr>
            <w:r w:rsidRPr="00AC76FB">
              <w:rPr>
                <w:rFonts w:ascii="Wingdings" w:eastAsia="Wingdings" w:hAnsi="Wingdings" w:cs="Wingdings"/>
                <w:sz w:val="22"/>
                <w:szCs w:val="22"/>
                <w:lang w:val="sr-Cyrl-CS"/>
              </w:rPr>
              <w:t></w:t>
            </w:r>
            <w:r w:rsidRPr="00AC76FB">
              <w:rPr>
                <w:rFonts w:cs="Book Antiqua"/>
                <w:sz w:val="22"/>
                <w:szCs w:val="22"/>
              </w:rPr>
              <w:t>Медицинско збрињавање повређених, заштита имовине</w:t>
            </w:r>
          </w:p>
        </w:tc>
        <w:tc>
          <w:tcPr>
            <w:tcW w:w="2246" w:type="dxa"/>
            <w:tcBorders>
              <w:top w:val="single" w:sz="4" w:space="0" w:color="000000"/>
              <w:left w:val="single" w:sz="4" w:space="0" w:color="000000"/>
              <w:bottom w:val="single" w:sz="4" w:space="0" w:color="000000"/>
            </w:tcBorders>
            <w:vAlign w:val="center"/>
          </w:tcPr>
          <w:p w14:paraId="1872DFB4" w14:textId="77777777" w:rsidR="00862A5F" w:rsidRPr="00AC76FB" w:rsidRDefault="00862A5F">
            <w:r w:rsidRPr="00AC76FB">
              <w:rPr>
                <w:rFonts w:cs="Book Antiqua"/>
                <w:sz w:val="22"/>
                <w:szCs w:val="22"/>
                <w:lang w:val="sr-Cyrl-CS"/>
              </w:rPr>
              <w:t>Директор,</w:t>
            </w:r>
          </w:p>
          <w:p w14:paraId="09FCCA9F" w14:textId="77777777" w:rsidR="00862A5F" w:rsidRPr="00AC76FB" w:rsidRDefault="00862A5F">
            <w:r w:rsidRPr="00AC76FB">
              <w:rPr>
                <w:rFonts w:cs="Book Antiqua"/>
                <w:sz w:val="22"/>
                <w:szCs w:val="22"/>
                <w:lang w:val="sr-Cyrl-CS"/>
              </w:rPr>
              <w:t>чланови Тима,</w:t>
            </w:r>
          </w:p>
          <w:p w14:paraId="41F5DB27" w14:textId="77777777" w:rsidR="00862A5F" w:rsidRPr="00AC76FB" w:rsidRDefault="00862A5F">
            <w:r w:rsidRPr="00AC76FB">
              <w:rPr>
                <w:rFonts w:cs="Book Antiqua"/>
                <w:sz w:val="22"/>
                <w:szCs w:val="22"/>
                <w:lang w:val="sr-Cyrl-CS"/>
              </w:rPr>
              <w:t xml:space="preserve">одговарајуће надлежне службе и органи </w:t>
            </w:r>
          </w:p>
        </w:tc>
        <w:tc>
          <w:tcPr>
            <w:tcW w:w="1458" w:type="dxa"/>
            <w:tcBorders>
              <w:top w:val="single" w:sz="4" w:space="0" w:color="000000"/>
              <w:left w:val="single" w:sz="4" w:space="0" w:color="000000"/>
              <w:bottom w:val="single" w:sz="4" w:space="0" w:color="000000"/>
            </w:tcBorders>
          </w:tcPr>
          <w:p w14:paraId="0FE53326" w14:textId="77777777" w:rsidR="00862A5F" w:rsidRPr="00AC76FB" w:rsidRDefault="00862A5F">
            <w:pPr>
              <w:tabs>
                <w:tab w:val="left" w:pos="1410"/>
                <w:tab w:val="left" w:pos="2907"/>
              </w:tabs>
            </w:pPr>
            <w:r w:rsidRPr="00AC76FB">
              <w:rPr>
                <w:rFonts w:cs="Book Antiqua"/>
                <w:sz w:val="22"/>
                <w:szCs w:val="22"/>
              </w:rPr>
              <w:t>По потреби</w:t>
            </w:r>
          </w:p>
        </w:tc>
        <w:tc>
          <w:tcPr>
            <w:tcW w:w="1819" w:type="dxa"/>
            <w:tcBorders>
              <w:top w:val="single" w:sz="4" w:space="0" w:color="000000"/>
              <w:left w:val="single" w:sz="4" w:space="0" w:color="000000"/>
              <w:bottom w:val="single" w:sz="4" w:space="0" w:color="000000"/>
              <w:right w:val="single" w:sz="4" w:space="0" w:color="000000"/>
            </w:tcBorders>
          </w:tcPr>
          <w:p w14:paraId="66E7F352" w14:textId="77777777" w:rsidR="00862A5F" w:rsidRPr="00AC76FB" w:rsidRDefault="00862A5F">
            <w:pPr>
              <w:tabs>
                <w:tab w:val="left" w:pos="1410"/>
                <w:tab w:val="left" w:pos="2907"/>
              </w:tabs>
            </w:pPr>
            <w:r w:rsidRPr="00AC76FB">
              <w:rPr>
                <w:rFonts w:cs="Book Antiqua"/>
                <w:bCs/>
                <w:sz w:val="22"/>
                <w:szCs w:val="22"/>
                <w:lang w:val="sr-Cyrl-RS"/>
              </w:rPr>
              <w:t>Књига дежурства, записници</w:t>
            </w:r>
          </w:p>
        </w:tc>
      </w:tr>
      <w:tr w:rsidR="00AC76FB" w:rsidRPr="00AC76FB" w14:paraId="17FC51C3" w14:textId="77777777">
        <w:trPr>
          <w:trHeight w:val="296"/>
        </w:trPr>
        <w:tc>
          <w:tcPr>
            <w:tcW w:w="4662" w:type="dxa"/>
            <w:tcBorders>
              <w:top w:val="single" w:sz="4" w:space="0" w:color="000000"/>
              <w:left w:val="single" w:sz="4" w:space="0" w:color="000000"/>
              <w:bottom w:val="single" w:sz="4" w:space="0" w:color="000000"/>
            </w:tcBorders>
            <w:vAlign w:val="center"/>
          </w:tcPr>
          <w:p w14:paraId="0AF11B22" w14:textId="77777777" w:rsidR="00862A5F" w:rsidRPr="00AC76FB" w:rsidRDefault="00862A5F">
            <w:pPr>
              <w:jc w:val="left"/>
            </w:pPr>
            <w:r w:rsidRPr="00AC76FB">
              <w:rPr>
                <w:rFonts w:ascii="Wingdings" w:eastAsia="Wingdings" w:hAnsi="Wingdings" w:cs="Wingdings"/>
                <w:sz w:val="22"/>
                <w:szCs w:val="22"/>
                <w:lang w:val="sr-Cyrl-CS"/>
              </w:rPr>
              <w:t></w:t>
            </w:r>
            <w:r w:rsidRPr="00AC76FB">
              <w:rPr>
                <w:rFonts w:cs="Book Antiqua"/>
                <w:sz w:val="22"/>
                <w:szCs w:val="22"/>
              </w:rPr>
              <w:t>Израдити оперативни план акције за конкретну врсту кризног догађаја са носиоцима (дефинисаним задужењима, улогама за чланове) и време реализације активности непосредно након кризног догађаја</w:t>
            </w:r>
          </w:p>
        </w:tc>
        <w:tc>
          <w:tcPr>
            <w:tcW w:w="2246" w:type="dxa"/>
            <w:tcBorders>
              <w:top w:val="dashSmallGap" w:sz="8" w:space="0" w:color="000000"/>
              <w:left w:val="single" w:sz="4" w:space="0" w:color="000000"/>
              <w:bottom w:val="dashSmallGap" w:sz="8" w:space="0" w:color="000000"/>
            </w:tcBorders>
            <w:vAlign w:val="center"/>
          </w:tcPr>
          <w:p w14:paraId="5EAA8C24" w14:textId="77777777" w:rsidR="00862A5F" w:rsidRPr="00AC76FB" w:rsidRDefault="00862A5F">
            <w:r w:rsidRPr="00AC76FB">
              <w:rPr>
                <w:rFonts w:cs="Book Antiqua"/>
                <w:sz w:val="22"/>
                <w:szCs w:val="22"/>
                <w:lang w:val="sr-Cyrl-CS"/>
              </w:rPr>
              <w:t>Директор,</w:t>
            </w:r>
          </w:p>
          <w:p w14:paraId="4FCF2209" w14:textId="77777777" w:rsidR="00862A5F" w:rsidRPr="00AC76FB" w:rsidRDefault="00862A5F">
            <w:r w:rsidRPr="00AC76FB">
              <w:rPr>
                <w:rFonts w:cs="Book Antiqua"/>
                <w:sz w:val="22"/>
                <w:szCs w:val="22"/>
                <w:lang w:val="sr-Cyrl-CS"/>
              </w:rPr>
              <w:t>чланови Тима,</w:t>
            </w:r>
          </w:p>
          <w:p w14:paraId="58598EC1" w14:textId="77777777" w:rsidR="00862A5F" w:rsidRPr="00AC76FB" w:rsidRDefault="00862A5F">
            <w:r w:rsidRPr="00AC76FB">
              <w:rPr>
                <w:rFonts w:cs="Book Antiqua"/>
                <w:sz w:val="22"/>
                <w:szCs w:val="22"/>
                <w:lang w:val="sr-Cyrl-CS"/>
              </w:rPr>
              <w:t>одговарајуће надлежне службе и органи</w:t>
            </w:r>
          </w:p>
        </w:tc>
        <w:tc>
          <w:tcPr>
            <w:tcW w:w="1458" w:type="dxa"/>
            <w:tcBorders>
              <w:top w:val="single" w:sz="4" w:space="0" w:color="000000"/>
              <w:left w:val="single" w:sz="4" w:space="0" w:color="000000"/>
              <w:bottom w:val="single" w:sz="4" w:space="0" w:color="000000"/>
            </w:tcBorders>
          </w:tcPr>
          <w:p w14:paraId="7EC679FF" w14:textId="77777777" w:rsidR="00862A5F" w:rsidRPr="00AC76FB" w:rsidRDefault="00862A5F">
            <w:pPr>
              <w:tabs>
                <w:tab w:val="left" w:pos="1410"/>
                <w:tab w:val="left" w:pos="2907"/>
              </w:tabs>
              <w:snapToGrid w:val="0"/>
              <w:rPr>
                <w:rFonts w:cs="Book Antiqua"/>
                <w:sz w:val="22"/>
                <w:szCs w:val="22"/>
                <w:lang w:val="sr-Cyrl-RS"/>
              </w:rPr>
            </w:pPr>
          </w:p>
          <w:p w14:paraId="1F431D75" w14:textId="77777777" w:rsidR="00862A5F" w:rsidRPr="00AC76FB" w:rsidRDefault="00862A5F">
            <w:pPr>
              <w:tabs>
                <w:tab w:val="left" w:pos="1410"/>
                <w:tab w:val="left" w:pos="2907"/>
              </w:tabs>
            </w:pPr>
            <w:r w:rsidRPr="00AC76FB">
              <w:rPr>
                <w:rFonts w:cs="Book Antiqua"/>
                <w:sz w:val="22"/>
                <w:szCs w:val="22"/>
              </w:rPr>
              <w:t>По потреби</w:t>
            </w:r>
          </w:p>
        </w:tc>
        <w:tc>
          <w:tcPr>
            <w:tcW w:w="1819" w:type="dxa"/>
            <w:tcBorders>
              <w:top w:val="single" w:sz="4" w:space="0" w:color="000000"/>
              <w:left w:val="single" w:sz="4" w:space="0" w:color="000000"/>
              <w:bottom w:val="single" w:sz="4" w:space="0" w:color="000000"/>
              <w:right w:val="single" w:sz="4" w:space="0" w:color="000000"/>
            </w:tcBorders>
          </w:tcPr>
          <w:p w14:paraId="6CCDC1AE" w14:textId="77777777" w:rsidR="00862A5F" w:rsidRPr="00AC76FB" w:rsidRDefault="00862A5F">
            <w:pPr>
              <w:tabs>
                <w:tab w:val="left" w:pos="1410"/>
                <w:tab w:val="left" w:pos="2907"/>
              </w:tabs>
              <w:snapToGrid w:val="0"/>
              <w:rPr>
                <w:rFonts w:cs="Book Antiqua"/>
                <w:b/>
                <w:bCs/>
                <w:sz w:val="22"/>
                <w:szCs w:val="22"/>
                <w:lang w:val="sr-Cyrl-RS"/>
              </w:rPr>
            </w:pPr>
          </w:p>
          <w:p w14:paraId="2C8C288C" w14:textId="77777777" w:rsidR="00862A5F" w:rsidRPr="00AC76FB" w:rsidRDefault="00862A5F">
            <w:pPr>
              <w:tabs>
                <w:tab w:val="left" w:pos="1410"/>
                <w:tab w:val="left" w:pos="2907"/>
              </w:tabs>
            </w:pPr>
            <w:r w:rsidRPr="00AC76FB">
              <w:rPr>
                <w:rFonts w:cs="Book Antiqua"/>
                <w:sz w:val="22"/>
                <w:szCs w:val="22"/>
              </w:rPr>
              <w:t>План активности</w:t>
            </w:r>
          </w:p>
        </w:tc>
      </w:tr>
      <w:tr w:rsidR="00AC76FB" w:rsidRPr="00AC76FB" w14:paraId="33138523" w14:textId="77777777">
        <w:trPr>
          <w:trHeight w:val="296"/>
        </w:trPr>
        <w:tc>
          <w:tcPr>
            <w:tcW w:w="4662" w:type="dxa"/>
            <w:tcBorders>
              <w:top w:val="single" w:sz="8" w:space="0" w:color="000000"/>
              <w:left w:val="single" w:sz="4" w:space="0" w:color="000000"/>
              <w:bottom w:val="single" w:sz="8" w:space="0" w:color="000000"/>
            </w:tcBorders>
            <w:vAlign w:val="center"/>
          </w:tcPr>
          <w:p w14:paraId="45D96395" w14:textId="77777777" w:rsidR="00862A5F" w:rsidRPr="00AC76FB" w:rsidRDefault="00862A5F">
            <w:pPr>
              <w:pStyle w:val="NormalWeb"/>
              <w:shd w:val="clear" w:color="auto" w:fill="FFFFFF"/>
              <w:spacing w:before="0" w:after="0"/>
              <w:jc w:val="left"/>
            </w:pPr>
            <w:r w:rsidRPr="00AC76FB">
              <w:rPr>
                <w:rFonts w:ascii="Wingdings" w:eastAsia="Wingdings" w:hAnsi="Wingdings" w:cs="Wingdings"/>
                <w:sz w:val="22"/>
                <w:szCs w:val="22"/>
                <w:lang w:val="sr-Cyrl-CS"/>
              </w:rPr>
              <w:t></w:t>
            </w:r>
            <w:r w:rsidRPr="00AC76FB">
              <w:rPr>
                <w:rFonts w:eastAsia="Book Antiqua" w:cs="Book Antiqua"/>
                <w:sz w:val="22"/>
                <w:szCs w:val="22"/>
                <w:lang w:val="sr-Cyrl-CS"/>
              </w:rPr>
              <w:t xml:space="preserve"> </w:t>
            </w:r>
            <w:r w:rsidRPr="00AC76FB">
              <w:rPr>
                <w:rFonts w:cs="Book Antiqua"/>
                <w:sz w:val="22"/>
                <w:szCs w:val="22"/>
                <w:lang w:val="sr-Cyrl-CS"/>
              </w:rPr>
              <w:t>Прикупити основне податке (у зависности од самог кризног догађаја) о томе:</w:t>
            </w:r>
          </w:p>
          <w:p w14:paraId="3FCE1861" w14:textId="77777777" w:rsidR="00862A5F" w:rsidRPr="00AC76FB" w:rsidRDefault="00862A5F">
            <w:pPr>
              <w:pStyle w:val="NormalWeb"/>
              <w:shd w:val="clear" w:color="auto" w:fill="FFFFFF"/>
              <w:spacing w:before="0" w:after="0"/>
              <w:jc w:val="left"/>
            </w:pPr>
            <w:r w:rsidRPr="00AC76FB">
              <w:rPr>
                <w:rFonts w:cs="Book Antiqua"/>
                <w:sz w:val="22"/>
                <w:szCs w:val="22"/>
                <w:lang w:val="sr-Cyrl-CS"/>
              </w:rPr>
              <w:t>- шта се догодило,</w:t>
            </w:r>
          </w:p>
          <w:p w14:paraId="608A257E" w14:textId="77777777" w:rsidR="00862A5F" w:rsidRPr="00AC76FB" w:rsidRDefault="00862A5F">
            <w:pPr>
              <w:pStyle w:val="NormalWeb"/>
              <w:shd w:val="clear" w:color="auto" w:fill="FFFFFF"/>
              <w:spacing w:before="0" w:after="0"/>
              <w:jc w:val="left"/>
            </w:pPr>
            <w:r w:rsidRPr="00AC76FB">
              <w:rPr>
                <w:rFonts w:cs="Book Antiqua"/>
                <w:sz w:val="22"/>
                <w:szCs w:val="22"/>
                <w:lang w:val="sr-Cyrl-CS"/>
              </w:rPr>
              <w:t>- када се догодило,</w:t>
            </w:r>
          </w:p>
          <w:p w14:paraId="2ECD2DF6" w14:textId="77777777" w:rsidR="00862A5F" w:rsidRPr="00AC76FB" w:rsidRDefault="00862A5F">
            <w:pPr>
              <w:pStyle w:val="NormalWeb"/>
              <w:shd w:val="clear" w:color="auto" w:fill="FFFFFF"/>
              <w:spacing w:before="0" w:after="0"/>
              <w:jc w:val="left"/>
            </w:pPr>
            <w:r w:rsidRPr="00AC76FB">
              <w:rPr>
                <w:rFonts w:cs="Book Antiqua"/>
                <w:sz w:val="22"/>
                <w:szCs w:val="22"/>
                <w:lang w:val="sr-Cyrl-CS"/>
              </w:rPr>
              <w:t>- где се догодило,</w:t>
            </w:r>
          </w:p>
          <w:p w14:paraId="10691262" w14:textId="77777777" w:rsidR="00862A5F" w:rsidRPr="00AC76FB" w:rsidRDefault="00862A5F">
            <w:pPr>
              <w:pStyle w:val="NormalWeb"/>
              <w:shd w:val="clear" w:color="auto" w:fill="FFFFFF"/>
              <w:spacing w:before="0" w:after="0"/>
              <w:jc w:val="left"/>
            </w:pPr>
            <w:r w:rsidRPr="00AC76FB">
              <w:rPr>
                <w:rFonts w:cs="Book Antiqua"/>
                <w:sz w:val="22"/>
                <w:szCs w:val="22"/>
                <w:lang w:val="sr-Cyrl-CS"/>
              </w:rPr>
              <w:t>- ко је директно, а ко индиректно укључен у догађај,</w:t>
            </w:r>
          </w:p>
          <w:p w14:paraId="29F2EF2D" w14:textId="77777777" w:rsidR="00862A5F" w:rsidRPr="00AC76FB" w:rsidRDefault="00862A5F">
            <w:pPr>
              <w:pStyle w:val="NormalWeb"/>
              <w:shd w:val="clear" w:color="auto" w:fill="FFFFFF"/>
              <w:spacing w:before="0" w:after="0"/>
              <w:jc w:val="left"/>
            </w:pPr>
            <w:r w:rsidRPr="00AC76FB">
              <w:rPr>
                <w:rFonts w:cs="Book Antiqua"/>
                <w:sz w:val="22"/>
                <w:szCs w:val="22"/>
                <w:lang w:val="sr-Cyrl-CS"/>
              </w:rPr>
              <w:t>- у каквом су стању, како реагују, где се налазе особе које су директно или индиректно укључене у догађај,</w:t>
            </w:r>
          </w:p>
          <w:p w14:paraId="67CE6650" w14:textId="77777777" w:rsidR="00862A5F" w:rsidRPr="00AC76FB" w:rsidRDefault="00862A5F">
            <w:pPr>
              <w:pStyle w:val="NormalWeb"/>
              <w:shd w:val="clear" w:color="auto" w:fill="FFFFFF"/>
              <w:spacing w:before="0" w:after="0"/>
              <w:jc w:val="left"/>
            </w:pPr>
            <w:r w:rsidRPr="00AC76FB">
              <w:rPr>
                <w:rFonts w:cs="Book Antiqua"/>
                <w:sz w:val="22"/>
                <w:szCs w:val="22"/>
                <w:lang w:val="sr-Cyrl-CS"/>
              </w:rPr>
              <w:t>- шта је већ учињено ради ублажавања последица догађаја</w:t>
            </w:r>
          </w:p>
        </w:tc>
        <w:tc>
          <w:tcPr>
            <w:tcW w:w="2246" w:type="dxa"/>
            <w:tcBorders>
              <w:top w:val="dashSmallGap" w:sz="8" w:space="0" w:color="000000"/>
              <w:left w:val="single" w:sz="4" w:space="0" w:color="000000"/>
              <w:bottom w:val="dashSmallGap" w:sz="8" w:space="0" w:color="000000"/>
            </w:tcBorders>
            <w:vAlign w:val="center"/>
          </w:tcPr>
          <w:p w14:paraId="74380A83" w14:textId="77777777" w:rsidR="00862A5F" w:rsidRPr="00AC76FB" w:rsidRDefault="00862A5F">
            <w:r w:rsidRPr="00AC76FB">
              <w:rPr>
                <w:rFonts w:cs="Book Antiqua"/>
                <w:sz w:val="22"/>
                <w:szCs w:val="22"/>
                <w:lang w:val="sr-Cyrl-CS"/>
              </w:rPr>
              <w:t>Директор,</w:t>
            </w:r>
          </w:p>
          <w:p w14:paraId="24F842AC" w14:textId="77777777" w:rsidR="00862A5F" w:rsidRPr="00AC76FB" w:rsidRDefault="00862A5F">
            <w:r w:rsidRPr="00AC76FB">
              <w:rPr>
                <w:rFonts w:cs="Book Antiqua"/>
                <w:sz w:val="22"/>
                <w:szCs w:val="22"/>
                <w:lang w:val="sr-Cyrl-CS"/>
              </w:rPr>
              <w:t>чланови Тима</w:t>
            </w:r>
          </w:p>
        </w:tc>
        <w:tc>
          <w:tcPr>
            <w:tcW w:w="1458" w:type="dxa"/>
            <w:tcBorders>
              <w:top w:val="single" w:sz="4" w:space="0" w:color="000000"/>
              <w:left w:val="single" w:sz="4" w:space="0" w:color="000000"/>
              <w:bottom w:val="single" w:sz="4" w:space="0" w:color="000000"/>
            </w:tcBorders>
          </w:tcPr>
          <w:p w14:paraId="6322765B" w14:textId="77777777" w:rsidR="00862A5F" w:rsidRPr="00AC76FB" w:rsidRDefault="00862A5F">
            <w:pPr>
              <w:tabs>
                <w:tab w:val="left" w:pos="1410"/>
                <w:tab w:val="left" w:pos="2907"/>
              </w:tabs>
              <w:snapToGrid w:val="0"/>
              <w:rPr>
                <w:rFonts w:cs="Book Antiqua"/>
                <w:sz w:val="22"/>
                <w:szCs w:val="22"/>
                <w:lang w:val="sr-Cyrl-RS"/>
              </w:rPr>
            </w:pPr>
          </w:p>
          <w:p w14:paraId="3C2371E7" w14:textId="77777777" w:rsidR="00862A5F" w:rsidRPr="00AC76FB" w:rsidRDefault="00862A5F">
            <w:pPr>
              <w:tabs>
                <w:tab w:val="left" w:pos="1410"/>
                <w:tab w:val="left" w:pos="2907"/>
              </w:tabs>
              <w:rPr>
                <w:rFonts w:cs="Book Antiqua"/>
                <w:sz w:val="22"/>
                <w:szCs w:val="22"/>
                <w:lang w:val="sr-Cyrl-RS"/>
              </w:rPr>
            </w:pPr>
          </w:p>
          <w:p w14:paraId="36D57386" w14:textId="77777777" w:rsidR="00862A5F" w:rsidRPr="00AC76FB" w:rsidRDefault="00862A5F">
            <w:pPr>
              <w:tabs>
                <w:tab w:val="left" w:pos="1410"/>
                <w:tab w:val="left" w:pos="2907"/>
              </w:tabs>
              <w:rPr>
                <w:rFonts w:cs="Book Antiqua"/>
                <w:sz w:val="22"/>
                <w:szCs w:val="22"/>
                <w:lang w:val="sr-Cyrl-RS"/>
              </w:rPr>
            </w:pPr>
          </w:p>
          <w:p w14:paraId="35BDB5E5" w14:textId="77777777" w:rsidR="00862A5F" w:rsidRPr="00AC76FB" w:rsidRDefault="00862A5F">
            <w:pPr>
              <w:tabs>
                <w:tab w:val="left" w:pos="1410"/>
                <w:tab w:val="left" w:pos="2907"/>
              </w:tabs>
              <w:rPr>
                <w:rFonts w:cs="Book Antiqua"/>
                <w:sz w:val="22"/>
                <w:szCs w:val="22"/>
                <w:lang w:val="sr-Cyrl-RS"/>
              </w:rPr>
            </w:pPr>
          </w:p>
          <w:p w14:paraId="49F7E057" w14:textId="77777777" w:rsidR="00862A5F" w:rsidRPr="00AC76FB" w:rsidRDefault="00862A5F">
            <w:pPr>
              <w:tabs>
                <w:tab w:val="left" w:pos="1410"/>
                <w:tab w:val="left" w:pos="2907"/>
              </w:tabs>
              <w:rPr>
                <w:rFonts w:cs="Book Antiqua"/>
                <w:sz w:val="22"/>
                <w:szCs w:val="22"/>
                <w:lang w:val="sr-Cyrl-RS"/>
              </w:rPr>
            </w:pPr>
          </w:p>
          <w:p w14:paraId="456654C1" w14:textId="77777777" w:rsidR="00862A5F" w:rsidRPr="00AC76FB" w:rsidRDefault="00862A5F">
            <w:pPr>
              <w:tabs>
                <w:tab w:val="left" w:pos="1410"/>
                <w:tab w:val="left" w:pos="2907"/>
              </w:tabs>
            </w:pPr>
            <w:r w:rsidRPr="00AC76FB">
              <w:rPr>
                <w:rFonts w:cs="Book Antiqua"/>
                <w:sz w:val="22"/>
                <w:szCs w:val="22"/>
              </w:rPr>
              <w:t>По потреби</w:t>
            </w:r>
          </w:p>
        </w:tc>
        <w:tc>
          <w:tcPr>
            <w:tcW w:w="1819" w:type="dxa"/>
            <w:tcBorders>
              <w:top w:val="single" w:sz="4" w:space="0" w:color="000000"/>
              <w:left w:val="single" w:sz="4" w:space="0" w:color="000000"/>
              <w:bottom w:val="single" w:sz="4" w:space="0" w:color="000000"/>
              <w:right w:val="single" w:sz="4" w:space="0" w:color="000000"/>
            </w:tcBorders>
          </w:tcPr>
          <w:p w14:paraId="01CE4037" w14:textId="77777777" w:rsidR="00862A5F" w:rsidRPr="00AC76FB" w:rsidRDefault="00862A5F">
            <w:pPr>
              <w:tabs>
                <w:tab w:val="left" w:pos="1410"/>
                <w:tab w:val="left" w:pos="2907"/>
              </w:tabs>
              <w:snapToGrid w:val="0"/>
              <w:rPr>
                <w:rFonts w:cs="Book Antiqua"/>
                <w:sz w:val="22"/>
                <w:szCs w:val="22"/>
                <w:lang w:val="sr-Cyrl-RS"/>
              </w:rPr>
            </w:pPr>
          </w:p>
          <w:p w14:paraId="60823820" w14:textId="77777777" w:rsidR="00862A5F" w:rsidRPr="00AC76FB" w:rsidRDefault="00862A5F">
            <w:pPr>
              <w:tabs>
                <w:tab w:val="left" w:pos="1410"/>
                <w:tab w:val="left" w:pos="2907"/>
              </w:tabs>
              <w:rPr>
                <w:rFonts w:cs="Book Antiqua"/>
                <w:sz w:val="22"/>
                <w:szCs w:val="22"/>
                <w:lang w:val="sr-Cyrl-RS"/>
              </w:rPr>
            </w:pPr>
          </w:p>
          <w:p w14:paraId="7EAFFBAA" w14:textId="77777777" w:rsidR="00862A5F" w:rsidRPr="00AC76FB" w:rsidRDefault="00862A5F">
            <w:pPr>
              <w:tabs>
                <w:tab w:val="left" w:pos="1410"/>
                <w:tab w:val="left" w:pos="2907"/>
              </w:tabs>
              <w:rPr>
                <w:rFonts w:cs="Book Antiqua"/>
                <w:sz w:val="22"/>
                <w:szCs w:val="22"/>
                <w:lang w:val="sr-Cyrl-RS"/>
              </w:rPr>
            </w:pPr>
          </w:p>
          <w:p w14:paraId="4056AA02" w14:textId="77777777" w:rsidR="00862A5F" w:rsidRPr="00AC76FB" w:rsidRDefault="00862A5F">
            <w:pPr>
              <w:tabs>
                <w:tab w:val="left" w:pos="1410"/>
                <w:tab w:val="left" w:pos="2907"/>
              </w:tabs>
              <w:rPr>
                <w:rFonts w:cs="Book Antiqua"/>
                <w:sz w:val="22"/>
                <w:szCs w:val="22"/>
                <w:lang w:val="sr-Cyrl-RS"/>
              </w:rPr>
            </w:pPr>
          </w:p>
          <w:p w14:paraId="57C4F54D" w14:textId="77777777" w:rsidR="00862A5F" w:rsidRPr="00AC76FB" w:rsidRDefault="00862A5F">
            <w:pPr>
              <w:tabs>
                <w:tab w:val="left" w:pos="1410"/>
                <w:tab w:val="left" w:pos="2907"/>
              </w:tabs>
              <w:rPr>
                <w:rFonts w:cs="Book Antiqua"/>
                <w:sz w:val="22"/>
                <w:szCs w:val="22"/>
                <w:lang w:val="sr-Cyrl-RS"/>
              </w:rPr>
            </w:pPr>
          </w:p>
          <w:p w14:paraId="3A037E5D" w14:textId="77777777" w:rsidR="00862A5F" w:rsidRPr="00AC76FB" w:rsidRDefault="00862A5F">
            <w:pPr>
              <w:tabs>
                <w:tab w:val="left" w:pos="1410"/>
                <w:tab w:val="left" w:pos="2907"/>
              </w:tabs>
            </w:pPr>
            <w:r w:rsidRPr="00AC76FB">
              <w:rPr>
                <w:rFonts w:cs="Book Antiqua"/>
                <w:sz w:val="22"/>
                <w:szCs w:val="22"/>
              </w:rPr>
              <w:t xml:space="preserve">Записник </w:t>
            </w:r>
          </w:p>
        </w:tc>
      </w:tr>
      <w:tr w:rsidR="00AC76FB" w:rsidRPr="00AC76FB" w14:paraId="239EA352" w14:textId="77777777">
        <w:trPr>
          <w:trHeight w:val="296"/>
        </w:trPr>
        <w:tc>
          <w:tcPr>
            <w:tcW w:w="4662" w:type="dxa"/>
            <w:tcBorders>
              <w:top w:val="single" w:sz="8" w:space="0" w:color="000000"/>
              <w:left w:val="single" w:sz="4" w:space="0" w:color="000000"/>
              <w:bottom w:val="single" w:sz="4" w:space="0" w:color="000000"/>
            </w:tcBorders>
            <w:vAlign w:val="center"/>
          </w:tcPr>
          <w:p w14:paraId="0EE750E8" w14:textId="77777777" w:rsidR="00862A5F" w:rsidRPr="00AC76FB" w:rsidRDefault="00862A5F">
            <w:pPr>
              <w:jc w:val="left"/>
            </w:pPr>
            <w:r w:rsidRPr="00AC76FB">
              <w:rPr>
                <w:rFonts w:ascii="Wingdings" w:eastAsia="Wingdings" w:hAnsi="Wingdings" w:cs="Wingdings"/>
                <w:sz w:val="22"/>
                <w:szCs w:val="22"/>
                <w:lang w:val="sr-Cyrl-CS"/>
              </w:rPr>
              <w:t></w:t>
            </w:r>
            <w:r w:rsidRPr="00AC76FB">
              <w:rPr>
                <w:rFonts w:eastAsia="Book Antiqua" w:cs="Book Antiqua"/>
                <w:sz w:val="22"/>
                <w:szCs w:val="22"/>
                <w:lang w:val="sr-Cyrl-CS"/>
              </w:rPr>
              <w:t xml:space="preserve"> </w:t>
            </w:r>
            <w:r w:rsidRPr="00AC76FB">
              <w:rPr>
                <w:rFonts w:cs="Book Antiqua"/>
                <w:sz w:val="22"/>
                <w:szCs w:val="22"/>
                <w:lang w:val="sr-Cyrl-CS"/>
              </w:rPr>
              <w:t>Израдити саопштење за све запослене, ученике и родитеље у вези са конкретним кризним догађајем (са провереним информацијама, као и активностима које ће се предузети у наредном периоду за ублажавање последица)</w:t>
            </w:r>
          </w:p>
        </w:tc>
        <w:tc>
          <w:tcPr>
            <w:tcW w:w="2246" w:type="dxa"/>
            <w:tcBorders>
              <w:top w:val="single" w:sz="4" w:space="0" w:color="000000"/>
              <w:left w:val="single" w:sz="4" w:space="0" w:color="000000"/>
              <w:bottom w:val="single" w:sz="4" w:space="0" w:color="000000"/>
            </w:tcBorders>
            <w:vAlign w:val="center"/>
          </w:tcPr>
          <w:p w14:paraId="5B1788CE" w14:textId="77777777" w:rsidR="00862A5F" w:rsidRPr="00AC76FB" w:rsidRDefault="00862A5F">
            <w:pPr>
              <w:jc w:val="left"/>
            </w:pPr>
            <w:r w:rsidRPr="00AC76FB">
              <w:rPr>
                <w:rFonts w:cs="Book Antiqua"/>
                <w:sz w:val="22"/>
                <w:szCs w:val="22"/>
                <w:lang w:val="sr-Cyrl-CS"/>
              </w:rPr>
              <w:t>Чланови Тима, директор</w:t>
            </w:r>
          </w:p>
        </w:tc>
        <w:tc>
          <w:tcPr>
            <w:tcW w:w="1458" w:type="dxa"/>
            <w:tcBorders>
              <w:top w:val="single" w:sz="4" w:space="0" w:color="000000"/>
              <w:left w:val="single" w:sz="4" w:space="0" w:color="000000"/>
              <w:bottom w:val="single" w:sz="4" w:space="0" w:color="000000"/>
            </w:tcBorders>
          </w:tcPr>
          <w:p w14:paraId="30E82D57" w14:textId="77777777" w:rsidR="00862A5F" w:rsidRPr="00AC76FB" w:rsidRDefault="00862A5F">
            <w:pPr>
              <w:tabs>
                <w:tab w:val="left" w:pos="1410"/>
                <w:tab w:val="left" w:pos="2907"/>
              </w:tabs>
              <w:snapToGrid w:val="0"/>
              <w:rPr>
                <w:rFonts w:cs="Book Antiqua"/>
                <w:sz w:val="22"/>
                <w:szCs w:val="22"/>
                <w:lang w:val="sr-Cyrl-RS"/>
              </w:rPr>
            </w:pPr>
          </w:p>
          <w:p w14:paraId="562028AA" w14:textId="77777777" w:rsidR="00862A5F" w:rsidRPr="00AC76FB" w:rsidRDefault="00862A5F">
            <w:pPr>
              <w:tabs>
                <w:tab w:val="left" w:pos="1410"/>
                <w:tab w:val="left" w:pos="2907"/>
              </w:tabs>
              <w:rPr>
                <w:rFonts w:cs="Book Antiqua"/>
                <w:sz w:val="22"/>
                <w:szCs w:val="22"/>
                <w:lang w:val="sr-Cyrl-RS"/>
              </w:rPr>
            </w:pPr>
          </w:p>
          <w:p w14:paraId="2AC4D53B" w14:textId="77777777" w:rsidR="00862A5F" w:rsidRPr="00AC76FB" w:rsidRDefault="00862A5F">
            <w:pPr>
              <w:tabs>
                <w:tab w:val="left" w:pos="1410"/>
                <w:tab w:val="left" w:pos="2907"/>
              </w:tabs>
            </w:pPr>
            <w:r w:rsidRPr="00AC76FB">
              <w:rPr>
                <w:rFonts w:cs="Book Antiqua"/>
                <w:sz w:val="22"/>
                <w:szCs w:val="22"/>
              </w:rPr>
              <w:t>По потреби</w:t>
            </w:r>
          </w:p>
        </w:tc>
        <w:tc>
          <w:tcPr>
            <w:tcW w:w="1819" w:type="dxa"/>
            <w:tcBorders>
              <w:top w:val="single" w:sz="4" w:space="0" w:color="000000"/>
              <w:left w:val="single" w:sz="4" w:space="0" w:color="000000"/>
              <w:bottom w:val="single" w:sz="4" w:space="0" w:color="000000"/>
              <w:right w:val="single" w:sz="4" w:space="0" w:color="000000"/>
            </w:tcBorders>
          </w:tcPr>
          <w:p w14:paraId="5C34F93F" w14:textId="77777777" w:rsidR="00862A5F" w:rsidRPr="00AC76FB" w:rsidRDefault="00862A5F">
            <w:pPr>
              <w:tabs>
                <w:tab w:val="left" w:pos="1410"/>
                <w:tab w:val="left" w:pos="2907"/>
              </w:tabs>
              <w:snapToGrid w:val="0"/>
              <w:rPr>
                <w:rFonts w:cs="Book Antiqua"/>
                <w:sz w:val="22"/>
                <w:szCs w:val="22"/>
                <w:lang w:val="sr-Cyrl-RS"/>
              </w:rPr>
            </w:pPr>
          </w:p>
          <w:p w14:paraId="774AC44B" w14:textId="77777777" w:rsidR="00862A5F" w:rsidRPr="00AC76FB" w:rsidRDefault="00862A5F">
            <w:pPr>
              <w:tabs>
                <w:tab w:val="left" w:pos="1410"/>
                <w:tab w:val="left" w:pos="2907"/>
              </w:tabs>
              <w:rPr>
                <w:rFonts w:cs="Book Antiqua"/>
                <w:sz w:val="22"/>
                <w:szCs w:val="22"/>
                <w:lang w:val="sr-Cyrl-RS"/>
              </w:rPr>
            </w:pPr>
          </w:p>
          <w:p w14:paraId="0A596C5B" w14:textId="77777777" w:rsidR="00862A5F" w:rsidRPr="00AC76FB" w:rsidRDefault="00862A5F">
            <w:pPr>
              <w:tabs>
                <w:tab w:val="left" w:pos="1410"/>
                <w:tab w:val="left" w:pos="2907"/>
              </w:tabs>
              <w:jc w:val="left"/>
            </w:pPr>
            <w:r w:rsidRPr="00AC76FB">
              <w:rPr>
                <w:rFonts w:cs="Book Antiqua"/>
                <w:sz w:val="22"/>
                <w:szCs w:val="22"/>
              </w:rPr>
              <w:t>Електроска пошта</w:t>
            </w:r>
            <w:r w:rsidRPr="00AC76FB">
              <w:rPr>
                <w:rFonts w:cs="Book Antiqua"/>
                <w:sz w:val="22"/>
                <w:szCs w:val="22"/>
                <w:lang w:val="sr-Cyrl-RS"/>
              </w:rPr>
              <w:t xml:space="preserve">, </w:t>
            </w:r>
            <w:r w:rsidRPr="00AC76FB">
              <w:rPr>
                <w:rFonts w:cs="Book Antiqua"/>
                <w:sz w:val="22"/>
                <w:szCs w:val="22"/>
              </w:rPr>
              <w:t>вибер групе</w:t>
            </w:r>
          </w:p>
        </w:tc>
      </w:tr>
      <w:tr w:rsidR="00AC76FB" w:rsidRPr="00AC76FB" w14:paraId="6267E0A5" w14:textId="77777777">
        <w:trPr>
          <w:trHeight w:val="296"/>
        </w:trPr>
        <w:tc>
          <w:tcPr>
            <w:tcW w:w="4662" w:type="dxa"/>
            <w:tcBorders>
              <w:top w:val="single" w:sz="8" w:space="0" w:color="000000"/>
              <w:left w:val="single" w:sz="4" w:space="0" w:color="000000"/>
              <w:bottom w:val="single" w:sz="8" w:space="0" w:color="000000"/>
            </w:tcBorders>
            <w:vAlign w:val="center"/>
          </w:tcPr>
          <w:p w14:paraId="17EC467A" w14:textId="77777777" w:rsidR="00862A5F" w:rsidRPr="00AC76FB" w:rsidRDefault="00862A5F">
            <w:pPr>
              <w:jc w:val="left"/>
            </w:pPr>
            <w:r w:rsidRPr="00AC76FB">
              <w:rPr>
                <w:rFonts w:ascii="Wingdings" w:eastAsia="Wingdings" w:hAnsi="Wingdings" w:cs="Wingdings"/>
                <w:sz w:val="22"/>
                <w:szCs w:val="22"/>
                <w:lang w:val="sr-Cyrl-CS"/>
              </w:rPr>
              <w:t></w:t>
            </w:r>
            <w:r w:rsidRPr="00AC76FB">
              <w:rPr>
                <w:rFonts w:eastAsia="Book Antiqua" w:cs="Book Antiqua"/>
                <w:sz w:val="22"/>
                <w:szCs w:val="22"/>
                <w:lang w:val="sr-Cyrl-CS"/>
              </w:rPr>
              <w:t xml:space="preserve"> </w:t>
            </w:r>
            <w:r w:rsidRPr="00AC76FB">
              <w:rPr>
                <w:rFonts w:cs="Book Antiqua"/>
                <w:sz w:val="22"/>
                <w:szCs w:val="22"/>
                <w:lang w:val="sr-Cyrl-CS"/>
              </w:rPr>
              <w:t xml:space="preserve">Израдити саопштење за медије у вези са конкретним кризним догађајем и план активности, носиоце и временску динамику које ће се предузети у наредном периоду (2-3 недеље) </w:t>
            </w:r>
          </w:p>
        </w:tc>
        <w:tc>
          <w:tcPr>
            <w:tcW w:w="2246" w:type="dxa"/>
            <w:tcBorders>
              <w:top w:val="single" w:sz="4" w:space="0" w:color="000000"/>
              <w:left w:val="single" w:sz="4" w:space="0" w:color="000000"/>
              <w:bottom w:val="single" w:sz="4" w:space="0" w:color="000000"/>
            </w:tcBorders>
            <w:vAlign w:val="center"/>
          </w:tcPr>
          <w:p w14:paraId="5E5866F2" w14:textId="77777777" w:rsidR="00862A5F" w:rsidRPr="00AC76FB" w:rsidRDefault="00862A5F">
            <w:r w:rsidRPr="00AC76FB">
              <w:rPr>
                <w:rFonts w:cs="Book Antiqua"/>
                <w:sz w:val="22"/>
                <w:szCs w:val="22"/>
                <w:lang w:val="sr-Cyrl-CS"/>
              </w:rPr>
              <w:t xml:space="preserve">Секретар, </w:t>
            </w:r>
          </w:p>
          <w:p w14:paraId="00724DB3" w14:textId="77777777" w:rsidR="00862A5F" w:rsidRPr="00AC76FB" w:rsidRDefault="00862A5F">
            <w:r w:rsidRPr="00AC76FB">
              <w:rPr>
                <w:rFonts w:cs="Book Antiqua"/>
                <w:sz w:val="22"/>
                <w:szCs w:val="22"/>
                <w:lang w:val="sr-Cyrl-CS"/>
              </w:rPr>
              <w:t>директор</w:t>
            </w:r>
          </w:p>
        </w:tc>
        <w:tc>
          <w:tcPr>
            <w:tcW w:w="1458" w:type="dxa"/>
            <w:tcBorders>
              <w:top w:val="single" w:sz="4" w:space="0" w:color="000000"/>
              <w:left w:val="single" w:sz="4" w:space="0" w:color="000000"/>
              <w:bottom w:val="single" w:sz="4" w:space="0" w:color="000000"/>
            </w:tcBorders>
          </w:tcPr>
          <w:p w14:paraId="3C1B8233" w14:textId="77777777" w:rsidR="00862A5F" w:rsidRPr="00AC76FB" w:rsidRDefault="00862A5F">
            <w:pPr>
              <w:tabs>
                <w:tab w:val="left" w:pos="1410"/>
                <w:tab w:val="left" w:pos="2907"/>
              </w:tabs>
              <w:snapToGrid w:val="0"/>
              <w:rPr>
                <w:rFonts w:cs="Book Antiqua"/>
                <w:sz w:val="22"/>
                <w:szCs w:val="22"/>
                <w:lang w:val="sr-Cyrl-RS"/>
              </w:rPr>
            </w:pPr>
          </w:p>
          <w:p w14:paraId="065EC4E2" w14:textId="77777777" w:rsidR="00862A5F" w:rsidRPr="00AC76FB" w:rsidRDefault="00862A5F">
            <w:pPr>
              <w:tabs>
                <w:tab w:val="left" w:pos="1410"/>
                <w:tab w:val="left" w:pos="2907"/>
              </w:tabs>
            </w:pPr>
            <w:r w:rsidRPr="00AC76FB">
              <w:rPr>
                <w:rFonts w:cs="Book Antiqua"/>
                <w:sz w:val="22"/>
                <w:szCs w:val="22"/>
              </w:rPr>
              <w:t>По потреби</w:t>
            </w:r>
          </w:p>
        </w:tc>
        <w:tc>
          <w:tcPr>
            <w:tcW w:w="1819" w:type="dxa"/>
            <w:tcBorders>
              <w:top w:val="single" w:sz="4" w:space="0" w:color="000000"/>
              <w:left w:val="single" w:sz="4" w:space="0" w:color="000000"/>
              <w:bottom w:val="single" w:sz="4" w:space="0" w:color="000000"/>
              <w:right w:val="single" w:sz="4" w:space="0" w:color="000000"/>
            </w:tcBorders>
          </w:tcPr>
          <w:p w14:paraId="7CB3D5AF" w14:textId="77777777" w:rsidR="00862A5F" w:rsidRPr="00AC76FB" w:rsidRDefault="00862A5F">
            <w:pPr>
              <w:tabs>
                <w:tab w:val="left" w:pos="1410"/>
                <w:tab w:val="left" w:pos="2907"/>
              </w:tabs>
              <w:snapToGrid w:val="0"/>
              <w:rPr>
                <w:rFonts w:cs="Book Antiqua"/>
                <w:sz w:val="22"/>
                <w:szCs w:val="22"/>
                <w:lang w:val="sr-Cyrl-RS"/>
              </w:rPr>
            </w:pPr>
          </w:p>
          <w:p w14:paraId="1A1994A3" w14:textId="77777777" w:rsidR="00862A5F" w:rsidRPr="00AC76FB" w:rsidRDefault="00862A5F">
            <w:pPr>
              <w:tabs>
                <w:tab w:val="left" w:pos="1410"/>
                <w:tab w:val="left" w:pos="2907"/>
              </w:tabs>
            </w:pPr>
            <w:r w:rsidRPr="00AC76FB">
              <w:rPr>
                <w:rFonts w:cs="Book Antiqua"/>
                <w:sz w:val="22"/>
                <w:szCs w:val="22"/>
              </w:rPr>
              <w:t>Саопштење у медијима</w:t>
            </w:r>
          </w:p>
        </w:tc>
      </w:tr>
      <w:tr w:rsidR="00AC76FB" w:rsidRPr="00AC76FB" w14:paraId="363F009E" w14:textId="77777777">
        <w:trPr>
          <w:trHeight w:val="296"/>
        </w:trPr>
        <w:tc>
          <w:tcPr>
            <w:tcW w:w="4662" w:type="dxa"/>
            <w:tcBorders>
              <w:top w:val="single" w:sz="8" w:space="0" w:color="000000"/>
              <w:left w:val="single" w:sz="4" w:space="0" w:color="000000"/>
              <w:bottom w:val="single" w:sz="8" w:space="0" w:color="000000"/>
            </w:tcBorders>
            <w:vAlign w:val="center"/>
          </w:tcPr>
          <w:p w14:paraId="4621F2F5" w14:textId="77777777" w:rsidR="00862A5F" w:rsidRPr="00AC76FB" w:rsidRDefault="00862A5F">
            <w:pPr>
              <w:pStyle w:val="NormalWeb"/>
              <w:shd w:val="clear" w:color="auto" w:fill="FFFFFF"/>
              <w:spacing w:before="0" w:after="0"/>
              <w:jc w:val="left"/>
            </w:pPr>
            <w:r w:rsidRPr="00AC76FB">
              <w:rPr>
                <w:rFonts w:ascii="Wingdings" w:eastAsia="Wingdings" w:hAnsi="Wingdings" w:cs="Wingdings"/>
                <w:sz w:val="22"/>
                <w:szCs w:val="22"/>
                <w:lang w:val="sr-Cyrl-CS"/>
              </w:rPr>
              <w:t></w:t>
            </w:r>
            <w:r w:rsidRPr="00AC76FB">
              <w:rPr>
                <w:rFonts w:eastAsia="Book Antiqua" w:cs="Book Antiqua"/>
                <w:sz w:val="22"/>
                <w:szCs w:val="22"/>
                <w:lang w:val="sr-Cyrl-CS"/>
              </w:rPr>
              <w:t xml:space="preserve"> </w:t>
            </w:r>
            <w:r w:rsidRPr="00AC76FB">
              <w:rPr>
                <w:rFonts w:cs="Book Antiqua"/>
                <w:sz w:val="22"/>
                <w:szCs w:val="22"/>
                <w:lang w:val="sr-Cyrl-CS"/>
              </w:rPr>
              <w:t xml:space="preserve">Реализовати активности подршке кроз: разговоре са ученицима, родитељима </w:t>
            </w:r>
          </w:p>
          <w:p w14:paraId="1F7272C1" w14:textId="77777777" w:rsidR="00862A5F" w:rsidRPr="00AC76FB" w:rsidRDefault="00862A5F">
            <w:pPr>
              <w:pStyle w:val="NormalWeb"/>
              <w:shd w:val="clear" w:color="auto" w:fill="FFFFFF"/>
              <w:spacing w:before="0" w:after="0"/>
              <w:jc w:val="left"/>
            </w:pPr>
            <w:r w:rsidRPr="00AC76FB">
              <w:rPr>
                <w:rFonts w:eastAsia="Book Antiqua" w:cs="Book Antiqua"/>
                <w:sz w:val="22"/>
                <w:szCs w:val="22"/>
                <w:lang w:val="sr-Cyrl-CS"/>
              </w:rPr>
              <w:t xml:space="preserve"> </w:t>
            </w:r>
            <w:r w:rsidRPr="00AC76FB">
              <w:rPr>
                <w:rFonts w:cs="Book Antiqua"/>
                <w:sz w:val="22"/>
                <w:szCs w:val="22"/>
                <w:lang w:val="sr-Cyrl-CS"/>
              </w:rPr>
              <w:t xml:space="preserve">(индивидуално, посебно са ученицима који су директни учесници или блиско повезани са њима, у мањим групама, са целим одељењем) у вези са кризним догађајем, како наставити даље, како помоћи један другом, шта смо из свега научили, радионице на теме изражавање тешких и болних осећања, суочавање са кризним догађајем, </w:t>
            </w:r>
            <w:r w:rsidRPr="00AC76FB">
              <w:rPr>
                <w:rFonts w:eastAsia="Batang" w:cs="Book Antiqua"/>
                <w:sz w:val="22"/>
                <w:szCs w:val="22"/>
                <w:lang w:eastAsia="ko-KR"/>
              </w:rPr>
              <w:t>рад на порасту самопоуздања,</w:t>
            </w:r>
          </w:p>
          <w:p w14:paraId="04A9101D" w14:textId="77777777" w:rsidR="00862A5F" w:rsidRPr="00AC76FB" w:rsidRDefault="00862A5F">
            <w:pPr>
              <w:pStyle w:val="NormalWeb"/>
              <w:shd w:val="clear" w:color="auto" w:fill="FFFFFF"/>
              <w:spacing w:before="0" w:after="0"/>
              <w:jc w:val="left"/>
            </w:pPr>
            <w:r w:rsidRPr="00AC76FB">
              <w:rPr>
                <w:rFonts w:cs="Book Antiqua"/>
                <w:sz w:val="22"/>
                <w:szCs w:val="22"/>
                <w:lang w:val="sr-Cyrl-CS"/>
              </w:rPr>
              <w:t>- разговоре са запосленима (индивидуално, мање групе,  колектив) у савлађивању личних, емоционалних проблема, као и договора враћању уобичајеним образовно-васпитним активностима,</w:t>
            </w:r>
          </w:p>
          <w:p w14:paraId="64DBCC46" w14:textId="77777777" w:rsidR="00862A5F" w:rsidRPr="00AC76FB" w:rsidRDefault="00862A5F">
            <w:pPr>
              <w:pStyle w:val="NormalWeb"/>
              <w:shd w:val="clear" w:color="auto" w:fill="FFFFFF"/>
              <w:spacing w:before="0" w:after="0"/>
              <w:jc w:val="left"/>
            </w:pPr>
            <w:r w:rsidRPr="00AC76FB">
              <w:rPr>
                <w:rFonts w:cs="Book Antiqua"/>
                <w:sz w:val="22"/>
                <w:szCs w:val="22"/>
                <w:lang w:val="sr-Cyrl-CS"/>
              </w:rPr>
              <w:t xml:space="preserve">- активности које ће окупити ученике, родитеље, запослене: нпр. </w:t>
            </w:r>
          </w:p>
          <w:p w14:paraId="5F388BEB" w14:textId="77777777" w:rsidR="00862A5F" w:rsidRPr="00AC76FB" w:rsidRDefault="00862A5F">
            <w:pPr>
              <w:jc w:val="left"/>
            </w:pPr>
            <w:r w:rsidRPr="00AC76FB">
              <w:rPr>
                <w:rFonts w:cs="Book Antiqua"/>
                <w:sz w:val="22"/>
                <w:szCs w:val="22"/>
                <w:lang w:val="sr-Cyrl-CS"/>
              </w:rPr>
              <w:t>организовати дружења међу ученицима/родитељима истих/различитих разреда кроз: спортска такмичења, излазак ван школе, уређење школског простора, учионица, школског дворишта.,</w:t>
            </w:r>
          </w:p>
          <w:p w14:paraId="175CA531" w14:textId="77777777" w:rsidR="00862A5F" w:rsidRPr="00AC76FB" w:rsidRDefault="00862A5F">
            <w:pPr>
              <w:jc w:val="left"/>
            </w:pPr>
            <w:r w:rsidRPr="00AC76FB">
              <w:rPr>
                <w:rFonts w:cs="Book Antiqua"/>
                <w:sz w:val="22"/>
                <w:szCs w:val="22"/>
              </w:rPr>
              <w:t xml:space="preserve">- давање могућности ученицима, родитељима и запосленима </w:t>
            </w:r>
            <w:r w:rsidRPr="00AC76FB">
              <w:rPr>
                <w:rFonts w:cs="Book Antiqua"/>
                <w:sz w:val="22"/>
                <w:szCs w:val="22"/>
                <w:lang w:val="sr-Cyrl-CS"/>
              </w:rPr>
              <w:t>који то желе да учествују и сами као помоћ и подршка,</w:t>
            </w:r>
          </w:p>
          <w:p w14:paraId="583A1514" w14:textId="77777777" w:rsidR="00862A5F" w:rsidRPr="00AC76FB" w:rsidRDefault="00862A5F">
            <w:pPr>
              <w:pStyle w:val="NormalWeb"/>
              <w:shd w:val="clear" w:color="auto" w:fill="FFFFFF"/>
              <w:spacing w:before="0" w:after="0"/>
              <w:jc w:val="left"/>
            </w:pPr>
            <w:r w:rsidRPr="00AC76FB">
              <w:rPr>
                <w:rFonts w:cs="Book Antiqua"/>
                <w:sz w:val="22"/>
                <w:szCs w:val="22"/>
                <w:lang w:val="sr-Cyrl-CS"/>
              </w:rPr>
              <w:t>- учествовање у ритуалним активностима опраштања: комеморација, сахрана, формирање кутка сећања (туговања) на преминулог – цртежи, писма, фотографије..</w:t>
            </w:r>
          </w:p>
        </w:tc>
        <w:tc>
          <w:tcPr>
            <w:tcW w:w="2246" w:type="dxa"/>
            <w:tcBorders>
              <w:top w:val="single" w:sz="4" w:space="0" w:color="000000"/>
              <w:left w:val="single" w:sz="4" w:space="0" w:color="000000"/>
              <w:bottom w:val="single" w:sz="4" w:space="0" w:color="000000"/>
            </w:tcBorders>
            <w:vAlign w:val="center"/>
          </w:tcPr>
          <w:p w14:paraId="474776A8" w14:textId="77777777" w:rsidR="00862A5F" w:rsidRPr="00AC76FB" w:rsidRDefault="00862A5F">
            <w:r w:rsidRPr="00AC76FB">
              <w:rPr>
                <w:rFonts w:cs="Book Antiqua"/>
                <w:sz w:val="22"/>
                <w:szCs w:val="22"/>
                <w:lang w:val="sr-Cyrl-CS"/>
              </w:rPr>
              <w:t>Чланови задужени за подршку</w:t>
            </w:r>
          </w:p>
          <w:p w14:paraId="1B9FF56F" w14:textId="77777777" w:rsidR="00862A5F" w:rsidRPr="00AC76FB" w:rsidRDefault="00862A5F">
            <w:r w:rsidRPr="00AC76FB">
              <w:rPr>
                <w:rFonts w:cs="Book Antiqua"/>
                <w:sz w:val="22"/>
                <w:szCs w:val="22"/>
                <w:lang w:val="sr-Cyrl-CS"/>
              </w:rPr>
              <w:t>одељењске старешине,</w:t>
            </w:r>
          </w:p>
          <w:p w14:paraId="6297541A" w14:textId="77777777" w:rsidR="00862A5F" w:rsidRPr="00AC76FB" w:rsidRDefault="00862A5F">
            <w:r w:rsidRPr="00AC76FB">
              <w:rPr>
                <w:rFonts w:cs="Book Antiqua"/>
                <w:sz w:val="22"/>
                <w:szCs w:val="22"/>
                <w:lang w:val="sr-Cyrl-CS"/>
              </w:rPr>
              <w:t>наставници,</w:t>
            </w:r>
          </w:p>
          <w:p w14:paraId="62824CCC" w14:textId="77777777" w:rsidR="00862A5F" w:rsidRPr="00AC76FB" w:rsidRDefault="00862A5F">
            <w:r w:rsidRPr="00AC76FB">
              <w:rPr>
                <w:rFonts w:cs="Book Antiqua"/>
                <w:sz w:val="22"/>
                <w:szCs w:val="22"/>
                <w:lang w:val="sr-Cyrl-CS"/>
              </w:rPr>
              <w:t>ученици,</w:t>
            </w:r>
          </w:p>
          <w:p w14:paraId="3BC928C4" w14:textId="77777777" w:rsidR="00862A5F" w:rsidRPr="00AC76FB" w:rsidRDefault="00862A5F">
            <w:r w:rsidRPr="00AC76FB">
              <w:rPr>
                <w:rFonts w:cs="Book Antiqua"/>
                <w:sz w:val="22"/>
                <w:szCs w:val="22"/>
                <w:lang w:val="sr-Cyrl-CS"/>
              </w:rPr>
              <w:t>родитељи</w:t>
            </w:r>
          </w:p>
        </w:tc>
        <w:tc>
          <w:tcPr>
            <w:tcW w:w="1458" w:type="dxa"/>
            <w:tcBorders>
              <w:top w:val="single" w:sz="4" w:space="0" w:color="000000"/>
              <w:left w:val="single" w:sz="4" w:space="0" w:color="000000"/>
              <w:bottom w:val="single" w:sz="4" w:space="0" w:color="000000"/>
            </w:tcBorders>
          </w:tcPr>
          <w:p w14:paraId="2F2DCE4E" w14:textId="77777777" w:rsidR="00862A5F" w:rsidRPr="00AC76FB" w:rsidRDefault="00862A5F">
            <w:pPr>
              <w:tabs>
                <w:tab w:val="left" w:pos="1410"/>
                <w:tab w:val="left" w:pos="2907"/>
              </w:tabs>
              <w:snapToGrid w:val="0"/>
              <w:rPr>
                <w:rFonts w:cs="Book Antiqua"/>
                <w:sz w:val="22"/>
                <w:szCs w:val="22"/>
                <w:lang w:val="sr-Cyrl-RS"/>
              </w:rPr>
            </w:pPr>
          </w:p>
          <w:p w14:paraId="0B505DC8" w14:textId="77777777" w:rsidR="00862A5F" w:rsidRPr="00AC76FB" w:rsidRDefault="00862A5F">
            <w:pPr>
              <w:tabs>
                <w:tab w:val="left" w:pos="1410"/>
                <w:tab w:val="left" w:pos="2907"/>
              </w:tabs>
              <w:rPr>
                <w:rFonts w:cs="Book Antiqua"/>
                <w:sz w:val="22"/>
                <w:szCs w:val="22"/>
                <w:lang w:val="sr-Cyrl-RS"/>
              </w:rPr>
            </w:pPr>
          </w:p>
          <w:p w14:paraId="252A7429" w14:textId="77777777" w:rsidR="00862A5F" w:rsidRPr="00AC76FB" w:rsidRDefault="00862A5F">
            <w:pPr>
              <w:tabs>
                <w:tab w:val="left" w:pos="1410"/>
                <w:tab w:val="left" w:pos="2907"/>
              </w:tabs>
              <w:rPr>
                <w:rFonts w:cs="Book Antiqua"/>
                <w:sz w:val="22"/>
                <w:szCs w:val="22"/>
                <w:lang w:val="sr-Cyrl-RS"/>
              </w:rPr>
            </w:pPr>
          </w:p>
          <w:p w14:paraId="68B70CB4" w14:textId="77777777" w:rsidR="00862A5F" w:rsidRPr="00AC76FB" w:rsidRDefault="00862A5F">
            <w:pPr>
              <w:tabs>
                <w:tab w:val="left" w:pos="1410"/>
                <w:tab w:val="left" w:pos="2907"/>
              </w:tabs>
              <w:rPr>
                <w:rFonts w:cs="Book Antiqua"/>
                <w:sz w:val="22"/>
                <w:szCs w:val="22"/>
                <w:lang w:val="sr-Cyrl-RS"/>
              </w:rPr>
            </w:pPr>
          </w:p>
          <w:p w14:paraId="516F3DFD" w14:textId="77777777" w:rsidR="00862A5F" w:rsidRPr="00AC76FB" w:rsidRDefault="00862A5F">
            <w:pPr>
              <w:tabs>
                <w:tab w:val="left" w:pos="1410"/>
                <w:tab w:val="left" w:pos="2907"/>
              </w:tabs>
              <w:rPr>
                <w:rFonts w:cs="Book Antiqua"/>
                <w:sz w:val="22"/>
                <w:szCs w:val="22"/>
                <w:lang w:val="sr-Cyrl-RS"/>
              </w:rPr>
            </w:pPr>
          </w:p>
          <w:p w14:paraId="33AA02A1" w14:textId="77777777" w:rsidR="00862A5F" w:rsidRPr="00AC76FB" w:rsidRDefault="00862A5F">
            <w:pPr>
              <w:tabs>
                <w:tab w:val="left" w:pos="1410"/>
                <w:tab w:val="left" w:pos="2907"/>
              </w:tabs>
              <w:rPr>
                <w:rFonts w:cs="Book Antiqua"/>
                <w:sz w:val="22"/>
                <w:szCs w:val="22"/>
                <w:lang w:val="sr-Cyrl-RS"/>
              </w:rPr>
            </w:pPr>
          </w:p>
          <w:p w14:paraId="1C33ADA9" w14:textId="77777777" w:rsidR="00862A5F" w:rsidRPr="00AC76FB" w:rsidRDefault="00862A5F">
            <w:pPr>
              <w:tabs>
                <w:tab w:val="left" w:pos="1410"/>
                <w:tab w:val="left" w:pos="2907"/>
              </w:tabs>
            </w:pPr>
            <w:r w:rsidRPr="00AC76FB">
              <w:rPr>
                <w:rFonts w:cs="Book Antiqua"/>
                <w:sz w:val="22"/>
                <w:szCs w:val="22"/>
              </w:rPr>
              <w:t>По потреби</w:t>
            </w:r>
          </w:p>
        </w:tc>
        <w:tc>
          <w:tcPr>
            <w:tcW w:w="1819" w:type="dxa"/>
            <w:tcBorders>
              <w:top w:val="single" w:sz="4" w:space="0" w:color="000000"/>
              <w:left w:val="single" w:sz="4" w:space="0" w:color="000000"/>
              <w:bottom w:val="single" w:sz="4" w:space="0" w:color="000000"/>
              <w:right w:val="single" w:sz="4" w:space="0" w:color="000000"/>
            </w:tcBorders>
          </w:tcPr>
          <w:p w14:paraId="0599F7B4" w14:textId="77777777" w:rsidR="00862A5F" w:rsidRPr="00AC76FB" w:rsidRDefault="00862A5F">
            <w:pPr>
              <w:tabs>
                <w:tab w:val="left" w:pos="1410"/>
                <w:tab w:val="left" w:pos="2907"/>
              </w:tabs>
              <w:snapToGrid w:val="0"/>
              <w:rPr>
                <w:rFonts w:cs="Book Antiqua"/>
                <w:sz w:val="22"/>
                <w:szCs w:val="22"/>
                <w:lang w:val="sr-Cyrl-RS"/>
              </w:rPr>
            </w:pPr>
          </w:p>
          <w:p w14:paraId="7EC0568E" w14:textId="77777777" w:rsidR="00862A5F" w:rsidRPr="00AC76FB" w:rsidRDefault="00862A5F">
            <w:pPr>
              <w:tabs>
                <w:tab w:val="left" w:pos="1410"/>
                <w:tab w:val="left" w:pos="2907"/>
              </w:tabs>
              <w:rPr>
                <w:rFonts w:cs="Book Antiqua"/>
                <w:sz w:val="22"/>
                <w:szCs w:val="22"/>
                <w:lang w:val="sr-Cyrl-RS"/>
              </w:rPr>
            </w:pPr>
          </w:p>
          <w:p w14:paraId="33C57F32" w14:textId="77777777" w:rsidR="00862A5F" w:rsidRPr="00AC76FB" w:rsidRDefault="00862A5F">
            <w:pPr>
              <w:tabs>
                <w:tab w:val="left" w:pos="1410"/>
                <w:tab w:val="left" w:pos="2907"/>
              </w:tabs>
            </w:pPr>
            <w:r w:rsidRPr="00AC76FB">
              <w:rPr>
                <w:rFonts w:cs="Book Antiqua"/>
                <w:sz w:val="22"/>
                <w:szCs w:val="22"/>
              </w:rPr>
              <w:t>Годишњи извештај о раду Тима</w:t>
            </w:r>
          </w:p>
          <w:p w14:paraId="3AAD7383" w14:textId="77777777" w:rsidR="00862A5F" w:rsidRPr="00AC76FB" w:rsidRDefault="00862A5F">
            <w:pPr>
              <w:tabs>
                <w:tab w:val="left" w:pos="1410"/>
                <w:tab w:val="left" w:pos="2907"/>
              </w:tabs>
              <w:rPr>
                <w:rFonts w:cs="Book Antiqua"/>
                <w:sz w:val="22"/>
                <w:szCs w:val="22"/>
              </w:rPr>
            </w:pPr>
          </w:p>
          <w:p w14:paraId="2B3533F8" w14:textId="77777777" w:rsidR="00862A5F" w:rsidRPr="00AC76FB" w:rsidRDefault="00862A5F">
            <w:pPr>
              <w:tabs>
                <w:tab w:val="left" w:pos="1410"/>
                <w:tab w:val="left" w:pos="2907"/>
              </w:tabs>
            </w:pPr>
            <w:r w:rsidRPr="00AC76FB">
              <w:rPr>
                <w:rFonts w:cs="Book Antiqua"/>
                <w:sz w:val="22"/>
                <w:szCs w:val="22"/>
              </w:rPr>
              <w:t>Часови ЧОС-а</w:t>
            </w:r>
          </w:p>
          <w:p w14:paraId="33178098" w14:textId="77777777" w:rsidR="00862A5F" w:rsidRPr="00AC76FB" w:rsidRDefault="00862A5F">
            <w:pPr>
              <w:tabs>
                <w:tab w:val="left" w:pos="1410"/>
                <w:tab w:val="left" w:pos="2907"/>
              </w:tabs>
              <w:rPr>
                <w:rFonts w:cs="Book Antiqua"/>
                <w:sz w:val="22"/>
                <w:szCs w:val="22"/>
              </w:rPr>
            </w:pPr>
          </w:p>
          <w:p w14:paraId="27AD1658" w14:textId="77777777" w:rsidR="00862A5F" w:rsidRPr="00AC76FB" w:rsidRDefault="00862A5F">
            <w:pPr>
              <w:tabs>
                <w:tab w:val="left" w:pos="1410"/>
                <w:tab w:val="left" w:pos="2907"/>
              </w:tabs>
            </w:pPr>
            <w:r w:rsidRPr="00AC76FB">
              <w:rPr>
                <w:rFonts w:cs="Book Antiqua"/>
                <w:sz w:val="22"/>
                <w:szCs w:val="22"/>
              </w:rPr>
              <w:t>Евиденција сарадње са родитељима</w:t>
            </w:r>
          </w:p>
        </w:tc>
      </w:tr>
      <w:tr w:rsidR="00AC76FB" w:rsidRPr="00AC76FB" w14:paraId="5F662904" w14:textId="77777777">
        <w:trPr>
          <w:trHeight w:val="296"/>
        </w:trPr>
        <w:tc>
          <w:tcPr>
            <w:tcW w:w="4662" w:type="dxa"/>
            <w:tcBorders>
              <w:top w:val="single" w:sz="4" w:space="0" w:color="000000"/>
              <w:left w:val="single" w:sz="4" w:space="0" w:color="000000"/>
              <w:bottom w:val="single" w:sz="4" w:space="0" w:color="000000"/>
            </w:tcBorders>
            <w:vAlign w:val="center"/>
          </w:tcPr>
          <w:p w14:paraId="2A076E4A" w14:textId="77777777" w:rsidR="00862A5F" w:rsidRPr="00AC76FB" w:rsidRDefault="00862A5F">
            <w:r w:rsidRPr="00AC76FB">
              <w:rPr>
                <w:rFonts w:ascii="Wingdings" w:eastAsia="Wingdings" w:hAnsi="Wingdings" w:cs="Wingdings"/>
                <w:sz w:val="22"/>
                <w:szCs w:val="22"/>
                <w:lang w:val="sr-Cyrl-CS"/>
              </w:rPr>
              <w:t></w:t>
            </w:r>
            <w:r w:rsidRPr="00AC76FB">
              <w:rPr>
                <w:rFonts w:eastAsia="Book Antiqua" w:cs="Book Antiqua"/>
                <w:sz w:val="22"/>
                <w:szCs w:val="22"/>
                <w:lang w:val="sr-Cyrl-CS"/>
              </w:rPr>
              <w:t xml:space="preserve"> </w:t>
            </w:r>
            <w:r w:rsidRPr="00AC76FB">
              <w:rPr>
                <w:rFonts w:cs="Book Antiqua"/>
                <w:sz w:val="22"/>
                <w:szCs w:val="22"/>
                <w:lang w:val="sr-Cyrl-CS"/>
              </w:rPr>
              <w:t>Поднети извештај стручним телима -  педагошком колгијуму, наставничком већу, и органу управљања –школском одбору, школској управи  (према потреби, односно ако и када се кризни догађај деси)</w:t>
            </w:r>
          </w:p>
        </w:tc>
        <w:tc>
          <w:tcPr>
            <w:tcW w:w="2246" w:type="dxa"/>
            <w:tcBorders>
              <w:top w:val="single" w:sz="4" w:space="0" w:color="000000"/>
              <w:left w:val="single" w:sz="4" w:space="0" w:color="000000"/>
              <w:bottom w:val="single" w:sz="4" w:space="0" w:color="000000"/>
            </w:tcBorders>
            <w:vAlign w:val="center"/>
          </w:tcPr>
          <w:p w14:paraId="7A1ECBE5" w14:textId="77777777" w:rsidR="00862A5F" w:rsidRPr="00AC76FB" w:rsidRDefault="00862A5F">
            <w:pPr>
              <w:jc w:val="left"/>
            </w:pPr>
            <w:r w:rsidRPr="00AC76FB">
              <w:rPr>
                <w:rFonts w:cs="Book Antiqua"/>
                <w:sz w:val="22"/>
                <w:szCs w:val="22"/>
                <w:lang w:val="sr-Cyrl-CS"/>
              </w:rPr>
              <w:t>Директор,</w:t>
            </w:r>
          </w:p>
          <w:p w14:paraId="0A81072E" w14:textId="77777777" w:rsidR="00862A5F" w:rsidRPr="00AC76FB" w:rsidRDefault="00862A5F">
            <w:pPr>
              <w:jc w:val="left"/>
            </w:pPr>
            <w:r w:rsidRPr="00AC76FB">
              <w:rPr>
                <w:rFonts w:cs="Book Antiqua"/>
                <w:sz w:val="22"/>
                <w:szCs w:val="22"/>
                <w:lang w:val="sr-Cyrl-CS"/>
              </w:rPr>
              <w:t>стручни сарадник- психолог</w:t>
            </w:r>
          </w:p>
        </w:tc>
        <w:tc>
          <w:tcPr>
            <w:tcW w:w="1458" w:type="dxa"/>
            <w:tcBorders>
              <w:top w:val="single" w:sz="4" w:space="0" w:color="000000"/>
              <w:left w:val="single" w:sz="4" w:space="0" w:color="000000"/>
              <w:bottom w:val="single" w:sz="4" w:space="0" w:color="000000"/>
            </w:tcBorders>
          </w:tcPr>
          <w:p w14:paraId="12FD3446" w14:textId="77777777" w:rsidR="00862A5F" w:rsidRPr="00AC76FB" w:rsidRDefault="00862A5F">
            <w:pPr>
              <w:tabs>
                <w:tab w:val="left" w:pos="1410"/>
                <w:tab w:val="left" w:pos="2907"/>
              </w:tabs>
              <w:snapToGrid w:val="0"/>
              <w:rPr>
                <w:rFonts w:cs="Book Antiqua"/>
                <w:sz w:val="22"/>
                <w:szCs w:val="22"/>
                <w:lang w:val="sr-Cyrl-RS"/>
              </w:rPr>
            </w:pPr>
          </w:p>
          <w:p w14:paraId="16CB1CA0" w14:textId="77777777" w:rsidR="00862A5F" w:rsidRPr="00AC76FB" w:rsidRDefault="00862A5F">
            <w:pPr>
              <w:tabs>
                <w:tab w:val="left" w:pos="1410"/>
                <w:tab w:val="left" w:pos="2907"/>
              </w:tabs>
            </w:pPr>
            <w:r w:rsidRPr="00AC76FB">
              <w:rPr>
                <w:rFonts w:cs="Book Antiqua"/>
                <w:sz w:val="22"/>
                <w:szCs w:val="22"/>
              </w:rPr>
              <w:t>По потреби</w:t>
            </w:r>
          </w:p>
        </w:tc>
        <w:tc>
          <w:tcPr>
            <w:tcW w:w="1819" w:type="dxa"/>
            <w:tcBorders>
              <w:top w:val="single" w:sz="4" w:space="0" w:color="000000"/>
              <w:left w:val="single" w:sz="4" w:space="0" w:color="000000"/>
              <w:bottom w:val="single" w:sz="4" w:space="0" w:color="000000"/>
              <w:right w:val="single" w:sz="4" w:space="0" w:color="000000"/>
            </w:tcBorders>
          </w:tcPr>
          <w:p w14:paraId="0915ECA3" w14:textId="77777777" w:rsidR="00862A5F" w:rsidRPr="00AC76FB" w:rsidRDefault="00862A5F">
            <w:pPr>
              <w:tabs>
                <w:tab w:val="left" w:pos="1410"/>
                <w:tab w:val="left" w:pos="2907"/>
              </w:tabs>
              <w:snapToGrid w:val="0"/>
              <w:rPr>
                <w:rFonts w:cs="Book Antiqua"/>
                <w:sz w:val="22"/>
                <w:szCs w:val="22"/>
                <w:lang w:val="sr-Cyrl-RS"/>
              </w:rPr>
            </w:pPr>
          </w:p>
          <w:p w14:paraId="2923D9C5" w14:textId="77777777" w:rsidR="00862A5F" w:rsidRPr="00AC76FB" w:rsidRDefault="00862A5F">
            <w:pPr>
              <w:tabs>
                <w:tab w:val="left" w:pos="1410"/>
                <w:tab w:val="left" w:pos="2907"/>
              </w:tabs>
            </w:pPr>
            <w:r w:rsidRPr="00AC76FB">
              <w:rPr>
                <w:rFonts w:cs="Book Antiqua"/>
                <w:sz w:val="22"/>
                <w:szCs w:val="22"/>
              </w:rPr>
              <w:t>Извештај о реализованим активностима</w:t>
            </w:r>
          </w:p>
        </w:tc>
      </w:tr>
      <w:tr w:rsidR="00AC76FB" w:rsidRPr="00AC76FB" w14:paraId="1064DF21" w14:textId="77777777">
        <w:trPr>
          <w:trHeight w:val="782"/>
        </w:trPr>
        <w:tc>
          <w:tcPr>
            <w:tcW w:w="4662" w:type="dxa"/>
            <w:tcBorders>
              <w:top w:val="single" w:sz="4" w:space="0" w:color="000000"/>
              <w:left w:val="single" w:sz="4" w:space="0" w:color="000000"/>
              <w:bottom w:val="single" w:sz="4" w:space="0" w:color="000000"/>
            </w:tcBorders>
            <w:vAlign w:val="center"/>
          </w:tcPr>
          <w:p w14:paraId="6D405F1C" w14:textId="77777777" w:rsidR="00862A5F" w:rsidRPr="00AC76FB" w:rsidRDefault="00862A5F">
            <w:r w:rsidRPr="00AC76FB">
              <w:rPr>
                <w:rFonts w:ascii="Wingdings" w:eastAsia="Wingdings" w:hAnsi="Wingdings" w:cs="Wingdings"/>
                <w:sz w:val="22"/>
                <w:szCs w:val="22"/>
                <w:lang w:val="sr-Cyrl-CS"/>
              </w:rPr>
              <w:t></w:t>
            </w:r>
            <w:r w:rsidRPr="00AC76FB">
              <w:rPr>
                <w:rFonts w:eastAsia="Book Antiqua" w:cs="Book Antiqua"/>
                <w:sz w:val="22"/>
                <w:szCs w:val="22"/>
                <w:lang w:val="sr-Cyrl-CS"/>
              </w:rPr>
              <w:t xml:space="preserve"> </w:t>
            </w:r>
            <w:r w:rsidRPr="00AC76FB">
              <w:rPr>
                <w:rFonts w:cs="Book Antiqua"/>
                <w:sz w:val="22"/>
                <w:szCs w:val="22"/>
                <w:lang w:val="sr-Cyrl-CS"/>
              </w:rPr>
              <w:t>К</w:t>
            </w:r>
            <w:r w:rsidRPr="00AC76FB">
              <w:rPr>
                <w:rFonts w:cs="Book Antiqua"/>
                <w:sz w:val="22"/>
                <w:szCs w:val="22"/>
              </w:rPr>
              <w:t xml:space="preserve">онтинуирано обавештавати ученике, родитеље, запослене, медије о предузетим активностима и планом за даље </w:t>
            </w:r>
          </w:p>
        </w:tc>
        <w:tc>
          <w:tcPr>
            <w:tcW w:w="2246" w:type="dxa"/>
            <w:tcBorders>
              <w:top w:val="single" w:sz="4" w:space="0" w:color="000000"/>
              <w:left w:val="single" w:sz="4" w:space="0" w:color="000000"/>
              <w:bottom w:val="single" w:sz="4" w:space="0" w:color="000000"/>
            </w:tcBorders>
            <w:vAlign w:val="center"/>
          </w:tcPr>
          <w:p w14:paraId="598D9B26" w14:textId="77777777" w:rsidR="00862A5F" w:rsidRPr="00AC76FB" w:rsidRDefault="00862A5F">
            <w:r w:rsidRPr="00AC76FB">
              <w:rPr>
                <w:rFonts w:cs="Book Antiqua"/>
                <w:sz w:val="22"/>
                <w:szCs w:val="22"/>
                <w:lang w:val="sr-Cyrl-CS"/>
              </w:rPr>
              <w:t>Директор,</w:t>
            </w:r>
          </w:p>
          <w:p w14:paraId="2885E2E3" w14:textId="77777777" w:rsidR="00862A5F" w:rsidRPr="00AC76FB" w:rsidRDefault="00862A5F">
            <w:r w:rsidRPr="00AC76FB">
              <w:rPr>
                <w:rFonts w:cs="Book Antiqua"/>
                <w:sz w:val="22"/>
                <w:szCs w:val="22"/>
                <w:lang w:val="sr-Cyrl-CS"/>
              </w:rPr>
              <w:t xml:space="preserve">секретар </w:t>
            </w:r>
          </w:p>
        </w:tc>
        <w:tc>
          <w:tcPr>
            <w:tcW w:w="1458" w:type="dxa"/>
            <w:tcBorders>
              <w:top w:val="single" w:sz="4" w:space="0" w:color="000000"/>
              <w:left w:val="single" w:sz="4" w:space="0" w:color="000000"/>
              <w:bottom w:val="single" w:sz="4" w:space="0" w:color="000000"/>
            </w:tcBorders>
          </w:tcPr>
          <w:p w14:paraId="335DEF63" w14:textId="77777777" w:rsidR="00862A5F" w:rsidRPr="00AC76FB" w:rsidRDefault="00862A5F">
            <w:pPr>
              <w:tabs>
                <w:tab w:val="left" w:pos="1410"/>
                <w:tab w:val="left" w:pos="2907"/>
              </w:tabs>
            </w:pPr>
            <w:r w:rsidRPr="00AC76FB">
              <w:rPr>
                <w:rFonts w:cs="Book Antiqua"/>
                <w:sz w:val="22"/>
                <w:szCs w:val="22"/>
              </w:rPr>
              <w:t>По потреби</w:t>
            </w:r>
          </w:p>
        </w:tc>
        <w:tc>
          <w:tcPr>
            <w:tcW w:w="1819" w:type="dxa"/>
            <w:tcBorders>
              <w:top w:val="single" w:sz="4" w:space="0" w:color="000000"/>
              <w:left w:val="single" w:sz="4" w:space="0" w:color="000000"/>
              <w:bottom w:val="single" w:sz="4" w:space="0" w:color="000000"/>
              <w:right w:val="single" w:sz="4" w:space="0" w:color="000000"/>
            </w:tcBorders>
          </w:tcPr>
          <w:p w14:paraId="35B58966" w14:textId="77777777" w:rsidR="00862A5F" w:rsidRPr="00AC76FB" w:rsidRDefault="00862A5F">
            <w:pPr>
              <w:tabs>
                <w:tab w:val="left" w:pos="1410"/>
                <w:tab w:val="left" w:pos="2907"/>
              </w:tabs>
            </w:pPr>
            <w:r w:rsidRPr="00AC76FB">
              <w:rPr>
                <w:rFonts w:cs="Book Antiqua"/>
                <w:sz w:val="22"/>
                <w:szCs w:val="22"/>
              </w:rPr>
              <w:t>Саопштења, записници</w:t>
            </w:r>
          </w:p>
        </w:tc>
      </w:tr>
    </w:tbl>
    <w:p w14:paraId="08D0BD00" w14:textId="77777777" w:rsidR="00862A5F" w:rsidRPr="00785B56" w:rsidRDefault="00862A5F">
      <w:pPr>
        <w:pStyle w:val="Heading2"/>
        <w:tabs>
          <w:tab w:val="clear" w:pos="3434"/>
        </w:tabs>
        <w:spacing w:line="480" w:lineRule="auto"/>
        <w:rPr>
          <w:rFonts w:cs="Book Antiqua"/>
          <w:color w:val="FF0000"/>
          <w:sz w:val="22"/>
          <w:szCs w:val="22"/>
          <w:lang w:val="sr-Cyrl-RS"/>
        </w:rPr>
      </w:pPr>
    </w:p>
    <w:bookmarkStart w:id="55" w:name="_Toc240021998"/>
    <w:p w14:paraId="4AEF4B77" w14:textId="77777777" w:rsidR="00862A5F" w:rsidRPr="00CA0D7D" w:rsidRDefault="00862A5F">
      <w:pPr>
        <w:pStyle w:val="Heading2"/>
        <w:tabs>
          <w:tab w:val="clear" w:pos="3434"/>
        </w:tabs>
        <w:spacing w:line="480" w:lineRule="auto"/>
        <w:jc w:val="center"/>
        <w:rPr>
          <w:color w:val="000000" w:themeColor="text1"/>
        </w:rPr>
      </w:pPr>
      <w:r w:rsidRPr="00CA0D7D">
        <w:rPr>
          <w:rFonts w:cs="Book Antiqua"/>
          <w:noProof/>
          <w:color w:val="000000" w:themeColor="text1"/>
          <w:sz w:val="22"/>
          <w:szCs w:val="22"/>
          <w:lang w:val="en-GB" w:eastAsia="en-GB"/>
        </w:rPr>
        <mc:AlternateContent>
          <mc:Choice Requires="wps">
            <w:drawing>
              <wp:anchor distT="0" distB="0" distL="114935" distR="114935" simplePos="0" relativeHeight="251691008" behindDoc="0" locked="0" layoutInCell="1" allowOverlap="1" wp14:anchorId="7BC4EF1B" wp14:editId="34BC6AA7">
                <wp:simplePos x="0" y="0"/>
                <wp:positionH relativeFrom="column">
                  <wp:posOffset>3822065</wp:posOffset>
                </wp:positionH>
                <wp:positionV relativeFrom="paragraph">
                  <wp:posOffset>244475</wp:posOffset>
                </wp:positionV>
                <wp:extent cx="974090" cy="760730"/>
                <wp:effectExtent l="0" t="0" r="0" b="0"/>
                <wp:wrapNone/>
                <wp:docPr id="1705682240" name="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74090" cy="760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BA1F56" w14:textId="77777777" w:rsidR="004A741C" w:rsidRDefault="004A741C">
                            <w:r>
                              <w:rPr>
                                <w:noProof/>
                                <w:lang w:val="en-GB" w:eastAsia="en-GB"/>
                              </w:rPr>
                              <w:drawing>
                                <wp:inline distT="0" distB="0" distL="0" distR="0" wp14:anchorId="33E58BC9" wp14:editId="083066B4">
                                  <wp:extent cx="590550" cy="601345"/>
                                  <wp:effectExtent l="0" t="0" r="0" b="0"/>
                                  <wp:docPr id="53" name="Slika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4"/>
                                          <pic:cNvPicPr>
                                            <a:picLocks/>
                                          </pic:cNvPicPr>
                                        </pic:nvPicPr>
                                        <pic:blipFill>
                                          <a:blip r:embed="rId70">
                                            <a:extLst>
                                              <a:ext uri="{28A0092B-C50C-407E-A947-70E740481C1C}">
                                                <a14:useLocalDpi xmlns:a14="http://schemas.microsoft.com/office/drawing/2010/main" val="0"/>
                                              </a:ext>
                                            </a:extLst>
                                          </a:blip>
                                          <a:srcRect l="-23" t="-38" r="-23" b="-38"/>
                                          <a:stretch>
                                            <a:fillRect/>
                                          </a:stretch>
                                        </pic:blipFill>
                                        <pic:spPr bwMode="auto">
                                          <a:xfrm>
                                            <a:off x="0" y="0"/>
                                            <a:ext cx="590550" cy="601345"/>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C4EF1B" id=" 50" o:spid="_x0000_s1048" type="#_x0000_t202" style="position:absolute;left:0;text-align:left;margin-left:300.95pt;margin-top:19.25pt;width:76.7pt;height:59.9pt;z-index:2516910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" stroked="f">
                <v:path arrowok="t"/>
                <v:textbox inset="7.3pt,3.7pt,7.3pt,3.7pt">
                  <w:txbxContent>
                    <w:p w14:paraId="45BA1F56" w14:textId="77777777" w:rsidR="004A741C" w:rsidRDefault="004A741C">
                      <w:r>
                        <w:rPr>
                          <w:noProof/>
                          <w:lang w:val="en-GB" w:eastAsia="en-GB"/>
                        </w:rPr>
                        <w:drawing>
                          <wp:inline distT="0" distB="0" distL="0" distR="0" wp14:anchorId="33E58BC9" wp14:editId="083066B4">
                            <wp:extent cx="590550" cy="601345"/>
                            <wp:effectExtent l="0" t="0" r="0" b="0"/>
                            <wp:docPr id="53" name="Slika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4"/>
                                    <pic:cNvPicPr>
                                      <a:picLocks/>
                                    </pic:cNvPicPr>
                                  </pic:nvPicPr>
                                  <pic:blipFill>
                                    <a:blip r:embed="rId71">
                                      <a:extLst>
                                        <a:ext uri="{28A0092B-C50C-407E-A947-70E740481C1C}">
                                          <a14:useLocalDpi xmlns:a14="http://schemas.microsoft.com/office/drawing/2010/main" val="0"/>
                                        </a:ext>
                                      </a:extLst>
                                    </a:blip>
                                    <a:srcRect l="-23" t="-38" r="-23" b="-38"/>
                                    <a:stretch>
                                      <a:fillRect/>
                                    </a:stretch>
                                  </pic:blipFill>
                                  <pic:spPr bwMode="auto">
                                    <a:xfrm>
                                      <a:off x="0" y="0"/>
                                      <a:ext cx="590550" cy="601345"/>
                                    </a:xfrm>
                                    <a:prstGeom prst="rect">
                                      <a:avLst/>
                                    </a:prstGeom>
                                    <a:solidFill>
                                      <a:srgbClr val="FFFFFF"/>
                                    </a:solidFill>
                                    <a:ln>
                                      <a:noFill/>
                                    </a:ln>
                                  </pic:spPr>
                                </pic:pic>
                              </a:graphicData>
                            </a:graphic>
                          </wp:inline>
                        </w:drawing>
                      </w:r>
                    </w:p>
                  </w:txbxContent>
                </v:textbox>
              </v:shape>
            </w:pict>
          </mc:Fallback>
        </mc:AlternateContent>
      </w:r>
      <w:r w:rsidRPr="00CA0D7D">
        <w:rPr>
          <w:rFonts w:cs="Book Antiqua"/>
          <w:color w:val="000000" w:themeColor="text1"/>
          <w:sz w:val="22"/>
          <w:szCs w:val="22"/>
          <w:lang w:val="sr-Latn-BA"/>
        </w:rPr>
        <w:t xml:space="preserve">V.11 </w:t>
      </w:r>
      <w:r w:rsidRPr="00CA0D7D">
        <w:rPr>
          <w:rFonts w:cs="Book Antiqua"/>
          <w:color w:val="000000" w:themeColor="text1"/>
          <w:sz w:val="22"/>
          <w:szCs w:val="22"/>
        </w:rPr>
        <w:t>План рада</w:t>
      </w:r>
      <w:r w:rsidRPr="00CA0D7D">
        <w:rPr>
          <w:rFonts w:cs="Book Antiqua"/>
          <w:color w:val="000000" w:themeColor="text1"/>
          <w:sz w:val="22"/>
          <w:szCs w:val="22"/>
          <w:lang w:val="sr-Cyrl-RS"/>
        </w:rPr>
        <w:t xml:space="preserve"> </w:t>
      </w:r>
      <w:r w:rsidRPr="00CA0D7D">
        <w:rPr>
          <w:rFonts w:cs="Book Antiqua"/>
          <w:color w:val="000000" w:themeColor="text1"/>
          <w:sz w:val="22"/>
          <w:szCs w:val="22"/>
        </w:rPr>
        <w:t>Тима за развој</w:t>
      </w:r>
      <w:r w:rsidRPr="00CA0D7D">
        <w:rPr>
          <w:rFonts w:cs="Book Antiqua"/>
          <w:color w:val="000000" w:themeColor="text1"/>
          <w:sz w:val="22"/>
          <w:szCs w:val="22"/>
          <w:lang w:val="sr-Cyrl-CS"/>
        </w:rPr>
        <w:t xml:space="preserve"> </w:t>
      </w:r>
      <w:r w:rsidRPr="00CA0D7D">
        <w:rPr>
          <w:rFonts w:cs="Book Antiqua"/>
          <w:color w:val="000000" w:themeColor="text1"/>
          <w:sz w:val="22"/>
          <w:szCs w:val="22"/>
        </w:rPr>
        <w:t>међупредметних компетенција и предузетништво</w:t>
      </w:r>
      <w:bookmarkEnd w:id="55"/>
      <w:r w:rsidRPr="00CA0D7D">
        <w:rPr>
          <w:rFonts w:cs="Book Antiqua"/>
          <w:color w:val="000000" w:themeColor="text1"/>
          <w:sz w:val="22"/>
          <w:szCs w:val="22"/>
          <w:lang w:val="sr-Cyrl-RS"/>
        </w:rPr>
        <w:t xml:space="preserve"> </w:t>
      </w:r>
    </w:p>
    <w:p w14:paraId="592F0359" w14:textId="77777777" w:rsidR="00862A5F" w:rsidRPr="00CA0D7D" w:rsidRDefault="00862A5F">
      <w:pPr>
        <w:rPr>
          <w:rFonts w:cs="Book Antiqua"/>
          <w:color w:val="000000" w:themeColor="text1"/>
          <w:sz w:val="22"/>
          <w:szCs w:val="22"/>
          <w:lang w:val="sr-Cyrl-RS"/>
        </w:rPr>
      </w:pPr>
    </w:p>
    <w:p w14:paraId="7BA0557B" w14:textId="77777777" w:rsidR="00862A5F" w:rsidRPr="00CA0D7D" w:rsidRDefault="00862A5F">
      <w:pPr>
        <w:spacing w:after="240"/>
        <w:rPr>
          <w:color w:val="000000" w:themeColor="text1"/>
        </w:rPr>
      </w:pPr>
      <w:r w:rsidRPr="00CA0D7D">
        <w:rPr>
          <w:rFonts w:cs="Book Antiqua"/>
          <w:color w:val="000000" w:themeColor="text1"/>
          <w:sz w:val="22"/>
          <w:szCs w:val="22"/>
        </w:rPr>
        <w:t>Циљ оријентације ка општим међупредметним компетенцијама и кључним компетенцијама је динамичније и ангажованије комбиновање знања, вештина и ставова релевантних за различите реалне контексте који захтевају њихову функционалну примену.</w:t>
      </w:r>
    </w:p>
    <w:p w14:paraId="50FC3BF4" w14:textId="77777777" w:rsidR="00862A5F" w:rsidRPr="00CA0D7D" w:rsidRDefault="00862A5F">
      <w:pPr>
        <w:spacing w:after="240"/>
        <w:rPr>
          <w:color w:val="000000" w:themeColor="text1"/>
        </w:rPr>
      </w:pPr>
      <w:r w:rsidRPr="00CA0D7D">
        <w:rPr>
          <w:rFonts w:cs="Book Antiqua"/>
          <w:color w:val="000000" w:themeColor="text1"/>
          <w:sz w:val="22"/>
          <w:szCs w:val="22"/>
        </w:rPr>
        <w:t>Опште међупредметне компетенције заснивају се на кључним компетенцијама, развијају се кроз наставу свих предмета, примењиве су у различитим ситуацијама и контекстима при решавању различитих проблема и задатака и неопходне свим ученицима/ученицама за лично остварење и развој, укључивање у друштвене токове и запошљавање и чине основу за целоживотно учење.</w:t>
      </w:r>
    </w:p>
    <w:p w14:paraId="7794EB9C" w14:textId="77777777" w:rsidR="00862A5F" w:rsidRPr="00CA0D7D" w:rsidRDefault="00862A5F">
      <w:pPr>
        <w:rPr>
          <w:color w:val="000000" w:themeColor="text1"/>
        </w:rPr>
      </w:pPr>
      <w:r w:rsidRPr="00CA0D7D">
        <w:rPr>
          <w:rFonts w:cs="Book Antiqua"/>
          <w:color w:val="000000" w:themeColor="text1"/>
          <w:sz w:val="22"/>
          <w:szCs w:val="22"/>
        </w:rPr>
        <w:t>Опште међупредметне компетенције за крај основног образовања и васпитања у Републици Србији су:</w:t>
      </w:r>
    </w:p>
    <w:p w14:paraId="271FB60F" w14:textId="77777777" w:rsidR="00862A5F" w:rsidRPr="00CA0D7D" w:rsidRDefault="00862A5F">
      <w:pPr>
        <w:rPr>
          <w:color w:val="000000" w:themeColor="text1"/>
        </w:rPr>
      </w:pPr>
      <w:r w:rsidRPr="00CA0D7D">
        <w:rPr>
          <w:rFonts w:cs="Book Antiqua"/>
          <w:color w:val="000000" w:themeColor="text1"/>
          <w:sz w:val="22"/>
          <w:szCs w:val="22"/>
        </w:rPr>
        <w:t>1) Компетенција за учење</w:t>
      </w:r>
    </w:p>
    <w:p w14:paraId="069836FE" w14:textId="77777777" w:rsidR="00862A5F" w:rsidRPr="00CA0D7D" w:rsidRDefault="00862A5F">
      <w:pPr>
        <w:rPr>
          <w:color w:val="000000" w:themeColor="text1"/>
        </w:rPr>
      </w:pPr>
      <w:r w:rsidRPr="00CA0D7D">
        <w:rPr>
          <w:rFonts w:cs="Book Antiqua"/>
          <w:color w:val="000000" w:themeColor="text1"/>
          <w:sz w:val="22"/>
          <w:szCs w:val="22"/>
        </w:rPr>
        <w:t>2) Одговорно учешће у демократском друштву</w:t>
      </w:r>
    </w:p>
    <w:p w14:paraId="18826413" w14:textId="77777777" w:rsidR="00862A5F" w:rsidRPr="00CA0D7D" w:rsidRDefault="00862A5F">
      <w:pPr>
        <w:rPr>
          <w:color w:val="000000" w:themeColor="text1"/>
        </w:rPr>
      </w:pPr>
      <w:r w:rsidRPr="00CA0D7D">
        <w:rPr>
          <w:rFonts w:cs="Book Antiqua"/>
          <w:color w:val="000000" w:themeColor="text1"/>
          <w:sz w:val="22"/>
          <w:szCs w:val="22"/>
        </w:rPr>
        <w:t>3) Естетичка компетенција</w:t>
      </w:r>
    </w:p>
    <w:p w14:paraId="5D45F069" w14:textId="77777777" w:rsidR="00862A5F" w:rsidRPr="00CA0D7D" w:rsidRDefault="00862A5F">
      <w:pPr>
        <w:rPr>
          <w:color w:val="000000" w:themeColor="text1"/>
        </w:rPr>
      </w:pPr>
      <w:r w:rsidRPr="00CA0D7D">
        <w:rPr>
          <w:rFonts w:cs="Book Antiqua"/>
          <w:color w:val="000000" w:themeColor="text1"/>
          <w:sz w:val="22"/>
          <w:szCs w:val="22"/>
        </w:rPr>
        <w:t>4) Комуникација</w:t>
      </w:r>
    </w:p>
    <w:p w14:paraId="5F24DF3C" w14:textId="77777777" w:rsidR="00862A5F" w:rsidRPr="00CA0D7D" w:rsidRDefault="00862A5F">
      <w:pPr>
        <w:rPr>
          <w:color w:val="000000" w:themeColor="text1"/>
        </w:rPr>
      </w:pPr>
      <w:r w:rsidRPr="00CA0D7D">
        <w:rPr>
          <w:rFonts w:cs="Book Antiqua"/>
          <w:color w:val="000000" w:themeColor="text1"/>
          <w:sz w:val="22"/>
          <w:szCs w:val="22"/>
        </w:rPr>
        <w:t>5) Одговоран однос према околини</w:t>
      </w:r>
    </w:p>
    <w:p w14:paraId="2494DAA3" w14:textId="77777777" w:rsidR="00862A5F" w:rsidRPr="00CA0D7D" w:rsidRDefault="00862A5F">
      <w:pPr>
        <w:rPr>
          <w:color w:val="000000" w:themeColor="text1"/>
        </w:rPr>
      </w:pPr>
      <w:r w:rsidRPr="00CA0D7D">
        <w:rPr>
          <w:rFonts w:cs="Book Antiqua"/>
          <w:color w:val="000000" w:themeColor="text1"/>
          <w:sz w:val="22"/>
          <w:szCs w:val="22"/>
        </w:rPr>
        <w:t>6) Одговоран однос према здрављу</w:t>
      </w:r>
    </w:p>
    <w:p w14:paraId="7D9470E2" w14:textId="77777777" w:rsidR="00862A5F" w:rsidRPr="00CA0D7D" w:rsidRDefault="00862A5F">
      <w:pPr>
        <w:rPr>
          <w:color w:val="000000" w:themeColor="text1"/>
        </w:rPr>
      </w:pPr>
      <w:r w:rsidRPr="00CA0D7D">
        <w:rPr>
          <w:rFonts w:cs="Book Antiqua"/>
          <w:color w:val="000000" w:themeColor="text1"/>
          <w:sz w:val="22"/>
          <w:szCs w:val="22"/>
        </w:rPr>
        <w:t>7) Предузимљивост и оријентација ка предузетништву</w:t>
      </w:r>
    </w:p>
    <w:p w14:paraId="42BB8DDB" w14:textId="77777777" w:rsidR="00862A5F" w:rsidRPr="00CA0D7D" w:rsidRDefault="00862A5F">
      <w:pPr>
        <w:rPr>
          <w:color w:val="000000" w:themeColor="text1"/>
        </w:rPr>
      </w:pPr>
      <w:r w:rsidRPr="00CA0D7D">
        <w:rPr>
          <w:rFonts w:cs="Book Antiqua"/>
          <w:color w:val="000000" w:themeColor="text1"/>
          <w:sz w:val="22"/>
          <w:szCs w:val="22"/>
        </w:rPr>
        <w:t>8) Рад са подацима и информацијама</w:t>
      </w:r>
    </w:p>
    <w:p w14:paraId="303DD8DC" w14:textId="77777777" w:rsidR="00862A5F" w:rsidRPr="00CA0D7D" w:rsidRDefault="00862A5F">
      <w:pPr>
        <w:rPr>
          <w:color w:val="000000" w:themeColor="text1"/>
        </w:rPr>
      </w:pPr>
      <w:r w:rsidRPr="00CA0D7D">
        <w:rPr>
          <w:rFonts w:cs="Book Antiqua"/>
          <w:color w:val="000000" w:themeColor="text1"/>
          <w:sz w:val="22"/>
          <w:szCs w:val="22"/>
        </w:rPr>
        <w:t>9) Решавање проблема</w:t>
      </w:r>
    </w:p>
    <w:p w14:paraId="4FB542A4" w14:textId="77777777" w:rsidR="00862A5F" w:rsidRPr="00CA0D7D" w:rsidRDefault="00862A5F">
      <w:pPr>
        <w:rPr>
          <w:color w:val="000000" w:themeColor="text1"/>
        </w:rPr>
      </w:pPr>
      <w:r w:rsidRPr="00CA0D7D">
        <w:rPr>
          <w:rFonts w:cs="Book Antiqua"/>
          <w:color w:val="000000" w:themeColor="text1"/>
          <w:sz w:val="22"/>
          <w:szCs w:val="22"/>
        </w:rPr>
        <w:t>10) Сарадња</w:t>
      </w:r>
    </w:p>
    <w:p w14:paraId="77CA7BCB" w14:textId="77777777" w:rsidR="00862A5F" w:rsidRPr="00CA0D7D" w:rsidRDefault="00862A5F">
      <w:pPr>
        <w:widowControl/>
        <w:numPr>
          <w:ilvl w:val="0"/>
          <w:numId w:val="5"/>
        </w:numPr>
        <w:autoSpaceDE/>
        <w:rPr>
          <w:color w:val="000000" w:themeColor="text1"/>
        </w:rPr>
      </w:pPr>
      <w:r w:rsidRPr="00CA0D7D">
        <w:rPr>
          <w:rFonts w:cs="Book Antiqua"/>
          <w:color w:val="000000" w:themeColor="text1"/>
          <w:sz w:val="22"/>
          <w:szCs w:val="22"/>
        </w:rPr>
        <w:t>Дигитална компетенција</w:t>
      </w:r>
    </w:p>
    <w:p w14:paraId="2DFC225E" w14:textId="77777777" w:rsidR="00862A5F" w:rsidRPr="00CA0D7D" w:rsidRDefault="00862A5F">
      <w:pPr>
        <w:rPr>
          <w:rFonts w:cs="Book Antiqua"/>
          <w:color w:val="000000" w:themeColor="text1"/>
          <w:sz w:val="22"/>
          <w:szCs w:val="22"/>
        </w:rPr>
      </w:pPr>
    </w:p>
    <w:p w14:paraId="3CBF4125" w14:textId="77777777" w:rsidR="00862A5F" w:rsidRPr="00CA0D7D" w:rsidRDefault="00862A5F">
      <w:pPr>
        <w:rPr>
          <w:color w:val="000000" w:themeColor="text1"/>
        </w:rPr>
      </w:pPr>
      <w:r w:rsidRPr="00CA0D7D">
        <w:rPr>
          <w:rFonts w:cs="Book Antiqua"/>
          <w:b/>
          <w:color w:val="000000" w:themeColor="text1"/>
          <w:sz w:val="22"/>
          <w:szCs w:val="22"/>
          <w:u w:val="single"/>
        </w:rPr>
        <w:t>Напомена</w:t>
      </w:r>
      <w:r w:rsidRPr="00CA0D7D">
        <w:rPr>
          <w:rFonts w:cs="Book Antiqua"/>
          <w:color w:val="000000" w:themeColor="text1"/>
          <w:sz w:val="22"/>
          <w:szCs w:val="22"/>
          <w:u w:val="single"/>
        </w:rPr>
        <w:t>:</w:t>
      </w:r>
      <w:r w:rsidRPr="00CA0D7D">
        <w:rPr>
          <w:rFonts w:cs="Book Antiqua"/>
          <w:color w:val="000000" w:themeColor="text1"/>
          <w:sz w:val="22"/>
          <w:szCs w:val="22"/>
        </w:rPr>
        <w:t xml:space="preserve"> Пројектне активности биће прилагођене специфичностима и индивидуалним способностима ученика/ученица, водећи рачуна о методама и начинима подучавања и употреби адекватних наставних средстава, садржаја и материјала.</w:t>
      </w:r>
    </w:p>
    <w:p w14:paraId="10330FD8" w14:textId="77777777" w:rsidR="00862A5F" w:rsidRPr="00CA0D7D" w:rsidRDefault="00862A5F">
      <w:pPr>
        <w:rPr>
          <w:rFonts w:cs="Book Antiqua"/>
          <w:color w:val="000000" w:themeColor="text1"/>
          <w:sz w:val="22"/>
          <w:szCs w:val="22"/>
        </w:rPr>
      </w:pPr>
    </w:p>
    <w:p w14:paraId="11F39E6C" w14:textId="77777777" w:rsidR="00862A5F" w:rsidRPr="00CA0D7D" w:rsidRDefault="00862A5F">
      <w:pPr>
        <w:rPr>
          <w:rFonts w:cs="Book Antiqua"/>
          <w:color w:val="000000" w:themeColor="text1"/>
          <w:sz w:val="22"/>
          <w:szCs w:val="22"/>
        </w:rPr>
      </w:pPr>
    </w:p>
    <w:tbl>
      <w:tblPr>
        <w:tblW w:w="9982" w:type="dxa"/>
        <w:jc w:val="center"/>
        <w:tblLayout w:type="fixed"/>
        <w:tblLook w:val="0000" w:firstRow="0" w:lastRow="0" w:firstColumn="0" w:lastColumn="0" w:noHBand="0" w:noVBand="0"/>
      </w:tblPr>
      <w:tblGrid>
        <w:gridCol w:w="3073"/>
        <w:gridCol w:w="2519"/>
        <w:gridCol w:w="1566"/>
        <w:gridCol w:w="2824"/>
      </w:tblGrid>
      <w:tr w:rsidR="00CA0D7D" w:rsidRPr="00CA0D7D" w14:paraId="47BC9D3C" w14:textId="77777777" w:rsidTr="00CA0D7D">
        <w:trPr>
          <w:trHeight w:val="720"/>
          <w:jc w:val="center"/>
        </w:trPr>
        <w:tc>
          <w:tcPr>
            <w:tcW w:w="3073" w:type="dxa"/>
            <w:tcBorders>
              <w:top w:val="single" w:sz="4" w:space="0" w:color="000000"/>
              <w:left w:val="single" w:sz="4" w:space="0" w:color="000000"/>
              <w:bottom w:val="single" w:sz="4" w:space="0" w:color="000000"/>
            </w:tcBorders>
            <w:shd w:val="clear" w:color="auto" w:fill="E2FED7"/>
            <w:vAlign w:val="center"/>
          </w:tcPr>
          <w:p w14:paraId="4A115D9D" w14:textId="77777777" w:rsidR="00862A5F" w:rsidRPr="00CA0D7D" w:rsidRDefault="00862A5F">
            <w:pPr>
              <w:rPr>
                <w:color w:val="000000" w:themeColor="text1"/>
              </w:rPr>
            </w:pPr>
            <w:r w:rsidRPr="00CA0D7D">
              <w:rPr>
                <w:rFonts w:cs="Book Antiqua"/>
                <w:color w:val="000000" w:themeColor="text1"/>
                <w:sz w:val="22"/>
                <w:szCs w:val="22"/>
              </w:rPr>
              <w:t>Активност</w:t>
            </w:r>
          </w:p>
        </w:tc>
        <w:tc>
          <w:tcPr>
            <w:tcW w:w="2519" w:type="dxa"/>
            <w:tcBorders>
              <w:top w:val="single" w:sz="4" w:space="0" w:color="000000"/>
              <w:left w:val="single" w:sz="4" w:space="0" w:color="000000"/>
              <w:bottom w:val="single" w:sz="4" w:space="0" w:color="000000"/>
            </w:tcBorders>
            <w:shd w:val="clear" w:color="auto" w:fill="E2FED7"/>
            <w:vAlign w:val="center"/>
          </w:tcPr>
          <w:p w14:paraId="17413BB6" w14:textId="77777777" w:rsidR="00862A5F" w:rsidRPr="00CA0D7D" w:rsidRDefault="00862A5F">
            <w:pPr>
              <w:rPr>
                <w:color w:val="000000" w:themeColor="text1"/>
              </w:rPr>
            </w:pPr>
            <w:r w:rsidRPr="00CA0D7D">
              <w:rPr>
                <w:rFonts w:cs="Book Antiqua"/>
                <w:color w:val="000000" w:themeColor="text1"/>
                <w:sz w:val="22"/>
                <w:szCs w:val="22"/>
              </w:rPr>
              <w:t>Начин реализације</w:t>
            </w:r>
          </w:p>
        </w:tc>
        <w:tc>
          <w:tcPr>
            <w:tcW w:w="1566" w:type="dxa"/>
            <w:tcBorders>
              <w:top w:val="single" w:sz="4" w:space="0" w:color="000000"/>
              <w:left w:val="single" w:sz="4" w:space="0" w:color="000000"/>
              <w:bottom w:val="single" w:sz="4" w:space="0" w:color="000000"/>
            </w:tcBorders>
            <w:shd w:val="clear" w:color="auto" w:fill="E2FED7"/>
            <w:vAlign w:val="center"/>
          </w:tcPr>
          <w:p w14:paraId="3C9C6945" w14:textId="77777777" w:rsidR="00862A5F" w:rsidRPr="00CA0D7D" w:rsidRDefault="00862A5F">
            <w:pPr>
              <w:rPr>
                <w:color w:val="000000" w:themeColor="text1"/>
              </w:rPr>
            </w:pPr>
            <w:r w:rsidRPr="00CA0D7D">
              <w:rPr>
                <w:rFonts w:cs="Book Antiqua"/>
                <w:color w:val="000000" w:themeColor="text1"/>
                <w:sz w:val="22"/>
                <w:szCs w:val="22"/>
              </w:rPr>
              <w:t>Време реализације</w:t>
            </w:r>
          </w:p>
        </w:tc>
        <w:tc>
          <w:tcPr>
            <w:tcW w:w="2824"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577F3FBA" w14:textId="77777777" w:rsidR="00862A5F" w:rsidRPr="00CA0D7D" w:rsidRDefault="00862A5F">
            <w:pPr>
              <w:rPr>
                <w:color w:val="000000" w:themeColor="text1"/>
              </w:rPr>
            </w:pPr>
            <w:r w:rsidRPr="00CA0D7D">
              <w:rPr>
                <w:rFonts w:cs="Book Antiqua"/>
                <w:color w:val="000000" w:themeColor="text1"/>
                <w:sz w:val="22"/>
                <w:szCs w:val="22"/>
              </w:rPr>
              <w:t>Носиоци активности</w:t>
            </w:r>
          </w:p>
        </w:tc>
      </w:tr>
      <w:tr w:rsidR="00CA0D7D" w:rsidRPr="00CA0D7D" w14:paraId="2FDCB70C" w14:textId="77777777" w:rsidTr="00CA0D7D">
        <w:trPr>
          <w:jc w:val="center"/>
        </w:trPr>
        <w:tc>
          <w:tcPr>
            <w:tcW w:w="3073" w:type="dxa"/>
            <w:tcBorders>
              <w:top w:val="single" w:sz="4" w:space="0" w:color="000000"/>
              <w:left w:val="single" w:sz="4" w:space="0" w:color="000000"/>
              <w:bottom w:val="single" w:sz="4" w:space="0" w:color="000000"/>
            </w:tcBorders>
            <w:vAlign w:val="center"/>
          </w:tcPr>
          <w:p w14:paraId="29E8D865" w14:textId="77777777" w:rsidR="00862A5F" w:rsidRPr="00CA0D7D" w:rsidRDefault="00862A5F">
            <w:pPr>
              <w:jc w:val="left"/>
              <w:rPr>
                <w:color w:val="000000" w:themeColor="text1"/>
              </w:rPr>
            </w:pPr>
            <w:r w:rsidRPr="00CA0D7D">
              <w:rPr>
                <w:rFonts w:cs="Book Antiqua"/>
                <w:color w:val="000000" w:themeColor="text1"/>
                <w:sz w:val="22"/>
                <w:szCs w:val="22"/>
              </w:rPr>
              <w:t xml:space="preserve">1.Конституисање  тима </w:t>
            </w:r>
          </w:p>
          <w:p w14:paraId="64C26D1C" w14:textId="77777777" w:rsidR="00862A5F" w:rsidRPr="00CA0D7D" w:rsidRDefault="00862A5F">
            <w:pPr>
              <w:jc w:val="left"/>
              <w:rPr>
                <w:color w:val="000000" w:themeColor="text1"/>
              </w:rPr>
            </w:pPr>
            <w:r w:rsidRPr="00CA0D7D">
              <w:rPr>
                <w:rFonts w:cs="Book Antiqua"/>
                <w:color w:val="000000" w:themeColor="text1"/>
                <w:sz w:val="22"/>
                <w:szCs w:val="22"/>
              </w:rPr>
              <w:t>2.Израда и усвајање Годишњег плана рада Тима</w:t>
            </w:r>
          </w:p>
          <w:p w14:paraId="11E0C3E2" w14:textId="77777777" w:rsidR="00862A5F" w:rsidRPr="00CA0D7D" w:rsidRDefault="00862A5F">
            <w:pPr>
              <w:jc w:val="left"/>
              <w:rPr>
                <w:color w:val="000000" w:themeColor="text1"/>
              </w:rPr>
            </w:pPr>
            <w:r w:rsidRPr="00CA0D7D">
              <w:rPr>
                <w:rFonts w:cs="Book Antiqua"/>
                <w:color w:val="000000" w:themeColor="text1"/>
                <w:sz w:val="22"/>
                <w:szCs w:val="22"/>
              </w:rPr>
              <w:t>3.Подела задужења</w:t>
            </w:r>
          </w:p>
        </w:tc>
        <w:tc>
          <w:tcPr>
            <w:tcW w:w="2519" w:type="dxa"/>
            <w:tcBorders>
              <w:top w:val="single" w:sz="4" w:space="0" w:color="000000"/>
              <w:left w:val="single" w:sz="4" w:space="0" w:color="000000"/>
              <w:bottom w:val="single" w:sz="4" w:space="0" w:color="000000"/>
            </w:tcBorders>
            <w:vAlign w:val="center"/>
          </w:tcPr>
          <w:p w14:paraId="76C7807A" w14:textId="46290E09" w:rsidR="00862A5F" w:rsidRPr="00CA0D7D" w:rsidRDefault="00862A5F">
            <w:pPr>
              <w:jc w:val="left"/>
              <w:rPr>
                <w:color w:val="000000" w:themeColor="text1"/>
              </w:rPr>
            </w:pPr>
            <w:r w:rsidRPr="00CA0D7D">
              <w:rPr>
                <w:rFonts w:cs="Book Antiqua"/>
                <w:color w:val="000000" w:themeColor="text1"/>
                <w:sz w:val="22"/>
                <w:szCs w:val="22"/>
              </w:rPr>
              <w:t>Дефинисање активности које ће тим реализовати у току школске године</w:t>
            </w:r>
          </w:p>
        </w:tc>
        <w:tc>
          <w:tcPr>
            <w:tcW w:w="1566" w:type="dxa"/>
            <w:tcBorders>
              <w:top w:val="single" w:sz="4" w:space="0" w:color="000000"/>
              <w:left w:val="single" w:sz="4" w:space="0" w:color="000000"/>
              <w:bottom w:val="single" w:sz="4" w:space="0" w:color="000000"/>
            </w:tcBorders>
            <w:vAlign w:val="center"/>
          </w:tcPr>
          <w:p w14:paraId="5E98BE2E" w14:textId="77C2B5D0" w:rsidR="00862A5F" w:rsidRPr="00CA0D7D" w:rsidRDefault="00EE6EBA">
            <w:pPr>
              <w:jc w:val="center"/>
              <w:rPr>
                <w:color w:val="000000" w:themeColor="text1"/>
              </w:rPr>
            </w:pPr>
            <w:r w:rsidRPr="00CA0D7D">
              <w:rPr>
                <w:rFonts w:cs="Book Antiqua"/>
                <w:color w:val="000000" w:themeColor="text1"/>
                <w:sz w:val="22"/>
                <w:szCs w:val="22"/>
              </w:rPr>
              <w:t>Септембар 2026</w:t>
            </w:r>
            <w:r w:rsidR="00862A5F" w:rsidRPr="00CA0D7D">
              <w:rPr>
                <w:rFonts w:cs="Book Antiqua"/>
                <w:color w:val="000000" w:themeColor="text1"/>
                <w:sz w:val="22"/>
                <w:szCs w:val="22"/>
              </w:rPr>
              <w:t>. год.</w:t>
            </w:r>
          </w:p>
        </w:tc>
        <w:tc>
          <w:tcPr>
            <w:tcW w:w="2824" w:type="dxa"/>
            <w:tcBorders>
              <w:top w:val="single" w:sz="4" w:space="0" w:color="000000"/>
              <w:left w:val="single" w:sz="4" w:space="0" w:color="000000"/>
              <w:bottom w:val="single" w:sz="4" w:space="0" w:color="000000"/>
              <w:right w:val="single" w:sz="4" w:space="0" w:color="000000"/>
            </w:tcBorders>
            <w:vAlign w:val="center"/>
          </w:tcPr>
          <w:p w14:paraId="24C4E047" w14:textId="77777777" w:rsidR="00862A5F" w:rsidRPr="00CA0D7D" w:rsidRDefault="00862A5F">
            <w:pPr>
              <w:jc w:val="left"/>
              <w:rPr>
                <w:color w:val="000000" w:themeColor="text1"/>
              </w:rPr>
            </w:pPr>
            <w:r w:rsidRPr="00CA0D7D">
              <w:rPr>
                <w:rFonts w:cs="Book Antiqua"/>
                <w:color w:val="000000" w:themeColor="text1"/>
                <w:sz w:val="22"/>
                <w:szCs w:val="22"/>
              </w:rPr>
              <w:t>Чланови</w:t>
            </w:r>
            <w:r w:rsidRPr="00CA0D7D">
              <w:rPr>
                <w:rFonts w:cs="Book Antiqua"/>
                <w:color w:val="000000" w:themeColor="text1"/>
                <w:sz w:val="22"/>
                <w:szCs w:val="22"/>
                <w:lang w:val="sr-Cyrl-RS"/>
              </w:rPr>
              <w:t>/чланице</w:t>
            </w:r>
            <w:r w:rsidRPr="00CA0D7D">
              <w:rPr>
                <w:rFonts w:cs="Book Antiqua"/>
                <w:color w:val="000000" w:themeColor="text1"/>
                <w:sz w:val="22"/>
                <w:szCs w:val="22"/>
              </w:rPr>
              <w:t xml:space="preserve"> тима</w:t>
            </w:r>
          </w:p>
        </w:tc>
      </w:tr>
      <w:tr w:rsidR="00CA0D7D" w:rsidRPr="00CA0D7D" w14:paraId="7FFB8329" w14:textId="77777777" w:rsidTr="00CA0D7D">
        <w:trPr>
          <w:jc w:val="center"/>
        </w:trPr>
        <w:tc>
          <w:tcPr>
            <w:tcW w:w="3073" w:type="dxa"/>
            <w:tcBorders>
              <w:top w:val="single" w:sz="4" w:space="0" w:color="000000"/>
              <w:left w:val="single" w:sz="4" w:space="0" w:color="000000"/>
              <w:bottom w:val="single" w:sz="4" w:space="0" w:color="000000"/>
            </w:tcBorders>
            <w:vAlign w:val="center"/>
          </w:tcPr>
          <w:p w14:paraId="41670420" w14:textId="77777777" w:rsidR="00862A5F" w:rsidRPr="00CA0D7D" w:rsidRDefault="00862A5F">
            <w:pPr>
              <w:jc w:val="left"/>
              <w:rPr>
                <w:color w:val="000000" w:themeColor="text1"/>
              </w:rPr>
            </w:pPr>
            <w:r w:rsidRPr="00CA0D7D">
              <w:rPr>
                <w:rFonts w:cs="Book Antiqua"/>
                <w:color w:val="000000" w:themeColor="text1"/>
                <w:sz w:val="22"/>
                <w:szCs w:val="22"/>
              </w:rPr>
              <w:t>1.Праћење конкурса за пројекте на нивоу локалне заједнице (град, општина, друштвено одговорна предузећа и хуманитарне организације) из области екологије у циљу развоја међупредметних компетенција и предузетништва</w:t>
            </w:r>
          </w:p>
        </w:tc>
        <w:tc>
          <w:tcPr>
            <w:tcW w:w="2519" w:type="dxa"/>
            <w:tcBorders>
              <w:top w:val="single" w:sz="4" w:space="0" w:color="000000"/>
              <w:left w:val="single" w:sz="4" w:space="0" w:color="000000"/>
              <w:bottom w:val="single" w:sz="4" w:space="0" w:color="000000"/>
            </w:tcBorders>
            <w:vAlign w:val="center"/>
          </w:tcPr>
          <w:p w14:paraId="28162561" w14:textId="77777777" w:rsidR="00862A5F" w:rsidRPr="00CA0D7D" w:rsidRDefault="00862A5F">
            <w:pPr>
              <w:jc w:val="left"/>
              <w:rPr>
                <w:color w:val="000000" w:themeColor="text1"/>
              </w:rPr>
            </w:pPr>
            <w:r w:rsidRPr="00CA0D7D">
              <w:rPr>
                <w:rFonts w:cs="Book Antiqua"/>
                <w:color w:val="000000" w:themeColor="text1"/>
                <w:sz w:val="22"/>
                <w:szCs w:val="22"/>
              </w:rPr>
              <w:t>Континуирано праћење конкурса, извештавање чланова</w:t>
            </w:r>
            <w:r w:rsidRPr="00CA0D7D">
              <w:rPr>
                <w:rFonts w:cs="Book Antiqua"/>
                <w:color w:val="000000" w:themeColor="text1"/>
                <w:sz w:val="22"/>
                <w:szCs w:val="22"/>
                <w:lang w:val="sr-Cyrl-RS"/>
              </w:rPr>
              <w:t>/чланица</w:t>
            </w:r>
            <w:r w:rsidRPr="00CA0D7D">
              <w:rPr>
                <w:rFonts w:cs="Book Antiqua"/>
                <w:color w:val="000000" w:themeColor="text1"/>
                <w:sz w:val="22"/>
                <w:szCs w:val="22"/>
              </w:rPr>
              <w:t xml:space="preserve"> тима, доношење одлуке о учешћу на конкурсу</w:t>
            </w:r>
          </w:p>
        </w:tc>
        <w:tc>
          <w:tcPr>
            <w:tcW w:w="1566" w:type="dxa"/>
            <w:tcBorders>
              <w:top w:val="single" w:sz="4" w:space="0" w:color="000000"/>
              <w:left w:val="single" w:sz="4" w:space="0" w:color="000000"/>
              <w:bottom w:val="single" w:sz="4" w:space="0" w:color="000000"/>
            </w:tcBorders>
            <w:vAlign w:val="center"/>
          </w:tcPr>
          <w:p w14:paraId="74A4C756" w14:textId="5B104D43" w:rsidR="00862A5F" w:rsidRPr="00CA0D7D" w:rsidRDefault="00EE6EBA">
            <w:pPr>
              <w:jc w:val="center"/>
              <w:rPr>
                <w:color w:val="000000" w:themeColor="text1"/>
              </w:rPr>
            </w:pPr>
            <w:r w:rsidRPr="00CA0D7D">
              <w:rPr>
                <w:rFonts w:cs="Book Antiqua"/>
                <w:color w:val="000000" w:themeColor="text1"/>
                <w:sz w:val="22"/>
                <w:szCs w:val="22"/>
              </w:rPr>
              <w:t>Октобар 2026</w:t>
            </w:r>
            <w:r w:rsidR="00862A5F" w:rsidRPr="00CA0D7D">
              <w:rPr>
                <w:rFonts w:cs="Book Antiqua"/>
                <w:color w:val="000000" w:themeColor="text1"/>
                <w:sz w:val="22"/>
                <w:szCs w:val="22"/>
              </w:rPr>
              <w:t>. год.</w:t>
            </w:r>
          </w:p>
        </w:tc>
        <w:tc>
          <w:tcPr>
            <w:tcW w:w="2824" w:type="dxa"/>
            <w:tcBorders>
              <w:top w:val="single" w:sz="4" w:space="0" w:color="000000"/>
              <w:left w:val="single" w:sz="4" w:space="0" w:color="000000"/>
              <w:bottom w:val="single" w:sz="4" w:space="0" w:color="000000"/>
              <w:right w:val="single" w:sz="4" w:space="0" w:color="000000"/>
            </w:tcBorders>
            <w:vAlign w:val="center"/>
          </w:tcPr>
          <w:p w14:paraId="70802AEC" w14:textId="77777777" w:rsidR="00862A5F" w:rsidRPr="00CA0D7D" w:rsidRDefault="00862A5F">
            <w:pPr>
              <w:jc w:val="left"/>
              <w:rPr>
                <w:color w:val="000000" w:themeColor="text1"/>
              </w:rPr>
            </w:pPr>
            <w:r w:rsidRPr="00CA0D7D">
              <w:rPr>
                <w:rFonts w:cs="Book Antiqua"/>
                <w:color w:val="000000" w:themeColor="text1"/>
                <w:sz w:val="22"/>
                <w:szCs w:val="22"/>
              </w:rPr>
              <w:t>Чланови</w:t>
            </w:r>
            <w:r w:rsidRPr="00CA0D7D">
              <w:rPr>
                <w:rFonts w:cs="Book Antiqua"/>
                <w:color w:val="000000" w:themeColor="text1"/>
                <w:sz w:val="22"/>
                <w:szCs w:val="22"/>
                <w:lang w:val="sr-Cyrl-RS"/>
              </w:rPr>
              <w:t>/чланице</w:t>
            </w:r>
            <w:r w:rsidRPr="00CA0D7D">
              <w:rPr>
                <w:rFonts w:cs="Book Antiqua"/>
                <w:color w:val="000000" w:themeColor="text1"/>
                <w:sz w:val="22"/>
                <w:szCs w:val="22"/>
              </w:rPr>
              <w:t xml:space="preserve"> тима</w:t>
            </w:r>
          </w:p>
        </w:tc>
      </w:tr>
      <w:tr w:rsidR="00CA0D7D" w:rsidRPr="00CA0D7D" w14:paraId="26B27B95" w14:textId="77777777" w:rsidTr="00CA0D7D">
        <w:trPr>
          <w:jc w:val="center"/>
        </w:trPr>
        <w:tc>
          <w:tcPr>
            <w:tcW w:w="3073" w:type="dxa"/>
            <w:tcBorders>
              <w:top w:val="single" w:sz="4" w:space="0" w:color="000000"/>
              <w:left w:val="single" w:sz="4" w:space="0" w:color="000000"/>
              <w:bottom w:val="single" w:sz="4" w:space="0" w:color="000000"/>
            </w:tcBorders>
            <w:vAlign w:val="center"/>
          </w:tcPr>
          <w:p w14:paraId="6EE3BD98" w14:textId="77777777" w:rsidR="00862A5F" w:rsidRPr="00CA0D7D" w:rsidRDefault="00862A5F">
            <w:pPr>
              <w:jc w:val="left"/>
              <w:rPr>
                <w:color w:val="000000" w:themeColor="text1"/>
              </w:rPr>
            </w:pPr>
            <w:r w:rsidRPr="00CA0D7D">
              <w:rPr>
                <w:rFonts w:cs="Book Antiqua"/>
                <w:color w:val="000000" w:themeColor="text1"/>
                <w:sz w:val="22"/>
                <w:szCs w:val="22"/>
              </w:rPr>
              <w:t>1.Изношење и разматрање предлога пројеката који ће се реализовати са ученицима/ученицама у циљу  подстицања предузетништва и развоја међупредметних компетенција</w:t>
            </w:r>
          </w:p>
        </w:tc>
        <w:tc>
          <w:tcPr>
            <w:tcW w:w="2519" w:type="dxa"/>
            <w:tcBorders>
              <w:top w:val="single" w:sz="4" w:space="0" w:color="000000"/>
              <w:left w:val="single" w:sz="4" w:space="0" w:color="000000"/>
              <w:bottom w:val="single" w:sz="4" w:space="0" w:color="000000"/>
            </w:tcBorders>
            <w:vAlign w:val="center"/>
          </w:tcPr>
          <w:p w14:paraId="31ED5A3E" w14:textId="77777777" w:rsidR="00862A5F" w:rsidRPr="00CA0D7D" w:rsidRDefault="00862A5F">
            <w:pPr>
              <w:jc w:val="left"/>
              <w:rPr>
                <w:color w:val="000000" w:themeColor="text1"/>
              </w:rPr>
            </w:pPr>
            <w:r w:rsidRPr="00CA0D7D">
              <w:rPr>
                <w:rFonts w:cs="Book Antiqua"/>
                <w:color w:val="000000" w:themeColor="text1"/>
                <w:sz w:val="22"/>
                <w:szCs w:val="22"/>
              </w:rPr>
              <w:t xml:space="preserve">Дискусија </w:t>
            </w:r>
          </w:p>
        </w:tc>
        <w:tc>
          <w:tcPr>
            <w:tcW w:w="1566" w:type="dxa"/>
            <w:tcBorders>
              <w:top w:val="single" w:sz="4" w:space="0" w:color="000000"/>
              <w:left w:val="single" w:sz="4" w:space="0" w:color="000000"/>
              <w:bottom w:val="single" w:sz="4" w:space="0" w:color="000000"/>
            </w:tcBorders>
            <w:vAlign w:val="center"/>
          </w:tcPr>
          <w:p w14:paraId="79ABD742" w14:textId="55AB0AD2" w:rsidR="00862A5F" w:rsidRPr="00CA0D7D" w:rsidRDefault="00EE6EBA">
            <w:pPr>
              <w:jc w:val="center"/>
              <w:rPr>
                <w:color w:val="000000" w:themeColor="text1"/>
              </w:rPr>
            </w:pPr>
            <w:r w:rsidRPr="00CA0D7D">
              <w:rPr>
                <w:rFonts w:cs="Book Antiqua"/>
                <w:color w:val="000000" w:themeColor="text1"/>
                <w:sz w:val="22"/>
                <w:szCs w:val="22"/>
              </w:rPr>
              <w:t>Новембар 2026</w:t>
            </w:r>
            <w:r w:rsidR="00862A5F" w:rsidRPr="00CA0D7D">
              <w:rPr>
                <w:rFonts w:cs="Book Antiqua"/>
                <w:color w:val="000000" w:themeColor="text1"/>
                <w:sz w:val="22"/>
                <w:szCs w:val="22"/>
              </w:rPr>
              <w:t xml:space="preserve">. </w:t>
            </w:r>
            <w:r w:rsidR="00862A5F" w:rsidRPr="00CA0D7D">
              <w:rPr>
                <w:rFonts w:cs="Book Antiqua"/>
                <w:color w:val="000000" w:themeColor="text1"/>
                <w:sz w:val="22"/>
                <w:szCs w:val="22"/>
                <w:lang w:val="sr-Cyrl-RS"/>
              </w:rPr>
              <w:t>г</w:t>
            </w:r>
            <w:r w:rsidR="00862A5F" w:rsidRPr="00CA0D7D">
              <w:rPr>
                <w:rFonts w:cs="Book Antiqua"/>
                <w:color w:val="000000" w:themeColor="text1"/>
                <w:sz w:val="22"/>
                <w:szCs w:val="22"/>
              </w:rPr>
              <w:t>од.</w:t>
            </w:r>
          </w:p>
        </w:tc>
        <w:tc>
          <w:tcPr>
            <w:tcW w:w="2824" w:type="dxa"/>
            <w:tcBorders>
              <w:top w:val="single" w:sz="4" w:space="0" w:color="000000"/>
              <w:left w:val="single" w:sz="4" w:space="0" w:color="000000"/>
              <w:bottom w:val="single" w:sz="4" w:space="0" w:color="000000"/>
              <w:right w:val="single" w:sz="4" w:space="0" w:color="000000"/>
            </w:tcBorders>
            <w:vAlign w:val="center"/>
          </w:tcPr>
          <w:p w14:paraId="506DFDE8" w14:textId="77777777" w:rsidR="00862A5F" w:rsidRPr="00CA0D7D" w:rsidRDefault="00862A5F">
            <w:pPr>
              <w:jc w:val="left"/>
              <w:rPr>
                <w:color w:val="000000" w:themeColor="text1"/>
              </w:rPr>
            </w:pPr>
            <w:r w:rsidRPr="00CA0D7D">
              <w:rPr>
                <w:rFonts w:cs="Book Antiqua"/>
                <w:color w:val="000000" w:themeColor="text1"/>
                <w:sz w:val="22"/>
                <w:szCs w:val="22"/>
              </w:rPr>
              <w:t>Чланови</w:t>
            </w:r>
            <w:r w:rsidRPr="00CA0D7D">
              <w:rPr>
                <w:rFonts w:cs="Book Antiqua"/>
                <w:color w:val="000000" w:themeColor="text1"/>
                <w:sz w:val="22"/>
                <w:szCs w:val="22"/>
                <w:lang w:val="sr-Cyrl-RS"/>
              </w:rPr>
              <w:t>/чланице</w:t>
            </w:r>
            <w:r w:rsidRPr="00CA0D7D">
              <w:rPr>
                <w:rFonts w:cs="Book Antiqua"/>
                <w:color w:val="000000" w:themeColor="text1"/>
                <w:sz w:val="22"/>
                <w:szCs w:val="22"/>
              </w:rPr>
              <w:t xml:space="preserve"> тима</w:t>
            </w:r>
          </w:p>
        </w:tc>
      </w:tr>
      <w:tr w:rsidR="00CA0D7D" w:rsidRPr="00CA0D7D" w14:paraId="7D59CDDD" w14:textId="77777777" w:rsidTr="00CA0D7D">
        <w:trPr>
          <w:jc w:val="center"/>
        </w:trPr>
        <w:tc>
          <w:tcPr>
            <w:tcW w:w="3073" w:type="dxa"/>
            <w:tcBorders>
              <w:top w:val="single" w:sz="4" w:space="0" w:color="000000"/>
              <w:left w:val="single" w:sz="4" w:space="0" w:color="000000"/>
              <w:bottom w:val="single" w:sz="4" w:space="0" w:color="000000"/>
            </w:tcBorders>
            <w:vAlign w:val="center"/>
          </w:tcPr>
          <w:p w14:paraId="283BD5DA" w14:textId="77777777" w:rsidR="00862A5F" w:rsidRPr="00CA0D7D" w:rsidRDefault="00862A5F">
            <w:pPr>
              <w:jc w:val="left"/>
              <w:rPr>
                <w:color w:val="000000" w:themeColor="text1"/>
              </w:rPr>
            </w:pPr>
            <w:r w:rsidRPr="00CA0D7D">
              <w:rPr>
                <w:rFonts w:cs="Book Antiqua"/>
                <w:color w:val="000000" w:themeColor="text1"/>
                <w:sz w:val="22"/>
                <w:szCs w:val="22"/>
              </w:rPr>
              <w:t xml:space="preserve">1.Реализација  пројеката  </w:t>
            </w:r>
          </w:p>
          <w:p w14:paraId="1A87D40E" w14:textId="77777777" w:rsidR="00862A5F" w:rsidRPr="00CA0D7D" w:rsidRDefault="00862A5F">
            <w:pPr>
              <w:jc w:val="left"/>
              <w:rPr>
                <w:color w:val="000000" w:themeColor="text1"/>
              </w:rPr>
            </w:pPr>
            <w:r w:rsidRPr="00CA0D7D">
              <w:rPr>
                <w:rFonts w:cs="Book Antiqua"/>
                <w:color w:val="000000" w:themeColor="text1"/>
                <w:sz w:val="22"/>
                <w:szCs w:val="22"/>
              </w:rPr>
              <w:t xml:space="preserve">2. Организовање  радионица и продајних изложби        </w:t>
            </w:r>
          </w:p>
        </w:tc>
        <w:tc>
          <w:tcPr>
            <w:tcW w:w="2519" w:type="dxa"/>
            <w:tcBorders>
              <w:top w:val="single" w:sz="4" w:space="0" w:color="000000"/>
              <w:left w:val="single" w:sz="4" w:space="0" w:color="000000"/>
              <w:bottom w:val="single" w:sz="4" w:space="0" w:color="000000"/>
            </w:tcBorders>
            <w:vAlign w:val="center"/>
          </w:tcPr>
          <w:p w14:paraId="67DED7FA" w14:textId="77777777" w:rsidR="00862A5F" w:rsidRPr="00CA0D7D" w:rsidRDefault="00862A5F">
            <w:pPr>
              <w:jc w:val="left"/>
              <w:rPr>
                <w:color w:val="000000" w:themeColor="text1"/>
              </w:rPr>
            </w:pPr>
            <w:r w:rsidRPr="00CA0D7D">
              <w:rPr>
                <w:rFonts w:cs="Book Antiqua"/>
                <w:color w:val="000000" w:themeColor="text1"/>
                <w:sz w:val="22"/>
                <w:szCs w:val="22"/>
              </w:rPr>
              <w:t>Припрема, планирање, реализација и евалуација.</w:t>
            </w:r>
          </w:p>
          <w:p w14:paraId="6B10892E" w14:textId="77777777" w:rsidR="00862A5F" w:rsidRPr="00CA0D7D" w:rsidRDefault="00862A5F">
            <w:pPr>
              <w:jc w:val="left"/>
              <w:rPr>
                <w:color w:val="000000" w:themeColor="text1"/>
              </w:rPr>
            </w:pPr>
            <w:r w:rsidRPr="00CA0D7D">
              <w:rPr>
                <w:rFonts w:cs="Book Antiqua"/>
                <w:color w:val="000000" w:themeColor="text1"/>
                <w:sz w:val="22"/>
                <w:szCs w:val="22"/>
              </w:rPr>
              <w:t xml:space="preserve">Укључивање ученика/ученица у израду радова за продајне изложбе за </w:t>
            </w:r>
            <w:r w:rsidRPr="00CA0D7D">
              <w:rPr>
                <w:rFonts w:cs="Book Antiqua"/>
                <w:color w:val="000000" w:themeColor="text1"/>
                <w:sz w:val="22"/>
                <w:szCs w:val="22"/>
                <w:lang w:val="sr-Cyrl-RS"/>
              </w:rPr>
              <w:t xml:space="preserve">Нову Годину, </w:t>
            </w:r>
            <w:r w:rsidRPr="00CA0D7D">
              <w:rPr>
                <w:rFonts w:cs="Book Antiqua"/>
                <w:color w:val="000000" w:themeColor="text1"/>
                <w:sz w:val="22"/>
                <w:szCs w:val="22"/>
              </w:rPr>
              <w:t>8</w:t>
            </w:r>
            <w:r w:rsidRPr="00CA0D7D">
              <w:rPr>
                <w:rFonts w:cs="Book Antiqua"/>
                <w:color w:val="000000" w:themeColor="text1"/>
                <w:sz w:val="22"/>
                <w:szCs w:val="22"/>
                <w:lang w:val="sr-Cyrl-RS"/>
              </w:rPr>
              <w:t>.</w:t>
            </w:r>
            <w:r w:rsidRPr="00CA0D7D">
              <w:rPr>
                <w:rFonts w:cs="Book Antiqua"/>
                <w:color w:val="000000" w:themeColor="text1"/>
                <w:sz w:val="22"/>
                <w:szCs w:val="22"/>
              </w:rPr>
              <w:t xml:space="preserve"> Март, Ускрс…</w:t>
            </w:r>
          </w:p>
        </w:tc>
        <w:tc>
          <w:tcPr>
            <w:tcW w:w="1566" w:type="dxa"/>
            <w:tcBorders>
              <w:top w:val="single" w:sz="4" w:space="0" w:color="000000"/>
              <w:left w:val="single" w:sz="4" w:space="0" w:color="000000"/>
              <w:bottom w:val="single" w:sz="4" w:space="0" w:color="000000"/>
            </w:tcBorders>
            <w:vAlign w:val="center"/>
          </w:tcPr>
          <w:p w14:paraId="746B911C" w14:textId="022FEAF5" w:rsidR="00862A5F" w:rsidRPr="00CA0D7D" w:rsidRDefault="00CA0D7D">
            <w:pPr>
              <w:jc w:val="center"/>
              <w:rPr>
                <w:color w:val="000000" w:themeColor="text1"/>
              </w:rPr>
            </w:pPr>
            <w:r w:rsidRPr="00CA0D7D">
              <w:rPr>
                <w:rFonts w:cs="Book Antiqua"/>
                <w:color w:val="000000" w:themeColor="text1"/>
                <w:sz w:val="22"/>
                <w:szCs w:val="22"/>
              </w:rPr>
              <w:t>Децембар 2026</w:t>
            </w:r>
            <w:r w:rsidR="00862A5F" w:rsidRPr="00CA0D7D">
              <w:rPr>
                <w:rFonts w:cs="Book Antiqua"/>
                <w:color w:val="000000" w:themeColor="text1"/>
                <w:sz w:val="22"/>
                <w:szCs w:val="22"/>
              </w:rPr>
              <w:t>.</w:t>
            </w:r>
            <w:r w:rsidR="00862A5F" w:rsidRPr="00CA0D7D">
              <w:rPr>
                <w:rFonts w:cs="Book Antiqua"/>
                <w:color w:val="000000" w:themeColor="text1"/>
                <w:sz w:val="22"/>
                <w:szCs w:val="22"/>
                <w:lang w:val="sr-Cyrl-RS"/>
              </w:rPr>
              <w:t xml:space="preserve"> </w:t>
            </w:r>
            <w:r w:rsidR="00862A5F" w:rsidRPr="00CA0D7D">
              <w:rPr>
                <w:rFonts w:cs="Book Antiqua"/>
                <w:color w:val="000000" w:themeColor="text1"/>
                <w:sz w:val="22"/>
                <w:szCs w:val="22"/>
              </w:rPr>
              <w:t>год. –Јун 202</w:t>
            </w:r>
            <w:r w:rsidRPr="00CA0D7D">
              <w:rPr>
                <w:rFonts w:cs="Book Antiqua"/>
                <w:color w:val="000000" w:themeColor="text1"/>
                <w:sz w:val="22"/>
                <w:szCs w:val="22"/>
                <w:lang w:val="sr-Cyrl-RS"/>
              </w:rPr>
              <w:t>7</w:t>
            </w:r>
            <w:r w:rsidR="00862A5F" w:rsidRPr="00CA0D7D">
              <w:rPr>
                <w:rFonts w:cs="Book Antiqua"/>
                <w:color w:val="000000" w:themeColor="text1"/>
                <w:sz w:val="22"/>
                <w:szCs w:val="22"/>
              </w:rPr>
              <w:t>. год.</w:t>
            </w:r>
          </w:p>
        </w:tc>
        <w:tc>
          <w:tcPr>
            <w:tcW w:w="2824" w:type="dxa"/>
            <w:tcBorders>
              <w:top w:val="single" w:sz="4" w:space="0" w:color="000000"/>
              <w:left w:val="single" w:sz="4" w:space="0" w:color="000000"/>
              <w:bottom w:val="single" w:sz="4" w:space="0" w:color="000000"/>
              <w:right w:val="single" w:sz="4" w:space="0" w:color="000000"/>
            </w:tcBorders>
            <w:vAlign w:val="center"/>
          </w:tcPr>
          <w:p w14:paraId="5DAAD27C" w14:textId="77777777" w:rsidR="00862A5F" w:rsidRPr="00CA0D7D" w:rsidRDefault="00862A5F">
            <w:pPr>
              <w:jc w:val="left"/>
              <w:rPr>
                <w:color w:val="000000" w:themeColor="text1"/>
              </w:rPr>
            </w:pPr>
            <w:r w:rsidRPr="00CA0D7D">
              <w:rPr>
                <w:rFonts w:cs="Book Antiqua"/>
                <w:color w:val="000000" w:themeColor="text1"/>
                <w:sz w:val="22"/>
                <w:szCs w:val="22"/>
              </w:rPr>
              <w:t>Наставници</w:t>
            </w:r>
            <w:r w:rsidRPr="00CA0D7D">
              <w:rPr>
                <w:rFonts w:cs="Book Antiqua"/>
                <w:color w:val="000000" w:themeColor="text1"/>
                <w:sz w:val="22"/>
                <w:szCs w:val="22"/>
                <w:lang w:val="sr-Cyrl-RS"/>
              </w:rPr>
              <w:t>/наставнице</w:t>
            </w:r>
          </w:p>
        </w:tc>
      </w:tr>
      <w:tr w:rsidR="00CA0D7D" w:rsidRPr="00CA0D7D" w14:paraId="389F4AB9" w14:textId="77777777" w:rsidTr="00CA0D7D">
        <w:trPr>
          <w:jc w:val="center"/>
        </w:trPr>
        <w:tc>
          <w:tcPr>
            <w:tcW w:w="3073" w:type="dxa"/>
            <w:tcBorders>
              <w:top w:val="single" w:sz="4" w:space="0" w:color="000000"/>
              <w:left w:val="single" w:sz="4" w:space="0" w:color="000000"/>
              <w:bottom w:val="single" w:sz="4" w:space="0" w:color="000000"/>
            </w:tcBorders>
            <w:vAlign w:val="center"/>
          </w:tcPr>
          <w:p w14:paraId="793B89EC" w14:textId="77777777" w:rsidR="00862A5F" w:rsidRPr="00CA0D7D" w:rsidRDefault="00862A5F">
            <w:pPr>
              <w:jc w:val="left"/>
              <w:rPr>
                <w:color w:val="000000" w:themeColor="text1"/>
              </w:rPr>
            </w:pPr>
            <w:r w:rsidRPr="00CA0D7D">
              <w:rPr>
                <w:rFonts w:cs="Book Antiqua"/>
                <w:color w:val="000000" w:themeColor="text1"/>
                <w:sz w:val="22"/>
                <w:szCs w:val="22"/>
              </w:rPr>
              <w:t>1.Праћење примене међупредметних компетенција и њихове функционалне заступљености кроз предмете</w:t>
            </w:r>
          </w:p>
        </w:tc>
        <w:tc>
          <w:tcPr>
            <w:tcW w:w="2519" w:type="dxa"/>
            <w:tcBorders>
              <w:top w:val="single" w:sz="4" w:space="0" w:color="000000"/>
              <w:left w:val="single" w:sz="4" w:space="0" w:color="000000"/>
              <w:bottom w:val="single" w:sz="4" w:space="0" w:color="000000"/>
            </w:tcBorders>
            <w:vAlign w:val="center"/>
          </w:tcPr>
          <w:p w14:paraId="7C271F7D" w14:textId="77777777" w:rsidR="00862A5F" w:rsidRPr="00CA0D7D" w:rsidRDefault="00862A5F">
            <w:pPr>
              <w:jc w:val="left"/>
              <w:rPr>
                <w:color w:val="000000" w:themeColor="text1"/>
              </w:rPr>
            </w:pPr>
            <w:r w:rsidRPr="00CA0D7D">
              <w:rPr>
                <w:rFonts w:cs="Book Antiqua"/>
                <w:color w:val="000000" w:themeColor="text1"/>
                <w:sz w:val="22"/>
                <w:szCs w:val="22"/>
              </w:rPr>
              <w:t>Континуирано праћење, анализа, дискусија са посета угледних часова и евалуационих листа и радионица</w:t>
            </w:r>
          </w:p>
        </w:tc>
        <w:tc>
          <w:tcPr>
            <w:tcW w:w="1566" w:type="dxa"/>
            <w:tcBorders>
              <w:top w:val="single" w:sz="4" w:space="0" w:color="000000"/>
              <w:left w:val="single" w:sz="4" w:space="0" w:color="000000"/>
              <w:bottom w:val="single" w:sz="4" w:space="0" w:color="000000"/>
            </w:tcBorders>
            <w:vAlign w:val="center"/>
          </w:tcPr>
          <w:p w14:paraId="03EFE8E3" w14:textId="1BFD2752" w:rsidR="00862A5F" w:rsidRPr="00CA0D7D" w:rsidRDefault="00810DF0">
            <w:pPr>
              <w:jc w:val="center"/>
              <w:rPr>
                <w:color w:val="000000" w:themeColor="text1"/>
              </w:rPr>
            </w:pPr>
            <w:r>
              <w:rPr>
                <w:rFonts w:cs="Book Antiqua"/>
                <w:color w:val="000000" w:themeColor="text1"/>
                <w:sz w:val="22"/>
                <w:szCs w:val="22"/>
                <w:lang w:val="sr-Cyrl-RS"/>
              </w:rPr>
              <w:t>Током школске године 2026</w:t>
            </w:r>
            <w:r w:rsidR="00CA0D7D" w:rsidRPr="00CA0D7D">
              <w:rPr>
                <w:rFonts w:cs="Book Antiqua"/>
                <w:color w:val="000000" w:themeColor="text1"/>
                <w:sz w:val="22"/>
                <w:szCs w:val="22"/>
                <w:lang w:val="sr-Cyrl-RS"/>
              </w:rPr>
              <w:t>/2027</w:t>
            </w:r>
            <w:r w:rsidR="00862A5F" w:rsidRPr="00CA0D7D">
              <w:rPr>
                <w:rFonts w:cs="Book Antiqua"/>
                <w:color w:val="000000" w:themeColor="text1"/>
                <w:sz w:val="22"/>
                <w:szCs w:val="22"/>
                <w:lang w:val="sr-Cyrl-RS"/>
              </w:rPr>
              <w:t>. год.</w:t>
            </w:r>
          </w:p>
        </w:tc>
        <w:tc>
          <w:tcPr>
            <w:tcW w:w="2824" w:type="dxa"/>
            <w:tcBorders>
              <w:top w:val="single" w:sz="4" w:space="0" w:color="000000"/>
              <w:left w:val="single" w:sz="4" w:space="0" w:color="000000"/>
              <w:bottom w:val="single" w:sz="4" w:space="0" w:color="000000"/>
              <w:right w:val="single" w:sz="4" w:space="0" w:color="000000"/>
            </w:tcBorders>
            <w:vAlign w:val="center"/>
          </w:tcPr>
          <w:p w14:paraId="25C6044A" w14:textId="77777777" w:rsidR="00862A5F" w:rsidRPr="00CA0D7D" w:rsidRDefault="00862A5F">
            <w:pPr>
              <w:jc w:val="left"/>
              <w:rPr>
                <w:color w:val="000000" w:themeColor="text1"/>
              </w:rPr>
            </w:pPr>
            <w:r w:rsidRPr="00CA0D7D">
              <w:rPr>
                <w:rFonts w:cs="Book Antiqua"/>
                <w:color w:val="000000" w:themeColor="text1"/>
                <w:sz w:val="22"/>
                <w:szCs w:val="22"/>
              </w:rPr>
              <w:t>Чланови</w:t>
            </w:r>
            <w:r w:rsidRPr="00CA0D7D">
              <w:rPr>
                <w:rFonts w:cs="Book Antiqua"/>
                <w:color w:val="000000" w:themeColor="text1"/>
                <w:sz w:val="22"/>
                <w:szCs w:val="22"/>
                <w:lang w:val="sr-Cyrl-RS"/>
              </w:rPr>
              <w:t>/чланице</w:t>
            </w:r>
            <w:r w:rsidRPr="00CA0D7D">
              <w:rPr>
                <w:rFonts w:cs="Book Antiqua"/>
                <w:color w:val="000000" w:themeColor="text1"/>
                <w:sz w:val="22"/>
                <w:szCs w:val="22"/>
              </w:rPr>
              <w:t xml:space="preserve"> тима</w:t>
            </w:r>
          </w:p>
        </w:tc>
      </w:tr>
      <w:tr w:rsidR="00CA0D7D" w:rsidRPr="00CA0D7D" w14:paraId="4CDD90A9" w14:textId="77777777" w:rsidTr="00CA0D7D">
        <w:trPr>
          <w:jc w:val="center"/>
        </w:trPr>
        <w:tc>
          <w:tcPr>
            <w:tcW w:w="3073" w:type="dxa"/>
            <w:tcBorders>
              <w:top w:val="single" w:sz="4" w:space="0" w:color="000000"/>
              <w:left w:val="single" w:sz="4" w:space="0" w:color="000000"/>
              <w:bottom w:val="single" w:sz="4" w:space="0" w:color="000000"/>
            </w:tcBorders>
            <w:vAlign w:val="center"/>
          </w:tcPr>
          <w:p w14:paraId="2036B8B8" w14:textId="77777777" w:rsidR="00862A5F" w:rsidRPr="00CA0D7D" w:rsidRDefault="00862A5F">
            <w:pPr>
              <w:jc w:val="left"/>
              <w:rPr>
                <w:color w:val="000000" w:themeColor="text1"/>
              </w:rPr>
            </w:pPr>
            <w:r w:rsidRPr="00CA0D7D">
              <w:rPr>
                <w:rFonts w:cs="Book Antiqua"/>
                <w:color w:val="000000" w:themeColor="text1"/>
                <w:sz w:val="22"/>
                <w:szCs w:val="22"/>
              </w:rPr>
              <w:t>1.Анализа рада и састављање годишњег извештаја рада тима</w:t>
            </w:r>
          </w:p>
        </w:tc>
        <w:tc>
          <w:tcPr>
            <w:tcW w:w="2519" w:type="dxa"/>
            <w:tcBorders>
              <w:top w:val="single" w:sz="4" w:space="0" w:color="000000"/>
              <w:left w:val="single" w:sz="4" w:space="0" w:color="000000"/>
              <w:bottom w:val="single" w:sz="4" w:space="0" w:color="000000"/>
            </w:tcBorders>
            <w:vAlign w:val="center"/>
          </w:tcPr>
          <w:p w14:paraId="6E592343" w14:textId="77777777" w:rsidR="00862A5F" w:rsidRPr="00CA0D7D" w:rsidRDefault="00862A5F">
            <w:pPr>
              <w:jc w:val="left"/>
              <w:rPr>
                <w:color w:val="000000" w:themeColor="text1"/>
              </w:rPr>
            </w:pPr>
            <w:r w:rsidRPr="00CA0D7D">
              <w:rPr>
                <w:rFonts w:cs="Book Antiqua"/>
                <w:color w:val="000000" w:themeColor="text1"/>
                <w:sz w:val="22"/>
                <w:szCs w:val="22"/>
              </w:rPr>
              <w:t>Дискусија,</w:t>
            </w:r>
            <w:r w:rsidRPr="00CA0D7D">
              <w:rPr>
                <w:rFonts w:cs="Book Antiqua"/>
                <w:color w:val="000000" w:themeColor="text1"/>
                <w:sz w:val="22"/>
                <w:szCs w:val="22"/>
                <w:lang w:val="sr-Cyrl-RS"/>
              </w:rPr>
              <w:t xml:space="preserve"> </w:t>
            </w:r>
            <w:r w:rsidRPr="00CA0D7D">
              <w:rPr>
                <w:rFonts w:cs="Book Antiqua"/>
                <w:color w:val="000000" w:themeColor="text1"/>
                <w:sz w:val="22"/>
                <w:szCs w:val="22"/>
              </w:rPr>
              <w:t>давање предлога, измене, допуне</w:t>
            </w:r>
          </w:p>
        </w:tc>
        <w:tc>
          <w:tcPr>
            <w:tcW w:w="1566" w:type="dxa"/>
            <w:tcBorders>
              <w:top w:val="single" w:sz="4" w:space="0" w:color="000000"/>
              <w:left w:val="single" w:sz="4" w:space="0" w:color="000000"/>
              <w:bottom w:val="single" w:sz="4" w:space="0" w:color="000000"/>
            </w:tcBorders>
            <w:vAlign w:val="center"/>
          </w:tcPr>
          <w:p w14:paraId="6CAAB8EC" w14:textId="40261AAF" w:rsidR="00862A5F" w:rsidRPr="00CA0D7D" w:rsidRDefault="00CA0D7D">
            <w:pPr>
              <w:jc w:val="center"/>
              <w:rPr>
                <w:color w:val="000000" w:themeColor="text1"/>
              </w:rPr>
            </w:pPr>
            <w:r w:rsidRPr="00CA0D7D">
              <w:rPr>
                <w:rFonts w:cs="Book Antiqua"/>
                <w:color w:val="000000" w:themeColor="text1"/>
                <w:sz w:val="22"/>
                <w:szCs w:val="22"/>
              </w:rPr>
              <w:t>Јун</w:t>
            </w:r>
            <w:r w:rsidR="00862A5F" w:rsidRPr="00CA0D7D">
              <w:rPr>
                <w:rFonts w:cs="Book Antiqua"/>
                <w:color w:val="000000" w:themeColor="text1"/>
                <w:sz w:val="22"/>
                <w:szCs w:val="22"/>
              </w:rPr>
              <w:t xml:space="preserve"> 202</w:t>
            </w:r>
            <w:r w:rsidR="00810DF0">
              <w:rPr>
                <w:rFonts w:cs="Book Antiqua"/>
                <w:color w:val="000000" w:themeColor="text1"/>
                <w:sz w:val="22"/>
                <w:szCs w:val="22"/>
                <w:lang w:val="sr-Cyrl-RS"/>
              </w:rPr>
              <w:t>7</w:t>
            </w:r>
            <w:r w:rsidR="00862A5F" w:rsidRPr="00CA0D7D">
              <w:rPr>
                <w:rFonts w:cs="Book Antiqua"/>
                <w:color w:val="000000" w:themeColor="text1"/>
                <w:sz w:val="22"/>
                <w:szCs w:val="22"/>
              </w:rPr>
              <w:t>. год.</w:t>
            </w:r>
          </w:p>
        </w:tc>
        <w:tc>
          <w:tcPr>
            <w:tcW w:w="2824" w:type="dxa"/>
            <w:tcBorders>
              <w:top w:val="single" w:sz="4" w:space="0" w:color="000000"/>
              <w:left w:val="single" w:sz="4" w:space="0" w:color="000000"/>
              <w:bottom w:val="single" w:sz="4" w:space="0" w:color="000000"/>
              <w:right w:val="single" w:sz="4" w:space="0" w:color="000000"/>
            </w:tcBorders>
            <w:vAlign w:val="center"/>
          </w:tcPr>
          <w:p w14:paraId="6C85320A" w14:textId="77777777" w:rsidR="00862A5F" w:rsidRPr="00CA0D7D" w:rsidRDefault="00862A5F">
            <w:pPr>
              <w:jc w:val="left"/>
              <w:rPr>
                <w:color w:val="000000" w:themeColor="text1"/>
              </w:rPr>
            </w:pPr>
            <w:r w:rsidRPr="00CA0D7D">
              <w:rPr>
                <w:rFonts w:cs="Book Antiqua"/>
                <w:color w:val="000000" w:themeColor="text1"/>
                <w:sz w:val="22"/>
                <w:szCs w:val="22"/>
              </w:rPr>
              <w:t>Чланови</w:t>
            </w:r>
            <w:r w:rsidRPr="00CA0D7D">
              <w:rPr>
                <w:rFonts w:cs="Book Antiqua"/>
                <w:color w:val="000000" w:themeColor="text1"/>
                <w:sz w:val="22"/>
                <w:szCs w:val="22"/>
                <w:lang w:val="sr-Cyrl-RS"/>
              </w:rPr>
              <w:t>/чланице</w:t>
            </w:r>
            <w:r w:rsidRPr="00CA0D7D">
              <w:rPr>
                <w:rFonts w:cs="Book Antiqua"/>
                <w:color w:val="000000" w:themeColor="text1"/>
                <w:sz w:val="22"/>
                <w:szCs w:val="22"/>
              </w:rPr>
              <w:t xml:space="preserve"> тима</w:t>
            </w:r>
          </w:p>
        </w:tc>
      </w:tr>
    </w:tbl>
    <w:p w14:paraId="6B0373F1" w14:textId="77777777" w:rsidR="00862A5F" w:rsidRPr="00785B56" w:rsidRDefault="00862A5F">
      <w:pPr>
        <w:pStyle w:val="Heading2"/>
        <w:tabs>
          <w:tab w:val="clear" w:pos="3434"/>
        </w:tabs>
        <w:spacing w:line="480" w:lineRule="auto"/>
        <w:rPr>
          <w:color w:val="FF0000"/>
          <w:szCs w:val="20"/>
        </w:rPr>
      </w:pPr>
      <w:bookmarkStart w:id="56" w:name="_Toc240021999"/>
      <w:r w:rsidRPr="006314DC">
        <w:rPr>
          <w:rFonts w:cs="Book Antiqua"/>
          <w:sz w:val="22"/>
          <w:szCs w:val="22"/>
          <w:lang w:val="sr-Latn-BA"/>
        </w:rPr>
        <w:t>V.12</w:t>
      </w:r>
      <w:r w:rsidRPr="006314DC">
        <w:rPr>
          <w:rFonts w:cs="Book Antiqua"/>
          <w:sz w:val="22"/>
          <w:szCs w:val="22"/>
          <w:lang w:val="sr-Cyrl-RS"/>
        </w:rPr>
        <w:t xml:space="preserve"> План рада Тима за обезбеђивање квалитета и развој установе </w:t>
      </w:r>
      <w:r w:rsidRPr="00785B56">
        <w:rPr>
          <w:noProof/>
          <w:color w:val="FF0000"/>
          <w:lang w:val="en-GB" w:eastAsia="en-GB"/>
        </w:rPr>
        <w:drawing>
          <wp:inline distT="0" distB="0" distL="0" distR="0" wp14:anchorId="5C471A2E" wp14:editId="3B54559F">
            <wp:extent cx="676910" cy="615315"/>
            <wp:effectExtent l="0" t="0" r="0" b="0"/>
            <wp:docPr id="4" name="Slika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72" cstate="print">
                      <a:extLst>
                        <a:ext uri="{28A0092B-C50C-407E-A947-70E740481C1C}">
                          <a14:useLocalDpi xmlns:a14="http://schemas.microsoft.com/office/drawing/2010/main" val="0"/>
                        </a:ext>
                      </a:extLst>
                    </a:blip>
                    <a:srcRect l="-20" t="-17" r="-20" b="-17"/>
                    <a:stretch>
                      <a:fillRect/>
                    </a:stretch>
                  </pic:blipFill>
                  <pic:spPr bwMode="auto">
                    <a:xfrm>
                      <a:off x="0" y="0"/>
                      <a:ext cx="676910" cy="615315"/>
                    </a:xfrm>
                    <a:prstGeom prst="rect">
                      <a:avLst/>
                    </a:prstGeom>
                    <a:solidFill>
                      <a:srgbClr val="FFFFFF"/>
                    </a:solidFill>
                    <a:ln>
                      <a:noFill/>
                    </a:ln>
                  </pic:spPr>
                </pic:pic>
              </a:graphicData>
            </a:graphic>
          </wp:inline>
        </w:drawing>
      </w:r>
      <w:bookmarkEnd w:id="56"/>
    </w:p>
    <w:p w14:paraId="7E83C880" w14:textId="77777777" w:rsidR="00862A5F" w:rsidRPr="00FB1753" w:rsidRDefault="00862A5F" w:rsidP="00F52115">
      <w:pPr>
        <w:widowControl/>
        <w:autoSpaceDE/>
        <w:spacing w:after="200" w:line="276" w:lineRule="auto"/>
        <w:rPr>
          <w:sz w:val="22"/>
          <w:szCs w:val="22"/>
        </w:rPr>
      </w:pPr>
      <w:r w:rsidRPr="00FB1753">
        <w:rPr>
          <w:rFonts w:cs="Times New Roman"/>
          <w:sz w:val="22"/>
          <w:szCs w:val="22"/>
        </w:rPr>
        <w:t xml:space="preserve">Тим за обезбеђивање квалитета и развој установе чине представници запослених, родитеља, </w:t>
      </w:r>
      <w:r w:rsidRPr="00FB1753">
        <w:rPr>
          <w:rFonts w:cs="Times New Roman"/>
          <w:sz w:val="22"/>
          <w:szCs w:val="22"/>
          <w:lang w:val="sr-Cyrl-RS"/>
        </w:rPr>
        <w:t>ученичког парламента,</w:t>
      </w:r>
      <w:r w:rsidRPr="00FB1753">
        <w:rPr>
          <w:rFonts w:cs="Times New Roman"/>
          <w:sz w:val="22"/>
          <w:szCs w:val="22"/>
        </w:rPr>
        <w:t xml:space="preserve"> локалне самоуправе, стручни сарадници и директор школе. За свој рад Тим одговара директору и Наставничком већу.</w:t>
      </w:r>
    </w:p>
    <w:p w14:paraId="20AFE28B" w14:textId="77777777" w:rsidR="00862A5F" w:rsidRPr="00FB1753" w:rsidRDefault="00862A5F" w:rsidP="00F52115">
      <w:pPr>
        <w:widowControl/>
        <w:autoSpaceDE/>
        <w:spacing w:after="200" w:line="276" w:lineRule="auto"/>
        <w:rPr>
          <w:sz w:val="22"/>
          <w:szCs w:val="22"/>
        </w:rPr>
      </w:pPr>
      <w:r w:rsidRPr="00FB1753">
        <w:rPr>
          <w:rFonts w:cs="Times New Roman"/>
          <w:sz w:val="22"/>
          <w:szCs w:val="22"/>
        </w:rPr>
        <w:t xml:space="preserve">Задатак Тима је да:  </w:t>
      </w:r>
    </w:p>
    <w:p w14:paraId="1692B4B5" w14:textId="77777777" w:rsidR="00862A5F" w:rsidRPr="00FB1753" w:rsidRDefault="00862A5F" w:rsidP="00F52115">
      <w:pPr>
        <w:widowControl/>
        <w:numPr>
          <w:ilvl w:val="0"/>
          <w:numId w:val="37"/>
        </w:numPr>
        <w:autoSpaceDE/>
        <w:spacing w:after="15" w:line="244" w:lineRule="auto"/>
        <w:contextualSpacing/>
        <w:rPr>
          <w:sz w:val="22"/>
          <w:szCs w:val="22"/>
        </w:rPr>
      </w:pPr>
      <w:r w:rsidRPr="00FB1753">
        <w:rPr>
          <w:rFonts w:cs="Calibri"/>
          <w:sz w:val="22"/>
          <w:szCs w:val="22"/>
        </w:rPr>
        <w:t>Учествује у изради аката који се односе на обезбеђивање квалитета рада и развој Школе;</w:t>
      </w:r>
    </w:p>
    <w:p w14:paraId="152B3ECD" w14:textId="77777777" w:rsidR="00862A5F" w:rsidRPr="00FB1753" w:rsidRDefault="00862A5F" w:rsidP="00F52115">
      <w:pPr>
        <w:widowControl/>
        <w:numPr>
          <w:ilvl w:val="0"/>
          <w:numId w:val="37"/>
        </w:numPr>
        <w:autoSpaceDE/>
        <w:spacing w:after="15" w:line="244" w:lineRule="auto"/>
        <w:ind w:right="584"/>
        <w:contextualSpacing/>
        <w:rPr>
          <w:sz w:val="22"/>
          <w:szCs w:val="22"/>
        </w:rPr>
      </w:pPr>
      <w:r w:rsidRPr="00FB1753">
        <w:rPr>
          <w:rFonts w:cs="Calibri"/>
          <w:sz w:val="22"/>
          <w:szCs w:val="22"/>
        </w:rPr>
        <w:t>Иницира (предлаже) пројекте који су у вези са обезбеђивањем квалитета рада и развоја Школе;</w:t>
      </w:r>
    </w:p>
    <w:p w14:paraId="3714F70B" w14:textId="77777777" w:rsidR="00862A5F" w:rsidRPr="00FB1753" w:rsidRDefault="00862A5F" w:rsidP="00F52115">
      <w:pPr>
        <w:widowControl/>
        <w:numPr>
          <w:ilvl w:val="0"/>
          <w:numId w:val="37"/>
        </w:numPr>
        <w:autoSpaceDE/>
        <w:spacing w:after="15" w:line="244" w:lineRule="auto"/>
        <w:ind w:right="584"/>
        <w:contextualSpacing/>
        <w:rPr>
          <w:sz w:val="22"/>
          <w:szCs w:val="22"/>
        </w:rPr>
      </w:pPr>
      <w:r w:rsidRPr="00FB1753">
        <w:rPr>
          <w:rFonts w:cs="Calibri"/>
          <w:sz w:val="22"/>
          <w:szCs w:val="22"/>
        </w:rPr>
        <w:t xml:space="preserve">Обезбеђује и унапређује квалитет образовно – васпитног рада у установи;  </w:t>
      </w:r>
    </w:p>
    <w:p w14:paraId="3A564028" w14:textId="77777777" w:rsidR="00862A5F" w:rsidRPr="00FB1753" w:rsidRDefault="00862A5F" w:rsidP="00F52115">
      <w:pPr>
        <w:widowControl/>
        <w:numPr>
          <w:ilvl w:val="0"/>
          <w:numId w:val="37"/>
        </w:numPr>
        <w:autoSpaceDE/>
        <w:spacing w:after="15" w:line="244" w:lineRule="auto"/>
        <w:ind w:right="584"/>
        <w:contextualSpacing/>
        <w:rPr>
          <w:sz w:val="22"/>
          <w:szCs w:val="22"/>
        </w:rPr>
      </w:pPr>
      <w:r w:rsidRPr="00FB1753">
        <w:rPr>
          <w:rFonts w:cs="Calibri"/>
          <w:sz w:val="22"/>
          <w:szCs w:val="22"/>
        </w:rPr>
        <w:t xml:space="preserve">Стара се о остваривању школског програма; </w:t>
      </w:r>
    </w:p>
    <w:p w14:paraId="19E80C3C" w14:textId="77777777" w:rsidR="00862A5F" w:rsidRPr="00FB1753" w:rsidRDefault="00862A5F" w:rsidP="00F52115">
      <w:pPr>
        <w:widowControl/>
        <w:numPr>
          <w:ilvl w:val="0"/>
          <w:numId w:val="37"/>
        </w:numPr>
        <w:autoSpaceDE/>
        <w:spacing w:after="15" w:line="244" w:lineRule="auto"/>
        <w:ind w:right="759"/>
        <w:contextualSpacing/>
        <w:rPr>
          <w:sz w:val="22"/>
          <w:szCs w:val="22"/>
        </w:rPr>
      </w:pPr>
      <w:r w:rsidRPr="00FB1753">
        <w:rPr>
          <w:rFonts w:cs="Calibri"/>
          <w:sz w:val="22"/>
          <w:szCs w:val="22"/>
        </w:rPr>
        <w:t>Учествује у стварању  услова за обезбеђивање квалитета рада и развој Школе;</w:t>
      </w:r>
    </w:p>
    <w:p w14:paraId="762A1B22" w14:textId="77777777" w:rsidR="00862A5F" w:rsidRPr="00FB1753" w:rsidRDefault="00862A5F" w:rsidP="00F52115">
      <w:pPr>
        <w:widowControl/>
        <w:numPr>
          <w:ilvl w:val="0"/>
          <w:numId w:val="37"/>
        </w:numPr>
        <w:autoSpaceDE/>
        <w:spacing w:after="15" w:line="244" w:lineRule="auto"/>
        <w:ind w:right="780"/>
        <w:contextualSpacing/>
        <w:rPr>
          <w:sz w:val="22"/>
          <w:szCs w:val="22"/>
        </w:rPr>
      </w:pPr>
      <w:r w:rsidRPr="00FB1753">
        <w:rPr>
          <w:rFonts w:cs="Calibri"/>
          <w:sz w:val="22"/>
          <w:szCs w:val="22"/>
        </w:rPr>
        <w:t>Прати и контролише реализацију стручног усавршавања наставника и стручних сарадника;</w:t>
      </w:r>
    </w:p>
    <w:p w14:paraId="485FD02D" w14:textId="1FEE8BBE" w:rsidR="00862A5F" w:rsidRPr="00FB1753" w:rsidRDefault="00862A5F" w:rsidP="00F52115">
      <w:pPr>
        <w:widowControl/>
        <w:numPr>
          <w:ilvl w:val="0"/>
          <w:numId w:val="37"/>
        </w:numPr>
        <w:autoSpaceDE/>
        <w:spacing w:after="15" w:line="244" w:lineRule="auto"/>
        <w:ind w:right="334"/>
        <w:contextualSpacing/>
        <w:rPr>
          <w:sz w:val="22"/>
          <w:szCs w:val="22"/>
        </w:rPr>
      </w:pPr>
      <w:r w:rsidRPr="00FB1753">
        <w:rPr>
          <w:rFonts w:cs="Calibri"/>
          <w:sz w:val="22"/>
          <w:szCs w:val="22"/>
        </w:rPr>
        <w:t>Стара се о остваривању</w:t>
      </w:r>
      <w:r w:rsidR="00B173CF">
        <w:rPr>
          <w:rFonts w:cs="Calibri"/>
          <w:sz w:val="22"/>
          <w:szCs w:val="22"/>
        </w:rPr>
        <w:t xml:space="preserve"> циљева и стандарда постигнућа</w:t>
      </w:r>
      <w:r w:rsidR="00B173CF">
        <w:rPr>
          <w:rFonts w:cs="Calibri"/>
          <w:sz w:val="22"/>
          <w:szCs w:val="22"/>
          <w:lang w:val="sr-Cyrl-RS"/>
        </w:rPr>
        <w:t xml:space="preserve"> ученика</w:t>
      </w:r>
    </w:p>
    <w:p w14:paraId="1EC22CAF" w14:textId="318DD5B4" w:rsidR="00862A5F" w:rsidRPr="00FB1753" w:rsidRDefault="00862A5F" w:rsidP="00F52115">
      <w:pPr>
        <w:widowControl/>
        <w:numPr>
          <w:ilvl w:val="0"/>
          <w:numId w:val="37"/>
        </w:numPr>
        <w:autoSpaceDE/>
        <w:spacing w:after="15" w:line="244" w:lineRule="auto"/>
        <w:ind w:right="901"/>
        <w:contextualSpacing/>
        <w:rPr>
          <w:sz w:val="22"/>
          <w:szCs w:val="22"/>
        </w:rPr>
      </w:pPr>
      <w:r w:rsidRPr="00FB1753">
        <w:rPr>
          <w:rFonts w:cs="Calibri"/>
          <w:sz w:val="22"/>
          <w:szCs w:val="22"/>
        </w:rPr>
        <w:t>Ст</w:t>
      </w:r>
      <w:r w:rsidR="00B173CF">
        <w:rPr>
          <w:rFonts w:cs="Calibri"/>
          <w:sz w:val="22"/>
          <w:szCs w:val="22"/>
        </w:rPr>
        <w:t>ара се о развоју компетенција</w:t>
      </w:r>
      <w:r w:rsidR="00B173CF">
        <w:rPr>
          <w:rFonts w:cs="Calibri"/>
          <w:sz w:val="22"/>
          <w:szCs w:val="22"/>
          <w:lang w:val="sr-Cyrl-RS"/>
        </w:rPr>
        <w:t xml:space="preserve"> наставника</w:t>
      </w:r>
      <w:r w:rsidR="00B173CF" w:rsidRPr="00FB1753">
        <w:rPr>
          <w:sz w:val="22"/>
          <w:szCs w:val="22"/>
        </w:rPr>
        <w:t xml:space="preserve"> </w:t>
      </w:r>
    </w:p>
    <w:p w14:paraId="1A39035A" w14:textId="77777777" w:rsidR="00862A5F" w:rsidRPr="00FB1753" w:rsidRDefault="00862A5F" w:rsidP="00F52115">
      <w:pPr>
        <w:widowControl/>
        <w:numPr>
          <w:ilvl w:val="0"/>
          <w:numId w:val="37"/>
        </w:numPr>
        <w:autoSpaceDE/>
        <w:spacing w:after="15" w:line="244" w:lineRule="auto"/>
        <w:ind w:right="759"/>
        <w:contextualSpacing/>
        <w:rPr>
          <w:sz w:val="22"/>
          <w:szCs w:val="22"/>
        </w:rPr>
      </w:pPr>
      <w:r w:rsidRPr="00FB1753">
        <w:rPr>
          <w:rFonts w:cs="Calibri"/>
          <w:sz w:val="22"/>
          <w:szCs w:val="22"/>
        </w:rPr>
        <w:t xml:space="preserve">Вреднује резултате рада наставника и стручних сарадника;  </w:t>
      </w:r>
    </w:p>
    <w:p w14:paraId="18425C01" w14:textId="77777777" w:rsidR="00862A5F" w:rsidRPr="00FB1753" w:rsidRDefault="00862A5F" w:rsidP="00F52115">
      <w:pPr>
        <w:widowControl/>
        <w:numPr>
          <w:ilvl w:val="0"/>
          <w:numId w:val="37"/>
        </w:numPr>
        <w:autoSpaceDE/>
        <w:spacing w:after="15" w:line="244" w:lineRule="auto"/>
        <w:ind w:right="759"/>
        <w:contextualSpacing/>
        <w:rPr>
          <w:sz w:val="22"/>
          <w:szCs w:val="22"/>
        </w:rPr>
      </w:pPr>
      <w:r w:rsidRPr="00FB1753">
        <w:rPr>
          <w:rFonts w:cs="Calibri"/>
          <w:sz w:val="22"/>
          <w:szCs w:val="22"/>
        </w:rPr>
        <w:t xml:space="preserve">Прати резултате постигнућа ученика; </w:t>
      </w:r>
    </w:p>
    <w:p w14:paraId="44D050B4" w14:textId="77777777" w:rsidR="00862A5F" w:rsidRPr="00FB1753" w:rsidRDefault="00862A5F" w:rsidP="00F52115">
      <w:pPr>
        <w:widowControl/>
        <w:numPr>
          <w:ilvl w:val="0"/>
          <w:numId w:val="37"/>
        </w:numPr>
        <w:autoSpaceDE/>
        <w:spacing w:after="15" w:line="244" w:lineRule="auto"/>
        <w:ind w:right="960"/>
        <w:contextualSpacing/>
        <w:rPr>
          <w:sz w:val="22"/>
          <w:szCs w:val="22"/>
        </w:rPr>
      </w:pPr>
      <w:r w:rsidRPr="00FB1753">
        <w:rPr>
          <w:rFonts w:cs="Calibri"/>
          <w:sz w:val="22"/>
          <w:szCs w:val="22"/>
        </w:rPr>
        <w:t>Сарађује са органима Школе и другим субјектима у Школи и ван ње на испуњавању задатака из своје надлежности;</w:t>
      </w:r>
    </w:p>
    <w:p w14:paraId="06B4E807" w14:textId="77777777" w:rsidR="00862A5F" w:rsidRPr="00FB1753" w:rsidRDefault="00862A5F" w:rsidP="00F52115">
      <w:pPr>
        <w:widowControl/>
        <w:numPr>
          <w:ilvl w:val="0"/>
          <w:numId w:val="37"/>
        </w:numPr>
        <w:autoSpaceDE/>
        <w:spacing w:after="15" w:line="244" w:lineRule="auto"/>
        <w:ind w:right="1468"/>
        <w:contextualSpacing/>
        <w:rPr>
          <w:sz w:val="22"/>
          <w:szCs w:val="22"/>
        </w:rPr>
      </w:pPr>
      <w:r w:rsidRPr="00FB1753">
        <w:rPr>
          <w:rFonts w:cs="Calibri"/>
          <w:sz w:val="22"/>
          <w:szCs w:val="22"/>
        </w:rPr>
        <w:t>Прати примену Закона, Статута и других општих аката Школе, чија је примена важна за обезбеђивање квалитета и развој Школе.</w:t>
      </w:r>
    </w:p>
    <w:p w14:paraId="653617D4" w14:textId="77777777" w:rsidR="00862A5F" w:rsidRPr="00FB1753" w:rsidRDefault="00862A5F">
      <w:pPr>
        <w:ind w:left="354"/>
        <w:rPr>
          <w:rFonts w:cs="Calibri"/>
          <w:sz w:val="22"/>
          <w:szCs w:val="22"/>
          <w:lang w:val="sr-Cyrl-RS"/>
        </w:rPr>
      </w:pPr>
    </w:p>
    <w:p w14:paraId="673CFE33" w14:textId="77777777" w:rsidR="00862A5F" w:rsidRPr="00FB1753" w:rsidRDefault="00862A5F">
      <w:pPr>
        <w:ind w:left="354"/>
        <w:rPr>
          <w:sz w:val="22"/>
          <w:szCs w:val="22"/>
        </w:rPr>
      </w:pPr>
      <w:r w:rsidRPr="00FB1753">
        <w:rPr>
          <w:sz w:val="22"/>
          <w:szCs w:val="22"/>
          <w:lang w:val="en-US"/>
        </w:rPr>
        <w:t>Чланови Тима:</w:t>
      </w:r>
    </w:p>
    <w:p w14:paraId="29F0D0BB" w14:textId="77777777" w:rsidR="00862A5F" w:rsidRPr="00FB1753" w:rsidRDefault="00862A5F" w:rsidP="003C27EA">
      <w:pPr>
        <w:widowControl/>
        <w:numPr>
          <w:ilvl w:val="0"/>
          <w:numId w:val="44"/>
        </w:numPr>
        <w:autoSpaceDE/>
        <w:spacing w:line="276" w:lineRule="auto"/>
        <w:jc w:val="left"/>
        <w:rPr>
          <w:sz w:val="22"/>
          <w:szCs w:val="22"/>
        </w:rPr>
      </w:pPr>
      <w:r w:rsidRPr="00FB1753">
        <w:rPr>
          <w:sz w:val="22"/>
          <w:szCs w:val="22"/>
          <w:lang w:val="en-US"/>
        </w:rPr>
        <w:t>Наташа Селић Станковић</w:t>
      </w:r>
      <w:r w:rsidRPr="00FB1753">
        <w:rPr>
          <w:sz w:val="22"/>
          <w:szCs w:val="22"/>
          <w:lang w:val="sr-Cyrl-RS"/>
        </w:rPr>
        <w:t xml:space="preserve"> - </w:t>
      </w:r>
      <w:r w:rsidRPr="00FB1753">
        <w:rPr>
          <w:sz w:val="22"/>
          <w:szCs w:val="22"/>
          <w:lang w:val="en-US"/>
        </w:rPr>
        <w:t>директорка школе</w:t>
      </w:r>
    </w:p>
    <w:p w14:paraId="1684667C" w14:textId="77777777" w:rsidR="00862A5F" w:rsidRPr="00FB1753" w:rsidRDefault="00862A5F" w:rsidP="003C27EA">
      <w:pPr>
        <w:widowControl/>
        <w:numPr>
          <w:ilvl w:val="0"/>
          <w:numId w:val="44"/>
        </w:numPr>
        <w:autoSpaceDE/>
        <w:spacing w:line="276" w:lineRule="auto"/>
        <w:jc w:val="left"/>
        <w:rPr>
          <w:sz w:val="22"/>
          <w:szCs w:val="22"/>
        </w:rPr>
      </w:pPr>
      <w:r w:rsidRPr="00FB1753">
        <w:rPr>
          <w:sz w:val="22"/>
          <w:szCs w:val="22"/>
          <w:lang w:val="en-US"/>
        </w:rPr>
        <w:t>Марина Спарић</w:t>
      </w:r>
      <w:r w:rsidRPr="00FB1753">
        <w:rPr>
          <w:sz w:val="22"/>
          <w:szCs w:val="22"/>
          <w:lang w:val="sr-Cyrl-RS"/>
        </w:rPr>
        <w:t xml:space="preserve"> -</w:t>
      </w:r>
      <w:r w:rsidRPr="00FB1753">
        <w:rPr>
          <w:sz w:val="22"/>
          <w:szCs w:val="22"/>
          <w:lang w:val="en-US"/>
        </w:rPr>
        <w:t xml:space="preserve"> координатор</w:t>
      </w:r>
      <w:r w:rsidRPr="00FB1753">
        <w:rPr>
          <w:sz w:val="22"/>
          <w:szCs w:val="22"/>
          <w:lang w:val="sr-Cyrl-RS"/>
        </w:rPr>
        <w:t>ка</w:t>
      </w:r>
      <w:r w:rsidRPr="00FB1753">
        <w:rPr>
          <w:sz w:val="22"/>
          <w:szCs w:val="22"/>
          <w:lang w:val="en-US"/>
        </w:rPr>
        <w:t xml:space="preserve"> Тима</w:t>
      </w:r>
    </w:p>
    <w:p w14:paraId="705C60A3" w14:textId="77777777" w:rsidR="00862A5F" w:rsidRPr="00FB1753" w:rsidRDefault="00862A5F" w:rsidP="003C27EA">
      <w:pPr>
        <w:widowControl/>
        <w:numPr>
          <w:ilvl w:val="0"/>
          <w:numId w:val="44"/>
        </w:numPr>
        <w:autoSpaceDE/>
        <w:spacing w:line="276" w:lineRule="auto"/>
        <w:jc w:val="left"/>
        <w:rPr>
          <w:sz w:val="22"/>
          <w:szCs w:val="22"/>
        </w:rPr>
      </w:pPr>
      <w:r w:rsidRPr="00FB1753">
        <w:rPr>
          <w:sz w:val="22"/>
          <w:szCs w:val="22"/>
          <w:lang w:val="en-US"/>
        </w:rPr>
        <w:t>Ксенија Сулејмановић</w:t>
      </w:r>
      <w:r w:rsidRPr="00FB1753">
        <w:rPr>
          <w:sz w:val="22"/>
          <w:szCs w:val="22"/>
          <w:lang w:val="sr-Cyrl-RS"/>
        </w:rPr>
        <w:t xml:space="preserve"> - </w:t>
      </w:r>
      <w:r w:rsidRPr="00FB1753">
        <w:rPr>
          <w:sz w:val="22"/>
          <w:szCs w:val="22"/>
          <w:lang w:val="en-US"/>
        </w:rPr>
        <w:t>педаго</w:t>
      </w:r>
      <w:r w:rsidRPr="00FB1753">
        <w:rPr>
          <w:sz w:val="22"/>
          <w:szCs w:val="22"/>
          <w:lang w:val="sr-Cyrl-RS"/>
        </w:rPr>
        <w:t>шкиња</w:t>
      </w:r>
    </w:p>
    <w:p w14:paraId="22F432E5" w14:textId="77777777" w:rsidR="00862A5F" w:rsidRPr="00FB1753" w:rsidRDefault="00862A5F" w:rsidP="003C27EA">
      <w:pPr>
        <w:widowControl/>
        <w:numPr>
          <w:ilvl w:val="0"/>
          <w:numId w:val="44"/>
        </w:numPr>
        <w:autoSpaceDE/>
        <w:spacing w:line="276" w:lineRule="auto"/>
        <w:jc w:val="left"/>
        <w:rPr>
          <w:sz w:val="22"/>
          <w:szCs w:val="22"/>
        </w:rPr>
      </w:pPr>
      <w:r w:rsidRPr="00FB1753">
        <w:rPr>
          <w:sz w:val="22"/>
          <w:szCs w:val="22"/>
          <w:lang w:val="en-US"/>
        </w:rPr>
        <w:t>Сандра Скенџић</w:t>
      </w:r>
      <w:r w:rsidRPr="00FB1753">
        <w:rPr>
          <w:sz w:val="22"/>
          <w:szCs w:val="22"/>
          <w:lang w:val="sr-Cyrl-RS"/>
        </w:rPr>
        <w:t xml:space="preserve"> - </w:t>
      </w:r>
      <w:r w:rsidRPr="00FB1753">
        <w:rPr>
          <w:sz w:val="22"/>
          <w:szCs w:val="22"/>
          <w:lang w:val="en-US"/>
        </w:rPr>
        <w:t>дефектолог</w:t>
      </w:r>
      <w:r w:rsidRPr="00FB1753">
        <w:rPr>
          <w:sz w:val="22"/>
          <w:szCs w:val="22"/>
          <w:lang w:val="sr-Cyrl-RS"/>
        </w:rPr>
        <w:t>шкиња - сарадница за израду дидактичких средстава и помагала за децу са сензомоторичким сметњама</w:t>
      </w:r>
    </w:p>
    <w:p w14:paraId="0D514167" w14:textId="77777777" w:rsidR="00862A5F" w:rsidRPr="00FB1753" w:rsidRDefault="00862A5F" w:rsidP="003C27EA">
      <w:pPr>
        <w:widowControl/>
        <w:numPr>
          <w:ilvl w:val="0"/>
          <w:numId w:val="44"/>
        </w:numPr>
        <w:autoSpaceDE/>
        <w:spacing w:line="276" w:lineRule="auto"/>
        <w:jc w:val="left"/>
        <w:rPr>
          <w:sz w:val="22"/>
          <w:szCs w:val="22"/>
        </w:rPr>
      </w:pPr>
      <w:r w:rsidRPr="00FB1753">
        <w:rPr>
          <w:sz w:val="22"/>
          <w:szCs w:val="22"/>
          <w:lang w:val="en-US"/>
        </w:rPr>
        <w:t>Снежана Бабовић Димитријевић</w:t>
      </w:r>
      <w:r w:rsidRPr="00FB1753">
        <w:rPr>
          <w:sz w:val="22"/>
          <w:szCs w:val="22"/>
          <w:lang w:val="sr-Cyrl-RS"/>
        </w:rPr>
        <w:t xml:space="preserve"> - наставница индивидуалне наставе-</w:t>
      </w:r>
      <w:r w:rsidRPr="00FB1753">
        <w:rPr>
          <w:sz w:val="22"/>
          <w:szCs w:val="22"/>
          <w:lang w:val="en-US"/>
        </w:rPr>
        <w:t>логопед</w:t>
      </w:r>
      <w:r w:rsidRPr="00FB1753">
        <w:rPr>
          <w:sz w:val="22"/>
          <w:szCs w:val="22"/>
          <w:lang w:val="sr-Cyrl-RS"/>
        </w:rPr>
        <w:t>киња</w:t>
      </w:r>
    </w:p>
    <w:p w14:paraId="0146C777" w14:textId="77777777" w:rsidR="00862A5F" w:rsidRPr="00FB1753" w:rsidRDefault="00862A5F" w:rsidP="003C27EA">
      <w:pPr>
        <w:widowControl/>
        <w:numPr>
          <w:ilvl w:val="0"/>
          <w:numId w:val="44"/>
        </w:numPr>
        <w:autoSpaceDE/>
        <w:spacing w:line="276" w:lineRule="auto"/>
        <w:jc w:val="left"/>
        <w:rPr>
          <w:sz w:val="22"/>
          <w:szCs w:val="22"/>
        </w:rPr>
      </w:pPr>
      <w:r w:rsidRPr="00FB1753">
        <w:rPr>
          <w:sz w:val="22"/>
          <w:szCs w:val="22"/>
          <w:lang w:val="en-US"/>
        </w:rPr>
        <w:t>Татјана Цакић</w:t>
      </w:r>
      <w:r w:rsidRPr="00FB1753">
        <w:rPr>
          <w:sz w:val="22"/>
          <w:szCs w:val="22"/>
          <w:lang w:val="sr-Cyrl-RS"/>
        </w:rPr>
        <w:t xml:space="preserve"> - наставница индивидуалне наставе - </w:t>
      </w:r>
      <w:r w:rsidRPr="00FB1753">
        <w:rPr>
          <w:sz w:val="22"/>
          <w:szCs w:val="22"/>
          <w:lang w:val="en-US"/>
        </w:rPr>
        <w:t>реедукатор</w:t>
      </w:r>
      <w:r w:rsidRPr="00FB1753">
        <w:rPr>
          <w:sz w:val="22"/>
          <w:szCs w:val="22"/>
          <w:lang w:val="sr-Cyrl-RS"/>
        </w:rPr>
        <w:t>ка</w:t>
      </w:r>
      <w:r w:rsidRPr="00FB1753">
        <w:rPr>
          <w:sz w:val="22"/>
          <w:szCs w:val="22"/>
          <w:lang w:val="en-US"/>
        </w:rPr>
        <w:t xml:space="preserve"> психомоторике</w:t>
      </w:r>
    </w:p>
    <w:p w14:paraId="135ED8CE" w14:textId="77777777" w:rsidR="00862A5F" w:rsidRPr="00FB1753" w:rsidRDefault="00862A5F" w:rsidP="003C27EA">
      <w:pPr>
        <w:widowControl/>
        <w:numPr>
          <w:ilvl w:val="0"/>
          <w:numId w:val="44"/>
        </w:numPr>
        <w:autoSpaceDE/>
        <w:spacing w:line="276" w:lineRule="auto"/>
        <w:jc w:val="left"/>
        <w:rPr>
          <w:sz w:val="22"/>
          <w:szCs w:val="22"/>
        </w:rPr>
      </w:pPr>
      <w:r w:rsidRPr="00FB1753">
        <w:rPr>
          <w:sz w:val="22"/>
          <w:szCs w:val="22"/>
          <w:lang w:val="sr-Cyrl-RS"/>
        </w:rPr>
        <w:t>Представник Ученичког парламента</w:t>
      </w:r>
    </w:p>
    <w:p w14:paraId="38B00FA2" w14:textId="77777777" w:rsidR="00862A5F" w:rsidRPr="00FB1753" w:rsidRDefault="00862A5F">
      <w:pPr>
        <w:widowControl/>
        <w:numPr>
          <w:ilvl w:val="0"/>
          <w:numId w:val="9"/>
        </w:numPr>
        <w:autoSpaceDE/>
        <w:spacing w:line="276" w:lineRule="auto"/>
        <w:jc w:val="left"/>
        <w:rPr>
          <w:sz w:val="22"/>
          <w:szCs w:val="22"/>
        </w:rPr>
      </w:pPr>
      <w:r w:rsidRPr="00FB1753">
        <w:rPr>
          <w:sz w:val="22"/>
          <w:szCs w:val="22"/>
        </w:rPr>
        <w:t>Представник</w:t>
      </w:r>
      <w:r w:rsidRPr="00FB1753">
        <w:rPr>
          <w:sz w:val="22"/>
          <w:szCs w:val="22"/>
          <w:lang w:val="en-US"/>
        </w:rPr>
        <w:t xml:space="preserve"> Савета родитеља</w:t>
      </w:r>
    </w:p>
    <w:p w14:paraId="5554930D" w14:textId="77777777" w:rsidR="00862A5F" w:rsidRPr="00FB1753" w:rsidRDefault="00862A5F" w:rsidP="003C27EA">
      <w:pPr>
        <w:widowControl/>
        <w:numPr>
          <w:ilvl w:val="0"/>
          <w:numId w:val="28"/>
        </w:numPr>
        <w:autoSpaceDE/>
        <w:spacing w:line="276" w:lineRule="auto"/>
        <w:jc w:val="left"/>
        <w:rPr>
          <w:sz w:val="22"/>
          <w:szCs w:val="22"/>
        </w:rPr>
      </w:pPr>
      <w:r w:rsidRPr="00FB1753">
        <w:rPr>
          <w:sz w:val="22"/>
          <w:szCs w:val="22"/>
          <w:lang w:val="en-US"/>
        </w:rPr>
        <w:t>Представник локалне самоуправе</w:t>
      </w:r>
    </w:p>
    <w:p w14:paraId="289A501C" w14:textId="77777777" w:rsidR="00862A5F" w:rsidRPr="00785B56" w:rsidRDefault="00862A5F">
      <w:pPr>
        <w:widowControl/>
        <w:autoSpaceDE/>
        <w:spacing w:line="276" w:lineRule="auto"/>
        <w:ind w:left="720"/>
        <w:jc w:val="left"/>
        <w:rPr>
          <w:color w:val="FF0000"/>
          <w:szCs w:val="20"/>
          <w:lang w:val="en-US"/>
        </w:rPr>
      </w:pPr>
    </w:p>
    <w:p w14:paraId="43001BB6" w14:textId="77777777" w:rsidR="00862A5F" w:rsidRPr="00785B56" w:rsidRDefault="00862A5F">
      <w:pPr>
        <w:ind w:left="720"/>
        <w:rPr>
          <w:color w:val="FF0000"/>
          <w:szCs w:val="20"/>
          <w:lang w:val="en-US"/>
        </w:rPr>
      </w:pPr>
    </w:p>
    <w:tbl>
      <w:tblPr>
        <w:tblW w:w="0" w:type="auto"/>
        <w:tblCellMar>
          <w:top w:w="15" w:type="dxa"/>
          <w:left w:w="15" w:type="dxa"/>
          <w:bottom w:w="15" w:type="dxa"/>
          <w:right w:w="15" w:type="dxa"/>
        </w:tblCellMar>
        <w:tblLook w:val="04A0" w:firstRow="1" w:lastRow="0" w:firstColumn="1" w:lastColumn="0" w:noHBand="0" w:noVBand="1"/>
      </w:tblPr>
      <w:tblGrid>
        <w:gridCol w:w="2454"/>
        <w:gridCol w:w="4889"/>
        <w:gridCol w:w="2393"/>
      </w:tblGrid>
      <w:tr w:rsidR="00470A8B" w:rsidRPr="00470A8B" w14:paraId="3779F8D7" w14:textId="77777777" w:rsidTr="00C70B54">
        <w:tc>
          <w:tcPr>
            <w:tcW w:w="0" w:type="auto"/>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0" w:type="dxa"/>
              <w:left w:w="115" w:type="dxa"/>
              <w:bottom w:w="0" w:type="dxa"/>
              <w:right w:w="115" w:type="dxa"/>
            </w:tcMar>
            <w:vAlign w:val="center"/>
            <w:hideMark/>
          </w:tcPr>
          <w:p w14:paraId="2F966634" w14:textId="77777777" w:rsidR="00470A8B" w:rsidRPr="00FB1753" w:rsidRDefault="00470A8B" w:rsidP="00470A8B">
            <w:pPr>
              <w:widowControl/>
              <w:suppressAutoHyphens w:val="0"/>
              <w:autoSpaceDE/>
              <w:spacing w:after="200"/>
              <w:jc w:val="center"/>
              <w:rPr>
                <w:rFonts w:cs="Times New Roman"/>
                <w:sz w:val="22"/>
                <w:szCs w:val="22"/>
                <w:lang w:val="en-GB" w:eastAsia="en-GB"/>
              </w:rPr>
            </w:pPr>
            <w:r w:rsidRPr="00FB1753">
              <w:rPr>
                <w:rFonts w:cs="Times New Roman"/>
                <w:color w:val="000000"/>
                <w:sz w:val="22"/>
                <w:szCs w:val="22"/>
                <w:lang w:val="en-GB" w:eastAsia="en-GB"/>
              </w:rPr>
              <w:t>Време реализације</w:t>
            </w:r>
          </w:p>
        </w:tc>
        <w:tc>
          <w:tcPr>
            <w:tcW w:w="0" w:type="auto"/>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0" w:type="dxa"/>
              <w:left w:w="115" w:type="dxa"/>
              <w:bottom w:w="0" w:type="dxa"/>
              <w:right w:w="115" w:type="dxa"/>
            </w:tcMar>
            <w:vAlign w:val="center"/>
            <w:hideMark/>
          </w:tcPr>
          <w:p w14:paraId="37DBB401" w14:textId="77777777" w:rsidR="00470A8B" w:rsidRPr="00FB1753" w:rsidRDefault="00470A8B" w:rsidP="00470A8B">
            <w:pPr>
              <w:widowControl/>
              <w:suppressAutoHyphens w:val="0"/>
              <w:autoSpaceDE/>
              <w:spacing w:after="200"/>
              <w:jc w:val="center"/>
              <w:rPr>
                <w:rFonts w:cs="Times New Roman"/>
                <w:sz w:val="22"/>
                <w:szCs w:val="22"/>
                <w:lang w:val="en-GB" w:eastAsia="en-GB"/>
              </w:rPr>
            </w:pPr>
            <w:r w:rsidRPr="00FB1753">
              <w:rPr>
                <w:rFonts w:cs="Times New Roman"/>
                <w:color w:val="000000"/>
                <w:sz w:val="22"/>
                <w:szCs w:val="22"/>
                <w:lang w:val="en-GB" w:eastAsia="en-GB"/>
              </w:rPr>
              <w:t>Активности /теме</w:t>
            </w:r>
          </w:p>
        </w:tc>
        <w:tc>
          <w:tcPr>
            <w:tcW w:w="0" w:type="auto"/>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0" w:type="dxa"/>
              <w:left w:w="115" w:type="dxa"/>
              <w:bottom w:w="0" w:type="dxa"/>
              <w:right w:w="115" w:type="dxa"/>
            </w:tcMar>
            <w:vAlign w:val="center"/>
            <w:hideMark/>
          </w:tcPr>
          <w:p w14:paraId="02955F69" w14:textId="77777777" w:rsidR="00470A8B" w:rsidRPr="00725F5F" w:rsidRDefault="00470A8B" w:rsidP="00470A8B">
            <w:pPr>
              <w:widowControl/>
              <w:suppressAutoHyphens w:val="0"/>
              <w:autoSpaceDE/>
              <w:spacing w:after="200"/>
              <w:jc w:val="center"/>
              <w:rPr>
                <w:rFonts w:cs="Times New Roman"/>
                <w:sz w:val="22"/>
                <w:szCs w:val="22"/>
                <w:lang w:val="en-GB" w:eastAsia="en-GB"/>
              </w:rPr>
            </w:pPr>
            <w:r w:rsidRPr="00725F5F">
              <w:rPr>
                <w:rFonts w:cs="Times New Roman"/>
                <w:bCs/>
                <w:color w:val="000000"/>
                <w:sz w:val="22"/>
                <w:szCs w:val="22"/>
                <w:lang w:val="en-GB" w:eastAsia="en-GB"/>
              </w:rPr>
              <w:t xml:space="preserve">Носиоци </w:t>
            </w:r>
            <w:r w:rsidRPr="00725F5F">
              <w:rPr>
                <w:rFonts w:cs="Times New Roman"/>
                <w:color w:val="000000"/>
                <w:sz w:val="22"/>
                <w:szCs w:val="22"/>
                <w:lang w:val="en-GB" w:eastAsia="en-GB"/>
              </w:rPr>
              <w:t>реализације</w:t>
            </w:r>
          </w:p>
        </w:tc>
      </w:tr>
      <w:tr w:rsidR="00470A8B" w:rsidRPr="00470A8B" w14:paraId="633B9D50" w14:textId="77777777" w:rsidTr="00470A8B">
        <w:trPr>
          <w:trHeight w:val="27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4C24B3"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b/>
                <w:bCs/>
                <w:color w:val="000000"/>
                <w:sz w:val="22"/>
                <w:szCs w:val="22"/>
                <w:lang w:val="en-GB" w:eastAsia="en-GB"/>
              </w:rPr>
              <w:t>Септембар / Октобар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28DAA4" w14:textId="77777777" w:rsidR="00470A8B" w:rsidRPr="00FB1753" w:rsidRDefault="00470A8B" w:rsidP="003C27EA">
            <w:pPr>
              <w:widowControl/>
              <w:numPr>
                <w:ilvl w:val="0"/>
                <w:numId w:val="71"/>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Конституисање тима</w:t>
            </w:r>
          </w:p>
          <w:p w14:paraId="3358A9D5" w14:textId="06D912B8" w:rsidR="00470A8B" w:rsidRPr="00FB1753" w:rsidRDefault="00470A8B" w:rsidP="003C27EA">
            <w:pPr>
              <w:widowControl/>
              <w:numPr>
                <w:ilvl w:val="0"/>
                <w:numId w:val="71"/>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Усвајање плана рада Тима за обезбеђивање квалитета и развој установе за школску 2026/2</w:t>
            </w:r>
            <w:r w:rsidR="00F52115">
              <w:rPr>
                <w:rFonts w:cs="Arial"/>
                <w:color w:val="000000"/>
                <w:sz w:val="22"/>
                <w:szCs w:val="22"/>
                <w:lang w:val="en-GB" w:eastAsia="en-GB"/>
              </w:rPr>
              <w:t>02</w:t>
            </w:r>
            <w:r w:rsidRPr="00FB1753">
              <w:rPr>
                <w:rFonts w:cs="Arial"/>
                <w:color w:val="000000"/>
                <w:sz w:val="22"/>
                <w:szCs w:val="22"/>
                <w:lang w:val="en-GB" w:eastAsia="en-GB"/>
              </w:rPr>
              <w:t>7. годину</w:t>
            </w:r>
          </w:p>
          <w:p w14:paraId="6B782B90" w14:textId="677ECF06" w:rsidR="00470A8B" w:rsidRPr="00FB1753" w:rsidRDefault="00470A8B" w:rsidP="003C27EA">
            <w:pPr>
              <w:widowControl/>
              <w:numPr>
                <w:ilvl w:val="0"/>
                <w:numId w:val="71"/>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Разматрање предлога ГПРШ-а - усклађеност годишњих планова рада Стручних већа, Тимова и Актива школе за школску 2026/2</w:t>
            </w:r>
            <w:r w:rsidR="00F52115">
              <w:rPr>
                <w:rFonts w:cs="Arial"/>
                <w:color w:val="000000"/>
                <w:sz w:val="22"/>
                <w:szCs w:val="22"/>
                <w:lang w:val="en-GB" w:eastAsia="en-GB"/>
              </w:rPr>
              <w:t>02</w:t>
            </w:r>
            <w:r w:rsidRPr="00FB1753">
              <w:rPr>
                <w:rFonts w:cs="Arial"/>
                <w:color w:val="000000"/>
                <w:sz w:val="22"/>
                <w:szCs w:val="22"/>
                <w:lang w:val="en-GB" w:eastAsia="en-GB"/>
              </w:rPr>
              <w:t>7.</w:t>
            </w:r>
            <w:r w:rsidR="00F52115">
              <w:rPr>
                <w:rFonts w:cs="Arial"/>
                <w:color w:val="000000"/>
                <w:sz w:val="22"/>
                <w:szCs w:val="22"/>
                <w:lang w:val="en-GB" w:eastAsia="en-GB"/>
              </w:rPr>
              <w:t xml:space="preserve"> </w:t>
            </w:r>
            <w:r w:rsidRPr="00FB1753">
              <w:rPr>
                <w:rFonts w:cs="Arial"/>
                <w:color w:val="000000"/>
                <w:sz w:val="22"/>
                <w:szCs w:val="22"/>
                <w:lang w:val="en-GB" w:eastAsia="en-GB"/>
              </w:rPr>
              <w:t>годину</w:t>
            </w:r>
          </w:p>
          <w:p w14:paraId="7C2C35AF" w14:textId="77777777" w:rsidR="00470A8B" w:rsidRPr="00FB1753" w:rsidRDefault="00470A8B" w:rsidP="003C27EA">
            <w:pPr>
              <w:widowControl/>
              <w:numPr>
                <w:ilvl w:val="0"/>
                <w:numId w:val="71"/>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Разматрање плана стручног усавршавања, дефинисање приоритетних области и компетенција</w:t>
            </w:r>
          </w:p>
          <w:p w14:paraId="7807726A" w14:textId="50AFC1C8" w:rsidR="00470A8B" w:rsidRPr="00F5077E" w:rsidRDefault="00470A8B" w:rsidP="00470A8B">
            <w:pPr>
              <w:widowControl/>
              <w:numPr>
                <w:ilvl w:val="0"/>
                <w:numId w:val="71"/>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Разматрање усклађености Школског програма и Акционог плана  Школског развојног плана за 2026/2</w:t>
            </w:r>
            <w:r w:rsidR="00F52115">
              <w:rPr>
                <w:rFonts w:cs="Arial"/>
                <w:color w:val="000000"/>
                <w:sz w:val="22"/>
                <w:szCs w:val="22"/>
                <w:lang w:val="en-GB" w:eastAsia="en-GB"/>
              </w:rPr>
              <w:t>02</w:t>
            </w:r>
            <w:r w:rsidRPr="00FB1753">
              <w:rPr>
                <w:rFonts w:cs="Arial"/>
                <w:color w:val="000000"/>
                <w:sz w:val="22"/>
                <w:szCs w:val="22"/>
                <w:lang w:val="en-GB" w:eastAsia="en-GB"/>
              </w:rPr>
              <w:t>7. годину</w:t>
            </w:r>
          </w:p>
          <w:p w14:paraId="50BD52EE" w14:textId="77777777" w:rsidR="00470A8B" w:rsidRPr="00FB1753" w:rsidRDefault="00470A8B" w:rsidP="003C27EA">
            <w:pPr>
              <w:widowControl/>
              <w:numPr>
                <w:ilvl w:val="0"/>
                <w:numId w:val="72"/>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Текућа питања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234935"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Чланови Тима</w:t>
            </w:r>
          </w:p>
          <w:p w14:paraId="06BC3A71"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Председници и координатори Тимова, Актива и Стручних већа</w:t>
            </w:r>
          </w:p>
          <w:p w14:paraId="7E1ABFC3" w14:textId="77777777" w:rsidR="00470A8B" w:rsidRPr="00FB1753" w:rsidRDefault="00470A8B" w:rsidP="00470A8B">
            <w:pPr>
              <w:widowControl/>
              <w:suppressAutoHyphens w:val="0"/>
              <w:autoSpaceDE/>
              <w:jc w:val="left"/>
              <w:rPr>
                <w:rFonts w:cs="Times New Roman"/>
                <w:sz w:val="22"/>
                <w:szCs w:val="22"/>
                <w:lang w:val="en-GB" w:eastAsia="en-GB"/>
              </w:rPr>
            </w:pPr>
          </w:p>
        </w:tc>
      </w:tr>
      <w:tr w:rsidR="00470A8B" w:rsidRPr="00470A8B" w14:paraId="5D4F9ED0" w14:textId="77777777" w:rsidTr="00470A8B">
        <w:trPr>
          <w:trHeight w:val="19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0F0179" w14:textId="77777777" w:rsidR="00470A8B" w:rsidRPr="00FB1753" w:rsidRDefault="00470A8B" w:rsidP="00470A8B">
            <w:pPr>
              <w:widowControl/>
              <w:suppressAutoHyphens w:val="0"/>
              <w:autoSpaceDE/>
              <w:spacing w:after="240"/>
              <w:jc w:val="left"/>
              <w:rPr>
                <w:rFonts w:cs="Times New Roman"/>
                <w:sz w:val="22"/>
                <w:szCs w:val="22"/>
                <w:lang w:val="en-GB" w:eastAsia="en-GB"/>
              </w:rPr>
            </w:pPr>
            <w:r w:rsidRPr="00FB1753">
              <w:rPr>
                <w:rFonts w:cs="Times New Roman"/>
                <w:sz w:val="22"/>
                <w:szCs w:val="22"/>
                <w:lang w:val="en-GB" w:eastAsia="en-GB"/>
              </w:rPr>
              <w:br/>
            </w:r>
            <w:r w:rsidRPr="00FB1753">
              <w:rPr>
                <w:rFonts w:cs="Times New Roman"/>
                <w:sz w:val="22"/>
                <w:szCs w:val="22"/>
                <w:lang w:val="en-GB" w:eastAsia="en-GB"/>
              </w:rPr>
              <w:br/>
            </w:r>
          </w:p>
          <w:p w14:paraId="37B838A7" w14:textId="77777777" w:rsidR="00470A8B" w:rsidRPr="00FB1753" w:rsidRDefault="00470A8B" w:rsidP="00470A8B">
            <w:pPr>
              <w:widowControl/>
              <w:suppressAutoHyphens w:val="0"/>
              <w:autoSpaceDE/>
              <w:rPr>
                <w:rFonts w:cs="Times New Roman"/>
                <w:sz w:val="22"/>
                <w:szCs w:val="22"/>
                <w:lang w:val="en-GB" w:eastAsia="en-GB"/>
              </w:rPr>
            </w:pPr>
            <w:r w:rsidRPr="00FB1753">
              <w:rPr>
                <w:rFonts w:cs="Times New Roman"/>
                <w:b/>
                <w:bCs/>
                <w:color w:val="000000"/>
                <w:sz w:val="22"/>
                <w:szCs w:val="22"/>
                <w:lang w:val="en-GB" w:eastAsia="en-GB"/>
              </w:rPr>
              <w:t>Новембар/Децембар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623344" w14:textId="77777777" w:rsidR="00470A8B" w:rsidRPr="00FB1753" w:rsidRDefault="00470A8B" w:rsidP="003C27EA">
            <w:pPr>
              <w:widowControl/>
              <w:numPr>
                <w:ilvl w:val="0"/>
                <w:numId w:val="73"/>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Усвајање записника са претходног састанка.</w:t>
            </w:r>
          </w:p>
          <w:p w14:paraId="1F55796B" w14:textId="77777777" w:rsidR="00470A8B" w:rsidRPr="00FB1753" w:rsidRDefault="00470A8B" w:rsidP="003C27EA">
            <w:pPr>
              <w:widowControl/>
              <w:numPr>
                <w:ilvl w:val="0"/>
                <w:numId w:val="73"/>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Праћење реализације ГПРШ, ШП и ШРП-а.</w:t>
            </w:r>
          </w:p>
          <w:p w14:paraId="2D1FBCD0" w14:textId="77777777" w:rsidR="00470A8B" w:rsidRPr="00FB1753" w:rsidRDefault="00470A8B" w:rsidP="003C27EA">
            <w:pPr>
              <w:widowControl/>
              <w:numPr>
                <w:ilvl w:val="0"/>
                <w:numId w:val="73"/>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Разматрање извештаја руководиоца Стручног већа за разредну наставу и групе предмета 1 и 2 о анализи успеха на крају првог полугодишта</w:t>
            </w:r>
          </w:p>
          <w:p w14:paraId="359B4138" w14:textId="77777777" w:rsidR="00470A8B" w:rsidRPr="00FB1753" w:rsidRDefault="00470A8B" w:rsidP="003C27EA">
            <w:pPr>
              <w:widowControl/>
              <w:numPr>
                <w:ilvl w:val="0"/>
                <w:numId w:val="73"/>
              </w:numPr>
              <w:suppressAutoHyphens w:val="0"/>
              <w:autoSpaceDE/>
              <w:spacing w:after="2"/>
              <w:jc w:val="left"/>
              <w:textAlignment w:val="baseline"/>
              <w:rPr>
                <w:rFonts w:cs="Arial"/>
                <w:color w:val="000000"/>
                <w:sz w:val="22"/>
                <w:szCs w:val="22"/>
                <w:lang w:val="en-GB" w:eastAsia="en-GB"/>
              </w:rPr>
            </w:pPr>
            <w:r w:rsidRPr="00FB1753">
              <w:rPr>
                <w:rFonts w:cs="Arial"/>
                <w:color w:val="000000"/>
                <w:sz w:val="22"/>
                <w:szCs w:val="22"/>
                <w:lang w:val="en-GB" w:eastAsia="en-GB"/>
              </w:rPr>
              <w:t>Текућа питања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21CA07"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Чланови Тима</w:t>
            </w:r>
          </w:p>
          <w:p w14:paraId="4B50295C"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Председници и координатори Тимова, Актива и Стручних већа</w:t>
            </w:r>
          </w:p>
        </w:tc>
      </w:tr>
      <w:tr w:rsidR="00470A8B" w:rsidRPr="00470A8B" w14:paraId="56BBD774" w14:textId="77777777" w:rsidTr="00470A8B">
        <w:trPr>
          <w:trHeight w:val="369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8C7D15"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b/>
                <w:bCs/>
                <w:color w:val="000000"/>
                <w:sz w:val="22"/>
                <w:szCs w:val="22"/>
                <w:lang w:val="en-GB" w:eastAsia="en-GB"/>
              </w:rPr>
              <w:t>Јануар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A78191" w14:textId="77777777" w:rsidR="00470A8B" w:rsidRPr="00FB1753" w:rsidRDefault="00470A8B" w:rsidP="003C27EA">
            <w:pPr>
              <w:widowControl/>
              <w:numPr>
                <w:ilvl w:val="0"/>
                <w:numId w:val="74"/>
              </w:numPr>
              <w:suppressAutoHyphens w:val="0"/>
              <w:autoSpaceDE/>
              <w:spacing w:after="2"/>
              <w:jc w:val="left"/>
              <w:textAlignment w:val="baseline"/>
              <w:rPr>
                <w:rFonts w:cs="Arial"/>
                <w:color w:val="000000"/>
                <w:sz w:val="22"/>
                <w:szCs w:val="22"/>
                <w:lang w:val="en-GB" w:eastAsia="en-GB"/>
              </w:rPr>
            </w:pPr>
            <w:r w:rsidRPr="00FB1753">
              <w:rPr>
                <w:rFonts w:cs="Arial"/>
                <w:color w:val="000000"/>
                <w:sz w:val="22"/>
                <w:szCs w:val="22"/>
                <w:lang w:val="en-GB" w:eastAsia="en-GB"/>
              </w:rPr>
              <w:t>Усвајање записника са претходног састанкa</w:t>
            </w:r>
          </w:p>
          <w:p w14:paraId="1F2289F2" w14:textId="77777777" w:rsidR="00470A8B" w:rsidRPr="00FB1753" w:rsidRDefault="00470A8B" w:rsidP="003C27EA">
            <w:pPr>
              <w:widowControl/>
              <w:numPr>
                <w:ilvl w:val="0"/>
                <w:numId w:val="74"/>
              </w:numPr>
              <w:shd w:val="clear" w:color="auto" w:fill="FFFFFF"/>
              <w:suppressAutoHyphens w:val="0"/>
              <w:autoSpaceDE/>
              <w:jc w:val="left"/>
              <w:textAlignment w:val="baseline"/>
              <w:rPr>
                <w:rFonts w:cs="Arial"/>
                <w:b/>
                <w:bCs/>
                <w:color w:val="0D0D0D"/>
                <w:sz w:val="22"/>
                <w:szCs w:val="22"/>
                <w:lang w:val="en-GB" w:eastAsia="en-GB"/>
              </w:rPr>
            </w:pPr>
            <w:r w:rsidRPr="00FB1753">
              <w:rPr>
                <w:rFonts w:cs="Arial"/>
                <w:color w:val="0D0D0D"/>
                <w:sz w:val="22"/>
                <w:szCs w:val="22"/>
                <w:lang w:val="en-GB" w:eastAsia="en-GB"/>
              </w:rPr>
              <w:t>Евалуација рада Стручних већа, Тимова и Актива у претходном периоду, анализа реализованих активности и постигнутих резултата.</w:t>
            </w:r>
          </w:p>
          <w:p w14:paraId="0B12BC8B" w14:textId="77777777" w:rsidR="00470A8B" w:rsidRPr="00FB1753" w:rsidRDefault="00470A8B" w:rsidP="003C27EA">
            <w:pPr>
              <w:widowControl/>
              <w:numPr>
                <w:ilvl w:val="0"/>
                <w:numId w:val="74"/>
              </w:numPr>
              <w:shd w:val="clear" w:color="auto" w:fill="FFFFFF"/>
              <w:suppressAutoHyphens w:val="0"/>
              <w:autoSpaceDE/>
              <w:jc w:val="left"/>
              <w:textAlignment w:val="baseline"/>
              <w:rPr>
                <w:rFonts w:cs="Arial"/>
                <w:b/>
                <w:bCs/>
                <w:color w:val="0D0D0D"/>
                <w:sz w:val="22"/>
                <w:szCs w:val="22"/>
                <w:lang w:val="en-GB" w:eastAsia="en-GB"/>
              </w:rPr>
            </w:pPr>
            <w:r w:rsidRPr="00FB1753">
              <w:rPr>
                <w:rFonts w:cs="Arial"/>
                <w:color w:val="0D0D0D"/>
                <w:sz w:val="22"/>
                <w:szCs w:val="22"/>
                <w:lang w:val="en-GB" w:eastAsia="en-GB"/>
              </w:rPr>
              <w:t>Утврђивање области за унапређивање рада Стручних већа, Тимова и Актива и давање препорука за обезбеђивање квалитета рада и даљи развој школе.</w:t>
            </w:r>
          </w:p>
          <w:p w14:paraId="68D7D9BD" w14:textId="77777777" w:rsidR="00470A8B" w:rsidRPr="00FB1753" w:rsidRDefault="00470A8B" w:rsidP="003C27EA">
            <w:pPr>
              <w:widowControl/>
              <w:numPr>
                <w:ilvl w:val="0"/>
                <w:numId w:val="74"/>
              </w:numPr>
              <w:suppressAutoHyphens w:val="0"/>
              <w:autoSpaceDE/>
              <w:textAlignment w:val="baseline"/>
              <w:rPr>
                <w:rFonts w:cs="Arial"/>
                <w:color w:val="000000"/>
                <w:sz w:val="22"/>
                <w:szCs w:val="22"/>
                <w:lang w:val="en-GB" w:eastAsia="en-GB"/>
              </w:rPr>
            </w:pPr>
            <w:r w:rsidRPr="00FB1753">
              <w:rPr>
                <w:rFonts w:cs="Arial"/>
                <w:color w:val="000000"/>
                <w:sz w:val="22"/>
                <w:szCs w:val="22"/>
                <w:lang w:val="en-GB" w:eastAsia="en-GB"/>
              </w:rPr>
              <w:t>Разматрање резултата анкетирања родитеља и предлог мера за унапређивање сарадње</w:t>
            </w:r>
          </w:p>
          <w:p w14:paraId="3BC91F2C" w14:textId="77777777" w:rsidR="00470A8B" w:rsidRPr="00FB1753" w:rsidRDefault="00470A8B" w:rsidP="003C27EA">
            <w:pPr>
              <w:widowControl/>
              <w:numPr>
                <w:ilvl w:val="0"/>
                <w:numId w:val="74"/>
              </w:numPr>
              <w:suppressAutoHyphens w:val="0"/>
              <w:autoSpaceDE/>
              <w:spacing w:after="15"/>
              <w:jc w:val="left"/>
              <w:textAlignment w:val="baseline"/>
              <w:rPr>
                <w:rFonts w:cs="Arial"/>
                <w:color w:val="000000"/>
                <w:sz w:val="22"/>
                <w:szCs w:val="22"/>
                <w:lang w:val="en-GB" w:eastAsia="en-GB"/>
              </w:rPr>
            </w:pPr>
            <w:r w:rsidRPr="00FB1753">
              <w:rPr>
                <w:rFonts w:cs="Arial"/>
                <w:color w:val="000000"/>
                <w:sz w:val="22"/>
                <w:szCs w:val="22"/>
                <w:lang w:val="en-GB" w:eastAsia="en-GB"/>
              </w:rPr>
              <w:t>Текућа питања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BDA9F6"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Чланови Тима</w:t>
            </w:r>
          </w:p>
          <w:p w14:paraId="602E0713"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Координаторка Програма сарадње са родитељима</w:t>
            </w:r>
          </w:p>
          <w:p w14:paraId="60D25365"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Председници и координатори Тимова, Актива и Стручних већа</w:t>
            </w:r>
          </w:p>
          <w:p w14:paraId="7FD62E51"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ПП служба</w:t>
            </w:r>
          </w:p>
        </w:tc>
      </w:tr>
      <w:tr w:rsidR="00470A8B" w:rsidRPr="00470A8B" w14:paraId="358C92A3" w14:textId="77777777" w:rsidTr="00470A8B">
        <w:trPr>
          <w:trHeight w:val="69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456B0F"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b/>
                <w:bCs/>
                <w:color w:val="000000"/>
                <w:sz w:val="22"/>
                <w:szCs w:val="22"/>
                <w:lang w:val="en-GB" w:eastAsia="en-GB"/>
              </w:rPr>
              <w:t>Фебруар - Јун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290A33" w14:textId="77777777" w:rsidR="00470A8B" w:rsidRPr="00FB1753" w:rsidRDefault="00470A8B" w:rsidP="003C27EA">
            <w:pPr>
              <w:widowControl/>
              <w:numPr>
                <w:ilvl w:val="0"/>
                <w:numId w:val="75"/>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Усвајање записника са претходног састанка</w:t>
            </w:r>
          </w:p>
          <w:p w14:paraId="6746BC95" w14:textId="36DF7404" w:rsidR="00470A8B" w:rsidRPr="00FB1753" w:rsidRDefault="00470A8B" w:rsidP="003C27EA">
            <w:pPr>
              <w:widowControl/>
              <w:numPr>
                <w:ilvl w:val="0"/>
                <w:numId w:val="75"/>
              </w:numPr>
              <w:suppressAutoHyphens w:val="0"/>
              <w:autoSpaceDE/>
              <w:spacing w:after="29"/>
              <w:jc w:val="left"/>
              <w:textAlignment w:val="baseline"/>
              <w:rPr>
                <w:rFonts w:cs="Arial"/>
                <w:color w:val="000000"/>
                <w:sz w:val="22"/>
                <w:szCs w:val="22"/>
                <w:lang w:val="en-GB" w:eastAsia="en-GB"/>
              </w:rPr>
            </w:pPr>
            <w:r w:rsidRPr="00FB1753">
              <w:rPr>
                <w:rFonts w:cs="Arial"/>
                <w:color w:val="000000"/>
                <w:sz w:val="22"/>
                <w:szCs w:val="22"/>
                <w:lang w:val="en-GB" w:eastAsia="en-GB"/>
              </w:rPr>
              <w:t>Праћење реализације угледих часова/активности и других облика стручног усавршавања у установи и ван ње.</w:t>
            </w:r>
          </w:p>
          <w:p w14:paraId="47AE7AB5" w14:textId="6E8B2D92" w:rsidR="00470A8B" w:rsidRPr="00FB1753" w:rsidRDefault="00470A8B" w:rsidP="003C27EA">
            <w:pPr>
              <w:widowControl/>
              <w:numPr>
                <w:ilvl w:val="0"/>
                <w:numId w:val="76"/>
              </w:numPr>
              <w:suppressAutoHyphens w:val="0"/>
              <w:autoSpaceDE/>
              <w:spacing w:after="29"/>
              <w:jc w:val="left"/>
              <w:textAlignment w:val="baseline"/>
              <w:rPr>
                <w:rFonts w:cs="Arial"/>
                <w:color w:val="000000"/>
                <w:sz w:val="22"/>
                <w:szCs w:val="22"/>
                <w:lang w:val="en-GB" w:eastAsia="en-GB"/>
              </w:rPr>
            </w:pPr>
            <w:r w:rsidRPr="00FB1753">
              <w:rPr>
                <w:rFonts w:cs="Arial"/>
                <w:color w:val="000000"/>
                <w:sz w:val="22"/>
                <w:szCs w:val="22"/>
                <w:lang w:val="en-GB" w:eastAsia="en-GB"/>
              </w:rPr>
              <w:t>Анализа реализације Програма за развој међупредметних компетенција</w:t>
            </w:r>
          </w:p>
          <w:p w14:paraId="0BA64EE5" w14:textId="77777777" w:rsidR="00470A8B" w:rsidRPr="00FB1753" w:rsidRDefault="00470A8B" w:rsidP="003C27EA">
            <w:pPr>
              <w:widowControl/>
              <w:numPr>
                <w:ilvl w:val="0"/>
                <w:numId w:val="77"/>
              </w:numPr>
              <w:suppressAutoHyphens w:val="0"/>
              <w:autoSpaceDE/>
              <w:spacing w:after="29"/>
              <w:jc w:val="left"/>
              <w:textAlignment w:val="baseline"/>
              <w:rPr>
                <w:rFonts w:cs="Arial"/>
                <w:color w:val="000000"/>
                <w:sz w:val="22"/>
                <w:szCs w:val="22"/>
                <w:lang w:val="en-GB" w:eastAsia="en-GB"/>
              </w:rPr>
            </w:pPr>
            <w:r w:rsidRPr="00FB1753">
              <w:rPr>
                <w:rFonts w:cs="Arial"/>
                <w:color w:val="000000"/>
                <w:sz w:val="22"/>
                <w:szCs w:val="22"/>
                <w:lang w:val="en-GB" w:eastAsia="en-GB"/>
              </w:rPr>
              <w:t>Праћење активности за промоцију школе</w:t>
            </w:r>
          </w:p>
          <w:p w14:paraId="062D5234" w14:textId="77777777" w:rsidR="00470A8B" w:rsidRPr="00FB1753" w:rsidRDefault="00470A8B" w:rsidP="003C27EA">
            <w:pPr>
              <w:widowControl/>
              <w:numPr>
                <w:ilvl w:val="0"/>
                <w:numId w:val="77"/>
              </w:numPr>
              <w:suppressAutoHyphens w:val="0"/>
              <w:autoSpaceDE/>
              <w:spacing w:after="29"/>
              <w:jc w:val="left"/>
              <w:textAlignment w:val="baseline"/>
              <w:rPr>
                <w:rFonts w:cs="Arial"/>
                <w:color w:val="000000"/>
                <w:sz w:val="22"/>
                <w:szCs w:val="22"/>
                <w:lang w:val="en-GB" w:eastAsia="en-GB"/>
              </w:rPr>
            </w:pPr>
            <w:r w:rsidRPr="00FB1753">
              <w:rPr>
                <w:rFonts w:cs="Arial"/>
                <w:color w:val="000000"/>
                <w:sz w:val="22"/>
                <w:szCs w:val="22"/>
                <w:lang w:val="en-GB" w:eastAsia="en-GB"/>
              </w:rPr>
              <w:t>Праћење активности Пројектног тима</w:t>
            </w:r>
          </w:p>
          <w:p w14:paraId="13B75269" w14:textId="77777777" w:rsidR="00470A8B" w:rsidRPr="00FB1753" w:rsidRDefault="00470A8B" w:rsidP="003C27EA">
            <w:pPr>
              <w:widowControl/>
              <w:numPr>
                <w:ilvl w:val="0"/>
                <w:numId w:val="77"/>
              </w:numPr>
              <w:suppressAutoHyphens w:val="0"/>
              <w:autoSpaceDE/>
              <w:spacing w:after="29"/>
              <w:jc w:val="left"/>
              <w:textAlignment w:val="baseline"/>
              <w:rPr>
                <w:rFonts w:cs="Arial"/>
                <w:color w:val="000000"/>
                <w:sz w:val="22"/>
                <w:szCs w:val="22"/>
                <w:lang w:val="en-GB" w:eastAsia="en-GB"/>
              </w:rPr>
            </w:pPr>
            <w:r w:rsidRPr="00FB1753">
              <w:rPr>
                <w:rFonts w:cs="Arial"/>
                <w:color w:val="000000"/>
                <w:sz w:val="22"/>
                <w:szCs w:val="22"/>
                <w:lang w:val="en-GB" w:eastAsia="en-GB"/>
              </w:rPr>
              <w:t>Анализа реализованих активности у оквиру рада Тима за самовредновање </w:t>
            </w:r>
          </w:p>
          <w:p w14:paraId="7AE13E7D" w14:textId="77777777" w:rsidR="00470A8B" w:rsidRPr="00FB1753" w:rsidRDefault="00470A8B" w:rsidP="003C27EA">
            <w:pPr>
              <w:widowControl/>
              <w:numPr>
                <w:ilvl w:val="0"/>
                <w:numId w:val="77"/>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Анализа реализације наставе на крају другог полугодишта</w:t>
            </w:r>
          </w:p>
          <w:p w14:paraId="2E273207" w14:textId="77777777" w:rsidR="00470A8B" w:rsidRPr="00FB1753" w:rsidRDefault="00470A8B" w:rsidP="003C27EA">
            <w:pPr>
              <w:widowControl/>
              <w:numPr>
                <w:ilvl w:val="0"/>
                <w:numId w:val="77"/>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Текућа питања</w:t>
            </w:r>
          </w:p>
          <w:p w14:paraId="30B710AF" w14:textId="77777777" w:rsidR="00470A8B" w:rsidRPr="00FB1753" w:rsidRDefault="00470A8B" w:rsidP="003C27EA">
            <w:pPr>
              <w:widowControl/>
              <w:numPr>
                <w:ilvl w:val="0"/>
                <w:numId w:val="77"/>
              </w:numPr>
              <w:suppressAutoHyphens w:val="0"/>
              <w:autoSpaceDE/>
              <w:spacing w:after="2"/>
              <w:jc w:val="left"/>
              <w:textAlignment w:val="baseline"/>
              <w:rPr>
                <w:rFonts w:cs="Arial"/>
                <w:color w:val="000000"/>
                <w:sz w:val="22"/>
                <w:szCs w:val="22"/>
                <w:lang w:val="en-GB" w:eastAsia="en-GB"/>
              </w:rPr>
            </w:pPr>
            <w:r w:rsidRPr="00FB1753">
              <w:rPr>
                <w:rFonts w:cs="Arial"/>
                <w:color w:val="000000"/>
                <w:sz w:val="22"/>
                <w:szCs w:val="22"/>
                <w:lang w:val="en-GB" w:eastAsia="en-GB"/>
              </w:rPr>
              <w:t>Сарадња са Стручним активном за развој школског програма у оквиру израде новог школског програма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07D0C1"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Чланови Тима</w:t>
            </w:r>
          </w:p>
          <w:p w14:paraId="18E06B62"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Координатор Тима за самовредновање</w:t>
            </w:r>
          </w:p>
          <w:p w14:paraId="74845E66"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Координатор Тима за међупредметне компетенције</w:t>
            </w:r>
          </w:p>
          <w:p w14:paraId="15265A0E"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Координатор Тима за пројекте</w:t>
            </w:r>
          </w:p>
          <w:p w14:paraId="7B598D3F"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Координатор Стручног Актива за развој школског програма</w:t>
            </w:r>
          </w:p>
        </w:tc>
      </w:tr>
      <w:tr w:rsidR="00470A8B" w:rsidRPr="00470A8B" w14:paraId="4851CF2E" w14:textId="77777777" w:rsidTr="00470A8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E24EA7"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b/>
                <w:bCs/>
                <w:color w:val="000000"/>
                <w:sz w:val="22"/>
                <w:szCs w:val="22"/>
                <w:lang w:val="en-GB" w:eastAsia="en-GB"/>
              </w:rPr>
              <w:t>Август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F05BE6" w14:textId="77777777" w:rsidR="00470A8B" w:rsidRPr="00FB1753" w:rsidRDefault="00470A8B" w:rsidP="003C27EA">
            <w:pPr>
              <w:widowControl/>
              <w:numPr>
                <w:ilvl w:val="0"/>
                <w:numId w:val="78"/>
              </w:numPr>
              <w:suppressAutoHyphens w:val="0"/>
              <w:autoSpaceDE/>
              <w:spacing w:after="2"/>
              <w:jc w:val="left"/>
              <w:textAlignment w:val="baseline"/>
              <w:rPr>
                <w:rFonts w:cs="Arial"/>
                <w:color w:val="000000"/>
                <w:sz w:val="22"/>
                <w:szCs w:val="22"/>
                <w:lang w:val="en-GB" w:eastAsia="en-GB"/>
              </w:rPr>
            </w:pPr>
            <w:r w:rsidRPr="00FB1753">
              <w:rPr>
                <w:rFonts w:cs="Arial"/>
                <w:color w:val="000000"/>
                <w:sz w:val="22"/>
                <w:szCs w:val="22"/>
                <w:lang w:val="en-GB" w:eastAsia="en-GB"/>
              </w:rPr>
              <w:t>Усвајање записника са претходног састанка</w:t>
            </w:r>
          </w:p>
          <w:p w14:paraId="60024A83" w14:textId="727D6877" w:rsidR="00470A8B" w:rsidRPr="00FB1753" w:rsidRDefault="00470A8B" w:rsidP="003C27EA">
            <w:pPr>
              <w:widowControl/>
              <w:numPr>
                <w:ilvl w:val="0"/>
                <w:numId w:val="78"/>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Разматрање припремљености школе за школску 2</w:t>
            </w:r>
            <w:r w:rsidR="00F52115">
              <w:rPr>
                <w:rFonts w:cs="Arial"/>
                <w:color w:val="000000"/>
                <w:sz w:val="22"/>
                <w:szCs w:val="22"/>
                <w:lang w:val="en-GB" w:eastAsia="en-GB"/>
              </w:rPr>
              <w:t>02</w:t>
            </w:r>
            <w:r w:rsidRPr="00FB1753">
              <w:rPr>
                <w:rFonts w:cs="Arial"/>
                <w:color w:val="000000"/>
                <w:sz w:val="22"/>
                <w:szCs w:val="22"/>
                <w:lang w:val="en-GB" w:eastAsia="en-GB"/>
              </w:rPr>
              <w:t>7/2</w:t>
            </w:r>
            <w:r w:rsidR="00F52115">
              <w:rPr>
                <w:rFonts w:cs="Arial"/>
                <w:color w:val="000000"/>
                <w:sz w:val="22"/>
                <w:szCs w:val="22"/>
                <w:lang w:val="en-GB" w:eastAsia="en-GB"/>
              </w:rPr>
              <w:t>02</w:t>
            </w:r>
            <w:r w:rsidRPr="00FB1753">
              <w:rPr>
                <w:rFonts w:cs="Arial"/>
                <w:color w:val="000000"/>
                <w:sz w:val="22"/>
                <w:szCs w:val="22"/>
                <w:lang w:val="en-GB" w:eastAsia="en-GB"/>
              </w:rPr>
              <w:t>8. годину.</w:t>
            </w:r>
          </w:p>
          <w:p w14:paraId="52F17A20" w14:textId="77777777" w:rsidR="00470A8B" w:rsidRPr="00FB1753" w:rsidRDefault="00470A8B" w:rsidP="003C27EA">
            <w:pPr>
              <w:widowControl/>
              <w:numPr>
                <w:ilvl w:val="0"/>
                <w:numId w:val="78"/>
              </w:numPr>
              <w:suppressAutoHyphens w:val="0"/>
              <w:autoSpaceDE/>
              <w:ind w:right="107"/>
              <w:jc w:val="left"/>
              <w:textAlignment w:val="baseline"/>
              <w:rPr>
                <w:rFonts w:cs="Arial"/>
                <w:color w:val="000000"/>
                <w:sz w:val="22"/>
                <w:szCs w:val="22"/>
                <w:lang w:val="en-GB" w:eastAsia="en-GB"/>
              </w:rPr>
            </w:pPr>
            <w:r w:rsidRPr="00FB1753">
              <w:rPr>
                <w:rFonts w:cs="Arial"/>
                <w:color w:val="000000"/>
                <w:sz w:val="22"/>
                <w:szCs w:val="22"/>
                <w:lang w:val="en-GB" w:eastAsia="en-GB"/>
              </w:rPr>
              <w:t>Евалуација рада Стручних већа, Тимова и Актива и давање препорука за обезбеђивање квалитета и развој установе.</w:t>
            </w:r>
          </w:p>
          <w:p w14:paraId="14E7051B" w14:textId="77777777" w:rsidR="00470A8B" w:rsidRPr="00FB1753" w:rsidRDefault="00470A8B" w:rsidP="003C27EA">
            <w:pPr>
              <w:widowControl/>
              <w:numPr>
                <w:ilvl w:val="0"/>
                <w:numId w:val="78"/>
              </w:numPr>
              <w:suppressAutoHyphens w:val="0"/>
              <w:autoSpaceDE/>
              <w:textAlignment w:val="baseline"/>
              <w:rPr>
                <w:rFonts w:cs="Arial"/>
                <w:color w:val="000000"/>
                <w:sz w:val="22"/>
                <w:szCs w:val="22"/>
                <w:lang w:val="en-GB" w:eastAsia="en-GB"/>
              </w:rPr>
            </w:pPr>
            <w:r w:rsidRPr="00FB1753">
              <w:rPr>
                <w:rFonts w:cs="Arial"/>
                <w:color w:val="000000"/>
                <w:sz w:val="22"/>
                <w:szCs w:val="22"/>
                <w:lang w:val="en-GB" w:eastAsia="en-GB"/>
              </w:rPr>
              <w:t>Разматрање резултата анкетирања родитеља и предлог мера за унапређивање сарадње</w:t>
            </w:r>
          </w:p>
          <w:p w14:paraId="7DBB8A5D" w14:textId="77777777" w:rsidR="00470A8B" w:rsidRPr="00FB1753" w:rsidRDefault="00470A8B" w:rsidP="003C27EA">
            <w:pPr>
              <w:widowControl/>
              <w:numPr>
                <w:ilvl w:val="0"/>
                <w:numId w:val="78"/>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Анализа извештаја о реализацији ШРП-а и ГПРШ-а</w:t>
            </w:r>
          </w:p>
          <w:p w14:paraId="1EB7FC69" w14:textId="097D1574" w:rsidR="00470A8B" w:rsidRPr="00FB1753" w:rsidRDefault="00470A8B" w:rsidP="003C27EA">
            <w:pPr>
              <w:widowControl/>
              <w:numPr>
                <w:ilvl w:val="0"/>
                <w:numId w:val="78"/>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Извештај о раду Тима за школску 2026/2</w:t>
            </w:r>
            <w:r w:rsidR="00F52115">
              <w:rPr>
                <w:rFonts w:cs="Arial"/>
                <w:color w:val="000000"/>
                <w:sz w:val="22"/>
                <w:szCs w:val="22"/>
                <w:lang w:val="en-GB" w:eastAsia="en-GB"/>
              </w:rPr>
              <w:t xml:space="preserve">027. </w:t>
            </w:r>
            <w:r w:rsidR="00F52115">
              <w:rPr>
                <w:rFonts w:cs="Arial"/>
                <w:color w:val="000000"/>
                <w:sz w:val="22"/>
                <w:szCs w:val="22"/>
                <w:lang w:val="sr-Cyrl-RS" w:eastAsia="en-GB"/>
              </w:rPr>
              <w:t>г</w:t>
            </w:r>
            <w:r w:rsidRPr="00FB1753">
              <w:rPr>
                <w:rFonts w:cs="Arial"/>
                <w:color w:val="000000"/>
                <w:sz w:val="22"/>
                <w:szCs w:val="22"/>
                <w:lang w:val="en-GB" w:eastAsia="en-GB"/>
              </w:rPr>
              <w:t>одину.</w:t>
            </w:r>
          </w:p>
          <w:p w14:paraId="135B0DE8" w14:textId="77777777" w:rsidR="00470A8B" w:rsidRPr="00FB1753" w:rsidRDefault="00470A8B" w:rsidP="003C27EA">
            <w:pPr>
              <w:widowControl/>
              <w:numPr>
                <w:ilvl w:val="0"/>
                <w:numId w:val="78"/>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Текућа питања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3134E1"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Чланови Тима</w:t>
            </w:r>
          </w:p>
          <w:p w14:paraId="25C66D0A"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Координаторка Програма сарадње са родитељима</w:t>
            </w:r>
          </w:p>
        </w:tc>
      </w:tr>
      <w:tr w:rsidR="00470A8B" w:rsidRPr="00470A8B" w14:paraId="30CBE734" w14:textId="77777777" w:rsidTr="00470A8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85FA8C"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b/>
                <w:bCs/>
                <w:color w:val="000000"/>
                <w:sz w:val="22"/>
                <w:szCs w:val="22"/>
                <w:lang w:val="en-GB" w:eastAsia="en-GB"/>
              </w:rPr>
              <w:t>Током школске године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E9705F" w14:textId="77777777" w:rsidR="00470A8B" w:rsidRPr="00FB1753" w:rsidRDefault="00470A8B" w:rsidP="003C27EA">
            <w:pPr>
              <w:widowControl/>
              <w:numPr>
                <w:ilvl w:val="0"/>
                <w:numId w:val="79"/>
              </w:numPr>
              <w:suppressAutoHyphens w:val="0"/>
              <w:autoSpaceDE/>
              <w:jc w:val="left"/>
              <w:textAlignment w:val="baseline"/>
              <w:rPr>
                <w:rFonts w:cs="Arial"/>
                <w:color w:val="000000"/>
                <w:sz w:val="22"/>
                <w:szCs w:val="22"/>
                <w:lang w:val="en-GB" w:eastAsia="en-GB"/>
              </w:rPr>
            </w:pPr>
            <w:r w:rsidRPr="00FB1753">
              <w:rPr>
                <w:rFonts w:cs="Arial"/>
                <w:color w:val="000000"/>
                <w:sz w:val="22"/>
                <w:szCs w:val="22"/>
                <w:lang w:val="en-GB" w:eastAsia="en-GB"/>
              </w:rPr>
              <w:t>Иницирање нових и праћење реализације актуелних пројеката  на основу анализе потреба школе и датих смерница  у циљу обезбеђивања  квалитета и развоја установе.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88F076"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Чланови Тима</w:t>
            </w:r>
          </w:p>
          <w:p w14:paraId="557DB3C3"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Координатор Тима за међупредметне компетенције</w:t>
            </w:r>
          </w:p>
          <w:p w14:paraId="526611F6"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Тим за пројекте</w:t>
            </w:r>
          </w:p>
        </w:tc>
      </w:tr>
      <w:tr w:rsidR="00470A8B" w:rsidRPr="00470A8B" w14:paraId="34F1671D" w14:textId="77777777" w:rsidTr="00470A8B">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7191C1" w14:textId="77777777" w:rsidR="00470A8B" w:rsidRPr="00FB1753" w:rsidRDefault="00470A8B" w:rsidP="00470A8B">
            <w:pPr>
              <w:widowControl/>
              <w:suppressAutoHyphens w:val="0"/>
              <w:autoSpaceDE/>
              <w:spacing w:after="200"/>
              <w:jc w:val="left"/>
              <w:rPr>
                <w:rFonts w:cs="Times New Roman"/>
                <w:sz w:val="22"/>
                <w:szCs w:val="22"/>
                <w:lang w:val="en-GB" w:eastAsia="en-GB"/>
              </w:rPr>
            </w:pPr>
            <w:r w:rsidRPr="00FB1753">
              <w:rPr>
                <w:rFonts w:cs="Times New Roman"/>
                <w:color w:val="000000"/>
                <w:sz w:val="22"/>
                <w:szCs w:val="22"/>
                <w:lang w:val="en-GB" w:eastAsia="en-GB"/>
              </w:rPr>
              <w:t>* Начини праћења реализације рада Тимa за обезбеђивање квалитета и развој установе су: извештаји, записници, разговор, непосредан увид и инспекцијски преглед</w:t>
            </w:r>
          </w:p>
        </w:tc>
      </w:tr>
    </w:tbl>
    <w:p w14:paraId="7C263660" w14:textId="77777777" w:rsidR="00862A5F" w:rsidRDefault="00862A5F">
      <w:pPr>
        <w:pStyle w:val="Heading2"/>
        <w:tabs>
          <w:tab w:val="clear" w:pos="3434"/>
        </w:tabs>
        <w:spacing w:line="480" w:lineRule="auto"/>
        <w:rPr>
          <w:rFonts w:cs="Book Antiqua"/>
          <w:color w:val="FF0000"/>
          <w:sz w:val="22"/>
          <w:szCs w:val="22"/>
          <w:lang w:val="sr-Cyrl-RS"/>
        </w:rPr>
      </w:pPr>
    </w:p>
    <w:p w14:paraId="1EACC647" w14:textId="77777777" w:rsidR="00F52115" w:rsidRPr="00F52115" w:rsidRDefault="00F52115" w:rsidP="00F52115">
      <w:pPr>
        <w:rPr>
          <w:lang w:val="sr-Cyrl-RS"/>
        </w:rPr>
      </w:pPr>
    </w:p>
    <w:bookmarkStart w:id="57" w:name="_Toc240022000"/>
    <w:p w14:paraId="6100F22A" w14:textId="77777777" w:rsidR="00862A5F" w:rsidRPr="0058549B" w:rsidRDefault="00862A5F">
      <w:pPr>
        <w:pStyle w:val="Heading2"/>
        <w:tabs>
          <w:tab w:val="clear" w:pos="3434"/>
        </w:tabs>
        <w:spacing w:line="480" w:lineRule="auto"/>
        <w:jc w:val="center"/>
      </w:pPr>
      <w:r w:rsidRPr="0058549B">
        <w:rPr>
          <w:rFonts w:cs="Book Antiqua"/>
          <w:noProof/>
          <w:sz w:val="22"/>
          <w:szCs w:val="22"/>
          <w:lang w:val="en-GB" w:eastAsia="en-GB"/>
        </w:rPr>
        <mc:AlternateContent>
          <mc:Choice Requires="wps">
            <w:drawing>
              <wp:anchor distT="0" distB="0" distL="114935" distR="114935" simplePos="0" relativeHeight="251688960" behindDoc="0" locked="0" layoutInCell="1" allowOverlap="1" wp14:anchorId="3B9AD3F3" wp14:editId="2D657D25">
                <wp:simplePos x="0" y="0"/>
                <wp:positionH relativeFrom="column">
                  <wp:posOffset>4881245</wp:posOffset>
                </wp:positionH>
                <wp:positionV relativeFrom="paragraph">
                  <wp:posOffset>13335</wp:posOffset>
                </wp:positionV>
                <wp:extent cx="1256030" cy="798830"/>
                <wp:effectExtent l="0" t="0" r="0" b="0"/>
                <wp:wrapNone/>
                <wp:docPr id="1406460778" name="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56030" cy="798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2D35D2" w14:textId="77777777" w:rsidR="004A741C" w:rsidRDefault="004A741C">
                            <w:r>
                              <w:rPr>
                                <w:noProof/>
                                <w:lang w:val="en-GB" w:eastAsia="en-GB"/>
                              </w:rPr>
                              <w:drawing>
                                <wp:inline distT="0" distB="0" distL="0" distR="0" wp14:anchorId="73C07304" wp14:editId="39094695">
                                  <wp:extent cx="828040" cy="615315"/>
                                  <wp:effectExtent l="0" t="0" r="0" b="0"/>
                                  <wp:docPr id="54" name="Slika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3"/>
                                          <pic:cNvPicPr>
                                            <a:picLocks/>
                                          </pic:cNvPicPr>
                                        </pic:nvPicPr>
                                        <pic:blipFill>
                                          <a:blip r:embed="rId73">
                                            <a:extLst>
                                              <a:ext uri="{28A0092B-C50C-407E-A947-70E740481C1C}">
                                                <a14:useLocalDpi xmlns:a14="http://schemas.microsoft.com/office/drawing/2010/main" val="0"/>
                                              </a:ext>
                                            </a:extLst>
                                          </a:blip>
                                          <a:srcRect l="-15" t="-23" r="-15" b="-23"/>
                                          <a:stretch>
                                            <a:fillRect/>
                                          </a:stretch>
                                        </pic:blipFill>
                                        <pic:spPr bwMode="auto">
                                          <a:xfrm>
                                            <a:off x="0" y="0"/>
                                            <a:ext cx="828040" cy="615315"/>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9AD3F3" id=" 49" o:spid="_x0000_s1049" type="#_x0000_t202" style="position:absolute;left:0;text-align:left;margin-left:384.35pt;margin-top:1.05pt;width:98.9pt;height:62.9pt;z-index:2516889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" stroked="f">
                <v:path arrowok="t"/>
                <v:textbox inset="7.3pt,3.7pt,7.3pt,3.7pt">
                  <w:txbxContent>
                    <w:p w14:paraId="7D2D35D2" w14:textId="77777777" w:rsidR="004A741C" w:rsidRDefault="004A741C">
                      <w:r>
                        <w:rPr>
                          <w:noProof/>
                          <w:lang w:val="en-GB" w:eastAsia="en-GB"/>
                        </w:rPr>
                        <w:drawing>
                          <wp:inline distT="0" distB="0" distL="0" distR="0" wp14:anchorId="73C07304" wp14:editId="39094695">
                            <wp:extent cx="828040" cy="615315"/>
                            <wp:effectExtent l="0" t="0" r="0" b="0"/>
                            <wp:docPr id="54" name="Slika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3"/>
                                    <pic:cNvPicPr>
                                      <a:picLocks/>
                                    </pic:cNvPicPr>
                                  </pic:nvPicPr>
                                  <pic:blipFill>
                                    <a:blip r:embed="rId74">
                                      <a:extLst>
                                        <a:ext uri="{28A0092B-C50C-407E-A947-70E740481C1C}">
                                          <a14:useLocalDpi xmlns:a14="http://schemas.microsoft.com/office/drawing/2010/main" val="0"/>
                                        </a:ext>
                                      </a:extLst>
                                    </a:blip>
                                    <a:srcRect l="-15" t="-23" r="-15" b="-23"/>
                                    <a:stretch>
                                      <a:fillRect/>
                                    </a:stretch>
                                  </pic:blipFill>
                                  <pic:spPr bwMode="auto">
                                    <a:xfrm>
                                      <a:off x="0" y="0"/>
                                      <a:ext cx="828040" cy="615315"/>
                                    </a:xfrm>
                                    <a:prstGeom prst="rect">
                                      <a:avLst/>
                                    </a:prstGeom>
                                    <a:solidFill>
                                      <a:srgbClr val="FFFFFF"/>
                                    </a:solidFill>
                                    <a:ln>
                                      <a:noFill/>
                                    </a:ln>
                                  </pic:spPr>
                                </pic:pic>
                              </a:graphicData>
                            </a:graphic>
                          </wp:inline>
                        </w:drawing>
                      </w:r>
                    </w:p>
                  </w:txbxContent>
                </v:textbox>
              </v:shape>
            </w:pict>
          </mc:Fallback>
        </mc:AlternateContent>
      </w:r>
      <w:r w:rsidRPr="0058549B">
        <w:rPr>
          <w:rFonts w:cs="Book Antiqua"/>
          <w:sz w:val="22"/>
          <w:szCs w:val="22"/>
          <w:lang w:val="sr-Latn-BA"/>
        </w:rPr>
        <w:t xml:space="preserve">V.13 </w:t>
      </w:r>
      <w:r w:rsidRPr="0058549B">
        <w:rPr>
          <w:rFonts w:cs="Book Antiqua"/>
          <w:sz w:val="22"/>
          <w:szCs w:val="22"/>
        </w:rPr>
        <w:t xml:space="preserve">План рада </w:t>
      </w:r>
      <w:r w:rsidRPr="0058549B">
        <w:rPr>
          <w:rFonts w:cs="Book Antiqua"/>
          <w:sz w:val="22"/>
          <w:szCs w:val="22"/>
          <w:lang w:val="sr-Cyrl-RS"/>
        </w:rPr>
        <w:t>П</w:t>
      </w:r>
      <w:r w:rsidRPr="0058549B">
        <w:rPr>
          <w:rFonts w:cs="Book Antiqua"/>
          <w:sz w:val="22"/>
          <w:szCs w:val="22"/>
        </w:rPr>
        <w:t>едагошког колегијума</w:t>
      </w:r>
      <w:bookmarkEnd w:id="57"/>
    </w:p>
    <w:p w14:paraId="7C5727AC" w14:textId="77777777" w:rsidR="00862A5F" w:rsidRPr="00785B56" w:rsidRDefault="00862A5F">
      <w:pPr>
        <w:rPr>
          <w:rFonts w:cs="Book Antiqua"/>
          <w:color w:val="FF0000"/>
          <w:sz w:val="22"/>
          <w:szCs w:val="22"/>
        </w:rPr>
      </w:pPr>
    </w:p>
    <w:p w14:paraId="42532DBB" w14:textId="77777777" w:rsidR="0058549B" w:rsidRDefault="0058549B" w:rsidP="009F022C">
      <w:pPr>
        <w:ind w:firstLine="720"/>
        <w:rPr>
          <w:rFonts w:cs="Book Antiqua"/>
          <w:sz w:val="22"/>
          <w:szCs w:val="22"/>
          <w:lang w:val="sr-Cyrl-CS"/>
        </w:rPr>
      </w:pPr>
      <w:r>
        <w:rPr>
          <w:rFonts w:cs="Book Antiqua"/>
          <w:sz w:val="22"/>
          <w:szCs w:val="22"/>
          <w:lang w:val="sr-Cyrl-CS"/>
        </w:rPr>
        <w:t>Педагошким колегијумом председава и руководи директорка.</w:t>
      </w:r>
    </w:p>
    <w:p w14:paraId="0C0E2E96" w14:textId="77777777" w:rsidR="0058549B" w:rsidRDefault="0058549B" w:rsidP="009F022C">
      <w:pPr>
        <w:ind w:firstLine="720"/>
        <w:rPr>
          <w:rFonts w:cs="Book Antiqua"/>
          <w:sz w:val="22"/>
          <w:szCs w:val="22"/>
          <w:lang w:val="sr-Cyrl-CS"/>
        </w:rPr>
      </w:pPr>
      <w:r>
        <w:rPr>
          <w:rFonts w:cs="Book Antiqua"/>
          <w:sz w:val="22"/>
          <w:szCs w:val="22"/>
          <w:lang w:val="sr-Cyrl-CS"/>
        </w:rPr>
        <w:t>Педагошки колегијум разматра питања и даје мишљење:</w:t>
      </w:r>
    </w:p>
    <w:p w14:paraId="171DE731" w14:textId="77777777" w:rsidR="0058549B" w:rsidRDefault="0058549B" w:rsidP="009F022C">
      <w:pPr>
        <w:pStyle w:val="NoSpacing"/>
        <w:numPr>
          <w:ilvl w:val="0"/>
          <w:numId w:val="95"/>
        </w:numPr>
        <w:jc w:val="both"/>
        <w:rPr>
          <w:rFonts w:ascii="Book Antiqua" w:hAnsi="Book Antiqua" w:cs="Book Antiqua"/>
          <w:lang w:val="sr-Cyrl-CS"/>
        </w:rPr>
      </w:pPr>
      <w:r>
        <w:rPr>
          <w:rFonts w:ascii="Book Antiqua" w:hAnsi="Book Antiqua" w:cs="Book Antiqua"/>
          <w:lang w:val="sr-Cyrl-CS"/>
        </w:rPr>
        <w:t>Планира и организује остваривање програма образовања и васпитања и свих активности установе;</w:t>
      </w:r>
    </w:p>
    <w:p w14:paraId="713B0D34" w14:textId="77777777" w:rsidR="0058549B" w:rsidRDefault="0058549B" w:rsidP="009F022C">
      <w:pPr>
        <w:pStyle w:val="NoSpacing"/>
        <w:numPr>
          <w:ilvl w:val="0"/>
          <w:numId w:val="95"/>
        </w:numPr>
        <w:jc w:val="both"/>
        <w:rPr>
          <w:rFonts w:ascii="Book Antiqua" w:hAnsi="Book Antiqua" w:cs="Book Antiqua"/>
          <w:lang w:val="sr-Cyrl-CS"/>
        </w:rPr>
      </w:pPr>
      <w:r>
        <w:rPr>
          <w:rFonts w:ascii="Book Antiqua" w:hAnsi="Book Antiqua" w:cs="Book Antiqua"/>
          <w:lang w:val="sr-Cyrl-CS"/>
        </w:rPr>
        <w:t>Стара се о осигурању, квалитету, самовредновању, остваривању стандарда постигнућа и унапређивању образовно-васпитног рада;</w:t>
      </w:r>
    </w:p>
    <w:p w14:paraId="01766BE5" w14:textId="77777777" w:rsidR="0058549B" w:rsidRDefault="0058549B" w:rsidP="009F022C">
      <w:pPr>
        <w:pStyle w:val="NoSpacing"/>
        <w:numPr>
          <w:ilvl w:val="0"/>
          <w:numId w:val="95"/>
        </w:numPr>
        <w:jc w:val="both"/>
        <w:rPr>
          <w:rFonts w:ascii="Book Antiqua" w:hAnsi="Book Antiqua" w:cs="Book Antiqua"/>
          <w:lang w:val="sr-Cyrl-CS"/>
        </w:rPr>
      </w:pPr>
      <w:r>
        <w:rPr>
          <w:rFonts w:ascii="Book Antiqua" w:hAnsi="Book Antiqua" w:cs="Book Antiqua"/>
          <w:lang w:val="sr-Cyrl-CS"/>
        </w:rPr>
        <w:t>Стара се о остваривању развојног плана установе;</w:t>
      </w:r>
    </w:p>
    <w:p w14:paraId="3715E82A" w14:textId="77777777" w:rsidR="0058549B" w:rsidRDefault="0058549B" w:rsidP="009F022C">
      <w:pPr>
        <w:pStyle w:val="NoSpacing"/>
        <w:numPr>
          <w:ilvl w:val="0"/>
          <w:numId w:val="95"/>
        </w:numPr>
        <w:jc w:val="both"/>
        <w:rPr>
          <w:rFonts w:ascii="Book Antiqua" w:hAnsi="Book Antiqua" w:cs="Book Antiqua"/>
          <w:lang w:val="sr-Cyrl-CS"/>
        </w:rPr>
      </w:pPr>
      <w:r>
        <w:rPr>
          <w:rFonts w:ascii="Book Antiqua" w:hAnsi="Book Antiqua" w:cs="Book Antiqua"/>
          <w:lang w:val="ru-RU"/>
        </w:rPr>
        <w:t>С</w:t>
      </w:r>
      <w:r>
        <w:rPr>
          <w:rFonts w:ascii="Book Antiqua" w:hAnsi="Book Antiqua" w:cs="Book Antiqua"/>
          <w:lang w:val="sr-Cyrl-CS"/>
        </w:rPr>
        <w:t>арађује са органима јединице локалне самоуправе, организацијама и удружењима;</w:t>
      </w:r>
    </w:p>
    <w:p w14:paraId="5E786108" w14:textId="77777777" w:rsidR="0058549B" w:rsidRDefault="0058549B" w:rsidP="009F022C">
      <w:pPr>
        <w:pStyle w:val="NoSpacing"/>
        <w:numPr>
          <w:ilvl w:val="0"/>
          <w:numId w:val="95"/>
        </w:numPr>
        <w:jc w:val="both"/>
        <w:rPr>
          <w:rFonts w:ascii="Book Antiqua" w:hAnsi="Book Antiqua" w:cs="Book Antiqua"/>
          <w:lang w:val="sr-Cyrl-CS"/>
        </w:rPr>
      </w:pPr>
      <w:r>
        <w:rPr>
          <w:rFonts w:ascii="Book Antiqua" w:hAnsi="Book Antiqua" w:cs="Book Antiqua"/>
          <w:lang w:val="sr-Cyrl-CS"/>
        </w:rPr>
        <w:t>Верификује, прати реализацију и евалуацију ИОП-а;</w:t>
      </w:r>
    </w:p>
    <w:p w14:paraId="4B2F6A0A" w14:textId="77777777" w:rsidR="0058549B" w:rsidRDefault="0058549B" w:rsidP="009F022C">
      <w:pPr>
        <w:pStyle w:val="NoSpacing"/>
        <w:numPr>
          <w:ilvl w:val="0"/>
          <w:numId w:val="95"/>
        </w:numPr>
        <w:jc w:val="both"/>
        <w:rPr>
          <w:rFonts w:ascii="Book Antiqua" w:hAnsi="Book Antiqua" w:cs="Book Antiqua"/>
          <w:lang w:val="sr-Cyrl-CS"/>
        </w:rPr>
      </w:pPr>
      <w:r>
        <w:rPr>
          <w:rFonts w:ascii="Book Antiqua" w:hAnsi="Book Antiqua" w:cs="Book Antiqua"/>
          <w:lang w:val="sr-Cyrl-CS"/>
        </w:rPr>
        <w:t>Организује и врши педагошко-инструктивни увид и прати квалитет образовно-васпитног рада и педагошке праксе и предузима мере за унапређивање и усавршавање рада наставника/наставница, васпитача и стручних сарадница;</w:t>
      </w:r>
    </w:p>
    <w:p w14:paraId="7503DE51" w14:textId="77777777" w:rsidR="0058549B" w:rsidRDefault="0058549B" w:rsidP="009F022C">
      <w:pPr>
        <w:pStyle w:val="NoSpacing"/>
        <w:numPr>
          <w:ilvl w:val="0"/>
          <w:numId w:val="95"/>
        </w:numPr>
        <w:jc w:val="both"/>
        <w:rPr>
          <w:rFonts w:ascii="Book Antiqua" w:hAnsi="Book Antiqua" w:cs="Book Antiqua"/>
          <w:lang w:val="sr-Cyrl-CS"/>
        </w:rPr>
      </w:pPr>
      <w:r>
        <w:rPr>
          <w:rFonts w:ascii="Book Antiqua" w:hAnsi="Book Antiqua" w:cs="Book Antiqua"/>
          <w:lang w:val="sr-Cyrl-CS"/>
        </w:rPr>
        <w:t>Планира и прати стручно усавршавање запослених и спроводи поступак за стицање знања наставника/наставница и стручних сарадница;</w:t>
      </w:r>
    </w:p>
    <w:p w14:paraId="3074BDB7" w14:textId="77777777" w:rsidR="0058549B" w:rsidRDefault="0058549B" w:rsidP="009F022C">
      <w:pPr>
        <w:pStyle w:val="NoSpacing"/>
        <w:numPr>
          <w:ilvl w:val="0"/>
          <w:numId w:val="95"/>
        </w:numPr>
        <w:jc w:val="both"/>
        <w:rPr>
          <w:rFonts w:ascii="Book Antiqua" w:hAnsi="Book Antiqua" w:cs="Book Antiqua"/>
          <w:lang w:val="sr-Cyrl-CS"/>
        </w:rPr>
      </w:pPr>
      <w:r>
        <w:rPr>
          <w:rFonts w:ascii="Book Antiqua" w:hAnsi="Book Antiqua" w:cs="Book Antiqua"/>
          <w:lang w:val="sr-Cyrl-CS"/>
        </w:rPr>
        <w:t>Планира стручне семинаре у оквиру школе.</w:t>
      </w:r>
    </w:p>
    <w:p w14:paraId="2CF27977" w14:textId="77777777" w:rsidR="00862A5F" w:rsidRPr="00785B56" w:rsidRDefault="00862A5F">
      <w:pPr>
        <w:pStyle w:val="NoSpacing1"/>
        <w:rPr>
          <w:rFonts w:ascii="Book Antiqua" w:hAnsi="Book Antiqua" w:cs="Book Antiqua"/>
          <w:color w:val="FF0000"/>
          <w:lang w:val="ru-RU"/>
        </w:rPr>
      </w:pPr>
    </w:p>
    <w:tbl>
      <w:tblPr>
        <w:tblW w:w="94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0" w:type="dxa"/>
          <w:right w:w="100" w:type="dxa"/>
        </w:tblCellMar>
        <w:tblLook w:val="0000" w:firstRow="0" w:lastRow="0" w:firstColumn="0" w:lastColumn="0" w:noHBand="0" w:noVBand="0"/>
      </w:tblPr>
      <w:tblGrid>
        <w:gridCol w:w="1416"/>
        <w:gridCol w:w="5806"/>
        <w:gridCol w:w="2274"/>
      </w:tblGrid>
      <w:tr w:rsidR="0058549B" w14:paraId="0B84F8A5" w14:textId="77777777" w:rsidTr="0091079E">
        <w:trPr>
          <w:trHeight w:val="1066"/>
          <w:tblHeader/>
          <w:jc w:val="center"/>
        </w:trPr>
        <w:tc>
          <w:tcPr>
            <w:tcW w:w="1445" w:type="dxa"/>
            <w:shd w:val="clear" w:color="auto" w:fill="E2FED7"/>
            <w:vAlign w:val="center"/>
          </w:tcPr>
          <w:p w14:paraId="5E82A6EA" w14:textId="04F5791B" w:rsidR="0058549B" w:rsidRDefault="003A0EA6" w:rsidP="0091079E">
            <w:pPr>
              <w:jc w:val="center"/>
              <w:rPr>
                <w:rFonts w:cs="Book Antiqua"/>
                <w:sz w:val="22"/>
                <w:szCs w:val="22"/>
                <w:lang w:val="sr-Cyrl-CS"/>
              </w:rPr>
            </w:pPr>
            <w:r>
              <w:rPr>
                <w:rFonts w:cs="Book Antiqua"/>
                <w:sz w:val="22"/>
                <w:szCs w:val="22"/>
                <w:lang w:val="sr-Cyrl-CS"/>
              </w:rPr>
              <w:t>Месец</w:t>
            </w:r>
          </w:p>
        </w:tc>
        <w:tc>
          <w:tcPr>
            <w:tcW w:w="5907" w:type="dxa"/>
            <w:shd w:val="clear" w:color="auto" w:fill="E2FED7"/>
            <w:vAlign w:val="center"/>
          </w:tcPr>
          <w:p w14:paraId="554A3D6B" w14:textId="13B3091B" w:rsidR="0058549B" w:rsidRDefault="0058549B" w:rsidP="003A0EA6">
            <w:pPr>
              <w:pStyle w:val="ListParagraph"/>
              <w:jc w:val="center"/>
              <w:rPr>
                <w:rFonts w:ascii="Book Antiqua" w:hAnsi="Book Antiqua" w:cs="Book Antiqua"/>
                <w:lang w:val="sr-Cyrl-CS"/>
              </w:rPr>
            </w:pPr>
            <w:r>
              <w:rPr>
                <w:rFonts w:ascii="Book Antiqua" w:hAnsi="Book Antiqua" w:cs="Book Antiqua"/>
                <w:lang w:val="sr-Cyrl-CS"/>
              </w:rPr>
              <w:t>П</w:t>
            </w:r>
            <w:r w:rsidR="003A0EA6">
              <w:rPr>
                <w:rFonts w:ascii="Book Antiqua" w:hAnsi="Book Antiqua" w:cs="Book Antiqua"/>
                <w:lang w:val="sr-Cyrl-CS"/>
              </w:rPr>
              <w:t>р</w:t>
            </w:r>
            <w:r w:rsidR="00313177">
              <w:rPr>
                <w:rFonts w:ascii="Book Antiqua" w:hAnsi="Book Antiqua" w:cs="Book Antiqua"/>
                <w:lang w:val="sr-Cyrl-CS"/>
              </w:rPr>
              <w:t>ограмски садржаји</w:t>
            </w:r>
            <w:r w:rsidR="00697E66">
              <w:rPr>
                <w:rFonts w:ascii="Book Antiqua" w:hAnsi="Book Antiqua" w:cs="Book Antiqua"/>
                <w:lang w:val="sr-Cyrl-CS"/>
              </w:rPr>
              <w:t>-</w:t>
            </w:r>
            <w:r w:rsidR="003A0EA6">
              <w:rPr>
                <w:rFonts w:ascii="Book Antiqua" w:hAnsi="Book Antiqua" w:cs="Book Antiqua"/>
                <w:lang w:val="sr-Cyrl-CS"/>
              </w:rPr>
              <w:t>активности</w:t>
            </w:r>
          </w:p>
        </w:tc>
        <w:tc>
          <w:tcPr>
            <w:tcW w:w="2144" w:type="dxa"/>
            <w:shd w:val="clear" w:color="auto" w:fill="E2FED7"/>
            <w:vAlign w:val="center"/>
          </w:tcPr>
          <w:p w14:paraId="0A3417E2" w14:textId="5F7C0A42" w:rsidR="0058549B" w:rsidRDefault="003A0EA6" w:rsidP="0091079E">
            <w:pPr>
              <w:jc w:val="center"/>
              <w:rPr>
                <w:rFonts w:cs="Book Antiqua"/>
                <w:sz w:val="22"/>
                <w:szCs w:val="22"/>
                <w:lang w:val="sr-Cyrl-CS"/>
              </w:rPr>
            </w:pPr>
            <w:r>
              <w:rPr>
                <w:rFonts w:cs="Book Antiqua"/>
                <w:sz w:val="22"/>
                <w:szCs w:val="22"/>
                <w:lang w:val="sr-Cyrl-CS"/>
              </w:rPr>
              <w:t>Носиоци/задужења</w:t>
            </w:r>
          </w:p>
        </w:tc>
      </w:tr>
      <w:tr w:rsidR="0058549B" w14:paraId="0B0C71E5" w14:textId="77777777" w:rsidTr="0091079E">
        <w:trPr>
          <w:jc w:val="center"/>
        </w:trPr>
        <w:tc>
          <w:tcPr>
            <w:tcW w:w="1445" w:type="dxa"/>
            <w:vAlign w:val="center"/>
          </w:tcPr>
          <w:p w14:paraId="0743869F" w14:textId="77777777" w:rsidR="0058549B" w:rsidRDefault="0058549B" w:rsidP="0091079E">
            <w:pPr>
              <w:jc w:val="center"/>
              <w:rPr>
                <w:rFonts w:cs="Book Antiqua"/>
                <w:sz w:val="22"/>
                <w:szCs w:val="22"/>
                <w:highlight w:val="yellow"/>
                <w:lang w:val="sr-Latn-CS"/>
              </w:rPr>
            </w:pPr>
            <w:r>
              <w:rPr>
                <w:rFonts w:cs="Book Antiqua"/>
                <w:sz w:val="22"/>
                <w:szCs w:val="22"/>
                <w:lang w:val="sr-Latn-CS"/>
              </w:rPr>
              <w:t>IX</w:t>
            </w:r>
          </w:p>
        </w:tc>
        <w:tc>
          <w:tcPr>
            <w:tcW w:w="5907" w:type="dxa"/>
            <w:vAlign w:val="center"/>
          </w:tcPr>
          <w:p w14:paraId="44902979" w14:textId="77777777" w:rsidR="0058549B" w:rsidRDefault="0058549B" w:rsidP="003C27EA">
            <w:pPr>
              <w:pStyle w:val="NoSpacing"/>
              <w:numPr>
                <w:ilvl w:val="0"/>
                <w:numId w:val="96"/>
              </w:numPr>
              <w:rPr>
                <w:rFonts w:ascii="Book Antiqua" w:hAnsi="Book Antiqua" w:cs="Book Antiqua"/>
                <w:lang w:val="sr-Cyrl-CS"/>
              </w:rPr>
            </w:pPr>
            <w:r>
              <w:rPr>
                <w:rFonts w:ascii="Book Antiqua" w:hAnsi="Book Antiqua" w:cs="Book Antiqua"/>
                <w:lang w:val="ru-RU"/>
              </w:rPr>
              <w:t>Именовање чланова/чланица педагошког колегијума.</w:t>
            </w:r>
          </w:p>
          <w:p w14:paraId="6993EB22" w14:textId="7F30D35C" w:rsidR="0058549B" w:rsidRDefault="0058549B" w:rsidP="003C27EA">
            <w:pPr>
              <w:pStyle w:val="NoSpacing"/>
              <w:numPr>
                <w:ilvl w:val="0"/>
                <w:numId w:val="96"/>
              </w:numPr>
              <w:rPr>
                <w:rFonts w:ascii="Book Antiqua" w:hAnsi="Book Antiqua" w:cs="Book Antiqua"/>
                <w:lang w:val="sr-Cyrl-CS"/>
              </w:rPr>
            </w:pPr>
            <w:r>
              <w:rPr>
                <w:rFonts w:ascii="Book Antiqua" w:hAnsi="Book Antiqua" w:cs="Book Antiqua"/>
                <w:lang w:val="sr-Cyrl-CS"/>
              </w:rPr>
              <w:t>Доношење плана рада Педагошког колегијума</w:t>
            </w:r>
            <w:r>
              <w:rPr>
                <w:rFonts w:ascii="Book Antiqua" w:hAnsi="Book Antiqua" w:cs="Book Antiqua"/>
                <w:lang w:val="sr-Latn-RS"/>
              </w:rPr>
              <w:t xml:space="preserve"> </w:t>
            </w:r>
            <w:r>
              <w:rPr>
                <w:rFonts w:ascii="Book Antiqua" w:hAnsi="Book Antiqua" w:cs="Book Antiqua"/>
                <w:lang w:val="sr-Cyrl-RS"/>
              </w:rPr>
              <w:t>за шк. 2026/2027</w:t>
            </w:r>
            <w:r w:rsidR="009F022C">
              <w:rPr>
                <w:rFonts w:ascii="Book Antiqua" w:hAnsi="Book Antiqua" w:cs="Book Antiqua"/>
                <w:lang w:val="sr-Cyrl-RS"/>
              </w:rPr>
              <w:t>.</w:t>
            </w:r>
            <w:r>
              <w:rPr>
                <w:rFonts w:ascii="Book Antiqua" w:hAnsi="Book Antiqua" w:cs="Book Antiqua"/>
                <w:lang w:val="sr-Cyrl-RS"/>
              </w:rPr>
              <w:t xml:space="preserve"> годину</w:t>
            </w:r>
            <w:r>
              <w:rPr>
                <w:rFonts w:ascii="Book Antiqua" w:hAnsi="Book Antiqua" w:cs="Book Antiqua"/>
                <w:lang w:val="sr-Cyrl-CS"/>
              </w:rPr>
              <w:t>.</w:t>
            </w:r>
          </w:p>
          <w:p w14:paraId="6AB071EF" w14:textId="0569FC88" w:rsidR="0058549B" w:rsidRDefault="0058549B" w:rsidP="003C27EA">
            <w:pPr>
              <w:pStyle w:val="NoSpacing"/>
              <w:numPr>
                <w:ilvl w:val="0"/>
                <w:numId w:val="96"/>
              </w:numPr>
              <w:rPr>
                <w:rFonts w:ascii="Book Antiqua" w:hAnsi="Book Antiqua" w:cs="Book Antiqua"/>
                <w:lang w:val="sr-Cyrl-CS"/>
              </w:rPr>
            </w:pPr>
            <w:r>
              <w:rPr>
                <w:rFonts w:ascii="Book Antiqua" w:hAnsi="Book Antiqua" w:cs="Book Antiqua"/>
                <w:lang w:val="sr-Cyrl-CS"/>
              </w:rPr>
              <w:t xml:space="preserve">Разматрање предлога ГПРШ-а </w:t>
            </w:r>
            <w:r w:rsidRPr="00610DDA">
              <w:rPr>
                <w:rFonts w:ascii="Book Antiqua" w:hAnsi="Book Antiqua" w:cs="Book Antiqua"/>
                <w:lang w:val="sr-Cyrl-CS"/>
              </w:rPr>
              <w:t>за шк. 2026/2027</w:t>
            </w:r>
            <w:r w:rsidR="00F5077E">
              <w:rPr>
                <w:rFonts w:ascii="Book Antiqua" w:hAnsi="Book Antiqua" w:cs="Book Antiqua"/>
                <w:lang w:val="sr-Cyrl-CS"/>
              </w:rPr>
              <w:t>.</w:t>
            </w:r>
            <w:r w:rsidRPr="00610DDA">
              <w:rPr>
                <w:rFonts w:ascii="Book Antiqua" w:hAnsi="Book Antiqua" w:cs="Book Antiqua"/>
                <w:lang w:val="sr-Cyrl-CS"/>
              </w:rPr>
              <w:t xml:space="preserve"> годину.</w:t>
            </w:r>
          </w:p>
          <w:p w14:paraId="0E0FBDF6" w14:textId="77777777" w:rsidR="0058549B" w:rsidRDefault="0058549B" w:rsidP="003C27EA">
            <w:pPr>
              <w:pStyle w:val="NoSpacing"/>
              <w:numPr>
                <w:ilvl w:val="0"/>
                <w:numId w:val="96"/>
              </w:numPr>
              <w:rPr>
                <w:rFonts w:ascii="Book Antiqua" w:hAnsi="Book Antiqua" w:cs="Book Antiqua"/>
                <w:lang w:val="sr-Cyrl-CS"/>
              </w:rPr>
            </w:pPr>
            <w:r>
              <w:rPr>
                <w:rFonts w:ascii="Book Antiqua" w:hAnsi="Book Antiqua" w:cs="Book Antiqua"/>
                <w:lang w:val="sr-Cyrl-CS"/>
              </w:rPr>
              <w:t>Упознавање са  годишњим планом рада Тима за ИО</w:t>
            </w:r>
          </w:p>
          <w:p w14:paraId="0CF73B92" w14:textId="77777777" w:rsidR="0058549B" w:rsidRDefault="0058549B" w:rsidP="003C27EA">
            <w:pPr>
              <w:pStyle w:val="NoSpacing"/>
              <w:numPr>
                <w:ilvl w:val="0"/>
                <w:numId w:val="96"/>
              </w:numPr>
              <w:rPr>
                <w:rFonts w:ascii="Book Antiqua" w:hAnsi="Book Antiqua" w:cs="Book Antiqua"/>
                <w:lang w:val="sr-Cyrl-CS"/>
              </w:rPr>
            </w:pPr>
            <w:r>
              <w:rPr>
                <w:rFonts w:ascii="Book Antiqua" w:hAnsi="Book Antiqua" w:cs="Book Antiqua"/>
                <w:lang w:val="sr-Cyrl-CS"/>
              </w:rPr>
              <w:t>Верификација ИОП-а</w:t>
            </w:r>
          </w:p>
          <w:p w14:paraId="03B5022C" w14:textId="77777777" w:rsidR="0058549B" w:rsidRDefault="0058549B" w:rsidP="003C27EA">
            <w:pPr>
              <w:pStyle w:val="NoSpacing"/>
              <w:numPr>
                <w:ilvl w:val="0"/>
                <w:numId w:val="96"/>
              </w:numPr>
              <w:rPr>
                <w:rFonts w:ascii="Book Antiqua" w:hAnsi="Book Antiqua" w:cs="Book Antiqua"/>
                <w:lang w:val="ru-RU"/>
              </w:rPr>
            </w:pPr>
            <w:r>
              <w:rPr>
                <w:rFonts w:ascii="Book Antiqua" w:hAnsi="Book Antiqua" w:cs="Book Antiqua"/>
                <w:lang w:val="ru-RU"/>
              </w:rPr>
              <w:t>Организација образовно васпитног рада</w:t>
            </w:r>
          </w:p>
          <w:p w14:paraId="5220F2F4" w14:textId="77777777" w:rsidR="0058549B" w:rsidRDefault="0058549B" w:rsidP="0091079E">
            <w:pPr>
              <w:pStyle w:val="NoSpacing"/>
              <w:ind w:left="720"/>
              <w:rPr>
                <w:rFonts w:ascii="Book Antiqua" w:hAnsi="Book Antiqua" w:cs="Book Antiqua"/>
                <w:lang w:val="ru-RU"/>
              </w:rPr>
            </w:pPr>
            <w:r>
              <w:rPr>
                <w:rFonts w:ascii="Book Antiqua" w:hAnsi="Book Antiqua" w:cs="Book Antiqua"/>
                <w:lang w:val="ru-RU"/>
              </w:rPr>
              <w:t>( услови рада, предлози…)</w:t>
            </w:r>
          </w:p>
          <w:p w14:paraId="5515517B" w14:textId="0F297CD8" w:rsidR="0058549B" w:rsidRDefault="0058549B" w:rsidP="003C27EA">
            <w:pPr>
              <w:pStyle w:val="NoSpacing"/>
              <w:numPr>
                <w:ilvl w:val="0"/>
                <w:numId w:val="96"/>
              </w:numPr>
              <w:rPr>
                <w:rFonts w:ascii="Book Antiqua" w:hAnsi="Book Antiqua" w:cs="Book Antiqua"/>
                <w:lang w:val="ru-RU"/>
              </w:rPr>
            </w:pPr>
            <w:r>
              <w:rPr>
                <w:rFonts w:ascii="Book Antiqua" w:hAnsi="Book Antiqua" w:cs="Book Antiqua"/>
                <w:lang w:val="ru-RU"/>
              </w:rPr>
              <w:t xml:space="preserve">Распоред педагошко-инструктивног увида и саветодавног надзора у првом полугодишту (посете часовима) </w:t>
            </w:r>
            <w:r w:rsidRPr="00610DDA">
              <w:rPr>
                <w:rFonts w:ascii="Book Antiqua" w:hAnsi="Book Antiqua" w:cs="Book Antiqua"/>
                <w:lang w:val="ru-RU"/>
              </w:rPr>
              <w:t xml:space="preserve"> шк. 2026/2027</w:t>
            </w:r>
            <w:r w:rsidR="009F022C">
              <w:rPr>
                <w:rFonts w:ascii="Book Antiqua" w:hAnsi="Book Antiqua" w:cs="Book Antiqua"/>
                <w:lang w:val="ru-RU"/>
              </w:rPr>
              <w:t>.</w:t>
            </w:r>
            <w:r w:rsidRPr="00610DDA">
              <w:rPr>
                <w:rFonts w:ascii="Book Antiqua" w:hAnsi="Book Antiqua" w:cs="Book Antiqua"/>
                <w:lang w:val="ru-RU"/>
              </w:rPr>
              <w:t xml:space="preserve"> годин</w:t>
            </w:r>
            <w:r>
              <w:rPr>
                <w:rFonts w:ascii="Book Antiqua" w:hAnsi="Book Antiqua" w:cs="Book Antiqua"/>
                <w:lang w:val="ru-RU"/>
              </w:rPr>
              <w:t>е</w:t>
            </w:r>
            <w:r w:rsidRPr="00610DDA">
              <w:rPr>
                <w:rFonts w:ascii="Book Antiqua" w:hAnsi="Book Antiqua" w:cs="Book Antiqua"/>
                <w:lang w:val="ru-RU"/>
              </w:rPr>
              <w:t>.</w:t>
            </w:r>
          </w:p>
          <w:p w14:paraId="2DE3C988" w14:textId="06BD332B" w:rsidR="0058549B" w:rsidRDefault="0058549B" w:rsidP="003C27EA">
            <w:pPr>
              <w:pStyle w:val="NoSpacing"/>
              <w:numPr>
                <w:ilvl w:val="0"/>
                <w:numId w:val="96"/>
              </w:numPr>
              <w:rPr>
                <w:rFonts w:ascii="Book Antiqua" w:hAnsi="Book Antiqua" w:cs="Book Antiqua"/>
                <w:lang w:val="sr-Cyrl-CS"/>
              </w:rPr>
            </w:pPr>
            <w:r>
              <w:rPr>
                <w:rFonts w:ascii="Book Antiqua" w:hAnsi="Book Antiqua" w:cs="Book Antiqua"/>
                <w:lang w:val="sr-Cyrl-CS"/>
              </w:rPr>
              <w:t xml:space="preserve">Текућа питања( </w:t>
            </w:r>
            <w:r>
              <w:rPr>
                <w:rFonts w:ascii="Book Antiqua" w:hAnsi="Book Antiqua" w:cs="Book Antiqua"/>
                <w:lang w:val="sr-Cyrl-RS"/>
              </w:rPr>
              <w:t>Учешће на предстојећим конференцијама</w:t>
            </w:r>
            <w:r w:rsidR="009D6BD0">
              <w:rPr>
                <w:rFonts w:ascii="Book Antiqua" w:hAnsi="Book Antiqua" w:cs="Book Antiqua"/>
                <w:lang w:val="sr-Cyrl-RS"/>
              </w:rPr>
              <w:t>,</w:t>
            </w:r>
            <w:r>
              <w:rPr>
                <w:rFonts w:ascii="Book Antiqua" w:hAnsi="Book Antiqua" w:cs="Book Antiqua"/>
                <w:lang w:val="sr-Cyrl-RS"/>
              </w:rPr>
              <w:t xml:space="preserve"> </w:t>
            </w:r>
            <w:r w:rsidRPr="00F16BF0">
              <w:rPr>
                <w:rFonts w:ascii="Book Antiqua" w:hAnsi="Book Antiqua" w:cs="Book Antiqua"/>
                <w:lang w:val="sr-Cyrl-RS"/>
              </w:rPr>
              <w:t>спец. међународне изложбе 2027.</w:t>
            </w:r>
            <w:r>
              <w:rPr>
                <w:rFonts w:ascii="Book Antiqua" w:hAnsi="Book Antiqua" w:cs="Book Antiqua"/>
                <w:lang w:val="sr-Cyrl-RS"/>
              </w:rPr>
              <w:t>,</w:t>
            </w:r>
            <w:r w:rsidR="009D6BD0">
              <w:rPr>
                <w:rFonts w:ascii="Book Antiqua" w:hAnsi="Book Antiqua" w:cs="Book Antiqua"/>
                <w:lang w:val="sr-Cyrl-RS"/>
              </w:rPr>
              <w:t xml:space="preserve"> </w:t>
            </w:r>
            <w:r>
              <w:rPr>
                <w:rFonts w:ascii="Book Antiqua" w:hAnsi="Book Antiqua" w:cs="Book Antiqua"/>
                <w:lang w:val="sr-Cyrl-RS"/>
              </w:rPr>
              <w:t>и</w:t>
            </w:r>
            <w:r>
              <w:rPr>
                <w:rFonts w:ascii="Book Antiqua" w:hAnsi="Book Antiqua" w:cs="Book Antiqua"/>
                <w:lang w:val="sr-Cyrl-CS"/>
              </w:rPr>
              <w:t>нформације о тематској посети,</w:t>
            </w:r>
            <w:r w:rsidR="009D6BD0">
              <w:rPr>
                <w:rFonts w:ascii="Book Antiqua" w:hAnsi="Book Antiqua" w:cs="Book Antiqua"/>
                <w:lang w:val="sr-Cyrl-CS"/>
              </w:rPr>
              <w:t xml:space="preserve"> </w:t>
            </w:r>
            <w:r>
              <w:rPr>
                <w:rFonts w:ascii="Book Antiqua" w:hAnsi="Book Antiqua" w:cs="Book Antiqua"/>
                <w:lang w:val="sr-Cyrl-CS"/>
              </w:rPr>
              <w:t>пријем првака,</w:t>
            </w:r>
            <w:r w:rsidR="009D6BD0">
              <w:rPr>
                <w:rFonts w:ascii="Book Antiqua" w:hAnsi="Book Antiqua" w:cs="Book Antiqua"/>
                <w:lang w:val="sr-Cyrl-CS"/>
              </w:rPr>
              <w:t xml:space="preserve"> </w:t>
            </w:r>
            <w:r>
              <w:rPr>
                <w:rFonts w:ascii="Book Antiqua" w:hAnsi="Book Antiqua" w:cs="Book Antiqua"/>
                <w:lang w:val="sr-Cyrl-CS"/>
              </w:rPr>
              <w:t>Дечија недеља...)</w:t>
            </w:r>
          </w:p>
        </w:tc>
        <w:tc>
          <w:tcPr>
            <w:tcW w:w="2144" w:type="dxa"/>
            <w:vAlign w:val="center"/>
          </w:tcPr>
          <w:p w14:paraId="16B724D3" w14:textId="77777777" w:rsidR="0058549B" w:rsidRDefault="0058549B" w:rsidP="0091079E">
            <w:pPr>
              <w:jc w:val="center"/>
              <w:rPr>
                <w:rFonts w:cs="Book Antiqua"/>
                <w:sz w:val="22"/>
                <w:szCs w:val="22"/>
                <w:highlight w:val="yellow"/>
                <w:lang w:val="sr-Cyrl-CS"/>
              </w:rPr>
            </w:pPr>
            <w:r>
              <w:rPr>
                <w:rFonts w:cs="Book Antiqua"/>
                <w:sz w:val="22"/>
                <w:szCs w:val="22"/>
                <w:lang w:val="sr-Cyrl-CS"/>
              </w:rPr>
              <w:t>Педагошки колегијум, Тим за ИО</w:t>
            </w:r>
          </w:p>
        </w:tc>
      </w:tr>
      <w:tr w:rsidR="0058549B" w14:paraId="6C99A030" w14:textId="77777777" w:rsidTr="0091079E">
        <w:trPr>
          <w:jc w:val="center"/>
        </w:trPr>
        <w:tc>
          <w:tcPr>
            <w:tcW w:w="1445" w:type="dxa"/>
            <w:vAlign w:val="center"/>
          </w:tcPr>
          <w:p w14:paraId="777A1D5A" w14:textId="77777777" w:rsidR="0058549B" w:rsidRDefault="0058549B" w:rsidP="0091079E">
            <w:pPr>
              <w:jc w:val="center"/>
              <w:rPr>
                <w:rFonts w:cs="Book Antiqua"/>
                <w:sz w:val="22"/>
                <w:szCs w:val="22"/>
                <w:highlight w:val="yellow"/>
                <w:lang w:val="hr-HR"/>
              </w:rPr>
            </w:pPr>
            <w:r>
              <w:rPr>
                <w:rFonts w:cs="Book Antiqua"/>
                <w:sz w:val="22"/>
                <w:szCs w:val="22"/>
                <w:lang w:val="hr-HR"/>
              </w:rPr>
              <w:t>X</w:t>
            </w:r>
          </w:p>
        </w:tc>
        <w:tc>
          <w:tcPr>
            <w:tcW w:w="5907" w:type="dxa"/>
            <w:vAlign w:val="center"/>
          </w:tcPr>
          <w:p w14:paraId="22C50A9F" w14:textId="77777777" w:rsidR="0058549B" w:rsidRDefault="0058549B" w:rsidP="003C27EA">
            <w:pPr>
              <w:pStyle w:val="NoSpacing"/>
              <w:numPr>
                <w:ilvl w:val="0"/>
                <w:numId w:val="97"/>
              </w:numPr>
              <w:jc w:val="both"/>
              <w:rPr>
                <w:rFonts w:ascii="Book Antiqua" w:hAnsi="Book Antiqua" w:cs="Book Antiqua"/>
                <w:lang w:val="sr-Cyrl-CS"/>
              </w:rPr>
            </w:pPr>
            <w:r>
              <w:rPr>
                <w:rFonts w:ascii="Book Antiqua" w:hAnsi="Book Antiqua" w:cs="Book Antiqua"/>
                <w:lang w:val="sr-Cyrl-CS"/>
              </w:rPr>
              <w:t>Рад  Ученичког парламента</w:t>
            </w:r>
          </w:p>
          <w:p w14:paraId="7C35323A" w14:textId="372EDED8" w:rsidR="0058549B" w:rsidRDefault="0058549B" w:rsidP="003C27EA">
            <w:pPr>
              <w:pStyle w:val="NoSpacing"/>
              <w:numPr>
                <w:ilvl w:val="0"/>
                <w:numId w:val="97"/>
              </w:numPr>
              <w:jc w:val="both"/>
              <w:rPr>
                <w:rFonts w:ascii="Book Antiqua" w:hAnsi="Book Antiqua" w:cs="Book Antiqua"/>
                <w:lang w:val="sr-Cyrl-CS"/>
              </w:rPr>
            </w:pPr>
            <w:r>
              <w:rPr>
                <w:rFonts w:ascii="Book Antiqua" w:hAnsi="Book Antiqua" w:cs="Book Antiqua"/>
                <w:lang w:val="sr-Cyrl-CS"/>
              </w:rPr>
              <w:t xml:space="preserve">Разматрање потписаних  протокола  о сарадњи са редовним школама  </w:t>
            </w:r>
            <w:r w:rsidRPr="00B0232D">
              <w:rPr>
                <w:rFonts w:ascii="Book Antiqua" w:hAnsi="Book Antiqua" w:cs="Book Antiqua"/>
                <w:lang w:val="sr-Cyrl-CS"/>
              </w:rPr>
              <w:t>за шк. 2026/2027</w:t>
            </w:r>
            <w:r w:rsidR="009F022C">
              <w:rPr>
                <w:rFonts w:ascii="Book Antiqua" w:hAnsi="Book Antiqua" w:cs="Book Antiqua"/>
                <w:lang w:val="sr-Cyrl-CS"/>
              </w:rPr>
              <w:t>.</w:t>
            </w:r>
            <w:r w:rsidRPr="00B0232D">
              <w:rPr>
                <w:rFonts w:ascii="Book Antiqua" w:hAnsi="Book Antiqua" w:cs="Book Antiqua"/>
                <w:lang w:val="sr-Cyrl-CS"/>
              </w:rPr>
              <w:t xml:space="preserve"> годину</w:t>
            </w:r>
            <w:r>
              <w:rPr>
                <w:rFonts w:ascii="Book Antiqua" w:hAnsi="Book Antiqua" w:cs="Book Antiqua"/>
                <w:lang w:val="sr-Cyrl-CS"/>
              </w:rPr>
              <w:t>у циљу пружања подршке деци са   сметњама у развоју</w:t>
            </w:r>
          </w:p>
          <w:p w14:paraId="1FD4CB51" w14:textId="45A71DCB" w:rsidR="0058549B" w:rsidRDefault="0058549B" w:rsidP="003C27EA">
            <w:pPr>
              <w:pStyle w:val="NoSpacing"/>
              <w:numPr>
                <w:ilvl w:val="0"/>
                <w:numId w:val="97"/>
              </w:numPr>
              <w:jc w:val="both"/>
              <w:rPr>
                <w:rFonts w:ascii="Book Antiqua" w:hAnsi="Book Antiqua" w:cs="Book Antiqua"/>
                <w:lang w:val="sr-Cyrl-CS"/>
              </w:rPr>
            </w:pPr>
            <w:r>
              <w:rPr>
                <w:rFonts w:ascii="Book Antiqua" w:hAnsi="Book Antiqua" w:cs="Book Antiqua"/>
                <w:lang w:val="sr-Cyrl-CS"/>
              </w:rPr>
              <w:t>Предметна настава у 5 разреду</w:t>
            </w:r>
            <w:r w:rsidR="009F022C">
              <w:rPr>
                <w:rFonts w:ascii="Book Antiqua" w:hAnsi="Book Antiqua" w:cs="Book Antiqua"/>
                <w:lang w:val="sr-Cyrl-CS"/>
              </w:rPr>
              <w:t xml:space="preserve"> </w:t>
            </w:r>
            <w:r>
              <w:rPr>
                <w:rFonts w:ascii="Book Antiqua" w:hAnsi="Book Antiqua" w:cs="Book Antiqua"/>
                <w:lang w:val="sr-Cyrl-CS"/>
              </w:rPr>
              <w:t>- адаптација  ученика/ученица и анализа стања</w:t>
            </w:r>
          </w:p>
          <w:p w14:paraId="418899CC" w14:textId="1C27E61A" w:rsidR="0058549B" w:rsidRDefault="0058549B" w:rsidP="003C27EA">
            <w:pPr>
              <w:pStyle w:val="NoSpacing"/>
              <w:numPr>
                <w:ilvl w:val="0"/>
                <w:numId w:val="97"/>
              </w:numPr>
              <w:jc w:val="both"/>
              <w:rPr>
                <w:rFonts w:ascii="Book Antiqua" w:hAnsi="Book Antiqua" w:cs="Book Antiqua"/>
                <w:lang w:val="sr-Cyrl-CS"/>
              </w:rPr>
            </w:pPr>
            <w:r>
              <w:rPr>
                <w:rFonts w:ascii="Book Antiqua" w:hAnsi="Book Antiqua" w:cs="Book Antiqua"/>
                <w:lang w:val="sr-Cyrl-CS"/>
              </w:rPr>
              <w:t>Адаптација ученика/ученица 1.</w:t>
            </w:r>
            <w:r w:rsidR="009F022C">
              <w:rPr>
                <w:rFonts w:ascii="Book Antiqua" w:hAnsi="Book Antiqua" w:cs="Book Antiqua"/>
                <w:lang w:val="sr-Cyrl-CS"/>
              </w:rPr>
              <w:t xml:space="preserve"> </w:t>
            </w:r>
            <w:r>
              <w:rPr>
                <w:rFonts w:ascii="Book Antiqua" w:hAnsi="Book Antiqua" w:cs="Book Antiqua"/>
                <w:lang w:val="sr-Cyrl-CS"/>
              </w:rPr>
              <w:t>разреда и потребни видови подршке</w:t>
            </w:r>
          </w:p>
          <w:p w14:paraId="308109DE" w14:textId="77777777" w:rsidR="0058549B" w:rsidRDefault="0058549B" w:rsidP="003C27EA">
            <w:pPr>
              <w:pStyle w:val="NoSpacing"/>
              <w:numPr>
                <w:ilvl w:val="0"/>
                <w:numId w:val="97"/>
              </w:numPr>
              <w:jc w:val="both"/>
              <w:rPr>
                <w:rFonts w:ascii="Book Antiqua" w:hAnsi="Book Antiqua" w:cs="Book Antiqua"/>
                <w:lang w:val="sr-Cyrl-CS"/>
              </w:rPr>
            </w:pPr>
            <w:r>
              <w:rPr>
                <w:rFonts w:ascii="Book Antiqua" w:hAnsi="Book Antiqua" w:cs="Book Antiqua"/>
                <w:lang w:val="sr-Cyrl-CS"/>
              </w:rPr>
              <w:t>Разматрање и верификација предложених ИОП</w:t>
            </w:r>
          </w:p>
          <w:p w14:paraId="61644C8F" w14:textId="4EA2EDA9" w:rsidR="0058549B" w:rsidRDefault="0058549B" w:rsidP="003C27EA">
            <w:pPr>
              <w:pStyle w:val="NoSpacing"/>
              <w:numPr>
                <w:ilvl w:val="0"/>
                <w:numId w:val="97"/>
              </w:numPr>
              <w:jc w:val="both"/>
              <w:rPr>
                <w:rFonts w:ascii="Book Antiqua" w:hAnsi="Book Antiqua" w:cs="Book Antiqua"/>
                <w:lang w:val="sr-Cyrl-CS"/>
              </w:rPr>
            </w:pPr>
            <w:r>
              <w:rPr>
                <w:rFonts w:ascii="Book Antiqua" w:hAnsi="Book Antiqua" w:cs="Book Antiqua"/>
                <w:lang w:val="sr-Cyrl-CS"/>
              </w:rPr>
              <w:t>Праћење конкурса,</w:t>
            </w:r>
            <w:r w:rsidR="009D6BD0">
              <w:rPr>
                <w:rFonts w:ascii="Book Antiqua" w:hAnsi="Book Antiqua" w:cs="Book Antiqua"/>
                <w:lang w:val="sr-Cyrl-CS"/>
              </w:rPr>
              <w:t xml:space="preserve"> </w:t>
            </w:r>
            <w:r>
              <w:rPr>
                <w:rFonts w:ascii="Book Antiqua" w:hAnsi="Book Antiqua" w:cs="Book Antiqua"/>
                <w:lang w:val="sr-Cyrl-CS"/>
              </w:rPr>
              <w:t xml:space="preserve">разматрање предлога пројеката  </w:t>
            </w:r>
          </w:p>
          <w:p w14:paraId="5FD9EBA7" w14:textId="77777777" w:rsidR="0058549B" w:rsidRDefault="0058549B" w:rsidP="003C27EA">
            <w:pPr>
              <w:pStyle w:val="NoSpacing"/>
              <w:numPr>
                <w:ilvl w:val="0"/>
                <w:numId w:val="97"/>
              </w:numPr>
              <w:jc w:val="both"/>
              <w:rPr>
                <w:rFonts w:ascii="Book Antiqua" w:hAnsi="Book Antiqua" w:cs="Book Antiqua"/>
                <w:lang w:val="sr-Cyrl-CS"/>
              </w:rPr>
            </w:pPr>
            <w:r>
              <w:rPr>
                <w:rFonts w:ascii="Book Antiqua" w:hAnsi="Book Antiqua" w:cs="Book Antiqua"/>
                <w:lang w:val="sr-Cyrl-CS"/>
              </w:rPr>
              <w:t>Сарадња са локалном заједницом кроз планиране</w:t>
            </w:r>
          </w:p>
          <w:p w14:paraId="4632607A" w14:textId="77777777" w:rsidR="0058549B" w:rsidRDefault="0058549B" w:rsidP="0091079E">
            <w:pPr>
              <w:pStyle w:val="NoSpacing"/>
              <w:ind w:left="720"/>
              <w:jc w:val="both"/>
              <w:rPr>
                <w:rFonts w:ascii="Book Antiqua" w:hAnsi="Book Antiqua" w:cs="Book Antiqua"/>
                <w:lang w:val="sr-Cyrl-CS"/>
              </w:rPr>
            </w:pPr>
            <w:r>
              <w:rPr>
                <w:rFonts w:ascii="Book Antiqua" w:hAnsi="Book Antiqua" w:cs="Book Antiqua"/>
                <w:lang w:val="sr-Cyrl-CS"/>
              </w:rPr>
              <w:t>активности.</w:t>
            </w:r>
          </w:p>
          <w:p w14:paraId="15ABF6FF" w14:textId="77777777" w:rsidR="0058549B" w:rsidRDefault="0058549B" w:rsidP="003C27EA">
            <w:pPr>
              <w:pStyle w:val="NoSpacing"/>
              <w:numPr>
                <w:ilvl w:val="0"/>
                <w:numId w:val="97"/>
              </w:numPr>
              <w:jc w:val="both"/>
              <w:rPr>
                <w:rFonts w:ascii="Book Antiqua" w:hAnsi="Book Antiqua" w:cs="Book Antiqua"/>
                <w:lang w:val="sr-Cyrl-CS"/>
              </w:rPr>
            </w:pPr>
            <w:r>
              <w:rPr>
                <w:rFonts w:ascii="Book Antiqua" w:hAnsi="Book Antiqua" w:cs="Book Antiqua"/>
                <w:lang w:val="sr-Cyrl-CS"/>
              </w:rPr>
              <w:t>Текућа питања</w:t>
            </w:r>
          </w:p>
        </w:tc>
        <w:tc>
          <w:tcPr>
            <w:tcW w:w="2144" w:type="dxa"/>
            <w:vAlign w:val="center"/>
          </w:tcPr>
          <w:p w14:paraId="012F63D7" w14:textId="77777777" w:rsidR="0058549B" w:rsidRDefault="0058549B" w:rsidP="0091079E">
            <w:pPr>
              <w:jc w:val="center"/>
              <w:rPr>
                <w:rFonts w:cs="Book Antiqua"/>
                <w:sz w:val="22"/>
                <w:szCs w:val="22"/>
                <w:lang w:val="sr-Cyrl-CS"/>
              </w:rPr>
            </w:pPr>
            <w:r>
              <w:rPr>
                <w:rFonts w:cs="Book Antiqua"/>
                <w:sz w:val="22"/>
                <w:szCs w:val="22"/>
                <w:lang w:val="sr-Cyrl-CS"/>
              </w:rPr>
              <w:t>Педагошки колегијум, Тим за ИО</w:t>
            </w:r>
          </w:p>
          <w:p w14:paraId="1215E25C" w14:textId="77777777" w:rsidR="0058549B" w:rsidRDefault="0058549B" w:rsidP="0091079E">
            <w:pPr>
              <w:jc w:val="center"/>
              <w:rPr>
                <w:rFonts w:cs="Book Antiqua"/>
                <w:sz w:val="22"/>
                <w:szCs w:val="22"/>
                <w:highlight w:val="yellow"/>
                <w:lang w:val="sr-Cyrl-CS"/>
              </w:rPr>
            </w:pPr>
            <w:r>
              <w:rPr>
                <w:rFonts w:cs="Book Antiqua"/>
                <w:color w:val="000000"/>
                <w:sz w:val="22"/>
                <w:szCs w:val="22"/>
                <w:lang w:val="sr-Cyrl-CS"/>
              </w:rPr>
              <w:t>Тим за међупредметне компетенције</w:t>
            </w:r>
          </w:p>
        </w:tc>
      </w:tr>
      <w:tr w:rsidR="0058549B" w14:paraId="1310A841" w14:textId="77777777" w:rsidTr="0091079E">
        <w:trPr>
          <w:jc w:val="center"/>
        </w:trPr>
        <w:tc>
          <w:tcPr>
            <w:tcW w:w="1445" w:type="dxa"/>
            <w:vAlign w:val="center"/>
          </w:tcPr>
          <w:p w14:paraId="5CA342B1" w14:textId="77777777" w:rsidR="0058549B" w:rsidRDefault="0058549B" w:rsidP="0091079E">
            <w:pPr>
              <w:jc w:val="center"/>
              <w:rPr>
                <w:rFonts w:cs="Book Antiqua"/>
                <w:sz w:val="22"/>
                <w:szCs w:val="22"/>
                <w:highlight w:val="yellow"/>
                <w:lang w:val="hr-HR"/>
              </w:rPr>
            </w:pPr>
            <w:r>
              <w:rPr>
                <w:rFonts w:cs="Book Antiqua"/>
                <w:sz w:val="22"/>
                <w:szCs w:val="22"/>
                <w:lang w:val="hr-HR"/>
              </w:rPr>
              <w:t>XI</w:t>
            </w:r>
          </w:p>
        </w:tc>
        <w:tc>
          <w:tcPr>
            <w:tcW w:w="5907" w:type="dxa"/>
            <w:vAlign w:val="center"/>
          </w:tcPr>
          <w:p w14:paraId="7E425C16" w14:textId="77777777" w:rsidR="0058549B" w:rsidRDefault="0058549B" w:rsidP="003C27EA">
            <w:pPr>
              <w:pStyle w:val="NoSpacing"/>
              <w:numPr>
                <w:ilvl w:val="0"/>
                <w:numId w:val="97"/>
              </w:numPr>
              <w:jc w:val="both"/>
              <w:rPr>
                <w:rFonts w:ascii="Book Antiqua" w:hAnsi="Book Antiqua" w:cs="Book Antiqua"/>
                <w:color w:val="000000"/>
                <w:lang w:val="sr-Cyrl-CS"/>
              </w:rPr>
            </w:pPr>
            <w:r>
              <w:rPr>
                <w:rFonts w:ascii="Book Antiqua" w:hAnsi="Book Antiqua" w:cs="Book Antiqua"/>
                <w:color w:val="000000"/>
                <w:lang w:val="sr-Cyrl-CS"/>
              </w:rPr>
              <w:t>Анализа успеха и дисциплине ученика/ученица у протеклом периоду</w:t>
            </w:r>
          </w:p>
          <w:p w14:paraId="52D3A563" w14:textId="77777777" w:rsidR="0058549B" w:rsidRDefault="0058549B" w:rsidP="003C27EA">
            <w:pPr>
              <w:pStyle w:val="NoSpacing"/>
              <w:numPr>
                <w:ilvl w:val="0"/>
                <w:numId w:val="97"/>
              </w:numPr>
              <w:jc w:val="both"/>
              <w:rPr>
                <w:rFonts w:ascii="Book Antiqua" w:hAnsi="Book Antiqua" w:cs="Book Antiqua"/>
                <w:lang w:val="sr-Cyrl-CS"/>
              </w:rPr>
            </w:pPr>
            <w:r>
              <w:rPr>
                <w:rFonts w:ascii="Book Antiqua" w:hAnsi="Book Antiqua" w:cs="Book Antiqua"/>
                <w:lang w:val="sr-Cyrl-CS"/>
              </w:rPr>
              <w:t>Вредновање квалитета рада и мере унапређења наставног процеса</w:t>
            </w:r>
          </w:p>
          <w:p w14:paraId="1C7CA84D" w14:textId="77777777" w:rsidR="0058549B" w:rsidRDefault="0058549B" w:rsidP="003C27EA">
            <w:pPr>
              <w:pStyle w:val="NoSpacing"/>
              <w:numPr>
                <w:ilvl w:val="0"/>
                <w:numId w:val="97"/>
              </w:numPr>
              <w:jc w:val="both"/>
              <w:rPr>
                <w:rFonts w:ascii="Book Antiqua" w:hAnsi="Book Antiqua" w:cs="Book Antiqua"/>
                <w:lang w:val="sr-Cyrl-CS"/>
              </w:rPr>
            </w:pPr>
            <w:r>
              <w:rPr>
                <w:rFonts w:ascii="Book Antiqua" w:hAnsi="Book Antiqua" w:cs="Book Antiqua"/>
                <w:lang w:val="sr-Cyrl-CS"/>
              </w:rPr>
              <w:t>Реализација ваннаставних активности</w:t>
            </w:r>
          </w:p>
          <w:p w14:paraId="75514392" w14:textId="77777777" w:rsidR="0058549B" w:rsidRDefault="0058549B" w:rsidP="003C27EA">
            <w:pPr>
              <w:pStyle w:val="NoSpacing"/>
              <w:numPr>
                <w:ilvl w:val="0"/>
                <w:numId w:val="97"/>
              </w:numPr>
              <w:jc w:val="both"/>
              <w:rPr>
                <w:rFonts w:ascii="Book Antiqua" w:hAnsi="Book Antiqua" w:cs="Book Antiqua"/>
                <w:lang w:val="sr-Cyrl-CS"/>
              </w:rPr>
            </w:pPr>
            <w:r>
              <w:rPr>
                <w:rFonts w:ascii="Book Antiqua" w:hAnsi="Book Antiqua" w:cs="Book Antiqua"/>
                <w:lang w:val="sr-Cyrl-CS"/>
              </w:rPr>
              <w:t>Праћење рада приправника/приправница и ментора/менторки</w:t>
            </w:r>
          </w:p>
          <w:p w14:paraId="499A41AF"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Упознавање са активностима у оквиру поступка самовредновања.</w:t>
            </w:r>
          </w:p>
          <w:p w14:paraId="3DD6A3FA" w14:textId="77777777" w:rsidR="0058549B" w:rsidRDefault="0058549B" w:rsidP="003C27EA">
            <w:pPr>
              <w:pStyle w:val="NoSpacing"/>
              <w:numPr>
                <w:ilvl w:val="0"/>
                <w:numId w:val="97"/>
              </w:numPr>
              <w:jc w:val="both"/>
              <w:rPr>
                <w:rFonts w:ascii="Book Antiqua" w:hAnsi="Book Antiqua" w:cs="Book Antiqua"/>
                <w:lang w:val="sr-Cyrl-CS"/>
              </w:rPr>
            </w:pPr>
            <w:r>
              <w:rPr>
                <w:rFonts w:ascii="Book Antiqua" w:hAnsi="Book Antiqua" w:cs="Book Antiqua"/>
                <w:lang w:val="sr-Cyrl-CS"/>
              </w:rPr>
              <w:t>Текућа питања</w:t>
            </w:r>
          </w:p>
        </w:tc>
        <w:tc>
          <w:tcPr>
            <w:tcW w:w="2144" w:type="dxa"/>
            <w:vAlign w:val="center"/>
          </w:tcPr>
          <w:p w14:paraId="6E5D79A5" w14:textId="77777777" w:rsidR="0058549B" w:rsidRDefault="0058549B" w:rsidP="0091079E">
            <w:pPr>
              <w:jc w:val="center"/>
              <w:rPr>
                <w:rFonts w:cs="Book Antiqua"/>
                <w:sz w:val="22"/>
                <w:szCs w:val="22"/>
                <w:highlight w:val="yellow"/>
                <w:lang w:val="sr-Cyrl-CS"/>
              </w:rPr>
            </w:pPr>
            <w:r>
              <w:rPr>
                <w:rFonts w:cs="Book Antiqua"/>
                <w:sz w:val="22"/>
                <w:szCs w:val="22"/>
                <w:lang w:val="sr-Cyrl-CS"/>
              </w:rPr>
              <w:t xml:space="preserve">Педагошки колегијум </w:t>
            </w:r>
          </w:p>
        </w:tc>
      </w:tr>
      <w:tr w:rsidR="0058549B" w14:paraId="5668201B" w14:textId="77777777" w:rsidTr="0091079E">
        <w:trPr>
          <w:jc w:val="center"/>
        </w:trPr>
        <w:tc>
          <w:tcPr>
            <w:tcW w:w="1445" w:type="dxa"/>
            <w:vAlign w:val="center"/>
          </w:tcPr>
          <w:p w14:paraId="01137C17" w14:textId="77777777" w:rsidR="0058549B" w:rsidRDefault="0058549B" w:rsidP="0091079E">
            <w:pPr>
              <w:jc w:val="center"/>
              <w:rPr>
                <w:rFonts w:cs="Book Antiqua"/>
                <w:sz w:val="22"/>
                <w:szCs w:val="22"/>
                <w:highlight w:val="yellow"/>
                <w:lang w:val="hr-HR"/>
              </w:rPr>
            </w:pPr>
            <w:r>
              <w:rPr>
                <w:rFonts w:cs="Book Antiqua"/>
                <w:sz w:val="22"/>
                <w:szCs w:val="22"/>
                <w:lang w:val="hr-HR"/>
              </w:rPr>
              <w:t>XII</w:t>
            </w:r>
          </w:p>
        </w:tc>
        <w:tc>
          <w:tcPr>
            <w:tcW w:w="5907" w:type="dxa"/>
            <w:vAlign w:val="center"/>
          </w:tcPr>
          <w:p w14:paraId="638C33DA" w14:textId="77777777" w:rsidR="0058549B" w:rsidRDefault="0058549B" w:rsidP="003C27EA">
            <w:pPr>
              <w:pStyle w:val="NoSpacing"/>
              <w:numPr>
                <w:ilvl w:val="0"/>
                <w:numId w:val="97"/>
              </w:numPr>
              <w:jc w:val="both"/>
              <w:rPr>
                <w:rFonts w:ascii="Book Antiqua" w:hAnsi="Book Antiqua" w:cs="Book Antiqua"/>
                <w:lang w:val="sr-Cyrl-CS"/>
              </w:rPr>
            </w:pPr>
            <w:r>
              <w:rPr>
                <w:rFonts w:ascii="Book Antiqua" w:hAnsi="Book Antiqua" w:cs="Book Antiqua"/>
                <w:lang w:val="sr-Cyrl-CS"/>
              </w:rPr>
              <w:t xml:space="preserve">Анализа успеха ученика/ученица   и реализације наставе у првом полугодишту </w:t>
            </w:r>
          </w:p>
          <w:p w14:paraId="14AE2690" w14:textId="14CE7088" w:rsidR="0058549B" w:rsidRDefault="0058549B" w:rsidP="003C27EA">
            <w:pPr>
              <w:pStyle w:val="NoSpacing"/>
              <w:numPr>
                <w:ilvl w:val="0"/>
                <w:numId w:val="97"/>
              </w:numPr>
              <w:jc w:val="both"/>
              <w:rPr>
                <w:rFonts w:ascii="Book Antiqua" w:hAnsi="Book Antiqua" w:cs="Book Antiqua"/>
                <w:lang w:val="sr-Cyrl-CS"/>
              </w:rPr>
            </w:pPr>
            <w:r>
              <w:rPr>
                <w:rFonts w:ascii="Book Antiqua" w:hAnsi="Book Antiqua" w:cs="Book Antiqua"/>
                <w:lang w:val="sr-Cyrl-CS"/>
              </w:rPr>
              <w:t>Верификовање полугодишњих евалуа</w:t>
            </w:r>
            <w:r w:rsidR="009D6BD0">
              <w:rPr>
                <w:rFonts w:ascii="Book Antiqua" w:hAnsi="Book Antiqua" w:cs="Book Antiqua"/>
                <w:lang w:val="sr-Cyrl-CS"/>
              </w:rPr>
              <w:t>ција ИОП-а</w:t>
            </w:r>
            <w:r>
              <w:t xml:space="preserve"> </w:t>
            </w:r>
            <w:r>
              <w:rPr>
                <w:lang w:val="sr-Cyrl-RS"/>
              </w:rPr>
              <w:t>у</w:t>
            </w:r>
            <w:r w:rsidR="009F022C">
              <w:rPr>
                <w:rFonts w:ascii="Book Antiqua" w:hAnsi="Book Antiqua" w:cs="Book Antiqua"/>
                <w:lang w:val="sr-Cyrl-CS"/>
              </w:rPr>
              <w:t xml:space="preserve"> шк. 2026/2027. </w:t>
            </w:r>
            <w:r w:rsidRPr="00B0232D">
              <w:rPr>
                <w:rFonts w:ascii="Book Antiqua" w:hAnsi="Book Antiqua" w:cs="Book Antiqua"/>
                <w:lang w:val="sr-Cyrl-CS"/>
              </w:rPr>
              <w:t>годину.</w:t>
            </w:r>
          </w:p>
          <w:p w14:paraId="780A249F" w14:textId="77777777" w:rsidR="0058549B" w:rsidRDefault="0058549B" w:rsidP="003C27EA">
            <w:pPr>
              <w:pStyle w:val="NoSpacing"/>
              <w:numPr>
                <w:ilvl w:val="0"/>
                <w:numId w:val="97"/>
              </w:numPr>
              <w:jc w:val="both"/>
              <w:rPr>
                <w:rFonts w:ascii="Book Antiqua" w:hAnsi="Book Antiqua" w:cs="Book Antiqua"/>
                <w:lang w:val="sr-Cyrl-CS"/>
              </w:rPr>
            </w:pPr>
            <w:r>
              <w:rPr>
                <w:rFonts w:ascii="Book Antiqua" w:hAnsi="Book Antiqua" w:cs="Book Antiqua"/>
                <w:lang w:val="sr-Cyrl-CS"/>
              </w:rPr>
              <w:t>Анализа рада Тима за ИО.</w:t>
            </w:r>
          </w:p>
          <w:p w14:paraId="382BDE73" w14:textId="77777777" w:rsidR="0058549B" w:rsidRDefault="0058549B" w:rsidP="003C27EA">
            <w:pPr>
              <w:pStyle w:val="ListParagraph"/>
              <w:numPr>
                <w:ilvl w:val="0"/>
                <w:numId w:val="97"/>
              </w:numPr>
              <w:spacing w:after="0" w:line="240" w:lineRule="auto"/>
              <w:jc w:val="both"/>
              <w:rPr>
                <w:rFonts w:ascii="Book Antiqua" w:hAnsi="Book Antiqua" w:cs="Book Antiqua"/>
                <w:lang w:val="sr-Cyrl-CS"/>
              </w:rPr>
            </w:pPr>
            <w:r>
              <w:rPr>
                <w:rFonts w:ascii="Book Antiqua" w:hAnsi="Book Antiqua" w:cs="Book Antiqua"/>
                <w:lang w:val="sr-Cyrl-CS"/>
              </w:rPr>
              <w:t>Анализа рада тима за безбедност и заштиту од насиља</w:t>
            </w:r>
          </w:p>
          <w:p w14:paraId="0601B0D5" w14:textId="77777777" w:rsidR="0058549B" w:rsidRDefault="0058549B" w:rsidP="003C27EA">
            <w:pPr>
              <w:pStyle w:val="ListParagraph"/>
              <w:numPr>
                <w:ilvl w:val="0"/>
                <w:numId w:val="97"/>
              </w:numPr>
              <w:spacing w:after="0" w:line="240" w:lineRule="auto"/>
              <w:jc w:val="both"/>
              <w:rPr>
                <w:rFonts w:ascii="Book Antiqua" w:hAnsi="Book Antiqua" w:cs="Book Antiqua"/>
                <w:lang w:val="sr-Cyrl-CS"/>
              </w:rPr>
            </w:pPr>
            <w:r>
              <w:rPr>
                <w:rFonts w:ascii="Book Antiqua" w:hAnsi="Book Antiqua" w:cs="Book Antiqua"/>
                <w:lang w:val="sr-Cyrl-CS"/>
              </w:rPr>
              <w:t>Активности поводом организације Нове године</w:t>
            </w:r>
          </w:p>
          <w:p w14:paraId="09E980B2" w14:textId="77777777" w:rsidR="0058549B" w:rsidRDefault="0058549B" w:rsidP="003C27EA">
            <w:pPr>
              <w:pStyle w:val="ListParagraph"/>
              <w:numPr>
                <w:ilvl w:val="0"/>
                <w:numId w:val="97"/>
              </w:numPr>
              <w:spacing w:after="0" w:line="240" w:lineRule="auto"/>
              <w:jc w:val="both"/>
              <w:rPr>
                <w:rFonts w:ascii="Book Antiqua" w:hAnsi="Book Antiqua" w:cs="Book Antiqua"/>
                <w:lang w:val="sr-Cyrl-CS"/>
              </w:rPr>
            </w:pPr>
            <w:r>
              <w:rPr>
                <w:rFonts w:ascii="Book Antiqua" w:hAnsi="Book Antiqua" w:cs="Book Antiqua"/>
                <w:lang w:val="sr-Cyrl-CS"/>
              </w:rPr>
              <w:t>Реализација  угледних и корелацијских  часова</w:t>
            </w:r>
          </w:p>
          <w:p w14:paraId="5DFAF1AC" w14:textId="77777777" w:rsidR="0058549B" w:rsidRDefault="0058549B" w:rsidP="003C27EA">
            <w:pPr>
              <w:pStyle w:val="ListParagraph"/>
              <w:numPr>
                <w:ilvl w:val="0"/>
                <w:numId w:val="97"/>
              </w:numPr>
              <w:spacing w:after="0" w:line="240" w:lineRule="auto"/>
              <w:jc w:val="both"/>
              <w:rPr>
                <w:rFonts w:ascii="Book Antiqua" w:hAnsi="Book Antiqua" w:cs="Book Antiqua"/>
                <w:lang w:val="sr-Cyrl-CS"/>
              </w:rPr>
            </w:pPr>
            <w:r>
              <w:rPr>
                <w:rFonts w:ascii="Book Antiqua" w:hAnsi="Book Antiqua" w:cs="Book Antiqua"/>
                <w:lang w:val="sr-Cyrl-CS"/>
              </w:rPr>
              <w:t>Учешће на стручним скуповима и конференцијама</w:t>
            </w:r>
            <w:r>
              <w:rPr>
                <w:rFonts w:ascii="Book Antiqua" w:hAnsi="Book Antiqua" w:cs="Book Antiqua"/>
                <w:lang w:val="sr-Latn-RS"/>
              </w:rPr>
              <w:t>.</w:t>
            </w:r>
          </w:p>
          <w:p w14:paraId="7F16387C" w14:textId="77777777" w:rsidR="0058549B" w:rsidRDefault="0058549B" w:rsidP="003C27EA">
            <w:pPr>
              <w:pStyle w:val="ListParagraph"/>
              <w:numPr>
                <w:ilvl w:val="0"/>
                <w:numId w:val="97"/>
              </w:numPr>
              <w:spacing w:after="0" w:line="240" w:lineRule="auto"/>
              <w:jc w:val="both"/>
              <w:rPr>
                <w:rFonts w:ascii="Book Antiqua" w:hAnsi="Book Antiqua" w:cs="Book Antiqua"/>
                <w:lang w:val="sr-Cyrl-CS"/>
              </w:rPr>
            </w:pPr>
            <w:r>
              <w:rPr>
                <w:rFonts w:ascii="Book Antiqua" w:hAnsi="Book Antiqua" w:cs="Book Antiqua"/>
                <w:lang w:val="sr-Cyrl-CS"/>
              </w:rPr>
              <w:t>Реализација шк</w:t>
            </w:r>
            <w:r>
              <w:rPr>
                <w:rFonts w:ascii="Book Antiqua" w:hAnsi="Book Antiqua" w:cs="Book Antiqua"/>
                <w:lang w:val="sr-Cyrl-RS"/>
              </w:rPr>
              <w:t xml:space="preserve">олских </w:t>
            </w:r>
            <w:r>
              <w:rPr>
                <w:rFonts w:ascii="Book Antiqua" w:hAnsi="Book Antiqua" w:cs="Book Antiqua"/>
                <w:lang w:val="sr-Cyrl-CS"/>
              </w:rPr>
              <w:t xml:space="preserve">пројеката и програма  </w:t>
            </w:r>
          </w:p>
          <w:p w14:paraId="1281E78F" w14:textId="77777777" w:rsidR="0058549B" w:rsidRDefault="0058549B" w:rsidP="003C27EA">
            <w:pPr>
              <w:pStyle w:val="ListParagraph"/>
              <w:numPr>
                <w:ilvl w:val="0"/>
                <w:numId w:val="97"/>
              </w:numPr>
              <w:spacing w:after="0" w:line="240" w:lineRule="auto"/>
              <w:jc w:val="both"/>
              <w:rPr>
                <w:rFonts w:ascii="Book Antiqua" w:hAnsi="Book Antiqua" w:cs="Book Antiqua"/>
                <w:lang w:val="sr-Cyrl-CS"/>
              </w:rPr>
            </w:pPr>
            <w:r>
              <w:rPr>
                <w:rFonts w:ascii="Book Antiqua" w:hAnsi="Book Antiqua" w:cs="Book Antiqua"/>
                <w:lang w:val="sr-Cyrl-CS"/>
              </w:rPr>
              <w:t>Активности у оквиру школског развојног планирања</w:t>
            </w:r>
          </w:p>
          <w:p w14:paraId="1C9D0BD4" w14:textId="77777777" w:rsidR="0058549B" w:rsidRDefault="0058549B" w:rsidP="003C27EA">
            <w:pPr>
              <w:pStyle w:val="ListParagraph"/>
              <w:numPr>
                <w:ilvl w:val="0"/>
                <w:numId w:val="97"/>
              </w:numPr>
              <w:spacing w:after="0" w:line="240" w:lineRule="auto"/>
              <w:jc w:val="both"/>
              <w:rPr>
                <w:rFonts w:ascii="Book Antiqua" w:hAnsi="Book Antiqua" w:cs="Book Antiqua"/>
                <w:lang w:val="sr-Cyrl-CS"/>
              </w:rPr>
            </w:pPr>
            <w:r>
              <w:rPr>
                <w:rFonts w:ascii="Book Antiqua" w:hAnsi="Book Antiqua" w:cs="Book Antiqua"/>
                <w:lang w:val="sr-Cyrl-CS"/>
              </w:rPr>
              <w:t>Активности тима за обезбеђивање квалитета и развоја установе</w:t>
            </w:r>
          </w:p>
          <w:p w14:paraId="4FDB844E" w14:textId="77777777" w:rsidR="0058549B" w:rsidRDefault="0058549B" w:rsidP="003C27EA">
            <w:pPr>
              <w:pStyle w:val="ListParagraph"/>
              <w:numPr>
                <w:ilvl w:val="0"/>
                <w:numId w:val="97"/>
              </w:numPr>
              <w:spacing w:after="0" w:line="240" w:lineRule="auto"/>
              <w:jc w:val="both"/>
              <w:rPr>
                <w:rFonts w:ascii="Book Antiqua" w:hAnsi="Book Antiqua" w:cs="Book Antiqua"/>
                <w:lang w:val="sr-Cyrl-CS"/>
              </w:rPr>
            </w:pPr>
            <w:r>
              <w:rPr>
                <w:rFonts w:ascii="Book Antiqua" w:hAnsi="Book Antiqua" w:cs="Book Antiqua"/>
                <w:lang w:val="sr-Cyrl-CS"/>
              </w:rPr>
              <w:t>Текућа питања</w:t>
            </w:r>
          </w:p>
        </w:tc>
        <w:tc>
          <w:tcPr>
            <w:tcW w:w="2144" w:type="dxa"/>
            <w:vAlign w:val="center"/>
          </w:tcPr>
          <w:p w14:paraId="336F7855" w14:textId="77777777" w:rsidR="0058549B" w:rsidRDefault="0058549B" w:rsidP="0091079E">
            <w:pPr>
              <w:jc w:val="center"/>
              <w:rPr>
                <w:rFonts w:cs="Book Antiqua"/>
                <w:sz w:val="22"/>
                <w:szCs w:val="22"/>
                <w:highlight w:val="yellow"/>
                <w:lang w:val="sr-Cyrl-CS"/>
              </w:rPr>
            </w:pPr>
            <w:r>
              <w:rPr>
                <w:rFonts w:cs="Book Antiqua"/>
                <w:sz w:val="22"/>
                <w:szCs w:val="22"/>
                <w:lang w:val="sr-Cyrl-CS"/>
              </w:rPr>
              <w:t>Педагошки колегијум</w:t>
            </w:r>
          </w:p>
        </w:tc>
      </w:tr>
      <w:tr w:rsidR="0058549B" w14:paraId="67AB7453" w14:textId="77777777" w:rsidTr="0091079E">
        <w:trPr>
          <w:jc w:val="center"/>
        </w:trPr>
        <w:tc>
          <w:tcPr>
            <w:tcW w:w="1445" w:type="dxa"/>
            <w:vAlign w:val="center"/>
          </w:tcPr>
          <w:p w14:paraId="73A493BB" w14:textId="77777777" w:rsidR="0058549B" w:rsidRDefault="0058549B" w:rsidP="0091079E">
            <w:pPr>
              <w:jc w:val="center"/>
              <w:rPr>
                <w:rFonts w:cs="Book Antiqua"/>
                <w:sz w:val="22"/>
                <w:szCs w:val="22"/>
                <w:highlight w:val="yellow"/>
                <w:lang w:val="hr-HR"/>
              </w:rPr>
            </w:pPr>
            <w:r>
              <w:rPr>
                <w:rFonts w:cs="Book Antiqua"/>
                <w:sz w:val="22"/>
                <w:szCs w:val="22"/>
                <w:lang w:val="hr-HR"/>
              </w:rPr>
              <w:t>I</w:t>
            </w:r>
          </w:p>
        </w:tc>
        <w:tc>
          <w:tcPr>
            <w:tcW w:w="5907" w:type="dxa"/>
            <w:vAlign w:val="center"/>
          </w:tcPr>
          <w:p w14:paraId="0BC46AAB"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Анализа извештаја директорке, педагошкиње и психолошкиње о посећеним часовима/праћењу ов рада у првом полугодишту</w:t>
            </w:r>
          </w:p>
          <w:p w14:paraId="093CCDCF"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 xml:space="preserve">Верификација и евалуација ИОП-а за ученике </w:t>
            </w:r>
            <w:r>
              <w:rPr>
                <w:rFonts w:ascii="Book Antiqua" w:hAnsi="Book Antiqua" w:cs="Book Antiqua"/>
                <w:lang w:val="hr-HR"/>
              </w:rPr>
              <w:t>I</w:t>
            </w:r>
            <w:r>
              <w:rPr>
                <w:rFonts w:ascii="Book Antiqua" w:hAnsi="Book Antiqua" w:cs="Book Antiqua"/>
                <w:lang w:val="sr-Cyrl-RS"/>
              </w:rPr>
              <w:t xml:space="preserve"> разреда</w:t>
            </w:r>
          </w:p>
          <w:p w14:paraId="7CB02DB3"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Мере за унапређивање образовно- васпитно- рада у другом полугодишту</w:t>
            </w:r>
          </w:p>
          <w:p w14:paraId="0DD63261"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План припремне наставе за завршни испит</w:t>
            </w:r>
          </w:p>
          <w:p w14:paraId="6D575A93"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Текућа питања</w:t>
            </w:r>
          </w:p>
        </w:tc>
        <w:tc>
          <w:tcPr>
            <w:tcW w:w="2144" w:type="dxa"/>
            <w:vAlign w:val="center"/>
          </w:tcPr>
          <w:p w14:paraId="4B3AA11A" w14:textId="77777777" w:rsidR="0058549B" w:rsidRDefault="0058549B" w:rsidP="0091079E">
            <w:pPr>
              <w:jc w:val="center"/>
              <w:rPr>
                <w:rFonts w:cs="Book Antiqua"/>
                <w:sz w:val="22"/>
                <w:szCs w:val="22"/>
                <w:lang w:val="sr-Cyrl-CS"/>
              </w:rPr>
            </w:pPr>
            <w:r>
              <w:rPr>
                <w:rFonts w:cs="Book Antiqua"/>
                <w:sz w:val="22"/>
                <w:szCs w:val="22"/>
                <w:lang w:val="sr-Cyrl-CS"/>
              </w:rPr>
              <w:t>Педагошки колегијум</w:t>
            </w:r>
          </w:p>
          <w:p w14:paraId="23434B46" w14:textId="77777777" w:rsidR="0058549B" w:rsidRDefault="0058549B" w:rsidP="0091079E">
            <w:pPr>
              <w:jc w:val="center"/>
              <w:rPr>
                <w:rFonts w:cs="Book Antiqua"/>
                <w:sz w:val="22"/>
                <w:szCs w:val="22"/>
                <w:highlight w:val="yellow"/>
                <w:lang w:val="sr-Cyrl-CS"/>
              </w:rPr>
            </w:pPr>
          </w:p>
        </w:tc>
      </w:tr>
      <w:tr w:rsidR="0058549B" w14:paraId="7663C3B9" w14:textId="77777777" w:rsidTr="0091079E">
        <w:trPr>
          <w:jc w:val="center"/>
        </w:trPr>
        <w:tc>
          <w:tcPr>
            <w:tcW w:w="1445" w:type="dxa"/>
            <w:vAlign w:val="center"/>
          </w:tcPr>
          <w:p w14:paraId="379A8153" w14:textId="77777777" w:rsidR="0058549B" w:rsidRDefault="0058549B" w:rsidP="0091079E">
            <w:pPr>
              <w:jc w:val="center"/>
              <w:rPr>
                <w:rFonts w:cs="Book Antiqua"/>
                <w:sz w:val="22"/>
                <w:szCs w:val="22"/>
                <w:highlight w:val="yellow"/>
                <w:lang w:val="hr-HR"/>
              </w:rPr>
            </w:pPr>
            <w:r>
              <w:rPr>
                <w:rFonts w:cs="Book Antiqua"/>
                <w:sz w:val="22"/>
                <w:szCs w:val="22"/>
                <w:lang w:val="hr-HR"/>
              </w:rPr>
              <w:t>II</w:t>
            </w:r>
          </w:p>
        </w:tc>
        <w:tc>
          <w:tcPr>
            <w:tcW w:w="5907" w:type="dxa"/>
            <w:vAlign w:val="center"/>
          </w:tcPr>
          <w:p w14:paraId="3D601994"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Припремање плана за спровођење уписа ученика/ученица  у  школу</w:t>
            </w:r>
          </w:p>
          <w:p w14:paraId="2AC22719"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Анализа вођења  педагошке евиденције и документације</w:t>
            </w:r>
          </w:p>
          <w:p w14:paraId="7562A5DF"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Извештај о стручном усавршавању запослених</w:t>
            </w:r>
          </w:p>
          <w:p w14:paraId="64825A44"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Праћење реализације Годишњег плана рада школе и Школског програма.</w:t>
            </w:r>
          </w:p>
          <w:p w14:paraId="77CDBF16" w14:textId="77777777" w:rsidR="0058549B" w:rsidRDefault="0058549B" w:rsidP="003C27EA">
            <w:pPr>
              <w:pStyle w:val="ListParagraph"/>
              <w:numPr>
                <w:ilvl w:val="0"/>
                <w:numId w:val="97"/>
              </w:numPr>
              <w:spacing w:after="0" w:line="240" w:lineRule="auto"/>
              <w:jc w:val="both"/>
              <w:rPr>
                <w:rFonts w:ascii="Book Antiqua" w:hAnsi="Book Antiqua" w:cs="Book Antiqua"/>
                <w:lang w:val="sr-Cyrl-CS"/>
              </w:rPr>
            </w:pPr>
            <w:r>
              <w:rPr>
                <w:rFonts w:ascii="Book Antiqua" w:hAnsi="Book Antiqua" w:cs="Book Antiqua"/>
                <w:lang w:val="sr-Cyrl-CS"/>
              </w:rPr>
              <w:t>Професионална оријентација ученика/ученица</w:t>
            </w:r>
          </w:p>
          <w:p w14:paraId="2B28ADC6"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Разматрање извештаја о самовредновању</w:t>
            </w:r>
          </w:p>
          <w:p w14:paraId="529F454B"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Текућа питања</w:t>
            </w:r>
          </w:p>
        </w:tc>
        <w:tc>
          <w:tcPr>
            <w:tcW w:w="2144" w:type="dxa"/>
            <w:vAlign w:val="center"/>
          </w:tcPr>
          <w:p w14:paraId="43322936" w14:textId="77777777" w:rsidR="0058549B" w:rsidRDefault="0058549B" w:rsidP="0091079E">
            <w:pPr>
              <w:jc w:val="center"/>
              <w:rPr>
                <w:rFonts w:cs="Book Antiqua"/>
                <w:sz w:val="22"/>
                <w:szCs w:val="22"/>
                <w:highlight w:val="yellow"/>
                <w:lang w:val="sr-Cyrl-CS"/>
              </w:rPr>
            </w:pPr>
            <w:r>
              <w:rPr>
                <w:rFonts w:cs="Book Antiqua"/>
                <w:sz w:val="22"/>
                <w:szCs w:val="22"/>
                <w:lang w:val="sr-Cyrl-CS"/>
              </w:rPr>
              <w:t>Педагошки колегијум, Тим за самовредновање</w:t>
            </w:r>
          </w:p>
        </w:tc>
      </w:tr>
      <w:tr w:rsidR="0058549B" w14:paraId="1023B88C" w14:textId="77777777" w:rsidTr="0091079E">
        <w:trPr>
          <w:jc w:val="center"/>
        </w:trPr>
        <w:tc>
          <w:tcPr>
            <w:tcW w:w="1445" w:type="dxa"/>
            <w:vAlign w:val="center"/>
          </w:tcPr>
          <w:p w14:paraId="6C587881" w14:textId="77777777" w:rsidR="0058549B" w:rsidRDefault="0058549B" w:rsidP="0091079E">
            <w:pPr>
              <w:pStyle w:val="NoSpacing"/>
              <w:jc w:val="center"/>
              <w:rPr>
                <w:rFonts w:ascii="Book Antiqua" w:hAnsi="Book Antiqua" w:cs="Book Antiqua"/>
                <w:highlight w:val="yellow"/>
                <w:lang w:val="hr-HR"/>
              </w:rPr>
            </w:pPr>
            <w:r>
              <w:rPr>
                <w:rFonts w:ascii="Book Antiqua" w:hAnsi="Book Antiqua" w:cs="Book Antiqua"/>
                <w:lang w:val="hr-HR"/>
              </w:rPr>
              <w:t>III</w:t>
            </w:r>
          </w:p>
        </w:tc>
        <w:tc>
          <w:tcPr>
            <w:tcW w:w="5907" w:type="dxa"/>
            <w:vAlign w:val="center"/>
          </w:tcPr>
          <w:p w14:paraId="1913E713"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Упознавање са планом за  полагање  пробног завршног испита.</w:t>
            </w:r>
          </w:p>
          <w:p w14:paraId="2B948145"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Анализа реализације програма већа,тимова актива</w:t>
            </w:r>
          </w:p>
          <w:p w14:paraId="7B3004D6"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Текућа питања</w:t>
            </w:r>
          </w:p>
          <w:p w14:paraId="7C367E99" w14:textId="77777777" w:rsidR="0058549B" w:rsidRDefault="0058549B" w:rsidP="0091079E">
            <w:pPr>
              <w:pStyle w:val="NoSpacing"/>
              <w:ind w:left="23"/>
              <w:rPr>
                <w:rFonts w:ascii="Book Antiqua" w:hAnsi="Book Antiqua" w:cs="Book Antiqua"/>
                <w:lang w:val="sr-Cyrl-CS"/>
              </w:rPr>
            </w:pPr>
          </w:p>
        </w:tc>
        <w:tc>
          <w:tcPr>
            <w:tcW w:w="2144" w:type="dxa"/>
            <w:vAlign w:val="center"/>
          </w:tcPr>
          <w:p w14:paraId="51A3B356" w14:textId="77777777" w:rsidR="0058549B" w:rsidRDefault="0058549B" w:rsidP="0091079E">
            <w:pPr>
              <w:jc w:val="center"/>
              <w:rPr>
                <w:rFonts w:cs="Book Antiqua"/>
                <w:sz w:val="22"/>
                <w:szCs w:val="22"/>
                <w:highlight w:val="yellow"/>
                <w:lang w:val="sr-Cyrl-CS"/>
              </w:rPr>
            </w:pPr>
            <w:r>
              <w:rPr>
                <w:rFonts w:cs="Book Antiqua"/>
                <w:sz w:val="22"/>
                <w:szCs w:val="22"/>
                <w:lang w:val="sr-Cyrl-CS"/>
              </w:rPr>
              <w:t>Педагошки колегију, Тим ИО</w:t>
            </w:r>
          </w:p>
        </w:tc>
      </w:tr>
      <w:tr w:rsidR="0058549B" w14:paraId="4905FB60" w14:textId="77777777" w:rsidTr="0091079E">
        <w:trPr>
          <w:jc w:val="center"/>
        </w:trPr>
        <w:tc>
          <w:tcPr>
            <w:tcW w:w="1445" w:type="dxa"/>
            <w:vAlign w:val="center"/>
          </w:tcPr>
          <w:p w14:paraId="456B7F38" w14:textId="77777777" w:rsidR="0058549B" w:rsidRDefault="0058549B" w:rsidP="0091079E">
            <w:pPr>
              <w:jc w:val="center"/>
              <w:rPr>
                <w:rFonts w:cs="Book Antiqua"/>
                <w:sz w:val="22"/>
                <w:szCs w:val="22"/>
                <w:highlight w:val="yellow"/>
                <w:lang w:val="hr-HR"/>
              </w:rPr>
            </w:pPr>
            <w:r>
              <w:rPr>
                <w:rFonts w:cs="Book Antiqua"/>
                <w:sz w:val="22"/>
                <w:szCs w:val="22"/>
                <w:lang w:val="hr-HR"/>
              </w:rPr>
              <w:t>IV</w:t>
            </w:r>
          </w:p>
        </w:tc>
        <w:tc>
          <w:tcPr>
            <w:tcW w:w="5907" w:type="dxa"/>
            <w:vAlign w:val="center"/>
          </w:tcPr>
          <w:p w14:paraId="47FC4F33"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Анализа успеха и владања ученика/ученица и остварености наставног плана и програма</w:t>
            </w:r>
          </w:p>
          <w:p w14:paraId="357738C9"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 xml:space="preserve">Верификација и евалуација ИОП-а за ученике </w:t>
            </w:r>
            <w:r>
              <w:rPr>
                <w:rFonts w:ascii="Book Antiqua" w:hAnsi="Book Antiqua" w:cs="Book Antiqua"/>
                <w:lang w:val="hr-HR"/>
              </w:rPr>
              <w:t>I</w:t>
            </w:r>
            <w:r>
              <w:rPr>
                <w:rFonts w:ascii="Book Antiqua" w:hAnsi="Book Antiqua" w:cs="Book Antiqua"/>
                <w:lang w:val="sr-Cyrl-RS"/>
              </w:rPr>
              <w:t xml:space="preserve"> разреда</w:t>
            </w:r>
          </w:p>
          <w:p w14:paraId="39CA4805"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Сарадња са родитељима и другим субјектима са којима школа остварује сарадњу</w:t>
            </w:r>
          </w:p>
          <w:p w14:paraId="2039A8DB"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Организовање активности поводом ускршњих празника.</w:t>
            </w:r>
          </w:p>
          <w:p w14:paraId="5F0FA682"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Праћење реализације и остварености Годишњег плана рада школе и Школског програма.</w:t>
            </w:r>
          </w:p>
          <w:p w14:paraId="7673B7F8"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Организационе припреме за организацију Дана школе, Дечије олимпијаде и Матурске вечери</w:t>
            </w:r>
          </w:p>
          <w:p w14:paraId="506590C4"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Текућа питања</w:t>
            </w:r>
          </w:p>
        </w:tc>
        <w:tc>
          <w:tcPr>
            <w:tcW w:w="2144" w:type="dxa"/>
            <w:vAlign w:val="center"/>
          </w:tcPr>
          <w:p w14:paraId="636F89CA" w14:textId="77777777" w:rsidR="0058549B" w:rsidRDefault="0058549B" w:rsidP="0091079E">
            <w:pPr>
              <w:jc w:val="center"/>
              <w:rPr>
                <w:rFonts w:cs="Book Antiqua"/>
                <w:sz w:val="22"/>
                <w:szCs w:val="22"/>
                <w:highlight w:val="yellow"/>
                <w:lang w:val="sr-Cyrl-CS"/>
              </w:rPr>
            </w:pPr>
            <w:r>
              <w:rPr>
                <w:rFonts w:cs="Book Antiqua"/>
                <w:sz w:val="22"/>
                <w:szCs w:val="22"/>
                <w:lang w:val="sr-Cyrl-CS"/>
              </w:rPr>
              <w:t>Педагошки колегијум, Тим за ИО</w:t>
            </w:r>
          </w:p>
        </w:tc>
      </w:tr>
      <w:tr w:rsidR="0058549B" w14:paraId="00453653" w14:textId="77777777" w:rsidTr="0091079E">
        <w:trPr>
          <w:jc w:val="center"/>
        </w:trPr>
        <w:tc>
          <w:tcPr>
            <w:tcW w:w="1445" w:type="dxa"/>
            <w:vAlign w:val="center"/>
          </w:tcPr>
          <w:p w14:paraId="0589686C" w14:textId="77777777" w:rsidR="0058549B" w:rsidRDefault="0058549B" w:rsidP="0091079E">
            <w:pPr>
              <w:jc w:val="center"/>
              <w:rPr>
                <w:rFonts w:cs="Book Antiqua"/>
                <w:sz w:val="22"/>
                <w:szCs w:val="22"/>
                <w:highlight w:val="yellow"/>
                <w:lang w:val="hr-HR"/>
              </w:rPr>
            </w:pPr>
            <w:r>
              <w:rPr>
                <w:rFonts w:cs="Book Antiqua"/>
                <w:sz w:val="22"/>
                <w:szCs w:val="22"/>
                <w:lang w:val="hr-HR"/>
              </w:rPr>
              <w:t>V</w:t>
            </w:r>
          </w:p>
        </w:tc>
        <w:tc>
          <w:tcPr>
            <w:tcW w:w="5907" w:type="dxa"/>
            <w:vAlign w:val="center"/>
          </w:tcPr>
          <w:p w14:paraId="0377A2D9" w14:textId="77777777" w:rsidR="0058549B" w:rsidRDefault="0058549B" w:rsidP="0091079E">
            <w:pPr>
              <w:pStyle w:val="NoSpacing"/>
              <w:rPr>
                <w:rFonts w:ascii="Book Antiqua" w:hAnsi="Book Antiqua" w:cs="Book Antiqua"/>
                <w:lang w:val="sr-Cyrl-CS"/>
              </w:rPr>
            </w:pPr>
          </w:p>
          <w:p w14:paraId="1FAF075F"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 xml:space="preserve">Анализа успеха и владања ученика/ученица </w:t>
            </w:r>
            <w:r>
              <w:rPr>
                <w:rFonts w:ascii="Book Antiqua" w:hAnsi="Book Antiqua" w:cs="Book Antiqua"/>
                <w:lang w:val="sr-Latn-RS"/>
              </w:rPr>
              <w:t xml:space="preserve">VIII </w:t>
            </w:r>
            <w:r>
              <w:rPr>
                <w:rFonts w:ascii="Book Antiqua" w:hAnsi="Book Antiqua" w:cs="Book Antiqua"/>
                <w:lang w:val="sr-Cyrl-CS"/>
              </w:rPr>
              <w:t>разреда , остварености Наставног плана и програма и евалуација ИОП-а</w:t>
            </w:r>
          </w:p>
          <w:p w14:paraId="18BA8541"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Организација и спровођење завршног испита за ученике осмог разреда, за упис у средњу школу.</w:t>
            </w:r>
          </w:p>
          <w:p w14:paraId="4696DBDD"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Текућа питања</w:t>
            </w:r>
          </w:p>
        </w:tc>
        <w:tc>
          <w:tcPr>
            <w:tcW w:w="2144" w:type="dxa"/>
            <w:vAlign w:val="center"/>
          </w:tcPr>
          <w:p w14:paraId="247D918B" w14:textId="77777777" w:rsidR="0058549B" w:rsidRDefault="0058549B" w:rsidP="0091079E">
            <w:pPr>
              <w:jc w:val="center"/>
              <w:rPr>
                <w:rFonts w:cs="Book Antiqua"/>
                <w:sz w:val="22"/>
                <w:szCs w:val="22"/>
                <w:highlight w:val="yellow"/>
                <w:lang w:val="sr-Cyrl-CS"/>
              </w:rPr>
            </w:pPr>
            <w:r>
              <w:rPr>
                <w:rFonts w:cs="Book Antiqua"/>
                <w:sz w:val="22"/>
                <w:szCs w:val="22"/>
                <w:lang w:val="sr-Cyrl-CS"/>
              </w:rPr>
              <w:t>Педагошки колегијум</w:t>
            </w:r>
          </w:p>
        </w:tc>
      </w:tr>
      <w:tr w:rsidR="0058549B" w14:paraId="09D2FE59" w14:textId="77777777" w:rsidTr="0091079E">
        <w:trPr>
          <w:jc w:val="center"/>
        </w:trPr>
        <w:tc>
          <w:tcPr>
            <w:tcW w:w="1445" w:type="dxa"/>
            <w:vAlign w:val="center"/>
          </w:tcPr>
          <w:p w14:paraId="7A41C3CC" w14:textId="77777777" w:rsidR="0058549B" w:rsidRDefault="0058549B" w:rsidP="0091079E">
            <w:pPr>
              <w:jc w:val="center"/>
              <w:rPr>
                <w:rFonts w:cs="Book Antiqua"/>
                <w:sz w:val="22"/>
                <w:szCs w:val="22"/>
                <w:highlight w:val="yellow"/>
                <w:lang w:val="hr-HR"/>
              </w:rPr>
            </w:pPr>
            <w:r>
              <w:rPr>
                <w:rFonts w:cs="Book Antiqua"/>
                <w:sz w:val="22"/>
                <w:szCs w:val="22"/>
                <w:lang w:val="hr-HR"/>
              </w:rPr>
              <w:t>VI</w:t>
            </w:r>
          </w:p>
        </w:tc>
        <w:tc>
          <w:tcPr>
            <w:tcW w:w="5907" w:type="dxa"/>
            <w:vAlign w:val="center"/>
          </w:tcPr>
          <w:p w14:paraId="48016B69"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 xml:space="preserve">Анализа успеха и владања ученика/ученица од </w:t>
            </w:r>
            <w:r>
              <w:rPr>
                <w:rFonts w:ascii="Book Antiqua" w:hAnsi="Book Antiqua" w:cs="Book Antiqua"/>
                <w:lang w:val="sr-Latn-RS"/>
              </w:rPr>
              <w:t>I-VII</w:t>
            </w:r>
            <w:r>
              <w:t xml:space="preserve"> </w:t>
            </w:r>
            <w:r w:rsidRPr="00764667">
              <w:rPr>
                <w:rFonts w:ascii="Book Antiqua" w:hAnsi="Book Antiqua" w:cs="Book Antiqua"/>
                <w:lang w:val="sr-Latn-RS"/>
              </w:rPr>
              <w:t>разреда</w:t>
            </w:r>
            <w:r>
              <w:rPr>
                <w:rFonts w:ascii="Book Antiqua" w:hAnsi="Book Antiqua" w:cs="Book Antiqua"/>
                <w:lang w:val="sr-Latn-RS"/>
              </w:rPr>
              <w:t xml:space="preserve"> </w:t>
            </w:r>
            <w:r>
              <w:rPr>
                <w:rFonts w:ascii="Book Antiqua" w:hAnsi="Book Antiqua" w:cs="Book Antiqua"/>
                <w:lang w:val="sr-Cyrl-CS"/>
              </w:rPr>
              <w:t xml:space="preserve"> и остварености Наставног плана и програма.</w:t>
            </w:r>
          </w:p>
          <w:p w14:paraId="79827E92"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Верификовање годишње евалуације ИОП-а</w:t>
            </w:r>
          </w:p>
          <w:p w14:paraId="1E3EA8AB"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Анализа спровођења школског развојног плана –извештај</w:t>
            </w:r>
          </w:p>
          <w:p w14:paraId="64D964E3"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Разматрање Извештаја о спровођењу завршног испита</w:t>
            </w:r>
          </w:p>
          <w:p w14:paraId="03003E39"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Извештај о раду мобилног тима</w:t>
            </w:r>
          </w:p>
          <w:p w14:paraId="3B5FB772"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Текућа питања</w:t>
            </w:r>
          </w:p>
        </w:tc>
        <w:tc>
          <w:tcPr>
            <w:tcW w:w="2144" w:type="dxa"/>
            <w:vAlign w:val="center"/>
          </w:tcPr>
          <w:p w14:paraId="620D66BB" w14:textId="77777777" w:rsidR="0058549B" w:rsidRDefault="0058549B" w:rsidP="0091079E">
            <w:pPr>
              <w:jc w:val="center"/>
              <w:rPr>
                <w:rFonts w:cs="Book Antiqua"/>
                <w:sz w:val="22"/>
                <w:szCs w:val="22"/>
                <w:lang w:val="sr-Cyrl-CS"/>
              </w:rPr>
            </w:pPr>
            <w:r>
              <w:rPr>
                <w:rFonts w:cs="Book Antiqua"/>
                <w:sz w:val="22"/>
                <w:szCs w:val="22"/>
                <w:lang w:val="sr-Cyrl-CS"/>
              </w:rPr>
              <w:t>Педагошки колегијум</w:t>
            </w:r>
          </w:p>
          <w:p w14:paraId="372B0E5E" w14:textId="77777777" w:rsidR="0058549B" w:rsidRDefault="0058549B" w:rsidP="0091079E">
            <w:pPr>
              <w:jc w:val="center"/>
              <w:rPr>
                <w:rFonts w:cs="Book Antiqua"/>
                <w:sz w:val="22"/>
                <w:szCs w:val="22"/>
                <w:lang w:val="sr-Cyrl-CS"/>
              </w:rPr>
            </w:pPr>
            <w:r>
              <w:rPr>
                <w:rFonts w:cs="Book Antiqua"/>
                <w:sz w:val="22"/>
                <w:szCs w:val="22"/>
                <w:lang w:val="sr-Cyrl-CS"/>
              </w:rPr>
              <w:t>Тим за пружање подршке</w:t>
            </w:r>
          </w:p>
        </w:tc>
      </w:tr>
      <w:tr w:rsidR="0058549B" w14:paraId="48B21CFA" w14:textId="77777777" w:rsidTr="0091079E">
        <w:trPr>
          <w:jc w:val="center"/>
        </w:trPr>
        <w:tc>
          <w:tcPr>
            <w:tcW w:w="1445" w:type="dxa"/>
            <w:vAlign w:val="center"/>
          </w:tcPr>
          <w:p w14:paraId="7E7459C5" w14:textId="77777777" w:rsidR="0058549B" w:rsidRDefault="0058549B" w:rsidP="0091079E">
            <w:pPr>
              <w:jc w:val="center"/>
              <w:rPr>
                <w:rFonts w:cs="Book Antiqua"/>
                <w:sz w:val="22"/>
                <w:szCs w:val="22"/>
                <w:lang w:val="hr-HR"/>
              </w:rPr>
            </w:pPr>
            <w:r>
              <w:rPr>
                <w:rFonts w:cs="Book Antiqua"/>
                <w:sz w:val="22"/>
                <w:szCs w:val="22"/>
                <w:lang w:val="hr-HR"/>
              </w:rPr>
              <w:t>VIII</w:t>
            </w:r>
          </w:p>
        </w:tc>
        <w:tc>
          <w:tcPr>
            <w:tcW w:w="5907" w:type="dxa"/>
            <w:vAlign w:val="center"/>
          </w:tcPr>
          <w:p w14:paraId="50A4D8AC" w14:textId="4EBFE03B"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Извештај о раду Педагошког колегијума у школској 2026/2027. години</w:t>
            </w:r>
          </w:p>
          <w:p w14:paraId="5F190CEF"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Припреме за наредну шк. годину- организација образовно васпитног рада, задужења запослених</w:t>
            </w:r>
          </w:p>
          <w:p w14:paraId="5F120D7B" w14:textId="47C3F669"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Разматрање плана рада педаго</w:t>
            </w:r>
            <w:r w:rsidR="009F022C">
              <w:rPr>
                <w:rFonts w:ascii="Book Antiqua" w:hAnsi="Book Antiqua" w:cs="Book Antiqua"/>
                <w:lang w:val="sr-Cyrl-CS"/>
              </w:rPr>
              <w:t>шког колегијума за школску 2027</w:t>
            </w:r>
            <w:r>
              <w:rPr>
                <w:rFonts w:ascii="Book Antiqua" w:hAnsi="Book Antiqua" w:cs="Book Antiqua"/>
                <w:lang w:val="sr-Cyrl-CS"/>
              </w:rPr>
              <w:t>/2028. годину</w:t>
            </w:r>
          </w:p>
          <w:p w14:paraId="529C0DA9"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 xml:space="preserve">Анализа наставничких комптенција и утврђивање  плана стручног усавршавања запослених </w:t>
            </w:r>
          </w:p>
          <w:p w14:paraId="47C4EE67"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 xml:space="preserve">Предлог мера за унапређење </w:t>
            </w:r>
            <w:r>
              <w:rPr>
                <w:rFonts w:ascii="Book Antiqua" w:hAnsi="Book Antiqua" w:cs="Book Antiqua"/>
                <w:lang w:val="sr-Cyrl-RS"/>
              </w:rPr>
              <w:t xml:space="preserve">образовно -васпитног </w:t>
            </w:r>
            <w:r>
              <w:rPr>
                <w:rFonts w:ascii="Book Antiqua" w:hAnsi="Book Antiqua" w:cs="Book Antiqua"/>
                <w:lang w:val="sr-Cyrl-CS"/>
              </w:rPr>
              <w:t xml:space="preserve">рада за </w:t>
            </w:r>
            <w:r>
              <w:rPr>
                <w:rFonts w:ascii="Book Antiqua" w:hAnsi="Book Antiqua" w:cs="Book Antiqua"/>
                <w:lang w:val="sr-Cyrl-RS"/>
              </w:rPr>
              <w:t>школску 202</w:t>
            </w:r>
            <w:r>
              <w:rPr>
                <w:rFonts w:ascii="Book Antiqua" w:hAnsi="Book Antiqua" w:cs="Book Antiqua"/>
                <w:lang w:val="sr-Latn-RS"/>
              </w:rPr>
              <w:t>7</w:t>
            </w:r>
            <w:r>
              <w:rPr>
                <w:rFonts w:ascii="Book Antiqua" w:hAnsi="Book Antiqua" w:cs="Book Antiqua"/>
                <w:lang w:val="sr-Cyrl-RS"/>
              </w:rPr>
              <w:t>/202</w:t>
            </w:r>
            <w:r>
              <w:rPr>
                <w:rFonts w:ascii="Book Antiqua" w:hAnsi="Book Antiqua" w:cs="Book Antiqua"/>
                <w:lang w:val="sr-Latn-RS"/>
              </w:rPr>
              <w:t>8</w:t>
            </w:r>
            <w:r>
              <w:rPr>
                <w:rFonts w:ascii="Book Antiqua" w:hAnsi="Book Antiqua" w:cs="Book Antiqua"/>
                <w:lang w:val="sr-Cyrl-CS"/>
              </w:rPr>
              <w:t>.</w:t>
            </w:r>
            <w:r>
              <w:rPr>
                <w:rFonts w:ascii="Book Antiqua" w:hAnsi="Book Antiqua" w:cs="Book Antiqua"/>
                <w:lang w:val="sr-Cyrl-RS"/>
              </w:rPr>
              <w:t>годину</w:t>
            </w:r>
          </w:p>
          <w:p w14:paraId="68FAAF5F" w14:textId="77777777" w:rsidR="0058549B" w:rsidRDefault="0058549B" w:rsidP="003C27EA">
            <w:pPr>
              <w:pStyle w:val="NoSpacing"/>
              <w:numPr>
                <w:ilvl w:val="0"/>
                <w:numId w:val="97"/>
              </w:numPr>
              <w:rPr>
                <w:rFonts w:ascii="Book Antiqua" w:hAnsi="Book Antiqua" w:cs="Book Antiqua"/>
                <w:lang w:val="sr-Cyrl-CS"/>
              </w:rPr>
            </w:pPr>
            <w:r>
              <w:rPr>
                <w:rFonts w:ascii="Book Antiqua" w:hAnsi="Book Antiqua" w:cs="Book Antiqua"/>
                <w:lang w:val="sr-Cyrl-CS"/>
              </w:rPr>
              <w:t>Текућа питања</w:t>
            </w:r>
          </w:p>
        </w:tc>
        <w:tc>
          <w:tcPr>
            <w:tcW w:w="2144" w:type="dxa"/>
            <w:vAlign w:val="center"/>
          </w:tcPr>
          <w:p w14:paraId="7426B410" w14:textId="77777777" w:rsidR="0058549B" w:rsidRDefault="0058549B" w:rsidP="0091079E">
            <w:pPr>
              <w:jc w:val="center"/>
              <w:rPr>
                <w:rFonts w:cs="Book Antiqua"/>
                <w:sz w:val="22"/>
                <w:szCs w:val="22"/>
                <w:lang w:val="sr-Cyrl-CS"/>
              </w:rPr>
            </w:pPr>
            <w:r>
              <w:rPr>
                <w:rFonts w:cs="Book Antiqua"/>
                <w:sz w:val="22"/>
                <w:szCs w:val="22"/>
                <w:lang w:val="sr-Cyrl-CS"/>
              </w:rPr>
              <w:t>Педагошки колегијум, Тим за пружање подршке, Тим ИО</w:t>
            </w:r>
          </w:p>
          <w:p w14:paraId="0BD6C0E1" w14:textId="77777777" w:rsidR="0058549B" w:rsidRDefault="0058549B" w:rsidP="0091079E">
            <w:pPr>
              <w:jc w:val="center"/>
              <w:rPr>
                <w:rFonts w:cs="Book Antiqua"/>
                <w:sz w:val="22"/>
                <w:szCs w:val="22"/>
                <w:highlight w:val="yellow"/>
                <w:lang w:val="sr-Cyrl-CS"/>
              </w:rPr>
            </w:pPr>
            <w:r>
              <w:rPr>
                <w:rFonts w:cs="Book Antiqua"/>
                <w:sz w:val="22"/>
                <w:szCs w:val="22"/>
                <w:lang w:val="sr-Cyrl-CS"/>
              </w:rPr>
              <w:t>Наставничко веће</w:t>
            </w:r>
          </w:p>
        </w:tc>
      </w:tr>
    </w:tbl>
    <w:p w14:paraId="7B7BD96E" w14:textId="77777777" w:rsidR="00862A5F" w:rsidRPr="00785B56" w:rsidRDefault="00862A5F">
      <w:pPr>
        <w:rPr>
          <w:rFonts w:cs="Book Antiqua"/>
          <w:color w:val="FF0000"/>
          <w:sz w:val="22"/>
          <w:szCs w:val="22"/>
          <w:lang w:val="sr-Cyrl-RS"/>
        </w:rPr>
      </w:pPr>
    </w:p>
    <w:p w14:paraId="59513F2E" w14:textId="77777777" w:rsidR="00862A5F" w:rsidRPr="00785B56" w:rsidRDefault="00862A5F">
      <w:pPr>
        <w:rPr>
          <w:rFonts w:cs="Book Antiqua"/>
          <w:color w:val="FF0000"/>
          <w:sz w:val="22"/>
          <w:szCs w:val="22"/>
          <w:lang w:val="sr-Cyrl-RS"/>
        </w:rPr>
      </w:pPr>
    </w:p>
    <w:p w14:paraId="1CF1A90C" w14:textId="68745A07" w:rsidR="00862A5F" w:rsidRPr="00785B56" w:rsidRDefault="00862A5F">
      <w:pPr>
        <w:pStyle w:val="Heading2"/>
        <w:tabs>
          <w:tab w:val="clear" w:pos="3434"/>
        </w:tabs>
        <w:spacing w:line="480" w:lineRule="auto"/>
        <w:rPr>
          <w:rFonts w:eastAsia="Book Antiqua" w:cs="Book Antiqua"/>
          <w:color w:val="FF0000"/>
          <w:sz w:val="22"/>
          <w:szCs w:val="22"/>
          <w:lang w:val="sr-Cyrl-CS"/>
        </w:rPr>
      </w:pPr>
      <w:r w:rsidRPr="00B72819">
        <w:rPr>
          <w:rFonts w:eastAsia="Book Antiqua" w:cs="Book Antiqua"/>
          <w:sz w:val="22"/>
          <w:szCs w:val="22"/>
          <w:lang w:val="sr-Cyrl-RS"/>
        </w:rPr>
        <w:t xml:space="preserve">            </w:t>
      </w:r>
      <w:r w:rsidR="00B3312B">
        <w:rPr>
          <w:rFonts w:eastAsia="Book Antiqua" w:cs="Book Antiqua"/>
          <w:sz w:val="22"/>
          <w:szCs w:val="22"/>
          <w:lang w:val="sr-Cyrl-RS"/>
        </w:rPr>
        <w:t xml:space="preserve">  </w:t>
      </w:r>
      <w:r w:rsidRPr="00B72819">
        <w:rPr>
          <w:rFonts w:eastAsia="Book Antiqua" w:cs="Book Antiqua"/>
          <w:sz w:val="22"/>
          <w:szCs w:val="22"/>
          <w:lang w:val="sr-Cyrl-RS"/>
        </w:rPr>
        <w:t xml:space="preserve">                             </w:t>
      </w:r>
      <w:bookmarkStart w:id="58" w:name="_Toc240022001"/>
      <w:r w:rsidRPr="00B72819">
        <w:rPr>
          <w:rFonts w:cs="Book Antiqua"/>
          <w:sz w:val="22"/>
          <w:szCs w:val="22"/>
          <w:lang w:val="sr-Latn-BA"/>
        </w:rPr>
        <w:t>V.14</w:t>
      </w:r>
      <w:r w:rsidRPr="00B72819">
        <w:rPr>
          <w:rFonts w:cs="Book Antiqua"/>
          <w:sz w:val="22"/>
          <w:szCs w:val="22"/>
          <w:lang w:val="sr-Cyrl-RS"/>
        </w:rPr>
        <w:t xml:space="preserve"> </w:t>
      </w:r>
      <w:r w:rsidRPr="00B72819">
        <w:rPr>
          <w:rFonts w:cs="Book Antiqua"/>
          <w:sz w:val="22"/>
          <w:szCs w:val="22"/>
          <w:lang w:val="sr-Cyrl-CS"/>
        </w:rPr>
        <w:t xml:space="preserve">План рада психолошкиње       </w:t>
      </w:r>
      <w:r w:rsidRPr="00785B56">
        <w:rPr>
          <w:noProof/>
          <w:color w:val="FF0000"/>
          <w:lang w:val="en-GB" w:eastAsia="en-GB"/>
        </w:rPr>
        <w:drawing>
          <wp:inline distT="0" distB="0" distL="0" distR="0" wp14:anchorId="535D0FF5" wp14:editId="05FE3BD0">
            <wp:extent cx="882650" cy="661035"/>
            <wp:effectExtent l="0" t="0" r="0" b="0"/>
            <wp:docPr id="5" name="Slika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
                    <pic:cNvPicPr>
                      <a:picLocks/>
                    </pic:cNvPicPr>
                  </pic:nvPicPr>
                  <pic:blipFill>
                    <a:blip r:embed="rId75" cstate="print">
                      <a:extLst>
                        <a:ext uri="{28A0092B-C50C-407E-A947-70E740481C1C}">
                          <a14:useLocalDpi xmlns:a14="http://schemas.microsoft.com/office/drawing/2010/main" val="0"/>
                        </a:ext>
                      </a:extLst>
                    </a:blip>
                    <a:srcRect l="-29" t="-29" r="-29" b="-29"/>
                    <a:stretch>
                      <a:fillRect/>
                    </a:stretch>
                  </pic:blipFill>
                  <pic:spPr bwMode="auto">
                    <a:xfrm>
                      <a:off x="0" y="0"/>
                      <a:ext cx="882650" cy="661035"/>
                    </a:xfrm>
                    <a:prstGeom prst="rect">
                      <a:avLst/>
                    </a:prstGeom>
                    <a:solidFill>
                      <a:srgbClr val="FFFFFF"/>
                    </a:solidFill>
                    <a:ln>
                      <a:noFill/>
                    </a:ln>
                  </pic:spPr>
                </pic:pic>
              </a:graphicData>
            </a:graphic>
          </wp:inline>
        </w:drawing>
      </w:r>
      <w:bookmarkEnd w:id="58"/>
    </w:p>
    <w:p w14:paraId="7DEEE2F5" w14:textId="77777777" w:rsidR="00862A5F" w:rsidRPr="00785B56" w:rsidRDefault="00862A5F">
      <w:pPr>
        <w:ind w:firstLine="720"/>
        <w:rPr>
          <w:color w:val="FF0000"/>
        </w:rPr>
      </w:pPr>
      <w:r w:rsidRPr="00785B56">
        <w:rPr>
          <w:rFonts w:eastAsia="Book Antiqua" w:cs="Book Antiqua"/>
          <w:color w:val="FF0000"/>
          <w:sz w:val="22"/>
          <w:szCs w:val="22"/>
          <w:lang w:val="sr-Cyrl-CS"/>
        </w:rPr>
        <w:t xml:space="preserve"> </w:t>
      </w:r>
    </w:p>
    <w:p w14:paraId="5085DAA6" w14:textId="77777777" w:rsidR="00862A5F" w:rsidRPr="00B72819" w:rsidRDefault="00862A5F">
      <w:pPr>
        <w:ind w:firstLine="720"/>
      </w:pPr>
      <w:r w:rsidRPr="00B72819">
        <w:rPr>
          <w:sz w:val="22"/>
          <w:szCs w:val="22"/>
          <w:lang w:val="sr-Cyrl-CS"/>
        </w:rPr>
        <w:t xml:space="preserve">Циљеви и задаци школског психолога усмерени су ка остваривању циљева и задатака основног образовања </w:t>
      </w:r>
      <w:r w:rsidRPr="00B72819">
        <w:rPr>
          <w:sz w:val="22"/>
          <w:szCs w:val="22"/>
        </w:rPr>
        <w:t>и васпитања.</w:t>
      </w:r>
      <w:r w:rsidRPr="00B72819">
        <w:rPr>
          <w:sz w:val="22"/>
          <w:szCs w:val="22"/>
          <w:lang w:val="sr-Cyrl-CS"/>
        </w:rPr>
        <w:t xml:space="preserve"> Психолог се укључује у образовно-васпитни процес са задатком да организовано прати и унапређује рад у школи у складу са могућностима ученика, потребама друштва и степеном развитка психолошко-педагошких наука. Задаци школског психолога су</w:t>
      </w:r>
      <w:r w:rsidRPr="00B72819">
        <w:rPr>
          <w:sz w:val="22"/>
          <w:szCs w:val="22"/>
        </w:rPr>
        <w:t>:</w:t>
      </w:r>
    </w:p>
    <w:p w14:paraId="3A21DFB5" w14:textId="77777777" w:rsidR="00862A5F" w:rsidRPr="00B72819" w:rsidRDefault="00862A5F">
      <w:pPr>
        <w:ind w:firstLine="720"/>
        <w:rPr>
          <w:sz w:val="22"/>
          <w:szCs w:val="22"/>
        </w:rPr>
      </w:pPr>
    </w:p>
    <w:p w14:paraId="408FEE95" w14:textId="77777777" w:rsidR="00862A5F" w:rsidRPr="00B72819" w:rsidRDefault="00862A5F" w:rsidP="003C27EA">
      <w:pPr>
        <w:pStyle w:val="BodyText21"/>
        <w:widowControl/>
        <w:numPr>
          <w:ilvl w:val="0"/>
          <w:numId w:val="32"/>
        </w:numPr>
        <w:tabs>
          <w:tab w:val="left" w:pos="540"/>
          <w:tab w:val="left" w:pos="630"/>
        </w:tabs>
        <w:autoSpaceDE/>
        <w:spacing w:after="0" w:line="240" w:lineRule="auto"/>
        <w:ind w:left="360" w:right="6"/>
      </w:pPr>
      <w:r w:rsidRPr="00B72819">
        <w:rPr>
          <w:rFonts w:ascii="Book Antiqua" w:hAnsi="Book Antiqua" w:cs="Book Antiqua"/>
          <w:sz w:val="22"/>
          <w:szCs w:val="22"/>
        </w:rPr>
        <w:t xml:space="preserve">Стварање оптималних услова за развој деце и остваривање васпитно-образовног рада, </w:t>
      </w:r>
    </w:p>
    <w:p w14:paraId="6CC09D12" w14:textId="77777777" w:rsidR="00862A5F" w:rsidRPr="00B72819" w:rsidRDefault="00862A5F" w:rsidP="003C27EA">
      <w:pPr>
        <w:widowControl/>
        <w:numPr>
          <w:ilvl w:val="0"/>
          <w:numId w:val="32"/>
        </w:numPr>
        <w:tabs>
          <w:tab w:val="left" w:pos="540"/>
          <w:tab w:val="left" w:pos="630"/>
        </w:tabs>
        <w:autoSpaceDE/>
        <w:ind w:left="360"/>
      </w:pPr>
      <w:r w:rsidRPr="00B72819">
        <w:rPr>
          <w:sz w:val="22"/>
          <w:szCs w:val="22"/>
          <w:lang w:val="sr-Cyrl-CS"/>
        </w:rPr>
        <w:t xml:space="preserve">Учествовање у праћењу и подстицању развоја </w:t>
      </w:r>
      <w:r w:rsidRPr="00B72819">
        <w:rPr>
          <w:sz w:val="22"/>
          <w:szCs w:val="22"/>
        </w:rPr>
        <w:t>детета</w:t>
      </w:r>
      <w:r w:rsidRPr="00B72819">
        <w:rPr>
          <w:sz w:val="22"/>
          <w:szCs w:val="22"/>
          <w:lang w:val="sr-Cyrl-CS"/>
        </w:rPr>
        <w:t>, односно ученика,</w:t>
      </w:r>
    </w:p>
    <w:p w14:paraId="3456BEAA" w14:textId="77777777" w:rsidR="00862A5F" w:rsidRPr="00B72819" w:rsidRDefault="00862A5F" w:rsidP="003C27EA">
      <w:pPr>
        <w:widowControl/>
        <w:numPr>
          <w:ilvl w:val="0"/>
          <w:numId w:val="32"/>
        </w:numPr>
        <w:tabs>
          <w:tab w:val="left" w:pos="540"/>
          <w:tab w:val="left" w:pos="630"/>
        </w:tabs>
        <w:autoSpaceDE/>
        <w:ind w:left="360"/>
      </w:pPr>
      <w:r w:rsidRPr="00B72819">
        <w:rPr>
          <w:sz w:val="22"/>
          <w:szCs w:val="22"/>
          <w:lang w:val="sr-Cyrl-CS"/>
        </w:rPr>
        <w:t xml:space="preserve">Подршка јачању </w:t>
      </w:r>
      <w:r w:rsidRPr="00B72819">
        <w:rPr>
          <w:sz w:val="22"/>
          <w:szCs w:val="22"/>
        </w:rPr>
        <w:t>васпитачких</w:t>
      </w:r>
      <w:r w:rsidRPr="00B72819">
        <w:rPr>
          <w:sz w:val="22"/>
          <w:szCs w:val="22"/>
          <w:lang w:val="sr-Cyrl-CS"/>
        </w:rPr>
        <w:t>, односно наставничких компетенција и њиховог професионалног развоја,</w:t>
      </w:r>
    </w:p>
    <w:p w14:paraId="7EDD54A6" w14:textId="77777777" w:rsidR="00862A5F" w:rsidRPr="00B72819" w:rsidRDefault="00862A5F" w:rsidP="003C27EA">
      <w:pPr>
        <w:widowControl/>
        <w:numPr>
          <w:ilvl w:val="0"/>
          <w:numId w:val="32"/>
        </w:numPr>
        <w:tabs>
          <w:tab w:val="left" w:pos="540"/>
          <w:tab w:val="left" w:pos="630"/>
        </w:tabs>
        <w:autoSpaceDE/>
        <w:ind w:left="360"/>
      </w:pPr>
      <w:r w:rsidRPr="00B72819">
        <w:rPr>
          <w:sz w:val="22"/>
          <w:szCs w:val="22"/>
          <w:lang w:val="sr-Cyrl-CS"/>
        </w:rPr>
        <w:t xml:space="preserve">Учествовање у праћењу и  вредновању  образовно-васпитног рада и предлагање мера које доприносе обезбеђивању ефикасности, економичности и флексибилности рада </w:t>
      </w:r>
      <w:r w:rsidRPr="00B72819">
        <w:rPr>
          <w:sz w:val="22"/>
          <w:szCs w:val="22"/>
        </w:rPr>
        <w:t>установе</w:t>
      </w:r>
      <w:r w:rsidRPr="00B72819">
        <w:rPr>
          <w:sz w:val="22"/>
          <w:szCs w:val="22"/>
          <w:lang w:val="sr-Cyrl-CS"/>
        </w:rPr>
        <w:t>,</w:t>
      </w:r>
    </w:p>
    <w:p w14:paraId="0C055CCB" w14:textId="77777777" w:rsidR="00862A5F" w:rsidRPr="00B72819" w:rsidRDefault="00862A5F" w:rsidP="003C27EA">
      <w:pPr>
        <w:widowControl/>
        <w:numPr>
          <w:ilvl w:val="0"/>
          <w:numId w:val="32"/>
        </w:numPr>
        <w:tabs>
          <w:tab w:val="left" w:pos="540"/>
          <w:tab w:val="left" w:pos="630"/>
        </w:tabs>
        <w:autoSpaceDE/>
        <w:ind w:left="360"/>
      </w:pPr>
      <w:r w:rsidRPr="00B72819">
        <w:rPr>
          <w:sz w:val="22"/>
          <w:szCs w:val="22"/>
          <w:lang w:val="sr-Cyrl-CS"/>
        </w:rPr>
        <w:t>Учествовање у праћењу и вредновању остварености општих и посебних стандарда постигнућа ученика и предлагање мера за  унапређивање,</w:t>
      </w:r>
    </w:p>
    <w:p w14:paraId="44C58E38" w14:textId="77777777" w:rsidR="00862A5F" w:rsidRPr="00B72819" w:rsidRDefault="00862A5F" w:rsidP="003C27EA">
      <w:pPr>
        <w:widowControl/>
        <w:numPr>
          <w:ilvl w:val="0"/>
          <w:numId w:val="32"/>
        </w:numPr>
        <w:tabs>
          <w:tab w:val="left" w:pos="540"/>
          <w:tab w:val="left" w:pos="630"/>
        </w:tabs>
        <w:autoSpaceDE/>
        <w:ind w:left="360"/>
      </w:pPr>
      <w:r w:rsidRPr="00B72819">
        <w:rPr>
          <w:sz w:val="22"/>
          <w:szCs w:val="22"/>
          <w:lang w:val="sr-Cyrl-CS"/>
        </w:rPr>
        <w:t xml:space="preserve">Подршка отворености </w:t>
      </w:r>
      <w:r w:rsidRPr="00B72819">
        <w:rPr>
          <w:sz w:val="22"/>
          <w:szCs w:val="22"/>
        </w:rPr>
        <w:t>установе</w:t>
      </w:r>
      <w:r w:rsidRPr="00B72819">
        <w:rPr>
          <w:sz w:val="22"/>
          <w:szCs w:val="22"/>
          <w:lang w:val="sr-Cyrl-CS"/>
        </w:rPr>
        <w:t xml:space="preserve"> према педагошким иновацијама,</w:t>
      </w:r>
    </w:p>
    <w:p w14:paraId="69EDD634" w14:textId="77777777" w:rsidR="00862A5F" w:rsidRPr="00B72819" w:rsidRDefault="00862A5F" w:rsidP="003C27EA">
      <w:pPr>
        <w:pStyle w:val="BodyText21"/>
        <w:widowControl/>
        <w:numPr>
          <w:ilvl w:val="0"/>
          <w:numId w:val="32"/>
        </w:numPr>
        <w:tabs>
          <w:tab w:val="left" w:pos="540"/>
          <w:tab w:val="left" w:pos="630"/>
        </w:tabs>
        <w:autoSpaceDE/>
        <w:spacing w:after="0" w:line="240" w:lineRule="auto"/>
        <w:ind w:left="360" w:right="6"/>
      </w:pPr>
      <w:r w:rsidRPr="00B72819">
        <w:rPr>
          <w:rFonts w:ascii="Book Antiqua" w:hAnsi="Book Antiqua" w:cs="Book Antiqua"/>
          <w:sz w:val="22"/>
          <w:szCs w:val="22"/>
        </w:rPr>
        <w:t xml:space="preserve">Развијање сарадње установе са породицом и подршка васпитним компетенцијама родитеља, односно старатеља, </w:t>
      </w:r>
    </w:p>
    <w:p w14:paraId="643F7D41" w14:textId="77777777" w:rsidR="00862A5F" w:rsidRPr="00B72819" w:rsidRDefault="00862A5F" w:rsidP="003C27EA">
      <w:pPr>
        <w:widowControl/>
        <w:numPr>
          <w:ilvl w:val="0"/>
          <w:numId w:val="32"/>
        </w:numPr>
        <w:tabs>
          <w:tab w:val="left" w:pos="540"/>
          <w:tab w:val="left" w:pos="630"/>
        </w:tabs>
        <w:autoSpaceDE/>
        <w:ind w:left="360"/>
      </w:pPr>
      <w:r w:rsidRPr="00B72819">
        <w:rPr>
          <w:sz w:val="22"/>
          <w:szCs w:val="22"/>
          <w:lang w:val="sr-Cyrl-CS"/>
        </w:rPr>
        <w:t xml:space="preserve">Сарадња са другим институцијама, локалном заједницом, стручним и струковним организацијама од значаја за </w:t>
      </w:r>
      <w:r w:rsidRPr="00B72819">
        <w:rPr>
          <w:sz w:val="22"/>
          <w:szCs w:val="22"/>
        </w:rPr>
        <w:t>установу</w:t>
      </w:r>
      <w:r w:rsidRPr="00B72819">
        <w:rPr>
          <w:sz w:val="22"/>
          <w:szCs w:val="22"/>
          <w:lang w:val="sr-Cyrl-CS"/>
        </w:rPr>
        <w:t>,</w:t>
      </w:r>
    </w:p>
    <w:p w14:paraId="72B503D2" w14:textId="77777777" w:rsidR="00862A5F" w:rsidRPr="00B3312B" w:rsidRDefault="00862A5F" w:rsidP="003C27EA">
      <w:pPr>
        <w:pStyle w:val="BodyText21"/>
        <w:widowControl/>
        <w:numPr>
          <w:ilvl w:val="0"/>
          <w:numId w:val="32"/>
        </w:numPr>
        <w:tabs>
          <w:tab w:val="left" w:pos="540"/>
          <w:tab w:val="left" w:pos="630"/>
        </w:tabs>
        <w:autoSpaceDE/>
        <w:spacing w:after="0" w:line="240" w:lineRule="auto"/>
        <w:ind w:left="360" w:right="6"/>
      </w:pPr>
      <w:r w:rsidRPr="00B72819">
        <w:rPr>
          <w:rFonts w:ascii="Book Antiqua" w:hAnsi="Book Antiqua" w:cs="Book Antiqua"/>
          <w:sz w:val="22"/>
          <w:szCs w:val="22"/>
        </w:rPr>
        <w:t xml:space="preserve">Стално стручно усавршавање и праћење развоја психолошке науке и праксе. </w:t>
      </w:r>
    </w:p>
    <w:p w14:paraId="146E1BD9" w14:textId="77777777" w:rsidR="00B3312B" w:rsidRDefault="00B3312B" w:rsidP="00B3312B">
      <w:pPr>
        <w:pStyle w:val="BodyText21"/>
        <w:widowControl/>
        <w:tabs>
          <w:tab w:val="left" w:pos="540"/>
          <w:tab w:val="left" w:pos="630"/>
        </w:tabs>
        <w:autoSpaceDE/>
        <w:spacing w:after="0" w:line="240" w:lineRule="auto"/>
        <w:ind w:right="6"/>
        <w:rPr>
          <w:rFonts w:ascii="Book Antiqua" w:hAnsi="Book Antiqua" w:cs="Book Antiqua"/>
          <w:sz w:val="22"/>
          <w:szCs w:val="22"/>
          <w:lang w:val="sr-Cyrl-RS"/>
        </w:rPr>
      </w:pPr>
    </w:p>
    <w:p w14:paraId="2A0195D4" w14:textId="77777777" w:rsidR="00B3312B" w:rsidRDefault="00B3312B" w:rsidP="00B3312B">
      <w:pPr>
        <w:pStyle w:val="BodyText21"/>
        <w:widowControl/>
        <w:tabs>
          <w:tab w:val="left" w:pos="540"/>
          <w:tab w:val="left" w:pos="630"/>
        </w:tabs>
        <w:autoSpaceDE/>
        <w:spacing w:after="0" w:line="240" w:lineRule="auto"/>
        <w:ind w:right="6"/>
        <w:rPr>
          <w:rFonts w:ascii="Book Antiqua" w:hAnsi="Book Antiqua" w:cs="Book Antiqua"/>
          <w:sz w:val="22"/>
          <w:szCs w:val="22"/>
          <w:lang w:val="sr-Cyrl-RS"/>
        </w:rPr>
      </w:pPr>
    </w:p>
    <w:p w14:paraId="3C5E9159" w14:textId="77777777" w:rsidR="00B3312B" w:rsidRPr="00B72819" w:rsidRDefault="00B3312B" w:rsidP="00B3312B">
      <w:pPr>
        <w:pStyle w:val="BodyText21"/>
        <w:widowControl/>
        <w:tabs>
          <w:tab w:val="left" w:pos="540"/>
          <w:tab w:val="left" w:pos="630"/>
        </w:tabs>
        <w:autoSpaceDE/>
        <w:spacing w:after="0" w:line="240" w:lineRule="auto"/>
        <w:ind w:right="6"/>
      </w:pPr>
    </w:p>
    <w:p w14:paraId="25608DFF" w14:textId="77777777" w:rsidR="00862A5F" w:rsidRPr="00785B56" w:rsidRDefault="00862A5F">
      <w:pPr>
        <w:pStyle w:val="BodyText21"/>
        <w:widowControl/>
        <w:tabs>
          <w:tab w:val="left" w:pos="3465"/>
        </w:tabs>
        <w:autoSpaceDE/>
        <w:spacing w:after="0" w:line="240" w:lineRule="auto"/>
        <w:ind w:right="6"/>
        <w:rPr>
          <w:rFonts w:ascii="Book Antiqua" w:hAnsi="Book Antiqua" w:cs="Book Antiqua"/>
          <w:color w:val="FF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16"/>
        <w:gridCol w:w="1822"/>
        <w:gridCol w:w="2098"/>
      </w:tblGrid>
      <w:tr w:rsidR="00B72819" w:rsidRPr="00FE0D76" w14:paraId="350EA50A" w14:textId="77777777" w:rsidTr="001C1CF1">
        <w:trPr>
          <w:trHeight w:val="285"/>
          <w:jc w:val="center"/>
        </w:trPr>
        <w:tc>
          <w:tcPr>
            <w:tcW w:w="3023" w:type="pct"/>
            <w:shd w:val="clear" w:color="auto" w:fill="D9F2D0" w:themeFill="accent6" w:themeFillTint="33"/>
            <w:vAlign w:val="center"/>
          </w:tcPr>
          <w:p w14:paraId="6B99C98A" w14:textId="77777777" w:rsidR="00B72819" w:rsidRPr="00FE0D76" w:rsidRDefault="00B72819" w:rsidP="00DA1052">
            <w:pPr>
              <w:pStyle w:val="ListParagraph"/>
              <w:spacing w:after="0" w:line="240" w:lineRule="auto"/>
              <w:ind w:left="0"/>
              <w:jc w:val="center"/>
              <w:rPr>
                <w:rFonts w:ascii="Book Antiqua" w:hAnsi="Book Antiqua"/>
                <w:b/>
                <w:lang w:val="sr-Cyrl-CS"/>
              </w:rPr>
            </w:pPr>
            <w:r w:rsidRPr="00FE0D76">
              <w:rPr>
                <w:rFonts w:ascii="Book Antiqua" w:hAnsi="Book Antiqua"/>
                <w:b/>
                <w:lang w:val="sr-Cyrl-CS"/>
              </w:rPr>
              <w:t>Садржај активности</w:t>
            </w:r>
          </w:p>
        </w:tc>
        <w:tc>
          <w:tcPr>
            <w:tcW w:w="971" w:type="pct"/>
            <w:shd w:val="clear" w:color="auto" w:fill="D9F2D0" w:themeFill="accent6" w:themeFillTint="33"/>
            <w:vAlign w:val="center"/>
          </w:tcPr>
          <w:p w14:paraId="05D5B237" w14:textId="77777777" w:rsidR="00B72819" w:rsidRPr="00FE0D76" w:rsidRDefault="00B72819" w:rsidP="00DA1052">
            <w:pPr>
              <w:pStyle w:val="ListParagraph"/>
              <w:spacing w:after="0" w:line="240" w:lineRule="auto"/>
              <w:ind w:left="0"/>
              <w:jc w:val="center"/>
              <w:rPr>
                <w:rFonts w:ascii="Book Antiqua" w:hAnsi="Book Antiqua"/>
                <w:b/>
                <w:lang w:val="sr-Cyrl-CS"/>
              </w:rPr>
            </w:pPr>
            <w:r w:rsidRPr="00FE0D76">
              <w:rPr>
                <w:rFonts w:ascii="Book Antiqua" w:hAnsi="Book Antiqua"/>
                <w:b/>
                <w:lang w:val="sr-Cyrl-CS"/>
              </w:rPr>
              <w:t>Посредан или непосредан рад</w:t>
            </w:r>
          </w:p>
        </w:tc>
        <w:tc>
          <w:tcPr>
            <w:tcW w:w="1006" w:type="pct"/>
            <w:shd w:val="clear" w:color="auto" w:fill="D9F2D0" w:themeFill="accent6" w:themeFillTint="33"/>
            <w:vAlign w:val="center"/>
          </w:tcPr>
          <w:p w14:paraId="72229DDA" w14:textId="77777777" w:rsidR="00B72819" w:rsidRPr="00FE0D76" w:rsidRDefault="00B72819" w:rsidP="00DA1052">
            <w:pPr>
              <w:pStyle w:val="ListParagraph"/>
              <w:spacing w:after="0" w:line="240" w:lineRule="auto"/>
              <w:ind w:left="0"/>
              <w:jc w:val="center"/>
              <w:rPr>
                <w:rFonts w:ascii="Book Antiqua" w:hAnsi="Book Antiqua"/>
                <w:b/>
                <w:lang w:val="sr-Cyrl-CS"/>
              </w:rPr>
            </w:pPr>
            <w:r w:rsidRPr="00FE0D76">
              <w:rPr>
                <w:rFonts w:ascii="Book Antiqua" w:hAnsi="Book Antiqua"/>
                <w:b/>
                <w:lang w:val="sr-Cyrl-CS"/>
              </w:rPr>
              <w:t>Време реализације</w:t>
            </w:r>
          </w:p>
        </w:tc>
      </w:tr>
      <w:tr w:rsidR="00B72819" w:rsidRPr="00FE0D76" w14:paraId="214C731E" w14:textId="77777777" w:rsidTr="001C1CF1">
        <w:trPr>
          <w:trHeight w:val="285"/>
          <w:jc w:val="center"/>
        </w:trPr>
        <w:tc>
          <w:tcPr>
            <w:tcW w:w="5000" w:type="pct"/>
            <w:gridSpan w:val="3"/>
            <w:shd w:val="clear" w:color="auto" w:fill="D9F2D0" w:themeFill="accent6" w:themeFillTint="33"/>
            <w:vAlign w:val="center"/>
          </w:tcPr>
          <w:p w14:paraId="0DDE3964" w14:textId="77777777" w:rsidR="00B72819" w:rsidRPr="00FE0D76" w:rsidRDefault="00B72819" w:rsidP="003C27EA">
            <w:pPr>
              <w:pStyle w:val="ListParagraph"/>
              <w:numPr>
                <w:ilvl w:val="0"/>
                <w:numId w:val="87"/>
              </w:numPr>
              <w:spacing w:after="0" w:line="240" w:lineRule="auto"/>
              <w:rPr>
                <w:rFonts w:ascii="Book Antiqua" w:hAnsi="Book Antiqua"/>
                <w:b/>
                <w:lang w:val="sr-Cyrl-CS"/>
              </w:rPr>
            </w:pPr>
            <w:r w:rsidRPr="00FE0D76">
              <w:rPr>
                <w:rFonts w:ascii="Book Antiqua" w:hAnsi="Book Antiqua"/>
                <w:b/>
                <w:lang w:val="sr-Cyrl-CS"/>
              </w:rPr>
              <w:t>ПЛАНИРАЊЕ И ПРОГРАМИРАЊЕ ВАСПИТНО-ОБРАЗОВНОГ РАДА</w:t>
            </w:r>
          </w:p>
        </w:tc>
      </w:tr>
      <w:tr w:rsidR="00B72819" w:rsidRPr="00FE0D76" w14:paraId="4F022C5B"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0CE90BCF"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Израда Годишњег плана рада психолога.</w:t>
            </w:r>
          </w:p>
        </w:tc>
        <w:tc>
          <w:tcPr>
            <w:tcW w:w="971" w:type="pct"/>
            <w:tcBorders>
              <w:right w:val="single" w:sz="4" w:space="0" w:color="auto"/>
            </w:tcBorders>
            <w:vAlign w:val="center"/>
          </w:tcPr>
          <w:p w14:paraId="6376C9BB"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tcBorders>
              <w:left w:val="single" w:sz="4" w:space="0" w:color="auto"/>
            </w:tcBorders>
            <w:vAlign w:val="center"/>
          </w:tcPr>
          <w:p w14:paraId="5F25FA5A" w14:textId="77777777" w:rsidR="00B72819" w:rsidRPr="00FE0D76" w:rsidRDefault="00B72819" w:rsidP="00DA1052">
            <w:pPr>
              <w:jc w:val="left"/>
              <w:rPr>
                <w:sz w:val="22"/>
              </w:rPr>
            </w:pPr>
            <w:r w:rsidRPr="00FE0D76">
              <w:rPr>
                <w:sz w:val="22"/>
                <w:szCs w:val="22"/>
                <w:lang w:val="sr-Cyrl-CS"/>
              </w:rPr>
              <w:t>Август-Септембар</w:t>
            </w:r>
          </w:p>
        </w:tc>
      </w:tr>
      <w:tr w:rsidR="00B72819" w:rsidRPr="00FE0D76" w14:paraId="7F116D5C"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216C7AD9"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Израда месечних планова рада психолога.</w:t>
            </w:r>
          </w:p>
        </w:tc>
        <w:tc>
          <w:tcPr>
            <w:tcW w:w="971" w:type="pct"/>
            <w:tcBorders>
              <w:right w:val="single" w:sz="4" w:space="0" w:color="auto"/>
            </w:tcBorders>
            <w:vAlign w:val="center"/>
          </w:tcPr>
          <w:p w14:paraId="59B19DDD"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tcBorders>
              <w:left w:val="single" w:sz="4" w:space="0" w:color="auto"/>
            </w:tcBorders>
            <w:vAlign w:val="center"/>
          </w:tcPr>
          <w:p w14:paraId="0E02089F" w14:textId="77777777" w:rsidR="00B72819" w:rsidRPr="00FE0D76" w:rsidRDefault="00B72819" w:rsidP="00DA1052">
            <w:pPr>
              <w:jc w:val="left"/>
              <w:rPr>
                <w:sz w:val="22"/>
              </w:rPr>
            </w:pPr>
            <w:r w:rsidRPr="00FE0D76">
              <w:rPr>
                <w:sz w:val="22"/>
                <w:szCs w:val="22"/>
                <w:lang w:val="sr-Cyrl-CS"/>
              </w:rPr>
              <w:t>Септембар-Јун</w:t>
            </w:r>
          </w:p>
        </w:tc>
      </w:tr>
      <w:tr w:rsidR="00B72819" w:rsidRPr="00FE0D76" w14:paraId="68030C2A"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5A9D6C10"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Израда Годишњег плана рад Тима за ИО.</w:t>
            </w:r>
          </w:p>
        </w:tc>
        <w:tc>
          <w:tcPr>
            <w:tcW w:w="971" w:type="pct"/>
            <w:tcBorders>
              <w:right w:val="single" w:sz="4" w:space="0" w:color="auto"/>
            </w:tcBorders>
            <w:vAlign w:val="center"/>
          </w:tcPr>
          <w:p w14:paraId="64479593"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tcBorders>
              <w:left w:val="single" w:sz="4" w:space="0" w:color="auto"/>
            </w:tcBorders>
            <w:vAlign w:val="center"/>
          </w:tcPr>
          <w:p w14:paraId="29421A98" w14:textId="77777777" w:rsidR="00B72819" w:rsidRPr="00FE0D76" w:rsidRDefault="00B72819" w:rsidP="00DA1052">
            <w:pPr>
              <w:jc w:val="left"/>
              <w:rPr>
                <w:sz w:val="22"/>
              </w:rPr>
            </w:pPr>
            <w:r w:rsidRPr="00FE0D76">
              <w:rPr>
                <w:sz w:val="22"/>
                <w:szCs w:val="22"/>
                <w:lang w:val="sr-Cyrl-CS"/>
              </w:rPr>
              <w:t>Август-Септембар</w:t>
            </w:r>
          </w:p>
        </w:tc>
      </w:tr>
      <w:tr w:rsidR="00B72819" w:rsidRPr="00FE0D76" w14:paraId="371480FF"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57F68405"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 xml:space="preserve">Учествовање у </w:t>
            </w:r>
            <w:r w:rsidRPr="00FE0D76">
              <w:rPr>
                <w:rFonts w:ascii="Book Antiqua" w:hAnsi="Book Antiqua"/>
                <w:sz w:val="22"/>
                <w:szCs w:val="22"/>
              </w:rPr>
              <w:t xml:space="preserve">припреми </w:t>
            </w:r>
            <w:r w:rsidRPr="00FE0D76">
              <w:rPr>
                <w:rFonts w:ascii="Book Antiqua" w:hAnsi="Book Antiqua"/>
                <w:sz w:val="22"/>
                <w:szCs w:val="22"/>
                <w:lang w:val="sr-Cyrl-CS"/>
              </w:rPr>
              <w:t xml:space="preserve"> концепције Годишњег плана рада школе.</w:t>
            </w:r>
          </w:p>
        </w:tc>
        <w:tc>
          <w:tcPr>
            <w:tcW w:w="971" w:type="pct"/>
            <w:tcBorders>
              <w:right w:val="single" w:sz="4" w:space="0" w:color="auto"/>
            </w:tcBorders>
            <w:vAlign w:val="center"/>
          </w:tcPr>
          <w:p w14:paraId="273388B6" w14:textId="77777777" w:rsidR="00B72819" w:rsidRPr="00FE0D76" w:rsidRDefault="00B72819" w:rsidP="00DA1052">
            <w:pPr>
              <w:jc w:val="left"/>
              <w:rPr>
                <w:sz w:val="22"/>
              </w:rPr>
            </w:pPr>
            <w:r w:rsidRPr="00FE0D76">
              <w:rPr>
                <w:sz w:val="22"/>
                <w:szCs w:val="22"/>
                <w:lang w:val="sr-Cyrl-CS"/>
              </w:rPr>
              <w:t>Посредан рад</w:t>
            </w:r>
          </w:p>
        </w:tc>
        <w:tc>
          <w:tcPr>
            <w:tcW w:w="1006" w:type="pct"/>
            <w:tcBorders>
              <w:left w:val="single" w:sz="4" w:space="0" w:color="auto"/>
            </w:tcBorders>
            <w:vAlign w:val="center"/>
          </w:tcPr>
          <w:p w14:paraId="7F10803C" w14:textId="77777777" w:rsidR="00B72819" w:rsidRPr="00FE0D76" w:rsidRDefault="00B72819" w:rsidP="00DA1052">
            <w:pPr>
              <w:jc w:val="left"/>
              <w:rPr>
                <w:sz w:val="22"/>
              </w:rPr>
            </w:pPr>
            <w:r w:rsidRPr="00FE0D76">
              <w:rPr>
                <w:sz w:val="22"/>
                <w:szCs w:val="22"/>
                <w:lang w:val="sr-Cyrl-CS"/>
              </w:rPr>
              <w:t>Август-Септембар</w:t>
            </w:r>
          </w:p>
        </w:tc>
      </w:tr>
      <w:tr w:rsidR="00B72819" w:rsidRPr="00FE0D76" w14:paraId="232F23BD"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28A59293"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rPr>
              <w:t>Ангажовање у уносу података и ажурирању информационог система „Доситеј“ и ЈИСП</w:t>
            </w:r>
          </w:p>
        </w:tc>
        <w:tc>
          <w:tcPr>
            <w:tcW w:w="971" w:type="pct"/>
            <w:tcBorders>
              <w:right w:val="single" w:sz="4" w:space="0" w:color="auto"/>
            </w:tcBorders>
            <w:vAlign w:val="center"/>
          </w:tcPr>
          <w:p w14:paraId="72F4E65E" w14:textId="77777777" w:rsidR="00B72819" w:rsidRPr="00FE0D76" w:rsidRDefault="00B72819" w:rsidP="00DA1052">
            <w:pPr>
              <w:jc w:val="left"/>
              <w:rPr>
                <w:sz w:val="22"/>
              </w:rPr>
            </w:pPr>
            <w:r w:rsidRPr="00FE0D76">
              <w:rPr>
                <w:sz w:val="22"/>
                <w:szCs w:val="22"/>
                <w:lang w:val="sr-Cyrl-CS"/>
              </w:rPr>
              <w:t>Посредан рад</w:t>
            </w:r>
          </w:p>
        </w:tc>
        <w:tc>
          <w:tcPr>
            <w:tcW w:w="1006" w:type="pct"/>
            <w:tcBorders>
              <w:left w:val="single" w:sz="4" w:space="0" w:color="auto"/>
            </w:tcBorders>
            <w:vAlign w:val="center"/>
          </w:tcPr>
          <w:p w14:paraId="3836A39A"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4A726EA1"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627AC680"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rPr>
              <w:t>Ангажовање у уносу података и ажурирању система “Е Упис“</w:t>
            </w:r>
          </w:p>
        </w:tc>
        <w:tc>
          <w:tcPr>
            <w:tcW w:w="971" w:type="pct"/>
            <w:tcBorders>
              <w:right w:val="single" w:sz="4" w:space="0" w:color="auto"/>
            </w:tcBorders>
            <w:vAlign w:val="center"/>
          </w:tcPr>
          <w:p w14:paraId="1B1E0939" w14:textId="77777777" w:rsidR="00B72819" w:rsidRPr="00FE0D76" w:rsidRDefault="00B72819" w:rsidP="00DA1052">
            <w:pPr>
              <w:jc w:val="left"/>
              <w:rPr>
                <w:sz w:val="22"/>
              </w:rPr>
            </w:pPr>
            <w:r w:rsidRPr="00FE0D76">
              <w:rPr>
                <w:sz w:val="22"/>
                <w:szCs w:val="22"/>
                <w:lang w:val="sr-Cyrl-CS"/>
              </w:rPr>
              <w:t>Посредан рад</w:t>
            </w:r>
          </w:p>
        </w:tc>
        <w:tc>
          <w:tcPr>
            <w:tcW w:w="1006" w:type="pct"/>
            <w:tcBorders>
              <w:left w:val="single" w:sz="4" w:space="0" w:color="auto"/>
            </w:tcBorders>
            <w:vAlign w:val="center"/>
          </w:tcPr>
          <w:p w14:paraId="6A5498AF"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2186EDD1"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230AF666"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rPr>
              <w:t>Ангажовано лице за рад у плаформи „Чувам те“</w:t>
            </w:r>
          </w:p>
        </w:tc>
        <w:tc>
          <w:tcPr>
            <w:tcW w:w="971" w:type="pct"/>
            <w:tcBorders>
              <w:right w:val="single" w:sz="4" w:space="0" w:color="auto"/>
            </w:tcBorders>
            <w:vAlign w:val="center"/>
          </w:tcPr>
          <w:p w14:paraId="769B6DB6" w14:textId="77777777" w:rsidR="00B72819" w:rsidRPr="00FE0D76" w:rsidRDefault="00B72819" w:rsidP="00DA1052">
            <w:pPr>
              <w:jc w:val="left"/>
              <w:rPr>
                <w:sz w:val="22"/>
              </w:rPr>
            </w:pPr>
            <w:r w:rsidRPr="00FE0D76">
              <w:rPr>
                <w:sz w:val="22"/>
                <w:szCs w:val="22"/>
                <w:lang w:val="sr-Cyrl-CS"/>
              </w:rPr>
              <w:t>Посредан рад</w:t>
            </w:r>
          </w:p>
        </w:tc>
        <w:tc>
          <w:tcPr>
            <w:tcW w:w="1006" w:type="pct"/>
            <w:tcBorders>
              <w:left w:val="single" w:sz="4" w:space="0" w:color="auto"/>
            </w:tcBorders>
            <w:vAlign w:val="center"/>
          </w:tcPr>
          <w:p w14:paraId="43CCC3F9"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053735CF"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505E33E8"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Ангажовање у припреми и изради планова и програма</w:t>
            </w:r>
            <w:r>
              <w:rPr>
                <w:rFonts w:ascii="Book Antiqua" w:hAnsi="Book Antiqua"/>
                <w:sz w:val="22"/>
                <w:szCs w:val="22"/>
                <w:lang w:val="en-US"/>
              </w:rPr>
              <w:t xml:space="preserve"> тимовима</w:t>
            </w:r>
            <w:r w:rsidRPr="00FE0D76">
              <w:rPr>
                <w:rFonts w:ascii="Book Antiqua" w:hAnsi="Book Antiqua"/>
                <w:sz w:val="22"/>
                <w:szCs w:val="22"/>
                <w:lang w:val="sr-Cyrl-CS"/>
              </w:rPr>
              <w:t>: Тим за професионалну оријентацију ученика</w:t>
            </w:r>
            <w:r w:rsidRPr="00FE0D76">
              <w:rPr>
                <w:rFonts w:ascii="Book Antiqua" w:hAnsi="Book Antiqua"/>
                <w:sz w:val="22"/>
                <w:szCs w:val="22"/>
              </w:rPr>
              <w:t>,</w:t>
            </w:r>
            <w:r w:rsidRPr="00FE0D76">
              <w:rPr>
                <w:rFonts w:ascii="Book Antiqua" w:hAnsi="Book Antiqua"/>
                <w:sz w:val="22"/>
                <w:szCs w:val="22"/>
                <w:lang w:val="sr-Cyrl-CS"/>
              </w:rPr>
              <w:t xml:space="preserve"> Тима за самовредновање</w:t>
            </w:r>
            <w:r w:rsidRPr="00FE0D76">
              <w:rPr>
                <w:rFonts w:ascii="Book Antiqua" w:hAnsi="Book Antiqua"/>
                <w:sz w:val="22"/>
                <w:szCs w:val="22"/>
              </w:rPr>
              <w:t>, Тим за заштиту д</w:t>
            </w:r>
            <w:r>
              <w:rPr>
                <w:rFonts w:ascii="Book Antiqua" w:hAnsi="Book Antiqua"/>
                <w:sz w:val="22"/>
                <w:szCs w:val="22"/>
                <w:lang w:val="sr-Cyrl-RS"/>
              </w:rPr>
              <w:t>.</w:t>
            </w:r>
            <w:r w:rsidRPr="00FE0D76">
              <w:rPr>
                <w:rFonts w:ascii="Book Antiqua" w:hAnsi="Book Antiqua"/>
                <w:sz w:val="22"/>
                <w:szCs w:val="22"/>
              </w:rPr>
              <w:t>н</w:t>
            </w:r>
            <w:r>
              <w:rPr>
                <w:rFonts w:ascii="Book Antiqua" w:hAnsi="Book Antiqua"/>
                <w:sz w:val="22"/>
                <w:szCs w:val="22"/>
                <w:lang w:val="sr-Cyrl-RS"/>
              </w:rPr>
              <w:t>.</w:t>
            </w:r>
            <w:r w:rsidRPr="00FE0D76">
              <w:rPr>
                <w:rFonts w:ascii="Book Antiqua" w:hAnsi="Book Antiqua"/>
                <w:sz w:val="22"/>
                <w:szCs w:val="22"/>
              </w:rPr>
              <w:t>з</w:t>
            </w:r>
            <w:r>
              <w:rPr>
                <w:rFonts w:ascii="Book Antiqua" w:hAnsi="Book Antiqua"/>
                <w:sz w:val="22"/>
                <w:szCs w:val="22"/>
                <w:lang w:val="sr-Cyrl-RS"/>
              </w:rPr>
              <w:t>.</w:t>
            </w:r>
            <w:r w:rsidRPr="00FE0D76">
              <w:rPr>
                <w:rFonts w:ascii="Book Antiqua" w:hAnsi="Book Antiqua"/>
                <w:sz w:val="22"/>
                <w:szCs w:val="22"/>
              </w:rPr>
              <w:t>з.</w:t>
            </w:r>
            <w:r>
              <w:rPr>
                <w:rFonts w:ascii="Book Antiqua" w:hAnsi="Book Antiqua"/>
                <w:sz w:val="22"/>
                <w:szCs w:val="22"/>
                <w:lang w:val="sr-Cyrl-RS"/>
              </w:rPr>
              <w:t>(унутар њега Кризни тим).</w:t>
            </w:r>
          </w:p>
        </w:tc>
        <w:tc>
          <w:tcPr>
            <w:tcW w:w="971" w:type="pct"/>
            <w:vAlign w:val="center"/>
          </w:tcPr>
          <w:p w14:paraId="48FA21F9"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3EF62D5E" w14:textId="77777777" w:rsidR="00B72819" w:rsidRPr="00FE0D76" w:rsidRDefault="00B72819" w:rsidP="00DA1052">
            <w:pPr>
              <w:jc w:val="left"/>
              <w:rPr>
                <w:sz w:val="22"/>
              </w:rPr>
            </w:pPr>
            <w:r w:rsidRPr="00FE0D76">
              <w:rPr>
                <w:sz w:val="22"/>
                <w:szCs w:val="22"/>
                <w:lang w:val="sr-Cyrl-CS"/>
              </w:rPr>
              <w:t>Септембар-Јун</w:t>
            </w:r>
          </w:p>
        </w:tc>
      </w:tr>
      <w:tr w:rsidR="00B72819" w:rsidRPr="00FE0D76" w14:paraId="3DD76B2E"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321804B1"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Учешће у организацији психолошко педагошког рада школе (распоређивање уписаних ученика у одељења и групе, примена пед.псих. принципа при изради распореда часова и подели разредних старешинстава, избору уџбеника и дидактичког материјала).</w:t>
            </w:r>
          </w:p>
        </w:tc>
        <w:tc>
          <w:tcPr>
            <w:tcW w:w="971" w:type="pct"/>
            <w:vAlign w:val="center"/>
          </w:tcPr>
          <w:p w14:paraId="5E78C082"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597E1CA2" w14:textId="77777777" w:rsidR="00B72819" w:rsidRPr="00FE0D76" w:rsidRDefault="00B72819" w:rsidP="00DA1052">
            <w:pPr>
              <w:jc w:val="left"/>
              <w:rPr>
                <w:sz w:val="22"/>
                <w:lang w:val="sr-Cyrl-CS"/>
              </w:rPr>
            </w:pPr>
            <w:r w:rsidRPr="00FE0D76">
              <w:rPr>
                <w:sz w:val="22"/>
                <w:szCs w:val="22"/>
                <w:lang w:val="sr-Cyrl-CS"/>
              </w:rPr>
              <w:t>Август,Септембар</w:t>
            </w:r>
          </w:p>
          <w:p w14:paraId="561D51C9"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6745B681"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0C37916A"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Израда плана обиласка часова за текућу школску годину за сваки месец</w:t>
            </w:r>
          </w:p>
        </w:tc>
        <w:tc>
          <w:tcPr>
            <w:tcW w:w="971" w:type="pct"/>
            <w:vAlign w:val="center"/>
          </w:tcPr>
          <w:p w14:paraId="4AD250D8"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0174574C" w14:textId="77777777" w:rsidR="00B72819" w:rsidRPr="00FE0D76" w:rsidRDefault="00B72819" w:rsidP="00DA1052">
            <w:pPr>
              <w:jc w:val="left"/>
              <w:rPr>
                <w:sz w:val="22"/>
              </w:rPr>
            </w:pPr>
            <w:r w:rsidRPr="00FE0D76">
              <w:rPr>
                <w:sz w:val="22"/>
                <w:szCs w:val="22"/>
                <w:lang w:val="sr-Cyrl-CS"/>
              </w:rPr>
              <w:t>Септембар</w:t>
            </w:r>
          </w:p>
        </w:tc>
      </w:tr>
      <w:tr w:rsidR="00B72819" w:rsidRPr="00FE0D76" w14:paraId="47CB5892"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78776008"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Планирање стручног усавршавања кроз акредитоване семинаре и остале облике стручног усавршавања</w:t>
            </w:r>
          </w:p>
        </w:tc>
        <w:tc>
          <w:tcPr>
            <w:tcW w:w="971" w:type="pct"/>
            <w:vAlign w:val="center"/>
          </w:tcPr>
          <w:p w14:paraId="16AC112A"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621B2E48" w14:textId="77777777" w:rsidR="00B72819" w:rsidRPr="00FE0D76" w:rsidRDefault="00B72819" w:rsidP="00DA1052">
            <w:pPr>
              <w:jc w:val="left"/>
              <w:rPr>
                <w:sz w:val="22"/>
              </w:rPr>
            </w:pPr>
            <w:r w:rsidRPr="00FE0D76">
              <w:rPr>
                <w:sz w:val="22"/>
                <w:szCs w:val="22"/>
                <w:lang w:val="sr-Cyrl-CS"/>
              </w:rPr>
              <w:t>Септембар</w:t>
            </w:r>
          </w:p>
        </w:tc>
      </w:tr>
      <w:tr w:rsidR="00B72819" w:rsidRPr="00FE0D76" w14:paraId="357092DC"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5F11BFC4"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 xml:space="preserve">Планирање организације и спровођења </w:t>
            </w:r>
            <w:r w:rsidRPr="00FE0D76">
              <w:rPr>
                <w:rFonts w:ascii="Book Antiqua" w:hAnsi="Book Antiqua"/>
                <w:sz w:val="22"/>
                <w:szCs w:val="22"/>
              </w:rPr>
              <w:t xml:space="preserve">пробног и </w:t>
            </w:r>
            <w:r w:rsidRPr="00FE0D76">
              <w:rPr>
                <w:rFonts w:ascii="Book Antiqua" w:hAnsi="Book Antiqua"/>
                <w:sz w:val="22"/>
                <w:szCs w:val="22"/>
                <w:lang w:val="sr-Cyrl-CS"/>
              </w:rPr>
              <w:t>завршног испита-Израда Акционог плана</w:t>
            </w:r>
          </w:p>
        </w:tc>
        <w:tc>
          <w:tcPr>
            <w:tcW w:w="971" w:type="pct"/>
            <w:vAlign w:val="center"/>
          </w:tcPr>
          <w:p w14:paraId="46F69D2A" w14:textId="77777777" w:rsidR="00B72819" w:rsidRPr="00FE0D76" w:rsidRDefault="00B72819" w:rsidP="00DA1052">
            <w:pPr>
              <w:jc w:val="left"/>
              <w:rPr>
                <w:sz w:val="22"/>
              </w:rPr>
            </w:pPr>
            <w:r w:rsidRPr="00FE0D76">
              <w:rPr>
                <w:sz w:val="22"/>
                <w:szCs w:val="22"/>
                <w:lang w:val="sr-Cyrl-CS"/>
              </w:rPr>
              <w:t>Посредан рад</w:t>
            </w:r>
          </w:p>
        </w:tc>
        <w:tc>
          <w:tcPr>
            <w:tcW w:w="1006" w:type="pct"/>
          </w:tcPr>
          <w:p w14:paraId="7DF841B9" w14:textId="77777777" w:rsidR="00B72819" w:rsidRPr="00FE0D76" w:rsidRDefault="00B72819" w:rsidP="00DA1052">
            <w:pPr>
              <w:jc w:val="center"/>
              <w:rPr>
                <w:sz w:val="22"/>
                <w:lang w:val="sr-Cyrl-CS"/>
              </w:rPr>
            </w:pPr>
          </w:p>
          <w:p w14:paraId="37FE64DF" w14:textId="77777777" w:rsidR="00B72819" w:rsidRPr="00FE0D76" w:rsidRDefault="00B72819" w:rsidP="00DA1052">
            <w:pPr>
              <w:jc w:val="left"/>
              <w:rPr>
                <w:sz w:val="22"/>
                <w:lang w:val="sr-Cyrl-CS"/>
              </w:rPr>
            </w:pPr>
            <w:r w:rsidRPr="00FE0D76">
              <w:rPr>
                <w:sz w:val="22"/>
                <w:szCs w:val="22"/>
                <w:lang w:val="sr-Cyrl-CS"/>
              </w:rPr>
              <w:t>Март-Јун</w:t>
            </w:r>
          </w:p>
        </w:tc>
      </w:tr>
      <w:tr w:rsidR="00B72819" w:rsidRPr="00FE0D76" w14:paraId="2510A650"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3ABEBF37"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Израда спискова ученика по одељењима, групама, израда социјлне карте ученика....</w:t>
            </w:r>
          </w:p>
        </w:tc>
        <w:tc>
          <w:tcPr>
            <w:tcW w:w="971" w:type="pct"/>
            <w:vAlign w:val="center"/>
          </w:tcPr>
          <w:p w14:paraId="42BA6AC9" w14:textId="77777777" w:rsidR="00B72819" w:rsidRPr="00FE0D76" w:rsidRDefault="00B72819" w:rsidP="00DA1052">
            <w:pPr>
              <w:jc w:val="left"/>
              <w:rPr>
                <w:sz w:val="22"/>
              </w:rPr>
            </w:pPr>
            <w:r w:rsidRPr="00FE0D76">
              <w:rPr>
                <w:sz w:val="22"/>
                <w:szCs w:val="22"/>
                <w:lang w:val="sr-Cyrl-CS"/>
              </w:rPr>
              <w:t>Посредан рад</w:t>
            </w:r>
          </w:p>
        </w:tc>
        <w:tc>
          <w:tcPr>
            <w:tcW w:w="1006" w:type="pct"/>
          </w:tcPr>
          <w:p w14:paraId="049F77A4" w14:textId="77777777" w:rsidR="00B72819" w:rsidRPr="00FE0D76" w:rsidRDefault="00B72819" w:rsidP="00DA1052">
            <w:pPr>
              <w:jc w:val="center"/>
              <w:rPr>
                <w:sz w:val="22"/>
                <w:lang w:val="sr-Cyrl-CS"/>
              </w:rPr>
            </w:pPr>
          </w:p>
          <w:p w14:paraId="74BD8127" w14:textId="77777777" w:rsidR="00B72819" w:rsidRPr="00FE0D76" w:rsidRDefault="00B72819" w:rsidP="00DA1052">
            <w:pPr>
              <w:jc w:val="left"/>
              <w:rPr>
                <w:sz w:val="22"/>
                <w:lang w:val="sr-Cyrl-CS"/>
              </w:rPr>
            </w:pPr>
            <w:r w:rsidRPr="00FE0D76">
              <w:rPr>
                <w:sz w:val="22"/>
                <w:szCs w:val="22"/>
                <w:lang w:val="sr-Cyrl-CS"/>
              </w:rPr>
              <w:t>Септембар-Август</w:t>
            </w:r>
          </w:p>
        </w:tc>
      </w:tr>
      <w:tr w:rsidR="00B72819" w:rsidRPr="00FE0D76" w14:paraId="5D77B32E" w14:textId="77777777" w:rsidTr="001C1CF1">
        <w:trPr>
          <w:trHeight w:val="285"/>
          <w:jc w:val="center"/>
        </w:trPr>
        <w:tc>
          <w:tcPr>
            <w:tcW w:w="5000" w:type="pct"/>
            <w:gridSpan w:val="3"/>
            <w:shd w:val="clear" w:color="auto" w:fill="D9F2D0" w:themeFill="accent6" w:themeFillTint="33"/>
            <w:vAlign w:val="center"/>
          </w:tcPr>
          <w:p w14:paraId="0AC90955" w14:textId="77777777" w:rsidR="00B72819" w:rsidRPr="00FE0D76" w:rsidRDefault="00B72819" w:rsidP="003C27EA">
            <w:pPr>
              <w:pStyle w:val="ListParagraph"/>
              <w:numPr>
                <w:ilvl w:val="0"/>
                <w:numId w:val="87"/>
              </w:numPr>
              <w:spacing w:after="0" w:line="240" w:lineRule="auto"/>
              <w:rPr>
                <w:rFonts w:ascii="Book Antiqua" w:hAnsi="Book Antiqua"/>
                <w:b/>
                <w:lang w:val="sr-Cyrl-CS"/>
              </w:rPr>
            </w:pPr>
            <w:r w:rsidRPr="00FE0D76">
              <w:rPr>
                <w:rFonts w:ascii="Book Antiqua" w:hAnsi="Book Antiqua"/>
                <w:b/>
                <w:lang w:val="sr-Cyrl-CS"/>
              </w:rPr>
              <w:t>ПРАЋЕЊЕ И ВРЕДНОВАЊЕ ОБРАЗОВНО-ВАСПИТНОГ РАДА</w:t>
            </w:r>
          </w:p>
        </w:tc>
      </w:tr>
      <w:tr w:rsidR="00B72819" w:rsidRPr="00FE0D76" w14:paraId="39AE954A"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5421D97B"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 xml:space="preserve">Праћење и вредновање рада школе (праћење -  реализације наставе и ваннаставних активности, прилагођавања нових  ученика, усклађености програмских захтева са индивидуалним могућностима ученика, мотивација и оптерећености ученика, ефикасност нових облика рада...) </w:t>
            </w:r>
          </w:p>
        </w:tc>
        <w:tc>
          <w:tcPr>
            <w:tcW w:w="971" w:type="pct"/>
            <w:vAlign w:val="center"/>
          </w:tcPr>
          <w:p w14:paraId="31A1217F"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0D8EC880"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06759286"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79A219F6"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Праћење и процењивање адаптације ученика првог и петог разреда.</w:t>
            </w:r>
          </w:p>
        </w:tc>
        <w:tc>
          <w:tcPr>
            <w:tcW w:w="971" w:type="pct"/>
            <w:vAlign w:val="center"/>
          </w:tcPr>
          <w:p w14:paraId="5ACAE9A7" w14:textId="77777777" w:rsidR="00B72819" w:rsidRPr="00FE0D76" w:rsidRDefault="00B72819" w:rsidP="00DA1052">
            <w:pPr>
              <w:jc w:val="left"/>
              <w:rPr>
                <w:sz w:val="22"/>
                <w:lang w:val="sr-Cyrl-CS"/>
              </w:rPr>
            </w:pPr>
            <w:r w:rsidRPr="00FE0D76">
              <w:rPr>
                <w:sz w:val="22"/>
                <w:szCs w:val="22"/>
                <w:lang w:val="sr-Cyrl-CS"/>
              </w:rPr>
              <w:t>Посредан рад</w:t>
            </w:r>
          </w:p>
        </w:tc>
        <w:tc>
          <w:tcPr>
            <w:tcW w:w="1006" w:type="pct"/>
            <w:vAlign w:val="center"/>
          </w:tcPr>
          <w:p w14:paraId="35728C1A" w14:textId="77777777" w:rsidR="00B72819" w:rsidRPr="00FE0D76" w:rsidRDefault="00B72819" w:rsidP="00DA1052">
            <w:pPr>
              <w:jc w:val="left"/>
              <w:rPr>
                <w:sz w:val="22"/>
                <w:lang w:val="sr-Cyrl-CS"/>
              </w:rPr>
            </w:pPr>
            <w:r w:rsidRPr="00FE0D76">
              <w:rPr>
                <w:sz w:val="22"/>
                <w:szCs w:val="22"/>
                <w:lang w:val="sr-Cyrl-CS"/>
              </w:rPr>
              <w:t>Септембар-Децембар</w:t>
            </w:r>
          </w:p>
        </w:tc>
      </w:tr>
      <w:tr w:rsidR="00B72819" w:rsidRPr="00FE0D76" w14:paraId="15F00620"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6782C052"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 xml:space="preserve">Праћење и вредновање примене индивидуално образовних планова за ученике. </w:t>
            </w:r>
          </w:p>
        </w:tc>
        <w:tc>
          <w:tcPr>
            <w:tcW w:w="971" w:type="pct"/>
            <w:vAlign w:val="center"/>
          </w:tcPr>
          <w:p w14:paraId="1E18F8FC"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3F14A44D"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69F2FF10"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3427BF89"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Учешће у процесу самовредновања и вредновања рада школе.</w:t>
            </w:r>
          </w:p>
        </w:tc>
        <w:tc>
          <w:tcPr>
            <w:tcW w:w="971" w:type="pct"/>
            <w:vAlign w:val="center"/>
          </w:tcPr>
          <w:p w14:paraId="73EBB04D"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33D76964" w14:textId="77777777" w:rsidR="00B72819" w:rsidRPr="00FE0D76" w:rsidRDefault="00B72819" w:rsidP="00DA1052">
            <w:pPr>
              <w:jc w:val="left"/>
              <w:rPr>
                <w:sz w:val="22"/>
              </w:rPr>
            </w:pPr>
            <w:r w:rsidRPr="00FE0D76">
              <w:rPr>
                <w:sz w:val="22"/>
                <w:szCs w:val="22"/>
                <w:lang w:val="sr-Cyrl-CS"/>
              </w:rPr>
              <w:t>Септембар-Јун</w:t>
            </w:r>
          </w:p>
        </w:tc>
      </w:tr>
      <w:tr w:rsidR="00B72819" w:rsidRPr="00FE0D76" w14:paraId="3E4D68FE"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2A2FEB92"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 xml:space="preserve">Праћење реализације наставе кроз посету часовима </w:t>
            </w:r>
          </w:p>
        </w:tc>
        <w:tc>
          <w:tcPr>
            <w:tcW w:w="971" w:type="pct"/>
            <w:vAlign w:val="center"/>
          </w:tcPr>
          <w:p w14:paraId="0B6D02F4" w14:textId="77777777" w:rsidR="00B72819" w:rsidRPr="00FE0D76" w:rsidRDefault="00B72819" w:rsidP="00DA1052">
            <w:pPr>
              <w:jc w:val="left"/>
              <w:rPr>
                <w:sz w:val="22"/>
                <w:lang w:val="sr-Cyrl-CS"/>
              </w:rPr>
            </w:pPr>
            <w:r w:rsidRPr="00FE0D76">
              <w:rPr>
                <w:sz w:val="22"/>
                <w:szCs w:val="22"/>
                <w:lang w:val="sr-Cyrl-CS"/>
              </w:rPr>
              <w:t>Посредан рад</w:t>
            </w:r>
          </w:p>
        </w:tc>
        <w:tc>
          <w:tcPr>
            <w:tcW w:w="1006" w:type="pct"/>
            <w:vAlign w:val="center"/>
          </w:tcPr>
          <w:p w14:paraId="701705FB" w14:textId="77777777" w:rsidR="00B72819" w:rsidRPr="00FE0D76" w:rsidRDefault="00B72819" w:rsidP="00DA1052">
            <w:pPr>
              <w:jc w:val="left"/>
              <w:rPr>
                <w:sz w:val="22"/>
                <w:lang w:val="sr-Cyrl-CS"/>
              </w:rPr>
            </w:pPr>
            <w:r w:rsidRPr="00FE0D76">
              <w:rPr>
                <w:sz w:val="22"/>
                <w:szCs w:val="22"/>
                <w:lang w:val="sr-Cyrl-CS"/>
              </w:rPr>
              <w:t>Септембар-Јун</w:t>
            </w:r>
          </w:p>
        </w:tc>
      </w:tr>
      <w:tr w:rsidR="00B72819" w:rsidRPr="00FE0D76" w14:paraId="32316759" w14:textId="77777777" w:rsidTr="001C1C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1"/>
          <w:jc w:val="center"/>
        </w:trPr>
        <w:tc>
          <w:tcPr>
            <w:tcW w:w="5000" w:type="pct"/>
            <w:gridSpan w:val="3"/>
            <w:tcBorders>
              <w:top w:val="single" w:sz="4" w:space="0" w:color="auto"/>
            </w:tcBorders>
            <w:shd w:val="clear" w:color="auto" w:fill="D9F2D0" w:themeFill="accent6" w:themeFillTint="33"/>
          </w:tcPr>
          <w:p w14:paraId="3AC1A706" w14:textId="77777777" w:rsidR="00B72819" w:rsidRPr="00FE0D76" w:rsidRDefault="00B72819" w:rsidP="003C27EA">
            <w:pPr>
              <w:pStyle w:val="ListParagraph"/>
              <w:numPr>
                <w:ilvl w:val="0"/>
                <w:numId w:val="87"/>
              </w:numPr>
              <w:spacing w:after="0" w:line="240" w:lineRule="auto"/>
              <w:rPr>
                <w:rFonts w:ascii="Book Antiqua" w:hAnsi="Book Antiqua"/>
                <w:b/>
                <w:lang w:val="sr-Cyrl-CS"/>
              </w:rPr>
            </w:pPr>
            <w:r w:rsidRPr="00FE0D76">
              <w:rPr>
                <w:rFonts w:ascii="Book Antiqua" w:hAnsi="Book Antiqua"/>
                <w:b/>
                <w:lang w:val="sr-Cyrl-CS"/>
              </w:rPr>
              <w:t>РАД СА НАСТАВНИЦИМА</w:t>
            </w:r>
          </w:p>
        </w:tc>
      </w:tr>
      <w:tr w:rsidR="00B72819" w:rsidRPr="00FE0D76" w14:paraId="131277B4"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2C5696D4"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rPr>
              <w:t>Пружање помоћи</w:t>
            </w:r>
            <w:r w:rsidRPr="00FE0D76">
              <w:rPr>
                <w:rFonts w:ascii="Book Antiqua" w:hAnsi="Book Antiqua"/>
                <w:sz w:val="22"/>
                <w:szCs w:val="22"/>
                <w:lang w:val="sr-Cyrl-CS"/>
              </w:rPr>
              <w:t xml:space="preserve"> наставницима </w:t>
            </w:r>
            <w:r w:rsidRPr="00FE0D76">
              <w:rPr>
                <w:rFonts w:ascii="Book Antiqua" w:hAnsi="Book Antiqua"/>
                <w:sz w:val="22"/>
                <w:szCs w:val="22"/>
              </w:rPr>
              <w:t xml:space="preserve"> у упознавању, подстицању и прећењу компонената развоја личности ученика. </w:t>
            </w:r>
          </w:p>
        </w:tc>
        <w:tc>
          <w:tcPr>
            <w:tcW w:w="971" w:type="pct"/>
            <w:tcBorders>
              <w:right w:val="single" w:sz="4" w:space="0" w:color="auto"/>
            </w:tcBorders>
            <w:vAlign w:val="center"/>
          </w:tcPr>
          <w:p w14:paraId="10E50029"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tcBorders>
              <w:left w:val="single" w:sz="4" w:space="0" w:color="auto"/>
            </w:tcBorders>
            <w:vAlign w:val="center"/>
          </w:tcPr>
          <w:p w14:paraId="3C43E0C3"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57604E79"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4686E638"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rPr>
              <w:t xml:space="preserve">Пружање помоћи </w:t>
            </w:r>
            <w:r w:rsidRPr="00FE0D76">
              <w:rPr>
                <w:rFonts w:ascii="Book Antiqua" w:hAnsi="Book Antiqua"/>
                <w:sz w:val="22"/>
                <w:szCs w:val="22"/>
                <w:lang w:val="sr-Cyrl-CS"/>
              </w:rPr>
              <w:t xml:space="preserve">наставницима </w:t>
            </w:r>
            <w:r w:rsidRPr="00FE0D76">
              <w:rPr>
                <w:rFonts w:ascii="Book Antiqua" w:hAnsi="Book Antiqua"/>
                <w:sz w:val="22"/>
                <w:szCs w:val="22"/>
              </w:rPr>
              <w:t xml:space="preserve">у подстицању оптималног развоја ученика на основу утврђених индивидуалних карактеристика. </w:t>
            </w:r>
          </w:p>
        </w:tc>
        <w:tc>
          <w:tcPr>
            <w:tcW w:w="971" w:type="pct"/>
            <w:tcBorders>
              <w:right w:val="single" w:sz="4" w:space="0" w:color="auto"/>
            </w:tcBorders>
            <w:vAlign w:val="center"/>
          </w:tcPr>
          <w:p w14:paraId="403AC42A"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tcBorders>
              <w:left w:val="single" w:sz="4" w:space="0" w:color="auto"/>
            </w:tcBorders>
            <w:vAlign w:val="center"/>
          </w:tcPr>
          <w:p w14:paraId="29846696"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4E35D862"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24AF6AD3"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lang w:val="sr-Cyrl-CS"/>
              </w:rPr>
              <w:t xml:space="preserve">Пружање подршке наставницима у упознавању </w:t>
            </w:r>
            <w:r w:rsidRPr="00FE0D76">
              <w:rPr>
                <w:rFonts w:ascii="Book Antiqua" w:hAnsi="Book Antiqua"/>
                <w:sz w:val="22"/>
                <w:szCs w:val="22"/>
              </w:rPr>
              <w:t>са психолошким принципима успешног учења и мотивације за рад</w:t>
            </w:r>
            <w:r w:rsidRPr="00FE0D76">
              <w:rPr>
                <w:rFonts w:ascii="Book Antiqua" w:hAnsi="Book Antiqua"/>
                <w:sz w:val="22"/>
                <w:szCs w:val="22"/>
                <w:lang w:val="sr-Cyrl-CS"/>
              </w:rPr>
              <w:t>, социјалних интеракција и групне динамике.</w:t>
            </w:r>
          </w:p>
        </w:tc>
        <w:tc>
          <w:tcPr>
            <w:tcW w:w="971" w:type="pct"/>
            <w:tcBorders>
              <w:right w:val="single" w:sz="4" w:space="0" w:color="auto"/>
            </w:tcBorders>
            <w:vAlign w:val="center"/>
          </w:tcPr>
          <w:p w14:paraId="78A1E595"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tcBorders>
              <w:left w:val="single" w:sz="4" w:space="0" w:color="auto"/>
            </w:tcBorders>
            <w:vAlign w:val="center"/>
          </w:tcPr>
          <w:p w14:paraId="75F18986"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00F0B209"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02BB0770"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Сарадња са наставницима у  тимској изради педагошких профила ученика и изради ИОП-а.</w:t>
            </w:r>
          </w:p>
        </w:tc>
        <w:tc>
          <w:tcPr>
            <w:tcW w:w="971" w:type="pct"/>
            <w:tcBorders>
              <w:right w:val="single" w:sz="4" w:space="0" w:color="auto"/>
            </w:tcBorders>
            <w:vAlign w:val="center"/>
          </w:tcPr>
          <w:p w14:paraId="5C191360" w14:textId="77777777" w:rsidR="00B72819" w:rsidRPr="00FE0D76" w:rsidRDefault="00B72819" w:rsidP="00DA1052">
            <w:pPr>
              <w:jc w:val="left"/>
              <w:rPr>
                <w:sz w:val="22"/>
              </w:rPr>
            </w:pPr>
            <w:r w:rsidRPr="00FE0D76">
              <w:rPr>
                <w:sz w:val="22"/>
                <w:szCs w:val="22"/>
                <w:lang w:val="sr-Cyrl-CS"/>
              </w:rPr>
              <w:t>Посредан рад</w:t>
            </w:r>
          </w:p>
        </w:tc>
        <w:tc>
          <w:tcPr>
            <w:tcW w:w="1006" w:type="pct"/>
            <w:tcBorders>
              <w:left w:val="single" w:sz="4" w:space="0" w:color="auto"/>
            </w:tcBorders>
            <w:vAlign w:val="center"/>
          </w:tcPr>
          <w:p w14:paraId="490932DA"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03BAB6EC"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2CEAB8C5"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Сарадња са наставницима у процес</w:t>
            </w:r>
            <w:r>
              <w:rPr>
                <w:rFonts w:ascii="Book Antiqua" w:hAnsi="Book Antiqua"/>
                <w:sz w:val="22"/>
                <w:szCs w:val="22"/>
                <w:lang w:val="sr-Cyrl-CS"/>
              </w:rPr>
              <w:t>у развоја професионалн</w:t>
            </w:r>
            <w:r>
              <w:rPr>
                <w:rFonts w:ascii="Book Antiqua" w:hAnsi="Book Antiqua"/>
                <w:sz w:val="22"/>
                <w:szCs w:val="22"/>
              </w:rPr>
              <w:t xml:space="preserve">ог </w:t>
            </w:r>
            <w:r>
              <w:rPr>
                <w:rFonts w:ascii="Book Antiqua" w:hAnsi="Book Antiqua"/>
                <w:sz w:val="22"/>
                <w:szCs w:val="22"/>
                <w:lang w:val="en-US"/>
              </w:rPr>
              <w:t>усмеравања</w:t>
            </w:r>
            <w:r w:rsidRPr="00FE0D76">
              <w:rPr>
                <w:rFonts w:ascii="Book Antiqua" w:hAnsi="Book Antiqua"/>
                <w:sz w:val="22"/>
                <w:szCs w:val="22"/>
                <w:lang w:val="sr-Cyrl-CS"/>
              </w:rPr>
              <w:t xml:space="preserve"> ученика.</w:t>
            </w:r>
          </w:p>
        </w:tc>
        <w:tc>
          <w:tcPr>
            <w:tcW w:w="971" w:type="pct"/>
            <w:tcBorders>
              <w:right w:val="single" w:sz="4" w:space="0" w:color="auto"/>
            </w:tcBorders>
            <w:vAlign w:val="center"/>
          </w:tcPr>
          <w:p w14:paraId="43BF2B91" w14:textId="77777777" w:rsidR="00B72819" w:rsidRPr="00FE0D76" w:rsidRDefault="00B72819" w:rsidP="00DA1052">
            <w:pPr>
              <w:jc w:val="left"/>
              <w:rPr>
                <w:sz w:val="22"/>
              </w:rPr>
            </w:pPr>
            <w:r w:rsidRPr="00FE0D76">
              <w:rPr>
                <w:sz w:val="22"/>
                <w:szCs w:val="22"/>
                <w:lang w:val="sr-Cyrl-CS"/>
              </w:rPr>
              <w:t>Посредан рад</w:t>
            </w:r>
          </w:p>
        </w:tc>
        <w:tc>
          <w:tcPr>
            <w:tcW w:w="1006" w:type="pct"/>
            <w:tcBorders>
              <w:left w:val="single" w:sz="4" w:space="0" w:color="auto"/>
            </w:tcBorders>
            <w:vAlign w:val="center"/>
          </w:tcPr>
          <w:p w14:paraId="17F74264"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3EBE0B74"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2D081EE1"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Сарадња са наставницима у побољшању односа са родитељима и старатељима.</w:t>
            </w:r>
          </w:p>
        </w:tc>
        <w:tc>
          <w:tcPr>
            <w:tcW w:w="971" w:type="pct"/>
            <w:tcBorders>
              <w:right w:val="single" w:sz="4" w:space="0" w:color="auto"/>
            </w:tcBorders>
            <w:vAlign w:val="center"/>
          </w:tcPr>
          <w:p w14:paraId="2B95587C" w14:textId="77777777" w:rsidR="00B72819" w:rsidRPr="00FE0D76" w:rsidRDefault="00B72819" w:rsidP="00DA1052">
            <w:pPr>
              <w:jc w:val="left"/>
              <w:rPr>
                <w:sz w:val="22"/>
              </w:rPr>
            </w:pPr>
            <w:r w:rsidRPr="00FE0D76">
              <w:rPr>
                <w:sz w:val="22"/>
                <w:szCs w:val="22"/>
                <w:lang w:val="sr-Cyrl-CS"/>
              </w:rPr>
              <w:t>Посредан рад</w:t>
            </w:r>
          </w:p>
        </w:tc>
        <w:tc>
          <w:tcPr>
            <w:tcW w:w="1006" w:type="pct"/>
            <w:tcBorders>
              <w:left w:val="single" w:sz="4" w:space="0" w:color="auto"/>
            </w:tcBorders>
            <w:vAlign w:val="center"/>
          </w:tcPr>
          <w:p w14:paraId="1B70501C"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67D47599"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1BCA2D58"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rPr>
              <w:t xml:space="preserve">Указивање на узроке поремећаја интерперсоналних односа у одељенским заједницама и предлагање мера за њихово превазилажење. </w:t>
            </w:r>
          </w:p>
        </w:tc>
        <w:tc>
          <w:tcPr>
            <w:tcW w:w="971" w:type="pct"/>
            <w:tcBorders>
              <w:right w:val="single" w:sz="4" w:space="0" w:color="auto"/>
            </w:tcBorders>
            <w:vAlign w:val="center"/>
          </w:tcPr>
          <w:p w14:paraId="363A5865" w14:textId="77777777" w:rsidR="00B72819" w:rsidRPr="00FE0D76" w:rsidRDefault="00B72819" w:rsidP="00DA1052">
            <w:pPr>
              <w:jc w:val="left"/>
              <w:rPr>
                <w:sz w:val="22"/>
              </w:rPr>
            </w:pPr>
            <w:r w:rsidRPr="00FE0D76">
              <w:rPr>
                <w:sz w:val="22"/>
                <w:szCs w:val="22"/>
                <w:lang w:val="sr-Cyrl-CS"/>
              </w:rPr>
              <w:t>Посредан рад</w:t>
            </w:r>
          </w:p>
        </w:tc>
        <w:tc>
          <w:tcPr>
            <w:tcW w:w="1006" w:type="pct"/>
            <w:tcBorders>
              <w:left w:val="single" w:sz="4" w:space="0" w:color="auto"/>
            </w:tcBorders>
            <w:vAlign w:val="center"/>
          </w:tcPr>
          <w:p w14:paraId="775DE2D8"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63AE2978" w14:textId="77777777" w:rsidTr="00DA1052">
        <w:trPr>
          <w:trHeight w:val="285"/>
          <w:jc w:val="center"/>
        </w:trPr>
        <w:tc>
          <w:tcPr>
            <w:tcW w:w="3023" w:type="pct"/>
          </w:tcPr>
          <w:p w14:paraId="5CB0559B"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lang w:val="sr-Cyrl-CS"/>
              </w:rPr>
              <w:t>Анализа часова којима је присуствовао психолог ради сагледавања прилагођености програма развојном узрасту ученика, атмосфери у одељењу и мотивацији за рад.</w:t>
            </w:r>
          </w:p>
        </w:tc>
        <w:tc>
          <w:tcPr>
            <w:tcW w:w="971" w:type="pct"/>
            <w:vAlign w:val="center"/>
          </w:tcPr>
          <w:p w14:paraId="73D11224"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36B1F26E"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3FD96F6A" w14:textId="77777777" w:rsidTr="00DA1052">
        <w:trPr>
          <w:trHeight w:val="285"/>
          <w:jc w:val="center"/>
        </w:trPr>
        <w:tc>
          <w:tcPr>
            <w:tcW w:w="3023" w:type="pct"/>
          </w:tcPr>
          <w:p w14:paraId="2B79D3AF"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Предавање за наставнике и стручне сараднике по Плану стручног усавршавања наставника и стручних сарадника.</w:t>
            </w:r>
          </w:p>
        </w:tc>
        <w:tc>
          <w:tcPr>
            <w:tcW w:w="971" w:type="pct"/>
            <w:vAlign w:val="center"/>
          </w:tcPr>
          <w:p w14:paraId="7BBABA69"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458E462E" w14:textId="77777777" w:rsidR="00B72819" w:rsidRDefault="00B72819" w:rsidP="00DA1052">
            <w:pPr>
              <w:jc w:val="left"/>
              <w:rPr>
                <w:sz w:val="22"/>
                <w:lang w:val="sr-Cyrl-CS"/>
              </w:rPr>
            </w:pPr>
            <w:r>
              <w:rPr>
                <w:sz w:val="22"/>
                <w:szCs w:val="22"/>
                <w:lang w:val="sr-Cyrl-CS"/>
              </w:rPr>
              <w:t>Друго</w:t>
            </w:r>
          </w:p>
          <w:p w14:paraId="7E272C3F" w14:textId="77777777" w:rsidR="00B72819" w:rsidRPr="00FE0D76" w:rsidRDefault="00B72819" w:rsidP="00DA1052">
            <w:pPr>
              <w:jc w:val="left"/>
              <w:rPr>
                <w:sz w:val="22"/>
                <w:lang w:val="sr-Cyrl-CS"/>
              </w:rPr>
            </w:pPr>
            <w:r>
              <w:rPr>
                <w:sz w:val="22"/>
                <w:szCs w:val="22"/>
                <w:lang w:val="sr-Cyrl-CS"/>
              </w:rPr>
              <w:t>полугодиште</w:t>
            </w:r>
          </w:p>
        </w:tc>
      </w:tr>
      <w:tr w:rsidR="00B72819" w:rsidRPr="00FE0D76" w14:paraId="2ECAC149" w14:textId="77777777" w:rsidTr="001C1CF1">
        <w:trPr>
          <w:trHeight w:val="285"/>
          <w:jc w:val="center"/>
        </w:trPr>
        <w:tc>
          <w:tcPr>
            <w:tcW w:w="5000" w:type="pct"/>
            <w:gridSpan w:val="3"/>
            <w:shd w:val="clear" w:color="auto" w:fill="D9F2D0" w:themeFill="accent6" w:themeFillTint="33"/>
          </w:tcPr>
          <w:p w14:paraId="1393F92C" w14:textId="77777777" w:rsidR="00B72819" w:rsidRPr="00FE0D76" w:rsidRDefault="00B72819" w:rsidP="003C27EA">
            <w:pPr>
              <w:pStyle w:val="ListParagraph"/>
              <w:numPr>
                <w:ilvl w:val="0"/>
                <w:numId w:val="87"/>
              </w:numPr>
              <w:spacing w:after="0" w:line="240" w:lineRule="auto"/>
              <w:rPr>
                <w:rFonts w:ascii="Book Antiqua" w:hAnsi="Book Antiqua"/>
                <w:b/>
                <w:lang w:val="sr-Cyrl-CS"/>
              </w:rPr>
            </w:pPr>
            <w:r w:rsidRPr="00FE0D76">
              <w:rPr>
                <w:rFonts w:ascii="Book Antiqua" w:hAnsi="Book Antiqua"/>
                <w:b/>
                <w:lang w:val="sr-Cyrl-CS"/>
              </w:rPr>
              <w:t>РАД СА УЧЕНИЦИМА</w:t>
            </w:r>
          </w:p>
        </w:tc>
      </w:tr>
      <w:tr w:rsidR="00B72819" w:rsidRPr="00FE0D76" w14:paraId="09F42A19"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3365DF1E"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eastAsia="Calibri" w:hAnsi="Book Antiqua"/>
                <w:sz w:val="22"/>
                <w:szCs w:val="22"/>
                <w:lang w:val="sr-Cyrl-CS"/>
              </w:rPr>
            </w:pPr>
            <w:r w:rsidRPr="00FE0D76">
              <w:rPr>
                <w:rFonts w:ascii="Book Antiqua" w:hAnsi="Book Antiqua"/>
                <w:sz w:val="22"/>
                <w:szCs w:val="22"/>
                <w:lang w:val="sr-Cyrl-CS"/>
              </w:rPr>
              <w:t>Пријем новоуписаних ученика, праћење адаптације.</w:t>
            </w:r>
          </w:p>
        </w:tc>
        <w:tc>
          <w:tcPr>
            <w:tcW w:w="971" w:type="pct"/>
            <w:vAlign w:val="center"/>
          </w:tcPr>
          <w:p w14:paraId="662D5451"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7408A022" w14:textId="77777777" w:rsidR="00B72819" w:rsidRPr="00FE0D76" w:rsidRDefault="00B72819" w:rsidP="00DA1052">
            <w:pPr>
              <w:jc w:val="left"/>
              <w:rPr>
                <w:sz w:val="22"/>
              </w:rPr>
            </w:pPr>
            <w:r w:rsidRPr="00FE0D76">
              <w:rPr>
                <w:sz w:val="22"/>
                <w:szCs w:val="22"/>
                <w:lang w:val="sr-Cyrl-CS"/>
              </w:rPr>
              <w:t>Септембар и по потреби током године</w:t>
            </w:r>
          </w:p>
        </w:tc>
      </w:tr>
      <w:tr w:rsidR="00B72819" w:rsidRPr="00FE0D76" w14:paraId="33939E8F"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76FFAA5D"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eastAsia="Calibri" w:hAnsi="Book Antiqua"/>
                <w:sz w:val="22"/>
                <w:szCs w:val="22"/>
                <w:lang w:val="sr-Cyrl-CS"/>
              </w:rPr>
            </w:pPr>
            <w:r w:rsidRPr="00FE0D76">
              <w:rPr>
                <w:rFonts w:ascii="Book Antiqua" w:hAnsi="Book Antiqua"/>
                <w:sz w:val="22"/>
                <w:szCs w:val="22"/>
              </w:rPr>
              <w:t>Праћење успеха и напредовања ученика у на</w:t>
            </w:r>
            <w:r w:rsidRPr="00FE0D76">
              <w:rPr>
                <w:rFonts w:ascii="Book Antiqua" w:hAnsi="Book Antiqua"/>
                <w:sz w:val="22"/>
                <w:szCs w:val="22"/>
                <w:lang w:val="sr-Cyrl-CS"/>
              </w:rPr>
              <w:t>с</w:t>
            </w:r>
            <w:r w:rsidRPr="00FE0D76">
              <w:rPr>
                <w:rFonts w:ascii="Book Antiqua" w:hAnsi="Book Antiqua"/>
                <w:sz w:val="22"/>
                <w:szCs w:val="22"/>
              </w:rPr>
              <w:t>т</w:t>
            </w:r>
            <w:r w:rsidRPr="00FE0D76">
              <w:rPr>
                <w:rFonts w:ascii="Book Antiqua" w:hAnsi="Book Antiqua"/>
                <w:sz w:val="22"/>
                <w:szCs w:val="22"/>
                <w:lang w:val="sr-Cyrl-CS"/>
              </w:rPr>
              <w:t>а</w:t>
            </w:r>
            <w:r w:rsidRPr="00FE0D76">
              <w:rPr>
                <w:rFonts w:ascii="Book Antiqua" w:hAnsi="Book Antiqua"/>
                <w:sz w:val="22"/>
                <w:szCs w:val="22"/>
              </w:rPr>
              <w:t>ви и ваннаставним активностима</w:t>
            </w:r>
            <w:r w:rsidRPr="00FE0D76">
              <w:rPr>
                <w:rFonts w:ascii="Book Antiqua" w:hAnsi="Book Antiqua"/>
                <w:sz w:val="22"/>
                <w:szCs w:val="22"/>
                <w:lang w:val="sr-Cyrl-CS"/>
              </w:rPr>
              <w:t xml:space="preserve"> и подстицање развоја ученика.</w:t>
            </w:r>
          </w:p>
        </w:tc>
        <w:tc>
          <w:tcPr>
            <w:tcW w:w="971" w:type="pct"/>
            <w:vAlign w:val="center"/>
          </w:tcPr>
          <w:p w14:paraId="4937B536"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792FA32B"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6B3366CF"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4136AA31"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eastAsia="Calibri" w:hAnsi="Book Antiqua"/>
                <w:sz w:val="22"/>
                <w:szCs w:val="22"/>
                <w:lang w:val="sr-Cyrl-CS"/>
              </w:rPr>
            </w:pPr>
            <w:r w:rsidRPr="00FE0D76">
              <w:rPr>
                <w:rFonts w:ascii="Book Antiqua" w:hAnsi="Book Antiqua"/>
                <w:sz w:val="22"/>
                <w:szCs w:val="22"/>
              </w:rPr>
              <w:t>Испитивање</w:t>
            </w:r>
            <w:r w:rsidRPr="00FE0D76">
              <w:rPr>
                <w:rFonts w:ascii="Book Antiqua" w:hAnsi="Book Antiqua"/>
                <w:sz w:val="22"/>
                <w:szCs w:val="22"/>
                <w:lang w:val="sr-Cyrl-CS"/>
              </w:rPr>
              <w:t xml:space="preserve"> и</w:t>
            </w:r>
            <w:r w:rsidRPr="00FE0D76">
              <w:rPr>
                <w:rFonts w:ascii="Book Antiqua" w:hAnsi="Book Antiqua"/>
                <w:sz w:val="22"/>
                <w:szCs w:val="22"/>
              </w:rPr>
              <w:t>нтелектуалне, социјалне и емоционалне зрелости ученика</w:t>
            </w:r>
            <w:r>
              <w:rPr>
                <w:rFonts w:ascii="Book Antiqua" w:hAnsi="Book Antiqua"/>
                <w:sz w:val="22"/>
                <w:szCs w:val="22"/>
              </w:rPr>
              <w:t xml:space="preserve"> (ученици првог разреда и</w:t>
            </w:r>
            <w:r w:rsidRPr="00FE0D76">
              <w:rPr>
                <w:rFonts w:ascii="Book Antiqua" w:hAnsi="Book Antiqua"/>
                <w:sz w:val="22"/>
                <w:szCs w:val="22"/>
              </w:rPr>
              <w:t xml:space="preserve"> ученици осалих разреда по потреби).</w:t>
            </w:r>
          </w:p>
        </w:tc>
        <w:tc>
          <w:tcPr>
            <w:tcW w:w="971" w:type="pct"/>
            <w:vAlign w:val="center"/>
          </w:tcPr>
          <w:p w14:paraId="692BF643"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569347B9" w14:textId="77777777" w:rsidR="00B72819" w:rsidRPr="00FE0D76" w:rsidRDefault="00B72819" w:rsidP="00DA1052">
            <w:pPr>
              <w:jc w:val="left"/>
              <w:rPr>
                <w:sz w:val="22"/>
                <w:lang w:val="sr-Cyrl-CS"/>
              </w:rPr>
            </w:pPr>
            <w:r w:rsidRPr="00FE0D76">
              <w:rPr>
                <w:sz w:val="22"/>
                <w:szCs w:val="22"/>
                <w:lang w:val="sr-Cyrl-CS"/>
              </w:rPr>
              <w:t>Новембар-Мај и по потреби током године</w:t>
            </w:r>
          </w:p>
        </w:tc>
      </w:tr>
      <w:tr w:rsidR="00B72819" w:rsidRPr="00FE0D76" w14:paraId="2D63C28F"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2DFC14E7"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rPr>
              <w:t>Саветодавн</w:t>
            </w:r>
            <w:r w:rsidRPr="00FE0D76">
              <w:rPr>
                <w:rFonts w:ascii="Book Antiqua" w:hAnsi="Book Antiqua"/>
                <w:sz w:val="22"/>
                <w:szCs w:val="22"/>
                <w:lang w:val="sr-Cyrl-CS"/>
              </w:rPr>
              <w:t>о-инструктивни</w:t>
            </w:r>
            <w:r w:rsidRPr="00FE0D76">
              <w:rPr>
                <w:rFonts w:ascii="Book Antiqua" w:hAnsi="Book Antiqua"/>
                <w:sz w:val="22"/>
                <w:szCs w:val="22"/>
              </w:rPr>
              <w:t xml:space="preserve"> рад са ученицима са тешкоћама у</w:t>
            </w:r>
            <w:r w:rsidRPr="00FE0D76">
              <w:rPr>
                <w:rFonts w:ascii="Book Antiqua" w:hAnsi="Book Antiqua"/>
                <w:sz w:val="22"/>
                <w:szCs w:val="22"/>
                <w:lang w:val="sr-Cyrl-CS"/>
              </w:rPr>
              <w:t xml:space="preserve"> учењу,</w:t>
            </w:r>
            <w:r w:rsidRPr="00FE0D76">
              <w:rPr>
                <w:rFonts w:ascii="Book Antiqua" w:hAnsi="Book Antiqua"/>
                <w:sz w:val="22"/>
                <w:szCs w:val="22"/>
              </w:rPr>
              <w:t xml:space="preserve"> емоционалном развоју, сазревању и социјалном функционисању</w:t>
            </w:r>
            <w:r w:rsidRPr="00FE0D76">
              <w:rPr>
                <w:rFonts w:ascii="Book Antiqua" w:hAnsi="Book Antiqua"/>
                <w:sz w:val="22"/>
                <w:szCs w:val="22"/>
                <w:lang w:val="sr-Cyrl-CS"/>
              </w:rPr>
              <w:t>,</w:t>
            </w:r>
            <w:r w:rsidRPr="00FE0D76">
              <w:rPr>
                <w:rFonts w:ascii="Book Antiqua" w:hAnsi="Book Antiqua"/>
                <w:sz w:val="22"/>
                <w:szCs w:val="22"/>
              </w:rPr>
              <w:t xml:space="preserve"> са породичним проблемима </w:t>
            </w:r>
            <w:r w:rsidRPr="00FE0D76">
              <w:rPr>
                <w:rFonts w:ascii="Book Antiqua" w:hAnsi="Book Antiqua"/>
                <w:sz w:val="22"/>
                <w:szCs w:val="22"/>
                <w:lang w:val="sr-Cyrl-CS"/>
              </w:rPr>
              <w:t xml:space="preserve"> и </w:t>
            </w:r>
            <w:r w:rsidRPr="00FE0D76">
              <w:rPr>
                <w:rFonts w:ascii="Book Antiqua" w:hAnsi="Book Antiqua"/>
                <w:sz w:val="22"/>
                <w:szCs w:val="22"/>
              </w:rPr>
              <w:t>п</w:t>
            </w:r>
            <w:r w:rsidRPr="00FE0D76">
              <w:rPr>
                <w:rFonts w:ascii="Book Antiqua" w:hAnsi="Book Antiqua"/>
                <w:sz w:val="22"/>
                <w:szCs w:val="22"/>
                <w:lang w:val="sr-Cyrl-CS"/>
              </w:rPr>
              <w:t>роблемима у</w:t>
            </w:r>
            <w:r w:rsidRPr="00FE0D76">
              <w:rPr>
                <w:rFonts w:ascii="Book Antiqua" w:hAnsi="Book Antiqua"/>
                <w:sz w:val="22"/>
                <w:szCs w:val="22"/>
              </w:rPr>
              <w:t xml:space="preserve"> понашањ</w:t>
            </w:r>
            <w:r w:rsidRPr="00FE0D76">
              <w:rPr>
                <w:rFonts w:ascii="Book Antiqua" w:hAnsi="Book Antiqua"/>
                <w:sz w:val="22"/>
                <w:szCs w:val="22"/>
                <w:lang w:val="sr-Cyrl-CS"/>
              </w:rPr>
              <w:t>у.</w:t>
            </w:r>
          </w:p>
        </w:tc>
        <w:tc>
          <w:tcPr>
            <w:tcW w:w="971" w:type="pct"/>
            <w:vAlign w:val="center"/>
          </w:tcPr>
          <w:p w14:paraId="3ABAA594"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256EF96E"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7468D078"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672BBA5E"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lang w:val="sr-Cyrl-CS"/>
              </w:rPr>
              <w:t>Праћење и подршка ученицима који се образују по ИОП-у.</w:t>
            </w:r>
          </w:p>
        </w:tc>
        <w:tc>
          <w:tcPr>
            <w:tcW w:w="971" w:type="pct"/>
            <w:vAlign w:val="center"/>
          </w:tcPr>
          <w:p w14:paraId="1399A0DC"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07BCE34E"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09476977"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74128114"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rPr>
              <w:t>Активности на професионалном усмеравању ученика.</w:t>
            </w:r>
          </w:p>
        </w:tc>
        <w:tc>
          <w:tcPr>
            <w:tcW w:w="971" w:type="pct"/>
            <w:vAlign w:val="center"/>
          </w:tcPr>
          <w:p w14:paraId="04EED547"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5978C5C1" w14:textId="77777777" w:rsidR="00B72819" w:rsidRPr="00FE0D76" w:rsidRDefault="00B72819" w:rsidP="00DA1052">
            <w:pPr>
              <w:jc w:val="left"/>
              <w:rPr>
                <w:sz w:val="22"/>
                <w:lang w:val="sr-Cyrl-CS"/>
              </w:rPr>
            </w:pPr>
            <w:r w:rsidRPr="00FE0D76">
              <w:rPr>
                <w:sz w:val="22"/>
                <w:szCs w:val="22"/>
                <w:lang w:val="sr-Cyrl-CS"/>
              </w:rPr>
              <w:t xml:space="preserve">Септембар-Јун </w:t>
            </w:r>
          </w:p>
        </w:tc>
      </w:tr>
      <w:tr w:rsidR="00B72819" w:rsidRPr="00FE0D76" w14:paraId="053E440C"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13A5A05F"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 xml:space="preserve">Праћење и подстицање </w:t>
            </w:r>
            <w:r w:rsidRPr="00FE0D76">
              <w:rPr>
                <w:rFonts w:ascii="Book Antiqua" w:hAnsi="Book Antiqua"/>
                <w:sz w:val="22"/>
                <w:szCs w:val="22"/>
              </w:rPr>
              <w:t xml:space="preserve">позитивне </w:t>
            </w:r>
            <w:r w:rsidRPr="00FE0D76">
              <w:rPr>
                <w:rFonts w:ascii="Book Antiqua" w:hAnsi="Book Antiqua"/>
                <w:sz w:val="22"/>
                <w:szCs w:val="22"/>
                <w:lang w:val="sr-Cyrl-CS"/>
              </w:rPr>
              <w:t>психолошке климе у разредима, прилагођавање на школску средину, превенција различитих видова проблематичног понашања.</w:t>
            </w:r>
          </w:p>
        </w:tc>
        <w:tc>
          <w:tcPr>
            <w:tcW w:w="971" w:type="pct"/>
            <w:vAlign w:val="center"/>
          </w:tcPr>
          <w:p w14:paraId="54062172"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0A3DF074"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3DBC0BF1"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40C532C9"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rPr>
              <w:t xml:space="preserve">Откривање узрока поремећаја понашања појединих ученика или група и предузимање одговарајућих мера </w:t>
            </w:r>
          </w:p>
        </w:tc>
        <w:tc>
          <w:tcPr>
            <w:tcW w:w="971" w:type="pct"/>
            <w:vAlign w:val="center"/>
          </w:tcPr>
          <w:p w14:paraId="683A2C39"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1ABF736E"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41DA716F" w14:textId="77777777" w:rsidTr="001C1CF1">
        <w:trPr>
          <w:trHeight w:val="285"/>
          <w:jc w:val="center"/>
        </w:trPr>
        <w:tc>
          <w:tcPr>
            <w:tcW w:w="5000" w:type="pct"/>
            <w:gridSpan w:val="3"/>
            <w:shd w:val="clear" w:color="auto" w:fill="D9F2D0" w:themeFill="accent6" w:themeFillTint="33"/>
            <w:vAlign w:val="center"/>
          </w:tcPr>
          <w:p w14:paraId="7222F33D" w14:textId="77777777" w:rsidR="00B72819" w:rsidRPr="00FE0D76" w:rsidRDefault="00B72819" w:rsidP="003C27EA">
            <w:pPr>
              <w:pStyle w:val="ListParagraph"/>
              <w:numPr>
                <w:ilvl w:val="0"/>
                <w:numId w:val="87"/>
              </w:numPr>
              <w:spacing w:after="0" w:line="240" w:lineRule="auto"/>
              <w:rPr>
                <w:rFonts w:ascii="Book Antiqua" w:hAnsi="Book Antiqua"/>
                <w:b/>
                <w:lang w:val="sr-Cyrl-CS"/>
              </w:rPr>
            </w:pPr>
            <w:r w:rsidRPr="00FE0D76">
              <w:rPr>
                <w:rFonts w:ascii="Book Antiqua" w:hAnsi="Book Antiqua"/>
                <w:b/>
                <w:lang w:val="sr-Cyrl-CS"/>
              </w:rPr>
              <w:t>РАД СА РОДИТЕЉИМА/СТАРАТЕЉИМА</w:t>
            </w:r>
          </w:p>
        </w:tc>
      </w:tr>
      <w:tr w:rsidR="00B72819" w:rsidRPr="00FE0D76" w14:paraId="2FE24541"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743E75FB"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Узимање анамнестичних података приликом уписа детета и информисање о претходном току развоја детета, упознавање са организацијом рада школе и одељења у које се дете уписује.</w:t>
            </w:r>
          </w:p>
        </w:tc>
        <w:tc>
          <w:tcPr>
            <w:tcW w:w="971" w:type="pct"/>
            <w:vAlign w:val="center"/>
          </w:tcPr>
          <w:p w14:paraId="1B41030A"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281E5CFE" w14:textId="77777777" w:rsidR="00B72819" w:rsidRPr="00FE0D76" w:rsidRDefault="00B72819" w:rsidP="00DA1052">
            <w:pPr>
              <w:jc w:val="left"/>
              <w:rPr>
                <w:sz w:val="22"/>
                <w:lang w:val="sr-Cyrl-CS"/>
              </w:rPr>
            </w:pPr>
            <w:r w:rsidRPr="00FE0D76">
              <w:rPr>
                <w:sz w:val="22"/>
                <w:szCs w:val="22"/>
                <w:lang w:val="sr-Cyrl-CS"/>
              </w:rPr>
              <w:t>Септембар-Јун</w:t>
            </w:r>
          </w:p>
        </w:tc>
      </w:tr>
      <w:tr w:rsidR="00B72819" w:rsidRPr="00FE0D76" w14:paraId="7F84FD6C"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1687A54F"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rPr>
              <w:t xml:space="preserve">Упознавање родитеља са психолошким карактеристикама деце и пружање саветодавне помоћи у усмеравању њиховог развоја. </w:t>
            </w:r>
          </w:p>
        </w:tc>
        <w:tc>
          <w:tcPr>
            <w:tcW w:w="971" w:type="pct"/>
            <w:vAlign w:val="center"/>
          </w:tcPr>
          <w:p w14:paraId="6CDD813E"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08B4148C"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70A8174C"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2BFB0BC6"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Индивидуални или групни родитељски састанак и индивидуално саветовање и упознавање родитеља ученика осмог разреда са могућностима даљег образовања њихове деце.</w:t>
            </w:r>
          </w:p>
        </w:tc>
        <w:tc>
          <w:tcPr>
            <w:tcW w:w="971" w:type="pct"/>
            <w:vAlign w:val="center"/>
          </w:tcPr>
          <w:p w14:paraId="58FF885D"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5E1F4507" w14:textId="77777777" w:rsidR="00B72819" w:rsidRPr="00FE0D76" w:rsidRDefault="00B72819" w:rsidP="00DA1052">
            <w:pPr>
              <w:jc w:val="left"/>
              <w:rPr>
                <w:sz w:val="22"/>
                <w:lang w:val="sr-Cyrl-CS"/>
              </w:rPr>
            </w:pPr>
            <w:r w:rsidRPr="00FE0D76">
              <w:rPr>
                <w:sz w:val="22"/>
                <w:szCs w:val="22"/>
                <w:lang w:val="sr-Cyrl-CS"/>
              </w:rPr>
              <w:t>Март, Април</w:t>
            </w:r>
          </w:p>
        </w:tc>
      </w:tr>
      <w:tr w:rsidR="00B72819" w:rsidRPr="00FE0D76" w14:paraId="02E6F6C6"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7B92C52D"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 xml:space="preserve">Скале процене са </w:t>
            </w:r>
            <w:r>
              <w:rPr>
                <w:rFonts w:ascii="Book Antiqua" w:hAnsi="Book Antiqua"/>
                <w:sz w:val="22"/>
                <w:szCs w:val="22"/>
                <w:lang w:val="sr-Cyrl-CS"/>
              </w:rPr>
              <w:t>родитељима ученика првог</w:t>
            </w:r>
            <w:r w:rsidRPr="00FE0D76">
              <w:rPr>
                <w:rFonts w:ascii="Book Antiqua" w:hAnsi="Book Antiqua"/>
                <w:sz w:val="22"/>
                <w:szCs w:val="22"/>
                <w:lang w:val="sr-Cyrl-CS"/>
              </w:rPr>
              <w:t xml:space="preserve"> разреда </w:t>
            </w:r>
            <w:r w:rsidRPr="00FE0D76">
              <w:rPr>
                <w:rFonts w:ascii="Book Antiqua" w:hAnsi="Book Antiqua"/>
                <w:sz w:val="22"/>
                <w:szCs w:val="22"/>
              </w:rPr>
              <w:t xml:space="preserve">(по потреби и </w:t>
            </w:r>
            <w:r w:rsidRPr="00FE0D76">
              <w:rPr>
                <w:rFonts w:ascii="Book Antiqua" w:hAnsi="Book Antiqua"/>
                <w:sz w:val="22"/>
                <w:szCs w:val="22"/>
                <w:lang w:val="sr-Cyrl-CS"/>
              </w:rPr>
              <w:t xml:space="preserve">ученика </w:t>
            </w:r>
            <w:r w:rsidRPr="00FE0D76">
              <w:rPr>
                <w:rFonts w:ascii="Book Antiqua" w:hAnsi="Book Antiqua"/>
                <w:sz w:val="22"/>
                <w:szCs w:val="22"/>
              </w:rPr>
              <w:t>осталих разреда).</w:t>
            </w:r>
          </w:p>
        </w:tc>
        <w:tc>
          <w:tcPr>
            <w:tcW w:w="971" w:type="pct"/>
            <w:vAlign w:val="center"/>
          </w:tcPr>
          <w:p w14:paraId="48A3583E"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3D7D16F8" w14:textId="77777777" w:rsidR="00B72819" w:rsidRPr="00FE0D76" w:rsidRDefault="00B72819" w:rsidP="00DA1052">
            <w:pPr>
              <w:jc w:val="left"/>
              <w:rPr>
                <w:sz w:val="22"/>
                <w:lang w:val="sr-Cyrl-CS"/>
              </w:rPr>
            </w:pPr>
            <w:r w:rsidRPr="00FE0D76">
              <w:rPr>
                <w:sz w:val="22"/>
                <w:szCs w:val="22"/>
                <w:lang w:val="sr-Cyrl-CS"/>
              </w:rPr>
              <w:t>Октобар-Мај</w:t>
            </w:r>
          </w:p>
        </w:tc>
      </w:tr>
      <w:tr w:rsidR="00B72819" w:rsidRPr="00FE0D76" w14:paraId="35EC0A02"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7195B2C3"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И</w:t>
            </w:r>
            <w:r w:rsidRPr="00FE0D76">
              <w:rPr>
                <w:rFonts w:ascii="Book Antiqua" w:hAnsi="Book Antiqua"/>
                <w:sz w:val="22"/>
                <w:szCs w:val="22"/>
              </w:rPr>
              <w:t>ндивидуално</w:t>
            </w:r>
            <w:r w:rsidRPr="00FE0D76">
              <w:rPr>
                <w:rFonts w:ascii="Book Antiqua" w:hAnsi="Book Antiqua"/>
                <w:sz w:val="22"/>
                <w:szCs w:val="22"/>
                <w:lang w:val="sr-Cyrl-CS"/>
              </w:rPr>
              <w:t xml:space="preserve"> или групно</w:t>
            </w:r>
            <w:r w:rsidRPr="00FE0D76">
              <w:rPr>
                <w:rFonts w:ascii="Book Antiqua" w:hAnsi="Book Antiqua"/>
                <w:sz w:val="22"/>
                <w:szCs w:val="22"/>
              </w:rPr>
              <w:t xml:space="preserve"> саветовање родитеља деце код које постоји проблем у понашању или учењу на који се може деловати, или код поремећених породичних односа.</w:t>
            </w:r>
          </w:p>
        </w:tc>
        <w:tc>
          <w:tcPr>
            <w:tcW w:w="971" w:type="pct"/>
            <w:vAlign w:val="center"/>
          </w:tcPr>
          <w:p w14:paraId="16F7E2D3"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3EC56622"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3502631E"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3B48B888"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Сарадња са родитељиама/старатељима током израде и ревизије педагошког профила, и током израде, примене и вредновања ИОП-а.</w:t>
            </w:r>
          </w:p>
        </w:tc>
        <w:tc>
          <w:tcPr>
            <w:tcW w:w="971" w:type="pct"/>
            <w:vAlign w:val="center"/>
          </w:tcPr>
          <w:p w14:paraId="6FDC1005"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685F8F1E" w14:textId="77777777" w:rsidR="00B72819" w:rsidRPr="00FE0D76" w:rsidRDefault="00B72819" w:rsidP="00DA1052">
            <w:pPr>
              <w:jc w:val="left"/>
              <w:rPr>
                <w:sz w:val="22"/>
                <w:lang w:val="sr-Cyrl-CS"/>
              </w:rPr>
            </w:pPr>
            <w:r w:rsidRPr="00FE0D76">
              <w:rPr>
                <w:sz w:val="22"/>
                <w:szCs w:val="22"/>
                <w:lang w:val="sr-Cyrl-CS"/>
              </w:rPr>
              <w:t>Септембар-Јун</w:t>
            </w:r>
          </w:p>
        </w:tc>
      </w:tr>
      <w:tr w:rsidR="00B72819" w:rsidRPr="00FE0D76" w14:paraId="75D3AA1F"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37A13AFC"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lang w:val="sr-Cyrl-CS"/>
              </w:rPr>
            </w:pPr>
            <w:r w:rsidRPr="00FE0D76">
              <w:rPr>
                <w:rFonts w:ascii="Book Antiqua" w:hAnsi="Book Antiqua"/>
                <w:sz w:val="22"/>
                <w:szCs w:val="22"/>
                <w:lang w:val="sr-Cyrl-CS"/>
              </w:rPr>
              <w:t>Упознавање, консултације, сарадња и предавање за родитеље, старатеље, васпитаче ученика првих разреда на тему „Израда и примена ИОП-а“</w:t>
            </w:r>
          </w:p>
        </w:tc>
        <w:tc>
          <w:tcPr>
            <w:tcW w:w="971" w:type="pct"/>
            <w:vAlign w:val="center"/>
          </w:tcPr>
          <w:p w14:paraId="3F609B28"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782D1D8D" w14:textId="77777777" w:rsidR="00B72819" w:rsidRPr="00FE0D76" w:rsidRDefault="00B72819" w:rsidP="00DA1052">
            <w:pPr>
              <w:jc w:val="left"/>
              <w:rPr>
                <w:sz w:val="22"/>
                <w:lang w:val="sr-Cyrl-CS"/>
              </w:rPr>
            </w:pPr>
            <w:r w:rsidRPr="00FE0D76">
              <w:rPr>
                <w:sz w:val="22"/>
                <w:szCs w:val="22"/>
                <w:lang w:val="sr-Cyrl-CS"/>
              </w:rPr>
              <w:t>Септембар</w:t>
            </w:r>
          </w:p>
        </w:tc>
      </w:tr>
      <w:tr w:rsidR="00B72819" w:rsidRPr="00FE0D76" w14:paraId="2D140DD7" w14:textId="77777777" w:rsidTr="001C1CF1">
        <w:trPr>
          <w:trHeight w:val="285"/>
          <w:jc w:val="center"/>
        </w:trPr>
        <w:tc>
          <w:tcPr>
            <w:tcW w:w="5000" w:type="pct"/>
            <w:gridSpan w:val="3"/>
            <w:shd w:val="clear" w:color="auto" w:fill="D9F2D0" w:themeFill="accent6" w:themeFillTint="33"/>
          </w:tcPr>
          <w:p w14:paraId="543269DC" w14:textId="77777777" w:rsidR="00B72819" w:rsidRPr="00FE0D76" w:rsidRDefault="00B72819" w:rsidP="003C27EA">
            <w:pPr>
              <w:pStyle w:val="ListParagraph"/>
              <w:numPr>
                <w:ilvl w:val="0"/>
                <w:numId w:val="87"/>
              </w:numPr>
              <w:spacing w:after="0" w:line="240" w:lineRule="auto"/>
              <w:rPr>
                <w:rFonts w:ascii="Book Antiqua" w:hAnsi="Book Antiqua"/>
                <w:b/>
                <w:lang w:val="sr-Cyrl-CS"/>
              </w:rPr>
            </w:pPr>
            <w:r w:rsidRPr="00FE0D76">
              <w:rPr>
                <w:rFonts w:ascii="Book Antiqua" w:hAnsi="Book Antiqua"/>
                <w:b/>
                <w:lang w:val="sr-Cyrl-CS"/>
              </w:rPr>
              <w:t>РАД СА ДИРЕКТОРОМ , СТРУЧНИМ САРАДНИЦИМА, ПЕДАГОШКИМ АСИСТЕНТИМА И ПРАТИОЦЕМ УЧЕНИКА</w:t>
            </w:r>
          </w:p>
        </w:tc>
      </w:tr>
      <w:tr w:rsidR="00B72819" w:rsidRPr="00FE0D76" w14:paraId="714F366A"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7563C0AD"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lang w:val="sr-Cyrl-CS"/>
              </w:rPr>
              <w:t>Сарадња са директором и стручним сарадником, око расподеле одељења и одељенских старешинства.</w:t>
            </w:r>
          </w:p>
        </w:tc>
        <w:tc>
          <w:tcPr>
            <w:tcW w:w="971" w:type="pct"/>
            <w:vAlign w:val="center"/>
          </w:tcPr>
          <w:p w14:paraId="0EE3A94F"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4EE2E3EF" w14:textId="77777777" w:rsidR="00B72819" w:rsidRPr="00FE0D76" w:rsidRDefault="00B72819" w:rsidP="00DA1052">
            <w:pPr>
              <w:jc w:val="left"/>
              <w:rPr>
                <w:sz w:val="22"/>
                <w:lang w:val="sr-Cyrl-CS"/>
              </w:rPr>
            </w:pPr>
            <w:r w:rsidRPr="00FE0D76">
              <w:rPr>
                <w:sz w:val="22"/>
                <w:szCs w:val="22"/>
                <w:lang w:val="sr-Cyrl-CS"/>
              </w:rPr>
              <w:t>Август, Септембар</w:t>
            </w:r>
          </w:p>
        </w:tc>
      </w:tr>
      <w:tr w:rsidR="00B72819" w:rsidRPr="00FE0D76" w14:paraId="0D09A3BE"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06E7849C"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rPr>
              <w:t>Учествовање у организованим облицима размене и искуства и сарадње школских педагога и пси</w:t>
            </w:r>
            <w:r w:rsidRPr="00FE0D76">
              <w:rPr>
                <w:rFonts w:ascii="Book Antiqua" w:hAnsi="Book Antiqua"/>
                <w:sz w:val="22"/>
                <w:szCs w:val="22"/>
                <w:lang w:val="sr-Cyrl-CS"/>
              </w:rPr>
              <w:t>х</w:t>
            </w:r>
            <w:r w:rsidRPr="00FE0D76">
              <w:rPr>
                <w:rFonts w:ascii="Book Antiqua" w:hAnsi="Book Antiqua"/>
                <w:sz w:val="22"/>
                <w:szCs w:val="22"/>
              </w:rPr>
              <w:t>олога</w:t>
            </w:r>
            <w:r w:rsidRPr="00FE0D76">
              <w:rPr>
                <w:rFonts w:ascii="Book Antiqua" w:hAnsi="Book Antiqua"/>
                <w:sz w:val="22"/>
                <w:szCs w:val="22"/>
                <w:lang w:val="sr-Cyrl-CS"/>
              </w:rPr>
              <w:t>.</w:t>
            </w:r>
          </w:p>
        </w:tc>
        <w:tc>
          <w:tcPr>
            <w:tcW w:w="971" w:type="pct"/>
            <w:vAlign w:val="center"/>
          </w:tcPr>
          <w:p w14:paraId="7AD71123"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27B95BF6"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242B753B"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45DB6C6A"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lang w:val="sr-Cyrl-CS"/>
              </w:rPr>
              <w:t>Заједничке активности директора школе и стручних сарадника ради унапређивања образовно-васпитног рада и решавања актуелни проблема у школи.</w:t>
            </w:r>
          </w:p>
        </w:tc>
        <w:tc>
          <w:tcPr>
            <w:tcW w:w="971" w:type="pct"/>
            <w:vAlign w:val="center"/>
          </w:tcPr>
          <w:p w14:paraId="0DDB07C9"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26C6655D"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6CED38C1"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323D271C"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lang w:val="sr-Cyrl-CS"/>
              </w:rPr>
              <w:t>Сарадња са педагошким асистентима и пратиоцима детета ради пружања подршке ученицима</w:t>
            </w:r>
            <w:r>
              <w:rPr>
                <w:rFonts w:ascii="Book Antiqua" w:hAnsi="Book Antiqua"/>
                <w:sz w:val="22"/>
                <w:szCs w:val="22"/>
                <w:lang w:val="sr-Cyrl-CS"/>
              </w:rPr>
              <w:t>, по потреби.</w:t>
            </w:r>
          </w:p>
        </w:tc>
        <w:tc>
          <w:tcPr>
            <w:tcW w:w="971" w:type="pct"/>
            <w:vAlign w:val="center"/>
          </w:tcPr>
          <w:p w14:paraId="6F122C5E"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273D1221"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60E61563"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63A729DD"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rPr>
              <w:t xml:space="preserve">Извештавање </w:t>
            </w:r>
            <w:r>
              <w:rPr>
                <w:rFonts w:ascii="Book Antiqua" w:hAnsi="Book Antiqua"/>
                <w:sz w:val="22"/>
                <w:szCs w:val="22"/>
              </w:rPr>
              <w:t>о резултатима обављених анализа</w:t>
            </w:r>
            <w:r w:rsidRPr="00FE0D76">
              <w:rPr>
                <w:rFonts w:ascii="Book Antiqua" w:hAnsi="Book Antiqua"/>
                <w:sz w:val="22"/>
                <w:szCs w:val="22"/>
              </w:rPr>
              <w:t>, прегледа, испитивања</w:t>
            </w:r>
            <w:r w:rsidRPr="00FE0D76">
              <w:rPr>
                <w:rFonts w:ascii="Book Antiqua" w:hAnsi="Book Antiqua"/>
                <w:sz w:val="22"/>
                <w:szCs w:val="22"/>
                <w:lang w:val="sr-Cyrl-CS"/>
              </w:rPr>
              <w:t xml:space="preserve"> образовне праксе и специфичних проблема у школи, по потреби.</w:t>
            </w:r>
          </w:p>
        </w:tc>
        <w:tc>
          <w:tcPr>
            <w:tcW w:w="971" w:type="pct"/>
            <w:vAlign w:val="center"/>
          </w:tcPr>
          <w:p w14:paraId="1EFDF6E7"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0FF5B9D0"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2DAF1CC2" w14:textId="77777777" w:rsidTr="001C1CF1">
        <w:trPr>
          <w:trHeight w:val="285"/>
          <w:jc w:val="center"/>
        </w:trPr>
        <w:tc>
          <w:tcPr>
            <w:tcW w:w="5000" w:type="pct"/>
            <w:gridSpan w:val="3"/>
            <w:shd w:val="clear" w:color="auto" w:fill="D9F2D0" w:themeFill="accent6" w:themeFillTint="33"/>
          </w:tcPr>
          <w:p w14:paraId="75CF52F9" w14:textId="77777777" w:rsidR="00B72819" w:rsidRPr="00FE0D76" w:rsidRDefault="00B72819" w:rsidP="003C27EA">
            <w:pPr>
              <w:pStyle w:val="ListParagraph"/>
              <w:numPr>
                <w:ilvl w:val="0"/>
                <w:numId w:val="86"/>
              </w:numPr>
              <w:spacing w:after="0" w:line="240" w:lineRule="auto"/>
              <w:rPr>
                <w:rFonts w:ascii="Book Antiqua" w:hAnsi="Book Antiqua"/>
                <w:b/>
                <w:lang w:val="sr-Cyrl-CS"/>
              </w:rPr>
            </w:pPr>
            <w:r w:rsidRPr="00FE0D76">
              <w:rPr>
                <w:rFonts w:ascii="Book Antiqua" w:hAnsi="Book Antiqua"/>
                <w:b/>
                <w:lang w:val="sr-Cyrl-CS"/>
              </w:rPr>
              <w:t>РАД У СТРУЧНИМ ОРГАНИМА И ТИМОВИМА ШКОЛЕ</w:t>
            </w:r>
          </w:p>
        </w:tc>
      </w:tr>
      <w:tr w:rsidR="00B72819" w:rsidRPr="00FE0D76" w14:paraId="1E86F035"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31EF1385"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rPr>
              <w:t xml:space="preserve">Учествовање у раду стручних органа школе </w:t>
            </w:r>
            <w:r w:rsidRPr="00FE0D76">
              <w:rPr>
                <w:rFonts w:ascii="Book Antiqua" w:hAnsi="Book Antiqua"/>
                <w:sz w:val="22"/>
                <w:szCs w:val="22"/>
                <w:lang w:val="sr-Cyrl-CS"/>
              </w:rPr>
              <w:t>(Наставничко веће, Одељенск</w:t>
            </w:r>
            <w:r w:rsidRPr="00FE0D76">
              <w:rPr>
                <w:rFonts w:ascii="Book Antiqua" w:hAnsi="Book Antiqua"/>
                <w:sz w:val="22"/>
                <w:szCs w:val="22"/>
              </w:rPr>
              <w:t>а</w:t>
            </w:r>
            <w:r w:rsidRPr="00FE0D76">
              <w:rPr>
                <w:rFonts w:ascii="Book Antiqua" w:hAnsi="Book Antiqua"/>
                <w:sz w:val="22"/>
                <w:szCs w:val="22"/>
                <w:lang w:val="sr-Cyrl-CS"/>
              </w:rPr>
              <w:t xml:space="preserve"> већа).</w:t>
            </w:r>
          </w:p>
        </w:tc>
        <w:tc>
          <w:tcPr>
            <w:tcW w:w="971" w:type="pct"/>
            <w:vAlign w:val="center"/>
          </w:tcPr>
          <w:p w14:paraId="3BCCB560" w14:textId="77777777" w:rsidR="00B72819" w:rsidRPr="00FE0D76" w:rsidRDefault="00B72819" w:rsidP="00DA1052">
            <w:pPr>
              <w:jc w:val="left"/>
              <w:rPr>
                <w:sz w:val="22"/>
              </w:rPr>
            </w:pPr>
            <w:r w:rsidRPr="00FE0D76">
              <w:rPr>
                <w:sz w:val="22"/>
                <w:szCs w:val="22"/>
                <w:lang w:val="sr-Cyrl-CS"/>
              </w:rPr>
              <w:t>Посредан рад</w:t>
            </w:r>
          </w:p>
        </w:tc>
        <w:tc>
          <w:tcPr>
            <w:tcW w:w="1006" w:type="pct"/>
            <w:vAlign w:val="center"/>
          </w:tcPr>
          <w:p w14:paraId="3756F878"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18A2EFF9"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39B9E836"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lang w:val="sr-Cyrl-CS"/>
              </w:rPr>
              <w:t>Руковођење Тимом за инклузивно образовање (и Мобилним тимом унутар њега)</w:t>
            </w:r>
          </w:p>
        </w:tc>
        <w:tc>
          <w:tcPr>
            <w:tcW w:w="971" w:type="pct"/>
            <w:vAlign w:val="center"/>
          </w:tcPr>
          <w:p w14:paraId="2C0E39FB"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38D32E45"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7B3FF5C0"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shd w:val="clear" w:color="auto" w:fill="FFFFFF"/>
          </w:tcPr>
          <w:p w14:paraId="3DDCF44E"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rPr>
              <w:t>Учествовање у раду</w:t>
            </w:r>
            <w:r w:rsidRPr="00FE0D76">
              <w:rPr>
                <w:rFonts w:ascii="Book Antiqua" w:hAnsi="Book Antiqua"/>
                <w:sz w:val="22"/>
                <w:szCs w:val="22"/>
                <w:lang w:val="sr-Cyrl-CS"/>
              </w:rPr>
              <w:t xml:space="preserve"> школских тимова (Тим за професионалну оријентацију ученика, Тим за  самовредновање, Тим за заштиту од д.н.з.з</w:t>
            </w:r>
            <w:r>
              <w:rPr>
                <w:rFonts w:ascii="Book Antiqua" w:hAnsi="Book Antiqua"/>
                <w:sz w:val="22"/>
                <w:szCs w:val="22"/>
                <w:lang w:val="sr-Cyrl-CS"/>
              </w:rPr>
              <w:t xml:space="preserve"> (Кризни тим)</w:t>
            </w:r>
            <w:r w:rsidRPr="00FE0D76">
              <w:rPr>
                <w:rFonts w:ascii="Book Antiqua" w:hAnsi="Book Antiqua"/>
                <w:sz w:val="22"/>
                <w:szCs w:val="22"/>
                <w:lang w:val="sr-Cyrl-CS"/>
              </w:rPr>
              <w:t>)</w:t>
            </w:r>
          </w:p>
        </w:tc>
        <w:tc>
          <w:tcPr>
            <w:tcW w:w="971" w:type="pct"/>
            <w:shd w:val="clear" w:color="auto" w:fill="FFFFFF"/>
            <w:vAlign w:val="center"/>
          </w:tcPr>
          <w:p w14:paraId="60952DCC" w14:textId="77777777" w:rsidR="00B72819" w:rsidRPr="00FE0D76" w:rsidRDefault="00B72819" w:rsidP="00DA1052">
            <w:pPr>
              <w:jc w:val="left"/>
              <w:rPr>
                <w:sz w:val="22"/>
              </w:rPr>
            </w:pPr>
            <w:r w:rsidRPr="00FE0D76">
              <w:rPr>
                <w:sz w:val="22"/>
                <w:szCs w:val="22"/>
                <w:lang w:val="sr-Cyrl-CS"/>
              </w:rPr>
              <w:t>Посредан рад</w:t>
            </w:r>
          </w:p>
        </w:tc>
        <w:tc>
          <w:tcPr>
            <w:tcW w:w="1006" w:type="pct"/>
            <w:shd w:val="clear" w:color="auto" w:fill="FFFFFF"/>
            <w:vAlign w:val="center"/>
          </w:tcPr>
          <w:p w14:paraId="560AE6AA"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72AEE7AA" w14:textId="77777777" w:rsidTr="001C1CF1">
        <w:trPr>
          <w:trHeight w:val="285"/>
          <w:jc w:val="center"/>
        </w:trPr>
        <w:tc>
          <w:tcPr>
            <w:tcW w:w="5000" w:type="pct"/>
            <w:gridSpan w:val="3"/>
            <w:shd w:val="clear" w:color="auto" w:fill="D9F2D0" w:themeFill="accent6" w:themeFillTint="33"/>
          </w:tcPr>
          <w:p w14:paraId="5FC3B977" w14:textId="77777777" w:rsidR="00B72819" w:rsidRPr="00FE0D76" w:rsidRDefault="00B72819" w:rsidP="003C27EA">
            <w:pPr>
              <w:pStyle w:val="ListParagraph"/>
              <w:numPr>
                <w:ilvl w:val="0"/>
                <w:numId w:val="85"/>
              </w:numPr>
              <w:spacing w:after="0" w:line="240" w:lineRule="auto"/>
              <w:rPr>
                <w:rFonts w:ascii="Book Antiqua" w:hAnsi="Book Antiqua"/>
                <w:b/>
                <w:lang w:val="sr-Cyrl-CS"/>
              </w:rPr>
            </w:pPr>
            <w:r w:rsidRPr="00FE0D76">
              <w:rPr>
                <w:rFonts w:ascii="Book Antiqua" w:hAnsi="Book Antiqua"/>
                <w:b/>
                <w:lang w:val="sr-Cyrl-CS"/>
              </w:rPr>
              <w:t>САРАДЊА СА НАДЛЕЖНИМ УСТАНОВАМА, ОРГАНИЗАЦИЈАМА, УДРУЖЕЊИМА И ЈЕДИНИЦОМ ЛОКАЛНЕ САМОУПРАВЕ</w:t>
            </w:r>
          </w:p>
        </w:tc>
      </w:tr>
      <w:tr w:rsidR="00B72819" w:rsidRPr="00FE0D76" w14:paraId="74D4F4E2"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shd w:val="clear" w:color="auto" w:fill="FFFFFF"/>
          </w:tcPr>
          <w:p w14:paraId="3AFA5201"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eastAsia="Calibri" w:hAnsi="Book Antiqua"/>
                <w:sz w:val="22"/>
                <w:szCs w:val="22"/>
                <w:lang w:val="sr-Cyrl-CS"/>
              </w:rPr>
            </w:pPr>
            <w:r w:rsidRPr="00FE0D76">
              <w:rPr>
                <w:rFonts w:ascii="Book Antiqua" w:eastAsia="Calibri" w:hAnsi="Book Antiqua"/>
                <w:sz w:val="22"/>
                <w:szCs w:val="22"/>
                <w:lang w:val="sr-Cyrl-CS"/>
              </w:rPr>
              <w:t>Припремање</w:t>
            </w:r>
            <w:r w:rsidRPr="00FE0D76">
              <w:rPr>
                <w:rFonts w:ascii="Book Antiqua" w:eastAsia="Calibri" w:hAnsi="Book Antiqua"/>
                <w:sz w:val="22"/>
                <w:szCs w:val="22"/>
              </w:rPr>
              <w:t>, консултације и</w:t>
            </w:r>
            <w:r w:rsidRPr="00FE0D76">
              <w:rPr>
                <w:rFonts w:ascii="Book Antiqua" w:eastAsia="Calibri" w:hAnsi="Book Antiqua"/>
                <w:sz w:val="22"/>
                <w:szCs w:val="22"/>
                <w:lang w:val="sr-Cyrl-CS"/>
              </w:rPr>
              <w:t xml:space="preserve"> договарање са стручним институцијама и удружењима о заједничким задацима у школи и ван ње.</w:t>
            </w:r>
          </w:p>
        </w:tc>
        <w:tc>
          <w:tcPr>
            <w:tcW w:w="971" w:type="pct"/>
            <w:shd w:val="clear" w:color="auto" w:fill="FFFFFF"/>
            <w:vAlign w:val="center"/>
          </w:tcPr>
          <w:p w14:paraId="3028C3E9" w14:textId="77777777" w:rsidR="00B72819" w:rsidRPr="00FE0D76" w:rsidRDefault="00B72819" w:rsidP="00DA1052">
            <w:pPr>
              <w:jc w:val="left"/>
              <w:rPr>
                <w:sz w:val="22"/>
              </w:rPr>
            </w:pPr>
            <w:r w:rsidRPr="00FE0D76">
              <w:rPr>
                <w:sz w:val="22"/>
                <w:szCs w:val="22"/>
                <w:lang w:val="sr-Cyrl-CS"/>
              </w:rPr>
              <w:t>Посредан рад</w:t>
            </w:r>
          </w:p>
        </w:tc>
        <w:tc>
          <w:tcPr>
            <w:tcW w:w="1006" w:type="pct"/>
            <w:shd w:val="clear" w:color="auto" w:fill="FFFFFF"/>
            <w:vAlign w:val="center"/>
          </w:tcPr>
          <w:p w14:paraId="26F0896D"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1E4DFA80"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shd w:val="clear" w:color="auto" w:fill="FFFFFF"/>
          </w:tcPr>
          <w:p w14:paraId="28C37D96"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eastAsia="Calibri" w:hAnsi="Book Antiqua"/>
                <w:sz w:val="22"/>
                <w:szCs w:val="22"/>
                <w:lang w:val="sr-Cyrl-CS"/>
              </w:rPr>
            </w:pPr>
            <w:r w:rsidRPr="00FE0D76">
              <w:rPr>
                <w:rFonts w:ascii="Book Antiqua" w:hAnsi="Book Antiqua"/>
                <w:sz w:val="22"/>
                <w:szCs w:val="22"/>
              </w:rPr>
              <w:t>Учествовање у истраживањима других школа, научних и просветних институција по потреби.</w:t>
            </w:r>
          </w:p>
        </w:tc>
        <w:tc>
          <w:tcPr>
            <w:tcW w:w="971" w:type="pct"/>
            <w:shd w:val="clear" w:color="auto" w:fill="FFFFFF"/>
            <w:vAlign w:val="center"/>
          </w:tcPr>
          <w:p w14:paraId="6EB5A427" w14:textId="77777777" w:rsidR="00B72819" w:rsidRPr="00FE0D76" w:rsidRDefault="00B72819" w:rsidP="00DA1052">
            <w:pPr>
              <w:jc w:val="left"/>
              <w:rPr>
                <w:sz w:val="22"/>
              </w:rPr>
            </w:pPr>
            <w:r w:rsidRPr="00FE0D76">
              <w:rPr>
                <w:sz w:val="22"/>
                <w:szCs w:val="22"/>
                <w:lang w:val="sr-Cyrl-CS"/>
              </w:rPr>
              <w:t>Посредан рад</w:t>
            </w:r>
          </w:p>
        </w:tc>
        <w:tc>
          <w:tcPr>
            <w:tcW w:w="1006" w:type="pct"/>
            <w:shd w:val="clear" w:color="auto" w:fill="FFFFFF"/>
            <w:vAlign w:val="center"/>
          </w:tcPr>
          <w:p w14:paraId="49676301"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40961063"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shd w:val="clear" w:color="auto" w:fill="FFFFFF"/>
          </w:tcPr>
          <w:p w14:paraId="308FD1E0" w14:textId="77777777" w:rsidR="00B72819" w:rsidRPr="000776E8"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eastAsia="SymbolMT" w:hAnsi="Book Antiqua"/>
                <w:sz w:val="22"/>
                <w:szCs w:val="22"/>
              </w:rPr>
            </w:pPr>
            <w:r w:rsidRPr="00FE0D76">
              <w:rPr>
                <w:rFonts w:ascii="Book Antiqua" w:eastAsia="SymbolMT" w:hAnsi="Book Antiqua"/>
                <w:sz w:val="22"/>
                <w:szCs w:val="22"/>
              </w:rPr>
              <w:t xml:space="preserve"> Сарадња са образовним, здравственим и социјалним институцијама и другим установама које доприносе остваривању</w:t>
            </w:r>
            <w:r>
              <w:rPr>
                <w:rFonts w:ascii="Book Antiqua" w:eastAsia="SymbolMT" w:hAnsi="Book Antiqua"/>
                <w:sz w:val="22"/>
                <w:szCs w:val="22"/>
              </w:rPr>
              <w:t xml:space="preserve"> </w:t>
            </w:r>
            <w:r w:rsidRPr="000776E8">
              <w:rPr>
                <w:rFonts w:ascii="Book Antiqua" w:eastAsia="SymbolMT" w:hAnsi="Book Antiqua"/>
                <w:sz w:val="22"/>
                <w:szCs w:val="22"/>
              </w:rPr>
              <w:t>циља и задатака образовно-васпитног рада</w:t>
            </w:r>
          </w:p>
        </w:tc>
        <w:tc>
          <w:tcPr>
            <w:tcW w:w="971" w:type="pct"/>
            <w:shd w:val="clear" w:color="auto" w:fill="FFFFFF"/>
            <w:vAlign w:val="center"/>
          </w:tcPr>
          <w:p w14:paraId="18733BE5" w14:textId="77777777" w:rsidR="00B72819" w:rsidRPr="00FE0D76" w:rsidRDefault="00B72819" w:rsidP="00DA1052">
            <w:pPr>
              <w:jc w:val="left"/>
              <w:rPr>
                <w:sz w:val="22"/>
              </w:rPr>
            </w:pPr>
            <w:r w:rsidRPr="00FE0D76">
              <w:rPr>
                <w:sz w:val="22"/>
                <w:szCs w:val="22"/>
                <w:lang w:val="sr-Cyrl-CS"/>
              </w:rPr>
              <w:t>Посредан рад</w:t>
            </w:r>
          </w:p>
        </w:tc>
        <w:tc>
          <w:tcPr>
            <w:tcW w:w="1006" w:type="pct"/>
            <w:shd w:val="clear" w:color="auto" w:fill="FFFFFF"/>
            <w:vAlign w:val="center"/>
          </w:tcPr>
          <w:p w14:paraId="17CD788A"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32B29B3C"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shd w:val="clear" w:color="auto" w:fill="FFFFFF"/>
          </w:tcPr>
          <w:p w14:paraId="57FF8007"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eastAsia="SymbolMT" w:hAnsi="Book Antiqua"/>
                <w:sz w:val="22"/>
                <w:szCs w:val="22"/>
              </w:rPr>
            </w:pPr>
            <w:r w:rsidRPr="00FE0D76">
              <w:rPr>
                <w:rFonts w:ascii="Book Antiqua" w:eastAsia="SymbolMT" w:hAnsi="Book Antiqua"/>
                <w:sz w:val="22"/>
                <w:szCs w:val="22"/>
                <w:lang w:val="sr-Cyrl-CS"/>
              </w:rPr>
              <w:t>Сарадња са Интерресорним комисијима.</w:t>
            </w:r>
          </w:p>
        </w:tc>
        <w:tc>
          <w:tcPr>
            <w:tcW w:w="971" w:type="pct"/>
            <w:shd w:val="clear" w:color="auto" w:fill="FFFFFF"/>
            <w:vAlign w:val="center"/>
          </w:tcPr>
          <w:p w14:paraId="7FDF731E" w14:textId="77777777" w:rsidR="00B72819" w:rsidRPr="00FE0D76" w:rsidRDefault="00B72819" w:rsidP="00DA1052">
            <w:pPr>
              <w:jc w:val="left"/>
              <w:rPr>
                <w:sz w:val="22"/>
              </w:rPr>
            </w:pPr>
            <w:r w:rsidRPr="00FE0D76">
              <w:rPr>
                <w:sz w:val="22"/>
                <w:szCs w:val="22"/>
                <w:lang w:val="sr-Cyrl-CS"/>
              </w:rPr>
              <w:t>Посредан рад</w:t>
            </w:r>
          </w:p>
        </w:tc>
        <w:tc>
          <w:tcPr>
            <w:tcW w:w="1006" w:type="pct"/>
            <w:shd w:val="clear" w:color="auto" w:fill="FFFFFF"/>
            <w:vAlign w:val="center"/>
          </w:tcPr>
          <w:p w14:paraId="3A50394A"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7BF7576E" w14:textId="77777777" w:rsidTr="001C1CF1">
        <w:trPr>
          <w:trHeight w:val="285"/>
          <w:jc w:val="center"/>
        </w:trPr>
        <w:tc>
          <w:tcPr>
            <w:tcW w:w="5000" w:type="pct"/>
            <w:gridSpan w:val="3"/>
            <w:shd w:val="clear" w:color="auto" w:fill="D9F2D0" w:themeFill="accent6" w:themeFillTint="33"/>
          </w:tcPr>
          <w:p w14:paraId="08FA0DFD" w14:textId="77777777" w:rsidR="00B72819" w:rsidRPr="00FE0D76" w:rsidRDefault="00B72819" w:rsidP="003C27EA">
            <w:pPr>
              <w:pStyle w:val="ListParagraph"/>
              <w:numPr>
                <w:ilvl w:val="0"/>
                <w:numId w:val="84"/>
              </w:numPr>
              <w:spacing w:after="0" w:line="240" w:lineRule="auto"/>
              <w:rPr>
                <w:rFonts w:ascii="Book Antiqua" w:hAnsi="Book Antiqua"/>
                <w:b/>
                <w:lang w:val="sr-Cyrl-CS"/>
              </w:rPr>
            </w:pPr>
            <w:r w:rsidRPr="00FE0D76">
              <w:rPr>
                <w:rFonts w:ascii="Book Antiqua" w:hAnsi="Book Antiqua"/>
                <w:b/>
                <w:lang w:val="sr-Cyrl-CS"/>
              </w:rPr>
              <w:t>ВОЂЕЊЕ ДОКУМЕНТАЦИЈЕ, ПРИПРЕМА ЗА РАД И СТРУЧНО УСАВРШАВАЊЕ</w:t>
            </w:r>
          </w:p>
        </w:tc>
      </w:tr>
      <w:tr w:rsidR="00B72819" w:rsidRPr="00FE0D76" w14:paraId="7BAF71AF"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shd w:val="clear" w:color="auto" w:fill="FFFFFF"/>
          </w:tcPr>
          <w:p w14:paraId="5AE223D3"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hAnsi="Book Antiqua"/>
                <w:sz w:val="22"/>
                <w:szCs w:val="22"/>
              </w:rPr>
              <w:t>Вођење документације о с</w:t>
            </w:r>
            <w:r w:rsidRPr="00FE0D76">
              <w:rPr>
                <w:rFonts w:ascii="Book Antiqua" w:hAnsi="Book Antiqua"/>
                <w:sz w:val="22"/>
                <w:szCs w:val="22"/>
                <w:lang w:val="sr-Cyrl-CS"/>
              </w:rPr>
              <w:t xml:space="preserve">вом </w:t>
            </w:r>
            <w:r w:rsidRPr="00FE0D76">
              <w:rPr>
                <w:rFonts w:ascii="Book Antiqua" w:hAnsi="Book Antiqua"/>
                <w:sz w:val="22"/>
                <w:szCs w:val="22"/>
              </w:rPr>
              <w:t>раду: план и програм рада (годишњи, месечни), дневник рада психолошкиње, вођење портфолија запосленог.</w:t>
            </w:r>
          </w:p>
        </w:tc>
        <w:tc>
          <w:tcPr>
            <w:tcW w:w="971" w:type="pct"/>
            <w:shd w:val="clear" w:color="auto" w:fill="FFFFFF"/>
            <w:vAlign w:val="center"/>
          </w:tcPr>
          <w:p w14:paraId="30854213"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shd w:val="clear" w:color="auto" w:fill="FFFFFF"/>
            <w:vAlign w:val="center"/>
          </w:tcPr>
          <w:p w14:paraId="0344A660"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1CB2982F"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14A94B5A"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hAnsi="Book Antiqua"/>
                <w:sz w:val="22"/>
                <w:szCs w:val="22"/>
              </w:rPr>
            </w:pPr>
            <w:r w:rsidRPr="00FE0D76">
              <w:rPr>
                <w:rFonts w:ascii="Book Antiqua" w:eastAsia="Calibri" w:hAnsi="Book Antiqua"/>
                <w:sz w:val="22"/>
                <w:szCs w:val="22"/>
              </w:rPr>
              <w:t xml:space="preserve">Ученички досије и </w:t>
            </w:r>
            <w:r w:rsidRPr="00FE0D76">
              <w:rPr>
                <w:rFonts w:ascii="Book Antiqua" w:hAnsi="Book Antiqua"/>
                <w:sz w:val="22"/>
                <w:szCs w:val="22"/>
              </w:rPr>
              <w:t>вођење документације о сарадњи са ученицима, наставницима и родитељима</w:t>
            </w:r>
            <w:r w:rsidRPr="00FE0D76">
              <w:rPr>
                <w:rFonts w:ascii="Book Antiqua" w:hAnsi="Book Antiqua"/>
                <w:sz w:val="22"/>
                <w:szCs w:val="22"/>
                <w:lang w:val="sr-Cyrl-CS"/>
              </w:rPr>
              <w:t xml:space="preserve"> и израда извештаја.</w:t>
            </w:r>
          </w:p>
        </w:tc>
        <w:tc>
          <w:tcPr>
            <w:tcW w:w="971" w:type="pct"/>
            <w:vAlign w:val="center"/>
          </w:tcPr>
          <w:p w14:paraId="3DBC8128"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03B39D9F"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02DDC89E"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0A84F821"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eastAsia="Calibri" w:hAnsi="Book Antiqua"/>
                <w:sz w:val="22"/>
                <w:szCs w:val="22"/>
              </w:rPr>
            </w:pPr>
            <w:r w:rsidRPr="00FE0D76">
              <w:rPr>
                <w:rFonts w:ascii="Book Antiqua" w:eastAsia="Calibri" w:hAnsi="Book Antiqua"/>
                <w:sz w:val="22"/>
                <w:szCs w:val="22"/>
              </w:rPr>
              <w:t>Стручно усавршавање кроз одабране акредитоване семинаре и остале облике стручног усавршавања (Конгрес психолога, угледни часови у школи, трибине и округли столови...)</w:t>
            </w:r>
          </w:p>
        </w:tc>
        <w:tc>
          <w:tcPr>
            <w:tcW w:w="971" w:type="pct"/>
            <w:vAlign w:val="center"/>
          </w:tcPr>
          <w:p w14:paraId="2A2FAE2E"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0239EA4A" w14:textId="77777777" w:rsidR="00B72819" w:rsidRPr="00FE0D76" w:rsidRDefault="00B72819" w:rsidP="00DA1052">
            <w:pPr>
              <w:jc w:val="left"/>
              <w:rPr>
                <w:sz w:val="22"/>
                <w:lang w:val="sr-Cyrl-CS"/>
              </w:rPr>
            </w:pPr>
            <w:r w:rsidRPr="00FE0D76">
              <w:rPr>
                <w:sz w:val="22"/>
                <w:szCs w:val="22"/>
                <w:lang w:val="sr-Cyrl-CS"/>
              </w:rPr>
              <w:t>Током године</w:t>
            </w:r>
          </w:p>
        </w:tc>
      </w:tr>
      <w:tr w:rsidR="00B72819" w:rsidRPr="00FE0D76" w14:paraId="7A43DD29" w14:textId="77777777" w:rsidTr="00DA10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jc w:val="center"/>
        </w:trPr>
        <w:tc>
          <w:tcPr>
            <w:tcW w:w="3023" w:type="pct"/>
          </w:tcPr>
          <w:p w14:paraId="1165FD91" w14:textId="77777777" w:rsidR="00B72819" w:rsidRPr="00FE0D76" w:rsidRDefault="00B72819" w:rsidP="003C27EA">
            <w:pPr>
              <w:pStyle w:val="nabrajanjetabela"/>
              <w:numPr>
                <w:ilvl w:val="0"/>
                <w:numId w:val="83"/>
              </w:numPr>
              <w:tabs>
                <w:tab w:val="clear" w:pos="567"/>
                <w:tab w:val="clear" w:pos="3062"/>
                <w:tab w:val="num" w:pos="397"/>
                <w:tab w:val="num" w:pos="1077"/>
              </w:tabs>
              <w:suppressAutoHyphens w:val="0"/>
              <w:autoSpaceDN w:val="0"/>
              <w:adjustRightInd w:val="0"/>
              <w:ind w:left="397"/>
              <w:jc w:val="left"/>
              <w:rPr>
                <w:rFonts w:ascii="Book Antiqua" w:eastAsia="Calibri" w:hAnsi="Book Antiqua"/>
                <w:sz w:val="22"/>
                <w:szCs w:val="22"/>
                <w:lang w:val="sr-Cyrl-CS"/>
              </w:rPr>
            </w:pPr>
            <w:r w:rsidRPr="00FE0D76">
              <w:rPr>
                <w:rFonts w:ascii="Book Antiqua" w:eastAsia="Calibri" w:hAnsi="Book Antiqua"/>
                <w:sz w:val="22"/>
                <w:szCs w:val="22"/>
                <w:lang w:val="sr-Cyrl-CS"/>
              </w:rPr>
              <w:t>Припремање и планирање рада са ученицима, наставницима и родитељима, анализа и саопштења, праћење стручне литературе, посете часовима и предавањима, увођење иновација у образовно васпитне процесе, проучавање стручне литературе.</w:t>
            </w:r>
          </w:p>
        </w:tc>
        <w:tc>
          <w:tcPr>
            <w:tcW w:w="971" w:type="pct"/>
            <w:vAlign w:val="center"/>
          </w:tcPr>
          <w:p w14:paraId="10BD5594" w14:textId="77777777" w:rsidR="00B72819" w:rsidRPr="00FE0D76" w:rsidRDefault="00B72819" w:rsidP="00DA1052">
            <w:pPr>
              <w:jc w:val="left"/>
              <w:rPr>
                <w:sz w:val="22"/>
                <w:lang w:val="sr-Cyrl-CS"/>
              </w:rPr>
            </w:pPr>
            <w:r w:rsidRPr="00FE0D76">
              <w:rPr>
                <w:sz w:val="22"/>
                <w:szCs w:val="22"/>
                <w:lang w:val="sr-Cyrl-CS"/>
              </w:rPr>
              <w:t>Непосредан рад</w:t>
            </w:r>
          </w:p>
        </w:tc>
        <w:tc>
          <w:tcPr>
            <w:tcW w:w="1006" w:type="pct"/>
            <w:vAlign w:val="center"/>
          </w:tcPr>
          <w:p w14:paraId="4A88B991" w14:textId="77777777" w:rsidR="00B72819" w:rsidRPr="00FE0D76" w:rsidRDefault="00B72819" w:rsidP="00DA1052">
            <w:pPr>
              <w:jc w:val="left"/>
              <w:rPr>
                <w:sz w:val="22"/>
                <w:lang w:val="sr-Cyrl-CS"/>
              </w:rPr>
            </w:pPr>
            <w:r w:rsidRPr="00FE0D76">
              <w:rPr>
                <w:sz w:val="22"/>
                <w:szCs w:val="22"/>
                <w:lang w:val="sr-Cyrl-CS"/>
              </w:rPr>
              <w:t>Током године</w:t>
            </w:r>
          </w:p>
        </w:tc>
      </w:tr>
    </w:tbl>
    <w:p w14:paraId="52FF367C" w14:textId="77777777" w:rsidR="00862A5F" w:rsidRPr="00785B56" w:rsidRDefault="00862A5F">
      <w:pPr>
        <w:pStyle w:val="Heading2"/>
        <w:tabs>
          <w:tab w:val="clear" w:pos="3434"/>
        </w:tabs>
        <w:spacing w:line="480" w:lineRule="auto"/>
        <w:rPr>
          <w:rFonts w:cs="Book Antiqua"/>
          <w:color w:val="FF0000"/>
          <w:sz w:val="22"/>
          <w:szCs w:val="22"/>
          <w:lang w:val="sr-Latn-BA"/>
        </w:rPr>
      </w:pPr>
    </w:p>
    <w:p w14:paraId="0032C65F" w14:textId="6006BC19" w:rsidR="00862A5F" w:rsidRPr="008F1C53" w:rsidRDefault="00862A5F" w:rsidP="008F1C53">
      <w:pPr>
        <w:pStyle w:val="Heading2"/>
        <w:tabs>
          <w:tab w:val="clear" w:pos="3434"/>
        </w:tabs>
        <w:spacing w:line="480" w:lineRule="auto"/>
        <w:jc w:val="center"/>
        <w:rPr>
          <w:sz w:val="22"/>
          <w:szCs w:val="22"/>
        </w:rPr>
      </w:pPr>
      <w:bookmarkStart w:id="59" w:name="_Toc240022002"/>
      <w:r w:rsidRPr="008F1C53">
        <w:rPr>
          <w:rFonts w:cs="Book Antiqua"/>
          <w:sz w:val="22"/>
          <w:szCs w:val="22"/>
          <w:lang w:val="sr-Cyrl-CS"/>
        </w:rPr>
        <w:t xml:space="preserve">V.15 </w:t>
      </w:r>
      <w:r w:rsidRPr="008F1C53">
        <w:rPr>
          <w:sz w:val="22"/>
          <w:szCs w:val="22"/>
          <w:lang w:val="sr-Cyrl-CS"/>
        </w:rPr>
        <w:t>План рада педагошкиње</w:t>
      </w:r>
      <w:bookmarkEnd w:id="59"/>
    </w:p>
    <w:p w14:paraId="7CB1B696" w14:textId="77777777" w:rsidR="008F1C53" w:rsidRPr="008F1C53" w:rsidRDefault="008F1C53" w:rsidP="008F1C53">
      <w:pPr>
        <w:rPr>
          <w:sz w:val="22"/>
          <w:szCs w:val="22"/>
          <w:lang w:val="sr-Cyrl-CS"/>
        </w:rPr>
      </w:pPr>
      <w:r w:rsidRPr="008F1C53">
        <w:rPr>
          <w:sz w:val="22"/>
          <w:szCs w:val="22"/>
          <w:lang w:val="sr-Cyrl-CS"/>
        </w:rPr>
        <w:t>ЦИЉ:</w:t>
      </w:r>
    </w:p>
    <w:p w14:paraId="48B68BB2" w14:textId="77777777" w:rsidR="008F1C53" w:rsidRPr="008F1C53" w:rsidRDefault="008F1C53" w:rsidP="008F1C53">
      <w:pPr>
        <w:rPr>
          <w:sz w:val="22"/>
          <w:szCs w:val="22"/>
          <w:lang w:val="sr-Cyrl-CS"/>
        </w:rPr>
      </w:pPr>
    </w:p>
    <w:p w14:paraId="1E19FCD0" w14:textId="77777777" w:rsidR="008F1C53" w:rsidRPr="008F1C53" w:rsidRDefault="008F1C53" w:rsidP="008F1C53">
      <w:pPr>
        <w:rPr>
          <w:rFonts w:cs="Book Antiqua"/>
          <w:sz w:val="22"/>
          <w:szCs w:val="22"/>
          <w:lang w:val="sr-Cyrl-CS"/>
        </w:rPr>
      </w:pPr>
      <w:r w:rsidRPr="008F1C53">
        <w:rPr>
          <w:rFonts w:cs="Book Antiqua"/>
          <w:sz w:val="22"/>
          <w:szCs w:val="22"/>
          <w:lang w:val="sr-Cyrl-CS"/>
        </w:rPr>
        <w:t>Применом теоријских, практичних и истраживачких сазнања педагошке науке доприносити остваривању и унапређивању образовно васпитног рада у установи, у складу са циљевима и принципима образовања и васпитања дефинисаних Законом о основама система образовања и васпитања, као и посебним законима.</w:t>
      </w:r>
    </w:p>
    <w:p w14:paraId="66048689" w14:textId="77777777" w:rsidR="008F1C53" w:rsidRPr="008F1C53" w:rsidRDefault="008F1C53" w:rsidP="008F1C53">
      <w:pPr>
        <w:rPr>
          <w:rFonts w:cs="Book Antiqua"/>
          <w:sz w:val="22"/>
          <w:szCs w:val="22"/>
          <w:lang w:val="sr-Cyrl-CS"/>
        </w:rPr>
      </w:pPr>
    </w:p>
    <w:p w14:paraId="56AA20D7" w14:textId="77777777" w:rsidR="008F1C53" w:rsidRPr="008F1C53" w:rsidRDefault="008F1C53" w:rsidP="008F1C53">
      <w:pPr>
        <w:rPr>
          <w:rFonts w:cs="Book Antiqua"/>
          <w:b/>
          <w:bCs/>
          <w:sz w:val="22"/>
          <w:szCs w:val="22"/>
          <w:lang w:val="sr-Cyrl-CS"/>
        </w:rPr>
      </w:pPr>
      <w:r w:rsidRPr="008F1C53">
        <w:rPr>
          <w:rFonts w:cs="Book Antiqua"/>
          <w:bCs/>
          <w:sz w:val="22"/>
          <w:szCs w:val="22"/>
          <w:lang w:val="sr-Cyrl-CS"/>
        </w:rPr>
        <w:t>ЗАДАЦИ</w:t>
      </w:r>
      <w:r w:rsidRPr="008F1C53">
        <w:rPr>
          <w:rFonts w:cs="Book Antiqua"/>
          <w:b/>
          <w:bCs/>
          <w:sz w:val="22"/>
          <w:szCs w:val="22"/>
          <w:lang w:val="sr-Cyrl-CS"/>
        </w:rPr>
        <w:t>:</w:t>
      </w:r>
    </w:p>
    <w:p w14:paraId="57BAC799" w14:textId="77777777" w:rsidR="008F1C53" w:rsidRPr="008F1C53" w:rsidRDefault="008F1C53" w:rsidP="003C27EA">
      <w:pPr>
        <w:numPr>
          <w:ilvl w:val="0"/>
          <w:numId w:val="102"/>
        </w:numPr>
        <w:suppressAutoHyphens w:val="0"/>
        <w:autoSpaceDN w:val="0"/>
        <w:adjustRightInd w:val="0"/>
        <w:rPr>
          <w:rFonts w:cs="Book Antiqua"/>
          <w:sz w:val="22"/>
          <w:szCs w:val="22"/>
          <w:lang w:val="sr-Cyrl-CS"/>
        </w:rPr>
      </w:pPr>
      <w:r w:rsidRPr="008F1C53">
        <w:rPr>
          <w:rFonts w:cs="Book Antiqua"/>
          <w:sz w:val="22"/>
          <w:szCs w:val="22"/>
          <w:lang w:val="sr-Cyrl-CS"/>
        </w:rPr>
        <w:t>Учешће у стварању оптималних услова за развој ученика и остваривање образовно-васпитног рада</w:t>
      </w:r>
    </w:p>
    <w:p w14:paraId="33881D36" w14:textId="77777777" w:rsidR="008F1C53" w:rsidRPr="008F1C53" w:rsidRDefault="008F1C53" w:rsidP="003C27EA">
      <w:pPr>
        <w:numPr>
          <w:ilvl w:val="0"/>
          <w:numId w:val="102"/>
        </w:numPr>
        <w:suppressAutoHyphens w:val="0"/>
        <w:autoSpaceDN w:val="0"/>
        <w:adjustRightInd w:val="0"/>
        <w:rPr>
          <w:rFonts w:cs="Book Antiqua"/>
          <w:sz w:val="22"/>
          <w:szCs w:val="22"/>
          <w:lang w:val="sr-Cyrl-CS"/>
        </w:rPr>
      </w:pPr>
      <w:r w:rsidRPr="008F1C53">
        <w:rPr>
          <w:rFonts w:cs="Book Antiqua"/>
          <w:sz w:val="22"/>
          <w:szCs w:val="22"/>
          <w:lang w:val="sr-Cyrl-CS"/>
        </w:rPr>
        <w:t>Праћење и подстицање целовитог развоја ученика</w:t>
      </w:r>
    </w:p>
    <w:p w14:paraId="07D57849" w14:textId="77777777" w:rsidR="008F1C53" w:rsidRPr="008F1C53" w:rsidRDefault="008F1C53" w:rsidP="003C27EA">
      <w:pPr>
        <w:numPr>
          <w:ilvl w:val="0"/>
          <w:numId w:val="102"/>
        </w:numPr>
        <w:suppressAutoHyphens w:val="0"/>
        <w:autoSpaceDN w:val="0"/>
        <w:adjustRightInd w:val="0"/>
        <w:rPr>
          <w:rFonts w:cs="Book Antiqua"/>
          <w:sz w:val="22"/>
          <w:szCs w:val="22"/>
          <w:lang w:val="sr-Cyrl-CS"/>
        </w:rPr>
      </w:pPr>
      <w:r w:rsidRPr="008F1C53">
        <w:rPr>
          <w:rFonts w:cs="Book Antiqua"/>
          <w:sz w:val="22"/>
          <w:szCs w:val="22"/>
          <w:lang w:val="sr-Cyrl-CS"/>
        </w:rPr>
        <w:t>Пружање подршке наставнику на унапређивању и осавремењивању образовно-васпитног рада</w:t>
      </w:r>
    </w:p>
    <w:p w14:paraId="23744FEE" w14:textId="77777777" w:rsidR="008F1C53" w:rsidRPr="008F1C53" w:rsidRDefault="008F1C53" w:rsidP="003C27EA">
      <w:pPr>
        <w:numPr>
          <w:ilvl w:val="0"/>
          <w:numId w:val="102"/>
        </w:numPr>
        <w:suppressAutoHyphens w:val="0"/>
        <w:autoSpaceDN w:val="0"/>
        <w:adjustRightInd w:val="0"/>
        <w:rPr>
          <w:rFonts w:cs="Book Antiqua"/>
          <w:sz w:val="22"/>
          <w:szCs w:val="22"/>
          <w:lang w:val="sr-Cyrl-CS"/>
        </w:rPr>
      </w:pPr>
      <w:r w:rsidRPr="008F1C53">
        <w:rPr>
          <w:rFonts w:cs="Book Antiqua"/>
          <w:sz w:val="22"/>
          <w:szCs w:val="22"/>
          <w:lang w:val="sr-Cyrl-CS"/>
        </w:rPr>
        <w:t>Пружање подршке родитељима, старатељима на јачању њихових васпитних компетенција и развијању сарадње породице и установе по питањима значајним за васпитање и образовање.</w:t>
      </w:r>
    </w:p>
    <w:p w14:paraId="402B14E8" w14:textId="77777777" w:rsidR="008F1C53" w:rsidRPr="008F1C53" w:rsidRDefault="008F1C53" w:rsidP="003C27EA">
      <w:pPr>
        <w:numPr>
          <w:ilvl w:val="0"/>
          <w:numId w:val="102"/>
        </w:numPr>
        <w:suppressAutoHyphens w:val="0"/>
        <w:autoSpaceDN w:val="0"/>
        <w:adjustRightInd w:val="0"/>
        <w:rPr>
          <w:rFonts w:cs="Book Antiqua"/>
          <w:sz w:val="22"/>
          <w:szCs w:val="22"/>
          <w:lang w:val="sr-Cyrl-CS"/>
        </w:rPr>
      </w:pPr>
      <w:r w:rsidRPr="008F1C53">
        <w:rPr>
          <w:rFonts w:cs="Book Antiqua"/>
          <w:sz w:val="22"/>
          <w:szCs w:val="22"/>
          <w:lang w:val="sr-Cyrl-CS"/>
        </w:rPr>
        <w:t>Учешће у праћењу и вредновању образовно-васпитног рада</w:t>
      </w:r>
    </w:p>
    <w:p w14:paraId="4FCDF201" w14:textId="77777777" w:rsidR="008F1C53" w:rsidRPr="008F1C53" w:rsidRDefault="008F1C53" w:rsidP="003C27EA">
      <w:pPr>
        <w:numPr>
          <w:ilvl w:val="0"/>
          <w:numId w:val="102"/>
        </w:numPr>
        <w:suppressAutoHyphens w:val="0"/>
        <w:autoSpaceDN w:val="0"/>
        <w:adjustRightInd w:val="0"/>
        <w:rPr>
          <w:rFonts w:cs="Book Antiqua"/>
          <w:sz w:val="22"/>
          <w:szCs w:val="22"/>
          <w:lang w:val="sr-Cyrl-CS"/>
        </w:rPr>
      </w:pPr>
      <w:r w:rsidRPr="008F1C53">
        <w:rPr>
          <w:rFonts w:cs="Book Antiqua"/>
          <w:sz w:val="22"/>
          <w:szCs w:val="22"/>
          <w:lang w:val="sr-Cyrl-CS"/>
        </w:rPr>
        <w:t>Сарадња са институцијама, локалном самоуправом и стручним организацијама од значаја за рада установе</w:t>
      </w:r>
    </w:p>
    <w:p w14:paraId="2AC9F585" w14:textId="77777777" w:rsidR="008F1C53" w:rsidRPr="008F1C53" w:rsidRDefault="008F1C53" w:rsidP="003C27EA">
      <w:pPr>
        <w:numPr>
          <w:ilvl w:val="0"/>
          <w:numId w:val="102"/>
        </w:numPr>
        <w:suppressAutoHyphens w:val="0"/>
        <w:autoSpaceDN w:val="0"/>
        <w:adjustRightInd w:val="0"/>
        <w:rPr>
          <w:rFonts w:cs="Book Antiqua"/>
          <w:sz w:val="22"/>
          <w:szCs w:val="22"/>
          <w:lang w:val="sr-Cyrl-CS"/>
        </w:rPr>
      </w:pPr>
      <w:r w:rsidRPr="008F1C53">
        <w:rPr>
          <w:rFonts w:cs="Book Antiqua"/>
          <w:sz w:val="22"/>
          <w:szCs w:val="22"/>
          <w:lang w:val="sr-Cyrl-CS"/>
        </w:rPr>
        <w:t>Самовредновање, стално стручно усавршавање и праћење развоја педагошке науке и праксе</w:t>
      </w:r>
    </w:p>
    <w:p w14:paraId="59FF1AC7" w14:textId="536B6EE0" w:rsidR="00862A5F" w:rsidRPr="008F1C53" w:rsidRDefault="00862A5F" w:rsidP="008F1C53">
      <w:pPr>
        <w:tabs>
          <w:tab w:val="left" w:pos="1782"/>
        </w:tabs>
        <w:spacing w:line="480" w:lineRule="auto"/>
        <w:jc w:val="left"/>
        <w:rPr>
          <w:color w:val="FF0000"/>
        </w:rPr>
      </w:pPr>
    </w:p>
    <w:p w14:paraId="2AB32600" w14:textId="77777777" w:rsidR="00862A5F" w:rsidRPr="00785B56" w:rsidRDefault="00862A5F">
      <w:pPr>
        <w:jc w:val="center"/>
        <w:rPr>
          <w:rFonts w:cs="Book Antiqua"/>
          <w:b/>
          <w:color w:val="FF0000"/>
          <w:sz w:val="22"/>
          <w:szCs w:val="22"/>
          <w:lang w:val="sr-Cyrl-CS"/>
        </w:rPr>
      </w:pPr>
    </w:p>
    <w:p w14:paraId="35C5A272" w14:textId="77777777" w:rsidR="00862A5F" w:rsidRPr="008F1C53" w:rsidRDefault="00862A5F">
      <w:pPr>
        <w:jc w:val="center"/>
      </w:pPr>
      <w:r w:rsidRPr="008F1C53">
        <w:rPr>
          <w:b/>
          <w:sz w:val="22"/>
          <w:szCs w:val="22"/>
          <w:lang w:val="sr-Cyrl-CS"/>
        </w:rPr>
        <w:t>Планирање и програмирање образовно-васпитног рада</w:t>
      </w:r>
    </w:p>
    <w:p w14:paraId="79F5BE16" w14:textId="77777777" w:rsidR="00862A5F" w:rsidRPr="00785B56" w:rsidRDefault="00862A5F">
      <w:pPr>
        <w:rPr>
          <w:b/>
          <w:color w:val="FF0000"/>
          <w:sz w:val="22"/>
          <w:szCs w:val="22"/>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656"/>
        <w:gridCol w:w="3221"/>
        <w:gridCol w:w="2859"/>
      </w:tblGrid>
      <w:tr w:rsidR="008F1C53" w:rsidRPr="008F1C53" w14:paraId="05F9B79C" w14:textId="77777777" w:rsidTr="00B3312B">
        <w:trPr>
          <w:trHeight w:val="340"/>
          <w:jc w:val="center"/>
        </w:trPr>
        <w:tc>
          <w:tcPr>
            <w:tcW w:w="1664" w:type="pct"/>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0B2EF11C" w14:textId="77777777" w:rsidR="008F1C53" w:rsidRPr="008F1C53" w:rsidRDefault="008F1C53" w:rsidP="00DD76DB">
            <w:pPr>
              <w:jc w:val="left"/>
              <w:rPr>
                <w:b/>
                <w:sz w:val="22"/>
                <w:szCs w:val="22"/>
                <w:lang w:val="sr-Cyrl-CS"/>
              </w:rPr>
            </w:pPr>
            <w:r w:rsidRPr="008F1C53">
              <w:rPr>
                <w:b/>
                <w:sz w:val="22"/>
                <w:szCs w:val="22"/>
                <w:lang w:val="sr-Cyrl-CS"/>
              </w:rPr>
              <w:t>Време реализације</w:t>
            </w:r>
          </w:p>
        </w:tc>
        <w:tc>
          <w:tcPr>
            <w:tcW w:w="1852" w:type="pct"/>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22E47EB7" w14:textId="77777777" w:rsidR="008F1C53" w:rsidRPr="008F1C53" w:rsidRDefault="008F1C53" w:rsidP="00DD76DB">
            <w:pPr>
              <w:jc w:val="left"/>
              <w:rPr>
                <w:b/>
                <w:kern w:val="18"/>
                <w:sz w:val="22"/>
                <w:szCs w:val="22"/>
                <w:lang w:val="sr-Cyrl-CS"/>
              </w:rPr>
            </w:pPr>
            <w:r w:rsidRPr="008F1C53">
              <w:rPr>
                <w:b/>
                <w:kern w:val="18"/>
                <w:sz w:val="22"/>
                <w:szCs w:val="22"/>
                <w:lang w:val="sr-Cyrl-CS"/>
              </w:rPr>
              <w:t>Планиране активности</w:t>
            </w:r>
          </w:p>
        </w:tc>
        <w:tc>
          <w:tcPr>
            <w:tcW w:w="1484" w:type="pct"/>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32DDE728" w14:textId="77777777" w:rsidR="008F1C53" w:rsidRPr="008F1C53" w:rsidRDefault="008F1C53" w:rsidP="00DD76DB">
            <w:pPr>
              <w:jc w:val="left"/>
              <w:rPr>
                <w:rFonts w:eastAsia="Calibri"/>
                <w:b/>
                <w:kern w:val="20"/>
                <w:sz w:val="22"/>
                <w:szCs w:val="22"/>
                <w:lang w:val="sr-Cyrl-CS"/>
              </w:rPr>
            </w:pPr>
            <w:r w:rsidRPr="008F1C53">
              <w:rPr>
                <w:rFonts w:eastAsia="Calibri"/>
                <w:b/>
                <w:kern w:val="20"/>
                <w:sz w:val="22"/>
                <w:szCs w:val="22"/>
                <w:lang w:val="sr-Cyrl-CS"/>
              </w:rPr>
              <w:t>Сарадници/Начини остваривања</w:t>
            </w:r>
          </w:p>
        </w:tc>
      </w:tr>
      <w:tr w:rsidR="008F1C53" w:rsidRPr="008F1C53" w14:paraId="489D5824" w14:textId="77777777" w:rsidTr="000E7A79">
        <w:trPr>
          <w:trHeight w:val="340"/>
          <w:jc w:val="center"/>
        </w:trPr>
        <w:tc>
          <w:tcPr>
            <w:tcW w:w="1664" w:type="pct"/>
            <w:tcBorders>
              <w:top w:val="single" w:sz="4" w:space="0" w:color="auto"/>
              <w:left w:val="single" w:sz="4" w:space="0" w:color="auto"/>
              <w:bottom w:val="single" w:sz="4" w:space="0" w:color="auto"/>
              <w:right w:val="single" w:sz="4" w:space="0" w:color="auto"/>
            </w:tcBorders>
            <w:vAlign w:val="center"/>
            <w:hideMark/>
          </w:tcPr>
          <w:p w14:paraId="5805997D" w14:textId="77777777" w:rsidR="008F1C53" w:rsidRPr="008F1C53" w:rsidRDefault="008F1C53" w:rsidP="00DD76DB">
            <w:pPr>
              <w:jc w:val="left"/>
              <w:rPr>
                <w:sz w:val="22"/>
                <w:szCs w:val="22"/>
                <w:lang w:val="sr-Cyrl-CS"/>
              </w:rPr>
            </w:pPr>
            <w:r w:rsidRPr="008F1C53">
              <w:rPr>
                <w:sz w:val="22"/>
                <w:szCs w:val="22"/>
                <w:lang w:val="sr-Cyrl-CS"/>
              </w:rPr>
              <w:t>Август/Септембар</w:t>
            </w:r>
          </w:p>
        </w:tc>
        <w:tc>
          <w:tcPr>
            <w:tcW w:w="1852" w:type="pct"/>
            <w:tcBorders>
              <w:top w:val="single" w:sz="4" w:space="0" w:color="auto"/>
              <w:left w:val="single" w:sz="4" w:space="0" w:color="auto"/>
              <w:bottom w:val="single" w:sz="4" w:space="0" w:color="auto"/>
              <w:right w:val="single" w:sz="4" w:space="0" w:color="auto"/>
            </w:tcBorders>
            <w:vAlign w:val="center"/>
            <w:hideMark/>
          </w:tcPr>
          <w:p w14:paraId="69DE24A1" w14:textId="77777777" w:rsidR="008F1C53" w:rsidRPr="008F1C53" w:rsidRDefault="008F1C53" w:rsidP="00DD76DB">
            <w:pPr>
              <w:jc w:val="left"/>
              <w:rPr>
                <w:sz w:val="22"/>
                <w:szCs w:val="22"/>
                <w:lang w:val="sr-Cyrl-CS"/>
              </w:rPr>
            </w:pPr>
            <w:r w:rsidRPr="008F1C53">
              <w:rPr>
                <w:sz w:val="22"/>
                <w:szCs w:val="22"/>
                <w:lang w:val="sr-Cyrl-CS"/>
              </w:rPr>
              <w:t>Израда годишњег плана  рада педагошкиње;</w:t>
            </w:r>
            <w:r w:rsidRPr="008F1C53">
              <w:rPr>
                <w:sz w:val="22"/>
                <w:szCs w:val="22"/>
                <w:lang w:val="en-US"/>
              </w:rPr>
              <w:t xml:space="preserve"> </w:t>
            </w:r>
            <w:r w:rsidRPr="008F1C53">
              <w:rPr>
                <w:sz w:val="22"/>
                <w:szCs w:val="22"/>
                <w:lang w:val="sr-Cyrl-CS"/>
              </w:rPr>
              <w:t>израда месечних планова рада педагошкиње;</w:t>
            </w:r>
          </w:p>
          <w:p w14:paraId="0A3014A0" w14:textId="77777777" w:rsidR="008F1C53" w:rsidRPr="008F1C53" w:rsidRDefault="008F1C53" w:rsidP="00DD76DB">
            <w:pPr>
              <w:jc w:val="left"/>
              <w:rPr>
                <w:sz w:val="22"/>
                <w:szCs w:val="22"/>
                <w:lang w:val="sr-Cyrl-RS"/>
              </w:rPr>
            </w:pPr>
            <w:r w:rsidRPr="008F1C53">
              <w:rPr>
                <w:sz w:val="22"/>
                <w:szCs w:val="22"/>
              </w:rPr>
              <w:t xml:space="preserve">израда плана </w:t>
            </w:r>
            <w:r w:rsidRPr="008F1C53">
              <w:rPr>
                <w:sz w:val="22"/>
                <w:szCs w:val="22"/>
                <w:lang w:val="sr-Cyrl-RS"/>
              </w:rPr>
              <w:t xml:space="preserve">и распореда </w:t>
            </w:r>
            <w:r w:rsidRPr="008F1C53">
              <w:rPr>
                <w:sz w:val="22"/>
                <w:szCs w:val="22"/>
              </w:rPr>
              <w:t>обиласка часова редовне наставе за I  и II полугодишт</w:t>
            </w:r>
            <w:r w:rsidRPr="008F1C53">
              <w:rPr>
                <w:sz w:val="22"/>
                <w:szCs w:val="22"/>
                <w:lang w:val="sr-Cyrl-RS"/>
              </w:rPr>
              <w:t xml:space="preserve">е; </w:t>
            </w:r>
          </w:p>
          <w:p w14:paraId="7193F352" w14:textId="3FEF0486" w:rsidR="008F1C53" w:rsidRPr="008F1C53" w:rsidRDefault="008F1C53" w:rsidP="00DD76DB">
            <w:pPr>
              <w:jc w:val="left"/>
              <w:rPr>
                <w:sz w:val="22"/>
                <w:szCs w:val="22"/>
                <w:lang w:val="sr-Cyrl-RS"/>
              </w:rPr>
            </w:pPr>
            <w:r w:rsidRPr="008F1C53">
              <w:rPr>
                <w:sz w:val="22"/>
                <w:szCs w:val="22"/>
                <w:lang w:val="sr-Cyrl-CS"/>
              </w:rPr>
              <w:t xml:space="preserve">Учешће  у </w:t>
            </w:r>
            <w:r w:rsidRPr="008F1C53">
              <w:rPr>
                <w:sz w:val="22"/>
                <w:szCs w:val="22"/>
              </w:rPr>
              <w:t>изради</w:t>
            </w:r>
            <w:r w:rsidRPr="008F1C53">
              <w:rPr>
                <w:sz w:val="22"/>
                <w:szCs w:val="22"/>
                <w:lang w:val="sr-Cyrl-CS"/>
              </w:rPr>
              <w:t xml:space="preserve"> ГПРШ-а за 20</w:t>
            </w:r>
            <w:r w:rsidRPr="008F1C53">
              <w:rPr>
                <w:sz w:val="22"/>
                <w:szCs w:val="22"/>
              </w:rPr>
              <w:t>2</w:t>
            </w:r>
            <w:r w:rsidRPr="008F1C53">
              <w:rPr>
                <w:sz w:val="22"/>
                <w:szCs w:val="22"/>
                <w:lang w:val="sr-Cyrl-RS"/>
              </w:rPr>
              <w:t>6</w:t>
            </w:r>
            <w:r w:rsidRPr="008F1C53">
              <w:rPr>
                <w:sz w:val="22"/>
                <w:szCs w:val="22"/>
                <w:lang w:val="sr-Cyrl-CS"/>
              </w:rPr>
              <w:t>-20</w:t>
            </w:r>
            <w:r w:rsidRPr="008F1C53">
              <w:rPr>
                <w:sz w:val="22"/>
                <w:szCs w:val="22"/>
              </w:rPr>
              <w:t>2</w:t>
            </w:r>
            <w:r w:rsidRPr="008F1C53">
              <w:rPr>
                <w:sz w:val="22"/>
                <w:szCs w:val="22"/>
                <w:lang w:val="sr-Cyrl-RS"/>
              </w:rPr>
              <w:t>7</w:t>
            </w:r>
            <w:r w:rsidRPr="008F1C53">
              <w:rPr>
                <w:sz w:val="22"/>
                <w:szCs w:val="22"/>
              </w:rPr>
              <w:t>. год.</w:t>
            </w:r>
            <w:r w:rsidR="000E7A79">
              <w:rPr>
                <w:sz w:val="22"/>
                <w:szCs w:val="22"/>
                <w:lang w:val="sr-Cyrl-RS"/>
              </w:rPr>
              <w:t xml:space="preserve"> </w:t>
            </w:r>
            <w:r w:rsidRPr="008F1C53">
              <w:rPr>
                <w:sz w:val="22"/>
                <w:szCs w:val="22"/>
                <w:lang w:val="sr-Cyrl-RS"/>
              </w:rPr>
              <w:t>(</w:t>
            </w:r>
            <w:r w:rsidRPr="008F1C53">
              <w:rPr>
                <w:sz w:val="22"/>
                <w:szCs w:val="22"/>
                <w:lang w:val="sr-Cyrl-CS"/>
              </w:rPr>
              <w:t>израда годишњег плана рада тима  за самовредновање</w:t>
            </w:r>
            <w:r w:rsidRPr="008F1C53">
              <w:rPr>
                <w:sz w:val="22"/>
                <w:szCs w:val="22"/>
              </w:rPr>
              <w:t>, тимова,</w:t>
            </w:r>
            <w:r w:rsidRPr="008F1C53">
              <w:rPr>
                <w:sz w:val="22"/>
                <w:szCs w:val="22"/>
                <w:lang w:val="en-US"/>
              </w:rPr>
              <w:t xml:space="preserve"> </w:t>
            </w:r>
            <w:r w:rsidRPr="008F1C53">
              <w:rPr>
                <w:sz w:val="22"/>
                <w:szCs w:val="22"/>
              </w:rPr>
              <w:t>већа и актива у чијем раду учествује педагог, годишњег плана рада  ШО,СР и НВ, социјална карта ученика</w:t>
            </w:r>
            <w:r w:rsidRPr="008F1C53">
              <w:rPr>
                <w:sz w:val="22"/>
                <w:szCs w:val="22"/>
                <w:lang w:val="sr-Latn-RS"/>
              </w:rPr>
              <w:t>)</w:t>
            </w:r>
            <w:r w:rsidRPr="008F1C53">
              <w:rPr>
                <w:sz w:val="22"/>
                <w:szCs w:val="22"/>
              </w:rPr>
              <w:t xml:space="preserve"> </w:t>
            </w:r>
            <w:r w:rsidRPr="008F1C53">
              <w:rPr>
                <w:sz w:val="22"/>
                <w:szCs w:val="22"/>
                <w:lang w:val="sr-Cyrl-RS"/>
              </w:rPr>
              <w:t>,</w:t>
            </w:r>
          </w:p>
          <w:p w14:paraId="53EA8FA4" w14:textId="77777777" w:rsidR="008F1C53" w:rsidRPr="008F1C53" w:rsidRDefault="008F1C53" w:rsidP="00DD76DB">
            <w:pPr>
              <w:jc w:val="left"/>
              <w:rPr>
                <w:sz w:val="22"/>
                <w:szCs w:val="22"/>
                <w:lang w:val="sr-Cyrl-RS"/>
              </w:rPr>
            </w:pPr>
            <w:r w:rsidRPr="008F1C53">
              <w:rPr>
                <w:sz w:val="22"/>
                <w:szCs w:val="22"/>
              </w:rPr>
              <w:t xml:space="preserve">Унос  података и ажурирање информационог система </w:t>
            </w:r>
            <w:r w:rsidRPr="008F1C53">
              <w:rPr>
                <w:sz w:val="22"/>
                <w:szCs w:val="22"/>
                <w:lang w:val="en-US"/>
              </w:rPr>
              <w:t>ЈИСП/</w:t>
            </w:r>
            <w:r w:rsidRPr="008F1C53">
              <w:rPr>
                <w:sz w:val="22"/>
                <w:szCs w:val="22"/>
              </w:rPr>
              <w:t>„Доситеј“</w:t>
            </w:r>
            <w:r w:rsidRPr="008F1C53">
              <w:rPr>
                <w:sz w:val="22"/>
                <w:szCs w:val="22"/>
                <w:lang w:val="sr-Cyrl-RS"/>
              </w:rPr>
              <w:t xml:space="preserve"> (овлашћено лице)</w:t>
            </w:r>
          </w:p>
        </w:tc>
        <w:tc>
          <w:tcPr>
            <w:tcW w:w="1484" w:type="pct"/>
            <w:tcBorders>
              <w:top w:val="single" w:sz="4" w:space="0" w:color="auto"/>
              <w:left w:val="single" w:sz="4" w:space="0" w:color="auto"/>
              <w:bottom w:val="single" w:sz="4" w:space="0" w:color="auto"/>
              <w:right w:val="single" w:sz="4" w:space="0" w:color="auto"/>
            </w:tcBorders>
            <w:vAlign w:val="center"/>
            <w:hideMark/>
          </w:tcPr>
          <w:p w14:paraId="68957459"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Чланови комисије за израду ГПРШ-а, директорка,руководиоци тимова и актива/тимски рад, консултације при изради планова</w:t>
            </w:r>
          </w:p>
        </w:tc>
      </w:tr>
      <w:tr w:rsidR="008F1C53" w:rsidRPr="008F1C53" w14:paraId="4C02329E" w14:textId="77777777" w:rsidTr="000E7A79">
        <w:trPr>
          <w:trHeight w:val="340"/>
          <w:jc w:val="center"/>
        </w:trPr>
        <w:tc>
          <w:tcPr>
            <w:tcW w:w="1664" w:type="pct"/>
            <w:tcBorders>
              <w:top w:val="single" w:sz="4" w:space="0" w:color="auto"/>
              <w:left w:val="single" w:sz="4" w:space="0" w:color="auto"/>
              <w:bottom w:val="single" w:sz="4" w:space="0" w:color="auto"/>
              <w:right w:val="single" w:sz="4" w:space="0" w:color="auto"/>
            </w:tcBorders>
            <w:vAlign w:val="center"/>
            <w:hideMark/>
          </w:tcPr>
          <w:p w14:paraId="574B46CD" w14:textId="30F44E98" w:rsidR="008F1C53" w:rsidRPr="008F1C53" w:rsidRDefault="008F1C53" w:rsidP="00DD76DB">
            <w:pPr>
              <w:jc w:val="left"/>
              <w:rPr>
                <w:sz w:val="22"/>
                <w:szCs w:val="22"/>
                <w:lang w:val="sr-Cyrl-RS"/>
              </w:rPr>
            </w:pPr>
            <w:r w:rsidRPr="008F1C53">
              <w:rPr>
                <w:sz w:val="22"/>
                <w:szCs w:val="22"/>
                <w:lang w:val="sr-Cyrl-CS"/>
              </w:rPr>
              <w:t>Септембар/Октобар</w:t>
            </w:r>
            <w:r w:rsidRPr="008F1C53">
              <w:rPr>
                <w:sz w:val="22"/>
                <w:szCs w:val="22"/>
                <w:lang w:val="en-US"/>
              </w:rPr>
              <w:t>/</w:t>
            </w:r>
            <w:r w:rsidR="009D6BD0">
              <w:rPr>
                <w:sz w:val="22"/>
                <w:szCs w:val="22"/>
                <w:lang w:val="sr-Cyrl-RS"/>
              </w:rPr>
              <w:t>Д</w:t>
            </w:r>
            <w:r w:rsidRPr="008F1C53">
              <w:rPr>
                <w:sz w:val="22"/>
                <w:szCs w:val="22"/>
                <w:lang w:val="en-US"/>
              </w:rPr>
              <w:t>ецембар</w:t>
            </w:r>
            <w:r w:rsidRPr="008F1C53">
              <w:rPr>
                <w:sz w:val="22"/>
                <w:szCs w:val="22"/>
                <w:lang w:val="sr-Cyrl-RS"/>
              </w:rPr>
              <w:t>/</w:t>
            </w:r>
          </w:p>
          <w:p w14:paraId="7DE80B9F" w14:textId="48502A03" w:rsidR="008F1C53" w:rsidRPr="008F1C53" w:rsidRDefault="009D6BD0" w:rsidP="00DD76DB">
            <w:pPr>
              <w:jc w:val="left"/>
              <w:rPr>
                <w:sz w:val="22"/>
                <w:szCs w:val="22"/>
                <w:lang w:val="sr-Latn-RS"/>
              </w:rPr>
            </w:pPr>
            <w:r>
              <w:rPr>
                <w:sz w:val="22"/>
                <w:szCs w:val="22"/>
                <w:lang w:val="sr-Cyrl-RS"/>
              </w:rPr>
              <w:t>Ј</w:t>
            </w:r>
            <w:r w:rsidR="008F1C53" w:rsidRPr="008F1C53">
              <w:rPr>
                <w:sz w:val="22"/>
                <w:szCs w:val="22"/>
                <w:lang w:val="sr-Cyrl-RS"/>
              </w:rPr>
              <w:t>ануар/</w:t>
            </w:r>
            <w:r>
              <w:rPr>
                <w:sz w:val="22"/>
                <w:szCs w:val="22"/>
                <w:lang w:val="sr-Cyrl-RS"/>
              </w:rPr>
              <w:t>А</w:t>
            </w:r>
            <w:r w:rsidR="008F1C53" w:rsidRPr="008F1C53">
              <w:rPr>
                <w:sz w:val="22"/>
                <w:szCs w:val="22"/>
                <w:lang w:val="sr-Cyrl-RS"/>
              </w:rPr>
              <w:t>прил/</w:t>
            </w:r>
            <w:r>
              <w:rPr>
                <w:sz w:val="22"/>
                <w:szCs w:val="22"/>
                <w:lang w:val="sr-Cyrl-RS"/>
              </w:rPr>
              <w:t>Ј</w:t>
            </w:r>
            <w:r w:rsidR="008F1C53" w:rsidRPr="008F1C53">
              <w:rPr>
                <w:sz w:val="22"/>
                <w:szCs w:val="22"/>
                <w:lang w:val="sr-Cyrl-RS"/>
              </w:rPr>
              <w:t>ун</w:t>
            </w:r>
          </w:p>
        </w:tc>
        <w:tc>
          <w:tcPr>
            <w:tcW w:w="1852" w:type="pct"/>
            <w:tcBorders>
              <w:top w:val="single" w:sz="4" w:space="0" w:color="auto"/>
              <w:left w:val="single" w:sz="4" w:space="0" w:color="auto"/>
              <w:bottom w:val="single" w:sz="4" w:space="0" w:color="auto"/>
              <w:right w:val="single" w:sz="4" w:space="0" w:color="auto"/>
            </w:tcBorders>
            <w:vAlign w:val="center"/>
            <w:hideMark/>
          </w:tcPr>
          <w:p w14:paraId="4A12DB35" w14:textId="77777777" w:rsidR="008F1C53" w:rsidRPr="008F1C53" w:rsidRDefault="008F1C53" w:rsidP="00DD76DB">
            <w:pPr>
              <w:jc w:val="left"/>
              <w:rPr>
                <w:kern w:val="18"/>
                <w:sz w:val="22"/>
                <w:szCs w:val="22"/>
                <w:lang w:val="sr-Cyrl-CS"/>
              </w:rPr>
            </w:pPr>
            <w:r w:rsidRPr="008F1C53">
              <w:rPr>
                <w:kern w:val="18"/>
                <w:sz w:val="22"/>
                <w:szCs w:val="22"/>
                <w:lang w:val="sr-Cyrl-CS"/>
              </w:rPr>
              <w:t>Учешће у припреми,</w:t>
            </w:r>
            <w:r w:rsidRPr="008F1C53">
              <w:rPr>
                <w:kern w:val="18"/>
                <w:sz w:val="22"/>
                <w:szCs w:val="22"/>
                <w:lang w:val="en-US"/>
              </w:rPr>
              <w:t xml:space="preserve"> изради</w:t>
            </w:r>
            <w:r w:rsidRPr="008F1C53">
              <w:rPr>
                <w:kern w:val="18"/>
                <w:sz w:val="22"/>
                <w:szCs w:val="22"/>
                <w:lang w:val="sr-Cyrl-RS"/>
              </w:rPr>
              <w:t xml:space="preserve"> и евалуацији</w:t>
            </w:r>
            <w:r w:rsidRPr="008F1C53">
              <w:rPr>
                <w:kern w:val="18"/>
                <w:sz w:val="22"/>
                <w:szCs w:val="22"/>
                <w:lang w:val="en-US"/>
              </w:rPr>
              <w:t xml:space="preserve"> </w:t>
            </w:r>
            <w:r w:rsidRPr="008F1C53">
              <w:rPr>
                <w:kern w:val="18"/>
                <w:sz w:val="22"/>
                <w:szCs w:val="22"/>
                <w:lang w:val="sr-Cyrl-CS"/>
              </w:rPr>
              <w:t>инвидуалних образовних планова рада  ученика (ИОП документација)</w:t>
            </w:r>
          </w:p>
        </w:tc>
        <w:tc>
          <w:tcPr>
            <w:tcW w:w="1484" w:type="pct"/>
            <w:tcBorders>
              <w:top w:val="single" w:sz="4" w:space="0" w:color="auto"/>
              <w:left w:val="single" w:sz="4" w:space="0" w:color="auto"/>
              <w:bottom w:val="single" w:sz="4" w:space="0" w:color="auto"/>
              <w:right w:val="single" w:sz="4" w:space="0" w:color="auto"/>
            </w:tcBorders>
            <w:vAlign w:val="center"/>
            <w:hideMark/>
          </w:tcPr>
          <w:p w14:paraId="50705140"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Одељ. старешине, предметни наставници и стр. сарадници, родитељи/старатељи,</w:t>
            </w:r>
          </w:p>
          <w:p w14:paraId="7FE9EBA6"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тимски рад, опсервација,анализе, евалуације</w:t>
            </w:r>
          </w:p>
        </w:tc>
      </w:tr>
      <w:tr w:rsidR="008F1C53" w:rsidRPr="008F1C53" w14:paraId="705C2747" w14:textId="77777777" w:rsidTr="000E7A79">
        <w:trPr>
          <w:trHeight w:val="340"/>
          <w:jc w:val="center"/>
        </w:trPr>
        <w:tc>
          <w:tcPr>
            <w:tcW w:w="1664" w:type="pct"/>
            <w:tcBorders>
              <w:top w:val="single" w:sz="4" w:space="0" w:color="auto"/>
              <w:left w:val="single" w:sz="4" w:space="0" w:color="auto"/>
              <w:bottom w:val="single" w:sz="4" w:space="0" w:color="auto"/>
              <w:right w:val="single" w:sz="4" w:space="0" w:color="auto"/>
            </w:tcBorders>
            <w:vAlign w:val="center"/>
            <w:hideMark/>
          </w:tcPr>
          <w:p w14:paraId="0B5CC639" w14:textId="77777777" w:rsidR="008F1C53" w:rsidRPr="008F1C53" w:rsidRDefault="008F1C53" w:rsidP="00DD76DB">
            <w:pPr>
              <w:jc w:val="left"/>
              <w:rPr>
                <w:sz w:val="22"/>
                <w:szCs w:val="22"/>
                <w:lang w:val="sr-Cyrl-CS"/>
              </w:rPr>
            </w:pPr>
            <w:r w:rsidRPr="008F1C53">
              <w:rPr>
                <w:sz w:val="22"/>
                <w:szCs w:val="22"/>
                <w:lang w:val="sr-Cyrl-CS"/>
              </w:rPr>
              <w:t>Током другог полугодишта</w:t>
            </w:r>
          </w:p>
          <w:p w14:paraId="012D1EA0" w14:textId="77777777" w:rsidR="008F1C53" w:rsidRPr="008F1C53" w:rsidRDefault="008F1C53" w:rsidP="00DD76DB">
            <w:pPr>
              <w:jc w:val="left"/>
              <w:rPr>
                <w:sz w:val="22"/>
                <w:szCs w:val="22"/>
                <w:lang w:val="sr-Cyrl-CS"/>
              </w:rPr>
            </w:pPr>
            <w:r w:rsidRPr="008F1C53">
              <w:rPr>
                <w:sz w:val="22"/>
                <w:szCs w:val="22"/>
                <w:lang w:val="sr-Cyrl-CS"/>
              </w:rPr>
              <w:t>Март/Април/мај/јун</w:t>
            </w:r>
          </w:p>
        </w:tc>
        <w:tc>
          <w:tcPr>
            <w:tcW w:w="1852" w:type="pct"/>
            <w:tcBorders>
              <w:top w:val="single" w:sz="4" w:space="0" w:color="auto"/>
              <w:left w:val="single" w:sz="4" w:space="0" w:color="auto"/>
              <w:bottom w:val="single" w:sz="4" w:space="0" w:color="auto"/>
              <w:right w:val="single" w:sz="4" w:space="0" w:color="auto"/>
            </w:tcBorders>
            <w:vAlign w:val="center"/>
            <w:hideMark/>
          </w:tcPr>
          <w:p w14:paraId="3AFC9028" w14:textId="77777777" w:rsidR="008F1C53" w:rsidRPr="008F1C53" w:rsidRDefault="008F1C53" w:rsidP="00DD76DB">
            <w:pPr>
              <w:jc w:val="left"/>
              <w:rPr>
                <w:kern w:val="18"/>
                <w:sz w:val="22"/>
                <w:szCs w:val="22"/>
                <w:lang w:val="sr-Cyrl-RS"/>
              </w:rPr>
            </w:pPr>
            <w:r w:rsidRPr="008F1C53">
              <w:rPr>
                <w:kern w:val="18"/>
                <w:sz w:val="22"/>
                <w:szCs w:val="22"/>
                <w:lang w:val="sr-Cyrl-CS"/>
              </w:rPr>
              <w:t>Планирање активности у вези спровођења  ЗИ ( пробног и завршног)</w:t>
            </w:r>
            <w:r w:rsidRPr="008F1C53">
              <w:rPr>
                <w:kern w:val="18"/>
                <w:sz w:val="22"/>
                <w:szCs w:val="22"/>
                <w:lang w:val="en-US"/>
              </w:rPr>
              <w:t>,учешће у раду школске комисије за организацију и спровођење ЗИ</w:t>
            </w:r>
            <w:r w:rsidRPr="008F1C53">
              <w:rPr>
                <w:kern w:val="18"/>
                <w:sz w:val="22"/>
                <w:szCs w:val="22"/>
                <w:lang w:val="sr-Cyrl-RS"/>
              </w:rPr>
              <w:t>, унос података и рад на платформи МСШ (овлашћено лице)</w:t>
            </w:r>
          </w:p>
        </w:tc>
        <w:tc>
          <w:tcPr>
            <w:tcW w:w="1484" w:type="pct"/>
            <w:tcBorders>
              <w:top w:val="single" w:sz="4" w:space="0" w:color="auto"/>
              <w:left w:val="single" w:sz="4" w:space="0" w:color="auto"/>
              <w:bottom w:val="single" w:sz="4" w:space="0" w:color="auto"/>
              <w:right w:val="single" w:sz="4" w:space="0" w:color="auto"/>
            </w:tcBorders>
            <w:vAlign w:val="center"/>
            <w:hideMark/>
          </w:tcPr>
          <w:p w14:paraId="06331292"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Школска комисија за ЗИ, одељенске старешине 8. разреда</w:t>
            </w:r>
          </w:p>
        </w:tc>
      </w:tr>
      <w:tr w:rsidR="008F1C53" w:rsidRPr="008F1C53" w14:paraId="54192C87" w14:textId="77777777" w:rsidTr="000E7A79">
        <w:trPr>
          <w:trHeight w:val="340"/>
          <w:jc w:val="center"/>
        </w:trPr>
        <w:tc>
          <w:tcPr>
            <w:tcW w:w="1664" w:type="pct"/>
            <w:tcBorders>
              <w:top w:val="single" w:sz="4" w:space="0" w:color="auto"/>
              <w:left w:val="single" w:sz="4" w:space="0" w:color="auto"/>
              <w:bottom w:val="single" w:sz="4" w:space="0" w:color="auto"/>
              <w:right w:val="single" w:sz="4" w:space="0" w:color="auto"/>
            </w:tcBorders>
            <w:vAlign w:val="center"/>
            <w:hideMark/>
          </w:tcPr>
          <w:p w14:paraId="1A5BD07F" w14:textId="77777777" w:rsidR="008F1C53" w:rsidRPr="008F1C53" w:rsidRDefault="008F1C53" w:rsidP="00DD76DB">
            <w:pPr>
              <w:jc w:val="left"/>
              <w:rPr>
                <w:sz w:val="22"/>
                <w:szCs w:val="22"/>
                <w:lang w:val="sr-Cyrl-CS"/>
              </w:rPr>
            </w:pPr>
            <w:r w:rsidRPr="008F1C53">
              <w:rPr>
                <w:sz w:val="22"/>
                <w:szCs w:val="22"/>
                <w:lang w:val="sr-Cyrl-CS"/>
              </w:rPr>
              <w:t>Јун-Август</w:t>
            </w:r>
          </w:p>
        </w:tc>
        <w:tc>
          <w:tcPr>
            <w:tcW w:w="1852" w:type="pct"/>
            <w:tcBorders>
              <w:top w:val="single" w:sz="4" w:space="0" w:color="auto"/>
              <w:left w:val="single" w:sz="4" w:space="0" w:color="auto"/>
              <w:bottom w:val="single" w:sz="4" w:space="0" w:color="auto"/>
              <w:right w:val="single" w:sz="4" w:space="0" w:color="auto"/>
            </w:tcBorders>
            <w:vAlign w:val="center"/>
            <w:hideMark/>
          </w:tcPr>
          <w:p w14:paraId="4F5A5BCC" w14:textId="77777777" w:rsidR="008F1C53" w:rsidRPr="008F1C53" w:rsidRDefault="008F1C53" w:rsidP="00DD76DB">
            <w:pPr>
              <w:jc w:val="left"/>
              <w:rPr>
                <w:kern w:val="18"/>
                <w:sz w:val="22"/>
                <w:szCs w:val="22"/>
                <w:lang w:val="en-US"/>
              </w:rPr>
            </w:pPr>
            <w:r w:rsidRPr="008F1C53">
              <w:rPr>
                <w:kern w:val="18"/>
                <w:sz w:val="22"/>
                <w:szCs w:val="22"/>
                <w:lang w:val="sr-Cyrl-CS"/>
              </w:rPr>
              <w:t xml:space="preserve">Учешће у планирању и организацији рада за наредну шк.годину:формирању одељења, избору и предлозима одељенских старешинстава и распореду ученика по одељењима, организовање ов рада на основу добијених смерница и стручног упутства од надлежних установа  </w:t>
            </w:r>
          </w:p>
        </w:tc>
        <w:tc>
          <w:tcPr>
            <w:tcW w:w="1484" w:type="pct"/>
            <w:tcBorders>
              <w:top w:val="single" w:sz="4" w:space="0" w:color="auto"/>
              <w:left w:val="single" w:sz="4" w:space="0" w:color="auto"/>
              <w:bottom w:val="single" w:sz="4" w:space="0" w:color="auto"/>
              <w:right w:val="single" w:sz="4" w:space="0" w:color="auto"/>
            </w:tcBorders>
            <w:vAlign w:val="center"/>
            <w:hideMark/>
          </w:tcPr>
          <w:p w14:paraId="58807BC5"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Директорка, стручни сарадници, консултативни рад</w:t>
            </w:r>
          </w:p>
        </w:tc>
      </w:tr>
      <w:tr w:rsidR="008F1C53" w:rsidRPr="008F1C53" w14:paraId="07271BF2" w14:textId="77777777" w:rsidTr="000E7A79">
        <w:trPr>
          <w:trHeight w:val="340"/>
          <w:jc w:val="center"/>
        </w:trPr>
        <w:tc>
          <w:tcPr>
            <w:tcW w:w="1664" w:type="pct"/>
            <w:tcBorders>
              <w:top w:val="single" w:sz="4" w:space="0" w:color="auto"/>
              <w:left w:val="single" w:sz="4" w:space="0" w:color="auto"/>
              <w:bottom w:val="single" w:sz="4" w:space="0" w:color="auto"/>
              <w:right w:val="single" w:sz="4" w:space="0" w:color="auto"/>
            </w:tcBorders>
            <w:vAlign w:val="center"/>
            <w:hideMark/>
          </w:tcPr>
          <w:p w14:paraId="64CE0976" w14:textId="77777777" w:rsidR="008F1C53" w:rsidRPr="008F1C53" w:rsidRDefault="008F1C53" w:rsidP="00DD76DB">
            <w:pPr>
              <w:jc w:val="left"/>
              <w:rPr>
                <w:sz w:val="22"/>
                <w:szCs w:val="22"/>
                <w:lang w:val="sr-Cyrl-CS"/>
              </w:rPr>
            </w:pPr>
            <w:r w:rsidRPr="008F1C53">
              <w:rPr>
                <w:sz w:val="22"/>
                <w:szCs w:val="22"/>
                <w:lang w:val="sr-Cyrl-CS"/>
              </w:rPr>
              <w:t>Август/Септембар</w:t>
            </w:r>
          </w:p>
        </w:tc>
        <w:tc>
          <w:tcPr>
            <w:tcW w:w="1852" w:type="pct"/>
            <w:tcBorders>
              <w:top w:val="single" w:sz="4" w:space="0" w:color="auto"/>
              <w:left w:val="single" w:sz="4" w:space="0" w:color="auto"/>
              <w:bottom w:val="single" w:sz="4" w:space="0" w:color="auto"/>
              <w:right w:val="single" w:sz="4" w:space="0" w:color="auto"/>
            </w:tcBorders>
            <w:vAlign w:val="center"/>
            <w:hideMark/>
          </w:tcPr>
          <w:p w14:paraId="4F4DEC93" w14:textId="77777777" w:rsidR="008F1C53" w:rsidRPr="008F1C53" w:rsidRDefault="008F1C53" w:rsidP="00DD76DB">
            <w:pPr>
              <w:jc w:val="left"/>
              <w:rPr>
                <w:kern w:val="18"/>
                <w:sz w:val="22"/>
                <w:szCs w:val="22"/>
                <w:lang w:val="sr-Cyrl-CS"/>
              </w:rPr>
            </w:pPr>
            <w:r w:rsidRPr="008F1C53">
              <w:rPr>
                <w:kern w:val="18"/>
                <w:sz w:val="22"/>
                <w:szCs w:val="22"/>
                <w:lang w:val="sr-Cyrl-CS"/>
              </w:rPr>
              <w:t>Пружање помоћи наставницима у конципирању глобалних планова рада стручних већа, актива,</w:t>
            </w:r>
            <w:r w:rsidRPr="008F1C53">
              <w:rPr>
                <w:kern w:val="18"/>
                <w:sz w:val="22"/>
                <w:szCs w:val="22"/>
                <w:lang w:val="sr-Latn-RS"/>
              </w:rPr>
              <w:t xml:space="preserve"> </w:t>
            </w:r>
            <w:r w:rsidRPr="008F1C53">
              <w:rPr>
                <w:kern w:val="18"/>
                <w:sz w:val="22"/>
                <w:szCs w:val="22"/>
                <w:lang w:val="sr-Cyrl-CS"/>
              </w:rPr>
              <w:t>тимова; изради  годишњих, месечних планова</w:t>
            </w:r>
            <w:r w:rsidRPr="008F1C53">
              <w:rPr>
                <w:kern w:val="18"/>
                <w:sz w:val="22"/>
                <w:szCs w:val="22"/>
                <w:lang w:val="en-US"/>
              </w:rPr>
              <w:t xml:space="preserve">, ИОП-а ученика </w:t>
            </w:r>
            <w:r w:rsidRPr="008F1C53">
              <w:rPr>
                <w:kern w:val="18"/>
                <w:sz w:val="22"/>
                <w:szCs w:val="22"/>
                <w:lang w:val="sr-Cyrl-CS"/>
              </w:rPr>
              <w:t xml:space="preserve"> и планирања  осталих облика ов  рада </w:t>
            </w:r>
          </w:p>
        </w:tc>
        <w:tc>
          <w:tcPr>
            <w:tcW w:w="1484" w:type="pct"/>
            <w:tcBorders>
              <w:top w:val="single" w:sz="4" w:space="0" w:color="auto"/>
              <w:left w:val="single" w:sz="4" w:space="0" w:color="auto"/>
              <w:bottom w:val="single" w:sz="4" w:space="0" w:color="auto"/>
              <w:right w:val="single" w:sz="4" w:space="0" w:color="auto"/>
            </w:tcBorders>
            <w:vAlign w:val="center"/>
            <w:hideMark/>
          </w:tcPr>
          <w:p w14:paraId="7B79B524"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Саветодавно-консултативни рад</w:t>
            </w:r>
          </w:p>
        </w:tc>
      </w:tr>
      <w:tr w:rsidR="008F1C53" w:rsidRPr="008F1C53" w14:paraId="0C9A843E" w14:textId="77777777" w:rsidTr="000E7A79">
        <w:trPr>
          <w:trHeight w:val="340"/>
          <w:jc w:val="center"/>
        </w:trPr>
        <w:tc>
          <w:tcPr>
            <w:tcW w:w="1664" w:type="pct"/>
            <w:tcBorders>
              <w:top w:val="single" w:sz="4" w:space="0" w:color="auto"/>
              <w:left w:val="single" w:sz="4" w:space="0" w:color="auto"/>
              <w:bottom w:val="single" w:sz="4" w:space="0" w:color="auto"/>
              <w:right w:val="single" w:sz="4" w:space="0" w:color="auto"/>
            </w:tcBorders>
            <w:vAlign w:val="center"/>
            <w:hideMark/>
          </w:tcPr>
          <w:p w14:paraId="0267BBC1"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1852" w:type="pct"/>
            <w:tcBorders>
              <w:top w:val="single" w:sz="4" w:space="0" w:color="auto"/>
              <w:left w:val="single" w:sz="4" w:space="0" w:color="auto"/>
              <w:bottom w:val="single" w:sz="4" w:space="0" w:color="auto"/>
              <w:right w:val="single" w:sz="4" w:space="0" w:color="auto"/>
            </w:tcBorders>
            <w:vAlign w:val="center"/>
            <w:hideMark/>
          </w:tcPr>
          <w:p w14:paraId="609A8E5D" w14:textId="77777777" w:rsidR="008F1C53" w:rsidRPr="008F1C53" w:rsidRDefault="008F1C53" w:rsidP="00DD76DB">
            <w:pPr>
              <w:jc w:val="left"/>
              <w:rPr>
                <w:kern w:val="18"/>
                <w:sz w:val="22"/>
                <w:szCs w:val="22"/>
                <w:lang w:val="sr-Cyrl-CS"/>
              </w:rPr>
            </w:pPr>
            <w:r w:rsidRPr="008F1C53">
              <w:rPr>
                <w:kern w:val="18"/>
                <w:sz w:val="22"/>
                <w:szCs w:val="22"/>
                <w:lang w:val="sr-Cyrl-CS"/>
              </w:rPr>
              <w:t xml:space="preserve">Спровођење анализа и </w:t>
            </w:r>
            <w:r w:rsidRPr="008F1C53">
              <w:rPr>
                <w:kern w:val="18"/>
                <w:sz w:val="22"/>
                <w:szCs w:val="22"/>
                <w:lang w:val="en-US"/>
              </w:rPr>
              <w:t>анкетирања</w:t>
            </w:r>
            <w:r w:rsidRPr="008F1C53">
              <w:rPr>
                <w:kern w:val="18"/>
                <w:sz w:val="22"/>
                <w:szCs w:val="22"/>
                <w:lang w:val="sr-Cyrl-CS"/>
              </w:rPr>
              <w:t xml:space="preserve"> у циљу испитивања потреба ученика/ родитеља</w:t>
            </w:r>
            <w:r w:rsidRPr="008F1C53">
              <w:rPr>
                <w:kern w:val="18"/>
                <w:sz w:val="22"/>
                <w:szCs w:val="22"/>
                <w:lang w:val="en-US"/>
              </w:rPr>
              <w:t>,</w:t>
            </w:r>
            <w:r w:rsidRPr="008F1C53">
              <w:rPr>
                <w:kern w:val="18"/>
                <w:sz w:val="22"/>
                <w:szCs w:val="22"/>
              </w:rPr>
              <w:t xml:space="preserve"> а ради </w:t>
            </w:r>
            <w:r w:rsidRPr="008F1C53">
              <w:rPr>
                <w:kern w:val="18"/>
                <w:sz w:val="22"/>
                <w:szCs w:val="22"/>
                <w:lang w:val="en-US"/>
              </w:rPr>
              <w:t>организовања</w:t>
            </w:r>
            <w:r w:rsidRPr="008F1C53">
              <w:rPr>
                <w:kern w:val="18"/>
                <w:sz w:val="22"/>
                <w:szCs w:val="22"/>
                <w:lang w:val="sr-Cyrl-CS"/>
              </w:rPr>
              <w:t xml:space="preserve"> и унапређивања образовно- васпитног рада </w:t>
            </w:r>
          </w:p>
          <w:p w14:paraId="245468EB" w14:textId="77777777" w:rsidR="008F1C53" w:rsidRPr="008F1C53" w:rsidRDefault="008F1C53" w:rsidP="00DD76DB">
            <w:pPr>
              <w:jc w:val="left"/>
              <w:rPr>
                <w:kern w:val="18"/>
                <w:sz w:val="22"/>
                <w:szCs w:val="22"/>
                <w:lang w:val="sr-Cyrl-CS"/>
              </w:rPr>
            </w:pPr>
            <w:r w:rsidRPr="008F1C53">
              <w:rPr>
                <w:kern w:val="18"/>
                <w:sz w:val="22"/>
                <w:szCs w:val="22"/>
                <w:lang w:val="sr-Cyrl-CS"/>
              </w:rPr>
              <w:t>Планирање активностин током спровођења поступка самовредновања/израда акционог плана</w:t>
            </w:r>
          </w:p>
        </w:tc>
        <w:tc>
          <w:tcPr>
            <w:tcW w:w="1484" w:type="pct"/>
            <w:tcBorders>
              <w:top w:val="single" w:sz="4" w:space="0" w:color="auto"/>
              <w:left w:val="single" w:sz="4" w:space="0" w:color="auto"/>
              <w:bottom w:val="single" w:sz="4" w:space="0" w:color="auto"/>
              <w:right w:val="single" w:sz="4" w:space="0" w:color="auto"/>
            </w:tcBorders>
            <w:vAlign w:val="center"/>
            <w:hideMark/>
          </w:tcPr>
          <w:p w14:paraId="5549D5C3"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Анализа, анкетирање, припрема инструмената</w:t>
            </w:r>
          </w:p>
        </w:tc>
      </w:tr>
    </w:tbl>
    <w:p w14:paraId="6069DED8" w14:textId="77777777" w:rsidR="00862A5F" w:rsidRPr="00785B56" w:rsidRDefault="00862A5F">
      <w:pPr>
        <w:rPr>
          <w:color w:val="FF0000"/>
        </w:rPr>
      </w:pPr>
    </w:p>
    <w:p w14:paraId="5896FCBA" w14:textId="77777777" w:rsidR="00862A5F" w:rsidRPr="008F1C53" w:rsidRDefault="00862A5F">
      <w:pPr>
        <w:jc w:val="center"/>
      </w:pPr>
      <w:r w:rsidRPr="008F1C53">
        <w:rPr>
          <w:b/>
          <w:sz w:val="22"/>
          <w:szCs w:val="22"/>
        </w:rPr>
        <w:t>Праћење и вредновање образовно- васпитног рада</w:t>
      </w:r>
    </w:p>
    <w:p w14:paraId="336A59DE" w14:textId="77777777" w:rsidR="00862A5F" w:rsidRPr="00785B56" w:rsidRDefault="00862A5F">
      <w:pPr>
        <w:rPr>
          <w:b/>
          <w:color w:val="FF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124"/>
        <w:gridCol w:w="4077"/>
        <w:gridCol w:w="3535"/>
      </w:tblGrid>
      <w:tr w:rsidR="008F1C53" w:rsidRPr="008F1C53" w14:paraId="338EAEC9" w14:textId="77777777" w:rsidTr="00DD76DB">
        <w:trPr>
          <w:trHeight w:val="340"/>
          <w:jc w:val="center"/>
        </w:trPr>
        <w:tc>
          <w:tcPr>
            <w:tcW w:w="2178" w:type="dxa"/>
            <w:tcBorders>
              <w:top w:val="single" w:sz="4" w:space="0" w:color="auto"/>
              <w:left w:val="single" w:sz="4" w:space="0" w:color="auto"/>
              <w:bottom w:val="single" w:sz="4" w:space="0" w:color="auto"/>
              <w:right w:val="single" w:sz="4" w:space="0" w:color="auto"/>
            </w:tcBorders>
            <w:vAlign w:val="center"/>
            <w:hideMark/>
          </w:tcPr>
          <w:p w14:paraId="59F2B662"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4230" w:type="dxa"/>
            <w:tcBorders>
              <w:top w:val="single" w:sz="4" w:space="0" w:color="auto"/>
              <w:left w:val="single" w:sz="4" w:space="0" w:color="auto"/>
              <w:bottom w:val="single" w:sz="4" w:space="0" w:color="auto"/>
              <w:right w:val="single" w:sz="4" w:space="0" w:color="auto"/>
            </w:tcBorders>
            <w:vAlign w:val="center"/>
            <w:hideMark/>
          </w:tcPr>
          <w:p w14:paraId="4F4BBAB2" w14:textId="77777777" w:rsidR="008F1C53" w:rsidRPr="008F1C53" w:rsidRDefault="008F1C53" w:rsidP="00DD76DB">
            <w:pPr>
              <w:jc w:val="left"/>
              <w:rPr>
                <w:kern w:val="18"/>
                <w:sz w:val="22"/>
                <w:szCs w:val="22"/>
                <w:lang w:val="sr-Cyrl-CS"/>
              </w:rPr>
            </w:pPr>
            <w:r w:rsidRPr="008F1C53">
              <w:rPr>
                <w:kern w:val="18"/>
                <w:sz w:val="22"/>
                <w:szCs w:val="22"/>
                <w:lang w:val="sr-Cyrl-CS"/>
              </w:rPr>
              <w:t>Систематско праћење и вредновање наставног процеса и напредовања ученика (праћење реализације наставе кроз посете часовима</w:t>
            </w:r>
            <w:r w:rsidRPr="008F1C53">
              <w:rPr>
                <w:kern w:val="18"/>
                <w:sz w:val="22"/>
                <w:szCs w:val="22"/>
              </w:rPr>
              <w:t>)</w:t>
            </w:r>
            <w:r w:rsidRPr="008F1C53">
              <w:rPr>
                <w:kern w:val="18"/>
                <w:sz w:val="22"/>
                <w:szCs w:val="22"/>
                <w:lang w:val="sr-Cyrl-RS"/>
              </w:rPr>
              <w:t>;</w:t>
            </w:r>
            <w:r w:rsidRPr="008F1C53">
              <w:rPr>
                <w:kern w:val="18"/>
                <w:sz w:val="22"/>
                <w:szCs w:val="22"/>
              </w:rPr>
              <w:t xml:space="preserve"> </w:t>
            </w:r>
            <w:r w:rsidRPr="008F1C53">
              <w:rPr>
                <w:kern w:val="18"/>
                <w:sz w:val="22"/>
                <w:szCs w:val="22"/>
                <w:lang w:val="sr-Cyrl-RS"/>
              </w:rPr>
              <w:t xml:space="preserve">праћење адаптације </w:t>
            </w:r>
            <w:r w:rsidRPr="008F1C53">
              <w:rPr>
                <w:kern w:val="18"/>
                <w:sz w:val="22"/>
                <w:szCs w:val="22"/>
                <w:lang w:val="sr-Cyrl-CS"/>
              </w:rPr>
              <w:t xml:space="preserve">првака и новоуписаних ученика, </w:t>
            </w:r>
          </w:p>
          <w:p w14:paraId="27462A7D" w14:textId="77777777" w:rsidR="008F1C53" w:rsidRPr="008F1C53" w:rsidRDefault="008F1C53" w:rsidP="00DD76DB">
            <w:pPr>
              <w:jc w:val="left"/>
              <w:rPr>
                <w:kern w:val="18"/>
                <w:sz w:val="22"/>
                <w:szCs w:val="22"/>
                <w:lang w:val="sr-Cyrl-CS"/>
              </w:rPr>
            </w:pPr>
            <w:r w:rsidRPr="008F1C53">
              <w:rPr>
                <w:kern w:val="18"/>
                <w:sz w:val="22"/>
                <w:szCs w:val="22"/>
                <w:lang w:val="sr-Cyrl-RS"/>
              </w:rPr>
              <w:t xml:space="preserve">Праћење и процењивање адаптације ученика петог разреда; Праћење </w:t>
            </w:r>
            <w:r w:rsidRPr="008F1C53">
              <w:rPr>
                <w:kern w:val="18"/>
                <w:sz w:val="22"/>
                <w:szCs w:val="22"/>
                <w:lang w:val="sr-Cyrl-CS"/>
              </w:rPr>
              <w:t>усклађености  програм. захтева  и методике са индив. могућностима ученика, оптерећености уч.</w:t>
            </w:r>
          </w:p>
          <w:p w14:paraId="49D8BF7F" w14:textId="77777777" w:rsidR="008F1C53" w:rsidRPr="008F1C53" w:rsidRDefault="008F1C53" w:rsidP="00DD76DB">
            <w:pPr>
              <w:jc w:val="left"/>
              <w:rPr>
                <w:kern w:val="18"/>
                <w:sz w:val="22"/>
                <w:szCs w:val="22"/>
                <w:lang w:val="sr-Cyrl-CS"/>
              </w:rPr>
            </w:pPr>
            <w:r w:rsidRPr="008F1C53">
              <w:rPr>
                <w:kern w:val="18"/>
                <w:sz w:val="22"/>
                <w:szCs w:val="22"/>
                <w:lang w:val="sr-Cyrl-CS"/>
              </w:rPr>
              <w:t>Праћење и анализа успеха и изостанака ученика</w:t>
            </w:r>
          </w:p>
        </w:tc>
        <w:tc>
          <w:tcPr>
            <w:tcW w:w="3554" w:type="dxa"/>
            <w:tcBorders>
              <w:top w:val="single" w:sz="4" w:space="0" w:color="auto"/>
              <w:left w:val="single" w:sz="4" w:space="0" w:color="auto"/>
              <w:bottom w:val="single" w:sz="4" w:space="0" w:color="auto"/>
              <w:right w:val="single" w:sz="4" w:space="0" w:color="auto"/>
            </w:tcBorders>
            <w:vAlign w:val="center"/>
            <w:hideMark/>
          </w:tcPr>
          <w:p w14:paraId="1B374CEC"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Наставници, психолог, директорка/анализе, консултације, обилазак часова</w:t>
            </w:r>
          </w:p>
        </w:tc>
      </w:tr>
      <w:tr w:rsidR="008F1C53" w:rsidRPr="008F1C53" w14:paraId="7C721C9B" w14:textId="77777777" w:rsidTr="00DD76DB">
        <w:trPr>
          <w:trHeight w:val="340"/>
          <w:jc w:val="center"/>
        </w:trPr>
        <w:tc>
          <w:tcPr>
            <w:tcW w:w="2178" w:type="dxa"/>
            <w:tcBorders>
              <w:top w:val="single" w:sz="4" w:space="0" w:color="auto"/>
              <w:left w:val="single" w:sz="4" w:space="0" w:color="auto"/>
              <w:bottom w:val="single" w:sz="4" w:space="0" w:color="auto"/>
              <w:right w:val="single" w:sz="4" w:space="0" w:color="auto"/>
            </w:tcBorders>
            <w:vAlign w:val="center"/>
            <w:hideMark/>
          </w:tcPr>
          <w:p w14:paraId="03D41F94"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4230" w:type="dxa"/>
            <w:tcBorders>
              <w:top w:val="single" w:sz="4" w:space="0" w:color="auto"/>
              <w:left w:val="single" w:sz="4" w:space="0" w:color="auto"/>
              <w:bottom w:val="single" w:sz="4" w:space="0" w:color="auto"/>
              <w:right w:val="single" w:sz="4" w:space="0" w:color="auto"/>
            </w:tcBorders>
            <w:vAlign w:val="center"/>
            <w:hideMark/>
          </w:tcPr>
          <w:p w14:paraId="7BCC19F9" w14:textId="77777777" w:rsidR="008F1C53" w:rsidRPr="008F1C53" w:rsidRDefault="008F1C53" w:rsidP="00DD76DB">
            <w:pPr>
              <w:jc w:val="left"/>
              <w:rPr>
                <w:kern w:val="18"/>
                <w:sz w:val="22"/>
                <w:szCs w:val="22"/>
                <w:lang w:val="sr-Cyrl-CS"/>
              </w:rPr>
            </w:pPr>
            <w:r w:rsidRPr="008F1C53">
              <w:rPr>
                <w:kern w:val="18"/>
                <w:sz w:val="22"/>
                <w:szCs w:val="22"/>
                <w:lang w:val="sr-Cyrl-CS"/>
              </w:rPr>
              <w:t>Учешће у изради, праћењу и вредновању индивидуалних образовних планова</w:t>
            </w:r>
          </w:p>
        </w:tc>
        <w:tc>
          <w:tcPr>
            <w:tcW w:w="3554" w:type="dxa"/>
            <w:tcBorders>
              <w:top w:val="single" w:sz="4" w:space="0" w:color="auto"/>
              <w:left w:val="single" w:sz="4" w:space="0" w:color="auto"/>
              <w:bottom w:val="single" w:sz="4" w:space="0" w:color="auto"/>
              <w:right w:val="single" w:sz="4" w:space="0" w:color="auto"/>
            </w:tcBorders>
            <w:vAlign w:val="center"/>
            <w:hideMark/>
          </w:tcPr>
          <w:p w14:paraId="600D61E9"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Чланови с тима за инклузивно образовање, и тимова за пружање додатне подршке, анализе и евалуације</w:t>
            </w:r>
          </w:p>
        </w:tc>
      </w:tr>
      <w:tr w:rsidR="008F1C53" w:rsidRPr="008F1C53" w14:paraId="2AE100EF" w14:textId="77777777" w:rsidTr="00DD76DB">
        <w:trPr>
          <w:trHeight w:val="340"/>
          <w:jc w:val="center"/>
        </w:trPr>
        <w:tc>
          <w:tcPr>
            <w:tcW w:w="2178" w:type="dxa"/>
            <w:tcBorders>
              <w:top w:val="single" w:sz="4" w:space="0" w:color="auto"/>
              <w:left w:val="single" w:sz="4" w:space="0" w:color="auto"/>
              <w:bottom w:val="single" w:sz="4" w:space="0" w:color="auto"/>
              <w:right w:val="single" w:sz="4" w:space="0" w:color="auto"/>
            </w:tcBorders>
            <w:vAlign w:val="center"/>
            <w:hideMark/>
          </w:tcPr>
          <w:p w14:paraId="40C054E7" w14:textId="77777777" w:rsidR="008F1C53" w:rsidRPr="008F1C53" w:rsidRDefault="008F1C53" w:rsidP="00DD76DB">
            <w:pPr>
              <w:jc w:val="left"/>
              <w:rPr>
                <w:sz w:val="22"/>
                <w:szCs w:val="22"/>
                <w:lang w:val="sr-Cyrl-CS"/>
              </w:rPr>
            </w:pPr>
            <w:r w:rsidRPr="008F1C53">
              <w:rPr>
                <w:sz w:val="22"/>
                <w:szCs w:val="22"/>
                <w:lang w:val="sr-Cyrl-CS"/>
              </w:rPr>
              <w:t>Током године</w:t>
            </w:r>
          </w:p>
          <w:p w14:paraId="2D85FFA8" w14:textId="77777777" w:rsidR="008F1C53" w:rsidRPr="008F1C53" w:rsidRDefault="008F1C53" w:rsidP="00DD76DB">
            <w:pPr>
              <w:jc w:val="left"/>
              <w:rPr>
                <w:sz w:val="22"/>
                <w:szCs w:val="22"/>
                <w:lang w:val="sr-Cyrl-CS"/>
              </w:rPr>
            </w:pPr>
            <w:r w:rsidRPr="008F1C53">
              <w:rPr>
                <w:sz w:val="22"/>
                <w:szCs w:val="22"/>
                <w:lang w:val="sr-Cyrl-CS"/>
              </w:rPr>
              <w:t>( по потреби)</w:t>
            </w:r>
          </w:p>
        </w:tc>
        <w:tc>
          <w:tcPr>
            <w:tcW w:w="4230" w:type="dxa"/>
            <w:tcBorders>
              <w:top w:val="single" w:sz="4" w:space="0" w:color="auto"/>
              <w:left w:val="single" w:sz="4" w:space="0" w:color="auto"/>
              <w:bottom w:val="single" w:sz="4" w:space="0" w:color="auto"/>
              <w:right w:val="single" w:sz="4" w:space="0" w:color="auto"/>
            </w:tcBorders>
            <w:vAlign w:val="center"/>
            <w:hideMark/>
          </w:tcPr>
          <w:p w14:paraId="08AD8C6D" w14:textId="77777777" w:rsidR="008F1C53" w:rsidRPr="008F1C53" w:rsidRDefault="008F1C53" w:rsidP="00DD76DB">
            <w:pPr>
              <w:jc w:val="left"/>
              <w:rPr>
                <w:kern w:val="18"/>
                <w:sz w:val="22"/>
                <w:szCs w:val="22"/>
                <w:lang w:val="sr-Cyrl-CS"/>
              </w:rPr>
            </w:pPr>
            <w:r w:rsidRPr="008F1C53">
              <w:rPr>
                <w:kern w:val="18"/>
                <w:sz w:val="22"/>
                <w:szCs w:val="22"/>
                <w:lang w:val="sr-Cyrl-CS"/>
              </w:rPr>
              <w:t>Учешће у раду комисије за проверу савладаности програма увођења у посао наставника, стручног сарадника</w:t>
            </w:r>
          </w:p>
        </w:tc>
        <w:tc>
          <w:tcPr>
            <w:tcW w:w="3554" w:type="dxa"/>
            <w:tcBorders>
              <w:top w:val="single" w:sz="4" w:space="0" w:color="auto"/>
              <w:left w:val="single" w:sz="4" w:space="0" w:color="auto"/>
              <w:bottom w:val="single" w:sz="4" w:space="0" w:color="auto"/>
              <w:right w:val="single" w:sz="4" w:space="0" w:color="auto"/>
            </w:tcBorders>
            <w:vAlign w:val="center"/>
            <w:hideMark/>
          </w:tcPr>
          <w:p w14:paraId="04F0F483"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Диреторка, приправници, ментори/консулт. рад</w:t>
            </w:r>
          </w:p>
        </w:tc>
      </w:tr>
      <w:tr w:rsidR="008F1C53" w:rsidRPr="008F1C53" w14:paraId="20CDD266" w14:textId="77777777" w:rsidTr="00DD76DB">
        <w:trPr>
          <w:trHeight w:val="340"/>
          <w:jc w:val="center"/>
        </w:trPr>
        <w:tc>
          <w:tcPr>
            <w:tcW w:w="2178" w:type="dxa"/>
            <w:tcBorders>
              <w:top w:val="single" w:sz="4" w:space="0" w:color="auto"/>
              <w:left w:val="single" w:sz="4" w:space="0" w:color="auto"/>
              <w:bottom w:val="single" w:sz="4" w:space="0" w:color="auto"/>
              <w:right w:val="single" w:sz="4" w:space="0" w:color="auto"/>
            </w:tcBorders>
            <w:vAlign w:val="center"/>
            <w:hideMark/>
          </w:tcPr>
          <w:p w14:paraId="14EDA545" w14:textId="77777777" w:rsidR="008F1C53" w:rsidRPr="008F1C53" w:rsidRDefault="008F1C53" w:rsidP="00DD76DB">
            <w:pPr>
              <w:jc w:val="left"/>
              <w:rPr>
                <w:sz w:val="22"/>
                <w:szCs w:val="22"/>
                <w:lang w:val="sr-Cyrl-CS"/>
              </w:rPr>
            </w:pPr>
            <w:r w:rsidRPr="008F1C53">
              <w:rPr>
                <w:sz w:val="22"/>
                <w:szCs w:val="22"/>
                <w:lang w:val="sr-Cyrl-CS"/>
              </w:rPr>
              <w:t>Јануар/Јун</w:t>
            </w:r>
          </w:p>
        </w:tc>
        <w:tc>
          <w:tcPr>
            <w:tcW w:w="4230" w:type="dxa"/>
            <w:tcBorders>
              <w:top w:val="single" w:sz="4" w:space="0" w:color="auto"/>
              <w:left w:val="single" w:sz="4" w:space="0" w:color="auto"/>
              <w:bottom w:val="single" w:sz="4" w:space="0" w:color="auto"/>
              <w:right w:val="single" w:sz="4" w:space="0" w:color="auto"/>
            </w:tcBorders>
            <w:vAlign w:val="center"/>
            <w:hideMark/>
          </w:tcPr>
          <w:p w14:paraId="7BEA16BD" w14:textId="77777777" w:rsidR="008F1C53" w:rsidRPr="008F1C53" w:rsidRDefault="008F1C53" w:rsidP="00DD76DB">
            <w:pPr>
              <w:jc w:val="left"/>
              <w:rPr>
                <w:kern w:val="18"/>
                <w:sz w:val="22"/>
                <w:szCs w:val="22"/>
                <w:lang w:val="sr-Cyrl-CS"/>
              </w:rPr>
            </w:pPr>
            <w:r w:rsidRPr="008F1C53">
              <w:rPr>
                <w:kern w:val="18"/>
                <w:sz w:val="22"/>
                <w:szCs w:val="22"/>
                <w:lang w:val="sr-Cyrl-CS"/>
              </w:rPr>
              <w:t xml:space="preserve">Праћење анализе успеха и изостанака ученика </w:t>
            </w:r>
          </w:p>
        </w:tc>
        <w:tc>
          <w:tcPr>
            <w:tcW w:w="3554" w:type="dxa"/>
            <w:tcBorders>
              <w:top w:val="single" w:sz="4" w:space="0" w:color="auto"/>
              <w:left w:val="single" w:sz="4" w:space="0" w:color="auto"/>
              <w:bottom w:val="single" w:sz="4" w:space="0" w:color="auto"/>
              <w:right w:val="single" w:sz="4" w:space="0" w:color="auto"/>
            </w:tcBorders>
            <w:vAlign w:val="center"/>
            <w:hideMark/>
          </w:tcPr>
          <w:p w14:paraId="5E774639"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Наставници, чланови тимова за пружање додатне подршке, конс. рад</w:t>
            </w:r>
          </w:p>
        </w:tc>
      </w:tr>
      <w:tr w:rsidR="008F1C53" w:rsidRPr="008F1C53" w14:paraId="6251D842" w14:textId="77777777" w:rsidTr="00DD76DB">
        <w:trPr>
          <w:trHeight w:val="340"/>
          <w:jc w:val="center"/>
        </w:trPr>
        <w:tc>
          <w:tcPr>
            <w:tcW w:w="2178" w:type="dxa"/>
            <w:tcBorders>
              <w:top w:val="single" w:sz="4" w:space="0" w:color="auto"/>
              <w:left w:val="single" w:sz="4" w:space="0" w:color="auto"/>
              <w:bottom w:val="single" w:sz="4" w:space="0" w:color="auto"/>
              <w:right w:val="single" w:sz="4" w:space="0" w:color="auto"/>
            </w:tcBorders>
            <w:vAlign w:val="center"/>
            <w:hideMark/>
          </w:tcPr>
          <w:p w14:paraId="130D56CB"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4230" w:type="dxa"/>
            <w:tcBorders>
              <w:top w:val="single" w:sz="4" w:space="0" w:color="auto"/>
              <w:left w:val="single" w:sz="4" w:space="0" w:color="auto"/>
              <w:bottom w:val="single" w:sz="4" w:space="0" w:color="auto"/>
              <w:right w:val="single" w:sz="4" w:space="0" w:color="auto"/>
            </w:tcBorders>
            <w:vAlign w:val="center"/>
            <w:hideMark/>
          </w:tcPr>
          <w:p w14:paraId="01C76505" w14:textId="77777777" w:rsidR="008F1C53" w:rsidRPr="008F1C53" w:rsidRDefault="008F1C53" w:rsidP="00DD76DB">
            <w:pPr>
              <w:jc w:val="left"/>
              <w:rPr>
                <w:kern w:val="18"/>
                <w:sz w:val="22"/>
                <w:szCs w:val="22"/>
                <w:lang w:val="sr-Cyrl-RS"/>
              </w:rPr>
            </w:pPr>
            <w:r w:rsidRPr="008F1C53">
              <w:rPr>
                <w:kern w:val="18"/>
                <w:sz w:val="22"/>
                <w:szCs w:val="22"/>
                <w:lang w:val="sr-Cyrl-CS"/>
              </w:rPr>
              <w:t>Праћење и спровођење самовредновања  рада школе</w:t>
            </w:r>
            <w:r w:rsidRPr="008F1C53">
              <w:rPr>
                <w:kern w:val="18"/>
                <w:sz w:val="22"/>
                <w:szCs w:val="22"/>
                <w:lang w:val="sr-Latn-RS"/>
              </w:rPr>
              <w:t xml:space="preserve">; </w:t>
            </w:r>
            <w:r w:rsidRPr="008F1C53">
              <w:rPr>
                <w:kern w:val="18"/>
                <w:sz w:val="22"/>
                <w:szCs w:val="22"/>
                <w:lang w:val="sr-Cyrl-RS"/>
              </w:rPr>
              <w:t>праћење активности у оквиру рада тима за обезбеђивање квалитета и развој установе и стручног актива за развојно планирање</w:t>
            </w:r>
          </w:p>
        </w:tc>
        <w:tc>
          <w:tcPr>
            <w:tcW w:w="3554" w:type="dxa"/>
            <w:tcBorders>
              <w:top w:val="single" w:sz="4" w:space="0" w:color="auto"/>
              <w:left w:val="single" w:sz="4" w:space="0" w:color="auto"/>
              <w:bottom w:val="single" w:sz="4" w:space="0" w:color="auto"/>
              <w:right w:val="single" w:sz="4" w:space="0" w:color="auto"/>
            </w:tcBorders>
            <w:vAlign w:val="center"/>
            <w:hideMark/>
          </w:tcPr>
          <w:p w14:paraId="597B17EE"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Чланови тима за самовредновање/директорка</w:t>
            </w:r>
          </w:p>
        </w:tc>
      </w:tr>
      <w:tr w:rsidR="008F1C53" w:rsidRPr="008F1C53" w14:paraId="239E70DE" w14:textId="77777777" w:rsidTr="00DD76DB">
        <w:trPr>
          <w:trHeight w:val="340"/>
          <w:jc w:val="center"/>
        </w:trPr>
        <w:tc>
          <w:tcPr>
            <w:tcW w:w="2178" w:type="dxa"/>
            <w:tcBorders>
              <w:top w:val="single" w:sz="4" w:space="0" w:color="auto"/>
              <w:left w:val="single" w:sz="4" w:space="0" w:color="auto"/>
              <w:bottom w:val="single" w:sz="4" w:space="0" w:color="auto"/>
              <w:right w:val="single" w:sz="4" w:space="0" w:color="auto"/>
            </w:tcBorders>
            <w:vAlign w:val="center"/>
            <w:hideMark/>
          </w:tcPr>
          <w:p w14:paraId="78E241CD"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4230" w:type="dxa"/>
            <w:tcBorders>
              <w:top w:val="single" w:sz="4" w:space="0" w:color="auto"/>
              <w:left w:val="single" w:sz="4" w:space="0" w:color="auto"/>
              <w:bottom w:val="single" w:sz="4" w:space="0" w:color="auto"/>
              <w:right w:val="single" w:sz="4" w:space="0" w:color="auto"/>
            </w:tcBorders>
            <w:vAlign w:val="center"/>
            <w:hideMark/>
          </w:tcPr>
          <w:p w14:paraId="1B034FE8" w14:textId="77777777" w:rsidR="008F1C53" w:rsidRPr="008F1C53" w:rsidRDefault="008F1C53" w:rsidP="00DD76DB">
            <w:pPr>
              <w:jc w:val="left"/>
              <w:rPr>
                <w:kern w:val="18"/>
                <w:sz w:val="22"/>
                <w:szCs w:val="22"/>
                <w:lang w:val="sr-Cyrl-CS"/>
              </w:rPr>
            </w:pPr>
            <w:r w:rsidRPr="008F1C53">
              <w:rPr>
                <w:kern w:val="18"/>
                <w:sz w:val="22"/>
                <w:szCs w:val="22"/>
                <w:lang w:val="sr-Cyrl-CS"/>
              </w:rPr>
              <w:t>Праћење вођења евиденције о образовно- васпитном раду и остале педагошке документације (Ес дневника, матичних књига, месечних планова рада наставника и стр. сарадника, записника стручних органа школе) упућивање на коришћење педагошке литературе</w:t>
            </w:r>
          </w:p>
        </w:tc>
        <w:tc>
          <w:tcPr>
            <w:tcW w:w="3554" w:type="dxa"/>
            <w:tcBorders>
              <w:top w:val="single" w:sz="4" w:space="0" w:color="auto"/>
              <w:left w:val="single" w:sz="4" w:space="0" w:color="auto"/>
              <w:bottom w:val="single" w:sz="4" w:space="0" w:color="auto"/>
              <w:right w:val="single" w:sz="4" w:space="0" w:color="auto"/>
            </w:tcBorders>
            <w:vAlign w:val="center"/>
            <w:hideMark/>
          </w:tcPr>
          <w:p w14:paraId="691D49A0"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Анализа документације</w:t>
            </w:r>
          </w:p>
        </w:tc>
      </w:tr>
    </w:tbl>
    <w:p w14:paraId="11311052" w14:textId="77777777" w:rsidR="00862A5F" w:rsidRPr="00785B56" w:rsidRDefault="00862A5F">
      <w:pPr>
        <w:rPr>
          <w:b/>
          <w:color w:val="FF0000"/>
          <w:sz w:val="22"/>
          <w:szCs w:val="22"/>
          <w:lang w:val="sr-Cyrl-CS"/>
        </w:rPr>
      </w:pPr>
    </w:p>
    <w:p w14:paraId="224BE086" w14:textId="77777777" w:rsidR="00862A5F" w:rsidRPr="00785B56" w:rsidRDefault="00862A5F">
      <w:pPr>
        <w:jc w:val="center"/>
        <w:rPr>
          <w:b/>
          <w:color w:val="FF0000"/>
          <w:sz w:val="22"/>
          <w:szCs w:val="22"/>
          <w:lang w:val="sr-Cyrl-CS"/>
        </w:rPr>
      </w:pPr>
    </w:p>
    <w:p w14:paraId="53F13A23" w14:textId="77777777" w:rsidR="00862A5F" w:rsidRPr="008F1C53" w:rsidRDefault="00862A5F">
      <w:pPr>
        <w:jc w:val="center"/>
      </w:pPr>
      <w:r w:rsidRPr="008F1C53">
        <w:rPr>
          <w:b/>
          <w:sz w:val="22"/>
          <w:szCs w:val="22"/>
          <w:lang w:val="sr-Cyrl-CS"/>
        </w:rPr>
        <w:t>Рад са наставницима</w:t>
      </w:r>
    </w:p>
    <w:p w14:paraId="6850392A" w14:textId="77777777" w:rsidR="00862A5F" w:rsidRPr="00785B56" w:rsidRDefault="00862A5F">
      <w:pPr>
        <w:rPr>
          <w:b/>
          <w:color w:val="FF0000"/>
          <w:sz w:val="22"/>
          <w:szCs w:val="22"/>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318"/>
        <w:gridCol w:w="4039"/>
        <w:gridCol w:w="3379"/>
      </w:tblGrid>
      <w:tr w:rsidR="008F1C53" w:rsidRPr="008F1C53" w14:paraId="0DE5C91C" w14:textId="77777777" w:rsidTr="00DD76DB">
        <w:trPr>
          <w:trHeight w:val="340"/>
          <w:jc w:val="center"/>
        </w:trPr>
        <w:tc>
          <w:tcPr>
            <w:tcW w:w="1093" w:type="pct"/>
            <w:tcBorders>
              <w:top w:val="single" w:sz="4" w:space="0" w:color="auto"/>
              <w:left w:val="single" w:sz="4" w:space="0" w:color="auto"/>
              <w:bottom w:val="single" w:sz="4" w:space="0" w:color="auto"/>
              <w:right w:val="single" w:sz="4" w:space="0" w:color="auto"/>
            </w:tcBorders>
            <w:vAlign w:val="center"/>
            <w:hideMark/>
          </w:tcPr>
          <w:p w14:paraId="654A8BDD" w14:textId="77777777" w:rsidR="008F1C53" w:rsidRPr="008F1C53" w:rsidRDefault="008F1C53" w:rsidP="00DD76DB">
            <w:pPr>
              <w:jc w:val="left"/>
              <w:rPr>
                <w:sz w:val="22"/>
                <w:szCs w:val="22"/>
                <w:lang w:val="sr-Cyrl-CS"/>
              </w:rPr>
            </w:pPr>
            <w:r w:rsidRPr="008F1C53">
              <w:rPr>
                <w:sz w:val="22"/>
                <w:szCs w:val="22"/>
                <w:lang w:val="sr-Cyrl-CS"/>
              </w:rPr>
              <w:t>Август,септембар током године по потреби</w:t>
            </w:r>
          </w:p>
        </w:tc>
        <w:tc>
          <w:tcPr>
            <w:tcW w:w="2123" w:type="pct"/>
            <w:tcBorders>
              <w:top w:val="single" w:sz="4" w:space="0" w:color="auto"/>
              <w:left w:val="single" w:sz="4" w:space="0" w:color="auto"/>
              <w:bottom w:val="single" w:sz="4" w:space="0" w:color="auto"/>
              <w:right w:val="single" w:sz="4" w:space="0" w:color="auto"/>
            </w:tcBorders>
            <w:vAlign w:val="center"/>
            <w:hideMark/>
          </w:tcPr>
          <w:p w14:paraId="77E49278" w14:textId="77777777" w:rsidR="008F1C53" w:rsidRPr="008F1C53" w:rsidRDefault="008F1C53" w:rsidP="00DD76DB">
            <w:pPr>
              <w:keepLines/>
              <w:tabs>
                <w:tab w:val="num" w:pos="397"/>
                <w:tab w:val="num" w:pos="3062"/>
              </w:tabs>
              <w:spacing w:after="40"/>
              <w:rPr>
                <w:rFonts w:cs="Book Antiqua"/>
                <w:kern w:val="18"/>
                <w:sz w:val="22"/>
                <w:szCs w:val="22"/>
                <w:lang w:val="sr-Cyrl-CS"/>
              </w:rPr>
            </w:pPr>
            <w:r w:rsidRPr="008F1C53">
              <w:rPr>
                <w:rFonts w:cs="Book Antiqua"/>
                <w:kern w:val="18"/>
                <w:sz w:val="22"/>
                <w:szCs w:val="22"/>
                <w:lang w:val="sr-Cyrl-CS"/>
              </w:rPr>
              <w:t>Пружање помоћи наставницима при изради годишњих планова већа, актива, тимова; на дефинисању циљева и задатака образовно-васпитног рада и учествовање у утврђивању образовних захтева за поједине ученике ( ИОП-а ученика)</w:t>
            </w:r>
          </w:p>
          <w:p w14:paraId="16D40919" w14:textId="77777777" w:rsidR="008F1C53" w:rsidRPr="008F1C53" w:rsidRDefault="008F1C53" w:rsidP="00DD76DB">
            <w:pPr>
              <w:jc w:val="left"/>
              <w:rPr>
                <w:kern w:val="18"/>
                <w:sz w:val="22"/>
                <w:szCs w:val="22"/>
                <w:lang w:val="sr-Cyrl-CS"/>
              </w:rPr>
            </w:pPr>
            <w:r w:rsidRPr="008F1C53">
              <w:rPr>
                <w:rFonts w:cs="Book Antiqua"/>
                <w:kern w:val="18"/>
                <w:sz w:val="22"/>
                <w:szCs w:val="22"/>
                <w:lang w:val="sr-Cyrl-CS"/>
              </w:rPr>
              <w:t>Пружање помоћи у вођењу педагошке документације ( Ес дневника, записника и остале педагошке евиденције)</w:t>
            </w:r>
          </w:p>
        </w:tc>
        <w:tc>
          <w:tcPr>
            <w:tcW w:w="1784" w:type="pct"/>
            <w:tcBorders>
              <w:top w:val="single" w:sz="4" w:space="0" w:color="auto"/>
              <w:left w:val="single" w:sz="4" w:space="0" w:color="auto"/>
              <w:bottom w:val="single" w:sz="4" w:space="0" w:color="auto"/>
              <w:right w:val="single" w:sz="4" w:space="0" w:color="auto"/>
            </w:tcBorders>
            <w:vAlign w:val="center"/>
            <w:hideMark/>
          </w:tcPr>
          <w:p w14:paraId="5F6DAF2A"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Наставници /Консултативни рад, координатори за ес дневник</w:t>
            </w:r>
          </w:p>
        </w:tc>
      </w:tr>
      <w:tr w:rsidR="008F1C53" w:rsidRPr="008F1C53" w14:paraId="1AE7F3C9" w14:textId="77777777" w:rsidTr="00DD76DB">
        <w:trPr>
          <w:trHeight w:val="340"/>
          <w:jc w:val="center"/>
        </w:trPr>
        <w:tc>
          <w:tcPr>
            <w:tcW w:w="1093" w:type="pct"/>
            <w:tcBorders>
              <w:top w:val="single" w:sz="4" w:space="0" w:color="auto"/>
              <w:left w:val="single" w:sz="4" w:space="0" w:color="auto"/>
              <w:bottom w:val="single" w:sz="4" w:space="0" w:color="auto"/>
              <w:right w:val="single" w:sz="4" w:space="0" w:color="auto"/>
            </w:tcBorders>
            <w:vAlign w:val="center"/>
            <w:hideMark/>
          </w:tcPr>
          <w:p w14:paraId="4360EB66"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123" w:type="pct"/>
            <w:tcBorders>
              <w:top w:val="single" w:sz="4" w:space="0" w:color="auto"/>
              <w:left w:val="single" w:sz="4" w:space="0" w:color="auto"/>
              <w:bottom w:val="single" w:sz="4" w:space="0" w:color="auto"/>
              <w:right w:val="single" w:sz="4" w:space="0" w:color="auto"/>
            </w:tcBorders>
            <w:vAlign w:val="center"/>
            <w:hideMark/>
          </w:tcPr>
          <w:p w14:paraId="783372AE" w14:textId="77777777" w:rsidR="008F1C53" w:rsidRPr="008F1C53" w:rsidRDefault="008F1C53" w:rsidP="00DD76DB">
            <w:pPr>
              <w:jc w:val="left"/>
              <w:rPr>
                <w:kern w:val="18"/>
                <w:sz w:val="22"/>
                <w:szCs w:val="22"/>
                <w:lang w:val="sr-Cyrl-CS"/>
              </w:rPr>
            </w:pPr>
            <w:r w:rsidRPr="008F1C53">
              <w:rPr>
                <w:kern w:val="18"/>
                <w:sz w:val="22"/>
                <w:szCs w:val="22"/>
                <w:lang w:val="sr-Cyrl-CS"/>
              </w:rPr>
              <w:t>Пружање стручне помоћи наставницима на унапређивању квалитета наставе коришћењем савремених метода и облика рада и праћењем стручне литературе, анализа угледних часова</w:t>
            </w:r>
          </w:p>
        </w:tc>
        <w:tc>
          <w:tcPr>
            <w:tcW w:w="1784" w:type="pct"/>
            <w:tcBorders>
              <w:top w:val="single" w:sz="4" w:space="0" w:color="auto"/>
              <w:left w:val="single" w:sz="4" w:space="0" w:color="auto"/>
              <w:bottom w:val="single" w:sz="4" w:space="0" w:color="auto"/>
              <w:right w:val="single" w:sz="4" w:space="0" w:color="auto"/>
            </w:tcBorders>
            <w:vAlign w:val="center"/>
            <w:hideMark/>
          </w:tcPr>
          <w:p w14:paraId="68C37A1D"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Наставници/</w:t>
            </w:r>
          </w:p>
          <w:p w14:paraId="2E30A2F2"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 xml:space="preserve">Посете часовима, разговори, анализе, предавање </w:t>
            </w:r>
          </w:p>
        </w:tc>
      </w:tr>
      <w:tr w:rsidR="008F1C53" w:rsidRPr="008F1C53" w14:paraId="7DB7A3B5" w14:textId="77777777" w:rsidTr="00DD76DB">
        <w:trPr>
          <w:trHeight w:val="340"/>
          <w:jc w:val="center"/>
        </w:trPr>
        <w:tc>
          <w:tcPr>
            <w:tcW w:w="1093" w:type="pct"/>
            <w:tcBorders>
              <w:top w:val="single" w:sz="4" w:space="0" w:color="auto"/>
              <w:left w:val="single" w:sz="4" w:space="0" w:color="auto"/>
              <w:bottom w:val="single" w:sz="4" w:space="0" w:color="auto"/>
              <w:right w:val="single" w:sz="4" w:space="0" w:color="auto"/>
            </w:tcBorders>
            <w:vAlign w:val="center"/>
            <w:hideMark/>
          </w:tcPr>
          <w:p w14:paraId="4F801FA4"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123" w:type="pct"/>
            <w:tcBorders>
              <w:top w:val="single" w:sz="4" w:space="0" w:color="auto"/>
              <w:left w:val="single" w:sz="4" w:space="0" w:color="auto"/>
              <w:bottom w:val="single" w:sz="4" w:space="0" w:color="auto"/>
              <w:right w:val="single" w:sz="4" w:space="0" w:color="auto"/>
            </w:tcBorders>
            <w:vAlign w:val="center"/>
            <w:hideMark/>
          </w:tcPr>
          <w:p w14:paraId="014AA435" w14:textId="77777777" w:rsidR="008F1C53" w:rsidRPr="008F1C53" w:rsidRDefault="008F1C53" w:rsidP="00DD76DB">
            <w:pPr>
              <w:jc w:val="left"/>
              <w:rPr>
                <w:kern w:val="18"/>
                <w:sz w:val="22"/>
                <w:szCs w:val="22"/>
                <w:lang w:val="sr-Cyrl-CS"/>
              </w:rPr>
            </w:pPr>
            <w:r w:rsidRPr="008F1C53">
              <w:rPr>
                <w:kern w:val="18"/>
                <w:sz w:val="22"/>
                <w:szCs w:val="22"/>
                <w:lang w:val="sr-Cyrl-CS"/>
              </w:rPr>
              <w:t>Анализирање реализације часова редовне наставе и давање предлога за њихово унапређење , учешће у раду комисије за проверу савладаности програма за самостално извођење о-в рада по потреби)</w:t>
            </w:r>
          </w:p>
        </w:tc>
        <w:tc>
          <w:tcPr>
            <w:tcW w:w="1784" w:type="pct"/>
            <w:tcBorders>
              <w:top w:val="single" w:sz="4" w:space="0" w:color="auto"/>
              <w:left w:val="single" w:sz="4" w:space="0" w:color="auto"/>
              <w:bottom w:val="single" w:sz="4" w:space="0" w:color="auto"/>
              <w:right w:val="single" w:sz="4" w:space="0" w:color="auto"/>
            </w:tcBorders>
            <w:vAlign w:val="center"/>
            <w:hideMark/>
          </w:tcPr>
          <w:p w14:paraId="278A3FA0"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Директорка школе, Наставници/ Посете часовима, разговори, анализе,евалуација часа</w:t>
            </w:r>
          </w:p>
        </w:tc>
      </w:tr>
      <w:tr w:rsidR="008F1C53" w:rsidRPr="008F1C53" w14:paraId="68818F7A" w14:textId="77777777" w:rsidTr="00DD76DB">
        <w:trPr>
          <w:trHeight w:val="340"/>
          <w:jc w:val="center"/>
        </w:trPr>
        <w:tc>
          <w:tcPr>
            <w:tcW w:w="1093" w:type="pct"/>
            <w:tcBorders>
              <w:top w:val="single" w:sz="4" w:space="0" w:color="auto"/>
              <w:left w:val="single" w:sz="4" w:space="0" w:color="auto"/>
              <w:bottom w:val="single" w:sz="4" w:space="0" w:color="auto"/>
              <w:right w:val="single" w:sz="4" w:space="0" w:color="auto"/>
            </w:tcBorders>
            <w:vAlign w:val="center"/>
            <w:hideMark/>
          </w:tcPr>
          <w:p w14:paraId="09104025" w14:textId="77777777" w:rsidR="008F1C53" w:rsidRPr="008F1C53" w:rsidRDefault="008F1C53" w:rsidP="00DD76DB">
            <w:pPr>
              <w:jc w:val="left"/>
              <w:rPr>
                <w:sz w:val="22"/>
                <w:szCs w:val="22"/>
                <w:lang w:val="sr-Cyrl-CS"/>
              </w:rPr>
            </w:pPr>
            <w:r w:rsidRPr="008F1C53">
              <w:rPr>
                <w:sz w:val="22"/>
                <w:szCs w:val="22"/>
                <w:lang w:val="sr-Cyrl-CS"/>
              </w:rPr>
              <w:t>Август, Септембар</w:t>
            </w:r>
          </w:p>
        </w:tc>
        <w:tc>
          <w:tcPr>
            <w:tcW w:w="2123" w:type="pct"/>
            <w:tcBorders>
              <w:top w:val="single" w:sz="4" w:space="0" w:color="auto"/>
              <w:left w:val="single" w:sz="4" w:space="0" w:color="auto"/>
              <w:bottom w:val="single" w:sz="4" w:space="0" w:color="auto"/>
              <w:right w:val="single" w:sz="4" w:space="0" w:color="auto"/>
            </w:tcBorders>
            <w:vAlign w:val="center"/>
            <w:hideMark/>
          </w:tcPr>
          <w:p w14:paraId="4F797E2B" w14:textId="77777777" w:rsidR="008F1C53" w:rsidRPr="008F1C53" w:rsidRDefault="008F1C53" w:rsidP="00DD76DB">
            <w:pPr>
              <w:jc w:val="left"/>
              <w:rPr>
                <w:kern w:val="18"/>
                <w:sz w:val="22"/>
                <w:szCs w:val="22"/>
                <w:lang w:val="sr-Cyrl-CS"/>
              </w:rPr>
            </w:pPr>
            <w:r w:rsidRPr="008F1C53">
              <w:rPr>
                <w:kern w:val="18"/>
                <w:sz w:val="22"/>
                <w:szCs w:val="22"/>
                <w:lang w:val="sr-Cyrl-CS"/>
              </w:rPr>
              <w:t>Упознавање одељенских старешина са релевантним карактеристикама нових ученика, породичним условима...</w:t>
            </w:r>
          </w:p>
        </w:tc>
        <w:tc>
          <w:tcPr>
            <w:tcW w:w="1784" w:type="pct"/>
            <w:tcBorders>
              <w:top w:val="single" w:sz="4" w:space="0" w:color="auto"/>
              <w:left w:val="single" w:sz="4" w:space="0" w:color="auto"/>
              <w:bottom w:val="single" w:sz="4" w:space="0" w:color="auto"/>
              <w:right w:val="single" w:sz="4" w:space="0" w:color="auto"/>
            </w:tcBorders>
            <w:vAlign w:val="center"/>
            <w:hideMark/>
          </w:tcPr>
          <w:p w14:paraId="02EA1057"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Психолшкиња/ разговор</w:t>
            </w:r>
          </w:p>
        </w:tc>
      </w:tr>
      <w:tr w:rsidR="008F1C53" w:rsidRPr="008F1C53" w14:paraId="4987D829" w14:textId="77777777" w:rsidTr="00DD76DB">
        <w:trPr>
          <w:trHeight w:val="340"/>
          <w:jc w:val="center"/>
        </w:trPr>
        <w:tc>
          <w:tcPr>
            <w:tcW w:w="1093" w:type="pct"/>
            <w:tcBorders>
              <w:top w:val="single" w:sz="4" w:space="0" w:color="auto"/>
              <w:left w:val="single" w:sz="4" w:space="0" w:color="auto"/>
              <w:bottom w:val="single" w:sz="4" w:space="0" w:color="auto"/>
              <w:right w:val="single" w:sz="4" w:space="0" w:color="auto"/>
            </w:tcBorders>
            <w:vAlign w:val="center"/>
            <w:hideMark/>
          </w:tcPr>
          <w:p w14:paraId="4D6A2C2A"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123" w:type="pct"/>
            <w:tcBorders>
              <w:top w:val="single" w:sz="4" w:space="0" w:color="auto"/>
              <w:left w:val="single" w:sz="4" w:space="0" w:color="auto"/>
              <w:bottom w:val="single" w:sz="4" w:space="0" w:color="auto"/>
              <w:right w:val="single" w:sz="4" w:space="0" w:color="auto"/>
            </w:tcBorders>
            <w:vAlign w:val="center"/>
            <w:hideMark/>
          </w:tcPr>
          <w:p w14:paraId="7D2D26DD" w14:textId="77777777" w:rsidR="008F1C53" w:rsidRPr="008F1C53" w:rsidRDefault="008F1C53" w:rsidP="00DD76DB">
            <w:pPr>
              <w:jc w:val="left"/>
              <w:rPr>
                <w:kern w:val="18"/>
                <w:sz w:val="22"/>
                <w:szCs w:val="22"/>
                <w:lang w:val="sr-Cyrl-CS"/>
              </w:rPr>
            </w:pPr>
            <w:r w:rsidRPr="008F1C53">
              <w:rPr>
                <w:kern w:val="18"/>
                <w:sz w:val="22"/>
                <w:szCs w:val="22"/>
                <w:lang w:val="sr-Cyrl-CS"/>
              </w:rPr>
              <w:t>Пружање помоћи наставницима у остваривању свих форми сарадње са родитељима/старатељима</w:t>
            </w:r>
          </w:p>
        </w:tc>
        <w:tc>
          <w:tcPr>
            <w:tcW w:w="1784" w:type="pct"/>
            <w:tcBorders>
              <w:top w:val="single" w:sz="4" w:space="0" w:color="auto"/>
              <w:left w:val="single" w:sz="4" w:space="0" w:color="auto"/>
              <w:bottom w:val="single" w:sz="4" w:space="0" w:color="auto"/>
              <w:right w:val="single" w:sz="4" w:space="0" w:color="auto"/>
            </w:tcBorders>
            <w:vAlign w:val="center"/>
            <w:hideMark/>
          </w:tcPr>
          <w:p w14:paraId="4838E3CC"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Психолошкиња/ консулт. рад</w:t>
            </w:r>
          </w:p>
        </w:tc>
      </w:tr>
      <w:tr w:rsidR="008F1C53" w:rsidRPr="008F1C53" w14:paraId="39FE16E5" w14:textId="77777777" w:rsidTr="00DD76DB">
        <w:trPr>
          <w:trHeight w:val="340"/>
          <w:jc w:val="center"/>
        </w:trPr>
        <w:tc>
          <w:tcPr>
            <w:tcW w:w="1093" w:type="pct"/>
            <w:tcBorders>
              <w:top w:val="single" w:sz="4" w:space="0" w:color="auto"/>
              <w:left w:val="single" w:sz="4" w:space="0" w:color="auto"/>
              <w:bottom w:val="single" w:sz="4" w:space="0" w:color="auto"/>
              <w:right w:val="single" w:sz="4" w:space="0" w:color="auto"/>
            </w:tcBorders>
            <w:vAlign w:val="center"/>
            <w:hideMark/>
          </w:tcPr>
          <w:p w14:paraId="7B7C6892"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123" w:type="pct"/>
            <w:tcBorders>
              <w:top w:val="single" w:sz="4" w:space="0" w:color="auto"/>
              <w:left w:val="single" w:sz="4" w:space="0" w:color="auto"/>
              <w:bottom w:val="single" w:sz="4" w:space="0" w:color="auto"/>
              <w:right w:val="single" w:sz="4" w:space="0" w:color="auto"/>
            </w:tcBorders>
            <w:vAlign w:val="center"/>
            <w:hideMark/>
          </w:tcPr>
          <w:p w14:paraId="6EC49469" w14:textId="77777777" w:rsidR="008F1C53" w:rsidRPr="008F1C53" w:rsidRDefault="008F1C53" w:rsidP="00DD76DB">
            <w:pPr>
              <w:jc w:val="left"/>
              <w:rPr>
                <w:kern w:val="18"/>
                <w:sz w:val="22"/>
                <w:szCs w:val="22"/>
                <w:lang w:val="sr-Cyrl-CS"/>
              </w:rPr>
            </w:pPr>
            <w:r w:rsidRPr="008F1C53">
              <w:rPr>
                <w:kern w:val="18"/>
                <w:sz w:val="22"/>
                <w:szCs w:val="22"/>
                <w:lang w:val="sr-Cyrl-CS"/>
              </w:rPr>
              <w:t>Пружање помоћи наставницима у припреми  угледних часова; наставницима  приправницима за самостално извођење ов рада</w:t>
            </w:r>
          </w:p>
        </w:tc>
        <w:tc>
          <w:tcPr>
            <w:tcW w:w="1784" w:type="pct"/>
            <w:tcBorders>
              <w:top w:val="single" w:sz="4" w:space="0" w:color="auto"/>
              <w:left w:val="single" w:sz="4" w:space="0" w:color="auto"/>
              <w:bottom w:val="single" w:sz="4" w:space="0" w:color="auto"/>
              <w:right w:val="single" w:sz="4" w:space="0" w:color="auto"/>
            </w:tcBorders>
            <w:vAlign w:val="center"/>
            <w:hideMark/>
          </w:tcPr>
          <w:p w14:paraId="067E653A"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Наставници</w:t>
            </w:r>
          </w:p>
        </w:tc>
      </w:tr>
      <w:tr w:rsidR="008F1C53" w:rsidRPr="008F1C53" w14:paraId="6DC16BED" w14:textId="77777777" w:rsidTr="00DD76DB">
        <w:trPr>
          <w:trHeight w:val="340"/>
          <w:jc w:val="center"/>
        </w:trPr>
        <w:tc>
          <w:tcPr>
            <w:tcW w:w="1093" w:type="pct"/>
            <w:tcBorders>
              <w:top w:val="single" w:sz="4" w:space="0" w:color="auto"/>
              <w:left w:val="single" w:sz="4" w:space="0" w:color="auto"/>
              <w:bottom w:val="single" w:sz="4" w:space="0" w:color="auto"/>
              <w:right w:val="single" w:sz="4" w:space="0" w:color="auto"/>
            </w:tcBorders>
            <w:vAlign w:val="center"/>
            <w:hideMark/>
          </w:tcPr>
          <w:p w14:paraId="63C12B34" w14:textId="77777777" w:rsidR="008F1C53" w:rsidRPr="008F1C53" w:rsidRDefault="008F1C53" w:rsidP="00DD76DB">
            <w:pPr>
              <w:jc w:val="left"/>
              <w:rPr>
                <w:sz w:val="22"/>
                <w:szCs w:val="22"/>
                <w:lang w:val="sr-Cyrl-CS"/>
              </w:rPr>
            </w:pPr>
            <w:r w:rsidRPr="008F1C53">
              <w:rPr>
                <w:sz w:val="22"/>
                <w:szCs w:val="22"/>
                <w:lang w:val="sr-Cyrl-RS"/>
              </w:rPr>
              <w:t>П</w:t>
            </w:r>
            <w:r w:rsidRPr="008F1C53">
              <w:rPr>
                <w:sz w:val="22"/>
                <w:szCs w:val="22"/>
                <w:lang w:val="sr-Cyrl-CS"/>
              </w:rPr>
              <w:t>о плану СУ</w:t>
            </w:r>
          </w:p>
          <w:p w14:paraId="04A345D5" w14:textId="77777777" w:rsidR="008F1C53" w:rsidRPr="008F1C53" w:rsidRDefault="008F1C53" w:rsidP="00DD76DB">
            <w:pPr>
              <w:jc w:val="left"/>
              <w:rPr>
                <w:sz w:val="22"/>
                <w:szCs w:val="22"/>
                <w:lang w:val="sr-Cyrl-CS"/>
              </w:rPr>
            </w:pPr>
            <w:r w:rsidRPr="008F1C53">
              <w:rPr>
                <w:sz w:val="22"/>
                <w:szCs w:val="22"/>
                <w:lang w:val="sr-Cyrl-CS"/>
              </w:rPr>
              <w:t>(октобар/новембар)</w:t>
            </w:r>
          </w:p>
        </w:tc>
        <w:tc>
          <w:tcPr>
            <w:tcW w:w="2123" w:type="pct"/>
            <w:tcBorders>
              <w:top w:val="single" w:sz="4" w:space="0" w:color="auto"/>
              <w:left w:val="single" w:sz="4" w:space="0" w:color="auto"/>
              <w:bottom w:val="single" w:sz="4" w:space="0" w:color="auto"/>
              <w:right w:val="single" w:sz="4" w:space="0" w:color="auto"/>
            </w:tcBorders>
            <w:vAlign w:val="center"/>
            <w:hideMark/>
          </w:tcPr>
          <w:p w14:paraId="06BAAAFD" w14:textId="77777777" w:rsidR="008F1C53" w:rsidRPr="008F1C53" w:rsidRDefault="008F1C53" w:rsidP="00DD76DB">
            <w:pPr>
              <w:jc w:val="left"/>
              <w:rPr>
                <w:kern w:val="18"/>
                <w:sz w:val="22"/>
                <w:szCs w:val="22"/>
                <w:lang w:val="sr-Cyrl-CS"/>
              </w:rPr>
            </w:pPr>
            <w:r w:rsidRPr="008F1C53">
              <w:rPr>
                <w:kern w:val="18"/>
                <w:sz w:val="22"/>
                <w:szCs w:val="22"/>
                <w:lang w:val="sr-Cyrl-CS"/>
              </w:rPr>
              <w:t xml:space="preserve">Стручно предавање за наставнике и стручне сараднике </w:t>
            </w:r>
          </w:p>
        </w:tc>
        <w:tc>
          <w:tcPr>
            <w:tcW w:w="1784" w:type="pct"/>
            <w:tcBorders>
              <w:top w:val="single" w:sz="4" w:space="0" w:color="auto"/>
              <w:left w:val="single" w:sz="4" w:space="0" w:color="auto"/>
              <w:bottom w:val="single" w:sz="4" w:space="0" w:color="auto"/>
              <w:right w:val="single" w:sz="4" w:space="0" w:color="auto"/>
            </w:tcBorders>
            <w:vAlign w:val="center"/>
            <w:hideMark/>
          </w:tcPr>
          <w:p w14:paraId="423E5EA3"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w:t>
            </w:r>
          </w:p>
        </w:tc>
      </w:tr>
    </w:tbl>
    <w:p w14:paraId="052D94EF" w14:textId="77777777" w:rsidR="00862A5F" w:rsidRPr="00785B56" w:rsidRDefault="00862A5F">
      <w:pPr>
        <w:rPr>
          <w:b/>
          <w:color w:val="FF0000"/>
          <w:sz w:val="22"/>
          <w:szCs w:val="22"/>
          <w:lang w:val="sr-Cyrl-CS"/>
        </w:rPr>
      </w:pPr>
    </w:p>
    <w:p w14:paraId="40B75A5C" w14:textId="77777777" w:rsidR="00862A5F" w:rsidRPr="008F1C53" w:rsidRDefault="00862A5F">
      <w:pPr>
        <w:jc w:val="center"/>
      </w:pPr>
      <w:r w:rsidRPr="008F1C53">
        <w:rPr>
          <w:b/>
          <w:sz w:val="22"/>
          <w:szCs w:val="22"/>
          <w:lang w:val="sr-Cyrl-CS"/>
        </w:rPr>
        <w:t>Рад са ученицима</w:t>
      </w:r>
    </w:p>
    <w:p w14:paraId="5512447A" w14:textId="77777777" w:rsidR="00862A5F" w:rsidRPr="00785B56" w:rsidRDefault="00862A5F">
      <w:pPr>
        <w:jc w:val="center"/>
        <w:rPr>
          <w:b/>
          <w:color w:val="FF0000"/>
          <w:sz w:val="22"/>
          <w:szCs w:val="22"/>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360"/>
        <w:gridCol w:w="4294"/>
        <w:gridCol w:w="3082"/>
      </w:tblGrid>
      <w:tr w:rsidR="008F1C53" w:rsidRPr="008F1C53" w14:paraId="065031FD" w14:textId="77777777" w:rsidTr="00DD76DB">
        <w:trPr>
          <w:trHeight w:val="340"/>
          <w:jc w:val="center"/>
        </w:trPr>
        <w:tc>
          <w:tcPr>
            <w:tcW w:w="1130" w:type="pct"/>
            <w:tcBorders>
              <w:top w:val="single" w:sz="4" w:space="0" w:color="auto"/>
              <w:left w:val="single" w:sz="4" w:space="0" w:color="auto"/>
              <w:bottom w:val="single" w:sz="4" w:space="0" w:color="auto"/>
              <w:right w:val="single" w:sz="4" w:space="0" w:color="auto"/>
            </w:tcBorders>
            <w:vAlign w:val="center"/>
            <w:hideMark/>
          </w:tcPr>
          <w:p w14:paraId="000DAA2B"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46" w:type="pct"/>
            <w:tcBorders>
              <w:top w:val="single" w:sz="4" w:space="0" w:color="auto"/>
              <w:left w:val="single" w:sz="4" w:space="0" w:color="auto"/>
              <w:bottom w:val="single" w:sz="4" w:space="0" w:color="auto"/>
              <w:right w:val="single" w:sz="4" w:space="0" w:color="auto"/>
            </w:tcBorders>
            <w:vAlign w:val="center"/>
            <w:hideMark/>
          </w:tcPr>
          <w:p w14:paraId="2745E7FF" w14:textId="77777777" w:rsidR="008F1C53" w:rsidRPr="008F1C53" w:rsidRDefault="008F1C53" w:rsidP="00DD76DB">
            <w:pPr>
              <w:jc w:val="left"/>
              <w:rPr>
                <w:kern w:val="18"/>
                <w:sz w:val="22"/>
                <w:szCs w:val="22"/>
                <w:lang w:val="sr-Cyrl-CS"/>
              </w:rPr>
            </w:pPr>
            <w:r w:rsidRPr="008F1C53">
              <w:rPr>
                <w:kern w:val="18"/>
                <w:sz w:val="22"/>
                <w:szCs w:val="22"/>
                <w:lang w:val="sr-Cyrl-CS"/>
              </w:rPr>
              <w:t>Праћење адаптације, успеха и напредовања ученика у наст. и ваннастав. активностима ;</w:t>
            </w:r>
          </w:p>
          <w:p w14:paraId="3FE1FA34" w14:textId="77777777" w:rsidR="008F1C53" w:rsidRPr="008F1C53" w:rsidRDefault="008F1C53" w:rsidP="00DD76DB">
            <w:pPr>
              <w:jc w:val="left"/>
              <w:rPr>
                <w:kern w:val="18"/>
                <w:sz w:val="22"/>
                <w:szCs w:val="22"/>
                <w:lang w:val="sr-Cyrl-CS"/>
              </w:rPr>
            </w:pPr>
            <w:r w:rsidRPr="008F1C53">
              <w:rPr>
                <w:kern w:val="18"/>
                <w:sz w:val="22"/>
                <w:szCs w:val="22"/>
                <w:lang w:val="sr-Cyrl-CS"/>
              </w:rPr>
              <w:t>праћење породичних услова, израда социјалне карте, праћење и подстицање развоја и напредовања ученика у сарадњи са родитељима и наставницима</w:t>
            </w:r>
          </w:p>
        </w:tc>
        <w:tc>
          <w:tcPr>
            <w:tcW w:w="1623" w:type="pct"/>
            <w:tcBorders>
              <w:top w:val="single" w:sz="4" w:space="0" w:color="auto"/>
              <w:left w:val="single" w:sz="4" w:space="0" w:color="auto"/>
              <w:bottom w:val="single" w:sz="4" w:space="0" w:color="auto"/>
              <w:right w:val="single" w:sz="4" w:space="0" w:color="auto"/>
            </w:tcBorders>
            <w:vAlign w:val="center"/>
            <w:hideMark/>
          </w:tcPr>
          <w:p w14:paraId="5B4878D4"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RS"/>
              </w:rPr>
              <w:t xml:space="preserve">Психолог, </w:t>
            </w:r>
            <w:r w:rsidRPr="008F1C53">
              <w:rPr>
                <w:rFonts w:eastAsia="Calibri"/>
                <w:kern w:val="20"/>
                <w:sz w:val="22"/>
                <w:szCs w:val="22"/>
              </w:rPr>
              <w:t>Одељенске старешине</w:t>
            </w:r>
            <w:r w:rsidRPr="008F1C53">
              <w:rPr>
                <w:rFonts w:eastAsia="Calibri"/>
                <w:kern w:val="20"/>
                <w:sz w:val="22"/>
                <w:szCs w:val="22"/>
                <w:lang w:val="sr-Cyrl-CS"/>
              </w:rPr>
              <w:t>/ Разговор, анализа података, обилазак часова</w:t>
            </w:r>
          </w:p>
        </w:tc>
      </w:tr>
      <w:tr w:rsidR="008F1C53" w:rsidRPr="008F1C53" w14:paraId="2FEC8582" w14:textId="77777777" w:rsidTr="00DD76DB">
        <w:trPr>
          <w:trHeight w:val="340"/>
          <w:jc w:val="center"/>
        </w:trPr>
        <w:tc>
          <w:tcPr>
            <w:tcW w:w="1130" w:type="pct"/>
            <w:tcBorders>
              <w:top w:val="single" w:sz="4" w:space="0" w:color="auto"/>
              <w:left w:val="single" w:sz="4" w:space="0" w:color="auto"/>
              <w:bottom w:val="single" w:sz="4" w:space="0" w:color="auto"/>
              <w:right w:val="single" w:sz="4" w:space="0" w:color="auto"/>
            </w:tcBorders>
            <w:vAlign w:val="center"/>
            <w:hideMark/>
          </w:tcPr>
          <w:p w14:paraId="4D9A69A3"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46" w:type="pct"/>
            <w:tcBorders>
              <w:top w:val="single" w:sz="4" w:space="0" w:color="auto"/>
              <w:left w:val="single" w:sz="4" w:space="0" w:color="auto"/>
              <w:bottom w:val="single" w:sz="4" w:space="0" w:color="auto"/>
              <w:right w:val="single" w:sz="4" w:space="0" w:color="auto"/>
            </w:tcBorders>
            <w:vAlign w:val="center"/>
            <w:hideMark/>
          </w:tcPr>
          <w:p w14:paraId="37D36AEE" w14:textId="77777777" w:rsidR="008F1C53" w:rsidRPr="008F1C53" w:rsidRDefault="008F1C53" w:rsidP="00DD76DB">
            <w:pPr>
              <w:jc w:val="left"/>
              <w:rPr>
                <w:kern w:val="18"/>
                <w:sz w:val="22"/>
                <w:szCs w:val="22"/>
                <w:lang w:val="sr-Cyrl-CS"/>
              </w:rPr>
            </w:pPr>
            <w:r w:rsidRPr="008F1C53">
              <w:rPr>
                <w:kern w:val="18"/>
                <w:sz w:val="22"/>
                <w:szCs w:val="22"/>
                <w:lang w:val="sr-Cyrl-CS"/>
              </w:rPr>
              <w:t>Индивидуални саветодавни рад са ученицима који имају проблеме у учењу и понашању (идентиф. и рад на отклањању педагошких  узрока проблема)</w:t>
            </w:r>
          </w:p>
        </w:tc>
        <w:tc>
          <w:tcPr>
            <w:tcW w:w="1623" w:type="pct"/>
            <w:tcBorders>
              <w:top w:val="single" w:sz="4" w:space="0" w:color="auto"/>
              <w:left w:val="single" w:sz="4" w:space="0" w:color="auto"/>
              <w:bottom w:val="single" w:sz="4" w:space="0" w:color="auto"/>
              <w:right w:val="single" w:sz="4" w:space="0" w:color="auto"/>
            </w:tcBorders>
            <w:vAlign w:val="center"/>
            <w:hideMark/>
          </w:tcPr>
          <w:p w14:paraId="44BA08B3"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Наставници, родитељи/старатељи Саветодавни рад</w:t>
            </w:r>
          </w:p>
        </w:tc>
      </w:tr>
      <w:tr w:rsidR="008F1C53" w:rsidRPr="008F1C53" w14:paraId="7C52B34B" w14:textId="77777777" w:rsidTr="00DD76DB">
        <w:trPr>
          <w:trHeight w:val="340"/>
          <w:jc w:val="center"/>
        </w:trPr>
        <w:tc>
          <w:tcPr>
            <w:tcW w:w="1130" w:type="pct"/>
            <w:tcBorders>
              <w:top w:val="single" w:sz="4" w:space="0" w:color="auto"/>
              <w:left w:val="single" w:sz="4" w:space="0" w:color="auto"/>
              <w:bottom w:val="single" w:sz="4" w:space="0" w:color="auto"/>
              <w:right w:val="single" w:sz="4" w:space="0" w:color="auto"/>
            </w:tcBorders>
            <w:vAlign w:val="center"/>
            <w:hideMark/>
          </w:tcPr>
          <w:p w14:paraId="1FCA94D6"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46" w:type="pct"/>
            <w:tcBorders>
              <w:top w:val="single" w:sz="4" w:space="0" w:color="auto"/>
              <w:left w:val="single" w:sz="4" w:space="0" w:color="auto"/>
              <w:bottom w:val="single" w:sz="4" w:space="0" w:color="auto"/>
              <w:right w:val="single" w:sz="4" w:space="0" w:color="auto"/>
            </w:tcBorders>
            <w:vAlign w:val="center"/>
            <w:hideMark/>
          </w:tcPr>
          <w:p w14:paraId="39BC8998" w14:textId="77777777" w:rsidR="008F1C53" w:rsidRPr="008F1C53" w:rsidRDefault="008F1C53" w:rsidP="00DD76DB">
            <w:pPr>
              <w:jc w:val="left"/>
              <w:rPr>
                <w:kern w:val="18"/>
                <w:sz w:val="22"/>
                <w:szCs w:val="22"/>
                <w:lang w:val="sr-Cyrl-CS"/>
              </w:rPr>
            </w:pPr>
            <w:r w:rsidRPr="008F1C53">
              <w:rPr>
                <w:kern w:val="18"/>
                <w:sz w:val="22"/>
                <w:szCs w:val="22"/>
                <w:lang w:val="sr-Cyrl-CS"/>
              </w:rPr>
              <w:t>Учешће у активностима/радионицама у циљу превенције  насиља и развоја позитивних људских вредности, конструктивног решавања конфликата, -предлагање мера и активности</w:t>
            </w:r>
          </w:p>
        </w:tc>
        <w:tc>
          <w:tcPr>
            <w:tcW w:w="1623" w:type="pct"/>
            <w:tcBorders>
              <w:top w:val="single" w:sz="4" w:space="0" w:color="auto"/>
              <w:left w:val="single" w:sz="4" w:space="0" w:color="auto"/>
              <w:bottom w:val="single" w:sz="4" w:space="0" w:color="auto"/>
              <w:right w:val="single" w:sz="4" w:space="0" w:color="auto"/>
            </w:tcBorders>
            <w:vAlign w:val="center"/>
            <w:hideMark/>
          </w:tcPr>
          <w:p w14:paraId="10F75A5F"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Чланови тима за заштиту ученика од насиља, дискриминације, злостављања и занемаривања, наставници, ученици/ посредан рад, тимски рад</w:t>
            </w:r>
          </w:p>
        </w:tc>
      </w:tr>
      <w:tr w:rsidR="008F1C53" w:rsidRPr="008F1C53" w14:paraId="535A67D1" w14:textId="77777777" w:rsidTr="00DD76DB">
        <w:trPr>
          <w:trHeight w:val="340"/>
          <w:jc w:val="center"/>
        </w:trPr>
        <w:tc>
          <w:tcPr>
            <w:tcW w:w="1130" w:type="pct"/>
            <w:tcBorders>
              <w:top w:val="single" w:sz="4" w:space="0" w:color="auto"/>
              <w:left w:val="single" w:sz="4" w:space="0" w:color="auto"/>
              <w:bottom w:val="single" w:sz="4" w:space="0" w:color="auto"/>
              <w:right w:val="single" w:sz="4" w:space="0" w:color="auto"/>
            </w:tcBorders>
            <w:vAlign w:val="center"/>
            <w:hideMark/>
          </w:tcPr>
          <w:p w14:paraId="0BB53AB6" w14:textId="77777777" w:rsidR="008F1C53" w:rsidRPr="008F1C53" w:rsidRDefault="008F1C53" w:rsidP="00DD76DB">
            <w:pPr>
              <w:jc w:val="left"/>
              <w:rPr>
                <w:sz w:val="22"/>
                <w:szCs w:val="22"/>
                <w:lang w:val="sr-Cyrl-CS"/>
              </w:rPr>
            </w:pPr>
            <w:r w:rsidRPr="008F1C53">
              <w:rPr>
                <w:sz w:val="22"/>
                <w:szCs w:val="22"/>
                <w:lang w:val="sr-Cyrl-CS"/>
              </w:rPr>
              <w:t>Септембар/Октобар</w:t>
            </w:r>
          </w:p>
          <w:p w14:paraId="429A1256" w14:textId="34F24A1E" w:rsidR="008F1C53" w:rsidRPr="008F1C53" w:rsidRDefault="008F1C53" w:rsidP="00DD76DB">
            <w:pPr>
              <w:jc w:val="left"/>
              <w:rPr>
                <w:sz w:val="22"/>
                <w:szCs w:val="22"/>
                <w:lang w:val="sr-Cyrl-CS"/>
              </w:rPr>
            </w:pPr>
            <w:r w:rsidRPr="008F1C53">
              <w:rPr>
                <w:sz w:val="22"/>
                <w:szCs w:val="22"/>
                <w:lang w:val="sr-Cyrl-CS"/>
              </w:rPr>
              <w:t>/</w:t>
            </w:r>
            <w:r w:rsidR="009D6BD0">
              <w:rPr>
                <w:sz w:val="22"/>
                <w:szCs w:val="22"/>
                <w:lang w:val="sr-Cyrl-CS"/>
              </w:rPr>
              <w:t>Д</w:t>
            </w:r>
            <w:r w:rsidRPr="008F1C53">
              <w:rPr>
                <w:sz w:val="22"/>
                <w:szCs w:val="22"/>
                <w:lang w:val="sr-Cyrl-CS"/>
              </w:rPr>
              <w:t>ецембар</w:t>
            </w:r>
          </w:p>
        </w:tc>
        <w:tc>
          <w:tcPr>
            <w:tcW w:w="2246" w:type="pct"/>
            <w:tcBorders>
              <w:top w:val="single" w:sz="4" w:space="0" w:color="auto"/>
              <w:left w:val="single" w:sz="4" w:space="0" w:color="auto"/>
              <w:bottom w:val="single" w:sz="4" w:space="0" w:color="auto"/>
              <w:right w:val="single" w:sz="4" w:space="0" w:color="auto"/>
            </w:tcBorders>
            <w:vAlign w:val="center"/>
            <w:hideMark/>
          </w:tcPr>
          <w:p w14:paraId="2BBE4C41" w14:textId="77777777" w:rsidR="008F1C53" w:rsidRPr="008F1C53" w:rsidRDefault="008F1C53" w:rsidP="00DD76DB">
            <w:pPr>
              <w:jc w:val="left"/>
              <w:rPr>
                <w:kern w:val="18"/>
                <w:sz w:val="22"/>
                <w:szCs w:val="22"/>
                <w:lang w:val="sr-Cyrl-CS"/>
              </w:rPr>
            </w:pPr>
            <w:r w:rsidRPr="008F1C53">
              <w:rPr>
                <w:kern w:val="18"/>
                <w:sz w:val="22"/>
                <w:szCs w:val="22"/>
                <w:lang w:val="sr-Cyrl-CS"/>
              </w:rPr>
              <w:t>Учешће у изради ИОП-а за ученике</w:t>
            </w:r>
          </w:p>
        </w:tc>
        <w:tc>
          <w:tcPr>
            <w:tcW w:w="1623" w:type="pct"/>
            <w:tcBorders>
              <w:top w:val="single" w:sz="4" w:space="0" w:color="auto"/>
              <w:left w:val="single" w:sz="4" w:space="0" w:color="auto"/>
              <w:bottom w:val="single" w:sz="4" w:space="0" w:color="auto"/>
              <w:right w:val="single" w:sz="4" w:space="0" w:color="auto"/>
            </w:tcBorders>
            <w:vAlign w:val="center"/>
            <w:hideMark/>
          </w:tcPr>
          <w:p w14:paraId="3E801961"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Наставници, стручни сарадници/ посредан рад</w:t>
            </w:r>
          </w:p>
        </w:tc>
      </w:tr>
      <w:tr w:rsidR="008F1C53" w:rsidRPr="008F1C53" w14:paraId="61A9D3F4" w14:textId="77777777" w:rsidTr="00DD76DB">
        <w:trPr>
          <w:trHeight w:val="340"/>
          <w:jc w:val="center"/>
        </w:trPr>
        <w:tc>
          <w:tcPr>
            <w:tcW w:w="1130" w:type="pct"/>
            <w:tcBorders>
              <w:top w:val="single" w:sz="4" w:space="0" w:color="auto"/>
              <w:left w:val="single" w:sz="4" w:space="0" w:color="auto"/>
              <w:bottom w:val="single" w:sz="4" w:space="0" w:color="auto"/>
              <w:right w:val="single" w:sz="4" w:space="0" w:color="auto"/>
            </w:tcBorders>
            <w:vAlign w:val="center"/>
            <w:hideMark/>
          </w:tcPr>
          <w:p w14:paraId="4E4DA500"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46" w:type="pct"/>
            <w:tcBorders>
              <w:top w:val="single" w:sz="4" w:space="0" w:color="auto"/>
              <w:left w:val="single" w:sz="4" w:space="0" w:color="auto"/>
              <w:bottom w:val="single" w:sz="4" w:space="0" w:color="auto"/>
              <w:right w:val="single" w:sz="4" w:space="0" w:color="auto"/>
            </w:tcBorders>
            <w:vAlign w:val="center"/>
            <w:hideMark/>
          </w:tcPr>
          <w:p w14:paraId="13BFD64E" w14:textId="77777777" w:rsidR="008F1C53" w:rsidRPr="008F1C53" w:rsidRDefault="008F1C53" w:rsidP="00DD76DB">
            <w:pPr>
              <w:jc w:val="left"/>
              <w:rPr>
                <w:kern w:val="18"/>
                <w:sz w:val="22"/>
                <w:szCs w:val="22"/>
                <w:lang w:val="sr-Cyrl-CS"/>
              </w:rPr>
            </w:pPr>
            <w:r w:rsidRPr="008F1C53">
              <w:rPr>
                <w:kern w:val="18"/>
                <w:sz w:val="22"/>
                <w:szCs w:val="22"/>
                <w:lang w:val="sr-Cyrl-CS"/>
              </w:rPr>
              <w:t>Учешће у спровођењу појачаног васпитног рада за ученике по потреби</w:t>
            </w:r>
          </w:p>
        </w:tc>
        <w:tc>
          <w:tcPr>
            <w:tcW w:w="1623" w:type="pct"/>
            <w:tcBorders>
              <w:top w:val="single" w:sz="4" w:space="0" w:color="auto"/>
              <w:left w:val="single" w:sz="4" w:space="0" w:color="auto"/>
              <w:bottom w:val="single" w:sz="4" w:space="0" w:color="auto"/>
              <w:right w:val="single" w:sz="4" w:space="0" w:color="auto"/>
            </w:tcBorders>
            <w:vAlign w:val="center"/>
            <w:hideMark/>
          </w:tcPr>
          <w:p w14:paraId="418D37FE"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Стр.сарадници, саветодавни рад</w:t>
            </w:r>
          </w:p>
        </w:tc>
      </w:tr>
    </w:tbl>
    <w:p w14:paraId="5DA57496" w14:textId="77777777" w:rsidR="00862A5F" w:rsidRPr="00785B56" w:rsidRDefault="00862A5F">
      <w:pPr>
        <w:jc w:val="center"/>
        <w:rPr>
          <w:b/>
          <w:color w:val="FF0000"/>
          <w:sz w:val="22"/>
          <w:szCs w:val="22"/>
          <w:lang w:val="sr-Cyrl-CS"/>
        </w:rPr>
      </w:pPr>
    </w:p>
    <w:p w14:paraId="2F768A04" w14:textId="77777777" w:rsidR="00862A5F" w:rsidRPr="00785B56" w:rsidRDefault="00862A5F">
      <w:pPr>
        <w:jc w:val="center"/>
        <w:rPr>
          <w:b/>
          <w:color w:val="FF0000"/>
          <w:sz w:val="22"/>
          <w:szCs w:val="22"/>
          <w:lang w:val="sr-Cyrl-CS"/>
        </w:rPr>
      </w:pPr>
    </w:p>
    <w:p w14:paraId="71998807" w14:textId="77777777" w:rsidR="00862A5F" w:rsidRPr="008F1C53" w:rsidRDefault="00862A5F">
      <w:pPr>
        <w:jc w:val="center"/>
      </w:pPr>
      <w:r w:rsidRPr="008F1C53">
        <w:rPr>
          <w:b/>
          <w:sz w:val="22"/>
          <w:szCs w:val="22"/>
          <w:lang w:val="sr-Cyrl-CS"/>
        </w:rPr>
        <w:t>Рад са родитељима</w:t>
      </w:r>
    </w:p>
    <w:p w14:paraId="2A0466CF" w14:textId="77777777" w:rsidR="00862A5F" w:rsidRPr="00785B56" w:rsidRDefault="00862A5F">
      <w:pPr>
        <w:jc w:val="center"/>
        <w:rPr>
          <w:b/>
          <w:color w:val="FF0000"/>
          <w:sz w:val="22"/>
          <w:szCs w:val="22"/>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007"/>
        <w:gridCol w:w="4236"/>
        <w:gridCol w:w="3493"/>
      </w:tblGrid>
      <w:tr w:rsidR="008F1C53" w:rsidRPr="008F1C53" w14:paraId="381BA9BD" w14:textId="77777777" w:rsidTr="00DD76DB">
        <w:trPr>
          <w:trHeight w:val="340"/>
          <w:jc w:val="center"/>
        </w:trPr>
        <w:tc>
          <w:tcPr>
            <w:tcW w:w="1093" w:type="pct"/>
            <w:tcBorders>
              <w:top w:val="single" w:sz="4" w:space="0" w:color="auto"/>
              <w:left w:val="single" w:sz="4" w:space="0" w:color="auto"/>
              <w:bottom w:val="single" w:sz="4" w:space="0" w:color="auto"/>
              <w:right w:val="single" w:sz="4" w:space="0" w:color="auto"/>
            </w:tcBorders>
            <w:vAlign w:val="center"/>
            <w:hideMark/>
          </w:tcPr>
          <w:p w14:paraId="398E015A" w14:textId="77777777" w:rsidR="008F1C53" w:rsidRPr="008F1C53" w:rsidRDefault="008F1C53" w:rsidP="00DD76DB">
            <w:pPr>
              <w:jc w:val="left"/>
              <w:rPr>
                <w:sz w:val="22"/>
                <w:szCs w:val="22"/>
                <w:lang w:val="sr-Cyrl-CS"/>
              </w:rPr>
            </w:pPr>
            <w:r w:rsidRPr="008F1C53">
              <w:rPr>
                <w:sz w:val="22"/>
                <w:szCs w:val="22"/>
                <w:lang w:val="sr-Cyrl-CS"/>
              </w:rPr>
              <w:t xml:space="preserve">Током школске године </w:t>
            </w:r>
          </w:p>
        </w:tc>
        <w:tc>
          <w:tcPr>
            <w:tcW w:w="2237" w:type="pct"/>
            <w:tcBorders>
              <w:top w:val="single" w:sz="4" w:space="0" w:color="auto"/>
              <w:left w:val="single" w:sz="4" w:space="0" w:color="auto"/>
              <w:bottom w:val="single" w:sz="4" w:space="0" w:color="auto"/>
              <w:right w:val="single" w:sz="4" w:space="0" w:color="auto"/>
            </w:tcBorders>
            <w:vAlign w:val="center"/>
            <w:hideMark/>
          </w:tcPr>
          <w:p w14:paraId="17D6B52F" w14:textId="77777777" w:rsidR="008F1C53" w:rsidRPr="008F1C53" w:rsidRDefault="008F1C53" w:rsidP="00DD76DB">
            <w:pPr>
              <w:jc w:val="left"/>
              <w:rPr>
                <w:kern w:val="18"/>
                <w:sz w:val="22"/>
                <w:szCs w:val="22"/>
                <w:lang w:val="sr-Cyrl-CS"/>
              </w:rPr>
            </w:pPr>
            <w:r w:rsidRPr="008F1C53">
              <w:rPr>
                <w:kern w:val="18"/>
                <w:sz w:val="22"/>
                <w:szCs w:val="22"/>
                <w:lang w:val="sr-Cyrl-CS"/>
              </w:rPr>
              <w:t>Узимање анамнезе при упису детета и информисање о претходном току развоја детета, упознавање са организацијом рада школе односно групе или одељења у које се дете уписује;</w:t>
            </w:r>
          </w:p>
          <w:p w14:paraId="22F19D99" w14:textId="77777777" w:rsidR="008F1C53" w:rsidRPr="008F1C53" w:rsidRDefault="008F1C53" w:rsidP="00DD76DB">
            <w:pPr>
              <w:jc w:val="left"/>
              <w:rPr>
                <w:kern w:val="18"/>
                <w:sz w:val="22"/>
                <w:szCs w:val="22"/>
                <w:lang w:val="sr-Cyrl-CS"/>
              </w:rPr>
            </w:pPr>
            <w:r w:rsidRPr="008F1C53">
              <w:rPr>
                <w:kern w:val="18"/>
                <w:sz w:val="22"/>
                <w:szCs w:val="22"/>
                <w:lang w:val="sr-Cyrl-CS"/>
              </w:rPr>
              <w:t>Информативни разговори са родитељима заинтересованим за упис деце у нашу школу</w:t>
            </w:r>
          </w:p>
        </w:tc>
        <w:tc>
          <w:tcPr>
            <w:tcW w:w="1670" w:type="pct"/>
            <w:tcBorders>
              <w:top w:val="single" w:sz="4" w:space="0" w:color="auto"/>
              <w:left w:val="single" w:sz="4" w:space="0" w:color="auto"/>
              <w:bottom w:val="single" w:sz="4" w:space="0" w:color="auto"/>
              <w:right w:val="single" w:sz="4" w:space="0" w:color="auto"/>
            </w:tcBorders>
            <w:vAlign w:val="center"/>
            <w:hideMark/>
          </w:tcPr>
          <w:p w14:paraId="2A37C209"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Психолошкиња/ разговори са родитељима, старатељима, прикупљање података и документације</w:t>
            </w:r>
          </w:p>
        </w:tc>
      </w:tr>
      <w:tr w:rsidR="008F1C53" w:rsidRPr="008F1C53" w14:paraId="38CD0AF4" w14:textId="77777777" w:rsidTr="00DD76DB">
        <w:trPr>
          <w:trHeight w:val="340"/>
          <w:jc w:val="center"/>
        </w:trPr>
        <w:tc>
          <w:tcPr>
            <w:tcW w:w="1093" w:type="pct"/>
            <w:tcBorders>
              <w:top w:val="single" w:sz="4" w:space="0" w:color="auto"/>
              <w:left w:val="single" w:sz="4" w:space="0" w:color="auto"/>
              <w:bottom w:val="single" w:sz="4" w:space="0" w:color="auto"/>
              <w:right w:val="single" w:sz="4" w:space="0" w:color="auto"/>
            </w:tcBorders>
            <w:vAlign w:val="center"/>
            <w:hideMark/>
          </w:tcPr>
          <w:p w14:paraId="184B82AB"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37" w:type="pct"/>
            <w:tcBorders>
              <w:top w:val="single" w:sz="4" w:space="0" w:color="auto"/>
              <w:left w:val="single" w:sz="4" w:space="0" w:color="auto"/>
              <w:bottom w:val="single" w:sz="4" w:space="0" w:color="auto"/>
              <w:right w:val="single" w:sz="4" w:space="0" w:color="auto"/>
            </w:tcBorders>
            <w:vAlign w:val="center"/>
            <w:hideMark/>
          </w:tcPr>
          <w:p w14:paraId="23E086C8" w14:textId="77777777" w:rsidR="008F1C53" w:rsidRPr="008F1C53" w:rsidRDefault="008F1C53" w:rsidP="00DD76DB">
            <w:pPr>
              <w:jc w:val="left"/>
              <w:rPr>
                <w:kern w:val="18"/>
                <w:sz w:val="22"/>
                <w:szCs w:val="22"/>
                <w:lang w:val="sr-Cyrl-CS"/>
              </w:rPr>
            </w:pPr>
            <w:r w:rsidRPr="008F1C53">
              <w:rPr>
                <w:kern w:val="18"/>
                <w:sz w:val="22"/>
                <w:szCs w:val="22"/>
                <w:lang w:val="sr-Cyrl-CS"/>
              </w:rPr>
              <w:t>Саветодавни-индивидуални  рад са родитељима у циљу пружања помоћи у васпитном раду са децом ( оспособљавање родитеља за решавање проблема који се односе на васпитне поступке, подстицање учења, модификовање понашања...)</w:t>
            </w:r>
          </w:p>
        </w:tc>
        <w:tc>
          <w:tcPr>
            <w:tcW w:w="1670" w:type="pct"/>
            <w:tcBorders>
              <w:top w:val="single" w:sz="4" w:space="0" w:color="auto"/>
              <w:left w:val="single" w:sz="4" w:space="0" w:color="auto"/>
              <w:bottom w:val="single" w:sz="4" w:space="0" w:color="auto"/>
              <w:right w:val="single" w:sz="4" w:space="0" w:color="auto"/>
            </w:tcBorders>
            <w:vAlign w:val="center"/>
            <w:hideMark/>
          </w:tcPr>
          <w:p w14:paraId="779F6405"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rPr>
              <w:t>Психолошкиња/</w:t>
            </w:r>
            <w:r w:rsidRPr="008F1C53">
              <w:rPr>
                <w:rFonts w:eastAsia="Calibri"/>
                <w:kern w:val="20"/>
                <w:sz w:val="22"/>
                <w:szCs w:val="22"/>
                <w:lang w:val="sr-Cyrl-CS"/>
              </w:rPr>
              <w:t>саветодавни разговори</w:t>
            </w:r>
          </w:p>
        </w:tc>
      </w:tr>
      <w:tr w:rsidR="008F1C53" w:rsidRPr="008F1C53" w14:paraId="62827E89" w14:textId="77777777" w:rsidTr="00DD76DB">
        <w:trPr>
          <w:trHeight w:val="340"/>
          <w:jc w:val="center"/>
        </w:trPr>
        <w:tc>
          <w:tcPr>
            <w:tcW w:w="1093" w:type="pct"/>
            <w:tcBorders>
              <w:top w:val="single" w:sz="4" w:space="0" w:color="auto"/>
              <w:left w:val="single" w:sz="4" w:space="0" w:color="auto"/>
              <w:bottom w:val="single" w:sz="4" w:space="0" w:color="auto"/>
              <w:right w:val="single" w:sz="4" w:space="0" w:color="auto"/>
            </w:tcBorders>
            <w:vAlign w:val="center"/>
            <w:hideMark/>
          </w:tcPr>
          <w:p w14:paraId="2D2A054A"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37" w:type="pct"/>
            <w:tcBorders>
              <w:top w:val="single" w:sz="4" w:space="0" w:color="auto"/>
              <w:left w:val="single" w:sz="4" w:space="0" w:color="auto"/>
              <w:bottom w:val="single" w:sz="4" w:space="0" w:color="auto"/>
              <w:right w:val="single" w:sz="4" w:space="0" w:color="auto"/>
            </w:tcBorders>
            <w:vAlign w:val="center"/>
            <w:hideMark/>
          </w:tcPr>
          <w:p w14:paraId="4019A8C5" w14:textId="77777777" w:rsidR="008F1C53" w:rsidRPr="008F1C53" w:rsidRDefault="008F1C53" w:rsidP="00DD76DB">
            <w:pPr>
              <w:jc w:val="left"/>
              <w:rPr>
                <w:kern w:val="18"/>
                <w:sz w:val="22"/>
                <w:szCs w:val="22"/>
                <w:lang w:val="sr-Cyrl-CS"/>
              </w:rPr>
            </w:pPr>
            <w:r w:rsidRPr="008F1C53">
              <w:rPr>
                <w:kern w:val="18"/>
                <w:sz w:val="22"/>
                <w:szCs w:val="22"/>
                <w:lang w:val="sr-Cyrl-CS"/>
              </w:rPr>
              <w:t>Учешће на  родитељским састанцима по потреби, индивидуални контакти ;учешће у раду  Савета родитеља у циљу информисања родитеља по питањима која су тема разматрања</w:t>
            </w:r>
          </w:p>
        </w:tc>
        <w:tc>
          <w:tcPr>
            <w:tcW w:w="1670" w:type="pct"/>
            <w:tcBorders>
              <w:top w:val="single" w:sz="4" w:space="0" w:color="auto"/>
              <w:left w:val="single" w:sz="4" w:space="0" w:color="auto"/>
              <w:bottom w:val="single" w:sz="4" w:space="0" w:color="auto"/>
              <w:right w:val="single" w:sz="4" w:space="0" w:color="auto"/>
            </w:tcBorders>
            <w:vAlign w:val="center"/>
            <w:hideMark/>
          </w:tcPr>
          <w:p w14:paraId="336C72F2"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Директорка, психолошкиња/информисање, извештавање</w:t>
            </w:r>
          </w:p>
        </w:tc>
      </w:tr>
      <w:tr w:rsidR="008F1C53" w:rsidRPr="008F1C53" w14:paraId="52DC4FE0" w14:textId="77777777" w:rsidTr="00DD76DB">
        <w:trPr>
          <w:trHeight w:val="340"/>
          <w:jc w:val="center"/>
        </w:trPr>
        <w:tc>
          <w:tcPr>
            <w:tcW w:w="1093" w:type="pct"/>
            <w:tcBorders>
              <w:top w:val="single" w:sz="4" w:space="0" w:color="auto"/>
              <w:left w:val="single" w:sz="4" w:space="0" w:color="auto"/>
              <w:bottom w:val="single" w:sz="4" w:space="0" w:color="auto"/>
              <w:right w:val="single" w:sz="4" w:space="0" w:color="auto"/>
            </w:tcBorders>
            <w:vAlign w:val="center"/>
            <w:hideMark/>
          </w:tcPr>
          <w:p w14:paraId="433D38B1"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37" w:type="pct"/>
            <w:tcBorders>
              <w:top w:val="single" w:sz="4" w:space="0" w:color="auto"/>
              <w:left w:val="single" w:sz="4" w:space="0" w:color="auto"/>
              <w:bottom w:val="single" w:sz="4" w:space="0" w:color="auto"/>
              <w:right w:val="single" w:sz="4" w:space="0" w:color="auto"/>
            </w:tcBorders>
            <w:vAlign w:val="center"/>
            <w:hideMark/>
          </w:tcPr>
          <w:p w14:paraId="1EB4BFDC" w14:textId="77777777" w:rsidR="008F1C53" w:rsidRPr="008F1C53" w:rsidRDefault="008F1C53" w:rsidP="00DD76DB">
            <w:pPr>
              <w:jc w:val="left"/>
              <w:rPr>
                <w:kern w:val="18"/>
                <w:sz w:val="22"/>
                <w:szCs w:val="22"/>
                <w:lang w:val="sr-Cyrl-CS"/>
              </w:rPr>
            </w:pPr>
            <w:r w:rsidRPr="008F1C53">
              <w:rPr>
                <w:kern w:val="18"/>
                <w:sz w:val="22"/>
                <w:szCs w:val="22"/>
                <w:lang w:val="sr-Cyrl-CS"/>
              </w:rPr>
              <w:t>Упознавање родитеља са важећим законима, конвенцијама и протоколима о заштити ученика од занемаривања и злостављања</w:t>
            </w:r>
          </w:p>
        </w:tc>
        <w:tc>
          <w:tcPr>
            <w:tcW w:w="1670" w:type="pct"/>
            <w:tcBorders>
              <w:top w:val="single" w:sz="4" w:space="0" w:color="auto"/>
              <w:left w:val="single" w:sz="4" w:space="0" w:color="auto"/>
              <w:bottom w:val="single" w:sz="4" w:space="0" w:color="auto"/>
              <w:right w:val="single" w:sz="4" w:space="0" w:color="auto"/>
            </w:tcBorders>
            <w:vAlign w:val="center"/>
            <w:hideMark/>
          </w:tcPr>
          <w:p w14:paraId="1731216F"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Одељенске старешине/Тим за заштиту ученика од НДЗЗ</w:t>
            </w:r>
          </w:p>
        </w:tc>
      </w:tr>
    </w:tbl>
    <w:p w14:paraId="7645A837" w14:textId="77777777" w:rsidR="00862A5F" w:rsidRPr="00785B56" w:rsidRDefault="00862A5F">
      <w:pPr>
        <w:rPr>
          <w:b/>
          <w:color w:val="FF0000"/>
          <w:sz w:val="22"/>
          <w:szCs w:val="22"/>
          <w:lang w:val="sr-Cyrl-CS"/>
        </w:rPr>
      </w:pPr>
    </w:p>
    <w:p w14:paraId="32F133DC" w14:textId="77777777" w:rsidR="00136174" w:rsidRDefault="00136174">
      <w:pPr>
        <w:jc w:val="center"/>
        <w:rPr>
          <w:b/>
          <w:sz w:val="22"/>
          <w:szCs w:val="22"/>
          <w:lang w:val="sr-Cyrl-CS"/>
        </w:rPr>
      </w:pPr>
    </w:p>
    <w:p w14:paraId="69534A87" w14:textId="77777777" w:rsidR="00862A5F" w:rsidRPr="008F1C53" w:rsidRDefault="00862A5F">
      <w:pPr>
        <w:jc w:val="center"/>
      </w:pPr>
      <w:r w:rsidRPr="008F1C53">
        <w:rPr>
          <w:b/>
          <w:sz w:val="22"/>
          <w:szCs w:val="22"/>
          <w:lang w:val="sr-Cyrl-CS"/>
        </w:rPr>
        <w:t>Рад са директором, стручним сарадницима, педагошким асистентом и пратиоцем ученика</w:t>
      </w:r>
    </w:p>
    <w:p w14:paraId="3B5F0352" w14:textId="77777777" w:rsidR="00862A5F" w:rsidRPr="00785B56" w:rsidRDefault="00862A5F">
      <w:pPr>
        <w:jc w:val="center"/>
        <w:rPr>
          <w:b/>
          <w:color w:val="FF0000"/>
          <w:sz w:val="22"/>
          <w:szCs w:val="22"/>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021"/>
        <w:gridCol w:w="4463"/>
        <w:gridCol w:w="3252"/>
      </w:tblGrid>
      <w:tr w:rsidR="008F1C53" w:rsidRPr="008F1C53" w14:paraId="2CB76A09"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51B8A1F8"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92" w:type="pct"/>
            <w:tcBorders>
              <w:top w:val="single" w:sz="4" w:space="0" w:color="auto"/>
              <w:left w:val="single" w:sz="4" w:space="0" w:color="auto"/>
              <w:bottom w:val="single" w:sz="4" w:space="0" w:color="auto"/>
              <w:right w:val="single" w:sz="4" w:space="0" w:color="auto"/>
            </w:tcBorders>
            <w:vAlign w:val="center"/>
            <w:hideMark/>
          </w:tcPr>
          <w:p w14:paraId="332A8CEC" w14:textId="77777777" w:rsidR="008F1C53" w:rsidRPr="008F1C53" w:rsidRDefault="008F1C53" w:rsidP="00DD76DB">
            <w:pPr>
              <w:jc w:val="left"/>
              <w:rPr>
                <w:kern w:val="18"/>
                <w:sz w:val="22"/>
                <w:szCs w:val="22"/>
                <w:lang w:val="sr-Cyrl-CS"/>
              </w:rPr>
            </w:pPr>
            <w:r w:rsidRPr="008F1C53">
              <w:rPr>
                <w:kern w:val="18"/>
                <w:sz w:val="22"/>
                <w:szCs w:val="22"/>
                <w:lang w:val="sr-Cyrl-CS"/>
              </w:rPr>
              <w:t>Сарадња са директорком и стручним сарадницима по питању организације ов рада у складу са добијеним Смерницама и стручним упутством; рад на унапређењу постојеће образовно-васпитне праксе и предлагање мера за унапређење у складу са актуелним потребама и специфичностима школе</w:t>
            </w:r>
          </w:p>
        </w:tc>
        <w:tc>
          <w:tcPr>
            <w:tcW w:w="1670" w:type="pct"/>
            <w:tcBorders>
              <w:top w:val="single" w:sz="4" w:space="0" w:color="auto"/>
              <w:left w:val="single" w:sz="4" w:space="0" w:color="auto"/>
              <w:bottom w:val="single" w:sz="4" w:space="0" w:color="auto"/>
              <w:right w:val="single" w:sz="4" w:space="0" w:color="auto"/>
            </w:tcBorders>
            <w:vAlign w:val="center"/>
            <w:hideMark/>
          </w:tcPr>
          <w:p w14:paraId="026D0DCF"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Директорка, стручни сарадници/ тимски рад, консултације</w:t>
            </w:r>
          </w:p>
        </w:tc>
      </w:tr>
      <w:tr w:rsidR="008F1C53" w:rsidRPr="008F1C53" w14:paraId="4F4FE4BB"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136B98B7"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92" w:type="pct"/>
            <w:tcBorders>
              <w:top w:val="single" w:sz="4" w:space="0" w:color="auto"/>
              <w:left w:val="single" w:sz="4" w:space="0" w:color="auto"/>
              <w:bottom w:val="single" w:sz="4" w:space="0" w:color="auto"/>
              <w:right w:val="single" w:sz="4" w:space="0" w:color="auto"/>
            </w:tcBorders>
            <w:vAlign w:val="center"/>
            <w:hideMark/>
          </w:tcPr>
          <w:p w14:paraId="21CE6CDD" w14:textId="77777777" w:rsidR="008F1C53" w:rsidRPr="008F1C53" w:rsidRDefault="008F1C53" w:rsidP="00DD76DB">
            <w:pPr>
              <w:jc w:val="left"/>
              <w:rPr>
                <w:kern w:val="18"/>
                <w:sz w:val="22"/>
                <w:szCs w:val="22"/>
                <w:lang w:val="sr-Cyrl-CS"/>
              </w:rPr>
            </w:pPr>
            <w:r w:rsidRPr="008F1C53">
              <w:rPr>
                <w:kern w:val="18"/>
                <w:sz w:val="22"/>
                <w:szCs w:val="22"/>
                <w:lang w:val="sr-Cyrl-CS"/>
              </w:rPr>
              <w:t>Сарадња на координисању  рада стручних органа и тимова и редовна размена информација</w:t>
            </w:r>
          </w:p>
        </w:tc>
        <w:tc>
          <w:tcPr>
            <w:tcW w:w="1670" w:type="pct"/>
            <w:tcBorders>
              <w:top w:val="single" w:sz="4" w:space="0" w:color="auto"/>
              <w:left w:val="single" w:sz="4" w:space="0" w:color="auto"/>
              <w:bottom w:val="single" w:sz="4" w:space="0" w:color="auto"/>
              <w:right w:val="single" w:sz="4" w:space="0" w:color="auto"/>
            </w:tcBorders>
            <w:vAlign w:val="center"/>
            <w:hideMark/>
          </w:tcPr>
          <w:p w14:paraId="07331F99"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Руководиоци тимова,тимски рад</w:t>
            </w:r>
          </w:p>
        </w:tc>
      </w:tr>
      <w:tr w:rsidR="008F1C53" w:rsidRPr="008F1C53" w14:paraId="32571A44"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4706C3F5" w14:textId="77777777" w:rsidR="008F1C53" w:rsidRPr="008F1C53" w:rsidRDefault="008F1C53" w:rsidP="00DD76DB">
            <w:pPr>
              <w:jc w:val="left"/>
              <w:rPr>
                <w:sz w:val="22"/>
                <w:szCs w:val="22"/>
                <w:lang w:val="sr-Cyrl-CS"/>
              </w:rPr>
            </w:pPr>
            <w:r w:rsidRPr="008F1C53">
              <w:rPr>
                <w:sz w:val="22"/>
                <w:szCs w:val="22"/>
                <w:lang w:val="sr-Cyrl-CS"/>
              </w:rPr>
              <w:t>Јун-Август</w:t>
            </w:r>
          </w:p>
        </w:tc>
        <w:tc>
          <w:tcPr>
            <w:tcW w:w="2292" w:type="pct"/>
            <w:tcBorders>
              <w:top w:val="single" w:sz="4" w:space="0" w:color="auto"/>
              <w:left w:val="single" w:sz="4" w:space="0" w:color="auto"/>
              <w:bottom w:val="single" w:sz="4" w:space="0" w:color="auto"/>
              <w:right w:val="single" w:sz="4" w:space="0" w:color="auto"/>
            </w:tcBorders>
            <w:vAlign w:val="center"/>
            <w:hideMark/>
          </w:tcPr>
          <w:p w14:paraId="699868AA" w14:textId="77777777" w:rsidR="008F1C53" w:rsidRPr="008F1C53" w:rsidRDefault="008F1C53" w:rsidP="00DD76DB">
            <w:pPr>
              <w:jc w:val="left"/>
              <w:rPr>
                <w:kern w:val="18"/>
                <w:sz w:val="22"/>
                <w:szCs w:val="22"/>
                <w:lang w:val="sr-Cyrl-CS"/>
              </w:rPr>
            </w:pPr>
            <w:r w:rsidRPr="008F1C53">
              <w:rPr>
                <w:kern w:val="18"/>
                <w:sz w:val="22"/>
                <w:szCs w:val="22"/>
                <w:lang w:val="sr-Cyrl-CS"/>
              </w:rPr>
              <w:t>Сарадња са директорком и стручним сарадницима на формирању одељења и расподели одељенских старешинстава</w:t>
            </w:r>
          </w:p>
        </w:tc>
        <w:tc>
          <w:tcPr>
            <w:tcW w:w="1670" w:type="pct"/>
            <w:tcBorders>
              <w:top w:val="single" w:sz="4" w:space="0" w:color="auto"/>
              <w:left w:val="single" w:sz="4" w:space="0" w:color="auto"/>
              <w:bottom w:val="single" w:sz="4" w:space="0" w:color="auto"/>
              <w:right w:val="single" w:sz="4" w:space="0" w:color="auto"/>
            </w:tcBorders>
            <w:vAlign w:val="center"/>
            <w:hideMark/>
          </w:tcPr>
          <w:p w14:paraId="16F439B9"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Директорка, психолошкиња/анализа</w:t>
            </w:r>
          </w:p>
        </w:tc>
      </w:tr>
      <w:tr w:rsidR="008F1C53" w:rsidRPr="008F1C53" w14:paraId="2D30EE0A"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5297750C"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92" w:type="pct"/>
            <w:tcBorders>
              <w:top w:val="single" w:sz="4" w:space="0" w:color="auto"/>
              <w:left w:val="single" w:sz="4" w:space="0" w:color="auto"/>
              <w:bottom w:val="single" w:sz="4" w:space="0" w:color="auto"/>
              <w:right w:val="single" w:sz="4" w:space="0" w:color="auto"/>
            </w:tcBorders>
            <w:vAlign w:val="center"/>
            <w:hideMark/>
          </w:tcPr>
          <w:p w14:paraId="17723F1A" w14:textId="77777777" w:rsidR="008F1C53" w:rsidRPr="008F1C53" w:rsidRDefault="008F1C53" w:rsidP="00DD76DB">
            <w:pPr>
              <w:jc w:val="left"/>
              <w:rPr>
                <w:kern w:val="18"/>
                <w:sz w:val="22"/>
                <w:szCs w:val="22"/>
                <w:lang w:val="sr-Cyrl-CS"/>
              </w:rPr>
            </w:pPr>
            <w:r w:rsidRPr="008F1C53">
              <w:rPr>
                <w:kern w:val="18"/>
                <w:sz w:val="22"/>
                <w:szCs w:val="22"/>
                <w:lang w:val="sr-Cyrl-CS"/>
              </w:rPr>
              <w:t>Сарадња са директорком и стручним сарадницима на заједничком планирању активности, изради стратешких докумената установе, анализа и извештаја о раду школе</w:t>
            </w:r>
          </w:p>
        </w:tc>
        <w:tc>
          <w:tcPr>
            <w:tcW w:w="1670" w:type="pct"/>
            <w:tcBorders>
              <w:top w:val="single" w:sz="4" w:space="0" w:color="auto"/>
              <w:left w:val="single" w:sz="4" w:space="0" w:color="auto"/>
              <w:bottom w:val="single" w:sz="4" w:space="0" w:color="auto"/>
              <w:right w:val="single" w:sz="4" w:space="0" w:color="auto"/>
            </w:tcBorders>
            <w:vAlign w:val="center"/>
            <w:hideMark/>
          </w:tcPr>
          <w:p w14:paraId="14EB97F2"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Директорка, стр. сарадници/консултације</w:t>
            </w:r>
          </w:p>
        </w:tc>
      </w:tr>
      <w:tr w:rsidR="008F1C53" w:rsidRPr="008F1C53" w14:paraId="162CBD80"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4928C847"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92" w:type="pct"/>
            <w:tcBorders>
              <w:top w:val="single" w:sz="4" w:space="0" w:color="auto"/>
              <w:left w:val="single" w:sz="4" w:space="0" w:color="auto"/>
              <w:bottom w:val="single" w:sz="4" w:space="0" w:color="auto"/>
              <w:right w:val="single" w:sz="4" w:space="0" w:color="auto"/>
            </w:tcBorders>
            <w:vAlign w:val="center"/>
            <w:hideMark/>
          </w:tcPr>
          <w:p w14:paraId="3C98330B" w14:textId="77777777" w:rsidR="008F1C53" w:rsidRPr="008F1C53" w:rsidRDefault="008F1C53" w:rsidP="00DD76DB">
            <w:pPr>
              <w:jc w:val="left"/>
              <w:rPr>
                <w:kern w:val="18"/>
                <w:sz w:val="22"/>
                <w:szCs w:val="22"/>
                <w:lang w:val="sr-Cyrl-CS"/>
              </w:rPr>
            </w:pPr>
            <w:r w:rsidRPr="008F1C53">
              <w:rPr>
                <w:kern w:val="18"/>
                <w:sz w:val="22"/>
                <w:szCs w:val="22"/>
                <w:lang w:val="sr-Cyrl-CS"/>
              </w:rPr>
              <w:t>Рад на проналажењу најефикаснијих начина вођења педагошке документације</w:t>
            </w:r>
          </w:p>
        </w:tc>
        <w:tc>
          <w:tcPr>
            <w:tcW w:w="1670" w:type="pct"/>
            <w:tcBorders>
              <w:top w:val="single" w:sz="4" w:space="0" w:color="auto"/>
              <w:left w:val="single" w:sz="4" w:space="0" w:color="auto"/>
              <w:bottom w:val="single" w:sz="4" w:space="0" w:color="auto"/>
              <w:right w:val="single" w:sz="4" w:space="0" w:color="auto"/>
            </w:tcBorders>
            <w:vAlign w:val="center"/>
            <w:hideMark/>
          </w:tcPr>
          <w:p w14:paraId="35EB1260"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Директорка, стр. сарадници/консултације</w:t>
            </w:r>
          </w:p>
        </w:tc>
      </w:tr>
      <w:tr w:rsidR="008F1C53" w:rsidRPr="008F1C53" w14:paraId="69EEB0B6"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4D6E9C0F"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92" w:type="pct"/>
            <w:tcBorders>
              <w:top w:val="single" w:sz="4" w:space="0" w:color="auto"/>
              <w:left w:val="single" w:sz="4" w:space="0" w:color="auto"/>
              <w:bottom w:val="single" w:sz="4" w:space="0" w:color="auto"/>
              <w:right w:val="single" w:sz="4" w:space="0" w:color="auto"/>
            </w:tcBorders>
            <w:vAlign w:val="center"/>
            <w:hideMark/>
          </w:tcPr>
          <w:p w14:paraId="2765CD02" w14:textId="77777777" w:rsidR="008F1C53" w:rsidRPr="008F1C53" w:rsidRDefault="008F1C53" w:rsidP="00DD76DB">
            <w:pPr>
              <w:jc w:val="left"/>
              <w:rPr>
                <w:kern w:val="18"/>
                <w:sz w:val="22"/>
                <w:szCs w:val="22"/>
                <w:lang w:val="sr-Cyrl-CS"/>
              </w:rPr>
            </w:pPr>
            <w:r w:rsidRPr="008F1C53">
              <w:rPr>
                <w:kern w:val="18"/>
                <w:sz w:val="22"/>
                <w:szCs w:val="22"/>
                <w:lang w:val="sr-Cyrl-CS"/>
              </w:rPr>
              <w:t>Сарадња са педагошким асистентима/ пратиоцима ученика(ХО Дечје срце)</w:t>
            </w:r>
          </w:p>
        </w:tc>
        <w:tc>
          <w:tcPr>
            <w:tcW w:w="1670" w:type="pct"/>
            <w:tcBorders>
              <w:top w:val="single" w:sz="4" w:space="0" w:color="auto"/>
              <w:left w:val="single" w:sz="4" w:space="0" w:color="auto"/>
              <w:bottom w:val="single" w:sz="4" w:space="0" w:color="auto"/>
              <w:right w:val="single" w:sz="4" w:space="0" w:color="auto"/>
            </w:tcBorders>
            <w:vAlign w:val="center"/>
            <w:hideMark/>
          </w:tcPr>
          <w:p w14:paraId="07768C3D"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Наставници, психолошкиња, лични пратиоци</w:t>
            </w:r>
          </w:p>
        </w:tc>
      </w:tr>
    </w:tbl>
    <w:p w14:paraId="7297FCC8" w14:textId="77777777" w:rsidR="00862A5F" w:rsidRPr="00785B56" w:rsidRDefault="00862A5F">
      <w:pPr>
        <w:rPr>
          <w:color w:val="FF0000"/>
          <w:lang w:val="sr-Cyrl-CS"/>
        </w:rPr>
      </w:pPr>
    </w:p>
    <w:p w14:paraId="4BC9720D" w14:textId="77777777" w:rsidR="00862A5F" w:rsidRPr="008F1C53" w:rsidRDefault="00862A5F">
      <w:pPr>
        <w:jc w:val="center"/>
      </w:pPr>
      <w:r w:rsidRPr="008F1C53">
        <w:rPr>
          <w:b/>
          <w:sz w:val="22"/>
          <w:szCs w:val="22"/>
          <w:lang w:val="sr-Cyrl-CS"/>
        </w:rPr>
        <w:t>Рад у стручним органима и тимовима</w:t>
      </w:r>
    </w:p>
    <w:p w14:paraId="0A293E0F" w14:textId="77777777" w:rsidR="00862A5F" w:rsidRPr="00785B56" w:rsidRDefault="00862A5F">
      <w:pPr>
        <w:rPr>
          <w:b/>
          <w:color w:val="FF0000"/>
          <w:sz w:val="22"/>
          <w:szCs w:val="22"/>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021"/>
        <w:gridCol w:w="4463"/>
        <w:gridCol w:w="3252"/>
      </w:tblGrid>
      <w:tr w:rsidR="008F1C53" w:rsidRPr="008F1C53" w14:paraId="3F37B358"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4E3B7C08"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92" w:type="pct"/>
            <w:tcBorders>
              <w:top w:val="single" w:sz="4" w:space="0" w:color="auto"/>
              <w:left w:val="single" w:sz="4" w:space="0" w:color="auto"/>
              <w:bottom w:val="single" w:sz="4" w:space="0" w:color="auto"/>
              <w:right w:val="single" w:sz="4" w:space="0" w:color="auto"/>
            </w:tcBorders>
            <w:vAlign w:val="center"/>
            <w:hideMark/>
          </w:tcPr>
          <w:p w14:paraId="5B121FF0" w14:textId="77777777" w:rsidR="008F1C53" w:rsidRPr="008F1C53" w:rsidRDefault="008F1C53" w:rsidP="00DD76DB">
            <w:pPr>
              <w:jc w:val="left"/>
              <w:rPr>
                <w:kern w:val="18"/>
                <w:sz w:val="22"/>
                <w:szCs w:val="22"/>
                <w:lang w:val="sr-Cyrl-CS"/>
              </w:rPr>
            </w:pPr>
            <w:r w:rsidRPr="008F1C53">
              <w:rPr>
                <w:kern w:val="18"/>
                <w:sz w:val="22"/>
                <w:szCs w:val="22"/>
                <w:lang w:val="sr-Cyrl-CS"/>
              </w:rPr>
              <w:t>Учешће у  раду наставничког већа, одељенских већа ( саопштења, информисање о резултатима обављених анализа, прегледа, истраживања )</w:t>
            </w:r>
          </w:p>
        </w:tc>
        <w:tc>
          <w:tcPr>
            <w:tcW w:w="1670" w:type="pct"/>
            <w:tcBorders>
              <w:top w:val="single" w:sz="4" w:space="0" w:color="auto"/>
              <w:left w:val="single" w:sz="4" w:space="0" w:color="auto"/>
              <w:bottom w:val="single" w:sz="4" w:space="0" w:color="auto"/>
              <w:right w:val="single" w:sz="4" w:space="0" w:color="auto"/>
            </w:tcBorders>
            <w:vAlign w:val="center"/>
            <w:hideMark/>
          </w:tcPr>
          <w:p w14:paraId="61601CA4"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Психолог</w:t>
            </w:r>
          </w:p>
        </w:tc>
      </w:tr>
      <w:tr w:rsidR="008F1C53" w:rsidRPr="008F1C53" w14:paraId="7BB5B1B9"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56E802CC"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92" w:type="pct"/>
            <w:tcBorders>
              <w:top w:val="single" w:sz="4" w:space="0" w:color="auto"/>
              <w:left w:val="single" w:sz="4" w:space="0" w:color="auto"/>
              <w:bottom w:val="single" w:sz="4" w:space="0" w:color="auto"/>
              <w:right w:val="single" w:sz="4" w:space="0" w:color="auto"/>
            </w:tcBorders>
            <w:vAlign w:val="center"/>
            <w:hideMark/>
          </w:tcPr>
          <w:p w14:paraId="1DC01F0F" w14:textId="77777777" w:rsidR="008F1C53" w:rsidRPr="008F1C53" w:rsidRDefault="008F1C53" w:rsidP="00DD76DB">
            <w:pPr>
              <w:jc w:val="left"/>
              <w:rPr>
                <w:kern w:val="18"/>
                <w:sz w:val="22"/>
                <w:szCs w:val="22"/>
                <w:lang w:val="sr-Cyrl-CS"/>
              </w:rPr>
            </w:pPr>
            <w:r w:rsidRPr="008F1C53">
              <w:rPr>
                <w:kern w:val="18"/>
                <w:sz w:val="22"/>
                <w:szCs w:val="22"/>
                <w:lang w:val="sr-Cyrl-CS"/>
              </w:rPr>
              <w:t>Учешће у раду тимова , стручних актива, већа (НВ, ОВ, тима за инклузивно образовање, стручног актива за развојно планирање, тима за професионалну оријентацију ученика, тима за обезбеђивање квалитета и развој установе...)</w:t>
            </w:r>
          </w:p>
        </w:tc>
        <w:tc>
          <w:tcPr>
            <w:tcW w:w="1670" w:type="pct"/>
            <w:tcBorders>
              <w:top w:val="single" w:sz="4" w:space="0" w:color="auto"/>
              <w:left w:val="single" w:sz="4" w:space="0" w:color="auto"/>
              <w:bottom w:val="single" w:sz="4" w:space="0" w:color="auto"/>
              <w:right w:val="single" w:sz="4" w:space="0" w:color="auto"/>
            </w:tcBorders>
            <w:vAlign w:val="center"/>
            <w:hideMark/>
          </w:tcPr>
          <w:p w14:paraId="6E7438D8"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Чланови тимова, састанци, тимски рад, консултације</w:t>
            </w:r>
          </w:p>
        </w:tc>
      </w:tr>
      <w:tr w:rsidR="008F1C53" w:rsidRPr="008F1C53" w14:paraId="43C8D8DC"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046FFEC5"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92" w:type="pct"/>
            <w:tcBorders>
              <w:top w:val="single" w:sz="4" w:space="0" w:color="auto"/>
              <w:left w:val="single" w:sz="4" w:space="0" w:color="auto"/>
              <w:bottom w:val="single" w:sz="4" w:space="0" w:color="auto"/>
              <w:right w:val="single" w:sz="4" w:space="0" w:color="auto"/>
            </w:tcBorders>
            <w:vAlign w:val="center"/>
            <w:hideMark/>
          </w:tcPr>
          <w:p w14:paraId="578D8915" w14:textId="77777777" w:rsidR="008F1C53" w:rsidRPr="008F1C53" w:rsidRDefault="008F1C53" w:rsidP="00DD76DB">
            <w:pPr>
              <w:jc w:val="left"/>
              <w:rPr>
                <w:kern w:val="18"/>
                <w:sz w:val="22"/>
                <w:szCs w:val="22"/>
                <w:lang w:val="sr-Cyrl-CS"/>
              </w:rPr>
            </w:pPr>
            <w:r w:rsidRPr="008F1C53">
              <w:rPr>
                <w:kern w:val="18"/>
                <w:sz w:val="22"/>
                <w:szCs w:val="22"/>
                <w:lang w:val="sr-Cyrl-CS"/>
              </w:rPr>
              <w:t>Предлагање мера за унапређивање рада стручних органа установе</w:t>
            </w:r>
          </w:p>
        </w:tc>
        <w:tc>
          <w:tcPr>
            <w:tcW w:w="1670" w:type="pct"/>
            <w:tcBorders>
              <w:top w:val="single" w:sz="4" w:space="0" w:color="auto"/>
              <w:left w:val="single" w:sz="4" w:space="0" w:color="auto"/>
              <w:bottom w:val="single" w:sz="4" w:space="0" w:color="auto"/>
              <w:right w:val="single" w:sz="4" w:space="0" w:color="auto"/>
            </w:tcBorders>
            <w:vAlign w:val="center"/>
            <w:hideMark/>
          </w:tcPr>
          <w:p w14:paraId="6BD0C956"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Директорка, Тим за унапређење квалитета и развој установе</w:t>
            </w:r>
          </w:p>
        </w:tc>
      </w:tr>
      <w:tr w:rsidR="008F1C53" w:rsidRPr="008F1C53" w14:paraId="64BD454B"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0B344A10"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92" w:type="pct"/>
            <w:tcBorders>
              <w:top w:val="single" w:sz="4" w:space="0" w:color="auto"/>
              <w:left w:val="single" w:sz="4" w:space="0" w:color="auto"/>
              <w:bottom w:val="single" w:sz="4" w:space="0" w:color="auto"/>
              <w:right w:val="single" w:sz="4" w:space="0" w:color="auto"/>
            </w:tcBorders>
            <w:vAlign w:val="center"/>
            <w:hideMark/>
          </w:tcPr>
          <w:p w14:paraId="700A0EFE" w14:textId="77777777" w:rsidR="008F1C53" w:rsidRPr="008F1C53" w:rsidRDefault="008F1C53" w:rsidP="00DD76DB">
            <w:pPr>
              <w:jc w:val="left"/>
              <w:rPr>
                <w:kern w:val="18"/>
                <w:sz w:val="22"/>
                <w:szCs w:val="22"/>
                <w:lang w:val="sr-Cyrl-CS"/>
              </w:rPr>
            </w:pPr>
            <w:r w:rsidRPr="008F1C53">
              <w:rPr>
                <w:kern w:val="18"/>
                <w:sz w:val="22"/>
                <w:szCs w:val="22"/>
                <w:lang w:val="sr-Cyrl-CS"/>
              </w:rPr>
              <w:t>Руковођење  и учешће у раду тима за самовредновање</w:t>
            </w:r>
          </w:p>
        </w:tc>
        <w:tc>
          <w:tcPr>
            <w:tcW w:w="1670" w:type="pct"/>
            <w:tcBorders>
              <w:top w:val="single" w:sz="4" w:space="0" w:color="auto"/>
              <w:left w:val="single" w:sz="4" w:space="0" w:color="auto"/>
              <w:bottom w:val="single" w:sz="4" w:space="0" w:color="auto"/>
              <w:right w:val="single" w:sz="4" w:space="0" w:color="auto"/>
            </w:tcBorders>
            <w:vAlign w:val="center"/>
            <w:hideMark/>
          </w:tcPr>
          <w:p w14:paraId="4CEE158B"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w:t>
            </w:r>
          </w:p>
        </w:tc>
      </w:tr>
      <w:tr w:rsidR="008F1C53" w:rsidRPr="008F1C53" w14:paraId="375CF277"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4C18393E"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92" w:type="pct"/>
            <w:tcBorders>
              <w:top w:val="single" w:sz="4" w:space="0" w:color="auto"/>
              <w:left w:val="single" w:sz="4" w:space="0" w:color="auto"/>
              <w:bottom w:val="single" w:sz="4" w:space="0" w:color="auto"/>
              <w:right w:val="single" w:sz="4" w:space="0" w:color="auto"/>
            </w:tcBorders>
            <w:vAlign w:val="center"/>
            <w:hideMark/>
          </w:tcPr>
          <w:p w14:paraId="5858E80C" w14:textId="77777777" w:rsidR="008F1C53" w:rsidRPr="008F1C53" w:rsidRDefault="008F1C53" w:rsidP="00DD76DB">
            <w:pPr>
              <w:jc w:val="left"/>
              <w:rPr>
                <w:kern w:val="18"/>
                <w:sz w:val="22"/>
                <w:szCs w:val="22"/>
                <w:lang w:val="sr-Cyrl-CS"/>
              </w:rPr>
            </w:pPr>
            <w:r w:rsidRPr="008F1C53">
              <w:rPr>
                <w:kern w:val="18"/>
                <w:sz w:val="22"/>
                <w:szCs w:val="22"/>
                <w:lang w:val="sr-Cyrl-CS"/>
              </w:rPr>
              <w:t>Учешће у раду ШО и СР</w:t>
            </w:r>
          </w:p>
        </w:tc>
        <w:tc>
          <w:tcPr>
            <w:tcW w:w="1670" w:type="pct"/>
            <w:tcBorders>
              <w:top w:val="single" w:sz="4" w:space="0" w:color="auto"/>
              <w:left w:val="single" w:sz="4" w:space="0" w:color="auto"/>
              <w:bottom w:val="single" w:sz="4" w:space="0" w:color="auto"/>
              <w:right w:val="single" w:sz="4" w:space="0" w:color="auto"/>
            </w:tcBorders>
            <w:vAlign w:val="center"/>
            <w:hideMark/>
          </w:tcPr>
          <w:p w14:paraId="65CAFD1B"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 xml:space="preserve">Директорка, секретар, чланови ШО и СР/седнице </w:t>
            </w:r>
          </w:p>
        </w:tc>
      </w:tr>
      <w:tr w:rsidR="008F1C53" w:rsidRPr="008F1C53" w14:paraId="70C6E049"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03CE8A2A" w14:textId="77777777" w:rsidR="008F1C53" w:rsidRPr="008F1C53" w:rsidRDefault="008F1C53" w:rsidP="00DD76DB">
            <w:pPr>
              <w:jc w:val="left"/>
              <w:rPr>
                <w:sz w:val="22"/>
                <w:szCs w:val="22"/>
                <w:lang w:val="sr-Cyrl-CS"/>
              </w:rPr>
            </w:pPr>
            <w:r w:rsidRPr="008F1C53">
              <w:rPr>
                <w:sz w:val="22"/>
                <w:szCs w:val="22"/>
                <w:lang w:val="sr-Cyrl-CS"/>
              </w:rPr>
              <w:t>Април-Јун</w:t>
            </w:r>
          </w:p>
        </w:tc>
        <w:tc>
          <w:tcPr>
            <w:tcW w:w="2292" w:type="pct"/>
            <w:tcBorders>
              <w:top w:val="single" w:sz="4" w:space="0" w:color="auto"/>
              <w:left w:val="single" w:sz="4" w:space="0" w:color="auto"/>
              <w:bottom w:val="single" w:sz="4" w:space="0" w:color="auto"/>
              <w:right w:val="single" w:sz="4" w:space="0" w:color="auto"/>
            </w:tcBorders>
            <w:vAlign w:val="center"/>
            <w:hideMark/>
          </w:tcPr>
          <w:p w14:paraId="259712F3" w14:textId="77777777" w:rsidR="008F1C53" w:rsidRPr="008F1C53" w:rsidRDefault="008F1C53" w:rsidP="00DD76DB">
            <w:pPr>
              <w:jc w:val="left"/>
              <w:rPr>
                <w:kern w:val="18"/>
                <w:sz w:val="22"/>
                <w:szCs w:val="22"/>
                <w:lang w:val="sr-Cyrl-CS"/>
              </w:rPr>
            </w:pPr>
            <w:r w:rsidRPr="008F1C53">
              <w:rPr>
                <w:kern w:val="18"/>
                <w:sz w:val="22"/>
                <w:szCs w:val="22"/>
                <w:lang w:val="sr-Cyrl-CS"/>
              </w:rPr>
              <w:t>Учешће у раду школске комисије за спровођење завршног испита</w:t>
            </w:r>
          </w:p>
          <w:p w14:paraId="2FBEB5C4" w14:textId="77777777" w:rsidR="008F1C53" w:rsidRPr="008F1C53" w:rsidRDefault="008F1C53" w:rsidP="00DD76DB">
            <w:pPr>
              <w:jc w:val="left"/>
              <w:rPr>
                <w:kern w:val="18"/>
                <w:sz w:val="22"/>
                <w:szCs w:val="22"/>
                <w:lang w:val="sr-Cyrl-CS"/>
              </w:rPr>
            </w:pPr>
            <w:r w:rsidRPr="008F1C53">
              <w:rPr>
                <w:kern w:val="18"/>
                <w:sz w:val="22"/>
                <w:szCs w:val="22"/>
                <w:lang w:val="sr-Cyrl-CS"/>
              </w:rPr>
              <w:t>Учешће у раду комисије за пријем уџбеника</w:t>
            </w:r>
          </w:p>
          <w:p w14:paraId="424FF09A" w14:textId="77777777" w:rsidR="008F1C53" w:rsidRPr="008F1C53" w:rsidRDefault="008F1C53" w:rsidP="00DD76DB">
            <w:pPr>
              <w:jc w:val="left"/>
              <w:rPr>
                <w:kern w:val="18"/>
                <w:sz w:val="22"/>
                <w:szCs w:val="22"/>
                <w:lang w:val="sr-Cyrl-CS"/>
              </w:rPr>
            </w:pPr>
            <w:r w:rsidRPr="008F1C53">
              <w:rPr>
                <w:kern w:val="18"/>
                <w:sz w:val="22"/>
                <w:szCs w:val="22"/>
                <w:lang w:val="sr-Cyrl-CS"/>
              </w:rPr>
              <w:t>Учешће у раду комисије за увођење у посао наставника приправника</w:t>
            </w:r>
          </w:p>
        </w:tc>
        <w:tc>
          <w:tcPr>
            <w:tcW w:w="1670" w:type="pct"/>
            <w:tcBorders>
              <w:top w:val="single" w:sz="4" w:space="0" w:color="auto"/>
              <w:left w:val="single" w:sz="4" w:space="0" w:color="auto"/>
              <w:bottom w:val="single" w:sz="4" w:space="0" w:color="auto"/>
              <w:right w:val="single" w:sz="4" w:space="0" w:color="auto"/>
            </w:tcBorders>
            <w:vAlign w:val="center"/>
            <w:hideMark/>
          </w:tcPr>
          <w:p w14:paraId="0FCE19F7"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Директор и остали чланови  комисије</w:t>
            </w:r>
          </w:p>
        </w:tc>
      </w:tr>
    </w:tbl>
    <w:p w14:paraId="77BD1FD2" w14:textId="77777777" w:rsidR="00862A5F" w:rsidRPr="00785B56" w:rsidRDefault="00862A5F">
      <w:pPr>
        <w:rPr>
          <w:color w:val="FF0000"/>
          <w:lang w:val="sr-Cyrl-CS"/>
        </w:rPr>
      </w:pPr>
    </w:p>
    <w:p w14:paraId="2D7AA829" w14:textId="77777777" w:rsidR="00862A5F" w:rsidRPr="008F1C53" w:rsidRDefault="00862A5F">
      <w:pPr>
        <w:jc w:val="center"/>
      </w:pPr>
      <w:r w:rsidRPr="008F1C53">
        <w:rPr>
          <w:b/>
          <w:sz w:val="22"/>
          <w:szCs w:val="22"/>
          <w:lang w:val="sr-Cyrl-CS"/>
        </w:rPr>
        <w:t>Сарадња са надлежним установама, организацијама, удружењима и јединицом локалне самоуправе</w:t>
      </w:r>
    </w:p>
    <w:p w14:paraId="559203E3" w14:textId="77777777" w:rsidR="00862A5F" w:rsidRPr="00785B56" w:rsidRDefault="00862A5F">
      <w:pPr>
        <w:rPr>
          <w:b/>
          <w:color w:val="FF0000"/>
          <w:sz w:val="22"/>
          <w:szCs w:val="22"/>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021"/>
        <w:gridCol w:w="4463"/>
        <w:gridCol w:w="3252"/>
      </w:tblGrid>
      <w:tr w:rsidR="008F1C53" w:rsidRPr="008F1C53" w14:paraId="6DF96D0C"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251FD521"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92" w:type="pct"/>
            <w:tcBorders>
              <w:top w:val="single" w:sz="4" w:space="0" w:color="auto"/>
              <w:left w:val="single" w:sz="4" w:space="0" w:color="auto"/>
              <w:bottom w:val="single" w:sz="4" w:space="0" w:color="auto"/>
              <w:right w:val="single" w:sz="4" w:space="0" w:color="auto"/>
            </w:tcBorders>
            <w:vAlign w:val="center"/>
            <w:hideMark/>
          </w:tcPr>
          <w:p w14:paraId="514009D6" w14:textId="77777777" w:rsidR="008F1C53" w:rsidRPr="008F1C53" w:rsidRDefault="008F1C53" w:rsidP="00DD76DB">
            <w:pPr>
              <w:keepLines/>
              <w:tabs>
                <w:tab w:val="left" w:pos="230"/>
              </w:tabs>
              <w:spacing w:after="40"/>
              <w:rPr>
                <w:rFonts w:cs="Book Antiqua"/>
                <w:kern w:val="18"/>
                <w:sz w:val="22"/>
                <w:szCs w:val="22"/>
                <w:lang w:val="sr-Cyrl-CS"/>
              </w:rPr>
            </w:pPr>
            <w:r w:rsidRPr="008F1C53">
              <w:rPr>
                <w:rFonts w:cs="Book Antiqua"/>
                <w:kern w:val="18"/>
                <w:sz w:val="22"/>
                <w:szCs w:val="22"/>
                <w:lang w:val="sr-Cyrl-CS"/>
              </w:rPr>
              <w:t>Сарадња са ШУ Београд, ЗУОВ, Одржавање сарадње са образовним, здравственим, социјалним и стручним установама (основним школама, Средњом занатском школом, Центрима за соц. рад, интерресорним комисијама, Центром за заштиту одојчади, деце и омл. – Звечанска, Факултетом за специјалну едукацију и рехабилитацију, Филозофским факултетом, Градском општином Савски венац  и свим осталим установама са којима школа успоставља и одржава сарадњу</w:t>
            </w:r>
          </w:p>
          <w:p w14:paraId="20C62F16" w14:textId="77777777" w:rsidR="008F1C53" w:rsidRPr="008F1C53" w:rsidRDefault="008F1C53" w:rsidP="00DD76DB">
            <w:pPr>
              <w:jc w:val="left"/>
              <w:rPr>
                <w:kern w:val="18"/>
                <w:sz w:val="22"/>
                <w:szCs w:val="22"/>
                <w:lang w:val="sr-Cyrl-CS"/>
              </w:rPr>
            </w:pPr>
          </w:p>
        </w:tc>
        <w:tc>
          <w:tcPr>
            <w:tcW w:w="1670" w:type="pct"/>
            <w:tcBorders>
              <w:top w:val="single" w:sz="4" w:space="0" w:color="auto"/>
              <w:left w:val="single" w:sz="4" w:space="0" w:color="auto"/>
              <w:bottom w:val="single" w:sz="4" w:space="0" w:color="auto"/>
              <w:right w:val="single" w:sz="4" w:space="0" w:color="auto"/>
            </w:tcBorders>
            <w:vAlign w:val="center"/>
            <w:hideMark/>
          </w:tcPr>
          <w:p w14:paraId="6E091863"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Директорка, психолошкиња, секретар/писмена, електронска и усмена комуникација</w:t>
            </w:r>
          </w:p>
        </w:tc>
      </w:tr>
    </w:tbl>
    <w:p w14:paraId="3728CA9B" w14:textId="77777777" w:rsidR="00862A5F" w:rsidRPr="00785B56" w:rsidRDefault="00862A5F">
      <w:pPr>
        <w:jc w:val="left"/>
        <w:rPr>
          <w:rFonts w:cs="Book Antiqua"/>
          <w:b/>
          <w:bCs/>
          <w:color w:val="FF0000"/>
          <w:szCs w:val="20"/>
        </w:rPr>
      </w:pPr>
    </w:p>
    <w:p w14:paraId="32F17DA4" w14:textId="77777777" w:rsidR="00862A5F" w:rsidRPr="008F1C53" w:rsidRDefault="00862A5F">
      <w:pPr>
        <w:jc w:val="center"/>
      </w:pPr>
      <w:r w:rsidRPr="008F1C53">
        <w:rPr>
          <w:b/>
          <w:sz w:val="22"/>
          <w:szCs w:val="22"/>
          <w:lang w:val="sr-Cyrl-CS"/>
        </w:rPr>
        <w:t>Вођење документације, припрема за рад и стручно усавршавање</w:t>
      </w:r>
    </w:p>
    <w:p w14:paraId="756DD48A" w14:textId="41A4DF8E" w:rsidR="00862A5F" w:rsidRPr="00785B56" w:rsidRDefault="008F1C53" w:rsidP="008F1C53">
      <w:pPr>
        <w:tabs>
          <w:tab w:val="left" w:pos="6488"/>
        </w:tabs>
        <w:rPr>
          <w:b/>
          <w:color w:val="FF0000"/>
          <w:sz w:val="22"/>
          <w:szCs w:val="22"/>
          <w:lang w:val="sr-Cyrl-CS"/>
        </w:rPr>
      </w:pPr>
      <w:r>
        <w:rPr>
          <w:b/>
          <w:color w:val="FF0000"/>
          <w:sz w:val="22"/>
          <w:szCs w:val="22"/>
          <w:lang w:val="sr-Cyrl-CS"/>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021"/>
        <w:gridCol w:w="4463"/>
        <w:gridCol w:w="3252"/>
      </w:tblGrid>
      <w:tr w:rsidR="008F1C53" w:rsidRPr="008F1C53" w14:paraId="77E02D52"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079F4693"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92" w:type="pct"/>
            <w:tcBorders>
              <w:top w:val="single" w:sz="4" w:space="0" w:color="auto"/>
              <w:left w:val="single" w:sz="4" w:space="0" w:color="auto"/>
              <w:bottom w:val="single" w:sz="4" w:space="0" w:color="auto"/>
              <w:right w:val="single" w:sz="4" w:space="0" w:color="auto"/>
            </w:tcBorders>
            <w:vAlign w:val="center"/>
            <w:hideMark/>
          </w:tcPr>
          <w:p w14:paraId="04632DC1" w14:textId="77777777" w:rsidR="008F1C53" w:rsidRPr="008F1C53" w:rsidRDefault="008F1C53" w:rsidP="00DD76DB">
            <w:pPr>
              <w:jc w:val="left"/>
              <w:rPr>
                <w:sz w:val="22"/>
                <w:szCs w:val="22"/>
                <w:lang w:val="sr-Cyrl-CS"/>
              </w:rPr>
            </w:pPr>
            <w:r w:rsidRPr="008F1C53">
              <w:rPr>
                <w:sz w:val="22"/>
                <w:szCs w:val="22"/>
                <w:lang w:val="sr-Cyrl-CS"/>
              </w:rPr>
              <w:t xml:space="preserve">Вођење евиденције о реализацији свих подручја рада педагога (на дневном, месечном и годишњем нивоу) </w:t>
            </w:r>
          </w:p>
          <w:p w14:paraId="6BDEE900" w14:textId="77777777" w:rsidR="008F1C53" w:rsidRPr="008F1C53" w:rsidRDefault="008F1C53" w:rsidP="00DD76DB">
            <w:pPr>
              <w:jc w:val="left"/>
              <w:rPr>
                <w:sz w:val="22"/>
                <w:szCs w:val="22"/>
              </w:rPr>
            </w:pPr>
            <w:r w:rsidRPr="008F1C53">
              <w:rPr>
                <w:sz w:val="22"/>
                <w:szCs w:val="22"/>
                <w:lang w:val="sr-Cyrl-CS"/>
              </w:rPr>
              <w:t>Евиденција  и вођење електронске архиве предатих  месечних планова рада наставника</w:t>
            </w:r>
          </w:p>
        </w:tc>
        <w:tc>
          <w:tcPr>
            <w:tcW w:w="1670" w:type="pct"/>
            <w:tcBorders>
              <w:top w:val="single" w:sz="4" w:space="0" w:color="auto"/>
              <w:left w:val="single" w:sz="4" w:space="0" w:color="auto"/>
              <w:bottom w:val="single" w:sz="4" w:space="0" w:color="auto"/>
              <w:right w:val="single" w:sz="4" w:space="0" w:color="auto"/>
            </w:tcBorders>
            <w:vAlign w:val="center"/>
            <w:hideMark/>
          </w:tcPr>
          <w:p w14:paraId="619DA56D"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w:t>
            </w:r>
          </w:p>
        </w:tc>
      </w:tr>
      <w:tr w:rsidR="008F1C53" w:rsidRPr="008F1C53" w14:paraId="57C60C6E"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6E37A41D"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92" w:type="pct"/>
            <w:tcBorders>
              <w:top w:val="single" w:sz="4" w:space="0" w:color="auto"/>
              <w:left w:val="single" w:sz="4" w:space="0" w:color="auto"/>
              <w:bottom w:val="single" w:sz="4" w:space="0" w:color="auto"/>
              <w:right w:val="single" w:sz="4" w:space="0" w:color="auto"/>
            </w:tcBorders>
            <w:vAlign w:val="center"/>
          </w:tcPr>
          <w:p w14:paraId="679FDA27" w14:textId="77777777" w:rsidR="008F1C53" w:rsidRPr="008F1C53" w:rsidRDefault="008F1C53" w:rsidP="00DD76DB">
            <w:pPr>
              <w:jc w:val="left"/>
              <w:rPr>
                <w:sz w:val="22"/>
                <w:szCs w:val="22"/>
                <w:lang w:val="sr-Cyrl-CS"/>
              </w:rPr>
            </w:pPr>
            <w:r w:rsidRPr="008F1C53">
              <w:rPr>
                <w:sz w:val="22"/>
                <w:szCs w:val="22"/>
                <w:lang w:val="sr-Cyrl-CS"/>
              </w:rPr>
              <w:t>Припрема за послове предвиђене оперативним плановима рада педагошкиње,</w:t>
            </w:r>
          </w:p>
          <w:p w14:paraId="7A81007A" w14:textId="77777777" w:rsidR="008F1C53" w:rsidRPr="008F1C53" w:rsidRDefault="008F1C53" w:rsidP="00DD76DB">
            <w:pPr>
              <w:jc w:val="left"/>
              <w:rPr>
                <w:kern w:val="18"/>
                <w:sz w:val="22"/>
                <w:szCs w:val="22"/>
              </w:rPr>
            </w:pPr>
            <w:r w:rsidRPr="008F1C53">
              <w:rPr>
                <w:kern w:val="18"/>
                <w:sz w:val="22"/>
                <w:szCs w:val="22"/>
              </w:rPr>
              <w:t xml:space="preserve">Израда, припрема и чување посебних протокола за праћење наставе , инструмената за испитивање </w:t>
            </w:r>
          </w:p>
          <w:p w14:paraId="41FC4141" w14:textId="77777777" w:rsidR="008F1C53" w:rsidRPr="008F1C53" w:rsidRDefault="008F1C53" w:rsidP="00DD76DB">
            <w:pPr>
              <w:jc w:val="left"/>
              <w:rPr>
                <w:sz w:val="22"/>
                <w:szCs w:val="22"/>
              </w:rPr>
            </w:pPr>
            <w:r w:rsidRPr="008F1C53">
              <w:rPr>
                <w:sz w:val="22"/>
                <w:szCs w:val="22"/>
              </w:rPr>
              <w:t>Прикупљање података о ученицима и чување материјала који садрже личне податке</w:t>
            </w:r>
          </w:p>
        </w:tc>
        <w:tc>
          <w:tcPr>
            <w:tcW w:w="1670" w:type="pct"/>
            <w:tcBorders>
              <w:top w:val="single" w:sz="4" w:space="0" w:color="auto"/>
              <w:left w:val="single" w:sz="4" w:space="0" w:color="auto"/>
              <w:bottom w:val="single" w:sz="4" w:space="0" w:color="auto"/>
              <w:right w:val="single" w:sz="4" w:space="0" w:color="auto"/>
            </w:tcBorders>
            <w:vAlign w:val="center"/>
            <w:hideMark/>
          </w:tcPr>
          <w:p w14:paraId="05603B0D" w14:textId="77777777" w:rsidR="008F1C53" w:rsidRPr="008F1C53" w:rsidRDefault="008F1C53" w:rsidP="00DD76DB">
            <w:pPr>
              <w:jc w:val="left"/>
              <w:rPr>
                <w:rFonts w:eastAsia="Calibri"/>
                <w:kern w:val="20"/>
                <w:sz w:val="22"/>
                <w:szCs w:val="22"/>
              </w:rPr>
            </w:pPr>
            <w:r w:rsidRPr="008F1C53">
              <w:rPr>
                <w:rFonts w:eastAsia="Calibri"/>
                <w:kern w:val="20"/>
                <w:sz w:val="22"/>
                <w:szCs w:val="22"/>
              </w:rPr>
              <w:t>/</w:t>
            </w:r>
          </w:p>
        </w:tc>
      </w:tr>
      <w:tr w:rsidR="008F1C53" w:rsidRPr="008F1C53" w14:paraId="7BF0B429"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63D7C654"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92" w:type="pct"/>
            <w:tcBorders>
              <w:top w:val="single" w:sz="4" w:space="0" w:color="auto"/>
              <w:left w:val="single" w:sz="4" w:space="0" w:color="auto"/>
              <w:bottom w:val="single" w:sz="4" w:space="0" w:color="auto"/>
              <w:right w:val="single" w:sz="4" w:space="0" w:color="auto"/>
            </w:tcBorders>
            <w:vAlign w:val="center"/>
            <w:hideMark/>
          </w:tcPr>
          <w:p w14:paraId="67E073B5" w14:textId="77777777" w:rsidR="008F1C53" w:rsidRPr="008F1C53" w:rsidRDefault="008F1C53" w:rsidP="00DD76DB">
            <w:pPr>
              <w:jc w:val="left"/>
              <w:rPr>
                <w:sz w:val="22"/>
                <w:szCs w:val="22"/>
              </w:rPr>
            </w:pPr>
            <w:r w:rsidRPr="008F1C53">
              <w:rPr>
                <w:sz w:val="22"/>
                <w:szCs w:val="22"/>
                <w:lang w:val="sr-Cyrl-CS"/>
              </w:rPr>
              <w:t>Праћење акредитованих програма стручног усавршавања, стручне литературе, похађање семинара, вебинара,индивид.рад  на стр.усавршавању, сарадња са другим педагозима и стр. сарадницима, портфолио (редовно ажурирање)</w:t>
            </w:r>
          </w:p>
        </w:tc>
        <w:tc>
          <w:tcPr>
            <w:tcW w:w="1670" w:type="pct"/>
            <w:tcBorders>
              <w:top w:val="single" w:sz="4" w:space="0" w:color="auto"/>
              <w:left w:val="single" w:sz="4" w:space="0" w:color="auto"/>
              <w:bottom w:val="single" w:sz="4" w:space="0" w:color="auto"/>
              <w:right w:val="single" w:sz="4" w:space="0" w:color="auto"/>
            </w:tcBorders>
            <w:vAlign w:val="center"/>
            <w:hideMark/>
          </w:tcPr>
          <w:p w14:paraId="28C3D5E0" w14:textId="77777777" w:rsidR="008F1C53" w:rsidRPr="008F1C53" w:rsidRDefault="008F1C53" w:rsidP="00DD76DB">
            <w:pPr>
              <w:jc w:val="left"/>
              <w:rPr>
                <w:rFonts w:eastAsia="Calibri"/>
                <w:kern w:val="20"/>
                <w:sz w:val="22"/>
                <w:szCs w:val="22"/>
                <w:lang w:val="sr-Cyrl-CS"/>
              </w:rPr>
            </w:pPr>
            <w:r w:rsidRPr="008F1C53">
              <w:rPr>
                <w:rFonts w:eastAsia="Calibri"/>
                <w:kern w:val="20"/>
                <w:sz w:val="22"/>
                <w:szCs w:val="22"/>
                <w:lang w:val="sr-Cyrl-CS"/>
              </w:rPr>
              <w:t>/</w:t>
            </w:r>
          </w:p>
        </w:tc>
      </w:tr>
      <w:tr w:rsidR="008F1C53" w:rsidRPr="008F1C53" w14:paraId="1B0D850C" w14:textId="77777777" w:rsidTr="00DD76DB">
        <w:trPr>
          <w:trHeight w:val="340"/>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5C3C752A" w14:textId="77777777" w:rsidR="008F1C53" w:rsidRPr="008F1C53" w:rsidRDefault="008F1C53" w:rsidP="00DD76DB">
            <w:pPr>
              <w:jc w:val="left"/>
              <w:rPr>
                <w:sz w:val="22"/>
                <w:szCs w:val="22"/>
                <w:lang w:val="sr-Cyrl-CS"/>
              </w:rPr>
            </w:pPr>
            <w:r w:rsidRPr="008F1C53">
              <w:rPr>
                <w:sz w:val="22"/>
                <w:szCs w:val="22"/>
                <w:lang w:val="sr-Cyrl-CS"/>
              </w:rPr>
              <w:t>Током године</w:t>
            </w:r>
          </w:p>
        </w:tc>
        <w:tc>
          <w:tcPr>
            <w:tcW w:w="2292" w:type="pct"/>
            <w:tcBorders>
              <w:top w:val="single" w:sz="4" w:space="0" w:color="auto"/>
              <w:left w:val="single" w:sz="4" w:space="0" w:color="auto"/>
              <w:bottom w:val="single" w:sz="4" w:space="0" w:color="auto"/>
              <w:right w:val="single" w:sz="4" w:space="0" w:color="auto"/>
            </w:tcBorders>
            <w:vAlign w:val="center"/>
            <w:hideMark/>
          </w:tcPr>
          <w:p w14:paraId="1667B83B" w14:textId="77777777" w:rsidR="008F1C53" w:rsidRPr="008F1C53" w:rsidRDefault="008F1C53" w:rsidP="00DD76DB">
            <w:pPr>
              <w:jc w:val="left"/>
              <w:rPr>
                <w:kern w:val="18"/>
                <w:sz w:val="22"/>
                <w:szCs w:val="22"/>
                <w:lang w:val="sr-Cyrl-CS"/>
              </w:rPr>
            </w:pPr>
            <w:r w:rsidRPr="008F1C53">
              <w:rPr>
                <w:kern w:val="18"/>
                <w:sz w:val="22"/>
                <w:szCs w:val="22"/>
                <w:lang w:val="sr-Cyrl-CS"/>
              </w:rPr>
              <w:t>Учешће у организованим облицима  сарадње стручних сарадника (активи, секције, сусрети педагога)</w:t>
            </w:r>
          </w:p>
        </w:tc>
        <w:tc>
          <w:tcPr>
            <w:tcW w:w="1670" w:type="pct"/>
            <w:tcBorders>
              <w:top w:val="single" w:sz="4" w:space="0" w:color="auto"/>
              <w:left w:val="single" w:sz="4" w:space="0" w:color="auto"/>
              <w:bottom w:val="single" w:sz="4" w:space="0" w:color="auto"/>
              <w:right w:val="single" w:sz="4" w:space="0" w:color="auto"/>
            </w:tcBorders>
            <w:vAlign w:val="center"/>
          </w:tcPr>
          <w:p w14:paraId="24137F76" w14:textId="77777777" w:rsidR="008F1C53" w:rsidRPr="008F1C53" w:rsidRDefault="008F1C53" w:rsidP="00DD76DB">
            <w:pPr>
              <w:jc w:val="left"/>
              <w:rPr>
                <w:rFonts w:eastAsia="Calibri"/>
                <w:kern w:val="20"/>
                <w:sz w:val="22"/>
                <w:szCs w:val="22"/>
                <w:lang w:val="sr-Cyrl-CS"/>
              </w:rPr>
            </w:pPr>
          </w:p>
        </w:tc>
      </w:tr>
    </w:tbl>
    <w:p w14:paraId="3A2D7E9B" w14:textId="77777777" w:rsidR="00862A5F" w:rsidRPr="00785B56" w:rsidRDefault="00862A5F">
      <w:pPr>
        <w:rPr>
          <w:color w:val="FF0000"/>
        </w:rPr>
      </w:pPr>
    </w:p>
    <w:p w14:paraId="7E5ECFF4" w14:textId="77777777" w:rsidR="00862A5F" w:rsidRPr="00785B56" w:rsidRDefault="00862A5F">
      <w:pPr>
        <w:rPr>
          <w:color w:val="FF0000"/>
          <w:highlight w:val="yellow"/>
          <w:lang w:val="sr-Cyrl-CS"/>
        </w:rPr>
      </w:pPr>
    </w:p>
    <w:bookmarkStart w:id="60" w:name="_Toc240022003"/>
    <w:p w14:paraId="165CC711" w14:textId="77777777" w:rsidR="00862A5F" w:rsidRPr="00622246" w:rsidRDefault="00862A5F">
      <w:pPr>
        <w:pStyle w:val="Heading2"/>
        <w:jc w:val="center"/>
      </w:pPr>
      <w:r w:rsidRPr="00622246">
        <w:rPr>
          <w:rFonts w:cs="Book Antiqua"/>
          <w:noProof/>
          <w:sz w:val="22"/>
          <w:szCs w:val="22"/>
          <w:lang w:val="en-GB" w:eastAsia="en-GB"/>
        </w:rPr>
        <mc:AlternateContent>
          <mc:Choice Requires="wps">
            <w:drawing>
              <wp:anchor distT="0" distB="0" distL="114935" distR="114935" simplePos="0" relativeHeight="251644928" behindDoc="0" locked="0" layoutInCell="1" allowOverlap="1" wp14:anchorId="327B5294" wp14:editId="39822EF7">
                <wp:simplePos x="0" y="0"/>
                <wp:positionH relativeFrom="column">
                  <wp:posOffset>2511425</wp:posOffset>
                </wp:positionH>
                <wp:positionV relativeFrom="paragraph">
                  <wp:posOffset>242570</wp:posOffset>
                </wp:positionV>
                <wp:extent cx="943610" cy="775970"/>
                <wp:effectExtent l="0" t="0" r="0" b="0"/>
                <wp:wrapNone/>
                <wp:docPr id="1965939685" name="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43610" cy="775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C7B6B2" w14:textId="77777777" w:rsidR="004A741C" w:rsidRDefault="004A741C">
                            <w:r>
                              <w:rPr>
                                <w:noProof/>
                                <w:lang w:val="en-GB" w:eastAsia="en-GB"/>
                              </w:rPr>
                              <w:drawing>
                                <wp:inline distT="0" distB="0" distL="0" distR="0" wp14:anchorId="5C5E3D59" wp14:editId="26645FEB">
                                  <wp:extent cx="740410" cy="758190"/>
                                  <wp:effectExtent l="0" t="0" r="0" b="0"/>
                                  <wp:docPr id="55" name="Slika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2"/>
                                          <pic:cNvPicPr>
                                            <a:picLocks/>
                                          </pic:cNvPicPr>
                                        </pic:nvPicPr>
                                        <pic:blipFill>
                                          <a:blip r:embed="rId76">
                                            <a:extLst>
                                              <a:ext uri="{28A0092B-C50C-407E-A947-70E740481C1C}">
                                                <a14:useLocalDpi xmlns:a14="http://schemas.microsoft.com/office/drawing/2010/main" val="0"/>
                                              </a:ext>
                                            </a:extLst>
                                          </a:blip>
                                          <a:srcRect l="-18" t="-18" r="-18" b="-18"/>
                                          <a:stretch>
                                            <a:fillRect/>
                                          </a:stretch>
                                        </pic:blipFill>
                                        <pic:spPr bwMode="auto">
                                          <a:xfrm>
                                            <a:off x="0" y="0"/>
                                            <a:ext cx="740410" cy="75819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7B5294" id=" 48" o:spid="_x0000_s1050" type="#_x0000_t202" style="position:absolute;left:0;text-align:left;margin-left:197.75pt;margin-top:19.1pt;width:74.3pt;height:61.1pt;z-index:2516449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" stroked="f">
                <v:path arrowok="t"/>
                <v:textbox inset="7.3pt,3.7pt,7.3pt,3.7pt">
                  <w:txbxContent>
                    <w:p w14:paraId="49C7B6B2" w14:textId="77777777" w:rsidR="004A741C" w:rsidRDefault="004A741C">
                      <w:r>
                        <w:rPr>
                          <w:noProof/>
                          <w:lang w:val="en-GB" w:eastAsia="en-GB"/>
                        </w:rPr>
                        <w:drawing>
                          <wp:inline distT="0" distB="0" distL="0" distR="0" wp14:anchorId="5C5E3D59" wp14:editId="26645FEB">
                            <wp:extent cx="740410" cy="758190"/>
                            <wp:effectExtent l="0" t="0" r="0" b="0"/>
                            <wp:docPr id="55" name="Slika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2"/>
                                    <pic:cNvPicPr>
                                      <a:picLocks/>
                                    </pic:cNvPicPr>
                                  </pic:nvPicPr>
                                  <pic:blipFill>
                                    <a:blip r:embed="rId77">
                                      <a:extLst>
                                        <a:ext uri="{28A0092B-C50C-407E-A947-70E740481C1C}">
                                          <a14:useLocalDpi xmlns:a14="http://schemas.microsoft.com/office/drawing/2010/main" val="0"/>
                                        </a:ext>
                                      </a:extLst>
                                    </a:blip>
                                    <a:srcRect l="-18" t="-18" r="-18" b="-18"/>
                                    <a:stretch>
                                      <a:fillRect/>
                                    </a:stretch>
                                  </pic:blipFill>
                                  <pic:spPr bwMode="auto">
                                    <a:xfrm>
                                      <a:off x="0" y="0"/>
                                      <a:ext cx="740410" cy="758190"/>
                                    </a:xfrm>
                                    <a:prstGeom prst="rect">
                                      <a:avLst/>
                                    </a:prstGeom>
                                    <a:solidFill>
                                      <a:srgbClr val="FFFFFF"/>
                                    </a:solidFill>
                                    <a:ln>
                                      <a:noFill/>
                                    </a:ln>
                                  </pic:spPr>
                                </pic:pic>
                              </a:graphicData>
                            </a:graphic>
                          </wp:inline>
                        </w:drawing>
                      </w:r>
                    </w:p>
                  </w:txbxContent>
                </v:textbox>
              </v:shape>
            </w:pict>
          </mc:Fallback>
        </mc:AlternateContent>
      </w:r>
      <w:r w:rsidRPr="00622246">
        <w:rPr>
          <w:rFonts w:cs="Book Antiqua"/>
          <w:sz w:val="22"/>
          <w:szCs w:val="22"/>
          <w:lang w:val="sr-Latn-BA"/>
        </w:rPr>
        <w:t xml:space="preserve">V.16 </w:t>
      </w:r>
      <w:r w:rsidRPr="00622246">
        <w:rPr>
          <w:rFonts w:cs="Book Antiqua"/>
          <w:sz w:val="22"/>
          <w:szCs w:val="22"/>
          <w:lang w:val="sr-Cyrl-CS"/>
        </w:rPr>
        <w:t>План рада стручне сараднице –</w:t>
      </w:r>
      <w:r w:rsidRPr="00B30FFD">
        <w:rPr>
          <w:rFonts w:cs="Book Antiqua"/>
          <w:color w:val="000000" w:themeColor="text1"/>
          <w:sz w:val="22"/>
          <w:szCs w:val="22"/>
          <w:lang w:val="sr-Cyrl-CS"/>
        </w:rPr>
        <w:t xml:space="preserve"> логопеткиње</w:t>
      </w:r>
      <w:bookmarkEnd w:id="60"/>
    </w:p>
    <w:p w14:paraId="004DA195" w14:textId="77777777" w:rsidR="00862A5F" w:rsidRPr="00622246" w:rsidRDefault="00862A5F">
      <w:pPr>
        <w:rPr>
          <w:rFonts w:cs="Book Antiqua"/>
          <w:sz w:val="22"/>
          <w:szCs w:val="22"/>
          <w:lang w:val="sr-Cyrl-CS"/>
        </w:rPr>
      </w:pPr>
    </w:p>
    <w:p w14:paraId="3D3C92C4" w14:textId="77777777" w:rsidR="00862A5F" w:rsidRPr="00622246" w:rsidRDefault="00862A5F">
      <w:pPr>
        <w:rPr>
          <w:rFonts w:cs="Book Antiqua"/>
          <w:sz w:val="22"/>
          <w:szCs w:val="22"/>
          <w:lang w:val="sr-Cyrl-CS"/>
        </w:rPr>
      </w:pPr>
    </w:p>
    <w:p w14:paraId="57D7478A" w14:textId="77777777" w:rsidR="00862A5F" w:rsidRPr="00622246" w:rsidRDefault="00862A5F">
      <w:pPr>
        <w:rPr>
          <w:rFonts w:cs="Book Antiqua"/>
          <w:sz w:val="22"/>
          <w:szCs w:val="22"/>
          <w:lang w:val="sr-Cyrl-CS"/>
        </w:rPr>
      </w:pPr>
    </w:p>
    <w:p w14:paraId="78E0554B" w14:textId="77777777" w:rsidR="00862A5F" w:rsidRPr="00622246" w:rsidRDefault="00862A5F">
      <w:r w:rsidRPr="00622246">
        <w:rPr>
          <w:rFonts w:cs="Book Antiqua"/>
          <w:b/>
          <w:bCs/>
          <w:sz w:val="22"/>
          <w:szCs w:val="22"/>
        </w:rPr>
        <w:t>ЦИЉ</w:t>
      </w:r>
    </w:p>
    <w:p w14:paraId="5135081E" w14:textId="77777777" w:rsidR="00862A5F" w:rsidRPr="00622246" w:rsidRDefault="00862A5F">
      <w:r w:rsidRPr="00622246">
        <w:rPr>
          <w:rFonts w:eastAsia="Book Antiqua" w:cs="Book Antiqua"/>
          <w:sz w:val="22"/>
          <w:szCs w:val="22"/>
          <w:lang w:val="sr-Cyrl-RS"/>
        </w:rPr>
        <w:t xml:space="preserve"> </w:t>
      </w:r>
      <w:r w:rsidRPr="00622246">
        <w:rPr>
          <w:rFonts w:cs="Book Antiqua"/>
          <w:sz w:val="22"/>
          <w:szCs w:val="22"/>
        </w:rPr>
        <w:t>Применом теоријских</w:t>
      </w:r>
      <w:r w:rsidRPr="00622246">
        <w:rPr>
          <w:rFonts w:cs="Book Antiqua"/>
          <w:sz w:val="22"/>
          <w:szCs w:val="22"/>
          <w:lang w:val="sr-Cyrl-RS"/>
        </w:rPr>
        <w:t xml:space="preserve"> и </w:t>
      </w:r>
      <w:r w:rsidRPr="00622246">
        <w:rPr>
          <w:rFonts w:cs="Book Antiqua"/>
          <w:sz w:val="22"/>
          <w:szCs w:val="22"/>
        </w:rPr>
        <w:t xml:space="preserve">практичних </w:t>
      </w:r>
      <w:r w:rsidRPr="00622246">
        <w:rPr>
          <w:rFonts w:cs="Book Antiqua"/>
          <w:sz w:val="22"/>
          <w:szCs w:val="22"/>
          <w:lang w:val="sr-Cyrl-RS"/>
        </w:rPr>
        <w:t>сазнања, логопед доприноси остваривању и унапређивању образовно-васпитног рада</w:t>
      </w:r>
      <w:r w:rsidRPr="00622246">
        <w:rPr>
          <w:rFonts w:cs="Book Antiqua"/>
          <w:sz w:val="22"/>
          <w:szCs w:val="22"/>
        </w:rPr>
        <w:t xml:space="preserve"> у установи, у складу са циљевима и принципима образовања и васпитања </w:t>
      </w:r>
      <w:r w:rsidRPr="00622246">
        <w:rPr>
          <w:rFonts w:cs="Book Antiqua"/>
          <w:sz w:val="22"/>
          <w:szCs w:val="22"/>
          <w:lang w:val="sr-Cyrl-RS"/>
        </w:rPr>
        <w:t xml:space="preserve"> и стандардима постигнућа ученика </w:t>
      </w:r>
      <w:r w:rsidRPr="00622246">
        <w:rPr>
          <w:rFonts w:cs="Book Antiqua"/>
          <w:sz w:val="22"/>
          <w:szCs w:val="22"/>
        </w:rPr>
        <w:t>дефинисаних Законом  о  основама  система образовања и васпитања, као и посебним законима.</w:t>
      </w:r>
    </w:p>
    <w:p w14:paraId="7A855A0F" w14:textId="77777777" w:rsidR="00862A5F" w:rsidRPr="00622246" w:rsidRDefault="00862A5F">
      <w:pPr>
        <w:ind w:right="221"/>
        <w:rPr>
          <w:rFonts w:eastAsia="Cambria" w:cs="Book Antiqua"/>
          <w:b/>
          <w:spacing w:val="-1"/>
          <w:w w:val="120"/>
          <w:sz w:val="22"/>
          <w:szCs w:val="22"/>
          <w:lang w:val="sr-Cyrl-RS"/>
        </w:rPr>
      </w:pPr>
    </w:p>
    <w:p w14:paraId="68DCF89E" w14:textId="77777777" w:rsidR="00862A5F" w:rsidRPr="00622246" w:rsidRDefault="00862A5F">
      <w:r w:rsidRPr="00622246">
        <w:rPr>
          <w:rFonts w:eastAsia="Cambria"/>
          <w:b/>
          <w:bCs/>
          <w:w w:val="120"/>
        </w:rPr>
        <w:t>ЗАДАЦИ</w:t>
      </w:r>
      <w:r w:rsidRPr="00622246">
        <w:rPr>
          <w:rFonts w:eastAsia="Cambria"/>
          <w:b/>
          <w:bCs/>
          <w:spacing w:val="-10"/>
          <w:w w:val="120"/>
          <w:lang w:val="sr-Cyrl-RS"/>
        </w:rPr>
        <w:t>:</w:t>
      </w:r>
    </w:p>
    <w:p w14:paraId="003AB951" w14:textId="77777777" w:rsidR="00862A5F" w:rsidRPr="00622246" w:rsidRDefault="00862A5F">
      <w:pPr>
        <w:ind w:left="213" w:right="221"/>
        <w:rPr>
          <w:rFonts w:eastAsia="Cambria" w:cs="Book Antiqua"/>
          <w:b/>
          <w:bCs/>
          <w:w w:val="120"/>
          <w:sz w:val="22"/>
          <w:szCs w:val="22"/>
          <w:lang w:val="sr-Cyrl-RS"/>
        </w:rPr>
      </w:pPr>
    </w:p>
    <w:p w14:paraId="67E40BD3" w14:textId="77777777" w:rsidR="00862A5F" w:rsidRPr="00622246" w:rsidRDefault="00862A5F">
      <w:pPr>
        <w:spacing w:before="7"/>
      </w:pPr>
      <w:r w:rsidRPr="00622246">
        <w:rPr>
          <w:rFonts w:eastAsia="Cambria" w:cs="Book Antiqua"/>
          <w:sz w:val="22"/>
          <w:szCs w:val="22"/>
        </w:rPr>
        <w:t>1.</w:t>
      </w:r>
      <w:r w:rsidRPr="00622246">
        <w:rPr>
          <w:rFonts w:eastAsia="Cambria" w:cs="Book Antiqua"/>
          <w:sz w:val="22"/>
          <w:szCs w:val="22"/>
          <w:lang w:val="sr-Cyrl-RS"/>
        </w:rPr>
        <w:t xml:space="preserve"> </w:t>
      </w:r>
      <w:r w:rsidRPr="00622246">
        <w:rPr>
          <w:rFonts w:eastAsia="Cambria" w:cs="Book Antiqua"/>
          <w:sz w:val="22"/>
          <w:szCs w:val="22"/>
        </w:rPr>
        <w:t>Превенција  и корекција постојећих говорно-језичких поремећаја</w:t>
      </w:r>
    </w:p>
    <w:p w14:paraId="32A68EB9" w14:textId="77777777" w:rsidR="00862A5F" w:rsidRPr="00622246" w:rsidRDefault="00862A5F">
      <w:pPr>
        <w:spacing w:before="7"/>
      </w:pPr>
      <w:r w:rsidRPr="00622246">
        <w:rPr>
          <w:rFonts w:eastAsia="Cambria" w:cs="Book Antiqua"/>
          <w:sz w:val="22"/>
          <w:szCs w:val="22"/>
        </w:rPr>
        <w:t>2.</w:t>
      </w:r>
      <w:r w:rsidRPr="00622246">
        <w:rPr>
          <w:rFonts w:eastAsia="Cambria" w:cs="Book Antiqua"/>
          <w:sz w:val="22"/>
          <w:szCs w:val="22"/>
          <w:lang w:val="sr-Cyrl-RS"/>
        </w:rPr>
        <w:t xml:space="preserve"> </w:t>
      </w:r>
      <w:r w:rsidRPr="00622246">
        <w:rPr>
          <w:rFonts w:eastAsia="Cambria" w:cs="Book Antiqua"/>
          <w:sz w:val="22"/>
          <w:szCs w:val="22"/>
        </w:rPr>
        <w:t>Идентификовање деце, односно ученика са говорно језичким поремећајем</w:t>
      </w:r>
    </w:p>
    <w:p w14:paraId="3ABE14BE" w14:textId="77777777" w:rsidR="00862A5F" w:rsidRPr="00622246" w:rsidRDefault="00862A5F">
      <w:pPr>
        <w:spacing w:before="7"/>
      </w:pPr>
      <w:r w:rsidRPr="00622246">
        <w:rPr>
          <w:rFonts w:eastAsia="Cambria" w:cs="Book Antiqua"/>
          <w:sz w:val="22"/>
          <w:szCs w:val="22"/>
        </w:rPr>
        <w:t>3.</w:t>
      </w:r>
      <w:r w:rsidRPr="00622246">
        <w:rPr>
          <w:rFonts w:eastAsia="Cambria" w:cs="Book Antiqua"/>
          <w:sz w:val="22"/>
          <w:szCs w:val="22"/>
          <w:lang w:val="sr-Cyrl-RS"/>
        </w:rPr>
        <w:t xml:space="preserve"> </w:t>
      </w:r>
      <w:r w:rsidRPr="00622246">
        <w:rPr>
          <w:rFonts w:eastAsia="Cambria" w:cs="Book Antiqua"/>
          <w:sz w:val="22"/>
          <w:szCs w:val="22"/>
        </w:rPr>
        <w:t>Стимулација говорно-језичког развоја, разумевања говора и изражавања</w:t>
      </w:r>
    </w:p>
    <w:p w14:paraId="292E8615" w14:textId="77777777" w:rsidR="00862A5F" w:rsidRPr="00622246" w:rsidRDefault="00862A5F">
      <w:pPr>
        <w:spacing w:before="7"/>
      </w:pPr>
      <w:r w:rsidRPr="00622246">
        <w:rPr>
          <w:rFonts w:eastAsia="Cambria" w:cs="Book Antiqua"/>
          <w:sz w:val="22"/>
          <w:szCs w:val="22"/>
        </w:rPr>
        <w:t>4.</w:t>
      </w:r>
      <w:r w:rsidRPr="00622246">
        <w:rPr>
          <w:rFonts w:eastAsia="Cambria" w:cs="Book Antiqua"/>
          <w:sz w:val="22"/>
          <w:szCs w:val="22"/>
          <w:lang w:val="sr-Cyrl-RS"/>
        </w:rPr>
        <w:t xml:space="preserve"> </w:t>
      </w:r>
      <w:r w:rsidRPr="00622246">
        <w:rPr>
          <w:rFonts w:eastAsia="Cambria" w:cs="Book Antiqua"/>
          <w:sz w:val="22"/>
          <w:szCs w:val="22"/>
        </w:rPr>
        <w:t>Корекција поремећене функције читања и писања ученика/ученице</w:t>
      </w:r>
    </w:p>
    <w:p w14:paraId="78DA8AEC" w14:textId="77777777" w:rsidR="00862A5F" w:rsidRPr="00622246" w:rsidRDefault="00862A5F">
      <w:pPr>
        <w:spacing w:before="7"/>
      </w:pPr>
      <w:r w:rsidRPr="00622246">
        <w:rPr>
          <w:rFonts w:eastAsia="Cambria" w:cs="Book Antiqua"/>
          <w:sz w:val="22"/>
          <w:szCs w:val="22"/>
        </w:rPr>
        <w:t>5.</w:t>
      </w:r>
      <w:r w:rsidRPr="00622246">
        <w:rPr>
          <w:rFonts w:eastAsia="Cambria" w:cs="Book Antiqua"/>
          <w:sz w:val="22"/>
          <w:szCs w:val="22"/>
          <w:lang w:val="sr-Cyrl-RS"/>
        </w:rPr>
        <w:t xml:space="preserve"> </w:t>
      </w:r>
      <w:r w:rsidRPr="00622246">
        <w:rPr>
          <w:rFonts w:eastAsia="Cambria" w:cs="Book Antiqua"/>
          <w:sz w:val="22"/>
          <w:szCs w:val="22"/>
        </w:rPr>
        <w:t>Подршка јачању наставничких компетенција упућивањем у проблеме говорно језичких поремећаја и спровођење корекционог поступка</w:t>
      </w:r>
    </w:p>
    <w:p w14:paraId="731081E2" w14:textId="77777777" w:rsidR="00862A5F" w:rsidRPr="00622246" w:rsidRDefault="00862A5F">
      <w:pPr>
        <w:spacing w:before="7"/>
      </w:pPr>
      <w:r w:rsidRPr="00622246">
        <w:rPr>
          <w:rFonts w:eastAsia="Cambria" w:cs="Book Antiqua"/>
          <w:sz w:val="22"/>
          <w:szCs w:val="22"/>
        </w:rPr>
        <w:t>6.</w:t>
      </w:r>
      <w:r w:rsidRPr="00622246">
        <w:rPr>
          <w:rFonts w:eastAsia="Cambria" w:cs="Book Antiqua"/>
          <w:sz w:val="22"/>
          <w:szCs w:val="22"/>
          <w:lang w:val="sr-Cyrl-RS"/>
        </w:rPr>
        <w:t xml:space="preserve"> </w:t>
      </w:r>
      <w:r w:rsidRPr="00622246">
        <w:rPr>
          <w:rFonts w:eastAsia="Cambria" w:cs="Book Antiqua"/>
          <w:sz w:val="22"/>
          <w:szCs w:val="22"/>
        </w:rPr>
        <w:t>Сарадња са осталим стручним сарадницима и наставницима у циљу обезбеђивања оптималних услова за развој деце, односно ученика са тешкоћама у психофизиолошком развоју</w:t>
      </w:r>
    </w:p>
    <w:p w14:paraId="5B53A892" w14:textId="77777777" w:rsidR="00862A5F" w:rsidRPr="00622246" w:rsidRDefault="00862A5F">
      <w:pPr>
        <w:spacing w:before="7"/>
      </w:pPr>
      <w:r w:rsidRPr="00622246">
        <w:rPr>
          <w:rFonts w:eastAsia="Cambria" w:cs="Book Antiqua"/>
          <w:sz w:val="22"/>
          <w:szCs w:val="22"/>
        </w:rPr>
        <w:t>7.</w:t>
      </w:r>
      <w:r w:rsidRPr="00622246">
        <w:rPr>
          <w:rFonts w:eastAsia="Cambria" w:cs="Book Antiqua"/>
          <w:sz w:val="22"/>
          <w:szCs w:val="22"/>
          <w:lang w:val="sr-Cyrl-RS"/>
        </w:rPr>
        <w:t xml:space="preserve"> </w:t>
      </w:r>
      <w:r w:rsidRPr="00622246">
        <w:rPr>
          <w:rFonts w:eastAsia="Cambria" w:cs="Book Antiqua"/>
          <w:sz w:val="22"/>
          <w:szCs w:val="22"/>
        </w:rPr>
        <w:t>Саветодавни и инструктивни рад са родитељима деце , односно ученик</w:t>
      </w:r>
      <w:r w:rsidRPr="00622246">
        <w:rPr>
          <w:rFonts w:eastAsia="Cambria" w:cs="Book Antiqua"/>
          <w:sz w:val="22"/>
          <w:szCs w:val="22"/>
          <w:lang w:val="sr-Cyrl-RS"/>
        </w:rPr>
        <w:t>а</w:t>
      </w:r>
    </w:p>
    <w:p w14:paraId="3376D16A" w14:textId="77777777" w:rsidR="00862A5F" w:rsidRPr="00622246" w:rsidRDefault="00862A5F">
      <w:pPr>
        <w:spacing w:before="7"/>
        <w:rPr>
          <w:rFonts w:eastAsia="Cambria" w:cs="Book Antiqua"/>
          <w:sz w:val="22"/>
          <w:szCs w:val="22"/>
          <w:lang w:val="sr-Cyrl-RS"/>
        </w:rPr>
      </w:pPr>
    </w:p>
    <w:p w14:paraId="704CAA51" w14:textId="77777777" w:rsidR="00862A5F" w:rsidRPr="00622246" w:rsidRDefault="00862A5F">
      <w:pPr>
        <w:jc w:val="center"/>
      </w:pPr>
      <w:r w:rsidRPr="00622246">
        <w:rPr>
          <w:rFonts w:cs="Book Antiqua"/>
          <w:b/>
          <w:sz w:val="22"/>
          <w:szCs w:val="22"/>
          <w:lang w:val="sr-Cyrl-CS"/>
        </w:rPr>
        <w:t>Планирање и програмирање образовно-васпитног рада</w:t>
      </w:r>
    </w:p>
    <w:p w14:paraId="482EEB53" w14:textId="77777777" w:rsidR="00862A5F" w:rsidRPr="00622246" w:rsidRDefault="00862A5F">
      <w:pPr>
        <w:jc w:val="center"/>
        <w:rPr>
          <w:rFonts w:cs="Book Antiqua"/>
          <w:b/>
          <w:sz w:val="22"/>
          <w:szCs w:val="22"/>
          <w:lang w:val="sr-Cyrl-CS"/>
        </w:rPr>
      </w:pPr>
    </w:p>
    <w:tbl>
      <w:tblPr>
        <w:tblW w:w="0" w:type="auto"/>
        <w:jc w:val="center"/>
        <w:tblLayout w:type="fixed"/>
        <w:tblCellMar>
          <w:top w:w="57" w:type="dxa"/>
          <w:left w:w="100" w:type="dxa"/>
          <w:bottom w:w="57" w:type="dxa"/>
          <w:right w:w="100" w:type="dxa"/>
        </w:tblCellMar>
        <w:tblLook w:val="0000" w:firstRow="0" w:lastRow="0" w:firstColumn="0" w:lastColumn="0" w:noHBand="0" w:noVBand="0"/>
      </w:tblPr>
      <w:tblGrid>
        <w:gridCol w:w="1677"/>
        <w:gridCol w:w="3125"/>
        <w:gridCol w:w="5164"/>
      </w:tblGrid>
      <w:tr w:rsidR="00622246" w:rsidRPr="00622246" w14:paraId="04ADCE64" w14:textId="77777777">
        <w:trPr>
          <w:trHeight w:val="340"/>
          <w:jc w:val="center"/>
        </w:trPr>
        <w:tc>
          <w:tcPr>
            <w:tcW w:w="1677" w:type="dxa"/>
            <w:tcBorders>
              <w:top w:val="single" w:sz="4" w:space="0" w:color="000000"/>
              <w:left w:val="single" w:sz="4" w:space="0" w:color="000000"/>
              <w:bottom w:val="single" w:sz="4" w:space="0" w:color="000000"/>
            </w:tcBorders>
            <w:shd w:val="clear" w:color="auto" w:fill="E2FED7"/>
            <w:vAlign w:val="center"/>
          </w:tcPr>
          <w:p w14:paraId="4B069968" w14:textId="77777777" w:rsidR="00862A5F" w:rsidRPr="00622246" w:rsidRDefault="00862A5F">
            <w:pPr>
              <w:jc w:val="center"/>
            </w:pPr>
            <w:r w:rsidRPr="00622246">
              <w:rPr>
                <w:rFonts w:cs="Book Antiqua"/>
                <w:b/>
                <w:sz w:val="22"/>
                <w:szCs w:val="22"/>
                <w:lang w:val="sr-Cyrl-CS"/>
              </w:rPr>
              <w:t>Време реализације</w:t>
            </w:r>
          </w:p>
        </w:tc>
        <w:tc>
          <w:tcPr>
            <w:tcW w:w="3125" w:type="dxa"/>
            <w:tcBorders>
              <w:top w:val="single" w:sz="4" w:space="0" w:color="000000"/>
              <w:left w:val="single" w:sz="4" w:space="0" w:color="000000"/>
              <w:bottom w:val="single" w:sz="4" w:space="0" w:color="000000"/>
            </w:tcBorders>
            <w:shd w:val="clear" w:color="auto" w:fill="E2FED7"/>
            <w:vAlign w:val="center"/>
          </w:tcPr>
          <w:p w14:paraId="573804D8" w14:textId="77777777" w:rsidR="00862A5F" w:rsidRPr="00622246" w:rsidRDefault="00862A5F">
            <w:pPr>
              <w:jc w:val="center"/>
            </w:pPr>
            <w:r w:rsidRPr="00622246">
              <w:rPr>
                <w:rFonts w:cs="Book Antiqua"/>
                <w:b/>
                <w:kern w:val="2"/>
                <w:sz w:val="22"/>
                <w:szCs w:val="22"/>
                <w:lang w:val="sr-Cyrl-CS"/>
              </w:rPr>
              <w:t>Планиране активности</w:t>
            </w:r>
          </w:p>
        </w:tc>
        <w:tc>
          <w:tcPr>
            <w:tcW w:w="5164"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1B1EB90C" w14:textId="77777777" w:rsidR="00862A5F" w:rsidRPr="00622246" w:rsidRDefault="00862A5F">
            <w:pPr>
              <w:jc w:val="center"/>
            </w:pPr>
            <w:r w:rsidRPr="00622246">
              <w:rPr>
                <w:rFonts w:eastAsia="Calibri" w:cs="Book Antiqua"/>
                <w:b/>
                <w:kern w:val="2"/>
                <w:sz w:val="22"/>
                <w:szCs w:val="22"/>
                <w:lang w:val="sr-Cyrl-CS"/>
              </w:rPr>
              <w:t>Сарадници/Начини остваривања</w:t>
            </w:r>
          </w:p>
        </w:tc>
      </w:tr>
      <w:tr w:rsidR="00622246" w:rsidRPr="00622246" w14:paraId="2C022812" w14:textId="77777777">
        <w:trPr>
          <w:trHeight w:val="340"/>
          <w:jc w:val="center"/>
        </w:trPr>
        <w:tc>
          <w:tcPr>
            <w:tcW w:w="1677" w:type="dxa"/>
            <w:tcBorders>
              <w:top w:val="single" w:sz="4" w:space="0" w:color="000000"/>
              <w:left w:val="single" w:sz="4" w:space="0" w:color="000000"/>
              <w:bottom w:val="single" w:sz="4" w:space="0" w:color="000000"/>
            </w:tcBorders>
            <w:vAlign w:val="center"/>
          </w:tcPr>
          <w:p w14:paraId="1AD37B51" w14:textId="77777777" w:rsidR="00862A5F" w:rsidRPr="00622246" w:rsidRDefault="00862A5F">
            <w:pPr>
              <w:jc w:val="left"/>
            </w:pPr>
            <w:r w:rsidRPr="00622246">
              <w:rPr>
                <w:rFonts w:cs="Book Antiqua"/>
                <w:sz w:val="22"/>
                <w:szCs w:val="22"/>
                <w:lang w:val="sr-Cyrl-CS"/>
              </w:rPr>
              <w:t>Септембар</w:t>
            </w:r>
          </w:p>
        </w:tc>
        <w:tc>
          <w:tcPr>
            <w:tcW w:w="3125" w:type="dxa"/>
            <w:tcBorders>
              <w:top w:val="single" w:sz="4" w:space="0" w:color="000000"/>
              <w:left w:val="single" w:sz="4" w:space="0" w:color="000000"/>
              <w:bottom w:val="single" w:sz="4" w:space="0" w:color="000000"/>
            </w:tcBorders>
            <w:vAlign w:val="center"/>
          </w:tcPr>
          <w:p w14:paraId="3E2E939D" w14:textId="77777777" w:rsidR="00862A5F" w:rsidRPr="00622246" w:rsidRDefault="00862A5F">
            <w:pPr>
              <w:snapToGrid w:val="0"/>
              <w:jc w:val="left"/>
              <w:rPr>
                <w:rFonts w:cs="Book Antiqua"/>
                <w:sz w:val="22"/>
                <w:szCs w:val="22"/>
                <w:lang w:val="sr-Cyrl-CS"/>
              </w:rPr>
            </w:pPr>
          </w:p>
          <w:p w14:paraId="1BE1C8ED" w14:textId="77777777" w:rsidR="00862A5F" w:rsidRPr="00622246" w:rsidRDefault="00862A5F" w:rsidP="003C27EA">
            <w:pPr>
              <w:widowControl/>
              <w:numPr>
                <w:ilvl w:val="0"/>
                <w:numId w:val="48"/>
              </w:numPr>
              <w:tabs>
                <w:tab w:val="left" w:pos="170"/>
                <w:tab w:val="left" w:pos="2280"/>
              </w:tabs>
              <w:autoSpaceDE/>
              <w:jc w:val="left"/>
            </w:pPr>
            <w:r w:rsidRPr="00622246">
              <w:rPr>
                <w:rFonts w:cs="Book Antiqua"/>
                <w:sz w:val="22"/>
                <w:szCs w:val="22"/>
                <w:lang w:val="sr-Cyrl-CS"/>
              </w:rPr>
              <w:t>Израда   годишњег плана рада</w:t>
            </w:r>
          </w:p>
          <w:p w14:paraId="3FE5EC3D" w14:textId="77777777" w:rsidR="00862A5F" w:rsidRPr="00622246" w:rsidRDefault="00862A5F">
            <w:pPr>
              <w:widowControl/>
              <w:tabs>
                <w:tab w:val="left" w:pos="2280"/>
              </w:tabs>
              <w:autoSpaceDE/>
              <w:jc w:val="left"/>
              <w:rPr>
                <w:rFonts w:cs="Book Antiqua"/>
                <w:sz w:val="22"/>
                <w:szCs w:val="22"/>
                <w:lang w:val="sr-Cyrl-CS"/>
              </w:rPr>
            </w:pPr>
          </w:p>
          <w:p w14:paraId="72A4A637" w14:textId="77777777" w:rsidR="00862A5F" w:rsidRPr="00622246" w:rsidRDefault="00862A5F" w:rsidP="003C27EA">
            <w:pPr>
              <w:widowControl/>
              <w:numPr>
                <w:ilvl w:val="0"/>
                <w:numId w:val="48"/>
              </w:numPr>
              <w:tabs>
                <w:tab w:val="left" w:pos="170"/>
                <w:tab w:val="left" w:pos="2280"/>
              </w:tabs>
              <w:autoSpaceDE/>
              <w:jc w:val="left"/>
            </w:pPr>
            <w:r w:rsidRPr="00622246">
              <w:rPr>
                <w:rFonts w:cs="Book Antiqua"/>
                <w:sz w:val="22"/>
                <w:szCs w:val="22"/>
                <w:lang w:val="sr-Cyrl-CS"/>
              </w:rPr>
              <w:t>Учествовање у планирању рада Стручних органа школе, тимова и комисија;</w:t>
            </w:r>
          </w:p>
          <w:p w14:paraId="318985D1" w14:textId="77777777" w:rsidR="00862A5F" w:rsidRPr="00622246" w:rsidRDefault="00862A5F">
            <w:pPr>
              <w:rPr>
                <w:rFonts w:cs="Book Antiqua"/>
                <w:sz w:val="22"/>
                <w:szCs w:val="22"/>
                <w:lang w:val="sr-Cyrl-CS"/>
              </w:rPr>
            </w:pPr>
          </w:p>
        </w:tc>
        <w:tc>
          <w:tcPr>
            <w:tcW w:w="5164" w:type="dxa"/>
            <w:vMerge w:val="restart"/>
            <w:tcBorders>
              <w:top w:val="single" w:sz="4" w:space="0" w:color="000000"/>
              <w:left w:val="single" w:sz="4" w:space="0" w:color="000000"/>
              <w:bottom w:val="single" w:sz="4" w:space="0" w:color="000000"/>
              <w:right w:val="single" w:sz="4" w:space="0" w:color="000000"/>
            </w:tcBorders>
            <w:vAlign w:val="center"/>
          </w:tcPr>
          <w:p w14:paraId="03DF63BE" w14:textId="77777777" w:rsidR="00862A5F" w:rsidRPr="00622246" w:rsidRDefault="00862A5F">
            <w:pPr>
              <w:jc w:val="left"/>
            </w:pPr>
            <w:r w:rsidRPr="00622246">
              <w:rPr>
                <w:rFonts w:eastAsia="Calibri" w:cs="Book Antiqua"/>
                <w:kern w:val="2"/>
                <w:sz w:val="22"/>
                <w:szCs w:val="22"/>
                <w:lang w:val="sr-Cyrl-CS"/>
              </w:rPr>
              <w:t>Чланови комисије за израду ГПРШ-а, директорка,руководиоци тимова и актива/тимски рад, консултације при изради планова</w:t>
            </w:r>
          </w:p>
        </w:tc>
      </w:tr>
      <w:tr w:rsidR="00B57514" w:rsidRPr="00622246" w14:paraId="0EC6C3CD" w14:textId="77777777">
        <w:trPr>
          <w:trHeight w:val="340"/>
          <w:jc w:val="center"/>
        </w:trPr>
        <w:tc>
          <w:tcPr>
            <w:tcW w:w="1677" w:type="dxa"/>
            <w:tcBorders>
              <w:top w:val="single" w:sz="4" w:space="0" w:color="000000"/>
              <w:left w:val="single" w:sz="4" w:space="0" w:color="000000"/>
              <w:bottom w:val="single" w:sz="4" w:space="0" w:color="000000"/>
            </w:tcBorders>
            <w:vAlign w:val="center"/>
          </w:tcPr>
          <w:p w14:paraId="69C80F48" w14:textId="77777777" w:rsidR="00862A5F" w:rsidRPr="00622246" w:rsidRDefault="00862A5F">
            <w:pPr>
              <w:jc w:val="left"/>
            </w:pPr>
            <w:r w:rsidRPr="00622246">
              <w:rPr>
                <w:rFonts w:cs="Book Antiqua"/>
                <w:sz w:val="22"/>
                <w:szCs w:val="22"/>
                <w:lang w:val="sr-Cyrl-CS"/>
              </w:rPr>
              <w:t>Током године</w:t>
            </w:r>
          </w:p>
        </w:tc>
        <w:tc>
          <w:tcPr>
            <w:tcW w:w="3125" w:type="dxa"/>
            <w:tcBorders>
              <w:top w:val="single" w:sz="4" w:space="0" w:color="000000"/>
              <w:left w:val="single" w:sz="4" w:space="0" w:color="000000"/>
              <w:bottom w:val="single" w:sz="4" w:space="0" w:color="000000"/>
            </w:tcBorders>
            <w:vAlign w:val="center"/>
          </w:tcPr>
          <w:p w14:paraId="3AFF27B4" w14:textId="77777777" w:rsidR="00862A5F" w:rsidRPr="00622246" w:rsidRDefault="00862A5F">
            <w:pPr>
              <w:snapToGrid w:val="0"/>
              <w:jc w:val="left"/>
              <w:rPr>
                <w:rFonts w:cs="Book Antiqua"/>
                <w:sz w:val="22"/>
                <w:szCs w:val="22"/>
                <w:lang w:val="sr-Cyrl-CS"/>
              </w:rPr>
            </w:pPr>
          </w:p>
          <w:p w14:paraId="69A30977" w14:textId="77777777" w:rsidR="00862A5F" w:rsidRPr="00622246" w:rsidRDefault="00862A5F">
            <w:pPr>
              <w:jc w:val="left"/>
            </w:pPr>
            <w:r w:rsidRPr="00622246">
              <w:rPr>
                <w:rFonts w:cs="Book Antiqua"/>
                <w:sz w:val="22"/>
                <w:szCs w:val="22"/>
                <w:lang w:val="sr-Cyrl-CS"/>
              </w:rPr>
              <w:t>Глобално и месечно планирање садржаја рада;</w:t>
            </w:r>
          </w:p>
        </w:tc>
        <w:tc>
          <w:tcPr>
            <w:tcW w:w="5164" w:type="dxa"/>
            <w:vMerge/>
            <w:tcBorders>
              <w:top w:val="single" w:sz="4" w:space="0" w:color="000000"/>
              <w:left w:val="single" w:sz="4" w:space="0" w:color="000000"/>
              <w:bottom w:val="single" w:sz="4" w:space="0" w:color="000000"/>
              <w:right w:val="single" w:sz="4" w:space="0" w:color="000000"/>
            </w:tcBorders>
            <w:vAlign w:val="center"/>
          </w:tcPr>
          <w:p w14:paraId="2EAF1BB5" w14:textId="77777777" w:rsidR="00862A5F" w:rsidRPr="00622246" w:rsidRDefault="00862A5F">
            <w:pPr>
              <w:snapToGrid w:val="0"/>
              <w:jc w:val="left"/>
              <w:rPr>
                <w:rFonts w:eastAsia="Calibri" w:cs="Book Antiqua"/>
                <w:kern w:val="2"/>
                <w:sz w:val="22"/>
                <w:szCs w:val="22"/>
                <w:lang w:val="sr-Cyrl-CS"/>
              </w:rPr>
            </w:pPr>
          </w:p>
        </w:tc>
      </w:tr>
    </w:tbl>
    <w:p w14:paraId="7A52492A" w14:textId="77777777" w:rsidR="00862A5F" w:rsidRPr="00622246" w:rsidRDefault="00862A5F">
      <w:pPr>
        <w:rPr>
          <w:rFonts w:cs="Book Antiqua"/>
          <w:b/>
          <w:sz w:val="22"/>
          <w:szCs w:val="22"/>
          <w:lang w:val="sr-Cyrl-CS"/>
        </w:rPr>
      </w:pPr>
    </w:p>
    <w:p w14:paraId="41CDCB37" w14:textId="77777777" w:rsidR="00862A5F" w:rsidRPr="00622246" w:rsidRDefault="00862A5F">
      <w:pPr>
        <w:jc w:val="center"/>
        <w:rPr>
          <w:rFonts w:cs="Book Antiqua"/>
          <w:b/>
          <w:sz w:val="22"/>
          <w:szCs w:val="22"/>
          <w:lang w:val="sr-Cyrl-CS"/>
        </w:rPr>
      </w:pPr>
    </w:p>
    <w:p w14:paraId="0EF9D9AC" w14:textId="77777777" w:rsidR="00862A5F" w:rsidRPr="00622246" w:rsidRDefault="00862A5F">
      <w:pPr>
        <w:jc w:val="center"/>
      </w:pPr>
      <w:r w:rsidRPr="00622246">
        <w:rPr>
          <w:rFonts w:cs="Book Antiqua"/>
          <w:b/>
          <w:sz w:val="22"/>
          <w:szCs w:val="22"/>
          <w:lang w:val="sr-Cyrl-CS"/>
        </w:rPr>
        <w:t>Рад са наставницима</w:t>
      </w:r>
    </w:p>
    <w:p w14:paraId="2220430C" w14:textId="77777777" w:rsidR="00862A5F" w:rsidRPr="00622246" w:rsidRDefault="00862A5F">
      <w:pPr>
        <w:jc w:val="center"/>
        <w:rPr>
          <w:rFonts w:cs="Book Antiqua"/>
          <w:b/>
          <w:sz w:val="22"/>
          <w:szCs w:val="22"/>
          <w:lang w:val="sr-Cyrl-CS"/>
        </w:rPr>
      </w:pPr>
    </w:p>
    <w:tbl>
      <w:tblPr>
        <w:tblW w:w="0" w:type="auto"/>
        <w:jc w:val="center"/>
        <w:tblLayout w:type="fixed"/>
        <w:tblCellMar>
          <w:top w:w="57" w:type="dxa"/>
          <w:left w:w="100" w:type="dxa"/>
          <w:bottom w:w="57" w:type="dxa"/>
          <w:right w:w="100" w:type="dxa"/>
        </w:tblCellMar>
        <w:tblLook w:val="0000" w:firstRow="0" w:lastRow="0" w:firstColumn="0" w:lastColumn="0" w:noHBand="0" w:noVBand="0"/>
      </w:tblPr>
      <w:tblGrid>
        <w:gridCol w:w="2085"/>
        <w:gridCol w:w="5636"/>
        <w:gridCol w:w="2245"/>
      </w:tblGrid>
      <w:tr w:rsidR="00622246" w:rsidRPr="000E7A79" w14:paraId="4853FBDD" w14:textId="77777777">
        <w:trPr>
          <w:trHeight w:val="340"/>
          <w:jc w:val="center"/>
        </w:trPr>
        <w:tc>
          <w:tcPr>
            <w:tcW w:w="2085" w:type="dxa"/>
            <w:tcBorders>
              <w:top w:val="single" w:sz="4" w:space="0" w:color="000000"/>
              <w:left w:val="single" w:sz="4" w:space="0" w:color="000000"/>
              <w:bottom w:val="single" w:sz="4" w:space="0" w:color="000000"/>
            </w:tcBorders>
            <w:vAlign w:val="center"/>
          </w:tcPr>
          <w:p w14:paraId="4AB8F99A" w14:textId="77777777" w:rsidR="00862A5F" w:rsidRPr="000E7A79" w:rsidRDefault="00862A5F">
            <w:pPr>
              <w:jc w:val="left"/>
              <w:rPr>
                <w:sz w:val="22"/>
                <w:szCs w:val="22"/>
              </w:rPr>
            </w:pPr>
            <w:r w:rsidRPr="000E7A79">
              <w:rPr>
                <w:rFonts w:cs="Book Antiqua"/>
                <w:sz w:val="22"/>
                <w:szCs w:val="22"/>
                <w:lang w:val="sr-Cyrl-CS"/>
              </w:rPr>
              <w:t>Током године по потреби</w:t>
            </w:r>
          </w:p>
        </w:tc>
        <w:tc>
          <w:tcPr>
            <w:tcW w:w="5636" w:type="dxa"/>
            <w:tcBorders>
              <w:top w:val="single" w:sz="4" w:space="0" w:color="000000"/>
              <w:left w:val="single" w:sz="4" w:space="0" w:color="000000"/>
              <w:bottom w:val="single" w:sz="4" w:space="0" w:color="000000"/>
            </w:tcBorders>
          </w:tcPr>
          <w:p w14:paraId="354C6568" w14:textId="77777777" w:rsidR="00862A5F" w:rsidRPr="000E7A79" w:rsidRDefault="00862A5F">
            <w:pPr>
              <w:jc w:val="left"/>
              <w:rPr>
                <w:sz w:val="22"/>
                <w:szCs w:val="22"/>
              </w:rPr>
            </w:pPr>
            <w:r w:rsidRPr="000E7A79">
              <w:rPr>
                <w:rStyle w:val="cf01"/>
                <w:rFonts w:ascii="Book Antiqua" w:eastAsia="Cambria" w:hAnsi="Book Antiqua" w:cs="Book Antiqua"/>
                <w:sz w:val="22"/>
                <w:szCs w:val="22"/>
              </w:rPr>
              <w:t>Пружање помоћи и подршке наставницима/наставницама у раду са децом, који имају тешкоће вербалне и невербалне комуникације</w:t>
            </w:r>
          </w:p>
        </w:tc>
        <w:tc>
          <w:tcPr>
            <w:tcW w:w="2245" w:type="dxa"/>
            <w:tcBorders>
              <w:top w:val="single" w:sz="4" w:space="0" w:color="000000"/>
              <w:left w:val="single" w:sz="4" w:space="0" w:color="000000"/>
              <w:bottom w:val="single" w:sz="4" w:space="0" w:color="000000"/>
              <w:right w:val="single" w:sz="4" w:space="0" w:color="000000"/>
            </w:tcBorders>
            <w:vAlign w:val="center"/>
          </w:tcPr>
          <w:p w14:paraId="4EDB262A" w14:textId="77777777" w:rsidR="00862A5F" w:rsidRPr="000E7A79" w:rsidRDefault="00862A5F">
            <w:pPr>
              <w:jc w:val="left"/>
              <w:rPr>
                <w:sz w:val="22"/>
                <w:szCs w:val="22"/>
              </w:rPr>
            </w:pPr>
            <w:r w:rsidRPr="000E7A79">
              <w:rPr>
                <w:rFonts w:eastAsia="Calibri" w:cs="Book Antiqua"/>
                <w:kern w:val="2"/>
                <w:sz w:val="22"/>
                <w:szCs w:val="22"/>
                <w:lang w:val="sr-Cyrl-CS"/>
              </w:rPr>
              <w:t>Наставници /Консултативни рад</w:t>
            </w:r>
          </w:p>
        </w:tc>
      </w:tr>
      <w:tr w:rsidR="00622246" w:rsidRPr="000E7A79" w14:paraId="2454F334" w14:textId="77777777">
        <w:trPr>
          <w:trHeight w:val="340"/>
          <w:jc w:val="center"/>
        </w:trPr>
        <w:tc>
          <w:tcPr>
            <w:tcW w:w="2085" w:type="dxa"/>
            <w:tcBorders>
              <w:top w:val="single" w:sz="4" w:space="0" w:color="000000"/>
              <w:left w:val="single" w:sz="4" w:space="0" w:color="000000"/>
              <w:bottom w:val="single" w:sz="4" w:space="0" w:color="000000"/>
            </w:tcBorders>
            <w:vAlign w:val="center"/>
          </w:tcPr>
          <w:p w14:paraId="58F2289F" w14:textId="77777777" w:rsidR="00862A5F" w:rsidRPr="000E7A79" w:rsidRDefault="00862A5F">
            <w:pPr>
              <w:jc w:val="left"/>
              <w:rPr>
                <w:sz w:val="22"/>
                <w:szCs w:val="22"/>
              </w:rPr>
            </w:pPr>
            <w:r w:rsidRPr="000E7A79">
              <w:rPr>
                <w:rFonts w:cs="Book Antiqua"/>
                <w:sz w:val="22"/>
                <w:szCs w:val="22"/>
                <w:lang w:val="sr-Cyrl-CS"/>
              </w:rPr>
              <w:t>Током године</w:t>
            </w:r>
          </w:p>
        </w:tc>
        <w:tc>
          <w:tcPr>
            <w:tcW w:w="5636" w:type="dxa"/>
            <w:tcBorders>
              <w:top w:val="single" w:sz="4" w:space="0" w:color="000000"/>
              <w:left w:val="single" w:sz="4" w:space="0" w:color="000000"/>
              <w:bottom w:val="single" w:sz="4" w:space="0" w:color="000000"/>
            </w:tcBorders>
          </w:tcPr>
          <w:p w14:paraId="5D0D45B5" w14:textId="77777777" w:rsidR="00862A5F" w:rsidRPr="000E7A79" w:rsidRDefault="00862A5F">
            <w:pPr>
              <w:spacing w:before="4"/>
              <w:rPr>
                <w:sz w:val="22"/>
                <w:szCs w:val="22"/>
              </w:rPr>
            </w:pPr>
            <w:r w:rsidRPr="000E7A79">
              <w:rPr>
                <w:rStyle w:val="cf01"/>
                <w:rFonts w:ascii="Book Antiqua" w:eastAsia="Cambria" w:hAnsi="Book Antiqua" w:cs="Book Antiqua"/>
                <w:sz w:val="22"/>
                <w:szCs w:val="22"/>
              </w:rPr>
              <w:t>Сарадња са наставницима/наставницама при изради дидактичког материјала.</w:t>
            </w:r>
          </w:p>
          <w:p w14:paraId="61382ACF" w14:textId="77777777" w:rsidR="00862A5F" w:rsidRPr="000E7A79" w:rsidRDefault="00862A5F">
            <w:pPr>
              <w:spacing w:before="4"/>
              <w:rPr>
                <w:sz w:val="22"/>
                <w:szCs w:val="22"/>
              </w:rPr>
            </w:pPr>
          </w:p>
        </w:tc>
        <w:tc>
          <w:tcPr>
            <w:tcW w:w="2245" w:type="dxa"/>
            <w:tcBorders>
              <w:top w:val="single" w:sz="4" w:space="0" w:color="000000"/>
              <w:left w:val="single" w:sz="4" w:space="0" w:color="000000"/>
              <w:bottom w:val="single" w:sz="4" w:space="0" w:color="000000"/>
              <w:right w:val="single" w:sz="4" w:space="0" w:color="000000"/>
            </w:tcBorders>
            <w:vAlign w:val="center"/>
          </w:tcPr>
          <w:p w14:paraId="42CF4348" w14:textId="77777777" w:rsidR="00862A5F" w:rsidRPr="000E7A79" w:rsidRDefault="00862A5F">
            <w:pPr>
              <w:jc w:val="left"/>
              <w:rPr>
                <w:sz w:val="22"/>
                <w:szCs w:val="22"/>
              </w:rPr>
            </w:pPr>
            <w:r w:rsidRPr="000E7A79">
              <w:rPr>
                <w:rFonts w:eastAsia="Calibri" w:cs="Book Antiqua"/>
                <w:kern w:val="2"/>
                <w:sz w:val="22"/>
                <w:szCs w:val="22"/>
                <w:lang w:val="sr-Cyrl-CS"/>
              </w:rPr>
              <w:t>Наставници</w:t>
            </w:r>
          </w:p>
        </w:tc>
      </w:tr>
      <w:tr w:rsidR="00622246" w:rsidRPr="000E7A79" w14:paraId="572268E2" w14:textId="77777777">
        <w:trPr>
          <w:trHeight w:val="340"/>
          <w:jc w:val="center"/>
        </w:trPr>
        <w:tc>
          <w:tcPr>
            <w:tcW w:w="2085" w:type="dxa"/>
            <w:tcBorders>
              <w:top w:val="single" w:sz="4" w:space="0" w:color="000000"/>
              <w:left w:val="single" w:sz="4" w:space="0" w:color="000000"/>
              <w:bottom w:val="single" w:sz="4" w:space="0" w:color="000000"/>
            </w:tcBorders>
            <w:vAlign w:val="center"/>
          </w:tcPr>
          <w:p w14:paraId="6A02E7C2" w14:textId="77777777" w:rsidR="00862A5F" w:rsidRPr="000E7A79" w:rsidRDefault="00862A5F">
            <w:pPr>
              <w:jc w:val="left"/>
              <w:rPr>
                <w:sz w:val="22"/>
                <w:szCs w:val="22"/>
              </w:rPr>
            </w:pPr>
            <w:r w:rsidRPr="000E7A79">
              <w:rPr>
                <w:rFonts w:cs="Book Antiqua"/>
                <w:sz w:val="22"/>
                <w:szCs w:val="22"/>
                <w:lang w:val="sr-Cyrl-CS"/>
              </w:rPr>
              <w:t>Током године</w:t>
            </w:r>
          </w:p>
        </w:tc>
        <w:tc>
          <w:tcPr>
            <w:tcW w:w="5636" w:type="dxa"/>
            <w:tcBorders>
              <w:top w:val="single" w:sz="4" w:space="0" w:color="000000"/>
              <w:left w:val="single" w:sz="4" w:space="0" w:color="000000"/>
              <w:bottom w:val="single" w:sz="4" w:space="0" w:color="000000"/>
            </w:tcBorders>
          </w:tcPr>
          <w:p w14:paraId="0C81DD77" w14:textId="77777777" w:rsidR="00862A5F" w:rsidRPr="000E7A79" w:rsidRDefault="00862A5F">
            <w:pPr>
              <w:snapToGrid w:val="0"/>
              <w:spacing w:before="4"/>
              <w:rPr>
                <w:rFonts w:cs="Book Antiqua"/>
                <w:sz w:val="22"/>
                <w:szCs w:val="22"/>
                <w:lang w:val="sr-Cyrl-CS"/>
              </w:rPr>
            </w:pPr>
          </w:p>
          <w:p w14:paraId="6D19C57E" w14:textId="77777777" w:rsidR="00862A5F" w:rsidRPr="000E7A79" w:rsidRDefault="00862A5F">
            <w:pPr>
              <w:spacing w:before="4"/>
              <w:rPr>
                <w:sz w:val="22"/>
                <w:szCs w:val="22"/>
              </w:rPr>
            </w:pPr>
            <w:r w:rsidRPr="000E7A79">
              <w:rPr>
                <w:rStyle w:val="cf01"/>
                <w:rFonts w:ascii="Book Antiqua" w:eastAsia="Cambria" w:hAnsi="Book Antiqua" w:cs="Book Antiqua"/>
                <w:sz w:val="22"/>
                <w:szCs w:val="22"/>
              </w:rPr>
              <w:t>Пружање подршке јачању наставничких компетенција у области комуникације и сарадње са децом која имају специфичне говорно-језичке сметње</w:t>
            </w:r>
          </w:p>
        </w:tc>
        <w:tc>
          <w:tcPr>
            <w:tcW w:w="2245" w:type="dxa"/>
            <w:tcBorders>
              <w:top w:val="single" w:sz="4" w:space="0" w:color="000000"/>
              <w:left w:val="single" w:sz="4" w:space="0" w:color="000000"/>
              <w:bottom w:val="single" w:sz="4" w:space="0" w:color="000000"/>
              <w:right w:val="single" w:sz="4" w:space="0" w:color="000000"/>
            </w:tcBorders>
            <w:vAlign w:val="center"/>
          </w:tcPr>
          <w:p w14:paraId="10BA5382" w14:textId="77777777" w:rsidR="00862A5F" w:rsidRPr="000E7A79" w:rsidRDefault="00862A5F">
            <w:pPr>
              <w:jc w:val="left"/>
              <w:rPr>
                <w:sz w:val="22"/>
                <w:szCs w:val="22"/>
              </w:rPr>
            </w:pPr>
            <w:r w:rsidRPr="000E7A79">
              <w:rPr>
                <w:rFonts w:eastAsia="Calibri" w:cs="Book Antiqua"/>
                <w:kern w:val="2"/>
                <w:sz w:val="22"/>
                <w:szCs w:val="22"/>
                <w:lang w:val="sr-Cyrl-CS"/>
              </w:rPr>
              <w:t>Директорка школе, Наставници</w:t>
            </w:r>
          </w:p>
        </w:tc>
      </w:tr>
      <w:tr w:rsidR="00622246" w:rsidRPr="000E7A79" w14:paraId="19B064B2" w14:textId="77777777">
        <w:trPr>
          <w:trHeight w:val="340"/>
          <w:jc w:val="center"/>
        </w:trPr>
        <w:tc>
          <w:tcPr>
            <w:tcW w:w="2085" w:type="dxa"/>
            <w:vMerge w:val="restart"/>
            <w:tcBorders>
              <w:top w:val="single" w:sz="4" w:space="0" w:color="000000"/>
              <w:left w:val="single" w:sz="4" w:space="0" w:color="000000"/>
              <w:bottom w:val="single" w:sz="4" w:space="0" w:color="000000"/>
            </w:tcBorders>
            <w:vAlign w:val="center"/>
          </w:tcPr>
          <w:p w14:paraId="5E1E8AF4" w14:textId="77777777" w:rsidR="00862A5F" w:rsidRPr="000E7A79" w:rsidRDefault="00862A5F">
            <w:pPr>
              <w:jc w:val="left"/>
              <w:rPr>
                <w:sz w:val="22"/>
                <w:szCs w:val="22"/>
              </w:rPr>
            </w:pPr>
            <w:r w:rsidRPr="000E7A79">
              <w:rPr>
                <w:rFonts w:cs="Book Antiqua"/>
                <w:sz w:val="22"/>
                <w:szCs w:val="22"/>
                <w:lang w:val="sr-Cyrl-CS"/>
              </w:rPr>
              <w:t>Август,Септембар</w:t>
            </w:r>
          </w:p>
        </w:tc>
        <w:tc>
          <w:tcPr>
            <w:tcW w:w="5636" w:type="dxa"/>
            <w:tcBorders>
              <w:top w:val="single" w:sz="4" w:space="0" w:color="000000"/>
              <w:left w:val="single" w:sz="4" w:space="0" w:color="000000"/>
              <w:bottom w:val="single" w:sz="4" w:space="0" w:color="000000"/>
            </w:tcBorders>
          </w:tcPr>
          <w:p w14:paraId="54C59F36" w14:textId="77777777" w:rsidR="00862A5F" w:rsidRPr="000E7A79" w:rsidRDefault="00862A5F">
            <w:pPr>
              <w:spacing w:before="5" w:line="300" w:lineRule="auto"/>
              <w:ind w:right="231"/>
              <w:rPr>
                <w:sz w:val="22"/>
                <w:szCs w:val="22"/>
              </w:rPr>
            </w:pPr>
            <w:r w:rsidRPr="000E7A79">
              <w:rPr>
                <w:rStyle w:val="cf01"/>
                <w:rFonts w:ascii="Book Antiqua" w:eastAsia="Cambria" w:hAnsi="Book Antiqua" w:cs="Book Antiqua"/>
                <w:sz w:val="22"/>
                <w:szCs w:val="22"/>
              </w:rPr>
              <w:t>Прикупљање и обрада података о деци   у сарадњи са родитељима,</w:t>
            </w:r>
          </w:p>
          <w:p w14:paraId="3C79BC06" w14:textId="77777777" w:rsidR="00862A5F" w:rsidRPr="000E7A79" w:rsidRDefault="00862A5F">
            <w:pPr>
              <w:rPr>
                <w:sz w:val="22"/>
                <w:szCs w:val="22"/>
              </w:rPr>
            </w:pPr>
            <w:r w:rsidRPr="000E7A79">
              <w:rPr>
                <w:rStyle w:val="cf01"/>
                <w:rFonts w:ascii="Book Antiqua" w:eastAsia="Cambria" w:hAnsi="Book Antiqua" w:cs="Book Antiqua"/>
                <w:sz w:val="22"/>
                <w:szCs w:val="22"/>
              </w:rPr>
              <w:t>наставницима/наставницама</w:t>
            </w:r>
          </w:p>
        </w:tc>
        <w:tc>
          <w:tcPr>
            <w:tcW w:w="2245" w:type="dxa"/>
            <w:vMerge w:val="restart"/>
            <w:tcBorders>
              <w:top w:val="single" w:sz="4" w:space="0" w:color="000000"/>
              <w:left w:val="single" w:sz="4" w:space="0" w:color="000000"/>
              <w:bottom w:val="single" w:sz="4" w:space="0" w:color="000000"/>
              <w:right w:val="single" w:sz="4" w:space="0" w:color="000000"/>
            </w:tcBorders>
            <w:vAlign w:val="center"/>
          </w:tcPr>
          <w:p w14:paraId="252F111E" w14:textId="77777777" w:rsidR="00862A5F" w:rsidRPr="000E7A79" w:rsidRDefault="00862A5F">
            <w:pPr>
              <w:jc w:val="left"/>
              <w:rPr>
                <w:sz w:val="22"/>
                <w:szCs w:val="22"/>
              </w:rPr>
            </w:pPr>
            <w:r w:rsidRPr="000E7A79">
              <w:rPr>
                <w:rFonts w:eastAsia="Calibri" w:cs="Book Antiqua"/>
                <w:kern w:val="2"/>
                <w:sz w:val="22"/>
                <w:szCs w:val="22"/>
                <w:lang w:val="sr-Cyrl-CS"/>
              </w:rPr>
              <w:t>Наставници</w:t>
            </w:r>
          </w:p>
        </w:tc>
      </w:tr>
      <w:tr w:rsidR="00622246" w:rsidRPr="000E7A79" w14:paraId="734B4F3C" w14:textId="77777777">
        <w:trPr>
          <w:trHeight w:val="340"/>
          <w:jc w:val="center"/>
        </w:trPr>
        <w:tc>
          <w:tcPr>
            <w:tcW w:w="2085" w:type="dxa"/>
            <w:vMerge/>
            <w:tcBorders>
              <w:top w:val="single" w:sz="4" w:space="0" w:color="000000"/>
              <w:left w:val="single" w:sz="4" w:space="0" w:color="000000"/>
              <w:bottom w:val="single" w:sz="4" w:space="0" w:color="000000"/>
            </w:tcBorders>
            <w:vAlign w:val="center"/>
          </w:tcPr>
          <w:p w14:paraId="1F13CE5E" w14:textId="77777777" w:rsidR="00862A5F" w:rsidRPr="000E7A79" w:rsidRDefault="00862A5F">
            <w:pPr>
              <w:snapToGrid w:val="0"/>
              <w:jc w:val="left"/>
              <w:rPr>
                <w:rFonts w:eastAsia="Calibri" w:cs="Book Antiqua"/>
                <w:kern w:val="2"/>
                <w:sz w:val="22"/>
                <w:szCs w:val="22"/>
                <w:lang w:val="sr-Cyrl-CS"/>
              </w:rPr>
            </w:pPr>
          </w:p>
        </w:tc>
        <w:tc>
          <w:tcPr>
            <w:tcW w:w="5636" w:type="dxa"/>
            <w:tcBorders>
              <w:top w:val="single" w:sz="4" w:space="0" w:color="000000"/>
              <w:left w:val="single" w:sz="4" w:space="0" w:color="000000"/>
              <w:bottom w:val="single" w:sz="4" w:space="0" w:color="000000"/>
            </w:tcBorders>
          </w:tcPr>
          <w:p w14:paraId="55E0AD7C" w14:textId="77777777" w:rsidR="00862A5F" w:rsidRPr="000E7A79" w:rsidRDefault="00862A5F">
            <w:pPr>
              <w:spacing w:before="5" w:line="300" w:lineRule="auto"/>
              <w:ind w:right="231"/>
              <w:rPr>
                <w:sz w:val="22"/>
                <w:szCs w:val="22"/>
              </w:rPr>
            </w:pPr>
            <w:r w:rsidRPr="000E7A79">
              <w:rPr>
                <w:rStyle w:val="cf01"/>
                <w:rFonts w:ascii="Book Antiqua" w:eastAsia="Cambria" w:hAnsi="Book Antiqua" w:cs="Book Antiqua"/>
                <w:sz w:val="22"/>
                <w:szCs w:val="22"/>
              </w:rPr>
              <w:t>Програм опсервације деце са</w:t>
            </w:r>
          </w:p>
          <w:p w14:paraId="276C56E0" w14:textId="77777777" w:rsidR="00862A5F" w:rsidRPr="000E7A79" w:rsidRDefault="00862A5F">
            <w:pPr>
              <w:spacing w:before="5" w:line="300" w:lineRule="auto"/>
              <w:ind w:right="231"/>
              <w:rPr>
                <w:sz w:val="22"/>
                <w:szCs w:val="22"/>
              </w:rPr>
            </w:pPr>
            <w:r w:rsidRPr="000E7A79">
              <w:rPr>
                <w:rStyle w:val="cf01"/>
                <w:rFonts w:ascii="Book Antiqua" w:eastAsia="Cambria" w:hAnsi="Book Antiqua" w:cs="Book Antiqua"/>
                <w:sz w:val="22"/>
                <w:szCs w:val="22"/>
              </w:rPr>
              <w:t>проблемима у комуникацији</w:t>
            </w:r>
          </w:p>
        </w:tc>
        <w:tc>
          <w:tcPr>
            <w:tcW w:w="2245" w:type="dxa"/>
            <w:vMerge/>
            <w:tcBorders>
              <w:top w:val="single" w:sz="4" w:space="0" w:color="000000"/>
              <w:left w:val="single" w:sz="4" w:space="0" w:color="000000"/>
              <w:bottom w:val="single" w:sz="4" w:space="0" w:color="000000"/>
              <w:right w:val="single" w:sz="4" w:space="0" w:color="000000"/>
            </w:tcBorders>
            <w:vAlign w:val="center"/>
          </w:tcPr>
          <w:p w14:paraId="024D8747" w14:textId="77777777" w:rsidR="00862A5F" w:rsidRPr="000E7A79" w:rsidRDefault="00862A5F">
            <w:pPr>
              <w:snapToGrid w:val="0"/>
              <w:jc w:val="left"/>
              <w:rPr>
                <w:sz w:val="22"/>
                <w:szCs w:val="22"/>
              </w:rPr>
            </w:pPr>
          </w:p>
        </w:tc>
      </w:tr>
      <w:tr w:rsidR="00622246" w:rsidRPr="000E7A79" w14:paraId="351E2ED9" w14:textId="77777777">
        <w:trPr>
          <w:trHeight w:val="340"/>
          <w:jc w:val="center"/>
        </w:trPr>
        <w:tc>
          <w:tcPr>
            <w:tcW w:w="2085" w:type="dxa"/>
            <w:vMerge/>
            <w:tcBorders>
              <w:top w:val="single" w:sz="4" w:space="0" w:color="000000"/>
              <w:left w:val="single" w:sz="4" w:space="0" w:color="000000"/>
              <w:bottom w:val="single" w:sz="4" w:space="0" w:color="000000"/>
            </w:tcBorders>
            <w:vAlign w:val="center"/>
          </w:tcPr>
          <w:p w14:paraId="2B2BA397" w14:textId="77777777" w:rsidR="00862A5F" w:rsidRPr="000E7A79" w:rsidRDefault="00862A5F">
            <w:pPr>
              <w:snapToGrid w:val="0"/>
              <w:jc w:val="left"/>
              <w:rPr>
                <w:rFonts w:eastAsia="Calibri" w:cs="Book Antiqua"/>
                <w:kern w:val="2"/>
                <w:sz w:val="22"/>
                <w:szCs w:val="22"/>
                <w:lang w:val="sr-Cyrl-CS"/>
              </w:rPr>
            </w:pPr>
          </w:p>
        </w:tc>
        <w:tc>
          <w:tcPr>
            <w:tcW w:w="5636" w:type="dxa"/>
            <w:tcBorders>
              <w:top w:val="single" w:sz="4" w:space="0" w:color="000000"/>
              <w:left w:val="single" w:sz="4" w:space="0" w:color="000000"/>
              <w:bottom w:val="single" w:sz="4" w:space="0" w:color="000000"/>
            </w:tcBorders>
          </w:tcPr>
          <w:p w14:paraId="442FACC0" w14:textId="77777777" w:rsidR="00862A5F" w:rsidRPr="000E7A79" w:rsidRDefault="00862A5F">
            <w:pPr>
              <w:spacing w:before="5" w:line="300" w:lineRule="auto"/>
              <w:ind w:right="231"/>
              <w:rPr>
                <w:sz w:val="22"/>
                <w:szCs w:val="22"/>
              </w:rPr>
            </w:pPr>
            <w:r w:rsidRPr="000E7A79">
              <w:rPr>
                <w:rStyle w:val="cf01"/>
                <w:rFonts w:ascii="Book Antiqua" w:eastAsia="Cambria" w:hAnsi="Book Antiqua" w:cs="Book Antiqua"/>
                <w:sz w:val="22"/>
                <w:szCs w:val="22"/>
              </w:rPr>
              <w:t>Планирање третмана</w:t>
            </w:r>
          </w:p>
        </w:tc>
        <w:tc>
          <w:tcPr>
            <w:tcW w:w="2245" w:type="dxa"/>
            <w:vMerge/>
            <w:tcBorders>
              <w:top w:val="single" w:sz="4" w:space="0" w:color="000000"/>
              <w:left w:val="single" w:sz="4" w:space="0" w:color="000000"/>
              <w:bottom w:val="single" w:sz="4" w:space="0" w:color="000000"/>
              <w:right w:val="single" w:sz="4" w:space="0" w:color="000000"/>
            </w:tcBorders>
            <w:vAlign w:val="center"/>
          </w:tcPr>
          <w:p w14:paraId="740313DE" w14:textId="77777777" w:rsidR="00862A5F" w:rsidRPr="000E7A79" w:rsidRDefault="00862A5F">
            <w:pPr>
              <w:snapToGrid w:val="0"/>
              <w:jc w:val="left"/>
              <w:rPr>
                <w:sz w:val="22"/>
                <w:szCs w:val="22"/>
              </w:rPr>
            </w:pPr>
          </w:p>
        </w:tc>
      </w:tr>
      <w:tr w:rsidR="00B57514" w:rsidRPr="000E7A79" w14:paraId="3145F174" w14:textId="77777777">
        <w:trPr>
          <w:trHeight w:val="340"/>
          <w:jc w:val="center"/>
        </w:trPr>
        <w:tc>
          <w:tcPr>
            <w:tcW w:w="2085" w:type="dxa"/>
            <w:vMerge/>
            <w:tcBorders>
              <w:top w:val="single" w:sz="4" w:space="0" w:color="000000"/>
              <w:left w:val="single" w:sz="4" w:space="0" w:color="000000"/>
              <w:bottom w:val="single" w:sz="4" w:space="0" w:color="000000"/>
            </w:tcBorders>
            <w:vAlign w:val="center"/>
          </w:tcPr>
          <w:p w14:paraId="61F816C4" w14:textId="77777777" w:rsidR="00862A5F" w:rsidRPr="000E7A79" w:rsidRDefault="00862A5F">
            <w:pPr>
              <w:snapToGrid w:val="0"/>
              <w:jc w:val="left"/>
              <w:rPr>
                <w:rFonts w:eastAsia="Calibri" w:cs="Book Antiqua"/>
                <w:kern w:val="2"/>
                <w:sz w:val="22"/>
                <w:szCs w:val="22"/>
                <w:lang w:val="sr-Cyrl-CS"/>
              </w:rPr>
            </w:pPr>
          </w:p>
        </w:tc>
        <w:tc>
          <w:tcPr>
            <w:tcW w:w="5636" w:type="dxa"/>
            <w:tcBorders>
              <w:top w:val="single" w:sz="4" w:space="0" w:color="000000"/>
              <w:left w:val="single" w:sz="4" w:space="0" w:color="000000"/>
              <w:bottom w:val="single" w:sz="4" w:space="0" w:color="000000"/>
            </w:tcBorders>
          </w:tcPr>
          <w:p w14:paraId="058E588A" w14:textId="77777777" w:rsidR="00862A5F" w:rsidRPr="000E7A79" w:rsidRDefault="00862A5F">
            <w:pPr>
              <w:spacing w:before="5" w:line="300" w:lineRule="auto"/>
              <w:ind w:right="231"/>
              <w:rPr>
                <w:sz w:val="22"/>
                <w:szCs w:val="22"/>
              </w:rPr>
            </w:pPr>
            <w:r w:rsidRPr="000E7A79">
              <w:rPr>
                <w:rStyle w:val="cf01"/>
                <w:rFonts w:ascii="Book Antiqua" w:eastAsia="Cambria" w:hAnsi="Book Antiqua" w:cs="Book Antiqua"/>
                <w:sz w:val="22"/>
                <w:szCs w:val="22"/>
              </w:rPr>
              <w:t>Рад на побољшању комуникацијских</w:t>
            </w:r>
          </w:p>
          <w:p w14:paraId="40E758DC" w14:textId="77777777" w:rsidR="00862A5F" w:rsidRPr="000E7A79" w:rsidRDefault="00862A5F">
            <w:pPr>
              <w:spacing w:before="5" w:line="300" w:lineRule="auto"/>
              <w:ind w:right="231"/>
              <w:rPr>
                <w:sz w:val="22"/>
                <w:szCs w:val="22"/>
              </w:rPr>
            </w:pPr>
            <w:r w:rsidRPr="000E7A79">
              <w:rPr>
                <w:rStyle w:val="cf01"/>
                <w:rFonts w:ascii="Book Antiqua" w:eastAsia="Cambria" w:hAnsi="Book Antiqua" w:cs="Book Antiqua"/>
                <w:sz w:val="22"/>
                <w:szCs w:val="22"/>
              </w:rPr>
              <w:t>вештина ученика/ученица</w:t>
            </w:r>
          </w:p>
        </w:tc>
        <w:tc>
          <w:tcPr>
            <w:tcW w:w="2245" w:type="dxa"/>
            <w:vMerge/>
            <w:tcBorders>
              <w:top w:val="single" w:sz="4" w:space="0" w:color="000000"/>
              <w:left w:val="single" w:sz="4" w:space="0" w:color="000000"/>
              <w:bottom w:val="single" w:sz="4" w:space="0" w:color="000000"/>
              <w:right w:val="single" w:sz="4" w:space="0" w:color="000000"/>
            </w:tcBorders>
            <w:vAlign w:val="center"/>
          </w:tcPr>
          <w:p w14:paraId="0648C8A4" w14:textId="77777777" w:rsidR="00862A5F" w:rsidRPr="000E7A79" w:rsidRDefault="00862A5F">
            <w:pPr>
              <w:snapToGrid w:val="0"/>
              <w:jc w:val="left"/>
              <w:rPr>
                <w:rFonts w:eastAsia="Calibri" w:cs="Book Antiqua"/>
                <w:w w:val="105"/>
                <w:kern w:val="2"/>
                <w:sz w:val="22"/>
                <w:szCs w:val="22"/>
                <w:lang w:val="sr-Cyrl-CS"/>
              </w:rPr>
            </w:pPr>
          </w:p>
        </w:tc>
      </w:tr>
    </w:tbl>
    <w:p w14:paraId="634CB99E" w14:textId="77777777" w:rsidR="00862A5F" w:rsidRPr="00622246" w:rsidRDefault="00862A5F">
      <w:pPr>
        <w:spacing w:after="240" w:line="360" w:lineRule="auto"/>
        <w:rPr>
          <w:rFonts w:cs="Book Antiqua"/>
          <w:b/>
          <w:sz w:val="22"/>
          <w:szCs w:val="22"/>
          <w:lang w:val="sr-Cyrl-RS"/>
        </w:rPr>
      </w:pPr>
    </w:p>
    <w:p w14:paraId="36339F4C" w14:textId="77777777" w:rsidR="000E7A79" w:rsidRDefault="000E7A79">
      <w:pPr>
        <w:jc w:val="center"/>
        <w:rPr>
          <w:rFonts w:cs="Book Antiqua"/>
          <w:b/>
          <w:sz w:val="22"/>
          <w:szCs w:val="22"/>
          <w:lang w:val="sr-Cyrl-CS"/>
        </w:rPr>
      </w:pPr>
    </w:p>
    <w:p w14:paraId="1179D15F" w14:textId="77777777" w:rsidR="00862A5F" w:rsidRPr="00622246" w:rsidRDefault="00862A5F">
      <w:pPr>
        <w:jc w:val="center"/>
      </w:pPr>
      <w:r w:rsidRPr="00622246">
        <w:rPr>
          <w:rFonts w:cs="Book Antiqua"/>
          <w:b/>
          <w:sz w:val="22"/>
          <w:szCs w:val="22"/>
          <w:lang w:val="sr-Cyrl-CS"/>
        </w:rPr>
        <w:t>Рад са ученицима</w:t>
      </w:r>
    </w:p>
    <w:p w14:paraId="0961DD5E" w14:textId="77777777" w:rsidR="00862A5F" w:rsidRPr="00622246" w:rsidRDefault="00862A5F">
      <w:pPr>
        <w:jc w:val="center"/>
        <w:rPr>
          <w:rFonts w:cs="Book Antiqua"/>
          <w:b/>
          <w:sz w:val="22"/>
          <w:szCs w:val="22"/>
          <w:lang w:val="sr-Cyrl-CS"/>
        </w:rPr>
      </w:pPr>
    </w:p>
    <w:tbl>
      <w:tblPr>
        <w:tblW w:w="0" w:type="auto"/>
        <w:jc w:val="center"/>
        <w:tblLayout w:type="fixed"/>
        <w:tblCellMar>
          <w:top w:w="57" w:type="dxa"/>
          <w:left w:w="100" w:type="dxa"/>
          <w:bottom w:w="57" w:type="dxa"/>
          <w:right w:w="100" w:type="dxa"/>
        </w:tblCellMar>
        <w:tblLook w:val="0000" w:firstRow="0" w:lastRow="0" w:firstColumn="0" w:lastColumn="0" w:noHBand="0" w:noVBand="0"/>
      </w:tblPr>
      <w:tblGrid>
        <w:gridCol w:w="1013"/>
        <w:gridCol w:w="7309"/>
        <w:gridCol w:w="1644"/>
      </w:tblGrid>
      <w:tr w:rsidR="00622246" w:rsidRPr="000E7A79" w14:paraId="2067B92C" w14:textId="77777777">
        <w:trPr>
          <w:trHeight w:val="340"/>
          <w:jc w:val="center"/>
        </w:trPr>
        <w:tc>
          <w:tcPr>
            <w:tcW w:w="1013" w:type="dxa"/>
            <w:tcBorders>
              <w:top w:val="single" w:sz="4" w:space="0" w:color="000000"/>
              <w:left w:val="single" w:sz="4" w:space="0" w:color="000000"/>
              <w:bottom w:val="single" w:sz="4" w:space="0" w:color="000000"/>
            </w:tcBorders>
            <w:vAlign w:val="center"/>
          </w:tcPr>
          <w:p w14:paraId="0A7606F0" w14:textId="77777777" w:rsidR="00862A5F" w:rsidRPr="000E7A79" w:rsidRDefault="00862A5F">
            <w:pPr>
              <w:jc w:val="left"/>
              <w:rPr>
                <w:sz w:val="22"/>
                <w:szCs w:val="22"/>
              </w:rPr>
            </w:pPr>
            <w:r w:rsidRPr="000E7A79">
              <w:rPr>
                <w:rFonts w:cs="Book Antiqua"/>
                <w:sz w:val="22"/>
                <w:szCs w:val="22"/>
                <w:lang w:val="sr-Cyrl-CS"/>
              </w:rPr>
              <w:t>Током године</w:t>
            </w:r>
          </w:p>
        </w:tc>
        <w:tc>
          <w:tcPr>
            <w:tcW w:w="7309" w:type="dxa"/>
            <w:tcBorders>
              <w:top w:val="single" w:sz="4" w:space="0" w:color="000000"/>
              <w:left w:val="single" w:sz="4" w:space="0" w:color="000000"/>
              <w:bottom w:val="single" w:sz="4" w:space="0" w:color="000000"/>
            </w:tcBorders>
          </w:tcPr>
          <w:p w14:paraId="6CF4E9F8" w14:textId="77777777" w:rsidR="00862A5F" w:rsidRPr="000E7A79" w:rsidRDefault="00862A5F">
            <w:pPr>
              <w:spacing w:before="6" w:line="300" w:lineRule="auto"/>
              <w:ind w:right="231"/>
              <w:rPr>
                <w:sz w:val="22"/>
                <w:szCs w:val="22"/>
              </w:rPr>
            </w:pPr>
            <w:r w:rsidRPr="000E7A79">
              <w:rPr>
                <w:rStyle w:val="cf01"/>
                <w:rFonts w:ascii="Book Antiqua" w:eastAsia="Cambria" w:hAnsi="Book Antiqua" w:cs="Book Antiqua"/>
                <w:sz w:val="22"/>
                <w:szCs w:val="22"/>
              </w:rPr>
              <w:t>Рад са децом која имају тешкоћа у савлађивању процеса читања, писања и рачунања, која због субјективних неурофизиолошких, аудиовизуелних, перцептивних, визуелних и емоционалних сметњи не одговарају захтевима наставе и поред посебног ангажовања наставника/наставница и породице.</w:t>
            </w:r>
          </w:p>
        </w:tc>
        <w:tc>
          <w:tcPr>
            <w:tcW w:w="1644" w:type="dxa"/>
            <w:tcBorders>
              <w:top w:val="single" w:sz="4" w:space="0" w:color="000000"/>
              <w:left w:val="single" w:sz="4" w:space="0" w:color="000000"/>
              <w:bottom w:val="single" w:sz="4" w:space="0" w:color="000000"/>
              <w:right w:val="single" w:sz="4" w:space="0" w:color="000000"/>
            </w:tcBorders>
            <w:vAlign w:val="center"/>
          </w:tcPr>
          <w:p w14:paraId="0AC0C58F" w14:textId="77777777" w:rsidR="00862A5F" w:rsidRPr="000E7A79" w:rsidRDefault="00862A5F">
            <w:pPr>
              <w:jc w:val="left"/>
              <w:rPr>
                <w:sz w:val="22"/>
                <w:szCs w:val="22"/>
              </w:rPr>
            </w:pPr>
            <w:r w:rsidRPr="000E7A79">
              <w:rPr>
                <w:rFonts w:eastAsia="Calibri" w:cs="Book Antiqua"/>
                <w:kern w:val="2"/>
                <w:sz w:val="22"/>
                <w:szCs w:val="22"/>
                <w:lang w:val="sr-Cyrl-CS"/>
              </w:rPr>
              <w:t>Наставници/ученици</w:t>
            </w:r>
          </w:p>
        </w:tc>
      </w:tr>
      <w:tr w:rsidR="00622246" w:rsidRPr="000E7A79" w14:paraId="5E728BE5" w14:textId="77777777">
        <w:trPr>
          <w:trHeight w:val="340"/>
          <w:jc w:val="center"/>
        </w:trPr>
        <w:tc>
          <w:tcPr>
            <w:tcW w:w="1013" w:type="dxa"/>
            <w:tcBorders>
              <w:top w:val="single" w:sz="4" w:space="0" w:color="000000"/>
              <w:left w:val="single" w:sz="4" w:space="0" w:color="000000"/>
              <w:bottom w:val="single" w:sz="4" w:space="0" w:color="000000"/>
            </w:tcBorders>
            <w:vAlign w:val="center"/>
          </w:tcPr>
          <w:p w14:paraId="463785A1" w14:textId="77777777" w:rsidR="00862A5F" w:rsidRPr="000E7A79" w:rsidRDefault="00862A5F">
            <w:pPr>
              <w:jc w:val="left"/>
              <w:rPr>
                <w:sz w:val="22"/>
                <w:szCs w:val="22"/>
              </w:rPr>
            </w:pPr>
            <w:r w:rsidRPr="000E7A79">
              <w:rPr>
                <w:rFonts w:cs="Book Antiqua"/>
                <w:sz w:val="22"/>
                <w:szCs w:val="22"/>
                <w:lang w:val="sr-Cyrl-CS"/>
              </w:rPr>
              <w:t>Током  године</w:t>
            </w:r>
          </w:p>
        </w:tc>
        <w:tc>
          <w:tcPr>
            <w:tcW w:w="7309" w:type="dxa"/>
            <w:tcBorders>
              <w:top w:val="single" w:sz="4" w:space="0" w:color="000000"/>
              <w:left w:val="single" w:sz="4" w:space="0" w:color="000000"/>
              <w:bottom w:val="single" w:sz="4" w:space="0" w:color="000000"/>
            </w:tcBorders>
          </w:tcPr>
          <w:p w14:paraId="5B0E579D" w14:textId="77777777" w:rsidR="00862A5F" w:rsidRPr="000E7A79" w:rsidRDefault="00862A5F">
            <w:pPr>
              <w:rPr>
                <w:sz w:val="22"/>
                <w:szCs w:val="22"/>
              </w:rPr>
            </w:pPr>
            <w:r w:rsidRPr="000E7A79">
              <w:rPr>
                <w:rStyle w:val="cf01"/>
                <w:rFonts w:ascii="Book Antiqua" w:eastAsia="Cambria" w:hAnsi="Book Antiqua" w:cs="Book Antiqua"/>
                <w:sz w:val="22"/>
                <w:szCs w:val="22"/>
              </w:rPr>
              <w:t>Припремање текстова, речи, сликовног, сензомоторног и дидактичког материјала</w:t>
            </w:r>
          </w:p>
        </w:tc>
        <w:tc>
          <w:tcPr>
            <w:tcW w:w="1644" w:type="dxa"/>
            <w:tcBorders>
              <w:top w:val="single" w:sz="4" w:space="0" w:color="000000"/>
              <w:left w:val="single" w:sz="4" w:space="0" w:color="000000"/>
              <w:bottom w:val="single" w:sz="4" w:space="0" w:color="000000"/>
              <w:right w:val="single" w:sz="4" w:space="0" w:color="000000"/>
            </w:tcBorders>
            <w:vAlign w:val="center"/>
          </w:tcPr>
          <w:p w14:paraId="504411FA" w14:textId="77777777" w:rsidR="00862A5F" w:rsidRPr="000E7A79" w:rsidRDefault="00862A5F">
            <w:pPr>
              <w:jc w:val="left"/>
              <w:rPr>
                <w:sz w:val="22"/>
                <w:szCs w:val="22"/>
              </w:rPr>
            </w:pPr>
            <w:r w:rsidRPr="000E7A79">
              <w:rPr>
                <w:rFonts w:eastAsia="Calibri" w:cs="Book Antiqua"/>
                <w:kern w:val="2"/>
                <w:sz w:val="22"/>
                <w:szCs w:val="22"/>
                <w:lang w:val="sr-Cyrl-CS"/>
              </w:rPr>
              <w:t>Наставници/ученици</w:t>
            </w:r>
          </w:p>
        </w:tc>
      </w:tr>
      <w:tr w:rsidR="00B57514" w:rsidRPr="000E7A79" w14:paraId="5DAF5872" w14:textId="77777777">
        <w:trPr>
          <w:trHeight w:val="340"/>
          <w:jc w:val="center"/>
        </w:trPr>
        <w:tc>
          <w:tcPr>
            <w:tcW w:w="1013" w:type="dxa"/>
            <w:tcBorders>
              <w:top w:val="single" w:sz="4" w:space="0" w:color="000000"/>
              <w:left w:val="single" w:sz="4" w:space="0" w:color="000000"/>
              <w:bottom w:val="single" w:sz="4" w:space="0" w:color="000000"/>
            </w:tcBorders>
            <w:vAlign w:val="center"/>
          </w:tcPr>
          <w:p w14:paraId="6B6DB57E" w14:textId="77777777" w:rsidR="00862A5F" w:rsidRPr="000E7A79" w:rsidRDefault="00862A5F">
            <w:pPr>
              <w:jc w:val="left"/>
              <w:rPr>
                <w:sz w:val="22"/>
                <w:szCs w:val="22"/>
              </w:rPr>
            </w:pPr>
            <w:r w:rsidRPr="000E7A79">
              <w:rPr>
                <w:rFonts w:cs="Book Antiqua"/>
                <w:sz w:val="22"/>
                <w:szCs w:val="22"/>
                <w:lang w:val="sr-Cyrl-CS"/>
              </w:rPr>
              <w:t>Током године</w:t>
            </w:r>
          </w:p>
        </w:tc>
        <w:tc>
          <w:tcPr>
            <w:tcW w:w="7309" w:type="dxa"/>
            <w:tcBorders>
              <w:top w:val="single" w:sz="4" w:space="0" w:color="000000"/>
              <w:left w:val="single" w:sz="4" w:space="0" w:color="000000"/>
              <w:bottom w:val="single" w:sz="4" w:space="0" w:color="000000"/>
            </w:tcBorders>
          </w:tcPr>
          <w:p w14:paraId="6AD892CA" w14:textId="77777777" w:rsidR="00862A5F" w:rsidRPr="000E7A79" w:rsidRDefault="00862A5F">
            <w:pPr>
              <w:spacing w:before="4" w:line="300" w:lineRule="auto"/>
              <w:rPr>
                <w:sz w:val="22"/>
                <w:szCs w:val="22"/>
              </w:rPr>
            </w:pPr>
            <w:r w:rsidRPr="000E7A79">
              <w:rPr>
                <w:rStyle w:val="cf01"/>
                <w:rFonts w:ascii="Book Antiqua" w:eastAsia="Cambria" w:hAnsi="Book Antiqua" w:cs="Book Antiqua"/>
                <w:sz w:val="22"/>
                <w:szCs w:val="22"/>
              </w:rPr>
              <w:t>Израда индивидуалних наставних листића и материјала за рад са</w:t>
            </w:r>
          </w:p>
          <w:p w14:paraId="11843E81" w14:textId="77777777" w:rsidR="00862A5F" w:rsidRPr="000E7A79" w:rsidRDefault="00862A5F">
            <w:pPr>
              <w:rPr>
                <w:sz w:val="22"/>
                <w:szCs w:val="22"/>
              </w:rPr>
            </w:pPr>
            <w:r w:rsidRPr="000E7A79">
              <w:rPr>
                <w:rStyle w:val="cf01"/>
                <w:rFonts w:ascii="Book Antiqua" w:eastAsia="Cambria" w:hAnsi="Book Antiqua" w:cs="Book Antiqua"/>
                <w:sz w:val="22"/>
                <w:szCs w:val="22"/>
              </w:rPr>
              <w:t>ученицима/ученицама</w:t>
            </w:r>
          </w:p>
        </w:tc>
        <w:tc>
          <w:tcPr>
            <w:tcW w:w="1644" w:type="dxa"/>
            <w:tcBorders>
              <w:top w:val="single" w:sz="4" w:space="0" w:color="000000"/>
              <w:left w:val="single" w:sz="4" w:space="0" w:color="000000"/>
              <w:bottom w:val="single" w:sz="4" w:space="0" w:color="000000"/>
              <w:right w:val="single" w:sz="4" w:space="0" w:color="000000"/>
            </w:tcBorders>
            <w:vAlign w:val="center"/>
          </w:tcPr>
          <w:p w14:paraId="195E9CBA" w14:textId="77777777" w:rsidR="00862A5F" w:rsidRPr="000E7A79" w:rsidRDefault="00862A5F">
            <w:pPr>
              <w:jc w:val="left"/>
              <w:rPr>
                <w:sz w:val="22"/>
                <w:szCs w:val="22"/>
              </w:rPr>
            </w:pPr>
            <w:r w:rsidRPr="000E7A79">
              <w:rPr>
                <w:rFonts w:eastAsia="Calibri" w:cs="Book Antiqua"/>
                <w:kern w:val="2"/>
                <w:sz w:val="22"/>
                <w:szCs w:val="22"/>
                <w:lang w:val="sr-Cyrl-CS"/>
              </w:rPr>
              <w:t>Наставници/ученици</w:t>
            </w:r>
          </w:p>
        </w:tc>
      </w:tr>
    </w:tbl>
    <w:p w14:paraId="2AE0F531" w14:textId="77777777" w:rsidR="00862A5F" w:rsidRPr="00622246" w:rsidRDefault="00862A5F">
      <w:pPr>
        <w:rPr>
          <w:rFonts w:cs="Book Antiqua"/>
          <w:b/>
          <w:sz w:val="22"/>
          <w:szCs w:val="22"/>
          <w:lang w:val="en-US"/>
        </w:rPr>
      </w:pPr>
    </w:p>
    <w:p w14:paraId="132B223C" w14:textId="77777777" w:rsidR="00862A5F" w:rsidRPr="00622246" w:rsidRDefault="00862A5F">
      <w:pPr>
        <w:jc w:val="center"/>
        <w:rPr>
          <w:rFonts w:cs="Book Antiqua"/>
          <w:b/>
          <w:sz w:val="22"/>
          <w:szCs w:val="22"/>
          <w:lang w:val="sr-Cyrl-CS"/>
        </w:rPr>
      </w:pPr>
    </w:p>
    <w:p w14:paraId="78CD0B92" w14:textId="77777777" w:rsidR="00862A5F" w:rsidRPr="00622246" w:rsidRDefault="00862A5F">
      <w:pPr>
        <w:jc w:val="center"/>
      </w:pPr>
      <w:r w:rsidRPr="00622246">
        <w:rPr>
          <w:rFonts w:cs="Book Antiqua"/>
          <w:b/>
          <w:sz w:val="22"/>
          <w:szCs w:val="22"/>
          <w:lang w:val="sr-Cyrl-CS"/>
        </w:rPr>
        <w:t>Рад са родитељима</w:t>
      </w:r>
    </w:p>
    <w:p w14:paraId="6D41CD95" w14:textId="77777777" w:rsidR="00862A5F" w:rsidRPr="00622246" w:rsidRDefault="00862A5F">
      <w:pPr>
        <w:jc w:val="center"/>
        <w:rPr>
          <w:rFonts w:cs="Book Antiqua"/>
          <w:b/>
          <w:sz w:val="22"/>
          <w:szCs w:val="22"/>
          <w:lang w:val="sr-Cyrl-CS"/>
        </w:rPr>
      </w:pPr>
    </w:p>
    <w:tbl>
      <w:tblPr>
        <w:tblW w:w="0" w:type="auto"/>
        <w:jc w:val="center"/>
        <w:tblLayout w:type="fixed"/>
        <w:tblCellMar>
          <w:top w:w="57" w:type="dxa"/>
          <w:left w:w="100" w:type="dxa"/>
          <w:bottom w:w="57" w:type="dxa"/>
          <w:right w:w="100" w:type="dxa"/>
        </w:tblCellMar>
        <w:tblLook w:val="0000" w:firstRow="0" w:lastRow="0" w:firstColumn="0" w:lastColumn="0" w:noHBand="0" w:noVBand="0"/>
      </w:tblPr>
      <w:tblGrid>
        <w:gridCol w:w="1093"/>
        <w:gridCol w:w="4800"/>
        <w:gridCol w:w="4073"/>
      </w:tblGrid>
      <w:tr w:rsidR="00B57514" w:rsidRPr="00622246" w14:paraId="6E788629" w14:textId="77777777">
        <w:trPr>
          <w:trHeight w:val="340"/>
          <w:jc w:val="center"/>
        </w:trPr>
        <w:tc>
          <w:tcPr>
            <w:tcW w:w="1093" w:type="dxa"/>
            <w:tcBorders>
              <w:top w:val="single" w:sz="4" w:space="0" w:color="000000"/>
              <w:left w:val="single" w:sz="4" w:space="0" w:color="000000"/>
              <w:bottom w:val="single" w:sz="4" w:space="0" w:color="000000"/>
            </w:tcBorders>
            <w:vAlign w:val="center"/>
          </w:tcPr>
          <w:p w14:paraId="1078BC67" w14:textId="77777777" w:rsidR="00862A5F" w:rsidRPr="00622246" w:rsidRDefault="00862A5F">
            <w:pPr>
              <w:jc w:val="left"/>
            </w:pPr>
            <w:r w:rsidRPr="00622246">
              <w:rPr>
                <w:rFonts w:cs="Book Antiqua"/>
                <w:sz w:val="22"/>
                <w:szCs w:val="22"/>
                <w:lang w:val="sr-Cyrl-CS"/>
              </w:rPr>
              <w:t>Током године</w:t>
            </w:r>
          </w:p>
        </w:tc>
        <w:tc>
          <w:tcPr>
            <w:tcW w:w="4800" w:type="dxa"/>
            <w:tcBorders>
              <w:top w:val="single" w:sz="4" w:space="0" w:color="000000"/>
              <w:left w:val="single" w:sz="4" w:space="0" w:color="000000"/>
              <w:bottom w:val="single" w:sz="4" w:space="0" w:color="000000"/>
            </w:tcBorders>
            <w:vAlign w:val="center"/>
          </w:tcPr>
          <w:p w14:paraId="02E064DB" w14:textId="77777777" w:rsidR="00862A5F" w:rsidRPr="00622246" w:rsidRDefault="00862A5F" w:rsidP="003C27EA">
            <w:pPr>
              <w:widowControl/>
              <w:numPr>
                <w:ilvl w:val="0"/>
                <w:numId w:val="54"/>
              </w:numPr>
              <w:tabs>
                <w:tab w:val="left" w:pos="170"/>
                <w:tab w:val="left" w:pos="2280"/>
              </w:tabs>
              <w:autoSpaceDE/>
              <w:contextualSpacing/>
              <w:jc w:val="left"/>
            </w:pPr>
            <w:r w:rsidRPr="00622246">
              <w:rPr>
                <w:rFonts w:cs="Book Antiqua"/>
                <w:sz w:val="22"/>
                <w:szCs w:val="22"/>
                <w:lang w:val="sr-Cyrl-CS"/>
              </w:rPr>
              <w:t>Упознавање родитеља/старатеља о раду логопеда са ученицима на објективан и њима разумљив и примерен начин</w:t>
            </w:r>
          </w:p>
          <w:p w14:paraId="7589EA31" w14:textId="77777777" w:rsidR="00862A5F" w:rsidRPr="00622246" w:rsidRDefault="00862A5F" w:rsidP="003C27EA">
            <w:pPr>
              <w:widowControl/>
              <w:numPr>
                <w:ilvl w:val="0"/>
                <w:numId w:val="54"/>
              </w:numPr>
              <w:tabs>
                <w:tab w:val="left" w:pos="170"/>
                <w:tab w:val="left" w:pos="2280"/>
              </w:tabs>
              <w:autoSpaceDE/>
              <w:contextualSpacing/>
              <w:jc w:val="left"/>
            </w:pPr>
            <w:r w:rsidRPr="00622246">
              <w:rPr>
                <w:rFonts w:cs="Book Antiqua"/>
                <w:sz w:val="22"/>
                <w:szCs w:val="22"/>
                <w:lang w:val="sr-Cyrl-CS"/>
              </w:rPr>
              <w:t>Пружање подршке родитељима у препознавању и разумевању говорно-језичких проблема ученика</w:t>
            </w:r>
          </w:p>
          <w:p w14:paraId="46EA4254" w14:textId="77777777" w:rsidR="00862A5F" w:rsidRPr="00622246" w:rsidRDefault="00862A5F" w:rsidP="003C27EA">
            <w:pPr>
              <w:widowControl/>
              <w:numPr>
                <w:ilvl w:val="0"/>
                <w:numId w:val="54"/>
              </w:numPr>
              <w:tabs>
                <w:tab w:val="left" w:pos="170"/>
                <w:tab w:val="left" w:pos="2280"/>
              </w:tabs>
              <w:autoSpaceDE/>
              <w:contextualSpacing/>
              <w:jc w:val="left"/>
            </w:pPr>
            <w:r w:rsidRPr="00622246">
              <w:rPr>
                <w:rFonts w:cs="Book Antiqua"/>
                <w:sz w:val="22"/>
                <w:szCs w:val="22"/>
                <w:lang w:val="sr-Cyrl-CS"/>
              </w:rPr>
              <w:t>Оснаживање  родитеља/старатеља у области развоја говорно-језичких способности ученика</w:t>
            </w:r>
          </w:p>
          <w:p w14:paraId="23FF69E8" w14:textId="77777777" w:rsidR="00862A5F" w:rsidRPr="00622246" w:rsidRDefault="00862A5F" w:rsidP="003C27EA">
            <w:pPr>
              <w:widowControl/>
              <w:numPr>
                <w:ilvl w:val="0"/>
                <w:numId w:val="54"/>
              </w:numPr>
              <w:tabs>
                <w:tab w:val="left" w:pos="170"/>
                <w:tab w:val="left" w:pos="2280"/>
              </w:tabs>
              <w:autoSpaceDE/>
              <w:contextualSpacing/>
              <w:jc w:val="left"/>
            </w:pPr>
            <w:r w:rsidRPr="00622246">
              <w:rPr>
                <w:rFonts w:cs="Book Antiqua"/>
                <w:sz w:val="22"/>
                <w:szCs w:val="22"/>
                <w:lang w:val="sr-Cyrl-CS"/>
              </w:rPr>
              <w:t>Информисање родитеља о напредовању ученика на третману</w:t>
            </w:r>
          </w:p>
          <w:p w14:paraId="188EB782" w14:textId="77777777" w:rsidR="00862A5F" w:rsidRPr="00622246" w:rsidRDefault="00862A5F" w:rsidP="003C27EA">
            <w:pPr>
              <w:widowControl/>
              <w:numPr>
                <w:ilvl w:val="0"/>
                <w:numId w:val="54"/>
              </w:numPr>
              <w:tabs>
                <w:tab w:val="left" w:pos="170"/>
                <w:tab w:val="left" w:pos="2280"/>
              </w:tabs>
              <w:autoSpaceDE/>
              <w:contextualSpacing/>
              <w:jc w:val="left"/>
            </w:pPr>
            <w:r w:rsidRPr="00622246">
              <w:rPr>
                <w:rFonts w:cs="Book Antiqua"/>
                <w:sz w:val="22"/>
                <w:szCs w:val="22"/>
                <w:lang w:val="sr-Cyrl-CS"/>
              </w:rPr>
              <w:t>Сарадња са родитељима ученика и подстицање истих на учествовање у изради индивидуалног образовног плана</w:t>
            </w:r>
          </w:p>
        </w:tc>
        <w:tc>
          <w:tcPr>
            <w:tcW w:w="4073" w:type="dxa"/>
            <w:tcBorders>
              <w:top w:val="single" w:sz="4" w:space="0" w:color="000000"/>
              <w:left w:val="single" w:sz="4" w:space="0" w:color="000000"/>
              <w:bottom w:val="single" w:sz="4" w:space="0" w:color="000000"/>
              <w:right w:val="single" w:sz="4" w:space="0" w:color="000000"/>
            </w:tcBorders>
            <w:vAlign w:val="center"/>
          </w:tcPr>
          <w:p w14:paraId="3622C1FB" w14:textId="77777777" w:rsidR="00862A5F" w:rsidRPr="00622246" w:rsidRDefault="00862A5F">
            <w:pPr>
              <w:jc w:val="left"/>
            </w:pPr>
            <w:r w:rsidRPr="00622246">
              <w:rPr>
                <w:rFonts w:eastAsia="Calibri" w:cs="Book Antiqua"/>
                <w:kern w:val="2"/>
                <w:sz w:val="22"/>
                <w:szCs w:val="22"/>
                <w:lang w:val="sr-Cyrl-CS"/>
              </w:rPr>
              <w:t>Психолошкиња/</w:t>
            </w:r>
            <w:r w:rsidRPr="00622246">
              <w:rPr>
                <w:rFonts w:eastAsia="Calibri" w:cs="Book Antiqua"/>
                <w:kern w:val="2"/>
                <w:sz w:val="22"/>
                <w:szCs w:val="22"/>
                <w:lang w:val="sr-Cyrl-RS"/>
              </w:rPr>
              <w:t>педагошкиња</w:t>
            </w:r>
            <w:r w:rsidRPr="00622246">
              <w:rPr>
                <w:rFonts w:eastAsia="Calibri" w:cs="Book Antiqua"/>
                <w:kern w:val="2"/>
                <w:sz w:val="22"/>
                <w:szCs w:val="22"/>
                <w:lang w:val="sr-Cyrl-CS"/>
              </w:rPr>
              <w:t xml:space="preserve"> , наставници,</w:t>
            </w:r>
            <w:r w:rsidRPr="00622246">
              <w:rPr>
                <w:rFonts w:eastAsia="Calibri" w:cs="Book Antiqua"/>
                <w:kern w:val="2"/>
                <w:sz w:val="22"/>
                <w:szCs w:val="22"/>
                <w:lang w:val="sr-Cyrl-RS"/>
              </w:rPr>
              <w:t xml:space="preserve"> </w:t>
            </w:r>
            <w:r w:rsidRPr="00622246">
              <w:rPr>
                <w:rFonts w:eastAsia="Calibri" w:cs="Book Antiqua"/>
                <w:kern w:val="2"/>
                <w:sz w:val="22"/>
                <w:szCs w:val="22"/>
                <w:lang w:val="sr-Cyrl-CS"/>
              </w:rPr>
              <w:t>директорка</w:t>
            </w:r>
          </w:p>
        </w:tc>
      </w:tr>
    </w:tbl>
    <w:p w14:paraId="20BFB3C7" w14:textId="77777777" w:rsidR="00862A5F" w:rsidRPr="00622246" w:rsidRDefault="00862A5F">
      <w:pPr>
        <w:rPr>
          <w:rFonts w:cs="Book Antiqua"/>
          <w:b/>
          <w:sz w:val="22"/>
          <w:szCs w:val="22"/>
          <w:lang w:val="en-US"/>
        </w:rPr>
      </w:pPr>
    </w:p>
    <w:p w14:paraId="7560ADE2" w14:textId="77777777" w:rsidR="00862A5F" w:rsidRPr="00622246" w:rsidRDefault="00862A5F">
      <w:pPr>
        <w:jc w:val="center"/>
      </w:pPr>
      <w:r w:rsidRPr="00622246">
        <w:rPr>
          <w:rFonts w:cs="Book Antiqua"/>
          <w:b/>
          <w:sz w:val="22"/>
          <w:szCs w:val="22"/>
          <w:lang w:val="sr-Cyrl-CS"/>
        </w:rPr>
        <w:t>Рад са директором, стручним сарадницима</w:t>
      </w:r>
    </w:p>
    <w:p w14:paraId="18FBBA14" w14:textId="77777777" w:rsidR="00862A5F" w:rsidRPr="00622246" w:rsidRDefault="00862A5F">
      <w:pPr>
        <w:jc w:val="center"/>
        <w:rPr>
          <w:rFonts w:cs="Book Antiqua"/>
          <w:b/>
          <w:sz w:val="22"/>
          <w:szCs w:val="22"/>
          <w:lang w:val="sr-Cyrl-CS"/>
        </w:rPr>
      </w:pPr>
    </w:p>
    <w:tbl>
      <w:tblPr>
        <w:tblW w:w="0" w:type="auto"/>
        <w:jc w:val="center"/>
        <w:tblLayout w:type="fixed"/>
        <w:tblCellMar>
          <w:top w:w="57" w:type="dxa"/>
          <w:left w:w="100" w:type="dxa"/>
          <w:bottom w:w="57" w:type="dxa"/>
          <w:right w:w="100" w:type="dxa"/>
        </w:tblCellMar>
        <w:tblLook w:val="0000" w:firstRow="0" w:lastRow="0" w:firstColumn="0" w:lastColumn="0" w:noHBand="0" w:noVBand="0"/>
      </w:tblPr>
      <w:tblGrid>
        <w:gridCol w:w="1093"/>
        <w:gridCol w:w="4819"/>
        <w:gridCol w:w="4054"/>
      </w:tblGrid>
      <w:tr w:rsidR="00B57514" w:rsidRPr="00622246" w14:paraId="50DC4364" w14:textId="77777777">
        <w:trPr>
          <w:trHeight w:val="340"/>
          <w:jc w:val="center"/>
        </w:trPr>
        <w:tc>
          <w:tcPr>
            <w:tcW w:w="1093" w:type="dxa"/>
            <w:tcBorders>
              <w:top w:val="single" w:sz="4" w:space="0" w:color="000000"/>
              <w:left w:val="single" w:sz="4" w:space="0" w:color="000000"/>
              <w:bottom w:val="single" w:sz="4" w:space="0" w:color="000000"/>
            </w:tcBorders>
            <w:vAlign w:val="center"/>
          </w:tcPr>
          <w:p w14:paraId="0C1E583A" w14:textId="77777777" w:rsidR="00862A5F" w:rsidRPr="00622246" w:rsidRDefault="00862A5F">
            <w:pPr>
              <w:jc w:val="left"/>
            </w:pPr>
            <w:r w:rsidRPr="00622246">
              <w:rPr>
                <w:rFonts w:cs="Book Antiqua"/>
                <w:sz w:val="22"/>
                <w:szCs w:val="22"/>
                <w:lang w:val="sr-Cyrl-CS"/>
              </w:rPr>
              <w:t>Током године</w:t>
            </w:r>
          </w:p>
        </w:tc>
        <w:tc>
          <w:tcPr>
            <w:tcW w:w="4819" w:type="dxa"/>
            <w:tcBorders>
              <w:top w:val="single" w:sz="4" w:space="0" w:color="000000"/>
              <w:left w:val="single" w:sz="4" w:space="0" w:color="000000"/>
              <w:bottom w:val="single" w:sz="4" w:space="0" w:color="000000"/>
            </w:tcBorders>
            <w:vAlign w:val="center"/>
          </w:tcPr>
          <w:p w14:paraId="032B5D13" w14:textId="77777777" w:rsidR="00862A5F" w:rsidRPr="00622246" w:rsidRDefault="00862A5F">
            <w:pPr>
              <w:jc w:val="left"/>
            </w:pPr>
            <w:r w:rsidRPr="00622246">
              <w:rPr>
                <w:rFonts w:cs="Book Antiqua"/>
                <w:kern w:val="2"/>
                <w:sz w:val="22"/>
                <w:szCs w:val="22"/>
                <w:lang w:val="sr-Cyrl-CS"/>
              </w:rPr>
              <w:t xml:space="preserve">Континуирана сарадња на планирању и програмирању рада </w:t>
            </w:r>
          </w:p>
          <w:p w14:paraId="319E57A1" w14:textId="77777777" w:rsidR="00862A5F" w:rsidRPr="00622246" w:rsidRDefault="00862A5F">
            <w:pPr>
              <w:jc w:val="left"/>
            </w:pPr>
            <w:r w:rsidRPr="00622246">
              <w:rPr>
                <w:rFonts w:cs="Book Antiqua"/>
                <w:kern w:val="2"/>
                <w:sz w:val="22"/>
                <w:szCs w:val="22"/>
                <w:lang w:val="sr-Cyrl-CS"/>
              </w:rPr>
              <w:t>школе;</w:t>
            </w:r>
          </w:p>
          <w:p w14:paraId="22947809" w14:textId="77777777" w:rsidR="00862A5F" w:rsidRPr="00622246" w:rsidRDefault="00862A5F">
            <w:pPr>
              <w:jc w:val="left"/>
            </w:pPr>
            <w:r w:rsidRPr="00622246">
              <w:rPr>
                <w:rFonts w:cs="Book Antiqua"/>
                <w:kern w:val="2"/>
                <w:sz w:val="22"/>
                <w:szCs w:val="22"/>
                <w:lang w:val="sr-Cyrl-CS"/>
              </w:rPr>
              <w:t>Праћење и проучавање прописа из делокруга свога рада</w:t>
            </w:r>
          </w:p>
          <w:p w14:paraId="34CDB2C2" w14:textId="77777777" w:rsidR="00862A5F" w:rsidRPr="00622246" w:rsidRDefault="00862A5F">
            <w:pPr>
              <w:jc w:val="left"/>
              <w:rPr>
                <w:rFonts w:cs="Book Antiqua"/>
                <w:kern w:val="2"/>
                <w:sz w:val="22"/>
                <w:szCs w:val="22"/>
                <w:lang w:val="sr-Cyrl-CS"/>
              </w:rPr>
            </w:pPr>
          </w:p>
        </w:tc>
        <w:tc>
          <w:tcPr>
            <w:tcW w:w="4054" w:type="dxa"/>
            <w:tcBorders>
              <w:top w:val="single" w:sz="4" w:space="0" w:color="000000"/>
              <w:left w:val="single" w:sz="4" w:space="0" w:color="000000"/>
              <w:bottom w:val="single" w:sz="4" w:space="0" w:color="000000"/>
              <w:right w:val="single" w:sz="4" w:space="0" w:color="000000"/>
            </w:tcBorders>
            <w:vAlign w:val="center"/>
          </w:tcPr>
          <w:p w14:paraId="524F8CE0" w14:textId="77777777" w:rsidR="00862A5F" w:rsidRPr="00622246" w:rsidRDefault="00862A5F">
            <w:pPr>
              <w:jc w:val="left"/>
            </w:pPr>
            <w:r w:rsidRPr="00622246">
              <w:rPr>
                <w:rFonts w:eastAsia="Calibri" w:cs="Book Antiqua"/>
                <w:kern w:val="2"/>
                <w:sz w:val="22"/>
                <w:szCs w:val="22"/>
                <w:lang w:val="sr-Cyrl-CS"/>
              </w:rPr>
              <w:t>Директорка, стручни сарадници/ тимски рад, консултације</w:t>
            </w:r>
          </w:p>
        </w:tc>
      </w:tr>
    </w:tbl>
    <w:p w14:paraId="2D124140" w14:textId="77777777" w:rsidR="00862A5F" w:rsidRPr="00622246" w:rsidRDefault="00862A5F">
      <w:pPr>
        <w:jc w:val="center"/>
        <w:rPr>
          <w:rFonts w:cs="Book Antiqua"/>
          <w:b/>
          <w:sz w:val="22"/>
          <w:szCs w:val="22"/>
          <w:lang w:val="sr-Cyrl-CS"/>
        </w:rPr>
      </w:pPr>
    </w:p>
    <w:p w14:paraId="305DF9A3" w14:textId="77777777" w:rsidR="00862A5F" w:rsidRPr="00622246" w:rsidRDefault="00862A5F">
      <w:pPr>
        <w:jc w:val="center"/>
      </w:pPr>
      <w:r w:rsidRPr="00622246">
        <w:rPr>
          <w:rFonts w:cs="Book Antiqua"/>
          <w:b/>
          <w:sz w:val="22"/>
          <w:szCs w:val="22"/>
          <w:lang w:val="sr-Cyrl-CS"/>
        </w:rPr>
        <w:t>Рад у стручним органима и тимовима</w:t>
      </w:r>
    </w:p>
    <w:p w14:paraId="203E9D56" w14:textId="77777777" w:rsidR="00862A5F" w:rsidRPr="00622246" w:rsidRDefault="00862A5F">
      <w:pPr>
        <w:jc w:val="center"/>
        <w:rPr>
          <w:rFonts w:cs="Book Antiqua"/>
          <w:b/>
          <w:sz w:val="22"/>
          <w:szCs w:val="22"/>
          <w:lang w:val="sr-Cyrl-CS"/>
        </w:rPr>
      </w:pPr>
    </w:p>
    <w:tbl>
      <w:tblPr>
        <w:tblW w:w="0" w:type="auto"/>
        <w:jc w:val="center"/>
        <w:tblLayout w:type="fixed"/>
        <w:tblCellMar>
          <w:top w:w="57" w:type="dxa"/>
          <w:left w:w="100" w:type="dxa"/>
          <w:bottom w:w="57" w:type="dxa"/>
          <w:right w:w="100" w:type="dxa"/>
        </w:tblCellMar>
        <w:tblLook w:val="0000" w:firstRow="0" w:lastRow="0" w:firstColumn="0" w:lastColumn="0" w:noHBand="0" w:noVBand="0"/>
      </w:tblPr>
      <w:tblGrid>
        <w:gridCol w:w="1093"/>
        <w:gridCol w:w="4819"/>
        <w:gridCol w:w="4054"/>
      </w:tblGrid>
      <w:tr w:rsidR="00622246" w:rsidRPr="00622246" w14:paraId="6C5C8AD6" w14:textId="77777777">
        <w:trPr>
          <w:trHeight w:val="340"/>
          <w:jc w:val="center"/>
        </w:trPr>
        <w:tc>
          <w:tcPr>
            <w:tcW w:w="1093" w:type="dxa"/>
            <w:tcBorders>
              <w:top w:val="single" w:sz="4" w:space="0" w:color="000000"/>
              <w:left w:val="single" w:sz="4" w:space="0" w:color="000000"/>
              <w:bottom w:val="single" w:sz="4" w:space="0" w:color="000000"/>
            </w:tcBorders>
            <w:vAlign w:val="center"/>
          </w:tcPr>
          <w:p w14:paraId="1D26ABC9" w14:textId="77777777" w:rsidR="00862A5F" w:rsidRPr="00622246" w:rsidRDefault="00862A5F">
            <w:pPr>
              <w:jc w:val="left"/>
            </w:pPr>
            <w:r w:rsidRPr="00622246">
              <w:rPr>
                <w:rFonts w:cs="Book Antiqua"/>
                <w:sz w:val="22"/>
                <w:szCs w:val="22"/>
                <w:lang w:val="sr-Cyrl-CS"/>
              </w:rPr>
              <w:t>Током године</w:t>
            </w:r>
          </w:p>
        </w:tc>
        <w:tc>
          <w:tcPr>
            <w:tcW w:w="4819" w:type="dxa"/>
            <w:tcBorders>
              <w:top w:val="single" w:sz="4" w:space="0" w:color="000000"/>
              <w:left w:val="single" w:sz="4" w:space="0" w:color="000000"/>
              <w:bottom w:val="single" w:sz="4" w:space="0" w:color="000000"/>
            </w:tcBorders>
            <w:vAlign w:val="center"/>
          </w:tcPr>
          <w:p w14:paraId="6F98F2B1" w14:textId="77777777" w:rsidR="00862A5F" w:rsidRPr="00622246" w:rsidRDefault="00862A5F">
            <w:pPr>
              <w:jc w:val="left"/>
            </w:pPr>
            <w:r w:rsidRPr="00622246">
              <w:rPr>
                <w:rFonts w:cs="Book Antiqua"/>
                <w:kern w:val="2"/>
                <w:sz w:val="22"/>
                <w:szCs w:val="22"/>
                <w:lang w:val="sr-Cyrl-CS"/>
              </w:rPr>
              <w:t>Информисање стручних органа о праћењу постигнућа ученика којима је потребна додатна образовна подршка из домена рада логопеда</w:t>
            </w:r>
          </w:p>
        </w:tc>
        <w:tc>
          <w:tcPr>
            <w:tcW w:w="4054" w:type="dxa"/>
            <w:tcBorders>
              <w:top w:val="single" w:sz="4" w:space="0" w:color="000000"/>
              <w:left w:val="single" w:sz="4" w:space="0" w:color="000000"/>
              <w:bottom w:val="single" w:sz="4" w:space="0" w:color="000000"/>
              <w:right w:val="single" w:sz="4" w:space="0" w:color="000000"/>
            </w:tcBorders>
            <w:vAlign w:val="center"/>
          </w:tcPr>
          <w:p w14:paraId="59A364BD" w14:textId="77777777" w:rsidR="00862A5F" w:rsidRPr="00622246" w:rsidRDefault="00862A5F">
            <w:pPr>
              <w:jc w:val="left"/>
            </w:pPr>
            <w:r w:rsidRPr="00622246">
              <w:rPr>
                <w:rFonts w:eastAsia="Book Antiqua" w:cs="Book Antiqua"/>
                <w:kern w:val="2"/>
                <w:sz w:val="22"/>
                <w:szCs w:val="22"/>
                <w:lang w:val="sr-Cyrl-CS"/>
              </w:rPr>
              <w:t xml:space="preserve"> </w:t>
            </w:r>
            <w:r w:rsidRPr="00622246">
              <w:rPr>
                <w:rFonts w:eastAsia="Calibri" w:cs="Book Antiqua"/>
                <w:kern w:val="2"/>
                <w:sz w:val="22"/>
                <w:szCs w:val="22"/>
                <w:lang w:val="sr-Cyrl-CS"/>
              </w:rPr>
              <w:t>Чланови тимова</w:t>
            </w:r>
          </w:p>
        </w:tc>
      </w:tr>
      <w:tr w:rsidR="00622246" w:rsidRPr="00622246" w14:paraId="3240D01F" w14:textId="77777777">
        <w:trPr>
          <w:trHeight w:val="340"/>
          <w:jc w:val="center"/>
        </w:trPr>
        <w:tc>
          <w:tcPr>
            <w:tcW w:w="1093" w:type="dxa"/>
            <w:tcBorders>
              <w:top w:val="single" w:sz="4" w:space="0" w:color="000000"/>
              <w:left w:val="single" w:sz="4" w:space="0" w:color="000000"/>
              <w:bottom w:val="single" w:sz="4" w:space="0" w:color="000000"/>
            </w:tcBorders>
            <w:vAlign w:val="center"/>
          </w:tcPr>
          <w:p w14:paraId="35472E53" w14:textId="77777777" w:rsidR="00862A5F" w:rsidRPr="00622246" w:rsidRDefault="00862A5F">
            <w:pPr>
              <w:jc w:val="left"/>
            </w:pPr>
            <w:r w:rsidRPr="00622246">
              <w:rPr>
                <w:rFonts w:cs="Book Antiqua"/>
                <w:sz w:val="22"/>
                <w:szCs w:val="22"/>
                <w:lang w:val="sr-Cyrl-CS"/>
              </w:rPr>
              <w:t>Током године</w:t>
            </w:r>
          </w:p>
        </w:tc>
        <w:tc>
          <w:tcPr>
            <w:tcW w:w="4819" w:type="dxa"/>
            <w:tcBorders>
              <w:top w:val="single" w:sz="4" w:space="0" w:color="000000"/>
              <w:left w:val="single" w:sz="4" w:space="0" w:color="000000"/>
              <w:bottom w:val="single" w:sz="4" w:space="0" w:color="000000"/>
            </w:tcBorders>
            <w:vAlign w:val="center"/>
          </w:tcPr>
          <w:p w14:paraId="06C9064A" w14:textId="77777777" w:rsidR="00862A5F" w:rsidRPr="00622246" w:rsidRDefault="00862A5F">
            <w:pPr>
              <w:jc w:val="left"/>
            </w:pPr>
            <w:r w:rsidRPr="00622246">
              <w:rPr>
                <w:rFonts w:cs="Book Antiqua"/>
                <w:kern w:val="2"/>
                <w:sz w:val="22"/>
                <w:szCs w:val="22"/>
                <w:lang w:val="sr-Cyrl-CS"/>
              </w:rPr>
              <w:t xml:space="preserve">Учешће у раду тимова , актива, већа </w:t>
            </w:r>
          </w:p>
        </w:tc>
        <w:tc>
          <w:tcPr>
            <w:tcW w:w="4054" w:type="dxa"/>
            <w:tcBorders>
              <w:top w:val="single" w:sz="4" w:space="0" w:color="000000"/>
              <w:left w:val="single" w:sz="4" w:space="0" w:color="000000"/>
              <w:bottom w:val="single" w:sz="4" w:space="0" w:color="000000"/>
              <w:right w:val="single" w:sz="4" w:space="0" w:color="000000"/>
            </w:tcBorders>
            <w:vAlign w:val="center"/>
          </w:tcPr>
          <w:p w14:paraId="6902FA14" w14:textId="77777777" w:rsidR="00862A5F" w:rsidRPr="00622246" w:rsidRDefault="00862A5F">
            <w:pPr>
              <w:jc w:val="left"/>
            </w:pPr>
            <w:r w:rsidRPr="00622246">
              <w:rPr>
                <w:rFonts w:eastAsia="Calibri" w:cs="Book Antiqua"/>
                <w:kern w:val="2"/>
                <w:sz w:val="22"/>
                <w:szCs w:val="22"/>
                <w:lang w:val="sr-Cyrl-CS"/>
              </w:rPr>
              <w:t>Чланови тимова, састанци, тимски рад, консултације</w:t>
            </w:r>
          </w:p>
        </w:tc>
      </w:tr>
      <w:tr w:rsidR="00B57514" w:rsidRPr="00622246" w14:paraId="6F3A54E5" w14:textId="77777777">
        <w:trPr>
          <w:trHeight w:val="340"/>
          <w:jc w:val="center"/>
        </w:trPr>
        <w:tc>
          <w:tcPr>
            <w:tcW w:w="1093" w:type="dxa"/>
            <w:tcBorders>
              <w:top w:val="single" w:sz="4" w:space="0" w:color="000000"/>
              <w:left w:val="single" w:sz="4" w:space="0" w:color="000000"/>
              <w:bottom w:val="single" w:sz="4" w:space="0" w:color="000000"/>
            </w:tcBorders>
            <w:vAlign w:val="center"/>
          </w:tcPr>
          <w:p w14:paraId="7B7CFC97" w14:textId="77777777" w:rsidR="00862A5F" w:rsidRPr="00622246" w:rsidRDefault="00862A5F">
            <w:pPr>
              <w:jc w:val="left"/>
            </w:pPr>
            <w:r w:rsidRPr="00622246">
              <w:rPr>
                <w:rFonts w:cs="Book Antiqua"/>
                <w:sz w:val="22"/>
                <w:szCs w:val="22"/>
                <w:lang w:val="sr-Cyrl-CS"/>
              </w:rPr>
              <w:t>Током године</w:t>
            </w:r>
          </w:p>
        </w:tc>
        <w:tc>
          <w:tcPr>
            <w:tcW w:w="4819" w:type="dxa"/>
            <w:tcBorders>
              <w:top w:val="single" w:sz="4" w:space="0" w:color="000000"/>
              <w:left w:val="single" w:sz="4" w:space="0" w:color="000000"/>
              <w:bottom w:val="single" w:sz="4" w:space="0" w:color="000000"/>
            </w:tcBorders>
            <w:vAlign w:val="center"/>
          </w:tcPr>
          <w:p w14:paraId="04F32A11" w14:textId="77777777" w:rsidR="00862A5F" w:rsidRPr="00622246" w:rsidRDefault="00862A5F">
            <w:pPr>
              <w:jc w:val="left"/>
            </w:pPr>
            <w:r w:rsidRPr="00622246">
              <w:rPr>
                <w:rFonts w:cs="Book Antiqua"/>
                <w:kern w:val="2"/>
                <w:sz w:val="22"/>
                <w:szCs w:val="22"/>
                <w:lang w:val="sr-Cyrl-CS"/>
              </w:rPr>
              <w:t>Сарадња и размењивање информација са стручним сарадницима и учествовање у унапређивању образовне праксе</w:t>
            </w:r>
          </w:p>
        </w:tc>
        <w:tc>
          <w:tcPr>
            <w:tcW w:w="4054" w:type="dxa"/>
            <w:tcBorders>
              <w:top w:val="single" w:sz="4" w:space="0" w:color="000000"/>
              <w:left w:val="single" w:sz="4" w:space="0" w:color="000000"/>
              <w:bottom w:val="single" w:sz="4" w:space="0" w:color="000000"/>
              <w:right w:val="single" w:sz="4" w:space="0" w:color="000000"/>
            </w:tcBorders>
            <w:vAlign w:val="center"/>
          </w:tcPr>
          <w:p w14:paraId="7FA16F5E" w14:textId="77777777" w:rsidR="00862A5F" w:rsidRPr="00622246" w:rsidRDefault="00862A5F">
            <w:pPr>
              <w:jc w:val="left"/>
            </w:pPr>
            <w:r w:rsidRPr="00622246">
              <w:rPr>
                <w:rFonts w:eastAsia="Calibri" w:cs="Book Antiqua"/>
                <w:kern w:val="2"/>
                <w:sz w:val="22"/>
                <w:szCs w:val="22"/>
                <w:lang w:val="sr-Cyrl-CS"/>
              </w:rPr>
              <w:t>Директорка, стручни сарадници</w:t>
            </w:r>
          </w:p>
        </w:tc>
      </w:tr>
    </w:tbl>
    <w:p w14:paraId="2BD7B6AD" w14:textId="77777777" w:rsidR="00862A5F" w:rsidRPr="00622246" w:rsidRDefault="00862A5F">
      <w:pPr>
        <w:jc w:val="center"/>
        <w:rPr>
          <w:rFonts w:cs="Book Antiqua"/>
          <w:b/>
          <w:sz w:val="22"/>
          <w:szCs w:val="22"/>
          <w:lang w:val="sr-Cyrl-CS"/>
        </w:rPr>
      </w:pPr>
    </w:p>
    <w:p w14:paraId="0D87CA77" w14:textId="77777777" w:rsidR="00862A5F" w:rsidRPr="00622246" w:rsidRDefault="00862A5F">
      <w:pPr>
        <w:jc w:val="center"/>
      </w:pPr>
      <w:r w:rsidRPr="00622246">
        <w:rPr>
          <w:rFonts w:cs="Book Antiqua"/>
          <w:b/>
          <w:sz w:val="22"/>
          <w:szCs w:val="22"/>
          <w:lang w:val="sr-Cyrl-CS"/>
        </w:rPr>
        <w:t>Сарадња са надлежним установама, организацијама, удружењима и јединицом локалне самоуправе</w:t>
      </w:r>
    </w:p>
    <w:p w14:paraId="2D6EF2E0" w14:textId="77777777" w:rsidR="00862A5F" w:rsidRPr="00622246" w:rsidRDefault="00862A5F">
      <w:pPr>
        <w:jc w:val="center"/>
        <w:rPr>
          <w:rFonts w:cs="Book Antiqua"/>
          <w:b/>
          <w:sz w:val="22"/>
          <w:szCs w:val="22"/>
          <w:lang w:val="sr-Cyrl-CS"/>
        </w:rPr>
      </w:pPr>
    </w:p>
    <w:tbl>
      <w:tblPr>
        <w:tblW w:w="5000" w:type="pct"/>
        <w:jc w:val="center"/>
        <w:tblLayout w:type="fixed"/>
        <w:tblCellMar>
          <w:top w:w="57" w:type="dxa"/>
          <w:left w:w="100" w:type="dxa"/>
          <w:bottom w:w="57" w:type="dxa"/>
          <w:right w:w="100" w:type="dxa"/>
        </w:tblCellMar>
        <w:tblLook w:val="0000" w:firstRow="0" w:lastRow="0" w:firstColumn="0" w:lastColumn="0" w:noHBand="0" w:noVBand="0"/>
      </w:tblPr>
      <w:tblGrid>
        <w:gridCol w:w="2016"/>
        <w:gridCol w:w="4454"/>
        <w:gridCol w:w="3266"/>
      </w:tblGrid>
      <w:tr w:rsidR="00B57514" w:rsidRPr="00622246" w14:paraId="30FB873F" w14:textId="77777777">
        <w:trPr>
          <w:trHeight w:val="340"/>
          <w:jc w:val="center"/>
        </w:trPr>
        <w:tc>
          <w:tcPr>
            <w:tcW w:w="2018" w:type="dxa"/>
            <w:tcBorders>
              <w:top w:val="single" w:sz="4" w:space="0" w:color="000000"/>
              <w:left w:val="single" w:sz="4" w:space="0" w:color="000000"/>
              <w:bottom w:val="single" w:sz="4" w:space="0" w:color="000000"/>
            </w:tcBorders>
            <w:vAlign w:val="center"/>
          </w:tcPr>
          <w:p w14:paraId="14684555" w14:textId="77777777" w:rsidR="00862A5F" w:rsidRPr="00622246" w:rsidRDefault="00862A5F">
            <w:pPr>
              <w:jc w:val="left"/>
            </w:pPr>
            <w:r w:rsidRPr="00622246">
              <w:rPr>
                <w:rFonts w:cs="Book Antiqua"/>
                <w:sz w:val="22"/>
                <w:szCs w:val="22"/>
                <w:lang w:val="sr-Cyrl-CS"/>
              </w:rPr>
              <w:t>Током године</w:t>
            </w:r>
          </w:p>
        </w:tc>
        <w:tc>
          <w:tcPr>
            <w:tcW w:w="4459" w:type="dxa"/>
            <w:tcBorders>
              <w:top w:val="single" w:sz="4" w:space="0" w:color="000000"/>
              <w:left w:val="single" w:sz="4" w:space="0" w:color="000000"/>
              <w:bottom w:val="single" w:sz="4" w:space="0" w:color="000000"/>
            </w:tcBorders>
            <w:vAlign w:val="center"/>
          </w:tcPr>
          <w:p w14:paraId="7F388C11" w14:textId="77777777" w:rsidR="00862A5F" w:rsidRPr="00622246" w:rsidRDefault="00862A5F">
            <w:pPr>
              <w:keepLines/>
              <w:tabs>
                <w:tab w:val="left" w:pos="230"/>
              </w:tabs>
              <w:spacing w:after="40"/>
            </w:pPr>
            <w:r w:rsidRPr="00622246">
              <w:rPr>
                <w:rFonts w:cs="Book Antiqua"/>
                <w:kern w:val="2"/>
                <w:sz w:val="22"/>
                <w:szCs w:val="22"/>
                <w:lang w:val="sr-Cyrl-CS"/>
              </w:rPr>
              <w:t xml:space="preserve">Сарадња са </w:t>
            </w:r>
          </w:p>
          <w:p w14:paraId="37625F3D" w14:textId="77777777" w:rsidR="00862A5F" w:rsidRPr="00622246" w:rsidRDefault="00862A5F">
            <w:pPr>
              <w:keepLines/>
              <w:tabs>
                <w:tab w:val="left" w:pos="230"/>
              </w:tabs>
              <w:spacing w:after="40"/>
            </w:pPr>
            <w:r w:rsidRPr="00622246">
              <w:rPr>
                <w:rFonts w:cs="Book Antiqua"/>
                <w:kern w:val="2"/>
                <w:sz w:val="22"/>
                <w:szCs w:val="22"/>
                <w:lang w:val="sr-Cyrl-CS"/>
              </w:rPr>
              <w:t>Градском општином Савски венац и Вождовац кроз учешће у ИРК и свим осталим установама са којима школа успоставља и одржава сарадњу</w:t>
            </w:r>
          </w:p>
        </w:tc>
        <w:tc>
          <w:tcPr>
            <w:tcW w:w="3269" w:type="dxa"/>
            <w:tcBorders>
              <w:top w:val="single" w:sz="4" w:space="0" w:color="000000"/>
              <w:left w:val="single" w:sz="4" w:space="0" w:color="000000"/>
              <w:bottom w:val="single" w:sz="4" w:space="0" w:color="000000"/>
              <w:right w:val="single" w:sz="4" w:space="0" w:color="000000"/>
            </w:tcBorders>
            <w:vAlign w:val="center"/>
          </w:tcPr>
          <w:p w14:paraId="53EC72C3" w14:textId="77777777" w:rsidR="00862A5F" w:rsidRPr="00622246" w:rsidRDefault="00862A5F">
            <w:pPr>
              <w:jc w:val="left"/>
            </w:pPr>
            <w:r w:rsidRPr="00622246">
              <w:rPr>
                <w:rFonts w:eastAsia="Calibri" w:cs="Book Antiqua"/>
                <w:kern w:val="2"/>
                <w:sz w:val="22"/>
                <w:szCs w:val="22"/>
                <w:lang w:val="sr-Cyrl-CS"/>
              </w:rPr>
              <w:t>Директорка</w:t>
            </w:r>
          </w:p>
        </w:tc>
      </w:tr>
    </w:tbl>
    <w:p w14:paraId="3C803EA6" w14:textId="77777777" w:rsidR="00862A5F" w:rsidRPr="00622246" w:rsidRDefault="00862A5F">
      <w:pPr>
        <w:jc w:val="left"/>
        <w:rPr>
          <w:rFonts w:cs="Book Antiqua"/>
          <w:b/>
          <w:bCs/>
          <w:sz w:val="22"/>
          <w:szCs w:val="22"/>
        </w:rPr>
      </w:pPr>
    </w:p>
    <w:p w14:paraId="1EF03A14" w14:textId="77777777" w:rsidR="00862A5F" w:rsidRPr="00622246" w:rsidRDefault="00862A5F">
      <w:pPr>
        <w:jc w:val="center"/>
        <w:rPr>
          <w:rFonts w:cs="Book Antiqua"/>
          <w:b/>
          <w:bCs/>
          <w:sz w:val="22"/>
          <w:szCs w:val="22"/>
          <w:lang w:val="sr-Cyrl-CS"/>
        </w:rPr>
      </w:pPr>
    </w:p>
    <w:p w14:paraId="00F0C798" w14:textId="77777777" w:rsidR="00862A5F" w:rsidRPr="00622246" w:rsidRDefault="00862A5F">
      <w:pPr>
        <w:jc w:val="center"/>
      </w:pPr>
      <w:r w:rsidRPr="00622246">
        <w:rPr>
          <w:rFonts w:cs="Book Antiqua"/>
          <w:b/>
          <w:sz w:val="22"/>
          <w:szCs w:val="22"/>
          <w:lang w:val="sr-Cyrl-CS"/>
        </w:rPr>
        <w:t>Вођење евиденције, припрема за рад и стручно усавршавање</w:t>
      </w:r>
    </w:p>
    <w:p w14:paraId="3025B9C8" w14:textId="77777777" w:rsidR="00862A5F" w:rsidRPr="00622246" w:rsidRDefault="00862A5F">
      <w:pPr>
        <w:jc w:val="center"/>
        <w:rPr>
          <w:rFonts w:cs="Book Antiqua"/>
          <w:b/>
          <w:sz w:val="22"/>
          <w:szCs w:val="22"/>
          <w:lang w:val="sr-Cyrl-CS"/>
        </w:rPr>
      </w:pPr>
    </w:p>
    <w:tbl>
      <w:tblPr>
        <w:tblW w:w="5000" w:type="pct"/>
        <w:jc w:val="center"/>
        <w:tblLayout w:type="fixed"/>
        <w:tblCellMar>
          <w:top w:w="57" w:type="dxa"/>
          <w:left w:w="100" w:type="dxa"/>
          <w:bottom w:w="57" w:type="dxa"/>
          <w:right w:w="100" w:type="dxa"/>
        </w:tblCellMar>
        <w:tblLook w:val="0000" w:firstRow="0" w:lastRow="0" w:firstColumn="0" w:lastColumn="0" w:noHBand="0" w:noVBand="0"/>
      </w:tblPr>
      <w:tblGrid>
        <w:gridCol w:w="2016"/>
        <w:gridCol w:w="4454"/>
        <w:gridCol w:w="3266"/>
      </w:tblGrid>
      <w:tr w:rsidR="00622246" w:rsidRPr="00622246" w14:paraId="62480D91" w14:textId="77777777">
        <w:trPr>
          <w:trHeight w:val="340"/>
          <w:jc w:val="center"/>
        </w:trPr>
        <w:tc>
          <w:tcPr>
            <w:tcW w:w="2018" w:type="dxa"/>
            <w:tcBorders>
              <w:top w:val="single" w:sz="4" w:space="0" w:color="000000"/>
              <w:left w:val="single" w:sz="4" w:space="0" w:color="000000"/>
              <w:bottom w:val="single" w:sz="4" w:space="0" w:color="000000"/>
            </w:tcBorders>
            <w:vAlign w:val="center"/>
          </w:tcPr>
          <w:p w14:paraId="325503E7" w14:textId="77777777" w:rsidR="00862A5F" w:rsidRPr="00622246" w:rsidRDefault="00862A5F">
            <w:pPr>
              <w:jc w:val="left"/>
            </w:pPr>
            <w:r w:rsidRPr="00622246">
              <w:rPr>
                <w:rFonts w:cs="Book Antiqua"/>
                <w:sz w:val="22"/>
                <w:szCs w:val="22"/>
                <w:lang w:val="sr-Cyrl-CS"/>
              </w:rPr>
              <w:t>Током године</w:t>
            </w:r>
          </w:p>
        </w:tc>
        <w:tc>
          <w:tcPr>
            <w:tcW w:w="4459" w:type="dxa"/>
            <w:tcBorders>
              <w:top w:val="single" w:sz="4" w:space="0" w:color="000000"/>
              <w:left w:val="single" w:sz="4" w:space="0" w:color="000000"/>
              <w:bottom w:val="single" w:sz="4" w:space="0" w:color="000000"/>
            </w:tcBorders>
            <w:vAlign w:val="center"/>
          </w:tcPr>
          <w:p w14:paraId="02837686" w14:textId="77777777" w:rsidR="00862A5F" w:rsidRPr="00622246" w:rsidRDefault="00862A5F" w:rsidP="003C27EA">
            <w:pPr>
              <w:widowControl/>
              <w:numPr>
                <w:ilvl w:val="0"/>
                <w:numId w:val="54"/>
              </w:numPr>
              <w:tabs>
                <w:tab w:val="left" w:pos="170"/>
                <w:tab w:val="left" w:pos="2280"/>
              </w:tabs>
              <w:autoSpaceDE/>
              <w:contextualSpacing/>
              <w:jc w:val="left"/>
            </w:pPr>
            <w:r w:rsidRPr="00622246">
              <w:rPr>
                <w:rFonts w:cs="Book Antiqua"/>
                <w:sz w:val="22"/>
                <w:szCs w:val="22"/>
                <w:lang w:val="sr-Cyrl-CS"/>
              </w:rPr>
              <w:t>Вођење дневника рада.</w:t>
            </w:r>
          </w:p>
        </w:tc>
        <w:tc>
          <w:tcPr>
            <w:tcW w:w="3269" w:type="dxa"/>
            <w:tcBorders>
              <w:top w:val="single" w:sz="4" w:space="0" w:color="000000"/>
              <w:left w:val="single" w:sz="4" w:space="0" w:color="000000"/>
              <w:bottom w:val="single" w:sz="4" w:space="0" w:color="000000"/>
              <w:right w:val="single" w:sz="4" w:space="0" w:color="000000"/>
            </w:tcBorders>
            <w:vAlign w:val="center"/>
          </w:tcPr>
          <w:p w14:paraId="086693FD" w14:textId="77777777" w:rsidR="00862A5F" w:rsidRPr="00622246" w:rsidRDefault="00862A5F">
            <w:pPr>
              <w:jc w:val="left"/>
            </w:pPr>
            <w:r w:rsidRPr="00622246">
              <w:rPr>
                <w:rFonts w:eastAsia="Calibri" w:cs="Book Antiqua"/>
                <w:kern w:val="2"/>
                <w:sz w:val="22"/>
                <w:szCs w:val="22"/>
                <w:lang w:val="sr-Cyrl-CS"/>
              </w:rPr>
              <w:t>/</w:t>
            </w:r>
          </w:p>
        </w:tc>
      </w:tr>
      <w:tr w:rsidR="00622246" w:rsidRPr="00622246" w14:paraId="3A9E4430" w14:textId="77777777">
        <w:trPr>
          <w:trHeight w:val="340"/>
          <w:jc w:val="center"/>
        </w:trPr>
        <w:tc>
          <w:tcPr>
            <w:tcW w:w="2018" w:type="dxa"/>
            <w:tcBorders>
              <w:top w:val="single" w:sz="4" w:space="0" w:color="000000"/>
              <w:left w:val="single" w:sz="4" w:space="0" w:color="000000"/>
              <w:bottom w:val="single" w:sz="4" w:space="0" w:color="000000"/>
            </w:tcBorders>
            <w:vAlign w:val="center"/>
          </w:tcPr>
          <w:p w14:paraId="013D52CB" w14:textId="77777777" w:rsidR="00862A5F" w:rsidRPr="00622246" w:rsidRDefault="00862A5F">
            <w:pPr>
              <w:jc w:val="left"/>
            </w:pPr>
            <w:r w:rsidRPr="00622246">
              <w:rPr>
                <w:rFonts w:cs="Book Antiqua"/>
                <w:sz w:val="22"/>
                <w:szCs w:val="22"/>
                <w:lang w:val="sr-Cyrl-CS"/>
              </w:rPr>
              <w:t>Током године</w:t>
            </w:r>
          </w:p>
        </w:tc>
        <w:tc>
          <w:tcPr>
            <w:tcW w:w="4459" w:type="dxa"/>
            <w:tcBorders>
              <w:top w:val="single" w:sz="4" w:space="0" w:color="000000"/>
              <w:left w:val="single" w:sz="4" w:space="0" w:color="000000"/>
              <w:bottom w:val="single" w:sz="4" w:space="0" w:color="000000"/>
            </w:tcBorders>
            <w:vAlign w:val="center"/>
          </w:tcPr>
          <w:p w14:paraId="289DDD89" w14:textId="77777777" w:rsidR="00862A5F" w:rsidRPr="00622246" w:rsidRDefault="00862A5F" w:rsidP="003C27EA">
            <w:pPr>
              <w:widowControl/>
              <w:numPr>
                <w:ilvl w:val="0"/>
                <w:numId w:val="54"/>
              </w:numPr>
              <w:tabs>
                <w:tab w:val="left" w:pos="170"/>
                <w:tab w:val="left" w:pos="2280"/>
              </w:tabs>
              <w:autoSpaceDE/>
              <w:jc w:val="left"/>
            </w:pPr>
            <w:r w:rsidRPr="00622246">
              <w:rPr>
                <w:rFonts w:cs="Book Antiqua"/>
                <w:sz w:val="22"/>
                <w:szCs w:val="22"/>
                <w:lang w:val="sr-Cyrl-CS"/>
              </w:rPr>
              <w:t>Израда годишњих и месечних планова.</w:t>
            </w:r>
          </w:p>
        </w:tc>
        <w:tc>
          <w:tcPr>
            <w:tcW w:w="3269" w:type="dxa"/>
            <w:tcBorders>
              <w:top w:val="single" w:sz="4" w:space="0" w:color="000000"/>
              <w:left w:val="single" w:sz="4" w:space="0" w:color="000000"/>
              <w:bottom w:val="single" w:sz="4" w:space="0" w:color="000000"/>
              <w:right w:val="single" w:sz="4" w:space="0" w:color="000000"/>
            </w:tcBorders>
            <w:vAlign w:val="center"/>
          </w:tcPr>
          <w:p w14:paraId="4B48958E" w14:textId="77777777" w:rsidR="00862A5F" w:rsidRPr="00622246" w:rsidRDefault="00862A5F">
            <w:pPr>
              <w:jc w:val="left"/>
            </w:pPr>
            <w:r w:rsidRPr="00622246">
              <w:rPr>
                <w:rFonts w:eastAsia="Calibri" w:cs="Book Antiqua"/>
                <w:kern w:val="2"/>
                <w:sz w:val="22"/>
                <w:szCs w:val="22"/>
              </w:rPr>
              <w:t>/</w:t>
            </w:r>
          </w:p>
        </w:tc>
      </w:tr>
      <w:tr w:rsidR="00622246" w:rsidRPr="00622246" w14:paraId="41CC51F6" w14:textId="77777777">
        <w:trPr>
          <w:trHeight w:val="340"/>
          <w:jc w:val="center"/>
        </w:trPr>
        <w:tc>
          <w:tcPr>
            <w:tcW w:w="2018" w:type="dxa"/>
            <w:tcBorders>
              <w:top w:val="single" w:sz="4" w:space="0" w:color="000000"/>
              <w:left w:val="single" w:sz="4" w:space="0" w:color="000000"/>
              <w:bottom w:val="single" w:sz="4" w:space="0" w:color="000000"/>
            </w:tcBorders>
            <w:vAlign w:val="center"/>
          </w:tcPr>
          <w:p w14:paraId="64AAAE44" w14:textId="77777777" w:rsidR="00862A5F" w:rsidRPr="00622246" w:rsidRDefault="00862A5F">
            <w:pPr>
              <w:jc w:val="left"/>
            </w:pPr>
            <w:r w:rsidRPr="00622246">
              <w:rPr>
                <w:rFonts w:cs="Book Antiqua"/>
                <w:sz w:val="22"/>
                <w:szCs w:val="22"/>
                <w:lang w:val="sr-Cyrl-CS"/>
              </w:rPr>
              <w:t>Током године</w:t>
            </w:r>
          </w:p>
        </w:tc>
        <w:tc>
          <w:tcPr>
            <w:tcW w:w="4459" w:type="dxa"/>
            <w:tcBorders>
              <w:top w:val="single" w:sz="4" w:space="0" w:color="000000"/>
              <w:left w:val="single" w:sz="4" w:space="0" w:color="000000"/>
              <w:bottom w:val="single" w:sz="4" w:space="0" w:color="000000"/>
            </w:tcBorders>
            <w:vAlign w:val="center"/>
          </w:tcPr>
          <w:p w14:paraId="02EC55D3" w14:textId="77777777" w:rsidR="00862A5F" w:rsidRPr="00622246" w:rsidRDefault="00862A5F" w:rsidP="003C27EA">
            <w:pPr>
              <w:widowControl/>
              <w:numPr>
                <w:ilvl w:val="0"/>
                <w:numId w:val="54"/>
              </w:numPr>
              <w:tabs>
                <w:tab w:val="left" w:pos="170"/>
                <w:tab w:val="left" w:pos="2280"/>
              </w:tabs>
              <w:autoSpaceDE/>
              <w:jc w:val="left"/>
            </w:pPr>
            <w:r w:rsidRPr="00622246">
              <w:rPr>
                <w:rFonts w:cs="Book Antiqua"/>
                <w:sz w:val="22"/>
                <w:szCs w:val="22"/>
                <w:lang w:val="sr-Cyrl-CS"/>
              </w:rPr>
              <w:t>Израда извештаја о раду.</w:t>
            </w:r>
          </w:p>
        </w:tc>
        <w:tc>
          <w:tcPr>
            <w:tcW w:w="3269" w:type="dxa"/>
            <w:tcBorders>
              <w:top w:val="single" w:sz="4" w:space="0" w:color="000000"/>
              <w:left w:val="single" w:sz="4" w:space="0" w:color="000000"/>
              <w:bottom w:val="single" w:sz="4" w:space="0" w:color="000000"/>
              <w:right w:val="single" w:sz="4" w:space="0" w:color="000000"/>
            </w:tcBorders>
            <w:vAlign w:val="center"/>
          </w:tcPr>
          <w:p w14:paraId="3FA54171" w14:textId="77777777" w:rsidR="00862A5F" w:rsidRPr="00622246" w:rsidRDefault="00862A5F">
            <w:pPr>
              <w:jc w:val="left"/>
            </w:pPr>
            <w:r w:rsidRPr="00622246">
              <w:rPr>
                <w:rFonts w:eastAsia="Calibri" w:cs="Book Antiqua"/>
                <w:kern w:val="2"/>
                <w:sz w:val="22"/>
                <w:szCs w:val="22"/>
                <w:lang w:val="sr-Cyrl-CS"/>
              </w:rPr>
              <w:t>/</w:t>
            </w:r>
          </w:p>
        </w:tc>
      </w:tr>
      <w:tr w:rsidR="00622246" w:rsidRPr="00622246" w14:paraId="35169FF0" w14:textId="77777777">
        <w:trPr>
          <w:trHeight w:val="340"/>
          <w:jc w:val="center"/>
        </w:trPr>
        <w:tc>
          <w:tcPr>
            <w:tcW w:w="2018" w:type="dxa"/>
            <w:tcBorders>
              <w:top w:val="single" w:sz="4" w:space="0" w:color="000000"/>
              <w:left w:val="single" w:sz="4" w:space="0" w:color="000000"/>
              <w:bottom w:val="single" w:sz="4" w:space="0" w:color="000000"/>
            </w:tcBorders>
            <w:vAlign w:val="center"/>
          </w:tcPr>
          <w:p w14:paraId="567126E7" w14:textId="77777777" w:rsidR="00862A5F" w:rsidRPr="00622246" w:rsidRDefault="00862A5F">
            <w:pPr>
              <w:jc w:val="left"/>
            </w:pPr>
            <w:r w:rsidRPr="00622246">
              <w:rPr>
                <w:rFonts w:cs="Book Antiqua"/>
                <w:sz w:val="22"/>
                <w:szCs w:val="22"/>
                <w:lang w:val="sr-Cyrl-CS"/>
              </w:rPr>
              <w:t>Током године</w:t>
            </w:r>
          </w:p>
        </w:tc>
        <w:tc>
          <w:tcPr>
            <w:tcW w:w="4459" w:type="dxa"/>
            <w:tcBorders>
              <w:top w:val="single" w:sz="4" w:space="0" w:color="000000"/>
              <w:left w:val="single" w:sz="4" w:space="0" w:color="000000"/>
              <w:bottom w:val="single" w:sz="4" w:space="0" w:color="000000"/>
            </w:tcBorders>
            <w:vAlign w:val="center"/>
          </w:tcPr>
          <w:p w14:paraId="4DEE5245" w14:textId="77777777" w:rsidR="00862A5F" w:rsidRPr="00622246" w:rsidRDefault="00862A5F" w:rsidP="003C27EA">
            <w:pPr>
              <w:widowControl/>
              <w:numPr>
                <w:ilvl w:val="0"/>
                <w:numId w:val="54"/>
              </w:numPr>
              <w:tabs>
                <w:tab w:val="left" w:pos="170"/>
                <w:tab w:val="left" w:pos="2280"/>
              </w:tabs>
              <w:autoSpaceDE/>
              <w:jc w:val="left"/>
            </w:pPr>
            <w:r w:rsidRPr="00622246">
              <w:rPr>
                <w:rFonts w:cs="Book Antiqua"/>
                <w:sz w:val="22"/>
                <w:szCs w:val="22"/>
                <w:lang w:val="sr-Cyrl-CS"/>
              </w:rPr>
              <w:t>Припрема за све послове предвиђене годишњим прогамом рада логопеткиње.</w:t>
            </w:r>
          </w:p>
        </w:tc>
        <w:tc>
          <w:tcPr>
            <w:tcW w:w="3269" w:type="dxa"/>
            <w:tcBorders>
              <w:top w:val="single" w:sz="4" w:space="0" w:color="000000"/>
              <w:left w:val="single" w:sz="4" w:space="0" w:color="000000"/>
              <w:bottom w:val="single" w:sz="4" w:space="0" w:color="000000"/>
              <w:right w:val="single" w:sz="4" w:space="0" w:color="000000"/>
            </w:tcBorders>
            <w:vAlign w:val="center"/>
          </w:tcPr>
          <w:p w14:paraId="4AD6FF8D" w14:textId="77777777" w:rsidR="00862A5F" w:rsidRPr="00622246" w:rsidRDefault="00862A5F">
            <w:pPr>
              <w:jc w:val="left"/>
            </w:pPr>
            <w:r w:rsidRPr="00622246">
              <w:rPr>
                <w:rFonts w:eastAsia="Calibri" w:cs="Book Antiqua"/>
                <w:kern w:val="2"/>
                <w:sz w:val="22"/>
                <w:szCs w:val="22"/>
                <w:lang w:val="sr-Cyrl-CS"/>
              </w:rPr>
              <w:t>/</w:t>
            </w:r>
          </w:p>
        </w:tc>
      </w:tr>
      <w:tr w:rsidR="00622246" w:rsidRPr="00622246" w14:paraId="0118D1FD" w14:textId="77777777">
        <w:trPr>
          <w:trHeight w:val="340"/>
          <w:jc w:val="center"/>
        </w:trPr>
        <w:tc>
          <w:tcPr>
            <w:tcW w:w="2018" w:type="dxa"/>
            <w:tcBorders>
              <w:top w:val="single" w:sz="4" w:space="0" w:color="000000"/>
              <w:left w:val="single" w:sz="4" w:space="0" w:color="000000"/>
              <w:bottom w:val="single" w:sz="4" w:space="0" w:color="000000"/>
            </w:tcBorders>
            <w:vAlign w:val="center"/>
          </w:tcPr>
          <w:p w14:paraId="40027A40" w14:textId="77777777" w:rsidR="00862A5F" w:rsidRPr="00622246" w:rsidRDefault="00862A5F">
            <w:pPr>
              <w:jc w:val="left"/>
            </w:pPr>
            <w:r w:rsidRPr="00622246">
              <w:rPr>
                <w:rFonts w:cs="Book Antiqua"/>
                <w:sz w:val="22"/>
                <w:szCs w:val="22"/>
                <w:lang w:val="sr-Cyrl-CS"/>
              </w:rPr>
              <w:t>Током године</w:t>
            </w:r>
          </w:p>
        </w:tc>
        <w:tc>
          <w:tcPr>
            <w:tcW w:w="4459" w:type="dxa"/>
            <w:tcBorders>
              <w:top w:val="single" w:sz="4" w:space="0" w:color="000000"/>
              <w:left w:val="single" w:sz="4" w:space="0" w:color="000000"/>
              <w:bottom w:val="single" w:sz="4" w:space="0" w:color="000000"/>
            </w:tcBorders>
            <w:vAlign w:val="center"/>
          </w:tcPr>
          <w:p w14:paraId="3A18CEB4" w14:textId="77777777" w:rsidR="00862A5F" w:rsidRPr="00622246" w:rsidRDefault="00862A5F" w:rsidP="003C27EA">
            <w:pPr>
              <w:widowControl/>
              <w:numPr>
                <w:ilvl w:val="0"/>
                <w:numId w:val="54"/>
              </w:numPr>
              <w:tabs>
                <w:tab w:val="left" w:pos="170"/>
                <w:tab w:val="left" w:pos="2280"/>
              </w:tabs>
              <w:autoSpaceDE/>
              <w:jc w:val="left"/>
            </w:pPr>
            <w:r w:rsidRPr="00622246">
              <w:rPr>
                <w:rFonts w:cs="Book Antiqua"/>
                <w:sz w:val="22"/>
                <w:szCs w:val="22"/>
                <w:lang w:val="sr-Cyrl-CS"/>
              </w:rPr>
              <w:t>Прикупљање, чување и заштита материјала који садржи личне податке о ученицима.</w:t>
            </w:r>
          </w:p>
        </w:tc>
        <w:tc>
          <w:tcPr>
            <w:tcW w:w="3269" w:type="dxa"/>
            <w:tcBorders>
              <w:top w:val="single" w:sz="4" w:space="0" w:color="000000"/>
              <w:left w:val="single" w:sz="4" w:space="0" w:color="000000"/>
              <w:bottom w:val="single" w:sz="4" w:space="0" w:color="000000"/>
              <w:right w:val="single" w:sz="4" w:space="0" w:color="000000"/>
            </w:tcBorders>
            <w:vAlign w:val="center"/>
          </w:tcPr>
          <w:p w14:paraId="64BEA6FB" w14:textId="77777777" w:rsidR="00862A5F" w:rsidRPr="00622246" w:rsidRDefault="00862A5F">
            <w:pPr>
              <w:jc w:val="left"/>
            </w:pPr>
            <w:r w:rsidRPr="00622246">
              <w:rPr>
                <w:rFonts w:eastAsia="Calibri" w:cs="Book Antiqua"/>
                <w:kern w:val="2"/>
                <w:sz w:val="22"/>
                <w:szCs w:val="22"/>
                <w:lang w:val="sr-Cyrl-CS"/>
              </w:rPr>
              <w:t>/</w:t>
            </w:r>
          </w:p>
        </w:tc>
      </w:tr>
      <w:tr w:rsidR="00622246" w:rsidRPr="00622246" w14:paraId="2CFD5995" w14:textId="77777777">
        <w:trPr>
          <w:trHeight w:val="340"/>
          <w:jc w:val="center"/>
        </w:trPr>
        <w:tc>
          <w:tcPr>
            <w:tcW w:w="2018" w:type="dxa"/>
            <w:tcBorders>
              <w:top w:val="single" w:sz="4" w:space="0" w:color="000000"/>
              <w:left w:val="single" w:sz="4" w:space="0" w:color="000000"/>
              <w:bottom w:val="single" w:sz="4" w:space="0" w:color="000000"/>
            </w:tcBorders>
            <w:vAlign w:val="center"/>
          </w:tcPr>
          <w:p w14:paraId="303C927B" w14:textId="77777777" w:rsidR="00862A5F" w:rsidRPr="00622246" w:rsidRDefault="00862A5F">
            <w:pPr>
              <w:jc w:val="left"/>
            </w:pPr>
            <w:r w:rsidRPr="00622246">
              <w:rPr>
                <w:rFonts w:cs="Book Antiqua"/>
                <w:sz w:val="22"/>
                <w:szCs w:val="22"/>
                <w:lang w:val="sr-Cyrl-CS"/>
              </w:rPr>
              <w:t>Током године</w:t>
            </w:r>
          </w:p>
        </w:tc>
        <w:tc>
          <w:tcPr>
            <w:tcW w:w="4459" w:type="dxa"/>
            <w:tcBorders>
              <w:top w:val="single" w:sz="4" w:space="0" w:color="000000"/>
              <w:left w:val="single" w:sz="4" w:space="0" w:color="000000"/>
              <w:bottom w:val="single" w:sz="4" w:space="0" w:color="000000"/>
            </w:tcBorders>
            <w:vAlign w:val="center"/>
          </w:tcPr>
          <w:p w14:paraId="1ECC3BAC" w14:textId="77777777" w:rsidR="00862A5F" w:rsidRPr="00622246" w:rsidRDefault="00862A5F" w:rsidP="003C27EA">
            <w:pPr>
              <w:widowControl/>
              <w:numPr>
                <w:ilvl w:val="0"/>
                <w:numId w:val="54"/>
              </w:numPr>
              <w:tabs>
                <w:tab w:val="left" w:pos="170"/>
                <w:tab w:val="left" w:pos="2280"/>
              </w:tabs>
              <w:autoSpaceDE/>
              <w:jc w:val="left"/>
            </w:pPr>
            <w:r w:rsidRPr="00622246">
              <w:rPr>
                <w:rFonts w:cs="Book Antiqua"/>
                <w:sz w:val="22"/>
                <w:szCs w:val="22"/>
                <w:lang w:val="sr-Cyrl-CS"/>
              </w:rPr>
              <w:t>Вођење личног портфолиа.</w:t>
            </w:r>
          </w:p>
        </w:tc>
        <w:tc>
          <w:tcPr>
            <w:tcW w:w="3269" w:type="dxa"/>
            <w:tcBorders>
              <w:top w:val="single" w:sz="4" w:space="0" w:color="000000"/>
              <w:left w:val="single" w:sz="4" w:space="0" w:color="000000"/>
              <w:bottom w:val="single" w:sz="4" w:space="0" w:color="000000"/>
              <w:right w:val="single" w:sz="4" w:space="0" w:color="000000"/>
            </w:tcBorders>
            <w:vAlign w:val="center"/>
          </w:tcPr>
          <w:p w14:paraId="1C1A034D" w14:textId="77777777" w:rsidR="00862A5F" w:rsidRPr="00622246" w:rsidRDefault="00862A5F">
            <w:pPr>
              <w:jc w:val="left"/>
            </w:pPr>
            <w:r w:rsidRPr="00622246">
              <w:rPr>
                <w:rFonts w:eastAsia="Calibri" w:cs="Book Antiqua"/>
                <w:kern w:val="2"/>
                <w:sz w:val="22"/>
                <w:szCs w:val="22"/>
                <w:lang w:val="sr-Cyrl-CS"/>
              </w:rPr>
              <w:t>/</w:t>
            </w:r>
          </w:p>
        </w:tc>
      </w:tr>
      <w:tr w:rsidR="00622246" w:rsidRPr="00622246" w14:paraId="1E0A2653" w14:textId="77777777">
        <w:trPr>
          <w:trHeight w:val="340"/>
          <w:jc w:val="center"/>
        </w:trPr>
        <w:tc>
          <w:tcPr>
            <w:tcW w:w="2018" w:type="dxa"/>
            <w:tcBorders>
              <w:top w:val="single" w:sz="4" w:space="0" w:color="000000"/>
              <w:left w:val="single" w:sz="4" w:space="0" w:color="000000"/>
              <w:bottom w:val="single" w:sz="4" w:space="0" w:color="000000"/>
            </w:tcBorders>
            <w:vAlign w:val="center"/>
          </w:tcPr>
          <w:p w14:paraId="0E627898" w14:textId="77777777" w:rsidR="00862A5F" w:rsidRPr="00622246" w:rsidRDefault="00862A5F">
            <w:pPr>
              <w:jc w:val="left"/>
            </w:pPr>
            <w:r w:rsidRPr="00622246">
              <w:rPr>
                <w:rFonts w:cs="Book Antiqua"/>
                <w:sz w:val="22"/>
                <w:szCs w:val="22"/>
                <w:lang w:val="sr-Cyrl-CS"/>
              </w:rPr>
              <w:t>Током године</w:t>
            </w:r>
          </w:p>
        </w:tc>
        <w:tc>
          <w:tcPr>
            <w:tcW w:w="4459" w:type="dxa"/>
            <w:tcBorders>
              <w:top w:val="single" w:sz="4" w:space="0" w:color="000000"/>
              <w:left w:val="single" w:sz="4" w:space="0" w:color="000000"/>
              <w:bottom w:val="single" w:sz="4" w:space="0" w:color="000000"/>
            </w:tcBorders>
            <w:vAlign w:val="center"/>
          </w:tcPr>
          <w:p w14:paraId="72B917AD" w14:textId="77777777" w:rsidR="00862A5F" w:rsidRPr="00622246" w:rsidRDefault="00862A5F" w:rsidP="003C27EA">
            <w:pPr>
              <w:widowControl/>
              <w:numPr>
                <w:ilvl w:val="0"/>
                <w:numId w:val="54"/>
              </w:numPr>
              <w:tabs>
                <w:tab w:val="left" w:pos="170"/>
                <w:tab w:val="left" w:pos="2280"/>
              </w:tabs>
              <w:autoSpaceDE/>
              <w:jc w:val="left"/>
            </w:pPr>
            <w:r w:rsidRPr="00622246">
              <w:rPr>
                <w:rFonts w:cs="Book Antiqua"/>
                <w:sz w:val="22"/>
                <w:szCs w:val="22"/>
                <w:lang w:val="sr-Cyrl-CS"/>
              </w:rPr>
              <w:t>Стручно усавршавање праћењем стручне литературе, похађањем семинара, трибина, саветовања,конференција.</w:t>
            </w:r>
          </w:p>
        </w:tc>
        <w:tc>
          <w:tcPr>
            <w:tcW w:w="3269" w:type="dxa"/>
            <w:tcBorders>
              <w:top w:val="single" w:sz="4" w:space="0" w:color="000000"/>
              <w:left w:val="single" w:sz="4" w:space="0" w:color="000000"/>
              <w:bottom w:val="single" w:sz="4" w:space="0" w:color="000000"/>
              <w:right w:val="single" w:sz="4" w:space="0" w:color="000000"/>
            </w:tcBorders>
            <w:vAlign w:val="center"/>
          </w:tcPr>
          <w:p w14:paraId="41CE2FBC" w14:textId="77777777" w:rsidR="00862A5F" w:rsidRPr="00622246" w:rsidRDefault="00862A5F">
            <w:pPr>
              <w:jc w:val="left"/>
            </w:pPr>
            <w:r w:rsidRPr="00622246">
              <w:rPr>
                <w:rFonts w:eastAsia="Calibri" w:cs="Book Antiqua"/>
                <w:kern w:val="2"/>
                <w:sz w:val="22"/>
                <w:szCs w:val="22"/>
                <w:lang w:val="sr-Cyrl-CS"/>
              </w:rPr>
              <w:t>/</w:t>
            </w:r>
          </w:p>
        </w:tc>
      </w:tr>
      <w:tr w:rsidR="00622246" w:rsidRPr="00622246" w14:paraId="4323FA37" w14:textId="77777777">
        <w:trPr>
          <w:trHeight w:val="340"/>
          <w:jc w:val="center"/>
        </w:trPr>
        <w:tc>
          <w:tcPr>
            <w:tcW w:w="2018" w:type="dxa"/>
            <w:tcBorders>
              <w:top w:val="single" w:sz="4" w:space="0" w:color="000000"/>
              <w:left w:val="single" w:sz="4" w:space="0" w:color="000000"/>
              <w:bottom w:val="single" w:sz="4" w:space="0" w:color="000000"/>
            </w:tcBorders>
            <w:vAlign w:val="center"/>
          </w:tcPr>
          <w:p w14:paraId="066D0EA1" w14:textId="77777777" w:rsidR="00862A5F" w:rsidRPr="00622246" w:rsidRDefault="00862A5F">
            <w:pPr>
              <w:jc w:val="left"/>
            </w:pPr>
            <w:r w:rsidRPr="00622246">
              <w:rPr>
                <w:rFonts w:cs="Book Antiqua"/>
                <w:sz w:val="22"/>
                <w:szCs w:val="22"/>
                <w:lang w:val="sr-Cyrl-CS"/>
              </w:rPr>
              <w:t>Током године</w:t>
            </w:r>
          </w:p>
        </w:tc>
        <w:tc>
          <w:tcPr>
            <w:tcW w:w="4459" w:type="dxa"/>
            <w:tcBorders>
              <w:top w:val="single" w:sz="4" w:space="0" w:color="000000"/>
              <w:left w:val="single" w:sz="4" w:space="0" w:color="000000"/>
              <w:bottom w:val="single" w:sz="4" w:space="0" w:color="000000"/>
            </w:tcBorders>
            <w:vAlign w:val="center"/>
          </w:tcPr>
          <w:p w14:paraId="20D6ED1D" w14:textId="77777777" w:rsidR="00862A5F" w:rsidRPr="00622246" w:rsidRDefault="00862A5F" w:rsidP="003C27EA">
            <w:pPr>
              <w:widowControl/>
              <w:numPr>
                <w:ilvl w:val="0"/>
                <w:numId w:val="54"/>
              </w:numPr>
              <w:tabs>
                <w:tab w:val="left" w:pos="170"/>
                <w:tab w:val="left" w:pos="2280"/>
              </w:tabs>
              <w:autoSpaceDE/>
              <w:jc w:val="left"/>
            </w:pPr>
            <w:r w:rsidRPr="00622246">
              <w:rPr>
                <w:rFonts w:cs="Book Antiqua"/>
                <w:sz w:val="22"/>
                <w:szCs w:val="22"/>
                <w:lang w:val="sr-Cyrl-CS"/>
              </w:rPr>
              <w:t>Учествовање у организованим облицима размене искустава и сарадње са другим стручним сарадницима.</w:t>
            </w:r>
          </w:p>
        </w:tc>
        <w:tc>
          <w:tcPr>
            <w:tcW w:w="3269" w:type="dxa"/>
            <w:tcBorders>
              <w:top w:val="single" w:sz="4" w:space="0" w:color="000000"/>
              <w:left w:val="single" w:sz="4" w:space="0" w:color="000000"/>
              <w:bottom w:val="single" w:sz="4" w:space="0" w:color="000000"/>
              <w:right w:val="single" w:sz="4" w:space="0" w:color="000000"/>
            </w:tcBorders>
            <w:vAlign w:val="center"/>
          </w:tcPr>
          <w:p w14:paraId="705334F8" w14:textId="77777777" w:rsidR="00862A5F" w:rsidRPr="00622246" w:rsidRDefault="00862A5F">
            <w:pPr>
              <w:jc w:val="left"/>
            </w:pPr>
            <w:r w:rsidRPr="00622246">
              <w:rPr>
                <w:rFonts w:eastAsia="Calibri" w:cs="Book Antiqua"/>
                <w:kern w:val="2"/>
                <w:sz w:val="22"/>
                <w:szCs w:val="22"/>
                <w:lang w:val="sr-Cyrl-CS"/>
              </w:rPr>
              <w:t>/</w:t>
            </w:r>
          </w:p>
        </w:tc>
      </w:tr>
      <w:tr w:rsidR="00B57514" w:rsidRPr="00622246" w14:paraId="14EF680F" w14:textId="77777777">
        <w:trPr>
          <w:trHeight w:val="340"/>
          <w:jc w:val="center"/>
        </w:trPr>
        <w:tc>
          <w:tcPr>
            <w:tcW w:w="2018" w:type="dxa"/>
            <w:tcBorders>
              <w:top w:val="single" w:sz="4" w:space="0" w:color="000000"/>
              <w:left w:val="single" w:sz="4" w:space="0" w:color="000000"/>
              <w:bottom w:val="single" w:sz="4" w:space="0" w:color="000000"/>
            </w:tcBorders>
            <w:vAlign w:val="center"/>
          </w:tcPr>
          <w:p w14:paraId="5642EE04" w14:textId="77777777" w:rsidR="00862A5F" w:rsidRPr="00622246" w:rsidRDefault="00862A5F">
            <w:pPr>
              <w:jc w:val="left"/>
            </w:pPr>
            <w:r w:rsidRPr="00622246">
              <w:rPr>
                <w:rFonts w:cs="Book Antiqua"/>
                <w:sz w:val="22"/>
                <w:szCs w:val="22"/>
                <w:lang w:val="sr-Cyrl-CS"/>
              </w:rPr>
              <w:t>Током године</w:t>
            </w:r>
          </w:p>
        </w:tc>
        <w:tc>
          <w:tcPr>
            <w:tcW w:w="4459" w:type="dxa"/>
            <w:tcBorders>
              <w:top w:val="single" w:sz="4" w:space="0" w:color="000000"/>
              <w:left w:val="single" w:sz="4" w:space="0" w:color="000000"/>
              <w:bottom w:val="single" w:sz="4" w:space="0" w:color="000000"/>
            </w:tcBorders>
            <w:vAlign w:val="center"/>
          </w:tcPr>
          <w:p w14:paraId="60B1E7B8" w14:textId="77777777" w:rsidR="00862A5F" w:rsidRPr="00622246" w:rsidRDefault="00862A5F" w:rsidP="003C27EA">
            <w:pPr>
              <w:widowControl/>
              <w:numPr>
                <w:ilvl w:val="0"/>
                <w:numId w:val="54"/>
              </w:numPr>
              <w:tabs>
                <w:tab w:val="left" w:pos="170"/>
                <w:tab w:val="left" w:pos="2280"/>
              </w:tabs>
              <w:autoSpaceDE/>
              <w:jc w:val="left"/>
            </w:pPr>
            <w:r w:rsidRPr="00622246">
              <w:rPr>
                <w:rFonts w:cs="Book Antiqua"/>
                <w:sz w:val="22"/>
                <w:szCs w:val="22"/>
                <w:lang w:val="sr-Cyrl-CS"/>
              </w:rPr>
              <w:t>Израда сопствене листе стручног усавршавања за текућу школску годину.</w:t>
            </w:r>
          </w:p>
        </w:tc>
        <w:tc>
          <w:tcPr>
            <w:tcW w:w="3269" w:type="dxa"/>
            <w:tcBorders>
              <w:top w:val="single" w:sz="4" w:space="0" w:color="000000"/>
              <w:left w:val="single" w:sz="4" w:space="0" w:color="000000"/>
              <w:bottom w:val="single" w:sz="4" w:space="0" w:color="000000"/>
              <w:right w:val="single" w:sz="4" w:space="0" w:color="000000"/>
            </w:tcBorders>
            <w:vAlign w:val="center"/>
          </w:tcPr>
          <w:p w14:paraId="241356A3" w14:textId="77777777" w:rsidR="00862A5F" w:rsidRPr="00622246" w:rsidRDefault="00862A5F">
            <w:pPr>
              <w:jc w:val="left"/>
            </w:pPr>
            <w:r w:rsidRPr="00622246">
              <w:rPr>
                <w:rFonts w:eastAsia="Calibri" w:cs="Book Antiqua"/>
                <w:kern w:val="2"/>
                <w:sz w:val="22"/>
                <w:szCs w:val="22"/>
                <w:lang w:val="sr-Cyrl-CS"/>
              </w:rPr>
              <w:t>/</w:t>
            </w:r>
          </w:p>
        </w:tc>
      </w:tr>
    </w:tbl>
    <w:p w14:paraId="4D7FC1EA" w14:textId="77777777" w:rsidR="000E7A79" w:rsidRDefault="000E7A79" w:rsidP="00622246">
      <w:pPr>
        <w:pStyle w:val="Heading2"/>
        <w:jc w:val="center"/>
        <w:rPr>
          <w:rFonts w:cs="Book Antiqua"/>
          <w:bCs w:val="0"/>
          <w:sz w:val="22"/>
          <w:szCs w:val="22"/>
          <w:lang w:val="sr-Cyrl-RS"/>
        </w:rPr>
      </w:pPr>
    </w:p>
    <w:bookmarkStart w:id="61" w:name="_Toc240022004"/>
    <w:p w14:paraId="0035E32F" w14:textId="5F0FC7AE" w:rsidR="00622246" w:rsidRPr="000248B3" w:rsidRDefault="00862A5F" w:rsidP="00622246">
      <w:pPr>
        <w:pStyle w:val="Heading2"/>
        <w:jc w:val="center"/>
        <w:rPr>
          <w:rFonts w:cs="Book Antiqua"/>
          <w:bCs w:val="0"/>
          <w:color w:val="FF0000"/>
          <w:sz w:val="22"/>
          <w:szCs w:val="22"/>
          <w:lang w:val="sr-Cyrl-RS"/>
        </w:rPr>
      </w:pPr>
      <w:r w:rsidRPr="009D6BD0">
        <w:rPr>
          <w:rFonts w:cs="Book Antiqua"/>
          <w:bCs w:val="0"/>
          <w:noProof/>
          <w:sz w:val="22"/>
          <w:szCs w:val="22"/>
          <w:lang w:val="en-GB" w:eastAsia="en-GB"/>
        </w:rPr>
        <mc:AlternateContent>
          <mc:Choice Requires="wps">
            <w:drawing>
              <wp:anchor distT="0" distB="0" distL="114935" distR="114935" simplePos="0" relativeHeight="251640832" behindDoc="0" locked="0" layoutInCell="1" allowOverlap="1" wp14:anchorId="05BDDF10" wp14:editId="52509A20">
                <wp:simplePos x="0" y="0"/>
                <wp:positionH relativeFrom="column">
                  <wp:posOffset>2458085</wp:posOffset>
                </wp:positionH>
                <wp:positionV relativeFrom="paragraph">
                  <wp:posOffset>200660</wp:posOffset>
                </wp:positionV>
                <wp:extent cx="913130" cy="852170"/>
                <wp:effectExtent l="0" t="0" r="0" b="0"/>
                <wp:wrapNone/>
                <wp:docPr id="37281165" nam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3130" cy="852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096A65" w14:textId="77777777" w:rsidR="004A741C" w:rsidRDefault="004A741C">
                            <w:r>
                              <w:rPr>
                                <w:rFonts w:cs="Book Antiqua"/>
                                <w:b/>
                                <w:bCs/>
                                <w:smallCaps/>
                                <w:noProof/>
                                <w:sz w:val="22"/>
                                <w:szCs w:val="22"/>
                                <w:lang w:val="en-GB" w:eastAsia="en-GB"/>
                              </w:rPr>
                              <w:drawing>
                                <wp:inline distT="0" distB="0" distL="0" distR="0" wp14:anchorId="58545758" wp14:editId="36A7BF2F">
                                  <wp:extent cx="687705" cy="701675"/>
                                  <wp:effectExtent l="0" t="0" r="0" b="0"/>
                                  <wp:docPr id="56" name="Slika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1"/>
                                          <pic:cNvPicPr>
                                            <a:picLocks/>
                                          </pic:cNvPicPr>
                                        </pic:nvPicPr>
                                        <pic:blipFill>
                                          <a:blip r:embed="rId78">
                                            <a:extLst>
                                              <a:ext uri="{28A0092B-C50C-407E-A947-70E740481C1C}">
                                                <a14:useLocalDpi xmlns:a14="http://schemas.microsoft.com/office/drawing/2010/main" val="0"/>
                                              </a:ext>
                                            </a:extLst>
                                          </a:blip>
                                          <a:srcRect l="-29" t="-29" r="-29" b="-29"/>
                                          <a:stretch>
                                            <a:fillRect/>
                                          </a:stretch>
                                        </pic:blipFill>
                                        <pic:spPr bwMode="auto">
                                          <a:xfrm>
                                            <a:off x="0" y="0"/>
                                            <a:ext cx="687705" cy="701675"/>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BDDF10" id=" 47" o:spid="_x0000_s1051" type="#_x0000_t202" style="position:absolute;left:0;text-align:left;margin-left:193.55pt;margin-top:15.8pt;width:71.9pt;height:67.1pt;z-index:2516408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" stroked="f">
                <v:path arrowok="t"/>
                <v:textbox inset="7.3pt,3.7pt,7.3pt,3.7pt">
                  <w:txbxContent>
                    <w:p w14:paraId="20096A65" w14:textId="77777777" w:rsidR="004A741C" w:rsidRDefault="004A741C">
                      <w:r>
                        <w:rPr>
                          <w:rFonts w:cs="Book Antiqua"/>
                          <w:b/>
                          <w:bCs/>
                          <w:smallCaps/>
                          <w:noProof/>
                          <w:sz w:val="22"/>
                          <w:szCs w:val="22"/>
                          <w:lang w:val="en-GB" w:eastAsia="en-GB"/>
                        </w:rPr>
                        <w:drawing>
                          <wp:inline distT="0" distB="0" distL="0" distR="0" wp14:anchorId="58545758" wp14:editId="36A7BF2F">
                            <wp:extent cx="687705" cy="701675"/>
                            <wp:effectExtent l="0" t="0" r="0" b="0"/>
                            <wp:docPr id="56" name="Slika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1"/>
                                    <pic:cNvPicPr>
                                      <a:picLocks/>
                                    </pic:cNvPicPr>
                                  </pic:nvPicPr>
                                  <pic:blipFill>
                                    <a:blip r:embed="rId79">
                                      <a:extLst>
                                        <a:ext uri="{28A0092B-C50C-407E-A947-70E740481C1C}">
                                          <a14:useLocalDpi xmlns:a14="http://schemas.microsoft.com/office/drawing/2010/main" val="0"/>
                                        </a:ext>
                                      </a:extLst>
                                    </a:blip>
                                    <a:srcRect l="-29" t="-29" r="-29" b="-29"/>
                                    <a:stretch>
                                      <a:fillRect/>
                                    </a:stretch>
                                  </pic:blipFill>
                                  <pic:spPr bwMode="auto">
                                    <a:xfrm>
                                      <a:off x="0" y="0"/>
                                      <a:ext cx="687705" cy="701675"/>
                                    </a:xfrm>
                                    <a:prstGeom prst="rect">
                                      <a:avLst/>
                                    </a:prstGeom>
                                    <a:solidFill>
                                      <a:srgbClr val="FFFFFF"/>
                                    </a:solidFill>
                                    <a:ln>
                                      <a:noFill/>
                                    </a:ln>
                                  </pic:spPr>
                                </pic:pic>
                              </a:graphicData>
                            </a:graphic>
                          </wp:inline>
                        </w:drawing>
                      </w:r>
                    </w:p>
                  </w:txbxContent>
                </v:textbox>
              </v:shape>
            </w:pict>
          </mc:Fallback>
        </mc:AlternateContent>
      </w:r>
      <w:r w:rsidRPr="009D6BD0">
        <w:rPr>
          <w:rFonts w:cs="Book Antiqua"/>
          <w:bCs w:val="0"/>
          <w:sz w:val="22"/>
          <w:szCs w:val="22"/>
          <w:lang w:val="sr-Cyrl-CS"/>
        </w:rPr>
        <w:t>V.1</w:t>
      </w:r>
      <w:r w:rsidRPr="009D6BD0">
        <w:rPr>
          <w:rFonts w:cs="Book Antiqua"/>
          <w:bCs w:val="0"/>
          <w:sz w:val="22"/>
          <w:szCs w:val="22"/>
          <w:lang w:val="sr-Cyrl-RS"/>
        </w:rPr>
        <w:t>7</w:t>
      </w:r>
      <w:r w:rsidRPr="009D6BD0">
        <w:rPr>
          <w:rFonts w:cs="Book Antiqua"/>
          <w:bCs w:val="0"/>
          <w:sz w:val="22"/>
          <w:szCs w:val="22"/>
          <w:lang w:val="sr-Cyrl-CS"/>
        </w:rPr>
        <w:t xml:space="preserve"> </w:t>
      </w:r>
      <w:r w:rsidRPr="009D6BD0">
        <w:rPr>
          <w:rFonts w:cs="Book Antiqua"/>
          <w:bCs w:val="0"/>
          <w:sz w:val="22"/>
          <w:szCs w:val="22"/>
        </w:rPr>
        <w:t xml:space="preserve">План рада </w:t>
      </w:r>
      <w:r w:rsidRPr="009D6BD0">
        <w:rPr>
          <w:rFonts w:cs="Book Antiqua"/>
          <w:bCs w:val="0"/>
          <w:sz w:val="22"/>
          <w:szCs w:val="22"/>
          <w:lang w:val="sr-Cyrl-RS"/>
        </w:rPr>
        <w:t xml:space="preserve">индивидуалне наставнице </w:t>
      </w:r>
      <w:r w:rsidRPr="00C97569">
        <w:rPr>
          <w:rFonts w:cs="Book Antiqua"/>
          <w:bCs w:val="0"/>
          <w:sz w:val="22"/>
          <w:szCs w:val="22"/>
          <w:lang w:val="sr-Cyrl-RS"/>
        </w:rPr>
        <w:t>логопеткиње</w:t>
      </w:r>
      <w:bookmarkEnd w:id="61"/>
    </w:p>
    <w:p w14:paraId="0A02FD68" w14:textId="77777777" w:rsidR="00862A5F" w:rsidRPr="00DA1052" w:rsidRDefault="00862A5F">
      <w:pPr>
        <w:rPr>
          <w:rFonts w:cs="Book Antiqua"/>
          <w:sz w:val="22"/>
          <w:szCs w:val="22"/>
          <w:lang w:val="sr-Cyrl-RS"/>
        </w:rPr>
      </w:pPr>
    </w:p>
    <w:p w14:paraId="2FC0260C" w14:textId="77777777" w:rsidR="00862A5F" w:rsidRPr="00DA1052" w:rsidRDefault="00862A5F">
      <w:pPr>
        <w:rPr>
          <w:rFonts w:cs="Book Antiqua"/>
          <w:sz w:val="22"/>
          <w:szCs w:val="22"/>
          <w:lang w:val="sr-Cyrl-RS"/>
        </w:rPr>
      </w:pPr>
    </w:p>
    <w:p w14:paraId="798054BA" w14:textId="77777777" w:rsidR="00862A5F" w:rsidRDefault="00862A5F">
      <w:pPr>
        <w:rPr>
          <w:rFonts w:cs="Book Antiqua"/>
          <w:sz w:val="22"/>
          <w:szCs w:val="22"/>
          <w:lang w:val="sr-Cyrl-RS"/>
        </w:rPr>
      </w:pPr>
    </w:p>
    <w:p w14:paraId="5EF3449A" w14:textId="77777777" w:rsidR="00DA1052" w:rsidRPr="00DA1052" w:rsidRDefault="00DA1052">
      <w:pPr>
        <w:rPr>
          <w:rFonts w:cs="Book Antiqua"/>
          <w:sz w:val="22"/>
          <w:szCs w:val="22"/>
          <w:lang w:val="sr-Cyrl-RS"/>
        </w:rPr>
      </w:pPr>
    </w:p>
    <w:p w14:paraId="38658AC7" w14:textId="77777777" w:rsidR="00DA1052" w:rsidRPr="00B76837" w:rsidRDefault="00DA1052" w:rsidP="000E7A79">
      <w:pPr>
        <w:rPr>
          <w:rFonts w:cs="Book Antiqua"/>
          <w:sz w:val="22"/>
          <w:szCs w:val="22"/>
          <w:lang w:val="sr-Cyrl-RS"/>
        </w:rPr>
      </w:pPr>
      <w:r w:rsidRPr="00B76837">
        <w:rPr>
          <w:rFonts w:cs="Book Antiqua"/>
          <w:sz w:val="22"/>
          <w:szCs w:val="22"/>
          <w:lang w:val="sr-Cyrl-RS"/>
        </w:rPr>
        <w:t>Циљ логопедског третмана у школи је унапређивање свих аспеката комуникације и говорно-језичког функционисања ученика са говорним, језичким и комуникацијским тешкоћама, уз уважавање индивидуалних потреба, способности, интересовања и снага сваког ученика.</w:t>
      </w:r>
    </w:p>
    <w:p w14:paraId="2A89CC2F" w14:textId="77777777" w:rsidR="00DA1052" w:rsidRPr="00B76837" w:rsidRDefault="00DA1052" w:rsidP="000E7A79">
      <w:pPr>
        <w:rPr>
          <w:rFonts w:cs="Book Antiqua"/>
          <w:sz w:val="22"/>
          <w:szCs w:val="22"/>
          <w:lang w:val="sr-Cyrl-RS"/>
        </w:rPr>
      </w:pPr>
      <w:r w:rsidRPr="00B76837">
        <w:rPr>
          <w:rFonts w:cs="Book Antiqua"/>
          <w:sz w:val="22"/>
          <w:szCs w:val="22"/>
          <w:lang w:val="sr-Cyrl-RS"/>
        </w:rPr>
        <w:t>Говорни поремећаји обухватају тешкоће у продукцији и изговору гласова, као и у другим аспектима говорне реализације, док се језички поремећаји односе на тешкоће у разумевању и употреби језика, односно у разумевању, формирању и изражавању порука у функцији комуникације.</w:t>
      </w:r>
    </w:p>
    <w:p w14:paraId="036B0364" w14:textId="77777777" w:rsidR="00DA1052" w:rsidRPr="00B76837" w:rsidRDefault="00DA1052" w:rsidP="000E7A79">
      <w:pPr>
        <w:rPr>
          <w:rFonts w:cs="Book Antiqua"/>
          <w:sz w:val="22"/>
          <w:szCs w:val="22"/>
          <w:lang w:val="sr-Cyrl-RS"/>
        </w:rPr>
      </w:pPr>
      <w:r w:rsidRPr="00B76837">
        <w:rPr>
          <w:rFonts w:cs="Book Antiqua"/>
          <w:sz w:val="22"/>
          <w:szCs w:val="22"/>
          <w:lang w:val="sr-Cyrl-RS"/>
        </w:rPr>
        <w:t xml:space="preserve"> Задаци непосредног рада логопеда са ученицима у школи обухватају:</w:t>
      </w:r>
    </w:p>
    <w:p w14:paraId="3B6DBE6A" w14:textId="45A0BBB2" w:rsidR="00DA1052" w:rsidRPr="00B76837" w:rsidRDefault="00DA1052" w:rsidP="000E7A79">
      <w:pPr>
        <w:pStyle w:val="ListParagraph"/>
        <w:numPr>
          <w:ilvl w:val="0"/>
          <w:numId w:val="92"/>
        </w:numPr>
        <w:jc w:val="both"/>
        <w:rPr>
          <w:rFonts w:ascii="Book Antiqua" w:hAnsi="Book Antiqua" w:cs="Book Antiqua"/>
          <w:lang w:val="sr-Cyrl-RS"/>
        </w:rPr>
      </w:pPr>
      <w:r w:rsidRPr="00B76837">
        <w:rPr>
          <w:rFonts w:ascii="Book Antiqua" w:hAnsi="Book Antiqua" w:cs="Book Antiqua"/>
          <w:lang w:val="sr-Cyrl-RS"/>
        </w:rPr>
        <w:t>подстицање и развијање говорно-језичког развоја;</w:t>
      </w:r>
    </w:p>
    <w:p w14:paraId="7C2EACFD" w14:textId="424D84AD" w:rsidR="00DA1052" w:rsidRPr="00B76837" w:rsidRDefault="00DA1052" w:rsidP="000E7A79">
      <w:pPr>
        <w:pStyle w:val="ListParagraph"/>
        <w:numPr>
          <w:ilvl w:val="0"/>
          <w:numId w:val="92"/>
        </w:numPr>
        <w:jc w:val="both"/>
        <w:rPr>
          <w:rFonts w:ascii="Book Antiqua" w:hAnsi="Book Antiqua" w:cs="Book Antiqua"/>
          <w:lang w:val="sr-Cyrl-RS"/>
        </w:rPr>
      </w:pPr>
      <w:r w:rsidRPr="00B76837">
        <w:rPr>
          <w:rFonts w:ascii="Book Antiqua" w:hAnsi="Book Antiqua" w:cs="Book Antiqua"/>
          <w:lang w:val="sr-Cyrl-RS"/>
        </w:rPr>
        <w:t>рад на правилној продукцији и артикулацији гласова;</w:t>
      </w:r>
    </w:p>
    <w:p w14:paraId="25AF66DD" w14:textId="32E7BD4F" w:rsidR="00DA1052" w:rsidRPr="00B76837" w:rsidRDefault="00DA1052" w:rsidP="000E7A79">
      <w:pPr>
        <w:pStyle w:val="ListParagraph"/>
        <w:numPr>
          <w:ilvl w:val="0"/>
          <w:numId w:val="92"/>
        </w:numPr>
        <w:jc w:val="both"/>
        <w:rPr>
          <w:rFonts w:ascii="Book Antiqua" w:hAnsi="Book Antiqua" w:cs="Book Antiqua"/>
          <w:lang w:val="sr-Cyrl-RS"/>
        </w:rPr>
      </w:pPr>
      <w:r w:rsidRPr="00B76837">
        <w:rPr>
          <w:rFonts w:ascii="Book Antiqua" w:hAnsi="Book Antiqua" w:cs="Book Antiqua"/>
          <w:lang w:val="sr-Cyrl-RS"/>
        </w:rPr>
        <w:t>развијање разумевања говора и језика;</w:t>
      </w:r>
    </w:p>
    <w:p w14:paraId="5509F6FD" w14:textId="7F565F14" w:rsidR="00DA1052" w:rsidRPr="00B76837" w:rsidRDefault="00DA1052" w:rsidP="000E7A79">
      <w:pPr>
        <w:pStyle w:val="ListParagraph"/>
        <w:numPr>
          <w:ilvl w:val="0"/>
          <w:numId w:val="92"/>
        </w:numPr>
        <w:jc w:val="both"/>
        <w:rPr>
          <w:rFonts w:ascii="Book Antiqua" w:hAnsi="Book Antiqua" w:cs="Book Antiqua"/>
          <w:lang w:val="sr-Cyrl-RS"/>
        </w:rPr>
      </w:pPr>
      <w:r w:rsidRPr="00B76837">
        <w:rPr>
          <w:rFonts w:ascii="Book Antiqua" w:hAnsi="Book Antiqua" w:cs="Book Antiqua"/>
          <w:lang w:val="sr-Cyrl-RS"/>
        </w:rPr>
        <w:t>подстицање способности вербалног и невербалног изражавања;</w:t>
      </w:r>
    </w:p>
    <w:p w14:paraId="7A55256B" w14:textId="2F8A8B3C" w:rsidR="00DA1052" w:rsidRPr="00B76837" w:rsidRDefault="00DA1052" w:rsidP="000E7A79">
      <w:pPr>
        <w:pStyle w:val="ListParagraph"/>
        <w:numPr>
          <w:ilvl w:val="0"/>
          <w:numId w:val="92"/>
        </w:numPr>
        <w:jc w:val="both"/>
        <w:rPr>
          <w:rFonts w:ascii="Book Antiqua" w:hAnsi="Book Antiqua" w:cs="Book Antiqua"/>
          <w:lang w:val="sr-Cyrl-RS"/>
        </w:rPr>
      </w:pPr>
      <w:r w:rsidRPr="00B76837">
        <w:rPr>
          <w:rFonts w:ascii="Book Antiqua" w:hAnsi="Book Antiqua" w:cs="Book Antiqua"/>
          <w:lang w:val="sr-Cyrl-RS"/>
        </w:rPr>
        <w:t>развијање функционалне и спонтане комуникације;</w:t>
      </w:r>
    </w:p>
    <w:p w14:paraId="2F896E16" w14:textId="710C5822" w:rsidR="00DA1052" w:rsidRPr="00B76837" w:rsidRDefault="00DA1052" w:rsidP="000E7A79">
      <w:pPr>
        <w:pStyle w:val="ListParagraph"/>
        <w:numPr>
          <w:ilvl w:val="0"/>
          <w:numId w:val="92"/>
        </w:numPr>
        <w:jc w:val="both"/>
        <w:rPr>
          <w:rFonts w:ascii="Book Antiqua" w:hAnsi="Book Antiqua" w:cs="Book Antiqua"/>
          <w:lang w:val="sr-Cyrl-RS"/>
        </w:rPr>
      </w:pPr>
      <w:r w:rsidRPr="00B76837">
        <w:rPr>
          <w:rFonts w:ascii="Book Antiqua" w:hAnsi="Book Antiqua" w:cs="Book Antiqua"/>
          <w:lang w:val="sr-Cyrl-RS"/>
        </w:rPr>
        <w:t>развијање социјалне употребе језика и комуникацијских вештина;</w:t>
      </w:r>
    </w:p>
    <w:p w14:paraId="46511157" w14:textId="019DFA4E" w:rsidR="00DA1052" w:rsidRPr="00B76837" w:rsidRDefault="00DA1052" w:rsidP="000E7A79">
      <w:pPr>
        <w:pStyle w:val="ListParagraph"/>
        <w:numPr>
          <w:ilvl w:val="0"/>
          <w:numId w:val="92"/>
        </w:numPr>
        <w:jc w:val="both"/>
        <w:rPr>
          <w:rFonts w:ascii="Book Antiqua" w:hAnsi="Book Antiqua" w:cs="Book Antiqua"/>
          <w:lang w:val="sr-Cyrl-RS"/>
        </w:rPr>
      </w:pPr>
      <w:r w:rsidRPr="00B76837">
        <w:rPr>
          <w:rFonts w:ascii="Book Antiqua" w:hAnsi="Book Antiqua" w:cs="Book Antiqua"/>
          <w:lang w:val="sr-Cyrl-RS"/>
        </w:rPr>
        <w:t>корекцију и унапређивање вештина читања и писања;</w:t>
      </w:r>
    </w:p>
    <w:p w14:paraId="2F131E28" w14:textId="24982FD2" w:rsidR="00DA1052" w:rsidRPr="00B76837" w:rsidRDefault="00DA1052" w:rsidP="000E7A79">
      <w:pPr>
        <w:pStyle w:val="ListParagraph"/>
        <w:numPr>
          <w:ilvl w:val="0"/>
          <w:numId w:val="92"/>
        </w:numPr>
        <w:jc w:val="both"/>
        <w:rPr>
          <w:rFonts w:ascii="Book Antiqua" w:hAnsi="Book Antiqua" w:cs="Book Antiqua"/>
          <w:lang w:val="sr-Cyrl-RS"/>
        </w:rPr>
      </w:pPr>
      <w:r w:rsidRPr="00B76837">
        <w:rPr>
          <w:rFonts w:ascii="Book Antiqua" w:hAnsi="Book Antiqua" w:cs="Book Antiqua"/>
          <w:lang w:val="sr-Cyrl-RS"/>
        </w:rPr>
        <w:t>развијање комуникацијских вештина и њихову примену у процесу учења;</w:t>
      </w:r>
    </w:p>
    <w:p w14:paraId="0B78BF6C" w14:textId="7D6F4894" w:rsidR="00DA1052" w:rsidRPr="00B76837" w:rsidRDefault="00DA1052" w:rsidP="000E7A79">
      <w:pPr>
        <w:pStyle w:val="ListParagraph"/>
        <w:numPr>
          <w:ilvl w:val="0"/>
          <w:numId w:val="92"/>
        </w:numPr>
        <w:jc w:val="both"/>
        <w:rPr>
          <w:rFonts w:ascii="Book Antiqua" w:hAnsi="Book Antiqua" w:cs="Book Antiqua"/>
          <w:lang w:val="sr-Cyrl-RS"/>
        </w:rPr>
      </w:pPr>
      <w:r w:rsidRPr="00B76837">
        <w:rPr>
          <w:rFonts w:ascii="Book Antiqua" w:hAnsi="Book Antiqua" w:cs="Book Antiqua"/>
          <w:lang w:val="sr-Cyrl-RS"/>
        </w:rPr>
        <w:t>развијање способности планирања, организовања и самосталног извршавања активности;</w:t>
      </w:r>
    </w:p>
    <w:p w14:paraId="32545260" w14:textId="31405170" w:rsidR="00DA1052" w:rsidRPr="00B76837" w:rsidRDefault="00DA1052" w:rsidP="000E7A79">
      <w:pPr>
        <w:pStyle w:val="ListParagraph"/>
        <w:numPr>
          <w:ilvl w:val="0"/>
          <w:numId w:val="92"/>
        </w:numPr>
        <w:jc w:val="both"/>
        <w:rPr>
          <w:rFonts w:ascii="Book Antiqua" w:hAnsi="Book Antiqua" w:cs="Book Antiqua"/>
          <w:lang w:val="sr-Cyrl-RS"/>
        </w:rPr>
      </w:pPr>
      <w:r w:rsidRPr="00B76837">
        <w:rPr>
          <w:rFonts w:ascii="Book Antiqua" w:hAnsi="Book Antiqua" w:cs="Book Antiqua"/>
          <w:lang w:val="sr-Cyrl-RS"/>
        </w:rPr>
        <w:t>развијање способности усмеравања и одржавања пажње, регулисања темпа рада и прилагођавања сопственог рада раду групе;</w:t>
      </w:r>
    </w:p>
    <w:p w14:paraId="67E8F2EE" w14:textId="0B80F4B5" w:rsidR="00DA1052" w:rsidRPr="00B76837" w:rsidRDefault="00DA1052" w:rsidP="000E7A79">
      <w:pPr>
        <w:pStyle w:val="ListParagraph"/>
        <w:numPr>
          <w:ilvl w:val="0"/>
          <w:numId w:val="92"/>
        </w:numPr>
        <w:jc w:val="both"/>
        <w:rPr>
          <w:rFonts w:ascii="Book Antiqua" w:hAnsi="Book Antiqua" w:cs="Book Antiqua"/>
          <w:lang w:val="sr-Cyrl-RS"/>
        </w:rPr>
      </w:pPr>
      <w:r w:rsidRPr="00B76837">
        <w:rPr>
          <w:rFonts w:ascii="Book Antiqua" w:hAnsi="Book Antiqua" w:cs="Book Antiqua"/>
          <w:lang w:val="sr-Cyrl-RS"/>
        </w:rPr>
        <w:t>развијање способности самоконтроле и саморегулације;</w:t>
      </w:r>
    </w:p>
    <w:p w14:paraId="6EBC8E4B" w14:textId="6D386E03" w:rsidR="00DA1052" w:rsidRPr="00B76837" w:rsidRDefault="00DA1052" w:rsidP="000E7A79">
      <w:pPr>
        <w:pStyle w:val="ListParagraph"/>
        <w:numPr>
          <w:ilvl w:val="0"/>
          <w:numId w:val="92"/>
        </w:numPr>
        <w:jc w:val="both"/>
        <w:rPr>
          <w:rFonts w:ascii="Book Antiqua" w:hAnsi="Book Antiqua" w:cs="Book Antiqua"/>
          <w:lang w:val="sr-Cyrl-RS"/>
        </w:rPr>
      </w:pPr>
      <w:r w:rsidRPr="00B76837">
        <w:rPr>
          <w:rFonts w:ascii="Book Antiqua" w:hAnsi="Book Antiqua" w:cs="Book Antiqua"/>
          <w:lang w:val="sr-Cyrl-RS"/>
        </w:rPr>
        <w:t>подстицање мотивације за учење и превазилажење тешкоћа у учењу;</w:t>
      </w:r>
    </w:p>
    <w:p w14:paraId="52ABBA6C" w14:textId="28E15404" w:rsidR="00DA1052" w:rsidRPr="00B76837" w:rsidRDefault="00DA1052" w:rsidP="000E7A79">
      <w:pPr>
        <w:pStyle w:val="ListParagraph"/>
        <w:numPr>
          <w:ilvl w:val="0"/>
          <w:numId w:val="92"/>
        </w:numPr>
        <w:jc w:val="both"/>
        <w:rPr>
          <w:rFonts w:ascii="Book Antiqua" w:hAnsi="Book Antiqua" w:cs="Book Antiqua"/>
          <w:lang w:val="sr-Cyrl-RS"/>
        </w:rPr>
      </w:pPr>
      <w:r w:rsidRPr="00B76837">
        <w:rPr>
          <w:rFonts w:ascii="Book Antiqua" w:hAnsi="Book Antiqua" w:cs="Book Antiqua"/>
          <w:lang w:val="sr-Cyrl-RS"/>
        </w:rPr>
        <w:t>развијање способности праћења и процењивања сопственог учења и постигнућа;</w:t>
      </w:r>
    </w:p>
    <w:p w14:paraId="211B9FB9" w14:textId="6760D8B8" w:rsidR="00DA1052" w:rsidRPr="00B76837" w:rsidRDefault="00DA1052" w:rsidP="000E7A79">
      <w:pPr>
        <w:pStyle w:val="ListParagraph"/>
        <w:numPr>
          <w:ilvl w:val="0"/>
          <w:numId w:val="92"/>
        </w:numPr>
        <w:jc w:val="both"/>
        <w:rPr>
          <w:rFonts w:ascii="Book Antiqua" w:hAnsi="Book Antiqua" w:cs="Book Antiqua"/>
          <w:lang w:val="sr-Cyrl-RS"/>
        </w:rPr>
      </w:pPr>
      <w:r w:rsidRPr="00B76837">
        <w:rPr>
          <w:rFonts w:ascii="Book Antiqua" w:hAnsi="Book Antiqua" w:cs="Book Antiqua"/>
          <w:lang w:val="sr-Cyrl-RS"/>
        </w:rPr>
        <w:t>подстицање развоја позитивне слике о себи и позитивног „ја-концепта“.</w:t>
      </w:r>
    </w:p>
    <w:p w14:paraId="3BCB318E" w14:textId="77777777" w:rsidR="00DA1052" w:rsidRPr="00B76837" w:rsidRDefault="00DA1052" w:rsidP="000E7A79">
      <w:pPr>
        <w:rPr>
          <w:rFonts w:cs="Book Antiqua"/>
          <w:sz w:val="22"/>
          <w:szCs w:val="22"/>
          <w:lang w:val="sr-Cyrl-RS"/>
        </w:rPr>
      </w:pPr>
    </w:p>
    <w:p w14:paraId="7D38FB02" w14:textId="77777777" w:rsidR="00DA1052" w:rsidRPr="00B76837" w:rsidRDefault="00DA1052" w:rsidP="000E7A79">
      <w:pPr>
        <w:rPr>
          <w:rFonts w:cs="Book Antiqua"/>
          <w:sz w:val="22"/>
          <w:szCs w:val="22"/>
          <w:lang w:val="sr-Cyrl-RS"/>
        </w:rPr>
      </w:pPr>
      <w:r w:rsidRPr="00B76837">
        <w:rPr>
          <w:rFonts w:cs="Book Antiqua"/>
          <w:sz w:val="22"/>
          <w:szCs w:val="22"/>
          <w:lang w:val="sr-Cyrl-RS"/>
        </w:rPr>
        <w:t>Логопедски третман треба да буде функционалан, индивидуализован и усмерен на примену стечених знања и вештина у реалним животним ситуацијама. Посебан значај има подстицање спонтане и функционалне комуникације, као и генерализација усвојених комуникацијских вештина у различитим окружењима, са различитим особама и у различитим ситуацијама. Због тога се активности реализују у складу са потребама ученика и повезују са наставним, ваннаставним и свакодневним животним активностима.</w:t>
      </w:r>
    </w:p>
    <w:p w14:paraId="0E02878C" w14:textId="77777777" w:rsidR="00DA1052" w:rsidRPr="00B76837" w:rsidRDefault="00DA1052" w:rsidP="000E7A79">
      <w:pPr>
        <w:rPr>
          <w:rFonts w:cs="Book Antiqua"/>
          <w:sz w:val="22"/>
          <w:szCs w:val="22"/>
          <w:lang w:val="sr-Cyrl-RS"/>
        </w:rPr>
      </w:pPr>
      <w:r w:rsidRPr="00B76837">
        <w:rPr>
          <w:rFonts w:cs="Book Antiqua"/>
          <w:sz w:val="22"/>
          <w:szCs w:val="22"/>
          <w:lang w:val="sr-Cyrl-RS"/>
        </w:rPr>
        <w:t>Поред развијања и корекције говорно-језичких способности, логопедски рад обухвата примену алтернативних и аугментативних начина комуникације, као што су знакови, симболи, фотографије, пиктограми и други визуелни облици подршке, у складу са индивидуалним потребама и комуникацијским способностима ученика.</w:t>
      </w:r>
    </w:p>
    <w:p w14:paraId="1216B73E" w14:textId="77777777" w:rsidR="00DA1052" w:rsidRPr="00B76837" w:rsidRDefault="00DA1052" w:rsidP="000E7A79">
      <w:pPr>
        <w:rPr>
          <w:rFonts w:cs="Book Antiqua"/>
          <w:sz w:val="22"/>
          <w:szCs w:val="22"/>
          <w:lang w:val="sr-Cyrl-RS"/>
        </w:rPr>
      </w:pPr>
      <w:r w:rsidRPr="00B76837">
        <w:rPr>
          <w:rFonts w:cs="Book Antiqua"/>
          <w:sz w:val="22"/>
          <w:szCs w:val="22"/>
          <w:lang w:val="sr-Cyrl-RS"/>
        </w:rPr>
        <w:t>Логопедски третман се, по правилу, реализује индивидуално, у складу са процењеним потребама и могућностима ученика. У случајевима када то доприноси развоју комуникације, социјалних вештина и мотивације за рад, третман се реализује и у мањој групи ученика са сличним потребама, уз прилагођавање садржаја и начина рада.</w:t>
      </w:r>
    </w:p>
    <w:p w14:paraId="2294B7E3" w14:textId="0C806D8A" w:rsidR="00862A5F" w:rsidRPr="00B76837" w:rsidRDefault="00DA1052" w:rsidP="000E7A79">
      <w:pPr>
        <w:rPr>
          <w:rFonts w:cs="Book Antiqua"/>
          <w:sz w:val="22"/>
          <w:szCs w:val="22"/>
          <w:lang w:val="sr-Cyrl-RS"/>
        </w:rPr>
      </w:pPr>
      <w:r w:rsidRPr="00B76837">
        <w:rPr>
          <w:rFonts w:cs="Book Antiqua"/>
          <w:sz w:val="22"/>
          <w:szCs w:val="22"/>
          <w:lang w:val="sr-Cyrl-RS"/>
        </w:rPr>
        <w:t>Поред непосредног рада са ученицима,  логопед – индивидуални наставник, реализује и друге стручне послове усмерене на подршку ученицима, сарадњу са наставницима и стручним сарадницима, саветодавни рад са родитељима, праћење напредовања ученика, израду и праћење индивидуализованих програма и унапређивање квалитета образовно-васпитног рада, који су детаљније приказани у табели плана рада.</w:t>
      </w:r>
    </w:p>
    <w:p w14:paraId="4479BB70" w14:textId="77777777" w:rsidR="00DA1052" w:rsidRDefault="00DA1052" w:rsidP="00DA1052">
      <w:pPr>
        <w:jc w:val="left"/>
        <w:rPr>
          <w:rFonts w:cs="Book Antiqua"/>
          <w:sz w:val="22"/>
          <w:szCs w:val="22"/>
          <w:lang w:val="sr-Cyrl-RS"/>
        </w:rPr>
      </w:pPr>
    </w:p>
    <w:p w14:paraId="44556862" w14:textId="77777777" w:rsidR="00285BCA" w:rsidRDefault="00285BCA" w:rsidP="00DA1052">
      <w:pPr>
        <w:jc w:val="left"/>
        <w:rPr>
          <w:rFonts w:cs="Book Antiqua"/>
          <w:sz w:val="22"/>
          <w:szCs w:val="22"/>
          <w:lang w:val="sr-Cyrl-RS"/>
        </w:rPr>
      </w:pPr>
    </w:p>
    <w:p w14:paraId="1B9241C8" w14:textId="77777777" w:rsidR="00285BCA" w:rsidRDefault="00285BCA" w:rsidP="00DA1052">
      <w:pPr>
        <w:jc w:val="left"/>
        <w:rPr>
          <w:rFonts w:cs="Book Antiqua"/>
          <w:sz w:val="22"/>
          <w:szCs w:val="22"/>
          <w:lang w:val="sr-Cyrl-RS"/>
        </w:rPr>
      </w:pPr>
    </w:p>
    <w:p w14:paraId="54F268C0" w14:textId="77777777" w:rsidR="00285BCA" w:rsidRPr="00B76837" w:rsidRDefault="00285BCA" w:rsidP="00DA1052">
      <w:pPr>
        <w:jc w:val="left"/>
        <w:rPr>
          <w:rFonts w:cs="Book Antiqua"/>
          <w:sz w:val="22"/>
          <w:szCs w:val="22"/>
          <w:lang w:val="sr-Cyrl-RS"/>
        </w:rPr>
      </w:pPr>
    </w:p>
    <w:p w14:paraId="0D189CC5" w14:textId="77777777" w:rsidR="00DA1052" w:rsidRPr="00B76837" w:rsidRDefault="00DA1052" w:rsidP="00DA1052">
      <w:pPr>
        <w:jc w:val="left"/>
        <w:rPr>
          <w:rFonts w:cs="Book Antiqua"/>
          <w:sz w:val="22"/>
          <w:szCs w:val="22"/>
          <w:lang w:val="sr-Cyrl-RS"/>
        </w:rPr>
      </w:pPr>
    </w:p>
    <w:tbl>
      <w:tblPr>
        <w:tblStyle w:val="TableGrid1"/>
        <w:tblW w:w="0" w:type="auto"/>
        <w:tblLook w:val="04A0" w:firstRow="1" w:lastRow="0" w:firstColumn="1" w:lastColumn="0" w:noHBand="0" w:noVBand="1"/>
      </w:tblPr>
      <w:tblGrid>
        <w:gridCol w:w="2061"/>
        <w:gridCol w:w="2666"/>
        <w:gridCol w:w="2364"/>
        <w:gridCol w:w="2645"/>
      </w:tblGrid>
      <w:tr w:rsidR="00DA1052" w:rsidRPr="00B76837" w14:paraId="0A6351AD" w14:textId="77777777" w:rsidTr="008221E5">
        <w:tc>
          <w:tcPr>
            <w:tcW w:w="0" w:type="auto"/>
            <w:shd w:val="clear" w:color="auto" w:fill="D9F2D0" w:themeFill="accent6" w:themeFillTint="33"/>
            <w:hideMark/>
          </w:tcPr>
          <w:p w14:paraId="27FD3247" w14:textId="6BFB0A2C" w:rsidR="00DA1052" w:rsidRPr="007474F3" w:rsidRDefault="007474F3" w:rsidP="00DA1052">
            <w:pPr>
              <w:jc w:val="center"/>
              <w:rPr>
                <w:b/>
                <w:bCs/>
                <w:szCs w:val="22"/>
                <w:lang w:val="sr-Cyrl-RS"/>
              </w:rPr>
            </w:pPr>
            <w:r>
              <w:rPr>
                <w:b/>
                <w:bCs/>
                <w:szCs w:val="22"/>
              </w:rPr>
              <w:t>О</w:t>
            </w:r>
            <w:r>
              <w:rPr>
                <w:b/>
                <w:bCs/>
                <w:szCs w:val="22"/>
                <w:lang w:val="sr-Cyrl-RS"/>
              </w:rPr>
              <w:t>бласти рада</w:t>
            </w:r>
          </w:p>
        </w:tc>
        <w:tc>
          <w:tcPr>
            <w:tcW w:w="0" w:type="auto"/>
            <w:shd w:val="clear" w:color="auto" w:fill="D9F2D0" w:themeFill="accent6" w:themeFillTint="33"/>
            <w:hideMark/>
          </w:tcPr>
          <w:p w14:paraId="377E8A09" w14:textId="1895D9B8" w:rsidR="00DA1052" w:rsidRPr="007474F3" w:rsidRDefault="007474F3" w:rsidP="00DA1052">
            <w:pPr>
              <w:jc w:val="center"/>
              <w:rPr>
                <w:b/>
                <w:bCs/>
                <w:szCs w:val="22"/>
                <w:lang w:val="sr-Cyrl-RS"/>
              </w:rPr>
            </w:pPr>
            <w:r>
              <w:rPr>
                <w:b/>
                <w:bCs/>
                <w:szCs w:val="22"/>
              </w:rPr>
              <w:t>С</w:t>
            </w:r>
            <w:r>
              <w:rPr>
                <w:b/>
                <w:bCs/>
                <w:szCs w:val="22"/>
                <w:lang w:val="sr-Cyrl-RS"/>
              </w:rPr>
              <w:t>адржаји рада</w:t>
            </w:r>
          </w:p>
        </w:tc>
        <w:tc>
          <w:tcPr>
            <w:tcW w:w="0" w:type="auto"/>
            <w:shd w:val="clear" w:color="auto" w:fill="D9F2D0" w:themeFill="accent6" w:themeFillTint="33"/>
            <w:hideMark/>
          </w:tcPr>
          <w:p w14:paraId="0C82569C" w14:textId="3C8ABF7D" w:rsidR="00DA1052" w:rsidRPr="007474F3" w:rsidRDefault="007474F3" w:rsidP="00DA1052">
            <w:pPr>
              <w:jc w:val="center"/>
              <w:rPr>
                <w:b/>
                <w:bCs/>
                <w:szCs w:val="22"/>
                <w:lang w:val="sr-Cyrl-RS"/>
              </w:rPr>
            </w:pPr>
            <w:r>
              <w:rPr>
                <w:b/>
                <w:bCs/>
                <w:szCs w:val="22"/>
              </w:rPr>
              <w:t>В</w:t>
            </w:r>
            <w:r>
              <w:rPr>
                <w:b/>
                <w:bCs/>
                <w:szCs w:val="22"/>
                <w:lang w:val="sr-Cyrl-RS"/>
              </w:rPr>
              <w:t>реме реализације</w:t>
            </w:r>
          </w:p>
        </w:tc>
        <w:tc>
          <w:tcPr>
            <w:tcW w:w="0" w:type="auto"/>
            <w:shd w:val="clear" w:color="auto" w:fill="D9F2D0" w:themeFill="accent6" w:themeFillTint="33"/>
            <w:hideMark/>
          </w:tcPr>
          <w:p w14:paraId="7F416241" w14:textId="2629D5A0" w:rsidR="00DA1052" w:rsidRPr="007474F3" w:rsidRDefault="007474F3" w:rsidP="00DA1052">
            <w:pPr>
              <w:jc w:val="center"/>
              <w:rPr>
                <w:b/>
                <w:bCs/>
                <w:szCs w:val="22"/>
                <w:lang w:val="sr-Cyrl-RS"/>
              </w:rPr>
            </w:pPr>
            <w:r>
              <w:rPr>
                <w:b/>
                <w:bCs/>
                <w:szCs w:val="22"/>
              </w:rPr>
              <w:t>И</w:t>
            </w:r>
            <w:r>
              <w:rPr>
                <w:b/>
                <w:bCs/>
                <w:szCs w:val="22"/>
                <w:lang w:val="sr-Cyrl-RS"/>
              </w:rPr>
              <w:t>сходи</w:t>
            </w:r>
          </w:p>
        </w:tc>
      </w:tr>
      <w:tr w:rsidR="00DA1052" w:rsidRPr="00B76837" w14:paraId="06BF268A" w14:textId="77777777" w:rsidTr="00DA1052">
        <w:tc>
          <w:tcPr>
            <w:tcW w:w="0" w:type="auto"/>
            <w:hideMark/>
          </w:tcPr>
          <w:p w14:paraId="1F410948" w14:textId="23BBC3AD" w:rsidR="00DA1052" w:rsidRPr="007474F3" w:rsidRDefault="00DA1052" w:rsidP="007474F3">
            <w:pPr>
              <w:jc w:val="left"/>
              <w:rPr>
                <w:szCs w:val="22"/>
                <w:lang w:val="sr-Cyrl-RS"/>
              </w:rPr>
            </w:pPr>
            <w:r w:rsidRPr="00B76837">
              <w:rPr>
                <w:b/>
                <w:bCs/>
                <w:szCs w:val="22"/>
              </w:rPr>
              <w:t>П</w:t>
            </w:r>
            <w:r w:rsidR="007474F3">
              <w:rPr>
                <w:b/>
                <w:bCs/>
                <w:szCs w:val="22"/>
                <w:lang w:val="sr-Cyrl-RS"/>
              </w:rPr>
              <w:t>ланирање и програмирање образовно-васпитног, односно васпитно-образовног рада</w:t>
            </w:r>
          </w:p>
        </w:tc>
        <w:tc>
          <w:tcPr>
            <w:tcW w:w="0" w:type="auto"/>
            <w:hideMark/>
          </w:tcPr>
          <w:p w14:paraId="1D0DC1CF" w14:textId="77777777" w:rsidR="00DA1052" w:rsidRPr="00B76837" w:rsidRDefault="00DA1052" w:rsidP="00DA1052">
            <w:pPr>
              <w:jc w:val="left"/>
              <w:rPr>
                <w:szCs w:val="22"/>
              </w:rPr>
            </w:pPr>
            <w:r w:rsidRPr="00B76837">
              <w:rPr>
                <w:szCs w:val="22"/>
              </w:rPr>
              <w:t>Учешће у изради и унапређивању планских докумената установе, укључујући Годишњи план рада школе, план рада Стручног актива за развојно планирање и акциони план за реализацију Развојног плана школе.</w:t>
            </w:r>
          </w:p>
        </w:tc>
        <w:tc>
          <w:tcPr>
            <w:tcW w:w="0" w:type="auto"/>
            <w:hideMark/>
          </w:tcPr>
          <w:p w14:paraId="33D0F3F2" w14:textId="77777777" w:rsidR="00DA1052" w:rsidRPr="00B76837" w:rsidRDefault="00DA1052" w:rsidP="00DA1052">
            <w:pPr>
              <w:jc w:val="left"/>
              <w:rPr>
                <w:szCs w:val="22"/>
              </w:rPr>
            </w:pPr>
            <w:r w:rsidRPr="00B76837">
              <w:rPr>
                <w:szCs w:val="22"/>
              </w:rPr>
              <w:t>Август – септембар, током године</w:t>
            </w:r>
          </w:p>
        </w:tc>
        <w:tc>
          <w:tcPr>
            <w:tcW w:w="0" w:type="auto"/>
            <w:hideMark/>
          </w:tcPr>
          <w:p w14:paraId="722B6B45" w14:textId="77777777" w:rsidR="00DA1052" w:rsidRPr="00B76837" w:rsidRDefault="00DA1052" w:rsidP="00DA1052">
            <w:pPr>
              <w:jc w:val="left"/>
              <w:rPr>
                <w:szCs w:val="22"/>
              </w:rPr>
            </w:pPr>
            <w:r w:rsidRPr="00B76837">
              <w:rPr>
                <w:szCs w:val="22"/>
              </w:rPr>
              <w:t>Израдa и ажурирање планских докумената у складу са потребама ученика, приоритетима школе и развојним циљевима установе.</w:t>
            </w:r>
          </w:p>
        </w:tc>
      </w:tr>
      <w:tr w:rsidR="00DA1052" w:rsidRPr="00B76837" w14:paraId="12DFD3E7" w14:textId="77777777" w:rsidTr="00DA1052">
        <w:tc>
          <w:tcPr>
            <w:tcW w:w="0" w:type="auto"/>
            <w:hideMark/>
          </w:tcPr>
          <w:p w14:paraId="6E3621F8" w14:textId="77777777" w:rsidR="00DA1052" w:rsidRPr="00B76837" w:rsidRDefault="00DA1052" w:rsidP="00DA1052">
            <w:pPr>
              <w:jc w:val="left"/>
              <w:rPr>
                <w:szCs w:val="22"/>
              </w:rPr>
            </w:pPr>
          </w:p>
        </w:tc>
        <w:tc>
          <w:tcPr>
            <w:tcW w:w="0" w:type="auto"/>
            <w:hideMark/>
          </w:tcPr>
          <w:p w14:paraId="2DC21CE2" w14:textId="77777777" w:rsidR="00DA1052" w:rsidRPr="00B76837" w:rsidRDefault="00DA1052" w:rsidP="00DA1052">
            <w:pPr>
              <w:jc w:val="left"/>
              <w:rPr>
                <w:szCs w:val="22"/>
              </w:rPr>
            </w:pPr>
            <w:r w:rsidRPr="00B76837">
              <w:rPr>
                <w:szCs w:val="22"/>
              </w:rPr>
              <w:t>Израда годишњег програма рада логопеда, месечних планова рада и извештаја о реализацији рада на полугодишњем и годишњем нивоу.</w:t>
            </w:r>
          </w:p>
        </w:tc>
        <w:tc>
          <w:tcPr>
            <w:tcW w:w="0" w:type="auto"/>
            <w:hideMark/>
          </w:tcPr>
          <w:p w14:paraId="0ADAD243" w14:textId="77777777" w:rsidR="00DA1052" w:rsidRPr="00B76837" w:rsidRDefault="00DA1052" w:rsidP="00DA1052">
            <w:pPr>
              <w:jc w:val="left"/>
              <w:rPr>
                <w:szCs w:val="22"/>
              </w:rPr>
            </w:pPr>
            <w:r w:rsidRPr="00B76837">
              <w:rPr>
                <w:szCs w:val="22"/>
              </w:rPr>
              <w:t>Август – септембар; током године; јануар и јун</w:t>
            </w:r>
          </w:p>
        </w:tc>
        <w:tc>
          <w:tcPr>
            <w:tcW w:w="0" w:type="auto"/>
            <w:hideMark/>
          </w:tcPr>
          <w:p w14:paraId="07C104BF" w14:textId="77777777" w:rsidR="00DA1052" w:rsidRPr="00B76837" w:rsidRDefault="00DA1052" w:rsidP="00DA1052">
            <w:pPr>
              <w:jc w:val="left"/>
              <w:rPr>
                <w:szCs w:val="22"/>
              </w:rPr>
            </w:pPr>
            <w:r w:rsidRPr="00B76837">
              <w:rPr>
                <w:szCs w:val="22"/>
              </w:rPr>
              <w:t>Израдa планова и извештаја који омогућавају систематично планирање, праћење и вредновање рада логопеда.</w:t>
            </w:r>
          </w:p>
        </w:tc>
      </w:tr>
      <w:tr w:rsidR="00DA1052" w:rsidRPr="00B76837" w14:paraId="2948E0D4" w14:textId="77777777" w:rsidTr="00DA1052">
        <w:tc>
          <w:tcPr>
            <w:tcW w:w="0" w:type="auto"/>
            <w:hideMark/>
          </w:tcPr>
          <w:p w14:paraId="2FD10775" w14:textId="77777777" w:rsidR="00DA1052" w:rsidRPr="00B76837" w:rsidRDefault="00DA1052" w:rsidP="00DA1052">
            <w:pPr>
              <w:jc w:val="left"/>
              <w:rPr>
                <w:szCs w:val="22"/>
              </w:rPr>
            </w:pPr>
          </w:p>
        </w:tc>
        <w:tc>
          <w:tcPr>
            <w:tcW w:w="0" w:type="auto"/>
            <w:hideMark/>
          </w:tcPr>
          <w:p w14:paraId="0117D25F" w14:textId="77777777" w:rsidR="00DA1052" w:rsidRPr="00B76837" w:rsidRDefault="00DA1052" w:rsidP="00DA1052">
            <w:pPr>
              <w:jc w:val="left"/>
              <w:rPr>
                <w:szCs w:val="22"/>
              </w:rPr>
            </w:pPr>
            <w:r w:rsidRPr="00B76837">
              <w:rPr>
                <w:szCs w:val="22"/>
              </w:rPr>
              <w:t>Учешће у изради, реализацији, праћењу и евалуацији индивидуалних образовних планова (ИОП) за ученике којима је потребна додатна образовна и стручна подршка.</w:t>
            </w:r>
          </w:p>
        </w:tc>
        <w:tc>
          <w:tcPr>
            <w:tcW w:w="0" w:type="auto"/>
            <w:hideMark/>
          </w:tcPr>
          <w:p w14:paraId="09EE4934" w14:textId="77777777" w:rsidR="00DA1052" w:rsidRPr="00B76837" w:rsidRDefault="00DA1052" w:rsidP="00DA1052">
            <w:pPr>
              <w:jc w:val="left"/>
              <w:rPr>
                <w:szCs w:val="22"/>
              </w:rPr>
            </w:pPr>
            <w:r w:rsidRPr="00B76837">
              <w:rPr>
                <w:szCs w:val="22"/>
              </w:rPr>
              <w:t>Током године</w:t>
            </w:r>
          </w:p>
        </w:tc>
        <w:tc>
          <w:tcPr>
            <w:tcW w:w="0" w:type="auto"/>
            <w:hideMark/>
          </w:tcPr>
          <w:p w14:paraId="157AF655" w14:textId="77777777" w:rsidR="00DA1052" w:rsidRPr="00B76837" w:rsidRDefault="00DA1052" w:rsidP="00DA1052">
            <w:pPr>
              <w:jc w:val="left"/>
              <w:rPr>
                <w:szCs w:val="22"/>
              </w:rPr>
            </w:pPr>
            <w:r w:rsidRPr="00B76837">
              <w:rPr>
                <w:szCs w:val="22"/>
              </w:rPr>
              <w:t>Израђени и праћени ИОП-и у складу са индивидуалним потребама, способностима и могућностима ученика.</w:t>
            </w:r>
          </w:p>
        </w:tc>
      </w:tr>
      <w:tr w:rsidR="00DA1052" w:rsidRPr="00B76837" w14:paraId="57C55481" w14:textId="77777777" w:rsidTr="00DA1052">
        <w:tc>
          <w:tcPr>
            <w:tcW w:w="0" w:type="auto"/>
            <w:hideMark/>
          </w:tcPr>
          <w:p w14:paraId="6BE5DAD9" w14:textId="4086A669" w:rsidR="00DA1052" w:rsidRPr="00725A93" w:rsidRDefault="00725A93" w:rsidP="00DA1052">
            <w:pPr>
              <w:jc w:val="left"/>
              <w:rPr>
                <w:szCs w:val="22"/>
                <w:lang w:val="sr-Cyrl-RS"/>
              </w:rPr>
            </w:pPr>
            <w:r>
              <w:rPr>
                <w:b/>
                <w:bCs/>
                <w:szCs w:val="22"/>
                <w:lang w:val="sr-Cyrl-RS"/>
              </w:rPr>
              <w:t>Рад са наставницима</w:t>
            </w:r>
          </w:p>
        </w:tc>
        <w:tc>
          <w:tcPr>
            <w:tcW w:w="0" w:type="auto"/>
            <w:hideMark/>
          </w:tcPr>
          <w:p w14:paraId="6C09B75F" w14:textId="77777777" w:rsidR="00DA1052" w:rsidRPr="00B76837" w:rsidRDefault="00DA1052" w:rsidP="00DA1052">
            <w:pPr>
              <w:jc w:val="left"/>
              <w:rPr>
                <w:szCs w:val="22"/>
              </w:rPr>
            </w:pPr>
            <w:r w:rsidRPr="00B76837">
              <w:rPr>
                <w:szCs w:val="22"/>
              </w:rPr>
              <w:t>Пружање стручне помоћи и подршке наставницима у препознавању и превазилажењу тешкоћа ученика у области вербалне и невербалне комуникације, разумевања и употребе језика.</w:t>
            </w:r>
          </w:p>
        </w:tc>
        <w:tc>
          <w:tcPr>
            <w:tcW w:w="0" w:type="auto"/>
            <w:hideMark/>
          </w:tcPr>
          <w:p w14:paraId="4BCC9565" w14:textId="77777777" w:rsidR="00DA1052" w:rsidRPr="00B76837" w:rsidRDefault="00DA1052" w:rsidP="00DA1052">
            <w:pPr>
              <w:jc w:val="left"/>
              <w:rPr>
                <w:szCs w:val="22"/>
              </w:rPr>
            </w:pPr>
            <w:r w:rsidRPr="00B76837">
              <w:rPr>
                <w:szCs w:val="22"/>
              </w:rPr>
              <w:t>Током године</w:t>
            </w:r>
          </w:p>
        </w:tc>
        <w:tc>
          <w:tcPr>
            <w:tcW w:w="0" w:type="auto"/>
            <w:hideMark/>
          </w:tcPr>
          <w:p w14:paraId="028C3476" w14:textId="77777777" w:rsidR="00DA1052" w:rsidRPr="00B76837" w:rsidRDefault="00DA1052" w:rsidP="00DA1052">
            <w:pPr>
              <w:jc w:val="left"/>
              <w:rPr>
                <w:szCs w:val="22"/>
              </w:rPr>
            </w:pPr>
            <w:r w:rsidRPr="00B76837">
              <w:rPr>
                <w:szCs w:val="22"/>
              </w:rPr>
              <w:t>Наставници оспособљени за примену одговарајућих комуникацијских стратегија и начина подршке ученицима у наставном процесу.</w:t>
            </w:r>
          </w:p>
        </w:tc>
      </w:tr>
      <w:tr w:rsidR="00DA1052" w:rsidRPr="00B76837" w14:paraId="0E7A5F0C" w14:textId="77777777" w:rsidTr="00DA1052">
        <w:tc>
          <w:tcPr>
            <w:tcW w:w="0" w:type="auto"/>
            <w:hideMark/>
          </w:tcPr>
          <w:p w14:paraId="4847B733" w14:textId="77777777" w:rsidR="00DA1052" w:rsidRPr="00B76837" w:rsidRDefault="00DA1052" w:rsidP="00DA1052">
            <w:pPr>
              <w:jc w:val="left"/>
              <w:rPr>
                <w:szCs w:val="22"/>
              </w:rPr>
            </w:pPr>
          </w:p>
        </w:tc>
        <w:tc>
          <w:tcPr>
            <w:tcW w:w="0" w:type="auto"/>
            <w:hideMark/>
          </w:tcPr>
          <w:p w14:paraId="024C044F" w14:textId="77777777" w:rsidR="00DA1052" w:rsidRPr="00B76837" w:rsidRDefault="00DA1052" w:rsidP="00DA1052">
            <w:pPr>
              <w:jc w:val="left"/>
              <w:rPr>
                <w:szCs w:val="22"/>
              </w:rPr>
            </w:pPr>
            <w:r w:rsidRPr="00B76837">
              <w:rPr>
                <w:szCs w:val="22"/>
              </w:rPr>
              <w:t>Сарадња са наставницима у избору, изради и прилагођавању дидактичких и визуелних материјала у складу са комуникацијским и образовним потребама ученика.</w:t>
            </w:r>
          </w:p>
        </w:tc>
        <w:tc>
          <w:tcPr>
            <w:tcW w:w="0" w:type="auto"/>
            <w:hideMark/>
          </w:tcPr>
          <w:p w14:paraId="394E09F0" w14:textId="77777777" w:rsidR="00DA1052" w:rsidRPr="00B76837" w:rsidRDefault="00DA1052" w:rsidP="00DA1052">
            <w:pPr>
              <w:jc w:val="left"/>
              <w:rPr>
                <w:szCs w:val="22"/>
              </w:rPr>
            </w:pPr>
            <w:r w:rsidRPr="00B76837">
              <w:rPr>
                <w:szCs w:val="22"/>
              </w:rPr>
              <w:t>Током године</w:t>
            </w:r>
          </w:p>
        </w:tc>
        <w:tc>
          <w:tcPr>
            <w:tcW w:w="0" w:type="auto"/>
            <w:hideMark/>
          </w:tcPr>
          <w:p w14:paraId="01E021B9" w14:textId="77777777" w:rsidR="00DA1052" w:rsidRPr="00B76837" w:rsidRDefault="00DA1052" w:rsidP="00DA1052">
            <w:pPr>
              <w:jc w:val="left"/>
              <w:rPr>
                <w:szCs w:val="22"/>
              </w:rPr>
            </w:pPr>
            <w:r w:rsidRPr="00B76837">
              <w:rPr>
                <w:szCs w:val="22"/>
              </w:rPr>
              <w:t>Израђени и примењени функционални дидактички, визуелни и комуникацијски материјали.</w:t>
            </w:r>
          </w:p>
        </w:tc>
      </w:tr>
      <w:tr w:rsidR="00DA1052" w:rsidRPr="00B76837" w14:paraId="3A09618D" w14:textId="77777777" w:rsidTr="00DA1052">
        <w:tc>
          <w:tcPr>
            <w:tcW w:w="0" w:type="auto"/>
            <w:hideMark/>
          </w:tcPr>
          <w:p w14:paraId="079D029E" w14:textId="77777777" w:rsidR="00DA1052" w:rsidRPr="00B76837" w:rsidRDefault="00DA1052" w:rsidP="00DA1052">
            <w:pPr>
              <w:jc w:val="left"/>
              <w:rPr>
                <w:szCs w:val="22"/>
              </w:rPr>
            </w:pPr>
          </w:p>
        </w:tc>
        <w:tc>
          <w:tcPr>
            <w:tcW w:w="0" w:type="auto"/>
            <w:hideMark/>
          </w:tcPr>
          <w:p w14:paraId="2D7A14CE" w14:textId="77777777" w:rsidR="00DA1052" w:rsidRPr="00B76837" w:rsidRDefault="00DA1052" w:rsidP="00DA1052">
            <w:pPr>
              <w:jc w:val="left"/>
              <w:rPr>
                <w:szCs w:val="22"/>
              </w:rPr>
            </w:pPr>
            <w:r w:rsidRPr="00B76837">
              <w:rPr>
                <w:szCs w:val="22"/>
              </w:rPr>
              <w:t>Реализација саветодавних активности у оквиру Мобилног тима и пружање стручне подршке наставницима.</w:t>
            </w:r>
          </w:p>
        </w:tc>
        <w:tc>
          <w:tcPr>
            <w:tcW w:w="0" w:type="auto"/>
            <w:hideMark/>
          </w:tcPr>
          <w:p w14:paraId="3F7CFF86" w14:textId="77777777" w:rsidR="00DA1052" w:rsidRPr="00B76837" w:rsidRDefault="00DA1052" w:rsidP="00DA1052">
            <w:pPr>
              <w:jc w:val="left"/>
              <w:rPr>
                <w:szCs w:val="22"/>
              </w:rPr>
            </w:pPr>
            <w:r w:rsidRPr="00B76837">
              <w:rPr>
                <w:szCs w:val="22"/>
              </w:rPr>
              <w:t>Према плану Мобилног тима</w:t>
            </w:r>
          </w:p>
        </w:tc>
        <w:tc>
          <w:tcPr>
            <w:tcW w:w="0" w:type="auto"/>
            <w:hideMark/>
          </w:tcPr>
          <w:p w14:paraId="3963859B" w14:textId="77777777" w:rsidR="00DA1052" w:rsidRPr="00B76837" w:rsidRDefault="00DA1052" w:rsidP="00DA1052">
            <w:pPr>
              <w:jc w:val="left"/>
              <w:rPr>
                <w:szCs w:val="22"/>
              </w:rPr>
            </w:pPr>
            <w:r w:rsidRPr="00B76837">
              <w:rPr>
                <w:szCs w:val="22"/>
              </w:rPr>
              <w:t>Реализоване и евидентиране саветодавне активности; наставницима пружене конкретне смернице за рад са ученицима.</w:t>
            </w:r>
          </w:p>
        </w:tc>
      </w:tr>
      <w:tr w:rsidR="00DA1052" w:rsidRPr="00B76837" w14:paraId="50FDF5AD" w14:textId="77777777" w:rsidTr="00DA1052">
        <w:tc>
          <w:tcPr>
            <w:tcW w:w="0" w:type="auto"/>
            <w:hideMark/>
          </w:tcPr>
          <w:p w14:paraId="14F03AB0" w14:textId="201FB9BD" w:rsidR="00DA1052" w:rsidRPr="00495CE8" w:rsidRDefault="00495CE8" w:rsidP="00DA1052">
            <w:pPr>
              <w:jc w:val="left"/>
              <w:rPr>
                <w:szCs w:val="22"/>
                <w:lang w:val="sr-Cyrl-RS"/>
              </w:rPr>
            </w:pPr>
            <w:r>
              <w:rPr>
                <w:b/>
                <w:bCs/>
                <w:szCs w:val="22"/>
                <w:lang w:val="sr-Cyrl-RS"/>
              </w:rPr>
              <w:t>Рад са децом, односно ученицима-индивидуални облик рада</w:t>
            </w:r>
          </w:p>
        </w:tc>
        <w:tc>
          <w:tcPr>
            <w:tcW w:w="0" w:type="auto"/>
            <w:hideMark/>
          </w:tcPr>
          <w:p w14:paraId="5F082AF5" w14:textId="77777777" w:rsidR="00DA1052" w:rsidRPr="00B76837" w:rsidRDefault="00DA1052" w:rsidP="00DA1052">
            <w:pPr>
              <w:jc w:val="left"/>
              <w:rPr>
                <w:szCs w:val="22"/>
              </w:rPr>
            </w:pPr>
            <w:r w:rsidRPr="00B76837">
              <w:rPr>
                <w:szCs w:val="22"/>
              </w:rPr>
              <w:t>Прикупљање, анализа и систематизација података о комуникацијским, језичким, социјалним, сензорним и образовним потребама ученика у сарадњи са родитељима и наставницима.</w:t>
            </w:r>
          </w:p>
        </w:tc>
        <w:tc>
          <w:tcPr>
            <w:tcW w:w="0" w:type="auto"/>
            <w:hideMark/>
          </w:tcPr>
          <w:p w14:paraId="5764DB9C" w14:textId="77777777" w:rsidR="00DA1052" w:rsidRPr="00B76837" w:rsidRDefault="00DA1052" w:rsidP="00DA1052">
            <w:pPr>
              <w:jc w:val="left"/>
              <w:rPr>
                <w:szCs w:val="22"/>
              </w:rPr>
            </w:pPr>
            <w:r w:rsidRPr="00B76837">
              <w:rPr>
                <w:szCs w:val="22"/>
              </w:rPr>
              <w:t>Током године, а посебно при укључивању ученика у третман</w:t>
            </w:r>
          </w:p>
        </w:tc>
        <w:tc>
          <w:tcPr>
            <w:tcW w:w="0" w:type="auto"/>
            <w:hideMark/>
          </w:tcPr>
          <w:p w14:paraId="5349CB02" w14:textId="77777777" w:rsidR="00DA1052" w:rsidRPr="00B76837" w:rsidRDefault="00DA1052" w:rsidP="00DA1052">
            <w:pPr>
              <w:jc w:val="left"/>
              <w:rPr>
                <w:szCs w:val="22"/>
              </w:rPr>
            </w:pPr>
            <w:r w:rsidRPr="00B76837">
              <w:rPr>
                <w:szCs w:val="22"/>
              </w:rPr>
              <w:t>Формирана целовита стручна слика о потребама и функционалним способностима ученика као основа за планирање подршке.</w:t>
            </w:r>
          </w:p>
        </w:tc>
      </w:tr>
      <w:tr w:rsidR="00DA1052" w:rsidRPr="00B76837" w14:paraId="74702920" w14:textId="77777777" w:rsidTr="00DA1052">
        <w:tc>
          <w:tcPr>
            <w:tcW w:w="0" w:type="auto"/>
            <w:hideMark/>
          </w:tcPr>
          <w:p w14:paraId="39C6C18B" w14:textId="77777777" w:rsidR="00DA1052" w:rsidRPr="00B76837" w:rsidRDefault="00DA1052" w:rsidP="00DA1052">
            <w:pPr>
              <w:jc w:val="left"/>
              <w:rPr>
                <w:szCs w:val="22"/>
              </w:rPr>
            </w:pPr>
          </w:p>
        </w:tc>
        <w:tc>
          <w:tcPr>
            <w:tcW w:w="0" w:type="auto"/>
            <w:hideMark/>
          </w:tcPr>
          <w:p w14:paraId="18FBC737" w14:textId="77777777" w:rsidR="00DA1052" w:rsidRPr="00B76837" w:rsidRDefault="00DA1052" w:rsidP="00DA1052">
            <w:pPr>
              <w:jc w:val="left"/>
              <w:rPr>
                <w:szCs w:val="22"/>
              </w:rPr>
            </w:pPr>
            <w:r w:rsidRPr="00B76837">
              <w:rPr>
                <w:szCs w:val="22"/>
              </w:rPr>
              <w:t>Спровођење опсервације и процене комуникацијских и говорно-језичких способности ученика и идентификовање специфичних тешкоћа.</w:t>
            </w:r>
          </w:p>
        </w:tc>
        <w:tc>
          <w:tcPr>
            <w:tcW w:w="0" w:type="auto"/>
            <w:hideMark/>
          </w:tcPr>
          <w:p w14:paraId="0E165B08" w14:textId="77777777" w:rsidR="00DA1052" w:rsidRPr="00B76837" w:rsidRDefault="00DA1052" w:rsidP="00DA1052">
            <w:pPr>
              <w:jc w:val="left"/>
              <w:rPr>
                <w:szCs w:val="22"/>
              </w:rPr>
            </w:pPr>
            <w:r w:rsidRPr="00B76837">
              <w:rPr>
                <w:szCs w:val="22"/>
              </w:rPr>
              <w:t>При укључивању у третман и током године</w:t>
            </w:r>
          </w:p>
        </w:tc>
        <w:tc>
          <w:tcPr>
            <w:tcW w:w="0" w:type="auto"/>
            <w:hideMark/>
          </w:tcPr>
          <w:p w14:paraId="0AAEF16A" w14:textId="77777777" w:rsidR="00DA1052" w:rsidRPr="00B76837" w:rsidRDefault="00DA1052" w:rsidP="00DA1052">
            <w:pPr>
              <w:jc w:val="left"/>
              <w:rPr>
                <w:szCs w:val="22"/>
              </w:rPr>
            </w:pPr>
            <w:r w:rsidRPr="00B76837">
              <w:rPr>
                <w:szCs w:val="22"/>
              </w:rPr>
              <w:t>Израђена стручна процена и дефинисане области у којима је ученику потребна подршка.</w:t>
            </w:r>
          </w:p>
        </w:tc>
      </w:tr>
      <w:tr w:rsidR="00DA1052" w:rsidRPr="00B76837" w14:paraId="76E6D6B4" w14:textId="77777777" w:rsidTr="00DA1052">
        <w:tc>
          <w:tcPr>
            <w:tcW w:w="0" w:type="auto"/>
            <w:hideMark/>
          </w:tcPr>
          <w:p w14:paraId="0DE6A49E" w14:textId="77777777" w:rsidR="00DA1052" w:rsidRPr="00B76837" w:rsidRDefault="00DA1052" w:rsidP="00DA1052">
            <w:pPr>
              <w:jc w:val="left"/>
              <w:rPr>
                <w:szCs w:val="22"/>
              </w:rPr>
            </w:pPr>
          </w:p>
        </w:tc>
        <w:tc>
          <w:tcPr>
            <w:tcW w:w="0" w:type="auto"/>
            <w:hideMark/>
          </w:tcPr>
          <w:p w14:paraId="6445FBC4" w14:textId="77777777" w:rsidR="00DA1052" w:rsidRPr="00B76837" w:rsidRDefault="00DA1052" w:rsidP="00DA1052">
            <w:pPr>
              <w:jc w:val="left"/>
              <w:rPr>
                <w:szCs w:val="22"/>
              </w:rPr>
            </w:pPr>
            <w:r w:rsidRPr="00B76837">
              <w:rPr>
                <w:szCs w:val="22"/>
              </w:rPr>
              <w:t>Планирање и реализација индивидуалног логопедског третмана у складу са утврђеним потребама, способностима и могућностима ученика.</w:t>
            </w:r>
          </w:p>
        </w:tc>
        <w:tc>
          <w:tcPr>
            <w:tcW w:w="0" w:type="auto"/>
            <w:hideMark/>
          </w:tcPr>
          <w:p w14:paraId="6BD87B26" w14:textId="77777777" w:rsidR="00DA1052" w:rsidRPr="00B76837" w:rsidRDefault="00DA1052" w:rsidP="00DA1052">
            <w:pPr>
              <w:jc w:val="left"/>
              <w:rPr>
                <w:szCs w:val="22"/>
              </w:rPr>
            </w:pPr>
            <w:r w:rsidRPr="00B76837">
              <w:rPr>
                <w:szCs w:val="22"/>
              </w:rPr>
              <w:t>Током године</w:t>
            </w:r>
          </w:p>
        </w:tc>
        <w:tc>
          <w:tcPr>
            <w:tcW w:w="0" w:type="auto"/>
            <w:hideMark/>
          </w:tcPr>
          <w:p w14:paraId="6AF93EB0" w14:textId="77777777" w:rsidR="00DA1052" w:rsidRPr="00B76837" w:rsidRDefault="00DA1052" w:rsidP="00DA1052">
            <w:pPr>
              <w:jc w:val="left"/>
              <w:rPr>
                <w:szCs w:val="22"/>
              </w:rPr>
            </w:pPr>
            <w:r w:rsidRPr="00B76837">
              <w:rPr>
                <w:szCs w:val="22"/>
              </w:rPr>
              <w:t>Дефинисани циљеви, садржаји и динамика третмана; праћена реализација планираних активности.</w:t>
            </w:r>
          </w:p>
        </w:tc>
      </w:tr>
      <w:tr w:rsidR="00DA1052" w:rsidRPr="00B76837" w14:paraId="5A3CC52D" w14:textId="77777777" w:rsidTr="00DA1052">
        <w:tc>
          <w:tcPr>
            <w:tcW w:w="0" w:type="auto"/>
            <w:hideMark/>
          </w:tcPr>
          <w:p w14:paraId="10C79F78" w14:textId="77777777" w:rsidR="00DA1052" w:rsidRPr="00B76837" w:rsidRDefault="00DA1052" w:rsidP="00DA1052">
            <w:pPr>
              <w:jc w:val="left"/>
              <w:rPr>
                <w:szCs w:val="22"/>
              </w:rPr>
            </w:pPr>
          </w:p>
        </w:tc>
        <w:tc>
          <w:tcPr>
            <w:tcW w:w="0" w:type="auto"/>
            <w:hideMark/>
          </w:tcPr>
          <w:p w14:paraId="553D7D9C" w14:textId="77777777" w:rsidR="00DA1052" w:rsidRPr="00B76837" w:rsidRDefault="00DA1052" w:rsidP="00DA1052">
            <w:pPr>
              <w:jc w:val="left"/>
              <w:rPr>
                <w:szCs w:val="22"/>
              </w:rPr>
            </w:pPr>
            <w:r w:rsidRPr="00B76837">
              <w:rPr>
                <w:szCs w:val="22"/>
              </w:rPr>
              <w:t>Развијање и унапређивање функционалних комуникацијских способности ученика – разумевања и употребе говора, невербалне комуникације, алтернативних и аугментативних начина комуникације, у складу са индивидуалним могућностима.</w:t>
            </w:r>
          </w:p>
        </w:tc>
        <w:tc>
          <w:tcPr>
            <w:tcW w:w="0" w:type="auto"/>
            <w:hideMark/>
          </w:tcPr>
          <w:p w14:paraId="33089A4C" w14:textId="77777777" w:rsidR="00DA1052" w:rsidRPr="00B76837" w:rsidRDefault="00DA1052" w:rsidP="00DA1052">
            <w:pPr>
              <w:jc w:val="left"/>
              <w:rPr>
                <w:szCs w:val="22"/>
              </w:rPr>
            </w:pPr>
            <w:r w:rsidRPr="00B76837">
              <w:rPr>
                <w:szCs w:val="22"/>
              </w:rPr>
              <w:t>Током године</w:t>
            </w:r>
          </w:p>
        </w:tc>
        <w:tc>
          <w:tcPr>
            <w:tcW w:w="0" w:type="auto"/>
            <w:hideMark/>
          </w:tcPr>
          <w:p w14:paraId="6C141A2B" w14:textId="77777777" w:rsidR="00DA1052" w:rsidRPr="00B76837" w:rsidRDefault="00DA1052" w:rsidP="00DA1052">
            <w:pPr>
              <w:jc w:val="left"/>
              <w:rPr>
                <w:szCs w:val="22"/>
              </w:rPr>
            </w:pPr>
            <w:r w:rsidRPr="00B76837">
              <w:rPr>
                <w:szCs w:val="22"/>
              </w:rPr>
              <w:t>Унапређене функционалне комуникацијске способности ученика у складу са њиховим индивидуалним могућностима и потребама</w:t>
            </w:r>
          </w:p>
        </w:tc>
      </w:tr>
      <w:tr w:rsidR="00DA1052" w:rsidRPr="00B76837" w14:paraId="6D549D59" w14:textId="77777777" w:rsidTr="00DA1052">
        <w:tc>
          <w:tcPr>
            <w:tcW w:w="0" w:type="auto"/>
            <w:hideMark/>
          </w:tcPr>
          <w:p w14:paraId="68653C5E" w14:textId="77777777" w:rsidR="00DA1052" w:rsidRPr="00B76837" w:rsidRDefault="00DA1052" w:rsidP="00DA1052">
            <w:pPr>
              <w:jc w:val="left"/>
              <w:rPr>
                <w:szCs w:val="22"/>
              </w:rPr>
            </w:pPr>
          </w:p>
        </w:tc>
        <w:tc>
          <w:tcPr>
            <w:tcW w:w="0" w:type="auto"/>
            <w:hideMark/>
          </w:tcPr>
          <w:p w14:paraId="0EC9C701" w14:textId="77777777" w:rsidR="00DA1052" w:rsidRPr="00B76837" w:rsidRDefault="00DA1052" w:rsidP="00DA1052">
            <w:pPr>
              <w:jc w:val="left"/>
              <w:rPr>
                <w:szCs w:val="22"/>
              </w:rPr>
            </w:pPr>
            <w:r w:rsidRPr="00B76837">
              <w:rPr>
                <w:szCs w:val="22"/>
              </w:rPr>
              <w:t>Пружање подршке ученицима који имају тешкоће у усвајању читања, писања и рачунања услед различитих перцептивних, аудитивних, визуелних, неурофизиолошких и емоционалних специфичности.</w:t>
            </w:r>
          </w:p>
        </w:tc>
        <w:tc>
          <w:tcPr>
            <w:tcW w:w="0" w:type="auto"/>
            <w:hideMark/>
          </w:tcPr>
          <w:p w14:paraId="6DE43792" w14:textId="77777777" w:rsidR="00DA1052" w:rsidRPr="00B76837" w:rsidRDefault="00DA1052" w:rsidP="00DA1052">
            <w:pPr>
              <w:jc w:val="left"/>
              <w:rPr>
                <w:szCs w:val="22"/>
              </w:rPr>
            </w:pPr>
            <w:r w:rsidRPr="00B76837">
              <w:rPr>
                <w:szCs w:val="22"/>
              </w:rPr>
              <w:t>Током године</w:t>
            </w:r>
          </w:p>
        </w:tc>
        <w:tc>
          <w:tcPr>
            <w:tcW w:w="0" w:type="auto"/>
            <w:hideMark/>
          </w:tcPr>
          <w:p w14:paraId="6734BD72" w14:textId="77777777" w:rsidR="00DA1052" w:rsidRPr="00B76837" w:rsidRDefault="00DA1052" w:rsidP="00DA1052">
            <w:pPr>
              <w:jc w:val="left"/>
              <w:rPr>
                <w:szCs w:val="22"/>
              </w:rPr>
            </w:pPr>
            <w:r w:rsidRPr="00B76837">
              <w:rPr>
                <w:szCs w:val="22"/>
              </w:rPr>
              <w:t>Унапређене вештине читања, писања и рачунања у складу са индивидуалним способностима и образовним потенцијалима ученика“;</w:t>
            </w:r>
          </w:p>
        </w:tc>
      </w:tr>
      <w:tr w:rsidR="00DA1052" w:rsidRPr="00B76837" w14:paraId="736D0B4C" w14:textId="77777777" w:rsidTr="00DA1052">
        <w:tc>
          <w:tcPr>
            <w:tcW w:w="0" w:type="auto"/>
            <w:hideMark/>
          </w:tcPr>
          <w:p w14:paraId="62253E7D" w14:textId="77777777" w:rsidR="00DA1052" w:rsidRPr="00B76837" w:rsidRDefault="00DA1052" w:rsidP="00DA1052">
            <w:pPr>
              <w:jc w:val="left"/>
              <w:rPr>
                <w:szCs w:val="22"/>
              </w:rPr>
            </w:pPr>
          </w:p>
        </w:tc>
        <w:tc>
          <w:tcPr>
            <w:tcW w:w="0" w:type="auto"/>
            <w:hideMark/>
          </w:tcPr>
          <w:p w14:paraId="49DB35A0" w14:textId="77777777" w:rsidR="00DA1052" w:rsidRPr="00B76837" w:rsidRDefault="00DA1052" w:rsidP="00DA1052">
            <w:pPr>
              <w:jc w:val="left"/>
              <w:rPr>
                <w:szCs w:val="22"/>
              </w:rPr>
            </w:pPr>
            <w:r w:rsidRPr="00B76837">
              <w:rPr>
                <w:szCs w:val="22"/>
              </w:rPr>
              <w:t>Припрема текстова, речи, слика, симбола, сензомоторних и дидактичких материјала за индивидуални рад са ученицима.</w:t>
            </w:r>
          </w:p>
        </w:tc>
        <w:tc>
          <w:tcPr>
            <w:tcW w:w="0" w:type="auto"/>
            <w:hideMark/>
          </w:tcPr>
          <w:p w14:paraId="79A50A65" w14:textId="77777777" w:rsidR="00DA1052" w:rsidRPr="00B76837" w:rsidRDefault="00DA1052" w:rsidP="00DA1052">
            <w:pPr>
              <w:jc w:val="left"/>
              <w:rPr>
                <w:szCs w:val="22"/>
              </w:rPr>
            </w:pPr>
            <w:r w:rsidRPr="00B76837">
              <w:rPr>
                <w:szCs w:val="22"/>
              </w:rPr>
              <w:t>Током године</w:t>
            </w:r>
          </w:p>
        </w:tc>
        <w:tc>
          <w:tcPr>
            <w:tcW w:w="0" w:type="auto"/>
            <w:hideMark/>
          </w:tcPr>
          <w:p w14:paraId="4B8CCBA3" w14:textId="77777777" w:rsidR="00DA1052" w:rsidRPr="00B76837" w:rsidRDefault="00DA1052" w:rsidP="00DA1052">
            <w:pPr>
              <w:jc w:val="left"/>
              <w:rPr>
                <w:szCs w:val="22"/>
              </w:rPr>
            </w:pPr>
            <w:r w:rsidRPr="00B76837">
              <w:rPr>
                <w:szCs w:val="22"/>
              </w:rPr>
              <w:t>Припремљени и функционално примењени индивидуализовани материјали за подршку комуникацији, учењу и развоју вештина.</w:t>
            </w:r>
          </w:p>
        </w:tc>
      </w:tr>
      <w:tr w:rsidR="00DA1052" w:rsidRPr="00B76837" w14:paraId="4137236B" w14:textId="77777777" w:rsidTr="00DA1052">
        <w:tc>
          <w:tcPr>
            <w:tcW w:w="0" w:type="auto"/>
            <w:hideMark/>
          </w:tcPr>
          <w:p w14:paraId="39574FB5" w14:textId="77777777" w:rsidR="00DA1052" w:rsidRPr="00B76837" w:rsidRDefault="00DA1052" w:rsidP="00DA1052">
            <w:pPr>
              <w:jc w:val="left"/>
              <w:rPr>
                <w:szCs w:val="22"/>
              </w:rPr>
            </w:pPr>
          </w:p>
        </w:tc>
        <w:tc>
          <w:tcPr>
            <w:tcW w:w="0" w:type="auto"/>
            <w:hideMark/>
          </w:tcPr>
          <w:p w14:paraId="65999836" w14:textId="77777777" w:rsidR="00DA1052" w:rsidRPr="00B76837" w:rsidRDefault="00DA1052" w:rsidP="00DA1052">
            <w:pPr>
              <w:jc w:val="left"/>
              <w:rPr>
                <w:szCs w:val="22"/>
              </w:rPr>
            </w:pPr>
            <w:r w:rsidRPr="00B76837">
              <w:rPr>
                <w:szCs w:val="22"/>
              </w:rPr>
              <w:t>Израда индивидуализованих наставних листића, визуелних материјала, картица, слика и других средстава за рад.</w:t>
            </w:r>
          </w:p>
        </w:tc>
        <w:tc>
          <w:tcPr>
            <w:tcW w:w="0" w:type="auto"/>
            <w:hideMark/>
          </w:tcPr>
          <w:p w14:paraId="50713811" w14:textId="77777777" w:rsidR="00DA1052" w:rsidRPr="00B76837" w:rsidRDefault="00DA1052" w:rsidP="00DA1052">
            <w:pPr>
              <w:jc w:val="left"/>
              <w:rPr>
                <w:szCs w:val="22"/>
              </w:rPr>
            </w:pPr>
            <w:r w:rsidRPr="00B76837">
              <w:rPr>
                <w:szCs w:val="22"/>
              </w:rPr>
              <w:t>Током године</w:t>
            </w:r>
          </w:p>
        </w:tc>
        <w:tc>
          <w:tcPr>
            <w:tcW w:w="0" w:type="auto"/>
            <w:hideMark/>
          </w:tcPr>
          <w:p w14:paraId="2280C5F6" w14:textId="77777777" w:rsidR="00DA1052" w:rsidRPr="00B76837" w:rsidRDefault="00DA1052" w:rsidP="00DA1052">
            <w:pPr>
              <w:jc w:val="left"/>
              <w:rPr>
                <w:szCs w:val="22"/>
              </w:rPr>
            </w:pPr>
            <w:r w:rsidRPr="00B76837">
              <w:rPr>
                <w:szCs w:val="22"/>
              </w:rPr>
              <w:t>Израђени материјали прилагођени индивидуалним потребама и нивоу функционисања ученика.</w:t>
            </w:r>
          </w:p>
        </w:tc>
      </w:tr>
      <w:tr w:rsidR="00DA1052" w:rsidRPr="00B76837" w14:paraId="60013AF0" w14:textId="77777777" w:rsidTr="00DA1052">
        <w:tc>
          <w:tcPr>
            <w:tcW w:w="0" w:type="auto"/>
            <w:hideMark/>
          </w:tcPr>
          <w:p w14:paraId="7B568A6C" w14:textId="77777777" w:rsidR="00DA1052" w:rsidRPr="00B76837" w:rsidRDefault="00DA1052" w:rsidP="00DA1052">
            <w:pPr>
              <w:jc w:val="left"/>
              <w:rPr>
                <w:szCs w:val="22"/>
              </w:rPr>
            </w:pPr>
          </w:p>
        </w:tc>
        <w:tc>
          <w:tcPr>
            <w:tcW w:w="0" w:type="auto"/>
            <w:hideMark/>
          </w:tcPr>
          <w:p w14:paraId="4209472C" w14:textId="77777777" w:rsidR="00DA1052" w:rsidRPr="00B76837" w:rsidRDefault="00DA1052" w:rsidP="00DA1052">
            <w:pPr>
              <w:jc w:val="left"/>
              <w:rPr>
                <w:szCs w:val="22"/>
              </w:rPr>
            </w:pPr>
            <w:r w:rsidRPr="00B76837">
              <w:rPr>
                <w:szCs w:val="22"/>
              </w:rPr>
              <w:t>Пружање стручне подршке ученицима и наставницима у активностима које доприносе укључивању ученика у наставне и ваннаставне активности.</w:t>
            </w:r>
          </w:p>
        </w:tc>
        <w:tc>
          <w:tcPr>
            <w:tcW w:w="0" w:type="auto"/>
            <w:hideMark/>
          </w:tcPr>
          <w:p w14:paraId="78FC3939" w14:textId="77777777" w:rsidR="00DA1052" w:rsidRPr="00B76837" w:rsidRDefault="00DA1052" w:rsidP="00DA1052">
            <w:pPr>
              <w:jc w:val="left"/>
              <w:rPr>
                <w:szCs w:val="22"/>
              </w:rPr>
            </w:pPr>
            <w:r w:rsidRPr="00B76837">
              <w:rPr>
                <w:szCs w:val="22"/>
              </w:rPr>
              <w:t>Према потребама</w:t>
            </w:r>
          </w:p>
        </w:tc>
        <w:tc>
          <w:tcPr>
            <w:tcW w:w="0" w:type="auto"/>
            <w:hideMark/>
          </w:tcPr>
          <w:p w14:paraId="7F2C4287" w14:textId="77777777" w:rsidR="00DA1052" w:rsidRPr="00B76837" w:rsidRDefault="00DA1052" w:rsidP="00DA1052">
            <w:pPr>
              <w:jc w:val="left"/>
              <w:rPr>
                <w:szCs w:val="22"/>
              </w:rPr>
            </w:pPr>
            <w:r w:rsidRPr="00B76837">
              <w:rPr>
                <w:szCs w:val="22"/>
              </w:rPr>
              <w:t>Ученицима обезбеђена додатна стручна подршка и већа укљученост у активности школе.</w:t>
            </w:r>
          </w:p>
        </w:tc>
      </w:tr>
      <w:tr w:rsidR="00DA1052" w:rsidRPr="00B76837" w14:paraId="377EBA0B" w14:textId="77777777" w:rsidTr="00DA1052">
        <w:tc>
          <w:tcPr>
            <w:tcW w:w="0" w:type="auto"/>
            <w:hideMark/>
          </w:tcPr>
          <w:p w14:paraId="2A3EF9CE" w14:textId="44248011" w:rsidR="00DA1052" w:rsidRPr="007705DC" w:rsidRDefault="007705DC" w:rsidP="00DA1052">
            <w:pPr>
              <w:jc w:val="left"/>
              <w:rPr>
                <w:szCs w:val="22"/>
                <w:lang w:val="sr-Cyrl-RS"/>
              </w:rPr>
            </w:pPr>
            <w:r>
              <w:rPr>
                <w:b/>
                <w:bCs/>
                <w:szCs w:val="22"/>
                <w:lang w:val="sr-Cyrl-RS"/>
              </w:rPr>
              <w:t>Рад са родитељима, старатељима и васпитачима</w:t>
            </w:r>
          </w:p>
        </w:tc>
        <w:tc>
          <w:tcPr>
            <w:tcW w:w="0" w:type="auto"/>
            <w:hideMark/>
          </w:tcPr>
          <w:p w14:paraId="4D022DE6" w14:textId="77777777" w:rsidR="00DA1052" w:rsidRPr="00B76837" w:rsidRDefault="00DA1052" w:rsidP="00DA1052">
            <w:pPr>
              <w:jc w:val="left"/>
              <w:rPr>
                <w:szCs w:val="22"/>
              </w:rPr>
            </w:pPr>
            <w:r w:rsidRPr="00B76837">
              <w:rPr>
                <w:szCs w:val="22"/>
              </w:rPr>
              <w:t>Информисање родитеља/старатеља о начину рада логопеда, циљевима третмана, планираним активностима и очекиваним исходима, на јасан и разумљив начин.</w:t>
            </w:r>
          </w:p>
        </w:tc>
        <w:tc>
          <w:tcPr>
            <w:tcW w:w="0" w:type="auto"/>
            <w:hideMark/>
          </w:tcPr>
          <w:p w14:paraId="67A7B721" w14:textId="77777777" w:rsidR="00DA1052" w:rsidRPr="00B76837" w:rsidRDefault="00DA1052" w:rsidP="00DA1052">
            <w:pPr>
              <w:jc w:val="left"/>
              <w:rPr>
                <w:szCs w:val="22"/>
              </w:rPr>
            </w:pPr>
            <w:r w:rsidRPr="00B76837">
              <w:rPr>
                <w:szCs w:val="22"/>
              </w:rPr>
              <w:t>Током године</w:t>
            </w:r>
          </w:p>
        </w:tc>
        <w:tc>
          <w:tcPr>
            <w:tcW w:w="0" w:type="auto"/>
            <w:hideMark/>
          </w:tcPr>
          <w:p w14:paraId="28296061" w14:textId="77777777" w:rsidR="00DA1052" w:rsidRPr="00B76837" w:rsidRDefault="00DA1052" w:rsidP="00DA1052">
            <w:pPr>
              <w:spacing w:after="160" w:line="259" w:lineRule="auto"/>
              <w:jc w:val="left"/>
              <w:rPr>
                <w:szCs w:val="22"/>
              </w:rPr>
            </w:pPr>
            <w:r w:rsidRPr="00B76837">
              <w:rPr>
                <w:szCs w:val="22"/>
              </w:rPr>
              <w:t>Родитељи/старатељи информисани о стручном раду, циљевима третмана и начинима подршке детету.</w:t>
            </w:r>
          </w:p>
          <w:p w14:paraId="56633896" w14:textId="77777777" w:rsidR="00DA1052" w:rsidRPr="00B76837" w:rsidRDefault="00DA1052" w:rsidP="00DA1052">
            <w:pPr>
              <w:jc w:val="left"/>
              <w:rPr>
                <w:szCs w:val="22"/>
              </w:rPr>
            </w:pPr>
            <w:r w:rsidRPr="00B76837">
              <w:rPr>
                <w:szCs w:val="22"/>
              </w:rPr>
              <w:t>Родитељ</w:t>
            </w:r>
            <w:r w:rsidRPr="00B76837">
              <w:rPr>
                <w:szCs w:val="22"/>
                <w:lang w:val="sr-Cyrl-RS"/>
              </w:rPr>
              <w:t>и/старатељи</w:t>
            </w:r>
            <w:r w:rsidRPr="00B76837">
              <w:rPr>
                <w:szCs w:val="22"/>
              </w:rPr>
              <w:t xml:space="preserve"> упознат</w:t>
            </w:r>
            <w:r w:rsidRPr="00B76837">
              <w:rPr>
                <w:szCs w:val="22"/>
                <w:lang w:val="sr-Cyrl-RS"/>
              </w:rPr>
              <w:t>и</w:t>
            </w:r>
            <w:r w:rsidRPr="00B76837">
              <w:rPr>
                <w:szCs w:val="22"/>
              </w:rPr>
              <w:t xml:space="preserve"> са предложеним стратегијама и примењује их у свакодневним комуникацијским ситуацијама“.</w:t>
            </w:r>
          </w:p>
        </w:tc>
      </w:tr>
      <w:tr w:rsidR="00DA1052" w:rsidRPr="00B76837" w14:paraId="3C129F72" w14:textId="77777777" w:rsidTr="00DA1052">
        <w:tc>
          <w:tcPr>
            <w:tcW w:w="0" w:type="auto"/>
            <w:hideMark/>
          </w:tcPr>
          <w:p w14:paraId="13B412E3" w14:textId="77777777" w:rsidR="00DA1052" w:rsidRPr="00B76837" w:rsidRDefault="00DA1052" w:rsidP="00DA1052">
            <w:pPr>
              <w:jc w:val="left"/>
              <w:rPr>
                <w:szCs w:val="22"/>
              </w:rPr>
            </w:pPr>
          </w:p>
        </w:tc>
        <w:tc>
          <w:tcPr>
            <w:tcW w:w="0" w:type="auto"/>
            <w:hideMark/>
          </w:tcPr>
          <w:p w14:paraId="7E454E9A" w14:textId="77777777" w:rsidR="00DA1052" w:rsidRPr="00B76837" w:rsidRDefault="00DA1052" w:rsidP="00DA1052">
            <w:pPr>
              <w:jc w:val="left"/>
              <w:rPr>
                <w:szCs w:val="22"/>
              </w:rPr>
            </w:pPr>
            <w:r w:rsidRPr="00B76837">
              <w:rPr>
                <w:szCs w:val="22"/>
              </w:rPr>
              <w:t>Пружање саветодавне подршке родитељима у препознавању, разумевању и превазилажењу комуникацијских и говорно-језичких тешкоћа ученика.</w:t>
            </w:r>
          </w:p>
        </w:tc>
        <w:tc>
          <w:tcPr>
            <w:tcW w:w="0" w:type="auto"/>
            <w:hideMark/>
          </w:tcPr>
          <w:p w14:paraId="43E5565E" w14:textId="77777777" w:rsidR="00DA1052" w:rsidRPr="00B76837" w:rsidRDefault="00DA1052" w:rsidP="00DA1052">
            <w:pPr>
              <w:jc w:val="left"/>
              <w:rPr>
                <w:szCs w:val="22"/>
              </w:rPr>
            </w:pPr>
            <w:r w:rsidRPr="00B76837">
              <w:rPr>
                <w:szCs w:val="22"/>
              </w:rPr>
              <w:t>Током године; термини отворених врата</w:t>
            </w:r>
          </w:p>
        </w:tc>
        <w:tc>
          <w:tcPr>
            <w:tcW w:w="0" w:type="auto"/>
            <w:hideMark/>
          </w:tcPr>
          <w:p w14:paraId="502F27B1" w14:textId="77777777" w:rsidR="00DA1052" w:rsidRPr="00B76837" w:rsidRDefault="00DA1052" w:rsidP="00DA1052">
            <w:pPr>
              <w:jc w:val="left"/>
              <w:rPr>
                <w:szCs w:val="22"/>
              </w:rPr>
            </w:pPr>
            <w:r w:rsidRPr="00B76837">
              <w:rPr>
                <w:szCs w:val="22"/>
              </w:rPr>
              <w:t>Родитељи добијају конкретне смернице за подршку развоју комуникације и примењују предложене стратегије у свакодневним ситуацијама.</w:t>
            </w:r>
          </w:p>
        </w:tc>
      </w:tr>
      <w:tr w:rsidR="00DA1052" w:rsidRPr="00B76837" w14:paraId="7370E8D9" w14:textId="77777777" w:rsidTr="00DA1052">
        <w:tc>
          <w:tcPr>
            <w:tcW w:w="0" w:type="auto"/>
            <w:hideMark/>
          </w:tcPr>
          <w:p w14:paraId="317BB2B4" w14:textId="77777777" w:rsidR="00DA1052" w:rsidRPr="00B76837" w:rsidRDefault="00DA1052" w:rsidP="00DA1052">
            <w:pPr>
              <w:jc w:val="left"/>
              <w:rPr>
                <w:szCs w:val="22"/>
              </w:rPr>
            </w:pPr>
          </w:p>
        </w:tc>
        <w:tc>
          <w:tcPr>
            <w:tcW w:w="0" w:type="auto"/>
            <w:hideMark/>
          </w:tcPr>
          <w:p w14:paraId="71837882" w14:textId="77777777" w:rsidR="00DA1052" w:rsidRPr="00B76837" w:rsidRDefault="00DA1052" w:rsidP="00DA1052">
            <w:pPr>
              <w:jc w:val="left"/>
              <w:rPr>
                <w:szCs w:val="22"/>
              </w:rPr>
            </w:pPr>
            <w:r w:rsidRPr="00B76837">
              <w:rPr>
                <w:szCs w:val="22"/>
              </w:rPr>
              <w:t>Оснаживање родитеља за подстицање развоја говорно-језичких, комуникацијских и социјалних способности ученика.</w:t>
            </w:r>
          </w:p>
        </w:tc>
        <w:tc>
          <w:tcPr>
            <w:tcW w:w="0" w:type="auto"/>
            <w:hideMark/>
          </w:tcPr>
          <w:p w14:paraId="5BB2FA40" w14:textId="77777777" w:rsidR="00DA1052" w:rsidRPr="00B76837" w:rsidRDefault="00DA1052" w:rsidP="00DA1052">
            <w:pPr>
              <w:jc w:val="left"/>
              <w:rPr>
                <w:szCs w:val="22"/>
              </w:rPr>
            </w:pPr>
            <w:r w:rsidRPr="00B76837">
              <w:rPr>
                <w:szCs w:val="22"/>
              </w:rPr>
              <w:t>Током године</w:t>
            </w:r>
          </w:p>
        </w:tc>
        <w:tc>
          <w:tcPr>
            <w:tcW w:w="0" w:type="auto"/>
            <w:hideMark/>
          </w:tcPr>
          <w:p w14:paraId="7C376028" w14:textId="77777777" w:rsidR="00DA1052" w:rsidRPr="00B76837" w:rsidRDefault="00DA1052" w:rsidP="00DA1052">
            <w:pPr>
              <w:jc w:val="left"/>
              <w:rPr>
                <w:szCs w:val="22"/>
              </w:rPr>
            </w:pPr>
            <w:r w:rsidRPr="00B76837">
              <w:rPr>
                <w:szCs w:val="22"/>
              </w:rPr>
              <w:t>Родитељи упознати са стратегијама и техникама које могу примењивати у породичном окружењу.</w:t>
            </w:r>
          </w:p>
        </w:tc>
      </w:tr>
      <w:tr w:rsidR="00DA1052" w:rsidRPr="00B76837" w14:paraId="7EAF805C" w14:textId="77777777" w:rsidTr="00DA1052">
        <w:tc>
          <w:tcPr>
            <w:tcW w:w="0" w:type="auto"/>
            <w:hideMark/>
          </w:tcPr>
          <w:p w14:paraId="4DA1B2A9" w14:textId="77777777" w:rsidR="00DA1052" w:rsidRPr="00B76837" w:rsidRDefault="00DA1052" w:rsidP="00DA1052">
            <w:pPr>
              <w:jc w:val="left"/>
              <w:rPr>
                <w:szCs w:val="22"/>
              </w:rPr>
            </w:pPr>
          </w:p>
        </w:tc>
        <w:tc>
          <w:tcPr>
            <w:tcW w:w="0" w:type="auto"/>
            <w:hideMark/>
          </w:tcPr>
          <w:p w14:paraId="4F4FD18A" w14:textId="77777777" w:rsidR="00DA1052" w:rsidRPr="00B76837" w:rsidRDefault="00DA1052" w:rsidP="00DA1052">
            <w:pPr>
              <w:jc w:val="left"/>
              <w:rPr>
                <w:szCs w:val="22"/>
              </w:rPr>
            </w:pPr>
            <w:r w:rsidRPr="00B76837">
              <w:rPr>
                <w:szCs w:val="22"/>
              </w:rPr>
              <w:t>Информисање родитеља о напредовању ученика током логопедског третмана и договор о даљим корацима подршке.</w:t>
            </w:r>
          </w:p>
        </w:tc>
        <w:tc>
          <w:tcPr>
            <w:tcW w:w="0" w:type="auto"/>
            <w:hideMark/>
          </w:tcPr>
          <w:p w14:paraId="4426744C" w14:textId="77777777" w:rsidR="00DA1052" w:rsidRPr="00B76837" w:rsidRDefault="00DA1052" w:rsidP="00DA1052">
            <w:pPr>
              <w:jc w:val="left"/>
              <w:rPr>
                <w:szCs w:val="22"/>
              </w:rPr>
            </w:pPr>
            <w:r w:rsidRPr="00B76837">
              <w:rPr>
                <w:szCs w:val="22"/>
              </w:rPr>
              <w:t>Континуирано</w:t>
            </w:r>
          </w:p>
        </w:tc>
        <w:tc>
          <w:tcPr>
            <w:tcW w:w="0" w:type="auto"/>
            <w:hideMark/>
          </w:tcPr>
          <w:p w14:paraId="1248674C" w14:textId="77777777" w:rsidR="00DA1052" w:rsidRPr="00B76837" w:rsidRDefault="00DA1052" w:rsidP="00DA1052">
            <w:pPr>
              <w:jc w:val="left"/>
              <w:rPr>
                <w:szCs w:val="22"/>
              </w:rPr>
            </w:pPr>
            <w:r w:rsidRPr="00B76837">
              <w:rPr>
                <w:szCs w:val="22"/>
              </w:rPr>
              <w:t>Родитељи редовно информисани о постигнућима, тешкоћама и наредним циљевима рада.</w:t>
            </w:r>
          </w:p>
        </w:tc>
      </w:tr>
      <w:tr w:rsidR="00DA1052" w:rsidRPr="00B76837" w14:paraId="0C759879" w14:textId="77777777" w:rsidTr="00DA1052">
        <w:tc>
          <w:tcPr>
            <w:tcW w:w="0" w:type="auto"/>
            <w:hideMark/>
          </w:tcPr>
          <w:p w14:paraId="2DDC3AA4" w14:textId="77777777" w:rsidR="00DA1052" w:rsidRPr="00B76837" w:rsidRDefault="00DA1052" w:rsidP="00DA1052">
            <w:pPr>
              <w:jc w:val="left"/>
              <w:rPr>
                <w:szCs w:val="22"/>
              </w:rPr>
            </w:pPr>
          </w:p>
        </w:tc>
        <w:tc>
          <w:tcPr>
            <w:tcW w:w="0" w:type="auto"/>
            <w:hideMark/>
          </w:tcPr>
          <w:p w14:paraId="74C26ABC" w14:textId="77777777" w:rsidR="00DA1052" w:rsidRPr="00B76837" w:rsidRDefault="00DA1052" w:rsidP="00DA1052">
            <w:pPr>
              <w:jc w:val="left"/>
              <w:rPr>
                <w:szCs w:val="22"/>
              </w:rPr>
            </w:pPr>
            <w:r w:rsidRPr="00B76837">
              <w:rPr>
                <w:szCs w:val="22"/>
              </w:rPr>
              <w:t>Сарадња са родитељима у изради, реализацији и евалуацији индивидуалног образовног плана.</w:t>
            </w:r>
          </w:p>
        </w:tc>
        <w:tc>
          <w:tcPr>
            <w:tcW w:w="0" w:type="auto"/>
            <w:hideMark/>
          </w:tcPr>
          <w:p w14:paraId="6185A13C" w14:textId="77777777" w:rsidR="00DA1052" w:rsidRPr="00B76837" w:rsidRDefault="00DA1052" w:rsidP="00DA1052">
            <w:pPr>
              <w:jc w:val="left"/>
              <w:rPr>
                <w:szCs w:val="22"/>
              </w:rPr>
            </w:pPr>
            <w:r w:rsidRPr="00B76837">
              <w:rPr>
                <w:szCs w:val="22"/>
              </w:rPr>
              <w:t>Према потреби и плану рада ИОП тима</w:t>
            </w:r>
          </w:p>
        </w:tc>
        <w:tc>
          <w:tcPr>
            <w:tcW w:w="0" w:type="auto"/>
            <w:hideMark/>
          </w:tcPr>
          <w:p w14:paraId="5E876D36" w14:textId="77777777" w:rsidR="00DA1052" w:rsidRPr="00B76837" w:rsidRDefault="00DA1052" w:rsidP="00DA1052">
            <w:pPr>
              <w:jc w:val="left"/>
              <w:rPr>
                <w:szCs w:val="22"/>
              </w:rPr>
            </w:pPr>
            <w:r w:rsidRPr="00B76837">
              <w:rPr>
                <w:szCs w:val="22"/>
              </w:rPr>
              <w:t>Родитељи активно учествују у планирању и праћењу образовне и стручне подршке ученику.</w:t>
            </w:r>
          </w:p>
        </w:tc>
      </w:tr>
      <w:tr w:rsidR="00DA1052" w:rsidRPr="00B76837" w14:paraId="6B13EEF9" w14:textId="77777777" w:rsidTr="00DA1052">
        <w:tc>
          <w:tcPr>
            <w:tcW w:w="0" w:type="auto"/>
            <w:hideMark/>
          </w:tcPr>
          <w:p w14:paraId="166703FF" w14:textId="557280E6" w:rsidR="00DA1052" w:rsidRPr="00E873DE" w:rsidRDefault="00E873DE" w:rsidP="00DA1052">
            <w:pPr>
              <w:jc w:val="left"/>
              <w:rPr>
                <w:szCs w:val="22"/>
                <w:lang w:val="sr-Cyrl-RS"/>
              </w:rPr>
            </w:pPr>
            <w:r>
              <w:rPr>
                <w:b/>
                <w:bCs/>
                <w:szCs w:val="22"/>
                <w:lang w:val="sr-Cyrl-RS"/>
              </w:rPr>
              <w:t>Рад са директором, стручним сарадницима и другим запосленима</w:t>
            </w:r>
          </w:p>
        </w:tc>
        <w:tc>
          <w:tcPr>
            <w:tcW w:w="0" w:type="auto"/>
            <w:hideMark/>
          </w:tcPr>
          <w:p w14:paraId="0910FD4B" w14:textId="77777777" w:rsidR="00DA1052" w:rsidRPr="00B76837" w:rsidRDefault="00DA1052" w:rsidP="00DA1052">
            <w:pPr>
              <w:jc w:val="left"/>
              <w:rPr>
                <w:szCs w:val="22"/>
              </w:rPr>
            </w:pPr>
            <w:r w:rsidRPr="00B76837">
              <w:rPr>
                <w:szCs w:val="22"/>
              </w:rPr>
              <w:t>Индивидуални и тимски рад и сарадња са директором, педагогом, психологом, дефектологом, наставницима и другим учесницима у пружању подршке ученицима.</w:t>
            </w:r>
          </w:p>
        </w:tc>
        <w:tc>
          <w:tcPr>
            <w:tcW w:w="0" w:type="auto"/>
            <w:hideMark/>
          </w:tcPr>
          <w:p w14:paraId="6BD1EDCD" w14:textId="77777777" w:rsidR="00DA1052" w:rsidRPr="00B76837" w:rsidRDefault="00DA1052" w:rsidP="00DA1052">
            <w:pPr>
              <w:jc w:val="left"/>
              <w:rPr>
                <w:szCs w:val="22"/>
              </w:rPr>
            </w:pPr>
            <w:r w:rsidRPr="00B76837">
              <w:rPr>
                <w:szCs w:val="22"/>
              </w:rPr>
              <w:t>Током године</w:t>
            </w:r>
          </w:p>
        </w:tc>
        <w:tc>
          <w:tcPr>
            <w:tcW w:w="0" w:type="auto"/>
            <w:hideMark/>
          </w:tcPr>
          <w:p w14:paraId="6F9CBD38" w14:textId="77777777" w:rsidR="00DA1052" w:rsidRPr="00B76837" w:rsidRDefault="00DA1052" w:rsidP="00DA1052">
            <w:pPr>
              <w:jc w:val="left"/>
              <w:rPr>
                <w:szCs w:val="22"/>
              </w:rPr>
            </w:pPr>
            <w:r w:rsidRPr="00B76837">
              <w:rPr>
                <w:szCs w:val="22"/>
              </w:rPr>
              <w:t>Обезбеђена континуирана размена информација и усаглашено планирање мера подршке ученику</w:t>
            </w:r>
          </w:p>
        </w:tc>
      </w:tr>
      <w:tr w:rsidR="00DA1052" w:rsidRPr="00B76837" w14:paraId="0F403F67" w14:textId="77777777" w:rsidTr="00DA1052">
        <w:tc>
          <w:tcPr>
            <w:tcW w:w="0" w:type="auto"/>
            <w:hideMark/>
          </w:tcPr>
          <w:p w14:paraId="76C3BA5E" w14:textId="77777777" w:rsidR="00DA1052" w:rsidRPr="00B76837" w:rsidRDefault="00DA1052" w:rsidP="00DA1052">
            <w:pPr>
              <w:jc w:val="left"/>
              <w:rPr>
                <w:szCs w:val="22"/>
              </w:rPr>
            </w:pPr>
          </w:p>
        </w:tc>
        <w:tc>
          <w:tcPr>
            <w:tcW w:w="0" w:type="auto"/>
            <w:hideMark/>
          </w:tcPr>
          <w:p w14:paraId="4DD1A85A" w14:textId="77777777" w:rsidR="00DA1052" w:rsidRPr="00B76837" w:rsidRDefault="00DA1052" w:rsidP="00DA1052">
            <w:pPr>
              <w:jc w:val="left"/>
              <w:rPr>
                <w:szCs w:val="22"/>
              </w:rPr>
            </w:pPr>
            <w:r w:rsidRPr="00B76837">
              <w:rPr>
                <w:szCs w:val="22"/>
              </w:rPr>
              <w:t>Сарадња на припреми планова, програма, извештаја, пројеката, распореда рада и друге стручне документације.</w:t>
            </w:r>
          </w:p>
        </w:tc>
        <w:tc>
          <w:tcPr>
            <w:tcW w:w="0" w:type="auto"/>
            <w:hideMark/>
          </w:tcPr>
          <w:p w14:paraId="7F345670" w14:textId="77777777" w:rsidR="00DA1052" w:rsidRPr="00B76837" w:rsidRDefault="00DA1052" w:rsidP="00DA1052">
            <w:pPr>
              <w:jc w:val="left"/>
              <w:rPr>
                <w:szCs w:val="22"/>
              </w:rPr>
            </w:pPr>
            <w:r w:rsidRPr="00B76837">
              <w:rPr>
                <w:szCs w:val="22"/>
              </w:rPr>
              <w:t>Током године</w:t>
            </w:r>
          </w:p>
        </w:tc>
        <w:tc>
          <w:tcPr>
            <w:tcW w:w="0" w:type="auto"/>
            <w:hideMark/>
          </w:tcPr>
          <w:p w14:paraId="15E50D69" w14:textId="77777777" w:rsidR="00DA1052" w:rsidRPr="00B76837" w:rsidRDefault="00DA1052" w:rsidP="00DA1052">
            <w:pPr>
              <w:jc w:val="left"/>
              <w:rPr>
                <w:szCs w:val="22"/>
              </w:rPr>
            </w:pPr>
            <w:r w:rsidRPr="00B76837">
              <w:rPr>
                <w:szCs w:val="22"/>
              </w:rPr>
              <w:t>Благовремено израђена и усклађена документација; унапређена координација рада.</w:t>
            </w:r>
          </w:p>
        </w:tc>
      </w:tr>
      <w:tr w:rsidR="00DA1052" w:rsidRPr="00B76837" w14:paraId="0E17C7C4" w14:textId="77777777" w:rsidTr="00DA1052">
        <w:tc>
          <w:tcPr>
            <w:tcW w:w="0" w:type="auto"/>
            <w:hideMark/>
          </w:tcPr>
          <w:p w14:paraId="2ECD061F" w14:textId="77777777" w:rsidR="00DA1052" w:rsidRPr="00B76837" w:rsidRDefault="00DA1052" w:rsidP="00DA1052">
            <w:pPr>
              <w:jc w:val="left"/>
              <w:rPr>
                <w:szCs w:val="22"/>
              </w:rPr>
            </w:pPr>
          </w:p>
        </w:tc>
        <w:tc>
          <w:tcPr>
            <w:tcW w:w="0" w:type="auto"/>
            <w:hideMark/>
          </w:tcPr>
          <w:p w14:paraId="0A70937B" w14:textId="77777777" w:rsidR="00DA1052" w:rsidRPr="00B76837" w:rsidRDefault="00DA1052" w:rsidP="00DA1052">
            <w:pPr>
              <w:jc w:val="left"/>
              <w:rPr>
                <w:szCs w:val="22"/>
              </w:rPr>
            </w:pPr>
            <w:r w:rsidRPr="00B76837">
              <w:rPr>
                <w:szCs w:val="22"/>
              </w:rPr>
              <w:t>Координација активности у оквиру Мобилног тима и сарадња у планирању мера подршке ученицима.</w:t>
            </w:r>
          </w:p>
        </w:tc>
        <w:tc>
          <w:tcPr>
            <w:tcW w:w="0" w:type="auto"/>
            <w:hideMark/>
          </w:tcPr>
          <w:p w14:paraId="1BD67C59" w14:textId="77777777" w:rsidR="00DA1052" w:rsidRPr="00B76837" w:rsidRDefault="00DA1052" w:rsidP="00DA1052">
            <w:pPr>
              <w:jc w:val="left"/>
              <w:rPr>
                <w:szCs w:val="22"/>
              </w:rPr>
            </w:pPr>
            <w:r w:rsidRPr="00B76837">
              <w:rPr>
                <w:szCs w:val="22"/>
              </w:rPr>
              <w:t>Према плану Мобилног тима</w:t>
            </w:r>
          </w:p>
        </w:tc>
        <w:tc>
          <w:tcPr>
            <w:tcW w:w="0" w:type="auto"/>
            <w:hideMark/>
          </w:tcPr>
          <w:p w14:paraId="0E6D31AF" w14:textId="77777777" w:rsidR="00DA1052" w:rsidRPr="00B76837" w:rsidRDefault="00DA1052" w:rsidP="00DA1052">
            <w:pPr>
              <w:jc w:val="left"/>
              <w:rPr>
                <w:szCs w:val="22"/>
              </w:rPr>
            </w:pPr>
            <w:r w:rsidRPr="00B76837">
              <w:rPr>
                <w:szCs w:val="22"/>
              </w:rPr>
              <w:t>Усаглашене активности различитих учесника и обезбеђена свеобухватнија подршка ученику.</w:t>
            </w:r>
          </w:p>
        </w:tc>
      </w:tr>
      <w:tr w:rsidR="00DA1052" w:rsidRPr="00B76837" w14:paraId="58E49311" w14:textId="77777777" w:rsidTr="00DA1052">
        <w:tc>
          <w:tcPr>
            <w:tcW w:w="0" w:type="auto"/>
            <w:hideMark/>
          </w:tcPr>
          <w:p w14:paraId="41575EBA" w14:textId="77777777" w:rsidR="00DA1052" w:rsidRPr="00B30FFD" w:rsidRDefault="00DA1052" w:rsidP="00DA1052">
            <w:pPr>
              <w:jc w:val="left"/>
              <w:rPr>
                <w:color w:val="000000" w:themeColor="text1"/>
                <w:szCs w:val="22"/>
              </w:rPr>
            </w:pPr>
          </w:p>
        </w:tc>
        <w:tc>
          <w:tcPr>
            <w:tcW w:w="0" w:type="auto"/>
            <w:hideMark/>
          </w:tcPr>
          <w:p w14:paraId="4FD9EC12" w14:textId="77777777" w:rsidR="00DA1052" w:rsidRPr="00B76837" w:rsidRDefault="00DA1052" w:rsidP="00DA1052">
            <w:pPr>
              <w:jc w:val="left"/>
              <w:rPr>
                <w:szCs w:val="22"/>
              </w:rPr>
            </w:pPr>
            <w:r w:rsidRPr="00B76837">
              <w:rPr>
                <w:szCs w:val="22"/>
              </w:rPr>
              <w:t>Учешће у идентификовању специфичних потреба школе и предлагање мера за унапређивање рада и решавање уочених проблема.</w:t>
            </w:r>
          </w:p>
        </w:tc>
        <w:tc>
          <w:tcPr>
            <w:tcW w:w="0" w:type="auto"/>
            <w:hideMark/>
          </w:tcPr>
          <w:p w14:paraId="76425AF5" w14:textId="77777777" w:rsidR="00DA1052" w:rsidRPr="00B76837" w:rsidRDefault="00DA1052" w:rsidP="00DA1052">
            <w:pPr>
              <w:jc w:val="left"/>
              <w:rPr>
                <w:szCs w:val="22"/>
              </w:rPr>
            </w:pPr>
            <w:r w:rsidRPr="00B76837">
              <w:rPr>
                <w:szCs w:val="22"/>
              </w:rPr>
              <w:t>Током године</w:t>
            </w:r>
          </w:p>
        </w:tc>
        <w:tc>
          <w:tcPr>
            <w:tcW w:w="0" w:type="auto"/>
            <w:hideMark/>
          </w:tcPr>
          <w:p w14:paraId="6AA862D6" w14:textId="77777777" w:rsidR="00DA1052" w:rsidRPr="00B76837" w:rsidRDefault="00DA1052" w:rsidP="00DA1052">
            <w:pPr>
              <w:jc w:val="left"/>
              <w:rPr>
                <w:szCs w:val="22"/>
              </w:rPr>
            </w:pPr>
            <w:r w:rsidRPr="00B76837">
              <w:rPr>
                <w:szCs w:val="22"/>
              </w:rPr>
              <w:t>Идентификоване потребе установе и предложене мере за унапређивање квалитета рада и подршке ученицима.</w:t>
            </w:r>
          </w:p>
        </w:tc>
      </w:tr>
      <w:tr w:rsidR="00DA1052" w:rsidRPr="00B76837" w14:paraId="0332171D" w14:textId="77777777" w:rsidTr="00DA1052">
        <w:tc>
          <w:tcPr>
            <w:tcW w:w="0" w:type="auto"/>
            <w:hideMark/>
          </w:tcPr>
          <w:p w14:paraId="53EADF85" w14:textId="789CBB86" w:rsidR="00DA1052" w:rsidRPr="00B30FFD" w:rsidRDefault="00AA026A" w:rsidP="00DA1052">
            <w:pPr>
              <w:jc w:val="left"/>
              <w:rPr>
                <w:b/>
                <w:color w:val="000000" w:themeColor="text1"/>
                <w:szCs w:val="22"/>
                <w:lang w:val="sr-Cyrl-RS"/>
              </w:rPr>
            </w:pPr>
            <w:r w:rsidRPr="00B30FFD">
              <w:rPr>
                <w:b/>
                <w:bCs/>
                <w:szCs w:val="22"/>
                <w:lang w:val="sr-Cyrl-RS"/>
              </w:rPr>
              <w:t>Рад у стручним органима, тимовима и активима</w:t>
            </w:r>
          </w:p>
        </w:tc>
        <w:tc>
          <w:tcPr>
            <w:tcW w:w="0" w:type="auto"/>
            <w:hideMark/>
          </w:tcPr>
          <w:p w14:paraId="748DE42E" w14:textId="77777777" w:rsidR="00DA1052" w:rsidRPr="00B76837" w:rsidRDefault="00DA1052" w:rsidP="00DA1052">
            <w:pPr>
              <w:jc w:val="left"/>
              <w:rPr>
                <w:szCs w:val="22"/>
              </w:rPr>
            </w:pPr>
            <w:r w:rsidRPr="00B76837">
              <w:rPr>
                <w:szCs w:val="22"/>
              </w:rPr>
              <w:t>Учешће у раду Стручног већа за област предмета – вештина, Педагошког колегијума, Мобилног тима, Стручног актива за развојно планирање и Тима за самовредновање.</w:t>
            </w:r>
          </w:p>
        </w:tc>
        <w:tc>
          <w:tcPr>
            <w:tcW w:w="0" w:type="auto"/>
            <w:hideMark/>
          </w:tcPr>
          <w:p w14:paraId="0277A403" w14:textId="77777777" w:rsidR="00DA1052" w:rsidRPr="00B76837" w:rsidRDefault="00DA1052" w:rsidP="00DA1052">
            <w:pPr>
              <w:jc w:val="left"/>
              <w:rPr>
                <w:szCs w:val="22"/>
              </w:rPr>
            </w:pPr>
            <w:r w:rsidRPr="00B76837">
              <w:rPr>
                <w:szCs w:val="22"/>
              </w:rPr>
              <w:t>Током године, према плану рада</w:t>
            </w:r>
          </w:p>
        </w:tc>
        <w:tc>
          <w:tcPr>
            <w:tcW w:w="0" w:type="auto"/>
            <w:hideMark/>
          </w:tcPr>
          <w:p w14:paraId="42DBBEC3" w14:textId="77777777" w:rsidR="00DA1052" w:rsidRPr="00B76837" w:rsidRDefault="00DA1052" w:rsidP="00DA1052">
            <w:pPr>
              <w:jc w:val="left"/>
              <w:rPr>
                <w:szCs w:val="22"/>
              </w:rPr>
            </w:pPr>
            <w:r w:rsidRPr="00B76837">
              <w:rPr>
                <w:szCs w:val="22"/>
              </w:rPr>
              <w:t>Активно учешће у раду стручних органа и тимова, размена информација и заједничко планирање активности усмерених на унапређивање образовно-васпитног рада.</w:t>
            </w:r>
          </w:p>
        </w:tc>
      </w:tr>
      <w:tr w:rsidR="00DA1052" w:rsidRPr="00B76837" w14:paraId="52105BC6" w14:textId="77777777" w:rsidTr="00DA1052">
        <w:tc>
          <w:tcPr>
            <w:tcW w:w="0" w:type="auto"/>
            <w:hideMark/>
          </w:tcPr>
          <w:p w14:paraId="33AD569A" w14:textId="77777777" w:rsidR="00DA1052" w:rsidRPr="00B76837" w:rsidRDefault="00DA1052" w:rsidP="00DA1052">
            <w:pPr>
              <w:jc w:val="left"/>
              <w:rPr>
                <w:szCs w:val="22"/>
              </w:rPr>
            </w:pPr>
          </w:p>
        </w:tc>
        <w:tc>
          <w:tcPr>
            <w:tcW w:w="0" w:type="auto"/>
            <w:hideMark/>
          </w:tcPr>
          <w:p w14:paraId="1BE02C17" w14:textId="77777777" w:rsidR="00DA1052" w:rsidRPr="00B76837" w:rsidRDefault="00DA1052" w:rsidP="00DA1052">
            <w:pPr>
              <w:jc w:val="left"/>
              <w:rPr>
                <w:szCs w:val="22"/>
              </w:rPr>
            </w:pPr>
            <w:r w:rsidRPr="00B76837">
              <w:rPr>
                <w:szCs w:val="22"/>
              </w:rPr>
              <w:t>Сарадња и размена стручних информација са психологом, педагогом, дефектолозима, наставницима и другим стручним сарадницима.</w:t>
            </w:r>
          </w:p>
        </w:tc>
        <w:tc>
          <w:tcPr>
            <w:tcW w:w="0" w:type="auto"/>
            <w:hideMark/>
          </w:tcPr>
          <w:p w14:paraId="0208262E" w14:textId="77777777" w:rsidR="00DA1052" w:rsidRPr="00B76837" w:rsidRDefault="00DA1052" w:rsidP="00DA1052">
            <w:pPr>
              <w:jc w:val="left"/>
              <w:rPr>
                <w:szCs w:val="22"/>
              </w:rPr>
            </w:pPr>
            <w:r w:rsidRPr="00B76837">
              <w:rPr>
                <w:szCs w:val="22"/>
              </w:rPr>
              <w:t>Током године</w:t>
            </w:r>
          </w:p>
        </w:tc>
        <w:tc>
          <w:tcPr>
            <w:tcW w:w="0" w:type="auto"/>
            <w:hideMark/>
          </w:tcPr>
          <w:p w14:paraId="0DAD728E" w14:textId="77777777" w:rsidR="00DA1052" w:rsidRPr="00B76837" w:rsidRDefault="00DA1052" w:rsidP="00DA1052">
            <w:pPr>
              <w:jc w:val="left"/>
              <w:rPr>
                <w:szCs w:val="22"/>
              </w:rPr>
            </w:pPr>
            <w:r w:rsidRPr="00B76837">
              <w:rPr>
                <w:szCs w:val="22"/>
              </w:rPr>
              <w:t>Унапређена интердисциплинарна сарадња и усаглашени поступци у пружању подршке ученицима.</w:t>
            </w:r>
          </w:p>
        </w:tc>
      </w:tr>
      <w:tr w:rsidR="00DA1052" w:rsidRPr="00B76837" w14:paraId="02FB22DB" w14:textId="77777777" w:rsidTr="00DA1052">
        <w:tc>
          <w:tcPr>
            <w:tcW w:w="0" w:type="auto"/>
            <w:hideMark/>
          </w:tcPr>
          <w:p w14:paraId="589D8F86" w14:textId="77777777" w:rsidR="00DA1052" w:rsidRPr="00B76837" w:rsidRDefault="00DA1052" w:rsidP="00DA1052">
            <w:pPr>
              <w:jc w:val="left"/>
              <w:rPr>
                <w:szCs w:val="22"/>
              </w:rPr>
            </w:pPr>
          </w:p>
        </w:tc>
        <w:tc>
          <w:tcPr>
            <w:tcW w:w="0" w:type="auto"/>
            <w:hideMark/>
          </w:tcPr>
          <w:p w14:paraId="2F97E44B" w14:textId="77777777" w:rsidR="00DA1052" w:rsidRPr="00B76837" w:rsidRDefault="00DA1052" w:rsidP="00DA1052">
            <w:pPr>
              <w:jc w:val="left"/>
              <w:rPr>
                <w:szCs w:val="22"/>
              </w:rPr>
            </w:pPr>
            <w:r w:rsidRPr="00B76837">
              <w:rPr>
                <w:szCs w:val="22"/>
              </w:rPr>
              <w:t>Информисање стручних органа о праћењу комуникацијских и образовних постигнућа ученика из домена рада логопеда.</w:t>
            </w:r>
          </w:p>
        </w:tc>
        <w:tc>
          <w:tcPr>
            <w:tcW w:w="0" w:type="auto"/>
            <w:hideMark/>
          </w:tcPr>
          <w:p w14:paraId="711DD833" w14:textId="77777777" w:rsidR="00DA1052" w:rsidRPr="00B76837" w:rsidRDefault="00DA1052" w:rsidP="00DA1052">
            <w:pPr>
              <w:jc w:val="left"/>
              <w:rPr>
                <w:szCs w:val="22"/>
              </w:rPr>
            </w:pPr>
            <w:r w:rsidRPr="00B76837">
              <w:rPr>
                <w:szCs w:val="22"/>
              </w:rPr>
              <w:t>Према плану рада стручних органа</w:t>
            </w:r>
          </w:p>
        </w:tc>
        <w:tc>
          <w:tcPr>
            <w:tcW w:w="0" w:type="auto"/>
            <w:hideMark/>
          </w:tcPr>
          <w:p w14:paraId="20FC1D42" w14:textId="77777777" w:rsidR="00DA1052" w:rsidRPr="00B76837" w:rsidRDefault="00DA1052" w:rsidP="00DA1052">
            <w:pPr>
              <w:jc w:val="left"/>
              <w:rPr>
                <w:szCs w:val="22"/>
              </w:rPr>
            </w:pPr>
            <w:r w:rsidRPr="00B76837">
              <w:rPr>
                <w:szCs w:val="22"/>
              </w:rPr>
              <w:t>Стручни органи благовремено информисани о напретку ученика и потребним мерама подршке.</w:t>
            </w:r>
          </w:p>
        </w:tc>
      </w:tr>
      <w:tr w:rsidR="00DA1052" w:rsidRPr="00B76837" w14:paraId="59BF89D5" w14:textId="77777777" w:rsidTr="00DA1052">
        <w:tc>
          <w:tcPr>
            <w:tcW w:w="0" w:type="auto"/>
            <w:hideMark/>
          </w:tcPr>
          <w:p w14:paraId="7774CFAC" w14:textId="77777777" w:rsidR="00DA1052" w:rsidRPr="00B76837" w:rsidRDefault="00DA1052" w:rsidP="00DA1052">
            <w:pPr>
              <w:jc w:val="left"/>
              <w:rPr>
                <w:szCs w:val="22"/>
              </w:rPr>
            </w:pPr>
          </w:p>
        </w:tc>
        <w:tc>
          <w:tcPr>
            <w:tcW w:w="0" w:type="auto"/>
            <w:hideMark/>
          </w:tcPr>
          <w:p w14:paraId="574FE874" w14:textId="77777777" w:rsidR="00DA1052" w:rsidRPr="00B76837" w:rsidRDefault="00DA1052" w:rsidP="00DA1052">
            <w:pPr>
              <w:jc w:val="left"/>
              <w:rPr>
                <w:szCs w:val="22"/>
              </w:rPr>
            </w:pPr>
            <w:r w:rsidRPr="00B76837">
              <w:rPr>
                <w:szCs w:val="22"/>
              </w:rPr>
              <w:t>Припрема и реализација стручних предавања, презентација, приказа примера добре праксе и размена искустава из области комуникације и говорно-језичког развоја.</w:t>
            </w:r>
          </w:p>
        </w:tc>
        <w:tc>
          <w:tcPr>
            <w:tcW w:w="0" w:type="auto"/>
            <w:hideMark/>
          </w:tcPr>
          <w:p w14:paraId="2F959B5C" w14:textId="77777777" w:rsidR="00DA1052" w:rsidRPr="00B76837" w:rsidRDefault="00DA1052" w:rsidP="00DA1052">
            <w:pPr>
              <w:jc w:val="left"/>
              <w:rPr>
                <w:szCs w:val="22"/>
              </w:rPr>
            </w:pPr>
            <w:r w:rsidRPr="00B76837">
              <w:rPr>
                <w:szCs w:val="22"/>
              </w:rPr>
              <w:t>Према плану Стручног већа и других стручних органа</w:t>
            </w:r>
          </w:p>
        </w:tc>
        <w:tc>
          <w:tcPr>
            <w:tcW w:w="0" w:type="auto"/>
            <w:hideMark/>
          </w:tcPr>
          <w:p w14:paraId="1975DD82" w14:textId="77777777" w:rsidR="00DA1052" w:rsidRPr="00B76837" w:rsidRDefault="00DA1052" w:rsidP="00DA1052">
            <w:pPr>
              <w:jc w:val="left"/>
              <w:rPr>
                <w:szCs w:val="22"/>
              </w:rPr>
            </w:pPr>
            <w:r w:rsidRPr="00B76837">
              <w:rPr>
                <w:szCs w:val="22"/>
              </w:rPr>
              <w:t>Реализовани облици стручне размене; наставници и стручни сарадници упознати са применљивим стратегијама и примерима добре праксе.</w:t>
            </w:r>
          </w:p>
        </w:tc>
      </w:tr>
      <w:tr w:rsidR="00DA1052" w:rsidRPr="00B76837" w14:paraId="10893602" w14:textId="77777777" w:rsidTr="00DA1052">
        <w:tc>
          <w:tcPr>
            <w:tcW w:w="0" w:type="auto"/>
            <w:hideMark/>
          </w:tcPr>
          <w:p w14:paraId="2417A6C5" w14:textId="19C4C1B3" w:rsidR="00DA1052" w:rsidRPr="003917B6" w:rsidRDefault="003917B6" w:rsidP="003917B6">
            <w:pPr>
              <w:jc w:val="left"/>
              <w:rPr>
                <w:szCs w:val="22"/>
                <w:lang w:val="sr-Cyrl-RS"/>
              </w:rPr>
            </w:pPr>
            <w:r>
              <w:rPr>
                <w:b/>
                <w:bCs/>
                <w:szCs w:val="22"/>
              </w:rPr>
              <w:t>С</w:t>
            </w:r>
            <w:r>
              <w:rPr>
                <w:b/>
                <w:bCs/>
                <w:szCs w:val="22"/>
                <w:lang w:val="sr-Cyrl-RS"/>
              </w:rPr>
              <w:t>арадња са надлежним установама, организацијама, удружењима и локалном самоуправом</w:t>
            </w:r>
          </w:p>
        </w:tc>
        <w:tc>
          <w:tcPr>
            <w:tcW w:w="0" w:type="auto"/>
            <w:hideMark/>
          </w:tcPr>
          <w:p w14:paraId="3A6586BE" w14:textId="77777777" w:rsidR="00DA1052" w:rsidRPr="00B76837" w:rsidRDefault="00DA1052" w:rsidP="00DA1052">
            <w:pPr>
              <w:jc w:val="left"/>
              <w:rPr>
                <w:szCs w:val="22"/>
              </w:rPr>
            </w:pPr>
            <w:r w:rsidRPr="00B76837">
              <w:rPr>
                <w:szCs w:val="22"/>
              </w:rPr>
              <w:t>Сарадња са образовним, здравственим и социјалним установама, организацијама, удружењима и другим релевантним институцијама ради размене информација и обезбеђивања континуитета подршке ученицима.</w:t>
            </w:r>
          </w:p>
        </w:tc>
        <w:tc>
          <w:tcPr>
            <w:tcW w:w="0" w:type="auto"/>
            <w:hideMark/>
          </w:tcPr>
          <w:p w14:paraId="63EF032F" w14:textId="77777777" w:rsidR="00DA1052" w:rsidRPr="00B76837" w:rsidRDefault="00DA1052" w:rsidP="00DA1052">
            <w:pPr>
              <w:jc w:val="left"/>
              <w:rPr>
                <w:szCs w:val="22"/>
              </w:rPr>
            </w:pPr>
            <w:r w:rsidRPr="00B76837">
              <w:rPr>
                <w:szCs w:val="22"/>
              </w:rPr>
              <w:t>Током године, према потреби</w:t>
            </w:r>
          </w:p>
        </w:tc>
        <w:tc>
          <w:tcPr>
            <w:tcW w:w="0" w:type="auto"/>
            <w:hideMark/>
          </w:tcPr>
          <w:p w14:paraId="635A0BF2" w14:textId="77777777" w:rsidR="00DA1052" w:rsidRPr="00B76837" w:rsidRDefault="00DA1052" w:rsidP="00DA1052">
            <w:pPr>
              <w:jc w:val="left"/>
              <w:rPr>
                <w:szCs w:val="22"/>
              </w:rPr>
            </w:pPr>
            <w:r w:rsidRPr="00B76837">
              <w:rPr>
                <w:szCs w:val="22"/>
              </w:rPr>
              <w:t>Остварена функционална међусекторска сарадња и обезбеђена адекватнија подршка ученицима и њиховим породицама.</w:t>
            </w:r>
          </w:p>
        </w:tc>
      </w:tr>
      <w:tr w:rsidR="00DA1052" w:rsidRPr="00B76837" w14:paraId="14C516CE" w14:textId="77777777" w:rsidTr="00DA1052">
        <w:tc>
          <w:tcPr>
            <w:tcW w:w="0" w:type="auto"/>
            <w:hideMark/>
          </w:tcPr>
          <w:p w14:paraId="7AE99E33" w14:textId="77777777" w:rsidR="00DA1052" w:rsidRPr="00B76837" w:rsidRDefault="00DA1052" w:rsidP="00DA1052">
            <w:pPr>
              <w:jc w:val="left"/>
              <w:rPr>
                <w:szCs w:val="22"/>
              </w:rPr>
            </w:pPr>
          </w:p>
        </w:tc>
        <w:tc>
          <w:tcPr>
            <w:tcW w:w="0" w:type="auto"/>
            <w:hideMark/>
          </w:tcPr>
          <w:p w14:paraId="6F67028F" w14:textId="77777777" w:rsidR="00DA1052" w:rsidRPr="00B76837" w:rsidRDefault="00DA1052" w:rsidP="00DA1052">
            <w:pPr>
              <w:jc w:val="left"/>
              <w:rPr>
                <w:szCs w:val="22"/>
              </w:rPr>
            </w:pPr>
            <w:r w:rsidRPr="00B76837">
              <w:rPr>
                <w:szCs w:val="22"/>
              </w:rPr>
              <w:t>Сарадња са локалном самоуправом и широм друштвеном средином у активностима усмереним на унапређивање инклузивног окружења и добробити ученика.</w:t>
            </w:r>
          </w:p>
        </w:tc>
        <w:tc>
          <w:tcPr>
            <w:tcW w:w="0" w:type="auto"/>
            <w:hideMark/>
          </w:tcPr>
          <w:p w14:paraId="5DDA27DA" w14:textId="77777777" w:rsidR="00DA1052" w:rsidRPr="00B76837" w:rsidRDefault="00DA1052" w:rsidP="00DA1052">
            <w:pPr>
              <w:jc w:val="left"/>
              <w:rPr>
                <w:szCs w:val="22"/>
              </w:rPr>
            </w:pPr>
            <w:r w:rsidRPr="00B76837">
              <w:rPr>
                <w:szCs w:val="22"/>
              </w:rPr>
              <w:t>Током године</w:t>
            </w:r>
          </w:p>
        </w:tc>
        <w:tc>
          <w:tcPr>
            <w:tcW w:w="0" w:type="auto"/>
            <w:hideMark/>
          </w:tcPr>
          <w:p w14:paraId="1537B26F" w14:textId="77777777" w:rsidR="00DA1052" w:rsidRPr="00B76837" w:rsidRDefault="00DA1052" w:rsidP="00DA1052">
            <w:pPr>
              <w:jc w:val="left"/>
              <w:rPr>
                <w:szCs w:val="22"/>
              </w:rPr>
            </w:pPr>
            <w:r w:rsidRPr="00B76837">
              <w:rPr>
                <w:szCs w:val="22"/>
              </w:rPr>
              <w:t>Остварена сарадња са релевантним партнерима и повећане могућности за укључивање и подршку ученицима.</w:t>
            </w:r>
          </w:p>
        </w:tc>
      </w:tr>
      <w:tr w:rsidR="00DA1052" w:rsidRPr="00B76837" w14:paraId="008F8E12" w14:textId="77777777" w:rsidTr="00DA1052">
        <w:tc>
          <w:tcPr>
            <w:tcW w:w="0" w:type="auto"/>
            <w:hideMark/>
          </w:tcPr>
          <w:p w14:paraId="6808A570" w14:textId="611C30BC" w:rsidR="00DA1052" w:rsidRPr="001F42BC" w:rsidRDefault="001F42BC" w:rsidP="00DA1052">
            <w:pPr>
              <w:jc w:val="left"/>
              <w:rPr>
                <w:szCs w:val="22"/>
                <w:lang w:val="sr-Cyrl-RS"/>
              </w:rPr>
            </w:pPr>
            <w:r>
              <w:rPr>
                <w:b/>
                <w:bCs/>
                <w:szCs w:val="22"/>
                <w:lang w:val="sr-Cyrl-RS"/>
              </w:rPr>
              <w:t>Вођење евиденције, припрема за рад и евалуација</w:t>
            </w:r>
          </w:p>
        </w:tc>
        <w:tc>
          <w:tcPr>
            <w:tcW w:w="0" w:type="auto"/>
            <w:hideMark/>
          </w:tcPr>
          <w:p w14:paraId="2EBFBA44" w14:textId="77777777" w:rsidR="00DA1052" w:rsidRPr="00B76837" w:rsidRDefault="00DA1052" w:rsidP="00DA1052">
            <w:pPr>
              <w:jc w:val="left"/>
              <w:rPr>
                <w:szCs w:val="22"/>
              </w:rPr>
            </w:pPr>
            <w:r w:rsidRPr="00B76837">
              <w:rPr>
                <w:szCs w:val="22"/>
              </w:rPr>
              <w:t>Вођење дневника рада логопеда и редовно евидентирање реализованих активности.</w:t>
            </w:r>
          </w:p>
        </w:tc>
        <w:tc>
          <w:tcPr>
            <w:tcW w:w="0" w:type="auto"/>
            <w:hideMark/>
          </w:tcPr>
          <w:p w14:paraId="0C5990DB" w14:textId="77777777" w:rsidR="00DA1052" w:rsidRPr="00B76837" w:rsidRDefault="00DA1052" w:rsidP="00DA1052">
            <w:pPr>
              <w:jc w:val="left"/>
              <w:rPr>
                <w:szCs w:val="22"/>
              </w:rPr>
            </w:pPr>
            <w:r w:rsidRPr="00B76837">
              <w:rPr>
                <w:szCs w:val="22"/>
              </w:rPr>
              <w:t>Свакодневно/током године</w:t>
            </w:r>
          </w:p>
        </w:tc>
        <w:tc>
          <w:tcPr>
            <w:tcW w:w="0" w:type="auto"/>
            <w:hideMark/>
          </w:tcPr>
          <w:p w14:paraId="6316E657" w14:textId="77777777" w:rsidR="00DA1052" w:rsidRPr="00B76837" w:rsidRDefault="00DA1052" w:rsidP="00DA1052">
            <w:pPr>
              <w:jc w:val="left"/>
              <w:rPr>
                <w:szCs w:val="22"/>
              </w:rPr>
            </w:pPr>
            <w:r w:rsidRPr="00B76837">
              <w:rPr>
                <w:szCs w:val="22"/>
              </w:rPr>
              <w:t>Ажурна и уредна евиденција о реализованом раду.</w:t>
            </w:r>
          </w:p>
        </w:tc>
      </w:tr>
      <w:tr w:rsidR="00DA1052" w:rsidRPr="00B76837" w14:paraId="6EC40805" w14:textId="77777777" w:rsidTr="00DA1052">
        <w:tc>
          <w:tcPr>
            <w:tcW w:w="0" w:type="auto"/>
            <w:hideMark/>
          </w:tcPr>
          <w:p w14:paraId="1E4A02B0" w14:textId="77777777" w:rsidR="00DA1052" w:rsidRPr="00B76837" w:rsidRDefault="00DA1052" w:rsidP="00DA1052">
            <w:pPr>
              <w:jc w:val="left"/>
              <w:rPr>
                <w:szCs w:val="22"/>
              </w:rPr>
            </w:pPr>
          </w:p>
        </w:tc>
        <w:tc>
          <w:tcPr>
            <w:tcW w:w="0" w:type="auto"/>
            <w:hideMark/>
          </w:tcPr>
          <w:p w14:paraId="1855CB9E" w14:textId="77777777" w:rsidR="00DA1052" w:rsidRPr="00B76837" w:rsidRDefault="00DA1052" w:rsidP="00DA1052">
            <w:pPr>
              <w:jc w:val="left"/>
              <w:rPr>
                <w:szCs w:val="22"/>
              </w:rPr>
            </w:pPr>
            <w:r w:rsidRPr="00B76837">
              <w:rPr>
                <w:szCs w:val="22"/>
              </w:rPr>
              <w:t>Вођење индивидуалне евиденције о раду са сваким учеником, укључујући праћење постигнућа и описно вредновање напретка.</w:t>
            </w:r>
          </w:p>
        </w:tc>
        <w:tc>
          <w:tcPr>
            <w:tcW w:w="0" w:type="auto"/>
            <w:hideMark/>
          </w:tcPr>
          <w:p w14:paraId="2E713BC9" w14:textId="77777777" w:rsidR="00DA1052" w:rsidRPr="00B76837" w:rsidRDefault="00DA1052" w:rsidP="00DA1052">
            <w:pPr>
              <w:jc w:val="left"/>
              <w:rPr>
                <w:szCs w:val="22"/>
              </w:rPr>
            </w:pPr>
            <w:r w:rsidRPr="00B76837">
              <w:rPr>
                <w:szCs w:val="22"/>
              </w:rPr>
              <w:t>Континуирано</w:t>
            </w:r>
          </w:p>
        </w:tc>
        <w:tc>
          <w:tcPr>
            <w:tcW w:w="0" w:type="auto"/>
            <w:hideMark/>
          </w:tcPr>
          <w:p w14:paraId="490F65DF" w14:textId="77777777" w:rsidR="00DA1052" w:rsidRPr="00B76837" w:rsidRDefault="00DA1052" w:rsidP="00DA1052">
            <w:pPr>
              <w:jc w:val="left"/>
              <w:rPr>
                <w:szCs w:val="22"/>
              </w:rPr>
            </w:pPr>
            <w:r w:rsidRPr="00B76837">
              <w:rPr>
                <w:szCs w:val="22"/>
              </w:rPr>
              <w:t>Систематично документован напредак сваког ученика и основа за даље планирање рада.</w:t>
            </w:r>
          </w:p>
        </w:tc>
      </w:tr>
      <w:tr w:rsidR="00DA1052" w:rsidRPr="00B76837" w14:paraId="4BEBA740" w14:textId="77777777" w:rsidTr="00DA1052">
        <w:tc>
          <w:tcPr>
            <w:tcW w:w="0" w:type="auto"/>
            <w:hideMark/>
          </w:tcPr>
          <w:p w14:paraId="71748E77" w14:textId="77777777" w:rsidR="00DA1052" w:rsidRPr="00B76837" w:rsidRDefault="00DA1052" w:rsidP="00DA1052">
            <w:pPr>
              <w:jc w:val="left"/>
              <w:rPr>
                <w:szCs w:val="22"/>
              </w:rPr>
            </w:pPr>
          </w:p>
        </w:tc>
        <w:tc>
          <w:tcPr>
            <w:tcW w:w="0" w:type="auto"/>
            <w:hideMark/>
          </w:tcPr>
          <w:p w14:paraId="1F8A65BE" w14:textId="77777777" w:rsidR="00DA1052" w:rsidRPr="00B76837" w:rsidRDefault="00DA1052" w:rsidP="00DA1052">
            <w:pPr>
              <w:jc w:val="left"/>
              <w:rPr>
                <w:szCs w:val="22"/>
              </w:rPr>
            </w:pPr>
            <w:r w:rsidRPr="00B76837">
              <w:rPr>
                <w:szCs w:val="22"/>
              </w:rPr>
              <w:t>Израда иницијалне процене и евидентирање специфичности у области комуникације и говорно-језичког развоја при укључивању ученика у третман.</w:t>
            </w:r>
          </w:p>
        </w:tc>
        <w:tc>
          <w:tcPr>
            <w:tcW w:w="0" w:type="auto"/>
            <w:hideMark/>
          </w:tcPr>
          <w:p w14:paraId="1B6DDCE7" w14:textId="77777777" w:rsidR="00DA1052" w:rsidRPr="00B76837" w:rsidRDefault="00DA1052" w:rsidP="00DA1052">
            <w:pPr>
              <w:jc w:val="left"/>
              <w:rPr>
                <w:szCs w:val="22"/>
              </w:rPr>
            </w:pPr>
            <w:r w:rsidRPr="00B76837">
              <w:rPr>
                <w:szCs w:val="22"/>
              </w:rPr>
              <w:t>При укључивању у третман</w:t>
            </w:r>
          </w:p>
        </w:tc>
        <w:tc>
          <w:tcPr>
            <w:tcW w:w="0" w:type="auto"/>
            <w:hideMark/>
          </w:tcPr>
          <w:p w14:paraId="60C04A34" w14:textId="77777777" w:rsidR="00DA1052" w:rsidRPr="00B76837" w:rsidRDefault="00DA1052" w:rsidP="00DA1052">
            <w:pPr>
              <w:jc w:val="left"/>
              <w:rPr>
                <w:szCs w:val="22"/>
              </w:rPr>
            </w:pPr>
            <w:r w:rsidRPr="00B76837">
              <w:rPr>
                <w:szCs w:val="22"/>
              </w:rPr>
              <w:t>Израђена почетна процена и дефинисане приоритетне области рада.</w:t>
            </w:r>
          </w:p>
        </w:tc>
      </w:tr>
      <w:tr w:rsidR="00DA1052" w:rsidRPr="00B76837" w14:paraId="68D63143" w14:textId="77777777" w:rsidTr="00DA1052">
        <w:tc>
          <w:tcPr>
            <w:tcW w:w="0" w:type="auto"/>
            <w:hideMark/>
          </w:tcPr>
          <w:p w14:paraId="2A7C0D7B" w14:textId="77777777" w:rsidR="00DA1052" w:rsidRPr="00B76837" w:rsidRDefault="00DA1052" w:rsidP="00DA1052">
            <w:pPr>
              <w:jc w:val="left"/>
              <w:rPr>
                <w:szCs w:val="22"/>
              </w:rPr>
            </w:pPr>
          </w:p>
        </w:tc>
        <w:tc>
          <w:tcPr>
            <w:tcW w:w="0" w:type="auto"/>
            <w:hideMark/>
          </w:tcPr>
          <w:p w14:paraId="741DE93E" w14:textId="77777777" w:rsidR="00DA1052" w:rsidRPr="00B76837" w:rsidRDefault="00DA1052" w:rsidP="00DA1052">
            <w:pPr>
              <w:jc w:val="left"/>
              <w:rPr>
                <w:szCs w:val="22"/>
              </w:rPr>
            </w:pPr>
            <w:r w:rsidRPr="00B76837">
              <w:rPr>
                <w:szCs w:val="22"/>
              </w:rPr>
              <w:t>Евидентирање сарадње са родитељима, наставницима, стручним сарадницима и другим учесницима у раду.</w:t>
            </w:r>
          </w:p>
        </w:tc>
        <w:tc>
          <w:tcPr>
            <w:tcW w:w="0" w:type="auto"/>
            <w:hideMark/>
          </w:tcPr>
          <w:p w14:paraId="3A89ED41" w14:textId="77777777" w:rsidR="00DA1052" w:rsidRPr="00B76837" w:rsidRDefault="00DA1052" w:rsidP="00DA1052">
            <w:pPr>
              <w:jc w:val="left"/>
              <w:rPr>
                <w:szCs w:val="22"/>
              </w:rPr>
            </w:pPr>
            <w:r w:rsidRPr="00B76837">
              <w:rPr>
                <w:szCs w:val="22"/>
              </w:rPr>
              <w:t>Током године</w:t>
            </w:r>
          </w:p>
        </w:tc>
        <w:tc>
          <w:tcPr>
            <w:tcW w:w="0" w:type="auto"/>
            <w:hideMark/>
          </w:tcPr>
          <w:p w14:paraId="585FA8A9" w14:textId="77777777" w:rsidR="00DA1052" w:rsidRPr="00B76837" w:rsidRDefault="00DA1052" w:rsidP="00DA1052">
            <w:pPr>
              <w:jc w:val="left"/>
              <w:rPr>
                <w:szCs w:val="22"/>
              </w:rPr>
            </w:pPr>
            <w:r w:rsidRPr="00B76837">
              <w:rPr>
                <w:szCs w:val="22"/>
              </w:rPr>
              <w:t>Документована сарадња и обезбеђен континуитет размене релевантних информација.</w:t>
            </w:r>
          </w:p>
        </w:tc>
      </w:tr>
      <w:tr w:rsidR="00DA1052" w:rsidRPr="00B76837" w14:paraId="285F7383" w14:textId="77777777" w:rsidTr="00DA1052">
        <w:tc>
          <w:tcPr>
            <w:tcW w:w="0" w:type="auto"/>
            <w:hideMark/>
          </w:tcPr>
          <w:p w14:paraId="7C2CB752" w14:textId="77777777" w:rsidR="00DA1052" w:rsidRPr="00B76837" w:rsidRDefault="00DA1052" w:rsidP="00DA1052">
            <w:pPr>
              <w:jc w:val="left"/>
              <w:rPr>
                <w:szCs w:val="22"/>
              </w:rPr>
            </w:pPr>
          </w:p>
        </w:tc>
        <w:tc>
          <w:tcPr>
            <w:tcW w:w="0" w:type="auto"/>
            <w:hideMark/>
          </w:tcPr>
          <w:p w14:paraId="5A81B8C7" w14:textId="77777777" w:rsidR="00DA1052" w:rsidRPr="00B76837" w:rsidRDefault="00DA1052" w:rsidP="00DA1052">
            <w:pPr>
              <w:jc w:val="left"/>
              <w:rPr>
                <w:szCs w:val="22"/>
              </w:rPr>
            </w:pPr>
            <w:r w:rsidRPr="00B76837">
              <w:rPr>
                <w:szCs w:val="22"/>
              </w:rPr>
              <w:t>Анализа реализације рада логопеда на крају првог полугодишта и израда полугодишњег извештаја.</w:t>
            </w:r>
          </w:p>
        </w:tc>
        <w:tc>
          <w:tcPr>
            <w:tcW w:w="0" w:type="auto"/>
            <w:hideMark/>
          </w:tcPr>
          <w:p w14:paraId="3D9A8B07" w14:textId="77777777" w:rsidR="00DA1052" w:rsidRPr="00B76837" w:rsidRDefault="00DA1052" w:rsidP="00DA1052">
            <w:pPr>
              <w:jc w:val="left"/>
              <w:rPr>
                <w:szCs w:val="22"/>
              </w:rPr>
            </w:pPr>
            <w:r w:rsidRPr="00B76837">
              <w:rPr>
                <w:szCs w:val="22"/>
              </w:rPr>
              <w:t>Јануар</w:t>
            </w:r>
          </w:p>
        </w:tc>
        <w:tc>
          <w:tcPr>
            <w:tcW w:w="0" w:type="auto"/>
            <w:hideMark/>
          </w:tcPr>
          <w:p w14:paraId="6CD4521F" w14:textId="77777777" w:rsidR="00DA1052" w:rsidRPr="00B76837" w:rsidRDefault="00DA1052" w:rsidP="00DA1052">
            <w:pPr>
              <w:jc w:val="left"/>
              <w:rPr>
                <w:szCs w:val="22"/>
              </w:rPr>
            </w:pPr>
            <w:r w:rsidRPr="00B76837">
              <w:rPr>
                <w:szCs w:val="22"/>
              </w:rPr>
              <w:t>Израђен извештај о реализацији планираних активности, постигнутим резултатима и потребама за даљи рад.</w:t>
            </w:r>
          </w:p>
        </w:tc>
      </w:tr>
      <w:tr w:rsidR="00DA1052" w:rsidRPr="00B76837" w14:paraId="19A67E7E" w14:textId="77777777" w:rsidTr="00DA1052">
        <w:tc>
          <w:tcPr>
            <w:tcW w:w="0" w:type="auto"/>
            <w:hideMark/>
          </w:tcPr>
          <w:p w14:paraId="70DF32FE" w14:textId="77777777" w:rsidR="00DA1052" w:rsidRPr="00B76837" w:rsidRDefault="00DA1052" w:rsidP="00DA1052">
            <w:pPr>
              <w:jc w:val="left"/>
              <w:rPr>
                <w:szCs w:val="22"/>
              </w:rPr>
            </w:pPr>
          </w:p>
        </w:tc>
        <w:tc>
          <w:tcPr>
            <w:tcW w:w="0" w:type="auto"/>
            <w:hideMark/>
          </w:tcPr>
          <w:p w14:paraId="3DB42246" w14:textId="77777777" w:rsidR="00DA1052" w:rsidRPr="00B76837" w:rsidRDefault="00DA1052" w:rsidP="00DA1052">
            <w:pPr>
              <w:jc w:val="left"/>
              <w:rPr>
                <w:szCs w:val="22"/>
              </w:rPr>
            </w:pPr>
            <w:r w:rsidRPr="00B76837">
              <w:rPr>
                <w:szCs w:val="22"/>
              </w:rPr>
              <w:t>Анализа рада и израда годишњег извештаја о раду логопеда.</w:t>
            </w:r>
          </w:p>
        </w:tc>
        <w:tc>
          <w:tcPr>
            <w:tcW w:w="0" w:type="auto"/>
            <w:hideMark/>
          </w:tcPr>
          <w:p w14:paraId="4293B5C4" w14:textId="77777777" w:rsidR="00DA1052" w:rsidRPr="00B76837" w:rsidRDefault="00DA1052" w:rsidP="00DA1052">
            <w:pPr>
              <w:jc w:val="left"/>
              <w:rPr>
                <w:szCs w:val="22"/>
              </w:rPr>
            </w:pPr>
            <w:r w:rsidRPr="00B76837">
              <w:rPr>
                <w:szCs w:val="22"/>
              </w:rPr>
              <w:t>Јун</w:t>
            </w:r>
          </w:p>
        </w:tc>
        <w:tc>
          <w:tcPr>
            <w:tcW w:w="0" w:type="auto"/>
            <w:hideMark/>
          </w:tcPr>
          <w:p w14:paraId="37B0EDFB" w14:textId="77777777" w:rsidR="00DA1052" w:rsidRPr="00B76837" w:rsidRDefault="00DA1052" w:rsidP="00DA1052">
            <w:pPr>
              <w:jc w:val="left"/>
              <w:rPr>
                <w:szCs w:val="22"/>
              </w:rPr>
            </w:pPr>
            <w:r w:rsidRPr="00B76837">
              <w:rPr>
                <w:szCs w:val="22"/>
              </w:rPr>
              <w:t>Израђен годишњи извештај са анализом реализованих активности и остварених исхода.</w:t>
            </w:r>
          </w:p>
        </w:tc>
      </w:tr>
      <w:tr w:rsidR="00DA1052" w:rsidRPr="00B76837" w14:paraId="2AEE8A87" w14:textId="77777777" w:rsidTr="00DA1052">
        <w:tc>
          <w:tcPr>
            <w:tcW w:w="0" w:type="auto"/>
            <w:hideMark/>
          </w:tcPr>
          <w:p w14:paraId="234F661E" w14:textId="77777777" w:rsidR="00DA1052" w:rsidRPr="00B76837" w:rsidRDefault="00DA1052" w:rsidP="00DA1052">
            <w:pPr>
              <w:jc w:val="left"/>
              <w:rPr>
                <w:szCs w:val="22"/>
              </w:rPr>
            </w:pPr>
          </w:p>
        </w:tc>
        <w:tc>
          <w:tcPr>
            <w:tcW w:w="0" w:type="auto"/>
            <w:hideMark/>
          </w:tcPr>
          <w:p w14:paraId="380D452C" w14:textId="77777777" w:rsidR="00DA1052" w:rsidRPr="00B76837" w:rsidRDefault="00DA1052" w:rsidP="00DA1052">
            <w:pPr>
              <w:jc w:val="left"/>
              <w:rPr>
                <w:szCs w:val="22"/>
              </w:rPr>
            </w:pPr>
            <w:r w:rsidRPr="00B76837">
              <w:rPr>
                <w:szCs w:val="22"/>
              </w:rPr>
              <w:t>Анализа индивидуалног напредовања сваког ученика обухваћеног логопедским третманом.</w:t>
            </w:r>
          </w:p>
        </w:tc>
        <w:tc>
          <w:tcPr>
            <w:tcW w:w="0" w:type="auto"/>
            <w:hideMark/>
          </w:tcPr>
          <w:p w14:paraId="70236C44" w14:textId="77777777" w:rsidR="00DA1052" w:rsidRPr="00B76837" w:rsidRDefault="00DA1052" w:rsidP="00DA1052">
            <w:pPr>
              <w:jc w:val="left"/>
              <w:rPr>
                <w:szCs w:val="22"/>
              </w:rPr>
            </w:pPr>
            <w:r w:rsidRPr="00B76837">
              <w:rPr>
                <w:szCs w:val="22"/>
              </w:rPr>
              <w:t>На крају школске године</w:t>
            </w:r>
          </w:p>
        </w:tc>
        <w:tc>
          <w:tcPr>
            <w:tcW w:w="0" w:type="auto"/>
            <w:hideMark/>
          </w:tcPr>
          <w:p w14:paraId="19FD7141" w14:textId="77777777" w:rsidR="00DA1052" w:rsidRPr="00B76837" w:rsidRDefault="00DA1052" w:rsidP="00DA1052">
            <w:pPr>
              <w:jc w:val="left"/>
              <w:rPr>
                <w:szCs w:val="22"/>
              </w:rPr>
            </w:pPr>
            <w:r w:rsidRPr="00B76837">
              <w:rPr>
                <w:szCs w:val="22"/>
              </w:rPr>
              <w:t>Израђена индивидуална процена постигнућа и дефинисане препоруке за наставак подршке.</w:t>
            </w:r>
          </w:p>
        </w:tc>
      </w:tr>
      <w:tr w:rsidR="00DA1052" w:rsidRPr="00B76837" w14:paraId="3DB0F6C4" w14:textId="77777777" w:rsidTr="00DA1052">
        <w:tc>
          <w:tcPr>
            <w:tcW w:w="0" w:type="auto"/>
            <w:hideMark/>
          </w:tcPr>
          <w:p w14:paraId="1C453490" w14:textId="13F65D28" w:rsidR="00DA1052" w:rsidRPr="00D1772F" w:rsidRDefault="00D1772F" w:rsidP="00DA1052">
            <w:pPr>
              <w:jc w:val="left"/>
              <w:rPr>
                <w:szCs w:val="22"/>
                <w:lang w:val="sr-Cyrl-RS"/>
              </w:rPr>
            </w:pPr>
            <w:r>
              <w:rPr>
                <w:b/>
                <w:bCs/>
                <w:szCs w:val="22"/>
              </w:rPr>
              <w:t>С</w:t>
            </w:r>
            <w:r>
              <w:rPr>
                <w:b/>
                <w:bCs/>
                <w:szCs w:val="22"/>
                <w:lang w:val="sr-Cyrl-RS"/>
              </w:rPr>
              <w:t>тручно усавршавање</w:t>
            </w:r>
          </w:p>
        </w:tc>
        <w:tc>
          <w:tcPr>
            <w:tcW w:w="0" w:type="auto"/>
            <w:hideMark/>
          </w:tcPr>
          <w:p w14:paraId="25FE31C9" w14:textId="77777777" w:rsidR="00DA1052" w:rsidRPr="00B76837" w:rsidRDefault="00DA1052" w:rsidP="00DA1052">
            <w:pPr>
              <w:jc w:val="left"/>
              <w:rPr>
                <w:szCs w:val="22"/>
              </w:rPr>
            </w:pPr>
            <w:r w:rsidRPr="00B76837">
              <w:rPr>
                <w:szCs w:val="22"/>
              </w:rPr>
              <w:t>Праћење стручне литературе, научних и стручних публикација и савремених приступа у области говорно-језичког развоја, комуникације и рада са ученицима којима је потребна додатна подршка.</w:t>
            </w:r>
          </w:p>
        </w:tc>
        <w:tc>
          <w:tcPr>
            <w:tcW w:w="0" w:type="auto"/>
            <w:hideMark/>
          </w:tcPr>
          <w:p w14:paraId="23C8ABB6" w14:textId="77777777" w:rsidR="00DA1052" w:rsidRPr="00B76837" w:rsidRDefault="00DA1052" w:rsidP="00DA1052">
            <w:pPr>
              <w:jc w:val="left"/>
              <w:rPr>
                <w:szCs w:val="22"/>
              </w:rPr>
            </w:pPr>
            <w:r w:rsidRPr="00B76837">
              <w:rPr>
                <w:szCs w:val="22"/>
              </w:rPr>
              <w:t>Током године</w:t>
            </w:r>
          </w:p>
        </w:tc>
        <w:tc>
          <w:tcPr>
            <w:tcW w:w="0" w:type="auto"/>
            <w:hideMark/>
          </w:tcPr>
          <w:p w14:paraId="647027BA" w14:textId="77777777" w:rsidR="00DA1052" w:rsidRPr="00B76837" w:rsidRDefault="00DA1052" w:rsidP="00DA1052">
            <w:pPr>
              <w:jc w:val="left"/>
              <w:rPr>
                <w:szCs w:val="22"/>
              </w:rPr>
            </w:pPr>
            <w:r w:rsidRPr="00B76837">
              <w:rPr>
                <w:szCs w:val="22"/>
              </w:rPr>
              <w:t>Унапређена стручна знања и њихова примена у непосредном раду са ученицима.</w:t>
            </w:r>
          </w:p>
        </w:tc>
      </w:tr>
      <w:tr w:rsidR="00DA1052" w:rsidRPr="00B76837" w14:paraId="14188E4B" w14:textId="77777777" w:rsidTr="00DA1052">
        <w:tc>
          <w:tcPr>
            <w:tcW w:w="0" w:type="auto"/>
            <w:hideMark/>
          </w:tcPr>
          <w:p w14:paraId="48F7A222" w14:textId="77777777" w:rsidR="00DA1052" w:rsidRPr="00B76837" w:rsidRDefault="00DA1052" w:rsidP="00DA1052">
            <w:pPr>
              <w:jc w:val="left"/>
              <w:rPr>
                <w:szCs w:val="22"/>
              </w:rPr>
            </w:pPr>
          </w:p>
        </w:tc>
        <w:tc>
          <w:tcPr>
            <w:tcW w:w="0" w:type="auto"/>
            <w:hideMark/>
          </w:tcPr>
          <w:p w14:paraId="5F13BF87" w14:textId="77777777" w:rsidR="00DA1052" w:rsidRPr="00B76837" w:rsidRDefault="00DA1052" w:rsidP="00DA1052">
            <w:pPr>
              <w:jc w:val="left"/>
              <w:rPr>
                <w:szCs w:val="22"/>
              </w:rPr>
            </w:pPr>
            <w:r w:rsidRPr="00B76837">
              <w:rPr>
                <w:szCs w:val="22"/>
              </w:rPr>
              <w:t>Учешће на акредитованим семинарима, конференцијама, симпозијумима, стручним скуповима и другим облицима професионалног развоја.</w:t>
            </w:r>
          </w:p>
        </w:tc>
        <w:tc>
          <w:tcPr>
            <w:tcW w:w="0" w:type="auto"/>
            <w:hideMark/>
          </w:tcPr>
          <w:p w14:paraId="13A77B55" w14:textId="77777777" w:rsidR="00DA1052" w:rsidRPr="00B76837" w:rsidRDefault="00DA1052" w:rsidP="00DA1052">
            <w:pPr>
              <w:jc w:val="left"/>
              <w:rPr>
                <w:szCs w:val="22"/>
              </w:rPr>
            </w:pPr>
            <w:r w:rsidRPr="00B76837">
              <w:rPr>
                <w:szCs w:val="22"/>
              </w:rPr>
              <w:t>Током године, према могућностима и плану стручног усавршавања</w:t>
            </w:r>
          </w:p>
        </w:tc>
        <w:tc>
          <w:tcPr>
            <w:tcW w:w="0" w:type="auto"/>
            <w:hideMark/>
          </w:tcPr>
          <w:p w14:paraId="1B3324D4" w14:textId="77777777" w:rsidR="00DA1052" w:rsidRPr="00B76837" w:rsidRDefault="00DA1052" w:rsidP="00DA1052">
            <w:pPr>
              <w:jc w:val="left"/>
              <w:rPr>
                <w:szCs w:val="22"/>
              </w:rPr>
            </w:pPr>
            <w:r w:rsidRPr="00B76837">
              <w:rPr>
                <w:szCs w:val="22"/>
              </w:rPr>
              <w:t>Реализовани облици стручног усавршавања и примена нових знања и метода у пракси.</w:t>
            </w:r>
          </w:p>
        </w:tc>
      </w:tr>
      <w:tr w:rsidR="00DA1052" w:rsidRPr="00B76837" w14:paraId="447CD37C" w14:textId="77777777" w:rsidTr="00DA1052">
        <w:tc>
          <w:tcPr>
            <w:tcW w:w="0" w:type="auto"/>
            <w:hideMark/>
          </w:tcPr>
          <w:p w14:paraId="0D178C58" w14:textId="77777777" w:rsidR="00DA1052" w:rsidRPr="00B76837" w:rsidRDefault="00DA1052" w:rsidP="00DA1052">
            <w:pPr>
              <w:jc w:val="left"/>
              <w:rPr>
                <w:szCs w:val="22"/>
              </w:rPr>
            </w:pPr>
          </w:p>
        </w:tc>
        <w:tc>
          <w:tcPr>
            <w:tcW w:w="0" w:type="auto"/>
            <w:hideMark/>
          </w:tcPr>
          <w:p w14:paraId="5B6FCF2E" w14:textId="77777777" w:rsidR="00DA1052" w:rsidRPr="00B76837" w:rsidRDefault="00DA1052" w:rsidP="00DA1052">
            <w:pPr>
              <w:jc w:val="left"/>
              <w:rPr>
                <w:szCs w:val="22"/>
              </w:rPr>
            </w:pPr>
            <w:r w:rsidRPr="00B76837">
              <w:rPr>
                <w:szCs w:val="22"/>
              </w:rPr>
              <w:t>Учешће у организованим облицима размене искустава и сарадње са другим логопедима, дефектолозима и стручним сарадницима.</w:t>
            </w:r>
          </w:p>
        </w:tc>
        <w:tc>
          <w:tcPr>
            <w:tcW w:w="0" w:type="auto"/>
            <w:hideMark/>
          </w:tcPr>
          <w:p w14:paraId="6B6BEEED" w14:textId="77777777" w:rsidR="00DA1052" w:rsidRPr="00B76837" w:rsidRDefault="00DA1052" w:rsidP="00DA1052">
            <w:pPr>
              <w:jc w:val="left"/>
              <w:rPr>
                <w:szCs w:val="22"/>
              </w:rPr>
            </w:pPr>
            <w:r w:rsidRPr="00B76837">
              <w:rPr>
                <w:szCs w:val="22"/>
              </w:rPr>
              <w:t>Током године</w:t>
            </w:r>
          </w:p>
        </w:tc>
        <w:tc>
          <w:tcPr>
            <w:tcW w:w="0" w:type="auto"/>
            <w:hideMark/>
          </w:tcPr>
          <w:p w14:paraId="26B9E46C" w14:textId="77777777" w:rsidR="00DA1052" w:rsidRPr="00B76837" w:rsidRDefault="00DA1052" w:rsidP="00DA1052">
            <w:pPr>
              <w:jc w:val="left"/>
              <w:rPr>
                <w:szCs w:val="22"/>
              </w:rPr>
            </w:pPr>
            <w:r w:rsidRPr="00B76837">
              <w:rPr>
                <w:szCs w:val="22"/>
              </w:rPr>
              <w:t>Размењена искуства и примери добре праксе; унапређени професионални компетенције и квалитет стручног рада.</w:t>
            </w:r>
          </w:p>
        </w:tc>
      </w:tr>
    </w:tbl>
    <w:p w14:paraId="7E5589A6" w14:textId="77777777" w:rsidR="00DA1052" w:rsidRPr="00B76837" w:rsidRDefault="00DA1052" w:rsidP="00DA1052">
      <w:pPr>
        <w:jc w:val="left"/>
        <w:rPr>
          <w:rFonts w:cs="Book Antiqua"/>
          <w:sz w:val="22"/>
          <w:szCs w:val="22"/>
          <w:lang w:val="sr-Cyrl-RS"/>
        </w:rPr>
      </w:pPr>
    </w:p>
    <w:p w14:paraId="740BD1D0" w14:textId="77777777" w:rsidR="00862A5F" w:rsidRPr="00B76837" w:rsidRDefault="00862A5F">
      <w:pPr>
        <w:rPr>
          <w:color w:val="FF0000"/>
          <w:sz w:val="22"/>
          <w:szCs w:val="22"/>
        </w:rPr>
        <w:sectPr w:rsidR="00862A5F" w:rsidRPr="00B76837">
          <w:headerReference w:type="even" r:id="rId80"/>
          <w:headerReference w:type="default" r:id="rId81"/>
          <w:footerReference w:type="even" r:id="rId82"/>
          <w:footerReference w:type="default" r:id="rId83"/>
          <w:headerReference w:type="first" r:id="rId84"/>
          <w:footerReference w:type="first" r:id="rId85"/>
          <w:pgSz w:w="11906" w:h="16838"/>
          <w:pgMar w:top="1440" w:right="1080" w:bottom="1440" w:left="1080" w:header="706" w:footer="706" w:gutter="0"/>
          <w:cols w:space="720"/>
          <w:docGrid w:linePitch="326"/>
        </w:sectPr>
      </w:pPr>
    </w:p>
    <w:p w14:paraId="047CFEB2" w14:textId="77777777" w:rsidR="00862A5F" w:rsidRPr="00B76837" w:rsidRDefault="00862A5F">
      <w:pPr>
        <w:rPr>
          <w:rFonts w:cs="Book Antiqua"/>
          <w:color w:val="FF0000"/>
          <w:sz w:val="22"/>
          <w:szCs w:val="22"/>
          <w:lang w:val="sr-Cyrl-CS"/>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29"/>
        <w:gridCol w:w="2049"/>
        <w:gridCol w:w="2569"/>
        <w:gridCol w:w="1497"/>
        <w:gridCol w:w="2146"/>
        <w:gridCol w:w="1952"/>
        <w:gridCol w:w="1906"/>
      </w:tblGrid>
      <w:tr w:rsidR="009A064E" w:rsidRPr="00B76837" w14:paraId="6EF20168" w14:textId="77777777" w:rsidTr="00987B7A">
        <w:tc>
          <w:tcPr>
            <w:tcW w:w="1914" w:type="dxa"/>
            <w:tcBorders>
              <w:top w:val="single" w:sz="4" w:space="0" w:color="auto"/>
              <w:left w:val="single" w:sz="4" w:space="0" w:color="auto"/>
              <w:bottom w:val="single" w:sz="4" w:space="0" w:color="auto"/>
              <w:right w:val="single" w:sz="4" w:space="0" w:color="auto"/>
            </w:tcBorders>
            <w:shd w:val="clear" w:color="auto" w:fill="BDD6EE"/>
            <w:vAlign w:val="center"/>
          </w:tcPr>
          <w:p w14:paraId="660D0E0F" w14:textId="5089229C" w:rsidR="009A064E" w:rsidRPr="00B76837" w:rsidRDefault="006371D5" w:rsidP="00987B7A">
            <w:pPr>
              <w:spacing w:line="276" w:lineRule="auto"/>
              <w:jc w:val="center"/>
              <w:rPr>
                <w:sz w:val="22"/>
                <w:szCs w:val="22"/>
                <w:lang w:val="sr-Cyrl-CS"/>
              </w:rPr>
            </w:pPr>
            <w:r>
              <w:rPr>
                <w:sz w:val="22"/>
                <w:szCs w:val="22"/>
                <w:lang w:val="sr-Cyrl-CS"/>
              </w:rPr>
              <w:t>Теме</w:t>
            </w:r>
          </w:p>
        </w:tc>
        <w:tc>
          <w:tcPr>
            <w:tcW w:w="1913" w:type="dxa"/>
            <w:tcBorders>
              <w:top w:val="single" w:sz="4" w:space="0" w:color="auto"/>
              <w:left w:val="single" w:sz="4" w:space="0" w:color="auto"/>
              <w:bottom w:val="single" w:sz="4" w:space="0" w:color="auto"/>
              <w:right w:val="single" w:sz="4" w:space="0" w:color="auto"/>
            </w:tcBorders>
            <w:shd w:val="clear" w:color="auto" w:fill="BDD6EE"/>
            <w:vAlign w:val="center"/>
          </w:tcPr>
          <w:p w14:paraId="1DE14C96" w14:textId="5E46ECE7" w:rsidR="009A064E" w:rsidRPr="00B76837" w:rsidRDefault="006371D5" w:rsidP="00987B7A">
            <w:pPr>
              <w:spacing w:line="276" w:lineRule="auto"/>
              <w:jc w:val="center"/>
              <w:rPr>
                <w:sz w:val="22"/>
                <w:szCs w:val="22"/>
                <w:lang w:val="sr-Cyrl-CS"/>
              </w:rPr>
            </w:pPr>
            <w:r>
              <w:rPr>
                <w:sz w:val="22"/>
                <w:szCs w:val="22"/>
                <w:lang w:val="sr-Cyrl-CS"/>
              </w:rPr>
              <w:t>Циљ</w:t>
            </w:r>
          </w:p>
        </w:tc>
        <w:tc>
          <w:tcPr>
            <w:tcW w:w="2346" w:type="dxa"/>
            <w:tcBorders>
              <w:top w:val="single" w:sz="4" w:space="0" w:color="auto"/>
              <w:left w:val="single" w:sz="4" w:space="0" w:color="auto"/>
              <w:bottom w:val="single" w:sz="4" w:space="0" w:color="auto"/>
              <w:right w:val="single" w:sz="4" w:space="0" w:color="auto"/>
            </w:tcBorders>
            <w:shd w:val="clear" w:color="auto" w:fill="BDD6EE"/>
          </w:tcPr>
          <w:p w14:paraId="6743E8FC" w14:textId="331996E0" w:rsidR="009A064E" w:rsidRPr="00B76837" w:rsidRDefault="006371D5" w:rsidP="00987B7A">
            <w:pPr>
              <w:spacing w:line="276" w:lineRule="auto"/>
              <w:jc w:val="center"/>
              <w:rPr>
                <w:sz w:val="22"/>
                <w:szCs w:val="22"/>
                <w:lang w:val="sr-Cyrl-CS"/>
              </w:rPr>
            </w:pPr>
            <w:r>
              <w:rPr>
                <w:sz w:val="22"/>
                <w:szCs w:val="22"/>
                <w:lang w:val="sr-Cyrl-CS"/>
              </w:rPr>
              <w:t>Задаци</w:t>
            </w:r>
          </w:p>
        </w:tc>
        <w:tc>
          <w:tcPr>
            <w:tcW w:w="1433" w:type="dxa"/>
            <w:tcBorders>
              <w:top w:val="single" w:sz="4" w:space="0" w:color="auto"/>
              <w:left w:val="single" w:sz="4" w:space="0" w:color="auto"/>
              <w:bottom w:val="single" w:sz="4" w:space="0" w:color="auto"/>
              <w:right w:val="single" w:sz="4" w:space="0" w:color="auto"/>
            </w:tcBorders>
            <w:shd w:val="clear" w:color="auto" w:fill="BDD6EE"/>
          </w:tcPr>
          <w:p w14:paraId="334E0B3A" w14:textId="3071AB8C" w:rsidR="009A064E" w:rsidRPr="00B76837" w:rsidRDefault="006371D5" w:rsidP="00987B7A">
            <w:pPr>
              <w:spacing w:line="276" w:lineRule="auto"/>
              <w:jc w:val="center"/>
              <w:rPr>
                <w:sz w:val="22"/>
                <w:szCs w:val="22"/>
                <w:lang w:val="sr-Cyrl-CS"/>
              </w:rPr>
            </w:pPr>
            <w:r>
              <w:rPr>
                <w:sz w:val="22"/>
                <w:szCs w:val="22"/>
                <w:lang w:val="sr-Cyrl-CS"/>
              </w:rPr>
              <w:t>Активности ученика</w:t>
            </w:r>
          </w:p>
        </w:tc>
        <w:tc>
          <w:tcPr>
            <w:tcW w:w="2001" w:type="dxa"/>
            <w:tcBorders>
              <w:top w:val="single" w:sz="4" w:space="0" w:color="auto"/>
              <w:left w:val="single" w:sz="4" w:space="0" w:color="auto"/>
              <w:bottom w:val="single" w:sz="4" w:space="0" w:color="auto"/>
              <w:right w:val="single" w:sz="4" w:space="0" w:color="auto"/>
            </w:tcBorders>
            <w:shd w:val="clear" w:color="auto" w:fill="BDD6EE"/>
          </w:tcPr>
          <w:p w14:paraId="54117754" w14:textId="3ECE983F" w:rsidR="009A064E" w:rsidRPr="00B76837" w:rsidRDefault="006371D5" w:rsidP="00987B7A">
            <w:pPr>
              <w:spacing w:line="276" w:lineRule="auto"/>
              <w:jc w:val="center"/>
              <w:rPr>
                <w:sz w:val="22"/>
                <w:szCs w:val="22"/>
                <w:lang w:val="sr-Cyrl-CS"/>
              </w:rPr>
            </w:pPr>
            <w:r>
              <w:rPr>
                <w:sz w:val="22"/>
                <w:szCs w:val="22"/>
                <w:lang w:val="sr-Cyrl-CS"/>
              </w:rPr>
              <w:t>Активности логопеда</w:t>
            </w:r>
          </w:p>
        </w:tc>
        <w:tc>
          <w:tcPr>
            <w:tcW w:w="1824" w:type="dxa"/>
            <w:tcBorders>
              <w:top w:val="single" w:sz="4" w:space="0" w:color="auto"/>
              <w:left w:val="single" w:sz="4" w:space="0" w:color="auto"/>
              <w:bottom w:val="single" w:sz="4" w:space="0" w:color="auto"/>
              <w:right w:val="single" w:sz="4" w:space="0" w:color="auto"/>
            </w:tcBorders>
            <w:shd w:val="clear" w:color="auto" w:fill="BDD6EE"/>
          </w:tcPr>
          <w:p w14:paraId="3D1BA164" w14:textId="0E399FDE" w:rsidR="009A064E" w:rsidRPr="00B76837" w:rsidRDefault="006371D5" w:rsidP="00987B7A">
            <w:pPr>
              <w:spacing w:line="276" w:lineRule="auto"/>
              <w:jc w:val="center"/>
              <w:rPr>
                <w:sz w:val="22"/>
                <w:szCs w:val="22"/>
                <w:lang w:val="sr-Cyrl-CS"/>
              </w:rPr>
            </w:pPr>
            <w:r>
              <w:rPr>
                <w:sz w:val="22"/>
                <w:szCs w:val="22"/>
                <w:lang w:val="sr-Cyrl-CS"/>
              </w:rPr>
              <w:t>Средства, методе</w:t>
            </w:r>
          </w:p>
        </w:tc>
        <w:tc>
          <w:tcPr>
            <w:tcW w:w="1745" w:type="dxa"/>
            <w:tcBorders>
              <w:top w:val="single" w:sz="4" w:space="0" w:color="auto"/>
              <w:left w:val="single" w:sz="4" w:space="0" w:color="auto"/>
              <w:bottom w:val="single" w:sz="4" w:space="0" w:color="auto"/>
              <w:right w:val="single" w:sz="4" w:space="0" w:color="auto"/>
            </w:tcBorders>
            <w:shd w:val="clear" w:color="auto" w:fill="BDD6EE"/>
          </w:tcPr>
          <w:p w14:paraId="136042DE" w14:textId="3482F6FD" w:rsidR="009A064E" w:rsidRPr="00B76837" w:rsidRDefault="006371D5" w:rsidP="006371D5">
            <w:pPr>
              <w:spacing w:line="276" w:lineRule="auto"/>
              <w:jc w:val="center"/>
              <w:rPr>
                <w:sz w:val="22"/>
                <w:szCs w:val="22"/>
                <w:lang w:val="sr-Cyrl-CS"/>
              </w:rPr>
            </w:pPr>
            <w:r>
              <w:rPr>
                <w:sz w:val="22"/>
                <w:szCs w:val="22"/>
                <w:lang w:val="sr-Cyrl-CS"/>
              </w:rPr>
              <w:t>Праћење оцењивање</w:t>
            </w:r>
          </w:p>
        </w:tc>
      </w:tr>
      <w:tr w:rsidR="009A064E" w:rsidRPr="00B76837" w14:paraId="10A22B2E" w14:textId="77777777" w:rsidTr="00987B7A">
        <w:tc>
          <w:tcPr>
            <w:tcW w:w="1914" w:type="dxa"/>
            <w:tcBorders>
              <w:top w:val="single" w:sz="4" w:space="0" w:color="auto"/>
              <w:left w:val="single" w:sz="4" w:space="0" w:color="auto"/>
              <w:bottom w:val="single" w:sz="4" w:space="0" w:color="auto"/>
              <w:right w:val="single" w:sz="4" w:space="0" w:color="auto"/>
            </w:tcBorders>
            <w:shd w:val="clear" w:color="auto" w:fill="FFFFFF"/>
            <w:vAlign w:val="center"/>
          </w:tcPr>
          <w:p w14:paraId="04FE4DE2" w14:textId="56078398" w:rsidR="009A064E" w:rsidRPr="00B76837" w:rsidRDefault="009A064E" w:rsidP="00203CBF">
            <w:pPr>
              <w:jc w:val="left"/>
              <w:rPr>
                <w:sz w:val="22"/>
                <w:szCs w:val="22"/>
                <w:lang w:val="sr-Cyrl-CS"/>
              </w:rPr>
            </w:pPr>
            <w:r w:rsidRPr="00B76837">
              <w:rPr>
                <w:sz w:val="22"/>
                <w:szCs w:val="22"/>
                <w:lang w:val="sr-Cyrl-CS"/>
              </w:rPr>
              <w:t>1.</w:t>
            </w:r>
            <w:r w:rsidR="00203CBF">
              <w:rPr>
                <w:sz w:val="22"/>
                <w:szCs w:val="22"/>
                <w:lang w:val="sr-Cyrl-CS"/>
              </w:rPr>
              <w:t>Утврђивање говорно језичког статуса (логопедска процена)</w:t>
            </w:r>
          </w:p>
          <w:p w14:paraId="2AFE8DF3" w14:textId="77777777" w:rsidR="009A064E" w:rsidRPr="00B76837" w:rsidRDefault="009A064E" w:rsidP="00987B7A">
            <w:pPr>
              <w:jc w:val="left"/>
              <w:rPr>
                <w:sz w:val="22"/>
                <w:szCs w:val="22"/>
                <w:lang w:val="sr-Cyrl-CS"/>
              </w:rPr>
            </w:pPr>
          </w:p>
          <w:p w14:paraId="02987B9F" w14:textId="77777777" w:rsidR="009A064E" w:rsidRPr="00B76837" w:rsidRDefault="009A064E" w:rsidP="00987B7A">
            <w:pPr>
              <w:jc w:val="left"/>
              <w:rPr>
                <w:sz w:val="22"/>
                <w:szCs w:val="22"/>
                <w:lang w:val="sr-Cyrl-CS"/>
              </w:rPr>
            </w:pPr>
          </w:p>
        </w:tc>
        <w:tc>
          <w:tcPr>
            <w:tcW w:w="1913" w:type="dxa"/>
            <w:tcBorders>
              <w:top w:val="single" w:sz="4" w:space="0" w:color="auto"/>
              <w:left w:val="single" w:sz="4" w:space="0" w:color="auto"/>
              <w:bottom w:val="single" w:sz="4" w:space="0" w:color="auto"/>
              <w:right w:val="single" w:sz="4" w:space="0" w:color="auto"/>
            </w:tcBorders>
            <w:shd w:val="clear" w:color="auto" w:fill="FFFFFF"/>
            <w:vAlign w:val="center"/>
          </w:tcPr>
          <w:p w14:paraId="2ECB3C28" w14:textId="77777777" w:rsidR="009A064E" w:rsidRPr="00B76837" w:rsidRDefault="009A064E" w:rsidP="00987B7A">
            <w:pPr>
              <w:jc w:val="left"/>
              <w:rPr>
                <w:sz w:val="22"/>
                <w:szCs w:val="22"/>
                <w:lang w:val="sr-Cyrl-CS"/>
              </w:rPr>
            </w:pPr>
            <w:r w:rsidRPr="00B76837">
              <w:rPr>
                <w:sz w:val="22"/>
                <w:szCs w:val="22"/>
                <w:lang w:val="sr-Latn-RS"/>
              </w:rPr>
              <w:t>-</w:t>
            </w:r>
            <w:r w:rsidRPr="00B76837">
              <w:rPr>
                <w:sz w:val="22"/>
                <w:szCs w:val="22"/>
              </w:rPr>
              <w:t xml:space="preserve"> </w:t>
            </w:r>
            <w:r w:rsidRPr="00B76837">
              <w:rPr>
                <w:sz w:val="22"/>
                <w:szCs w:val="22"/>
                <w:lang w:val="sr-Cyrl-CS"/>
              </w:rPr>
              <w:t>Утврђивање говорно-језичког, комуникацијског и сензорног статуса ученика ради идентификовања способности, тешкоћа и потреба и планирања индивидуализоване логопедске подршке.</w:t>
            </w:r>
          </w:p>
        </w:tc>
        <w:tc>
          <w:tcPr>
            <w:tcW w:w="2346" w:type="dxa"/>
            <w:tcBorders>
              <w:top w:val="single" w:sz="4" w:space="0" w:color="auto"/>
              <w:left w:val="single" w:sz="4" w:space="0" w:color="auto"/>
              <w:bottom w:val="single" w:sz="4" w:space="0" w:color="auto"/>
              <w:right w:val="single" w:sz="4" w:space="0" w:color="auto"/>
            </w:tcBorders>
            <w:shd w:val="clear" w:color="auto" w:fill="FFFFFF"/>
          </w:tcPr>
          <w:p w14:paraId="45CFA99E" w14:textId="3F82E97A" w:rsidR="009A064E" w:rsidRPr="00B76837" w:rsidRDefault="008002C1" w:rsidP="00987B7A">
            <w:pPr>
              <w:jc w:val="left"/>
              <w:rPr>
                <w:sz w:val="22"/>
                <w:szCs w:val="22"/>
                <w:lang w:val="sr-Cyrl-RS"/>
              </w:rPr>
            </w:pPr>
            <w:r>
              <w:rPr>
                <w:sz w:val="22"/>
                <w:szCs w:val="22"/>
                <w:lang w:val="sr-Cyrl-RS"/>
              </w:rPr>
              <w:t>П</w:t>
            </w:r>
            <w:r w:rsidR="009A064E" w:rsidRPr="00B76837">
              <w:rPr>
                <w:sz w:val="22"/>
                <w:szCs w:val="22"/>
                <w:lang w:val="sr-Cyrl-RS"/>
              </w:rPr>
              <w:t>роцена рецептивног и експресивног језика;</w:t>
            </w:r>
          </w:p>
          <w:p w14:paraId="4AAAF022" w14:textId="77777777" w:rsidR="009A064E" w:rsidRPr="00B76837" w:rsidRDefault="009A064E" w:rsidP="00987B7A">
            <w:pPr>
              <w:jc w:val="left"/>
              <w:rPr>
                <w:sz w:val="22"/>
                <w:szCs w:val="22"/>
                <w:lang w:val="sr-Cyrl-RS"/>
              </w:rPr>
            </w:pPr>
            <w:r w:rsidRPr="00B76837">
              <w:rPr>
                <w:sz w:val="22"/>
                <w:szCs w:val="22"/>
                <w:lang w:val="sr-Cyrl-RS"/>
              </w:rPr>
              <w:t>процена вербалне и невербалне комуникације;</w:t>
            </w:r>
          </w:p>
          <w:p w14:paraId="1ACB2B1C" w14:textId="77777777" w:rsidR="009A064E" w:rsidRPr="00B76837" w:rsidRDefault="009A064E" w:rsidP="00987B7A">
            <w:pPr>
              <w:jc w:val="left"/>
              <w:rPr>
                <w:sz w:val="22"/>
                <w:szCs w:val="22"/>
                <w:lang w:val="sr-Cyrl-RS"/>
              </w:rPr>
            </w:pPr>
            <w:r w:rsidRPr="00B76837">
              <w:rPr>
                <w:sz w:val="22"/>
                <w:szCs w:val="22"/>
                <w:lang w:val="sr-Cyrl-RS"/>
              </w:rPr>
              <w:t>процена артикулације и фонолошких способности;</w:t>
            </w:r>
          </w:p>
          <w:p w14:paraId="7F419414" w14:textId="77777777" w:rsidR="009A064E" w:rsidRPr="00B76837" w:rsidRDefault="009A064E" w:rsidP="00987B7A">
            <w:pPr>
              <w:jc w:val="left"/>
              <w:rPr>
                <w:sz w:val="22"/>
                <w:szCs w:val="22"/>
                <w:lang w:val="sr-Cyrl-RS"/>
              </w:rPr>
            </w:pPr>
            <w:r w:rsidRPr="00B76837">
              <w:rPr>
                <w:sz w:val="22"/>
                <w:szCs w:val="22"/>
                <w:lang w:val="sr-Cyrl-RS"/>
              </w:rPr>
              <w:t>процена разумевања и употребе језика;</w:t>
            </w:r>
          </w:p>
          <w:p w14:paraId="11DACB57" w14:textId="77777777" w:rsidR="009A064E" w:rsidRPr="00B76837" w:rsidRDefault="009A064E" w:rsidP="00987B7A">
            <w:pPr>
              <w:jc w:val="left"/>
              <w:rPr>
                <w:sz w:val="22"/>
                <w:szCs w:val="22"/>
                <w:lang w:val="sr-Cyrl-RS"/>
              </w:rPr>
            </w:pPr>
            <w:r w:rsidRPr="00B76837">
              <w:rPr>
                <w:sz w:val="22"/>
                <w:szCs w:val="22"/>
                <w:lang w:val="sr-Cyrl-RS"/>
              </w:rPr>
              <w:t>процена пажње, памћења, перцепције и психофизиолошких основа за говор;</w:t>
            </w:r>
          </w:p>
          <w:p w14:paraId="11B776B1" w14:textId="77777777" w:rsidR="009A064E" w:rsidRPr="00B76837" w:rsidRDefault="009A064E" w:rsidP="00987B7A">
            <w:pPr>
              <w:jc w:val="left"/>
              <w:rPr>
                <w:sz w:val="22"/>
                <w:szCs w:val="22"/>
                <w:lang w:val="sr-Cyrl-CS"/>
              </w:rPr>
            </w:pPr>
            <w:r w:rsidRPr="00B76837">
              <w:rPr>
                <w:sz w:val="22"/>
                <w:szCs w:val="22"/>
                <w:lang w:val="sr-Cyrl-RS"/>
              </w:rPr>
              <w:t>идентификовање специфичних тешкоћа и утврђивање приоритетних области за рад.</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14:paraId="46510C9D" w14:textId="77777777" w:rsidR="009A064E" w:rsidRPr="00B76837" w:rsidRDefault="009A064E" w:rsidP="00987B7A">
            <w:pPr>
              <w:jc w:val="center"/>
              <w:rPr>
                <w:sz w:val="22"/>
                <w:szCs w:val="22"/>
                <w:lang w:val="sr-Cyrl-CS"/>
              </w:rPr>
            </w:pPr>
            <w:r w:rsidRPr="00B76837">
              <w:rPr>
                <w:sz w:val="22"/>
                <w:szCs w:val="22"/>
                <w:lang w:val="sr-Cyrl-CS"/>
              </w:rPr>
              <w:t>Одговара на питања, именује, показује, препознаје, повезује, понавља, описује, прича, чита, пише, црта и извршава једноставне налоге, у складу са својим могућностима.</w:t>
            </w:r>
          </w:p>
        </w:tc>
        <w:tc>
          <w:tcPr>
            <w:tcW w:w="2001" w:type="dxa"/>
            <w:tcBorders>
              <w:top w:val="single" w:sz="4" w:space="0" w:color="auto"/>
              <w:left w:val="single" w:sz="4" w:space="0" w:color="auto"/>
              <w:bottom w:val="single" w:sz="4" w:space="0" w:color="auto"/>
              <w:right w:val="single" w:sz="4" w:space="0" w:color="auto"/>
            </w:tcBorders>
            <w:shd w:val="clear" w:color="auto" w:fill="FFFFFF"/>
          </w:tcPr>
          <w:p w14:paraId="2E5DB23C" w14:textId="77777777" w:rsidR="009A064E" w:rsidRPr="00B76837" w:rsidRDefault="009A064E" w:rsidP="00987B7A">
            <w:pPr>
              <w:jc w:val="center"/>
              <w:rPr>
                <w:sz w:val="22"/>
                <w:szCs w:val="22"/>
                <w:lang w:val="sr-Cyrl-CS"/>
              </w:rPr>
            </w:pPr>
            <w:r w:rsidRPr="00B76837">
              <w:rPr>
                <w:rFonts w:eastAsia="Calibri"/>
                <w:sz w:val="22"/>
                <w:szCs w:val="22"/>
                <w:lang w:val="sr-Cyrl-CS"/>
              </w:rPr>
              <w:t>Спроводи процену, посматра, поставља питања и налоге, усмерава, подстиче, бележи резултате и анализира добијене податке.</w:t>
            </w:r>
          </w:p>
        </w:tc>
        <w:tc>
          <w:tcPr>
            <w:tcW w:w="1824" w:type="dxa"/>
            <w:tcBorders>
              <w:top w:val="single" w:sz="4" w:space="0" w:color="auto"/>
              <w:left w:val="single" w:sz="4" w:space="0" w:color="auto"/>
              <w:bottom w:val="single" w:sz="4" w:space="0" w:color="auto"/>
              <w:right w:val="single" w:sz="4" w:space="0" w:color="auto"/>
            </w:tcBorders>
            <w:shd w:val="clear" w:color="auto" w:fill="FFFFFF"/>
          </w:tcPr>
          <w:p w14:paraId="5B8B8169" w14:textId="77777777" w:rsidR="009A064E" w:rsidRPr="00B76837" w:rsidRDefault="009A064E" w:rsidP="00987B7A">
            <w:pPr>
              <w:rPr>
                <w:sz w:val="22"/>
                <w:szCs w:val="22"/>
                <w:lang w:val="sr-Cyrl-RS"/>
              </w:rPr>
            </w:pPr>
            <w:r w:rsidRPr="00B76837">
              <w:rPr>
                <w:sz w:val="22"/>
                <w:szCs w:val="22"/>
                <w:lang w:val="sr-Cyrl-CS"/>
              </w:rPr>
              <w:t>Логопедске и сензорне скале, слике, фотографије, играчке, предмети из окружења, текстови, музички инструменти, таблет и рачунар, робот</w:t>
            </w:r>
          </w:p>
          <w:p w14:paraId="11F07C47" w14:textId="77777777" w:rsidR="009A064E" w:rsidRPr="00B76837" w:rsidRDefault="009A064E" w:rsidP="00987B7A">
            <w:pPr>
              <w:jc w:val="center"/>
              <w:rPr>
                <w:sz w:val="22"/>
                <w:szCs w:val="22"/>
                <w:lang w:val="sr-Cyrl-CS"/>
              </w:rPr>
            </w:pPr>
            <w:r w:rsidRPr="00B76837">
              <w:rPr>
                <w:sz w:val="22"/>
                <w:szCs w:val="22"/>
                <w:lang w:val="sr-Cyrl-CS"/>
              </w:rPr>
              <w:t xml:space="preserve">: вербална, дијалошка, демонстративна, интерактивна и мултисензорна </w:t>
            </w:r>
          </w:p>
        </w:tc>
        <w:tc>
          <w:tcPr>
            <w:tcW w:w="1745" w:type="dxa"/>
            <w:tcBorders>
              <w:top w:val="single" w:sz="4" w:space="0" w:color="auto"/>
              <w:left w:val="single" w:sz="4" w:space="0" w:color="auto"/>
              <w:bottom w:val="single" w:sz="4" w:space="0" w:color="auto"/>
              <w:right w:val="single" w:sz="4" w:space="0" w:color="auto"/>
            </w:tcBorders>
            <w:shd w:val="clear" w:color="auto" w:fill="FFFFFF"/>
          </w:tcPr>
          <w:p w14:paraId="51DC6F2E" w14:textId="77777777" w:rsidR="009A064E" w:rsidRPr="00B76837" w:rsidRDefault="009A064E" w:rsidP="00987B7A">
            <w:pPr>
              <w:rPr>
                <w:sz w:val="22"/>
                <w:szCs w:val="22"/>
                <w:lang w:val="sr-Cyrl-CS"/>
              </w:rPr>
            </w:pPr>
            <w:r w:rsidRPr="00B76837">
              <w:rPr>
                <w:sz w:val="22"/>
                <w:szCs w:val="22"/>
                <w:lang w:val="sr-Cyrl-CS"/>
              </w:rPr>
              <w:t>Посматрање, анализа резултата процене, анализа продуката ученика, процена нивоа разумевања и комуникативности и израда индивидуалног профила ученика.</w:t>
            </w:r>
          </w:p>
        </w:tc>
      </w:tr>
      <w:tr w:rsidR="009A064E" w:rsidRPr="00B76837" w14:paraId="6DEDABA9" w14:textId="77777777" w:rsidTr="00987B7A">
        <w:tc>
          <w:tcPr>
            <w:tcW w:w="1914" w:type="dxa"/>
            <w:tcBorders>
              <w:top w:val="single" w:sz="4" w:space="0" w:color="auto"/>
              <w:left w:val="single" w:sz="4" w:space="0" w:color="auto"/>
              <w:bottom w:val="single" w:sz="4" w:space="0" w:color="auto"/>
              <w:right w:val="single" w:sz="4" w:space="0" w:color="auto"/>
            </w:tcBorders>
            <w:shd w:val="clear" w:color="auto" w:fill="FFFFFF"/>
            <w:vAlign w:val="center"/>
          </w:tcPr>
          <w:p w14:paraId="61E303D6" w14:textId="667159A9" w:rsidR="009A064E" w:rsidRPr="00834F08" w:rsidRDefault="009A064E" w:rsidP="009320E9">
            <w:pPr>
              <w:jc w:val="left"/>
              <w:rPr>
                <w:color w:val="000000" w:themeColor="text1"/>
                <w:sz w:val="22"/>
                <w:szCs w:val="22"/>
                <w:lang w:val="sr-Cyrl-CS"/>
              </w:rPr>
            </w:pPr>
            <w:r w:rsidRPr="00834F08">
              <w:rPr>
                <w:color w:val="000000" w:themeColor="text1"/>
                <w:sz w:val="22"/>
                <w:szCs w:val="22"/>
                <w:lang w:val="sr-Cyrl-CS"/>
              </w:rPr>
              <w:t>2.</w:t>
            </w:r>
            <w:r w:rsidR="009320E9" w:rsidRPr="00834F08">
              <w:rPr>
                <w:color w:val="000000" w:themeColor="text1"/>
                <w:sz w:val="22"/>
                <w:szCs w:val="22"/>
                <w:lang w:val="sr-Cyrl-CS"/>
              </w:rPr>
              <w:t>Развој психофизиолошке основе за говор, читање и писање</w:t>
            </w:r>
          </w:p>
          <w:p w14:paraId="5D1724AC" w14:textId="77777777" w:rsidR="009A064E" w:rsidRPr="00834F08" w:rsidRDefault="009A064E" w:rsidP="00987B7A">
            <w:pPr>
              <w:jc w:val="left"/>
              <w:rPr>
                <w:color w:val="000000" w:themeColor="text1"/>
                <w:sz w:val="22"/>
                <w:szCs w:val="22"/>
                <w:lang w:val="sr-Cyrl-CS"/>
              </w:rPr>
            </w:pPr>
          </w:p>
        </w:tc>
        <w:tc>
          <w:tcPr>
            <w:tcW w:w="1913" w:type="dxa"/>
            <w:tcBorders>
              <w:top w:val="single" w:sz="4" w:space="0" w:color="auto"/>
              <w:left w:val="single" w:sz="4" w:space="0" w:color="auto"/>
              <w:bottom w:val="single" w:sz="4" w:space="0" w:color="auto"/>
              <w:right w:val="single" w:sz="4" w:space="0" w:color="auto"/>
            </w:tcBorders>
            <w:shd w:val="clear" w:color="auto" w:fill="FFFFFF"/>
            <w:vAlign w:val="center"/>
          </w:tcPr>
          <w:p w14:paraId="5BE6C4F5" w14:textId="77777777" w:rsidR="009A064E" w:rsidRPr="00B76837" w:rsidRDefault="009A064E" w:rsidP="00987B7A">
            <w:pPr>
              <w:rPr>
                <w:sz w:val="22"/>
                <w:szCs w:val="22"/>
                <w:lang w:val="sr-Cyrl-CS"/>
              </w:rPr>
            </w:pPr>
            <w:r w:rsidRPr="00B76837">
              <w:rPr>
                <w:sz w:val="22"/>
                <w:szCs w:val="22"/>
                <w:lang w:val="sr-Cyrl-CS"/>
              </w:rPr>
              <w:t>Развијање и унапређивање способности које представљају основу за развој говора, комуникације, читања и писања.</w:t>
            </w:r>
          </w:p>
          <w:p w14:paraId="3F1EC91D" w14:textId="77777777" w:rsidR="009A064E" w:rsidRPr="00B76837" w:rsidRDefault="009A064E" w:rsidP="00987B7A">
            <w:pPr>
              <w:rPr>
                <w:sz w:val="22"/>
                <w:szCs w:val="22"/>
                <w:lang w:val="sr-Latn-RS"/>
              </w:rPr>
            </w:pPr>
          </w:p>
        </w:tc>
        <w:tc>
          <w:tcPr>
            <w:tcW w:w="2346" w:type="dxa"/>
            <w:tcBorders>
              <w:top w:val="single" w:sz="4" w:space="0" w:color="auto"/>
              <w:left w:val="single" w:sz="4" w:space="0" w:color="auto"/>
              <w:bottom w:val="single" w:sz="4" w:space="0" w:color="auto"/>
              <w:right w:val="single" w:sz="4" w:space="0" w:color="auto"/>
            </w:tcBorders>
            <w:shd w:val="clear" w:color="auto" w:fill="FFFFFF"/>
          </w:tcPr>
          <w:p w14:paraId="1B163CC6" w14:textId="77166DA0" w:rsidR="009A064E" w:rsidRPr="00B76837" w:rsidRDefault="00667AA7" w:rsidP="00987B7A">
            <w:pPr>
              <w:pStyle w:val="TableContents"/>
              <w:rPr>
                <w:sz w:val="22"/>
                <w:szCs w:val="22"/>
              </w:rPr>
            </w:pPr>
            <w:r>
              <w:rPr>
                <w:sz w:val="22"/>
                <w:szCs w:val="22"/>
                <w:lang w:val="sr-Cyrl-RS"/>
              </w:rPr>
              <w:t>Р</w:t>
            </w:r>
            <w:r w:rsidR="009A064E" w:rsidRPr="00B76837">
              <w:rPr>
                <w:sz w:val="22"/>
                <w:szCs w:val="22"/>
              </w:rPr>
              <w:t>азвијање аудитивне, визуелне, тактилне и кинестетичке перцепције;</w:t>
            </w:r>
          </w:p>
          <w:p w14:paraId="3F26263C" w14:textId="77777777" w:rsidR="009A064E" w:rsidRPr="00B76837" w:rsidRDefault="009A064E" w:rsidP="00987B7A">
            <w:pPr>
              <w:pStyle w:val="TableContents"/>
              <w:rPr>
                <w:sz w:val="22"/>
                <w:szCs w:val="22"/>
              </w:rPr>
            </w:pPr>
            <w:r w:rsidRPr="00B76837">
              <w:rPr>
                <w:sz w:val="22"/>
                <w:szCs w:val="22"/>
              </w:rPr>
              <w:t>развијање способности дискриминације и памћења;</w:t>
            </w:r>
          </w:p>
          <w:p w14:paraId="3595AF61" w14:textId="77777777" w:rsidR="009A064E" w:rsidRPr="00B76837" w:rsidRDefault="009A064E" w:rsidP="00987B7A">
            <w:pPr>
              <w:pStyle w:val="TableContents"/>
              <w:rPr>
                <w:sz w:val="22"/>
                <w:szCs w:val="22"/>
              </w:rPr>
            </w:pPr>
            <w:r w:rsidRPr="00B76837">
              <w:rPr>
                <w:sz w:val="22"/>
                <w:szCs w:val="22"/>
              </w:rPr>
              <w:t>унапређивање пажње и способности усмеравања пажње;</w:t>
            </w:r>
          </w:p>
          <w:p w14:paraId="4A75DF13" w14:textId="77777777" w:rsidR="009A064E" w:rsidRPr="00B76837" w:rsidRDefault="009A064E" w:rsidP="00987B7A">
            <w:pPr>
              <w:pStyle w:val="TableContents"/>
              <w:rPr>
                <w:sz w:val="22"/>
                <w:szCs w:val="22"/>
              </w:rPr>
            </w:pPr>
            <w:r w:rsidRPr="00B76837">
              <w:rPr>
                <w:sz w:val="22"/>
                <w:szCs w:val="22"/>
              </w:rPr>
              <w:t>развијање просторне и временске оријентације;</w:t>
            </w:r>
          </w:p>
          <w:p w14:paraId="26FBB6A4" w14:textId="77777777" w:rsidR="009A064E" w:rsidRPr="00B76837" w:rsidRDefault="009A064E" w:rsidP="00987B7A">
            <w:pPr>
              <w:pStyle w:val="TableContents"/>
              <w:rPr>
                <w:sz w:val="22"/>
                <w:szCs w:val="22"/>
              </w:rPr>
            </w:pPr>
            <w:r w:rsidRPr="00B76837">
              <w:rPr>
                <w:sz w:val="22"/>
                <w:szCs w:val="22"/>
              </w:rPr>
              <w:t>развијање визуо-моторне и око-рука координације;</w:t>
            </w:r>
          </w:p>
          <w:p w14:paraId="219A8A25" w14:textId="77777777" w:rsidR="009A064E" w:rsidRPr="00B76837" w:rsidRDefault="009A064E" w:rsidP="00987B7A">
            <w:pPr>
              <w:pStyle w:val="TableContents"/>
              <w:rPr>
                <w:sz w:val="22"/>
                <w:szCs w:val="22"/>
              </w:rPr>
            </w:pPr>
            <w:r w:rsidRPr="00B76837">
              <w:rPr>
                <w:sz w:val="22"/>
                <w:szCs w:val="22"/>
              </w:rPr>
              <w:t>развијање моторике говорних органа;</w:t>
            </w:r>
          </w:p>
          <w:p w14:paraId="40B27BBE" w14:textId="77777777" w:rsidR="009A064E" w:rsidRPr="00B76837" w:rsidRDefault="009A064E" w:rsidP="00987B7A">
            <w:pPr>
              <w:pStyle w:val="TableContents"/>
              <w:rPr>
                <w:sz w:val="22"/>
                <w:szCs w:val="22"/>
              </w:rPr>
            </w:pPr>
            <w:r w:rsidRPr="00B76837">
              <w:rPr>
                <w:sz w:val="22"/>
                <w:szCs w:val="22"/>
              </w:rPr>
              <w:t>развијање способности анализе и синтезе;</w:t>
            </w:r>
          </w:p>
          <w:p w14:paraId="1A41FABF" w14:textId="77777777" w:rsidR="009A064E" w:rsidRPr="00B76837" w:rsidRDefault="009A064E" w:rsidP="00987B7A">
            <w:pPr>
              <w:jc w:val="center"/>
              <w:rPr>
                <w:sz w:val="22"/>
                <w:szCs w:val="22"/>
                <w:lang w:val="sr-Cyrl-RS"/>
              </w:rPr>
            </w:pPr>
            <w:r w:rsidRPr="00B76837">
              <w:rPr>
                <w:sz w:val="22"/>
                <w:szCs w:val="22"/>
              </w:rPr>
              <w:t>подстицање развоја унутрашњег говора.</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14:paraId="703D393E" w14:textId="77777777" w:rsidR="009A064E" w:rsidRPr="00B76837" w:rsidRDefault="009A064E" w:rsidP="00987B7A">
            <w:pPr>
              <w:jc w:val="center"/>
              <w:rPr>
                <w:sz w:val="22"/>
                <w:szCs w:val="22"/>
                <w:lang w:val="sr-Cyrl-CS"/>
              </w:rPr>
            </w:pPr>
            <w:r w:rsidRPr="00B76837">
              <w:rPr>
                <w:sz w:val="22"/>
                <w:szCs w:val="22"/>
                <w:lang w:val="sr-Cyrl-CS"/>
              </w:rPr>
              <w:t xml:space="preserve">Разуме, бира, повезује, замењује, допуњава, показује, описује, прича, чује, издваја, пише, чита, препричава, дише, успорава, </w:t>
            </w:r>
          </w:p>
          <w:p w14:paraId="77C9E0C7" w14:textId="77777777" w:rsidR="009A064E" w:rsidRPr="00B76837" w:rsidRDefault="009A064E" w:rsidP="00987B7A">
            <w:pPr>
              <w:jc w:val="center"/>
              <w:rPr>
                <w:sz w:val="22"/>
                <w:szCs w:val="22"/>
                <w:lang w:val="sr-Cyrl-CS"/>
              </w:rPr>
            </w:pPr>
            <w:r w:rsidRPr="00B76837">
              <w:rPr>
                <w:sz w:val="22"/>
                <w:szCs w:val="22"/>
                <w:lang w:val="sr-Cyrl-CS"/>
              </w:rPr>
              <w:t>Пева</w:t>
            </w:r>
          </w:p>
          <w:p w14:paraId="16C129CE" w14:textId="77777777" w:rsidR="009A064E" w:rsidRPr="00B76837" w:rsidRDefault="009A064E" w:rsidP="00987B7A">
            <w:pPr>
              <w:jc w:val="center"/>
              <w:rPr>
                <w:sz w:val="22"/>
                <w:szCs w:val="22"/>
                <w:lang w:val="sr-Cyrl-CS"/>
              </w:rPr>
            </w:pPr>
            <w:r w:rsidRPr="00B76837">
              <w:rPr>
                <w:sz w:val="22"/>
                <w:szCs w:val="22"/>
                <w:lang w:val="sr-Cyrl-CS"/>
              </w:rPr>
              <w:t>свира</w:t>
            </w:r>
          </w:p>
        </w:tc>
        <w:tc>
          <w:tcPr>
            <w:tcW w:w="2001" w:type="dxa"/>
            <w:tcBorders>
              <w:top w:val="single" w:sz="4" w:space="0" w:color="auto"/>
              <w:left w:val="single" w:sz="4" w:space="0" w:color="auto"/>
              <w:bottom w:val="single" w:sz="4" w:space="0" w:color="auto"/>
              <w:right w:val="single" w:sz="4" w:space="0" w:color="auto"/>
            </w:tcBorders>
            <w:shd w:val="clear" w:color="auto" w:fill="FFFFFF"/>
          </w:tcPr>
          <w:p w14:paraId="0B6D92E4" w14:textId="77777777" w:rsidR="009A064E" w:rsidRPr="00B76837" w:rsidRDefault="009A064E" w:rsidP="00987B7A">
            <w:pPr>
              <w:jc w:val="center"/>
              <w:rPr>
                <w:sz w:val="22"/>
                <w:szCs w:val="22"/>
                <w:lang w:val="sr-Cyrl-CS"/>
              </w:rPr>
            </w:pPr>
            <w:r w:rsidRPr="00B76837">
              <w:rPr>
                <w:sz w:val="22"/>
                <w:szCs w:val="22"/>
                <w:lang w:val="sr-Cyrl-CS"/>
              </w:rPr>
              <w:t>Показује, нуди изборе, објашњава, саветује, усмерава, упућује, коригује, помаже, подстиче, мотивише, задаје, наглашава, распевава,</w:t>
            </w:r>
          </w:p>
          <w:p w14:paraId="05A8DA25" w14:textId="77777777" w:rsidR="009A064E" w:rsidRPr="00B76837" w:rsidRDefault="009A064E" w:rsidP="00987B7A">
            <w:pPr>
              <w:jc w:val="center"/>
              <w:rPr>
                <w:rFonts w:eastAsia="Calibri"/>
                <w:sz w:val="22"/>
                <w:szCs w:val="22"/>
                <w:lang w:val="sr-Cyrl-CS"/>
              </w:rPr>
            </w:pPr>
            <w:r w:rsidRPr="00B76837">
              <w:rPr>
                <w:sz w:val="22"/>
                <w:szCs w:val="22"/>
                <w:lang w:val="sr-Cyrl-CS"/>
              </w:rPr>
              <w:t>прилагођава</w:t>
            </w:r>
          </w:p>
        </w:tc>
        <w:tc>
          <w:tcPr>
            <w:tcW w:w="1824" w:type="dxa"/>
            <w:tcBorders>
              <w:top w:val="single" w:sz="4" w:space="0" w:color="auto"/>
              <w:left w:val="single" w:sz="4" w:space="0" w:color="auto"/>
              <w:bottom w:val="single" w:sz="4" w:space="0" w:color="auto"/>
              <w:right w:val="single" w:sz="4" w:space="0" w:color="auto"/>
            </w:tcBorders>
            <w:shd w:val="clear" w:color="auto" w:fill="FFFFFF"/>
          </w:tcPr>
          <w:p w14:paraId="39C58273" w14:textId="77777777" w:rsidR="009A064E" w:rsidRPr="00B76837" w:rsidRDefault="009A064E" w:rsidP="00987B7A">
            <w:pPr>
              <w:rPr>
                <w:sz w:val="22"/>
                <w:szCs w:val="22"/>
                <w:lang w:val="sr-Cyrl-CS"/>
              </w:rPr>
            </w:pPr>
            <w:r w:rsidRPr="00B76837">
              <w:rPr>
                <w:sz w:val="22"/>
                <w:szCs w:val="22"/>
                <w:lang w:val="sr-Cyrl-CS"/>
              </w:rPr>
              <w:t>Демонстра-</w:t>
            </w:r>
          </w:p>
          <w:p w14:paraId="692A5AC7" w14:textId="77777777" w:rsidR="009A064E" w:rsidRPr="00B76837" w:rsidRDefault="009A064E" w:rsidP="00987B7A">
            <w:pPr>
              <w:rPr>
                <w:sz w:val="22"/>
                <w:szCs w:val="22"/>
                <w:lang w:val="sr-Cyrl-CS"/>
              </w:rPr>
            </w:pPr>
            <w:r w:rsidRPr="00B76837">
              <w:rPr>
                <w:sz w:val="22"/>
                <w:szCs w:val="22"/>
                <w:lang w:val="sr-Cyrl-CS"/>
              </w:rPr>
              <w:t>тивна</w:t>
            </w:r>
          </w:p>
          <w:p w14:paraId="18E97ECE" w14:textId="77777777" w:rsidR="009A064E" w:rsidRPr="00B76837" w:rsidRDefault="009A064E" w:rsidP="00987B7A">
            <w:pPr>
              <w:rPr>
                <w:sz w:val="22"/>
                <w:szCs w:val="22"/>
                <w:lang w:val="sr-Cyrl-CS"/>
              </w:rPr>
            </w:pPr>
            <w:r w:rsidRPr="00B76837">
              <w:rPr>
                <w:sz w:val="22"/>
                <w:szCs w:val="22"/>
                <w:lang w:val="sr-Cyrl-CS"/>
              </w:rPr>
              <w:t>Вербална</w:t>
            </w:r>
          </w:p>
          <w:p w14:paraId="50B257A3" w14:textId="77777777" w:rsidR="009A064E" w:rsidRPr="00B76837" w:rsidRDefault="009A064E" w:rsidP="00987B7A">
            <w:pPr>
              <w:rPr>
                <w:sz w:val="22"/>
                <w:szCs w:val="22"/>
                <w:lang w:val="sr-Cyrl-CS"/>
              </w:rPr>
            </w:pPr>
            <w:r w:rsidRPr="00B76837">
              <w:rPr>
                <w:sz w:val="22"/>
                <w:szCs w:val="22"/>
                <w:lang w:val="sr-Cyrl-CS"/>
              </w:rPr>
              <w:t>Интерактивна</w:t>
            </w:r>
          </w:p>
          <w:p w14:paraId="64D8E7E5" w14:textId="77777777" w:rsidR="009A064E" w:rsidRPr="00B76837" w:rsidRDefault="009A064E" w:rsidP="00987B7A">
            <w:pPr>
              <w:pStyle w:val="NoSpacing"/>
              <w:spacing w:line="360" w:lineRule="auto"/>
              <w:rPr>
                <w:rFonts w:ascii="Book Antiqua" w:hAnsi="Book Antiqua"/>
                <w:lang w:val="sr-Cyrl-CS"/>
              </w:rPr>
            </w:pPr>
            <w:r w:rsidRPr="00B76837">
              <w:rPr>
                <w:rFonts w:ascii="Book Antiqua" w:hAnsi="Book Antiqua"/>
                <w:lang w:val="sr-Cyrl-CS"/>
              </w:rPr>
              <w:t>Мултисензорна</w:t>
            </w:r>
          </w:p>
          <w:p w14:paraId="70453AAB" w14:textId="77777777" w:rsidR="009A064E" w:rsidRPr="00B76837" w:rsidRDefault="009A064E" w:rsidP="00987B7A">
            <w:pPr>
              <w:rPr>
                <w:sz w:val="22"/>
                <w:szCs w:val="22"/>
                <w:lang w:val="sr-Cyrl-CS"/>
              </w:rPr>
            </w:pPr>
            <w:r w:rsidRPr="00B76837">
              <w:rPr>
                <w:sz w:val="22"/>
                <w:szCs w:val="22"/>
                <w:lang w:val="sr-Cyrl-CS"/>
              </w:rPr>
              <w:t>Песмице</w:t>
            </w:r>
          </w:p>
          <w:p w14:paraId="2AE8A357" w14:textId="77777777" w:rsidR="009A064E" w:rsidRPr="00B76837" w:rsidRDefault="009A064E" w:rsidP="00987B7A">
            <w:pPr>
              <w:rPr>
                <w:sz w:val="22"/>
                <w:szCs w:val="22"/>
                <w:lang w:val="sr-Cyrl-CS"/>
              </w:rPr>
            </w:pPr>
            <w:r w:rsidRPr="00B76837">
              <w:rPr>
                <w:sz w:val="22"/>
                <w:szCs w:val="22"/>
                <w:lang w:val="sr-Cyrl-CS"/>
              </w:rPr>
              <w:t>-Бројалице</w:t>
            </w:r>
          </w:p>
          <w:p w14:paraId="39CF05C4" w14:textId="77777777" w:rsidR="009A064E" w:rsidRPr="00B76837" w:rsidRDefault="009A064E" w:rsidP="00987B7A">
            <w:pPr>
              <w:rPr>
                <w:sz w:val="22"/>
                <w:szCs w:val="22"/>
                <w:lang w:val="sr-Cyrl-CS"/>
              </w:rPr>
            </w:pPr>
            <w:r w:rsidRPr="00B76837">
              <w:rPr>
                <w:sz w:val="22"/>
                <w:szCs w:val="22"/>
                <w:lang w:val="sr-Cyrl-CS"/>
              </w:rPr>
              <w:t>-Брзалице</w:t>
            </w:r>
          </w:p>
          <w:p w14:paraId="561CFCC7" w14:textId="77777777" w:rsidR="009A064E" w:rsidRPr="00B76837" w:rsidRDefault="009A064E" w:rsidP="00987B7A">
            <w:pPr>
              <w:rPr>
                <w:sz w:val="22"/>
                <w:szCs w:val="22"/>
                <w:lang w:val="sr-Latn-RS"/>
              </w:rPr>
            </w:pPr>
            <w:r w:rsidRPr="00B76837">
              <w:rPr>
                <w:sz w:val="22"/>
                <w:szCs w:val="22"/>
                <w:lang w:val="sr-Cyrl-CS"/>
              </w:rPr>
              <w:t>-Музички иструменти</w:t>
            </w:r>
            <w:r w:rsidRPr="00B76837">
              <w:rPr>
                <w:sz w:val="22"/>
                <w:szCs w:val="22"/>
                <w:lang w:val="sr-Latn-RS"/>
              </w:rPr>
              <w:t>-</w:t>
            </w:r>
            <w:r w:rsidRPr="00B76837">
              <w:rPr>
                <w:sz w:val="22"/>
                <w:szCs w:val="22"/>
                <w:lang w:val="sr-Cyrl-RS"/>
              </w:rPr>
              <w:t>гонг, синтисајзер, бубњеви</w:t>
            </w:r>
          </w:p>
          <w:p w14:paraId="311A508F" w14:textId="77777777" w:rsidR="009A064E" w:rsidRPr="00B76837" w:rsidRDefault="009A064E" w:rsidP="00987B7A">
            <w:pPr>
              <w:rPr>
                <w:sz w:val="22"/>
                <w:szCs w:val="22"/>
                <w:lang w:val="sr-Cyrl-CS"/>
              </w:rPr>
            </w:pPr>
            <w:r w:rsidRPr="00B76837">
              <w:rPr>
                <w:sz w:val="22"/>
                <w:szCs w:val="22"/>
                <w:lang w:val="sr-Cyrl-CS"/>
              </w:rPr>
              <w:t>-Играчке</w:t>
            </w:r>
          </w:p>
          <w:p w14:paraId="599157DD" w14:textId="77777777" w:rsidR="009A064E" w:rsidRPr="00B76837" w:rsidRDefault="009A064E" w:rsidP="00987B7A">
            <w:pPr>
              <w:rPr>
                <w:sz w:val="22"/>
                <w:szCs w:val="22"/>
                <w:lang w:val="sr-Cyrl-CS"/>
              </w:rPr>
            </w:pPr>
            <w:r w:rsidRPr="00B76837">
              <w:rPr>
                <w:sz w:val="22"/>
                <w:szCs w:val="22"/>
                <w:lang w:val="sr-Cyrl-CS"/>
              </w:rPr>
              <w:t>-Предмети из окружења</w:t>
            </w:r>
          </w:p>
          <w:p w14:paraId="37E491ED" w14:textId="77777777" w:rsidR="009A064E" w:rsidRPr="00B76837" w:rsidRDefault="009A064E" w:rsidP="00987B7A">
            <w:pPr>
              <w:rPr>
                <w:sz w:val="22"/>
                <w:szCs w:val="22"/>
                <w:lang w:val="sr-Cyrl-CS"/>
              </w:rPr>
            </w:pPr>
            <w:r w:rsidRPr="00B76837">
              <w:rPr>
                <w:sz w:val="22"/>
                <w:szCs w:val="22"/>
                <w:lang w:val="sr-Cyrl-CS"/>
              </w:rPr>
              <w:t xml:space="preserve">-Слике </w:t>
            </w:r>
          </w:p>
          <w:p w14:paraId="56BF065D" w14:textId="77777777" w:rsidR="009A064E" w:rsidRPr="00B76837" w:rsidRDefault="009A064E" w:rsidP="00987B7A">
            <w:pPr>
              <w:rPr>
                <w:sz w:val="22"/>
                <w:szCs w:val="22"/>
                <w:lang w:val="sr-Cyrl-CS"/>
              </w:rPr>
            </w:pPr>
            <w:r w:rsidRPr="00B76837">
              <w:rPr>
                <w:sz w:val="22"/>
                <w:szCs w:val="22"/>
                <w:lang w:val="sr-Cyrl-CS"/>
              </w:rPr>
              <w:t>-Цртежи</w:t>
            </w:r>
          </w:p>
          <w:p w14:paraId="796412BF" w14:textId="77777777" w:rsidR="009A064E" w:rsidRPr="00B76837" w:rsidRDefault="009A064E" w:rsidP="00987B7A">
            <w:pPr>
              <w:rPr>
                <w:sz w:val="22"/>
                <w:szCs w:val="22"/>
                <w:lang w:val="sr-Cyrl-RS"/>
              </w:rPr>
            </w:pPr>
            <w:r w:rsidRPr="00B76837">
              <w:rPr>
                <w:sz w:val="22"/>
                <w:szCs w:val="22"/>
                <w:lang w:val="sr-Cyrl-CS"/>
              </w:rPr>
              <w:t>-</w:t>
            </w:r>
            <w:r w:rsidRPr="00B76837">
              <w:rPr>
                <w:sz w:val="22"/>
                <w:szCs w:val="22"/>
                <w:lang w:val="sr-Latn-CS"/>
              </w:rPr>
              <w:t>CD-o</w:t>
            </w:r>
            <w:r w:rsidRPr="00B76837">
              <w:rPr>
                <w:sz w:val="22"/>
                <w:szCs w:val="22"/>
              </w:rPr>
              <w:t xml:space="preserve">ви и </w:t>
            </w:r>
            <w:r w:rsidRPr="00B76837">
              <w:rPr>
                <w:sz w:val="22"/>
                <w:szCs w:val="22"/>
                <w:lang w:val="sr-Latn-CS"/>
              </w:rPr>
              <w:t>CD плејер</w:t>
            </w:r>
          </w:p>
          <w:p w14:paraId="0F3017FC" w14:textId="77777777" w:rsidR="009A064E" w:rsidRPr="00B76837" w:rsidRDefault="009A064E" w:rsidP="00987B7A">
            <w:pPr>
              <w:rPr>
                <w:sz w:val="22"/>
                <w:szCs w:val="22"/>
                <w:lang w:val="sr-Cyrl-RS"/>
              </w:rPr>
            </w:pPr>
            <w:r w:rsidRPr="00B76837">
              <w:rPr>
                <w:sz w:val="22"/>
                <w:szCs w:val="22"/>
                <w:lang w:val="sr-Cyrl-RS"/>
              </w:rPr>
              <w:t>-таблет рачунар</w:t>
            </w:r>
          </w:p>
          <w:p w14:paraId="4314D5EB" w14:textId="77777777" w:rsidR="009A064E" w:rsidRPr="00B76837" w:rsidRDefault="009A064E" w:rsidP="00987B7A">
            <w:pPr>
              <w:rPr>
                <w:sz w:val="22"/>
                <w:szCs w:val="22"/>
                <w:lang w:val="sr-Cyrl-RS"/>
              </w:rPr>
            </w:pPr>
            <w:r w:rsidRPr="00B76837">
              <w:rPr>
                <w:sz w:val="22"/>
                <w:szCs w:val="22"/>
                <w:lang w:val="sr-Cyrl-RS"/>
              </w:rPr>
              <w:t>-компјутер</w:t>
            </w:r>
          </w:p>
          <w:p w14:paraId="115F7B21" w14:textId="77777777" w:rsidR="009A064E" w:rsidRPr="00B76837" w:rsidRDefault="009A064E" w:rsidP="00987B7A">
            <w:pPr>
              <w:rPr>
                <w:sz w:val="22"/>
                <w:szCs w:val="22"/>
                <w:lang w:val="sr-Cyrl-RS"/>
              </w:rPr>
            </w:pPr>
            <w:r w:rsidRPr="00B76837">
              <w:rPr>
                <w:sz w:val="22"/>
                <w:szCs w:val="22"/>
                <w:lang w:val="sr-Cyrl-RS"/>
              </w:rPr>
              <w:t>-</w:t>
            </w:r>
            <w:r w:rsidRPr="00B76837">
              <w:rPr>
                <w:color w:val="FF0000"/>
                <w:sz w:val="22"/>
                <w:szCs w:val="22"/>
                <w:lang w:val="sr-Cyrl-CS"/>
              </w:rPr>
              <w:t xml:space="preserve"> </w:t>
            </w:r>
            <w:r w:rsidRPr="00B76837">
              <w:rPr>
                <w:color w:val="000000"/>
                <w:sz w:val="22"/>
                <w:szCs w:val="22"/>
                <w:lang w:val="sr-Cyrl-CS"/>
              </w:rPr>
              <w:t>робот</w:t>
            </w:r>
          </w:p>
        </w:tc>
        <w:tc>
          <w:tcPr>
            <w:tcW w:w="1745" w:type="dxa"/>
            <w:tcBorders>
              <w:top w:val="single" w:sz="4" w:space="0" w:color="auto"/>
              <w:left w:val="single" w:sz="4" w:space="0" w:color="auto"/>
              <w:bottom w:val="single" w:sz="4" w:space="0" w:color="auto"/>
              <w:right w:val="single" w:sz="4" w:space="0" w:color="auto"/>
            </w:tcBorders>
            <w:shd w:val="clear" w:color="auto" w:fill="FFFFFF"/>
          </w:tcPr>
          <w:p w14:paraId="170363E7" w14:textId="77777777" w:rsidR="009A064E" w:rsidRPr="00B76837" w:rsidRDefault="009A064E" w:rsidP="00987B7A">
            <w:pPr>
              <w:rPr>
                <w:sz w:val="22"/>
                <w:szCs w:val="22"/>
                <w:lang w:val="sr-Cyrl-CS"/>
              </w:rPr>
            </w:pPr>
            <w:r w:rsidRPr="00B76837">
              <w:rPr>
                <w:sz w:val="22"/>
                <w:szCs w:val="22"/>
                <w:lang w:val="sr-Cyrl-CS"/>
              </w:rPr>
              <w:t>Посматрање</w:t>
            </w:r>
          </w:p>
          <w:p w14:paraId="781C5042" w14:textId="77777777" w:rsidR="009A064E" w:rsidRPr="00B76837" w:rsidRDefault="009A064E" w:rsidP="00987B7A">
            <w:pPr>
              <w:rPr>
                <w:sz w:val="22"/>
                <w:szCs w:val="22"/>
                <w:lang w:val="sr-Cyrl-CS"/>
              </w:rPr>
            </w:pPr>
            <w:r w:rsidRPr="00B76837">
              <w:rPr>
                <w:sz w:val="22"/>
                <w:szCs w:val="22"/>
                <w:lang w:val="sr-Cyrl-CS"/>
              </w:rPr>
              <w:t>Продукти дечијих активности</w:t>
            </w:r>
          </w:p>
          <w:p w14:paraId="713FEEC8" w14:textId="77777777" w:rsidR="009A064E" w:rsidRPr="00B76837" w:rsidRDefault="009A064E" w:rsidP="00987B7A">
            <w:pPr>
              <w:rPr>
                <w:sz w:val="22"/>
                <w:szCs w:val="22"/>
                <w:lang w:val="sr-Cyrl-CS"/>
              </w:rPr>
            </w:pPr>
            <w:r w:rsidRPr="00B76837">
              <w:rPr>
                <w:sz w:val="22"/>
                <w:szCs w:val="22"/>
                <w:lang w:val="sr-Cyrl-CS"/>
              </w:rPr>
              <w:t>Разговори</w:t>
            </w:r>
          </w:p>
          <w:p w14:paraId="3CB863C5" w14:textId="77777777" w:rsidR="009A064E" w:rsidRPr="00B76837" w:rsidRDefault="009A064E" w:rsidP="00987B7A">
            <w:pPr>
              <w:rPr>
                <w:sz w:val="22"/>
                <w:szCs w:val="22"/>
                <w:lang w:val="sr-Cyrl-CS"/>
              </w:rPr>
            </w:pPr>
            <w:r w:rsidRPr="00B76837">
              <w:rPr>
                <w:sz w:val="22"/>
                <w:szCs w:val="22"/>
                <w:lang w:val="sr-Cyrl-CS"/>
              </w:rPr>
              <w:t>Задовоњство ученика</w:t>
            </w:r>
          </w:p>
          <w:p w14:paraId="08D852D0" w14:textId="77777777" w:rsidR="009A064E" w:rsidRPr="00B76837" w:rsidRDefault="009A064E" w:rsidP="00987B7A">
            <w:pPr>
              <w:rPr>
                <w:sz w:val="22"/>
                <w:szCs w:val="22"/>
                <w:lang w:val="sr-Cyrl-CS"/>
              </w:rPr>
            </w:pPr>
            <w:r w:rsidRPr="00B76837">
              <w:rPr>
                <w:sz w:val="22"/>
                <w:szCs w:val="22"/>
                <w:lang w:val="sr-Cyrl-CS"/>
              </w:rPr>
              <w:t>Коришћење овладаног у свакодневном животу</w:t>
            </w:r>
          </w:p>
        </w:tc>
      </w:tr>
      <w:tr w:rsidR="009A064E" w:rsidRPr="00B76837" w14:paraId="4AB9DDA2" w14:textId="77777777" w:rsidTr="00987B7A">
        <w:tc>
          <w:tcPr>
            <w:tcW w:w="1914" w:type="dxa"/>
            <w:tcBorders>
              <w:top w:val="single" w:sz="4" w:space="0" w:color="auto"/>
              <w:left w:val="single" w:sz="4" w:space="0" w:color="auto"/>
              <w:bottom w:val="single" w:sz="4" w:space="0" w:color="auto"/>
              <w:right w:val="single" w:sz="4" w:space="0" w:color="auto"/>
            </w:tcBorders>
            <w:shd w:val="clear" w:color="auto" w:fill="FFFFFF"/>
            <w:vAlign w:val="center"/>
          </w:tcPr>
          <w:p w14:paraId="51DF51C7" w14:textId="77777777" w:rsidR="009A064E" w:rsidRPr="00B76837" w:rsidRDefault="009A064E" w:rsidP="00987B7A">
            <w:pPr>
              <w:jc w:val="left"/>
              <w:rPr>
                <w:sz w:val="22"/>
                <w:szCs w:val="22"/>
                <w:lang w:val="sr-Cyrl-CS"/>
              </w:rPr>
            </w:pPr>
            <w:r w:rsidRPr="00B76837">
              <w:rPr>
                <w:sz w:val="22"/>
                <w:szCs w:val="22"/>
                <w:lang w:val="sr-Cyrl-CS"/>
              </w:rPr>
              <w:t>2.1.Вежбе за развој аудитивне перцепције,</w:t>
            </w:r>
          </w:p>
          <w:p w14:paraId="7F5121F8" w14:textId="77777777" w:rsidR="009A064E" w:rsidRPr="00B76837" w:rsidRDefault="009A064E" w:rsidP="00987B7A">
            <w:pPr>
              <w:jc w:val="left"/>
              <w:rPr>
                <w:sz w:val="22"/>
                <w:szCs w:val="22"/>
                <w:lang w:val="sr-Cyrl-CS"/>
              </w:rPr>
            </w:pPr>
            <w:r w:rsidRPr="00B76837">
              <w:rPr>
                <w:sz w:val="22"/>
                <w:szCs w:val="22"/>
                <w:lang w:val="sr-Cyrl-CS"/>
              </w:rPr>
              <w:t>дискриминације</w:t>
            </w:r>
          </w:p>
          <w:p w14:paraId="66912FC3" w14:textId="77777777" w:rsidR="009A064E" w:rsidRPr="00B76837" w:rsidRDefault="009A064E" w:rsidP="00987B7A">
            <w:pPr>
              <w:jc w:val="left"/>
              <w:rPr>
                <w:sz w:val="22"/>
                <w:szCs w:val="22"/>
                <w:lang w:val="sr-Cyrl-CS"/>
              </w:rPr>
            </w:pPr>
            <w:r w:rsidRPr="00B76837">
              <w:rPr>
                <w:sz w:val="22"/>
                <w:szCs w:val="22"/>
                <w:lang w:val="sr-Cyrl-CS"/>
              </w:rPr>
              <w:t xml:space="preserve"> и </w:t>
            </w:r>
          </w:p>
          <w:p w14:paraId="6AE231AA" w14:textId="77777777" w:rsidR="009A064E" w:rsidRPr="00B76837" w:rsidRDefault="009A064E" w:rsidP="00987B7A">
            <w:pPr>
              <w:jc w:val="left"/>
              <w:rPr>
                <w:sz w:val="22"/>
                <w:szCs w:val="22"/>
                <w:lang w:val="sr-Cyrl-CS"/>
              </w:rPr>
            </w:pPr>
            <w:r w:rsidRPr="00B76837">
              <w:rPr>
                <w:sz w:val="22"/>
                <w:szCs w:val="22"/>
                <w:lang w:val="sr-Cyrl-CS"/>
              </w:rPr>
              <w:t>меморије</w:t>
            </w:r>
          </w:p>
        </w:tc>
        <w:tc>
          <w:tcPr>
            <w:tcW w:w="1913" w:type="dxa"/>
            <w:tcBorders>
              <w:top w:val="single" w:sz="4" w:space="0" w:color="auto"/>
              <w:left w:val="single" w:sz="4" w:space="0" w:color="auto"/>
              <w:bottom w:val="single" w:sz="4" w:space="0" w:color="auto"/>
              <w:right w:val="single" w:sz="4" w:space="0" w:color="auto"/>
            </w:tcBorders>
            <w:shd w:val="clear" w:color="auto" w:fill="FFFFFF"/>
            <w:vAlign w:val="center"/>
          </w:tcPr>
          <w:p w14:paraId="02984132" w14:textId="77777777" w:rsidR="009A064E" w:rsidRPr="00B76837" w:rsidRDefault="009A064E" w:rsidP="00987B7A">
            <w:pPr>
              <w:jc w:val="left"/>
              <w:rPr>
                <w:sz w:val="22"/>
                <w:szCs w:val="22"/>
                <w:lang w:val="sr-Cyrl-CS"/>
              </w:rPr>
            </w:pPr>
            <w:r w:rsidRPr="00B76837">
              <w:rPr>
                <w:sz w:val="22"/>
                <w:szCs w:val="22"/>
                <w:lang w:val="sr-Cyrl-CS"/>
              </w:rPr>
              <w:t>Развијање способности слушања, препознавања, разликовања, локализовања и памћења звукова и говорних информација.</w:t>
            </w:r>
          </w:p>
          <w:p w14:paraId="2609C726" w14:textId="77777777" w:rsidR="009A064E" w:rsidRPr="00B76837" w:rsidRDefault="009A064E" w:rsidP="00987B7A">
            <w:pPr>
              <w:jc w:val="left"/>
              <w:rPr>
                <w:sz w:val="22"/>
                <w:szCs w:val="22"/>
                <w:lang w:val="sr-Cyrl-CS"/>
              </w:rPr>
            </w:pPr>
          </w:p>
          <w:p w14:paraId="6029C82F" w14:textId="77777777" w:rsidR="009A064E" w:rsidRPr="00B76837" w:rsidRDefault="009A064E" w:rsidP="00987B7A">
            <w:pPr>
              <w:jc w:val="left"/>
              <w:rPr>
                <w:sz w:val="22"/>
                <w:szCs w:val="22"/>
                <w:lang w:val="sr-Cyrl-CS"/>
              </w:rPr>
            </w:pPr>
            <w:r w:rsidRPr="00B76837">
              <w:rPr>
                <w:sz w:val="22"/>
                <w:szCs w:val="22"/>
                <w:lang w:val="sr-Cyrl-CS"/>
              </w:rPr>
              <w:t xml:space="preserve"> </w:t>
            </w:r>
          </w:p>
          <w:p w14:paraId="3DF19994" w14:textId="77777777" w:rsidR="009A064E" w:rsidRPr="00B76837" w:rsidRDefault="009A064E" w:rsidP="00987B7A">
            <w:pPr>
              <w:jc w:val="left"/>
              <w:rPr>
                <w:sz w:val="22"/>
                <w:szCs w:val="22"/>
                <w:lang w:val="sr-Cyrl-CS"/>
              </w:rPr>
            </w:pPr>
          </w:p>
        </w:tc>
        <w:tc>
          <w:tcPr>
            <w:tcW w:w="2346" w:type="dxa"/>
            <w:tcBorders>
              <w:top w:val="single" w:sz="4" w:space="0" w:color="auto"/>
              <w:left w:val="single" w:sz="4" w:space="0" w:color="auto"/>
              <w:bottom w:val="single" w:sz="4" w:space="0" w:color="auto"/>
              <w:right w:val="single" w:sz="4" w:space="0" w:color="auto"/>
            </w:tcBorders>
            <w:shd w:val="clear" w:color="auto" w:fill="FFFFFF"/>
          </w:tcPr>
          <w:p w14:paraId="789D88D2" w14:textId="01AC7E51" w:rsidR="009A064E" w:rsidRPr="00B76837" w:rsidRDefault="00206E4B" w:rsidP="00987B7A">
            <w:pPr>
              <w:pStyle w:val="NoSpacing"/>
              <w:rPr>
                <w:rFonts w:ascii="Book Antiqua" w:hAnsi="Book Antiqua"/>
                <w:lang w:val="sr-Cyrl-CS"/>
              </w:rPr>
            </w:pPr>
            <w:r>
              <w:rPr>
                <w:rFonts w:ascii="Book Antiqua" w:hAnsi="Book Antiqua"/>
                <w:lang w:val="sr-Cyrl-CS"/>
              </w:rPr>
              <w:t>Р</w:t>
            </w:r>
            <w:r w:rsidR="009A064E" w:rsidRPr="00B76837">
              <w:rPr>
                <w:rFonts w:ascii="Book Antiqua" w:hAnsi="Book Antiqua"/>
                <w:lang w:val="sr-Cyrl-CS"/>
              </w:rPr>
              <w:t>азликовање гласова и звукова;</w:t>
            </w:r>
          </w:p>
          <w:p w14:paraId="4E96DA1F" w14:textId="77777777" w:rsidR="009A064E" w:rsidRPr="00B76837" w:rsidRDefault="009A064E" w:rsidP="00987B7A">
            <w:pPr>
              <w:pStyle w:val="NoSpacing"/>
              <w:rPr>
                <w:rFonts w:ascii="Book Antiqua" w:hAnsi="Book Antiqua"/>
                <w:lang w:val="sr-Cyrl-CS"/>
              </w:rPr>
            </w:pPr>
            <w:r w:rsidRPr="00B76837">
              <w:rPr>
                <w:rFonts w:ascii="Book Antiqua" w:hAnsi="Book Antiqua"/>
                <w:lang w:val="sr-Cyrl-CS"/>
              </w:rPr>
              <w:t>препознавање и локализовање извора звука;</w:t>
            </w:r>
          </w:p>
          <w:p w14:paraId="0C3ABE97" w14:textId="77777777" w:rsidR="009A064E" w:rsidRPr="00B76837" w:rsidRDefault="009A064E" w:rsidP="00987B7A">
            <w:pPr>
              <w:pStyle w:val="NoSpacing"/>
              <w:rPr>
                <w:rFonts w:ascii="Book Antiqua" w:hAnsi="Book Antiqua"/>
                <w:lang w:val="sr-Cyrl-CS"/>
              </w:rPr>
            </w:pPr>
            <w:r w:rsidRPr="00B76837">
              <w:rPr>
                <w:rFonts w:ascii="Book Antiqua" w:hAnsi="Book Antiqua"/>
                <w:lang w:val="sr-Cyrl-CS"/>
              </w:rPr>
              <w:t>разликовање интензитета и висине звука;</w:t>
            </w:r>
          </w:p>
          <w:p w14:paraId="44AE6CD7" w14:textId="77777777" w:rsidR="009A064E" w:rsidRPr="00B76837" w:rsidRDefault="009A064E" w:rsidP="00987B7A">
            <w:pPr>
              <w:pStyle w:val="NoSpacing"/>
              <w:rPr>
                <w:rFonts w:ascii="Book Antiqua" w:hAnsi="Book Antiqua"/>
                <w:lang w:val="sr-Cyrl-CS"/>
              </w:rPr>
            </w:pPr>
            <w:r w:rsidRPr="00B76837">
              <w:rPr>
                <w:rFonts w:ascii="Book Antiqua" w:hAnsi="Book Antiqua"/>
                <w:lang w:val="sr-Cyrl-CS"/>
              </w:rPr>
              <w:t>развијање слушне пажње;</w:t>
            </w:r>
          </w:p>
          <w:p w14:paraId="7292409B" w14:textId="77777777" w:rsidR="009A064E" w:rsidRPr="00B76837" w:rsidRDefault="009A064E" w:rsidP="00987B7A">
            <w:pPr>
              <w:pStyle w:val="NoSpacing"/>
              <w:rPr>
                <w:rFonts w:ascii="Book Antiqua" w:hAnsi="Book Antiqua"/>
                <w:lang w:val="sr-Cyrl-CS"/>
              </w:rPr>
            </w:pPr>
            <w:r w:rsidRPr="00B76837">
              <w:rPr>
                <w:rFonts w:ascii="Book Antiqua" w:hAnsi="Book Antiqua"/>
                <w:lang w:val="sr-Cyrl-CS"/>
              </w:rPr>
              <w:t>развијање аудитивног памћења;</w:t>
            </w:r>
            <w:r w:rsidRPr="00B76837">
              <w:rPr>
                <w:rFonts w:ascii="Book Antiqua" w:hAnsi="Book Antiqua"/>
                <w:lang w:val="sr-Cyrl-CS"/>
              </w:rPr>
              <w:tab/>
            </w:r>
          </w:p>
          <w:p w14:paraId="6FC5659A" w14:textId="77777777" w:rsidR="009A064E" w:rsidRPr="00B76837" w:rsidRDefault="009A064E" w:rsidP="00987B7A">
            <w:pPr>
              <w:rPr>
                <w:sz w:val="22"/>
                <w:szCs w:val="22"/>
                <w:lang w:val="sr-Cyrl-CS"/>
              </w:rPr>
            </w:pPr>
            <w:r w:rsidRPr="00B76837">
              <w:rPr>
                <w:sz w:val="22"/>
                <w:szCs w:val="22"/>
                <w:lang w:val="sr-Cyrl-CS"/>
              </w:rPr>
              <w:t>унапређивање анализе и синтезе говора, речи и гласова.</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14:paraId="02D7C959" w14:textId="77777777" w:rsidR="009A064E" w:rsidRPr="00B76837" w:rsidRDefault="009A064E" w:rsidP="00987B7A">
            <w:pPr>
              <w:rPr>
                <w:sz w:val="22"/>
                <w:szCs w:val="22"/>
                <w:lang w:val="sr-Cyrl-CS"/>
              </w:rPr>
            </w:pPr>
            <w:r w:rsidRPr="00B76837">
              <w:rPr>
                <w:sz w:val="22"/>
                <w:szCs w:val="22"/>
                <w:lang w:val="sr-Cyrl-CS"/>
              </w:rPr>
              <w:t>-</w:t>
            </w:r>
            <w:r w:rsidRPr="00B76837">
              <w:rPr>
                <w:sz w:val="22"/>
                <w:szCs w:val="22"/>
              </w:rPr>
              <w:t xml:space="preserve"> </w:t>
            </w:r>
            <w:r w:rsidRPr="00B76837">
              <w:rPr>
                <w:sz w:val="22"/>
                <w:szCs w:val="22"/>
                <w:lang w:val="sr-Cyrl-CS"/>
              </w:rPr>
              <w:t>Слуша и препознаје звукове из окружења, локализује извор звука, разликује звукове, слуша музику, производи и препознаје звукове различитих материјала, свира музичке инструменте и понавља вербалне информације.</w:t>
            </w:r>
          </w:p>
        </w:tc>
        <w:tc>
          <w:tcPr>
            <w:tcW w:w="2001" w:type="dxa"/>
            <w:tcBorders>
              <w:top w:val="single" w:sz="4" w:space="0" w:color="auto"/>
              <w:left w:val="single" w:sz="4" w:space="0" w:color="auto"/>
              <w:bottom w:val="single" w:sz="4" w:space="0" w:color="auto"/>
              <w:right w:val="single" w:sz="4" w:space="0" w:color="auto"/>
            </w:tcBorders>
            <w:shd w:val="clear" w:color="auto" w:fill="FFFFFF"/>
          </w:tcPr>
          <w:p w14:paraId="2B540D50" w14:textId="77777777" w:rsidR="009A064E" w:rsidRPr="00B76837" w:rsidRDefault="009A064E" w:rsidP="00987B7A">
            <w:pPr>
              <w:jc w:val="center"/>
              <w:rPr>
                <w:sz w:val="22"/>
                <w:szCs w:val="22"/>
                <w:lang w:val="sr-Cyrl-CS"/>
              </w:rPr>
            </w:pPr>
            <w:r w:rsidRPr="00B76837">
              <w:rPr>
                <w:sz w:val="22"/>
                <w:szCs w:val="22"/>
                <w:lang w:val="sr-Cyrl-CS"/>
              </w:rPr>
              <w:t>Показује, усмерава, поставља налоге, нуди изборе, подстиче, мотивише, коригује и прилагођава активности индивидуалним потребама ученика.</w:t>
            </w:r>
          </w:p>
          <w:p w14:paraId="528F6F76" w14:textId="77777777" w:rsidR="009A064E" w:rsidRPr="00B76837" w:rsidRDefault="009A064E" w:rsidP="00987B7A">
            <w:pPr>
              <w:jc w:val="center"/>
              <w:rPr>
                <w:sz w:val="22"/>
                <w:szCs w:val="22"/>
                <w:lang w:val="sr-Cyrl-CS"/>
              </w:rPr>
            </w:pPr>
          </w:p>
        </w:tc>
        <w:tc>
          <w:tcPr>
            <w:tcW w:w="1824" w:type="dxa"/>
            <w:tcBorders>
              <w:top w:val="single" w:sz="4" w:space="0" w:color="auto"/>
              <w:left w:val="single" w:sz="4" w:space="0" w:color="auto"/>
              <w:bottom w:val="single" w:sz="4" w:space="0" w:color="auto"/>
              <w:right w:val="single" w:sz="4" w:space="0" w:color="auto"/>
            </w:tcBorders>
            <w:shd w:val="clear" w:color="auto" w:fill="FFFFFF"/>
          </w:tcPr>
          <w:p w14:paraId="63B3D197" w14:textId="77777777" w:rsidR="009A064E" w:rsidRPr="00B76837" w:rsidRDefault="009A064E" w:rsidP="00987B7A">
            <w:pPr>
              <w:rPr>
                <w:color w:val="000000"/>
                <w:sz w:val="22"/>
                <w:szCs w:val="22"/>
                <w:lang w:val="sr-Cyrl-CS"/>
              </w:rPr>
            </w:pPr>
            <w:r w:rsidRPr="00B76837">
              <w:rPr>
                <w:sz w:val="22"/>
                <w:szCs w:val="22"/>
                <w:lang w:val="sr-Cyrl-CS"/>
              </w:rPr>
              <w:t>Музички инструменти, играчке, предмети из окружења, слике, цртежи, аудио-садржаји, таблет, рачунар и робот.-</w:t>
            </w:r>
            <w:r w:rsidRPr="00B76837">
              <w:rPr>
                <w:color w:val="000000"/>
                <w:sz w:val="22"/>
                <w:szCs w:val="22"/>
              </w:rPr>
              <w:t xml:space="preserve"> </w:t>
            </w:r>
            <w:r w:rsidRPr="00B76837">
              <w:rPr>
                <w:color w:val="000000"/>
                <w:sz w:val="22"/>
                <w:szCs w:val="22"/>
                <w:lang w:val="sr-Cyrl-CS"/>
              </w:rPr>
              <w:t>демонстративна, вербална, интерактивна и мултисензорна.</w:t>
            </w:r>
          </w:p>
          <w:p w14:paraId="047C71E4" w14:textId="77777777" w:rsidR="009A064E" w:rsidRPr="00B76837" w:rsidRDefault="009A064E" w:rsidP="00987B7A">
            <w:pPr>
              <w:rPr>
                <w:sz w:val="22"/>
                <w:szCs w:val="22"/>
                <w:lang w:val="sr-Cyrl-RS"/>
              </w:rPr>
            </w:pPr>
            <w:r w:rsidRPr="00B76837">
              <w:rPr>
                <w:sz w:val="22"/>
                <w:szCs w:val="22"/>
                <w:lang w:val="sr-Latn-CS"/>
              </w:rPr>
              <w:t>плејер</w:t>
            </w:r>
          </w:p>
          <w:p w14:paraId="3529D7C0" w14:textId="77777777" w:rsidR="009A064E" w:rsidRPr="00B76837" w:rsidRDefault="009A064E" w:rsidP="00987B7A">
            <w:pPr>
              <w:rPr>
                <w:sz w:val="22"/>
                <w:szCs w:val="22"/>
                <w:lang w:val="sr-Cyrl-RS"/>
              </w:rPr>
            </w:pPr>
            <w:r w:rsidRPr="00B76837">
              <w:rPr>
                <w:sz w:val="22"/>
                <w:szCs w:val="22"/>
                <w:lang w:val="sr-Cyrl-RS"/>
              </w:rPr>
              <w:t>рачунар</w:t>
            </w:r>
          </w:p>
          <w:p w14:paraId="2146A2C4" w14:textId="77777777" w:rsidR="009A064E" w:rsidRPr="00B76837" w:rsidRDefault="009A064E" w:rsidP="00987B7A">
            <w:pPr>
              <w:rPr>
                <w:sz w:val="22"/>
                <w:szCs w:val="22"/>
                <w:lang w:val="sr-Cyrl-RS"/>
              </w:rPr>
            </w:pPr>
            <w:r w:rsidRPr="00B76837">
              <w:rPr>
                <w:sz w:val="22"/>
                <w:szCs w:val="22"/>
                <w:lang w:val="sr-Cyrl-RS"/>
              </w:rPr>
              <w:t>-компјутер</w:t>
            </w:r>
          </w:p>
          <w:p w14:paraId="2DDEEDA8" w14:textId="77777777" w:rsidR="009A064E" w:rsidRPr="00B76837" w:rsidRDefault="009A064E" w:rsidP="00987B7A">
            <w:pPr>
              <w:jc w:val="center"/>
              <w:rPr>
                <w:sz w:val="22"/>
                <w:szCs w:val="22"/>
                <w:lang w:val="sr-Cyrl-CS"/>
              </w:rPr>
            </w:pPr>
          </w:p>
        </w:tc>
        <w:tc>
          <w:tcPr>
            <w:tcW w:w="1745" w:type="dxa"/>
            <w:tcBorders>
              <w:top w:val="single" w:sz="4" w:space="0" w:color="auto"/>
              <w:left w:val="single" w:sz="4" w:space="0" w:color="auto"/>
              <w:bottom w:val="single" w:sz="4" w:space="0" w:color="auto"/>
              <w:right w:val="single" w:sz="4" w:space="0" w:color="auto"/>
            </w:tcBorders>
            <w:shd w:val="clear" w:color="auto" w:fill="FFFFFF"/>
          </w:tcPr>
          <w:p w14:paraId="5C4FFF33" w14:textId="77777777" w:rsidR="009A064E" w:rsidRPr="00B76837" w:rsidRDefault="009A064E" w:rsidP="00987B7A">
            <w:pPr>
              <w:jc w:val="left"/>
              <w:rPr>
                <w:sz w:val="22"/>
                <w:szCs w:val="22"/>
                <w:lang w:val="sr-Cyrl-CS"/>
              </w:rPr>
            </w:pPr>
            <w:r w:rsidRPr="00B76837">
              <w:rPr>
                <w:sz w:val="22"/>
                <w:szCs w:val="22"/>
                <w:lang w:val="sr-Cyrl-CS"/>
              </w:rPr>
              <w:t>Посматрање, анализа продуката ученика, процена нивоа разумевања и комуникативности и праћење примене усвојених способности у свакодневним ситуацијама.</w:t>
            </w:r>
          </w:p>
          <w:p w14:paraId="03FE3813" w14:textId="77777777" w:rsidR="009A064E" w:rsidRPr="00B76837" w:rsidRDefault="009A064E" w:rsidP="00987B7A">
            <w:pPr>
              <w:jc w:val="center"/>
              <w:rPr>
                <w:sz w:val="22"/>
                <w:szCs w:val="22"/>
                <w:lang w:val="sr-Cyrl-CS"/>
              </w:rPr>
            </w:pPr>
          </w:p>
        </w:tc>
      </w:tr>
      <w:tr w:rsidR="009A064E" w:rsidRPr="00B76837" w14:paraId="162A6FDD" w14:textId="77777777" w:rsidTr="00987B7A">
        <w:tc>
          <w:tcPr>
            <w:tcW w:w="1914" w:type="dxa"/>
            <w:tcBorders>
              <w:top w:val="single" w:sz="4" w:space="0" w:color="auto"/>
              <w:left w:val="single" w:sz="4" w:space="0" w:color="auto"/>
              <w:bottom w:val="single" w:sz="4" w:space="0" w:color="auto"/>
              <w:right w:val="single" w:sz="4" w:space="0" w:color="auto"/>
            </w:tcBorders>
            <w:shd w:val="clear" w:color="auto" w:fill="FFFFFF"/>
            <w:vAlign w:val="center"/>
          </w:tcPr>
          <w:p w14:paraId="57787A8C" w14:textId="77777777" w:rsidR="009A064E" w:rsidRPr="00B76837" w:rsidRDefault="009A064E" w:rsidP="00987B7A">
            <w:pPr>
              <w:jc w:val="left"/>
              <w:rPr>
                <w:sz w:val="22"/>
                <w:szCs w:val="22"/>
                <w:lang w:val="sr-Cyrl-CS"/>
              </w:rPr>
            </w:pPr>
            <w:r w:rsidRPr="00B76837">
              <w:rPr>
                <w:sz w:val="22"/>
                <w:szCs w:val="22"/>
                <w:lang w:val="sr-Latn-RS"/>
              </w:rPr>
              <w:t>2.2</w:t>
            </w:r>
            <w:r w:rsidRPr="00B76837">
              <w:rPr>
                <w:sz w:val="22"/>
                <w:szCs w:val="22"/>
                <w:lang w:val="sr-Cyrl-CS"/>
              </w:rPr>
              <w:t xml:space="preserve"> Вежбе за развој визуалне перцепције,</w:t>
            </w:r>
          </w:p>
          <w:p w14:paraId="44023FE0" w14:textId="77777777" w:rsidR="009A064E" w:rsidRPr="00B76837" w:rsidRDefault="009A064E" w:rsidP="00987B7A">
            <w:pPr>
              <w:jc w:val="left"/>
              <w:rPr>
                <w:sz w:val="22"/>
                <w:szCs w:val="22"/>
                <w:lang w:val="sr-Cyrl-CS"/>
              </w:rPr>
            </w:pPr>
            <w:r w:rsidRPr="00B76837">
              <w:rPr>
                <w:sz w:val="22"/>
                <w:szCs w:val="22"/>
                <w:lang w:val="sr-Cyrl-CS"/>
              </w:rPr>
              <w:t xml:space="preserve">дискриминације и </w:t>
            </w:r>
          </w:p>
          <w:p w14:paraId="2559473F" w14:textId="77777777" w:rsidR="009A064E" w:rsidRPr="00B76837" w:rsidRDefault="009A064E" w:rsidP="00987B7A">
            <w:pPr>
              <w:jc w:val="left"/>
              <w:rPr>
                <w:sz w:val="22"/>
                <w:szCs w:val="22"/>
                <w:lang w:val="sr-Latn-RS"/>
              </w:rPr>
            </w:pPr>
            <w:r w:rsidRPr="00B76837">
              <w:rPr>
                <w:sz w:val="22"/>
                <w:szCs w:val="22"/>
                <w:lang w:val="sr-Cyrl-CS"/>
              </w:rPr>
              <w:t>меморије</w:t>
            </w:r>
          </w:p>
        </w:tc>
        <w:tc>
          <w:tcPr>
            <w:tcW w:w="1913" w:type="dxa"/>
            <w:tcBorders>
              <w:top w:val="single" w:sz="4" w:space="0" w:color="auto"/>
              <w:left w:val="single" w:sz="4" w:space="0" w:color="auto"/>
              <w:bottom w:val="single" w:sz="4" w:space="0" w:color="auto"/>
              <w:right w:val="single" w:sz="4" w:space="0" w:color="auto"/>
            </w:tcBorders>
            <w:shd w:val="clear" w:color="auto" w:fill="FFFFFF"/>
            <w:vAlign w:val="center"/>
          </w:tcPr>
          <w:p w14:paraId="6D0F11AD" w14:textId="77777777" w:rsidR="009A064E" w:rsidRPr="00B76837" w:rsidRDefault="009A064E" w:rsidP="00987B7A">
            <w:pPr>
              <w:rPr>
                <w:sz w:val="22"/>
                <w:szCs w:val="22"/>
                <w:lang w:val="sr-Cyrl-CS"/>
              </w:rPr>
            </w:pPr>
            <w:r w:rsidRPr="00B76837">
              <w:rPr>
                <w:sz w:val="22"/>
                <w:szCs w:val="22"/>
                <w:lang w:val="sr-Cyrl-CS"/>
              </w:rPr>
              <w:t>Развијање визуелне перцепције, визуелне пажње, визуелне меморије и визуо-моторне контроле.активности доводи до свесних и примерених реакција на стимулус</w:t>
            </w:r>
          </w:p>
        </w:tc>
        <w:tc>
          <w:tcPr>
            <w:tcW w:w="2346" w:type="dxa"/>
            <w:tcBorders>
              <w:top w:val="single" w:sz="4" w:space="0" w:color="auto"/>
              <w:left w:val="single" w:sz="4" w:space="0" w:color="auto"/>
              <w:bottom w:val="single" w:sz="4" w:space="0" w:color="auto"/>
              <w:right w:val="single" w:sz="4" w:space="0" w:color="auto"/>
            </w:tcBorders>
            <w:shd w:val="clear" w:color="auto" w:fill="FFFFFF"/>
          </w:tcPr>
          <w:p w14:paraId="76261939" w14:textId="1F46FEDB" w:rsidR="009A064E" w:rsidRPr="00B76837" w:rsidRDefault="00C64D46" w:rsidP="00987B7A">
            <w:pPr>
              <w:pStyle w:val="NoSpacing"/>
              <w:rPr>
                <w:rFonts w:ascii="Book Antiqua" w:hAnsi="Book Antiqua"/>
                <w:lang w:val="sr-Cyrl-CS"/>
              </w:rPr>
            </w:pPr>
            <w:r>
              <w:rPr>
                <w:rFonts w:ascii="Book Antiqua" w:hAnsi="Book Antiqua"/>
                <w:lang w:val="sr-Cyrl-CS"/>
              </w:rPr>
              <w:t>Р</w:t>
            </w:r>
            <w:r w:rsidR="009A064E" w:rsidRPr="00B76837">
              <w:rPr>
                <w:rFonts w:ascii="Book Antiqua" w:hAnsi="Book Antiqua"/>
                <w:lang w:val="sr-Cyrl-CS"/>
              </w:rPr>
              <w:t>азликовање облика, боја, величина и положаја;</w:t>
            </w:r>
          </w:p>
          <w:p w14:paraId="2EA297D2" w14:textId="77777777" w:rsidR="009A064E" w:rsidRPr="00B76837" w:rsidRDefault="009A064E" w:rsidP="00987B7A">
            <w:pPr>
              <w:pStyle w:val="NoSpacing"/>
              <w:rPr>
                <w:rFonts w:ascii="Book Antiqua" w:hAnsi="Book Antiqua"/>
                <w:lang w:val="sr-Cyrl-CS"/>
              </w:rPr>
            </w:pPr>
            <w:r w:rsidRPr="00B76837">
              <w:rPr>
                <w:rFonts w:ascii="Book Antiqua" w:hAnsi="Book Antiqua"/>
                <w:lang w:val="sr-Cyrl-CS"/>
              </w:rPr>
              <w:t>развијање способности визуелног упоређивања и препознавања;</w:t>
            </w:r>
          </w:p>
          <w:p w14:paraId="2EA70D5C" w14:textId="77777777" w:rsidR="009A064E" w:rsidRPr="00B76837" w:rsidRDefault="009A064E" w:rsidP="00987B7A">
            <w:pPr>
              <w:pStyle w:val="NoSpacing"/>
              <w:rPr>
                <w:rFonts w:ascii="Book Antiqua" w:hAnsi="Book Antiqua"/>
                <w:lang w:val="sr-Cyrl-CS"/>
              </w:rPr>
            </w:pPr>
            <w:r w:rsidRPr="00B76837">
              <w:rPr>
                <w:rFonts w:ascii="Book Antiqua" w:hAnsi="Book Antiqua"/>
                <w:lang w:val="sr-Cyrl-CS"/>
              </w:rPr>
              <w:t>развијање визуелне меморије;</w:t>
            </w:r>
          </w:p>
          <w:p w14:paraId="59B8537E" w14:textId="77777777" w:rsidR="009A064E" w:rsidRPr="00B76837" w:rsidRDefault="009A064E" w:rsidP="00987B7A">
            <w:pPr>
              <w:pStyle w:val="NoSpacing"/>
              <w:rPr>
                <w:rFonts w:ascii="Book Antiqua" w:hAnsi="Book Antiqua"/>
                <w:lang w:val="sr-Cyrl-CS"/>
              </w:rPr>
            </w:pPr>
            <w:r w:rsidRPr="00B76837">
              <w:rPr>
                <w:rFonts w:ascii="Book Antiqua" w:hAnsi="Book Antiqua"/>
                <w:lang w:val="sr-Cyrl-CS"/>
              </w:rPr>
              <w:t>успостављање координације око–рука;</w:t>
            </w:r>
          </w:p>
          <w:p w14:paraId="0F67F725" w14:textId="77777777" w:rsidR="009A064E" w:rsidRPr="00B76837" w:rsidRDefault="009A064E" w:rsidP="00987B7A">
            <w:pPr>
              <w:pStyle w:val="NoSpacing"/>
              <w:rPr>
                <w:rFonts w:ascii="Book Antiqua" w:hAnsi="Book Antiqua"/>
                <w:lang w:val="sr-Cyrl-CS"/>
              </w:rPr>
            </w:pPr>
            <w:r w:rsidRPr="00B76837">
              <w:rPr>
                <w:rFonts w:ascii="Book Antiqua" w:hAnsi="Book Antiqua"/>
                <w:lang w:val="sr-Cyrl-CS"/>
              </w:rPr>
              <w:t>развијање визуо-моторне контроле;</w:t>
            </w:r>
          </w:p>
          <w:p w14:paraId="22810F46" w14:textId="77777777" w:rsidR="009A064E" w:rsidRPr="00B76837" w:rsidRDefault="009A064E" w:rsidP="00987B7A">
            <w:pPr>
              <w:rPr>
                <w:sz w:val="22"/>
                <w:szCs w:val="22"/>
                <w:lang w:val="sr-Cyrl-CS"/>
              </w:rPr>
            </w:pPr>
            <w:r w:rsidRPr="00B76837">
              <w:rPr>
                <w:sz w:val="22"/>
                <w:szCs w:val="22"/>
                <w:lang w:val="sr-Cyrl-CS"/>
              </w:rPr>
              <w:t xml:space="preserve">унапређивање способности праћења визуелног стимулуса. </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14:paraId="4C33B92F" w14:textId="77777777" w:rsidR="009A064E" w:rsidRPr="00B76837" w:rsidRDefault="009A064E" w:rsidP="00F26CEB">
            <w:pPr>
              <w:pStyle w:val="NoSpacing"/>
              <w:rPr>
                <w:rFonts w:ascii="Book Antiqua" w:hAnsi="Book Antiqua"/>
                <w:lang w:val="sr-Cyrl-CS"/>
              </w:rPr>
            </w:pPr>
            <w:r w:rsidRPr="00B76837">
              <w:rPr>
                <w:rFonts w:ascii="Book Antiqua" w:hAnsi="Book Antiqua"/>
                <w:lang w:val="sr-Cyrl-CS"/>
              </w:rPr>
              <w:t xml:space="preserve">Уочава, бира, упоређује, спарује, препознаје и именује слике и предмете, прати визуелне стимулусе, игра игре меморије, црта, боји, ниже предмете и перле по моделу и извршава задатке визуелног праћења.-ниже перле, прави низове по моделу  или по схеми </w:t>
            </w:r>
          </w:p>
          <w:p w14:paraId="77542839" w14:textId="77777777" w:rsidR="009A064E" w:rsidRPr="00B76837" w:rsidRDefault="009A064E" w:rsidP="00F26CEB">
            <w:pPr>
              <w:pStyle w:val="NoSpacing"/>
              <w:rPr>
                <w:rFonts w:ascii="Book Antiqua" w:hAnsi="Book Antiqua"/>
                <w:lang w:val="sr-Cyrl-CS"/>
              </w:rPr>
            </w:pPr>
            <w:r w:rsidRPr="00B76837">
              <w:rPr>
                <w:rFonts w:ascii="Book Antiqua" w:hAnsi="Book Antiqua"/>
                <w:lang w:val="sr-Cyrl-CS"/>
              </w:rPr>
              <w:t>Игра се  са рол болом, визелним тубама и играчкама , свира на гонгу</w:t>
            </w:r>
          </w:p>
        </w:tc>
        <w:tc>
          <w:tcPr>
            <w:tcW w:w="2001" w:type="dxa"/>
            <w:tcBorders>
              <w:top w:val="single" w:sz="4" w:space="0" w:color="auto"/>
              <w:left w:val="single" w:sz="4" w:space="0" w:color="auto"/>
              <w:bottom w:val="single" w:sz="4" w:space="0" w:color="auto"/>
              <w:right w:val="single" w:sz="4" w:space="0" w:color="auto"/>
            </w:tcBorders>
            <w:shd w:val="clear" w:color="auto" w:fill="FFFFFF"/>
          </w:tcPr>
          <w:p w14:paraId="7297FEFA" w14:textId="77777777" w:rsidR="009A064E" w:rsidRPr="00B76837" w:rsidRDefault="009A064E" w:rsidP="00987B7A">
            <w:pPr>
              <w:jc w:val="center"/>
              <w:rPr>
                <w:sz w:val="22"/>
                <w:szCs w:val="22"/>
                <w:lang w:val="sr-Cyrl-CS"/>
              </w:rPr>
            </w:pPr>
            <w:r w:rsidRPr="00B76837">
              <w:rPr>
                <w:sz w:val="22"/>
                <w:szCs w:val="22"/>
                <w:lang w:val="sr-Cyrl-CS"/>
              </w:rPr>
              <w:t>Демонстрира, усмерава, даје изборе и инструкције, подстиче, коригује, мотивише и прилагођава визуелне стимулусе.</w:t>
            </w:r>
          </w:p>
        </w:tc>
        <w:tc>
          <w:tcPr>
            <w:tcW w:w="1824" w:type="dxa"/>
            <w:tcBorders>
              <w:top w:val="single" w:sz="4" w:space="0" w:color="auto"/>
              <w:left w:val="single" w:sz="4" w:space="0" w:color="auto"/>
              <w:bottom w:val="single" w:sz="4" w:space="0" w:color="auto"/>
              <w:right w:val="single" w:sz="4" w:space="0" w:color="auto"/>
            </w:tcBorders>
            <w:shd w:val="clear" w:color="auto" w:fill="FFFFFF"/>
          </w:tcPr>
          <w:p w14:paraId="4C1DA8CB" w14:textId="77777777" w:rsidR="009A064E" w:rsidRPr="00B76837" w:rsidRDefault="009A064E" w:rsidP="00987B7A">
            <w:pPr>
              <w:jc w:val="left"/>
              <w:rPr>
                <w:sz w:val="22"/>
                <w:szCs w:val="22"/>
                <w:lang w:val="sr-Cyrl-CS"/>
              </w:rPr>
            </w:pPr>
            <w:r w:rsidRPr="00B76837">
              <w:rPr>
                <w:sz w:val="22"/>
                <w:szCs w:val="22"/>
                <w:lang w:val="sr-Cyrl-CS"/>
              </w:rPr>
              <w:t>Слике, фотографије, цртежи, илустрације, бојанке, слагалице, предмети из окружења, играчке, таблет и рачунар.</w:t>
            </w:r>
          </w:p>
          <w:p w14:paraId="28E143D9" w14:textId="77777777" w:rsidR="009A064E" w:rsidRPr="00B76837" w:rsidRDefault="009A064E" w:rsidP="00987B7A">
            <w:pPr>
              <w:rPr>
                <w:sz w:val="22"/>
                <w:szCs w:val="22"/>
                <w:lang w:val="sr-Cyrl-CS"/>
              </w:rPr>
            </w:pPr>
            <w:r w:rsidRPr="00B76837">
              <w:rPr>
                <w:sz w:val="22"/>
                <w:szCs w:val="22"/>
                <w:lang w:val="sr-Cyrl-CS"/>
              </w:rPr>
              <w:t>Методе: вербална, демонстративна, интерактивна и мултисензорна.</w:t>
            </w:r>
          </w:p>
        </w:tc>
        <w:tc>
          <w:tcPr>
            <w:tcW w:w="1745" w:type="dxa"/>
            <w:tcBorders>
              <w:top w:val="single" w:sz="4" w:space="0" w:color="auto"/>
              <w:left w:val="single" w:sz="4" w:space="0" w:color="auto"/>
              <w:bottom w:val="single" w:sz="4" w:space="0" w:color="auto"/>
              <w:right w:val="single" w:sz="4" w:space="0" w:color="auto"/>
            </w:tcBorders>
            <w:shd w:val="clear" w:color="auto" w:fill="FFFFFF"/>
          </w:tcPr>
          <w:p w14:paraId="64F495F9" w14:textId="77777777" w:rsidR="009A064E" w:rsidRPr="00B76837" w:rsidRDefault="009A064E" w:rsidP="00987B7A">
            <w:pPr>
              <w:rPr>
                <w:sz w:val="22"/>
                <w:szCs w:val="22"/>
                <w:lang w:val="sr-Cyrl-CS"/>
              </w:rPr>
            </w:pPr>
            <w:r w:rsidRPr="00B76837">
              <w:rPr>
                <w:sz w:val="22"/>
                <w:szCs w:val="22"/>
                <w:lang w:val="sr-Cyrl-CS"/>
              </w:rPr>
              <w:t>Посматрање, анализа продуката ученика, разговор и процена примене усвојених способности у свакодневном животу.</w:t>
            </w:r>
          </w:p>
        </w:tc>
      </w:tr>
      <w:tr w:rsidR="009A064E" w:rsidRPr="00B76837" w14:paraId="3FB714F9" w14:textId="77777777" w:rsidTr="00987B7A">
        <w:tc>
          <w:tcPr>
            <w:tcW w:w="1914" w:type="dxa"/>
            <w:tcBorders>
              <w:top w:val="single" w:sz="4" w:space="0" w:color="auto"/>
              <w:left w:val="single" w:sz="4" w:space="0" w:color="auto"/>
              <w:bottom w:val="single" w:sz="4" w:space="0" w:color="auto"/>
              <w:right w:val="single" w:sz="4" w:space="0" w:color="auto"/>
            </w:tcBorders>
            <w:shd w:val="clear" w:color="auto" w:fill="FFFFFF"/>
            <w:vAlign w:val="center"/>
          </w:tcPr>
          <w:p w14:paraId="7512352B" w14:textId="77777777" w:rsidR="009A064E" w:rsidRPr="00B76837" w:rsidRDefault="009A064E" w:rsidP="00987B7A">
            <w:pPr>
              <w:jc w:val="left"/>
              <w:rPr>
                <w:sz w:val="22"/>
                <w:szCs w:val="22"/>
                <w:lang w:val="sr-Cyrl-CS"/>
              </w:rPr>
            </w:pPr>
            <w:r w:rsidRPr="00B76837">
              <w:rPr>
                <w:sz w:val="22"/>
                <w:szCs w:val="22"/>
                <w:lang w:val="sr-Cyrl-CS"/>
              </w:rPr>
              <w:t xml:space="preserve">2.3 Вежбе за развој </w:t>
            </w:r>
          </w:p>
          <w:p w14:paraId="568EA230" w14:textId="77777777" w:rsidR="009A064E" w:rsidRPr="00B76837" w:rsidRDefault="009A064E" w:rsidP="00987B7A">
            <w:pPr>
              <w:jc w:val="left"/>
              <w:rPr>
                <w:sz w:val="22"/>
                <w:szCs w:val="22"/>
                <w:lang w:val="sr-Cyrl-CS"/>
              </w:rPr>
            </w:pPr>
            <w:r w:rsidRPr="00B76837">
              <w:rPr>
                <w:sz w:val="22"/>
                <w:szCs w:val="22"/>
                <w:lang w:val="sr-Cyrl-CS"/>
              </w:rPr>
              <w:t xml:space="preserve">кинестетичких и </w:t>
            </w:r>
          </w:p>
          <w:p w14:paraId="38F0F71C" w14:textId="77777777" w:rsidR="009A064E" w:rsidRPr="00B76837" w:rsidRDefault="009A064E" w:rsidP="00987B7A">
            <w:pPr>
              <w:jc w:val="left"/>
              <w:rPr>
                <w:sz w:val="22"/>
                <w:szCs w:val="22"/>
                <w:lang w:val="sr-Cyrl-CS"/>
              </w:rPr>
            </w:pPr>
            <w:r w:rsidRPr="00B76837">
              <w:rPr>
                <w:sz w:val="22"/>
                <w:szCs w:val="22"/>
                <w:lang w:val="sr-Cyrl-CS"/>
              </w:rPr>
              <w:t>тактилних осета и кинестетичког и тактилног памћења</w:t>
            </w:r>
          </w:p>
          <w:p w14:paraId="0F44C7B0" w14:textId="77777777" w:rsidR="009A064E" w:rsidRPr="00B76837" w:rsidRDefault="009A064E" w:rsidP="00987B7A">
            <w:pPr>
              <w:jc w:val="left"/>
              <w:rPr>
                <w:sz w:val="22"/>
                <w:szCs w:val="22"/>
                <w:lang w:val="sr-Latn-RS"/>
              </w:rPr>
            </w:pPr>
          </w:p>
        </w:tc>
        <w:tc>
          <w:tcPr>
            <w:tcW w:w="1913" w:type="dxa"/>
            <w:tcBorders>
              <w:top w:val="single" w:sz="4" w:space="0" w:color="auto"/>
              <w:left w:val="single" w:sz="4" w:space="0" w:color="auto"/>
              <w:bottom w:val="single" w:sz="4" w:space="0" w:color="auto"/>
              <w:right w:val="single" w:sz="4" w:space="0" w:color="auto"/>
            </w:tcBorders>
            <w:shd w:val="clear" w:color="auto" w:fill="FFFFFF"/>
            <w:vAlign w:val="center"/>
          </w:tcPr>
          <w:p w14:paraId="5CAD6E99" w14:textId="77777777" w:rsidR="009A064E" w:rsidRPr="00B76837" w:rsidRDefault="009A064E" w:rsidP="00987B7A">
            <w:pPr>
              <w:rPr>
                <w:sz w:val="22"/>
                <w:szCs w:val="22"/>
                <w:lang w:val="sr-Cyrl-CS"/>
              </w:rPr>
            </w:pPr>
            <w:r w:rsidRPr="00B76837">
              <w:rPr>
                <w:sz w:val="22"/>
                <w:szCs w:val="22"/>
                <w:lang w:val="sr-Cyrl-CS"/>
              </w:rPr>
              <w:t>Развијање способности препознавања, разликовања и адекватног реаговања на тактилне и кинестетичке стимулусе.тактилног препознавања и именовања ствари из околине препознавање околине материјала, слова, бројева, линеација, облика, предмета, топло-хладно, глатко храпаво, грубо неравно</w:t>
            </w:r>
          </w:p>
          <w:p w14:paraId="0478BE40" w14:textId="77777777" w:rsidR="009A064E" w:rsidRPr="00B76837" w:rsidRDefault="009A064E" w:rsidP="00987B7A">
            <w:pPr>
              <w:rPr>
                <w:sz w:val="22"/>
                <w:szCs w:val="22"/>
                <w:lang w:val="sr-Cyrl-CS"/>
              </w:rPr>
            </w:pPr>
          </w:p>
        </w:tc>
        <w:tc>
          <w:tcPr>
            <w:tcW w:w="2346" w:type="dxa"/>
            <w:tcBorders>
              <w:top w:val="single" w:sz="4" w:space="0" w:color="auto"/>
              <w:left w:val="single" w:sz="4" w:space="0" w:color="auto"/>
              <w:bottom w:val="single" w:sz="4" w:space="0" w:color="auto"/>
              <w:right w:val="single" w:sz="4" w:space="0" w:color="auto"/>
            </w:tcBorders>
            <w:shd w:val="clear" w:color="auto" w:fill="FFFFFF"/>
          </w:tcPr>
          <w:p w14:paraId="2727487C" w14:textId="6EF65791" w:rsidR="009A064E" w:rsidRPr="00B76837" w:rsidRDefault="000B0FE8" w:rsidP="00987B7A">
            <w:pPr>
              <w:rPr>
                <w:sz w:val="22"/>
                <w:szCs w:val="22"/>
                <w:lang w:val="sr-Cyrl-CS"/>
              </w:rPr>
            </w:pPr>
            <w:r>
              <w:rPr>
                <w:sz w:val="22"/>
                <w:szCs w:val="22"/>
                <w:lang w:val="sr-Cyrl-CS"/>
              </w:rPr>
              <w:t>Р</w:t>
            </w:r>
            <w:r w:rsidR="009A064E" w:rsidRPr="00B76837">
              <w:rPr>
                <w:sz w:val="22"/>
                <w:szCs w:val="22"/>
                <w:lang w:val="sr-Cyrl-CS"/>
              </w:rPr>
              <w:t>азвијање тактилне осетљивости;</w:t>
            </w:r>
          </w:p>
          <w:p w14:paraId="29148F78" w14:textId="77777777" w:rsidR="009A064E" w:rsidRPr="00B76837" w:rsidRDefault="009A064E" w:rsidP="00987B7A">
            <w:pPr>
              <w:rPr>
                <w:sz w:val="22"/>
                <w:szCs w:val="22"/>
                <w:lang w:val="sr-Cyrl-CS"/>
              </w:rPr>
            </w:pPr>
            <w:r w:rsidRPr="00B76837">
              <w:rPr>
                <w:sz w:val="22"/>
                <w:szCs w:val="22"/>
                <w:lang w:val="sr-Cyrl-CS"/>
              </w:rPr>
              <w:t>локализовање и разликовање тактилних стимулуса;</w:t>
            </w:r>
          </w:p>
          <w:p w14:paraId="14D0C0F1" w14:textId="77777777" w:rsidR="009A064E" w:rsidRPr="00B76837" w:rsidRDefault="009A064E" w:rsidP="00987B7A">
            <w:pPr>
              <w:rPr>
                <w:sz w:val="22"/>
                <w:szCs w:val="22"/>
                <w:lang w:val="sr-Cyrl-CS"/>
              </w:rPr>
            </w:pPr>
            <w:r w:rsidRPr="00B76837">
              <w:rPr>
                <w:sz w:val="22"/>
                <w:szCs w:val="22"/>
                <w:lang w:val="sr-Cyrl-CS"/>
              </w:rPr>
              <w:t>препознавање материјала, облика, текстура, температуре и других својстава предмета;</w:t>
            </w:r>
          </w:p>
          <w:p w14:paraId="2786A8EE" w14:textId="77777777" w:rsidR="009A064E" w:rsidRPr="00B76837" w:rsidRDefault="009A064E" w:rsidP="00987B7A">
            <w:pPr>
              <w:rPr>
                <w:sz w:val="22"/>
                <w:szCs w:val="22"/>
                <w:lang w:val="sr-Cyrl-CS"/>
              </w:rPr>
            </w:pPr>
            <w:r w:rsidRPr="00B76837">
              <w:rPr>
                <w:sz w:val="22"/>
                <w:szCs w:val="22"/>
                <w:lang w:val="sr-Cyrl-CS"/>
              </w:rPr>
              <w:t>развијање тактилног памћења;</w:t>
            </w:r>
          </w:p>
          <w:p w14:paraId="740B81F5" w14:textId="77777777" w:rsidR="009A064E" w:rsidRPr="00B76837" w:rsidRDefault="009A064E" w:rsidP="00987B7A">
            <w:pPr>
              <w:rPr>
                <w:sz w:val="22"/>
                <w:szCs w:val="22"/>
                <w:lang w:val="sr-Cyrl-CS"/>
              </w:rPr>
            </w:pPr>
            <w:r w:rsidRPr="00B76837">
              <w:rPr>
                <w:sz w:val="22"/>
                <w:szCs w:val="22"/>
                <w:lang w:val="sr-Cyrl-CS"/>
              </w:rPr>
              <w:t>повезивање тактилног искуства са појмовима и речима.постављање асоцијације</w:t>
            </w:r>
          </w:p>
          <w:p w14:paraId="7885897D" w14:textId="77777777" w:rsidR="009A064E" w:rsidRPr="00B76837" w:rsidRDefault="009A064E" w:rsidP="00F26CEB">
            <w:pPr>
              <w:pStyle w:val="NoSpacing"/>
              <w:rPr>
                <w:rFonts w:ascii="Book Antiqua" w:hAnsi="Book Antiqua"/>
                <w:lang w:val="sr-Cyrl-CS"/>
              </w:rPr>
            </w:pPr>
            <w:r w:rsidRPr="00B76837">
              <w:rPr>
                <w:rFonts w:ascii="Book Antiqua" w:hAnsi="Book Antiqua"/>
                <w:lang w:val="sr-Cyrl-CS"/>
              </w:rPr>
              <w:t>стимулисати развој тактилног сензибилитета употребом различитих материјала</w:t>
            </w:r>
          </w:p>
          <w:p w14:paraId="35F8796C" w14:textId="77777777" w:rsidR="009A064E" w:rsidRPr="00B76837" w:rsidRDefault="009A064E" w:rsidP="00F26CEB">
            <w:pPr>
              <w:pStyle w:val="NoSpacing"/>
              <w:rPr>
                <w:rFonts w:ascii="Book Antiqua" w:hAnsi="Book Antiqua"/>
                <w:lang w:val="sr-Cyrl-CS"/>
              </w:rPr>
            </w:pPr>
            <w:r w:rsidRPr="00B76837">
              <w:rPr>
                <w:rFonts w:ascii="Book Antiqua" w:hAnsi="Book Antiqua"/>
                <w:lang w:val="sr-Cyrl-CS"/>
              </w:rPr>
              <w:t>развити способност дискриминације дражи по локалитету и интензитету</w:t>
            </w:r>
          </w:p>
          <w:p w14:paraId="1856E533" w14:textId="77777777" w:rsidR="009A064E" w:rsidRPr="00B76837" w:rsidRDefault="009A064E" w:rsidP="00F26CEB">
            <w:pPr>
              <w:pStyle w:val="NoSpacing"/>
              <w:tabs>
                <w:tab w:val="num" w:pos="245"/>
              </w:tabs>
              <w:rPr>
                <w:rFonts w:ascii="Book Antiqua" w:hAnsi="Book Antiqua"/>
                <w:lang w:val="sr-Cyrl-CS"/>
              </w:rPr>
            </w:pPr>
            <w:r w:rsidRPr="00B76837">
              <w:rPr>
                <w:rFonts w:ascii="Book Antiqua" w:hAnsi="Book Antiqua"/>
                <w:lang w:val="sr-Cyrl-CS"/>
              </w:rPr>
              <w:t>Развити способност тактилног препознавања ствари и бића из околине</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14:paraId="58A39B82" w14:textId="77777777" w:rsidR="009A064E" w:rsidRPr="00B76837" w:rsidRDefault="009A064E" w:rsidP="00987B7A">
            <w:pPr>
              <w:jc w:val="center"/>
              <w:rPr>
                <w:sz w:val="22"/>
                <w:szCs w:val="22"/>
                <w:lang w:val="sr-Cyrl-CS"/>
              </w:rPr>
            </w:pPr>
            <w:r w:rsidRPr="00B76837">
              <w:rPr>
                <w:sz w:val="22"/>
                <w:szCs w:val="22"/>
                <w:lang w:val="sr-Cyrl-CS"/>
              </w:rPr>
              <w:t>Додирује, препознаје, бира, описује, издваја, групише и повезује предмете и материјале различитих текстура, обликује материјале, израђује тактилне слике и препознаје предмете додиром.</w:t>
            </w:r>
          </w:p>
        </w:tc>
        <w:tc>
          <w:tcPr>
            <w:tcW w:w="2001" w:type="dxa"/>
            <w:tcBorders>
              <w:top w:val="single" w:sz="4" w:space="0" w:color="auto"/>
              <w:left w:val="single" w:sz="4" w:space="0" w:color="auto"/>
              <w:bottom w:val="single" w:sz="4" w:space="0" w:color="auto"/>
              <w:right w:val="single" w:sz="4" w:space="0" w:color="auto"/>
            </w:tcBorders>
            <w:shd w:val="clear" w:color="auto" w:fill="FFFFFF"/>
          </w:tcPr>
          <w:p w14:paraId="1791BD18" w14:textId="77777777" w:rsidR="009A064E" w:rsidRPr="00B76837" w:rsidRDefault="009A064E" w:rsidP="00F26CEB">
            <w:pPr>
              <w:pStyle w:val="NoSpacing"/>
              <w:ind w:left="14"/>
              <w:rPr>
                <w:rFonts w:ascii="Book Antiqua" w:hAnsi="Book Antiqua"/>
                <w:lang w:val="sr-Cyrl-CS"/>
              </w:rPr>
            </w:pPr>
            <w:r w:rsidRPr="00B76837">
              <w:rPr>
                <w:rFonts w:ascii="Book Antiqua" w:hAnsi="Book Antiqua"/>
                <w:lang w:val="sr-Cyrl-CS"/>
              </w:rPr>
              <w:t>Показује и нуди различите стимулусе, усмерава, подстиче, мотивише, помаже и прилагођава интензитет и начин стимулације потребама ученика.</w:t>
            </w:r>
          </w:p>
        </w:tc>
        <w:tc>
          <w:tcPr>
            <w:tcW w:w="1824" w:type="dxa"/>
            <w:tcBorders>
              <w:top w:val="single" w:sz="4" w:space="0" w:color="auto"/>
              <w:left w:val="single" w:sz="4" w:space="0" w:color="auto"/>
              <w:bottom w:val="single" w:sz="4" w:space="0" w:color="auto"/>
              <w:right w:val="single" w:sz="4" w:space="0" w:color="auto"/>
            </w:tcBorders>
            <w:shd w:val="clear" w:color="auto" w:fill="FFFFFF"/>
          </w:tcPr>
          <w:p w14:paraId="4D1006A7" w14:textId="77777777" w:rsidR="009A064E" w:rsidRPr="00B76837" w:rsidRDefault="009A064E" w:rsidP="00987B7A">
            <w:pPr>
              <w:jc w:val="left"/>
              <w:rPr>
                <w:sz w:val="22"/>
                <w:szCs w:val="22"/>
              </w:rPr>
            </w:pPr>
            <w:r w:rsidRPr="00B76837">
              <w:rPr>
                <w:sz w:val="22"/>
                <w:szCs w:val="22"/>
              </w:rPr>
              <w:t>Материјали различитих текстура, предмети из окружења, пластелин, песак, вода, лоптице, тактилне површине, вибрациони и музички инструменти.</w:t>
            </w:r>
          </w:p>
          <w:p w14:paraId="7ADC12B3" w14:textId="77777777" w:rsidR="009A064E" w:rsidRPr="00B76837" w:rsidRDefault="009A064E" w:rsidP="00987B7A">
            <w:pPr>
              <w:rPr>
                <w:sz w:val="22"/>
                <w:szCs w:val="22"/>
                <w:lang w:val="sr-Cyrl-CS"/>
              </w:rPr>
            </w:pPr>
            <w:r w:rsidRPr="00B76837">
              <w:rPr>
                <w:sz w:val="22"/>
                <w:szCs w:val="22"/>
              </w:rPr>
              <w:t>Методе: демонстративна, вербална, интерактивна и мултисензорна.</w:t>
            </w:r>
          </w:p>
        </w:tc>
        <w:tc>
          <w:tcPr>
            <w:tcW w:w="1745" w:type="dxa"/>
            <w:tcBorders>
              <w:top w:val="single" w:sz="4" w:space="0" w:color="auto"/>
              <w:left w:val="single" w:sz="4" w:space="0" w:color="auto"/>
              <w:bottom w:val="single" w:sz="4" w:space="0" w:color="auto"/>
              <w:right w:val="single" w:sz="4" w:space="0" w:color="auto"/>
            </w:tcBorders>
            <w:shd w:val="clear" w:color="auto" w:fill="FFFFFF"/>
          </w:tcPr>
          <w:p w14:paraId="67C65BA7" w14:textId="77777777" w:rsidR="009A064E" w:rsidRPr="00B76837" w:rsidRDefault="009A064E" w:rsidP="00987B7A">
            <w:pPr>
              <w:jc w:val="center"/>
              <w:rPr>
                <w:sz w:val="22"/>
                <w:szCs w:val="22"/>
                <w:lang w:val="sr-Cyrl-CS"/>
              </w:rPr>
            </w:pPr>
            <w:r w:rsidRPr="00B76837">
              <w:rPr>
                <w:sz w:val="22"/>
                <w:szCs w:val="22"/>
                <w:lang w:val="sr-Cyrl-CS"/>
              </w:rPr>
              <w:t>Посматрање, анализа активности ученика, разговор и праћење способности препознавања и примене наученог у свакодневним ситуацијама.</w:t>
            </w:r>
          </w:p>
        </w:tc>
      </w:tr>
      <w:tr w:rsidR="009A064E" w:rsidRPr="00B76837" w14:paraId="23C580C4" w14:textId="77777777" w:rsidTr="00987B7A">
        <w:tc>
          <w:tcPr>
            <w:tcW w:w="1914" w:type="dxa"/>
            <w:tcBorders>
              <w:top w:val="single" w:sz="4" w:space="0" w:color="auto"/>
              <w:left w:val="single" w:sz="4" w:space="0" w:color="auto"/>
              <w:bottom w:val="single" w:sz="4" w:space="0" w:color="auto"/>
              <w:right w:val="single" w:sz="4" w:space="0" w:color="auto"/>
            </w:tcBorders>
            <w:shd w:val="clear" w:color="auto" w:fill="FFFFFF"/>
            <w:vAlign w:val="center"/>
          </w:tcPr>
          <w:p w14:paraId="6DAC5F3C" w14:textId="77777777" w:rsidR="009A064E" w:rsidRPr="00B76837" w:rsidRDefault="009A064E" w:rsidP="00987B7A">
            <w:pPr>
              <w:jc w:val="left"/>
              <w:rPr>
                <w:sz w:val="22"/>
                <w:szCs w:val="22"/>
                <w:lang w:val="sr-Latn-CS"/>
              </w:rPr>
            </w:pPr>
            <w:r w:rsidRPr="00B76837">
              <w:rPr>
                <w:sz w:val="22"/>
                <w:szCs w:val="22"/>
                <w:lang w:val="sr-Latn-RS"/>
              </w:rPr>
              <w:t>2.</w:t>
            </w:r>
            <w:r w:rsidRPr="00B76837">
              <w:rPr>
                <w:sz w:val="22"/>
                <w:szCs w:val="22"/>
                <w:lang w:val="sr-Cyrl-RS"/>
              </w:rPr>
              <w:t>4</w:t>
            </w:r>
            <w:r w:rsidRPr="00B76837">
              <w:rPr>
                <w:sz w:val="22"/>
                <w:szCs w:val="22"/>
                <w:lang w:val="sr-Latn-RS"/>
              </w:rPr>
              <w:t xml:space="preserve"> </w:t>
            </w:r>
            <w:r w:rsidRPr="00B76837">
              <w:rPr>
                <w:sz w:val="22"/>
                <w:szCs w:val="22"/>
                <w:lang w:val="sr-Latn-CS"/>
              </w:rPr>
              <w:t xml:space="preserve">Вежбе перцепције просторних односа ( са </w:t>
            </w:r>
            <w:r w:rsidRPr="00B76837">
              <w:rPr>
                <w:sz w:val="22"/>
                <w:szCs w:val="22"/>
                <w:lang w:val="sr-Cyrl-RS"/>
              </w:rPr>
              <w:t>п</w:t>
            </w:r>
            <w:r w:rsidRPr="00B76837">
              <w:rPr>
                <w:sz w:val="22"/>
                <w:szCs w:val="22"/>
                <w:lang w:val="sr-Latn-CS"/>
              </w:rPr>
              <w:t xml:space="preserve">репознавањем вербално дефинисаних појмова: </w:t>
            </w:r>
          </w:p>
          <w:p w14:paraId="08CE6548" w14:textId="77777777" w:rsidR="009A064E" w:rsidRPr="00B76837" w:rsidRDefault="009A064E" w:rsidP="00987B7A">
            <w:pPr>
              <w:jc w:val="left"/>
              <w:rPr>
                <w:sz w:val="22"/>
                <w:szCs w:val="22"/>
                <w:lang w:val="sr-Latn-CS"/>
              </w:rPr>
            </w:pPr>
            <w:r w:rsidRPr="00B76837">
              <w:rPr>
                <w:sz w:val="22"/>
                <w:szCs w:val="22"/>
                <w:lang w:val="sr-Latn-CS"/>
              </w:rPr>
              <w:t>горе-доле, на-у, испред-иза,</w:t>
            </w:r>
          </w:p>
          <w:p w14:paraId="71101E98" w14:textId="77777777" w:rsidR="009A064E" w:rsidRPr="00B76837" w:rsidRDefault="009A064E" w:rsidP="00987B7A">
            <w:pPr>
              <w:jc w:val="left"/>
              <w:rPr>
                <w:sz w:val="22"/>
                <w:szCs w:val="22"/>
                <w:lang w:val="sr-Latn-CS"/>
              </w:rPr>
            </w:pPr>
            <w:r w:rsidRPr="00B76837">
              <w:rPr>
                <w:sz w:val="22"/>
                <w:szCs w:val="22"/>
                <w:lang w:val="sr-Latn-CS"/>
              </w:rPr>
              <w:t xml:space="preserve"> испод-изнад</w:t>
            </w:r>
            <w:r w:rsidRPr="00B76837">
              <w:rPr>
                <w:sz w:val="22"/>
                <w:szCs w:val="22"/>
                <w:lang w:val="sr-Cyrl-CS"/>
              </w:rPr>
              <w:t xml:space="preserve">  и временске ор јентације</w:t>
            </w:r>
          </w:p>
          <w:p w14:paraId="1272AA34" w14:textId="77777777" w:rsidR="009A064E" w:rsidRPr="00B76837" w:rsidRDefault="009A064E" w:rsidP="00987B7A">
            <w:pPr>
              <w:jc w:val="left"/>
              <w:rPr>
                <w:sz w:val="22"/>
                <w:szCs w:val="22"/>
                <w:lang w:val="sr-Latn-RS"/>
              </w:rPr>
            </w:pPr>
          </w:p>
        </w:tc>
        <w:tc>
          <w:tcPr>
            <w:tcW w:w="1913" w:type="dxa"/>
            <w:tcBorders>
              <w:top w:val="single" w:sz="4" w:space="0" w:color="auto"/>
              <w:left w:val="single" w:sz="4" w:space="0" w:color="auto"/>
              <w:bottom w:val="single" w:sz="4" w:space="0" w:color="auto"/>
              <w:right w:val="single" w:sz="4" w:space="0" w:color="auto"/>
            </w:tcBorders>
            <w:shd w:val="clear" w:color="auto" w:fill="FFFFFF"/>
            <w:vAlign w:val="center"/>
          </w:tcPr>
          <w:p w14:paraId="53F83F77" w14:textId="77777777" w:rsidR="009A064E" w:rsidRPr="00103C25" w:rsidRDefault="009A064E" w:rsidP="00987B7A">
            <w:pPr>
              <w:jc w:val="left"/>
              <w:rPr>
                <w:color w:val="000000" w:themeColor="text1"/>
                <w:sz w:val="22"/>
                <w:szCs w:val="22"/>
                <w:lang w:val="sr-Cyrl-CS"/>
              </w:rPr>
            </w:pPr>
            <w:r w:rsidRPr="00103C25">
              <w:rPr>
                <w:color w:val="000000" w:themeColor="text1"/>
                <w:sz w:val="22"/>
                <w:szCs w:val="22"/>
                <w:lang w:val="sr-Cyrl-CS"/>
              </w:rPr>
              <w:t>Развијање просторне и временске оријентације и разумевања основних просторних и временских односа.</w:t>
            </w:r>
          </w:p>
        </w:tc>
        <w:tc>
          <w:tcPr>
            <w:tcW w:w="2346" w:type="dxa"/>
            <w:tcBorders>
              <w:top w:val="single" w:sz="4" w:space="0" w:color="auto"/>
              <w:left w:val="single" w:sz="4" w:space="0" w:color="auto"/>
              <w:bottom w:val="single" w:sz="4" w:space="0" w:color="auto"/>
              <w:right w:val="single" w:sz="4" w:space="0" w:color="auto"/>
            </w:tcBorders>
            <w:shd w:val="clear" w:color="auto" w:fill="FFFFFF"/>
          </w:tcPr>
          <w:p w14:paraId="75A7A95F" w14:textId="236C0FA0" w:rsidR="009A064E" w:rsidRPr="00103C25" w:rsidRDefault="00103C25" w:rsidP="00987B7A">
            <w:pPr>
              <w:pStyle w:val="Heading4"/>
              <w:jc w:val="both"/>
              <w:rPr>
                <w:b w:val="0"/>
                <w:i w:val="0"/>
                <w:color w:val="000000" w:themeColor="text1"/>
                <w:sz w:val="22"/>
                <w:szCs w:val="22"/>
                <w:lang w:val="sr-Cyrl-CS"/>
              </w:rPr>
            </w:pPr>
            <w:r w:rsidRPr="00103C25">
              <w:rPr>
                <w:b w:val="0"/>
                <w:i w:val="0"/>
                <w:color w:val="000000" w:themeColor="text1"/>
                <w:sz w:val="22"/>
                <w:szCs w:val="22"/>
                <w:lang w:val="sr-Cyrl-CS"/>
              </w:rPr>
              <w:t>У</w:t>
            </w:r>
            <w:r w:rsidR="009A064E" w:rsidRPr="00103C25">
              <w:rPr>
                <w:b w:val="0"/>
                <w:i w:val="0"/>
                <w:color w:val="000000" w:themeColor="text1"/>
                <w:sz w:val="22"/>
                <w:szCs w:val="22"/>
                <w:lang w:val="sr-Cyrl-CS"/>
              </w:rPr>
              <w:t>свајање појмова горе–доле, испред–иза, изнад–испод, у–на;</w:t>
            </w:r>
          </w:p>
          <w:p w14:paraId="3C1985FE" w14:textId="77777777" w:rsidR="009A064E" w:rsidRPr="00103C25" w:rsidRDefault="009A064E" w:rsidP="00987B7A">
            <w:pPr>
              <w:pStyle w:val="Heading4"/>
              <w:jc w:val="both"/>
              <w:rPr>
                <w:b w:val="0"/>
                <w:i w:val="0"/>
                <w:color w:val="000000" w:themeColor="text1"/>
                <w:sz w:val="22"/>
                <w:szCs w:val="22"/>
                <w:lang w:val="sr-Cyrl-CS"/>
              </w:rPr>
            </w:pPr>
            <w:r w:rsidRPr="00103C25">
              <w:rPr>
                <w:b w:val="0"/>
                <w:i w:val="0"/>
                <w:color w:val="000000" w:themeColor="text1"/>
                <w:sz w:val="22"/>
                <w:szCs w:val="22"/>
                <w:lang w:val="sr-Cyrl-CS"/>
              </w:rPr>
              <w:t>усвајање појмова лево–десно и напред–назад;</w:t>
            </w:r>
          </w:p>
          <w:p w14:paraId="3A362B14" w14:textId="77777777" w:rsidR="009A064E" w:rsidRPr="00103C25" w:rsidRDefault="009A064E" w:rsidP="00987B7A">
            <w:pPr>
              <w:pStyle w:val="Heading4"/>
              <w:jc w:val="both"/>
              <w:rPr>
                <w:b w:val="0"/>
                <w:i w:val="0"/>
                <w:color w:val="000000" w:themeColor="text1"/>
                <w:sz w:val="22"/>
                <w:szCs w:val="22"/>
                <w:lang w:val="sr-Cyrl-CS"/>
              </w:rPr>
            </w:pPr>
            <w:r w:rsidRPr="00103C25">
              <w:rPr>
                <w:b w:val="0"/>
                <w:i w:val="0"/>
                <w:color w:val="000000" w:themeColor="text1"/>
                <w:sz w:val="22"/>
                <w:szCs w:val="22"/>
                <w:lang w:val="sr-Cyrl-CS"/>
              </w:rPr>
              <w:t>развијање оријентације у простору и на радној површини;</w:t>
            </w:r>
          </w:p>
          <w:p w14:paraId="4B1F74E2" w14:textId="77777777" w:rsidR="009A064E" w:rsidRPr="00103C25" w:rsidRDefault="009A064E" w:rsidP="00987B7A">
            <w:pPr>
              <w:pStyle w:val="Heading4"/>
              <w:jc w:val="both"/>
              <w:rPr>
                <w:color w:val="000000" w:themeColor="text1"/>
                <w:sz w:val="22"/>
                <w:szCs w:val="22"/>
                <w:lang w:val="sr-Cyrl-CS"/>
              </w:rPr>
            </w:pPr>
            <w:r w:rsidRPr="00103C25">
              <w:rPr>
                <w:b w:val="0"/>
                <w:i w:val="0"/>
                <w:color w:val="000000" w:themeColor="text1"/>
                <w:sz w:val="22"/>
                <w:szCs w:val="22"/>
                <w:lang w:val="sr-Cyrl-CS"/>
              </w:rPr>
              <w:t>развијање разумевања основних временских категорија.</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14:paraId="10D3DB0B" w14:textId="77777777" w:rsidR="009A064E" w:rsidRPr="00B76837" w:rsidRDefault="009A064E" w:rsidP="00987B7A">
            <w:pPr>
              <w:jc w:val="center"/>
              <w:rPr>
                <w:sz w:val="22"/>
                <w:szCs w:val="22"/>
                <w:lang w:val="sr-Cyrl-CS"/>
              </w:rPr>
            </w:pPr>
            <w:r w:rsidRPr="00B76837">
              <w:rPr>
                <w:sz w:val="22"/>
                <w:szCs w:val="22"/>
                <w:lang w:val="sr-Cyrl-CS"/>
              </w:rPr>
              <w:t>Разуме и извршава налоге, показује, бира, поставља предмете у одговарајући положај и препознаје просторне односе.</w:t>
            </w:r>
          </w:p>
        </w:tc>
        <w:tc>
          <w:tcPr>
            <w:tcW w:w="2001" w:type="dxa"/>
            <w:tcBorders>
              <w:top w:val="single" w:sz="4" w:space="0" w:color="auto"/>
              <w:left w:val="single" w:sz="4" w:space="0" w:color="auto"/>
              <w:bottom w:val="single" w:sz="4" w:space="0" w:color="auto"/>
              <w:right w:val="single" w:sz="4" w:space="0" w:color="auto"/>
            </w:tcBorders>
            <w:shd w:val="clear" w:color="auto" w:fill="FFFFFF"/>
          </w:tcPr>
          <w:p w14:paraId="2A86FFC7" w14:textId="77777777" w:rsidR="009A064E" w:rsidRPr="00B76837" w:rsidRDefault="009A064E" w:rsidP="00987B7A">
            <w:pPr>
              <w:jc w:val="center"/>
              <w:rPr>
                <w:sz w:val="22"/>
                <w:szCs w:val="22"/>
                <w:lang w:val="sr-Cyrl-CS"/>
              </w:rPr>
            </w:pPr>
            <w:r w:rsidRPr="00B76837">
              <w:rPr>
                <w:sz w:val="22"/>
                <w:szCs w:val="22"/>
                <w:lang w:val="sr-Cyrl-CS"/>
              </w:rPr>
              <w:t xml:space="preserve">Показује, </w:t>
            </w:r>
          </w:p>
          <w:p w14:paraId="180F3369" w14:textId="77777777" w:rsidR="009A064E" w:rsidRPr="00B76837" w:rsidRDefault="009A064E" w:rsidP="00987B7A">
            <w:pPr>
              <w:jc w:val="center"/>
              <w:rPr>
                <w:sz w:val="22"/>
                <w:szCs w:val="22"/>
                <w:lang w:val="sr-Cyrl-CS"/>
              </w:rPr>
            </w:pPr>
            <w:r w:rsidRPr="00B76837">
              <w:rPr>
                <w:sz w:val="22"/>
                <w:szCs w:val="22"/>
                <w:lang w:val="sr-Cyrl-CS"/>
              </w:rPr>
              <w:t>нуди изборе,</w:t>
            </w:r>
          </w:p>
          <w:p w14:paraId="1A340CE0" w14:textId="77777777" w:rsidR="009A064E" w:rsidRPr="00B76837" w:rsidRDefault="009A064E" w:rsidP="00987B7A">
            <w:pPr>
              <w:jc w:val="center"/>
              <w:rPr>
                <w:sz w:val="22"/>
                <w:szCs w:val="22"/>
                <w:lang w:val="sr-Cyrl-CS"/>
              </w:rPr>
            </w:pPr>
            <w:r w:rsidRPr="00B76837">
              <w:rPr>
                <w:sz w:val="22"/>
                <w:szCs w:val="22"/>
                <w:lang w:val="sr-Cyrl-CS"/>
              </w:rPr>
              <w:t>објашњава, усмерава, упућује, коригује, помаже, подстиче, мотивише</w:t>
            </w:r>
          </w:p>
          <w:p w14:paraId="59DEBD06" w14:textId="77777777" w:rsidR="009A064E" w:rsidRPr="00B76837" w:rsidRDefault="009A064E" w:rsidP="00987B7A">
            <w:pPr>
              <w:jc w:val="center"/>
              <w:rPr>
                <w:sz w:val="22"/>
                <w:szCs w:val="22"/>
                <w:lang w:val="sr-Cyrl-CS"/>
              </w:rPr>
            </w:pPr>
            <w:r w:rsidRPr="00B76837">
              <w:rPr>
                <w:sz w:val="22"/>
                <w:szCs w:val="22"/>
                <w:lang w:val="sr-Cyrl-CS"/>
              </w:rPr>
              <w:t>прилагођава</w:t>
            </w:r>
          </w:p>
        </w:tc>
        <w:tc>
          <w:tcPr>
            <w:tcW w:w="1824" w:type="dxa"/>
            <w:tcBorders>
              <w:top w:val="single" w:sz="4" w:space="0" w:color="auto"/>
              <w:left w:val="single" w:sz="4" w:space="0" w:color="auto"/>
              <w:bottom w:val="single" w:sz="4" w:space="0" w:color="auto"/>
              <w:right w:val="single" w:sz="4" w:space="0" w:color="auto"/>
            </w:tcBorders>
            <w:shd w:val="clear" w:color="auto" w:fill="FFFFFF"/>
          </w:tcPr>
          <w:p w14:paraId="51066C3D" w14:textId="77777777" w:rsidR="009A064E" w:rsidRPr="00B76837" w:rsidRDefault="009A064E" w:rsidP="00987B7A">
            <w:pPr>
              <w:rPr>
                <w:sz w:val="22"/>
                <w:szCs w:val="22"/>
                <w:lang w:val="sr-Cyrl-CS"/>
              </w:rPr>
            </w:pPr>
            <w:r w:rsidRPr="00B76837">
              <w:rPr>
                <w:sz w:val="22"/>
                <w:szCs w:val="22"/>
                <w:lang w:val="sr-Cyrl-CS"/>
              </w:rPr>
              <w:t xml:space="preserve">Слике, свеска, облици, предмети. </w:t>
            </w:r>
          </w:p>
          <w:p w14:paraId="7E7350EC" w14:textId="77777777" w:rsidR="009A064E" w:rsidRPr="00B76837" w:rsidRDefault="009A064E" w:rsidP="00987B7A">
            <w:pPr>
              <w:rPr>
                <w:sz w:val="22"/>
                <w:szCs w:val="22"/>
                <w:lang w:val="sr-Cyrl-CS"/>
              </w:rPr>
            </w:pPr>
            <w:r w:rsidRPr="00B76837">
              <w:rPr>
                <w:sz w:val="22"/>
                <w:szCs w:val="22"/>
                <w:lang w:val="sr-Cyrl-CS"/>
              </w:rPr>
              <w:t>Музички иструменти</w:t>
            </w:r>
          </w:p>
          <w:p w14:paraId="28F47C1A" w14:textId="77777777" w:rsidR="009A064E" w:rsidRPr="00B76837" w:rsidRDefault="009A064E" w:rsidP="00987B7A">
            <w:pPr>
              <w:jc w:val="left"/>
              <w:rPr>
                <w:sz w:val="22"/>
                <w:szCs w:val="22"/>
                <w:lang w:val="sr-Cyrl-CS"/>
              </w:rPr>
            </w:pPr>
            <w:r w:rsidRPr="00B76837">
              <w:rPr>
                <w:sz w:val="22"/>
                <w:szCs w:val="22"/>
                <w:lang w:val="sr-Cyrl-CS"/>
              </w:rPr>
              <w:t>-Играчке</w:t>
            </w:r>
          </w:p>
          <w:p w14:paraId="4649A96B" w14:textId="77777777" w:rsidR="009A064E" w:rsidRPr="00B76837" w:rsidRDefault="009A064E" w:rsidP="00987B7A">
            <w:pPr>
              <w:jc w:val="left"/>
              <w:rPr>
                <w:sz w:val="22"/>
                <w:szCs w:val="22"/>
                <w:lang w:val="sr-Cyrl-CS"/>
              </w:rPr>
            </w:pPr>
            <w:r w:rsidRPr="00B76837">
              <w:rPr>
                <w:sz w:val="22"/>
                <w:szCs w:val="22"/>
                <w:lang w:val="sr-Cyrl-CS"/>
              </w:rPr>
              <w:t>-</w:t>
            </w:r>
            <w:r w:rsidRPr="00B76837">
              <w:rPr>
                <w:color w:val="FF0000"/>
                <w:sz w:val="22"/>
                <w:szCs w:val="22"/>
                <w:lang w:val="sr-Cyrl-CS"/>
              </w:rPr>
              <w:t xml:space="preserve"> </w:t>
            </w:r>
            <w:r w:rsidRPr="00B76837">
              <w:rPr>
                <w:color w:val="000000"/>
                <w:sz w:val="22"/>
                <w:szCs w:val="22"/>
                <w:lang w:val="sr-Cyrl-CS"/>
              </w:rPr>
              <w:t>робот</w:t>
            </w:r>
          </w:p>
          <w:p w14:paraId="12F53BA6" w14:textId="77777777" w:rsidR="009A064E" w:rsidRPr="00B76837" w:rsidRDefault="009A064E" w:rsidP="00987B7A">
            <w:pPr>
              <w:jc w:val="left"/>
              <w:rPr>
                <w:sz w:val="22"/>
                <w:szCs w:val="22"/>
                <w:lang w:val="sr-Cyrl-CS"/>
              </w:rPr>
            </w:pPr>
            <w:r w:rsidRPr="00B76837">
              <w:rPr>
                <w:sz w:val="22"/>
                <w:szCs w:val="22"/>
                <w:lang w:val="sr-Cyrl-CS"/>
              </w:rPr>
              <w:t>-Предмети из окружења</w:t>
            </w:r>
          </w:p>
          <w:p w14:paraId="64FE179C" w14:textId="77777777" w:rsidR="009A064E" w:rsidRPr="00B76837" w:rsidRDefault="009A064E" w:rsidP="00987B7A">
            <w:pPr>
              <w:jc w:val="left"/>
              <w:rPr>
                <w:sz w:val="22"/>
                <w:szCs w:val="22"/>
                <w:lang w:val="sr-Cyrl-CS"/>
              </w:rPr>
            </w:pPr>
            <w:r w:rsidRPr="00B76837">
              <w:rPr>
                <w:sz w:val="22"/>
                <w:szCs w:val="22"/>
                <w:lang w:val="sr-Cyrl-CS"/>
              </w:rPr>
              <w:t xml:space="preserve">-Слике </w:t>
            </w:r>
          </w:p>
          <w:p w14:paraId="02DCA061" w14:textId="77777777" w:rsidR="009A064E" w:rsidRPr="00B76837" w:rsidRDefault="009A064E" w:rsidP="00987B7A">
            <w:pPr>
              <w:jc w:val="left"/>
              <w:rPr>
                <w:sz w:val="22"/>
                <w:szCs w:val="22"/>
                <w:lang w:val="sr-Cyrl-CS"/>
              </w:rPr>
            </w:pPr>
            <w:r w:rsidRPr="00B76837">
              <w:rPr>
                <w:sz w:val="22"/>
                <w:szCs w:val="22"/>
                <w:lang w:val="sr-Cyrl-CS"/>
              </w:rPr>
              <w:t>-Цртежи</w:t>
            </w:r>
          </w:p>
          <w:p w14:paraId="65016182" w14:textId="77777777" w:rsidR="009A064E" w:rsidRPr="00B76837" w:rsidRDefault="009A064E" w:rsidP="00987B7A">
            <w:pPr>
              <w:jc w:val="left"/>
              <w:rPr>
                <w:sz w:val="22"/>
                <w:szCs w:val="22"/>
                <w:lang w:val="sr-Cyrl-RS"/>
              </w:rPr>
            </w:pPr>
            <w:r w:rsidRPr="00B76837">
              <w:rPr>
                <w:sz w:val="22"/>
                <w:szCs w:val="22"/>
                <w:lang w:val="sr-Cyrl-CS"/>
              </w:rPr>
              <w:t>-</w:t>
            </w:r>
            <w:r w:rsidRPr="00B76837">
              <w:rPr>
                <w:sz w:val="22"/>
                <w:szCs w:val="22"/>
                <w:lang w:val="sr-Cyrl-RS"/>
              </w:rPr>
              <w:t>-таблет рачунар</w:t>
            </w:r>
          </w:p>
          <w:p w14:paraId="0106A1E2" w14:textId="77777777" w:rsidR="009A064E" w:rsidRPr="00B76837" w:rsidRDefault="009A064E" w:rsidP="00987B7A">
            <w:pPr>
              <w:jc w:val="left"/>
              <w:rPr>
                <w:sz w:val="22"/>
                <w:szCs w:val="22"/>
                <w:lang w:val="sr-Cyrl-RS"/>
              </w:rPr>
            </w:pPr>
            <w:r w:rsidRPr="00B76837">
              <w:rPr>
                <w:sz w:val="22"/>
                <w:szCs w:val="22"/>
                <w:lang w:val="sr-Cyrl-RS"/>
              </w:rPr>
              <w:t>-компјутер</w:t>
            </w:r>
          </w:p>
          <w:p w14:paraId="767D038F" w14:textId="77777777" w:rsidR="009A064E" w:rsidRPr="00B76837" w:rsidRDefault="009A064E" w:rsidP="00987B7A">
            <w:pPr>
              <w:rPr>
                <w:sz w:val="22"/>
                <w:szCs w:val="22"/>
                <w:lang w:val="sr-Cyrl-CS"/>
              </w:rPr>
            </w:pPr>
            <w:r w:rsidRPr="00B76837">
              <w:rPr>
                <w:sz w:val="22"/>
                <w:szCs w:val="22"/>
                <w:lang w:val="sr-Cyrl-CS"/>
              </w:rPr>
              <w:t>Вербална, описна, демонстративна, илустративна</w:t>
            </w:r>
          </w:p>
        </w:tc>
        <w:tc>
          <w:tcPr>
            <w:tcW w:w="1745" w:type="dxa"/>
            <w:tcBorders>
              <w:top w:val="single" w:sz="4" w:space="0" w:color="auto"/>
              <w:left w:val="single" w:sz="4" w:space="0" w:color="auto"/>
              <w:bottom w:val="single" w:sz="4" w:space="0" w:color="auto"/>
              <w:right w:val="single" w:sz="4" w:space="0" w:color="auto"/>
            </w:tcBorders>
            <w:shd w:val="clear" w:color="auto" w:fill="FFFFFF"/>
          </w:tcPr>
          <w:p w14:paraId="34FE8873" w14:textId="77777777" w:rsidR="009A064E" w:rsidRPr="00B76837" w:rsidRDefault="009A064E" w:rsidP="00987B7A">
            <w:pPr>
              <w:jc w:val="center"/>
              <w:rPr>
                <w:sz w:val="22"/>
                <w:szCs w:val="22"/>
                <w:lang w:val="sr-Cyrl-CS"/>
              </w:rPr>
            </w:pPr>
            <w:r w:rsidRPr="00B76837">
              <w:rPr>
                <w:sz w:val="22"/>
                <w:szCs w:val="22"/>
                <w:lang w:val="sr-Cyrl-CS"/>
              </w:rPr>
              <w:t>Посматрање, анализа продуката активности и праћење примене усвојених појмова у настави и свакодневном животу.</w:t>
            </w:r>
          </w:p>
        </w:tc>
      </w:tr>
      <w:tr w:rsidR="009A064E" w:rsidRPr="00B76837" w14:paraId="0D502AC5" w14:textId="77777777" w:rsidTr="00987B7A">
        <w:tc>
          <w:tcPr>
            <w:tcW w:w="1914" w:type="dxa"/>
            <w:tcBorders>
              <w:top w:val="single" w:sz="4" w:space="0" w:color="auto"/>
              <w:left w:val="single" w:sz="4" w:space="0" w:color="auto"/>
              <w:bottom w:val="single" w:sz="4" w:space="0" w:color="auto"/>
              <w:right w:val="single" w:sz="4" w:space="0" w:color="auto"/>
            </w:tcBorders>
            <w:shd w:val="clear" w:color="auto" w:fill="FFFFFF"/>
            <w:vAlign w:val="center"/>
          </w:tcPr>
          <w:p w14:paraId="6AE9A2A3" w14:textId="77777777" w:rsidR="009A064E" w:rsidRPr="00B76837" w:rsidRDefault="009A064E" w:rsidP="00987B7A">
            <w:pPr>
              <w:jc w:val="left"/>
              <w:rPr>
                <w:sz w:val="22"/>
                <w:szCs w:val="22"/>
                <w:lang w:val="sr-Cyrl-CS"/>
              </w:rPr>
            </w:pPr>
            <w:r w:rsidRPr="00B76837">
              <w:rPr>
                <w:sz w:val="22"/>
                <w:szCs w:val="22"/>
                <w:lang w:val="sr-Latn-RS"/>
              </w:rPr>
              <w:t>2.</w:t>
            </w:r>
            <w:r w:rsidRPr="00B76837">
              <w:rPr>
                <w:sz w:val="22"/>
                <w:szCs w:val="22"/>
                <w:lang w:val="sr-Cyrl-RS"/>
              </w:rPr>
              <w:t>5</w:t>
            </w:r>
            <w:r w:rsidRPr="00B76837">
              <w:rPr>
                <w:sz w:val="22"/>
                <w:szCs w:val="22"/>
                <w:lang w:val="sr-Latn-RS"/>
              </w:rPr>
              <w:t xml:space="preserve"> </w:t>
            </w:r>
            <w:r w:rsidRPr="00B76837">
              <w:rPr>
                <w:sz w:val="22"/>
                <w:szCs w:val="22"/>
                <w:lang w:val="sr-Cyrl-CS"/>
              </w:rPr>
              <w:t>Вежбе моторике говорних органа</w:t>
            </w:r>
          </w:p>
          <w:p w14:paraId="20113357" w14:textId="77777777" w:rsidR="009A064E" w:rsidRPr="00B76837" w:rsidRDefault="009A064E" w:rsidP="00987B7A">
            <w:pPr>
              <w:rPr>
                <w:sz w:val="22"/>
                <w:szCs w:val="22"/>
                <w:lang w:val="sr-Latn-RS"/>
              </w:rPr>
            </w:pPr>
          </w:p>
        </w:tc>
        <w:tc>
          <w:tcPr>
            <w:tcW w:w="1913" w:type="dxa"/>
            <w:tcBorders>
              <w:top w:val="single" w:sz="4" w:space="0" w:color="auto"/>
              <w:left w:val="single" w:sz="4" w:space="0" w:color="auto"/>
              <w:bottom w:val="single" w:sz="4" w:space="0" w:color="auto"/>
              <w:right w:val="single" w:sz="4" w:space="0" w:color="auto"/>
            </w:tcBorders>
            <w:shd w:val="clear" w:color="auto" w:fill="FFFFFF"/>
            <w:vAlign w:val="center"/>
          </w:tcPr>
          <w:p w14:paraId="4EEB4847" w14:textId="77777777" w:rsidR="009A064E" w:rsidRPr="00B76837" w:rsidRDefault="009A064E" w:rsidP="00987B7A">
            <w:pPr>
              <w:rPr>
                <w:sz w:val="22"/>
                <w:szCs w:val="22"/>
                <w:lang w:val="sr-Cyrl-CS"/>
              </w:rPr>
            </w:pPr>
            <w:r w:rsidRPr="00B76837">
              <w:rPr>
                <w:sz w:val="22"/>
                <w:szCs w:val="22"/>
                <w:lang w:val="sr-Cyrl-CS"/>
              </w:rPr>
              <w:t>Развијање контроле и координације покрета говорних органа као основе за развој артикулације и разумљивог говора.</w:t>
            </w:r>
          </w:p>
        </w:tc>
        <w:tc>
          <w:tcPr>
            <w:tcW w:w="2346" w:type="dxa"/>
            <w:tcBorders>
              <w:top w:val="single" w:sz="4" w:space="0" w:color="auto"/>
              <w:left w:val="single" w:sz="4" w:space="0" w:color="auto"/>
              <w:bottom w:val="single" w:sz="4" w:space="0" w:color="auto"/>
              <w:right w:val="single" w:sz="4" w:space="0" w:color="auto"/>
            </w:tcBorders>
            <w:shd w:val="clear" w:color="auto" w:fill="FFFFFF"/>
          </w:tcPr>
          <w:p w14:paraId="3340A40F" w14:textId="41DC4038" w:rsidR="009A064E" w:rsidRPr="00B76837" w:rsidRDefault="00A8054C" w:rsidP="00987B7A">
            <w:pPr>
              <w:pStyle w:val="NoSpacing"/>
              <w:rPr>
                <w:rFonts w:ascii="Book Antiqua" w:hAnsi="Book Antiqua"/>
                <w:lang w:val="sr-Cyrl-CS"/>
              </w:rPr>
            </w:pPr>
            <w:r>
              <w:rPr>
                <w:rFonts w:ascii="Book Antiqua" w:hAnsi="Book Antiqua"/>
                <w:lang w:val="sr-Cyrl-CS"/>
              </w:rPr>
              <w:t>Р</w:t>
            </w:r>
            <w:r w:rsidR="009A064E" w:rsidRPr="00B76837">
              <w:rPr>
                <w:rFonts w:ascii="Book Antiqua" w:hAnsi="Book Antiqua"/>
                <w:lang w:val="sr-Cyrl-CS"/>
              </w:rPr>
              <w:t>азвијање свести о положају и покретима говорних органа;</w:t>
            </w:r>
          </w:p>
          <w:p w14:paraId="51E2AC3D" w14:textId="77777777" w:rsidR="009A064E" w:rsidRPr="00B76837" w:rsidRDefault="009A064E" w:rsidP="00987B7A">
            <w:pPr>
              <w:pStyle w:val="NoSpacing"/>
              <w:rPr>
                <w:rFonts w:ascii="Book Antiqua" w:hAnsi="Book Antiqua"/>
                <w:lang w:val="sr-Cyrl-CS"/>
              </w:rPr>
            </w:pPr>
            <w:r w:rsidRPr="00B76837">
              <w:rPr>
                <w:rFonts w:ascii="Book Antiqua" w:hAnsi="Book Antiqua"/>
                <w:lang w:val="sr-Cyrl-CS"/>
              </w:rPr>
              <w:t>унапређивање вољних и усмерених покрета језика и усана;</w:t>
            </w:r>
          </w:p>
          <w:p w14:paraId="7FF6835D" w14:textId="77777777" w:rsidR="009A064E" w:rsidRPr="00B76837" w:rsidRDefault="009A064E" w:rsidP="00987B7A">
            <w:pPr>
              <w:pStyle w:val="NoSpacing"/>
              <w:rPr>
                <w:rFonts w:ascii="Book Antiqua" w:hAnsi="Book Antiqua"/>
                <w:lang w:val="sr-Cyrl-CS"/>
              </w:rPr>
            </w:pPr>
            <w:r w:rsidRPr="00B76837">
              <w:rPr>
                <w:rFonts w:ascii="Book Antiqua" w:hAnsi="Book Antiqua"/>
                <w:lang w:val="sr-Cyrl-CS"/>
              </w:rPr>
              <w:t>подстицање одговарајућег мишићног тонуса;</w:t>
            </w:r>
          </w:p>
          <w:p w14:paraId="2F1A7382" w14:textId="77777777" w:rsidR="009A064E" w:rsidRPr="00B76837" w:rsidRDefault="009A064E" w:rsidP="00987B7A">
            <w:pPr>
              <w:rPr>
                <w:sz w:val="22"/>
                <w:szCs w:val="22"/>
                <w:lang w:val="sr-Cyrl-CS"/>
              </w:rPr>
            </w:pPr>
            <w:r w:rsidRPr="00B76837">
              <w:rPr>
                <w:sz w:val="22"/>
                <w:szCs w:val="22"/>
                <w:lang w:val="sr-Cyrl-CS"/>
              </w:rPr>
              <w:t>развијање координације покрета неопходних за говор.</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14:paraId="24CE0B49" w14:textId="77777777" w:rsidR="009A064E" w:rsidRPr="00B76837" w:rsidRDefault="009A064E" w:rsidP="00987B7A">
            <w:pPr>
              <w:jc w:val="center"/>
              <w:rPr>
                <w:sz w:val="22"/>
                <w:szCs w:val="22"/>
                <w:lang w:val="sr-Cyrl-CS"/>
              </w:rPr>
            </w:pPr>
            <w:r w:rsidRPr="00B76837">
              <w:rPr>
                <w:sz w:val="22"/>
                <w:szCs w:val="22"/>
                <w:lang w:val="sr-Cyrl-CS"/>
              </w:rPr>
              <w:t>Имитира покрете, понавља, изводи вежбе усана и језика, дува, изговара и учествује у активностима усмереним на развој моторике говорних органа.</w:t>
            </w:r>
          </w:p>
        </w:tc>
        <w:tc>
          <w:tcPr>
            <w:tcW w:w="2001" w:type="dxa"/>
            <w:tcBorders>
              <w:top w:val="single" w:sz="4" w:space="0" w:color="auto"/>
              <w:left w:val="single" w:sz="4" w:space="0" w:color="auto"/>
              <w:bottom w:val="single" w:sz="4" w:space="0" w:color="auto"/>
              <w:right w:val="single" w:sz="4" w:space="0" w:color="auto"/>
            </w:tcBorders>
            <w:shd w:val="clear" w:color="auto" w:fill="FFFFFF"/>
          </w:tcPr>
          <w:p w14:paraId="0F93A6D2" w14:textId="77777777" w:rsidR="009A064E" w:rsidRPr="00B76837" w:rsidRDefault="009A064E" w:rsidP="00987B7A">
            <w:pPr>
              <w:jc w:val="center"/>
              <w:rPr>
                <w:sz w:val="22"/>
                <w:szCs w:val="22"/>
                <w:lang w:val="sr-Cyrl-CS"/>
              </w:rPr>
            </w:pPr>
            <w:r w:rsidRPr="00B76837">
              <w:rPr>
                <w:sz w:val="22"/>
                <w:szCs w:val="22"/>
                <w:lang w:val="sr-Cyrl-CS"/>
              </w:rPr>
              <w:t xml:space="preserve">Показује, </w:t>
            </w:r>
          </w:p>
          <w:p w14:paraId="2E737BB7" w14:textId="77777777" w:rsidR="009A064E" w:rsidRPr="00B76837" w:rsidRDefault="009A064E" w:rsidP="00987B7A">
            <w:pPr>
              <w:jc w:val="center"/>
              <w:rPr>
                <w:sz w:val="22"/>
                <w:szCs w:val="22"/>
                <w:lang w:val="sr-Cyrl-CS"/>
              </w:rPr>
            </w:pPr>
            <w:r w:rsidRPr="00B76837">
              <w:rPr>
                <w:sz w:val="22"/>
                <w:szCs w:val="22"/>
                <w:lang w:val="sr-Cyrl-CS"/>
              </w:rPr>
              <w:t>објашњава, саветује, упућује, коригује, помаже, подстиче, мотивише</w:t>
            </w:r>
          </w:p>
          <w:p w14:paraId="1F5DE284" w14:textId="77777777" w:rsidR="009A064E" w:rsidRPr="00B76837" w:rsidRDefault="009A064E" w:rsidP="00987B7A">
            <w:pPr>
              <w:jc w:val="center"/>
              <w:rPr>
                <w:sz w:val="22"/>
                <w:szCs w:val="22"/>
                <w:lang w:val="sr-Cyrl-CS"/>
              </w:rPr>
            </w:pPr>
            <w:r w:rsidRPr="00B76837">
              <w:rPr>
                <w:sz w:val="22"/>
                <w:szCs w:val="22"/>
                <w:lang w:val="sr-Cyrl-CS"/>
              </w:rPr>
              <w:t>прилагођава</w:t>
            </w:r>
          </w:p>
        </w:tc>
        <w:tc>
          <w:tcPr>
            <w:tcW w:w="1824" w:type="dxa"/>
            <w:tcBorders>
              <w:top w:val="single" w:sz="4" w:space="0" w:color="auto"/>
              <w:left w:val="single" w:sz="4" w:space="0" w:color="auto"/>
              <w:bottom w:val="single" w:sz="4" w:space="0" w:color="auto"/>
              <w:right w:val="single" w:sz="4" w:space="0" w:color="auto"/>
            </w:tcBorders>
            <w:shd w:val="clear" w:color="auto" w:fill="FFFFFF"/>
          </w:tcPr>
          <w:p w14:paraId="6FC79CEB" w14:textId="77777777" w:rsidR="009A064E" w:rsidRPr="00B76837" w:rsidRDefault="009A064E" w:rsidP="00987B7A">
            <w:pPr>
              <w:jc w:val="left"/>
              <w:rPr>
                <w:sz w:val="22"/>
                <w:szCs w:val="22"/>
                <w:lang w:val="sr-Cyrl-CS"/>
              </w:rPr>
            </w:pPr>
            <w:r w:rsidRPr="00B76837">
              <w:rPr>
                <w:sz w:val="22"/>
                <w:szCs w:val="22"/>
              </w:rPr>
              <w:t>Пиштаљке, балони, цевчице, усна хармоника, четкица за зубе и материјали различите структуре.</w:t>
            </w:r>
          </w:p>
          <w:p w14:paraId="57DBE1B3" w14:textId="77777777" w:rsidR="009A064E" w:rsidRPr="00B76837" w:rsidRDefault="009A064E" w:rsidP="00987B7A">
            <w:pPr>
              <w:jc w:val="center"/>
              <w:rPr>
                <w:sz w:val="22"/>
                <w:szCs w:val="22"/>
                <w:lang w:val="sr-Cyrl-CS"/>
              </w:rPr>
            </w:pPr>
          </w:p>
        </w:tc>
        <w:tc>
          <w:tcPr>
            <w:tcW w:w="1745" w:type="dxa"/>
            <w:tcBorders>
              <w:top w:val="single" w:sz="4" w:space="0" w:color="auto"/>
              <w:left w:val="single" w:sz="4" w:space="0" w:color="auto"/>
              <w:bottom w:val="single" w:sz="4" w:space="0" w:color="auto"/>
              <w:right w:val="single" w:sz="4" w:space="0" w:color="auto"/>
            </w:tcBorders>
            <w:shd w:val="clear" w:color="auto" w:fill="FFFFFF"/>
          </w:tcPr>
          <w:p w14:paraId="296E7375" w14:textId="77777777" w:rsidR="009A064E" w:rsidRPr="00B76837" w:rsidRDefault="009A064E" w:rsidP="00987B7A">
            <w:pPr>
              <w:rPr>
                <w:sz w:val="22"/>
                <w:szCs w:val="22"/>
                <w:lang w:val="sr-Cyrl-CS"/>
              </w:rPr>
            </w:pPr>
            <w:r w:rsidRPr="00B76837">
              <w:rPr>
                <w:sz w:val="22"/>
                <w:szCs w:val="22"/>
                <w:lang w:val="sr-Cyrl-CS"/>
              </w:rPr>
              <w:t>Посматрање, анализа продуката активности и праћење преношења усвојених вештина у говорне активности.</w:t>
            </w:r>
          </w:p>
        </w:tc>
      </w:tr>
      <w:tr w:rsidR="009A064E" w:rsidRPr="00B76837" w14:paraId="6F0C42C3" w14:textId="77777777" w:rsidTr="00987B7A">
        <w:tc>
          <w:tcPr>
            <w:tcW w:w="1914" w:type="dxa"/>
            <w:tcBorders>
              <w:top w:val="single" w:sz="4" w:space="0" w:color="auto"/>
              <w:left w:val="single" w:sz="4" w:space="0" w:color="auto"/>
              <w:bottom w:val="single" w:sz="4" w:space="0" w:color="auto"/>
              <w:right w:val="single" w:sz="4" w:space="0" w:color="auto"/>
            </w:tcBorders>
            <w:shd w:val="clear" w:color="auto" w:fill="FFFFFF"/>
            <w:vAlign w:val="center"/>
          </w:tcPr>
          <w:p w14:paraId="5785842F" w14:textId="77777777" w:rsidR="009A064E" w:rsidRPr="00B76837" w:rsidRDefault="009A064E" w:rsidP="00987B7A">
            <w:pPr>
              <w:jc w:val="left"/>
              <w:rPr>
                <w:sz w:val="22"/>
                <w:szCs w:val="22"/>
                <w:lang w:val="sr-Cyrl-CS"/>
              </w:rPr>
            </w:pPr>
            <w:r w:rsidRPr="00B76837">
              <w:rPr>
                <w:sz w:val="22"/>
                <w:szCs w:val="22"/>
                <w:lang w:val="sr-Latn-RS"/>
              </w:rPr>
              <w:t>2.</w:t>
            </w:r>
            <w:r w:rsidRPr="00B76837">
              <w:rPr>
                <w:sz w:val="22"/>
                <w:szCs w:val="22"/>
                <w:lang w:val="sr-Cyrl-RS"/>
              </w:rPr>
              <w:t>6</w:t>
            </w:r>
            <w:r w:rsidRPr="00B76837">
              <w:rPr>
                <w:sz w:val="22"/>
                <w:szCs w:val="22"/>
                <w:lang w:val="sr-Latn-RS"/>
              </w:rPr>
              <w:t xml:space="preserve">. </w:t>
            </w:r>
            <w:r w:rsidRPr="00B76837">
              <w:rPr>
                <w:sz w:val="22"/>
                <w:szCs w:val="22"/>
                <w:lang w:val="sr-Cyrl-CS"/>
              </w:rPr>
              <w:t xml:space="preserve">Меморисање графичких </w:t>
            </w:r>
          </w:p>
          <w:p w14:paraId="382CD6E4" w14:textId="77777777" w:rsidR="009A064E" w:rsidRPr="00B76837" w:rsidRDefault="009A064E" w:rsidP="00987B7A">
            <w:pPr>
              <w:jc w:val="left"/>
              <w:rPr>
                <w:sz w:val="22"/>
                <w:szCs w:val="22"/>
                <w:lang w:val="sr-Latn-RS"/>
              </w:rPr>
            </w:pPr>
            <w:r w:rsidRPr="00B76837">
              <w:rPr>
                <w:sz w:val="22"/>
                <w:szCs w:val="22"/>
                <w:lang w:val="sr-Cyrl-CS"/>
              </w:rPr>
              <w:t>симбола и словног низа</w:t>
            </w:r>
          </w:p>
        </w:tc>
        <w:tc>
          <w:tcPr>
            <w:tcW w:w="1913" w:type="dxa"/>
            <w:tcBorders>
              <w:top w:val="single" w:sz="4" w:space="0" w:color="auto"/>
              <w:left w:val="single" w:sz="4" w:space="0" w:color="auto"/>
              <w:bottom w:val="single" w:sz="4" w:space="0" w:color="auto"/>
              <w:right w:val="single" w:sz="4" w:space="0" w:color="auto"/>
            </w:tcBorders>
            <w:shd w:val="clear" w:color="auto" w:fill="FFFFFF"/>
            <w:vAlign w:val="center"/>
          </w:tcPr>
          <w:p w14:paraId="2B3CBE2C" w14:textId="77777777" w:rsidR="009A064E" w:rsidRPr="00B76837" w:rsidRDefault="009A064E" w:rsidP="00987B7A">
            <w:pPr>
              <w:rPr>
                <w:sz w:val="22"/>
                <w:szCs w:val="22"/>
                <w:lang w:val="sr-Cyrl-RS"/>
              </w:rPr>
            </w:pPr>
            <w:r w:rsidRPr="00B76837">
              <w:rPr>
                <w:sz w:val="22"/>
                <w:szCs w:val="22"/>
                <w:lang w:val="sr-Cyrl-CS"/>
              </w:rPr>
              <w:t>Развијање визуелног препознавања, памћења и повезивања графичких симбола, слова и једноставних словних низова.</w:t>
            </w:r>
          </w:p>
        </w:tc>
        <w:tc>
          <w:tcPr>
            <w:tcW w:w="2346" w:type="dxa"/>
            <w:tcBorders>
              <w:top w:val="single" w:sz="4" w:space="0" w:color="auto"/>
              <w:left w:val="single" w:sz="4" w:space="0" w:color="auto"/>
              <w:bottom w:val="single" w:sz="4" w:space="0" w:color="auto"/>
              <w:right w:val="single" w:sz="4" w:space="0" w:color="auto"/>
            </w:tcBorders>
            <w:shd w:val="clear" w:color="auto" w:fill="FFFFFF"/>
          </w:tcPr>
          <w:p w14:paraId="5458738D" w14:textId="56174217" w:rsidR="009A064E" w:rsidRPr="00B76837" w:rsidRDefault="00AB6517" w:rsidP="00987B7A">
            <w:pPr>
              <w:pStyle w:val="NoSpacing"/>
              <w:rPr>
                <w:rFonts w:ascii="Book Antiqua" w:hAnsi="Book Antiqua"/>
                <w:lang w:val="sr-Cyrl-CS"/>
              </w:rPr>
            </w:pPr>
            <w:r>
              <w:rPr>
                <w:rFonts w:ascii="Book Antiqua" w:hAnsi="Book Antiqua"/>
                <w:lang w:val="sr-Cyrl-CS"/>
              </w:rPr>
              <w:t xml:space="preserve"> Р</w:t>
            </w:r>
            <w:r w:rsidR="009A064E" w:rsidRPr="00B76837">
              <w:rPr>
                <w:rFonts w:ascii="Book Antiqua" w:hAnsi="Book Antiqua"/>
                <w:lang w:val="sr-Cyrl-CS"/>
              </w:rPr>
              <w:t>азвијање систематичности у посматрању;</w:t>
            </w:r>
          </w:p>
          <w:p w14:paraId="6055D2B2" w14:textId="77777777" w:rsidR="009A064E" w:rsidRPr="00B76837" w:rsidRDefault="009A064E" w:rsidP="00987B7A">
            <w:pPr>
              <w:pStyle w:val="NoSpacing"/>
              <w:rPr>
                <w:rFonts w:ascii="Book Antiqua" w:hAnsi="Book Antiqua"/>
                <w:lang w:val="sr-Cyrl-CS"/>
              </w:rPr>
            </w:pPr>
            <w:r w:rsidRPr="00B76837">
              <w:rPr>
                <w:rFonts w:ascii="Book Antiqua" w:hAnsi="Book Antiqua"/>
                <w:lang w:val="sr-Cyrl-CS"/>
              </w:rPr>
              <w:t>повезивање слике, симбола и појма;</w:t>
            </w:r>
          </w:p>
          <w:p w14:paraId="5780D4C6" w14:textId="77777777" w:rsidR="009A064E" w:rsidRPr="00B76837" w:rsidRDefault="009A064E" w:rsidP="00987B7A">
            <w:pPr>
              <w:pStyle w:val="NoSpacing"/>
              <w:rPr>
                <w:rFonts w:ascii="Book Antiqua" w:hAnsi="Book Antiqua"/>
                <w:lang w:val="sr-Cyrl-CS"/>
              </w:rPr>
            </w:pPr>
            <w:r w:rsidRPr="00B76837">
              <w:rPr>
                <w:rFonts w:ascii="Book Antiqua" w:hAnsi="Book Antiqua"/>
                <w:lang w:val="sr-Cyrl-CS"/>
              </w:rPr>
              <w:t>препознавање истог и различитог;</w:t>
            </w:r>
          </w:p>
          <w:p w14:paraId="046F8F2B" w14:textId="77777777" w:rsidR="009A064E" w:rsidRPr="00B76837" w:rsidRDefault="009A064E" w:rsidP="00987B7A">
            <w:pPr>
              <w:pStyle w:val="NoSpacing"/>
              <w:rPr>
                <w:rFonts w:ascii="Book Antiqua" w:hAnsi="Book Antiqua"/>
                <w:lang w:val="sr-Cyrl-CS"/>
              </w:rPr>
            </w:pPr>
            <w:r w:rsidRPr="00B76837">
              <w:rPr>
                <w:rFonts w:ascii="Book Antiqua" w:hAnsi="Book Antiqua"/>
                <w:lang w:val="sr-Cyrl-CS"/>
              </w:rPr>
              <w:t>развијање визуелне меморије;</w:t>
            </w:r>
          </w:p>
          <w:p w14:paraId="46D412ED" w14:textId="77777777" w:rsidR="009A064E" w:rsidRPr="00B76837" w:rsidRDefault="009A064E" w:rsidP="00987B7A">
            <w:pPr>
              <w:jc w:val="left"/>
              <w:rPr>
                <w:sz w:val="22"/>
                <w:szCs w:val="22"/>
                <w:lang w:val="sr-Cyrl-CS"/>
              </w:rPr>
            </w:pPr>
            <w:r w:rsidRPr="00B76837">
              <w:rPr>
                <w:sz w:val="22"/>
                <w:szCs w:val="22"/>
                <w:lang w:val="sr-Cyrl-CS"/>
              </w:rPr>
              <w:t>обогаћивање речника.</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14:paraId="50E6F1AD" w14:textId="77777777" w:rsidR="009A064E" w:rsidRPr="00B76837" w:rsidRDefault="009A064E" w:rsidP="00987B7A">
            <w:pPr>
              <w:jc w:val="center"/>
              <w:rPr>
                <w:sz w:val="22"/>
                <w:szCs w:val="22"/>
                <w:lang w:val="sr-Cyrl-CS"/>
              </w:rPr>
            </w:pPr>
            <w:r w:rsidRPr="00B76837">
              <w:rPr>
                <w:sz w:val="22"/>
                <w:szCs w:val="22"/>
                <w:lang w:val="sr-Cyrl-CS"/>
              </w:rPr>
              <w:t>Посматра, бира, спарује, препознаје, памти, именује, допуњује, повезује и ради на таблету или рачунару.</w:t>
            </w:r>
          </w:p>
        </w:tc>
        <w:tc>
          <w:tcPr>
            <w:tcW w:w="2001" w:type="dxa"/>
            <w:tcBorders>
              <w:top w:val="single" w:sz="4" w:space="0" w:color="auto"/>
              <w:left w:val="single" w:sz="4" w:space="0" w:color="auto"/>
              <w:bottom w:val="single" w:sz="4" w:space="0" w:color="auto"/>
              <w:right w:val="single" w:sz="4" w:space="0" w:color="auto"/>
            </w:tcBorders>
            <w:shd w:val="clear" w:color="auto" w:fill="FFFFFF"/>
          </w:tcPr>
          <w:p w14:paraId="46D2630C" w14:textId="77777777" w:rsidR="009A064E" w:rsidRPr="00B76837" w:rsidRDefault="009A064E" w:rsidP="00987B7A">
            <w:pPr>
              <w:jc w:val="center"/>
              <w:rPr>
                <w:sz w:val="22"/>
                <w:szCs w:val="22"/>
                <w:lang w:val="sr-Cyrl-CS"/>
              </w:rPr>
            </w:pPr>
            <w:r w:rsidRPr="00B76837">
              <w:rPr>
                <w:sz w:val="22"/>
                <w:szCs w:val="22"/>
                <w:lang w:val="sr-Cyrl-CS"/>
              </w:rPr>
              <w:t>Показује, нуди изборе, објашњава, описује, уопштава, усмерава, мотивише, коригује, пита,</w:t>
            </w:r>
          </w:p>
          <w:p w14:paraId="102E9E1A" w14:textId="77777777" w:rsidR="009A064E" w:rsidRPr="00B76837" w:rsidRDefault="009A064E" w:rsidP="00987B7A">
            <w:pPr>
              <w:jc w:val="center"/>
              <w:rPr>
                <w:sz w:val="22"/>
                <w:szCs w:val="22"/>
                <w:lang w:val="sr-Cyrl-CS"/>
              </w:rPr>
            </w:pPr>
            <w:r w:rsidRPr="00B76837">
              <w:rPr>
                <w:sz w:val="22"/>
                <w:szCs w:val="22"/>
                <w:lang w:val="sr-Cyrl-CS"/>
              </w:rPr>
              <w:t>прилагођава</w:t>
            </w:r>
          </w:p>
        </w:tc>
        <w:tc>
          <w:tcPr>
            <w:tcW w:w="1824" w:type="dxa"/>
            <w:tcBorders>
              <w:top w:val="single" w:sz="4" w:space="0" w:color="auto"/>
              <w:left w:val="single" w:sz="4" w:space="0" w:color="auto"/>
              <w:bottom w:val="single" w:sz="4" w:space="0" w:color="auto"/>
              <w:right w:val="single" w:sz="4" w:space="0" w:color="auto"/>
            </w:tcBorders>
            <w:shd w:val="clear" w:color="auto" w:fill="FFFFFF"/>
          </w:tcPr>
          <w:p w14:paraId="6773FDA5" w14:textId="77777777" w:rsidR="009A064E" w:rsidRPr="00B76837" w:rsidRDefault="009A064E" w:rsidP="00987B7A">
            <w:pPr>
              <w:pStyle w:val="NoSpacing"/>
              <w:spacing w:line="360" w:lineRule="auto"/>
              <w:rPr>
                <w:rFonts w:ascii="Book Antiqua" w:hAnsi="Book Antiqua"/>
                <w:lang w:val="sr-Cyrl-CS"/>
              </w:rPr>
            </w:pPr>
            <w:r w:rsidRPr="00B76837">
              <w:rPr>
                <w:rFonts w:ascii="Book Antiqua" w:hAnsi="Book Antiqua"/>
                <w:lang w:val="sr-Cyrl-CS"/>
              </w:rPr>
              <w:t>Илустрације, цртежи, слике, мапе, фотографије, рачунар, таблет, слагалице, друштвене игре, едукативне игрице на рачунару.</w:t>
            </w:r>
          </w:p>
          <w:p w14:paraId="67D6979A" w14:textId="77777777" w:rsidR="009A064E" w:rsidRPr="00B76837" w:rsidRDefault="009A064E" w:rsidP="00987B7A">
            <w:pPr>
              <w:rPr>
                <w:sz w:val="22"/>
                <w:szCs w:val="22"/>
                <w:lang w:val="sr-Cyrl-CS"/>
              </w:rPr>
            </w:pPr>
            <w:r w:rsidRPr="00B76837">
              <w:rPr>
                <w:sz w:val="22"/>
                <w:szCs w:val="22"/>
                <w:lang w:val="sr-Cyrl-CS"/>
              </w:rPr>
              <w:t>Монолошка, дијалошка, илустративна, демонстративна, интерактивна.</w:t>
            </w:r>
          </w:p>
        </w:tc>
        <w:tc>
          <w:tcPr>
            <w:tcW w:w="1745" w:type="dxa"/>
            <w:tcBorders>
              <w:top w:val="single" w:sz="4" w:space="0" w:color="auto"/>
              <w:left w:val="single" w:sz="4" w:space="0" w:color="auto"/>
              <w:bottom w:val="single" w:sz="4" w:space="0" w:color="auto"/>
              <w:right w:val="single" w:sz="4" w:space="0" w:color="auto"/>
            </w:tcBorders>
            <w:shd w:val="clear" w:color="auto" w:fill="FFFFFF"/>
          </w:tcPr>
          <w:p w14:paraId="2E82E808" w14:textId="77777777" w:rsidR="009A064E" w:rsidRPr="00B76837" w:rsidRDefault="009A064E" w:rsidP="00987B7A">
            <w:pPr>
              <w:rPr>
                <w:sz w:val="22"/>
                <w:szCs w:val="22"/>
                <w:lang w:val="sr-Cyrl-CS"/>
              </w:rPr>
            </w:pPr>
            <w:r w:rsidRPr="00B76837">
              <w:rPr>
                <w:sz w:val="22"/>
                <w:szCs w:val="22"/>
                <w:lang w:val="sr-Cyrl-CS"/>
              </w:rPr>
              <w:t>Посматрање, анализа продуката ученика, разговор и процена примене усвојених способности</w:t>
            </w:r>
          </w:p>
        </w:tc>
      </w:tr>
      <w:tr w:rsidR="009A064E" w:rsidRPr="00B76837" w14:paraId="2198A8B8" w14:textId="77777777" w:rsidTr="00987B7A">
        <w:tc>
          <w:tcPr>
            <w:tcW w:w="1914" w:type="dxa"/>
            <w:tcBorders>
              <w:top w:val="single" w:sz="4" w:space="0" w:color="auto"/>
              <w:left w:val="single" w:sz="4" w:space="0" w:color="auto"/>
              <w:bottom w:val="single" w:sz="4" w:space="0" w:color="auto"/>
              <w:right w:val="single" w:sz="4" w:space="0" w:color="auto"/>
            </w:tcBorders>
            <w:shd w:val="clear" w:color="auto" w:fill="FFFFFF"/>
            <w:vAlign w:val="center"/>
          </w:tcPr>
          <w:p w14:paraId="3491D43B" w14:textId="3E36CD57" w:rsidR="009A064E" w:rsidRPr="00B76837" w:rsidRDefault="006D555D" w:rsidP="00987B7A">
            <w:pPr>
              <w:rPr>
                <w:color w:val="000000" w:themeColor="text1"/>
                <w:sz w:val="22"/>
                <w:szCs w:val="22"/>
                <w:lang w:val="sr-Cyrl-CS"/>
              </w:rPr>
            </w:pPr>
            <w:r>
              <w:rPr>
                <w:color w:val="000000" w:themeColor="text1"/>
                <w:sz w:val="22"/>
                <w:szCs w:val="22"/>
                <w:lang w:val="sr-Cyrl-CS"/>
              </w:rPr>
              <w:t>3.Аугментативна и алтернативна комуникација</w:t>
            </w:r>
          </w:p>
          <w:p w14:paraId="5987AA68" w14:textId="77777777" w:rsidR="009A064E" w:rsidRPr="00B76837" w:rsidRDefault="009A064E" w:rsidP="00987B7A">
            <w:pPr>
              <w:jc w:val="center"/>
              <w:rPr>
                <w:sz w:val="22"/>
                <w:szCs w:val="22"/>
                <w:lang w:val="sr-Cyrl-CS"/>
              </w:rPr>
            </w:pPr>
          </w:p>
        </w:tc>
        <w:tc>
          <w:tcPr>
            <w:tcW w:w="1913" w:type="dxa"/>
            <w:tcBorders>
              <w:top w:val="single" w:sz="4" w:space="0" w:color="auto"/>
              <w:left w:val="single" w:sz="4" w:space="0" w:color="auto"/>
              <w:bottom w:val="single" w:sz="4" w:space="0" w:color="auto"/>
              <w:right w:val="single" w:sz="4" w:space="0" w:color="auto"/>
            </w:tcBorders>
            <w:shd w:val="clear" w:color="auto" w:fill="FFFFFF"/>
            <w:vAlign w:val="center"/>
          </w:tcPr>
          <w:p w14:paraId="44A142DB" w14:textId="77777777" w:rsidR="009A064E" w:rsidRPr="00B76837" w:rsidRDefault="009A064E" w:rsidP="00987B7A">
            <w:pPr>
              <w:jc w:val="left"/>
              <w:rPr>
                <w:sz w:val="22"/>
                <w:szCs w:val="22"/>
                <w:lang w:val="sr-Cyrl-CS"/>
              </w:rPr>
            </w:pPr>
            <w:r w:rsidRPr="00B76837">
              <w:rPr>
                <w:sz w:val="22"/>
                <w:szCs w:val="22"/>
                <w:lang w:val="sr-Cyrl-CS"/>
              </w:rPr>
              <w:t xml:space="preserve"> Развијање функционалне комуникације и омогућавање ученику да изрази потребе, жеље, изборе, осећања и намере коришћењем вербалних, невербалних, визуелних и других одговарајућих комуникацијских средстава.</w:t>
            </w:r>
          </w:p>
        </w:tc>
        <w:tc>
          <w:tcPr>
            <w:tcW w:w="2346" w:type="dxa"/>
            <w:tcBorders>
              <w:top w:val="single" w:sz="4" w:space="0" w:color="auto"/>
              <w:left w:val="single" w:sz="4" w:space="0" w:color="auto"/>
              <w:bottom w:val="single" w:sz="4" w:space="0" w:color="auto"/>
              <w:right w:val="single" w:sz="4" w:space="0" w:color="auto"/>
            </w:tcBorders>
            <w:shd w:val="clear" w:color="auto" w:fill="FFFFFF"/>
          </w:tcPr>
          <w:p w14:paraId="798E94AF" w14:textId="3A389B39" w:rsidR="009A064E" w:rsidRPr="00B76837" w:rsidRDefault="00AB6517" w:rsidP="00AB6517">
            <w:pPr>
              <w:jc w:val="left"/>
              <w:rPr>
                <w:sz w:val="22"/>
                <w:szCs w:val="22"/>
                <w:lang w:val="sr-Cyrl-CS"/>
              </w:rPr>
            </w:pPr>
            <w:r>
              <w:rPr>
                <w:sz w:val="22"/>
                <w:szCs w:val="22"/>
                <w:lang w:val="sr-Cyrl-CS"/>
              </w:rPr>
              <w:t xml:space="preserve">Развијање свести осеби </w:t>
            </w:r>
            <w:r w:rsidR="009A064E" w:rsidRPr="00B76837">
              <w:rPr>
                <w:sz w:val="22"/>
                <w:szCs w:val="22"/>
                <w:lang w:val="sr-Cyrl-CS"/>
              </w:rPr>
              <w:t>и другима;</w:t>
            </w:r>
          </w:p>
          <w:p w14:paraId="6DEB0890" w14:textId="77777777" w:rsidR="009A064E" w:rsidRPr="00B76837" w:rsidRDefault="009A064E" w:rsidP="00987B7A">
            <w:pPr>
              <w:rPr>
                <w:sz w:val="22"/>
                <w:szCs w:val="22"/>
                <w:lang w:val="sr-Cyrl-CS"/>
              </w:rPr>
            </w:pPr>
            <w:r w:rsidRPr="00B76837">
              <w:rPr>
                <w:sz w:val="22"/>
                <w:szCs w:val="22"/>
                <w:lang w:val="sr-Cyrl-CS"/>
              </w:rPr>
              <w:t>развијање разумевања окружења;</w:t>
            </w:r>
          </w:p>
          <w:p w14:paraId="6CB47A6A" w14:textId="77777777" w:rsidR="009A064E" w:rsidRPr="00B76837" w:rsidRDefault="009A064E" w:rsidP="00987B7A">
            <w:pPr>
              <w:rPr>
                <w:sz w:val="22"/>
                <w:szCs w:val="22"/>
                <w:lang w:val="sr-Cyrl-CS"/>
              </w:rPr>
            </w:pPr>
            <w:r w:rsidRPr="00B76837">
              <w:rPr>
                <w:sz w:val="22"/>
                <w:szCs w:val="22"/>
                <w:lang w:val="sr-Cyrl-CS"/>
              </w:rPr>
              <w:t>подстицање социјалне интеракције;</w:t>
            </w:r>
          </w:p>
          <w:p w14:paraId="62C92952" w14:textId="77777777" w:rsidR="009A064E" w:rsidRPr="00B76837" w:rsidRDefault="009A064E" w:rsidP="00987B7A">
            <w:pPr>
              <w:rPr>
                <w:sz w:val="22"/>
                <w:szCs w:val="22"/>
                <w:lang w:val="sr-Cyrl-CS"/>
              </w:rPr>
            </w:pPr>
            <w:r w:rsidRPr="00B76837">
              <w:rPr>
                <w:sz w:val="22"/>
                <w:szCs w:val="22"/>
                <w:lang w:val="sr-Cyrl-CS"/>
              </w:rPr>
              <w:t>препознавање и изражавање потреба, жеља и емоција;</w:t>
            </w:r>
          </w:p>
          <w:p w14:paraId="5A430F85" w14:textId="77777777" w:rsidR="009A064E" w:rsidRPr="00B76837" w:rsidRDefault="009A064E" w:rsidP="00987B7A">
            <w:pPr>
              <w:rPr>
                <w:sz w:val="22"/>
                <w:szCs w:val="22"/>
                <w:lang w:val="sr-Cyrl-CS"/>
              </w:rPr>
            </w:pPr>
            <w:r w:rsidRPr="00B76837">
              <w:rPr>
                <w:sz w:val="22"/>
                <w:szCs w:val="22"/>
                <w:lang w:val="sr-Cyrl-CS"/>
              </w:rPr>
              <w:t>развијање функционалне комуникације;</w:t>
            </w:r>
          </w:p>
          <w:p w14:paraId="59B74E43" w14:textId="77777777" w:rsidR="009A064E" w:rsidRPr="00B76837" w:rsidRDefault="009A064E" w:rsidP="00987B7A">
            <w:pPr>
              <w:rPr>
                <w:sz w:val="22"/>
                <w:szCs w:val="22"/>
                <w:lang w:val="sr-Cyrl-CS"/>
              </w:rPr>
            </w:pPr>
            <w:r w:rsidRPr="00B76837">
              <w:rPr>
                <w:sz w:val="22"/>
                <w:szCs w:val="22"/>
                <w:lang w:val="sr-Cyrl-CS"/>
              </w:rPr>
              <w:t>прилагођавање наставних садржаја индивидуалном комуникацијском систему ученика.</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14:paraId="68423E39" w14:textId="77777777" w:rsidR="009A064E" w:rsidRPr="00B76837" w:rsidRDefault="009A064E" w:rsidP="00987B7A">
            <w:pPr>
              <w:jc w:val="center"/>
              <w:rPr>
                <w:sz w:val="22"/>
                <w:szCs w:val="22"/>
                <w:lang w:val="sr-Cyrl-CS"/>
              </w:rPr>
            </w:pPr>
            <w:r w:rsidRPr="00B76837">
              <w:rPr>
                <w:sz w:val="22"/>
                <w:szCs w:val="22"/>
                <w:lang w:val="sr-Cyrl-CS"/>
              </w:rPr>
              <w:t>Бира, показује, повезује симболе, одговара, исказује потребе и жеље, препознаје и показује емоције, користи визуелне симболе и друга доступна средства комуникације.</w:t>
            </w:r>
          </w:p>
        </w:tc>
        <w:tc>
          <w:tcPr>
            <w:tcW w:w="2001" w:type="dxa"/>
            <w:tcBorders>
              <w:top w:val="single" w:sz="4" w:space="0" w:color="auto"/>
              <w:left w:val="single" w:sz="4" w:space="0" w:color="auto"/>
              <w:bottom w:val="single" w:sz="4" w:space="0" w:color="auto"/>
              <w:right w:val="single" w:sz="4" w:space="0" w:color="auto"/>
            </w:tcBorders>
            <w:shd w:val="clear" w:color="auto" w:fill="FFFFFF"/>
          </w:tcPr>
          <w:p w14:paraId="505A0166" w14:textId="77777777" w:rsidR="009A064E" w:rsidRPr="00B76837" w:rsidRDefault="009A064E" w:rsidP="00987B7A">
            <w:pPr>
              <w:jc w:val="center"/>
              <w:rPr>
                <w:sz w:val="22"/>
                <w:szCs w:val="22"/>
                <w:lang w:val="sr-Cyrl-CS"/>
              </w:rPr>
            </w:pPr>
            <w:r w:rsidRPr="00B76837">
              <w:rPr>
                <w:sz w:val="22"/>
                <w:szCs w:val="22"/>
                <w:lang w:val="sr-Cyrl-CS"/>
              </w:rPr>
              <w:t>Процењује комуникацијске потребе, моделира комуникацију, нуди изборе, усмерава, подстиче, коригује, мотивише и израђује/прилагођава индивидуална комуникацијска средства.</w:t>
            </w:r>
          </w:p>
        </w:tc>
        <w:tc>
          <w:tcPr>
            <w:tcW w:w="1824" w:type="dxa"/>
            <w:tcBorders>
              <w:top w:val="single" w:sz="4" w:space="0" w:color="auto"/>
              <w:left w:val="single" w:sz="4" w:space="0" w:color="auto"/>
              <w:bottom w:val="single" w:sz="4" w:space="0" w:color="auto"/>
              <w:right w:val="single" w:sz="4" w:space="0" w:color="auto"/>
            </w:tcBorders>
            <w:shd w:val="clear" w:color="auto" w:fill="FFFFFF"/>
          </w:tcPr>
          <w:p w14:paraId="27F48717" w14:textId="77777777" w:rsidR="009A064E" w:rsidRPr="00B76837" w:rsidRDefault="009A064E" w:rsidP="00987B7A">
            <w:pPr>
              <w:jc w:val="left"/>
              <w:rPr>
                <w:sz w:val="22"/>
                <w:szCs w:val="22"/>
                <w:lang w:val="sr-Cyrl-CS"/>
              </w:rPr>
            </w:pPr>
            <w:r w:rsidRPr="00B76837">
              <w:rPr>
                <w:sz w:val="22"/>
                <w:szCs w:val="22"/>
                <w:lang w:val="sr-Cyrl-CS"/>
              </w:rPr>
              <w:t>Слике, симболи, предмети, визуелни распореди, комуникационе табле, асистивна технологија, таблет, рачунар, социјалне приче, драматизација, игра и индивидуализована комуникацијска средства.</w:t>
            </w:r>
          </w:p>
          <w:p w14:paraId="6AEF3972" w14:textId="77777777" w:rsidR="009A064E" w:rsidRPr="00B76837" w:rsidRDefault="009A064E" w:rsidP="00987B7A">
            <w:pPr>
              <w:jc w:val="left"/>
              <w:rPr>
                <w:sz w:val="22"/>
                <w:szCs w:val="22"/>
                <w:lang w:val="sr-Cyrl-CS"/>
              </w:rPr>
            </w:pPr>
            <w:r w:rsidRPr="00B76837">
              <w:rPr>
                <w:sz w:val="22"/>
                <w:szCs w:val="22"/>
                <w:lang w:val="sr-Cyrl-CS"/>
              </w:rPr>
              <w:t>Користе се вербални, невербални и визуелни модели, демонстрација, интерактивни и мултисензорни приступ.-израда индиви</w:t>
            </w:r>
          </w:p>
          <w:p w14:paraId="767BBE2D" w14:textId="77777777" w:rsidR="009A064E" w:rsidRPr="00B76837" w:rsidRDefault="009A064E" w:rsidP="00987B7A">
            <w:pPr>
              <w:jc w:val="left"/>
              <w:rPr>
                <w:sz w:val="22"/>
                <w:szCs w:val="22"/>
                <w:lang w:val="sr-Cyrl-CS"/>
              </w:rPr>
            </w:pPr>
            <w:r w:rsidRPr="00B76837">
              <w:rPr>
                <w:sz w:val="22"/>
                <w:szCs w:val="22"/>
                <w:lang w:val="sr-Cyrl-CS"/>
              </w:rPr>
              <w:t>дуалних сред-</w:t>
            </w:r>
          </w:p>
          <w:p w14:paraId="043BB69E" w14:textId="77777777" w:rsidR="009A064E" w:rsidRPr="00B76837" w:rsidRDefault="009A064E" w:rsidP="00987B7A">
            <w:pPr>
              <w:jc w:val="left"/>
              <w:rPr>
                <w:sz w:val="22"/>
                <w:szCs w:val="22"/>
                <w:lang w:val="sr-Cyrl-CS"/>
              </w:rPr>
            </w:pPr>
            <w:r w:rsidRPr="00B76837">
              <w:rPr>
                <w:sz w:val="22"/>
                <w:szCs w:val="22"/>
                <w:lang w:val="sr-Cyrl-CS"/>
              </w:rPr>
              <w:t>става за кому-</w:t>
            </w:r>
          </w:p>
          <w:p w14:paraId="01D97F07" w14:textId="77777777" w:rsidR="009A064E" w:rsidRPr="00B76837" w:rsidRDefault="009A064E" w:rsidP="00987B7A">
            <w:pPr>
              <w:jc w:val="left"/>
              <w:rPr>
                <w:sz w:val="22"/>
                <w:szCs w:val="22"/>
                <w:lang w:val="sr-Cyrl-CS"/>
              </w:rPr>
            </w:pPr>
            <w:r w:rsidRPr="00B76837">
              <w:rPr>
                <w:sz w:val="22"/>
                <w:szCs w:val="22"/>
                <w:lang w:val="sr-Cyrl-CS"/>
              </w:rPr>
              <w:t>никацију</w:t>
            </w:r>
          </w:p>
          <w:p w14:paraId="0FEAE8CB" w14:textId="77777777" w:rsidR="009A064E" w:rsidRPr="00B76837" w:rsidRDefault="009A064E" w:rsidP="00987B7A">
            <w:pPr>
              <w:jc w:val="left"/>
              <w:rPr>
                <w:sz w:val="22"/>
                <w:szCs w:val="22"/>
                <w:lang w:val="sr-Cyrl-CS"/>
              </w:rPr>
            </w:pPr>
            <w:r w:rsidRPr="00B76837">
              <w:rPr>
                <w:sz w:val="22"/>
                <w:szCs w:val="22"/>
                <w:lang w:val="sr-Cyrl-CS"/>
              </w:rPr>
              <w:t>-</w:t>
            </w:r>
            <w:r w:rsidRPr="00B76837">
              <w:rPr>
                <w:sz w:val="22"/>
                <w:szCs w:val="22"/>
              </w:rPr>
              <w:t>PECCS</w:t>
            </w:r>
          </w:p>
          <w:p w14:paraId="41F15E88" w14:textId="77777777" w:rsidR="009A064E" w:rsidRPr="00B76837" w:rsidRDefault="009A064E" w:rsidP="00987B7A">
            <w:pPr>
              <w:jc w:val="left"/>
              <w:rPr>
                <w:sz w:val="22"/>
                <w:szCs w:val="22"/>
                <w:lang w:val="sr-Cyrl-CS"/>
              </w:rPr>
            </w:pPr>
            <w:r w:rsidRPr="00B76837">
              <w:rPr>
                <w:sz w:val="22"/>
                <w:szCs w:val="22"/>
                <w:lang w:val="sr-Cyrl-CS"/>
              </w:rPr>
              <w:t xml:space="preserve"> </w:t>
            </w:r>
            <w:r w:rsidRPr="00B76837">
              <w:rPr>
                <w:sz w:val="22"/>
                <w:szCs w:val="22"/>
              </w:rPr>
              <w:t>ABA</w:t>
            </w:r>
          </w:p>
          <w:p w14:paraId="63C46D62" w14:textId="77777777" w:rsidR="009A064E" w:rsidRPr="00B76837" w:rsidRDefault="009A064E" w:rsidP="00987B7A">
            <w:pPr>
              <w:jc w:val="left"/>
              <w:rPr>
                <w:sz w:val="22"/>
                <w:szCs w:val="22"/>
                <w:lang w:val="sr-Cyrl-RS"/>
              </w:rPr>
            </w:pPr>
            <w:r w:rsidRPr="00B76837">
              <w:rPr>
                <w:sz w:val="22"/>
                <w:szCs w:val="22"/>
                <w:lang w:val="sr-Cyrl-CS"/>
              </w:rPr>
              <w:t>-Ловас програм,дискретно учење</w:t>
            </w:r>
          </w:p>
          <w:p w14:paraId="01A52A9D" w14:textId="77777777" w:rsidR="009A064E" w:rsidRPr="00B76837" w:rsidRDefault="009A064E" w:rsidP="00987B7A">
            <w:pPr>
              <w:jc w:val="left"/>
              <w:rPr>
                <w:sz w:val="22"/>
                <w:szCs w:val="22"/>
                <w:lang w:val="sr-Cyrl-RS"/>
              </w:rPr>
            </w:pPr>
            <w:r w:rsidRPr="00B76837">
              <w:rPr>
                <w:sz w:val="22"/>
                <w:szCs w:val="22"/>
                <w:lang w:val="sr-Cyrl-RS"/>
              </w:rPr>
              <w:t>-потпомогнуто учење</w:t>
            </w:r>
          </w:p>
          <w:p w14:paraId="38606CA0" w14:textId="77777777" w:rsidR="009A064E" w:rsidRPr="00B76837" w:rsidRDefault="009A064E" w:rsidP="00987B7A">
            <w:pPr>
              <w:jc w:val="left"/>
              <w:rPr>
                <w:sz w:val="22"/>
                <w:szCs w:val="22"/>
                <w:lang w:val="sr-Cyrl-RS"/>
              </w:rPr>
            </w:pPr>
            <w:r w:rsidRPr="00B76837">
              <w:rPr>
                <w:sz w:val="22"/>
                <w:szCs w:val="22"/>
                <w:lang w:val="sr-Cyrl-RS"/>
              </w:rPr>
              <w:t>-</w:t>
            </w:r>
            <w:r w:rsidRPr="00B76837">
              <w:rPr>
                <w:sz w:val="22"/>
                <w:szCs w:val="22"/>
              </w:rPr>
              <w:t xml:space="preserve"> Brain Gym</w:t>
            </w:r>
          </w:p>
          <w:p w14:paraId="66341AAE" w14:textId="77777777" w:rsidR="009A064E" w:rsidRPr="00B76837" w:rsidRDefault="009A064E" w:rsidP="00987B7A">
            <w:pPr>
              <w:jc w:val="left"/>
              <w:rPr>
                <w:sz w:val="22"/>
                <w:szCs w:val="22"/>
                <w:lang w:val="sr-Cyrl-CS"/>
              </w:rPr>
            </w:pPr>
            <w:r w:rsidRPr="00B76837">
              <w:rPr>
                <w:sz w:val="22"/>
                <w:szCs w:val="22"/>
                <w:lang w:val="sr-Cyrl-CS"/>
              </w:rPr>
              <w:t>-Натуралистичко учење</w:t>
            </w:r>
          </w:p>
          <w:p w14:paraId="77F0615F" w14:textId="77777777" w:rsidR="009A064E" w:rsidRPr="00B76837" w:rsidRDefault="009A064E" w:rsidP="00987B7A">
            <w:pPr>
              <w:rPr>
                <w:sz w:val="22"/>
                <w:szCs w:val="22"/>
                <w:lang w:val="sr-Latn-RS"/>
              </w:rPr>
            </w:pPr>
            <w:r w:rsidRPr="00B76837">
              <w:rPr>
                <w:sz w:val="22"/>
                <w:szCs w:val="22"/>
                <w:lang w:val="sr-Cyrl-CS"/>
              </w:rPr>
              <w:t>-Музички иструменти</w:t>
            </w:r>
            <w:r w:rsidRPr="00B76837">
              <w:rPr>
                <w:sz w:val="22"/>
                <w:szCs w:val="22"/>
                <w:lang w:val="sr-Latn-RS"/>
              </w:rPr>
              <w:t>-</w:t>
            </w:r>
            <w:r w:rsidRPr="00B76837">
              <w:rPr>
                <w:sz w:val="22"/>
                <w:szCs w:val="22"/>
                <w:lang w:val="sr-Cyrl-RS"/>
              </w:rPr>
              <w:t>гонг, синтисајзер, бубњеви</w:t>
            </w:r>
          </w:p>
          <w:p w14:paraId="5BD46362" w14:textId="77777777" w:rsidR="009A064E" w:rsidRPr="00B76837" w:rsidRDefault="009A064E" w:rsidP="00987B7A">
            <w:pPr>
              <w:rPr>
                <w:sz w:val="22"/>
                <w:szCs w:val="22"/>
                <w:lang w:val="sr-Cyrl-CS"/>
              </w:rPr>
            </w:pPr>
            <w:r w:rsidRPr="00B76837">
              <w:rPr>
                <w:sz w:val="22"/>
                <w:szCs w:val="22"/>
                <w:lang w:val="sr-Cyrl-CS"/>
              </w:rPr>
              <w:t>- Мултисензорна</w:t>
            </w:r>
          </w:p>
          <w:p w14:paraId="7DF599C3" w14:textId="77777777" w:rsidR="009A064E" w:rsidRPr="00B76837" w:rsidRDefault="009A064E" w:rsidP="00987B7A">
            <w:pPr>
              <w:jc w:val="left"/>
              <w:rPr>
                <w:sz w:val="22"/>
                <w:szCs w:val="22"/>
                <w:lang w:val="sr-Cyrl-CS"/>
              </w:rPr>
            </w:pPr>
            <w:r w:rsidRPr="00B76837">
              <w:rPr>
                <w:sz w:val="22"/>
                <w:szCs w:val="22"/>
                <w:lang w:val="sr-Cyrl-CS"/>
              </w:rPr>
              <w:t>гест</w:t>
            </w:r>
          </w:p>
          <w:p w14:paraId="5218D502" w14:textId="77777777" w:rsidR="009A064E" w:rsidRPr="00B76837" w:rsidRDefault="009A064E" w:rsidP="00987B7A">
            <w:pPr>
              <w:jc w:val="left"/>
              <w:rPr>
                <w:sz w:val="22"/>
                <w:szCs w:val="22"/>
                <w:lang w:val="sr-Cyrl-CS"/>
              </w:rPr>
            </w:pPr>
            <w:r w:rsidRPr="00B76837">
              <w:rPr>
                <w:sz w:val="22"/>
                <w:szCs w:val="22"/>
                <w:lang w:val="sr-Cyrl-CS"/>
              </w:rPr>
              <w:t>-слике</w:t>
            </w:r>
          </w:p>
          <w:p w14:paraId="1DB0A1A5" w14:textId="77777777" w:rsidR="009A064E" w:rsidRPr="00B76837" w:rsidRDefault="009A064E" w:rsidP="00987B7A">
            <w:pPr>
              <w:jc w:val="left"/>
              <w:rPr>
                <w:sz w:val="22"/>
                <w:szCs w:val="22"/>
                <w:lang w:val="sr-Cyrl-CS"/>
              </w:rPr>
            </w:pPr>
            <w:r w:rsidRPr="00B76837">
              <w:rPr>
                <w:sz w:val="22"/>
                <w:szCs w:val="22"/>
                <w:lang w:val="sr-Cyrl-CS"/>
              </w:rPr>
              <w:t xml:space="preserve">-играчке </w:t>
            </w:r>
          </w:p>
          <w:p w14:paraId="1C35EA58" w14:textId="77777777" w:rsidR="009A064E" w:rsidRPr="00B76837" w:rsidRDefault="009A064E" w:rsidP="00987B7A">
            <w:pPr>
              <w:jc w:val="left"/>
              <w:rPr>
                <w:sz w:val="22"/>
                <w:szCs w:val="22"/>
                <w:lang w:val="sr-Cyrl-CS"/>
              </w:rPr>
            </w:pPr>
            <w:r w:rsidRPr="00B76837">
              <w:rPr>
                <w:sz w:val="22"/>
                <w:szCs w:val="22"/>
                <w:lang w:val="sr-Cyrl-CS"/>
              </w:rPr>
              <w:t>-предмети</w:t>
            </w:r>
          </w:p>
          <w:p w14:paraId="5B6BFCAC" w14:textId="77777777" w:rsidR="009A064E" w:rsidRPr="00B76837" w:rsidRDefault="009A064E" w:rsidP="00987B7A">
            <w:pPr>
              <w:jc w:val="left"/>
              <w:rPr>
                <w:sz w:val="22"/>
                <w:szCs w:val="22"/>
                <w:lang w:val="sr-Cyrl-CS"/>
              </w:rPr>
            </w:pPr>
            <w:r w:rsidRPr="00B76837">
              <w:rPr>
                <w:sz w:val="22"/>
                <w:szCs w:val="22"/>
                <w:lang w:val="sr-Cyrl-CS"/>
              </w:rPr>
              <w:t>-природни материјали</w:t>
            </w:r>
          </w:p>
          <w:p w14:paraId="58C92FFE" w14:textId="77777777" w:rsidR="009A064E" w:rsidRPr="00B76837" w:rsidRDefault="009A064E" w:rsidP="00987B7A">
            <w:pPr>
              <w:jc w:val="left"/>
              <w:rPr>
                <w:sz w:val="22"/>
                <w:szCs w:val="22"/>
                <w:lang w:val="sr-Cyrl-CS"/>
              </w:rPr>
            </w:pPr>
            <w:r w:rsidRPr="00B76837">
              <w:rPr>
                <w:sz w:val="22"/>
                <w:szCs w:val="22"/>
                <w:lang w:val="sr-Cyrl-CS"/>
              </w:rPr>
              <w:t>-костими</w:t>
            </w:r>
          </w:p>
          <w:p w14:paraId="3943177D" w14:textId="77777777" w:rsidR="009A064E" w:rsidRPr="00B76837" w:rsidRDefault="009A064E" w:rsidP="00987B7A">
            <w:pPr>
              <w:jc w:val="left"/>
              <w:rPr>
                <w:sz w:val="22"/>
                <w:szCs w:val="22"/>
                <w:lang w:val="sr-Cyrl-CS"/>
              </w:rPr>
            </w:pPr>
            <w:r w:rsidRPr="00B76837">
              <w:rPr>
                <w:sz w:val="22"/>
                <w:szCs w:val="22"/>
                <w:lang w:val="sr-Cyrl-CS"/>
              </w:rPr>
              <w:t>-избор песама</w:t>
            </w:r>
          </w:p>
          <w:p w14:paraId="5DE8E5AF" w14:textId="77777777" w:rsidR="009A064E" w:rsidRPr="00B76837" w:rsidRDefault="009A064E" w:rsidP="00987B7A">
            <w:pPr>
              <w:jc w:val="left"/>
              <w:rPr>
                <w:sz w:val="22"/>
                <w:szCs w:val="22"/>
                <w:lang w:val="sr-Cyrl-CS"/>
              </w:rPr>
            </w:pPr>
            <w:r w:rsidRPr="00B76837">
              <w:rPr>
                <w:sz w:val="22"/>
                <w:szCs w:val="22"/>
                <w:lang w:val="sr-Cyrl-CS"/>
              </w:rPr>
              <w:t>-креативни рад</w:t>
            </w:r>
          </w:p>
          <w:p w14:paraId="4AC04B28" w14:textId="77777777" w:rsidR="009A064E" w:rsidRPr="00B76837" w:rsidRDefault="009A064E" w:rsidP="00987B7A">
            <w:pPr>
              <w:jc w:val="left"/>
              <w:rPr>
                <w:sz w:val="22"/>
                <w:szCs w:val="22"/>
                <w:lang w:val="sr-Cyrl-CS"/>
              </w:rPr>
            </w:pPr>
            <w:r w:rsidRPr="00B76837">
              <w:rPr>
                <w:sz w:val="22"/>
                <w:szCs w:val="22"/>
                <w:lang w:val="sr-Cyrl-CS"/>
              </w:rPr>
              <w:t>-рад на компјутеру и таблет рачунару</w:t>
            </w:r>
          </w:p>
          <w:p w14:paraId="4E101C8A" w14:textId="77777777" w:rsidR="009A064E" w:rsidRPr="00B76837" w:rsidRDefault="009A064E" w:rsidP="00987B7A">
            <w:pPr>
              <w:jc w:val="left"/>
              <w:rPr>
                <w:color w:val="000000"/>
                <w:sz w:val="22"/>
                <w:szCs w:val="22"/>
                <w:lang w:val="sr-Cyrl-CS"/>
              </w:rPr>
            </w:pPr>
            <w:r w:rsidRPr="00B76837">
              <w:rPr>
                <w:color w:val="000000"/>
                <w:sz w:val="22"/>
                <w:szCs w:val="22"/>
                <w:lang w:val="sr-Cyrl-CS"/>
              </w:rPr>
              <w:t>- робот</w:t>
            </w:r>
          </w:p>
          <w:p w14:paraId="5B23C042" w14:textId="77777777" w:rsidR="009A064E" w:rsidRPr="00B76837" w:rsidRDefault="009A064E" w:rsidP="00987B7A">
            <w:pPr>
              <w:jc w:val="left"/>
              <w:rPr>
                <w:sz w:val="22"/>
                <w:szCs w:val="22"/>
                <w:lang w:val="sr-Cyrl-CS"/>
              </w:rPr>
            </w:pPr>
            <w:r w:rsidRPr="00B76837">
              <w:rPr>
                <w:sz w:val="22"/>
                <w:szCs w:val="22"/>
                <w:lang w:val="sr-Cyrl-CS"/>
              </w:rPr>
              <w:t>-асистивна технологија</w:t>
            </w:r>
          </w:p>
        </w:tc>
        <w:tc>
          <w:tcPr>
            <w:tcW w:w="1745" w:type="dxa"/>
            <w:tcBorders>
              <w:top w:val="single" w:sz="4" w:space="0" w:color="auto"/>
              <w:left w:val="single" w:sz="4" w:space="0" w:color="auto"/>
              <w:bottom w:val="single" w:sz="4" w:space="0" w:color="auto"/>
              <w:right w:val="single" w:sz="4" w:space="0" w:color="auto"/>
            </w:tcBorders>
            <w:shd w:val="clear" w:color="auto" w:fill="FFFFFF"/>
          </w:tcPr>
          <w:p w14:paraId="059393EC" w14:textId="77777777" w:rsidR="009A064E" w:rsidRPr="00B76837" w:rsidRDefault="009A064E" w:rsidP="00987B7A">
            <w:pPr>
              <w:jc w:val="left"/>
              <w:rPr>
                <w:sz w:val="22"/>
                <w:szCs w:val="22"/>
                <w:lang w:val="sr-Cyrl-CS"/>
              </w:rPr>
            </w:pPr>
            <w:r w:rsidRPr="00B76837">
              <w:rPr>
                <w:sz w:val="22"/>
                <w:szCs w:val="22"/>
                <w:lang w:val="sr-Cyrl-CS"/>
              </w:rPr>
              <w:t>Процена нивоа разумевања и комуникативности, посматрање, анализа продуката ученика и праћење функционалне употребе комуникацијског система у свакодневним ситуацијама.</w:t>
            </w:r>
          </w:p>
          <w:p w14:paraId="099E8673" w14:textId="77777777" w:rsidR="009A064E" w:rsidRPr="00B76837" w:rsidRDefault="009A064E" w:rsidP="00987B7A">
            <w:pPr>
              <w:jc w:val="center"/>
              <w:rPr>
                <w:sz w:val="22"/>
                <w:szCs w:val="22"/>
                <w:lang w:val="sr-Cyrl-CS"/>
              </w:rPr>
            </w:pPr>
          </w:p>
        </w:tc>
      </w:tr>
      <w:tr w:rsidR="009A064E" w:rsidRPr="00B76837" w14:paraId="42FE217D" w14:textId="77777777" w:rsidTr="00987B7A">
        <w:tc>
          <w:tcPr>
            <w:tcW w:w="1914" w:type="dxa"/>
            <w:tcBorders>
              <w:top w:val="single" w:sz="4" w:space="0" w:color="auto"/>
              <w:left w:val="single" w:sz="4" w:space="0" w:color="auto"/>
              <w:bottom w:val="single" w:sz="4" w:space="0" w:color="auto"/>
              <w:right w:val="single" w:sz="4" w:space="0" w:color="auto"/>
            </w:tcBorders>
            <w:shd w:val="clear" w:color="auto" w:fill="FFFFFF"/>
            <w:vAlign w:val="center"/>
          </w:tcPr>
          <w:p w14:paraId="788D647F" w14:textId="094E33BA" w:rsidR="009A064E" w:rsidRPr="00B76837" w:rsidRDefault="00646E69" w:rsidP="00987B7A">
            <w:pPr>
              <w:rPr>
                <w:sz w:val="22"/>
                <w:szCs w:val="22"/>
                <w:lang w:val="sr-Cyrl-CS"/>
              </w:rPr>
            </w:pPr>
            <w:r>
              <w:rPr>
                <w:sz w:val="22"/>
                <w:szCs w:val="22"/>
                <w:lang w:val="sr-Cyrl-CS"/>
              </w:rPr>
              <w:t>4.Развој унутрашњег говора</w:t>
            </w:r>
          </w:p>
        </w:tc>
        <w:tc>
          <w:tcPr>
            <w:tcW w:w="1913" w:type="dxa"/>
            <w:tcBorders>
              <w:top w:val="single" w:sz="4" w:space="0" w:color="auto"/>
              <w:left w:val="single" w:sz="4" w:space="0" w:color="auto"/>
              <w:bottom w:val="single" w:sz="4" w:space="0" w:color="auto"/>
              <w:right w:val="single" w:sz="4" w:space="0" w:color="auto"/>
            </w:tcBorders>
            <w:shd w:val="clear" w:color="auto" w:fill="FFFFFF"/>
            <w:vAlign w:val="center"/>
          </w:tcPr>
          <w:p w14:paraId="63554B2E" w14:textId="77777777" w:rsidR="009A064E" w:rsidRPr="00B76837" w:rsidRDefault="009A064E" w:rsidP="00987B7A">
            <w:pPr>
              <w:jc w:val="left"/>
              <w:rPr>
                <w:sz w:val="22"/>
                <w:szCs w:val="22"/>
                <w:lang w:val="sr-Cyrl-CS"/>
              </w:rPr>
            </w:pPr>
            <w:r w:rsidRPr="00B76837">
              <w:rPr>
                <w:sz w:val="22"/>
                <w:szCs w:val="22"/>
                <w:lang w:val="sr-Cyrl-CS"/>
              </w:rPr>
              <w:t>Развијање способности разумевања, обраде и организовања језичких информација као основе за функционалну комуникацију, мишљење, читање и писање.</w:t>
            </w:r>
          </w:p>
        </w:tc>
        <w:tc>
          <w:tcPr>
            <w:tcW w:w="2346" w:type="dxa"/>
            <w:tcBorders>
              <w:top w:val="single" w:sz="4" w:space="0" w:color="auto"/>
              <w:left w:val="single" w:sz="4" w:space="0" w:color="auto"/>
              <w:bottom w:val="single" w:sz="4" w:space="0" w:color="auto"/>
              <w:right w:val="single" w:sz="4" w:space="0" w:color="auto"/>
            </w:tcBorders>
            <w:shd w:val="clear" w:color="auto" w:fill="FFFFFF"/>
          </w:tcPr>
          <w:p w14:paraId="5A32050B" w14:textId="461E2255" w:rsidR="009A064E" w:rsidRPr="00B76837" w:rsidRDefault="00AB6517" w:rsidP="00987B7A">
            <w:pPr>
              <w:jc w:val="left"/>
              <w:rPr>
                <w:sz w:val="22"/>
                <w:szCs w:val="22"/>
                <w:lang w:val="sr-Cyrl-CS"/>
              </w:rPr>
            </w:pPr>
            <w:r>
              <w:rPr>
                <w:sz w:val="22"/>
                <w:szCs w:val="22"/>
                <w:lang w:val="sr-Cyrl-CS"/>
              </w:rPr>
              <w:t>Р</w:t>
            </w:r>
            <w:r w:rsidR="009A064E" w:rsidRPr="00B76837">
              <w:rPr>
                <w:sz w:val="22"/>
                <w:szCs w:val="22"/>
                <w:lang w:val="sr-Cyrl-CS"/>
              </w:rPr>
              <w:t>азвијање потребе и мотивације за комуникацијом;</w:t>
            </w:r>
          </w:p>
          <w:p w14:paraId="4BF84EF6" w14:textId="77777777" w:rsidR="009A064E" w:rsidRPr="00B76837" w:rsidRDefault="009A064E" w:rsidP="00987B7A">
            <w:pPr>
              <w:jc w:val="left"/>
              <w:rPr>
                <w:sz w:val="22"/>
                <w:szCs w:val="22"/>
                <w:lang w:val="sr-Cyrl-CS"/>
              </w:rPr>
            </w:pPr>
            <w:r w:rsidRPr="00B76837">
              <w:rPr>
                <w:sz w:val="22"/>
                <w:szCs w:val="22"/>
                <w:lang w:val="sr-Cyrl-CS"/>
              </w:rPr>
              <w:t>обогаћивање речника;</w:t>
            </w:r>
          </w:p>
          <w:p w14:paraId="0FFA16A7" w14:textId="77777777" w:rsidR="009A064E" w:rsidRPr="00B76837" w:rsidRDefault="009A064E" w:rsidP="00987B7A">
            <w:pPr>
              <w:jc w:val="left"/>
              <w:rPr>
                <w:sz w:val="22"/>
                <w:szCs w:val="22"/>
                <w:lang w:val="sr-Cyrl-CS"/>
              </w:rPr>
            </w:pPr>
            <w:r w:rsidRPr="00B76837">
              <w:rPr>
                <w:sz w:val="22"/>
                <w:szCs w:val="22"/>
                <w:lang w:val="sr-Cyrl-CS"/>
              </w:rPr>
              <w:t>развијање семантичких и синтаксичких структура;</w:t>
            </w:r>
          </w:p>
          <w:p w14:paraId="0843ABA2" w14:textId="77777777" w:rsidR="009A064E" w:rsidRPr="00B76837" w:rsidRDefault="009A064E" w:rsidP="00987B7A">
            <w:pPr>
              <w:jc w:val="left"/>
              <w:rPr>
                <w:sz w:val="22"/>
                <w:szCs w:val="22"/>
                <w:lang w:val="sr-Cyrl-CS"/>
              </w:rPr>
            </w:pPr>
            <w:r w:rsidRPr="00B76837">
              <w:rPr>
                <w:sz w:val="22"/>
                <w:szCs w:val="22"/>
                <w:lang w:val="sr-Cyrl-CS"/>
              </w:rPr>
              <w:t>разумевање, памћење и извршавање вербалних налога;</w:t>
            </w:r>
          </w:p>
          <w:p w14:paraId="271C2AB6" w14:textId="77777777" w:rsidR="009A064E" w:rsidRPr="00B76837" w:rsidRDefault="009A064E" w:rsidP="00987B7A">
            <w:pPr>
              <w:jc w:val="left"/>
              <w:rPr>
                <w:sz w:val="22"/>
                <w:szCs w:val="22"/>
                <w:lang w:val="sr-Cyrl-CS"/>
              </w:rPr>
            </w:pPr>
            <w:r w:rsidRPr="00B76837">
              <w:rPr>
                <w:sz w:val="22"/>
                <w:szCs w:val="22"/>
                <w:lang w:val="sr-Cyrl-CS"/>
              </w:rPr>
              <w:t>повезивање речи, слика, предмета и појмова;</w:t>
            </w:r>
          </w:p>
          <w:p w14:paraId="7E9F5F2E" w14:textId="77777777" w:rsidR="009A064E" w:rsidRPr="00B76837" w:rsidRDefault="009A064E" w:rsidP="00987B7A">
            <w:pPr>
              <w:rPr>
                <w:sz w:val="22"/>
                <w:szCs w:val="22"/>
                <w:lang w:val="sr-Cyrl-CS"/>
              </w:rPr>
            </w:pPr>
            <w:r w:rsidRPr="00B76837">
              <w:rPr>
                <w:sz w:val="22"/>
                <w:szCs w:val="22"/>
                <w:lang w:val="sr-Cyrl-CS"/>
              </w:rPr>
              <w:t>провера и унапређивање знања из области читања и писања.</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14:paraId="43136A76" w14:textId="77777777" w:rsidR="009A064E" w:rsidRPr="00B76837" w:rsidRDefault="009A064E" w:rsidP="00987B7A">
            <w:pPr>
              <w:jc w:val="center"/>
              <w:rPr>
                <w:sz w:val="22"/>
                <w:szCs w:val="22"/>
                <w:lang w:val="sr-Cyrl-CS"/>
              </w:rPr>
            </w:pPr>
            <w:r w:rsidRPr="00B76837">
              <w:rPr>
                <w:sz w:val="22"/>
                <w:szCs w:val="22"/>
                <w:lang w:val="sr-Cyrl-CS"/>
              </w:rPr>
              <w:t>Разуме, бира, препознаје, показује, повезује, именује, допуњује, одговара и извршава вербалне налоге.</w:t>
            </w:r>
          </w:p>
        </w:tc>
        <w:tc>
          <w:tcPr>
            <w:tcW w:w="2001" w:type="dxa"/>
            <w:tcBorders>
              <w:top w:val="single" w:sz="4" w:space="0" w:color="auto"/>
              <w:left w:val="single" w:sz="4" w:space="0" w:color="auto"/>
              <w:bottom w:val="single" w:sz="4" w:space="0" w:color="auto"/>
              <w:right w:val="single" w:sz="4" w:space="0" w:color="auto"/>
            </w:tcBorders>
            <w:shd w:val="clear" w:color="auto" w:fill="FFFFFF"/>
          </w:tcPr>
          <w:p w14:paraId="5AE8095B" w14:textId="77777777" w:rsidR="009A064E" w:rsidRPr="00B76837" w:rsidRDefault="009A064E" w:rsidP="00987B7A">
            <w:pPr>
              <w:jc w:val="center"/>
              <w:rPr>
                <w:sz w:val="22"/>
                <w:szCs w:val="22"/>
                <w:lang w:val="sr-Cyrl-CS"/>
              </w:rPr>
            </w:pPr>
            <w:r w:rsidRPr="00B76837">
              <w:rPr>
                <w:sz w:val="22"/>
                <w:szCs w:val="22"/>
                <w:lang w:val="sr-Cyrl-CS"/>
              </w:rPr>
              <w:t>Моделира говор, поставља питања, нуди изборе, објашњава, усмерава, подстиче, коригује и прилагођава захтеве ученику.</w:t>
            </w:r>
          </w:p>
        </w:tc>
        <w:tc>
          <w:tcPr>
            <w:tcW w:w="1824" w:type="dxa"/>
            <w:tcBorders>
              <w:top w:val="single" w:sz="4" w:space="0" w:color="auto"/>
              <w:left w:val="single" w:sz="4" w:space="0" w:color="auto"/>
              <w:bottom w:val="single" w:sz="4" w:space="0" w:color="auto"/>
              <w:right w:val="single" w:sz="4" w:space="0" w:color="auto"/>
            </w:tcBorders>
            <w:shd w:val="clear" w:color="auto" w:fill="FFFFFF"/>
          </w:tcPr>
          <w:p w14:paraId="12BBD5C2" w14:textId="77777777" w:rsidR="009A064E" w:rsidRPr="00B76837" w:rsidRDefault="009A064E" w:rsidP="00987B7A">
            <w:pPr>
              <w:jc w:val="left"/>
              <w:rPr>
                <w:sz w:val="22"/>
                <w:szCs w:val="22"/>
                <w:lang w:val="sr-Cyrl-CS"/>
              </w:rPr>
            </w:pPr>
            <w:r w:rsidRPr="00B76837">
              <w:rPr>
                <w:sz w:val="22"/>
                <w:szCs w:val="22"/>
                <w:lang w:val="sr-Cyrl-CS"/>
              </w:rPr>
              <w:t>Играчке</w:t>
            </w:r>
          </w:p>
          <w:p w14:paraId="4B0423F4" w14:textId="77777777" w:rsidR="009A064E" w:rsidRPr="00B76837" w:rsidRDefault="009A064E" w:rsidP="00987B7A">
            <w:pPr>
              <w:jc w:val="left"/>
              <w:rPr>
                <w:sz w:val="22"/>
                <w:szCs w:val="22"/>
                <w:lang w:val="sr-Cyrl-CS"/>
              </w:rPr>
            </w:pPr>
            <w:r w:rsidRPr="00B76837">
              <w:rPr>
                <w:sz w:val="22"/>
                <w:szCs w:val="22"/>
                <w:lang w:val="sr-Cyrl-CS"/>
              </w:rPr>
              <w:t>-Слике</w:t>
            </w:r>
          </w:p>
          <w:p w14:paraId="78E4357B" w14:textId="77777777" w:rsidR="009A064E" w:rsidRPr="00B76837" w:rsidRDefault="009A064E" w:rsidP="00987B7A">
            <w:pPr>
              <w:jc w:val="left"/>
              <w:rPr>
                <w:sz w:val="22"/>
                <w:szCs w:val="22"/>
                <w:lang w:val="sr-Cyrl-CS"/>
              </w:rPr>
            </w:pPr>
            <w:r w:rsidRPr="00B76837">
              <w:rPr>
                <w:sz w:val="22"/>
                <w:szCs w:val="22"/>
                <w:lang w:val="sr-Cyrl-CS"/>
              </w:rPr>
              <w:t>-Текстови</w:t>
            </w:r>
          </w:p>
          <w:p w14:paraId="65E4BAD3" w14:textId="77777777" w:rsidR="009A064E" w:rsidRPr="00B76837" w:rsidRDefault="009A064E" w:rsidP="00987B7A">
            <w:pPr>
              <w:jc w:val="left"/>
              <w:rPr>
                <w:sz w:val="22"/>
                <w:szCs w:val="22"/>
                <w:lang w:val="sr-Cyrl-CS"/>
              </w:rPr>
            </w:pPr>
            <w:r w:rsidRPr="00B76837">
              <w:rPr>
                <w:sz w:val="22"/>
                <w:szCs w:val="22"/>
                <w:lang w:val="sr-Cyrl-CS"/>
              </w:rPr>
              <w:t>-Цртежи</w:t>
            </w:r>
          </w:p>
          <w:p w14:paraId="12E01655" w14:textId="77777777" w:rsidR="009A064E" w:rsidRPr="00B76837" w:rsidRDefault="009A064E" w:rsidP="00987B7A">
            <w:pPr>
              <w:jc w:val="left"/>
              <w:rPr>
                <w:sz w:val="22"/>
                <w:szCs w:val="22"/>
                <w:lang w:val="sr-Cyrl-CS"/>
              </w:rPr>
            </w:pPr>
            <w:r w:rsidRPr="00B76837">
              <w:rPr>
                <w:sz w:val="22"/>
                <w:szCs w:val="22"/>
                <w:lang w:val="sr-Cyrl-CS"/>
              </w:rPr>
              <w:t>-Предмети из непосредне околине</w:t>
            </w:r>
          </w:p>
          <w:p w14:paraId="39C58103" w14:textId="77777777" w:rsidR="009A064E" w:rsidRPr="00B76837" w:rsidRDefault="009A064E" w:rsidP="00987B7A">
            <w:pPr>
              <w:jc w:val="left"/>
              <w:rPr>
                <w:sz w:val="22"/>
                <w:szCs w:val="22"/>
                <w:lang w:val="sr-Cyrl-CS"/>
              </w:rPr>
            </w:pPr>
            <w:r w:rsidRPr="00B76837">
              <w:rPr>
                <w:sz w:val="22"/>
                <w:szCs w:val="22"/>
                <w:lang w:val="sr-Cyrl-CS"/>
              </w:rPr>
              <w:t>-Илустрације</w:t>
            </w:r>
          </w:p>
          <w:p w14:paraId="68F32A87" w14:textId="77777777" w:rsidR="009A064E" w:rsidRPr="00B76837" w:rsidRDefault="009A064E" w:rsidP="00987B7A">
            <w:pPr>
              <w:jc w:val="left"/>
              <w:rPr>
                <w:sz w:val="22"/>
                <w:szCs w:val="22"/>
              </w:rPr>
            </w:pPr>
            <w:r w:rsidRPr="00B76837">
              <w:rPr>
                <w:sz w:val="22"/>
                <w:szCs w:val="22"/>
                <w:lang w:val="sr-Latn-CS"/>
              </w:rPr>
              <w:t>CD</w:t>
            </w:r>
            <w:r w:rsidRPr="00B76837">
              <w:rPr>
                <w:sz w:val="22"/>
                <w:szCs w:val="22"/>
              </w:rPr>
              <w:t>-ови са дечијим песмицама, кратки текстови песмице, илустрације, модели,</w:t>
            </w:r>
          </w:p>
          <w:p w14:paraId="53B36019" w14:textId="77777777" w:rsidR="009A064E" w:rsidRPr="00B76837" w:rsidRDefault="009A064E" w:rsidP="00987B7A">
            <w:pPr>
              <w:jc w:val="left"/>
              <w:rPr>
                <w:sz w:val="22"/>
                <w:szCs w:val="22"/>
                <w:lang w:val="sr-Cyrl-CS"/>
              </w:rPr>
            </w:pPr>
            <w:r w:rsidRPr="00B76837">
              <w:rPr>
                <w:sz w:val="22"/>
                <w:szCs w:val="22"/>
                <w:lang w:val="sr-Cyrl-CS"/>
              </w:rPr>
              <w:t>-Вербална</w:t>
            </w:r>
          </w:p>
          <w:p w14:paraId="237A7DDE" w14:textId="77777777" w:rsidR="009A064E" w:rsidRPr="00B76837" w:rsidRDefault="009A064E" w:rsidP="00987B7A">
            <w:pPr>
              <w:jc w:val="left"/>
              <w:rPr>
                <w:sz w:val="22"/>
                <w:szCs w:val="22"/>
                <w:lang w:val="sr-Cyrl-CS"/>
              </w:rPr>
            </w:pPr>
            <w:r w:rsidRPr="00B76837">
              <w:rPr>
                <w:sz w:val="22"/>
                <w:szCs w:val="22"/>
                <w:lang w:val="sr-Cyrl-CS"/>
              </w:rPr>
              <w:t>-Интерактивна</w:t>
            </w:r>
          </w:p>
          <w:p w14:paraId="2D3B7EDF" w14:textId="77777777" w:rsidR="009A064E" w:rsidRPr="00B76837" w:rsidRDefault="009A064E" w:rsidP="00987B7A">
            <w:pPr>
              <w:jc w:val="left"/>
              <w:rPr>
                <w:sz w:val="22"/>
                <w:szCs w:val="22"/>
                <w:lang w:val="sr-Cyrl-CS"/>
              </w:rPr>
            </w:pPr>
            <w:r w:rsidRPr="00B76837">
              <w:rPr>
                <w:sz w:val="22"/>
                <w:szCs w:val="22"/>
                <w:lang w:val="sr-Cyrl-CS"/>
              </w:rPr>
              <w:t>-Метода читања</w:t>
            </w:r>
          </w:p>
          <w:p w14:paraId="5E7F06F4" w14:textId="77777777" w:rsidR="009A064E" w:rsidRPr="00B76837" w:rsidRDefault="009A064E" w:rsidP="00987B7A">
            <w:pPr>
              <w:jc w:val="left"/>
              <w:rPr>
                <w:sz w:val="22"/>
                <w:szCs w:val="22"/>
                <w:lang w:val="sr-Cyrl-CS"/>
              </w:rPr>
            </w:pPr>
            <w:r w:rsidRPr="00B76837">
              <w:rPr>
                <w:sz w:val="22"/>
                <w:szCs w:val="22"/>
                <w:lang w:val="sr-Cyrl-CS"/>
              </w:rPr>
              <w:t>-Метода писања</w:t>
            </w:r>
          </w:p>
          <w:p w14:paraId="4A3AA598" w14:textId="77777777" w:rsidR="009A064E" w:rsidRPr="00B76837" w:rsidRDefault="009A064E" w:rsidP="00987B7A">
            <w:pPr>
              <w:jc w:val="left"/>
              <w:rPr>
                <w:sz w:val="22"/>
                <w:szCs w:val="22"/>
                <w:lang w:val="sr-Cyrl-CS"/>
              </w:rPr>
            </w:pPr>
            <w:r w:rsidRPr="00B76837">
              <w:rPr>
                <w:sz w:val="22"/>
                <w:szCs w:val="22"/>
                <w:lang w:val="sr-Cyrl-CS"/>
              </w:rPr>
              <w:t>-Демонстративна</w:t>
            </w:r>
          </w:p>
          <w:p w14:paraId="46EF81B9" w14:textId="77777777" w:rsidR="009A064E" w:rsidRPr="00B76837" w:rsidRDefault="009A064E" w:rsidP="00987B7A">
            <w:pPr>
              <w:rPr>
                <w:sz w:val="22"/>
                <w:szCs w:val="22"/>
                <w:lang w:val="sr-Cyrl-CS"/>
              </w:rPr>
            </w:pPr>
            <w:r w:rsidRPr="00B76837">
              <w:rPr>
                <w:sz w:val="22"/>
                <w:szCs w:val="22"/>
                <w:lang w:val="sr-Cyrl-CS"/>
              </w:rPr>
              <w:t>- Мултисензорна</w:t>
            </w:r>
          </w:p>
        </w:tc>
        <w:tc>
          <w:tcPr>
            <w:tcW w:w="1745" w:type="dxa"/>
            <w:tcBorders>
              <w:top w:val="single" w:sz="4" w:space="0" w:color="auto"/>
              <w:left w:val="single" w:sz="4" w:space="0" w:color="auto"/>
              <w:bottom w:val="single" w:sz="4" w:space="0" w:color="auto"/>
              <w:right w:val="single" w:sz="4" w:space="0" w:color="auto"/>
            </w:tcBorders>
            <w:shd w:val="clear" w:color="auto" w:fill="FFFFFF"/>
          </w:tcPr>
          <w:p w14:paraId="6D507750" w14:textId="77777777" w:rsidR="009A064E" w:rsidRPr="00B76837" w:rsidRDefault="009A064E" w:rsidP="00987B7A">
            <w:pPr>
              <w:jc w:val="center"/>
              <w:rPr>
                <w:sz w:val="22"/>
                <w:szCs w:val="22"/>
                <w:lang w:val="sr-Cyrl-CS"/>
              </w:rPr>
            </w:pPr>
            <w:r w:rsidRPr="00B76837">
              <w:rPr>
                <w:sz w:val="22"/>
                <w:szCs w:val="22"/>
                <w:lang w:val="sr-Cyrl-CS"/>
              </w:rPr>
              <w:t>Посматрање, процена разумевања и комуникативности, анализа продуката ученика и праћење функционалне употребе усвојених језичких структура.</w:t>
            </w:r>
          </w:p>
        </w:tc>
      </w:tr>
      <w:tr w:rsidR="009A064E" w:rsidRPr="00B76837" w14:paraId="1F4DBA9A" w14:textId="77777777" w:rsidTr="00987B7A">
        <w:tc>
          <w:tcPr>
            <w:tcW w:w="1914" w:type="dxa"/>
            <w:tcBorders>
              <w:top w:val="single" w:sz="4" w:space="0" w:color="auto"/>
              <w:left w:val="single" w:sz="4" w:space="0" w:color="auto"/>
              <w:bottom w:val="single" w:sz="4" w:space="0" w:color="auto"/>
              <w:right w:val="single" w:sz="4" w:space="0" w:color="auto"/>
            </w:tcBorders>
            <w:shd w:val="clear" w:color="auto" w:fill="FFFFFF"/>
            <w:vAlign w:val="center"/>
          </w:tcPr>
          <w:p w14:paraId="2A5781C4" w14:textId="0D20F8E4" w:rsidR="009A064E" w:rsidRPr="00B76837" w:rsidRDefault="009A064E" w:rsidP="00987B7A">
            <w:pPr>
              <w:rPr>
                <w:sz w:val="22"/>
                <w:szCs w:val="22"/>
                <w:lang w:val="sr-Cyrl-CS"/>
              </w:rPr>
            </w:pPr>
            <w:r w:rsidRPr="00B76837">
              <w:rPr>
                <w:sz w:val="22"/>
                <w:szCs w:val="22"/>
                <w:lang w:val="sr-Cyrl-CS"/>
              </w:rPr>
              <w:t xml:space="preserve">5. </w:t>
            </w:r>
            <w:r w:rsidR="00481260">
              <w:rPr>
                <w:sz w:val="22"/>
                <w:szCs w:val="22"/>
                <w:lang w:val="sr-Cyrl-CS"/>
              </w:rPr>
              <w:t>Развијање и корекција фонетске стране говора-формирање правилног изговора</w:t>
            </w:r>
          </w:p>
          <w:p w14:paraId="7A1A0F5F" w14:textId="77777777" w:rsidR="009A064E" w:rsidRPr="00B76837" w:rsidRDefault="009A064E" w:rsidP="00987B7A">
            <w:pPr>
              <w:rPr>
                <w:sz w:val="22"/>
                <w:szCs w:val="22"/>
                <w:lang w:val="sr-Cyrl-CS"/>
              </w:rPr>
            </w:pPr>
          </w:p>
        </w:tc>
        <w:tc>
          <w:tcPr>
            <w:tcW w:w="1913" w:type="dxa"/>
            <w:tcBorders>
              <w:top w:val="single" w:sz="4" w:space="0" w:color="auto"/>
              <w:left w:val="single" w:sz="4" w:space="0" w:color="auto"/>
              <w:bottom w:val="single" w:sz="4" w:space="0" w:color="auto"/>
              <w:right w:val="single" w:sz="4" w:space="0" w:color="auto"/>
            </w:tcBorders>
            <w:shd w:val="clear" w:color="auto" w:fill="FFFFFF"/>
            <w:vAlign w:val="center"/>
          </w:tcPr>
          <w:p w14:paraId="54CCA12D" w14:textId="77777777" w:rsidR="009A064E" w:rsidRPr="00B76837" w:rsidRDefault="009A064E" w:rsidP="00987B7A">
            <w:pPr>
              <w:jc w:val="left"/>
              <w:rPr>
                <w:sz w:val="22"/>
                <w:szCs w:val="22"/>
                <w:lang w:val="sr-Cyrl-CS"/>
              </w:rPr>
            </w:pPr>
            <w:r w:rsidRPr="00B76837">
              <w:rPr>
                <w:sz w:val="22"/>
                <w:szCs w:val="22"/>
                <w:lang w:val="sr-Cyrl-CS"/>
              </w:rPr>
              <w:t>-</w:t>
            </w:r>
            <w:r w:rsidRPr="00B76837">
              <w:rPr>
                <w:sz w:val="22"/>
                <w:szCs w:val="22"/>
              </w:rPr>
              <w:t xml:space="preserve"> </w:t>
            </w:r>
            <w:r w:rsidRPr="00B76837">
              <w:rPr>
                <w:sz w:val="22"/>
                <w:szCs w:val="22"/>
                <w:lang w:val="sr-Cyrl-CS"/>
              </w:rPr>
              <w:t>Унапређивање артикулације и разумљивости говора кроз развијање способности разликовања и правилног изговора гласова.</w:t>
            </w:r>
          </w:p>
        </w:tc>
        <w:tc>
          <w:tcPr>
            <w:tcW w:w="2346" w:type="dxa"/>
            <w:tcBorders>
              <w:top w:val="single" w:sz="4" w:space="0" w:color="auto"/>
              <w:left w:val="single" w:sz="4" w:space="0" w:color="auto"/>
              <w:bottom w:val="single" w:sz="4" w:space="0" w:color="auto"/>
              <w:right w:val="single" w:sz="4" w:space="0" w:color="auto"/>
            </w:tcBorders>
            <w:shd w:val="clear" w:color="auto" w:fill="FFFFFF"/>
          </w:tcPr>
          <w:p w14:paraId="49502A51" w14:textId="2F7A9D24" w:rsidR="009A064E" w:rsidRPr="00B76837" w:rsidRDefault="00925F2B" w:rsidP="00987B7A">
            <w:pPr>
              <w:rPr>
                <w:sz w:val="22"/>
                <w:szCs w:val="22"/>
                <w:lang w:val="sr-Cyrl-CS"/>
              </w:rPr>
            </w:pPr>
            <w:r>
              <w:rPr>
                <w:sz w:val="22"/>
                <w:szCs w:val="22"/>
                <w:lang w:val="sr-Cyrl-CS"/>
              </w:rPr>
              <w:t>Р</w:t>
            </w:r>
            <w:r w:rsidR="009A064E" w:rsidRPr="00B76837">
              <w:rPr>
                <w:sz w:val="22"/>
                <w:szCs w:val="22"/>
                <w:lang w:val="sr-Cyrl-CS"/>
              </w:rPr>
              <w:t>азвијање фонолошке дискриминације;</w:t>
            </w:r>
          </w:p>
          <w:p w14:paraId="23743FA4" w14:textId="77777777" w:rsidR="009A064E" w:rsidRPr="00B76837" w:rsidRDefault="009A064E" w:rsidP="00987B7A">
            <w:pPr>
              <w:rPr>
                <w:sz w:val="22"/>
                <w:szCs w:val="22"/>
                <w:lang w:val="sr-Cyrl-CS"/>
              </w:rPr>
            </w:pPr>
            <w:r w:rsidRPr="00B76837">
              <w:rPr>
                <w:sz w:val="22"/>
                <w:szCs w:val="22"/>
                <w:lang w:val="sr-Cyrl-CS"/>
              </w:rPr>
              <w:t>разликовање правилног и неправилног изговора;</w:t>
            </w:r>
          </w:p>
          <w:p w14:paraId="3DBA44BB" w14:textId="77777777" w:rsidR="009A064E" w:rsidRPr="00B76837" w:rsidRDefault="009A064E" w:rsidP="00987B7A">
            <w:pPr>
              <w:rPr>
                <w:sz w:val="22"/>
                <w:szCs w:val="22"/>
                <w:lang w:val="sr-Cyrl-CS"/>
              </w:rPr>
            </w:pPr>
            <w:r w:rsidRPr="00B76837">
              <w:rPr>
                <w:sz w:val="22"/>
                <w:szCs w:val="22"/>
                <w:lang w:val="sr-Cyrl-CS"/>
              </w:rPr>
              <w:t>увежбавање правилног изговора гласова у различитим позицијама у речи;</w:t>
            </w:r>
          </w:p>
          <w:p w14:paraId="2DEB7EB8" w14:textId="77777777" w:rsidR="009A064E" w:rsidRPr="00B76837" w:rsidRDefault="009A064E" w:rsidP="00987B7A">
            <w:pPr>
              <w:rPr>
                <w:sz w:val="22"/>
                <w:szCs w:val="22"/>
                <w:lang w:val="sr-Cyrl-CS"/>
              </w:rPr>
            </w:pPr>
            <w:r w:rsidRPr="00B76837">
              <w:rPr>
                <w:sz w:val="22"/>
                <w:szCs w:val="22"/>
                <w:lang w:val="sr-Cyrl-CS"/>
              </w:rPr>
              <w:t>преношење правилног изговора на речи, реченице и спонтани говор.</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14:paraId="3E6928F1" w14:textId="77777777" w:rsidR="009A064E" w:rsidRPr="00B76837" w:rsidRDefault="009A064E" w:rsidP="00987B7A">
            <w:pPr>
              <w:jc w:val="center"/>
              <w:rPr>
                <w:sz w:val="22"/>
                <w:szCs w:val="22"/>
                <w:lang w:val="sr-Cyrl-CS"/>
              </w:rPr>
            </w:pPr>
            <w:r w:rsidRPr="00B76837">
              <w:rPr>
                <w:sz w:val="22"/>
                <w:szCs w:val="22"/>
                <w:lang w:val="sr-Cyrl-CS"/>
              </w:rPr>
              <w:t>Препознаје, разликује, понавља, изговара, повезује гласове и речи, чита и користи увежбане речи у комуникацији</w:t>
            </w:r>
          </w:p>
        </w:tc>
        <w:tc>
          <w:tcPr>
            <w:tcW w:w="2001" w:type="dxa"/>
            <w:tcBorders>
              <w:top w:val="single" w:sz="4" w:space="0" w:color="auto"/>
              <w:left w:val="single" w:sz="4" w:space="0" w:color="auto"/>
              <w:bottom w:val="single" w:sz="4" w:space="0" w:color="auto"/>
              <w:right w:val="single" w:sz="4" w:space="0" w:color="auto"/>
            </w:tcBorders>
            <w:shd w:val="clear" w:color="auto" w:fill="FFFFFF"/>
          </w:tcPr>
          <w:p w14:paraId="6354860E" w14:textId="77777777" w:rsidR="009A064E" w:rsidRPr="00B76837" w:rsidRDefault="009A064E" w:rsidP="00987B7A">
            <w:pPr>
              <w:jc w:val="center"/>
              <w:rPr>
                <w:sz w:val="22"/>
                <w:szCs w:val="22"/>
                <w:lang w:val="sr-Cyrl-CS"/>
              </w:rPr>
            </w:pPr>
            <w:r w:rsidRPr="00B76837">
              <w:rPr>
                <w:sz w:val="22"/>
                <w:szCs w:val="22"/>
                <w:lang w:val="sr-Cyrl-CS"/>
              </w:rPr>
              <w:t>Моделира правилан изговор, објашњава, демонстрира, усмерава, коригује, подстиче и прилагођава ниво захтева.</w:t>
            </w:r>
          </w:p>
        </w:tc>
        <w:tc>
          <w:tcPr>
            <w:tcW w:w="1824" w:type="dxa"/>
            <w:tcBorders>
              <w:top w:val="single" w:sz="4" w:space="0" w:color="auto"/>
              <w:left w:val="single" w:sz="4" w:space="0" w:color="auto"/>
              <w:bottom w:val="single" w:sz="4" w:space="0" w:color="auto"/>
              <w:right w:val="single" w:sz="4" w:space="0" w:color="auto"/>
            </w:tcBorders>
            <w:shd w:val="clear" w:color="auto" w:fill="FFFFFF"/>
          </w:tcPr>
          <w:p w14:paraId="3CA7C57E" w14:textId="77777777" w:rsidR="009A064E" w:rsidRPr="00B76837" w:rsidRDefault="009A064E" w:rsidP="00987B7A">
            <w:pPr>
              <w:jc w:val="left"/>
              <w:rPr>
                <w:sz w:val="22"/>
                <w:szCs w:val="22"/>
                <w:lang w:val="sr-Cyrl-CS"/>
              </w:rPr>
            </w:pPr>
            <w:r w:rsidRPr="00B76837">
              <w:rPr>
                <w:sz w:val="22"/>
                <w:szCs w:val="22"/>
                <w:lang w:val="sr-Cyrl-CS"/>
              </w:rPr>
              <w:t>Слике, сликовнице, песмице, приче и текстови. Вербална, дијалошка, инструктивна и демонстративна метода.</w:t>
            </w:r>
          </w:p>
        </w:tc>
        <w:tc>
          <w:tcPr>
            <w:tcW w:w="1745" w:type="dxa"/>
            <w:tcBorders>
              <w:top w:val="single" w:sz="4" w:space="0" w:color="auto"/>
              <w:left w:val="single" w:sz="4" w:space="0" w:color="auto"/>
              <w:bottom w:val="single" w:sz="4" w:space="0" w:color="auto"/>
              <w:right w:val="single" w:sz="4" w:space="0" w:color="auto"/>
            </w:tcBorders>
            <w:shd w:val="clear" w:color="auto" w:fill="FFFFFF"/>
          </w:tcPr>
          <w:p w14:paraId="0B5036A9" w14:textId="77777777" w:rsidR="009A064E" w:rsidRPr="00B76837" w:rsidRDefault="009A064E" w:rsidP="00987B7A">
            <w:pPr>
              <w:rPr>
                <w:sz w:val="22"/>
                <w:szCs w:val="22"/>
                <w:lang w:val="sr-Cyrl-CS"/>
              </w:rPr>
            </w:pPr>
            <w:r w:rsidRPr="00B76837">
              <w:rPr>
                <w:sz w:val="22"/>
                <w:szCs w:val="22"/>
                <w:lang w:val="sr-Cyrl-CS"/>
              </w:rPr>
              <w:t>Посматрање, анализа говорне продукције, разговор и праћење употребе правилног изговора у свакодневним ситуацијама.</w:t>
            </w:r>
          </w:p>
        </w:tc>
      </w:tr>
      <w:tr w:rsidR="009A064E" w:rsidRPr="00B76837" w14:paraId="3FB28F19" w14:textId="77777777" w:rsidTr="00987B7A">
        <w:tc>
          <w:tcPr>
            <w:tcW w:w="1914" w:type="dxa"/>
            <w:tcBorders>
              <w:top w:val="single" w:sz="4" w:space="0" w:color="auto"/>
              <w:left w:val="single" w:sz="4" w:space="0" w:color="auto"/>
              <w:bottom w:val="single" w:sz="4" w:space="0" w:color="auto"/>
              <w:right w:val="single" w:sz="4" w:space="0" w:color="auto"/>
            </w:tcBorders>
            <w:shd w:val="clear" w:color="auto" w:fill="FFFFFF"/>
            <w:vAlign w:val="center"/>
          </w:tcPr>
          <w:p w14:paraId="03FC6B2F" w14:textId="57641E6F" w:rsidR="009A064E" w:rsidRPr="00B76837" w:rsidRDefault="005161B6" w:rsidP="00987B7A">
            <w:pPr>
              <w:rPr>
                <w:sz w:val="22"/>
                <w:szCs w:val="22"/>
                <w:lang w:val="sr-Cyrl-CS"/>
              </w:rPr>
            </w:pPr>
            <w:r>
              <w:rPr>
                <w:sz w:val="22"/>
                <w:szCs w:val="22"/>
                <w:lang w:val="sr-Cyrl-CS"/>
              </w:rPr>
              <w:t>6.Развој активног говора</w:t>
            </w:r>
          </w:p>
          <w:p w14:paraId="05A89743" w14:textId="77777777" w:rsidR="009A064E" w:rsidRPr="00B76837" w:rsidRDefault="009A064E" w:rsidP="00987B7A">
            <w:pPr>
              <w:rPr>
                <w:sz w:val="22"/>
                <w:szCs w:val="22"/>
                <w:lang w:val="sr-Cyrl-CS"/>
              </w:rPr>
            </w:pPr>
          </w:p>
        </w:tc>
        <w:tc>
          <w:tcPr>
            <w:tcW w:w="1913" w:type="dxa"/>
            <w:tcBorders>
              <w:top w:val="single" w:sz="4" w:space="0" w:color="auto"/>
              <w:left w:val="single" w:sz="4" w:space="0" w:color="auto"/>
              <w:bottom w:val="single" w:sz="4" w:space="0" w:color="auto"/>
              <w:right w:val="single" w:sz="4" w:space="0" w:color="auto"/>
            </w:tcBorders>
            <w:shd w:val="clear" w:color="auto" w:fill="FFFFFF"/>
            <w:vAlign w:val="center"/>
          </w:tcPr>
          <w:p w14:paraId="2FBF86C2" w14:textId="77777777" w:rsidR="009A064E" w:rsidRPr="00B76837" w:rsidRDefault="009A064E" w:rsidP="00987B7A">
            <w:pPr>
              <w:jc w:val="center"/>
              <w:rPr>
                <w:sz w:val="22"/>
                <w:szCs w:val="22"/>
                <w:lang w:val="sr-Cyrl-CS"/>
              </w:rPr>
            </w:pPr>
            <w:r w:rsidRPr="00B76837">
              <w:rPr>
                <w:sz w:val="22"/>
                <w:szCs w:val="22"/>
                <w:lang w:val="sr-Cyrl-CS"/>
              </w:rPr>
              <w:t>Подстицање спонтане и функционалне употребе говора у различитим комуникацијским ситуацијама.</w:t>
            </w:r>
          </w:p>
        </w:tc>
        <w:tc>
          <w:tcPr>
            <w:tcW w:w="2346" w:type="dxa"/>
            <w:tcBorders>
              <w:top w:val="single" w:sz="4" w:space="0" w:color="auto"/>
              <w:left w:val="single" w:sz="4" w:space="0" w:color="auto"/>
              <w:bottom w:val="single" w:sz="4" w:space="0" w:color="auto"/>
              <w:right w:val="single" w:sz="4" w:space="0" w:color="auto"/>
            </w:tcBorders>
            <w:shd w:val="clear" w:color="auto" w:fill="FFFFFF"/>
          </w:tcPr>
          <w:p w14:paraId="61A19AC3" w14:textId="14BD19C7" w:rsidR="009A064E" w:rsidRPr="00B76837" w:rsidRDefault="00CF5E28" w:rsidP="00987B7A">
            <w:pPr>
              <w:jc w:val="left"/>
              <w:rPr>
                <w:sz w:val="22"/>
                <w:szCs w:val="22"/>
                <w:lang w:val="sr-Cyrl-CS"/>
              </w:rPr>
            </w:pPr>
            <w:r>
              <w:rPr>
                <w:sz w:val="22"/>
                <w:szCs w:val="22"/>
                <w:lang w:val="sr-Cyrl-CS"/>
              </w:rPr>
              <w:t>П</w:t>
            </w:r>
            <w:r w:rsidR="009A064E" w:rsidRPr="00B76837">
              <w:rPr>
                <w:sz w:val="22"/>
                <w:szCs w:val="22"/>
                <w:lang w:val="sr-Cyrl-CS"/>
              </w:rPr>
              <w:t>одстицање спонтане употребе говора;</w:t>
            </w:r>
          </w:p>
          <w:p w14:paraId="0FBB2653" w14:textId="77777777" w:rsidR="009A064E" w:rsidRPr="00B76837" w:rsidRDefault="009A064E" w:rsidP="00987B7A">
            <w:pPr>
              <w:jc w:val="left"/>
              <w:rPr>
                <w:sz w:val="22"/>
                <w:szCs w:val="22"/>
                <w:lang w:val="sr-Cyrl-CS"/>
              </w:rPr>
            </w:pPr>
            <w:r w:rsidRPr="00B76837">
              <w:rPr>
                <w:sz w:val="22"/>
                <w:szCs w:val="22"/>
                <w:lang w:val="sr-Cyrl-CS"/>
              </w:rPr>
              <w:t>проширивање речника и употреба различитих врста речи;</w:t>
            </w:r>
          </w:p>
          <w:p w14:paraId="19B9FED1" w14:textId="77777777" w:rsidR="009A064E" w:rsidRPr="00B76837" w:rsidRDefault="009A064E" w:rsidP="00987B7A">
            <w:pPr>
              <w:jc w:val="left"/>
              <w:rPr>
                <w:sz w:val="22"/>
                <w:szCs w:val="22"/>
                <w:lang w:val="sr-Cyrl-CS"/>
              </w:rPr>
            </w:pPr>
            <w:r w:rsidRPr="00B76837">
              <w:rPr>
                <w:sz w:val="22"/>
                <w:szCs w:val="22"/>
                <w:lang w:val="sr-Cyrl-CS"/>
              </w:rPr>
              <w:t>развијање ситуационог говора;</w:t>
            </w:r>
          </w:p>
          <w:p w14:paraId="0F716867" w14:textId="77777777" w:rsidR="009A064E" w:rsidRPr="00B76837" w:rsidRDefault="009A064E" w:rsidP="00987B7A">
            <w:pPr>
              <w:jc w:val="left"/>
              <w:rPr>
                <w:sz w:val="22"/>
                <w:szCs w:val="22"/>
                <w:lang w:val="sr-Cyrl-CS"/>
              </w:rPr>
            </w:pPr>
            <w:r w:rsidRPr="00B76837">
              <w:rPr>
                <w:sz w:val="22"/>
                <w:szCs w:val="22"/>
                <w:lang w:val="sr-Cyrl-CS"/>
              </w:rPr>
              <w:t>развијање способности одговарања на питања;</w:t>
            </w:r>
          </w:p>
          <w:p w14:paraId="0CBEEE0B" w14:textId="77777777" w:rsidR="009A064E" w:rsidRPr="00B76837" w:rsidRDefault="009A064E" w:rsidP="00987B7A">
            <w:pPr>
              <w:jc w:val="left"/>
              <w:rPr>
                <w:sz w:val="22"/>
                <w:szCs w:val="22"/>
                <w:lang w:val="sr-Cyrl-CS"/>
              </w:rPr>
            </w:pPr>
            <w:r w:rsidRPr="00B76837">
              <w:rPr>
                <w:sz w:val="22"/>
                <w:szCs w:val="22"/>
                <w:lang w:val="sr-Cyrl-CS"/>
              </w:rPr>
              <w:t>развијање описивања, причања и препричавања;</w:t>
            </w:r>
          </w:p>
          <w:p w14:paraId="13BEDF6F" w14:textId="77777777" w:rsidR="009A064E" w:rsidRPr="00B76837" w:rsidRDefault="009A064E" w:rsidP="00987B7A">
            <w:pPr>
              <w:jc w:val="left"/>
              <w:rPr>
                <w:sz w:val="22"/>
                <w:szCs w:val="22"/>
                <w:lang w:val="sr-Cyrl-CS"/>
              </w:rPr>
            </w:pPr>
            <w:r w:rsidRPr="00B76837">
              <w:rPr>
                <w:sz w:val="22"/>
                <w:szCs w:val="22"/>
                <w:lang w:val="sr-Cyrl-CS"/>
              </w:rPr>
              <w:t>подстицање самосталног вербалног изражавања.</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14:paraId="1C8E6B16" w14:textId="77777777" w:rsidR="009A064E" w:rsidRPr="00B76837" w:rsidRDefault="009A064E" w:rsidP="00987B7A">
            <w:pPr>
              <w:jc w:val="left"/>
              <w:rPr>
                <w:sz w:val="22"/>
                <w:szCs w:val="22"/>
                <w:lang w:val="sr-Cyrl-CS"/>
              </w:rPr>
            </w:pPr>
            <w:r w:rsidRPr="00B76837">
              <w:rPr>
                <w:sz w:val="22"/>
                <w:szCs w:val="22"/>
                <w:lang w:val="sr-Cyrl-CS"/>
              </w:rPr>
              <w:t>Именује, повезује, допуњује реченице, описује слике, прича по сликама, препричава догађаје и текстове, одговара на питања и самостално се изражава у складу са својим могућностима.</w:t>
            </w:r>
          </w:p>
        </w:tc>
        <w:tc>
          <w:tcPr>
            <w:tcW w:w="2001" w:type="dxa"/>
            <w:tcBorders>
              <w:top w:val="single" w:sz="4" w:space="0" w:color="auto"/>
              <w:left w:val="single" w:sz="4" w:space="0" w:color="auto"/>
              <w:bottom w:val="single" w:sz="4" w:space="0" w:color="auto"/>
              <w:right w:val="single" w:sz="4" w:space="0" w:color="auto"/>
            </w:tcBorders>
            <w:shd w:val="clear" w:color="auto" w:fill="FFFFFF"/>
          </w:tcPr>
          <w:p w14:paraId="1EAEE297" w14:textId="77777777" w:rsidR="009A064E" w:rsidRPr="00B76837" w:rsidRDefault="009A064E" w:rsidP="00987B7A">
            <w:pPr>
              <w:jc w:val="left"/>
              <w:rPr>
                <w:sz w:val="22"/>
                <w:szCs w:val="22"/>
                <w:lang w:val="sr-Cyrl-CS"/>
              </w:rPr>
            </w:pPr>
            <w:r w:rsidRPr="00B76837">
              <w:rPr>
                <w:sz w:val="22"/>
                <w:szCs w:val="22"/>
                <w:lang w:val="sr-Cyrl-CS"/>
              </w:rPr>
              <w:t>Поставља питања, задаје задатке, нуди изборе, моделира говор, подстиче, мотивише, усмерава и прилагођава комуникацијске захтеве.</w:t>
            </w:r>
          </w:p>
        </w:tc>
        <w:tc>
          <w:tcPr>
            <w:tcW w:w="1824" w:type="dxa"/>
            <w:tcBorders>
              <w:top w:val="single" w:sz="4" w:space="0" w:color="auto"/>
              <w:left w:val="single" w:sz="4" w:space="0" w:color="auto"/>
              <w:bottom w:val="single" w:sz="4" w:space="0" w:color="auto"/>
              <w:right w:val="single" w:sz="4" w:space="0" w:color="auto"/>
            </w:tcBorders>
            <w:shd w:val="clear" w:color="auto" w:fill="FFFFFF"/>
          </w:tcPr>
          <w:p w14:paraId="36378C27" w14:textId="77777777" w:rsidR="009A064E" w:rsidRPr="00B76837" w:rsidRDefault="009A064E" w:rsidP="00987B7A">
            <w:pPr>
              <w:rPr>
                <w:color w:val="000000"/>
                <w:sz w:val="22"/>
                <w:szCs w:val="22"/>
                <w:lang w:val="sr-Cyrl-CS"/>
              </w:rPr>
            </w:pPr>
            <w:r w:rsidRPr="00B76837">
              <w:rPr>
                <w:color w:val="000000"/>
                <w:sz w:val="22"/>
                <w:szCs w:val="22"/>
                <w:lang w:val="sr-Cyrl-CS"/>
              </w:rPr>
              <w:t>Слике, играчке, кратки текстови, песмице, предмети и појаве из окружења, визуелни материјали, таблет и рачунар. Вербална, описна, демонстративна, илустративна и дијалошка метода.</w:t>
            </w:r>
          </w:p>
        </w:tc>
        <w:tc>
          <w:tcPr>
            <w:tcW w:w="1745" w:type="dxa"/>
            <w:tcBorders>
              <w:top w:val="single" w:sz="4" w:space="0" w:color="auto"/>
              <w:left w:val="single" w:sz="4" w:space="0" w:color="auto"/>
              <w:bottom w:val="single" w:sz="4" w:space="0" w:color="auto"/>
              <w:right w:val="single" w:sz="4" w:space="0" w:color="auto"/>
            </w:tcBorders>
            <w:shd w:val="clear" w:color="auto" w:fill="FFFFFF"/>
          </w:tcPr>
          <w:p w14:paraId="0C089115" w14:textId="77777777" w:rsidR="009A064E" w:rsidRPr="00B76837" w:rsidRDefault="009A064E" w:rsidP="00987B7A">
            <w:pPr>
              <w:jc w:val="center"/>
              <w:rPr>
                <w:sz w:val="22"/>
                <w:szCs w:val="22"/>
                <w:lang w:val="sr-Cyrl-CS"/>
              </w:rPr>
            </w:pPr>
            <w:r w:rsidRPr="00B76837">
              <w:rPr>
                <w:sz w:val="22"/>
                <w:szCs w:val="22"/>
                <w:lang w:val="sr-Cyrl-CS"/>
              </w:rPr>
              <w:t>Посматрање, анализа говорне продукције, разговор и праћење функционалне употребе говора у свакодневном животу.</w:t>
            </w:r>
          </w:p>
        </w:tc>
      </w:tr>
      <w:tr w:rsidR="009A064E" w:rsidRPr="00B76837" w14:paraId="54826424" w14:textId="77777777" w:rsidTr="00987B7A">
        <w:tc>
          <w:tcPr>
            <w:tcW w:w="1914" w:type="dxa"/>
            <w:tcBorders>
              <w:top w:val="single" w:sz="4" w:space="0" w:color="auto"/>
              <w:left w:val="single" w:sz="4" w:space="0" w:color="auto"/>
              <w:bottom w:val="single" w:sz="4" w:space="0" w:color="auto"/>
              <w:right w:val="single" w:sz="4" w:space="0" w:color="auto"/>
            </w:tcBorders>
          </w:tcPr>
          <w:p w14:paraId="40287BF6" w14:textId="7423C70A" w:rsidR="009A064E" w:rsidRPr="00B76837" w:rsidRDefault="009A064E" w:rsidP="00CF46F2">
            <w:pPr>
              <w:jc w:val="left"/>
              <w:rPr>
                <w:sz w:val="22"/>
                <w:szCs w:val="22"/>
                <w:lang w:val="sr-Cyrl-CS"/>
              </w:rPr>
            </w:pPr>
            <w:r w:rsidRPr="00B76837">
              <w:rPr>
                <w:sz w:val="22"/>
                <w:szCs w:val="22"/>
                <w:lang w:val="sr-Cyrl-CS"/>
              </w:rPr>
              <w:t>7.</w:t>
            </w:r>
            <w:r w:rsidR="00CF46F2">
              <w:rPr>
                <w:sz w:val="22"/>
                <w:szCs w:val="22"/>
                <w:lang w:val="sr-Cyrl-CS"/>
              </w:rPr>
              <w:t>Ритам и темпо говора</w:t>
            </w:r>
          </w:p>
        </w:tc>
        <w:tc>
          <w:tcPr>
            <w:tcW w:w="1913" w:type="dxa"/>
            <w:tcBorders>
              <w:top w:val="single" w:sz="4" w:space="0" w:color="auto"/>
              <w:left w:val="single" w:sz="4" w:space="0" w:color="auto"/>
              <w:bottom w:val="single" w:sz="4" w:space="0" w:color="auto"/>
              <w:right w:val="single" w:sz="4" w:space="0" w:color="auto"/>
            </w:tcBorders>
          </w:tcPr>
          <w:p w14:paraId="6C2869F3" w14:textId="77777777" w:rsidR="009A064E" w:rsidRPr="00B76837" w:rsidRDefault="009A064E" w:rsidP="00987B7A">
            <w:pPr>
              <w:rPr>
                <w:sz w:val="22"/>
                <w:szCs w:val="22"/>
                <w:lang w:val="sr-Cyrl-CS"/>
              </w:rPr>
            </w:pPr>
            <w:r w:rsidRPr="00B76837">
              <w:rPr>
                <w:sz w:val="22"/>
                <w:szCs w:val="22"/>
                <w:lang w:val="sr-Cyrl-CS"/>
              </w:rPr>
              <w:t>Развијање одговарајућег ритма, темпа и течности говора и повећање сигурности ученика у комуникацији.</w:t>
            </w:r>
          </w:p>
        </w:tc>
        <w:tc>
          <w:tcPr>
            <w:tcW w:w="2346" w:type="dxa"/>
            <w:tcBorders>
              <w:top w:val="single" w:sz="4" w:space="0" w:color="auto"/>
              <w:left w:val="single" w:sz="4" w:space="0" w:color="auto"/>
              <w:bottom w:val="single" w:sz="4" w:space="0" w:color="auto"/>
              <w:right w:val="single" w:sz="4" w:space="0" w:color="auto"/>
            </w:tcBorders>
            <w:vAlign w:val="center"/>
          </w:tcPr>
          <w:p w14:paraId="65758A75" w14:textId="2D94359C" w:rsidR="009A064E" w:rsidRPr="00B76837" w:rsidRDefault="004127BB" w:rsidP="00987B7A">
            <w:pPr>
              <w:pStyle w:val="NoSpacing"/>
              <w:rPr>
                <w:rFonts w:ascii="Book Antiqua" w:hAnsi="Book Antiqua"/>
                <w:lang w:val="sr-Cyrl-CS"/>
              </w:rPr>
            </w:pPr>
            <w:r>
              <w:rPr>
                <w:rFonts w:ascii="Book Antiqua" w:hAnsi="Book Antiqua"/>
                <w:lang w:val="sr-Cyrl-CS"/>
              </w:rPr>
              <w:t>Р</w:t>
            </w:r>
            <w:r w:rsidR="009A064E" w:rsidRPr="00B76837">
              <w:rPr>
                <w:rFonts w:ascii="Book Antiqua" w:hAnsi="Book Antiqua"/>
                <w:lang w:val="sr-Cyrl-CS"/>
              </w:rPr>
              <w:t>азвијање контроле темпа говора;</w:t>
            </w:r>
          </w:p>
          <w:p w14:paraId="694D9C05" w14:textId="77777777" w:rsidR="009A064E" w:rsidRPr="00B76837" w:rsidRDefault="009A064E" w:rsidP="00987B7A">
            <w:pPr>
              <w:pStyle w:val="NoSpacing"/>
              <w:rPr>
                <w:rFonts w:ascii="Book Antiqua" w:hAnsi="Book Antiqua"/>
                <w:lang w:val="sr-Cyrl-CS"/>
              </w:rPr>
            </w:pPr>
            <w:r w:rsidRPr="00B76837">
              <w:rPr>
                <w:rFonts w:ascii="Book Antiqua" w:hAnsi="Book Antiqua"/>
                <w:lang w:val="sr-Cyrl-CS"/>
              </w:rPr>
              <w:t>развијање одговарајућег ритма у говору;</w:t>
            </w:r>
          </w:p>
          <w:p w14:paraId="61674CC6" w14:textId="77777777" w:rsidR="009A064E" w:rsidRPr="00B76837" w:rsidRDefault="009A064E" w:rsidP="00F26CEB">
            <w:pPr>
              <w:pStyle w:val="NoSpacing"/>
              <w:rPr>
                <w:rFonts w:ascii="Book Antiqua" w:hAnsi="Book Antiqua"/>
                <w:lang w:val="sr-Cyrl-CS"/>
              </w:rPr>
            </w:pPr>
            <w:r w:rsidRPr="00B76837">
              <w:rPr>
                <w:rFonts w:ascii="Book Antiqua" w:hAnsi="Book Antiqua"/>
                <w:lang w:val="sr-Cyrl-CS"/>
              </w:rPr>
              <w:t>повезивање дисања и говорне продукције;</w:t>
            </w:r>
          </w:p>
          <w:p w14:paraId="52F9236B" w14:textId="77777777" w:rsidR="009A064E" w:rsidRPr="00B76837" w:rsidRDefault="009A064E" w:rsidP="00F26CEB">
            <w:pPr>
              <w:pStyle w:val="NoSpacing"/>
              <w:rPr>
                <w:rFonts w:ascii="Book Antiqua" w:hAnsi="Book Antiqua"/>
                <w:lang w:val="sr-Cyrl-CS"/>
              </w:rPr>
            </w:pPr>
            <w:r w:rsidRPr="00B76837">
              <w:rPr>
                <w:rFonts w:ascii="Book Antiqua" w:hAnsi="Book Antiqua"/>
                <w:lang w:val="sr-Cyrl-CS"/>
              </w:rPr>
              <w:t>подстицање сигурнијег и функционалнијег говорног изражавања.препричавање у ритму, говор у ситуацији</w:t>
            </w:r>
          </w:p>
        </w:tc>
        <w:tc>
          <w:tcPr>
            <w:tcW w:w="1433" w:type="dxa"/>
            <w:tcBorders>
              <w:top w:val="single" w:sz="4" w:space="0" w:color="auto"/>
              <w:left w:val="single" w:sz="4" w:space="0" w:color="auto"/>
              <w:bottom w:val="single" w:sz="4" w:space="0" w:color="auto"/>
              <w:right w:val="single" w:sz="4" w:space="0" w:color="auto"/>
            </w:tcBorders>
          </w:tcPr>
          <w:p w14:paraId="3AD09165" w14:textId="77777777" w:rsidR="009A064E" w:rsidRPr="00B76837" w:rsidRDefault="009A064E" w:rsidP="00987B7A">
            <w:pPr>
              <w:rPr>
                <w:sz w:val="22"/>
                <w:szCs w:val="22"/>
                <w:lang w:val="sr-Cyrl-CS"/>
              </w:rPr>
            </w:pPr>
            <w:r w:rsidRPr="00B76837">
              <w:rPr>
                <w:sz w:val="22"/>
                <w:szCs w:val="22"/>
                <w:lang w:val="sr-Cyrl-CS"/>
              </w:rPr>
              <w:t>Вежба дисање, изговара речи и реченице на издисају, успорава говор, говори и чита у задатом ритму, пева и препричава., прича</w:t>
            </w:r>
          </w:p>
        </w:tc>
        <w:tc>
          <w:tcPr>
            <w:tcW w:w="2001" w:type="dxa"/>
            <w:tcBorders>
              <w:top w:val="single" w:sz="4" w:space="0" w:color="auto"/>
              <w:left w:val="single" w:sz="4" w:space="0" w:color="auto"/>
              <w:bottom w:val="single" w:sz="4" w:space="0" w:color="auto"/>
              <w:right w:val="single" w:sz="4" w:space="0" w:color="auto"/>
            </w:tcBorders>
          </w:tcPr>
          <w:p w14:paraId="6E669B24" w14:textId="77777777" w:rsidR="009A064E" w:rsidRPr="00B76837" w:rsidRDefault="009A064E" w:rsidP="00987B7A">
            <w:pPr>
              <w:rPr>
                <w:sz w:val="22"/>
                <w:szCs w:val="22"/>
                <w:lang w:val="sr-Cyrl-CS"/>
              </w:rPr>
            </w:pPr>
            <w:r w:rsidRPr="00B76837">
              <w:rPr>
                <w:sz w:val="22"/>
                <w:szCs w:val="22"/>
                <w:lang w:val="sr-Cyrl-CS"/>
              </w:rPr>
              <w:t>Моделира, усмерава, коригује, подстиче, мотивише, нуди изборе и прилагођава темпо и захтеве способностима ученика.</w:t>
            </w:r>
          </w:p>
        </w:tc>
        <w:tc>
          <w:tcPr>
            <w:tcW w:w="1824" w:type="dxa"/>
            <w:tcBorders>
              <w:top w:val="single" w:sz="4" w:space="0" w:color="auto"/>
              <w:left w:val="single" w:sz="4" w:space="0" w:color="auto"/>
              <w:bottom w:val="single" w:sz="4" w:space="0" w:color="auto"/>
              <w:right w:val="single" w:sz="4" w:space="0" w:color="auto"/>
            </w:tcBorders>
          </w:tcPr>
          <w:p w14:paraId="715AB0E8" w14:textId="77777777" w:rsidR="009A064E" w:rsidRPr="00B76837" w:rsidRDefault="009A064E" w:rsidP="00987B7A">
            <w:pPr>
              <w:rPr>
                <w:sz w:val="22"/>
                <w:szCs w:val="22"/>
                <w:lang w:val="sr-Cyrl-CS"/>
              </w:rPr>
            </w:pPr>
            <w:r w:rsidRPr="00B76837">
              <w:rPr>
                <w:sz w:val="22"/>
                <w:szCs w:val="22"/>
                <w:lang w:val="sr-Cyrl-CS"/>
              </w:rPr>
              <w:t>Текстови, басне, слике, књиге и свеске. Вербална, описна, демонстративна, илустративна, дијалошка и графичка метода.</w:t>
            </w:r>
          </w:p>
        </w:tc>
        <w:tc>
          <w:tcPr>
            <w:tcW w:w="1745" w:type="dxa"/>
            <w:tcBorders>
              <w:top w:val="single" w:sz="4" w:space="0" w:color="auto"/>
              <w:left w:val="single" w:sz="4" w:space="0" w:color="auto"/>
              <w:bottom w:val="single" w:sz="4" w:space="0" w:color="auto"/>
              <w:right w:val="single" w:sz="4" w:space="0" w:color="auto"/>
            </w:tcBorders>
          </w:tcPr>
          <w:p w14:paraId="3F41A5CC" w14:textId="77777777" w:rsidR="009A064E" w:rsidRPr="00B76837" w:rsidRDefault="009A064E" w:rsidP="00987B7A">
            <w:pPr>
              <w:rPr>
                <w:sz w:val="22"/>
                <w:szCs w:val="22"/>
                <w:lang w:val="sr-Cyrl-CS"/>
              </w:rPr>
            </w:pPr>
            <w:r w:rsidRPr="00B76837">
              <w:rPr>
                <w:sz w:val="22"/>
                <w:szCs w:val="22"/>
                <w:lang w:val="sr-Cyrl-CS"/>
              </w:rPr>
              <w:t>Посматрање, разговор и праћење примене одговарајућег ритма и темпа у свакодневној комуникацији.</w:t>
            </w:r>
          </w:p>
        </w:tc>
      </w:tr>
      <w:tr w:rsidR="009A064E" w:rsidRPr="00B76837" w14:paraId="5D066EBF" w14:textId="77777777" w:rsidTr="00987B7A">
        <w:tc>
          <w:tcPr>
            <w:tcW w:w="1914" w:type="dxa"/>
            <w:tcBorders>
              <w:top w:val="single" w:sz="4" w:space="0" w:color="auto"/>
              <w:left w:val="single" w:sz="4" w:space="0" w:color="auto"/>
              <w:bottom w:val="single" w:sz="4" w:space="0" w:color="auto"/>
              <w:right w:val="single" w:sz="4" w:space="0" w:color="auto"/>
            </w:tcBorders>
          </w:tcPr>
          <w:p w14:paraId="123DF7D1" w14:textId="11978587" w:rsidR="009A064E" w:rsidRPr="00B76837" w:rsidRDefault="00CF46F2" w:rsidP="00CF46F2">
            <w:pPr>
              <w:jc w:val="left"/>
              <w:rPr>
                <w:sz w:val="22"/>
                <w:szCs w:val="22"/>
                <w:lang w:val="sr-Cyrl-CS"/>
              </w:rPr>
            </w:pPr>
            <w:r>
              <w:rPr>
                <w:sz w:val="22"/>
                <w:szCs w:val="22"/>
                <w:lang w:val="sr-Cyrl-CS"/>
              </w:rPr>
              <w:t>8.Описмењавање вежбе читања и писања</w:t>
            </w:r>
          </w:p>
        </w:tc>
        <w:tc>
          <w:tcPr>
            <w:tcW w:w="1913" w:type="dxa"/>
            <w:tcBorders>
              <w:top w:val="single" w:sz="4" w:space="0" w:color="auto"/>
              <w:left w:val="single" w:sz="4" w:space="0" w:color="auto"/>
              <w:bottom w:val="single" w:sz="4" w:space="0" w:color="auto"/>
              <w:right w:val="single" w:sz="4" w:space="0" w:color="auto"/>
            </w:tcBorders>
          </w:tcPr>
          <w:p w14:paraId="6E58B981" w14:textId="77777777" w:rsidR="009A064E" w:rsidRPr="00B76837" w:rsidRDefault="009A064E" w:rsidP="00987B7A">
            <w:pPr>
              <w:rPr>
                <w:sz w:val="22"/>
                <w:szCs w:val="22"/>
                <w:lang w:val="sr-Cyrl-CS"/>
              </w:rPr>
            </w:pPr>
            <w:r w:rsidRPr="00B76837">
              <w:rPr>
                <w:sz w:val="22"/>
                <w:szCs w:val="22"/>
                <w:lang w:val="sr-Cyrl-CS"/>
              </w:rPr>
              <w:t>Развијање основа писмености и функционалних вештина читања и писања у складу са индивидуалним могућностима ученика.</w:t>
            </w:r>
          </w:p>
        </w:tc>
        <w:tc>
          <w:tcPr>
            <w:tcW w:w="2346" w:type="dxa"/>
            <w:tcBorders>
              <w:top w:val="single" w:sz="4" w:space="0" w:color="auto"/>
              <w:left w:val="single" w:sz="4" w:space="0" w:color="auto"/>
              <w:bottom w:val="single" w:sz="4" w:space="0" w:color="auto"/>
              <w:right w:val="single" w:sz="4" w:space="0" w:color="auto"/>
            </w:tcBorders>
          </w:tcPr>
          <w:p w14:paraId="5CD18CFD" w14:textId="48FA132A" w:rsidR="009A064E" w:rsidRPr="00B76837" w:rsidRDefault="009E3644" w:rsidP="00987B7A">
            <w:pPr>
              <w:jc w:val="left"/>
              <w:rPr>
                <w:sz w:val="22"/>
                <w:szCs w:val="22"/>
                <w:lang w:val="sr-Cyrl-CS"/>
              </w:rPr>
            </w:pPr>
            <w:r>
              <w:rPr>
                <w:sz w:val="22"/>
                <w:szCs w:val="22"/>
                <w:lang w:val="sr-Cyrl-CS"/>
              </w:rPr>
              <w:t>У</w:t>
            </w:r>
            <w:r w:rsidR="009A064E" w:rsidRPr="00B76837">
              <w:rPr>
                <w:sz w:val="22"/>
                <w:szCs w:val="22"/>
                <w:lang w:val="sr-Cyrl-CS"/>
              </w:rPr>
              <w:t>свајање и препознавање графичких симбола и слова;</w:t>
            </w:r>
          </w:p>
          <w:p w14:paraId="6E1A9AF4" w14:textId="77777777" w:rsidR="009A064E" w:rsidRPr="00B76837" w:rsidRDefault="009A064E" w:rsidP="00987B7A">
            <w:pPr>
              <w:jc w:val="left"/>
              <w:rPr>
                <w:sz w:val="22"/>
                <w:szCs w:val="22"/>
                <w:lang w:val="sr-Cyrl-CS"/>
              </w:rPr>
            </w:pPr>
            <w:r w:rsidRPr="00B76837">
              <w:rPr>
                <w:sz w:val="22"/>
                <w:szCs w:val="22"/>
                <w:lang w:val="sr-Cyrl-CS"/>
              </w:rPr>
              <w:t>развијање фонематске анализе и синтезе;</w:t>
            </w:r>
          </w:p>
          <w:p w14:paraId="0DB762B4" w14:textId="77777777" w:rsidR="009A064E" w:rsidRPr="00B76837" w:rsidRDefault="009A064E" w:rsidP="00987B7A">
            <w:pPr>
              <w:jc w:val="left"/>
              <w:rPr>
                <w:sz w:val="22"/>
                <w:szCs w:val="22"/>
                <w:lang w:val="sr-Cyrl-CS"/>
              </w:rPr>
            </w:pPr>
            <w:r w:rsidRPr="00B76837">
              <w:rPr>
                <w:sz w:val="22"/>
                <w:szCs w:val="22"/>
                <w:lang w:val="sr-Cyrl-CS"/>
              </w:rPr>
              <w:t>повезивање гласа и графичког симбола;</w:t>
            </w:r>
          </w:p>
          <w:p w14:paraId="4F5241C5" w14:textId="77777777" w:rsidR="009A064E" w:rsidRPr="00B76837" w:rsidRDefault="009A064E" w:rsidP="00987B7A">
            <w:pPr>
              <w:jc w:val="left"/>
              <w:rPr>
                <w:sz w:val="22"/>
                <w:szCs w:val="22"/>
                <w:lang w:val="sr-Cyrl-CS"/>
              </w:rPr>
            </w:pPr>
            <w:r w:rsidRPr="00B76837">
              <w:rPr>
                <w:sz w:val="22"/>
                <w:szCs w:val="22"/>
                <w:lang w:val="sr-Cyrl-CS"/>
              </w:rPr>
              <w:t>развијање технике читања;</w:t>
            </w:r>
          </w:p>
          <w:p w14:paraId="21B20D1E" w14:textId="77777777" w:rsidR="009A064E" w:rsidRPr="00B76837" w:rsidRDefault="009A064E" w:rsidP="00987B7A">
            <w:pPr>
              <w:jc w:val="left"/>
              <w:rPr>
                <w:sz w:val="22"/>
                <w:szCs w:val="22"/>
                <w:lang w:val="sr-Cyrl-CS"/>
              </w:rPr>
            </w:pPr>
            <w:r w:rsidRPr="00B76837">
              <w:rPr>
                <w:sz w:val="22"/>
                <w:szCs w:val="22"/>
                <w:lang w:val="sr-Cyrl-CS"/>
              </w:rPr>
              <w:t>развијање технике писања;</w:t>
            </w:r>
          </w:p>
          <w:p w14:paraId="46ADF69D" w14:textId="77777777" w:rsidR="009A064E" w:rsidRPr="00B76837" w:rsidRDefault="009A064E" w:rsidP="00987B7A">
            <w:pPr>
              <w:jc w:val="left"/>
              <w:rPr>
                <w:sz w:val="22"/>
                <w:szCs w:val="22"/>
                <w:lang w:val="sr-Cyrl-CS"/>
              </w:rPr>
            </w:pPr>
            <w:r w:rsidRPr="00B76837">
              <w:rPr>
                <w:sz w:val="22"/>
                <w:szCs w:val="22"/>
                <w:lang w:val="sr-Cyrl-CS"/>
              </w:rPr>
              <w:t>подстицање разумевања прочитаног.</w:t>
            </w:r>
          </w:p>
        </w:tc>
        <w:tc>
          <w:tcPr>
            <w:tcW w:w="1433" w:type="dxa"/>
            <w:tcBorders>
              <w:top w:val="single" w:sz="4" w:space="0" w:color="auto"/>
              <w:left w:val="single" w:sz="4" w:space="0" w:color="auto"/>
              <w:bottom w:val="single" w:sz="4" w:space="0" w:color="auto"/>
              <w:right w:val="single" w:sz="4" w:space="0" w:color="auto"/>
            </w:tcBorders>
          </w:tcPr>
          <w:p w14:paraId="1ADAC027" w14:textId="77777777" w:rsidR="009A064E" w:rsidRPr="00B76837" w:rsidRDefault="009A064E" w:rsidP="00987B7A">
            <w:pPr>
              <w:jc w:val="left"/>
              <w:rPr>
                <w:sz w:val="22"/>
                <w:szCs w:val="22"/>
                <w:lang w:val="sr-Cyrl-CS"/>
              </w:rPr>
            </w:pPr>
            <w:r w:rsidRPr="00B76837">
              <w:rPr>
                <w:sz w:val="22"/>
                <w:szCs w:val="22"/>
                <w:lang w:val="sr-Cyrl-CS"/>
              </w:rPr>
              <w:t>Именује, препознаје, бира, повезује, чита, пише, црта по моделу, доцртава, лепи, допуњује реченице и одговара на питања.</w:t>
            </w:r>
          </w:p>
        </w:tc>
        <w:tc>
          <w:tcPr>
            <w:tcW w:w="2001" w:type="dxa"/>
            <w:tcBorders>
              <w:top w:val="single" w:sz="4" w:space="0" w:color="auto"/>
              <w:left w:val="single" w:sz="4" w:space="0" w:color="auto"/>
              <w:bottom w:val="single" w:sz="4" w:space="0" w:color="auto"/>
              <w:right w:val="single" w:sz="4" w:space="0" w:color="auto"/>
            </w:tcBorders>
          </w:tcPr>
          <w:p w14:paraId="550A46D9" w14:textId="77777777" w:rsidR="009A064E" w:rsidRPr="00B76837" w:rsidRDefault="009A064E" w:rsidP="00987B7A">
            <w:pPr>
              <w:rPr>
                <w:sz w:val="22"/>
                <w:szCs w:val="22"/>
                <w:lang w:val="sr-Cyrl-CS"/>
              </w:rPr>
            </w:pPr>
            <w:r w:rsidRPr="00B76837">
              <w:rPr>
                <w:sz w:val="22"/>
                <w:szCs w:val="22"/>
                <w:lang w:val="sr-Cyrl-CS"/>
              </w:rPr>
              <w:t>Моделира, задаје задатке, нуди изборе, наглашава, усмерава, коригује, подстиче и прилагођава материјале и захтеве ученику.</w:t>
            </w:r>
          </w:p>
        </w:tc>
        <w:tc>
          <w:tcPr>
            <w:tcW w:w="1824" w:type="dxa"/>
            <w:tcBorders>
              <w:top w:val="single" w:sz="4" w:space="0" w:color="auto"/>
              <w:left w:val="single" w:sz="4" w:space="0" w:color="auto"/>
              <w:bottom w:val="single" w:sz="4" w:space="0" w:color="auto"/>
              <w:right w:val="single" w:sz="4" w:space="0" w:color="auto"/>
            </w:tcBorders>
          </w:tcPr>
          <w:p w14:paraId="064CD2E5" w14:textId="77777777" w:rsidR="009A064E" w:rsidRPr="00B76837" w:rsidRDefault="009A064E" w:rsidP="00987B7A">
            <w:pPr>
              <w:rPr>
                <w:sz w:val="22"/>
                <w:szCs w:val="22"/>
                <w:lang w:val="sr-Cyrl-CS"/>
              </w:rPr>
            </w:pPr>
            <w:r w:rsidRPr="00B76837">
              <w:rPr>
                <w:sz w:val="22"/>
                <w:szCs w:val="22"/>
                <w:lang w:val="sr-Cyrl-CS"/>
              </w:rPr>
              <w:t>Словарица, модели слова, текстови, песмице, коцке, играчке, пластелин, рачунар и таблет. Вербална, интерактивна, метода читања, метода писања, метода цртања и мултисензорни приступ.-Метода писања</w:t>
            </w:r>
          </w:p>
          <w:p w14:paraId="4C43496C" w14:textId="77777777" w:rsidR="009A064E" w:rsidRPr="00B76837" w:rsidRDefault="009A064E" w:rsidP="00987B7A">
            <w:pPr>
              <w:rPr>
                <w:sz w:val="22"/>
                <w:szCs w:val="22"/>
                <w:lang w:val="sr-Cyrl-CS"/>
              </w:rPr>
            </w:pPr>
            <w:r w:rsidRPr="00B76837">
              <w:rPr>
                <w:sz w:val="22"/>
                <w:szCs w:val="22"/>
                <w:lang w:val="sr-Cyrl-CS"/>
              </w:rPr>
              <w:t>-Метода цртања</w:t>
            </w:r>
          </w:p>
          <w:p w14:paraId="4C6490D8" w14:textId="77777777" w:rsidR="009A064E" w:rsidRPr="00B76837" w:rsidRDefault="009A064E" w:rsidP="00987B7A">
            <w:pPr>
              <w:rPr>
                <w:sz w:val="22"/>
                <w:szCs w:val="22"/>
                <w:lang w:val="sr-Cyrl-CS"/>
              </w:rPr>
            </w:pPr>
            <w:r w:rsidRPr="00B76837">
              <w:rPr>
                <w:sz w:val="22"/>
                <w:szCs w:val="22"/>
                <w:lang w:val="sr-Cyrl-CS"/>
              </w:rPr>
              <w:t>- Мултисензрна</w:t>
            </w:r>
          </w:p>
        </w:tc>
        <w:tc>
          <w:tcPr>
            <w:tcW w:w="1745" w:type="dxa"/>
            <w:tcBorders>
              <w:top w:val="single" w:sz="4" w:space="0" w:color="auto"/>
              <w:left w:val="single" w:sz="4" w:space="0" w:color="auto"/>
              <w:bottom w:val="single" w:sz="4" w:space="0" w:color="auto"/>
              <w:right w:val="single" w:sz="4" w:space="0" w:color="auto"/>
            </w:tcBorders>
          </w:tcPr>
          <w:p w14:paraId="49159BCA" w14:textId="77777777" w:rsidR="009A064E" w:rsidRPr="00B76837" w:rsidRDefault="009A064E" w:rsidP="00987B7A">
            <w:pPr>
              <w:rPr>
                <w:sz w:val="22"/>
                <w:szCs w:val="22"/>
                <w:lang w:val="sr-Cyrl-CS"/>
              </w:rPr>
            </w:pPr>
            <w:r w:rsidRPr="00B76837">
              <w:rPr>
                <w:sz w:val="22"/>
                <w:szCs w:val="22"/>
                <w:lang w:val="sr-Cyrl-CS"/>
              </w:rPr>
              <w:t>Посматрање, анализа продуката ученика, разговор и праћење функционалне примене усвојених вештина.</w:t>
            </w:r>
          </w:p>
        </w:tc>
      </w:tr>
      <w:tr w:rsidR="009A064E" w:rsidRPr="00B76837" w14:paraId="132CF8B4" w14:textId="77777777" w:rsidTr="00987B7A">
        <w:tc>
          <w:tcPr>
            <w:tcW w:w="1914" w:type="dxa"/>
            <w:tcBorders>
              <w:top w:val="single" w:sz="4" w:space="0" w:color="auto"/>
              <w:left w:val="single" w:sz="4" w:space="0" w:color="auto"/>
              <w:bottom w:val="single" w:sz="4" w:space="0" w:color="auto"/>
              <w:right w:val="single" w:sz="4" w:space="0" w:color="auto"/>
            </w:tcBorders>
          </w:tcPr>
          <w:p w14:paraId="5AD37179" w14:textId="3058F97E" w:rsidR="009A064E" w:rsidRPr="00B76837" w:rsidRDefault="00433B3C" w:rsidP="00987B7A">
            <w:pPr>
              <w:jc w:val="left"/>
              <w:rPr>
                <w:sz w:val="22"/>
                <w:szCs w:val="22"/>
                <w:lang w:val="sr-Cyrl-CS"/>
              </w:rPr>
            </w:pPr>
            <w:r>
              <w:rPr>
                <w:sz w:val="22"/>
                <w:szCs w:val="22"/>
                <w:lang w:val="sr-Cyrl-CS"/>
              </w:rPr>
              <w:t>9.Подршка у настави</w:t>
            </w:r>
          </w:p>
        </w:tc>
        <w:tc>
          <w:tcPr>
            <w:tcW w:w="1913" w:type="dxa"/>
            <w:tcBorders>
              <w:top w:val="single" w:sz="4" w:space="0" w:color="auto"/>
              <w:left w:val="single" w:sz="4" w:space="0" w:color="auto"/>
              <w:bottom w:val="single" w:sz="4" w:space="0" w:color="auto"/>
              <w:right w:val="single" w:sz="4" w:space="0" w:color="auto"/>
            </w:tcBorders>
          </w:tcPr>
          <w:p w14:paraId="7CB511DC" w14:textId="77777777" w:rsidR="009A064E" w:rsidRPr="00B76837" w:rsidRDefault="009A064E" w:rsidP="00987B7A">
            <w:pPr>
              <w:jc w:val="left"/>
              <w:rPr>
                <w:sz w:val="22"/>
                <w:szCs w:val="22"/>
                <w:lang w:val="sr-Cyrl-CS"/>
              </w:rPr>
            </w:pPr>
            <w:r w:rsidRPr="00B76837">
              <w:rPr>
                <w:sz w:val="22"/>
                <w:szCs w:val="22"/>
                <w:lang w:val="sr-Cyrl-CS"/>
              </w:rPr>
              <w:t>Обезбеђивање индивидуализоване логопедске подршке ученику у разумевању, усвајању и примени наставних садржаја.</w:t>
            </w:r>
          </w:p>
        </w:tc>
        <w:tc>
          <w:tcPr>
            <w:tcW w:w="2346" w:type="dxa"/>
            <w:tcBorders>
              <w:top w:val="single" w:sz="4" w:space="0" w:color="auto"/>
              <w:left w:val="single" w:sz="4" w:space="0" w:color="auto"/>
              <w:bottom w:val="single" w:sz="4" w:space="0" w:color="auto"/>
              <w:right w:val="single" w:sz="4" w:space="0" w:color="auto"/>
            </w:tcBorders>
          </w:tcPr>
          <w:p w14:paraId="497B1C22" w14:textId="4D2EC704" w:rsidR="009A064E" w:rsidRPr="00B76837" w:rsidRDefault="003062AC" w:rsidP="00987B7A">
            <w:pPr>
              <w:jc w:val="left"/>
              <w:rPr>
                <w:sz w:val="22"/>
                <w:szCs w:val="22"/>
                <w:lang w:val="sr-Cyrl-CS"/>
              </w:rPr>
            </w:pPr>
            <w:r>
              <w:rPr>
                <w:sz w:val="22"/>
                <w:szCs w:val="22"/>
                <w:lang w:val="sr-Cyrl-CS"/>
              </w:rPr>
              <w:t>П</w:t>
            </w:r>
            <w:r w:rsidR="009A064E" w:rsidRPr="00B76837">
              <w:rPr>
                <w:sz w:val="22"/>
                <w:szCs w:val="22"/>
                <w:lang w:val="sr-Cyrl-CS"/>
              </w:rPr>
              <w:t>рилагођавање наставних материјала комуникацијским и образовним потребама ученика;</w:t>
            </w:r>
          </w:p>
          <w:p w14:paraId="12F31DE5" w14:textId="77777777" w:rsidR="009A064E" w:rsidRPr="00B76837" w:rsidRDefault="009A064E" w:rsidP="00987B7A">
            <w:pPr>
              <w:jc w:val="left"/>
              <w:rPr>
                <w:sz w:val="22"/>
                <w:szCs w:val="22"/>
                <w:lang w:val="sr-Cyrl-CS"/>
              </w:rPr>
            </w:pPr>
            <w:r w:rsidRPr="00B76837">
              <w:rPr>
                <w:sz w:val="22"/>
                <w:szCs w:val="22"/>
                <w:lang w:val="sr-Cyrl-CS"/>
              </w:rPr>
              <w:t>подршка у разумевању инструкција и наставних садржаја;</w:t>
            </w:r>
          </w:p>
          <w:p w14:paraId="13CE8FFE" w14:textId="77777777" w:rsidR="009A064E" w:rsidRPr="00B76837" w:rsidRDefault="009A064E" w:rsidP="00987B7A">
            <w:pPr>
              <w:jc w:val="left"/>
              <w:rPr>
                <w:sz w:val="22"/>
                <w:szCs w:val="22"/>
                <w:lang w:val="sr-Cyrl-CS"/>
              </w:rPr>
            </w:pPr>
            <w:r w:rsidRPr="00B76837">
              <w:rPr>
                <w:sz w:val="22"/>
                <w:szCs w:val="22"/>
                <w:lang w:val="sr-Cyrl-CS"/>
              </w:rPr>
              <w:t>развијање способности читања, писања и разумевања;</w:t>
            </w:r>
          </w:p>
          <w:p w14:paraId="7676C6C8" w14:textId="77777777" w:rsidR="009A064E" w:rsidRPr="00B76837" w:rsidRDefault="009A064E" w:rsidP="00987B7A">
            <w:pPr>
              <w:jc w:val="left"/>
              <w:rPr>
                <w:sz w:val="22"/>
                <w:szCs w:val="22"/>
                <w:lang w:val="sr-Cyrl-CS"/>
              </w:rPr>
            </w:pPr>
            <w:r w:rsidRPr="00B76837">
              <w:rPr>
                <w:sz w:val="22"/>
                <w:szCs w:val="22"/>
                <w:lang w:val="sr-Cyrl-CS"/>
              </w:rPr>
              <w:t>подршка у решавању математичко-логичких задатака;</w:t>
            </w:r>
          </w:p>
          <w:p w14:paraId="45B4D9BF" w14:textId="77777777" w:rsidR="009A064E" w:rsidRPr="00B76837" w:rsidRDefault="009A064E" w:rsidP="00987B7A">
            <w:pPr>
              <w:jc w:val="left"/>
              <w:rPr>
                <w:sz w:val="22"/>
                <w:szCs w:val="22"/>
                <w:lang w:val="sr-Cyrl-CS"/>
              </w:rPr>
            </w:pPr>
            <w:r w:rsidRPr="00B76837">
              <w:rPr>
                <w:sz w:val="22"/>
                <w:szCs w:val="22"/>
                <w:lang w:val="sr-Cyrl-CS"/>
              </w:rPr>
              <w:t>израда индивидуализованих наставних листића и визуелних материјала;</w:t>
            </w:r>
          </w:p>
          <w:p w14:paraId="46124E3A" w14:textId="77777777" w:rsidR="009A064E" w:rsidRPr="00B76837" w:rsidRDefault="009A064E" w:rsidP="00987B7A">
            <w:pPr>
              <w:jc w:val="left"/>
              <w:rPr>
                <w:sz w:val="22"/>
                <w:szCs w:val="22"/>
                <w:lang w:val="sr-Cyrl-CS"/>
              </w:rPr>
            </w:pPr>
            <w:r w:rsidRPr="00B76837">
              <w:rPr>
                <w:sz w:val="22"/>
                <w:szCs w:val="22"/>
                <w:lang w:val="sr-Cyrl-CS"/>
              </w:rPr>
              <w:t>примена графемско-фонемских и других мултисензорних стратегија.</w:t>
            </w:r>
          </w:p>
        </w:tc>
        <w:tc>
          <w:tcPr>
            <w:tcW w:w="1433" w:type="dxa"/>
            <w:tcBorders>
              <w:top w:val="single" w:sz="4" w:space="0" w:color="auto"/>
              <w:left w:val="single" w:sz="4" w:space="0" w:color="auto"/>
              <w:bottom w:val="single" w:sz="4" w:space="0" w:color="auto"/>
              <w:right w:val="single" w:sz="4" w:space="0" w:color="auto"/>
            </w:tcBorders>
          </w:tcPr>
          <w:p w14:paraId="474FD8BE" w14:textId="77777777" w:rsidR="009A064E" w:rsidRPr="00B76837" w:rsidRDefault="009A064E" w:rsidP="00987B7A">
            <w:pPr>
              <w:jc w:val="left"/>
              <w:rPr>
                <w:sz w:val="22"/>
                <w:szCs w:val="22"/>
                <w:lang w:val="sr-Cyrl-CS"/>
              </w:rPr>
            </w:pPr>
            <w:r w:rsidRPr="00B76837">
              <w:rPr>
                <w:sz w:val="22"/>
                <w:szCs w:val="22"/>
                <w:lang w:val="sr-Cyrl-CS"/>
              </w:rPr>
              <w:t>Разуме, бира, повезује, допуњује, описује, препричава, чита, пише, издваја битне информације, решава задатке и примењује усвојена знања.</w:t>
            </w:r>
          </w:p>
        </w:tc>
        <w:tc>
          <w:tcPr>
            <w:tcW w:w="2001" w:type="dxa"/>
            <w:tcBorders>
              <w:top w:val="single" w:sz="4" w:space="0" w:color="auto"/>
              <w:left w:val="single" w:sz="4" w:space="0" w:color="auto"/>
              <w:bottom w:val="single" w:sz="4" w:space="0" w:color="auto"/>
              <w:right w:val="single" w:sz="4" w:space="0" w:color="auto"/>
            </w:tcBorders>
          </w:tcPr>
          <w:p w14:paraId="5D3ACA69" w14:textId="77777777" w:rsidR="009A064E" w:rsidRPr="00B76837" w:rsidRDefault="009A064E" w:rsidP="00987B7A">
            <w:pPr>
              <w:rPr>
                <w:sz w:val="22"/>
                <w:szCs w:val="22"/>
                <w:lang w:val="sr-Cyrl-CS"/>
              </w:rPr>
            </w:pPr>
            <w:r w:rsidRPr="00B76837">
              <w:rPr>
                <w:sz w:val="22"/>
                <w:szCs w:val="22"/>
                <w:lang w:val="sr-Cyrl-CS"/>
              </w:rPr>
              <w:t>Анализира потребе ученика, прилагођава наставне материјале, израђује наставне листиће, даје инструкције, објашњава, усмерава, коригује, подстиче и пружа непосредну подршку.</w:t>
            </w:r>
          </w:p>
        </w:tc>
        <w:tc>
          <w:tcPr>
            <w:tcW w:w="1824" w:type="dxa"/>
            <w:tcBorders>
              <w:top w:val="single" w:sz="4" w:space="0" w:color="auto"/>
              <w:left w:val="single" w:sz="4" w:space="0" w:color="auto"/>
              <w:bottom w:val="single" w:sz="4" w:space="0" w:color="auto"/>
              <w:right w:val="single" w:sz="4" w:space="0" w:color="auto"/>
            </w:tcBorders>
          </w:tcPr>
          <w:p w14:paraId="337412BC" w14:textId="77777777" w:rsidR="009A064E" w:rsidRPr="00B76837" w:rsidRDefault="009A064E" w:rsidP="00987B7A">
            <w:pPr>
              <w:jc w:val="left"/>
              <w:rPr>
                <w:sz w:val="22"/>
                <w:szCs w:val="22"/>
                <w:lang w:val="sr-Cyrl-CS"/>
              </w:rPr>
            </w:pPr>
            <w:r w:rsidRPr="00B76837">
              <w:rPr>
                <w:rFonts w:eastAsia="Calibri"/>
                <w:sz w:val="22"/>
                <w:szCs w:val="22"/>
              </w:rPr>
              <w:t>Наставни листићи, текстови, илустрације, математичко-логички задаци, графемско-фонемски материјали, пластифицирани материјали, слике, свеске, књиге, таблет и рачунар. Вербална, дијалошка и инструктивна метода.</w:t>
            </w:r>
          </w:p>
        </w:tc>
        <w:tc>
          <w:tcPr>
            <w:tcW w:w="1745" w:type="dxa"/>
            <w:tcBorders>
              <w:top w:val="single" w:sz="4" w:space="0" w:color="auto"/>
              <w:left w:val="single" w:sz="4" w:space="0" w:color="auto"/>
              <w:bottom w:val="single" w:sz="4" w:space="0" w:color="auto"/>
              <w:right w:val="single" w:sz="4" w:space="0" w:color="auto"/>
            </w:tcBorders>
          </w:tcPr>
          <w:p w14:paraId="06FF820E" w14:textId="77777777" w:rsidR="009A064E" w:rsidRPr="00B76837" w:rsidRDefault="009A064E" w:rsidP="00987B7A">
            <w:pPr>
              <w:jc w:val="left"/>
              <w:rPr>
                <w:sz w:val="22"/>
                <w:szCs w:val="22"/>
                <w:lang w:val="sr-Cyrl-CS"/>
              </w:rPr>
            </w:pPr>
            <w:r w:rsidRPr="00B76837">
              <w:rPr>
                <w:sz w:val="22"/>
                <w:szCs w:val="22"/>
                <w:lang w:val="sr-Cyrl-CS"/>
              </w:rPr>
              <w:t>Посматрање, разговор, анализа продуката ученика, праћење степена самосталности и процена примене усвојених знања у настави и свакодневним ситуацијама.</w:t>
            </w:r>
          </w:p>
        </w:tc>
      </w:tr>
    </w:tbl>
    <w:p w14:paraId="624C68C8" w14:textId="77777777" w:rsidR="009A064E" w:rsidRPr="00B76837" w:rsidRDefault="009A064E">
      <w:pPr>
        <w:rPr>
          <w:rFonts w:cs="Book Antiqua"/>
          <w:color w:val="FF0000"/>
          <w:sz w:val="22"/>
          <w:szCs w:val="22"/>
          <w:lang w:val="sr-Cyrl-CS"/>
        </w:rPr>
      </w:pPr>
    </w:p>
    <w:p w14:paraId="318EA703" w14:textId="77777777" w:rsidR="00862A5F" w:rsidRPr="00F133AD" w:rsidRDefault="00862A5F">
      <w:pPr>
        <w:rPr>
          <w:color w:val="FF0000"/>
          <w:sz w:val="22"/>
          <w:szCs w:val="22"/>
          <w:lang w:val="sr-Cyrl-RS"/>
        </w:rPr>
        <w:sectPr w:rsidR="00862A5F" w:rsidRPr="00F133AD">
          <w:headerReference w:type="even" r:id="rId86"/>
          <w:headerReference w:type="default" r:id="rId87"/>
          <w:footerReference w:type="even" r:id="rId88"/>
          <w:footerReference w:type="default" r:id="rId89"/>
          <w:headerReference w:type="first" r:id="rId90"/>
          <w:footerReference w:type="first" r:id="rId91"/>
          <w:pgSz w:w="16838" w:h="11906" w:orient="landscape"/>
          <w:pgMar w:top="1080" w:right="1440" w:bottom="1080" w:left="1440" w:header="706" w:footer="706" w:gutter="0"/>
          <w:cols w:space="720"/>
          <w:docGrid w:linePitch="326"/>
        </w:sectPr>
      </w:pPr>
    </w:p>
    <w:bookmarkStart w:id="62" w:name="_Toc240022005"/>
    <w:p w14:paraId="3C87CC66" w14:textId="5571D6C7" w:rsidR="00862A5F" w:rsidRPr="00853419" w:rsidRDefault="00862A5F" w:rsidP="00F133AD">
      <w:pPr>
        <w:pStyle w:val="Heading2"/>
        <w:numPr>
          <w:ilvl w:val="0"/>
          <w:numId w:val="0"/>
        </w:numPr>
        <w:tabs>
          <w:tab w:val="clear" w:pos="3434"/>
        </w:tabs>
      </w:pPr>
      <w:r w:rsidRPr="00853419">
        <w:rPr>
          <w:rFonts w:cs="Book Antiqua"/>
          <w:noProof/>
          <w:sz w:val="22"/>
          <w:szCs w:val="22"/>
          <w:lang w:val="en-GB" w:eastAsia="en-GB"/>
        </w:rPr>
        <mc:AlternateContent>
          <mc:Choice Requires="wps">
            <w:drawing>
              <wp:anchor distT="0" distB="0" distL="114935" distR="114935" simplePos="0" relativeHeight="251686912" behindDoc="0" locked="0" layoutInCell="1" allowOverlap="1" wp14:anchorId="3E37B219" wp14:editId="79359E6E">
                <wp:simplePos x="0" y="0"/>
                <wp:positionH relativeFrom="column">
                  <wp:posOffset>2374265</wp:posOffset>
                </wp:positionH>
                <wp:positionV relativeFrom="paragraph">
                  <wp:posOffset>335280</wp:posOffset>
                </wp:positionV>
                <wp:extent cx="1316990" cy="828675"/>
                <wp:effectExtent l="0" t="0" r="0" b="0"/>
                <wp:wrapNone/>
                <wp:docPr id="1843093776" name="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16990" cy="82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EE6BB0" w14:textId="5E323774" w:rsidR="004A741C" w:rsidRDefault="004A741C"/>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37B219" id=" 46" o:spid="_x0000_s1052" type="#_x0000_t202" style="position:absolute;margin-left:186.95pt;margin-top:26.4pt;width:103.7pt;height:65.25pt;z-index:2516869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" stroked="f">
                <v:path arrowok="t"/>
                <v:textbox inset="7.3pt,3.7pt,7.3pt,3.7pt">
                  <w:txbxContent>
                    <w:p w14:paraId="24EE6BB0" w14:textId="5E323774" w:rsidR="004A741C" w:rsidRDefault="004A741C"/>
                  </w:txbxContent>
                </v:textbox>
              </v:shape>
            </w:pict>
          </mc:Fallback>
        </mc:AlternateContent>
      </w:r>
      <w:r w:rsidR="00F133AD">
        <w:rPr>
          <w:rFonts w:cs="Book Antiqua"/>
          <w:sz w:val="22"/>
          <w:szCs w:val="22"/>
          <w:lang w:val="sr-Cyrl-RS"/>
        </w:rPr>
        <w:t xml:space="preserve">                                  </w:t>
      </w:r>
      <w:r w:rsidRPr="00853419">
        <w:rPr>
          <w:rFonts w:cs="Book Antiqua"/>
          <w:sz w:val="22"/>
          <w:szCs w:val="22"/>
          <w:lang w:val="sr-Latn-BA"/>
        </w:rPr>
        <w:t>V.1</w:t>
      </w:r>
      <w:r w:rsidRPr="00853419">
        <w:rPr>
          <w:rFonts w:cs="Book Antiqua"/>
          <w:sz w:val="22"/>
          <w:szCs w:val="22"/>
          <w:lang w:val="sr-Cyrl-RS"/>
        </w:rPr>
        <w:t>8</w:t>
      </w:r>
      <w:r w:rsidRPr="00853419">
        <w:rPr>
          <w:rFonts w:cs="Book Antiqua"/>
          <w:sz w:val="22"/>
          <w:szCs w:val="22"/>
          <w:lang w:val="sr-Latn-BA"/>
        </w:rPr>
        <w:t xml:space="preserve"> </w:t>
      </w:r>
      <w:r w:rsidRPr="00853419">
        <w:rPr>
          <w:rFonts w:cs="Book Antiqua"/>
          <w:sz w:val="22"/>
          <w:szCs w:val="22"/>
        </w:rPr>
        <w:t xml:space="preserve">План рада </w:t>
      </w:r>
      <w:r w:rsidRPr="00853419">
        <w:rPr>
          <w:rFonts w:cs="Book Antiqua"/>
          <w:sz w:val="22"/>
          <w:szCs w:val="22"/>
          <w:lang w:val="sr-Cyrl-RS"/>
        </w:rPr>
        <w:t xml:space="preserve">индивидуалне наставнице </w:t>
      </w:r>
      <w:r w:rsidRPr="00853419">
        <w:rPr>
          <w:rFonts w:cs="Book Antiqua"/>
          <w:sz w:val="22"/>
          <w:szCs w:val="22"/>
        </w:rPr>
        <w:t>реедукаторке психомоторике</w:t>
      </w:r>
      <w:bookmarkEnd w:id="62"/>
    </w:p>
    <w:p w14:paraId="40B941AB" w14:textId="1FA4AC21" w:rsidR="00862A5F" w:rsidRPr="00785B56" w:rsidRDefault="00EF4833">
      <w:pPr>
        <w:rPr>
          <w:rFonts w:cs="Book Antiqua"/>
          <w:color w:val="FF0000"/>
          <w:sz w:val="22"/>
          <w:szCs w:val="22"/>
        </w:rPr>
      </w:pPr>
      <w:r>
        <w:rPr>
          <w:noProof/>
          <w:lang w:val="en-GB" w:eastAsia="en-GB"/>
        </w:rPr>
        <w:drawing>
          <wp:anchor distT="0" distB="0" distL="114300" distR="114300" simplePos="0" relativeHeight="251703296" behindDoc="0" locked="0" layoutInCell="1" allowOverlap="1" wp14:anchorId="6BA9DBCE" wp14:editId="190BD5E1">
            <wp:simplePos x="0" y="0"/>
            <wp:positionH relativeFrom="column">
              <wp:posOffset>3419475</wp:posOffset>
            </wp:positionH>
            <wp:positionV relativeFrom="paragraph">
              <wp:posOffset>74930</wp:posOffset>
            </wp:positionV>
            <wp:extent cx="1123950" cy="729615"/>
            <wp:effectExtent l="0" t="0" r="0" b="0"/>
            <wp:wrapThrough wrapText="bothSides">
              <wp:wrapPolygon edited="0">
                <wp:start x="0" y="0"/>
                <wp:lineTo x="0" y="20867"/>
                <wp:lineTo x="21234" y="20867"/>
                <wp:lineTo x="21234" y="0"/>
                <wp:lineTo x="0" y="0"/>
              </wp:wrapPolygon>
            </wp:wrapThrough>
            <wp:docPr id="40" name="Slika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0"/>
                    <pic:cNvPicPr>
                      <a:picLocks/>
                    </pic:cNvPicPr>
                  </pic:nvPicPr>
                  <pic:blipFill>
                    <a:blip r:embed="rId92">
                      <a:extLst>
                        <a:ext uri="{28A0092B-C50C-407E-A947-70E740481C1C}">
                          <a14:useLocalDpi xmlns:a14="http://schemas.microsoft.com/office/drawing/2010/main" val="0"/>
                        </a:ext>
                      </a:extLst>
                    </a:blip>
                    <a:srcRect l="-29" t="-29" r="-29" b="-29"/>
                    <a:stretch>
                      <a:fillRect/>
                    </a:stretch>
                  </pic:blipFill>
                  <pic:spPr bwMode="auto">
                    <a:xfrm>
                      <a:off x="0" y="0"/>
                      <a:ext cx="1123950" cy="7296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E190415" w14:textId="3A671530" w:rsidR="00862A5F" w:rsidRPr="00785B56" w:rsidRDefault="00862A5F">
      <w:pPr>
        <w:rPr>
          <w:rFonts w:cs="Book Antiqua"/>
          <w:color w:val="FF0000"/>
          <w:sz w:val="22"/>
          <w:szCs w:val="22"/>
        </w:rPr>
      </w:pPr>
    </w:p>
    <w:p w14:paraId="40BE4DA1" w14:textId="0E8E8A8D" w:rsidR="00862A5F" w:rsidRPr="00785B56" w:rsidRDefault="00862A5F">
      <w:pPr>
        <w:rPr>
          <w:rFonts w:cs="Book Antiqua"/>
          <w:color w:val="FF0000"/>
          <w:sz w:val="22"/>
          <w:szCs w:val="22"/>
        </w:rPr>
      </w:pPr>
    </w:p>
    <w:p w14:paraId="5FB4F593" w14:textId="77777777" w:rsidR="00862A5F" w:rsidRPr="00785B56" w:rsidRDefault="00862A5F">
      <w:pPr>
        <w:rPr>
          <w:rFonts w:cs="Book Antiqua"/>
          <w:color w:val="FF0000"/>
          <w:sz w:val="22"/>
          <w:szCs w:val="22"/>
        </w:rPr>
      </w:pPr>
    </w:p>
    <w:p w14:paraId="02AFA2FA" w14:textId="77777777" w:rsidR="00EF4833" w:rsidRDefault="00EF4833" w:rsidP="00E91BEE">
      <w:pPr>
        <w:pStyle w:val="paragraph"/>
        <w:spacing w:before="0" w:beforeAutospacing="0" w:after="0" w:afterAutospacing="0"/>
        <w:jc w:val="both"/>
        <w:textAlignment w:val="baseline"/>
        <w:rPr>
          <w:rStyle w:val="normaltextrun"/>
          <w:rFonts w:ascii="Book Antiqua" w:hAnsi="Book Antiqua" w:cs="Segoe UI"/>
          <w:b/>
          <w:bCs/>
          <w:smallCaps/>
          <w:sz w:val="22"/>
          <w:szCs w:val="22"/>
          <w:lang w:val="ru-RU"/>
        </w:rPr>
      </w:pPr>
    </w:p>
    <w:p w14:paraId="43BA0E93" w14:textId="77777777" w:rsidR="00EF4833" w:rsidRDefault="00EF4833" w:rsidP="00E91BEE">
      <w:pPr>
        <w:pStyle w:val="paragraph"/>
        <w:spacing w:before="0" w:beforeAutospacing="0" w:after="0" w:afterAutospacing="0"/>
        <w:jc w:val="both"/>
        <w:textAlignment w:val="baseline"/>
        <w:rPr>
          <w:rFonts w:ascii="Segoe UI" w:hAnsi="Segoe UI" w:cs="Segoe UI"/>
          <w:sz w:val="18"/>
          <w:szCs w:val="18"/>
        </w:rPr>
      </w:pPr>
      <w:r>
        <w:rPr>
          <w:rStyle w:val="normaltextrun"/>
          <w:rFonts w:ascii="Book Antiqua" w:hAnsi="Book Antiqua" w:cs="Segoe UI"/>
          <w:b/>
          <w:bCs/>
          <w:sz w:val="22"/>
          <w:szCs w:val="22"/>
          <w:lang w:val="sr-Cyrl-CS"/>
        </w:rPr>
        <w:t>ЦИЉ: -</w:t>
      </w:r>
      <w:r>
        <w:rPr>
          <w:rStyle w:val="normaltextrun"/>
          <w:rFonts w:ascii="Book Antiqua" w:hAnsi="Book Antiqua" w:cs="Segoe UI"/>
          <w:sz w:val="22"/>
          <w:szCs w:val="22"/>
          <w:lang w:val="sr-Cyrl-CS"/>
        </w:rPr>
        <w:t xml:space="preserve"> допринети отклањању или ублажавању специфичних тешкоћа или поремећаја у једној или више области сензомоторног или психофизичког понашања ученика/ученица и омогућити им даље успешније учење  и  развој.</w:t>
      </w:r>
      <w:r>
        <w:rPr>
          <w:rStyle w:val="eop"/>
          <w:rFonts w:ascii="Book Antiqua" w:hAnsi="Book Antiqua" w:cs="Segoe UI"/>
          <w:sz w:val="22"/>
          <w:szCs w:val="22"/>
        </w:rPr>
        <w:t> </w:t>
      </w:r>
    </w:p>
    <w:p w14:paraId="53CDF24C" w14:textId="77777777" w:rsidR="00EF4833" w:rsidRDefault="00EF4833" w:rsidP="00E91BEE">
      <w:pPr>
        <w:pStyle w:val="paragraph"/>
        <w:spacing w:before="0" w:beforeAutospacing="0" w:after="0" w:afterAutospacing="0"/>
        <w:jc w:val="both"/>
        <w:textAlignment w:val="baseline"/>
        <w:rPr>
          <w:rFonts w:ascii="Segoe UI" w:hAnsi="Segoe UI" w:cs="Segoe UI"/>
          <w:sz w:val="18"/>
          <w:szCs w:val="18"/>
        </w:rPr>
      </w:pPr>
      <w:r>
        <w:rPr>
          <w:rStyle w:val="eop"/>
          <w:rFonts w:ascii="Book Antiqua" w:hAnsi="Book Antiqua" w:cs="Segoe UI"/>
          <w:sz w:val="22"/>
          <w:szCs w:val="22"/>
        </w:rPr>
        <w:t> </w:t>
      </w:r>
    </w:p>
    <w:p w14:paraId="1ED51FBC" w14:textId="77777777" w:rsidR="00EF4833" w:rsidRDefault="00EF4833" w:rsidP="00E91BEE">
      <w:pPr>
        <w:pStyle w:val="paragraph"/>
        <w:spacing w:before="0" w:beforeAutospacing="0" w:after="0" w:afterAutospacing="0"/>
        <w:jc w:val="both"/>
        <w:textAlignment w:val="baseline"/>
        <w:rPr>
          <w:rFonts w:ascii="Segoe UI" w:hAnsi="Segoe UI" w:cs="Segoe UI"/>
          <w:sz w:val="18"/>
          <w:szCs w:val="18"/>
        </w:rPr>
      </w:pPr>
      <w:r>
        <w:rPr>
          <w:rStyle w:val="normaltextrun"/>
          <w:rFonts w:ascii="Book Antiqua" w:hAnsi="Book Antiqua" w:cs="Segoe UI"/>
          <w:b/>
          <w:bCs/>
          <w:sz w:val="22"/>
          <w:szCs w:val="22"/>
          <w:lang w:val="sr-Cyrl-CS"/>
        </w:rPr>
        <w:t>ЗАДАЦИ:</w:t>
      </w:r>
      <w:r>
        <w:rPr>
          <w:rStyle w:val="eop"/>
          <w:rFonts w:ascii="Book Antiqua" w:hAnsi="Book Antiqua" w:cs="Segoe UI"/>
          <w:sz w:val="22"/>
          <w:szCs w:val="22"/>
        </w:rPr>
        <w:t> </w:t>
      </w:r>
    </w:p>
    <w:p w14:paraId="712F25C4" w14:textId="77777777" w:rsidR="00EF4833" w:rsidRDefault="00EF4833" w:rsidP="00E91BEE">
      <w:pPr>
        <w:pStyle w:val="paragraph"/>
        <w:numPr>
          <w:ilvl w:val="0"/>
          <w:numId w:val="65"/>
        </w:numPr>
        <w:spacing w:before="0" w:beforeAutospacing="0" w:after="0" w:afterAutospacing="0"/>
        <w:ind w:left="360" w:firstLine="0"/>
        <w:jc w:val="both"/>
        <w:textAlignment w:val="baseline"/>
        <w:rPr>
          <w:rFonts w:ascii="Book Antiqua" w:hAnsi="Book Antiqua" w:cs="Segoe UI"/>
          <w:sz w:val="22"/>
          <w:szCs w:val="22"/>
        </w:rPr>
      </w:pPr>
      <w:r>
        <w:rPr>
          <w:rStyle w:val="normaltextrun"/>
          <w:rFonts w:ascii="Book Antiqua" w:hAnsi="Book Antiqua" w:cs="Segoe UI"/>
          <w:sz w:val="22"/>
          <w:szCs w:val="22"/>
          <w:lang w:val="sr-Cyrl-CS"/>
        </w:rPr>
        <w:t>Допринос развоју и богаћењу сензомоторног и психомоторног искуства,  способности опажања и бољем сналажењу ученика/ученица у његовој средини;</w:t>
      </w:r>
      <w:r>
        <w:rPr>
          <w:rStyle w:val="eop"/>
          <w:rFonts w:ascii="Book Antiqua" w:hAnsi="Book Antiqua" w:cs="Segoe UI"/>
          <w:sz w:val="22"/>
          <w:szCs w:val="22"/>
        </w:rPr>
        <w:t> </w:t>
      </w:r>
    </w:p>
    <w:p w14:paraId="38C8D26E" w14:textId="77777777" w:rsidR="00EF4833" w:rsidRDefault="00EF4833" w:rsidP="00E91BEE">
      <w:pPr>
        <w:pStyle w:val="paragraph"/>
        <w:numPr>
          <w:ilvl w:val="0"/>
          <w:numId w:val="66"/>
        </w:numPr>
        <w:spacing w:before="0" w:beforeAutospacing="0" w:after="0" w:afterAutospacing="0"/>
        <w:ind w:left="360" w:firstLine="0"/>
        <w:jc w:val="both"/>
        <w:textAlignment w:val="baseline"/>
        <w:rPr>
          <w:rFonts w:ascii="Book Antiqua" w:hAnsi="Book Antiqua" w:cs="Segoe UI"/>
          <w:sz w:val="22"/>
          <w:szCs w:val="22"/>
        </w:rPr>
      </w:pPr>
      <w:r>
        <w:rPr>
          <w:rStyle w:val="normaltextrun"/>
          <w:rFonts w:ascii="Book Antiqua" w:hAnsi="Book Antiqua" w:cs="Segoe UI"/>
          <w:sz w:val="22"/>
          <w:szCs w:val="22"/>
          <w:lang w:val="sr-Cyrl-CS"/>
        </w:rPr>
        <w:t xml:space="preserve">Развијање моторике- моторичких вештина и спретности при кретању, манипулисању и координирању покрета, њиховој контроли, брзини, тачности </w:t>
      </w:r>
      <w:r>
        <w:rPr>
          <w:rStyle w:val="normaltextrun"/>
          <w:rFonts w:ascii="Book Antiqua" w:hAnsi="Book Antiqua" w:cs="Segoe UI"/>
          <w:sz w:val="22"/>
          <w:szCs w:val="22"/>
          <w:lang w:val="sr-Cyrl-RS"/>
        </w:rPr>
        <w:t>и</w:t>
      </w:r>
      <w:r>
        <w:rPr>
          <w:rStyle w:val="normaltextrun"/>
          <w:rFonts w:ascii="Book Antiqua" w:hAnsi="Book Antiqua" w:cs="Segoe UI"/>
          <w:sz w:val="22"/>
          <w:szCs w:val="22"/>
          <w:lang w:val="sr-Cyrl-CS"/>
        </w:rPr>
        <w:t xml:space="preserve"> равнотежи. Контрола импулсивности, уклапање у задати ритам ( дана, активности,часа исл.)</w:t>
      </w:r>
      <w:r>
        <w:rPr>
          <w:rStyle w:val="eop"/>
          <w:rFonts w:ascii="Book Antiqua" w:hAnsi="Book Antiqua" w:cs="Segoe UI"/>
          <w:sz w:val="22"/>
          <w:szCs w:val="22"/>
        </w:rPr>
        <w:t> </w:t>
      </w:r>
    </w:p>
    <w:p w14:paraId="0B3D941D" w14:textId="77777777" w:rsidR="00EF4833" w:rsidRDefault="00EF4833" w:rsidP="00E91BEE">
      <w:pPr>
        <w:pStyle w:val="paragraph"/>
        <w:numPr>
          <w:ilvl w:val="0"/>
          <w:numId w:val="67"/>
        </w:numPr>
        <w:spacing w:before="0" w:beforeAutospacing="0" w:after="0" w:afterAutospacing="0"/>
        <w:ind w:left="360" w:firstLine="0"/>
        <w:jc w:val="both"/>
        <w:textAlignment w:val="baseline"/>
        <w:rPr>
          <w:rFonts w:ascii="Book Antiqua" w:hAnsi="Book Antiqua" w:cs="Segoe UI"/>
          <w:sz w:val="22"/>
          <w:szCs w:val="22"/>
        </w:rPr>
      </w:pPr>
      <w:r>
        <w:rPr>
          <w:rStyle w:val="normaltextrun"/>
          <w:rFonts w:ascii="Book Antiqua" w:hAnsi="Book Antiqua" w:cs="Segoe UI"/>
          <w:sz w:val="22"/>
          <w:szCs w:val="22"/>
          <w:lang w:val="sr-Cyrl-CS"/>
        </w:rPr>
        <w:t>Развијање говора и језика, когнитивних функција;</w:t>
      </w:r>
      <w:r>
        <w:rPr>
          <w:rStyle w:val="eop"/>
          <w:rFonts w:ascii="Book Antiqua" w:hAnsi="Book Antiqua" w:cs="Segoe UI"/>
          <w:sz w:val="22"/>
          <w:szCs w:val="22"/>
        </w:rPr>
        <w:t> </w:t>
      </w:r>
    </w:p>
    <w:p w14:paraId="5467E152" w14:textId="77777777" w:rsidR="00EF4833" w:rsidRDefault="00EF4833" w:rsidP="00E91BEE">
      <w:pPr>
        <w:pStyle w:val="paragraph"/>
        <w:numPr>
          <w:ilvl w:val="0"/>
          <w:numId w:val="68"/>
        </w:numPr>
        <w:spacing w:before="0" w:beforeAutospacing="0" w:after="0" w:afterAutospacing="0"/>
        <w:ind w:left="360" w:firstLine="0"/>
        <w:jc w:val="both"/>
        <w:textAlignment w:val="baseline"/>
        <w:rPr>
          <w:rFonts w:ascii="Book Antiqua" w:hAnsi="Book Antiqua" w:cs="Segoe UI"/>
          <w:sz w:val="22"/>
          <w:szCs w:val="22"/>
        </w:rPr>
      </w:pPr>
      <w:r>
        <w:rPr>
          <w:rStyle w:val="normaltextrun"/>
          <w:rFonts w:ascii="Book Antiqua" w:hAnsi="Book Antiqua" w:cs="Segoe UI"/>
          <w:sz w:val="22"/>
          <w:szCs w:val="22"/>
          <w:lang w:val="sr-Cyrl-CS"/>
        </w:rPr>
        <w:t>Припремање ученика/ученица и олакшавање њиховог учења почетком писања, читања и сличних захтева у другим областима школског учења и допринос постизања успеха у школи.</w:t>
      </w:r>
      <w:r>
        <w:rPr>
          <w:rStyle w:val="eop"/>
          <w:rFonts w:ascii="Book Antiqua" w:hAnsi="Book Antiqua" w:cs="Segoe UI"/>
          <w:sz w:val="22"/>
          <w:szCs w:val="22"/>
        </w:rPr>
        <w:t> </w:t>
      </w:r>
    </w:p>
    <w:p w14:paraId="303BD6E4" w14:textId="77777777" w:rsidR="00EF4833" w:rsidRDefault="00EF4833" w:rsidP="00E91BEE">
      <w:pPr>
        <w:pStyle w:val="paragraph"/>
        <w:spacing w:before="0" w:beforeAutospacing="0" w:after="0" w:afterAutospacing="0"/>
        <w:jc w:val="both"/>
        <w:textAlignment w:val="baseline"/>
        <w:rPr>
          <w:rFonts w:ascii="Segoe UI" w:hAnsi="Segoe UI" w:cs="Segoe UI"/>
          <w:sz w:val="18"/>
          <w:szCs w:val="18"/>
        </w:rPr>
      </w:pPr>
      <w:r>
        <w:rPr>
          <w:rStyle w:val="eop"/>
          <w:rFonts w:ascii="Book Antiqua" w:hAnsi="Book Antiqua" w:cs="Segoe UI"/>
          <w:sz w:val="22"/>
          <w:szCs w:val="22"/>
        </w:rPr>
        <w:t> </w:t>
      </w:r>
    </w:p>
    <w:p w14:paraId="3BF1D253" w14:textId="77777777" w:rsidR="00862A5F" w:rsidRPr="00785B56" w:rsidRDefault="00862A5F">
      <w:pPr>
        <w:widowControl/>
        <w:autoSpaceDE/>
        <w:jc w:val="left"/>
        <w:rPr>
          <w:rFonts w:cs="Book Antiqua"/>
          <w:color w:val="FF0000"/>
          <w:sz w:val="22"/>
          <w:szCs w:val="22"/>
          <w:lang w:val="sr-Cyrl-C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98"/>
        <w:gridCol w:w="3226"/>
        <w:gridCol w:w="2738"/>
        <w:gridCol w:w="2594"/>
        <w:gridCol w:w="3386"/>
      </w:tblGrid>
      <w:tr w:rsidR="00EF4833" w:rsidRPr="00EF4833" w14:paraId="613246C7" w14:textId="77777777" w:rsidTr="00EF4833">
        <w:trPr>
          <w:trHeight w:val="300"/>
        </w:trPr>
        <w:tc>
          <w:tcPr>
            <w:tcW w:w="2205" w:type="dxa"/>
            <w:tcBorders>
              <w:top w:val="single" w:sz="6" w:space="0" w:color="000000"/>
              <w:left w:val="single" w:sz="6" w:space="0" w:color="000000"/>
              <w:bottom w:val="single" w:sz="6" w:space="0" w:color="000000"/>
              <w:right w:val="single" w:sz="6" w:space="0" w:color="000000"/>
            </w:tcBorders>
            <w:shd w:val="clear" w:color="auto" w:fill="F9FFCE"/>
            <w:vAlign w:val="center"/>
            <w:hideMark/>
          </w:tcPr>
          <w:p w14:paraId="7B4029EB" w14:textId="71D33C83" w:rsidR="00EF4833" w:rsidRPr="000A3310" w:rsidRDefault="000A3310" w:rsidP="00EF4833">
            <w:pPr>
              <w:widowControl/>
              <w:suppressAutoHyphens w:val="0"/>
              <w:autoSpaceDE/>
              <w:jc w:val="center"/>
              <w:textAlignment w:val="baseline"/>
              <w:rPr>
                <w:rFonts w:ascii="Segoe UI" w:hAnsi="Segoe UI" w:cs="Segoe UI"/>
                <w:sz w:val="18"/>
                <w:szCs w:val="18"/>
                <w:lang w:val="sr-Cyrl-RS" w:eastAsia="en-GB"/>
              </w:rPr>
            </w:pPr>
            <w:r>
              <w:rPr>
                <w:rFonts w:cs="Segoe UI"/>
                <w:b/>
                <w:bCs/>
                <w:sz w:val="22"/>
                <w:szCs w:val="22"/>
                <w:lang w:val="sr-Cyrl-CS" w:eastAsia="en-GB"/>
              </w:rPr>
              <w:t>Циљ</w:t>
            </w:r>
          </w:p>
        </w:tc>
        <w:tc>
          <w:tcPr>
            <w:tcW w:w="3330" w:type="dxa"/>
            <w:tcBorders>
              <w:top w:val="single" w:sz="6" w:space="0" w:color="000000"/>
              <w:left w:val="single" w:sz="6" w:space="0" w:color="000000"/>
              <w:bottom w:val="single" w:sz="6" w:space="0" w:color="000000"/>
              <w:right w:val="single" w:sz="6" w:space="0" w:color="000000"/>
            </w:tcBorders>
            <w:shd w:val="clear" w:color="auto" w:fill="F9FFCE"/>
            <w:vAlign w:val="center"/>
            <w:hideMark/>
          </w:tcPr>
          <w:p w14:paraId="67950977" w14:textId="4F7171E7" w:rsidR="00EF4833" w:rsidRPr="000A3310" w:rsidRDefault="000A3310" w:rsidP="00EF4833">
            <w:pPr>
              <w:widowControl/>
              <w:suppressAutoHyphens w:val="0"/>
              <w:autoSpaceDE/>
              <w:jc w:val="center"/>
              <w:textAlignment w:val="baseline"/>
              <w:rPr>
                <w:rFonts w:ascii="Segoe UI" w:hAnsi="Segoe UI" w:cs="Segoe UI"/>
                <w:sz w:val="18"/>
                <w:szCs w:val="18"/>
                <w:lang w:val="sr-Cyrl-RS" w:eastAsia="en-GB"/>
              </w:rPr>
            </w:pPr>
            <w:r>
              <w:rPr>
                <w:rFonts w:cs="Segoe UI"/>
                <w:b/>
                <w:bCs/>
                <w:sz w:val="22"/>
                <w:szCs w:val="22"/>
                <w:lang w:val="sr-Cyrl-CS" w:eastAsia="en-GB"/>
              </w:rPr>
              <w:t>Области рада</w:t>
            </w:r>
          </w:p>
        </w:tc>
        <w:tc>
          <w:tcPr>
            <w:tcW w:w="2700" w:type="dxa"/>
            <w:tcBorders>
              <w:top w:val="single" w:sz="6" w:space="0" w:color="000000"/>
              <w:left w:val="single" w:sz="6" w:space="0" w:color="000000"/>
              <w:bottom w:val="single" w:sz="6" w:space="0" w:color="000000"/>
              <w:right w:val="single" w:sz="6" w:space="0" w:color="000000"/>
            </w:tcBorders>
            <w:shd w:val="clear" w:color="auto" w:fill="F9FFCE"/>
            <w:vAlign w:val="center"/>
            <w:hideMark/>
          </w:tcPr>
          <w:p w14:paraId="5B991197" w14:textId="6EE08C50" w:rsidR="00EF4833" w:rsidRPr="000A3310" w:rsidRDefault="000A3310" w:rsidP="00EF4833">
            <w:pPr>
              <w:widowControl/>
              <w:suppressAutoHyphens w:val="0"/>
              <w:autoSpaceDE/>
              <w:jc w:val="center"/>
              <w:textAlignment w:val="baseline"/>
              <w:rPr>
                <w:rFonts w:ascii="Segoe UI" w:hAnsi="Segoe UI" w:cs="Segoe UI"/>
                <w:sz w:val="18"/>
                <w:szCs w:val="18"/>
                <w:lang w:val="sr-Cyrl-RS" w:eastAsia="en-GB"/>
              </w:rPr>
            </w:pPr>
            <w:r>
              <w:rPr>
                <w:rFonts w:cs="Segoe UI"/>
                <w:b/>
                <w:bCs/>
                <w:sz w:val="22"/>
                <w:szCs w:val="22"/>
                <w:lang w:val="sr-Cyrl-CS" w:eastAsia="en-GB"/>
              </w:rPr>
              <w:t>Задаци</w:t>
            </w:r>
          </w:p>
        </w:tc>
        <w:tc>
          <w:tcPr>
            <w:tcW w:w="2700" w:type="dxa"/>
            <w:tcBorders>
              <w:top w:val="single" w:sz="6" w:space="0" w:color="000000"/>
              <w:left w:val="single" w:sz="6" w:space="0" w:color="000000"/>
              <w:bottom w:val="single" w:sz="6" w:space="0" w:color="000000"/>
              <w:right w:val="single" w:sz="6" w:space="0" w:color="000000"/>
            </w:tcBorders>
            <w:shd w:val="clear" w:color="auto" w:fill="F9FFCE"/>
            <w:vAlign w:val="center"/>
            <w:hideMark/>
          </w:tcPr>
          <w:p w14:paraId="1A44B542" w14:textId="7054B8C7" w:rsidR="00EF4833" w:rsidRPr="000A3310" w:rsidRDefault="000A3310" w:rsidP="00EF4833">
            <w:pPr>
              <w:widowControl/>
              <w:suppressAutoHyphens w:val="0"/>
              <w:autoSpaceDE/>
              <w:jc w:val="center"/>
              <w:textAlignment w:val="baseline"/>
              <w:rPr>
                <w:rFonts w:ascii="Segoe UI" w:hAnsi="Segoe UI" w:cs="Segoe UI"/>
                <w:sz w:val="18"/>
                <w:szCs w:val="18"/>
                <w:lang w:val="sr-Cyrl-RS" w:eastAsia="en-GB"/>
              </w:rPr>
            </w:pPr>
            <w:r>
              <w:rPr>
                <w:rFonts w:cs="Segoe UI"/>
                <w:b/>
                <w:bCs/>
                <w:sz w:val="22"/>
                <w:szCs w:val="22"/>
                <w:lang w:val="sr-Cyrl-CS" w:eastAsia="en-GB"/>
              </w:rPr>
              <w:t>Исходи</w:t>
            </w:r>
          </w:p>
        </w:tc>
        <w:tc>
          <w:tcPr>
            <w:tcW w:w="3285" w:type="dxa"/>
            <w:tcBorders>
              <w:top w:val="single" w:sz="6" w:space="0" w:color="000000"/>
              <w:left w:val="single" w:sz="6" w:space="0" w:color="000000"/>
              <w:bottom w:val="single" w:sz="6" w:space="0" w:color="000000"/>
              <w:right w:val="single" w:sz="6" w:space="0" w:color="000000"/>
            </w:tcBorders>
            <w:shd w:val="clear" w:color="auto" w:fill="F9FFCE"/>
            <w:vAlign w:val="center"/>
            <w:hideMark/>
          </w:tcPr>
          <w:p w14:paraId="35217FD8" w14:textId="76C39A2B" w:rsidR="00EF4833" w:rsidRPr="000A3310" w:rsidRDefault="000A3310" w:rsidP="000A3310">
            <w:pPr>
              <w:widowControl/>
              <w:suppressAutoHyphens w:val="0"/>
              <w:autoSpaceDE/>
              <w:jc w:val="center"/>
              <w:textAlignment w:val="baseline"/>
              <w:rPr>
                <w:rFonts w:ascii="Segoe UI" w:hAnsi="Segoe UI" w:cs="Segoe UI"/>
                <w:sz w:val="18"/>
                <w:szCs w:val="18"/>
                <w:lang w:val="sr-Cyrl-RS" w:eastAsia="en-GB"/>
              </w:rPr>
            </w:pPr>
            <w:r>
              <w:rPr>
                <w:rFonts w:cs="Segoe UI"/>
                <w:b/>
                <w:bCs/>
                <w:sz w:val="22"/>
                <w:szCs w:val="22"/>
                <w:lang w:val="sr-Cyrl-CS" w:eastAsia="en-GB"/>
              </w:rPr>
              <w:t>Методе, средства, активности</w:t>
            </w:r>
          </w:p>
        </w:tc>
      </w:tr>
      <w:tr w:rsidR="00EF4833" w:rsidRPr="00EF4833" w14:paraId="23718BF9" w14:textId="77777777" w:rsidTr="00EF4833">
        <w:trPr>
          <w:trHeight w:val="300"/>
        </w:trPr>
        <w:tc>
          <w:tcPr>
            <w:tcW w:w="220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D21ACE"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Проценити психомоторни статус ученика/ученица и евентуалне потешкоће у обради сензорних информација. На основу тога израдити индивидуални програм вежби.</w:t>
            </w:r>
            <w:r w:rsidRPr="00EF4833">
              <w:rPr>
                <w:rFonts w:cs="Segoe UI"/>
                <w:sz w:val="22"/>
                <w:szCs w:val="22"/>
                <w:lang w:val="en-GB" w:eastAsia="en-GB"/>
              </w:rPr>
              <w:t> </w:t>
            </w:r>
          </w:p>
          <w:p w14:paraId="775B3ADB"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Подстицати развој сазревања психомоторних шема и кориговати сензорне потешкоће. </w:t>
            </w:r>
            <w:r w:rsidRPr="00EF4833">
              <w:rPr>
                <w:rFonts w:cs="Segoe UI"/>
                <w:sz w:val="22"/>
                <w:szCs w:val="22"/>
                <w:lang w:val="en-GB" w:eastAsia="en-GB"/>
              </w:rPr>
              <w:t> </w:t>
            </w:r>
          </w:p>
          <w:p w14:paraId="01EDE497" w14:textId="1BA2F2E2" w:rsidR="00EF4833" w:rsidRPr="005B5F3D" w:rsidRDefault="005B5F3D" w:rsidP="00EF4833">
            <w:pPr>
              <w:widowControl/>
              <w:suppressAutoHyphens w:val="0"/>
              <w:autoSpaceDE/>
              <w:jc w:val="left"/>
              <w:textAlignment w:val="baseline"/>
              <w:rPr>
                <w:rFonts w:ascii="Segoe UI" w:hAnsi="Segoe UI" w:cs="Segoe UI"/>
                <w:sz w:val="18"/>
                <w:szCs w:val="18"/>
                <w:lang w:val="en-GB" w:eastAsia="en-GB"/>
              </w:rPr>
            </w:pPr>
            <w:r>
              <w:rPr>
                <w:rFonts w:cs="Segoe UI"/>
                <w:sz w:val="22"/>
                <w:szCs w:val="22"/>
                <w:lang w:val="sr-Cyrl-CS" w:eastAsia="en-GB"/>
              </w:rPr>
              <w:t> </w:t>
            </w:r>
            <w:r w:rsidR="00EF4833" w:rsidRPr="005B5F3D">
              <w:rPr>
                <w:rFonts w:cs="Segoe UI"/>
                <w:sz w:val="22"/>
                <w:szCs w:val="22"/>
                <w:lang w:val="sr-Cyrl-CS" w:eastAsia="en-GB"/>
              </w:rPr>
              <w:t>Рехабилитација успорености ил и</w:t>
            </w:r>
            <w:r w:rsidR="00EF4833" w:rsidRPr="005B5F3D">
              <w:rPr>
                <w:rFonts w:cs="Segoe UI"/>
                <w:bCs/>
                <w:sz w:val="22"/>
                <w:szCs w:val="22"/>
                <w:lang w:val="sr-Cyrl-CS" w:eastAsia="en-GB"/>
              </w:rPr>
              <w:t>дисхармоничнои сазревања сазнајних функција.</w:t>
            </w:r>
            <w:r w:rsidR="00EF4833" w:rsidRPr="005B5F3D">
              <w:rPr>
                <w:rFonts w:cs="Segoe UI"/>
                <w:sz w:val="22"/>
                <w:szCs w:val="22"/>
                <w:lang w:val="en-GB" w:eastAsia="en-GB"/>
              </w:rPr>
              <w:t> </w:t>
            </w:r>
          </w:p>
          <w:p w14:paraId="1E67203E" w14:textId="77777777" w:rsidR="00EF4833" w:rsidRPr="005B5F3D" w:rsidRDefault="00EF4833" w:rsidP="00EF4833">
            <w:pPr>
              <w:widowControl/>
              <w:suppressAutoHyphens w:val="0"/>
              <w:autoSpaceDE/>
              <w:jc w:val="left"/>
              <w:textAlignment w:val="baseline"/>
              <w:rPr>
                <w:rFonts w:ascii="Segoe UI" w:hAnsi="Segoe UI" w:cs="Segoe UI"/>
                <w:sz w:val="18"/>
                <w:szCs w:val="18"/>
                <w:lang w:val="en-GB" w:eastAsia="en-GB"/>
              </w:rPr>
            </w:pPr>
            <w:r w:rsidRPr="005B5F3D">
              <w:rPr>
                <w:rFonts w:cs="Segoe UI"/>
                <w:bCs/>
                <w:sz w:val="22"/>
                <w:szCs w:val="22"/>
                <w:lang w:val="sr-Cyrl-CS" w:eastAsia="en-GB"/>
              </w:rPr>
              <w:t>Подстицати целокупан развој личности.</w:t>
            </w:r>
            <w:r w:rsidRPr="005B5F3D">
              <w:rPr>
                <w:rFonts w:cs="Segoe UI"/>
                <w:sz w:val="22"/>
                <w:szCs w:val="22"/>
                <w:lang w:val="en-GB" w:eastAsia="en-GB"/>
              </w:rPr>
              <w:t> </w:t>
            </w:r>
          </w:p>
          <w:p w14:paraId="754CA484"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5B5F3D">
              <w:rPr>
                <w:rFonts w:cs="Segoe UI"/>
                <w:bCs/>
                <w:sz w:val="22"/>
                <w:szCs w:val="22"/>
                <w:lang w:val="sr-Cyrl-CS" w:eastAsia="en-GB"/>
              </w:rPr>
              <w:t>Припрема ученика/ученица за педагошки рад.</w:t>
            </w:r>
            <w:r w:rsidRPr="00EF4833">
              <w:rPr>
                <w:rFonts w:cs="Segoe UI"/>
                <w:sz w:val="22"/>
                <w:szCs w:val="22"/>
                <w:lang w:val="en-GB" w:eastAsia="en-GB"/>
              </w:rPr>
              <w:t> </w:t>
            </w:r>
          </w:p>
        </w:tc>
        <w:tc>
          <w:tcPr>
            <w:tcW w:w="333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50636D"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Планирање и програмирање васпитно-образовног рада</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030FA8"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Израдити планска документа школе, личне планове и програме корективно-стимулативног рада и ИОП-а.</w:t>
            </w:r>
            <w:r w:rsidRPr="00EF4833">
              <w:rPr>
                <w:rFonts w:cs="Segoe UI"/>
                <w:sz w:val="22"/>
                <w:szCs w:val="22"/>
                <w:lang w:val="en-GB" w:eastAsia="en-GB"/>
              </w:rPr>
              <w:t> </w:t>
            </w:r>
          </w:p>
          <w:p w14:paraId="137C8FAD"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Одабрати адекватна наставна средства и методе рада.</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A0AC0D"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Израђена планска документа школе, планови корективно-стимулативног рада и ИОП.</w:t>
            </w:r>
            <w:r w:rsidRPr="00EF4833">
              <w:rPr>
                <w:rFonts w:cs="Segoe UI"/>
                <w:sz w:val="22"/>
                <w:szCs w:val="22"/>
                <w:lang w:val="en-GB" w:eastAsia="en-GB"/>
              </w:rPr>
              <w:t> </w:t>
            </w:r>
          </w:p>
          <w:p w14:paraId="2AF53E26"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Употреба адекватних наставних средстава и метода у настави.</w:t>
            </w:r>
            <w:r w:rsidRPr="00EF4833">
              <w:rPr>
                <w:rFonts w:cs="Segoe UI"/>
                <w:sz w:val="22"/>
                <w:szCs w:val="22"/>
                <w:lang w:val="en-GB" w:eastAsia="en-GB"/>
              </w:rPr>
              <w:t> </w:t>
            </w:r>
          </w:p>
        </w:tc>
        <w:tc>
          <w:tcPr>
            <w:tcW w:w="32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5DFFF7"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Израда планских докумената школе, годишњег програма и оперативних планова. </w:t>
            </w:r>
            <w:r w:rsidRPr="00EF4833">
              <w:rPr>
                <w:rFonts w:cs="Segoe UI"/>
                <w:sz w:val="22"/>
                <w:szCs w:val="22"/>
                <w:lang w:val="en-GB" w:eastAsia="en-GB"/>
              </w:rPr>
              <w:t> </w:t>
            </w:r>
          </w:p>
          <w:p w14:paraId="3A315723"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 избор и израда дидактичког материјала. Планирање методолошких адаптација.</w:t>
            </w:r>
            <w:r w:rsidRPr="00EF4833">
              <w:rPr>
                <w:rFonts w:cs="Segoe UI"/>
                <w:sz w:val="22"/>
                <w:szCs w:val="22"/>
                <w:lang w:val="en-GB" w:eastAsia="en-GB"/>
              </w:rPr>
              <w:t> </w:t>
            </w:r>
          </w:p>
          <w:p w14:paraId="11E89A3B"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Израда ИОП-а и учествовање у састанцима тимова за додатну подршку, размена мишљења са колегама. </w:t>
            </w:r>
            <w:r w:rsidRPr="00EF4833">
              <w:rPr>
                <w:rFonts w:cs="Segoe UI"/>
                <w:sz w:val="22"/>
                <w:szCs w:val="22"/>
                <w:lang w:val="en-GB" w:eastAsia="en-GB"/>
              </w:rPr>
              <w:t> </w:t>
            </w:r>
          </w:p>
        </w:tc>
      </w:tr>
      <w:tr w:rsidR="00EF4833" w:rsidRPr="00EF4833" w14:paraId="509609EF" w14:textId="77777777" w:rsidTr="00EF483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138E52" w14:textId="77777777" w:rsidR="00EF4833" w:rsidRPr="00EF4833" w:rsidRDefault="00EF4833" w:rsidP="00EF4833">
            <w:pPr>
              <w:widowControl/>
              <w:suppressAutoHyphens w:val="0"/>
              <w:autoSpaceDE/>
              <w:jc w:val="left"/>
              <w:rPr>
                <w:rFonts w:ascii="Segoe UI" w:hAnsi="Segoe UI" w:cs="Segoe UI"/>
                <w:sz w:val="18"/>
                <w:szCs w:val="18"/>
                <w:lang w:val="en-GB" w:eastAsia="en-GB"/>
              </w:rPr>
            </w:pPr>
          </w:p>
        </w:tc>
        <w:tc>
          <w:tcPr>
            <w:tcW w:w="333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47C8D7"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Праћење и вредновање васпитно-образовног рада</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F0ACE9"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Вредновати примењене мере  ИОП-а.</w:t>
            </w:r>
            <w:r w:rsidRPr="00EF4833">
              <w:rPr>
                <w:rFonts w:cs="Segoe UI"/>
                <w:sz w:val="22"/>
                <w:szCs w:val="22"/>
                <w:lang w:val="en-GB" w:eastAsia="en-GB"/>
              </w:rPr>
              <w:t> </w:t>
            </w:r>
          </w:p>
          <w:p w14:paraId="57262116"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Проценити усклађеност  програмских захтева за рад са ученицима/ученицама.</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D03CE7"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Примена адекватних мера индивидуализације и спровођење ИОП-а.</w:t>
            </w:r>
            <w:r w:rsidRPr="00EF4833">
              <w:rPr>
                <w:rFonts w:cs="Segoe UI"/>
                <w:sz w:val="22"/>
                <w:szCs w:val="22"/>
                <w:lang w:val="en-GB" w:eastAsia="en-GB"/>
              </w:rPr>
              <w:t> </w:t>
            </w:r>
          </w:p>
          <w:p w14:paraId="0BBD6A0D"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Усклађени  програмски захтеви за рад са ученицима/ученицама .</w:t>
            </w:r>
            <w:r w:rsidRPr="00EF4833">
              <w:rPr>
                <w:rFonts w:cs="Segoe UI"/>
                <w:sz w:val="22"/>
                <w:szCs w:val="22"/>
                <w:lang w:val="en-GB" w:eastAsia="en-GB"/>
              </w:rPr>
              <w:t> </w:t>
            </w:r>
          </w:p>
        </w:tc>
        <w:tc>
          <w:tcPr>
            <w:tcW w:w="32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9A1936"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Учествовање у праћењу и вредновању примене мера индивидуализацијеи ИОП-а.</w:t>
            </w:r>
            <w:r w:rsidRPr="00EF4833">
              <w:rPr>
                <w:rFonts w:cs="Segoe UI"/>
                <w:sz w:val="22"/>
                <w:szCs w:val="22"/>
                <w:lang w:val="en-GB" w:eastAsia="en-GB"/>
              </w:rPr>
              <w:t> </w:t>
            </w:r>
          </w:p>
          <w:p w14:paraId="3EC61811"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Праћење усклађености програмских захтева за рад са ученицима/ученицама.</w:t>
            </w:r>
            <w:r w:rsidRPr="00EF4833">
              <w:rPr>
                <w:rFonts w:cs="Segoe UI"/>
                <w:sz w:val="22"/>
                <w:szCs w:val="22"/>
                <w:lang w:val="en-GB" w:eastAsia="en-GB"/>
              </w:rPr>
              <w:t> </w:t>
            </w:r>
          </w:p>
        </w:tc>
      </w:tr>
      <w:tr w:rsidR="00EF4833" w:rsidRPr="00EF4833" w14:paraId="2E799E4E" w14:textId="77777777" w:rsidTr="00EF483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07F3C9" w14:textId="77777777" w:rsidR="00EF4833" w:rsidRPr="00EF4833" w:rsidRDefault="00EF4833" w:rsidP="00EF4833">
            <w:pPr>
              <w:widowControl/>
              <w:suppressAutoHyphens w:val="0"/>
              <w:autoSpaceDE/>
              <w:jc w:val="left"/>
              <w:rPr>
                <w:rFonts w:ascii="Segoe UI" w:hAnsi="Segoe UI" w:cs="Segoe UI"/>
                <w:sz w:val="18"/>
                <w:szCs w:val="18"/>
                <w:lang w:val="en-GB" w:eastAsia="en-GB"/>
              </w:rPr>
            </w:pPr>
          </w:p>
        </w:tc>
        <w:tc>
          <w:tcPr>
            <w:tcW w:w="333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203750"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Рад са наставницима/наставницама и родитељима.</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F6FB57"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Израдити адекватан ИОП.</w:t>
            </w:r>
            <w:r w:rsidRPr="00EF4833">
              <w:rPr>
                <w:rFonts w:cs="Segoe UI"/>
                <w:sz w:val="22"/>
                <w:szCs w:val="22"/>
                <w:lang w:val="en-GB" w:eastAsia="en-GB"/>
              </w:rPr>
              <w:t> </w:t>
            </w:r>
          </w:p>
          <w:p w14:paraId="0314F514"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Прилагодити наставни процес потребама ученика/ученица ( методе, средства, околину...).</w:t>
            </w:r>
            <w:r w:rsidRPr="00EF4833">
              <w:rPr>
                <w:rFonts w:cs="Segoe UI"/>
                <w:sz w:val="22"/>
                <w:szCs w:val="22"/>
                <w:lang w:val="en-GB" w:eastAsia="en-GB"/>
              </w:rPr>
              <w:t> </w:t>
            </w:r>
          </w:p>
          <w:p w14:paraId="560AA3C8"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Проценити потребу за коришћење асистивне технологије и одабир одговарајућих средстава асистивне технологије.</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3A0D3E"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Израђени ИОП-и за ученике/ученице.</w:t>
            </w:r>
            <w:r w:rsidRPr="00EF4833">
              <w:rPr>
                <w:rFonts w:cs="Segoe UI"/>
                <w:sz w:val="22"/>
                <w:szCs w:val="22"/>
                <w:lang w:val="en-GB" w:eastAsia="en-GB"/>
              </w:rPr>
              <w:t> </w:t>
            </w:r>
          </w:p>
          <w:p w14:paraId="5B1AEF58"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Простор, наставна средства и методе прилагођени потребама ученика/ученица.</w:t>
            </w:r>
            <w:r w:rsidRPr="00EF4833">
              <w:rPr>
                <w:rFonts w:cs="Segoe UI"/>
                <w:sz w:val="22"/>
                <w:szCs w:val="22"/>
                <w:lang w:val="en-GB" w:eastAsia="en-GB"/>
              </w:rPr>
              <w:t> </w:t>
            </w:r>
          </w:p>
          <w:p w14:paraId="335CEB7F"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Адекватна процена и адекватан третман.</w:t>
            </w:r>
            <w:r w:rsidRPr="00EF4833">
              <w:rPr>
                <w:rFonts w:cs="Segoe UI"/>
                <w:sz w:val="22"/>
                <w:szCs w:val="22"/>
                <w:lang w:val="en-GB" w:eastAsia="en-GB"/>
              </w:rPr>
              <w:t> </w:t>
            </w:r>
          </w:p>
        </w:tc>
        <w:tc>
          <w:tcPr>
            <w:tcW w:w="32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C32987"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Учествовање у планирању и изради ИОП-а.</w:t>
            </w:r>
            <w:r w:rsidRPr="00EF4833">
              <w:rPr>
                <w:rFonts w:cs="Segoe UI"/>
                <w:sz w:val="22"/>
                <w:szCs w:val="22"/>
                <w:lang w:val="en-GB" w:eastAsia="en-GB"/>
              </w:rPr>
              <w:t> </w:t>
            </w:r>
          </w:p>
          <w:p w14:paraId="701CD0F8"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Пружање стручне подршке у одабиру и адекватном коришћењу адаптираних специфичних метода рада и наставних средстава.</w:t>
            </w:r>
            <w:r w:rsidRPr="00EF4833">
              <w:rPr>
                <w:rFonts w:cs="Segoe UI"/>
                <w:sz w:val="22"/>
                <w:szCs w:val="22"/>
                <w:lang w:val="en-GB" w:eastAsia="en-GB"/>
              </w:rPr>
              <w:t> </w:t>
            </w:r>
          </w:p>
          <w:p w14:paraId="1C89AB63"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Пружање подршке наставницима/наставницама при прилагођавању дидактичког материјала, простора, намештаја и околине потребама и могућностима ученика/ученица.</w:t>
            </w:r>
            <w:r w:rsidRPr="00EF4833">
              <w:rPr>
                <w:rFonts w:cs="Segoe UI"/>
                <w:sz w:val="22"/>
                <w:szCs w:val="22"/>
                <w:lang w:val="en-GB" w:eastAsia="en-GB"/>
              </w:rPr>
              <w:t> </w:t>
            </w:r>
          </w:p>
          <w:p w14:paraId="6880C104"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en-GB" w:eastAsia="en-GB"/>
              </w:rPr>
              <w:t> </w:t>
            </w:r>
          </w:p>
        </w:tc>
      </w:tr>
      <w:tr w:rsidR="00EF4833" w:rsidRPr="00EF4833" w14:paraId="6BF9F8E7" w14:textId="77777777" w:rsidTr="00EF483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BAE6BD" w14:textId="77777777" w:rsidR="00EF4833" w:rsidRPr="00EF4833" w:rsidRDefault="00EF4833" w:rsidP="00EF4833">
            <w:pPr>
              <w:widowControl/>
              <w:suppressAutoHyphens w:val="0"/>
              <w:autoSpaceDE/>
              <w:jc w:val="left"/>
              <w:rPr>
                <w:rFonts w:ascii="Segoe UI" w:hAnsi="Segoe UI" w:cs="Segoe UI"/>
                <w:sz w:val="18"/>
                <w:szCs w:val="18"/>
                <w:lang w:val="en-GB" w:eastAsia="en-GB"/>
              </w:rPr>
            </w:pPr>
          </w:p>
        </w:tc>
        <w:tc>
          <w:tcPr>
            <w:tcW w:w="3330" w:type="dxa"/>
            <w:tcBorders>
              <w:top w:val="single" w:sz="6" w:space="0" w:color="000000"/>
              <w:left w:val="single" w:sz="6" w:space="0" w:color="000000"/>
              <w:bottom w:val="single" w:sz="6" w:space="0" w:color="000000"/>
              <w:right w:val="single" w:sz="6" w:space="0" w:color="000000"/>
            </w:tcBorders>
            <w:shd w:val="clear" w:color="auto" w:fill="FFFFFF"/>
            <w:hideMark/>
          </w:tcPr>
          <w:p w14:paraId="3F329051"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Рад са ученицима/ученицама:</w:t>
            </w:r>
            <w:r w:rsidRPr="00EF4833">
              <w:rPr>
                <w:rFonts w:cs="Segoe UI"/>
                <w:sz w:val="22"/>
                <w:szCs w:val="22"/>
                <w:lang w:val="en-GB" w:eastAsia="en-GB"/>
              </w:rPr>
              <w:t> </w:t>
            </w:r>
          </w:p>
          <w:p w14:paraId="11D73AFC"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eastAsia="en-GB"/>
              </w:rPr>
              <w:t>Дијагностика:  разговор са родитељима и попуњавање листе за сензорну осетљивост.</w:t>
            </w:r>
            <w:r w:rsidRPr="00EF4833">
              <w:rPr>
                <w:rFonts w:cs="Segoe UI"/>
                <w:sz w:val="22"/>
                <w:szCs w:val="22"/>
                <w:lang w:val="en-GB" w:eastAsia="en-GB"/>
              </w:rPr>
              <w:t> </w:t>
            </w:r>
          </w:p>
          <w:p w14:paraId="08FE9AEF"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eastAsia="en-GB"/>
              </w:rPr>
              <w:t>Процена ученика/ученица у сензорној соби, процена нивоа организованости психомоторике. </w:t>
            </w:r>
            <w:r w:rsidRPr="00EF4833">
              <w:rPr>
                <w:rFonts w:cs="Segoe UI"/>
                <w:sz w:val="22"/>
                <w:szCs w:val="22"/>
                <w:lang w:val="en-GB" w:eastAsia="en-GB"/>
              </w:rPr>
              <w:t> </w:t>
            </w:r>
          </w:p>
          <w:p w14:paraId="2A8A7DF2"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eastAsia="en-GB"/>
              </w:rPr>
              <w:t>Индивидуална планирања.</w:t>
            </w:r>
            <w:r w:rsidRPr="00EF4833">
              <w:rPr>
                <w:rFonts w:cs="Segoe UI"/>
                <w:sz w:val="22"/>
                <w:szCs w:val="22"/>
                <w:lang w:val="en-GB" w:eastAsia="en-GB"/>
              </w:rPr>
              <w:t> </w:t>
            </w:r>
          </w:p>
          <w:p w14:paraId="1E0E6C75"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Програм вежби усмерених на унапређење психомоторног статуса ученика/ученица у циљу ублажавања или отклањања последица изазваних тешкоћама у развоју. Програм</w:t>
            </w:r>
            <w:r w:rsidRPr="00EF4833">
              <w:rPr>
                <w:rFonts w:cs="Segoe UI"/>
                <w:sz w:val="22"/>
                <w:szCs w:val="22"/>
                <w:lang w:val="en-GB" w:eastAsia="en-GB"/>
              </w:rPr>
              <w:t> </w:t>
            </w:r>
          </w:p>
          <w:p w14:paraId="2A63792E"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Активности за сензорну интеграцију.</w:t>
            </w:r>
            <w:r w:rsidRPr="00EF4833">
              <w:rPr>
                <w:rFonts w:cs="Segoe UI"/>
                <w:sz w:val="22"/>
                <w:szCs w:val="22"/>
                <w:lang w:val="en-GB" w:eastAsia="en-GB"/>
              </w:rPr>
              <w:t> </w:t>
            </w:r>
          </w:p>
          <w:p w14:paraId="452CA7C9"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Индивидуална подршка ученицима/ученицама у области понашања, учења и социјалних вештина.</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2DAE32"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Утврдити психомоторни и сензорни статус ученика/ученица.</w:t>
            </w:r>
            <w:r w:rsidRPr="00EF4833">
              <w:rPr>
                <w:rFonts w:cs="Segoe UI"/>
                <w:sz w:val="22"/>
                <w:szCs w:val="22"/>
                <w:lang w:val="en-GB" w:eastAsia="en-GB"/>
              </w:rPr>
              <w:t> </w:t>
            </w:r>
          </w:p>
          <w:p w14:paraId="3C80AEBF"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Одредити адекватан програм индивидуалних вежби.</w:t>
            </w:r>
            <w:r w:rsidRPr="00EF4833">
              <w:rPr>
                <w:rFonts w:cs="Segoe UI"/>
                <w:sz w:val="22"/>
                <w:szCs w:val="22"/>
                <w:lang w:val="en-GB" w:eastAsia="en-GB"/>
              </w:rPr>
              <w:t> </w:t>
            </w:r>
          </w:p>
          <w:p w14:paraId="2FBCB585"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Континуирано спроводити предвиђени програм вежби.</w:t>
            </w:r>
            <w:r w:rsidRPr="00EF4833">
              <w:rPr>
                <w:rFonts w:cs="Segoe UI"/>
                <w:sz w:val="22"/>
                <w:szCs w:val="22"/>
                <w:lang w:val="en-GB" w:eastAsia="en-GB"/>
              </w:rPr>
              <w:t> </w:t>
            </w:r>
          </w:p>
          <w:p w14:paraId="758C8AE0"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Проценити  могућност остваривања корелације реедукације психомоторике са наставним предметима у циљу прилагођавања наставног процеса психо-физичким особеностима и способностима ученика/ученица.</w:t>
            </w:r>
            <w:r w:rsidRPr="00EF4833">
              <w:rPr>
                <w:rFonts w:cs="Segoe UI"/>
                <w:sz w:val="22"/>
                <w:szCs w:val="22"/>
                <w:lang w:val="en-GB" w:eastAsia="en-GB"/>
              </w:rPr>
              <w:t> </w:t>
            </w:r>
          </w:p>
          <w:p w14:paraId="2BB8B23B"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Омогућити ученицима/ученицама да у посебним условима усвоје знања или изразе усвојена знања, мисли и осећања..</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9A48D7"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Дефинисан психомоторни и сензорни статус ученика/ученица и одређен програм индивидуалних вежби.</w:t>
            </w:r>
            <w:r w:rsidRPr="00EF4833">
              <w:rPr>
                <w:rFonts w:cs="Segoe UI"/>
                <w:sz w:val="22"/>
                <w:szCs w:val="22"/>
                <w:lang w:val="en-GB" w:eastAsia="en-GB"/>
              </w:rPr>
              <w:t> </w:t>
            </w:r>
          </w:p>
          <w:p w14:paraId="24E93DEB"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Ученик активно учествује у извођењу предвиђеног програма вежби.</w:t>
            </w:r>
            <w:r w:rsidRPr="00EF4833">
              <w:rPr>
                <w:rFonts w:cs="Segoe UI"/>
                <w:sz w:val="22"/>
                <w:szCs w:val="22"/>
                <w:lang w:val="en-GB" w:eastAsia="en-GB"/>
              </w:rPr>
              <w:t> </w:t>
            </w:r>
          </w:p>
          <w:p w14:paraId="22F923BC"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Створени услови потпуне индивидуализације у приступу усвајања и провере знања.</w:t>
            </w:r>
            <w:r w:rsidRPr="00EF4833">
              <w:rPr>
                <w:rFonts w:cs="Segoe UI"/>
                <w:sz w:val="22"/>
                <w:szCs w:val="22"/>
                <w:lang w:val="en-GB" w:eastAsia="en-GB"/>
              </w:rPr>
              <w:t> </w:t>
            </w:r>
          </w:p>
        </w:tc>
        <w:tc>
          <w:tcPr>
            <w:tcW w:w="32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DCA216"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en-GB" w:eastAsia="en-GB"/>
              </w:rPr>
              <w:t> </w:t>
            </w:r>
          </w:p>
          <w:p w14:paraId="0D430814"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Пружање помоћи и подршке ученицима/ученицама .</w:t>
            </w:r>
            <w:r w:rsidRPr="00EF4833">
              <w:rPr>
                <w:rFonts w:cs="Segoe UI"/>
                <w:sz w:val="22"/>
                <w:szCs w:val="22"/>
                <w:lang w:val="en-GB" w:eastAsia="en-GB"/>
              </w:rPr>
              <w:t> </w:t>
            </w:r>
          </w:p>
          <w:p w14:paraId="5F9991D3"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Израда индивидуалних програма корективно-стимулативних вежби.</w:t>
            </w:r>
            <w:r w:rsidRPr="00EF4833">
              <w:rPr>
                <w:rFonts w:cs="Segoe UI"/>
                <w:sz w:val="22"/>
                <w:szCs w:val="22"/>
                <w:lang w:val="en-GB" w:eastAsia="en-GB"/>
              </w:rPr>
              <w:t> </w:t>
            </w:r>
          </w:p>
          <w:p w14:paraId="217C2C16"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Индивидуални корективни рад у циљу превазилажења постојећих сметњи кроз оснаживање и развој преосталих способности.</w:t>
            </w:r>
            <w:r w:rsidRPr="00EF4833">
              <w:rPr>
                <w:rFonts w:cs="Segoe UI"/>
                <w:sz w:val="22"/>
                <w:szCs w:val="22"/>
                <w:lang w:val="en-GB" w:eastAsia="en-GB"/>
              </w:rPr>
              <w:t> </w:t>
            </w:r>
          </w:p>
          <w:p w14:paraId="33B41911"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Методе: дијалошка, илустративна, демонстративна.</w:t>
            </w:r>
            <w:r w:rsidRPr="00EF4833">
              <w:rPr>
                <w:rFonts w:cs="Segoe UI"/>
                <w:sz w:val="22"/>
                <w:szCs w:val="22"/>
                <w:lang w:val="en-GB" w:eastAsia="en-GB"/>
              </w:rPr>
              <w:t> </w:t>
            </w:r>
          </w:p>
          <w:p w14:paraId="1F32692F"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Средства: предмети из свакодневног живота, модели,  слагалице, боцкалице, рачунар, огледало, лопте различитих облика, боја и текстура, струњаче,  графомоторне схеме, водене лампе у боји, визуелни стимулатори, ротациона љуљашка, скејтборд, штуле,тактилни стимулатори,,музички инструменти, вреће са тежином од пола килограма и килограм ,вестибуларни стимулатори и др.</w:t>
            </w:r>
            <w:r w:rsidRPr="00EF4833">
              <w:rPr>
                <w:rFonts w:cs="Segoe UI"/>
                <w:sz w:val="22"/>
                <w:szCs w:val="22"/>
                <w:lang w:val="en-GB" w:eastAsia="en-GB"/>
              </w:rPr>
              <w:t> </w:t>
            </w:r>
          </w:p>
        </w:tc>
      </w:tr>
      <w:tr w:rsidR="00EF4833" w:rsidRPr="00EF4833" w14:paraId="7BF26B06" w14:textId="77777777" w:rsidTr="00EF483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CEA509" w14:textId="77777777" w:rsidR="00EF4833" w:rsidRPr="00EF4833" w:rsidRDefault="00EF4833" w:rsidP="00EF4833">
            <w:pPr>
              <w:widowControl/>
              <w:suppressAutoHyphens w:val="0"/>
              <w:autoSpaceDE/>
              <w:jc w:val="left"/>
              <w:rPr>
                <w:rFonts w:ascii="Segoe UI" w:hAnsi="Segoe UI" w:cs="Segoe UI"/>
                <w:sz w:val="18"/>
                <w:szCs w:val="18"/>
                <w:lang w:val="en-GB" w:eastAsia="en-GB"/>
              </w:rPr>
            </w:pPr>
          </w:p>
        </w:tc>
        <w:tc>
          <w:tcPr>
            <w:tcW w:w="333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9E327E"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Рад са родитељима или старатељима</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03FF18"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Успоставити сарадњу са родитељима или старатељима.</w:t>
            </w:r>
            <w:r w:rsidRPr="00EF4833">
              <w:rPr>
                <w:rFonts w:cs="Segoe UI"/>
                <w:sz w:val="22"/>
                <w:szCs w:val="22"/>
                <w:lang w:val="en-GB" w:eastAsia="en-GB"/>
              </w:rPr>
              <w:t> </w:t>
            </w:r>
          </w:p>
          <w:p w14:paraId="115DDDBD"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Помоћи родитељима да разумеју и прихвате развојне проблеме ученика/ученица.</w:t>
            </w:r>
            <w:r w:rsidRPr="00EF4833">
              <w:rPr>
                <w:rFonts w:cs="Segoe UI"/>
                <w:sz w:val="22"/>
                <w:szCs w:val="22"/>
                <w:lang w:val="en-GB" w:eastAsia="en-GB"/>
              </w:rPr>
              <w:t> </w:t>
            </w:r>
          </w:p>
          <w:p w14:paraId="591060F8"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Обучити родитеље/старатеље да на адекватан подрже ученике.</w:t>
            </w:r>
            <w:r w:rsidRPr="00EF4833">
              <w:rPr>
                <w:rFonts w:cs="Segoe UI"/>
                <w:sz w:val="22"/>
                <w:szCs w:val="22"/>
                <w:lang w:val="en-GB" w:eastAsia="en-GB"/>
              </w:rPr>
              <w:t> </w:t>
            </w:r>
          </w:p>
          <w:p w14:paraId="6464F01B"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Информисати родитеље о раду и напретку ученика/ученица.</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5C3472"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Успостављена сарадња са родитељима или старатељима.</w:t>
            </w:r>
            <w:r w:rsidRPr="00EF4833">
              <w:rPr>
                <w:rFonts w:cs="Segoe UI"/>
                <w:sz w:val="22"/>
                <w:szCs w:val="22"/>
                <w:lang w:val="en-GB" w:eastAsia="en-GB"/>
              </w:rPr>
              <w:t> </w:t>
            </w:r>
          </w:p>
          <w:p w14:paraId="5F54BDD2"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Родитељи/старатељи постају партнери у раду са ученицима/ученицама.</w:t>
            </w:r>
            <w:r w:rsidRPr="00EF4833">
              <w:rPr>
                <w:rFonts w:cs="Segoe UI"/>
                <w:sz w:val="22"/>
                <w:szCs w:val="22"/>
                <w:lang w:val="en-GB" w:eastAsia="en-GB"/>
              </w:rPr>
              <w:t> </w:t>
            </w:r>
          </w:p>
          <w:p w14:paraId="51031B46"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Родитељи адекватно пружају  додатну подршку ученицима/ученицама.</w:t>
            </w:r>
            <w:r w:rsidRPr="00EF4833">
              <w:rPr>
                <w:rFonts w:cs="Segoe UI"/>
                <w:sz w:val="22"/>
                <w:szCs w:val="22"/>
                <w:lang w:val="en-GB" w:eastAsia="en-GB"/>
              </w:rPr>
              <w:t> </w:t>
            </w:r>
          </w:p>
          <w:p w14:paraId="7F3A1B2D"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Родитељи/старатељи су упознати са свим облицима рада у школи са учеником.</w:t>
            </w:r>
            <w:r w:rsidRPr="00EF4833">
              <w:rPr>
                <w:rFonts w:cs="Segoe UI"/>
                <w:sz w:val="22"/>
                <w:szCs w:val="22"/>
                <w:lang w:val="en-GB" w:eastAsia="en-GB"/>
              </w:rPr>
              <w:t> </w:t>
            </w:r>
          </w:p>
        </w:tc>
        <w:tc>
          <w:tcPr>
            <w:tcW w:w="32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3189E0"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Саветодавни рад са родитељима или старатељима.</w:t>
            </w:r>
            <w:r w:rsidRPr="00EF4833">
              <w:rPr>
                <w:rFonts w:cs="Segoe UI"/>
                <w:sz w:val="22"/>
                <w:szCs w:val="22"/>
                <w:lang w:val="en-GB" w:eastAsia="en-GB"/>
              </w:rPr>
              <w:t> </w:t>
            </w:r>
          </w:p>
          <w:p w14:paraId="4E835261"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Сарадња са родитељима или старатељима на пружању подршке ученицима/ученицама.</w:t>
            </w:r>
            <w:r w:rsidRPr="00EF4833">
              <w:rPr>
                <w:rFonts w:cs="Segoe UI"/>
                <w:sz w:val="22"/>
                <w:szCs w:val="22"/>
                <w:lang w:val="en-GB" w:eastAsia="en-GB"/>
              </w:rPr>
              <w:t> </w:t>
            </w:r>
          </w:p>
          <w:p w14:paraId="1EFC44C2"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Подршка родитељима да препознају и разумеју развојне потребе ученика/ученица.</w:t>
            </w:r>
            <w:r w:rsidRPr="00EF4833">
              <w:rPr>
                <w:rFonts w:cs="Segoe UI"/>
                <w:sz w:val="22"/>
                <w:szCs w:val="22"/>
                <w:lang w:val="en-GB" w:eastAsia="en-GB"/>
              </w:rPr>
              <w:t> </w:t>
            </w:r>
          </w:p>
          <w:p w14:paraId="4EE68112"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Информисање родитеља о напредовању деце на индивидуалном третману.</w:t>
            </w:r>
            <w:r w:rsidRPr="00EF4833">
              <w:rPr>
                <w:rFonts w:cs="Segoe UI"/>
                <w:sz w:val="22"/>
                <w:szCs w:val="22"/>
                <w:lang w:val="en-GB" w:eastAsia="en-GB"/>
              </w:rPr>
              <w:t> </w:t>
            </w:r>
          </w:p>
        </w:tc>
      </w:tr>
      <w:tr w:rsidR="00EF4833" w:rsidRPr="00EF4833" w14:paraId="29649585" w14:textId="77777777" w:rsidTr="00EF483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00BD11" w14:textId="77777777" w:rsidR="00EF4833" w:rsidRPr="00EF4833" w:rsidRDefault="00EF4833" w:rsidP="00EF4833">
            <w:pPr>
              <w:widowControl/>
              <w:suppressAutoHyphens w:val="0"/>
              <w:autoSpaceDE/>
              <w:jc w:val="left"/>
              <w:rPr>
                <w:rFonts w:ascii="Segoe UI" w:hAnsi="Segoe UI" w:cs="Segoe UI"/>
                <w:sz w:val="18"/>
                <w:szCs w:val="18"/>
                <w:lang w:val="en-GB" w:eastAsia="en-GB"/>
              </w:rPr>
            </w:pPr>
          </w:p>
        </w:tc>
        <w:tc>
          <w:tcPr>
            <w:tcW w:w="333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6200A2"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Рад са директорком, стручним сарадницама и наставницима/наставницама.</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BEF6F4"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en-GB" w:eastAsia="en-GB"/>
              </w:rPr>
              <w:t> </w:t>
            </w:r>
          </w:p>
          <w:p w14:paraId="6014E001"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Прилагодити школски простор потребама и могућностима ученика/ученица.</w:t>
            </w:r>
            <w:r w:rsidRPr="00EF4833">
              <w:rPr>
                <w:rFonts w:cs="Segoe UI"/>
                <w:sz w:val="22"/>
                <w:szCs w:val="22"/>
                <w:lang w:val="en-GB" w:eastAsia="en-GB"/>
              </w:rPr>
              <w:t> </w:t>
            </w:r>
          </w:p>
          <w:p w14:paraId="1BE27FC0"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Унапредити рад школе</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4BA61D"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Континуиран и координисан рад свих шланова тима у раду са ученицима/ученицама који раде по ИОП-у.</w:t>
            </w:r>
            <w:r w:rsidRPr="00EF4833">
              <w:rPr>
                <w:rFonts w:cs="Segoe UI"/>
                <w:sz w:val="22"/>
                <w:szCs w:val="22"/>
                <w:lang w:val="en-GB" w:eastAsia="en-GB"/>
              </w:rPr>
              <w:t> </w:t>
            </w:r>
          </w:p>
          <w:p w14:paraId="00309DAD"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Простор и опрема школе прилагођени потребама ученика/ученица.</w:t>
            </w:r>
            <w:r w:rsidRPr="00EF4833">
              <w:rPr>
                <w:rFonts w:cs="Segoe UI"/>
                <w:sz w:val="22"/>
                <w:szCs w:val="22"/>
                <w:lang w:val="en-GB" w:eastAsia="en-GB"/>
              </w:rPr>
              <w:t> </w:t>
            </w:r>
          </w:p>
        </w:tc>
        <w:tc>
          <w:tcPr>
            <w:tcW w:w="32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1DA1FB"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Координација и извођење активности у пружању подршке ученицима/ученицама који раде по ИОП-у.</w:t>
            </w:r>
            <w:r w:rsidRPr="00EF4833">
              <w:rPr>
                <w:rFonts w:cs="Segoe UI"/>
                <w:sz w:val="22"/>
                <w:szCs w:val="22"/>
                <w:lang w:val="en-GB" w:eastAsia="en-GB"/>
              </w:rPr>
              <w:t> </w:t>
            </w:r>
          </w:p>
          <w:p w14:paraId="5FDBF37F"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Сарадња са директором и стручним сарадницама у адаптацији школског простора.</w:t>
            </w:r>
            <w:r w:rsidRPr="00EF4833">
              <w:rPr>
                <w:rFonts w:cs="Segoe UI"/>
                <w:sz w:val="22"/>
                <w:szCs w:val="22"/>
                <w:lang w:val="en-GB" w:eastAsia="en-GB"/>
              </w:rPr>
              <w:t> </w:t>
            </w:r>
          </w:p>
          <w:p w14:paraId="14194B25"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Сарадња са директором и  сарадницима на раној детекцији и решавању специфичних проблема и потреба установе.</w:t>
            </w:r>
            <w:r w:rsidRPr="00EF4833">
              <w:rPr>
                <w:rFonts w:cs="Segoe UI"/>
                <w:sz w:val="22"/>
                <w:szCs w:val="22"/>
                <w:lang w:val="en-GB" w:eastAsia="en-GB"/>
              </w:rPr>
              <w:t> </w:t>
            </w:r>
          </w:p>
        </w:tc>
      </w:tr>
      <w:tr w:rsidR="00EF4833" w:rsidRPr="00EF4833" w14:paraId="4F4AE02B" w14:textId="77777777" w:rsidTr="00EF483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C8E94F" w14:textId="77777777" w:rsidR="00EF4833" w:rsidRPr="00EF4833" w:rsidRDefault="00EF4833" w:rsidP="00EF4833">
            <w:pPr>
              <w:widowControl/>
              <w:suppressAutoHyphens w:val="0"/>
              <w:autoSpaceDE/>
              <w:jc w:val="left"/>
              <w:rPr>
                <w:rFonts w:ascii="Segoe UI" w:hAnsi="Segoe UI" w:cs="Segoe UI"/>
                <w:sz w:val="18"/>
                <w:szCs w:val="18"/>
                <w:lang w:val="en-GB" w:eastAsia="en-GB"/>
              </w:rPr>
            </w:pPr>
          </w:p>
        </w:tc>
        <w:tc>
          <w:tcPr>
            <w:tcW w:w="333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AB34F2"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Рад у стручним органима и тимовима</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1AF911"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Тимски пратити развој и напредовање ученика/ученица.</w:t>
            </w:r>
            <w:r w:rsidRPr="00EF4833">
              <w:rPr>
                <w:rFonts w:cs="Segoe UI"/>
                <w:sz w:val="22"/>
                <w:szCs w:val="22"/>
                <w:lang w:val="en-GB" w:eastAsia="en-GB"/>
              </w:rPr>
              <w:t> </w:t>
            </w:r>
          </w:p>
          <w:p w14:paraId="3CD1A9CA"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Извештавати чланове других тимова о свом раду и координисати рад са другим члановима тимова.</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6B6F18"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Координисан рад свих чланова тимова.</w:t>
            </w:r>
            <w:r w:rsidRPr="00EF4833">
              <w:rPr>
                <w:rFonts w:cs="Segoe UI"/>
                <w:sz w:val="22"/>
                <w:szCs w:val="22"/>
                <w:lang w:val="en-GB" w:eastAsia="en-GB"/>
              </w:rPr>
              <w:t> </w:t>
            </w:r>
          </w:p>
          <w:p w14:paraId="7E91CBD9"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Систематско праћење рада и напредовања ученика/ученица.</w:t>
            </w:r>
            <w:r w:rsidRPr="00EF4833">
              <w:rPr>
                <w:rFonts w:cs="Segoe UI"/>
                <w:sz w:val="22"/>
                <w:szCs w:val="22"/>
                <w:lang w:val="en-GB" w:eastAsia="en-GB"/>
              </w:rPr>
              <w:t> </w:t>
            </w:r>
          </w:p>
        </w:tc>
        <w:tc>
          <w:tcPr>
            <w:tcW w:w="32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4645C2"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Учествовање у раду наставничког већа и одељенских већа.Руковођење стручним већем за област предмета и вештина.</w:t>
            </w:r>
            <w:r w:rsidRPr="00EF4833">
              <w:rPr>
                <w:rFonts w:cs="Segoe UI"/>
                <w:sz w:val="22"/>
                <w:szCs w:val="22"/>
                <w:lang w:val="en-GB" w:eastAsia="en-GB"/>
              </w:rPr>
              <w:t> </w:t>
            </w:r>
          </w:p>
          <w:p w14:paraId="34EEFC1E"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Учествовање у раду тимова установе.Праћење стручног усавршавања запослених.</w:t>
            </w:r>
            <w:r w:rsidRPr="00EF4833">
              <w:rPr>
                <w:rFonts w:cs="Segoe UI"/>
                <w:sz w:val="22"/>
                <w:szCs w:val="22"/>
                <w:lang w:val="en-GB" w:eastAsia="en-GB"/>
              </w:rPr>
              <w:t> </w:t>
            </w:r>
          </w:p>
        </w:tc>
      </w:tr>
      <w:tr w:rsidR="00EF4833" w:rsidRPr="00EF4833" w14:paraId="2DEF3546" w14:textId="77777777" w:rsidTr="00EF483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86A03A" w14:textId="77777777" w:rsidR="00EF4833" w:rsidRPr="00EF4833" w:rsidRDefault="00EF4833" w:rsidP="00EF4833">
            <w:pPr>
              <w:widowControl/>
              <w:suppressAutoHyphens w:val="0"/>
              <w:autoSpaceDE/>
              <w:jc w:val="left"/>
              <w:rPr>
                <w:rFonts w:ascii="Segoe UI" w:hAnsi="Segoe UI" w:cs="Segoe UI"/>
                <w:sz w:val="18"/>
                <w:szCs w:val="18"/>
                <w:lang w:val="en-GB" w:eastAsia="en-GB"/>
              </w:rPr>
            </w:pPr>
          </w:p>
        </w:tc>
        <w:tc>
          <w:tcPr>
            <w:tcW w:w="333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BD72EF"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Вођење евиденције, припрема за рад и стручно усавршавање</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EF3EEB"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Адекватно се припремити за рад.</w:t>
            </w:r>
            <w:r w:rsidRPr="00EF4833">
              <w:rPr>
                <w:rFonts w:cs="Segoe UI"/>
                <w:sz w:val="22"/>
                <w:szCs w:val="22"/>
                <w:lang w:val="en-GB" w:eastAsia="en-GB"/>
              </w:rPr>
              <w:t> </w:t>
            </w:r>
          </w:p>
          <w:p w14:paraId="184DC691"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en-GB" w:eastAsia="en-GB"/>
              </w:rPr>
              <w:t> </w:t>
            </w:r>
          </w:p>
          <w:p w14:paraId="7AC772A0"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Водити евиденцију о раду.</w:t>
            </w:r>
            <w:r w:rsidRPr="00EF4833">
              <w:rPr>
                <w:rFonts w:cs="Segoe UI"/>
                <w:sz w:val="22"/>
                <w:szCs w:val="22"/>
                <w:lang w:val="en-GB" w:eastAsia="en-GB"/>
              </w:rPr>
              <w:t> </w:t>
            </w:r>
          </w:p>
          <w:p w14:paraId="50856F0B"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Израдити и ажурирати лични портфолио.</w:t>
            </w:r>
            <w:r w:rsidRPr="00EF4833">
              <w:rPr>
                <w:rFonts w:cs="Segoe UI"/>
                <w:sz w:val="22"/>
                <w:szCs w:val="22"/>
                <w:lang w:val="en-GB" w:eastAsia="en-GB"/>
              </w:rPr>
              <w:t> </w:t>
            </w:r>
          </w:p>
          <w:p w14:paraId="2A01C9D8"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Усавршавати и надограђивати професионално знање.</w:t>
            </w:r>
            <w:r w:rsidRPr="00EF4833">
              <w:rPr>
                <w:rFonts w:cs="Segoe UI"/>
                <w:sz w:val="22"/>
                <w:szCs w:val="22"/>
                <w:lang w:val="en-GB" w:eastAsia="en-GB"/>
              </w:rPr>
              <w:t> </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A93CEF"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Постоји адекватна документација о раду и ученицима/ученицама.</w:t>
            </w:r>
            <w:r w:rsidRPr="00EF4833">
              <w:rPr>
                <w:rFonts w:cs="Segoe UI"/>
                <w:sz w:val="22"/>
                <w:szCs w:val="22"/>
                <w:lang w:val="en-GB" w:eastAsia="en-GB"/>
              </w:rPr>
              <w:t> </w:t>
            </w:r>
          </w:p>
          <w:p w14:paraId="74937204"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Упознавање са новим тенденцијама у образовању и васпитању.</w:t>
            </w:r>
            <w:r w:rsidRPr="00EF4833">
              <w:rPr>
                <w:rFonts w:cs="Segoe UI"/>
                <w:sz w:val="22"/>
                <w:szCs w:val="22"/>
                <w:lang w:val="en-GB" w:eastAsia="en-GB"/>
              </w:rPr>
              <w:t> </w:t>
            </w:r>
          </w:p>
        </w:tc>
        <w:tc>
          <w:tcPr>
            <w:tcW w:w="32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89F172"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Вођење евиднције о сопственом раду.</w:t>
            </w:r>
            <w:r w:rsidRPr="00EF4833">
              <w:rPr>
                <w:rFonts w:cs="Segoe UI"/>
                <w:sz w:val="22"/>
                <w:szCs w:val="22"/>
                <w:lang w:val="en-GB" w:eastAsia="en-GB"/>
              </w:rPr>
              <w:t> </w:t>
            </w:r>
          </w:p>
          <w:p w14:paraId="62009521"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Писање извештаја о раду у оквиру годишњег извештаја.</w:t>
            </w:r>
            <w:r w:rsidRPr="00EF4833">
              <w:rPr>
                <w:rFonts w:cs="Segoe UI"/>
                <w:sz w:val="22"/>
                <w:szCs w:val="22"/>
                <w:lang w:val="en-GB" w:eastAsia="en-GB"/>
              </w:rPr>
              <w:t> </w:t>
            </w:r>
          </w:p>
          <w:p w14:paraId="4B65F059"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Лични портфолио.</w:t>
            </w:r>
            <w:r w:rsidRPr="00EF4833">
              <w:rPr>
                <w:rFonts w:cs="Segoe UI"/>
                <w:sz w:val="22"/>
                <w:szCs w:val="22"/>
                <w:lang w:val="en-GB" w:eastAsia="en-GB"/>
              </w:rPr>
              <w:t> </w:t>
            </w:r>
          </w:p>
          <w:p w14:paraId="20C26C9D"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Припрема за рад. </w:t>
            </w:r>
            <w:r w:rsidRPr="00EF4833">
              <w:rPr>
                <w:rFonts w:cs="Segoe UI"/>
                <w:sz w:val="22"/>
                <w:szCs w:val="22"/>
                <w:lang w:val="en-GB" w:eastAsia="en-GB"/>
              </w:rPr>
              <w:t> </w:t>
            </w:r>
          </w:p>
          <w:p w14:paraId="5DCD7430" w14:textId="77777777" w:rsidR="00EF4833" w:rsidRPr="00EF4833" w:rsidRDefault="00EF4833" w:rsidP="00EF4833">
            <w:pPr>
              <w:widowControl/>
              <w:suppressAutoHyphens w:val="0"/>
              <w:autoSpaceDE/>
              <w:jc w:val="left"/>
              <w:textAlignment w:val="baseline"/>
              <w:rPr>
                <w:rFonts w:ascii="Segoe UI" w:hAnsi="Segoe UI" w:cs="Segoe UI"/>
                <w:sz w:val="18"/>
                <w:szCs w:val="18"/>
                <w:lang w:val="en-GB" w:eastAsia="en-GB"/>
              </w:rPr>
            </w:pPr>
            <w:r w:rsidRPr="00EF4833">
              <w:rPr>
                <w:rFonts w:cs="Segoe UI"/>
                <w:sz w:val="22"/>
                <w:szCs w:val="22"/>
                <w:lang w:val="sr-Cyrl-CS" w:eastAsia="en-GB"/>
              </w:rPr>
              <w:t>Стручно усавршавање прађењем стручне литературе, акредитованих семинара,учествовање на стручним  конгресима,активима итд.</w:t>
            </w:r>
            <w:r w:rsidRPr="00EF4833">
              <w:rPr>
                <w:rFonts w:cs="Segoe UI"/>
                <w:sz w:val="22"/>
                <w:szCs w:val="22"/>
                <w:lang w:val="en-GB" w:eastAsia="en-GB"/>
              </w:rPr>
              <w:t> </w:t>
            </w:r>
          </w:p>
        </w:tc>
      </w:tr>
    </w:tbl>
    <w:p w14:paraId="471E8575" w14:textId="77777777" w:rsidR="00862A5F" w:rsidRPr="00785B56" w:rsidRDefault="00862A5F">
      <w:pPr>
        <w:widowControl/>
        <w:autoSpaceDE/>
        <w:jc w:val="left"/>
        <w:rPr>
          <w:rFonts w:cs="Book Antiqua"/>
          <w:color w:val="FF0000"/>
          <w:sz w:val="22"/>
          <w:szCs w:val="22"/>
          <w:lang w:val="sr-Cyrl-CS"/>
        </w:rPr>
      </w:pPr>
    </w:p>
    <w:p w14:paraId="7529DBE2" w14:textId="77777777" w:rsidR="00862A5F" w:rsidRPr="00785B56" w:rsidRDefault="00862A5F">
      <w:pPr>
        <w:jc w:val="center"/>
        <w:rPr>
          <w:rFonts w:cs="Book Antiqua"/>
          <w:color w:val="FF0000"/>
          <w:sz w:val="22"/>
          <w:szCs w:val="22"/>
        </w:rPr>
      </w:pPr>
    </w:p>
    <w:p w14:paraId="61E5551A" w14:textId="77777777" w:rsidR="00862A5F" w:rsidRPr="00785B56" w:rsidRDefault="00862A5F">
      <w:pPr>
        <w:jc w:val="center"/>
        <w:rPr>
          <w:rFonts w:cs="Book Antiqua"/>
          <w:color w:val="FF0000"/>
          <w:sz w:val="22"/>
          <w:szCs w:val="22"/>
          <w:lang w:val="sr-Cyrl-RS"/>
        </w:rPr>
      </w:pPr>
    </w:p>
    <w:p w14:paraId="35FEA4C8" w14:textId="77777777" w:rsidR="00862A5F" w:rsidRPr="00785B56" w:rsidRDefault="00862A5F">
      <w:pPr>
        <w:jc w:val="center"/>
        <w:rPr>
          <w:rFonts w:cs="Book Antiqua"/>
          <w:color w:val="FF0000"/>
          <w:sz w:val="22"/>
          <w:szCs w:val="22"/>
          <w:lang w:val="sr-Cyrl-RS"/>
        </w:rPr>
      </w:pPr>
    </w:p>
    <w:p w14:paraId="05045A70" w14:textId="77777777" w:rsidR="00862A5F" w:rsidRPr="00785B56" w:rsidRDefault="00862A5F">
      <w:pPr>
        <w:jc w:val="center"/>
        <w:rPr>
          <w:rFonts w:cs="Book Antiqua"/>
          <w:color w:val="FF0000"/>
          <w:sz w:val="22"/>
          <w:szCs w:val="22"/>
          <w:lang w:val="sr-Cyrl-RS"/>
        </w:rPr>
      </w:pPr>
    </w:p>
    <w:tbl>
      <w:tblPr>
        <w:tblW w:w="0" w:type="auto"/>
        <w:jc w:val="center"/>
        <w:tblLayout w:type="fixed"/>
        <w:tblLook w:val="0000" w:firstRow="0" w:lastRow="0" w:firstColumn="0" w:lastColumn="0" w:noHBand="0" w:noVBand="0"/>
      </w:tblPr>
      <w:tblGrid>
        <w:gridCol w:w="1939"/>
        <w:gridCol w:w="2085"/>
        <w:gridCol w:w="2249"/>
        <w:gridCol w:w="2675"/>
        <w:gridCol w:w="2950"/>
        <w:gridCol w:w="2296"/>
      </w:tblGrid>
      <w:tr w:rsidR="00EF4833" w:rsidRPr="00EF4833" w14:paraId="7D04DCD7" w14:textId="77777777">
        <w:trPr>
          <w:tblHeader/>
          <w:jc w:val="center"/>
        </w:trPr>
        <w:tc>
          <w:tcPr>
            <w:tcW w:w="1939" w:type="dxa"/>
            <w:tcBorders>
              <w:top w:val="single" w:sz="4" w:space="0" w:color="000000"/>
              <w:left w:val="single" w:sz="4" w:space="0" w:color="000000"/>
              <w:bottom w:val="single" w:sz="4" w:space="0" w:color="000000"/>
            </w:tcBorders>
            <w:shd w:val="clear" w:color="auto" w:fill="E2FED7"/>
            <w:vAlign w:val="center"/>
          </w:tcPr>
          <w:p w14:paraId="130E1CA2" w14:textId="54726359" w:rsidR="00862A5F" w:rsidRPr="001F4FBE" w:rsidRDefault="001F4FBE">
            <w:pPr>
              <w:pStyle w:val="NoSpacing1"/>
              <w:jc w:val="center"/>
              <w:rPr>
                <w:color w:val="000000" w:themeColor="text1"/>
                <w:lang w:val="sr-Cyrl-RS"/>
              </w:rPr>
            </w:pPr>
            <w:r>
              <w:rPr>
                <w:rFonts w:ascii="Book Antiqua" w:hAnsi="Book Antiqua" w:cs="Book Antiqua"/>
                <w:b/>
                <w:color w:val="000000" w:themeColor="text1"/>
                <w:lang w:val="sr-Latn-RS" w:eastAsia="sr-Latn-RS"/>
              </w:rPr>
              <w:t>Т</w:t>
            </w:r>
            <w:r>
              <w:rPr>
                <w:rFonts w:ascii="Book Antiqua" w:hAnsi="Book Antiqua" w:cs="Book Antiqua"/>
                <w:b/>
                <w:color w:val="000000" w:themeColor="text1"/>
                <w:lang w:val="sr-Cyrl-RS" w:eastAsia="sr-Latn-RS"/>
              </w:rPr>
              <w:t>ема</w:t>
            </w:r>
          </w:p>
        </w:tc>
        <w:tc>
          <w:tcPr>
            <w:tcW w:w="2085" w:type="dxa"/>
            <w:tcBorders>
              <w:top w:val="single" w:sz="4" w:space="0" w:color="000000"/>
              <w:left w:val="single" w:sz="4" w:space="0" w:color="000000"/>
              <w:bottom w:val="single" w:sz="4" w:space="0" w:color="000000"/>
            </w:tcBorders>
            <w:shd w:val="clear" w:color="auto" w:fill="E2FED7"/>
            <w:vAlign w:val="center"/>
          </w:tcPr>
          <w:p w14:paraId="1F6D3132" w14:textId="5FC18FB6" w:rsidR="00862A5F" w:rsidRPr="00EF4833" w:rsidRDefault="001F4FBE">
            <w:pPr>
              <w:pStyle w:val="NoSpacing1"/>
              <w:jc w:val="center"/>
              <w:rPr>
                <w:color w:val="000000" w:themeColor="text1"/>
              </w:rPr>
            </w:pPr>
            <w:r>
              <w:rPr>
                <w:rFonts w:ascii="Book Antiqua" w:hAnsi="Book Antiqua" w:cs="Book Antiqua"/>
                <w:b/>
                <w:color w:val="000000" w:themeColor="text1"/>
                <w:lang w:val="sr-Cyrl-CS" w:eastAsia="sr-Latn-RS"/>
              </w:rPr>
              <w:t>Циљеви</w:t>
            </w:r>
          </w:p>
        </w:tc>
        <w:tc>
          <w:tcPr>
            <w:tcW w:w="2249" w:type="dxa"/>
            <w:tcBorders>
              <w:top w:val="single" w:sz="4" w:space="0" w:color="000000"/>
              <w:left w:val="single" w:sz="4" w:space="0" w:color="000000"/>
              <w:bottom w:val="single" w:sz="4" w:space="0" w:color="000000"/>
            </w:tcBorders>
            <w:shd w:val="clear" w:color="auto" w:fill="E2FED7"/>
            <w:vAlign w:val="center"/>
          </w:tcPr>
          <w:p w14:paraId="3B050370" w14:textId="22349CB8" w:rsidR="00862A5F" w:rsidRPr="00EF4833" w:rsidRDefault="001F4FBE">
            <w:pPr>
              <w:pStyle w:val="NoSpacing1"/>
              <w:jc w:val="center"/>
              <w:rPr>
                <w:color w:val="000000" w:themeColor="text1"/>
              </w:rPr>
            </w:pPr>
            <w:r>
              <w:rPr>
                <w:rFonts w:ascii="Book Antiqua" w:hAnsi="Book Antiqua" w:cs="Book Antiqua"/>
                <w:b/>
                <w:color w:val="000000" w:themeColor="text1"/>
                <w:lang w:val="sr-Cyrl-CS" w:eastAsia="sr-Latn-RS"/>
              </w:rPr>
              <w:t>Садржаји</w:t>
            </w:r>
          </w:p>
        </w:tc>
        <w:tc>
          <w:tcPr>
            <w:tcW w:w="2675" w:type="dxa"/>
            <w:tcBorders>
              <w:top w:val="single" w:sz="4" w:space="0" w:color="000000"/>
              <w:left w:val="single" w:sz="4" w:space="0" w:color="000000"/>
              <w:bottom w:val="single" w:sz="4" w:space="0" w:color="000000"/>
            </w:tcBorders>
            <w:shd w:val="clear" w:color="auto" w:fill="E2FED7"/>
            <w:vAlign w:val="center"/>
          </w:tcPr>
          <w:p w14:paraId="4A61A2F9" w14:textId="0A2349DC" w:rsidR="00862A5F" w:rsidRPr="00EF4833" w:rsidRDefault="001F4FBE">
            <w:pPr>
              <w:pStyle w:val="NoSpacing1"/>
              <w:jc w:val="center"/>
              <w:rPr>
                <w:color w:val="000000" w:themeColor="text1"/>
              </w:rPr>
            </w:pPr>
            <w:r>
              <w:rPr>
                <w:rFonts w:ascii="Book Antiqua" w:hAnsi="Book Antiqua" w:cs="Book Antiqua"/>
                <w:b/>
                <w:color w:val="000000" w:themeColor="text1"/>
                <w:lang w:val="sr-Cyrl-CS" w:eastAsia="sr-Latn-RS"/>
              </w:rPr>
              <w:t>Активности ученика/ученица</w:t>
            </w:r>
          </w:p>
        </w:tc>
        <w:tc>
          <w:tcPr>
            <w:tcW w:w="2950" w:type="dxa"/>
            <w:tcBorders>
              <w:top w:val="single" w:sz="4" w:space="0" w:color="000000"/>
              <w:left w:val="single" w:sz="4" w:space="0" w:color="000000"/>
              <w:bottom w:val="single" w:sz="4" w:space="0" w:color="000000"/>
            </w:tcBorders>
            <w:shd w:val="clear" w:color="auto" w:fill="E2FED7"/>
            <w:vAlign w:val="center"/>
          </w:tcPr>
          <w:p w14:paraId="1EB608A5" w14:textId="03ABC29D" w:rsidR="00862A5F" w:rsidRPr="00EF4833" w:rsidRDefault="001F4FBE">
            <w:pPr>
              <w:pStyle w:val="NoSpacing1"/>
              <w:jc w:val="center"/>
              <w:rPr>
                <w:color w:val="000000" w:themeColor="text1"/>
              </w:rPr>
            </w:pPr>
            <w:r>
              <w:rPr>
                <w:rFonts w:ascii="Book Antiqua" w:hAnsi="Book Antiqua" w:cs="Book Antiqua"/>
                <w:b/>
                <w:color w:val="000000" w:themeColor="text1"/>
                <w:lang w:val="sr-Cyrl-CS" w:eastAsia="sr-Latn-RS"/>
              </w:rPr>
              <w:t>Ктивности наставнице</w:t>
            </w:r>
          </w:p>
        </w:tc>
        <w:tc>
          <w:tcPr>
            <w:tcW w:w="2296"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2D68FF18" w14:textId="77777777" w:rsidR="001F4FBE" w:rsidRDefault="001F4FBE" w:rsidP="001F4FBE">
            <w:pPr>
              <w:pStyle w:val="NoSpacing1"/>
              <w:spacing w:line="276" w:lineRule="auto"/>
              <w:jc w:val="center"/>
              <w:rPr>
                <w:rFonts w:ascii="Book Antiqua" w:hAnsi="Book Antiqua" w:cs="Book Antiqua"/>
                <w:b/>
                <w:color w:val="000000" w:themeColor="text1"/>
                <w:lang w:val="sr-Cyrl-CS" w:eastAsia="sr-Latn-RS"/>
              </w:rPr>
            </w:pPr>
            <w:r>
              <w:rPr>
                <w:rFonts w:ascii="Book Antiqua" w:hAnsi="Book Antiqua" w:cs="Book Antiqua"/>
                <w:b/>
                <w:color w:val="000000" w:themeColor="text1"/>
                <w:lang w:val="sr-Cyrl-CS" w:eastAsia="sr-Latn-RS"/>
              </w:rPr>
              <w:t xml:space="preserve">Средства </w:t>
            </w:r>
          </w:p>
          <w:p w14:paraId="00920635" w14:textId="300EFD5B" w:rsidR="00862A5F" w:rsidRPr="001F4FBE" w:rsidRDefault="001F4FBE" w:rsidP="001F4FBE">
            <w:pPr>
              <w:pStyle w:val="NoSpacing1"/>
              <w:spacing w:line="276" w:lineRule="auto"/>
              <w:jc w:val="center"/>
              <w:rPr>
                <w:color w:val="000000" w:themeColor="text1"/>
                <w:lang w:val="sr-Cyrl-RS"/>
              </w:rPr>
            </w:pPr>
            <w:r>
              <w:rPr>
                <w:rFonts w:ascii="Book Antiqua" w:hAnsi="Book Antiqua" w:cs="Book Antiqua"/>
                <w:b/>
                <w:color w:val="000000" w:themeColor="text1"/>
                <w:lang w:val="sr-Cyrl-CS" w:eastAsia="sr-Latn-RS"/>
              </w:rPr>
              <w:t>методе</w:t>
            </w:r>
          </w:p>
        </w:tc>
      </w:tr>
      <w:tr w:rsidR="00EF4833" w:rsidRPr="00EF4833" w14:paraId="7DB77DF0" w14:textId="77777777">
        <w:trPr>
          <w:jc w:val="center"/>
        </w:trPr>
        <w:tc>
          <w:tcPr>
            <w:tcW w:w="1939" w:type="dxa"/>
            <w:tcBorders>
              <w:top w:val="single" w:sz="4" w:space="0" w:color="000000"/>
              <w:left w:val="single" w:sz="4" w:space="0" w:color="000000"/>
              <w:bottom w:val="single" w:sz="4" w:space="0" w:color="000000"/>
            </w:tcBorders>
            <w:vAlign w:val="center"/>
          </w:tcPr>
          <w:p w14:paraId="3E993026"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Тестирање</w:t>
            </w:r>
          </w:p>
        </w:tc>
        <w:tc>
          <w:tcPr>
            <w:tcW w:w="2085" w:type="dxa"/>
            <w:tcBorders>
              <w:top w:val="single" w:sz="4" w:space="0" w:color="000000"/>
              <w:left w:val="single" w:sz="4" w:space="0" w:color="000000"/>
              <w:bottom w:val="single" w:sz="4" w:space="0" w:color="000000"/>
            </w:tcBorders>
            <w:vAlign w:val="center"/>
          </w:tcPr>
          <w:p w14:paraId="15D8F368"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Проценити психомоторни статус ученика/ученица и одредити одговарајући програм вежби.</w:t>
            </w:r>
          </w:p>
        </w:tc>
        <w:tc>
          <w:tcPr>
            <w:tcW w:w="2249" w:type="dxa"/>
            <w:tcBorders>
              <w:top w:val="single" w:sz="4" w:space="0" w:color="000000"/>
              <w:left w:val="single" w:sz="4" w:space="0" w:color="000000"/>
              <w:bottom w:val="single" w:sz="4" w:space="0" w:color="000000"/>
            </w:tcBorders>
            <w:vAlign w:val="center"/>
          </w:tcPr>
          <w:p w14:paraId="3EFE88D7"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Процена познавања топографије тела,</w:t>
            </w:r>
          </w:p>
          <w:p w14:paraId="45D47274"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координације покрета,</w:t>
            </w:r>
          </w:p>
          <w:p w14:paraId="02379786"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просторно-временске оријентације.</w:t>
            </w:r>
          </w:p>
        </w:tc>
        <w:tc>
          <w:tcPr>
            <w:tcW w:w="2675" w:type="dxa"/>
            <w:tcBorders>
              <w:top w:val="single" w:sz="4" w:space="0" w:color="000000"/>
              <w:left w:val="single" w:sz="4" w:space="0" w:color="000000"/>
              <w:bottom w:val="single" w:sz="4" w:space="0" w:color="000000"/>
            </w:tcBorders>
            <w:vAlign w:val="center"/>
          </w:tcPr>
          <w:p w14:paraId="29BC98D1"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Слуша, показује, учествује у разговору, одговара на постављене налоге.</w:t>
            </w:r>
          </w:p>
        </w:tc>
        <w:tc>
          <w:tcPr>
            <w:tcW w:w="2950" w:type="dxa"/>
            <w:tcBorders>
              <w:top w:val="single" w:sz="4" w:space="0" w:color="000000"/>
              <w:left w:val="single" w:sz="4" w:space="0" w:color="000000"/>
              <w:bottom w:val="single" w:sz="4" w:space="0" w:color="000000"/>
            </w:tcBorders>
            <w:vAlign w:val="center"/>
          </w:tcPr>
          <w:p w14:paraId="433F590D"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Објашњава, показује, пита, подстиче, охрабрује, бележи, посматра.</w:t>
            </w:r>
          </w:p>
        </w:tc>
        <w:tc>
          <w:tcPr>
            <w:tcW w:w="2296" w:type="dxa"/>
            <w:tcBorders>
              <w:top w:val="single" w:sz="4" w:space="0" w:color="000000"/>
              <w:left w:val="single" w:sz="4" w:space="0" w:color="000000"/>
              <w:bottom w:val="single" w:sz="4" w:space="0" w:color="000000"/>
              <w:right w:val="single" w:sz="4" w:space="0" w:color="000000"/>
            </w:tcBorders>
            <w:vAlign w:val="center"/>
          </w:tcPr>
          <w:p w14:paraId="7048315E"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 xml:space="preserve">Одговарајући тестови ѕа процену психомоторног статуса ученика/ученица. </w:t>
            </w:r>
          </w:p>
          <w:p w14:paraId="1C9AE7B3"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Монолошка, дијалошка, демонстративна</w:t>
            </w:r>
          </w:p>
        </w:tc>
      </w:tr>
      <w:tr w:rsidR="00EF4833" w:rsidRPr="00EF4833" w14:paraId="5AB0F8BC" w14:textId="77777777">
        <w:trPr>
          <w:jc w:val="center"/>
        </w:trPr>
        <w:tc>
          <w:tcPr>
            <w:tcW w:w="1939" w:type="dxa"/>
            <w:tcBorders>
              <w:top w:val="single" w:sz="4" w:space="0" w:color="000000"/>
              <w:left w:val="single" w:sz="4" w:space="0" w:color="000000"/>
              <w:bottom w:val="single" w:sz="4" w:space="0" w:color="000000"/>
            </w:tcBorders>
            <w:vAlign w:val="center"/>
          </w:tcPr>
          <w:p w14:paraId="03675E12"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Доживљај телесне целовитости</w:t>
            </w:r>
          </w:p>
        </w:tc>
        <w:tc>
          <w:tcPr>
            <w:tcW w:w="2085" w:type="dxa"/>
            <w:tcBorders>
              <w:top w:val="single" w:sz="4" w:space="0" w:color="000000"/>
              <w:left w:val="single" w:sz="4" w:space="0" w:color="000000"/>
              <w:bottom w:val="single" w:sz="4" w:space="0" w:color="000000"/>
            </w:tcBorders>
            <w:vAlign w:val="center"/>
          </w:tcPr>
          <w:p w14:paraId="2F909203"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Развити свест о сопственом телу. Помоћи ученику да изгради целовиту слику о себи.</w:t>
            </w:r>
          </w:p>
          <w:p w14:paraId="583E3CC7"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Упознати простор око тела, поље покрета објективни простор и социјално поље.</w:t>
            </w:r>
          </w:p>
        </w:tc>
        <w:tc>
          <w:tcPr>
            <w:tcW w:w="2249" w:type="dxa"/>
            <w:tcBorders>
              <w:top w:val="single" w:sz="4" w:space="0" w:color="000000"/>
              <w:left w:val="single" w:sz="4" w:space="0" w:color="000000"/>
              <w:bottom w:val="single" w:sz="4" w:space="0" w:color="000000"/>
            </w:tcBorders>
            <w:vAlign w:val="center"/>
          </w:tcPr>
          <w:p w14:paraId="66AE8744"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за доживљај телесне целовитости на нивоу топографије тела.</w:t>
            </w:r>
          </w:p>
          <w:p w14:paraId="508827E6"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Доживљај гестуалног простора.</w:t>
            </w:r>
          </w:p>
          <w:p w14:paraId="126F877C"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Уочавање и стабилизовање латерализованости.</w:t>
            </w:r>
          </w:p>
        </w:tc>
        <w:tc>
          <w:tcPr>
            <w:tcW w:w="2675" w:type="dxa"/>
            <w:tcBorders>
              <w:top w:val="single" w:sz="4" w:space="0" w:color="000000"/>
              <w:left w:val="single" w:sz="4" w:space="0" w:color="000000"/>
              <w:bottom w:val="single" w:sz="4" w:space="0" w:color="000000"/>
            </w:tcBorders>
            <w:vAlign w:val="center"/>
          </w:tcPr>
          <w:p w14:paraId="5BAD6D39"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Активно учествује, слуша, показује,  извршава постављене налоге.</w:t>
            </w:r>
          </w:p>
        </w:tc>
        <w:tc>
          <w:tcPr>
            <w:tcW w:w="2950" w:type="dxa"/>
            <w:tcBorders>
              <w:top w:val="single" w:sz="4" w:space="0" w:color="000000"/>
              <w:left w:val="single" w:sz="4" w:space="0" w:color="000000"/>
              <w:bottom w:val="single" w:sz="4" w:space="0" w:color="000000"/>
            </w:tcBorders>
            <w:vAlign w:val="center"/>
          </w:tcPr>
          <w:p w14:paraId="274400FF"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Објашњава, показује, пита, мотивише, бележи, посматра.</w:t>
            </w:r>
          </w:p>
        </w:tc>
        <w:tc>
          <w:tcPr>
            <w:tcW w:w="2296" w:type="dxa"/>
            <w:tcBorders>
              <w:top w:val="single" w:sz="4" w:space="0" w:color="000000"/>
              <w:left w:val="single" w:sz="4" w:space="0" w:color="000000"/>
              <w:bottom w:val="single" w:sz="4" w:space="0" w:color="000000"/>
              <w:right w:val="single" w:sz="4" w:space="0" w:color="000000"/>
            </w:tcBorders>
            <w:vAlign w:val="center"/>
          </w:tcPr>
          <w:p w14:paraId="76E6EF94"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Огледало, илустације, слагалице, лопте,  тело, модели.</w:t>
            </w:r>
          </w:p>
          <w:p w14:paraId="148202C5"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Монолошко-дијалошка, демонстративна, илустративна.</w:t>
            </w:r>
          </w:p>
        </w:tc>
      </w:tr>
      <w:tr w:rsidR="00EF4833" w:rsidRPr="00EF4833" w14:paraId="0069E6C0" w14:textId="77777777">
        <w:trPr>
          <w:jc w:val="center"/>
        </w:trPr>
        <w:tc>
          <w:tcPr>
            <w:tcW w:w="1939" w:type="dxa"/>
            <w:tcBorders>
              <w:top w:val="single" w:sz="4" w:space="0" w:color="000000"/>
              <w:left w:val="single" w:sz="4" w:space="0" w:color="000000"/>
              <w:bottom w:val="single" w:sz="4" w:space="0" w:color="000000"/>
            </w:tcBorders>
            <w:vAlign w:val="center"/>
          </w:tcPr>
          <w:p w14:paraId="524334D7"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Координација покрета</w:t>
            </w:r>
          </w:p>
        </w:tc>
        <w:tc>
          <w:tcPr>
            <w:tcW w:w="2085" w:type="dxa"/>
            <w:tcBorders>
              <w:top w:val="single" w:sz="4" w:space="0" w:color="000000"/>
              <w:left w:val="single" w:sz="4" w:space="0" w:color="000000"/>
              <w:bottom w:val="single" w:sz="4" w:space="0" w:color="000000"/>
            </w:tcBorders>
            <w:vAlign w:val="center"/>
          </w:tcPr>
          <w:p w14:paraId="774EEF33"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Унапредити општу координацију тела и екстремитета.</w:t>
            </w:r>
          </w:p>
          <w:p w14:paraId="2A3B623A"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Побољшати координацију покрета у целини, развити моторну спретност.</w:t>
            </w:r>
          </w:p>
        </w:tc>
        <w:tc>
          <w:tcPr>
            <w:tcW w:w="2249" w:type="dxa"/>
            <w:tcBorders>
              <w:top w:val="single" w:sz="4" w:space="0" w:color="000000"/>
              <w:left w:val="single" w:sz="4" w:space="0" w:color="000000"/>
              <w:bottom w:val="single" w:sz="4" w:space="0" w:color="000000"/>
            </w:tcBorders>
            <w:vAlign w:val="center"/>
          </w:tcPr>
          <w:p w14:paraId="433417B9"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координације горњих екстремитета.</w:t>
            </w:r>
          </w:p>
          <w:p w14:paraId="407EE714"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координације горњих екстремитета и главе.</w:t>
            </w:r>
          </w:p>
          <w:p w14:paraId="5F73C00F"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координације горњих и доњих екстремитета.</w:t>
            </w:r>
          </w:p>
          <w:p w14:paraId="769BD876"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координације тела у целини.</w:t>
            </w:r>
          </w:p>
        </w:tc>
        <w:tc>
          <w:tcPr>
            <w:tcW w:w="2675" w:type="dxa"/>
            <w:tcBorders>
              <w:top w:val="single" w:sz="4" w:space="0" w:color="000000"/>
              <w:left w:val="single" w:sz="4" w:space="0" w:color="000000"/>
              <w:bottom w:val="single" w:sz="4" w:space="0" w:color="000000"/>
            </w:tcBorders>
            <w:vAlign w:val="center"/>
          </w:tcPr>
          <w:p w14:paraId="53CC1EFA"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Понавља задате покрете, изводи задати покрет уз подршку или самостално, слуша, прати, поставља питања, користи одговарајуће реквизите.</w:t>
            </w:r>
          </w:p>
        </w:tc>
        <w:tc>
          <w:tcPr>
            <w:tcW w:w="2950" w:type="dxa"/>
            <w:tcBorders>
              <w:top w:val="single" w:sz="4" w:space="0" w:color="000000"/>
              <w:left w:val="single" w:sz="4" w:space="0" w:color="000000"/>
              <w:bottom w:val="single" w:sz="4" w:space="0" w:color="000000"/>
            </w:tcBorders>
            <w:vAlign w:val="center"/>
          </w:tcPr>
          <w:p w14:paraId="58CD3D40"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Показује, објашњава, задаје налоге, коригује, помаже у извођењу  покрета, посматра.</w:t>
            </w:r>
          </w:p>
        </w:tc>
        <w:tc>
          <w:tcPr>
            <w:tcW w:w="2296" w:type="dxa"/>
            <w:tcBorders>
              <w:top w:val="single" w:sz="4" w:space="0" w:color="000000"/>
              <w:left w:val="single" w:sz="4" w:space="0" w:color="000000"/>
              <w:bottom w:val="single" w:sz="4" w:space="0" w:color="000000"/>
              <w:right w:val="single" w:sz="4" w:space="0" w:color="000000"/>
            </w:tcBorders>
            <w:vAlign w:val="center"/>
          </w:tcPr>
          <w:p w14:paraId="54B3B7AF"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Огледало,сопствено тело, лопте, илустрације, песмице, вијача, канап..</w:t>
            </w:r>
          </w:p>
          <w:p w14:paraId="0D9AA2F2"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Демонстративна, вербална, интерактивна.</w:t>
            </w:r>
          </w:p>
        </w:tc>
      </w:tr>
      <w:tr w:rsidR="00EF4833" w:rsidRPr="00EF4833" w14:paraId="64196368" w14:textId="77777777">
        <w:trPr>
          <w:jc w:val="center"/>
        </w:trPr>
        <w:tc>
          <w:tcPr>
            <w:tcW w:w="1939" w:type="dxa"/>
            <w:tcBorders>
              <w:top w:val="single" w:sz="4" w:space="0" w:color="000000"/>
              <w:left w:val="single" w:sz="4" w:space="0" w:color="000000"/>
              <w:bottom w:val="single" w:sz="4" w:space="0" w:color="000000"/>
            </w:tcBorders>
            <w:vAlign w:val="center"/>
          </w:tcPr>
          <w:p w14:paraId="79C5F624"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Уједначавање мишићне напетости и осамостаљивање покрета</w:t>
            </w:r>
          </w:p>
        </w:tc>
        <w:tc>
          <w:tcPr>
            <w:tcW w:w="2085" w:type="dxa"/>
            <w:tcBorders>
              <w:top w:val="single" w:sz="4" w:space="0" w:color="000000"/>
              <w:left w:val="single" w:sz="4" w:space="0" w:color="000000"/>
              <w:bottom w:val="single" w:sz="4" w:space="0" w:color="000000"/>
            </w:tcBorders>
            <w:vAlign w:val="center"/>
          </w:tcPr>
          <w:p w14:paraId="3A80AB3B"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Подстицати развој зрелости мишићног тонуса што ће допринети осамостаљивању покрета . Развити вољну контролу различитих мишићних група.</w:t>
            </w:r>
          </w:p>
        </w:tc>
        <w:tc>
          <w:tcPr>
            <w:tcW w:w="2249" w:type="dxa"/>
            <w:tcBorders>
              <w:top w:val="single" w:sz="4" w:space="0" w:color="000000"/>
              <w:left w:val="single" w:sz="4" w:space="0" w:color="000000"/>
              <w:bottom w:val="single" w:sz="4" w:space="0" w:color="000000"/>
            </w:tcBorders>
            <w:vAlign w:val="center"/>
          </w:tcPr>
          <w:p w14:paraId="7535CABA"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покретима из рамена.</w:t>
            </w:r>
          </w:p>
          <w:p w14:paraId="2BAF28AC"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покретима из лакта.</w:t>
            </w:r>
          </w:p>
          <w:p w14:paraId="79B825EC"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покретима шаке.</w:t>
            </w:r>
          </w:p>
          <w:p w14:paraId="2893CDF7"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покретима прстију.</w:t>
            </w:r>
          </w:p>
        </w:tc>
        <w:tc>
          <w:tcPr>
            <w:tcW w:w="2675" w:type="dxa"/>
            <w:tcBorders>
              <w:top w:val="single" w:sz="4" w:space="0" w:color="000000"/>
              <w:left w:val="single" w:sz="4" w:space="0" w:color="000000"/>
              <w:bottom w:val="single" w:sz="4" w:space="0" w:color="000000"/>
            </w:tcBorders>
            <w:vAlign w:val="center"/>
          </w:tcPr>
          <w:p w14:paraId="4951408A"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Понавља задате покрете, самостално изводи задати покрет, слуша, прати, поставља питања, користи одговарајуће реквизите.</w:t>
            </w:r>
          </w:p>
        </w:tc>
        <w:tc>
          <w:tcPr>
            <w:tcW w:w="2950" w:type="dxa"/>
            <w:tcBorders>
              <w:top w:val="single" w:sz="4" w:space="0" w:color="000000"/>
              <w:left w:val="single" w:sz="4" w:space="0" w:color="000000"/>
              <w:bottom w:val="single" w:sz="4" w:space="0" w:color="000000"/>
            </w:tcBorders>
            <w:vAlign w:val="center"/>
          </w:tcPr>
          <w:p w14:paraId="4D25D6BB"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Показује, објашњава, задаје налоге, коригује, помаже у извођењу сложенијих покрета, посматра.</w:t>
            </w:r>
          </w:p>
        </w:tc>
        <w:tc>
          <w:tcPr>
            <w:tcW w:w="2296" w:type="dxa"/>
            <w:tcBorders>
              <w:top w:val="single" w:sz="4" w:space="0" w:color="000000"/>
              <w:left w:val="single" w:sz="4" w:space="0" w:color="000000"/>
              <w:bottom w:val="single" w:sz="4" w:space="0" w:color="000000"/>
              <w:right w:val="single" w:sz="4" w:space="0" w:color="000000"/>
            </w:tcBorders>
            <w:vAlign w:val="center"/>
          </w:tcPr>
          <w:p w14:paraId="3FABB3A7"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 xml:space="preserve">Огледало,сопствено тело, лопте, илустрације, шрафови, боцкалице.. </w:t>
            </w:r>
          </w:p>
          <w:p w14:paraId="3917E0D7"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Демонстративна, вербална, интерактивна.</w:t>
            </w:r>
          </w:p>
        </w:tc>
      </w:tr>
      <w:tr w:rsidR="00EF4833" w:rsidRPr="00EF4833" w14:paraId="59FE6B3F" w14:textId="77777777">
        <w:trPr>
          <w:jc w:val="center"/>
        </w:trPr>
        <w:tc>
          <w:tcPr>
            <w:tcW w:w="1939" w:type="dxa"/>
            <w:tcBorders>
              <w:top w:val="single" w:sz="4" w:space="0" w:color="000000"/>
              <w:left w:val="single" w:sz="4" w:space="0" w:color="000000"/>
              <w:bottom w:val="single" w:sz="4" w:space="0" w:color="000000"/>
            </w:tcBorders>
            <w:vAlign w:val="center"/>
          </w:tcPr>
          <w:p w14:paraId="3D077BAD"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Оријентација у објективном простору</w:t>
            </w:r>
          </w:p>
        </w:tc>
        <w:tc>
          <w:tcPr>
            <w:tcW w:w="2085" w:type="dxa"/>
            <w:tcBorders>
              <w:top w:val="single" w:sz="4" w:space="0" w:color="000000"/>
              <w:left w:val="single" w:sz="4" w:space="0" w:color="000000"/>
              <w:bottom w:val="single" w:sz="4" w:space="0" w:color="000000"/>
            </w:tcBorders>
            <w:vAlign w:val="center"/>
          </w:tcPr>
          <w:p w14:paraId="63206F17"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Развити свест о простору око тела. Уочити просторне  односе  и унапредити оријентацију у објективном простору.</w:t>
            </w:r>
          </w:p>
          <w:p w14:paraId="6E52BDFD"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Развити самосталност у кретању у познатом и непознатом простору.</w:t>
            </w:r>
          </w:p>
        </w:tc>
        <w:tc>
          <w:tcPr>
            <w:tcW w:w="2249" w:type="dxa"/>
            <w:tcBorders>
              <w:top w:val="single" w:sz="4" w:space="0" w:color="000000"/>
              <w:left w:val="single" w:sz="4" w:space="0" w:color="000000"/>
              <w:bottom w:val="single" w:sz="4" w:space="0" w:color="000000"/>
            </w:tcBorders>
            <w:vAlign w:val="center"/>
          </w:tcPr>
          <w:p w14:paraId="774F7DAE"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ходања и одржавања равнотеже при ходу.</w:t>
            </w:r>
          </w:p>
          <w:p w14:paraId="3F957645"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за одређивање положаја тела у простору.</w:t>
            </w:r>
          </w:p>
          <w:p w14:paraId="63E70ADC"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кретања у објективном простору.</w:t>
            </w:r>
          </w:p>
          <w:p w14:paraId="319872F0"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оријентације тела у простору у односу на предмете и друге.</w:t>
            </w:r>
          </w:p>
          <w:p w14:paraId="407E32EF"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Упоређивање по висини, раздаљини.</w:t>
            </w:r>
          </w:p>
          <w:p w14:paraId="4474DB2F"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кретања у простору по задатој схеми.</w:t>
            </w:r>
          </w:p>
        </w:tc>
        <w:tc>
          <w:tcPr>
            <w:tcW w:w="2675" w:type="dxa"/>
            <w:tcBorders>
              <w:top w:val="single" w:sz="4" w:space="0" w:color="000000"/>
              <w:left w:val="single" w:sz="4" w:space="0" w:color="000000"/>
              <w:bottom w:val="single" w:sz="4" w:space="0" w:color="000000"/>
            </w:tcBorders>
            <w:vAlign w:val="center"/>
          </w:tcPr>
          <w:p w14:paraId="5209642D"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Активно учествује, уочава просторне односе, оријентише се у простору, извршава задате налоге, упоређује предмете и особе по висини и даљини, креће се по задатој схеми.</w:t>
            </w:r>
          </w:p>
        </w:tc>
        <w:tc>
          <w:tcPr>
            <w:tcW w:w="2950" w:type="dxa"/>
            <w:tcBorders>
              <w:top w:val="single" w:sz="4" w:space="0" w:color="000000"/>
              <w:left w:val="single" w:sz="4" w:space="0" w:color="000000"/>
              <w:bottom w:val="single" w:sz="4" w:space="0" w:color="000000"/>
            </w:tcBorders>
            <w:vAlign w:val="center"/>
          </w:tcPr>
          <w:p w14:paraId="4D5504D6"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Објашњава, демонстрира, илуструје, задаје налоге, прати и посматра, мотивише, охрабрује.</w:t>
            </w:r>
          </w:p>
        </w:tc>
        <w:tc>
          <w:tcPr>
            <w:tcW w:w="2296" w:type="dxa"/>
            <w:tcBorders>
              <w:top w:val="single" w:sz="4" w:space="0" w:color="000000"/>
              <w:left w:val="single" w:sz="4" w:space="0" w:color="000000"/>
              <w:bottom w:val="single" w:sz="4" w:space="0" w:color="000000"/>
              <w:right w:val="single" w:sz="4" w:space="0" w:color="000000"/>
            </w:tcBorders>
            <w:vAlign w:val="center"/>
          </w:tcPr>
          <w:p w14:paraId="51A7748F"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Простор учионице и школе, илустрације, предмети у окружењу, схеме кретања.</w:t>
            </w:r>
          </w:p>
          <w:p w14:paraId="202F8497"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Монолошко-дијалошка, демонстративна, илустративна.</w:t>
            </w:r>
          </w:p>
        </w:tc>
      </w:tr>
      <w:tr w:rsidR="00EF4833" w:rsidRPr="00EF4833" w14:paraId="17049D7C" w14:textId="77777777">
        <w:trPr>
          <w:jc w:val="center"/>
        </w:trPr>
        <w:tc>
          <w:tcPr>
            <w:tcW w:w="1939" w:type="dxa"/>
            <w:tcBorders>
              <w:top w:val="single" w:sz="4" w:space="0" w:color="000000"/>
              <w:left w:val="single" w:sz="4" w:space="0" w:color="000000"/>
              <w:bottom w:val="single" w:sz="4" w:space="0" w:color="000000"/>
            </w:tcBorders>
            <w:vAlign w:val="center"/>
          </w:tcPr>
          <w:p w14:paraId="10653A4A"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Уочавање и препознавање ритмова</w:t>
            </w:r>
          </w:p>
        </w:tc>
        <w:tc>
          <w:tcPr>
            <w:tcW w:w="2085" w:type="dxa"/>
            <w:tcBorders>
              <w:top w:val="single" w:sz="4" w:space="0" w:color="000000"/>
              <w:left w:val="single" w:sz="4" w:space="0" w:color="000000"/>
              <w:bottom w:val="single" w:sz="4" w:space="0" w:color="000000"/>
            </w:tcBorders>
            <w:vAlign w:val="center"/>
          </w:tcPr>
          <w:p w14:paraId="1679D9AA"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Уочити различите временске квалитете и ритмичке делове у оквиру ритмичке целине.</w:t>
            </w:r>
          </w:p>
        </w:tc>
        <w:tc>
          <w:tcPr>
            <w:tcW w:w="2249" w:type="dxa"/>
            <w:tcBorders>
              <w:top w:val="single" w:sz="4" w:space="0" w:color="000000"/>
              <w:left w:val="single" w:sz="4" w:space="0" w:color="000000"/>
              <w:bottom w:val="single" w:sz="4" w:space="0" w:color="000000"/>
            </w:tcBorders>
            <w:vAlign w:val="center"/>
          </w:tcPr>
          <w:p w14:paraId="5BA00BC0"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координације покрета уз ритам.</w:t>
            </w:r>
          </w:p>
          <w:p w14:paraId="25EF990C"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Ритмичке говорне вежбе.</w:t>
            </w:r>
          </w:p>
        </w:tc>
        <w:tc>
          <w:tcPr>
            <w:tcW w:w="2675" w:type="dxa"/>
            <w:tcBorders>
              <w:top w:val="single" w:sz="4" w:space="0" w:color="000000"/>
              <w:left w:val="single" w:sz="4" w:space="0" w:color="000000"/>
              <w:bottom w:val="single" w:sz="4" w:space="0" w:color="000000"/>
            </w:tcBorders>
            <w:vAlign w:val="center"/>
          </w:tcPr>
          <w:p w14:paraId="73CF2218"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Уочава ритмичке структуре, понавља задати ритам, уклапа своје покрете у одређену ритмичку целину.</w:t>
            </w:r>
          </w:p>
        </w:tc>
        <w:tc>
          <w:tcPr>
            <w:tcW w:w="2950" w:type="dxa"/>
            <w:tcBorders>
              <w:top w:val="single" w:sz="4" w:space="0" w:color="000000"/>
              <w:left w:val="single" w:sz="4" w:space="0" w:color="000000"/>
              <w:bottom w:val="single" w:sz="4" w:space="0" w:color="000000"/>
            </w:tcBorders>
            <w:vAlign w:val="center"/>
          </w:tcPr>
          <w:p w14:paraId="6C5BF085"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Објашњава, задаје ритмичке структуре, коригује, слуша, мотивише.</w:t>
            </w:r>
          </w:p>
        </w:tc>
        <w:tc>
          <w:tcPr>
            <w:tcW w:w="2296" w:type="dxa"/>
            <w:tcBorders>
              <w:top w:val="single" w:sz="4" w:space="0" w:color="000000"/>
              <w:left w:val="single" w:sz="4" w:space="0" w:color="000000"/>
              <w:bottom w:val="single" w:sz="4" w:space="0" w:color="000000"/>
              <w:right w:val="single" w:sz="4" w:space="0" w:color="000000"/>
            </w:tcBorders>
            <w:vAlign w:val="center"/>
          </w:tcPr>
          <w:p w14:paraId="1E271D9F"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Сопствено тело, импровизоване удараљке, штапићи, разбрајалице, песмице.</w:t>
            </w:r>
          </w:p>
          <w:p w14:paraId="5DA8279D"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Монолошко-дијалошка, демонстративна.</w:t>
            </w:r>
          </w:p>
        </w:tc>
      </w:tr>
      <w:tr w:rsidR="00EF4833" w:rsidRPr="00EF4833" w14:paraId="1506C506" w14:textId="77777777">
        <w:trPr>
          <w:jc w:val="center"/>
        </w:trPr>
        <w:tc>
          <w:tcPr>
            <w:tcW w:w="1939" w:type="dxa"/>
            <w:tcBorders>
              <w:top w:val="single" w:sz="4" w:space="0" w:color="000000"/>
              <w:left w:val="single" w:sz="4" w:space="0" w:color="000000"/>
              <w:bottom w:val="single" w:sz="4" w:space="0" w:color="000000"/>
            </w:tcBorders>
            <w:vAlign w:val="center"/>
          </w:tcPr>
          <w:p w14:paraId="271A63A8"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Процена трајања и оријентација у времену</w:t>
            </w:r>
          </w:p>
        </w:tc>
        <w:tc>
          <w:tcPr>
            <w:tcW w:w="2085" w:type="dxa"/>
            <w:tcBorders>
              <w:top w:val="single" w:sz="4" w:space="0" w:color="000000"/>
              <w:left w:val="single" w:sz="4" w:space="0" w:color="000000"/>
              <w:bottom w:val="single" w:sz="4" w:space="0" w:color="000000"/>
            </w:tcBorders>
            <w:vAlign w:val="center"/>
          </w:tcPr>
          <w:p w14:paraId="3A6DF40E"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Усвојити појам времена.</w:t>
            </w:r>
          </w:p>
          <w:p w14:paraId="273896A1"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Развити временску оријентацију.</w:t>
            </w:r>
          </w:p>
        </w:tc>
        <w:tc>
          <w:tcPr>
            <w:tcW w:w="2249" w:type="dxa"/>
            <w:tcBorders>
              <w:top w:val="single" w:sz="4" w:space="0" w:color="000000"/>
              <w:left w:val="single" w:sz="4" w:space="0" w:color="000000"/>
              <w:bottom w:val="single" w:sz="4" w:space="0" w:color="000000"/>
            </w:tcBorders>
            <w:vAlign w:val="center"/>
          </w:tcPr>
          <w:p w14:paraId="40F75449"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перцепције времена преко покрета.</w:t>
            </w:r>
          </w:p>
          <w:p w14:paraId="6B695E64"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перцепције времена кроз час реедукације психомоторике.</w:t>
            </w:r>
          </w:p>
          <w:p w14:paraId="4457156B"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Животне активности и перцепција времена.</w:t>
            </w:r>
          </w:p>
          <w:p w14:paraId="5BDD83B5"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уочавања метричког времена.</w:t>
            </w:r>
          </w:p>
          <w:p w14:paraId="5C12AECA" w14:textId="77777777" w:rsidR="00862A5F" w:rsidRPr="00EF4833" w:rsidRDefault="00862A5F">
            <w:pPr>
              <w:pStyle w:val="NoSpacing1"/>
              <w:rPr>
                <w:rFonts w:ascii="Book Antiqua" w:hAnsi="Book Antiqua" w:cs="Book Antiqua"/>
                <w:color w:val="000000" w:themeColor="text1"/>
                <w:lang w:val="sr-Cyrl-CS" w:eastAsia="sr-Latn-RS"/>
              </w:rPr>
            </w:pPr>
          </w:p>
        </w:tc>
        <w:tc>
          <w:tcPr>
            <w:tcW w:w="2675" w:type="dxa"/>
            <w:tcBorders>
              <w:top w:val="single" w:sz="4" w:space="0" w:color="000000"/>
              <w:left w:val="single" w:sz="4" w:space="0" w:color="000000"/>
              <w:bottom w:val="single" w:sz="4" w:space="0" w:color="000000"/>
            </w:tcBorders>
            <w:vAlign w:val="center"/>
          </w:tcPr>
          <w:p w14:paraId="53C854C5"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Уочава различите квалитете времена, одговара, пита, оријентише се у времену, разуме, повезује.</w:t>
            </w:r>
          </w:p>
        </w:tc>
        <w:tc>
          <w:tcPr>
            <w:tcW w:w="2950" w:type="dxa"/>
            <w:tcBorders>
              <w:top w:val="single" w:sz="4" w:space="0" w:color="000000"/>
              <w:left w:val="single" w:sz="4" w:space="0" w:color="000000"/>
              <w:bottom w:val="single" w:sz="4" w:space="0" w:color="000000"/>
            </w:tcBorders>
            <w:vAlign w:val="center"/>
          </w:tcPr>
          <w:p w14:paraId="4768FE28"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показује, пита, демонстрира, илуструје, подстиче.</w:t>
            </w:r>
          </w:p>
        </w:tc>
        <w:tc>
          <w:tcPr>
            <w:tcW w:w="2296" w:type="dxa"/>
            <w:tcBorders>
              <w:top w:val="single" w:sz="4" w:space="0" w:color="000000"/>
              <w:left w:val="single" w:sz="4" w:space="0" w:color="000000"/>
              <w:bottom w:val="single" w:sz="4" w:space="0" w:color="000000"/>
              <w:right w:val="single" w:sz="4" w:space="0" w:color="000000"/>
            </w:tcBorders>
            <w:vAlign w:val="center"/>
          </w:tcPr>
          <w:p w14:paraId="21EB1049"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Цртежи са приказаним временским секвенцама, различите илустрације, сатови.</w:t>
            </w:r>
          </w:p>
          <w:p w14:paraId="51DC8C7F"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Монолошко-дијалошка, демонстративна, илустративна, интерактивна.</w:t>
            </w:r>
          </w:p>
        </w:tc>
      </w:tr>
      <w:tr w:rsidR="00EF4833" w:rsidRPr="00EF4833" w14:paraId="717E69AC" w14:textId="77777777">
        <w:trPr>
          <w:jc w:val="center"/>
        </w:trPr>
        <w:tc>
          <w:tcPr>
            <w:tcW w:w="1939" w:type="dxa"/>
            <w:tcBorders>
              <w:top w:val="single" w:sz="4" w:space="0" w:color="000000"/>
              <w:left w:val="single" w:sz="4" w:space="0" w:color="000000"/>
              <w:bottom w:val="single" w:sz="4" w:space="0" w:color="000000"/>
            </w:tcBorders>
            <w:vAlign w:val="center"/>
          </w:tcPr>
          <w:p w14:paraId="3FC12556"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Контрола импулсивности</w:t>
            </w:r>
          </w:p>
        </w:tc>
        <w:tc>
          <w:tcPr>
            <w:tcW w:w="2085" w:type="dxa"/>
            <w:tcBorders>
              <w:top w:val="single" w:sz="4" w:space="0" w:color="000000"/>
              <w:left w:val="single" w:sz="4" w:space="0" w:color="000000"/>
              <w:bottom w:val="single" w:sz="4" w:space="0" w:color="000000"/>
            </w:tcBorders>
            <w:vAlign w:val="center"/>
          </w:tcPr>
          <w:p w14:paraId="6FC229E2"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Смањити импулсивност и напетост. Развити способност котроле сопственог понашања.</w:t>
            </w:r>
          </w:p>
        </w:tc>
        <w:tc>
          <w:tcPr>
            <w:tcW w:w="2249" w:type="dxa"/>
            <w:tcBorders>
              <w:top w:val="single" w:sz="4" w:space="0" w:color="000000"/>
              <w:left w:val="single" w:sz="4" w:space="0" w:color="000000"/>
              <w:bottom w:val="single" w:sz="4" w:space="0" w:color="000000"/>
            </w:tcBorders>
            <w:vAlign w:val="center"/>
          </w:tcPr>
          <w:p w14:paraId="06CDB48C"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контроле моторике пред огледалом.</w:t>
            </w:r>
          </w:p>
          <w:p w14:paraId="1C94127D"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Вежбе контроле моторике уз ходање, пљескање.</w:t>
            </w:r>
          </w:p>
          <w:p w14:paraId="7795FEA7"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Релаксација.</w:t>
            </w:r>
          </w:p>
        </w:tc>
        <w:tc>
          <w:tcPr>
            <w:tcW w:w="2675" w:type="dxa"/>
            <w:tcBorders>
              <w:top w:val="single" w:sz="4" w:space="0" w:color="000000"/>
              <w:left w:val="single" w:sz="4" w:space="0" w:color="000000"/>
              <w:bottom w:val="single" w:sz="4" w:space="0" w:color="000000"/>
            </w:tcBorders>
            <w:vAlign w:val="center"/>
          </w:tcPr>
          <w:p w14:paraId="5057442E"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Понавља задате покрете, самостално изводи задати покрет, слуша, прати, поставља питања.</w:t>
            </w:r>
          </w:p>
        </w:tc>
        <w:tc>
          <w:tcPr>
            <w:tcW w:w="2950" w:type="dxa"/>
            <w:tcBorders>
              <w:top w:val="single" w:sz="4" w:space="0" w:color="000000"/>
              <w:left w:val="single" w:sz="4" w:space="0" w:color="000000"/>
              <w:bottom w:val="single" w:sz="4" w:space="0" w:color="000000"/>
            </w:tcBorders>
            <w:vAlign w:val="center"/>
          </w:tcPr>
          <w:p w14:paraId="3EDF67C3"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Објашњава, показује, усмерава, демонстрира, мотивише.</w:t>
            </w:r>
          </w:p>
        </w:tc>
        <w:tc>
          <w:tcPr>
            <w:tcW w:w="2296" w:type="dxa"/>
            <w:tcBorders>
              <w:top w:val="single" w:sz="4" w:space="0" w:color="000000"/>
              <w:left w:val="single" w:sz="4" w:space="0" w:color="000000"/>
              <w:bottom w:val="single" w:sz="4" w:space="0" w:color="000000"/>
              <w:right w:val="single" w:sz="4" w:space="0" w:color="000000"/>
            </w:tcBorders>
            <w:vAlign w:val="center"/>
          </w:tcPr>
          <w:p w14:paraId="1B9C6F85"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Огледало, илустрације,   ритмички инструменти,</w:t>
            </w:r>
          </w:p>
          <w:p w14:paraId="5B6F0653"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RS" w:eastAsia="sr-Latn-RS"/>
              </w:rPr>
              <w:t>Шеме за кретање,</w:t>
            </w:r>
            <w:r w:rsidRPr="00EF4833">
              <w:rPr>
                <w:rFonts w:ascii="Book Antiqua" w:hAnsi="Book Antiqua" w:cs="Book Antiqua"/>
                <w:color w:val="000000" w:themeColor="text1"/>
                <w:lang w:val="sr-Cyrl-CS" w:eastAsia="sr-Latn-RS"/>
              </w:rPr>
              <w:t xml:space="preserve"> струњача.</w:t>
            </w:r>
          </w:p>
          <w:p w14:paraId="4D528328"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Дијалошка, демонстративна, илустративна, интерактивна.</w:t>
            </w:r>
          </w:p>
        </w:tc>
      </w:tr>
      <w:tr w:rsidR="00EF4833" w:rsidRPr="00EF4833" w14:paraId="524737DE" w14:textId="77777777">
        <w:trPr>
          <w:jc w:val="center"/>
        </w:trPr>
        <w:tc>
          <w:tcPr>
            <w:tcW w:w="1939" w:type="dxa"/>
            <w:tcBorders>
              <w:top w:val="single" w:sz="4" w:space="0" w:color="000000"/>
              <w:left w:val="single" w:sz="4" w:space="0" w:color="000000"/>
              <w:bottom w:val="single" w:sz="4" w:space="0" w:color="000000"/>
            </w:tcBorders>
            <w:vAlign w:val="center"/>
          </w:tcPr>
          <w:p w14:paraId="19A8EB04"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Сензорна интеграција</w:t>
            </w:r>
          </w:p>
        </w:tc>
        <w:tc>
          <w:tcPr>
            <w:tcW w:w="2085" w:type="dxa"/>
            <w:tcBorders>
              <w:top w:val="single" w:sz="4" w:space="0" w:color="000000"/>
              <w:left w:val="single" w:sz="4" w:space="0" w:color="000000"/>
              <w:bottom w:val="single" w:sz="4" w:space="0" w:color="000000"/>
            </w:tcBorders>
            <w:vAlign w:val="center"/>
          </w:tcPr>
          <w:p w14:paraId="004CB1C7"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 xml:space="preserve">Кориговање потешкоћа у обради сензорних информација. </w:t>
            </w:r>
          </w:p>
        </w:tc>
        <w:tc>
          <w:tcPr>
            <w:tcW w:w="2249" w:type="dxa"/>
            <w:tcBorders>
              <w:top w:val="single" w:sz="4" w:space="0" w:color="000000"/>
              <w:left w:val="single" w:sz="4" w:space="0" w:color="000000"/>
              <w:bottom w:val="single" w:sz="4" w:space="0" w:color="000000"/>
            </w:tcBorders>
            <w:vAlign w:val="center"/>
          </w:tcPr>
          <w:p w14:paraId="194CD10C" w14:textId="77777777" w:rsidR="00862A5F" w:rsidRPr="00EF4833" w:rsidRDefault="00862A5F">
            <w:pPr>
              <w:pStyle w:val="NoSpacing1"/>
              <w:rPr>
                <w:color w:val="000000" w:themeColor="text1"/>
              </w:rPr>
            </w:pPr>
            <w:r w:rsidRPr="00EF4833">
              <w:rPr>
                <w:rFonts w:ascii="Book Antiqua" w:eastAsia="Book Antiqua" w:hAnsi="Book Antiqua" w:cs="Book Antiqua"/>
                <w:color w:val="000000" w:themeColor="text1"/>
                <w:lang w:val="sr-Cyrl-CS" w:eastAsia="sr-Latn-RS"/>
              </w:rPr>
              <w:t xml:space="preserve"> </w:t>
            </w:r>
            <w:r w:rsidRPr="00EF4833">
              <w:rPr>
                <w:rFonts w:ascii="Book Antiqua" w:hAnsi="Book Antiqua" w:cs="Book Antiqua"/>
                <w:color w:val="000000" w:themeColor="text1"/>
                <w:lang w:val="sr-Cyrl-CS" w:eastAsia="sr-Latn-RS"/>
              </w:rPr>
              <w:t>Вестибуларно чуло</w:t>
            </w:r>
          </w:p>
          <w:p w14:paraId="32FC8437"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Проприоцептивно чуло</w:t>
            </w:r>
          </w:p>
          <w:p w14:paraId="1C69056F"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Тактилно чуло</w:t>
            </w:r>
          </w:p>
          <w:p w14:paraId="04023C02"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Визуелно чуло</w:t>
            </w:r>
          </w:p>
          <w:p w14:paraId="64C4D38B"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Аудитивно, Олфакторно, чуло мириса.</w:t>
            </w:r>
          </w:p>
        </w:tc>
        <w:tc>
          <w:tcPr>
            <w:tcW w:w="2675" w:type="dxa"/>
            <w:tcBorders>
              <w:top w:val="single" w:sz="4" w:space="0" w:color="000000"/>
              <w:left w:val="single" w:sz="4" w:space="0" w:color="000000"/>
              <w:bottom w:val="single" w:sz="4" w:space="0" w:color="000000"/>
            </w:tcBorders>
            <w:vAlign w:val="center"/>
          </w:tcPr>
          <w:p w14:paraId="6DF46BE3"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Активности по ИОП-у</w:t>
            </w:r>
          </w:p>
        </w:tc>
        <w:tc>
          <w:tcPr>
            <w:tcW w:w="2950" w:type="dxa"/>
            <w:tcBorders>
              <w:top w:val="single" w:sz="4" w:space="0" w:color="000000"/>
              <w:left w:val="single" w:sz="4" w:space="0" w:color="000000"/>
              <w:bottom w:val="single" w:sz="4" w:space="0" w:color="000000"/>
            </w:tcBorders>
            <w:vAlign w:val="center"/>
          </w:tcPr>
          <w:p w14:paraId="54DBCEFC"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Објашњава, описује, усмерава, подстиче, демонстрира, мотивише.</w:t>
            </w:r>
          </w:p>
        </w:tc>
        <w:tc>
          <w:tcPr>
            <w:tcW w:w="2296" w:type="dxa"/>
            <w:tcBorders>
              <w:top w:val="single" w:sz="4" w:space="0" w:color="000000"/>
              <w:left w:val="single" w:sz="4" w:space="0" w:color="000000"/>
              <w:bottom w:val="single" w:sz="4" w:space="0" w:color="000000"/>
              <w:right w:val="single" w:sz="4" w:space="0" w:color="000000"/>
            </w:tcBorders>
            <w:vAlign w:val="center"/>
          </w:tcPr>
          <w:p w14:paraId="0FA08C91"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Дијалошка, демонстративна, инерактивна, подстицајна,</w:t>
            </w:r>
          </w:p>
          <w:p w14:paraId="1D3D4330" w14:textId="77777777" w:rsidR="00862A5F" w:rsidRPr="00EF4833" w:rsidRDefault="00862A5F">
            <w:pPr>
              <w:pStyle w:val="NoSpacing1"/>
              <w:rPr>
                <w:color w:val="000000" w:themeColor="text1"/>
              </w:rPr>
            </w:pPr>
            <w:r w:rsidRPr="00EF4833">
              <w:rPr>
                <w:rFonts w:ascii="Book Antiqua" w:hAnsi="Book Antiqua" w:cs="Book Antiqua"/>
                <w:color w:val="000000" w:themeColor="text1"/>
                <w:lang w:val="sr-Cyrl-CS" w:eastAsia="sr-Latn-RS"/>
              </w:rPr>
              <w:t>Средства у односу на активности по ИОП-у-</w:t>
            </w:r>
          </w:p>
        </w:tc>
      </w:tr>
    </w:tbl>
    <w:p w14:paraId="113718AB" w14:textId="77777777" w:rsidR="00862A5F" w:rsidRPr="00785B56" w:rsidRDefault="00862A5F">
      <w:pPr>
        <w:rPr>
          <w:color w:val="FF0000"/>
        </w:rPr>
        <w:sectPr w:rsidR="00862A5F" w:rsidRPr="00785B56">
          <w:headerReference w:type="even" r:id="rId93"/>
          <w:headerReference w:type="default" r:id="rId94"/>
          <w:footerReference w:type="even" r:id="rId95"/>
          <w:footerReference w:type="default" r:id="rId96"/>
          <w:headerReference w:type="first" r:id="rId97"/>
          <w:footerReference w:type="first" r:id="rId98"/>
          <w:pgSz w:w="16838" w:h="11906" w:orient="landscape"/>
          <w:pgMar w:top="1080" w:right="1440" w:bottom="1080" w:left="1440" w:header="706" w:footer="706" w:gutter="0"/>
          <w:cols w:space="720"/>
          <w:docGrid w:linePitch="326"/>
        </w:sectPr>
      </w:pPr>
    </w:p>
    <w:p w14:paraId="09BA0382" w14:textId="77777777" w:rsidR="00862A5F" w:rsidRPr="00785B56" w:rsidRDefault="00862A5F">
      <w:pPr>
        <w:rPr>
          <w:rFonts w:cs="Book Antiqua"/>
          <w:b/>
          <w:bCs/>
          <w:smallCaps/>
          <w:color w:val="FF0000"/>
          <w:spacing w:val="10"/>
          <w:kern w:val="2"/>
          <w:sz w:val="22"/>
          <w:szCs w:val="22"/>
          <w:lang w:val="sr-Cyrl-RS"/>
        </w:rPr>
      </w:pPr>
    </w:p>
    <w:bookmarkStart w:id="63" w:name="_Toc240022006"/>
    <w:p w14:paraId="40254C39" w14:textId="77777777" w:rsidR="00862A5F" w:rsidRPr="00942BC3" w:rsidRDefault="00862A5F">
      <w:pPr>
        <w:pStyle w:val="Heading2"/>
        <w:tabs>
          <w:tab w:val="clear" w:pos="3434"/>
        </w:tabs>
        <w:spacing w:before="0" w:after="0" w:line="240" w:lineRule="auto"/>
        <w:jc w:val="center"/>
      </w:pPr>
      <w:r w:rsidRPr="00942BC3">
        <w:rPr>
          <w:rFonts w:cs="Book Antiqua"/>
          <w:noProof/>
          <w:sz w:val="22"/>
          <w:szCs w:val="22"/>
          <w:lang w:val="en-GB" w:eastAsia="en-GB"/>
        </w:rPr>
        <mc:AlternateContent>
          <mc:Choice Requires="wps">
            <w:drawing>
              <wp:anchor distT="0" distB="0" distL="114935" distR="114935" simplePos="0" relativeHeight="251684864" behindDoc="0" locked="0" layoutInCell="1" allowOverlap="1" wp14:anchorId="2C9E8CE6" wp14:editId="7618CC36">
                <wp:simplePos x="0" y="0"/>
                <wp:positionH relativeFrom="column">
                  <wp:posOffset>3662045</wp:posOffset>
                </wp:positionH>
                <wp:positionV relativeFrom="paragraph">
                  <wp:posOffset>248285</wp:posOffset>
                </wp:positionV>
                <wp:extent cx="783590" cy="676910"/>
                <wp:effectExtent l="0" t="0" r="0" b="0"/>
                <wp:wrapNone/>
                <wp:docPr id="1551734245" name="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83590" cy="676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436528" w14:textId="77777777" w:rsidR="004A741C" w:rsidRDefault="004A741C">
                            <w:r>
                              <w:rPr>
                                <w:noProof/>
                                <w:lang w:val="en-GB" w:eastAsia="en-GB"/>
                              </w:rPr>
                              <w:drawing>
                                <wp:inline distT="0" distB="0" distL="0" distR="0" wp14:anchorId="7AD949C6" wp14:editId="7CF01BC6">
                                  <wp:extent cx="717550" cy="578485"/>
                                  <wp:effectExtent l="0" t="0" r="0" b="0"/>
                                  <wp:docPr id="39" name="Slika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9"/>
                                          <pic:cNvPicPr>
                                            <a:picLocks/>
                                          </pic:cNvPicPr>
                                        </pic:nvPicPr>
                                        <pic:blipFill>
                                          <a:blip r:embed="rId99">
                                            <a:extLst>
                                              <a:ext uri="{28A0092B-C50C-407E-A947-70E740481C1C}">
                                                <a14:useLocalDpi xmlns:a14="http://schemas.microsoft.com/office/drawing/2010/main" val="0"/>
                                              </a:ext>
                                            </a:extLst>
                                          </a:blip>
                                          <a:srcRect l="-27" t="-32" r="-27" b="-32"/>
                                          <a:stretch>
                                            <a:fillRect/>
                                          </a:stretch>
                                        </pic:blipFill>
                                        <pic:spPr bwMode="auto">
                                          <a:xfrm>
                                            <a:off x="0" y="0"/>
                                            <a:ext cx="717550" cy="578485"/>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9E8CE6" id=" 45" o:spid="_x0000_s1053" type="#_x0000_t202" style="position:absolute;left:0;text-align:left;margin-left:288.35pt;margin-top:19.55pt;width:61.7pt;height:53.3pt;z-index:2516848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" stroked="f">
                <v:path arrowok="t"/>
                <v:textbox inset="7.3pt,3.7pt,7.3pt,3.7pt">
                  <w:txbxContent>
                    <w:p w14:paraId="7B436528" w14:textId="77777777" w:rsidR="004A741C" w:rsidRDefault="004A741C">
                      <w:r>
                        <w:rPr>
                          <w:noProof/>
                          <w:lang w:val="en-GB" w:eastAsia="en-GB"/>
                        </w:rPr>
                        <w:drawing>
                          <wp:inline distT="0" distB="0" distL="0" distR="0" wp14:anchorId="7AD949C6" wp14:editId="7CF01BC6">
                            <wp:extent cx="717550" cy="578485"/>
                            <wp:effectExtent l="0" t="0" r="0" b="0"/>
                            <wp:docPr id="39" name="Slika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9"/>
                                    <pic:cNvPicPr>
                                      <a:picLocks/>
                                    </pic:cNvPicPr>
                                  </pic:nvPicPr>
                                  <pic:blipFill>
                                    <a:blip r:embed="rId100">
                                      <a:extLst>
                                        <a:ext uri="{28A0092B-C50C-407E-A947-70E740481C1C}">
                                          <a14:useLocalDpi xmlns:a14="http://schemas.microsoft.com/office/drawing/2010/main" val="0"/>
                                        </a:ext>
                                      </a:extLst>
                                    </a:blip>
                                    <a:srcRect l="-27" t="-32" r="-27" b="-32"/>
                                    <a:stretch>
                                      <a:fillRect/>
                                    </a:stretch>
                                  </pic:blipFill>
                                  <pic:spPr bwMode="auto">
                                    <a:xfrm>
                                      <a:off x="0" y="0"/>
                                      <a:ext cx="717550" cy="578485"/>
                                    </a:xfrm>
                                    <a:prstGeom prst="rect">
                                      <a:avLst/>
                                    </a:prstGeom>
                                    <a:solidFill>
                                      <a:srgbClr val="FFFFFF"/>
                                    </a:solidFill>
                                    <a:ln>
                                      <a:noFill/>
                                    </a:ln>
                                  </pic:spPr>
                                </pic:pic>
                              </a:graphicData>
                            </a:graphic>
                          </wp:inline>
                        </w:drawing>
                      </w:r>
                    </w:p>
                  </w:txbxContent>
                </v:textbox>
              </v:shape>
            </w:pict>
          </mc:Fallback>
        </mc:AlternateContent>
      </w:r>
      <w:r w:rsidRPr="00942BC3">
        <w:rPr>
          <w:rFonts w:cs="Book Antiqua"/>
          <w:sz w:val="22"/>
          <w:szCs w:val="22"/>
          <w:lang w:val="sr-Latn-BA"/>
        </w:rPr>
        <w:t>V.</w:t>
      </w:r>
      <w:r w:rsidRPr="00942BC3">
        <w:rPr>
          <w:rFonts w:cs="Book Antiqua"/>
          <w:sz w:val="22"/>
          <w:szCs w:val="22"/>
          <w:lang w:val="sr-Cyrl-RS"/>
        </w:rPr>
        <w:t>19</w:t>
      </w:r>
      <w:r w:rsidRPr="00942BC3">
        <w:rPr>
          <w:rFonts w:cs="Book Antiqua"/>
          <w:sz w:val="22"/>
          <w:szCs w:val="22"/>
          <w:lang w:val="sr-Latn-BA"/>
        </w:rPr>
        <w:t xml:space="preserve"> </w:t>
      </w:r>
      <w:r w:rsidRPr="00942BC3">
        <w:rPr>
          <w:rFonts w:cs="Book Antiqua"/>
          <w:sz w:val="22"/>
          <w:szCs w:val="22"/>
          <w:lang w:val="sr-Cyrl-CS"/>
        </w:rPr>
        <w:t>План рада индивидуалне наставнице корективно-превентивних вежби и игара</w:t>
      </w:r>
      <w:bookmarkEnd w:id="63"/>
    </w:p>
    <w:p w14:paraId="71E9F0CF" w14:textId="77777777" w:rsidR="00862A5F" w:rsidRPr="00942BC3" w:rsidRDefault="00862A5F">
      <w:pPr>
        <w:ind w:left="213" w:right="221"/>
        <w:jc w:val="center"/>
        <w:rPr>
          <w:rFonts w:cs="Book Antiqua"/>
          <w:b/>
          <w:sz w:val="22"/>
          <w:szCs w:val="22"/>
          <w:lang w:val="sr-Cyrl-RS"/>
        </w:rPr>
      </w:pPr>
    </w:p>
    <w:p w14:paraId="36C827B1" w14:textId="77777777" w:rsidR="00862A5F" w:rsidRPr="00942BC3" w:rsidRDefault="00862A5F">
      <w:pPr>
        <w:ind w:left="213" w:right="221"/>
        <w:jc w:val="center"/>
        <w:rPr>
          <w:rFonts w:cs="Book Antiqua"/>
          <w:b/>
          <w:sz w:val="22"/>
          <w:szCs w:val="22"/>
          <w:lang w:val="sr-Cyrl-RS"/>
        </w:rPr>
      </w:pPr>
    </w:p>
    <w:p w14:paraId="37A779C2" w14:textId="77777777" w:rsidR="00862A5F" w:rsidRPr="00942BC3" w:rsidRDefault="00862A5F">
      <w:pPr>
        <w:ind w:left="213" w:right="221"/>
        <w:jc w:val="center"/>
        <w:rPr>
          <w:rFonts w:cs="Book Antiqua"/>
          <w:b/>
          <w:sz w:val="22"/>
          <w:szCs w:val="22"/>
          <w:lang w:val="sr-Cyrl-RS"/>
        </w:rPr>
      </w:pPr>
    </w:p>
    <w:p w14:paraId="2EF6D3C1" w14:textId="77777777" w:rsidR="00862A5F" w:rsidRPr="00942BC3" w:rsidRDefault="00862A5F" w:rsidP="004B222B">
      <w:pPr>
        <w:pStyle w:val="Heading4"/>
        <w:numPr>
          <w:ilvl w:val="0"/>
          <w:numId w:val="0"/>
        </w:numPr>
        <w:tabs>
          <w:tab w:val="left" w:pos="0"/>
        </w:tabs>
        <w:spacing w:before="120" w:after="120"/>
        <w:ind w:left="216"/>
        <w:jc w:val="both"/>
      </w:pPr>
      <w:r w:rsidRPr="00942BC3">
        <w:rPr>
          <w:b w:val="0"/>
          <w:i w:val="0"/>
          <w:sz w:val="22"/>
          <w:szCs w:val="22"/>
        </w:rPr>
        <w:t>ЦИЉ</w:t>
      </w:r>
      <w:r w:rsidRPr="00942BC3">
        <w:rPr>
          <w:b w:val="0"/>
          <w:i w:val="0"/>
          <w:sz w:val="22"/>
          <w:szCs w:val="22"/>
          <w:lang w:val="sr-Cyrl-RS"/>
        </w:rPr>
        <w:t xml:space="preserve"> </w:t>
      </w:r>
      <w:r w:rsidRPr="00942BC3">
        <w:rPr>
          <w:b w:val="0"/>
          <w:i w:val="0"/>
          <w:sz w:val="22"/>
          <w:szCs w:val="22"/>
        </w:rPr>
        <w:t>:корективно – превентивних вежби и игара је:  превенција и корекција лошег држања тела, корекција телесних деформитета, превенција и корекција моторичких и когнитивних поремећаја, јачање физичких способности и општег здравља ученика, одржавање и повећање обима покрета у зглобовима, повећање снаге мишића, координације покрета, брзине покрета, локалне и опште издржљивости.</w:t>
      </w:r>
    </w:p>
    <w:p w14:paraId="4E266981" w14:textId="77777777" w:rsidR="00862A5F" w:rsidRPr="00942BC3" w:rsidRDefault="00862A5F">
      <w:r w:rsidRPr="00942BC3">
        <w:rPr>
          <w:sz w:val="22"/>
          <w:szCs w:val="22"/>
          <w:lang w:eastAsia="hr-HR"/>
        </w:rPr>
        <w:t>ЗАДАЦИ НЕПОСРЕДНОГ РАДА НАСТАВНИКА КОРЕКТИВНО ПРЕВЕНТИВНИХ ВЕЖБИ И ИГАРА СА УЧЕНИЦИМА У НАШОЈ ШКОЛИ СУ РАД НА:</w:t>
      </w:r>
    </w:p>
    <w:p w14:paraId="32AA6443" w14:textId="77777777" w:rsidR="00862A5F" w:rsidRPr="00942BC3" w:rsidRDefault="00862A5F">
      <w:pPr>
        <w:rPr>
          <w:sz w:val="22"/>
          <w:szCs w:val="22"/>
          <w:lang w:eastAsia="hr-HR"/>
        </w:rPr>
      </w:pPr>
    </w:p>
    <w:p w14:paraId="4DD5357B" w14:textId="77777777" w:rsidR="00862A5F" w:rsidRPr="00942BC3" w:rsidRDefault="00862A5F" w:rsidP="004B222B">
      <w:pPr>
        <w:widowControl/>
        <w:numPr>
          <w:ilvl w:val="0"/>
          <w:numId w:val="7"/>
        </w:numPr>
        <w:tabs>
          <w:tab w:val="left" w:pos="0"/>
        </w:tabs>
        <w:autoSpaceDE/>
      </w:pPr>
      <w:r w:rsidRPr="00942BC3">
        <w:rPr>
          <w:sz w:val="22"/>
          <w:szCs w:val="22"/>
          <w:lang w:val="sr-Cyrl-CS"/>
        </w:rPr>
        <w:t>Процен</w:t>
      </w:r>
      <w:r w:rsidRPr="00942BC3">
        <w:rPr>
          <w:sz w:val="22"/>
          <w:szCs w:val="22"/>
        </w:rPr>
        <w:t>aп</w:t>
      </w:r>
      <w:r w:rsidRPr="00942BC3">
        <w:rPr>
          <w:sz w:val="22"/>
          <w:szCs w:val="22"/>
          <w:lang w:val="sr-Cyrl-CS"/>
        </w:rPr>
        <w:t>остуралног</w:t>
      </w:r>
      <w:r w:rsidRPr="00942BC3">
        <w:rPr>
          <w:sz w:val="22"/>
          <w:szCs w:val="22"/>
        </w:rPr>
        <w:t xml:space="preserve"> статуса </w:t>
      </w:r>
      <w:r w:rsidRPr="00942BC3">
        <w:rPr>
          <w:sz w:val="22"/>
          <w:szCs w:val="22"/>
          <w:lang w:val="sr-Cyrl-CS"/>
        </w:rPr>
        <w:t xml:space="preserve"> ученика и</w:t>
      </w:r>
      <w:r w:rsidRPr="00942BC3">
        <w:rPr>
          <w:sz w:val="22"/>
          <w:szCs w:val="22"/>
        </w:rPr>
        <w:t xml:space="preserve"> нивоа моторичких способности ученика, </w:t>
      </w:r>
      <w:r w:rsidRPr="00942BC3">
        <w:rPr>
          <w:sz w:val="22"/>
          <w:szCs w:val="22"/>
          <w:lang w:val="sr-Cyrl-CS"/>
        </w:rPr>
        <w:t>На основу тога израда индивидуалног програма вежби.</w:t>
      </w:r>
    </w:p>
    <w:p w14:paraId="0771930B" w14:textId="77777777" w:rsidR="00862A5F" w:rsidRPr="00942BC3" w:rsidRDefault="00862A5F" w:rsidP="004B222B">
      <w:pPr>
        <w:widowControl/>
        <w:numPr>
          <w:ilvl w:val="0"/>
          <w:numId w:val="7"/>
        </w:numPr>
        <w:tabs>
          <w:tab w:val="left" w:pos="0"/>
        </w:tabs>
        <w:autoSpaceDE/>
      </w:pPr>
      <w:r w:rsidRPr="00942BC3">
        <w:rPr>
          <w:sz w:val="22"/>
          <w:szCs w:val="22"/>
          <w:lang w:val="sr-Cyrl-CS"/>
        </w:rPr>
        <w:t xml:space="preserve">Подстицање развоја </w:t>
      </w:r>
      <w:r w:rsidRPr="00942BC3">
        <w:rPr>
          <w:sz w:val="22"/>
          <w:szCs w:val="22"/>
        </w:rPr>
        <w:t>и побољшање моторичких способности.</w:t>
      </w:r>
    </w:p>
    <w:p w14:paraId="2B22BAEE" w14:textId="77777777" w:rsidR="00862A5F" w:rsidRPr="00942BC3" w:rsidRDefault="00862A5F" w:rsidP="004B222B">
      <w:pPr>
        <w:pStyle w:val="NoSpacing1"/>
        <w:numPr>
          <w:ilvl w:val="0"/>
          <w:numId w:val="7"/>
        </w:numPr>
        <w:tabs>
          <w:tab w:val="left" w:pos="0"/>
        </w:tabs>
        <w:jc w:val="both"/>
      </w:pPr>
      <w:r w:rsidRPr="00942BC3">
        <w:rPr>
          <w:rFonts w:ascii="Book Antiqua" w:hAnsi="Book Antiqua" w:cs="Book Antiqua"/>
          <w:lang w:val="ru-RU"/>
        </w:rPr>
        <w:t>Формирање позитивних ставова  о значају физичког вежбања.</w:t>
      </w:r>
    </w:p>
    <w:p w14:paraId="6E69FD32" w14:textId="77777777" w:rsidR="00862A5F" w:rsidRPr="00942BC3" w:rsidRDefault="00862A5F" w:rsidP="004B222B">
      <w:pPr>
        <w:widowControl/>
        <w:numPr>
          <w:ilvl w:val="0"/>
          <w:numId w:val="7"/>
        </w:numPr>
        <w:tabs>
          <w:tab w:val="left" w:pos="0"/>
        </w:tabs>
        <w:autoSpaceDE/>
      </w:pPr>
      <w:r w:rsidRPr="00942BC3">
        <w:rPr>
          <w:sz w:val="22"/>
          <w:szCs w:val="22"/>
          <w:lang w:val="sr-Cyrl-CS"/>
        </w:rPr>
        <w:t xml:space="preserve">Подстицање целокупаног развоја личности </w:t>
      </w:r>
      <w:r w:rsidRPr="00942BC3">
        <w:rPr>
          <w:sz w:val="22"/>
          <w:szCs w:val="22"/>
        </w:rPr>
        <w:t>ученика</w:t>
      </w:r>
      <w:r w:rsidRPr="00942BC3">
        <w:rPr>
          <w:sz w:val="22"/>
          <w:szCs w:val="22"/>
          <w:lang w:val="sr-Cyrl-CS"/>
        </w:rPr>
        <w:t>.</w:t>
      </w:r>
    </w:p>
    <w:p w14:paraId="732364F7" w14:textId="77777777" w:rsidR="00862A5F" w:rsidRPr="00942BC3" w:rsidRDefault="00862A5F">
      <w:pPr>
        <w:ind w:right="221"/>
        <w:jc w:val="left"/>
        <w:rPr>
          <w:rFonts w:cs="Book Antiqua"/>
          <w:b/>
          <w:sz w:val="22"/>
          <w:szCs w:val="22"/>
          <w:lang w:val="sr-Latn-BA"/>
        </w:rPr>
      </w:pPr>
    </w:p>
    <w:p w14:paraId="2FE55709" w14:textId="77777777" w:rsidR="00862A5F" w:rsidRPr="00942BC3" w:rsidRDefault="00862A5F">
      <w:pPr>
        <w:ind w:left="213" w:right="221"/>
        <w:jc w:val="center"/>
        <w:rPr>
          <w:rFonts w:cs="Book Antiqua"/>
          <w:b/>
          <w:sz w:val="22"/>
          <w:szCs w:val="22"/>
          <w:lang w:val="sr-Latn-BA"/>
        </w:rPr>
      </w:pPr>
    </w:p>
    <w:tbl>
      <w:tblPr>
        <w:tblW w:w="0" w:type="auto"/>
        <w:jc w:val="center"/>
        <w:tblLayout w:type="fixed"/>
        <w:tblLook w:val="0000" w:firstRow="0" w:lastRow="0" w:firstColumn="0" w:lastColumn="0" w:noHBand="0" w:noVBand="0"/>
      </w:tblPr>
      <w:tblGrid>
        <w:gridCol w:w="2217"/>
        <w:gridCol w:w="3090"/>
        <w:gridCol w:w="2874"/>
        <w:gridCol w:w="1801"/>
      </w:tblGrid>
      <w:tr w:rsidR="00942BC3" w:rsidRPr="00192F45" w14:paraId="368995C2" w14:textId="77777777">
        <w:trPr>
          <w:tblHeader/>
          <w:jc w:val="center"/>
        </w:trPr>
        <w:tc>
          <w:tcPr>
            <w:tcW w:w="2217" w:type="dxa"/>
            <w:tcBorders>
              <w:top w:val="single" w:sz="4" w:space="0" w:color="000000"/>
              <w:left w:val="single" w:sz="4" w:space="0" w:color="000000"/>
              <w:bottom w:val="single" w:sz="4" w:space="0" w:color="000000"/>
            </w:tcBorders>
            <w:shd w:val="clear" w:color="auto" w:fill="E2FED7"/>
            <w:vAlign w:val="center"/>
          </w:tcPr>
          <w:p w14:paraId="0C48BF20" w14:textId="30D889F7" w:rsidR="00862A5F" w:rsidRPr="00192F45" w:rsidRDefault="00C13F8E">
            <w:pPr>
              <w:jc w:val="center"/>
              <w:rPr>
                <w:sz w:val="22"/>
                <w:szCs w:val="22"/>
              </w:rPr>
            </w:pPr>
            <w:r>
              <w:rPr>
                <w:b/>
                <w:sz w:val="22"/>
                <w:szCs w:val="22"/>
                <w:lang w:val="sr-Cyrl-CS"/>
              </w:rPr>
              <w:t>Области рада</w:t>
            </w:r>
          </w:p>
        </w:tc>
        <w:tc>
          <w:tcPr>
            <w:tcW w:w="3090" w:type="dxa"/>
            <w:tcBorders>
              <w:top w:val="single" w:sz="4" w:space="0" w:color="000000"/>
              <w:left w:val="single" w:sz="4" w:space="0" w:color="000000"/>
              <w:bottom w:val="single" w:sz="4" w:space="0" w:color="000000"/>
            </w:tcBorders>
            <w:shd w:val="clear" w:color="auto" w:fill="E2FED7"/>
            <w:vAlign w:val="center"/>
          </w:tcPr>
          <w:p w14:paraId="5DD8F3B5" w14:textId="2B919939" w:rsidR="00862A5F" w:rsidRPr="00192F45" w:rsidRDefault="00C13F8E">
            <w:pPr>
              <w:jc w:val="center"/>
              <w:rPr>
                <w:sz w:val="22"/>
                <w:szCs w:val="22"/>
              </w:rPr>
            </w:pPr>
            <w:r>
              <w:rPr>
                <w:b/>
                <w:sz w:val="22"/>
                <w:szCs w:val="22"/>
                <w:lang w:val="sr-Cyrl-CS"/>
              </w:rPr>
              <w:t>Задаци</w:t>
            </w:r>
          </w:p>
        </w:tc>
        <w:tc>
          <w:tcPr>
            <w:tcW w:w="2874" w:type="dxa"/>
            <w:tcBorders>
              <w:top w:val="single" w:sz="4" w:space="0" w:color="000000"/>
              <w:left w:val="single" w:sz="4" w:space="0" w:color="000000"/>
              <w:bottom w:val="single" w:sz="4" w:space="0" w:color="000000"/>
            </w:tcBorders>
            <w:shd w:val="clear" w:color="auto" w:fill="E2FED7"/>
            <w:vAlign w:val="center"/>
          </w:tcPr>
          <w:p w14:paraId="670A52B9" w14:textId="0EBE5211" w:rsidR="00862A5F" w:rsidRPr="00192F45" w:rsidRDefault="00C13F8E">
            <w:pPr>
              <w:jc w:val="center"/>
              <w:rPr>
                <w:sz w:val="22"/>
                <w:szCs w:val="22"/>
              </w:rPr>
            </w:pPr>
            <w:r>
              <w:rPr>
                <w:b/>
                <w:sz w:val="22"/>
                <w:szCs w:val="22"/>
                <w:lang w:val="sr-Cyrl-CS"/>
              </w:rPr>
              <w:t>Исходи</w:t>
            </w:r>
          </w:p>
        </w:tc>
        <w:tc>
          <w:tcPr>
            <w:tcW w:w="1801"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12147999" w14:textId="4E1824D2" w:rsidR="00862A5F" w:rsidRPr="00192F45" w:rsidRDefault="00C13F8E">
            <w:pPr>
              <w:jc w:val="center"/>
              <w:rPr>
                <w:sz w:val="22"/>
                <w:szCs w:val="22"/>
              </w:rPr>
            </w:pPr>
            <w:r>
              <w:rPr>
                <w:b/>
                <w:sz w:val="22"/>
                <w:szCs w:val="22"/>
                <w:lang w:val="sr-Cyrl-CS"/>
              </w:rPr>
              <w:t>Време реализације</w:t>
            </w:r>
          </w:p>
        </w:tc>
      </w:tr>
      <w:tr w:rsidR="00942BC3" w:rsidRPr="00192F45" w14:paraId="6BF234AA" w14:textId="77777777">
        <w:trPr>
          <w:jc w:val="center"/>
        </w:trPr>
        <w:tc>
          <w:tcPr>
            <w:tcW w:w="2217" w:type="dxa"/>
            <w:tcBorders>
              <w:top w:val="single" w:sz="4" w:space="0" w:color="000000"/>
              <w:left w:val="single" w:sz="4" w:space="0" w:color="000000"/>
              <w:bottom w:val="single" w:sz="4" w:space="0" w:color="000000"/>
            </w:tcBorders>
            <w:vAlign w:val="center"/>
          </w:tcPr>
          <w:p w14:paraId="57430FA3" w14:textId="77777777" w:rsidR="00862A5F" w:rsidRPr="00192F45" w:rsidRDefault="00862A5F">
            <w:pPr>
              <w:jc w:val="left"/>
              <w:rPr>
                <w:sz w:val="22"/>
                <w:szCs w:val="22"/>
              </w:rPr>
            </w:pPr>
            <w:r w:rsidRPr="00192F45">
              <w:rPr>
                <w:sz w:val="22"/>
                <w:szCs w:val="22"/>
                <w:lang w:val="sr-Cyrl-CS"/>
              </w:rPr>
              <w:t>Планирање и програмирање васпитно-образовног рада</w:t>
            </w:r>
          </w:p>
        </w:tc>
        <w:tc>
          <w:tcPr>
            <w:tcW w:w="3090" w:type="dxa"/>
            <w:tcBorders>
              <w:top w:val="single" w:sz="4" w:space="0" w:color="000000"/>
              <w:left w:val="single" w:sz="4" w:space="0" w:color="000000"/>
              <w:bottom w:val="single" w:sz="4" w:space="0" w:color="000000"/>
            </w:tcBorders>
            <w:vAlign w:val="center"/>
          </w:tcPr>
          <w:p w14:paraId="42BBCA17" w14:textId="77777777" w:rsidR="00862A5F" w:rsidRPr="00192F45" w:rsidRDefault="00862A5F">
            <w:pPr>
              <w:jc w:val="left"/>
              <w:rPr>
                <w:sz w:val="22"/>
                <w:szCs w:val="22"/>
              </w:rPr>
            </w:pPr>
            <w:r w:rsidRPr="00192F45">
              <w:rPr>
                <w:sz w:val="22"/>
                <w:szCs w:val="22"/>
              </w:rPr>
              <w:t xml:space="preserve">Израда глобалних и оперативних планова корективно превентивних вежби и игара. Израда  </w:t>
            </w:r>
            <w:r w:rsidRPr="00192F45">
              <w:rPr>
                <w:sz w:val="22"/>
                <w:szCs w:val="22"/>
                <w:lang w:val="sr-Cyrl-CS"/>
              </w:rPr>
              <w:t xml:space="preserve"> ИОП-а </w:t>
            </w:r>
            <w:r w:rsidRPr="00192F45">
              <w:rPr>
                <w:sz w:val="22"/>
                <w:szCs w:val="22"/>
              </w:rPr>
              <w:t>ученика</w:t>
            </w:r>
          </w:p>
          <w:p w14:paraId="3944A115" w14:textId="77777777" w:rsidR="00862A5F" w:rsidRPr="00192F45" w:rsidRDefault="00862A5F">
            <w:pPr>
              <w:jc w:val="left"/>
              <w:rPr>
                <w:sz w:val="22"/>
                <w:szCs w:val="22"/>
              </w:rPr>
            </w:pPr>
            <w:r w:rsidRPr="00192F45">
              <w:rPr>
                <w:sz w:val="22"/>
                <w:szCs w:val="22"/>
                <w:lang w:val="sr-Cyrl-CS"/>
              </w:rPr>
              <w:t>Одаб</w:t>
            </w:r>
            <w:r w:rsidRPr="00192F45">
              <w:rPr>
                <w:sz w:val="22"/>
                <w:szCs w:val="22"/>
              </w:rPr>
              <w:t>ирадекватних наставна</w:t>
            </w:r>
            <w:r w:rsidRPr="00192F45">
              <w:rPr>
                <w:sz w:val="22"/>
                <w:szCs w:val="22"/>
                <w:lang w:val="sr-Cyrl-CS"/>
              </w:rPr>
              <w:t xml:space="preserve"> средства и методе рада.</w:t>
            </w:r>
          </w:p>
        </w:tc>
        <w:tc>
          <w:tcPr>
            <w:tcW w:w="2874" w:type="dxa"/>
            <w:tcBorders>
              <w:top w:val="single" w:sz="4" w:space="0" w:color="000000"/>
              <w:left w:val="single" w:sz="4" w:space="0" w:color="000000"/>
              <w:bottom w:val="single" w:sz="4" w:space="0" w:color="000000"/>
            </w:tcBorders>
            <w:vAlign w:val="center"/>
          </w:tcPr>
          <w:p w14:paraId="18E47C78" w14:textId="77777777" w:rsidR="00862A5F" w:rsidRPr="00192F45" w:rsidRDefault="00862A5F">
            <w:pPr>
              <w:jc w:val="left"/>
              <w:rPr>
                <w:sz w:val="22"/>
                <w:szCs w:val="22"/>
              </w:rPr>
            </w:pPr>
            <w:r w:rsidRPr="00192F45">
              <w:rPr>
                <w:sz w:val="22"/>
                <w:szCs w:val="22"/>
                <w:lang w:val="sr-Cyrl-CS"/>
              </w:rPr>
              <w:t>Израђен</w:t>
            </w:r>
            <w:r w:rsidRPr="00192F45">
              <w:rPr>
                <w:sz w:val="22"/>
                <w:szCs w:val="22"/>
              </w:rPr>
              <w:t>и  глобални и оперативни планови корективно превентивних вежби и игара.</w:t>
            </w:r>
          </w:p>
          <w:p w14:paraId="1087D945" w14:textId="77777777" w:rsidR="00862A5F" w:rsidRPr="00192F45" w:rsidRDefault="00862A5F">
            <w:pPr>
              <w:jc w:val="left"/>
              <w:rPr>
                <w:sz w:val="22"/>
                <w:szCs w:val="22"/>
              </w:rPr>
            </w:pPr>
            <w:r w:rsidRPr="00192F45">
              <w:rPr>
                <w:sz w:val="22"/>
                <w:szCs w:val="22"/>
                <w:lang w:val="sr-Cyrl-CS"/>
              </w:rPr>
              <w:t>Израђен</w:t>
            </w:r>
            <w:r w:rsidRPr="00192F45">
              <w:rPr>
                <w:sz w:val="22"/>
                <w:szCs w:val="22"/>
              </w:rPr>
              <w:t xml:space="preserve">и </w:t>
            </w:r>
            <w:r w:rsidRPr="00192F45">
              <w:rPr>
                <w:sz w:val="22"/>
                <w:szCs w:val="22"/>
                <w:lang w:val="sr-Cyrl-CS"/>
              </w:rPr>
              <w:t>ИОП-</w:t>
            </w:r>
            <w:r w:rsidRPr="00192F45">
              <w:rPr>
                <w:sz w:val="22"/>
                <w:szCs w:val="22"/>
              </w:rPr>
              <w:t>и ученика.</w:t>
            </w:r>
          </w:p>
          <w:p w14:paraId="46A6DF18" w14:textId="77777777" w:rsidR="00862A5F" w:rsidRPr="00192F45" w:rsidRDefault="00862A5F">
            <w:pPr>
              <w:jc w:val="left"/>
              <w:rPr>
                <w:sz w:val="22"/>
                <w:szCs w:val="22"/>
              </w:rPr>
            </w:pPr>
            <w:r w:rsidRPr="00192F45">
              <w:rPr>
                <w:sz w:val="22"/>
                <w:szCs w:val="22"/>
                <w:lang w:val="sr-Cyrl-CS"/>
              </w:rPr>
              <w:t>Употреба адекватних наставних средстава и метода у настави.</w:t>
            </w:r>
          </w:p>
        </w:tc>
        <w:tc>
          <w:tcPr>
            <w:tcW w:w="1801" w:type="dxa"/>
            <w:tcBorders>
              <w:top w:val="single" w:sz="4" w:space="0" w:color="000000"/>
              <w:left w:val="single" w:sz="4" w:space="0" w:color="000000"/>
              <w:bottom w:val="single" w:sz="4" w:space="0" w:color="000000"/>
              <w:right w:val="single" w:sz="4" w:space="0" w:color="000000"/>
            </w:tcBorders>
            <w:vAlign w:val="center"/>
          </w:tcPr>
          <w:p w14:paraId="0AC969F3" w14:textId="77777777" w:rsidR="00862A5F" w:rsidRPr="00192F45" w:rsidRDefault="00862A5F">
            <w:pPr>
              <w:rPr>
                <w:sz w:val="22"/>
                <w:szCs w:val="22"/>
              </w:rPr>
            </w:pPr>
            <w:r w:rsidRPr="00192F45">
              <w:rPr>
                <w:sz w:val="22"/>
                <w:szCs w:val="22"/>
                <w:lang w:val="sr-Cyrl-CS"/>
              </w:rPr>
              <w:t>СЕПТЕМБАР</w:t>
            </w:r>
          </w:p>
        </w:tc>
      </w:tr>
      <w:tr w:rsidR="00942BC3" w:rsidRPr="00192F45" w14:paraId="216638B2" w14:textId="77777777">
        <w:trPr>
          <w:jc w:val="center"/>
        </w:trPr>
        <w:tc>
          <w:tcPr>
            <w:tcW w:w="2217" w:type="dxa"/>
            <w:tcBorders>
              <w:top w:val="single" w:sz="4" w:space="0" w:color="000000"/>
              <w:left w:val="single" w:sz="4" w:space="0" w:color="000000"/>
              <w:bottom w:val="single" w:sz="4" w:space="0" w:color="000000"/>
            </w:tcBorders>
            <w:vAlign w:val="center"/>
          </w:tcPr>
          <w:p w14:paraId="45DB5019" w14:textId="77777777" w:rsidR="00862A5F" w:rsidRPr="00192F45" w:rsidRDefault="00862A5F">
            <w:pPr>
              <w:jc w:val="left"/>
              <w:rPr>
                <w:sz w:val="22"/>
                <w:szCs w:val="22"/>
              </w:rPr>
            </w:pPr>
            <w:r w:rsidRPr="00192F45">
              <w:rPr>
                <w:sz w:val="22"/>
                <w:szCs w:val="22"/>
                <w:lang w:val="sr-Cyrl-CS"/>
              </w:rPr>
              <w:t>Праћење и вредновање васпитно-образовног рада</w:t>
            </w:r>
          </w:p>
        </w:tc>
        <w:tc>
          <w:tcPr>
            <w:tcW w:w="3090" w:type="dxa"/>
            <w:tcBorders>
              <w:top w:val="single" w:sz="4" w:space="0" w:color="000000"/>
              <w:left w:val="single" w:sz="4" w:space="0" w:color="000000"/>
              <w:bottom w:val="single" w:sz="4" w:space="0" w:color="000000"/>
            </w:tcBorders>
            <w:vAlign w:val="center"/>
          </w:tcPr>
          <w:p w14:paraId="099CAFF8" w14:textId="77777777" w:rsidR="00862A5F" w:rsidRPr="00192F45" w:rsidRDefault="00862A5F">
            <w:pPr>
              <w:jc w:val="left"/>
              <w:rPr>
                <w:sz w:val="22"/>
                <w:szCs w:val="22"/>
              </w:rPr>
            </w:pPr>
            <w:r w:rsidRPr="00192F45">
              <w:rPr>
                <w:sz w:val="22"/>
                <w:szCs w:val="22"/>
                <w:lang w:val="sr-Cyrl-CS"/>
              </w:rPr>
              <w:t>Вредновати примењене мере  ИОП-а.</w:t>
            </w:r>
          </w:p>
          <w:p w14:paraId="5B176B40" w14:textId="77777777" w:rsidR="00862A5F" w:rsidRPr="00192F45" w:rsidRDefault="00862A5F">
            <w:pPr>
              <w:jc w:val="left"/>
              <w:rPr>
                <w:sz w:val="22"/>
                <w:szCs w:val="22"/>
              </w:rPr>
            </w:pPr>
            <w:r w:rsidRPr="00192F45">
              <w:rPr>
                <w:sz w:val="22"/>
                <w:szCs w:val="22"/>
                <w:lang w:val="sr-Cyrl-CS"/>
              </w:rPr>
              <w:t>Проценити усклађеност  програмских захтева за рад са ученицима.</w:t>
            </w:r>
          </w:p>
        </w:tc>
        <w:tc>
          <w:tcPr>
            <w:tcW w:w="2874" w:type="dxa"/>
            <w:tcBorders>
              <w:top w:val="single" w:sz="4" w:space="0" w:color="000000"/>
              <w:left w:val="single" w:sz="4" w:space="0" w:color="000000"/>
              <w:bottom w:val="single" w:sz="4" w:space="0" w:color="000000"/>
            </w:tcBorders>
            <w:vAlign w:val="center"/>
          </w:tcPr>
          <w:p w14:paraId="2C7A4BE5" w14:textId="77777777" w:rsidR="00862A5F" w:rsidRPr="00192F45" w:rsidRDefault="00862A5F">
            <w:pPr>
              <w:jc w:val="left"/>
              <w:rPr>
                <w:sz w:val="22"/>
                <w:szCs w:val="22"/>
              </w:rPr>
            </w:pPr>
            <w:r w:rsidRPr="00192F45">
              <w:rPr>
                <w:sz w:val="22"/>
                <w:szCs w:val="22"/>
                <w:lang w:val="sr-Cyrl-CS"/>
              </w:rPr>
              <w:t>Примена адекватних мера индивидуализације и спровођење ИОП-а.</w:t>
            </w:r>
          </w:p>
          <w:p w14:paraId="6ABE5B44" w14:textId="77777777" w:rsidR="00862A5F" w:rsidRPr="00192F45" w:rsidRDefault="00862A5F">
            <w:pPr>
              <w:jc w:val="left"/>
              <w:rPr>
                <w:sz w:val="22"/>
                <w:szCs w:val="22"/>
              </w:rPr>
            </w:pPr>
            <w:r w:rsidRPr="00192F45">
              <w:rPr>
                <w:sz w:val="22"/>
                <w:szCs w:val="22"/>
                <w:lang w:val="sr-Cyrl-CS"/>
              </w:rPr>
              <w:t>Усклађени  програмски захтеви за рад са ученицима .</w:t>
            </w:r>
          </w:p>
        </w:tc>
        <w:tc>
          <w:tcPr>
            <w:tcW w:w="1801" w:type="dxa"/>
            <w:tcBorders>
              <w:top w:val="single" w:sz="4" w:space="0" w:color="000000"/>
              <w:left w:val="single" w:sz="4" w:space="0" w:color="000000"/>
              <w:bottom w:val="single" w:sz="4" w:space="0" w:color="000000"/>
              <w:right w:val="single" w:sz="4" w:space="0" w:color="000000"/>
            </w:tcBorders>
            <w:vAlign w:val="center"/>
          </w:tcPr>
          <w:p w14:paraId="23C0400F" w14:textId="77777777" w:rsidR="00862A5F" w:rsidRPr="00192F45" w:rsidRDefault="00862A5F">
            <w:pPr>
              <w:rPr>
                <w:sz w:val="22"/>
                <w:szCs w:val="22"/>
              </w:rPr>
            </w:pPr>
            <w:r w:rsidRPr="00192F45">
              <w:rPr>
                <w:sz w:val="22"/>
                <w:szCs w:val="22"/>
              </w:rPr>
              <w:t>ТОКОМ ГОДИНЕ</w:t>
            </w:r>
          </w:p>
        </w:tc>
      </w:tr>
      <w:tr w:rsidR="00942BC3" w:rsidRPr="00192F45" w14:paraId="4B47AC09" w14:textId="77777777">
        <w:trPr>
          <w:jc w:val="center"/>
        </w:trPr>
        <w:tc>
          <w:tcPr>
            <w:tcW w:w="2217" w:type="dxa"/>
            <w:tcBorders>
              <w:top w:val="single" w:sz="4" w:space="0" w:color="000000"/>
              <w:left w:val="single" w:sz="4" w:space="0" w:color="000000"/>
              <w:bottom w:val="single" w:sz="4" w:space="0" w:color="000000"/>
            </w:tcBorders>
            <w:vAlign w:val="center"/>
          </w:tcPr>
          <w:p w14:paraId="6999D5CF" w14:textId="77777777" w:rsidR="00862A5F" w:rsidRPr="00192F45" w:rsidRDefault="00862A5F">
            <w:pPr>
              <w:jc w:val="left"/>
              <w:rPr>
                <w:sz w:val="22"/>
                <w:szCs w:val="22"/>
              </w:rPr>
            </w:pPr>
            <w:r w:rsidRPr="00192F45">
              <w:rPr>
                <w:sz w:val="22"/>
                <w:szCs w:val="22"/>
                <w:lang w:val="sr-Cyrl-CS"/>
              </w:rPr>
              <w:t>Рад са наставницима, родитељима и старатељима.</w:t>
            </w:r>
          </w:p>
        </w:tc>
        <w:tc>
          <w:tcPr>
            <w:tcW w:w="3090" w:type="dxa"/>
            <w:tcBorders>
              <w:top w:val="single" w:sz="4" w:space="0" w:color="000000"/>
              <w:left w:val="single" w:sz="4" w:space="0" w:color="000000"/>
              <w:bottom w:val="single" w:sz="4" w:space="0" w:color="000000"/>
            </w:tcBorders>
            <w:vAlign w:val="center"/>
          </w:tcPr>
          <w:p w14:paraId="4DAC5B89" w14:textId="77777777" w:rsidR="00862A5F" w:rsidRPr="00192F45" w:rsidRDefault="00862A5F">
            <w:pPr>
              <w:jc w:val="left"/>
              <w:rPr>
                <w:sz w:val="22"/>
                <w:szCs w:val="22"/>
              </w:rPr>
            </w:pPr>
            <w:r w:rsidRPr="00192F45">
              <w:rPr>
                <w:sz w:val="22"/>
                <w:szCs w:val="22"/>
                <w:lang w:val="sr-Cyrl-CS"/>
              </w:rPr>
              <w:t xml:space="preserve">Успоставити сарадњу са родитељима или старатељима </w:t>
            </w:r>
            <w:r w:rsidRPr="00192F45">
              <w:rPr>
                <w:sz w:val="22"/>
                <w:szCs w:val="22"/>
              </w:rPr>
              <w:t>ученика.</w:t>
            </w:r>
          </w:p>
          <w:p w14:paraId="684081D7" w14:textId="77777777" w:rsidR="00862A5F" w:rsidRPr="00192F45" w:rsidRDefault="00862A5F">
            <w:pPr>
              <w:jc w:val="left"/>
              <w:rPr>
                <w:sz w:val="22"/>
                <w:szCs w:val="22"/>
                <w:lang w:val="sr-Cyrl-CS"/>
              </w:rPr>
            </w:pPr>
          </w:p>
          <w:p w14:paraId="0DC2049A" w14:textId="77777777" w:rsidR="00862A5F" w:rsidRPr="00192F45" w:rsidRDefault="00862A5F">
            <w:pPr>
              <w:jc w:val="left"/>
              <w:rPr>
                <w:sz w:val="22"/>
                <w:szCs w:val="22"/>
              </w:rPr>
            </w:pPr>
            <w:r w:rsidRPr="00192F45">
              <w:rPr>
                <w:sz w:val="22"/>
                <w:szCs w:val="22"/>
              </w:rPr>
              <w:t>Давање и</w:t>
            </w:r>
            <w:r w:rsidRPr="00192F45">
              <w:rPr>
                <w:sz w:val="22"/>
                <w:szCs w:val="22"/>
                <w:lang w:val="sr-Cyrl-CS"/>
              </w:rPr>
              <w:t>нструкциј</w:t>
            </w:r>
            <w:r w:rsidRPr="00192F45">
              <w:rPr>
                <w:sz w:val="22"/>
                <w:szCs w:val="22"/>
              </w:rPr>
              <w:t xml:space="preserve">а родитељима/старатељима </w:t>
            </w:r>
            <w:r w:rsidRPr="00192F45">
              <w:rPr>
                <w:sz w:val="22"/>
                <w:szCs w:val="22"/>
                <w:lang w:val="sr-Cyrl-CS"/>
              </w:rPr>
              <w:t xml:space="preserve"> за корективни рад код куће.</w:t>
            </w:r>
          </w:p>
          <w:p w14:paraId="67374635" w14:textId="77777777" w:rsidR="00862A5F" w:rsidRPr="00192F45" w:rsidRDefault="00862A5F">
            <w:pPr>
              <w:jc w:val="left"/>
              <w:rPr>
                <w:sz w:val="22"/>
                <w:szCs w:val="22"/>
              </w:rPr>
            </w:pPr>
            <w:r w:rsidRPr="00192F45">
              <w:rPr>
                <w:sz w:val="22"/>
                <w:szCs w:val="22"/>
                <w:lang w:val="sr-Cyrl-CS"/>
              </w:rPr>
              <w:t>Информисати родитеље/</w:t>
            </w:r>
            <w:r w:rsidRPr="00192F45">
              <w:rPr>
                <w:sz w:val="22"/>
                <w:szCs w:val="22"/>
              </w:rPr>
              <w:t>старатење</w:t>
            </w:r>
            <w:r w:rsidRPr="00192F45">
              <w:rPr>
                <w:sz w:val="22"/>
                <w:szCs w:val="22"/>
                <w:lang w:val="sr-Cyrl-CS"/>
              </w:rPr>
              <w:t xml:space="preserve"> о раду и напретку ученика</w:t>
            </w:r>
          </w:p>
        </w:tc>
        <w:tc>
          <w:tcPr>
            <w:tcW w:w="2874" w:type="dxa"/>
            <w:tcBorders>
              <w:top w:val="single" w:sz="4" w:space="0" w:color="000000"/>
              <w:left w:val="single" w:sz="4" w:space="0" w:color="000000"/>
              <w:bottom w:val="single" w:sz="4" w:space="0" w:color="000000"/>
            </w:tcBorders>
            <w:vAlign w:val="center"/>
          </w:tcPr>
          <w:p w14:paraId="4E8D5D48" w14:textId="77777777" w:rsidR="00862A5F" w:rsidRPr="00192F45" w:rsidRDefault="00862A5F">
            <w:pPr>
              <w:jc w:val="left"/>
              <w:rPr>
                <w:sz w:val="22"/>
                <w:szCs w:val="22"/>
              </w:rPr>
            </w:pPr>
            <w:r w:rsidRPr="00192F45">
              <w:rPr>
                <w:sz w:val="22"/>
                <w:szCs w:val="22"/>
                <w:lang w:val="sr-Cyrl-CS"/>
              </w:rPr>
              <w:t>Успостављена сарадња са родитељима или старатељима.</w:t>
            </w:r>
          </w:p>
          <w:p w14:paraId="204080EE" w14:textId="77777777" w:rsidR="00862A5F" w:rsidRPr="00192F45" w:rsidRDefault="00862A5F">
            <w:pPr>
              <w:jc w:val="left"/>
              <w:rPr>
                <w:sz w:val="22"/>
                <w:szCs w:val="22"/>
              </w:rPr>
            </w:pPr>
            <w:r w:rsidRPr="00192F45">
              <w:rPr>
                <w:sz w:val="22"/>
                <w:szCs w:val="22"/>
                <w:lang w:val="sr-Cyrl-CS"/>
              </w:rPr>
              <w:t>Родитељи/старатељи постају партнери у раду са ученицима.</w:t>
            </w:r>
          </w:p>
          <w:p w14:paraId="659EE1E8" w14:textId="77777777" w:rsidR="00862A5F" w:rsidRPr="00192F45" w:rsidRDefault="00862A5F">
            <w:pPr>
              <w:jc w:val="left"/>
              <w:rPr>
                <w:sz w:val="22"/>
                <w:szCs w:val="22"/>
                <w:lang w:val="sr-Cyrl-CS"/>
              </w:rPr>
            </w:pPr>
          </w:p>
          <w:p w14:paraId="1B4D6B02" w14:textId="77777777" w:rsidR="00862A5F" w:rsidRPr="00192F45" w:rsidRDefault="00862A5F">
            <w:pPr>
              <w:jc w:val="left"/>
              <w:rPr>
                <w:sz w:val="22"/>
                <w:szCs w:val="22"/>
              </w:rPr>
            </w:pPr>
            <w:r w:rsidRPr="00192F45">
              <w:rPr>
                <w:sz w:val="22"/>
                <w:szCs w:val="22"/>
                <w:lang w:val="sr-Cyrl-CS"/>
              </w:rPr>
              <w:t>Родитељи/старатељи су упознати са свим облицима рада у школи са учеником.</w:t>
            </w:r>
          </w:p>
        </w:tc>
        <w:tc>
          <w:tcPr>
            <w:tcW w:w="1801" w:type="dxa"/>
            <w:tcBorders>
              <w:top w:val="single" w:sz="4" w:space="0" w:color="000000"/>
              <w:left w:val="single" w:sz="4" w:space="0" w:color="000000"/>
              <w:bottom w:val="single" w:sz="4" w:space="0" w:color="000000"/>
              <w:right w:val="single" w:sz="4" w:space="0" w:color="000000"/>
            </w:tcBorders>
            <w:vAlign w:val="center"/>
          </w:tcPr>
          <w:p w14:paraId="040EEA85" w14:textId="77777777" w:rsidR="00862A5F" w:rsidRPr="00192F45" w:rsidRDefault="00862A5F">
            <w:pPr>
              <w:rPr>
                <w:sz w:val="22"/>
                <w:szCs w:val="22"/>
              </w:rPr>
            </w:pPr>
            <w:r w:rsidRPr="00192F45">
              <w:rPr>
                <w:sz w:val="22"/>
                <w:szCs w:val="22"/>
              </w:rPr>
              <w:t>ТОКОМ ГОДИНЕ</w:t>
            </w:r>
          </w:p>
        </w:tc>
      </w:tr>
      <w:tr w:rsidR="00942BC3" w:rsidRPr="00192F45" w14:paraId="7226EA29" w14:textId="77777777">
        <w:trPr>
          <w:trHeight w:val="4873"/>
          <w:jc w:val="center"/>
        </w:trPr>
        <w:tc>
          <w:tcPr>
            <w:tcW w:w="2217" w:type="dxa"/>
            <w:tcBorders>
              <w:top w:val="single" w:sz="4" w:space="0" w:color="000000"/>
              <w:left w:val="single" w:sz="4" w:space="0" w:color="000000"/>
              <w:bottom w:val="single" w:sz="4" w:space="0" w:color="000000"/>
            </w:tcBorders>
          </w:tcPr>
          <w:p w14:paraId="179FA632" w14:textId="77777777" w:rsidR="00862A5F" w:rsidRPr="00192F45" w:rsidRDefault="00862A5F">
            <w:pPr>
              <w:rPr>
                <w:sz w:val="22"/>
                <w:szCs w:val="22"/>
              </w:rPr>
            </w:pPr>
            <w:r w:rsidRPr="00192F45">
              <w:rPr>
                <w:sz w:val="22"/>
                <w:szCs w:val="22"/>
                <w:lang w:val="sr-Cyrl-CS"/>
              </w:rPr>
              <w:t>Рад са ученицима:</w:t>
            </w:r>
          </w:p>
          <w:p w14:paraId="62B7863B" w14:textId="77777777" w:rsidR="00862A5F" w:rsidRPr="00192F45" w:rsidRDefault="00862A5F">
            <w:pPr>
              <w:rPr>
                <w:sz w:val="22"/>
                <w:szCs w:val="22"/>
              </w:rPr>
            </w:pPr>
            <w:r w:rsidRPr="00192F45">
              <w:rPr>
                <w:sz w:val="22"/>
                <w:szCs w:val="22"/>
              </w:rPr>
              <w:t>Процена постуралног статуса ученика,</w:t>
            </w:r>
          </w:p>
          <w:p w14:paraId="35A57CDF" w14:textId="77777777" w:rsidR="00862A5F" w:rsidRPr="00192F45" w:rsidRDefault="00862A5F">
            <w:pPr>
              <w:rPr>
                <w:sz w:val="22"/>
                <w:szCs w:val="22"/>
              </w:rPr>
            </w:pPr>
            <w:r w:rsidRPr="00192F45">
              <w:rPr>
                <w:sz w:val="22"/>
                <w:szCs w:val="22"/>
              </w:rPr>
              <w:t>процена развијености моторичких способности ученика.</w:t>
            </w:r>
          </w:p>
          <w:p w14:paraId="28B43F05" w14:textId="77777777" w:rsidR="00862A5F" w:rsidRPr="00192F45" w:rsidRDefault="00862A5F">
            <w:pPr>
              <w:rPr>
                <w:sz w:val="22"/>
                <w:szCs w:val="22"/>
              </w:rPr>
            </w:pPr>
            <w:r w:rsidRPr="00192F45">
              <w:rPr>
                <w:sz w:val="22"/>
                <w:szCs w:val="22"/>
              </w:rPr>
              <w:t>Индивидуална планирања.</w:t>
            </w:r>
          </w:p>
          <w:p w14:paraId="25E26BA6" w14:textId="77777777" w:rsidR="00862A5F" w:rsidRPr="00192F45" w:rsidRDefault="00862A5F">
            <w:pPr>
              <w:jc w:val="left"/>
              <w:rPr>
                <w:sz w:val="22"/>
                <w:szCs w:val="22"/>
              </w:rPr>
            </w:pPr>
            <w:r w:rsidRPr="00192F45">
              <w:rPr>
                <w:sz w:val="22"/>
                <w:szCs w:val="22"/>
                <w:lang w:val="sr-Cyrl-CS"/>
              </w:rPr>
              <w:t xml:space="preserve">Програм вежби усмерених на </w:t>
            </w:r>
            <w:r w:rsidRPr="00192F45">
              <w:rPr>
                <w:sz w:val="22"/>
                <w:szCs w:val="22"/>
              </w:rPr>
              <w:t xml:space="preserve">побољшање постуралног статуса ученика </w:t>
            </w:r>
            <w:r w:rsidRPr="00192F45">
              <w:rPr>
                <w:sz w:val="22"/>
                <w:szCs w:val="22"/>
                <w:lang w:val="sr-Cyrl-CS"/>
              </w:rPr>
              <w:t>у циљу ублажавања или отклањања последица изазваних тешкоћама у развоју.</w:t>
            </w:r>
          </w:p>
        </w:tc>
        <w:tc>
          <w:tcPr>
            <w:tcW w:w="3090" w:type="dxa"/>
            <w:tcBorders>
              <w:top w:val="single" w:sz="4" w:space="0" w:color="000000"/>
              <w:left w:val="single" w:sz="4" w:space="0" w:color="000000"/>
              <w:bottom w:val="single" w:sz="4" w:space="0" w:color="000000"/>
            </w:tcBorders>
            <w:vAlign w:val="center"/>
          </w:tcPr>
          <w:p w14:paraId="7A48880F" w14:textId="77777777" w:rsidR="00862A5F" w:rsidRPr="00192F45" w:rsidRDefault="00862A5F">
            <w:pPr>
              <w:rPr>
                <w:sz w:val="22"/>
                <w:szCs w:val="22"/>
              </w:rPr>
            </w:pPr>
            <w:r w:rsidRPr="00192F45">
              <w:rPr>
                <w:sz w:val="22"/>
                <w:szCs w:val="22"/>
                <w:lang w:val="sr-Cyrl-CS"/>
              </w:rPr>
              <w:t xml:space="preserve">Утврдити </w:t>
            </w:r>
            <w:r w:rsidRPr="00192F45">
              <w:rPr>
                <w:sz w:val="22"/>
                <w:szCs w:val="22"/>
              </w:rPr>
              <w:t>постурални статус ученика и ниво моторичких способности.</w:t>
            </w:r>
          </w:p>
          <w:p w14:paraId="4B988F99" w14:textId="77777777" w:rsidR="00862A5F" w:rsidRPr="00192F45" w:rsidRDefault="00862A5F">
            <w:pPr>
              <w:rPr>
                <w:sz w:val="22"/>
                <w:szCs w:val="22"/>
                <w:lang w:val="sr-Cyrl-CS"/>
              </w:rPr>
            </w:pPr>
          </w:p>
          <w:p w14:paraId="36C9CCDB" w14:textId="77777777" w:rsidR="00862A5F" w:rsidRPr="00192F45" w:rsidRDefault="00862A5F">
            <w:pPr>
              <w:rPr>
                <w:sz w:val="22"/>
                <w:szCs w:val="22"/>
              </w:rPr>
            </w:pPr>
            <w:r w:rsidRPr="00192F45">
              <w:rPr>
                <w:sz w:val="22"/>
                <w:szCs w:val="22"/>
                <w:lang w:val="sr-Cyrl-CS"/>
              </w:rPr>
              <w:t>Одредити адекватан програм индивидуалних вежби.</w:t>
            </w:r>
          </w:p>
          <w:p w14:paraId="76C4B317" w14:textId="77777777" w:rsidR="00862A5F" w:rsidRPr="00192F45" w:rsidRDefault="00862A5F">
            <w:pPr>
              <w:jc w:val="left"/>
              <w:rPr>
                <w:sz w:val="22"/>
                <w:szCs w:val="22"/>
              </w:rPr>
            </w:pPr>
            <w:r w:rsidRPr="00192F45">
              <w:rPr>
                <w:sz w:val="22"/>
                <w:szCs w:val="22"/>
                <w:lang w:val="sr-Cyrl-CS"/>
              </w:rPr>
              <w:t>Континуирано спроводити предвиђени програм вежби.</w:t>
            </w:r>
          </w:p>
          <w:p w14:paraId="731768C5" w14:textId="77777777" w:rsidR="00862A5F" w:rsidRPr="00192F45" w:rsidRDefault="00862A5F">
            <w:pPr>
              <w:rPr>
                <w:sz w:val="22"/>
                <w:szCs w:val="22"/>
                <w:lang w:val="sr-Cyrl-CS"/>
              </w:rPr>
            </w:pPr>
          </w:p>
        </w:tc>
        <w:tc>
          <w:tcPr>
            <w:tcW w:w="2874" w:type="dxa"/>
            <w:tcBorders>
              <w:top w:val="single" w:sz="4" w:space="0" w:color="000000"/>
              <w:left w:val="single" w:sz="4" w:space="0" w:color="000000"/>
              <w:bottom w:val="single" w:sz="4" w:space="0" w:color="000000"/>
            </w:tcBorders>
            <w:vAlign w:val="center"/>
          </w:tcPr>
          <w:p w14:paraId="641B51AA" w14:textId="6D840A55" w:rsidR="00862A5F" w:rsidRPr="00192F45" w:rsidRDefault="00862A5F">
            <w:pPr>
              <w:rPr>
                <w:sz w:val="22"/>
                <w:szCs w:val="22"/>
              </w:rPr>
            </w:pPr>
            <w:r w:rsidRPr="00192F45">
              <w:rPr>
                <w:sz w:val="22"/>
                <w:szCs w:val="22"/>
              </w:rPr>
              <w:t>Процењен</w:t>
            </w:r>
            <w:r w:rsidR="004F733E">
              <w:rPr>
                <w:sz w:val="22"/>
                <w:szCs w:val="22"/>
                <w:lang w:val="sr-Cyrl-RS"/>
              </w:rPr>
              <w:t xml:space="preserve"> </w:t>
            </w:r>
            <w:r w:rsidRPr="00192F45">
              <w:rPr>
                <w:sz w:val="22"/>
                <w:szCs w:val="22"/>
              </w:rPr>
              <w:t>постурални статус ученика и ниво моторичких способности у</w:t>
            </w:r>
            <w:r w:rsidRPr="00192F45">
              <w:rPr>
                <w:sz w:val="22"/>
                <w:szCs w:val="22"/>
                <w:lang w:val="sr-Cyrl-CS"/>
              </w:rPr>
              <w:t>ченика и одређен програм индивидуалних вежби.</w:t>
            </w:r>
          </w:p>
          <w:p w14:paraId="0718C998" w14:textId="77777777" w:rsidR="00862A5F" w:rsidRPr="00192F45" w:rsidRDefault="00862A5F">
            <w:pPr>
              <w:jc w:val="left"/>
              <w:rPr>
                <w:sz w:val="22"/>
                <w:szCs w:val="22"/>
              </w:rPr>
            </w:pPr>
            <w:r w:rsidRPr="00192F45">
              <w:rPr>
                <w:sz w:val="22"/>
                <w:szCs w:val="22"/>
                <w:lang w:val="sr-Cyrl-CS"/>
              </w:rPr>
              <w:t>Ученик активно учествује у извођењу предвиђеног програма вежби.</w:t>
            </w:r>
          </w:p>
          <w:p w14:paraId="5CFA6FBC" w14:textId="77777777" w:rsidR="00862A5F" w:rsidRPr="00192F45" w:rsidRDefault="00862A5F">
            <w:pPr>
              <w:rPr>
                <w:sz w:val="22"/>
                <w:szCs w:val="22"/>
                <w:lang w:val="sr-Cyrl-CS"/>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0E9D5CE3" w14:textId="77777777" w:rsidR="00862A5F" w:rsidRPr="00192F45" w:rsidRDefault="00862A5F">
            <w:pPr>
              <w:snapToGrid w:val="0"/>
              <w:rPr>
                <w:sz w:val="22"/>
                <w:szCs w:val="22"/>
                <w:lang w:val="sr-Cyrl-CS"/>
              </w:rPr>
            </w:pPr>
          </w:p>
          <w:p w14:paraId="46011EEC" w14:textId="77777777" w:rsidR="00862A5F" w:rsidRPr="00192F45" w:rsidRDefault="00862A5F">
            <w:pPr>
              <w:rPr>
                <w:sz w:val="22"/>
                <w:szCs w:val="22"/>
              </w:rPr>
            </w:pPr>
            <w:r w:rsidRPr="00192F45">
              <w:rPr>
                <w:sz w:val="22"/>
                <w:szCs w:val="22"/>
              </w:rPr>
              <w:t>СЕПТЕМБАР</w:t>
            </w:r>
          </w:p>
          <w:p w14:paraId="340C0EE3" w14:textId="77777777" w:rsidR="00862A5F" w:rsidRPr="00192F45" w:rsidRDefault="00862A5F">
            <w:pPr>
              <w:rPr>
                <w:sz w:val="22"/>
                <w:szCs w:val="22"/>
              </w:rPr>
            </w:pPr>
          </w:p>
          <w:p w14:paraId="4DA3FB6C" w14:textId="77777777" w:rsidR="00862A5F" w:rsidRPr="00192F45" w:rsidRDefault="00862A5F">
            <w:pPr>
              <w:rPr>
                <w:sz w:val="22"/>
                <w:szCs w:val="22"/>
              </w:rPr>
            </w:pPr>
          </w:p>
          <w:p w14:paraId="26F139B9" w14:textId="77777777" w:rsidR="00862A5F" w:rsidRPr="00192F45" w:rsidRDefault="00862A5F">
            <w:pPr>
              <w:rPr>
                <w:sz w:val="22"/>
                <w:szCs w:val="22"/>
              </w:rPr>
            </w:pPr>
          </w:p>
          <w:p w14:paraId="0F403FBB" w14:textId="77777777" w:rsidR="00862A5F" w:rsidRPr="00192F45" w:rsidRDefault="00862A5F">
            <w:pPr>
              <w:rPr>
                <w:sz w:val="22"/>
                <w:szCs w:val="22"/>
              </w:rPr>
            </w:pPr>
          </w:p>
          <w:p w14:paraId="2ED9B463" w14:textId="77777777" w:rsidR="00862A5F" w:rsidRPr="00192F45" w:rsidRDefault="00862A5F">
            <w:pPr>
              <w:rPr>
                <w:sz w:val="22"/>
                <w:szCs w:val="22"/>
              </w:rPr>
            </w:pPr>
          </w:p>
          <w:p w14:paraId="70EA106E" w14:textId="77777777" w:rsidR="00862A5F" w:rsidRPr="00192F45" w:rsidRDefault="00862A5F">
            <w:pPr>
              <w:rPr>
                <w:sz w:val="22"/>
                <w:szCs w:val="22"/>
              </w:rPr>
            </w:pPr>
            <w:r w:rsidRPr="00192F45">
              <w:rPr>
                <w:sz w:val="22"/>
                <w:szCs w:val="22"/>
              </w:rPr>
              <w:t>ТОКОМ ГОДИНЕ</w:t>
            </w:r>
          </w:p>
          <w:p w14:paraId="5E853D53" w14:textId="77777777" w:rsidR="00862A5F" w:rsidRPr="00192F45" w:rsidRDefault="00862A5F">
            <w:pPr>
              <w:rPr>
                <w:sz w:val="22"/>
                <w:szCs w:val="22"/>
              </w:rPr>
            </w:pPr>
          </w:p>
          <w:p w14:paraId="388E929D" w14:textId="77777777" w:rsidR="00862A5F" w:rsidRPr="00192F45" w:rsidRDefault="00862A5F">
            <w:pPr>
              <w:rPr>
                <w:sz w:val="22"/>
                <w:szCs w:val="22"/>
              </w:rPr>
            </w:pPr>
          </w:p>
          <w:p w14:paraId="509B555E" w14:textId="77777777" w:rsidR="00862A5F" w:rsidRPr="00192F45" w:rsidRDefault="00862A5F">
            <w:pPr>
              <w:rPr>
                <w:sz w:val="22"/>
                <w:szCs w:val="22"/>
                <w:lang w:val="sr-Cyrl-CS"/>
              </w:rPr>
            </w:pPr>
          </w:p>
        </w:tc>
      </w:tr>
      <w:tr w:rsidR="00942BC3" w:rsidRPr="00192F45" w14:paraId="1543F7F4" w14:textId="77777777">
        <w:trPr>
          <w:jc w:val="center"/>
        </w:trPr>
        <w:tc>
          <w:tcPr>
            <w:tcW w:w="2217" w:type="dxa"/>
            <w:tcBorders>
              <w:top w:val="single" w:sz="4" w:space="0" w:color="000000"/>
              <w:left w:val="single" w:sz="4" w:space="0" w:color="000000"/>
              <w:bottom w:val="single" w:sz="4" w:space="0" w:color="000000"/>
            </w:tcBorders>
            <w:vAlign w:val="center"/>
          </w:tcPr>
          <w:p w14:paraId="59F22021" w14:textId="77777777" w:rsidR="00862A5F" w:rsidRPr="00192F45" w:rsidRDefault="00862A5F">
            <w:pPr>
              <w:jc w:val="left"/>
              <w:rPr>
                <w:sz w:val="22"/>
                <w:szCs w:val="22"/>
              </w:rPr>
            </w:pPr>
            <w:r w:rsidRPr="00192F45">
              <w:rPr>
                <w:sz w:val="22"/>
                <w:szCs w:val="22"/>
                <w:lang w:val="sr-Cyrl-CS"/>
              </w:rPr>
              <w:t>Рад са директором, стручним сарадницима и наставницима.</w:t>
            </w:r>
          </w:p>
        </w:tc>
        <w:tc>
          <w:tcPr>
            <w:tcW w:w="3090" w:type="dxa"/>
            <w:tcBorders>
              <w:top w:val="single" w:sz="4" w:space="0" w:color="000000"/>
              <w:left w:val="single" w:sz="4" w:space="0" w:color="000000"/>
              <w:bottom w:val="single" w:sz="4" w:space="0" w:color="000000"/>
            </w:tcBorders>
            <w:vAlign w:val="center"/>
          </w:tcPr>
          <w:p w14:paraId="38C767C8" w14:textId="77777777" w:rsidR="00862A5F" w:rsidRPr="00192F45" w:rsidRDefault="00862A5F">
            <w:pPr>
              <w:snapToGrid w:val="0"/>
              <w:jc w:val="left"/>
              <w:rPr>
                <w:sz w:val="22"/>
                <w:szCs w:val="22"/>
                <w:lang w:val="sr-Cyrl-CS"/>
              </w:rPr>
            </w:pPr>
          </w:p>
          <w:p w14:paraId="54E53CAC" w14:textId="77777777" w:rsidR="00862A5F" w:rsidRPr="00192F45" w:rsidRDefault="00862A5F">
            <w:pPr>
              <w:jc w:val="left"/>
              <w:rPr>
                <w:sz w:val="22"/>
                <w:szCs w:val="22"/>
              </w:rPr>
            </w:pPr>
            <w:r w:rsidRPr="00192F45">
              <w:rPr>
                <w:sz w:val="22"/>
                <w:szCs w:val="22"/>
                <w:lang w:val="sr-Cyrl-CS"/>
              </w:rPr>
              <w:t>Прилагодити школски простор потребама и могућностима ученика.</w:t>
            </w:r>
          </w:p>
          <w:p w14:paraId="7955643A" w14:textId="77777777" w:rsidR="00862A5F" w:rsidRPr="00192F45" w:rsidRDefault="00862A5F">
            <w:pPr>
              <w:jc w:val="left"/>
              <w:rPr>
                <w:sz w:val="22"/>
                <w:szCs w:val="22"/>
              </w:rPr>
            </w:pPr>
            <w:r w:rsidRPr="00192F45">
              <w:rPr>
                <w:sz w:val="22"/>
                <w:szCs w:val="22"/>
                <w:lang w:val="sr-Cyrl-CS"/>
              </w:rPr>
              <w:t>Унапредити рад школе.</w:t>
            </w:r>
          </w:p>
        </w:tc>
        <w:tc>
          <w:tcPr>
            <w:tcW w:w="2874" w:type="dxa"/>
            <w:tcBorders>
              <w:top w:val="single" w:sz="4" w:space="0" w:color="000000"/>
              <w:left w:val="single" w:sz="4" w:space="0" w:color="000000"/>
              <w:bottom w:val="single" w:sz="4" w:space="0" w:color="000000"/>
            </w:tcBorders>
            <w:vAlign w:val="center"/>
          </w:tcPr>
          <w:p w14:paraId="5BF30BCA" w14:textId="77777777" w:rsidR="00862A5F" w:rsidRPr="00192F45" w:rsidRDefault="00862A5F">
            <w:pPr>
              <w:jc w:val="left"/>
              <w:rPr>
                <w:sz w:val="22"/>
                <w:szCs w:val="22"/>
              </w:rPr>
            </w:pPr>
            <w:r w:rsidRPr="00192F45">
              <w:rPr>
                <w:sz w:val="22"/>
                <w:szCs w:val="22"/>
                <w:lang w:val="sr-Cyrl-CS"/>
              </w:rPr>
              <w:t>Континуиран и координисан рад свих чланова тима у раду са ученицима који раде по ИОП-у.</w:t>
            </w:r>
          </w:p>
          <w:p w14:paraId="161834DA" w14:textId="77777777" w:rsidR="00862A5F" w:rsidRPr="00192F45" w:rsidRDefault="00862A5F">
            <w:pPr>
              <w:jc w:val="left"/>
              <w:rPr>
                <w:sz w:val="22"/>
                <w:szCs w:val="22"/>
              </w:rPr>
            </w:pPr>
            <w:r w:rsidRPr="00192F45">
              <w:rPr>
                <w:sz w:val="22"/>
                <w:szCs w:val="22"/>
                <w:lang w:val="sr-Cyrl-CS"/>
              </w:rPr>
              <w:t>Простор и опрема школе прилагођени потребама ученика.</w:t>
            </w:r>
          </w:p>
        </w:tc>
        <w:tc>
          <w:tcPr>
            <w:tcW w:w="1801" w:type="dxa"/>
            <w:tcBorders>
              <w:top w:val="single" w:sz="4" w:space="0" w:color="000000"/>
              <w:left w:val="single" w:sz="4" w:space="0" w:color="000000"/>
              <w:bottom w:val="single" w:sz="4" w:space="0" w:color="000000"/>
              <w:right w:val="single" w:sz="4" w:space="0" w:color="000000"/>
            </w:tcBorders>
            <w:vAlign w:val="center"/>
          </w:tcPr>
          <w:p w14:paraId="39B05B53" w14:textId="77777777" w:rsidR="00862A5F" w:rsidRPr="00192F45" w:rsidRDefault="00862A5F">
            <w:pPr>
              <w:rPr>
                <w:sz w:val="22"/>
                <w:szCs w:val="22"/>
              </w:rPr>
            </w:pPr>
            <w:r w:rsidRPr="00192F45">
              <w:rPr>
                <w:sz w:val="22"/>
                <w:szCs w:val="22"/>
              </w:rPr>
              <w:t>ТОКОМ ГОДИНЕ</w:t>
            </w:r>
          </w:p>
          <w:p w14:paraId="3DAC479C" w14:textId="77777777" w:rsidR="00862A5F" w:rsidRPr="00192F45" w:rsidRDefault="00862A5F">
            <w:pPr>
              <w:rPr>
                <w:sz w:val="22"/>
                <w:szCs w:val="22"/>
                <w:lang w:val="sr-Cyrl-CS"/>
              </w:rPr>
            </w:pPr>
          </w:p>
        </w:tc>
      </w:tr>
      <w:tr w:rsidR="00942BC3" w:rsidRPr="00192F45" w14:paraId="46F621C6" w14:textId="77777777">
        <w:trPr>
          <w:jc w:val="center"/>
        </w:trPr>
        <w:tc>
          <w:tcPr>
            <w:tcW w:w="2217" w:type="dxa"/>
            <w:tcBorders>
              <w:top w:val="single" w:sz="4" w:space="0" w:color="000000"/>
              <w:left w:val="single" w:sz="4" w:space="0" w:color="000000"/>
              <w:bottom w:val="single" w:sz="4" w:space="0" w:color="000000"/>
            </w:tcBorders>
            <w:vAlign w:val="center"/>
          </w:tcPr>
          <w:p w14:paraId="6B8BFBAB" w14:textId="77777777" w:rsidR="00862A5F" w:rsidRPr="00192F45" w:rsidRDefault="00862A5F">
            <w:pPr>
              <w:jc w:val="left"/>
              <w:rPr>
                <w:sz w:val="22"/>
                <w:szCs w:val="22"/>
              </w:rPr>
            </w:pPr>
            <w:r w:rsidRPr="00192F45">
              <w:rPr>
                <w:sz w:val="22"/>
                <w:szCs w:val="22"/>
                <w:lang w:val="sr-Cyrl-CS"/>
              </w:rPr>
              <w:t>Рад у стручним органима и тимовима</w:t>
            </w:r>
          </w:p>
        </w:tc>
        <w:tc>
          <w:tcPr>
            <w:tcW w:w="3090" w:type="dxa"/>
            <w:tcBorders>
              <w:top w:val="single" w:sz="4" w:space="0" w:color="000000"/>
              <w:left w:val="single" w:sz="4" w:space="0" w:color="000000"/>
              <w:bottom w:val="single" w:sz="4" w:space="0" w:color="000000"/>
            </w:tcBorders>
            <w:vAlign w:val="center"/>
          </w:tcPr>
          <w:p w14:paraId="7442B984" w14:textId="77777777" w:rsidR="00862A5F" w:rsidRPr="00192F45" w:rsidRDefault="00862A5F">
            <w:pPr>
              <w:jc w:val="left"/>
              <w:rPr>
                <w:sz w:val="22"/>
                <w:szCs w:val="22"/>
              </w:rPr>
            </w:pPr>
            <w:r w:rsidRPr="00192F45">
              <w:rPr>
                <w:sz w:val="22"/>
                <w:szCs w:val="22"/>
                <w:lang w:val="sr-Cyrl-CS"/>
              </w:rPr>
              <w:t>Тимски пратити развој и напредовање ученика.</w:t>
            </w:r>
          </w:p>
          <w:p w14:paraId="3ED3FA75" w14:textId="77777777" w:rsidR="00862A5F" w:rsidRPr="00192F45" w:rsidRDefault="00862A5F">
            <w:pPr>
              <w:jc w:val="left"/>
              <w:rPr>
                <w:sz w:val="22"/>
                <w:szCs w:val="22"/>
              </w:rPr>
            </w:pPr>
            <w:r w:rsidRPr="00192F45">
              <w:rPr>
                <w:sz w:val="22"/>
                <w:szCs w:val="22"/>
                <w:lang w:val="sr-Cyrl-CS"/>
              </w:rPr>
              <w:t>Извештавати чланове других тимова о свом раду и координисати рад са другим члановима тимова.</w:t>
            </w:r>
          </w:p>
        </w:tc>
        <w:tc>
          <w:tcPr>
            <w:tcW w:w="2874" w:type="dxa"/>
            <w:tcBorders>
              <w:top w:val="single" w:sz="4" w:space="0" w:color="000000"/>
              <w:left w:val="single" w:sz="4" w:space="0" w:color="000000"/>
              <w:bottom w:val="single" w:sz="4" w:space="0" w:color="000000"/>
            </w:tcBorders>
            <w:vAlign w:val="center"/>
          </w:tcPr>
          <w:p w14:paraId="653C3DEF" w14:textId="77777777" w:rsidR="00862A5F" w:rsidRPr="00192F45" w:rsidRDefault="00862A5F">
            <w:pPr>
              <w:jc w:val="left"/>
              <w:rPr>
                <w:sz w:val="22"/>
                <w:szCs w:val="22"/>
              </w:rPr>
            </w:pPr>
            <w:r w:rsidRPr="00192F45">
              <w:rPr>
                <w:sz w:val="22"/>
                <w:szCs w:val="22"/>
                <w:lang w:val="sr-Cyrl-CS"/>
              </w:rPr>
              <w:t>Координисан рад свих чланова тимова.</w:t>
            </w:r>
          </w:p>
          <w:p w14:paraId="5320D516" w14:textId="77777777" w:rsidR="00862A5F" w:rsidRPr="00192F45" w:rsidRDefault="00862A5F">
            <w:pPr>
              <w:jc w:val="left"/>
              <w:rPr>
                <w:sz w:val="22"/>
                <w:szCs w:val="22"/>
              </w:rPr>
            </w:pPr>
            <w:r w:rsidRPr="00192F45">
              <w:rPr>
                <w:sz w:val="22"/>
                <w:szCs w:val="22"/>
                <w:lang w:val="sr-Cyrl-CS"/>
              </w:rPr>
              <w:t>Систематско праћење рада и напредовања ученика.</w:t>
            </w:r>
          </w:p>
        </w:tc>
        <w:tc>
          <w:tcPr>
            <w:tcW w:w="1801" w:type="dxa"/>
            <w:tcBorders>
              <w:top w:val="single" w:sz="4" w:space="0" w:color="000000"/>
              <w:left w:val="single" w:sz="4" w:space="0" w:color="000000"/>
              <w:bottom w:val="single" w:sz="4" w:space="0" w:color="000000"/>
              <w:right w:val="single" w:sz="4" w:space="0" w:color="000000"/>
            </w:tcBorders>
            <w:vAlign w:val="center"/>
          </w:tcPr>
          <w:p w14:paraId="2D9B8FF9" w14:textId="77777777" w:rsidR="00862A5F" w:rsidRPr="00192F45" w:rsidRDefault="00862A5F">
            <w:pPr>
              <w:rPr>
                <w:sz w:val="22"/>
                <w:szCs w:val="22"/>
              </w:rPr>
            </w:pPr>
            <w:r w:rsidRPr="00192F45">
              <w:rPr>
                <w:sz w:val="22"/>
                <w:szCs w:val="22"/>
              </w:rPr>
              <w:t>ТОКОМ ГОДИНЕ</w:t>
            </w:r>
          </w:p>
          <w:p w14:paraId="43EF1B46" w14:textId="77777777" w:rsidR="00862A5F" w:rsidRPr="00192F45" w:rsidRDefault="00862A5F">
            <w:pPr>
              <w:rPr>
                <w:sz w:val="22"/>
                <w:szCs w:val="22"/>
                <w:lang w:val="sr-Cyrl-CS"/>
              </w:rPr>
            </w:pPr>
          </w:p>
        </w:tc>
      </w:tr>
      <w:tr w:rsidR="00942BC3" w:rsidRPr="00192F45" w14:paraId="4067CBEB" w14:textId="77777777">
        <w:trPr>
          <w:jc w:val="center"/>
        </w:trPr>
        <w:tc>
          <w:tcPr>
            <w:tcW w:w="2217" w:type="dxa"/>
            <w:tcBorders>
              <w:top w:val="single" w:sz="4" w:space="0" w:color="000000"/>
              <w:left w:val="single" w:sz="4" w:space="0" w:color="000000"/>
              <w:bottom w:val="single" w:sz="4" w:space="0" w:color="000000"/>
            </w:tcBorders>
            <w:vAlign w:val="center"/>
          </w:tcPr>
          <w:p w14:paraId="6B7A7E7F" w14:textId="77777777" w:rsidR="00862A5F" w:rsidRPr="00192F45" w:rsidRDefault="00862A5F">
            <w:pPr>
              <w:jc w:val="left"/>
              <w:rPr>
                <w:sz w:val="22"/>
                <w:szCs w:val="22"/>
              </w:rPr>
            </w:pPr>
            <w:r w:rsidRPr="00192F45">
              <w:rPr>
                <w:sz w:val="22"/>
                <w:szCs w:val="22"/>
                <w:lang w:val="sr-Cyrl-CS"/>
              </w:rPr>
              <w:t>Сарадња са надлежним установама, организацијама и јединицом локале самоуправе</w:t>
            </w:r>
          </w:p>
        </w:tc>
        <w:tc>
          <w:tcPr>
            <w:tcW w:w="3090" w:type="dxa"/>
            <w:tcBorders>
              <w:top w:val="single" w:sz="4" w:space="0" w:color="000000"/>
              <w:left w:val="single" w:sz="4" w:space="0" w:color="000000"/>
              <w:bottom w:val="single" w:sz="4" w:space="0" w:color="000000"/>
            </w:tcBorders>
            <w:vAlign w:val="center"/>
          </w:tcPr>
          <w:p w14:paraId="5553B89C" w14:textId="77777777" w:rsidR="00862A5F" w:rsidRPr="00192F45" w:rsidRDefault="00862A5F">
            <w:pPr>
              <w:jc w:val="left"/>
              <w:rPr>
                <w:sz w:val="22"/>
                <w:szCs w:val="22"/>
              </w:rPr>
            </w:pPr>
            <w:r w:rsidRPr="00192F45">
              <w:rPr>
                <w:sz w:val="22"/>
                <w:szCs w:val="22"/>
                <w:lang w:val="sr-Cyrl-CS"/>
              </w:rPr>
              <w:t>Успоставити сарадњу са другим институцијама у циљу стварања потпуне и адекватне слике стања и могућности ученика.</w:t>
            </w:r>
          </w:p>
          <w:p w14:paraId="07DE16DC" w14:textId="77777777" w:rsidR="00862A5F" w:rsidRPr="00192F45" w:rsidRDefault="00862A5F">
            <w:pPr>
              <w:jc w:val="left"/>
              <w:rPr>
                <w:sz w:val="22"/>
                <w:szCs w:val="22"/>
                <w:lang w:val="sr-Cyrl-CS"/>
              </w:rPr>
            </w:pPr>
          </w:p>
        </w:tc>
        <w:tc>
          <w:tcPr>
            <w:tcW w:w="2874" w:type="dxa"/>
            <w:tcBorders>
              <w:top w:val="single" w:sz="4" w:space="0" w:color="000000"/>
              <w:left w:val="single" w:sz="4" w:space="0" w:color="000000"/>
              <w:bottom w:val="single" w:sz="4" w:space="0" w:color="000000"/>
            </w:tcBorders>
            <w:vAlign w:val="center"/>
          </w:tcPr>
          <w:p w14:paraId="6E1FB5C2" w14:textId="77777777" w:rsidR="00862A5F" w:rsidRPr="00192F45" w:rsidRDefault="00862A5F">
            <w:pPr>
              <w:jc w:val="left"/>
              <w:rPr>
                <w:sz w:val="22"/>
                <w:szCs w:val="22"/>
              </w:rPr>
            </w:pPr>
            <w:r w:rsidRPr="00192F45">
              <w:rPr>
                <w:sz w:val="22"/>
                <w:szCs w:val="22"/>
                <w:lang w:val="sr-Cyrl-CS"/>
              </w:rPr>
              <w:t>Успостављена сарадња са  школама, домовима здравља, саветовалиштима, центрима за социјални рад, факултетима, институтима и другим референтним установама.</w:t>
            </w:r>
          </w:p>
        </w:tc>
        <w:tc>
          <w:tcPr>
            <w:tcW w:w="1801" w:type="dxa"/>
            <w:tcBorders>
              <w:top w:val="single" w:sz="4" w:space="0" w:color="000000"/>
              <w:left w:val="single" w:sz="4" w:space="0" w:color="000000"/>
              <w:bottom w:val="single" w:sz="4" w:space="0" w:color="000000"/>
              <w:right w:val="single" w:sz="4" w:space="0" w:color="000000"/>
            </w:tcBorders>
            <w:vAlign w:val="center"/>
          </w:tcPr>
          <w:p w14:paraId="518CCA63" w14:textId="77777777" w:rsidR="00862A5F" w:rsidRPr="00192F45" w:rsidRDefault="00862A5F">
            <w:pPr>
              <w:rPr>
                <w:sz w:val="22"/>
                <w:szCs w:val="22"/>
              </w:rPr>
            </w:pPr>
            <w:r w:rsidRPr="00192F45">
              <w:rPr>
                <w:sz w:val="22"/>
                <w:szCs w:val="22"/>
              </w:rPr>
              <w:t>ТОКОМ ГОДИНЕ</w:t>
            </w:r>
          </w:p>
          <w:p w14:paraId="213D1BFF" w14:textId="77777777" w:rsidR="00862A5F" w:rsidRPr="00192F45" w:rsidRDefault="00862A5F">
            <w:pPr>
              <w:rPr>
                <w:sz w:val="22"/>
                <w:szCs w:val="22"/>
                <w:lang w:val="sr-Cyrl-CS"/>
              </w:rPr>
            </w:pPr>
          </w:p>
        </w:tc>
      </w:tr>
      <w:tr w:rsidR="00942BC3" w:rsidRPr="00192F45" w14:paraId="1E2D6B2B" w14:textId="77777777">
        <w:trPr>
          <w:jc w:val="center"/>
        </w:trPr>
        <w:tc>
          <w:tcPr>
            <w:tcW w:w="2217" w:type="dxa"/>
            <w:tcBorders>
              <w:top w:val="single" w:sz="4" w:space="0" w:color="000000"/>
              <w:left w:val="single" w:sz="4" w:space="0" w:color="000000"/>
              <w:bottom w:val="single" w:sz="4" w:space="0" w:color="000000"/>
            </w:tcBorders>
            <w:vAlign w:val="center"/>
          </w:tcPr>
          <w:p w14:paraId="6906DEBE" w14:textId="77777777" w:rsidR="00862A5F" w:rsidRPr="00192F45" w:rsidRDefault="00862A5F">
            <w:pPr>
              <w:jc w:val="left"/>
              <w:rPr>
                <w:sz w:val="22"/>
                <w:szCs w:val="22"/>
              </w:rPr>
            </w:pPr>
            <w:r w:rsidRPr="00192F45">
              <w:rPr>
                <w:sz w:val="22"/>
                <w:szCs w:val="22"/>
                <w:lang w:val="sr-Cyrl-CS"/>
              </w:rPr>
              <w:t>Вођење евиденције, припрема за рад и стручно усавршавање</w:t>
            </w:r>
          </w:p>
        </w:tc>
        <w:tc>
          <w:tcPr>
            <w:tcW w:w="3090" w:type="dxa"/>
            <w:tcBorders>
              <w:top w:val="single" w:sz="4" w:space="0" w:color="000000"/>
              <w:left w:val="single" w:sz="4" w:space="0" w:color="000000"/>
              <w:bottom w:val="single" w:sz="4" w:space="0" w:color="000000"/>
            </w:tcBorders>
            <w:vAlign w:val="center"/>
          </w:tcPr>
          <w:p w14:paraId="479C2033" w14:textId="77777777" w:rsidR="00862A5F" w:rsidRPr="00192F45" w:rsidRDefault="00862A5F">
            <w:pPr>
              <w:jc w:val="left"/>
              <w:rPr>
                <w:sz w:val="22"/>
                <w:szCs w:val="22"/>
              </w:rPr>
            </w:pPr>
            <w:r w:rsidRPr="00192F45">
              <w:rPr>
                <w:sz w:val="22"/>
                <w:szCs w:val="22"/>
                <w:lang w:val="sr-Cyrl-CS"/>
              </w:rPr>
              <w:t>Адекватно се припремити за рад.</w:t>
            </w:r>
          </w:p>
          <w:p w14:paraId="4B8C240F" w14:textId="77777777" w:rsidR="00862A5F" w:rsidRPr="00192F45" w:rsidRDefault="00862A5F">
            <w:pPr>
              <w:jc w:val="left"/>
              <w:rPr>
                <w:sz w:val="22"/>
                <w:szCs w:val="22"/>
              </w:rPr>
            </w:pPr>
            <w:r w:rsidRPr="00192F45">
              <w:rPr>
                <w:sz w:val="22"/>
                <w:szCs w:val="22"/>
                <w:lang w:val="sr-Cyrl-CS"/>
              </w:rPr>
              <w:t>Водити евиденцију о раду.</w:t>
            </w:r>
          </w:p>
          <w:p w14:paraId="5A5043FD" w14:textId="77777777" w:rsidR="00862A5F" w:rsidRPr="00192F45" w:rsidRDefault="00862A5F">
            <w:pPr>
              <w:jc w:val="left"/>
              <w:rPr>
                <w:sz w:val="22"/>
                <w:szCs w:val="22"/>
              </w:rPr>
            </w:pPr>
            <w:r w:rsidRPr="00192F45">
              <w:rPr>
                <w:sz w:val="22"/>
                <w:szCs w:val="22"/>
                <w:lang w:val="sr-Cyrl-CS"/>
              </w:rPr>
              <w:t>Усавршавати и надограђивати професионално знање.</w:t>
            </w:r>
          </w:p>
        </w:tc>
        <w:tc>
          <w:tcPr>
            <w:tcW w:w="2874" w:type="dxa"/>
            <w:tcBorders>
              <w:top w:val="single" w:sz="4" w:space="0" w:color="000000"/>
              <w:left w:val="single" w:sz="4" w:space="0" w:color="000000"/>
              <w:bottom w:val="single" w:sz="4" w:space="0" w:color="000000"/>
            </w:tcBorders>
            <w:vAlign w:val="center"/>
          </w:tcPr>
          <w:p w14:paraId="544D3A5E" w14:textId="77777777" w:rsidR="00862A5F" w:rsidRPr="00192F45" w:rsidRDefault="00862A5F">
            <w:pPr>
              <w:jc w:val="left"/>
              <w:rPr>
                <w:sz w:val="22"/>
                <w:szCs w:val="22"/>
              </w:rPr>
            </w:pPr>
            <w:r w:rsidRPr="00192F45">
              <w:rPr>
                <w:sz w:val="22"/>
                <w:szCs w:val="22"/>
                <w:lang w:val="sr-Cyrl-CS"/>
              </w:rPr>
              <w:t>Постоји адекватна документација о раду и ученицима.</w:t>
            </w:r>
          </w:p>
          <w:p w14:paraId="31C512D9" w14:textId="77777777" w:rsidR="00862A5F" w:rsidRPr="00192F45" w:rsidRDefault="00862A5F">
            <w:pPr>
              <w:jc w:val="left"/>
              <w:rPr>
                <w:sz w:val="22"/>
                <w:szCs w:val="22"/>
              </w:rPr>
            </w:pPr>
            <w:r w:rsidRPr="00192F45">
              <w:rPr>
                <w:sz w:val="22"/>
                <w:szCs w:val="22"/>
                <w:lang w:val="sr-Cyrl-CS"/>
              </w:rPr>
              <w:t>Упознавање са новим тенденцијама у образовању и васпитању.</w:t>
            </w:r>
          </w:p>
        </w:tc>
        <w:tc>
          <w:tcPr>
            <w:tcW w:w="1801" w:type="dxa"/>
            <w:tcBorders>
              <w:top w:val="single" w:sz="4" w:space="0" w:color="000000"/>
              <w:left w:val="single" w:sz="4" w:space="0" w:color="000000"/>
              <w:bottom w:val="single" w:sz="4" w:space="0" w:color="000000"/>
              <w:right w:val="single" w:sz="4" w:space="0" w:color="000000"/>
            </w:tcBorders>
            <w:vAlign w:val="center"/>
          </w:tcPr>
          <w:p w14:paraId="7070DB7B" w14:textId="77777777" w:rsidR="00862A5F" w:rsidRPr="00192F45" w:rsidRDefault="00862A5F">
            <w:pPr>
              <w:rPr>
                <w:sz w:val="22"/>
                <w:szCs w:val="22"/>
              </w:rPr>
            </w:pPr>
            <w:r w:rsidRPr="00192F45">
              <w:rPr>
                <w:sz w:val="22"/>
                <w:szCs w:val="22"/>
              </w:rPr>
              <w:t>ТОКОМ ГОДИНЕ</w:t>
            </w:r>
          </w:p>
          <w:p w14:paraId="34A0F6EB" w14:textId="77777777" w:rsidR="00862A5F" w:rsidRPr="00192F45" w:rsidRDefault="00862A5F">
            <w:pPr>
              <w:rPr>
                <w:sz w:val="22"/>
                <w:szCs w:val="22"/>
                <w:lang w:val="sr-Cyrl-CS"/>
              </w:rPr>
            </w:pPr>
          </w:p>
        </w:tc>
      </w:tr>
    </w:tbl>
    <w:p w14:paraId="4F750346" w14:textId="77777777" w:rsidR="00862A5F" w:rsidRPr="00192F45" w:rsidRDefault="00862A5F">
      <w:pPr>
        <w:ind w:left="213" w:right="221"/>
        <w:jc w:val="center"/>
        <w:rPr>
          <w:rFonts w:cs="Book Antiqua"/>
          <w:b/>
          <w:sz w:val="22"/>
          <w:szCs w:val="22"/>
          <w:lang w:val="sr-Latn-BA"/>
        </w:rPr>
      </w:pPr>
    </w:p>
    <w:p w14:paraId="570B662D" w14:textId="77777777" w:rsidR="00862A5F" w:rsidRPr="00192F45" w:rsidRDefault="00862A5F">
      <w:pPr>
        <w:ind w:left="213" w:right="221"/>
        <w:jc w:val="center"/>
        <w:rPr>
          <w:rFonts w:cs="Book Antiqua"/>
          <w:b/>
          <w:sz w:val="22"/>
          <w:szCs w:val="22"/>
          <w:lang w:val="sr-Latn-BA"/>
        </w:rPr>
      </w:pPr>
    </w:p>
    <w:p w14:paraId="6B5BACB4" w14:textId="77777777" w:rsidR="00862A5F" w:rsidRPr="00192F45" w:rsidRDefault="00862A5F">
      <w:pPr>
        <w:ind w:left="213" w:right="221"/>
        <w:jc w:val="center"/>
        <w:rPr>
          <w:rFonts w:cs="Book Antiqua"/>
          <w:b/>
          <w:sz w:val="22"/>
          <w:szCs w:val="22"/>
          <w:lang w:val="sr-Latn-BA"/>
        </w:rPr>
      </w:pPr>
    </w:p>
    <w:p w14:paraId="36FD65DC" w14:textId="55D7D1F2" w:rsidR="00862A5F" w:rsidRPr="00192F45" w:rsidRDefault="001C1CF1">
      <w:pPr>
        <w:ind w:left="213" w:right="221"/>
        <w:jc w:val="center"/>
        <w:rPr>
          <w:rFonts w:cs="Book Antiqua"/>
          <w:b/>
          <w:sz w:val="22"/>
          <w:szCs w:val="22"/>
          <w:lang w:val="sr-Latn-BA"/>
        </w:rPr>
      </w:pPr>
      <w:r w:rsidRPr="00192F45">
        <w:rPr>
          <w:noProof/>
          <w:sz w:val="22"/>
          <w:szCs w:val="22"/>
          <w:lang w:val="en-GB" w:eastAsia="en-GB"/>
        </w:rPr>
        <mc:AlternateContent>
          <mc:Choice Requires="wps">
            <w:drawing>
              <wp:anchor distT="0" distB="0" distL="114300" distR="114300" simplePos="0" relativeHeight="251628544" behindDoc="0" locked="0" layoutInCell="1" allowOverlap="1" wp14:anchorId="0A89549C" wp14:editId="305F2BA7">
                <wp:simplePos x="0" y="0"/>
                <wp:positionH relativeFrom="page">
                  <wp:posOffset>1304925</wp:posOffset>
                </wp:positionH>
                <wp:positionV relativeFrom="paragraph">
                  <wp:posOffset>12065</wp:posOffset>
                </wp:positionV>
                <wp:extent cx="5038725" cy="5324475"/>
                <wp:effectExtent l="0" t="0" r="9525" b="9525"/>
                <wp:wrapSquare wrapText="bothSides"/>
                <wp:docPr id="1195119784" nam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38725" cy="5324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Layout w:type="fixed"/>
                              <w:tblLook w:val="0000" w:firstRow="0" w:lastRow="0" w:firstColumn="0" w:lastColumn="0" w:noHBand="0" w:noVBand="0"/>
                            </w:tblPr>
                            <w:tblGrid>
                              <w:gridCol w:w="4023"/>
                              <w:gridCol w:w="3461"/>
                            </w:tblGrid>
                            <w:tr w:rsidR="004A741C" w14:paraId="38688E3D" w14:textId="77777777">
                              <w:trPr>
                                <w:tblHeader/>
                              </w:trPr>
                              <w:tc>
                                <w:tcPr>
                                  <w:tcW w:w="4023" w:type="dxa"/>
                                  <w:tcBorders>
                                    <w:top w:val="single" w:sz="4" w:space="0" w:color="000000"/>
                                    <w:left w:val="single" w:sz="4" w:space="0" w:color="000000"/>
                                    <w:bottom w:val="single" w:sz="4" w:space="0" w:color="000000"/>
                                  </w:tcBorders>
                                  <w:shd w:val="clear" w:color="auto" w:fill="E2FED7"/>
                                  <w:vAlign w:val="center"/>
                                </w:tcPr>
                                <w:p w14:paraId="20C6F4BD" w14:textId="77777777" w:rsidR="004A741C" w:rsidRPr="001C1CF1" w:rsidRDefault="004A741C">
                                  <w:pPr>
                                    <w:pStyle w:val="NoSpacing1"/>
                                    <w:jc w:val="center"/>
                                  </w:pPr>
                                  <w:r w:rsidRPr="001C1CF1">
                                    <w:rPr>
                                      <w:rFonts w:ascii="Book Antiqua" w:hAnsi="Book Antiqua" w:cs="Book Antiqua"/>
                                      <w:b/>
                                      <w:lang w:val="ru-RU"/>
                                    </w:rPr>
                                    <w:t>Тема/област</w:t>
                                  </w:r>
                                </w:p>
                                <w:p w14:paraId="0BA7BCB9" w14:textId="77777777" w:rsidR="004A741C" w:rsidRPr="001C1CF1" w:rsidRDefault="004A741C">
                                  <w:pPr>
                                    <w:pStyle w:val="NoSpacing1"/>
                                    <w:jc w:val="center"/>
                                  </w:pPr>
                                  <w:r w:rsidRPr="001C1CF1">
                                    <w:rPr>
                                      <w:rFonts w:ascii="Book Antiqua" w:hAnsi="Book Antiqua" w:cs="Book Antiqua"/>
                                      <w:b/>
                                      <w:lang w:val="ru-RU"/>
                                    </w:rPr>
                                    <w:t>Садржаји програма</w:t>
                                  </w:r>
                                </w:p>
                              </w:tc>
                              <w:tc>
                                <w:tcPr>
                                  <w:tcW w:w="3461"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3CFFB250" w14:textId="77777777" w:rsidR="004A741C" w:rsidRPr="001C1CF1" w:rsidRDefault="004A741C">
                                  <w:pPr>
                                    <w:pStyle w:val="NoSpacing1"/>
                                    <w:jc w:val="center"/>
                                  </w:pPr>
                                  <w:r w:rsidRPr="001C1CF1">
                                    <w:rPr>
                                      <w:rFonts w:ascii="Book Antiqua" w:hAnsi="Book Antiqua" w:cs="Book Antiqua"/>
                                      <w:b/>
                                      <w:lang w:val="ru-RU"/>
                                    </w:rPr>
                                    <w:t>Циљеви и задаци садржаја програма</w:t>
                                  </w:r>
                                </w:p>
                              </w:tc>
                            </w:tr>
                            <w:tr w:rsidR="004A741C" w14:paraId="1F8084A1" w14:textId="77777777">
                              <w:trPr>
                                <w:trHeight w:val="7089"/>
                              </w:trPr>
                              <w:tc>
                                <w:tcPr>
                                  <w:tcW w:w="4023" w:type="dxa"/>
                                  <w:tcBorders>
                                    <w:top w:val="single" w:sz="4" w:space="0" w:color="000000"/>
                                    <w:left w:val="single" w:sz="4" w:space="0" w:color="000000"/>
                                    <w:bottom w:val="single" w:sz="4" w:space="0" w:color="000000"/>
                                  </w:tcBorders>
                                  <w:vAlign w:val="center"/>
                                </w:tcPr>
                                <w:p w14:paraId="1E259892" w14:textId="77777777" w:rsidR="004A741C" w:rsidRPr="001C1CF1" w:rsidRDefault="004A741C">
                                  <w:pPr>
                                    <w:pStyle w:val="NoSpacing1"/>
                                    <w:spacing w:line="276" w:lineRule="auto"/>
                                  </w:pPr>
                                  <w:r w:rsidRPr="001C1CF1">
                                    <w:rPr>
                                      <w:rFonts w:ascii="Book Antiqua" w:hAnsi="Book Antiqua" w:cs="Book Antiqua"/>
                                      <w:lang w:val="sr-Cyrl-CS" w:eastAsia="sr-Latn-CS"/>
                                    </w:rPr>
                                    <w:t>Оцењивање држања тела</w:t>
                                  </w:r>
                                </w:p>
                                <w:p w14:paraId="235AEDC9" w14:textId="77777777" w:rsidR="004A741C" w:rsidRPr="001C1CF1" w:rsidRDefault="004A741C">
                                  <w:pPr>
                                    <w:pStyle w:val="NoSpacing1"/>
                                    <w:spacing w:line="276" w:lineRule="auto"/>
                                  </w:pPr>
                                  <w:r w:rsidRPr="001C1CF1">
                                    <w:rPr>
                                      <w:rFonts w:ascii="Book Antiqua" w:hAnsi="Book Antiqua" w:cs="Book Antiqua"/>
                                      <w:lang w:val="sr-Cyrl-CS" w:eastAsia="sr-Latn-CS"/>
                                    </w:rPr>
                                    <w:t>( посматрањем са предње, задње, десне и леве стране</w:t>
                                  </w:r>
                                  <w:r w:rsidRPr="001C1CF1">
                                    <w:rPr>
                                      <w:rFonts w:ascii="Book Antiqua" w:hAnsi="Book Antiqua" w:cs="Book Antiqua"/>
                                      <w:lang w:val="ru-RU" w:eastAsia="sr-Latn-CS"/>
                                    </w:rPr>
                                    <w:t>).</w:t>
                                  </w:r>
                                </w:p>
                                <w:p w14:paraId="7260FC34" w14:textId="77777777" w:rsidR="004A741C" w:rsidRPr="001C1CF1" w:rsidRDefault="004A741C">
                                  <w:pPr>
                                    <w:pStyle w:val="NoSpacing1"/>
                                    <w:spacing w:line="276" w:lineRule="auto"/>
                                  </w:pPr>
                                  <w:r w:rsidRPr="001C1CF1">
                                    <w:rPr>
                                      <w:rFonts w:ascii="Book Antiqua" w:hAnsi="Book Antiqua" w:cs="Book Antiqua"/>
                                      <w:lang w:val="sr-Cyrl-CS" w:eastAsia="sr-Latn-CS"/>
                                    </w:rPr>
                                    <w:t>Превентивно корективне активности</w:t>
                                  </w:r>
                                  <w:r w:rsidRPr="001C1CF1">
                                    <w:rPr>
                                      <w:rFonts w:ascii="Book Antiqua" w:hAnsi="Book Antiqua" w:cs="Book Antiqua"/>
                                      <w:lang w:val="ru-RU" w:eastAsia="sr-Latn-CS"/>
                                    </w:rPr>
                                    <w:t>.</w:t>
                                  </w:r>
                                </w:p>
                                <w:p w14:paraId="0DB83BF9" w14:textId="77777777" w:rsidR="004A741C" w:rsidRPr="001C1CF1" w:rsidRDefault="004A741C">
                                  <w:pPr>
                                    <w:jc w:val="left"/>
                                    <w:rPr>
                                      <w:sz w:val="22"/>
                                      <w:szCs w:val="22"/>
                                    </w:rPr>
                                  </w:pPr>
                                  <w:r w:rsidRPr="001C1CF1">
                                    <w:rPr>
                                      <w:sz w:val="22"/>
                                      <w:szCs w:val="22"/>
                                      <w:lang w:val="sr-Cyrl-CS" w:eastAsia="sr-Latn-CS"/>
                                    </w:rPr>
                                    <w:t>Корективне вежбе</w:t>
                                  </w:r>
                                  <w:r w:rsidRPr="001C1CF1">
                                    <w:rPr>
                                      <w:sz w:val="22"/>
                                      <w:szCs w:val="22"/>
                                      <w:lang w:eastAsia="sr-Latn-CS"/>
                                    </w:rPr>
                                    <w:t>.</w:t>
                                  </w:r>
                                </w:p>
                                <w:p w14:paraId="6FE17447" w14:textId="77777777" w:rsidR="004A741C" w:rsidRPr="001C1CF1" w:rsidRDefault="004A741C">
                                  <w:pPr>
                                    <w:jc w:val="left"/>
                                    <w:rPr>
                                      <w:sz w:val="22"/>
                                      <w:szCs w:val="22"/>
                                    </w:rPr>
                                  </w:pPr>
                                  <w:r w:rsidRPr="001C1CF1">
                                    <w:rPr>
                                      <w:sz w:val="22"/>
                                      <w:szCs w:val="22"/>
                                      <w:lang w:val="sr-Cyrl-CS"/>
                                    </w:rPr>
                                    <w:t>Вежбе за развој и побољшање моторике горњих екстремитета, доњих екстремитета, моторике тела у целини, корекцију постуралног става.</w:t>
                                  </w:r>
                                </w:p>
                                <w:p w14:paraId="3736CA2B" w14:textId="77777777" w:rsidR="004A741C" w:rsidRPr="001C1CF1" w:rsidRDefault="004A741C">
                                  <w:pPr>
                                    <w:jc w:val="left"/>
                                    <w:rPr>
                                      <w:sz w:val="22"/>
                                      <w:szCs w:val="22"/>
                                    </w:rPr>
                                  </w:pPr>
                                  <w:r w:rsidRPr="001C1CF1">
                                    <w:rPr>
                                      <w:sz w:val="22"/>
                                      <w:szCs w:val="22"/>
                                      <w:lang w:val="sr-Cyrl-CS"/>
                                    </w:rPr>
                                    <w:t>Развој општих и специфичних моторичких способности.</w:t>
                                  </w:r>
                                </w:p>
                                <w:p w14:paraId="4BF6AF8F" w14:textId="77777777" w:rsidR="004A741C" w:rsidRPr="001C1CF1" w:rsidRDefault="004A741C">
                                  <w:pPr>
                                    <w:jc w:val="left"/>
                                    <w:rPr>
                                      <w:sz w:val="22"/>
                                      <w:szCs w:val="22"/>
                                    </w:rPr>
                                  </w:pPr>
                                  <w:r w:rsidRPr="001C1CF1">
                                    <w:rPr>
                                      <w:sz w:val="22"/>
                                      <w:szCs w:val="22"/>
                                      <w:lang w:val="sr-Cyrl-CS" w:eastAsia="sr-Latn-CS"/>
                                    </w:rPr>
                                    <w:t>Вежбе за отклањање  телесних деформитета лордозе</w:t>
                                  </w:r>
                                  <w:r w:rsidRPr="001C1CF1">
                                    <w:rPr>
                                      <w:sz w:val="22"/>
                                      <w:szCs w:val="22"/>
                                      <w:lang w:eastAsia="sr-Latn-CS"/>
                                    </w:rPr>
                                    <w:t>,</w:t>
                                  </w:r>
                                  <w:r w:rsidRPr="001C1CF1">
                                    <w:rPr>
                                      <w:sz w:val="22"/>
                                      <w:szCs w:val="22"/>
                                      <w:lang w:val="sr-Cyrl-CS" w:eastAsia="sr-Latn-CS"/>
                                    </w:rPr>
                                    <w:t xml:space="preserve"> кифозе</w:t>
                                  </w:r>
                                  <w:r w:rsidRPr="001C1CF1">
                                    <w:rPr>
                                      <w:sz w:val="22"/>
                                      <w:szCs w:val="22"/>
                                      <w:lang w:eastAsia="sr-Latn-CS"/>
                                    </w:rPr>
                                    <w:t>,</w:t>
                                  </w:r>
                                  <w:r w:rsidRPr="001C1CF1">
                                    <w:rPr>
                                      <w:sz w:val="22"/>
                                      <w:szCs w:val="22"/>
                                      <w:lang w:val="sr-Cyrl-CS" w:eastAsia="sr-Latn-CS"/>
                                    </w:rPr>
                                    <w:t>сколиозе</w:t>
                                  </w:r>
                                  <w:r w:rsidRPr="001C1CF1">
                                    <w:rPr>
                                      <w:sz w:val="22"/>
                                      <w:szCs w:val="22"/>
                                      <w:lang w:eastAsia="sr-Latn-CS"/>
                                    </w:rPr>
                                    <w:t>,</w:t>
                                  </w:r>
                                  <w:r w:rsidRPr="001C1CF1">
                                    <w:rPr>
                                      <w:sz w:val="22"/>
                                      <w:szCs w:val="22"/>
                                      <w:lang w:val="sr-Cyrl-CS" w:eastAsia="sr-Latn-CS"/>
                                    </w:rPr>
                                    <w:t>равних леђа</w:t>
                                  </w:r>
                                  <w:r w:rsidRPr="001C1CF1">
                                    <w:rPr>
                                      <w:sz w:val="22"/>
                                      <w:szCs w:val="22"/>
                                      <w:lang w:eastAsia="sr-Latn-CS"/>
                                    </w:rPr>
                                    <w:t>,</w:t>
                                  </w:r>
                                  <w:r w:rsidRPr="001C1CF1">
                                    <w:rPr>
                                      <w:sz w:val="22"/>
                                      <w:szCs w:val="22"/>
                                      <w:lang w:val="sr-Cyrl-CS" w:eastAsia="sr-Latn-CS"/>
                                    </w:rPr>
                                    <w:t>испупчених груди</w:t>
                                  </w:r>
                                  <w:r w:rsidRPr="001C1CF1">
                                    <w:rPr>
                                      <w:sz w:val="22"/>
                                      <w:szCs w:val="22"/>
                                      <w:lang w:eastAsia="sr-Latn-CS"/>
                                    </w:rPr>
                                    <w:t xml:space="preserve">, </w:t>
                                  </w:r>
                                  <w:r w:rsidRPr="001C1CF1">
                                    <w:rPr>
                                      <w:sz w:val="22"/>
                                      <w:szCs w:val="22"/>
                                      <w:lang w:val="sr-Cyrl-CS" w:eastAsia="sr-Latn-CS"/>
                                    </w:rPr>
                                    <w:t>издубљених груди</w:t>
                                  </w:r>
                                  <w:r w:rsidRPr="001C1CF1">
                                    <w:rPr>
                                      <w:sz w:val="22"/>
                                      <w:szCs w:val="22"/>
                                      <w:lang w:eastAsia="sr-Latn-CS"/>
                                    </w:rPr>
                                    <w:t xml:space="preserve">, </w:t>
                                  </w:r>
                                  <w:r w:rsidRPr="001C1CF1">
                                    <w:rPr>
                                      <w:sz w:val="22"/>
                                      <w:szCs w:val="22"/>
                                      <w:lang w:val="sr-Cyrl-CS" w:eastAsia="sr-Latn-CS"/>
                                    </w:rPr>
                                    <w:t>равних груди</w:t>
                                  </w:r>
                                  <w:r w:rsidRPr="001C1CF1">
                                    <w:rPr>
                                      <w:sz w:val="22"/>
                                      <w:szCs w:val="22"/>
                                      <w:lang w:eastAsia="sr-Latn-CS"/>
                                    </w:rPr>
                                    <w:t xml:space="preserve">, </w:t>
                                  </w:r>
                                  <w:r w:rsidRPr="001C1CF1">
                                    <w:rPr>
                                      <w:sz w:val="22"/>
                                      <w:szCs w:val="22"/>
                                      <w:lang w:val="sr-Cyrl-CS" w:eastAsia="sr-Latn-CS"/>
                                    </w:rPr>
                                    <w:t>ногу „</w:t>
                                  </w:r>
                                  <w:r w:rsidRPr="001C1CF1">
                                    <w:rPr>
                                      <w:sz w:val="22"/>
                                      <w:szCs w:val="22"/>
                                      <w:lang w:val="sr-Latn-CS" w:eastAsia="sr-Latn-CS"/>
                                    </w:rPr>
                                    <w:t>x“</w:t>
                                  </w:r>
                                  <w:r w:rsidRPr="001C1CF1">
                                    <w:rPr>
                                      <w:sz w:val="22"/>
                                      <w:szCs w:val="22"/>
                                      <w:lang w:val="sr-Cyrl-CS" w:eastAsia="sr-Latn-CS"/>
                                    </w:rPr>
                                    <w:t xml:space="preserve"> и „о“</w:t>
                                  </w:r>
                                  <w:r w:rsidRPr="001C1CF1">
                                    <w:rPr>
                                      <w:sz w:val="22"/>
                                      <w:szCs w:val="22"/>
                                      <w:lang w:eastAsia="sr-Latn-CS"/>
                                    </w:rPr>
                                    <w:t>,</w:t>
                                  </w:r>
                                  <w:r w:rsidRPr="001C1CF1">
                                    <w:rPr>
                                      <w:sz w:val="22"/>
                                      <w:szCs w:val="22"/>
                                      <w:lang w:val="sr-Cyrl-CS" w:eastAsia="sr-Latn-CS"/>
                                    </w:rPr>
                                    <w:t>равних стопала</w:t>
                                  </w:r>
                                  <w:r w:rsidRPr="001C1CF1">
                                    <w:rPr>
                                      <w:sz w:val="22"/>
                                      <w:szCs w:val="22"/>
                                      <w:lang w:eastAsia="sr-Latn-CS"/>
                                    </w:rPr>
                                    <w:t xml:space="preserve">.   </w:t>
                                  </w:r>
                                </w:p>
                                <w:p w14:paraId="51B9D5EB" w14:textId="77777777" w:rsidR="004A741C" w:rsidRPr="001C1CF1" w:rsidRDefault="004A741C">
                                  <w:pPr>
                                    <w:jc w:val="left"/>
                                    <w:rPr>
                                      <w:sz w:val="22"/>
                                      <w:szCs w:val="22"/>
                                    </w:rPr>
                                  </w:pPr>
                                  <w:r w:rsidRPr="001C1CF1">
                                    <w:rPr>
                                      <w:sz w:val="22"/>
                                      <w:szCs w:val="22"/>
                                      <w:lang w:val="sr-Cyrl-CS" w:eastAsia="sr-Latn-CS"/>
                                    </w:rPr>
                                    <w:t>Вежбе обликовања</w:t>
                                  </w:r>
                                  <w:r w:rsidRPr="001C1CF1">
                                    <w:rPr>
                                      <w:sz w:val="22"/>
                                      <w:szCs w:val="22"/>
                                      <w:lang w:eastAsia="sr-Latn-CS"/>
                                    </w:rPr>
                                    <w:t xml:space="preserve">, на тлу, са лоптом, са вијачом, са обручем, са палицом. </w:t>
                                  </w:r>
                                </w:p>
                                <w:p w14:paraId="61507176" w14:textId="77777777" w:rsidR="004A741C" w:rsidRPr="001C1CF1" w:rsidRDefault="004A741C">
                                  <w:pPr>
                                    <w:jc w:val="left"/>
                                    <w:rPr>
                                      <w:sz w:val="22"/>
                                      <w:szCs w:val="22"/>
                                    </w:rPr>
                                  </w:pPr>
                                  <w:r w:rsidRPr="001C1CF1">
                                    <w:rPr>
                                      <w:sz w:val="22"/>
                                      <w:szCs w:val="22"/>
                                      <w:lang w:val="sr-Cyrl-CS" w:eastAsia="sr-Latn-CS"/>
                                    </w:rPr>
                                    <w:t>Вежбе за развој мишићне снаге</w:t>
                                  </w:r>
                                  <w:r w:rsidRPr="001C1CF1">
                                    <w:rPr>
                                      <w:sz w:val="22"/>
                                      <w:szCs w:val="22"/>
                                      <w:lang w:eastAsia="sr-Latn-CS"/>
                                    </w:rPr>
                                    <w:t xml:space="preserve">. </w:t>
                                  </w:r>
                                  <w:r w:rsidRPr="001C1CF1">
                                    <w:rPr>
                                      <w:sz w:val="22"/>
                                      <w:szCs w:val="22"/>
                                      <w:lang w:val="sr-Cyrl-CS" w:eastAsia="sr-Latn-CS"/>
                                    </w:rPr>
                                    <w:t>Вежбе за развојиздржљивости</w:t>
                                  </w:r>
                                  <w:r w:rsidRPr="001C1CF1">
                                    <w:rPr>
                                      <w:sz w:val="22"/>
                                      <w:szCs w:val="22"/>
                                      <w:lang w:eastAsia="sr-Latn-CS"/>
                                    </w:rPr>
                                    <w:t xml:space="preserve">. </w:t>
                                  </w:r>
                                  <w:r w:rsidRPr="001C1CF1">
                                    <w:rPr>
                                      <w:sz w:val="22"/>
                                      <w:szCs w:val="22"/>
                                      <w:lang w:val="sr-Cyrl-CS" w:eastAsia="sr-Latn-CS"/>
                                    </w:rPr>
                                    <w:t>Полигони за развој спретности</w:t>
                                  </w:r>
                                  <w:r w:rsidRPr="001C1CF1">
                                    <w:rPr>
                                      <w:sz w:val="22"/>
                                      <w:szCs w:val="22"/>
                                      <w:lang w:eastAsia="sr-Latn-CS"/>
                                    </w:rPr>
                                    <w:t>. Игре ( са и без реквизита)</w:t>
                                  </w:r>
                                </w:p>
                              </w:tc>
                              <w:tc>
                                <w:tcPr>
                                  <w:tcW w:w="3461" w:type="dxa"/>
                                  <w:tcBorders>
                                    <w:top w:val="single" w:sz="4" w:space="0" w:color="000000"/>
                                    <w:left w:val="single" w:sz="4" w:space="0" w:color="000000"/>
                                    <w:bottom w:val="single" w:sz="4" w:space="0" w:color="000000"/>
                                    <w:right w:val="single" w:sz="4" w:space="0" w:color="000000"/>
                                  </w:tcBorders>
                                  <w:vAlign w:val="center"/>
                                </w:tcPr>
                                <w:p w14:paraId="661D9495" w14:textId="77777777" w:rsidR="004A741C" w:rsidRPr="001C1CF1" w:rsidRDefault="004A741C">
                                  <w:pPr>
                                    <w:pStyle w:val="NoSpacing1"/>
                                    <w:spacing w:line="276" w:lineRule="auto"/>
                                  </w:pPr>
                                  <w:r w:rsidRPr="001C1CF1">
                                    <w:rPr>
                                      <w:rFonts w:ascii="Book Antiqua" w:hAnsi="Book Antiqua" w:cs="Book Antiqua"/>
                                      <w:lang w:val="ru-RU"/>
                                    </w:rPr>
                                    <w:t>Позитиван утицај на раст и развој, формирање правилног држања тела, отклањање прве фазе телесних деформитета, извођење корективних вежби у тежем стадијуму телесних деформитета, допринети поправљању општег статуса организма, развој моторичких способности и стварање хигијенских навика као и позитивних емоција и воље за вежбањем и физичком активношћу.</w:t>
                                  </w:r>
                                </w:p>
                                <w:p w14:paraId="17D9F45E" w14:textId="77777777" w:rsidR="004A741C" w:rsidRPr="001C1CF1" w:rsidRDefault="004A741C">
                                  <w:pPr>
                                    <w:pStyle w:val="NoSpacing1"/>
                                    <w:spacing w:line="276" w:lineRule="auto"/>
                                  </w:pPr>
                                  <w:r w:rsidRPr="001C1CF1">
                                    <w:rPr>
                                      <w:rFonts w:ascii="Book Antiqua" w:hAnsi="Book Antiqua" w:cs="Book Antiqua"/>
                                      <w:lang w:val="ru-RU" w:eastAsia="sr-Latn-CS"/>
                                    </w:rPr>
                                    <w:t>Посебни оперативни задаци</w:t>
                                  </w:r>
                                  <w:r w:rsidRPr="001C1CF1">
                                    <w:rPr>
                                      <w:rFonts w:ascii="Book Antiqua" w:hAnsi="Book Antiqua" w:cs="Book Antiqua"/>
                                      <w:lang w:val="sr-Cyrl-CS" w:eastAsia="sr-Latn-CS"/>
                                    </w:rPr>
                                    <w:t xml:space="preserve"> су одржавање и повећање обима покрета у зглобу, одржавање и повећање мишићне снаге, успостављање и побољшање координације, одржавање и  повећање брзине покрета,</w:t>
                                  </w:r>
                                  <w:r w:rsidRPr="001C1CF1">
                                    <w:rPr>
                                      <w:rFonts w:ascii="Book Antiqua" w:hAnsi="Book Antiqua" w:cs="Book Antiqua"/>
                                      <w:lang w:val="ru-RU" w:eastAsia="sr-Latn-CS"/>
                                    </w:rPr>
                                    <w:t xml:space="preserve"> флексибилности </w:t>
                                  </w:r>
                                  <w:r w:rsidRPr="001C1CF1">
                                    <w:rPr>
                                      <w:rFonts w:ascii="Book Antiqua" w:hAnsi="Book Antiqua" w:cs="Book Antiqua"/>
                                      <w:lang w:val="sr-Cyrl-CS" w:eastAsia="sr-Latn-CS"/>
                                    </w:rPr>
                                    <w:t xml:space="preserve"> као и повећање локалне и опште издржљивости.</w:t>
                                  </w:r>
                                </w:p>
                              </w:tc>
                            </w:tr>
                          </w:tbl>
                          <w:p w14:paraId="206CDD19" w14:textId="77777777" w:rsidR="004A741C" w:rsidRDefault="004A741C">
                            <w:r>
                              <w:rPr>
                                <w:rFonts w:eastAsia="Book Antiqua" w:cs="Book Antiqua"/>
                              </w:rPr>
                              <w:t xml:space="preserve"> </w:t>
                            </w: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89549C" id=" 7" o:spid="_x0000_s1054" type="#_x0000_t202" style="position:absolute;left:0;text-align:left;margin-left:102.75pt;margin-top:.95pt;width:396.75pt;height:419.2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" stroked="f">
                <v:path arrowok="t"/>
                <v:textbox inset=".05pt,.05pt,.05pt,.05pt">
                  <w:txbxContent>
                    <w:tbl>
                      <w:tblPr>
                        <w:tblW w:w="0" w:type="auto"/>
                        <w:tblInd w:w="-5" w:type="dxa"/>
                        <w:tblLayout w:type="fixed"/>
                        <w:tblLook w:val="0000" w:firstRow="0" w:lastRow="0" w:firstColumn="0" w:lastColumn="0" w:noHBand="0" w:noVBand="0"/>
                      </w:tblPr>
                      <w:tblGrid>
                        <w:gridCol w:w="4023"/>
                        <w:gridCol w:w="3461"/>
                      </w:tblGrid>
                      <w:tr w:rsidR="004A741C" w14:paraId="38688E3D" w14:textId="77777777">
                        <w:trPr>
                          <w:tblHeader/>
                        </w:trPr>
                        <w:tc>
                          <w:tcPr>
                            <w:tcW w:w="4023" w:type="dxa"/>
                            <w:tcBorders>
                              <w:top w:val="single" w:sz="4" w:space="0" w:color="000000"/>
                              <w:left w:val="single" w:sz="4" w:space="0" w:color="000000"/>
                              <w:bottom w:val="single" w:sz="4" w:space="0" w:color="000000"/>
                            </w:tcBorders>
                            <w:shd w:val="clear" w:color="auto" w:fill="E2FED7"/>
                            <w:vAlign w:val="center"/>
                          </w:tcPr>
                          <w:p w14:paraId="20C6F4BD" w14:textId="77777777" w:rsidR="004A741C" w:rsidRPr="001C1CF1" w:rsidRDefault="004A741C">
                            <w:pPr>
                              <w:pStyle w:val="NoSpacing1"/>
                              <w:jc w:val="center"/>
                            </w:pPr>
                            <w:r w:rsidRPr="001C1CF1">
                              <w:rPr>
                                <w:rFonts w:ascii="Book Antiqua" w:hAnsi="Book Antiqua" w:cs="Book Antiqua"/>
                                <w:b/>
                                <w:lang w:val="ru-RU"/>
                              </w:rPr>
                              <w:t>Тема/област</w:t>
                            </w:r>
                          </w:p>
                          <w:p w14:paraId="0BA7BCB9" w14:textId="77777777" w:rsidR="004A741C" w:rsidRPr="001C1CF1" w:rsidRDefault="004A741C">
                            <w:pPr>
                              <w:pStyle w:val="NoSpacing1"/>
                              <w:jc w:val="center"/>
                            </w:pPr>
                            <w:r w:rsidRPr="001C1CF1">
                              <w:rPr>
                                <w:rFonts w:ascii="Book Antiqua" w:hAnsi="Book Antiqua" w:cs="Book Antiqua"/>
                                <w:b/>
                                <w:lang w:val="ru-RU"/>
                              </w:rPr>
                              <w:t>Садржаји програма</w:t>
                            </w:r>
                          </w:p>
                        </w:tc>
                        <w:tc>
                          <w:tcPr>
                            <w:tcW w:w="3461"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3CFFB250" w14:textId="77777777" w:rsidR="004A741C" w:rsidRPr="001C1CF1" w:rsidRDefault="004A741C">
                            <w:pPr>
                              <w:pStyle w:val="NoSpacing1"/>
                              <w:jc w:val="center"/>
                            </w:pPr>
                            <w:r w:rsidRPr="001C1CF1">
                              <w:rPr>
                                <w:rFonts w:ascii="Book Antiqua" w:hAnsi="Book Antiqua" w:cs="Book Antiqua"/>
                                <w:b/>
                                <w:lang w:val="ru-RU"/>
                              </w:rPr>
                              <w:t>Циљеви и задаци садржаја програма</w:t>
                            </w:r>
                          </w:p>
                        </w:tc>
                      </w:tr>
                      <w:tr w:rsidR="004A741C" w14:paraId="1F8084A1" w14:textId="77777777">
                        <w:trPr>
                          <w:trHeight w:val="7089"/>
                        </w:trPr>
                        <w:tc>
                          <w:tcPr>
                            <w:tcW w:w="4023" w:type="dxa"/>
                            <w:tcBorders>
                              <w:top w:val="single" w:sz="4" w:space="0" w:color="000000"/>
                              <w:left w:val="single" w:sz="4" w:space="0" w:color="000000"/>
                              <w:bottom w:val="single" w:sz="4" w:space="0" w:color="000000"/>
                            </w:tcBorders>
                            <w:vAlign w:val="center"/>
                          </w:tcPr>
                          <w:p w14:paraId="1E259892" w14:textId="77777777" w:rsidR="004A741C" w:rsidRPr="001C1CF1" w:rsidRDefault="004A741C">
                            <w:pPr>
                              <w:pStyle w:val="NoSpacing1"/>
                              <w:spacing w:line="276" w:lineRule="auto"/>
                            </w:pPr>
                            <w:r w:rsidRPr="001C1CF1">
                              <w:rPr>
                                <w:rFonts w:ascii="Book Antiqua" w:hAnsi="Book Antiqua" w:cs="Book Antiqua"/>
                                <w:lang w:val="sr-Cyrl-CS" w:eastAsia="sr-Latn-CS"/>
                              </w:rPr>
                              <w:t>Оцењивање држања тела</w:t>
                            </w:r>
                          </w:p>
                          <w:p w14:paraId="235AEDC9" w14:textId="77777777" w:rsidR="004A741C" w:rsidRPr="001C1CF1" w:rsidRDefault="004A741C">
                            <w:pPr>
                              <w:pStyle w:val="NoSpacing1"/>
                              <w:spacing w:line="276" w:lineRule="auto"/>
                            </w:pPr>
                            <w:r w:rsidRPr="001C1CF1">
                              <w:rPr>
                                <w:rFonts w:ascii="Book Antiqua" w:hAnsi="Book Antiqua" w:cs="Book Antiqua"/>
                                <w:lang w:val="sr-Cyrl-CS" w:eastAsia="sr-Latn-CS"/>
                              </w:rPr>
                              <w:t>( посматрањем са предње, задње, десне и леве стране</w:t>
                            </w:r>
                            <w:r w:rsidRPr="001C1CF1">
                              <w:rPr>
                                <w:rFonts w:ascii="Book Antiqua" w:hAnsi="Book Antiqua" w:cs="Book Antiqua"/>
                                <w:lang w:val="ru-RU" w:eastAsia="sr-Latn-CS"/>
                              </w:rPr>
                              <w:t>).</w:t>
                            </w:r>
                          </w:p>
                          <w:p w14:paraId="7260FC34" w14:textId="77777777" w:rsidR="004A741C" w:rsidRPr="001C1CF1" w:rsidRDefault="004A741C">
                            <w:pPr>
                              <w:pStyle w:val="NoSpacing1"/>
                              <w:spacing w:line="276" w:lineRule="auto"/>
                            </w:pPr>
                            <w:r w:rsidRPr="001C1CF1">
                              <w:rPr>
                                <w:rFonts w:ascii="Book Antiqua" w:hAnsi="Book Antiqua" w:cs="Book Antiqua"/>
                                <w:lang w:val="sr-Cyrl-CS" w:eastAsia="sr-Latn-CS"/>
                              </w:rPr>
                              <w:t>Превентивно корективне активности</w:t>
                            </w:r>
                            <w:r w:rsidRPr="001C1CF1">
                              <w:rPr>
                                <w:rFonts w:ascii="Book Antiqua" w:hAnsi="Book Antiqua" w:cs="Book Antiqua"/>
                                <w:lang w:val="ru-RU" w:eastAsia="sr-Latn-CS"/>
                              </w:rPr>
                              <w:t>.</w:t>
                            </w:r>
                          </w:p>
                          <w:p w14:paraId="0DB83BF9" w14:textId="77777777" w:rsidR="004A741C" w:rsidRPr="001C1CF1" w:rsidRDefault="004A741C">
                            <w:pPr>
                              <w:jc w:val="left"/>
                              <w:rPr>
                                <w:sz w:val="22"/>
                                <w:szCs w:val="22"/>
                              </w:rPr>
                            </w:pPr>
                            <w:r w:rsidRPr="001C1CF1">
                              <w:rPr>
                                <w:sz w:val="22"/>
                                <w:szCs w:val="22"/>
                                <w:lang w:val="sr-Cyrl-CS" w:eastAsia="sr-Latn-CS"/>
                              </w:rPr>
                              <w:t>Корективне вежбе</w:t>
                            </w:r>
                            <w:r w:rsidRPr="001C1CF1">
                              <w:rPr>
                                <w:sz w:val="22"/>
                                <w:szCs w:val="22"/>
                                <w:lang w:eastAsia="sr-Latn-CS"/>
                              </w:rPr>
                              <w:t>.</w:t>
                            </w:r>
                          </w:p>
                          <w:p w14:paraId="6FE17447" w14:textId="77777777" w:rsidR="004A741C" w:rsidRPr="001C1CF1" w:rsidRDefault="004A741C">
                            <w:pPr>
                              <w:jc w:val="left"/>
                              <w:rPr>
                                <w:sz w:val="22"/>
                                <w:szCs w:val="22"/>
                              </w:rPr>
                            </w:pPr>
                            <w:r w:rsidRPr="001C1CF1">
                              <w:rPr>
                                <w:sz w:val="22"/>
                                <w:szCs w:val="22"/>
                                <w:lang w:val="sr-Cyrl-CS"/>
                              </w:rPr>
                              <w:t>Вежбе за развој и побољшање моторике горњих екстремитета, доњих екстремитета, моторике тела у целини, корекцију постуралног става.</w:t>
                            </w:r>
                          </w:p>
                          <w:p w14:paraId="3736CA2B" w14:textId="77777777" w:rsidR="004A741C" w:rsidRPr="001C1CF1" w:rsidRDefault="004A741C">
                            <w:pPr>
                              <w:jc w:val="left"/>
                              <w:rPr>
                                <w:sz w:val="22"/>
                                <w:szCs w:val="22"/>
                              </w:rPr>
                            </w:pPr>
                            <w:r w:rsidRPr="001C1CF1">
                              <w:rPr>
                                <w:sz w:val="22"/>
                                <w:szCs w:val="22"/>
                                <w:lang w:val="sr-Cyrl-CS"/>
                              </w:rPr>
                              <w:t>Развој општих и специфичних моторичких способности.</w:t>
                            </w:r>
                          </w:p>
                          <w:p w14:paraId="4BF6AF8F" w14:textId="77777777" w:rsidR="004A741C" w:rsidRPr="001C1CF1" w:rsidRDefault="004A741C">
                            <w:pPr>
                              <w:jc w:val="left"/>
                              <w:rPr>
                                <w:sz w:val="22"/>
                                <w:szCs w:val="22"/>
                              </w:rPr>
                            </w:pPr>
                            <w:r w:rsidRPr="001C1CF1">
                              <w:rPr>
                                <w:sz w:val="22"/>
                                <w:szCs w:val="22"/>
                                <w:lang w:val="sr-Cyrl-CS" w:eastAsia="sr-Latn-CS"/>
                              </w:rPr>
                              <w:t>Вежбе за отклањање  телесних деформитета лордозе</w:t>
                            </w:r>
                            <w:r w:rsidRPr="001C1CF1">
                              <w:rPr>
                                <w:sz w:val="22"/>
                                <w:szCs w:val="22"/>
                                <w:lang w:eastAsia="sr-Latn-CS"/>
                              </w:rPr>
                              <w:t>,</w:t>
                            </w:r>
                            <w:r w:rsidRPr="001C1CF1">
                              <w:rPr>
                                <w:sz w:val="22"/>
                                <w:szCs w:val="22"/>
                                <w:lang w:val="sr-Cyrl-CS" w:eastAsia="sr-Latn-CS"/>
                              </w:rPr>
                              <w:t xml:space="preserve"> кифозе</w:t>
                            </w:r>
                            <w:r w:rsidRPr="001C1CF1">
                              <w:rPr>
                                <w:sz w:val="22"/>
                                <w:szCs w:val="22"/>
                                <w:lang w:eastAsia="sr-Latn-CS"/>
                              </w:rPr>
                              <w:t>,</w:t>
                            </w:r>
                            <w:r w:rsidRPr="001C1CF1">
                              <w:rPr>
                                <w:sz w:val="22"/>
                                <w:szCs w:val="22"/>
                                <w:lang w:val="sr-Cyrl-CS" w:eastAsia="sr-Latn-CS"/>
                              </w:rPr>
                              <w:t>сколиозе</w:t>
                            </w:r>
                            <w:r w:rsidRPr="001C1CF1">
                              <w:rPr>
                                <w:sz w:val="22"/>
                                <w:szCs w:val="22"/>
                                <w:lang w:eastAsia="sr-Latn-CS"/>
                              </w:rPr>
                              <w:t>,</w:t>
                            </w:r>
                            <w:r w:rsidRPr="001C1CF1">
                              <w:rPr>
                                <w:sz w:val="22"/>
                                <w:szCs w:val="22"/>
                                <w:lang w:val="sr-Cyrl-CS" w:eastAsia="sr-Latn-CS"/>
                              </w:rPr>
                              <w:t>равних леђа</w:t>
                            </w:r>
                            <w:r w:rsidRPr="001C1CF1">
                              <w:rPr>
                                <w:sz w:val="22"/>
                                <w:szCs w:val="22"/>
                                <w:lang w:eastAsia="sr-Latn-CS"/>
                              </w:rPr>
                              <w:t>,</w:t>
                            </w:r>
                            <w:r w:rsidRPr="001C1CF1">
                              <w:rPr>
                                <w:sz w:val="22"/>
                                <w:szCs w:val="22"/>
                                <w:lang w:val="sr-Cyrl-CS" w:eastAsia="sr-Latn-CS"/>
                              </w:rPr>
                              <w:t>испупчених груди</w:t>
                            </w:r>
                            <w:r w:rsidRPr="001C1CF1">
                              <w:rPr>
                                <w:sz w:val="22"/>
                                <w:szCs w:val="22"/>
                                <w:lang w:eastAsia="sr-Latn-CS"/>
                              </w:rPr>
                              <w:t xml:space="preserve">, </w:t>
                            </w:r>
                            <w:r w:rsidRPr="001C1CF1">
                              <w:rPr>
                                <w:sz w:val="22"/>
                                <w:szCs w:val="22"/>
                                <w:lang w:val="sr-Cyrl-CS" w:eastAsia="sr-Latn-CS"/>
                              </w:rPr>
                              <w:t>издубљених груди</w:t>
                            </w:r>
                            <w:r w:rsidRPr="001C1CF1">
                              <w:rPr>
                                <w:sz w:val="22"/>
                                <w:szCs w:val="22"/>
                                <w:lang w:eastAsia="sr-Latn-CS"/>
                              </w:rPr>
                              <w:t xml:space="preserve">, </w:t>
                            </w:r>
                            <w:r w:rsidRPr="001C1CF1">
                              <w:rPr>
                                <w:sz w:val="22"/>
                                <w:szCs w:val="22"/>
                                <w:lang w:val="sr-Cyrl-CS" w:eastAsia="sr-Latn-CS"/>
                              </w:rPr>
                              <w:t>равних груди</w:t>
                            </w:r>
                            <w:r w:rsidRPr="001C1CF1">
                              <w:rPr>
                                <w:sz w:val="22"/>
                                <w:szCs w:val="22"/>
                                <w:lang w:eastAsia="sr-Latn-CS"/>
                              </w:rPr>
                              <w:t xml:space="preserve">, </w:t>
                            </w:r>
                            <w:r w:rsidRPr="001C1CF1">
                              <w:rPr>
                                <w:sz w:val="22"/>
                                <w:szCs w:val="22"/>
                                <w:lang w:val="sr-Cyrl-CS" w:eastAsia="sr-Latn-CS"/>
                              </w:rPr>
                              <w:t>ногу „</w:t>
                            </w:r>
                            <w:r w:rsidRPr="001C1CF1">
                              <w:rPr>
                                <w:sz w:val="22"/>
                                <w:szCs w:val="22"/>
                                <w:lang w:val="sr-Latn-CS" w:eastAsia="sr-Latn-CS"/>
                              </w:rPr>
                              <w:t>x“</w:t>
                            </w:r>
                            <w:r w:rsidRPr="001C1CF1">
                              <w:rPr>
                                <w:sz w:val="22"/>
                                <w:szCs w:val="22"/>
                                <w:lang w:val="sr-Cyrl-CS" w:eastAsia="sr-Latn-CS"/>
                              </w:rPr>
                              <w:t xml:space="preserve"> и „о“</w:t>
                            </w:r>
                            <w:r w:rsidRPr="001C1CF1">
                              <w:rPr>
                                <w:sz w:val="22"/>
                                <w:szCs w:val="22"/>
                                <w:lang w:eastAsia="sr-Latn-CS"/>
                              </w:rPr>
                              <w:t>,</w:t>
                            </w:r>
                            <w:r w:rsidRPr="001C1CF1">
                              <w:rPr>
                                <w:sz w:val="22"/>
                                <w:szCs w:val="22"/>
                                <w:lang w:val="sr-Cyrl-CS" w:eastAsia="sr-Latn-CS"/>
                              </w:rPr>
                              <w:t>равних стопала</w:t>
                            </w:r>
                            <w:r w:rsidRPr="001C1CF1">
                              <w:rPr>
                                <w:sz w:val="22"/>
                                <w:szCs w:val="22"/>
                                <w:lang w:eastAsia="sr-Latn-CS"/>
                              </w:rPr>
                              <w:t xml:space="preserve">.   </w:t>
                            </w:r>
                          </w:p>
                          <w:p w14:paraId="51B9D5EB" w14:textId="77777777" w:rsidR="004A741C" w:rsidRPr="001C1CF1" w:rsidRDefault="004A741C">
                            <w:pPr>
                              <w:jc w:val="left"/>
                              <w:rPr>
                                <w:sz w:val="22"/>
                                <w:szCs w:val="22"/>
                              </w:rPr>
                            </w:pPr>
                            <w:r w:rsidRPr="001C1CF1">
                              <w:rPr>
                                <w:sz w:val="22"/>
                                <w:szCs w:val="22"/>
                                <w:lang w:val="sr-Cyrl-CS" w:eastAsia="sr-Latn-CS"/>
                              </w:rPr>
                              <w:t>Вежбе обликовања</w:t>
                            </w:r>
                            <w:r w:rsidRPr="001C1CF1">
                              <w:rPr>
                                <w:sz w:val="22"/>
                                <w:szCs w:val="22"/>
                                <w:lang w:eastAsia="sr-Latn-CS"/>
                              </w:rPr>
                              <w:t xml:space="preserve">, на тлу, са лоптом, са вијачом, са обручем, са палицом. </w:t>
                            </w:r>
                          </w:p>
                          <w:p w14:paraId="61507176" w14:textId="77777777" w:rsidR="004A741C" w:rsidRPr="001C1CF1" w:rsidRDefault="004A741C">
                            <w:pPr>
                              <w:jc w:val="left"/>
                              <w:rPr>
                                <w:sz w:val="22"/>
                                <w:szCs w:val="22"/>
                              </w:rPr>
                            </w:pPr>
                            <w:r w:rsidRPr="001C1CF1">
                              <w:rPr>
                                <w:sz w:val="22"/>
                                <w:szCs w:val="22"/>
                                <w:lang w:val="sr-Cyrl-CS" w:eastAsia="sr-Latn-CS"/>
                              </w:rPr>
                              <w:t>Вежбе за развој мишићне снаге</w:t>
                            </w:r>
                            <w:r w:rsidRPr="001C1CF1">
                              <w:rPr>
                                <w:sz w:val="22"/>
                                <w:szCs w:val="22"/>
                                <w:lang w:eastAsia="sr-Latn-CS"/>
                              </w:rPr>
                              <w:t xml:space="preserve">. </w:t>
                            </w:r>
                            <w:r w:rsidRPr="001C1CF1">
                              <w:rPr>
                                <w:sz w:val="22"/>
                                <w:szCs w:val="22"/>
                                <w:lang w:val="sr-Cyrl-CS" w:eastAsia="sr-Latn-CS"/>
                              </w:rPr>
                              <w:t>Вежбе за развојиздржљивости</w:t>
                            </w:r>
                            <w:r w:rsidRPr="001C1CF1">
                              <w:rPr>
                                <w:sz w:val="22"/>
                                <w:szCs w:val="22"/>
                                <w:lang w:eastAsia="sr-Latn-CS"/>
                              </w:rPr>
                              <w:t xml:space="preserve">. </w:t>
                            </w:r>
                            <w:r w:rsidRPr="001C1CF1">
                              <w:rPr>
                                <w:sz w:val="22"/>
                                <w:szCs w:val="22"/>
                                <w:lang w:val="sr-Cyrl-CS" w:eastAsia="sr-Latn-CS"/>
                              </w:rPr>
                              <w:t>Полигони за развој спретности</w:t>
                            </w:r>
                            <w:r w:rsidRPr="001C1CF1">
                              <w:rPr>
                                <w:sz w:val="22"/>
                                <w:szCs w:val="22"/>
                                <w:lang w:eastAsia="sr-Latn-CS"/>
                              </w:rPr>
                              <w:t>. Игре ( са и без реквизита)</w:t>
                            </w:r>
                          </w:p>
                        </w:tc>
                        <w:tc>
                          <w:tcPr>
                            <w:tcW w:w="3461" w:type="dxa"/>
                            <w:tcBorders>
                              <w:top w:val="single" w:sz="4" w:space="0" w:color="000000"/>
                              <w:left w:val="single" w:sz="4" w:space="0" w:color="000000"/>
                              <w:bottom w:val="single" w:sz="4" w:space="0" w:color="000000"/>
                              <w:right w:val="single" w:sz="4" w:space="0" w:color="000000"/>
                            </w:tcBorders>
                            <w:vAlign w:val="center"/>
                          </w:tcPr>
                          <w:p w14:paraId="661D9495" w14:textId="77777777" w:rsidR="004A741C" w:rsidRPr="001C1CF1" w:rsidRDefault="004A741C">
                            <w:pPr>
                              <w:pStyle w:val="NoSpacing1"/>
                              <w:spacing w:line="276" w:lineRule="auto"/>
                            </w:pPr>
                            <w:r w:rsidRPr="001C1CF1">
                              <w:rPr>
                                <w:rFonts w:ascii="Book Antiqua" w:hAnsi="Book Antiqua" w:cs="Book Antiqua"/>
                                <w:lang w:val="ru-RU"/>
                              </w:rPr>
                              <w:t>Позитиван утицај на раст и развој, формирање правилног држања тела, отклањање прве фазе телесних деформитета, извођење корективних вежби у тежем стадијуму телесних деформитета, допринети поправљању општег статуса организма, развој моторичких способности и стварање хигијенских навика као и позитивних емоција и воље за вежбањем и физичком активношћу.</w:t>
                            </w:r>
                          </w:p>
                          <w:p w14:paraId="17D9F45E" w14:textId="77777777" w:rsidR="004A741C" w:rsidRPr="001C1CF1" w:rsidRDefault="004A741C">
                            <w:pPr>
                              <w:pStyle w:val="NoSpacing1"/>
                              <w:spacing w:line="276" w:lineRule="auto"/>
                            </w:pPr>
                            <w:r w:rsidRPr="001C1CF1">
                              <w:rPr>
                                <w:rFonts w:ascii="Book Antiqua" w:hAnsi="Book Antiqua" w:cs="Book Antiqua"/>
                                <w:lang w:val="ru-RU" w:eastAsia="sr-Latn-CS"/>
                              </w:rPr>
                              <w:t>Посебни оперативни задаци</w:t>
                            </w:r>
                            <w:r w:rsidRPr="001C1CF1">
                              <w:rPr>
                                <w:rFonts w:ascii="Book Antiqua" w:hAnsi="Book Antiqua" w:cs="Book Antiqua"/>
                                <w:lang w:val="sr-Cyrl-CS" w:eastAsia="sr-Latn-CS"/>
                              </w:rPr>
                              <w:t xml:space="preserve"> су одржавање и повећање обима покрета у зглобу, одржавање и повећање мишићне снаге, успостављање и побољшање координације, одржавање и  повећање брзине покрета,</w:t>
                            </w:r>
                            <w:r w:rsidRPr="001C1CF1">
                              <w:rPr>
                                <w:rFonts w:ascii="Book Antiqua" w:hAnsi="Book Antiqua" w:cs="Book Antiqua"/>
                                <w:lang w:val="ru-RU" w:eastAsia="sr-Latn-CS"/>
                              </w:rPr>
                              <w:t xml:space="preserve"> флексибилности </w:t>
                            </w:r>
                            <w:r w:rsidRPr="001C1CF1">
                              <w:rPr>
                                <w:rFonts w:ascii="Book Antiqua" w:hAnsi="Book Antiqua" w:cs="Book Antiqua"/>
                                <w:lang w:val="sr-Cyrl-CS" w:eastAsia="sr-Latn-CS"/>
                              </w:rPr>
                              <w:t xml:space="preserve"> као и повећање локалне и опште издржљивости.</w:t>
                            </w:r>
                          </w:p>
                        </w:tc>
                      </w:tr>
                    </w:tbl>
                    <w:p w14:paraId="206CDD19" w14:textId="77777777" w:rsidR="004A741C" w:rsidRDefault="004A741C">
                      <w:r>
                        <w:rPr>
                          <w:rFonts w:eastAsia="Book Antiqua" w:cs="Book Antiqua"/>
                        </w:rPr>
                        <w:t xml:space="preserve"> </w:t>
                      </w:r>
                    </w:p>
                  </w:txbxContent>
                </v:textbox>
                <w10:wrap type="square" anchorx="page"/>
              </v:shape>
            </w:pict>
          </mc:Fallback>
        </mc:AlternateContent>
      </w:r>
    </w:p>
    <w:p w14:paraId="32397520" w14:textId="77777777" w:rsidR="00862A5F" w:rsidRPr="00192F45" w:rsidRDefault="00862A5F">
      <w:pPr>
        <w:ind w:left="213" w:right="221"/>
        <w:jc w:val="center"/>
        <w:rPr>
          <w:rFonts w:cs="Book Antiqua"/>
          <w:b/>
          <w:sz w:val="22"/>
          <w:szCs w:val="22"/>
          <w:lang w:val="sr-Latn-BA"/>
        </w:rPr>
      </w:pPr>
    </w:p>
    <w:p w14:paraId="614F1C0C" w14:textId="77777777" w:rsidR="00862A5F" w:rsidRPr="00192F45" w:rsidRDefault="00862A5F">
      <w:pPr>
        <w:ind w:left="213" w:right="221"/>
        <w:jc w:val="center"/>
        <w:rPr>
          <w:rFonts w:cs="Book Antiqua"/>
          <w:b/>
          <w:sz w:val="22"/>
          <w:szCs w:val="22"/>
          <w:lang w:val="sr-Latn-BA"/>
        </w:rPr>
      </w:pPr>
    </w:p>
    <w:p w14:paraId="32F3E6E1" w14:textId="510C0991" w:rsidR="00862A5F" w:rsidRPr="00192F45" w:rsidRDefault="00862A5F">
      <w:pPr>
        <w:ind w:left="213" w:right="221"/>
        <w:jc w:val="center"/>
        <w:rPr>
          <w:rFonts w:cs="Book Antiqua"/>
          <w:b/>
          <w:sz w:val="22"/>
          <w:szCs w:val="22"/>
          <w:lang w:val="sr-Latn-BA"/>
        </w:rPr>
      </w:pPr>
    </w:p>
    <w:p w14:paraId="51ED1C81" w14:textId="77777777" w:rsidR="00862A5F" w:rsidRPr="00192F45" w:rsidRDefault="00862A5F">
      <w:pPr>
        <w:ind w:left="213" w:right="221"/>
        <w:jc w:val="center"/>
        <w:rPr>
          <w:rFonts w:cs="Book Antiqua"/>
          <w:b/>
          <w:sz w:val="22"/>
          <w:szCs w:val="22"/>
          <w:lang w:val="sr-Latn-BA"/>
        </w:rPr>
      </w:pPr>
    </w:p>
    <w:p w14:paraId="106B67BE" w14:textId="77777777" w:rsidR="00862A5F" w:rsidRPr="00192F45" w:rsidRDefault="00862A5F">
      <w:pPr>
        <w:ind w:left="213" w:right="221"/>
        <w:jc w:val="center"/>
        <w:rPr>
          <w:rFonts w:cs="Book Antiqua"/>
          <w:b/>
          <w:sz w:val="22"/>
          <w:szCs w:val="22"/>
          <w:lang w:val="sr-Latn-BA"/>
        </w:rPr>
      </w:pPr>
    </w:p>
    <w:p w14:paraId="0377A690" w14:textId="77777777" w:rsidR="00862A5F" w:rsidRPr="00192F45" w:rsidRDefault="00862A5F">
      <w:pPr>
        <w:ind w:right="221"/>
        <w:rPr>
          <w:rFonts w:cs="Book Antiqua"/>
          <w:b/>
          <w:sz w:val="22"/>
          <w:szCs w:val="22"/>
          <w:lang w:val="sr-Latn-BA"/>
        </w:rPr>
      </w:pPr>
    </w:p>
    <w:p w14:paraId="203DA12E" w14:textId="77777777" w:rsidR="00862A5F" w:rsidRPr="00192F45" w:rsidRDefault="00862A5F">
      <w:pPr>
        <w:ind w:right="221"/>
        <w:rPr>
          <w:rFonts w:cs="Book Antiqua"/>
          <w:b/>
          <w:sz w:val="22"/>
          <w:szCs w:val="22"/>
          <w:lang w:val="sr-Latn-BA"/>
        </w:rPr>
      </w:pPr>
    </w:p>
    <w:p w14:paraId="775D2465" w14:textId="77777777" w:rsidR="00862A5F" w:rsidRPr="00192F45" w:rsidRDefault="00862A5F">
      <w:pPr>
        <w:ind w:right="221"/>
        <w:rPr>
          <w:rFonts w:cs="Book Antiqua"/>
          <w:b/>
          <w:sz w:val="22"/>
          <w:szCs w:val="22"/>
          <w:lang w:val="sr-Latn-BA"/>
        </w:rPr>
      </w:pPr>
    </w:p>
    <w:p w14:paraId="4B4A29DB" w14:textId="77777777" w:rsidR="00862A5F" w:rsidRPr="00192F45" w:rsidRDefault="00862A5F">
      <w:pPr>
        <w:ind w:right="221"/>
        <w:rPr>
          <w:rFonts w:cs="Book Antiqua"/>
          <w:b/>
          <w:sz w:val="22"/>
          <w:szCs w:val="22"/>
          <w:lang w:val="sr-Latn-BA"/>
        </w:rPr>
      </w:pPr>
    </w:p>
    <w:p w14:paraId="77349770" w14:textId="77777777" w:rsidR="00862A5F" w:rsidRPr="00192F45" w:rsidRDefault="00862A5F">
      <w:pPr>
        <w:ind w:right="221"/>
        <w:rPr>
          <w:rFonts w:cs="Book Antiqua"/>
          <w:b/>
          <w:sz w:val="22"/>
          <w:szCs w:val="22"/>
          <w:lang w:val="sr-Latn-BA"/>
        </w:rPr>
      </w:pPr>
    </w:p>
    <w:p w14:paraId="37A29E92" w14:textId="77777777" w:rsidR="00862A5F" w:rsidRPr="00192F45" w:rsidRDefault="00862A5F">
      <w:pPr>
        <w:ind w:right="221"/>
        <w:rPr>
          <w:rFonts w:cs="Book Antiqua"/>
          <w:b/>
          <w:sz w:val="22"/>
          <w:szCs w:val="22"/>
          <w:lang w:val="sr-Latn-BA"/>
        </w:rPr>
      </w:pPr>
    </w:p>
    <w:p w14:paraId="74AA1CAE" w14:textId="77777777" w:rsidR="00862A5F" w:rsidRPr="00192F45" w:rsidRDefault="00862A5F">
      <w:pPr>
        <w:ind w:right="221"/>
        <w:rPr>
          <w:rFonts w:cs="Book Antiqua"/>
          <w:b/>
          <w:sz w:val="22"/>
          <w:szCs w:val="22"/>
          <w:lang w:val="sr-Latn-BA"/>
        </w:rPr>
      </w:pPr>
    </w:p>
    <w:p w14:paraId="3D1B30A7" w14:textId="77777777" w:rsidR="00862A5F" w:rsidRPr="00192F45" w:rsidRDefault="00862A5F">
      <w:pPr>
        <w:ind w:right="221"/>
        <w:rPr>
          <w:rFonts w:cs="Book Antiqua"/>
          <w:b/>
          <w:sz w:val="22"/>
          <w:szCs w:val="22"/>
          <w:lang w:val="sr-Latn-BA"/>
        </w:rPr>
      </w:pPr>
    </w:p>
    <w:p w14:paraId="572650A8" w14:textId="77777777" w:rsidR="00862A5F" w:rsidRPr="00192F45" w:rsidRDefault="00862A5F">
      <w:pPr>
        <w:ind w:right="221"/>
        <w:rPr>
          <w:rFonts w:cs="Book Antiqua"/>
          <w:b/>
          <w:sz w:val="22"/>
          <w:szCs w:val="22"/>
          <w:lang w:val="sr-Latn-BA"/>
        </w:rPr>
      </w:pPr>
    </w:p>
    <w:p w14:paraId="73F11CA3" w14:textId="77777777" w:rsidR="00862A5F" w:rsidRPr="00192F45" w:rsidRDefault="00862A5F">
      <w:pPr>
        <w:ind w:right="221"/>
        <w:rPr>
          <w:rFonts w:cs="Book Antiqua"/>
          <w:b/>
          <w:sz w:val="22"/>
          <w:szCs w:val="22"/>
          <w:lang w:val="sr-Latn-BA"/>
        </w:rPr>
      </w:pPr>
    </w:p>
    <w:p w14:paraId="03E490BB" w14:textId="77777777" w:rsidR="00862A5F" w:rsidRPr="00192F45" w:rsidRDefault="00862A5F">
      <w:pPr>
        <w:ind w:right="221"/>
        <w:rPr>
          <w:rFonts w:cs="Book Antiqua"/>
          <w:b/>
          <w:sz w:val="22"/>
          <w:szCs w:val="22"/>
          <w:lang w:val="sr-Latn-BA"/>
        </w:rPr>
      </w:pPr>
    </w:p>
    <w:p w14:paraId="7290FE9E" w14:textId="77777777" w:rsidR="00862A5F" w:rsidRPr="00192F45" w:rsidRDefault="00862A5F">
      <w:pPr>
        <w:ind w:right="221"/>
        <w:rPr>
          <w:rFonts w:cs="Book Antiqua"/>
          <w:b/>
          <w:sz w:val="22"/>
          <w:szCs w:val="22"/>
          <w:lang w:val="sr-Latn-BA"/>
        </w:rPr>
      </w:pPr>
    </w:p>
    <w:p w14:paraId="3F84E571" w14:textId="77777777" w:rsidR="00862A5F" w:rsidRPr="00192F45" w:rsidRDefault="00862A5F">
      <w:pPr>
        <w:ind w:right="221"/>
        <w:rPr>
          <w:rFonts w:cs="Book Antiqua"/>
          <w:b/>
          <w:sz w:val="22"/>
          <w:szCs w:val="22"/>
          <w:lang w:val="sr-Latn-BA"/>
        </w:rPr>
      </w:pPr>
    </w:p>
    <w:p w14:paraId="6862E50F" w14:textId="77777777" w:rsidR="00862A5F" w:rsidRPr="00192F45" w:rsidRDefault="00862A5F">
      <w:pPr>
        <w:ind w:right="221"/>
        <w:rPr>
          <w:rFonts w:cs="Book Antiqua"/>
          <w:b/>
          <w:sz w:val="22"/>
          <w:szCs w:val="22"/>
          <w:lang w:val="sr-Latn-BA"/>
        </w:rPr>
      </w:pPr>
    </w:p>
    <w:p w14:paraId="34FA5574" w14:textId="77777777" w:rsidR="00862A5F" w:rsidRPr="00192F45" w:rsidRDefault="00862A5F">
      <w:pPr>
        <w:ind w:right="221"/>
        <w:rPr>
          <w:rFonts w:cs="Book Antiqua"/>
          <w:b/>
          <w:sz w:val="22"/>
          <w:szCs w:val="22"/>
          <w:lang w:val="sr-Latn-BA"/>
        </w:rPr>
      </w:pPr>
    </w:p>
    <w:p w14:paraId="02AD174A" w14:textId="77777777" w:rsidR="00862A5F" w:rsidRPr="00192F45" w:rsidRDefault="00862A5F">
      <w:pPr>
        <w:ind w:right="221"/>
        <w:rPr>
          <w:rFonts w:cs="Book Antiqua"/>
          <w:b/>
          <w:sz w:val="22"/>
          <w:szCs w:val="22"/>
          <w:lang w:val="sr-Latn-BA"/>
        </w:rPr>
      </w:pPr>
    </w:p>
    <w:p w14:paraId="456324AF" w14:textId="77777777" w:rsidR="00862A5F" w:rsidRPr="00192F45" w:rsidRDefault="00862A5F">
      <w:pPr>
        <w:ind w:right="221"/>
        <w:rPr>
          <w:rFonts w:cs="Book Antiqua"/>
          <w:b/>
          <w:sz w:val="22"/>
          <w:szCs w:val="22"/>
          <w:lang w:val="sr-Latn-BA"/>
        </w:rPr>
      </w:pPr>
    </w:p>
    <w:p w14:paraId="07832D44" w14:textId="77777777" w:rsidR="00862A5F" w:rsidRPr="00192F45" w:rsidRDefault="00862A5F">
      <w:pPr>
        <w:ind w:right="221"/>
        <w:rPr>
          <w:rFonts w:cs="Book Antiqua"/>
          <w:b/>
          <w:sz w:val="22"/>
          <w:szCs w:val="22"/>
          <w:lang w:val="sr-Latn-BA"/>
        </w:rPr>
      </w:pPr>
    </w:p>
    <w:p w14:paraId="4E6C2C18" w14:textId="77777777" w:rsidR="00862A5F" w:rsidRPr="00192F45" w:rsidRDefault="00862A5F">
      <w:pPr>
        <w:ind w:right="221"/>
        <w:rPr>
          <w:rFonts w:cs="Book Antiqua"/>
          <w:b/>
          <w:sz w:val="22"/>
          <w:szCs w:val="22"/>
          <w:lang w:val="sr-Latn-BA"/>
        </w:rPr>
      </w:pPr>
    </w:p>
    <w:p w14:paraId="26E47CDF" w14:textId="77777777" w:rsidR="00862A5F" w:rsidRPr="00192F45" w:rsidRDefault="00862A5F">
      <w:pPr>
        <w:ind w:right="221"/>
        <w:rPr>
          <w:rFonts w:cs="Book Antiqua"/>
          <w:b/>
          <w:sz w:val="22"/>
          <w:szCs w:val="22"/>
          <w:lang w:val="sr-Latn-BA"/>
        </w:rPr>
      </w:pPr>
    </w:p>
    <w:p w14:paraId="26973CEC" w14:textId="77777777" w:rsidR="00862A5F" w:rsidRPr="00192F45" w:rsidRDefault="00862A5F">
      <w:pPr>
        <w:ind w:right="221"/>
        <w:rPr>
          <w:rFonts w:cs="Book Antiqua"/>
          <w:b/>
          <w:sz w:val="22"/>
          <w:szCs w:val="22"/>
          <w:lang w:val="sr-Latn-BA"/>
        </w:rPr>
      </w:pPr>
    </w:p>
    <w:p w14:paraId="1308EF45" w14:textId="77777777" w:rsidR="00862A5F" w:rsidRPr="00192F45" w:rsidRDefault="00862A5F">
      <w:pPr>
        <w:ind w:right="221"/>
        <w:rPr>
          <w:rFonts w:cs="Book Antiqua"/>
          <w:b/>
          <w:sz w:val="22"/>
          <w:szCs w:val="22"/>
          <w:lang w:val="sr-Latn-BA"/>
        </w:rPr>
      </w:pPr>
    </w:p>
    <w:p w14:paraId="58CFF31F" w14:textId="77777777" w:rsidR="00862A5F" w:rsidRPr="00192F45" w:rsidRDefault="00862A5F">
      <w:pPr>
        <w:ind w:right="221"/>
        <w:rPr>
          <w:rFonts w:cs="Book Antiqua"/>
          <w:b/>
          <w:sz w:val="22"/>
          <w:szCs w:val="22"/>
          <w:lang w:val="sr-Latn-BA"/>
        </w:rPr>
      </w:pPr>
    </w:p>
    <w:p w14:paraId="3CAEC9EC" w14:textId="77777777" w:rsidR="00862A5F" w:rsidRPr="00192F45" w:rsidRDefault="00862A5F">
      <w:pPr>
        <w:ind w:right="221"/>
        <w:rPr>
          <w:rFonts w:cs="Book Antiqua"/>
          <w:b/>
          <w:sz w:val="22"/>
          <w:szCs w:val="22"/>
          <w:lang w:val="sr-Cyrl-RS"/>
        </w:rPr>
      </w:pPr>
    </w:p>
    <w:p w14:paraId="68375984" w14:textId="77777777" w:rsidR="00E335C4" w:rsidRPr="00F133AD" w:rsidRDefault="00E335C4">
      <w:pPr>
        <w:ind w:right="221"/>
        <w:rPr>
          <w:rFonts w:cs="Book Antiqua"/>
          <w:b/>
          <w:color w:val="FF0000"/>
          <w:sz w:val="22"/>
          <w:szCs w:val="22"/>
          <w:lang w:val="sr-Cyrl-RS"/>
        </w:rPr>
      </w:pPr>
    </w:p>
    <w:p w14:paraId="688253F9" w14:textId="77777777" w:rsidR="00E335C4" w:rsidRDefault="00E335C4">
      <w:pPr>
        <w:ind w:right="221"/>
        <w:rPr>
          <w:rFonts w:cs="Book Antiqua"/>
          <w:b/>
          <w:color w:val="FF0000"/>
          <w:sz w:val="22"/>
          <w:szCs w:val="22"/>
          <w:lang w:val="sr-Latn-BA"/>
        </w:rPr>
      </w:pPr>
    </w:p>
    <w:p w14:paraId="6ADC59E9" w14:textId="77777777" w:rsidR="00E335C4" w:rsidRPr="00785B56" w:rsidRDefault="00E335C4">
      <w:pPr>
        <w:ind w:right="221"/>
        <w:rPr>
          <w:rFonts w:cs="Book Antiqua"/>
          <w:b/>
          <w:color w:val="FF0000"/>
          <w:sz w:val="22"/>
          <w:szCs w:val="22"/>
          <w:lang w:val="sr-Latn-BA"/>
        </w:rPr>
      </w:pPr>
    </w:p>
    <w:p w14:paraId="455ED442" w14:textId="77777777" w:rsidR="00DF5139" w:rsidRPr="00DF5139" w:rsidRDefault="00DF5139">
      <w:pPr>
        <w:pStyle w:val="Heading2"/>
        <w:spacing w:line="240" w:lineRule="auto"/>
        <w:jc w:val="center"/>
      </w:pPr>
      <w:bookmarkStart w:id="64" w:name="_Toc240022007"/>
    </w:p>
    <w:p w14:paraId="77362EF3" w14:textId="77777777" w:rsidR="00DF5139" w:rsidRPr="00DF5139" w:rsidRDefault="00DF5139">
      <w:pPr>
        <w:pStyle w:val="Heading2"/>
        <w:spacing w:line="240" w:lineRule="auto"/>
        <w:jc w:val="center"/>
      </w:pPr>
    </w:p>
    <w:p w14:paraId="3CCD862D" w14:textId="77777777" w:rsidR="00DF5139" w:rsidRPr="00DF5139" w:rsidRDefault="00DF5139">
      <w:pPr>
        <w:pStyle w:val="Heading2"/>
        <w:spacing w:line="240" w:lineRule="auto"/>
        <w:jc w:val="center"/>
      </w:pPr>
    </w:p>
    <w:p w14:paraId="4C0BBCC0" w14:textId="77777777" w:rsidR="00DF5139" w:rsidRPr="00DF5139" w:rsidRDefault="00DF5139">
      <w:pPr>
        <w:pStyle w:val="Heading2"/>
        <w:spacing w:line="240" w:lineRule="auto"/>
        <w:jc w:val="center"/>
      </w:pPr>
    </w:p>
    <w:p w14:paraId="47E4E84A" w14:textId="77777777" w:rsidR="00DF5139" w:rsidRPr="00DF5139" w:rsidRDefault="00DF5139">
      <w:pPr>
        <w:pStyle w:val="Heading2"/>
        <w:spacing w:line="240" w:lineRule="auto"/>
        <w:jc w:val="center"/>
      </w:pPr>
    </w:p>
    <w:bookmarkEnd w:id="64"/>
    <w:p w14:paraId="1A7C3B9F" w14:textId="77777777" w:rsidR="00862A5F" w:rsidRPr="008C2F73" w:rsidRDefault="00862A5F">
      <w:pPr>
        <w:rPr>
          <w:rFonts w:cs="Book Antiqua"/>
          <w:sz w:val="22"/>
          <w:szCs w:val="22"/>
          <w:lang w:val="sr-Cyrl-RS"/>
        </w:rPr>
      </w:pPr>
    </w:p>
    <w:p w14:paraId="0ED541E5" w14:textId="77777777" w:rsidR="004B222B" w:rsidRDefault="004B222B">
      <w:pPr>
        <w:ind w:left="213" w:right="221"/>
        <w:jc w:val="left"/>
        <w:rPr>
          <w:rFonts w:eastAsia="Cambria" w:cs="Book Antiqua"/>
          <w:b/>
          <w:spacing w:val="-1"/>
          <w:w w:val="120"/>
          <w:sz w:val="22"/>
          <w:szCs w:val="22"/>
          <w:lang w:val="en-US"/>
        </w:rPr>
      </w:pPr>
    </w:p>
    <w:p w14:paraId="7AACE8E0" w14:textId="77777777" w:rsidR="00DF5139" w:rsidRPr="008C2F73" w:rsidRDefault="00DF5139" w:rsidP="00DF5139">
      <w:pPr>
        <w:pStyle w:val="Heading2"/>
        <w:spacing w:line="240" w:lineRule="auto"/>
        <w:jc w:val="center"/>
      </w:pPr>
      <w:r w:rsidRPr="008C2F73">
        <w:rPr>
          <w:rFonts w:cs="Book Antiqua"/>
          <w:noProof/>
          <w:sz w:val="22"/>
          <w:szCs w:val="22"/>
          <w:lang w:val="en-GB" w:eastAsia="en-GB"/>
        </w:rPr>
        <mc:AlternateContent>
          <mc:Choice Requires="wps">
            <w:drawing>
              <wp:anchor distT="0" distB="0" distL="114935" distR="114935" simplePos="0" relativeHeight="251714560" behindDoc="0" locked="0" layoutInCell="1" allowOverlap="1" wp14:anchorId="06071643" wp14:editId="58EDB5F8">
                <wp:simplePos x="0" y="0"/>
                <wp:positionH relativeFrom="column">
                  <wp:posOffset>2831465</wp:posOffset>
                </wp:positionH>
                <wp:positionV relativeFrom="paragraph">
                  <wp:posOffset>605790</wp:posOffset>
                </wp:positionV>
                <wp:extent cx="1187450" cy="791210"/>
                <wp:effectExtent l="0" t="0" r="0" b="0"/>
                <wp:wrapNone/>
                <wp:docPr id="1817009711" name="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87450" cy="791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F38FF8" w14:textId="77777777" w:rsidR="00DF5139" w:rsidRDefault="00DF5139" w:rsidP="00DF5139">
                            <w:pPr>
                              <w:jc w:val="center"/>
                            </w:pPr>
                            <w:r>
                              <w:rPr>
                                <w:noProof/>
                                <w:lang w:val="en-GB" w:eastAsia="en-GB"/>
                              </w:rPr>
                              <w:drawing>
                                <wp:inline distT="0" distB="0" distL="0" distR="0" wp14:anchorId="04E70FF6" wp14:editId="2F5C1561">
                                  <wp:extent cx="970915" cy="683895"/>
                                  <wp:effectExtent l="0" t="0" r="0" b="0"/>
                                  <wp:docPr id="38" name="Slika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8"/>
                                          <pic:cNvPicPr>
                                            <a:picLocks/>
                                          </pic:cNvPicPr>
                                        </pic:nvPicPr>
                                        <pic:blipFill>
                                          <a:blip r:embed="rId101">
                                            <a:extLst>
                                              <a:ext uri="{28A0092B-C50C-407E-A947-70E740481C1C}">
                                                <a14:useLocalDpi xmlns:a14="http://schemas.microsoft.com/office/drawing/2010/main" val="0"/>
                                              </a:ext>
                                            </a:extLst>
                                          </a:blip>
                                          <a:srcRect l="-26" t="-26" r="-26" b="-26"/>
                                          <a:stretch>
                                            <a:fillRect/>
                                          </a:stretch>
                                        </pic:blipFill>
                                        <pic:spPr bwMode="auto">
                                          <a:xfrm>
                                            <a:off x="0" y="0"/>
                                            <a:ext cx="970915" cy="683895"/>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071643" id=" 44" o:spid="_x0000_s1055" type="#_x0000_t202" style="position:absolute;left:0;text-align:left;margin-left:222.95pt;margin-top:47.7pt;width:93.5pt;height:62.3pt;z-index:2517145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" stroked="f">
                <v:path arrowok="t"/>
                <v:textbox inset="7.3pt,3.7pt,7.3pt,3.7pt">
                  <w:txbxContent>
                    <w:p w14:paraId="72F38FF8" w14:textId="77777777" w:rsidR="00DF5139" w:rsidRDefault="00DF5139" w:rsidP="00DF5139">
                      <w:pPr>
                        <w:jc w:val="center"/>
                      </w:pPr>
                      <w:r>
                        <w:rPr>
                          <w:noProof/>
                          <w:lang w:val="en-GB" w:eastAsia="en-GB"/>
                        </w:rPr>
                        <w:drawing>
                          <wp:inline distT="0" distB="0" distL="0" distR="0" wp14:anchorId="04E70FF6" wp14:editId="2F5C1561">
                            <wp:extent cx="970915" cy="683895"/>
                            <wp:effectExtent l="0" t="0" r="0" b="0"/>
                            <wp:docPr id="38" name="Slika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8"/>
                                    <pic:cNvPicPr>
                                      <a:picLocks/>
                                    </pic:cNvPicPr>
                                  </pic:nvPicPr>
                                  <pic:blipFill>
                                    <a:blip r:embed="rId102">
                                      <a:extLst>
                                        <a:ext uri="{28A0092B-C50C-407E-A947-70E740481C1C}">
                                          <a14:useLocalDpi xmlns:a14="http://schemas.microsoft.com/office/drawing/2010/main" val="0"/>
                                        </a:ext>
                                      </a:extLst>
                                    </a:blip>
                                    <a:srcRect l="-26" t="-26" r="-26" b="-26"/>
                                    <a:stretch>
                                      <a:fillRect/>
                                    </a:stretch>
                                  </pic:blipFill>
                                  <pic:spPr bwMode="auto">
                                    <a:xfrm>
                                      <a:off x="0" y="0"/>
                                      <a:ext cx="970915" cy="683895"/>
                                    </a:xfrm>
                                    <a:prstGeom prst="rect">
                                      <a:avLst/>
                                    </a:prstGeom>
                                    <a:solidFill>
                                      <a:srgbClr val="FFFFFF"/>
                                    </a:solidFill>
                                    <a:ln>
                                      <a:noFill/>
                                    </a:ln>
                                  </pic:spPr>
                                </pic:pic>
                              </a:graphicData>
                            </a:graphic>
                          </wp:inline>
                        </w:drawing>
                      </w:r>
                    </w:p>
                  </w:txbxContent>
                </v:textbox>
              </v:shape>
            </w:pict>
          </mc:Fallback>
        </mc:AlternateContent>
      </w:r>
      <w:r w:rsidRPr="00DF5139">
        <w:rPr>
          <w:rFonts w:cs="Book Antiqua"/>
          <w:sz w:val="22"/>
          <w:szCs w:val="22"/>
          <w:lang w:val="sr-Latn-BA"/>
        </w:rPr>
        <w:t>V.</w:t>
      </w:r>
      <w:r w:rsidRPr="00DF5139">
        <w:rPr>
          <w:rFonts w:cs="Book Antiqua"/>
          <w:sz w:val="22"/>
          <w:szCs w:val="22"/>
          <w:lang w:val="sr-Cyrl-RS"/>
        </w:rPr>
        <w:t>20</w:t>
      </w:r>
      <w:r w:rsidRPr="00DF5139">
        <w:rPr>
          <w:rFonts w:cs="Book Antiqua"/>
          <w:sz w:val="22"/>
          <w:szCs w:val="22"/>
          <w:lang w:val="sr-Latn-BA"/>
        </w:rPr>
        <w:t xml:space="preserve"> </w:t>
      </w:r>
      <w:r w:rsidRPr="00DF5139">
        <w:rPr>
          <w:rFonts w:cs="Book Antiqua"/>
          <w:sz w:val="22"/>
          <w:szCs w:val="22"/>
        </w:rPr>
        <w:t>П</w:t>
      </w:r>
      <w:r w:rsidRPr="00DF5139">
        <w:rPr>
          <w:rFonts w:cs="Book Antiqua"/>
          <w:sz w:val="22"/>
          <w:szCs w:val="22"/>
          <w:lang w:val="sr-Cyrl-RS"/>
        </w:rPr>
        <w:t>лан</w:t>
      </w:r>
      <w:r w:rsidRPr="00DF5139">
        <w:rPr>
          <w:rFonts w:cs="Book Antiqua"/>
          <w:sz w:val="22"/>
          <w:szCs w:val="22"/>
        </w:rPr>
        <w:t xml:space="preserve"> </w:t>
      </w:r>
      <w:r w:rsidRPr="00DF5139">
        <w:rPr>
          <w:rFonts w:cs="Book Antiqua"/>
          <w:sz w:val="22"/>
          <w:szCs w:val="22"/>
          <w:lang w:val="sr-Cyrl-RS"/>
        </w:rPr>
        <w:t>рада</w:t>
      </w:r>
      <w:r w:rsidRPr="00DF5139">
        <w:rPr>
          <w:rFonts w:cs="Book Antiqua"/>
          <w:sz w:val="22"/>
          <w:szCs w:val="22"/>
        </w:rPr>
        <w:t xml:space="preserve"> </w:t>
      </w:r>
      <w:r w:rsidRPr="00DF5139">
        <w:rPr>
          <w:rFonts w:cs="Book Antiqua"/>
          <w:sz w:val="22"/>
          <w:szCs w:val="22"/>
          <w:lang w:val="sr-Cyrl-RS"/>
        </w:rPr>
        <w:t>сараднице</w:t>
      </w:r>
      <w:r w:rsidRPr="00DF5139">
        <w:rPr>
          <w:rFonts w:cs="Book Antiqua"/>
          <w:sz w:val="22"/>
          <w:szCs w:val="22"/>
        </w:rPr>
        <w:t xml:space="preserve"> </w:t>
      </w:r>
      <w:r w:rsidRPr="00DF5139">
        <w:rPr>
          <w:rFonts w:cs="Book Antiqua"/>
          <w:sz w:val="22"/>
          <w:szCs w:val="22"/>
          <w:lang w:val="sr-Cyrl-RS"/>
        </w:rPr>
        <w:t>за израду</w:t>
      </w:r>
      <w:r w:rsidRPr="00DF5139">
        <w:rPr>
          <w:rFonts w:cs="Book Antiqua"/>
          <w:sz w:val="22"/>
          <w:szCs w:val="22"/>
        </w:rPr>
        <w:t xml:space="preserve"> </w:t>
      </w:r>
      <w:r w:rsidRPr="00DF5139">
        <w:rPr>
          <w:rFonts w:cs="Book Antiqua"/>
          <w:sz w:val="22"/>
          <w:szCs w:val="22"/>
          <w:lang w:val="sr-Cyrl-RS"/>
        </w:rPr>
        <w:t>дидактичких</w:t>
      </w:r>
      <w:r w:rsidRPr="00DF5139">
        <w:rPr>
          <w:rFonts w:cs="Book Antiqua"/>
          <w:sz w:val="22"/>
          <w:szCs w:val="22"/>
        </w:rPr>
        <w:t xml:space="preserve"> </w:t>
      </w:r>
      <w:r w:rsidRPr="00DF5139">
        <w:rPr>
          <w:rFonts w:cs="Book Antiqua"/>
          <w:sz w:val="22"/>
          <w:szCs w:val="22"/>
          <w:lang w:val="sr-Cyrl-RS"/>
        </w:rPr>
        <w:t>средстава</w:t>
      </w:r>
      <w:r w:rsidRPr="00DF5139">
        <w:rPr>
          <w:rFonts w:cs="Book Antiqua"/>
          <w:sz w:val="22"/>
          <w:szCs w:val="22"/>
        </w:rPr>
        <w:t xml:space="preserve"> </w:t>
      </w:r>
      <w:r w:rsidRPr="00DF5139">
        <w:rPr>
          <w:rFonts w:cs="Book Antiqua"/>
          <w:sz w:val="22"/>
          <w:szCs w:val="22"/>
          <w:lang w:val="sr-Cyrl-RS"/>
        </w:rPr>
        <w:t>и помагала</w:t>
      </w:r>
      <w:r w:rsidRPr="00DF5139">
        <w:rPr>
          <w:rFonts w:cs="Book Antiqua"/>
          <w:sz w:val="22"/>
          <w:szCs w:val="22"/>
        </w:rPr>
        <w:t xml:space="preserve"> </w:t>
      </w:r>
      <w:r w:rsidRPr="00DF5139">
        <w:rPr>
          <w:rFonts w:cs="Book Antiqua"/>
          <w:sz w:val="22"/>
          <w:szCs w:val="22"/>
          <w:lang w:val="sr-Cyrl-RS"/>
        </w:rPr>
        <w:t>за</w:t>
      </w:r>
      <w:r w:rsidRPr="00DF5139">
        <w:rPr>
          <w:rFonts w:cs="Book Antiqua"/>
          <w:sz w:val="22"/>
          <w:szCs w:val="22"/>
        </w:rPr>
        <w:t xml:space="preserve"> </w:t>
      </w:r>
      <w:r w:rsidRPr="00DF5139">
        <w:rPr>
          <w:rFonts w:cs="Book Antiqua"/>
          <w:sz w:val="22"/>
          <w:szCs w:val="22"/>
          <w:lang w:val="sr-Cyrl-RS"/>
        </w:rPr>
        <w:t>децу са</w:t>
      </w:r>
      <w:r w:rsidRPr="00DF5139">
        <w:rPr>
          <w:rFonts w:cs="Book Antiqua"/>
          <w:sz w:val="22"/>
          <w:szCs w:val="22"/>
        </w:rPr>
        <w:t xml:space="preserve"> </w:t>
      </w:r>
      <w:r w:rsidRPr="00DF5139">
        <w:rPr>
          <w:rFonts w:cs="Book Antiqua"/>
          <w:sz w:val="22"/>
          <w:szCs w:val="22"/>
          <w:lang w:val="sr-Cyrl-RS"/>
        </w:rPr>
        <w:t>сензомоторичким сметњама</w:t>
      </w:r>
    </w:p>
    <w:p w14:paraId="566ED3E2" w14:textId="77777777" w:rsidR="00DF5139" w:rsidRPr="008C2F73" w:rsidRDefault="00DF5139" w:rsidP="00DF5139">
      <w:pPr>
        <w:rPr>
          <w:rFonts w:cs="Book Antiqua"/>
          <w:sz w:val="22"/>
          <w:szCs w:val="22"/>
          <w:lang w:val="sr-Cyrl-RS"/>
        </w:rPr>
      </w:pPr>
    </w:p>
    <w:p w14:paraId="74C35E57" w14:textId="77777777" w:rsidR="00DF5139" w:rsidRPr="008C2F73" w:rsidRDefault="00DF5139" w:rsidP="00DF5139">
      <w:pPr>
        <w:rPr>
          <w:rFonts w:cs="Book Antiqua"/>
          <w:sz w:val="22"/>
          <w:szCs w:val="22"/>
          <w:lang w:val="sr-Cyrl-RS"/>
        </w:rPr>
      </w:pPr>
    </w:p>
    <w:p w14:paraId="2B07F4E4" w14:textId="77777777" w:rsidR="00862A5F" w:rsidRPr="008C2F73" w:rsidRDefault="00862A5F">
      <w:pPr>
        <w:ind w:left="213" w:right="221"/>
        <w:jc w:val="left"/>
      </w:pPr>
      <w:r w:rsidRPr="008C2F73">
        <w:rPr>
          <w:rFonts w:eastAsia="Cambria" w:cs="Book Antiqua"/>
          <w:b/>
          <w:spacing w:val="-1"/>
          <w:w w:val="120"/>
          <w:sz w:val="22"/>
          <w:szCs w:val="22"/>
          <w:lang w:val="en-US"/>
        </w:rPr>
        <w:t>ЗАДАЦИ</w:t>
      </w:r>
      <w:r w:rsidRPr="008C2F73">
        <w:rPr>
          <w:rFonts w:eastAsia="Cambria" w:cs="Book Antiqua"/>
          <w:b/>
          <w:spacing w:val="-10"/>
          <w:w w:val="120"/>
          <w:sz w:val="22"/>
          <w:szCs w:val="22"/>
          <w:lang w:val="sr-Cyrl-RS"/>
        </w:rPr>
        <w:t>:</w:t>
      </w:r>
    </w:p>
    <w:p w14:paraId="6B4A9628" w14:textId="77777777" w:rsidR="00862A5F" w:rsidRPr="008C2F73" w:rsidRDefault="00862A5F">
      <w:pPr>
        <w:spacing w:before="7"/>
        <w:jc w:val="left"/>
        <w:rPr>
          <w:rFonts w:eastAsia="Cambria" w:cs="Book Antiqua"/>
          <w:w w:val="120"/>
          <w:sz w:val="22"/>
          <w:szCs w:val="22"/>
          <w:lang w:val="sr-Cyrl-RS"/>
        </w:rPr>
      </w:pPr>
    </w:p>
    <w:p w14:paraId="276F79BD" w14:textId="77777777" w:rsidR="00862A5F" w:rsidRPr="008C2F73" w:rsidRDefault="00862A5F" w:rsidP="003C27EA">
      <w:pPr>
        <w:widowControl/>
        <w:numPr>
          <w:ilvl w:val="0"/>
          <w:numId w:val="43"/>
        </w:numPr>
        <w:autoSpaceDE/>
        <w:spacing w:after="160" w:line="254" w:lineRule="auto"/>
        <w:contextualSpacing/>
        <w:jc w:val="left"/>
      </w:pPr>
      <w:r w:rsidRPr="008C2F73">
        <w:rPr>
          <w:rFonts w:eastAsia="Calibri" w:cs="Book Antiqua"/>
          <w:sz w:val="22"/>
          <w:szCs w:val="22"/>
        </w:rPr>
        <w:t xml:space="preserve">Израда дидактичких средстава и прилагођавање постојећих </w:t>
      </w:r>
    </w:p>
    <w:p w14:paraId="7A9E0F37" w14:textId="77777777" w:rsidR="00862A5F" w:rsidRPr="008C2F73" w:rsidRDefault="00862A5F" w:rsidP="003C27EA">
      <w:pPr>
        <w:widowControl/>
        <w:numPr>
          <w:ilvl w:val="0"/>
          <w:numId w:val="43"/>
        </w:numPr>
        <w:autoSpaceDE/>
        <w:spacing w:after="160" w:line="254" w:lineRule="auto"/>
        <w:contextualSpacing/>
        <w:jc w:val="left"/>
      </w:pPr>
      <w:r w:rsidRPr="008C2F73">
        <w:rPr>
          <w:rFonts w:eastAsia="Calibri" w:cs="Book Antiqua"/>
          <w:sz w:val="22"/>
          <w:szCs w:val="22"/>
        </w:rPr>
        <w:t>Подршка у извођењу часова алтернативне и аугментативне комуникације,</w:t>
      </w:r>
    </w:p>
    <w:p w14:paraId="1CBA9CBB" w14:textId="77777777" w:rsidR="00862A5F" w:rsidRPr="008C2F73" w:rsidRDefault="00862A5F" w:rsidP="003C27EA">
      <w:pPr>
        <w:widowControl/>
        <w:numPr>
          <w:ilvl w:val="0"/>
          <w:numId w:val="43"/>
        </w:numPr>
        <w:autoSpaceDE/>
        <w:spacing w:after="160" w:line="254" w:lineRule="auto"/>
        <w:contextualSpacing/>
        <w:jc w:val="left"/>
      </w:pPr>
      <w:r w:rsidRPr="008C2F73">
        <w:rPr>
          <w:rFonts w:eastAsia="Calibri" w:cs="Book Antiqua"/>
          <w:sz w:val="22"/>
          <w:szCs w:val="22"/>
        </w:rPr>
        <w:t>Прати савремене тенденције у свету у овој области;</w:t>
      </w:r>
    </w:p>
    <w:p w14:paraId="3E1B6D0D" w14:textId="77777777" w:rsidR="00862A5F" w:rsidRPr="008C2F73" w:rsidRDefault="00862A5F" w:rsidP="003C27EA">
      <w:pPr>
        <w:widowControl/>
        <w:numPr>
          <w:ilvl w:val="0"/>
          <w:numId w:val="43"/>
        </w:numPr>
        <w:autoSpaceDE/>
        <w:spacing w:after="160" w:line="254" w:lineRule="auto"/>
        <w:contextualSpacing/>
        <w:jc w:val="left"/>
      </w:pPr>
      <w:r w:rsidRPr="008C2F73">
        <w:rPr>
          <w:rFonts w:eastAsia="Calibri" w:cs="Book Antiqua"/>
          <w:sz w:val="22"/>
          <w:szCs w:val="22"/>
          <w:lang w:val="en-US"/>
        </w:rPr>
        <w:t>Сарађује са осталим запосленим;</w:t>
      </w:r>
    </w:p>
    <w:p w14:paraId="3D3371A0" w14:textId="77777777" w:rsidR="00862A5F" w:rsidRPr="008C2F73" w:rsidRDefault="00862A5F" w:rsidP="003C27EA">
      <w:pPr>
        <w:widowControl/>
        <w:numPr>
          <w:ilvl w:val="0"/>
          <w:numId w:val="43"/>
        </w:numPr>
        <w:autoSpaceDE/>
        <w:spacing w:after="160" w:line="254" w:lineRule="auto"/>
        <w:contextualSpacing/>
        <w:jc w:val="left"/>
      </w:pPr>
      <w:r w:rsidRPr="008C2F73">
        <w:rPr>
          <w:rFonts w:eastAsia="Calibri" w:cs="Book Antiqua"/>
          <w:sz w:val="22"/>
          <w:szCs w:val="22"/>
          <w:lang w:val="en-US"/>
        </w:rPr>
        <w:t>Стручно се усавршава;</w:t>
      </w:r>
    </w:p>
    <w:p w14:paraId="799AE229" w14:textId="77777777" w:rsidR="00862A5F" w:rsidRPr="008C2F73" w:rsidRDefault="00862A5F" w:rsidP="003C27EA">
      <w:pPr>
        <w:widowControl/>
        <w:numPr>
          <w:ilvl w:val="0"/>
          <w:numId w:val="43"/>
        </w:numPr>
        <w:autoSpaceDE/>
        <w:spacing w:after="160" w:line="254" w:lineRule="auto"/>
        <w:contextualSpacing/>
        <w:jc w:val="left"/>
      </w:pPr>
      <w:r w:rsidRPr="008C2F73">
        <w:rPr>
          <w:rFonts w:eastAsia="Calibri" w:cs="Book Antiqua"/>
          <w:sz w:val="22"/>
          <w:szCs w:val="22"/>
        </w:rPr>
        <w:t>Помаже наставницима и стручним сарадницима у остваривању програма образовања;</w:t>
      </w:r>
    </w:p>
    <w:p w14:paraId="45E33355" w14:textId="77777777" w:rsidR="00862A5F" w:rsidRPr="008C2F73" w:rsidRDefault="00862A5F" w:rsidP="003C27EA">
      <w:pPr>
        <w:widowControl/>
        <w:numPr>
          <w:ilvl w:val="0"/>
          <w:numId w:val="43"/>
        </w:numPr>
        <w:autoSpaceDE/>
        <w:spacing w:after="160" w:line="254" w:lineRule="auto"/>
        <w:contextualSpacing/>
        <w:jc w:val="left"/>
      </w:pPr>
      <w:r w:rsidRPr="008C2F73">
        <w:rPr>
          <w:rFonts w:eastAsia="Book Antiqua" w:cs="Book Antiqua"/>
          <w:sz w:val="22"/>
          <w:szCs w:val="22"/>
        </w:rPr>
        <w:t xml:space="preserve"> </w:t>
      </w:r>
      <w:r w:rsidRPr="008C2F73">
        <w:rPr>
          <w:rFonts w:eastAsia="Calibri" w:cs="Book Antiqua"/>
          <w:sz w:val="22"/>
          <w:szCs w:val="22"/>
        </w:rPr>
        <w:t>Учеству</w:t>
      </w:r>
      <w:r w:rsidRPr="008C2F73">
        <w:rPr>
          <w:rFonts w:eastAsia="Calibri" w:cs="Book Antiqua"/>
          <w:sz w:val="22"/>
          <w:szCs w:val="22"/>
          <w:lang w:val="en-US"/>
        </w:rPr>
        <w:t>j</w:t>
      </w:r>
      <w:r w:rsidRPr="008C2F73">
        <w:rPr>
          <w:rFonts w:eastAsia="Calibri" w:cs="Book Antiqua"/>
          <w:sz w:val="22"/>
          <w:szCs w:val="22"/>
        </w:rPr>
        <w:t>е у раду тимова и органа установе.</w:t>
      </w:r>
    </w:p>
    <w:p w14:paraId="3835280F" w14:textId="77777777" w:rsidR="00862A5F" w:rsidRPr="008C2F73" w:rsidRDefault="00862A5F" w:rsidP="003C27EA">
      <w:pPr>
        <w:widowControl/>
        <w:numPr>
          <w:ilvl w:val="0"/>
          <w:numId w:val="43"/>
        </w:numPr>
        <w:autoSpaceDE/>
        <w:spacing w:after="160" w:line="254" w:lineRule="auto"/>
        <w:contextualSpacing/>
        <w:jc w:val="left"/>
      </w:pPr>
      <w:r w:rsidRPr="008C2F73">
        <w:rPr>
          <w:rFonts w:eastAsia="Calibri" w:cs="Book Antiqua"/>
          <w:sz w:val="22"/>
          <w:szCs w:val="22"/>
        </w:rPr>
        <w:t>Врши перманентну подршку корисницима асистивне технологије у њеном коришћењу,</w:t>
      </w:r>
    </w:p>
    <w:p w14:paraId="6A4E9BAB" w14:textId="77777777" w:rsidR="00862A5F" w:rsidRPr="008C2F73" w:rsidRDefault="00862A5F">
      <w:pPr>
        <w:widowControl/>
        <w:autoSpaceDE/>
        <w:spacing w:after="160" w:line="254" w:lineRule="auto"/>
        <w:ind w:left="720"/>
        <w:contextualSpacing/>
        <w:jc w:val="left"/>
      </w:pPr>
      <w:r w:rsidRPr="008C2F73">
        <w:rPr>
          <w:rFonts w:eastAsia="Calibri" w:cs="Book Antiqua"/>
          <w:sz w:val="22"/>
          <w:szCs w:val="22"/>
          <w:lang w:val="en-US"/>
        </w:rPr>
        <w:t>одржавању и унапређивању/модификацији;</w:t>
      </w:r>
    </w:p>
    <w:p w14:paraId="64B6CF41" w14:textId="77777777" w:rsidR="00862A5F" w:rsidRPr="008C2F73" w:rsidRDefault="00862A5F" w:rsidP="003C27EA">
      <w:pPr>
        <w:widowControl/>
        <w:numPr>
          <w:ilvl w:val="0"/>
          <w:numId w:val="43"/>
        </w:numPr>
        <w:autoSpaceDE/>
        <w:spacing w:after="160" w:line="254" w:lineRule="auto"/>
        <w:contextualSpacing/>
        <w:jc w:val="left"/>
      </w:pPr>
      <w:r w:rsidRPr="008C2F73">
        <w:rPr>
          <w:rFonts w:eastAsia="Calibri" w:cs="Book Antiqua"/>
          <w:sz w:val="22"/>
          <w:szCs w:val="22"/>
        </w:rPr>
        <w:t>Активно учествује у процедури процене потребе за асистивном технологијом;</w:t>
      </w:r>
    </w:p>
    <w:p w14:paraId="5439CC2D" w14:textId="77777777" w:rsidR="00862A5F" w:rsidRPr="008C2F73" w:rsidRDefault="00862A5F" w:rsidP="003C27EA">
      <w:pPr>
        <w:widowControl/>
        <w:numPr>
          <w:ilvl w:val="0"/>
          <w:numId w:val="43"/>
        </w:numPr>
        <w:autoSpaceDE/>
        <w:spacing w:after="160" w:line="254" w:lineRule="auto"/>
        <w:contextualSpacing/>
        <w:jc w:val="left"/>
      </w:pPr>
      <w:r w:rsidRPr="008C2F73">
        <w:rPr>
          <w:rFonts w:eastAsia="Calibri" w:cs="Book Antiqua"/>
          <w:sz w:val="22"/>
          <w:szCs w:val="22"/>
        </w:rPr>
        <w:t>Врши тренинг и обуку директних и индиректних корисника за коришћење асистивне</w:t>
      </w:r>
    </w:p>
    <w:p w14:paraId="485AB2D6" w14:textId="77777777" w:rsidR="00862A5F" w:rsidRPr="008C2F73" w:rsidRDefault="00862A5F" w:rsidP="003C27EA">
      <w:pPr>
        <w:widowControl/>
        <w:numPr>
          <w:ilvl w:val="0"/>
          <w:numId w:val="43"/>
        </w:numPr>
        <w:autoSpaceDE/>
        <w:spacing w:after="160" w:line="254" w:lineRule="auto"/>
        <w:contextualSpacing/>
        <w:jc w:val="left"/>
      </w:pPr>
      <w:r w:rsidRPr="008C2F73">
        <w:rPr>
          <w:rFonts w:eastAsia="Calibri" w:cs="Book Antiqua"/>
          <w:sz w:val="22"/>
          <w:szCs w:val="22"/>
          <w:lang w:val="en-US"/>
        </w:rPr>
        <w:t>технологије;</w:t>
      </w:r>
    </w:p>
    <w:p w14:paraId="5A8BA970" w14:textId="77777777" w:rsidR="00862A5F" w:rsidRPr="008C2F73" w:rsidRDefault="00862A5F" w:rsidP="003C27EA">
      <w:pPr>
        <w:widowControl/>
        <w:numPr>
          <w:ilvl w:val="0"/>
          <w:numId w:val="43"/>
        </w:numPr>
        <w:autoSpaceDE/>
        <w:spacing w:after="160" w:line="254" w:lineRule="auto"/>
        <w:contextualSpacing/>
        <w:jc w:val="left"/>
      </w:pPr>
      <w:r w:rsidRPr="008C2F73">
        <w:rPr>
          <w:rFonts w:eastAsia="Calibri" w:cs="Book Antiqua"/>
          <w:sz w:val="22"/>
          <w:szCs w:val="22"/>
          <w:lang w:val="en-US"/>
        </w:rPr>
        <w:t>Прати технолошки развој;</w:t>
      </w:r>
    </w:p>
    <w:p w14:paraId="3CC44C12" w14:textId="77777777" w:rsidR="008C2F73" w:rsidRPr="008C2F73" w:rsidRDefault="008C2F73" w:rsidP="008C2F73">
      <w:pPr>
        <w:widowControl/>
        <w:autoSpaceDE/>
        <w:spacing w:after="160" w:line="254" w:lineRule="auto"/>
        <w:ind w:left="1080"/>
        <w:contextualSpacing/>
        <w:jc w:val="left"/>
      </w:pPr>
    </w:p>
    <w:tbl>
      <w:tblPr>
        <w:tblW w:w="103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567"/>
        <w:gridCol w:w="1985"/>
        <w:gridCol w:w="5244"/>
        <w:gridCol w:w="1134"/>
        <w:gridCol w:w="1383"/>
      </w:tblGrid>
      <w:tr w:rsidR="008C2F73" w:rsidRPr="005519A5" w14:paraId="290C9F71" w14:textId="77777777" w:rsidTr="00F133AD">
        <w:trPr>
          <w:trHeight w:val="660"/>
          <w:jc w:val="center"/>
        </w:trPr>
        <w:tc>
          <w:tcPr>
            <w:tcW w:w="567" w:type="dxa"/>
            <w:shd w:val="clear" w:color="auto" w:fill="D9F2D0" w:themeFill="accent6" w:themeFillTint="33"/>
            <w:vAlign w:val="center"/>
          </w:tcPr>
          <w:p w14:paraId="50D69F04" w14:textId="19242864" w:rsidR="008C2F73" w:rsidRPr="005C37B2" w:rsidRDefault="00FA08E6" w:rsidP="009B3D81">
            <w:pPr>
              <w:tabs>
                <w:tab w:val="left" w:pos="2280"/>
              </w:tabs>
              <w:ind w:left="-57" w:right="-57"/>
              <w:jc w:val="center"/>
              <w:rPr>
                <w:rFonts w:cs="Times New Roman"/>
                <w:b/>
                <w:bCs/>
                <w:sz w:val="22"/>
                <w:szCs w:val="22"/>
                <w:lang w:val="sr-Cyrl-CS"/>
              </w:rPr>
            </w:pPr>
            <w:r>
              <w:rPr>
                <w:rFonts w:cs="Times New Roman"/>
                <w:b/>
                <w:bCs/>
                <w:sz w:val="22"/>
                <w:szCs w:val="22"/>
                <w:lang w:val="sr-Cyrl-CS"/>
              </w:rPr>
              <w:t>Р</w:t>
            </w:r>
            <w:r w:rsidR="008C2F73" w:rsidRPr="005C37B2">
              <w:rPr>
                <w:rFonts w:cs="Times New Roman"/>
                <w:b/>
                <w:bCs/>
                <w:sz w:val="22"/>
                <w:szCs w:val="22"/>
              </w:rPr>
              <w:t>.б.</w:t>
            </w:r>
          </w:p>
        </w:tc>
        <w:tc>
          <w:tcPr>
            <w:tcW w:w="1985" w:type="dxa"/>
            <w:shd w:val="clear" w:color="auto" w:fill="D9F2D0" w:themeFill="accent6" w:themeFillTint="33"/>
            <w:vAlign w:val="center"/>
          </w:tcPr>
          <w:p w14:paraId="549F3EC2" w14:textId="63913994" w:rsidR="008C2F73" w:rsidRPr="005C37B2" w:rsidRDefault="00FA08E6" w:rsidP="009B3D81">
            <w:pPr>
              <w:keepNext/>
              <w:tabs>
                <w:tab w:val="left" w:pos="2280"/>
              </w:tabs>
              <w:jc w:val="center"/>
              <w:outlineLvl w:val="0"/>
              <w:rPr>
                <w:rFonts w:cs="Times New Roman"/>
                <w:b/>
                <w:sz w:val="22"/>
                <w:szCs w:val="22"/>
              </w:rPr>
            </w:pPr>
            <w:bookmarkStart w:id="65" w:name="_Toc240022008"/>
            <w:r>
              <w:rPr>
                <w:rFonts w:cs="Times New Roman"/>
                <w:b/>
                <w:sz w:val="22"/>
                <w:szCs w:val="22"/>
                <w:lang w:val="sr-Cyrl-CS"/>
              </w:rPr>
              <w:t>П</w:t>
            </w:r>
            <w:r w:rsidR="008C2F73" w:rsidRPr="005C37B2">
              <w:rPr>
                <w:rFonts w:cs="Times New Roman"/>
                <w:b/>
                <w:sz w:val="22"/>
                <w:szCs w:val="22"/>
              </w:rPr>
              <w:t>рограмска област</w:t>
            </w:r>
            <w:bookmarkEnd w:id="65"/>
          </w:p>
        </w:tc>
        <w:tc>
          <w:tcPr>
            <w:tcW w:w="5244" w:type="dxa"/>
            <w:shd w:val="clear" w:color="auto" w:fill="D9F2D0" w:themeFill="accent6" w:themeFillTint="33"/>
            <w:vAlign w:val="center"/>
          </w:tcPr>
          <w:p w14:paraId="7C377E4D" w14:textId="59C04D3F" w:rsidR="008C2F73" w:rsidRPr="005C37B2" w:rsidRDefault="00FA08E6" w:rsidP="009B3D81">
            <w:pPr>
              <w:tabs>
                <w:tab w:val="left" w:pos="2280"/>
              </w:tabs>
              <w:jc w:val="center"/>
              <w:rPr>
                <w:rFonts w:cs="Times New Roman"/>
                <w:b/>
                <w:bCs/>
                <w:sz w:val="22"/>
                <w:szCs w:val="22"/>
                <w:lang w:val="sr-Cyrl-CS"/>
              </w:rPr>
            </w:pPr>
            <w:r>
              <w:rPr>
                <w:rFonts w:cs="Times New Roman"/>
                <w:b/>
                <w:bCs/>
                <w:sz w:val="22"/>
                <w:szCs w:val="22"/>
                <w:lang w:val="sr-Cyrl-CS"/>
              </w:rPr>
              <w:t>С</w:t>
            </w:r>
            <w:r w:rsidR="008C2F73" w:rsidRPr="005C37B2">
              <w:rPr>
                <w:rFonts w:cs="Times New Roman"/>
                <w:b/>
                <w:bCs/>
                <w:sz w:val="22"/>
                <w:szCs w:val="22"/>
                <w:lang w:val="sr-Cyrl-CS"/>
              </w:rPr>
              <w:t>адржаји програма</w:t>
            </w:r>
          </w:p>
        </w:tc>
        <w:tc>
          <w:tcPr>
            <w:tcW w:w="1134" w:type="dxa"/>
            <w:shd w:val="clear" w:color="auto" w:fill="D9F2D0" w:themeFill="accent6" w:themeFillTint="33"/>
            <w:vAlign w:val="center"/>
          </w:tcPr>
          <w:p w14:paraId="77F54A67" w14:textId="24389213" w:rsidR="008C2F73" w:rsidRPr="005C37B2" w:rsidRDefault="00FA08E6" w:rsidP="009B3D81">
            <w:pPr>
              <w:tabs>
                <w:tab w:val="left" w:pos="2280"/>
              </w:tabs>
              <w:ind w:left="-144" w:right="-144"/>
              <w:jc w:val="center"/>
              <w:rPr>
                <w:rFonts w:cs="Times New Roman"/>
                <w:b/>
                <w:bCs/>
                <w:sz w:val="22"/>
                <w:szCs w:val="22"/>
                <w:lang w:val="sr-Cyrl-CS"/>
              </w:rPr>
            </w:pPr>
            <w:r>
              <w:rPr>
                <w:rFonts w:cs="Times New Roman"/>
                <w:b/>
                <w:bCs/>
                <w:sz w:val="22"/>
                <w:szCs w:val="22"/>
                <w:lang w:val="sr-Cyrl-CS"/>
              </w:rPr>
              <w:t>В</w:t>
            </w:r>
            <w:r w:rsidR="008C2F73" w:rsidRPr="005C37B2">
              <w:rPr>
                <w:rFonts w:cs="Times New Roman"/>
                <w:b/>
                <w:bCs/>
                <w:sz w:val="22"/>
                <w:szCs w:val="22"/>
                <w:lang w:val="sr-Cyrl-CS"/>
              </w:rPr>
              <w:t>реме извођења</w:t>
            </w:r>
          </w:p>
        </w:tc>
        <w:tc>
          <w:tcPr>
            <w:tcW w:w="1383" w:type="dxa"/>
            <w:shd w:val="clear" w:color="auto" w:fill="D9F2D0" w:themeFill="accent6" w:themeFillTint="33"/>
            <w:vAlign w:val="center"/>
          </w:tcPr>
          <w:p w14:paraId="18344A21" w14:textId="77777777" w:rsidR="008C2F73" w:rsidRPr="005C37B2" w:rsidRDefault="008C2F73" w:rsidP="009B3D81">
            <w:pPr>
              <w:tabs>
                <w:tab w:val="left" w:pos="2280"/>
              </w:tabs>
              <w:ind w:left="-57" w:right="-57"/>
              <w:jc w:val="center"/>
              <w:rPr>
                <w:rFonts w:cs="Times New Roman"/>
                <w:b/>
                <w:bCs/>
                <w:sz w:val="22"/>
                <w:szCs w:val="22"/>
                <w:lang w:val="sr-Cyrl-CS"/>
              </w:rPr>
            </w:pPr>
            <w:r w:rsidRPr="005C37B2">
              <w:rPr>
                <w:rFonts w:cs="Times New Roman"/>
                <w:b/>
                <w:bCs/>
                <w:sz w:val="22"/>
                <w:szCs w:val="22"/>
                <w:lang w:val="sr-Cyrl-CS"/>
              </w:rPr>
              <w:t>Сарадници</w:t>
            </w:r>
          </w:p>
        </w:tc>
      </w:tr>
      <w:tr w:rsidR="008C2F73" w:rsidRPr="005519A5" w14:paraId="43947213" w14:textId="77777777" w:rsidTr="009B3D81">
        <w:trPr>
          <w:trHeight w:val="4008"/>
          <w:jc w:val="center"/>
        </w:trPr>
        <w:tc>
          <w:tcPr>
            <w:tcW w:w="567" w:type="dxa"/>
            <w:vAlign w:val="center"/>
          </w:tcPr>
          <w:p w14:paraId="644D8884" w14:textId="77777777" w:rsidR="008C2F73" w:rsidRPr="005C37B2" w:rsidRDefault="008C2F73" w:rsidP="009B3D81">
            <w:pPr>
              <w:tabs>
                <w:tab w:val="left" w:pos="2280"/>
              </w:tabs>
              <w:ind w:left="-57" w:right="-57"/>
              <w:jc w:val="center"/>
              <w:rPr>
                <w:rFonts w:cs="Times New Roman"/>
                <w:b/>
                <w:bCs/>
                <w:sz w:val="22"/>
                <w:szCs w:val="22"/>
              </w:rPr>
            </w:pPr>
            <w:r w:rsidRPr="005C37B2">
              <w:rPr>
                <w:rFonts w:cs="Times New Roman"/>
                <w:b/>
                <w:bCs/>
                <w:sz w:val="22"/>
                <w:szCs w:val="22"/>
              </w:rPr>
              <w:t>1.</w:t>
            </w:r>
          </w:p>
        </w:tc>
        <w:tc>
          <w:tcPr>
            <w:tcW w:w="1985" w:type="dxa"/>
            <w:vAlign w:val="center"/>
          </w:tcPr>
          <w:p w14:paraId="0D7B2153" w14:textId="370D91A2" w:rsidR="008C2F73" w:rsidRPr="00FA08E6" w:rsidRDefault="00FA08E6" w:rsidP="009B3D81">
            <w:pPr>
              <w:tabs>
                <w:tab w:val="left" w:pos="2280"/>
              </w:tabs>
              <w:ind w:left="-144" w:right="-144"/>
              <w:jc w:val="center"/>
              <w:rPr>
                <w:rFonts w:cs="Times New Roman"/>
                <w:b/>
                <w:bCs/>
                <w:sz w:val="22"/>
                <w:szCs w:val="22"/>
                <w:lang w:val="sr-Cyrl-RS"/>
              </w:rPr>
            </w:pPr>
            <w:r>
              <w:rPr>
                <w:rFonts w:cs="Times New Roman"/>
                <w:b/>
                <w:bCs/>
                <w:sz w:val="22"/>
                <w:szCs w:val="22"/>
                <w:lang w:val="sr-Cyrl-CS"/>
              </w:rPr>
              <w:t>Планирање и програмирање</w:t>
            </w:r>
          </w:p>
        </w:tc>
        <w:tc>
          <w:tcPr>
            <w:tcW w:w="5244" w:type="dxa"/>
          </w:tcPr>
          <w:p w14:paraId="47BA19CF" w14:textId="77777777" w:rsidR="008C2F73" w:rsidRPr="005C37B2" w:rsidRDefault="008C2F73" w:rsidP="003C27EA">
            <w:pPr>
              <w:widowControl/>
              <w:numPr>
                <w:ilvl w:val="0"/>
                <w:numId w:val="70"/>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Израда глобалног плана рада</w:t>
            </w:r>
            <w:r w:rsidRPr="005C37B2">
              <w:rPr>
                <w:rFonts w:eastAsia="Calibri" w:cs="Times New Roman"/>
                <w:sz w:val="22"/>
                <w:szCs w:val="22"/>
              </w:rPr>
              <w:t xml:space="preserve"> Сарадника за израду дидактичких средстава и помагала за ученике са сензо-моторичким сметњама</w:t>
            </w:r>
            <w:r w:rsidRPr="005C37B2">
              <w:rPr>
                <w:rFonts w:cs="Times New Roman"/>
                <w:sz w:val="22"/>
                <w:szCs w:val="22"/>
                <w:lang w:val="sr-Cyrl-CS"/>
              </w:rPr>
              <w:t>;</w:t>
            </w:r>
          </w:p>
          <w:p w14:paraId="497CFDEE" w14:textId="77777777" w:rsidR="008C2F73" w:rsidRPr="005C37B2" w:rsidRDefault="008C2F73" w:rsidP="003C27EA">
            <w:pPr>
              <w:widowControl/>
              <w:numPr>
                <w:ilvl w:val="0"/>
                <w:numId w:val="70"/>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Учествовање у изради делова Годишњег програма рада школе;</w:t>
            </w:r>
          </w:p>
          <w:p w14:paraId="5B26643B" w14:textId="77777777" w:rsidR="008C2F73" w:rsidRPr="005C37B2" w:rsidRDefault="008C2F73" w:rsidP="003C27EA">
            <w:pPr>
              <w:widowControl/>
              <w:numPr>
                <w:ilvl w:val="0"/>
                <w:numId w:val="70"/>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Учествовање у планирању рада Стручних органа школе, тимова и комисија;</w:t>
            </w:r>
          </w:p>
          <w:p w14:paraId="6AE0244A" w14:textId="77777777" w:rsidR="008C2F73" w:rsidRPr="005C37B2" w:rsidRDefault="008C2F73" w:rsidP="003C27EA">
            <w:pPr>
              <w:widowControl/>
              <w:numPr>
                <w:ilvl w:val="0"/>
                <w:numId w:val="70"/>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Планирање набавке средстава неопходних за образовно-васпитни рад</w:t>
            </w:r>
          </w:p>
          <w:p w14:paraId="33DD2A90" w14:textId="77777777" w:rsidR="008C2F73" w:rsidRPr="005C37B2" w:rsidRDefault="008C2F73" w:rsidP="003C27EA">
            <w:pPr>
              <w:widowControl/>
              <w:numPr>
                <w:ilvl w:val="0"/>
                <w:numId w:val="70"/>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Глобално и месечно планирање садржаја рада;</w:t>
            </w:r>
          </w:p>
        </w:tc>
        <w:tc>
          <w:tcPr>
            <w:tcW w:w="1134" w:type="dxa"/>
            <w:vAlign w:val="center"/>
          </w:tcPr>
          <w:p w14:paraId="46B69D92" w14:textId="77777777" w:rsidR="008C2F73" w:rsidRPr="005C37B2" w:rsidRDefault="008C2F73" w:rsidP="009B3D81">
            <w:pPr>
              <w:jc w:val="center"/>
              <w:rPr>
                <w:sz w:val="22"/>
                <w:szCs w:val="22"/>
              </w:rPr>
            </w:pPr>
            <w:r w:rsidRPr="005C37B2">
              <w:rPr>
                <w:rFonts w:cs="Times New Roman"/>
                <w:sz w:val="22"/>
                <w:szCs w:val="22"/>
              </w:rPr>
              <w:t>IX-VIII</w:t>
            </w:r>
          </w:p>
        </w:tc>
        <w:tc>
          <w:tcPr>
            <w:tcW w:w="1383" w:type="dxa"/>
            <w:vAlign w:val="center"/>
          </w:tcPr>
          <w:p w14:paraId="66C7B9E9" w14:textId="77777777" w:rsidR="008C2F73" w:rsidRPr="005C37B2" w:rsidRDefault="008C2F73" w:rsidP="009B3D81">
            <w:pPr>
              <w:rPr>
                <w:rFonts w:cs="Times New Roman"/>
                <w:sz w:val="22"/>
                <w:szCs w:val="22"/>
              </w:rPr>
            </w:pPr>
            <w:r w:rsidRPr="005C37B2">
              <w:rPr>
                <w:rFonts w:cs="Times New Roman"/>
                <w:sz w:val="22"/>
                <w:szCs w:val="22"/>
              </w:rPr>
              <w:t>Директор,</w:t>
            </w:r>
          </w:p>
          <w:p w14:paraId="1734119D" w14:textId="77777777" w:rsidR="008C2F73" w:rsidRPr="005C37B2" w:rsidRDefault="008C2F73" w:rsidP="009B3D81">
            <w:pPr>
              <w:rPr>
                <w:rFonts w:cs="Times New Roman"/>
                <w:sz w:val="22"/>
                <w:szCs w:val="22"/>
              </w:rPr>
            </w:pPr>
            <w:r w:rsidRPr="005C37B2">
              <w:rPr>
                <w:rFonts w:cs="Times New Roman"/>
                <w:sz w:val="22"/>
                <w:szCs w:val="22"/>
              </w:rPr>
              <w:t xml:space="preserve"> наставници, стручни сарадници, медицинске сестре</w:t>
            </w:r>
          </w:p>
        </w:tc>
      </w:tr>
      <w:tr w:rsidR="008C2F73" w:rsidRPr="005519A5" w14:paraId="6D6EEE0B" w14:textId="77777777" w:rsidTr="009B3D81">
        <w:trPr>
          <w:trHeight w:val="4250"/>
          <w:jc w:val="center"/>
        </w:trPr>
        <w:tc>
          <w:tcPr>
            <w:tcW w:w="567" w:type="dxa"/>
            <w:vAlign w:val="center"/>
          </w:tcPr>
          <w:p w14:paraId="30E92C07" w14:textId="77777777" w:rsidR="008C2F73" w:rsidRPr="005C37B2" w:rsidRDefault="008C2F73" w:rsidP="009B3D81">
            <w:pPr>
              <w:tabs>
                <w:tab w:val="left" w:pos="2280"/>
              </w:tabs>
              <w:ind w:left="-57" w:right="-57"/>
              <w:jc w:val="center"/>
              <w:rPr>
                <w:rFonts w:cs="Times New Roman"/>
                <w:b/>
                <w:bCs/>
                <w:sz w:val="22"/>
                <w:szCs w:val="22"/>
              </w:rPr>
            </w:pPr>
            <w:r w:rsidRPr="005C37B2">
              <w:rPr>
                <w:rFonts w:cs="Times New Roman"/>
                <w:b/>
                <w:bCs/>
                <w:sz w:val="22"/>
                <w:szCs w:val="22"/>
              </w:rPr>
              <w:t>2.</w:t>
            </w:r>
          </w:p>
        </w:tc>
        <w:tc>
          <w:tcPr>
            <w:tcW w:w="1985" w:type="dxa"/>
            <w:vAlign w:val="center"/>
          </w:tcPr>
          <w:p w14:paraId="7C4ADC4F" w14:textId="3DD9A241" w:rsidR="008C2F73" w:rsidRPr="00B32F3E" w:rsidRDefault="00B32F3E" w:rsidP="009B3D81">
            <w:pPr>
              <w:tabs>
                <w:tab w:val="left" w:pos="2280"/>
              </w:tabs>
              <w:ind w:left="-57" w:right="-113"/>
              <w:jc w:val="center"/>
              <w:rPr>
                <w:rFonts w:cs="Times New Roman"/>
                <w:b/>
                <w:sz w:val="22"/>
                <w:szCs w:val="22"/>
                <w:lang w:val="sr-Cyrl-RS"/>
              </w:rPr>
            </w:pPr>
            <w:r>
              <w:rPr>
                <w:rFonts w:cs="Times New Roman"/>
                <w:b/>
                <w:sz w:val="22"/>
                <w:szCs w:val="22"/>
                <w:lang w:val="sr-Cyrl-RS"/>
              </w:rPr>
              <w:t>Израда дидактичких средстава и помагала за ученике са сензо-моторним сметњама</w:t>
            </w:r>
          </w:p>
          <w:p w14:paraId="5EF2C5BF" w14:textId="77777777" w:rsidR="008C2F73" w:rsidRPr="005C37B2" w:rsidRDefault="008C2F73" w:rsidP="009B3D81">
            <w:pPr>
              <w:tabs>
                <w:tab w:val="left" w:pos="2280"/>
              </w:tabs>
              <w:ind w:left="-57" w:right="-113"/>
              <w:jc w:val="center"/>
              <w:rPr>
                <w:rFonts w:cs="Times New Roman"/>
                <w:b/>
                <w:bCs/>
                <w:sz w:val="22"/>
                <w:szCs w:val="22"/>
                <w:lang w:val="sr-Cyrl-CS"/>
              </w:rPr>
            </w:pPr>
          </w:p>
        </w:tc>
        <w:tc>
          <w:tcPr>
            <w:tcW w:w="5244" w:type="dxa"/>
            <w:vAlign w:val="center"/>
          </w:tcPr>
          <w:p w14:paraId="229924C1" w14:textId="77777777" w:rsidR="008C2F73" w:rsidRPr="005C37B2" w:rsidRDefault="008C2F73" w:rsidP="003C27EA">
            <w:pPr>
              <w:pStyle w:val="ListParagraph"/>
              <w:numPr>
                <w:ilvl w:val="0"/>
                <w:numId w:val="70"/>
              </w:numPr>
              <w:spacing w:after="0" w:line="240" w:lineRule="auto"/>
              <w:rPr>
                <w:rFonts w:ascii="Book Antiqua" w:eastAsia="Calibri" w:hAnsi="Book Antiqua" w:cs="Times New Roman"/>
              </w:rPr>
            </w:pPr>
            <w:r w:rsidRPr="005C37B2">
              <w:rPr>
                <w:rFonts w:ascii="Book Antiqua" w:eastAsia="Calibri" w:hAnsi="Book Antiqua" w:cs="Times New Roman"/>
              </w:rPr>
              <w:t>Израдa и ажурирање базе материјала, асистивне технологијe, дидактичких средстава материјала и апликација</w:t>
            </w:r>
          </w:p>
          <w:p w14:paraId="6823B6F5" w14:textId="77777777" w:rsidR="008C2F73" w:rsidRPr="005C37B2" w:rsidRDefault="008C2F73" w:rsidP="003C27EA">
            <w:pPr>
              <w:pStyle w:val="ListParagraph"/>
              <w:numPr>
                <w:ilvl w:val="0"/>
                <w:numId w:val="70"/>
              </w:numPr>
              <w:spacing w:after="0" w:line="240" w:lineRule="auto"/>
              <w:rPr>
                <w:rFonts w:ascii="Book Antiqua" w:eastAsia="Calibri" w:hAnsi="Book Antiqua" w:cs="Times New Roman"/>
              </w:rPr>
            </w:pPr>
            <w:r w:rsidRPr="005C37B2">
              <w:rPr>
                <w:rFonts w:ascii="Book Antiqua" w:eastAsia="Calibri" w:hAnsi="Book Antiqua" w:cs="Times New Roman"/>
              </w:rPr>
              <w:t>Израда распореда за коришћење асистивне технологије</w:t>
            </w:r>
          </w:p>
          <w:p w14:paraId="3D2ED3B5" w14:textId="77777777" w:rsidR="008C2F73" w:rsidRPr="005C37B2" w:rsidRDefault="008C2F73" w:rsidP="003C27EA">
            <w:pPr>
              <w:pStyle w:val="ListParagraph"/>
              <w:numPr>
                <w:ilvl w:val="0"/>
                <w:numId w:val="70"/>
              </w:numPr>
              <w:spacing w:after="0" w:line="240" w:lineRule="auto"/>
              <w:rPr>
                <w:rFonts w:ascii="Book Antiqua" w:eastAsia="Calibri" w:hAnsi="Book Antiqua" w:cs="Times New Roman"/>
              </w:rPr>
            </w:pPr>
            <w:r w:rsidRPr="005C37B2">
              <w:rPr>
                <w:rFonts w:ascii="Book Antiqua" w:eastAsia="Calibri" w:hAnsi="Book Antiqua" w:cs="Times New Roman"/>
              </w:rPr>
              <w:t>Процена потреба за израду  и набавку дидактичких средстава и помагала</w:t>
            </w:r>
          </w:p>
          <w:p w14:paraId="487CA683" w14:textId="77777777" w:rsidR="008C2F73" w:rsidRPr="005C37B2" w:rsidRDefault="008C2F73" w:rsidP="003C27EA">
            <w:pPr>
              <w:pStyle w:val="ListParagraph"/>
              <w:numPr>
                <w:ilvl w:val="0"/>
                <w:numId w:val="70"/>
              </w:numPr>
              <w:spacing w:after="0" w:line="240" w:lineRule="auto"/>
              <w:rPr>
                <w:rFonts w:ascii="Book Antiqua" w:eastAsia="Calibri" w:hAnsi="Book Antiqua" w:cs="Times New Roman"/>
              </w:rPr>
            </w:pPr>
            <w:r w:rsidRPr="005C37B2">
              <w:rPr>
                <w:rFonts w:ascii="Book Antiqua" w:eastAsia="Calibri" w:hAnsi="Book Antiqua" w:cs="Times New Roman"/>
              </w:rPr>
              <w:t>Процена потребе за асистивном технологијом</w:t>
            </w:r>
          </w:p>
          <w:p w14:paraId="710CCEAC" w14:textId="77777777" w:rsidR="008C2F73" w:rsidRPr="005C37B2" w:rsidRDefault="008C2F73" w:rsidP="003C27EA">
            <w:pPr>
              <w:pStyle w:val="ListParagraph"/>
              <w:numPr>
                <w:ilvl w:val="0"/>
                <w:numId w:val="70"/>
              </w:numPr>
              <w:spacing w:after="0" w:line="240" w:lineRule="auto"/>
              <w:rPr>
                <w:rFonts w:ascii="Book Antiqua" w:eastAsia="Calibri" w:hAnsi="Book Antiqua" w:cs="Times New Roman"/>
              </w:rPr>
            </w:pPr>
            <w:r w:rsidRPr="005C37B2">
              <w:rPr>
                <w:rFonts w:ascii="Book Antiqua" w:eastAsia="Calibri" w:hAnsi="Book Antiqua" w:cs="Times New Roman"/>
              </w:rPr>
              <w:t>Израда дидактичких средстава и наставног материјала у складу са образовним потребама ученика</w:t>
            </w:r>
          </w:p>
          <w:p w14:paraId="13618995" w14:textId="77777777" w:rsidR="008C2F73" w:rsidRPr="005C37B2" w:rsidRDefault="008C2F73" w:rsidP="003C27EA">
            <w:pPr>
              <w:pStyle w:val="ListParagraph"/>
              <w:numPr>
                <w:ilvl w:val="0"/>
                <w:numId w:val="70"/>
              </w:numPr>
              <w:spacing w:after="0" w:line="240" w:lineRule="auto"/>
              <w:rPr>
                <w:rFonts w:ascii="Book Antiqua" w:eastAsia="Calibri" w:hAnsi="Book Antiqua" w:cs="Times New Roman"/>
              </w:rPr>
            </w:pPr>
            <w:r w:rsidRPr="005C37B2">
              <w:rPr>
                <w:rFonts w:ascii="Book Antiqua" w:eastAsia="Calibri" w:hAnsi="Book Antiqua" w:cs="Times New Roman"/>
              </w:rPr>
              <w:t>Прилагођавање постојећих дидактичких средстава и наставног материјала у складу сао oбразовним потребама ученика</w:t>
            </w:r>
          </w:p>
          <w:p w14:paraId="1FE7DE97" w14:textId="77777777" w:rsidR="008C2F73" w:rsidRPr="005C37B2" w:rsidRDefault="008C2F73" w:rsidP="009B3D81">
            <w:pPr>
              <w:pStyle w:val="NoSpacing"/>
              <w:ind w:left="170"/>
              <w:rPr>
                <w:rFonts w:ascii="Book Antiqua" w:hAnsi="Book Antiqua"/>
              </w:rPr>
            </w:pPr>
          </w:p>
        </w:tc>
        <w:tc>
          <w:tcPr>
            <w:tcW w:w="1134" w:type="dxa"/>
            <w:vAlign w:val="center"/>
          </w:tcPr>
          <w:p w14:paraId="1D5308F2" w14:textId="77777777" w:rsidR="008C2F73" w:rsidRPr="005C37B2" w:rsidRDefault="008C2F73" w:rsidP="009B3D81">
            <w:pPr>
              <w:jc w:val="center"/>
              <w:rPr>
                <w:sz w:val="22"/>
                <w:szCs w:val="22"/>
              </w:rPr>
            </w:pPr>
            <w:r w:rsidRPr="005C37B2">
              <w:rPr>
                <w:rFonts w:cs="Times New Roman"/>
                <w:sz w:val="22"/>
                <w:szCs w:val="22"/>
              </w:rPr>
              <w:t>IX-VIII</w:t>
            </w:r>
          </w:p>
        </w:tc>
        <w:tc>
          <w:tcPr>
            <w:tcW w:w="1383" w:type="dxa"/>
            <w:vAlign w:val="center"/>
          </w:tcPr>
          <w:p w14:paraId="158AE756" w14:textId="77777777" w:rsidR="008C2F73" w:rsidRPr="005C37B2" w:rsidRDefault="008C2F73" w:rsidP="009B3D81">
            <w:pPr>
              <w:jc w:val="center"/>
              <w:rPr>
                <w:rFonts w:cs="Times New Roman"/>
                <w:sz w:val="22"/>
                <w:szCs w:val="22"/>
              </w:rPr>
            </w:pPr>
            <w:r w:rsidRPr="005C37B2">
              <w:rPr>
                <w:rFonts w:cs="Times New Roman"/>
                <w:sz w:val="22"/>
                <w:szCs w:val="22"/>
              </w:rPr>
              <w:t>директор,</w:t>
            </w:r>
          </w:p>
          <w:p w14:paraId="0CD9834B" w14:textId="77777777" w:rsidR="008C2F73" w:rsidRPr="005C37B2" w:rsidRDefault="008C2F73" w:rsidP="009B3D81">
            <w:pPr>
              <w:jc w:val="center"/>
              <w:rPr>
                <w:rFonts w:cs="Times New Roman"/>
                <w:sz w:val="22"/>
                <w:szCs w:val="22"/>
                <w:lang w:val="sr-Latn-RS"/>
              </w:rPr>
            </w:pPr>
          </w:p>
          <w:p w14:paraId="0F8E9ECE" w14:textId="77777777" w:rsidR="008C2F73" w:rsidRPr="005C37B2" w:rsidRDefault="008C2F73" w:rsidP="009B3D81">
            <w:pPr>
              <w:tabs>
                <w:tab w:val="left" w:pos="2280"/>
              </w:tabs>
              <w:ind w:left="-57" w:right="-57"/>
              <w:jc w:val="center"/>
              <w:rPr>
                <w:rFonts w:cs="Times New Roman"/>
                <w:sz w:val="22"/>
                <w:szCs w:val="22"/>
                <w:lang w:val="sr-Cyrl-CS"/>
              </w:rPr>
            </w:pPr>
            <w:r w:rsidRPr="005C37B2">
              <w:rPr>
                <w:rFonts w:cs="Times New Roman"/>
                <w:sz w:val="22"/>
                <w:szCs w:val="22"/>
              </w:rPr>
              <w:t xml:space="preserve">наставници, </w:t>
            </w:r>
          </w:p>
        </w:tc>
      </w:tr>
      <w:tr w:rsidR="008C2F73" w:rsidRPr="005519A5" w14:paraId="4ADFB3F7" w14:textId="77777777" w:rsidTr="009B3D81">
        <w:trPr>
          <w:trHeight w:val="182"/>
          <w:jc w:val="center"/>
        </w:trPr>
        <w:tc>
          <w:tcPr>
            <w:tcW w:w="567" w:type="dxa"/>
            <w:vAlign w:val="center"/>
          </w:tcPr>
          <w:p w14:paraId="53AF1873" w14:textId="77777777" w:rsidR="008C2F73" w:rsidRPr="005C37B2" w:rsidRDefault="008C2F73" w:rsidP="009B3D81">
            <w:pPr>
              <w:tabs>
                <w:tab w:val="left" w:pos="2280"/>
              </w:tabs>
              <w:ind w:left="-57" w:right="-57"/>
              <w:jc w:val="center"/>
              <w:rPr>
                <w:rFonts w:cs="Times New Roman"/>
                <w:b/>
                <w:bCs/>
                <w:sz w:val="22"/>
                <w:szCs w:val="22"/>
              </w:rPr>
            </w:pPr>
            <w:r w:rsidRPr="005C37B2">
              <w:rPr>
                <w:rFonts w:cs="Times New Roman"/>
                <w:b/>
                <w:bCs/>
                <w:sz w:val="22"/>
                <w:szCs w:val="22"/>
              </w:rPr>
              <w:t>3.</w:t>
            </w:r>
          </w:p>
        </w:tc>
        <w:tc>
          <w:tcPr>
            <w:tcW w:w="1985" w:type="dxa"/>
            <w:vAlign w:val="center"/>
          </w:tcPr>
          <w:p w14:paraId="06651917" w14:textId="19A8E764" w:rsidR="008C2F73" w:rsidRPr="005C37B2" w:rsidRDefault="00185702" w:rsidP="009B3D81">
            <w:pPr>
              <w:tabs>
                <w:tab w:val="left" w:pos="2280"/>
              </w:tabs>
              <w:ind w:left="-144" w:right="-142"/>
              <w:jc w:val="center"/>
              <w:rPr>
                <w:rFonts w:cs="Times New Roman"/>
                <w:b/>
                <w:bCs/>
                <w:sz w:val="22"/>
                <w:szCs w:val="22"/>
              </w:rPr>
            </w:pPr>
            <w:r>
              <w:rPr>
                <w:rFonts w:cs="Times New Roman"/>
                <w:b/>
                <w:bCs/>
                <w:sz w:val="22"/>
                <w:szCs w:val="22"/>
                <w:lang w:val="sr-Cyrl-CS"/>
              </w:rPr>
              <w:t>Сарадња са директором, наставницима, медицинским сестрама и стручном службом</w:t>
            </w:r>
          </w:p>
        </w:tc>
        <w:tc>
          <w:tcPr>
            <w:tcW w:w="5244" w:type="dxa"/>
            <w:vAlign w:val="center"/>
          </w:tcPr>
          <w:p w14:paraId="6F804A44" w14:textId="77777777" w:rsidR="008C2F73" w:rsidRPr="005C37B2" w:rsidRDefault="008C2F73" w:rsidP="009B3D81">
            <w:pPr>
              <w:tabs>
                <w:tab w:val="left" w:pos="2280"/>
              </w:tabs>
              <w:rPr>
                <w:rFonts w:cs="Times New Roman"/>
                <w:sz w:val="22"/>
                <w:szCs w:val="22"/>
                <w:lang w:val="sr-Cyrl-CS"/>
              </w:rPr>
            </w:pPr>
            <w:r w:rsidRPr="005C37B2">
              <w:rPr>
                <w:rFonts w:cs="Times New Roman"/>
                <w:sz w:val="22"/>
                <w:szCs w:val="22"/>
              </w:rPr>
              <w:t xml:space="preserve">- Континуирана </w:t>
            </w:r>
            <w:r w:rsidRPr="005C37B2">
              <w:rPr>
                <w:rFonts w:cs="Times New Roman"/>
                <w:sz w:val="22"/>
                <w:szCs w:val="22"/>
                <w:lang w:val="sr-Cyrl-CS"/>
              </w:rPr>
              <w:t xml:space="preserve">сарадња на планирању и програмирању рада </w:t>
            </w:r>
          </w:p>
          <w:p w14:paraId="27ADF469" w14:textId="77777777" w:rsidR="008C2F73" w:rsidRPr="005C37B2" w:rsidRDefault="008C2F73" w:rsidP="009B3D81">
            <w:pPr>
              <w:tabs>
                <w:tab w:val="left" w:pos="2280"/>
              </w:tabs>
              <w:rPr>
                <w:rFonts w:cs="Times New Roman"/>
                <w:sz w:val="22"/>
                <w:szCs w:val="22"/>
              </w:rPr>
            </w:pPr>
            <w:r w:rsidRPr="005C37B2">
              <w:rPr>
                <w:rFonts w:cs="Times New Roman"/>
                <w:sz w:val="22"/>
                <w:szCs w:val="22"/>
                <w:lang w:val="sr-Cyrl-CS"/>
              </w:rPr>
              <w:t>школе;</w:t>
            </w:r>
          </w:p>
          <w:p w14:paraId="57863496" w14:textId="77777777" w:rsidR="008C2F73" w:rsidRPr="005C37B2" w:rsidRDefault="008C2F73" w:rsidP="003C27EA">
            <w:pPr>
              <w:widowControl/>
              <w:numPr>
                <w:ilvl w:val="0"/>
                <w:numId w:val="70"/>
              </w:numPr>
              <w:tabs>
                <w:tab w:val="left" w:pos="2280"/>
              </w:tabs>
              <w:suppressAutoHyphens w:val="0"/>
              <w:autoSpaceDE/>
              <w:jc w:val="left"/>
              <w:rPr>
                <w:rFonts w:cs="Times New Roman"/>
                <w:spacing w:val="-2"/>
                <w:sz w:val="22"/>
                <w:szCs w:val="22"/>
              </w:rPr>
            </w:pPr>
            <w:r w:rsidRPr="005C37B2">
              <w:rPr>
                <w:rFonts w:cs="Times New Roman"/>
                <w:spacing w:val="-2"/>
                <w:sz w:val="22"/>
                <w:szCs w:val="22"/>
                <w:lang w:val="sr-Cyrl-CS"/>
              </w:rPr>
              <w:t>Свакодневни контакти са наставницима и стручном службом,  упознавање са актуелним проблемима, као и проналажење начина за решавање новонасталих или непланираних ситуација у процесу образовно - васпитног рада;</w:t>
            </w:r>
          </w:p>
          <w:p w14:paraId="529C5388" w14:textId="77777777" w:rsidR="008C2F73" w:rsidRPr="005C37B2" w:rsidRDefault="008C2F73" w:rsidP="003C27EA">
            <w:pPr>
              <w:pStyle w:val="ListParagraph"/>
              <w:numPr>
                <w:ilvl w:val="0"/>
                <w:numId w:val="70"/>
              </w:numPr>
              <w:spacing w:after="0" w:line="240" w:lineRule="auto"/>
              <w:rPr>
                <w:rFonts w:ascii="Book Antiqua" w:eastAsia="Calibri" w:hAnsi="Book Antiqua" w:cs="Times New Roman"/>
              </w:rPr>
            </w:pPr>
            <w:r w:rsidRPr="005C37B2">
              <w:rPr>
                <w:rFonts w:ascii="Book Antiqua" w:eastAsia="Calibri" w:hAnsi="Book Antiqua" w:cs="Times New Roman"/>
              </w:rPr>
              <w:t>Рад у школским  тимовима (и стручним органима установе- школе</w:t>
            </w:r>
          </w:p>
          <w:p w14:paraId="523D579B" w14:textId="77777777" w:rsidR="008C2F73" w:rsidRPr="005C37B2" w:rsidRDefault="008C2F73" w:rsidP="003C27EA">
            <w:pPr>
              <w:widowControl/>
              <w:numPr>
                <w:ilvl w:val="0"/>
                <w:numId w:val="70"/>
              </w:numPr>
              <w:tabs>
                <w:tab w:val="left" w:pos="2280"/>
              </w:tabs>
              <w:suppressAutoHyphens w:val="0"/>
              <w:autoSpaceDE/>
              <w:jc w:val="left"/>
              <w:rPr>
                <w:rFonts w:cs="Times New Roman"/>
                <w:sz w:val="22"/>
                <w:szCs w:val="22"/>
              </w:rPr>
            </w:pPr>
            <w:r w:rsidRPr="005C37B2">
              <w:rPr>
                <w:rFonts w:cs="Times New Roman"/>
                <w:sz w:val="22"/>
                <w:szCs w:val="22"/>
                <w:lang w:val="sr-Cyrl-CS"/>
              </w:rPr>
              <w:t>Сарадња са наставницима у продуженом боравку</w:t>
            </w:r>
          </w:p>
          <w:p w14:paraId="1656AEED" w14:textId="77777777" w:rsidR="008C2F73" w:rsidRPr="005C37B2" w:rsidRDefault="008C2F73" w:rsidP="009B3D81">
            <w:pPr>
              <w:tabs>
                <w:tab w:val="left" w:pos="2280"/>
              </w:tabs>
              <w:ind w:left="170"/>
              <w:rPr>
                <w:rFonts w:cs="Times New Roman"/>
                <w:sz w:val="22"/>
                <w:szCs w:val="22"/>
              </w:rPr>
            </w:pPr>
            <w:r w:rsidRPr="005C37B2">
              <w:rPr>
                <w:rFonts w:cs="Times New Roman"/>
                <w:sz w:val="22"/>
                <w:szCs w:val="22"/>
                <w:lang w:val="sr-Cyrl-CS"/>
              </w:rPr>
              <w:t>по свим питањима обухваћеним годишњим планом рада;</w:t>
            </w:r>
          </w:p>
          <w:p w14:paraId="168176DE"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Активно учествовање у организацији ваннаставних активности и приредби</w:t>
            </w:r>
          </w:p>
          <w:p w14:paraId="7FB9E209" w14:textId="77777777" w:rsidR="008C2F73" w:rsidRPr="005C37B2" w:rsidRDefault="008C2F73" w:rsidP="003C27EA">
            <w:pPr>
              <w:widowControl/>
              <w:numPr>
                <w:ilvl w:val="0"/>
                <w:numId w:val="70"/>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 xml:space="preserve">Сарадња у процесу образовно-васпитног рада школе </w:t>
            </w:r>
            <w:r w:rsidRPr="005C37B2">
              <w:rPr>
                <w:rFonts w:cs="Times New Roman"/>
                <w:sz w:val="22"/>
                <w:szCs w:val="22"/>
              </w:rPr>
              <w:t xml:space="preserve">у реализацији </w:t>
            </w:r>
            <w:r w:rsidRPr="005C37B2">
              <w:rPr>
                <w:rFonts w:cs="Times New Roman"/>
                <w:sz w:val="22"/>
                <w:szCs w:val="22"/>
                <w:lang w:val="sr-Cyrl-CS"/>
              </w:rPr>
              <w:t>осталих образовно-васпитних садржаји сходно актуелној ситуацији</w:t>
            </w:r>
          </w:p>
          <w:p w14:paraId="192166BD" w14:textId="77777777" w:rsidR="008C2F73" w:rsidRPr="005C37B2" w:rsidRDefault="008C2F73" w:rsidP="003C27EA">
            <w:pPr>
              <w:widowControl/>
              <w:numPr>
                <w:ilvl w:val="0"/>
                <w:numId w:val="70"/>
              </w:numPr>
              <w:tabs>
                <w:tab w:val="left" w:pos="2280"/>
              </w:tabs>
              <w:suppressAutoHyphens w:val="0"/>
              <w:autoSpaceDE/>
              <w:jc w:val="left"/>
              <w:rPr>
                <w:rFonts w:cs="Times New Roman"/>
                <w:sz w:val="22"/>
                <w:szCs w:val="22"/>
              </w:rPr>
            </w:pPr>
            <w:r w:rsidRPr="005C37B2">
              <w:rPr>
                <w:rFonts w:cs="Times New Roman"/>
                <w:sz w:val="22"/>
                <w:szCs w:val="22"/>
                <w:lang w:val="sr-Cyrl-CS"/>
              </w:rPr>
              <w:t>Тимски рад на реализацији пројеката у школи</w:t>
            </w:r>
          </w:p>
          <w:p w14:paraId="316F10B1" w14:textId="77777777" w:rsidR="008C2F73" w:rsidRPr="005C37B2" w:rsidRDefault="008C2F73" w:rsidP="003C27EA">
            <w:pPr>
              <w:widowControl/>
              <w:numPr>
                <w:ilvl w:val="0"/>
                <w:numId w:val="70"/>
              </w:numPr>
              <w:tabs>
                <w:tab w:val="left" w:pos="2280"/>
              </w:tabs>
              <w:suppressAutoHyphens w:val="0"/>
              <w:autoSpaceDE/>
              <w:jc w:val="left"/>
              <w:rPr>
                <w:rFonts w:cs="Times New Roman"/>
                <w:sz w:val="22"/>
                <w:szCs w:val="22"/>
              </w:rPr>
            </w:pPr>
            <w:r w:rsidRPr="005C37B2">
              <w:rPr>
                <w:rFonts w:cs="Times New Roman"/>
                <w:sz w:val="22"/>
                <w:szCs w:val="22"/>
              </w:rPr>
              <w:t xml:space="preserve">Сарадња са медицинским сестрама </w:t>
            </w:r>
          </w:p>
          <w:p w14:paraId="0CE01A57" w14:textId="77777777" w:rsidR="008C2F73" w:rsidRPr="005C37B2" w:rsidRDefault="008C2F73" w:rsidP="003C27EA">
            <w:pPr>
              <w:widowControl/>
              <w:numPr>
                <w:ilvl w:val="0"/>
                <w:numId w:val="70"/>
              </w:numPr>
              <w:tabs>
                <w:tab w:val="left" w:pos="2280"/>
              </w:tabs>
              <w:suppressAutoHyphens w:val="0"/>
              <w:autoSpaceDE/>
              <w:jc w:val="left"/>
              <w:rPr>
                <w:rFonts w:cs="Times New Roman"/>
                <w:sz w:val="22"/>
                <w:szCs w:val="22"/>
              </w:rPr>
            </w:pPr>
            <w:r w:rsidRPr="005C37B2">
              <w:rPr>
                <w:rFonts w:cs="Times New Roman"/>
                <w:sz w:val="22"/>
                <w:szCs w:val="22"/>
              </w:rPr>
              <w:t>Саветодавна подршка у изради наставних листића и дидактичких материјала у непосредној настави и асистнција при изради истих</w:t>
            </w:r>
          </w:p>
          <w:p w14:paraId="0C5F2C63" w14:textId="77777777" w:rsidR="008C2F73" w:rsidRPr="005C37B2" w:rsidRDefault="008C2F73" w:rsidP="003C27EA">
            <w:pPr>
              <w:pStyle w:val="ListParagraph"/>
              <w:numPr>
                <w:ilvl w:val="0"/>
                <w:numId w:val="70"/>
              </w:numPr>
              <w:spacing w:after="0" w:line="240" w:lineRule="auto"/>
              <w:rPr>
                <w:rFonts w:ascii="Book Antiqua" w:eastAsia="Calibri" w:hAnsi="Book Antiqua" w:cs="Times New Roman"/>
              </w:rPr>
            </w:pPr>
            <w:bookmarkStart w:id="66" w:name="_Hlk144060847"/>
            <w:r w:rsidRPr="005C37B2">
              <w:rPr>
                <w:rFonts w:ascii="Book Antiqua" w:eastAsia="Calibri" w:hAnsi="Book Antiqua" w:cs="Times New Roman"/>
              </w:rPr>
              <w:t xml:space="preserve">Подршка наставницима у </w:t>
            </w:r>
            <w:bookmarkEnd w:id="66"/>
            <w:r w:rsidRPr="005C37B2">
              <w:rPr>
                <w:rFonts w:ascii="Book Antiqua" w:eastAsia="Calibri" w:hAnsi="Book Antiqua" w:cs="Times New Roman"/>
              </w:rPr>
              <w:t>припреми и реализацији наставе</w:t>
            </w:r>
          </w:p>
          <w:p w14:paraId="3A368EF5" w14:textId="77777777" w:rsidR="008C2F73" w:rsidRPr="005C37B2" w:rsidRDefault="008C2F73" w:rsidP="003C27EA">
            <w:pPr>
              <w:pStyle w:val="ListParagraph"/>
              <w:numPr>
                <w:ilvl w:val="0"/>
                <w:numId w:val="70"/>
              </w:numPr>
              <w:spacing w:after="0" w:line="240" w:lineRule="auto"/>
              <w:rPr>
                <w:rFonts w:ascii="Book Antiqua" w:eastAsia="Calibri" w:hAnsi="Book Antiqua" w:cs="Times New Roman"/>
              </w:rPr>
            </w:pPr>
            <w:r w:rsidRPr="005C37B2">
              <w:rPr>
                <w:rFonts w:ascii="Book Antiqua" w:eastAsia="Calibri" w:hAnsi="Book Antiqua" w:cs="Times New Roman"/>
              </w:rPr>
              <w:t>Подршка корисницима асистивне технологије у коришћењу, одржавању, унапређивању и модификацији</w:t>
            </w:r>
          </w:p>
          <w:p w14:paraId="5A17214C" w14:textId="77777777" w:rsidR="008C2F73" w:rsidRPr="005C37B2" w:rsidRDefault="008C2F73" w:rsidP="003C27EA">
            <w:pPr>
              <w:pStyle w:val="NoSpacing"/>
              <w:numPr>
                <w:ilvl w:val="0"/>
                <w:numId w:val="70"/>
              </w:numPr>
              <w:rPr>
                <w:rFonts w:ascii="Book Antiqua" w:hAnsi="Book Antiqua"/>
              </w:rPr>
            </w:pPr>
            <w:r w:rsidRPr="005C37B2">
              <w:rPr>
                <w:rFonts w:ascii="Book Antiqua" w:hAnsi="Book Antiqua"/>
              </w:rPr>
              <w:t xml:space="preserve">Подршка у изради наставних листића,дидактичког материјала у непосредној настави и асистенција у примени истих. </w:t>
            </w:r>
          </w:p>
          <w:p w14:paraId="446547B6" w14:textId="77777777" w:rsidR="008C2F73" w:rsidRPr="005C37B2" w:rsidRDefault="008C2F73" w:rsidP="003C27EA">
            <w:pPr>
              <w:pStyle w:val="NoSpacing"/>
              <w:numPr>
                <w:ilvl w:val="0"/>
                <w:numId w:val="70"/>
              </w:numPr>
              <w:rPr>
                <w:rFonts w:ascii="Book Antiqua" w:hAnsi="Book Antiqua"/>
              </w:rPr>
            </w:pPr>
            <w:r w:rsidRPr="005C37B2">
              <w:rPr>
                <w:rFonts w:ascii="Book Antiqua" w:hAnsi="Book Antiqua"/>
              </w:rPr>
              <w:t>Ментотски рад са запосленима који су на приправничком стажу</w:t>
            </w:r>
          </w:p>
          <w:p w14:paraId="7C7CE88E" w14:textId="77777777" w:rsidR="008C2F73" w:rsidRPr="005C37B2" w:rsidRDefault="008C2F73" w:rsidP="009B3D81">
            <w:pPr>
              <w:tabs>
                <w:tab w:val="left" w:pos="2280"/>
              </w:tabs>
              <w:ind w:left="170"/>
              <w:rPr>
                <w:rFonts w:cs="Times New Roman"/>
                <w:sz w:val="22"/>
                <w:szCs w:val="22"/>
              </w:rPr>
            </w:pPr>
          </w:p>
        </w:tc>
        <w:tc>
          <w:tcPr>
            <w:tcW w:w="1134" w:type="dxa"/>
            <w:vAlign w:val="center"/>
          </w:tcPr>
          <w:p w14:paraId="5EF28ED0" w14:textId="77777777" w:rsidR="008C2F73" w:rsidRPr="005C37B2" w:rsidRDefault="008C2F73" w:rsidP="009B3D81">
            <w:pPr>
              <w:jc w:val="center"/>
              <w:rPr>
                <w:sz w:val="22"/>
                <w:szCs w:val="22"/>
              </w:rPr>
            </w:pPr>
            <w:r w:rsidRPr="005C37B2">
              <w:rPr>
                <w:rFonts w:cs="Times New Roman"/>
                <w:sz w:val="22"/>
                <w:szCs w:val="22"/>
              </w:rPr>
              <w:t>IX-VIII</w:t>
            </w:r>
          </w:p>
        </w:tc>
        <w:tc>
          <w:tcPr>
            <w:tcW w:w="1383" w:type="dxa"/>
            <w:vAlign w:val="center"/>
          </w:tcPr>
          <w:p w14:paraId="1A5DABE3" w14:textId="77777777" w:rsidR="008C2F73" w:rsidRPr="005C37B2" w:rsidRDefault="008C2F73" w:rsidP="009B3D81">
            <w:pPr>
              <w:jc w:val="center"/>
              <w:rPr>
                <w:rFonts w:cs="Times New Roman"/>
                <w:sz w:val="22"/>
                <w:szCs w:val="22"/>
              </w:rPr>
            </w:pPr>
            <w:r w:rsidRPr="005C37B2">
              <w:rPr>
                <w:rFonts w:cs="Times New Roman"/>
                <w:sz w:val="22"/>
                <w:szCs w:val="22"/>
              </w:rPr>
              <w:t>директор,</w:t>
            </w:r>
          </w:p>
          <w:p w14:paraId="1697F3A4" w14:textId="77777777" w:rsidR="008C2F73" w:rsidRPr="005C37B2" w:rsidRDefault="008C2F73" w:rsidP="009B3D81">
            <w:pPr>
              <w:jc w:val="center"/>
              <w:rPr>
                <w:rFonts w:cs="Times New Roman"/>
                <w:sz w:val="22"/>
                <w:szCs w:val="22"/>
              </w:rPr>
            </w:pPr>
          </w:p>
          <w:p w14:paraId="5E6A9BB0" w14:textId="77777777" w:rsidR="008C2F73" w:rsidRPr="005C37B2" w:rsidRDefault="008C2F73" w:rsidP="009B3D81">
            <w:pPr>
              <w:tabs>
                <w:tab w:val="left" w:pos="2280"/>
              </w:tabs>
              <w:ind w:left="-57" w:right="-57"/>
              <w:jc w:val="center"/>
              <w:rPr>
                <w:rFonts w:cs="Times New Roman"/>
                <w:sz w:val="22"/>
                <w:szCs w:val="22"/>
              </w:rPr>
            </w:pPr>
            <w:r w:rsidRPr="005C37B2">
              <w:rPr>
                <w:rFonts w:cs="Times New Roman"/>
                <w:sz w:val="22"/>
                <w:szCs w:val="22"/>
              </w:rPr>
              <w:t>наставници, стручни сарадници,</w:t>
            </w:r>
          </w:p>
          <w:p w14:paraId="3AE3A939" w14:textId="77777777" w:rsidR="008C2F73" w:rsidRPr="005C37B2" w:rsidRDefault="008C2F73" w:rsidP="009B3D81">
            <w:pPr>
              <w:tabs>
                <w:tab w:val="left" w:pos="2280"/>
              </w:tabs>
              <w:ind w:left="-57" w:right="-57"/>
              <w:jc w:val="center"/>
              <w:rPr>
                <w:rFonts w:cs="Times New Roman"/>
                <w:sz w:val="22"/>
                <w:szCs w:val="22"/>
              </w:rPr>
            </w:pPr>
            <w:r w:rsidRPr="005C37B2">
              <w:rPr>
                <w:rFonts w:cs="Times New Roman"/>
                <w:sz w:val="22"/>
                <w:szCs w:val="22"/>
              </w:rPr>
              <w:t>медицинске сестре</w:t>
            </w:r>
          </w:p>
        </w:tc>
      </w:tr>
      <w:tr w:rsidR="008C2F73" w:rsidRPr="005519A5" w14:paraId="2D7662C3" w14:textId="77777777" w:rsidTr="009B3D81">
        <w:trPr>
          <w:trHeight w:val="569"/>
          <w:jc w:val="center"/>
        </w:trPr>
        <w:tc>
          <w:tcPr>
            <w:tcW w:w="567" w:type="dxa"/>
            <w:vAlign w:val="center"/>
          </w:tcPr>
          <w:p w14:paraId="0307F6C8" w14:textId="77777777" w:rsidR="008C2F73" w:rsidRPr="005C37B2" w:rsidRDefault="008C2F73" w:rsidP="009B3D81">
            <w:pPr>
              <w:tabs>
                <w:tab w:val="left" w:pos="2280"/>
              </w:tabs>
              <w:ind w:left="-57" w:right="-57"/>
              <w:jc w:val="center"/>
              <w:rPr>
                <w:rFonts w:cs="Times New Roman"/>
                <w:b/>
                <w:bCs/>
                <w:sz w:val="22"/>
                <w:szCs w:val="22"/>
              </w:rPr>
            </w:pPr>
            <w:r w:rsidRPr="005C37B2">
              <w:rPr>
                <w:rFonts w:cs="Times New Roman"/>
                <w:b/>
                <w:bCs/>
                <w:sz w:val="22"/>
                <w:szCs w:val="22"/>
              </w:rPr>
              <w:br w:type="page"/>
              <w:t>4.</w:t>
            </w:r>
          </w:p>
        </w:tc>
        <w:tc>
          <w:tcPr>
            <w:tcW w:w="1985" w:type="dxa"/>
            <w:vAlign w:val="center"/>
          </w:tcPr>
          <w:p w14:paraId="63930748" w14:textId="11D5A83B" w:rsidR="008C2F73" w:rsidRPr="005C37B2" w:rsidRDefault="00775168" w:rsidP="009B3D81">
            <w:pPr>
              <w:tabs>
                <w:tab w:val="left" w:pos="2280"/>
              </w:tabs>
              <w:ind w:left="-57" w:right="-113"/>
              <w:jc w:val="center"/>
              <w:rPr>
                <w:rFonts w:cs="Times New Roman"/>
                <w:b/>
                <w:bCs/>
                <w:sz w:val="22"/>
                <w:szCs w:val="22"/>
              </w:rPr>
            </w:pPr>
            <w:r>
              <w:rPr>
                <w:rFonts w:cs="Times New Roman"/>
                <w:b/>
                <w:bCs/>
                <w:sz w:val="22"/>
                <w:szCs w:val="22"/>
                <w:lang w:val="sr-Cyrl-CS"/>
              </w:rPr>
              <w:t>Рад са ученицима</w:t>
            </w:r>
          </w:p>
        </w:tc>
        <w:tc>
          <w:tcPr>
            <w:tcW w:w="5244" w:type="dxa"/>
            <w:vAlign w:val="center"/>
          </w:tcPr>
          <w:p w14:paraId="1A8B50F1"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Тренинг за коришћење асистивне технологије</w:t>
            </w:r>
          </w:p>
          <w:p w14:paraId="6DACFAB9" w14:textId="77777777" w:rsidR="008C2F73" w:rsidRPr="005C37B2" w:rsidRDefault="008C2F73" w:rsidP="003C27EA">
            <w:pPr>
              <w:widowControl/>
              <w:numPr>
                <w:ilvl w:val="0"/>
                <w:numId w:val="69"/>
              </w:numPr>
              <w:tabs>
                <w:tab w:val="left" w:pos="2280"/>
              </w:tabs>
              <w:suppressAutoHyphens w:val="0"/>
              <w:autoSpaceDE/>
              <w:jc w:val="left"/>
              <w:rPr>
                <w:rFonts w:cs="Times New Roman"/>
                <w:color w:val="FF0000"/>
                <w:sz w:val="22"/>
                <w:szCs w:val="22"/>
                <w:lang w:val="sr-Cyrl-CS"/>
              </w:rPr>
            </w:pPr>
            <w:r w:rsidRPr="005C37B2">
              <w:rPr>
                <w:rFonts w:cs="Times New Roman"/>
                <w:sz w:val="22"/>
                <w:szCs w:val="22"/>
                <w:lang w:val="sr-Cyrl-CS"/>
              </w:rPr>
              <w:t>Подршка ученицима за припрему на лекарске прегледе у медицинској соби</w:t>
            </w:r>
          </w:p>
          <w:p w14:paraId="201B8EDC" w14:textId="77777777" w:rsidR="008C2F73" w:rsidRPr="005C37B2" w:rsidRDefault="008C2F73" w:rsidP="003C27EA">
            <w:pPr>
              <w:widowControl/>
              <w:numPr>
                <w:ilvl w:val="0"/>
                <w:numId w:val="69"/>
              </w:numPr>
              <w:tabs>
                <w:tab w:val="left" w:pos="2280"/>
              </w:tabs>
              <w:suppressAutoHyphens w:val="0"/>
              <w:autoSpaceDE/>
              <w:jc w:val="left"/>
              <w:rPr>
                <w:rFonts w:cs="Times New Roman"/>
                <w:color w:val="FF0000"/>
                <w:sz w:val="22"/>
                <w:szCs w:val="22"/>
                <w:lang w:val="sr-Cyrl-CS"/>
              </w:rPr>
            </w:pPr>
            <w:r w:rsidRPr="005C37B2">
              <w:rPr>
                <w:rFonts w:cs="Times New Roman"/>
                <w:sz w:val="22"/>
                <w:szCs w:val="22"/>
                <w:lang w:val="sr-Cyrl-CS"/>
              </w:rPr>
              <w:t>Подршка ученицима за припрему за одлазак код фризера</w:t>
            </w:r>
          </w:p>
          <w:p w14:paraId="5C4446F1" w14:textId="77777777" w:rsidR="008C2F73" w:rsidRPr="005C37B2" w:rsidRDefault="008C2F73" w:rsidP="003C27EA">
            <w:pPr>
              <w:pStyle w:val="NoSpacing"/>
              <w:numPr>
                <w:ilvl w:val="0"/>
                <w:numId w:val="70"/>
              </w:numPr>
              <w:rPr>
                <w:rFonts w:ascii="Book Antiqua" w:hAnsi="Book Antiqua"/>
              </w:rPr>
            </w:pPr>
            <w:r w:rsidRPr="005C37B2">
              <w:rPr>
                <w:rFonts w:ascii="Book Antiqua" w:hAnsi="Book Antiqua"/>
              </w:rPr>
              <w:t>Пружање подршке ученицима у области сензо-моторике, тактилне и визуелне перцепције, примени  алтернативне и аугметативне комуникације, корективних вежби, релаксације, мултимедијална подршка и подршка у говорно-језичком развоју</w:t>
            </w:r>
          </w:p>
          <w:p w14:paraId="42626E28" w14:textId="77777777" w:rsidR="008C2F73" w:rsidRPr="005C37B2" w:rsidRDefault="008C2F73" w:rsidP="009B3D81">
            <w:pPr>
              <w:tabs>
                <w:tab w:val="left" w:pos="2280"/>
              </w:tabs>
              <w:ind w:left="170"/>
              <w:rPr>
                <w:rFonts w:cs="Times New Roman"/>
                <w:color w:val="000000" w:themeColor="text1"/>
                <w:sz w:val="22"/>
                <w:szCs w:val="22"/>
              </w:rPr>
            </w:pPr>
            <w:r w:rsidRPr="005C37B2">
              <w:rPr>
                <w:rFonts w:cs="Times New Roman"/>
                <w:color w:val="000000" w:themeColor="text1"/>
                <w:sz w:val="22"/>
                <w:szCs w:val="22"/>
              </w:rPr>
              <w:t>-Подршка у учењу</w:t>
            </w:r>
          </w:p>
          <w:p w14:paraId="5528CFDE" w14:textId="77777777" w:rsidR="008C2F73" w:rsidRPr="005C37B2" w:rsidRDefault="008C2F73" w:rsidP="009B3D81">
            <w:pPr>
              <w:tabs>
                <w:tab w:val="left" w:pos="2280"/>
              </w:tabs>
              <w:ind w:left="170"/>
              <w:rPr>
                <w:rFonts w:cs="Times New Roman"/>
                <w:color w:val="000000" w:themeColor="text1"/>
                <w:sz w:val="22"/>
                <w:szCs w:val="22"/>
              </w:rPr>
            </w:pPr>
            <w:r w:rsidRPr="005C37B2">
              <w:rPr>
                <w:rFonts w:cs="Times New Roman"/>
                <w:color w:val="000000" w:themeColor="text1"/>
                <w:sz w:val="22"/>
                <w:szCs w:val="22"/>
              </w:rPr>
              <w:t>- Рад с Моннесори материјалима</w:t>
            </w:r>
          </w:p>
          <w:p w14:paraId="19BB619A" w14:textId="77777777" w:rsidR="008C2F73" w:rsidRPr="005C37B2" w:rsidRDefault="008C2F73" w:rsidP="009B3D81">
            <w:pPr>
              <w:tabs>
                <w:tab w:val="left" w:pos="2280"/>
              </w:tabs>
              <w:ind w:left="170"/>
              <w:rPr>
                <w:rFonts w:cs="Times New Roman"/>
                <w:color w:val="000000" w:themeColor="text1"/>
                <w:sz w:val="22"/>
                <w:szCs w:val="22"/>
              </w:rPr>
            </w:pPr>
            <w:r w:rsidRPr="005C37B2">
              <w:rPr>
                <w:rFonts w:cs="Times New Roman"/>
                <w:color w:val="000000" w:themeColor="text1"/>
                <w:sz w:val="22"/>
                <w:szCs w:val="22"/>
              </w:rPr>
              <w:t>- Припрема ученика за самосталан рад</w:t>
            </w:r>
          </w:p>
          <w:p w14:paraId="449BFE47" w14:textId="77777777" w:rsidR="008C2F73" w:rsidRPr="005C37B2" w:rsidRDefault="008C2F73" w:rsidP="009B3D81">
            <w:pPr>
              <w:tabs>
                <w:tab w:val="left" w:pos="2280"/>
              </w:tabs>
              <w:ind w:left="170"/>
              <w:rPr>
                <w:rFonts w:cs="Times New Roman"/>
                <w:color w:val="000000" w:themeColor="text1"/>
                <w:sz w:val="22"/>
                <w:szCs w:val="22"/>
              </w:rPr>
            </w:pPr>
            <w:r w:rsidRPr="005C37B2">
              <w:rPr>
                <w:rFonts w:cs="Times New Roman"/>
                <w:color w:val="000000" w:themeColor="text1"/>
                <w:sz w:val="22"/>
                <w:szCs w:val="22"/>
              </w:rPr>
              <w:t>- Подршка новоуисаним ученицима</w:t>
            </w:r>
          </w:p>
          <w:p w14:paraId="2F76BF83" w14:textId="77777777" w:rsidR="008C2F73" w:rsidRPr="005C37B2" w:rsidRDefault="008C2F73" w:rsidP="009B3D81">
            <w:pPr>
              <w:tabs>
                <w:tab w:val="left" w:pos="2280"/>
              </w:tabs>
              <w:ind w:left="170"/>
              <w:rPr>
                <w:rFonts w:cs="Times New Roman"/>
                <w:color w:val="000000" w:themeColor="text1"/>
                <w:sz w:val="22"/>
                <w:szCs w:val="22"/>
              </w:rPr>
            </w:pPr>
            <w:r w:rsidRPr="005C37B2">
              <w:rPr>
                <w:rFonts w:cs="Times New Roman"/>
                <w:color w:val="000000" w:themeColor="text1"/>
                <w:sz w:val="22"/>
                <w:szCs w:val="22"/>
              </w:rPr>
              <w:t>- Подршка приликом посете друштвеној средини</w:t>
            </w:r>
          </w:p>
        </w:tc>
        <w:tc>
          <w:tcPr>
            <w:tcW w:w="1134" w:type="dxa"/>
            <w:vAlign w:val="center"/>
          </w:tcPr>
          <w:p w14:paraId="799DD6A2" w14:textId="77777777" w:rsidR="008C2F73" w:rsidRPr="005C37B2" w:rsidRDefault="008C2F73" w:rsidP="009B3D81">
            <w:pPr>
              <w:jc w:val="center"/>
              <w:rPr>
                <w:sz w:val="22"/>
                <w:szCs w:val="22"/>
              </w:rPr>
            </w:pPr>
            <w:r w:rsidRPr="005C37B2">
              <w:rPr>
                <w:rFonts w:cs="Times New Roman"/>
                <w:sz w:val="22"/>
                <w:szCs w:val="22"/>
              </w:rPr>
              <w:t>IX-VIII</w:t>
            </w:r>
          </w:p>
        </w:tc>
        <w:tc>
          <w:tcPr>
            <w:tcW w:w="1383" w:type="dxa"/>
            <w:vAlign w:val="center"/>
          </w:tcPr>
          <w:p w14:paraId="37400115" w14:textId="77777777" w:rsidR="008C2F73" w:rsidRPr="005C37B2" w:rsidRDefault="008C2F73" w:rsidP="009B3D81">
            <w:pPr>
              <w:tabs>
                <w:tab w:val="left" w:pos="2280"/>
              </w:tabs>
              <w:ind w:left="-57" w:right="-57"/>
              <w:jc w:val="center"/>
              <w:rPr>
                <w:rFonts w:cs="Times New Roman"/>
                <w:sz w:val="22"/>
                <w:szCs w:val="22"/>
                <w:lang w:val="sr-Cyrl-CS"/>
              </w:rPr>
            </w:pPr>
            <w:r w:rsidRPr="005C37B2">
              <w:rPr>
                <w:rFonts w:cs="Times New Roman"/>
                <w:sz w:val="22"/>
                <w:szCs w:val="22"/>
              </w:rPr>
              <w:t>наставници, стручни сарадници, индивидуални наставници</w:t>
            </w:r>
          </w:p>
        </w:tc>
      </w:tr>
      <w:tr w:rsidR="008C2F73" w:rsidRPr="005519A5" w14:paraId="5B5723C7" w14:textId="77777777" w:rsidTr="009B3D81">
        <w:trPr>
          <w:trHeight w:val="996"/>
          <w:jc w:val="center"/>
        </w:trPr>
        <w:tc>
          <w:tcPr>
            <w:tcW w:w="567" w:type="dxa"/>
            <w:vAlign w:val="center"/>
          </w:tcPr>
          <w:p w14:paraId="31B7AE67" w14:textId="77777777" w:rsidR="008C2F73" w:rsidRPr="005C37B2" w:rsidRDefault="008C2F73" w:rsidP="009B3D81">
            <w:pPr>
              <w:tabs>
                <w:tab w:val="left" w:pos="2280"/>
              </w:tabs>
              <w:ind w:left="-57" w:right="-57"/>
              <w:jc w:val="center"/>
              <w:rPr>
                <w:rFonts w:cs="Times New Roman"/>
                <w:b/>
                <w:bCs/>
                <w:sz w:val="22"/>
                <w:szCs w:val="22"/>
              </w:rPr>
            </w:pPr>
            <w:r w:rsidRPr="005C37B2">
              <w:rPr>
                <w:rFonts w:cs="Times New Roman"/>
                <w:b/>
                <w:bCs/>
                <w:sz w:val="22"/>
                <w:szCs w:val="22"/>
              </w:rPr>
              <w:t>5.</w:t>
            </w:r>
          </w:p>
        </w:tc>
        <w:tc>
          <w:tcPr>
            <w:tcW w:w="1985" w:type="dxa"/>
            <w:vAlign w:val="center"/>
          </w:tcPr>
          <w:p w14:paraId="6EAA7DE8" w14:textId="78826C79" w:rsidR="008C2F73" w:rsidRPr="005C37B2" w:rsidRDefault="00BE64EA" w:rsidP="009B3D81">
            <w:pPr>
              <w:tabs>
                <w:tab w:val="left" w:pos="2280"/>
              </w:tabs>
              <w:ind w:left="-57" w:right="-113"/>
              <w:jc w:val="center"/>
              <w:rPr>
                <w:rFonts w:cs="Times New Roman"/>
                <w:b/>
                <w:bCs/>
                <w:sz w:val="22"/>
                <w:szCs w:val="22"/>
                <w:lang w:val="sr-Cyrl-CS"/>
              </w:rPr>
            </w:pPr>
            <w:r>
              <w:rPr>
                <w:rFonts w:cs="Times New Roman"/>
                <w:b/>
                <w:bCs/>
                <w:sz w:val="22"/>
                <w:szCs w:val="22"/>
                <w:lang w:val="sr-Cyrl-CS"/>
              </w:rPr>
              <w:t>Сарадња са родитељима</w:t>
            </w:r>
          </w:p>
        </w:tc>
        <w:tc>
          <w:tcPr>
            <w:tcW w:w="5244" w:type="dxa"/>
          </w:tcPr>
          <w:p w14:paraId="1DAD1AFB" w14:textId="77777777" w:rsidR="008C2F73" w:rsidRPr="005C37B2" w:rsidRDefault="008C2F73" w:rsidP="003C27EA">
            <w:pPr>
              <w:widowControl/>
              <w:numPr>
                <w:ilvl w:val="0"/>
                <w:numId w:val="69"/>
              </w:numPr>
              <w:tabs>
                <w:tab w:val="left" w:pos="2280"/>
              </w:tabs>
              <w:suppressAutoHyphens w:val="0"/>
              <w:autoSpaceDE/>
              <w:contextualSpacing/>
              <w:jc w:val="left"/>
              <w:rPr>
                <w:rFonts w:cs="Times New Roman"/>
                <w:sz w:val="22"/>
                <w:szCs w:val="22"/>
                <w:lang w:val="sr-Cyrl-CS"/>
              </w:rPr>
            </w:pPr>
            <w:r w:rsidRPr="005C37B2">
              <w:rPr>
                <w:rFonts w:cs="Times New Roman"/>
                <w:sz w:val="22"/>
                <w:szCs w:val="22"/>
                <w:lang w:val="sr-Cyrl-CS"/>
              </w:rPr>
              <w:t>Индивидуални и групни саветодавни рад са родитељима;</w:t>
            </w:r>
          </w:p>
          <w:p w14:paraId="14F0BFAA"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Учествовање у раду тимова за пружање додатне подршке ученицима;</w:t>
            </w:r>
          </w:p>
          <w:p w14:paraId="72F5A43D"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Учествовање у саветовањима и предавањима у оквиру школе</w:t>
            </w:r>
          </w:p>
          <w:p w14:paraId="54AA9CF0" w14:textId="0DC60C8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Сарадња са родитељима приликом р</w:t>
            </w:r>
            <w:r w:rsidR="00455BF9">
              <w:rPr>
                <w:rFonts w:cs="Times New Roman"/>
                <w:sz w:val="22"/>
                <w:szCs w:val="22"/>
                <w:lang w:val="sr-Cyrl-CS"/>
              </w:rPr>
              <w:t>еализације планираних садржаја</w:t>
            </w:r>
          </w:p>
        </w:tc>
        <w:tc>
          <w:tcPr>
            <w:tcW w:w="1134" w:type="dxa"/>
            <w:vAlign w:val="center"/>
          </w:tcPr>
          <w:p w14:paraId="305388DE" w14:textId="77777777" w:rsidR="008C2F73" w:rsidRPr="005C37B2" w:rsidRDefault="008C2F73" w:rsidP="009B3D81">
            <w:pPr>
              <w:jc w:val="center"/>
              <w:rPr>
                <w:sz w:val="22"/>
                <w:szCs w:val="22"/>
              </w:rPr>
            </w:pPr>
            <w:r w:rsidRPr="005C37B2">
              <w:rPr>
                <w:rFonts w:cs="Times New Roman"/>
                <w:sz w:val="22"/>
                <w:szCs w:val="22"/>
              </w:rPr>
              <w:t>IX-VIII</w:t>
            </w:r>
          </w:p>
        </w:tc>
        <w:tc>
          <w:tcPr>
            <w:tcW w:w="1383" w:type="dxa"/>
            <w:vAlign w:val="center"/>
          </w:tcPr>
          <w:p w14:paraId="0FB672C9" w14:textId="77777777" w:rsidR="008C2F73" w:rsidRPr="005C37B2" w:rsidRDefault="008C2F73" w:rsidP="009B3D81">
            <w:pPr>
              <w:jc w:val="center"/>
              <w:rPr>
                <w:rFonts w:cs="Times New Roman"/>
                <w:sz w:val="22"/>
                <w:szCs w:val="22"/>
              </w:rPr>
            </w:pPr>
            <w:r w:rsidRPr="005C37B2">
              <w:rPr>
                <w:rFonts w:cs="Times New Roman"/>
                <w:sz w:val="22"/>
                <w:szCs w:val="22"/>
              </w:rPr>
              <w:t>Директор,</w:t>
            </w:r>
          </w:p>
          <w:p w14:paraId="655E3D18" w14:textId="77777777" w:rsidR="008C2F73" w:rsidRPr="005C37B2" w:rsidRDefault="008C2F73" w:rsidP="009B3D81">
            <w:pPr>
              <w:jc w:val="center"/>
              <w:rPr>
                <w:rFonts w:cs="Times New Roman"/>
                <w:sz w:val="22"/>
                <w:szCs w:val="22"/>
              </w:rPr>
            </w:pPr>
            <w:r w:rsidRPr="005C37B2">
              <w:rPr>
                <w:rFonts w:cs="Times New Roman"/>
                <w:sz w:val="22"/>
                <w:szCs w:val="22"/>
              </w:rPr>
              <w:t>помоћник директора,</w:t>
            </w:r>
          </w:p>
          <w:p w14:paraId="6B5AA4C6" w14:textId="0ED205AC" w:rsidR="008C2F73" w:rsidRPr="005C37B2" w:rsidRDefault="004B222B" w:rsidP="009B3D81">
            <w:pPr>
              <w:jc w:val="center"/>
              <w:rPr>
                <w:rFonts w:cs="Times New Roman"/>
                <w:sz w:val="22"/>
                <w:szCs w:val="22"/>
              </w:rPr>
            </w:pPr>
            <w:r>
              <w:rPr>
                <w:rFonts w:cs="Times New Roman"/>
                <w:sz w:val="22"/>
                <w:szCs w:val="22"/>
              </w:rPr>
              <w:t>одељенске старешине</w:t>
            </w:r>
            <w:r w:rsidR="008C2F73" w:rsidRPr="005C37B2">
              <w:rPr>
                <w:rFonts w:cs="Times New Roman"/>
                <w:sz w:val="22"/>
                <w:szCs w:val="22"/>
              </w:rPr>
              <w:t>, наставници,</w:t>
            </w:r>
          </w:p>
          <w:p w14:paraId="0F701EB8" w14:textId="77777777" w:rsidR="008C2F73" w:rsidRPr="005C37B2" w:rsidRDefault="008C2F73" w:rsidP="009B3D81">
            <w:pPr>
              <w:tabs>
                <w:tab w:val="left" w:pos="2280"/>
              </w:tabs>
              <w:ind w:left="-57" w:right="-57"/>
              <w:jc w:val="center"/>
              <w:rPr>
                <w:rFonts w:cs="Times New Roman"/>
                <w:sz w:val="22"/>
                <w:szCs w:val="22"/>
                <w:lang w:val="sr-Cyrl-CS"/>
              </w:rPr>
            </w:pPr>
            <w:r w:rsidRPr="005C37B2">
              <w:rPr>
                <w:rFonts w:cs="Times New Roman"/>
                <w:sz w:val="22"/>
                <w:szCs w:val="22"/>
              </w:rPr>
              <w:t>стручни сарадници</w:t>
            </w:r>
          </w:p>
        </w:tc>
      </w:tr>
      <w:tr w:rsidR="008C2F73" w:rsidRPr="005519A5" w14:paraId="23D6FEBA" w14:textId="77777777" w:rsidTr="009B3D81">
        <w:trPr>
          <w:trHeight w:val="947"/>
          <w:jc w:val="center"/>
        </w:trPr>
        <w:tc>
          <w:tcPr>
            <w:tcW w:w="567" w:type="dxa"/>
            <w:vAlign w:val="center"/>
          </w:tcPr>
          <w:p w14:paraId="39046634" w14:textId="77777777" w:rsidR="008C2F73" w:rsidRPr="00695791" w:rsidRDefault="008C2F73" w:rsidP="009B3D81">
            <w:pPr>
              <w:tabs>
                <w:tab w:val="left" w:pos="2280"/>
              </w:tabs>
              <w:ind w:left="-57" w:right="-57"/>
              <w:jc w:val="center"/>
              <w:rPr>
                <w:rFonts w:cs="Times New Roman"/>
                <w:b/>
                <w:bCs/>
                <w:color w:val="FF0000"/>
                <w:sz w:val="22"/>
                <w:szCs w:val="22"/>
              </w:rPr>
            </w:pPr>
            <w:r w:rsidRPr="00E335C4">
              <w:rPr>
                <w:rFonts w:cs="Times New Roman"/>
                <w:b/>
                <w:bCs/>
                <w:sz w:val="22"/>
                <w:szCs w:val="22"/>
                <w:lang w:val="sr-Cyrl-CS"/>
              </w:rPr>
              <w:t>6</w:t>
            </w:r>
            <w:r w:rsidRPr="00E335C4">
              <w:rPr>
                <w:rFonts w:cs="Times New Roman"/>
                <w:b/>
                <w:bCs/>
                <w:sz w:val="22"/>
                <w:szCs w:val="22"/>
              </w:rPr>
              <w:t>.</w:t>
            </w:r>
          </w:p>
        </w:tc>
        <w:tc>
          <w:tcPr>
            <w:tcW w:w="1985" w:type="dxa"/>
            <w:vAlign w:val="center"/>
          </w:tcPr>
          <w:p w14:paraId="78D1BBB8" w14:textId="41D0AC58" w:rsidR="008C2F73" w:rsidRPr="005C37B2" w:rsidRDefault="00202715" w:rsidP="009B3D81">
            <w:pPr>
              <w:tabs>
                <w:tab w:val="left" w:pos="2280"/>
              </w:tabs>
              <w:ind w:left="-57" w:right="-113"/>
              <w:jc w:val="center"/>
              <w:rPr>
                <w:rFonts w:cs="Times New Roman"/>
                <w:b/>
                <w:bCs/>
                <w:sz w:val="22"/>
                <w:szCs w:val="22"/>
                <w:lang w:val="sr-Cyrl-CS"/>
              </w:rPr>
            </w:pPr>
            <w:r>
              <w:rPr>
                <w:rFonts w:cs="Times New Roman"/>
                <w:b/>
                <w:bCs/>
                <w:sz w:val="22"/>
                <w:szCs w:val="22"/>
                <w:lang w:val="sr-Cyrl-CS"/>
              </w:rPr>
              <w:t>Рад у стручним органима школе</w:t>
            </w:r>
          </w:p>
        </w:tc>
        <w:tc>
          <w:tcPr>
            <w:tcW w:w="5244" w:type="dxa"/>
            <w:vAlign w:val="bottom"/>
          </w:tcPr>
          <w:p w14:paraId="211B7217" w14:textId="77777777" w:rsidR="008C2F73" w:rsidRPr="005C37B2" w:rsidRDefault="008C2F73" w:rsidP="003C27EA">
            <w:pPr>
              <w:pStyle w:val="ListParagraph"/>
              <w:numPr>
                <w:ilvl w:val="0"/>
                <w:numId w:val="69"/>
              </w:numPr>
              <w:tabs>
                <w:tab w:val="left" w:pos="2280"/>
              </w:tabs>
              <w:spacing w:after="0" w:line="240" w:lineRule="auto"/>
              <w:rPr>
                <w:rFonts w:ascii="Book Antiqua" w:eastAsia="Times New Roman" w:hAnsi="Book Antiqua" w:cs="Times New Roman"/>
                <w:lang w:val="sr-Cyrl-CS"/>
              </w:rPr>
            </w:pPr>
            <w:r w:rsidRPr="005C37B2">
              <w:rPr>
                <w:rFonts w:ascii="Book Antiqua" w:eastAsia="Times New Roman" w:hAnsi="Book Antiqua" w:cs="Times New Roman"/>
                <w:lang w:val="sr-Cyrl-CS"/>
              </w:rPr>
              <w:t xml:space="preserve">Обавезно присуство и рад у Наставничком већу </w:t>
            </w:r>
          </w:p>
          <w:p w14:paraId="34F493BA"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Присуство и учествовање у раду Стручних већа и помоћ у реализацији њихових планова;</w:t>
            </w:r>
          </w:p>
          <w:p w14:paraId="25D42954"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Планирање, организовање и руковођење стручним активом за развој ШП</w:t>
            </w:r>
          </w:p>
          <w:p w14:paraId="57423E6D"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Активно учествовање у мобилном тиму у виду саветодавног рада</w:t>
            </w:r>
          </w:p>
          <w:p w14:paraId="2361BD4E"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 xml:space="preserve">Припремање и излагање радова у оквиру интерног стручног усавршавања </w:t>
            </w:r>
          </w:p>
          <w:p w14:paraId="77A82DC7"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Учествовање у разматрању и решавању текућих задатака на нивоу стручних органа школе;</w:t>
            </w:r>
          </w:p>
          <w:p w14:paraId="09F12056"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Организовање студентских вежби и стручне праксе, менторство</w:t>
            </w:r>
          </w:p>
          <w:p w14:paraId="02722C3B"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eastAsia="Calibri" w:cs="Times New Roman"/>
                <w:sz w:val="22"/>
                <w:szCs w:val="22"/>
              </w:rPr>
              <w:t xml:space="preserve">Активно учешће  у Стручном активу за школско развојно планирање, Тиму за самовредновање, Тиму за обезбеђивање  квалитета и развој установе, Тиму за пројекте, Инклузивном тиму, </w:t>
            </w:r>
            <w:r w:rsidRPr="005C37B2">
              <w:rPr>
                <w:rFonts w:eastAsia="Calibri" w:cs="Times New Roman"/>
                <w:sz w:val="22"/>
                <w:szCs w:val="22"/>
                <w:lang w:val="sr-Cyrl-RS"/>
              </w:rPr>
              <w:t>Стручном већу за област вештина</w:t>
            </w:r>
          </w:p>
          <w:p w14:paraId="7117949E"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eastAsia="Calibri" w:cs="Times New Roman"/>
                <w:sz w:val="22"/>
                <w:szCs w:val="22"/>
              </w:rPr>
              <w:t>Рад у комијси за наставу у природи и екскурзије</w:t>
            </w:r>
          </w:p>
          <w:p w14:paraId="30AD72A7" w14:textId="77777777" w:rsidR="008C2F73" w:rsidRPr="005C37B2" w:rsidRDefault="008C2F73" w:rsidP="00F95D80">
            <w:pPr>
              <w:widowControl/>
              <w:tabs>
                <w:tab w:val="left" w:pos="2280"/>
              </w:tabs>
              <w:suppressAutoHyphens w:val="0"/>
              <w:autoSpaceDE/>
              <w:ind w:left="170"/>
              <w:jc w:val="left"/>
              <w:rPr>
                <w:rFonts w:cs="Times New Roman"/>
                <w:sz w:val="22"/>
                <w:szCs w:val="22"/>
                <w:lang w:val="sr-Cyrl-CS"/>
              </w:rPr>
            </w:pPr>
          </w:p>
        </w:tc>
        <w:tc>
          <w:tcPr>
            <w:tcW w:w="1134" w:type="dxa"/>
            <w:vAlign w:val="center"/>
          </w:tcPr>
          <w:p w14:paraId="091447D0" w14:textId="77777777" w:rsidR="008C2F73" w:rsidRPr="005C37B2" w:rsidRDefault="008C2F73" w:rsidP="009B3D81">
            <w:pPr>
              <w:jc w:val="center"/>
              <w:rPr>
                <w:sz w:val="22"/>
                <w:szCs w:val="22"/>
              </w:rPr>
            </w:pPr>
            <w:r w:rsidRPr="005C37B2">
              <w:rPr>
                <w:rFonts w:cs="Times New Roman"/>
                <w:sz w:val="22"/>
                <w:szCs w:val="22"/>
              </w:rPr>
              <w:t>IX-VIII</w:t>
            </w:r>
          </w:p>
        </w:tc>
        <w:tc>
          <w:tcPr>
            <w:tcW w:w="1383" w:type="dxa"/>
            <w:vAlign w:val="center"/>
          </w:tcPr>
          <w:p w14:paraId="6A13B38D" w14:textId="77777777" w:rsidR="008C2F73" w:rsidRPr="005C37B2" w:rsidRDefault="008C2F73" w:rsidP="009B3D81">
            <w:pPr>
              <w:jc w:val="center"/>
              <w:rPr>
                <w:rFonts w:cs="Times New Roman"/>
                <w:sz w:val="22"/>
                <w:szCs w:val="22"/>
              </w:rPr>
            </w:pPr>
            <w:r w:rsidRPr="005C37B2">
              <w:rPr>
                <w:rFonts w:cs="Times New Roman"/>
                <w:sz w:val="22"/>
                <w:szCs w:val="22"/>
              </w:rPr>
              <w:t>Директор,</w:t>
            </w:r>
          </w:p>
          <w:p w14:paraId="10DC22E2" w14:textId="77777777" w:rsidR="008C2F73" w:rsidRPr="005C37B2" w:rsidRDefault="008C2F73" w:rsidP="009B3D81">
            <w:pPr>
              <w:jc w:val="center"/>
              <w:rPr>
                <w:rFonts w:cs="Times New Roman"/>
                <w:sz w:val="22"/>
                <w:szCs w:val="22"/>
              </w:rPr>
            </w:pPr>
          </w:p>
          <w:p w14:paraId="6832F8D6" w14:textId="77777777" w:rsidR="008C2F73" w:rsidRPr="005C37B2" w:rsidRDefault="008C2F73" w:rsidP="009B3D81">
            <w:pPr>
              <w:tabs>
                <w:tab w:val="center" w:pos="4536"/>
                <w:tab w:val="right" w:pos="9072"/>
              </w:tabs>
              <w:jc w:val="center"/>
              <w:rPr>
                <w:rFonts w:cs="Times New Roman"/>
                <w:sz w:val="22"/>
                <w:szCs w:val="22"/>
                <w:lang w:val="sr-Cyrl-CS"/>
              </w:rPr>
            </w:pPr>
            <w:r w:rsidRPr="005C37B2">
              <w:rPr>
                <w:rFonts w:cs="Times New Roman"/>
                <w:sz w:val="22"/>
                <w:szCs w:val="22"/>
                <w:lang w:val="sr-Cyrl-CS"/>
              </w:rPr>
              <w:t>Руководиоци стручних органа</w:t>
            </w:r>
          </w:p>
          <w:p w14:paraId="0681278D" w14:textId="77777777" w:rsidR="008C2F73" w:rsidRPr="005C37B2" w:rsidRDefault="008C2F73" w:rsidP="009B3D81">
            <w:pPr>
              <w:tabs>
                <w:tab w:val="left" w:pos="2280"/>
              </w:tabs>
              <w:ind w:left="-57" w:right="-57"/>
              <w:jc w:val="center"/>
              <w:rPr>
                <w:rFonts w:cs="Times New Roman"/>
                <w:sz w:val="22"/>
                <w:szCs w:val="22"/>
                <w:lang w:val="sr-Cyrl-CS"/>
              </w:rPr>
            </w:pPr>
          </w:p>
        </w:tc>
      </w:tr>
      <w:tr w:rsidR="008C2F73" w:rsidRPr="005519A5" w14:paraId="02221F95" w14:textId="77777777" w:rsidTr="009B3D81">
        <w:trPr>
          <w:jc w:val="center"/>
        </w:trPr>
        <w:tc>
          <w:tcPr>
            <w:tcW w:w="567" w:type="dxa"/>
            <w:vAlign w:val="center"/>
          </w:tcPr>
          <w:p w14:paraId="09F6E962" w14:textId="5AEF6B12" w:rsidR="008C2F73" w:rsidRPr="00695791" w:rsidRDefault="00E335C4" w:rsidP="009B3D81">
            <w:pPr>
              <w:tabs>
                <w:tab w:val="left" w:pos="2280"/>
              </w:tabs>
              <w:ind w:left="-57" w:right="-57"/>
              <w:jc w:val="center"/>
              <w:rPr>
                <w:rFonts w:cs="Times New Roman"/>
                <w:b/>
                <w:bCs/>
                <w:color w:val="FF0000"/>
                <w:sz w:val="22"/>
                <w:szCs w:val="22"/>
                <w:lang w:val="sr-Cyrl-CS"/>
              </w:rPr>
            </w:pPr>
            <w:r w:rsidRPr="00E335C4">
              <w:rPr>
                <w:rFonts w:cs="Times New Roman"/>
                <w:b/>
                <w:bCs/>
                <w:sz w:val="22"/>
                <w:szCs w:val="22"/>
                <w:lang w:val="sr-Cyrl-CS"/>
              </w:rPr>
              <w:t>7.</w:t>
            </w:r>
          </w:p>
        </w:tc>
        <w:tc>
          <w:tcPr>
            <w:tcW w:w="1985" w:type="dxa"/>
            <w:vAlign w:val="center"/>
          </w:tcPr>
          <w:p w14:paraId="606416D6" w14:textId="4876DECF" w:rsidR="008C2F73" w:rsidRPr="005C37B2" w:rsidRDefault="00AD3F9E" w:rsidP="009B3D81">
            <w:pPr>
              <w:tabs>
                <w:tab w:val="left" w:pos="2280"/>
              </w:tabs>
              <w:ind w:left="-57" w:right="-113"/>
              <w:jc w:val="center"/>
              <w:rPr>
                <w:rFonts w:cs="Times New Roman"/>
                <w:b/>
                <w:bCs/>
                <w:sz w:val="22"/>
                <w:szCs w:val="22"/>
                <w:lang w:val="sr-Cyrl-CS"/>
              </w:rPr>
            </w:pPr>
            <w:r>
              <w:rPr>
                <w:rFonts w:cs="Times New Roman"/>
                <w:b/>
                <w:bCs/>
                <w:sz w:val="22"/>
                <w:szCs w:val="22"/>
                <w:lang w:val="sr-Cyrl-CS"/>
              </w:rPr>
              <w:t>Стручно усавршавање</w:t>
            </w:r>
          </w:p>
        </w:tc>
        <w:tc>
          <w:tcPr>
            <w:tcW w:w="5244" w:type="dxa"/>
            <w:vAlign w:val="center"/>
          </w:tcPr>
          <w:p w14:paraId="7ACCFF75" w14:textId="77777777" w:rsidR="008C2F73" w:rsidRPr="005C37B2" w:rsidRDefault="008C2F73" w:rsidP="003C27EA">
            <w:pPr>
              <w:widowControl/>
              <w:numPr>
                <w:ilvl w:val="0"/>
                <w:numId w:val="69"/>
              </w:numPr>
              <w:tabs>
                <w:tab w:val="left" w:pos="2280"/>
              </w:tabs>
              <w:suppressAutoHyphens w:val="0"/>
              <w:autoSpaceDE/>
              <w:contextualSpacing/>
              <w:jc w:val="left"/>
              <w:rPr>
                <w:rFonts w:cs="Times New Roman"/>
                <w:sz w:val="22"/>
                <w:szCs w:val="22"/>
              </w:rPr>
            </w:pPr>
            <w:r w:rsidRPr="005C37B2">
              <w:rPr>
                <w:rFonts w:cs="Times New Roman"/>
                <w:sz w:val="22"/>
                <w:szCs w:val="22"/>
                <w:lang w:val="sr-Cyrl-CS"/>
              </w:rPr>
              <w:t>Учествовање у планирању стручног усавршавања наставника и стручних сарадника ;</w:t>
            </w:r>
          </w:p>
          <w:p w14:paraId="2571250A"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Лично стручно усавршавање похађањем семинара, трибина, саветовања,конференција;</w:t>
            </w:r>
          </w:p>
          <w:p w14:paraId="00A6BC17"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Учествовање у иницирању и праћењу набавке стручне литературе, корисних апликација и дидактичких средстава;</w:t>
            </w:r>
          </w:p>
          <w:p w14:paraId="178A6E76" w14:textId="77777777" w:rsidR="008C2F73" w:rsidRPr="005C37B2" w:rsidRDefault="008C2F73" w:rsidP="009B3D81">
            <w:pPr>
              <w:tabs>
                <w:tab w:val="left" w:pos="2280"/>
              </w:tabs>
              <w:ind w:left="170"/>
              <w:rPr>
                <w:rFonts w:cs="Times New Roman"/>
                <w:sz w:val="22"/>
                <w:szCs w:val="22"/>
                <w:lang w:val="sr-Cyrl-CS"/>
              </w:rPr>
            </w:pPr>
            <w:r w:rsidRPr="005C37B2">
              <w:rPr>
                <w:rFonts w:cs="Times New Roman"/>
                <w:sz w:val="22"/>
                <w:szCs w:val="22"/>
                <w:lang w:val="sr-Cyrl-CS"/>
              </w:rPr>
              <w:t>као и праћење саржаја корисних веб-адреса и прослеђивање битних и корисних информација;</w:t>
            </w:r>
          </w:p>
          <w:p w14:paraId="34BC6FDF" w14:textId="77777777" w:rsidR="008C2F73" w:rsidRPr="005C37B2" w:rsidRDefault="008C2F73" w:rsidP="003C27EA">
            <w:pPr>
              <w:pStyle w:val="ListParagraph"/>
              <w:numPr>
                <w:ilvl w:val="0"/>
                <w:numId w:val="69"/>
              </w:numPr>
              <w:tabs>
                <w:tab w:val="left" w:pos="2280"/>
              </w:tabs>
              <w:spacing w:after="0" w:line="240" w:lineRule="auto"/>
              <w:rPr>
                <w:rFonts w:ascii="Book Antiqua" w:eastAsia="Times New Roman" w:hAnsi="Book Antiqua" w:cs="Times New Roman"/>
                <w:lang w:val="sr-Cyrl-CS"/>
              </w:rPr>
            </w:pPr>
            <w:r w:rsidRPr="005C37B2">
              <w:rPr>
                <w:rFonts w:ascii="Book Antiqua" w:eastAsia="Times New Roman" w:hAnsi="Book Antiqua" w:cs="Times New Roman"/>
                <w:lang w:val="sr-Cyrl-CS"/>
              </w:rPr>
              <w:t>Координисање и учешће на мобилностима у оквиру Ерасмус+ акредитације</w:t>
            </w:r>
          </w:p>
          <w:p w14:paraId="3C1C9C89"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Праћење и проучавање прописа из делокруга свога рада</w:t>
            </w:r>
          </w:p>
          <w:p w14:paraId="30ADFFC9"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Израда сопствене листе стручног усавршавања за текућу школску годину</w:t>
            </w:r>
          </w:p>
        </w:tc>
        <w:tc>
          <w:tcPr>
            <w:tcW w:w="1134" w:type="dxa"/>
            <w:vAlign w:val="center"/>
          </w:tcPr>
          <w:p w14:paraId="1E3A933F" w14:textId="77777777" w:rsidR="008C2F73" w:rsidRPr="005C37B2" w:rsidRDefault="008C2F73" w:rsidP="009B3D81">
            <w:pPr>
              <w:jc w:val="center"/>
              <w:rPr>
                <w:sz w:val="22"/>
                <w:szCs w:val="22"/>
              </w:rPr>
            </w:pPr>
            <w:r w:rsidRPr="005C37B2">
              <w:rPr>
                <w:rFonts w:cs="Times New Roman"/>
                <w:sz w:val="22"/>
                <w:szCs w:val="22"/>
              </w:rPr>
              <w:t>IX-VIII</w:t>
            </w:r>
          </w:p>
        </w:tc>
        <w:tc>
          <w:tcPr>
            <w:tcW w:w="1383" w:type="dxa"/>
            <w:vAlign w:val="center"/>
          </w:tcPr>
          <w:p w14:paraId="482F8777" w14:textId="77777777" w:rsidR="008C2F73" w:rsidRPr="005C37B2" w:rsidRDefault="008C2F73" w:rsidP="009B3D81">
            <w:pPr>
              <w:jc w:val="center"/>
              <w:rPr>
                <w:rFonts w:cs="Times New Roman"/>
                <w:sz w:val="22"/>
                <w:szCs w:val="22"/>
              </w:rPr>
            </w:pPr>
            <w:r w:rsidRPr="005C37B2">
              <w:rPr>
                <w:rFonts w:cs="Times New Roman"/>
                <w:sz w:val="22"/>
                <w:szCs w:val="22"/>
              </w:rPr>
              <w:t>Директор,</w:t>
            </w:r>
          </w:p>
          <w:p w14:paraId="626CC72E" w14:textId="77777777" w:rsidR="008C2F73" w:rsidRPr="005C37B2" w:rsidRDefault="008C2F73" w:rsidP="009B3D81">
            <w:pPr>
              <w:tabs>
                <w:tab w:val="left" w:pos="2280"/>
              </w:tabs>
              <w:ind w:left="-57" w:right="-57"/>
              <w:jc w:val="center"/>
              <w:rPr>
                <w:rFonts w:cs="Times New Roman"/>
                <w:sz w:val="22"/>
                <w:szCs w:val="22"/>
                <w:lang w:val="sr-Cyrl-CS"/>
              </w:rPr>
            </w:pPr>
            <w:r w:rsidRPr="005C37B2">
              <w:rPr>
                <w:rFonts w:cs="Times New Roman"/>
                <w:sz w:val="22"/>
                <w:szCs w:val="22"/>
                <w:lang w:val="sr-Cyrl-CS"/>
              </w:rPr>
              <w:t xml:space="preserve">наставници, </w:t>
            </w:r>
          </w:p>
        </w:tc>
      </w:tr>
      <w:tr w:rsidR="008C2F73" w:rsidRPr="005519A5" w14:paraId="379FB27B" w14:textId="77777777" w:rsidTr="009B3D81">
        <w:trPr>
          <w:trHeight w:val="1241"/>
          <w:jc w:val="center"/>
        </w:trPr>
        <w:tc>
          <w:tcPr>
            <w:tcW w:w="567" w:type="dxa"/>
            <w:vAlign w:val="center"/>
          </w:tcPr>
          <w:p w14:paraId="722251DF" w14:textId="3AD3E1CD" w:rsidR="008C2F73" w:rsidRPr="005C37B2" w:rsidRDefault="00E335C4" w:rsidP="009B3D81">
            <w:pPr>
              <w:tabs>
                <w:tab w:val="left" w:pos="2280"/>
              </w:tabs>
              <w:ind w:left="-57" w:right="-57"/>
              <w:jc w:val="center"/>
              <w:rPr>
                <w:rFonts w:cs="Times New Roman"/>
                <w:b/>
                <w:bCs/>
                <w:sz w:val="22"/>
                <w:szCs w:val="22"/>
                <w:lang w:val="sr-Cyrl-CS"/>
              </w:rPr>
            </w:pPr>
            <w:r>
              <w:rPr>
                <w:rFonts w:cs="Times New Roman"/>
                <w:b/>
                <w:bCs/>
                <w:sz w:val="22"/>
                <w:szCs w:val="22"/>
                <w:lang w:val="sr-Cyrl-CS"/>
              </w:rPr>
              <w:t>8.</w:t>
            </w:r>
          </w:p>
        </w:tc>
        <w:tc>
          <w:tcPr>
            <w:tcW w:w="1985" w:type="dxa"/>
            <w:vAlign w:val="center"/>
          </w:tcPr>
          <w:p w14:paraId="29ABC171" w14:textId="3C69DF0C" w:rsidR="008C2F73" w:rsidRPr="005C37B2" w:rsidRDefault="002A45A4" w:rsidP="009B3D81">
            <w:pPr>
              <w:tabs>
                <w:tab w:val="left" w:pos="2280"/>
              </w:tabs>
              <w:ind w:left="-142" w:right="-170"/>
              <w:jc w:val="center"/>
              <w:rPr>
                <w:rFonts w:cs="Times New Roman"/>
                <w:b/>
                <w:bCs/>
                <w:sz w:val="22"/>
                <w:szCs w:val="22"/>
                <w:lang w:val="sr-Cyrl-CS"/>
              </w:rPr>
            </w:pPr>
            <w:r>
              <w:rPr>
                <w:rFonts w:cs="Times New Roman"/>
                <w:b/>
                <w:bCs/>
                <w:sz w:val="22"/>
                <w:szCs w:val="22"/>
                <w:lang w:val="sr-Cyrl-CS"/>
              </w:rPr>
              <w:t>Вођење документације</w:t>
            </w:r>
          </w:p>
        </w:tc>
        <w:tc>
          <w:tcPr>
            <w:tcW w:w="5244" w:type="dxa"/>
          </w:tcPr>
          <w:p w14:paraId="3D28C5F9" w14:textId="77777777" w:rsidR="008C2F73" w:rsidRPr="005C37B2" w:rsidRDefault="008C2F73" w:rsidP="003C27EA">
            <w:pPr>
              <w:widowControl/>
              <w:numPr>
                <w:ilvl w:val="0"/>
                <w:numId w:val="69"/>
              </w:numPr>
              <w:tabs>
                <w:tab w:val="left" w:pos="2280"/>
              </w:tabs>
              <w:suppressAutoHyphens w:val="0"/>
              <w:autoSpaceDE/>
              <w:contextualSpacing/>
              <w:jc w:val="left"/>
              <w:rPr>
                <w:rFonts w:cs="Times New Roman"/>
                <w:sz w:val="22"/>
                <w:szCs w:val="22"/>
                <w:lang w:val="sr-Cyrl-CS"/>
              </w:rPr>
            </w:pPr>
            <w:r w:rsidRPr="005C37B2">
              <w:rPr>
                <w:rFonts w:cs="Times New Roman"/>
                <w:sz w:val="22"/>
                <w:szCs w:val="22"/>
                <w:lang w:val="sr-Cyrl-CS"/>
              </w:rPr>
              <w:t>Вођење дневника рада;</w:t>
            </w:r>
          </w:p>
          <w:p w14:paraId="603FA497"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Израда годишњих и месечних планова;</w:t>
            </w:r>
          </w:p>
          <w:p w14:paraId="049A2B79"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Израда кварталних извештаја о раду;</w:t>
            </w:r>
          </w:p>
          <w:p w14:paraId="298262AD"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Припрема за све послове предвиђене годишњим програмом рада школе</w:t>
            </w:r>
          </w:p>
          <w:p w14:paraId="0A1056A6"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Вођење евиденције о бази дидактичких средстава, наставних материјала и асистивне технологије</w:t>
            </w:r>
          </w:p>
          <w:p w14:paraId="2FD8E2F1"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Вођење евиденције о посети медицинској соби</w:t>
            </w:r>
          </w:p>
          <w:p w14:paraId="2E86F9B7" w14:textId="77777777" w:rsidR="008C2F73" w:rsidRPr="005C37B2" w:rsidRDefault="008C2F73" w:rsidP="003C27EA">
            <w:pPr>
              <w:widowControl/>
              <w:numPr>
                <w:ilvl w:val="0"/>
                <w:numId w:val="69"/>
              </w:numPr>
              <w:tabs>
                <w:tab w:val="left" w:pos="2280"/>
              </w:tabs>
              <w:suppressAutoHyphens w:val="0"/>
              <w:autoSpaceDE/>
              <w:jc w:val="left"/>
              <w:rPr>
                <w:rFonts w:cs="Times New Roman"/>
                <w:sz w:val="22"/>
                <w:szCs w:val="22"/>
                <w:lang w:val="sr-Cyrl-CS"/>
              </w:rPr>
            </w:pPr>
            <w:r w:rsidRPr="005C37B2">
              <w:rPr>
                <w:rFonts w:cs="Times New Roman"/>
                <w:sz w:val="22"/>
                <w:szCs w:val="22"/>
                <w:lang w:val="sr-Cyrl-CS"/>
              </w:rPr>
              <w:t>Вођење личног портфолиа;</w:t>
            </w:r>
          </w:p>
        </w:tc>
        <w:tc>
          <w:tcPr>
            <w:tcW w:w="1134" w:type="dxa"/>
            <w:vAlign w:val="center"/>
          </w:tcPr>
          <w:p w14:paraId="0B26A3DF" w14:textId="77777777" w:rsidR="008C2F73" w:rsidRPr="005C37B2" w:rsidRDefault="008C2F73" w:rsidP="009B3D81">
            <w:pPr>
              <w:tabs>
                <w:tab w:val="left" w:pos="2280"/>
              </w:tabs>
              <w:jc w:val="center"/>
              <w:rPr>
                <w:rFonts w:cs="Times New Roman"/>
                <w:b/>
                <w:sz w:val="22"/>
                <w:szCs w:val="22"/>
              </w:rPr>
            </w:pPr>
            <w:r w:rsidRPr="005C37B2">
              <w:rPr>
                <w:rFonts w:cs="Times New Roman"/>
                <w:sz w:val="22"/>
                <w:szCs w:val="22"/>
              </w:rPr>
              <w:t>IX-VIII</w:t>
            </w:r>
          </w:p>
        </w:tc>
        <w:tc>
          <w:tcPr>
            <w:tcW w:w="1383" w:type="dxa"/>
            <w:vAlign w:val="center"/>
          </w:tcPr>
          <w:p w14:paraId="646952F0" w14:textId="77777777" w:rsidR="008C2F73" w:rsidRPr="005C37B2" w:rsidRDefault="008C2F73" w:rsidP="009B3D81">
            <w:pPr>
              <w:tabs>
                <w:tab w:val="left" w:pos="2280"/>
              </w:tabs>
              <w:ind w:left="-57" w:right="-57"/>
              <w:jc w:val="center"/>
              <w:rPr>
                <w:rFonts w:cs="Times New Roman"/>
                <w:sz w:val="22"/>
                <w:szCs w:val="22"/>
                <w:lang w:val="sr-Cyrl-CS"/>
              </w:rPr>
            </w:pPr>
            <w:r w:rsidRPr="005C37B2">
              <w:rPr>
                <w:rFonts w:cs="Times New Roman"/>
                <w:sz w:val="22"/>
                <w:szCs w:val="22"/>
                <w:lang w:val="sr-Cyrl-CS"/>
              </w:rPr>
              <w:t>Директор, наставници</w:t>
            </w:r>
          </w:p>
        </w:tc>
      </w:tr>
    </w:tbl>
    <w:p w14:paraId="3AF00488" w14:textId="77777777" w:rsidR="00862A5F" w:rsidRPr="00785B56" w:rsidRDefault="00862A5F">
      <w:pPr>
        <w:widowControl/>
        <w:autoSpaceDE/>
        <w:spacing w:after="160" w:line="254" w:lineRule="auto"/>
        <w:ind w:left="1080"/>
        <w:contextualSpacing/>
        <w:jc w:val="left"/>
        <w:rPr>
          <w:rFonts w:eastAsia="Calibri" w:cs="Book Antiqua"/>
          <w:color w:val="FF0000"/>
          <w:sz w:val="22"/>
          <w:szCs w:val="22"/>
          <w:lang w:val="en-US"/>
        </w:rPr>
      </w:pPr>
    </w:p>
    <w:p w14:paraId="6461D339" w14:textId="77777777" w:rsidR="00862A5F" w:rsidRPr="00851B76" w:rsidRDefault="00862A5F">
      <w:pPr>
        <w:pStyle w:val="Heading1"/>
        <w:ind w:left="0" w:firstLine="0"/>
      </w:pPr>
      <w:bookmarkStart w:id="67" w:name="_Toc240022009"/>
      <w:r w:rsidRPr="00851B76">
        <w:rPr>
          <w:rFonts w:ascii="Book Antiqua" w:hAnsi="Book Antiqua" w:cs="Book Antiqua"/>
          <w:sz w:val="22"/>
          <w:szCs w:val="22"/>
          <w:lang w:val="sr-Latn-BA"/>
        </w:rPr>
        <w:t xml:space="preserve">VI </w:t>
      </w:r>
      <w:r w:rsidRPr="00851B76">
        <w:rPr>
          <w:rFonts w:ascii="Book Antiqua" w:hAnsi="Book Antiqua" w:cs="Book Antiqua"/>
          <w:sz w:val="22"/>
          <w:szCs w:val="22"/>
          <w:lang w:val="sr-Cyrl-CS"/>
        </w:rPr>
        <w:t>ПЛАНОВИ</w:t>
      </w:r>
      <w:r w:rsidRPr="00851B76">
        <w:rPr>
          <w:rFonts w:ascii="Book Antiqua" w:hAnsi="Book Antiqua" w:cs="Book Antiqua"/>
          <w:sz w:val="22"/>
          <w:szCs w:val="22"/>
        </w:rPr>
        <w:t xml:space="preserve"> РАДА РУКОВОДЕЋИХ И </w:t>
      </w:r>
      <w:r w:rsidRPr="00851B76">
        <w:rPr>
          <w:rFonts w:ascii="Book Antiqua" w:hAnsi="Book Antiqua" w:cs="Book Antiqua"/>
          <w:sz w:val="22"/>
          <w:szCs w:val="22"/>
          <w:lang w:val="sr-Cyrl-RS"/>
        </w:rPr>
        <w:t>САВЕТОДАВНИХ</w:t>
      </w:r>
      <w:r w:rsidRPr="00851B76">
        <w:rPr>
          <w:rFonts w:ascii="Book Antiqua" w:hAnsi="Book Antiqua" w:cs="Book Antiqua"/>
          <w:sz w:val="22"/>
          <w:szCs w:val="22"/>
        </w:rPr>
        <w:t xml:space="preserve"> ОРГАНА </w:t>
      </w:r>
      <w:r w:rsidRPr="00851B76">
        <w:rPr>
          <w:rFonts w:ascii="Book Antiqua" w:hAnsi="Book Antiqua" w:cs="Book Antiqua"/>
          <w:sz w:val="22"/>
          <w:szCs w:val="22"/>
          <w:lang w:val="sr-Cyrl-RS"/>
        </w:rPr>
        <w:t xml:space="preserve">      </w:t>
      </w:r>
      <w:r w:rsidRPr="00851B76">
        <w:rPr>
          <w:rFonts w:ascii="Book Antiqua" w:hAnsi="Book Antiqua" w:cs="Book Antiqua"/>
          <w:sz w:val="22"/>
          <w:szCs w:val="22"/>
        </w:rPr>
        <w:t>ШК</w:t>
      </w:r>
      <w:r w:rsidRPr="00851B76">
        <w:rPr>
          <w:rFonts w:ascii="Book Antiqua" w:hAnsi="Book Antiqua" w:cs="Book Antiqua"/>
          <w:sz w:val="22"/>
          <w:szCs w:val="22"/>
          <w:lang w:val="sr-Cyrl-RS"/>
        </w:rPr>
        <w:t>ОЛЕ</w:t>
      </w:r>
      <w:bookmarkEnd w:id="67"/>
    </w:p>
    <w:p w14:paraId="17F12613" w14:textId="77777777" w:rsidR="00862A5F" w:rsidRPr="00851B76" w:rsidRDefault="00862A5F">
      <w:pPr>
        <w:pStyle w:val="Heading2"/>
        <w:tabs>
          <w:tab w:val="clear" w:pos="3434"/>
        </w:tabs>
      </w:pPr>
      <w:r w:rsidRPr="00851B76">
        <w:rPr>
          <w:rFonts w:eastAsia="Book Antiqua" w:cs="Book Antiqua"/>
          <w:sz w:val="22"/>
          <w:szCs w:val="22"/>
          <w:lang w:val="sr-Cyrl-RS"/>
        </w:rPr>
        <w:t xml:space="preserve">                                        </w:t>
      </w:r>
      <w:bookmarkStart w:id="68" w:name="_Toc240022010"/>
      <w:r w:rsidRPr="00851B76">
        <w:rPr>
          <w:rFonts w:cs="Book Antiqua"/>
          <w:sz w:val="22"/>
          <w:szCs w:val="22"/>
          <w:lang w:val="sr-Latn-BA"/>
        </w:rPr>
        <w:t xml:space="preserve">VI.1 </w:t>
      </w:r>
      <w:r w:rsidRPr="00851B76">
        <w:rPr>
          <w:rFonts w:cs="Book Antiqua"/>
          <w:sz w:val="22"/>
          <w:szCs w:val="22"/>
        </w:rPr>
        <w:t xml:space="preserve">План рада </w:t>
      </w:r>
      <w:r w:rsidRPr="00851B76">
        <w:rPr>
          <w:rFonts w:cs="Book Antiqua"/>
          <w:sz w:val="22"/>
          <w:szCs w:val="22"/>
          <w:lang w:val="sr-Cyrl-RS"/>
        </w:rPr>
        <w:t xml:space="preserve">директорке </w:t>
      </w:r>
      <w:r w:rsidRPr="00851B76">
        <w:rPr>
          <w:rFonts w:cs="Book Antiqua"/>
          <w:sz w:val="22"/>
          <w:szCs w:val="22"/>
        </w:rPr>
        <w:t>школе</w:t>
      </w:r>
      <w:bookmarkEnd w:id="68"/>
    </w:p>
    <w:p w14:paraId="34D7A2D0" w14:textId="77777777" w:rsidR="00851B76" w:rsidRPr="00851B76" w:rsidRDefault="00851B76" w:rsidP="00F27407">
      <w:pPr>
        <w:rPr>
          <w:rFonts w:cs="Book Antiqua"/>
          <w:color w:val="000000"/>
          <w:sz w:val="22"/>
          <w:szCs w:val="22"/>
          <w:lang w:val="sr-Cyrl-RS"/>
        </w:rPr>
      </w:pPr>
      <w:r w:rsidRPr="00851B76">
        <w:rPr>
          <w:rFonts w:cs="Book Antiqua"/>
          <w:color w:val="000000"/>
          <w:sz w:val="22"/>
          <w:szCs w:val="22"/>
          <w:lang w:val="sr-Cyrl-RS"/>
        </w:rPr>
        <w:t>Директорка школе има утврђене задатке прописане Законом, другим прописима (подзаконским актима), статутом, и другим општим актима школе.</w:t>
      </w:r>
    </w:p>
    <w:p w14:paraId="4F8DC806" w14:textId="77777777" w:rsidR="00851B76" w:rsidRPr="00851B76" w:rsidRDefault="00851B76" w:rsidP="00F27407">
      <w:pPr>
        <w:spacing w:before="120"/>
        <w:rPr>
          <w:rFonts w:cs="Book Antiqua"/>
          <w:color w:val="000000"/>
          <w:sz w:val="22"/>
          <w:szCs w:val="22"/>
          <w:lang w:val="sr-Cyrl-RS"/>
        </w:rPr>
      </w:pPr>
      <w:r w:rsidRPr="00851B76">
        <w:rPr>
          <w:rFonts w:cs="Book Antiqua"/>
          <w:color w:val="000000"/>
          <w:sz w:val="22"/>
          <w:szCs w:val="22"/>
          <w:lang w:val="sr-Cyrl-RS"/>
        </w:rPr>
        <w:t>У области образовања и васпитања, задаци директорке школе су утврђени одредбама Закона о основама система образовања и васпитања.</w:t>
      </w:r>
    </w:p>
    <w:p w14:paraId="0D3F6C71" w14:textId="77777777" w:rsidR="00851B76" w:rsidRPr="00851B76" w:rsidRDefault="00851B76" w:rsidP="00F27407">
      <w:pPr>
        <w:spacing w:before="120"/>
        <w:rPr>
          <w:rFonts w:cs="Book Antiqua"/>
          <w:sz w:val="22"/>
          <w:szCs w:val="22"/>
          <w:lang w:val="sr-Cyrl-RS" w:eastAsia="en-GB"/>
        </w:rPr>
      </w:pPr>
      <w:r w:rsidRPr="00851B76">
        <w:rPr>
          <w:rFonts w:cs="Book Antiqua"/>
          <w:sz w:val="22"/>
          <w:szCs w:val="22"/>
          <w:lang w:val="sr-Cyrl-RS" w:eastAsia="en-GB"/>
        </w:rPr>
        <w:t>Директорка школе  спроводи свој рад у оквиру  шест области рада и то:</w:t>
      </w:r>
    </w:p>
    <w:p w14:paraId="552FF1DB" w14:textId="77777777" w:rsidR="00851B76" w:rsidRPr="00851B76" w:rsidRDefault="00851B76" w:rsidP="00DB18B4">
      <w:pPr>
        <w:pStyle w:val="ListParagraph"/>
        <w:numPr>
          <w:ilvl w:val="0"/>
          <w:numId w:val="94"/>
        </w:numPr>
        <w:spacing w:after="200" w:line="240" w:lineRule="auto"/>
        <w:contextualSpacing w:val="0"/>
        <w:jc w:val="both"/>
        <w:rPr>
          <w:rFonts w:ascii="Book Antiqua" w:hAnsi="Book Antiqua" w:cs="Book Antiqua"/>
          <w:lang w:val="sr-Cyrl-RS" w:eastAsia="en-GB"/>
        </w:rPr>
      </w:pPr>
      <w:r w:rsidRPr="00851B76">
        <w:rPr>
          <w:rFonts w:ascii="Book Antiqua" w:hAnsi="Book Antiqua" w:cs="Book Antiqua"/>
          <w:lang w:val="sr-Cyrl-RS" w:eastAsia="en-GB"/>
        </w:rPr>
        <w:t xml:space="preserve">руковођење образовно - васпитним процесима у школи; </w:t>
      </w:r>
    </w:p>
    <w:p w14:paraId="2B5E515A" w14:textId="77777777" w:rsidR="00851B76" w:rsidRPr="00851B76" w:rsidRDefault="00851B76" w:rsidP="00DB18B4">
      <w:pPr>
        <w:pStyle w:val="ListParagraph"/>
        <w:numPr>
          <w:ilvl w:val="0"/>
          <w:numId w:val="94"/>
        </w:numPr>
        <w:spacing w:after="200" w:line="240" w:lineRule="auto"/>
        <w:contextualSpacing w:val="0"/>
        <w:jc w:val="both"/>
        <w:rPr>
          <w:rFonts w:ascii="Book Antiqua" w:hAnsi="Book Antiqua" w:cs="Book Antiqua"/>
          <w:lang w:val="sr-Cyrl-RS" w:eastAsia="en-GB"/>
        </w:rPr>
      </w:pPr>
      <w:r w:rsidRPr="00851B76">
        <w:rPr>
          <w:rFonts w:ascii="Book Antiqua" w:hAnsi="Book Antiqua" w:cs="Book Antiqua"/>
          <w:lang w:val="sr-Cyrl-RS" w:eastAsia="en-GB"/>
        </w:rPr>
        <w:t xml:space="preserve">планирање, организовање и контрола рада установе; </w:t>
      </w:r>
    </w:p>
    <w:p w14:paraId="5C63A7A9" w14:textId="77777777" w:rsidR="00851B76" w:rsidRPr="00851B76" w:rsidRDefault="00851B76" w:rsidP="00DB18B4">
      <w:pPr>
        <w:pStyle w:val="ListParagraph"/>
        <w:numPr>
          <w:ilvl w:val="0"/>
          <w:numId w:val="94"/>
        </w:numPr>
        <w:spacing w:after="200" w:line="240" w:lineRule="auto"/>
        <w:contextualSpacing w:val="0"/>
        <w:jc w:val="both"/>
        <w:rPr>
          <w:rFonts w:ascii="Book Antiqua" w:hAnsi="Book Antiqua" w:cs="Book Antiqua"/>
          <w:lang w:val="sr-Cyrl-RS" w:eastAsia="en-GB"/>
        </w:rPr>
      </w:pPr>
      <w:r w:rsidRPr="00851B76">
        <w:rPr>
          <w:rFonts w:ascii="Book Antiqua" w:hAnsi="Book Antiqua" w:cs="Book Antiqua"/>
          <w:lang w:val="sr-Cyrl-RS" w:eastAsia="en-GB"/>
        </w:rPr>
        <w:t xml:space="preserve">праћење и унапређивање рада запослених; </w:t>
      </w:r>
    </w:p>
    <w:p w14:paraId="7623E08C" w14:textId="77777777" w:rsidR="00851B76" w:rsidRPr="00851B76" w:rsidRDefault="00851B76" w:rsidP="00DB18B4">
      <w:pPr>
        <w:pStyle w:val="ListParagraph"/>
        <w:numPr>
          <w:ilvl w:val="0"/>
          <w:numId w:val="94"/>
        </w:numPr>
        <w:spacing w:after="200" w:line="240" w:lineRule="auto"/>
        <w:contextualSpacing w:val="0"/>
        <w:jc w:val="both"/>
        <w:rPr>
          <w:rFonts w:ascii="Book Antiqua" w:hAnsi="Book Antiqua" w:cs="Book Antiqua"/>
          <w:lang w:val="sr-Cyrl-RS" w:eastAsia="en-GB"/>
        </w:rPr>
      </w:pPr>
      <w:r w:rsidRPr="00851B76">
        <w:rPr>
          <w:rFonts w:ascii="Book Antiqua" w:hAnsi="Book Antiqua" w:cs="Book Antiqua"/>
          <w:lang w:val="sr-Cyrl-RS" w:eastAsia="en-GB"/>
        </w:rPr>
        <w:t xml:space="preserve">развој сарадње са родитељима/старатељима, органом управљања, репрезентативним синдикатом и широм заједницом; </w:t>
      </w:r>
    </w:p>
    <w:p w14:paraId="596A591D" w14:textId="77777777" w:rsidR="00851B76" w:rsidRPr="00851B76" w:rsidRDefault="00851B76" w:rsidP="00DB18B4">
      <w:pPr>
        <w:pStyle w:val="ListParagraph"/>
        <w:numPr>
          <w:ilvl w:val="0"/>
          <w:numId w:val="94"/>
        </w:numPr>
        <w:spacing w:after="200" w:line="240" w:lineRule="auto"/>
        <w:contextualSpacing w:val="0"/>
        <w:jc w:val="both"/>
        <w:rPr>
          <w:rFonts w:ascii="Book Antiqua" w:hAnsi="Book Antiqua" w:cs="Book Antiqua"/>
          <w:lang w:val="sr-Cyrl-RS" w:eastAsia="en-GB"/>
        </w:rPr>
      </w:pPr>
      <w:r w:rsidRPr="00851B76">
        <w:rPr>
          <w:rFonts w:ascii="Book Antiqua" w:hAnsi="Book Antiqua" w:cs="Book Antiqua"/>
          <w:lang w:val="sr-Cyrl-RS" w:eastAsia="en-GB"/>
        </w:rPr>
        <w:t>финансијско и административно управљање радом установе;</w:t>
      </w:r>
    </w:p>
    <w:p w14:paraId="5FE989EC" w14:textId="77777777" w:rsidR="00851B76" w:rsidRPr="00851B76" w:rsidRDefault="00851B76" w:rsidP="00DB18B4">
      <w:pPr>
        <w:pStyle w:val="ListParagraph"/>
        <w:numPr>
          <w:ilvl w:val="0"/>
          <w:numId w:val="94"/>
        </w:numPr>
        <w:spacing w:after="200" w:line="240" w:lineRule="auto"/>
        <w:contextualSpacing w:val="0"/>
        <w:jc w:val="both"/>
        <w:rPr>
          <w:rFonts w:ascii="Book Antiqua" w:hAnsi="Book Antiqua" w:cs="Book Antiqua"/>
          <w:lang w:val="sr-Cyrl-RS" w:eastAsia="en-GB"/>
        </w:rPr>
      </w:pPr>
      <w:r w:rsidRPr="00851B76">
        <w:rPr>
          <w:rFonts w:ascii="Book Antiqua" w:hAnsi="Book Antiqua" w:cs="Book Antiqua"/>
          <w:lang w:val="sr-Cyrl-RS" w:eastAsia="en-GB"/>
        </w:rPr>
        <w:t>обезбеђивање законитости рада запослених.</w:t>
      </w:r>
    </w:p>
    <w:p w14:paraId="1D5CFB27" w14:textId="77777777" w:rsidR="00851B76" w:rsidRPr="00851B76" w:rsidRDefault="00851B76" w:rsidP="00F27407">
      <w:pPr>
        <w:spacing w:before="120"/>
        <w:rPr>
          <w:rFonts w:cs="Book Antiqua"/>
          <w:color w:val="000000"/>
          <w:sz w:val="22"/>
          <w:szCs w:val="22"/>
          <w:lang w:val="sr-Cyrl-RS"/>
        </w:rPr>
      </w:pPr>
      <w:r w:rsidRPr="00851B76">
        <w:rPr>
          <w:rFonts w:cs="Book Antiqua"/>
          <w:color w:val="000000"/>
          <w:sz w:val="22"/>
          <w:szCs w:val="22"/>
          <w:lang w:val="sr-Cyrl-RS"/>
        </w:rPr>
        <w:t>План и програм рада директорке школе осим уобичајених задатака који се тичу руковођења и организације образовно-васпитног рада, обухвата и велики број других послова везаних за неометано функционисање школе,информисање и унапређивање свих ресурса у циљу подизања квалитета .</w:t>
      </w:r>
    </w:p>
    <w:p w14:paraId="131BC789" w14:textId="77777777" w:rsidR="00851B76" w:rsidRPr="00851B76" w:rsidRDefault="00851B76" w:rsidP="00F27407">
      <w:pPr>
        <w:spacing w:before="120"/>
        <w:rPr>
          <w:rFonts w:cs="Book Antiqua"/>
          <w:color w:val="000000"/>
          <w:sz w:val="22"/>
          <w:szCs w:val="22"/>
          <w:lang w:val="sr-Cyrl-RS"/>
        </w:rPr>
      </w:pPr>
      <w:r w:rsidRPr="00851B76">
        <w:rPr>
          <w:rFonts w:cs="Book Antiqua"/>
          <w:color w:val="000000"/>
          <w:sz w:val="22"/>
          <w:szCs w:val="22"/>
          <w:lang w:val="sr-Cyrl-RS"/>
        </w:rPr>
        <w:t>Основни задатак директорке је одговорност за законитост рада целе школе.</w:t>
      </w:r>
    </w:p>
    <w:p w14:paraId="2BC2875F" w14:textId="77777777" w:rsidR="00851B76" w:rsidRPr="00851B76" w:rsidRDefault="00851B76" w:rsidP="00851B76">
      <w:pPr>
        <w:spacing w:before="240"/>
        <w:rPr>
          <w:rFonts w:cs="Book Antiqua"/>
          <w:sz w:val="22"/>
          <w:szCs w:val="22"/>
          <w:lang w:val="sr-Latn-CS"/>
        </w:rPr>
      </w:pPr>
      <w:bookmarkStart w:id="69" w:name="_Toc329092135"/>
      <w:bookmarkStart w:id="70" w:name="_Toc327865711"/>
      <w:r w:rsidRPr="00851B76">
        <w:rPr>
          <w:rFonts w:cs="Book Antiqua"/>
          <w:sz w:val="22"/>
          <w:szCs w:val="22"/>
        </w:rPr>
        <w:t>1.</w:t>
      </w:r>
      <w:r w:rsidRPr="00851B76">
        <w:rPr>
          <w:rFonts w:cs="Book Antiqua"/>
          <w:sz w:val="22"/>
          <w:szCs w:val="22"/>
          <w:lang w:val="sr-Cyrl-CS"/>
        </w:rPr>
        <w:t xml:space="preserve">2. </w:t>
      </w:r>
      <w:bookmarkEnd w:id="69"/>
      <w:bookmarkEnd w:id="70"/>
      <w:r w:rsidRPr="00851B76">
        <w:rPr>
          <w:rFonts w:cs="Book Antiqua"/>
          <w:sz w:val="22"/>
          <w:szCs w:val="22"/>
          <w:lang w:val="sr-Cyrl-CS"/>
        </w:rPr>
        <w:t>Руковођење васпитно образовним процесом у школи</w:t>
      </w:r>
    </w:p>
    <w:p w14:paraId="60D00E9E" w14:textId="77777777" w:rsidR="00851B76" w:rsidRPr="00851B76" w:rsidRDefault="00851B76" w:rsidP="00851B76">
      <w:pPr>
        <w:rPr>
          <w:rFonts w:cs="Book Antiqua"/>
          <w:sz w:val="22"/>
          <w:szCs w:val="22"/>
          <w:lang w:val="sr-Cyrl-CS"/>
        </w:rPr>
      </w:pPr>
      <w:r w:rsidRPr="00851B76">
        <w:rPr>
          <w:rFonts w:cs="Book Antiqua"/>
          <w:sz w:val="22"/>
          <w:szCs w:val="22"/>
          <w:lang w:val="sr-Cyrl-CS"/>
        </w:rPr>
        <w:t>Стандарди</w:t>
      </w:r>
      <w:r w:rsidRPr="00851B76">
        <w:rPr>
          <w:rFonts w:cs="Book Antiqua"/>
          <w:sz w:val="22"/>
          <w:szCs w:val="22"/>
          <w:lang w:val="sr-Latn-CS"/>
        </w:rPr>
        <w:t>:</w:t>
      </w:r>
    </w:p>
    <w:p w14:paraId="28CDABB3" w14:textId="77777777" w:rsidR="00851B76" w:rsidRPr="00851B76" w:rsidRDefault="00851B76" w:rsidP="00851B76">
      <w:pPr>
        <w:pBdr>
          <w:top w:val="single" w:sz="4" w:space="1" w:color="auto"/>
          <w:left w:val="single" w:sz="4" w:space="4" w:color="auto"/>
          <w:bottom w:val="single" w:sz="4" w:space="1" w:color="auto"/>
          <w:right w:val="single" w:sz="4" w:space="4" w:color="auto"/>
          <w:between w:val="single" w:sz="4" w:space="1" w:color="auto"/>
        </w:pBdr>
        <w:ind w:left="180"/>
        <w:rPr>
          <w:rFonts w:cs="Book Antiqua"/>
          <w:sz w:val="22"/>
          <w:szCs w:val="22"/>
          <w:lang w:val="sr-Cyrl-CS"/>
        </w:rPr>
      </w:pPr>
      <w:r w:rsidRPr="00851B76">
        <w:rPr>
          <w:rFonts w:cs="Book Antiqua"/>
          <w:sz w:val="22"/>
          <w:szCs w:val="22"/>
          <w:lang w:val="sr-Cyrl-CS"/>
        </w:rPr>
        <w:t xml:space="preserve">1.2.1.Развој културе учења </w:t>
      </w:r>
    </w:p>
    <w:p w14:paraId="7540C5DF" w14:textId="77777777" w:rsidR="00851B76" w:rsidRPr="00851B76" w:rsidRDefault="00851B76" w:rsidP="00851B76">
      <w:pPr>
        <w:pBdr>
          <w:top w:val="single" w:sz="4" w:space="1" w:color="auto"/>
          <w:left w:val="single" w:sz="4" w:space="4" w:color="auto"/>
          <w:bottom w:val="single" w:sz="4" w:space="1" w:color="auto"/>
          <w:right w:val="single" w:sz="4" w:space="4" w:color="auto"/>
          <w:between w:val="single" w:sz="4" w:space="1" w:color="auto"/>
        </w:pBdr>
        <w:ind w:left="180"/>
        <w:rPr>
          <w:rFonts w:cs="Book Antiqua"/>
          <w:sz w:val="22"/>
          <w:szCs w:val="22"/>
          <w:lang w:val="sr-Cyrl-CS"/>
        </w:rPr>
      </w:pPr>
      <w:r w:rsidRPr="00851B76">
        <w:rPr>
          <w:rFonts w:cs="Book Antiqua"/>
          <w:sz w:val="22"/>
          <w:szCs w:val="22"/>
          <w:lang w:val="sr-Cyrl-CS"/>
        </w:rPr>
        <w:t xml:space="preserve">1.2.2.Стварање здравих и безбедних услова за учење и развој ученика </w:t>
      </w:r>
    </w:p>
    <w:p w14:paraId="50F3DFAA" w14:textId="77777777" w:rsidR="00851B76" w:rsidRPr="00851B76" w:rsidRDefault="00851B76" w:rsidP="00851B76">
      <w:pPr>
        <w:pBdr>
          <w:top w:val="single" w:sz="4" w:space="1" w:color="auto"/>
          <w:left w:val="single" w:sz="4" w:space="4" w:color="auto"/>
          <w:bottom w:val="single" w:sz="4" w:space="1" w:color="auto"/>
          <w:right w:val="single" w:sz="4" w:space="4" w:color="auto"/>
          <w:between w:val="single" w:sz="4" w:space="1" w:color="auto"/>
        </w:pBdr>
        <w:ind w:left="180"/>
        <w:rPr>
          <w:rFonts w:cs="Book Antiqua"/>
          <w:sz w:val="22"/>
          <w:szCs w:val="22"/>
          <w:lang w:val="sr-Cyrl-CS"/>
        </w:rPr>
      </w:pPr>
      <w:r w:rsidRPr="00851B76">
        <w:rPr>
          <w:rFonts w:cs="Book Antiqua"/>
          <w:sz w:val="22"/>
          <w:szCs w:val="22"/>
          <w:lang w:val="sr-Cyrl-CS"/>
        </w:rPr>
        <w:t>1.2.3.Развој и осигурање квалитета наставног и васпитног процеса у школи</w:t>
      </w:r>
    </w:p>
    <w:p w14:paraId="36D86D14" w14:textId="77777777" w:rsidR="00851B76" w:rsidRPr="00851B76" w:rsidRDefault="00851B76" w:rsidP="00851B76">
      <w:pPr>
        <w:pBdr>
          <w:top w:val="single" w:sz="4" w:space="1" w:color="auto"/>
          <w:left w:val="single" w:sz="4" w:space="4" w:color="auto"/>
          <w:bottom w:val="single" w:sz="4" w:space="1" w:color="auto"/>
          <w:right w:val="single" w:sz="4" w:space="4" w:color="auto"/>
          <w:between w:val="single" w:sz="4" w:space="1" w:color="auto"/>
        </w:pBdr>
        <w:ind w:left="180"/>
        <w:rPr>
          <w:rFonts w:cs="Book Antiqua"/>
          <w:sz w:val="22"/>
          <w:szCs w:val="22"/>
          <w:lang w:val="sr-Cyrl-CS"/>
        </w:rPr>
      </w:pPr>
      <w:r w:rsidRPr="00851B76">
        <w:rPr>
          <w:rFonts w:cs="Book Antiqua"/>
          <w:sz w:val="22"/>
          <w:szCs w:val="22"/>
          <w:lang w:val="sr-Cyrl-CS"/>
        </w:rPr>
        <w:t>1.2.4.Обезбеђење инклузивног приступа у  образовно – васпитном процесу</w:t>
      </w:r>
    </w:p>
    <w:p w14:paraId="27DD5675" w14:textId="77777777" w:rsidR="00851B76" w:rsidRPr="00851B76" w:rsidRDefault="00851B76" w:rsidP="00851B76">
      <w:pPr>
        <w:pBdr>
          <w:top w:val="single" w:sz="4" w:space="1" w:color="auto"/>
          <w:left w:val="single" w:sz="4" w:space="4" w:color="auto"/>
          <w:bottom w:val="single" w:sz="4" w:space="1" w:color="auto"/>
          <w:right w:val="single" w:sz="4" w:space="4" w:color="auto"/>
          <w:between w:val="single" w:sz="4" w:space="1" w:color="auto"/>
        </w:pBdr>
        <w:spacing w:after="240"/>
        <w:ind w:left="180"/>
        <w:rPr>
          <w:rFonts w:cs="Book Antiqua"/>
          <w:sz w:val="22"/>
          <w:szCs w:val="22"/>
          <w:lang w:val="sr-Cyrl-CS"/>
        </w:rPr>
      </w:pPr>
      <w:r w:rsidRPr="00851B76">
        <w:rPr>
          <w:rFonts w:cs="Book Antiqua"/>
          <w:sz w:val="22"/>
          <w:szCs w:val="22"/>
          <w:lang w:val="sr-Cyrl-CS"/>
        </w:rPr>
        <w:t>1.2.5.Праћење и подстицање постигнућа ученика</w:t>
      </w:r>
    </w:p>
    <w:tbl>
      <w:tblPr>
        <w:tblW w:w="49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514"/>
        <w:gridCol w:w="4520"/>
        <w:gridCol w:w="3702"/>
      </w:tblGrid>
      <w:tr w:rsidR="00851B76" w14:paraId="65EEC6C2" w14:textId="77777777" w:rsidTr="00851B76">
        <w:trPr>
          <w:trHeight w:val="1066"/>
          <w:tblHeader/>
          <w:jc w:val="center"/>
        </w:trPr>
        <w:tc>
          <w:tcPr>
            <w:tcW w:w="829" w:type="pct"/>
            <w:shd w:val="clear" w:color="auto" w:fill="E2FED7"/>
            <w:vAlign w:val="center"/>
          </w:tcPr>
          <w:p w14:paraId="20A3B4D1" w14:textId="417F8E5D" w:rsidR="00851B76" w:rsidRDefault="00F7161F" w:rsidP="00851B76">
            <w:pPr>
              <w:jc w:val="center"/>
              <w:rPr>
                <w:rFonts w:cs="Book Antiqua"/>
                <w:sz w:val="22"/>
                <w:szCs w:val="22"/>
                <w:lang w:val="sr-Cyrl-CS"/>
              </w:rPr>
            </w:pPr>
            <w:r>
              <w:rPr>
                <w:rFonts w:cs="Book Antiqua"/>
                <w:sz w:val="22"/>
                <w:szCs w:val="22"/>
                <w:lang w:val="sr-Cyrl-CS"/>
              </w:rPr>
              <w:t>Месец</w:t>
            </w:r>
          </w:p>
        </w:tc>
        <w:tc>
          <w:tcPr>
            <w:tcW w:w="2079" w:type="pct"/>
            <w:shd w:val="clear" w:color="auto" w:fill="E2FED7"/>
            <w:vAlign w:val="center"/>
          </w:tcPr>
          <w:p w14:paraId="435C887F" w14:textId="0921498A" w:rsidR="00851B76" w:rsidRDefault="00F7161F" w:rsidP="00851B76">
            <w:pPr>
              <w:jc w:val="center"/>
              <w:rPr>
                <w:rFonts w:cs="Book Antiqua"/>
                <w:sz w:val="22"/>
                <w:szCs w:val="22"/>
                <w:lang w:val="sr-Cyrl-CS"/>
              </w:rPr>
            </w:pPr>
            <w:r>
              <w:rPr>
                <w:rFonts w:cs="Book Antiqua"/>
                <w:sz w:val="22"/>
                <w:szCs w:val="22"/>
                <w:lang w:val="sr-Cyrl-CS"/>
              </w:rPr>
              <w:t>Програмски садржаји-активности</w:t>
            </w:r>
          </w:p>
        </w:tc>
        <w:tc>
          <w:tcPr>
            <w:tcW w:w="2092" w:type="pct"/>
            <w:shd w:val="clear" w:color="auto" w:fill="E2FED7"/>
            <w:vAlign w:val="center"/>
          </w:tcPr>
          <w:p w14:paraId="4FED506B" w14:textId="737B28F0" w:rsidR="00851B76" w:rsidRDefault="00F7161F" w:rsidP="00851B76">
            <w:pPr>
              <w:jc w:val="center"/>
              <w:rPr>
                <w:rFonts w:cs="Book Antiqua"/>
                <w:sz w:val="22"/>
                <w:szCs w:val="22"/>
                <w:lang w:val="sr-Cyrl-CS"/>
              </w:rPr>
            </w:pPr>
            <w:r>
              <w:rPr>
                <w:rFonts w:cs="Book Antiqua"/>
                <w:sz w:val="22"/>
                <w:szCs w:val="22"/>
                <w:lang w:val="sr-Cyrl-CS"/>
              </w:rPr>
              <w:t>Носиоци</w:t>
            </w:r>
            <w:r w:rsidR="00851B76">
              <w:rPr>
                <w:rFonts w:cs="Book Antiqua"/>
                <w:sz w:val="22"/>
                <w:szCs w:val="22"/>
                <w:lang w:val="sr-Cyrl-CS"/>
              </w:rPr>
              <w:t>/</w:t>
            </w:r>
          </w:p>
          <w:p w14:paraId="5E33025E" w14:textId="74756AD2" w:rsidR="00851B76" w:rsidRDefault="00F7161F" w:rsidP="00851B76">
            <w:pPr>
              <w:jc w:val="center"/>
              <w:rPr>
                <w:rFonts w:cs="Book Antiqua"/>
                <w:sz w:val="22"/>
                <w:szCs w:val="22"/>
                <w:lang w:val="sr-Cyrl-CS"/>
              </w:rPr>
            </w:pPr>
            <w:r>
              <w:rPr>
                <w:rFonts w:cs="Book Antiqua"/>
                <w:sz w:val="22"/>
                <w:szCs w:val="22"/>
                <w:lang w:val="sr-Cyrl-CS"/>
              </w:rPr>
              <w:t>задужења</w:t>
            </w:r>
          </w:p>
        </w:tc>
      </w:tr>
      <w:tr w:rsidR="00851B76" w14:paraId="0516490F" w14:textId="77777777" w:rsidTr="00851B76">
        <w:trPr>
          <w:trHeight w:val="62"/>
          <w:jc w:val="center"/>
        </w:trPr>
        <w:tc>
          <w:tcPr>
            <w:tcW w:w="829" w:type="pct"/>
            <w:vAlign w:val="center"/>
          </w:tcPr>
          <w:p w14:paraId="144BEEED" w14:textId="52D7DB30" w:rsidR="00851B76" w:rsidRDefault="009D6BD0" w:rsidP="00851B76">
            <w:pPr>
              <w:jc w:val="left"/>
              <w:rPr>
                <w:rFonts w:cs="Book Antiqua"/>
                <w:sz w:val="22"/>
                <w:szCs w:val="22"/>
                <w:lang w:val="sr-Cyrl-RS"/>
              </w:rPr>
            </w:pPr>
            <w:r>
              <w:rPr>
                <w:rFonts w:cs="Book Antiqua"/>
                <w:sz w:val="22"/>
                <w:szCs w:val="22"/>
                <w:lang w:val="sr-Cyrl-RS"/>
              </w:rPr>
              <w:t>Т</w:t>
            </w:r>
            <w:r w:rsidR="00851B76">
              <w:rPr>
                <w:rFonts w:cs="Book Antiqua"/>
                <w:sz w:val="22"/>
                <w:szCs w:val="22"/>
                <w:lang w:val="sr-Cyrl-RS"/>
              </w:rPr>
              <w:t>оком школске године</w:t>
            </w:r>
          </w:p>
          <w:p w14:paraId="4019A389" w14:textId="77777777" w:rsidR="00851B76" w:rsidRDefault="00851B76" w:rsidP="00851B76">
            <w:pPr>
              <w:jc w:val="left"/>
              <w:rPr>
                <w:rFonts w:cs="Book Antiqua"/>
                <w:sz w:val="22"/>
                <w:szCs w:val="22"/>
                <w:highlight w:val="yellow"/>
                <w:lang w:val="sr-Cyrl-RS"/>
              </w:rPr>
            </w:pPr>
          </w:p>
          <w:p w14:paraId="32A38368" w14:textId="77777777" w:rsidR="00851B76" w:rsidRDefault="00851B76" w:rsidP="00851B76">
            <w:pPr>
              <w:jc w:val="left"/>
              <w:rPr>
                <w:rFonts w:cs="Book Antiqua"/>
                <w:sz w:val="22"/>
                <w:szCs w:val="22"/>
                <w:highlight w:val="yellow"/>
                <w:lang w:val="sr-Cyrl-RS"/>
              </w:rPr>
            </w:pPr>
          </w:p>
          <w:p w14:paraId="45F4EEF1" w14:textId="77777777" w:rsidR="00851B76" w:rsidRDefault="00851B76" w:rsidP="00851B76">
            <w:pPr>
              <w:jc w:val="left"/>
              <w:rPr>
                <w:rFonts w:cs="Book Antiqua"/>
                <w:sz w:val="22"/>
                <w:szCs w:val="22"/>
                <w:highlight w:val="yellow"/>
                <w:lang w:val="sr-Cyrl-RS"/>
              </w:rPr>
            </w:pPr>
          </w:p>
          <w:p w14:paraId="607F7C4D" w14:textId="77777777" w:rsidR="00851B76" w:rsidRDefault="00851B76" w:rsidP="00851B76">
            <w:pPr>
              <w:jc w:val="left"/>
              <w:rPr>
                <w:rFonts w:cs="Book Antiqua"/>
                <w:sz w:val="22"/>
                <w:szCs w:val="22"/>
                <w:highlight w:val="yellow"/>
                <w:lang w:val="sr-Cyrl-RS"/>
              </w:rPr>
            </w:pPr>
          </w:p>
          <w:p w14:paraId="15D06D44" w14:textId="77777777" w:rsidR="00851B76" w:rsidRDefault="00851B76" w:rsidP="00851B76">
            <w:pPr>
              <w:jc w:val="left"/>
              <w:rPr>
                <w:rFonts w:cs="Book Antiqua"/>
                <w:sz w:val="22"/>
                <w:szCs w:val="22"/>
                <w:highlight w:val="yellow"/>
                <w:lang w:val="sr-Cyrl-RS"/>
              </w:rPr>
            </w:pPr>
          </w:p>
          <w:p w14:paraId="77FC94A1" w14:textId="77777777" w:rsidR="00851B76" w:rsidRDefault="00851B76" w:rsidP="00851B76">
            <w:pPr>
              <w:jc w:val="left"/>
              <w:rPr>
                <w:rFonts w:cs="Book Antiqua"/>
                <w:sz w:val="22"/>
                <w:szCs w:val="22"/>
                <w:highlight w:val="yellow"/>
                <w:lang w:val="sr-Cyrl-RS"/>
              </w:rPr>
            </w:pPr>
          </w:p>
          <w:p w14:paraId="2FDED6E8" w14:textId="77777777" w:rsidR="00851B76" w:rsidRDefault="00851B76" w:rsidP="00851B76">
            <w:pPr>
              <w:jc w:val="left"/>
              <w:rPr>
                <w:rFonts w:cs="Book Antiqua"/>
                <w:sz w:val="22"/>
                <w:szCs w:val="22"/>
                <w:highlight w:val="yellow"/>
                <w:lang w:val="sr-Cyrl-RS"/>
              </w:rPr>
            </w:pPr>
          </w:p>
          <w:p w14:paraId="12E743D9" w14:textId="77777777" w:rsidR="00851B76" w:rsidRDefault="00851B76" w:rsidP="00851B76">
            <w:pPr>
              <w:jc w:val="left"/>
              <w:rPr>
                <w:rFonts w:cs="Book Antiqua"/>
                <w:sz w:val="22"/>
                <w:szCs w:val="22"/>
                <w:highlight w:val="yellow"/>
                <w:lang w:val="sr-Cyrl-RS"/>
              </w:rPr>
            </w:pPr>
          </w:p>
          <w:p w14:paraId="4D228CD6" w14:textId="77777777" w:rsidR="00851B76" w:rsidRDefault="00851B76" w:rsidP="00851B76">
            <w:pPr>
              <w:jc w:val="left"/>
              <w:rPr>
                <w:rFonts w:cs="Book Antiqua"/>
                <w:sz w:val="22"/>
                <w:szCs w:val="22"/>
                <w:highlight w:val="yellow"/>
                <w:lang w:val="sr-Cyrl-RS"/>
              </w:rPr>
            </w:pPr>
          </w:p>
          <w:p w14:paraId="4181BFA4" w14:textId="77777777" w:rsidR="00851B76" w:rsidRDefault="00851B76" w:rsidP="00851B76">
            <w:pPr>
              <w:jc w:val="left"/>
              <w:rPr>
                <w:rFonts w:cs="Book Antiqua"/>
                <w:sz w:val="22"/>
                <w:szCs w:val="22"/>
                <w:highlight w:val="yellow"/>
                <w:lang w:val="sr-Latn-RS"/>
              </w:rPr>
            </w:pPr>
          </w:p>
          <w:p w14:paraId="29A1BE83" w14:textId="77777777" w:rsidR="00851B76" w:rsidRDefault="00851B76" w:rsidP="00851B76">
            <w:pPr>
              <w:jc w:val="left"/>
              <w:rPr>
                <w:rFonts w:cs="Book Antiqua"/>
                <w:sz w:val="22"/>
                <w:szCs w:val="22"/>
                <w:highlight w:val="yellow"/>
                <w:lang w:val="sr-Latn-RS"/>
              </w:rPr>
            </w:pPr>
          </w:p>
          <w:p w14:paraId="3D166974" w14:textId="77777777" w:rsidR="00851B76" w:rsidRDefault="00851B76" w:rsidP="00851B76">
            <w:pPr>
              <w:jc w:val="left"/>
              <w:rPr>
                <w:rFonts w:cs="Book Antiqua"/>
                <w:sz w:val="22"/>
                <w:szCs w:val="22"/>
                <w:highlight w:val="yellow"/>
                <w:lang w:val="sr-Latn-RS"/>
              </w:rPr>
            </w:pPr>
          </w:p>
          <w:p w14:paraId="1FD85405" w14:textId="77777777" w:rsidR="00851B76" w:rsidRDefault="00851B76" w:rsidP="00851B76">
            <w:pPr>
              <w:jc w:val="left"/>
              <w:rPr>
                <w:rFonts w:cs="Book Antiqua"/>
                <w:sz w:val="22"/>
                <w:szCs w:val="22"/>
                <w:lang w:val="sr-Latn-RS"/>
              </w:rPr>
            </w:pPr>
          </w:p>
          <w:p w14:paraId="491C053B" w14:textId="77777777" w:rsidR="00851B76" w:rsidRDefault="00851B76" w:rsidP="00851B76">
            <w:pPr>
              <w:jc w:val="left"/>
              <w:rPr>
                <w:rFonts w:cs="Book Antiqua"/>
                <w:sz w:val="22"/>
                <w:szCs w:val="22"/>
                <w:lang w:val="sr-Latn-RS"/>
              </w:rPr>
            </w:pPr>
          </w:p>
          <w:p w14:paraId="530171DD" w14:textId="77777777" w:rsidR="00851B76" w:rsidRDefault="00851B76" w:rsidP="00851B76">
            <w:pPr>
              <w:jc w:val="left"/>
              <w:rPr>
                <w:rFonts w:cs="Book Antiqua"/>
                <w:sz w:val="22"/>
                <w:szCs w:val="22"/>
                <w:lang w:val="sr-Latn-RS"/>
              </w:rPr>
            </w:pPr>
          </w:p>
          <w:p w14:paraId="797A056C" w14:textId="77777777" w:rsidR="00851B76" w:rsidRDefault="00851B76" w:rsidP="00851B76">
            <w:pPr>
              <w:jc w:val="left"/>
              <w:rPr>
                <w:rFonts w:cs="Book Antiqua"/>
                <w:sz w:val="22"/>
                <w:szCs w:val="22"/>
                <w:lang w:val="sr-Latn-RS"/>
              </w:rPr>
            </w:pPr>
            <w:r>
              <w:rPr>
                <w:rFonts w:cs="Book Antiqua"/>
                <w:sz w:val="22"/>
                <w:szCs w:val="22"/>
                <w:lang w:val="sr-Latn-RS"/>
              </w:rPr>
              <w:t>VIII</w:t>
            </w:r>
          </w:p>
          <w:p w14:paraId="592EEDC7" w14:textId="77777777" w:rsidR="00851B76" w:rsidRDefault="00851B76" w:rsidP="00851B76">
            <w:pPr>
              <w:jc w:val="left"/>
              <w:rPr>
                <w:rFonts w:cs="Book Antiqua"/>
                <w:sz w:val="22"/>
                <w:szCs w:val="22"/>
                <w:lang w:val="sr-Latn-RS"/>
              </w:rPr>
            </w:pPr>
            <w:r>
              <w:rPr>
                <w:rFonts w:cs="Book Antiqua"/>
                <w:sz w:val="22"/>
                <w:szCs w:val="22"/>
                <w:lang w:val="sr-Latn-RS"/>
              </w:rPr>
              <w:t>IX</w:t>
            </w:r>
          </w:p>
          <w:p w14:paraId="7864DAB5" w14:textId="77777777" w:rsidR="00851B76" w:rsidRDefault="00851B76" w:rsidP="00851B76">
            <w:pPr>
              <w:jc w:val="left"/>
              <w:rPr>
                <w:rFonts w:cs="Book Antiqua"/>
                <w:sz w:val="22"/>
                <w:szCs w:val="22"/>
                <w:lang w:val="sr-Latn-RS"/>
              </w:rPr>
            </w:pPr>
            <w:r>
              <w:rPr>
                <w:rFonts w:cs="Book Antiqua"/>
                <w:sz w:val="22"/>
                <w:szCs w:val="22"/>
                <w:lang w:val="sr-Latn-RS"/>
              </w:rPr>
              <w:t>X</w:t>
            </w:r>
          </w:p>
          <w:p w14:paraId="502755C7" w14:textId="77777777" w:rsidR="00851B76" w:rsidRDefault="00851B76" w:rsidP="00851B76">
            <w:pPr>
              <w:jc w:val="left"/>
              <w:rPr>
                <w:rFonts w:cs="Book Antiqua"/>
                <w:sz w:val="22"/>
                <w:szCs w:val="22"/>
                <w:lang w:val="sr-Cyrl-RS"/>
              </w:rPr>
            </w:pPr>
          </w:p>
          <w:p w14:paraId="10128F3C" w14:textId="77777777" w:rsidR="00851B76" w:rsidRDefault="00851B76" w:rsidP="00851B76">
            <w:pPr>
              <w:jc w:val="left"/>
              <w:rPr>
                <w:rFonts w:cs="Book Antiqua"/>
                <w:sz w:val="22"/>
                <w:szCs w:val="22"/>
                <w:highlight w:val="yellow"/>
                <w:lang w:val="sr-Latn-RS"/>
              </w:rPr>
            </w:pPr>
          </w:p>
          <w:p w14:paraId="330D9F67" w14:textId="77777777" w:rsidR="00851B76" w:rsidRDefault="00851B76" w:rsidP="00851B76">
            <w:pPr>
              <w:jc w:val="left"/>
              <w:rPr>
                <w:rFonts w:cs="Book Antiqua"/>
                <w:sz w:val="22"/>
                <w:szCs w:val="22"/>
                <w:highlight w:val="yellow"/>
                <w:lang w:val="sr-Latn-RS"/>
              </w:rPr>
            </w:pPr>
          </w:p>
          <w:p w14:paraId="2CA90B82" w14:textId="77777777" w:rsidR="00851B76" w:rsidRDefault="00851B76" w:rsidP="00851B76">
            <w:pPr>
              <w:jc w:val="left"/>
              <w:rPr>
                <w:rFonts w:cs="Book Antiqua"/>
                <w:sz w:val="22"/>
                <w:szCs w:val="22"/>
                <w:highlight w:val="yellow"/>
                <w:lang w:val="sr-Cyrl-RS"/>
              </w:rPr>
            </w:pPr>
          </w:p>
          <w:p w14:paraId="6C2B52F0" w14:textId="77777777" w:rsidR="00851B76" w:rsidRDefault="00851B76" w:rsidP="00851B76">
            <w:pPr>
              <w:jc w:val="left"/>
              <w:rPr>
                <w:rFonts w:cs="Book Antiqua"/>
                <w:sz w:val="22"/>
                <w:szCs w:val="22"/>
                <w:highlight w:val="yellow"/>
                <w:lang w:val="sr-Cyrl-RS"/>
              </w:rPr>
            </w:pPr>
          </w:p>
          <w:p w14:paraId="5519C3C9" w14:textId="77777777" w:rsidR="00851B76" w:rsidRDefault="00851B76" w:rsidP="00851B76">
            <w:pPr>
              <w:jc w:val="left"/>
              <w:rPr>
                <w:rFonts w:cs="Book Antiqua"/>
                <w:sz w:val="22"/>
                <w:szCs w:val="22"/>
                <w:highlight w:val="yellow"/>
                <w:lang w:val="sr-Cyrl-RS"/>
              </w:rPr>
            </w:pPr>
          </w:p>
          <w:p w14:paraId="5878E6EF" w14:textId="77777777" w:rsidR="00851B76" w:rsidRDefault="00851B76" w:rsidP="00851B76">
            <w:pPr>
              <w:jc w:val="left"/>
              <w:rPr>
                <w:rFonts w:cs="Book Antiqua"/>
                <w:sz w:val="22"/>
                <w:szCs w:val="22"/>
                <w:highlight w:val="yellow"/>
                <w:lang w:val="sr-Cyrl-RS"/>
              </w:rPr>
            </w:pPr>
          </w:p>
          <w:p w14:paraId="314054C3" w14:textId="77777777" w:rsidR="00851B76" w:rsidRDefault="00851B76" w:rsidP="00851B76">
            <w:pPr>
              <w:jc w:val="left"/>
              <w:rPr>
                <w:rFonts w:cs="Book Antiqua"/>
                <w:sz w:val="22"/>
                <w:szCs w:val="22"/>
                <w:highlight w:val="yellow"/>
                <w:lang w:val="sr-Cyrl-RS"/>
              </w:rPr>
            </w:pPr>
          </w:p>
          <w:p w14:paraId="0C0092F0" w14:textId="77777777" w:rsidR="00851B76" w:rsidRDefault="00851B76" w:rsidP="00851B76">
            <w:pPr>
              <w:jc w:val="left"/>
              <w:rPr>
                <w:rFonts w:cs="Book Antiqua"/>
                <w:sz w:val="22"/>
                <w:szCs w:val="22"/>
                <w:highlight w:val="yellow"/>
                <w:lang w:val="sr-Cyrl-RS"/>
              </w:rPr>
            </w:pPr>
          </w:p>
          <w:p w14:paraId="0D11A95A" w14:textId="77777777" w:rsidR="00851B76" w:rsidRDefault="00851B76" w:rsidP="00851B76">
            <w:pPr>
              <w:jc w:val="left"/>
              <w:rPr>
                <w:rFonts w:cs="Book Antiqua"/>
                <w:sz w:val="22"/>
                <w:szCs w:val="22"/>
                <w:highlight w:val="yellow"/>
                <w:lang w:val="sr-Cyrl-RS"/>
              </w:rPr>
            </w:pPr>
          </w:p>
          <w:p w14:paraId="799AA2F4" w14:textId="77777777" w:rsidR="00851B76" w:rsidRDefault="00851B76" w:rsidP="00851B76">
            <w:pPr>
              <w:jc w:val="left"/>
              <w:rPr>
                <w:rFonts w:cs="Book Antiqua"/>
                <w:sz w:val="22"/>
                <w:szCs w:val="22"/>
                <w:highlight w:val="yellow"/>
                <w:lang w:val="sr-Cyrl-RS"/>
              </w:rPr>
            </w:pPr>
          </w:p>
          <w:p w14:paraId="3C6A72DC" w14:textId="77777777" w:rsidR="00851B76" w:rsidRDefault="00851B76" w:rsidP="00851B76">
            <w:pPr>
              <w:jc w:val="left"/>
              <w:rPr>
                <w:rFonts w:cs="Book Antiqua"/>
                <w:sz w:val="22"/>
                <w:szCs w:val="22"/>
                <w:highlight w:val="yellow"/>
                <w:lang w:val="sr-Cyrl-RS"/>
              </w:rPr>
            </w:pPr>
          </w:p>
          <w:p w14:paraId="5AC54474" w14:textId="77777777" w:rsidR="00851B76" w:rsidRDefault="00851B76" w:rsidP="00851B76">
            <w:pPr>
              <w:jc w:val="left"/>
              <w:rPr>
                <w:rFonts w:cs="Book Antiqua"/>
                <w:sz w:val="22"/>
                <w:szCs w:val="22"/>
                <w:highlight w:val="yellow"/>
                <w:lang w:val="sr-Cyrl-RS"/>
              </w:rPr>
            </w:pPr>
          </w:p>
          <w:p w14:paraId="5CDFEA82" w14:textId="77777777" w:rsidR="00851B76" w:rsidRDefault="00851B76" w:rsidP="00851B76">
            <w:pPr>
              <w:jc w:val="left"/>
              <w:rPr>
                <w:rFonts w:cs="Book Antiqua"/>
                <w:sz w:val="22"/>
                <w:szCs w:val="22"/>
                <w:highlight w:val="yellow"/>
                <w:lang w:val="sr-Cyrl-RS"/>
              </w:rPr>
            </w:pPr>
          </w:p>
          <w:p w14:paraId="15346B4D" w14:textId="77777777" w:rsidR="00851B76" w:rsidRDefault="00851B76" w:rsidP="00851B76">
            <w:pPr>
              <w:jc w:val="left"/>
              <w:rPr>
                <w:rFonts w:cs="Book Antiqua"/>
                <w:sz w:val="22"/>
                <w:szCs w:val="22"/>
                <w:highlight w:val="yellow"/>
                <w:lang w:val="sr-Cyrl-RS"/>
              </w:rPr>
            </w:pPr>
          </w:p>
          <w:p w14:paraId="170515EF" w14:textId="77777777" w:rsidR="00851B76" w:rsidRDefault="00851B76" w:rsidP="00851B76">
            <w:pPr>
              <w:jc w:val="left"/>
              <w:rPr>
                <w:rFonts w:cs="Book Antiqua"/>
                <w:sz w:val="22"/>
                <w:szCs w:val="22"/>
                <w:highlight w:val="yellow"/>
                <w:lang w:val="sr-Cyrl-RS"/>
              </w:rPr>
            </w:pPr>
          </w:p>
          <w:p w14:paraId="392724B4" w14:textId="77777777" w:rsidR="00851B76" w:rsidRDefault="00851B76" w:rsidP="00851B76">
            <w:pPr>
              <w:jc w:val="left"/>
              <w:rPr>
                <w:rFonts w:cs="Book Antiqua"/>
                <w:sz w:val="22"/>
                <w:szCs w:val="22"/>
                <w:highlight w:val="yellow"/>
                <w:lang w:val="sr-Cyrl-RS"/>
              </w:rPr>
            </w:pPr>
          </w:p>
          <w:p w14:paraId="2DB7CDAE" w14:textId="77777777" w:rsidR="00851B76" w:rsidRDefault="00851B76" w:rsidP="00851B76">
            <w:pPr>
              <w:jc w:val="left"/>
              <w:rPr>
                <w:rFonts w:cs="Book Antiqua"/>
                <w:sz w:val="22"/>
                <w:szCs w:val="22"/>
                <w:highlight w:val="yellow"/>
                <w:lang w:val="sr-Cyrl-RS"/>
              </w:rPr>
            </w:pPr>
          </w:p>
          <w:p w14:paraId="7F5A6034" w14:textId="77777777" w:rsidR="00851B76" w:rsidRDefault="00851B76" w:rsidP="00851B76">
            <w:pPr>
              <w:jc w:val="left"/>
              <w:rPr>
                <w:rFonts w:cs="Book Antiqua"/>
                <w:sz w:val="22"/>
                <w:szCs w:val="22"/>
                <w:highlight w:val="yellow"/>
                <w:lang w:val="sr-Cyrl-RS"/>
              </w:rPr>
            </w:pPr>
          </w:p>
          <w:p w14:paraId="49299C7B" w14:textId="77777777" w:rsidR="00851B76" w:rsidRDefault="00851B76" w:rsidP="00851B76">
            <w:pPr>
              <w:jc w:val="left"/>
              <w:rPr>
                <w:rFonts w:cs="Book Antiqua"/>
                <w:sz w:val="22"/>
                <w:szCs w:val="22"/>
                <w:highlight w:val="yellow"/>
                <w:lang w:val="sr-Cyrl-RS"/>
              </w:rPr>
            </w:pPr>
          </w:p>
          <w:p w14:paraId="5C65029C" w14:textId="77777777" w:rsidR="00851B76" w:rsidRDefault="00851B76" w:rsidP="00851B76">
            <w:pPr>
              <w:jc w:val="left"/>
              <w:rPr>
                <w:rFonts w:cs="Book Antiqua"/>
                <w:sz w:val="22"/>
                <w:szCs w:val="22"/>
                <w:highlight w:val="yellow"/>
                <w:lang w:val="sr-Cyrl-RS"/>
              </w:rPr>
            </w:pPr>
          </w:p>
          <w:p w14:paraId="2DD28BA4" w14:textId="77958530" w:rsidR="00851B76" w:rsidRPr="007C605F" w:rsidRDefault="00851B76" w:rsidP="00851B76">
            <w:pPr>
              <w:jc w:val="left"/>
              <w:rPr>
                <w:rFonts w:cs="Book Antiqua"/>
                <w:sz w:val="22"/>
                <w:szCs w:val="22"/>
                <w:highlight w:val="yellow"/>
                <w:lang w:val="sr-Cyrl-RS"/>
              </w:rPr>
            </w:pPr>
          </w:p>
        </w:tc>
        <w:tc>
          <w:tcPr>
            <w:tcW w:w="2079" w:type="pct"/>
          </w:tcPr>
          <w:p w14:paraId="0143E29B" w14:textId="5362D1B6" w:rsidR="00851B76" w:rsidRDefault="00851B76" w:rsidP="00851B76">
            <w:pPr>
              <w:jc w:val="left"/>
              <w:rPr>
                <w:rFonts w:cs="Book Antiqua"/>
                <w:sz w:val="22"/>
                <w:szCs w:val="22"/>
              </w:rPr>
            </w:pPr>
            <w:r>
              <w:rPr>
                <w:rFonts w:cs="Book Antiqua"/>
                <w:sz w:val="22"/>
                <w:szCs w:val="22"/>
                <w:lang w:val="sr-Cyrl-RS"/>
              </w:rPr>
              <w:t>Р</w:t>
            </w:r>
            <w:r>
              <w:rPr>
                <w:rFonts w:cs="Book Antiqua"/>
                <w:sz w:val="22"/>
                <w:szCs w:val="22"/>
              </w:rPr>
              <w:t xml:space="preserve">азвијање и промовисање вредности учења свих учесника наставног процеса, пратећи савремена кретања у овој области и стално стручно усавршавање; </w:t>
            </w:r>
          </w:p>
          <w:p w14:paraId="2459077D" w14:textId="77777777" w:rsidR="00851B76" w:rsidRDefault="00851B76" w:rsidP="00851B76">
            <w:pPr>
              <w:jc w:val="left"/>
              <w:rPr>
                <w:rFonts w:cs="Book Antiqua"/>
                <w:sz w:val="22"/>
                <w:szCs w:val="22"/>
              </w:rPr>
            </w:pPr>
            <w:r>
              <w:rPr>
                <w:rFonts w:cs="Book Antiqua"/>
                <w:sz w:val="22"/>
                <w:szCs w:val="22"/>
              </w:rPr>
              <w:t>- унапређење наставе у складу са образовним и другим потребама учен</w:t>
            </w:r>
            <w:r>
              <w:rPr>
                <w:rFonts w:cs="Book Antiqua"/>
                <w:sz w:val="22"/>
                <w:szCs w:val="22"/>
                <w:lang w:val="sr-Cyrl-RS"/>
              </w:rPr>
              <w:t>ика</w:t>
            </w:r>
            <w:r>
              <w:rPr>
                <w:rFonts w:cs="Book Antiqua"/>
                <w:sz w:val="22"/>
                <w:szCs w:val="22"/>
              </w:rPr>
              <w:t>;</w:t>
            </w:r>
          </w:p>
          <w:p w14:paraId="0680FC37" w14:textId="4929605E" w:rsidR="00851B76" w:rsidRDefault="00851B76" w:rsidP="00851B76">
            <w:pPr>
              <w:jc w:val="left"/>
              <w:rPr>
                <w:rFonts w:cs="Book Antiqua"/>
                <w:sz w:val="22"/>
                <w:szCs w:val="22"/>
              </w:rPr>
            </w:pPr>
            <w:r>
              <w:rPr>
                <w:rFonts w:cs="Book Antiqua"/>
                <w:sz w:val="22"/>
                <w:szCs w:val="22"/>
              </w:rPr>
              <w:t>- и</w:t>
            </w:r>
            <w:r>
              <w:rPr>
                <w:rFonts w:cs="Book Antiqua"/>
                <w:sz w:val="22"/>
                <w:szCs w:val="22"/>
                <w:lang w:val="sr-Cyrl-RS"/>
              </w:rPr>
              <w:t>стицање</w:t>
            </w:r>
            <w:r>
              <w:rPr>
                <w:rFonts w:cs="Book Antiqua"/>
                <w:sz w:val="22"/>
                <w:szCs w:val="22"/>
              </w:rPr>
              <w:t xml:space="preserve"> </w:t>
            </w:r>
            <w:r>
              <w:rPr>
                <w:rFonts w:cs="Book Antiqua"/>
                <w:sz w:val="22"/>
                <w:szCs w:val="22"/>
                <w:lang w:val="sr-Cyrl-RS"/>
              </w:rPr>
              <w:t>успеха</w:t>
            </w:r>
            <w:r>
              <w:rPr>
                <w:rFonts w:cs="Book Antiqua"/>
                <w:sz w:val="22"/>
                <w:szCs w:val="22"/>
              </w:rPr>
              <w:t xml:space="preserve"> ученика </w:t>
            </w:r>
            <w:r>
              <w:rPr>
                <w:rFonts w:cs="Book Antiqua"/>
                <w:sz w:val="22"/>
                <w:szCs w:val="22"/>
                <w:lang w:val="sr-Cyrl-RS"/>
              </w:rPr>
              <w:t xml:space="preserve">и наставника </w:t>
            </w:r>
            <w:r>
              <w:rPr>
                <w:rFonts w:cs="Book Antiqua"/>
                <w:sz w:val="22"/>
                <w:szCs w:val="22"/>
              </w:rPr>
              <w:t xml:space="preserve">на свим нивоима; </w:t>
            </w:r>
          </w:p>
          <w:p w14:paraId="1D5872A2" w14:textId="77777777" w:rsidR="00851B76" w:rsidRDefault="00851B76" w:rsidP="00851B76">
            <w:pPr>
              <w:jc w:val="left"/>
              <w:rPr>
                <w:rFonts w:cs="Book Antiqua"/>
                <w:sz w:val="22"/>
                <w:szCs w:val="22"/>
              </w:rPr>
            </w:pPr>
            <w:r>
              <w:rPr>
                <w:rFonts w:cs="Book Antiqua"/>
                <w:sz w:val="22"/>
                <w:szCs w:val="22"/>
              </w:rPr>
              <w:t>-подстица</w:t>
            </w:r>
            <w:r>
              <w:rPr>
                <w:rFonts w:cs="Book Antiqua"/>
                <w:sz w:val="22"/>
                <w:szCs w:val="22"/>
                <w:lang w:val="sr-Cyrl-RS"/>
              </w:rPr>
              <w:t>ње</w:t>
            </w:r>
            <w:r>
              <w:rPr>
                <w:rFonts w:cs="Book Antiqua"/>
                <w:sz w:val="22"/>
                <w:szCs w:val="22"/>
              </w:rPr>
              <w:t xml:space="preserve"> и продуб</w:t>
            </w:r>
            <w:r>
              <w:rPr>
                <w:rFonts w:cs="Book Antiqua"/>
                <w:sz w:val="22"/>
                <w:szCs w:val="22"/>
                <w:lang w:val="sr-Cyrl-RS"/>
              </w:rPr>
              <w:t>љивање</w:t>
            </w:r>
            <w:r>
              <w:rPr>
                <w:rFonts w:cs="Book Antiqua"/>
                <w:sz w:val="22"/>
                <w:szCs w:val="22"/>
              </w:rPr>
              <w:t xml:space="preserve"> сарадњ</w:t>
            </w:r>
            <w:r>
              <w:rPr>
                <w:rFonts w:cs="Book Antiqua"/>
                <w:sz w:val="22"/>
                <w:szCs w:val="22"/>
                <w:lang w:val="sr-Cyrl-RS"/>
              </w:rPr>
              <w:t>е</w:t>
            </w:r>
            <w:r>
              <w:rPr>
                <w:rFonts w:cs="Book Antiqua"/>
                <w:sz w:val="22"/>
                <w:szCs w:val="22"/>
              </w:rPr>
              <w:t xml:space="preserve"> између </w:t>
            </w:r>
            <w:r>
              <w:rPr>
                <w:rFonts w:cs="Book Antiqua"/>
                <w:sz w:val="22"/>
                <w:szCs w:val="22"/>
                <w:lang w:val="sr-Cyrl-RS"/>
              </w:rPr>
              <w:t>ученика</w:t>
            </w:r>
            <w:r>
              <w:rPr>
                <w:rFonts w:cs="Book Antiqua"/>
                <w:sz w:val="22"/>
                <w:szCs w:val="22"/>
              </w:rPr>
              <w:t xml:space="preserve"> и </w:t>
            </w:r>
            <w:r>
              <w:rPr>
                <w:rFonts w:cs="Book Antiqua"/>
                <w:sz w:val="22"/>
                <w:szCs w:val="22"/>
                <w:lang w:val="sr-Cyrl-RS"/>
              </w:rPr>
              <w:t>наставника у различитим</w:t>
            </w:r>
            <w:r>
              <w:rPr>
                <w:rFonts w:cs="Book Antiqua"/>
                <w:sz w:val="22"/>
                <w:szCs w:val="22"/>
              </w:rPr>
              <w:t xml:space="preserve"> одељењ</w:t>
            </w:r>
            <w:r>
              <w:rPr>
                <w:rFonts w:cs="Book Antiqua"/>
                <w:sz w:val="22"/>
                <w:szCs w:val="22"/>
                <w:lang w:val="sr-Cyrl-RS"/>
              </w:rPr>
              <w:t>има и планирање заједничких активности</w:t>
            </w:r>
            <w:r>
              <w:rPr>
                <w:rFonts w:cs="Book Antiqua"/>
                <w:sz w:val="22"/>
                <w:szCs w:val="22"/>
              </w:rPr>
              <w:t xml:space="preserve"> ;</w:t>
            </w:r>
          </w:p>
          <w:p w14:paraId="653265DD" w14:textId="11140B9C" w:rsidR="00851B76" w:rsidRDefault="00851B76" w:rsidP="00851B76">
            <w:pPr>
              <w:jc w:val="left"/>
              <w:rPr>
                <w:rFonts w:cs="Book Antiqua"/>
                <w:sz w:val="22"/>
                <w:szCs w:val="22"/>
              </w:rPr>
            </w:pPr>
            <w:r>
              <w:rPr>
                <w:rFonts w:cs="Book Antiqua"/>
                <w:sz w:val="22"/>
                <w:szCs w:val="22"/>
              </w:rPr>
              <w:t>- подстица</w:t>
            </w:r>
            <w:r>
              <w:rPr>
                <w:rFonts w:cs="Book Antiqua"/>
                <w:sz w:val="22"/>
                <w:szCs w:val="22"/>
                <w:lang w:val="sr-Cyrl-RS"/>
              </w:rPr>
              <w:t>ње</w:t>
            </w:r>
            <w:r>
              <w:rPr>
                <w:rFonts w:cs="Book Antiqua"/>
                <w:sz w:val="22"/>
                <w:szCs w:val="22"/>
              </w:rPr>
              <w:t xml:space="preserve"> сарадњ</w:t>
            </w:r>
            <w:r>
              <w:rPr>
                <w:rFonts w:cs="Book Antiqua"/>
                <w:sz w:val="22"/>
                <w:szCs w:val="22"/>
                <w:lang w:val="sr-Cyrl-RS"/>
              </w:rPr>
              <w:t>е</w:t>
            </w:r>
            <w:r>
              <w:rPr>
                <w:rFonts w:cs="Book Antiqua"/>
                <w:sz w:val="22"/>
                <w:szCs w:val="22"/>
              </w:rPr>
              <w:t xml:space="preserve"> и размен</w:t>
            </w:r>
            <w:r>
              <w:rPr>
                <w:rFonts w:cs="Book Antiqua"/>
                <w:sz w:val="22"/>
                <w:szCs w:val="22"/>
                <w:lang w:val="sr-Cyrl-RS"/>
              </w:rPr>
              <w:t>а</w:t>
            </w:r>
            <w:r>
              <w:rPr>
                <w:rFonts w:cs="Book Antiqua"/>
                <w:sz w:val="22"/>
                <w:szCs w:val="22"/>
              </w:rPr>
              <w:t xml:space="preserve"> искустава добре праксе на нивоу Школе и са другим школама. </w:t>
            </w:r>
          </w:p>
          <w:p w14:paraId="597AA989" w14:textId="77777777" w:rsidR="00851B76" w:rsidRDefault="00851B76" w:rsidP="00851B76">
            <w:pPr>
              <w:jc w:val="left"/>
              <w:rPr>
                <w:rFonts w:cs="Book Antiqua"/>
                <w:sz w:val="22"/>
                <w:szCs w:val="22"/>
                <w:lang w:val="sr-Cyrl-RS"/>
              </w:rPr>
            </w:pPr>
          </w:p>
          <w:p w14:paraId="51C6D19F" w14:textId="77777777" w:rsidR="00851B76" w:rsidRDefault="00851B76" w:rsidP="00851B76">
            <w:pPr>
              <w:jc w:val="left"/>
              <w:rPr>
                <w:rFonts w:cs="Book Antiqua"/>
                <w:sz w:val="22"/>
                <w:szCs w:val="22"/>
                <w:lang w:val="sr-Cyrl-RS"/>
              </w:rPr>
            </w:pPr>
          </w:p>
          <w:p w14:paraId="5364AD55" w14:textId="77777777" w:rsidR="00851B76" w:rsidRDefault="00851B76" w:rsidP="00851B76">
            <w:pPr>
              <w:jc w:val="left"/>
              <w:rPr>
                <w:rFonts w:cs="Book Antiqua"/>
                <w:sz w:val="22"/>
                <w:szCs w:val="22"/>
                <w:lang w:val="sr-Cyrl-RS"/>
              </w:rPr>
            </w:pPr>
            <w:r>
              <w:rPr>
                <w:rFonts w:cs="Book Antiqua"/>
                <w:sz w:val="22"/>
                <w:szCs w:val="22"/>
                <w:lang w:val="sr-Cyrl-RS"/>
              </w:rPr>
              <w:t>Израда плана стручног усавршавања-избор акредитованих програма, избор установа за посматрање рада и међународних обука у оквиру Ерасмус+ акредитације,угледни часови и предавања у установи</w:t>
            </w:r>
          </w:p>
          <w:p w14:paraId="585A7749" w14:textId="77777777" w:rsidR="00851B76" w:rsidRDefault="00851B76" w:rsidP="00851B76">
            <w:pPr>
              <w:jc w:val="left"/>
              <w:rPr>
                <w:rFonts w:cs="Book Antiqua"/>
                <w:sz w:val="22"/>
                <w:szCs w:val="22"/>
                <w:lang w:val="sr-Cyrl-RS"/>
              </w:rPr>
            </w:pPr>
            <w:r>
              <w:rPr>
                <w:rFonts w:cs="Book Antiqua"/>
                <w:sz w:val="22"/>
                <w:szCs w:val="22"/>
                <w:lang w:val="sr-Cyrl-RS"/>
              </w:rPr>
              <w:t>Разматрање потреба за дидактичким, наставним средствима, опремом , ИКТ, сензорним помагалима, софтверима, у сарадњи са сарадником за израду дидактичких средстава и сензомоторичких помагала и  руководиоцима стручних већа</w:t>
            </w:r>
          </w:p>
          <w:p w14:paraId="219F0A75" w14:textId="77777777" w:rsidR="00851B76" w:rsidRDefault="00851B76" w:rsidP="00851B76">
            <w:pPr>
              <w:jc w:val="left"/>
              <w:rPr>
                <w:rFonts w:cs="Book Antiqua"/>
                <w:sz w:val="22"/>
                <w:szCs w:val="22"/>
                <w:lang w:val="sr-Cyrl-RS"/>
              </w:rPr>
            </w:pPr>
            <w:r>
              <w:rPr>
                <w:rFonts w:cs="Book Antiqua"/>
                <w:sz w:val="22"/>
                <w:szCs w:val="22"/>
                <w:lang w:val="sr-Cyrl-RS"/>
              </w:rPr>
              <w:t>Кординација у изради базе наставних материјала и апликација за ученике са аутизмом</w:t>
            </w:r>
          </w:p>
          <w:p w14:paraId="6D60E34C" w14:textId="77777777" w:rsidR="00851B76" w:rsidRDefault="00851B76" w:rsidP="00851B76">
            <w:pPr>
              <w:jc w:val="left"/>
              <w:rPr>
                <w:rFonts w:cs="Book Antiqua"/>
                <w:sz w:val="22"/>
                <w:szCs w:val="22"/>
                <w:lang w:val="sr-Cyrl-RS"/>
              </w:rPr>
            </w:pPr>
            <w:r>
              <w:rPr>
                <w:rFonts w:cs="Book Antiqua"/>
                <w:sz w:val="22"/>
                <w:szCs w:val="22"/>
                <w:lang w:val="sr-Cyrl-RS"/>
              </w:rPr>
              <w:t>Израда плана организације образовно васпитног рада у складу са достављеним смерницама ресорног Министарства</w:t>
            </w:r>
          </w:p>
          <w:p w14:paraId="38FCCEAD"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Верификовање ИОП-а-Педагошки колегијум</w:t>
            </w:r>
          </w:p>
          <w:p w14:paraId="55918442"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Припрема и реализација Дечије недеље</w:t>
            </w:r>
          </w:p>
          <w:p w14:paraId="4A8BC7C5"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Пријем родитеља новоуписаних ученика и упознавање са кућним редом и организацијом рада.</w:t>
            </w:r>
          </w:p>
          <w:p w14:paraId="6F7BAAB4"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Сарадња са другим школама</w:t>
            </w:r>
          </w:p>
        </w:tc>
        <w:tc>
          <w:tcPr>
            <w:tcW w:w="2092" w:type="pct"/>
            <w:vAlign w:val="center"/>
          </w:tcPr>
          <w:p w14:paraId="7650A8EF" w14:textId="77777777" w:rsidR="00851B76" w:rsidRDefault="00851B76" w:rsidP="00851B76">
            <w:pPr>
              <w:jc w:val="left"/>
              <w:rPr>
                <w:rFonts w:cs="Book Antiqua"/>
                <w:sz w:val="22"/>
                <w:szCs w:val="22"/>
                <w:lang w:val="sr-Cyrl-RS"/>
              </w:rPr>
            </w:pPr>
            <w:r>
              <w:rPr>
                <w:rFonts w:eastAsia="Calibri" w:cs="Book Antiqua"/>
                <w:color w:val="000000"/>
                <w:sz w:val="22"/>
                <w:szCs w:val="22"/>
                <w:lang w:val="sr-Cyrl-RS"/>
              </w:rPr>
              <w:t>Директор,</w:t>
            </w:r>
            <w:r>
              <w:rPr>
                <w:rFonts w:cs="Book Antiqua"/>
                <w:sz w:val="22"/>
                <w:szCs w:val="22"/>
                <w:lang w:val="sr-Cyrl-RS"/>
              </w:rPr>
              <w:t xml:space="preserve"> Педагошки колегијум, стручна већа, Тим за инклузивно образовање, наставничко веће</w:t>
            </w:r>
          </w:p>
          <w:p w14:paraId="0F6DC83F" w14:textId="77777777" w:rsidR="00851B76" w:rsidRDefault="00851B76" w:rsidP="00851B76">
            <w:pPr>
              <w:jc w:val="left"/>
              <w:rPr>
                <w:rFonts w:cs="Book Antiqua"/>
                <w:sz w:val="22"/>
                <w:szCs w:val="22"/>
                <w:lang w:val="sr-Cyrl-RS"/>
              </w:rPr>
            </w:pPr>
            <w:r>
              <w:rPr>
                <w:rFonts w:cs="Book Antiqua"/>
                <w:sz w:val="22"/>
                <w:szCs w:val="22"/>
                <w:lang w:val="sr-Cyrl-RS"/>
              </w:rPr>
              <w:t>Тим за стручно усавршавање,</w:t>
            </w:r>
          </w:p>
          <w:p w14:paraId="01A7D043" w14:textId="77777777" w:rsidR="00851B76" w:rsidRDefault="00851B76" w:rsidP="00851B76">
            <w:pPr>
              <w:jc w:val="left"/>
              <w:rPr>
                <w:rFonts w:cs="Book Antiqua"/>
                <w:sz w:val="22"/>
                <w:szCs w:val="22"/>
                <w:lang w:val="sr-Cyrl-RS"/>
              </w:rPr>
            </w:pPr>
            <w:r>
              <w:rPr>
                <w:rFonts w:cs="Book Antiqua"/>
                <w:sz w:val="22"/>
                <w:szCs w:val="22"/>
                <w:lang w:val="sr-Cyrl-RS"/>
              </w:rPr>
              <w:t>Актив за развој ШП и ШРП,</w:t>
            </w:r>
          </w:p>
          <w:p w14:paraId="1DED56BC" w14:textId="77777777" w:rsidR="00851B76" w:rsidRDefault="00851B76" w:rsidP="00851B76">
            <w:pPr>
              <w:jc w:val="left"/>
              <w:rPr>
                <w:rFonts w:cs="Book Antiqua"/>
                <w:sz w:val="22"/>
                <w:szCs w:val="22"/>
                <w:lang w:val="sr-Cyrl-RS"/>
              </w:rPr>
            </w:pPr>
            <w:r>
              <w:rPr>
                <w:rFonts w:cs="Book Antiqua"/>
                <w:sz w:val="22"/>
                <w:szCs w:val="22"/>
                <w:lang w:val="sr-Cyrl-RS"/>
              </w:rPr>
              <w:t>Тим за обезбеђивање квалитета и развој установе</w:t>
            </w:r>
          </w:p>
          <w:p w14:paraId="35252D36" w14:textId="77777777" w:rsidR="00851B76" w:rsidRDefault="00851B76" w:rsidP="00851B76">
            <w:pPr>
              <w:jc w:val="left"/>
              <w:rPr>
                <w:rFonts w:cs="Book Antiqua"/>
                <w:sz w:val="22"/>
                <w:szCs w:val="22"/>
                <w:lang w:val="sr-Cyrl-RS"/>
              </w:rPr>
            </w:pPr>
            <w:r>
              <w:rPr>
                <w:rFonts w:cs="Book Antiqua"/>
                <w:sz w:val="22"/>
                <w:szCs w:val="22"/>
                <w:lang w:val="sr-Cyrl-RS"/>
              </w:rPr>
              <w:t>Сарадник за израду дидактичког материјала</w:t>
            </w:r>
          </w:p>
          <w:p w14:paraId="6E443776" w14:textId="77777777" w:rsidR="00851B76" w:rsidRDefault="00851B76" w:rsidP="00851B76">
            <w:pPr>
              <w:jc w:val="left"/>
              <w:rPr>
                <w:rFonts w:cs="Book Antiqua"/>
                <w:sz w:val="22"/>
                <w:szCs w:val="22"/>
                <w:lang w:val="sr-Cyrl-RS"/>
              </w:rPr>
            </w:pPr>
            <w:r>
              <w:rPr>
                <w:rFonts w:cs="Book Antiqua"/>
                <w:sz w:val="22"/>
                <w:szCs w:val="22"/>
                <w:lang w:val="sr-Cyrl-RS"/>
              </w:rPr>
              <w:t>и сензомоторичких помагала</w:t>
            </w:r>
          </w:p>
          <w:p w14:paraId="4A108CF6" w14:textId="77777777" w:rsidR="00851B76" w:rsidRDefault="00851B76" w:rsidP="00851B76">
            <w:pPr>
              <w:jc w:val="left"/>
              <w:rPr>
                <w:rFonts w:cs="Book Antiqua"/>
                <w:sz w:val="22"/>
                <w:szCs w:val="22"/>
                <w:lang w:val="sr-Cyrl-RS"/>
              </w:rPr>
            </w:pPr>
            <w:r>
              <w:rPr>
                <w:rFonts w:cs="Book Antiqua"/>
                <w:sz w:val="22"/>
                <w:szCs w:val="22"/>
                <w:lang w:val="sr-Cyrl-RS"/>
              </w:rPr>
              <w:t>тим за пројекте</w:t>
            </w:r>
          </w:p>
          <w:p w14:paraId="77FC8890" w14:textId="77777777" w:rsidR="00851B76" w:rsidRDefault="00851B76" w:rsidP="00851B76">
            <w:pPr>
              <w:jc w:val="left"/>
              <w:rPr>
                <w:rFonts w:cs="Book Antiqua"/>
                <w:sz w:val="22"/>
                <w:szCs w:val="22"/>
                <w:highlight w:val="yellow"/>
                <w:lang w:val="sr-Cyrl-RS"/>
              </w:rPr>
            </w:pPr>
          </w:p>
          <w:p w14:paraId="2E0FFC4B" w14:textId="77777777" w:rsidR="00851B76" w:rsidRDefault="00851B76" w:rsidP="00851B76">
            <w:pPr>
              <w:jc w:val="left"/>
              <w:rPr>
                <w:rFonts w:cs="Book Antiqua"/>
                <w:sz w:val="22"/>
                <w:szCs w:val="22"/>
                <w:highlight w:val="yellow"/>
                <w:lang w:val="sr-Cyrl-RS"/>
              </w:rPr>
            </w:pPr>
          </w:p>
          <w:p w14:paraId="364E8604" w14:textId="77777777" w:rsidR="00851B76" w:rsidRDefault="00851B76" w:rsidP="00851B76">
            <w:pPr>
              <w:jc w:val="left"/>
              <w:rPr>
                <w:rFonts w:cs="Book Antiqua"/>
                <w:sz w:val="22"/>
                <w:szCs w:val="22"/>
                <w:highlight w:val="yellow"/>
                <w:lang w:val="sr-Cyrl-RS"/>
              </w:rPr>
            </w:pPr>
          </w:p>
          <w:p w14:paraId="7D7806D7" w14:textId="77777777" w:rsidR="00851B76" w:rsidRDefault="00851B76" w:rsidP="00851B76">
            <w:pPr>
              <w:jc w:val="left"/>
              <w:rPr>
                <w:rFonts w:cs="Book Antiqua"/>
                <w:sz w:val="22"/>
                <w:szCs w:val="22"/>
                <w:highlight w:val="yellow"/>
                <w:lang w:val="sr-Cyrl-RS"/>
              </w:rPr>
            </w:pPr>
          </w:p>
          <w:p w14:paraId="00AB5993" w14:textId="77777777" w:rsidR="00851B76" w:rsidRDefault="00851B76" w:rsidP="00851B76">
            <w:pPr>
              <w:jc w:val="left"/>
              <w:rPr>
                <w:rFonts w:cs="Book Antiqua"/>
                <w:sz w:val="22"/>
                <w:szCs w:val="22"/>
                <w:highlight w:val="yellow"/>
                <w:lang w:val="sr-Cyrl-RS"/>
              </w:rPr>
            </w:pPr>
          </w:p>
          <w:p w14:paraId="48980C6E" w14:textId="77777777" w:rsidR="00851B76" w:rsidRDefault="00851B76" w:rsidP="00851B76">
            <w:pPr>
              <w:jc w:val="left"/>
              <w:rPr>
                <w:rFonts w:cs="Book Antiqua"/>
                <w:sz w:val="22"/>
                <w:szCs w:val="22"/>
                <w:lang w:val="sr-Cyrl-RS"/>
              </w:rPr>
            </w:pPr>
            <w:r>
              <w:rPr>
                <w:rFonts w:cs="Book Antiqua"/>
                <w:sz w:val="22"/>
                <w:szCs w:val="22"/>
                <w:lang w:val="sr-Cyrl-RS"/>
              </w:rPr>
              <w:t>Тим за стручно усавршавање,</w:t>
            </w:r>
          </w:p>
          <w:p w14:paraId="0C21C25D" w14:textId="77777777" w:rsidR="00851B76" w:rsidRDefault="00851B76" w:rsidP="00851B76">
            <w:pPr>
              <w:jc w:val="left"/>
              <w:rPr>
                <w:rFonts w:cs="Book Antiqua"/>
                <w:sz w:val="22"/>
                <w:szCs w:val="22"/>
                <w:lang w:val="sr-Cyrl-RS"/>
              </w:rPr>
            </w:pPr>
            <w:r>
              <w:rPr>
                <w:rFonts w:cs="Book Antiqua"/>
                <w:sz w:val="22"/>
                <w:szCs w:val="22"/>
                <w:lang w:val="sr-Cyrl-RS"/>
              </w:rPr>
              <w:t>Сарадник за израду дидактичког материјала</w:t>
            </w:r>
          </w:p>
          <w:p w14:paraId="062A2608" w14:textId="77777777" w:rsidR="00851B76" w:rsidRDefault="00851B76" w:rsidP="00851B76">
            <w:pPr>
              <w:jc w:val="left"/>
              <w:rPr>
                <w:rFonts w:cs="Book Antiqua"/>
                <w:sz w:val="22"/>
                <w:szCs w:val="22"/>
                <w:lang w:val="sr-Cyrl-RS"/>
              </w:rPr>
            </w:pPr>
            <w:r>
              <w:rPr>
                <w:rFonts w:cs="Book Antiqua"/>
                <w:sz w:val="22"/>
                <w:szCs w:val="22"/>
                <w:lang w:val="sr-Cyrl-RS"/>
              </w:rPr>
              <w:t>и сензомоторичких помагала,</w:t>
            </w:r>
          </w:p>
          <w:p w14:paraId="1A01B5E2" w14:textId="77777777" w:rsidR="00851B76" w:rsidRDefault="00851B76" w:rsidP="00851B76">
            <w:pPr>
              <w:jc w:val="left"/>
              <w:rPr>
                <w:rFonts w:cs="Book Antiqua"/>
                <w:sz w:val="22"/>
                <w:szCs w:val="22"/>
                <w:lang w:val="sr-Cyrl-RS"/>
              </w:rPr>
            </w:pPr>
            <w:r>
              <w:rPr>
                <w:rFonts w:cs="Book Antiqua"/>
                <w:sz w:val="22"/>
                <w:szCs w:val="22"/>
                <w:lang w:val="sr-Cyrl-RS"/>
              </w:rPr>
              <w:t>Тим за пројекте</w:t>
            </w:r>
          </w:p>
          <w:p w14:paraId="4EAB62B0" w14:textId="77777777" w:rsidR="00851B76" w:rsidRDefault="00851B76" w:rsidP="00851B76">
            <w:pPr>
              <w:jc w:val="left"/>
              <w:rPr>
                <w:rFonts w:cs="Book Antiqua"/>
                <w:sz w:val="22"/>
                <w:szCs w:val="22"/>
                <w:lang w:val="sr-Cyrl-RS"/>
              </w:rPr>
            </w:pPr>
            <w:r>
              <w:rPr>
                <w:rFonts w:cs="Book Antiqua"/>
                <w:sz w:val="22"/>
                <w:szCs w:val="22"/>
                <w:lang w:val="sr-Cyrl-RS"/>
              </w:rPr>
              <w:t xml:space="preserve">Педагошки колегијум </w:t>
            </w:r>
          </w:p>
          <w:p w14:paraId="1FF5CDA2" w14:textId="77777777" w:rsidR="00851B76" w:rsidRDefault="00851B76" w:rsidP="00851B76">
            <w:pPr>
              <w:jc w:val="left"/>
              <w:rPr>
                <w:rFonts w:cs="Book Antiqua"/>
                <w:sz w:val="22"/>
                <w:szCs w:val="22"/>
                <w:lang w:val="sr-Cyrl-RS"/>
              </w:rPr>
            </w:pPr>
            <w:r>
              <w:rPr>
                <w:rFonts w:cs="Book Antiqua"/>
                <w:sz w:val="22"/>
                <w:szCs w:val="22"/>
                <w:lang w:val="sr-Cyrl-RS"/>
              </w:rPr>
              <w:t>Стручна већа</w:t>
            </w:r>
          </w:p>
          <w:p w14:paraId="33DE9592" w14:textId="77777777" w:rsidR="00851B76" w:rsidRDefault="00851B76" w:rsidP="00851B76">
            <w:pPr>
              <w:jc w:val="left"/>
              <w:rPr>
                <w:rFonts w:cs="Book Antiqua"/>
                <w:sz w:val="22"/>
                <w:szCs w:val="22"/>
                <w:lang w:val="sr-Cyrl-RS"/>
              </w:rPr>
            </w:pPr>
          </w:p>
          <w:p w14:paraId="7D1CD415" w14:textId="77777777" w:rsidR="00851B76" w:rsidRDefault="00851B76" w:rsidP="00851B76">
            <w:pPr>
              <w:jc w:val="left"/>
              <w:rPr>
                <w:rFonts w:cs="Book Antiqua"/>
                <w:sz w:val="22"/>
                <w:szCs w:val="22"/>
                <w:lang w:val="sr-Latn-RS"/>
              </w:rPr>
            </w:pPr>
          </w:p>
          <w:p w14:paraId="560125DC" w14:textId="77777777" w:rsidR="00851B76" w:rsidRDefault="00851B76" w:rsidP="00851B76">
            <w:pPr>
              <w:jc w:val="left"/>
              <w:rPr>
                <w:rFonts w:cs="Book Antiqua"/>
                <w:sz w:val="22"/>
                <w:szCs w:val="22"/>
                <w:highlight w:val="yellow"/>
                <w:lang w:val="sr-Cyrl-RS"/>
              </w:rPr>
            </w:pPr>
          </w:p>
        </w:tc>
      </w:tr>
      <w:tr w:rsidR="00851B76" w14:paraId="7CB241C9" w14:textId="77777777" w:rsidTr="00851B76">
        <w:trPr>
          <w:trHeight w:val="56"/>
          <w:jc w:val="center"/>
        </w:trPr>
        <w:tc>
          <w:tcPr>
            <w:tcW w:w="829" w:type="pct"/>
            <w:vAlign w:val="center"/>
          </w:tcPr>
          <w:p w14:paraId="42FD79A6" w14:textId="77777777" w:rsidR="00851B76" w:rsidRDefault="00851B76" w:rsidP="00851B76">
            <w:pPr>
              <w:jc w:val="center"/>
              <w:rPr>
                <w:rFonts w:cs="Book Antiqua"/>
                <w:sz w:val="22"/>
                <w:szCs w:val="22"/>
                <w:lang w:val="sr-Cyrl-RS"/>
              </w:rPr>
            </w:pPr>
          </w:p>
          <w:p w14:paraId="1130ADCC" w14:textId="77777777" w:rsidR="00851B76" w:rsidRDefault="00851B76" w:rsidP="00851B76">
            <w:pPr>
              <w:jc w:val="center"/>
              <w:rPr>
                <w:rFonts w:cs="Book Antiqua"/>
                <w:sz w:val="22"/>
                <w:szCs w:val="22"/>
                <w:lang w:val="sr-Cyrl-RS"/>
              </w:rPr>
            </w:pPr>
          </w:p>
          <w:p w14:paraId="13883272" w14:textId="77777777" w:rsidR="00851B76" w:rsidRDefault="00851B76" w:rsidP="00851B76">
            <w:pPr>
              <w:jc w:val="center"/>
              <w:rPr>
                <w:rFonts w:cs="Book Antiqua"/>
                <w:sz w:val="22"/>
                <w:szCs w:val="22"/>
                <w:lang w:val="sr-Cyrl-RS"/>
              </w:rPr>
            </w:pPr>
          </w:p>
          <w:p w14:paraId="6B03EFE4" w14:textId="77777777" w:rsidR="00851B76" w:rsidRDefault="00851B76" w:rsidP="00851B76">
            <w:pPr>
              <w:jc w:val="center"/>
              <w:rPr>
                <w:rFonts w:cs="Book Antiqua"/>
                <w:sz w:val="22"/>
                <w:szCs w:val="22"/>
                <w:lang w:val="sr-Cyrl-RS"/>
              </w:rPr>
            </w:pPr>
            <w:r>
              <w:rPr>
                <w:rFonts w:cs="Book Antiqua"/>
                <w:sz w:val="22"/>
                <w:szCs w:val="22"/>
                <w:lang w:val="sr-Cyrl-RS"/>
              </w:rPr>
              <w:t>Током школске године</w:t>
            </w:r>
          </w:p>
        </w:tc>
        <w:tc>
          <w:tcPr>
            <w:tcW w:w="2079" w:type="pct"/>
          </w:tcPr>
          <w:p w14:paraId="1116EBAD" w14:textId="77777777" w:rsidR="00851B76" w:rsidRDefault="00851B76" w:rsidP="00851B76">
            <w:pPr>
              <w:jc w:val="left"/>
              <w:rPr>
                <w:rFonts w:cs="Book Antiqua"/>
                <w:sz w:val="22"/>
                <w:szCs w:val="22"/>
                <w:lang w:val="sr-Cyrl-RS"/>
              </w:rPr>
            </w:pPr>
            <w:r>
              <w:rPr>
                <w:rFonts w:cs="Book Antiqua"/>
                <w:sz w:val="22"/>
                <w:szCs w:val="22"/>
                <w:lang w:val="sr-Cyrl-RS"/>
              </w:rPr>
              <w:t>Праћење дежурства наставника и поштовања правила и Кућног реда школе</w:t>
            </w:r>
          </w:p>
          <w:p w14:paraId="375C0A6A" w14:textId="77777777" w:rsidR="00851B76" w:rsidRDefault="00851B76" w:rsidP="00851B76">
            <w:pPr>
              <w:jc w:val="left"/>
              <w:rPr>
                <w:rFonts w:cs="Book Antiqua"/>
                <w:sz w:val="22"/>
                <w:szCs w:val="22"/>
                <w:lang w:val="sr-Cyrl-RS"/>
              </w:rPr>
            </w:pPr>
            <w:r>
              <w:rPr>
                <w:rFonts w:cs="Book Antiqua"/>
                <w:sz w:val="22"/>
                <w:szCs w:val="22"/>
                <w:lang w:val="sr-Cyrl-RS"/>
              </w:rPr>
              <w:t>Подстицање</w:t>
            </w:r>
            <w:r>
              <w:rPr>
                <w:rFonts w:cs="Book Antiqua"/>
                <w:sz w:val="22"/>
                <w:szCs w:val="22"/>
              </w:rPr>
              <w:t xml:space="preserve"> поштовањ</w:t>
            </w:r>
            <w:r>
              <w:rPr>
                <w:rFonts w:cs="Book Antiqua"/>
                <w:sz w:val="22"/>
                <w:szCs w:val="22"/>
                <w:lang w:val="sr-Cyrl-RS"/>
              </w:rPr>
              <w:t>а</w:t>
            </w:r>
            <w:r>
              <w:rPr>
                <w:rFonts w:cs="Book Antiqua"/>
                <w:sz w:val="22"/>
                <w:szCs w:val="22"/>
              </w:rPr>
              <w:t xml:space="preserve"> међународних конвенција о људским правима и правима деце; </w:t>
            </w:r>
          </w:p>
          <w:p w14:paraId="610851AF" w14:textId="77777777" w:rsidR="00851B76" w:rsidRPr="002363AF" w:rsidRDefault="00851B76" w:rsidP="00851B76">
            <w:pPr>
              <w:jc w:val="left"/>
              <w:rPr>
                <w:rFonts w:cs="Book Antiqua"/>
                <w:sz w:val="22"/>
                <w:szCs w:val="22"/>
                <w:lang w:val="sr-Cyrl-RS"/>
              </w:rPr>
            </w:pPr>
            <w:r>
              <w:rPr>
                <w:rFonts w:cs="Book Antiqua"/>
                <w:sz w:val="22"/>
                <w:szCs w:val="22"/>
                <w:lang w:val="sr-Cyrl-RS"/>
              </w:rPr>
              <w:t>Праћење спровођења активности везаним за</w:t>
            </w:r>
            <w:r>
              <w:rPr>
                <w:rFonts w:cs="Book Antiqua"/>
                <w:sz w:val="22"/>
                <w:szCs w:val="22"/>
              </w:rPr>
              <w:t xml:space="preserve"> </w:t>
            </w:r>
            <w:r>
              <w:rPr>
                <w:rFonts w:cs="Book Antiqua"/>
                <w:sz w:val="22"/>
                <w:szCs w:val="22"/>
                <w:lang w:val="sr-Cyrl-RS"/>
              </w:rPr>
              <w:t xml:space="preserve">осигурање </w:t>
            </w:r>
            <w:r>
              <w:rPr>
                <w:rFonts w:cs="Book Antiqua"/>
                <w:sz w:val="22"/>
                <w:szCs w:val="22"/>
              </w:rPr>
              <w:t>безбедност</w:t>
            </w:r>
            <w:r>
              <w:rPr>
                <w:rFonts w:cs="Book Antiqua"/>
                <w:sz w:val="22"/>
                <w:szCs w:val="22"/>
                <w:lang w:val="sr-Cyrl-RS"/>
              </w:rPr>
              <w:t>и</w:t>
            </w:r>
            <w:r>
              <w:rPr>
                <w:rFonts w:cs="Book Antiqua"/>
                <w:sz w:val="22"/>
                <w:szCs w:val="22"/>
              </w:rPr>
              <w:t xml:space="preserve"> ученика, запослених, школских просторија и имовине; </w:t>
            </w:r>
          </w:p>
          <w:p w14:paraId="173283DD" w14:textId="77777777" w:rsidR="00851B76" w:rsidRDefault="00851B76" w:rsidP="00851B76">
            <w:pPr>
              <w:jc w:val="left"/>
              <w:rPr>
                <w:rFonts w:cs="Book Antiqua"/>
                <w:sz w:val="22"/>
                <w:szCs w:val="22"/>
              </w:rPr>
            </w:pPr>
            <w:r>
              <w:rPr>
                <w:rFonts w:cs="Book Antiqua"/>
                <w:sz w:val="22"/>
                <w:szCs w:val="22"/>
                <w:lang w:val="sr-Cyrl-RS"/>
              </w:rPr>
              <w:t>Учешће у раду Тима против насиља ,дискриминације, злостављања</w:t>
            </w:r>
            <w:r>
              <w:rPr>
                <w:rFonts w:cs="Book Antiqua"/>
                <w:sz w:val="22"/>
                <w:szCs w:val="22"/>
              </w:rPr>
              <w:t xml:space="preserve"> </w:t>
            </w:r>
            <w:r>
              <w:rPr>
                <w:rFonts w:cs="Book Antiqua"/>
                <w:sz w:val="22"/>
                <w:szCs w:val="22"/>
                <w:lang w:val="sr-Cyrl-RS"/>
              </w:rPr>
              <w:t xml:space="preserve">и занемаривања и обезбеђивање </w:t>
            </w:r>
            <w:r>
              <w:rPr>
                <w:rFonts w:cs="Book Antiqua"/>
                <w:sz w:val="22"/>
                <w:szCs w:val="22"/>
              </w:rPr>
              <w:t>максималн</w:t>
            </w:r>
            <w:r>
              <w:rPr>
                <w:rFonts w:cs="Book Antiqua"/>
                <w:sz w:val="22"/>
                <w:szCs w:val="22"/>
                <w:lang w:val="sr-Cyrl-RS"/>
              </w:rPr>
              <w:t>е</w:t>
            </w:r>
            <w:r>
              <w:rPr>
                <w:rFonts w:cs="Book Antiqua"/>
                <w:sz w:val="22"/>
                <w:szCs w:val="22"/>
              </w:rPr>
              <w:t xml:space="preserve"> заштитит</w:t>
            </w:r>
            <w:r>
              <w:rPr>
                <w:rFonts w:cs="Book Antiqua"/>
                <w:sz w:val="22"/>
                <w:szCs w:val="22"/>
                <w:lang w:val="sr-Cyrl-RS"/>
              </w:rPr>
              <w:t>е</w:t>
            </w:r>
            <w:r>
              <w:rPr>
                <w:rFonts w:cs="Book Antiqua"/>
                <w:sz w:val="22"/>
                <w:szCs w:val="22"/>
              </w:rPr>
              <w:t xml:space="preserve"> ученике од насиља, дискриминације и злостављања било које врсте, првенствено превентивним деловањем (сарадња са родитељима, надлежним установама, промоцијом хуманих вредности, презентације, промоције, упутства</w:t>
            </w:r>
            <w:r>
              <w:rPr>
                <w:rFonts w:cs="Book Antiqua"/>
                <w:sz w:val="22"/>
                <w:szCs w:val="22"/>
                <w:lang w:val="sr-Cyrl-RS"/>
              </w:rPr>
              <w:t>, упућивање на платформу ”Чувам те” обуке</w:t>
            </w:r>
            <w:r>
              <w:rPr>
                <w:rFonts w:cs="Book Antiqua"/>
                <w:sz w:val="22"/>
                <w:szCs w:val="22"/>
              </w:rPr>
              <w:t xml:space="preserve">…); </w:t>
            </w:r>
          </w:p>
          <w:p w14:paraId="07F96E3C" w14:textId="77777777" w:rsidR="00851B76" w:rsidRDefault="00851B76" w:rsidP="00851B76">
            <w:pPr>
              <w:jc w:val="left"/>
              <w:rPr>
                <w:rFonts w:cs="Book Antiqua"/>
                <w:sz w:val="22"/>
                <w:szCs w:val="22"/>
                <w:lang w:val="sr-Cyrl-RS"/>
              </w:rPr>
            </w:pPr>
            <w:r>
              <w:rPr>
                <w:rFonts w:cs="Book Antiqua"/>
                <w:sz w:val="22"/>
                <w:szCs w:val="22"/>
              </w:rPr>
              <w:t xml:space="preserve">стварање услова за безбедно и здраво радно окружење са високим хигијенским стандардима; </w:t>
            </w:r>
            <w:r>
              <w:rPr>
                <w:rFonts w:cs="Book Antiqua"/>
                <w:sz w:val="22"/>
                <w:szCs w:val="22"/>
                <w:lang w:val="sr-Cyrl-RS"/>
              </w:rPr>
              <w:t xml:space="preserve">контрола уласка у школу,видео надзор </w:t>
            </w:r>
          </w:p>
          <w:p w14:paraId="21D6B4D6" w14:textId="490E2701" w:rsidR="00851B76" w:rsidRDefault="00851B76" w:rsidP="00DB18B4">
            <w:pPr>
              <w:jc w:val="left"/>
              <w:rPr>
                <w:rFonts w:cs="Book Antiqua"/>
                <w:sz w:val="22"/>
                <w:szCs w:val="22"/>
                <w:lang w:val="sr-Cyrl-RS"/>
              </w:rPr>
            </w:pPr>
            <w:r>
              <w:rPr>
                <w:rFonts w:cs="Book Antiqua"/>
                <w:sz w:val="22"/>
                <w:szCs w:val="22"/>
                <w:lang w:val="sr-Cyrl-RS"/>
              </w:rPr>
              <w:t>-</w:t>
            </w:r>
            <w:r w:rsidRPr="002363AF">
              <w:rPr>
                <w:rFonts w:cs="Book Antiqua"/>
                <w:sz w:val="22"/>
                <w:szCs w:val="22"/>
                <w:lang w:val="sr-Cyrl-RS"/>
              </w:rPr>
              <w:t>учешће у тиму за кризне ситуације</w:t>
            </w:r>
          </w:p>
        </w:tc>
        <w:tc>
          <w:tcPr>
            <w:tcW w:w="2092" w:type="pct"/>
            <w:vAlign w:val="center"/>
          </w:tcPr>
          <w:p w14:paraId="44E439B4" w14:textId="77777777" w:rsidR="00851B76" w:rsidRDefault="00851B76" w:rsidP="00851B76">
            <w:pPr>
              <w:jc w:val="left"/>
              <w:rPr>
                <w:rFonts w:cs="Book Antiqua"/>
                <w:sz w:val="22"/>
                <w:szCs w:val="22"/>
                <w:lang w:val="sr-Cyrl-RS"/>
              </w:rPr>
            </w:pPr>
            <w:r>
              <w:rPr>
                <w:rFonts w:eastAsia="Calibri" w:cs="Book Antiqua"/>
                <w:color w:val="000000"/>
                <w:sz w:val="22"/>
                <w:szCs w:val="22"/>
                <w:lang w:val="sr-Cyrl-RS"/>
              </w:rPr>
              <w:t>Стручни сарадници, наставничко веће, наставници</w:t>
            </w:r>
            <w:r>
              <w:rPr>
                <w:rFonts w:cs="Book Antiqua"/>
                <w:sz w:val="22"/>
                <w:szCs w:val="22"/>
                <w:lang w:val="sr-Cyrl-RS"/>
              </w:rPr>
              <w:t>, Педагошки колегијум,</w:t>
            </w:r>
          </w:p>
          <w:p w14:paraId="02867E91" w14:textId="77777777" w:rsidR="00851B76" w:rsidRDefault="00851B76" w:rsidP="00851B76">
            <w:pPr>
              <w:jc w:val="left"/>
              <w:rPr>
                <w:rFonts w:cs="Book Antiqua"/>
                <w:sz w:val="22"/>
                <w:szCs w:val="22"/>
                <w:lang w:val="sr-Cyrl-RS"/>
              </w:rPr>
            </w:pPr>
            <w:r>
              <w:rPr>
                <w:rFonts w:cs="Book Antiqua"/>
                <w:sz w:val="22"/>
                <w:szCs w:val="22"/>
                <w:lang w:val="sr-Cyrl-RS"/>
              </w:rPr>
              <w:t>Тим против насиља дискриминације,злостављања и занемаривања</w:t>
            </w:r>
          </w:p>
        </w:tc>
      </w:tr>
      <w:tr w:rsidR="00851B76" w14:paraId="76A8F088" w14:textId="77777777" w:rsidTr="00851B76">
        <w:trPr>
          <w:trHeight w:val="56"/>
          <w:jc w:val="center"/>
        </w:trPr>
        <w:tc>
          <w:tcPr>
            <w:tcW w:w="829" w:type="pct"/>
            <w:vAlign w:val="center"/>
          </w:tcPr>
          <w:p w14:paraId="5D92B64E" w14:textId="77777777" w:rsidR="00851B76" w:rsidRDefault="00851B76" w:rsidP="00851B76">
            <w:pPr>
              <w:jc w:val="center"/>
              <w:rPr>
                <w:rFonts w:cs="Book Antiqua"/>
                <w:sz w:val="22"/>
                <w:szCs w:val="22"/>
                <w:lang w:val="sr-Cyrl-RS"/>
              </w:rPr>
            </w:pPr>
            <w:r>
              <w:rPr>
                <w:rFonts w:cs="Book Antiqua"/>
                <w:sz w:val="22"/>
                <w:szCs w:val="22"/>
                <w:lang w:val="sr-Cyrl-RS"/>
              </w:rPr>
              <w:t>IX</w:t>
            </w:r>
          </w:p>
        </w:tc>
        <w:tc>
          <w:tcPr>
            <w:tcW w:w="2079" w:type="pct"/>
          </w:tcPr>
          <w:p w14:paraId="2A42156F" w14:textId="444240BC"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Оперативно планирање посл</w:t>
            </w:r>
            <w:r w:rsidR="00DB18B4">
              <w:rPr>
                <w:rFonts w:ascii="Book Antiqua" w:hAnsi="Book Antiqua" w:cs="Book Antiqua"/>
                <w:sz w:val="22"/>
                <w:szCs w:val="22"/>
                <w:lang w:val="sr-Cyrl-RS"/>
              </w:rPr>
              <w:t>ова и задатака  са сарадницима.</w:t>
            </w:r>
          </w:p>
        </w:tc>
        <w:tc>
          <w:tcPr>
            <w:tcW w:w="2092" w:type="pct"/>
            <w:vAlign w:val="center"/>
          </w:tcPr>
          <w:p w14:paraId="443D1705" w14:textId="77777777" w:rsidR="00851B76" w:rsidRDefault="00851B76" w:rsidP="00851B76">
            <w:pPr>
              <w:jc w:val="center"/>
              <w:rPr>
                <w:rFonts w:cs="Book Antiqua"/>
                <w:sz w:val="22"/>
                <w:szCs w:val="22"/>
                <w:lang w:val="sr-Cyrl-RS"/>
              </w:rPr>
            </w:pPr>
            <w:r>
              <w:rPr>
                <w:rFonts w:eastAsia="Calibri" w:cs="Book Antiqua"/>
                <w:color w:val="000000"/>
                <w:sz w:val="22"/>
                <w:szCs w:val="22"/>
                <w:lang w:val="sr-Cyrl-RS"/>
              </w:rPr>
              <w:t>Директор,</w:t>
            </w:r>
            <w:r>
              <w:rPr>
                <w:rFonts w:cs="Book Antiqua"/>
                <w:sz w:val="22"/>
                <w:szCs w:val="22"/>
                <w:lang w:val="sr-Cyrl-RS"/>
              </w:rPr>
              <w:t xml:space="preserve"> Педагошки колегијум, стручни сарадници</w:t>
            </w:r>
          </w:p>
        </w:tc>
      </w:tr>
      <w:tr w:rsidR="00851B76" w14:paraId="769120D9" w14:textId="77777777" w:rsidTr="00851B76">
        <w:trPr>
          <w:trHeight w:val="56"/>
          <w:jc w:val="center"/>
        </w:trPr>
        <w:tc>
          <w:tcPr>
            <w:tcW w:w="829" w:type="pct"/>
            <w:vAlign w:val="center"/>
          </w:tcPr>
          <w:p w14:paraId="4A2089D1" w14:textId="77777777" w:rsidR="00851B76" w:rsidRDefault="00851B76" w:rsidP="00851B76">
            <w:pPr>
              <w:jc w:val="center"/>
              <w:rPr>
                <w:rFonts w:cs="Book Antiqua"/>
                <w:sz w:val="22"/>
                <w:szCs w:val="22"/>
                <w:lang w:val="sr-Cyrl-RS"/>
              </w:rPr>
            </w:pPr>
            <w:r>
              <w:rPr>
                <w:rFonts w:cs="Book Antiqua"/>
                <w:sz w:val="22"/>
                <w:szCs w:val="22"/>
                <w:lang w:val="sr-Cyrl-RS"/>
              </w:rPr>
              <w:t>IX</w:t>
            </w:r>
          </w:p>
          <w:p w14:paraId="5D53ECDE" w14:textId="77777777" w:rsidR="00851B76" w:rsidRDefault="00851B76" w:rsidP="00851B76">
            <w:pPr>
              <w:jc w:val="center"/>
              <w:rPr>
                <w:rFonts w:cs="Book Antiqua"/>
                <w:sz w:val="22"/>
                <w:szCs w:val="22"/>
                <w:lang w:val="sr-Cyrl-RS"/>
              </w:rPr>
            </w:pPr>
          </w:p>
          <w:p w14:paraId="77B2E799" w14:textId="77777777" w:rsidR="00851B76" w:rsidRDefault="00851B76" w:rsidP="00851B76">
            <w:pPr>
              <w:jc w:val="center"/>
              <w:rPr>
                <w:rFonts w:cs="Book Antiqua"/>
                <w:sz w:val="22"/>
                <w:szCs w:val="22"/>
                <w:lang w:val="sr-Cyrl-RS"/>
              </w:rPr>
            </w:pPr>
            <w:r>
              <w:rPr>
                <w:rFonts w:cs="Book Antiqua"/>
                <w:sz w:val="22"/>
                <w:szCs w:val="22"/>
                <w:lang w:val="sr-Cyrl-RS"/>
              </w:rPr>
              <w:t>Током школске године</w:t>
            </w:r>
          </w:p>
        </w:tc>
        <w:tc>
          <w:tcPr>
            <w:tcW w:w="2079" w:type="pct"/>
          </w:tcPr>
          <w:p w14:paraId="256BC874"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Увид у глобалне и оперативне планове образовно – васпитног рада и осталу педагошку документацију у сарадњи са педагошкињом и психолошкињом у циљу праћења испуњавања законских обавеза и нивоа припремања за образовно – васпитни рад.</w:t>
            </w:r>
          </w:p>
          <w:p w14:paraId="32F5C4F6" w14:textId="7122D963" w:rsidR="00851B76" w:rsidRDefault="00851B76" w:rsidP="00DB18B4">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Сарадња са школским тимовима и активима</w:t>
            </w:r>
          </w:p>
          <w:p w14:paraId="0B9A9D38" w14:textId="3CBA5113" w:rsidR="00851B76" w:rsidRDefault="00851B76" w:rsidP="00851B76">
            <w:pPr>
              <w:pStyle w:val="BodyText"/>
              <w:spacing w:after="0"/>
              <w:jc w:val="left"/>
              <w:rPr>
                <w:rFonts w:ascii="Book Antiqua" w:hAnsi="Book Antiqua" w:cs="Book Antiqua"/>
                <w:sz w:val="22"/>
                <w:szCs w:val="22"/>
                <w:lang w:val="sr-Cyrl-RS"/>
              </w:rPr>
            </w:pPr>
            <w:r w:rsidRPr="001C6C30">
              <w:rPr>
                <w:rFonts w:ascii="Book Antiqua" w:hAnsi="Book Antiqua" w:cs="Book Antiqua"/>
                <w:sz w:val="22"/>
                <w:szCs w:val="22"/>
                <w:lang w:val="sr-Cyrl-RS"/>
              </w:rPr>
              <w:t>Израда графичког приказа плана евакуације у кризним ситуацијама и истицање на видним местима у школи у сарадњи са члановима тима</w:t>
            </w:r>
          </w:p>
        </w:tc>
        <w:tc>
          <w:tcPr>
            <w:tcW w:w="2092" w:type="pct"/>
            <w:vAlign w:val="center"/>
          </w:tcPr>
          <w:p w14:paraId="458E138F" w14:textId="77777777" w:rsidR="00851B76" w:rsidRDefault="00851B76" w:rsidP="00851B76">
            <w:pPr>
              <w:jc w:val="center"/>
              <w:rPr>
                <w:rFonts w:cs="Book Antiqua"/>
                <w:sz w:val="22"/>
                <w:szCs w:val="22"/>
                <w:lang w:val="sr-Cyrl-RS"/>
              </w:rPr>
            </w:pPr>
            <w:r>
              <w:rPr>
                <w:rFonts w:eastAsia="Calibri" w:cs="Book Antiqua"/>
                <w:color w:val="000000"/>
                <w:sz w:val="22"/>
                <w:szCs w:val="22"/>
                <w:lang w:val="sr-Cyrl-RS"/>
              </w:rPr>
              <w:t xml:space="preserve">Директор , стручни сарадници, </w:t>
            </w:r>
            <w:r>
              <w:rPr>
                <w:rFonts w:cs="Book Antiqua"/>
                <w:sz w:val="22"/>
                <w:szCs w:val="22"/>
                <w:lang w:val="sr-Cyrl-RS"/>
              </w:rPr>
              <w:t>Педагошки колегијум,координатори тимова и председници актива</w:t>
            </w:r>
          </w:p>
        </w:tc>
      </w:tr>
      <w:tr w:rsidR="00851B76" w14:paraId="3D20016A" w14:textId="77777777" w:rsidTr="00851B76">
        <w:trPr>
          <w:trHeight w:val="56"/>
          <w:jc w:val="center"/>
        </w:trPr>
        <w:tc>
          <w:tcPr>
            <w:tcW w:w="829" w:type="pct"/>
            <w:vAlign w:val="center"/>
          </w:tcPr>
          <w:p w14:paraId="38A6251C" w14:textId="77777777" w:rsidR="00851B76" w:rsidRDefault="00851B76" w:rsidP="00851B76">
            <w:pPr>
              <w:jc w:val="center"/>
              <w:rPr>
                <w:rFonts w:cs="Book Antiqua"/>
                <w:sz w:val="22"/>
                <w:szCs w:val="22"/>
                <w:lang w:val="sr-Cyrl-RS"/>
              </w:rPr>
            </w:pPr>
            <w:r>
              <w:rPr>
                <w:rFonts w:cs="Book Antiqua"/>
                <w:sz w:val="22"/>
                <w:szCs w:val="22"/>
                <w:lang w:val="sr-Cyrl-RS"/>
              </w:rPr>
              <w:t>Током школске године</w:t>
            </w:r>
          </w:p>
        </w:tc>
        <w:tc>
          <w:tcPr>
            <w:tcW w:w="2079" w:type="pct"/>
          </w:tcPr>
          <w:p w14:paraId="58EA7BD0"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Увид у рад и документацију/евиденцију :педагошкиње психолошкиње, секретара, шефа рачуноводства, административног радника, домара, медицинских сестара,чистачица, сервирке.</w:t>
            </w:r>
          </w:p>
        </w:tc>
        <w:tc>
          <w:tcPr>
            <w:tcW w:w="2092" w:type="pct"/>
            <w:vAlign w:val="center"/>
          </w:tcPr>
          <w:p w14:paraId="369CAFD5" w14:textId="77777777" w:rsidR="00851B76" w:rsidRDefault="00851B76" w:rsidP="00851B76">
            <w:pPr>
              <w:jc w:val="center"/>
              <w:rPr>
                <w:rFonts w:cs="Book Antiqua"/>
                <w:sz w:val="22"/>
                <w:szCs w:val="22"/>
                <w:lang w:val="sr-Cyrl-RS"/>
              </w:rPr>
            </w:pPr>
            <w:r>
              <w:rPr>
                <w:rFonts w:cs="Book Antiqua"/>
                <w:sz w:val="22"/>
                <w:szCs w:val="22"/>
                <w:lang w:val="sr-Cyrl-RS"/>
              </w:rPr>
              <w:t>Директор</w:t>
            </w:r>
          </w:p>
          <w:p w14:paraId="34124CFB" w14:textId="77777777" w:rsidR="00851B76" w:rsidRDefault="00851B76" w:rsidP="00851B76">
            <w:pPr>
              <w:jc w:val="center"/>
              <w:rPr>
                <w:rFonts w:cs="Book Antiqua"/>
                <w:sz w:val="22"/>
                <w:szCs w:val="22"/>
                <w:lang w:val="sr-Cyrl-RS"/>
              </w:rPr>
            </w:pPr>
          </w:p>
        </w:tc>
      </w:tr>
      <w:tr w:rsidR="00851B76" w14:paraId="003A8E8D" w14:textId="77777777" w:rsidTr="00851B76">
        <w:trPr>
          <w:trHeight w:val="56"/>
          <w:jc w:val="center"/>
        </w:trPr>
        <w:tc>
          <w:tcPr>
            <w:tcW w:w="829" w:type="pct"/>
            <w:vAlign w:val="center"/>
          </w:tcPr>
          <w:p w14:paraId="0FE31D3F" w14:textId="77777777" w:rsidR="00851B76" w:rsidRDefault="00851B76" w:rsidP="00851B76">
            <w:pPr>
              <w:jc w:val="center"/>
              <w:rPr>
                <w:rFonts w:cs="Book Antiqua"/>
                <w:sz w:val="22"/>
                <w:szCs w:val="22"/>
                <w:lang w:val="sr-Cyrl-RS"/>
              </w:rPr>
            </w:pPr>
            <w:r>
              <w:rPr>
                <w:rFonts w:cs="Book Antiqua"/>
                <w:sz w:val="22"/>
                <w:szCs w:val="22"/>
                <w:lang w:val="sr-Cyrl-RS"/>
              </w:rPr>
              <w:t>IX</w:t>
            </w:r>
          </w:p>
          <w:p w14:paraId="16E5B648" w14:textId="77777777" w:rsidR="00851B76" w:rsidRDefault="00851B76" w:rsidP="00851B76">
            <w:pPr>
              <w:jc w:val="center"/>
              <w:rPr>
                <w:rFonts w:cs="Book Antiqua"/>
                <w:sz w:val="22"/>
                <w:szCs w:val="22"/>
                <w:lang w:val="sr-Cyrl-RS"/>
              </w:rPr>
            </w:pPr>
            <w:r>
              <w:rPr>
                <w:rFonts w:cs="Book Antiqua"/>
                <w:sz w:val="22"/>
                <w:szCs w:val="22"/>
                <w:lang w:val="sr-Cyrl-RS"/>
              </w:rPr>
              <w:t>I</w:t>
            </w:r>
          </w:p>
        </w:tc>
        <w:tc>
          <w:tcPr>
            <w:tcW w:w="2079" w:type="pct"/>
            <w:vAlign w:val="center"/>
          </w:tcPr>
          <w:p w14:paraId="058EAB12" w14:textId="77777777" w:rsidR="00851B76" w:rsidRDefault="00851B76" w:rsidP="00851B76">
            <w:pPr>
              <w:pStyle w:val="NormalWeb"/>
              <w:spacing w:before="0" w:after="0"/>
              <w:textAlignment w:val="baseline"/>
              <w:rPr>
                <w:rFonts w:cs="Book Antiqua"/>
                <w:color w:val="000000"/>
                <w:sz w:val="22"/>
                <w:szCs w:val="22"/>
                <w:lang w:val="sr-Cyrl-RS"/>
              </w:rPr>
            </w:pPr>
            <w:r>
              <w:rPr>
                <w:rFonts w:cs="Book Antiqua"/>
                <w:color w:val="000000"/>
                <w:sz w:val="22"/>
                <w:szCs w:val="22"/>
                <w:lang w:val="sr-Cyrl-RS"/>
              </w:rPr>
              <w:t xml:space="preserve">Израда плана посете часова </w:t>
            </w:r>
          </w:p>
        </w:tc>
        <w:tc>
          <w:tcPr>
            <w:tcW w:w="2092" w:type="pct"/>
            <w:vAlign w:val="center"/>
          </w:tcPr>
          <w:p w14:paraId="4D458CE2" w14:textId="77777777" w:rsidR="00851B76" w:rsidRDefault="00851B76" w:rsidP="00851B76">
            <w:pPr>
              <w:jc w:val="center"/>
              <w:rPr>
                <w:rFonts w:cs="Book Antiqua"/>
                <w:sz w:val="22"/>
                <w:szCs w:val="22"/>
                <w:lang w:val="sr-Cyrl-RS"/>
              </w:rPr>
            </w:pPr>
            <w:r>
              <w:rPr>
                <w:rFonts w:cs="Book Antiqua"/>
                <w:sz w:val="22"/>
                <w:szCs w:val="22"/>
                <w:lang w:val="sr-Cyrl-RS"/>
              </w:rPr>
              <w:t>Директор, стручни сарадници</w:t>
            </w:r>
          </w:p>
        </w:tc>
      </w:tr>
      <w:tr w:rsidR="00851B76" w14:paraId="456944C7" w14:textId="77777777" w:rsidTr="00851B76">
        <w:trPr>
          <w:trHeight w:val="56"/>
          <w:jc w:val="center"/>
        </w:trPr>
        <w:tc>
          <w:tcPr>
            <w:tcW w:w="829" w:type="pct"/>
            <w:vAlign w:val="center"/>
          </w:tcPr>
          <w:p w14:paraId="617B5F88" w14:textId="77777777" w:rsidR="00851B76" w:rsidRDefault="00851B76" w:rsidP="00851B76">
            <w:pPr>
              <w:jc w:val="center"/>
              <w:rPr>
                <w:rFonts w:cs="Book Antiqua"/>
                <w:sz w:val="22"/>
                <w:szCs w:val="22"/>
                <w:lang w:val="sr-Cyrl-RS"/>
              </w:rPr>
            </w:pPr>
            <w:r>
              <w:rPr>
                <w:rFonts w:cs="Book Antiqua"/>
                <w:sz w:val="22"/>
                <w:szCs w:val="22"/>
                <w:lang w:val="sr-Cyrl-RS"/>
              </w:rPr>
              <w:t>V</w:t>
            </w:r>
          </w:p>
          <w:p w14:paraId="550CD9F8" w14:textId="77777777" w:rsidR="00851B76" w:rsidRDefault="00851B76" w:rsidP="00851B76">
            <w:pPr>
              <w:jc w:val="center"/>
              <w:rPr>
                <w:rFonts w:cs="Book Antiqua"/>
                <w:sz w:val="22"/>
                <w:szCs w:val="22"/>
                <w:lang w:val="sr-Cyrl-RS"/>
              </w:rPr>
            </w:pPr>
            <w:r>
              <w:rPr>
                <w:rFonts w:cs="Book Antiqua"/>
                <w:sz w:val="22"/>
                <w:szCs w:val="22"/>
                <w:lang w:val="sr-Cyrl-RS"/>
              </w:rPr>
              <w:t>VI</w:t>
            </w:r>
          </w:p>
          <w:p w14:paraId="6912E718" w14:textId="77777777" w:rsidR="00851B76" w:rsidRDefault="00851B76" w:rsidP="00851B76">
            <w:pPr>
              <w:jc w:val="center"/>
              <w:rPr>
                <w:rFonts w:cs="Book Antiqua"/>
                <w:sz w:val="22"/>
                <w:szCs w:val="22"/>
                <w:lang w:val="sr-Cyrl-RS"/>
              </w:rPr>
            </w:pPr>
            <w:r>
              <w:rPr>
                <w:rFonts w:cs="Book Antiqua"/>
                <w:sz w:val="22"/>
                <w:szCs w:val="22"/>
                <w:lang w:val="sr-Cyrl-RS"/>
              </w:rPr>
              <w:t>Током школске године</w:t>
            </w:r>
          </w:p>
        </w:tc>
        <w:tc>
          <w:tcPr>
            <w:tcW w:w="2079" w:type="pct"/>
            <w:vAlign w:val="center"/>
          </w:tcPr>
          <w:p w14:paraId="1538620E"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Кординација активностима за  организацију Дана школе и манифестације  “ Дечија олимпијада“ и других догађаја</w:t>
            </w:r>
          </w:p>
        </w:tc>
        <w:tc>
          <w:tcPr>
            <w:tcW w:w="2092" w:type="pct"/>
            <w:vAlign w:val="center"/>
          </w:tcPr>
          <w:p w14:paraId="2F1680DD" w14:textId="77777777" w:rsidR="00851B76" w:rsidRDefault="00851B76" w:rsidP="00851B76">
            <w:pPr>
              <w:jc w:val="center"/>
              <w:rPr>
                <w:rFonts w:cs="Book Antiqua"/>
                <w:sz w:val="22"/>
                <w:szCs w:val="22"/>
                <w:lang w:val="sr-Cyrl-RS"/>
              </w:rPr>
            </w:pPr>
            <w:r>
              <w:rPr>
                <w:rFonts w:cs="Book Antiqua"/>
                <w:sz w:val="22"/>
                <w:szCs w:val="22"/>
                <w:lang w:val="sr-Cyrl-RS"/>
              </w:rPr>
              <w:t>Директор, тим за пројекте, тим за организацију , Пријатељи деце, руководиоци секција, сарадник за израду дидактичког материјала</w:t>
            </w:r>
          </w:p>
          <w:p w14:paraId="0D5A6698" w14:textId="77777777" w:rsidR="00851B76" w:rsidRDefault="00851B76" w:rsidP="00851B76">
            <w:pPr>
              <w:jc w:val="center"/>
              <w:rPr>
                <w:rFonts w:cs="Book Antiqua"/>
                <w:sz w:val="22"/>
                <w:szCs w:val="22"/>
                <w:lang w:val="sr-Cyrl-RS"/>
              </w:rPr>
            </w:pPr>
            <w:r>
              <w:rPr>
                <w:rFonts w:cs="Book Antiqua"/>
                <w:sz w:val="22"/>
                <w:szCs w:val="22"/>
                <w:lang w:val="sr-Cyrl-RS"/>
              </w:rPr>
              <w:t>и сензомоторичких помагала</w:t>
            </w:r>
          </w:p>
          <w:p w14:paraId="601E938F" w14:textId="77777777" w:rsidR="00851B76" w:rsidRDefault="00851B76" w:rsidP="00851B76">
            <w:pPr>
              <w:jc w:val="center"/>
              <w:rPr>
                <w:rFonts w:cs="Book Antiqua"/>
                <w:sz w:val="22"/>
                <w:szCs w:val="22"/>
                <w:lang w:val="sr-Cyrl-RS"/>
              </w:rPr>
            </w:pPr>
          </w:p>
          <w:p w14:paraId="100FB396" w14:textId="77777777" w:rsidR="00851B76" w:rsidRDefault="00851B76" w:rsidP="00851B76">
            <w:pPr>
              <w:jc w:val="center"/>
              <w:rPr>
                <w:rFonts w:cs="Book Antiqua"/>
                <w:sz w:val="22"/>
                <w:szCs w:val="22"/>
                <w:lang w:val="sr-Cyrl-RS"/>
              </w:rPr>
            </w:pPr>
          </w:p>
        </w:tc>
      </w:tr>
      <w:tr w:rsidR="00851B76" w14:paraId="078143DC" w14:textId="77777777" w:rsidTr="00851B76">
        <w:trPr>
          <w:trHeight w:val="56"/>
          <w:jc w:val="center"/>
        </w:trPr>
        <w:tc>
          <w:tcPr>
            <w:tcW w:w="829" w:type="pct"/>
            <w:vAlign w:val="center"/>
          </w:tcPr>
          <w:p w14:paraId="7280647A" w14:textId="725AAAB4" w:rsidR="00851B76" w:rsidRDefault="009D6BD0"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2079" w:type="pct"/>
            <w:vAlign w:val="center"/>
          </w:tcPr>
          <w:p w14:paraId="62EB1F3A" w14:textId="5BC625A8" w:rsidR="00851B76" w:rsidRPr="00DB18B4" w:rsidRDefault="00851B76" w:rsidP="00DB18B4">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Координација активностима на пројек</w:t>
            </w:r>
            <w:r w:rsidR="00DB18B4">
              <w:rPr>
                <w:rFonts w:ascii="Book Antiqua" w:hAnsi="Book Antiqua" w:cs="Book Antiqua"/>
                <w:sz w:val="22"/>
                <w:szCs w:val="22"/>
                <w:lang w:val="sr-Cyrl-RS"/>
              </w:rPr>
              <w:t xml:space="preserve">тима школе. </w:t>
            </w:r>
          </w:p>
        </w:tc>
        <w:tc>
          <w:tcPr>
            <w:tcW w:w="2092" w:type="pct"/>
            <w:vAlign w:val="center"/>
          </w:tcPr>
          <w:p w14:paraId="7119D806" w14:textId="77777777" w:rsidR="00851B76" w:rsidRDefault="00851B76" w:rsidP="00851B76">
            <w:pPr>
              <w:jc w:val="center"/>
              <w:rPr>
                <w:rFonts w:cs="Book Antiqua"/>
                <w:sz w:val="22"/>
                <w:szCs w:val="22"/>
                <w:lang w:val="sr-Cyrl-RS"/>
              </w:rPr>
            </w:pPr>
            <w:r>
              <w:rPr>
                <w:rFonts w:eastAsia="Calibri" w:cs="Book Antiqua"/>
                <w:color w:val="000000"/>
                <w:sz w:val="22"/>
                <w:szCs w:val="22"/>
                <w:lang w:val="sr-Cyrl-RS"/>
              </w:rPr>
              <w:t>Директор, Актив за ШРП, Тим за пројекте, Тим за обезбеђивање квалитета и развој установе, Тим за пројекте</w:t>
            </w:r>
          </w:p>
        </w:tc>
      </w:tr>
      <w:tr w:rsidR="00851B76" w14:paraId="540E4A48" w14:textId="77777777" w:rsidTr="00851B76">
        <w:trPr>
          <w:jc w:val="center"/>
        </w:trPr>
        <w:tc>
          <w:tcPr>
            <w:tcW w:w="829" w:type="pct"/>
            <w:vAlign w:val="center"/>
          </w:tcPr>
          <w:p w14:paraId="05151522" w14:textId="7425C0FF" w:rsidR="00851B76" w:rsidRDefault="009D6BD0"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2079" w:type="pct"/>
            <w:vAlign w:val="center"/>
          </w:tcPr>
          <w:p w14:paraId="14D87466" w14:textId="77777777" w:rsidR="00851B76" w:rsidRDefault="00851B76" w:rsidP="00851B76">
            <w:pPr>
              <w:pStyle w:val="NoSpacing"/>
              <w:rPr>
                <w:rFonts w:ascii="Book Antiqua" w:hAnsi="Book Antiqua" w:cs="Book Antiqua"/>
                <w:lang w:val="sr-Cyrl-RS"/>
              </w:rPr>
            </w:pPr>
            <w:r>
              <w:rPr>
                <w:rFonts w:ascii="Book Antiqua" w:hAnsi="Book Antiqua" w:cs="Book Antiqua"/>
                <w:lang w:val="sr-Cyrl-RS"/>
              </w:rPr>
              <w:t>Евалуација  снимљених угледних часова редовне наставе  и свих видова непосредног рада са ученицима, предавања</w:t>
            </w:r>
          </w:p>
        </w:tc>
        <w:tc>
          <w:tcPr>
            <w:tcW w:w="2092" w:type="pct"/>
            <w:vAlign w:val="center"/>
          </w:tcPr>
          <w:p w14:paraId="4EF625A0" w14:textId="77777777" w:rsidR="00851B76" w:rsidRDefault="00851B76" w:rsidP="00851B76">
            <w:pPr>
              <w:jc w:val="center"/>
              <w:rPr>
                <w:rFonts w:cs="Book Antiqua"/>
                <w:sz w:val="22"/>
                <w:szCs w:val="22"/>
                <w:lang w:val="sr-Cyrl-RS"/>
              </w:rPr>
            </w:pPr>
            <w:r>
              <w:rPr>
                <w:rFonts w:cs="Book Antiqua"/>
                <w:sz w:val="22"/>
                <w:szCs w:val="22"/>
                <w:lang w:val="sr-Cyrl-RS"/>
              </w:rPr>
              <w:t>Директор, наставници,стручни сарадници</w:t>
            </w:r>
          </w:p>
        </w:tc>
      </w:tr>
      <w:tr w:rsidR="00851B76" w14:paraId="16B5B88D" w14:textId="77777777" w:rsidTr="00851B76">
        <w:trPr>
          <w:jc w:val="center"/>
        </w:trPr>
        <w:tc>
          <w:tcPr>
            <w:tcW w:w="829" w:type="pct"/>
            <w:vAlign w:val="center"/>
          </w:tcPr>
          <w:p w14:paraId="4344A038" w14:textId="67AB025D" w:rsidR="00851B76" w:rsidRDefault="009D6BD0" w:rsidP="00851B76">
            <w:pPr>
              <w:jc w:val="center"/>
              <w:rPr>
                <w:rFonts w:cs="Book Antiqua"/>
                <w:sz w:val="22"/>
                <w:szCs w:val="22"/>
                <w:lang w:val="sr-Cyrl-RS"/>
              </w:rPr>
            </w:pPr>
            <w:r>
              <w:rPr>
                <w:rFonts w:cs="Book Antiqua"/>
                <w:sz w:val="22"/>
                <w:szCs w:val="22"/>
                <w:lang w:val="sr-Cyrl-RS"/>
              </w:rPr>
              <w:t>Т</w:t>
            </w:r>
            <w:r w:rsidR="00851B76">
              <w:rPr>
                <w:rFonts w:cs="Book Antiqua"/>
                <w:sz w:val="22"/>
                <w:szCs w:val="22"/>
                <w:lang w:val="sr-Cyrl-RS"/>
              </w:rPr>
              <w:t>оком године</w:t>
            </w:r>
          </w:p>
        </w:tc>
        <w:tc>
          <w:tcPr>
            <w:tcW w:w="2079" w:type="pct"/>
            <w:vAlign w:val="center"/>
          </w:tcPr>
          <w:p w14:paraId="3AC36C0C" w14:textId="77777777" w:rsidR="00851B76" w:rsidRDefault="00851B76" w:rsidP="00851B76">
            <w:pPr>
              <w:pStyle w:val="NoSpacing"/>
              <w:rPr>
                <w:rFonts w:ascii="Book Antiqua" w:hAnsi="Book Antiqua" w:cs="Book Antiqua"/>
                <w:lang w:val="sr-Cyrl-RS"/>
              </w:rPr>
            </w:pPr>
            <w:r>
              <w:rPr>
                <w:rFonts w:ascii="Book Antiqua" w:hAnsi="Book Antiqua" w:cs="Book Antiqua"/>
                <w:lang w:val="sr-Cyrl-RS"/>
              </w:rPr>
              <w:t xml:space="preserve">Припрема и анализа стручних радова, пријављивање и организација одласка на међународне конференције, мобилности у оквиру пројеката и Ерасмус+ акредитације </w:t>
            </w:r>
          </w:p>
        </w:tc>
        <w:tc>
          <w:tcPr>
            <w:tcW w:w="2092" w:type="pct"/>
            <w:vAlign w:val="center"/>
          </w:tcPr>
          <w:p w14:paraId="7614CAD1" w14:textId="77777777" w:rsidR="00851B76" w:rsidRDefault="00851B76" w:rsidP="00851B76">
            <w:pPr>
              <w:jc w:val="center"/>
              <w:rPr>
                <w:rFonts w:cs="Book Antiqua"/>
                <w:sz w:val="22"/>
                <w:szCs w:val="22"/>
                <w:lang w:val="sr-Cyrl-RS"/>
              </w:rPr>
            </w:pPr>
            <w:r>
              <w:rPr>
                <w:rFonts w:cs="Book Antiqua"/>
                <w:sz w:val="22"/>
                <w:szCs w:val="22"/>
                <w:lang w:val="sr-Cyrl-RS"/>
              </w:rPr>
              <w:t xml:space="preserve">Директор, Тим за пројекте, Актив за ШРП, Тим за стручно усавршавање  </w:t>
            </w:r>
          </w:p>
        </w:tc>
      </w:tr>
      <w:tr w:rsidR="00851B76" w14:paraId="336D15B5" w14:textId="77777777" w:rsidTr="00851B76">
        <w:trPr>
          <w:jc w:val="center"/>
        </w:trPr>
        <w:tc>
          <w:tcPr>
            <w:tcW w:w="829" w:type="pct"/>
            <w:vAlign w:val="center"/>
          </w:tcPr>
          <w:p w14:paraId="5475C02E" w14:textId="15AA524D" w:rsidR="00851B76" w:rsidRDefault="009D6BD0"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2079" w:type="pct"/>
            <w:vAlign w:val="center"/>
          </w:tcPr>
          <w:p w14:paraId="445A7F13" w14:textId="77777777" w:rsidR="00851B76" w:rsidRDefault="00851B76" w:rsidP="00851B76">
            <w:pPr>
              <w:jc w:val="left"/>
              <w:rPr>
                <w:rFonts w:eastAsia="Calibri" w:cs="Book Antiqua"/>
                <w:color w:val="000000"/>
                <w:sz w:val="22"/>
                <w:szCs w:val="22"/>
                <w:lang w:val="sr-Cyrl-RS"/>
              </w:rPr>
            </w:pPr>
            <w:r>
              <w:rPr>
                <w:rFonts w:eastAsia="Calibri" w:cs="Book Antiqua"/>
                <w:color w:val="000000"/>
                <w:sz w:val="22"/>
                <w:szCs w:val="22"/>
                <w:lang w:val="sr-Cyrl-RS"/>
              </w:rPr>
              <w:t xml:space="preserve">Контрола спровођења превентивних и санитарно хигијенских мера против инфекција и заразних болести, </w:t>
            </w:r>
          </w:p>
          <w:p w14:paraId="5EC9D7FD" w14:textId="77777777" w:rsidR="00851B76" w:rsidRDefault="00851B76" w:rsidP="00851B76">
            <w:pPr>
              <w:jc w:val="left"/>
              <w:rPr>
                <w:rFonts w:eastAsia="Calibri" w:cs="Book Antiqua"/>
                <w:color w:val="000000"/>
                <w:sz w:val="22"/>
                <w:szCs w:val="22"/>
                <w:lang w:val="sr-Cyrl-RS"/>
              </w:rPr>
            </w:pPr>
            <w:r>
              <w:rPr>
                <w:rFonts w:eastAsia="Calibri" w:cs="Book Antiqua"/>
                <w:color w:val="000000"/>
                <w:sz w:val="22"/>
                <w:szCs w:val="22"/>
                <w:lang w:val="sr-Cyrl-RS"/>
              </w:rPr>
              <w:t xml:space="preserve">Увид у реализацију активности медицинских сестара и спровођење активности из год.плана рада </w:t>
            </w:r>
          </w:p>
          <w:p w14:paraId="006FE7D2" w14:textId="77777777" w:rsidR="00851B76" w:rsidRDefault="00851B76" w:rsidP="00851B76">
            <w:pPr>
              <w:pStyle w:val="NoSpacing"/>
              <w:rPr>
                <w:rFonts w:ascii="Book Antiqua" w:hAnsi="Book Antiqua" w:cs="Book Antiqua"/>
                <w:color w:val="FF0000"/>
                <w:lang w:val="sr-Cyrl-RS"/>
              </w:rPr>
            </w:pPr>
            <w:r>
              <w:rPr>
                <w:rFonts w:ascii="Book Antiqua" w:hAnsi="Book Antiqua" w:cs="Book Antiqua"/>
                <w:color w:val="000000"/>
                <w:lang w:val="sr-Cyrl-RS"/>
              </w:rPr>
              <w:t>сарадња са надлежним службама и релевантин установама у циљу заштите безбедности)</w:t>
            </w:r>
          </w:p>
        </w:tc>
        <w:tc>
          <w:tcPr>
            <w:tcW w:w="2092" w:type="pct"/>
            <w:vAlign w:val="center"/>
          </w:tcPr>
          <w:p w14:paraId="601D0DC6" w14:textId="77777777" w:rsidR="00851B76" w:rsidRDefault="00851B76" w:rsidP="00851B76">
            <w:pPr>
              <w:jc w:val="center"/>
              <w:rPr>
                <w:rFonts w:eastAsia="Calibri" w:cs="Book Antiqua"/>
                <w:color w:val="000000"/>
                <w:sz w:val="22"/>
                <w:szCs w:val="22"/>
                <w:lang w:val="sr-Cyrl-RS"/>
              </w:rPr>
            </w:pPr>
            <w:r>
              <w:rPr>
                <w:rFonts w:eastAsia="Calibri" w:cs="Book Antiqua"/>
                <w:color w:val="000000"/>
                <w:sz w:val="22"/>
                <w:szCs w:val="22"/>
                <w:lang w:val="sr-Cyrl-RS"/>
              </w:rPr>
              <w:t>Директор, Тим против НДЗЗ,медицинске сестре, ПП служба</w:t>
            </w:r>
          </w:p>
          <w:p w14:paraId="55A63E65" w14:textId="77777777" w:rsidR="00851B76" w:rsidRDefault="00851B76" w:rsidP="00851B76">
            <w:pPr>
              <w:jc w:val="center"/>
              <w:rPr>
                <w:rFonts w:eastAsia="Calibri" w:cs="Book Antiqua"/>
                <w:color w:val="000000"/>
                <w:sz w:val="22"/>
                <w:szCs w:val="22"/>
                <w:lang w:val="sr-Cyrl-RS"/>
              </w:rPr>
            </w:pPr>
          </w:p>
          <w:p w14:paraId="65B48959" w14:textId="77777777" w:rsidR="00851B76" w:rsidRDefault="00851B76" w:rsidP="00851B76">
            <w:pPr>
              <w:jc w:val="center"/>
              <w:rPr>
                <w:rFonts w:eastAsia="Calibri" w:cs="Book Antiqua"/>
                <w:color w:val="000000"/>
                <w:sz w:val="22"/>
                <w:szCs w:val="22"/>
                <w:lang w:val="sr-Cyrl-RS"/>
              </w:rPr>
            </w:pPr>
            <w:r>
              <w:rPr>
                <w:rFonts w:eastAsia="Calibri" w:cs="Book Antiqua"/>
                <w:color w:val="000000"/>
                <w:sz w:val="22"/>
                <w:szCs w:val="22"/>
                <w:lang w:val="sr-Cyrl-RS"/>
              </w:rPr>
              <w:t>Надлежне установе</w:t>
            </w:r>
          </w:p>
          <w:p w14:paraId="5A06014F" w14:textId="77777777" w:rsidR="00851B76" w:rsidRDefault="00851B76" w:rsidP="00851B76">
            <w:pPr>
              <w:jc w:val="center"/>
              <w:rPr>
                <w:rFonts w:cs="Book Antiqua"/>
                <w:sz w:val="22"/>
                <w:szCs w:val="22"/>
                <w:lang w:val="sr-Cyrl-RS"/>
              </w:rPr>
            </w:pPr>
          </w:p>
        </w:tc>
      </w:tr>
      <w:tr w:rsidR="00851B76" w14:paraId="7D290637" w14:textId="77777777" w:rsidTr="00851B76">
        <w:trPr>
          <w:jc w:val="center"/>
        </w:trPr>
        <w:tc>
          <w:tcPr>
            <w:tcW w:w="829" w:type="pct"/>
            <w:vAlign w:val="center"/>
          </w:tcPr>
          <w:p w14:paraId="7AE68AB4" w14:textId="7F4C49C2" w:rsidR="00851B76" w:rsidRDefault="009D6BD0"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2079" w:type="pct"/>
            <w:vAlign w:val="center"/>
          </w:tcPr>
          <w:p w14:paraId="7964264E" w14:textId="77777777" w:rsidR="00851B76" w:rsidRDefault="00851B76" w:rsidP="00851B76">
            <w:pPr>
              <w:jc w:val="left"/>
              <w:rPr>
                <w:rFonts w:eastAsia="Calibri" w:cs="Book Antiqua"/>
                <w:color w:val="000000"/>
                <w:sz w:val="22"/>
                <w:szCs w:val="22"/>
                <w:lang w:val="sr-Cyrl-RS"/>
              </w:rPr>
            </w:pPr>
            <w:r>
              <w:rPr>
                <w:rFonts w:eastAsia="Calibri" w:cs="Book Antiqua"/>
                <w:color w:val="000000"/>
                <w:sz w:val="22"/>
                <w:szCs w:val="22"/>
                <w:lang w:val="sr-Cyrl-RS"/>
              </w:rPr>
              <w:t>Организација активности које подстичу креативност ученика, стицање функционалних и трајних знања, развој социјалних вештина и здравих стилова живота у сарадњи са наставницима и другим установама</w:t>
            </w:r>
          </w:p>
        </w:tc>
        <w:tc>
          <w:tcPr>
            <w:tcW w:w="2092" w:type="pct"/>
            <w:vAlign w:val="center"/>
          </w:tcPr>
          <w:p w14:paraId="121E758D" w14:textId="77777777" w:rsidR="00851B76" w:rsidRDefault="00851B76" w:rsidP="00851B76">
            <w:pPr>
              <w:jc w:val="center"/>
              <w:rPr>
                <w:rFonts w:eastAsia="Calibri" w:cs="Book Antiqua"/>
                <w:color w:val="000000"/>
                <w:sz w:val="22"/>
                <w:szCs w:val="22"/>
                <w:lang w:val="sr-Cyrl-RS"/>
              </w:rPr>
            </w:pPr>
            <w:r>
              <w:rPr>
                <w:rFonts w:eastAsia="Calibri" w:cs="Book Antiqua"/>
                <w:color w:val="000000"/>
                <w:sz w:val="22"/>
                <w:szCs w:val="22"/>
                <w:lang w:val="sr-Cyrl-RS"/>
              </w:rPr>
              <w:t>Тимови, Пријатељи деце, секције,дефектолози/наставници, стручни</w:t>
            </w:r>
          </w:p>
          <w:p w14:paraId="35905566" w14:textId="77777777" w:rsidR="00851B76" w:rsidRDefault="00851B76" w:rsidP="00851B76">
            <w:pPr>
              <w:jc w:val="center"/>
              <w:rPr>
                <w:rFonts w:cs="Book Antiqua"/>
                <w:sz w:val="22"/>
                <w:szCs w:val="22"/>
                <w:lang w:val="sr-Cyrl-RS"/>
              </w:rPr>
            </w:pPr>
            <w:r>
              <w:rPr>
                <w:rFonts w:eastAsia="Calibri" w:cs="Book Antiqua"/>
                <w:color w:val="000000"/>
                <w:sz w:val="22"/>
                <w:szCs w:val="22"/>
                <w:lang w:val="sr-Cyrl-RS"/>
              </w:rPr>
              <w:t>сарадници, стручна већа, Тим за инклузивно образовање, Стручни актив за ШП и ШРП</w:t>
            </w:r>
          </w:p>
        </w:tc>
      </w:tr>
      <w:tr w:rsidR="00851B76" w14:paraId="6D85264F" w14:textId="77777777" w:rsidTr="00851B76">
        <w:trPr>
          <w:jc w:val="center"/>
        </w:trPr>
        <w:tc>
          <w:tcPr>
            <w:tcW w:w="829" w:type="pct"/>
            <w:vAlign w:val="center"/>
          </w:tcPr>
          <w:p w14:paraId="29E055DB" w14:textId="75195231" w:rsidR="00851B76" w:rsidRDefault="009D6BD0"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2079" w:type="pct"/>
            <w:vAlign w:val="center"/>
          </w:tcPr>
          <w:p w14:paraId="1E4A7F5D" w14:textId="77777777" w:rsidR="00851B76" w:rsidRDefault="00851B76" w:rsidP="00851B76">
            <w:pPr>
              <w:rPr>
                <w:rFonts w:eastAsia="Calibri" w:cs="Book Antiqua"/>
                <w:color w:val="000000"/>
                <w:sz w:val="22"/>
                <w:szCs w:val="22"/>
                <w:lang w:val="sr-Cyrl-RS"/>
              </w:rPr>
            </w:pPr>
            <w:r>
              <w:rPr>
                <w:rFonts w:eastAsia="Calibri" w:cs="Book Antiqua"/>
                <w:color w:val="000000"/>
                <w:sz w:val="22"/>
                <w:szCs w:val="22"/>
                <w:lang w:val="sr-Cyrl-RS"/>
              </w:rPr>
              <w:t xml:space="preserve">Стварање услова и подстицање процеса квалитетног образовања и васпитања за све ученике </w:t>
            </w:r>
          </w:p>
        </w:tc>
        <w:tc>
          <w:tcPr>
            <w:tcW w:w="2092" w:type="pct"/>
            <w:vAlign w:val="center"/>
          </w:tcPr>
          <w:p w14:paraId="2B04CD3B" w14:textId="77777777" w:rsidR="00851B76" w:rsidRDefault="00851B76" w:rsidP="00851B76">
            <w:pPr>
              <w:jc w:val="center"/>
              <w:rPr>
                <w:rFonts w:eastAsia="Calibri" w:cs="Book Antiqua"/>
                <w:color w:val="000000"/>
                <w:sz w:val="22"/>
                <w:szCs w:val="22"/>
                <w:lang w:val="sr-Cyrl-RS"/>
              </w:rPr>
            </w:pPr>
            <w:r>
              <w:rPr>
                <w:rFonts w:eastAsia="Calibri" w:cs="Book Antiqua"/>
                <w:color w:val="000000"/>
                <w:sz w:val="22"/>
                <w:szCs w:val="22"/>
                <w:lang w:val="sr-Cyrl-RS"/>
              </w:rPr>
              <w:t>Тим за инклузивно образовање, Тим за обез. Квалитета и развоја установе,стручни сарадници, Актив за ШП</w:t>
            </w:r>
          </w:p>
          <w:p w14:paraId="72421DFB" w14:textId="77777777" w:rsidR="00851B76" w:rsidRDefault="00851B76" w:rsidP="00851B76">
            <w:pPr>
              <w:jc w:val="center"/>
              <w:rPr>
                <w:rFonts w:eastAsia="Calibri" w:cs="Book Antiqua"/>
                <w:color w:val="000000"/>
                <w:sz w:val="22"/>
                <w:szCs w:val="22"/>
                <w:lang w:val="sr-Cyrl-RS"/>
              </w:rPr>
            </w:pPr>
            <w:r>
              <w:rPr>
                <w:rFonts w:eastAsia="Calibri" w:cs="Book Antiqua"/>
                <w:color w:val="000000"/>
                <w:sz w:val="22"/>
                <w:szCs w:val="22"/>
                <w:lang w:val="sr-Cyrl-RS"/>
              </w:rPr>
              <w:t>Дефектолози/Наставници</w:t>
            </w:r>
          </w:p>
        </w:tc>
      </w:tr>
      <w:tr w:rsidR="00851B76" w14:paraId="7ECBD4F0" w14:textId="77777777" w:rsidTr="00851B76">
        <w:trPr>
          <w:jc w:val="center"/>
        </w:trPr>
        <w:tc>
          <w:tcPr>
            <w:tcW w:w="829" w:type="pct"/>
            <w:vAlign w:val="center"/>
          </w:tcPr>
          <w:p w14:paraId="281B95EB" w14:textId="461A7BA0" w:rsidR="00851B76" w:rsidRDefault="009D6BD0" w:rsidP="00851B76">
            <w:pPr>
              <w:jc w:val="center"/>
              <w:rPr>
                <w:rFonts w:eastAsia="Calibri" w:cs="Book Antiqua"/>
                <w:color w:val="000000"/>
                <w:sz w:val="22"/>
                <w:szCs w:val="22"/>
                <w:lang w:val="sr-Cyrl-RS"/>
              </w:rPr>
            </w:pPr>
            <w:r>
              <w:rPr>
                <w:rFonts w:eastAsia="Calibri" w:cs="Book Antiqua"/>
                <w:color w:val="000000"/>
                <w:sz w:val="22"/>
                <w:szCs w:val="22"/>
                <w:lang w:val="sr-Cyrl-RS"/>
              </w:rPr>
              <w:t>П</w:t>
            </w:r>
            <w:r w:rsidR="00851B76">
              <w:rPr>
                <w:rFonts w:eastAsia="Calibri" w:cs="Book Antiqua"/>
                <w:color w:val="000000"/>
                <w:sz w:val="22"/>
                <w:szCs w:val="22"/>
                <w:lang w:val="sr-Cyrl-RS"/>
              </w:rPr>
              <w:t>ериодично</w:t>
            </w:r>
          </w:p>
          <w:p w14:paraId="45531D88" w14:textId="77777777" w:rsidR="00851B76" w:rsidRDefault="00851B76" w:rsidP="00851B76">
            <w:pPr>
              <w:jc w:val="center"/>
              <w:rPr>
                <w:rFonts w:cs="Book Antiqua"/>
                <w:sz w:val="22"/>
                <w:szCs w:val="22"/>
                <w:lang w:val="sr-Cyrl-RS"/>
              </w:rPr>
            </w:pPr>
            <w:r>
              <w:rPr>
                <w:rFonts w:eastAsia="Calibri" w:cs="Book Antiqua"/>
                <w:color w:val="000000"/>
                <w:sz w:val="22"/>
                <w:szCs w:val="22"/>
                <w:lang w:val="sr-Cyrl-RS"/>
              </w:rPr>
              <w:t>током године</w:t>
            </w:r>
          </w:p>
        </w:tc>
        <w:tc>
          <w:tcPr>
            <w:tcW w:w="2079" w:type="pct"/>
            <w:vAlign w:val="center"/>
          </w:tcPr>
          <w:p w14:paraId="20A0B6FC" w14:textId="77777777" w:rsidR="00851B76" w:rsidRDefault="00851B76" w:rsidP="00851B76">
            <w:pPr>
              <w:rPr>
                <w:rFonts w:eastAsia="Calibri" w:cs="Book Antiqua"/>
                <w:color w:val="000000"/>
                <w:sz w:val="22"/>
                <w:szCs w:val="22"/>
                <w:lang w:val="sr-Cyrl-RS"/>
              </w:rPr>
            </w:pPr>
            <w:r>
              <w:rPr>
                <w:rFonts w:eastAsia="Calibri" w:cs="Book Antiqua"/>
                <w:color w:val="000000"/>
                <w:sz w:val="22"/>
                <w:szCs w:val="22"/>
                <w:lang w:val="sr-Cyrl-RS"/>
              </w:rPr>
              <w:t>Анализа постигнућа ученика на класификационим периодима,  пробном и завршном испиту,</w:t>
            </w:r>
          </w:p>
          <w:p w14:paraId="5098AD73" w14:textId="77777777" w:rsidR="00851B76" w:rsidRDefault="00851B76" w:rsidP="00851B76">
            <w:pPr>
              <w:rPr>
                <w:rFonts w:eastAsia="Calibri" w:cs="Book Antiqua"/>
                <w:color w:val="000000"/>
                <w:sz w:val="22"/>
                <w:szCs w:val="22"/>
                <w:lang w:val="sr-Cyrl-RS"/>
              </w:rPr>
            </w:pPr>
            <w:r>
              <w:rPr>
                <w:rFonts w:eastAsia="Calibri" w:cs="Book Antiqua"/>
                <w:color w:val="000000"/>
                <w:sz w:val="22"/>
                <w:szCs w:val="22"/>
                <w:lang w:val="sr-Cyrl-RS"/>
              </w:rPr>
              <w:t>евалуација ИОП-а 2</w:t>
            </w:r>
          </w:p>
        </w:tc>
        <w:tc>
          <w:tcPr>
            <w:tcW w:w="2092" w:type="pct"/>
            <w:vAlign w:val="center"/>
          </w:tcPr>
          <w:p w14:paraId="0C42EEB2" w14:textId="77777777" w:rsidR="00851B76" w:rsidRDefault="00851B76" w:rsidP="00851B76">
            <w:pPr>
              <w:jc w:val="center"/>
              <w:rPr>
                <w:rFonts w:cs="Book Antiqua"/>
                <w:sz w:val="22"/>
                <w:szCs w:val="22"/>
                <w:lang w:val="sr-Cyrl-RS"/>
              </w:rPr>
            </w:pPr>
            <w:r>
              <w:rPr>
                <w:rFonts w:eastAsia="Calibri" w:cs="Book Antiqua"/>
                <w:color w:val="000000"/>
                <w:sz w:val="22"/>
                <w:szCs w:val="22"/>
                <w:lang w:val="sr-Cyrl-RS"/>
              </w:rPr>
              <w:t>Стручни  сарадници, дефектолози/наставници,  Тим за инклузивно образовање, Педагошки колегијум, Председници стручних актива и тимова и већа</w:t>
            </w:r>
          </w:p>
        </w:tc>
      </w:tr>
    </w:tbl>
    <w:p w14:paraId="525975BC" w14:textId="77777777" w:rsidR="00851B76" w:rsidRDefault="00851B76" w:rsidP="00851B76">
      <w:pPr>
        <w:spacing w:before="720"/>
        <w:rPr>
          <w:rFonts w:cs="Book Antiqua"/>
          <w:sz w:val="22"/>
          <w:szCs w:val="22"/>
          <w:lang w:val="sr-Cyrl-CS"/>
        </w:rPr>
      </w:pPr>
      <w:r>
        <w:rPr>
          <w:rFonts w:cs="Book Antiqua"/>
          <w:sz w:val="22"/>
          <w:szCs w:val="22"/>
          <w:lang w:val="sr-Cyrl-RS"/>
        </w:rPr>
        <w:t>2.</w:t>
      </w:r>
      <w:r>
        <w:rPr>
          <w:rFonts w:cs="Book Antiqua"/>
          <w:sz w:val="22"/>
          <w:szCs w:val="22"/>
          <w:lang w:val="sr-Latn-CS"/>
        </w:rPr>
        <w:t xml:space="preserve"> </w:t>
      </w:r>
      <w:r>
        <w:rPr>
          <w:rFonts w:cs="Book Antiqua"/>
          <w:sz w:val="22"/>
          <w:szCs w:val="22"/>
          <w:lang w:val="sr-Cyrl-CS"/>
        </w:rPr>
        <w:t>ПЛАНИРАЊЕ, ОРГАНИЗОВАЊЕ И КОНТРОЛА РАДА УСТАНОВЕ</w:t>
      </w:r>
    </w:p>
    <w:p w14:paraId="4D0682A4" w14:textId="77777777" w:rsidR="00851B76" w:rsidRDefault="00851B76" w:rsidP="00851B76">
      <w:pPr>
        <w:ind w:firstLine="360"/>
        <w:rPr>
          <w:rFonts w:cs="Book Antiqua"/>
          <w:sz w:val="22"/>
          <w:szCs w:val="22"/>
          <w:lang w:val="sr-Cyrl-CS"/>
        </w:rPr>
      </w:pPr>
      <w:r>
        <w:rPr>
          <w:rFonts w:cs="Book Antiqua"/>
          <w:sz w:val="22"/>
          <w:szCs w:val="22"/>
          <w:lang w:val="sr-Cyrl-CS"/>
        </w:rPr>
        <w:t>Стандарди:</w:t>
      </w:r>
    </w:p>
    <w:p w14:paraId="1D144E06" w14:textId="77777777" w:rsidR="00F133AD" w:rsidRDefault="00F133AD" w:rsidP="00F133AD">
      <w:pPr>
        <w:pBdr>
          <w:bottom w:val="single" w:sz="4" w:space="1" w:color="auto"/>
        </w:pBdr>
        <w:ind w:firstLine="360"/>
        <w:rPr>
          <w:rFonts w:cs="Book Antiqua"/>
          <w:sz w:val="22"/>
          <w:szCs w:val="22"/>
          <w:lang w:val="sr-Cyrl-CS"/>
        </w:rPr>
      </w:pPr>
    </w:p>
    <w:p w14:paraId="0DCEA326" w14:textId="77777777" w:rsidR="00851B76" w:rsidRDefault="00851B76" w:rsidP="00851B76">
      <w:pPr>
        <w:pBdr>
          <w:top w:val="single" w:sz="4" w:space="1" w:color="auto"/>
          <w:left w:val="single" w:sz="4" w:space="4" w:color="auto"/>
          <w:bottom w:val="single" w:sz="4" w:space="1" w:color="auto"/>
          <w:right w:val="single" w:sz="4" w:space="4" w:color="auto"/>
          <w:between w:val="single" w:sz="4" w:space="1" w:color="auto"/>
        </w:pBdr>
        <w:ind w:left="450"/>
        <w:rPr>
          <w:rFonts w:cs="Book Antiqua"/>
          <w:sz w:val="22"/>
          <w:szCs w:val="22"/>
          <w:lang w:val="sr-Cyrl-CS"/>
        </w:rPr>
      </w:pPr>
      <w:r>
        <w:rPr>
          <w:rFonts w:cs="Book Antiqua"/>
          <w:sz w:val="22"/>
          <w:szCs w:val="22"/>
          <w:lang w:val="sr-Cyrl-CS"/>
        </w:rPr>
        <w:t>2.1. Планирање рада установе</w:t>
      </w:r>
    </w:p>
    <w:p w14:paraId="4B55ACEA" w14:textId="77777777" w:rsidR="00851B76" w:rsidRDefault="00851B76" w:rsidP="00851B76">
      <w:pPr>
        <w:pBdr>
          <w:top w:val="single" w:sz="4" w:space="1" w:color="auto"/>
          <w:left w:val="single" w:sz="4" w:space="4" w:color="auto"/>
          <w:bottom w:val="single" w:sz="4" w:space="1" w:color="auto"/>
          <w:right w:val="single" w:sz="4" w:space="4" w:color="auto"/>
          <w:between w:val="single" w:sz="4" w:space="1" w:color="auto"/>
        </w:pBdr>
        <w:ind w:left="450"/>
        <w:rPr>
          <w:rFonts w:cs="Book Antiqua"/>
          <w:sz w:val="22"/>
          <w:szCs w:val="22"/>
          <w:lang w:val="sr-Cyrl-CS"/>
        </w:rPr>
      </w:pPr>
      <w:r>
        <w:rPr>
          <w:rFonts w:cs="Book Antiqua"/>
          <w:sz w:val="22"/>
          <w:szCs w:val="22"/>
          <w:lang w:val="sr-Cyrl-CS"/>
        </w:rPr>
        <w:t>2.2. Организација установе</w:t>
      </w:r>
    </w:p>
    <w:tbl>
      <w:tblPr>
        <w:tblW w:w="9524" w:type="dxa"/>
        <w:tblInd w:w="327" w:type="dxa"/>
        <w:tblBorders>
          <w:top w:val="single" w:sz="4" w:space="0" w:color="auto"/>
        </w:tblBorders>
        <w:tblLook w:val="0000" w:firstRow="0" w:lastRow="0" w:firstColumn="0" w:lastColumn="0" w:noHBand="0" w:noVBand="0"/>
      </w:tblPr>
      <w:tblGrid>
        <w:gridCol w:w="9524"/>
      </w:tblGrid>
      <w:tr w:rsidR="00F133AD" w14:paraId="6F52EF3A" w14:textId="77777777" w:rsidTr="00F133AD">
        <w:trPr>
          <w:trHeight w:val="100"/>
        </w:trPr>
        <w:tc>
          <w:tcPr>
            <w:tcW w:w="9524" w:type="dxa"/>
          </w:tcPr>
          <w:p w14:paraId="554FBEAE" w14:textId="77777777" w:rsidR="00F133AD" w:rsidRDefault="00F133AD" w:rsidP="00851B76">
            <w:pPr>
              <w:rPr>
                <w:rFonts w:cs="Book Antiqua"/>
                <w:sz w:val="22"/>
                <w:szCs w:val="22"/>
                <w:lang w:val="sr-Cyrl-CS"/>
              </w:rPr>
            </w:pPr>
          </w:p>
        </w:tc>
      </w:tr>
    </w:tbl>
    <w:p w14:paraId="30D76B1E" w14:textId="77777777" w:rsidR="00851B76" w:rsidRDefault="00851B76" w:rsidP="00851B76">
      <w:pPr>
        <w:pBdr>
          <w:top w:val="single" w:sz="4" w:space="1" w:color="auto"/>
          <w:left w:val="single" w:sz="4" w:space="4" w:color="auto"/>
          <w:bottom w:val="single" w:sz="4" w:space="1" w:color="auto"/>
          <w:right w:val="single" w:sz="4" w:space="4" w:color="auto"/>
          <w:between w:val="single" w:sz="4" w:space="1" w:color="auto"/>
        </w:pBdr>
        <w:ind w:left="450"/>
        <w:rPr>
          <w:rFonts w:cs="Book Antiqua"/>
          <w:sz w:val="22"/>
          <w:szCs w:val="22"/>
          <w:lang w:val="sr-Cyrl-CS"/>
        </w:rPr>
      </w:pPr>
      <w:r>
        <w:rPr>
          <w:rFonts w:cs="Book Antiqua"/>
          <w:sz w:val="22"/>
          <w:szCs w:val="22"/>
          <w:lang w:val="sr-Cyrl-CS"/>
        </w:rPr>
        <w:t>2.3. Контрола рада установе</w:t>
      </w:r>
    </w:p>
    <w:p w14:paraId="53353D22" w14:textId="77777777" w:rsidR="00851B76" w:rsidRDefault="00851B76" w:rsidP="00851B76">
      <w:pPr>
        <w:pBdr>
          <w:top w:val="single" w:sz="4" w:space="1" w:color="auto"/>
          <w:left w:val="single" w:sz="4" w:space="4" w:color="auto"/>
          <w:bottom w:val="single" w:sz="4" w:space="1" w:color="auto"/>
          <w:right w:val="single" w:sz="4" w:space="4" w:color="auto"/>
          <w:between w:val="single" w:sz="4" w:space="1" w:color="auto"/>
        </w:pBdr>
        <w:ind w:left="450"/>
        <w:rPr>
          <w:rFonts w:cs="Book Antiqua"/>
          <w:sz w:val="22"/>
          <w:szCs w:val="22"/>
          <w:lang w:val="sr-Cyrl-CS"/>
        </w:rPr>
      </w:pPr>
      <w:r>
        <w:rPr>
          <w:rFonts w:cs="Book Antiqua"/>
          <w:sz w:val="22"/>
          <w:szCs w:val="22"/>
          <w:lang w:val="sr-Cyrl-CS"/>
        </w:rPr>
        <w:t>2.4. Управљање информационим системом установе</w:t>
      </w:r>
    </w:p>
    <w:p w14:paraId="3C771605" w14:textId="77777777" w:rsidR="00851B76" w:rsidRDefault="00851B76" w:rsidP="00851B76">
      <w:pPr>
        <w:pBdr>
          <w:top w:val="single" w:sz="4" w:space="1" w:color="auto"/>
          <w:left w:val="single" w:sz="4" w:space="4" w:color="auto"/>
          <w:bottom w:val="single" w:sz="4" w:space="1" w:color="auto"/>
          <w:right w:val="single" w:sz="4" w:space="4" w:color="auto"/>
          <w:between w:val="single" w:sz="4" w:space="1" w:color="auto"/>
        </w:pBdr>
        <w:spacing w:after="240"/>
        <w:ind w:left="450"/>
        <w:rPr>
          <w:rFonts w:cs="Book Antiqua"/>
          <w:sz w:val="22"/>
          <w:szCs w:val="22"/>
          <w:lang w:val="sr-Cyrl-CS"/>
        </w:rPr>
      </w:pPr>
      <w:r>
        <w:rPr>
          <w:rFonts w:cs="Book Antiqua"/>
          <w:sz w:val="22"/>
          <w:szCs w:val="22"/>
          <w:lang w:val="sr-Cyrl-CS"/>
        </w:rPr>
        <w:t>2.5. Управљање системом обезбеђења квалитета у установе</w:t>
      </w:r>
    </w:p>
    <w:tbl>
      <w:tblPr>
        <w:tblW w:w="49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539"/>
        <w:gridCol w:w="5232"/>
        <w:gridCol w:w="2963"/>
      </w:tblGrid>
      <w:tr w:rsidR="00851B76" w14:paraId="7DD248FC" w14:textId="77777777" w:rsidTr="00851B76">
        <w:trPr>
          <w:trHeight w:val="1066"/>
          <w:tblHeader/>
          <w:jc w:val="center"/>
        </w:trPr>
        <w:tc>
          <w:tcPr>
            <w:tcW w:w="579" w:type="pct"/>
            <w:shd w:val="clear" w:color="auto" w:fill="E2FED7"/>
            <w:vAlign w:val="center"/>
          </w:tcPr>
          <w:p w14:paraId="7FFBE153" w14:textId="661CF551" w:rsidR="00851B76" w:rsidRDefault="00192963" w:rsidP="00851B76">
            <w:pPr>
              <w:jc w:val="center"/>
              <w:rPr>
                <w:rFonts w:cs="Book Antiqua"/>
                <w:sz w:val="22"/>
                <w:szCs w:val="22"/>
                <w:lang w:val="sr-Cyrl-CS"/>
              </w:rPr>
            </w:pPr>
            <w:r>
              <w:rPr>
                <w:rFonts w:cs="Book Antiqua"/>
                <w:sz w:val="22"/>
                <w:szCs w:val="22"/>
                <w:lang w:val="sr-Cyrl-CS"/>
              </w:rPr>
              <w:t>Месец</w:t>
            </w:r>
          </w:p>
        </w:tc>
        <w:tc>
          <w:tcPr>
            <w:tcW w:w="2993" w:type="pct"/>
            <w:shd w:val="clear" w:color="auto" w:fill="E2FED7"/>
            <w:vAlign w:val="center"/>
          </w:tcPr>
          <w:p w14:paraId="7D0018F9" w14:textId="51E7588E" w:rsidR="00851B76" w:rsidRDefault="00192963" w:rsidP="00851B76">
            <w:pPr>
              <w:jc w:val="center"/>
              <w:rPr>
                <w:rFonts w:cs="Book Antiqua"/>
                <w:sz w:val="22"/>
                <w:szCs w:val="22"/>
                <w:lang w:val="sr-Cyrl-CS"/>
              </w:rPr>
            </w:pPr>
            <w:r>
              <w:rPr>
                <w:rFonts w:cs="Book Antiqua"/>
                <w:sz w:val="22"/>
                <w:szCs w:val="22"/>
                <w:lang w:val="sr-Cyrl-CS"/>
              </w:rPr>
              <w:t>Програмски садржаји-активности</w:t>
            </w:r>
          </w:p>
        </w:tc>
        <w:tc>
          <w:tcPr>
            <w:tcW w:w="1427" w:type="pct"/>
            <w:shd w:val="clear" w:color="auto" w:fill="E2FED7"/>
            <w:vAlign w:val="center"/>
          </w:tcPr>
          <w:p w14:paraId="07CAF0FC" w14:textId="22D50B81" w:rsidR="00851B76" w:rsidRDefault="00192963" w:rsidP="00851B76">
            <w:pPr>
              <w:jc w:val="center"/>
              <w:rPr>
                <w:rFonts w:cs="Book Antiqua"/>
                <w:sz w:val="22"/>
                <w:szCs w:val="22"/>
                <w:lang w:val="sr-Cyrl-CS"/>
              </w:rPr>
            </w:pPr>
            <w:r>
              <w:rPr>
                <w:rFonts w:cs="Book Antiqua"/>
                <w:sz w:val="22"/>
                <w:szCs w:val="22"/>
                <w:lang w:val="sr-Cyrl-CS"/>
              </w:rPr>
              <w:t>Носиоци</w:t>
            </w:r>
            <w:r w:rsidR="00851B76">
              <w:rPr>
                <w:rFonts w:cs="Book Antiqua"/>
                <w:sz w:val="22"/>
                <w:szCs w:val="22"/>
                <w:lang w:val="sr-Cyrl-CS"/>
              </w:rPr>
              <w:t>/</w:t>
            </w:r>
          </w:p>
          <w:p w14:paraId="0F8BB603" w14:textId="7C8064FC" w:rsidR="00851B76" w:rsidRDefault="00192963" w:rsidP="00851B76">
            <w:pPr>
              <w:jc w:val="center"/>
              <w:rPr>
                <w:rFonts w:cs="Book Antiqua"/>
                <w:sz w:val="22"/>
                <w:szCs w:val="22"/>
                <w:lang w:val="sr-Cyrl-CS"/>
              </w:rPr>
            </w:pPr>
            <w:r>
              <w:rPr>
                <w:rFonts w:cs="Book Antiqua"/>
                <w:sz w:val="22"/>
                <w:szCs w:val="22"/>
                <w:lang w:val="sr-Cyrl-CS"/>
              </w:rPr>
              <w:t>задужења</w:t>
            </w:r>
          </w:p>
        </w:tc>
      </w:tr>
      <w:tr w:rsidR="00851B76" w14:paraId="61CBA6ED" w14:textId="77777777" w:rsidTr="00851B76">
        <w:trPr>
          <w:trHeight w:val="62"/>
          <w:jc w:val="center"/>
        </w:trPr>
        <w:tc>
          <w:tcPr>
            <w:tcW w:w="579" w:type="pct"/>
            <w:vAlign w:val="center"/>
          </w:tcPr>
          <w:p w14:paraId="0746D8B9" w14:textId="77777777" w:rsidR="00851B76" w:rsidRDefault="00851B76" w:rsidP="00851B76">
            <w:pPr>
              <w:jc w:val="center"/>
              <w:rPr>
                <w:rFonts w:cs="Book Antiqua"/>
                <w:sz w:val="22"/>
                <w:szCs w:val="22"/>
                <w:highlight w:val="yellow"/>
                <w:lang w:val="sr-Cyrl-RS"/>
              </w:rPr>
            </w:pPr>
            <w:r>
              <w:rPr>
                <w:rFonts w:cs="Book Antiqua"/>
                <w:sz w:val="22"/>
                <w:szCs w:val="22"/>
                <w:lang w:val="sr-Cyrl-RS"/>
              </w:rPr>
              <w:t>IX</w:t>
            </w:r>
          </w:p>
        </w:tc>
        <w:tc>
          <w:tcPr>
            <w:tcW w:w="2993" w:type="pct"/>
            <w:vAlign w:val="center"/>
          </w:tcPr>
          <w:p w14:paraId="43F4D758" w14:textId="77777777"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Израда, ажурирање и усвајање аката школе</w:t>
            </w:r>
          </w:p>
        </w:tc>
        <w:tc>
          <w:tcPr>
            <w:tcW w:w="1427" w:type="pct"/>
            <w:vAlign w:val="center"/>
          </w:tcPr>
          <w:p w14:paraId="22F63645" w14:textId="77777777" w:rsidR="00851B76" w:rsidRDefault="00851B76" w:rsidP="00851B76">
            <w:pPr>
              <w:jc w:val="center"/>
              <w:rPr>
                <w:rFonts w:cs="Book Antiqua"/>
                <w:sz w:val="22"/>
                <w:szCs w:val="22"/>
                <w:lang w:val="sr-Cyrl-RS"/>
              </w:rPr>
            </w:pPr>
            <w:r>
              <w:rPr>
                <w:rFonts w:cs="Book Antiqua"/>
                <w:sz w:val="22"/>
                <w:szCs w:val="22"/>
                <w:lang w:val="sr-Cyrl-RS"/>
              </w:rPr>
              <w:t>Директор, секретар школе, стручни сарадници,  Педагошки колегијум,</w:t>
            </w:r>
          </w:p>
          <w:p w14:paraId="5A8CACBD" w14:textId="77777777" w:rsidR="00851B76" w:rsidRDefault="00851B76" w:rsidP="00851B76">
            <w:pPr>
              <w:jc w:val="center"/>
              <w:rPr>
                <w:rFonts w:cs="Book Antiqua"/>
                <w:sz w:val="22"/>
                <w:szCs w:val="22"/>
                <w:highlight w:val="yellow"/>
                <w:lang w:val="sr-Cyrl-RS"/>
              </w:rPr>
            </w:pPr>
            <w:r>
              <w:rPr>
                <w:rFonts w:cs="Book Antiqua"/>
                <w:sz w:val="22"/>
                <w:szCs w:val="22"/>
                <w:lang w:val="sr-Cyrl-RS"/>
              </w:rPr>
              <w:t>Актив ШП, ШРП, Тим за израду ГПРШ, наставничко веће, школски одбор, савет родитеља</w:t>
            </w:r>
          </w:p>
        </w:tc>
      </w:tr>
      <w:tr w:rsidR="00851B76" w14:paraId="2D32B473" w14:textId="77777777" w:rsidTr="00851B76">
        <w:trPr>
          <w:trHeight w:val="62"/>
          <w:jc w:val="center"/>
        </w:trPr>
        <w:tc>
          <w:tcPr>
            <w:tcW w:w="579" w:type="pct"/>
            <w:vAlign w:val="center"/>
          </w:tcPr>
          <w:p w14:paraId="5CCFAAE3" w14:textId="77777777" w:rsidR="00851B76" w:rsidRDefault="00851B76" w:rsidP="00851B76">
            <w:pPr>
              <w:jc w:val="center"/>
              <w:rPr>
                <w:rFonts w:cs="Book Antiqua"/>
                <w:sz w:val="22"/>
                <w:szCs w:val="22"/>
                <w:lang w:val="sr-Cyrl-RS"/>
              </w:rPr>
            </w:pPr>
            <w:r>
              <w:rPr>
                <w:rFonts w:cs="Book Antiqua"/>
                <w:sz w:val="22"/>
                <w:szCs w:val="22"/>
                <w:lang w:val="sr-Cyrl-RS"/>
              </w:rPr>
              <w:t>IX</w:t>
            </w:r>
          </w:p>
        </w:tc>
        <w:tc>
          <w:tcPr>
            <w:tcW w:w="2993" w:type="pct"/>
            <w:vAlign w:val="center"/>
          </w:tcPr>
          <w:p w14:paraId="25DBA9AC"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Учешће у програмирању рада у сарадњи са стручним сарадницима и наставницима, на основу анализе и оцене квалитета реализације програмских садржаја и датих смерница, индивидуалних програмских садржаја и планова у протеклој години.</w:t>
            </w:r>
          </w:p>
        </w:tc>
        <w:tc>
          <w:tcPr>
            <w:tcW w:w="1427" w:type="pct"/>
            <w:vAlign w:val="center"/>
          </w:tcPr>
          <w:p w14:paraId="7708F1D7" w14:textId="77777777" w:rsidR="00851B76" w:rsidRDefault="00851B76" w:rsidP="00851B76">
            <w:pPr>
              <w:jc w:val="center"/>
              <w:rPr>
                <w:rFonts w:cs="Book Antiqua"/>
                <w:sz w:val="22"/>
                <w:szCs w:val="22"/>
                <w:lang w:val="sr-Cyrl-RS"/>
              </w:rPr>
            </w:pPr>
            <w:r>
              <w:rPr>
                <w:rFonts w:cs="Book Antiqua"/>
                <w:sz w:val="22"/>
                <w:szCs w:val="22"/>
                <w:lang w:val="sr-Cyrl-RS"/>
              </w:rPr>
              <w:t>Актив ШП и ШРП, Педагошки колегијум, Тим за обезбеђивање квалитета и развоја установе, Тим за ИО , наставничко веће</w:t>
            </w:r>
          </w:p>
        </w:tc>
      </w:tr>
      <w:tr w:rsidR="00851B76" w14:paraId="0763E472" w14:textId="77777777" w:rsidTr="00851B76">
        <w:trPr>
          <w:trHeight w:val="62"/>
          <w:jc w:val="center"/>
        </w:trPr>
        <w:tc>
          <w:tcPr>
            <w:tcW w:w="579" w:type="pct"/>
            <w:vAlign w:val="center"/>
          </w:tcPr>
          <w:p w14:paraId="0D41769F" w14:textId="77777777" w:rsidR="00851B76" w:rsidRDefault="00851B76" w:rsidP="00851B76">
            <w:pPr>
              <w:jc w:val="center"/>
              <w:rPr>
                <w:rFonts w:cs="Book Antiqua"/>
                <w:sz w:val="22"/>
                <w:szCs w:val="22"/>
                <w:lang w:val="sr-Cyrl-RS"/>
              </w:rPr>
            </w:pPr>
            <w:r>
              <w:rPr>
                <w:rFonts w:cs="Book Antiqua"/>
                <w:sz w:val="22"/>
                <w:szCs w:val="22"/>
                <w:lang w:val="sr-Cyrl-RS"/>
              </w:rPr>
              <w:t>IX</w:t>
            </w:r>
          </w:p>
          <w:p w14:paraId="2370793F" w14:textId="77777777" w:rsidR="00851B76" w:rsidRDefault="00851B76" w:rsidP="00851B76">
            <w:pPr>
              <w:jc w:val="center"/>
              <w:rPr>
                <w:rFonts w:cs="Book Antiqua"/>
                <w:sz w:val="22"/>
                <w:szCs w:val="22"/>
                <w:lang w:val="sr-Latn-RS"/>
              </w:rPr>
            </w:pPr>
            <w:r>
              <w:rPr>
                <w:rFonts w:cs="Book Antiqua"/>
                <w:sz w:val="22"/>
                <w:szCs w:val="22"/>
                <w:lang w:val="sr-Latn-RS"/>
              </w:rPr>
              <w:t>VIII</w:t>
            </w:r>
          </w:p>
          <w:p w14:paraId="2CE8244E" w14:textId="77777777" w:rsidR="00851B76" w:rsidRDefault="00851B76" w:rsidP="00851B76">
            <w:pPr>
              <w:jc w:val="center"/>
              <w:rPr>
                <w:rFonts w:cs="Book Antiqua"/>
                <w:sz w:val="22"/>
                <w:szCs w:val="22"/>
                <w:lang w:val="sr-Latn-RS"/>
              </w:rPr>
            </w:pPr>
            <w:r>
              <w:rPr>
                <w:rFonts w:cs="Book Antiqua"/>
                <w:sz w:val="22"/>
                <w:szCs w:val="22"/>
                <w:lang w:val="sr-Latn-RS"/>
              </w:rPr>
              <w:t>XII,</w:t>
            </w:r>
          </w:p>
          <w:p w14:paraId="60C58393" w14:textId="77777777" w:rsidR="00851B76" w:rsidRDefault="00851B76" w:rsidP="00851B76">
            <w:pPr>
              <w:jc w:val="center"/>
              <w:rPr>
                <w:rFonts w:cs="Book Antiqua"/>
                <w:sz w:val="22"/>
                <w:szCs w:val="22"/>
                <w:lang w:val="sr-Latn-RS"/>
              </w:rPr>
            </w:pPr>
            <w:r>
              <w:rPr>
                <w:rFonts w:cs="Book Antiqua"/>
                <w:sz w:val="22"/>
                <w:szCs w:val="22"/>
                <w:lang w:val="sr-Latn-RS"/>
              </w:rPr>
              <w:t>II</w:t>
            </w:r>
          </w:p>
        </w:tc>
        <w:tc>
          <w:tcPr>
            <w:tcW w:w="2993" w:type="pct"/>
            <w:vAlign w:val="center"/>
          </w:tcPr>
          <w:p w14:paraId="145583EF"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 xml:space="preserve">Учестовање у изради Годишњег плана рада школе, доношење и усвајање Годишњег плана рада школе за шк. 2025./2026. годину, извештаја о реализацији годишњег рада школе у протеклој шк. години, школског развојног плана и представљање органима школе </w:t>
            </w:r>
          </w:p>
        </w:tc>
        <w:tc>
          <w:tcPr>
            <w:tcW w:w="1427" w:type="pct"/>
            <w:vAlign w:val="center"/>
          </w:tcPr>
          <w:p w14:paraId="2FB32006" w14:textId="77777777" w:rsidR="00851B76" w:rsidRDefault="00851B76" w:rsidP="00851B76">
            <w:pPr>
              <w:jc w:val="center"/>
              <w:rPr>
                <w:rFonts w:cs="Book Antiqua"/>
                <w:sz w:val="22"/>
                <w:szCs w:val="22"/>
                <w:lang w:val="sr-Cyrl-RS"/>
              </w:rPr>
            </w:pPr>
            <w:r>
              <w:rPr>
                <w:rFonts w:cs="Book Antiqua"/>
                <w:sz w:val="22"/>
                <w:szCs w:val="22"/>
                <w:lang w:val="sr-Cyrl-RS"/>
              </w:rPr>
              <w:t>Директор, Тим за израду ГПРШ, Наст. веће,</w:t>
            </w:r>
          </w:p>
          <w:p w14:paraId="05E04280" w14:textId="77777777" w:rsidR="00851B76" w:rsidRDefault="00851B76" w:rsidP="00851B76">
            <w:pPr>
              <w:jc w:val="center"/>
              <w:rPr>
                <w:rFonts w:cs="Book Antiqua"/>
                <w:sz w:val="22"/>
                <w:szCs w:val="22"/>
                <w:lang w:val="sr-Cyrl-RS"/>
              </w:rPr>
            </w:pPr>
            <w:r>
              <w:rPr>
                <w:rFonts w:cs="Book Antiqua"/>
                <w:sz w:val="22"/>
                <w:szCs w:val="22"/>
                <w:lang w:val="sr-Cyrl-RS"/>
              </w:rPr>
              <w:t>Актив ШП и Актив за ШРП, школски одбор</w:t>
            </w:r>
          </w:p>
        </w:tc>
      </w:tr>
      <w:tr w:rsidR="00851B76" w14:paraId="2F9B8C7F" w14:textId="77777777" w:rsidTr="00851B76">
        <w:trPr>
          <w:trHeight w:val="62"/>
          <w:jc w:val="center"/>
        </w:trPr>
        <w:tc>
          <w:tcPr>
            <w:tcW w:w="579" w:type="pct"/>
            <w:vAlign w:val="center"/>
          </w:tcPr>
          <w:p w14:paraId="1E3FA8E1" w14:textId="77777777" w:rsidR="00851B76" w:rsidRDefault="00851B76" w:rsidP="00851B76">
            <w:pPr>
              <w:jc w:val="center"/>
              <w:rPr>
                <w:rFonts w:cs="Book Antiqua"/>
                <w:sz w:val="22"/>
                <w:szCs w:val="22"/>
                <w:lang w:val="sr-Cyrl-RS"/>
              </w:rPr>
            </w:pPr>
            <w:r>
              <w:rPr>
                <w:rFonts w:cs="Book Antiqua"/>
                <w:sz w:val="22"/>
                <w:szCs w:val="22"/>
                <w:lang w:val="sr-Cyrl-RS"/>
              </w:rPr>
              <w:t>IX</w:t>
            </w:r>
          </w:p>
        </w:tc>
        <w:tc>
          <w:tcPr>
            <w:tcW w:w="2993" w:type="pct"/>
            <w:vAlign w:val="center"/>
          </w:tcPr>
          <w:p w14:paraId="0B3E93D0"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Израда извештаја о раду директора , годишњег плана рада директора,годишњег плана рада Педагошког колегијума и наставничког већа</w:t>
            </w:r>
          </w:p>
        </w:tc>
        <w:tc>
          <w:tcPr>
            <w:tcW w:w="1427" w:type="pct"/>
            <w:vAlign w:val="center"/>
          </w:tcPr>
          <w:p w14:paraId="7AB93E64" w14:textId="77777777" w:rsidR="00851B76" w:rsidRDefault="00851B76" w:rsidP="00851B76">
            <w:pPr>
              <w:jc w:val="center"/>
              <w:rPr>
                <w:rFonts w:cs="Book Antiqua"/>
                <w:sz w:val="22"/>
                <w:szCs w:val="22"/>
                <w:lang w:val="sr-Cyrl-RS"/>
              </w:rPr>
            </w:pPr>
            <w:r>
              <w:rPr>
                <w:rFonts w:cs="Book Antiqua"/>
                <w:sz w:val="22"/>
                <w:szCs w:val="22"/>
                <w:lang w:val="sr-Cyrl-RS"/>
              </w:rPr>
              <w:t>Директор, Педагошки колегијум</w:t>
            </w:r>
          </w:p>
        </w:tc>
      </w:tr>
      <w:tr w:rsidR="00851B76" w14:paraId="56643B8C" w14:textId="77777777" w:rsidTr="00851B76">
        <w:trPr>
          <w:trHeight w:val="62"/>
          <w:jc w:val="center"/>
        </w:trPr>
        <w:tc>
          <w:tcPr>
            <w:tcW w:w="579" w:type="pct"/>
            <w:vAlign w:val="center"/>
          </w:tcPr>
          <w:p w14:paraId="7D69BBE0" w14:textId="77777777" w:rsidR="00851B76" w:rsidRDefault="00851B76" w:rsidP="00851B76">
            <w:pPr>
              <w:jc w:val="center"/>
              <w:rPr>
                <w:rFonts w:cs="Book Antiqua"/>
                <w:sz w:val="22"/>
                <w:szCs w:val="22"/>
                <w:lang w:val="sr-Cyrl-RS"/>
              </w:rPr>
            </w:pPr>
            <w:r>
              <w:rPr>
                <w:rFonts w:cs="Book Antiqua"/>
                <w:sz w:val="22"/>
                <w:szCs w:val="22"/>
                <w:lang w:val="sr-Cyrl-RS"/>
              </w:rPr>
              <w:t>IX</w:t>
            </w:r>
          </w:p>
        </w:tc>
        <w:tc>
          <w:tcPr>
            <w:tcW w:w="2993" w:type="pct"/>
            <w:vAlign w:val="center"/>
          </w:tcPr>
          <w:p w14:paraId="5C59751D" w14:textId="77777777"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Организација рада на основу правилника о ситематизацији послова и радних места</w:t>
            </w:r>
          </w:p>
        </w:tc>
        <w:tc>
          <w:tcPr>
            <w:tcW w:w="1427" w:type="pct"/>
            <w:vAlign w:val="center"/>
          </w:tcPr>
          <w:p w14:paraId="6EEEB35F" w14:textId="77777777" w:rsidR="00851B76" w:rsidRDefault="00851B76" w:rsidP="00851B76">
            <w:pPr>
              <w:jc w:val="center"/>
              <w:rPr>
                <w:rFonts w:cs="Book Antiqua"/>
                <w:sz w:val="22"/>
                <w:szCs w:val="22"/>
                <w:lang w:val="sr-Cyrl-RS"/>
              </w:rPr>
            </w:pPr>
            <w:r>
              <w:rPr>
                <w:rFonts w:cs="Book Antiqua"/>
                <w:sz w:val="22"/>
                <w:szCs w:val="22"/>
                <w:lang w:val="sr-Cyrl-RS"/>
              </w:rPr>
              <w:t>Директор, секретар, Школски одбор</w:t>
            </w:r>
          </w:p>
        </w:tc>
      </w:tr>
      <w:tr w:rsidR="00851B76" w14:paraId="3DAC0A18" w14:textId="77777777" w:rsidTr="00851B76">
        <w:trPr>
          <w:trHeight w:val="62"/>
          <w:jc w:val="center"/>
        </w:trPr>
        <w:tc>
          <w:tcPr>
            <w:tcW w:w="579" w:type="pct"/>
            <w:vAlign w:val="center"/>
          </w:tcPr>
          <w:p w14:paraId="5E4D4366" w14:textId="77777777" w:rsidR="00851B76" w:rsidRDefault="00851B76" w:rsidP="00851B76">
            <w:pPr>
              <w:jc w:val="center"/>
              <w:rPr>
                <w:rFonts w:cs="Book Antiqua"/>
                <w:sz w:val="22"/>
                <w:szCs w:val="22"/>
                <w:lang w:val="sr-Latn-RS"/>
              </w:rPr>
            </w:pPr>
            <w:r>
              <w:rPr>
                <w:rFonts w:cs="Book Antiqua"/>
                <w:sz w:val="22"/>
                <w:szCs w:val="22"/>
                <w:lang w:val="sr-Latn-RS"/>
              </w:rPr>
              <w:t>VIII</w:t>
            </w:r>
          </w:p>
          <w:p w14:paraId="551F7C37" w14:textId="77777777" w:rsidR="00851B76" w:rsidRDefault="00851B76" w:rsidP="00851B76">
            <w:pPr>
              <w:jc w:val="center"/>
              <w:rPr>
                <w:rFonts w:cs="Book Antiqua"/>
                <w:sz w:val="22"/>
                <w:szCs w:val="22"/>
                <w:lang w:val="sr-Cyrl-RS"/>
              </w:rPr>
            </w:pPr>
            <w:r>
              <w:rPr>
                <w:rFonts w:cs="Book Antiqua"/>
                <w:sz w:val="22"/>
                <w:szCs w:val="22"/>
                <w:lang w:val="sr-Cyrl-RS"/>
              </w:rPr>
              <w:t>IX</w:t>
            </w:r>
          </w:p>
        </w:tc>
        <w:tc>
          <w:tcPr>
            <w:tcW w:w="2993" w:type="pct"/>
            <w:vAlign w:val="center"/>
          </w:tcPr>
          <w:p w14:paraId="33ED33DB"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Упознавање свих запослених са структуром и организацијом рада установе (распореда часова, распореда ваннаставних активности, распореда отворених врата, дежурств</w:t>
            </w:r>
            <w:r>
              <w:rPr>
                <w:rFonts w:ascii="Book Antiqua" w:hAnsi="Book Antiqua" w:cs="Book Antiqua"/>
                <w:sz w:val="22"/>
                <w:szCs w:val="22"/>
                <w:lang w:val="sr-Latn-RS"/>
              </w:rPr>
              <w:t>a</w:t>
            </w:r>
            <w:r>
              <w:rPr>
                <w:rFonts w:ascii="Book Antiqua" w:hAnsi="Book Antiqua" w:cs="Book Antiqua"/>
                <w:sz w:val="22"/>
                <w:szCs w:val="22"/>
                <w:lang w:val="sr-Cyrl-RS"/>
              </w:rPr>
              <w:t xml:space="preserve"> наставника, режимом рада школе, одређивање учионица и кабинета, списком одељењских старешина </w:t>
            </w:r>
          </w:p>
          <w:p w14:paraId="2DEB2549"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Објаве информација на школском сајту и друштвеним мрежама</w:t>
            </w:r>
          </w:p>
        </w:tc>
        <w:tc>
          <w:tcPr>
            <w:tcW w:w="1427" w:type="pct"/>
            <w:vAlign w:val="center"/>
          </w:tcPr>
          <w:p w14:paraId="31023B5C" w14:textId="77777777" w:rsidR="00851B76" w:rsidRDefault="00851B76" w:rsidP="00851B76">
            <w:pPr>
              <w:jc w:val="center"/>
              <w:rPr>
                <w:rFonts w:cs="Book Antiqua"/>
                <w:sz w:val="22"/>
                <w:szCs w:val="22"/>
                <w:lang w:val="sr-Cyrl-RS"/>
              </w:rPr>
            </w:pPr>
            <w:r>
              <w:rPr>
                <w:rFonts w:cs="Book Antiqua"/>
                <w:sz w:val="22"/>
                <w:szCs w:val="22"/>
                <w:lang w:val="sr-Cyrl-RS"/>
              </w:rPr>
              <w:t>Директор, наставничко веће, педагошки колегијум</w:t>
            </w:r>
          </w:p>
        </w:tc>
      </w:tr>
      <w:tr w:rsidR="00851B76" w14:paraId="1788D772" w14:textId="77777777" w:rsidTr="00851B76">
        <w:trPr>
          <w:trHeight w:val="62"/>
          <w:jc w:val="center"/>
        </w:trPr>
        <w:tc>
          <w:tcPr>
            <w:tcW w:w="579" w:type="pct"/>
            <w:vAlign w:val="center"/>
          </w:tcPr>
          <w:p w14:paraId="0C0C141D" w14:textId="77777777" w:rsidR="00851B76" w:rsidRDefault="00851B76" w:rsidP="00851B76">
            <w:pPr>
              <w:jc w:val="center"/>
              <w:rPr>
                <w:rFonts w:cs="Book Antiqua"/>
                <w:sz w:val="22"/>
                <w:szCs w:val="22"/>
                <w:lang w:val="sr-Cyrl-RS"/>
              </w:rPr>
            </w:pPr>
            <w:r>
              <w:rPr>
                <w:rFonts w:cs="Book Antiqua"/>
                <w:sz w:val="22"/>
                <w:szCs w:val="22"/>
                <w:lang w:val="sr-Cyrl-RS"/>
              </w:rPr>
              <w:t>IX</w:t>
            </w:r>
          </w:p>
          <w:p w14:paraId="466C4466" w14:textId="77777777" w:rsidR="00851B76" w:rsidRDefault="00851B76" w:rsidP="00851B76">
            <w:pPr>
              <w:jc w:val="center"/>
              <w:rPr>
                <w:rFonts w:cs="Book Antiqua"/>
                <w:sz w:val="22"/>
                <w:szCs w:val="22"/>
                <w:lang w:val="sr-Cyrl-RS"/>
              </w:rPr>
            </w:pPr>
          </w:p>
          <w:p w14:paraId="4288C8CF" w14:textId="77777777" w:rsidR="00851B76" w:rsidRDefault="00851B76" w:rsidP="00851B76">
            <w:pPr>
              <w:jc w:val="center"/>
              <w:rPr>
                <w:rFonts w:cs="Book Antiqua"/>
                <w:sz w:val="22"/>
                <w:szCs w:val="22"/>
                <w:lang w:val="sr-Cyrl-RS"/>
              </w:rPr>
            </w:pPr>
          </w:p>
          <w:p w14:paraId="148C792E" w14:textId="77777777" w:rsidR="00851B76" w:rsidRDefault="00851B76" w:rsidP="00851B76">
            <w:pPr>
              <w:jc w:val="center"/>
              <w:rPr>
                <w:rFonts w:cs="Book Antiqua"/>
                <w:sz w:val="22"/>
                <w:szCs w:val="22"/>
                <w:lang w:val="sr-Cyrl-RS"/>
              </w:rPr>
            </w:pPr>
          </w:p>
          <w:p w14:paraId="6C11943A" w14:textId="4C9AA299" w:rsidR="00851B76" w:rsidRDefault="009D6BD0"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2993" w:type="pct"/>
            <w:vAlign w:val="center"/>
          </w:tcPr>
          <w:p w14:paraId="79706FF3"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Распоређивање запослених у тимове и организација у складу са  компентенцијама, интересовањима, доприносу, ангажовањем у школи и законским обавезама.</w:t>
            </w:r>
          </w:p>
          <w:p w14:paraId="6983B948"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Учешће у раду актива и тимова</w:t>
            </w:r>
          </w:p>
        </w:tc>
        <w:tc>
          <w:tcPr>
            <w:tcW w:w="1427" w:type="pct"/>
            <w:vAlign w:val="center"/>
          </w:tcPr>
          <w:p w14:paraId="7D67F0AB" w14:textId="77777777" w:rsidR="00851B76" w:rsidRDefault="00851B76" w:rsidP="00851B76">
            <w:pPr>
              <w:jc w:val="center"/>
              <w:rPr>
                <w:rFonts w:cs="Book Antiqua"/>
                <w:sz w:val="22"/>
                <w:szCs w:val="22"/>
                <w:lang w:val="sr-Cyrl-RS"/>
              </w:rPr>
            </w:pPr>
            <w:r>
              <w:rPr>
                <w:rFonts w:cs="Book Antiqua"/>
                <w:sz w:val="22"/>
                <w:szCs w:val="22"/>
                <w:lang w:val="sr-Cyrl-RS"/>
              </w:rPr>
              <w:t>Директор, педагошки колегијум наставничко веће</w:t>
            </w:r>
          </w:p>
        </w:tc>
      </w:tr>
      <w:tr w:rsidR="00851B76" w14:paraId="5B0613A9" w14:textId="77777777" w:rsidTr="00851B76">
        <w:trPr>
          <w:trHeight w:val="62"/>
          <w:jc w:val="center"/>
        </w:trPr>
        <w:tc>
          <w:tcPr>
            <w:tcW w:w="579" w:type="pct"/>
            <w:vAlign w:val="center"/>
          </w:tcPr>
          <w:p w14:paraId="77BDE5AF" w14:textId="4AFDA487"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w:t>
            </w:r>
            <w:r>
              <w:rPr>
                <w:rFonts w:eastAsia="Calibri" w:cs="Book Antiqua"/>
                <w:color w:val="000000"/>
                <w:sz w:val="22"/>
                <w:szCs w:val="22"/>
                <w:lang w:val="sr-Cyrl-RS"/>
              </w:rPr>
              <w:t>о</w:t>
            </w:r>
            <w:r w:rsidR="00851B76">
              <w:rPr>
                <w:rFonts w:eastAsia="Calibri" w:cs="Book Antiqua"/>
                <w:color w:val="000000"/>
                <w:sz w:val="22"/>
                <w:szCs w:val="22"/>
                <w:lang w:val="sr-Cyrl-RS"/>
              </w:rPr>
              <w:t>дине</w:t>
            </w:r>
          </w:p>
        </w:tc>
        <w:tc>
          <w:tcPr>
            <w:tcW w:w="2993" w:type="pct"/>
            <w:vAlign w:val="center"/>
          </w:tcPr>
          <w:p w14:paraId="4B217065"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Редовни састанци са председницима актива и координаторима тимова и организација ради праћења реализације планираних активности, подршке и помоћи у реализацији предвиђених активности</w:t>
            </w:r>
          </w:p>
        </w:tc>
        <w:tc>
          <w:tcPr>
            <w:tcW w:w="1427" w:type="pct"/>
            <w:vAlign w:val="center"/>
          </w:tcPr>
          <w:p w14:paraId="5CE1BC6A" w14:textId="77777777" w:rsidR="00851B76" w:rsidRDefault="00851B76" w:rsidP="00851B76">
            <w:pPr>
              <w:rPr>
                <w:rFonts w:cs="Book Antiqua"/>
                <w:sz w:val="22"/>
                <w:szCs w:val="22"/>
                <w:lang w:val="sr-Cyrl-RS"/>
              </w:rPr>
            </w:pPr>
            <w:r>
              <w:rPr>
                <w:rFonts w:cs="Book Antiqua"/>
                <w:sz w:val="22"/>
                <w:szCs w:val="22"/>
                <w:lang w:val="sr-Cyrl-RS"/>
              </w:rPr>
              <w:t>Директор , председници Актива и координатори тимова, педагошки колегијум</w:t>
            </w:r>
          </w:p>
        </w:tc>
      </w:tr>
      <w:tr w:rsidR="00851B76" w14:paraId="561BF713" w14:textId="77777777" w:rsidTr="00851B76">
        <w:trPr>
          <w:trHeight w:val="62"/>
          <w:jc w:val="center"/>
        </w:trPr>
        <w:tc>
          <w:tcPr>
            <w:tcW w:w="579" w:type="pct"/>
            <w:vAlign w:val="center"/>
          </w:tcPr>
          <w:p w14:paraId="132D1C7B" w14:textId="5EE611F4"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2993" w:type="pct"/>
            <w:vAlign w:val="center"/>
          </w:tcPr>
          <w:p w14:paraId="44AA453E"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Редовно обавештавање запослених о свим предстојећим активностима(огласна табла, вибер група,састанци)</w:t>
            </w:r>
          </w:p>
        </w:tc>
        <w:tc>
          <w:tcPr>
            <w:tcW w:w="1427" w:type="pct"/>
            <w:vAlign w:val="center"/>
          </w:tcPr>
          <w:p w14:paraId="532F3BF5" w14:textId="77777777" w:rsidR="00851B76" w:rsidRDefault="00851B76" w:rsidP="00851B76">
            <w:pPr>
              <w:jc w:val="center"/>
              <w:rPr>
                <w:rFonts w:cs="Book Antiqua"/>
                <w:sz w:val="22"/>
                <w:szCs w:val="22"/>
                <w:lang w:val="sr-Cyrl-RS"/>
              </w:rPr>
            </w:pPr>
            <w:r>
              <w:rPr>
                <w:rFonts w:cs="Book Antiqua"/>
                <w:sz w:val="22"/>
                <w:szCs w:val="22"/>
                <w:lang w:val="sr-Cyrl-RS"/>
              </w:rPr>
              <w:t>Директор, руководиоци стручних већа,  П.колегијум, Тим за ажурирање сајта, секретар , стручни сарадници</w:t>
            </w:r>
          </w:p>
        </w:tc>
      </w:tr>
      <w:tr w:rsidR="00851B76" w14:paraId="509DA7DE" w14:textId="77777777" w:rsidTr="00851B76">
        <w:trPr>
          <w:trHeight w:val="62"/>
          <w:jc w:val="center"/>
        </w:trPr>
        <w:tc>
          <w:tcPr>
            <w:tcW w:w="579" w:type="pct"/>
            <w:vAlign w:val="center"/>
          </w:tcPr>
          <w:p w14:paraId="09E28246" w14:textId="5EE51102"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2993" w:type="pct"/>
            <w:vAlign w:val="center"/>
          </w:tcPr>
          <w:p w14:paraId="51AC8042" w14:textId="77777777" w:rsidR="00851B76" w:rsidRDefault="00851B76" w:rsidP="00851B76">
            <w:pPr>
              <w:pStyle w:val="BodyText"/>
              <w:spacing w:after="0"/>
              <w:jc w:val="left"/>
              <w:rPr>
                <w:rFonts w:ascii="Book Antiqua" w:hAnsi="Book Antiqua" w:cs="Book Antiqua"/>
                <w:sz w:val="22"/>
                <w:szCs w:val="22"/>
                <w:lang w:val="sr-Cyrl-RS"/>
              </w:rPr>
            </w:pPr>
            <w:r w:rsidRPr="00476E4B">
              <w:rPr>
                <w:rFonts w:ascii="Book Antiqua" w:hAnsi="Book Antiqua" w:cs="Book Antiqua"/>
                <w:color w:val="000000" w:themeColor="text1"/>
                <w:sz w:val="22"/>
                <w:szCs w:val="22"/>
                <w:lang w:val="sr-Cyrl-RS"/>
              </w:rPr>
              <w:t xml:space="preserve">Планирање </w:t>
            </w:r>
            <w:r>
              <w:rPr>
                <w:rFonts w:ascii="Book Antiqua" w:hAnsi="Book Antiqua" w:cs="Book Antiqua"/>
                <w:color w:val="000000" w:themeColor="text1"/>
                <w:sz w:val="22"/>
                <w:szCs w:val="22"/>
                <w:lang w:val="sr-Cyrl-RS"/>
              </w:rPr>
              <w:t xml:space="preserve">и организација </w:t>
            </w:r>
            <w:r w:rsidRPr="00476E4B">
              <w:rPr>
                <w:rFonts w:ascii="Book Antiqua" w:hAnsi="Book Antiqua" w:cs="Book Antiqua"/>
                <w:color w:val="000000" w:themeColor="text1"/>
                <w:sz w:val="22"/>
                <w:szCs w:val="22"/>
                <w:lang w:val="sr-Cyrl-RS"/>
              </w:rPr>
              <w:t xml:space="preserve">школских активности, догађаја и манифестација </w:t>
            </w:r>
          </w:p>
        </w:tc>
        <w:tc>
          <w:tcPr>
            <w:tcW w:w="1427" w:type="pct"/>
            <w:vAlign w:val="center"/>
          </w:tcPr>
          <w:p w14:paraId="61C15318" w14:textId="77777777" w:rsidR="00851B76" w:rsidRDefault="00851B76" w:rsidP="00851B76">
            <w:pPr>
              <w:jc w:val="center"/>
              <w:rPr>
                <w:rFonts w:cs="Book Antiqua"/>
                <w:sz w:val="22"/>
                <w:szCs w:val="22"/>
                <w:lang w:val="sr-Cyrl-RS"/>
              </w:rPr>
            </w:pPr>
            <w:r>
              <w:rPr>
                <w:rFonts w:cs="Book Antiqua"/>
                <w:sz w:val="22"/>
                <w:szCs w:val="22"/>
                <w:lang w:val="sr-Cyrl-RS"/>
              </w:rPr>
              <w:t>Директор, наст. веће, стручна већа, одељењска, руководиоци програма и тимова, већа, Актив ШП и ШРП, Пријатељи деце, руководиоци секција</w:t>
            </w:r>
          </w:p>
        </w:tc>
      </w:tr>
      <w:tr w:rsidR="00851B76" w14:paraId="2D27E4EC" w14:textId="77777777" w:rsidTr="00851B76">
        <w:trPr>
          <w:trHeight w:val="62"/>
          <w:jc w:val="center"/>
        </w:trPr>
        <w:tc>
          <w:tcPr>
            <w:tcW w:w="579" w:type="pct"/>
            <w:vAlign w:val="center"/>
          </w:tcPr>
          <w:p w14:paraId="4B3DDBEB" w14:textId="77777777" w:rsidR="00851B76" w:rsidRDefault="00851B76" w:rsidP="00851B76">
            <w:pPr>
              <w:jc w:val="center"/>
              <w:rPr>
                <w:rFonts w:cs="Book Antiqua"/>
                <w:sz w:val="22"/>
                <w:szCs w:val="22"/>
                <w:lang w:val="sr-Cyrl-RS"/>
              </w:rPr>
            </w:pPr>
            <w:r>
              <w:rPr>
                <w:rFonts w:cs="Book Antiqua"/>
                <w:sz w:val="22"/>
                <w:szCs w:val="22"/>
                <w:lang w:val="sr-Cyrl-RS"/>
              </w:rPr>
              <w:t>IX</w:t>
            </w:r>
          </w:p>
        </w:tc>
        <w:tc>
          <w:tcPr>
            <w:tcW w:w="2993" w:type="pct"/>
            <w:vAlign w:val="center"/>
          </w:tcPr>
          <w:p w14:paraId="1F2AB245"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Давање јасних инструкција о правилима поступања на дежурству, одсустовању са посла, присустовању наставничким већима и састанцима тимова</w:t>
            </w:r>
          </w:p>
        </w:tc>
        <w:tc>
          <w:tcPr>
            <w:tcW w:w="1427" w:type="pct"/>
            <w:vAlign w:val="center"/>
          </w:tcPr>
          <w:p w14:paraId="4405CA1F" w14:textId="77777777" w:rsidR="00851B76" w:rsidRDefault="00851B76" w:rsidP="00851B76">
            <w:pPr>
              <w:jc w:val="center"/>
              <w:rPr>
                <w:rFonts w:cs="Book Antiqua"/>
                <w:sz w:val="22"/>
                <w:szCs w:val="22"/>
                <w:lang w:val="sr-Cyrl-RS"/>
              </w:rPr>
            </w:pPr>
            <w:r>
              <w:rPr>
                <w:rFonts w:cs="Book Antiqua"/>
                <w:sz w:val="22"/>
                <w:szCs w:val="22"/>
                <w:lang w:val="sr-Cyrl-RS"/>
              </w:rPr>
              <w:t>Директор, секретар, педагошки колегијум</w:t>
            </w:r>
          </w:p>
        </w:tc>
      </w:tr>
      <w:tr w:rsidR="00851B76" w14:paraId="7BBF72BD" w14:textId="77777777" w:rsidTr="00851B76">
        <w:trPr>
          <w:trHeight w:val="56"/>
          <w:jc w:val="center"/>
        </w:trPr>
        <w:tc>
          <w:tcPr>
            <w:tcW w:w="579" w:type="pct"/>
            <w:vAlign w:val="center"/>
          </w:tcPr>
          <w:p w14:paraId="6E860D85" w14:textId="77777777" w:rsidR="00851B76" w:rsidRDefault="00851B76" w:rsidP="00851B76">
            <w:pPr>
              <w:jc w:val="center"/>
              <w:rPr>
                <w:rFonts w:cs="Book Antiqua"/>
                <w:sz w:val="22"/>
                <w:szCs w:val="22"/>
                <w:lang w:val="sr-Cyrl-RS"/>
              </w:rPr>
            </w:pPr>
            <w:r>
              <w:rPr>
                <w:rFonts w:cs="Book Antiqua"/>
                <w:sz w:val="22"/>
                <w:szCs w:val="22"/>
                <w:lang w:val="sr-Cyrl-RS"/>
              </w:rPr>
              <w:t>IX</w:t>
            </w:r>
          </w:p>
        </w:tc>
        <w:tc>
          <w:tcPr>
            <w:tcW w:w="2993" w:type="pct"/>
            <w:vAlign w:val="center"/>
          </w:tcPr>
          <w:p w14:paraId="27C194B7" w14:textId="77777777"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Анализа распореда часова свих облика образовно – васпитног рада</w:t>
            </w:r>
          </w:p>
        </w:tc>
        <w:tc>
          <w:tcPr>
            <w:tcW w:w="1427" w:type="pct"/>
            <w:vAlign w:val="center"/>
          </w:tcPr>
          <w:p w14:paraId="4872EB73" w14:textId="77777777" w:rsidR="00851B76" w:rsidRDefault="00851B76" w:rsidP="00851B76">
            <w:pPr>
              <w:jc w:val="center"/>
              <w:rPr>
                <w:rFonts w:cs="Book Antiqua"/>
                <w:sz w:val="22"/>
                <w:szCs w:val="22"/>
                <w:lang w:val="sr-Cyrl-RS"/>
              </w:rPr>
            </w:pPr>
            <w:r>
              <w:rPr>
                <w:rFonts w:cs="Book Antiqua"/>
                <w:sz w:val="22"/>
                <w:szCs w:val="22"/>
                <w:lang w:val="sr-Cyrl-RS"/>
              </w:rPr>
              <w:t>Директор, Тим за израду распореда часова, наставничко веће</w:t>
            </w:r>
          </w:p>
        </w:tc>
      </w:tr>
      <w:tr w:rsidR="00851B76" w14:paraId="1914FB36" w14:textId="77777777" w:rsidTr="00851B76">
        <w:trPr>
          <w:trHeight w:val="56"/>
          <w:jc w:val="center"/>
        </w:trPr>
        <w:tc>
          <w:tcPr>
            <w:tcW w:w="579" w:type="pct"/>
            <w:vAlign w:val="center"/>
          </w:tcPr>
          <w:p w14:paraId="7AA1C64D" w14:textId="77777777" w:rsidR="00851B76" w:rsidRPr="00C84916" w:rsidRDefault="00851B76" w:rsidP="00851B76">
            <w:pPr>
              <w:jc w:val="center"/>
              <w:rPr>
                <w:rFonts w:cs="Book Antiqua"/>
                <w:sz w:val="22"/>
                <w:szCs w:val="22"/>
                <w:lang w:val="sr-Cyrl-RS"/>
              </w:rPr>
            </w:pPr>
            <w:r>
              <w:rPr>
                <w:rFonts w:cs="Book Antiqua"/>
                <w:sz w:val="22"/>
                <w:szCs w:val="22"/>
                <w:lang w:val="sr-Latn-RS"/>
              </w:rPr>
              <w:t xml:space="preserve">X, XI, </w:t>
            </w:r>
          </w:p>
          <w:p w14:paraId="2B416BBD" w14:textId="77777777" w:rsidR="00851B76" w:rsidRDefault="00851B76" w:rsidP="00851B76">
            <w:pPr>
              <w:jc w:val="center"/>
              <w:rPr>
                <w:rFonts w:cs="Book Antiqua"/>
                <w:sz w:val="22"/>
                <w:szCs w:val="22"/>
                <w:lang w:val="sr-Latn-RS"/>
              </w:rPr>
            </w:pPr>
            <w:r>
              <w:rPr>
                <w:rFonts w:cs="Book Antiqua"/>
                <w:sz w:val="22"/>
                <w:szCs w:val="22"/>
                <w:lang w:val="sr-Latn-RS"/>
              </w:rPr>
              <w:t>II,III,IV,V</w:t>
            </w:r>
          </w:p>
        </w:tc>
        <w:tc>
          <w:tcPr>
            <w:tcW w:w="2993" w:type="pct"/>
            <w:vAlign w:val="center"/>
          </w:tcPr>
          <w:p w14:paraId="07CEFD91"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Посете часовима наставника у циљу стицања увида у:</w:t>
            </w:r>
          </w:p>
          <w:p w14:paraId="2AE2573A"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-реализацију образовно – васпитног рада</w:t>
            </w:r>
          </w:p>
          <w:p w14:paraId="483924B6"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 реализацију индивидуалних образовних планова</w:t>
            </w:r>
          </w:p>
          <w:p w14:paraId="53422F62"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-припремања за образовно – васпитни рад</w:t>
            </w:r>
          </w:p>
          <w:p w14:paraId="2D20B791"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-припрему савремених облика, коришћења постојећих средстава у образовно – васпитном раду</w:t>
            </w:r>
          </w:p>
          <w:p w14:paraId="5B2EFDE8"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-вредновање рада и постигнућа ученика</w:t>
            </w:r>
          </w:p>
        </w:tc>
        <w:tc>
          <w:tcPr>
            <w:tcW w:w="1427" w:type="pct"/>
            <w:vAlign w:val="center"/>
          </w:tcPr>
          <w:p w14:paraId="34CF8B04" w14:textId="77777777" w:rsidR="00851B76" w:rsidRDefault="00851B76" w:rsidP="00851B76">
            <w:pPr>
              <w:jc w:val="center"/>
              <w:rPr>
                <w:rFonts w:cs="Book Antiqua"/>
                <w:sz w:val="22"/>
                <w:szCs w:val="22"/>
                <w:lang w:val="sr-Cyrl-RS"/>
              </w:rPr>
            </w:pPr>
            <w:r>
              <w:rPr>
                <w:rFonts w:cs="Book Antiqua"/>
                <w:sz w:val="22"/>
                <w:szCs w:val="22"/>
                <w:lang w:val="sr-Cyrl-RS"/>
              </w:rPr>
              <w:t>Директор, стручни сарадници, сарадник за израду дидактичких средстава и сензомоторичких помагала</w:t>
            </w:r>
          </w:p>
        </w:tc>
      </w:tr>
      <w:tr w:rsidR="00851B76" w14:paraId="138E67EB" w14:textId="77777777" w:rsidTr="00851B76">
        <w:trPr>
          <w:trHeight w:val="56"/>
          <w:jc w:val="center"/>
        </w:trPr>
        <w:tc>
          <w:tcPr>
            <w:tcW w:w="579" w:type="pct"/>
            <w:vAlign w:val="center"/>
          </w:tcPr>
          <w:p w14:paraId="54F60987" w14:textId="3339593A"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2993" w:type="pct"/>
            <w:vAlign w:val="center"/>
          </w:tcPr>
          <w:p w14:paraId="7DD861BF" w14:textId="77777777"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 xml:space="preserve">Присуство угледним, корелацијским и огледним часовима </w:t>
            </w:r>
          </w:p>
        </w:tc>
        <w:tc>
          <w:tcPr>
            <w:tcW w:w="1427" w:type="pct"/>
            <w:vAlign w:val="center"/>
          </w:tcPr>
          <w:p w14:paraId="712AD731" w14:textId="77777777" w:rsidR="00851B76" w:rsidRDefault="00851B76" w:rsidP="00851B76">
            <w:pPr>
              <w:jc w:val="center"/>
              <w:rPr>
                <w:rFonts w:cs="Book Antiqua"/>
                <w:sz w:val="22"/>
                <w:szCs w:val="22"/>
                <w:lang w:val="sr-Cyrl-RS"/>
              </w:rPr>
            </w:pPr>
            <w:r>
              <w:rPr>
                <w:rFonts w:cs="Book Antiqua"/>
                <w:sz w:val="22"/>
                <w:szCs w:val="22"/>
                <w:lang w:val="sr-Cyrl-RS"/>
              </w:rPr>
              <w:t>Директор, стручни сарадници, наставници</w:t>
            </w:r>
          </w:p>
        </w:tc>
      </w:tr>
      <w:tr w:rsidR="00851B76" w14:paraId="0ED5672F" w14:textId="77777777" w:rsidTr="00851B76">
        <w:trPr>
          <w:trHeight w:val="56"/>
          <w:jc w:val="center"/>
        </w:trPr>
        <w:tc>
          <w:tcPr>
            <w:tcW w:w="579" w:type="pct"/>
            <w:vAlign w:val="center"/>
          </w:tcPr>
          <w:p w14:paraId="59355240" w14:textId="77777777" w:rsidR="00851B76" w:rsidRDefault="00851B76" w:rsidP="00851B76">
            <w:pPr>
              <w:jc w:val="center"/>
              <w:rPr>
                <w:rFonts w:cs="Book Antiqua"/>
                <w:sz w:val="22"/>
                <w:szCs w:val="22"/>
                <w:lang w:val="sr-Cyrl-RS"/>
              </w:rPr>
            </w:pPr>
            <w:r>
              <w:rPr>
                <w:rFonts w:cs="Book Antiqua"/>
                <w:sz w:val="22"/>
                <w:szCs w:val="22"/>
                <w:lang w:val="sr-Cyrl-RS"/>
              </w:rPr>
              <w:t>I-VI</w:t>
            </w:r>
          </w:p>
        </w:tc>
        <w:tc>
          <w:tcPr>
            <w:tcW w:w="2993" w:type="pct"/>
            <w:vAlign w:val="center"/>
          </w:tcPr>
          <w:p w14:paraId="6DA13DB6" w14:textId="77777777"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 xml:space="preserve">Планирање и увид у припремну наставу </w:t>
            </w:r>
          </w:p>
        </w:tc>
        <w:tc>
          <w:tcPr>
            <w:tcW w:w="1427" w:type="pct"/>
            <w:vAlign w:val="center"/>
          </w:tcPr>
          <w:p w14:paraId="5DC94E80" w14:textId="77777777" w:rsidR="00851B76" w:rsidRDefault="00851B76" w:rsidP="00851B76">
            <w:pPr>
              <w:jc w:val="center"/>
              <w:rPr>
                <w:rFonts w:cs="Book Antiqua"/>
                <w:sz w:val="22"/>
                <w:szCs w:val="22"/>
                <w:lang w:val="sr-Cyrl-RS"/>
              </w:rPr>
            </w:pPr>
            <w:r>
              <w:rPr>
                <w:rFonts w:cs="Book Antiqua"/>
                <w:sz w:val="22"/>
                <w:szCs w:val="22"/>
                <w:lang w:val="sr-Cyrl-RS"/>
              </w:rPr>
              <w:t>Директор,стручни сараднци, одељењска већа</w:t>
            </w:r>
          </w:p>
        </w:tc>
      </w:tr>
      <w:tr w:rsidR="00851B76" w14:paraId="626AD311" w14:textId="77777777" w:rsidTr="00851B76">
        <w:trPr>
          <w:trHeight w:val="56"/>
          <w:jc w:val="center"/>
        </w:trPr>
        <w:tc>
          <w:tcPr>
            <w:tcW w:w="579" w:type="pct"/>
            <w:vAlign w:val="center"/>
          </w:tcPr>
          <w:p w14:paraId="2BE43205" w14:textId="77777777" w:rsidR="00851B76" w:rsidRDefault="00851B76" w:rsidP="00851B76">
            <w:pPr>
              <w:jc w:val="center"/>
              <w:rPr>
                <w:rFonts w:eastAsia="Calibri" w:cs="Book Antiqua"/>
                <w:color w:val="000000"/>
                <w:sz w:val="22"/>
                <w:szCs w:val="22"/>
                <w:lang w:val="sr-Cyrl-RS"/>
              </w:rPr>
            </w:pPr>
            <w:r>
              <w:rPr>
                <w:rFonts w:eastAsia="Calibri" w:cs="Book Antiqua"/>
                <w:color w:val="000000"/>
                <w:sz w:val="22"/>
                <w:szCs w:val="22"/>
                <w:lang w:val="sr-Cyrl-RS"/>
              </w:rPr>
              <w:t>Периодично током године</w:t>
            </w:r>
          </w:p>
          <w:p w14:paraId="1B11E2BC" w14:textId="1F327963" w:rsidR="00F133AD" w:rsidRDefault="00851B76" w:rsidP="00851B76">
            <w:pPr>
              <w:jc w:val="left"/>
              <w:rPr>
                <w:rFonts w:cs="Book Antiqua"/>
                <w:sz w:val="22"/>
                <w:szCs w:val="22"/>
                <w:lang w:val="sr-Cyrl-RS"/>
              </w:rPr>
            </w:pPr>
            <w:r>
              <w:rPr>
                <w:rFonts w:cs="Book Antiqua"/>
                <w:sz w:val="22"/>
                <w:szCs w:val="22"/>
                <w:lang w:val="sr-Cyrl-RS"/>
              </w:rPr>
              <w:t>IX</w:t>
            </w:r>
            <w:r w:rsidR="00F133AD">
              <w:rPr>
                <w:rFonts w:cs="Book Antiqua"/>
                <w:sz w:val="22"/>
                <w:szCs w:val="22"/>
                <w:lang w:val="sr-Cyrl-RS"/>
              </w:rPr>
              <w:t>,</w:t>
            </w:r>
            <w:r>
              <w:rPr>
                <w:rFonts w:cs="Book Antiqua"/>
                <w:sz w:val="22"/>
                <w:szCs w:val="22"/>
                <w:lang w:val="sr-Latn-RS"/>
              </w:rPr>
              <w:t>XII,I, IV,</w:t>
            </w:r>
          </w:p>
          <w:p w14:paraId="2CEE033A" w14:textId="5BB071FD" w:rsidR="00851B76" w:rsidRDefault="00851B76" w:rsidP="00851B76">
            <w:pPr>
              <w:jc w:val="left"/>
              <w:rPr>
                <w:rFonts w:cs="Book Antiqua"/>
                <w:sz w:val="22"/>
                <w:szCs w:val="22"/>
                <w:lang w:val="sr-Latn-RS"/>
              </w:rPr>
            </w:pPr>
            <w:r>
              <w:rPr>
                <w:rFonts w:cs="Book Antiqua"/>
                <w:sz w:val="22"/>
                <w:szCs w:val="22"/>
                <w:lang w:val="sr-Latn-RS"/>
              </w:rPr>
              <w:t>VI, VIII</w:t>
            </w:r>
          </w:p>
        </w:tc>
        <w:tc>
          <w:tcPr>
            <w:tcW w:w="2993" w:type="pct"/>
            <w:vAlign w:val="center"/>
          </w:tcPr>
          <w:p w14:paraId="5F76C63F" w14:textId="380B9994"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Увид у индивидуално образ</w:t>
            </w:r>
            <w:r w:rsidR="00DB18B4">
              <w:rPr>
                <w:rFonts w:ascii="Book Antiqua" w:hAnsi="Book Antiqua" w:cs="Book Antiqua"/>
                <w:sz w:val="22"/>
                <w:szCs w:val="22"/>
                <w:lang w:val="sr-Cyrl-RS"/>
              </w:rPr>
              <w:t>овне планове ученика,евалуација</w:t>
            </w:r>
          </w:p>
          <w:p w14:paraId="6AA054BF"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Учешће у раду тима за самовредновање, давање сугестија у изради акционом плана,анализа резултата вреднованих кључних области ,мера и препорука</w:t>
            </w:r>
          </w:p>
        </w:tc>
        <w:tc>
          <w:tcPr>
            <w:tcW w:w="1427" w:type="pct"/>
            <w:vAlign w:val="center"/>
          </w:tcPr>
          <w:p w14:paraId="23E018E0" w14:textId="77777777" w:rsidR="00851B76" w:rsidRDefault="00851B76" w:rsidP="00851B76">
            <w:pPr>
              <w:jc w:val="center"/>
              <w:rPr>
                <w:rFonts w:eastAsia="Calibri" w:cs="Book Antiqua"/>
                <w:color w:val="000000"/>
                <w:sz w:val="22"/>
                <w:szCs w:val="22"/>
                <w:lang w:val="sr-Cyrl-RS"/>
              </w:rPr>
            </w:pPr>
            <w:r>
              <w:rPr>
                <w:rFonts w:eastAsia="Calibri" w:cs="Book Antiqua"/>
                <w:color w:val="000000"/>
                <w:sz w:val="22"/>
                <w:szCs w:val="22"/>
                <w:lang w:val="sr-Cyrl-RS"/>
              </w:rPr>
              <w:t>Стручни  сарадници, дефектолози/наставници,  Тим за инклузивно образовање, Педагошки колегијум</w:t>
            </w:r>
          </w:p>
          <w:p w14:paraId="67271C05" w14:textId="77777777" w:rsidR="00851B76" w:rsidRDefault="00851B76" w:rsidP="00851B76">
            <w:pPr>
              <w:jc w:val="center"/>
              <w:rPr>
                <w:rFonts w:cs="Book Antiqua"/>
                <w:sz w:val="22"/>
                <w:szCs w:val="22"/>
                <w:lang w:val="sr-Cyrl-RS"/>
              </w:rPr>
            </w:pPr>
            <w:r>
              <w:rPr>
                <w:rFonts w:cs="Book Antiqua"/>
                <w:sz w:val="22"/>
                <w:szCs w:val="22"/>
                <w:lang w:val="sr-Cyrl-RS"/>
              </w:rPr>
              <w:t>Тим за самовредновање</w:t>
            </w:r>
          </w:p>
        </w:tc>
      </w:tr>
      <w:tr w:rsidR="00851B76" w14:paraId="5A7CDBE7" w14:textId="77777777" w:rsidTr="00851B76">
        <w:trPr>
          <w:trHeight w:val="56"/>
          <w:jc w:val="center"/>
        </w:trPr>
        <w:tc>
          <w:tcPr>
            <w:tcW w:w="579" w:type="pct"/>
            <w:vAlign w:val="center"/>
          </w:tcPr>
          <w:p w14:paraId="3730188E" w14:textId="16246E65"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2993" w:type="pct"/>
            <w:vAlign w:val="center"/>
          </w:tcPr>
          <w:p w14:paraId="4B2AD035"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Увид у оперативне и глобалне планове рада наставника, увид у ес дневник</w:t>
            </w:r>
          </w:p>
        </w:tc>
        <w:tc>
          <w:tcPr>
            <w:tcW w:w="1427" w:type="pct"/>
            <w:vAlign w:val="center"/>
          </w:tcPr>
          <w:p w14:paraId="44826C2D" w14:textId="77777777" w:rsidR="00851B76" w:rsidRDefault="00851B76" w:rsidP="00851B76">
            <w:pPr>
              <w:jc w:val="center"/>
              <w:rPr>
                <w:rFonts w:cs="Book Antiqua"/>
                <w:sz w:val="22"/>
                <w:szCs w:val="22"/>
                <w:lang w:val="sr-Cyrl-RS"/>
              </w:rPr>
            </w:pPr>
            <w:r>
              <w:rPr>
                <w:rFonts w:cs="Book Antiqua"/>
                <w:sz w:val="22"/>
                <w:szCs w:val="22"/>
                <w:lang w:val="sr-Cyrl-RS"/>
              </w:rPr>
              <w:t>Директор, стручни сарадници, координатори за ес дневник, наставници сарадник за израду дид. средстава и сензомоторичких помагала</w:t>
            </w:r>
          </w:p>
        </w:tc>
      </w:tr>
      <w:tr w:rsidR="00851B76" w14:paraId="025397E6" w14:textId="77777777" w:rsidTr="00851B76">
        <w:trPr>
          <w:trHeight w:val="56"/>
          <w:jc w:val="center"/>
        </w:trPr>
        <w:tc>
          <w:tcPr>
            <w:tcW w:w="579" w:type="pct"/>
            <w:vAlign w:val="center"/>
          </w:tcPr>
          <w:p w14:paraId="030D19CB" w14:textId="70489957"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2993" w:type="pct"/>
            <w:vAlign w:val="center"/>
          </w:tcPr>
          <w:p w14:paraId="28A3314D"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 xml:space="preserve">Учешће у организацији и присуство на приредбама, свечаностима и манифестацијама  </w:t>
            </w:r>
          </w:p>
        </w:tc>
        <w:tc>
          <w:tcPr>
            <w:tcW w:w="1427" w:type="pct"/>
            <w:vAlign w:val="center"/>
          </w:tcPr>
          <w:p w14:paraId="17A7256D" w14:textId="77777777" w:rsidR="00851B76" w:rsidRDefault="00851B76" w:rsidP="00851B76">
            <w:pPr>
              <w:jc w:val="center"/>
              <w:rPr>
                <w:rFonts w:cs="Book Antiqua"/>
                <w:sz w:val="22"/>
                <w:szCs w:val="22"/>
                <w:lang w:val="sr-Cyrl-RS"/>
              </w:rPr>
            </w:pPr>
            <w:r>
              <w:rPr>
                <w:rFonts w:eastAsia="Calibri" w:cs="Book Antiqua"/>
                <w:color w:val="000000"/>
                <w:sz w:val="22"/>
                <w:szCs w:val="22"/>
                <w:lang w:val="sr-Cyrl-RS"/>
              </w:rPr>
              <w:t>Директор, Тим за организацију, Тим за пројекте, Пријатељи деце</w:t>
            </w:r>
          </w:p>
        </w:tc>
      </w:tr>
      <w:tr w:rsidR="00851B76" w14:paraId="01F9EA5F" w14:textId="77777777" w:rsidTr="00851B76">
        <w:trPr>
          <w:jc w:val="center"/>
        </w:trPr>
        <w:tc>
          <w:tcPr>
            <w:tcW w:w="579" w:type="pct"/>
            <w:vAlign w:val="center"/>
          </w:tcPr>
          <w:p w14:paraId="5BF7091A" w14:textId="3A3139D8"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2993" w:type="pct"/>
            <w:vAlign w:val="center"/>
          </w:tcPr>
          <w:p w14:paraId="2F250D48" w14:textId="77777777"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Увид у промоцију ученичких радова, паноа, учешћа на конкурсима и друго.</w:t>
            </w:r>
          </w:p>
        </w:tc>
        <w:tc>
          <w:tcPr>
            <w:tcW w:w="1427" w:type="pct"/>
            <w:vAlign w:val="center"/>
          </w:tcPr>
          <w:p w14:paraId="3B7B3DAD" w14:textId="77777777" w:rsidR="00851B76" w:rsidRDefault="00851B76" w:rsidP="00851B76">
            <w:pPr>
              <w:jc w:val="center"/>
              <w:rPr>
                <w:rFonts w:cs="Book Antiqua"/>
                <w:sz w:val="22"/>
                <w:szCs w:val="22"/>
                <w:lang w:val="sr-Cyrl-RS"/>
              </w:rPr>
            </w:pPr>
            <w:r>
              <w:rPr>
                <w:rFonts w:cs="Book Antiqua"/>
                <w:sz w:val="22"/>
                <w:szCs w:val="22"/>
                <w:lang w:val="sr-Cyrl-RS"/>
              </w:rPr>
              <w:t xml:space="preserve">Директор, руководиоци секција, Пријатељи деце, </w:t>
            </w:r>
          </w:p>
        </w:tc>
      </w:tr>
      <w:tr w:rsidR="00851B76" w14:paraId="47AA6A5B" w14:textId="77777777" w:rsidTr="00851B76">
        <w:trPr>
          <w:jc w:val="center"/>
        </w:trPr>
        <w:tc>
          <w:tcPr>
            <w:tcW w:w="579" w:type="pct"/>
            <w:vAlign w:val="center"/>
          </w:tcPr>
          <w:p w14:paraId="6BA0EDCA" w14:textId="3D37FC67"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2993" w:type="pct"/>
            <w:vAlign w:val="center"/>
          </w:tcPr>
          <w:p w14:paraId="17CF4FD4"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Анализа посећених часова у сарадњи са ПП службом и свих других видова рада са наставницима  и сарадницима и извештавање о истим</w:t>
            </w:r>
          </w:p>
        </w:tc>
        <w:tc>
          <w:tcPr>
            <w:tcW w:w="1427" w:type="pct"/>
            <w:vAlign w:val="center"/>
          </w:tcPr>
          <w:p w14:paraId="073642B9" w14:textId="77777777" w:rsidR="00851B76" w:rsidRDefault="00851B76" w:rsidP="00851B76">
            <w:pPr>
              <w:jc w:val="center"/>
              <w:rPr>
                <w:rFonts w:cs="Book Antiqua"/>
                <w:sz w:val="22"/>
                <w:szCs w:val="22"/>
                <w:lang w:val="sr-Cyrl-RS"/>
              </w:rPr>
            </w:pPr>
            <w:r>
              <w:rPr>
                <w:rFonts w:cs="Book Antiqua"/>
                <w:sz w:val="22"/>
                <w:szCs w:val="22"/>
                <w:lang w:val="sr-Cyrl-RS"/>
              </w:rPr>
              <w:t xml:space="preserve">Директор, стручни сарадници, Педагошки колегијум, </w:t>
            </w:r>
            <w:r>
              <w:rPr>
                <w:rFonts w:eastAsia="Calibri" w:cs="Book Antiqua"/>
                <w:color w:val="000000"/>
                <w:sz w:val="22"/>
                <w:szCs w:val="22"/>
                <w:lang w:val="sr-Cyrl-RS"/>
              </w:rPr>
              <w:t>Тим за обезбеђивање квалитета и развоја установе, наставничко веће</w:t>
            </w:r>
          </w:p>
        </w:tc>
      </w:tr>
      <w:tr w:rsidR="00851B76" w14:paraId="0BF18565" w14:textId="77777777" w:rsidTr="00851B76">
        <w:trPr>
          <w:jc w:val="center"/>
        </w:trPr>
        <w:tc>
          <w:tcPr>
            <w:tcW w:w="579" w:type="pct"/>
            <w:vAlign w:val="center"/>
          </w:tcPr>
          <w:p w14:paraId="6FBEF2E8" w14:textId="0DFB1BC5"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2993" w:type="pct"/>
            <w:vAlign w:val="center"/>
          </w:tcPr>
          <w:p w14:paraId="0B79A3EC"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Увид у рад овлашћених лица и рад у информационом система установе у складу са прописима и упуствима Министарства просвете и Школске управе Београд као и о нормативном финасирању установа образовања</w:t>
            </w:r>
          </w:p>
        </w:tc>
        <w:tc>
          <w:tcPr>
            <w:tcW w:w="1427" w:type="pct"/>
            <w:vAlign w:val="center"/>
          </w:tcPr>
          <w:p w14:paraId="54924F1A" w14:textId="77777777" w:rsidR="00851B76" w:rsidRDefault="00851B76" w:rsidP="00851B76">
            <w:pPr>
              <w:jc w:val="center"/>
              <w:rPr>
                <w:rFonts w:cs="Book Antiqua"/>
                <w:sz w:val="22"/>
                <w:szCs w:val="22"/>
                <w:lang w:val="sr-Cyrl-RS"/>
              </w:rPr>
            </w:pPr>
            <w:r>
              <w:rPr>
                <w:rFonts w:cs="Book Antiqua"/>
                <w:sz w:val="22"/>
                <w:szCs w:val="22"/>
                <w:lang w:val="sr-Cyrl-RS"/>
              </w:rPr>
              <w:t>Директор, овлашћени координатори за информационе системе, секретар, шеф рачуноводства</w:t>
            </w:r>
          </w:p>
        </w:tc>
      </w:tr>
      <w:tr w:rsidR="00851B76" w14:paraId="65448263" w14:textId="77777777" w:rsidTr="00851B76">
        <w:trPr>
          <w:jc w:val="center"/>
        </w:trPr>
        <w:tc>
          <w:tcPr>
            <w:tcW w:w="579" w:type="pct"/>
            <w:vAlign w:val="center"/>
          </w:tcPr>
          <w:p w14:paraId="4B972B37" w14:textId="3EE70BB2"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2993" w:type="pct"/>
            <w:vAlign w:val="center"/>
          </w:tcPr>
          <w:p w14:paraId="0161A750"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Редовно праћење ажужирања информационог ситема установе у складу са упуством Министарства просвете и Школске управе Београд,учешће у обукама</w:t>
            </w:r>
          </w:p>
        </w:tc>
        <w:tc>
          <w:tcPr>
            <w:tcW w:w="1427" w:type="pct"/>
            <w:vAlign w:val="center"/>
          </w:tcPr>
          <w:p w14:paraId="1A5C62BC" w14:textId="77777777" w:rsidR="00851B76" w:rsidRDefault="00851B76" w:rsidP="00851B76">
            <w:pPr>
              <w:jc w:val="center"/>
              <w:rPr>
                <w:rFonts w:cs="Book Antiqua"/>
                <w:sz w:val="22"/>
                <w:szCs w:val="22"/>
                <w:lang w:val="sr-Cyrl-RS"/>
              </w:rPr>
            </w:pPr>
            <w:r>
              <w:rPr>
                <w:rFonts w:cs="Book Antiqua"/>
                <w:sz w:val="22"/>
                <w:szCs w:val="22"/>
                <w:lang w:val="sr-Cyrl-RS"/>
              </w:rPr>
              <w:t>Директор, кординатори за информационе системе, секретар, чефг рачуноводства</w:t>
            </w:r>
          </w:p>
        </w:tc>
      </w:tr>
      <w:tr w:rsidR="00851B76" w14:paraId="71A06ED9" w14:textId="77777777" w:rsidTr="00851B76">
        <w:trPr>
          <w:jc w:val="center"/>
        </w:trPr>
        <w:tc>
          <w:tcPr>
            <w:tcW w:w="579" w:type="pct"/>
            <w:vAlign w:val="center"/>
          </w:tcPr>
          <w:p w14:paraId="104B0F3C" w14:textId="77777777" w:rsidR="00851B76" w:rsidRDefault="00851B76" w:rsidP="00851B76">
            <w:pPr>
              <w:jc w:val="center"/>
              <w:rPr>
                <w:rFonts w:cs="Book Antiqua"/>
                <w:sz w:val="22"/>
                <w:szCs w:val="22"/>
                <w:lang w:val="sr-Cyrl-RS"/>
              </w:rPr>
            </w:pPr>
            <w:r>
              <w:rPr>
                <w:rFonts w:cs="Book Antiqua"/>
                <w:sz w:val="22"/>
                <w:szCs w:val="22"/>
                <w:lang w:val="sr-Cyrl-RS"/>
              </w:rPr>
              <w:t>VI</w:t>
            </w:r>
          </w:p>
        </w:tc>
        <w:tc>
          <w:tcPr>
            <w:tcW w:w="2993" w:type="pct"/>
            <w:vAlign w:val="center"/>
          </w:tcPr>
          <w:p w14:paraId="2A9424F3" w14:textId="77777777"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Анализа резултата Завршног испита и предлози за унапређивање</w:t>
            </w:r>
          </w:p>
        </w:tc>
        <w:tc>
          <w:tcPr>
            <w:tcW w:w="1427" w:type="pct"/>
            <w:vAlign w:val="center"/>
          </w:tcPr>
          <w:p w14:paraId="105A41F1" w14:textId="77777777" w:rsidR="00851B76" w:rsidRDefault="00851B76" w:rsidP="00851B76">
            <w:pPr>
              <w:jc w:val="center"/>
              <w:rPr>
                <w:rFonts w:cs="Book Antiqua"/>
                <w:sz w:val="22"/>
                <w:szCs w:val="22"/>
                <w:lang w:val="sr-Cyrl-RS"/>
              </w:rPr>
            </w:pPr>
            <w:r>
              <w:rPr>
                <w:rFonts w:cs="Book Antiqua"/>
                <w:sz w:val="22"/>
                <w:szCs w:val="22"/>
                <w:lang w:val="sr-Cyrl-RS"/>
              </w:rPr>
              <w:t xml:space="preserve">Директор, наст. веће, стручна већа, одељењска већа, Актив ШП и ШРП, </w:t>
            </w:r>
            <w:r>
              <w:rPr>
                <w:rFonts w:eastAsia="Calibri" w:cs="Book Antiqua"/>
                <w:color w:val="000000"/>
                <w:sz w:val="22"/>
                <w:szCs w:val="22"/>
                <w:lang w:val="sr-Cyrl-RS"/>
              </w:rPr>
              <w:t>Тим за обезбеђивање квалитета и развоја установе</w:t>
            </w:r>
          </w:p>
        </w:tc>
      </w:tr>
      <w:tr w:rsidR="00851B76" w14:paraId="2C0B9000" w14:textId="77777777" w:rsidTr="00851B76">
        <w:trPr>
          <w:jc w:val="center"/>
        </w:trPr>
        <w:tc>
          <w:tcPr>
            <w:tcW w:w="579" w:type="pct"/>
            <w:vAlign w:val="center"/>
          </w:tcPr>
          <w:p w14:paraId="32C972CB" w14:textId="77777777" w:rsidR="00851B76" w:rsidRDefault="00851B76" w:rsidP="00851B76">
            <w:pPr>
              <w:jc w:val="center"/>
              <w:rPr>
                <w:rFonts w:cs="Book Antiqua"/>
                <w:sz w:val="22"/>
                <w:szCs w:val="22"/>
                <w:lang w:val="sr-Cyrl-RS"/>
              </w:rPr>
            </w:pPr>
            <w:r>
              <w:rPr>
                <w:rFonts w:cs="Book Antiqua"/>
                <w:sz w:val="22"/>
                <w:szCs w:val="22"/>
                <w:lang w:val="sr-Cyrl-RS"/>
              </w:rPr>
              <w:t>III</w:t>
            </w:r>
          </w:p>
          <w:p w14:paraId="7545A83D" w14:textId="77777777" w:rsidR="00851B76" w:rsidRDefault="00851B76" w:rsidP="00851B76">
            <w:pPr>
              <w:jc w:val="center"/>
              <w:rPr>
                <w:rFonts w:cs="Book Antiqua"/>
                <w:sz w:val="22"/>
                <w:szCs w:val="22"/>
                <w:lang w:val="sr-Cyrl-RS"/>
              </w:rPr>
            </w:pPr>
          </w:p>
          <w:p w14:paraId="0C542BD7" w14:textId="77777777" w:rsidR="00851B76" w:rsidRDefault="00851B76" w:rsidP="00851B76">
            <w:pPr>
              <w:jc w:val="center"/>
              <w:rPr>
                <w:rFonts w:cs="Book Antiqua"/>
                <w:sz w:val="22"/>
                <w:szCs w:val="22"/>
                <w:lang w:val="sr-Cyrl-RS"/>
              </w:rPr>
            </w:pPr>
            <w:r>
              <w:rPr>
                <w:rFonts w:cs="Book Antiqua"/>
                <w:sz w:val="22"/>
                <w:szCs w:val="22"/>
                <w:lang w:val="sr-Cyrl-RS"/>
              </w:rPr>
              <w:t>IV</w:t>
            </w:r>
          </w:p>
        </w:tc>
        <w:tc>
          <w:tcPr>
            <w:tcW w:w="2993" w:type="pct"/>
            <w:vAlign w:val="center"/>
          </w:tcPr>
          <w:p w14:paraId="14229E5E" w14:textId="77777777"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 xml:space="preserve">Организација, реализација и анализа пробног Завршног тестирања ученика </w:t>
            </w:r>
          </w:p>
        </w:tc>
        <w:tc>
          <w:tcPr>
            <w:tcW w:w="1427" w:type="pct"/>
            <w:vAlign w:val="center"/>
          </w:tcPr>
          <w:p w14:paraId="0F2225A9" w14:textId="77777777" w:rsidR="00851B76" w:rsidRDefault="00851B76" w:rsidP="00851B76">
            <w:pPr>
              <w:jc w:val="center"/>
              <w:rPr>
                <w:rFonts w:cs="Book Antiqua"/>
                <w:sz w:val="22"/>
                <w:szCs w:val="22"/>
                <w:lang w:val="sr-Cyrl-RS"/>
              </w:rPr>
            </w:pPr>
            <w:r>
              <w:rPr>
                <w:rFonts w:cs="Book Antiqua"/>
                <w:sz w:val="22"/>
                <w:szCs w:val="22"/>
                <w:lang w:val="sr-Cyrl-RS"/>
              </w:rPr>
              <w:t>Одељењска већа, одељењске стрешине, комисија за спровођење, завршног испита</w:t>
            </w:r>
          </w:p>
        </w:tc>
      </w:tr>
      <w:tr w:rsidR="00851B76" w14:paraId="5C9AC992" w14:textId="77777777" w:rsidTr="00851B76">
        <w:trPr>
          <w:jc w:val="center"/>
        </w:trPr>
        <w:tc>
          <w:tcPr>
            <w:tcW w:w="579" w:type="pct"/>
            <w:vAlign w:val="center"/>
          </w:tcPr>
          <w:p w14:paraId="52A00E0A" w14:textId="77777777" w:rsidR="00851B76" w:rsidRDefault="00851B76" w:rsidP="00851B76">
            <w:pPr>
              <w:jc w:val="center"/>
              <w:rPr>
                <w:rFonts w:cs="Book Antiqua"/>
                <w:sz w:val="22"/>
                <w:szCs w:val="22"/>
                <w:lang w:val="sr-Cyrl-RS"/>
              </w:rPr>
            </w:pPr>
            <w:r>
              <w:rPr>
                <w:rFonts w:cs="Book Antiqua"/>
                <w:sz w:val="22"/>
                <w:szCs w:val="22"/>
                <w:lang w:val="sr-Cyrl-RS"/>
              </w:rPr>
              <w:t>VI</w:t>
            </w:r>
          </w:p>
        </w:tc>
        <w:tc>
          <w:tcPr>
            <w:tcW w:w="2993" w:type="pct"/>
            <w:vAlign w:val="center"/>
          </w:tcPr>
          <w:p w14:paraId="61477EC1" w14:textId="77777777"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Организација и реализација Завршног испита и уписа у средње школе</w:t>
            </w:r>
          </w:p>
        </w:tc>
        <w:tc>
          <w:tcPr>
            <w:tcW w:w="1427" w:type="pct"/>
            <w:vAlign w:val="center"/>
          </w:tcPr>
          <w:p w14:paraId="0ED6AC40" w14:textId="77777777" w:rsidR="00851B76" w:rsidRDefault="00851B76" w:rsidP="00851B76">
            <w:pPr>
              <w:jc w:val="center"/>
              <w:rPr>
                <w:rFonts w:cs="Book Antiqua"/>
                <w:sz w:val="22"/>
                <w:szCs w:val="22"/>
                <w:lang w:val="sr-Cyrl-RS"/>
              </w:rPr>
            </w:pPr>
            <w:r>
              <w:rPr>
                <w:rFonts w:cs="Book Antiqua"/>
                <w:sz w:val="22"/>
                <w:szCs w:val="22"/>
                <w:lang w:val="sr-Cyrl-RS"/>
              </w:rPr>
              <w:t>Стручна служба, Одељењска већа, одељењске стрешине, комисија за спровођење, завршног испита</w:t>
            </w:r>
          </w:p>
        </w:tc>
      </w:tr>
      <w:tr w:rsidR="00851B76" w14:paraId="20C55A93" w14:textId="77777777" w:rsidTr="00851B76">
        <w:trPr>
          <w:jc w:val="center"/>
        </w:trPr>
        <w:tc>
          <w:tcPr>
            <w:tcW w:w="579" w:type="pct"/>
            <w:vAlign w:val="center"/>
          </w:tcPr>
          <w:p w14:paraId="3933DA54" w14:textId="77777777" w:rsidR="00851B76" w:rsidRDefault="00851B76" w:rsidP="00851B76">
            <w:pPr>
              <w:jc w:val="center"/>
              <w:rPr>
                <w:rFonts w:cs="Book Antiqua"/>
                <w:sz w:val="22"/>
                <w:szCs w:val="22"/>
                <w:lang w:val="sr-Cyrl-RS"/>
              </w:rPr>
            </w:pPr>
            <w:r>
              <w:rPr>
                <w:rFonts w:cs="Book Antiqua"/>
                <w:sz w:val="22"/>
                <w:szCs w:val="22"/>
                <w:lang w:val="sr-Cyrl-RS"/>
              </w:rPr>
              <w:t>VI</w:t>
            </w:r>
          </w:p>
        </w:tc>
        <w:tc>
          <w:tcPr>
            <w:tcW w:w="2993" w:type="pct"/>
            <w:vAlign w:val="center"/>
          </w:tcPr>
          <w:p w14:paraId="154B9EC3" w14:textId="77777777"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 xml:space="preserve">Презентовање резултата,  пробног тестирања и  завршног испита </w:t>
            </w:r>
          </w:p>
        </w:tc>
        <w:tc>
          <w:tcPr>
            <w:tcW w:w="1427" w:type="pct"/>
            <w:vAlign w:val="center"/>
          </w:tcPr>
          <w:p w14:paraId="111654F1" w14:textId="77777777" w:rsidR="00851B76" w:rsidRDefault="00851B76" w:rsidP="00851B76">
            <w:pPr>
              <w:rPr>
                <w:rFonts w:cs="Book Antiqua"/>
                <w:sz w:val="22"/>
                <w:szCs w:val="22"/>
                <w:lang w:val="sr-Cyrl-RS"/>
              </w:rPr>
            </w:pPr>
            <w:r>
              <w:rPr>
                <w:rFonts w:cs="Book Antiqua"/>
                <w:sz w:val="22"/>
                <w:szCs w:val="22"/>
                <w:lang w:val="sr-Cyrl-RS"/>
              </w:rPr>
              <w:t xml:space="preserve"> Директор, стручни сарадници, наставничко веће , савет родитеља, школски одбор  </w:t>
            </w:r>
          </w:p>
        </w:tc>
      </w:tr>
    </w:tbl>
    <w:p w14:paraId="4E3075A5" w14:textId="77777777" w:rsidR="00851B76" w:rsidRDefault="00851B76">
      <w:pPr>
        <w:spacing w:before="240"/>
        <w:rPr>
          <w:rFonts w:cs="Book Antiqua"/>
          <w:color w:val="FF0000"/>
          <w:sz w:val="22"/>
          <w:szCs w:val="22"/>
          <w:lang w:val="sr-Cyrl-RS"/>
        </w:rPr>
      </w:pPr>
    </w:p>
    <w:p w14:paraId="13A6E403" w14:textId="77777777" w:rsidR="00F133AD" w:rsidRDefault="00F133AD" w:rsidP="00851B76">
      <w:pPr>
        <w:spacing w:before="240"/>
        <w:rPr>
          <w:rFonts w:cs="Book Antiqua"/>
          <w:sz w:val="22"/>
          <w:szCs w:val="22"/>
          <w:lang w:val="sr-Cyrl-RS"/>
        </w:rPr>
      </w:pPr>
    </w:p>
    <w:p w14:paraId="21636FF0" w14:textId="77777777" w:rsidR="00F133AD" w:rsidRDefault="00F133AD" w:rsidP="00851B76">
      <w:pPr>
        <w:spacing w:before="240"/>
        <w:rPr>
          <w:rFonts w:cs="Book Antiqua"/>
          <w:sz w:val="22"/>
          <w:szCs w:val="22"/>
          <w:lang w:val="sr-Cyrl-RS"/>
        </w:rPr>
      </w:pPr>
    </w:p>
    <w:p w14:paraId="5A6D736E" w14:textId="0485F061" w:rsidR="00851B76" w:rsidRDefault="00851B76" w:rsidP="00851B76">
      <w:pPr>
        <w:spacing w:before="240"/>
        <w:rPr>
          <w:rFonts w:cs="Book Antiqua"/>
          <w:sz w:val="22"/>
          <w:szCs w:val="22"/>
          <w:lang w:val="sr-Cyrl-RS"/>
        </w:rPr>
      </w:pPr>
      <w:r>
        <w:rPr>
          <w:rFonts w:cs="Book Antiqua"/>
          <w:sz w:val="22"/>
          <w:szCs w:val="22"/>
          <w:lang w:val="sr-Cyrl-RS"/>
        </w:rPr>
        <w:t>3.</w:t>
      </w:r>
      <w:r>
        <w:rPr>
          <w:rFonts w:cs="Book Antiqua"/>
          <w:sz w:val="22"/>
          <w:szCs w:val="22"/>
          <w:lang w:val="sr-Latn-CS"/>
        </w:rPr>
        <w:t xml:space="preserve"> </w:t>
      </w:r>
      <w:r>
        <w:rPr>
          <w:rFonts w:cs="Book Antiqua"/>
          <w:sz w:val="22"/>
          <w:szCs w:val="22"/>
          <w:lang w:val="sr-Cyrl-RS"/>
        </w:rPr>
        <w:t>ПРАЋЕЊЕ И УНАПРЕЂИВАЊЕ РАДА ЗАПОСЛЕНИХ</w:t>
      </w:r>
    </w:p>
    <w:p w14:paraId="33F234C7" w14:textId="77777777" w:rsidR="00851B76" w:rsidRDefault="00851B76" w:rsidP="00851B76">
      <w:pPr>
        <w:ind w:firstLine="360"/>
        <w:rPr>
          <w:rFonts w:cs="Book Antiqua"/>
          <w:sz w:val="22"/>
          <w:szCs w:val="22"/>
          <w:lang w:val="sr-Cyrl-CS"/>
        </w:rPr>
      </w:pPr>
      <w:r>
        <w:rPr>
          <w:rFonts w:cs="Book Antiqua"/>
          <w:sz w:val="22"/>
          <w:szCs w:val="22"/>
          <w:lang w:val="sr-Cyrl-CS"/>
        </w:rPr>
        <w:t>Стандарди:</w:t>
      </w:r>
    </w:p>
    <w:p w14:paraId="6DDF8CC2" w14:textId="77777777" w:rsidR="00851B76" w:rsidRDefault="00851B76" w:rsidP="00851B76">
      <w:pPr>
        <w:pBdr>
          <w:top w:val="single" w:sz="4" w:space="1" w:color="auto"/>
          <w:left w:val="single" w:sz="4" w:space="4" w:color="auto"/>
          <w:bottom w:val="single" w:sz="4" w:space="1" w:color="auto"/>
          <w:right w:val="single" w:sz="4" w:space="4" w:color="auto"/>
          <w:between w:val="single" w:sz="4" w:space="1" w:color="auto"/>
        </w:pBdr>
        <w:ind w:firstLine="360"/>
        <w:rPr>
          <w:rFonts w:cs="Book Antiqua"/>
          <w:sz w:val="22"/>
          <w:szCs w:val="22"/>
          <w:lang w:val="sr-Cyrl-CS"/>
        </w:rPr>
      </w:pPr>
      <w:r>
        <w:rPr>
          <w:rFonts w:cs="Book Antiqua"/>
          <w:sz w:val="22"/>
          <w:szCs w:val="22"/>
          <w:lang w:val="sr-Cyrl-CS"/>
        </w:rPr>
        <w:t>3.1. Планирање, селекција и пријем запослених</w:t>
      </w:r>
    </w:p>
    <w:p w14:paraId="3427DFD8" w14:textId="77777777" w:rsidR="00851B76" w:rsidRDefault="00851B76" w:rsidP="00851B76">
      <w:pPr>
        <w:pBdr>
          <w:top w:val="single" w:sz="4" w:space="1" w:color="auto"/>
          <w:left w:val="single" w:sz="4" w:space="4" w:color="auto"/>
          <w:bottom w:val="single" w:sz="4" w:space="1" w:color="auto"/>
          <w:right w:val="single" w:sz="4" w:space="4" w:color="auto"/>
          <w:between w:val="single" w:sz="4" w:space="1" w:color="auto"/>
        </w:pBdr>
        <w:ind w:firstLine="360"/>
        <w:rPr>
          <w:rFonts w:cs="Book Antiqua"/>
          <w:sz w:val="22"/>
          <w:szCs w:val="22"/>
          <w:lang w:val="sr-Cyrl-CS"/>
        </w:rPr>
      </w:pPr>
      <w:r>
        <w:rPr>
          <w:rFonts w:cs="Book Antiqua"/>
          <w:sz w:val="22"/>
          <w:szCs w:val="22"/>
          <w:lang w:val="sr-Cyrl-CS"/>
        </w:rPr>
        <w:t>3.2. Професионални развој запослених</w:t>
      </w:r>
    </w:p>
    <w:p w14:paraId="78C33490" w14:textId="77777777" w:rsidR="00851B76" w:rsidRDefault="00851B76" w:rsidP="00851B76">
      <w:pPr>
        <w:pBdr>
          <w:top w:val="single" w:sz="4" w:space="1" w:color="auto"/>
          <w:left w:val="single" w:sz="4" w:space="4" w:color="auto"/>
          <w:bottom w:val="single" w:sz="4" w:space="1" w:color="auto"/>
          <w:right w:val="single" w:sz="4" w:space="4" w:color="auto"/>
          <w:between w:val="single" w:sz="4" w:space="1" w:color="auto"/>
        </w:pBdr>
        <w:ind w:firstLine="360"/>
        <w:rPr>
          <w:rFonts w:cs="Book Antiqua"/>
          <w:sz w:val="22"/>
          <w:szCs w:val="22"/>
          <w:lang w:val="sr-Cyrl-CS"/>
        </w:rPr>
      </w:pPr>
      <w:r>
        <w:rPr>
          <w:rFonts w:cs="Book Antiqua"/>
          <w:sz w:val="22"/>
          <w:szCs w:val="22"/>
          <w:lang w:val="sr-Cyrl-CS"/>
        </w:rPr>
        <w:t>3.3. Унапређивање међуљудских односа</w:t>
      </w:r>
    </w:p>
    <w:p w14:paraId="62104FDC" w14:textId="259BE9F9" w:rsidR="00862A5F" w:rsidRPr="00851B76" w:rsidRDefault="00851B76" w:rsidP="00851B76">
      <w:pPr>
        <w:pBdr>
          <w:top w:val="single" w:sz="4" w:space="1" w:color="auto"/>
          <w:left w:val="single" w:sz="4" w:space="4" w:color="auto"/>
          <w:bottom w:val="single" w:sz="4" w:space="1" w:color="auto"/>
          <w:right w:val="single" w:sz="4" w:space="4" w:color="auto"/>
          <w:between w:val="single" w:sz="4" w:space="1" w:color="auto"/>
        </w:pBdr>
        <w:spacing w:after="240"/>
        <w:ind w:firstLine="360"/>
        <w:rPr>
          <w:rFonts w:cs="Book Antiqua"/>
          <w:sz w:val="22"/>
          <w:szCs w:val="22"/>
          <w:lang w:val="sr-Cyrl-CS"/>
        </w:rPr>
      </w:pPr>
      <w:r>
        <w:rPr>
          <w:rFonts w:cs="Book Antiqua"/>
          <w:sz w:val="22"/>
          <w:szCs w:val="22"/>
          <w:lang w:val="sr-Cyrl-CS"/>
        </w:rPr>
        <w:t>3.4. Вредновање резултата рада, мотивисање и награђивање запослених</w:t>
      </w:r>
    </w:p>
    <w:tbl>
      <w:tblPr>
        <w:tblW w:w="499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7"/>
        <w:gridCol w:w="5968"/>
        <w:gridCol w:w="2577"/>
      </w:tblGrid>
      <w:tr w:rsidR="00851B76" w14:paraId="425B9E7E" w14:textId="77777777" w:rsidTr="00851B76">
        <w:trPr>
          <w:trHeight w:val="1066"/>
          <w:tblHeader/>
          <w:jc w:val="center"/>
        </w:trPr>
        <w:tc>
          <w:tcPr>
            <w:tcW w:w="610" w:type="pct"/>
            <w:shd w:val="clear" w:color="auto" w:fill="E2FED7"/>
            <w:vAlign w:val="center"/>
          </w:tcPr>
          <w:p w14:paraId="33E94447" w14:textId="63F88DF5" w:rsidR="00851B76" w:rsidRDefault="008824EF" w:rsidP="00851B76">
            <w:pPr>
              <w:jc w:val="center"/>
              <w:rPr>
                <w:rFonts w:cs="Book Antiqua"/>
                <w:sz w:val="22"/>
                <w:szCs w:val="22"/>
                <w:lang w:val="sr-Cyrl-CS"/>
              </w:rPr>
            </w:pPr>
            <w:r>
              <w:rPr>
                <w:rFonts w:cs="Book Antiqua"/>
                <w:sz w:val="22"/>
                <w:szCs w:val="22"/>
                <w:lang w:val="sr-Cyrl-CS"/>
              </w:rPr>
              <w:t>Месец</w:t>
            </w:r>
          </w:p>
        </w:tc>
        <w:tc>
          <w:tcPr>
            <w:tcW w:w="3066" w:type="pct"/>
            <w:shd w:val="clear" w:color="auto" w:fill="E2FED7"/>
            <w:vAlign w:val="center"/>
          </w:tcPr>
          <w:p w14:paraId="16ED2FB0" w14:textId="2A8EB74A" w:rsidR="00851B76" w:rsidRDefault="008824EF" w:rsidP="00851B76">
            <w:pPr>
              <w:jc w:val="center"/>
              <w:rPr>
                <w:rFonts w:cs="Book Antiqua"/>
                <w:sz w:val="22"/>
                <w:szCs w:val="22"/>
                <w:lang w:val="sr-Cyrl-CS"/>
              </w:rPr>
            </w:pPr>
            <w:r>
              <w:rPr>
                <w:rFonts w:cs="Book Antiqua"/>
                <w:sz w:val="22"/>
                <w:szCs w:val="22"/>
                <w:lang w:val="sr-Cyrl-CS"/>
              </w:rPr>
              <w:t>Програмски садржаји-активности</w:t>
            </w:r>
          </w:p>
        </w:tc>
        <w:tc>
          <w:tcPr>
            <w:tcW w:w="1324" w:type="pct"/>
            <w:shd w:val="clear" w:color="auto" w:fill="E2FED7"/>
            <w:vAlign w:val="center"/>
          </w:tcPr>
          <w:p w14:paraId="244B28E3" w14:textId="2044A39F" w:rsidR="00851B76" w:rsidRDefault="008824EF" w:rsidP="00851B76">
            <w:pPr>
              <w:jc w:val="center"/>
              <w:rPr>
                <w:rFonts w:cs="Book Antiqua"/>
                <w:sz w:val="22"/>
                <w:szCs w:val="22"/>
                <w:lang w:val="sr-Cyrl-CS"/>
              </w:rPr>
            </w:pPr>
            <w:r>
              <w:rPr>
                <w:rFonts w:cs="Book Antiqua"/>
                <w:sz w:val="22"/>
                <w:szCs w:val="22"/>
                <w:lang w:val="sr-Cyrl-CS"/>
              </w:rPr>
              <w:t>Носиоци</w:t>
            </w:r>
            <w:r w:rsidR="00851B76">
              <w:rPr>
                <w:rFonts w:cs="Book Antiqua"/>
                <w:sz w:val="22"/>
                <w:szCs w:val="22"/>
                <w:lang w:val="sr-Cyrl-CS"/>
              </w:rPr>
              <w:t>/</w:t>
            </w:r>
          </w:p>
          <w:p w14:paraId="726C5DE9" w14:textId="45E03B27" w:rsidR="00851B76" w:rsidRDefault="008824EF" w:rsidP="00851B76">
            <w:pPr>
              <w:jc w:val="center"/>
              <w:rPr>
                <w:rFonts w:cs="Book Antiqua"/>
                <w:sz w:val="22"/>
                <w:szCs w:val="22"/>
                <w:lang w:val="sr-Cyrl-CS"/>
              </w:rPr>
            </w:pPr>
            <w:r>
              <w:rPr>
                <w:rFonts w:cs="Book Antiqua"/>
                <w:sz w:val="22"/>
                <w:szCs w:val="22"/>
                <w:lang w:val="sr-Cyrl-CS"/>
              </w:rPr>
              <w:t>Задужења</w:t>
            </w:r>
          </w:p>
        </w:tc>
      </w:tr>
      <w:tr w:rsidR="00851B76" w14:paraId="17B74E1A" w14:textId="77777777" w:rsidTr="00851B76">
        <w:trPr>
          <w:trHeight w:val="62"/>
          <w:jc w:val="center"/>
        </w:trPr>
        <w:tc>
          <w:tcPr>
            <w:tcW w:w="610" w:type="pct"/>
            <w:vAlign w:val="center"/>
          </w:tcPr>
          <w:p w14:paraId="4FDC2283" w14:textId="77777777" w:rsidR="00851B76" w:rsidRDefault="00851B76" w:rsidP="00851B76">
            <w:pPr>
              <w:jc w:val="center"/>
              <w:rPr>
                <w:rFonts w:cs="Book Antiqua"/>
                <w:sz w:val="22"/>
                <w:szCs w:val="22"/>
                <w:highlight w:val="yellow"/>
                <w:lang w:val="sr-Cyrl-RS"/>
              </w:rPr>
            </w:pPr>
            <w:r>
              <w:rPr>
                <w:rFonts w:cs="Book Antiqua"/>
                <w:sz w:val="22"/>
                <w:szCs w:val="22"/>
                <w:lang w:val="sr-Cyrl-RS"/>
              </w:rPr>
              <w:t>IX</w:t>
            </w:r>
          </w:p>
        </w:tc>
        <w:tc>
          <w:tcPr>
            <w:tcW w:w="3066" w:type="pct"/>
            <w:vAlign w:val="center"/>
          </w:tcPr>
          <w:p w14:paraId="4B24D428"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Израда систематизације послова и задужења у складу са Правилником о критеријумима и стандардима за финасирање установе која обавља делатност основног и средњег образовања и васпитања ученика са сметњама у развоју као и Каталогом занимања</w:t>
            </w:r>
          </w:p>
        </w:tc>
        <w:tc>
          <w:tcPr>
            <w:tcW w:w="1324" w:type="pct"/>
            <w:vAlign w:val="center"/>
          </w:tcPr>
          <w:p w14:paraId="5EEBD0D4" w14:textId="77777777" w:rsidR="00851B76" w:rsidRDefault="00851B76" w:rsidP="00851B76">
            <w:pPr>
              <w:jc w:val="center"/>
              <w:rPr>
                <w:rFonts w:cs="Book Antiqua"/>
                <w:sz w:val="22"/>
                <w:szCs w:val="22"/>
                <w:highlight w:val="yellow"/>
                <w:lang w:val="sr-Cyrl-RS"/>
              </w:rPr>
            </w:pPr>
            <w:r>
              <w:rPr>
                <w:rFonts w:cs="Book Antiqua"/>
                <w:sz w:val="22"/>
                <w:szCs w:val="22"/>
                <w:lang w:val="sr-Cyrl-RS"/>
              </w:rPr>
              <w:t>Директор, секретар</w:t>
            </w:r>
          </w:p>
        </w:tc>
      </w:tr>
      <w:tr w:rsidR="00851B76" w14:paraId="4DA03D1A" w14:textId="77777777" w:rsidTr="00851B76">
        <w:trPr>
          <w:trHeight w:val="56"/>
          <w:jc w:val="center"/>
        </w:trPr>
        <w:tc>
          <w:tcPr>
            <w:tcW w:w="610" w:type="pct"/>
            <w:vAlign w:val="center"/>
          </w:tcPr>
          <w:p w14:paraId="6E3C034D" w14:textId="77777777" w:rsidR="00851B76" w:rsidRDefault="00851B76" w:rsidP="00851B76">
            <w:pPr>
              <w:jc w:val="center"/>
              <w:rPr>
                <w:rFonts w:cs="Book Antiqua"/>
                <w:sz w:val="22"/>
                <w:szCs w:val="22"/>
                <w:lang w:val="sr-Cyrl-RS"/>
              </w:rPr>
            </w:pPr>
            <w:r>
              <w:rPr>
                <w:rFonts w:cs="Book Antiqua"/>
                <w:sz w:val="22"/>
                <w:szCs w:val="22"/>
                <w:lang w:val="sr-Cyrl-RS"/>
              </w:rPr>
              <w:t>IX</w:t>
            </w:r>
          </w:p>
        </w:tc>
        <w:tc>
          <w:tcPr>
            <w:tcW w:w="3066" w:type="pct"/>
            <w:vAlign w:val="center"/>
          </w:tcPr>
          <w:p w14:paraId="0F57823C"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Стицање услова и пријављивање запослених за полагање и стицање лиценце</w:t>
            </w:r>
          </w:p>
        </w:tc>
        <w:tc>
          <w:tcPr>
            <w:tcW w:w="1324" w:type="pct"/>
            <w:vAlign w:val="center"/>
          </w:tcPr>
          <w:p w14:paraId="2B2BE295" w14:textId="77777777" w:rsidR="00851B76" w:rsidRDefault="00851B76" w:rsidP="00851B76">
            <w:pPr>
              <w:jc w:val="center"/>
              <w:rPr>
                <w:rFonts w:cs="Book Antiqua"/>
                <w:sz w:val="22"/>
                <w:szCs w:val="22"/>
                <w:lang w:val="sr-Cyrl-RS"/>
              </w:rPr>
            </w:pPr>
            <w:r>
              <w:rPr>
                <w:rFonts w:cs="Book Antiqua"/>
                <w:sz w:val="22"/>
                <w:szCs w:val="22"/>
                <w:lang w:val="sr-Cyrl-RS"/>
              </w:rPr>
              <w:t>Директор, секретар, ментори, комисија</w:t>
            </w:r>
          </w:p>
        </w:tc>
      </w:tr>
      <w:tr w:rsidR="00851B76" w14:paraId="7709DBA9" w14:textId="77777777" w:rsidTr="00851B76">
        <w:trPr>
          <w:trHeight w:val="56"/>
          <w:jc w:val="center"/>
        </w:trPr>
        <w:tc>
          <w:tcPr>
            <w:tcW w:w="610" w:type="pct"/>
            <w:vAlign w:val="center"/>
          </w:tcPr>
          <w:p w14:paraId="1754F985" w14:textId="01C9B8D5"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3066" w:type="pct"/>
            <w:vAlign w:val="center"/>
          </w:tcPr>
          <w:p w14:paraId="31F52C73"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Попуњавање упражњених радних места  у складу са законом и колективним уговором</w:t>
            </w:r>
          </w:p>
        </w:tc>
        <w:tc>
          <w:tcPr>
            <w:tcW w:w="1324" w:type="pct"/>
            <w:vAlign w:val="center"/>
          </w:tcPr>
          <w:p w14:paraId="25B6F60B" w14:textId="77777777" w:rsidR="00851B76" w:rsidRDefault="00851B76" w:rsidP="00851B76">
            <w:pPr>
              <w:jc w:val="center"/>
              <w:rPr>
                <w:rFonts w:cs="Book Antiqua"/>
                <w:sz w:val="22"/>
                <w:szCs w:val="22"/>
                <w:lang w:val="sr-Cyrl-RS"/>
              </w:rPr>
            </w:pPr>
            <w:r>
              <w:rPr>
                <w:rFonts w:cs="Book Antiqua"/>
                <w:sz w:val="22"/>
                <w:szCs w:val="22"/>
                <w:lang w:val="sr-Cyrl-RS"/>
              </w:rPr>
              <w:t>Директор, секретар, представници синдиката, комисија</w:t>
            </w:r>
          </w:p>
        </w:tc>
      </w:tr>
      <w:tr w:rsidR="00851B76" w14:paraId="2B71889A" w14:textId="77777777" w:rsidTr="00851B76">
        <w:trPr>
          <w:trHeight w:val="56"/>
          <w:jc w:val="center"/>
        </w:trPr>
        <w:tc>
          <w:tcPr>
            <w:tcW w:w="610" w:type="pct"/>
            <w:vAlign w:val="center"/>
          </w:tcPr>
          <w:p w14:paraId="503CD02A" w14:textId="366C7D18"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3066" w:type="pct"/>
            <w:vAlign w:val="center"/>
          </w:tcPr>
          <w:p w14:paraId="480AB925"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Спровођење поступка пријема у радни однос у складу са Законом</w:t>
            </w:r>
          </w:p>
        </w:tc>
        <w:tc>
          <w:tcPr>
            <w:tcW w:w="1324" w:type="pct"/>
            <w:vAlign w:val="center"/>
          </w:tcPr>
          <w:p w14:paraId="5E6D8AC5" w14:textId="77777777" w:rsidR="00851B76" w:rsidRDefault="00851B76" w:rsidP="00851B76">
            <w:pPr>
              <w:jc w:val="center"/>
              <w:rPr>
                <w:rFonts w:cs="Book Antiqua"/>
                <w:sz w:val="22"/>
                <w:szCs w:val="22"/>
                <w:lang w:val="sr-Cyrl-RS"/>
              </w:rPr>
            </w:pPr>
            <w:r>
              <w:rPr>
                <w:rFonts w:cs="Book Antiqua"/>
                <w:sz w:val="22"/>
                <w:szCs w:val="22"/>
                <w:lang w:val="sr-Cyrl-RS"/>
              </w:rPr>
              <w:t>Директор, секретар, комисија</w:t>
            </w:r>
          </w:p>
        </w:tc>
      </w:tr>
      <w:tr w:rsidR="00851B76" w14:paraId="60609007" w14:textId="77777777" w:rsidTr="00851B76">
        <w:trPr>
          <w:trHeight w:val="56"/>
          <w:jc w:val="center"/>
        </w:trPr>
        <w:tc>
          <w:tcPr>
            <w:tcW w:w="610" w:type="pct"/>
            <w:vAlign w:val="center"/>
          </w:tcPr>
          <w:p w14:paraId="3D92380A" w14:textId="77777777" w:rsidR="00851B76" w:rsidRDefault="00851B76" w:rsidP="00851B76">
            <w:pPr>
              <w:jc w:val="center"/>
              <w:rPr>
                <w:rFonts w:cs="Book Antiqua"/>
                <w:sz w:val="22"/>
                <w:szCs w:val="22"/>
                <w:lang w:val="sr-Cyrl-RS"/>
              </w:rPr>
            </w:pPr>
            <w:r>
              <w:rPr>
                <w:rFonts w:cs="Book Antiqua"/>
                <w:sz w:val="22"/>
                <w:szCs w:val="22"/>
                <w:lang w:val="sr-Cyrl-RS"/>
              </w:rPr>
              <w:t>IX</w:t>
            </w:r>
          </w:p>
        </w:tc>
        <w:tc>
          <w:tcPr>
            <w:tcW w:w="3066" w:type="pct"/>
            <w:vAlign w:val="center"/>
          </w:tcPr>
          <w:p w14:paraId="2D7CA509" w14:textId="77777777"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 xml:space="preserve">Програм увођења приправника у посао </w:t>
            </w:r>
          </w:p>
        </w:tc>
        <w:tc>
          <w:tcPr>
            <w:tcW w:w="1324" w:type="pct"/>
            <w:vAlign w:val="center"/>
          </w:tcPr>
          <w:p w14:paraId="21D41619" w14:textId="77777777" w:rsidR="00851B76" w:rsidRDefault="00851B76" w:rsidP="00851B76">
            <w:pPr>
              <w:jc w:val="center"/>
              <w:rPr>
                <w:rFonts w:cs="Book Antiqua"/>
                <w:sz w:val="22"/>
                <w:szCs w:val="22"/>
                <w:lang w:val="sr-Cyrl-RS"/>
              </w:rPr>
            </w:pPr>
            <w:r>
              <w:rPr>
                <w:rFonts w:cs="Book Antiqua"/>
                <w:sz w:val="22"/>
                <w:szCs w:val="22"/>
                <w:lang w:val="sr-Cyrl-RS"/>
              </w:rPr>
              <w:t>Директор, секретар, ментори,</w:t>
            </w:r>
          </w:p>
        </w:tc>
      </w:tr>
      <w:tr w:rsidR="00851B76" w14:paraId="6F8B5BFC" w14:textId="77777777" w:rsidTr="00851B76">
        <w:trPr>
          <w:trHeight w:val="56"/>
          <w:jc w:val="center"/>
        </w:trPr>
        <w:tc>
          <w:tcPr>
            <w:tcW w:w="610" w:type="pct"/>
            <w:vAlign w:val="center"/>
          </w:tcPr>
          <w:p w14:paraId="7382394D" w14:textId="77777777" w:rsidR="00851B76" w:rsidRDefault="00851B76" w:rsidP="00851B76">
            <w:pPr>
              <w:jc w:val="center"/>
              <w:rPr>
                <w:rFonts w:cs="Book Antiqua"/>
                <w:sz w:val="22"/>
                <w:szCs w:val="22"/>
                <w:lang w:val="sr-Cyrl-RS"/>
              </w:rPr>
            </w:pPr>
            <w:r>
              <w:rPr>
                <w:rFonts w:cs="Book Antiqua"/>
                <w:sz w:val="22"/>
                <w:szCs w:val="22"/>
                <w:lang w:val="sr-Cyrl-RS"/>
              </w:rPr>
              <w:t>X</w:t>
            </w:r>
          </w:p>
          <w:p w14:paraId="65DD3A3A" w14:textId="77777777" w:rsidR="00851B76" w:rsidRDefault="00851B76" w:rsidP="00851B76">
            <w:pPr>
              <w:jc w:val="center"/>
              <w:rPr>
                <w:rFonts w:cs="Book Antiqua"/>
                <w:sz w:val="22"/>
                <w:szCs w:val="22"/>
                <w:lang w:val="sr-Cyrl-RS"/>
              </w:rPr>
            </w:pPr>
            <w:r>
              <w:rPr>
                <w:rFonts w:cs="Book Antiqua"/>
                <w:sz w:val="22"/>
                <w:szCs w:val="22"/>
                <w:lang w:val="sr-Cyrl-RS"/>
              </w:rPr>
              <w:t>II</w:t>
            </w:r>
          </w:p>
        </w:tc>
        <w:tc>
          <w:tcPr>
            <w:tcW w:w="3066" w:type="pct"/>
            <w:vAlign w:val="center"/>
          </w:tcPr>
          <w:p w14:paraId="730FBBA1" w14:textId="77777777"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 xml:space="preserve">Израда Плана посете часовима </w:t>
            </w:r>
          </w:p>
        </w:tc>
        <w:tc>
          <w:tcPr>
            <w:tcW w:w="1324" w:type="pct"/>
            <w:vAlign w:val="center"/>
          </w:tcPr>
          <w:p w14:paraId="3D9DF34B" w14:textId="77777777" w:rsidR="00851B76" w:rsidRDefault="00851B76" w:rsidP="00851B76">
            <w:pPr>
              <w:jc w:val="center"/>
              <w:rPr>
                <w:rFonts w:cs="Book Antiqua"/>
                <w:sz w:val="22"/>
                <w:szCs w:val="22"/>
                <w:lang w:val="sr-Cyrl-RS"/>
              </w:rPr>
            </w:pPr>
            <w:r>
              <w:rPr>
                <w:rFonts w:cs="Book Antiqua"/>
                <w:sz w:val="22"/>
                <w:szCs w:val="22"/>
                <w:lang w:val="sr-Cyrl-RS"/>
              </w:rPr>
              <w:t>Директор, у сарадњи са стручним сардницима</w:t>
            </w:r>
          </w:p>
        </w:tc>
      </w:tr>
      <w:tr w:rsidR="00851B76" w14:paraId="44AC3E1C" w14:textId="77777777" w:rsidTr="00851B76">
        <w:trPr>
          <w:trHeight w:val="56"/>
          <w:jc w:val="center"/>
        </w:trPr>
        <w:tc>
          <w:tcPr>
            <w:tcW w:w="610" w:type="pct"/>
            <w:vAlign w:val="center"/>
          </w:tcPr>
          <w:p w14:paraId="5054C749" w14:textId="77777777" w:rsidR="00851B76" w:rsidRDefault="00851B76" w:rsidP="00851B76">
            <w:pPr>
              <w:jc w:val="center"/>
              <w:rPr>
                <w:rFonts w:cs="Book Antiqua"/>
                <w:sz w:val="22"/>
                <w:szCs w:val="22"/>
                <w:lang w:val="sr-Cyrl-RS"/>
              </w:rPr>
            </w:pPr>
            <w:r>
              <w:rPr>
                <w:rFonts w:cs="Book Antiqua"/>
                <w:sz w:val="22"/>
                <w:szCs w:val="22"/>
                <w:lang w:val="sr-Cyrl-RS"/>
              </w:rPr>
              <w:t>IX</w:t>
            </w:r>
          </w:p>
        </w:tc>
        <w:tc>
          <w:tcPr>
            <w:tcW w:w="3066" w:type="pct"/>
            <w:vAlign w:val="center"/>
          </w:tcPr>
          <w:p w14:paraId="5F6E155B"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 xml:space="preserve">Упознавање и разматрање Правилника о сталном стручном усавршавању и напредовању и каталога о стручном усвршавању за школску 2026/2027.годину у сарадњи са наставницима и стручним сарадницима  </w:t>
            </w:r>
          </w:p>
        </w:tc>
        <w:tc>
          <w:tcPr>
            <w:tcW w:w="1324" w:type="pct"/>
            <w:vAlign w:val="center"/>
          </w:tcPr>
          <w:p w14:paraId="1D363C19" w14:textId="77777777" w:rsidR="00851B76" w:rsidRDefault="00851B76" w:rsidP="00851B76">
            <w:pPr>
              <w:jc w:val="center"/>
              <w:rPr>
                <w:rFonts w:cs="Book Antiqua"/>
                <w:sz w:val="22"/>
                <w:szCs w:val="22"/>
                <w:lang w:val="sr-Cyrl-RS"/>
              </w:rPr>
            </w:pPr>
            <w:r>
              <w:rPr>
                <w:rFonts w:cs="Book Antiqua"/>
                <w:sz w:val="22"/>
                <w:szCs w:val="22"/>
                <w:lang w:val="sr-Cyrl-RS"/>
              </w:rPr>
              <w:t>Стручна већа, наставничко веће, Педагошки колегијум</w:t>
            </w:r>
          </w:p>
        </w:tc>
      </w:tr>
      <w:tr w:rsidR="00851B76" w14:paraId="654AB327" w14:textId="77777777" w:rsidTr="00851B76">
        <w:trPr>
          <w:trHeight w:val="56"/>
          <w:jc w:val="center"/>
        </w:trPr>
        <w:tc>
          <w:tcPr>
            <w:tcW w:w="610" w:type="pct"/>
            <w:vAlign w:val="center"/>
          </w:tcPr>
          <w:p w14:paraId="1ED78666" w14:textId="77777777" w:rsidR="00851B76" w:rsidRDefault="00851B76" w:rsidP="00851B76">
            <w:pPr>
              <w:jc w:val="center"/>
              <w:rPr>
                <w:rFonts w:cs="Book Antiqua"/>
                <w:sz w:val="22"/>
                <w:szCs w:val="22"/>
                <w:lang w:val="sr-Cyrl-RS"/>
              </w:rPr>
            </w:pPr>
            <w:r>
              <w:rPr>
                <w:rFonts w:cs="Book Antiqua"/>
                <w:sz w:val="22"/>
                <w:szCs w:val="22"/>
                <w:lang w:val="sr-Cyrl-RS"/>
              </w:rPr>
              <w:t>II</w:t>
            </w:r>
          </w:p>
          <w:p w14:paraId="4D4BC2CF" w14:textId="77777777" w:rsidR="00851B76" w:rsidRDefault="00851B76" w:rsidP="00851B76">
            <w:pPr>
              <w:jc w:val="center"/>
              <w:rPr>
                <w:rFonts w:cs="Book Antiqua"/>
                <w:sz w:val="22"/>
                <w:szCs w:val="22"/>
                <w:lang w:val="sr-Cyrl-RS"/>
              </w:rPr>
            </w:pPr>
            <w:r>
              <w:rPr>
                <w:rFonts w:cs="Book Antiqua"/>
                <w:sz w:val="22"/>
                <w:szCs w:val="22"/>
                <w:lang w:val="sr-Cyrl-RS"/>
              </w:rPr>
              <w:t>V</w:t>
            </w:r>
          </w:p>
        </w:tc>
        <w:tc>
          <w:tcPr>
            <w:tcW w:w="3066" w:type="pct"/>
            <w:vAlign w:val="center"/>
          </w:tcPr>
          <w:p w14:paraId="6E7D4B2D" w14:textId="77777777" w:rsidR="00851B76" w:rsidRDefault="00851B76" w:rsidP="00851B76">
            <w:pPr>
              <w:jc w:val="left"/>
              <w:rPr>
                <w:rFonts w:cs="Book Antiqua"/>
                <w:sz w:val="22"/>
                <w:szCs w:val="22"/>
                <w:lang w:val="sr-Cyrl-RS"/>
              </w:rPr>
            </w:pPr>
            <w:r>
              <w:rPr>
                <w:rFonts w:cs="Book Antiqua"/>
                <w:sz w:val="22"/>
                <w:szCs w:val="22"/>
                <w:lang w:val="sr-Cyrl-RS"/>
              </w:rPr>
              <w:t xml:space="preserve">Усклађивање са „Стандардима компентенција наставника за професију наставник и њихов професионални развој“ </w:t>
            </w:r>
          </w:p>
        </w:tc>
        <w:tc>
          <w:tcPr>
            <w:tcW w:w="1324" w:type="pct"/>
            <w:vAlign w:val="center"/>
          </w:tcPr>
          <w:p w14:paraId="57B9DE3B" w14:textId="77777777" w:rsidR="00851B76" w:rsidRDefault="00851B76" w:rsidP="00851B76">
            <w:pPr>
              <w:jc w:val="center"/>
              <w:rPr>
                <w:rFonts w:cs="Book Antiqua"/>
                <w:sz w:val="22"/>
                <w:szCs w:val="22"/>
                <w:lang w:val="sr-Cyrl-RS"/>
              </w:rPr>
            </w:pPr>
            <w:r>
              <w:rPr>
                <w:rFonts w:cs="Book Antiqua"/>
                <w:sz w:val="22"/>
                <w:szCs w:val="22"/>
                <w:lang w:val="sr-Cyrl-RS"/>
              </w:rPr>
              <w:t>Тим за стручно усавршавање,</w:t>
            </w:r>
          </w:p>
          <w:p w14:paraId="108F5208" w14:textId="77777777" w:rsidR="00851B76" w:rsidRDefault="00851B76" w:rsidP="00851B76">
            <w:pPr>
              <w:jc w:val="center"/>
              <w:rPr>
                <w:rFonts w:cs="Book Antiqua"/>
                <w:sz w:val="22"/>
                <w:szCs w:val="22"/>
                <w:lang w:val="sr-Cyrl-RS"/>
              </w:rPr>
            </w:pPr>
          </w:p>
        </w:tc>
      </w:tr>
      <w:tr w:rsidR="00851B76" w14:paraId="41CA9D2D" w14:textId="77777777" w:rsidTr="00851B76">
        <w:trPr>
          <w:jc w:val="center"/>
        </w:trPr>
        <w:tc>
          <w:tcPr>
            <w:tcW w:w="610" w:type="pct"/>
            <w:vAlign w:val="center"/>
          </w:tcPr>
          <w:p w14:paraId="7DC7CC7C" w14:textId="77777777" w:rsidR="00851B76" w:rsidRDefault="00851B76" w:rsidP="00851B76">
            <w:pPr>
              <w:jc w:val="center"/>
              <w:rPr>
                <w:rFonts w:cs="Book Antiqua"/>
                <w:sz w:val="22"/>
                <w:szCs w:val="22"/>
                <w:lang w:val="sr-Cyrl-RS"/>
              </w:rPr>
            </w:pPr>
            <w:r>
              <w:rPr>
                <w:rFonts w:cs="Book Antiqua"/>
                <w:sz w:val="22"/>
                <w:szCs w:val="22"/>
                <w:lang w:val="sr-Cyrl-RS"/>
              </w:rPr>
              <w:t>IX</w:t>
            </w:r>
          </w:p>
        </w:tc>
        <w:tc>
          <w:tcPr>
            <w:tcW w:w="3066" w:type="pct"/>
            <w:vAlign w:val="center"/>
          </w:tcPr>
          <w:p w14:paraId="74FCB1C5" w14:textId="77777777" w:rsidR="00851B76" w:rsidRDefault="00851B76" w:rsidP="00851B76">
            <w:pPr>
              <w:pStyle w:val="NoSpacing"/>
              <w:rPr>
                <w:rFonts w:ascii="Book Antiqua" w:hAnsi="Book Antiqua" w:cs="Book Antiqua"/>
                <w:lang w:val="sr-Cyrl-RS"/>
              </w:rPr>
            </w:pPr>
            <w:r>
              <w:rPr>
                <w:rFonts w:ascii="Book Antiqua" w:hAnsi="Book Antiqua" w:cs="Book Antiqua"/>
                <w:lang w:val="sr-Cyrl-RS"/>
              </w:rPr>
              <w:t>Усклађивање плана стручног усавршавање  са  фанансијским планом</w:t>
            </w:r>
          </w:p>
        </w:tc>
        <w:tc>
          <w:tcPr>
            <w:tcW w:w="1324" w:type="pct"/>
            <w:vAlign w:val="center"/>
          </w:tcPr>
          <w:p w14:paraId="1D3CD52B" w14:textId="77777777" w:rsidR="00851B76" w:rsidRDefault="00851B76" w:rsidP="00851B76">
            <w:pPr>
              <w:jc w:val="center"/>
              <w:rPr>
                <w:rFonts w:cs="Book Antiqua"/>
                <w:sz w:val="22"/>
                <w:szCs w:val="22"/>
                <w:lang w:val="sr-Cyrl-RS"/>
              </w:rPr>
            </w:pPr>
            <w:r>
              <w:rPr>
                <w:rFonts w:cs="Book Antiqua"/>
                <w:sz w:val="22"/>
                <w:szCs w:val="22"/>
                <w:lang w:val="sr-Cyrl-RS"/>
              </w:rPr>
              <w:t>Директор, педагошки колегијум, стручна већа, шеф рачун.</w:t>
            </w:r>
          </w:p>
        </w:tc>
      </w:tr>
      <w:tr w:rsidR="00851B76" w14:paraId="73C2F5C1" w14:textId="77777777" w:rsidTr="00851B76">
        <w:trPr>
          <w:jc w:val="center"/>
        </w:trPr>
        <w:tc>
          <w:tcPr>
            <w:tcW w:w="610" w:type="pct"/>
            <w:vAlign w:val="center"/>
          </w:tcPr>
          <w:p w14:paraId="14FC96ED" w14:textId="785C24A9"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3066" w:type="pct"/>
            <w:vAlign w:val="center"/>
          </w:tcPr>
          <w:p w14:paraId="3936B1D4" w14:textId="77777777" w:rsidR="00851B76" w:rsidRDefault="00851B76" w:rsidP="00851B76">
            <w:pPr>
              <w:pStyle w:val="NoSpacing"/>
              <w:jc w:val="both"/>
              <w:rPr>
                <w:rFonts w:ascii="Book Antiqua" w:hAnsi="Book Antiqua" w:cs="Book Antiqua"/>
                <w:lang w:val="sr-Cyrl-RS"/>
              </w:rPr>
            </w:pPr>
            <w:r>
              <w:rPr>
                <w:rFonts w:ascii="Book Antiqua" w:hAnsi="Book Antiqua" w:cs="Book Antiqua"/>
                <w:lang w:val="sr-Cyrl-RS"/>
              </w:rPr>
              <w:t>На седницама Наставничког већа или стручних већа презентовати сазнања са стручног усвршавања и омогућити доступност материјала и литературе са семинара свим члановима наставничког већа</w:t>
            </w:r>
          </w:p>
        </w:tc>
        <w:tc>
          <w:tcPr>
            <w:tcW w:w="1324" w:type="pct"/>
            <w:vAlign w:val="center"/>
          </w:tcPr>
          <w:p w14:paraId="0250E08B" w14:textId="77777777" w:rsidR="00851B76" w:rsidRDefault="00851B76" w:rsidP="00851B76">
            <w:pPr>
              <w:jc w:val="center"/>
              <w:rPr>
                <w:rFonts w:cs="Book Antiqua"/>
                <w:sz w:val="22"/>
                <w:szCs w:val="22"/>
                <w:lang w:val="sr-Cyrl-RS"/>
              </w:rPr>
            </w:pPr>
            <w:r>
              <w:rPr>
                <w:rFonts w:cs="Book Antiqua"/>
                <w:sz w:val="22"/>
                <w:szCs w:val="22"/>
                <w:lang w:val="sr-Cyrl-RS"/>
              </w:rPr>
              <w:t>Наставничко веће, стручна већа, директор, Педагошки колегијум, Тим за пројекте, Тим за стручно усавршавање</w:t>
            </w:r>
          </w:p>
        </w:tc>
      </w:tr>
      <w:tr w:rsidR="00851B76" w14:paraId="51BB1234" w14:textId="77777777" w:rsidTr="00851B76">
        <w:trPr>
          <w:jc w:val="center"/>
        </w:trPr>
        <w:tc>
          <w:tcPr>
            <w:tcW w:w="610" w:type="pct"/>
            <w:vAlign w:val="center"/>
          </w:tcPr>
          <w:p w14:paraId="195AF557" w14:textId="09B03CF5"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3066" w:type="pct"/>
            <w:vAlign w:val="center"/>
          </w:tcPr>
          <w:p w14:paraId="5182B756" w14:textId="77777777" w:rsidR="00851B76" w:rsidRDefault="00851B76" w:rsidP="00851B76">
            <w:pPr>
              <w:pStyle w:val="NoSpacing"/>
              <w:rPr>
                <w:rFonts w:ascii="Book Antiqua" w:hAnsi="Book Antiqua" w:cs="Book Antiqua"/>
                <w:lang w:val="sr-Cyrl-RS"/>
              </w:rPr>
            </w:pPr>
            <w:r>
              <w:rPr>
                <w:rFonts w:ascii="Book Antiqua" w:hAnsi="Book Antiqua" w:cs="Book Antiqua"/>
                <w:lang w:val="sr-Cyrl-RS"/>
              </w:rPr>
              <w:t>Личним залагањима и стручним усвршавањем давати пример свим запосленима</w:t>
            </w:r>
          </w:p>
        </w:tc>
        <w:tc>
          <w:tcPr>
            <w:tcW w:w="1324" w:type="pct"/>
            <w:vAlign w:val="center"/>
          </w:tcPr>
          <w:p w14:paraId="1EC048F1" w14:textId="77777777" w:rsidR="00851B76" w:rsidRDefault="00851B76" w:rsidP="00851B76">
            <w:pPr>
              <w:jc w:val="center"/>
              <w:rPr>
                <w:rFonts w:cs="Book Antiqua"/>
                <w:sz w:val="22"/>
                <w:szCs w:val="22"/>
                <w:lang w:val="sr-Cyrl-RS"/>
              </w:rPr>
            </w:pPr>
            <w:r>
              <w:rPr>
                <w:rFonts w:cs="Book Antiqua"/>
                <w:sz w:val="22"/>
                <w:szCs w:val="22"/>
                <w:lang w:val="sr-Cyrl-RS"/>
              </w:rPr>
              <w:t xml:space="preserve">Директор, наставници, стручни сарадници, Тим за сајт и маркетинг, </w:t>
            </w:r>
          </w:p>
        </w:tc>
      </w:tr>
      <w:tr w:rsidR="00851B76" w14:paraId="13A61A66" w14:textId="77777777" w:rsidTr="00851B76">
        <w:trPr>
          <w:jc w:val="center"/>
        </w:trPr>
        <w:tc>
          <w:tcPr>
            <w:tcW w:w="610" w:type="pct"/>
            <w:vAlign w:val="center"/>
          </w:tcPr>
          <w:p w14:paraId="10B627C4" w14:textId="4B662D46"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3066" w:type="pct"/>
            <w:vAlign w:val="center"/>
          </w:tcPr>
          <w:p w14:paraId="372039A2" w14:textId="77777777" w:rsidR="00851B76" w:rsidRDefault="00851B76" w:rsidP="00851B76">
            <w:pPr>
              <w:pStyle w:val="NoSpacing"/>
              <w:rPr>
                <w:rFonts w:ascii="Book Antiqua" w:hAnsi="Book Antiqua" w:cs="Book Antiqua"/>
                <w:lang w:val="sr-Cyrl-RS"/>
              </w:rPr>
            </w:pPr>
            <w:r>
              <w:rPr>
                <w:rFonts w:ascii="Book Antiqua" w:hAnsi="Book Antiqua" w:cs="Book Antiqua"/>
                <w:lang w:val="sr-Cyrl-RS"/>
              </w:rPr>
              <w:t>Давање подршке тимском раду, пружању помоћи новозапосленим да се укључе у све сегменте рада школе</w:t>
            </w:r>
          </w:p>
        </w:tc>
        <w:tc>
          <w:tcPr>
            <w:tcW w:w="1324" w:type="pct"/>
            <w:vAlign w:val="center"/>
          </w:tcPr>
          <w:p w14:paraId="6A4FD4DD" w14:textId="77777777" w:rsidR="00851B76" w:rsidRDefault="00851B76" w:rsidP="00851B76">
            <w:pPr>
              <w:jc w:val="center"/>
              <w:rPr>
                <w:rFonts w:cs="Book Antiqua"/>
                <w:sz w:val="22"/>
                <w:szCs w:val="22"/>
                <w:lang w:val="sr-Cyrl-RS"/>
              </w:rPr>
            </w:pPr>
            <w:r>
              <w:rPr>
                <w:rFonts w:cs="Book Antiqua"/>
                <w:sz w:val="22"/>
                <w:szCs w:val="22"/>
                <w:lang w:val="sr-Cyrl-RS"/>
              </w:rPr>
              <w:t>Тимови, П.колегијум, председници Актива, координатори тимова и већа</w:t>
            </w:r>
          </w:p>
        </w:tc>
      </w:tr>
      <w:tr w:rsidR="00851B76" w14:paraId="324F74D5" w14:textId="77777777" w:rsidTr="00851B76">
        <w:trPr>
          <w:jc w:val="center"/>
        </w:trPr>
        <w:tc>
          <w:tcPr>
            <w:tcW w:w="610" w:type="pct"/>
            <w:vAlign w:val="center"/>
          </w:tcPr>
          <w:p w14:paraId="664F750C" w14:textId="77777777" w:rsidR="00851B76" w:rsidRDefault="00851B76" w:rsidP="00851B76">
            <w:pPr>
              <w:jc w:val="center"/>
              <w:rPr>
                <w:rFonts w:cs="Book Antiqua"/>
                <w:sz w:val="22"/>
                <w:szCs w:val="22"/>
                <w:lang w:val="sr-Cyrl-RS"/>
              </w:rPr>
            </w:pPr>
            <w:r>
              <w:rPr>
                <w:rFonts w:cs="Book Antiqua"/>
                <w:sz w:val="22"/>
                <w:szCs w:val="22"/>
                <w:lang w:val="sr-Cyrl-RS"/>
              </w:rPr>
              <w:t>IX</w:t>
            </w:r>
          </w:p>
          <w:p w14:paraId="114A3DD4" w14:textId="77777777" w:rsidR="00851B76" w:rsidRDefault="00851B76" w:rsidP="00851B76">
            <w:pPr>
              <w:jc w:val="center"/>
              <w:rPr>
                <w:rFonts w:cs="Book Antiqua"/>
                <w:sz w:val="22"/>
                <w:szCs w:val="22"/>
                <w:lang w:val="sr-Cyrl-RS"/>
              </w:rPr>
            </w:pPr>
            <w:r>
              <w:rPr>
                <w:rFonts w:cs="Book Antiqua"/>
                <w:sz w:val="22"/>
                <w:szCs w:val="22"/>
                <w:lang w:val="sr-Cyrl-RS"/>
              </w:rPr>
              <w:t>I</w:t>
            </w:r>
          </w:p>
        </w:tc>
        <w:tc>
          <w:tcPr>
            <w:tcW w:w="3066" w:type="pct"/>
            <w:vAlign w:val="center"/>
          </w:tcPr>
          <w:p w14:paraId="6832BA24" w14:textId="77777777" w:rsidR="00851B76" w:rsidRDefault="00851B76" w:rsidP="00851B76">
            <w:pPr>
              <w:pStyle w:val="NoSpacing"/>
              <w:rPr>
                <w:rFonts w:ascii="Book Antiqua" w:hAnsi="Book Antiqua" w:cs="Book Antiqua"/>
                <w:lang w:val="sr-Cyrl-RS"/>
              </w:rPr>
            </w:pPr>
            <w:r>
              <w:rPr>
                <w:rFonts w:ascii="Book Antiqua" w:hAnsi="Book Antiqua" w:cs="Book Antiqua"/>
                <w:lang w:val="sr-Cyrl-RS"/>
              </w:rPr>
              <w:t>Подела задужења и обавеза са указивањем поверења у запослене и њихове могућности и способности</w:t>
            </w:r>
          </w:p>
        </w:tc>
        <w:tc>
          <w:tcPr>
            <w:tcW w:w="1324" w:type="pct"/>
            <w:vAlign w:val="center"/>
          </w:tcPr>
          <w:p w14:paraId="7D1BE5E5" w14:textId="77777777" w:rsidR="00851B76" w:rsidRDefault="00851B76" w:rsidP="00851B76">
            <w:pPr>
              <w:jc w:val="center"/>
              <w:rPr>
                <w:rFonts w:cs="Book Antiqua"/>
                <w:sz w:val="22"/>
                <w:szCs w:val="22"/>
                <w:lang w:val="sr-Cyrl-RS"/>
              </w:rPr>
            </w:pPr>
            <w:r>
              <w:rPr>
                <w:rFonts w:cs="Book Antiqua"/>
                <w:sz w:val="22"/>
                <w:szCs w:val="22"/>
                <w:lang w:val="sr-Cyrl-RS"/>
              </w:rPr>
              <w:t>Директор , Педагошки колегијум</w:t>
            </w:r>
          </w:p>
        </w:tc>
      </w:tr>
      <w:tr w:rsidR="00851B76" w14:paraId="474A27DD" w14:textId="77777777" w:rsidTr="00851B76">
        <w:trPr>
          <w:jc w:val="center"/>
        </w:trPr>
        <w:tc>
          <w:tcPr>
            <w:tcW w:w="610" w:type="pct"/>
            <w:vAlign w:val="center"/>
          </w:tcPr>
          <w:p w14:paraId="2D41E5EC" w14:textId="77777777" w:rsidR="00851B76" w:rsidRDefault="00851B76" w:rsidP="00851B76">
            <w:pPr>
              <w:jc w:val="left"/>
              <w:rPr>
                <w:rFonts w:cs="Book Antiqua"/>
                <w:sz w:val="22"/>
                <w:szCs w:val="22"/>
                <w:lang w:val="sr-Latn-RS"/>
              </w:rPr>
            </w:pPr>
            <w:r>
              <w:rPr>
                <w:rFonts w:cs="Book Antiqua"/>
                <w:sz w:val="22"/>
                <w:szCs w:val="22"/>
                <w:lang w:val="sr-Latn-RS"/>
              </w:rPr>
              <w:t>XII,I</w:t>
            </w:r>
            <w:r>
              <w:rPr>
                <w:rFonts w:cs="Book Antiqua"/>
                <w:sz w:val="22"/>
                <w:szCs w:val="22"/>
                <w:lang w:val="sr-Cyrl-RS"/>
              </w:rPr>
              <w:t>,</w:t>
            </w:r>
            <w:r>
              <w:rPr>
                <w:rFonts w:cs="Book Antiqua"/>
                <w:sz w:val="22"/>
                <w:szCs w:val="22"/>
                <w:lang w:val="sr-Latn-RS"/>
              </w:rPr>
              <w:t xml:space="preserve"> II</w:t>
            </w:r>
            <w:r>
              <w:rPr>
                <w:rFonts w:cs="Book Antiqua"/>
                <w:sz w:val="22"/>
                <w:szCs w:val="22"/>
                <w:lang w:val="sr-Cyrl-RS"/>
              </w:rPr>
              <w:t>,</w:t>
            </w:r>
            <w:r>
              <w:rPr>
                <w:rFonts w:cs="Book Antiqua"/>
                <w:sz w:val="22"/>
                <w:szCs w:val="22"/>
                <w:lang w:val="sr-Latn-RS"/>
              </w:rPr>
              <w:t xml:space="preserve"> III</w:t>
            </w:r>
          </w:p>
          <w:p w14:paraId="541E60B4" w14:textId="77777777" w:rsidR="00851B76" w:rsidRDefault="00851B76" w:rsidP="00851B76">
            <w:pPr>
              <w:jc w:val="left"/>
              <w:rPr>
                <w:rFonts w:cs="Book Antiqua"/>
                <w:sz w:val="22"/>
                <w:szCs w:val="22"/>
                <w:lang w:val="sr-Cyrl-RS"/>
              </w:rPr>
            </w:pPr>
            <w:r>
              <w:rPr>
                <w:rFonts w:cs="Book Antiqua"/>
                <w:sz w:val="22"/>
                <w:szCs w:val="22"/>
                <w:lang w:val="sr-Latn-RS"/>
              </w:rPr>
              <w:t>VI</w:t>
            </w:r>
            <w:r>
              <w:rPr>
                <w:rFonts w:cs="Book Antiqua"/>
                <w:sz w:val="22"/>
                <w:szCs w:val="22"/>
                <w:lang w:val="sr-Cyrl-RS"/>
              </w:rPr>
              <w:t xml:space="preserve"> и</w:t>
            </w:r>
          </w:p>
          <w:p w14:paraId="2C70CEA8" w14:textId="203B89BD" w:rsidR="00851B76" w:rsidRDefault="00A7031D" w:rsidP="00851B76">
            <w:pPr>
              <w:jc w:val="left"/>
              <w:rPr>
                <w:rFonts w:cs="Book Antiqua"/>
                <w:sz w:val="22"/>
                <w:szCs w:val="22"/>
                <w:lang w:val="sr-Cyrl-RS"/>
              </w:rPr>
            </w:pPr>
            <w:r>
              <w:rPr>
                <w:rFonts w:cs="Book Antiqua"/>
                <w:sz w:val="22"/>
                <w:szCs w:val="22"/>
                <w:lang w:val="sr-Cyrl-RS"/>
              </w:rPr>
              <w:t>Т</w:t>
            </w:r>
            <w:r w:rsidR="00851B76">
              <w:rPr>
                <w:rFonts w:cs="Book Antiqua"/>
                <w:sz w:val="22"/>
                <w:szCs w:val="22"/>
                <w:lang w:val="sr-Cyrl-RS"/>
              </w:rPr>
              <w:t xml:space="preserve">оком године  </w:t>
            </w:r>
          </w:p>
        </w:tc>
        <w:tc>
          <w:tcPr>
            <w:tcW w:w="3066" w:type="pct"/>
            <w:vAlign w:val="center"/>
          </w:tcPr>
          <w:p w14:paraId="7EB4C0C5" w14:textId="77777777" w:rsidR="00851B76" w:rsidRDefault="00851B76" w:rsidP="00851B76">
            <w:pPr>
              <w:pStyle w:val="NoSpacing"/>
              <w:rPr>
                <w:rFonts w:ascii="Book Antiqua" w:hAnsi="Book Antiqua" w:cs="Book Antiqua"/>
                <w:lang w:val="sr-Cyrl-RS"/>
              </w:rPr>
            </w:pPr>
            <w:r>
              <w:rPr>
                <w:rFonts w:ascii="Book Antiqua" w:hAnsi="Book Antiqua" w:cs="Book Antiqua"/>
                <w:lang w:val="sr-Cyrl-RS"/>
              </w:rPr>
              <w:t>Разматрање услова и организација заједничких дружења на семинарима, студијским путовањима и прославама</w:t>
            </w:r>
          </w:p>
          <w:p w14:paraId="7754392D" w14:textId="77777777" w:rsidR="00851B76" w:rsidRDefault="00851B76" w:rsidP="00851B76">
            <w:pPr>
              <w:pStyle w:val="NoSpacing"/>
              <w:rPr>
                <w:rFonts w:ascii="Book Antiqua" w:hAnsi="Book Antiqua" w:cs="Book Antiqua"/>
                <w:lang w:val="sr-Cyrl-RS"/>
              </w:rPr>
            </w:pPr>
          </w:p>
        </w:tc>
        <w:tc>
          <w:tcPr>
            <w:tcW w:w="1324" w:type="pct"/>
            <w:vAlign w:val="center"/>
          </w:tcPr>
          <w:p w14:paraId="75227E09" w14:textId="77777777" w:rsidR="00851B76" w:rsidRDefault="00851B76" w:rsidP="00851B76">
            <w:pPr>
              <w:jc w:val="center"/>
              <w:rPr>
                <w:rFonts w:cs="Book Antiqua"/>
                <w:sz w:val="22"/>
                <w:szCs w:val="22"/>
                <w:lang w:val="sr-Cyrl-RS"/>
              </w:rPr>
            </w:pPr>
            <w:r>
              <w:rPr>
                <w:rFonts w:cs="Book Antiqua"/>
                <w:sz w:val="22"/>
                <w:szCs w:val="22"/>
                <w:lang w:val="sr-Cyrl-RS"/>
              </w:rPr>
              <w:t>Педагошки колегијум, Тим за пројекте, Тим за стручно усавршавање, представник синдиката</w:t>
            </w:r>
          </w:p>
        </w:tc>
      </w:tr>
      <w:tr w:rsidR="00851B76" w14:paraId="016ABBB5" w14:textId="77777777" w:rsidTr="00851B76">
        <w:trPr>
          <w:jc w:val="center"/>
        </w:trPr>
        <w:tc>
          <w:tcPr>
            <w:tcW w:w="610" w:type="pct"/>
            <w:vAlign w:val="center"/>
          </w:tcPr>
          <w:p w14:paraId="02E82839" w14:textId="77777777" w:rsidR="00851B76" w:rsidRDefault="00851B76" w:rsidP="00851B76">
            <w:pPr>
              <w:jc w:val="left"/>
              <w:rPr>
                <w:rFonts w:cs="Book Antiqua"/>
                <w:sz w:val="22"/>
                <w:szCs w:val="22"/>
                <w:lang w:val="sr-Cyrl-RS"/>
              </w:rPr>
            </w:pPr>
            <w:r>
              <w:rPr>
                <w:rFonts w:cs="Book Antiqua"/>
                <w:sz w:val="22"/>
                <w:szCs w:val="22"/>
                <w:lang w:val="sr-Cyrl-RS"/>
              </w:rPr>
              <w:t>XI, XII</w:t>
            </w:r>
          </w:p>
          <w:p w14:paraId="1F5BCB81" w14:textId="77777777" w:rsidR="00851B76" w:rsidRDefault="00851B76" w:rsidP="00851B76">
            <w:pPr>
              <w:jc w:val="left"/>
              <w:rPr>
                <w:rFonts w:cs="Book Antiqua"/>
                <w:sz w:val="22"/>
                <w:szCs w:val="22"/>
                <w:lang w:val="sr-Cyrl-RS"/>
              </w:rPr>
            </w:pPr>
            <w:r>
              <w:rPr>
                <w:rFonts w:cs="Book Antiqua"/>
                <w:sz w:val="22"/>
                <w:szCs w:val="22"/>
                <w:lang w:val="sr-Cyrl-RS"/>
              </w:rPr>
              <w:t>V</w:t>
            </w:r>
          </w:p>
          <w:p w14:paraId="1F9AE192" w14:textId="77777777" w:rsidR="00851B76" w:rsidRDefault="00851B76" w:rsidP="00851B76">
            <w:pPr>
              <w:jc w:val="left"/>
              <w:rPr>
                <w:rFonts w:cs="Book Antiqua"/>
                <w:sz w:val="22"/>
                <w:szCs w:val="22"/>
                <w:lang w:val="sr-Cyrl-RS"/>
              </w:rPr>
            </w:pPr>
            <w:r>
              <w:rPr>
                <w:rFonts w:cs="Book Antiqua"/>
                <w:sz w:val="22"/>
                <w:szCs w:val="22"/>
                <w:lang w:val="sr-Cyrl-RS"/>
              </w:rPr>
              <w:t>VI</w:t>
            </w:r>
          </w:p>
        </w:tc>
        <w:tc>
          <w:tcPr>
            <w:tcW w:w="3066" w:type="pct"/>
            <w:vAlign w:val="center"/>
          </w:tcPr>
          <w:p w14:paraId="13CC5005" w14:textId="77777777" w:rsidR="00851B76" w:rsidRDefault="00851B76" w:rsidP="00851B76">
            <w:pPr>
              <w:pStyle w:val="NoSpacing"/>
              <w:rPr>
                <w:rFonts w:ascii="Book Antiqua" w:hAnsi="Book Antiqua" w:cs="Book Antiqua"/>
                <w:lang w:val="sr-Cyrl-RS"/>
              </w:rPr>
            </w:pPr>
            <w:r>
              <w:rPr>
                <w:rFonts w:ascii="Book Antiqua" w:hAnsi="Book Antiqua" w:cs="Book Antiqua"/>
                <w:lang w:val="sr-Cyrl-RS"/>
              </w:rPr>
              <w:t>Предлагање за похвале и награде како у установи, тако и ван ње</w:t>
            </w:r>
          </w:p>
        </w:tc>
        <w:tc>
          <w:tcPr>
            <w:tcW w:w="1324" w:type="pct"/>
            <w:vAlign w:val="center"/>
          </w:tcPr>
          <w:p w14:paraId="20268937" w14:textId="77777777" w:rsidR="00851B76" w:rsidRDefault="00851B76" w:rsidP="00851B76">
            <w:pPr>
              <w:jc w:val="center"/>
              <w:rPr>
                <w:rFonts w:cs="Book Antiqua"/>
                <w:sz w:val="22"/>
                <w:szCs w:val="22"/>
                <w:lang w:val="sr-Cyrl-RS"/>
              </w:rPr>
            </w:pPr>
            <w:r>
              <w:rPr>
                <w:rFonts w:cs="Book Antiqua"/>
                <w:sz w:val="22"/>
                <w:szCs w:val="22"/>
                <w:lang w:val="sr-Cyrl-RS"/>
              </w:rPr>
              <w:t>Директор, Педагошки колегијум, Наставничко веће, Школски одбор и др. релевантни субјекти</w:t>
            </w:r>
          </w:p>
        </w:tc>
      </w:tr>
      <w:tr w:rsidR="00851B76" w14:paraId="0AB4C701" w14:textId="77777777" w:rsidTr="00851B76">
        <w:trPr>
          <w:jc w:val="center"/>
        </w:trPr>
        <w:tc>
          <w:tcPr>
            <w:tcW w:w="610" w:type="pct"/>
            <w:vAlign w:val="center"/>
          </w:tcPr>
          <w:p w14:paraId="76AFAF1F" w14:textId="0CC8EC79"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3066" w:type="pct"/>
            <w:vAlign w:val="center"/>
          </w:tcPr>
          <w:p w14:paraId="4CDE2416" w14:textId="77777777" w:rsidR="00851B76" w:rsidRDefault="00851B76" w:rsidP="00851B76">
            <w:pPr>
              <w:pStyle w:val="NoSpacing"/>
              <w:rPr>
                <w:rFonts w:ascii="Book Antiqua" w:hAnsi="Book Antiqua" w:cs="Book Antiqua"/>
                <w:lang w:val="sr-Cyrl-RS"/>
              </w:rPr>
            </w:pPr>
            <w:r>
              <w:rPr>
                <w:rFonts w:ascii="Book Antiqua" w:hAnsi="Book Antiqua" w:cs="Book Antiqua"/>
                <w:lang w:val="sr-Cyrl-RS"/>
              </w:rPr>
              <w:t>Јавне похвале на наставничком већу и подршка у унапређивању наставног процеса</w:t>
            </w:r>
          </w:p>
        </w:tc>
        <w:tc>
          <w:tcPr>
            <w:tcW w:w="1324" w:type="pct"/>
            <w:vAlign w:val="center"/>
          </w:tcPr>
          <w:p w14:paraId="011B2DB2" w14:textId="77777777" w:rsidR="00851B76" w:rsidRDefault="00851B76" w:rsidP="00851B76">
            <w:pPr>
              <w:jc w:val="center"/>
              <w:rPr>
                <w:rFonts w:cs="Book Antiqua"/>
                <w:sz w:val="22"/>
                <w:szCs w:val="22"/>
                <w:lang w:val="sr-Cyrl-RS"/>
              </w:rPr>
            </w:pPr>
            <w:r>
              <w:rPr>
                <w:rFonts w:cs="Book Antiqua"/>
                <w:sz w:val="22"/>
                <w:szCs w:val="22"/>
                <w:lang w:val="sr-Cyrl-RS"/>
              </w:rPr>
              <w:t>Наставничко веће, Педагошки колегијум Актив за ШРП</w:t>
            </w:r>
          </w:p>
        </w:tc>
      </w:tr>
      <w:tr w:rsidR="00851B76" w14:paraId="17643461" w14:textId="77777777" w:rsidTr="00851B76">
        <w:trPr>
          <w:jc w:val="center"/>
        </w:trPr>
        <w:tc>
          <w:tcPr>
            <w:tcW w:w="610" w:type="pct"/>
            <w:vAlign w:val="center"/>
          </w:tcPr>
          <w:p w14:paraId="544333D3" w14:textId="7CD52207"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3066" w:type="pct"/>
            <w:vAlign w:val="center"/>
          </w:tcPr>
          <w:p w14:paraId="31280F6A" w14:textId="77777777" w:rsidR="00851B76" w:rsidRDefault="00851B76" w:rsidP="00851B76">
            <w:pPr>
              <w:pStyle w:val="NoSpacing"/>
              <w:rPr>
                <w:rFonts w:ascii="Book Antiqua" w:hAnsi="Book Antiqua" w:cs="Book Antiqua"/>
                <w:lang w:val="sr-Cyrl-RS"/>
              </w:rPr>
            </w:pPr>
            <w:r>
              <w:rPr>
                <w:rFonts w:ascii="Book Antiqua" w:hAnsi="Book Antiqua" w:cs="Book Antiqua"/>
                <w:lang w:val="sr-Cyrl-RS"/>
              </w:rPr>
              <w:t>Мотивација и подршка у примени иновација и подстицање  за напредовања у звању</w:t>
            </w:r>
          </w:p>
        </w:tc>
        <w:tc>
          <w:tcPr>
            <w:tcW w:w="1324" w:type="pct"/>
            <w:vAlign w:val="center"/>
          </w:tcPr>
          <w:p w14:paraId="68E42AED" w14:textId="77777777" w:rsidR="00851B76" w:rsidRDefault="00851B76" w:rsidP="00851B76">
            <w:pPr>
              <w:jc w:val="center"/>
              <w:rPr>
                <w:rFonts w:cs="Book Antiqua"/>
                <w:sz w:val="22"/>
                <w:szCs w:val="22"/>
                <w:lang w:val="sr-Cyrl-RS"/>
              </w:rPr>
            </w:pPr>
            <w:r>
              <w:rPr>
                <w:rFonts w:cs="Book Antiqua"/>
                <w:sz w:val="22"/>
                <w:szCs w:val="22"/>
                <w:lang w:val="sr-Cyrl-RS"/>
              </w:rPr>
              <w:t xml:space="preserve">Стручни актив за ШРП, </w:t>
            </w:r>
          </w:p>
          <w:p w14:paraId="144FA2A3" w14:textId="77777777" w:rsidR="00851B76" w:rsidRDefault="00851B76" w:rsidP="00851B76">
            <w:pPr>
              <w:jc w:val="center"/>
              <w:rPr>
                <w:rFonts w:cs="Book Antiqua"/>
                <w:sz w:val="22"/>
                <w:szCs w:val="22"/>
                <w:lang w:val="sr-Cyrl-RS"/>
              </w:rPr>
            </w:pPr>
            <w:r>
              <w:rPr>
                <w:rFonts w:cs="Book Antiqua"/>
                <w:sz w:val="22"/>
                <w:szCs w:val="22"/>
                <w:lang w:val="sr-Cyrl-RS"/>
              </w:rPr>
              <w:t>стручна већа, Пројектни тим, Тим за развој међупредметних компентенцуја и предузетништва,</w:t>
            </w:r>
          </w:p>
          <w:p w14:paraId="4E1F0734" w14:textId="77777777" w:rsidR="00851B76" w:rsidRDefault="00851B76" w:rsidP="00851B76">
            <w:pPr>
              <w:jc w:val="center"/>
              <w:rPr>
                <w:rFonts w:cs="Book Antiqua"/>
                <w:sz w:val="22"/>
                <w:szCs w:val="22"/>
                <w:lang w:val="sr-Cyrl-RS"/>
              </w:rPr>
            </w:pPr>
            <w:r>
              <w:rPr>
                <w:rFonts w:cs="Book Antiqua"/>
                <w:sz w:val="22"/>
                <w:szCs w:val="22"/>
                <w:lang w:val="sr-Cyrl-RS"/>
              </w:rPr>
              <w:t>Сарадник за израду дидактичких средстава и сензомоторичких помагала</w:t>
            </w:r>
          </w:p>
        </w:tc>
      </w:tr>
      <w:tr w:rsidR="00851B76" w14:paraId="002A8C1E" w14:textId="77777777" w:rsidTr="00851B76">
        <w:trPr>
          <w:jc w:val="center"/>
        </w:trPr>
        <w:tc>
          <w:tcPr>
            <w:tcW w:w="610" w:type="pct"/>
            <w:vAlign w:val="center"/>
          </w:tcPr>
          <w:p w14:paraId="7A3A2296" w14:textId="3F9D4939" w:rsidR="00851B76" w:rsidRDefault="00A7031D" w:rsidP="00851B76">
            <w:pPr>
              <w:jc w:val="center"/>
              <w:rPr>
                <w:rFonts w:cs="Book Antiqua"/>
                <w:sz w:val="22"/>
                <w:szCs w:val="22"/>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3066" w:type="pct"/>
            <w:vAlign w:val="center"/>
          </w:tcPr>
          <w:p w14:paraId="234DBAEC" w14:textId="77777777" w:rsidR="00851B76" w:rsidRDefault="00851B76" w:rsidP="00851B76">
            <w:pPr>
              <w:pStyle w:val="NoSpacing"/>
              <w:rPr>
                <w:rFonts w:ascii="Book Antiqua" w:hAnsi="Book Antiqua" w:cs="Book Antiqua"/>
                <w:lang w:val="sr-Cyrl-RS"/>
              </w:rPr>
            </w:pPr>
            <w:r>
              <w:rPr>
                <w:rFonts w:ascii="Book Antiqua" w:hAnsi="Book Antiqua" w:cs="Book Antiqua"/>
                <w:lang w:val="sr-Cyrl-RS"/>
              </w:rPr>
              <w:t xml:space="preserve">Подстицање на мирно решавање конфликата </w:t>
            </w:r>
          </w:p>
        </w:tc>
        <w:tc>
          <w:tcPr>
            <w:tcW w:w="1324" w:type="pct"/>
            <w:vAlign w:val="center"/>
          </w:tcPr>
          <w:p w14:paraId="7808AEE5" w14:textId="77777777" w:rsidR="00851B76" w:rsidRDefault="00851B76" w:rsidP="00851B76">
            <w:pPr>
              <w:jc w:val="center"/>
              <w:rPr>
                <w:rFonts w:cs="Book Antiqua"/>
                <w:sz w:val="22"/>
                <w:szCs w:val="22"/>
                <w:lang w:val="sr-Cyrl-RS"/>
              </w:rPr>
            </w:pPr>
            <w:r>
              <w:rPr>
                <w:rFonts w:eastAsia="Calibri" w:cs="Book Antiqua"/>
                <w:color w:val="000000"/>
                <w:sz w:val="22"/>
                <w:szCs w:val="22"/>
                <w:lang w:val="sr-Cyrl-RS"/>
              </w:rPr>
              <w:t>Директор, Тим за НДЗЗ, стручни сарадници, наставници</w:t>
            </w:r>
          </w:p>
        </w:tc>
      </w:tr>
    </w:tbl>
    <w:p w14:paraId="47A85948" w14:textId="77777777" w:rsidR="00851B76" w:rsidRDefault="00851B76" w:rsidP="00851B76">
      <w:pPr>
        <w:spacing w:before="240"/>
        <w:jc w:val="left"/>
        <w:rPr>
          <w:rFonts w:cs="Book Antiqua"/>
          <w:sz w:val="22"/>
          <w:szCs w:val="22"/>
          <w:lang w:val="sr-Cyrl-CS"/>
        </w:rPr>
      </w:pPr>
      <w:r>
        <w:rPr>
          <w:rFonts w:cs="Book Antiqua"/>
          <w:sz w:val="22"/>
          <w:szCs w:val="22"/>
          <w:lang w:val="sr-Cyrl-RS"/>
        </w:rPr>
        <w:t>4.</w:t>
      </w:r>
      <w:r>
        <w:rPr>
          <w:rFonts w:cs="Book Antiqua"/>
          <w:sz w:val="22"/>
          <w:szCs w:val="22"/>
          <w:lang w:val="sr-Cyrl-CS"/>
        </w:rPr>
        <w:t xml:space="preserve"> РАЗВОЈ САРАДЊЕ СА РОДИТЕЉИМА/СТАРАТЕЉИМА, ОРГАНОМ УПРАВЉАЊА, РЕПРЕЗЕНТАТВНИМ СИНДИКАТОМ И ШИРОМ ЗАЈЕДНИЦОМ</w:t>
      </w:r>
    </w:p>
    <w:p w14:paraId="2075EF55" w14:textId="77777777" w:rsidR="00851B76" w:rsidRDefault="00851B76" w:rsidP="00851B76">
      <w:pPr>
        <w:ind w:left="180"/>
        <w:rPr>
          <w:rFonts w:cs="Book Antiqua"/>
          <w:sz w:val="22"/>
          <w:szCs w:val="22"/>
          <w:lang w:val="sr-Cyrl-CS"/>
        </w:rPr>
      </w:pPr>
      <w:r>
        <w:rPr>
          <w:rFonts w:cs="Book Antiqua"/>
          <w:sz w:val="22"/>
          <w:szCs w:val="22"/>
          <w:lang w:val="sr-Cyrl-CS"/>
        </w:rPr>
        <w:t>Стандарди:</w:t>
      </w:r>
    </w:p>
    <w:p w14:paraId="676B50FD" w14:textId="77777777" w:rsidR="00851B76" w:rsidRDefault="00851B76" w:rsidP="00851B76">
      <w:pPr>
        <w:pBdr>
          <w:top w:val="single" w:sz="4" w:space="1" w:color="auto"/>
          <w:left w:val="single" w:sz="4" w:space="4" w:color="auto"/>
          <w:bottom w:val="single" w:sz="4" w:space="1" w:color="auto"/>
          <w:right w:val="single" w:sz="4" w:space="4" w:color="auto"/>
          <w:between w:val="single" w:sz="4" w:space="1" w:color="auto"/>
        </w:pBdr>
        <w:ind w:left="180"/>
        <w:rPr>
          <w:rFonts w:cs="Book Antiqua"/>
          <w:sz w:val="22"/>
          <w:szCs w:val="22"/>
          <w:lang w:val="sr-Cyrl-CS"/>
        </w:rPr>
      </w:pPr>
      <w:r>
        <w:rPr>
          <w:rFonts w:cs="Book Antiqua"/>
          <w:sz w:val="22"/>
          <w:szCs w:val="22"/>
          <w:lang w:val="sr-Cyrl-CS"/>
        </w:rPr>
        <w:t>4.1. Сарадња са родитељима/старатељима</w:t>
      </w:r>
    </w:p>
    <w:p w14:paraId="1B0EF432" w14:textId="77777777" w:rsidR="00851B76" w:rsidRDefault="00851B76" w:rsidP="00851B76">
      <w:pPr>
        <w:pBdr>
          <w:top w:val="single" w:sz="4" w:space="1" w:color="auto"/>
          <w:left w:val="single" w:sz="4" w:space="4" w:color="auto"/>
          <w:bottom w:val="single" w:sz="4" w:space="1" w:color="auto"/>
          <w:right w:val="single" w:sz="4" w:space="4" w:color="auto"/>
          <w:between w:val="single" w:sz="4" w:space="1" w:color="auto"/>
        </w:pBdr>
        <w:ind w:left="180"/>
        <w:rPr>
          <w:rFonts w:cs="Book Antiqua"/>
          <w:sz w:val="22"/>
          <w:szCs w:val="22"/>
          <w:lang w:val="sr-Cyrl-CS"/>
        </w:rPr>
      </w:pPr>
      <w:r>
        <w:rPr>
          <w:rFonts w:cs="Book Antiqua"/>
          <w:sz w:val="22"/>
          <w:szCs w:val="22"/>
          <w:lang w:val="sr-Cyrl-CS"/>
        </w:rPr>
        <w:t>4.2. Сарадња са органом управљања и репрезентативним синдикатом у установи</w:t>
      </w:r>
    </w:p>
    <w:p w14:paraId="27BAE66D" w14:textId="77777777" w:rsidR="00851B76" w:rsidRDefault="00851B76" w:rsidP="00851B76">
      <w:pPr>
        <w:pBdr>
          <w:top w:val="single" w:sz="4" w:space="1" w:color="auto"/>
          <w:left w:val="single" w:sz="4" w:space="4" w:color="auto"/>
          <w:bottom w:val="single" w:sz="4" w:space="1" w:color="auto"/>
          <w:right w:val="single" w:sz="4" w:space="4" w:color="auto"/>
          <w:between w:val="single" w:sz="4" w:space="1" w:color="auto"/>
        </w:pBdr>
        <w:ind w:left="180"/>
        <w:rPr>
          <w:rFonts w:cs="Book Antiqua"/>
          <w:sz w:val="22"/>
          <w:szCs w:val="22"/>
          <w:lang w:val="sr-Cyrl-CS"/>
        </w:rPr>
      </w:pPr>
      <w:r>
        <w:rPr>
          <w:rFonts w:cs="Book Antiqua"/>
          <w:sz w:val="22"/>
          <w:szCs w:val="22"/>
          <w:lang w:val="sr-Cyrl-CS"/>
        </w:rPr>
        <w:t>4.3. Сарадња са државном управом и локалном самоуправом</w:t>
      </w:r>
    </w:p>
    <w:p w14:paraId="4826A948" w14:textId="77777777" w:rsidR="00851B76" w:rsidRDefault="00851B76" w:rsidP="00851B76">
      <w:pPr>
        <w:pBdr>
          <w:top w:val="single" w:sz="4" w:space="1" w:color="auto"/>
          <w:left w:val="single" w:sz="4" w:space="4" w:color="auto"/>
          <w:bottom w:val="single" w:sz="4" w:space="1" w:color="auto"/>
          <w:right w:val="single" w:sz="4" w:space="4" w:color="auto"/>
          <w:between w:val="single" w:sz="4" w:space="1" w:color="auto"/>
        </w:pBdr>
        <w:spacing w:after="100" w:afterAutospacing="1"/>
        <w:ind w:left="180"/>
        <w:rPr>
          <w:rFonts w:cs="Book Antiqua"/>
          <w:sz w:val="22"/>
          <w:szCs w:val="22"/>
          <w:lang w:val="sr-Cyrl-CS"/>
        </w:rPr>
      </w:pPr>
      <w:r>
        <w:rPr>
          <w:rFonts w:cs="Book Antiqua"/>
          <w:sz w:val="22"/>
          <w:szCs w:val="22"/>
          <w:lang w:val="sr-Cyrl-CS"/>
        </w:rPr>
        <w:t>4.4. Сарадња са широм заједницом</w:t>
      </w:r>
    </w:p>
    <w:tbl>
      <w:tblPr>
        <w:tblpPr w:leftFromText="180" w:rightFromText="180" w:vertAnchor="text" w:horzAnchor="page" w:tblpX="865" w:tblpY="568"/>
        <w:tblOverlap w:val="never"/>
        <w:tblW w:w="499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33"/>
        <w:gridCol w:w="5856"/>
        <w:gridCol w:w="2745"/>
      </w:tblGrid>
      <w:tr w:rsidR="00851B76" w14:paraId="4A40D9BC" w14:textId="77777777" w:rsidTr="00851B76">
        <w:trPr>
          <w:trHeight w:val="1066"/>
          <w:tblHeader/>
        </w:trPr>
        <w:tc>
          <w:tcPr>
            <w:tcW w:w="582" w:type="pct"/>
            <w:shd w:val="clear" w:color="auto" w:fill="E2FED7"/>
            <w:vAlign w:val="center"/>
          </w:tcPr>
          <w:p w14:paraId="651DE558" w14:textId="00AD012A" w:rsidR="00851B76" w:rsidRDefault="00C334D0" w:rsidP="00851B76">
            <w:pPr>
              <w:jc w:val="center"/>
              <w:rPr>
                <w:rFonts w:cs="Book Antiqua"/>
                <w:sz w:val="22"/>
                <w:szCs w:val="22"/>
                <w:lang w:val="sr-Cyrl-CS"/>
              </w:rPr>
            </w:pPr>
            <w:r>
              <w:rPr>
                <w:rFonts w:cs="Book Antiqua"/>
                <w:sz w:val="22"/>
                <w:szCs w:val="22"/>
                <w:lang w:val="sr-Cyrl-CS"/>
              </w:rPr>
              <w:t>Месец</w:t>
            </w:r>
          </w:p>
        </w:tc>
        <w:tc>
          <w:tcPr>
            <w:tcW w:w="3007" w:type="pct"/>
            <w:shd w:val="clear" w:color="auto" w:fill="E2FED7"/>
            <w:vAlign w:val="center"/>
          </w:tcPr>
          <w:p w14:paraId="46F45868" w14:textId="7EBB998B" w:rsidR="00851B76" w:rsidRDefault="00C334D0" w:rsidP="00851B76">
            <w:pPr>
              <w:jc w:val="center"/>
              <w:rPr>
                <w:rFonts w:cs="Book Antiqua"/>
                <w:sz w:val="22"/>
                <w:szCs w:val="22"/>
                <w:lang w:val="sr-Cyrl-CS"/>
              </w:rPr>
            </w:pPr>
            <w:r>
              <w:rPr>
                <w:rFonts w:cs="Book Antiqua"/>
                <w:sz w:val="22"/>
                <w:szCs w:val="22"/>
                <w:lang w:val="sr-Cyrl-CS"/>
              </w:rPr>
              <w:t>Програмски садржаји-активности</w:t>
            </w:r>
          </w:p>
        </w:tc>
        <w:tc>
          <w:tcPr>
            <w:tcW w:w="1410" w:type="pct"/>
            <w:shd w:val="clear" w:color="auto" w:fill="E2FED7"/>
            <w:vAlign w:val="center"/>
          </w:tcPr>
          <w:p w14:paraId="6D17EF36" w14:textId="60EE8FCF" w:rsidR="00851B76" w:rsidRDefault="00C334D0" w:rsidP="00851B76">
            <w:pPr>
              <w:jc w:val="center"/>
              <w:rPr>
                <w:rFonts w:cs="Book Antiqua"/>
                <w:sz w:val="22"/>
                <w:szCs w:val="22"/>
                <w:lang w:val="sr-Cyrl-CS"/>
              </w:rPr>
            </w:pPr>
            <w:r>
              <w:rPr>
                <w:rFonts w:cs="Book Antiqua"/>
                <w:sz w:val="22"/>
                <w:szCs w:val="22"/>
                <w:lang w:val="sr-Cyrl-CS"/>
              </w:rPr>
              <w:t>Носиоци/задужења</w:t>
            </w:r>
          </w:p>
        </w:tc>
      </w:tr>
      <w:tr w:rsidR="00851B76" w14:paraId="6D1B0236" w14:textId="77777777" w:rsidTr="00851B76">
        <w:trPr>
          <w:trHeight w:val="62"/>
        </w:trPr>
        <w:tc>
          <w:tcPr>
            <w:tcW w:w="582" w:type="pct"/>
            <w:vAlign w:val="center"/>
          </w:tcPr>
          <w:p w14:paraId="34EDE986" w14:textId="248A6F68" w:rsidR="00851B76" w:rsidRDefault="00A7031D" w:rsidP="00851B76">
            <w:pPr>
              <w:jc w:val="center"/>
              <w:rPr>
                <w:rFonts w:cs="Book Antiqua"/>
                <w:sz w:val="22"/>
                <w:szCs w:val="22"/>
                <w:highlight w:val="yellow"/>
                <w:lang w:val="sr-Cyrl-RS"/>
              </w:rPr>
            </w:pPr>
            <w:r>
              <w:rPr>
                <w:rFonts w:eastAsia="Calibri" w:cs="Book Antiqua"/>
                <w:color w:val="000000"/>
                <w:sz w:val="22"/>
                <w:szCs w:val="22"/>
                <w:lang w:val="sr-Cyrl-RS"/>
              </w:rPr>
              <w:t>Т</w:t>
            </w:r>
            <w:r w:rsidR="00851B76">
              <w:rPr>
                <w:rFonts w:eastAsia="Calibri" w:cs="Book Antiqua"/>
                <w:color w:val="000000"/>
                <w:sz w:val="22"/>
                <w:szCs w:val="22"/>
                <w:lang w:val="sr-Cyrl-RS"/>
              </w:rPr>
              <w:t>оком године</w:t>
            </w:r>
          </w:p>
        </w:tc>
        <w:tc>
          <w:tcPr>
            <w:tcW w:w="3007" w:type="pct"/>
            <w:vAlign w:val="center"/>
          </w:tcPr>
          <w:p w14:paraId="2624868F"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Учешће у припреми седница Савета родитеља школе</w:t>
            </w:r>
          </w:p>
        </w:tc>
        <w:tc>
          <w:tcPr>
            <w:tcW w:w="1410" w:type="pct"/>
            <w:vAlign w:val="center"/>
          </w:tcPr>
          <w:p w14:paraId="624ADD5C" w14:textId="77777777" w:rsidR="00851B76" w:rsidRDefault="00851B76" w:rsidP="00851B76">
            <w:pPr>
              <w:pStyle w:val="BodyText"/>
              <w:spacing w:after="0"/>
              <w:jc w:val="center"/>
              <w:rPr>
                <w:rFonts w:ascii="Book Antiqua" w:hAnsi="Book Antiqua" w:cs="Book Antiqua"/>
                <w:sz w:val="22"/>
                <w:szCs w:val="22"/>
                <w:lang w:val="sr-Cyrl-RS"/>
              </w:rPr>
            </w:pPr>
            <w:r>
              <w:rPr>
                <w:rFonts w:ascii="Book Antiqua" w:hAnsi="Book Antiqua" w:cs="Book Antiqua"/>
                <w:sz w:val="22"/>
                <w:szCs w:val="22"/>
                <w:lang w:val="sr-Cyrl-RS"/>
              </w:rPr>
              <w:t>Председник савета родитеља, секретар, директор, стручни сарадници</w:t>
            </w:r>
          </w:p>
        </w:tc>
      </w:tr>
      <w:tr w:rsidR="00851B76" w14:paraId="7E9B0F66" w14:textId="77777777" w:rsidTr="00851B76">
        <w:trPr>
          <w:trHeight w:val="56"/>
        </w:trPr>
        <w:tc>
          <w:tcPr>
            <w:tcW w:w="582" w:type="pct"/>
            <w:vAlign w:val="center"/>
          </w:tcPr>
          <w:p w14:paraId="4030D21F" w14:textId="23917C19" w:rsidR="00851B76" w:rsidRDefault="00A7031D" w:rsidP="00851B76">
            <w:pPr>
              <w:jc w:val="center"/>
              <w:rPr>
                <w:rFonts w:cs="Book Antiqua"/>
                <w:sz w:val="22"/>
                <w:szCs w:val="22"/>
                <w:lang w:val="sr-Cyrl-RS"/>
              </w:rPr>
            </w:pPr>
            <w:r>
              <w:rPr>
                <w:rFonts w:cs="Book Antiqua"/>
                <w:sz w:val="22"/>
                <w:szCs w:val="22"/>
                <w:lang w:val="sr-Cyrl-RS"/>
              </w:rPr>
              <w:t>Т</w:t>
            </w:r>
            <w:r w:rsidR="00851B76">
              <w:rPr>
                <w:rFonts w:cs="Book Antiqua"/>
                <w:sz w:val="22"/>
                <w:szCs w:val="22"/>
                <w:lang w:val="sr-Cyrl-RS"/>
              </w:rPr>
              <w:t>оком године</w:t>
            </w:r>
          </w:p>
        </w:tc>
        <w:tc>
          <w:tcPr>
            <w:tcW w:w="3007" w:type="pct"/>
            <w:vAlign w:val="center"/>
          </w:tcPr>
          <w:p w14:paraId="2BF9B685"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 xml:space="preserve">Увид у редовност родитељских састанака као и донетих закључака </w:t>
            </w:r>
          </w:p>
        </w:tc>
        <w:tc>
          <w:tcPr>
            <w:tcW w:w="1410" w:type="pct"/>
            <w:vAlign w:val="center"/>
          </w:tcPr>
          <w:p w14:paraId="25DBDC31" w14:textId="77777777" w:rsidR="00851B76" w:rsidRDefault="00851B76" w:rsidP="00851B76">
            <w:pPr>
              <w:jc w:val="center"/>
              <w:rPr>
                <w:rFonts w:cs="Book Antiqua"/>
                <w:sz w:val="22"/>
                <w:szCs w:val="22"/>
                <w:lang w:val="sr-Cyrl-RS"/>
              </w:rPr>
            </w:pPr>
            <w:r>
              <w:rPr>
                <w:rFonts w:cs="Book Antiqua"/>
                <w:sz w:val="22"/>
                <w:szCs w:val="22"/>
                <w:lang w:val="sr-Cyrl-RS"/>
              </w:rPr>
              <w:t>Директор, одељенске старешине</w:t>
            </w:r>
          </w:p>
        </w:tc>
      </w:tr>
      <w:tr w:rsidR="00851B76" w14:paraId="6104A57A" w14:textId="77777777" w:rsidTr="00851B76">
        <w:trPr>
          <w:trHeight w:val="56"/>
        </w:trPr>
        <w:tc>
          <w:tcPr>
            <w:tcW w:w="582" w:type="pct"/>
            <w:vAlign w:val="center"/>
          </w:tcPr>
          <w:p w14:paraId="1DAAC6D3" w14:textId="3F62D0DB" w:rsidR="00851B76" w:rsidRDefault="00A7031D" w:rsidP="00851B76">
            <w:pPr>
              <w:jc w:val="center"/>
              <w:rPr>
                <w:rFonts w:cs="Book Antiqua"/>
                <w:sz w:val="22"/>
                <w:szCs w:val="22"/>
                <w:lang w:val="sr-Cyrl-RS"/>
              </w:rPr>
            </w:pPr>
            <w:r>
              <w:rPr>
                <w:rFonts w:cs="Book Antiqua"/>
                <w:sz w:val="22"/>
                <w:szCs w:val="22"/>
                <w:lang w:val="sr-Cyrl-RS"/>
              </w:rPr>
              <w:t>Т</w:t>
            </w:r>
            <w:r w:rsidR="00851B76">
              <w:rPr>
                <w:rFonts w:cs="Book Antiqua"/>
                <w:sz w:val="22"/>
                <w:szCs w:val="22"/>
                <w:lang w:val="sr-Cyrl-RS"/>
              </w:rPr>
              <w:t>оком године</w:t>
            </w:r>
          </w:p>
        </w:tc>
        <w:tc>
          <w:tcPr>
            <w:tcW w:w="3007" w:type="pct"/>
            <w:vAlign w:val="center"/>
          </w:tcPr>
          <w:p w14:paraId="3B9A4F6A"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Индивидуални контакти са родитељима и учешће родитеља у активима и тимовима школе</w:t>
            </w:r>
          </w:p>
        </w:tc>
        <w:tc>
          <w:tcPr>
            <w:tcW w:w="1410" w:type="pct"/>
            <w:vAlign w:val="center"/>
          </w:tcPr>
          <w:p w14:paraId="29E56948" w14:textId="77777777" w:rsidR="00851B76" w:rsidRDefault="00851B76" w:rsidP="00851B76">
            <w:pPr>
              <w:jc w:val="center"/>
              <w:rPr>
                <w:rFonts w:cs="Book Antiqua"/>
                <w:sz w:val="22"/>
                <w:szCs w:val="22"/>
                <w:lang w:val="sr-Cyrl-RS"/>
              </w:rPr>
            </w:pPr>
            <w:r>
              <w:rPr>
                <w:rFonts w:cs="Book Antiqua"/>
                <w:sz w:val="22"/>
                <w:szCs w:val="22"/>
                <w:lang w:val="sr-Cyrl-RS"/>
              </w:rPr>
              <w:t>Одељењске стрешине, стручни сардници, директор, председници актива и тимова у којима учествују представници родитеља</w:t>
            </w:r>
          </w:p>
        </w:tc>
      </w:tr>
      <w:tr w:rsidR="00851B76" w14:paraId="015F6B81" w14:textId="77777777" w:rsidTr="00851B76">
        <w:trPr>
          <w:trHeight w:val="56"/>
        </w:trPr>
        <w:tc>
          <w:tcPr>
            <w:tcW w:w="582" w:type="pct"/>
            <w:vAlign w:val="center"/>
          </w:tcPr>
          <w:p w14:paraId="0A4D2D9D" w14:textId="77777777" w:rsidR="00851B76" w:rsidRDefault="00851B76" w:rsidP="00851B76">
            <w:pPr>
              <w:jc w:val="center"/>
              <w:rPr>
                <w:rFonts w:cs="Book Antiqua"/>
                <w:sz w:val="22"/>
                <w:szCs w:val="22"/>
                <w:lang w:val="sr-Latn-RS"/>
              </w:rPr>
            </w:pPr>
            <w:r>
              <w:rPr>
                <w:rFonts w:cs="Book Antiqua"/>
                <w:sz w:val="22"/>
                <w:szCs w:val="22"/>
                <w:lang w:val="sr-Latn-RS"/>
              </w:rPr>
              <w:t>II</w:t>
            </w:r>
          </w:p>
          <w:p w14:paraId="4DDB8FEA" w14:textId="77777777" w:rsidR="00851B76" w:rsidRPr="002363AF" w:rsidRDefault="00851B76" w:rsidP="00851B76">
            <w:pPr>
              <w:jc w:val="center"/>
              <w:rPr>
                <w:rFonts w:cs="Book Antiqua"/>
                <w:sz w:val="22"/>
                <w:szCs w:val="22"/>
                <w:lang w:val="sr-Latn-RS"/>
              </w:rPr>
            </w:pPr>
            <w:r>
              <w:rPr>
                <w:rFonts w:cs="Book Antiqua"/>
                <w:sz w:val="22"/>
                <w:szCs w:val="22"/>
                <w:lang w:val="sr-Latn-RS"/>
              </w:rPr>
              <w:t>VI</w:t>
            </w:r>
          </w:p>
        </w:tc>
        <w:tc>
          <w:tcPr>
            <w:tcW w:w="3007" w:type="pct"/>
            <w:vAlign w:val="center"/>
          </w:tcPr>
          <w:p w14:paraId="7B2CE077"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 xml:space="preserve">Анализа резултата анкете за родитеље, предлога и примедби , са сарадницима и одељенским  старешинама и предузимање одговарајућих мера </w:t>
            </w:r>
          </w:p>
        </w:tc>
        <w:tc>
          <w:tcPr>
            <w:tcW w:w="1410" w:type="pct"/>
            <w:vAlign w:val="center"/>
          </w:tcPr>
          <w:p w14:paraId="03AC3AFB" w14:textId="77777777" w:rsidR="00851B76" w:rsidRDefault="00851B76" w:rsidP="00851B76">
            <w:pPr>
              <w:jc w:val="center"/>
              <w:rPr>
                <w:rFonts w:cs="Book Antiqua"/>
                <w:sz w:val="22"/>
                <w:szCs w:val="22"/>
                <w:lang w:val="sr-Cyrl-RS"/>
              </w:rPr>
            </w:pPr>
            <w:r>
              <w:rPr>
                <w:rFonts w:cs="Book Antiqua"/>
                <w:sz w:val="22"/>
                <w:szCs w:val="22"/>
                <w:lang w:val="sr-Cyrl-RS"/>
              </w:rPr>
              <w:t>Тим за сарадњу са породицом, одељењска већа, Педагошки колегијум, стручни сарадници, наставничко веће, савет родитеља, школски одбор</w:t>
            </w:r>
          </w:p>
        </w:tc>
      </w:tr>
      <w:tr w:rsidR="00851B76" w14:paraId="3160EB6D" w14:textId="77777777" w:rsidTr="00851B76">
        <w:trPr>
          <w:trHeight w:val="56"/>
        </w:trPr>
        <w:tc>
          <w:tcPr>
            <w:tcW w:w="582" w:type="pct"/>
            <w:vAlign w:val="center"/>
          </w:tcPr>
          <w:p w14:paraId="44ABEFCE" w14:textId="2B263F20" w:rsidR="00851B76" w:rsidRDefault="00A7031D" w:rsidP="00851B76">
            <w:pPr>
              <w:jc w:val="center"/>
              <w:rPr>
                <w:rFonts w:cs="Book Antiqua"/>
                <w:sz w:val="22"/>
                <w:szCs w:val="22"/>
                <w:lang w:val="sr-Cyrl-RS"/>
              </w:rPr>
            </w:pPr>
            <w:r>
              <w:rPr>
                <w:rFonts w:cs="Book Antiqua"/>
                <w:sz w:val="22"/>
                <w:szCs w:val="22"/>
                <w:lang w:val="sr-Cyrl-RS"/>
              </w:rPr>
              <w:t>Т</w:t>
            </w:r>
            <w:r w:rsidR="00851B76">
              <w:rPr>
                <w:rFonts w:cs="Book Antiqua"/>
                <w:sz w:val="22"/>
                <w:szCs w:val="22"/>
                <w:lang w:val="sr-Cyrl-RS"/>
              </w:rPr>
              <w:t>оком године</w:t>
            </w:r>
          </w:p>
        </w:tc>
        <w:tc>
          <w:tcPr>
            <w:tcW w:w="3007" w:type="pct"/>
            <w:vAlign w:val="center"/>
          </w:tcPr>
          <w:p w14:paraId="131B97AB" w14:textId="77777777"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Присуство на  родитељским састанцима у одређеним одељењима</w:t>
            </w:r>
          </w:p>
        </w:tc>
        <w:tc>
          <w:tcPr>
            <w:tcW w:w="1410" w:type="pct"/>
            <w:vAlign w:val="center"/>
          </w:tcPr>
          <w:p w14:paraId="2496344B" w14:textId="77777777" w:rsidR="00851B76" w:rsidRDefault="00851B76" w:rsidP="00851B76">
            <w:pPr>
              <w:pStyle w:val="BodyText"/>
              <w:spacing w:after="0"/>
              <w:jc w:val="center"/>
              <w:rPr>
                <w:rFonts w:ascii="Book Antiqua" w:hAnsi="Book Antiqua" w:cs="Book Antiqua"/>
                <w:sz w:val="22"/>
                <w:szCs w:val="22"/>
                <w:lang w:val="sr-Cyrl-RS"/>
              </w:rPr>
            </w:pPr>
            <w:r>
              <w:rPr>
                <w:rFonts w:ascii="Book Antiqua" w:hAnsi="Book Antiqua" w:cs="Book Antiqua"/>
                <w:sz w:val="22"/>
                <w:szCs w:val="22"/>
                <w:lang w:val="sr-Cyrl-RS"/>
              </w:rPr>
              <w:t>Директор, стручни сарадници, одељ. стрешине</w:t>
            </w:r>
          </w:p>
        </w:tc>
      </w:tr>
      <w:tr w:rsidR="00851B76" w14:paraId="09F7519E" w14:textId="77777777" w:rsidTr="00851B76">
        <w:trPr>
          <w:trHeight w:val="56"/>
        </w:trPr>
        <w:tc>
          <w:tcPr>
            <w:tcW w:w="582" w:type="pct"/>
            <w:vAlign w:val="center"/>
          </w:tcPr>
          <w:p w14:paraId="6E3487B1" w14:textId="77777777" w:rsidR="00851B76" w:rsidRPr="002363AF" w:rsidRDefault="00851B76" w:rsidP="00851B76">
            <w:pPr>
              <w:jc w:val="center"/>
              <w:rPr>
                <w:rFonts w:cs="Book Antiqua"/>
                <w:sz w:val="22"/>
                <w:szCs w:val="22"/>
                <w:lang w:val="sr-Latn-RS"/>
              </w:rPr>
            </w:pPr>
            <w:r>
              <w:rPr>
                <w:rFonts w:cs="Book Antiqua"/>
                <w:sz w:val="22"/>
                <w:szCs w:val="22"/>
                <w:lang w:val="sr-Latn-RS"/>
              </w:rPr>
              <w:t>IX</w:t>
            </w:r>
          </w:p>
        </w:tc>
        <w:tc>
          <w:tcPr>
            <w:tcW w:w="3007" w:type="pct"/>
            <w:vAlign w:val="center"/>
          </w:tcPr>
          <w:p w14:paraId="70467BFF" w14:textId="77777777"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Пријем родитеља ученика првог разреда</w:t>
            </w:r>
          </w:p>
        </w:tc>
        <w:tc>
          <w:tcPr>
            <w:tcW w:w="1410" w:type="pct"/>
            <w:vAlign w:val="center"/>
          </w:tcPr>
          <w:p w14:paraId="5B0FD8A6" w14:textId="77777777" w:rsidR="00851B76" w:rsidRDefault="00851B76" w:rsidP="00851B76">
            <w:pPr>
              <w:jc w:val="center"/>
              <w:rPr>
                <w:rFonts w:cs="Book Antiqua"/>
                <w:sz w:val="22"/>
                <w:szCs w:val="22"/>
                <w:lang w:val="sr-Cyrl-RS"/>
              </w:rPr>
            </w:pPr>
            <w:r>
              <w:rPr>
                <w:rFonts w:cs="Book Antiqua"/>
                <w:sz w:val="22"/>
                <w:szCs w:val="22"/>
                <w:lang w:val="sr-Cyrl-RS"/>
              </w:rPr>
              <w:t>Одељ. стрешине, стручни сард., директор, индивидуални и предметни наставници</w:t>
            </w:r>
          </w:p>
        </w:tc>
      </w:tr>
      <w:tr w:rsidR="00851B76" w14:paraId="503ABBDB" w14:textId="77777777" w:rsidTr="00851B76">
        <w:trPr>
          <w:trHeight w:val="56"/>
        </w:trPr>
        <w:tc>
          <w:tcPr>
            <w:tcW w:w="582" w:type="pct"/>
            <w:vAlign w:val="center"/>
          </w:tcPr>
          <w:p w14:paraId="7002D0CB" w14:textId="28D8C539" w:rsidR="00851B76" w:rsidRDefault="00A7031D" w:rsidP="00851B76">
            <w:pPr>
              <w:jc w:val="center"/>
              <w:rPr>
                <w:rFonts w:cs="Book Antiqua"/>
                <w:sz w:val="22"/>
                <w:szCs w:val="22"/>
                <w:lang w:val="sr-Cyrl-RS"/>
              </w:rPr>
            </w:pPr>
            <w:r>
              <w:rPr>
                <w:rFonts w:cs="Book Antiqua"/>
                <w:sz w:val="22"/>
                <w:szCs w:val="22"/>
                <w:lang w:val="sr-Cyrl-RS"/>
              </w:rPr>
              <w:t>Т</w:t>
            </w:r>
            <w:r w:rsidR="00851B76">
              <w:rPr>
                <w:rFonts w:cs="Book Antiqua"/>
                <w:sz w:val="22"/>
                <w:szCs w:val="22"/>
                <w:lang w:val="sr-Cyrl-RS"/>
              </w:rPr>
              <w:t>оком године</w:t>
            </w:r>
          </w:p>
        </w:tc>
        <w:tc>
          <w:tcPr>
            <w:tcW w:w="3007" w:type="pct"/>
            <w:vAlign w:val="center"/>
          </w:tcPr>
          <w:p w14:paraId="3710F701"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Подстицање сарадње и заједничких акција са родитељима</w:t>
            </w:r>
          </w:p>
          <w:p w14:paraId="20E0B390"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eastAsia="Calibri" w:hAnsi="Book Antiqua" w:cs="Book Antiqua"/>
                <w:color w:val="000000"/>
                <w:sz w:val="22"/>
                <w:szCs w:val="22"/>
                <w:lang w:val="sr-Cyrl-RS"/>
              </w:rPr>
              <w:t>Организација отвореног дана школе у складу са интересовањем  родитеља</w:t>
            </w:r>
          </w:p>
        </w:tc>
        <w:tc>
          <w:tcPr>
            <w:tcW w:w="1410" w:type="pct"/>
            <w:vAlign w:val="center"/>
          </w:tcPr>
          <w:p w14:paraId="675558C0" w14:textId="77777777" w:rsidR="00851B76" w:rsidRDefault="00851B76" w:rsidP="00851B76">
            <w:pPr>
              <w:jc w:val="center"/>
              <w:rPr>
                <w:rFonts w:cs="Book Antiqua"/>
                <w:sz w:val="22"/>
                <w:szCs w:val="22"/>
                <w:lang w:val="sr-Cyrl-RS"/>
              </w:rPr>
            </w:pPr>
            <w:r>
              <w:rPr>
                <w:rFonts w:cs="Book Antiqua"/>
                <w:sz w:val="22"/>
                <w:szCs w:val="22"/>
                <w:lang w:val="sr-Cyrl-RS"/>
              </w:rPr>
              <w:t>Директор, одељенске старешине, наставници, Актив за ШРП, Тим за самовредновање</w:t>
            </w:r>
          </w:p>
        </w:tc>
      </w:tr>
      <w:tr w:rsidR="00851B76" w14:paraId="21A1E071" w14:textId="77777777" w:rsidTr="00851B76">
        <w:trPr>
          <w:trHeight w:val="56"/>
        </w:trPr>
        <w:tc>
          <w:tcPr>
            <w:tcW w:w="582" w:type="pct"/>
            <w:vAlign w:val="center"/>
          </w:tcPr>
          <w:p w14:paraId="78458EEE" w14:textId="30440881" w:rsidR="00851B76" w:rsidRDefault="00A7031D" w:rsidP="00851B76">
            <w:pPr>
              <w:jc w:val="center"/>
              <w:rPr>
                <w:rFonts w:cs="Book Antiqua"/>
                <w:sz w:val="22"/>
                <w:szCs w:val="22"/>
                <w:lang w:val="sr-Cyrl-RS"/>
              </w:rPr>
            </w:pPr>
            <w:r>
              <w:rPr>
                <w:rFonts w:cs="Book Antiqua"/>
                <w:sz w:val="22"/>
                <w:szCs w:val="22"/>
                <w:lang w:val="sr-Cyrl-RS"/>
              </w:rPr>
              <w:t>Т</w:t>
            </w:r>
            <w:r w:rsidR="00851B76">
              <w:rPr>
                <w:rFonts w:cs="Book Antiqua"/>
                <w:sz w:val="22"/>
                <w:szCs w:val="22"/>
                <w:lang w:val="sr-Cyrl-RS"/>
              </w:rPr>
              <w:t>оком године</w:t>
            </w:r>
          </w:p>
        </w:tc>
        <w:tc>
          <w:tcPr>
            <w:tcW w:w="3007" w:type="pct"/>
            <w:vAlign w:val="center"/>
          </w:tcPr>
          <w:p w14:paraId="1F894084"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Припрема и учешће на седницама школског одбора.</w:t>
            </w:r>
          </w:p>
        </w:tc>
        <w:tc>
          <w:tcPr>
            <w:tcW w:w="1410" w:type="pct"/>
            <w:vAlign w:val="center"/>
          </w:tcPr>
          <w:p w14:paraId="6F7CCBC3" w14:textId="77777777" w:rsidR="00851B76" w:rsidRDefault="00851B76" w:rsidP="00851B76">
            <w:pPr>
              <w:jc w:val="center"/>
              <w:rPr>
                <w:rFonts w:cs="Book Antiqua"/>
                <w:sz w:val="22"/>
                <w:szCs w:val="22"/>
                <w:lang w:val="sr-Cyrl-RS"/>
              </w:rPr>
            </w:pPr>
            <w:r>
              <w:rPr>
                <w:rFonts w:cs="Book Antiqua"/>
                <w:sz w:val="22"/>
                <w:szCs w:val="22"/>
                <w:lang w:val="sr-Cyrl-RS"/>
              </w:rPr>
              <w:t>Председник ШО, директора, секретар, чланови</w:t>
            </w:r>
          </w:p>
        </w:tc>
      </w:tr>
      <w:tr w:rsidR="00851B76" w14:paraId="27533B72" w14:textId="77777777" w:rsidTr="00851B76">
        <w:tc>
          <w:tcPr>
            <w:tcW w:w="582" w:type="pct"/>
            <w:vAlign w:val="center"/>
          </w:tcPr>
          <w:p w14:paraId="5A2C1868" w14:textId="53D68ADF" w:rsidR="00851B76" w:rsidRDefault="00A7031D" w:rsidP="00851B76">
            <w:pPr>
              <w:jc w:val="center"/>
              <w:rPr>
                <w:rFonts w:cs="Book Antiqua"/>
                <w:sz w:val="22"/>
                <w:szCs w:val="22"/>
                <w:lang w:val="sr-Cyrl-RS"/>
              </w:rPr>
            </w:pPr>
            <w:r>
              <w:rPr>
                <w:rFonts w:cs="Book Antiqua"/>
                <w:sz w:val="22"/>
                <w:szCs w:val="22"/>
                <w:lang w:val="sr-Cyrl-RS"/>
              </w:rPr>
              <w:t>Т</w:t>
            </w:r>
            <w:r w:rsidR="00851B76">
              <w:rPr>
                <w:rFonts w:cs="Book Antiqua"/>
                <w:sz w:val="22"/>
                <w:szCs w:val="22"/>
                <w:lang w:val="sr-Cyrl-RS"/>
              </w:rPr>
              <w:t>оком године</w:t>
            </w:r>
          </w:p>
        </w:tc>
        <w:tc>
          <w:tcPr>
            <w:tcW w:w="3007" w:type="pct"/>
            <w:vAlign w:val="center"/>
          </w:tcPr>
          <w:p w14:paraId="68B120F3" w14:textId="77777777" w:rsidR="00851B76" w:rsidRDefault="00851B76" w:rsidP="00851B76">
            <w:pPr>
              <w:pStyle w:val="BodyText"/>
              <w:spacing w:after="0"/>
              <w:rPr>
                <w:rFonts w:ascii="Book Antiqua" w:hAnsi="Book Antiqua" w:cs="Book Antiqua"/>
                <w:sz w:val="22"/>
                <w:szCs w:val="22"/>
                <w:lang w:val="sr-Cyrl-RS"/>
              </w:rPr>
            </w:pPr>
            <w:r>
              <w:rPr>
                <w:rFonts w:ascii="Book Antiqua" w:hAnsi="Book Antiqua" w:cs="Book Antiqua"/>
                <w:sz w:val="22"/>
                <w:szCs w:val="22"/>
                <w:lang w:val="sr-Cyrl-RS"/>
              </w:rPr>
              <w:t>Присуство на састанцима које организује локална самоуправа и организација заједничких акција.</w:t>
            </w:r>
          </w:p>
        </w:tc>
        <w:tc>
          <w:tcPr>
            <w:tcW w:w="1410" w:type="pct"/>
            <w:vAlign w:val="center"/>
          </w:tcPr>
          <w:p w14:paraId="6E49FBF1" w14:textId="77777777" w:rsidR="00851B76" w:rsidRDefault="00851B76" w:rsidP="00851B76">
            <w:pPr>
              <w:jc w:val="center"/>
              <w:rPr>
                <w:rFonts w:cs="Book Antiqua"/>
                <w:sz w:val="22"/>
                <w:szCs w:val="22"/>
                <w:lang w:val="sr-Cyrl-RS"/>
              </w:rPr>
            </w:pPr>
            <w:r>
              <w:rPr>
                <w:rFonts w:cs="Book Antiqua"/>
                <w:sz w:val="22"/>
                <w:szCs w:val="22"/>
                <w:lang w:val="sr-Cyrl-RS"/>
              </w:rPr>
              <w:t>Директор, школски одбор, савет родитеља</w:t>
            </w:r>
          </w:p>
        </w:tc>
      </w:tr>
      <w:tr w:rsidR="00851B76" w14:paraId="54B54906" w14:textId="77777777" w:rsidTr="00851B76">
        <w:tc>
          <w:tcPr>
            <w:tcW w:w="582" w:type="pct"/>
            <w:vAlign w:val="center"/>
          </w:tcPr>
          <w:p w14:paraId="3F1C57A9" w14:textId="093CEA48" w:rsidR="00851B76" w:rsidRDefault="00A7031D" w:rsidP="00851B76">
            <w:pPr>
              <w:jc w:val="center"/>
              <w:rPr>
                <w:rFonts w:cs="Book Antiqua"/>
                <w:sz w:val="22"/>
                <w:szCs w:val="22"/>
                <w:lang w:val="sr-Cyrl-RS"/>
              </w:rPr>
            </w:pPr>
            <w:r>
              <w:rPr>
                <w:rFonts w:cs="Book Antiqua"/>
                <w:sz w:val="22"/>
                <w:szCs w:val="22"/>
                <w:lang w:val="sr-Cyrl-RS"/>
              </w:rPr>
              <w:t>Т</w:t>
            </w:r>
            <w:r w:rsidR="00851B76">
              <w:rPr>
                <w:rFonts w:cs="Book Antiqua"/>
                <w:sz w:val="22"/>
                <w:szCs w:val="22"/>
                <w:lang w:val="sr-Cyrl-RS"/>
              </w:rPr>
              <w:t>оком године</w:t>
            </w:r>
          </w:p>
        </w:tc>
        <w:tc>
          <w:tcPr>
            <w:tcW w:w="3007" w:type="pct"/>
            <w:vAlign w:val="center"/>
          </w:tcPr>
          <w:p w14:paraId="3D5BC0AB"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Сарадња кроз улагање и текуће одржавање школе.Израда захтева и спецификације за радове у школи у упућивање локалној самоуправи</w:t>
            </w:r>
          </w:p>
        </w:tc>
        <w:tc>
          <w:tcPr>
            <w:tcW w:w="1410" w:type="pct"/>
            <w:vAlign w:val="center"/>
          </w:tcPr>
          <w:p w14:paraId="03FB2489" w14:textId="77777777" w:rsidR="00851B76" w:rsidRDefault="00851B76" w:rsidP="00851B76">
            <w:pPr>
              <w:jc w:val="center"/>
              <w:rPr>
                <w:rFonts w:cs="Book Antiqua"/>
                <w:sz w:val="22"/>
                <w:szCs w:val="22"/>
                <w:lang w:val="sr-Cyrl-RS"/>
              </w:rPr>
            </w:pPr>
            <w:r>
              <w:rPr>
                <w:rFonts w:cs="Book Antiqua"/>
                <w:sz w:val="22"/>
                <w:szCs w:val="22"/>
                <w:lang w:val="sr-Cyrl-RS"/>
              </w:rPr>
              <w:t>Директор, секретар, домар, савет родитеља, школски одбор,</w:t>
            </w:r>
          </w:p>
        </w:tc>
      </w:tr>
      <w:tr w:rsidR="00851B76" w14:paraId="04768682" w14:textId="77777777" w:rsidTr="00851B76">
        <w:tc>
          <w:tcPr>
            <w:tcW w:w="582" w:type="pct"/>
            <w:vAlign w:val="center"/>
          </w:tcPr>
          <w:p w14:paraId="49BF604B" w14:textId="3E5880F5" w:rsidR="00851B76" w:rsidRDefault="00A7031D" w:rsidP="00851B76">
            <w:pPr>
              <w:jc w:val="center"/>
              <w:rPr>
                <w:rFonts w:cs="Book Antiqua"/>
                <w:sz w:val="22"/>
                <w:szCs w:val="22"/>
                <w:lang w:val="sr-Cyrl-RS"/>
              </w:rPr>
            </w:pPr>
            <w:r>
              <w:rPr>
                <w:rFonts w:cs="Book Antiqua"/>
                <w:sz w:val="22"/>
                <w:szCs w:val="22"/>
                <w:lang w:val="sr-Cyrl-RS"/>
              </w:rPr>
              <w:t>Т</w:t>
            </w:r>
            <w:r w:rsidR="00851B76">
              <w:rPr>
                <w:rFonts w:cs="Book Antiqua"/>
                <w:sz w:val="22"/>
                <w:szCs w:val="22"/>
                <w:lang w:val="sr-Cyrl-RS"/>
              </w:rPr>
              <w:t>оком године</w:t>
            </w:r>
          </w:p>
        </w:tc>
        <w:tc>
          <w:tcPr>
            <w:tcW w:w="3007" w:type="pct"/>
            <w:vAlign w:val="center"/>
          </w:tcPr>
          <w:p w14:paraId="4DDDF36A"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Сарадња са Министарством просвете, Школском управом, Секретаријатом за образовање, са школама и вртићима, са Факултетом за специјалну едукацију и реахабилитацију, Заједницом школа за образовање ученика са сметњама у развојуа РС,Друштво дефектолога, Домом здравља, Центром за соц.рад...</w:t>
            </w:r>
          </w:p>
        </w:tc>
        <w:tc>
          <w:tcPr>
            <w:tcW w:w="1410" w:type="pct"/>
            <w:vAlign w:val="center"/>
          </w:tcPr>
          <w:p w14:paraId="56CFFF00" w14:textId="77777777" w:rsidR="00851B76" w:rsidRDefault="00851B76" w:rsidP="00851B76">
            <w:pPr>
              <w:jc w:val="center"/>
              <w:rPr>
                <w:rFonts w:cs="Book Antiqua"/>
                <w:sz w:val="22"/>
                <w:szCs w:val="22"/>
                <w:lang w:val="sr-Cyrl-RS"/>
              </w:rPr>
            </w:pPr>
            <w:r>
              <w:rPr>
                <w:rFonts w:cs="Book Antiqua"/>
                <w:sz w:val="22"/>
                <w:szCs w:val="22"/>
                <w:lang w:val="sr-Cyrl-RS"/>
              </w:rPr>
              <w:t>Директор, секретар, стручни сарадници, шеф рачуноводства, овлашћене особе</w:t>
            </w:r>
          </w:p>
        </w:tc>
      </w:tr>
      <w:tr w:rsidR="00851B76" w14:paraId="6F6522FA" w14:textId="77777777" w:rsidTr="00851B76">
        <w:tc>
          <w:tcPr>
            <w:tcW w:w="582" w:type="pct"/>
            <w:vAlign w:val="center"/>
          </w:tcPr>
          <w:p w14:paraId="5212E518" w14:textId="77777777" w:rsidR="00851B76" w:rsidRDefault="00851B76" w:rsidP="00851B76">
            <w:pPr>
              <w:jc w:val="center"/>
              <w:rPr>
                <w:rFonts w:cs="Book Antiqua"/>
                <w:sz w:val="22"/>
                <w:szCs w:val="22"/>
                <w:lang w:val="sr-Cyrl-RS"/>
              </w:rPr>
            </w:pPr>
            <w:r>
              <w:rPr>
                <w:rFonts w:cs="Book Antiqua"/>
                <w:sz w:val="22"/>
                <w:szCs w:val="22"/>
                <w:lang w:val="sr-Cyrl-RS"/>
              </w:rPr>
              <w:t>IX</w:t>
            </w:r>
          </w:p>
          <w:p w14:paraId="39EBA894" w14:textId="77777777" w:rsidR="00851B76" w:rsidRDefault="00851B76" w:rsidP="00851B76">
            <w:pPr>
              <w:jc w:val="center"/>
              <w:rPr>
                <w:rFonts w:cs="Book Antiqua"/>
                <w:sz w:val="22"/>
                <w:szCs w:val="22"/>
                <w:lang w:val="sr-Cyrl-RS"/>
              </w:rPr>
            </w:pPr>
            <w:r>
              <w:rPr>
                <w:rFonts w:cs="Book Antiqua"/>
                <w:sz w:val="22"/>
                <w:szCs w:val="22"/>
                <w:lang w:val="sr-Cyrl-RS"/>
              </w:rPr>
              <w:t>II</w:t>
            </w:r>
          </w:p>
        </w:tc>
        <w:tc>
          <w:tcPr>
            <w:tcW w:w="3007" w:type="pct"/>
            <w:vAlign w:val="center"/>
          </w:tcPr>
          <w:p w14:paraId="20AF0DF5"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eastAsia="Calibri" w:hAnsi="Book Antiqua" w:cs="Book Antiqua"/>
                <w:color w:val="000000"/>
                <w:sz w:val="22"/>
                <w:szCs w:val="22"/>
                <w:lang w:val="sr-Cyrl-RS"/>
              </w:rPr>
              <w:t>Правовремено извештавање наставничког већа,савета родитеља и школског одбора о свом раду кроз сачињене извештаје (два пута годишње)</w:t>
            </w:r>
          </w:p>
        </w:tc>
        <w:tc>
          <w:tcPr>
            <w:tcW w:w="1410" w:type="pct"/>
            <w:vAlign w:val="center"/>
          </w:tcPr>
          <w:p w14:paraId="76B741D3" w14:textId="77777777" w:rsidR="00851B76" w:rsidRDefault="00851B76" w:rsidP="00851B76">
            <w:pPr>
              <w:jc w:val="center"/>
              <w:rPr>
                <w:rFonts w:eastAsia="Calibri" w:cs="Book Antiqua"/>
                <w:color w:val="000000"/>
                <w:sz w:val="22"/>
                <w:szCs w:val="22"/>
                <w:lang w:val="sr-Cyrl-RS"/>
              </w:rPr>
            </w:pPr>
            <w:r>
              <w:rPr>
                <w:rFonts w:eastAsia="Calibri" w:cs="Book Antiqua"/>
                <w:color w:val="000000"/>
                <w:sz w:val="22"/>
                <w:szCs w:val="22"/>
                <w:lang w:val="sr-Cyrl-RS"/>
              </w:rPr>
              <w:t xml:space="preserve">Директор </w:t>
            </w:r>
          </w:p>
        </w:tc>
      </w:tr>
      <w:tr w:rsidR="00851B76" w14:paraId="16EAB53B" w14:textId="77777777" w:rsidTr="00851B76">
        <w:tc>
          <w:tcPr>
            <w:tcW w:w="582" w:type="pct"/>
            <w:vAlign w:val="center"/>
          </w:tcPr>
          <w:p w14:paraId="15FBBD3F" w14:textId="1EAB2CB7" w:rsidR="00851B76" w:rsidRDefault="00A7031D" w:rsidP="00851B76">
            <w:pPr>
              <w:jc w:val="center"/>
              <w:rPr>
                <w:rFonts w:cs="Book Antiqua"/>
                <w:sz w:val="22"/>
                <w:szCs w:val="22"/>
                <w:lang w:val="sr-Cyrl-RS"/>
              </w:rPr>
            </w:pPr>
            <w:r>
              <w:rPr>
                <w:rFonts w:cs="Book Antiqua"/>
                <w:sz w:val="22"/>
                <w:szCs w:val="22"/>
                <w:lang w:val="sr-Cyrl-RS"/>
              </w:rPr>
              <w:t>Т</w:t>
            </w:r>
            <w:r w:rsidR="00851B76">
              <w:rPr>
                <w:rFonts w:cs="Book Antiqua"/>
                <w:sz w:val="22"/>
                <w:szCs w:val="22"/>
                <w:lang w:val="sr-Cyrl-RS"/>
              </w:rPr>
              <w:t>оком године</w:t>
            </w:r>
          </w:p>
        </w:tc>
        <w:tc>
          <w:tcPr>
            <w:tcW w:w="3007" w:type="pct"/>
            <w:vAlign w:val="center"/>
          </w:tcPr>
          <w:p w14:paraId="7597C711"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Учешће у раду тима за додатну подршку, организација састанака</w:t>
            </w:r>
          </w:p>
        </w:tc>
        <w:tc>
          <w:tcPr>
            <w:tcW w:w="1410" w:type="pct"/>
            <w:vAlign w:val="center"/>
          </w:tcPr>
          <w:p w14:paraId="5ABCC552" w14:textId="77777777" w:rsidR="00851B76" w:rsidRDefault="00851B76" w:rsidP="00851B76">
            <w:pPr>
              <w:jc w:val="center"/>
              <w:rPr>
                <w:rFonts w:cs="Book Antiqua"/>
                <w:sz w:val="22"/>
                <w:szCs w:val="22"/>
                <w:lang w:val="sr-Cyrl-RS"/>
              </w:rPr>
            </w:pPr>
            <w:r>
              <w:rPr>
                <w:rFonts w:eastAsia="Calibri" w:cs="Book Antiqua"/>
                <w:color w:val="000000"/>
                <w:sz w:val="22"/>
                <w:szCs w:val="22"/>
                <w:lang w:val="sr-Cyrl-RS"/>
              </w:rPr>
              <w:t>Тим за заштиту ученика од насиља,  злостављања и занемаривања, педагошко-психолошка служба, одељењске старешине,родитељи, Тим за додатну подршку</w:t>
            </w:r>
          </w:p>
        </w:tc>
      </w:tr>
      <w:tr w:rsidR="00851B76" w14:paraId="76454817" w14:textId="77777777" w:rsidTr="00851B76">
        <w:tc>
          <w:tcPr>
            <w:tcW w:w="582" w:type="pct"/>
            <w:vAlign w:val="center"/>
          </w:tcPr>
          <w:p w14:paraId="45375520" w14:textId="77777777" w:rsidR="00851B76" w:rsidRDefault="00851B76" w:rsidP="00851B76">
            <w:pPr>
              <w:jc w:val="center"/>
              <w:rPr>
                <w:rFonts w:cs="Book Antiqua"/>
                <w:sz w:val="22"/>
                <w:szCs w:val="22"/>
                <w:lang w:val="sr-Cyrl-RS"/>
              </w:rPr>
            </w:pPr>
            <w:r>
              <w:rPr>
                <w:rFonts w:cs="Book Antiqua"/>
                <w:sz w:val="22"/>
                <w:szCs w:val="22"/>
                <w:lang w:val="sr-Cyrl-RS"/>
              </w:rPr>
              <w:t>Током године</w:t>
            </w:r>
          </w:p>
        </w:tc>
        <w:tc>
          <w:tcPr>
            <w:tcW w:w="3007" w:type="pct"/>
            <w:vAlign w:val="center"/>
          </w:tcPr>
          <w:p w14:paraId="76C98B68" w14:textId="77777777" w:rsidR="00851B76" w:rsidRDefault="00851B76" w:rsidP="00851B76">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Сарадња са синдикатом, обезбеђивање услова за одржавање састанака ,обавештавање о седницама,обострано информисање о питањима из делокруга рада синдиката</w:t>
            </w:r>
          </w:p>
        </w:tc>
        <w:tc>
          <w:tcPr>
            <w:tcW w:w="1410" w:type="pct"/>
            <w:vAlign w:val="center"/>
          </w:tcPr>
          <w:p w14:paraId="2CF60C5E" w14:textId="77777777" w:rsidR="00851B76" w:rsidRDefault="00851B76" w:rsidP="00851B76">
            <w:pPr>
              <w:jc w:val="center"/>
              <w:rPr>
                <w:rFonts w:cs="Book Antiqua"/>
                <w:sz w:val="22"/>
                <w:szCs w:val="22"/>
                <w:lang w:val="sr-Cyrl-RS"/>
              </w:rPr>
            </w:pPr>
            <w:r>
              <w:rPr>
                <w:rFonts w:cs="Book Antiqua"/>
                <w:sz w:val="22"/>
                <w:szCs w:val="22"/>
                <w:lang w:val="sr-Cyrl-RS"/>
              </w:rPr>
              <w:t>Директор,секретар,шеф рачуноводства, секретар,  школски одбор</w:t>
            </w:r>
          </w:p>
        </w:tc>
      </w:tr>
    </w:tbl>
    <w:p w14:paraId="78EBD660" w14:textId="77777777" w:rsidR="001929D0" w:rsidRDefault="001929D0">
      <w:pPr>
        <w:spacing w:before="240"/>
        <w:rPr>
          <w:rFonts w:cs="Book Antiqua"/>
          <w:sz w:val="22"/>
          <w:szCs w:val="22"/>
          <w:lang w:val="sr-Cyrl-RS"/>
        </w:rPr>
      </w:pPr>
    </w:p>
    <w:p w14:paraId="506067F2" w14:textId="77777777" w:rsidR="00862A5F" w:rsidRPr="001929D0" w:rsidRDefault="00862A5F">
      <w:pPr>
        <w:spacing w:before="240"/>
        <w:rPr>
          <w:rFonts w:cs="Book Antiqua"/>
          <w:sz w:val="22"/>
          <w:szCs w:val="22"/>
          <w:lang w:val="sr-Cyrl-CS"/>
        </w:rPr>
      </w:pPr>
      <w:r w:rsidRPr="001929D0">
        <w:rPr>
          <w:rFonts w:cs="Book Antiqua"/>
          <w:sz w:val="22"/>
          <w:szCs w:val="22"/>
          <w:lang w:val="sr-Cyrl-RS"/>
        </w:rPr>
        <w:t>5.</w:t>
      </w:r>
      <w:r w:rsidRPr="001929D0">
        <w:rPr>
          <w:rFonts w:cs="Book Antiqua"/>
          <w:sz w:val="22"/>
          <w:szCs w:val="22"/>
          <w:lang w:val="sr-Cyrl-CS"/>
        </w:rPr>
        <w:t xml:space="preserve"> ФИНАНСИЈСКО И АДМИНИСТРАТИВНО УПРАВЉАЊЕ РАДОМ УСТАНОВЕ</w:t>
      </w:r>
    </w:p>
    <w:p w14:paraId="09B8FEA8" w14:textId="77777777" w:rsidR="001929D0" w:rsidRPr="001929D0" w:rsidRDefault="001929D0" w:rsidP="001929D0">
      <w:pPr>
        <w:spacing w:before="240"/>
        <w:ind w:firstLine="360"/>
        <w:rPr>
          <w:rFonts w:cs="Book Antiqua"/>
          <w:sz w:val="22"/>
          <w:szCs w:val="22"/>
          <w:lang w:val="sr-Cyrl-CS"/>
        </w:rPr>
      </w:pPr>
      <w:r w:rsidRPr="001929D0">
        <w:rPr>
          <w:rFonts w:cs="Book Antiqua"/>
          <w:sz w:val="22"/>
          <w:szCs w:val="22"/>
          <w:lang w:val="sr-Cyrl-CS"/>
        </w:rPr>
        <w:t>Стандарди:</w:t>
      </w:r>
    </w:p>
    <w:p w14:paraId="190E234A" w14:textId="77777777" w:rsidR="001929D0" w:rsidRDefault="001929D0" w:rsidP="001929D0">
      <w:pPr>
        <w:pBdr>
          <w:top w:val="single" w:sz="4" w:space="1" w:color="auto"/>
          <w:left w:val="single" w:sz="4" w:space="4" w:color="auto"/>
          <w:bottom w:val="single" w:sz="4" w:space="1" w:color="auto"/>
          <w:right w:val="single" w:sz="4" w:space="4" w:color="auto"/>
          <w:between w:val="single" w:sz="4" w:space="1" w:color="auto"/>
        </w:pBdr>
        <w:ind w:left="360"/>
        <w:rPr>
          <w:rFonts w:cs="Book Antiqua"/>
          <w:sz w:val="22"/>
          <w:szCs w:val="22"/>
          <w:lang w:val="sr-Cyrl-CS"/>
        </w:rPr>
      </w:pPr>
      <w:r>
        <w:rPr>
          <w:rFonts w:cs="Book Antiqua"/>
          <w:sz w:val="22"/>
          <w:szCs w:val="22"/>
          <w:lang w:val="sr-Cyrl-CS"/>
        </w:rPr>
        <w:t>5.1. Управљање финанијским ресурсима</w:t>
      </w:r>
    </w:p>
    <w:p w14:paraId="4E6C8075" w14:textId="77777777" w:rsidR="001929D0" w:rsidRDefault="001929D0" w:rsidP="001929D0">
      <w:pPr>
        <w:pBdr>
          <w:top w:val="single" w:sz="4" w:space="1" w:color="auto"/>
          <w:left w:val="single" w:sz="4" w:space="4" w:color="auto"/>
          <w:bottom w:val="single" w:sz="4" w:space="1" w:color="auto"/>
          <w:right w:val="single" w:sz="4" w:space="4" w:color="auto"/>
          <w:between w:val="single" w:sz="4" w:space="1" w:color="auto"/>
        </w:pBdr>
        <w:ind w:left="360"/>
        <w:rPr>
          <w:rFonts w:cs="Book Antiqua"/>
          <w:sz w:val="22"/>
          <w:szCs w:val="22"/>
          <w:lang w:val="sr-Cyrl-CS"/>
        </w:rPr>
      </w:pPr>
      <w:r>
        <w:rPr>
          <w:rFonts w:cs="Book Antiqua"/>
          <w:sz w:val="22"/>
          <w:szCs w:val="22"/>
          <w:lang w:val="sr-Cyrl-CS"/>
        </w:rPr>
        <w:t>5.2. Управљање материјалним ресурсима</w:t>
      </w:r>
    </w:p>
    <w:p w14:paraId="3388F9A6" w14:textId="77777777" w:rsidR="001929D0" w:rsidRDefault="001929D0" w:rsidP="001929D0">
      <w:pPr>
        <w:pBdr>
          <w:top w:val="single" w:sz="4" w:space="1" w:color="auto"/>
          <w:left w:val="single" w:sz="4" w:space="4" w:color="auto"/>
          <w:bottom w:val="single" w:sz="4" w:space="1" w:color="auto"/>
          <w:right w:val="single" w:sz="4" w:space="4" w:color="auto"/>
          <w:between w:val="single" w:sz="4" w:space="1" w:color="auto"/>
        </w:pBdr>
        <w:spacing w:after="240"/>
        <w:ind w:left="360"/>
        <w:rPr>
          <w:rFonts w:cs="Book Antiqua"/>
          <w:sz w:val="22"/>
          <w:szCs w:val="22"/>
          <w:lang w:val="sr-Cyrl-CS"/>
        </w:rPr>
      </w:pPr>
      <w:r>
        <w:rPr>
          <w:rFonts w:cs="Book Antiqua"/>
          <w:sz w:val="22"/>
          <w:szCs w:val="22"/>
          <w:lang w:val="sr-Cyrl-CS"/>
        </w:rPr>
        <w:t>5.3. Управљање административним процесима</w:t>
      </w:r>
    </w:p>
    <w:tbl>
      <w:tblPr>
        <w:tblW w:w="499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08"/>
        <w:gridCol w:w="4152"/>
        <w:gridCol w:w="3672"/>
      </w:tblGrid>
      <w:tr w:rsidR="00455707" w14:paraId="4F9BE546" w14:textId="77777777" w:rsidTr="00455707">
        <w:trPr>
          <w:trHeight w:val="1066"/>
          <w:tblHeader/>
          <w:jc w:val="center"/>
        </w:trPr>
        <w:tc>
          <w:tcPr>
            <w:tcW w:w="1002" w:type="pct"/>
            <w:shd w:val="clear" w:color="auto" w:fill="E2FED7"/>
            <w:vAlign w:val="center"/>
          </w:tcPr>
          <w:p w14:paraId="4BC790CD" w14:textId="12B8A772" w:rsidR="00455707" w:rsidRDefault="00127A94" w:rsidP="0091079E">
            <w:pPr>
              <w:jc w:val="center"/>
              <w:rPr>
                <w:rFonts w:cs="Book Antiqua"/>
                <w:sz w:val="22"/>
                <w:szCs w:val="22"/>
                <w:lang w:val="sr-Cyrl-CS"/>
              </w:rPr>
            </w:pPr>
            <w:r>
              <w:rPr>
                <w:rFonts w:cs="Book Antiqua"/>
                <w:sz w:val="22"/>
                <w:szCs w:val="22"/>
                <w:lang w:val="sr-Cyrl-CS"/>
              </w:rPr>
              <w:t>Месец</w:t>
            </w:r>
          </w:p>
        </w:tc>
        <w:tc>
          <w:tcPr>
            <w:tcW w:w="2154" w:type="pct"/>
            <w:shd w:val="clear" w:color="auto" w:fill="E2FED7"/>
            <w:vAlign w:val="center"/>
          </w:tcPr>
          <w:p w14:paraId="420AF4AC" w14:textId="3CC2E13B" w:rsidR="00455707" w:rsidRDefault="00127A94" w:rsidP="0091079E">
            <w:pPr>
              <w:jc w:val="center"/>
              <w:rPr>
                <w:rFonts w:cs="Book Antiqua"/>
                <w:sz w:val="22"/>
                <w:szCs w:val="22"/>
                <w:lang w:val="sr-Cyrl-CS"/>
              </w:rPr>
            </w:pPr>
            <w:r>
              <w:rPr>
                <w:rFonts w:cs="Book Antiqua"/>
                <w:sz w:val="22"/>
                <w:szCs w:val="22"/>
                <w:lang w:val="sr-Cyrl-CS"/>
              </w:rPr>
              <w:t>Програмски садржаји-активности</w:t>
            </w:r>
          </w:p>
        </w:tc>
        <w:tc>
          <w:tcPr>
            <w:tcW w:w="1844" w:type="pct"/>
            <w:shd w:val="clear" w:color="auto" w:fill="E2FED7"/>
            <w:vAlign w:val="center"/>
          </w:tcPr>
          <w:p w14:paraId="2FFB1D32" w14:textId="6C41F066" w:rsidR="00455707" w:rsidRDefault="00127A94" w:rsidP="0091079E">
            <w:pPr>
              <w:jc w:val="center"/>
              <w:rPr>
                <w:rFonts w:cs="Book Antiqua"/>
                <w:sz w:val="22"/>
                <w:szCs w:val="22"/>
                <w:lang w:val="sr-Cyrl-CS"/>
              </w:rPr>
            </w:pPr>
            <w:r>
              <w:rPr>
                <w:rFonts w:cs="Book Antiqua"/>
                <w:sz w:val="22"/>
                <w:szCs w:val="22"/>
                <w:lang w:val="sr-Cyrl-CS"/>
              </w:rPr>
              <w:t>Носиоци/задужења</w:t>
            </w:r>
          </w:p>
        </w:tc>
      </w:tr>
      <w:tr w:rsidR="00455707" w14:paraId="3B8F5143" w14:textId="77777777" w:rsidTr="00455707">
        <w:trPr>
          <w:trHeight w:val="62"/>
          <w:jc w:val="center"/>
        </w:trPr>
        <w:tc>
          <w:tcPr>
            <w:tcW w:w="1002" w:type="pct"/>
            <w:vAlign w:val="center"/>
          </w:tcPr>
          <w:p w14:paraId="2AB78DAA" w14:textId="77777777" w:rsidR="00455707" w:rsidRPr="002363AF" w:rsidRDefault="00455707" w:rsidP="0091079E">
            <w:pPr>
              <w:jc w:val="center"/>
              <w:rPr>
                <w:rFonts w:cs="Book Antiqua"/>
                <w:sz w:val="22"/>
                <w:szCs w:val="22"/>
                <w:lang w:val="sr-Latn-RS"/>
              </w:rPr>
            </w:pPr>
            <w:r>
              <w:rPr>
                <w:rFonts w:cs="Book Antiqua"/>
                <w:sz w:val="22"/>
                <w:szCs w:val="22"/>
                <w:lang w:val="sr-Cyrl-RS"/>
              </w:rPr>
              <w:t>VI/VII</w:t>
            </w:r>
          </w:p>
          <w:p w14:paraId="5EC2876D" w14:textId="77777777" w:rsidR="00455707" w:rsidRDefault="00455707" w:rsidP="0091079E">
            <w:pPr>
              <w:jc w:val="center"/>
              <w:rPr>
                <w:rFonts w:cs="Book Antiqua"/>
                <w:sz w:val="22"/>
                <w:szCs w:val="22"/>
                <w:lang w:val="sr-Cyrl-RS"/>
              </w:rPr>
            </w:pPr>
            <w:r>
              <w:rPr>
                <w:rFonts w:cs="Book Antiqua"/>
                <w:sz w:val="22"/>
                <w:szCs w:val="22"/>
                <w:lang w:val="sr-Cyrl-RS"/>
              </w:rPr>
              <w:t>XII</w:t>
            </w:r>
          </w:p>
          <w:p w14:paraId="67D2442D" w14:textId="77777777" w:rsidR="00455707" w:rsidRDefault="00455707" w:rsidP="0091079E">
            <w:pPr>
              <w:jc w:val="center"/>
              <w:rPr>
                <w:rFonts w:cs="Book Antiqua"/>
                <w:sz w:val="22"/>
                <w:szCs w:val="22"/>
                <w:lang w:val="sr-Cyrl-RS"/>
              </w:rPr>
            </w:pPr>
            <w:r>
              <w:rPr>
                <w:rFonts w:cs="Book Antiqua"/>
                <w:sz w:val="22"/>
                <w:szCs w:val="22"/>
                <w:lang w:val="sr-Cyrl-RS"/>
              </w:rPr>
              <w:t>I</w:t>
            </w:r>
          </w:p>
          <w:p w14:paraId="088E5B8D" w14:textId="77777777" w:rsidR="00455707" w:rsidRDefault="00455707" w:rsidP="0091079E">
            <w:pPr>
              <w:jc w:val="center"/>
              <w:rPr>
                <w:rFonts w:cs="Book Antiqua"/>
                <w:sz w:val="22"/>
                <w:szCs w:val="22"/>
                <w:lang w:val="sr-Cyrl-RS"/>
              </w:rPr>
            </w:pPr>
            <w:r>
              <w:rPr>
                <w:rFonts w:cs="Book Antiqua"/>
                <w:sz w:val="22"/>
                <w:szCs w:val="22"/>
                <w:lang w:val="sr-Cyrl-RS"/>
              </w:rPr>
              <w:t>По потреби и током године,</w:t>
            </w:r>
          </w:p>
          <w:p w14:paraId="585AE499" w14:textId="77777777" w:rsidR="00455707" w:rsidRDefault="00455707" w:rsidP="0091079E">
            <w:pPr>
              <w:jc w:val="center"/>
              <w:rPr>
                <w:rFonts w:cs="Book Antiqua"/>
                <w:sz w:val="22"/>
                <w:szCs w:val="22"/>
                <w:lang w:val="sr-Cyrl-RS"/>
              </w:rPr>
            </w:pPr>
            <w:r>
              <w:rPr>
                <w:rFonts w:cs="Book Antiqua"/>
                <w:sz w:val="22"/>
                <w:szCs w:val="22"/>
                <w:lang w:val="sr-Cyrl-RS"/>
              </w:rPr>
              <w:t>ажурирање</w:t>
            </w:r>
          </w:p>
          <w:p w14:paraId="32009A26" w14:textId="77777777" w:rsidR="00455707" w:rsidRDefault="00455707" w:rsidP="0091079E">
            <w:pPr>
              <w:jc w:val="center"/>
              <w:rPr>
                <w:rFonts w:cs="Book Antiqua"/>
                <w:sz w:val="22"/>
                <w:szCs w:val="22"/>
                <w:highlight w:val="yellow"/>
                <w:lang w:val="sr-Cyrl-RS"/>
              </w:rPr>
            </w:pPr>
          </w:p>
        </w:tc>
        <w:tc>
          <w:tcPr>
            <w:tcW w:w="2154" w:type="pct"/>
            <w:vAlign w:val="center"/>
          </w:tcPr>
          <w:p w14:paraId="5C26721A" w14:textId="77777777" w:rsidR="00455707" w:rsidRDefault="00455707" w:rsidP="0091079E">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Изради предлога и усвајање финансијског плана и плана јавних набавки у сарадњи са шефом рачуноводства и секретаром школе</w:t>
            </w:r>
          </w:p>
        </w:tc>
        <w:tc>
          <w:tcPr>
            <w:tcW w:w="1844" w:type="pct"/>
            <w:vAlign w:val="center"/>
          </w:tcPr>
          <w:p w14:paraId="49F44887" w14:textId="77777777" w:rsidR="00455707" w:rsidRDefault="00455707" w:rsidP="0091079E">
            <w:pPr>
              <w:jc w:val="center"/>
              <w:rPr>
                <w:rFonts w:cs="Book Antiqua"/>
                <w:sz w:val="22"/>
                <w:szCs w:val="22"/>
                <w:highlight w:val="yellow"/>
                <w:lang w:val="sr-Cyrl-RS"/>
              </w:rPr>
            </w:pPr>
            <w:r>
              <w:rPr>
                <w:rFonts w:cs="Book Antiqua"/>
                <w:sz w:val="22"/>
                <w:szCs w:val="22"/>
                <w:lang w:val="sr-Cyrl-RS"/>
              </w:rPr>
              <w:t>Директор,Секретар, шеф рачуноводства,школски одбор</w:t>
            </w:r>
          </w:p>
        </w:tc>
      </w:tr>
      <w:tr w:rsidR="00455707" w14:paraId="5DBDC454" w14:textId="77777777" w:rsidTr="00455707">
        <w:trPr>
          <w:trHeight w:val="62"/>
          <w:jc w:val="center"/>
        </w:trPr>
        <w:tc>
          <w:tcPr>
            <w:tcW w:w="1002" w:type="pct"/>
            <w:vAlign w:val="center"/>
          </w:tcPr>
          <w:p w14:paraId="042D589A" w14:textId="77777777" w:rsidR="00455707" w:rsidRDefault="00455707" w:rsidP="0091079E">
            <w:pPr>
              <w:jc w:val="center"/>
              <w:rPr>
                <w:rFonts w:cs="Book Antiqua"/>
                <w:sz w:val="22"/>
                <w:szCs w:val="22"/>
                <w:lang w:val="sr-Cyrl-RS"/>
              </w:rPr>
            </w:pPr>
            <w:r>
              <w:rPr>
                <w:rFonts w:cs="Book Antiqua"/>
                <w:sz w:val="22"/>
                <w:szCs w:val="22"/>
                <w:lang w:val="sr-Cyrl-RS"/>
              </w:rPr>
              <w:t>VII</w:t>
            </w:r>
          </w:p>
          <w:p w14:paraId="5AACB694" w14:textId="77777777" w:rsidR="00455707" w:rsidRDefault="00455707" w:rsidP="0091079E">
            <w:pPr>
              <w:jc w:val="center"/>
              <w:rPr>
                <w:rFonts w:cs="Book Antiqua"/>
                <w:sz w:val="22"/>
                <w:szCs w:val="22"/>
                <w:lang w:val="sr-Cyrl-RS"/>
              </w:rPr>
            </w:pPr>
          </w:p>
          <w:p w14:paraId="2EE5332B" w14:textId="77777777" w:rsidR="00455707" w:rsidRDefault="00455707" w:rsidP="0091079E">
            <w:pPr>
              <w:jc w:val="center"/>
              <w:rPr>
                <w:rFonts w:cs="Book Antiqua"/>
                <w:sz w:val="22"/>
                <w:szCs w:val="22"/>
                <w:lang w:val="sr-Cyrl-RS"/>
              </w:rPr>
            </w:pPr>
            <w:r>
              <w:rPr>
                <w:rFonts w:cs="Book Antiqua"/>
                <w:sz w:val="22"/>
                <w:szCs w:val="22"/>
                <w:lang w:val="sr-Cyrl-RS"/>
              </w:rPr>
              <w:t>XII</w:t>
            </w:r>
          </w:p>
        </w:tc>
        <w:tc>
          <w:tcPr>
            <w:tcW w:w="2154" w:type="pct"/>
            <w:vAlign w:val="center"/>
          </w:tcPr>
          <w:p w14:paraId="29E8C593" w14:textId="77777777" w:rsidR="00455707" w:rsidRDefault="00455707" w:rsidP="0091079E">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Припрема захтева и спецификација за обезбеђивање финансирања добара, радова и услуга и израде плана набавки</w:t>
            </w:r>
          </w:p>
        </w:tc>
        <w:tc>
          <w:tcPr>
            <w:tcW w:w="1844" w:type="pct"/>
            <w:vAlign w:val="center"/>
          </w:tcPr>
          <w:p w14:paraId="61F060C8" w14:textId="77777777" w:rsidR="00455707" w:rsidRDefault="00455707" w:rsidP="0091079E">
            <w:pPr>
              <w:jc w:val="center"/>
              <w:rPr>
                <w:rFonts w:cs="Book Antiqua"/>
                <w:sz w:val="22"/>
                <w:szCs w:val="22"/>
                <w:lang w:val="sr-Cyrl-RS"/>
              </w:rPr>
            </w:pPr>
            <w:r>
              <w:rPr>
                <w:rFonts w:cs="Book Antiqua"/>
                <w:sz w:val="22"/>
                <w:szCs w:val="22"/>
                <w:lang w:val="sr-Cyrl-RS"/>
              </w:rPr>
              <w:t>Директор,секретар, шеф рачуноводства</w:t>
            </w:r>
          </w:p>
        </w:tc>
      </w:tr>
      <w:tr w:rsidR="00455707" w14:paraId="771A3ED1" w14:textId="77777777" w:rsidTr="00455707">
        <w:trPr>
          <w:trHeight w:val="56"/>
          <w:jc w:val="center"/>
        </w:trPr>
        <w:tc>
          <w:tcPr>
            <w:tcW w:w="1002" w:type="pct"/>
            <w:vAlign w:val="center"/>
          </w:tcPr>
          <w:p w14:paraId="5421A507" w14:textId="77777777" w:rsidR="00455707" w:rsidRDefault="00455707" w:rsidP="0091079E">
            <w:pPr>
              <w:rPr>
                <w:rFonts w:cs="Book Antiqua"/>
                <w:sz w:val="22"/>
                <w:szCs w:val="22"/>
                <w:lang w:val="sr-Cyrl-RS"/>
              </w:rPr>
            </w:pPr>
          </w:p>
          <w:p w14:paraId="29C4E791" w14:textId="77777777" w:rsidR="00455707" w:rsidRDefault="00455707" w:rsidP="0091079E">
            <w:pPr>
              <w:jc w:val="center"/>
              <w:rPr>
                <w:rFonts w:cs="Book Antiqua"/>
                <w:sz w:val="22"/>
                <w:szCs w:val="22"/>
                <w:lang w:val="sr-Cyrl-RS"/>
              </w:rPr>
            </w:pPr>
            <w:r>
              <w:rPr>
                <w:rFonts w:cs="Book Antiqua"/>
                <w:sz w:val="22"/>
                <w:szCs w:val="22"/>
                <w:lang w:val="sr-Cyrl-RS"/>
              </w:rPr>
              <w:t>IX</w:t>
            </w:r>
          </w:p>
          <w:p w14:paraId="01F48058" w14:textId="77777777" w:rsidR="00455707" w:rsidRDefault="00455707" w:rsidP="0091079E">
            <w:pPr>
              <w:jc w:val="center"/>
              <w:rPr>
                <w:rFonts w:cs="Book Antiqua"/>
                <w:sz w:val="22"/>
                <w:szCs w:val="22"/>
                <w:lang w:val="sr-Cyrl-RS"/>
              </w:rPr>
            </w:pPr>
            <w:r>
              <w:rPr>
                <w:rFonts w:cs="Book Antiqua"/>
                <w:sz w:val="22"/>
                <w:szCs w:val="22"/>
                <w:lang w:val="sr-Cyrl-RS"/>
              </w:rPr>
              <w:t>II</w:t>
            </w:r>
          </w:p>
          <w:p w14:paraId="1BEC5B34" w14:textId="77777777" w:rsidR="00455707" w:rsidRDefault="00455707" w:rsidP="0091079E">
            <w:pPr>
              <w:jc w:val="center"/>
              <w:rPr>
                <w:rFonts w:cs="Book Antiqua"/>
                <w:sz w:val="22"/>
                <w:szCs w:val="22"/>
                <w:lang w:val="sr-Cyrl-RS"/>
              </w:rPr>
            </w:pPr>
          </w:p>
        </w:tc>
        <w:tc>
          <w:tcPr>
            <w:tcW w:w="2154" w:type="pct"/>
            <w:vAlign w:val="center"/>
          </w:tcPr>
          <w:p w14:paraId="5573AC50" w14:textId="77777777" w:rsidR="00455707" w:rsidRDefault="00455707" w:rsidP="0091079E">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 xml:space="preserve">Редовно подношење финансијских извештаја </w:t>
            </w:r>
          </w:p>
        </w:tc>
        <w:tc>
          <w:tcPr>
            <w:tcW w:w="1844" w:type="pct"/>
            <w:vAlign w:val="center"/>
          </w:tcPr>
          <w:p w14:paraId="51A66269" w14:textId="77777777" w:rsidR="00455707" w:rsidRDefault="00455707" w:rsidP="0091079E">
            <w:pPr>
              <w:jc w:val="center"/>
              <w:rPr>
                <w:rFonts w:cs="Book Antiqua"/>
                <w:sz w:val="22"/>
                <w:szCs w:val="22"/>
                <w:lang w:val="sr-Cyrl-RS"/>
              </w:rPr>
            </w:pPr>
            <w:r>
              <w:rPr>
                <w:rFonts w:cs="Book Antiqua"/>
                <w:sz w:val="22"/>
                <w:szCs w:val="22"/>
                <w:lang w:val="sr-Cyrl-RS"/>
              </w:rPr>
              <w:t>Директор,секретар, шеф рачуноводства, школски одбор</w:t>
            </w:r>
          </w:p>
        </w:tc>
      </w:tr>
      <w:tr w:rsidR="00455707" w14:paraId="23EA727F" w14:textId="77777777" w:rsidTr="00455707">
        <w:trPr>
          <w:trHeight w:val="56"/>
          <w:jc w:val="center"/>
        </w:trPr>
        <w:tc>
          <w:tcPr>
            <w:tcW w:w="1002" w:type="pct"/>
            <w:vAlign w:val="center"/>
          </w:tcPr>
          <w:p w14:paraId="44E8CE9D" w14:textId="36DB652F"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2154" w:type="pct"/>
            <w:vAlign w:val="center"/>
          </w:tcPr>
          <w:p w14:paraId="324B2C16" w14:textId="77777777" w:rsidR="00455707" w:rsidRDefault="00455707" w:rsidP="0091079E">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Свакодневно праћење финансијских токова прихода, расхода и финансијских средстава и реализације у складу са буџетом установе</w:t>
            </w:r>
          </w:p>
        </w:tc>
        <w:tc>
          <w:tcPr>
            <w:tcW w:w="1844" w:type="pct"/>
            <w:vAlign w:val="center"/>
          </w:tcPr>
          <w:p w14:paraId="08E713AC" w14:textId="77777777" w:rsidR="00455707" w:rsidRDefault="00455707" w:rsidP="0091079E">
            <w:pPr>
              <w:jc w:val="center"/>
              <w:rPr>
                <w:rFonts w:cs="Book Antiqua"/>
                <w:sz w:val="22"/>
                <w:szCs w:val="22"/>
                <w:lang w:val="sr-Cyrl-RS"/>
              </w:rPr>
            </w:pPr>
            <w:r>
              <w:rPr>
                <w:rFonts w:cs="Book Antiqua"/>
                <w:sz w:val="22"/>
                <w:szCs w:val="22"/>
                <w:lang w:val="sr-Cyrl-RS"/>
              </w:rPr>
              <w:t>Директор , секретар, шеф рачуноводства</w:t>
            </w:r>
          </w:p>
        </w:tc>
      </w:tr>
      <w:tr w:rsidR="00455707" w14:paraId="089054B2" w14:textId="77777777" w:rsidTr="00455707">
        <w:trPr>
          <w:trHeight w:val="56"/>
          <w:jc w:val="center"/>
        </w:trPr>
        <w:tc>
          <w:tcPr>
            <w:tcW w:w="1002" w:type="pct"/>
            <w:vAlign w:val="center"/>
          </w:tcPr>
          <w:p w14:paraId="743730C6" w14:textId="77777777" w:rsidR="00455707" w:rsidRDefault="00455707" w:rsidP="0091079E">
            <w:pPr>
              <w:jc w:val="center"/>
              <w:rPr>
                <w:rFonts w:cs="Book Antiqua"/>
                <w:sz w:val="22"/>
                <w:szCs w:val="22"/>
                <w:lang w:val="sr-Cyrl-RS"/>
              </w:rPr>
            </w:pPr>
            <w:r>
              <w:rPr>
                <w:rFonts w:cs="Book Antiqua"/>
                <w:sz w:val="22"/>
                <w:szCs w:val="22"/>
                <w:lang w:val="sr-Cyrl-RS"/>
              </w:rPr>
              <w:t>VI</w:t>
            </w:r>
          </w:p>
          <w:p w14:paraId="04571671" w14:textId="77777777" w:rsidR="00455707" w:rsidRDefault="00455707" w:rsidP="0091079E">
            <w:pPr>
              <w:jc w:val="center"/>
              <w:rPr>
                <w:rFonts w:cs="Book Antiqua"/>
                <w:sz w:val="22"/>
                <w:szCs w:val="22"/>
                <w:lang w:val="sr-Cyrl-RS"/>
              </w:rPr>
            </w:pPr>
            <w:r>
              <w:rPr>
                <w:rFonts w:cs="Book Antiqua"/>
                <w:sz w:val="22"/>
                <w:szCs w:val="22"/>
                <w:lang w:val="sr-Cyrl-RS"/>
              </w:rPr>
              <w:t>XII/ I</w:t>
            </w:r>
          </w:p>
          <w:p w14:paraId="1C049FEE" w14:textId="77777777" w:rsidR="00455707" w:rsidRDefault="00455707" w:rsidP="0091079E">
            <w:pPr>
              <w:jc w:val="center"/>
              <w:rPr>
                <w:rFonts w:cs="Book Antiqua"/>
                <w:sz w:val="22"/>
                <w:szCs w:val="22"/>
                <w:lang w:val="sr-Cyrl-RS"/>
              </w:rPr>
            </w:pPr>
          </w:p>
        </w:tc>
        <w:tc>
          <w:tcPr>
            <w:tcW w:w="2154" w:type="pct"/>
            <w:vAlign w:val="center"/>
          </w:tcPr>
          <w:p w14:paraId="78782DBF" w14:textId="77777777" w:rsidR="00455707" w:rsidRDefault="00455707" w:rsidP="0091079E">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 xml:space="preserve">Усклађивање буџета установе </w:t>
            </w:r>
          </w:p>
        </w:tc>
        <w:tc>
          <w:tcPr>
            <w:tcW w:w="1844" w:type="pct"/>
            <w:vAlign w:val="center"/>
          </w:tcPr>
          <w:p w14:paraId="357FF2BF" w14:textId="77777777" w:rsidR="00455707" w:rsidRDefault="00455707" w:rsidP="0091079E">
            <w:pPr>
              <w:jc w:val="center"/>
              <w:rPr>
                <w:rFonts w:cs="Book Antiqua"/>
                <w:sz w:val="22"/>
                <w:szCs w:val="22"/>
                <w:lang w:val="sr-Cyrl-RS"/>
              </w:rPr>
            </w:pPr>
            <w:r>
              <w:rPr>
                <w:rFonts w:cs="Book Antiqua"/>
                <w:sz w:val="22"/>
                <w:szCs w:val="22"/>
                <w:lang w:val="sr-Cyrl-RS"/>
              </w:rPr>
              <w:t>Директор , секретар, шеф рачуноводства</w:t>
            </w:r>
          </w:p>
        </w:tc>
      </w:tr>
      <w:tr w:rsidR="00455707" w14:paraId="247E7177" w14:textId="77777777" w:rsidTr="00455707">
        <w:trPr>
          <w:trHeight w:val="56"/>
          <w:jc w:val="center"/>
        </w:trPr>
        <w:tc>
          <w:tcPr>
            <w:tcW w:w="1002" w:type="pct"/>
            <w:vAlign w:val="center"/>
          </w:tcPr>
          <w:p w14:paraId="240DD2D5" w14:textId="49EFFC61"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2154" w:type="pct"/>
            <w:vAlign w:val="center"/>
          </w:tcPr>
          <w:p w14:paraId="415E08A0" w14:textId="77777777" w:rsidR="00455707" w:rsidRDefault="00455707" w:rsidP="0091079E">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Сарадња са локалном самоуправом,Секретаријатом за образовање и дечију заштиту  као и друштвено одговорним компанијама, фондовима,Фонданцијама и другим субјектима у циљу обезбеђивања средстава за побољшање услова у школи и реализовања наставе, пројеката</w:t>
            </w:r>
          </w:p>
        </w:tc>
        <w:tc>
          <w:tcPr>
            <w:tcW w:w="1844" w:type="pct"/>
            <w:vAlign w:val="center"/>
          </w:tcPr>
          <w:p w14:paraId="4F7DB465" w14:textId="77777777" w:rsidR="00455707" w:rsidRDefault="00455707" w:rsidP="0091079E">
            <w:pPr>
              <w:jc w:val="center"/>
              <w:rPr>
                <w:rFonts w:cs="Book Antiqua"/>
                <w:sz w:val="22"/>
                <w:szCs w:val="22"/>
                <w:lang w:val="sr-Cyrl-RS"/>
              </w:rPr>
            </w:pPr>
            <w:r>
              <w:rPr>
                <w:rFonts w:cs="Book Antiqua"/>
                <w:sz w:val="22"/>
                <w:szCs w:val="22"/>
                <w:lang w:val="sr-Cyrl-RS"/>
              </w:rPr>
              <w:t>Директор,секретар, шеф рачуноводства,тим за пројекте, овлашћени координатор</w:t>
            </w:r>
          </w:p>
        </w:tc>
      </w:tr>
      <w:tr w:rsidR="00455707" w14:paraId="3355F720" w14:textId="77777777" w:rsidTr="00455707">
        <w:trPr>
          <w:trHeight w:val="56"/>
          <w:jc w:val="center"/>
        </w:trPr>
        <w:tc>
          <w:tcPr>
            <w:tcW w:w="1002" w:type="pct"/>
            <w:vAlign w:val="center"/>
          </w:tcPr>
          <w:p w14:paraId="21D3B5DA" w14:textId="46162271"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2154" w:type="pct"/>
            <w:vAlign w:val="center"/>
          </w:tcPr>
          <w:p w14:paraId="51F43AF2" w14:textId="5796843F" w:rsidR="00455707" w:rsidRDefault="00455707" w:rsidP="0091079E">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 xml:space="preserve">Аплицирање и учестовање у домаћим и међународним пројектима за </w:t>
            </w:r>
            <w:r w:rsidRPr="000A2FF1">
              <w:rPr>
                <w:rFonts w:ascii="Book Antiqua" w:hAnsi="Book Antiqua" w:cs="Book Antiqua"/>
                <w:color w:val="000000" w:themeColor="text1"/>
                <w:sz w:val="22"/>
                <w:szCs w:val="22"/>
                <w:lang w:val="sr-Cyrl-RS"/>
              </w:rPr>
              <w:t>бес</w:t>
            </w:r>
            <w:r w:rsidR="00DF26F8" w:rsidRPr="000A2FF1">
              <w:rPr>
                <w:rFonts w:ascii="Book Antiqua" w:hAnsi="Book Antiqua" w:cs="Book Antiqua"/>
                <w:color w:val="000000" w:themeColor="text1"/>
                <w:sz w:val="22"/>
                <w:szCs w:val="22"/>
                <w:lang w:val="sr-Latn-RS"/>
              </w:rPr>
              <w:t>p</w:t>
            </w:r>
            <w:r w:rsidRPr="000A2FF1">
              <w:rPr>
                <w:rFonts w:ascii="Book Antiqua" w:hAnsi="Book Antiqua" w:cs="Book Antiqua"/>
                <w:color w:val="000000" w:themeColor="text1"/>
                <w:sz w:val="22"/>
                <w:szCs w:val="22"/>
                <w:lang w:val="sr-Cyrl-RS"/>
              </w:rPr>
              <w:t xml:space="preserve">овратна </w:t>
            </w:r>
            <w:r>
              <w:rPr>
                <w:rFonts w:ascii="Book Antiqua" w:hAnsi="Book Antiqua" w:cs="Book Antiqua"/>
                <w:sz w:val="22"/>
                <w:szCs w:val="22"/>
                <w:lang w:val="sr-Cyrl-RS"/>
              </w:rPr>
              <w:t>средства</w:t>
            </w:r>
          </w:p>
        </w:tc>
        <w:tc>
          <w:tcPr>
            <w:tcW w:w="1844" w:type="pct"/>
            <w:vAlign w:val="center"/>
          </w:tcPr>
          <w:p w14:paraId="21862C15" w14:textId="77777777" w:rsidR="00455707" w:rsidRDefault="00455707" w:rsidP="0091079E">
            <w:pPr>
              <w:jc w:val="center"/>
              <w:rPr>
                <w:rFonts w:cs="Book Antiqua"/>
                <w:sz w:val="22"/>
                <w:szCs w:val="22"/>
                <w:lang w:val="sr-Cyrl-RS"/>
              </w:rPr>
            </w:pPr>
            <w:r>
              <w:rPr>
                <w:rFonts w:cs="Book Antiqua"/>
                <w:sz w:val="22"/>
                <w:szCs w:val="22"/>
                <w:lang w:val="sr-Cyrl-RS"/>
              </w:rPr>
              <w:t>Директор,Тим за пројекте, тим за међупредметне компетенције</w:t>
            </w:r>
          </w:p>
        </w:tc>
      </w:tr>
      <w:tr w:rsidR="00455707" w14:paraId="0C431845" w14:textId="77777777" w:rsidTr="00455707">
        <w:trPr>
          <w:trHeight w:val="56"/>
          <w:jc w:val="center"/>
        </w:trPr>
        <w:tc>
          <w:tcPr>
            <w:tcW w:w="1002" w:type="pct"/>
            <w:vAlign w:val="center"/>
          </w:tcPr>
          <w:p w14:paraId="03F643C5" w14:textId="1E1FAB82"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2154" w:type="pct"/>
            <w:vAlign w:val="center"/>
          </w:tcPr>
          <w:p w14:paraId="19929870" w14:textId="77777777" w:rsidR="00455707" w:rsidRDefault="00455707" w:rsidP="0091079E">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Координација  пројектима школе, Ерасмус + акредитација и др.</w:t>
            </w:r>
          </w:p>
        </w:tc>
        <w:tc>
          <w:tcPr>
            <w:tcW w:w="1844" w:type="pct"/>
            <w:vAlign w:val="center"/>
          </w:tcPr>
          <w:p w14:paraId="27EEB92F" w14:textId="77777777" w:rsidR="00455707" w:rsidRDefault="00455707" w:rsidP="0091079E">
            <w:pPr>
              <w:jc w:val="center"/>
              <w:rPr>
                <w:rFonts w:cs="Book Antiqua"/>
                <w:sz w:val="22"/>
                <w:szCs w:val="22"/>
                <w:lang w:val="sr-Cyrl-RS"/>
              </w:rPr>
            </w:pPr>
            <w:r>
              <w:rPr>
                <w:rFonts w:cs="Book Antiqua"/>
                <w:sz w:val="22"/>
                <w:szCs w:val="22"/>
                <w:lang w:val="sr-Cyrl-RS"/>
              </w:rPr>
              <w:t>Директор, шеф рачуноводства, кординатор пројекта</w:t>
            </w:r>
          </w:p>
        </w:tc>
      </w:tr>
      <w:tr w:rsidR="00455707" w14:paraId="32F71AC5" w14:textId="77777777" w:rsidTr="00455707">
        <w:trPr>
          <w:trHeight w:val="56"/>
          <w:jc w:val="center"/>
        </w:trPr>
        <w:tc>
          <w:tcPr>
            <w:tcW w:w="1002" w:type="pct"/>
            <w:vAlign w:val="center"/>
          </w:tcPr>
          <w:p w14:paraId="0506BA87" w14:textId="5EB6AB49"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2154" w:type="pct"/>
            <w:vAlign w:val="center"/>
          </w:tcPr>
          <w:p w14:paraId="6E2E8E01" w14:textId="77777777" w:rsidR="00455707" w:rsidRDefault="00455707" w:rsidP="0091079E">
            <w:pPr>
              <w:jc w:val="left"/>
              <w:rPr>
                <w:rFonts w:cs="Book Antiqua"/>
                <w:sz w:val="22"/>
                <w:szCs w:val="22"/>
                <w:lang w:val="sr-Cyrl-RS"/>
              </w:rPr>
            </w:pPr>
            <w:r>
              <w:rPr>
                <w:rFonts w:cs="Book Antiqua"/>
                <w:sz w:val="22"/>
                <w:szCs w:val="22"/>
                <w:lang w:val="sr-Cyrl-RS"/>
              </w:rPr>
              <w:t>Сарадња са консултантским кућама за спровођење поступка јавних набавки: исхрана ученика, пратиоци у организованом превозу, електрична енергија...</w:t>
            </w:r>
          </w:p>
        </w:tc>
        <w:tc>
          <w:tcPr>
            <w:tcW w:w="1844" w:type="pct"/>
            <w:vAlign w:val="center"/>
          </w:tcPr>
          <w:p w14:paraId="0B0AA8B7" w14:textId="77777777" w:rsidR="00455707" w:rsidRDefault="00455707" w:rsidP="0091079E">
            <w:pPr>
              <w:jc w:val="center"/>
              <w:rPr>
                <w:rFonts w:cs="Book Antiqua"/>
                <w:sz w:val="22"/>
                <w:szCs w:val="22"/>
                <w:lang w:val="sr-Cyrl-RS"/>
              </w:rPr>
            </w:pPr>
            <w:r>
              <w:rPr>
                <w:rFonts w:cs="Book Antiqua"/>
                <w:sz w:val="22"/>
                <w:szCs w:val="22"/>
                <w:lang w:val="sr-Cyrl-RS"/>
              </w:rPr>
              <w:t>Директор,секретар, шеф рачуноводства</w:t>
            </w:r>
          </w:p>
        </w:tc>
      </w:tr>
      <w:tr w:rsidR="00455707" w14:paraId="0FBB6FC7" w14:textId="77777777" w:rsidTr="00455707">
        <w:trPr>
          <w:jc w:val="center"/>
        </w:trPr>
        <w:tc>
          <w:tcPr>
            <w:tcW w:w="1002" w:type="pct"/>
            <w:vAlign w:val="center"/>
          </w:tcPr>
          <w:p w14:paraId="4CCACA70" w14:textId="4E2BE921"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2154" w:type="pct"/>
            <w:vAlign w:val="center"/>
          </w:tcPr>
          <w:p w14:paraId="1AC5007C" w14:textId="77777777" w:rsidR="00455707" w:rsidRDefault="00455707" w:rsidP="0091079E">
            <w:pPr>
              <w:pStyle w:val="NoSpacing"/>
              <w:rPr>
                <w:rFonts w:ascii="Book Antiqua" w:hAnsi="Book Antiqua" w:cs="Book Antiqua"/>
                <w:lang w:val="sr-Cyrl-RS"/>
              </w:rPr>
            </w:pPr>
            <w:r>
              <w:rPr>
                <w:rFonts w:ascii="Book Antiqua" w:hAnsi="Book Antiqua" w:cs="Book Antiqua"/>
                <w:lang w:val="sr-Cyrl-RS"/>
              </w:rPr>
              <w:t>Аплицирање за набавку добара, опреме и радова за бољи квалитет рада и боље услове реализације наставе</w:t>
            </w:r>
          </w:p>
        </w:tc>
        <w:tc>
          <w:tcPr>
            <w:tcW w:w="1844" w:type="pct"/>
            <w:vAlign w:val="center"/>
          </w:tcPr>
          <w:p w14:paraId="12B047B4" w14:textId="77777777" w:rsidR="00455707" w:rsidRDefault="00455707" w:rsidP="0091079E">
            <w:pPr>
              <w:jc w:val="center"/>
              <w:rPr>
                <w:rFonts w:cs="Book Antiqua"/>
                <w:sz w:val="22"/>
                <w:szCs w:val="22"/>
                <w:lang w:val="sr-Cyrl-RS"/>
              </w:rPr>
            </w:pPr>
            <w:r>
              <w:rPr>
                <w:rFonts w:cs="Book Antiqua"/>
                <w:sz w:val="22"/>
                <w:szCs w:val="22"/>
                <w:lang w:val="sr-Cyrl-RS"/>
              </w:rPr>
              <w:t xml:space="preserve"> Директор,секретар, шеф рачуноводства</w:t>
            </w:r>
          </w:p>
        </w:tc>
      </w:tr>
      <w:tr w:rsidR="00455707" w14:paraId="5480A116" w14:textId="77777777" w:rsidTr="00455707">
        <w:trPr>
          <w:jc w:val="center"/>
        </w:trPr>
        <w:tc>
          <w:tcPr>
            <w:tcW w:w="1002" w:type="pct"/>
            <w:vAlign w:val="center"/>
          </w:tcPr>
          <w:p w14:paraId="24BBDF4A" w14:textId="392FD093"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2154" w:type="pct"/>
            <w:vAlign w:val="center"/>
          </w:tcPr>
          <w:p w14:paraId="5671E3FC" w14:textId="77777777" w:rsidR="00455707" w:rsidRDefault="00455707" w:rsidP="0091079E">
            <w:pPr>
              <w:pStyle w:val="NoSpacing"/>
              <w:rPr>
                <w:rFonts w:ascii="Book Antiqua" w:hAnsi="Book Antiqua" w:cs="Book Antiqua"/>
                <w:lang w:val="sr-Cyrl-RS"/>
              </w:rPr>
            </w:pPr>
            <w:r>
              <w:rPr>
                <w:rFonts w:ascii="Book Antiqua" w:hAnsi="Book Antiqua" w:cs="Book Antiqua"/>
                <w:lang w:val="sr-Cyrl-RS"/>
              </w:rPr>
              <w:t>Поштовање и примена процедура установе и вођење прописане документације</w:t>
            </w:r>
          </w:p>
        </w:tc>
        <w:tc>
          <w:tcPr>
            <w:tcW w:w="1844" w:type="pct"/>
            <w:vAlign w:val="center"/>
          </w:tcPr>
          <w:p w14:paraId="6A442D09" w14:textId="77777777" w:rsidR="00455707" w:rsidRDefault="00455707" w:rsidP="0091079E">
            <w:pPr>
              <w:jc w:val="center"/>
              <w:rPr>
                <w:rFonts w:cs="Book Antiqua"/>
                <w:sz w:val="22"/>
                <w:szCs w:val="22"/>
                <w:lang w:val="sr-Cyrl-RS"/>
              </w:rPr>
            </w:pPr>
            <w:r>
              <w:rPr>
                <w:rFonts w:cs="Book Antiqua"/>
                <w:sz w:val="22"/>
                <w:szCs w:val="22"/>
                <w:lang w:val="sr-Cyrl-RS"/>
              </w:rPr>
              <w:t>Директор,секретар, шеф рачуноводства</w:t>
            </w:r>
          </w:p>
        </w:tc>
      </w:tr>
      <w:tr w:rsidR="00455707" w14:paraId="471184E0" w14:textId="77777777" w:rsidTr="00455707">
        <w:trPr>
          <w:jc w:val="center"/>
        </w:trPr>
        <w:tc>
          <w:tcPr>
            <w:tcW w:w="1002" w:type="pct"/>
            <w:vAlign w:val="center"/>
          </w:tcPr>
          <w:p w14:paraId="65B0BBA1" w14:textId="0511A26B"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2154" w:type="pct"/>
            <w:vAlign w:val="center"/>
          </w:tcPr>
          <w:p w14:paraId="481B0C3E" w14:textId="77777777" w:rsidR="00455707" w:rsidRDefault="00455707" w:rsidP="0091079E">
            <w:pPr>
              <w:pStyle w:val="NoSpacing"/>
              <w:rPr>
                <w:rFonts w:ascii="Book Antiqua" w:hAnsi="Book Antiqua" w:cs="Book Antiqua"/>
                <w:lang w:val="sr-Cyrl-RS"/>
              </w:rPr>
            </w:pPr>
            <w:r>
              <w:rPr>
                <w:rFonts w:ascii="Book Antiqua" w:hAnsi="Book Antiqua" w:cs="Book Antiqua"/>
                <w:lang w:val="sr-Cyrl-RS"/>
              </w:rPr>
              <w:t>Обезбеђена ажурност и тачност вођења административне документације и контрола за њено систематско архивирање , у складу са Законом</w:t>
            </w:r>
          </w:p>
        </w:tc>
        <w:tc>
          <w:tcPr>
            <w:tcW w:w="1844" w:type="pct"/>
            <w:vAlign w:val="center"/>
          </w:tcPr>
          <w:p w14:paraId="50B190EC" w14:textId="77777777" w:rsidR="00455707" w:rsidRDefault="00455707" w:rsidP="0091079E">
            <w:pPr>
              <w:jc w:val="center"/>
              <w:rPr>
                <w:rFonts w:cs="Book Antiqua"/>
                <w:sz w:val="22"/>
                <w:szCs w:val="22"/>
                <w:lang w:val="sr-Cyrl-RS"/>
              </w:rPr>
            </w:pPr>
            <w:r>
              <w:rPr>
                <w:rFonts w:cs="Book Antiqua"/>
                <w:sz w:val="22"/>
                <w:szCs w:val="22"/>
                <w:lang w:val="sr-Cyrl-RS"/>
              </w:rPr>
              <w:t>Директор,секретар, шеф рачуноводства,административни радник</w:t>
            </w:r>
          </w:p>
        </w:tc>
      </w:tr>
      <w:tr w:rsidR="00455707" w14:paraId="52AF0376" w14:textId="77777777" w:rsidTr="00455707">
        <w:trPr>
          <w:jc w:val="center"/>
        </w:trPr>
        <w:tc>
          <w:tcPr>
            <w:tcW w:w="1002" w:type="pct"/>
            <w:vAlign w:val="center"/>
          </w:tcPr>
          <w:p w14:paraId="062368BC" w14:textId="77777777" w:rsidR="00455707" w:rsidRDefault="00455707" w:rsidP="0091079E">
            <w:pPr>
              <w:jc w:val="center"/>
              <w:rPr>
                <w:rFonts w:cs="Book Antiqua"/>
                <w:sz w:val="22"/>
                <w:szCs w:val="22"/>
                <w:lang w:val="sr-Latn-RS"/>
              </w:rPr>
            </w:pPr>
            <w:r>
              <w:rPr>
                <w:rFonts w:cs="Book Antiqua"/>
                <w:sz w:val="22"/>
                <w:szCs w:val="22"/>
                <w:lang w:val="sr-Cyrl-RS"/>
              </w:rPr>
              <w:t>I</w:t>
            </w:r>
            <w:r>
              <w:rPr>
                <w:rFonts w:cs="Book Antiqua"/>
                <w:sz w:val="22"/>
                <w:szCs w:val="22"/>
                <w:lang w:val="sr-Latn-RS"/>
              </w:rPr>
              <w:t>X,XII,</w:t>
            </w:r>
            <w:r>
              <w:rPr>
                <w:rFonts w:cs="Book Antiqua"/>
                <w:sz w:val="22"/>
                <w:szCs w:val="22"/>
                <w:lang w:val="sr-Cyrl-RS"/>
              </w:rPr>
              <w:t xml:space="preserve"> II</w:t>
            </w:r>
          </w:p>
          <w:p w14:paraId="1775A23B" w14:textId="77777777" w:rsidR="00455707" w:rsidRDefault="00455707" w:rsidP="0091079E">
            <w:pPr>
              <w:jc w:val="center"/>
              <w:rPr>
                <w:rFonts w:cs="Book Antiqua"/>
                <w:sz w:val="22"/>
                <w:szCs w:val="22"/>
                <w:lang w:val="sr-Cyrl-RS"/>
              </w:rPr>
            </w:pPr>
            <w:r>
              <w:rPr>
                <w:rFonts w:cs="Book Antiqua"/>
                <w:sz w:val="22"/>
                <w:szCs w:val="22"/>
                <w:lang w:val="sr-Cyrl-RS"/>
              </w:rPr>
              <w:t>V</w:t>
            </w:r>
            <w:r>
              <w:rPr>
                <w:rFonts w:cs="Book Antiqua"/>
                <w:sz w:val="22"/>
                <w:szCs w:val="22"/>
                <w:lang w:val="sr-Latn-RS"/>
              </w:rPr>
              <w:t>I,</w:t>
            </w:r>
          </w:p>
        </w:tc>
        <w:tc>
          <w:tcPr>
            <w:tcW w:w="2154" w:type="pct"/>
            <w:vAlign w:val="center"/>
          </w:tcPr>
          <w:p w14:paraId="16DD722D" w14:textId="77777777" w:rsidR="00455707" w:rsidRDefault="00455707" w:rsidP="0091079E">
            <w:pPr>
              <w:pStyle w:val="NoSpacing"/>
              <w:rPr>
                <w:rFonts w:ascii="Book Antiqua" w:hAnsi="Book Antiqua" w:cs="Book Antiqua"/>
                <w:lang w:val="sr-Cyrl-RS"/>
              </w:rPr>
            </w:pPr>
            <w:r>
              <w:rPr>
                <w:rFonts w:ascii="Book Antiqua" w:hAnsi="Book Antiqua" w:cs="Book Antiqua"/>
                <w:lang w:val="sr-Cyrl-RS"/>
              </w:rPr>
              <w:t>Припрема извештаја који обухватају све аспекте живота установе и презентовање надлажним органима установе као и шире локалне заједнице</w:t>
            </w:r>
          </w:p>
        </w:tc>
        <w:tc>
          <w:tcPr>
            <w:tcW w:w="1844" w:type="pct"/>
            <w:vAlign w:val="center"/>
          </w:tcPr>
          <w:p w14:paraId="4871D96D" w14:textId="77777777" w:rsidR="00455707" w:rsidRDefault="00455707" w:rsidP="0091079E">
            <w:pPr>
              <w:jc w:val="center"/>
              <w:rPr>
                <w:rFonts w:cs="Book Antiqua"/>
                <w:sz w:val="22"/>
                <w:szCs w:val="22"/>
                <w:lang w:val="sr-Cyrl-RS"/>
              </w:rPr>
            </w:pPr>
            <w:r>
              <w:rPr>
                <w:rFonts w:cs="Book Antiqua"/>
                <w:sz w:val="22"/>
                <w:szCs w:val="22"/>
                <w:lang w:val="sr-Cyrl-RS"/>
              </w:rPr>
              <w:t>Директор,секретар, шеф рачуноводства, чланови наставничког већа,председници Актива и координатори тимова и већа</w:t>
            </w:r>
          </w:p>
        </w:tc>
      </w:tr>
      <w:tr w:rsidR="00455707" w14:paraId="7BD50E56" w14:textId="77777777" w:rsidTr="00455707">
        <w:trPr>
          <w:jc w:val="center"/>
        </w:trPr>
        <w:tc>
          <w:tcPr>
            <w:tcW w:w="1002" w:type="pct"/>
            <w:vAlign w:val="center"/>
          </w:tcPr>
          <w:p w14:paraId="1F24B00B" w14:textId="1588AA25"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2154" w:type="pct"/>
            <w:vAlign w:val="center"/>
          </w:tcPr>
          <w:p w14:paraId="5D82583B" w14:textId="77777777" w:rsidR="00455707" w:rsidRDefault="00455707" w:rsidP="0091079E">
            <w:pPr>
              <w:pStyle w:val="NoSpacing"/>
              <w:rPr>
                <w:rFonts w:ascii="Book Antiqua" w:hAnsi="Book Antiqua" w:cs="Book Antiqua"/>
                <w:lang w:val="sr-Cyrl-RS"/>
              </w:rPr>
            </w:pPr>
            <w:r>
              <w:rPr>
                <w:rFonts w:ascii="Book Antiqua" w:hAnsi="Book Antiqua" w:cs="Book Antiqua"/>
                <w:lang w:val="sr-Cyrl-RS"/>
              </w:rPr>
              <w:t>Активно учестовање у изради предлога Закона и подзаконских аката у оквиру радних група Заједнице за образовање ученика са сметњама у развоју и инвалидитетом Републике Србије</w:t>
            </w:r>
          </w:p>
        </w:tc>
        <w:tc>
          <w:tcPr>
            <w:tcW w:w="1844" w:type="pct"/>
            <w:vAlign w:val="center"/>
          </w:tcPr>
          <w:p w14:paraId="6C7FBF26" w14:textId="77777777" w:rsidR="00455707" w:rsidRDefault="00455707" w:rsidP="0091079E">
            <w:pPr>
              <w:jc w:val="center"/>
              <w:rPr>
                <w:rFonts w:cs="Book Antiqua"/>
                <w:sz w:val="22"/>
                <w:szCs w:val="22"/>
                <w:lang w:val="sr-Cyrl-RS"/>
              </w:rPr>
            </w:pPr>
            <w:r>
              <w:rPr>
                <w:rFonts w:cs="Book Antiqua"/>
                <w:sz w:val="22"/>
                <w:szCs w:val="22"/>
                <w:lang w:val="sr-Cyrl-RS"/>
              </w:rPr>
              <w:t>Директор, секретар, група Заједнице за образовање ученика са сметњама у развоју и инвалидитетом Републике Србије</w:t>
            </w:r>
          </w:p>
        </w:tc>
      </w:tr>
    </w:tbl>
    <w:p w14:paraId="3D0329A1" w14:textId="77777777" w:rsidR="00455707" w:rsidRDefault="00455707" w:rsidP="00455707">
      <w:pPr>
        <w:spacing w:before="240"/>
        <w:rPr>
          <w:rFonts w:cs="Book Antiqua"/>
          <w:sz w:val="22"/>
          <w:szCs w:val="22"/>
          <w:lang w:val="sr-Cyrl-CS"/>
        </w:rPr>
      </w:pPr>
      <w:r>
        <w:rPr>
          <w:rFonts w:cs="Book Antiqua"/>
          <w:sz w:val="22"/>
          <w:szCs w:val="22"/>
          <w:lang w:val="sr-Cyrl-RS"/>
        </w:rPr>
        <w:t xml:space="preserve">6. </w:t>
      </w:r>
      <w:r>
        <w:rPr>
          <w:rFonts w:cs="Book Antiqua"/>
          <w:sz w:val="22"/>
          <w:szCs w:val="22"/>
          <w:lang w:val="sr-Cyrl-CS"/>
        </w:rPr>
        <w:t>ОБЕЗБЕЂЕЊЕ ЗАКОНИТОСТИ РАДА УСТАНОВЕ</w:t>
      </w:r>
    </w:p>
    <w:p w14:paraId="3D60E0AD" w14:textId="77777777" w:rsidR="00455707" w:rsidRDefault="00455707" w:rsidP="00455707">
      <w:pPr>
        <w:spacing w:before="240"/>
        <w:ind w:firstLine="360"/>
        <w:rPr>
          <w:rFonts w:cs="Book Antiqua"/>
          <w:sz w:val="22"/>
          <w:szCs w:val="22"/>
          <w:lang w:val="sr-Cyrl-CS"/>
        </w:rPr>
      </w:pPr>
      <w:r>
        <w:rPr>
          <w:rFonts w:cs="Book Antiqua"/>
          <w:sz w:val="22"/>
          <w:szCs w:val="22"/>
          <w:lang w:val="sr-Cyrl-CS"/>
        </w:rPr>
        <w:t>Стандарди:</w:t>
      </w:r>
    </w:p>
    <w:p w14:paraId="489828DC" w14:textId="77777777" w:rsidR="00455707" w:rsidRDefault="00455707" w:rsidP="00455707">
      <w:pPr>
        <w:pBdr>
          <w:top w:val="single" w:sz="4" w:space="1" w:color="auto"/>
          <w:left w:val="single" w:sz="4" w:space="4" w:color="auto"/>
          <w:bottom w:val="single" w:sz="4" w:space="1" w:color="auto"/>
          <w:right w:val="single" w:sz="4" w:space="4" w:color="auto"/>
          <w:between w:val="single" w:sz="4" w:space="1" w:color="auto"/>
        </w:pBdr>
        <w:ind w:firstLine="360"/>
        <w:rPr>
          <w:rFonts w:cs="Book Antiqua"/>
          <w:sz w:val="22"/>
          <w:szCs w:val="22"/>
          <w:lang w:val="sr-Cyrl-CS"/>
        </w:rPr>
      </w:pPr>
      <w:r>
        <w:rPr>
          <w:rFonts w:cs="Book Antiqua"/>
          <w:sz w:val="22"/>
          <w:szCs w:val="22"/>
          <w:lang w:val="sr-Cyrl-CS"/>
        </w:rPr>
        <w:t>6.1. Познавање, разумевање и праћење релевантних прописа</w:t>
      </w:r>
    </w:p>
    <w:p w14:paraId="10645BDD" w14:textId="77777777" w:rsidR="00455707" w:rsidRDefault="00455707" w:rsidP="00455707">
      <w:pPr>
        <w:pBdr>
          <w:top w:val="single" w:sz="4" w:space="1" w:color="auto"/>
          <w:left w:val="single" w:sz="4" w:space="4" w:color="auto"/>
          <w:bottom w:val="single" w:sz="4" w:space="1" w:color="auto"/>
          <w:right w:val="single" w:sz="4" w:space="4" w:color="auto"/>
          <w:between w:val="single" w:sz="4" w:space="1" w:color="auto"/>
        </w:pBdr>
        <w:ind w:firstLine="360"/>
        <w:rPr>
          <w:rFonts w:cs="Book Antiqua"/>
          <w:sz w:val="22"/>
          <w:szCs w:val="22"/>
          <w:lang w:val="sr-Cyrl-CS"/>
        </w:rPr>
      </w:pPr>
      <w:r>
        <w:rPr>
          <w:rFonts w:cs="Book Antiqua"/>
          <w:sz w:val="22"/>
          <w:szCs w:val="22"/>
          <w:lang w:val="sr-Cyrl-CS"/>
        </w:rPr>
        <w:t>6.2. Израда општих аката и документације установе</w:t>
      </w:r>
    </w:p>
    <w:p w14:paraId="7524DBE3" w14:textId="77777777" w:rsidR="00455707" w:rsidRDefault="00455707" w:rsidP="00455707">
      <w:pPr>
        <w:pBdr>
          <w:top w:val="single" w:sz="4" w:space="1" w:color="auto"/>
          <w:left w:val="single" w:sz="4" w:space="4" w:color="auto"/>
          <w:bottom w:val="single" w:sz="4" w:space="1" w:color="auto"/>
          <w:right w:val="single" w:sz="4" w:space="4" w:color="auto"/>
          <w:between w:val="single" w:sz="4" w:space="1" w:color="auto"/>
        </w:pBdr>
        <w:spacing w:after="240"/>
        <w:ind w:firstLine="360"/>
        <w:rPr>
          <w:rFonts w:cs="Book Antiqua"/>
          <w:sz w:val="22"/>
          <w:szCs w:val="22"/>
          <w:lang w:val="sr-Cyrl-CS"/>
        </w:rPr>
      </w:pPr>
      <w:r>
        <w:rPr>
          <w:rFonts w:cs="Book Antiqua"/>
          <w:sz w:val="22"/>
          <w:szCs w:val="22"/>
          <w:lang w:val="sr-Cyrl-CS"/>
        </w:rPr>
        <w:t>6.3. Примена општих аката и документације установе</w:t>
      </w:r>
    </w:p>
    <w:tbl>
      <w:tblPr>
        <w:tblW w:w="49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82"/>
        <w:gridCol w:w="5744"/>
        <w:gridCol w:w="2908"/>
      </w:tblGrid>
      <w:tr w:rsidR="00455707" w14:paraId="613C4743" w14:textId="77777777" w:rsidTr="0091079E">
        <w:trPr>
          <w:trHeight w:val="1066"/>
          <w:tblHeader/>
          <w:jc w:val="center"/>
        </w:trPr>
        <w:tc>
          <w:tcPr>
            <w:tcW w:w="607" w:type="pct"/>
            <w:shd w:val="clear" w:color="auto" w:fill="E2FED7"/>
            <w:vAlign w:val="center"/>
          </w:tcPr>
          <w:p w14:paraId="22B839EA" w14:textId="68E231AA" w:rsidR="00455707" w:rsidRDefault="007F7655" w:rsidP="0091079E">
            <w:pPr>
              <w:jc w:val="center"/>
              <w:rPr>
                <w:rFonts w:cs="Book Antiqua"/>
                <w:sz w:val="22"/>
                <w:szCs w:val="22"/>
                <w:lang w:val="sr-Cyrl-CS"/>
              </w:rPr>
            </w:pPr>
            <w:r>
              <w:rPr>
                <w:rFonts w:cs="Book Antiqua"/>
                <w:sz w:val="22"/>
                <w:szCs w:val="22"/>
                <w:lang w:val="sr-Cyrl-CS"/>
              </w:rPr>
              <w:t>Месец</w:t>
            </w:r>
          </w:p>
        </w:tc>
        <w:tc>
          <w:tcPr>
            <w:tcW w:w="3001" w:type="pct"/>
            <w:shd w:val="clear" w:color="auto" w:fill="E2FED7"/>
            <w:vAlign w:val="center"/>
          </w:tcPr>
          <w:p w14:paraId="109295A9" w14:textId="52CECAC7" w:rsidR="00455707" w:rsidRDefault="007F7655" w:rsidP="0091079E">
            <w:pPr>
              <w:jc w:val="center"/>
              <w:rPr>
                <w:rFonts w:cs="Book Antiqua"/>
                <w:sz w:val="22"/>
                <w:szCs w:val="22"/>
                <w:lang w:val="sr-Cyrl-CS"/>
              </w:rPr>
            </w:pPr>
            <w:r>
              <w:rPr>
                <w:rFonts w:cs="Book Antiqua"/>
                <w:sz w:val="22"/>
                <w:szCs w:val="22"/>
                <w:lang w:val="sr-Cyrl-CS"/>
              </w:rPr>
              <w:t>Програмски садржаји-активности</w:t>
            </w:r>
          </w:p>
        </w:tc>
        <w:tc>
          <w:tcPr>
            <w:tcW w:w="1390" w:type="pct"/>
            <w:shd w:val="clear" w:color="auto" w:fill="E2FED7"/>
            <w:vAlign w:val="center"/>
          </w:tcPr>
          <w:p w14:paraId="03760220" w14:textId="00241CA4" w:rsidR="00455707" w:rsidRDefault="007F7655" w:rsidP="0091079E">
            <w:pPr>
              <w:jc w:val="center"/>
              <w:rPr>
                <w:rFonts w:cs="Book Antiqua"/>
                <w:sz w:val="22"/>
                <w:szCs w:val="22"/>
                <w:lang w:val="sr-Cyrl-CS"/>
              </w:rPr>
            </w:pPr>
            <w:r>
              <w:rPr>
                <w:rFonts w:cs="Book Antiqua"/>
                <w:sz w:val="22"/>
                <w:szCs w:val="22"/>
                <w:lang w:val="sr-Cyrl-CS"/>
              </w:rPr>
              <w:t>Носиоци/задужења</w:t>
            </w:r>
          </w:p>
        </w:tc>
      </w:tr>
      <w:tr w:rsidR="00455707" w14:paraId="427763AA" w14:textId="77777777" w:rsidTr="0091079E">
        <w:trPr>
          <w:trHeight w:val="62"/>
          <w:jc w:val="center"/>
        </w:trPr>
        <w:tc>
          <w:tcPr>
            <w:tcW w:w="607" w:type="pct"/>
            <w:vAlign w:val="center"/>
          </w:tcPr>
          <w:p w14:paraId="6086B3AC" w14:textId="4C46ACD9" w:rsidR="00455707" w:rsidRDefault="00A7031D" w:rsidP="0091079E">
            <w:pPr>
              <w:jc w:val="center"/>
              <w:rPr>
                <w:rFonts w:cs="Book Antiqua"/>
                <w:sz w:val="22"/>
                <w:szCs w:val="22"/>
                <w:highlight w:val="yellow"/>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3001" w:type="pct"/>
          </w:tcPr>
          <w:p w14:paraId="2AA7C1A0" w14:textId="77777777" w:rsidR="00455707" w:rsidRDefault="00455707" w:rsidP="0091079E">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Праћење измена и допуна релевантних закона и подзаконских аката у области образовања, радних односа, управног поступка и других закона од значаја за рад и безбедност установе</w:t>
            </w:r>
          </w:p>
        </w:tc>
        <w:tc>
          <w:tcPr>
            <w:tcW w:w="1390" w:type="pct"/>
            <w:vAlign w:val="center"/>
          </w:tcPr>
          <w:p w14:paraId="00BBDF6F" w14:textId="77777777" w:rsidR="00455707" w:rsidRDefault="00455707" w:rsidP="0091079E">
            <w:pPr>
              <w:jc w:val="center"/>
              <w:rPr>
                <w:rFonts w:eastAsia="Calibri" w:cs="Book Antiqua"/>
                <w:color w:val="000000"/>
                <w:sz w:val="22"/>
                <w:szCs w:val="22"/>
                <w:lang w:val="sr-Latn-RS"/>
              </w:rPr>
            </w:pPr>
            <w:r>
              <w:rPr>
                <w:rFonts w:cs="Book Antiqua"/>
                <w:sz w:val="22"/>
                <w:szCs w:val="22"/>
                <w:lang w:val="sr-Cyrl-RS"/>
              </w:rPr>
              <w:t>Директор,секретар, стручни сардници</w:t>
            </w:r>
            <w:r>
              <w:rPr>
                <w:rFonts w:cs="Book Antiqua"/>
                <w:sz w:val="22"/>
                <w:szCs w:val="22"/>
                <w:lang w:val="sr-Latn-RS"/>
              </w:rPr>
              <w:t>,</w:t>
            </w:r>
            <w:r>
              <w:rPr>
                <w:rFonts w:cs="Book Antiqua"/>
                <w:sz w:val="22"/>
                <w:szCs w:val="22"/>
                <w:lang w:val="sr-Cyrl-RS"/>
              </w:rPr>
              <w:t xml:space="preserve"> шеф рачуноводства,запослени, председник синдиката</w:t>
            </w:r>
          </w:p>
        </w:tc>
      </w:tr>
      <w:tr w:rsidR="00455707" w14:paraId="49D06EB5" w14:textId="77777777" w:rsidTr="0091079E">
        <w:trPr>
          <w:trHeight w:val="56"/>
          <w:jc w:val="center"/>
        </w:trPr>
        <w:tc>
          <w:tcPr>
            <w:tcW w:w="607" w:type="pct"/>
            <w:vAlign w:val="center"/>
          </w:tcPr>
          <w:p w14:paraId="79374F64" w14:textId="1E562465"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3001" w:type="pct"/>
          </w:tcPr>
          <w:p w14:paraId="59EDA471" w14:textId="77777777" w:rsidR="00455707" w:rsidRDefault="00455707" w:rsidP="0091079E">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 xml:space="preserve">Примена законске регулативе у процесу управљања и руковођења </w:t>
            </w:r>
          </w:p>
        </w:tc>
        <w:tc>
          <w:tcPr>
            <w:tcW w:w="1390" w:type="pct"/>
            <w:vAlign w:val="center"/>
          </w:tcPr>
          <w:p w14:paraId="0CCA594C" w14:textId="77777777" w:rsidR="00455707" w:rsidRDefault="00455707" w:rsidP="0091079E">
            <w:pPr>
              <w:jc w:val="center"/>
              <w:rPr>
                <w:rFonts w:cs="Book Antiqua"/>
                <w:sz w:val="22"/>
                <w:szCs w:val="22"/>
                <w:lang w:val="sr-Cyrl-RS"/>
              </w:rPr>
            </w:pPr>
            <w:r>
              <w:rPr>
                <w:rFonts w:cs="Book Antiqua"/>
                <w:sz w:val="22"/>
                <w:szCs w:val="22"/>
                <w:lang w:val="sr-Cyrl-RS"/>
              </w:rPr>
              <w:t xml:space="preserve">Директор,секретар, шеф рачуноводства, </w:t>
            </w:r>
          </w:p>
        </w:tc>
      </w:tr>
      <w:tr w:rsidR="00455707" w14:paraId="44B6D893" w14:textId="77777777" w:rsidTr="0091079E">
        <w:trPr>
          <w:trHeight w:val="56"/>
          <w:jc w:val="center"/>
        </w:trPr>
        <w:tc>
          <w:tcPr>
            <w:tcW w:w="607" w:type="pct"/>
            <w:vAlign w:val="center"/>
          </w:tcPr>
          <w:p w14:paraId="5C33F523" w14:textId="5FBC5C2A"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3001" w:type="pct"/>
          </w:tcPr>
          <w:p w14:paraId="50502252" w14:textId="77777777" w:rsidR="00455707" w:rsidRDefault="00455707" w:rsidP="0091079E">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Праћење  стратегије образовања и акционих планова стратегије у Републици Србији</w:t>
            </w:r>
          </w:p>
        </w:tc>
        <w:tc>
          <w:tcPr>
            <w:tcW w:w="1390" w:type="pct"/>
            <w:vAlign w:val="center"/>
          </w:tcPr>
          <w:p w14:paraId="2D417F21" w14:textId="77777777" w:rsidR="00455707" w:rsidRDefault="00455707" w:rsidP="0091079E">
            <w:pPr>
              <w:jc w:val="center"/>
              <w:rPr>
                <w:rFonts w:cs="Book Antiqua"/>
                <w:sz w:val="22"/>
                <w:szCs w:val="22"/>
                <w:lang w:val="sr-Cyrl-RS"/>
              </w:rPr>
            </w:pPr>
            <w:r>
              <w:rPr>
                <w:rFonts w:cs="Book Antiqua"/>
                <w:sz w:val="22"/>
                <w:szCs w:val="22"/>
                <w:lang w:val="sr-Cyrl-RS"/>
              </w:rPr>
              <w:t>Директор,секретар, стручни сарадници,наставници</w:t>
            </w:r>
          </w:p>
        </w:tc>
      </w:tr>
      <w:tr w:rsidR="00455707" w14:paraId="47AAB92F" w14:textId="77777777" w:rsidTr="0091079E">
        <w:trPr>
          <w:trHeight w:val="56"/>
          <w:jc w:val="center"/>
        </w:trPr>
        <w:tc>
          <w:tcPr>
            <w:tcW w:w="607" w:type="pct"/>
            <w:vAlign w:val="center"/>
          </w:tcPr>
          <w:p w14:paraId="359F5319" w14:textId="2C1606EC"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3001" w:type="pct"/>
          </w:tcPr>
          <w:p w14:paraId="3C43BBCD" w14:textId="77777777" w:rsidR="00455707" w:rsidRDefault="00455707" w:rsidP="0091079E">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 xml:space="preserve">Припрема општих и појединачних акта у складу са изменама Закона као и потребама школе </w:t>
            </w:r>
          </w:p>
        </w:tc>
        <w:tc>
          <w:tcPr>
            <w:tcW w:w="1390" w:type="pct"/>
            <w:vAlign w:val="center"/>
          </w:tcPr>
          <w:p w14:paraId="0D887986" w14:textId="77777777" w:rsidR="00455707" w:rsidRDefault="00455707" w:rsidP="0091079E">
            <w:pPr>
              <w:jc w:val="center"/>
              <w:rPr>
                <w:rFonts w:cs="Book Antiqua"/>
                <w:sz w:val="22"/>
                <w:szCs w:val="22"/>
                <w:lang w:val="sr-Cyrl-RS"/>
              </w:rPr>
            </w:pPr>
            <w:r>
              <w:rPr>
                <w:rFonts w:cs="Book Antiqua"/>
                <w:sz w:val="22"/>
                <w:szCs w:val="22"/>
                <w:lang w:val="sr-Cyrl-RS"/>
              </w:rPr>
              <w:t>Директор, секретар, стручни сарадници, председници Актива</w:t>
            </w:r>
          </w:p>
        </w:tc>
      </w:tr>
      <w:tr w:rsidR="00455707" w14:paraId="555A98FE" w14:textId="77777777" w:rsidTr="0091079E">
        <w:trPr>
          <w:trHeight w:val="56"/>
          <w:jc w:val="center"/>
        </w:trPr>
        <w:tc>
          <w:tcPr>
            <w:tcW w:w="607" w:type="pct"/>
            <w:vAlign w:val="center"/>
          </w:tcPr>
          <w:p w14:paraId="7B8F200E" w14:textId="7A536F0F"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3001" w:type="pct"/>
          </w:tcPr>
          <w:p w14:paraId="3CCDAD13" w14:textId="77777777" w:rsidR="00455707" w:rsidRDefault="00455707" w:rsidP="0091079E">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Обезбеђивање услова да општа и појединачна акта установе као и документација буду законита и применљива специфичним потребама установе за образовање ученика са сметњама у развоју</w:t>
            </w:r>
          </w:p>
        </w:tc>
        <w:tc>
          <w:tcPr>
            <w:tcW w:w="1390" w:type="pct"/>
            <w:vAlign w:val="center"/>
          </w:tcPr>
          <w:p w14:paraId="397592A3" w14:textId="77777777" w:rsidR="00455707" w:rsidRDefault="00455707" w:rsidP="0091079E">
            <w:pPr>
              <w:jc w:val="center"/>
              <w:rPr>
                <w:rFonts w:cs="Book Antiqua"/>
                <w:sz w:val="22"/>
                <w:szCs w:val="22"/>
                <w:lang w:val="sr-Cyrl-RS"/>
              </w:rPr>
            </w:pPr>
            <w:r>
              <w:rPr>
                <w:rFonts w:cs="Book Antiqua"/>
                <w:sz w:val="22"/>
                <w:szCs w:val="22"/>
                <w:lang w:val="sr-Cyrl-RS"/>
              </w:rPr>
              <w:t>Директор,  секретар, стручни сарадници,</w:t>
            </w:r>
          </w:p>
          <w:p w14:paraId="6E873DCB" w14:textId="77777777" w:rsidR="00455707" w:rsidRDefault="00455707" w:rsidP="0091079E">
            <w:pPr>
              <w:jc w:val="center"/>
              <w:rPr>
                <w:rFonts w:cs="Book Antiqua"/>
                <w:sz w:val="22"/>
                <w:szCs w:val="22"/>
                <w:lang w:val="sr-Cyrl-RS"/>
              </w:rPr>
            </w:pPr>
            <w:r>
              <w:rPr>
                <w:rFonts w:cs="Book Antiqua"/>
                <w:sz w:val="22"/>
                <w:szCs w:val="22"/>
                <w:lang w:val="sr-Cyrl-RS"/>
              </w:rPr>
              <w:t>школски одбор</w:t>
            </w:r>
          </w:p>
        </w:tc>
      </w:tr>
      <w:tr w:rsidR="00455707" w14:paraId="0A4F6C37" w14:textId="77777777" w:rsidTr="0091079E">
        <w:trPr>
          <w:trHeight w:val="56"/>
          <w:jc w:val="center"/>
        </w:trPr>
        <w:tc>
          <w:tcPr>
            <w:tcW w:w="607" w:type="pct"/>
            <w:vAlign w:val="center"/>
          </w:tcPr>
          <w:p w14:paraId="0FAC390B" w14:textId="26D5758F"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3001" w:type="pct"/>
          </w:tcPr>
          <w:p w14:paraId="5D151CA2" w14:textId="77777777" w:rsidR="00455707" w:rsidRDefault="00455707" w:rsidP="0091079E">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Обезебеђивање  услова за доступност свих општих акта и документације установе онима којима су намењени и другим заинтересованим лицима (информације од јавног значаја), у складу са Законима</w:t>
            </w:r>
          </w:p>
        </w:tc>
        <w:tc>
          <w:tcPr>
            <w:tcW w:w="1390" w:type="pct"/>
            <w:vAlign w:val="center"/>
          </w:tcPr>
          <w:p w14:paraId="0DF85131" w14:textId="77777777" w:rsidR="00455707" w:rsidRDefault="00455707" w:rsidP="0091079E">
            <w:pPr>
              <w:jc w:val="center"/>
              <w:rPr>
                <w:rFonts w:cs="Book Antiqua"/>
                <w:sz w:val="22"/>
                <w:szCs w:val="22"/>
                <w:lang w:val="sr-Cyrl-RS"/>
              </w:rPr>
            </w:pPr>
            <w:r>
              <w:rPr>
                <w:rFonts w:cs="Book Antiqua"/>
                <w:sz w:val="22"/>
                <w:szCs w:val="22"/>
                <w:lang w:val="sr-Cyrl-RS"/>
              </w:rPr>
              <w:t>Директор,секретар, тим за сајт школе,</w:t>
            </w:r>
          </w:p>
        </w:tc>
      </w:tr>
      <w:tr w:rsidR="00455707" w14:paraId="2DD29F41" w14:textId="77777777" w:rsidTr="0091079E">
        <w:trPr>
          <w:trHeight w:val="56"/>
          <w:jc w:val="center"/>
        </w:trPr>
        <w:tc>
          <w:tcPr>
            <w:tcW w:w="607" w:type="pct"/>
            <w:vAlign w:val="center"/>
          </w:tcPr>
          <w:p w14:paraId="23F7424A" w14:textId="67CA7C9D"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3001" w:type="pct"/>
          </w:tcPr>
          <w:p w14:paraId="5FB6CF39" w14:textId="77777777" w:rsidR="00455707" w:rsidRDefault="00455707" w:rsidP="0091079E">
            <w:pPr>
              <w:pStyle w:val="BodyText"/>
              <w:spacing w:after="0"/>
              <w:jc w:val="left"/>
              <w:rPr>
                <w:rFonts w:ascii="Book Antiqua" w:hAnsi="Book Antiqua" w:cs="Book Antiqua"/>
                <w:sz w:val="22"/>
                <w:szCs w:val="22"/>
                <w:lang w:val="sr-Cyrl-RS"/>
              </w:rPr>
            </w:pPr>
            <w:r>
              <w:rPr>
                <w:rFonts w:ascii="Book Antiqua" w:hAnsi="Book Antiqua" w:cs="Book Antiqua"/>
                <w:sz w:val="22"/>
                <w:szCs w:val="22"/>
                <w:lang w:val="sr-Cyrl-RS"/>
              </w:rPr>
              <w:t xml:space="preserve">Обезбеђивање услова за чување и арихивирање документације у складу са прописима </w:t>
            </w:r>
          </w:p>
        </w:tc>
        <w:tc>
          <w:tcPr>
            <w:tcW w:w="1390" w:type="pct"/>
            <w:vAlign w:val="center"/>
          </w:tcPr>
          <w:p w14:paraId="03389C58" w14:textId="77777777" w:rsidR="00455707" w:rsidRDefault="00455707" w:rsidP="0091079E">
            <w:pPr>
              <w:jc w:val="center"/>
              <w:rPr>
                <w:rFonts w:cs="Book Antiqua"/>
                <w:sz w:val="22"/>
                <w:szCs w:val="22"/>
                <w:lang w:val="sr-Cyrl-RS"/>
              </w:rPr>
            </w:pPr>
            <w:r>
              <w:rPr>
                <w:rFonts w:cs="Book Antiqua"/>
                <w:sz w:val="22"/>
                <w:szCs w:val="22"/>
                <w:lang w:val="sr-Cyrl-RS"/>
              </w:rPr>
              <w:t>Секретар, референт за финасијско административне послове,шеф рачуноводства, стручни сарадници.</w:t>
            </w:r>
          </w:p>
        </w:tc>
      </w:tr>
      <w:tr w:rsidR="00455707" w14:paraId="4D34C80F" w14:textId="77777777" w:rsidTr="0091079E">
        <w:trPr>
          <w:trHeight w:val="56"/>
          <w:jc w:val="center"/>
        </w:trPr>
        <w:tc>
          <w:tcPr>
            <w:tcW w:w="607" w:type="pct"/>
            <w:vAlign w:val="center"/>
          </w:tcPr>
          <w:p w14:paraId="04345ECE" w14:textId="5DDED707"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3001" w:type="pct"/>
            <w:vAlign w:val="center"/>
          </w:tcPr>
          <w:p w14:paraId="6825B550" w14:textId="77777777" w:rsidR="00455707" w:rsidRDefault="00455707" w:rsidP="0091079E">
            <w:pPr>
              <w:jc w:val="left"/>
              <w:rPr>
                <w:rFonts w:cs="Book Antiqua"/>
                <w:sz w:val="22"/>
                <w:szCs w:val="22"/>
                <w:lang w:val="sr-Cyrl-RS"/>
              </w:rPr>
            </w:pPr>
            <w:r>
              <w:rPr>
                <w:rFonts w:cs="Book Antiqua"/>
                <w:sz w:val="22"/>
                <w:szCs w:val="22"/>
                <w:lang w:val="sr-Cyrl-RS"/>
              </w:rPr>
              <w:t>Обезбеђивање услова за поштовање прописа, општих аката школе као и вођење установљене документације</w:t>
            </w:r>
          </w:p>
        </w:tc>
        <w:tc>
          <w:tcPr>
            <w:tcW w:w="1390" w:type="pct"/>
            <w:vAlign w:val="center"/>
          </w:tcPr>
          <w:p w14:paraId="09A9ABE9" w14:textId="77777777" w:rsidR="00455707" w:rsidRDefault="00455707" w:rsidP="0091079E">
            <w:pPr>
              <w:jc w:val="center"/>
              <w:rPr>
                <w:rFonts w:cs="Book Antiqua"/>
                <w:sz w:val="22"/>
                <w:szCs w:val="22"/>
                <w:lang w:val="sr-Cyrl-RS"/>
              </w:rPr>
            </w:pPr>
            <w:r>
              <w:rPr>
                <w:rFonts w:cs="Book Antiqua"/>
                <w:sz w:val="22"/>
                <w:szCs w:val="22"/>
                <w:lang w:val="sr-Cyrl-RS"/>
              </w:rPr>
              <w:t>Директор,секретар, референт за финасијско административне послове,шеф рачуноводства, школски одбор</w:t>
            </w:r>
          </w:p>
        </w:tc>
      </w:tr>
      <w:tr w:rsidR="00455707" w14:paraId="4397E1D3" w14:textId="77777777" w:rsidTr="0091079E">
        <w:trPr>
          <w:jc w:val="center"/>
        </w:trPr>
        <w:tc>
          <w:tcPr>
            <w:tcW w:w="607" w:type="pct"/>
            <w:vAlign w:val="center"/>
          </w:tcPr>
          <w:p w14:paraId="7CEBCD0C" w14:textId="22E0C88C"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3001" w:type="pct"/>
            <w:vAlign w:val="center"/>
          </w:tcPr>
          <w:p w14:paraId="7D26513F" w14:textId="77777777" w:rsidR="00455707" w:rsidRDefault="00455707" w:rsidP="0091079E">
            <w:pPr>
              <w:pStyle w:val="NoSpacing"/>
              <w:rPr>
                <w:rFonts w:ascii="Book Antiqua" w:hAnsi="Book Antiqua" w:cs="Book Antiqua"/>
                <w:lang w:val="sr-Cyrl-RS"/>
              </w:rPr>
            </w:pPr>
            <w:r>
              <w:rPr>
                <w:rFonts w:ascii="Book Antiqua" w:hAnsi="Book Antiqua" w:cs="Book Antiqua"/>
                <w:lang w:val="sr-Cyrl-RS"/>
              </w:rPr>
              <w:t>Упознавање запослених и чланова школског одбора о инспекцијском надзору и извештавање о спроведеним мерама</w:t>
            </w:r>
          </w:p>
        </w:tc>
        <w:tc>
          <w:tcPr>
            <w:tcW w:w="1390" w:type="pct"/>
            <w:vAlign w:val="center"/>
          </w:tcPr>
          <w:p w14:paraId="4207E2E2" w14:textId="77777777" w:rsidR="00455707" w:rsidRDefault="00455707" w:rsidP="0091079E">
            <w:pPr>
              <w:jc w:val="center"/>
              <w:rPr>
                <w:rFonts w:cs="Book Antiqua"/>
                <w:sz w:val="22"/>
                <w:szCs w:val="22"/>
                <w:lang w:val="sr-Cyrl-RS"/>
              </w:rPr>
            </w:pPr>
            <w:r>
              <w:rPr>
                <w:rFonts w:cs="Book Antiqua"/>
                <w:sz w:val="22"/>
                <w:szCs w:val="22"/>
                <w:lang w:val="sr-Cyrl-RS"/>
              </w:rPr>
              <w:t>Директор, секретар</w:t>
            </w:r>
          </w:p>
        </w:tc>
      </w:tr>
      <w:tr w:rsidR="00455707" w14:paraId="309105AE" w14:textId="77777777" w:rsidTr="0091079E">
        <w:trPr>
          <w:jc w:val="center"/>
        </w:trPr>
        <w:tc>
          <w:tcPr>
            <w:tcW w:w="607" w:type="pct"/>
            <w:vAlign w:val="center"/>
          </w:tcPr>
          <w:p w14:paraId="34BF40CE" w14:textId="09B87495" w:rsidR="00455707" w:rsidRDefault="00A7031D" w:rsidP="0091079E">
            <w:pPr>
              <w:jc w:val="center"/>
              <w:rPr>
                <w:rFonts w:cs="Book Antiqua"/>
                <w:sz w:val="22"/>
                <w:szCs w:val="22"/>
                <w:lang w:val="sr-Cyrl-RS"/>
              </w:rPr>
            </w:pPr>
            <w:r>
              <w:rPr>
                <w:rFonts w:eastAsia="Calibri" w:cs="Book Antiqua"/>
                <w:color w:val="000000"/>
                <w:sz w:val="22"/>
                <w:szCs w:val="22"/>
                <w:lang w:val="sr-Cyrl-RS"/>
              </w:rPr>
              <w:t>Т</w:t>
            </w:r>
            <w:r w:rsidR="00455707">
              <w:rPr>
                <w:rFonts w:eastAsia="Calibri" w:cs="Book Antiqua"/>
                <w:color w:val="000000"/>
                <w:sz w:val="22"/>
                <w:szCs w:val="22"/>
                <w:lang w:val="sr-Cyrl-RS"/>
              </w:rPr>
              <w:t>оком године</w:t>
            </w:r>
          </w:p>
        </w:tc>
        <w:tc>
          <w:tcPr>
            <w:tcW w:w="3001" w:type="pct"/>
            <w:vAlign w:val="center"/>
          </w:tcPr>
          <w:p w14:paraId="282600EB" w14:textId="77777777" w:rsidR="00455707" w:rsidRDefault="00455707" w:rsidP="0091079E">
            <w:pPr>
              <w:pStyle w:val="NoSpacing"/>
              <w:rPr>
                <w:rFonts w:ascii="Book Antiqua" w:hAnsi="Book Antiqua" w:cs="Book Antiqua"/>
                <w:color w:val="FF0000"/>
                <w:lang w:val="sr-Cyrl-RS"/>
              </w:rPr>
            </w:pPr>
            <w:r>
              <w:rPr>
                <w:rFonts w:ascii="Book Antiqua" w:hAnsi="Book Antiqua" w:cs="Book Antiqua"/>
                <w:lang w:val="sr-Cyrl-RS"/>
              </w:rPr>
              <w:t>Рад на изради планова за унапређивање рада  и израда извештаја о спровођењу  тражених мера</w:t>
            </w:r>
          </w:p>
        </w:tc>
        <w:tc>
          <w:tcPr>
            <w:tcW w:w="1390" w:type="pct"/>
            <w:vAlign w:val="center"/>
          </w:tcPr>
          <w:p w14:paraId="54FE084B" w14:textId="77777777" w:rsidR="00455707" w:rsidRDefault="00455707" w:rsidP="0091079E">
            <w:pPr>
              <w:jc w:val="center"/>
              <w:rPr>
                <w:rFonts w:cs="Book Antiqua"/>
                <w:sz w:val="22"/>
                <w:szCs w:val="22"/>
                <w:lang w:val="sr-Cyrl-RS"/>
              </w:rPr>
            </w:pPr>
            <w:r>
              <w:rPr>
                <w:rFonts w:cs="Book Antiqua"/>
                <w:sz w:val="22"/>
                <w:szCs w:val="22"/>
                <w:lang w:val="sr-Cyrl-RS"/>
              </w:rPr>
              <w:t>Директор, секретар,  стручни сарадници</w:t>
            </w:r>
          </w:p>
        </w:tc>
      </w:tr>
    </w:tbl>
    <w:p w14:paraId="221492EC" w14:textId="77777777" w:rsidR="00455707" w:rsidRDefault="00455707" w:rsidP="00455707">
      <w:pPr>
        <w:widowControl/>
        <w:rPr>
          <w:rFonts w:eastAsia="Calibri" w:cs="Book Antiqua"/>
          <w:b/>
          <w:bCs/>
          <w:color w:val="000000"/>
          <w:sz w:val="22"/>
          <w:szCs w:val="22"/>
          <w:lang w:eastAsia="en-GB"/>
        </w:rPr>
      </w:pPr>
    </w:p>
    <w:p w14:paraId="1D84483D" w14:textId="77777777" w:rsidR="00862A5F" w:rsidRPr="00785B56" w:rsidRDefault="00862A5F">
      <w:pPr>
        <w:widowControl/>
        <w:rPr>
          <w:rFonts w:eastAsia="Calibri" w:cs="Book Antiqua"/>
          <w:b/>
          <w:bCs/>
          <w:color w:val="FF0000"/>
          <w:sz w:val="22"/>
          <w:szCs w:val="22"/>
          <w:lang w:eastAsia="en-GB"/>
        </w:rPr>
      </w:pPr>
    </w:p>
    <w:p w14:paraId="76D404BA" w14:textId="77777777" w:rsidR="00862A5F" w:rsidRPr="00785B56" w:rsidRDefault="00862A5F">
      <w:pPr>
        <w:widowControl/>
        <w:rPr>
          <w:rFonts w:eastAsia="Calibri" w:cs="Book Antiqua"/>
          <w:b/>
          <w:bCs/>
          <w:color w:val="FF0000"/>
          <w:sz w:val="22"/>
          <w:szCs w:val="22"/>
          <w:lang w:eastAsia="en-GB"/>
        </w:rPr>
      </w:pPr>
    </w:p>
    <w:p w14:paraId="3EC65918" w14:textId="77777777" w:rsidR="00862A5F" w:rsidRPr="00785B56" w:rsidRDefault="00862A5F">
      <w:pPr>
        <w:widowControl/>
        <w:rPr>
          <w:rFonts w:eastAsia="Calibri" w:cs="Book Antiqua"/>
          <w:b/>
          <w:bCs/>
          <w:color w:val="FF0000"/>
          <w:sz w:val="22"/>
          <w:szCs w:val="22"/>
          <w:lang w:eastAsia="en-GB"/>
        </w:rPr>
      </w:pPr>
    </w:p>
    <w:tbl>
      <w:tblPr>
        <w:tblW w:w="10425" w:type="dxa"/>
        <w:jc w:val="center"/>
        <w:tblBorders>
          <w:top w:val="single" w:sz="12" w:space="0" w:color="333333"/>
          <w:left w:val="single" w:sz="12" w:space="0" w:color="333333"/>
          <w:bottom w:val="single" w:sz="12" w:space="0" w:color="333333"/>
          <w:right w:val="single" w:sz="12" w:space="0" w:color="333333"/>
          <w:insideH w:val="single" w:sz="4" w:space="0" w:color="333333"/>
          <w:insideV w:val="single" w:sz="4" w:space="0" w:color="333333"/>
        </w:tblBorders>
        <w:tblLayout w:type="fixed"/>
        <w:tblLook w:val="0000" w:firstRow="0" w:lastRow="0" w:firstColumn="0" w:lastColumn="0" w:noHBand="0" w:noVBand="0"/>
      </w:tblPr>
      <w:tblGrid>
        <w:gridCol w:w="10425"/>
      </w:tblGrid>
      <w:tr w:rsidR="00455707" w14:paraId="12EEA72C" w14:textId="77777777" w:rsidTr="0091079E">
        <w:trPr>
          <w:trHeight w:val="392"/>
          <w:jc w:val="center"/>
        </w:trPr>
        <w:tc>
          <w:tcPr>
            <w:tcW w:w="10425" w:type="dxa"/>
            <w:shd w:val="pct10" w:color="auto" w:fill="E2FED7"/>
            <w:tcMar>
              <w:top w:w="57" w:type="dxa"/>
              <w:bottom w:w="57" w:type="dxa"/>
            </w:tcMar>
            <w:vAlign w:val="center"/>
          </w:tcPr>
          <w:p w14:paraId="438CFDBA" w14:textId="4B7FFD79" w:rsidR="00455707" w:rsidRDefault="00281ACF" w:rsidP="00281ACF">
            <w:pPr>
              <w:pStyle w:val="tekstutabeli"/>
              <w:jc w:val="center"/>
              <w:rPr>
                <w:rFonts w:cs="Book Antiqua"/>
                <w:color w:val="000000"/>
                <w:spacing w:val="72"/>
                <w:sz w:val="22"/>
                <w:szCs w:val="22"/>
                <w:lang w:val="sr-Cyrl-CS"/>
              </w:rPr>
            </w:pPr>
            <w:r>
              <w:rPr>
                <w:rFonts w:cs="Book Antiqua"/>
                <w:color w:val="000000"/>
                <w:spacing w:val="72"/>
                <w:sz w:val="22"/>
                <w:szCs w:val="22"/>
                <w:lang w:val="sr-Cyrl-CS"/>
              </w:rPr>
              <w:t>Остали послови</w:t>
            </w:r>
            <w:r w:rsidR="00455707">
              <w:rPr>
                <w:rFonts w:cs="Book Antiqua"/>
                <w:color w:val="000000"/>
                <w:spacing w:val="72"/>
                <w:sz w:val="22"/>
                <w:szCs w:val="22"/>
                <w:lang w:val="sr-Cyrl-CS"/>
              </w:rPr>
              <w:t xml:space="preserve"> </w:t>
            </w:r>
          </w:p>
        </w:tc>
      </w:tr>
      <w:tr w:rsidR="00455707" w14:paraId="74E94A4E" w14:textId="77777777" w:rsidTr="0091079E">
        <w:trPr>
          <w:jc w:val="center"/>
        </w:trPr>
        <w:tc>
          <w:tcPr>
            <w:tcW w:w="10425" w:type="dxa"/>
            <w:tcMar>
              <w:top w:w="57" w:type="dxa"/>
              <w:bottom w:w="57" w:type="dxa"/>
            </w:tcMar>
            <w:vAlign w:val="center"/>
          </w:tcPr>
          <w:p w14:paraId="688FEFA4" w14:textId="77777777" w:rsidR="00455707" w:rsidRDefault="00455707" w:rsidP="0091079E">
            <w:pPr>
              <w:pStyle w:val="tekstutabeli"/>
              <w:jc w:val="left"/>
              <w:rPr>
                <w:rFonts w:cs="Book Antiqua"/>
                <w:color w:val="000000"/>
                <w:sz w:val="22"/>
                <w:szCs w:val="22"/>
                <w:lang w:val="sr-Cyrl-CS"/>
              </w:rPr>
            </w:pPr>
            <w:r>
              <w:rPr>
                <w:rFonts w:cs="Book Antiqua"/>
                <w:color w:val="000000"/>
                <w:sz w:val="22"/>
                <w:szCs w:val="22"/>
                <w:lang w:val="sr-Cyrl-CS"/>
              </w:rPr>
              <w:t>Планирање радних и саветодавних састанака са родитељима, ученицима/ученицама , запосленима/запосленама и другим субјектима</w:t>
            </w:r>
          </w:p>
        </w:tc>
      </w:tr>
      <w:tr w:rsidR="00455707" w14:paraId="58AAB99A" w14:textId="77777777" w:rsidTr="0091079E">
        <w:trPr>
          <w:jc w:val="center"/>
        </w:trPr>
        <w:tc>
          <w:tcPr>
            <w:tcW w:w="10425" w:type="dxa"/>
            <w:tcMar>
              <w:top w:w="57" w:type="dxa"/>
              <w:bottom w:w="57" w:type="dxa"/>
            </w:tcMar>
            <w:vAlign w:val="center"/>
          </w:tcPr>
          <w:p w14:paraId="34D48979" w14:textId="77777777" w:rsidR="00455707" w:rsidRDefault="00455707" w:rsidP="0091079E">
            <w:pPr>
              <w:pStyle w:val="tekstutabeli"/>
              <w:jc w:val="left"/>
              <w:rPr>
                <w:rFonts w:cs="Book Antiqua"/>
                <w:color w:val="000000"/>
                <w:sz w:val="22"/>
                <w:szCs w:val="22"/>
                <w:lang w:val="sr-Cyrl-CS"/>
              </w:rPr>
            </w:pPr>
            <w:r>
              <w:rPr>
                <w:rFonts w:cs="Book Antiqua"/>
                <w:color w:val="000000"/>
                <w:sz w:val="22"/>
                <w:szCs w:val="22"/>
                <w:lang w:val="sr-Cyrl-CS"/>
              </w:rPr>
              <w:t>Планирање и реализација сарадње са локалном заједницом, научним, стручним, културним и спортским институцијама, установама и удружењима, активима</w:t>
            </w:r>
          </w:p>
        </w:tc>
      </w:tr>
      <w:tr w:rsidR="00455707" w14:paraId="33A84C1F" w14:textId="77777777" w:rsidTr="0091079E">
        <w:trPr>
          <w:jc w:val="center"/>
        </w:trPr>
        <w:tc>
          <w:tcPr>
            <w:tcW w:w="10425" w:type="dxa"/>
            <w:tcMar>
              <w:top w:w="57" w:type="dxa"/>
              <w:bottom w:w="57" w:type="dxa"/>
            </w:tcMar>
            <w:vAlign w:val="center"/>
          </w:tcPr>
          <w:p w14:paraId="289F3033" w14:textId="77777777" w:rsidR="00455707" w:rsidRDefault="00455707" w:rsidP="0091079E">
            <w:pPr>
              <w:pStyle w:val="tekstutabeli"/>
              <w:jc w:val="left"/>
              <w:rPr>
                <w:rFonts w:cs="Book Antiqua"/>
                <w:color w:val="000000"/>
                <w:sz w:val="22"/>
                <w:szCs w:val="22"/>
                <w:lang w:val="sr-Cyrl-CS"/>
              </w:rPr>
            </w:pPr>
            <w:r>
              <w:rPr>
                <w:rFonts w:cs="Book Antiqua"/>
                <w:color w:val="000000"/>
                <w:sz w:val="22"/>
                <w:szCs w:val="22"/>
                <w:lang w:val="sr-Cyrl-CS"/>
              </w:rPr>
              <w:t>Планирање  и реализација сарадње и активности са школама у земљи и иностранству</w:t>
            </w:r>
          </w:p>
          <w:p w14:paraId="7E08D38A" w14:textId="77777777" w:rsidR="00455707" w:rsidRDefault="00455707" w:rsidP="0091079E">
            <w:pPr>
              <w:pStyle w:val="tekstutabeli"/>
              <w:jc w:val="left"/>
              <w:rPr>
                <w:rFonts w:cs="Book Antiqua"/>
                <w:color w:val="000000"/>
                <w:sz w:val="22"/>
                <w:szCs w:val="22"/>
                <w:lang w:val="sr-Cyrl-CS"/>
              </w:rPr>
            </w:pPr>
            <w:r>
              <w:rPr>
                <w:rFonts w:cs="Book Antiqua"/>
                <w:color w:val="000000"/>
                <w:sz w:val="22"/>
                <w:szCs w:val="22"/>
                <w:lang w:val="sr-Cyrl-CS"/>
              </w:rPr>
              <w:t>аплицирање и рад на међународним и другим пројектима школе, организација посета партнерским организацијама писање, израда и презентација стручних радова и организација путовања на конференције и друге стручне скупове</w:t>
            </w:r>
          </w:p>
        </w:tc>
      </w:tr>
      <w:tr w:rsidR="00455707" w14:paraId="09552AD9" w14:textId="77777777" w:rsidTr="0091079E">
        <w:trPr>
          <w:jc w:val="center"/>
        </w:trPr>
        <w:tc>
          <w:tcPr>
            <w:tcW w:w="10425" w:type="dxa"/>
            <w:tcMar>
              <w:top w:w="57" w:type="dxa"/>
              <w:bottom w:w="57" w:type="dxa"/>
            </w:tcMar>
            <w:vAlign w:val="center"/>
          </w:tcPr>
          <w:p w14:paraId="5A7D05D2" w14:textId="77777777" w:rsidR="00455707" w:rsidRDefault="00455707" w:rsidP="0091079E">
            <w:pPr>
              <w:pStyle w:val="tekstutabeli"/>
              <w:jc w:val="left"/>
              <w:rPr>
                <w:rFonts w:cs="Book Antiqua"/>
                <w:color w:val="000000"/>
                <w:sz w:val="22"/>
                <w:szCs w:val="22"/>
                <w:lang w:val="sr-Cyrl-CS"/>
              </w:rPr>
            </w:pPr>
            <w:r>
              <w:rPr>
                <w:rFonts w:cs="Book Antiqua"/>
                <w:color w:val="000000"/>
                <w:sz w:val="22"/>
                <w:szCs w:val="22"/>
                <w:lang w:val="sr-Cyrl-CS"/>
              </w:rPr>
              <w:t xml:space="preserve">Сарадња са стручним службама Градског секретаријата за образовање, Министарства просвете, науке и технолошког развоја, Министарства омладине и спорта , Министарства финансија и другим министарствима и секретаријатима, комуналним и инспекцијским службама, локалном самуправом и осталим партнерским  институцијама и установама </w:t>
            </w:r>
          </w:p>
        </w:tc>
      </w:tr>
      <w:tr w:rsidR="00455707" w14:paraId="3D901986" w14:textId="77777777" w:rsidTr="0091079E">
        <w:trPr>
          <w:jc w:val="center"/>
        </w:trPr>
        <w:tc>
          <w:tcPr>
            <w:tcW w:w="10425" w:type="dxa"/>
            <w:tcMar>
              <w:top w:w="57" w:type="dxa"/>
              <w:bottom w:w="57" w:type="dxa"/>
            </w:tcMar>
            <w:vAlign w:val="center"/>
          </w:tcPr>
          <w:p w14:paraId="23598D57" w14:textId="77777777" w:rsidR="00455707" w:rsidRDefault="00455707" w:rsidP="0091079E">
            <w:pPr>
              <w:pStyle w:val="tekstutabeli"/>
              <w:jc w:val="left"/>
              <w:rPr>
                <w:rFonts w:cs="Book Antiqua"/>
                <w:color w:val="000000"/>
                <w:sz w:val="22"/>
                <w:szCs w:val="22"/>
                <w:lang w:val="sr-Cyrl-CS"/>
              </w:rPr>
            </w:pPr>
            <w:r>
              <w:rPr>
                <w:rFonts w:cs="Book Antiqua"/>
                <w:color w:val="000000"/>
                <w:sz w:val="22"/>
                <w:szCs w:val="22"/>
                <w:lang w:val="sr-Cyrl-CS"/>
              </w:rPr>
              <w:t>Сарадња са донаторима и компанијама у циљу обезбеђивања бољих услова рада</w:t>
            </w:r>
          </w:p>
        </w:tc>
      </w:tr>
      <w:tr w:rsidR="00455707" w14:paraId="374EEAA6" w14:textId="77777777" w:rsidTr="0091079E">
        <w:trPr>
          <w:jc w:val="center"/>
        </w:trPr>
        <w:tc>
          <w:tcPr>
            <w:tcW w:w="10425" w:type="dxa"/>
            <w:tcMar>
              <w:top w:w="57" w:type="dxa"/>
              <w:bottom w:w="57" w:type="dxa"/>
            </w:tcMar>
            <w:vAlign w:val="center"/>
          </w:tcPr>
          <w:p w14:paraId="5C2FF821" w14:textId="77777777" w:rsidR="00455707" w:rsidRDefault="00455707" w:rsidP="0091079E">
            <w:pPr>
              <w:pStyle w:val="tekstutabeli"/>
              <w:jc w:val="left"/>
              <w:rPr>
                <w:rFonts w:cs="Book Antiqua"/>
                <w:color w:val="000000"/>
                <w:sz w:val="22"/>
                <w:szCs w:val="22"/>
                <w:lang w:val="sr-Cyrl-CS"/>
              </w:rPr>
            </w:pPr>
            <w:r>
              <w:rPr>
                <w:rFonts w:cs="Book Antiqua"/>
                <w:color w:val="000000"/>
                <w:sz w:val="22"/>
                <w:szCs w:val="22"/>
                <w:lang w:val="sr-Cyrl-CS"/>
              </w:rPr>
              <w:t xml:space="preserve">Планирање и реализација сарадње са субјектима ради унапређења наставе и рада школе </w:t>
            </w:r>
          </w:p>
        </w:tc>
      </w:tr>
      <w:tr w:rsidR="00455707" w14:paraId="532C9660" w14:textId="77777777" w:rsidTr="0091079E">
        <w:trPr>
          <w:jc w:val="center"/>
        </w:trPr>
        <w:tc>
          <w:tcPr>
            <w:tcW w:w="10425" w:type="dxa"/>
            <w:tcBorders>
              <w:bottom w:val="single" w:sz="12" w:space="0" w:color="333333"/>
            </w:tcBorders>
            <w:tcMar>
              <w:top w:w="57" w:type="dxa"/>
              <w:bottom w:w="57" w:type="dxa"/>
            </w:tcMar>
            <w:vAlign w:val="center"/>
          </w:tcPr>
          <w:p w14:paraId="698CA1EB" w14:textId="77777777" w:rsidR="00455707" w:rsidRDefault="00455707" w:rsidP="0091079E">
            <w:pPr>
              <w:pStyle w:val="tekstutabeli"/>
              <w:jc w:val="left"/>
              <w:rPr>
                <w:rFonts w:cs="Book Antiqua"/>
                <w:color w:val="000000"/>
                <w:sz w:val="22"/>
                <w:szCs w:val="22"/>
                <w:lang w:val="sr-Cyrl-CS"/>
              </w:rPr>
            </w:pPr>
            <w:r>
              <w:rPr>
                <w:rFonts w:cs="Book Antiqua"/>
                <w:color w:val="000000"/>
                <w:sz w:val="22"/>
                <w:szCs w:val="22"/>
                <w:lang w:val="sr-Cyrl-CS"/>
              </w:rPr>
              <w:t>Професионални развој</w:t>
            </w:r>
          </w:p>
        </w:tc>
      </w:tr>
    </w:tbl>
    <w:p w14:paraId="5021578E" w14:textId="77777777" w:rsidR="00862A5F" w:rsidRPr="00785B56" w:rsidRDefault="00862A5F">
      <w:pPr>
        <w:rPr>
          <w:color w:val="FF0000"/>
        </w:rPr>
      </w:pPr>
    </w:p>
    <w:p w14:paraId="59EC8F77" w14:textId="77777777" w:rsidR="00285BCA" w:rsidRPr="000A2FF1" w:rsidRDefault="00285BCA" w:rsidP="000A2FF1">
      <w:pPr>
        <w:pStyle w:val="Heading2"/>
        <w:numPr>
          <w:ilvl w:val="0"/>
          <w:numId w:val="0"/>
        </w:numPr>
        <w:tabs>
          <w:tab w:val="clear" w:pos="3434"/>
        </w:tabs>
        <w:spacing w:line="480" w:lineRule="auto"/>
        <w:rPr>
          <w:lang w:val="sr-Cyrl-RS"/>
        </w:rPr>
      </w:pPr>
    </w:p>
    <w:p w14:paraId="148E3753" w14:textId="0A826884" w:rsidR="00862A5F" w:rsidRPr="00A80E0C" w:rsidRDefault="00285BCA" w:rsidP="00285BCA">
      <w:pPr>
        <w:pStyle w:val="Heading2"/>
        <w:tabs>
          <w:tab w:val="clear" w:pos="3434"/>
        </w:tabs>
        <w:spacing w:line="480" w:lineRule="auto"/>
        <w:jc w:val="center"/>
      </w:pPr>
      <w:bookmarkStart w:id="71" w:name="_Toc240022011"/>
      <w:r>
        <w:rPr>
          <w:noProof/>
          <w:lang w:val="en-GB" w:eastAsia="en-GB"/>
        </w:rPr>
        <w:drawing>
          <wp:anchor distT="0" distB="0" distL="114300" distR="114300" simplePos="0" relativeHeight="251656192" behindDoc="0" locked="0" layoutInCell="1" allowOverlap="1" wp14:anchorId="7A401629" wp14:editId="11B5C975">
            <wp:simplePos x="0" y="0"/>
            <wp:positionH relativeFrom="column">
              <wp:posOffset>2428875</wp:posOffset>
            </wp:positionH>
            <wp:positionV relativeFrom="paragraph">
              <wp:posOffset>210820</wp:posOffset>
            </wp:positionV>
            <wp:extent cx="1337945" cy="812165"/>
            <wp:effectExtent l="0" t="0" r="0" b="6985"/>
            <wp:wrapThrough wrapText="bothSides">
              <wp:wrapPolygon edited="0">
                <wp:start x="0" y="0"/>
                <wp:lineTo x="0" y="21279"/>
                <wp:lineTo x="21221" y="21279"/>
                <wp:lineTo x="21221" y="0"/>
                <wp:lineTo x="0" y="0"/>
              </wp:wrapPolygon>
            </wp:wrapThrough>
            <wp:docPr id="48" name="Slika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8"/>
                    <pic:cNvPicPr>
                      <a:picLocks/>
                    </pic:cNvPicPr>
                  </pic:nvPicPr>
                  <pic:blipFill>
                    <a:blip r:embed="rId103" cstate="print">
                      <a:extLst>
                        <a:ext uri="{28A0092B-C50C-407E-A947-70E740481C1C}">
                          <a14:useLocalDpi xmlns:a14="http://schemas.microsoft.com/office/drawing/2010/main" val="0"/>
                        </a:ext>
                      </a:extLst>
                    </a:blip>
                    <a:srcRect l="-17" t="-23" r="-17" b="-23"/>
                    <a:stretch>
                      <a:fillRect/>
                    </a:stretch>
                  </pic:blipFill>
                  <pic:spPr bwMode="auto">
                    <a:xfrm>
                      <a:off x="0" y="0"/>
                      <a:ext cx="1337945" cy="812165"/>
                    </a:xfrm>
                    <a:prstGeom prst="rect">
                      <a:avLst/>
                    </a:prstGeom>
                    <a:solidFill>
                      <a:srgbClr val="FFFFFF"/>
                    </a:solidFill>
                    <a:ln>
                      <a:noFill/>
                    </a:ln>
                  </pic:spPr>
                </pic:pic>
              </a:graphicData>
            </a:graphic>
          </wp:anchor>
        </w:drawing>
      </w:r>
      <w:r w:rsidR="00862A5F" w:rsidRPr="00A80E0C">
        <w:rPr>
          <w:rFonts w:cs="Book Antiqua"/>
          <w:noProof/>
          <w:sz w:val="22"/>
          <w:szCs w:val="22"/>
          <w:lang w:val="en-GB" w:eastAsia="en-GB"/>
        </w:rPr>
        <mc:AlternateContent>
          <mc:Choice Requires="wps">
            <w:drawing>
              <wp:anchor distT="0" distB="0" distL="114935" distR="114935" simplePos="0" relativeHeight="251653120" behindDoc="0" locked="0" layoutInCell="1" allowOverlap="1" wp14:anchorId="527384BF" wp14:editId="2BA9FC62">
                <wp:simplePos x="0" y="0"/>
                <wp:positionH relativeFrom="column">
                  <wp:posOffset>4599305</wp:posOffset>
                </wp:positionH>
                <wp:positionV relativeFrom="paragraph">
                  <wp:posOffset>26670</wp:posOffset>
                </wp:positionV>
                <wp:extent cx="1423670" cy="775970"/>
                <wp:effectExtent l="0" t="0" r="0" b="0"/>
                <wp:wrapNone/>
                <wp:docPr id="570960898" name="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23670" cy="775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7E2A77" w14:textId="22C59DC8" w:rsidR="004A741C" w:rsidRDefault="004A741C"/>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7384BF" id=" 55" o:spid="_x0000_s1056" type="#_x0000_t202" style="position:absolute;left:0;text-align:left;margin-left:362.15pt;margin-top:2.1pt;width:112.1pt;height:61.1pt;z-index:2516531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" stroked="f">
                <v:path arrowok="t"/>
                <v:textbox inset="7.3pt,3.7pt,7.3pt,3.7pt">
                  <w:txbxContent>
                    <w:p w14:paraId="597E2A77" w14:textId="22C59DC8" w:rsidR="004A741C" w:rsidRDefault="004A741C"/>
                  </w:txbxContent>
                </v:textbox>
              </v:shape>
            </w:pict>
          </mc:Fallback>
        </mc:AlternateContent>
      </w:r>
      <w:r w:rsidR="00862A5F" w:rsidRPr="00285BCA">
        <w:rPr>
          <w:rFonts w:cs="Book Antiqua"/>
          <w:sz w:val="22"/>
          <w:szCs w:val="22"/>
          <w:lang w:val="sr-Latn-BA"/>
        </w:rPr>
        <w:t xml:space="preserve">VI.2 </w:t>
      </w:r>
      <w:r w:rsidR="00862A5F" w:rsidRPr="00285BCA">
        <w:rPr>
          <w:rFonts w:cs="Book Antiqua"/>
          <w:sz w:val="22"/>
          <w:szCs w:val="22"/>
        </w:rPr>
        <w:t>План рада Школског одбора</w:t>
      </w:r>
      <w:bookmarkEnd w:id="71"/>
      <w:r w:rsidR="00862A5F" w:rsidRPr="00285BCA">
        <w:rPr>
          <w:rFonts w:cs="Book Antiqua"/>
          <w:sz w:val="22"/>
          <w:szCs w:val="22"/>
          <w:lang w:val="sr-Cyrl-RS"/>
        </w:rPr>
        <w:t xml:space="preserve"> </w:t>
      </w:r>
    </w:p>
    <w:p w14:paraId="402471B6" w14:textId="2D96BAA0" w:rsidR="00862A5F" w:rsidRDefault="00862A5F">
      <w:pPr>
        <w:widowControl/>
        <w:spacing w:before="20" w:line="360" w:lineRule="auto"/>
        <w:ind w:firstLine="567"/>
        <w:rPr>
          <w:rFonts w:cs="Book Antiqua"/>
          <w:color w:val="FF0000"/>
          <w:kern w:val="2"/>
          <w:sz w:val="22"/>
          <w:szCs w:val="22"/>
          <w:lang w:val="sr-Cyrl-RS"/>
        </w:rPr>
      </w:pPr>
    </w:p>
    <w:p w14:paraId="220AEA69" w14:textId="77777777" w:rsidR="00A80E0C" w:rsidRDefault="00A80E0C">
      <w:pPr>
        <w:widowControl/>
        <w:spacing w:before="20" w:line="360" w:lineRule="auto"/>
        <w:ind w:firstLine="567"/>
        <w:rPr>
          <w:rFonts w:cs="Book Antiqua"/>
          <w:color w:val="FF0000"/>
          <w:kern w:val="2"/>
          <w:sz w:val="22"/>
          <w:szCs w:val="22"/>
          <w:lang w:val="sr-Cyrl-RS"/>
        </w:rPr>
      </w:pPr>
    </w:p>
    <w:p w14:paraId="0EB67660" w14:textId="77777777" w:rsidR="00A80E0C" w:rsidRDefault="00A80E0C">
      <w:pPr>
        <w:widowControl/>
        <w:spacing w:before="20" w:line="360" w:lineRule="auto"/>
        <w:ind w:firstLine="567"/>
        <w:rPr>
          <w:rFonts w:cs="Book Antiqua"/>
          <w:color w:val="FF0000"/>
          <w:kern w:val="2"/>
          <w:sz w:val="22"/>
          <w:szCs w:val="22"/>
          <w:lang w:val="sr-Cyrl-RS"/>
        </w:rPr>
      </w:pPr>
    </w:p>
    <w:p w14:paraId="39740CD2" w14:textId="77777777" w:rsidR="00285BCA" w:rsidRDefault="00285BCA">
      <w:pPr>
        <w:widowControl/>
        <w:spacing w:before="20" w:line="360" w:lineRule="auto"/>
        <w:ind w:firstLine="567"/>
        <w:rPr>
          <w:rFonts w:cs="Book Antiqua"/>
          <w:color w:val="FF0000"/>
          <w:kern w:val="2"/>
          <w:sz w:val="22"/>
          <w:szCs w:val="22"/>
          <w:lang w:val="sr-Cyrl-RS"/>
        </w:rPr>
      </w:pPr>
    </w:p>
    <w:p w14:paraId="24EF14BA" w14:textId="77777777" w:rsidR="00A80E0C" w:rsidRDefault="00A80E0C" w:rsidP="00A80E0C">
      <w:pPr>
        <w:rPr>
          <w:b/>
          <w:sz w:val="22"/>
          <w:szCs w:val="22"/>
          <w:lang w:val="sr-Cyrl-CS"/>
        </w:rPr>
      </w:pPr>
      <w:r>
        <w:rPr>
          <w:b/>
          <w:sz w:val="22"/>
          <w:szCs w:val="22"/>
          <w:lang w:val="sr-Cyrl-CS"/>
        </w:rPr>
        <w:t>А.) Сталне теме за разматрање</w:t>
      </w:r>
    </w:p>
    <w:p w14:paraId="02FADD0B" w14:textId="77777777" w:rsidR="00A80E0C" w:rsidRDefault="00A80E0C" w:rsidP="00A80E0C">
      <w:pPr>
        <w:widowControl/>
        <w:spacing w:before="20"/>
        <w:ind w:firstLine="567"/>
        <w:rPr>
          <w:rFonts w:cs="Book Antiqua"/>
          <w:kern w:val="20"/>
          <w:sz w:val="22"/>
          <w:szCs w:val="22"/>
          <w:lang w:val="sr-Cyrl-CS"/>
        </w:rPr>
      </w:pPr>
      <w:r>
        <w:rPr>
          <w:rFonts w:cs="Book Antiqua"/>
          <w:kern w:val="20"/>
          <w:sz w:val="22"/>
          <w:szCs w:val="22"/>
          <w:lang w:val="sr-Cyrl-CS"/>
        </w:rPr>
        <w:t>1. Анализа  остваривања годишњег плана рада школе</w:t>
      </w:r>
    </w:p>
    <w:p w14:paraId="6CFEAEAF" w14:textId="77777777" w:rsidR="00A80E0C" w:rsidRDefault="00A80E0C" w:rsidP="00A80E0C">
      <w:pPr>
        <w:widowControl/>
        <w:spacing w:before="20"/>
        <w:ind w:firstLine="567"/>
        <w:rPr>
          <w:rFonts w:cs="Book Antiqua"/>
          <w:kern w:val="20"/>
          <w:sz w:val="22"/>
          <w:szCs w:val="22"/>
        </w:rPr>
      </w:pPr>
      <w:r>
        <w:rPr>
          <w:rFonts w:cs="Book Antiqua"/>
          <w:kern w:val="20"/>
          <w:sz w:val="22"/>
          <w:szCs w:val="22"/>
          <w:lang w:val="sr-Cyrl-CS"/>
        </w:rPr>
        <w:t>2. Одлучивање о пословању школе и  н</w:t>
      </w:r>
      <w:r>
        <w:rPr>
          <w:rFonts w:cs="Book Antiqua"/>
          <w:kern w:val="20"/>
          <w:sz w:val="22"/>
          <w:szCs w:val="22"/>
        </w:rPr>
        <w:t>аменском коришћењу остварених сопствених прихода, у складу са законом и финансијским планом школе</w:t>
      </w:r>
    </w:p>
    <w:p w14:paraId="0180588E" w14:textId="77777777" w:rsidR="00A80E0C" w:rsidRDefault="00A80E0C" w:rsidP="00A80E0C">
      <w:pPr>
        <w:widowControl/>
        <w:spacing w:before="20"/>
        <w:ind w:firstLine="567"/>
        <w:rPr>
          <w:rFonts w:cs="Book Antiqua"/>
          <w:kern w:val="20"/>
          <w:sz w:val="22"/>
          <w:szCs w:val="22"/>
        </w:rPr>
      </w:pPr>
      <w:r>
        <w:rPr>
          <w:rFonts w:cs="Book Antiqua"/>
          <w:kern w:val="20"/>
          <w:sz w:val="22"/>
          <w:szCs w:val="22"/>
        </w:rPr>
        <w:t>3. Надзор над применом општих аката школе</w:t>
      </w:r>
    </w:p>
    <w:p w14:paraId="33D1F60F" w14:textId="77777777" w:rsidR="00A80E0C" w:rsidRDefault="00A80E0C" w:rsidP="00A80E0C">
      <w:pPr>
        <w:widowControl/>
        <w:spacing w:before="20"/>
        <w:ind w:firstLine="567"/>
        <w:rPr>
          <w:rFonts w:cs="Book Antiqua"/>
          <w:kern w:val="20"/>
          <w:sz w:val="22"/>
          <w:szCs w:val="22"/>
        </w:rPr>
      </w:pPr>
      <w:r>
        <w:rPr>
          <w:rFonts w:cs="Book Antiqua"/>
          <w:kern w:val="20"/>
          <w:sz w:val="22"/>
          <w:szCs w:val="22"/>
        </w:rPr>
        <w:t>4. Праћење техничке и организационе-кадровске спремности школе</w:t>
      </w:r>
    </w:p>
    <w:p w14:paraId="18D97951" w14:textId="77777777" w:rsidR="00A80E0C" w:rsidRDefault="00A80E0C" w:rsidP="00A80E0C">
      <w:pPr>
        <w:rPr>
          <w:b/>
          <w:sz w:val="22"/>
          <w:szCs w:val="22"/>
          <w:lang w:val="sr-Cyrl-CS"/>
        </w:rPr>
      </w:pPr>
    </w:p>
    <w:p w14:paraId="6A0FCB90" w14:textId="77777777" w:rsidR="00A80E0C" w:rsidRDefault="00A80E0C" w:rsidP="00A80E0C">
      <w:pPr>
        <w:rPr>
          <w:b/>
          <w:sz w:val="22"/>
          <w:szCs w:val="22"/>
        </w:rPr>
      </w:pPr>
      <w:r>
        <w:rPr>
          <w:b/>
          <w:sz w:val="22"/>
          <w:szCs w:val="22"/>
          <w:lang w:val="sr-Cyrl-CS"/>
        </w:rPr>
        <w:t>Б.) Т</w:t>
      </w:r>
      <w:r>
        <w:rPr>
          <w:b/>
          <w:sz w:val="22"/>
          <w:szCs w:val="22"/>
        </w:rPr>
        <w:t>еме за разматрање по потреби</w:t>
      </w:r>
    </w:p>
    <w:p w14:paraId="7B013F2B" w14:textId="77777777" w:rsidR="00A80E0C" w:rsidRDefault="00A80E0C" w:rsidP="00A80E0C">
      <w:pPr>
        <w:widowControl/>
        <w:spacing w:before="20"/>
        <w:ind w:firstLine="567"/>
        <w:rPr>
          <w:rFonts w:cs="Book Antiqua"/>
          <w:kern w:val="20"/>
          <w:sz w:val="22"/>
          <w:szCs w:val="22"/>
        </w:rPr>
      </w:pPr>
      <w:r>
        <w:rPr>
          <w:rFonts w:cs="Book Antiqua"/>
          <w:kern w:val="20"/>
          <w:sz w:val="22"/>
          <w:szCs w:val="22"/>
        </w:rPr>
        <w:t>1.Расписивање конкурса за попуну упражњених радних места и давање мишљења</w:t>
      </w:r>
    </w:p>
    <w:p w14:paraId="79E153B2" w14:textId="77777777" w:rsidR="00A80E0C" w:rsidRDefault="00A80E0C" w:rsidP="00A80E0C">
      <w:pPr>
        <w:keepLines/>
        <w:spacing w:after="40"/>
        <w:ind w:left="397"/>
        <w:jc w:val="left"/>
        <w:rPr>
          <w:rFonts w:cs="Book Antiqua"/>
          <w:kern w:val="18"/>
          <w:sz w:val="22"/>
          <w:szCs w:val="22"/>
          <w:lang w:val="sr-Cyrl-CS"/>
        </w:rPr>
      </w:pPr>
      <w:r>
        <w:rPr>
          <w:rFonts w:cs="Book Antiqua"/>
          <w:kern w:val="18"/>
          <w:sz w:val="22"/>
          <w:szCs w:val="22"/>
        </w:rPr>
        <w:t xml:space="preserve">        за избор кандидата;</w:t>
      </w:r>
      <w:r>
        <w:rPr>
          <w:rFonts w:cs="Book Antiqua"/>
          <w:kern w:val="18"/>
          <w:sz w:val="22"/>
          <w:szCs w:val="22"/>
          <w:lang w:val="sr-Cyrl-CS"/>
        </w:rPr>
        <w:t xml:space="preserve"> давање мишљења и предлога о избору кандидата за директора школе</w:t>
      </w:r>
    </w:p>
    <w:p w14:paraId="5454D643" w14:textId="77777777" w:rsidR="00A80E0C" w:rsidRDefault="00A80E0C" w:rsidP="00A80E0C">
      <w:pPr>
        <w:keepLines/>
        <w:spacing w:after="40"/>
        <w:ind w:left="567"/>
        <w:jc w:val="left"/>
        <w:rPr>
          <w:rFonts w:cs="Book Antiqua"/>
          <w:kern w:val="18"/>
          <w:sz w:val="22"/>
          <w:szCs w:val="22"/>
        </w:rPr>
      </w:pPr>
      <w:r>
        <w:rPr>
          <w:rFonts w:cs="Book Antiqua"/>
          <w:kern w:val="18"/>
          <w:sz w:val="22"/>
          <w:szCs w:val="22"/>
        </w:rPr>
        <w:t>2.Упознавање са Записницима о спроведеним инспекцијским надзорима(редовним и ванредним током године)</w:t>
      </w:r>
    </w:p>
    <w:p w14:paraId="55ACB941" w14:textId="77777777" w:rsidR="00A80E0C" w:rsidRDefault="00A80E0C" w:rsidP="00A80E0C">
      <w:pPr>
        <w:widowControl/>
        <w:spacing w:before="20"/>
        <w:ind w:left="567"/>
        <w:rPr>
          <w:rFonts w:cs="Book Antiqua"/>
          <w:kern w:val="20"/>
          <w:sz w:val="22"/>
          <w:szCs w:val="22"/>
        </w:rPr>
      </w:pPr>
      <w:r>
        <w:rPr>
          <w:rFonts w:cs="Book Antiqua"/>
          <w:kern w:val="20"/>
          <w:sz w:val="22"/>
          <w:szCs w:val="22"/>
        </w:rPr>
        <w:t>3. Предузимање мера за превазилажење уочених проблема у раду школе</w:t>
      </w:r>
    </w:p>
    <w:p w14:paraId="5E4BE88D" w14:textId="77777777" w:rsidR="00A80E0C" w:rsidRDefault="00A80E0C" w:rsidP="00A80E0C">
      <w:pPr>
        <w:widowControl/>
        <w:spacing w:before="20"/>
        <w:ind w:firstLine="567"/>
        <w:rPr>
          <w:rFonts w:cs="Book Antiqua"/>
          <w:kern w:val="20"/>
          <w:sz w:val="22"/>
          <w:szCs w:val="22"/>
        </w:rPr>
      </w:pPr>
      <w:r>
        <w:rPr>
          <w:rFonts w:cs="Book Antiqua"/>
          <w:kern w:val="20"/>
          <w:sz w:val="22"/>
          <w:szCs w:val="22"/>
        </w:rPr>
        <w:t>4. Решавање по жалбама радника на одлуке директора школе</w:t>
      </w:r>
    </w:p>
    <w:p w14:paraId="21253F51" w14:textId="77777777" w:rsidR="00A80E0C" w:rsidRDefault="00A80E0C" w:rsidP="00A80E0C">
      <w:pPr>
        <w:widowControl/>
        <w:spacing w:before="20"/>
        <w:ind w:firstLine="567"/>
        <w:rPr>
          <w:rFonts w:cs="Book Antiqua"/>
          <w:kern w:val="20"/>
          <w:sz w:val="22"/>
          <w:szCs w:val="22"/>
          <w:lang w:val="sr-Latn-RS"/>
        </w:rPr>
      </w:pPr>
      <w:r>
        <w:rPr>
          <w:rFonts w:cs="Book Antiqua"/>
          <w:kern w:val="20"/>
          <w:sz w:val="22"/>
          <w:szCs w:val="22"/>
        </w:rPr>
        <w:t>5.Доношење општих аката школе</w:t>
      </w:r>
    </w:p>
    <w:p w14:paraId="7198E95A" w14:textId="77777777" w:rsidR="00DF26F8" w:rsidRPr="00E67D60" w:rsidRDefault="00DF26F8" w:rsidP="00E67D60">
      <w:pPr>
        <w:widowControl/>
        <w:spacing w:before="20"/>
        <w:rPr>
          <w:rFonts w:cs="Book Antiqua"/>
          <w:kern w:val="20"/>
          <w:sz w:val="22"/>
          <w:szCs w:val="22"/>
          <w:lang w:val="sr-Cyrl-RS"/>
        </w:rPr>
      </w:pPr>
    </w:p>
    <w:p w14:paraId="2421E656" w14:textId="77777777" w:rsidR="00A80E0C" w:rsidRPr="00A80E0C" w:rsidRDefault="00A80E0C" w:rsidP="00A80E0C">
      <w:pPr>
        <w:widowControl/>
        <w:spacing w:before="20"/>
        <w:ind w:firstLine="567"/>
        <w:rPr>
          <w:rFonts w:cs="Book Antiqua"/>
          <w:kern w:val="20"/>
          <w:sz w:val="22"/>
          <w:szCs w:val="22"/>
          <w:lang w:val="sr-Cyrl-RS"/>
        </w:rPr>
      </w:pPr>
    </w:p>
    <w:tbl>
      <w:tblPr>
        <w:tblW w:w="5000"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819"/>
        <w:gridCol w:w="7917"/>
      </w:tblGrid>
      <w:tr w:rsidR="00A80E0C" w14:paraId="590D83D8" w14:textId="77777777" w:rsidTr="00676218">
        <w:tc>
          <w:tcPr>
            <w:tcW w:w="934" w:type="pct"/>
            <w:shd w:val="clear" w:color="auto" w:fill="E2FED7"/>
            <w:vAlign w:val="center"/>
          </w:tcPr>
          <w:p w14:paraId="518F490A" w14:textId="77777777" w:rsidR="00A80E0C" w:rsidRDefault="00A80E0C" w:rsidP="00676218">
            <w:pPr>
              <w:rPr>
                <w:rFonts w:eastAsia="Calibri" w:cs="Times New Roman"/>
                <w:b/>
                <w:sz w:val="22"/>
              </w:rPr>
            </w:pPr>
            <w:r>
              <w:rPr>
                <w:rFonts w:eastAsia="Calibri" w:cs="Times New Roman"/>
                <w:b/>
                <w:sz w:val="22"/>
                <w:szCs w:val="22"/>
              </w:rPr>
              <w:t>Meсец</w:t>
            </w:r>
          </w:p>
        </w:tc>
        <w:tc>
          <w:tcPr>
            <w:tcW w:w="4066" w:type="pct"/>
            <w:shd w:val="clear" w:color="auto" w:fill="E2FED7"/>
            <w:vAlign w:val="center"/>
          </w:tcPr>
          <w:p w14:paraId="00F1D88F" w14:textId="77777777" w:rsidR="00A80E0C" w:rsidRDefault="00A80E0C" w:rsidP="00676218">
            <w:pPr>
              <w:jc w:val="left"/>
              <w:rPr>
                <w:rFonts w:eastAsia="Calibri" w:cs="Times New Roman"/>
                <w:b/>
                <w:sz w:val="22"/>
              </w:rPr>
            </w:pPr>
            <w:r>
              <w:rPr>
                <w:rFonts w:eastAsia="Calibri" w:cs="Times New Roman"/>
                <w:b/>
                <w:sz w:val="22"/>
                <w:szCs w:val="22"/>
              </w:rPr>
              <w:t>Теме за разматрање</w:t>
            </w:r>
          </w:p>
        </w:tc>
      </w:tr>
      <w:tr w:rsidR="00A80E0C" w14:paraId="7733E048" w14:textId="77777777" w:rsidTr="00676218">
        <w:tc>
          <w:tcPr>
            <w:tcW w:w="934" w:type="pct"/>
            <w:vAlign w:val="center"/>
          </w:tcPr>
          <w:p w14:paraId="7687E183" w14:textId="77777777" w:rsidR="00A80E0C" w:rsidRDefault="00A80E0C" w:rsidP="00676218">
            <w:pPr>
              <w:rPr>
                <w:rFonts w:eastAsia="Calibri" w:cs="Times New Roman"/>
                <w:sz w:val="22"/>
              </w:rPr>
            </w:pPr>
            <w:r>
              <w:rPr>
                <w:rFonts w:eastAsia="Calibri" w:cs="Times New Roman"/>
                <w:sz w:val="22"/>
                <w:szCs w:val="22"/>
              </w:rPr>
              <w:t>Септембар</w:t>
            </w:r>
          </w:p>
        </w:tc>
        <w:tc>
          <w:tcPr>
            <w:tcW w:w="4066" w:type="pct"/>
            <w:vAlign w:val="center"/>
          </w:tcPr>
          <w:p w14:paraId="55E36768" w14:textId="77777777"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 xml:space="preserve">1.Усвајање записника са претходне седнице </w:t>
            </w:r>
          </w:p>
          <w:p w14:paraId="1002F4B3" w14:textId="77777777"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2.Усвајање дневног реда</w:t>
            </w:r>
          </w:p>
          <w:p w14:paraId="5C722A6D" w14:textId="34937819"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3.Усвајање извештаја о раду школског одбора у шк. 20</w:t>
            </w:r>
            <w:r>
              <w:rPr>
                <w:rFonts w:cs="Book Antiqua"/>
                <w:kern w:val="18"/>
                <w:sz w:val="22"/>
                <w:szCs w:val="22"/>
              </w:rPr>
              <w:t>2</w:t>
            </w:r>
            <w:r>
              <w:rPr>
                <w:rFonts w:cs="Book Antiqua"/>
                <w:kern w:val="18"/>
                <w:sz w:val="22"/>
                <w:szCs w:val="22"/>
                <w:lang w:val="sr-Cyrl-RS"/>
              </w:rPr>
              <w:t>5</w:t>
            </w:r>
            <w:r>
              <w:rPr>
                <w:rFonts w:cs="Book Antiqua"/>
                <w:kern w:val="18"/>
                <w:sz w:val="22"/>
                <w:szCs w:val="22"/>
                <w:lang w:val="sr-Cyrl-CS"/>
              </w:rPr>
              <w:t>/2026.  годин</w:t>
            </w:r>
            <w:r>
              <w:rPr>
                <w:rFonts w:cs="Book Antiqua"/>
                <w:kern w:val="18"/>
                <w:sz w:val="22"/>
                <w:szCs w:val="22"/>
              </w:rPr>
              <w:t>и</w:t>
            </w:r>
            <w:r>
              <w:rPr>
                <w:rFonts w:cs="Book Antiqua"/>
                <w:kern w:val="18"/>
                <w:sz w:val="22"/>
                <w:szCs w:val="22"/>
                <w:lang w:val="sr-Cyrl-CS"/>
              </w:rPr>
              <w:t xml:space="preserve"> и предлога годишњег плана рада ШО</w:t>
            </w:r>
            <w:r>
              <w:rPr>
                <w:rFonts w:cs="Book Antiqua"/>
                <w:kern w:val="18"/>
                <w:sz w:val="22"/>
                <w:szCs w:val="22"/>
              </w:rPr>
              <w:t xml:space="preserve"> з</w:t>
            </w:r>
            <w:r>
              <w:rPr>
                <w:rFonts w:cs="Book Antiqua"/>
                <w:kern w:val="18"/>
                <w:sz w:val="22"/>
                <w:szCs w:val="22"/>
                <w:lang w:val="en-US"/>
              </w:rPr>
              <w:t>a</w:t>
            </w:r>
            <w:r>
              <w:rPr>
                <w:rFonts w:cs="Book Antiqua"/>
                <w:kern w:val="18"/>
                <w:sz w:val="22"/>
                <w:szCs w:val="22"/>
              </w:rPr>
              <w:t xml:space="preserve">  шк.</w:t>
            </w:r>
            <w:r>
              <w:rPr>
                <w:rFonts w:cs="Book Antiqua"/>
                <w:kern w:val="18"/>
                <w:sz w:val="22"/>
                <w:szCs w:val="22"/>
                <w:lang w:val="sr-Cyrl-RS"/>
              </w:rPr>
              <w:t xml:space="preserve"> </w:t>
            </w:r>
            <w:r>
              <w:rPr>
                <w:rFonts w:cs="Book Antiqua"/>
                <w:kern w:val="18"/>
                <w:sz w:val="22"/>
                <w:szCs w:val="22"/>
              </w:rPr>
              <w:t>202</w:t>
            </w:r>
            <w:r>
              <w:rPr>
                <w:rFonts w:cs="Book Antiqua"/>
                <w:kern w:val="18"/>
                <w:sz w:val="22"/>
                <w:szCs w:val="22"/>
                <w:lang w:val="sr-Cyrl-RS"/>
              </w:rPr>
              <w:t>6</w:t>
            </w:r>
            <w:r>
              <w:rPr>
                <w:rFonts w:cs="Book Antiqua"/>
                <w:kern w:val="18"/>
                <w:sz w:val="22"/>
                <w:szCs w:val="22"/>
              </w:rPr>
              <w:t>/202</w:t>
            </w:r>
            <w:r>
              <w:rPr>
                <w:rFonts w:cs="Book Antiqua"/>
                <w:kern w:val="18"/>
                <w:sz w:val="22"/>
                <w:szCs w:val="22"/>
                <w:lang w:val="sr-Cyrl-RS"/>
              </w:rPr>
              <w:t xml:space="preserve">7. </w:t>
            </w:r>
            <w:r>
              <w:rPr>
                <w:rFonts w:cs="Book Antiqua"/>
                <w:kern w:val="18"/>
                <w:sz w:val="22"/>
                <w:szCs w:val="22"/>
              </w:rPr>
              <w:t>год.</w:t>
            </w:r>
          </w:p>
          <w:p w14:paraId="22D288AB" w14:textId="77777777"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 xml:space="preserve">4.Усвајање извештаја о реализацији годишњег плана рада школе у </w:t>
            </w:r>
          </w:p>
          <w:p w14:paraId="01D1BF46" w14:textId="77777777" w:rsidR="00A80E0C" w:rsidRDefault="00A80E0C" w:rsidP="00676218">
            <w:pPr>
              <w:keepLines/>
              <w:spacing w:after="40"/>
              <w:ind w:left="397"/>
              <w:jc w:val="left"/>
              <w:rPr>
                <w:rFonts w:cs="Book Antiqua"/>
                <w:kern w:val="18"/>
                <w:sz w:val="22"/>
                <w:szCs w:val="22"/>
              </w:rPr>
            </w:pPr>
            <w:r>
              <w:rPr>
                <w:rFonts w:cs="Book Antiqua"/>
                <w:kern w:val="18"/>
                <w:sz w:val="22"/>
                <w:szCs w:val="22"/>
                <w:lang w:val="sr-Cyrl-CS"/>
              </w:rPr>
              <w:t>претходној школској години</w:t>
            </w:r>
          </w:p>
          <w:p w14:paraId="66A387EA" w14:textId="77777777"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5.Усвајање Извештаја о раду директорке школе</w:t>
            </w:r>
          </w:p>
          <w:p w14:paraId="2AA211A6" w14:textId="77777777" w:rsidR="00A80E0C" w:rsidRDefault="00A80E0C" w:rsidP="00676218">
            <w:pPr>
              <w:keepLines/>
              <w:tabs>
                <w:tab w:val="left" w:pos="397"/>
                <w:tab w:val="left" w:pos="3062"/>
              </w:tabs>
              <w:spacing w:after="40"/>
              <w:ind w:left="397" w:hanging="227"/>
              <w:rPr>
                <w:rFonts w:cs="Book Antiqua"/>
                <w:kern w:val="18"/>
                <w:sz w:val="22"/>
                <w:szCs w:val="22"/>
                <w:lang w:val="sr-Cyrl-CS"/>
              </w:rPr>
            </w:pPr>
            <w:r>
              <w:rPr>
                <w:rFonts w:cs="Times New Roman"/>
                <w:kern w:val="18"/>
                <w:sz w:val="22"/>
                <w:szCs w:val="22"/>
                <w:lang w:val="sr-Cyrl-CS"/>
              </w:rPr>
              <w:t xml:space="preserve">6.Усвајање Извештаја о раду стручног актива за развојно планирање </w:t>
            </w:r>
            <w:r>
              <w:rPr>
                <w:rFonts w:cs="Book Antiqua"/>
                <w:kern w:val="18"/>
                <w:sz w:val="22"/>
                <w:szCs w:val="22"/>
              </w:rPr>
              <w:t>за претходну школску годину</w:t>
            </w:r>
          </w:p>
          <w:p w14:paraId="268BDE87" w14:textId="77777777" w:rsidR="00A80E0C" w:rsidRDefault="00A80E0C" w:rsidP="00676218">
            <w:pPr>
              <w:keepLines/>
              <w:tabs>
                <w:tab w:val="left" w:pos="397"/>
                <w:tab w:val="left" w:pos="3062"/>
              </w:tabs>
              <w:spacing w:after="40"/>
              <w:ind w:left="397" w:hanging="227"/>
              <w:jc w:val="left"/>
              <w:rPr>
                <w:rFonts w:cs="Book Antiqua"/>
                <w:color w:val="000000"/>
                <w:kern w:val="18"/>
                <w:sz w:val="22"/>
                <w:szCs w:val="22"/>
                <w:lang w:val="sr-Cyrl-CS"/>
              </w:rPr>
            </w:pPr>
            <w:r>
              <w:rPr>
                <w:rFonts w:cs="Book Antiqua"/>
                <w:kern w:val="18"/>
                <w:sz w:val="22"/>
                <w:szCs w:val="22"/>
                <w:lang w:val="sr-Cyrl-RS"/>
              </w:rPr>
              <w:t>7.</w:t>
            </w:r>
            <w:r>
              <w:rPr>
                <w:rFonts w:cs="Book Antiqua"/>
                <w:kern w:val="18"/>
                <w:sz w:val="22"/>
                <w:szCs w:val="22"/>
              </w:rPr>
              <w:t>Именовање чланова стручних актива (за ШРП и ШП)</w:t>
            </w:r>
          </w:p>
          <w:p w14:paraId="5EE4B6FC" w14:textId="77777777" w:rsidR="00A80E0C" w:rsidRDefault="00A80E0C" w:rsidP="00676218">
            <w:pPr>
              <w:keepLines/>
              <w:tabs>
                <w:tab w:val="left" w:pos="397"/>
                <w:tab w:val="left" w:pos="3062"/>
              </w:tabs>
              <w:spacing w:after="40"/>
              <w:ind w:left="397" w:hanging="227"/>
              <w:jc w:val="left"/>
              <w:rPr>
                <w:rFonts w:cs="Book Antiqua"/>
                <w:color w:val="000000"/>
                <w:kern w:val="18"/>
                <w:sz w:val="22"/>
                <w:szCs w:val="22"/>
                <w:lang w:val="sr-Cyrl-CS"/>
              </w:rPr>
            </w:pPr>
            <w:r>
              <w:rPr>
                <w:rFonts w:cs="Book Antiqua"/>
                <w:kern w:val="18"/>
                <w:sz w:val="22"/>
                <w:szCs w:val="22"/>
                <w:lang w:val="sr-Cyrl-RS"/>
              </w:rPr>
              <w:t>8.</w:t>
            </w:r>
            <w:r>
              <w:rPr>
                <w:rFonts w:cs="Book Antiqua"/>
                <w:kern w:val="18"/>
                <w:sz w:val="22"/>
                <w:szCs w:val="22"/>
              </w:rPr>
              <w:t>Избор чланова/представника локалне самоуправе за учешће у рад</w:t>
            </w:r>
            <w:r>
              <w:rPr>
                <w:rFonts w:cs="Book Antiqua"/>
                <w:kern w:val="18"/>
                <w:sz w:val="22"/>
                <w:szCs w:val="22"/>
                <w:lang w:val="sr-Cyrl-RS"/>
              </w:rPr>
              <w:t>у</w:t>
            </w:r>
            <w:r>
              <w:rPr>
                <w:rFonts w:cs="Book Antiqua"/>
                <w:kern w:val="18"/>
                <w:sz w:val="22"/>
                <w:szCs w:val="22"/>
              </w:rPr>
              <w:t xml:space="preserve">  </w:t>
            </w:r>
            <w:r>
              <w:rPr>
                <w:rFonts w:cs="Book Antiqua"/>
                <w:kern w:val="18"/>
                <w:sz w:val="22"/>
                <w:szCs w:val="22"/>
                <w:lang w:val="sr-Cyrl-RS"/>
              </w:rPr>
              <w:t xml:space="preserve">школских </w:t>
            </w:r>
            <w:r>
              <w:rPr>
                <w:rFonts w:cs="Book Antiqua"/>
                <w:kern w:val="18"/>
                <w:sz w:val="22"/>
                <w:szCs w:val="22"/>
              </w:rPr>
              <w:t>тимова</w:t>
            </w:r>
            <w:r>
              <w:rPr>
                <w:rFonts w:cs="Book Antiqua"/>
                <w:kern w:val="18"/>
                <w:sz w:val="22"/>
                <w:szCs w:val="22"/>
                <w:lang w:val="sr-Cyrl-RS"/>
              </w:rPr>
              <w:t xml:space="preserve"> и актива где је Законом предвиђено њихово учешће</w:t>
            </w:r>
          </w:p>
          <w:p w14:paraId="074CC881" w14:textId="187336C5" w:rsidR="00A80E0C" w:rsidRDefault="00A80E0C" w:rsidP="00676218">
            <w:pPr>
              <w:widowControl/>
              <w:spacing w:before="20"/>
              <w:rPr>
                <w:rFonts w:cs="Book Antiqua"/>
                <w:kern w:val="20"/>
                <w:sz w:val="22"/>
                <w:szCs w:val="22"/>
                <w:lang w:val="sr-Cyrl-CS"/>
              </w:rPr>
            </w:pPr>
            <w:r>
              <w:rPr>
                <w:rFonts w:cs="Book Antiqua"/>
                <w:kern w:val="20"/>
                <w:sz w:val="22"/>
                <w:szCs w:val="22"/>
              </w:rPr>
              <w:t xml:space="preserve">   </w:t>
            </w:r>
            <w:r>
              <w:rPr>
                <w:rFonts w:cs="Book Antiqua"/>
                <w:kern w:val="20"/>
                <w:sz w:val="22"/>
                <w:szCs w:val="22"/>
                <w:lang w:val="sr-Cyrl-RS"/>
              </w:rPr>
              <w:t>9.</w:t>
            </w:r>
            <w:r>
              <w:rPr>
                <w:rFonts w:cs="Book Antiqua"/>
                <w:kern w:val="20"/>
                <w:sz w:val="22"/>
                <w:szCs w:val="22"/>
              </w:rPr>
              <w:t xml:space="preserve"> </w:t>
            </w:r>
            <w:r>
              <w:rPr>
                <w:rFonts w:cs="Book Antiqua"/>
                <w:kern w:val="20"/>
                <w:sz w:val="22"/>
                <w:szCs w:val="22"/>
                <w:lang w:val="sr-Cyrl-CS"/>
              </w:rPr>
              <w:t>Разматрање и усвајање Годишњег плана рада школе за  2026/2027. год.</w:t>
            </w:r>
          </w:p>
          <w:p w14:paraId="27B4A002" w14:textId="77777777"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10.Разматрање и усвајање предлога Анекса Школског програма</w:t>
            </w:r>
          </w:p>
          <w:p w14:paraId="576B2778" w14:textId="77777777"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11.Усвајање плана стручног усавршавања у школској 2026/2027.год.</w:t>
            </w:r>
          </w:p>
          <w:p w14:paraId="44D61005" w14:textId="77777777"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12.Анализа приремљености школе за текућу школску годину и предлози за унапређење</w:t>
            </w:r>
          </w:p>
          <w:p w14:paraId="63315918" w14:textId="1708D552"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13.Текућа питања(</w:t>
            </w:r>
            <w:r w:rsidRPr="000F6564">
              <w:rPr>
                <w:rFonts w:cs="Book Antiqua"/>
                <w:kern w:val="18"/>
                <w:sz w:val="22"/>
                <w:szCs w:val="22"/>
                <w:lang w:val="sr-Cyrl-CS"/>
              </w:rPr>
              <w:t>информације о тематској посети</w:t>
            </w:r>
            <w:r>
              <w:rPr>
                <w:rFonts w:cs="Book Antiqua"/>
                <w:kern w:val="18"/>
                <w:sz w:val="22"/>
                <w:szCs w:val="22"/>
                <w:lang w:val="sr-Cyrl-CS"/>
              </w:rPr>
              <w:t xml:space="preserve"> ,</w:t>
            </w:r>
            <w:r>
              <w:t xml:space="preserve"> </w:t>
            </w:r>
            <w:r w:rsidRPr="000A3967">
              <w:rPr>
                <w:rFonts w:cs="Book Antiqua"/>
                <w:kern w:val="18"/>
                <w:sz w:val="22"/>
                <w:szCs w:val="22"/>
                <w:lang w:val="sr-Cyrl-CS"/>
              </w:rPr>
              <w:t xml:space="preserve">спец. међународне изложбе 2027., </w:t>
            </w:r>
            <w:r>
              <w:rPr>
                <w:rFonts w:cs="Book Antiqua"/>
                <w:kern w:val="18"/>
                <w:sz w:val="22"/>
                <w:szCs w:val="22"/>
                <w:lang w:val="sr-Cyrl-CS"/>
              </w:rPr>
              <w:t xml:space="preserve"> пријем првака, Дечија недеља...)</w:t>
            </w:r>
          </w:p>
        </w:tc>
      </w:tr>
      <w:tr w:rsidR="00A80E0C" w14:paraId="0703689C" w14:textId="77777777" w:rsidTr="00676218">
        <w:tc>
          <w:tcPr>
            <w:tcW w:w="934" w:type="pct"/>
            <w:vAlign w:val="center"/>
          </w:tcPr>
          <w:p w14:paraId="1C301FF2" w14:textId="77777777" w:rsidR="00A80E0C" w:rsidRDefault="00A80E0C" w:rsidP="00676218">
            <w:pPr>
              <w:rPr>
                <w:rFonts w:eastAsia="Calibri" w:cs="Times New Roman"/>
                <w:sz w:val="22"/>
              </w:rPr>
            </w:pPr>
            <w:r>
              <w:rPr>
                <w:rFonts w:eastAsia="Calibri" w:cs="Times New Roman"/>
                <w:sz w:val="22"/>
                <w:szCs w:val="22"/>
              </w:rPr>
              <w:t xml:space="preserve">Новембар /децембар </w:t>
            </w:r>
          </w:p>
        </w:tc>
        <w:tc>
          <w:tcPr>
            <w:tcW w:w="4066" w:type="pct"/>
            <w:vAlign w:val="center"/>
          </w:tcPr>
          <w:p w14:paraId="7D464F11" w14:textId="77777777"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 xml:space="preserve">1.Усвајање записника са претходне седнице </w:t>
            </w:r>
          </w:p>
          <w:p w14:paraId="0D543C4F" w14:textId="77777777"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2.Усвајање дневног реда</w:t>
            </w:r>
          </w:p>
          <w:p w14:paraId="739A635C" w14:textId="77777777" w:rsidR="00A80E0C" w:rsidRDefault="00A80E0C" w:rsidP="00676218">
            <w:pPr>
              <w:keepLines/>
              <w:tabs>
                <w:tab w:val="left" w:pos="397"/>
                <w:tab w:val="left" w:pos="3062"/>
              </w:tabs>
              <w:spacing w:after="40"/>
              <w:ind w:left="397" w:hanging="227"/>
              <w:jc w:val="left"/>
              <w:rPr>
                <w:rFonts w:cs="Book Antiqua"/>
                <w:kern w:val="18"/>
                <w:sz w:val="22"/>
                <w:szCs w:val="22"/>
              </w:rPr>
            </w:pPr>
            <w:r>
              <w:rPr>
                <w:rFonts w:cs="Book Antiqua"/>
                <w:kern w:val="18"/>
                <w:sz w:val="22"/>
                <w:szCs w:val="22"/>
                <w:lang w:val="sr-Cyrl-RS"/>
              </w:rPr>
              <w:t xml:space="preserve">3. </w:t>
            </w:r>
            <w:r>
              <w:rPr>
                <w:rFonts w:cs="Book Antiqua"/>
                <w:kern w:val="18"/>
                <w:sz w:val="22"/>
                <w:szCs w:val="22"/>
              </w:rPr>
              <w:t>Разматрање</w:t>
            </w:r>
            <w:r>
              <w:rPr>
                <w:rFonts w:cs="Book Antiqua"/>
                <w:kern w:val="18"/>
                <w:sz w:val="22"/>
                <w:szCs w:val="22"/>
                <w:lang w:val="sr-Cyrl-RS"/>
              </w:rPr>
              <w:t xml:space="preserve"> потреба школе и </w:t>
            </w:r>
            <w:r>
              <w:rPr>
                <w:rFonts w:cs="Book Antiqua"/>
                <w:kern w:val="18"/>
                <w:sz w:val="22"/>
                <w:szCs w:val="22"/>
              </w:rPr>
              <w:t xml:space="preserve"> предлога планираних пројеката који су приоритетни за школу и информисање о пројектима који су реализовани или су у фази реализације и  </w:t>
            </w:r>
            <w:r>
              <w:rPr>
                <w:rFonts w:cs="Times New Roman"/>
                <w:kern w:val="18"/>
                <w:sz w:val="22"/>
                <w:szCs w:val="22"/>
                <w:lang w:val="sr-Cyrl-CS"/>
              </w:rPr>
              <w:t>осталим  мерама предузетим у циљу унапређивања образовно васпитног рада и услова рада школе</w:t>
            </w:r>
          </w:p>
          <w:p w14:paraId="04E2B743"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RS"/>
              </w:rPr>
              <w:t xml:space="preserve">4. </w:t>
            </w:r>
            <w:r>
              <w:rPr>
                <w:rFonts w:cs="Times New Roman"/>
                <w:kern w:val="18"/>
                <w:sz w:val="22"/>
                <w:szCs w:val="22"/>
              </w:rPr>
              <w:t>Разматрање предлога  за обележавање Нове године и  школске славе Свети Сава</w:t>
            </w:r>
          </w:p>
          <w:p w14:paraId="089D3C1E" w14:textId="77777777" w:rsidR="00A80E0C" w:rsidRPr="00503AF5" w:rsidRDefault="00A80E0C" w:rsidP="00676218">
            <w:pPr>
              <w:keepLines/>
              <w:tabs>
                <w:tab w:val="left" w:pos="397"/>
                <w:tab w:val="left" w:pos="3062"/>
              </w:tabs>
              <w:spacing w:after="40"/>
              <w:ind w:left="397" w:hanging="227"/>
              <w:jc w:val="left"/>
              <w:rPr>
                <w:rFonts w:cs="Book Antiqua"/>
                <w:kern w:val="18"/>
                <w:sz w:val="22"/>
                <w:szCs w:val="22"/>
              </w:rPr>
            </w:pPr>
            <w:r>
              <w:rPr>
                <w:rFonts w:cs="Book Antiqua"/>
                <w:kern w:val="18"/>
                <w:sz w:val="22"/>
                <w:szCs w:val="22"/>
                <w:lang w:val="sr-Cyrl-RS"/>
              </w:rPr>
              <w:t xml:space="preserve">5. </w:t>
            </w:r>
            <w:r>
              <w:rPr>
                <w:rFonts w:cs="Book Antiqua"/>
                <w:kern w:val="18"/>
                <w:sz w:val="22"/>
                <w:szCs w:val="22"/>
              </w:rPr>
              <w:t>Доношење одлуке о попису за 2025. год. и избор чланова комисије</w:t>
            </w:r>
          </w:p>
          <w:p w14:paraId="1317F5E9" w14:textId="48EC75A4" w:rsidR="00A80E0C" w:rsidRPr="00503AF5" w:rsidRDefault="00A80E0C" w:rsidP="00676218">
            <w:pPr>
              <w:keepLines/>
              <w:tabs>
                <w:tab w:val="left" w:pos="397"/>
                <w:tab w:val="left" w:pos="3062"/>
              </w:tabs>
              <w:spacing w:after="40"/>
              <w:ind w:left="397" w:hanging="227"/>
              <w:jc w:val="left"/>
              <w:rPr>
                <w:rFonts w:cs="Book Antiqua"/>
                <w:kern w:val="18"/>
                <w:sz w:val="22"/>
                <w:szCs w:val="22"/>
                <w:lang w:val="sr-Cyrl-CS"/>
              </w:rPr>
            </w:pPr>
            <w:r w:rsidRPr="00503AF5">
              <w:rPr>
                <w:rFonts w:cs="Times New Roman"/>
                <w:kern w:val="18"/>
                <w:sz w:val="22"/>
                <w:szCs w:val="22"/>
                <w:lang w:val="sr-Cyrl-CS"/>
              </w:rPr>
              <w:t>6. Доношење финансијског плана за 20</w:t>
            </w:r>
            <w:r w:rsidRPr="00503AF5">
              <w:rPr>
                <w:rFonts w:cs="Times New Roman"/>
                <w:kern w:val="18"/>
                <w:sz w:val="22"/>
                <w:szCs w:val="22"/>
              </w:rPr>
              <w:t>26</w:t>
            </w:r>
            <w:r w:rsidRPr="00503AF5">
              <w:rPr>
                <w:rFonts w:cs="Times New Roman"/>
                <w:kern w:val="18"/>
                <w:sz w:val="22"/>
                <w:szCs w:val="22"/>
                <w:lang w:val="sr-Cyrl-CS"/>
              </w:rPr>
              <w:t>.</w:t>
            </w:r>
            <w:r>
              <w:rPr>
                <w:rFonts w:cs="Times New Roman"/>
                <w:kern w:val="18"/>
                <w:sz w:val="22"/>
                <w:szCs w:val="22"/>
                <w:lang w:val="sr-Cyrl-CS"/>
              </w:rPr>
              <w:t xml:space="preserve"> </w:t>
            </w:r>
            <w:r w:rsidRPr="00503AF5">
              <w:rPr>
                <w:rFonts w:cs="Times New Roman"/>
                <w:kern w:val="18"/>
                <w:sz w:val="22"/>
                <w:szCs w:val="22"/>
                <w:lang w:val="sr-Cyrl-CS"/>
              </w:rPr>
              <w:t>год.</w:t>
            </w:r>
          </w:p>
          <w:p w14:paraId="1941A92A" w14:textId="77777777" w:rsidR="00A80E0C" w:rsidRDefault="00A80E0C" w:rsidP="00676218">
            <w:pPr>
              <w:keepLines/>
              <w:tabs>
                <w:tab w:val="left" w:pos="397"/>
                <w:tab w:val="left" w:pos="3062"/>
              </w:tabs>
              <w:spacing w:after="40"/>
              <w:ind w:left="397" w:hanging="227"/>
              <w:jc w:val="left"/>
              <w:rPr>
                <w:rFonts w:cs="Book Antiqua"/>
                <w:kern w:val="18"/>
                <w:sz w:val="22"/>
                <w:szCs w:val="22"/>
              </w:rPr>
            </w:pPr>
            <w:r>
              <w:rPr>
                <w:rFonts w:cs="Times New Roman"/>
                <w:kern w:val="18"/>
                <w:sz w:val="22"/>
                <w:szCs w:val="22"/>
                <w:lang w:val="sr-Cyrl-CS"/>
              </w:rPr>
              <w:t>7.Текућа питања</w:t>
            </w:r>
          </w:p>
        </w:tc>
      </w:tr>
      <w:tr w:rsidR="00A80E0C" w14:paraId="08047EE4" w14:textId="77777777" w:rsidTr="00676218">
        <w:tc>
          <w:tcPr>
            <w:tcW w:w="934" w:type="pct"/>
            <w:vAlign w:val="center"/>
          </w:tcPr>
          <w:p w14:paraId="28D0CC90" w14:textId="4F3141B5" w:rsidR="00A80E0C" w:rsidRPr="0058336B" w:rsidRDefault="004D57D1" w:rsidP="00676218">
            <w:pPr>
              <w:rPr>
                <w:rFonts w:eastAsia="Calibri" w:cs="Times New Roman"/>
                <w:sz w:val="22"/>
                <w:lang w:val="sr-Cyrl-RS"/>
              </w:rPr>
            </w:pPr>
            <w:r>
              <w:rPr>
                <w:rFonts w:eastAsia="Calibri" w:cs="Times New Roman"/>
                <w:sz w:val="22"/>
                <w:szCs w:val="22"/>
                <w:lang w:val="sr-Cyrl-RS"/>
              </w:rPr>
              <w:t>Ф</w:t>
            </w:r>
            <w:r w:rsidR="00A80E0C">
              <w:rPr>
                <w:rFonts w:eastAsia="Calibri" w:cs="Times New Roman"/>
                <w:sz w:val="22"/>
                <w:szCs w:val="22"/>
                <w:lang w:val="sr-Cyrl-RS"/>
              </w:rPr>
              <w:t>ебруар</w:t>
            </w:r>
            <w:r w:rsidR="00A80E0C">
              <w:rPr>
                <w:rFonts w:eastAsia="Calibri" w:cs="Times New Roman"/>
                <w:sz w:val="22"/>
                <w:szCs w:val="22"/>
              </w:rPr>
              <w:t>/</w:t>
            </w:r>
            <w:r w:rsidR="00A80E0C">
              <w:rPr>
                <w:rFonts w:eastAsia="Calibri" w:cs="Times New Roman"/>
                <w:sz w:val="22"/>
                <w:szCs w:val="22"/>
                <w:lang w:val="sr-Cyrl-RS"/>
              </w:rPr>
              <w:t>март</w:t>
            </w:r>
          </w:p>
        </w:tc>
        <w:tc>
          <w:tcPr>
            <w:tcW w:w="4066" w:type="pct"/>
            <w:vAlign w:val="center"/>
          </w:tcPr>
          <w:p w14:paraId="6D448A60"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CS"/>
              </w:rPr>
              <w:t xml:space="preserve">1.Усвајање записника са претходне седнице </w:t>
            </w:r>
          </w:p>
          <w:p w14:paraId="797D6B73"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CS"/>
              </w:rPr>
              <w:t>2.Усвајање дневног реда</w:t>
            </w:r>
          </w:p>
          <w:p w14:paraId="5B900E3E"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CS"/>
              </w:rPr>
              <w:t>3. Разматрање и усвајање полугодишњег Извештаја о раду директора</w:t>
            </w:r>
          </w:p>
          <w:p w14:paraId="407F36EB"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CS"/>
              </w:rPr>
              <w:t>4. Анализа и усвајање извештаја о успеху ученика на крају  првог полугодишта шк.2026/2027. године</w:t>
            </w:r>
          </w:p>
          <w:p w14:paraId="6B6A9967"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CS"/>
              </w:rPr>
              <w:t xml:space="preserve">5.Разматрање и усвајање Извештаја о спроведеном самовредновању </w:t>
            </w:r>
          </w:p>
          <w:p w14:paraId="738C01EC"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CS"/>
              </w:rPr>
              <w:t>6. Разматрање извештаја о резултатима анкетирања  родитеља на крају првог полугодишта</w:t>
            </w:r>
          </w:p>
          <w:p w14:paraId="5D329E2A"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Arial"/>
                <w:kern w:val="18"/>
                <w:sz w:val="22"/>
                <w:szCs w:val="22"/>
                <w:lang w:val="sr-Cyrl-CS"/>
              </w:rPr>
              <w:t>7. Разматрање и усвајање Полугодишњег извештаја о реализацији ГПРШ-а</w:t>
            </w:r>
          </w:p>
          <w:p w14:paraId="79EA8C98"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CS"/>
              </w:rPr>
              <w:t xml:space="preserve">8. Анализа и усвајање извештаја комисије о извршеном годишњем попису и отпису материјалних средстава </w:t>
            </w:r>
          </w:p>
          <w:p w14:paraId="36208D2B" w14:textId="77777777" w:rsidR="00A80E0C" w:rsidRPr="001F468F" w:rsidRDefault="00A80E0C" w:rsidP="00676218">
            <w:pPr>
              <w:keepLines/>
              <w:tabs>
                <w:tab w:val="left" w:pos="397"/>
                <w:tab w:val="left" w:pos="3062"/>
              </w:tabs>
              <w:spacing w:after="40"/>
              <w:ind w:left="397" w:hanging="227"/>
              <w:rPr>
                <w:rFonts w:cs="Times New Roman"/>
                <w:kern w:val="18"/>
                <w:sz w:val="22"/>
                <w:szCs w:val="22"/>
                <w:lang w:val="sr-Latn-RS"/>
              </w:rPr>
            </w:pPr>
            <w:r>
              <w:rPr>
                <w:rFonts w:cs="Times New Roman"/>
                <w:kern w:val="18"/>
                <w:sz w:val="22"/>
                <w:szCs w:val="22"/>
                <w:lang w:val="sr-Cyrl-CS"/>
              </w:rPr>
              <w:t>9. Разматрање и усвајање Завршног рачуна за претходну годину</w:t>
            </w:r>
          </w:p>
          <w:p w14:paraId="19D47E78"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RS"/>
              </w:rPr>
              <w:t>1</w:t>
            </w:r>
            <w:r>
              <w:rPr>
                <w:rFonts w:cs="Times New Roman"/>
                <w:kern w:val="18"/>
                <w:sz w:val="22"/>
                <w:szCs w:val="22"/>
                <w:lang w:val="sr-Latn-RS"/>
              </w:rPr>
              <w:t>0</w:t>
            </w:r>
            <w:r>
              <w:rPr>
                <w:rFonts w:cs="Times New Roman"/>
                <w:kern w:val="18"/>
                <w:sz w:val="22"/>
                <w:szCs w:val="22"/>
                <w:lang w:val="sr-Cyrl-RS"/>
              </w:rPr>
              <w:t>.</w:t>
            </w:r>
            <w:r>
              <w:rPr>
                <w:rFonts w:cs="Times New Roman"/>
                <w:kern w:val="18"/>
                <w:sz w:val="22"/>
                <w:szCs w:val="22"/>
              </w:rPr>
              <w:t>Текућа питања</w:t>
            </w:r>
          </w:p>
        </w:tc>
      </w:tr>
      <w:tr w:rsidR="00A80E0C" w14:paraId="1B03CCAB" w14:textId="77777777" w:rsidTr="00676218">
        <w:tc>
          <w:tcPr>
            <w:tcW w:w="934" w:type="pct"/>
            <w:vAlign w:val="center"/>
          </w:tcPr>
          <w:p w14:paraId="2F849445" w14:textId="77777777" w:rsidR="00A80E0C" w:rsidRDefault="00A80E0C" w:rsidP="00676218">
            <w:pPr>
              <w:rPr>
                <w:rFonts w:eastAsia="Calibri" w:cs="Times New Roman"/>
                <w:sz w:val="22"/>
              </w:rPr>
            </w:pPr>
            <w:r>
              <w:rPr>
                <w:rFonts w:eastAsia="Calibri" w:cs="Times New Roman"/>
                <w:sz w:val="22"/>
                <w:szCs w:val="22"/>
                <w:lang w:val="sr-Cyrl-RS"/>
              </w:rPr>
              <w:t>Април/</w:t>
            </w:r>
            <w:r>
              <w:rPr>
                <w:rFonts w:eastAsia="Calibri" w:cs="Times New Roman"/>
                <w:sz w:val="22"/>
                <w:szCs w:val="22"/>
              </w:rPr>
              <w:t>Мај</w:t>
            </w:r>
          </w:p>
        </w:tc>
        <w:tc>
          <w:tcPr>
            <w:tcW w:w="4066" w:type="pct"/>
            <w:vAlign w:val="center"/>
          </w:tcPr>
          <w:p w14:paraId="0C38F1B0" w14:textId="77777777"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 xml:space="preserve">1. Усвајање записника са претходне седнице </w:t>
            </w:r>
          </w:p>
          <w:p w14:paraId="7F9C9F83" w14:textId="77777777"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2. Усвајање дневног реда</w:t>
            </w:r>
          </w:p>
          <w:p w14:paraId="36A055BC" w14:textId="77777777"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3. Разматрање услова за  организациј</w:t>
            </w:r>
            <w:r>
              <w:rPr>
                <w:rFonts w:cs="Book Antiqua"/>
                <w:kern w:val="18"/>
                <w:sz w:val="22"/>
                <w:szCs w:val="22"/>
              </w:rPr>
              <w:t>у</w:t>
            </w:r>
            <w:r>
              <w:rPr>
                <w:rFonts w:cs="Book Antiqua"/>
                <w:kern w:val="18"/>
                <w:sz w:val="22"/>
                <w:szCs w:val="22"/>
                <w:lang w:val="sr-Cyrl-CS"/>
              </w:rPr>
              <w:t xml:space="preserve"> прославе</w:t>
            </w:r>
            <w:r>
              <w:rPr>
                <w:rFonts w:cs="Book Antiqua"/>
                <w:color w:val="000000"/>
                <w:kern w:val="18"/>
                <w:sz w:val="22"/>
                <w:szCs w:val="22"/>
                <w:lang w:val="sr-Cyrl-CS"/>
              </w:rPr>
              <w:t xml:space="preserve"> матурске вечери,</w:t>
            </w:r>
            <w:r>
              <w:rPr>
                <w:rFonts w:cs="Book Antiqua"/>
                <w:kern w:val="18"/>
                <w:sz w:val="22"/>
                <w:szCs w:val="22"/>
                <w:lang w:val="sr-Cyrl-CS"/>
              </w:rPr>
              <w:t xml:space="preserve"> Дана школе и Дечије олимпијаде</w:t>
            </w:r>
          </w:p>
          <w:p w14:paraId="4005CB90" w14:textId="77777777"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4.Усвајање Извештаја о реализацији наставе у природи ( уколико се реализује)</w:t>
            </w:r>
          </w:p>
          <w:p w14:paraId="395F2AFB" w14:textId="326A0007" w:rsidR="00A80E0C" w:rsidRPr="005E2962" w:rsidRDefault="00A80E0C" w:rsidP="00676218">
            <w:pPr>
              <w:keepLines/>
              <w:tabs>
                <w:tab w:val="left" w:pos="397"/>
                <w:tab w:val="left" w:pos="3062"/>
              </w:tabs>
              <w:spacing w:after="40"/>
              <w:ind w:left="397" w:hanging="227"/>
              <w:jc w:val="left"/>
              <w:rPr>
                <w:rFonts w:cs="Book Antiqua"/>
                <w:kern w:val="18"/>
                <w:sz w:val="22"/>
                <w:szCs w:val="22"/>
                <w:lang w:val="sr-Latn-RS"/>
              </w:rPr>
            </w:pPr>
            <w:r>
              <w:rPr>
                <w:rFonts w:cs="Book Antiqua"/>
                <w:kern w:val="18"/>
                <w:sz w:val="22"/>
                <w:szCs w:val="22"/>
                <w:lang w:val="sr-Cyrl-CS"/>
              </w:rPr>
              <w:t>5. Организација завршних испита и активности поводом завршетка школовања ученика 8. разреда</w:t>
            </w:r>
          </w:p>
          <w:p w14:paraId="1300A698" w14:textId="77777777" w:rsidR="00A80E0C" w:rsidRDefault="00A80E0C"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6.Текућа питања</w:t>
            </w:r>
          </w:p>
        </w:tc>
      </w:tr>
      <w:tr w:rsidR="00A80E0C" w14:paraId="25DB952B" w14:textId="77777777" w:rsidTr="00676218">
        <w:tc>
          <w:tcPr>
            <w:tcW w:w="934" w:type="pct"/>
            <w:vAlign w:val="center"/>
          </w:tcPr>
          <w:p w14:paraId="7BCF7F7A" w14:textId="77777777" w:rsidR="00A80E0C" w:rsidRDefault="00A80E0C" w:rsidP="00676218">
            <w:pPr>
              <w:rPr>
                <w:rFonts w:eastAsia="Calibri" w:cs="Times New Roman"/>
                <w:sz w:val="22"/>
              </w:rPr>
            </w:pPr>
            <w:r>
              <w:rPr>
                <w:rFonts w:eastAsia="Calibri" w:cs="Times New Roman"/>
                <w:sz w:val="22"/>
                <w:szCs w:val="22"/>
              </w:rPr>
              <w:t>Јун</w:t>
            </w:r>
          </w:p>
        </w:tc>
        <w:tc>
          <w:tcPr>
            <w:tcW w:w="4066" w:type="pct"/>
            <w:vAlign w:val="center"/>
          </w:tcPr>
          <w:p w14:paraId="625A76D6"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CS"/>
              </w:rPr>
              <w:t xml:space="preserve">1.Усвајање записника са претходне седнице </w:t>
            </w:r>
          </w:p>
          <w:p w14:paraId="438DD1F9"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CS"/>
              </w:rPr>
              <w:t>2.Усвајање дневног реда</w:t>
            </w:r>
          </w:p>
          <w:p w14:paraId="32BD1C51"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CS"/>
              </w:rPr>
              <w:t xml:space="preserve">3. Анализа и усвајање извештаја о успеху ученика на крају  другог  полугодишта шк.2026/2027 године </w:t>
            </w:r>
          </w:p>
          <w:p w14:paraId="1BF4279E" w14:textId="77777777" w:rsidR="00A80E0C" w:rsidRDefault="00A80E0C" w:rsidP="00676218">
            <w:pPr>
              <w:keepLines/>
              <w:tabs>
                <w:tab w:val="left" w:pos="397"/>
                <w:tab w:val="left" w:pos="3062"/>
              </w:tabs>
              <w:spacing w:after="40"/>
              <w:ind w:left="397" w:hanging="227"/>
              <w:rPr>
                <w:rFonts w:cs="Book Antiqua"/>
                <w:kern w:val="18"/>
                <w:sz w:val="22"/>
                <w:szCs w:val="22"/>
                <w:lang w:val="sr-Cyrl-CS"/>
              </w:rPr>
            </w:pPr>
            <w:r>
              <w:rPr>
                <w:rFonts w:cs="Times New Roman"/>
                <w:kern w:val="18"/>
                <w:sz w:val="22"/>
                <w:szCs w:val="22"/>
                <w:lang w:val="sr-Cyrl-CS"/>
              </w:rPr>
              <w:t xml:space="preserve">4.Извештавање о стручном усавршавању </w:t>
            </w:r>
          </w:p>
          <w:p w14:paraId="00A0AA39"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CS"/>
              </w:rPr>
              <w:t>5. Анализа и усвајање Извештаја о спроведеном  ЗИ</w:t>
            </w:r>
          </w:p>
          <w:p w14:paraId="2EAF0DAC"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CS"/>
              </w:rPr>
              <w:t>6. Разматрање извештаја о резултатима анкетирања  родитеља на крају другог полугодишта</w:t>
            </w:r>
          </w:p>
          <w:p w14:paraId="0CAC4579"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CS"/>
              </w:rPr>
              <w:t xml:space="preserve">7. </w:t>
            </w:r>
            <w:r w:rsidRPr="00103796">
              <w:rPr>
                <w:rFonts w:cs="Times New Roman"/>
                <w:kern w:val="18"/>
                <w:sz w:val="22"/>
                <w:szCs w:val="22"/>
                <w:lang w:val="sr-Cyrl-CS"/>
              </w:rPr>
              <w:t>Разматрање и усвајање  предлога новог школског програма, анекса аката школе у случају потребе</w:t>
            </w:r>
          </w:p>
          <w:p w14:paraId="47F1E499" w14:textId="77777777" w:rsidR="00A80E0C" w:rsidRDefault="00A80E0C" w:rsidP="00676218">
            <w:pPr>
              <w:keepLines/>
              <w:tabs>
                <w:tab w:val="left" w:pos="397"/>
                <w:tab w:val="left" w:pos="3062"/>
              </w:tabs>
              <w:spacing w:after="40"/>
              <w:ind w:left="397" w:hanging="227"/>
              <w:rPr>
                <w:rFonts w:cs="Times New Roman"/>
                <w:kern w:val="18"/>
                <w:sz w:val="22"/>
                <w:szCs w:val="22"/>
                <w:lang w:val="sr-Cyrl-CS"/>
              </w:rPr>
            </w:pPr>
            <w:r>
              <w:rPr>
                <w:rFonts w:cs="Times New Roman"/>
                <w:kern w:val="18"/>
                <w:sz w:val="22"/>
                <w:szCs w:val="22"/>
                <w:lang w:val="sr-Cyrl-RS"/>
              </w:rPr>
              <w:t>8.</w:t>
            </w:r>
            <w:r>
              <w:rPr>
                <w:rFonts w:cs="Times New Roman"/>
                <w:kern w:val="18"/>
                <w:sz w:val="22"/>
                <w:szCs w:val="22"/>
              </w:rPr>
              <w:t xml:space="preserve">Текућа питања </w:t>
            </w:r>
          </w:p>
        </w:tc>
      </w:tr>
      <w:tr w:rsidR="00A80E0C" w14:paraId="4963D17A" w14:textId="77777777" w:rsidTr="00676218">
        <w:tc>
          <w:tcPr>
            <w:tcW w:w="934" w:type="pct"/>
            <w:vAlign w:val="center"/>
          </w:tcPr>
          <w:p w14:paraId="73F64AAA" w14:textId="77777777" w:rsidR="00A80E0C" w:rsidRDefault="00A80E0C" w:rsidP="00676218">
            <w:pPr>
              <w:rPr>
                <w:rFonts w:eastAsia="Calibri" w:cs="Times New Roman"/>
                <w:sz w:val="22"/>
              </w:rPr>
            </w:pPr>
            <w:r>
              <w:rPr>
                <w:rFonts w:eastAsia="Calibri" w:cs="Times New Roman"/>
                <w:sz w:val="22"/>
                <w:szCs w:val="22"/>
              </w:rPr>
              <w:t>У току године по потреби</w:t>
            </w:r>
          </w:p>
        </w:tc>
        <w:tc>
          <w:tcPr>
            <w:tcW w:w="4066" w:type="pct"/>
            <w:vAlign w:val="center"/>
          </w:tcPr>
          <w:p w14:paraId="4A9B56DD" w14:textId="77777777" w:rsidR="00A80E0C" w:rsidRPr="00614798" w:rsidRDefault="00A80E0C" w:rsidP="00A80E0C">
            <w:pPr>
              <w:keepLines/>
              <w:numPr>
                <w:ilvl w:val="0"/>
                <w:numId w:val="112"/>
              </w:numPr>
              <w:suppressAutoHyphens w:val="0"/>
              <w:autoSpaceDN w:val="0"/>
              <w:adjustRightInd w:val="0"/>
              <w:spacing w:after="40"/>
              <w:rPr>
                <w:rFonts w:cs="Times New Roman"/>
                <w:kern w:val="18"/>
                <w:sz w:val="22"/>
                <w:szCs w:val="22"/>
                <w:lang w:val="sr-Cyrl-CS"/>
              </w:rPr>
            </w:pPr>
            <w:r>
              <w:rPr>
                <w:rFonts w:cs="Times New Roman"/>
                <w:kern w:val="18"/>
                <w:sz w:val="22"/>
                <w:szCs w:val="22"/>
                <w:lang w:val="sr-Cyrl-CS"/>
              </w:rPr>
              <w:t xml:space="preserve">Разматрање </w:t>
            </w:r>
            <w:r>
              <w:rPr>
                <w:rFonts w:cs="Times New Roman"/>
                <w:kern w:val="18"/>
                <w:sz w:val="22"/>
                <w:szCs w:val="22"/>
              </w:rPr>
              <w:t xml:space="preserve">других питања од значаја, а  у складу са потребама школе </w:t>
            </w:r>
            <w:r w:rsidRPr="00614798">
              <w:rPr>
                <w:rFonts w:cs="Times New Roman"/>
                <w:kern w:val="18"/>
                <w:sz w:val="22"/>
                <w:szCs w:val="22"/>
              </w:rPr>
              <w:t>(стручних упутстава, препорука, законских и подзаконских аката</w:t>
            </w:r>
            <w:r w:rsidRPr="00614798">
              <w:rPr>
                <w:rFonts w:cs="Times New Roman"/>
                <w:kern w:val="18"/>
                <w:sz w:val="22"/>
                <w:szCs w:val="22"/>
                <w:lang w:val="sr-Cyrl-RS"/>
              </w:rPr>
              <w:t xml:space="preserve">, упознавање </w:t>
            </w:r>
            <w:r w:rsidRPr="00614798">
              <w:rPr>
                <w:rFonts w:cs="Book Antiqua"/>
                <w:kern w:val="18"/>
                <w:sz w:val="22"/>
                <w:szCs w:val="22"/>
                <w:lang w:val="sr-Cyrl-CS"/>
              </w:rPr>
              <w:t xml:space="preserve"> са записницима обављених  инспекцијских надзора и др.</w:t>
            </w:r>
            <w:r w:rsidRPr="00614798">
              <w:rPr>
                <w:rFonts w:cs="Times New Roman"/>
                <w:kern w:val="18"/>
                <w:sz w:val="22"/>
                <w:szCs w:val="22"/>
              </w:rPr>
              <w:t>)</w:t>
            </w:r>
            <w:r w:rsidRPr="00614798">
              <w:rPr>
                <w:rFonts w:cs="Times New Roman"/>
                <w:kern w:val="18"/>
                <w:sz w:val="22"/>
                <w:szCs w:val="22"/>
                <w:lang w:val="sr-Cyrl-CS"/>
              </w:rPr>
              <w:t xml:space="preserve"> </w:t>
            </w:r>
          </w:p>
          <w:p w14:paraId="446046E8" w14:textId="77777777" w:rsidR="00A80E0C" w:rsidRPr="00367AEA" w:rsidRDefault="00A80E0C" w:rsidP="00A80E0C">
            <w:pPr>
              <w:numPr>
                <w:ilvl w:val="0"/>
                <w:numId w:val="112"/>
              </w:numPr>
              <w:suppressAutoHyphens w:val="0"/>
              <w:autoSpaceDN w:val="0"/>
              <w:adjustRightInd w:val="0"/>
              <w:contextualSpacing/>
              <w:jc w:val="left"/>
              <w:rPr>
                <w:sz w:val="22"/>
              </w:rPr>
            </w:pPr>
            <w:r w:rsidRPr="00367AEA">
              <w:rPr>
                <w:sz w:val="22"/>
                <w:szCs w:val="22"/>
                <w:lang w:val="sr-Cyrl-RS"/>
              </w:rPr>
              <w:t>Доношење и разматрање предлога анекса у складу са изменама и допунама законских и подзаконских аката</w:t>
            </w:r>
          </w:p>
          <w:p w14:paraId="3C8D1E54" w14:textId="77777777" w:rsidR="00A80E0C" w:rsidRPr="00367AEA" w:rsidRDefault="00A80E0C" w:rsidP="00A80E0C">
            <w:pPr>
              <w:pStyle w:val="ListParagraph"/>
              <w:keepLines/>
              <w:widowControl w:val="0"/>
              <w:numPr>
                <w:ilvl w:val="0"/>
                <w:numId w:val="112"/>
              </w:numPr>
              <w:tabs>
                <w:tab w:val="left" w:pos="397"/>
                <w:tab w:val="left" w:pos="3062"/>
              </w:tabs>
              <w:autoSpaceDE w:val="0"/>
              <w:autoSpaceDN w:val="0"/>
              <w:adjustRightInd w:val="0"/>
              <w:spacing w:after="40" w:line="240" w:lineRule="auto"/>
              <w:rPr>
                <w:rFonts w:ascii="Book Antiqua" w:hAnsi="Book Antiqua" w:cs="Book Antiqua"/>
                <w:kern w:val="18"/>
                <w:lang w:val="sr-Cyrl-CS"/>
              </w:rPr>
            </w:pPr>
            <w:r w:rsidRPr="00367AEA">
              <w:rPr>
                <w:rFonts w:ascii="Book Antiqua" w:hAnsi="Book Antiqua" w:cs="Book Antiqua"/>
                <w:kern w:val="18"/>
                <w:lang w:val="sr-Cyrl-CS"/>
              </w:rPr>
              <w:t xml:space="preserve">Измена и допуна финансијског плана за текућу школску  годину </w:t>
            </w:r>
          </w:p>
          <w:p w14:paraId="0CD15383" w14:textId="77777777" w:rsidR="00A80E0C" w:rsidRDefault="00A80E0C" w:rsidP="00676218">
            <w:pPr>
              <w:ind w:left="720"/>
              <w:contextualSpacing/>
              <w:jc w:val="left"/>
              <w:rPr>
                <w:sz w:val="22"/>
              </w:rPr>
            </w:pPr>
          </w:p>
          <w:p w14:paraId="557D77A5" w14:textId="77777777" w:rsidR="00A80E0C" w:rsidRDefault="00A80E0C" w:rsidP="00676218">
            <w:pPr>
              <w:keepLines/>
              <w:spacing w:after="40"/>
              <w:ind w:left="170"/>
              <w:rPr>
                <w:rFonts w:cs="Times New Roman"/>
                <w:kern w:val="18"/>
                <w:sz w:val="22"/>
                <w:szCs w:val="22"/>
                <w:lang w:val="sr-Cyrl-CS"/>
              </w:rPr>
            </w:pPr>
          </w:p>
        </w:tc>
      </w:tr>
    </w:tbl>
    <w:p w14:paraId="43BBA7B5" w14:textId="77777777" w:rsidR="00A80E0C" w:rsidRPr="00785B56" w:rsidRDefault="00A80E0C">
      <w:pPr>
        <w:widowControl/>
        <w:spacing w:before="20" w:line="360" w:lineRule="auto"/>
        <w:ind w:firstLine="567"/>
        <w:rPr>
          <w:rFonts w:cs="Book Antiqua"/>
          <w:color w:val="FF0000"/>
          <w:kern w:val="2"/>
          <w:sz w:val="22"/>
          <w:szCs w:val="22"/>
          <w:lang w:val="sr-Cyrl-RS"/>
        </w:rPr>
      </w:pPr>
    </w:p>
    <w:p w14:paraId="3C28044F" w14:textId="77777777" w:rsidR="00862A5F" w:rsidRPr="009B25C8" w:rsidRDefault="00862A5F">
      <w:pPr>
        <w:pageBreakBefore/>
        <w:widowControl/>
        <w:autoSpaceDE/>
        <w:spacing w:after="160" w:line="254" w:lineRule="auto"/>
        <w:jc w:val="left"/>
        <w:rPr>
          <w:lang w:val="sr-Cyrl-RS"/>
        </w:rPr>
      </w:pPr>
    </w:p>
    <w:p w14:paraId="663A236A" w14:textId="038D30F9" w:rsidR="00862A5F" w:rsidRPr="009B25C8" w:rsidRDefault="00B90F92">
      <w:pPr>
        <w:pStyle w:val="Heading2"/>
        <w:jc w:val="center"/>
      </w:pPr>
      <w:bookmarkStart w:id="72" w:name="_Toc240022012"/>
      <w:r>
        <w:rPr>
          <w:noProof/>
          <w:lang w:val="en-GB" w:eastAsia="en-GB"/>
        </w:rPr>
        <w:drawing>
          <wp:anchor distT="0" distB="0" distL="114300" distR="114300" simplePos="0" relativeHeight="251710464" behindDoc="0" locked="0" layoutInCell="1" allowOverlap="1" wp14:anchorId="67711A39" wp14:editId="476C7552">
            <wp:simplePos x="0" y="0"/>
            <wp:positionH relativeFrom="column">
              <wp:posOffset>2333625</wp:posOffset>
            </wp:positionH>
            <wp:positionV relativeFrom="paragraph">
              <wp:posOffset>241935</wp:posOffset>
            </wp:positionV>
            <wp:extent cx="1355725" cy="745490"/>
            <wp:effectExtent l="0" t="0" r="0" b="0"/>
            <wp:wrapNone/>
            <wp:docPr id="37" name="Slika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7"/>
                    <pic:cNvPicPr>
                      <a:picLocks/>
                    </pic:cNvPicPr>
                  </pic:nvPicPr>
                  <pic:blipFill>
                    <a:blip r:embed="rId104">
                      <a:extLst>
                        <a:ext uri="{28A0092B-C50C-407E-A947-70E740481C1C}">
                          <a14:useLocalDpi xmlns:a14="http://schemas.microsoft.com/office/drawing/2010/main" val="0"/>
                        </a:ext>
                      </a:extLst>
                    </a:blip>
                    <a:srcRect l="-23" t="-38" r="-23" b="-38"/>
                    <a:stretch>
                      <a:fillRect/>
                    </a:stretch>
                  </pic:blipFill>
                  <pic:spPr bwMode="auto">
                    <a:xfrm>
                      <a:off x="0" y="0"/>
                      <a:ext cx="1355725" cy="745490"/>
                    </a:xfrm>
                    <a:prstGeom prst="rect">
                      <a:avLst/>
                    </a:prstGeom>
                    <a:solidFill>
                      <a:srgbClr val="FFFFFF"/>
                    </a:solidFill>
                    <a:ln>
                      <a:noFill/>
                    </a:ln>
                  </pic:spPr>
                </pic:pic>
              </a:graphicData>
            </a:graphic>
          </wp:anchor>
        </w:drawing>
      </w:r>
      <w:r w:rsidR="00862A5F" w:rsidRPr="009B25C8">
        <w:rPr>
          <w:noProof/>
          <w:lang w:val="en-GB" w:eastAsia="en-GB"/>
        </w:rPr>
        <mc:AlternateContent>
          <mc:Choice Requires="wps">
            <w:drawing>
              <wp:anchor distT="0" distB="0" distL="114935" distR="114935" simplePos="0" relativeHeight="251665408" behindDoc="0" locked="0" layoutInCell="1" allowOverlap="1" wp14:anchorId="24D83E00" wp14:editId="10C3C368">
                <wp:simplePos x="0" y="0"/>
                <wp:positionH relativeFrom="column">
                  <wp:posOffset>4805045</wp:posOffset>
                </wp:positionH>
                <wp:positionV relativeFrom="paragraph">
                  <wp:posOffset>81280</wp:posOffset>
                </wp:positionV>
                <wp:extent cx="1453515" cy="882650"/>
                <wp:effectExtent l="0" t="0" r="0" b="0"/>
                <wp:wrapNone/>
                <wp:docPr id="486839556" nam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53515" cy="882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4A0813" w14:textId="127881D6" w:rsidR="004A741C" w:rsidRDefault="004A741C"/>
                          <w:p w14:paraId="5C249040" w14:textId="77777777" w:rsidR="004A741C" w:rsidRDefault="004A741C"/>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D83E00" id=" 43" o:spid="_x0000_s1057" type="#_x0000_t202" style="position:absolute;left:0;text-align:left;margin-left:378.35pt;margin-top:6.4pt;width:114.45pt;height:69.5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" stroked="f">
                <v:path arrowok="t"/>
                <v:textbox inset="7.3pt,3.7pt,7.3pt,3.7pt">
                  <w:txbxContent>
                    <w:p w14:paraId="3D4A0813" w14:textId="127881D6" w:rsidR="004A741C" w:rsidRDefault="004A741C"/>
                    <w:p w14:paraId="5C249040" w14:textId="77777777" w:rsidR="004A741C" w:rsidRDefault="004A741C"/>
                  </w:txbxContent>
                </v:textbox>
              </v:shape>
            </w:pict>
          </mc:Fallback>
        </mc:AlternateContent>
      </w:r>
      <w:r w:rsidR="00862A5F" w:rsidRPr="009B25C8">
        <w:rPr>
          <w:lang w:val="sr-Latn-RS"/>
        </w:rPr>
        <w:t xml:space="preserve">VI.3 </w:t>
      </w:r>
      <w:r w:rsidR="00862A5F" w:rsidRPr="009B25C8">
        <w:rPr>
          <w:lang w:val="sr-Cyrl-RS"/>
        </w:rPr>
        <w:t>ПЛАН РАДА САВЕТА РОДИТЕЉА</w:t>
      </w:r>
      <w:bookmarkEnd w:id="72"/>
    </w:p>
    <w:p w14:paraId="5F6D75BE" w14:textId="187E780B" w:rsidR="00862A5F" w:rsidRPr="00785B56" w:rsidRDefault="00862A5F">
      <w:pPr>
        <w:rPr>
          <w:color w:val="FF0000"/>
          <w:lang w:val="sr-Cyrl-RS"/>
        </w:rPr>
      </w:pPr>
    </w:p>
    <w:p w14:paraId="054AEADF" w14:textId="78A8ECB1" w:rsidR="00862A5F" w:rsidRPr="00785B56" w:rsidRDefault="00862A5F">
      <w:pPr>
        <w:rPr>
          <w:color w:val="FF0000"/>
          <w:lang w:val="sr-Cyrl-RS"/>
        </w:rPr>
      </w:pPr>
    </w:p>
    <w:p w14:paraId="429688B4" w14:textId="77777777" w:rsidR="00862A5F" w:rsidRDefault="00862A5F">
      <w:pPr>
        <w:widowControl/>
        <w:tabs>
          <w:tab w:val="left" w:pos="4590"/>
        </w:tabs>
        <w:spacing w:before="20" w:line="360" w:lineRule="auto"/>
        <w:ind w:firstLine="567"/>
        <w:jc w:val="left"/>
        <w:rPr>
          <w:b/>
          <w:color w:val="FF0000"/>
          <w:sz w:val="22"/>
          <w:szCs w:val="22"/>
          <w:lang w:val="sr-Cyrl-RS"/>
        </w:rPr>
      </w:pPr>
    </w:p>
    <w:p w14:paraId="13F65695" w14:textId="77777777" w:rsidR="00B90F92" w:rsidRDefault="00B90F92">
      <w:pPr>
        <w:widowControl/>
        <w:tabs>
          <w:tab w:val="left" w:pos="4590"/>
        </w:tabs>
        <w:spacing w:before="20" w:line="360" w:lineRule="auto"/>
        <w:ind w:firstLine="567"/>
        <w:jc w:val="left"/>
        <w:rPr>
          <w:b/>
          <w:color w:val="FF0000"/>
          <w:sz w:val="22"/>
          <w:szCs w:val="22"/>
          <w:lang w:val="sr-Cyrl-RS"/>
        </w:rPr>
      </w:pPr>
    </w:p>
    <w:p w14:paraId="5B4F4F9B" w14:textId="77777777" w:rsidR="00C02350" w:rsidRDefault="00C02350" w:rsidP="001C41F8">
      <w:pPr>
        <w:rPr>
          <w:b/>
          <w:sz w:val="22"/>
          <w:szCs w:val="22"/>
        </w:rPr>
      </w:pPr>
    </w:p>
    <w:p w14:paraId="66BD918D" w14:textId="77777777" w:rsidR="001C41F8" w:rsidRDefault="001C41F8" w:rsidP="001C41F8">
      <w:pPr>
        <w:rPr>
          <w:b/>
          <w:sz w:val="22"/>
          <w:szCs w:val="22"/>
        </w:rPr>
      </w:pPr>
      <w:r>
        <w:rPr>
          <w:b/>
          <w:sz w:val="22"/>
          <w:szCs w:val="22"/>
        </w:rPr>
        <w:t>А) Сталне теме за разматрање</w:t>
      </w:r>
    </w:p>
    <w:p w14:paraId="1185C79C" w14:textId="77777777" w:rsidR="001C41F8" w:rsidRDefault="001C41F8" w:rsidP="001C41F8">
      <w:pPr>
        <w:widowControl/>
        <w:spacing w:before="20"/>
        <w:ind w:firstLine="567"/>
        <w:rPr>
          <w:rFonts w:cs="Book Antiqua"/>
          <w:kern w:val="20"/>
          <w:sz w:val="22"/>
          <w:szCs w:val="22"/>
        </w:rPr>
      </w:pPr>
      <w:r>
        <w:rPr>
          <w:rFonts w:cs="Book Antiqua"/>
          <w:kern w:val="20"/>
          <w:sz w:val="22"/>
          <w:szCs w:val="22"/>
        </w:rPr>
        <w:t>1.</w:t>
      </w:r>
      <w:r>
        <w:rPr>
          <w:rFonts w:cs="Book Antiqua"/>
          <w:kern w:val="20"/>
          <w:sz w:val="22"/>
          <w:szCs w:val="22"/>
          <w:lang w:val="sr-Cyrl-RS"/>
        </w:rPr>
        <w:t xml:space="preserve"> </w:t>
      </w:r>
      <w:r>
        <w:rPr>
          <w:rFonts w:cs="Book Antiqua"/>
          <w:kern w:val="20"/>
          <w:sz w:val="22"/>
          <w:szCs w:val="22"/>
          <w:lang w:val="sr-Cyrl-CS"/>
        </w:rPr>
        <w:t>Предлагање мера за унапређивање квалитета образовно-васпитног рада</w:t>
      </w:r>
    </w:p>
    <w:p w14:paraId="5447690A" w14:textId="77777777" w:rsidR="001C41F8" w:rsidRDefault="001C41F8" w:rsidP="001C41F8">
      <w:pPr>
        <w:widowControl/>
        <w:spacing w:before="20"/>
        <w:ind w:firstLine="567"/>
        <w:rPr>
          <w:rFonts w:cs="Book Antiqua"/>
          <w:kern w:val="20"/>
          <w:sz w:val="22"/>
          <w:szCs w:val="22"/>
          <w:lang w:val="sr-Cyrl-CS"/>
        </w:rPr>
      </w:pPr>
      <w:r>
        <w:rPr>
          <w:rFonts w:cs="Book Antiqua"/>
          <w:kern w:val="20"/>
          <w:sz w:val="22"/>
          <w:szCs w:val="22"/>
          <w:lang w:val="sr-Cyrl-CS"/>
        </w:rPr>
        <w:t>2. Предлагање намене коришћења средстава остварених средствима донатора и средстава родитеља у посебном фонду школе</w:t>
      </w:r>
    </w:p>
    <w:p w14:paraId="52957568" w14:textId="77777777" w:rsidR="001C41F8" w:rsidRDefault="001C41F8" w:rsidP="001C41F8">
      <w:pPr>
        <w:widowControl/>
        <w:spacing w:before="20"/>
        <w:ind w:firstLine="567"/>
        <w:rPr>
          <w:rFonts w:cs="Book Antiqua"/>
          <w:kern w:val="20"/>
          <w:sz w:val="22"/>
          <w:szCs w:val="22"/>
          <w:lang w:val="sr-Cyrl-CS"/>
        </w:rPr>
      </w:pPr>
      <w:r>
        <w:rPr>
          <w:rFonts w:cs="Book Antiqua"/>
          <w:kern w:val="20"/>
          <w:sz w:val="22"/>
          <w:szCs w:val="22"/>
          <w:lang w:val="sr-Cyrl-CS"/>
        </w:rPr>
        <w:t>3. Разматрање и праћење услова за рад установе, безбедност и заштиту деце и ученика</w:t>
      </w:r>
    </w:p>
    <w:p w14:paraId="4AC5E947" w14:textId="77777777" w:rsidR="001C41F8" w:rsidRDefault="001C41F8" w:rsidP="001C41F8">
      <w:pPr>
        <w:widowControl/>
        <w:spacing w:before="20"/>
        <w:ind w:firstLine="567"/>
        <w:rPr>
          <w:rFonts w:cs="Book Antiqua"/>
          <w:kern w:val="20"/>
          <w:sz w:val="22"/>
          <w:szCs w:val="22"/>
          <w:lang w:val="sr-Cyrl-CS"/>
        </w:rPr>
      </w:pPr>
      <w:r>
        <w:rPr>
          <w:rFonts w:cs="Book Antiqua"/>
          <w:kern w:val="20"/>
          <w:sz w:val="22"/>
          <w:szCs w:val="22"/>
          <w:lang w:val="sr-Cyrl-CS"/>
        </w:rPr>
        <w:t>4. Разматрање програма и организовање наставе у природи, односно екскурзија</w:t>
      </w:r>
    </w:p>
    <w:p w14:paraId="2593221C" w14:textId="77777777" w:rsidR="001C41F8" w:rsidRDefault="001C41F8" w:rsidP="001C41F8">
      <w:pPr>
        <w:widowControl/>
        <w:spacing w:before="20"/>
        <w:ind w:firstLine="567"/>
        <w:rPr>
          <w:rFonts w:cs="Book Antiqua"/>
          <w:kern w:val="20"/>
          <w:sz w:val="22"/>
          <w:szCs w:val="22"/>
          <w:lang w:val="sr-Cyrl-CS"/>
        </w:rPr>
      </w:pPr>
      <w:r>
        <w:rPr>
          <w:rFonts w:cs="Book Antiqua"/>
          <w:kern w:val="20"/>
          <w:sz w:val="22"/>
          <w:szCs w:val="22"/>
          <w:lang w:val="sr-Cyrl-CS"/>
        </w:rPr>
        <w:t xml:space="preserve">5. Разматрање предлога </w:t>
      </w:r>
      <w:r>
        <w:rPr>
          <w:rFonts w:cs="Book Antiqua"/>
          <w:kern w:val="20"/>
          <w:sz w:val="22"/>
          <w:szCs w:val="22"/>
          <w:lang w:val="sr-Cyrl-RS"/>
        </w:rPr>
        <w:t>школског програма</w:t>
      </w:r>
      <w:r>
        <w:rPr>
          <w:rFonts w:cs="Book Antiqua"/>
          <w:kern w:val="20"/>
          <w:sz w:val="22"/>
          <w:szCs w:val="22"/>
          <w:lang w:val="sr-Cyrl-CS"/>
        </w:rPr>
        <w:t>, развојног плана, годишњег плана рада школе, извештаја о њиховом остваривању, вредновању и самовредновању</w:t>
      </w:r>
    </w:p>
    <w:p w14:paraId="1890536E" w14:textId="77777777" w:rsidR="001C41F8" w:rsidRPr="00EF7AAD" w:rsidRDefault="001C41F8" w:rsidP="001C41F8">
      <w:pPr>
        <w:widowControl/>
        <w:spacing w:before="20"/>
        <w:ind w:firstLine="567"/>
        <w:rPr>
          <w:rFonts w:cs="Book Antiqua"/>
          <w:kern w:val="20"/>
          <w:sz w:val="22"/>
          <w:szCs w:val="22"/>
          <w:lang w:val="sr-Cyrl-CS"/>
        </w:rPr>
      </w:pPr>
      <w:r w:rsidRPr="00EF7AAD">
        <w:rPr>
          <w:rFonts w:cs="Book Antiqua"/>
          <w:kern w:val="20"/>
          <w:sz w:val="22"/>
          <w:szCs w:val="22"/>
          <w:lang w:val="sr-Cyrl-CS"/>
        </w:rPr>
        <w:t>6. Предлагање представника родитеља у орган управљања и у активе/тимове установе где је Законом предвиђено њихово учешће, као и избор представника и његовог заменика за оштински савет родитеља</w:t>
      </w:r>
    </w:p>
    <w:p w14:paraId="73DD72D5" w14:textId="77777777" w:rsidR="001C41F8" w:rsidRPr="00EF7AAD" w:rsidRDefault="001C41F8" w:rsidP="001C41F8">
      <w:pPr>
        <w:widowControl/>
        <w:spacing w:before="20"/>
        <w:ind w:firstLine="567"/>
        <w:rPr>
          <w:rFonts w:cs="Book Antiqua"/>
          <w:kern w:val="20"/>
          <w:sz w:val="22"/>
          <w:szCs w:val="22"/>
          <w:lang w:val="sr-Cyrl-CS"/>
        </w:rPr>
      </w:pPr>
      <w:r w:rsidRPr="00EF7AAD">
        <w:rPr>
          <w:rFonts w:cs="Book Antiqua"/>
          <w:kern w:val="20"/>
          <w:sz w:val="22"/>
          <w:szCs w:val="22"/>
          <w:lang w:val="sr-Cyrl-CS"/>
        </w:rPr>
        <w:t>7. Учествовање у предлагању изборних садржаја и поступку избора уџбеника</w:t>
      </w:r>
    </w:p>
    <w:p w14:paraId="118B4759" w14:textId="77777777" w:rsidR="001C41F8" w:rsidRDefault="001C41F8" w:rsidP="001C41F8">
      <w:pPr>
        <w:widowControl/>
        <w:spacing w:before="20"/>
        <w:ind w:firstLine="567"/>
        <w:rPr>
          <w:rFonts w:cs="Book Antiqua"/>
          <w:kern w:val="20"/>
          <w:sz w:val="22"/>
          <w:szCs w:val="22"/>
          <w:lang w:val="sr-Cyrl-CS"/>
        </w:rPr>
      </w:pPr>
    </w:p>
    <w:p w14:paraId="273CDF73" w14:textId="77777777" w:rsidR="001C41F8" w:rsidRDefault="001C41F8" w:rsidP="001C41F8">
      <w:pPr>
        <w:widowControl/>
        <w:spacing w:before="20" w:line="360" w:lineRule="auto"/>
        <w:rPr>
          <w:rFonts w:cs="Book Antiqua"/>
          <w:kern w:val="20"/>
          <w:sz w:val="22"/>
          <w:szCs w:val="22"/>
          <w:lang w:val="sr-Cyrl-CS"/>
        </w:rPr>
      </w:pPr>
    </w:p>
    <w:p w14:paraId="65550881" w14:textId="77777777" w:rsidR="001C41F8" w:rsidRDefault="001C41F8" w:rsidP="001C41F8">
      <w:pPr>
        <w:rPr>
          <w:b/>
          <w:sz w:val="22"/>
          <w:szCs w:val="22"/>
          <w:lang w:val="sr-Cyrl-CS"/>
        </w:rPr>
      </w:pPr>
      <w:r>
        <w:rPr>
          <w:b/>
          <w:sz w:val="22"/>
          <w:szCs w:val="22"/>
        </w:rPr>
        <w:t>Б) Теме за разматрање по потреби</w:t>
      </w:r>
    </w:p>
    <w:p w14:paraId="0A3432E1" w14:textId="77777777" w:rsidR="001C41F8" w:rsidRDefault="001C41F8" w:rsidP="001C41F8">
      <w:pPr>
        <w:widowControl/>
        <w:spacing w:before="20"/>
        <w:ind w:firstLine="567"/>
        <w:rPr>
          <w:rFonts w:cs="Book Antiqua"/>
          <w:kern w:val="20"/>
          <w:sz w:val="22"/>
          <w:szCs w:val="22"/>
          <w:lang w:val="sr-Cyrl-CS"/>
        </w:rPr>
      </w:pPr>
      <w:r>
        <w:rPr>
          <w:rFonts w:cs="Book Antiqua"/>
          <w:kern w:val="20"/>
          <w:sz w:val="22"/>
          <w:szCs w:val="22"/>
          <w:lang w:val="sr-Cyrl-CS"/>
        </w:rPr>
        <w:t>1. Предлагање мера за превазилажење уочених проблема у школи</w:t>
      </w:r>
    </w:p>
    <w:p w14:paraId="0F909870" w14:textId="77777777" w:rsidR="001C41F8" w:rsidRDefault="001C41F8" w:rsidP="001C41F8">
      <w:pPr>
        <w:widowControl/>
        <w:spacing w:before="20"/>
        <w:ind w:firstLine="567"/>
        <w:rPr>
          <w:rFonts w:cs="Book Antiqua"/>
          <w:kern w:val="20"/>
          <w:sz w:val="22"/>
          <w:szCs w:val="22"/>
          <w:lang w:val="sr-Cyrl-CS"/>
        </w:rPr>
      </w:pPr>
      <w:r>
        <w:rPr>
          <w:rFonts w:cs="Book Antiqua"/>
          <w:kern w:val="20"/>
          <w:sz w:val="22"/>
          <w:szCs w:val="22"/>
          <w:lang w:val="sr-Cyrl-CS"/>
        </w:rPr>
        <w:t>2. Информисање чланова СР о раду комисија и тимова у школи</w:t>
      </w:r>
    </w:p>
    <w:p w14:paraId="79204532" w14:textId="77777777" w:rsidR="000A2FF1" w:rsidRDefault="000A2FF1" w:rsidP="001C41F8">
      <w:pPr>
        <w:widowControl/>
        <w:spacing w:before="20"/>
        <w:ind w:firstLine="567"/>
        <w:rPr>
          <w:rFonts w:cs="Book Antiqua"/>
          <w:kern w:val="20"/>
          <w:sz w:val="22"/>
          <w:szCs w:val="22"/>
          <w:lang w:val="sr-Cyrl-CS"/>
        </w:rPr>
      </w:pPr>
    </w:p>
    <w:tbl>
      <w:tblPr>
        <w:tblW w:w="5000"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50"/>
        <w:gridCol w:w="7686"/>
      </w:tblGrid>
      <w:tr w:rsidR="000A2FF1" w14:paraId="00FB5551" w14:textId="77777777" w:rsidTr="000A2FF1">
        <w:trPr>
          <w:trHeight w:val="340"/>
        </w:trPr>
        <w:tc>
          <w:tcPr>
            <w:tcW w:w="1053" w:type="pct"/>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6209B79B" w14:textId="77777777" w:rsidR="000A2FF1" w:rsidRPr="000A2FF1" w:rsidRDefault="000A2FF1" w:rsidP="00990428">
            <w:pPr>
              <w:rPr>
                <w:rFonts w:cs="Book Antiqua"/>
                <w:b/>
                <w:bCs/>
                <w:sz w:val="22"/>
                <w:szCs w:val="22"/>
                <w:lang w:val="sr-Cyrl-CS"/>
              </w:rPr>
            </w:pPr>
            <w:r w:rsidRPr="000A2FF1">
              <w:rPr>
                <w:rFonts w:cs="Book Antiqua"/>
                <w:b/>
                <w:bCs/>
                <w:sz w:val="22"/>
                <w:szCs w:val="22"/>
                <w:lang w:val="sr-Cyrl-CS"/>
              </w:rPr>
              <w:t>Meсец</w:t>
            </w:r>
          </w:p>
        </w:tc>
        <w:tc>
          <w:tcPr>
            <w:tcW w:w="3947" w:type="pct"/>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29D58FD3" w14:textId="77777777" w:rsidR="000A2FF1" w:rsidRPr="000A2FF1" w:rsidRDefault="000A2FF1" w:rsidP="000A2FF1">
            <w:pPr>
              <w:keepLines/>
              <w:tabs>
                <w:tab w:val="left" w:pos="397"/>
                <w:tab w:val="left" w:pos="3062"/>
              </w:tabs>
              <w:spacing w:after="40"/>
              <w:ind w:left="397" w:hanging="227"/>
              <w:jc w:val="left"/>
              <w:rPr>
                <w:rFonts w:cs="Book Antiqua"/>
                <w:kern w:val="18"/>
                <w:sz w:val="22"/>
                <w:szCs w:val="22"/>
                <w:lang w:val="sr-Cyrl-CS"/>
              </w:rPr>
            </w:pPr>
            <w:r w:rsidRPr="000A2FF1">
              <w:rPr>
                <w:rFonts w:cs="Book Antiqua"/>
                <w:kern w:val="18"/>
                <w:sz w:val="22"/>
                <w:szCs w:val="22"/>
                <w:lang w:val="sr-Cyrl-CS"/>
              </w:rPr>
              <w:t>Теме за разматрање</w:t>
            </w:r>
          </w:p>
        </w:tc>
      </w:tr>
      <w:tr w:rsidR="001C41F8" w14:paraId="65A81E5E" w14:textId="77777777" w:rsidTr="000A2FF1">
        <w:trPr>
          <w:trHeight w:val="340"/>
        </w:trPr>
        <w:tc>
          <w:tcPr>
            <w:tcW w:w="1053" w:type="pct"/>
            <w:vAlign w:val="center"/>
          </w:tcPr>
          <w:p w14:paraId="39BAE145" w14:textId="77777777" w:rsidR="001C41F8" w:rsidRDefault="001C41F8" w:rsidP="00676218">
            <w:pPr>
              <w:rPr>
                <w:rFonts w:cs="Book Antiqua"/>
                <w:b/>
                <w:bCs/>
                <w:sz w:val="22"/>
                <w:lang w:val="sr-Cyrl-CS"/>
              </w:rPr>
            </w:pPr>
            <w:r>
              <w:rPr>
                <w:rFonts w:cs="Book Antiqua"/>
                <w:b/>
                <w:bCs/>
                <w:sz w:val="22"/>
                <w:szCs w:val="22"/>
                <w:lang w:val="sr-Cyrl-CS"/>
              </w:rPr>
              <w:t>Септембар</w:t>
            </w:r>
          </w:p>
        </w:tc>
        <w:tc>
          <w:tcPr>
            <w:tcW w:w="3947" w:type="pct"/>
            <w:vAlign w:val="center"/>
          </w:tcPr>
          <w:p w14:paraId="5160EE5B"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1.Конституисање Савета родитеља ( избор  председника, заменика председника и записничара СР)</w:t>
            </w:r>
          </w:p>
          <w:p w14:paraId="0EA4EE2E"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 xml:space="preserve">2.Усвајање записника са претходне седнице </w:t>
            </w:r>
          </w:p>
          <w:p w14:paraId="68521B5F"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3.Усвајање дневног реда</w:t>
            </w:r>
          </w:p>
          <w:p w14:paraId="30F10259" w14:textId="77777777" w:rsidR="001C41F8" w:rsidRPr="004A41C7" w:rsidRDefault="001C41F8" w:rsidP="00676218">
            <w:pPr>
              <w:keepLines/>
              <w:tabs>
                <w:tab w:val="left" w:pos="397"/>
                <w:tab w:val="left" w:pos="3062"/>
              </w:tabs>
              <w:spacing w:after="40"/>
              <w:ind w:left="397" w:hanging="227"/>
              <w:jc w:val="left"/>
              <w:rPr>
                <w:rFonts w:cs="Book Antiqua"/>
                <w:kern w:val="18"/>
                <w:sz w:val="22"/>
                <w:szCs w:val="22"/>
                <w:lang w:val="sr-Cyrl-RS"/>
              </w:rPr>
            </w:pPr>
            <w:r>
              <w:rPr>
                <w:rFonts w:cs="Book Antiqua"/>
                <w:kern w:val="18"/>
                <w:sz w:val="22"/>
                <w:szCs w:val="22"/>
                <w:lang w:val="sr-Latn-RS"/>
              </w:rPr>
              <w:t>4.</w:t>
            </w:r>
            <w:r>
              <w:rPr>
                <w:rFonts w:cs="Book Antiqua"/>
                <w:kern w:val="18"/>
                <w:sz w:val="22"/>
                <w:szCs w:val="22"/>
                <w:lang w:val="sr-Cyrl-RS"/>
              </w:rPr>
              <w:t>Доношење Пословника о раду Савета родитеља</w:t>
            </w:r>
          </w:p>
          <w:p w14:paraId="28F3ED52"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5.Избор представника родитеља у општински савет родитеља</w:t>
            </w:r>
          </w:p>
          <w:p w14:paraId="30E4263A"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6.Избор осигуравајућег друштва за осигурање ученика</w:t>
            </w:r>
          </w:p>
          <w:p w14:paraId="3B9B44D4"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7.Упознавање са Пословником о раду СР</w:t>
            </w:r>
          </w:p>
          <w:p w14:paraId="4EAC56FA"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 xml:space="preserve">8.Разматрање Извештаја  о реализацији ГПРШ -а за  школску 2025/2026.  годину </w:t>
            </w:r>
          </w:p>
          <w:p w14:paraId="4491861E"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9.Разматрање  Извештаја о раду директорке за претходну школску годнину</w:t>
            </w:r>
          </w:p>
          <w:p w14:paraId="1DD309D0"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Arial"/>
                <w:kern w:val="18"/>
                <w:sz w:val="22"/>
                <w:szCs w:val="22"/>
                <w:lang w:val="sr-Cyrl-CS"/>
              </w:rPr>
              <w:t>10.Упознавање са Извештајем о раду стручног актива за развојно планирање</w:t>
            </w:r>
          </w:p>
          <w:p w14:paraId="442C2D08" w14:textId="3B8CDDFD"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11.Упознавање са   Годишњим планом рада школе за 20</w:t>
            </w:r>
            <w:r>
              <w:rPr>
                <w:rFonts w:cs="Book Antiqua"/>
                <w:kern w:val="18"/>
                <w:sz w:val="22"/>
                <w:szCs w:val="22"/>
              </w:rPr>
              <w:t>2</w:t>
            </w:r>
            <w:r>
              <w:rPr>
                <w:rFonts w:cs="Book Antiqua"/>
                <w:kern w:val="18"/>
                <w:sz w:val="22"/>
                <w:szCs w:val="22"/>
                <w:lang w:val="sr-Cyrl-RS"/>
              </w:rPr>
              <w:t>6</w:t>
            </w:r>
            <w:r>
              <w:rPr>
                <w:rFonts w:cs="Book Antiqua"/>
                <w:kern w:val="18"/>
                <w:sz w:val="22"/>
                <w:szCs w:val="22"/>
                <w:lang w:val="sr-Cyrl-CS"/>
              </w:rPr>
              <w:t>/202</w:t>
            </w:r>
            <w:r>
              <w:rPr>
                <w:rFonts w:cs="Book Antiqua"/>
                <w:kern w:val="18"/>
                <w:sz w:val="22"/>
                <w:szCs w:val="22"/>
                <w:lang w:val="sr-Cyrl-RS"/>
              </w:rPr>
              <w:t>7</w:t>
            </w:r>
            <w:r>
              <w:rPr>
                <w:rFonts w:cs="Book Antiqua"/>
                <w:kern w:val="18"/>
                <w:sz w:val="22"/>
                <w:szCs w:val="22"/>
                <w:lang w:val="sr-Cyrl-CS"/>
              </w:rPr>
              <w:t>. годину</w:t>
            </w:r>
          </w:p>
          <w:p w14:paraId="6DC855C8"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 xml:space="preserve">12.Упознавање са Анексом </w:t>
            </w:r>
            <w:r>
              <w:rPr>
                <w:rFonts w:cs="Book Antiqua"/>
                <w:kern w:val="18"/>
                <w:sz w:val="22"/>
                <w:szCs w:val="22"/>
              </w:rPr>
              <w:t>Ш</w:t>
            </w:r>
            <w:r>
              <w:rPr>
                <w:rFonts w:cs="Book Antiqua"/>
                <w:kern w:val="18"/>
                <w:sz w:val="22"/>
                <w:szCs w:val="22"/>
                <w:lang w:val="sr-Cyrl-CS"/>
              </w:rPr>
              <w:t xml:space="preserve">колског програма </w:t>
            </w:r>
          </w:p>
          <w:p w14:paraId="398FDD9B"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13.Анализа приремљености школе за текућу школску годину и предлози за унапређење ( превоз ученика, исхрана, продужени боравак, безбедност и подршка ученицима)</w:t>
            </w:r>
          </w:p>
          <w:p w14:paraId="5F355833"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14.Избор члана- представника родитеља у стручном активу за ШРП ,  стручном активу за развој ШП, тиму за заштиту од НДЗЗ, тиму за самовредновање, тиму за ИО, тиму за обезбеђивање квалитета и развој установе (свим активима/ тимовима у којима  је  законом предвиђено њихово учешће)</w:t>
            </w:r>
          </w:p>
          <w:p w14:paraId="1C859504"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 xml:space="preserve">15.Разматрање програма </w:t>
            </w:r>
            <w:r>
              <w:rPr>
                <w:rFonts w:cs="Book Antiqua"/>
                <w:color w:val="000000"/>
                <w:kern w:val="18"/>
                <w:sz w:val="22"/>
                <w:szCs w:val="22"/>
                <w:lang w:val="sr-Cyrl-CS"/>
              </w:rPr>
              <w:t xml:space="preserve">и услова за   </w:t>
            </w:r>
            <w:r>
              <w:rPr>
                <w:rFonts w:cs="Book Antiqua"/>
                <w:kern w:val="18"/>
                <w:sz w:val="22"/>
                <w:szCs w:val="22"/>
                <w:lang w:val="sr-Cyrl-CS"/>
              </w:rPr>
              <w:t>организовање наставе у природи/ екскурзија/излета</w:t>
            </w:r>
          </w:p>
          <w:p w14:paraId="4BB270ED" w14:textId="77777777" w:rsidR="001C41F8" w:rsidRDefault="001C41F8" w:rsidP="00676218">
            <w:pPr>
              <w:keepLines/>
              <w:tabs>
                <w:tab w:val="left" w:pos="397"/>
                <w:tab w:val="left" w:pos="3062"/>
              </w:tabs>
              <w:spacing w:after="40"/>
              <w:ind w:left="397" w:hanging="227"/>
              <w:jc w:val="left"/>
              <w:rPr>
                <w:rFonts w:cs="Book Antiqua"/>
                <w:color w:val="000000"/>
                <w:kern w:val="18"/>
                <w:sz w:val="22"/>
                <w:szCs w:val="22"/>
                <w:lang w:val="sr-Cyrl-CS"/>
              </w:rPr>
            </w:pPr>
            <w:r>
              <w:rPr>
                <w:kern w:val="18"/>
                <w:sz w:val="22"/>
                <w:szCs w:val="22"/>
                <w:lang w:val="sr-Cyrl-RS"/>
              </w:rPr>
              <w:t>16.</w:t>
            </w:r>
            <w:r>
              <w:rPr>
                <w:kern w:val="18"/>
                <w:sz w:val="22"/>
                <w:szCs w:val="22"/>
              </w:rPr>
              <w:t xml:space="preserve">Разматрање услова  о учешћу у планираним </w:t>
            </w:r>
            <w:r>
              <w:rPr>
                <w:kern w:val="18"/>
                <w:sz w:val="22"/>
                <w:szCs w:val="22"/>
                <w:lang w:val="pt-BR"/>
              </w:rPr>
              <w:t>културни</w:t>
            </w:r>
            <w:r>
              <w:rPr>
                <w:kern w:val="18"/>
                <w:sz w:val="22"/>
                <w:szCs w:val="22"/>
              </w:rPr>
              <w:t xml:space="preserve">м, забавним и </w:t>
            </w:r>
            <w:r>
              <w:rPr>
                <w:kern w:val="18"/>
                <w:sz w:val="22"/>
                <w:szCs w:val="22"/>
                <w:lang w:val="pt-BR"/>
              </w:rPr>
              <w:t>спортски</w:t>
            </w:r>
            <w:r>
              <w:rPr>
                <w:kern w:val="18"/>
                <w:sz w:val="22"/>
                <w:szCs w:val="22"/>
              </w:rPr>
              <w:t>м активностима/</w:t>
            </w:r>
            <w:r>
              <w:rPr>
                <w:kern w:val="18"/>
                <w:sz w:val="22"/>
                <w:szCs w:val="22"/>
                <w:lang w:val="pt-BR"/>
              </w:rPr>
              <w:t>манифестација</w:t>
            </w:r>
            <w:r>
              <w:rPr>
                <w:kern w:val="18"/>
                <w:sz w:val="22"/>
                <w:szCs w:val="22"/>
              </w:rPr>
              <w:t xml:space="preserve">ма </w:t>
            </w:r>
          </w:p>
          <w:p w14:paraId="17A30FF6" w14:textId="77777777" w:rsidR="001C41F8" w:rsidRPr="000F6564" w:rsidRDefault="001C41F8" w:rsidP="00676218">
            <w:pPr>
              <w:keepLines/>
              <w:tabs>
                <w:tab w:val="left" w:pos="397"/>
                <w:tab w:val="left" w:pos="3062"/>
              </w:tabs>
              <w:spacing w:after="40"/>
              <w:ind w:left="397" w:hanging="227"/>
              <w:jc w:val="left"/>
              <w:rPr>
                <w:rFonts w:cs="Book Antiqua"/>
                <w:color w:val="000000"/>
                <w:kern w:val="18"/>
                <w:sz w:val="22"/>
                <w:szCs w:val="22"/>
                <w:lang w:val="sr-Cyrl-RS"/>
              </w:rPr>
            </w:pPr>
            <w:r>
              <w:rPr>
                <w:rFonts w:cs="Book Antiqua"/>
                <w:kern w:val="18"/>
                <w:sz w:val="22"/>
                <w:szCs w:val="22"/>
                <w:lang w:val="sr-Cyrl-RS"/>
              </w:rPr>
              <w:t>17.</w:t>
            </w:r>
            <w:r>
              <w:rPr>
                <w:rFonts w:cs="Book Antiqua"/>
                <w:kern w:val="18"/>
                <w:sz w:val="22"/>
                <w:szCs w:val="22"/>
              </w:rPr>
              <w:t>Текућа питања</w:t>
            </w:r>
            <w:r>
              <w:rPr>
                <w:rFonts w:cs="Book Antiqua"/>
                <w:kern w:val="18"/>
                <w:sz w:val="22"/>
                <w:szCs w:val="22"/>
                <w:lang w:val="sr-Cyrl-RS"/>
              </w:rPr>
              <w:t xml:space="preserve"> </w:t>
            </w:r>
            <w:r w:rsidRPr="000F6564">
              <w:rPr>
                <w:rFonts w:cs="Book Antiqua"/>
                <w:kern w:val="18"/>
                <w:sz w:val="22"/>
                <w:szCs w:val="22"/>
                <w:lang w:val="sr-Cyrl-RS"/>
              </w:rPr>
              <w:t>(информације о тематској посети</w:t>
            </w:r>
            <w:r>
              <w:rPr>
                <w:rFonts w:cs="Book Antiqua"/>
                <w:kern w:val="18"/>
                <w:sz w:val="22"/>
                <w:szCs w:val="22"/>
                <w:lang w:val="sr-Cyrl-RS"/>
              </w:rPr>
              <w:t xml:space="preserve"> </w:t>
            </w:r>
            <w:r w:rsidRPr="000A3967">
              <w:rPr>
                <w:rFonts w:cs="Book Antiqua"/>
                <w:kern w:val="18"/>
                <w:sz w:val="22"/>
                <w:szCs w:val="22"/>
                <w:lang w:val="sr-Cyrl-RS"/>
              </w:rPr>
              <w:t xml:space="preserve">спец. међународне изложбе 2027. </w:t>
            </w:r>
            <w:r w:rsidRPr="000F6564">
              <w:rPr>
                <w:rFonts w:cs="Book Antiqua"/>
                <w:kern w:val="18"/>
                <w:sz w:val="22"/>
                <w:szCs w:val="22"/>
                <w:lang w:val="sr-Cyrl-RS"/>
              </w:rPr>
              <w:t>, пријем првака, Дечија недеља...)</w:t>
            </w:r>
          </w:p>
        </w:tc>
      </w:tr>
      <w:tr w:rsidR="001C41F8" w14:paraId="1D801717" w14:textId="77777777" w:rsidTr="000A2FF1">
        <w:trPr>
          <w:trHeight w:val="983"/>
        </w:trPr>
        <w:tc>
          <w:tcPr>
            <w:tcW w:w="1053" w:type="pct"/>
            <w:tcBorders>
              <w:top w:val="single" w:sz="4" w:space="0" w:color="auto"/>
            </w:tcBorders>
            <w:vAlign w:val="center"/>
          </w:tcPr>
          <w:p w14:paraId="7DA1D95B" w14:textId="77777777" w:rsidR="001C41F8" w:rsidRDefault="001C41F8" w:rsidP="00676218">
            <w:pPr>
              <w:rPr>
                <w:rFonts w:cs="Book Antiqua"/>
                <w:b/>
                <w:sz w:val="22"/>
                <w:lang w:val="sr-Cyrl-CS"/>
              </w:rPr>
            </w:pPr>
            <w:r>
              <w:rPr>
                <w:rFonts w:cs="Book Antiqua"/>
                <w:b/>
                <w:sz w:val="22"/>
                <w:szCs w:val="22"/>
                <w:lang w:val="sr-Cyrl-CS"/>
              </w:rPr>
              <w:t xml:space="preserve">Децембар/Јануар </w:t>
            </w:r>
          </w:p>
        </w:tc>
        <w:tc>
          <w:tcPr>
            <w:tcW w:w="3947" w:type="pct"/>
            <w:tcBorders>
              <w:top w:val="single" w:sz="4" w:space="0" w:color="auto"/>
            </w:tcBorders>
            <w:vAlign w:val="center"/>
          </w:tcPr>
          <w:p w14:paraId="451C76C3"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 xml:space="preserve">1.Усвајање записника са претходне седнице </w:t>
            </w:r>
          </w:p>
          <w:p w14:paraId="7004F6AC"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2.Усвајање дневног реда</w:t>
            </w:r>
          </w:p>
          <w:p w14:paraId="09780A8A"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3.Извештај о успеху ученика на крају првог полугодишта</w:t>
            </w:r>
          </w:p>
          <w:p w14:paraId="5D3912E4" w14:textId="77777777" w:rsidR="001C41F8" w:rsidRDefault="001C41F8" w:rsidP="00676218">
            <w:pPr>
              <w:keepLines/>
              <w:tabs>
                <w:tab w:val="left" w:pos="397"/>
                <w:tab w:val="left" w:pos="3062"/>
              </w:tabs>
              <w:spacing w:after="40"/>
              <w:ind w:left="397" w:hanging="227"/>
              <w:rPr>
                <w:rFonts w:cs="Arial"/>
                <w:kern w:val="18"/>
                <w:sz w:val="22"/>
                <w:szCs w:val="22"/>
                <w:lang w:val="sr-Cyrl-CS"/>
              </w:rPr>
            </w:pPr>
            <w:r>
              <w:rPr>
                <w:rFonts w:cs="Arial"/>
                <w:kern w:val="18"/>
                <w:sz w:val="22"/>
                <w:szCs w:val="22"/>
                <w:lang w:val="sr-Cyrl-CS"/>
              </w:rPr>
              <w:t>4.Разматрање и усвајање Полугодишњи извештај о реализацији ГПРШ-а</w:t>
            </w:r>
          </w:p>
          <w:p w14:paraId="7196AEF5" w14:textId="77777777" w:rsidR="001C41F8" w:rsidRDefault="001C41F8" w:rsidP="00676218">
            <w:pPr>
              <w:keepLines/>
              <w:tabs>
                <w:tab w:val="left" w:pos="397"/>
                <w:tab w:val="left" w:pos="3062"/>
              </w:tabs>
              <w:spacing w:after="40"/>
              <w:ind w:left="397" w:hanging="227"/>
              <w:rPr>
                <w:rFonts w:cs="Times New Roman"/>
                <w:kern w:val="18"/>
                <w:sz w:val="22"/>
                <w:szCs w:val="22"/>
                <w:lang w:val="sr-Cyrl-CS"/>
              </w:rPr>
            </w:pPr>
            <w:r>
              <w:rPr>
                <w:rFonts w:cs="Arial"/>
                <w:kern w:val="18"/>
                <w:sz w:val="22"/>
                <w:szCs w:val="22"/>
                <w:lang w:val="sr-Cyrl-CS"/>
              </w:rPr>
              <w:t>5.Разматрање извештаја о резултатима анкетирања  родитеља на крају првог полугодишта</w:t>
            </w:r>
          </w:p>
          <w:p w14:paraId="3CC2F00E"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RS"/>
              </w:rPr>
              <w:t>6.</w:t>
            </w:r>
            <w:r>
              <w:rPr>
                <w:rFonts w:cs="Book Antiqua"/>
                <w:kern w:val="18"/>
                <w:sz w:val="22"/>
                <w:szCs w:val="22"/>
              </w:rPr>
              <w:t>Текућа питања</w:t>
            </w:r>
            <w:r>
              <w:rPr>
                <w:rFonts w:cs="Book Antiqua"/>
                <w:kern w:val="18"/>
                <w:sz w:val="22"/>
                <w:szCs w:val="22"/>
                <w:lang w:val="sr-Cyrl-CS"/>
              </w:rPr>
              <w:t xml:space="preserve"> (Припреме за обележавање Св. Сав</w:t>
            </w:r>
            <w:r>
              <w:rPr>
                <w:rFonts w:cs="Book Antiqua"/>
                <w:kern w:val="18"/>
                <w:sz w:val="22"/>
                <w:szCs w:val="22"/>
              </w:rPr>
              <w:t>e)</w:t>
            </w:r>
          </w:p>
        </w:tc>
      </w:tr>
      <w:tr w:rsidR="001C41F8" w14:paraId="1AD8428D" w14:textId="77777777" w:rsidTr="000A2FF1">
        <w:trPr>
          <w:trHeight w:val="340"/>
        </w:trPr>
        <w:tc>
          <w:tcPr>
            <w:tcW w:w="1053" w:type="pct"/>
            <w:vAlign w:val="center"/>
          </w:tcPr>
          <w:p w14:paraId="56028434" w14:textId="77777777" w:rsidR="001C41F8" w:rsidRDefault="001C41F8" w:rsidP="00676218">
            <w:pPr>
              <w:rPr>
                <w:rFonts w:cs="Book Antiqua"/>
                <w:b/>
                <w:bCs/>
                <w:sz w:val="22"/>
                <w:lang w:val="sr-Cyrl-CS"/>
              </w:rPr>
            </w:pPr>
            <w:r>
              <w:rPr>
                <w:rFonts w:cs="Book Antiqua"/>
                <w:b/>
                <w:bCs/>
                <w:sz w:val="22"/>
                <w:szCs w:val="22"/>
                <w:lang w:val="sr-Cyrl-CS"/>
              </w:rPr>
              <w:t>Март/Април</w:t>
            </w:r>
          </w:p>
        </w:tc>
        <w:tc>
          <w:tcPr>
            <w:tcW w:w="3947" w:type="pct"/>
            <w:vAlign w:val="center"/>
          </w:tcPr>
          <w:p w14:paraId="3996973B"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 xml:space="preserve">1.Усвајање записника са претходне седнице </w:t>
            </w:r>
          </w:p>
          <w:p w14:paraId="61349231"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2.Усвајање дневног реда</w:t>
            </w:r>
          </w:p>
          <w:p w14:paraId="38D940E3" w14:textId="77777777" w:rsidR="001C41F8" w:rsidRPr="001F468F" w:rsidRDefault="001C41F8" w:rsidP="00676218">
            <w:pPr>
              <w:keepLines/>
              <w:tabs>
                <w:tab w:val="left" w:pos="397"/>
                <w:tab w:val="left" w:pos="3062"/>
              </w:tabs>
              <w:spacing w:after="40"/>
              <w:ind w:left="397" w:hanging="227"/>
              <w:jc w:val="left"/>
              <w:rPr>
                <w:rFonts w:cs="Book Antiqua"/>
                <w:kern w:val="18"/>
                <w:sz w:val="22"/>
                <w:szCs w:val="22"/>
                <w:lang w:val="sr-Latn-RS"/>
              </w:rPr>
            </w:pPr>
            <w:r>
              <w:rPr>
                <w:rFonts w:cs="Book Antiqua"/>
                <w:kern w:val="18"/>
                <w:sz w:val="22"/>
                <w:szCs w:val="22"/>
                <w:lang w:val="sr-Cyrl-CS"/>
              </w:rPr>
              <w:t xml:space="preserve">3. </w:t>
            </w:r>
            <w:r>
              <w:rPr>
                <w:rFonts w:cs="Book Antiqua"/>
                <w:kern w:val="18"/>
                <w:sz w:val="22"/>
                <w:szCs w:val="22"/>
              </w:rPr>
              <w:t>Упознавање са полугодишњим Извештајем о раду директора</w:t>
            </w:r>
          </w:p>
          <w:p w14:paraId="019B0B34" w14:textId="77777777" w:rsidR="001C41F8" w:rsidRDefault="001C41F8" w:rsidP="00676218">
            <w:pPr>
              <w:keepLines/>
              <w:tabs>
                <w:tab w:val="left" w:pos="397"/>
                <w:tab w:val="left" w:pos="3062"/>
              </w:tabs>
              <w:spacing w:after="40"/>
              <w:ind w:left="397" w:hanging="227"/>
              <w:jc w:val="left"/>
              <w:rPr>
                <w:rFonts w:cs="Book Antiqua"/>
                <w:color w:val="000000"/>
                <w:kern w:val="18"/>
                <w:sz w:val="22"/>
                <w:szCs w:val="22"/>
                <w:lang w:val="sr-Cyrl-CS"/>
              </w:rPr>
            </w:pPr>
            <w:r>
              <w:rPr>
                <w:rFonts w:cs="Book Antiqua"/>
                <w:kern w:val="18"/>
                <w:sz w:val="22"/>
                <w:szCs w:val="22"/>
                <w:lang w:val="sr-Latn-RS"/>
              </w:rPr>
              <w:t>4</w:t>
            </w:r>
            <w:r>
              <w:rPr>
                <w:rFonts w:cs="Book Antiqua"/>
                <w:kern w:val="18"/>
                <w:sz w:val="22"/>
                <w:szCs w:val="22"/>
                <w:lang w:val="sr-Cyrl-CS"/>
              </w:rPr>
              <w:t>.Предлози за побољшање материјално –техничких услова рада  школе и предлагање намене коришћења расположивих  средстава, донација и могућности прибављања истих</w:t>
            </w:r>
            <w:r>
              <w:rPr>
                <w:rFonts w:cs="Book Antiqua"/>
                <w:color w:val="000000"/>
                <w:kern w:val="18"/>
                <w:sz w:val="22"/>
                <w:szCs w:val="22"/>
                <w:lang w:val="sr-Cyrl-CS"/>
              </w:rPr>
              <w:t xml:space="preserve"> (предлог мера за унапређење)</w:t>
            </w:r>
          </w:p>
          <w:p w14:paraId="340968FD"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6.Упознавање са Извештајем  о спроведеном самовредновању</w:t>
            </w:r>
          </w:p>
          <w:p w14:paraId="680D73FF" w14:textId="77777777" w:rsidR="001C41F8" w:rsidRDefault="001C41F8" w:rsidP="00676218">
            <w:pPr>
              <w:keepLines/>
              <w:tabs>
                <w:tab w:val="left" w:pos="397"/>
                <w:tab w:val="left" w:pos="3062"/>
              </w:tabs>
              <w:spacing w:after="40"/>
              <w:ind w:left="397" w:hanging="227"/>
              <w:jc w:val="left"/>
              <w:rPr>
                <w:rFonts w:cs="Book Antiqua"/>
                <w:color w:val="000000"/>
                <w:kern w:val="18"/>
                <w:sz w:val="22"/>
                <w:szCs w:val="22"/>
                <w:lang w:val="sr-Cyrl-CS"/>
              </w:rPr>
            </w:pPr>
            <w:r>
              <w:rPr>
                <w:rFonts w:cs="Book Antiqua"/>
                <w:kern w:val="18"/>
                <w:sz w:val="22"/>
                <w:szCs w:val="22"/>
                <w:lang w:val="sr-Cyrl-CS"/>
              </w:rPr>
              <w:t>7.Информисање о изабраним уџбеницима од стране стручних већа и о праву на  бесплатне уџбенике</w:t>
            </w:r>
          </w:p>
          <w:p w14:paraId="6727EAEB"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8.Разматрање услова за реализацију  Дечје олимпијаде и прославу матурске вечери</w:t>
            </w:r>
          </w:p>
          <w:p w14:paraId="016C2379"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9.Информисање о реализацији пробног ЗИ и организацији завршног испита</w:t>
            </w:r>
          </w:p>
          <w:p w14:paraId="2C99943A" w14:textId="77777777" w:rsidR="001C41F8" w:rsidRDefault="001C41F8" w:rsidP="00676218">
            <w:pPr>
              <w:keepLines/>
              <w:tabs>
                <w:tab w:val="left" w:pos="397"/>
                <w:tab w:val="left" w:pos="3062"/>
              </w:tabs>
              <w:spacing w:after="40"/>
              <w:ind w:left="397" w:hanging="227"/>
              <w:jc w:val="left"/>
              <w:rPr>
                <w:rFonts w:cs="Book Antiqua"/>
                <w:kern w:val="18"/>
                <w:sz w:val="22"/>
                <w:szCs w:val="22"/>
                <w:lang w:val="sr-Cyrl-CS"/>
              </w:rPr>
            </w:pPr>
            <w:r>
              <w:rPr>
                <w:rFonts w:cs="Book Antiqua"/>
                <w:kern w:val="18"/>
                <w:sz w:val="22"/>
                <w:szCs w:val="22"/>
                <w:lang w:val="sr-Cyrl-CS"/>
              </w:rPr>
              <w:t>10.Текућа питања</w:t>
            </w:r>
          </w:p>
        </w:tc>
      </w:tr>
      <w:tr w:rsidR="001C41F8" w14:paraId="54F6FAC3" w14:textId="77777777" w:rsidTr="000A2FF1">
        <w:trPr>
          <w:trHeight w:val="340"/>
        </w:trPr>
        <w:tc>
          <w:tcPr>
            <w:tcW w:w="1053" w:type="pct"/>
            <w:vAlign w:val="center"/>
          </w:tcPr>
          <w:p w14:paraId="757DD327" w14:textId="77777777" w:rsidR="001C41F8" w:rsidRDefault="001C41F8" w:rsidP="00676218">
            <w:pPr>
              <w:rPr>
                <w:rFonts w:cs="Book Antiqua"/>
                <w:b/>
                <w:bCs/>
                <w:sz w:val="22"/>
                <w:lang w:val="sr-Cyrl-CS"/>
              </w:rPr>
            </w:pPr>
            <w:r>
              <w:rPr>
                <w:rFonts w:cs="Book Antiqua"/>
                <w:b/>
                <w:bCs/>
                <w:sz w:val="22"/>
                <w:szCs w:val="22"/>
                <w:lang w:val="sr-Cyrl-CS"/>
              </w:rPr>
              <w:t xml:space="preserve">Јун </w:t>
            </w:r>
          </w:p>
        </w:tc>
        <w:tc>
          <w:tcPr>
            <w:tcW w:w="3947" w:type="pct"/>
            <w:vAlign w:val="center"/>
          </w:tcPr>
          <w:p w14:paraId="771A8300" w14:textId="77777777" w:rsidR="001C41F8" w:rsidRPr="005C5D14" w:rsidRDefault="001C41F8" w:rsidP="00676218">
            <w:pPr>
              <w:keepLines/>
              <w:tabs>
                <w:tab w:val="left" w:pos="397"/>
                <w:tab w:val="left" w:pos="3062"/>
              </w:tabs>
              <w:spacing w:after="40"/>
              <w:ind w:left="397" w:hanging="227"/>
              <w:jc w:val="left"/>
              <w:rPr>
                <w:rFonts w:cs="Book Antiqua"/>
                <w:color w:val="000000" w:themeColor="text1"/>
                <w:kern w:val="18"/>
                <w:sz w:val="22"/>
                <w:szCs w:val="22"/>
                <w:lang w:val="sr-Cyrl-CS"/>
              </w:rPr>
            </w:pPr>
            <w:r w:rsidRPr="005C5D14">
              <w:rPr>
                <w:rFonts w:cs="Book Antiqua"/>
                <w:color w:val="000000" w:themeColor="text1"/>
                <w:kern w:val="18"/>
                <w:sz w:val="22"/>
                <w:szCs w:val="22"/>
                <w:lang w:val="sr-Cyrl-CS"/>
              </w:rPr>
              <w:t xml:space="preserve">1.Усвајање записника са претходне седнице </w:t>
            </w:r>
          </w:p>
          <w:p w14:paraId="4F209AF3" w14:textId="77777777" w:rsidR="001C41F8" w:rsidRPr="005C5D14" w:rsidRDefault="001C41F8" w:rsidP="00676218">
            <w:pPr>
              <w:keepLines/>
              <w:tabs>
                <w:tab w:val="left" w:pos="397"/>
                <w:tab w:val="left" w:pos="3062"/>
              </w:tabs>
              <w:spacing w:after="40"/>
              <w:ind w:left="397" w:hanging="227"/>
              <w:jc w:val="left"/>
              <w:rPr>
                <w:rFonts w:cs="Book Antiqua"/>
                <w:color w:val="000000" w:themeColor="text1"/>
                <w:kern w:val="18"/>
                <w:sz w:val="22"/>
                <w:szCs w:val="22"/>
                <w:lang w:val="sr-Cyrl-CS"/>
              </w:rPr>
            </w:pPr>
            <w:r w:rsidRPr="005C5D14">
              <w:rPr>
                <w:rFonts w:cs="Book Antiqua"/>
                <w:color w:val="000000" w:themeColor="text1"/>
                <w:kern w:val="18"/>
                <w:sz w:val="22"/>
                <w:szCs w:val="22"/>
                <w:lang w:val="sr-Cyrl-CS"/>
              </w:rPr>
              <w:t>2.Усвајање дневног реда</w:t>
            </w:r>
          </w:p>
          <w:p w14:paraId="30E5312C" w14:textId="77777777" w:rsidR="001C41F8" w:rsidRPr="005C5D14" w:rsidRDefault="001C41F8" w:rsidP="00676218">
            <w:pPr>
              <w:keepLines/>
              <w:tabs>
                <w:tab w:val="left" w:pos="397"/>
                <w:tab w:val="left" w:pos="3062"/>
              </w:tabs>
              <w:spacing w:after="40"/>
              <w:ind w:left="397" w:hanging="227"/>
              <w:jc w:val="left"/>
              <w:rPr>
                <w:rFonts w:cs="Book Antiqua"/>
                <w:color w:val="000000" w:themeColor="text1"/>
                <w:kern w:val="18"/>
                <w:sz w:val="22"/>
                <w:szCs w:val="22"/>
                <w:lang w:val="sr-Cyrl-CS"/>
              </w:rPr>
            </w:pPr>
            <w:r w:rsidRPr="005C5D14">
              <w:rPr>
                <w:rFonts w:cs="Book Antiqua"/>
                <w:color w:val="000000" w:themeColor="text1"/>
                <w:kern w:val="18"/>
                <w:sz w:val="22"/>
                <w:szCs w:val="22"/>
                <w:lang w:val="sr-Cyrl-CS"/>
              </w:rPr>
              <w:t>3.Извештај о постигнутом успеху ученика на крају II полугодишта и анализа резултата спроведеног ЗИ</w:t>
            </w:r>
          </w:p>
          <w:p w14:paraId="639C371B" w14:textId="77777777" w:rsidR="001C41F8" w:rsidRPr="005C5D14" w:rsidRDefault="001C41F8" w:rsidP="00676218">
            <w:pPr>
              <w:keepLines/>
              <w:tabs>
                <w:tab w:val="left" w:pos="397"/>
                <w:tab w:val="left" w:pos="3062"/>
              </w:tabs>
              <w:spacing w:after="40"/>
              <w:ind w:left="397" w:hanging="227"/>
              <w:jc w:val="left"/>
              <w:rPr>
                <w:rFonts w:cs="Book Antiqua"/>
                <w:color w:val="000000" w:themeColor="text1"/>
                <w:kern w:val="18"/>
                <w:sz w:val="22"/>
                <w:szCs w:val="22"/>
                <w:lang w:val="sr-Cyrl-CS"/>
              </w:rPr>
            </w:pPr>
            <w:r w:rsidRPr="005C5D14">
              <w:rPr>
                <w:rFonts w:cs="Book Antiqua"/>
                <w:color w:val="000000" w:themeColor="text1"/>
                <w:kern w:val="18"/>
                <w:sz w:val="22"/>
                <w:szCs w:val="22"/>
                <w:lang w:val="sr-Cyrl-CS"/>
              </w:rPr>
              <w:t>4.Разматрање Извештаја о реализацији наставе у природи ( уколико се реализује)</w:t>
            </w:r>
          </w:p>
          <w:p w14:paraId="7AFAE3A4" w14:textId="77777777" w:rsidR="001C41F8" w:rsidRPr="005C5D14" w:rsidRDefault="001C41F8" w:rsidP="00676218">
            <w:pPr>
              <w:keepLines/>
              <w:tabs>
                <w:tab w:val="left" w:pos="397"/>
                <w:tab w:val="left" w:pos="3062"/>
              </w:tabs>
              <w:spacing w:after="40"/>
              <w:ind w:left="397" w:hanging="227"/>
              <w:jc w:val="left"/>
              <w:rPr>
                <w:rFonts w:cs="Book Antiqua"/>
                <w:color w:val="000000" w:themeColor="text1"/>
                <w:kern w:val="18"/>
                <w:sz w:val="22"/>
                <w:szCs w:val="22"/>
                <w:lang w:val="sr-Cyrl-CS"/>
              </w:rPr>
            </w:pPr>
            <w:r>
              <w:rPr>
                <w:rFonts w:cs="Book Antiqua"/>
                <w:color w:val="000000" w:themeColor="text1"/>
                <w:kern w:val="18"/>
                <w:sz w:val="22"/>
                <w:szCs w:val="22"/>
                <w:lang w:val="sr-Cyrl-CS"/>
              </w:rPr>
              <w:t>5. Упознавање са</w:t>
            </w:r>
            <w:r w:rsidRPr="005C5D14">
              <w:rPr>
                <w:rFonts w:cs="Book Antiqua"/>
                <w:color w:val="000000" w:themeColor="text1"/>
                <w:kern w:val="18"/>
                <w:sz w:val="22"/>
                <w:szCs w:val="22"/>
                <w:lang w:val="sr-Cyrl-CS"/>
              </w:rPr>
              <w:t xml:space="preserve">  предлог</w:t>
            </w:r>
            <w:r>
              <w:rPr>
                <w:rFonts w:cs="Book Antiqua"/>
                <w:color w:val="000000" w:themeColor="text1"/>
                <w:kern w:val="18"/>
                <w:sz w:val="22"/>
                <w:szCs w:val="22"/>
                <w:lang w:val="sr-Cyrl-CS"/>
              </w:rPr>
              <w:t>ом</w:t>
            </w:r>
            <w:r w:rsidRPr="005C5D14">
              <w:rPr>
                <w:rFonts w:cs="Book Antiqua"/>
                <w:color w:val="000000" w:themeColor="text1"/>
                <w:kern w:val="18"/>
                <w:sz w:val="22"/>
                <w:szCs w:val="22"/>
                <w:lang w:val="sr-Cyrl-CS"/>
              </w:rPr>
              <w:t xml:space="preserve"> новог школског програма</w:t>
            </w:r>
          </w:p>
          <w:p w14:paraId="05FC0CCF" w14:textId="77777777" w:rsidR="001C41F8" w:rsidRPr="005C5D14" w:rsidRDefault="001C41F8" w:rsidP="00676218">
            <w:pPr>
              <w:keepLines/>
              <w:tabs>
                <w:tab w:val="left" w:pos="397"/>
                <w:tab w:val="left" w:pos="3062"/>
              </w:tabs>
              <w:spacing w:after="40"/>
              <w:ind w:left="397" w:hanging="227"/>
              <w:jc w:val="left"/>
              <w:rPr>
                <w:rFonts w:cs="Book Antiqua"/>
                <w:color w:val="000000" w:themeColor="text1"/>
                <w:kern w:val="18"/>
                <w:sz w:val="22"/>
                <w:szCs w:val="22"/>
                <w:lang w:val="sr-Cyrl-CS"/>
              </w:rPr>
            </w:pPr>
            <w:r>
              <w:rPr>
                <w:rFonts w:cs="Book Antiqua"/>
                <w:color w:val="000000" w:themeColor="text1"/>
                <w:kern w:val="18"/>
                <w:sz w:val="22"/>
                <w:szCs w:val="22"/>
                <w:lang w:val="sr-Cyrl-CS"/>
              </w:rPr>
              <w:t>6</w:t>
            </w:r>
            <w:r w:rsidRPr="005C5D14">
              <w:rPr>
                <w:rFonts w:cs="Book Antiqua"/>
                <w:color w:val="000000" w:themeColor="text1"/>
                <w:kern w:val="18"/>
                <w:sz w:val="22"/>
                <w:szCs w:val="22"/>
                <w:lang w:val="sr-Cyrl-CS"/>
              </w:rPr>
              <w:t>.Анализа рада Савета родитеља и сарадње школе и родитеља</w:t>
            </w:r>
          </w:p>
          <w:p w14:paraId="318408FD" w14:textId="77777777" w:rsidR="001C41F8" w:rsidRPr="005C5D14" w:rsidRDefault="001C41F8" w:rsidP="00676218">
            <w:pPr>
              <w:keepLines/>
              <w:tabs>
                <w:tab w:val="left" w:pos="397"/>
                <w:tab w:val="left" w:pos="3062"/>
              </w:tabs>
              <w:spacing w:after="40"/>
              <w:ind w:left="397" w:hanging="227"/>
              <w:jc w:val="left"/>
              <w:rPr>
                <w:rFonts w:cs="Book Antiqua"/>
                <w:color w:val="000000" w:themeColor="text1"/>
                <w:kern w:val="18"/>
                <w:sz w:val="22"/>
                <w:szCs w:val="22"/>
                <w:lang w:val="sr-Cyrl-CS"/>
              </w:rPr>
            </w:pPr>
            <w:r w:rsidRPr="005C5D14">
              <w:rPr>
                <w:rFonts w:cs="Book Antiqua"/>
                <w:color w:val="000000" w:themeColor="text1"/>
                <w:kern w:val="18"/>
                <w:sz w:val="22"/>
                <w:szCs w:val="22"/>
                <w:lang w:val="sr-Cyrl-CS"/>
              </w:rPr>
              <w:t>( упознавање са резултатима анкетирања родитеља )</w:t>
            </w:r>
          </w:p>
          <w:p w14:paraId="315996B2" w14:textId="77777777" w:rsidR="001C41F8" w:rsidRPr="005C5D14" w:rsidRDefault="001C41F8" w:rsidP="00676218">
            <w:pPr>
              <w:keepLines/>
              <w:tabs>
                <w:tab w:val="left" w:pos="397"/>
                <w:tab w:val="left" w:pos="3062"/>
              </w:tabs>
              <w:spacing w:after="40"/>
              <w:ind w:left="397" w:hanging="227"/>
              <w:jc w:val="left"/>
              <w:rPr>
                <w:rFonts w:cs="Book Antiqua"/>
                <w:color w:val="000000" w:themeColor="text1"/>
                <w:kern w:val="18"/>
                <w:sz w:val="22"/>
                <w:szCs w:val="22"/>
                <w:lang w:val="sr-Cyrl-CS"/>
              </w:rPr>
            </w:pPr>
            <w:r>
              <w:rPr>
                <w:rFonts w:cs="Book Antiqua"/>
                <w:color w:val="000000" w:themeColor="text1"/>
                <w:kern w:val="18"/>
                <w:sz w:val="22"/>
                <w:szCs w:val="22"/>
                <w:lang w:val="sr-Cyrl-CS"/>
              </w:rPr>
              <w:t>7</w:t>
            </w:r>
            <w:r w:rsidRPr="005C5D14">
              <w:rPr>
                <w:rFonts w:cs="Book Antiqua"/>
                <w:color w:val="000000" w:themeColor="text1"/>
                <w:kern w:val="18"/>
                <w:sz w:val="22"/>
                <w:szCs w:val="22"/>
                <w:lang w:val="sr-Cyrl-CS"/>
              </w:rPr>
              <w:t>.Текућа питања</w:t>
            </w:r>
          </w:p>
        </w:tc>
      </w:tr>
      <w:tr w:rsidR="001C41F8" w14:paraId="4E16B4C3" w14:textId="77777777" w:rsidTr="000A2FF1">
        <w:trPr>
          <w:trHeight w:val="340"/>
        </w:trPr>
        <w:tc>
          <w:tcPr>
            <w:tcW w:w="1053" w:type="pct"/>
            <w:vAlign w:val="center"/>
          </w:tcPr>
          <w:p w14:paraId="21FEEB5A" w14:textId="77777777" w:rsidR="001C41F8" w:rsidRDefault="001C41F8" w:rsidP="00676218">
            <w:pPr>
              <w:rPr>
                <w:rFonts w:cs="Book Antiqua"/>
                <w:b/>
                <w:bCs/>
                <w:sz w:val="22"/>
                <w:lang w:val="sr-Cyrl-CS"/>
              </w:rPr>
            </w:pPr>
            <w:r>
              <w:rPr>
                <w:rFonts w:cs="Book Antiqua"/>
                <w:b/>
                <w:bCs/>
                <w:sz w:val="22"/>
                <w:szCs w:val="22"/>
                <w:lang w:val="sr-Cyrl-CS"/>
              </w:rPr>
              <w:t>У току године</w:t>
            </w:r>
          </w:p>
        </w:tc>
        <w:tc>
          <w:tcPr>
            <w:tcW w:w="3947" w:type="pct"/>
            <w:vAlign w:val="center"/>
          </w:tcPr>
          <w:p w14:paraId="4B978D5F" w14:textId="77777777" w:rsidR="001C41F8" w:rsidRDefault="001C41F8" w:rsidP="001C41F8">
            <w:pPr>
              <w:keepLines/>
              <w:numPr>
                <w:ilvl w:val="0"/>
                <w:numId w:val="113"/>
              </w:numPr>
              <w:suppressAutoHyphens w:val="0"/>
              <w:autoSpaceDN w:val="0"/>
              <w:adjustRightInd w:val="0"/>
              <w:spacing w:after="40"/>
              <w:jc w:val="left"/>
              <w:rPr>
                <w:rFonts w:cs="Book Antiqua"/>
                <w:kern w:val="18"/>
                <w:sz w:val="22"/>
                <w:szCs w:val="22"/>
                <w:lang w:val="sr-Cyrl-CS"/>
              </w:rPr>
            </w:pPr>
            <w:r>
              <w:rPr>
                <w:rFonts w:cs="Book Antiqua"/>
                <w:kern w:val="18"/>
                <w:sz w:val="22"/>
                <w:szCs w:val="22"/>
                <w:lang w:val="sr-Cyrl-CS"/>
              </w:rPr>
              <w:t>Упознавање са записницима обављених  инспекцијских надзора</w:t>
            </w:r>
          </w:p>
          <w:p w14:paraId="10175FC3" w14:textId="77777777" w:rsidR="001C41F8" w:rsidRDefault="001C41F8" w:rsidP="001C41F8">
            <w:pPr>
              <w:keepLines/>
              <w:numPr>
                <w:ilvl w:val="0"/>
                <w:numId w:val="113"/>
              </w:numPr>
              <w:suppressAutoHyphens w:val="0"/>
              <w:autoSpaceDN w:val="0"/>
              <w:adjustRightInd w:val="0"/>
              <w:spacing w:after="40"/>
              <w:rPr>
                <w:rFonts w:cs="Times New Roman"/>
                <w:kern w:val="18"/>
                <w:sz w:val="22"/>
                <w:szCs w:val="22"/>
                <w:lang w:val="sr-Cyrl-CS"/>
              </w:rPr>
            </w:pPr>
            <w:r>
              <w:rPr>
                <w:rFonts w:cs="Times New Roman"/>
                <w:kern w:val="18"/>
                <w:sz w:val="22"/>
                <w:szCs w:val="22"/>
                <w:lang w:val="sr-Cyrl-CS"/>
              </w:rPr>
              <w:t xml:space="preserve">Разматрање </w:t>
            </w:r>
            <w:r>
              <w:rPr>
                <w:rFonts w:cs="Times New Roman"/>
                <w:kern w:val="18"/>
                <w:sz w:val="22"/>
                <w:szCs w:val="22"/>
              </w:rPr>
              <w:t xml:space="preserve">других питања од значаја, а  у складу са потребама школе   </w:t>
            </w:r>
          </w:p>
          <w:p w14:paraId="6BC1850B" w14:textId="77777777" w:rsidR="001C41F8" w:rsidRDefault="001C41F8" w:rsidP="001C41F8">
            <w:pPr>
              <w:numPr>
                <w:ilvl w:val="0"/>
                <w:numId w:val="113"/>
              </w:numPr>
              <w:suppressAutoHyphens w:val="0"/>
              <w:autoSpaceDN w:val="0"/>
              <w:adjustRightInd w:val="0"/>
              <w:contextualSpacing/>
              <w:jc w:val="left"/>
              <w:rPr>
                <w:sz w:val="22"/>
              </w:rPr>
            </w:pPr>
            <w:r>
              <w:rPr>
                <w:sz w:val="22"/>
                <w:szCs w:val="22"/>
                <w:lang w:val="sr-Cyrl-RS"/>
              </w:rPr>
              <w:t xml:space="preserve"> разматрање предлога анекса у складу са изменама и допунама законских и подзаконских аката</w:t>
            </w:r>
          </w:p>
          <w:p w14:paraId="7A19E297" w14:textId="77777777" w:rsidR="001C41F8" w:rsidRDefault="001C41F8" w:rsidP="00676218">
            <w:pPr>
              <w:keepLines/>
              <w:spacing w:after="40"/>
              <w:ind w:left="397" w:hanging="227"/>
              <w:rPr>
                <w:rFonts w:cs="Times New Roman"/>
                <w:kern w:val="18"/>
                <w:sz w:val="22"/>
                <w:szCs w:val="22"/>
                <w:lang w:val="sr-Cyrl-CS"/>
              </w:rPr>
            </w:pPr>
            <w:r>
              <w:rPr>
                <w:rFonts w:cs="Times New Roman"/>
                <w:kern w:val="18"/>
                <w:sz w:val="22"/>
                <w:szCs w:val="22"/>
              </w:rPr>
              <w:t xml:space="preserve">       </w:t>
            </w:r>
          </w:p>
        </w:tc>
      </w:tr>
    </w:tbl>
    <w:p w14:paraId="56D61E52" w14:textId="77777777" w:rsidR="00862A5F" w:rsidRPr="003A3DF4" w:rsidRDefault="00862A5F">
      <w:pPr>
        <w:pStyle w:val="Heading1"/>
        <w:ind w:left="0" w:firstLine="0"/>
      </w:pPr>
      <w:bookmarkStart w:id="73" w:name="_Toc240022013"/>
      <w:r w:rsidRPr="003A3DF4">
        <w:rPr>
          <w:rFonts w:ascii="Book Antiqua" w:hAnsi="Book Antiqua" w:cs="Book Antiqua"/>
          <w:sz w:val="22"/>
          <w:szCs w:val="22"/>
          <w:lang w:val="sr-Latn-BA"/>
        </w:rPr>
        <w:t xml:space="preserve">VII </w:t>
      </w:r>
      <w:r w:rsidRPr="003A3DF4">
        <w:rPr>
          <w:rFonts w:ascii="Book Antiqua" w:hAnsi="Book Antiqua" w:cs="Book Antiqua"/>
          <w:sz w:val="22"/>
          <w:szCs w:val="22"/>
        </w:rPr>
        <w:t>ДРУШТВЕНЕ И СЛОБОДНЕ АКТИВНОСТИ УЧЕНИКА/УЧЕНИЦА</w:t>
      </w:r>
      <w:bookmarkEnd w:id="73"/>
    </w:p>
    <w:p w14:paraId="6F561A2F" w14:textId="77777777" w:rsidR="00862A5F" w:rsidRPr="003A3DF4" w:rsidRDefault="00862A5F">
      <w:pPr>
        <w:pStyle w:val="Heading2"/>
        <w:tabs>
          <w:tab w:val="clear" w:pos="3434"/>
        </w:tabs>
        <w:spacing w:line="480" w:lineRule="auto"/>
        <w:jc w:val="center"/>
      </w:pPr>
      <w:bookmarkStart w:id="74" w:name="_Toc240022014"/>
      <w:r w:rsidRPr="003A3DF4">
        <w:rPr>
          <w:rFonts w:cs="Book Antiqua"/>
          <w:sz w:val="22"/>
          <w:szCs w:val="22"/>
          <w:lang w:val="sr-Latn-BA"/>
        </w:rPr>
        <w:t xml:space="preserve">VII.1 </w:t>
      </w:r>
      <w:r w:rsidRPr="003A3DF4">
        <w:rPr>
          <w:rFonts w:cs="Book Antiqua"/>
          <w:sz w:val="22"/>
          <w:szCs w:val="22"/>
        </w:rPr>
        <w:t>Одељенска заједница</w:t>
      </w:r>
      <w:bookmarkEnd w:id="74"/>
    </w:p>
    <w:p w14:paraId="55377A94" w14:textId="77777777" w:rsidR="00862A5F" w:rsidRPr="003A3DF4" w:rsidRDefault="00862A5F" w:rsidP="0085542F">
      <w:r w:rsidRPr="003A3DF4">
        <w:rPr>
          <w:rFonts w:cs="Book Antiqua"/>
          <w:sz w:val="22"/>
          <w:szCs w:val="22"/>
        </w:rPr>
        <w:t>Реализоваће се у свим одељењима, а у наставном плану и програму утврђена је систематизација васпитних подручја и садржаја који ће се на тим часовима обрађивати.</w:t>
      </w:r>
    </w:p>
    <w:p w14:paraId="4C666332" w14:textId="77777777" w:rsidR="00862A5F" w:rsidRPr="00785B56" w:rsidRDefault="00862A5F">
      <w:pPr>
        <w:pStyle w:val="Heading2"/>
        <w:tabs>
          <w:tab w:val="clear" w:pos="3434"/>
        </w:tabs>
        <w:jc w:val="center"/>
        <w:rPr>
          <w:rFonts w:cs="Book Antiqua"/>
          <w:color w:val="FF0000"/>
          <w:sz w:val="22"/>
          <w:szCs w:val="22"/>
          <w:lang w:val="sr-Latn-BA"/>
        </w:rPr>
      </w:pPr>
    </w:p>
    <w:bookmarkStart w:id="75" w:name="_Toc240022015"/>
    <w:p w14:paraId="0EF8506E" w14:textId="77777777" w:rsidR="00862A5F" w:rsidRPr="000901DA" w:rsidRDefault="00862A5F">
      <w:pPr>
        <w:pStyle w:val="Heading2"/>
        <w:tabs>
          <w:tab w:val="clear" w:pos="3434"/>
        </w:tabs>
        <w:spacing w:line="480" w:lineRule="auto"/>
        <w:jc w:val="center"/>
      </w:pPr>
      <w:r w:rsidRPr="000901DA">
        <w:rPr>
          <w:rFonts w:cs="Book Antiqua"/>
          <w:noProof/>
          <w:sz w:val="22"/>
          <w:szCs w:val="22"/>
          <w:lang w:val="en-GB" w:eastAsia="en-GB"/>
        </w:rPr>
        <mc:AlternateContent>
          <mc:Choice Requires="wps">
            <w:drawing>
              <wp:anchor distT="0" distB="0" distL="114935" distR="114935" simplePos="0" relativeHeight="251682816" behindDoc="0" locked="0" layoutInCell="1" allowOverlap="1" wp14:anchorId="287ABC5F" wp14:editId="566381D7">
                <wp:simplePos x="0" y="0"/>
                <wp:positionH relativeFrom="column">
                  <wp:posOffset>964565</wp:posOffset>
                </wp:positionH>
                <wp:positionV relativeFrom="paragraph">
                  <wp:posOffset>186690</wp:posOffset>
                </wp:positionV>
                <wp:extent cx="4029075" cy="1217295"/>
                <wp:effectExtent l="0" t="0" r="0" b="0"/>
                <wp:wrapNone/>
                <wp:docPr id="514165138" name="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029075" cy="1217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1D8908" w14:textId="77777777" w:rsidR="004A741C" w:rsidRDefault="004A741C">
                            <w:pPr>
                              <w:jc w:val="center"/>
                            </w:pPr>
                            <w:r>
                              <w:rPr>
                                <w:rFonts w:cs="Book Antiqua"/>
                                <w:noProof/>
                                <w:sz w:val="22"/>
                                <w:szCs w:val="22"/>
                                <w:lang w:val="en-GB" w:eastAsia="en-GB"/>
                              </w:rPr>
                              <w:drawing>
                                <wp:inline distT="0" distB="0" distL="0" distR="0" wp14:anchorId="2697D833" wp14:editId="2A4DE8F5">
                                  <wp:extent cx="1718310" cy="1069340"/>
                                  <wp:effectExtent l="0" t="0" r="0" b="0"/>
                                  <wp:docPr id="36" name="Slika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6"/>
                                          <pic:cNvPicPr>
                                            <a:picLocks/>
                                          </pic:cNvPicPr>
                                        </pic:nvPicPr>
                                        <pic:blipFill>
                                          <a:blip r:embed="rId105">
                                            <a:extLst>
                                              <a:ext uri="{28A0092B-C50C-407E-A947-70E740481C1C}">
                                                <a14:useLocalDpi xmlns:a14="http://schemas.microsoft.com/office/drawing/2010/main" val="0"/>
                                              </a:ext>
                                            </a:extLst>
                                          </a:blip>
                                          <a:srcRect l="-23" t="-40" r="-23" b="-40"/>
                                          <a:stretch>
                                            <a:fillRect/>
                                          </a:stretch>
                                        </pic:blipFill>
                                        <pic:spPr bwMode="auto">
                                          <a:xfrm>
                                            <a:off x="0" y="0"/>
                                            <a:ext cx="1718310" cy="106934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7ABC5F" id=" 42" o:spid="_x0000_s1058" type="#_x0000_t202" style="position:absolute;left:0;text-align:left;margin-left:75.95pt;margin-top:14.7pt;width:317.25pt;height:95.85pt;z-index:2516828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" stroked="f">
                <v:path arrowok="t"/>
                <v:textbox inset="7.3pt,3.7pt,7.3pt,3.7pt">
                  <w:txbxContent>
                    <w:p w14:paraId="4A1D8908" w14:textId="77777777" w:rsidR="004A741C" w:rsidRDefault="004A741C">
                      <w:pPr>
                        <w:jc w:val="center"/>
                      </w:pPr>
                      <w:r>
                        <w:rPr>
                          <w:rFonts w:cs="Book Antiqua"/>
                          <w:noProof/>
                          <w:sz w:val="22"/>
                          <w:szCs w:val="22"/>
                          <w:lang w:val="en-GB" w:eastAsia="en-GB"/>
                        </w:rPr>
                        <w:drawing>
                          <wp:inline distT="0" distB="0" distL="0" distR="0" wp14:anchorId="2697D833" wp14:editId="2A4DE8F5">
                            <wp:extent cx="1718310" cy="1069340"/>
                            <wp:effectExtent l="0" t="0" r="0" b="0"/>
                            <wp:docPr id="36" name="Slika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6"/>
                                    <pic:cNvPicPr>
                                      <a:picLocks/>
                                    </pic:cNvPicPr>
                                  </pic:nvPicPr>
                                  <pic:blipFill>
                                    <a:blip r:embed="rId106">
                                      <a:extLst>
                                        <a:ext uri="{28A0092B-C50C-407E-A947-70E740481C1C}">
                                          <a14:useLocalDpi xmlns:a14="http://schemas.microsoft.com/office/drawing/2010/main" val="0"/>
                                        </a:ext>
                                      </a:extLst>
                                    </a:blip>
                                    <a:srcRect l="-23" t="-40" r="-23" b="-40"/>
                                    <a:stretch>
                                      <a:fillRect/>
                                    </a:stretch>
                                  </pic:blipFill>
                                  <pic:spPr bwMode="auto">
                                    <a:xfrm>
                                      <a:off x="0" y="0"/>
                                      <a:ext cx="1718310" cy="1069340"/>
                                    </a:xfrm>
                                    <a:prstGeom prst="rect">
                                      <a:avLst/>
                                    </a:prstGeom>
                                    <a:solidFill>
                                      <a:srgbClr val="FFFFFF"/>
                                    </a:solidFill>
                                    <a:ln>
                                      <a:noFill/>
                                    </a:ln>
                                  </pic:spPr>
                                </pic:pic>
                              </a:graphicData>
                            </a:graphic>
                          </wp:inline>
                        </w:drawing>
                      </w:r>
                    </w:p>
                  </w:txbxContent>
                </v:textbox>
              </v:shape>
            </w:pict>
          </mc:Fallback>
        </mc:AlternateContent>
      </w:r>
      <w:r w:rsidRPr="000901DA">
        <w:rPr>
          <w:rFonts w:cs="Book Antiqua"/>
          <w:sz w:val="22"/>
          <w:szCs w:val="22"/>
          <w:lang w:val="sr-Latn-BA"/>
        </w:rPr>
        <w:t xml:space="preserve">VII.2 </w:t>
      </w:r>
      <w:r w:rsidRPr="000901DA">
        <w:rPr>
          <w:rFonts w:cs="Book Antiqua"/>
          <w:sz w:val="22"/>
          <w:szCs w:val="22"/>
          <w:lang w:val="sr-Cyrl-CS"/>
        </w:rPr>
        <w:t>Ученички парламент</w:t>
      </w:r>
      <w:bookmarkEnd w:id="75"/>
    </w:p>
    <w:p w14:paraId="67324893" w14:textId="77777777" w:rsidR="00862A5F" w:rsidRPr="000901DA" w:rsidRDefault="00862A5F">
      <w:pPr>
        <w:rPr>
          <w:rFonts w:cs="Book Antiqua"/>
          <w:sz w:val="22"/>
          <w:szCs w:val="22"/>
          <w:lang w:val="sr-Cyrl-CS"/>
        </w:rPr>
      </w:pPr>
    </w:p>
    <w:p w14:paraId="0F172D96" w14:textId="77777777" w:rsidR="00862A5F" w:rsidRPr="000901DA" w:rsidRDefault="00862A5F">
      <w:pPr>
        <w:rPr>
          <w:rFonts w:cs="Book Antiqua"/>
          <w:sz w:val="22"/>
          <w:szCs w:val="22"/>
          <w:lang w:val="sr-Cyrl-CS"/>
        </w:rPr>
      </w:pPr>
    </w:p>
    <w:p w14:paraId="073C827A" w14:textId="77777777" w:rsidR="00862A5F" w:rsidRPr="000901DA" w:rsidRDefault="00862A5F">
      <w:pPr>
        <w:rPr>
          <w:rFonts w:cs="Book Antiqua"/>
          <w:sz w:val="22"/>
          <w:szCs w:val="22"/>
          <w:lang w:val="sr-Cyrl-CS"/>
        </w:rPr>
      </w:pPr>
    </w:p>
    <w:p w14:paraId="37663187" w14:textId="77777777" w:rsidR="00862A5F" w:rsidRPr="000901DA" w:rsidRDefault="00862A5F">
      <w:pPr>
        <w:rPr>
          <w:rFonts w:cs="Book Antiqua"/>
          <w:sz w:val="22"/>
          <w:szCs w:val="22"/>
          <w:lang w:val="sr-Cyrl-CS"/>
        </w:rPr>
      </w:pPr>
    </w:p>
    <w:p w14:paraId="6686CC27" w14:textId="77777777" w:rsidR="00862A5F" w:rsidRPr="000901DA" w:rsidRDefault="00862A5F">
      <w:pPr>
        <w:rPr>
          <w:rFonts w:cs="Book Antiqua"/>
          <w:sz w:val="22"/>
          <w:szCs w:val="22"/>
          <w:lang w:val="sr-Cyrl-CS"/>
        </w:rPr>
      </w:pPr>
    </w:p>
    <w:p w14:paraId="5C52D247" w14:textId="77777777" w:rsidR="00862A5F" w:rsidRPr="000901DA" w:rsidRDefault="00862A5F">
      <w:pPr>
        <w:rPr>
          <w:rFonts w:cs="Book Antiqua"/>
          <w:sz w:val="22"/>
          <w:szCs w:val="22"/>
          <w:lang w:val="sr-Cyrl-CS"/>
        </w:rPr>
      </w:pPr>
    </w:p>
    <w:p w14:paraId="7059CD06" w14:textId="77777777" w:rsidR="00862A5F" w:rsidRPr="000901DA" w:rsidRDefault="00862A5F">
      <w:pPr>
        <w:jc w:val="left"/>
        <w:rPr>
          <w:rFonts w:cs="Book Antiqua"/>
          <w:sz w:val="22"/>
          <w:szCs w:val="22"/>
          <w:lang w:val="sr-Cyrl-RS"/>
        </w:rPr>
      </w:pPr>
    </w:p>
    <w:p w14:paraId="401B5A36" w14:textId="18BA3936" w:rsidR="00862A5F" w:rsidRPr="000901DA" w:rsidRDefault="00862A5F" w:rsidP="0085542F">
      <w:r w:rsidRPr="000901DA">
        <w:rPr>
          <w:rFonts w:cs="Book Antiqua"/>
          <w:sz w:val="22"/>
          <w:szCs w:val="22"/>
        </w:rPr>
        <w:t xml:space="preserve">Ученички парламент се формира на почетку сваке школске године избором </w:t>
      </w:r>
      <w:r w:rsidR="00787E25">
        <w:rPr>
          <w:rFonts w:cs="Book Antiqua"/>
          <w:sz w:val="22"/>
          <w:szCs w:val="22"/>
          <w:lang w:val="sr-Cyrl-RS"/>
        </w:rPr>
        <w:t xml:space="preserve">два </w:t>
      </w:r>
      <w:r w:rsidRPr="000901DA">
        <w:rPr>
          <w:rFonts w:cs="Book Antiqua"/>
          <w:sz w:val="22"/>
          <w:szCs w:val="22"/>
        </w:rPr>
        <w:t>представника св</w:t>
      </w:r>
      <w:r w:rsidRPr="000901DA">
        <w:rPr>
          <w:rFonts w:cs="Book Antiqua"/>
          <w:sz w:val="22"/>
          <w:szCs w:val="22"/>
          <w:lang w:val="sr-Cyrl-CS"/>
        </w:rPr>
        <w:t>а</w:t>
      </w:r>
      <w:r w:rsidRPr="000901DA">
        <w:rPr>
          <w:rFonts w:cs="Book Antiqua"/>
          <w:sz w:val="22"/>
          <w:szCs w:val="22"/>
        </w:rPr>
        <w:t xml:space="preserve">ког одељења </w:t>
      </w:r>
      <w:r w:rsidRPr="000901DA">
        <w:rPr>
          <w:rFonts w:cs="Book Antiqua"/>
          <w:sz w:val="22"/>
          <w:szCs w:val="22"/>
          <w:lang w:val="sr-Cyrl-RS"/>
        </w:rPr>
        <w:t>седмог и</w:t>
      </w:r>
      <w:r w:rsidRPr="000901DA">
        <w:rPr>
          <w:rFonts w:cs="Book Antiqua"/>
          <w:sz w:val="22"/>
          <w:szCs w:val="22"/>
        </w:rPr>
        <w:t xml:space="preserve"> осмог</w:t>
      </w:r>
      <w:r w:rsidRPr="000901DA">
        <w:rPr>
          <w:rFonts w:cs="Book Antiqua"/>
          <w:sz w:val="22"/>
          <w:szCs w:val="22"/>
          <w:lang w:val="sr-Cyrl-RS"/>
        </w:rPr>
        <w:t xml:space="preserve"> </w:t>
      </w:r>
      <w:r w:rsidRPr="000901DA">
        <w:rPr>
          <w:rFonts w:cs="Book Antiqua"/>
          <w:sz w:val="22"/>
          <w:szCs w:val="22"/>
        </w:rPr>
        <w:t>разреда.</w:t>
      </w:r>
      <w:r w:rsidRPr="000901DA">
        <w:rPr>
          <w:rFonts w:cs="Book Antiqua"/>
          <w:sz w:val="22"/>
          <w:szCs w:val="22"/>
          <w:lang w:val="sr-Cyrl-CS"/>
        </w:rPr>
        <w:t xml:space="preserve"> </w:t>
      </w:r>
      <w:r w:rsidRPr="000901DA">
        <w:rPr>
          <w:rFonts w:cs="Book Antiqua"/>
          <w:sz w:val="22"/>
          <w:szCs w:val="22"/>
        </w:rPr>
        <w:t>Чланове</w:t>
      </w:r>
      <w:r w:rsidRPr="000901DA">
        <w:rPr>
          <w:rFonts w:cs="Book Antiqua"/>
          <w:sz w:val="22"/>
          <w:szCs w:val="22"/>
          <w:lang w:val="sr-Cyrl-RS"/>
        </w:rPr>
        <w:t>/чланице</w:t>
      </w:r>
      <w:r w:rsidRPr="000901DA">
        <w:rPr>
          <w:rFonts w:cs="Book Antiqua"/>
          <w:sz w:val="22"/>
          <w:szCs w:val="22"/>
        </w:rPr>
        <w:t xml:space="preserve"> бирају ученици</w:t>
      </w:r>
      <w:r w:rsidRPr="000901DA">
        <w:rPr>
          <w:rFonts w:cs="Book Antiqua"/>
          <w:sz w:val="22"/>
          <w:szCs w:val="22"/>
          <w:lang w:val="sr-Cyrl-RS"/>
        </w:rPr>
        <w:t>/ученице</w:t>
      </w:r>
      <w:r w:rsidRPr="000901DA">
        <w:rPr>
          <w:rFonts w:cs="Book Antiqua"/>
          <w:sz w:val="22"/>
          <w:szCs w:val="22"/>
        </w:rPr>
        <w:t xml:space="preserve"> на </w:t>
      </w:r>
      <w:r w:rsidRPr="000901DA">
        <w:rPr>
          <w:rFonts w:cs="Book Antiqua"/>
          <w:sz w:val="22"/>
          <w:szCs w:val="22"/>
          <w:lang w:val="sr-Cyrl-RS"/>
        </w:rPr>
        <w:t>ОЗ</w:t>
      </w:r>
      <w:r w:rsidRPr="000901DA">
        <w:rPr>
          <w:rFonts w:cs="Book Antiqua"/>
          <w:sz w:val="22"/>
          <w:szCs w:val="22"/>
        </w:rPr>
        <w:t>.</w:t>
      </w:r>
    </w:p>
    <w:p w14:paraId="7460AD32" w14:textId="77777777" w:rsidR="00862A5F" w:rsidRPr="000901DA" w:rsidRDefault="00862A5F">
      <w:pPr>
        <w:rPr>
          <w:rFonts w:cs="Book Antiqua"/>
          <w:sz w:val="22"/>
          <w:szCs w:val="22"/>
        </w:rPr>
      </w:pPr>
    </w:p>
    <w:p w14:paraId="3BE1405D" w14:textId="77777777" w:rsidR="00862A5F" w:rsidRPr="000901DA" w:rsidRDefault="00862A5F">
      <w:pPr>
        <w:sectPr w:rsidR="00862A5F" w:rsidRPr="000901DA" w:rsidSect="00851B76">
          <w:headerReference w:type="even" r:id="rId107"/>
          <w:headerReference w:type="default" r:id="rId108"/>
          <w:footerReference w:type="even" r:id="rId109"/>
          <w:footerReference w:type="default" r:id="rId110"/>
          <w:headerReference w:type="first" r:id="rId111"/>
          <w:footerReference w:type="first" r:id="rId112"/>
          <w:pgSz w:w="11906" w:h="16838" w:code="9"/>
          <w:pgMar w:top="1440" w:right="1080" w:bottom="1440" w:left="1080" w:header="706" w:footer="706" w:gutter="0"/>
          <w:cols w:space="720"/>
          <w:docGrid w:linePitch="326"/>
        </w:sectPr>
      </w:pPr>
    </w:p>
    <w:tbl>
      <w:tblPr>
        <w:tblW w:w="5000" w:type="pct"/>
        <w:jc w:val="center"/>
        <w:tblLayout w:type="fixed"/>
        <w:tblLook w:val="0000" w:firstRow="0" w:lastRow="0" w:firstColumn="0" w:lastColumn="0" w:noHBand="0" w:noVBand="0"/>
      </w:tblPr>
      <w:tblGrid>
        <w:gridCol w:w="2974"/>
        <w:gridCol w:w="2063"/>
        <w:gridCol w:w="2703"/>
        <w:gridCol w:w="1510"/>
        <w:gridCol w:w="1947"/>
        <w:gridCol w:w="2751"/>
      </w:tblGrid>
      <w:tr w:rsidR="000901DA" w:rsidRPr="000901DA" w14:paraId="496149FA" w14:textId="77777777">
        <w:trPr>
          <w:tblHeader/>
          <w:jc w:val="center"/>
        </w:trPr>
        <w:tc>
          <w:tcPr>
            <w:tcW w:w="2977" w:type="dxa"/>
            <w:tcBorders>
              <w:top w:val="single" w:sz="4" w:space="0" w:color="000000"/>
              <w:left w:val="single" w:sz="4" w:space="0" w:color="000000"/>
              <w:bottom w:val="single" w:sz="4" w:space="0" w:color="000000"/>
            </w:tcBorders>
            <w:shd w:val="clear" w:color="auto" w:fill="E2FED7"/>
            <w:vAlign w:val="center"/>
          </w:tcPr>
          <w:p w14:paraId="4B6F0A86" w14:textId="77777777" w:rsidR="00862A5F" w:rsidRPr="000901DA" w:rsidRDefault="00862A5F">
            <w:pPr>
              <w:widowControl/>
              <w:autoSpaceDE/>
              <w:jc w:val="center"/>
            </w:pPr>
            <w:r w:rsidRPr="000901DA">
              <w:rPr>
                <w:rFonts w:cs="Book Antiqua"/>
                <w:b/>
                <w:sz w:val="22"/>
                <w:szCs w:val="22"/>
                <w:lang w:val="sr-Cyrl-CS"/>
              </w:rPr>
              <w:t>Садржаји програма</w:t>
            </w:r>
          </w:p>
        </w:tc>
        <w:tc>
          <w:tcPr>
            <w:tcW w:w="2064" w:type="dxa"/>
            <w:tcBorders>
              <w:top w:val="single" w:sz="4" w:space="0" w:color="000000"/>
              <w:left w:val="single" w:sz="4" w:space="0" w:color="000000"/>
              <w:bottom w:val="single" w:sz="4" w:space="0" w:color="000000"/>
            </w:tcBorders>
            <w:shd w:val="clear" w:color="auto" w:fill="E2FED7"/>
            <w:vAlign w:val="center"/>
          </w:tcPr>
          <w:p w14:paraId="7DF38F3E" w14:textId="77777777" w:rsidR="00862A5F" w:rsidRPr="000901DA" w:rsidRDefault="00862A5F">
            <w:pPr>
              <w:widowControl/>
              <w:autoSpaceDE/>
              <w:jc w:val="center"/>
            </w:pPr>
            <w:r w:rsidRPr="000901DA">
              <w:rPr>
                <w:rFonts w:cs="Book Antiqua"/>
                <w:b/>
                <w:sz w:val="22"/>
                <w:szCs w:val="22"/>
                <w:lang w:val="sr-Cyrl-CS"/>
              </w:rPr>
              <w:t>Активности ученика/ученица</w:t>
            </w:r>
          </w:p>
        </w:tc>
        <w:tc>
          <w:tcPr>
            <w:tcW w:w="2705" w:type="dxa"/>
            <w:tcBorders>
              <w:top w:val="single" w:sz="4" w:space="0" w:color="000000"/>
              <w:left w:val="single" w:sz="4" w:space="0" w:color="000000"/>
              <w:bottom w:val="single" w:sz="4" w:space="0" w:color="000000"/>
            </w:tcBorders>
            <w:shd w:val="clear" w:color="auto" w:fill="E2FED7"/>
            <w:vAlign w:val="center"/>
          </w:tcPr>
          <w:p w14:paraId="03CB3231" w14:textId="77777777" w:rsidR="00862A5F" w:rsidRPr="000901DA" w:rsidRDefault="00862A5F">
            <w:pPr>
              <w:widowControl/>
              <w:autoSpaceDE/>
              <w:jc w:val="center"/>
            </w:pPr>
            <w:r w:rsidRPr="000901DA">
              <w:rPr>
                <w:rFonts w:cs="Book Antiqua"/>
                <w:b/>
                <w:sz w:val="22"/>
                <w:szCs w:val="22"/>
                <w:lang w:val="sr-Cyrl-CS"/>
              </w:rPr>
              <w:t>Активности наставника/наставница</w:t>
            </w:r>
          </w:p>
        </w:tc>
        <w:tc>
          <w:tcPr>
            <w:tcW w:w="1511" w:type="dxa"/>
            <w:tcBorders>
              <w:top w:val="single" w:sz="4" w:space="0" w:color="000000"/>
              <w:left w:val="single" w:sz="4" w:space="0" w:color="000000"/>
              <w:bottom w:val="single" w:sz="4" w:space="0" w:color="000000"/>
            </w:tcBorders>
            <w:shd w:val="clear" w:color="auto" w:fill="E2FED7"/>
            <w:vAlign w:val="center"/>
          </w:tcPr>
          <w:p w14:paraId="25512E3C" w14:textId="77777777" w:rsidR="00862A5F" w:rsidRPr="000901DA" w:rsidRDefault="00862A5F">
            <w:pPr>
              <w:widowControl/>
              <w:autoSpaceDE/>
              <w:jc w:val="center"/>
            </w:pPr>
            <w:r w:rsidRPr="000901DA">
              <w:rPr>
                <w:rFonts w:cs="Book Antiqua"/>
                <w:b/>
                <w:sz w:val="22"/>
                <w:szCs w:val="22"/>
                <w:lang w:val="sr-Cyrl-CS"/>
              </w:rPr>
              <w:t>Време реализације</w:t>
            </w:r>
          </w:p>
        </w:tc>
        <w:tc>
          <w:tcPr>
            <w:tcW w:w="1948" w:type="dxa"/>
            <w:tcBorders>
              <w:top w:val="single" w:sz="4" w:space="0" w:color="000000"/>
              <w:left w:val="single" w:sz="4" w:space="0" w:color="000000"/>
              <w:bottom w:val="single" w:sz="4" w:space="0" w:color="000000"/>
            </w:tcBorders>
            <w:shd w:val="clear" w:color="auto" w:fill="E2FED7"/>
            <w:vAlign w:val="center"/>
          </w:tcPr>
          <w:p w14:paraId="3667829F" w14:textId="77777777" w:rsidR="00862A5F" w:rsidRPr="000901DA" w:rsidRDefault="00862A5F">
            <w:pPr>
              <w:widowControl/>
              <w:autoSpaceDE/>
              <w:jc w:val="center"/>
            </w:pPr>
            <w:r w:rsidRPr="000901DA">
              <w:rPr>
                <w:rFonts w:cs="Book Antiqua"/>
                <w:b/>
                <w:sz w:val="22"/>
                <w:szCs w:val="22"/>
                <w:lang w:val="sr-Cyrl-CS"/>
              </w:rPr>
              <w:t>Начини и поступци остваривања садржаја</w:t>
            </w:r>
          </w:p>
        </w:tc>
        <w:tc>
          <w:tcPr>
            <w:tcW w:w="2753"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3C0AEAE6" w14:textId="77777777" w:rsidR="00862A5F" w:rsidRPr="000901DA" w:rsidRDefault="00862A5F">
            <w:pPr>
              <w:widowControl/>
              <w:autoSpaceDE/>
              <w:jc w:val="center"/>
            </w:pPr>
            <w:r w:rsidRPr="000901DA">
              <w:rPr>
                <w:rFonts w:cs="Book Antiqua"/>
                <w:b/>
                <w:sz w:val="22"/>
                <w:szCs w:val="22"/>
                <w:lang w:val="sr-Cyrl-CS"/>
              </w:rPr>
              <w:t>Циљеви и задаци</w:t>
            </w:r>
          </w:p>
          <w:p w14:paraId="09E24AEE" w14:textId="77777777" w:rsidR="00862A5F" w:rsidRPr="000901DA" w:rsidRDefault="00862A5F">
            <w:pPr>
              <w:widowControl/>
              <w:autoSpaceDE/>
              <w:jc w:val="center"/>
            </w:pPr>
            <w:r w:rsidRPr="000901DA">
              <w:rPr>
                <w:rFonts w:cs="Book Antiqua"/>
                <w:b/>
                <w:sz w:val="22"/>
                <w:szCs w:val="22"/>
                <w:lang w:val="sr-Cyrl-CS"/>
              </w:rPr>
              <w:t>садржаја програма</w:t>
            </w:r>
          </w:p>
        </w:tc>
      </w:tr>
      <w:tr w:rsidR="000901DA" w:rsidRPr="000901DA" w14:paraId="535A5426" w14:textId="77777777">
        <w:trPr>
          <w:jc w:val="center"/>
        </w:trPr>
        <w:tc>
          <w:tcPr>
            <w:tcW w:w="2977" w:type="dxa"/>
            <w:tcBorders>
              <w:top w:val="single" w:sz="4" w:space="0" w:color="000000"/>
              <w:left w:val="single" w:sz="4" w:space="0" w:color="000000"/>
              <w:bottom w:val="single" w:sz="4" w:space="0" w:color="000000"/>
            </w:tcBorders>
            <w:vAlign w:val="center"/>
          </w:tcPr>
          <w:p w14:paraId="345FDA88" w14:textId="77777777" w:rsidR="00862A5F" w:rsidRPr="000901DA" w:rsidRDefault="00862A5F">
            <w:pPr>
              <w:widowControl/>
              <w:autoSpaceDE/>
              <w:jc w:val="left"/>
            </w:pPr>
            <w:r w:rsidRPr="000901DA">
              <w:rPr>
                <w:rFonts w:cs="Book Antiqua"/>
                <w:sz w:val="22"/>
                <w:szCs w:val="22"/>
              </w:rPr>
              <w:t>Конституисање УП и избор председника</w:t>
            </w:r>
            <w:r w:rsidRPr="000901DA">
              <w:rPr>
                <w:rFonts w:cs="Book Antiqua"/>
                <w:sz w:val="22"/>
                <w:szCs w:val="22"/>
                <w:lang w:val="sr-Cyrl-RS"/>
              </w:rPr>
              <w:t>/це</w:t>
            </w:r>
            <w:r w:rsidRPr="000901DA">
              <w:rPr>
                <w:rFonts w:cs="Book Antiqua"/>
                <w:sz w:val="22"/>
                <w:szCs w:val="22"/>
              </w:rPr>
              <w:t>, заменика</w:t>
            </w:r>
            <w:r w:rsidRPr="000901DA">
              <w:rPr>
                <w:rFonts w:cs="Book Antiqua"/>
                <w:sz w:val="22"/>
                <w:szCs w:val="22"/>
                <w:lang w:val="sr-Cyrl-RS"/>
              </w:rPr>
              <w:t>/це</w:t>
            </w:r>
            <w:r w:rsidRPr="000901DA">
              <w:rPr>
                <w:rFonts w:cs="Book Antiqua"/>
                <w:sz w:val="22"/>
                <w:szCs w:val="22"/>
              </w:rPr>
              <w:t xml:space="preserve"> и представника</w:t>
            </w:r>
            <w:r w:rsidRPr="000901DA">
              <w:rPr>
                <w:rFonts w:cs="Book Antiqua"/>
                <w:sz w:val="22"/>
                <w:szCs w:val="22"/>
                <w:lang w:val="sr-Cyrl-RS"/>
              </w:rPr>
              <w:t>/це</w:t>
            </w:r>
            <w:r w:rsidRPr="000901DA">
              <w:rPr>
                <w:rFonts w:cs="Book Antiqua"/>
                <w:sz w:val="22"/>
                <w:szCs w:val="22"/>
              </w:rPr>
              <w:t xml:space="preserve"> УП .</w:t>
            </w:r>
          </w:p>
          <w:p w14:paraId="5C4F5DA9" w14:textId="77777777" w:rsidR="00862A5F" w:rsidRPr="000901DA" w:rsidRDefault="00862A5F">
            <w:pPr>
              <w:pStyle w:val="NoSpacing1"/>
            </w:pPr>
            <w:r w:rsidRPr="000901DA">
              <w:rPr>
                <w:rFonts w:ascii="Book Antiqua" w:hAnsi="Book Antiqua" w:cs="Book Antiqua"/>
                <w:lang w:val="sr-Latn-RS" w:eastAsia="sr-Latn-RS"/>
              </w:rPr>
              <w:t>Упознавање са пословником о раду УП.</w:t>
            </w:r>
          </w:p>
          <w:p w14:paraId="6BC8F675" w14:textId="77777777" w:rsidR="00862A5F" w:rsidRPr="000901DA" w:rsidRDefault="00862A5F">
            <w:pPr>
              <w:pStyle w:val="NoSpacing1"/>
            </w:pPr>
            <w:r w:rsidRPr="000901DA">
              <w:rPr>
                <w:rFonts w:ascii="Book Antiqua" w:hAnsi="Book Antiqua" w:cs="Book Antiqua"/>
                <w:lang w:val="sr-Cyrl-RS" w:eastAsia="sr-Latn-RS"/>
              </w:rPr>
              <w:t>Извештај о остварености ГПРШ за претходну школску годину</w:t>
            </w:r>
          </w:p>
        </w:tc>
        <w:tc>
          <w:tcPr>
            <w:tcW w:w="2064" w:type="dxa"/>
            <w:tcBorders>
              <w:top w:val="single" w:sz="4" w:space="0" w:color="000000"/>
              <w:left w:val="single" w:sz="4" w:space="0" w:color="000000"/>
              <w:bottom w:val="single" w:sz="4" w:space="0" w:color="000000"/>
            </w:tcBorders>
            <w:vAlign w:val="center"/>
          </w:tcPr>
          <w:p w14:paraId="17A3CD15" w14:textId="77777777" w:rsidR="00862A5F" w:rsidRPr="000901DA" w:rsidRDefault="00862A5F">
            <w:pPr>
              <w:widowControl/>
              <w:autoSpaceDE/>
              <w:jc w:val="center"/>
            </w:pPr>
            <w:r w:rsidRPr="000901DA">
              <w:rPr>
                <w:rFonts w:cs="Book Antiqua"/>
                <w:sz w:val="22"/>
                <w:szCs w:val="22"/>
                <w:lang w:val="sr-Cyrl-CS"/>
              </w:rPr>
              <w:t>Координатор/ка и најстарији осмак сазивају конститутивну седницу</w:t>
            </w:r>
          </w:p>
          <w:p w14:paraId="01FF6BBC" w14:textId="77777777" w:rsidR="00862A5F" w:rsidRPr="000901DA" w:rsidRDefault="00862A5F">
            <w:pPr>
              <w:widowControl/>
              <w:autoSpaceDE/>
              <w:jc w:val="center"/>
            </w:pPr>
            <w:r w:rsidRPr="000901DA">
              <w:rPr>
                <w:rFonts w:cs="Book Antiqua"/>
                <w:sz w:val="22"/>
                <w:szCs w:val="22"/>
                <w:lang w:val="sr-Cyrl-CS"/>
              </w:rPr>
              <w:t>Дискутују, разматрају, предлажу, одлучују</w:t>
            </w:r>
          </w:p>
        </w:tc>
        <w:tc>
          <w:tcPr>
            <w:tcW w:w="2705" w:type="dxa"/>
            <w:tcBorders>
              <w:top w:val="single" w:sz="4" w:space="0" w:color="000000"/>
              <w:left w:val="single" w:sz="4" w:space="0" w:color="000000"/>
              <w:bottom w:val="single" w:sz="4" w:space="0" w:color="000000"/>
            </w:tcBorders>
            <w:vAlign w:val="center"/>
          </w:tcPr>
          <w:p w14:paraId="3ED4BB40" w14:textId="77777777" w:rsidR="00862A5F" w:rsidRPr="000901DA" w:rsidRDefault="00862A5F">
            <w:pPr>
              <w:widowControl/>
              <w:autoSpaceDE/>
              <w:jc w:val="left"/>
            </w:pPr>
            <w:r w:rsidRPr="000901DA">
              <w:rPr>
                <w:rFonts w:cs="Book Antiqua"/>
                <w:sz w:val="22"/>
                <w:szCs w:val="22"/>
                <w:lang w:val="sr-Cyrl-CS"/>
              </w:rPr>
              <w:t>Координатор/ка пружа подршку ученицима/ученицама и припрема материјал за седницу</w:t>
            </w:r>
          </w:p>
        </w:tc>
        <w:tc>
          <w:tcPr>
            <w:tcW w:w="1511" w:type="dxa"/>
            <w:tcBorders>
              <w:top w:val="single" w:sz="4" w:space="0" w:color="000000"/>
              <w:left w:val="single" w:sz="4" w:space="0" w:color="000000"/>
              <w:bottom w:val="single" w:sz="4" w:space="0" w:color="000000"/>
            </w:tcBorders>
            <w:vAlign w:val="center"/>
          </w:tcPr>
          <w:p w14:paraId="022069B0" w14:textId="77777777" w:rsidR="00862A5F" w:rsidRPr="000901DA" w:rsidRDefault="00862A5F">
            <w:pPr>
              <w:widowControl/>
              <w:autoSpaceDE/>
              <w:spacing w:after="200" w:line="276" w:lineRule="auto"/>
              <w:jc w:val="left"/>
            </w:pPr>
            <w:r w:rsidRPr="000901DA">
              <w:rPr>
                <w:rFonts w:eastAsia="Calibri" w:cs="Book Antiqua"/>
                <w:sz w:val="22"/>
                <w:szCs w:val="22"/>
                <w:lang w:val="sr-Cyrl-CS"/>
              </w:rPr>
              <w:t>Септембар</w:t>
            </w:r>
          </w:p>
        </w:tc>
        <w:tc>
          <w:tcPr>
            <w:tcW w:w="1948" w:type="dxa"/>
            <w:tcBorders>
              <w:top w:val="single" w:sz="4" w:space="0" w:color="000000"/>
              <w:left w:val="single" w:sz="4" w:space="0" w:color="000000"/>
              <w:bottom w:val="single" w:sz="4" w:space="0" w:color="000000"/>
            </w:tcBorders>
            <w:vAlign w:val="center"/>
          </w:tcPr>
          <w:p w14:paraId="30832A7A" w14:textId="77777777" w:rsidR="00862A5F" w:rsidRPr="000901DA" w:rsidRDefault="00862A5F">
            <w:pPr>
              <w:widowControl/>
              <w:autoSpaceDE/>
              <w:jc w:val="left"/>
            </w:pPr>
            <w:r w:rsidRPr="000901DA">
              <w:rPr>
                <w:rFonts w:cs="Book Antiqua"/>
                <w:sz w:val="22"/>
                <w:szCs w:val="22"/>
                <w:lang w:val="sr-Cyrl-CS"/>
              </w:rPr>
              <w:t>Координатор/ка УП</w:t>
            </w:r>
          </w:p>
          <w:p w14:paraId="3301643D" w14:textId="77777777" w:rsidR="00862A5F" w:rsidRPr="000901DA" w:rsidRDefault="00862A5F">
            <w:pPr>
              <w:widowControl/>
              <w:autoSpaceDE/>
              <w:jc w:val="left"/>
            </w:pPr>
            <w:r w:rsidRPr="000901DA">
              <w:rPr>
                <w:rFonts w:cs="Book Antiqua"/>
                <w:sz w:val="22"/>
                <w:szCs w:val="22"/>
                <w:lang w:val="sr-Cyrl-CS"/>
              </w:rPr>
              <w:t>Седница-дискусија, одлучивање</w:t>
            </w:r>
          </w:p>
        </w:tc>
        <w:tc>
          <w:tcPr>
            <w:tcW w:w="2753" w:type="dxa"/>
            <w:tcBorders>
              <w:top w:val="single" w:sz="4" w:space="0" w:color="000000"/>
              <w:left w:val="single" w:sz="4" w:space="0" w:color="000000"/>
              <w:bottom w:val="single" w:sz="4" w:space="0" w:color="000000"/>
              <w:right w:val="single" w:sz="4" w:space="0" w:color="000000"/>
            </w:tcBorders>
            <w:vAlign w:val="center"/>
          </w:tcPr>
          <w:p w14:paraId="576F4170" w14:textId="77777777" w:rsidR="00862A5F" w:rsidRPr="000901DA" w:rsidRDefault="00862A5F">
            <w:pPr>
              <w:widowControl/>
              <w:autoSpaceDE/>
              <w:snapToGrid w:val="0"/>
              <w:jc w:val="left"/>
              <w:rPr>
                <w:rFonts w:cs="Book Antiqua"/>
                <w:sz w:val="22"/>
                <w:szCs w:val="22"/>
                <w:lang w:val="sr-Cyrl-CS"/>
              </w:rPr>
            </w:pPr>
          </w:p>
          <w:p w14:paraId="622E5840" w14:textId="77777777" w:rsidR="00862A5F" w:rsidRPr="000901DA" w:rsidRDefault="00862A5F">
            <w:pPr>
              <w:widowControl/>
              <w:autoSpaceDE/>
              <w:jc w:val="left"/>
            </w:pPr>
            <w:r w:rsidRPr="000901DA">
              <w:rPr>
                <w:rFonts w:cs="Book Antiqua"/>
                <w:sz w:val="22"/>
                <w:szCs w:val="22"/>
                <w:lang w:val="sr-Cyrl-CS"/>
              </w:rPr>
              <w:t>Верификација мандата чланова/чланица УП.</w:t>
            </w:r>
          </w:p>
          <w:p w14:paraId="26FC850A" w14:textId="77777777" w:rsidR="00862A5F" w:rsidRPr="000901DA" w:rsidRDefault="00862A5F">
            <w:pPr>
              <w:widowControl/>
              <w:autoSpaceDE/>
              <w:spacing w:after="200" w:line="276" w:lineRule="auto"/>
              <w:jc w:val="left"/>
            </w:pPr>
            <w:r w:rsidRPr="000901DA">
              <w:rPr>
                <w:rFonts w:cs="Book Antiqua"/>
                <w:sz w:val="22"/>
                <w:szCs w:val="22"/>
              </w:rPr>
              <w:t>Упознавање са пословником о раду УП и доношење програма рада УП</w:t>
            </w:r>
            <w:r w:rsidRPr="000901DA">
              <w:rPr>
                <w:rFonts w:cs="Book Antiqua"/>
                <w:sz w:val="22"/>
                <w:szCs w:val="22"/>
                <w:lang w:val="sr-Cyrl-CS"/>
              </w:rPr>
              <w:t>.</w:t>
            </w:r>
          </w:p>
          <w:p w14:paraId="408898CA" w14:textId="77777777" w:rsidR="00862A5F" w:rsidRPr="000901DA" w:rsidRDefault="00862A5F">
            <w:pPr>
              <w:widowControl/>
              <w:autoSpaceDE/>
              <w:spacing w:after="200" w:line="276" w:lineRule="auto"/>
              <w:jc w:val="left"/>
              <w:rPr>
                <w:rFonts w:eastAsia="Calibri" w:cs="Book Antiqua"/>
                <w:sz w:val="22"/>
                <w:szCs w:val="22"/>
                <w:lang w:val="sr-Cyrl-CS"/>
              </w:rPr>
            </w:pPr>
          </w:p>
        </w:tc>
      </w:tr>
      <w:tr w:rsidR="000901DA" w:rsidRPr="000901DA" w14:paraId="390A5C37" w14:textId="77777777">
        <w:trPr>
          <w:jc w:val="center"/>
        </w:trPr>
        <w:tc>
          <w:tcPr>
            <w:tcW w:w="2977" w:type="dxa"/>
            <w:tcBorders>
              <w:top w:val="single" w:sz="4" w:space="0" w:color="000000"/>
              <w:left w:val="single" w:sz="4" w:space="0" w:color="000000"/>
              <w:bottom w:val="single" w:sz="4" w:space="0" w:color="000000"/>
            </w:tcBorders>
            <w:vAlign w:val="center"/>
          </w:tcPr>
          <w:p w14:paraId="4B5B1CAE" w14:textId="77777777" w:rsidR="00862A5F" w:rsidRPr="000901DA" w:rsidRDefault="00862A5F">
            <w:pPr>
              <w:widowControl/>
              <w:autoSpaceDE/>
              <w:jc w:val="left"/>
            </w:pPr>
            <w:r w:rsidRPr="000901DA">
              <w:rPr>
                <w:rFonts w:eastAsia="Calibri" w:cs="Book Antiqua"/>
                <w:sz w:val="22"/>
                <w:szCs w:val="22"/>
                <w:lang w:val="sr-Cyrl-CS"/>
              </w:rPr>
              <w:t>Упућивање ученика</w:t>
            </w:r>
            <w:r w:rsidRPr="000901DA">
              <w:rPr>
                <w:rFonts w:eastAsia="Calibri" w:cs="Book Antiqua"/>
                <w:sz w:val="22"/>
                <w:szCs w:val="22"/>
                <w:lang w:val="sr-Latn-RS"/>
              </w:rPr>
              <w:t>/</w:t>
            </w:r>
            <w:r w:rsidRPr="000901DA">
              <w:rPr>
                <w:rFonts w:eastAsia="Calibri" w:cs="Book Antiqua"/>
                <w:sz w:val="22"/>
                <w:szCs w:val="22"/>
                <w:lang w:val="sr-Cyrl-RS"/>
              </w:rPr>
              <w:t>ученица</w:t>
            </w:r>
            <w:r w:rsidRPr="000901DA">
              <w:rPr>
                <w:rFonts w:eastAsia="Calibri" w:cs="Book Antiqua"/>
                <w:sz w:val="22"/>
                <w:szCs w:val="22"/>
                <w:lang w:val="sr-Cyrl-CS"/>
              </w:rPr>
              <w:t xml:space="preserve"> на едукацију путем националне платформе „ Чувам те“;</w:t>
            </w:r>
          </w:p>
          <w:p w14:paraId="0168281D" w14:textId="77777777" w:rsidR="00862A5F" w:rsidRPr="000901DA" w:rsidRDefault="00862A5F">
            <w:pPr>
              <w:widowControl/>
              <w:autoSpaceDE/>
              <w:jc w:val="left"/>
            </w:pPr>
            <w:r w:rsidRPr="000901DA">
              <w:rPr>
                <w:rFonts w:cs="Book Antiqua"/>
                <w:sz w:val="22"/>
                <w:szCs w:val="22"/>
              </w:rPr>
              <w:t xml:space="preserve">Упознавање са правилима понашања. </w:t>
            </w:r>
            <w:r w:rsidRPr="000901DA">
              <w:rPr>
                <w:rFonts w:eastAsia="Calibri" w:cs="Book Antiqua"/>
                <w:sz w:val="22"/>
                <w:szCs w:val="22"/>
                <w:lang w:val="sr-Cyrl-CS"/>
              </w:rPr>
              <w:t>Разматрање односа и сарадње ученика/ученица и наставника/наставница.</w:t>
            </w:r>
          </w:p>
          <w:p w14:paraId="520AF51B" w14:textId="77777777" w:rsidR="00862A5F" w:rsidRPr="000901DA" w:rsidRDefault="00862A5F">
            <w:pPr>
              <w:widowControl/>
              <w:autoSpaceDE/>
              <w:spacing w:after="200" w:line="276" w:lineRule="auto"/>
              <w:jc w:val="left"/>
              <w:rPr>
                <w:rFonts w:eastAsia="Calibri" w:cs="Book Antiqua"/>
                <w:sz w:val="22"/>
                <w:szCs w:val="22"/>
                <w:lang w:val="sr-Cyrl-CS"/>
              </w:rPr>
            </w:pPr>
          </w:p>
        </w:tc>
        <w:tc>
          <w:tcPr>
            <w:tcW w:w="2064" w:type="dxa"/>
            <w:tcBorders>
              <w:top w:val="single" w:sz="4" w:space="0" w:color="000000"/>
              <w:left w:val="single" w:sz="4" w:space="0" w:color="000000"/>
              <w:bottom w:val="single" w:sz="4" w:space="0" w:color="000000"/>
            </w:tcBorders>
            <w:vAlign w:val="center"/>
          </w:tcPr>
          <w:p w14:paraId="0969E51E" w14:textId="77777777" w:rsidR="00862A5F" w:rsidRPr="000901DA" w:rsidRDefault="00862A5F">
            <w:pPr>
              <w:widowControl/>
              <w:autoSpaceDE/>
              <w:jc w:val="center"/>
            </w:pPr>
            <w:r w:rsidRPr="000901DA">
              <w:rPr>
                <w:rFonts w:cs="Book Antiqua"/>
                <w:sz w:val="22"/>
                <w:szCs w:val="22"/>
                <w:lang w:val="sr-Cyrl-CS"/>
              </w:rPr>
              <w:t>Дискутују</w:t>
            </w:r>
          </w:p>
          <w:p w14:paraId="3E8752AA" w14:textId="77777777" w:rsidR="00862A5F" w:rsidRPr="000901DA" w:rsidRDefault="00862A5F">
            <w:pPr>
              <w:widowControl/>
              <w:autoSpaceDE/>
              <w:jc w:val="center"/>
            </w:pPr>
            <w:r w:rsidRPr="000901DA">
              <w:rPr>
                <w:rFonts w:cs="Book Antiqua"/>
                <w:sz w:val="22"/>
                <w:szCs w:val="22"/>
                <w:lang w:val="sr-Cyrl-CS"/>
              </w:rPr>
              <w:t>Предлажу</w:t>
            </w:r>
          </w:p>
          <w:p w14:paraId="687B2862" w14:textId="77777777" w:rsidR="00862A5F" w:rsidRPr="000901DA" w:rsidRDefault="00862A5F">
            <w:pPr>
              <w:widowControl/>
              <w:autoSpaceDE/>
              <w:jc w:val="center"/>
            </w:pPr>
            <w:r w:rsidRPr="000901DA">
              <w:rPr>
                <w:rFonts w:cs="Book Antiqua"/>
                <w:sz w:val="22"/>
                <w:szCs w:val="22"/>
                <w:lang w:val="sr-Cyrl-CS"/>
              </w:rPr>
              <w:t>Разматрају</w:t>
            </w:r>
          </w:p>
          <w:p w14:paraId="57C935A1" w14:textId="77777777" w:rsidR="00862A5F" w:rsidRPr="000901DA" w:rsidRDefault="00862A5F">
            <w:pPr>
              <w:widowControl/>
              <w:autoSpaceDE/>
            </w:pPr>
            <w:r w:rsidRPr="000901DA">
              <w:rPr>
                <w:rFonts w:eastAsia="Book Antiqua" w:cs="Book Antiqua"/>
                <w:sz w:val="22"/>
                <w:szCs w:val="22"/>
                <w:lang w:val="sr-Cyrl-CS"/>
              </w:rPr>
              <w:t xml:space="preserve">      </w:t>
            </w:r>
            <w:r w:rsidRPr="000901DA">
              <w:rPr>
                <w:rFonts w:cs="Book Antiqua"/>
                <w:sz w:val="22"/>
                <w:szCs w:val="22"/>
                <w:lang w:val="sr-Cyrl-CS"/>
              </w:rPr>
              <w:t>Одлучују</w:t>
            </w:r>
          </w:p>
          <w:p w14:paraId="5D1B4F42" w14:textId="77777777" w:rsidR="00862A5F" w:rsidRPr="000901DA" w:rsidRDefault="00862A5F">
            <w:pPr>
              <w:widowControl/>
              <w:autoSpaceDE/>
              <w:jc w:val="center"/>
            </w:pPr>
            <w:r w:rsidRPr="000901DA">
              <w:rPr>
                <w:rFonts w:cs="Book Antiqua"/>
                <w:sz w:val="22"/>
                <w:szCs w:val="22"/>
                <w:lang w:val="sr-Cyrl-CS"/>
              </w:rPr>
              <w:t>Информишу се</w:t>
            </w:r>
          </w:p>
        </w:tc>
        <w:tc>
          <w:tcPr>
            <w:tcW w:w="2705" w:type="dxa"/>
            <w:tcBorders>
              <w:top w:val="single" w:sz="4" w:space="0" w:color="000000"/>
              <w:left w:val="single" w:sz="4" w:space="0" w:color="000000"/>
              <w:bottom w:val="single" w:sz="4" w:space="0" w:color="000000"/>
            </w:tcBorders>
            <w:vAlign w:val="center"/>
          </w:tcPr>
          <w:p w14:paraId="7BBC74C9" w14:textId="77777777" w:rsidR="00862A5F" w:rsidRPr="000901DA" w:rsidRDefault="00862A5F">
            <w:pPr>
              <w:widowControl/>
              <w:autoSpaceDE/>
              <w:jc w:val="left"/>
            </w:pPr>
            <w:r w:rsidRPr="000901DA">
              <w:rPr>
                <w:rFonts w:cs="Book Antiqua"/>
                <w:sz w:val="22"/>
                <w:szCs w:val="22"/>
                <w:lang w:val="sr-Cyrl-CS"/>
              </w:rPr>
              <w:t>Координатор/ка пружа подршку ученицима/ученицама и припрема материјал за седницу у сарадњи са члановима тима за заштиту од дискриминације, насиља, злостављања и занемаривања</w:t>
            </w:r>
          </w:p>
        </w:tc>
        <w:tc>
          <w:tcPr>
            <w:tcW w:w="1511" w:type="dxa"/>
            <w:tcBorders>
              <w:top w:val="single" w:sz="4" w:space="0" w:color="000000"/>
              <w:left w:val="single" w:sz="4" w:space="0" w:color="000000"/>
              <w:bottom w:val="single" w:sz="4" w:space="0" w:color="000000"/>
            </w:tcBorders>
            <w:vAlign w:val="center"/>
          </w:tcPr>
          <w:p w14:paraId="07D92CBF" w14:textId="77777777" w:rsidR="00862A5F" w:rsidRPr="000901DA" w:rsidRDefault="00862A5F">
            <w:pPr>
              <w:widowControl/>
              <w:autoSpaceDE/>
              <w:spacing w:after="200" w:line="276" w:lineRule="auto"/>
              <w:jc w:val="left"/>
            </w:pPr>
            <w:r w:rsidRPr="000901DA">
              <w:rPr>
                <w:rFonts w:eastAsia="Calibri" w:cs="Book Antiqua"/>
                <w:sz w:val="22"/>
                <w:szCs w:val="22"/>
                <w:lang w:val="en-US"/>
              </w:rPr>
              <w:t>Октобар</w:t>
            </w:r>
          </w:p>
        </w:tc>
        <w:tc>
          <w:tcPr>
            <w:tcW w:w="1948" w:type="dxa"/>
            <w:tcBorders>
              <w:top w:val="single" w:sz="4" w:space="0" w:color="000000"/>
              <w:left w:val="single" w:sz="4" w:space="0" w:color="000000"/>
              <w:bottom w:val="single" w:sz="4" w:space="0" w:color="000000"/>
            </w:tcBorders>
            <w:vAlign w:val="center"/>
          </w:tcPr>
          <w:p w14:paraId="31965A41" w14:textId="77777777" w:rsidR="00862A5F" w:rsidRPr="000901DA" w:rsidRDefault="00862A5F">
            <w:pPr>
              <w:widowControl/>
              <w:autoSpaceDE/>
              <w:jc w:val="left"/>
            </w:pPr>
            <w:r w:rsidRPr="000901DA">
              <w:rPr>
                <w:rFonts w:cs="Book Antiqua"/>
                <w:sz w:val="22"/>
                <w:szCs w:val="22"/>
                <w:lang w:val="sr-Cyrl-CS"/>
              </w:rPr>
              <w:t>Упознавање</w:t>
            </w:r>
          </w:p>
          <w:p w14:paraId="7011324C" w14:textId="77777777" w:rsidR="00862A5F" w:rsidRPr="000901DA" w:rsidRDefault="00862A5F">
            <w:pPr>
              <w:widowControl/>
              <w:autoSpaceDE/>
              <w:jc w:val="left"/>
            </w:pPr>
            <w:r w:rsidRPr="000901DA">
              <w:rPr>
                <w:rFonts w:cs="Book Antiqua"/>
                <w:sz w:val="22"/>
                <w:szCs w:val="22"/>
                <w:lang w:val="sr-Cyrl-CS"/>
              </w:rPr>
              <w:t>Дискусија</w:t>
            </w:r>
          </w:p>
          <w:p w14:paraId="5EC380C6" w14:textId="77777777" w:rsidR="00862A5F" w:rsidRPr="000901DA" w:rsidRDefault="00862A5F">
            <w:pPr>
              <w:widowControl/>
              <w:autoSpaceDE/>
              <w:jc w:val="left"/>
            </w:pPr>
            <w:r w:rsidRPr="000901DA">
              <w:rPr>
                <w:rFonts w:cs="Book Antiqua"/>
                <w:sz w:val="22"/>
                <w:szCs w:val="22"/>
                <w:lang w:val="sr-Cyrl-CS"/>
              </w:rPr>
              <w:t>Разматрање</w:t>
            </w:r>
          </w:p>
          <w:p w14:paraId="0D300CD1" w14:textId="77777777" w:rsidR="00862A5F" w:rsidRPr="000901DA" w:rsidRDefault="00862A5F">
            <w:pPr>
              <w:widowControl/>
              <w:autoSpaceDE/>
              <w:jc w:val="left"/>
            </w:pPr>
            <w:r w:rsidRPr="000901DA">
              <w:rPr>
                <w:rFonts w:cs="Book Antiqua"/>
                <w:sz w:val="22"/>
                <w:szCs w:val="22"/>
                <w:lang w:val="sr-Cyrl-CS"/>
              </w:rPr>
              <w:t>Размена информација</w:t>
            </w:r>
          </w:p>
        </w:tc>
        <w:tc>
          <w:tcPr>
            <w:tcW w:w="2753" w:type="dxa"/>
            <w:tcBorders>
              <w:top w:val="single" w:sz="4" w:space="0" w:color="000000"/>
              <w:left w:val="single" w:sz="4" w:space="0" w:color="000000"/>
              <w:bottom w:val="single" w:sz="4" w:space="0" w:color="000000"/>
              <w:right w:val="single" w:sz="4" w:space="0" w:color="000000"/>
            </w:tcBorders>
            <w:vAlign w:val="center"/>
          </w:tcPr>
          <w:p w14:paraId="07685C16" w14:textId="77777777" w:rsidR="00862A5F" w:rsidRPr="000901DA" w:rsidRDefault="00862A5F">
            <w:pPr>
              <w:widowControl/>
              <w:autoSpaceDE/>
              <w:jc w:val="left"/>
            </w:pPr>
            <w:r w:rsidRPr="000901DA">
              <w:rPr>
                <w:rFonts w:cs="Book Antiqua"/>
                <w:sz w:val="22"/>
                <w:szCs w:val="22"/>
                <w:lang w:val="sr-Cyrl-CS"/>
              </w:rPr>
              <w:t>Препознавање различитих облика насиља ; Превенција негативних облика понашања</w:t>
            </w:r>
          </w:p>
          <w:p w14:paraId="5003B382" w14:textId="148175F4" w:rsidR="00862A5F" w:rsidRPr="0085542F" w:rsidRDefault="00862A5F">
            <w:pPr>
              <w:widowControl/>
              <w:autoSpaceDE/>
              <w:jc w:val="left"/>
            </w:pPr>
            <w:r w:rsidRPr="000901DA">
              <w:rPr>
                <w:rFonts w:cs="Book Antiqua"/>
                <w:sz w:val="22"/>
                <w:szCs w:val="22"/>
              </w:rPr>
              <w:t>Поштовање успостављених правила понашања, анализа односа и сарадње ученика/ученица и наставника/наставница</w:t>
            </w:r>
          </w:p>
        </w:tc>
      </w:tr>
      <w:tr w:rsidR="000901DA" w:rsidRPr="000901DA" w14:paraId="753DBECA" w14:textId="77777777">
        <w:trPr>
          <w:jc w:val="center"/>
        </w:trPr>
        <w:tc>
          <w:tcPr>
            <w:tcW w:w="2977" w:type="dxa"/>
            <w:tcBorders>
              <w:top w:val="single" w:sz="4" w:space="0" w:color="000000"/>
              <w:left w:val="single" w:sz="4" w:space="0" w:color="000000"/>
              <w:bottom w:val="single" w:sz="4" w:space="0" w:color="000000"/>
            </w:tcBorders>
            <w:vAlign w:val="center"/>
          </w:tcPr>
          <w:p w14:paraId="5D808996" w14:textId="77777777" w:rsidR="00862A5F" w:rsidRPr="000901DA" w:rsidRDefault="00862A5F">
            <w:pPr>
              <w:widowControl/>
              <w:autoSpaceDE/>
              <w:spacing w:after="200" w:line="276" w:lineRule="auto"/>
              <w:jc w:val="left"/>
            </w:pPr>
            <w:r w:rsidRPr="000901DA">
              <w:rPr>
                <w:rFonts w:eastAsia="Calibri" w:cs="Book Antiqua"/>
                <w:sz w:val="22"/>
                <w:szCs w:val="22"/>
                <w:lang w:val="sr-Cyrl-CS"/>
              </w:rPr>
              <w:t>Упознавање чланова/чланица Парламента са постигнутим успехом и дисциплином у протеклом периоду</w:t>
            </w:r>
            <w:r w:rsidRPr="000901DA">
              <w:rPr>
                <w:rFonts w:eastAsia="Calibri" w:cs="Book Antiqua"/>
                <w:sz w:val="22"/>
                <w:szCs w:val="22"/>
              </w:rPr>
              <w:t>.</w:t>
            </w:r>
          </w:p>
          <w:p w14:paraId="272B3701" w14:textId="77777777" w:rsidR="00862A5F" w:rsidRPr="000901DA" w:rsidRDefault="00862A5F">
            <w:pPr>
              <w:widowControl/>
              <w:autoSpaceDE/>
              <w:spacing w:after="200" w:line="276" w:lineRule="auto"/>
              <w:jc w:val="left"/>
            </w:pPr>
            <w:r w:rsidRPr="000901DA">
              <w:rPr>
                <w:rFonts w:eastAsia="Calibri" w:cs="Book Antiqua"/>
                <w:sz w:val="22"/>
                <w:szCs w:val="22"/>
                <w:lang w:val="sr-Cyrl-CS"/>
              </w:rPr>
              <w:t>Уочавање проблема у понашању ученика/ученица – могуће сугестије за решавање у сарадњи са одељенским старешином у оквиру одељенске заједнице.</w:t>
            </w:r>
          </w:p>
          <w:p w14:paraId="3FE9F057" w14:textId="77777777" w:rsidR="00862A5F" w:rsidRPr="000901DA" w:rsidRDefault="00862A5F">
            <w:pPr>
              <w:widowControl/>
              <w:autoSpaceDE/>
              <w:jc w:val="left"/>
              <w:rPr>
                <w:rFonts w:eastAsia="Calibri" w:cs="Book Antiqua"/>
                <w:sz w:val="22"/>
                <w:szCs w:val="22"/>
              </w:rPr>
            </w:pPr>
          </w:p>
        </w:tc>
        <w:tc>
          <w:tcPr>
            <w:tcW w:w="2064" w:type="dxa"/>
            <w:tcBorders>
              <w:top w:val="single" w:sz="4" w:space="0" w:color="000000"/>
              <w:left w:val="single" w:sz="4" w:space="0" w:color="000000"/>
              <w:bottom w:val="single" w:sz="4" w:space="0" w:color="000000"/>
            </w:tcBorders>
            <w:vAlign w:val="center"/>
          </w:tcPr>
          <w:p w14:paraId="0CB5FE51" w14:textId="77777777" w:rsidR="00862A5F" w:rsidRPr="000901DA" w:rsidRDefault="00862A5F">
            <w:pPr>
              <w:widowControl/>
              <w:autoSpaceDE/>
              <w:jc w:val="center"/>
            </w:pPr>
            <w:r w:rsidRPr="000901DA">
              <w:rPr>
                <w:rFonts w:cs="Book Antiqua"/>
                <w:sz w:val="22"/>
                <w:szCs w:val="22"/>
                <w:lang w:val="sr-Cyrl-CS"/>
              </w:rPr>
              <w:t>Дискутују</w:t>
            </w:r>
          </w:p>
          <w:p w14:paraId="3CEA328E" w14:textId="77777777" w:rsidR="00862A5F" w:rsidRPr="000901DA" w:rsidRDefault="00862A5F">
            <w:pPr>
              <w:widowControl/>
              <w:autoSpaceDE/>
              <w:jc w:val="center"/>
            </w:pPr>
            <w:r w:rsidRPr="000901DA">
              <w:rPr>
                <w:rFonts w:cs="Book Antiqua"/>
                <w:sz w:val="22"/>
                <w:szCs w:val="22"/>
                <w:lang w:val="sr-Cyrl-CS"/>
              </w:rPr>
              <w:t>Предлажу</w:t>
            </w:r>
          </w:p>
          <w:p w14:paraId="7FA25636" w14:textId="77777777" w:rsidR="00862A5F" w:rsidRPr="000901DA" w:rsidRDefault="00862A5F">
            <w:pPr>
              <w:widowControl/>
              <w:autoSpaceDE/>
              <w:jc w:val="center"/>
            </w:pPr>
            <w:r w:rsidRPr="000901DA">
              <w:rPr>
                <w:rFonts w:cs="Book Antiqua"/>
                <w:sz w:val="22"/>
                <w:szCs w:val="22"/>
                <w:lang w:val="sr-Cyrl-CS"/>
              </w:rPr>
              <w:t>Разматрају</w:t>
            </w:r>
          </w:p>
          <w:p w14:paraId="11D253A6" w14:textId="77777777" w:rsidR="00862A5F" w:rsidRPr="000901DA" w:rsidRDefault="00862A5F">
            <w:pPr>
              <w:widowControl/>
              <w:autoSpaceDE/>
            </w:pPr>
            <w:r w:rsidRPr="000901DA">
              <w:rPr>
                <w:rFonts w:eastAsia="Book Antiqua" w:cs="Book Antiqua"/>
                <w:sz w:val="22"/>
                <w:szCs w:val="22"/>
                <w:lang w:val="sr-Cyrl-CS"/>
              </w:rPr>
              <w:t xml:space="preserve">       </w:t>
            </w:r>
            <w:r w:rsidRPr="000901DA">
              <w:rPr>
                <w:rFonts w:cs="Book Antiqua"/>
                <w:sz w:val="22"/>
                <w:szCs w:val="22"/>
                <w:lang w:val="sr-Cyrl-CS"/>
              </w:rPr>
              <w:t>Одлучују</w:t>
            </w:r>
          </w:p>
          <w:p w14:paraId="4CDFCEB6" w14:textId="77777777" w:rsidR="00862A5F" w:rsidRPr="000901DA" w:rsidRDefault="00862A5F">
            <w:pPr>
              <w:widowControl/>
              <w:autoSpaceDE/>
              <w:jc w:val="center"/>
            </w:pPr>
            <w:r w:rsidRPr="000901DA">
              <w:rPr>
                <w:rFonts w:cs="Book Antiqua"/>
                <w:sz w:val="22"/>
                <w:szCs w:val="22"/>
                <w:lang w:val="sr-Cyrl-CS"/>
              </w:rPr>
              <w:t>Информишу се</w:t>
            </w:r>
          </w:p>
        </w:tc>
        <w:tc>
          <w:tcPr>
            <w:tcW w:w="2705" w:type="dxa"/>
            <w:tcBorders>
              <w:top w:val="single" w:sz="4" w:space="0" w:color="000000"/>
              <w:left w:val="single" w:sz="4" w:space="0" w:color="000000"/>
              <w:bottom w:val="single" w:sz="4" w:space="0" w:color="000000"/>
            </w:tcBorders>
            <w:vAlign w:val="center"/>
          </w:tcPr>
          <w:p w14:paraId="4109F9ED" w14:textId="77777777" w:rsidR="00862A5F" w:rsidRPr="000901DA" w:rsidRDefault="00862A5F">
            <w:pPr>
              <w:widowControl/>
              <w:autoSpaceDE/>
              <w:jc w:val="left"/>
            </w:pPr>
            <w:r w:rsidRPr="000901DA">
              <w:rPr>
                <w:rFonts w:cs="Book Antiqua"/>
                <w:sz w:val="22"/>
                <w:szCs w:val="22"/>
                <w:lang w:val="sr-Cyrl-CS"/>
              </w:rPr>
              <w:t>Координатор/ка пружа подршку ученицима/ученицама и припрема материјал за седницу</w:t>
            </w:r>
          </w:p>
          <w:p w14:paraId="36C5E2D3" w14:textId="77777777" w:rsidR="00862A5F" w:rsidRPr="000901DA" w:rsidRDefault="00862A5F">
            <w:pPr>
              <w:widowControl/>
              <w:autoSpaceDE/>
              <w:jc w:val="left"/>
            </w:pPr>
            <w:r w:rsidRPr="000901DA">
              <w:rPr>
                <w:rFonts w:cs="Book Antiqua"/>
                <w:sz w:val="22"/>
                <w:szCs w:val="22"/>
                <w:lang w:val="sr-Cyrl-CS"/>
              </w:rPr>
              <w:t>Информише</w:t>
            </w:r>
          </w:p>
        </w:tc>
        <w:tc>
          <w:tcPr>
            <w:tcW w:w="1511" w:type="dxa"/>
            <w:tcBorders>
              <w:top w:val="single" w:sz="4" w:space="0" w:color="000000"/>
              <w:left w:val="single" w:sz="4" w:space="0" w:color="000000"/>
              <w:bottom w:val="single" w:sz="4" w:space="0" w:color="000000"/>
            </w:tcBorders>
            <w:vAlign w:val="center"/>
          </w:tcPr>
          <w:p w14:paraId="609B7771" w14:textId="77777777" w:rsidR="00862A5F" w:rsidRPr="000901DA" w:rsidRDefault="00862A5F">
            <w:pPr>
              <w:widowControl/>
              <w:autoSpaceDE/>
              <w:spacing w:after="200" w:line="276" w:lineRule="auto"/>
              <w:jc w:val="left"/>
            </w:pPr>
            <w:r w:rsidRPr="000901DA">
              <w:rPr>
                <w:rFonts w:eastAsia="Calibri" w:cs="Book Antiqua"/>
                <w:sz w:val="22"/>
                <w:szCs w:val="22"/>
                <w:lang w:val="sr-Cyrl-CS"/>
              </w:rPr>
              <w:t>Новембар</w:t>
            </w:r>
          </w:p>
        </w:tc>
        <w:tc>
          <w:tcPr>
            <w:tcW w:w="1948" w:type="dxa"/>
            <w:tcBorders>
              <w:top w:val="single" w:sz="4" w:space="0" w:color="000000"/>
              <w:left w:val="single" w:sz="4" w:space="0" w:color="000000"/>
              <w:bottom w:val="single" w:sz="4" w:space="0" w:color="000000"/>
            </w:tcBorders>
            <w:vAlign w:val="center"/>
          </w:tcPr>
          <w:p w14:paraId="47420C22" w14:textId="77777777" w:rsidR="00862A5F" w:rsidRPr="000901DA" w:rsidRDefault="00862A5F">
            <w:pPr>
              <w:widowControl/>
              <w:autoSpaceDE/>
              <w:jc w:val="left"/>
            </w:pPr>
            <w:r w:rsidRPr="000901DA">
              <w:rPr>
                <w:rFonts w:cs="Book Antiqua"/>
                <w:sz w:val="22"/>
                <w:szCs w:val="22"/>
                <w:lang w:val="sr-Cyrl-CS"/>
              </w:rPr>
              <w:t>Упознавање</w:t>
            </w:r>
          </w:p>
          <w:p w14:paraId="4BD84546" w14:textId="77777777" w:rsidR="00862A5F" w:rsidRPr="000901DA" w:rsidRDefault="00862A5F">
            <w:pPr>
              <w:widowControl/>
              <w:autoSpaceDE/>
              <w:jc w:val="left"/>
            </w:pPr>
            <w:r w:rsidRPr="000901DA">
              <w:rPr>
                <w:rFonts w:cs="Book Antiqua"/>
                <w:sz w:val="22"/>
                <w:szCs w:val="22"/>
                <w:lang w:val="sr-Cyrl-CS"/>
              </w:rPr>
              <w:t>Дискусија</w:t>
            </w:r>
          </w:p>
          <w:p w14:paraId="42E66EDD" w14:textId="77777777" w:rsidR="00862A5F" w:rsidRPr="000901DA" w:rsidRDefault="00862A5F">
            <w:pPr>
              <w:widowControl/>
              <w:autoSpaceDE/>
              <w:jc w:val="left"/>
            </w:pPr>
            <w:r w:rsidRPr="000901DA">
              <w:rPr>
                <w:rFonts w:cs="Book Antiqua"/>
                <w:sz w:val="22"/>
                <w:szCs w:val="22"/>
                <w:lang w:val="sr-Cyrl-CS"/>
              </w:rPr>
              <w:t>Разматрање</w:t>
            </w:r>
          </w:p>
          <w:p w14:paraId="1D37E55C" w14:textId="77777777" w:rsidR="00862A5F" w:rsidRPr="000901DA" w:rsidRDefault="00862A5F">
            <w:pPr>
              <w:widowControl/>
              <w:autoSpaceDE/>
              <w:jc w:val="left"/>
            </w:pPr>
            <w:r w:rsidRPr="000901DA">
              <w:rPr>
                <w:rFonts w:cs="Book Antiqua"/>
                <w:sz w:val="22"/>
                <w:szCs w:val="22"/>
                <w:lang w:val="sr-Cyrl-CS"/>
              </w:rPr>
              <w:t>Размена информација</w:t>
            </w:r>
          </w:p>
        </w:tc>
        <w:tc>
          <w:tcPr>
            <w:tcW w:w="2753" w:type="dxa"/>
            <w:tcBorders>
              <w:top w:val="single" w:sz="4" w:space="0" w:color="000000"/>
              <w:left w:val="single" w:sz="4" w:space="0" w:color="000000"/>
              <w:bottom w:val="single" w:sz="4" w:space="0" w:color="000000"/>
              <w:right w:val="single" w:sz="4" w:space="0" w:color="000000"/>
            </w:tcBorders>
            <w:vAlign w:val="center"/>
          </w:tcPr>
          <w:p w14:paraId="0466C26F" w14:textId="77777777" w:rsidR="00862A5F" w:rsidRPr="000901DA" w:rsidRDefault="00862A5F">
            <w:pPr>
              <w:widowControl/>
              <w:autoSpaceDE/>
              <w:spacing w:after="200" w:line="276" w:lineRule="auto"/>
              <w:jc w:val="left"/>
            </w:pPr>
            <w:r w:rsidRPr="000901DA">
              <w:rPr>
                <w:rFonts w:cs="Book Antiqua"/>
                <w:sz w:val="22"/>
                <w:szCs w:val="22"/>
                <w:lang w:val="sr-Cyrl-CS"/>
              </w:rPr>
              <w:t xml:space="preserve">Анализа успеха и понашања ученика/ученица </w:t>
            </w:r>
            <w:r w:rsidRPr="000901DA">
              <w:rPr>
                <w:rFonts w:eastAsia="Calibri" w:cs="Book Antiqua"/>
                <w:sz w:val="22"/>
                <w:szCs w:val="22"/>
                <w:lang w:val="sr-Cyrl-CS"/>
              </w:rPr>
              <w:t>у протеклом периоду.</w:t>
            </w:r>
          </w:p>
        </w:tc>
      </w:tr>
      <w:tr w:rsidR="000901DA" w:rsidRPr="000901DA" w14:paraId="7531837E" w14:textId="77777777">
        <w:trPr>
          <w:jc w:val="center"/>
        </w:trPr>
        <w:tc>
          <w:tcPr>
            <w:tcW w:w="2977" w:type="dxa"/>
            <w:tcBorders>
              <w:top w:val="single" w:sz="4" w:space="0" w:color="000000"/>
              <w:left w:val="single" w:sz="4" w:space="0" w:color="000000"/>
              <w:bottom w:val="single" w:sz="4" w:space="0" w:color="000000"/>
            </w:tcBorders>
            <w:vAlign w:val="center"/>
          </w:tcPr>
          <w:p w14:paraId="5CCD3A80" w14:textId="77777777" w:rsidR="00862A5F" w:rsidRPr="000901DA" w:rsidRDefault="00862A5F">
            <w:pPr>
              <w:widowControl/>
              <w:autoSpaceDE/>
              <w:spacing w:after="200" w:line="276" w:lineRule="auto"/>
              <w:jc w:val="left"/>
            </w:pPr>
            <w:r w:rsidRPr="000901DA">
              <w:rPr>
                <w:rFonts w:eastAsia="Calibri" w:cs="Book Antiqua"/>
                <w:sz w:val="22"/>
                <w:szCs w:val="22"/>
                <w:lang w:val="sr-Cyrl-CS"/>
              </w:rPr>
              <w:t>Мере за побољшање успеха и дисциплине. Школа је моја друга кућа.</w:t>
            </w:r>
          </w:p>
          <w:p w14:paraId="484A28BA" w14:textId="77777777" w:rsidR="00862A5F" w:rsidRPr="000901DA" w:rsidRDefault="00862A5F">
            <w:pPr>
              <w:widowControl/>
              <w:autoSpaceDE/>
              <w:spacing w:after="200" w:line="276" w:lineRule="auto"/>
              <w:jc w:val="left"/>
            </w:pPr>
            <w:r w:rsidRPr="000901DA">
              <w:rPr>
                <w:rFonts w:eastAsia="Calibri" w:cs="Book Antiqua"/>
                <w:sz w:val="22"/>
                <w:szCs w:val="22"/>
                <w:lang w:val="sr-Cyrl-CS"/>
              </w:rPr>
              <w:t>Помоћ при организовању прославе Нове године.</w:t>
            </w:r>
          </w:p>
          <w:p w14:paraId="60093472" w14:textId="77777777" w:rsidR="00862A5F" w:rsidRPr="000901DA" w:rsidRDefault="00862A5F">
            <w:pPr>
              <w:widowControl/>
              <w:autoSpaceDE/>
              <w:jc w:val="left"/>
              <w:rPr>
                <w:rFonts w:eastAsia="Calibri" w:cs="Book Antiqua"/>
                <w:sz w:val="22"/>
                <w:szCs w:val="22"/>
                <w:lang w:val="sr-Cyrl-CS"/>
              </w:rPr>
            </w:pPr>
          </w:p>
        </w:tc>
        <w:tc>
          <w:tcPr>
            <w:tcW w:w="2064" w:type="dxa"/>
            <w:tcBorders>
              <w:top w:val="single" w:sz="4" w:space="0" w:color="000000"/>
              <w:left w:val="single" w:sz="4" w:space="0" w:color="000000"/>
              <w:bottom w:val="single" w:sz="4" w:space="0" w:color="000000"/>
            </w:tcBorders>
            <w:vAlign w:val="center"/>
          </w:tcPr>
          <w:p w14:paraId="5C2DE130" w14:textId="77777777" w:rsidR="00862A5F" w:rsidRPr="000901DA" w:rsidRDefault="00862A5F">
            <w:pPr>
              <w:widowControl/>
              <w:autoSpaceDE/>
              <w:jc w:val="center"/>
            </w:pPr>
            <w:r w:rsidRPr="000901DA">
              <w:rPr>
                <w:rFonts w:cs="Book Antiqua"/>
                <w:sz w:val="22"/>
                <w:szCs w:val="22"/>
                <w:lang w:val="sr-Cyrl-CS"/>
              </w:rPr>
              <w:t>Дискутују</w:t>
            </w:r>
          </w:p>
          <w:p w14:paraId="6724DE3A" w14:textId="77777777" w:rsidR="00862A5F" w:rsidRPr="000901DA" w:rsidRDefault="00862A5F">
            <w:pPr>
              <w:widowControl/>
              <w:autoSpaceDE/>
              <w:jc w:val="center"/>
            </w:pPr>
            <w:r w:rsidRPr="000901DA">
              <w:rPr>
                <w:rFonts w:cs="Book Antiqua"/>
                <w:sz w:val="22"/>
                <w:szCs w:val="22"/>
                <w:lang w:val="sr-Cyrl-CS"/>
              </w:rPr>
              <w:t>Предлажу</w:t>
            </w:r>
          </w:p>
          <w:p w14:paraId="0C6E5793" w14:textId="77777777" w:rsidR="00862A5F" w:rsidRPr="000901DA" w:rsidRDefault="00862A5F">
            <w:pPr>
              <w:widowControl/>
              <w:autoSpaceDE/>
              <w:jc w:val="center"/>
            </w:pPr>
            <w:r w:rsidRPr="000901DA">
              <w:rPr>
                <w:rFonts w:cs="Book Antiqua"/>
                <w:sz w:val="22"/>
                <w:szCs w:val="22"/>
                <w:lang w:val="sr-Cyrl-CS"/>
              </w:rPr>
              <w:t>Разматрају</w:t>
            </w:r>
          </w:p>
          <w:p w14:paraId="00226997" w14:textId="77777777" w:rsidR="00862A5F" w:rsidRPr="000901DA" w:rsidRDefault="00862A5F">
            <w:pPr>
              <w:widowControl/>
              <w:autoSpaceDE/>
            </w:pPr>
            <w:r w:rsidRPr="000901DA">
              <w:rPr>
                <w:rFonts w:eastAsia="Book Antiqua" w:cs="Book Antiqua"/>
                <w:sz w:val="22"/>
                <w:szCs w:val="22"/>
                <w:lang w:val="sr-Cyrl-CS"/>
              </w:rPr>
              <w:t xml:space="preserve">       </w:t>
            </w:r>
            <w:r w:rsidRPr="000901DA">
              <w:rPr>
                <w:rFonts w:cs="Book Antiqua"/>
                <w:sz w:val="22"/>
                <w:szCs w:val="22"/>
                <w:lang w:val="sr-Cyrl-CS"/>
              </w:rPr>
              <w:t>Одлучују</w:t>
            </w:r>
          </w:p>
          <w:p w14:paraId="43396866" w14:textId="77777777" w:rsidR="00862A5F" w:rsidRPr="000901DA" w:rsidRDefault="00862A5F">
            <w:pPr>
              <w:widowControl/>
              <w:autoSpaceDE/>
              <w:jc w:val="center"/>
            </w:pPr>
            <w:r w:rsidRPr="000901DA">
              <w:rPr>
                <w:rFonts w:cs="Book Antiqua"/>
                <w:sz w:val="22"/>
                <w:szCs w:val="22"/>
                <w:lang w:val="sr-Cyrl-CS"/>
              </w:rPr>
              <w:t>Информишу се</w:t>
            </w:r>
          </w:p>
        </w:tc>
        <w:tc>
          <w:tcPr>
            <w:tcW w:w="2705" w:type="dxa"/>
            <w:tcBorders>
              <w:top w:val="single" w:sz="4" w:space="0" w:color="000000"/>
              <w:left w:val="single" w:sz="4" w:space="0" w:color="000000"/>
              <w:bottom w:val="single" w:sz="4" w:space="0" w:color="000000"/>
            </w:tcBorders>
            <w:vAlign w:val="center"/>
          </w:tcPr>
          <w:p w14:paraId="0C66E0C9" w14:textId="77777777" w:rsidR="00862A5F" w:rsidRPr="000901DA" w:rsidRDefault="00862A5F">
            <w:pPr>
              <w:widowControl/>
              <w:autoSpaceDE/>
              <w:jc w:val="center"/>
            </w:pPr>
            <w:r w:rsidRPr="000901DA">
              <w:rPr>
                <w:rFonts w:cs="Book Antiqua"/>
                <w:sz w:val="22"/>
                <w:szCs w:val="22"/>
                <w:lang w:val="sr-Cyrl-CS"/>
              </w:rPr>
              <w:t>Координатор/ка пружа подршку ученицима/ученицама и припрема материјал за седницу</w:t>
            </w:r>
          </w:p>
          <w:p w14:paraId="61CA24B5" w14:textId="30359C1F" w:rsidR="00862A5F" w:rsidRPr="000901DA" w:rsidRDefault="00862A5F">
            <w:pPr>
              <w:widowControl/>
              <w:autoSpaceDE/>
              <w:jc w:val="center"/>
            </w:pPr>
            <w:r w:rsidRPr="001B7494">
              <w:rPr>
                <w:rFonts w:cs="Book Antiqua"/>
                <w:color w:val="000000" w:themeColor="text1"/>
                <w:sz w:val="22"/>
                <w:szCs w:val="22"/>
                <w:lang w:val="sr-Cyrl-CS"/>
              </w:rPr>
              <w:t>Подсти</w:t>
            </w:r>
            <w:r w:rsidR="001B7494" w:rsidRPr="001B7494">
              <w:rPr>
                <w:rFonts w:cs="Book Antiqua"/>
                <w:color w:val="000000" w:themeColor="text1"/>
                <w:sz w:val="22"/>
                <w:szCs w:val="22"/>
                <w:lang w:val="sr-Cyrl-RS"/>
              </w:rPr>
              <w:t>че</w:t>
            </w:r>
            <w:r w:rsidRPr="001B7494">
              <w:rPr>
                <w:rFonts w:cs="Book Antiqua"/>
                <w:color w:val="000000" w:themeColor="text1"/>
                <w:sz w:val="22"/>
                <w:szCs w:val="22"/>
                <w:lang w:val="sr-Cyrl-CS"/>
              </w:rPr>
              <w:t xml:space="preserve"> </w:t>
            </w:r>
            <w:r w:rsidRPr="000901DA">
              <w:rPr>
                <w:rFonts w:cs="Book Antiqua"/>
                <w:sz w:val="22"/>
                <w:szCs w:val="22"/>
                <w:lang w:val="sr-Cyrl-CS"/>
              </w:rPr>
              <w:t>на проактиван став</w:t>
            </w:r>
          </w:p>
        </w:tc>
        <w:tc>
          <w:tcPr>
            <w:tcW w:w="1511" w:type="dxa"/>
            <w:tcBorders>
              <w:top w:val="single" w:sz="4" w:space="0" w:color="000000"/>
              <w:left w:val="single" w:sz="4" w:space="0" w:color="000000"/>
              <w:bottom w:val="single" w:sz="4" w:space="0" w:color="000000"/>
            </w:tcBorders>
            <w:vAlign w:val="center"/>
          </w:tcPr>
          <w:p w14:paraId="22EF1B9B" w14:textId="77777777" w:rsidR="00862A5F" w:rsidRPr="000901DA" w:rsidRDefault="00862A5F">
            <w:pPr>
              <w:widowControl/>
              <w:autoSpaceDE/>
              <w:spacing w:after="200" w:line="276" w:lineRule="auto"/>
              <w:jc w:val="center"/>
            </w:pPr>
            <w:r w:rsidRPr="000901DA">
              <w:rPr>
                <w:rFonts w:eastAsia="Calibri" w:cs="Book Antiqua"/>
                <w:sz w:val="22"/>
                <w:szCs w:val="22"/>
                <w:lang w:val="sr-Cyrl-CS"/>
              </w:rPr>
              <w:t>Децембар</w:t>
            </w:r>
          </w:p>
        </w:tc>
        <w:tc>
          <w:tcPr>
            <w:tcW w:w="1948" w:type="dxa"/>
            <w:tcBorders>
              <w:top w:val="single" w:sz="4" w:space="0" w:color="000000"/>
              <w:left w:val="single" w:sz="4" w:space="0" w:color="000000"/>
              <w:bottom w:val="single" w:sz="4" w:space="0" w:color="000000"/>
            </w:tcBorders>
            <w:vAlign w:val="center"/>
          </w:tcPr>
          <w:p w14:paraId="4A02D9B5" w14:textId="77777777" w:rsidR="00862A5F" w:rsidRPr="000901DA" w:rsidRDefault="00862A5F">
            <w:pPr>
              <w:widowControl/>
              <w:autoSpaceDE/>
              <w:jc w:val="center"/>
            </w:pPr>
            <w:r w:rsidRPr="000901DA">
              <w:rPr>
                <w:rFonts w:cs="Book Antiqua"/>
                <w:sz w:val="22"/>
                <w:szCs w:val="22"/>
                <w:lang w:val="sr-Cyrl-CS"/>
              </w:rPr>
              <w:t>Упознавање</w:t>
            </w:r>
          </w:p>
          <w:p w14:paraId="6A66CAC5" w14:textId="77777777" w:rsidR="00862A5F" w:rsidRPr="000901DA" w:rsidRDefault="00862A5F">
            <w:pPr>
              <w:widowControl/>
              <w:autoSpaceDE/>
              <w:jc w:val="center"/>
            </w:pPr>
            <w:r w:rsidRPr="000901DA">
              <w:rPr>
                <w:rFonts w:cs="Book Antiqua"/>
                <w:sz w:val="22"/>
                <w:szCs w:val="22"/>
                <w:lang w:val="sr-Cyrl-CS"/>
              </w:rPr>
              <w:t>Дискусија</w:t>
            </w:r>
          </w:p>
          <w:p w14:paraId="047DD57D" w14:textId="77777777" w:rsidR="00862A5F" w:rsidRPr="000901DA" w:rsidRDefault="00862A5F">
            <w:pPr>
              <w:widowControl/>
              <w:autoSpaceDE/>
              <w:jc w:val="center"/>
            </w:pPr>
            <w:r w:rsidRPr="000901DA">
              <w:rPr>
                <w:rFonts w:cs="Book Antiqua"/>
                <w:sz w:val="22"/>
                <w:szCs w:val="22"/>
                <w:lang w:val="sr-Cyrl-CS"/>
              </w:rPr>
              <w:t>Разматрање</w:t>
            </w:r>
          </w:p>
          <w:p w14:paraId="6A73E1CB" w14:textId="77777777" w:rsidR="00862A5F" w:rsidRPr="000901DA" w:rsidRDefault="00862A5F">
            <w:pPr>
              <w:widowControl/>
              <w:autoSpaceDE/>
              <w:jc w:val="center"/>
            </w:pPr>
            <w:r w:rsidRPr="000901DA">
              <w:rPr>
                <w:rFonts w:cs="Book Antiqua"/>
                <w:sz w:val="22"/>
                <w:szCs w:val="22"/>
                <w:lang w:val="sr-Cyrl-CS"/>
              </w:rPr>
              <w:t>Размена информација</w:t>
            </w:r>
          </w:p>
        </w:tc>
        <w:tc>
          <w:tcPr>
            <w:tcW w:w="2753" w:type="dxa"/>
            <w:tcBorders>
              <w:top w:val="single" w:sz="4" w:space="0" w:color="000000"/>
              <w:left w:val="single" w:sz="4" w:space="0" w:color="000000"/>
              <w:bottom w:val="single" w:sz="4" w:space="0" w:color="000000"/>
              <w:right w:val="single" w:sz="4" w:space="0" w:color="000000"/>
            </w:tcBorders>
            <w:vAlign w:val="center"/>
          </w:tcPr>
          <w:p w14:paraId="7AAA0A39" w14:textId="77777777" w:rsidR="00862A5F" w:rsidRPr="000901DA" w:rsidRDefault="00862A5F">
            <w:pPr>
              <w:widowControl/>
              <w:autoSpaceDE/>
              <w:jc w:val="left"/>
            </w:pPr>
            <w:r w:rsidRPr="000901DA">
              <w:rPr>
                <w:rFonts w:cs="Book Antiqua"/>
                <w:sz w:val="22"/>
                <w:szCs w:val="22"/>
                <w:lang w:val="sr-Cyrl-CS"/>
              </w:rPr>
              <w:t>Проналажење мера за постизање бољег успеха и понашања. Анализа школске атмосфере – средина у којој боравимо-колико нам је пријатно, колико смо безбедни, који проблеми постоје.</w:t>
            </w:r>
          </w:p>
          <w:p w14:paraId="685738F8" w14:textId="77777777" w:rsidR="00862A5F" w:rsidRPr="000901DA" w:rsidRDefault="00862A5F">
            <w:pPr>
              <w:widowControl/>
              <w:autoSpaceDE/>
              <w:jc w:val="left"/>
            </w:pPr>
            <w:r w:rsidRPr="000901DA">
              <w:rPr>
                <w:rFonts w:cs="Book Antiqua"/>
                <w:sz w:val="22"/>
                <w:szCs w:val="22"/>
                <w:lang w:val="sr-Cyrl-CS"/>
              </w:rPr>
              <w:t>Могућности учешћа ученика/ученица и организовање прославе Нове године.</w:t>
            </w:r>
          </w:p>
        </w:tc>
      </w:tr>
      <w:tr w:rsidR="000901DA" w:rsidRPr="000901DA" w14:paraId="131BC178" w14:textId="77777777">
        <w:trPr>
          <w:jc w:val="center"/>
        </w:trPr>
        <w:tc>
          <w:tcPr>
            <w:tcW w:w="2977" w:type="dxa"/>
            <w:tcBorders>
              <w:top w:val="single" w:sz="4" w:space="0" w:color="000000"/>
              <w:left w:val="single" w:sz="4" w:space="0" w:color="000000"/>
              <w:bottom w:val="single" w:sz="4" w:space="0" w:color="000000"/>
            </w:tcBorders>
            <w:vAlign w:val="center"/>
          </w:tcPr>
          <w:p w14:paraId="078E6D37" w14:textId="77777777" w:rsidR="00862A5F" w:rsidRPr="000901DA" w:rsidRDefault="00862A5F">
            <w:pPr>
              <w:widowControl/>
              <w:autoSpaceDE/>
              <w:spacing w:after="200" w:line="276" w:lineRule="auto"/>
              <w:jc w:val="left"/>
            </w:pPr>
            <w:r w:rsidRPr="000901DA">
              <w:rPr>
                <w:rFonts w:eastAsia="Calibri" w:cs="Book Antiqua"/>
                <w:sz w:val="22"/>
                <w:szCs w:val="22"/>
                <w:lang w:val="sr-Cyrl-CS"/>
              </w:rPr>
              <w:t>Упознавање чланова/чланица Парламента са постигнућима ученика/ученица на крају првог полугодишта.</w:t>
            </w:r>
          </w:p>
          <w:p w14:paraId="7E0094CB" w14:textId="77777777" w:rsidR="00862A5F" w:rsidRPr="000901DA" w:rsidRDefault="00862A5F">
            <w:pPr>
              <w:widowControl/>
              <w:autoSpaceDE/>
              <w:spacing w:after="200" w:line="276" w:lineRule="auto"/>
              <w:jc w:val="left"/>
            </w:pPr>
            <w:r w:rsidRPr="000901DA">
              <w:rPr>
                <w:rFonts w:eastAsia="Calibri" w:cs="Book Antiqua"/>
                <w:sz w:val="22"/>
                <w:szCs w:val="22"/>
                <w:lang w:val="en-US"/>
              </w:rPr>
              <w:t>Прослава Светог Саве.</w:t>
            </w:r>
          </w:p>
          <w:p w14:paraId="77592A53" w14:textId="77777777" w:rsidR="00862A5F" w:rsidRPr="000901DA" w:rsidRDefault="00862A5F">
            <w:pPr>
              <w:widowControl/>
              <w:autoSpaceDE/>
              <w:jc w:val="left"/>
              <w:rPr>
                <w:rFonts w:eastAsia="Calibri" w:cs="Book Antiqua"/>
                <w:sz w:val="22"/>
                <w:szCs w:val="22"/>
                <w:lang w:val="en-US"/>
              </w:rPr>
            </w:pPr>
          </w:p>
        </w:tc>
        <w:tc>
          <w:tcPr>
            <w:tcW w:w="2064" w:type="dxa"/>
            <w:tcBorders>
              <w:top w:val="single" w:sz="4" w:space="0" w:color="000000"/>
              <w:left w:val="single" w:sz="4" w:space="0" w:color="000000"/>
              <w:bottom w:val="single" w:sz="4" w:space="0" w:color="000000"/>
            </w:tcBorders>
            <w:vAlign w:val="center"/>
          </w:tcPr>
          <w:p w14:paraId="32B9B8A6" w14:textId="77777777" w:rsidR="00862A5F" w:rsidRPr="000901DA" w:rsidRDefault="00862A5F">
            <w:pPr>
              <w:widowControl/>
              <w:autoSpaceDE/>
              <w:jc w:val="center"/>
            </w:pPr>
            <w:r w:rsidRPr="000901DA">
              <w:rPr>
                <w:rFonts w:cs="Book Antiqua"/>
                <w:sz w:val="22"/>
                <w:szCs w:val="22"/>
                <w:lang w:val="sr-Cyrl-CS"/>
              </w:rPr>
              <w:t>Дискутују</w:t>
            </w:r>
          </w:p>
          <w:p w14:paraId="19ED93F2" w14:textId="77777777" w:rsidR="00862A5F" w:rsidRPr="000901DA" w:rsidRDefault="00862A5F">
            <w:pPr>
              <w:widowControl/>
              <w:autoSpaceDE/>
              <w:jc w:val="center"/>
            </w:pPr>
            <w:r w:rsidRPr="000901DA">
              <w:rPr>
                <w:rFonts w:cs="Book Antiqua"/>
                <w:sz w:val="22"/>
                <w:szCs w:val="22"/>
                <w:lang w:val="sr-Cyrl-CS"/>
              </w:rPr>
              <w:t>Предлажу</w:t>
            </w:r>
          </w:p>
          <w:p w14:paraId="4A516402" w14:textId="77777777" w:rsidR="00862A5F" w:rsidRPr="000901DA" w:rsidRDefault="00862A5F">
            <w:pPr>
              <w:widowControl/>
              <w:autoSpaceDE/>
              <w:jc w:val="center"/>
            </w:pPr>
            <w:r w:rsidRPr="000901DA">
              <w:rPr>
                <w:rFonts w:cs="Book Antiqua"/>
                <w:sz w:val="22"/>
                <w:szCs w:val="22"/>
                <w:lang w:val="sr-Cyrl-CS"/>
              </w:rPr>
              <w:t>Разматрају</w:t>
            </w:r>
          </w:p>
          <w:p w14:paraId="2F768A4D" w14:textId="77777777" w:rsidR="00862A5F" w:rsidRPr="000901DA" w:rsidRDefault="00862A5F">
            <w:pPr>
              <w:widowControl/>
              <w:autoSpaceDE/>
            </w:pPr>
            <w:r w:rsidRPr="000901DA">
              <w:rPr>
                <w:rFonts w:eastAsia="Book Antiqua" w:cs="Book Antiqua"/>
                <w:sz w:val="22"/>
                <w:szCs w:val="22"/>
                <w:lang w:val="sr-Cyrl-CS"/>
              </w:rPr>
              <w:t xml:space="preserve">       </w:t>
            </w:r>
            <w:r w:rsidRPr="000901DA">
              <w:rPr>
                <w:rFonts w:cs="Book Antiqua"/>
                <w:sz w:val="22"/>
                <w:szCs w:val="22"/>
                <w:lang w:val="sr-Cyrl-CS"/>
              </w:rPr>
              <w:t>Одлучују</w:t>
            </w:r>
          </w:p>
          <w:p w14:paraId="71A48330" w14:textId="77777777" w:rsidR="00862A5F" w:rsidRPr="000901DA" w:rsidRDefault="00862A5F">
            <w:pPr>
              <w:widowControl/>
              <w:autoSpaceDE/>
              <w:jc w:val="center"/>
            </w:pPr>
            <w:r w:rsidRPr="000901DA">
              <w:rPr>
                <w:rFonts w:cs="Book Antiqua"/>
                <w:sz w:val="22"/>
                <w:szCs w:val="22"/>
                <w:lang w:val="sr-Cyrl-CS"/>
              </w:rPr>
              <w:t>Информишу се</w:t>
            </w:r>
          </w:p>
        </w:tc>
        <w:tc>
          <w:tcPr>
            <w:tcW w:w="2705" w:type="dxa"/>
            <w:tcBorders>
              <w:top w:val="single" w:sz="4" w:space="0" w:color="000000"/>
              <w:left w:val="single" w:sz="4" w:space="0" w:color="000000"/>
              <w:bottom w:val="single" w:sz="4" w:space="0" w:color="000000"/>
            </w:tcBorders>
            <w:vAlign w:val="center"/>
          </w:tcPr>
          <w:p w14:paraId="4F49B2C3" w14:textId="77777777" w:rsidR="00862A5F" w:rsidRPr="000901DA" w:rsidRDefault="00862A5F">
            <w:pPr>
              <w:widowControl/>
              <w:autoSpaceDE/>
              <w:jc w:val="center"/>
            </w:pPr>
            <w:r w:rsidRPr="000901DA">
              <w:rPr>
                <w:rFonts w:cs="Book Antiqua"/>
                <w:sz w:val="22"/>
                <w:szCs w:val="22"/>
                <w:lang w:val="sr-Cyrl-CS"/>
              </w:rPr>
              <w:t>Координатор/ка пружа подршку ученицима/ученицама и припрема материјал за седницу</w:t>
            </w:r>
          </w:p>
        </w:tc>
        <w:tc>
          <w:tcPr>
            <w:tcW w:w="1511" w:type="dxa"/>
            <w:tcBorders>
              <w:top w:val="single" w:sz="4" w:space="0" w:color="000000"/>
              <w:left w:val="single" w:sz="4" w:space="0" w:color="000000"/>
              <w:bottom w:val="single" w:sz="4" w:space="0" w:color="000000"/>
            </w:tcBorders>
            <w:vAlign w:val="center"/>
          </w:tcPr>
          <w:p w14:paraId="595BB316" w14:textId="77777777" w:rsidR="00862A5F" w:rsidRPr="000901DA" w:rsidRDefault="00862A5F">
            <w:pPr>
              <w:widowControl/>
              <w:autoSpaceDE/>
              <w:spacing w:after="200" w:line="276" w:lineRule="auto"/>
              <w:jc w:val="center"/>
            </w:pPr>
            <w:r w:rsidRPr="000901DA">
              <w:rPr>
                <w:rFonts w:eastAsia="Calibri" w:cs="Book Antiqua"/>
                <w:sz w:val="22"/>
                <w:szCs w:val="22"/>
                <w:lang w:val="sr-Cyrl-CS"/>
              </w:rPr>
              <w:t>Јануар</w:t>
            </w:r>
          </w:p>
        </w:tc>
        <w:tc>
          <w:tcPr>
            <w:tcW w:w="1948" w:type="dxa"/>
            <w:tcBorders>
              <w:top w:val="single" w:sz="4" w:space="0" w:color="000000"/>
              <w:left w:val="single" w:sz="4" w:space="0" w:color="000000"/>
              <w:bottom w:val="single" w:sz="4" w:space="0" w:color="000000"/>
            </w:tcBorders>
            <w:vAlign w:val="center"/>
          </w:tcPr>
          <w:p w14:paraId="2DF24170" w14:textId="77777777" w:rsidR="00862A5F" w:rsidRPr="000901DA" w:rsidRDefault="00862A5F">
            <w:pPr>
              <w:widowControl/>
              <w:autoSpaceDE/>
              <w:jc w:val="center"/>
            </w:pPr>
            <w:r w:rsidRPr="000901DA">
              <w:rPr>
                <w:rFonts w:cs="Book Antiqua"/>
                <w:sz w:val="22"/>
                <w:szCs w:val="22"/>
                <w:lang w:val="sr-Cyrl-CS"/>
              </w:rPr>
              <w:t>Упознавање</w:t>
            </w:r>
          </w:p>
          <w:p w14:paraId="41C5357D" w14:textId="77777777" w:rsidR="00862A5F" w:rsidRPr="000901DA" w:rsidRDefault="00862A5F">
            <w:pPr>
              <w:widowControl/>
              <w:autoSpaceDE/>
              <w:jc w:val="center"/>
            </w:pPr>
            <w:r w:rsidRPr="000901DA">
              <w:rPr>
                <w:rFonts w:cs="Book Antiqua"/>
                <w:sz w:val="22"/>
                <w:szCs w:val="22"/>
                <w:lang w:val="sr-Cyrl-CS"/>
              </w:rPr>
              <w:t>Дискусија</w:t>
            </w:r>
          </w:p>
          <w:p w14:paraId="45A1C10B" w14:textId="77777777" w:rsidR="00862A5F" w:rsidRPr="000901DA" w:rsidRDefault="00862A5F">
            <w:pPr>
              <w:widowControl/>
              <w:autoSpaceDE/>
              <w:jc w:val="center"/>
            </w:pPr>
            <w:r w:rsidRPr="000901DA">
              <w:rPr>
                <w:rFonts w:cs="Book Antiqua"/>
                <w:sz w:val="22"/>
                <w:szCs w:val="22"/>
                <w:lang w:val="sr-Cyrl-CS"/>
              </w:rPr>
              <w:t>Разматрање</w:t>
            </w:r>
          </w:p>
          <w:p w14:paraId="6977AB85" w14:textId="77777777" w:rsidR="00862A5F" w:rsidRPr="000901DA" w:rsidRDefault="00862A5F">
            <w:pPr>
              <w:widowControl/>
              <w:autoSpaceDE/>
              <w:jc w:val="center"/>
            </w:pPr>
            <w:r w:rsidRPr="000901DA">
              <w:rPr>
                <w:rFonts w:cs="Book Antiqua"/>
                <w:sz w:val="22"/>
                <w:szCs w:val="22"/>
                <w:lang w:val="sr-Cyrl-CS"/>
              </w:rPr>
              <w:t>Размена информација</w:t>
            </w:r>
          </w:p>
        </w:tc>
        <w:tc>
          <w:tcPr>
            <w:tcW w:w="2753" w:type="dxa"/>
            <w:tcBorders>
              <w:top w:val="single" w:sz="4" w:space="0" w:color="000000"/>
              <w:left w:val="single" w:sz="4" w:space="0" w:color="000000"/>
              <w:bottom w:val="single" w:sz="4" w:space="0" w:color="000000"/>
              <w:right w:val="single" w:sz="4" w:space="0" w:color="000000"/>
            </w:tcBorders>
            <w:vAlign w:val="center"/>
          </w:tcPr>
          <w:p w14:paraId="2EFBF611" w14:textId="77777777" w:rsidR="00862A5F" w:rsidRPr="000901DA" w:rsidRDefault="00862A5F">
            <w:pPr>
              <w:widowControl/>
              <w:autoSpaceDE/>
              <w:jc w:val="left"/>
            </w:pPr>
            <w:r w:rsidRPr="000901DA">
              <w:rPr>
                <w:rFonts w:cs="Book Antiqua"/>
                <w:sz w:val="22"/>
                <w:szCs w:val="22"/>
                <w:lang w:val="sr-Cyrl-CS"/>
              </w:rPr>
              <w:t>Анализа успеха ученика/ученица на крају првог полугодишта. Могућности учешћа ученика/ученица и организовање прославе школске славе.</w:t>
            </w:r>
          </w:p>
        </w:tc>
      </w:tr>
      <w:tr w:rsidR="000901DA" w:rsidRPr="000901DA" w14:paraId="73160A4B" w14:textId="77777777">
        <w:trPr>
          <w:jc w:val="center"/>
        </w:trPr>
        <w:tc>
          <w:tcPr>
            <w:tcW w:w="2977" w:type="dxa"/>
            <w:tcBorders>
              <w:top w:val="single" w:sz="4" w:space="0" w:color="000000"/>
              <w:left w:val="single" w:sz="4" w:space="0" w:color="000000"/>
              <w:bottom w:val="single" w:sz="4" w:space="0" w:color="000000"/>
            </w:tcBorders>
            <w:vAlign w:val="center"/>
          </w:tcPr>
          <w:p w14:paraId="2AD9E386" w14:textId="77777777" w:rsidR="00862A5F" w:rsidRPr="000901DA" w:rsidRDefault="00862A5F">
            <w:pPr>
              <w:widowControl/>
              <w:autoSpaceDE/>
              <w:spacing w:after="200" w:line="276" w:lineRule="auto"/>
              <w:jc w:val="left"/>
            </w:pPr>
            <w:r w:rsidRPr="000901DA">
              <w:rPr>
                <w:rFonts w:cs="Book Antiqua"/>
                <w:sz w:val="22"/>
                <w:szCs w:val="22"/>
              </w:rPr>
              <w:t>Дечја права</w:t>
            </w:r>
          </w:p>
        </w:tc>
        <w:tc>
          <w:tcPr>
            <w:tcW w:w="2064" w:type="dxa"/>
            <w:tcBorders>
              <w:top w:val="single" w:sz="4" w:space="0" w:color="000000"/>
              <w:left w:val="single" w:sz="4" w:space="0" w:color="000000"/>
              <w:bottom w:val="single" w:sz="4" w:space="0" w:color="000000"/>
            </w:tcBorders>
            <w:vAlign w:val="center"/>
          </w:tcPr>
          <w:p w14:paraId="03FA57BC" w14:textId="77777777" w:rsidR="00862A5F" w:rsidRPr="000901DA" w:rsidRDefault="00862A5F">
            <w:pPr>
              <w:widowControl/>
              <w:autoSpaceDE/>
              <w:jc w:val="center"/>
            </w:pPr>
            <w:r w:rsidRPr="000901DA">
              <w:rPr>
                <w:rFonts w:cs="Book Antiqua"/>
                <w:sz w:val="22"/>
                <w:szCs w:val="22"/>
                <w:lang w:val="sr-Cyrl-CS"/>
              </w:rPr>
              <w:t>Дискутују</w:t>
            </w:r>
          </w:p>
          <w:p w14:paraId="360488C9" w14:textId="77777777" w:rsidR="00862A5F" w:rsidRPr="000901DA" w:rsidRDefault="00862A5F">
            <w:pPr>
              <w:widowControl/>
              <w:autoSpaceDE/>
              <w:jc w:val="center"/>
            </w:pPr>
            <w:r w:rsidRPr="000901DA">
              <w:rPr>
                <w:rFonts w:cs="Book Antiqua"/>
                <w:sz w:val="22"/>
                <w:szCs w:val="22"/>
                <w:lang w:val="sr-Cyrl-CS"/>
              </w:rPr>
              <w:t>Предлажу</w:t>
            </w:r>
          </w:p>
          <w:p w14:paraId="6700576A" w14:textId="77777777" w:rsidR="00862A5F" w:rsidRPr="000901DA" w:rsidRDefault="00862A5F">
            <w:pPr>
              <w:widowControl/>
              <w:autoSpaceDE/>
              <w:jc w:val="center"/>
            </w:pPr>
            <w:r w:rsidRPr="000901DA">
              <w:rPr>
                <w:rFonts w:cs="Book Antiqua"/>
                <w:sz w:val="22"/>
                <w:szCs w:val="22"/>
                <w:lang w:val="sr-Cyrl-CS"/>
              </w:rPr>
              <w:t>Разматрају</w:t>
            </w:r>
          </w:p>
          <w:p w14:paraId="132679E4" w14:textId="77777777" w:rsidR="00862A5F" w:rsidRPr="000901DA" w:rsidRDefault="00862A5F">
            <w:pPr>
              <w:widowControl/>
              <w:autoSpaceDE/>
            </w:pPr>
            <w:r w:rsidRPr="000901DA">
              <w:rPr>
                <w:rFonts w:eastAsia="Book Antiqua" w:cs="Book Antiqua"/>
                <w:sz w:val="22"/>
                <w:szCs w:val="22"/>
                <w:lang w:val="sr-Cyrl-CS"/>
              </w:rPr>
              <w:t xml:space="preserve">       </w:t>
            </w:r>
            <w:r w:rsidRPr="000901DA">
              <w:rPr>
                <w:rFonts w:cs="Book Antiqua"/>
                <w:sz w:val="22"/>
                <w:szCs w:val="22"/>
                <w:lang w:val="sr-Cyrl-CS"/>
              </w:rPr>
              <w:t>Одлучују</w:t>
            </w:r>
          </w:p>
          <w:p w14:paraId="461EE762" w14:textId="77777777" w:rsidR="00862A5F" w:rsidRPr="000901DA" w:rsidRDefault="00862A5F">
            <w:pPr>
              <w:widowControl/>
              <w:autoSpaceDE/>
              <w:jc w:val="center"/>
            </w:pPr>
            <w:r w:rsidRPr="000901DA">
              <w:rPr>
                <w:rFonts w:cs="Book Antiqua"/>
                <w:sz w:val="22"/>
                <w:szCs w:val="22"/>
                <w:lang w:val="sr-Cyrl-CS"/>
              </w:rPr>
              <w:t>Информишу се</w:t>
            </w:r>
          </w:p>
        </w:tc>
        <w:tc>
          <w:tcPr>
            <w:tcW w:w="2705" w:type="dxa"/>
            <w:tcBorders>
              <w:top w:val="single" w:sz="4" w:space="0" w:color="000000"/>
              <w:left w:val="single" w:sz="4" w:space="0" w:color="000000"/>
              <w:bottom w:val="single" w:sz="4" w:space="0" w:color="000000"/>
            </w:tcBorders>
            <w:vAlign w:val="center"/>
          </w:tcPr>
          <w:p w14:paraId="2A9F865A" w14:textId="77777777" w:rsidR="00862A5F" w:rsidRPr="000901DA" w:rsidRDefault="00862A5F">
            <w:pPr>
              <w:widowControl/>
              <w:autoSpaceDE/>
              <w:jc w:val="center"/>
            </w:pPr>
            <w:r w:rsidRPr="000901DA">
              <w:rPr>
                <w:rFonts w:cs="Book Antiqua"/>
                <w:sz w:val="22"/>
                <w:szCs w:val="22"/>
                <w:lang w:val="sr-Cyrl-CS"/>
              </w:rPr>
              <w:t>Координатор/ка пружа подршку ученицима/ученицама и припрема материјал за седницу</w:t>
            </w:r>
          </w:p>
        </w:tc>
        <w:tc>
          <w:tcPr>
            <w:tcW w:w="1511" w:type="dxa"/>
            <w:tcBorders>
              <w:top w:val="single" w:sz="4" w:space="0" w:color="000000"/>
              <w:left w:val="single" w:sz="4" w:space="0" w:color="000000"/>
              <w:bottom w:val="single" w:sz="4" w:space="0" w:color="000000"/>
            </w:tcBorders>
            <w:vAlign w:val="center"/>
          </w:tcPr>
          <w:p w14:paraId="44F1E5D0" w14:textId="77777777" w:rsidR="00862A5F" w:rsidRPr="000901DA" w:rsidRDefault="00862A5F">
            <w:pPr>
              <w:widowControl/>
              <w:autoSpaceDE/>
              <w:spacing w:after="200" w:line="276" w:lineRule="auto"/>
              <w:jc w:val="center"/>
            </w:pPr>
            <w:r w:rsidRPr="000901DA">
              <w:rPr>
                <w:rFonts w:eastAsia="Calibri" w:cs="Book Antiqua"/>
                <w:sz w:val="22"/>
                <w:szCs w:val="22"/>
                <w:lang w:val="sr-Cyrl-CS"/>
              </w:rPr>
              <w:t>Фебруар</w:t>
            </w:r>
          </w:p>
        </w:tc>
        <w:tc>
          <w:tcPr>
            <w:tcW w:w="1948" w:type="dxa"/>
            <w:tcBorders>
              <w:top w:val="single" w:sz="4" w:space="0" w:color="000000"/>
              <w:left w:val="single" w:sz="4" w:space="0" w:color="000000"/>
              <w:bottom w:val="single" w:sz="4" w:space="0" w:color="000000"/>
            </w:tcBorders>
            <w:vAlign w:val="center"/>
          </w:tcPr>
          <w:p w14:paraId="0F0A4278" w14:textId="77777777" w:rsidR="00862A5F" w:rsidRPr="000901DA" w:rsidRDefault="00862A5F">
            <w:pPr>
              <w:widowControl/>
              <w:autoSpaceDE/>
              <w:jc w:val="center"/>
            </w:pPr>
            <w:r w:rsidRPr="000901DA">
              <w:rPr>
                <w:rFonts w:cs="Book Antiqua"/>
                <w:sz w:val="22"/>
                <w:szCs w:val="22"/>
                <w:lang w:val="sr-Cyrl-CS"/>
              </w:rPr>
              <w:t>Упознавање</w:t>
            </w:r>
          </w:p>
          <w:p w14:paraId="17A4AA45" w14:textId="77777777" w:rsidR="00862A5F" w:rsidRPr="000901DA" w:rsidRDefault="00862A5F">
            <w:pPr>
              <w:widowControl/>
              <w:autoSpaceDE/>
              <w:jc w:val="center"/>
            </w:pPr>
            <w:r w:rsidRPr="000901DA">
              <w:rPr>
                <w:rFonts w:cs="Book Antiqua"/>
                <w:sz w:val="22"/>
                <w:szCs w:val="22"/>
                <w:lang w:val="sr-Cyrl-CS"/>
              </w:rPr>
              <w:t>Дискусија</w:t>
            </w:r>
          </w:p>
          <w:p w14:paraId="2324E725" w14:textId="77777777" w:rsidR="00862A5F" w:rsidRPr="000901DA" w:rsidRDefault="00862A5F">
            <w:pPr>
              <w:widowControl/>
              <w:autoSpaceDE/>
              <w:jc w:val="center"/>
            </w:pPr>
            <w:r w:rsidRPr="000901DA">
              <w:rPr>
                <w:rFonts w:cs="Book Antiqua"/>
                <w:sz w:val="22"/>
                <w:szCs w:val="22"/>
                <w:lang w:val="sr-Cyrl-CS"/>
              </w:rPr>
              <w:t>Разматрање</w:t>
            </w:r>
          </w:p>
          <w:p w14:paraId="59C43442" w14:textId="77777777" w:rsidR="00862A5F" w:rsidRPr="000901DA" w:rsidRDefault="00862A5F">
            <w:pPr>
              <w:widowControl/>
              <w:autoSpaceDE/>
              <w:jc w:val="center"/>
            </w:pPr>
            <w:r w:rsidRPr="000901DA">
              <w:rPr>
                <w:rFonts w:cs="Book Antiqua"/>
                <w:sz w:val="22"/>
                <w:szCs w:val="22"/>
                <w:lang w:val="sr-Cyrl-CS"/>
              </w:rPr>
              <w:t>Размена информација</w:t>
            </w:r>
          </w:p>
        </w:tc>
        <w:tc>
          <w:tcPr>
            <w:tcW w:w="2753" w:type="dxa"/>
            <w:tcBorders>
              <w:top w:val="single" w:sz="4" w:space="0" w:color="000000"/>
              <w:left w:val="single" w:sz="4" w:space="0" w:color="000000"/>
              <w:bottom w:val="single" w:sz="4" w:space="0" w:color="000000"/>
              <w:right w:val="single" w:sz="4" w:space="0" w:color="000000"/>
            </w:tcBorders>
            <w:vAlign w:val="center"/>
          </w:tcPr>
          <w:p w14:paraId="57159C32" w14:textId="77777777" w:rsidR="00862A5F" w:rsidRPr="000901DA" w:rsidRDefault="00862A5F">
            <w:pPr>
              <w:widowControl/>
              <w:autoSpaceDE/>
              <w:jc w:val="left"/>
            </w:pPr>
            <w:r w:rsidRPr="000901DA">
              <w:rPr>
                <w:rFonts w:cs="Book Antiqua"/>
                <w:sz w:val="22"/>
                <w:szCs w:val="22"/>
                <w:lang w:val="sr-Cyrl-CS"/>
              </w:rPr>
              <w:t>Упознавање са начинима коришћења Дечјих права.</w:t>
            </w:r>
          </w:p>
        </w:tc>
      </w:tr>
      <w:tr w:rsidR="000901DA" w:rsidRPr="000901DA" w14:paraId="7F11B684" w14:textId="77777777">
        <w:trPr>
          <w:jc w:val="center"/>
        </w:trPr>
        <w:tc>
          <w:tcPr>
            <w:tcW w:w="2977" w:type="dxa"/>
            <w:tcBorders>
              <w:top w:val="single" w:sz="4" w:space="0" w:color="000000"/>
              <w:left w:val="single" w:sz="4" w:space="0" w:color="000000"/>
              <w:bottom w:val="single" w:sz="4" w:space="0" w:color="000000"/>
            </w:tcBorders>
            <w:vAlign w:val="center"/>
          </w:tcPr>
          <w:p w14:paraId="2F95E12C" w14:textId="77777777" w:rsidR="00862A5F" w:rsidRPr="000901DA" w:rsidRDefault="00862A5F">
            <w:pPr>
              <w:widowControl/>
              <w:autoSpaceDE/>
              <w:jc w:val="left"/>
            </w:pPr>
            <w:r w:rsidRPr="000901DA">
              <w:rPr>
                <w:rFonts w:cs="Book Antiqua"/>
                <w:sz w:val="22"/>
                <w:szCs w:val="22"/>
              </w:rPr>
              <w:t>Слободне –ваннаставне активности.</w:t>
            </w:r>
          </w:p>
          <w:p w14:paraId="23EC2D7A" w14:textId="77777777" w:rsidR="00862A5F" w:rsidRPr="000901DA" w:rsidRDefault="00862A5F">
            <w:pPr>
              <w:widowControl/>
              <w:autoSpaceDE/>
              <w:jc w:val="left"/>
            </w:pPr>
            <w:r w:rsidRPr="000901DA">
              <w:rPr>
                <w:rFonts w:cs="Book Antiqua"/>
                <w:sz w:val="22"/>
                <w:szCs w:val="22"/>
                <w:lang w:val="sr-Cyrl-CS"/>
              </w:rPr>
              <w:t>Организовање културних, друштвених, спортских и хуманитарних активности</w:t>
            </w:r>
          </w:p>
        </w:tc>
        <w:tc>
          <w:tcPr>
            <w:tcW w:w="2064" w:type="dxa"/>
            <w:tcBorders>
              <w:top w:val="single" w:sz="4" w:space="0" w:color="000000"/>
              <w:left w:val="single" w:sz="4" w:space="0" w:color="000000"/>
              <w:bottom w:val="single" w:sz="4" w:space="0" w:color="000000"/>
            </w:tcBorders>
            <w:vAlign w:val="center"/>
          </w:tcPr>
          <w:p w14:paraId="369968A7" w14:textId="77777777" w:rsidR="00862A5F" w:rsidRPr="000901DA" w:rsidRDefault="00862A5F">
            <w:pPr>
              <w:widowControl/>
              <w:autoSpaceDE/>
              <w:jc w:val="center"/>
            </w:pPr>
            <w:r w:rsidRPr="000901DA">
              <w:rPr>
                <w:rFonts w:cs="Book Antiqua"/>
                <w:sz w:val="22"/>
                <w:szCs w:val="22"/>
                <w:lang w:val="sr-Cyrl-CS"/>
              </w:rPr>
              <w:t>Дискутују</w:t>
            </w:r>
          </w:p>
          <w:p w14:paraId="3650A583" w14:textId="77777777" w:rsidR="00862A5F" w:rsidRPr="000901DA" w:rsidRDefault="00862A5F">
            <w:pPr>
              <w:widowControl/>
              <w:autoSpaceDE/>
              <w:jc w:val="center"/>
            </w:pPr>
            <w:r w:rsidRPr="000901DA">
              <w:rPr>
                <w:rFonts w:cs="Book Antiqua"/>
                <w:sz w:val="22"/>
                <w:szCs w:val="22"/>
                <w:lang w:val="sr-Cyrl-CS"/>
              </w:rPr>
              <w:t>Предлажу</w:t>
            </w:r>
          </w:p>
          <w:p w14:paraId="4EEA5A12" w14:textId="77777777" w:rsidR="00862A5F" w:rsidRPr="000901DA" w:rsidRDefault="00862A5F">
            <w:pPr>
              <w:widowControl/>
              <w:autoSpaceDE/>
              <w:jc w:val="center"/>
            </w:pPr>
            <w:r w:rsidRPr="000901DA">
              <w:rPr>
                <w:rFonts w:cs="Book Antiqua"/>
                <w:sz w:val="22"/>
                <w:szCs w:val="22"/>
                <w:lang w:val="sr-Cyrl-CS"/>
              </w:rPr>
              <w:t>Разматрају</w:t>
            </w:r>
          </w:p>
          <w:p w14:paraId="0F8E4952" w14:textId="77777777" w:rsidR="00862A5F" w:rsidRPr="000901DA" w:rsidRDefault="00862A5F">
            <w:pPr>
              <w:widowControl/>
              <w:autoSpaceDE/>
            </w:pPr>
            <w:r w:rsidRPr="000901DA">
              <w:rPr>
                <w:rFonts w:eastAsia="Book Antiqua" w:cs="Book Antiqua"/>
                <w:sz w:val="22"/>
                <w:szCs w:val="22"/>
                <w:lang w:val="sr-Cyrl-CS"/>
              </w:rPr>
              <w:t xml:space="preserve">       </w:t>
            </w:r>
            <w:r w:rsidRPr="000901DA">
              <w:rPr>
                <w:rFonts w:cs="Book Antiqua"/>
                <w:sz w:val="22"/>
                <w:szCs w:val="22"/>
                <w:lang w:val="sr-Cyrl-CS"/>
              </w:rPr>
              <w:t>Одлучују</w:t>
            </w:r>
          </w:p>
          <w:p w14:paraId="609F8E07" w14:textId="77777777" w:rsidR="00862A5F" w:rsidRPr="000901DA" w:rsidRDefault="00862A5F">
            <w:pPr>
              <w:widowControl/>
              <w:autoSpaceDE/>
              <w:jc w:val="center"/>
            </w:pPr>
            <w:r w:rsidRPr="000901DA">
              <w:rPr>
                <w:rFonts w:cs="Book Antiqua"/>
                <w:sz w:val="22"/>
                <w:szCs w:val="22"/>
                <w:lang w:val="sr-Cyrl-CS"/>
              </w:rPr>
              <w:t>Информишу се</w:t>
            </w:r>
          </w:p>
        </w:tc>
        <w:tc>
          <w:tcPr>
            <w:tcW w:w="2705" w:type="dxa"/>
            <w:tcBorders>
              <w:top w:val="single" w:sz="4" w:space="0" w:color="000000"/>
              <w:left w:val="single" w:sz="4" w:space="0" w:color="000000"/>
              <w:bottom w:val="single" w:sz="4" w:space="0" w:color="000000"/>
            </w:tcBorders>
            <w:vAlign w:val="center"/>
          </w:tcPr>
          <w:p w14:paraId="64188812" w14:textId="77777777" w:rsidR="00862A5F" w:rsidRPr="000901DA" w:rsidRDefault="00862A5F">
            <w:pPr>
              <w:widowControl/>
              <w:autoSpaceDE/>
              <w:jc w:val="center"/>
            </w:pPr>
            <w:r w:rsidRPr="000901DA">
              <w:rPr>
                <w:rFonts w:cs="Book Antiqua"/>
                <w:sz w:val="22"/>
                <w:szCs w:val="22"/>
                <w:lang w:val="sr-Cyrl-CS"/>
              </w:rPr>
              <w:t>Координатор/ка пружа подршку ученицима/ученицама и припрема материјал за седницу</w:t>
            </w:r>
          </w:p>
        </w:tc>
        <w:tc>
          <w:tcPr>
            <w:tcW w:w="1511" w:type="dxa"/>
            <w:tcBorders>
              <w:top w:val="single" w:sz="4" w:space="0" w:color="000000"/>
              <w:left w:val="single" w:sz="4" w:space="0" w:color="000000"/>
              <w:bottom w:val="single" w:sz="4" w:space="0" w:color="000000"/>
            </w:tcBorders>
            <w:vAlign w:val="center"/>
          </w:tcPr>
          <w:p w14:paraId="1C28F91A" w14:textId="77777777" w:rsidR="00862A5F" w:rsidRPr="000901DA" w:rsidRDefault="00862A5F">
            <w:pPr>
              <w:widowControl/>
              <w:autoSpaceDE/>
              <w:spacing w:after="200" w:line="276" w:lineRule="auto"/>
              <w:jc w:val="center"/>
            </w:pPr>
            <w:r w:rsidRPr="000901DA">
              <w:rPr>
                <w:rFonts w:eastAsia="Calibri" w:cs="Book Antiqua"/>
                <w:sz w:val="22"/>
                <w:szCs w:val="22"/>
                <w:lang w:val="en-US"/>
              </w:rPr>
              <w:t>Март</w:t>
            </w:r>
          </w:p>
        </w:tc>
        <w:tc>
          <w:tcPr>
            <w:tcW w:w="1948" w:type="dxa"/>
            <w:tcBorders>
              <w:top w:val="single" w:sz="4" w:space="0" w:color="000000"/>
              <w:left w:val="single" w:sz="4" w:space="0" w:color="000000"/>
              <w:bottom w:val="single" w:sz="4" w:space="0" w:color="000000"/>
            </w:tcBorders>
            <w:vAlign w:val="center"/>
          </w:tcPr>
          <w:p w14:paraId="6AE916C3" w14:textId="77777777" w:rsidR="00862A5F" w:rsidRPr="000901DA" w:rsidRDefault="00862A5F">
            <w:pPr>
              <w:widowControl/>
              <w:autoSpaceDE/>
              <w:jc w:val="center"/>
            </w:pPr>
            <w:r w:rsidRPr="000901DA">
              <w:rPr>
                <w:rFonts w:cs="Book Antiqua"/>
                <w:sz w:val="22"/>
                <w:szCs w:val="22"/>
                <w:lang w:val="sr-Cyrl-CS"/>
              </w:rPr>
              <w:t>Упознавање</w:t>
            </w:r>
          </w:p>
          <w:p w14:paraId="0B1B1926" w14:textId="77777777" w:rsidR="00862A5F" w:rsidRPr="000901DA" w:rsidRDefault="00862A5F">
            <w:pPr>
              <w:widowControl/>
              <w:autoSpaceDE/>
              <w:jc w:val="center"/>
            </w:pPr>
            <w:r w:rsidRPr="000901DA">
              <w:rPr>
                <w:rFonts w:cs="Book Antiqua"/>
                <w:sz w:val="22"/>
                <w:szCs w:val="22"/>
                <w:lang w:val="sr-Cyrl-CS"/>
              </w:rPr>
              <w:t>Дискусија</w:t>
            </w:r>
          </w:p>
          <w:p w14:paraId="29A08645" w14:textId="77777777" w:rsidR="00862A5F" w:rsidRPr="000901DA" w:rsidRDefault="00862A5F">
            <w:pPr>
              <w:widowControl/>
              <w:autoSpaceDE/>
              <w:jc w:val="center"/>
            </w:pPr>
            <w:r w:rsidRPr="000901DA">
              <w:rPr>
                <w:rFonts w:cs="Book Antiqua"/>
                <w:sz w:val="22"/>
                <w:szCs w:val="22"/>
                <w:lang w:val="sr-Cyrl-CS"/>
              </w:rPr>
              <w:t>Разматрање</w:t>
            </w:r>
          </w:p>
          <w:p w14:paraId="0E4BD924" w14:textId="77777777" w:rsidR="00862A5F" w:rsidRPr="000901DA" w:rsidRDefault="00862A5F">
            <w:pPr>
              <w:widowControl/>
              <w:autoSpaceDE/>
              <w:jc w:val="center"/>
            </w:pPr>
            <w:r w:rsidRPr="000901DA">
              <w:rPr>
                <w:rFonts w:cs="Book Antiqua"/>
                <w:sz w:val="22"/>
                <w:szCs w:val="22"/>
                <w:lang w:val="sr-Cyrl-CS"/>
              </w:rPr>
              <w:t>Размена информација</w:t>
            </w:r>
          </w:p>
        </w:tc>
        <w:tc>
          <w:tcPr>
            <w:tcW w:w="2753" w:type="dxa"/>
            <w:tcBorders>
              <w:top w:val="single" w:sz="4" w:space="0" w:color="000000"/>
              <w:left w:val="single" w:sz="4" w:space="0" w:color="000000"/>
              <w:bottom w:val="single" w:sz="4" w:space="0" w:color="000000"/>
              <w:right w:val="single" w:sz="4" w:space="0" w:color="000000"/>
            </w:tcBorders>
            <w:vAlign w:val="center"/>
          </w:tcPr>
          <w:p w14:paraId="0ED5E5EA" w14:textId="77777777" w:rsidR="00862A5F" w:rsidRPr="000901DA" w:rsidRDefault="00862A5F">
            <w:pPr>
              <w:widowControl/>
              <w:autoSpaceDE/>
              <w:jc w:val="left"/>
            </w:pPr>
            <w:r w:rsidRPr="000901DA">
              <w:rPr>
                <w:rFonts w:cs="Book Antiqua"/>
                <w:sz w:val="22"/>
                <w:szCs w:val="22"/>
                <w:lang w:val="sr-Cyrl-CS"/>
              </w:rPr>
              <w:t>Које би слободне активности увели? Какве су досадашње активности?</w:t>
            </w:r>
          </w:p>
          <w:p w14:paraId="3EE1FF73" w14:textId="77777777" w:rsidR="00862A5F" w:rsidRPr="000901DA" w:rsidRDefault="00862A5F">
            <w:pPr>
              <w:widowControl/>
              <w:autoSpaceDE/>
              <w:jc w:val="left"/>
              <w:rPr>
                <w:rFonts w:cs="Book Antiqua"/>
                <w:sz w:val="22"/>
                <w:szCs w:val="22"/>
                <w:lang w:val="sr-Cyrl-CS"/>
              </w:rPr>
            </w:pPr>
          </w:p>
        </w:tc>
      </w:tr>
      <w:tr w:rsidR="000901DA" w:rsidRPr="000901DA" w14:paraId="1D7C66B0" w14:textId="77777777">
        <w:trPr>
          <w:jc w:val="center"/>
        </w:trPr>
        <w:tc>
          <w:tcPr>
            <w:tcW w:w="2977" w:type="dxa"/>
            <w:tcBorders>
              <w:top w:val="single" w:sz="4" w:space="0" w:color="000000"/>
              <w:left w:val="single" w:sz="4" w:space="0" w:color="000000"/>
              <w:bottom w:val="single" w:sz="4" w:space="0" w:color="000000"/>
            </w:tcBorders>
            <w:vAlign w:val="center"/>
          </w:tcPr>
          <w:p w14:paraId="6593DAB0" w14:textId="77777777" w:rsidR="00862A5F" w:rsidRPr="000901DA" w:rsidRDefault="00862A5F">
            <w:pPr>
              <w:widowControl/>
              <w:autoSpaceDE/>
              <w:spacing w:after="200" w:line="276" w:lineRule="auto"/>
              <w:jc w:val="left"/>
            </w:pPr>
            <w:r w:rsidRPr="000901DA">
              <w:rPr>
                <w:rFonts w:eastAsia="Calibri" w:cs="Book Antiqua"/>
                <w:sz w:val="22"/>
                <w:szCs w:val="22"/>
                <w:lang w:val="sr-Cyrl-CS"/>
              </w:rPr>
              <w:t>Учешће Парламента у организацији прославе мале матуре</w:t>
            </w:r>
          </w:p>
          <w:p w14:paraId="743991FD" w14:textId="77777777" w:rsidR="00862A5F" w:rsidRPr="000901DA" w:rsidRDefault="00862A5F">
            <w:pPr>
              <w:widowControl/>
              <w:autoSpaceDE/>
              <w:jc w:val="left"/>
              <w:rPr>
                <w:rFonts w:eastAsia="Calibri" w:cs="Book Antiqua"/>
                <w:sz w:val="22"/>
                <w:szCs w:val="22"/>
                <w:lang w:val="sr-Cyrl-CS"/>
              </w:rPr>
            </w:pPr>
          </w:p>
        </w:tc>
        <w:tc>
          <w:tcPr>
            <w:tcW w:w="2064" w:type="dxa"/>
            <w:tcBorders>
              <w:top w:val="single" w:sz="4" w:space="0" w:color="000000"/>
              <w:left w:val="single" w:sz="4" w:space="0" w:color="000000"/>
              <w:bottom w:val="single" w:sz="4" w:space="0" w:color="000000"/>
            </w:tcBorders>
            <w:vAlign w:val="center"/>
          </w:tcPr>
          <w:p w14:paraId="5FA28102" w14:textId="77777777" w:rsidR="00862A5F" w:rsidRPr="000901DA" w:rsidRDefault="00862A5F">
            <w:pPr>
              <w:widowControl/>
              <w:autoSpaceDE/>
              <w:jc w:val="center"/>
            </w:pPr>
            <w:r w:rsidRPr="000901DA">
              <w:rPr>
                <w:rFonts w:cs="Book Antiqua"/>
                <w:sz w:val="22"/>
                <w:szCs w:val="22"/>
                <w:lang w:val="sr-Cyrl-CS"/>
              </w:rPr>
              <w:t>Дискутују</w:t>
            </w:r>
          </w:p>
          <w:p w14:paraId="783C0B5B" w14:textId="77777777" w:rsidR="00862A5F" w:rsidRPr="000901DA" w:rsidRDefault="00862A5F">
            <w:pPr>
              <w:widowControl/>
              <w:autoSpaceDE/>
              <w:jc w:val="center"/>
            </w:pPr>
            <w:r w:rsidRPr="000901DA">
              <w:rPr>
                <w:rFonts w:cs="Book Antiqua"/>
                <w:sz w:val="22"/>
                <w:szCs w:val="22"/>
                <w:lang w:val="sr-Cyrl-CS"/>
              </w:rPr>
              <w:t>Предлажу</w:t>
            </w:r>
          </w:p>
          <w:p w14:paraId="328C95E6" w14:textId="77777777" w:rsidR="00862A5F" w:rsidRPr="000901DA" w:rsidRDefault="00862A5F">
            <w:pPr>
              <w:widowControl/>
              <w:autoSpaceDE/>
              <w:jc w:val="center"/>
            </w:pPr>
            <w:r w:rsidRPr="000901DA">
              <w:rPr>
                <w:rFonts w:cs="Book Antiqua"/>
                <w:sz w:val="22"/>
                <w:szCs w:val="22"/>
                <w:lang w:val="sr-Cyrl-CS"/>
              </w:rPr>
              <w:t>Разматрају</w:t>
            </w:r>
          </w:p>
          <w:p w14:paraId="565F6B59" w14:textId="77777777" w:rsidR="00862A5F" w:rsidRPr="000901DA" w:rsidRDefault="00862A5F">
            <w:pPr>
              <w:widowControl/>
              <w:autoSpaceDE/>
            </w:pPr>
            <w:r w:rsidRPr="000901DA">
              <w:rPr>
                <w:rFonts w:eastAsia="Book Antiqua" w:cs="Book Antiqua"/>
                <w:sz w:val="22"/>
                <w:szCs w:val="22"/>
                <w:lang w:val="sr-Cyrl-CS"/>
              </w:rPr>
              <w:t xml:space="preserve">       </w:t>
            </w:r>
            <w:r w:rsidRPr="000901DA">
              <w:rPr>
                <w:rFonts w:cs="Book Antiqua"/>
                <w:sz w:val="22"/>
                <w:szCs w:val="22"/>
                <w:lang w:val="sr-Cyrl-CS"/>
              </w:rPr>
              <w:t>Одлучују</w:t>
            </w:r>
          </w:p>
          <w:p w14:paraId="25A62A86" w14:textId="77777777" w:rsidR="00862A5F" w:rsidRPr="000901DA" w:rsidRDefault="00862A5F">
            <w:pPr>
              <w:widowControl/>
              <w:autoSpaceDE/>
              <w:jc w:val="center"/>
            </w:pPr>
            <w:r w:rsidRPr="000901DA">
              <w:rPr>
                <w:rFonts w:cs="Book Antiqua"/>
                <w:sz w:val="22"/>
                <w:szCs w:val="22"/>
                <w:lang w:val="sr-Cyrl-CS"/>
              </w:rPr>
              <w:t>Информишу се</w:t>
            </w:r>
          </w:p>
        </w:tc>
        <w:tc>
          <w:tcPr>
            <w:tcW w:w="2705" w:type="dxa"/>
            <w:tcBorders>
              <w:top w:val="single" w:sz="4" w:space="0" w:color="000000"/>
              <w:left w:val="single" w:sz="4" w:space="0" w:color="000000"/>
              <w:bottom w:val="single" w:sz="4" w:space="0" w:color="000000"/>
            </w:tcBorders>
            <w:vAlign w:val="center"/>
          </w:tcPr>
          <w:p w14:paraId="72BA0D73" w14:textId="77777777" w:rsidR="00862A5F" w:rsidRPr="000901DA" w:rsidRDefault="00862A5F">
            <w:pPr>
              <w:widowControl/>
              <w:autoSpaceDE/>
              <w:jc w:val="center"/>
            </w:pPr>
            <w:r w:rsidRPr="000901DA">
              <w:rPr>
                <w:rFonts w:cs="Book Antiqua"/>
                <w:sz w:val="22"/>
                <w:szCs w:val="22"/>
                <w:lang w:val="sr-Cyrl-CS"/>
              </w:rPr>
              <w:t xml:space="preserve">Координатор/ка пружа подршку ученицима/ученицама и </w:t>
            </w:r>
          </w:p>
          <w:p w14:paraId="66A2EC83" w14:textId="77777777" w:rsidR="00862A5F" w:rsidRPr="000901DA" w:rsidRDefault="00862A5F">
            <w:pPr>
              <w:widowControl/>
              <w:autoSpaceDE/>
              <w:jc w:val="center"/>
            </w:pPr>
            <w:r w:rsidRPr="000901DA">
              <w:rPr>
                <w:rFonts w:cs="Book Antiqua"/>
                <w:sz w:val="22"/>
                <w:szCs w:val="22"/>
                <w:lang w:val="sr-Cyrl-CS"/>
              </w:rPr>
              <w:t>припрема материјал за седницу</w:t>
            </w:r>
          </w:p>
        </w:tc>
        <w:tc>
          <w:tcPr>
            <w:tcW w:w="1511" w:type="dxa"/>
            <w:tcBorders>
              <w:top w:val="single" w:sz="4" w:space="0" w:color="000000"/>
              <w:left w:val="single" w:sz="4" w:space="0" w:color="000000"/>
              <w:bottom w:val="single" w:sz="4" w:space="0" w:color="000000"/>
            </w:tcBorders>
            <w:vAlign w:val="center"/>
          </w:tcPr>
          <w:p w14:paraId="13584179" w14:textId="77777777" w:rsidR="00862A5F" w:rsidRPr="000901DA" w:rsidRDefault="00862A5F">
            <w:pPr>
              <w:widowControl/>
              <w:autoSpaceDE/>
              <w:jc w:val="center"/>
            </w:pPr>
            <w:r w:rsidRPr="000901DA">
              <w:rPr>
                <w:rFonts w:cs="Book Antiqua"/>
                <w:sz w:val="22"/>
                <w:szCs w:val="22"/>
                <w:lang w:val="sr-Cyrl-CS"/>
              </w:rPr>
              <w:t>Април</w:t>
            </w:r>
          </w:p>
        </w:tc>
        <w:tc>
          <w:tcPr>
            <w:tcW w:w="1948" w:type="dxa"/>
            <w:tcBorders>
              <w:top w:val="single" w:sz="4" w:space="0" w:color="000000"/>
              <w:left w:val="single" w:sz="4" w:space="0" w:color="000000"/>
              <w:bottom w:val="single" w:sz="4" w:space="0" w:color="000000"/>
            </w:tcBorders>
            <w:vAlign w:val="center"/>
          </w:tcPr>
          <w:p w14:paraId="3BD4774E" w14:textId="77777777" w:rsidR="00862A5F" w:rsidRPr="000901DA" w:rsidRDefault="00862A5F">
            <w:pPr>
              <w:widowControl/>
              <w:autoSpaceDE/>
              <w:jc w:val="center"/>
            </w:pPr>
            <w:r w:rsidRPr="000901DA">
              <w:rPr>
                <w:rFonts w:cs="Book Antiqua"/>
                <w:sz w:val="22"/>
                <w:szCs w:val="22"/>
                <w:lang w:val="sr-Cyrl-CS"/>
              </w:rPr>
              <w:t>Упознавање</w:t>
            </w:r>
          </w:p>
          <w:p w14:paraId="60F1B597" w14:textId="77777777" w:rsidR="00862A5F" w:rsidRPr="000901DA" w:rsidRDefault="00862A5F">
            <w:pPr>
              <w:widowControl/>
              <w:autoSpaceDE/>
              <w:jc w:val="center"/>
            </w:pPr>
            <w:r w:rsidRPr="000901DA">
              <w:rPr>
                <w:rFonts w:cs="Book Antiqua"/>
                <w:sz w:val="22"/>
                <w:szCs w:val="22"/>
                <w:lang w:val="sr-Cyrl-CS"/>
              </w:rPr>
              <w:t>Дискусија</w:t>
            </w:r>
          </w:p>
          <w:p w14:paraId="33D03BEC" w14:textId="77777777" w:rsidR="00862A5F" w:rsidRPr="000901DA" w:rsidRDefault="00862A5F">
            <w:pPr>
              <w:widowControl/>
              <w:autoSpaceDE/>
              <w:jc w:val="center"/>
            </w:pPr>
            <w:r w:rsidRPr="000901DA">
              <w:rPr>
                <w:rFonts w:cs="Book Antiqua"/>
                <w:sz w:val="22"/>
                <w:szCs w:val="22"/>
                <w:lang w:val="sr-Cyrl-CS"/>
              </w:rPr>
              <w:t>Разматрање</w:t>
            </w:r>
          </w:p>
          <w:p w14:paraId="56978CF2" w14:textId="77777777" w:rsidR="00862A5F" w:rsidRPr="000901DA" w:rsidRDefault="00862A5F">
            <w:pPr>
              <w:widowControl/>
              <w:autoSpaceDE/>
              <w:jc w:val="center"/>
            </w:pPr>
            <w:r w:rsidRPr="000901DA">
              <w:rPr>
                <w:rFonts w:cs="Book Antiqua"/>
                <w:sz w:val="22"/>
                <w:szCs w:val="22"/>
                <w:lang w:val="sr-Cyrl-CS"/>
              </w:rPr>
              <w:t>Размена информација</w:t>
            </w:r>
          </w:p>
        </w:tc>
        <w:tc>
          <w:tcPr>
            <w:tcW w:w="2753" w:type="dxa"/>
            <w:tcBorders>
              <w:top w:val="single" w:sz="4" w:space="0" w:color="000000"/>
              <w:left w:val="single" w:sz="4" w:space="0" w:color="000000"/>
              <w:bottom w:val="single" w:sz="4" w:space="0" w:color="000000"/>
              <w:right w:val="single" w:sz="4" w:space="0" w:color="000000"/>
            </w:tcBorders>
            <w:vAlign w:val="center"/>
          </w:tcPr>
          <w:p w14:paraId="0F07134F" w14:textId="77777777" w:rsidR="00862A5F" w:rsidRPr="000901DA" w:rsidRDefault="00862A5F">
            <w:pPr>
              <w:widowControl/>
              <w:autoSpaceDE/>
              <w:jc w:val="left"/>
            </w:pPr>
            <w:r w:rsidRPr="000901DA">
              <w:rPr>
                <w:rFonts w:cs="Book Antiqua"/>
                <w:sz w:val="22"/>
                <w:szCs w:val="22"/>
                <w:lang w:val="sr-Cyrl-CS"/>
              </w:rPr>
              <w:t>Могућности учешћа ученика/ученица и организовање прославе мале матуре.</w:t>
            </w:r>
          </w:p>
        </w:tc>
      </w:tr>
      <w:tr w:rsidR="000901DA" w:rsidRPr="000901DA" w14:paraId="72AE9F83" w14:textId="77777777">
        <w:trPr>
          <w:jc w:val="center"/>
        </w:trPr>
        <w:tc>
          <w:tcPr>
            <w:tcW w:w="2977" w:type="dxa"/>
            <w:tcBorders>
              <w:top w:val="single" w:sz="4" w:space="0" w:color="000000"/>
              <w:left w:val="single" w:sz="4" w:space="0" w:color="000000"/>
              <w:bottom w:val="single" w:sz="4" w:space="0" w:color="000000"/>
            </w:tcBorders>
            <w:vAlign w:val="center"/>
          </w:tcPr>
          <w:p w14:paraId="487C2F20" w14:textId="77777777" w:rsidR="00862A5F" w:rsidRPr="000901DA" w:rsidRDefault="00862A5F">
            <w:pPr>
              <w:widowControl/>
              <w:autoSpaceDE/>
              <w:jc w:val="left"/>
            </w:pPr>
            <w:r w:rsidRPr="000901DA">
              <w:rPr>
                <w:rFonts w:eastAsia="Calibri" w:cs="Book Antiqua"/>
                <w:sz w:val="21"/>
                <w:szCs w:val="21"/>
                <w:lang w:val="sr-Cyrl-CS"/>
              </w:rPr>
              <w:t>Учешће чланова/ца Парламента у припреми  прославе Дана школе; Учешће чланова</w:t>
            </w:r>
            <w:r w:rsidRPr="000901DA">
              <w:rPr>
                <w:rFonts w:eastAsia="Calibri" w:cs="Book Antiqua"/>
                <w:sz w:val="22"/>
                <w:szCs w:val="22"/>
                <w:lang w:val="sr-Cyrl-CS"/>
              </w:rPr>
              <w:t xml:space="preserve"> </w:t>
            </w:r>
            <w:r w:rsidRPr="000901DA">
              <w:rPr>
                <w:rFonts w:eastAsia="Calibri" w:cs="Book Antiqua"/>
                <w:sz w:val="21"/>
                <w:szCs w:val="21"/>
                <w:lang w:val="sr-Cyrl-CS"/>
              </w:rPr>
              <w:t xml:space="preserve">у припреми  за организовање Дечије </w:t>
            </w:r>
            <w:r w:rsidRPr="000901DA">
              <w:rPr>
                <w:rFonts w:eastAsia="Calibri" w:cs="Book Antiqua"/>
                <w:sz w:val="22"/>
                <w:szCs w:val="22"/>
                <w:lang w:val="sr-Cyrl-CS"/>
              </w:rPr>
              <w:t>олимпијаде</w:t>
            </w:r>
          </w:p>
        </w:tc>
        <w:tc>
          <w:tcPr>
            <w:tcW w:w="2064" w:type="dxa"/>
            <w:tcBorders>
              <w:top w:val="single" w:sz="4" w:space="0" w:color="000000"/>
              <w:left w:val="single" w:sz="4" w:space="0" w:color="000000"/>
              <w:bottom w:val="single" w:sz="4" w:space="0" w:color="000000"/>
            </w:tcBorders>
            <w:vAlign w:val="center"/>
          </w:tcPr>
          <w:p w14:paraId="5F28B983" w14:textId="77777777" w:rsidR="00862A5F" w:rsidRPr="000901DA" w:rsidRDefault="00862A5F">
            <w:pPr>
              <w:widowControl/>
              <w:autoSpaceDE/>
              <w:jc w:val="center"/>
            </w:pPr>
            <w:r w:rsidRPr="000901DA">
              <w:rPr>
                <w:rFonts w:cs="Book Antiqua"/>
                <w:sz w:val="22"/>
                <w:szCs w:val="22"/>
                <w:lang w:val="sr-Cyrl-CS"/>
              </w:rPr>
              <w:t>Дискутују</w:t>
            </w:r>
          </w:p>
          <w:p w14:paraId="3861BD18" w14:textId="77777777" w:rsidR="00862A5F" w:rsidRPr="000901DA" w:rsidRDefault="00862A5F">
            <w:pPr>
              <w:widowControl/>
              <w:autoSpaceDE/>
              <w:jc w:val="center"/>
            </w:pPr>
            <w:r w:rsidRPr="000901DA">
              <w:rPr>
                <w:rFonts w:cs="Book Antiqua"/>
                <w:sz w:val="22"/>
                <w:szCs w:val="22"/>
                <w:lang w:val="sr-Cyrl-CS"/>
              </w:rPr>
              <w:t>Предлажу</w:t>
            </w:r>
          </w:p>
          <w:p w14:paraId="18A007C8" w14:textId="77777777" w:rsidR="00862A5F" w:rsidRPr="000901DA" w:rsidRDefault="00862A5F">
            <w:pPr>
              <w:widowControl/>
              <w:autoSpaceDE/>
              <w:jc w:val="center"/>
            </w:pPr>
            <w:r w:rsidRPr="000901DA">
              <w:rPr>
                <w:rFonts w:cs="Book Antiqua"/>
                <w:sz w:val="22"/>
                <w:szCs w:val="22"/>
                <w:lang w:val="sr-Cyrl-CS"/>
              </w:rPr>
              <w:t>Разматрају</w:t>
            </w:r>
          </w:p>
          <w:p w14:paraId="4E5730C3" w14:textId="77777777" w:rsidR="00862A5F" w:rsidRPr="000901DA" w:rsidRDefault="00862A5F">
            <w:pPr>
              <w:widowControl/>
              <w:autoSpaceDE/>
            </w:pPr>
            <w:r w:rsidRPr="000901DA">
              <w:rPr>
                <w:rFonts w:eastAsia="Book Antiqua" w:cs="Book Antiqua"/>
                <w:sz w:val="22"/>
                <w:szCs w:val="22"/>
                <w:lang w:val="sr-Cyrl-CS"/>
              </w:rPr>
              <w:t xml:space="preserve">       </w:t>
            </w:r>
            <w:r w:rsidRPr="000901DA">
              <w:rPr>
                <w:rFonts w:cs="Book Antiqua"/>
                <w:sz w:val="22"/>
                <w:szCs w:val="22"/>
                <w:lang w:val="sr-Cyrl-CS"/>
              </w:rPr>
              <w:t>Одлучују</w:t>
            </w:r>
          </w:p>
          <w:p w14:paraId="01F69005" w14:textId="77777777" w:rsidR="00862A5F" w:rsidRPr="000901DA" w:rsidRDefault="00862A5F">
            <w:pPr>
              <w:widowControl/>
              <w:autoSpaceDE/>
              <w:jc w:val="center"/>
            </w:pPr>
            <w:r w:rsidRPr="000901DA">
              <w:rPr>
                <w:rFonts w:cs="Book Antiqua"/>
                <w:sz w:val="22"/>
                <w:szCs w:val="22"/>
                <w:lang w:val="sr-Cyrl-CS"/>
              </w:rPr>
              <w:t>Информишу се</w:t>
            </w:r>
          </w:p>
        </w:tc>
        <w:tc>
          <w:tcPr>
            <w:tcW w:w="2705" w:type="dxa"/>
            <w:tcBorders>
              <w:top w:val="single" w:sz="4" w:space="0" w:color="000000"/>
              <w:left w:val="single" w:sz="4" w:space="0" w:color="000000"/>
              <w:bottom w:val="single" w:sz="4" w:space="0" w:color="000000"/>
            </w:tcBorders>
            <w:vAlign w:val="center"/>
          </w:tcPr>
          <w:p w14:paraId="6AFFC7DC" w14:textId="77777777" w:rsidR="00862A5F" w:rsidRPr="000901DA" w:rsidRDefault="00862A5F">
            <w:pPr>
              <w:widowControl/>
              <w:autoSpaceDE/>
              <w:jc w:val="center"/>
            </w:pPr>
            <w:r w:rsidRPr="000901DA">
              <w:rPr>
                <w:rFonts w:cs="Book Antiqua"/>
                <w:sz w:val="22"/>
                <w:szCs w:val="22"/>
                <w:lang w:val="sr-Cyrl-CS"/>
              </w:rPr>
              <w:t>Координатор/ка пружа подршку ученицима/ученицама и припрема материјал за седницу</w:t>
            </w:r>
          </w:p>
        </w:tc>
        <w:tc>
          <w:tcPr>
            <w:tcW w:w="1511" w:type="dxa"/>
            <w:tcBorders>
              <w:top w:val="single" w:sz="4" w:space="0" w:color="000000"/>
              <w:left w:val="single" w:sz="4" w:space="0" w:color="000000"/>
              <w:bottom w:val="single" w:sz="4" w:space="0" w:color="000000"/>
            </w:tcBorders>
            <w:vAlign w:val="center"/>
          </w:tcPr>
          <w:p w14:paraId="71A33E07" w14:textId="77777777" w:rsidR="00862A5F" w:rsidRPr="000901DA" w:rsidRDefault="00862A5F">
            <w:pPr>
              <w:widowControl/>
              <w:autoSpaceDE/>
              <w:spacing w:after="200" w:line="276" w:lineRule="auto"/>
              <w:jc w:val="center"/>
            </w:pPr>
            <w:r w:rsidRPr="000901DA">
              <w:rPr>
                <w:rFonts w:eastAsia="Calibri" w:cs="Book Antiqua"/>
                <w:sz w:val="22"/>
                <w:szCs w:val="22"/>
                <w:lang w:val="sr-Cyrl-CS"/>
              </w:rPr>
              <w:t>Мај</w:t>
            </w:r>
          </w:p>
        </w:tc>
        <w:tc>
          <w:tcPr>
            <w:tcW w:w="1948" w:type="dxa"/>
            <w:tcBorders>
              <w:top w:val="single" w:sz="4" w:space="0" w:color="000000"/>
              <w:left w:val="single" w:sz="4" w:space="0" w:color="000000"/>
              <w:bottom w:val="single" w:sz="4" w:space="0" w:color="000000"/>
            </w:tcBorders>
            <w:vAlign w:val="center"/>
          </w:tcPr>
          <w:p w14:paraId="1E8F9419" w14:textId="77777777" w:rsidR="00862A5F" w:rsidRPr="000901DA" w:rsidRDefault="00862A5F">
            <w:pPr>
              <w:widowControl/>
              <w:autoSpaceDE/>
              <w:jc w:val="center"/>
            </w:pPr>
            <w:r w:rsidRPr="000901DA">
              <w:rPr>
                <w:rFonts w:cs="Book Antiqua"/>
                <w:sz w:val="22"/>
                <w:szCs w:val="22"/>
                <w:lang w:val="sr-Cyrl-CS"/>
              </w:rPr>
              <w:t>Упознавање</w:t>
            </w:r>
          </w:p>
          <w:p w14:paraId="053138CF" w14:textId="77777777" w:rsidR="00862A5F" w:rsidRPr="000901DA" w:rsidRDefault="00862A5F">
            <w:pPr>
              <w:widowControl/>
              <w:autoSpaceDE/>
              <w:jc w:val="center"/>
            </w:pPr>
            <w:r w:rsidRPr="000901DA">
              <w:rPr>
                <w:rFonts w:cs="Book Antiqua"/>
                <w:sz w:val="22"/>
                <w:szCs w:val="22"/>
                <w:lang w:val="sr-Cyrl-CS"/>
              </w:rPr>
              <w:t>Дискусија</w:t>
            </w:r>
          </w:p>
          <w:p w14:paraId="4C5D19BE" w14:textId="77777777" w:rsidR="00862A5F" w:rsidRPr="000901DA" w:rsidRDefault="00862A5F">
            <w:pPr>
              <w:widowControl/>
              <w:autoSpaceDE/>
              <w:jc w:val="center"/>
            </w:pPr>
            <w:r w:rsidRPr="000901DA">
              <w:rPr>
                <w:rFonts w:cs="Book Antiqua"/>
                <w:sz w:val="22"/>
                <w:szCs w:val="22"/>
                <w:lang w:val="sr-Cyrl-CS"/>
              </w:rPr>
              <w:t>Разматрање</w:t>
            </w:r>
          </w:p>
          <w:p w14:paraId="2AB15EDF" w14:textId="77777777" w:rsidR="00862A5F" w:rsidRPr="000901DA" w:rsidRDefault="00862A5F">
            <w:pPr>
              <w:widowControl/>
              <w:autoSpaceDE/>
              <w:jc w:val="center"/>
            </w:pPr>
            <w:r w:rsidRPr="000901DA">
              <w:rPr>
                <w:rFonts w:cs="Book Antiqua"/>
                <w:sz w:val="22"/>
                <w:szCs w:val="22"/>
                <w:lang w:val="sr-Cyrl-CS"/>
              </w:rPr>
              <w:t>Размена информација</w:t>
            </w:r>
          </w:p>
        </w:tc>
        <w:tc>
          <w:tcPr>
            <w:tcW w:w="2753" w:type="dxa"/>
            <w:tcBorders>
              <w:top w:val="single" w:sz="4" w:space="0" w:color="000000"/>
              <w:left w:val="single" w:sz="4" w:space="0" w:color="000000"/>
              <w:bottom w:val="single" w:sz="4" w:space="0" w:color="000000"/>
              <w:right w:val="single" w:sz="4" w:space="0" w:color="000000"/>
            </w:tcBorders>
            <w:vAlign w:val="center"/>
          </w:tcPr>
          <w:p w14:paraId="71916A79" w14:textId="77777777" w:rsidR="00862A5F" w:rsidRPr="000901DA" w:rsidRDefault="00862A5F">
            <w:pPr>
              <w:widowControl/>
              <w:autoSpaceDE/>
              <w:jc w:val="left"/>
            </w:pPr>
            <w:r w:rsidRPr="000901DA">
              <w:rPr>
                <w:rFonts w:cs="Book Antiqua"/>
                <w:sz w:val="22"/>
                <w:szCs w:val="22"/>
                <w:lang w:val="sr-Cyrl-CS"/>
              </w:rPr>
              <w:t>Могућности учешћа ученика/ученица и организовање школских манифестација Дана школе и Дечије олимпијаде.</w:t>
            </w:r>
          </w:p>
        </w:tc>
      </w:tr>
    </w:tbl>
    <w:p w14:paraId="302A52A9" w14:textId="77777777" w:rsidR="00862A5F" w:rsidRPr="00785B56" w:rsidRDefault="00862A5F">
      <w:pPr>
        <w:rPr>
          <w:color w:val="FF0000"/>
        </w:rPr>
        <w:sectPr w:rsidR="00862A5F" w:rsidRPr="00785B56">
          <w:headerReference w:type="even" r:id="rId113"/>
          <w:headerReference w:type="default" r:id="rId114"/>
          <w:footerReference w:type="even" r:id="rId115"/>
          <w:footerReference w:type="default" r:id="rId116"/>
          <w:headerReference w:type="first" r:id="rId117"/>
          <w:footerReference w:type="first" r:id="rId118"/>
          <w:pgSz w:w="16838" w:h="11906" w:orient="landscape"/>
          <w:pgMar w:top="1080" w:right="1440" w:bottom="1080" w:left="1440" w:header="706" w:footer="706" w:gutter="0"/>
          <w:cols w:space="720"/>
          <w:docGrid w:linePitch="326"/>
        </w:sectPr>
      </w:pPr>
    </w:p>
    <w:p w14:paraId="62B1F0CA" w14:textId="77777777" w:rsidR="00862A5F" w:rsidRPr="00785B56" w:rsidRDefault="00862A5F">
      <w:pPr>
        <w:rPr>
          <w:rFonts w:cs="Book Antiqua"/>
          <w:color w:val="FF0000"/>
          <w:sz w:val="22"/>
          <w:szCs w:val="22"/>
          <w:lang w:val="sr-Latn-BA"/>
        </w:rPr>
      </w:pPr>
    </w:p>
    <w:bookmarkStart w:id="76" w:name="_Toc240022016"/>
    <w:p w14:paraId="5F6F5597" w14:textId="77777777" w:rsidR="00862A5F" w:rsidRPr="006C3620" w:rsidRDefault="00862A5F">
      <w:pPr>
        <w:pStyle w:val="Heading2"/>
        <w:tabs>
          <w:tab w:val="clear" w:pos="3434"/>
        </w:tabs>
        <w:spacing w:line="480" w:lineRule="auto"/>
        <w:jc w:val="center"/>
      </w:pPr>
      <w:r w:rsidRPr="006C3620">
        <w:rPr>
          <w:rFonts w:cs="Book Antiqua"/>
          <w:noProof/>
          <w:sz w:val="22"/>
          <w:szCs w:val="22"/>
          <w:lang w:val="en-GB" w:eastAsia="en-GB"/>
        </w:rPr>
        <mc:AlternateContent>
          <mc:Choice Requires="wps">
            <w:drawing>
              <wp:anchor distT="0" distB="0" distL="114935" distR="114935" simplePos="0" relativeHeight="251679744" behindDoc="0" locked="0" layoutInCell="1" allowOverlap="1" wp14:anchorId="1F9BC82F" wp14:editId="4278F28B">
                <wp:simplePos x="0" y="0"/>
                <wp:positionH relativeFrom="column">
                  <wp:posOffset>2229485</wp:posOffset>
                </wp:positionH>
                <wp:positionV relativeFrom="paragraph">
                  <wp:posOffset>334645</wp:posOffset>
                </wp:positionV>
                <wp:extent cx="890270" cy="745490"/>
                <wp:effectExtent l="0" t="0" r="0" b="0"/>
                <wp:wrapNone/>
                <wp:docPr id="1543125102" nam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0270" cy="745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66A602" w14:textId="77777777" w:rsidR="004A741C" w:rsidRDefault="004A741C">
                            <w:r>
                              <w:rPr>
                                <w:noProof/>
                                <w:lang w:val="en-GB" w:eastAsia="en-GB"/>
                              </w:rPr>
                              <w:drawing>
                                <wp:inline distT="0" distB="0" distL="0" distR="0" wp14:anchorId="74ADEA35" wp14:editId="4EFEF8B3">
                                  <wp:extent cx="788035" cy="659130"/>
                                  <wp:effectExtent l="0" t="0" r="0" b="0"/>
                                  <wp:docPr id="35" name="Slika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5"/>
                                          <pic:cNvPicPr>
                                            <a:picLocks/>
                                          </pic:cNvPicPr>
                                        </pic:nvPicPr>
                                        <pic:blipFill>
                                          <a:blip r:embed="rId119">
                                            <a:extLst>
                                              <a:ext uri="{28A0092B-C50C-407E-A947-70E740481C1C}">
                                                <a14:useLocalDpi xmlns:a14="http://schemas.microsoft.com/office/drawing/2010/main" val="0"/>
                                              </a:ext>
                                            </a:extLst>
                                          </a:blip>
                                          <a:srcRect l="-24" t="-27" r="-24" b="-27"/>
                                          <a:stretch>
                                            <a:fillRect/>
                                          </a:stretch>
                                        </pic:blipFill>
                                        <pic:spPr bwMode="auto">
                                          <a:xfrm>
                                            <a:off x="0" y="0"/>
                                            <a:ext cx="788035" cy="65913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9BC82F" id=" 41" o:spid="_x0000_s1059" type="#_x0000_t202" style="position:absolute;left:0;text-align:left;margin-left:175.55pt;margin-top:26.35pt;width:70.1pt;height:58.7pt;z-index:2516797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" stroked="f">
                <v:path arrowok="t"/>
                <v:textbox inset="7.3pt,3.7pt,7.3pt,3.7pt">
                  <w:txbxContent>
                    <w:p w14:paraId="6966A602" w14:textId="77777777" w:rsidR="004A741C" w:rsidRDefault="004A741C">
                      <w:r>
                        <w:rPr>
                          <w:noProof/>
                          <w:lang w:val="en-GB" w:eastAsia="en-GB"/>
                        </w:rPr>
                        <w:drawing>
                          <wp:inline distT="0" distB="0" distL="0" distR="0" wp14:anchorId="74ADEA35" wp14:editId="4EFEF8B3">
                            <wp:extent cx="788035" cy="659130"/>
                            <wp:effectExtent l="0" t="0" r="0" b="0"/>
                            <wp:docPr id="35" name="Slika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5"/>
                                    <pic:cNvPicPr>
                                      <a:picLocks/>
                                    </pic:cNvPicPr>
                                  </pic:nvPicPr>
                                  <pic:blipFill>
                                    <a:blip r:embed="rId120">
                                      <a:extLst>
                                        <a:ext uri="{28A0092B-C50C-407E-A947-70E740481C1C}">
                                          <a14:useLocalDpi xmlns:a14="http://schemas.microsoft.com/office/drawing/2010/main" val="0"/>
                                        </a:ext>
                                      </a:extLst>
                                    </a:blip>
                                    <a:srcRect l="-24" t="-27" r="-24" b="-27"/>
                                    <a:stretch>
                                      <a:fillRect/>
                                    </a:stretch>
                                  </pic:blipFill>
                                  <pic:spPr bwMode="auto">
                                    <a:xfrm>
                                      <a:off x="0" y="0"/>
                                      <a:ext cx="788035" cy="659130"/>
                                    </a:xfrm>
                                    <a:prstGeom prst="rect">
                                      <a:avLst/>
                                    </a:prstGeom>
                                    <a:solidFill>
                                      <a:srgbClr val="FFFFFF"/>
                                    </a:solidFill>
                                    <a:ln>
                                      <a:noFill/>
                                    </a:ln>
                                  </pic:spPr>
                                </pic:pic>
                              </a:graphicData>
                            </a:graphic>
                          </wp:inline>
                        </w:drawing>
                      </w:r>
                    </w:p>
                  </w:txbxContent>
                </v:textbox>
              </v:shape>
            </w:pict>
          </mc:Fallback>
        </mc:AlternateContent>
      </w:r>
      <w:r w:rsidRPr="006C3620">
        <w:rPr>
          <w:rFonts w:cs="Book Antiqua"/>
          <w:sz w:val="22"/>
          <w:szCs w:val="22"/>
          <w:lang w:val="sr-Latn-BA"/>
        </w:rPr>
        <w:t xml:space="preserve">VII.3 </w:t>
      </w:r>
      <w:r w:rsidRPr="006C3620">
        <w:rPr>
          <w:rFonts w:cs="Book Antiqua"/>
          <w:sz w:val="22"/>
          <w:szCs w:val="22"/>
          <w:lang w:val="sr-Cyrl-CS"/>
        </w:rPr>
        <w:t>План рада тима за професионални развој ученика/ученица</w:t>
      </w:r>
      <w:bookmarkEnd w:id="76"/>
    </w:p>
    <w:p w14:paraId="4D336463" w14:textId="77777777" w:rsidR="00862A5F" w:rsidRPr="006C3620" w:rsidRDefault="00862A5F">
      <w:pPr>
        <w:rPr>
          <w:rFonts w:cs="Book Antiqua"/>
          <w:sz w:val="22"/>
          <w:szCs w:val="22"/>
          <w:lang w:val="sr-Cyrl-CS"/>
        </w:rPr>
      </w:pPr>
    </w:p>
    <w:p w14:paraId="479EFE55" w14:textId="77777777" w:rsidR="00862A5F" w:rsidRPr="006C3620" w:rsidRDefault="00862A5F">
      <w:pPr>
        <w:rPr>
          <w:rFonts w:cs="Book Antiqua"/>
          <w:sz w:val="22"/>
          <w:szCs w:val="22"/>
          <w:lang w:val="sr-Cyrl-CS"/>
        </w:rPr>
      </w:pPr>
    </w:p>
    <w:p w14:paraId="398FF0F3" w14:textId="77777777" w:rsidR="00862A5F" w:rsidRPr="006C3620" w:rsidRDefault="00862A5F">
      <w:pPr>
        <w:jc w:val="left"/>
        <w:rPr>
          <w:rFonts w:cs="Book Antiqua"/>
          <w:sz w:val="22"/>
          <w:szCs w:val="22"/>
          <w:lang w:val="sr-Cyrl-CS"/>
        </w:rPr>
      </w:pPr>
    </w:p>
    <w:p w14:paraId="621B6D99" w14:textId="77777777" w:rsidR="00862A5F" w:rsidRPr="006C3620" w:rsidRDefault="00862A5F">
      <w:pPr>
        <w:jc w:val="left"/>
        <w:rPr>
          <w:rFonts w:cs="Book Antiqua"/>
          <w:sz w:val="22"/>
          <w:szCs w:val="22"/>
          <w:lang w:val="sr-Cyrl-CS"/>
        </w:rPr>
      </w:pPr>
    </w:p>
    <w:p w14:paraId="51485FD2" w14:textId="77777777" w:rsidR="00862A5F" w:rsidRPr="006C3620" w:rsidRDefault="00862A5F" w:rsidP="000A1331">
      <w:pPr>
        <w:pStyle w:val="NoSpacing1"/>
        <w:jc w:val="both"/>
      </w:pPr>
      <w:r w:rsidRPr="006C3620">
        <w:rPr>
          <w:rFonts w:ascii="Book Antiqua" w:hAnsi="Book Antiqua" w:cs="Book Antiqua"/>
          <w:lang w:val="sr-Cyrl-CS"/>
        </w:rPr>
        <w:t>План професионалног развоја ученика/ца је саставни део програма и рада школе. Професионална оријентација је организовани систем пружања континуиране помоћи појединцу у слободном и самосталном избору занимања.</w:t>
      </w:r>
    </w:p>
    <w:p w14:paraId="6090E1F0" w14:textId="77777777" w:rsidR="00862A5F" w:rsidRPr="006C3620" w:rsidRDefault="00862A5F" w:rsidP="000A1331">
      <w:pPr>
        <w:pStyle w:val="NoSpacing1"/>
        <w:jc w:val="both"/>
      </w:pPr>
      <w:r w:rsidRPr="006C3620">
        <w:rPr>
          <w:rFonts w:ascii="Book Antiqua" w:hAnsi="Book Antiqua" w:cs="Book Antiqua"/>
          <w:lang w:val="sr-Cyrl-CS"/>
        </w:rPr>
        <w:t>Циљ професионалног развоја у Основној школи јесте развијање спремности ученика</w:t>
      </w:r>
      <w:r w:rsidRPr="006C3620">
        <w:rPr>
          <w:rFonts w:ascii="Book Antiqua" w:hAnsi="Book Antiqua" w:cs="Book Antiqua"/>
          <w:lang w:val="sr-Latn-RS"/>
        </w:rPr>
        <w:t>/</w:t>
      </w:r>
      <w:r w:rsidRPr="006C3620">
        <w:rPr>
          <w:rFonts w:ascii="Book Antiqua" w:hAnsi="Book Antiqua" w:cs="Book Antiqua"/>
          <w:lang w:val="sr-Cyrl-RS"/>
        </w:rPr>
        <w:t>ца</w:t>
      </w:r>
      <w:r w:rsidRPr="006C3620">
        <w:rPr>
          <w:rFonts w:ascii="Book Antiqua" w:hAnsi="Book Antiqua" w:cs="Book Antiqua"/>
          <w:lang w:val="sr-Cyrl-CS"/>
        </w:rPr>
        <w:t xml:space="preserve"> да стиче искуства и знања о себи у свету рада и да учествује у доношењу одлуке о свом даљем образовању и опредељивању.</w:t>
      </w:r>
    </w:p>
    <w:p w14:paraId="3138AE8C" w14:textId="5EC34F87" w:rsidR="00862A5F" w:rsidRPr="006C3620" w:rsidRDefault="00862A5F" w:rsidP="000A1331">
      <w:pPr>
        <w:pStyle w:val="NoSpacing1"/>
        <w:jc w:val="both"/>
      </w:pPr>
      <w:r w:rsidRPr="006C3620">
        <w:rPr>
          <w:rFonts w:ascii="Book Antiqua" w:hAnsi="Book Antiqua" w:cs="Book Antiqua"/>
          <w:lang w:val="sr-Cyrl-CS"/>
        </w:rPr>
        <w:t>План професионалног развоја у ОШ „Антон Скала“ реализоваће се кроз професионално просвећивање и васпитање ученика/ца у обавезним наставним активностима</w:t>
      </w:r>
      <w:r w:rsidRPr="006C3620">
        <w:rPr>
          <w:rFonts w:ascii="Book Antiqua" w:hAnsi="Book Antiqua" w:cs="Book Antiqua"/>
          <w:lang w:val="ru-RU"/>
        </w:rPr>
        <w:t xml:space="preserve"> (</w:t>
      </w:r>
      <w:r w:rsidRPr="006C3620">
        <w:rPr>
          <w:rFonts w:ascii="Book Antiqua" w:hAnsi="Book Antiqua" w:cs="Book Antiqua"/>
          <w:lang w:val="sr-Cyrl-CS"/>
        </w:rPr>
        <w:t xml:space="preserve">од </w:t>
      </w:r>
      <w:r w:rsidRPr="006C3620">
        <w:rPr>
          <w:rFonts w:ascii="Book Antiqua" w:hAnsi="Book Antiqua" w:cs="Book Antiqua"/>
        </w:rPr>
        <w:t>I</w:t>
      </w:r>
      <w:r w:rsidRPr="006C3620">
        <w:rPr>
          <w:rFonts w:ascii="Book Antiqua" w:hAnsi="Book Antiqua" w:cs="Book Antiqua"/>
          <w:lang w:val="sr-Cyrl-CS"/>
        </w:rPr>
        <w:t xml:space="preserve"> до</w:t>
      </w:r>
      <w:r w:rsidR="00230A64">
        <w:rPr>
          <w:rFonts w:ascii="Book Antiqua" w:hAnsi="Book Antiqua" w:cs="Book Antiqua"/>
          <w:lang w:val="sr-Cyrl-CS"/>
        </w:rPr>
        <w:t xml:space="preserve"> </w:t>
      </w:r>
      <w:r w:rsidRPr="006C3620">
        <w:rPr>
          <w:rFonts w:ascii="Book Antiqua" w:hAnsi="Book Antiqua" w:cs="Book Antiqua"/>
        </w:rPr>
        <w:t>VIII</w:t>
      </w:r>
      <w:r w:rsidRPr="006C3620">
        <w:rPr>
          <w:rFonts w:ascii="Book Antiqua" w:hAnsi="Book Antiqua" w:cs="Book Antiqua"/>
          <w:lang w:val="sr-Cyrl-CS"/>
        </w:rPr>
        <w:t xml:space="preserve"> </w:t>
      </w:r>
      <w:r w:rsidR="00617CAB">
        <w:rPr>
          <w:rFonts w:ascii="Book Antiqua" w:hAnsi="Book Antiqua" w:cs="Book Antiqua"/>
          <w:lang w:val="sr-Cyrl-CS"/>
        </w:rPr>
        <w:t xml:space="preserve"> </w:t>
      </w:r>
      <w:r w:rsidRPr="006C3620">
        <w:rPr>
          <w:rFonts w:ascii="Book Antiqua" w:hAnsi="Book Antiqua" w:cs="Book Antiqua"/>
          <w:lang w:val="sr-Cyrl-CS"/>
        </w:rPr>
        <w:t>разреда) и кроз непосредни и саветодавни рад са ученицима и родитељима/старатељима о професионалном усмеравању и одабиру занимања у складу са способностима ученика/ца (VIII разреда).</w:t>
      </w:r>
    </w:p>
    <w:p w14:paraId="668CFC16" w14:textId="77777777" w:rsidR="00862A5F" w:rsidRPr="006C3620" w:rsidRDefault="00862A5F" w:rsidP="000A1331">
      <w:pPr>
        <w:pStyle w:val="NoSpacing1"/>
        <w:jc w:val="both"/>
      </w:pPr>
      <w:r w:rsidRPr="006C3620">
        <w:rPr>
          <w:rFonts w:ascii="Book Antiqua" w:hAnsi="Book Antiqua" w:cs="Book Antiqua"/>
          <w:lang w:val="sr-Cyrl-CS"/>
        </w:rPr>
        <w:t>Спровођење плана професионалног развоја ученика/ца оствариваће се кроз:редовну наставу, ваннаставне активности и рад одељенске заједнице.</w:t>
      </w:r>
    </w:p>
    <w:p w14:paraId="49AFBFEB" w14:textId="77777777" w:rsidR="00862A5F" w:rsidRPr="006C3620" w:rsidRDefault="00862A5F" w:rsidP="000A1331">
      <w:pPr>
        <w:pStyle w:val="NoSpacing1"/>
        <w:jc w:val="both"/>
      </w:pPr>
      <w:r w:rsidRPr="006C3620">
        <w:rPr>
          <w:rFonts w:ascii="Book Antiqua" w:hAnsi="Book Antiqua" w:cs="Book Antiqua"/>
          <w:lang w:val="sr-Cyrl-CS"/>
        </w:rPr>
        <w:t>Чланови Тима за професионални развој у школи су:</w:t>
      </w:r>
    </w:p>
    <w:p w14:paraId="766271BC" w14:textId="625C3833" w:rsidR="00862A5F" w:rsidRPr="006C3620" w:rsidRDefault="006314DC" w:rsidP="000A1331">
      <w:pPr>
        <w:pStyle w:val="NoSpacing1"/>
        <w:jc w:val="both"/>
      </w:pPr>
      <w:r w:rsidRPr="006C3620">
        <w:rPr>
          <w:rFonts w:ascii="Book Antiqua" w:hAnsi="Book Antiqua" w:cs="Book Antiqua"/>
          <w:lang w:val="sr-Cyrl-CS"/>
        </w:rPr>
        <w:t>Славица Рашета</w:t>
      </w:r>
      <w:r w:rsidR="00862A5F" w:rsidRPr="006C3620">
        <w:rPr>
          <w:rFonts w:ascii="Book Antiqua" w:hAnsi="Book Antiqua" w:cs="Book Antiqua"/>
          <w:lang w:val="sr-Cyrl-CS"/>
        </w:rPr>
        <w:t>,</w:t>
      </w:r>
      <w:r w:rsidRPr="006C3620">
        <w:rPr>
          <w:rFonts w:ascii="Book Antiqua" w:hAnsi="Book Antiqua" w:cs="Book Antiqua"/>
          <w:lang w:val="sr-Cyrl-CS"/>
        </w:rPr>
        <w:t xml:space="preserve"> </w:t>
      </w:r>
      <w:r w:rsidR="00862A5F" w:rsidRPr="006C3620">
        <w:rPr>
          <w:rFonts w:ascii="Book Antiqua" w:hAnsi="Book Antiqua" w:cs="Book Antiqua"/>
          <w:lang w:val="sr-Cyrl-CS"/>
        </w:rPr>
        <w:t>координаторка, Дијана</w:t>
      </w:r>
      <w:r w:rsidRPr="006C3620">
        <w:rPr>
          <w:rFonts w:ascii="Book Antiqua" w:hAnsi="Book Antiqua" w:cs="Book Antiqua"/>
          <w:lang w:val="sr-Cyrl-CS"/>
        </w:rPr>
        <w:t xml:space="preserve"> Алексић, Ксенија Сулејмановић, Анђела Ела Савин</w:t>
      </w:r>
      <w:r w:rsidR="00862A5F" w:rsidRPr="006C3620">
        <w:rPr>
          <w:rFonts w:ascii="Book Antiqua" w:hAnsi="Book Antiqua" w:cs="Book Antiqua"/>
          <w:lang w:val="sr-Cyrl-CS"/>
        </w:rPr>
        <w:t>.</w:t>
      </w:r>
    </w:p>
    <w:p w14:paraId="39B2318F" w14:textId="77777777" w:rsidR="00862A5F" w:rsidRPr="006C3620" w:rsidRDefault="00862A5F">
      <w:pPr>
        <w:rPr>
          <w:rFonts w:cs="Book Antiqua"/>
          <w:sz w:val="22"/>
          <w:szCs w:val="22"/>
          <w:lang w:val="sr-Cyrl-CS"/>
        </w:rPr>
      </w:pPr>
    </w:p>
    <w:tbl>
      <w:tblPr>
        <w:tblW w:w="5000" w:type="pct"/>
        <w:jc w:val="center"/>
        <w:tblLayout w:type="fixed"/>
        <w:tblLook w:val="0000" w:firstRow="0" w:lastRow="0" w:firstColumn="0" w:lastColumn="0" w:noHBand="0" w:noVBand="0"/>
      </w:tblPr>
      <w:tblGrid>
        <w:gridCol w:w="5788"/>
        <w:gridCol w:w="1886"/>
        <w:gridCol w:w="2062"/>
      </w:tblGrid>
      <w:tr w:rsidR="006C3620" w:rsidRPr="006C3620" w14:paraId="24AAE35D" w14:textId="77777777">
        <w:trPr>
          <w:jc w:val="center"/>
        </w:trPr>
        <w:tc>
          <w:tcPr>
            <w:tcW w:w="5794" w:type="dxa"/>
            <w:tcBorders>
              <w:top w:val="single" w:sz="4" w:space="0" w:color="000000"/>
              <w:left w:val="single" w:sz="4" w:space="0" w:color="000000"/>
              <w:bottom w:val="single" w:sz="4" w:space="0" w:color="000000"/>
            </w:tcBorders>
            <w:shd w:val="clear" w:color="auto" w:fill="E2FED7"/>
            <w:vAlign w:val="center"/>
          </w:tcPr>
          <w:p w14:paraId="042402F6" w14:textId="77777777" w:rsidR="00862A5F" w:rsidRPr="006C3620" w:rsidRDefault="00862A5F">
            <w:pPr>
              <w:jc w:val="left"/>
            </w:pPr>
            <w:r w:rsidRPr="006C3620">
              <w:rPr>
                <w:rFonts w:cs="Book Antiqua"/>
                <w:b/>
                <w:sz w:val="22"/>
                <w:szCs w:val="22"/>
                <w:lang w:val="sr-Cyrl-CS"/>
              </w:rPr>
              <w:t>Активности</w:t>
            </w:r>
          </w:p>
        </w:tc>
        <w:tc>
          <w:tcPr>
            <w:tcW w:w="1888" w:type="dxa"/>
            <w:tcBorders>
              <w:top w:val="single" w:sz="4" w:space="0" w:color="000000"/>
              <w:left w:val="single" w:sz="4" w:space="0" w:color="000000"/>
              <w:bottom w:val="single" w:sz="4" w:space="0" w:color="000000"/>
            </w:tcBorders>
            <w:shd w:val="clear" w:color="auto" w:fill="E2FED7"/>
            <w:vAlign w:val="center"/>
          </w:tcPr>
          <w:p w14:paraId="749239D5" w14:textId="77777777" w:rsidR="00862A5F" w:rsidRPr="006C3620" w:rsidRDefault="00862A5F">
            <w:pPr>
              <w:jc w:val="center"/>
            </w:pPr>
            <w:r w:rsidRPr="006C3620">
              <w:rPr>
                <w:rFonts w:cs="Book Antiqua"/>
                <w:b/>
                <w:sz w:val="22"/>
                <w:szCs w:val="22"/>
                <w:lang w:val="sr-Cyrl-CS"/>
              </w:rPr>
              <w:t>Време реализације</w:t>
            </w:r>
          </w:p>
        </w:tc>
        <w:tc>
          <w:tcPr>
            <w:tcW w:w="2064"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28C18F80" w14:textId="77777777" w:rsidR="00862A5F" w:rsidRPr="006C3620" w:rsidRDefault="00862A5F">
            <w:pPr>
              <w:jc w:val="center"/>
            </w:pPr>
            <w:r w:rsidRPr="006C3620">
              <w:rPr>
                <w:rFonts w:cs="Book Antiqua"/>
                <w:b/>
                <w:sz w:val="22"/>
                <w:szCs w:val="22"/>
                <w:lang w:val="sr-Cyrl-CS"/>
              </w:rPr>
              <w:t>Носиоци активности</w:t>
            </w:r>
          </w:p>
        </w:tc>
      </w:tr>
      <w:tr w:rsidR="006C3620" w:rsidRPr="006C3620" w14:paraId="666E7D26" w14:textId="77777777">
        <w:trPr>
          <w:jc w:val="center"/>
        </w:trPr>
        <w:tc>
          <w:tcPr>
            <w:tcW w:w="5794" w:type="dxa"/>
            <w:tcBorders>
              <w:top w:val="single" w:sz="4" w:space="0" w:color="000000"/>
              <w:left w:val="single" w:sz="4" w:space="0" w:color="000000"/>
              <w:bottom w:val="single" w:sz="4" w:space="0" w:color="000000"/>
            </w:tcBorders>
          </w:tcPr>
          <w:p w14:paraId="4AE133A9" w14:textId="77777777" w:rsidR="00862A5F" w:rsidRPr="006C3620" w:rsidRDefault="00862A5F">
            <w:pPr>
              <w:pStyle w:val="NoSpacing1"/>
            </w:pPr>
            <w:r w:rsidRPr="006C3620">
              <w:rPr>
                <w:rFonts w:ascii="Book Antiqua" w:hAnsi="Book Antiqua" w:cs="Book Antiqua"/>
                <w:lang w:val="sr-Cyrl-CS"/>
              </w:rPr>
              <w:t>Упознавање, праћење и подстицање развоја индивидуалних карактеристика ученика/ца, значајних за њихово професионално усмеравање</w:t>
            </w:r>
            <w:r w:rsidRPr="006C3620">
              <w:rPr>
                <w:rFonts w:ascii="Book Antiqua" w:hAnsi="Book Antiqua" w:cs="Book Antiqua"/>
                <w:lang w:val="ru-RU"/>
              </w:rPr>
              <w:t>.</w:t>
            </w:r>
          </w:p>
        </w:tc>
        <w:tc>
          <w:tcPr>
            <w:tcW w:w="1888" w:type="dxa"/>
            <w:tcBorders>
              <w:top w:val="single" w:sz="4" w:space="0" w:color="000000"/>
              <w:left w:val="single" w:sz="4" w:space="0" w:color="000000"/>
              <w:bottom w:val="single" w:sz="4" w:space="0" w:color="000000"/>
            </w:tcBorders>
            <w:vAlign w:val="center"/>
          </w:tcPr>
          <w:p w14:paraId="3C87C22C" w14:textId="77777777" w:rsidR="00862A5F" w:rsidRPr="006C3620" w:rsidRDefault="00862A5F">
            <w:pPr>
              <w:pStyle w:val="NoSpacing1"/>
              <w:snapToGrid w:val="0"/>
              <w:jc w:val="center"/>
              <w:rPr>
                <w:rFonts w:ascii="Book Antiqua" w:hAnsi="Book Antiqua" w:cs="Book Antiqua"/>
                <w:lang w:val="sr-Cyrl-CS"/>
              </w:rPr>
            </w:pPr>
          </w:p>
          <w:p w14:paraId="3F30DB6A" w14:textId="77777777" w:rsidR="00862A5F" w:rsidRPr="006C3620" w:rsidRDefault="00862A5F">
            <w:pPr>
              <w:pStyle w:val="NoSpacing1"/>
              <w:jc w:val="center"/>
            </w:pPr>
            <w:r w:rsidRPr="006C3620">
              <w:rPr>
                <w:rFonts w:ascii="Book Antiqua" w:hAnsi="Book Antiqua" w:cs="Book Antiqua"/>
                <w:lang w:val="sr-Cyrl-CS"/>
              </w:rPr>
              <w:t>Септембар/Јун</w:t>
            </w:r>
          </w:p>
        </w:tc>
        <w:tc>
          <w:tcPr>
            <w:tcW w:w="2064" w:type="dxa"/>
            <w:tcBorders>
              <w:top w:val="single" w:sz="4" w:space="0" w:color="000000"/>
              <w:left w:val="single" w:sz="4" w:space="0" w:color="000000"/>
              <w:bottom w:val="single" w:sz="4" w:space="0" w:color="000000"/>
              <w:right w:val="single" w:sz="4" w:space="0" w:color="000000"/>
            </w:tcBorders>
            <w:vAlign w:val="center"/>
          </w:tcPr>
          <w:p w14:paraId="505E4BA5" w14:textId="77777777" w:rsidR="00862A5F" w:rsidRPr="006C3620" w:rsidRDefault="00862A5F">
            <w:pPr>
              <w:pStyle w:val="NoSpacing1"/>
            </w:pPr>
            <w:r w:rsidRPr="006C3620">
              <w:rPr>
                <w:rFonts w:ascii="Book Antiqua" w:hAnsi="Book Antiqua" w:cs="Book Antiqua"/>
                <w:lang w:val="sr-Cyrl-CS"/>
              </w:rPr>
              <w:t>Одељенски старешина</w:t>
            </w:r>
          </w:p>
          <w:p w14:paraId="4C88E67C" w14:textId="77777777" w:rsidR="00862A5F" w:rsidRPr="006C3620" w:rsidRDefault="00862A5F">
            <w:pPr>
              <w:pStyle w:val="NoSpacing1"/>
            </w:pPr>
            <w:r w:rsidRPr="006C3620">
              <w:rPr>
                <w:rFonts w:ascii="Book Antiqua" w:hAnsi="Book Antiqua" w:cs="Book Antiqua"/>
                <w:lang w:val="sr-Cyrl-CS"/>
              </w:rPr>
              <w:t>Педагошкиња</w:t>
            </w:r>
          </w:p>
          <w:p w14:paraId="3AFF1251" w14:textId="77777777" w:rsidR="00862A5F" w:rsidRPr="006C3620" w:rsidRDefault="00862A5F">
            <w:pPr>
              <w:pStyle w:val="NoSpacing1"/>
            </w:pPr>
            <w:r w:rsidRPr="006C3620">
              <w:rPr>
                <w:rFonts w:ascii="Book Antiqua" w:hAnsi="Book Antiqua" w:cs="Book Antiqua"/>
                <w:lang w:val="sr-Cyrl-CS"/>
              </w:rPr>
              <w:t>Психолошкиња</w:t>
            </w:r>
          </w:p>
        </w:tc>
      </w:tr>
      <w:tr w:rsidR="006C3620" w:rsidRPr="006C3620" w14:paraId="772E92EC" w14:textId="77777777">
        <w:trPr>
          <w:jc w:val="center"/>
        </w:trPr>
        <w:tc>
          <w:tcPr>
            <w:tcW w:w="5794" w:type="dxa"/>
            <w:tcBorders>
              <w:top w:val="single" w:sz="4" w:space="0" w:color="000000"/>
              <w:left w:val="single" w:sz="4" w:space="0" w:color="000000"/>
              <w:bottom w:val="single" w:sz="4" w:space="0" w:color="000000"/>
            </w:tcBorders>
          </w:tcPr>
          <w:p w14:paraId="37C3FED6" w14:textId="77777777" w:rsidR="00862A5F" w:rsidRPr="006C3620" w:rsidRDefault="00862A5F">
            <w:pPr>
              <w:pStyle w:val="NoSpacing1"/>
            </w:pPr>
            <w:r w:rsidRPr="006C3620">
              <w:rPr>
                <w:rFonts w:ascii="Book Antiqua" w:hAnsi="Book Antiqua" w:cs="Book Antiqua"/>
                <w:lang w:val="sr-Cyrl-CS"/>
              </w:rPr>
              <w:t>Упознавање ученика/ца са професионалним улогама у породици, школи и услужним делатностима</w:t>
            </w:r>
            <w:r w:rsidRPr="006C3620">
              <w:rPr>
                <w:rFonts w:ascii="Book Antiqua" w:hAnsi="Book Antiqua" w:cs="Book Antiqua"/>
                <w:lang w:val="ru-RU"/>
              </w:rPr>
              <w:t>.</w:t>
            </w:r>
          </w:p>
        </w:tc>
        <w:tc>
          <w:tcPr>
            <w:tcW w:w="1888" w:type="dxa"/>
            <w:tcBorders>
              <w:top w:val="single" w:sz="4" w:space="0" w:color="000000"/>
              <w:left w:val="single" w:sz="4" w:space="0" w:color="000000"/>
              <w:bottom w:val="single" w:sz="4" w:space="0" w:color="000000"/>
            </w:tcBorders>
            <w:vAlign w:val="center"/>
          </w:tcPr>
          <w:p w14:paraId="75141E06" w14:textId="77777777" w:rsidR="00862A5F" w:rsidRPr="006C3620" w:rsidRDefault="00862A5F">
            <w:pPr>
              <w:pStyle w:val="NoSpacing1"/>
              <w:snapToGrid w:val="0"/>
              <w:jc w:val="center"/>
              <w:rPr>
                <w:rFonts w:ascii="Book Antiqua" w:hAnsi="Book Antiqua" w:cs="Book Antiqua"/>
                <w:lang w:val="sr-Cyrl-CS"/>
              </w:rPr>
            </w:pPr>
          </w:p>
          <w:p w14:paraId="1FD0B48F" w14:textId="77777777" w:rsidR="00862A5F" w:rsidRPr="006C3620" w:rsidRDefault="00862A5F">
            <w:pPr>
              <w:pStyle w:val="NoSpacing1"/>
              <w:jc w:val="center"/>
            </w:pPr>
            <w:r w:rsidRPr="006C3620">
              <w:rPr>
                <w:rFonts w:ascii="Book Antiqua" w:hAnsi="Book Antiqua" w:cs="Book Antiqua"/>
                <w:lang w:val="sr-Cyrl-CS"/>
              </w:rPr>
              <w:t>Октобар/Април</w:t>
            </w:r>
          </w:p>
        </w:tc>
        <w:tc>
          <w:tcPr>
            <w:tcW w:w="2064" w:type="dxa"/>
            <w:tcBorders>
              <w:top w:val="single" w:sz="4" w:space="0" w:color="000000"/>
              <w:left w:val="single" w:sz="4" w:space="0" w:color="000000"/>
              <w:bottom w:val="single" w:sz="4" w:space="0" w:color="000000"/>
              <w:right w:val="single" w:sz="4" w:space="0" w:color="000000"/>
            </w:tcBorders>
            <w:vAlign w:val="center"/>
          </w:tcPr>
          <w:p w14:paraId="24AB867A" w14:textId="77777777" w:rsidR="00862A5F" w:rsidRPr="006C3620" w:rsidRDefault="00862A5F">
            <w:pPr>
              <w:pStyle w:val="NoSpacing1"/>
            </w:pPr>
            <w:r w:rsidRPr="006C3620">
              <w:rPr>
                <w:rFonts w:ascii="Book Antiqua" w:hAnsi="Book Antiqua" w:cs="Book Antiqua"/>
                <w:lang w:val="sr-Cyrl-CS"/>
              </w:rPr>
              <w:t>Одељенски старешина, ученици/це</w:t>
            </w:r>
          </w:p>
          <w:p w14:paraId="6352B675" w14:textId="77777777" w:rsidR="00862A5F" w:rsidRPr="006C3620" w:rsidRDefault="00862A5F">
            <w:pPr>
              <w:pStyle w:val="NoSpacing1"/>
              <w:rPr>
                <w:rFonts w:ascii="Book Antiqua" w:hAnsi="Book Antiqua" w:cs="Book Antiqua"/>
                <w:lang w:val="sr-Cyrl-CS"/>
              </w:rPr>
            </w:pPr>
          </w:p>
        </w:tc>
      </w:tr>
      <w:tr w:rsidR="006C3620" w:rsidRPr="006C3620" w14:paraId="05BF220E" w14:textId="77777777">
        <w:trPr>
          <w:trHeight w:val="815"/>
          <w:jc w:val="center"/>
        </w:trPr>
        <w:tc>
          <w:tcPr>
            <w:tcW w:w="5794" w:type="dxa"/>
            <w:tcBorders>
              <w:top w:val="single" w:sz="4" w:space="0" w:color="000000"/>
              <w:left w:val="single" w:sz="4" w:space="0" w:color="000000"/>
              <w:bottom w:val="single" w:sz="4" w:space="0" w:color="000000"/>
            </w:tcBorders>
          </w:tcPr>
          <w:p w14:paraId="50C76191" w14:textId="77777777" w:rsidR="00862A5F" w:rsidRPr="006C3620" w:rsidRDefault="00862A5F">
            <w:pPr>
              <w:pStyle w:val="NoSpacing1"/>
            </w:pPr>
            <w:r w:rsidRPr="006C3620">
              <w:rPr>
                <w:rFonts w:ascii="Book Antiqua" w:hAnsi="Book Antiqua" w:cs="Book Antiqua"/>
                <w:lang w:val="sr-Cyrl-CS"/>
              </w:rPr>
              <w:t>Обилазак различитих занатских и услужних радњи и представљање занимања (VIII разред)</w:t>
            </w:r>
            <w:r w:rsidRPr="006C3620">
              <w:rPr>
                <w:rFonts w:ascii="Book Antiqua" w:hAnsi="Book Antiqua" w:cs="Book Antiqua"/>
                <w:lang w:val="ru-RU"/>
              </w:rPr>
              <w:t>.</w:t>
            </w:r>
          </w:p>
        </w:tc>
        <w:tc>
          <w:tcPr>
            <w:tcW w:w="1888" w:type="dxa"/>
            <w:tcBorders>
              <w:top w:val="single" w:sz="4" w:space="0" w:color="000000"/>
              <w:left w:val="single" w:sz="4" w:space="0" w:color="000000"/>
              <w:bottom w:val="single" w:sz="4" w:space="0" w:color="000000"/>
            </w:tcBorders>
            <w:vAlign w:val="center"/>
          </w:tcPr>
          <w:p w14:paraId="0BF6DEDB" w14:textId="77777777" w:rsidR="00862A5F" w:rsidRPr="006C3620" w:rsidRDefault="00862A5F">
            <w:pPr>
              <w:pStyle w:val="NoSpacing1"/>
              <w:jc w:val="center"/>
            </w:pPr>
            <w:r w:rsidRPr="006C3620">
              <w:rPr>
                <w:rFonts w:ascii="Book Antiqua" w:hAnsi="Book Antiqua" w:cs="Book Antiqua"/>
                <w:lang w:val="sr-Cyrl-CS"/>
              </w:rPr>
              <w:t>Током школске године</w:t>
            </w:r>
          </w:p>
        </w:tc>
        <w:tc>
          <w:tcPr>
            <w:tcW w:w="2064" w:type="dxa"/>
            <w:tcBorders>
              <w:top w:val="single" w:sz="4" w:space="0" w:color="000000"/>
              <w:left w:val="single" w:sz="4" w:space="0" w:color="000000"/>
              <w:bottom w:val="single" w:sz="4" w:space="0" w:color="000000"/>
              <w:right w:val="single" w:sz="4" w:space="0" w:color="000000"/>
            </w:tcBorders>
            <w:vAlign w:val="center"/>
          </w:tcPr>
          <w:p w14:paraId="18D02F9C" w14:textId="77777777" w:rsidR="00862A5F" w:rsidRPr="006C3620" w:rsidRDefault="00862A5F">
            <w:pPr>
              <w:pStyle w:val="NoSpacing1"/>
            </w:pPr>
            <w:r w:rsidRPr="006C3620">
              <w:rPr>
                <w:rFonts w:ascii="Book Antiqua" w:hAnsi="Book Antiqua" w:cs="Book Antiqua"/>
                <w:lang w:val="sr-Cyrl-CS"/>
              </w:rPr>
              <w:t>Одељенски старешина, ученици/це</w:t>
            </w:r>
          </w:p>
        </w:tc>
      </w:tr>
      <w:tr w:rsidR="006C3620" w:rsidRPr="006C3620" w14:paraId="788A9065" w14:textId="77777777">
        <w:trPr>
          <w:trHeight w:val="815"/>
          <w:jc w:val="center"/>
        </w:trPr>
        <w:tc>
          <w:tcPr>
            <w:tcW w:w="5794" w:type="dxa"/>
            <w:tcBorders>
              <w:top w:val="single" w:sz="4" w:space="0" w:color="000000"/>
              <w:left w:val="single" w:sz="4" w:space="0" w:color="000000"/>
              <w:bottom w:val="single" w:sz="4" w:space="0" w:color="000000"/>
            </w:tcBorders>
          </w:tcPr>
          <w:p w14:paraId="108A3746" w14:textId="77777777" w:rsidR="00862A5F" w:rsidRPr="006C3620" w:rsidRDefault="00862A5F">
            <w:pPr>
              <w:pStyle w:val="NoSpacing1"/>
            </w:pPr>
            <w:r w:rsidRPr="006C3620">
              <w:rPr>
                <w:rFonts w:ascii="Book Antiqua" w:hAnsi="Book Antiqua" w:cs="Book Antiqua"/>
                <w:lang w:val="sr-Cyrl-RS"/>
              </w:rPr>
              <w:t xml:space="preserve">Припрема документације ученика </w:t>
            </w:r>
            <w:r w:rsidRPr="006C3620">
              <w:rPr>
                <w:rFonts w:ascii="Book Antiqua" w:hAnsi="Book Antiqua" w:cs="Book Antiqua"/>
                <w:lang w:val="sr-Latn-RS"/>
              </w:rPr>
              <w:t>VIII</w:t>
            </w:r>
            <w:r w:rsidRPr="006C3620">
              <w:rPr>
                <w:rFonts w:ascii="Book Antiqua" w:hAnsi="Book Antiqua" w:cs="Book Antiqua"/>
                <w:lang w:val="sr-Cyrl-RS"/>
              </w:rPr>
              <w:t xml:space="preserve"> разреда за упис у средњу школу.</w:t>
            </w:r>
          </w:p>
        </w:tc>
        <w:tc>
          <w:tcPr>
            <w:tcW w:w="1888" w:type="dxa"/>
            <w:tcBorders>
              <w:top w:val="single" w:sz="4" w:space="0" w:color="000000"/>
              <w:left w:val="single" w:sz="4" w:space="0" w:color="000000"/>
              <w:bottom w:val="single" w:sz="4" w:space="0" w:color="000000"/>
            </w:tcBorders>
            <w:vAlign w:val="center"/>
          </w:tcPr>
          <w:p w14:paraId="21773726" w14:textId="77777777" w:rsidR="00862A5F" w:rsidRPr="006C3620" w:rsidRDefault="00862A5F">
            <w:pPr>
              <w:pStyle w:val="NoSpacing1"/>
              <w:jc w:val="center"/>
            </w:pPr>
            <w:r w:rsidRPr="006C3620">
              <w:rPr>
                <w:rFonts w:ascii="Book Antiqua" w:hAnsi="Book Antiqua" w:cs="Book Antiqua"/>
                <w:lang w:val="sr-Cyrl-RS"/>
              </w:rPr>
              <w:t>Јануар/Јун</w:t>
            </w:r>
          </w:p>
        </w:tc>
        <w:tc>
          <w:tcPr>
            <w:tcW w:w="2064" w:type="dxa"/>
            <w:tcBorders>
              <w:top w:val="single" w:sz="4" w:space="0" w:color="000000"/>
              <w:left w:val="single" w:sz="4" w:space="0" w:color="000000"/>
              <w:bottom w:val="single" w:sz="4" w:space="0" w:color="000000"/>
              <w:right w:val="single" w:sz="4" w:space="0" w:color="000000"/>
            </w:tcBorders>
            <w:vAlign w:val="center"/>
          </w:tcPr>
          <w:p w14:paraId="758B618D" w14:textId="77777777" w:rsidR="00862A5F" w:rsidRPr="006C3620" w:rsidRDefault="00862A5F">
            <w:pPr>
              <w:pStyle w:val="NoSpacing1"/>
            </w:pPr>
            <w:r w:rsidRPr="006C3620">
              <w:rPr>
                <w:rFonts w:ascii="Book Antiqua" w:hAnsi="Book Antiqua" w:cs="Book Antiqua"/>
                <w:lang w:val="sr-Cyrl-RS"/>
              </w:rPr>
              <w:t>Одељенски старешина</w:t>
            </w:r>
          </w:p>
          <w:p w14:paraId="7F2A59A0" w14:textId="77777777" w:rsidR="00862A5F" w:rsidRPr="006C3620" w:rsidRDefault="00862A5F">
            <w:pPr>
              <w:pStyle w:val="NoSpacing1"/>
            </w:pPr>
            <w:r w:rsidRPr="006C3620">
              <w:rPr>
                <w:rFonts w:ascii="Book Antiqua" w:hAnsi="Book Antiqua" w:cs="Book Antiqua"/>
                <w:lang w:val="sr-Cyrl-RS"/>
              </w:rPr>
              <w:t>Психолошкиња</w:t>
            </w:r>
          </w:p>
          <w:p w14:paraId="16BD55A0" w14:textId="77777777" w:rsidR="00862A5F" w:rsidRPr="006C3620" w:rsidRDefault="00862A5F">
            <w:pPr>
              <w:pStyle w:val="NoSpacing1"/>
            </w:pPr>
            <w:r w:rsidRPr="006C3620">
              <w:rPr>
                <w:rFonts w:ascii="Book Antiqua" w:hAnsi="Book Antiqua" w:cs="Book Antiqua"/>
                <w:lang w:val="sr-Cyrl-RS"/>
              </w:rPr>
              <w:t>Педагошкиња</w:t>
            </w:r>
          </w:p>
        </w:tc>
      </w:tr>
      <w:tr w:rsidR="006C3620" w:rsidRPr="006C3620" w14:paraId="74E3C138" w14:textId="77777777">
        <w:trPr>
          <w:jc w:val="center"/>
        </w:trPr>
        <w:tc>
          <w:tcPr>
            <w:tcW w:w="5794" w:type="dxa"/>
            <w:tcBorders>
              <w:top w:val="single" w:sz="4" w:space="0" w:color="000000"/>
              <w:left w:val="single" w:sz="4" w:space="0" w:color="000000"/>
              <w:bottom w:val="single" w:sz="4" w:space="0" w:color="000000"/>
            </w:tcBorders>
          </w:tcPr>
          <w:p w14:paraId="76D27883" w14:textId="77777777" w:rsidR="00862A5F" w:rsidRPr="006C3620" w:rsidRDefault="00862A5F">
            <w:pPr>
              <w:pStyle w:val="NoSpacing1"/>
            </w:pPr>
            <w:r w:rsidRPr="006C3620">
              <w:rPr>
                <w:rFonts w:ascii="Book Antiqua" w:hAnsi="Book Antiqua" w:cs="Book Antiqua"/>
                <w:lang w:val="sr-Cyrl-CS"/>
              </w:rPr>
              <w:t>Разговор са родитељима/старатељима ученика/ца  VIII разреда о професионалном интересовању и занимању</w:t>
            </w:r>
            <w:r w:rsidRPr="006C3620">
              <w:rPr>
                <w:rFonts w:ascii="Book Antiqua" w:hAnsi="Book Antiqua" w:cs="Book Antiqua"/>
                <w:lang w:val="ru-RU"/>
              </w:rPr>
              <w:t>.</w:t>
            </w:r>
          </w:p>
        </w:tc>
        <w:tc>
          <w:tcPr>
            <w:tcW w:w="1888" w:type="dxa"/>
            <w:tcBorders>
              <w:top w:val="single" w:sz="4" w:space="0" w:color="000000"/>
              <w:left w:val="single" w:sz="4" w:space="0" w:color="000000"/>
              <w:bottom w:val="single" w:sz="4" w:space="0" w:color="000000"/>
            </w:tcBorders>
            <w:vAlign w:val="center"/>
          </w:tcPr>
          <w:p w14:paraId="0366232B" w14:textId="77777777" w:rsidR="00862A5F" w:rsidRPr="006C3620" w:rsidRDefault="00862A5F">
            <w:pPr>
              <w:pStyle w:val="NoSpacing1"/>
              <w:snapToGrid w:val="0"/>
              <w:jc w:val="center"/>
              <w:rPr>
                <w:rFonts w:ascii="Book Antiqua" w:hAnsi="Book Antiqua" w:cs="Book Antiqua"/>
                <w:lang w:val="sr-Cyrl-CS"/>
              </w:rPr>
            </w:pPr>
          </w:p>
          <w:p w14:paraId="005FD98E" w14:textId="77777777" w:rsidR="00862A5F" w:rsidRPr="006C3620" w:rsidRDefault="00862A5F">
            <w:pPr>
              <w:pStyle w:val="NoSpacing1"/>
              <w:jc w:val="center"/>
            </w:pPr>
            <w:r w:rsidRPr="006C3620">
              <w:rPr>
                <w:rFonts w:ascii="Book Antiqua" w:hAnsi="Book Antiqua" w:cs="Book Antiqua"/>
                <w:lang w:val="sr-Cyrl-CS"/>
              </w:rPr>
              <w:t>Фебруар/Јун</w:t>
            </w:r>
          </w:p>
        </w:tc>
        <w:tc>
          <w:tcPr>
            <w:tcW w:w="2064" w:type="dxa"/>
            <w:tcBorders>
              <w:top w:val="single" w:sz="4" w:space="0" w:color="000000"/>
              <w:left w:val="single" w:sz="4" w:space="0" w:color="000000"/>
              <w:bottom w:val="single" w:sz="4" w:space="0" w:color="000000"/>
              <w:right w:val="single" w:sz="4" w:space="0" w:color="000000"/>
            </w:tcBorders>
            <w:vAlign w:val="center"/>
          </w:tcPr>
          <w:p w14:paraId="7829C126" w14:textId="77777777" w:rsidR="00862A5F" w:rsidRPr="006C3620" w:rsidRDefault="00862A5F">
            <w:pPr>
              <w:pStyle w:val="NoSpacing1"/>
            </w:pPr>
            <w:r w:rsidRPr="006C3620">
              <w:rPr>
                <w:rFonts w:ascii="Book Antiqua" w:hAnsi="Book Antiqua" w:cs="Book Antiqua"/>
                <w:lang w:val="sr-Cyrl-CS"/>
              </w:rPr>
              <w:t>Психолошкиња, Родитељи/ старатељи</w:t>
            </w:r>
          </w:p>
        </w:tc>
      </w:tr>
      <w:tr w:rsidR="006C3620" w:rsidRPr="006C3620" w14:paraId="66508585" w14:textId="77777777">
        <w:trPr>
          <w:jc w:val="center"/>
        </w:trPr>
        <w:tc>
          <w:tcPr>
            <w:tcW w:w="5794" w:type="dxa"/>
            <w:tcBorders>
              <w:top w:val="single" w:sz="4" w:space="0" w:color="000000"/>
              <w:left w:val="single" w:sz="4" w:space="0" w:color="000000"/>
              <w:bottom w:val="single" w:sz="4" w:space="0" w:color="000000"/>
            </w:tcBorders>
          </w:tcPr>
          <w:p w14:paraId="60787781" w14:textId="77777777" w:rsidR="00862A5F" w:rsidRPr="006C3620" w:rsidRDefault="00862A5F">
            <w:pPr>
              <w:pStyle w:val="NoSpacing1"/>
            </w:pPr>
            <w:r w:rsidRPr="006C3620">
              <w:rPr>
                <w:rFonts w:ascii="Book Antiqua" w:hAnsi="Book Antiqua" w:cs="Book Antiqua"/>
                <w:lang w:val="sr-Cyrl-CS"/>
              </w:rPr>
              <w:t>Психолошка процена испитивање ученика/ца VIII разреда и припрема документације ученика/ца за упис у средњу школу</w:t>
            </w:r>
            <w:r w:rsidRPr="006C3620">
              <w:rPr>
                <w:rFonts w:ascii="Book Antiqua" w:hAnsi="Book Antiqua" w:cs="Book Antiqua"/>
                <w:lang w:val="ru-RU"/>
              </w:rPr>
              <w:t>.</w:t>
            </w:r>
          </w:p>
        </w:tc>
        <w:tc>
          <w:tcPr>
            <w:tcW w:w="1888" w:type="dxa"/>
            <w:tcBorders>
              <w:top w:val="single" w:sz="4" w:space="0" w:color="000000"/>
              <w:left w:val="single" w:sz="4" w:space="0" w:color="000000"/>
              <w:bottom w:val="single" w:sz="4" w:space="0" w:color="000000"/>
            </w:tcBorders>
            <w:vAlign w:val="center"/>
          </w:tcPr>
          <w:p w14:paraId="088D7AF1" w14:textId="77777777" w:rsidR="00862A5F" w:rsidRPr="006C3620" w:rsidRDefault="00862A5F">
            <w:pPr>
              <w:pStyle w:val="NoSpacing1"/>
              <w:jc w:val="center"/>
            </w:pPr>
            <w:r w:rsidRPr="006C3620">
              <w:rPr>
                <w:rFonts w:ascii="Book Antiqua" w:hAnsi="Book Antiqua" w:cs="Book Antiqua"/>
                <w:lang w:val="sr-Cyrl-CS"/>
              </w:rPr>
              <w:t>Јануар/Април</w:t>
            </w:r>
          </w:p>
        </w:tc>
        <w:tc>
          <w:tcPr>
            <w:tcW w:w="2064" w:type="dxa"/>
            <w:tcBorders>
              <w:top w:val="single" w:sz="4" w:space="0" w:color="000000"/>
              <w:left w:val="single" w:sz="4" w:space="0" w:color="000000"/>
              <w:bottom w:val="single" w:sz="4" w:space="0" w:color="000000"/>
              <w:right w:val="single" w:sz="4" w:space="0" w:color="000000"/>
            </w:tcBorders>
            <w:vAlign w:val="center"/>
          </w:tcPr>
          <w:p w14:paraId="36B21252" w14:textId="77777777" w:rsidR="00862A5F" w:rsidRPr="006C3620" w:rsidRDefault="00862A5F">
            <w:pPr>
              <w:pStyle w:val="NoSpacing1"/>
            </w:pPr>
            <w:r w:rsidRPr="006C3620">
              <w:rPr>
                <w:rFonts w:ascii="Book Antiqua" w:hAnsi="Book Antiqua" w:cs="Book Antiqua"/>
                <w:lang w:val="sr-Cyrl-CS"/>
              </w:rPr>
              <w:t>Одељенски старешина, ученици/це,</w:t>
            </w:r>
          </w:p>
          <w:p w14:paraId="6875920D" w14:textId="77777777" w:rsidR="00862A5F" w:rsidRPr="006C3620" w:rsidRDefault="00862A5F">
            <w:pPr>
              <w:pStyle w:val="NoSpacing1"/>
            </w:pPr>
            <w:r w:rsidRPr="006C3620">
              <w:rPr>
                <w:rFonts w:ascii="Book Antiqua" w:hAnsi="Book Antiqua" w:cs="Book Antiqua"/>
                <w:lang w:val="sr-Cyrl-CS"/>
              </w:rPr>
              <w:t>Психолошкиња</w:t>
            </w:r>
          </w:p>
          <w:p w14:paraId="0170FAC2" w14:textId="77777777" w:rsidR="00862A5F" w:rsidRPr="006C3620" w:rsidRDefault="00862A5F">
            <w:pPr>
              <w:pStyle w:val="NoSpacing1"/>
            </w:pPr>
            <w:r w:rsidRPr="006C3620">
              <w:rPr>
                <w:rFonts w:ascii="Book Antiqua" w:hAnsi="Book Antiqua" w:cs="Book Antiqua"/>
                <w:lang w:val="sr-Cyrl-CS"/>
              </w:rPr>
              <w:t>Педагошкиња</w:t>
            </w:r>
          </w:p>
        </w:tc>
      </w:tr>
      <w:tr w:rsidR="006C3620" w:rsidRPr="006C3620" w14:paraId="4F81A1E5" w14:textId="77777777">
        <w:trPr>
          <w:jc w:val="center"/>
        </w:trPr>
        <w:tc>
          <w:tcPr>
            <w:tcW w:w="5794" w:type="dxa"/>
            <w:tcBorders>
              <w:top w:val="single" w:sz="4" w:space="0" w:color="000000"/>
              <w:left w:val="single" w:sz="4" w:space="0" w:color="000000"/>
              <w:bottom w:val="single" w:sz="4" w:space="0" w:color="000000"/>
            </w:tcBorders>
          </w:tcPr>
          <w:p w14:paraId="3A1F1D21" w14:textId="77777777" w:rsidR="00862A5F" w:rsidRPr="006C3620" w:rsidRDefault="00862A5F">
            <w:pPr>
              <w:pStyle w:val="NoSpacing1"/>
            </w:pPr>
            <w:r w:rsidRPr="006C3620">
              <w:rPr>
                <w:rFonts w:ascii="Book Antiqua" w:hAnsi="Book Antiqua" w:cs="Book Antiqua"/>
                <w:lang w:val="sr-Cyrl-CS"/>
              </w:rPr>
              <w:t>Саветодавни индивидуални разговори са родитељима/старатељима и оспособљавање за пружање помоћи деци у подстицању и усмеравању њиховог професионалног развоја</w:t>
            </w:r>
            <w:r w:rsidRPr="006C3620">
              <w:rPr>
                <w:rFonts w:ascii="Book Antiqua" w:hAnsi="Book Antiqua" w:cs="Book Antiqua"/>
                <w:lang w:val="ru-RU"/>
              </w:rPr>
              <w:t>.</w:t>
            </w:r>
          </w:p>
        </w:tc>
        <w:tc>
          <w:tcPr>
            <w:tcW w:w="1888" w:type="dxa"/>
            <w:tcBorders>
              <w:top w:val="single" w:sz="4" w:space="0" w:color="000000"/>
              <w:left w:val="single" w:sz="4" w:space="0" w:color="000000"/>
              <w:bottom w:val="single" w:sz="4" w:space="0" w:color="000000"/>
            </w:tcBorders>
            <w:vAlign w:val="center"/>
          </w:tcPr>
          <w:p w14:paraId="56AD49D0" w14:textId="77777777" w:rsidR="00862A5F" w:rsidRPr="006C3620" w:rsidRDefault="00862A5F">
            <w:pPr>
              <w:pStyle w:val="NoSpacing1"/>
              <w:snapToGrid w:val="0"/>
              <w:jc w:val="center"/>
              <w:rPr>
                <w:rFonts w:ascii="Book Antiqua" w:hAnsi="Book Antiqua" w:cs="Book Antiqua"/>
                <w:lang w:val="sr-Cyrl-CS"/>
              </w:rPr>
            </w:pPr>
          </w:p>
          <w:p w14:paraId="50F58DB3" w14:textId="77777777" w:rsidR="00862A5F" w:rsidRPr="006C3620" w:rsidRDefault="00862A5F">
            <w:pPr>
              <w:pStyle w:val="NoSpacing1"/>
              <w:jc w:val="center"/>
            </w:pPr>
            <w:r w:rsidRPr="006C3620">
              <w:rPr>
                <w:rFonts w:ascii="Book Antiqua" w:hAnsi="Book Antiqua" w:cs="Book Antiqua"/>
                <w:lang w:val="sr-Cyrl-CS"/>
              </w:rPr>
              <w:t>Октобар/Ј</w:t>
            </w:r>
            <w:r w:rsidRPr="006C3620">
              <w:rPr>
                <w:rFonts w:ascii="Book Antiqua" w:hAnsi="Book Antiqua" w:cs="Book Antiqua"/>
                <w:lang w:val="sr-Cyrl-RS"/>
              </w:rPr>
              <w:t>ун</w:t>
            </w:r>
          </w:p>
        </w:tc>
        <w:tc>
          <w:tcPr>
            <w:tcW w:w="2064" w:type="dxa"/>
            <w:tcBorders>
              <w:top w:val="single" w:sz="4" w:space="0" w:color="000000"/>
              <w:left w:val="single" w:sz="4" w:space="0" w:color="000000"/>
              <w:bottom w:val="single" w:sz="4" w:space="0" w:color="000000"/>
              <w:right w:val="single" w:sz="4" w:space="0" w:color="000000"/>
            </w:tcBorders>
            <w:vAlign w:val="center"/>
          </w:tcPr>
          <w:p w14:paraId="7749DD65" w14:textId="77777777" w:rsidR="00862A5F" w:rsidRPr="006C3620" w:rsidRDefault="00862A5F">
            <w:pPr>
              <w:pStyle w:val="NoSpacing1"/>
            </w:pPr>
            <w:r w:rsidRPr="006C3620">
              <w:rPr>
                <w:rFonts w:ascii="Book Antiqua" w:hAnsi="Book Antiqua" w:cs="Book Antiqua"/>
                <w:lang w:val="sr-Cyrl-CS"/>
              </w:rPr>
              <w:t>Одељенски старешина,</w:t>
            </w:r>
          </w:p>
          <w:p w14:paraId="67BF75EF" w14:textId="77777777" w:rsidR="00862A5F" w:rsidRPr="006C3620" w:rsidRDefault="00862A5F">
            <w:pPr>
              <w:pStyle w:val="NoSpacing1"/>
            </w:pPr>
            <w:r w:rsidRPr="006C3620">
              <w:rPr>
                <w:rFonts w:ascii="Book Antiqua" w:hAnsi="Book Antiqua" w:cs="Book Antiqua"/>
                <w:lang w:val="sr-Cyrl-CS"/>
              </w:rPr>
              <w:t>Психолошкиња</w:t>
            </w:r>
          </w:p>
          <w:p w14:paraId="371C309C" w14:textId="77777777" w:rsidR="00862A5F" w:rsidRPr="006C3620" w:rsidRDefault="00862A5F">
            <w:pPr>
              <w:pStyle w:val="NoSpacing1"/>
            </w:pPr>
            <w:r w:rsidRPr="006C3620">
              <w:rPr>
                <w:rFonts w:ascii="Book Antiqua" w:hAnsi="Book Antiqua" w:cs="Book Antiqua"/>
                <w:lang w:val="sr-Cyrl-CS"/>
              </w:rPr>
              <w:t>Педагошкиња, Родитељи/ старатељи</w:t>
            </w:r>
          </w:p>
        </w:tc>
      </w:tr>
      <w:tr w:rsidR="006C3620" w:rsidRPr="006C3620" w14:paraId="79C3CD46" w14:textId="77777777">
        <w:trPr>
          <w:jc w:val="center"/>
        </w:trPr>
        <w:tc>
          <w:tcPr>
            <w:tcW w:w="5794" w:type="dxa"/>
            <w:tcBorders>
              <w:top w:val="single" w:sz="4" w:space="0" w:color="000000"/>
              <w:left w:val="single" w:sz="4" w:space="0" w:color="000000"/>
              <w:bottom w:val="single" w:sz="4" w:space="0" w:color="000000"/>
            </w:tcBorders>
          </w:tcPr>
          <w:p w14:paraId="3B2CA423" w14:textId="77777777" w:rsidR="00862A5F" w:rsidRPr="006C3620" w:rsidRDefault="00862A5F">
            <w:pPr>
              <w:pStyle w:val="NoSpacing1"/>
            </w:pPr>
            <w:r w:rsidRPr="006C3620">
              <w:rPr>
                <w:rFonts w:ascii="Book Antiqua" w:hAnsi="Book Antiqua" w:cs="Book Antiqua"/>
                <w:lang w:val="sr-Cyrl-CS"/>
              </w:rPr>
              <w:t>Родитељски састанак са родитељима/старатељима ученика/ца VIII разреда</w:t>
            </w:r>
            <w:r w:rsidRPr="006C3620">
              <w:rPr>
                <w:rFonts w:ascii="Book Antiqua" w:hAnsi="Book Antiqua" w:cs="Book Antiqua"/>
                <w:lang w:val="ru-RU"/>
              </w:rPr>
              <w:t>.</w:t>
            </w:r>
          </w:p>
        </w:tc>
        <w:tc>
          <w:tcPr>
            <w:tcW w:w="1888" w:type="dxa"/>
            <w:tcBorders>
              <w:top w:val="single" w:sz="4" w:space="0" w:color="000000"/>
              <w:left w:val="single" w:sz="4" w:space="0" w:color="000000"/>
              <w:bottom w:val="single" w:sz="4" w:space="0" w:color="000000"/>
            </w:tcBorders>
            <w:vAlign w:val="center"/>
          </w:tcPr>
          <w:p w14:paraId="3AA1934E" w14:textId="77777777" w:rsidR="00862A5F" w:rsidRPr="006C3620" w:rsidRDefault="00862A5F">
            <w:pPr>
              <w:pStyle w:val="NoSpacing1"/>
              <w:jc w:val="center"/>
            </w:pPr>
            <w:r w:rsidRPr="006C3620">
              <w:rPr>
                <w:rFonts w:ascii="Book Antiqua" w:hAnsi="Book Antiqua" w:cs="Book Antiqua"/>
                <w:lang w:val="sr-Cyrl-CS"/>
              </w:rPr>
              <w:t>Октобар и по потреби током године</w:t>
            </w:r>
          </w:p>
        </w:tc>
        <w:tc>
          <w:tcPr>
            <w:tcW w:w="2064" w:type="dxa"/>
            <w:tcBorders>
              <w:top w:val="single" w:sz="4" w:space="0" w:color="000000"/>
              <w:left w:val="single" w:sz="4" w:space="0" w:color="000000"/>
              <w:bottom w:val="single" w:sz="4" w:space="0" w:color="000000"/>
              <w:right w:val="single" w:sz="4" w:space="0" w:color="000000"/>
            </w:tcBorders>
            <w:vAlign w:val="center"/>
          </w:tcPr>
          <w:p w14:paraId="639CE0D7" w14:textId="77777777" w:rsidR="00862A5F" w:rsidRPr="006C3620" w:rsidRDefault="00862A5F">
            <w:pPr>
              <w:pStyle w:val="NoSpacing1"/>
            </w:pPr>
            <w:r w:rsidRPr="006C3620">
              <w:rPr>
                <w:rFonts w:ascii="Book Antiqua" w:hAnsi="Book Antiqua" w:cs="Book Antiqua"/>
                <w:lang w:val="sr-Cyrl-CS"/>
              </w:rPr>
              <w:t>Психолошкиња</w:t>
            </w:r>
          </w:p>
          <w:p w14:paraId="146A7937" w14:textId="77777777" w:rsidR="00862A5F" w:rsidRPr="006C3620" w:rsidRDefault="00862A5F">
            <w:pPr>
              <w:pStyle w:val="NoSpacing1"/>
            </w:pPr>
            <w:r w:rsidRPr="006C3620">
              <w:rPr>
                <w:rFonts w:ascii="Book Antiqua" w:hAnsi="Book Antiqua" w:cs="Book Antiqua"/>
                <w:lang w:val="sr-Cyrl-CS"/>
              </w:rPr>
              <w:t>Педагошкиња</w:t>
            </w:r>
          </w:p>
          <w:p w14:paraId="53B8F60A" w14:textId="77777777" w:rsidR="00862A5F" w:rsidRPr="006C3620" w:rsidRDefault="00862A5F">
            <w:pPr>
              <w:pStyle w:val="NoSpacing1"/>
            </w:pPr>
            <w:r w:rsidRPr="006C3620">
              <w:rPr>
                <w:rFonts w:ascii="Book Antiqua" w:hAnsi="Book Antiqua" w:cs="Book Antiqua"/>
                <w:lang w:val="sr-Cyrl-CS"/>
              </w:rPr>
              <w:t>Родитељи/ старатељи</w:t>
            </w:r>
          </w:p>
        </w:tc>
      </w:tr>
      <w:tr w:rsidR="006C3620" w:rsidRPr="006C3620" w14:paraId="41AE36D8" w14:textId="77777777">
        <w:trPr>
          <w:jc w:val="center"/>
        </w:trPr>
        <w:tc>
          <w:tcPr>
            <w:tcW w:w="5794" w:type="dxa"/>
            <w:tcBorders>
              <w:top w:val="single" w:sz="4" w:space="0" w:color="000000"/>
              <w:left w:val="single" w:sz="4" w:space="0" w:color="000000"/>
              <w:bottom w:val="single" w:sz="4" w:space="0" w:color="000000"/>
            </w:tcBorders>
          </w:tcPr>
          <w:p w14:paraId="67A6E8FE" w14:textId="77777777" w:rsidR="00862A5F" w:rsidRPr="006C3620" w:rsidRDefault="00862A5F">
            <w:pPr>
              <w:pStyle w:val="NoSpacing1"/>
            </w:pPr>
            <w:r w:rsidRPr="006C3620">
              <w:rPr>
                <w:rFonts w:ascii="Book Antiqua" w:hAnsi="Book Antiqua" w:cs="Book Antiqua"/>
                <w:lang w:val="sr-Cyrl-CS"/>
              </w:rPr>
              <w:t>Успостављање сарадње са установома и институцијама које могу допринети успешнијем професионалном развоју ученика/ца</w:t>
            </w:r>
            <w:r w:rsidRPr="006C3620">
              <w:rPr>
                <w:rFonts w:ascii="Book Antiqua" w:hAnsi="Book Antiqua" w:cs="Book Antiqua"/>
                <w:lang w:val="ru-RU"/>
              </w:rPr>
              <w:t>.</w:t>
            </w:r>
          </w:p>
        </w:tc>
        <w:tc>
          <w:tcPr>
            <w:tcW w:w="1888" w:type="dxa"/>
            <w:tcBorders>
              <w:top w:val="single" w:sz="4" w:space="0" w:color="000000"/>
              <w:left w:val="single" w:sz="4" w:space="0" w:color="000000"/>
              <w:bottom w:val="single" w:sz="4" w:space="0" w:color="000000"/>
            </w:tcBorders>
            <w:vAlign w:val="center"/>
          </w:tcPr>
          <w:p w14:paraId="09454E24" w14:textId="77777777" w:rsidR="00862A5F" w:rsidRPr="006C3620" w:rsidRDefault="00862A5F">
            <w:pPr>
              <w:pStyle w:val="NoSpacing1"/>
              <w:snapToGrid w:val="0"/>
              <w:jc w:val="center"/>
              <w:rPr>
                <w:rFonts w:ascii="Book Antiqua" w:hAnsi="Book Antiqua" w:cs="Book Antiqua"/>
                <w:lang w:val="sr-Cyrl-CS"/>
              </w:rPr>
            </w:pPr>
          </w:p>
          <w:p w14:paraId="42D363D7" w14:textId="77777777" w:rsidR="00862A5F" w:rsidRPr="006C3620" w:rsidRDefault="00862A5F">
            <w:pPr>
              <w:pStyle w:val="NoSpacing1"/>
              <w:jc w:val="center"/>
            </w:pPr>
            <w:r w:rsidRPr="006C3620">
              <w:rPr>
                <w:rFonts w:ascii="Book Antiqua" w:hAnsi="Book Antiqua" w:cs="Book Antiqua"/>
                <w:lang w:val="sr-Cyrl-CS"/>
              </w:rPr>
              <w:t>Септембар/Јун</w:t>
            </w:r>
          </w:p>
        </w:tc>
        <w:tc>
          <w:tcPr>
            <w:tcW w:w="2064" w:type="dxa"/>
            <w:tcBorders>
              <w:top w:val="single" w:sz="4" w:space="0" w:color="000000"/>
              <w:left w:val="single" w:sz="4" w:space="0" w:color="000000"/>
              <w:bottom w:val="single" w:sz="4" w:space="0" w:color="000000"/>
              <w:right w:val="single" w:sz="4" w:space="0" w:color="000000"/>
            </w:tcBorders>
            <w:vAlign w:val="center"/>
          </w:tcPr>
          <w:p w14:paraId="42AA01C0" w14:textId="77777777" w:rsidR="00862A5F" w:rsidRPr="006C3620" w:rsidRDefault="00862A5F">
            <w:pPr>
              <w:pStyle w:val="NoSpacing1"/>
            </w:pPr>
            <w:r w:rsidRPr="006C3620">
              <w:rPr>
                <w:rFonts w:ascii="Book Antiqua" w:hAnsi="Book Antiqua" w:cs="Book Antiqua"/>
                <w:lang w:val="sr-Cyrl-CS"/>
              </w:rPr>
              <w:t>Директорка школе</w:t>
            </w:r>
          </w:p>
          <w:p w14:paraId="0F120A01" w14:textId="77777777" w:rsidR="00862A5F" w:rsidRPr="006C3620" w:rsidRDefault="00862A5F">
            <w:pPr>
              <w:pStyle w:val="NoSpacing1"/>
            </w:pPr>
            <w:r w:rsidRPr="006C3620">
              <w:rPr>
                <w:rFonts w:ascii="Book Antiqua" w:hAnsi="Book Antiqua" w:cs="Book Antiqua"/>
                <w:lang w:val="sr-Cyrl-CS"/>
              </w:rPr>
              <w:t>Одељенски старешина,</w:t>
            </w:r>
          </w:p>
          <w:p w14:paraId="42168761" w14:textId="77777777" w:rsidR="00862A5F" w:rsidRPr="006C3620" w:rsidRDefault="00862A5F">
            <w:pPr>
              <w:pStyle w:val="NoSpacing1"/>
            </w:pPr>
            <w:r w:rsidRPr="006C3620">
              <w:rPr>
                <w:rFonts w:ascii="Book Antiqua" w:hAnsi="Book Antiqua" w:cs="Book Antiqua"/>
                <w:lang w:val="sr-Cyrl-CS"/>
              </w:rPr>
              <w:t>Педагошкиња</w:t>
            </w:r>
          </w:p>
          <w:p w14:paraId="755464DC" w14:textId="77777777" w:rsidR="00862A5F" w:rsidRPr="006C3620" w:rsidRDefault="00862A5F">
            <w:pPr>
              <w:pStyle w:val="NoSpacing1"/>
            </w:pPr>
            <w:r w:rsidRPr="006C3620">
              <w:rPr>
                <w:rFonts w:ascii="Book Antiqua" w:hAnsi="Book Antiqua" w:cs="Book Antiqua"/>
                <w:lang w:val="sr-Cyrl-CS"/>
              </w:rPr>
              <w:t>Психолошкиња</w:t>
            </w:r>
          </w:p>
        </w:tc>
      </w:tr>
      <w:tr w:rsidR="006C3620" w:rsidRPr="006C3620" w14:paraId="1D1EB83C" w14:textId="77777777">
        <w:trPr>
          <w:jc w:val="center"/>
        </w:trPr>
        <w:tc>
          <w:tcPr>
            <w:tcW w:w="5794" w:type="dxa"/>
            <w:tcBorders>
              <w:top w:val="single" w:sz="4" w:space="0" w:color="000000"/>
              <w:left w:val="single" w:sz="4" w:space="0" w:color="000000"/>
              <w:bottom w:val="single" w:sz="4" w:space="0" w:color="000000"/>
            </w:tcBorders>
          </w:tcPr>
          <w:p w14:paraId="537ADE19" w14:textId="77777777" w:rsidR="00862A5F" w:rsidRPr="006C3620" w:rsidRDefault="00862A5F">
            <w:pPr>
              <w:pStyle w:val="NoSpacing1"/>
            </w:pPr>
            <w:r w:rsidRPr="006C3620">
              <w:rPr>
                <w:rFonts w:ascii="Book Antiqua" w:hAnsi="Book Antiqua" w:cs="Book Antiqua"/>
                <w:lang w:val="sr-Cyrl-CS"/>
              </w:rPr>
              <w:t>Учешће у изради Акционог плана за спровођење завршних испита</w:t>
            </w:r>
          </w:p>
        </w:tc>
        <w:tc>
          <w:tcPr>
            <w:tcW w:w="1888" w:type="dxa"/>
            <w:tcBorders>
              <w:top w:val="single" w:sz="4" w:space="0" w:color="000000"/>
              <w:left w:val="single" w:sz="4" w:space="0" w:color="000000"/>
              <w:bottom w:val="single" w:sz="4" w:space="0" w:color="000000"/>
            </w:tcBorders>
            <w:vAlign w:val="center"/>
          </w:tcPr>
          <w:p w14:paraId="2BA758EC" w14:textId="77777777" w:rsidR="00862A5F" w:rsidRPr="006C3620" w:rsidRDefault="00862A5F">
            <w:pPr>
              <w:pStyle w:val="NoSpacing1"/>
              <w:jc w:val="center"/>
            </w:pPr>
            <w:r w:rsidRPr="006C3620">
              <w:rPr>
                <w:rFonts w:ascii="Book Antiqua" w:hAnsi="Book Antiqua" w:cs="Book Antiqua"/>
                <w:lang w:val="sr-Cyrl-CS"/>
              </w:rPr>
              <w:t>Март</w:t>
            </w:r>
          </w:p>
        </w:tc>
        <w:tc>
          <w:tcPr>
            <w:tcW w:w="2064" w:type="dxa"/>
            <w:tcBorders>
              <w:top w:val="single" w:sz="4" w:space="0" w:color="000000"/>
              <w:left w:val="single" w:sz="4" w:space="0" w:color="000000"/>
              <w:bottom w:val="single" w:sz="4" w:space="0" w:color="000000"/>
              <w:right w:val="single" w:sz="4" w:space="0" w:color="000000"/>
            </w:tcBorders>
            <w:vAlign w:val="center"/>
          </w:tcPr>
          <w:p w14:paraId="4E0B2888" w14:textId="77777777" w:rsidR="00862A5F" w:rsidRPr="006C3620" w:rsidRDefault="00862A5F">
            <w:pPr>
              <w:pStyle w:val="NoSpacing1"/>
            </w:pPr>
            <w:r w:rsidRPr="006C3620">
              <w:rPr>
                <w:rFonts w:ascii="Book Antiqua" w:hAnsi="Book Antiqua" w:cs="Book Antiqua"/>
                <w:lang w:val="sr-Cyrl-CS"/>
              </w:rPr>
              <w:t>Чланови тима за ИО, Одељенске старешине осмих разреда</w:t>
            </w:r>
          </w:p>
        </w:tc>
      </w:tr>
      <w:tr w:rsidR="006C3620" w:rsidRPr="006C3620" w14:paraId="680462F6" w14:textId="77777777">
        <w:trPr>
          <w:jc w:val="center"/>
        </w:trPr>
        <w:tc>
          <w:tcPr>
            <w:tcW w:w="5794" w:type="dxa"/>
            <w:tcBorders>
              <w:top w:val="single" w:sz="4" w:space="0" w:color="000000"/>
              <w:left w:val="single" w:sz="4" w:space="0" w:color="000000"/>
              <w:bottom w:val="single" w:sz="4" w:space="0" w:color="000000"/>
            </w:tcBorders>
          </w:tcPr>
          <w:p w14:paraId="3E8E8C92" w14:textId="77777777" w:rsidR="00862A5F" w:rsidRPr="006C3620" w:rsidRDefault="00862A5F">
            <w:pPr>
              <w:pStyle w:val="NoSpacing1"/>
            </w:pPr>
            <w:r w:rsidRPr="006C3620">
              <w:rPr>
                <w:rFonts w:ascii="Book Antiqua" w:hAnsi="Book Antiqua" w:cs="Book Antiqua"/>
                <w:lang w:val="sr-Cyrl-CS"/>
              </w:rPr>
              <w:t>Реализација плана транзиције и праћење</w:t>
            </w:r>
          </w:p>
        </w:tc>
        <w:tc>
          <w:tcPr>
            <w:tcW w:w="1888" w:type="dxa"/>
            <w:tcBorders>
              <w:top w:val="single" w:sz="4" w:space="0" w:color="000000"/>
              <w:left w:val="single" w:sz="4" w:space="0" w:color="000000"/>
              <w:bottom w:val="single" w:sz="4" w:space="0" w:color="000000"/>
            </w:tcBorders>
            <w:vAlign w:val="center"/>
          </w:tcPr>
          <w:p w14:paraId="7DB38E68" w14:textId="77777777" w:rsidR="00862A5F" w:rsidRPr="006C3620" w:rsidRDefault="00862A5F">
            <w:pPr>
              <w:pStyle w:val="NoSpacing1"/>
              <w:jc w:val="center"/>
            </w:pPr>
            <w:r w:rsidRPr="006C3620">
              <w:rPr>
                <w:rFonts w:ascii="Book Antiqua" w:hAnsi="Book Antiqua" w:cs="Book Antiqua"/>
                <w:lang w:val="sr-Cyrl-CS"/>
              </w:rPr>
              <w:t>Септембар  /Август</w:t>
            </w:r>
          </w:p>
        </w:tc>
        <w:tc>
          <w:tcPr>
            <w:tcW w:w="2064" w:type="dxa"/>
            <w:tcBorders>
              <w:top w:val="single" w:sz="4" w:space="0" w:color="000000"/>
              <w:left w:val="single" w:sz="4" w:space="0" w:color="000000"/>
              <w:bottom w:val="single" w:sz="4" w:space="0" w:color="000000"/>
              <w:right w:val="single" w:sz="4" w:space="0" w:color="000000"/>
            </w:tcBorders>
            <w:vAlign w:val="center"/>
          </w:tcPr>
          <w:p w14:paraId="6C6B3606" w14:textId="77777777" w:rsidR="00862A5F" w:rsidRPr="006C3620" w:rsidRDefault="00862A5F">
            <w:pPr>
              <w:pStyle w:val="NoSpacing1"/>
            </w:pPr>
            <w:r w:rsidRPr="006C3620">
              <w:rPr>
                <w:rFonts w:ascii="Book Antiqua" w:hAnsi="Book Antiqua" w:cs="Book Antiqua"/>
                <w:lang w:val="sr-Cyrl-CS"/>
              </w:rPr>
              <w:t>Одељенске старешине, ученици/це, родитељи/ старатељи, ПП служба</w:t>
            </w:r>
          </w:p>
        </w:tc>
      </w:tr>
      <w:tr w:rsidR="006C3620" w:rsidRPr="006C3620" w14:paraId="3BD6C2D4" w14:textId="77777777">
        <w:trPr>
          <w:jc w:val="center"/>
        </w:trPr>
        <w:tc>
          <w:tcPr>
            <w:tcW w:w="5794" w:type="dxa"/>
            <w:tcBorders>
              <w:top w:val="single" w:sz="4" w:space="0" w:color="000000"/>
              <w:left w:val="single" w:sz="4" w:space="0" w:color="000000"/>
              <w:bottom w:val="single" w:sz="4" w:space="0" w:color="000000"/>
            </w:tcBorders>
          </w:tcPr>
          <w:p w14:paraId="0B556F08" w14:textId="77777777" w:rsidR="00862A5F" w:rsidRPr="006C3620" w:rsidRDefault="00862A5F">
            <w:pPr>
              <w:pStyle w:val="NoSpacing1"/>
            </w:pPr>
            <w:r w:rsidRPr="006C3620">
              <w:rPr>
                <w:rFonts w:ascii="Book Antiqua" w:hAnsi="Book Antiqua" w:cs="Book Antiqua"/>
                <w:lang w:val="sr-Cyrl-CS"/>
              </w:rPr>
              <w:t>Извештај о професионалном усмеравању ученика/ца VIII разреда директорки школе</w:t>
            </w:r>
            <w:r w:rsidRPr="006C3620">
              <w:rPr>
                <w:rFonts w:ascii="Book Antiqua" w:hAnsi="Book Antiqua" w:cs="Book Antiqua"/>
                <w:lang w:val="ru-RU"/>
              </w:rPr>
              <w:t>.</w:t>
            </w:r>
          </w:p>
          <w:p w14:paraId="67913C74" w14:textId="77777777" w:rsidR="00862A5F" w:rsidRPr="006C3620" w:rsidRDefault="00862A5F">
            <w:pPr>
              <w:pStyle w:val="NoSpacing1"/>
              <w:rPr>
                <w:rFonts w:ascii="Book Antiqua" w:hAnsi="Book Antiqua" w:cs="Book Antiqua"/>
                <w:lang w:val="ru-RU"/>
              </w:rPr>
            </w:pPr>
          </w:p>
        </w:tc>
        <w:tc>
          <w:tcPr>
            <w:tcW w:w="1888" w:type="dxa"/>
            <w:tcBorders>
              <w:top w:val="single" w:sz="4" w:space="0" w:color="000000"/>
              <w:left w:val="single" w:sz="4" w:space="0" w:color="000000"/>
              <w:bottom w:val="single" w:sz="4" w:space="0" w:color="000000"/>
            </w:tcBorders>
            <w:vAlign w:val="center"/>
          </w:tcPr>
          <w:p w14:paraId="49C910F9" w14:textId="77777777" w:rsidR="00862A5F" w:rsidRPr="006C3620" w:rsidRDefault="00862A5F">
            <w:pPr>
              <w:pStyle w:val="NoSpacing1"/>
              <w:jc w:val="center"/>
            </w:pPr>
            <w:r w:rsidRPr="006C3620">
              <w:rPr>
                <w:rFonts w:ascii="Book Antiqua" w:hAnsi="Book Antiqua" w:cs="Book Antiqua"/>
                <w:lang w:val="sr-Cyrl-CS"/>
              </w:rPr>
              <w:t>Јун</w:t>
            </w:r>
            <w:r w:rsidRPr="006C3620">
              <w:rPr>
                <w:rFonts w:ascii="Book Antiqua" w:hAnsi="Book Antiqua" w:cs="Book Antiqua"/>
              </w:rPr>
              <w:t>/Август</w:t>
            </w:r>
          </w:p>
        </w:tc>
        <w:tc>
          <w:tcPr>
            <w:tcW w:w="2064" w:type="dxa"/>
            <w:tcBorders>
              <w:top w:val="single" w:sz="4" w:space="0" w:color="000000"/>
              <w:left w:val="single" w:sz="4" w:space="0" w:color="000000"/>
              <w:bottom w:val="single" w:sz="4" w:space="0" w:color="000000"/>
              <w:right w:val="single" w:sz="4" w:space="0" w:color="000000"/>
            </w:tcBorders>
            <w:vAlign w:val="center"/>
          </w:tcPr>
          <w:p w14:paraId="419CEA56" w14:textId="77777777" w:rsidR="00862A5F" w:rsidRPr="006C3620" w:rsidRDefault="00862A5F">
            <w:pPr>
              <w:pStyle w:val="NoSpacing1"/>
            </w:pPr>
            <w:r w:rsidRPr="006C3620">
              <w:rPr>
                <w:rFonts w:ascii="Book Antiqua" w:hAnsi="Book Antiqua" w:cs="Book Antiqua"/>
                <w:lang w:val="sr-Cyrl-CS"/>
              </w:rPr>
              <w:t>Координатор/ка  тима</w:t>
            </w:r>
          </w:p>
        </w:tc>
      </w:tr>
    </w:tbl>
    <w:p w14:paraId="38FD13D6" w14:textId="77777777" w:rsidR="00862A5F" w:rsidRPr="006C3620" w:rsidRDefault="00862A5F">
      <w:pPr>
        <w:rPr>
          <w:rFonts w:cs="Book Antiqua"/>
          <w:sz w:val="22"/>
          <w:szCs w:val="22"/>
          <w:lang w:val="sr-Cyrl-CS"/>
        </w:rPr>
      </w:pPr>
    </w:p>
    <w:p w14:paraId="5FEEC3E5" w14:textId="77777777" w:rsidR="00862A5F" w:rsidRPr="00785B56" w:rsidRDefault="00862A5F">
      <w:pPr>
        <w:pStyle w:val="Heading2"/>
        <w:tabs>
          <w:tab w:val="clear" w:pos="3434"/>
        </w:tabs>
        <w:spacing w:line="480" w:lineRule="auto"/>
        <w:jc w:val="center"/>
        <w:rPr>
          <w:rFonts w:cs="Book Antiqua"/>
          <w:color w:val="FF0000"/>
          <w:sz w:val="22"/>
          <w:szCs w:val="22"/>
          <w:lang w:val="sr-Cyrl-RS"/>
        </w:rPr>
      </w:pPr>
    </w:p>
    <w:p w14:paraId="65DE0926" w14:textId="77777777" w:rsidR="00862A5F" w:rsidRPr="00426A5C" w:rsidRDefault="00862A5F">
      <w:pPr>
        <w:pStyle w:val="Heading2"/>
        <w:tabs>
          <w:tab w:val="clear" w:pos="3434"/>
        </w:tabs>
        <w:spacing w:line="480" w:lineRule="auto"/>
        <w:jc w:val="center"/>
      </w:pPr>
      <w:bookmarkStart w:id="77" w:name="_Toc240022017"/>
      <w:r w:rsidRPr="00426A5C">
        <w:rPr>
          <w:rFonts w:cs="Book Antiqua"/>
          <w:sz w:val="22"/>
          <w:szCs w:val="22"/>
          <w:lang w:val="sr-Latn-BA"/>
        </w:rPr>
        <w:t xml:space="preserve">VII.4 </w:t>
      </w:r>
      <w:r w:rsidRPr="00426A5C">
        <w:rPr>
          <w:rStyle w:val="Heading1Char"/>
          <w:rFonts w:cs="Book Antiqua"/>
          <w:caps w:val="0"/>
          <w:smallCaps w:val="0"/>
          <w:sz w:val="22"/>
          <w:szCs w:val="22"/>
        </w:rPr>
        <w:t>ПРОГРАМ ВАННАСТАВНИХ АКТИВНОСТИ УЧЕНИКА</w:t>
      </w:r>
      <w:bookmarkEnd w:id="77"/>
    </w:p>
    <w:p w14:paraId="1211D24C" w14:textId="77777777" w:rsidR="00862A5F" w:rsidRPr="00426A5C" w:rsidRDefault="00862A5F">
      <w:pPr>
        <w:spacing w:after="240"/>
      </w:pPr>
      <w:r w:rsidRPr="00426A5C">
        <w:rPr>
          <w:rFonts w:cs="Book Antiqua"/>
          <w:sz w:val="22"/>
          <w:szCs w:val="22"/>
        </w:rPr>
        <w:t>Друштвене и слободне активности реализоваће се кроз  спортске, рекреативне и културне активности ученика/ученица и развој вештина. Циљ секције је да пронађемо пут до дечијих осећања, њиховог доживљавања света, лакше комуникације и прихваћености. Задатак секције је развој говора и језика, имитационих и стваралачких способности, сузбијање негативизма и афирмација позитивних вредности</w:t>
      </w:r>
      <w:r w:rsidRPr="00426A5C">
        <w:rPr>
          <w:rFonts w:cs="Book Antiqua"/>
          <w:sz w:val="22"/>
          <w:szCs w:val="22"/>
          <w:lang w:val="sr-Cyrl-RS"/>
        </w:rPr>
        <w:t>.</w:t>
      </w:r>
    </w:p>
    <w:p w14:paraId="50BD58C4" w14:textId="77777777" w:rsidR="00862A5F" w:rsidRDefault="00862A5F">
      <w:pPr>
        <w:spacing w:after="240"/>
        <w:rPr>
          <w:rFonts w:cs="Book Antiqua"/>
          <w:sz w:val="22"/>
          <w:szCs w:val="22"/>
          <w:lang w:val="sr-Latn-RS"/>
        </w:rPr>
      </w:pPr>
      <w:r w:rsidRPr="00426A5C">
        <w:rPr>
          <w:rFonts w:eastAsia="Book Antiqua" w:cs="Book Antiqua"/>
          <w:sz w:val="22"/>
          <w:szCs w:val="22"/>
          <w:lang w:val="sr-Cyrl-CS"/>
        </w:rPr>
        <w:t xml:space="preserve"> </w:t>
      </w:r>
      <w:r w:rsidRPr="00426A5C">
        <w:rPr>
          <w:rFonts w:cs="Book Antiqua"/>
          <w:sz w:val="22"/>
          <w:szCs w:val="22"/>
          <w:lang w:val="sr-Cyrl-CS"/>
        </w:rPr>
        <w:t xml:space="preserve">У циљу подстицања индивидуалних склоности и интересовања, садржајног и квалитетног коришћења слободног времена, ради богаћења друштвеног живота и разоноде, развијања и неговања другарства и пријатељства, школа ће реализовати ваннаставне активности за ученика у области социјалних вештина, животних вештина, подстицања говора и комуникације, културе, уметности и спорта. Реализација ових активности везана је и за сарадњу са локалном средином и ангажовањем школе у разним пројектима. Веома је значајно што се на овим активностима ради на развијању духа другарства, толеранције на различитости, спремности за пружање помоћи и подршке другима и тимског рада. </w:t>
      </w:r>
    </w:p>
    <w:p w14:paraId="3D19C97E" w14:textId="77777777" w:rsidR="00DF26F8" w:rsidRPr="00DF26F8" w:rsidRDefault="00DF26F8">
      <w:pPr>
        <w:spacing w:after="240"/>
        <w:rPr>
          <w:lang w:val="sr-Latn-RS"/>
        </w:rPr>
      </w:pPr>
    </w:p>
    <w:p w14:paraId="0B034906" w14:textId="77777777" w:rsidR="00862A5F" w:rsidRPr="00785B56" w:rsidRDefault="00862A5F">
      <w:pPr>
        <w:spacing w:after="240"/>
        <w:jc w:val="center"/>
        <w:rPr>
          <w:rFonts w:cs="Book Antiqua"/>
          <w:b/>
          <w:bCs/>
          <w:color w:val="FF0000"/>
          <w:sz w:val="22"/>
          <w:szCs w:val="22"/>
          <w:lang w:val="sr-Latn-BA"/>
        </w:rPr>
      </w:pPr>
    </w:p>
    <w:p w14:paraId="18151B49" w14:textId="77777777" w:rsidR="00862A5F" w:rsidRPr="00785B56" w:rsidRDefault="00862A5F">
      <w:pPr>
        <w:spacing w:after="240"/>
        <w:rPr>
          <w:rFonts w:cs="Book Antiqua"/>
          <w:b/>
          <w:bCs/>
          <w:color w:val="FF0000"/>
          <w:sz w:val="22"/>
          <w:szCs w:val="22"/>
          <w:lang w:val="sr-Cyrl-RS"/>
        </w:rPr>
      </w:pPr>
      <w:r w:rsidRPr="00785B56">
        <w:rPr>
          <w:noProof/>
          <w:color w:val="FF0000"/>
          <w:lang w:val="en-GB" w:eastAsia="en-GB"/>
        </w:rPr>
        <mc:AlternateContent>
          <mc:Choice Requires="wps">
            <w:drawing>
              <wp:anchor distT="0" distB="0" distL="114935" distR="114935" simplePos="0" relativeHeight="251671552" behindDoc="0" locked="0" layoutInCell="1" allowOverlap="1" wp14:anchorId="6DDB657A" wp14:editId="34FD8561">
                <wp:simplePos x="0" y="0"/>
                <wp:positionH relativeFrom="column">
                  <wp:posOffset>1048385</wp:posOffset>
                </wp:positionH>
                <wp:positionV relativeFrom="paragraph">
                  <wp:posOffset>132080</wp:posOffset>
                </wp:positionV>
                <wp:extent cx="876935" cy="671830"/>
                <wp:effectExtent l="0" t="0" r="0" b="0"/>
                <wp:wrapNone/>
                <wp:docPr id="2100201529" name="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76935" cy="671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350CE2" w14:textId="77777777" w:rsidR="004A741C" w:rsidRDefault="004A741C">
                            <w:r>
                              <w:rPr>
                                <w:rFonts w:cs="Book Antiqua"/>
                                <w:b/>
                                <w:bCs/>
                                <w:noProof/>
                                <w:lang w:val="en-GB" w:eastAsia="en-GB"/>
                              </w:rPr>
                              <w:drawing>
                                <wp:inline distT="0" distB="0" distL="0" distR="0" wp14:anchorId="14BEE7B3" wp14:editId="7ACB6B6E">
                                  <wp:extent cx="641985" cy="648970"/>
                                  <wp:effectExtent l="0" t="0" r="0" b="0"/>
                                  <wp:docPr id="32" name="Slika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2"/>
                                          <pic:cNvPicPr>
                                            <a:picLocks/>
                                          </pic:cNvPicPr>
                                        </pic:nvPicPr>
                                        <pic:blipFill>
                                          <a:blip r:embed="rId121">
                                            <a:extLst>
                                              <a:ext uri="{28A0092B-C50C-407E-A947-70E740481C1C}">
                                                <a14:useLocalDpi xmlns:a14="http://schemas.microsoft.com/office/drawing/2010/main" val="0"/>
                                              </a:ext>
                                            </a:extLst>
                                          </a:blip>
                                          <a:srcRect l="-31" t="-29" r="-31" b="-29"/>
                                          <a:stretch>
                                            <a:fillRect/>
                                          </a:stretch>
                                        </pic:blipFill>
                                        <pic:spPr bwMode="auto">
                                          <a:xfrm>
                                            <a:off x="0" y="0"/>
                                            <a:ext cx="641985" cy="64897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DB657A" id=" 38" o:spid="_x0000_s1060" type="#_x0000_t202" style="position:absolute;left:0;text-align:left;margin-left:82.55pt;margin-top:10.4pt;width:69.05pt;height:52.9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" stroked="f">
                <v:path arrowok="t"/>
                <v:textbox inset="7.3pt,3.7pt,7.3pt,3.7pt">
                  <w:txbxContent>
                    <w:p w14:paraId="5A350CE2" w14:textId="77777777" w:rsidR="004A741C" w:rsidRDefault="004A741C">
                      <w:r>
                        <w:rPr>
                          <w:rFonts w:cs="Book Antiqua"/>
                          <w:b/>
                          <w:bCs/>
                          <w:noProof/>
                          <w:lang w:val="en-GB" w:eastAsia="en-GB"/>
                        </w:rPr>
                        <w:drawing>
                          <wp:inline distT="0" distB="0" distL="0" distR="0" wp14:anchorId="14BEE7B3" wp14:editId="7ACB6B6E">
                            <wp:extent cx="641985" cy="648970"/>
                            <wp:effectExtent l="0" t="0" r="0" b="0"/>
                            <wp:docPr id="32" name="Slika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2"/>
                                    <pic:cNvPicPr>
                                      <a:picLocks/>
                                    </pic:cNvPicPr>
                                  </pic:nvPicPr>
                                  <pic:blipFill>
                                    <a:blip r:embed="rId122">
                                      <a:extLst>
                                        <a:ext uri="{28A0092B-C50C-407E-A947-70E740481C1C}">
                                          <a14:useLocalDpi xmlns:a14="http://schemas.microsoft.com/office/drawing/2010/main" val="0"/>
                                        </a:ext>
                                      </a:extLst>
                                    </a:blip>
                                    <a:srcRect l="-31" t="-29" r="-31" b="-29"/>
                                    <a:stretch>
                                      <a:fillRect/>
                                    </a:stretch>
                                  </pic:blipFill>
                                  <pic:spPr bwMode="auto">
                                    <a:xfrm>
                                      <a:off x="0" y="0"/>
                                      <a:ext cx="641985" cy="648970"/>
                                    </a:xfrm>
                                    <a:prstGeom prst="rect">
                                      <a:avLst/>
                                    </a:prstGeom>
                                    <a:solidFill>
                                      <a:srgbClr val="FFFFFF"/>
                                    </a:solidFill>
                                    <a:ln>
                                      <a:noFill/>
                                    </a:ln>
                                  </pic:spPr>
                                </pic:pic>
                              </a:graphicData>
                            </a:graphic>
                          </wp:inline>
                        </w:drawing>
                      </w:r>
                    </w:p>
                  </w:txbxContent>
                </v:textbox>
              </v:shape>
            </w:pict>
          </mc:Fallback>
        </mc:AlternateContent>
      </w:r>
      <w:r w:rsidRPr="00785B56">
        <w:rPr>
          <w:noProof/>
          <w:color w:val="FF0000"/>
          <w:lang w:val="en-GB" w:eastAsia="en-GB"/>
        </w:rPr>
        <mc:AlternateContent>
          <mc:Choice Requires="wps">
            <w:drawing>
              <wp:anchor distT="0" distB="0" distL="114935" distR="114935" simplePos="0" relativeHeight="251673600" behindDoc="0" locked="0" layoutInCell="1" allowOverlap="1" wp14:anchorId="2B7DCF6B" wp14:editId="7CF2ADA1">
                <wp:simplePos x="0" y="0"/>
                <wp:positionH relativeFrom="column">
                  <wp:posOffset>3829685</wp:posOffset>
                </wp:positionH>
                <wp:positionV relativeFrom="paragraph">
                  <wp:posOffset>52070</wp:posOffset>
                </wp:positionV>
                <wp:extent cx="988060" cy="651510"/>
                <wp:effectExtent l="0" t="0" r="0" b="0"/>
                <wp:wrapNone/>
                <wp:docPr id="282159521" name="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88060" cy="651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87602A" w14:textId="77777777" w:rsidR="004A741C" w:rsidRDefault="004A741C">
                            <w:r>
                              <w:rPr>
                                <w:noProof/>
                                <w:lang w:val="en-GB" w:eastAsia="en-GB"/>
                              </w:rPr>
                              <w:drawing>
                                <wp:inline distT="0" distB="0" distL="0" distR="0" wp14:anchorId="68E55E02" wp14:editId="42546717">
                                  <wp:extent cx="740410" cy="502920"/>
                                  <wp:effectExtent l="0" t="0" r="0" b="0"/>
                                  <wp:docPr id="33" name="Slika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3"/>
                                          <pic:cNvPicPr>
                                            <a:picLocks/>
                                          </pic:cNvPicPr>
                                        </pic:nvPicPr>
                                        <pic:blipFill>
                                          <a:blip r:embed="rId123">
                                            <a:extLst>
                                              <a:ext uri="{28A0092B-C50C-407E-A947-70E740481C1C}">
                                                <a14:useLocalDpi xmlns:a14="http://schemas.microsoft.com/office/drawing/2010/main" val="0"/>
                                              </a:ext>
                                            </a:extLst>
                                          </a:blip>
                                          <a:srcRect l="-23" t="-40" r="-23" b="-40"/>
                                          <a:stretch>
                                            <a:fillRect/>
                                          </a:stretch>
                                        </pic:blipFill>
                                        <pic:spPr bwMode="auto">
                                          <a:xfrm>
                                            <a:off x="0" y="0"/>
                                            <a:ext cx="740410" cy="50292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7DCF6B" id=" 39" o:spid="_x0000_s1061" type="#_x0000_t202" style="position:absolute;left:0;text-align:left;margin-left:301.55pt;margin-top:4.1pt;width:77.8pt;height:51.3pt;z-index:2516736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" stroked="f">
                <v:path arrowok="t"/>
                <v:textbox inset="7.3pt,3.7pt,7.3pt,3.7pt">
                  <w:txbxContent>
                    <w:p w14:paraId="6087602A" w14:textId="77777777" w:rsidR="004A741C" w:rsidRDefault="004A741C">
                      <w:r>
                        <w:rPr>
                          <w:noProof/>
                          <w:lang w:val="en-GB" w:eastAsia="en-GB"/>
                        </w:rPr>
                        <w:drawing>
                          <wp:inline distT="0" distB="0" distL="0" distR="0" wp14:anchorId="68E55E02" wp14:editId="42546717">
                            <wp:extent cx="740410" cy="502920"/>
                            <wp:effectExtent l="0" t="0" r="0" b="0"/>
                            <wp:docPr id="33" name="Slika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3"/>
                                    <pic:cNvPicPr>
                                      <a:picLocks/>
                                    </pic:cNvPicPr>
                                  </pic:nvPicPr>
                                  <pic:blipFill>
                                    <a:blip r:embed="rId124">
                                      <a:extLst>
                                        <a:ext uri="{28A0092B-C50C-407E-A947-70E740481C1C}">
                                          <a14:useLocalDpi xmlns:a14="http://schemas.microsoft.com/office/drawing/2010/main" val="0"/>
                                        </a:ext>
                                      </a:extLst>
                                    </a:blip>
                                    <a:srcRect l="-23" t="-40" r="-23" b="-40"/>
                                    <a:stretch>
                                      <a:fillRect/>
                                    </a:stretch>
                                  </pic:blipFill>
                                  <pic:spPr bwMode="auto">
                                    <a:xfrm>
                                      <a:off x="0" y="0"/>
                                      <a:ext cx="740410" cy="502920"/>
                                    </a:xfrm>
                                    <a:prstGeom prst="rect">
                                      <a:avLst/>
                                    </a:prstGeom>
                                    <a:solidFill>
                                      <a:srgbClr val="FFFFFF"/>
                                    </a:solidFill>
                                    <a:ln>
                                      <a:noFill/>
                                    </a:ln>
                                  </pic:spPr>
                                </pic:pic>
                              </a:graphicData>
                            </a:graphic>
                          </wp:inline>
                        </w:drawing>
                      </w:r>
                    </w:p>
                  </w:txbxContent>
                </v:textbox>
              </v:shape>
            </w:pict>
          </mc:Fallback>
        </mc:AlternateContent>
      </w:r>
      <w:r w:rsidRPr="00785B56">
        <w:rPr>
          <w:noProof/>
          <w:color w:val="FF0000"/>
          <w:lang w:val="en-GB" w:eastAsia="en-GB"/>
        </w:rPr>
        <mc:AlternateContent>
          <mc:Choice Requires="wps">
            <w:drawing>
              <wp:anchor distT="0" distB="0" distL="114935" distR="114935" simplePos="0" relativeHeight="251675648" behindDoc="0" locked="0" layoutInCell="1" allowOverlap="1" wp14:anchorId="33154399" wp14:editId="04FC0010">
                <wp:simplePos x="0" y="0"/>
                <wp:positionH relativeFrom="column">
                  <wp:posOffset>5370195</wp:posOffset>
                </wp:positionH>
                <wp:positionV relativeFrom="paragraph">
                  <wp:posOffset>52070</wp:posOffset>
                </wp:positionV>
                <wp:extent cx="942340" cy="703580"/>
                <wp:effectExtent l="0" t="0" r="0" b="0"/>
                <wp:wrapNone/>
                <wp:docPr id="1555053262" name="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42340" cy="703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2BDC11" w14:textId="77777777" w:rsidR="004A741C" w:rsidRDefault="004A741C">
                            <w:r>
                              <w:rPr>
                                <w:noProof/>
                                <w:lang w:val="en-GB" w:eastAsia="en-GB"/>
                              </w:rPr>
                              <w:drawing>
                                <wp:inline distT="0" distB="0" distL="0" distR="0" wp14:anchorId="3B03BA91" wp14:editId="61CC7E38">
                                  <wp:extent cx="646261" cy="657860"/>
                                  <wp:effectExtent l="0" t="0" r="1905" b="2540"/>
                                  <wp:docPr id="34" name="Slika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4"/>
                                          <pic:cNvPicPr>
                                            <a:picLocks/>
                                          </pic:cNvPicPr>
                                        </pic:nvPicPr>
                                        <pic:blipFill>
                                          <a:blip r:embed="rId125">
                                            <a:extLst>
                                              <a:ext uri="{28A0092B-C50C-407E-A947-70E740481C1C}">
                                                <a14:useLocalDpi xmlns:a14="http://schemas.microsoft.com/office/drawing/2010/main" val="0"/>
                                              </a:ext>
                                            </a:extLst>
                                          </a:blip>
                                          <a:srcRect l="-6" t="-11" r="-6" b="-11"/>
                                          <a:stretch>
                                            <a:fillRect/>
                                          </a:stretch>
                                        </pic:blipFill>
                                        <pic:spPr bwMode="auto">
                                          <a:xfrm>
                                            <a:off x="0" y="0"/>
                                            <a:ext cx="657092" cy="668885"/>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154399" id=" 40" o:spid="_x0000_s1062" type="#_x0000_t202" style="position:absolute;left:0;text-align:left;margin-left:422.85pt;margin-top:4.1pt;width:74.2pt;height:55.4pt;z-index:2516756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" stroked="f">
                <v:path arrowok="t"/>
                <v:textbox inset="7.3pt,3.7pt,7.3pt,3.7pt">
                  <w:txbxContent>
                    <w:p w14:paraId="252BDC11" w14:textId="77777777" w:rsidR="004A741C" w:rsidRDefault="004A741C">
                      <w:r>
                        <w:rPr>
                          <w:noProof/>
                          <w:lang w:val="en-GB" w:eastAsia="en-GB"/>
                        </w:rPr>
                        <w:drawing>
                          <wp:inline distT="0" distB="0" distL="0" distR="0" wp14:anchorId="3B03BA91" wp14:editId="61CC7E38">
                            <wp:extent cx="646261" cy="657860"/>
                            <wp:effectExtent l="0" t="0" r="1905" b="2540"/>
                            <wp:docPr id="34" name="Slika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4"/>
                                    <pic:cNvPicPr>
                                      <a:picLocks/>
                                    </pic:cNvPicPr>
                                  </pic:nvPicPr>
                                  <pic:blipFill>
                                    <a:blip r:embed="rId126">
                                      <a:extLst>
                                        <a:ext uri="{28A0092B-C50C-407E-A947-70E740481C1C}">
                                          <a14:useLocalDpi xmlns:a14="http://schemas.microsoft.com/office/drawing/2010/main" val="0"/>
                                        </a:ext>
                                      </a:extLst>
                                    </a:blip>
                                    <a:srcRect l="-6" t="-11" r="-6" b="-11"/>
                                    <a:stretch>
                                      <a:fillRect/>
                                    </a:stretch>
                                  </pic:blipFill>
                                  <pic:spPr bwMode="auto">
                                    <a:xfrm>
                                      <a:off x="0" y="0"/>
                                      <a:ext cx="657092" cy="668885"/>
                                    </a:xfrm>
                                    <a:prstGeom prst="rect">
                                      <a:avLst/>
                                    </a:prstGeom>
                                    <a:solidFill>
                                      <a:srgbClr val="FFFFFF"/>
                                    </a:solidFill>
                                    <a:ln>
                                      <a:noFill/>
                                    </a:ln>
                                  </pic:spPr>
                                </pic:pic>
                              </a:graphicData>
                            </a:graphic>
                          </wp:inline>
                        </w:drawing>
                      </w:r>
                    </w:p>
                  </w:txbxContent>
                </v:textbox>
              </v:shape>
            </w:pict>
          </mc:Fallback>
        </mc:AlternateContent>
      </w:r>
    </w:p>
    <w:p w14:paraId="7CC48A85" w14:textId="77777777" w:rsidR="00862A5F" w:rsidRPr="00785B56" w:rsidRDefault="00862A5F">
      <w:pPr>
        <w:pStyle w:val="Heading3"/>
        <w:rPr>
          <w:rFonts w:cs="Book Antiqua"/>
          <w:b w:val="0"/>
          <w:bCs w:val="0"/>
          <w:color w:val="FF0000"/>
          <w:lang w:val="sr-Cyrl-RS"/>
        </w:rPr>
      </w:pPr>
    </w:p>
    <w:p w14:paraId="1B0309B4" w14:textId="77777777" w:rsidR="00862A5F" w:rsidRPr="00DE77A5" w:rsidRDefault="00862A5F">
      <w:pPr>
        <w:pStyle w:val="Heading3"/>
      </w:pPr>
      <w:bookmarkStart w:id="78" w:name="_Toc240022018"/>
      <w:r w:rsidRPr="00DE77A5">
        <w:rPr>
          <w:rFonts w:cs="Book Antiqua"/>
          <w:lang w:val="sr-Cyrl-RS"/>
        </w:rPr>
        <w:t>VII</w:t>
      </w:r>
      <w:r w:rsidRPr="00DE77A5">
        <w:t>. 4.1 Секције</w:t>
      </w:r>
      <w:bookmarkEnd w:id="78"/>
    </w:p>
    <w:tbl>
      <w:tblPr>
        <w:tblW w:w="5000" w:type="pct"/>
        <w:tblInd w:w="-123" w:type="dxa"/>
        <w:tblLayout w:type="fixed"/>
        <w:tblLook w:val="0000" w:firstRow="0" w:lastRow="0" w:firstColumn="0" w:lastColumn="0" w:noHBand="0" w:noVBand="0"/>
      </w:tblPr>
      <w:tblGrid>
        <w:gridCol w:w="3972"/>
        <w:gridCol w:w="5764"/>
      </w:tblGrid>
      <w:tr w:rsidR="00785B56" w:rsidRPr="00DE77A5" w14:paraId="6FA2F3BE" w14:textId="77777777">
        <w:trPr>
          <w:trHeight w:val="617"/>
        </w:trPr>
        <w:tc>
          <w:tcPr>
            <w:tcW w:w="3976" w:type="dxa"/>
            <w:tcBorders>
              <w:top w:val="single" w:sz="4" w:space="0" w:color="000000"/>
              <w:left w:val="single" w:sz="4" w:space="0" w:color="000000"/>
              <w:bottom w:val="single" w:sz="4" w:space="0" w:color="000000"/>
            </w:tcBorders>
            <w:shd w:val="clear" w:color="auto" w:fill="E2FED7"/>
            <w:vAlign w:val="center"/>
          </w:tcPr>
          <w:p w14:paraId="5E97FBC1" w14:textId="77777777" w:rsidR="00862A5F" w:rsidRPr="00DE77A5" w:rsidRDefault="00862A5F">
            <w:pPr>
              <w:pStyle w:val="Obicanpasus"/>
              <w:ind w:firstLine="0"/>
              <w:jc w:val="left"/>
            </w:pPr>
            <w:r w:rsidRPr="00DE77A5">
              <w:rPr>
                <w:rFonts w:ascii="Book Antiqua" w:hAnsi="Book Antiqua" w:cs="Book Antiqua"/>
                <w:b/>
                <w:bCs/>
                <w:sz w:val="22"/>
                <w:szCs w:val="22"/>
                <w:lang w:val="sr-Cyrl-CS" w:eastAsia="en-US"/>
              </w:rPr>
              <w:t>Назив секције</w:t>
            </w:r>
          </w:p>
        </w:tc>
        <w:tc>
          <w:tcPr>
            <w:tcW w:w="5770"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07A21241" w14:textId="77777777" w:rsidR="00862A5F" w:rsidRPr="00DE77A5" w:rsidRDefault="00862A5F">
            <w:pPr>
              <w:pStyle w:val="Obicanpasus"/>
              <w:ind w:firstLine="0"/>
              <w:jc w:val="left"/>
            </w:pPr>
            <w:r w:rsidRPr="00DE77A5">
              <w:rPr>
                <w:rFonts w:ascii="Book Antiqua" w:hAnsi="Book Antiqua" w:cs="Book Antiqua"/>
                <w:b/>
                <w:bCs/>
                <w:sz w:val="22"/>
                <w:szCs w:val="22"/>
                <w:lang w:val="sr-Cyrl-CS" w:eastAsia="en-US"/>
              </w:rPr>
              <w:t>Руководилац/руководитељка секције</w:t>
            </w:r>
          </w:p>
        </w:tc>
      </w:tr>
      <w:tr w:rsidR="00785B56" w:rsidRPr="00DE77A5" w14:paraId="64371B50" w14:textId="77777777">
        <w:trPr>
          <w:trHeight w:val="627"/>
        </w:trPr>
        <w:tc>
          <w:tcPr>
            <w:tcW w:w="3976" w:type="dxa"/>
            <w:tcBorders>
              <w:top w:val="single" w:sz="4" w:space="0" w:color="000000"/>
              <w:left w:val="single" w:sz="4" w:space="0" w:color="000000"/>
              <w:bottom w:val="single" w:sz="4" w:space="0" w:color="000000"/>
            </w:tcBorders>
          </w:tcPr>
          <w:p w14:paraId="596DBFB3" w14:textId="77777777" w:rsidR="00862A5F" w:rsidRPr="00DE77A5" w:rsidRDefault="00862A5F">
            <w:r w:rsidRPr="00DE77A5">
              <w:rPr>
                <w:rFonts w:cs="Book Antiqua"/>
                <w:b/>
                <w:sz w:val="22"/>
                <w:szCs w:val="22"/>
                <w:lang w:val="sr-Cyrl-CS"/>
              </w:rPr>
              <w:t>Музичко-ритмичка секција</w:t>
            </w:r>
          </w:p>
        </w:tc>
        <w:tc>
          <w:tcPr>
            <w:tcW w:w="5770" w:type="dxa"/>
            <w:tcBorders>
              <w:top w:val="single" w:sz="4" w:space="0" w:color="000000"/>
              <w:left w:val="single" w:sz="4" w:space="0" w:color="000000"/>
              <w:bottom w:val="single" w:sz="4" w:space="0" w:color="000000"/>
              <w:right w:val="single" w:sz="4" w:space="0" w:color="000000"/>
            </w:tcBorders>
          </w:tcPr>
          <w:p w14:paraId="626023A5" w14:textId="77777777" w:rsidR="00862A5F" w:rsidRPr="00DE77A5" w:rsidRDefault="00862A5F">
            <w:pPr>
              <w:pStyle w:val="Obicanpasus"/>
              <w:spacing w:line="240" w:lineRule="auto"/>
              <w:ind w:firstLine="0"/>
              <w:jc w:val="center"/>
            </w:pPr>
            <w:r w:rsidRPr="00DE77A5">
              <w:rPr>
                <w:rFonts w:ascii="Book Antiqua" w:hAnsi="Book Antiqua" w:cs="Book Antiqua"/>
                <w:bCs/>
                <w:sz w:val="22"/>
                <w:szCs w:val="22"/>
                <w:lang w:val="sr-Cyrl-RS" w:eastAsia="en-US"/>
              </w:rPr>
              <w:t>Данилка Јојкић Даниловић</w:t>
            </w:r>
          </w:p>
          <w:p w14:paraId="1D44672E" w14:textId="77777777" w:rsidR="00862A5F" w:rsidRPr="00DE77A5" w:rsidRDefault="00862A5F">
            <w:pPr>
              <w:pStyle w:val="Obicanpasus"/>
              <w:spacing w:line="240" w:lineRule="auto"/>
              <w:ind w:firstLine="0"/>
              <w:jc w:val="center"/>
              <w:rPr>
                <w:rFonts w:ascii="Book Antiqua" w:hAnsi="Book Antiqua" w:cs="Book Antiqua"/>
                <w:bCs/>
                <w:sz w:val="22"/>
                <w:szCs w:val="22"/>
                <w:lang w:val="sr-Cyrl-RS" w:eastAsia="en-US"/>
              </w:rPr>
            </w:pPr>
          </w:p>
        </w:tc>
      </w:tr>
      <w:tr w:rsidR="00785B56" w:rsidRPr="00DE77A5" w14:paraId="67D51DB3" w14:textId="77777777">
        <w:trPr>
          <w:trHeight w:val="627"/>
        </w:trPr>
        <w:tc>
          <w:tcPr>
            <w:tcW w:w="3976" w:type="dxa"/>
            <w:tcBorders>
              <w:top w:val="single" w:sz="4" w:space="0" w:color="000000"/>
              <w:left w:val="single" w:sz="4" w:space="0" w:color="000000"/>
              <w:bottom w:val="single" w:sz="4" w:space="0" w:color="000000"/>
            </w:tcBorders>
          </w:tcPr>
          <w:p w14:paraId="311FB078" w14:textId="77777777" w:rsidR="00862A5F" w:rsidRPr="00DE77A5" w:rsidRDefault="00862A5F">
            <w:r w:rsidRPr="00DE77A5">
              <w:rPr>
                <w:rFonts w:cs="Book Antiqua"/>
                <w:b/>
                <w:sz w:val="22"/>
                <w:szCs w:val="22"/>
                <w:lang w:val="sr-Cyrl-CS"/>
              </w:rPr>
              <w:t>Спортска секција</w:t>
            </w:r>
          </w:p>
        </w:tc>
        <w:tc>
          <w:tcPr>
            <w:tcW w:w="5770" w:type="dxa"/>
            <w:tcBorders>
              <w:top w:val="single" w:sz="4" w:space="0" w:color="000000"/>
              <w:left w:val="single" w:sz="4" w:space="0" w:color="000000"/>
              <w:bottom w:val="single" w:sz="4" w:space="0" w:color="000000"/>
              <w:right w:val="single" w:sz="4" w:space="0" w:color="000000"/>
            </w:tcBorders>
          </w:tcPr>
          <w:p w14:paraId="27C1AE5B" w14:textId="77777777" w:rsidR="00862A5F" w:rsidRPr="00DE77A5" w:rsidRDefault="00862A5F">
            <w:pPr>
              <w:pStyle w:val="Obicanpasus"/>
              <w:spacing w:line="240" w:lineRule="auto"/>
              <w:ind w:firstLine="0"/>
              <w:jc w:val="center"/>
            </w:pPr>
            <w:r w:rsidRPr="00DE77A5">
              <w:rPr>
                <w:rFonts w:ascii="Book Antiqua" w:hAnsi="Book Antiqua" w:cs="Book Antiqua"/>
                <w:bCs/>
                <w:sz w:val="22"/>
                <w:szCs w:val="22"/>
                <w:lang w:val="sr-Cyrl-RS" w:eastAsia="en-US"/>
              </w:rPr>
              <w:t>Тања Нинковић</w:t>
            </w:r>
          </w:p>
          <w:p w14:paraId="4C4AACD4" w14:textId="77777777" w:rsidR="00862A5F" w:rsidRPr="00DE77A5" w:rsidRDefault="00862A5F">
            <w:pPr>
              <w:pStyle w:val="Obicanpasus"/>
              <w:spacing w:line="240" w:lineRule="auto"/>
              <w:ind w:firstLine="0"/>
              <w:jc w:val="center"/>
              <w:rPr>
                <w:rFonts w:ascii="Book Antiqua" w:hAnsi="Book Antiqua" w:cs="Book Antiqua"/>
                <w:bCs/>
                <w:sz w:val="22"/>
                <w:szCs w:val="22"/>
                <w:lang w:val="sr-Cyrl-RS" w:eastAsia="en-US"/>
              </w:rPr>
            </w:pPr>
          </w:p>
        </w:tc>
      </w:tr>
      <w:tr w:rsidR="00785B56" w:rsidRPr="00DE77A5" w14:paraId="6FE03061" w14:textId="77777777">
        <w:trPr>
          <w:trHeight w:val="305"/>
        </w:trPr>
        <w:tc>
          <w:tcPr>
            <w:tcW w:w="3976" w:type="dxa"/>
            <w:tcBorders>
              <w:top w:val="single" w:sz="4" w:space="0" w:color="000000"/>
              <w:left w:val="single" w:sz="4" w:space="0" w:color="000000"/>
              <w:bottom w:val="single" w:sz="4" w:space="0" w:color="000000"/>
            </w:tcBorders>
          </w:tcPr>
          <w:p w14:paraId="75E15050" w14:textId="77777777" w:rsidR="00862A5F" w:rsidRPr="00DE77A5" w:rsidRDefault="00862A5F">
            <w:r w:rsidRPr="00DE77A5">
              <w:rPr>
                <w:rFonts w:cs="Book Antiqua"/>
                <w:b/>
                <w:sz w:val="22"/>
                <w:szCs w:val="22"/>
                <w:lang w:val="sr-Cyrl-CS"/>
              </w:rPr>
              <w:t>Креативна секција</w:t>
            </w:r>
          </w:p>
        </w:tc>
        <w:tc>
          <w:tcPr>
            <w:tcW w:w="5770" w:type="dxa"/>
            <w:tcBorders>
              <w:top w:val="single" w:sz="4" w:space="0" w:color="000000"/>
              <w:left w:val="single" w:sz="4" w:space="0" w:color="000000"/>
              <w:bottom w:val="single" w:sz="4" w:space="0" w:color="000000"/>
              <w:right w:val="single" w:sz="4" w:space="0" w:color="000000"/>
            </w:tcBorders>
          </w:tcPr>
          <w:p w14:paraId="5FD309AB" w14:textId="77777777" w:rsidR="00862A5F" w:rsidRPr="00DE77A5" w:rsidRDefault="00862A5F">
            <w:pPr>
              <w:pStyle w:val="Obicanpasus"/>
              <w:spacing w:line="240" w:lineRule="auto"/>
              <w:ind w:firstLine="0"/>
              <w:jc w:val="center"/>
            </w:pPr>
            <w:r w:rsidRPr="00DE77A5">
              <w:rPr>
                <w:rFonts w:ascii="Book Antiqua" w:hAnsi="Book Antiqua" w:cs="Book Antiqua"/>
                <w:bCs/>
                <w:sz w:val="22"/>
                <w:szCs w:val="22"/>
                <w:lang w:val="sr-Cyrl-RS" w:eastAsia="en-US"/>
              </w:rPr>
              <w:t>Бранка Тинтеровић</w:t>
            </w:r>
          </w:p>
          <w:p w14:paraId="3E26C1A8" w14:textId="77777777" w:rsidR="00862A5F" w:rsidRPr="00DE77A5" w:rsidRDefault="00862A5F">
            <w:pPr>
              <w:pStyle w:val="Obicanpasus"/>
              <w:spacing w:line="240" w:lineRule="auto"/>
              <w:ind w:firstLine="0"/>
              <w:jc w:val="center"/>
              <w:rPr>
                <w:rFonts w:ascii="Book Antiqua" w:hAnsi="Book Antiqua" w:cs="Book Antiqua"/>
                <w:bCs/>
                <w:sz w:val="22"/>
                <w:szCs w:val="22"/>
                <w:lang w:val="sr-Latn-RS" w:eastAsia="en-US"/>
              </w:rPr>
            </w:pPr>
          </w:p>
        </w:tc>
      </w:tr>
    </w:tbl>
    <w:p w14:paraId="06ACFE17" w14:textId="77777777" w:rsidR="00862A5F" w:rsidRPr="00785B56" w:rsidRDefault="00862A5F">
      <w:pPr>
        <w:pStyle w:val="Heading3"/>
        <w:rPr>
          <w:rFonts w:cs="Book Antiqua"/>
          <w:color w:val="FF0000"/>
          <w:lang w:val="sr-Latn-BA"/>
        </w:rPr>
      </w:pPr>
    </w:p>
    <w:p w14:paraId="359C6DC8" w14:textId="77777777" w:rsidR="00862A5F" w:rsidRPr="00DE77A5" w:rsidRDefault="00862A5F">
      <w:pPr>
        <w:pStyle w:val="Heading3"/>
      </w:pPr>
      <w:bookmarkStart w:id="79" w:name="_Toc240022019"/>
      <w:r w:rsidRPr="00DE77A5">
        <w:rPr>
          <w:rFonts w:cs="Book Antiqua"/>
          <w:lang w:val="sr-Latn-BA"/>
        </w:rPr>
        <w:t>VII</w:t>
      </w:r>
      <w:r w:rsidRPr="00DE77A5">
        <w:rPr>
          <w:rFonts w:cs="Book Antiqua"/>
          <w:lang w:val="sr-Cyrl-RS"/>
        </w:rPr>
        <w:t>. 4.2 Програм развоја вештина</w:t>
      </w:r>
      <w:bookmarkEnd w:id="79"/>
    </w:p>
    <w:p w14:paraId="4D2C58B0" w14:textId="77777777" w:rsidR="00862A5F" w:rsidRPr="00DE77A5" w:rsidRDefault="00862A5F">
      <w:pPr>
        <w:jc w:val="center"/>
        <w:rPr>
          <w:rFonts w:cs="Book Antiqua"/>
          <w:b/>
          <w:bCs/>
          <w:sz w:val="22"/>
          <w:szCs w:val="22"/>
          <w:lang w:val="sr-Cyrl-RS"/>
        </w:rPr>
      </w:pPr>
    </w:p>
    <w:p w14:paraId="39533945" w14:textId="77777777" w:rsidR="00862A5F" w:rsidRPr="00DE77A5" w:rsidRDefault="00862A5F">
      <w:pPr>
        <w:jc w:val="center"/>
        <w:rPr>
          <w:rFonts w:cs="Book Antiqua"/>
          <w:b/>
          <w:bCs/>
          <w:sz w:val="22"/>
          <w:szCs w:val="22"/>
          <w:lang w:val="sr-Cyrl-RS"/>
        </w:rPr>
      </w:pPr>
    </w:p>
    <w:tbl>
      <w:tblPr>
        <w:tblW w:w="5100" w:type="pct"/>
        <w:tblInd w:w="-123" w:type="dxa"/>
        <w:tblLayout w:type="fixed"/>
        <w:tblLook w:val="0000" w:firstRow="0" w:lastRow="0" w:firstColumn="0" w:lastColumn="0" w:noHBand="0" w:noVBand="0"/>
      </w:tblPr>
      <w:tblGrid>
        <w:gridCol w:w="4251"/>
        <w:gridCol w:w="5680"/>
      </w:tblGrid>
      <w:tr w:rsidR="00785B56" w:rsidRPr="00DE77A5" w14:paraId="188500C4" w14:textId="77777777">
        <w:trPr>
          <w:trHeight w:val="576"/>
        </w:trPr>
        <w:tc>
          <w:tcPr>
            <w:tcW w:w="4255" w:type="dxa"/>
            <w:tcBorders>
              <w:top w:val="single" w:sz="4" w:space="0" w:color="000000"/>
              <w:left w:val="single" w:sz="4" w:space="0" w:color="000000"/>
              <w:bottom w:val="single" w:sz="4" w:space="0" w:color="000000"/>
            </w:tcBorders>
            <w:shd w:val="clear" w:color="auto" w:fill="E2FED7"/>
            <w:vAlign w:val="center"/>
          </w:tcPr>
          <w:p w14:paraId="48C8E408" w14:textId="77777777" w:rsidR="00862A5F" w:rsidRPr="00DE77A5" w:rsidRDefault="00862A5F">
            <w:pPr>
              <w:pStyle w:val="Obicanpasus"/>
              <w:ind w:firstLine="0"/>
              <w:jc w:val="left"/>
            </w:pPr>
            <w:r w:rsidRPr="00DE77A5">
              <w:rPr>
                <w:rFonts w:ascii="Book Antiqua" w:hAnsi="Book Antiqua" w:cs="Book Antiqua"/>
                <w:b/>
                <w:bCs/>
                <w:sz w:val="22"/>
                <w:szCs w:val="22"/>
                <w:lang w:val="sr-Cyrl-CS" w:eastAsia="en-US"/>
              </w:rPr>
              <w:t>Назив</w:t>
            </w:r>
            <w:r w:rsidRPr="00DE77A5">
              <w:rPr>
                <w:rFonts w:ascii="Book Antiqua" w:hAnsi="Book Antiqua" w:cs="Book Antiqua"/>
                <w:b/>
                <w:bCs/>
                <w:sz w:val="22"/>
                <w:szCs w:val="22"/>
                <w:lang w:val="sr-Cyrl-RS" w:eastAsia="en-US"/>
              </w:rPr>
              <w:t xml:space="preserve"> секције</w:t>
            </w:r>
          </w:p>
        </w:tc>
        <w:tc>
          <w:tcPr>
            <w:tcW w:w="5685"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5DE0EA2F" w14:textId="77777777" w:rsidR="00862A5F" w:rsidRPr="00DE77A5" w:rsidRDefault="00862A5F">
            <w:pPr>
              <w:pStyle w:val="Obicanpasus"/>
              <w:ind w:firstLine="0"/>
              <w:jc w:val="left"/>
            </w:pPr>
            <w:r w:rsidRPr="00DE77A5">
              <w:rPr>
                <w:rFonts w:ascii="Book Antiqua" w:hAnsi="Book Antiqua" w:cs="Book Antiqua"/>
                <w:b/>
                <w:bCs/>
                <w:sz w:val="22"/>
                <w:szCs w:val="22"/>
                <w:lang w:val="sr-Cyrl-CS" w:eastAsia="en-US"/>
              </w:rPr>
              <w:t xml:space="preserve">Руководилац/руководитељка </w:t>
            </w:r>
            <w:r w:rsidRPr="00DE77A5">
              <w:rPr>
                <w:rFonts w:ascii="Book Antiqua" w:hAnsi="Book Antiqua" w:cs="Book Antiqua"/>
                <w:b/>
                <w:bCs/>
                <w:sz w:val="22"/>
                <w:szCs w:val="22"/>
                <w:lang w:val="sr-Cyrl-RS" w:eastAsia="en-US"/>
              </w:rPr>
              <w:t>вештине</w:t>
            </w:r>
          </w:p>
        </w:tc>
      </w:tr>
      <w:tr w:rsidR="00785B56" w:rsidRPr="00DE77A5" w14:paraId="4EBF380A" w14:textId="77777777">
        <w:tc>
          <w:tcPr>
            <w:tcW w:w="4255" w:type="dxa"/>
            <w:tcBorders>
              <w:top w:val="single" w:sz="4" w:space="0" w:color="000000"/>
              <w:left w:val="single" w:sz="4" w:space="0" w:color="000000"/>
              <w:bottom w:val="single" w:sz="4" w:space="0" w:color="000000"/>
            </w:tcBorders>
          </w:tcPr>
          <w:p w14:paraId="417B2410" w14:textId="77777777" w:rsidR="00862A5F" w:rsidRPr="00DE77A5" w:rsidRDefault="00862A5F">
            <w:r w:rsidRPr="00DE77A5">
              <w:rPr>
                <w:rFonts w:cs="Book Antiqua"/>
                <w:b/>
                <w:sz w:val="22"/>
                <w:szCs w:val="22"/>
                <w:lang w:val="sr-Cyrl-CS"/>
              </w:rPr>
              <w:t>Развој социјалних вештина ученика</w:t>
            </w:r>
          </w:p>
        </w:tc>
        <w:tc>
          <w:tcPr>
            <w:tcW w:w="5685" w:type="dxa"/>
            <w:tcBorders>
              <w:top w:val="single" w:sz="4" w:space="0" w:color="000000"/>
              <w:left w:val="single" w:sz="4" w:space="0" w:color="000000"/>
              <w:bottom w:val="single" w:sz="4" w:space="0" w:color="000000"/>
              <w:right w:val="single" w:sz="4" w:space="0" w:color="000000"/>
            </w:tcBorders>
          </w:tcPr>
          <w:p w14:paraId="545C7790" w14:textId="77777777" w:rsidR="00DE77A5" w:rsidRPr="00DE77A5" w:rsidRDefault="00DE77A5" w:rsidP="00DE77A5">
            <w:pPr>
              <w:pStyle w:val="Obicanpasus"/>
              <w:ind w:firstLine="0"/>
              <w:jc w:val="center"/>
              <w:rPr>
                <w:rFonts w:ascii="Book Antiqua" w:hAnsi="Book Antiqua" w:cs="Book Antiqua"/>
                <w:bCs/>
                <w:sz w:val="22"/>
                <w:szCs w:val="22"/>
                <w:lang w:val="sr-Cyrl-RS" w:eastAsia="en-US"/>
              </w:rPr>
            </w:pPr>
            <w:r w:rsidRPr="00DE77A5">
              <w:rPr>
                <w:rFonts w:ascii="Book Antiqua" w:hAnsi="Book Antiqua" w:cs="Book Antiqua"/>
                <w:bCs/>
                <w:sz w:val="22"/>
                <w:szCs w:val="22"/>
                <w:lang w:val="sr-Cyrl-RS" w:eastAsia="en-US"/>
              </w:rPr>
              <w:t xml:space="preserve">Данијела Николић </w:t>
            </w:r>
          </w:p>
          <w:p w14:paraId="61E2A420" w14:textId="5AF89EE0" w:rsidR="00862A5F" w:rsidRPr="00DE77A5" w:rsidRDefault="00DE77A5" w:rsidP="00DE77A5">
            <w:pPr>
              <w:pStyle w:val="Obicanpasus"/>
              <w:ind w:firstLine="0"/>
              <w:jc w:val="center"/>
            </w:pPr>
            <w:r w:rsidRPr="00DE77A5">
              <w:rPr>
                <w:rFonts w:ascii="Book Antiqua" w:hAnsi="Book Antiqua" w:cs="Book Antiqua"/>
                <w:bCs/>
                <w:sz w:val="22"/>
                <w:szCs w:val="22"/>
                <w:lang w:val="sr-Cyrl-RS" w:eastAsia="en-US"/>
              </w:rPr>
              <w:t>Марија Радивојевић Ћирић</w:t>
            </w:r>
          </w:p>
        </w:tc>
      </w:tr>
      <w:tr w:rsidR="00785B56" w:rsidRPr="00DE77A5" w14:paraId="18E294F4" w14:textId="77777777">
        <w:tc>
          <w:tcPr>
            <w:tcW w:w="4255" w:type="dxa"/>
            <w:tcBorders>
              <w:top w:val="single" w:sz="4" w:space="0" w:color="000000"/>
              <w:left w:val="single" w:sz="4" w:space="0" w:color="000000"/>
              <w:bottom w:val="single" w:sz="4" w:space="0" w:color="000000"/>
            </w:tcBorders>
          </w:tcPr>
          <w:p w14:paraId="18D5BE5D" w14:textId="72932219" w:rsidR="00862A5F" w:rsidRPr="00DE77A5" w:rsidRDefault="00862A5F">
            <w:r w:rsidRPr="00DE77A5">
              <w:rPr>
                <w:rFonts w:cs="Book Antiqua"/>
                <w:b/>
                <w:sz w:val="22"/>
                <w:szCs w:val="22"/>
                <w:lang w:val="sr-Cyrl-CS"/>
              </w:rPr>
              <w:t>Самосталност и брига о себи</w:t>
            </w:r>
          </w:p>
          <w:p w14:paraId="5AF4AA62" w14:textId="77777777" w:rsidR="00862A5F" w:rsidRPr="00DE77A5" w:rsidRDefault="00862A5F">
            <w:pPr>
              <w:rPr>
                <w:rFonts w:cs="Book Antiqua"/>
                <w:b/>
                <w:sz w:val="22"/>
                <w:szCs w:val="22"/>
                <w:lang w:val="sr-Cyrl-CS"/>
              </w:rPr>
            </w:pPr>
          </w:p>
        </w:tc>
        <w:tc>
          <w:tcPr>
            <w:tcW w:w="5685" w:type="dxa"/>
            <w:tcBorders>
              <w:top w:val="single" w:sz="4" w:space="0" w:color="000000"/>
              <w:left w:val="single" w:sz="4" w:space="0" w:color="000000"/>
              <w:bottom w:val="single" w:sz="4" w:space="0" w:color="000000"/>
              <w:right w:val="single" w:sz="4" w:space="0" w:color="000000"/>
            </w:tcBorders>
          </w:tcPr>
          <w:p w14:paraId="372F2963" w14:textId="77777777" w:rsidR="00DE77A5" w:rsidRPr="00DE77A5" w:rsidRDefault="00DE77A5" w:rsidP="00DE77A5">
            <w:pPr>
              <w:pStyle w:val="Obicanpasus"/>
              <w:ind w:firstLine="0"/>
              <w:jc w:val="center"/>
              <w:rPr>
                <w:rFonts w:ascii="Book Antiqua" w:hAnsi="Book Antiqua" w:cs="Book Antiqua"/>
                <w:bCs/>
                <w:sz w:val="22"/>
                <w:szCs w:val="22"/>
                <w:lang w:val="sr-Cyrl-RS" w:eastAsia="en-US"/>
              </w:rPr>
            </w:pPr>
            <w:r w:rsidRPr="00DE77A5">
              <w:rPr>
                <w:rFonts w:ascii="Book Antiqua" w:hAnsi="Book Antiqua" w:cs="Book Antiqua"/>
                <w:bCs/>
                <w:sz w:val="22"/>
                <w:szCs w:val="22"/>
                <w:lang w:val="sr-Cyrl-RS" w:eastAsia="en-US"/>
              </w:rPr>
              <w:t>Дражена Јелача Јовановић</w:t>
            </w:r>
          </w:p>
          <w:p w14:paraId="6F011DD6" w14:textId="275382BF" w:rsidR="00862A5F" w:rsidRPr="00DE77A5" w:rsidRDefault="00DE77A5" w:rsidP="00DE77A5">
            <w:pPr>
              <w:pStyle w:val="Obicanpasus"/>
              <w:ind w:firstLine="0"/>
              <w:jc w:val="center"/>
            </w:pPr>
            <w:r w:rsidRPr="00DE77A5">
              <w:rPr>
                <w:rFonts w:ascii="Book Antiqua" w:hAnsi="Book Antiqua" w:cs="Book Antiqua"/>
                <w:bCs/>
                <w:sz w:val="22"/>
                <w:szCs w:val="22"/>
                <w:lang w:val="sr-Cyrl-RS" w:eastAsia="en-US"/>
              </w:rPr>
              <w:t>Марина Спарић</w:t>
            </w:r>
          </w:p>
        </w:tc>
      </w:tr>
      <w:tr w:rsidR="00785B56" w:rsidRPr="00DE77A5" w14:paraId="15F52EF4" w14:textId="77777777">
        <w:tc>
          <w:tcPr>
            <w:tcW w:w="4255" w:type="dxa"/>
            <w:tcBorders>
              <w:top w:val="single" w:sz="4" w:space="0" w:color="000000"/>
              <w:left w:val="single" w:sz="4" w:space="0" w:color="000000"/>
              <w:bottom w:val="single" w:sz="4" w:space="0" w:color="000000"/>
            </w:tcBorders>
          </w:tcPr>
          <w:p w14:paraId="47791202" w14:textId="77777777" w:rsidR="00862A5F" w:rsidRPr="00DE77A5" w:rsidRDefault="00862A5F">
            <w:r w:rsidRPr="00DE77A5">
              <w:rPr>
                <w:rFonts w:cs="Book Antiqua"/>
                <w:b/>
                <w:sz w:val="22"/>
                <w:szCs w:val="22"/>
                <w:lang w:val="sr-Cyrl-CS"/>
              </w:rPr>
              <w:t>Вештине комуникације</w:t>
            </w:r>
          </w:p>
          <w:p w14:paraId="0AB4A781" w14:textId="77777777" w:rsidR="00862A5F" w:rsidRPr="00DE77A5" w:rsidRDefault="00862A5F">
            <w:pPr>
              <w:rPr>
                <w:rFonts w:cs="Book Antiqua"/>
                <w:b/>
                <w:sz w:val="22"/>
                <w:szCs w:val="22"/>
                <w:lang w:val="sr-Cyrl-CS"/>
              </w:rPr>
            </w:pPr>
          </w:p>
        </w:tc>
        <w:tc>
          <w:tcPr>
            <w:tcW w:w="5685" w:type="dxa"/>
            <w:tcBorders>
              <w:top w:val="single" w:sz="4" w:space="0" w:color="000000"/>
              <w:left w:val="single" w:sz="4" w:space="0" w:color="000000"/>
              <w:bottom w:val="single" w:sz="4" w:space="0" w:color="000000"/>
              <w:right w:val="single" w:sz="4" w:space="0" w:color="000000"/>
            </w:tcBorders>
          </w:tcPr>
          <w:p w14:paraId="36B2F2C2" w14:textId="529747E1" w:rsidR="00DE77A5" w:rsidRPr="00DE77A5" w:rsidRDefault="00DE77A5" w:rsidP="00DE77A5">
            <w:pPr>
              <w:pStyle w:val="Obicanpasus"/>
              <w:ind w:firstLine="0"/>
              <w:jc w:val="center"/>
            </w:pPr>
            <w:r w:rsidRPr="00DE77A5">
              <w:rPr>
                <w:rFonts w:ascii="Book Antiqua" w:hAnsi="Book Antiqua" w:cs="Book Antiqua"/>
                <w:bCs/>
                <w:sz w:val="22"/>
                <w:szCs w:val="22"/>
                <w:lang w:val="sr-Cyrl-RS" w:eastAsia="en-US"/>
              </w:rPr>
              <w:t>Боја Севић</w:t>
            </w:r>
          </w:p>
          <w:p w14:paraId="4F8AABFF" w14:textId="0A17DFD6" w:rsidR="00862A5F" w:rsidRPr="00DE77A5" w:rsidRDefault="00DE77A5" w:rsidP="00DE77A5">
            <w:pPr>
              <w:pStyle w:val="Obicanpasus"/>
              <w:ind w:firstLine="0"/>
              <w:jc w:val="center"/>
            </w:pPr>
            <w:r w:rsidRPr="00DE77A5">
              <w:rPr>
                <w:rFonts w:ascii="Book Antiqua" w:hAnsi="Book Antiqua" w:cs="Book Antiqua"/>
                <w:bCs/>
                <w:sz w:val="22"/>
                <w:szCs w:val="22"/>
                <w:lang w:val="sr-Cyrl-RS" w:eastAsia="en-US"/>
              </w:rPr>
              <w:t>Ана Киковић</w:t>
            </w:r>
          </w:p>
        </w:tc>
      </w:tr>
      <w:tr w:rsidR="00785B56" w:rsidRPr="00DE77A5" w14:paraId="0456AC9C" w14:textId="77777777">
        <w:tc>
          <w:tcPr>
            <w:tcW w:w="4255" w:type="dxa"/>
            <w:tcBorders>
              <w:top w:val="single" w:sz="4" w:space="0" w:color="000000"/>
              <w:left w:val="single" w:sz="4" w:space="0" w:color="000000"/>
              <w:bottom w:val="single" w:sz="4" w:space="0" w:color="000000"/>
            </w:tcBorders>
          </w:tcPr>
          <w:p w14:paraId="7A170DE5" w14:textId="77777777" w:rsidR="00862A5F" w:rsidRPr="00DE77A5" w:rsidRDefault="00862A5F">
            <w:pPr>
              <w:jc w:val="left"/>
            </w:pPr>
            <w:r w:rsidRPr="00DE77A5">
              <w:rPr>
                <w:rFonts w:cs="Book Antiqua"/>
                <w:b/>
                <w:sz w:val="22"/>
                <w:szCs w:val="22"/>
                <w:lang w:val="sr-Cyrl-CS"/>
              </w:rPr>
              <w:t>Психомоторне вештине/ Реч, покрет, акција</w:t>
            </w:r>
          </w:p>
          <w:p w14:paraId="617D006D" w14:textId="77777777" w:rsidR="00862A5F" w:rsidRPr="00DE77A5" w:rsidRDefault="00862A5F">
            <w:pPr>
              <w:rPr>
                <w:rFonts w:cs="Book Antiqua"/>
                <w:b/>
                <w:sz w:val="22"/>
                <w:szCs w:val="22"/>
                <w:lang w:val="sr-Cyrl-CS"/>
              </w:rPr>
            </w:pPr>
          </w:p>
        </w:tc>
        <w:tc>
          <w:tcPr>
            <w:tcW w:w="5685" w:type="dxa"/>
            <w:tcBorders>
              <w:top w:val="single" w:sz="4" w:space="0" w:color="000000"/>
              <w:left w:val="single" w:sz="4" w:space="0" w:color="000000"/>
              <w:bottom w:val="single" w:sz="4" w:space="0" w:color="000000"/>
              <w:right w:val="single" w:sz="4" w:space="0" w:color="000000"/>
            </w:tcBorders>
          </w:tcPr>
          <w:p w14:paraId="217443B8" w14:textId="621F8745" w:rsidR="00862A5F" w:rsidRPr="00DE77A5" w:rsidRDefault="00DE77A5">
            <w:pPr>
              <w:pStyle w:val="Obicanpasus"/>
              <w:ind w:firstLine="0"/>
              <w:jc w:val="center"/>
            </w:pPr>
            <w:r w:rsidRPr="00DE77A5">
              <w:rPr>
                <w:rFonts w:ascii="Book Antiqua" w:hAnsi="Book Antiqua" w:cs="Book Antiqua"/>
                <w:bCs/>
                <w:sz w:val="22"/>
                <w:szCs w:val="22"/>
                <w:lang w:val="sr-Cyrl-RS" w:eastAsia="en-US"/>
              </w:rPr>
              <w:t>Биљана Јеротић</w:t>
            </w:r>
          </w:p>
        </w:tc>
      </w:tr>
    </w:tbl>
    <w:p w14:paraId="0C288A15" w14:textId="77777777" w:rsidR="00862A5F" w:rsidRPr="00785B56" w:rsidRDefault="00862A5F">
      <w:pPr>
        <w:jc w:val="center"/>
        <w:rPr>
          <w:rFonts w:cs="Book Antiqua"/>
          <w:b/>
          <w:bCs/>
          <w:color w:val="FF0000"/>
          <w:sz w:val="22"/>
          <w:szCs w:val="22"/>
          <w:lang w:val="sr-Cyrl-RS"/>
        </w:rPr>
      </w:pPr>
    </w:p>
    <w:p w14:paraId="0438AF28" w14:textId="77777777" w:rsidR="004C3629" w:rsidRPr="0001437A" w:rsidRDefault="004C3629" w:rsidP="004C3629">
      <w:pPr>
        <w:pStyle w:val="Heading3"/>
        <w:pageBreakBefore/>
        <w:spacing w:line="480" w:lineRule="auto"/>
      </w:pPr>
      <w:bookmarkStart w:id="80" w:name="_Toc240022020"/>
      <w:r w:rsidRPr="0001437A">
        <w:rPr>
          <w:rFonts w:cs="Book Antiqua"/>
          <w:lang w:val="sr-Latn-BA"/>
        </w:rPr>
        <w:t>VII.4.</w:t>
      </w:r>
      <w:r w:rsidRPr="0001437A">
        <w:rPr>
          <w:rFonts w:cs="Book Antiqua"/>
          <w:lang w:val="sr-Cyrl-RS"/>
        </w:rPr>
        <w:t>3</w:t>
      </w:r>
      <w:r w:rsidRPr="0001437A">
        <w:rPr>
          <w:rFonts w:cs="Book Antiqua"/>
          <w:lang w:val="sr-Latn-BA"/>
        </w:rPr>
        <w:t xml:space="preserve"> </w:t>
      </w:r>
      <w:r w:rsidRPr="0001437A">
        <w:rPr>
          <w:rFonts w:cs="Book Antiqua"/>
          <w:lang w:val="sr-Cyrl-CS"/>
        </w:rPr>
        <w:t xml:space="preserve">План рада </w:t>
      </w:r>
      <w:r w:rsidRPr="0001437A">
        <w:rPr>
          <w:rFonts w:cs="Book Antiqua"/>
          <w:lang w:val="sr-Cyrl-RS"/>
        </w:rPr>
        <w:t>музичко-ритмичке секције</w:t>
      </w:r>
      <w:bookmarkEnd w:id="80"/>
      <w:r w:rsidRPr="0001437A">
        <w:rPr>
          <w:rFonts w:cs="Book Antiqua"/>
          <w:lang w:val="sr-Cyrl-RS"/>
        </w:rPr>
        <w:t xml:space="preserve"> </w:t>
      </w:r>
    </w:p>
    <w:p w14:paraId="0DA44875" w14:textId="77777777" w:rsidR="004C3629" w:rsidRPr="0001437A" w:rsidRDefault="004C3629" w:rsidP="004C3629">
      <w:pPr>
        <w:spacing w:before="240" w:after="120"/>
        <w:rPr>
          <w:sz w:val="22"/>
          <w:szCs w:val="22"/>
        </w:rPr>
      </w:pPr>
      <w:r w:rsidRPr="0001437A">
        <w:rPr>
          <w:rFonts w:cs="Book Antiqua"/>
          <w:b/>
          <w:bCs/>
          <w:sz w:val="22"/>
          <w:szCs w:val="22"/>
        </w:rPr>
        <w:t>Циљеви и задаци:</w:t>
      </w:r>
      <w:r w:rsidRPr="0001437A">
        <w:rPr>
          <w:sz w:val="22"/>
          <w:szCs w:val="22"/>
        </w:rPr>
        <w:t xml:space="preserve">  развијање интересовања за музику и плес, развијање слуха и ритма, развијање самопоуздања за јавни наступ, обрада песама за приредбе, упознавање са основним елементима технике плеса, подизање општих физичких способности, развијање радних навика, дружење и развијање социјалних вештина кроз музику и плес.</w:t>
      </w:r>
    </w:p>
    <w:tbl>
      <w:tblPr>
        <w:tblW w:w="4999" w:type="pct"/>
        <w:jc w:val="center"/>
        <w:tblLook w:val="04A0" w:firstRow="1" w:lastRow="0" w:firstColumn="1" w:lastColumn="0" w:noHBand="0" w:noVBand="1"/>
      </w:tblPr>
      <w:tblGrid>
        <w:gridCol w:w="1598"/>
        <w:gridCol w:w="8136"/>
      </w:tblGrid>
      <w:tr w:rsidR="004C3629" w:rsidRPr="004C3629" w14:paraId="01DF2AB2" w14:textId="77777777" w:rsidTr="00A977C7">
        <w:trPr>
          <w:jc w:val="center"/>
        </w:trPr>
        <w:tc>
          <w:tcPr>
            <w:tcW w:w="821" w:type="pct"/>
            <w:tcBorders>
              <w:top w:val="single" w:sz="4" w:space="0" w:color="000000"/>
              <w:left w:val="single" w:sz="4" w:space="0" w:color="000000"/>
              <w:bottom w:val="single" w:sz="4" w:space="0" w:color="000000"/>
              <w:right w:val="single" w:sz="4" w:space="0" w:color="000000"/>
            </w:tcBorders>
            <w:shd w:val="clear" w:color="auto" w:fill="E2FED7"/>
            <w:vAlign w:val="center"/>
          </w:tcPr>
          <w:p w14:paraId="727C6972" w14:textId="77777777" w:rsidR="004C3629" w:rsidRPr="004C3629" w:rsidRDefault="004C3629" w:rsidP="00A977C7">
            <w:pPr>
              <w:suppressAutoHyphens w:val="0"/>
              <w:autoSpaceDN w:val="0"/>
              <w:adjustRightInd w:val="0"/>
              <w:rPr>
                <w:b/>
                <w:sz w:val="22"/>
                <w:szCs w:val="22"/>
                <w:lang w:val="en-US" w:eastAsia="en-US"/>
              </w:rPr>
            </w:pPr>
            <w:r w:rsidRPr="004C3629">
              <w:rPr>
                <w:b/>
                <w:sz w:val="22"/>
                <w:szCs w:val="22"/>
                <w:lang w:val="en-US" w:eastAsia="en-US"/>
              </w:rPr>
              <w:t>Септембар</w:t>
            </w:r>
          </w:p>
        </w:tc>
        <w:tc>
          <w:tcPr>
            <w:tcW w:w="4178" w:type="pct"/>
            <w:tcBorders>
              <w:top w:val="single" w:sz="4" w:space="0" w:color="000000"/>
              <w:left w:val="nil"/>
              <w:bottom w:val="single" w:sz="4" w:space="0" w:color="000000"/>
              <w:right w:val="single" w:sz="4" w:space="0" w:color="000000"/>
            </w:tcBorders>
            <w:vAlign w:val="center"/>
          </w:tcPr>
          <w:p w14:paraId="29E63C6B" w14:textId="77777777" w:rsidR="004C3629" w:rsidRPr="004C3629" w:rsidRDefault="004C3629" w:rsidP="00230A64">
            <w:pPr>
              <w:widowControl/>
              <w:numPr>
                <w:ilvl w:val="0"/>
                <w:numId w:val="100"/>
              </w:numPr>
              <w:suppressAutoHyphens w:val="0"/>
              <w:autoSpaceDE/>
              <w:autoSpaceDN w:val="0"/>
              <w:adjustRightInd w:val="0"/>
              <w:spacing w:after="160"/>
              <w:jc w:val="left"/>
              <w:rPr>
                <w:sz w:val="22"/>
                <w:szCs w:val="22"/>
                <w:lang w:val="en-US" w:eastAsia="en-US"/>
              </w:rPr>
            </w:pPr>
            <w:r w:rsidRPr="004C3629">
              <w:rPr>
                <w:sz w:val="22"/>
                <w:szCs w:val="22"/>
                <w:lang w:val="en-US" w:eastAsia="en-US"/>
              </w:rPr>
              <w:t>Избор ученика и упознавање са планом рада секције.</w:t>
            </w:r>
          </w:p>
          <w:p w14:paraId="00A88E0C" w14:textId="77777777" w:rsidR="004C3629" w:rsidRPr="004C3629" w:rsidRDefault="004C3629" w:rsidP="00230A64">
            <w:pPr>
              <w:widowControl/>
              <w:numPr>
                <w:ilvl w:val="0"/>
                <w:numId w:val="100"/>
              </w:numPr>
              <w:suppressAutoHyphens w:val="0"/>
              <w:autoSpaceDE/>
              <w:autoSpaceDN w:val="0"/>
              <w:adjustRightInd w:val="0"/>
              <w:spacing w:after="160"/>
              <w:jc w:val="left"/>
              <w:rPr>
                <w:sz w:val="22"/>
                <w:szCs w:val="22"/>
                <w:lang w:val="en-US" w:eastAsia="en-US"/>
              </w:rPr>
            </w:pPr>
            <w:r w:rsidRPr="004C3629">
              <w:rPr>
                <w:sz w:val="22"/>
                <w:szCs w:val="22"/>
                <w:lang w:val="sr-Cyrl-RS" w:eastAsia="en-US"/>
              </w:rPr>
              <w:t>“Добро дошли у нашу школу”</w:t>
            </w:r>
          </w:p>
          <w:p w14:paraId="5D5E062C" w14:textId="77777777" w:rsidR="004C3629" w:rsidRPr="004C3629" w:rsidRDefault="004C3629" w:rsidP="00230A64">
            <w:pPr>
              <w:suppressAutoHyphens w:val="0"/>
              <w:autoSpaceDN w:val="0"/>
              <w:adjustRightInd w:val="0"/>
              <w:jc w:val="left"/>
              <w:rPr>
                <w:sz w:val="22"/>
                <w:szCs w:val="22"/>
                <w:lang w:val="en-US" w:eastAsia="en-US"/>
              </w:rPr>
            </w:pPr>
            <w:r w:rsidRPr="004C3629">
              <w:rPr>
                <w:sz w:val="22"/>
                <w:szCs w:val="22"/>
                <w:lang w:val="sr-Cyrl-RS" w:eastAsia="en-US"/>
              </w:rPr>
              <w:t>3</w:t>
            </w:r>
            <w:r w:rsidRPr="004C3629">
              <w:rPr>
                <w:sz w:val="22"/>
                <w:szCs w:val="22"/>
                <w:lang w:val="en-US" w:eastAsia="en-US"/>
              </w:rPr>
              <w:t>. ,,Ђаци вас моле, успорите поред школе``.</w:t>
            </w:r>
          </w:p>
          <w:p w14:paraId="7B1FBF71" w14:textId="77777777" w:rsidR="004C3629" w:rsidRPr="004C3629" w:rsidRDefault="004C3629" w:rsidP="00230A64">
            <w:pPr>
              <w:suppressAutoHyphens w:val="0"/>
              <w:autoSpaceDN w:val="0"/>
              <w:adjustRightInd w:val="0"/>
              <w:jc w:val="left"/>
              <w:rPr>
                <w:sz w:val="22"/>
                <w:szCs w:val="22"/>
                <w:lang w:val="en-US" w:eastAsia="en-US"/>
              </w:rPr>
            </w:pPr>
            <w:r w:rsidRPr="004C3629">
              <w:rPr>
                <w:sz w:val="22"/>
                <w:szCs w:val="22"/>
                <w:lang w:val="sr-Cyrl-RS" w:eastAsia="en-US"/>
              </w:rPr>
              <w:t>4</w:t>
            </w:r>
            <w:r w:rsidRPr="004C3629">
              <w:rPr>
                <w:sz w:val="22"/>
                <w:szCs w:val="22"/>
                <w:lang w:val="en-US" w:eastAsia="en-US"/>
              </w:rPr>
              <w:t xml:space="preserve">. Учење </w:t>
            </w:r>
            <w:r w:rsidRPr="004C3629">
              <w:rPr>
                <w:sz w:val="22"/>
                <w:szCs w:val="22"/>
                <w:lang w:val="sr-Cyrl-RS" w:eastAsia="en-US"/>
              </w:rPr>
              <w:t xml:space="preserve">основних играчких </w:t>
            </w:r>
            <w:r w:rsidRPr="004C3629">
              <w:rPr>
                <w:sz w:val="22"/>
                <w:szCs w:val="22"/>
                <w:lang w:val="en-US" w:eastAsia="en-US"/>
              </w:rPr>
              <w:t xml:space="preserve"> корака.</w:t>
            </w:r>
          </w:p>
          <w:p w14:paraId="0C004837" w14:textId="77777777" w:rsidR="004C3629" w:rsidRPr="004C3629" w:rsidRDefault="004C3629" w:rsidP="00230A64">
            <w:pPr>
              <w:suppressAutoHyphens w:val="0"/>
              <w:autoSpaceDN w:val="0"/>
              <w:adjustRightInd w:val="0"/>
              <w:jc w:val="left"/>
              <w:rPr>
                <w:sz w:val="22"/>
                <w:szCs w:val="22"/>
                <w:lang w:val="en-US" w:eastAsia="en-US"/>
              </w:rPr>
            </w:pPr>
            <w:r w:rsidRPr="004C3629">
              <w:rPr>
                <w:sz w:val="22"/>
                <w:szCs w:val="22"/>
                <w:lang w:val="sr-Cyrl-RS" w:eastAsia="en-US"/>
              </w:rPr>
              <w:t>5</w:t>
            </w:r>
            <w:r w:rsidRPr="004C3629">
              <w:rPr>
                <w:sz w:val="22"/>
                <w:szCs w:val="22"/>
                <w:lang w:val="en-US" w:eastAsia="en-US"/>
              </w:rPr>
              <w:t>. ,,Ау што је школа згодна“.</w:t>
            </w:r>
          </w:p>
        </w:tc>
      </w:tr>
      <w:tr w:rsidR="004C3629" w:rsidRPr="004C3629" w14:paraId="1E3D6673" w14:textId="77777777" w:rsidTr="00A977C7">
        <w:trPr>
          <w:jc w:val="center"/>
        </w:trPr>
        <w:tc>
          <w:tcPr>
            <w:tcW w:w="821" w:type="pct"/>
            <w:tcBorders>
              <w:top w:val="single" w:sz="4" w:space="0" w:color="000000"/>
              <w:left w:val="single" w:sz="4" w:space="0" w:color="000000"/>
              <w:bottom w:val="single" w:sz="4" w:space="0" w:color="000000"/>
              <w:right w:val="single" w:sz="4" w:space="0" w:color="000000"/>
            </w:tcBorders>
            <w:shd w:val="clear" w:color="auto" w:fill="E2FED7"/>
            <w:vAlign w:val="center"/>
          </w:tcPr>
          <w:p w14:paraId="6975916E" w14:textId="77777777" w:rsidR="004C3629" w:rsidRPr="004C3629" w:rsidRDefault="004C3629" w:rsidP="00A977C7">
            <w:pPr>
              <w:suppressAutoHyphens w:val="0"/>
              <w:autoSpaceDN w:val="0"/>
              <w:adjustRightInd w:val="0"/>
              <w:rPr>
                <w:b/>
                <w:sz w:val="22"/>
                <w:szCs w:val="22"/>
                <w:lang w:val="en-US" w:eastAsia="en-US"/>
              </w:rPr>
            </w:pPr>
            <w:r w:rsidRPr="004C3629">
              <w:rPr>
                <w:b/>
                <w:sz w:val="22"/>
                <w:szCs w:val="22"/>
                <w:lang w:val="en-US" w:eastAsia="en-US"/>
              </w:rPr>
              <w:t>Октобар</w:t>
            </w:r>
          </w:p>
        </w:tc>
        <w:tc>
          <w:tcPr>
            <w:tcW w:w="4178" w:type="pct"/>
            <w:tcBorders>
              <w:top w:val="single" w:sz="4" w:space="0" w:color="000000"/>
              <w:left w:val="nil"/>
              <w:bottom w:val="single" w:sz="4" w:space="0" w:color="000000"/>
              <w:right w:val="single" w:sz="4" w:space="0" w:color="000000"/>
            </w:tcBorders>
            <w:vAlign w:val="center"/>
          </w:tcPr>
          <w:p w14:paraId="5E590D97" w14:textId="77777777" w:rsidR="004C3629" w:rsidRPr="004C3629" w:rsidRDefault="004C3629" w:rsidP="003C27EA">
            <w:pPr>
              <w:widowControl/>
              <w:numPr>
                <w:ilvl w:val="0"/>
                <w:numId w:val="101"/>
              </w:numPr>
              <w:suppressAutoHyphens w:val="0"/>
              <w:autoSpaceDE/>
              <w:autoSpaceDN w:val="0"/>
              <w:adjustRightInd w:val="0"/>
              <w:spacing w:after="160" w:line="278" w:lineRule="auto"/>
              <w:jc w:val="left"/>
              <w:rPr>
                <w:sz w:val="22"/>
                <w:szCs w:val="22"/>
                <w:lang w:val="sr-Cyrl-RS" w:eastAsia="en-US"/>
              </w:rPr>
            </w:pPr>
            <w:r w:rsidRPr="004C3629">
              <w:rPr>
                <w:sz w:val="22"/>
                <w:szCs w:val="22"/>
                <w:lang w:val="sr-Cyrl-RS" w:eastAsia="en-US"/>
              </w:rPr>
              <w:t>Увежбавање основних играчких корака</w:t>
            </w:r>
          </w:p>
          <w:p w14:paraId="196B4887"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 xml:space="preserve">7.  </w:t>
            </w:r>
            <w:r w:rsidRPr="004C3629">
              <w:rPr>
                <w:sz w:val="22"/>
                <w:szCs w:val="22"/>
                <w:lang w:val="sr-Cyrl-RS" w:eastAsia="en-US"/>
              </w:rPr>
              <w:t>“Играј хоки поки”</w:t>
            </w:r>
            <w:r w:rsidRPr="004C3629">
              <w:rPr>
                <w:sz w:val="22"/>
                <w:szCs w:val="22"/>
                <w:lang w:val="en-US" w:eastAsia="en-US"/>
              </w:rPr>
              <w:t>.</w:t>
            </w:r>
          </w:p>
          <w:p w14:paraId="43CA2162"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8. Увежбавање корака са привлачењем.</w:t>
            </w:r>
          </w:p>
          <w:p w14:paraId="3C6F8B3D"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9. ,,Јесења песма“.</w:t>
            </w:r>
          </w:p>
        </w:tc>
      </w:tr>
      <w:tr w:rsidR="004C3629" w:rsidRPr="004C3629" w14:paraId="4EFE4EC1" w14:textId="77777777" w:rsidTr="00A977C7">
        <w:trPr>
          <w:jc w:val="center"/>
        </w:trPr>
        <w:tc>
          <w:tcPr>
            <w:tcW w:w="821" w:type="pct"/>
            <w:tcBorders>
              <w:top w:val="single" w:sz="4" w:space="0" w:color="000000"/>
              <w:left w:val="single" w:sz="4" w:space="0" w:color="000000"/>
              <w:bottom w:val="single" w:sz="4" w:space="0" w:color="000000"/>
              <w:right w:val="single" w:sz="4" w:space="0" w:color="000000"/>
            </w:tcBorders>
            <w:shd w:val="clear" w:color="auto" w:fill="E2FED7"/>
            <w:vAlign w:val="center"/>
          </w:tcPr>
          <w:p w14:paraId="3490019A" w14:textId="77777777" w:rsidR="004C3629" w:rsidRPr="004C3629" w:rsidRDefault="004C3629" w:rsidP="00A977C7">
            <w:pPr>
              <w:suppressAutoHyphens w:val="0"/>
              <w:autoSpaceDN w:val="0"/>
              <w:adjustRightInd w:val="0"/>
              <w:rPr>
                <w:b/>
                <w:sz w:val="22"/>
                <w:szCs w:val="22"/>
                <w:lang w:val="en-US" w:eastAsia="en-US"/>
              </w:rPr>
            </w:pPr>
            <w:r w:rsidRPr="004C3629">
              <w:rPr>
                <w:b/>
                <w:sz w:val="22"/>
                <w:szCs w:val="22"/>
                <w:lang w:val="en-US" w:eastAsia="en-US"/>
              </w:rPr>
              <w:t>Новембар</w:t>
            </w:r>
          </w:p>
        </w:tc>
        <w:tc>
          <w:tcPr>
            <w:tcW w:w="4178" w:type="pct"/>
            <w:tcBorders>
              <w:top w:val="single" w:sz="4" w:space="0" w:color="000000"/>
              <w:left w:val="nil"/>
              <w:bottom w:val="single" w:sz="4" w:space="0" w:color="000000"/>
              <w:right w:val="single" w:sz="4" w:space="0" w:color="000000"/>
            </w:tcBorders>
            <w:vAlign w:val="center"/>
          </w:tcPr>
          <w:p w14:paraId="139A30CA"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10 . Учење окрета у месту.</w:t>
            </w:r>
          </w:p>
          <w:p w14:paraId="1D4E5F92"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11. Увежбавање окрета у месту.</w:t>
            </w:r>
          </w:p>
          <w:p w14:paraId="62B521A1"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12. „</w:t>
            </w:r>
            <w:r w:rsidRPr="004C3629">
              <w:rPr>
                <w:sz w:val="22"/>
                <w:szCs w:val="22"/>
                <w:lang w:val="sr-Cyrl-RS" w:eastAsia="en-US"/>
              </w:rPr>
              <w:t>Јесења соната</w:t>
            </w:r>
            <w:r w:rsidRPr="004C3629">
              <w:rPr>
                <w:sz w:val="22"/>
                <w:szCs w:val="22"/>
                <w:lang w:val="en-US" w:eastAsia="en-US"/>
              </w:rPr>
              <w:t>“ .</w:t>
            </w:r>
          </w:p>
          <w:p w14:paraId="59D8032A"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13. Музичке игре са певањем и ритмизирањем.</w:t>
            </w:r>
          </w:p>
        </w:tc>
      </w:tr>
      <w:tr w:rsidR="004C3629" w:rsidRPr="004C3629" w14:paraId="4FA71D25" w14:textId="77777777" w:rsidTr="00A977C7">
        <w:trPr>
          <w:jc w:val="center"/>
        </w:trPr>
        <w:tc>
          <w:tcPr>
            <w:tcW w:w="821" w:type="pct"/>
            <w:tcBorders>
              <w:top w:val="single" w:sz="4" w:space="0" w:color="000000"/>
              <w:left w:val="single" w:sz="4" w:space="0" w:color="000000"/>
              <w:bottom w:val="single" w:sz="4" w:space="0" w:color="000000"/>
              <w:right w:val="single" w:sz="4" w:space="0" w:color="000000"/>
            </w:tcBorders>
            <w:shd w:val="clear" w:color="auto" w:fill="E2FED7"/>
            <w:vAlign w:val="center"/>
          </w:tcPr>
          <w:p w14:paraId="0D201C8E" w14:textId="77777777" w:rsidR="004C3629" w:rsidRPr="004C3629" w:rsidRDefault="004C3629" w:rsidP="00A977C7">
            <w:pPr>
              <w:suppressAutoHyphens w:val="0"/>
              <w:autoSpaceDN w:val="0"/>
              <w:adjustRightInd w:val="0"/>
              <w:rPr>
                <w:b/>
                <w:sz w:val="22"/>
                <w:szCs w:val="22"/>
                <w:lang w:val="en-US" w:eastAsia="en-US"/>
              </w:rPr>
            </w:pPr>
            <w:r w:rsidRPr="004C3629">
              <w:rPr>
                <w:b/>
                <w:sz w:val="22"/>
                <w:szCs w:val="22"/>
                <w:lang w:val="en-US" w:eastAsia="en-US"/>
              </w:rPr>
              <w:t>Децембар</w:t>
            </w:r>
          </w:p>
        </w:tc>
        <w:tc>
          <w:tcPr>
            <w:tcW w:w="4178" w:type="pct"/>
            <w:tcBorders>
              <w:top w:val="single" w:sz="4" w:space="0" w:color="000000"/>
              <w:left w:val="nil"/>
              <w:bottom w:val="single" w:sz="4" w:space="0" w:color="000000"/>
              <w:right w:val="single" w:sz="4" w:space="0" w:color="000000"/>
            </w:tcBorders>
            <w:vAlign w:val="center"/>
          </w:tcPr>
          <w:p w14:paraId="23F43048"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14. „Новогодишња песма“.</w:t>
            </w:r>
          </w:p>
          <w:p w14:paraId="69ECF293"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15. Учење  кореографије за новогодишњу приредбу.</w:t>
            </w:r>
          </w:p>
          <w:p w14:paraId="4222E8FD"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16. Увежбавање  кореографије за новогодишњу приредбу.</w:t>
            </w:r>
          </w:p>
          <w:p w14:paraId="505107DA"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17. Увежбавање  кореографије за новогодишњу приредбу.</w:t>
            </w:r>
          </w:p>
        </w:tc>
      </w:tr>
      <w:tr w:rsidR="004C3629" w:rsidRPr="004C3629" w14:paraId="4D8D6742" w14:textId="77777777" w:rsidTr="00A977C7">
        <w:trPr>
          <w:jc w:val="center"/>
        </w:trPr>
        <w:tc>
          <w:tcPr>
            <w:tcW w:w="821" w:type="pct"/>
            <w:tcBorders>
              <w:top w:val="single" w:sz="4" w:space="0" w:color="000000"/>
              <w:left w:val="single" w:sz="4" w:space="0" w:color="000000"/>
              <w:bottom w:val="single" w:sz="4" w:space="0" w:color="000000"/>
              <w:right w:val="single" w:sz="4" w:space="0" w:color="000000"/>
            </w:tcBorders>
            <w:shd w:val="clear" w:color="auto" w:fill="E2FED7"/>
            <w:vAlign w:val="center"/>
          </w:tcPr>
          <w:p w14:paraId="5916044F" w14:textId="77777777" w:rsidR="004C3629" w:rsidRPr="004C3629" w:rsidRDefault="004C3629" w:rsidP="00A977C7">
            <w:pPr>
              <w:suppressAutoHyphens w:val="0"/>
              <w:autoSpaceDN w:val="0"/>
              <w:adjustRightInd w:val="0"/>
              <w:rPr>
                <w:b/>
                <w:sz w:val="22"/>
                <w:szCs w:val="22"/>
                <w:lang w:val="en-US" w:eastAsia="en-US"/>
              </w:rPr>
            </w:pPr>
            <w:r w:rsidRPr="004C3629">
              <w:rPr>
                <w:b/>
                <w:sz w:val="22"/>
                <w:szCs w:val="22"/>
                <w:lang w:val="en-US" w:eastAsia="en-US"/>
              </w:rPr>
              <w:t>Јануар</w:t>
            </w:r>
          </w:p>
        </w:tc>
        <w:tc>
          <w:tcPr>
            <w:tcW w:w="4178" w:type="pct"/>
            <w:tcBorders>
              <w:top w:val="single" w:sz="4" w:space="0" w:color="000000"/>
              <w:left w:val="nil"/>
              <w:bottom w:val="single" w:sz="4" w:space="0" w:color="000000"/>
              <w:right w:val="single" w:sz="4" w:space="0" w:color="000000"/>
            </w:tcBorders>
            <w:vAlign w:val="center"/>
          </w:tcPr>
          <w:p w14:paraId="3CB02BCF"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18. Школска слава Свети Сава.</w:t>
            </w:r>
          </w:p>
        </w:tc>
      </w:tr>
      <w:tr w:rsidR="004C3629" w:rsidRPr="004C3629" w14:paraId="7F9A4843" w14:textId="77777777" w:rsidTr="00A977C7">
        <w:trPr>
          <w:jc w:val="center"/>
        </w:trPr>
        <w:tc>
          <w:tcPr>
            <w:tcW w:w="821" w:type="pct"/>
            <w:tcBorders>
              <w:top w:val="single" w:sz="4" w:space="0" w:color="000000"/>
              <w:left w:val="single" w:sz="4" w:space="0" w:color="000000"/>
              <w:bottom w:val="single" w:sz="4" w:space="0" w:color="000000"/>
              <w:right w:val="single" w:sz="4" w:space="0" w:color="000000"/>
            </w:tcBorders>
            <w:shd w:val="clear" w:color="auto" w:fill="E2FED7"/>
            <w:vAlign w:val="center"/>
          </w:tcPr>
          <w:p w14:paraId="44BF3E9F" w14:textId="77777777" w:rsidR="004C3629" w:rsidRPr="004C3629" w:rsidRDefault="004C3629" w:rsidP="00A977C7">
            <w:pPr>
              <w:suppressAutoHyphens w:val="0"/>
              <w:autoSpaceDN w:val="0"/>
              <w:adjustRightInd w:val="0"/>
              <w:rPr>
                <w:b/>
                <w:sz w:val="22"/>
                <w:szCs w:val="22"/>
                <w:lang w:val="en-US" w:eastAsia="en-US"/>
              </w:rPr>
            </w:pPr>
            <w:r w:rsidRPr="004C3629">
              <w:rPr>
                <w:b/>
                <w:sz w:val="22"/>
                <w:szCs w:val="22"/>
                <w:lang w:val="en-US" w:eastAsia="en-US"/>
              </w:rPr>
              <w:t>Фебруар</w:t>
            </w:r>
          </w:p>
        </w:tc>
        <w:tc>
          <w:tcPr>
            <w:tcW w:w="4178" w:type="pct"/>
            <w:tcBorders>
              <w:top w:val="single" w:sz="4" w:space="0" w:color="000000"/>
              <w:left w:val="nil"/>
              <w:bottom w:val="single" w:sz="4" w:space="0" w:color="000000"/>
              <w:right w:val="single" w:sz="4" w:space="0" w:color="000000"/>
            </w:tcBorders>
            <w:vAlign w:val="center"/>
          </w:tcPr>
          <w:p w14:paraId="77D225F6"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19. Учење окрета у кретању унапред.</w:t>
            </w:r>
          </w:p>
          <w:p w14:paraId="54074427"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20. Увежбавање окрета у кретању унапред.</w:t>
            </w:r>
          </w:p>
          <w:p w14:paraId="35CE7AB0"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21. „Моја мама дивно прича“.</w:t>
            </w:r>
          </w:p>
          <w:p w14:paraId="4D4588B4"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22. „</w:t>
            </w:r>
            <w:r w:rsidRPr="004C3629">
              <w:rPr>
                <w:sz w:val="22"/>
                <w:szCs w:val="22"/>
                <w:lang w:val="sr-Cyrl-RS" w:eastAsia="en-US"/>
              </w:rPr>
              <w:t>Најлепша мама на свету”</w:t>
            </w:r>
            <w:r w:rsidRPr="004C3629">
              <w:rPr>
                <w:sz w:val="22"/>
                <w:szCs w:val="22"/>
                <w:lang w:val="en-US" w:eastAsia="en-US"/>
              </w:rPr>
              <w:t>.</w:t>
            </w:r>
          </w:p>
        </w:tc>
      </w:tr>
      <w:tr w:rsidR="004C3629" w:rsidRPr="004C3629" w14:paraId="63C45BE2" w14:textId="77777777" w:rsidTr="00A977C7">
        <w:trPr>
          <w:jc w:val="center"/>
        </w:trPr>
        <w:tc>
          <w:tcPr>
            <w:tcW w:w="821" w:type="pct"/>
            <w:tcBorders>
              <w:top w:val="single" w:sz="4" w:space="0" w:color="000000"/>
              <w:left w:val="single" w:sz="4" w:space="0" w:color="000000"/>
              <w:bottom w:val="single" w:sz="4" w:space="0" w:color="000000"/>
              <w:right w:val="single" w:sz="4" w:space="0" w:color="000000"/>
            </w:tcBorders>
            <w:shd w:val="clear" w:color="auto" w:fill="E2FED7"/>
            <w:vAlign w:val="center"/>
          </w:tcPr>
          <w:p w14:paraId="5CD3419A" w14:textId="77777777" w:rsidR="004C3629" w:rsidRPr="004C3629" w:rsidRDefault="004C3629" w:rsidP="00A977C7">
            <w:pPr>
              <w:suppressAutoHyphens w:val="0"/>
              <w:autoSpaceDN w:val="0"/>
              <w:adjustRightInd w:val="0"/>
              <w:rPr>
                <w:b/>
                <w:sz w:val="22"/>
                <w:szCs w:val="22"/>
                <w:lang w:val="en-US" w:eastAsia="en-US"/>
              </w:rPr>
            </w:pPr>
            <w:r w:rsidRPr="004C3629">
              <w:rPr>
                <w:b/>
                <w:sz w:val="22"/>
                <w:szCs w:val="22"/>
                <w:lang w:val="en-US" w:eastAsia="en-US"/>
              </w:rPr>
              <w:t>Март</w:t>
            </w:r>
          </w:p>
        </w:tc>
        <w:tc>
          <w:tcPr>
            <w:tcW w:w="4178" w:type="pct"/>
            <w:tcBorders>
              <w:top w:val="single" w:sz="4" w:space="0" w:color="000000"/>
              <w:left w:val="nil"/>
              <w:bottom w:val="single" w:sz="4" w:space="0" w:color="000000"/>
              <w:right w:val="single" w:sz="4" w:space="0" w:color="000000"/>
            </w:tcBorders>
            <w:vAlign w:val="center"/>
          </w:tcPr>
          <w:p w14:paraId="2F88962D"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23.Учење</w:t>
            </w:r>
            <w:r w:rsidRPr="004C3629">
              <w:rPr>
                <w:sz w:val="22"/>
                <w:szCs w:val="22"/>
                <w:lang w:val="sr-Cyrl-RS" w:eastAsia="en-US"/>
              </w:rPr>
              <w:t xml:space="preserve"> мењања места у поставци</w:t>
            </w:r>
            <w:r w:rsidRPr="004C3629">
              <w:rPr>
                <w:sz w:val="22"/>
                <w:szCs w:val="22"/>
                <w:lang w:val="en-US" w:eastAsia="en-US"/>
              </w:rPr>
              <w:t xml:space="preserve"> </w:t>
            </w:r>
          </w:p>
          <w:p w14:paraId="25F5FF09"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24.</w:t>
            </w:r>
            <w:r w:rsidRPr="004C3629">
              <w:rPr>
                <w:sz w:val="22"/>
                <w:szCs w:val="22"/>
                <w:lang w:val="sr-Cyrl-RS" w:eastAsia="en-US"/>
              </w:rPr>
              <w:t>”Горе доле”</w:t>
            </w:r>
            <w:r w:rsidRPr="004C3629">
              <w:rPr>
                <w:sz w:val="22"/>
                <w:szCs w:val="22"/>
                <w:lang w:val="en-US" w:eastAsia="en-US"/>
              </w:rPr>
              <w:t xml:space="preserve"> .</w:t>
            </w:r>
          </w:p>
          <w:p w14:paraId="6945C912"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 xml:space="preserve">25.Увежбавање </w:t>
            </w:r>
            <w:r w:rsidRPr="004C3629">
              <w:rPr>
                <w:sz w:val="22"/>
                <w:szCs w:val="22"/>
                <w:lang w:val="sr-Cyrl-RS" w:eastAsia="en-US"/>
              </w:rPr>
              <w:t xml:space="preserve"> мењања места у поставци</w:t>
            </w:r>
            <w:r w:rsidRPr="004C3629">
              <w:rPr>
                <w:sz w:val="22"/>
                <w:szCs w:val="22"/>
                <w:lang w:val="en-US" w:eastAsia="en-US"/>
              </w:rPr>
              <w:t xml:space="preserve"> .</w:t>
            </w:r>
          </w:p>
          <w:p w14:paraId="353F9859"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26. Песма Пролеће.</w:t>
            </w:r>
          </w:p>
        </w:tc>
      </w:tr>
      <w:tr w:rsidR="004C3629" w:rsidRPr="004C3629" w14:paraId="57822B6A" w14:textId="77777777" w:rsidTr="00A977C7">
        <w:trPr>
          <w:jc w:val="center"/>
        </w:trPr>
        <w:tc>
          <w:tcPr>
            <w:tcW w:w="821" w:type="pct"/>
            <w:tcBorders>
              <w:top w:val="single" w:sz="4" w:space="0" w:color="000000"/>
              <w:left w:val="single" w:sz="4" w:space="0" w:color="000000"/>
              <w:bottom w:val="single" w:sz="4" w:space="0" w:color="000000"/>
              <w:right w:val="single" w:sz="4" w:space="0" w:color="000000"/>
            </w:tcBorders>
            <w:shd w:val="clear" w:color="auto" w:fill="E2FED7"/>
            <w:vAlign w:val="center"/>
          </w:tcPr>
          <w:p w14:paraId="7F05C6DD" w14:textId="77777777" w:rsidR="004C3629" w:rsidRPr="004C3629" w:rsidRDefault="004C3629" w:rsidP="00A977C7">
            <w:pPr>
              <w:suppressAutoHyphens w:val="0"/>
              <w:autoSpaceDN w:val="0"/>
              <w:adjustRightInd w:val="0"/>
              <w:rPr>
                <w:b/>
                <w:sz w:val="22"/>
                <w:szCs w:val="22"/>
                <w:lang w:val="en-US" w:eastAsia="en-US"/>
              </w:rPr>
            </w:pPr>
            <w:r w:rsidRPr="004C3629">
              <w:rPr>
                <w:b/>
                <w:sz w:val="22"/>
                <w:szCs w:val="22"/>
                <w:lang w:val="en-US" w:eastAsia="en-US"/>
              </w:rPr>
              <w:t>Април</w:t>
            </w:r>
          </w:p>
        </w:tc>
        <w:tc>
          <w:tcPr>
            <w:tcW w:w="4178" w:type="pct"/>
            <w:tcBorders>
              <w:top w:val="single" w:sz="4" w:space="0" w:color="000000"/>
              <w:left w:val="nil"/>
              <w:bottom w:val="single" w:sz="4" w:space="0" w:color="000000"/>
              <w:right w:val="single" w:sz="4" w:space="0" w:color="000000"/>
            </w:tcBorders>
            <w:vAlign w:val="center"/>
          </w:tcPr>
          <w:p w14:paraId="1BAAFD5B"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27. Песма „</w:t>
            </w:r>
            <w:r w:rsidRPr="004C3629">
              <w:rPr>
                <w:sz w:val="22"/>
                <w:szCs w:val="22"/>
                <w:lang w:val="sr-Cyrl-RS" w:eastAsia="en-US"/>
              </w:rPr>
              <w:t>Април у Београду</w:t>
            </w:r>
            <w:r w:rsidRPr="004C3629">
              <w:rPr>
                <w:sz w:val="22"/>
                <w:szCs w:val="22"/>
                <w:lang w:val="en-US" w:eastAsia="en-US"/>
              </w:rPr>
              <w:t>“.</w:t>
            </w:r>
          </w:p>
          <w:p w14:paraId="09C64349"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28. ,,Васкршње јутро“.</w:t>
            </w:r>
          </w:p>
          <w:p w14:paraId="160FF5FA"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29. Увежбавање ритмичке тачке.</w:t>
            </w:r>
          </w:p>
          <w:p w14:paraId="7D5C42F8"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30. Увежбавање ритмичке тачке.</w:t>
            </w:r>
          </w:p>
        </w:tc>
      </w:tr>
      <w:tr w:rsidR="004C3629" w:rsidRPr="004C3629" w14:paraId="1E022828" w14:textId="77777777" w:rsidTr="00A977C7">
        <w:trPr>
          <w:jc w:val="center"/>
        </w:trPr>
        <w:tc>
          <w:tcPr>
            <w:tcW w:w="821" w:type="pct"/>
            <w:tcBorders>
              <w:top w:val="single" w:sz="4" w:space="0" w:color="000000"/>
              <w:left w:val="single" w:sz="4" w:space="0" w:color="000000"/>
              <w:bottom w:val="single" w:sz="4" w:space="0" w:color="000000"/>
              <w:right w:val="single" w:sz="4" w:space="0" w:color="000000"/>
            </w:tcBorders>
            <w:shd w:val="clear" w:color="auto" w:fill="E2FED7"/>
            <w:vAlign w:val="center"/>
          </w:tcPr>
          <w:p w14:paraId="37C85D25" w14:textId="77777777" w:rsidR="004C3629" w:rsidRPr="004C3629" w:rsidRDefault="004C3629" w:rsidP="00A977C7">
            <w:pPr>
              <w:suppressAutoHyphens w:val="0"/>
              <w:autoSpaceDN w:val="0"/>
              <w:adjustRightInd w:val="0"/>
              <w:rPr>
                <w:b/>
                <w:sz w:val="22"/>
                <w:szCs w:val="22"/>
                <w:lang w:val="en-US" w:eastAsia="en-US"/>
              </w:rPr>
            </w:pPr>
            <w:r w:rsidRPr="004C3629">
              <w:rPr>
                <w:b/>
                <w:sz w:val="22"/>
                <w:szCs w:val="22"/>
                <w:lang w:val="en-US" w:eastAsia="en-US"/>
              </w:rPr>
              <w:t>Мај</w:t>
            </w:r>
          </w:p>
        </w:tc>
        <w:tc>
          <w:tcPr>
            <w:tcW w:w="4178" w:type="pct"/>
            <w:tcBorders>
              <w:top w:val="single" w:sz="4" w:space="0" w:color="000000"/>
              <w:left w:val="nil"/>
              <w:bottom w:val="single" w:sz="4" w:space="0" w:color="000000"/>
              <w:right w:val="single" w:sz="4" w:space="0" w:color="000000"/>
            </w:tcBorders>
            <w:vAlign w:val="center"/>
          </w:tcPr>
          <w:p w14:paraId="1CAA33E7"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31.,,</w:t>
            </w:r>
            <w:r w:rsidRPr="004C3629">
              <w:rPr>
                <w:sz w:val="22"/>
                <w:szCs w:val="22"/>
                <w:lang w:val="sr-Cyrl-RS" w:eastAsia="en-US"/>
              </w:rPr>
              <w:t>Антон Скала</w:t>
            </w:r>
            <w:r w:rsidRPr="004C3629">
              <w:rPr>
                <w:sz w:val="22"/>
                <w:szCs w:val="22"/>
                <w:lang w:val="en-US" w:eastAsia="en-US"/>
              </w:rPr>
              <w:t>``.</w:t>
            </w:r>
          </w:p>
          <w:p w14:paraId="4895E821"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32. ,,</w:t>
            </w:r>
            <w:r w:rsidRPr="004C3629">
              <w:rPr>
                <w:sz w:val="22"/>
                <w:szCs w:val="22"/>
                <w:lang w:val="sr-Cyrl-RS" w:eastAsia="en-US"/>
              </w:rPr>
              <w:t>Тика-така</w:t>
            </w:r>
            <w:r w:rsidRPr="004C3629">
              <w:rPr>
                <w:sz w:val="22"/>
                <w:szCs w:val="22"/>
                <w:lang w:val="en-US" w:eastAsia="en-US"/>
              </w:rPr>
              <w:t>``.</w:t>
            </w:r>
          </w:p>
          <w:p w14:paraId="39F71135"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33.. Химна школе.</w:t>
            </w:r>
          </w:p>
          <w:p w14:paraId="565BE236"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34. Увежбавање ритмичке тачке.</w:t>
            </w:r>
          </w:p>
        </w:tc>
      </w:tr>
      <w:tr w:rsidR="004C3629" w:rsidRPr="004C3629" w14:paraId="7E5DF28A" w14:textId="77777777" w:rsidTr="00A977C7">
        <w:trPr>
          <w:jc w:val="center"/>
        </w:trPr>
        <w:tc>
          <w:tcPr>
            <w:tcW w:w="821" w:type="pct"/>
            <w:tcBorders>
              <w:top w:val="single" w:sz="4" w:space="0" w:color="000000"/>
              <w:left w:val="single" w:sz="4" w:space="0" w:color="000000"/>
              <w:bottom w:val="single" w:sz="4" w:space="0" w:color="000000"/>
              <w:right w:val="single" w:sz="4" w:space="0" w:color="000000"/>
            </w:tcBorders>
            <w:shd w:val="clear" w:color="auto" w:fill="E2FED7"/>
            <w:vAlign w:val="center"/>
          </w:tcPr>
          <w:p w14:paraId="53CB47A5" w14:textId="77777777" w:rsidR="004C3629" w:rsidRPr="004C3629" w:rsidRDefault="004C3629" w:rsidP="00A977C7">
            <w:pPr>
              <w:suppressAutoHyphens w:val="0"/>
              <w:autoSpaceDN w:val="0"/>
              <w:adjustRightInd w:val="0"/>
              <w:rPr>
                <w:b/>
                <w:sz w:val="22"/>
                <w:szCs w:val="22"/>
                <w:lang w:val="en-US" w:eastAsia="en-US"/>
              </w:rPr>
            </w:pPr>
            <w:r w:rsidRPr="004C3629">
              <w:rPr>
                <w:b/>
                <w:sz w:val="22"/>
                <w:szCs w:val="22"/>
                <w:lang w:val="en-US" w:eastAsia="en-US"/>
              </w:rPr>
              <w:t>Јун</w:t>
            </w:r>
          </w:p>
        </w:tc>
        <w:tc>
          <w:tcPr>
            <w:tcW w:w="4178" w:type="pct"/>
            <w:tcBorders>
              <w:top w:val="single" w:sz="4" w:space="0" w:color="000000"/>
              <w:left w:val="nil"/>
              <w:bottom w:val="single" w:sz="4" w:space="0" w:color="000000"/>
              <w:right w:val="single" w:sz="4" w:space="0" w:color="000000"/>
            </w:tcBorders>
            <w:vAlign w:val="center"/>
          </w:tcPr>
          <w:p w14:paraId="388858DD"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35.Понављање музичких нумера.</w:t>
            </w:r>
          </w:p>
          <w:p w14:paraId="61C5DA8B" w14:textId="77777777" w:rsidR="004C3629" w:rsidRPr="004C3629" w:rsidRDefault="004C3629" w:rsidP="00A977C7">
            <w:pPr>
              <w:suppressAutoHyphens w:val="0"/>
              <w:autoSpaceDN w:val="0"/>
              <w:adjustRightInd w:val="0"/>
              <w:jc w:val="left"/>
              <w:rPr>
                <w:sz w:val="22"/>
                <w:szCs w:val="22"/>
                <w:lang w:val="en-US" w:eastAsia="en-US"/>
              </w:rPr>
            </w:pPr>
            <w:r w:rsidRPr="004C3629">
              <w:rPr>
                <w:sz w:val="22"/>
                <w:szCs w:val="22"/>
                <w:lang w:val="en-US" w:eastAsia="en-US"/>
              </w:rPr>
              <w:t>36.Понављање ритмичких тачки.</w:t>
            </w:r>
          </w:p>
        </w:tc>
      </w:tr>
    </w:tbl>
    <w:p w14:paraId="2F705A55" w14:textId="77777777" w:rsidR="00220012" w:rsidRPr="00220012" w:rsidRDefault="00220012">
      <w:pPr>
        <w:pStyle w:val="Heading3"/>
        <w:spacing w:line="480" w:lineRule="auto"/>
      </w:pPr>
      <w:bookmarkStart w:id="81" w:name="_Toc240022021"/>
    </w:p>
    <w:p w14:paraId="4A4D19A0" w14:textId="339D2A66" w:rsidR="00862A5F" w:rsidRPr="00635E53" w:rsidRDefault="00862A5F">
      <w:pPr>
        <w:pStyle w:val="Heading3"/>
        <w:spacing w:line="480" w:lineRule="auto"/>
      </w:pPr>
      <w:r w:rsidRPr="00635E53">
        <w:rPr>
          <w:rFonts w:cs="Book Antiqua"/>
          <w:lang w:val="sr-Cyrl-CS"/>
        </w:rPr>
        <w:t xml:space="preserve">VII.4.4 </w:t>
      </w:r>
      <w:r w:rsidRPr="00635E53">
        <w:t>План  рада  спортске секције</w:t>
      </w:r>
      <w:bookmarkEnd w:id="81"/>
    </w:p>
    <w:tbl>
      <w:tblPr>
        <w:tblW w:w="0" w:type="auto"/>
        <w:jc w:val="center"/>
        <w:tblLayout w:type="fixed"/>
        <w:tblCellMar>
          <w:left w:w="10" w:type="dxa"/>
          <w:right w:w="10" w:type="dxa"/>
        </w:tblCellMar>
        <w:tblLook w:val="0000" w:firstRow="0" w:lastRow="0" w:firstColumn="0" w:lastColumn="0" w:noHBand="0" w:noVBand="0"/>
      </w:tblPr>
      <w:tblGrid>
        <w:gridCol w:w="1727"/>
        <w:gridCol w:w="1621"/>
        <w:gridCol w:w="5960"/>
      </w:tblGrid>
      <w:tr w:rsidR="00785B56" w:rsidRPr="00635E53" w14:paraId="13953526" w14:textId="77777777">
        <w:trPr>
          <w:cantSplit/>
          <w:trHeight w:val="576"/>
          <w:jc w:val="center"/>
        </w:trPr>
        <w:tc>
          <w:tcPr>
            <w:tcW w:w="1727" w:type="dxa"/>
            <w:tcBorders>
              <w:top w:val="single" w:sz="4" w:space="0" w:color="000000"/>
              <w:left w:val="single" w:sz="4" w:space="0" w:color="000000"/>
              <w:bottom w:val="single" w:sz="4" w:space="0" w:color="000000"/>
            </w:tcBorders>
            <w:shd w:val="clear" w:color="auto" w:fill="E2FED7"/>
            <w:vAlign w:val="center"/>
          </w:tcPr>
          <w:p w14:paraId="0ADCFC73" w14:textId="77777777" w:rsidR="00862A5F" w:rsidRPr="00635E53" w:rsidRDefault="00862A5F">
            <w:pPr>
              <w:autoSpaceDE/>
              <w:jc w:val="left"/>
              <w:textAlignment w:val="baseline"/>
            </w:pPr>
            <w:r w:rsidRPr="00635E53">
              <w:rPr>
                <w:rFonts w:eastAsia="NSimSun" w:cs="Book Antiqua"/>
                <w:b/>
                <w:kern w:val="2"/>
                <w:sz w:val="22"/>
                <w:szCs w:val="22"/>
                <w:lang w:bidi="hi-IN"/>
              </w:rPr>
              <w:t>Месец</w:t>
            </w:r>
          </w:p>
        </w:tc>
        <w:tc>
          <w:tcPr>
            <w:tcW w:w="1621" w:type="dxa"/>
            <w:tcBorders>
              <w:top w:val="single" w:sz="4" w:space="0" w:color="000000"/>
              <w:left w:val="single" w:sz="4" w:space="0" w:color="000000"/>
              <w:bottom w:val="single" w:sz="4" w:space="0" w:color="000000"/>
            </w:tcBorders>
            <w:shd w:val="clear" w:color="auto" w:fill="E2FED7"/>
            <w:vAlign w:val="center"/>
          </w:tcPr>
          <w:p w14:paraId="5ACD7BC7" w14:textId="77777777" w:rsidR="00862A5F" w:rsidRPr="00635E53" w:rsidRDefault="00862A5F">
            <w:pPr>
              <w:autoSpaceDE/>
              <w:jc w:val="left"/>
              <w:textAlignment w:val="baseline"/>
            </w:pPr>
            <w:r w:rsidRPr="00635E53">
              <w:rPr>
                <w:rFonts w:eastAsia="NSimSun" w:cs="Book Antiqua"/>
                <w:b/>
                <w:bCs/>
                <w:kern w:val="2"/>
                <w:sz w:val="22"/>
                <w:szCs w:val="22"/>
                <w:lang w:bidi="hi-IN"/>
              </w:rPr>
              <w:t>Спорт</w:t>
            </w:r>
          </w:p>
        </w:tc>
        <w:tc>
          <w:tcPr>
            <w:tcW w:w="5960"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18125D62" w14:textId="77777777" w:rsidR="00862A5F" w:rsidRPr="00635E53" w:rsidRDefault="00862A5F">
            <w:pPr>
              <w:autoSpaceDE/>
              <w:jc w:val="left"/>
              <w:textAlignment w:val="baseline"/>
            </w:pPr>
            <w:r w:rsidRPr="00635E53">
              <w:rPr>
                <w:rFonts w:eastAsia="NSimSun" w:cs="Book Antiqua"/>
                <w:b/>
                <w:bCs/>
                <w:kern w:val="2"/>
                <w:sz w:val="22"/>
                <w:szCs w:val="22"/>
                <w:lang w:bidi="hi-IN"/>
              </w:rPr>
              <w:t>Активност</w:t>
            </w:r>
          </w:p>
        </w:tc>
      </w:tr>
      <w:tr w:rsidR="00785B56" w:rsidRPr="00635E53" w14:paraId="7CCE6CC8" w14:textId="77777777">
        <w:trPr>
          <w:cantSplit/>
          <w:trHeight w:val="1134"/>
          <w:jc w:val="center"/>
        </w:trPr>
        <w:tc>
          <w:tcPr>
            <w:tcW w:w="1727" w:type="dxa"/>
            <w:tcBorders>
              <w:top w:val="single" w:sz="4" w:space="0" w:color="000000"/>
              <w:left w:val="single" w:sz="4" w:space="0" w:color="000000"/>
              <w:bottom w:val="single" w:sz="4" w:space="0" w:color="000000"/>
            </w:tcBorders>
            <w:vAlign w:val="center"/>
          </w:tcPr>
          <w:p w14:paraId="5E249D4A" w14:textId="77777777" w:rsidR="00862A5F" w:rsidRPr="00635E53" w:rsidRDefault="00862A5F">
            <w:pPr>
              <w:autoSpaceDE/>
              <w:jc w:val="left"/>
              <w:textAlignment w:val="baseline"/>
            </w:pPr>
            <w:r w:rsidRPr="00635E53">
              <w:rPr>
                <w:rFonts w:eastAsia="NSimSun" w:cs="Book Antiqua"/>
                <w:b/>
                <w:kern w:val="2"/>
                <w:sz w:val="22"/>
                <w:szCs w:val="22"/>
                <w:lang w:val="sr-Cyrl-RS" w:bidi="hi-IN"/>
              </w:rPr>
              <w:t>С</w:t>
            </w:r>
            <w:r w:rsidRPr="00635E53">
              <w:rPr>
                <w:rFonts w:eastAsia="NSimSun" w:cs="Book Antiqua"/>
                <w:b/>
                <w:kern w:val="2"/>
                <w:sz w:val="22"/>
                <w:szCs w:val="22"/>
                <w:lang w:bidi="hi-IN"/>
              </w:rPr>
              <w:t>ептембар</w:t>
            </w:r>
          </w:p>
        </w:tc>
        <w:tc>
          <w:tcPr>
            <w:tcW w:w="1621" w:type="dxa"/>
            <w:tcBorders>
              <w:top w:val="single" w:sz="4" w:space="0" w:color="000000"/>
              <w:left w:val="single" w:sz="4" w:space="0" w:color="000000"/>
              <w:bottom w:val="single" w:sz="4" w:space="0" w:color="000000"/>
            </w:tcBorders>
            <w:vAlign w:val="center"/>
          </w:tcPr>
          <w:p w14:paraId="3DB2F959" w14:textId="77777777" w:rsidR="00862A5F" w:rsidRPr="00635E53" w:rsidRDefault="00862A5F">
            <w:pPr>
              <w:autoSpaceDE/>
              <w:jc w:val="left"/>
              <w:textAlignment w:val="baseline"/>
            </w:pPr>
            <w:r w:rsidRPr="00635E53">
              <w:rPr>
                <w:rFonts w:eastAsia="NSimSun" w:cs="Book Antiqua"/>
                <w:kern w:val="2"/>
                <w:sz w:val="22"/>
                <w:szCs w:val="22"/>
                <w:lang w:bidi="hi-IN"/>
              </w:rPr>
              <w:t>Атлетика</w:t>
            </w:r>
            <w:r w:rsidRPr="00635E53">
              <w:rPr>
                <w:rFonts w:eastAsia="NSimSun" w:cs="Book Antiqua"/>
                <w:kern w:val="2"/>
                <w:sz w:val="22"/>
                <w:szCs w:val="22"/>
                <w:lang w:val="sr-Cyrl-RS" w:bidi="hi-IN"/>
              </w:rPr>
              <w:t xml:space="preserve"> </w:t>
            </w:r>
          </w:p>
        </w:tc>
        <w:tc>
          <w:tcPr>
            <w:tcW w:w="5960" w:type="dxa"/>
            <w:tcBorders>
              <w:top w:val="single" w:sz="4" w:space="0" w:color="000000"/>
              <w:left w:val="single" w:sz="4" w:space="0" w:color="000000"/>
              <w:bottom w:val="single" w:sz="4" w:space="0" w:color="000000"/>
              <w:right w:val="single" w:sz="4" w:space="0" w:color="000000"/>
            </w:tcBorders>
          </w:tcPr>
          <w:p w14:paraId="1614A087" w14:textId="03E36032" w:rsidR="00862A5F" w:rsidRPr="00635E53" w:rsidRDefault="00635E53" w:rsidP="00635E53">
            <w:pPr>
              <w:textAlignment w:val="baseline"/>
              <w:rPr>
                <w:sz w:val="22"/>
                <w:szCs w:val="22"/>
              </w:rPr>
            </w:pPr>
            <w:r w:rsidRPr="00635E53">
              <w:rPr>
                <w:rFonts w:eastAsia="NSimSun" w:cs="Book Antiqua"/>
                <w:lang w:val="sr-Cyrl-RS" w:bidi="hi-IN"/>
              </w:rPr>
              <w:t>1.</w:t>
            </w:r>
            <w:r w:rsidR="00862A5F" w:rsidRPr="00635E53">
              <w:rPr>
                <w:rFonts w:eastAsia="NSimSun" w:cs="Book Antiqua"/>
                <w:sz w:val="22"/>
                <w:szCs w:val="22"/>
                <w:lang w:val="sr-Cyrl-RS" w:bidi="hi-IN"/>
              </w:rPr>
              <w:t>Т</w:t>
            </w:r>
            <w:r w:rsidR="00862A5F" w:rsidRPr="00635E53">
              <w:rPr>
                <w:rFonts w:eastAsia="NSimSun" w:cs="Book Antiqua"/>
                <w:sz w:val="22"/>
                <w:szCs w:val="22"/>
                <w:lang w:bidi="hi-IN"/>
              </w:rPr>
              <w:t>ехника ходања и трчања са разним задацима</w:t>
            </w:r>
          </w:p>
          <w:p w14:paraId="305F22AD" w14:textId="60EB8420" w:rsidR="00862A5F" w:rsidRPr="00635E53" w:rsidRDefault="00862A5F">
            <w:pPr>
              <w:autoSpaceDE/>
              <w:jc w:val="left"/>
              <w:textAlignment w:val="baseline"/>
              <w:rPr>
                <w:sz w:val="22"/>
                <w:szCs w:val="22"/>
                <w:lang w:val="sr-Cyrl-RS"/>
              </w:rPr>
            </w:pPr>
            <w:r w:rsidRPr="00635E53">
              <w:rPr>
                <w:rFonts w:eastAsia="NSimSun" w:cs="Book Antiqua"/>
                <w:kern w:val="2"/>
                <w:sz w:val="22"/>
                <w:szCs w:val="22"/>
                <w:lang w:bidi="hi-IN"/>
              </w:rPr>
              <w:t>праволинијски, бочно, унатрашке, итд</w:t>
            </w:r>
            <w:r w:rsidR="002A283B" w:rsidRPr="00635E53">
              <w:rPr>
                <w:rFonts w:eastAsia="NSimSun" w:cs="Book Antiqua"/>
                <w:kern w:val="2"/>
                <w:sz w:val="22"/>
                <w:szCs w:val="22"/>
                <w:lang w:val="sr-Cyrl-RS" w:bidi="hi-IN"/>
              </w:rPr>
              <w:t>.</w:t>
            </w:r>
          </w:p>
          <w:p w14:paraId="4CC21333" w14:textId="40E657BF" w:rsidR="00862A5F" w:rsidRPr="00635E53" w:rsidRDefault="002A283B">
            <w:pPr>
              <w:autoSpaceDE/>
              <w:jc w:val="left"/>
              <w:textAlignment w:val="baseline"/>
            </w:pPr>
            <w:r w:rsidRPr="00635E53">
              <w:rPr>
                <w:rFonts w:eastAsia="NSimSun" w:cs="Book Antiqua"/>
                <w:kern w:val="2"/>
                <w:sz w:val="22"/>
                <w:szCs w:val="22"/>
                <w:lang w:bidi="hi-IN"/>
              </w:rPr>
              <w:t>2. П</w:t>
            </w:r>
            <w:r w:rsidR="00862A5F" w:rsidRPr="00635E53">
              <w:rPr>
                <w:rFonts w:eastAsia="NSimSun" w:cs="Book Antiqua"/>
                <w:kern w:val="2"/>
                <w:sz w:val="22"/>
                <w:szCs w:val="22"/>
                <w:lang w:bidi="hi-IN"/>
              </w:rPr>
              <w:t>оскоци у месту и покрету</w:t>
            </w:r>
          </w:p>
          <w:p w14:paraId="4C6768E3" w14:textId="5CFDB966" w:rsidR="00862A5F" w:rsidRPr="00635E53" w:rsidRDefault="002A283B">
            <w:pPr>
              <w:autoSpaceDE/>
              <w:jc w:val="left"/>
              <w:textAlignment w:val="baseline"/>
            </w:pPr>
            <w:r w:rsidRPr="00635E53">
              <w:rPr>
                <w:rFonts w:eastAsia="NSimSun" w:cs="Book Antiqua"/>
                <w:kern w:val="2"/>
                <w:sz w:val="22"/>
                <w:szCs w:val="22"/>
                <w:lang w:bidi="hi-IN"/>
              </w:rPr>
              <w:t>3.В</w:t>
            </w:r>
            <w:r w:rsidR="00862A5F" w:rsidRPr="00635E53">
              <w:rPr>
                <w:rFonts w:eastAsia="NSimSun" w:cs="Book Antiqua"/>
                <w:kern w:val="2"/>
                <w:sz w:val="22"/>
                <w:szCs w:val="22"/>
                <w:lang w:bidi="hi-IN"/>
              </w:rPr>
              <w:t>исоко подизање потколеница, забацивање потколеница</w:t>
            </w:r>
          </w:p>
          <w:p w14:paraId="2AE05FF8" w14:textId="5A985D18" w:rsidR="00862A5F" w:rsidRPr="00635E53" w:rsidRDefault="002A283B">
            <w:pPr>
              <w:autoSpaceDE/>
              <w:jc w:val="left"/>
              <w:textAlignment w:val="baseline"/>
            </w:pPr>
            <w:r w:rsidRPr="00635E53">
              <w:rPr>
                <w:rFonts w:eastAsia="NSimSun" w:cs="Book Antiqua"/>
                <w:kern w:val="2"/>
                <w:sz w:val="22"/>
                <w:szCs w:val="22"/>
                <w:lang w:bidi="hi-IN"/>
              </w:rPr>
              <w:t>4.</w:t>
            </w:r>
            <w:r w:rsidR="00862A5F" w:rsidRPr="00635E53">
              <w:rPr>
                <w:rFonts w:eastAsia="NSimSun" w:cs="Book Antiqua"/>
                <w:kern w:val="2"/>
                <w:sz w:val="22"/>
                <w:szCs w:val="22"/>
                <w:lang w:val="sr-Cyrl-RS" w:bidi="hi-IN"/>
              </w:rPr>
              <w:t>И</w:t>
            </w:r>
            <w:r w:rsidR="00862A5F" w:rsidRPr="00635E53">
              <w:rPr>
                <w:rFonts w:eastAsia="NSimSun" w:cs="Book Antiqua"/>
                <w:kern w:val="2"/>
                <w:sz w:val="22"/>
                <w:szCs w:val="22"/>
                <w:lang w:bidi="hi-IN"/>
              </w:rPr>
              <w:t>звођење првог покрета на стартни знак</w:t>
            </w:r>
          </w:p>
        </w:tc>
      </w:tr>
      <w:tr w:rsidR="00785B56" w:rsidRPr="00635E53" w14:paraId="35B20E85" w14:textId="77777777">
        <w:trPr>
          <w:jc w:val="center"/>
        </w:trPr>
        <w:tc>
          <w:tcPr>
            <w:tcW w:w="1727" w:type="dxa"/>
            <w:tcBorders>
              <w:top w:val="single" w:sz="4" w:space="0" w:color="000000"/>
              <w:left w:val="single" w:sz="4" w:space="0" w:color="000000"/>
              <w:bottom w:val="single" w:sz="4" w:space="0" w:color="000000"/>
            </w:tcBorders>
            <w:vAlign w:val="center"/>
          </w:tcPr>
          <w:p w14:paraId="16301DA2" w14:textId="77777777" w:rsidR="00862A5F" w:rsidRPr="00635E53" w:rsidRDefault="00862A5F">
            <w:pPr>
              <w:autoSpaceDE/>
              <w:jc w:val="left"/>
              <w:textAlignment w:val="baseline"/>
            </w:pPr>
            <w:r w:rsidRPr="00635E53">
              <w:rPr>
                <w:rFonts w:eastAsia="NSimSun" w:cs="Book Antiqua"/>
                <w:b/>
                <w:kern w:val="2"/>
                <w:sz w:val="22"/>
                <w:szCs w:val="22"/>
                <w:lang w:val="sr-Cyrl-RS" w:bidi="hi-IN"/>
              </w:rPr>
              <w:t>О</w:t>
            </w:r>
            <w:r w:rsidRPr="00635E53">
              <w:rPr>
                <w:rFonts w:eastAsia="NSimSun" w:cs="Book Antiqua"/>
                <w:b/>
                <w:kern w:val="2"/>
                <w:sz w:val="22"/>
                <w:szCs w:val="22"/>
                <w:lang w:bidi="hi-IN"/>
              </w:rPr>
              <w:t>ктобар</w:t>
            </w:r>
          </w:p>
        </w:tc>
        <w:tc>
          <w:tcPr>
            <w:tcW w:w="1621" w:type="dxa"/>
            <w:tcBorders>
              <w:top w:val="single" w:sz="4" w:space="0" w:color="000000"/>
              <w:left w:val="single" w:sz="4" w:space="0" w:color="000000"/>
              <w:bottom w:val="single" w:sz="4" w:space="0" w:color="000000"/>
            </w:tcBorders>
            <w:vAlign w:val="center"/>
          </w:tcPr>
          <w:p w14:paraId="4EED95C2" w14:textId="77777777" w:rsidR="00862A5F" w:rsidRPr="00635E53" w:rsidRDefault="00862A5F">
            <w:pPr>
              <w:autoSpaceDE/>
              <w:jc w:val="left"/>
              <w:textAlignment w:val="baseline"/>
            </w:pPr>
            <w:r w:rsidRPr="00635E53">
              <w:rPr>
                <w:rFonts w:eastAsia="NSimSun" w:cs="Book Antiqua"/>
                <w:kern w:val="2"/>
                <w:sz w:val="22"/>
                <w:szCs w:val="22"/>
                <w:lang w:bidi="hi-IN"/>
              </w:rPr>
              <w:t>Атлетика</w:t>
            </w:r>
            <w:r w:rsidRPr="00635E53">
              <w:rPr>
                <w:rFonts w:eastAsia="NSimSun" w:cs="Book Antiqua"/>
                <w:kern w:val="2"/>
                <w:sz w:val="22"/>
                <w:szCs w:val="22"/>
                <w:lang w:val="sr-Cyrl-RS" w:bidi="hi-IN"/>
              </w:rPr>
              <w:t xml:space="preserve"> </w:t>
            </w:r>
          </w:p>
        </w:tc>
        <w:tc>
          <w:tcPr>
            <w:tcW w:w="5960" w:type="dxa"/>
            <w:tcBorders>
              <w:top w:val="single" w:sz="4" w:space="0" w:color="000000"/>
              <w:left w:val="single" w:sz="4" w:space="0" w:color="000000"/>
              <w:bottom w:val="single" w:sz="4" w:space="0" w:color="000000"/>
              <w:right w:val="single" w:sz="4" w:space="0" w:color="000000"/>
            </w:tcBorders>
          </w:tcPr>
          <w:p w14:paraId="3F9B6EEE" w14:textId="63A7CAB2" w:rsidR="00862A5F" w:rsidRPr="00635E53" w:rsidRDefault="002A283B">
            <w:pPr>
              <w:autoSpaceDE/>
              <w:jc w:val="left"/>
              <w:textAlignment w:val="baseline"/>
            </w:pPr>
            <w:r w:rsidRPr="00635E53">
              <w:rPr>
                <w:rFonts w:eastAsia="NSimSun" w:cs="Book Antiqua"/>
                <w:kern w:val="2"/>
                <w:sz w:val="22"/>
                <w:szCs w:val="22"/>
                <w:lang w:bidi="hi-IN"/>
              </w:rPr>
              <w:t>5.</w:t>
            </w:r>
            <w:r w:rsidR="00862A5F" w:rsidRPr="00635E53">
              <w:rPr>
                <w:rFonts w:eastAsia="NSimSun" w:cs="Book Antiqua"/>
                <w:kern w:val="2"/>
                <w:sz w:val="22"/>
                <w:szCs w:val="22"/>
                <w:lang w:bidi="hi-IN"/>
              </w:rPr>
              <w:t xml:space="preserve"> </w:t>
            </w:r>
            <w:r w:rsidR="00862A5F" w:rsidRPr="00635E53">
              <w:rPr>
                <w:rFonts w:eastAsia="NSimSun" w:cs="Book Antiqua"/>
                <w:kern w:val="2"/>
                <w:sz w:val="22"/>
                <w:szCs w:val="22"/>
                <w:lang w:val="sr-Cyrl-RS" w:bidi="hi-IN"/>
              </w:rPr>
              <w:t>О</w:t>
            </w:r>
            <w:r w:rsidR="00862A5F" w:rsidRPr="00635E53">
              <w:rPr>
                <w:rFonts w:eastAsia="NSimSun" w:cs="Book Antiqua"/>
                <w:kern w:val="2"/>
                <w:sz w:val="22"/>
                <w:szCs w:val="22"/>
                <w:lang w:bidi="hi-IN"/>
              </w:rPr>
              <w:t>драз из места и кретања</w:t>
            </w:r>
          </w:p>
          <w:p w14:paraId="48FB7E1F" w14:textId="56A81CE6" w:rsidR="00862A5F" w:rsidRPr="00635E53" w:rsidRDefault="002A283B">
            <w:pPr>
              <w:autoSpaceDE/>
              <w:jc w:val="left"/>
              <w:textAlignment w:val="baseline"/>
            </w:pPr>
            <w:r w:rsidRPr="00635E53">
              <w:rPr>
                <w:rFonts w:eastAsia="NSimSun" w:cs="Book Antiqua"/>
                <w:kern w:val="2"/>
                <w:sz w:val="22"/>
                <w:szCs w:val="22"/>
                <w:lang w:bidi="hi-IN"/>
              </w:rPr>
              <w:t>6.</w:t>
            </w:r>
            <w:r w:rsidR="00635E53" w:rsidRPr="00635E53">
              <w:rPr>
                <w:rFonts w:eastAsia="NSimSun" w:cs="Book Antiqua"/>
                <w:kern w:val="2"/>
                <w:sz w:val="22"/>
                <w:szCs w:val="22"/>
                <w:lang w:val="sr-Cyrl-RS" w:bidi="hi-IN"/>
              </w:rPr>
              <w:t xml:space="preserve"> </w:t>
            </w:r>
            <w:r w:rsidR="00862A5F" w:rsidRPr="00635E53">
              <w:rPr>
                <w:rFonts w:eastAsia="NSimSun" w:cs="Book Antiqua"/>
                <w:kern w:val="2"/>
                <w:sz w:val="22"/>
                <w:szCs w:val="22"/>
                <w:lang w:val="sr-Cyrl-RS" w:bidi="hi-IN"/>
              </w:rPr>
              <w:t>П</w:t>
            </w:r>
            <w:r w:rsidR="00862A5F" w:rsidRPr="00635E53">
              <w:rPr>
                <w:rFonts w:eastAsia="NSimSun" w:cs="Book Antiqua"/>
                <w:kern w:val="2"/>
                <w:sz w:val="22"/>
                <w:szCs w:val="22"/>
                <w:lang w:bidi="hi-IN"/>
              </w:rPr>
              <w:t>рескакање ,,јарка`` између две струњаче</w:t>
            </w:r>
          </w:p>
          <w:p w14:paraId="7322470C" w14:textId="3F03EDB7" w:rsidR="00862A5F" w:rsidRPr="00635E53" w:rsidRDefault="002A283B">
            <w:pPr>
              <w:autoSpaceDE/>
              <w:jc w:val="left"/>
              <w:textAlignment w:val="baseline"/>
            </w:pPr>
            <w:r w:rsidRPr="00635E53">
              <w:rPr>
                <w:rFonts w:eastAsia="NSimSun" w:cs="Book Antiqua"/>
                <w:kern w:val="2"/>
                <w:sz w:val="22"/>
                <w:szCs w:val="22"/>
                <w:lang w:bidi="hi-IN"/>
              </w:rPr>
              <w:t>7.</w:t>
            </w:r>
            <w:r w:rsidR="00862A5F" w:rsidRPr="00635E53">
              <w:rPr>
                <w:rFonts w:eastAsia="NSimSun" w:cs="Book Antiqua"/>
                <w:kern w:val="2"/>
                <w:sz w:val="22"/>
                <w:szCs w:val="22"/>
                <w:lang w:bidi="hi-IN"/>
              </w:rPr>
              <w:t xml:space="preserve"> </w:t>
            </w:r>
            <w:r w:rsidR="00862A5F" w:rsidRPr="00635E53">
              <w:rPr>
                <w:rFonts w:eastAsia="NSimSun" w:cs="Book Antiqua"/>
                <w:kern w:val="2"/>
                <w:sz w:val="22"/>
                <w:szCs w:val="22"/>
                <w:lang w:val="sr-Cyrl-RS" w:bidi="hi-IN"/>
              </w:rPr>
              <w:t>Б</w:t>
            </w:r>
            <w:r w:rsidR="00862A5F" w:rsidRPr="00635E53">
              <w:rPr>
                <w:rFonts w:eastAsia="NSimSun" w:cs="Book Antiqua"/>
                <w:kern w:val="2"/>
                <w:sz w:val="22"/>
                <w:szCs w:val="22"/>
                <w:lang w:bidi="hi-IN"/>
              </w:rPr>
              <w:t>ацање медицинке,</w:t>
            </w:r>
            <w:r w:rsidR="00862A5F" w:rsidRPr="00635E53">
              <w:rPr>
                <w:rFonts w:eastAsia="NSimSun" w:cs="Book Antiqua"/>
                <w:kern w:val="2"/>
                <w:sz w:val="22"/>
                <w:szCs w:val="22"/>
                <w:lang w:val="sr-Cyrl-RS" w:bidi="hi-IN"/>
              </w:rPr>
              <w:t xml:space="preserve"> </w:t>
            </w:r>
            <w:r w:rsidR="00862A5F" w:rsidRPr="00635E53">
              <w:rPr>
                <w:rFonts w:eastAsia="NSimSun" w:cs="Book Antiqua"/>
                <w:kern w:val="2"/>
                <w:sz w:val="22"/>
                <w:szCs w:val="22"/>
                <w:lang w:bidi="hi-IN"/>
              </w:rPr>
              <w:t>мале из разних положаја са једном или обе руке</w:t>
            </w:r>
          </w:p>
          <w:p w14:paraId="5E030A61" w14:textId="1306B525" w:rsidR="00862A5F" w:rsidRPr="00635E53" w:rsidRDefault="002A283B">
            <w:pPr>
              <w:autoSpaceDE/>
              <w:jc w:val="left"/>
              <w:textAlignment w:val="baseline"/>
            </w:pPr>
            <w:r w:rsidRPr="00635E53">
              <w:rPr>
                <w:rFonts w:eastAsia="NSimSun" w:cs="Book Antiqua"/>
                <w:kern w:val="2"/>
                <w:sz w:val="22"/>
                <w:szCs w:val="22"/>
                <w:lang w:bidi="hi-IN"/>
              </w:rPr>
              <w:t xml:space="preserve">8. </w:t>
            </w:r>
            <w:r w:rsidR="00862A5F" w:rsidRPr="00635E53">
              <w:rPr>
                <w:rFonts w:eastAsia="NSimSun" w:cs="Book Antiqua"/>
                <w:kern w:val="2"/>
                <w:sz w:val="22"/>
                <w:szCs w:val="22"/>
                <w:lang w:val="sr-Cyrl-RS" w:bidi="hi-IN"/>
              </w:rPr>
              <w:t>Д</w:t>
            </w:r>
            <w:r w:rsidR="00862A5F" w:rsidRPr="00635E53">
              <w:rPr>
                <w:rFonts w:eastAsia="NSimSun" w:cs="Book Antiqua"/>
                <w:kern w:val="2"/>
                <w:sz w:val="22"/>
                <w:szCs w:val="22"/>
                <w:lang w:bidi="hi-IN"/>
              </w:rPr>
              <w:t>ржање кугле тј.мале лопте</w:t>
            </w:r>
          </w:p>
        </w:tc>
      </w:tr>
      <w:tr w:rsidR="00785B56" w:rsidRPr="00635E53" w14:paraId="285FBD3C" w14:textId="77777777" w:rsidTr="002A283B">
        <w:trPr>
          <w:trHeight w:val="1429"/>
          <w:jc w:val="center"/>
        </w:trPr>
        <w:tc>
          <w:tcPr>
            <w:tcW w:w="1727" w:type="dxa"/>
            <w:tcBorders>
              <w:top w:val="single" w:sz="4" w:space="0" w:color="000000"/>
              <w:left w:val="single" w:sz="4" w:space="0" w:color="000000"/>
              <w:bottom w:val="single" w:sz="4" w:space="0" w:color="000000"/>
            </w:tcBorders>
            <w:vAlign w:val="center"/>
          </w:tcPr>
          <w:p w14:paraId="0AE3D1A5" w14:textId="77777777" w:rsidR="00862A5F" w:rsidRPr="00635E53" w:rsidRDefault="00862A5F">
            <w:pPr>
              <w:autoSpaceDE/>
              <w:jc w:val="left"/>
              <w:textAlignment w:val="baseline"/>
            </w:pPr>
            <w:r w:rsidRPr="00635E53">
              <w:rPr>
                <w:rFonts w:eastAsia="NSimSun" w:cs="Book Antiqua"/>
                <w:b/>
                <w:kern w:val="2"/>
                <w:sz w:val="22"/>
                <w:szCs w:val="22"/>
                <w:lang w:val="sr-Cyrl-RS" w:bidi="hi-IN"/>
              </w:rPr>
              <w:t>Н</w:t>
            </w:r>
            <w:r w:rsidRPr="00635E53">
              <w:rPr>
                <w:rFonts w:eastAsia="NSimSun" w:cs="Book Antiqua"/>
                <w:b/>
                <w:kern w:val="2"/>
                <w:sz w:val="22"/>
                <w:szCs w:val="22"/>
                <w:lang w:bidi="hi-IN"/>
              </w:rPr>
              <w:t>овембар</w:t>
            </w:r>
          </w:p>
        </w:tc>
        <w:tc>
          <w:tcPr>
            <w:tcW w:w="1621" w:type="dxa"/>
            <w:tcBorders>
              <w:top w:val="single" w:sz="4" w:space="0" w:color="000000"/>
              <w:left w:val="single" w:sz="4" w:space="0" w:color="000000"/>
              <w:bottom w:val="single" w:sz="4" w:space="0" w:color="000000"/>
            </w:tcBorders>
            <w:vAlign w:val="center"/>
          </w:tcPr>
          <w:p w14:paraId="60EE6BCC" w14:textId="77777777" w:rsidR="00862A5F" w:rsidRPr="00635E53" w:rsidRDefault="00862A5F">
            <w:pPr>
              <w:autoSpaceDE/>
              <w:jc w:val="left"/>
              <w:textAlignment w:val="baseline"/>
            </w:pPr>
            <w:r w:rsidRPr="00635E53">
              <w:rPr>
                <w:rFonts w:eastAsia="NSimSun" w:cs="Book Antiqua"/>
                <w:kern w:val="2"/>
                <w:sz w:val="22"/>
                <w:szCs w:val="22"/>
                <w:lang w:val="sr-Latn-RS" w:bidi="hi-IN"/>
              </w:rPr>
              <w:t>Пикадо</w:t>
            </w:r>
            <w:r w:rsidRPr="00635E53">
              <w:rPr>
                <w:rFonts w:eastAsia="NSimSun" w:cs="Book Antiqua"/>
                <w:kern w:val="2"/>
                <w:sz w:val="22"/>
                <w:szCs w:val="22"/>
                <w:lang w:val="sr-Cyrl-RS" w:bidi="hi-IN"/>
              </w:rPr>
              <w:t xml:space="preserve"> </w:t>
            </w:r>
          </w:p>
        </w:tc>
        <w:tc>
          <w:tcPr>
            <w:tcW w:w="5960" w:type="dxa"/>
            <w:tcBorders>
              <w:top w:val="single" w:sz="4" w:space="0" w:color="000000"/>
              <w:left w:val="single" w:sz="4" w:space="0" w:color="000000"/>
              <w:bottom w:val="single" w:sz="4" w:space="0" w:color="000000"/>
              <w:right w:val="single" w:sz="4" w:space="0" w:color="000000"/>
            </w:tcBorders>
          </w:tcPr>
          <w:p w14:paraId="665F8084" w14:textId="3BAF27FF" w:rsidR="00862A5F" w:rsidRPr="00695791" w:rsidRDefault="002A283B">
            <w:pPr>
              <w:autoSpaceDE/>
              <w:jc w:val="left"/>
              <w:textAlignment w:val="baseline"/>
            </w:pPr>
            <w:r w:rsidRPr="00695791">
              <w:rPr>
                <w:rFonts w:eastAsia="NSimSun" w:cs="Book Antiqua"/>
                <w:kern w:val="2"/>
                <w:sz w:val="22"/>
                <w:szCs w:val="22"/>
                <w:lang w:bidi="hi-IN"/>
              </w:rPr>
              <w:t>9.</w:t>
            </w:r>
            <w:r w:rsidRPr="00695791">
              <w:rPr>
                <w:rFonts w:eastAsia="NSimSun" w:cs="Book Antiqua"/>
                <w:kern w:val="2"/>
                <w:sz w:val="22"/>
                <w:szCs w:val="22"/>
                <w:lang w:val="sr-Cyrl-RS" w:bidi="hi-IN"/>
              </w:rPr>
              <w:t xml:space="preserve"> </w:t>
            </w:r>
            <w:r w:rsidR="00862A5F" w:rsidRPr="00695791">
              <w:rPr>
                <w:rFonts w:eastAsia="NSimSun" w:cs="Book Antiqua"/>
                <w:kern w:val="2"/>
                <w:sz w:val="22"/>
                <w:szCs w:val="22"/>
                <w:lang w:val="sr-Cyrl-RS" w:bidi="hi-IN"/>
              </w:rPr>
              <w:t>П</w:t>
            </w:r>
            <w:r w:rsidR="00862A5F" w:rsidRPr="00695791">
              <w:rPr>
                <w:rFonts w:eastAsia="NSimSun" w:cs="Book Antiqua"/>
                <w:kern w:val="2"/>
                <w:sz w:val="22"/>
                <w:szCs w:val="22"/>
                <w:lang w:bidi="hi-IN"/>
              </w:rPr>
              <w:t>равилно држање ,“иглице“ пикада</w:t>
            </w:r>
          </w:p>
          <w:p w14:paraId="78D246BB" w14:textId="139FCE5D" w:rsidR="00862A5F" w:rsidRPr="00695791" w:rsidRDefault="002A283B">
            <w:pPr>
              <w:autoSpaceDE/>
              <w:jc w:val="left"/>
              <w:textAlignment w:val="baseline"/>
            </w:pPr>
            <w:r w:rsidRPr="00695791">
              <w:rPr>
                <w:rFonts w:eastAsia="NSimSun" w:cs="Book Antiqua"/>
                <w:kern w:val="2"/>
                <w:sz w:val="22"/>
                <w:szCs w:val="22"/>
                <w:lang w:bidi="hi-IN"/>
              </w:rPr>
              <w:t>10.</w:t>
            </w:r>
            <w:r w:rsidR="00862A5F" w:rsidRPr="00695791">
              <w:rPr>
                <w:rFonts w:eastAsia="NSimSun" w:cs="Book Antiqua"/>
                <w:kern w:val="2"/>
                <w:sz w:val="22"/>
                <w:szCs w:val="22"/>
                <w:lang w:bidi="hi-IN"/>
              </w:rPr>
              <w:t xml:space="preserve"> </w:t>
            </w:r>
            <w:r w:rsidR="00862A5F" w:rsidRPr="00695791">
              <w:rPr>
                <w:rFonts w:eastAsia="NSimSun" w:cs="Book Antiqua"/>
                <w:kern w:val="2"/>
                <w:sz w:val="22"/>
                <w:szCs w:val="22"/>
                <w:lang w:val="sr-Cyrl-RS" w:bidi="hi-IN"/>
              </w:rPr>
              <w:t>П</w:t>
            </w:r>
            <w:r w:rsidR="00862A5F" w:rsidRPr="00695791">
              <w:rPr>
                <w:rFonts w:eastAsia="NSimSun" w:cs="Book Antiqua"/>
                <w:kern w:val="2"/>
                <w:sz w:val="22"/>
                <w:szCs w:val="22"/>
                <w:lang w:bidi="hi-IN"/>
              </w:rPr>
              <w:t>остављање у почетни положај за извођење гађања</w:t>
            </w:r>
          </w:p>
          <w:p w14:paraId="35F05AA9" w14:textId="7F6D7B06" w:rsidR="00862A5F" w:rsidRPr="00695791" w:rsidRDefault="002A283B">
            <w:pPr>
              <w:autoSpaceDE/>
              <w:jc w:val="left"/>
              <w:textAlignment w:val="baseline"/>
            </w:pPr>
            <w:r w:rsidRPr="00695791">
              <w:rPr>
                <w:rFonts w:eastAsia="NSimSun" w:cs="Book Antiqua"/>
                <w:kern w:val="2"/>
                <w:sz w:val="22"/>
                <w:szCs w:val="22"/>
                <w:lang w:bidi="hi-IN"/>
              </w:rPr>
              <w:t xml:space="preserve">11. </w:t>
            </w:r>
            <w:r w:rsidR="00862A5F" w:rsidRPr="00695791">
              <w:rPr>
                <w:rFonts w:eastAsia="NSimSun" w:cs="Book Antiqua"/>
                <w:kern w:val="2"/>
                <w:sz w:val="22"/>
                <w:szCs w:val="22"/>
                <w:lang w:val="sr-Cyrl-RS" w:bidi="hi-IN"/>
              </w:rPr>
              <w:t>Г</w:t>
            </w:r>
            <w:r w:rsidR="00862A5F" w:rsidRPr="00695791">
              <w:rPr>
                <w:rFonts w:eastAsia="NSimSun" w:cs="Book Antiqua"/>
                <w:kern w:val="2"/>
                <w:sz w:val="22"/>
                <w:szCs w:val="22"/>
                <w:lang w:bidi="hi-IN"/>
              </w:rPr>
              <w:t>ађање са кратког растојања</w:t>
            </w:r>
          </w:p>
          <w:p w14:paraId="60D2E06E" w14:textId="237E3475" w:rsidR="00862A5F" w:rsidRPr="00695791" w:rsidRDefault="002A283B">
            <w:pPr>
              <w:autoSpaceDE/>
              <w:jc w:val="left"/>
              <w:textAlignment w:val="baseline"/>
            </w:pPr>
            <w:r w:rsidRPr="00695791">
              <w:rPr>
                <w:rFonts w:eastAsia="NSimSun" w:cs="Book Antiqua"/>
                <w:kern w:val="2"/>
                <w:sz w:val="22"/>
                <w:szCs w:val="22"/>
                <w:lang w:bidi="hi-IN"/>
              </w:rPr>
              <w:t xml:space="preserve">12. </w:t>
            </w:r>
            <w:r w:rsidR="00862A5F" w:rsidRPr="00695791">
              <w:rPr>
                <w:rFonts w:eastAsia="NSimSun" w:cs="Book Antiqua"/>
                <w:kern w:val="2"/>
                <w:sz w:val="22"/>
                <w:szCs w:val="22"/>
                <w:lang w:val="sr-Cyrl-RS" w:bidi="hi-IN"/>
              </w:rPr>
              <w:t>Г</w:t>
            </w:r>
            <w:r w:rsidR="00862A5F" w:rsidRPr="00695791">
              <w:rPr>
                <w:rFonts w:eastAsia="NSimSun" w:cs="Book Antiqua"/>
                <w:kern w:val="2"/>
                <w:sz w:val="22"/>
                <w:szCs w:val="22"/>
                <w:lang w:bidi="hi-IN"/>
              </w:rPr>
              <w:t>ађање са дужег растојања</w:t>
            </w:r>
          </w:p>
          <w:p w14:paraId="14F8D067" w14:textId="7450DB5D" w:rsidR="002A283B" w:rsidRPr="00695791" w:rsidRDefault="002A283B">
            <w:pPr>
              <w:autoSpaceDE/>
              <w:jc w:val="left"/>
              <w:textAlignment w:val="baseline"/>
              <w:rPr>
                <w:rFonts w:eastAsia="NSimSun" w:cs="Book Antiqua"/>
                <w:kern w:val="2"/>
                <w:sz w:val="22"/>
                <w:szCs w:val="22"/>
                <w:lang w:bidi="hi-IN"/>
              </w:rPr>
            </w:pPr>
            <w:r w:rsidRPr="00695791">
              <w:rPr>
                <w:rFonts w:eastAsia="NSimSun" w:cs="Book Antiqua"/>
                <w:kern w:val="2"/>
                <w:sz w:val="22"/>
                <w:szCs w:val="22"/>
                <w:lang w:bidi="hi-IN"/>
              </w:rPr>
              <w:t xml:space="preserve">13. </w:t>
            </w:r>
            <w:r w:rsidR="00862A5F" w:rsidRPr="00695791">
              <w:rPr>
                <w:rFonts w:eastAsia="NSimSun" w:cs="Book Antiqua"/>
                <w:kern w:val="2"/>
                <w:sz w:val="22"/>
                <w:szCs w:val="22"/>
                <w:lang w:val="sr-Cyrl-RS" w:bidi="hi-IN"/>
              </w:rPr>
              <w:t>Т</w:t>
            </w:r>
            <w:r w:rsidR="00862A5F" w:rsidRPr="00695791">
              <w:rPr>
                <w:rFonts w:eastAsia="NSimSun" w:cs="Book Antiqua"/>
                <w:kern w:val="2"/>
                <w:sz w:val="22"/>
                <w:szCs w:val="22"/>
                <w:lang w:bidi="hi-IN"/>
              </w:rPr>
              <w:t>урнир у пикаду</w:t>
            </w:r>
          </w:p>
        </w:tc>
      </w:tr>
      <w:tr w:rsidR="00785B56" w:rsidRPr="00635E53" w14:paraId="6284F074" w14:textId="77777777" w:rsidTr="002A283B">
        <w:trPr>
          <w:trHeight w:val="1123"/>
          <w:jc w:val="center"/>
        </w:trPr>
        <w:tc>
          <w:tcPr>
            <w:tcW w:w="1727" w:type="dxa"/>
            <w:tcBorders>
              <w:top w:val="single" w:sz="4" w:space="0" w:color="000000"/>
              <w:left w:val="single" w:sz="4" w:space="0" w:color="000000"/>
              <w:bottom w:val="single" w:sz="4" w:space="0" w:color="000000"/>
            </w:tcBorders>
            <w:vAlign w:val="center"/>
          </w:tcPr>
          <w:p w14:paraId="7BEB7B03" w14:textId="77777777" w:rsidR="00862A5F" w:rsidRPr="00635E53" w:rsidRDefault="00862A5F">
            <w:pPr>
              <w:autoSpaceDE/>
              <w:jc w:val="left"/>
              <w:textAlignment w:val="baseline"/>
            </w:pPr>
            <w:r w:rsidRPr="00635E53">
              <w:rPr>
                <w:rFonts w:eastAsia="NSimSun" w:cs="Book Antiqua"/>
                <w:b/>
                <w:kern w:val="2"/>
                <w:sz w:val="22"/>
                <w:szCs w:val="22"/>
                <w:lang w:val="sr-Cyrl-RS" w:bidi="hi-IN"/>
              </w:rPr>
              <w:t>Д</w:t>
            </w:r>
            <w:r w:rsidRPr="00635E53">
              <w:rPr>
                <w:rFonts w:eastAsia="NSimSun" w:cs="Book Antiqua"/>
                <w:b/>
                <w:kern w:val="2"/>
                <w:sz w:val="22"/>
                <w:szCs w:val="22"/>
                <w:lang w:bidi="hi-IN"/>
              </w:rPr>
              <w:t>ецембар</w:t>
            </w:r>
          </w:p>
        </w:tc>
        <w:tc>
          <w:tcPr>
            <w:tcW w:w="1621" w:type="dxa"/>
            <w:tcBorders>
              <w:top w:val="single" w:sz="4" w:space="0" w:color="000000"/>
              <w:left w:val="single" w:sz="4" w:space="0" w:color="000000"/>
              <w:bottom w:val="single" w:sz="4" w:space="0" w:color="000000"/>
            </w:tcBorders>
            <w:vAlign w:val="center"/>
          </w:tcPr>
          <w:p w14:paraId="13DB2897" w14:textId="77777777" w:rsidR="00862A5F" w:rsidRPr="00635E53" w:rsidRDefault="00862A5F">
            <w:pPr>
              <w:autoSpaceDE/>
              <w:jc w:val="left"/>
              <w:textAlignment w:val="baseline"/>
            </w:pPr>
            <w:r w:rsidRPr="00635E53">
              <w:rPr>
                <w:rFonts w:eastAsia="NSimSun" w:cs="Book Antiqua"/>
                <w:kern w:val="2"/>
                <w:sz w:val="22"/>
                <w:szCs w:val="22"/>
                <w:lang w:bidi="hi-IN"/>
              </w:rPr>
              <w:t>Стони тенис</w:t>
            </w:r>
          </w:p>
        </w:tc>
        <w:tc>
          <w:tcPr>
            <w:tcW w:w="5960" w:type="dxa"/>
            <w:tcBorders>
              <w:top w:val="single" w:sz="4" w:space="0" w:color="000000"/>
              <w:left w:val="single" w:sz="4" w:space="0" w:color="000000"/>
              <w:bottom w:val="single" w:sz="4" w:space="0" w:color="000000"/>
              <w:right w:val="single" w:sz="4" w:space="0" w:color="000000"/>
            </w:tcBorders>
          </w:tcPr>
          <w:p w14:paraId="59B0DE21" w14:textId="5FACCD11" w:rsidR="00862A5F" w:rsidRPr="00695791" w:rsidRDefault="002A283B">
            <w:pPr>
              <w:autoSpaceDE/>
              <w:jc w:val="left"/>
              <w:textAlignment w:val="baseline"/>
            </w:pPr>
            <w:r w:rsidRPr="00695791">
              <w:rPr>
                <w:rFonts w:eastAsia="NSimSun" w:cs="Book Antiqua"/>
                <w:kern w:val="2"/>
                <w:sz w:val="22"/>
                <w:szCs w:val="22"/>
                <w:lang w:bidi="hi-IN"/>
              </w:rPr>
              <w:t xml:space="preserve">14. </w:t>
            </w:r>
            <w:r w:rsidR="00862A5F" w:rsidRPr="00695791">
              <w:rPr>
                <w:rFonts w:eastAsia="NSimSun" w:cs="Book Antiqua"/>
                <w:kern w:val="2"/>
                <w:sz w:val="22"/>
                <w:szCs w:val="22"/>
                <w:lang w:val="sr-Cyrl-RS" w:bidi="hi-IN"/>
              </w:rPr>
              <w:t>Д</w:t>
            </w:r>
            <w:r w:rsidR="00862A5F" w:rsidRPr="00695791">
              <w:rPr>
                <w:rFonts w:eastAsia="NSimSun" w:cs="Book Antiqua"/>
                <w:kern w:val="2"/>
                <w:sz w:val="22"/>
                <w:szCs w:val="22"/>
                <w:lang w:bidi="hi-IN"/>
              </w:rPr>
              <w:t>ржање рекета</w:t>
            </w:r>
          </w:p>
          <w:p w14:paraId="71467772" w14:textId="6030D2B5" w:rsidR="00862A5F" w:rsidRPr="00695791" w:rsidRDefault="002A283B">
            <w:pPr>
              <w:autoSpaceDE/>
              <w:jc w:val="left"/>
              <w:textAlignment w:val="baseline"/>
            </w:pPr>
            <w:r w:rsidRPr="00695791">
              <w:rPr>
                <w:rFonts w:eastAsia="NSimSun" w:cs="Book Antiqua"/>
                <w:kern w:val="2"/>
                <w:sz w:val="22"/>
                <w:szCs w:val="22"/>
                <w:lang w:bidi="hi-IN"/>
              </w:rPr>
              <w:t xml:space="preserve">15. </w:t>
            </w:r>
            <w:r w:rsidR="00862A5F" w:rsidRPr="00695791">
              <w:rPr>
                <w:rFonts w:eastAsia="NSimSun" w:cs="Book Antiqua"/>
                <w:kern w:val="2"/>
                <w:sz w:val="22"/>
                <w:szCs w:val="22"/>
                <w:lang w:val="sr-Cyrl-RS" w:bidi="hi-IN"/>
              </w:rPr>
              <w:t>П</w:t>
            </w:r>
            <w:r w:rsidR="00862A5F" w:rsidRPr="00695791">
              <w:rPr>
                <w:rFonts w:eastAsia="NSimSun" w:cs="Book Antiqua"/>
                <w:kern w:val="2"/>
                <w:sz w:val="22"/>
                <w:szCs w:val="22"/>
                <w:lang w:bidi="hi-IN"/>
              </w:rPr>
              <w:t>очетни ударац и жонглирање лоптице</w:t>
            </w:r>
          </w:p>
          <w:p w14:paraId="376139FD" w14:textId="01C0A5DF" w:rsidR="00862A5F" w:rsidRPr="00695791" w:rsidRDefault="002A283B">
            <w:pPr>
              <w:autoSpaceDE/>
              <w:jc w:val="left"/>
              <w:textAlignment w:val="baseline"/>
            </w:pPr>
            <w:r w:rsidRPr="00695791">
              <w:rPr>
                <w:rFonts w:eastAsia="NSimSun" w:cs="Book Antiqua"/>
                <w:kern w:val="2"/>
                <w:sz w:val="22"/>
                <w:szCs w:val="22"/>
                <w:lang w:bidi="hi-IN"/>
              </w:rPr>
              <w:t>16.</w:t>
            </w:r>
            <w:r w:rsidR="00635E53" w:rsidRPr="00695791">
              <w:rPr>
                <w:rFonts w:eastAsia="NSimSun" w:cs="Book Antiqua"/>
                <w:kern w:val="2"/>
                <w:sz w:val="22"/>
                <w:szCs w:val="22"/>
                <w:lang w:val="sr-Cyrl-RS" w:bidi="hi-IN"/>
              </w:rPr>
              <w:t xml:space="preserve"> </w:t>
            </w:r>
            <w:r w:rsidR="00862A5F" w:rsidRPr="00695791">
              <w:rPr>
                <w:rFonts w:eastAsia="NSimSun" w:cs="Book Antiqua"/>
                <w:kern w:val="2"/>
                <w:sz w:val="22"/>
                <w:szCs w:val="22"/>
                <w:lang w:val="sr-Cyrl-RS" w:bidi="hi-IN"/>
              </w:rPr>
              <w:t>Ф</w:t>
            </w:r>
            <w:r w:rsidR="00862A5F" w:rsidRPr="00695791">
              <w:rPr>
                <w:rFonts w:eastAsia="NSimSun" w:cs="Book Antiqua"/>
                <w:kern w:val="2"/>
                <w:sz w:val="22"/>
                <w:szCs w:val="22"/>
                <w:lang w:bidi="hi-IN"/>
              </w:rPr>
              <w:t>орхенд почетни ударац</w:t>
            </w:r>
          </w:p>
          <w:p w14:paraId="56890B57" w14:textId="509E71B5" w:rsidR="00862A5F" w:rsidRPr="00695791" w:rsidRDefault="002A283B">
            <w:pPr>
              <w:autoSpaceDE/>
              <w:jc w:val="left"/>
              <w:textAlignment w:val="baseline"/>
            </w:pPr>
            <w:r w:rsidRPr="00695791">
              <w:rPr>
                <w:rFonts w:eastAsia="NSimSun" w:cs="Book Antiqua"/>
                <w:kern w:val="2"/>
                <w:sz w:val="22"/>
                <w:szCs w:val="22"/>
                <w:lang w:bidi="hi-IN"/>
              </w:rPr>
              <w:t xml:space="preserve">17. </w:t>
            </w:r>
            <w:r w:rsidR="00862A5F" w:rsidRPr="00695791">
              <w:rPr>
                <w:rFonts w:eastAsia="NSimSun" w:cs="Book Antiqua"/>
                <w:kern w:val="2"/>
                <w:sz w:val="22"/>
                <w:szCs w:val="22"/>
                <w:lang w:val="sr-Cyrl-RS" w:bidi="hi-IN"/>
              </w:rPr>
              <w:t>Ф</w:t>
            </w:r>
            <w:r w:rsidR="00862A5F" w:rsidRPr="00695791">
              <w:rPr>
                <w:rFonts w:eastAsia="NSimSun" w:cs="Book Antiqua"/>
                <w:kern w:val="2"/>
                <w:sz w:val="22"/>
                <w:szCs w:val="22"/>
                <w:lang w:bidi="hi-IN"/>
              </w:rPr>
              <w:t>орхенд пребацивање</w:t>
            </w:r>
          </w:p>
        </w:tc>
      </w:tr>
      <w:tr w:rsidR="00785B56" w:rsidRPr="00635E53" w14:paraId="282C2243" w14:textId="77777777">
        <w:trPr>
          <w:jc w:val="center"/>
        </w:trPr>
        <w:tc>
          <w:tcPr>
            <w:tcW w:w="1727" w:type="dxa"/>
            <w:tcBorders>
              <w:top w:val="single" w:sz="4" w:space="0" w:color="000000"/>
              <w:left w:val="single" w:sz="4" w:space="0" w:color="000000"/>
              <w:bottom w:val="single" w:sz="4" w:space="0" w:color="000000"/>
            </w:tcBorders>
            <w:vAlign w:val="center"/>
          </w:tcPr>
          <w:p w14:paraId="210988E7" w14:textId="77777777" w:rsidR="00862A5F" w:rsidRPr="00635E53" w:rsidRDefault="00862A5F">
            <w:pPr>
              <w:autoSpaceDE/>
              <w:jc w:val="left"/>
              <w:textAlignment w:val="baseline"/>
            </w:pPr>
            <w:r w:rsidRPr="00635E53">
              <w:rPr>
                <w:rFonts w:eastAsia="NSimSun" w:cs="Book Antiqua"/>
                <w:b/>
                <w:kern w:val="2"/>
                <w:sz w:val="22"/>
                <w:szCs w:val="22"/>
                <w:lang w:val="sr-Cyrl-RS" w:bidi="hi-IN"/>
              </w:rPr>
              <w:t>Ј</w:t>
            </w:r>
            <w:r w:rsidRPr="00635E53">
              <w:rPr>
                <w:rFonts w:eastAsia="NSimSun" w:cs="Book Antiqua"/>
                <w:b/>
                <w:kern w:val="2"/>
                <w:sz w:val="22"/>
                <w:szCs w:val="22"/>
                <w:lang w:bidi="hi-IN"/>
              </w:rPr>
              <w:t>ануар</w:t>
            </w:r>
          </w:p>
        </w:tc>
        <w:tc>
          <w:tcPr>
            <w:tcW w:w="1621" w:type="dxa"/>
            <w:tcBorders>
              <w:top w:val="single" w:sz="4" w:space="0" w:color="000000"/>
              <w:left w:val="single" w:sz="4" w:space="0" w:color="000000"/>
              <w:bottom w:val="single" w:sz="4" w:space="0" w:color="000000"/>
            </w:tcBorders>
            <w:vAlign w:val="center"/>
          </w:tcPr>
          <w:p w14:paraId="05D5DBF1" w14:textId="77777777" w:rsidR="00862A5F" w:rsidRPr="00635E53" w:rsidRDefault="00862A5F">
            <w:pPr>
              <w:autoSpaceDE/>
              <w:jc w:val="left"/>
              <w:textAlignment w:val="baseline"/>
            </w:pPr>
            <w:r w:rsidRPr="00635E53">
              <w:rPr>
                <w:rFonts w:eastAsia="NSimSun" w:cs="Book Antiqua"/>
                <w:kern w:val="2"/>
                <w:sz w:val="22"/>
                <w:szCs w:val="22"/>
                <w:lang w:bidi="hi-IN"/>
              </w:rPr>
              <w:t>Стони</w:t>
            </w:r>
            <w:r w:rsidRPr="00635E53">
              <w:rPr>
                <w:rFonts w:eastAsia="NSimSun" w:cs="Book Antiqua"/>
                <w:kern w:val="2"/>
                <w:sz w:val="22"/>
                <w:szCs w:val="22"/>
                <w:lang w:val="sr-Cyrl-RS" w:bidi="hi-IN"/>
              </w:rPr>
              <w:t xml:space="preserve"> </w:t>
            </w:r>
            <w:r w:rsidRPr="00635E53">
              <w:rPr>
                <w:rFonts w:eastAsia="NSimSun" w:cs="Book Antiqua"/>
                <w:kern w:val="2"/>
                <w:sz w:val="22"/>
                <w:szCs w:val="22"/>
                <w:lang w:bidi="hi-IN"/>
              </w:rPr>
              <w:t>тенис</w:t>
            </w:r>
          </w:p>
        </w:tc>
        <w:tc>
          <w:tcPr>
            <w:tcW w:w="5960" w:type="dxa"/>
            <w:tcBorders>
              <w:top w:val="single" w:sz="4" w:space="0" w:color="000000"/>
              <w:left w:val="single" w:sz="4" w:space="0" w:color="000000"/>
              <w:bottom w:val="single" w:sz="4" w:space="0" w:color="000000"/>
              <w:right w:val="single" w:sz="4" w:space="0" w:color="000000"/>
            </w:tcBorders>
            <w:vAlign w:val="center"/>
          </w:tcPr>
          <w:p w14:paraId="28178E1B" w14:textId="77777777" w:rsidR="002A283B" w:rsidRPr="00695791" w:rsidRDefault="002A283B" w:rsidP="002A283B">
            <w:pPr>
              <w:autoSpaceDE/>
              <w:jc w:val="left"/>
              <w:textAlignment w:val="baseline"/>
            </w:pPr>
            <w:r w:rsidRPr="00695791">
              <w:rPr>
                <w:rFonts w:eastAsia="NSimSun" w:cs="Book Antiqua"/>
                <w:kern w:val="2"/>
                <w:sz w:val="22"/>
                <w:szCs w:val="22"/>
                <w:lang w:val="sr-Cyrl-RS" w:bidi="hi-IN"/>
              </w:rPr>
              <w:t>18. Б</w:t>
            </w:r>
            <w:r w:rsidRPr="00695791">
              <w:rPr>
                <w:rFonts w:eastAsia="NSimSun" w:cs="Book Antiqua"/>
                <w:kern w:val="2"/>
                <w:sz w:val="22"/>
                <w:szCs w:val="22"/>
                <w:lang w:bidi="hi-IN"/>
              </w:rPr>
              <w:t>ек</w:t>
            </w:r>
            <w:r w:rsidRPr="00695791">
              <w:rPr>
                <w:rFonts w:eastAsia="NSimSun" w:cs="Book Antiqua"/>
                <w:kern w:val="2"/>
                <w:sz w:val="22"/>
                <w:szCs w:val="22"/>
                <w:lang w:val="sr-Cyrl-RS" w:bidi="hi-IN"/>
              </w:rPr>
              <w:t>х</w:t>
            </w:r>
            <w:r w:rsidRPr="00695791">
              <w:rPr>
                <w:rFonts w:eastAsia="NSimSun" w:cs="Book Antiqua"/>
                <w:kern w:val="2"/>
                <w:sz w:val="22"/>
                <w:szCs w:val="22"/>
                <w:lang w:bidi="hi-IN"/>
              </w:rPr>
              <w:t>енд-почетни ударац</w:t>
            </w:r>
          </w:p>
          <w:p w14:paraId="66DC300C" w14:textId="58DC0A78" w:rsidR="00862A5F" w:rsidRPr="00695791" w:rsidRDefault="002A283B" w:rsidP="002A283B">
            <w:pPr>
              <w:autoSpaceDE/>
              <w:jc w:val="left"/>
              <w:textAlignment w:val="baseline"/>
              <w:rPr>
                <w:rFonts w:eastAsia="NSimSun" w:cs="Book Antiqua"/>
                <w:kern w:val="2"/>
                <w:sz w:val="22"/>
                <w:szCs w:val="22"/>
                <w:lang w:val="sr-Cyrl-RS" w:bidi="hi-IN"/>
              </w:rPr>
            </w:pPr>
            <w:r w:rsidRPr="00695791">
              <w:rPr>
                <w:rFonts w:eastAsia="NSimSun" w:cs="Book Antiqua"/>
                <w:kern w:val="2"/>
                <w:sz w:val="22"/>
                <w:szCs w:val="22"/>
                <w:lang w:bidi="hi-IN"/>
              </w:rPr>
              <w:t xml:space="preserve">19. </w:t>
            </w:r>
            <w:r w:rsidRPr="00695791">
              <w:rPr>
                <w:rFonts w:eastAsia="NSimSun" w:cs="Book Antiqua"/>
                <w:kern w:val="2"/>
                <w:sz w:val="22"/>
                <w:szCs w:val="22"/>
                <w:lang w:val="sr-Cyrl-RS" w:bidi="hi-IN"/>
              </w:rPr>
              <w:t>Б</w:t>
            </w:r>
            <w:r w:rsidRPr="00695791">
              <w:rPr>
                <w:rFonts w:eastAsia="NSimSun" w:cs="Book Antiqua"/>
                <w:kern w:val="2"/>
                <w:sz w:val="22"/>
                <w:szCs w:val="22"/>
                <w:lang w:bidi="hi-IN"/>
              </w:rPr>
              <w:t>ек</w:t>
            </w:r>
            <w:r w:rsidRPr="00695791">
              <w:rPr>
                <w:rFonts w:eastAsia="NSimSun" w:cs="Book Antiqua"/>
                <w:kern w:val="2"/>
                <w:sz w:val="22"/>
                <w:szCs w:val="22"/>
                <w:lang w:val="sr-Cyrl-RS" w:bidi="hi-IN"/>
              </w:rPr>
              <w:t>х</w:t>
            </w:r>
            <w:r w:rsidRPr="00695791">
              <w:rPr>
                <w:rFonts w:eastAsia="NSimSun" w:cs="Book Antiqua"/>
                <w:kern w:val="2"/>
                <w:sz w:val="22"/>
                <w:szCs w:val="22"/>
                <w:lang w:bidi="hi-IN"/>
              </w:rPr>
              <w:t>енд пребацивање</w:t>
            </w:r>
          </w:p>
        </w:tc>
      </w:tr>
      <w:tr w:rsidR="00785B56" w:rsidRPr="00635E53" w14:paraId="09EDBD62" w14:textId="77777777">
        <w:trPr>
          <w:jc w:val="center"/>
        </w:trPr>
        <w:tc>
          <w:tcPr>
            <w:tcW w:w="1727" w:type="dxa"/>
            <w:tcBorders>
              <w:top w:val="single" w:sz="4" w:space="0" w:color="000000"/>
              <w:left w:val="single" w:sz="4" w:space="0" w:color="000000"/>
              <w:bottom w:val="single" w:sz="4" w:space="0" w:color="000000"/>
            </w:tcBorders>
            <w:vAlign w:val="center"/>
          </w:tcPr>
          <w:p w14:paraId="402B3F61" w14:textId="77777777" w:rsidR="00862A5F" w:rsidRPr="00635E53" w:rsidRDefault="00862A5F">
            <w:pPr>
              <w:tabs>
                <w:tab w:val="left" w:pos="0"/>
              </w:tabs>
              <w:autoSpaceDE/>
              <w:jc w:val="left"/>
              <w:textAlignment w:val="baseline"/>
            </w:pPr>
            <w:r w:rsidRPr="00635E53">
              <w:rPr>
                <w:rFonts w:eastAsia="Book Antiqua" w:cs="Book Antiqua"/>
                <w:b/>
                <w:kern w:val="2"/>
                <w:sz w:val="22"/>
                <w:szCs w:val="22"/>
                <w:lang w:bidi="hi-IN"/>
              </w:rPr>
              <w:t xml:space="preserve"> </w:t>
            </w:r>
            <w:r w:rsidRPr="00635E53">
              <w:rPr>
                <w:rFonts w:eastAsia="NSimSun" w:cs="Book Antiqua"/>
                <w:b/>
                <w:kern w:val="2"/>
                <w:sz w:val="22"/>
                <w:szCs w:val="22"/>
                <w:lang w:val="sr-Cyrl-RS" w:bidi="hi-IN"/>
              </w:rPr>
              <w:t>Ф</w:t>
            </w:r>
            <w:r w:rsidRPr="00635E53">
              <w:rPr>
                <w:rFonts w:eastAsia="NSimSun" w:cs="Book Antiqua"/>
                <w:b/>
                <w:kern w:val="2"/>
                <w:sz w:val="22"/>
                <w:szCs w:val="22"/>
                <w:lang w:bidi="hi-IN"/>
              </w:rPr>
              <w:t>ебруар</w:t>
            </w:r>
          </w:p>
        </w:tc>
        <w:tc>
          <w:tcPr>
            <w:tcW w:w="1621" w:type="dxa"/>
            <w:tcBorders>
              <w:top w:val="single" w:sz="4" w:space="0" w:color="000000"/>
              <w:left w:val="single" w:sz="4" w:space="0" w:color="000000"/>
              <w:bottom w:val="single" w:sz="4" w:space="0" w:color="000000"/>
            </w:tcBorders>
            <w:vAlign w:val="center"/>
          </w:tcPr>
          <w:p w14:paraId="562B3A50" w14:textId="77777777" w:rsidR="00862A5F" w:rsidRPr="00635E53" w:rsidRDefault="00862A5F">
            <w:pPr>
              <w:autoSpaceDE/>
              <w:jc w:val="left"/>
              <w:textAlignment w:val="baseline"/>
            </w:pPr>
            <w:r w:rsidRPr="00635E53">
              <w:rPr>
                <w:rFonts w:eastAsia="NSimSun" w:cs="Book Antiqua"/>
                <w:kern w:val="2"/>
                <w:sz w:val="22"/>
                <w:szCs w:val="22"/>
                <w:lang w:bidi="hi-IN"/>
              </w:rPr>
              <w:t>Кошарка</w:t>
            </w:r>
            <w:r w:rsidRPr="00635E53">
              <w:rPr>
                <w:rFonts w:eastAsia="NSimSun" w:cs="Book Antiqua"/>
                <w:kern w:val="2"/>
                <w:sz w:val="22"/>
                <w:szCs w:val="22"/>
                <w:lang w:val="sr-Cyrl-RS" w:bidi="hi-IN"/>
              </w:rPr>
              <w:t xml:space="preserve"> </w:t>
            </w:r>
          </w:p>
        </w:tc>
        <w:tc>
          <w:tcPr>
            <w:tcW w:w="5960" w:type="dxa"/>
            <w:tcBorders>
              <w:top w:val="single" w:sz="4" w:space="0" w:color="000000"/>
              <w:left w:val="single" w:sz="4" w:space="0" w:color="000000"/>
              <w:bottom w:val="single" w:sz="4" w:space="0" w:color="000000"/>
              <w:right w:val="single" w:sz="4" w:space="0" w:color="000000"/>
            </w:tcBorders>
          </w:tcPr>
          <w:p w14:paraId="5368F33E" w14:textId="7D05604B" w:rsidR="00862A5F" w:rsidRPr="00635E53" w:rsidRDefault="002A283B">
            <w:pPr>
              <w:autoSpaceDE/>
              <w:jc w:val="left"/>
              <w:textAlignment w:val="baseline"/>
            </w:pPr>
            <w:r w:rsidRPr="00635E53">
              <w:rPr>
                <w:rFonts w:eastAsia="NSimSun" w:cs="Book Antiqua"/>
                <w:kern w:val="2"/>
                <w:sz w:val="22"/>
                <w:szCs w:val="22"/>
                <w:lang w:bidi="hi-IN"/>
              </w:rPr>
              <w:t xml:space="preserve">20. </w:t>
            </w:r>
            <w:r w:rsidR="00862A5F" w:rsidRPr="00635E53">
              <w:rPr>
                <w:rFonts w:eastAsia="NSimSun" w:cs="Book Antiqua"/>
                <w:kern w:val="2"/>
                <w:sz w:val="22"/>
                <w:szCs w:val="22"/>
                <w:lang w:val="sr-Cyrl-RS" w:bidi="hi-IN"/>
              </w:rPr>
              <w:t>Х</w:t>
            </w:r>
            <w:r w:rsidR="00862A5F" w:rsidRPr="00635E53">
              <w:rPr>
                <w:rFonts w:eastAsia="NSimSun" w:cs="Book Antiqua"/>
                <w:kern w:val="2"/>
                <w:sz w:val="22"/>
                <w:szCs w:val="22"/>
                <w:lang w:bidi="hi-IN"/>
              </w:rPr>
              <w:t>ватање,</w:t>
            </w:r>
            <w:r w:rsidR="00862A5F" w:rsidRPr="00635E53">
              <w:rPr>
                <w:rFonts w:eastAsia="NSimSun" w:cs="Book Antiqua"/>
                <w:kern w:val="2"/>
                <w:sz w:val="22"/>
                <w:szCs w:val="22"/>
                <w:lang w:val="sr-Cyrl-RS" w:bidi="hi-IN"/>
              </w:rPr>
              <w:t xml:space="preserve"> </w:t>
            </w:r>
            <w:r w:rsidR="00862A5F" w:rsidRPr="00635E53">
              <w:rPr>
                <w:rFonts w:eastAsia="NSimSun" w:cs="Book Antiqua"/>
                <w:kern w:val="2"/>
                <w:sz w:val="22"/>
                <w:szCs w:val="22"/>
                <w:lang w:bidi="hi-IN"/>
              </w:rPr>
              <w:t>додавање и вођење лопте</w:t>
            </w:r>
          </w:p>
          <w:p w14:paraId="39C65D15" w14:textId="278A5A8D" w:rsidR="00862A5F" w:rsidRPr="00635E53" w:rsidRDefault="002A283B">
            <w:pPr>
              <w:autoSpaceDE/>
              <w:jc w:val="left"/>
              <w:textAlignment w:val="baseline"/>
              <w:rPr>
                <w:rFonts w:eastAsia="NSimSun" w:cs="Book Antiqua"/>
                <w:kern w:val="2"/>
                <w:sz w:val="22"/>
                <w:szCs w:val="22"/>
                <w:lang w:bidi="hi-IN"/>
              </w:rPr>
            </w:pPr>
            <w:r w:rsidRPr="00635E53">
              <w:rPr>
                <w:rFonts w:eastAsia="NSimSun" w:cs="Book Antiqua"/>
                <w:kern w:val="2"/>
                <w:sz w:val="22"/>
                <w:szCs w:val="22"/>
                <w:lang w:bidi="hi-IN"/>
              </w:rPr>
              <w:t>21. Вођење лопте</w:t>
            </w:r>
          </w:p>
        </w:tc>
      </w:tr>
      <w:tr w:rsidR="00785B56" w:rsidRPr="00635E53" w14:paraId="5D5B4E60" w14:textId="77777777">
        <w:trPr>
          <w:jc w:val="center"/>
        </w:trPr>
        <w:tc>
          <w:tcPr>
            <w:tcW w:w="1727" w:type="dxa"/>
            <w:tcBorders>
              <w:top w:val="single" w:sz="4" w:space="0" w:color="000000"/>
              <w:left w:val="single" w:sz="4" w:space="0" w:color="000000"/>
              <w:bottom w:val="single" w:sz="4" w:space="0" w:color="000000"/>
            </w:tcBorders>
            <w:vAlign w:val="center"/>
          </w:tcPr>
          <w:p w14:paraId="00870869" w14:textId="56A203F3" w:rsidR="00862A5F" w:rsidRPr="00635E53" w:rsidRDefault="00862A5F">
            <w:pPr>
              <w:autoSpaceDE/>
              <w:jc w:val="left"/>
              <w:textAlignment w:val="baseline"/>
            </w:pPr>
            <w:r w:rsidRPr="00635E53">
              <w:rPr>
                <w:rFonts w:eastAsia="NSimSun" w:cs="Book Antiqua"/>
                <w:b/>
                <w:kern w:val="2"/>
                <w:sz w:val="22"/>
                <w:szCs w:val="22"/>
                <w:lang w:val="sr-Cyrl-RS" w:bidi="hi-IN"/>
              </w:rPr>
              <w:t>М</w:t>
            </w:r>
            <w:r w:rsidRPr="00635E53">
              <w:rPr>
                <w:rFonts w:eastAsia="NSimSun" w:cs="Book Antiqua"/>
                <w:b/>
                <w:kern w:val="2"/>
                <w:sz w:val="22"/>
                <w:szCs w:val="22"/>
                <w:lang w:bidi="hi-IN"/>
              </w:rPr>
              <w:t>арт</w:t>
            </w:r>
          </w:p>
        </w:tc>
        <w:tc>
          <w:tcPr>
            <w:tcW w:w="1621" w:type="dxa"/>
            <w:tcBorders>
              <w:top w:val="single" w:sz="4" w:space="0" w:color="000000"/>
              <w:left w:val="single" w:sz="4" w:space="0" w:color="000000"/>
              <w:bottom w:val="single" w:sz="4" w:space="0" w:color="000000"/>
            </w:tcBorders>
            <w:vAlign w:val="center"/>
          </w:tcPr>
          <w:p w14:paraId="575A5346" w14:textId="77777777" w:rsidR="00862A5F" w:rsidRPr="00635E53" w:rsidRDefault="00862A5F">
            <w:pPr>
              <w:autoSpaceDE/>
              <w:jc w:val="left"/>
              <w:textAlignment w:val="baseline"/>
            </w:pPr>
            <w:r w:rsidRPr="00635E53">
              <w:rPr>
                <w:rFonts w:eastAsia="Book Antiqua" w:cs="Book Antiqua"/>
                <w:kern w:val="2"/>
                <w:sz w:val="22"/>
                <w:szCs w:val="22"/>
                <w:lang w:bidi="hi-IN"/>
              </w:rPr>
              <w:t xml:space="preserve"> </w:t>
            </w:r>
            <w:r w:rsidRPr="00635E53">
              <w:rPr>
                <w:rFonts w:eastAsia="NSimSun" w:cs="Book Antiqua"/>
                <w:kern w:val="2"/>
                <w:sz w:val="22"/>
                <w:szCs w:val="22"/>
                <w:lang w:bidi="hi-IN"/>
              </w:rPr>
              <w:t>Кошарка</w:t>
            </w:r>
            <w:r w:rsidRPr="00635E53">
              <w:rPr>
                <w:rFonts w:eastAsia="NSimSun" w:cs="Book Antiqua"/>
                <w:kern w:val="2"/>
                <w:sz w:val="22"/>
                <w:szCs w:val="22"/>
                <w:lang w:val="sr-Cyrl-RS" w:bidi="hi-IN"/>
              </w:rPr>
              <w:t xml:space="preserve"> </w:t>
            </w:r>
          </w:p>
        </w:tc>
        <w:tc>
          <w:tcPr>
            <w:tcW w:w="5960" w:type="dxa"/>
            <w:tcBorders>
              <w:top w:val="single" w:sz="4" w:space="0" w:color="000000"/>
              <w:left w:val="single" w:sz="4" w:space="0" w:color="000000"/>
              <w:bottom w:val="single" w:sz="4" w:space="0" w:color="000000"/>
              <w:right w:val="single" w:sz="4" w:space="0" w:color="000000"/>
            </w:tcBorders>
          </w:tcPr>
          <w:p w14:paraId="5B748280" w14:textId="1FBF4377" w:rsidR="002A283B" w:rsidRPr="00635E53" w:rsidRDefault="002A283B" w:rsidP="002A283B">
            <w:pPr>
              <w:autoSpaceDE/>
              <w:jc w:val="left"/>
              <w:textAlignment w:val="baseline"/>
            </w:pPr>
            <w:r w:rsidRPr="00635E53">
              <w:rPr>
                <w:rFonts w:eastAsia="NSimSun" w:cs="Book Antiqua"/>
                <w:kern w:val="2"/>
                <w:sz w:val="22"/>
                <w:szCs w:val="22"/>
                <w:lang w:val="sr-Cyrl-RS" w:bidi="hi-IN"/>
              </w:rPr>
              <w:t>22. Р</w:t>
            </w:r>
            <w:r w:rsidRPr="00635E53">
              <w:rPr>
                <w:rFonts w:eastAsia="NSimSun" w:cs="Book Antiqua"/>
                <w:kern w:val="2"/>
                <w:sz w:val="22"/>
                <w:szCs w:val="22"/>
                <w:lang w:bidi="hi-IN"/>
              </w:rPr>
              <w:t>азни начини додавања</w:t>
            </w:r>
          </w:p>
          <w:p w14:paraId="4DB69841" w14:textId="22C1372D" w:rsidR="002A283B" w:rsidRPr="00635E53" w:rsidRDefault="002A283B" w:rsidP="002A283B">
            <w:pPr>
              <w:autoSpaceDE/>
              <w:jc w:val="left"/>
              <w:textAlignment w:val="baseline"/>
            </w:pPr>
            <w:r w:rsidRPr="00635E53">
              <w:rPr>
                <w:rFonts w:eastAsia="NSimSun" w:cs="Book Antiqua"/>
                <w:kern w:val="2"/>
                <w:sz w:val="22"/>
                <w:szCs w:val="22"/>
                <w:lang w:bidi="hi-IN"/>
              </w:rPr>
              <w:t>23.</w:t>
            </w:r>
            <w:r w:rsidR="00635E53" w:rsidRPr="00635E53">
              <w:rPr>
                <w:rFonts w:eastAsia="NSimSun" w:cs="Book Antiqua"/>
                <w:kern w:val="2"/>
                <w:sz w:val="22"/>
                <w:szCs w:val="22"/>
                <w:lang w:val="sr-Cyrl-RS" w:bidi="hi-IN"/>
              </w:rPr>
              <w:t xml:space="preserve"> </w:t>
            </w:r>
            <w:r w:rsidRPr="00635E53">
              <w:rPr>
                <w:rFonts w:eastAsia="NSimSun" w:cs="Book Antiqua"/>
                <w:kern w:val="2"/>
                <w:sz w:val="22"/>
                <w:szCs w:val="22"/>
                <w:lang w:val="sr-Cyrl-RS" w:bidi="hi-IN"/>
              </w:rPr>
              <w:t>Ш</w:t>
            </w:r>
            <w:r w:rsidRPr="00635E53">
              <w:rPr>
                <w:rFonts w:eastAsia="NSimSun" w:cs="Book Antiqua"/>
                <w:kern w:val="2"/>
                <w:sz w:val="22"/>
                <w:szCs w:val="22"/>
                <w:lang w:bidi="hi-IN"/>
              </w:rPr>
              <w:t>утеви из места и кретања</w:t>
            </w:r>
          </w:p>
          <w:p w14:paraId="70FBDA8A" w14:textId="396381F4" w:rsidR="002A283B" w:rsidRPr="00635E53" w:rsidRDefault="002A283B" w:rsidP="002A283B">
            <w:pPr>
              <w:tabs>
                <w:tab w:val="center" w:pos="2862"/>
              </w:tabs>
              <w:autoSpaceDE/>
              <w:jc w:val="left"/>
              <w:textAlignment w:val="baseline"/>
            </w:pPr>
            <w:r w:rsidRPr="00635E53">
              <w:rPr>
                <w:rFonts w:eastAsia="NSimSun" w:cs="Book Antiqua"/>
                <w:kern w:val="2"/>
                <w:sz w:val="22"/>
                <w:szCs w:val="22"/>
                <w:lang w:bidi="hi-IN"/>
              </w:rPr>
              <w:t xml:space="preserve">24. </w:t>
            </w:r>
            <w:r w:rsidRPr="00635E53">
              <w:rPr>
                <w:rFonts w:eastAsia="NSimSun" w:cs="Book Antiqua"/>
                <w:kern w:val="2"/>
                <w:sz w:val="22"/>
                <w:szCs w:val="22"/>
                <w:lang w:val="sr-Cyrl-RS" w:bidi="hi-IN"/>
              </w:rPr>
              <w:t>К</w:t>
            </w:r>
            <w:r w:rsidRPr="00635E53">
              <w:rPr>
                <w:rFonts w:eastAsia="NSimSun" w:cs="Book Antiqua"/>
                <w:kern w:val="2"/>
                <w:sz w:val="22"/>
                <w:szCs w:val="22"/>
                <w:lang w:bidi="hi-IN"/>
              </w:rPr>
              <w:t>ошаркашки двокорак</w:t>
            </w:r>
            <w:r w:rsidRPr="00635E53">
              <w:rPr>
                <w:rFonts w:eastAsia="NSimSun" w:cs="Book Antiqua"/>
                <w:kern w:val="2"/>
                <w:sz w:val="22"/>
                <w:szCs w:val="22"/>
                <w:lang w:bidi="hi-IN"/>
              </w:rPr>
              <w:tab/>
            </w:r>
          </w:p>
          <w:p w14:paraId="3F3987F0" w14:textId="268DA35F" w:rsidR="00862A5F" w:rsidRPr="00635E53" w:rsidRDefault="002A283B" w:rsidP="002A283B">
            <w:pPr>
              <w:autoSpaceDE/>
              <w:snapToGrid w:val="0"/>
              <w:jc w:val="left"/>
              <w:textAlignment w:val="baseline"/>
              <w:rPr>
                <w:rFonts w:eastAsia="NSimSun" w:cs="Book Antiqua"/>
                <w:kern w:val="2"/>
                <w:sz w:val="22"/>
                <w:szCs w:val="22"/>
                <w:lang w:val="sr-Cyrl-RS" w:bidi="hi-IN"/>
              </w:rPr>
            </w:pPr>
            <w:r w:rsidRPr="00635E53">
              <w:rPr>
                <w:rFonts w:eastAsia="NSimSun" w:cs="Book Antiqua"/>
                <w:kern w:val="2"/>
                <w:sz w:val="22"/>
                <w:szCs w:val="22"/>
                <w:lang w:bidi="hi-IN"/>
              </w:rPr>
              <w:t>25.</w:t>
            </w:r>
            <w:r w:rsidR="00635E53" w:rsidRPr="00635E53">
              <w:rPr>
                <w:rFonts w:eastAsia="NSimSun" w:cs="Book Antiqua"/>
                <w:kern w:val="2"/>
                <w:sz w:val="22"/>
                <w:szCs w:val="22"/>
                <w:lang w:val="sr-Cyrl-RS" w:bidi="hi-IN"/>
              </w:rPr>
              <w:t xml:space="preserve"> </w:t>
            </w:r>
            <w:r w:rsidRPr="00635E53">
              <w:rPr>
                <w:rFonts w:eastAsia="NSimSun" w:cs="Book Antiqua"/>
                <w:kern w:val="2"/>
                <w:sz w:val="22"/>
                <w:szCs w:val="22"/>
                <w:lang w:val="sr-Cyrl-RS" w:bidi="hi-IN"/>
              </w:rPr>
              <w:t>Ш</w:t>
            </w:r>
            <w:r w:rsidRPr="00635E53">
              <w:rPr>
                <w:rFonts w:eastAsia="NSimSun" w:cs="Book Antiqua"/>
                <w:kern w:val="2"/>
                <w:sz w:val="22"/>
                <w:szCs w:val="22"/>
                <w:lang w:bidi="hi-IN"/>
              </w:rPr>
              <w:t>утеви са разних позиција (бек,</w:t>
            </w:r>
            <w:r w:rsidRPr="00635E53">
              <w:rPr>
                <w:rFonts w:eastAsia="NSimSun" w:cs="Book Antiqua"/>
                <w:kern w:val="2"/>
                <w:sz w:val="22"/>
                <w:szCs w:val="22"/>
                <w:lang w:val="sr-Cyrl-RS" w:bidi="hi-IN"/>
              </w:rPr>
              <w:t xml:space="preserve"> </w:t>
            </w:r>
            <w:r w:rsidRPr="00635E53">
              <w:rPr>
                <w:rFonts w:eastAsia="NSimSun" w:cs="Book Antiqua"/>
                <w:kern w:val="2"/>
                <w:sz w:val="22"/>
                <w:szCs w:val="22"/>
                <w:lang w:bidi="hi-IN"/>
              </w:rPr>
              <w:t>крило,</w:t>
            </w:r>
            <w:r w:rsidRPr="00635E53">
              <w:rPr>
                <w:rFonts w:eastAsia="NSimSun" w:cs="Book Antiqua"/>
                <w:kern w:val="2"/>
                <w:sz w:val="22"/>
                <w:szCs w:val="22"/>
                <w:lang w:val="sr-Cyrl-RS" w:bidi="hi-IN"/>
              </w:rPr>
              <w:t xml:space="preserve"> </w:t>
            </w:r>
            <w:r w:rsidRPr="00635E53">
              <w:rPr>
                <w:rFonts w:eastAsia="NSimSun" w:cs="Book Antiqua"/>
                <w:kern w:val="2"/>
                <w:sz w:val="22"/>
                <w:szCs w:val="22"/>
                <w:lang w:bidi="hi-IN"/>
              </w:rPr>
              <w:t>пивотирање)</w:t>
            </w:r>
          </w:p>
          <w:p w14:paraId="0DDFCA29" w14:textId="2D1FBDEC" w:rsidR="00862A5F" w:rsidRPr="00635E53" w:rsidRDefault="002A283B">
            <w:pPr>
              <w:autoSpaceDE/>
              <w:jc w:val="left"/>
              <w:textAlignment w:val="baseline"/>
            </w:pPr>
            <w:r w:rsidRPr="00635E53">
              <w:rPr>
                <w:rFonts w:eastAsia="NSimSun" w:cs="Book Antiqua"/>
                <w:kern w:val="2"/>
                <w:sz w:val="22"/>
                <w:szCs w:val="22"/>
                <w:lang w:bidi="hi-IN"/>
              </w:rPr>
              <w:t xml:space="preserve">26. </w:t>
            </w:r>
            <w:r w:rsidR="00862A5F" w:rsidRPr="00635E53">
              <w:rPr>
                <w:rFonts w:eastAsia="NSimSun" w:cs="Book Antiqua"/>
                <w:kern w:val="2"/>
                <w:sz w:val="22"/>
                <w:szCs w:val="22"/>
                <w:lang w:val="sr-Cyrl-RS" w:bidi="hi-IN"/>
              </w:rPr>
              <w:t>У</w:t>
            </w:r>
            <w:r w:rsidR="00862A5F" w:rsidRPr="00635E53">
              <w:rPr>
                <w:rFonts w:eastAsia="NSimSun" w:cs="Book Antiqua"/>
                <w:kern w:val="2"/>
                <w:sz w:val="22"/>
                <w:szCs w:val="22"/>
                <w:lang w:bidi="hi-IN"/>
              </w:rPr>
              <w:t>вежбавање слободних бацања</w:t>
            </w:r>
          </w:p>
        </w:tc>
      </w:tr>
      <w:tr w:rsidR="00785B56" w:rsidRPr="00635E53" w14:paraId="5948A2AB" w14:textId="77777777">
        <w:trPr>
          <w:jc w:val="center"/>
        </w:trPr>
        <w:tc>
          <w:tcPr>
            <w:tcW w:w="1727" w:type="dxa"/>
            <w:tcBorders>
              <w:top w:val="single" w:sz="4" w:space="0" w:color="000000"/>
              <w:left w:val="single" w:sz="4" w:space="0" w:color="000000"/>
              <w:bottom w:val="single" w:sz="4" w:space="0" w:color="000000"/>
            </w:tcBorders>
            <w:vAlign w:val="center"/>
          </w:tcPr>
          <w:p w14:paraId="12DA9DA8" w14:textId="77777777" w:rsidR="00862A5F" w:rsidRPr="00635E53" w:rsidRDefault="00862A5F">
            <w:pPr>
              <w:autoSpaceDE/>
              <w:jc w:val="left"/>
              <w:textAlignment w:val="baseline"/>
            </w:pPr>
            <w:r w:rsidRPr="00635E53">
              <w:rPr>
                <w:rFonts w:eastAsia="NSimSun" w:cs="Book Antiqua"/>
                <w:b/>
                <w:kern w:val="2"/>
                <w:sz w:val="22"/>
                <w:szCs w:val="22"/>
                <w:lang w:val="sr-Cyrl-RS" w:bidi="hi-IN"/>
              </w:rPr>
              <w:t>А</w:t>
            </w:r>
            <w:r w:rsidRPr="00635E53">
              <w:rPr>
                <w:rFonts w:eastAsia="NSimSun" w:cs="Book Antiqua"/>
                <w:b/>
                <w:kern w:val="2"/>
                <w:sz w:val="22"/>
                <w:szCs w:val="22"/>
                <w:lang w:bidi="hi-IN"/>
              </w:rPr>
              <w:t>прил</w:t>
            </w:r>
          </w:p>
        </w:tc>
        <w:tc>
          <w:tcPr>
            <w:tcW w:w="1621" w:type="dxa"/>
            <w:tcBorders>
              <w:top w:val="single" w:sz="4" w:space="0" w:color="000000"/>
              <w:left w:val="single" w:sz="4" w:space="0" w:color="000000"/>
              <w:bottom w:val="single" w:sz="4" w:space="0" w:color="000000"/>
            </w:tcBorders>
            <w:vAlign w:val="center"/>
          </w:tcPr>
          <w:p w14:paraId="67DEF545" w14:textId="77777777" w:rsidR="00862A5F" w:rsidRPr="00635E53" w:rsidRDefault="00862A5F">
            <w:pPr>
              <w:autoSpaceDE/>
              <w:jc w:val="left"/>
              <w:textAlignment w:val="baseline"/>
            </w:pPr>
            <w:r w:rsidRPr="00635E53">
              <w:rPr>
                <w:rFonts w:eastAsia="NSimSun" w:cs="Book Antiqua"/>
                <w:kern w:val="2"/>
                <w:sz w:val="22"/>
                <w:szCs w:val="22"/>
                <w:lang w:bidi="hi-IN"/>
              </w:rPr>
              <w:t>Ритмика</w:t>
            </w:r>
            <w:r w:rsidRPr="00635E53">
              <w:rPr>
                <w:rFonts w:eastAsia="NSimSun" w:cs="Book Antiqua"/>
                <w:kern w:val="2"/>
                <w:sz w:val="22"/>
                <w:szCs w:val="22"/>
                <w:lang w:val="sr-Cyrl-RS" w:bidi="hi-IN"/>
              </w:rPr>
              <w:t xml:space="preserve"> </w:t>
            </w:r>
          </w:p>
        </w:tc>
        <w:tc>
          <w:tcPr>
            <w:tcW w:w="5960" w:type="dxa"/>
            <w:tcBorders>
              <w:top w:val="single" w:sz="4" w:space="0" w:color="000000"/>
              <w:left w:val="single" w:sz="4" w:space="0" w:color="000000"/>
              <w:bottom w:val="single" w:sz="4" w:space="0" w:color="000000"/>
              <w:right w:val="single" w:sz="4" w:space="0" w:color="000000"/>
            </w:tcBorders>
          </w:tcPr>
          <w:p w14:paraId="6F743D97" w14:textId="7F711C2C" w:rsidR="00862A5F" w:rsidRPr="00635E53" w:rsidRDefault="002A283B">
            <w:pPr>
              <w:autoSpaceDE/>
              <w:jc w:val="left"/>
              <w:textAlignment w:val="baseline"/>
            </w:pPr>
            <w:r w:rsidRPr="00635E53">
              <w:rPr>
                <w:rFonts w:eastAsia="NSimSun" w:cs="Book Antiqua"/>
                <w:kern w:val="2"/>
                <w:sz w:val="22"/>
                <w:szCs w:val="22"/>
                <w:lang w:bidi="hi-IN"/>
              </w:rPr>
              <w:t>27.</w:t>
            </w:r>
            <w:r w:rsidR="00862A5F" w:rsidRPr="00635E53">
              <w:rPr>
                <w:rFonts w:eastAsia="NSimSun" w:cs="Book Antiqua"/>
                <w:kern w:val="2"/>
                <w:sz w:val="22"/>
                <w:szCs w:val="22"/>
                <w:lang w:val="sr-Cyrl-RS" w:bidi="hi-IN"/>
              </w:rPr>
              <w:t>Х</w:t>
            </w:r>
            <w:r w:rsidR="00862A5F" w:rsidRPr="00635E53">
              <w:rPr>
                <w:rFonts w:eastAsia="NSimSun" w:cs="Book Antiqua"/>
                <w:kern w:val="2"/>
                <w:sz w:val="22"/>
                <w:szCs w:val="22"/>
                <w:lang w:bidi="hi-IN"/>
              </w:rPr>
              <w:t>армонично обликовање покрета и кретања помоћу елементарних форми: ходање, гимнастички корак, трчање, корак са привлачењем</w:t>
            </w:r>
          </w:p>
          <w:p w14:paraId="596BCEC7" w14:textId="51709DD6" w:rsidR="00862A5F" w:rsidRPr="00635E53" w:rsidRDefault="002A283B">
            <w:pPr>
              <w:autoSpaceDE/>
              <w:jc w:val="left"/>
              <w:textAlignment w:val="baseline"/>
            </w:pPr>
            <w:r w:rsidRPr="00635E53">
              <w:rPr>
                <w:rFonts w:eastAsia="NSimSun" w:cs="Book Antiqua"/>
                <w:kern w:val="2"/>
                <w:sz w:val="22"/>
                <w:szCs w:val="22"/>
                <w:lang w:bidi="hi-IN"/>
              </w:rPr>
              <w:t xml:space="preserve">28. </w:t>
            </w:r>
            <w:r w:rsidR="00862A5F" w:rsidRPr="00635E53">
              <w:rPr>
                <w:rFonts w:eastAsia="NSimSun" w:cs="Book Antiqua"/>
                <w:kern w:val="2"/>
                <w:sz w:val="22"/>
                <w:szCs w:val="22"/>
                <w:lang w:val="sr-Cyrl-RS" w:bidi="hi-IN"/>
              </w:rPr>
              <w:t>К</w:t>
            </w:r>
            <w:r w:rsidR="00862A5F" w:rsidRPr="00635E53">
              <w:rPr>
                <w:rFonts w:eastAsia="NSimSun" w:cs="Book Antiqua"/>
                <w:kern w:val="2"/>
                <w:sz w:val="22"/>
                <w:szCs w:val="22"/>
                <w:lang w:bidi="hi-IN"/>
              </w:rPr>
              <w:t>оришћење реквизита: вијача, заставица, чуњева, лопте, траке и др.</w:t>
            </w:r>
          </w:p>
          <w:p w14:paraId="17E88AFA" w14:textId="4C9AE679" w:rsidR="00862A5F" w:rsidRPr="00635E53" w:rsidRDefault="00635E53">
            <w:pPr>
              <w:autoSpaceDE/>
              <w:jc w:val="left"/>
              <w:textAlignment w:val="baseline"/>
            </w:pPr>
            <w:r w:rsidRPr="00635E53">
              <w:rPr>
                <w:rFonts w:eastAsia="NSimSun" w:cs="Book Antiqua"/>
                <w:kern w:val="2"/>
                <w:sz w:val="22"/>
                <w:szCs w:val="22"/>
                <w:lang w:bidi="hi-IN"/>
              </w:rPr>
              <w:t xml:space="preserve">29. </w:t>
            </w:r>
            <w:r w:rsidR="00862A5F" w:rsidRPr="00635E53">
              <w:rPr>
                <w:rFonts w:eastAsia="NSimSun" w:cs="Book Antiqua"/>
                <w:kern w:val="2"/>
                <w:sz w:val="22"/>
                <w:szCs w:val="22"/>
                <w:lang w:val="sr-Cyrl-RS" w:bidi="hi-IN"/>
              </w:rPr>
              <w:t>Е</w:t>
            </w:r>
            <w:r w:rsidR="00862A5F" w:rsidRPr="00635E53">
              <w:rPr>
                <w:rFonts w:eastAsia="NSimSun" w:cs="Book Antiqua"/>
                <w:kern w:val="2"/>
                <w:sz w:val="22"/>
                <w:szCs w:val="22"/>
                <w:lang w:bidi="hi-IN"/>
              </w:rPr>
              <w:t>стетско обликовање тела ( раменог појаса и руку, трупа, карличног појаса и ногу)</w:t>
            </w:r>
          </w:p>
          <w:p w14:paraId="4F2854C3" w14:textId="2B5A3A6D" w:rsidR="00862A5F" w:rsidRPr="00635E53" w:rsidRDefault="00635E53">
            <w:pPr>
              <w:autoSpaceDE/>
              <w:jc w:val="left"/>
              <w:textAlignment w:val="baseline"/>
            </w:pPr>
            <w:r w:rsidRPr="00635E53">
              <w:rPr>
                <w:rFonts w:eastAsia="NSimSun" w:cs="Book Antiqua"/>
                <w:kern w:val="2"/>
                <w:sz w:val="22"/>
                <w:szCs w:val="22"/>
                <w:lang w:bidi="hi-IN"/>
              </w:rPr>
              <w:t>30.</w:t>
            </w:r>
            <w:r w:rsidR="00862A5F" w:rsidRPr="00635E53">
              <w:rPr>
                <w:rFonts w:eastAsia="NSimSun" w:cs="Book Antiqua"/>
                <w:kern w:val="2"/>
                <w:sz w:val="22"/>
                <w:szCs w:val="22"/>
                <w:lang w:val="sr-Cyrl-RS" w:bidi="hi-IN"/>
              </w:rPr>
              <w:t>П</w:t>
            </w:r>
            <w:r w:rsidR="00862A5F" w:rsidRPr="00635E53">
              <w:rPr>
                <w:rFonts w:eastAsia="NSimSun" w:cs="Book Antiqua"/>
                <w:kern w:val="2"/>
                <w:sz w:val="22"/>
                <w:szCs w:val="22"/>
                <w:lang w:bidi="hi-IN"/>
              </w:rPr>
              <w:t>равилно држање тела, покретљивост у свим зглобовима, јачање и истезање мишића трупа                                                   ( претклон, отклон, заклон, засук), ногу (суножни и једноножни поскоци у месту и кретању) и руку              (замаси рукама са и без реквизита)</w:t>
            </w:r>
          </w:p>
        </w:tc>
      </w:tr>
      <w:tr w:rsidR="00785B56" w:rsidRPr="00635E53" w14:paraId="036103B5" w14:textId="77777777">
        <w:trPr>
          <w:jc w:val="center"/>
        </w:trPr>
        <w:tc>
          <w:tcPr>
            <w:tcW w:w="1727" w:type="dxa"/>
            <w:tcBorders>
              <w:top w:val="single" w:sz="4" w:space="0" w:color="000000"/>
              <w:left w:val="single" w:sz="4" w:space="0" w:color="000000"/>
              <w:bottom w:val="single" w:sz="4" w:space="0" w:color="000000"/>
            </w:tcBorders>
            <w:vAlign w:val="center"/>
          </w:tcPr>
          <w:p w14:paraId="52954E31" w14:textId="77777777" w:rsidR="00862A5F" w:rsidRPr="00635E53" w:rsidRDefault="00862A5F">
            <w:pPr>
              <w:autoSpaceDE/>
              <w:jc w:val="left"/>
              <w:textAlignment w:val="baseline"/>
            </w:pPr>
            <w:r w:rsidRPr="00635E53">
              <w:rPr>
                <w:rFonts w:eastAsia="NSimSun" w:cs="Book Antiqua"/>
                <w:b/>
                <w:kern w:val="2"/>
                <w:sz w:val="22"/>
                <w:szCs w:val="22"/>
                <w:lang w:val="sr-Cyrl-RS" w:bidi="hi-IN"/>
              </w:rPr>
              <w:t>М</w:t>
            </w:r>
            <w:r w:rsidRPr="00635E53">
              <w:rPr>
                <w:rFonts w:eastAsia="NSimSun" w:cs="Book Antiqua"/>
                <w:b/>
                <w:kern w:val="2"/>
                <w:sz w:val="22"/>
                <w:szCs w:val="22"/>
                <w:lang w:bidi="hi-IN"/>
              </w:rPr>
              <w:t>ај</w:t>
            </w:r>
          </w:p>
        </w:tc>
        <w:tc>
          <w:tcPr>
            <w:tcW w:w="1621" w:type="dxa"/>
            <w:tcBorders>
              <w:top w:val="single" w:sz="4" w:space="0" w:color="000000"/>
              <w:left w:val="single" w:sz="4" w:space="0" w:color="000000"/>
              <w:bottom w:val="single" w:sz="4" w:space="0" w:color="000000"/>
            </w:tcBorders>
            <w:vAlign w:val="center"/>
          </w:tcPr>
          <w:p w14:paraId="44E57FFF" w14:textId="77777777" w:rsidR="00862A5F" w:rsidRPr="00635E53" w:rsidRDefault="00862A5F">
            <w:pPr>
              <w:autoSpaceDE/>
              <w:jc w:val="left"/>
              <w:textAlignment w:val="baseline"/>
            </w:pPr>
            <w:r w:rsidRPr="00635E53">
              <w:rPr>
                <w:rFonts w:eastAsia="NSimSun" w:cs="Book Antiqua"/>
                <w:kern w:val="2"/>
                <w:sz w:val="22"/>
                <w:szCs w:val="22"/>
                <w:lang w:bidi="hi-IN"/>
              </w:rPr>
              <w:t>Мали</w:t>
            </w:r>
            <w:r w:rsidRPr="00635E53">
              <w:rPr>
                <w:rFonts w:eastAsia="NSimSun" w:cs="Book Antiqua"/>
                <w:kern w:val="2"/>
                <w:sz w:val="22"/>
                <w:szCs w:val="22"/>
                <w:lang w:val="sr-Cyrl-RS" w:bidi="hi-IN"/>
              </w:rPr>
              <w:t xml:space="preserve"> </w:t>
            </w:r>
            <w:r w:rsidRPr="00635E53">
              <w:rPr>
                <w:rFonts w:eastAsia="NSimSun" w:cs="Book Antiqua"/>
                <w:kern w:val="2"/>
                <w:sz w:val="22"/>
                <w:szCs w:val="22"/>
                <w:lang w:bidi="hi-IN"/>
              </w:rPr>
              <w:t xml:space="preserve"> фудбал</w:t>
            </w:r>
          </w:p>
        </w:tc>
        <w:tc>
          <w:tcPr>
            <w:tcW w:w="5960" w:type="dxa"/>
            <w:tcBorders>
              <w:top w:val="single" w:sz="4" w:space="0" w:color="000000"/>
              <w:left w:val="single" w:sz="4" w:space="0" w:color="000000"/>
              <w:bottom w:val="single" w:sz="4" w:space="0" w:color="000000"/>
              <w:right w:val="single" w:sz="4" w:space="0" w:color="000000"/>
            </w:tcBorders>
          </w:tcPr>
          <w:p w14:paraId="336C3D71" w14:textId="36BCF2F7" w:rsidR="00862A5F" w:rsidRPr="00635E53" w:rsidRDefault="00635E53">
            <w:pPr>
              <w:autoSpaceDE/>
              <w:jc w:val="left"/>
              <w:textAlignment w:val="baseline"/>
            </w:pPr>
            <w:r w:rsidRPr="00635E53">
              <w:rPr>
                <w:rFonts w:eastAsia="NSimSun" w:cs="Book Antiqua"/>
                <w:kern w:val="2"/>
                <w:sz w:val="22"/>
                <w:szCs w:val="22"/>
                <w:lang w:bidi="hi-IN"/>
              </w:rPr>
              <w:t xml:space="preserve">31. </w:t>
            </w:r>
            <w:r w:rsidR="00862A5F" w:rsidRPr="00635E53">
              <w:rPr>
                <w:rFonts w:eastAsia="NSimSun" w:cs="Book Antiqua"/>
                <w:kern w:val="2"/>
                <w:sz w:val="22"/>
                <w:szCs w:val="22"/>
                <w:lang w:val="sr-Cyrl-RS" w:bidi="hi-IN"/>
              </w:rPr>
              <w:t>В</w:t>
            </w:r>
            <w:r w:rsidR="00862A5F" w:rsidRPr="00635E53">
              <w:rPr>
                <w:rFonts w:eastAsia="NSimSun" w:cs="Book Antiqua"/>
                <w:kern w:val="2"/>
                <w:sz w:val="22"/>
                <w:szCs w:val="22"/>
                <w:lang w:bidi="hi-IN"/>
              </w:rPr>
              <w:t>ођење лопте унутрашњом и спољашњом страном стопала</w:t>
            </w:r>
          </w:p>
          <w:p w14:paraId="5A7DEFCA" w14:textId="6640A9AE" w:rsidR="00862A5F" w:rsidRPr="00635E53" w:rsidRDefault="00635E53">
            <w:pPr>
              <w:autoSpaceDE/>
              <w:jc w:val="left"/>
              <w:textAlignment w:val="baseline"/>
            </w:pPr>
            <w:r w:rsidRPr="00635E53">
              <w:rPr>
                <w:rFonts w:eastAsia="NSimSun" w:cs="Book Antiqua"/>
                <w:kern w:val="2"/>
                <w:sz w:val="22"/>
                <w:szCs w:val="22"/>
                <w:lang w:bidi="hi-IN"/>
              </w:rPr>
              <w:t xml:space="preserve">32. </w:t>
            </w:r>
            <w:r w:rsidR="00862A5F" w:rsidRPr="00635E53">
              <w:rPr>
                <w:rFonts w:eastAsia="NSimSun" w:cs="Book Antiqua"/>
                <w:kern w:val="2"/>
                <w:sz w:val="22"/>
                <w:szCs w:val="22"/>
                <w:lang w:val="sr-Cyrl-RS" w:bidi="hi-IN"/>
              </w:rPr>
              <w:t>П</w:t>
            </w:r>
            <w:r w:rsidR="00862A5F" w:rsidRPr="00635E53">
              <w:rPr>
                <w:rFonts w:eastAsia="NSimSun" w:cs="Book Antiqua"/>
                <w:kern w:val="2"/>
                <w:sz w:val="22"/>
                <w:szCs w:val="22"/>
                <w:lang w:bidi="hi-IN"/>
              </w:rPr>
              <w:t>римање, тј.штоповање лопте унутрашњом страном стопала</w:t>
            </w:r>
          </w:p>
          <w:p w14:paraId="2C650D1F" w14:textId="2C75F170" w:rsidR="00862A5F" w:rsidRPr="00635E53" w:rsidRDefault="00635E53">
            <w:pPr>
              <w:autoSpaceDE/>
              <w:jc w:val="left"/>
              <w:textAlignment w:val="baseline"/>
            </w:pPr>
            <w:r w:rsidRPr="00635E53">
              <w:rPr>
                <w:rFonts w:eastAsia="NSimSun" w:cs="Book Antiqua"/>
                <w:kern w:val="2"/>
                <w:sz w:val="22"/>
                <w:szCs w:val="22"/>
                <w:lang w:bidi="hi-IN"/>
              </w:rPr>
              <w:t xml:space="preserve">33. </w:t>
            </w:r>
            <w:r w:rsidR="00862A5F" w:rsidRPr="00635E53">
              <w:rPr>
                <w:rFonts w:eastAsia="NSimSun" w:cs="Book Antiqua"/>
                <w:kern w:val="2"/>
                <w:sz w:val="22"/>
                <w:szCs w:val="22"/>
                <w:lang w:val="sr-Cyrl-RS" w:bidi="hi-IN"/>
              </w:rPr>
              <w:t>В</w:t>
            </w:r>
            <w:r w:rsidR="00862A5F" w:rsidRPr="00635E53">
              <w:rPr>
                <w:rFonts w:eastAsia="NSimSun" w:cs="Book Antiqua"/>
                <w:kern w:val="2"/>
                <w:sz w:val="22"/>
                <w:szCs w:val="22"/>
                <w:lang w:bidi="hi-IN"/>
              </w:rPr>
              <w:t>ођење лопте између реквизита</w:t>
            </w:r>
          </w:p>
          <w:p w14:paraId="3BB537F4" w14:textId="2315E567" w:rsidR="00862A5F" w:rsidRPr="00635E53" w:rsidRDefault="00635E53">
            <w:pPr>
              <w:autoSpaceDE/>
              <w:jc w:val="left"/>
              <w:textAlignment w:val="baseline"/>
            </w:pPr>
            <w:r w:rsidRPr="00635E53">
              <w:rPr>
                <w:rFonts w:eastAsia="NSimSun" w:cs="Book Antiqua"/>
                <w:kern w:val="2"/>
                <w:sz w:val="22"/>
                <w:szCs w:val="22"/>
                <w:lang w:bidi="hi-IN"/>
              </w:rPr>
              <w:t>34.</w:t>
            </w:r>
            <w:r w:rsidRPr="00635E53">
              <w:rPr>
                <w:rFonts w:eastAsia="NSimSun" w:cs="Book Antiqua"/>
                <w:kern w:val="2"/>
                <w:sz w:val="22"/>
                <w:szCs w:val="22"/>
                <w:lang w:val="sr-Cyrl-RS" w:bidi="hi-IN"/>
              </w:rPr>
              <w:t xml:space="preserve"> </w:t>
            </w:r>
            <w:r w:rsidR="00862A5F" w:rsidRPr="00635E53">
              <w:rPr>
                <w:rFonts w:eastAsia="NSimSun" w:cs="Book Antiqua"/>
                <w:kern w:val="2"/>
                <w:sz w:val="22"/>
                <w:szCs w:val="22"/>
                <w:lang w:val="sr-Cyrl-RS" w:bidi="hi-IN"/>
              </w:rPr>
              <w:t>Д</w:t>
            </w:r>
            <w:r w:rsidR="00862A5F" w:rsidRPr="00635E53">
              <w:rPr>
                <w:rFonts w:eastAsia="NSimSun" w:cs="Book Antiqua"/>
                <w:kern w:val="2"/>
                <w:sz w:val="22"/>
                <w:szCs w:val="22"/>
                <w:lang w:bidi="hi-IN"/>
              </w:rPr>
              <w:t>одавање лопте</w:t>
            </w:r>
          </w:p>
          <w:p w14:paraId="0261F783" w14:textId="3558CB79" w:rsidR="00862A5F" w:rsidRPr="00635E53" w:rsidRDefault="00635E53">
            <w:pPr>
              <w:autoSpaceDE/>
              <w:jc w:val="left"/>
              <w:textAlignment w:val="baseline"/>
            </w:pPr>
            <w:r w:rsidRPr="00635E53">
              <w:rPr>
                <w:rFonts w:eastAsia="NSimSun" w:cs="Book Antiqua"/>
                <w:kern w:val="2"/>
                <w:sz w:val="22"/>
                <w:szCs w:val="22"/>
                <w:lang w:bidi="hi-IN"/>
              </w:rPr>
              <w:t xml:space="preserve">35. </w:t>
            </w:r>
            <w:r w:rsidR="00862A5F" w:rsidRPr="00635E53">
              <w:rPr>
                <w:rFonts w:eastAsia="NSimSun" w:cs="Book Antiqua"/>
                <w:kern w:val="2"/>
                <w:sz w:val="22"/>
                <w:szCs w:val="22"/>
                <w:lang w:val="sr-Cyrl-RS" w:bidi="hi-IN"/>
              </w:rPr>
              <w:t>У</w:t>
            </w:r>
            <w:r w:rsidR="00862A5F" w:rsidRPr="00635E53">
              <w:rPr>
                <w:rFonts w:eastAsia="NSimSun" w:cs="Book Antiqua"/>
                <w:kern w:val="2"/>
                <w:sz w:val="22"/>
                <w:szCs w:val="22"/>
                <w:lang w:bidi="hi-IN"/>
              </w:rPr>
              <w:t>дарац или шут</w:t>
            </w:r>
          </w:p>
        </w:tc>
      </w:tr>
      <w:tr w:rsidR="00B57514" w:rsidRPr="00635E53" w14:paraId="504B6690" w14:textId="77777777">
        <w:trPr>
          <w:jc w:val="center"/>
        </w:trPr>
        <w:tc>
          <w:tcPr>
            <w:tcW w:w="1727" w:type="dxa"/>
            <w:tcBorders>
              <w:top w:val="single" w:sz="4" w:space="0" w:color="000000"/>
              <w:left w:val="single" w:sz="4" w:space="0" w:color="000000"/>
              <w:bottom w:val="single" w:sz="4" w:space="0" w:color="000000"/>
            </w:tcBorders>
            <w:vAlign w:val="center"/>
          </w:tcPr>
          <w:p w14:paraId="3BD7E330" w14:textId="77777777" w:rsidR="00862A5F" w:rsidRPr="00635E53" w:rsidRDefault="00862A5F">
            <w:pPr>
              <w:autoSpaceDE/>
              <w:jc w:val="left"/>
              <w:textAlignment w:val="baseline"/>
            </w:pPr>
            <w:r w:rsidRPr="00635E53">
              <w:rPr>
                <w:rFonts w:eastAsia="NSimSun" w:cs="Book Antiqua"/>
                <w:b/>
                <w:kern w:val="2"/>
                <w:sz w:val="22"/>
                <w:szCs w:val="22"/>
                <w:lang w:val="sr-Cyrl-RS" w:bidi="hi-IN"/>
              </w:rPr>
              <w:t>Ј</w:t>
            </w:r>
            <w:r w:rsidRPr="00635E53">
              <w:rPr>
                <w:rFonts w:eastAsia="NSimSun" w:cs="Book Antiqua"/>
                <w:b/>
                <w:kern w:val="2"/>
                <w:sz w:val="22"/>
                <w:szCs w:val="22"/>
                <w:lang w:bidi="hi-IN"/>
              </w:rPr>
              <w:t>ун</w:t>
            </w:r>
          </w:p>
        </w:tc>
        <w:tc>
          <w:tcPr>
            <w:tcW w:w="1621" w:type="dxa"/>
            <w:tcBorders>
              <w:top w:val="single" w:sz="4" w:space="0" w:color="000000"/>
              <w:left w:val="single" w:sz="4" w:space="0" w:color="000000"/>
              <w:bottom w:val="single" w:sz="4" w:space="0" w:color="000000"/>
            </w:tcBorders>
            <w:vAlign w:val="center"/>
          </w:tcPr>
          <w:p w14:paraId="64338E42" w14:textId="77777777" w:rsidR="00862A5F" w:rsidRPr="00635E53" w:rsidRDefault="00862A5F">
            <w:pPr>
              <w:autoSpaceDE/>
              <w:jc w:val="left"/>
              <w:textAlignment w:val="baseline"/>
            </w:pPr>
            <w:r w:rsidRPr="00635E53">
              <w:rPr>
                <w:rFonts w:eastAsia="NSimSun" w:cs="Book Antiqua"/>
                <w:kern w:val="2"/>
                <w:sz w:val="22"/>
                <w:szCs w:val="22"/>
                <w:lang w:bidi="hi-IN"/>
              </w:rPr>
              <w:t>Мали</w:t>
            </w:r>
            <w:r w:rsidRPr="00635E53">
              <w:rPr>
                <w:rFonts w:eastAsia="NSimSun" w:cs="Book Antiqua"/>
                <w:kern w:val="2"/>
                <w:sz w:val="22"/>
                <w:szCs w:val="22"/>
                <w:lang w:val="sr-Cyrl-RS" w:bidi="hi-IN"/>
              </w:rPr>
              <w:t xml:space="preserve"> </w:t>
            </w:r>
            <w:r w:rsidRPr="00635E53">
              <w:rPr>
                <w:rFonts w:eastAsia="NSimSun" w:cs="Book Antiqua"/>
                <w:kern w:val="2"/>
                <w:sz w:val="22"/>
                <w:szCs w:val="22"/>
                <w:lang w:bidi="hi-IN"/>
              </w:rPr>
              <w:t>фудбал</w:t>
            </w:r>
          </w:p>
        </w:tc>
        <w:tc>
          <w:tcPr>
            <w:tcW w:w="5960" w:type="dxa"/>
            <w:tcBorders>
              <w:top w:val="single" w:sz="4" w:space="0" w:color="000000"/>
              <w:left w:val="single" w:sz="4" w:space="0" w:color="000000"/>
              <w:bottom w:val="single" w:sz="4" w:space="0" w:color="000000"/>
              <w:right w:val="single" w:sz="4" w:space="0" w:color="000000"/>
            </w:tcBorders>
          </w:tcPr>
          <w:p w14:paraId="28E56CC5" w14:textId="72CC66B8" w:rsidR="00862A5F" w:rsidRPr="00635E53" w:rsidRDefault="00635E53">
            <w:pPr>
              <w:autoSpaceDE/>
              <w:jc w:val="left"/>
              <w:textAlignment w:val="baseline"/>
            </w:pPr>
            <w:r w:rsidRPr="00635E53">
              <w:rPr>
                <w:rFonts w:eastAsia="NSimSun" w:cs="Book Antiqua"/>
                <w:kern w:val="2"/>
                <w:sz w:val="22"/>
                <w:szCs w:val="22"/>
                <w:lang w:bidi="hi-IN"/>
              </w:rPr>
              <w:t xml:space="preserve">36. </w:t>
            </w:r>
            <w:r w:rsidR="00862A5F" w:rsidRPr="00635E53">
              <w:rPr>
                <w:rFonts w:eastAsia="NSimSun" w:cs="Book Antiqua"/>
                <w:kern w:val="2"/>
                <w:sz w:val="22"/>
                <w:szCs w:val="22"/>
                <w:lang w:val="sr-Cyrl-RS" w:bidi="hi-IN"/>
              </w:rPr>
              <w:t>Д</w:t>
            </w:r>
            <w:r w:rsidR="00862A5F" w:rsidRPr="00635E53">
              <w:rPr>
                <w:rFonts w:eastAsia="NSimSun" w:cs="Book Antiqua"/>
                <w:kern w:val="2"/>
                <w:sz w:val="22"/>
                <w:szCs w:val="22"/>
                <w:lang w:bidi="hi-IN"/>
              </w:rPr>
              <w:t>одавање дугих  лопти и шутирање на гол</w:t>
            </w:r>
          </w:p>
          <w:p w14:paraId="048A7F89" w14:textId="77777777" w:rsidR="00862A5F" w:rsidRPr="00635E53" w:rsidRDefault="00862A5F">
            <w:pPr>
              <w:autoSpaceDE/>
              <w:jc w:val="left"/>
              <w:textAlignment w:val="baseline"/>
              <w:rPr>
                <w:rFonts w:eastAsia="NSimSun" w:cs="Book Antiqua"/>
                <w:kern w:val="2"/>
                <w:sz w:val="22"/>
                <w:szCs w:val="22"/>
                <w:lang w:bidi="hi-IN"/>
              </w:rPr>
            </w:pPr>
          </w:p>
        </w:tc>
      </w:tr>
    </w:tbl>
    <w:p w14:paraId="77AA7A33" w14:textId="77777777" w:rsidR="00862A5F" w:rsidRPr="00785B56" w:rsidRDefault="00862A5F">
      <w:pPr>
        <w:rPr>
          <w:rFonts w:cs="Book Antiqua"/>
          <w:color w:val="FF0000"/>
          <w:sz w:val="22"/>
          <w:szCs w:val="22"/>
          <w:lang w:val="sr-Cyrl-CS"/>
        </w:rPr>
      </w:pPr>
    </w:p>
    <w:p w14:paraId="621EF933" w14:textId="77777777" w:rsidR="00862A5F" w:rsidRPr="00C237EA" w:rsidRDefault="00862A5F">
      <w:pPr>
        <w:pStyle w:val="Heading3"/>
        <w:ind w:firstLine="1799"/>
        <w:jc w:val="both"/>
      </w:pPr>
      <w:r w:rsidRPr="00785B56">
        <w:rPr>
          <w:rFonts w:eastAsia="Book Antiqua" w:cs="Book Antiqua"/>
          <w:color w:val="FF0000"/>
          <w:lang w:val="sr-Cyrl-RS"/>
        </w:rPr>
        <w:t xml:space="preserve">          </w:t>
      </w:r>
      <w:bookmarkStart w:id="82" w:name="_Toc240022022"/>
      <w:r w:rsidRPr="00C237EA">
        <w:rPr>
          <w:rFonts w:cs="Book Antiqua"/>
          <w:lang w:val="sr-Latn-BA"/>
        </w:rPr>
        <w:t>VII.4.</w:t>
      </w:r>
      <w:r w:rsidRPr="00C237EA">
        <w:rPr>
          <w:rFonts w:cs="Book Antiqua"/>
          <w:lang w:val="sr-Cyrl-RS"/>
        </w:rPr>
        <w:t>5</w:t>
      </w:r>
      <w:r w:rsidRPr="00C237EA">
        <w:rPr>
          <w:rFonts w:cs="Book Antiqua"/>
          <w:lang w:val="sr-Latn-BA"/>
        </w:rPr>
        <w:t xml:space="preserve"> </w:t>
      </w:r>
      <w:r w:rsidRPr="00C237EA">
        <w:rPr>
          <w:rFonts w:cs="Book Antiqua"/>
          <w:lang w:val="sr-Cyrl-CS"/>
        </w:rPr>
        <w:t xml:space="preserve">План рада </w:t>
      </w:r>
      <w:r w:rsidRPr="00C237EA">
        <w:rPr>
          <w:rFonts w:cs="Book Antiqua"/>
          <w:lang w:val="sr-Cyrl-RS"/>
        </w:rPr>
        <w:t xml:space="preserve"> креативне секције</w:t>
      </w:r>
      <w:bookmarkEnd w:id="82"/>
    </w:p>
    <w:p w14:paraId="594B1156" w14:textId="77777777" w:rsidR="00862A5F" w:rsidRPr="00C237EA" w:rsidRDefault="00862A5F">
      <w:r w:rsidRPr="00C237EA">
        <w:rPr>
          <w:sz w:val="22"/>
          <w:szCs w:val="22"/>
        </w:rPr>
        <w:t xml:space="preserve">Ученици изражавају своју креативност израдом различитих украсних, употребних </w:t>
      </w:r>
      <w:r w:rsidRPr="00C237EA">
        <w:rPr>
          <w:sz w:val="22"/>
          <w:szCs w:val="22"/>
          <w:lang w:val="sr-Cyrl-RS"/>
        </w:rPr>
        <w:t xml:space="preserve">и дидактичких </w:t>
      </w:r>
      <w:r w:rsidRPr="00C237EA">
        <w:rPr>
          <w:sz w:val="22"/>
          <w:szCs w:val="22"/>
        </w:rPr>
        <w:t xml:space="preserve">предмета користећи различите технике. Креативна секција </w:t>
      </w:r>
      <w:r w:rsidRPr="00C237EA">
        <w:rPr>
          <w:sz w:val="22"/>
          <w:szCs w:val="22"/>
          <w:lang w:val="sr-Cyrl-RS"/>
        </w:rPr>
        <w:t xml:space="preserve">учествује и у </w:t>
      </w:r>
      <w:r w:rsidRPr="00C237EA">
        <w:rPr>
          <w:sz w:val="22"/>
          <w:szCs w:val="22"/>
        </w:rPr>
        <w:t xml:space="preserve">хуманитарним акцијама. </w:t>
      </w:r>
    </w:p>
    <w:p w14:paraId="2FE4FB17" w14:textId="77777777" w:rsidR="00862A5F" w:rsidRPr="00C237EA" w:rsidRDefault="00862A5F">
      <w:r w:rsidRPr="00C237EA">
        <w:rPr>
          <w:b/>
          <w:bCs/>
          <w:sz w:val="22"/>
          <w:szCs w:val="22"/>
        </w:rPr>
        <w:t>Циљеви и задаци</w:t>
      </w:r>
      <w:r w:rsidRPr="00C237EA">
        <w:rPr>
          <w:b/>
          <w:bCs/>
          <w:sz w:val="22"/>
          <w:szCs w:val="22"/>
          <w:lang w:val="sr-Cyrl-RS"/>
        </w:rPr>
        <w:t xml:space="preserve"> секције:</w:t>
      </w:r>
      <w:r w:rsidRPr="00C237EA">
        <w:rPr>
          <w:sz w:val="22"/>
          <w:szCs w:val="22"/>
        </w:rPr>
        <w:br/>
        <w:t>o стицање елементарног знања о визуелном изражавању,</w:t>
      </w:r>
      <w:r w:rsidRPr="00C237EA">
        <w:rPr>
          <w:sz w:val="22"/>
          <w:szCs w:val="22"/>
        </w:rPr>
        <w:br/>
        <w:t>o упознавање уметности и подстицај ликовне активности,</w:t>
      </w:r>
      <w:r w:rsidRPr="00C237EA">
        <w:rPr>
          <w:sz w:val="22"/>
          <w:szCs w:val="22"/>
        </w:rPr>
        <w:br/>
        <w:t>o самостално проналажење садржаја за ликовно изражавање у природи, друштву,</w:t>
      </w:r>
      <w:r w:rsidRPr="00C237EA">
        <w:rPr>
          <w:sz w:val="22"/>
          <w:szCs w:val="22"/>
        </w:rPr>
        <w:br/>
        <w:t>o подстицање развоја креативности, оригиналности, маште.</w:t>
      </w:r>
    </w:p>
    <w:p w14:paraId="7E817BF1" w14:textId="77777777" w:rsidR="00862A5F" w:rsidRPr="00785B56" w:rsidRDefault="00862A5F">
      <w:pPr>
        <w:rPr>
          <w:color w:val="FF0000"/>
          <w:sz w:val="22"/>
          <w:szCs w:val="22"/>
        </w:rPr>
      </w:pPr>
    </w:p>
    <w:tbl>
      <w:tblPr>
        <w:tblW w:w="0" w:type="auto"/>
        <w:tblInd w:w="-10" w:type="dxa"/>
        <w:tblLayout w:type="fixed"/>
        <w:tblLook w:val="04A0" w:firstRow="1" w:lastRow="0" w:firstColumn="1" w:lastColumn="0" w:noHBand="0" w:noVBand="1"/>
      </w:tblPr>
      <w:tblGrid>
        <w:gridCol w:w="3116"/>
        <w:gridCol w:w="3117"/>
        <w:gridCol w:w="3137"/>
      </w:tblGrid>
      <w:tr w:rsidR="00C237EA" w14:paraId="440E9E92" w14:textId="77777777" w:rsidTr="003206A7">
        <w:tc>
          <w:tcPr>
            <w:tcW w:w="3116" w:type="dxa"/>
            <w:tcBorders>
              <w:top w:val="single" w:sz="4" w:space="0" w:color="000000"/>
              <w:left w:val="single" w:sz="4" w:space="0" w:color="000000"/>
              <w:bottom w:val="single" w:sz="4" w:space="0" w:color="000000"/>
            </w:tcBorders>
            <w:shd w:val="clear" w:color="auto" w:fill="E2FED7"/>
          </w:tcPr>
          <w:p w14:paraId="08C9C6A7" w14:textId="77777777" w:rsidR="00C237EA" w:rsidRPr="00C237EA" w:rsidRDefault="00C237EA" w:rsidP="003206A7">
            <w:pPr>
              <w:jc w:val="center"/>
              <w:rPr>
                <w:sz w:val="22"/>
                <w:szCs w:val="22"/>
              </w:rPr>
            </w:pPr>
            <w:r w:rsidRPr="00C237EA">
              <w:rPr>
                <w:rFonts w:cs="Book Antiqua"/>
                <w:b/>
                <w:color w:val="000000"/>
                <w:sz w:val="22"/>
                <w:szCs w:val="22"/>
              </w:rPr>
              <w:t>Meсец</w:t>
            </w:r>
          </w:p>
          <w:p w14:paraId="3FD6AEE3" w14:textId="77777777" w:rsidR="00C237EA" w:rsidRPr="00C237EA" w:rsidRDefault="00C237EA" w:rsidP="003206A7">
            <w:pPr>
              <w:jc w:val="center"/>
              <w:rPr>
                <w:rFonts w:cs="Book Antiqua"/>
                <w:b/>
                <w:color w:val="000000"/>
                <w:sz w:val="22"/>
                <w:szCs w:val="22"/>
              </w:rPr>
            </w:pPr>
          </w:p>
        </w:tc>
        <w:tc>
          <w:tcPr>
            <w:tcW w:w="3117" w:type="dxa"/>
            <w:tcBorders>
              <w:top w:val="single" w:sz="4" w:space="0" w:color="000000"/>
              <w:left w:val="single" w:sz="4" w:space="0" w:color="000000"/>
              <w:bottom w:val="single" w:sz="4" w:space="0" w:color="000000"/>
            </w:tcBorders>
            <w:shd w:val="clear" w:color="auto" w:fill="E2FED7"/>
          </w:tcPr>
          <w:p w14:paraId="2A00197A" w14:textId="77777777" w:rsidR="00C237EA" w:rsidRPr="00C237EA" w:rsidRDefault="00C237EA" w:rsidP="003206A7">
            <w:pPr>
              <w:rPr>
                <w:sz w:val="22"/>
                <w:szCs w:val="22"/>
              </w:rPr>
            </w:pPr>
            <w:r w:rsidRPr="00C237EA">
              <w:rPr>
                <w:rFonts w:cs="Book Antiqua"/>
                <w:b/>
                <w:sz w:val="22"/>
                <w:szCs w:val="22"/>
              </w:rPr>
              <w:t xml:space="preserve">Активности </w:t>
            </w:r>
          </w:p>
        </w:tc>
        <w:tc>
          <w:tcPr>
            <w:tcW w:w="3137" w:type="dxa"/>
            <w:tcBorders>
              <w:top w:val="single" w:sz="4" w:space="0" w:color="000000"/>
              <w:left w:val="single" w:sz="4" w:space="0" w:color="000000"/>
              <w:bottom w:val="single" w:sz="4" w:space="0" w:color="000000"/>
              <w:right w:val="single" w:sz="4" w:space="0" w:color="000000"/>
            </w:tcBorders>
            <w:shd w:val="clear" w:color="auto" w:fill="E2FED7"/>
          </w:tcPr>
          <w:p w14:paraId="60DE1D15" w14:textId="77777777" w:rsidR="00C237EA" w:rsidRPr="00C237EA" w:rsidRDefault="00C237EA" w:rsidP="003206A7">
            <w:pPr>
              <w:jc w:val="center"/>
              <w:rPr>
                <w:sz w:val="22"/>
                <w:szCs w:val="22"/>
              </w:rPr>
            </w:pPr>
            <w:r w:rsidRPr="00C237EA">
              <w:rPr>
                <w:rFonts w:cs="Book Antiqua"/>
                <w:b/>
                <w:color w:val="000000"/>
                <w:sz w:val="22"/>
                <w:szCs w:val="22"/>
              </w:rPr>
              <w:t>Реализатори</w:t>
            </w:r>
          </w:p>
        </w:tc>
      </w:tr>
      <w:tr w:rsidR="00C237EA" w14:paraId="701F4DE6" w14:textId="77777777" w:rsidTr="003206A7">
        <w:tc>
          <w:tcPr>
            <w:tcW w:w="3116" w:type="dxa"/>
            <w:tcBorders>
              <w:top w:val="single" w:sz="4" w:space="0" w:color="000000"/>
              <w:left w:val="single" w:sz="4" w:space="0" w:color="000000"/>
              <w:bottom w:val="single" w:sz="4" w:space="0" w:color="000000"/>
            </w:tcBorders>
          </w:tcPr>
          <w:p w14:paraId="7FE62F1C" w14:textId="77777777" w:rsidR="00C237EA" w:rsidRPr="00C237EA" w:rsidRDefault="00C237EA" w:rsidP="003206A7">
            <w:pPr>
              <w:snapToGrid w:val="0"/>
              <w:rPr>
                <w:rFonts w:cs="Book Antiqua"/>
                <w:b/>
                <w:bCs/>
                <w:sz w:val="22"/>
                <w:szCs w:val="22"/>
              </w:rPr>
            </w:pPr>
          </w:p>
          <w:p w14:paraId="3CAA50D7" w14:textId="77777777" w:rsidR="00C237EA" w:rsidRPr="00C237EA" w:rsidRDefault="00C237EA" w:rsidP="003206A7">
            <w:pPr>
              <w:rPr>
                <w:rFonts w:cs="Book Antiqua"/>
                <w:b/>
                <w:bCs/>
                <w:sz w:val="22"/>
                <w:szCs w:val="22"/>
              </w:rPr>
            </w:pPr>
          </w:p>
          <w:p w14:paraId="6CEC11C2" w14:textId="77777777" w:rsidR="00C237EA" w:rsidRPr="00C237EA" w:rsidRDefault="00C237EA" w:rsidP="003206A7">
            <w:pPr>
              <w:rPr>
                <w:rFonts w:cs="Book Antiqua"/>
                <w:b/>
                <w:bCs/>
                <w:sz w:val="22"/>
                <w:szCs w:val="22"/>
              </w:rPr>
            </w:pPr>
          </w:p>
          <w:p w14:paraId="37722E85" w14:textId="77777777" w:rsidR="00C237EA" w:rsidRPr="00C237EA" w:rsidRDefault="00C237EA" w:rsidP="003206A7">
            <w:pPr>
              <w:rPr>
                <w:rFonts w:cs="Book Antiqua"/>
                <w:b/>
                <w:bCs/>
                <w:sz w:val="22"/>
                <w:szCs w:val="22"/>
              </w:rPr>
            </w:pPr>
          </w:p>
          <w:p w14:paraId="326F85A6" w14:textId="77777777" w:rsidR="00C237EA" w:rsidRPr="00C237EA" w:rsidRDefault="00C237EA" w:rsidP="003206A7">
            <w:pPr>
              <w:rPr>
                <w:sz w:val="22"/>
                <w:szCs w:val="22"/>
              </w:rPr>
            </w:pPr>
            <w:r w:rsidRPr="00C237EA">
              <w:rPr>
                <w:rFonts w:cs="Book Antiqua"/>
                <w:b/>
                <w:bCs/>
                <w:sz w:val="22"/>
                <w:szCs w:val="22"/>
              </w:rPr>
              <w:t>Септембар</w:t>
            </w:r>
          </w:p>
        </w:tc>
        <w:tc>
          <w:tcPr>
            <w:tcW w:w="3117" w:type="dxa"/>
            <w:tcBorders>
              <w:top w:val="single" w:sz="4" w:space="0" w:color="000000"/>
              <w:left w:val="single" w:sz="4" w:space="0" w:color="000000"/>
              <w:bottom w:val="single" w:sz="4" w:space="0" w:color="000000"/>
            </w:tcBorders>
          </w:tcPr>
          <w:p w14:paraId="7B670944" w14:textId="77777777" w:rsidR="00C237EA" w:rsidRPr="00C237EA" w:rsidRDefault="00C237EA" w:rsidP="003C27EA">
            <w:pPr>
              <w:pStyle w:val="ListParagraph"/>
              <w:widowControl w:val="0"/>
              <w:numPr>
                <w:ilvl w:val="0"/>
                <w:numId w:val="51"/>
              </w:numPr>
              <w:tabs>
                <w:tab w:val="left" w:pos="0"/>
              </w:tabs>
              <w:suppressAutoHyphens/>
              <w:autoSpaceDE w:val="0"/>
              <w:spacing w:after="0" w:line="240" w:lineRule="auto"/>
              <w:contextualSpacing w:val="0"/>
              <w:rPr>
                <w:rFonts w:ascii="Book Antiqua" w:hAnsi="Book Antiqua"/>
              </w:rPr>
            </w:pPr>
            <w:r w:rsidRPr="00C237EA">
              <w:rPr>
                <w:rFonts w:ascii="Book Antiqua" w:hAnsi="Book Antiqua" w:cs="Book Antiqua"/>
                <w:color w:val="000000"/>
                <w:lang w:val="sr-Cyrl-CS"/>
              </w:rPr>
              <w:t>И</w:t>
            </w:r>
            <w:r w:rsidRPr="00C237EA">
              <w:rPr>
                <w:rFonts w:ascii="Book Antiqua" w:hAnsi="Book Antiqua" w:cs="Book Antiqua"/>
                <w:color w:val="000000"/>
              </w:rPr>
              <w:t>зрада плана рада и формирање секције</w:t>
            </w:r>
          </w:p>
          <w:p w14:paraId="3ADB7F59" w14:textId="77777777" w:rsidR="00C237EA" w:rsidRPr="00C237EA" w:rsidRDefault="00C237EA" w:rsidP="003C27EA">
            <w:pPr>
              <w:pStyle w:val="ListParagraph"/>
              <w:widowControl w:val="0"/>
              <w:numPr>
                <w:ilvl w:val="0"/>
                <w:numId w:val="51"/>
              </w:numPr>
              <w:tabs>
                <w:tab w:val="left" w:pos="0"/>
              </w:tabs>
              <w:suppressAutoHyphens/>
              <w:autoSpaceDE w:val="0"/>
              <w:spacing w:after="0" w:line="240" w:lineRule="auto"/>
              <w:contextualSpacing w:val="0"/>
              <w:rPr>
                <w:rFonts w:ascii="Book Antiqua" w:hAnsi="Book Antiqua"/>
              </w:rPr>
            </w:pPr>
            <w:r w:rsidRPr="00C237EA">
              <w:rPr>
                <w:rFonts w:ascii="Book Antiqua" w:hAnsi="Book Antiqua" w:cs="Book Antiqua"/>
                <w:color w:val="000000"/>
              </w:rPr>
              <w:t>Прикупљање материјала и прибора за рад</w:t>
            </w:r>
          </w:p>
          <w:p w14:paraId="11B146BC" w14:textId="77777777" w:rsidR="00C237EA" w:rsidRPr="00C237EA" w:rsidRDefault="00C237EA" w:rsidP="003C27EA">
            <w:pPr>
              <w:pStyle w:val="ListParagraph"/>
              <w:widowControl w:val="0"/>
              <w:numPr>
                <w:ilvl w:val="0"/>
                <w:numId w:val="51"/>
              </w:numPr>
              <w:tabs>
                <w:tab w:val="left" w:pos="0"/>
              </w:tabs>
              <w:suppressAutoHyphens/>
              <w:autoSpaceDE w:val="0"/>
              <w:spacing w:after="0" w:line="240" w:lineRule="auto"/>
              <w:contextualSpacing w:val="0"/>
              <w:rPr>
                <w:rFonts w:ascii="Book Antiqua" w:hAnsi="Book Antiqua"/>
              </w:rPr>
            </w:pPr>
            <w:r w:rsidRPr="00C237EA">
              <w:rPr>
                <w:rFonts w:ascii="Book Antiqua" w:hAnsi="Book Antiqua" w:cs="Book Antiqua"/>
                <w:color w:val="000000"/>
              </w:rPr>
              <w:t>Обележавање почетка јесени– уређивање паноа</w:t>
            </w:r>
          </w:p>
        </w:tc>
        <w:tc>
          <w:tcPr>
            <w:tcW w:w="3137" w:type="dxa"/>
            <w:tcBorders>
              <w:top w:val="single" w:sz="4" w:space="0" w:color="000000"/>
              <w:left w:val="single" w:sz="4" w:space="0" w:color="000000"/>
              <w:bottom w:val="single" w:sz="4" w:space="0" w:color="000000"/>
              <w:right w:val="single" w:sz="4" w:space="0" w:color="000000"/>
            </w:tcBorders>
          </w:tcPr>
          <w:p w14:paraId="58F36620" w14:textId="77777777" w:rsidR="00C237EA" w:rsidRPr="00C237EA" w:rsidRDefault="00C237EA" w:rsidP="003206A7">
            <w:pPr>
              <w:snapToGrid w:val="0"/>
              <w:rPr>
                <w:rFonts w:cs="Book Antiqua"/>
                <w:color w:val="000000"/>
                <w:sz w:val="22"/>
                <w:szCs w:val="22"/>
              </w:rPr>
            </w:pPr>
          </w:p>
          <w:p w14:paraId="0CA1AC93" w14:textId="77777777" w:rsidR="00C237EA" w:rsidRPr="00C237EA" w:rsidRDefault="00C237EA" w:rsidP="003206A7">
            <w:pPr>
              <w:rPr>
                <w:rFonts w:cs="Book Antiqua"/>
                <w:color w:val="000000"/>
                <w:sz w:val="22"/>
                <w:szCs w:val="22"/>
              </w:rPr>
            </w:pPr>
          </w:p>
          <w:p w14:paraId="316639CD" w14:textId="77777777" w:rsidR="00C237EA" w:rsidRPr="00C237EA" w:rsidRDefault="00C237EA" w:rsidP="003206A7">
            <w:pPr>
              <w:rPr>
                <w:rFonts w:cs="Book Antiqua"/>
                <w:sz w:val="22"/>
                <w:szCs w:val="22"/>
              </w:rPr>
            </w:pPr>
          </w:p>
          <w:p w14:paraId="39C4425E" w14:textId="77777777" w:rsidR="00C237EA" w:rsidRPr="00C237EA" w:rsidRDefault="00C237EA" w:rsidP="003206A7">
            <w:pPr>
              <w:rPr>
                <w:rFonts w:cs="Book Antiqua"/>
                <w:sz w:val="22"/>
                <w:szCs w:val="22"/>
              </w:rPr>
            </w:pPr>
          </w:p>
          <w:p w14:paraId="3932E245" w14:textId="77777777" w:rsidR="00C237EA" w:rsidRPr="00C237EA" w:rsidRDefault="00C237EA" w:rsidP="003206A7">
            <w:pPr>
              <w:rPr>
                <w:sz w:val="22"/>
                <w:szCs w:val="22"/>
              </w:rPr>
            </w:pPr>
            <w:r w:rsidRPr="00C237EA">
              <w:rPr>
                <w:rFonts w:cs="Book Antiqua"/>
                <w:sz w:val="22"/>
                <w:szCs w:val="22"/>
              </w:rPr>
              <w:t>Наставници и ученици</w:t>
            </w:r>
          </w:p>
        </w:tc>
      </w:tr>
      <w:tr w:rsidR="00C237EA" w14:paraId="01377561" w14:textId="77777777" w:rsidTr="003206A7">
        <w:tc>
          <w:tcPr>
            <w:tcW w:w="3116" w:type="dxa"/>
            <w:tcBorders>
              <w:top w:val="single" w:sz="4" w:space="0" w:color="000000"/>
              <w:left w:val="single" w:sz="4" w:space="0" w:color="000000"/>
              <w:bottom w:val="single" w:sz="4" w:space="0" w:color="000000"/>
            </w:tcBorders>
          </w:tcPr>
          <w:p w14:paraId="7BFC72C7" w14:textId="77777777" w:rsidR="00C237EA" w:rsidRPr="00C237EA" w:rsidRDefault="00C237EA" w:rsidP="003206A7">
            <w:pPr>
              <w:snapToGrid w:val="0"/>
              <w:rPr>
                <w:rFonts w:cs="Book Antiqua"/>
                <w:b/>
                <w:bCs/>
                <w:sz w:val="22"/>
                <w:szCs w:val="22"/>
              </w:rPr>
            </w:pPr>
          </w:p>
          <w:p w14:paraId="1ECC30CF" w14:textId="77777777" w:rsidR="00C237EA" w:rsidRPr="00C237EA" w:rsidRDefault="00C237EA" w:rsidP="003206A7">
            <w:pPr>
              <w:rPr>
                <w:rFonts w:cs="Book Antiqua"/>
                <w:b/>
                <w:bCs/>
                <w:sz w:val="22"/>
                <w:szCs w:val="22"/>
              </w:rPr>
            </w:pPr>
          </w:p>
          <w:p w14:paraId="1A793A10" w14:textId="77777777" w:rsidR="00C237EA" w:rsidRPr="00C237EA" w:rsidRDefault="00C237EA" w:rsidP="003206A7">
            <w:pPr>
              <w:rPr>
                <w:rFonts w:cs="Book Antiqua"/>
                <w:b/>
                <w:bCs/>
                <w:sz w:val="22"/>
                <w:szCs w:val="22"/>
              </w:rPr>
            </w:pPr>
          </w:p>
          <w:p w14:paraId="37B52884" w14:textId="77777777" w:rsidR="00C237EA" w:rsidRPr="00C237EA" w:rsidRDefault="00C237EA" w:rsidP="003206A7">
            <w:pPr>
              <w:rPr>
                <w:rFonts w:cs="Book Antiqua"/>
                <w:b/>
                <w:bCs/>
                <w:sz w:val="22"/>
                <w:szCs w:val="22"/>
              </w:rPr>
            </w:pPr>
          </w:p>
          <w:p w14:paraId="3BE02C57" w14:textId="77777777" w:rsidR="00C237EA" w:rsidRPr="00C237EA" w:rsidRDefault="00C237EA" w:rsidP="003206A7">
            <w:pPr>
              <w:rPr>
                <w:rFonts w:cs="Book Antiqua"/>
                <w:b/>
                <w:bCs/>
                <w:sz w:val="22"/>
                <w:szCs w:val="22"/>
              </w:rPr>
            </w:pPr>
          </w:p>
          <w:p w14:paraId="2211DE06" w14:textId="77777777" w:rsidR="00C237EA" w:rsidRPr="00C237EA" w:rsidRDefault="00C237EA" w:rsidP="003206A7">
            <w:pPr>
              <w:rPr>
                <w:rFonts w:cs="Book Antiqua"/>
                <w:b/>
                <w:bCs/>
                <w:sz w:val="22"/>
                <w:szCs w:val="22"/>
              </w:rPr>
            </w:pPr>
          </w:p>
          <w:p w14:paraId="227F4C8C" w14:textId="77777777" w:rsidR="00C237EA" w:rsidRPr="00C237EA" w:rsidRDefault="00C237EA" w:rsidP="003206A7">
            <w:pPr>
              <w:rPr>
                <w:rFonts w:cs="Book Antiqua"/>
                <w:b/>
                <w:bCs/>
                <w:sz w:val="22"/>
                <w:szCs w:val="22"/>
              </w:rPr>
            </w:pPr>
          </w:p>
          <w:p w14:paraId="08A84B76" w14:textId="77777777" w:rsidR="00C237EA" w:rsidRPr="00C237EA" w:rsidRDefault="00C237EA" w:rsidP="003206A7">
            <w:pPr>
              <w:rPr>
                <w:rFonts w:cs="Book Antiqua"/>
                <w:b/>
                <w:bCs/>
                <w:sz w:val="22"/>
                <w:szCs w:val="22"/>
              </w:rPr>
            </w:pPr>
          </w:p>
          <w:p w14:paraId="3B63B4FA" w14:textId="77777777" w:rsidR="00C237EA" w:rsidRPr="00C237EA" w:rsidRDefault="00C237EA" w:rsidP="003206A7">
            <w:pPr>
              <w:rPr>
                <w:rFonts w:cs="Book Antiqua"/>
                <w:b/>
                <w:bCs/>
                <w:sz w:val="22"/>
                <w:szCs w:val="22"/>
              </w:rPr>
            </w:pPr>
          </w:p>
          <w:p w14:paraId="7B229CC1" w14:textId="77777777" w:rsidR="00C237EA" w:rsidRPr="00C237EA" w:rsidRDefault="00C237EA" w:rsidP="003206A7">
            <w:pPr>
              <w:rPr>
                <w:sz w:val="22"/>
                <w:szCs w:val="22"/>
              </w:rPr>
            </w:pPr>
            <w:r w:rsidRPr="00C237EA">
              <w:rPr>
                <w:rFonts w:cs="Book Antiqua"/>
                <w:b/>
                <w:bCs/>
                <w:sz w:val="22"/>
                <w:szCs w:val="22"/>
              </w:rPr>
              <w:t xml:space="preserve">Октобар </w:t>
            </w:r>
          </w:p>
        </w:tc>
        <w:tc>
          <w:tcPr>
            <w:tcW w:w="3117" w:type="dxa"/>
            <w:tcBorders>
              <w:top w:val="single" w:sz="4" w:space="0" w:color="000000"/>
              <w:left w:val="single" w:sz="4" w:space="0" w:color="000000"/>
              <w:bottom w:val="single" w:sz="4" w:space="0" w:color="000000"/>
            </w:tcBorders>
          </w:tcPr>
          <w:p w14:paraId="79E49251" w14:textId="77777777" w:rsidR="00C237EA" w:rsidRPr="00C237EA" w:rsidRDefault="00C237EA" w:rsidP="00C237EA">
            <w:pPr>
              <w:pStyle w:val="ListParagraph"/>
              <w:widowControl w:val="0"/>
              <w:numPr>
                <w:ilvl w:val="0"/>
                <w:numId w:val="13"/>
              </w:numPr>
              <w:tabs>
                <w:tab w:val="left" w:pos="0"/>
              </w:tabs>
              <w:suppressAutoHyphens/>
              <w:autoSpaceDE w:val="0"/>
              <w:spacing w:after="0" w:line="240" w:lineRule="auto"/>
              <w:contextualSpacing w:val="0"/>
              <w:rPr>
                <w:rFonts w:ascii="Book Antiqua" w:hAnsi="Book Antiqua"/>
              </w:rPr>
            </w:pPr>
            <w:r w:rsidRPr="00C237EA">
              <w:rPr>
                <w:rFonts w:ascii="Book Antiqua" w:hAnsi="Book Antiqua" w:cs="Book Antiqua"/>
                <w:bCs/>
              </w:rPr>
              <w:t>Учешће у о</w:t>
            </w:r>
            <w:r w:rsidRPr="00C237EA">
              <w:rPr>
                <w:rFonts w:ascii="Book Antiqua" w:hAnsi="Book Antiqua" w:cs="Book Antiqua"/>
                <w:bCs/>
                <w:lang w:val="sr-Cyrl-CS"/>
              </w:rPr>
              <w:t>рганизацији активности у оквиру Дечје недеље</w:t>
            </w:r>
          </w:p>
          <w:p w14:paraId="50CE3785" w14:textId="77777777" w:rsidR="00C237EA" w:rsidRPr="00C237EA" w:rsidRDefault="00C237EA" w:rsidP="00C237EA">
            <w:pPr>
              <w:pStyle w:val="ListParagraph"/>
              <w:widowControl w:val="0"/>
              <w:numPr>
                <w:ilvl w:val="0"/>
                <w:numId w:val="13"/>
              </w:numPr>
              <w:tabs>
                <w:tab w:val="left" w:pos="0"/>
              </w:tabs>
              <w:suppressAutoHyphens/>
              <w:autoSpaceDE w:val="0"/>
              <w:spacing w:after="0" w:line="240" w:lineRule="auto"/>
              <w:contextualSpacing w:val="0"/>
              <w:rPr>
                <w:rFonts w:ascii="Book Antiqua" w:hAnsi="Book Antiqua"/>
              </w:rPr>
            </w:pPr>
            <w:r w:rsidRPr="00C237EA">
              <w:rPr>
                <w:rFonts w:ascii="Book Antiqua" w:hAnsi="Book Antiqua" w:cs="Book Antiqua"/>
                <w:bCs/>
                <w:lang w:val="sr-Cyrl-CS"/>
              </w:rPr>
              <w:t>Обележавање дана здраве хране– израда паноа</w:t>
            </w:r>
          </w:p>
          <w:p w14:paraId="1234BA2B" w14:textId="77777777" w:rsidR="00C237EA" w:rsidRPr="00C237EA" w:rsidRDefault="00C237EA" w:rsidP="00C237EA">
            <w:pPr>
              <w:pStyle w:val="ListParagraph"/>
              <w:widowControl w:val="0"/>
              <w:numPr>
                <w:ilvl w:val="0"/>
                <w:numId w:val="13"/>
              </w:numPr>
              <w:tabs>
                <w:tab w:val="left" w:pos="0"/>
              </w:tabs>
              <w:suppressAutoHyphens/>
              <w:autoSpaceDE w:val="0"/>
              <w:spacing w:after="0" w:line="240" w:lineRule="auto"/>
              <w:contextualSpacing w:val="0"/>
              <w:rPr>
                <w:rFonts w:ascii="Book Antiqua" w:hAnsi="Book Antiqua"/>
              </w:rPr>
            </w:pPr>
            <w:r w:rsidRPr="00C237EA">
              <w:rPr>
                <w:rFonts w:ascii="Book Antiqua" w:hAnsi="Book Antiqua" w:cs="Book Antiqua"/>
                <w:bCs/>
                <w:lang w:val="sr-Cyrl-CS"/>
              </w:rPr>
              <w:t xml:space="preserve">Обележавање дана јабука–израда ликовних радова </w:t>
            </w:r>
          </w:p>
          <w:p w14:paraId="0BD6B6BA" w14:textId="77777777" w:rsidR="00C237EA" w:rsidRPr="00C237EA" w:rsidRDefault="00C237EA" w:rsidP="00C237EA">
            <w:pPr>
              <w:pStyle w:val="ListParagraph"/>
              <w:numPr>
                <w:ilvl w:val="0"/>
                <w:numId w:val="13"/>
              </w:numPr>
              <w:tabs>
                <w:tab w:val="left" w:pos="0"/>
              </w:tabs>
              <w:suppressAutoHyphens/>
              <w:spacing w:after="0" w:line="240" w:lineRule="auto"/>
              <w:contextualSpacing w:val="0"/>
              <w:rPr>
                <w:rFonts w:ascii="Book Antiqua" w:hAnsi="Book Antiqua"/>
              </w:rPr>
            </w:pPr>
            <w:r w:rsidRPr="00C237EA">
              <w:rPr>
                <w:rFonts w:ascii="Book Antiqua" w:hAnsi="Book Antiqua" w:cs="Book Antiqua"/>
                <w:bCs/>
                <w:lang w:val="sr-Cyrl-CS"/>
              </w:rPr>
              <w:t>Сакупљање пластичних чепова за акцију ,,Чеп за хедикеп“</w:t>
            </w:r>
          </w:p>
        </w:tc>
        <w:tc>
          <w:tcPr>
            <w:tcW w:w="3137" w:type="dxa"/>
            <w:tcBorders>
              <w:top w:val="single" w:sz="4" w:space="0" w:color="000000"/>
              <w:left w:val="single" w:sz="4" w:space="0" w:color="000000"/>
              <w:bottom w:val="single" w:sz="4" w:space="0" w:color="000000"/>
              <w:right w:val="single" w:sz="4" w:space="0" w:color="000000"/>
            </w:tcBorders>
          </w:tcPr>
          <w:p w14:paraId="472CAC66" w14:textId="77777777" w:rsidR="00C237EA" w:rsidRPr="00C237EA" w:rsidRDefault="00C237EA" w:rsidP="003206A7">
            <w:pPr>
              <w:snapToGrid w:val="0"/>
              <w:rPr>
                <w:rFonts w:cs="Book Antiqua"/>
                <w:sz w:val="22"/>
                <w:szCs w:val="22"/>
              </w:rPr>
            </w:pPr>
          </w:p>
          <w:p w14:paraId="17DEB30D" w14:textId="77777777" w:rsidR="00C237EA" w:rsidRPr="00C237EA" w:rsidRDefault="00C237EA" w:rsidP="003206A7">
            <w:pPr>
              <w:rPr>
                <w:rFonts w:cs="Book Antiqua"/>
                <w:sz w:val="22"/>
                <w:szCs w:val="22"/>
              </w:rPr>
            </w:pPr>
          </w:p>
          <w:p w14:paraId="5587C613" w14:textId="77777777" w:rsidR="00C237EA" w:rsidRPr="00C237EA" w:rsidRDefault="00C237EA" w:rsidP="003206A7">
            <w:pPr>
              <w:rPr>
                <w:rFonts w:cs="Book Antiqua"/>
                <w:sz w:val="22"/>
                <w:szCs w:val="22"/>
              </w:rPr>
            </w:pPr>
          </w:p>
          <w:p w14:paraId="54C6A443" w14:textId="77777777" w:rsidR="00C237EA" w:rsidRPr="00C237EA" w:rsidRDefault="00C237EA" w:rsidP="003206A7">
            <w:pPr>
              <w:rPr>
                <w:rFonts w:cs="Book Antiqua"/>
                <w:sz w:val="22"/>
                <w:szCs w:val="22"/>
              </w:rPr>
            </w:pPr>
          </w:p>
          <w:p w14:paraId="6398849D" w14:textId="77777777" w:rsidR="00C237EA" w:rsidRPr="00C237EA" w:rsidRDefault="00C237EA" w:rsidP="003206A7">
            <w:pPr>
              <w:rPr>
                <w:rFonts w:cs="Book Antiqua"/>
                <w:sz w:val="22"/>
                <w:szCs w:val="22"/>
              </w:rPr>
            </w:pPr>
          </w:p>
          <w:p w14:paraId="6D2478EA" w14:textId="77777777" w:rsidR="00C237EA" w:rsidRPr="00C237EA" w:rsidRDefault="00C237EA" w:rsidP="003206A7">
            <w:pPr>
              <w:rPr>
                <w:rFonts w:cs="Book Antiqua"/>
                <w:sz w:val="22"/>
                <w:szCs w:val="22"/>
              </w:rPr>
            </w:pPr>
          </w:p>
          <w:p w14:paraId="2B3F88D8" w14:textId="77777777" w:rsidR="00C237EA" w:rsidRPr="00C237EA" w:rsidRDefault="00C237EA" w:rsidP="003206A7">
            <w:pPr>
              <w:rPr>
                <w:rFonts w:cs="Book Antiqua"/>
                <w:sz w:val="22"/>
                <w:szCs w:val="22"/>
              </w:rPr>
            </w:pPr>
          </w:p>
          <w:p w14:paraId="3F71863C" w14:textId="77777777" w:rsidR="00C237EA" w:rsidRPr="00C237EA" w:rsidRDefault="00C237EA" w:rsidP="003206A7">
            <w:pPr>
              <w:rPr>
                <w:sz w:val="22"/>
                <w:szCs w:val="22"/>
              </w:rPr>
            </w:pPr>
            <w:r w:rsidRPr="00C237EA">
              <w:rPr>
                <w:rFonts w:cs="Book Antiqua"/>
                <w:sz w:val="22"/>
                <w:szCs w:val="22"/>
              </w:rPr>
              <w:t>Наставници и ученици</w:t>
            </w:r>
          </w:p>
        </w:tc>
      </w:tr>
      <w:tr w:rsidR="00C237EA" w14:paraId="60D88512" w14:textId="77777777" w:rsidTr="003206A7">
        <w:tc>
          <w:tcPr>
            <w:tcW w:w="3116" w:type="dxa"/>
            <w:tcBorders>
              <w:top w:val="single" w:sz="4" w:space="0" w:color="000000"/>
              <w:left w:val="single" w:sz="4" w:space="0" w:color="000000"/>
              <w:bottom w:val="single" w:sz="4" w:space="0" w:color="000000"/>
            </w:tcBorders>
          </w:tcPr>
          <w:p w14:paraId="479ECBF3" w14:textId="77777777" w:rsidR="00C237EA" w:rsidRPr="00C237EA" w:rsidRDefault="00C237EA" w:rsidP="003206A7">
            <w:pPr>
              <w:snapToGrid w:val="0"/>
              <w:rPr>
                <w:rFonts w:cs="Book Antiqua"/>
                <w:b/>
                <w:bCs/>
                <w:sz w:val="22"/>
                <w:szCs w:val="22"/>
              </w:rPr>
            </w:pPr>
          </w:p>
          <w:p w14:paraId="32030E95" w14:textId="77777777" w:rsidR="00C237EA" w:rsidRPr="00C237EA" w:rsidRDefault="00C237EA" w:rsidP="003206A7">
            <w:pPr>
              <w:rPr>
                <w:rFonts w:cs="Book Antiqua"/>
                <w:b/>
                <w:bCs/>
                <w:sz w:val="22"/>
                <w:szCs w:val="22"/>
              </w:rPr>
            </w:pPr>
          </w:p>
          <w:p w14:paraId="3A533F40" w14:textId="77777777" w:rsidR="00C237EA" w:rsidRPr="00C237EA" w:rsidRDefault="00C237EA" w:rsidP="003206A7">
            <w:pPr>
              <w:rPr>
                <w:rFonts w:cs="Book Antiqua"/>
                <w:b/>
                <w:bCs/>
                <w:sz w:val="22"/>
                <w:szCs w:val="22"/>
              </w:rPr>
            </w:pPr>
          </w:p>
          <w:p w14:paraId="26AE3AEA" w14:textId="77777777" w:rsidR="00C237EA" w:rsidRPr="00C237EA" w:rsidRDefault="00C237EA" w:rsidP="003206A7">
            <w:pPr>
              <w:rPr>
                <w:rFonts w:cs="Book Antiqua"/>
                <w:b/>
                <w:bCs/>
                <w:sz w:val="22"/>
                <w:szCs w:val="22"/>
              </w:rPr>
            </w:pPr>
          </w:p>
          <w:p w14:paraId="0516F37C" w14:textId="77777777" w:rsidR="00C237EA" w:rsidRPr="00C237EA" w:rsidRDefault="00C237EA" w:rsidP="003206A7">
            <w:pPr>
              <w:rPr>
                <w:rFonts w:cs="Book Antiqua"/>
                <w:b/>
                <w:bCs/>
                <w:sz w:val="22"/>
                <w:szCs w:val="22"/>
              </w:rPr>
            </w:pPr>
          </w:p>
          <w:p w14:paraId="5C8792AB" w14:textId="77777777" w:rsidR="00C237EA" w:rsidRPr="00C237EA" w:rsidRDefault="00C237EA" w:rsidP="003206A7">
            <w:pPr>
              <w:rPr>
                <w:sz w:val="22"/>
                <w:szCs w:val="22"/>
              </w:rPr>
            </w:pPr>
            <w:r w:rsidRPr="00C237EA">
              <w:rPr>
                <w:rFonts w:cs="Book Antiqua"/>
                <w:b/>
                <w:bCs/>
                <w:sz w:val="22"/>
                <w:szCs w:val="22"/>
              </w:rPr>
              <w:t>Новембар</w:t>
            </w:r>
          </w:p>
        </w:tc>
        <w:tc>
          <w:tcPr>
            <w:tcW w:w="3117" w:type="dxa"/>
            <w:tcBorders>
              <w:top w:val="single" w:sz="4" w:space="0" w:color="000000"/>
              <w:left w:val="single" w:sz="4" w:space="0" w:color="000000"/>
              <w:bottom w:val="single" w:sz="4" w:space="0" w:color="000000"/>
            </w:tcBorders>
          </w:tcPr>
          <w:p w14:paraId="581293EB" w14:textId="77777777" w:rsidR="00C237EA" w:rsidRPr="00C237EA" w:rsidRDefault="00C237EA" w:rsidP="003C27EA">
            <w:pPr>
              <w:pStyle w:val="ListParagraph"/>
              <w:numPr>
                <w:ilvl w:val="0"/>
                <w:numId w:val="34"/>
              </w:numPr>
              <w:tabs>
                <w:tab w:val="left" w:pos="0"/>
              </w:tabs>
              <w:suppressAutoHyphens/>
              <w:spacing w:after="0" w:line="240" w:lineRule="auto"/>
              <w:contextualSpacing w:val="0"/>
              <w:rPr>
                <w:rFonts w:ascii="Book Antiqua" w:hAnsi="Book Antiqua"/>
              </w:rPr>
            </w:pPr>
            <w:r w:rsidRPr="00C237EA">
              <w:rPr>
                <w:rFonts w:ascii="Book Antiqua" w:hAnsi="Book Antiqua" w:cs="Book Antiqua"/>
              </w:rPr>
              <w:t>Израда дидактичког материјала – израда календара и распореда</w:t>
            </w:r>
          </w:p>
          <w:p w14:paraId="5BC18A7E" w14:textId="77777777" w:rsidR="00C237EA" w:rsidRPr="00C237EA" w:rsidRDefault="00C237EA" w:rsidP="003C27EA">
            <w:pPr>
              <w:pStyle w:val="ListParagraph"/>
              <w:numPr>
                <w:ilvl w:val="0"/>
                <w:numId w:val="34"/>
              </w:numPr>
              <w:tabs>
                <w:tab w:val="left" w:pos="0"/>
              </w:tabs>
              <w:suppressAutoHyphens/>
              <w:spacing w:after="0" w:line="240" w:lineRule="auto"/>
              <w:contextualSpacing w:val="0"/>
              <w:rPr>
                <w:rFonts w:ascii="Book Antiqua" w:hAnsi="Book Antiqua"/>
              </w:rPr>
            </w:pPr>
            <w:r w:rsidRPr="00C237EA">
              <w:rPr>
                <w:rFonts w:ascii="Book Antiqua" w:hAnsi="Book Antiqua" w:cs="Book Antiqua"/>
              </w:rPr>
              <w:t xml:space="preserve">Израда дидактичког материјала – пластифицирање </w:t>
            </w:r>
            <w:r w:rsidRPr="00C237EA">
              <w:rPr>
                <w:rFonts w:ascii="Book Antiqua" w:hAnsi="Book Antiqua" w:cs="Book Antiqua"/>
                <w:bCs/>
                <w:lang w:val="sr-Cyrl-CS"/>
              </w:rPr>
              <w:t xml:space="preserve">прилагђених наставних материјала </w:t>
            </w:r>
          </w:p>
          <w:p w14:paraId="2AEAE1BC" w14:textId="77777777" w:rsidR="00C237EA" w:rsidRPr="00C237EA" w:rsidRDefault="00C237EA" w:rsidP="003C27EA">
            <w:pPr>
              <w:pStyle w:val="ListParagraph"/>
              <w:numPr>
                <w:ilvl w:val="0"/>
                <w:numId w:val="34"/>
              </w:numPr>
              <w:tabs>
                <w:tab w:val="left" w:pos="0"/>
              </w:tabs>
              <w:suppressAutoHyphens/>
              <w:spacing w:after="0" w:line="240" w:lineRule="auto"/>
              <w:contextualSpacing w:val="0"/>
              <w:rPr>
                <w:rFonts w:ascii="Book Antiqua" w:hAnsi="Book Antiqua"/>
              </w:rPr>
            </w:pPr>
            <w:r w:rsidRPr="00C237EA">
              <w:rPr>
                <w:rFonts w:ascii="Book Antiqua" w:hAnsi="Book Antiqua" w:cs="Book Antiqua"/>
                <w:lang w:val="sr-Cyrl-CS"/>
              </w:rPr>
              <w:t>Украшавање саксија</w:t>
            </w:r>
          </w:p>
        </w:tc>
        <w:tc>
          <w:tcPr>
            <w:tcW w:w="3137" w:type="dxa"/>
            <w:tcBorders>
              <w:top w:val="single" w:sz="4" w:space="0" w:color="000000"/>
              <w:left w:val="single" w:sz="4" w:space="0" w:color="000000"/>
              <w:bottom w:val="single" w:sz="4" w:space="0" w:color="000000"/>
              <w:right w:val="single" w:sz="4" w:space="0" w:color="000000"/>
            </w:tcBorders>
          </w:tcPr>
          <w:p w14:paraId="0FE2BA99" w14:textId="77777777" w:rsidR="00C237EA" w:rsidRPr="00C237EA" w:rsidRDefault="00C237EA" w:rsidP="003206A7">
            <w:pPr>
              <w:snapToGrid w:val="0"/>
              <w:rPr>
                <w:rFonts w:cs="Book Antiqua"/>
                <w:sz w:val="22"/>
                <w:szCs w:val="22"/>
              </w:rPr>
            </w:pPr>
          </w:p>
          <w:p w14:paraId="081D3622" w14:textId="77777777" w:rsidR="00C237EA" w:rsidRPr="00C237EA" w:rsidRDefault="00C237EA" w:rsidP="003206A7">
            <w:pPr>
              <w:rPr>
                <w:rFonts w:cs="Book Antiqua"/>
                <w:sz w:val="22"/>
                <w:szCs w:val="22"/>
              </w:rPr>
            </w:pPr>
          </w:p>
          <w:p w14:paraId="63B272D1" w14:textId="77777777" w:rsidR="00C237EA" w:rsidRPr="00C237EA" w:rsidRDefault="00C237EA" w:rsidP="003206A7">
            <w:pPr>
              <w:rPr>
                <w:rFonts w:cs="Book Antiqua"/>
                <w:sz w:val="22"/>
                <w:szCs w:val="22"/>
              </w:rPr>
            </w:pPr>
          </w:p>
          <w:p w14:paraId="4FEBAC2B" w14:textId="77777777" w:rsidR="00C237EA" w:rsidRPr="00C237EA" w:rsidRDefault="00C237EA" w:rsidP="003206A7">
            <w:pPr>
              <w:rPr>
                <w:rFonts w:cs="Book Antiqua"/>
                <w:sz w:val="22"/>
                <w:szCs w:val="22"/>
              </w:rPr>
            </w:pPr>
          </w:p>
          <w:p w14:paraId="1F38CB35" w14:textId="77777777" w:rsidR="00C237EA" w:rsidRPr="00C237EA" w:rsidRDefault="00C237EA" w:rsidP="003206A7">
            <w:pPr>
              <w:rPr>
                <w:sz w:val="22"/>
                <w:szCs w:val="22"/>
              </w:rPr>
            </w:pPr>
            <w:r w:rsidRPr="00C237EA">
              <w:rPr>
                <w:rFonts w:cs="Book Antiqua"/>
                <w:sz w:val="22"/>
                <w:szCs w:val="22"/>
              </w:rPr>
              <w:t>Наставници и ученици</w:t>
            </w:r>
          </w:p>
        </w:tc>
      </w:tr>
      <w:tr w:rsidR="00C237EA" w14:paraId="45E4486D" w14:textId="77777777" w:rsidTr="003206A7">
        <w:tc>
          <w:tcPr>
            <w:tcW w:w="3116" w:type="dxa"/>
            <w:tcBorders>
              <w:top w:val="single" w:sz="4" w:space="0" w:color="000000"/>
              <w:left w:val="single" w:sz="4" w:space="0" w:color="000000"/>
              <w:bottom w:val="single" w:sz="4" w:space="0" w:color="000000"/>
            </w:tcBorders>
          </w:tcPr>
          <w:p w14:paraId="6D75F50E" w14:textId="77777777" w:rsidR="00C237EA" w:rsidRPr="00C237EA" w:rsidRDefault="00C237EA" w:rsidP="003206A7">
            <w:pPr>
              <w:snapToGrid w:val="0"/>
              <w:rPr>
                <w:rFonts w:cs="Book Antiqua"/>
                <w:b/>
                <w:bCs/>
                <w:sz w:val="22"/>
                <w:szCs w:val="22"/>
              </w:rPr>
            </w:pPr>
          </w:p>
          <w:p w14:paraId="6146FB0B" w14:textId="77777777" w:rsidR="00C237EA" w:rsidRPr="00C237EA" w:rsidRDefault="00C237EA" w:rsidP="003206A7">
            <w:pPr>
              <w:rPr>
                <w:rFonts w:cs="Book Antiqua"/>
                <w:b/>
                <w:bCs/>
                <w:sz w:val="22"/>
                <w:szCs w:val="22"/>
              </w:rPr>
            </w:pPr>
          </w:p>
          <w:p w14:paraId="7B19B0A1" w14:textId="77777777" w:rsidR="00C237EA" w:rsidRPr="00C237EA" w:rsidRDefault="00C237EA" w:rsidP="003206A7">
            <w:pPr>
              <w:rPr>
                <w:rFonts w:cs="Book Antiqua"/>
                <w:b/>
                <w:bCs/>
                <w:sz w:val="22"/>
                <w:szCs w:val="22"/>
              </w:rPr>
            </w:pPr>
          </w:p>
          <w:p w14:paraId="239A1650" w14:textId="77777777" w:rsidR="00C237EA" w:rsidRPr="00C237EA" w:rsidRDefault="00C237EA" w:rsidP="003206A7">
            <w:pPr>
              <w:rPr>
                <w:sz w:val="22"/>
                <w:szCs w:val="22"/>
              </w:rPr>
            </w:pPr>
            <w:r w:rsidRPr="00C237EA">
              <w:rPr>
                <w:rFonts w:cs="Book Antiqua"/>
                <w:b/>
                <w:bCs/>
                <w:sz w:val="22"/>
                <w:szCs w:val="22"/>
              </w:rPr>
              <w:t>Децембар</w:t>
            </w:r>
          </w:p>
        </w:tc>
        <w:tc>
          <w:tcPr>
            <w:tcW w:w="3117" w:type="dxa"/>
            <w:tcBorders>
              <w:top w:val="single" w:sz="4" w:space="0" w:color="000000"/>
              <w:left w:val="single" w:sz="4" w:space="0" w:color="000000"/>
              <w:bottom w:val="single" w:sz="4" w:space="0" w:color="000000"/>
            </w:tcBorders>
          </w:tcPr>
          <w:p w14:paraId="6956BE6C" w14:textId="77777777" w:rsidR="00C237EA" w:rsidRPr="00C237EA" w:rsidRDefault="00C237EA" w:rsidP="003C27EA">
            <w:pPr>
              <w:pStyle w:val="ListParagraph"/>
              <w:widowControl w:val="0"/>
              <w:numPr>
                <w:ilvl w:val="0"/>
                <w:numId w:val="41"/>
              </w:numPr>
              <w:tabs>
                <w:tab w:val="left" w:pos="0"/>
              </w:tabs>
              <w:suppressAutoHyphens/>
              <w:autoSpaceDE w:val="0"/>
              <w:spacing w:after="0" w:line="240" w:lineRule="auto"/>
              <w:contextualSpacing w:val="0"/>
              <w:rPr>
                <w:rFonts w:ascii="Book Antiqua" w:hAnsi="Book Antiqua"/>
              </w:rPr>
            </w:pPr>
            <w:r w:rsidRPr="00C237EA">
              <w:rPr>
                <w:rFonts w:ascii="Book Antiqua" w:hAnsi="Book Antiqua" w:cs="Book Antiqua"/>
                <w:color w:val="000000"/>
              </w:rPr>
              <w:t xml:space="preserve">Обележавање Међународног дана особа са инвалидитетом </w:t>
            </w:r>
          </w:p>
          <w:p w14:paraId="3FD41A63" w14:textId="77777777" w:rsidR="00C237EA" w:rsidRPr="00C237EA" w:rsidRDefault="00C237EA" w:rsidP="003C27EA">
            <w:pPr>
              <w:pStyle w:val="ListParagraph"/>
              <w:widowControl w:val="0"/>
              <w:numPr>
                <w:ilvl w:val="0"/>
                <w:numId w:val="41"/>
              </w:numPr>
              <w:tabs>
                <w:tab w:val="left" w:pos="0"/>
              </w:tabs>
              <w:suppressAutoHyphens/>
              <w:autoSpaceDE w:val="0"/>
              <w:spacing w:after="0" w:line="240" w:lineRule="auto"/>
              <w:contextualSpacing w:val="0"/>
              <w:rPr>
                <w:rFonts w:ascii="Book Antiqua" w:hAnsi="Book Antiqua"/>
              </w:rPr>
            </w:pPr>
            <w:r w:rsidRPr="00C237EA">
              <w:rPr>
                <w:rFonts w:ascii="Book Antiqua" w:hAnsi="Book Antiqua" w:cs="Book Antiqua"/>
                <w:color w:val="000000"/>
                <w:lang w:val="sr-Cyrl-CS"/>
              </w:rPr>
              <w:t>Уређивање паноа у духу новогодишњих празника</w:t>
            </w:r>
          </w:p>
          <w:p w14:paraId="47052A0C" w14:textId="77777777" w:rsidR="00C237EA" w:rsidRPr="00C237EA" w:rsidRDefault="00C237EA" w:rsidP="003C27EA">
            <w:pPr>
              <w:pStyle w:val="ListParagraph"/>
              <w:numPr>
                <w:ilvl w:val="0"/>
                <w:numId w:val="41"/>
              </w:numPr>
              <w:tabs>
                <w:tab w:val="left" w:pos="0"/>
              </w:tabs>
              <w:suppressAutoHyphens/>
              <w:spacing w:after="0" w:line="240" w:lineRule="auto"/>
              <w:contextualSpacing w:val="0"/>
              <w:rPr>
                <w:rFonts w:ascii="Book Antiqua" w:hAnsi="Book Antiqua"/>
              </w:rPr>
            </w:pPr>
            <w:r w:rsidRPr="00C237EA">
              <w:rPr>
                <w:rFonts w:ascii="Book Antiqua" w:hAnsi="Book Antiqua" w:cs="Book Antiqua"/>
                <w:color w:val="000000"/>
                <w:lang w:val="sr-Cyrl-CS"/>
              </w:rPr>
              <w:t>Израда новогодишњих честитки и декоративних предмета</w:t>
            </w:r>
          </w:p>
        </w:tc>
        <w:tc>
          <w:tcPr>
            <w:tcW w:w="3137" w:type="dxa"/>
            <w:tcBorders>
              <w:top w:val="single" w:sz="4" w:space="0" w:color="000000"/>
              <w:left w:val="single" w:sz="4" w:space="0" w:color="000000"/>
              <w:bottom w:val="single" w:sz="4" w:space="0" w:color="000000"/>
              <w:right w:val="single" w:sz="4" w:space="0" w:color="000000"/>
            </w:tcBorders>
          </w:tcPr>
          <w:p w14:paraId="2C2ADF49" w14:textId="77777777" w:rsidR="00C237EA" w:rsidRPr="00C237EA" w:rsidRDefault="00C237EA" w:rsidP="003206A7">
            <w:pPr>
              <w:snapToGrid w:val="0"/>
              <w:rPr>
                <w:rFonts w:cs="Book Antiqua"/>
                <w:sz w:val="22"/>
                <w:szCs w:val="22"/>
              </w:rPr>
            </w:pPr>
          </w:p>
          <w:p w14:paraId="03C4AD98" w14:textId="77777777" w:rsidR="00C237EA" w:rsidRPr="00C237EA" w:rsidRDefault="00C237EA" w:rsidP="003206A7">
            <w:pPr>
              <w:rPr>
                <w:rFonts w:cs="Book Antiqua"/>
                <w:sz w:val="22"/>
                <w:szCs w:val="22"/>
              </w:rPr>
            </w:pPr>
          </w:p>
          <w:p w14:paraId="2B444AEE" w14:textId="77777777" w:rsidR="00C237EA" w:rsidRPr="00C237EA" w:rsidRDefault="00C237EA" w:rsidP="003206A7">
            <w:pPr>
              <w:rPr>
                <w:rFonts w:cs="Book Antiqua"/>
                <w:sz w:val="22"/>
                <w:szCs w:val="22"/>
              </w:rPr>
            </w:pPr>
          </w:p>
          <w:p w14:paraId="75FB5477" w14:textId="77777777" w:rsidR="00C237EA" w:rsidRPr="00C237EA" w:rsidRDefault="00C237EA" w:rsidP="003206A7">
            <w:pPr>
              <w:rPr>
                <w:sz w:val="22"/>
                <w:szCs w:val="22"/>
              </w:rPr>
            </w:pPr>
            <w:r w:rsidRPr="00C237EA">
              <w:rPr>
                <w:rFonts w:cs="Book Antiqua"/>
                <w:sz w:val="22"/>
                <w:szCs w:val="22"/>
              </w:rPr>
              <w:t>Наставници и ученици</w:t>
            </w:r>
          </w:p>
        </w:tc>
      </w:tr>
      <w:tr w:rsidR="00C237EA" w14:paraId="7F342135" w14:textId="77777777" w:rsidTr="003206A7">
        <w:tc>
          <w:tcPr>
            <w:tcW w:w="3116" w:type="dxa"/>
            <w:tcBorders>
              <w:top w:val="single" w:sz="4" w:space="0" w:color="000000"/>
              <w:left w:val="single" w:sz="4" w:space="0" w:color="000000"/>
              <w:bottom w:val="single" w:sz="4" w:space="0" w:color="000000"/>
            </w:tcBorders>
          </w:tcPr>
          <w:p w14:paraId="61BB465A" w14:textId="77777777" w:rsidR="00C237EA" w:rsidRPr="00C237EA" w:rsidRDefault="00C237EA" w:rsidP="003206A7">
            <w:pPr>
              <w:snapToGrid w:val="0"/>
              <w:rPr>
                <w:rFonts w:cs="Book Antiqua"/>
                <w:b/>
                <w:bCs/>
                <w:sz w:val="22"/>
                <w:szCs w:val="22"/>
              </w:rPr>
            </w:pPr>
          </w:p>
          <w:p w14:paraId="6886D2D8" w14:textId="77777777" w:rsidR="00C237EA" w:rsidRPr="00C237EA" w:rsidRDefault="00C237EA" w:rsidP="003206A7">
            <w:pPr>
              <w:rPr>
                <w:rFonts w:cs="Book Antiqua"/>
                <w:b/>
                <w:bCs/>
                <w:sz w:val="22"/>
                <w:szCs w:val="22"/>
              </w:rPr>
            </w:pPr>
          </w:p>
          <w:p w14:paraId="175394BE" w14:textId="77777777" w:rsidR="00C237EA" w:rsidRPr="00C237EA" w:rsidRDefault="00C237EA" w:rsidP="003206A7">
            <w:pPr>
              <w:rPr>
                <w:sz w:val="22"/>
                <w:szCs w:val="22"/>
              </w:rPr>
            </w:pPr>
            <w:r w:rsidRPr="00C237EA">
              <w:rPr>
                <w:rFonts w:cs="Book Antiqua"/>
                <w:b/>
                <w:bCs/>
                <w:sz w:val="22"/>
                <w:szCs w:val="22"/>
              </w:rPr>
              <w:t>Јануар/Фебруар</w:t>
            </w:r>
          </w:p>
        </w:tc>
        <w:tc>
          <w:tcPr>
            <w:tcW w:w="3117" w:type="dxa"/>
            <w:tcBorders>
              <w:top w:val="single" w:sz="4" w:space="0" w:color="000000"/>
              <w:left w:val="single" w:sz="4" w:space="0" w:color="000000"/>
              <w:bottom w:val="single" w:sz="4" w:space="0" w:color="000000"/>
            </w:tcBorders>
          </w:tcPr>
          <w:p w14:paraId="7C7E028E" w14:textId="77777777" w:rsidR="00C237EA" w:rsidRPr="00C237EA" w:rsidRDefault="00C237EA" w:rsidP="00C237EA">
            <w:pPr>
              <w:pStyle w:val="ListParagraph"/>
              <w:numPr>
                <w:ilvl w:val="0"/>
                <w:numId w:val="11"/>
              </w:numPr>
              <w:tabs>
                <w:tab w:val="left" w:pos="0"/>
              </w:tabs>
              <w:suppressAutoHyphens/>
              <w:spacing w:after="0" w:line="240" w:lineRule="auto"/>
              <w:contextualSpacing w:val="0"/>
              <w:rPr>
                <w:rFonts w:ascii="Book Antiqua" w:hAnsi="Book Antiqua"/>
              </w:rPr>
            </w:pPr>
            <w:r w:rsidRPr="00C237EA">
              <w:rPr>
                <w:rFonts w:ascii="Book Antiqua" w:hAnsi="Book Antiqua" w:cs="Book Antiqua"/>
              </w:rPr>
              <w:t>Израда дидактичког материјала – израда календара и распореда</w:t>
            </w:r>
          </w:p>
          <w:p w14:paraId="0934F102" w14:textId="77777777" w:rsidR="00C237EA" w:rsidRPr="00C237EA" w:rsidRDefault="00C237EA" w:rsidP="00C237EA">
            <w:pPr>
              <w:pStyle w:val="ListParagraph"/>
              <w:numPr>
                <w:ilvl w:val="0"/>
                <w:numId w:val="11"/>
              </w:numPr>
              <w:tabs>
                <w:tab w:val="left" w:pos="0"/>
              </w:tabs>
              <w:suppressAutoHyphens/>
              <w:spacing w:after="0" w:line="240" w:lineRule="auto"/>
              <w:contextualSpacing w:val="0"/>
              <w:rPr>
                <w:rFonts w:ascii="Book Antiqua" w:hAnsi="Book Antiqua"/>
              </w:rPr>
            </w:pPr>
            <w:r w:rsidRPr="00C237EA">
              <w:rPr>
                <w:rFonts w:ascii="Book Antiqua" w:hAnsi="Book Antiqua" w:cs="Book Antiqua"/>
                <w:color w:val="000000"/>
                <w:lang w:val="sr-Cyrl-CS"/>
              </w:rPr>
              <w:t xml:space="preserve">Уређивање паноа за школску славу Светог Саву </w:t>
            </w:r>
          </w:p>
          <w:p w14:paraId="4F0E9119" w14:textId="77777777" w:rsidR="00C237EA" w:rsidRPr="00C237EA" w:rsidRDefault="00C237EA" w:rsidP="00C237EA">
            <w:pPr>
              <w:pStyle w:val="ListParagraph"/>
              <w:numPr>
                <w:ilvl w:val="0"/>
                <w:numId w:val="11"/>
              </w:numPr>
              <w:tabs>
                <w:tab w:val="left" w:pos="0"/>
              </w:tabs>
              <w:suppressAutoHyphens/>
              <w:spacing w:after="0" w:line="240" w:lineRule="auto"/>
              <w:contextualSpacing w:val="0"/>
              <w:rPr>
                <w:rFonts w:ascii="Book Antiqua" w:hAnsi="Book Antiqua"/>
              </w:rPr>
            </w:pPr>
            <w:r w:rsidRPr="00C237EA">
              <w:rPr>
                <w:rFonts w:ascii="Book Antiqua" w:hAnsi="Book Antiqua" w:cs="Book Antiqua"/>
                <w:bCs/>
                <w:lang w:val="sr-Cyrl-CS"/>
              </w:rPr>
              <w:t>Сакупљање пластичних чепова за акцију ,,Чеп за хедикеп“</w:t>
            </w:r>
          </w:p>
        </w:tc>
        <w:tc>
          <w:tcPr>
            <w:tcW w:w="3137" w:type="dxa"/>
            <w:tcBorders>
              <w:top w:val="single" w:sz="4" w:space="0" w:color="000000"/>
              <w:left w:val="single" w:sz="4" w:space="0" w:color="000000"/>
              <w:bottom w:val="single" w:sz="4" w:space="0" w:color="000000"/>
              <w:right w:val="single" w:sz="4" w:space="0" w:color="000000"/>
            </w:tcBorders>
          </w:tcPr>
          <w:p w14:paraId="7CE14ED6" w14:textId="77777777" w:rsidR="00C237EA" w:rsidRPr="00C237EA" w:rsidRDefault="00C237EA" w:rsidP="003206A7">
            <w:pPr>
              <w:snapToGrid w:val="0"/>
              <w:rPr>
                <w:rFonts w:cs="Book Antiqua"/>
                <w:sz w:val="22"/>
                <w:szCs w:val="22"/>
              </w:rPr>
            </w:pPr>
          </w:p>
          <w:p w14:paraId="6A9A5104" w14:textId="77777777" w:rsidR="00C237EA" w:rsidRPr="00C237EA" w:rsidRDefault="00C237EA" w:rsidP="003206A7">
            <w:pPr>
              <w:rPr>
                <w:rFonts w:cs="Book Antiqua"/>
                <w:sz w:val="22"/>
                <w:szCs w:val="22"/>
              </w:rPr>
            </w:pPr>
          </w:p>
          <w:p w14:paraId="3D22E83C" w14:textId="77777777" w:rsidR="00C237EA" w:rsidRPr="00C237EA" w:rsidRDefault="00C237EA" w:rsidP="003206A7">
            <w:pPr>
              <w:rPr>
                <w:sz w:val="22"/>
                <w:szCs w:val="22"/>
              </w:rPr>
            </w:pPr>
            <w:r w:rsidRPr="00C237EA">
              <w:rPr>
                <w:rFonts w:cs="Book Antiqua"/>
                <w:sz w:val="22"/>
                <w:szCs w:val="22"/>
              </w:rPr>
              <w:t>Наставници и ученици</w:t>
            </w:r>
          </w:p>
        </w:tc>
      </w:tr>
      <w:tr w:rsidR="00C237EA" w14:paraId="6B46D293" w14:textId="77777777" w:rsidTr="003206A7">
        <w:tc>
          <w:tcPr>
            <w:tcW w:w="3116" w:type="dxa"/>
            <w:tcBorders>
              <w:top w:val="single" w:sz="4" w:space="0" w:color="000000"/>
              <w:left w:val="single" w:sz="4" w:space="0" w:color="000000"/>
              <w:bottom w:val="single" w:sz="4" w:space="0" w:color="000000"/>
            </w:tcBorders>
          </w:tcPr>
          <w:p w14:paraId="0DEADF2D" w14:textId="77777777" w:rsidR="00C237EA" w:rsidRPr="00C237EA" w:rsidRDefault="00C237EA" w:rsidP="003206A7">
            <w:pPr>
              <w:snapToGrid w:val="0"/>
              <w:rPr>
                <w:rFonts w:cs="Book Antiqua"/>
                <w:b/>
                <w:bCs/>
                <w:sz w:val="22"/>
                <w:szCs w:val="22"/>
              </w:rPr>
            </w:pPr>
          </w:p>
          <w:p w14:paraId="06806AA3" w14:textId="77777777" w:rsidR="00C237EA" w:rsidRPr="00C237EA" w:rsidRDefault="00C237EA" w:rsidP="003206A7">
            <w:pPr>
              <w:rPr>
                <w:rFonts w:cs="Book Antiqua"/>
                <w:b/>
                <w:bCs/>
                <w:sz w:val="22"/>
                <w:szCs w:val="22"/>
              </w:rPr>
            </w:pPr>
          </w:p>
          <w:p w14:paraId="0787A5EB" w14:textId="77777777" w:rsidR="00C237EA" w:rsidRPr="00C237EA" w:rsidRDefault="00C237EA" w:rsidP="003206A7">
            <w:pPr>
              <w:rPr>
                <w:rFonts w:cs="Book Antiqua"/>
                <w:b/>
                <w:bCs/>
                <w:sz w:val="22"/>
                <w:szCs w:val="22"/>
              </w:rPr>
            </w:pPr>
          </w:p>
          <w:p w14:paraId="79F4CC69" w14:textId="77777777" w:rsidR="00C237EA" w:rsidRPr="00C237EA" w:rsidRDefault="00C237EA" w:rsidP="003206A7">
            <w:pPr>
              <w:rPr>
                <w:rFonts w:cs="Book Antiqua"/>
                <w:b/>
                <w:bCs/>
                <w:sz w:val="22"/>
                <w:szCs w:val="22"/>
              </w:rPr>
            </w:pPr>
          </w:p>
          <w:p w14:paraId="3F52C025" w14:textId="77777777" w:rsidR="00C237EA" w:rsidRPr="00C237EA" w:rsidRDefault="00C237EA" w:rsidP="003206A7">
            <w:pPr>
              <w:rPr>
                <w:sz w:val="22"/>
                <w:szCs w:val="22"/>
              </w:rPr>
            </w:pPr>
            <w:r w:rsidRPr="00C237EA">
              <w:rPr>
                <w:rFonts w:cs="Book Antiqua"/>
                <w:b/>
                <w:bCs/>
                <w:sz w:val="22"/>
                <w:szCs w:val="22"/>
              </w:rPr>
              <w:t>Март</w:t>
            </w:r>
          </w:p>
        </w:tc>
        <w:tc>
          <w:tcPr>
            <w:tcW w:w="3117" w:type="dxa"/>
            <w:tcBorders>
              <w:top w:val="single" w:sz="4" w:space="0" w:color="000000"/>
              <w:left w:val="single" w:sz="4" w:space="0" w:color="000000"/>
              <w:bottom w:val="single" w:sz="4" w:space="0" w:color="000000"/>
            </w:tcBorders>
          </w:tcPr>
          <w:p w14:paraId="64A229C6" w14:textId="77777777" w:rsidR="00C237EA" w:rsidRPr="00C237EA" w:rsidRDefault="00C237EA" w:rsidP="003C27EA">
            <w:pPr>
              <w:pStyle w:val="ListParagraph"/>
              <w:numPr>
                <w:ilvl w:val="0"/>
                <w:numId w:val="53"/>
              </w:numPr>
              <w:tabs>
                <w:tab w:val="left" w:pos="0"/>
              </w:tabs>
              <w:suppressAutoHyphens/>
              <w:spacing w:after="0" w:line="240" w:lineRule="auto"/>
              <w:contextualSpacing w:val="0"/>
              <w:rPr>
                <w:rFonts w:ascii="Book Antiqua" w:hAnsi="Book Antiqua"/>
              </w:rPr>
            </w:pPr>
            <w:r w:rsidRPr="00C237EA">
              <w:rPr>
                <w:rFonts w:ascii="Book Antiqua" w:hAnsi="Book Antiqua" w:cs="Book Antiqua"/>
                <w:color w:val="000000"/>
              </w:rPr>
              <w:t>Израда декоративних предмета поводом 8. марта – изложба и продајни  базар</w:t>
            </w:r>
          </w:p>
          <w:p w14:paraId="3C298512" w14:textId="2696A483" w:rsidR="00C237EA" w:rsidRPr="00C237EA" w:rsidRDefault="00C237EA" w:rsidP="003C27EA">
            <w:pPr>
              <w:pStyle w:val="ListParagraph"/>
              <w:numPr>
                <w:ilvl w:val="0"/>
                <w:numId w:val="53"/>
              </w:numPr>
              <w:tabs>
                <w:tab w:val="left" w:pos="0"/>
              </w:tabs>
              <w:suppressAutoHyphens/>
              <w:spacing w:after="0" w:line="240" w:lineRule="auto"/>
              <w:contextualSpacing w:val="0"/>
              <w:rPr>
                <w:rFonts w:ascii="Book Antiqua" w:hAnsi="Book Antiqua"/>
              </w:rPr>
            </w:pPr>
            <w:r w:rsidRPr="00C237EA">
              <w:rPr>
                <w:rFonts w:ascii="Book Antiqua" w:hAnsi="Book Antiqua" w:cs="Book Antiqua"/>
                <w:color w:val="000000"/>
                <w:lang w:val="sr-Cyrl-CS"/>
              </w:rPr>
              <w:t>Обележавање почетка пролећа</w:t>
            </w:r>
            <w:r w:rsidR="00230A64">
              <w:rPr>
                <w:rFonts w:ascii="Book Antiqua" w:hAnsi="Book Antiqua" w:cs="Book Antiqua"/>
                <w:color w:val="000000"/>
                <w:lang w:val="sr-Cyrl-CS"/>
              </w:rPr>
              <w:t xml:space="preserve"> </w:t>
            </w:r>
            <w:r w:rsidRPr="00C237EA">
              <w:rPr>
                <w:rFonts w:ascii="Book Antiqua" w:hAnsi="Book Antiqua" w:cs="Book Antiqua"/>
                <w:color w:val="000000"/>
                <w:lang w:val="sr-Cyrl-CS"/>
              </w:rPr>
              <w:t xml:space="preserve">– уређивање паноа </w:t>
            </w:r>
          </w:p>
          <w:p w14:paraId="1FE2CBD9" w14:textId="77777777" w:rsidR="00C237EA" w:rsidRPr="00C237EA" w:rsidRDefault="00C237EA" w:rsidP="003C27EA">
            <w:pPr>
              <w:pStyle w:val="ListParagraph"/>
              <w:numPr>
                <w:ilvl w:val="0"/>
                <w:numId w:val="53"/>
              </w:numPr>
              <w:tabs>
                <w:tab w:val="left" w:pos="0"/>
              </w:tabs>
              <w:suppressAutoHyphens/>
              <w:spacing w:after="0" w:line="240" w:lineRule="auto"/>
              <w:contextualSpacing w:val="0"/>
              <w:jc w:val="both"/>
              <w:rPr>
                <w:rFonts w:ascii="Book Antiqua" w:hAnsi="Book Antiqua"/>
              </w:rPr>
            </w:pPr>
            <w:r w:rsidRPr="00C237EA">
              <w:rPr>
                <w:rFonts w:ascii="Book Antiqua" w:hAnsi="Book Antiqua" w:cs="Book Antiqua"/>
                <w:lang w:val="sr-Cyrl-CS"/>
              </w:rPr>
              <w:t>Организовање акције прикупљања садница цвећа и декоративног биља</w:t>
            </w:r>
          </w:p>
        </w:tc>
        <w:tc>
          <w:tcPr>
            <w:tcW w:w="3137" w:type="dxa"/>
            <w:tcBorders>
              <w:top w:val="single" w:sz="4" w:space="0" w:color="000000"/>
              <w:left w:val="single" w:sz="4" w:space="0" w:color="000000"/>
              <w:bottom w:val="single" w:sz="4" w:space="0" w:color="000000"/>
              <w:right w:val="single" w:sz="4" w:space="0" w:color="000000"/>
            </w:tcBorders>
          </w:tcPr>
          <w:p w14:paraId="5AB3022C" w14:textId="77777777" w:rsidR="00C237EA" w:rsidRPr="00C237EA" w:rsidRDefault="00C237EA" w:rsidP="003206A7">
            <w:pPr>
              <w:snapToGrid w:val="0"/>
              <w:rPr>
                <w:rFonts w:cs="Book Antiqua"/>
                <w:sz w:val="22"/>
                <w:szCs w:val="22"/>
              </w:rPr>
            </w:pPr>
          </w:p>
          <w:p w14:paraId="2067309F" w14:textId="77777777" w:rsidR="00C237EA" w:rsidRPr="00C237EA" w:rsidRDefault="00C237EA" w:rsidP="003206A7">
            <w:pPr>
              <w:rPr>
                <w:rFonts w:cs="Book Antiqua"/>
                <w:sz w:val="22"/>
                <w:szCs w:val="22"/>
              </w:rPr>
            </w:pPr>
          </w:p>
          <w:p w14:paraId="31C1070C" w14:textId="77777777" w:rsidR="00C237EA" w:rsidRPr="00C237EA" w:rsidRDefault="00C237EA" w:rsidP="003206A7">
            <w:pPr>
              <w:rPr>
                <w:rFonts w:cs="Book Antiqua"/>
                <w:sz w:val="22"/>
                <w:szCs w:val="22"/>
              </w:rPr>
            </w:pPr>
          </w:p>
          <w:p w14:paraId="5538358B" w14:textId="77777777" w:rsidR="00C237EA" w:rsidRPr="00C237EA" w:rsidRDefault="00C237EA" w:rsidP="003206A7">
            <w:pPr>
              <w:rPr>
                <w:rFonts w:cs="Book Antiqua"/>
                <w:sz w:val="22"/>
                <w:szCs w:val="22"/>
              </w:rPr>
            </w:pPr>
          </w:p>
          <w:p w14:paraId="686AFBB2" w14:textId="77777777" w:rsidR="00C237EA" w:rsidRPr="00C237EA" w:rsidRDefault="00C237EA" w:rsidP="003206A7">
            <w:pPr>
              <w:jc w:val="left"/>
              <w:rPr>
                <w:sz w:val="22"/>
                <w:szCs w:val="22"/>
              </w:rPr>
            </w:pPr>
            <w:r w:rsidRPr="00C237EA">
              <w:rPr>
                <w:rFonts w:cs="Book Antiqua"/>
                <w:sz w:val="22"/>
                <w:szCs w:val="22"/>
              </w:rPr>
              <w:t>Наставници, ученици, родитељи</w:t>
            </w:r>
          </w:p>
        </w:tc>
      </w:tr>
      <w:tr w:rsidR="00C237EA" w14:paraId="33FB16C2" w14:textId="77777777" w:rsidTr="003206A7">
        <w:tc>
          <w:tcPr>
            <w:tcW w:w="3116" w:type="dxa"/>
            <w:tcBorders>
              <w:top w:val="single" w:sz="4" w:space="0" w:color="000000"/>
              <w:left w:val="single" w:sz="4" w:space="0" w:color="000000"/>
              <w:bottom w:val="single" w:sz="4" w:space="0" w:color="000000"/>
            </w:tcBorders>
          </w:tcPr>
          <w:p w14:paraId="1709355C" w14:textId="77777777" w:rsidR="00C237EA" w:rsidRPr="00C237EA" w:rsidRDefault="00C237EA" w:rsidP="003206A7">
            <w:pPr>
              <w:snapToGrid w:val="0"/>
              <w:rPr>
                <w:rFonts w:cs="Book Antiqua"/>
                <w:b/>
                <w:bCs/>
                <w:sz w:val="22"/>
                <w:szCs w:val="22"/>
              </w:rPr>
            </w:pPr>
          </w:p>
          <w:p w14:paraId="5750C9E3" w14:textId="77777777" w:rsidR="00C237EA" w:rsidRPr="00C237EA" w:rsidRDefault="00C237EA" w:rsidP="003206A7">
            <w:pPr>
              <w:rPr>
                <w:rFonts w:cs="Book Antiqua"/>
                <w:b/>
                <w:bCs/>
                <w:sz w:val="22"/>
                <w:szCs w:val="22"/>
              </w:rPr>
            </w:pPr>
          </w:p>
          <w:p w14:paraId="515DDD89" w14:textId="77777777" w:rsidR="00C237EA" w:rsidRPr="00C237EA" w:rsidRDefault="00C237EA" w:rsidP="003206A7">
            <w:pPr>
              <w:rPr>
                <w:rFonts w:cs="Book Antiqua"/>
                <w:b/>
                <w:bCs/>
                <w:sz w:val="22"/>
                <w:szCs w:val="22"/>
              </w:rPr>
            </w:pPr>
          </w:p>
          <w:p w14:paraId="1908A2F8" w14:textId="77777777" w:rsidR="00C237EA" w:rsidRPr="00C237EA" w:rsidRDefault="00C237EA" w:rsidP="003206A7">
            <w:pPr>
              <w:rPr>
                <w:rFonts w:cs="Book Antiqua"/>
                <w:b/>
                <w:bCs/>
                <w:sz w:val="22"/>
                <w:szCs w:val="22"/>
              </w:rPr>
            </w:pPr>
          </w:p>
          <w:p w14:paraId="7B60C188" w14:textId="77777777" w:rsidR="00C237EA" w:rsidRPr="00C237EA" w:rsidRDefault="00C237EA" w:rsidP="003206A7">
            <w:pPr>
              <w:rPr>
                <w:rFonts w:cs="Book Antiqua"/>
                <w:b/>
                <w:bCs/>
                <w:sz w:val="22"/>
                <w:szCs w:val="22"/>
              </w:rPr>
            </w:pPr>
          </w:p>
          <w:p w14:paraId="49ED7C83" w14:textId="77777777" w:rsidR="00C237EA" w:rsidRPr="00C237EA" w:rsidRDefault="00C237EA" w:rsidP="003206A7">
            <w:pPr>
              <w:rPr>
                <w:sz w:val="22"/>
                <w:szCs w:val="22"/>
              </w:rPr>
            </w:pPr>
            <w:r w:rsidRPr="00C237EA">
              <w:rPr>
                <w:rFonts w:cs="Book Antiqua"/>
                <w:b/>
                <w:bCs/>
                <w:sz w:val="22"/>
                <w:szCs w:val="22"/>
              </w:rPr>
              <w:t>Април</w:t>
            </w:r>
          </w:p>
        </w:tc>
        <w:tc>
          <w:tcPr>
            <w:tcW w:w="3117" w:type="dxa"/>
            <w:tcBorders>
              <w:top w:val="single" w:sz="4" w:space="0" w:color="000000"/>
              <w:left w:val="single" w:sz="4" w:space="0" w:color="000000"/>
              <w:bottom w:val="single" w:sz="4" w:space="0" w:color="000000"/>
            </w:tcBorders>
          </w:tcPr>
          <w:p w14:paraId="36CE7C0A" w14:textId="77777777" w:rsidR="00C237EA" w:rsidRPr="00C237EA" w:rsidRDefault="00C237EA" w:rsidP="003C27EA">
            <w:pPr>
              <w:pStyle w:val="ListParagraph"/>
              <w:widowControl w:val="0"/>
              <w:numPr>
                <w:ilvl w:val="0"/>
                <w:numId w:val="25"/>
              </w:numPr>
              <w:tabs>
                <w:tab w:val="left" w:pos="0"/>
              </w:tabs>
              <w:suppressAutoHyphens/>
              <w:autoSpaceDE w:val="0"/>
              <w:spacing w:after="0" w:line="240" w:lineRule="auto"/>
              <w:contextualSpacing w:val="0"/>
              <w:rPr>
                <w:rFonts w:ascii="Book Antiqua" w:hAnsi="Book Antiqua"/>
              </w:rPr>
            </w:pPr>
            <w:r w:rsidRPr="00C237EA">
              <w:rPr>
                <w:rFonts w:ascii="Book Antiqua" w:hAnsi="Book Antiqua" w:cs="Book Antiqua"/>
                <w:lang w:val="sr-Cyrl-CS"/>
              </w:rPr>
              <w:t xml:space="preserve">Обележавање светског дана особа са аутизмом, </w:t>
            </w:r>
          </w:p>
          <w:p w14:paraId="2A796C4B" w14:textId="77777777" w:rsidR="00C237EA" w:rsidRPr="00C237EA" w:rsidRDefault="00C237EA" w:rsidP="003C27EA">
            <w:pPr>
              <w:pStyle w:val="ListParagraph"/>
              <w:widowControl w:val="0"/>
              <w:numPr>
                <w:ilvl w:val="0"/>
                <w:numId w:val="25"/>
              </w:numPr>
              <w:tabs>
                <w:tab w:val="left" w:pos="0"/>
              </w:tabs>
              <w:suppressAutoHyphens/>
              <w:autoSpaceDE w:val="0"/>
              <w:spacing w:after="0" w:line="240" w:lineRule="auto"/>
              <w:contextualSpacing w:val="0"/>
              <w:rPr>
                <w:rFonts w:ascii="Book Antiqua" w:hAnsi="Book Antiqua"/>
              </w:rPr>
            </w:pPr>
            <w:r w:rsidRPr="00C237EA">
              <w:rPr>
                <w:rFonts w:ascii="Book Antiqua" w:hAnsi="Book Antiqua" w:cs="Book Antiqua"/>
                <w:lang w:val="sr-Cyrl-CS"/>
              </w:rPr>
              <w:t xml:space="preserve">Организовање акције сађења цвећа у школском дворишту. Обележавање Дана планете Земље, </w:t>
            </w:r>
          </w:p>
          <w:p w14:paraId="0F3C38DD" w14:textId="77777777" w:rsidR="00C237EA" w:rsidRPr="00C237EA" w:rsidRDefault="00C237EA" w:rsidP="003C27EA">
            <w:pPr>
              <w:pStyle w:val="ListParagraph"/>
              <w:widowControl w:val="0"/>
              <w:numPr>
                <w:ilvl w:val="0"/>
                <w:numId w:val="25"/>
              </w:numPr>
              <w:tabs>
                <w:tab w:val="left" w:pos="0"/>
              </w:tabs>
              <w:suppressAutoHyphens/>
              <w:autoSpaceDE w:val="0"/>
              <w:spacing w:after="0" w:line="240" w:lineRule="auto"/>
              <w:contextualSpacing w:val="0"/>
              <w:rPr>
                <w:rFonts w:ascii="Book Antiqua" w:hAnsi="Book Antiqua"/>
              </w:rPr>
            </w:pPr>
            <w:r w:rsidRPr="00C237EA">
              <w:rPr>
                <w:rFonts w:ascii="Book Antiqua" w:hAnsi="Book Antiqua" w:cs="Book Antiqua"/>
                <w:color w:val="000000"/>
                <w:lang w:val="sr-Cyrl-CS"/>
              </w:rPr>
              <w:t>Ускрс - украшавање паноа</w:t>
            </w:r>
          </w:p>
          <w:p w14:paraId="145E31EE" w14:textId="77777777" w:rsidR="00C237EA" w:rsidRPr="00C237EA" w:rsidRDefault="00C237EA" w:rsidP="003C27EA">
            <w:pPr>
              <w:pStyle w:val="ListParagraph"/>
              <w:numPr>
                <w:ilvl w:val="0"/>
                <w:numId w:val="25"/>
              </w:numPr>
              <w:tabs>
                <w:tab w:val="left" w:pos="0"/>
              </w:tabs>
              <w:suppressAutoHyphens/>
              <w:spacing w:after="0" w:line="240" w:lineRule="auto"/>
              <w:contextualSpacing w:val="0"/>
              <w:rPr>
                <w:rFonts w:ascii="Book Antiqua" w:hAnsi="Book Antiqua"/>
              </w:rPr>
            </w:pPr>
            <w:r w:rsidRPr="00C237EA">
              <w:rPr>
                <w:rFonts w:ascii="Book Antiqua" w:hAnsi="Book Antiqua" w:cs="Book Antiqua"/>
                <w:color w:val="000000"/>
                <w:lang w:val="sr-Cyrl-CS"/>
              </w:rPr>
              <w:t>Ускршњи базар код Храма Светог Саве</w:t>
            </w:r>
          </w:p>
        </w:tc>
        <w:tc>
          <w:tcPr>
            <w:tcW w:w="3137" w:type="dxa"/>
            <w:tcBorders>
              <w:top w:val="single" w:sz="4" w:space="0" w:color="000000"/>
              <w:left w:val="single" w:sz="4" w:space="0" w:color="000000"/>
              <w:bottom w:val="single" w:sz="4" w:space="0" w:color="000000"/>
              <w:right w:val="single" w:sz="4" w:space="0" w:color="000000"/>
            </w:tcBorders>
          </w:tcPr>
          <w:p w14:paraId="7CAE4169" w14:textId="77777777" w:rsidR="00C237EA" w:rsidRPr="00C237EA" w:rsidRDefault="00C237EA" w:rsidP="003206A7">
            <w:pPr>
              <w:snapToGrid w:val="0"/>
              <w:rPr>
                <w:rFonts w:cs="Book Antiqua"/>
                <w:sz w:val="22"/>
                <w:szCs w:val="22"/>
              </w:rPr>
            </w:pPr>
          </w:p>
          <w:p w14:paraId="44106410" w14:textId="77777777" w:rsidR="00C237EA" w:rsidRPr="00C237EA" w:rsidRDefault="00C237EA" w:rsidP="003206A7">
            <w:pPr>
              <w:rPr>
                <w:rFonts w:cs="Book Antiqua"/>
                <w:sz w:val="22"/>
                <w:szCs w:val="22"/>
              </w:rPr>
            </w:pPr>
          </w:p>
          <w:p w14:paraId="43DB8AA9" w14:textId="77777777" w:rsidR="00C237EA" w:rsidRPr="00C237EA" w:rsidRDefault="00C237EA" w:rsidP="003206A7">
            <w:pPr>
              <w:rPr>
                <w:rFonts w:cs="Book Antiqua"/>
                <w:sz w:val="22"/>
                <w:szCs w:val="22"/>
              </w:rPr>
            </w:pPr>
          </w:p>
          <w:p w14:paraId="58634EDC" w14:textId="77777777" w:rsidR="00C237EA" w:rsidRPr="00C237EA" w:rsidRDefault="00C237EA" w:rsidP="003206A7">
            <w:pPr>
              <w:rPr>
                <w:rFonts w:cs="Book Antiqua"/>
                <w:sz w:val="22"/>
                <w:szCs w:val="22"/>
              </w:rPr>
            </w:pPr>
          </w:p>
          <w:p w14:paraId="74D5231D" w14:textId="77777777" w:rsidR="00C237EA" w:rsidRPr="00C237EA" w:rsidRDefault="00C237EA" w:rsidP="003206A7">
            <w:pPr>
              <w:rPr>
                <w:rFonts w:cs="Book Antiqua"/>
                <w:sz w:val="22"/>
                <w:szCs w:val="22"/>
              </w:rPr>
            </w:pPr>
          </w:p>
          <w:p w14:paraId="2FB0FD88" w14:textId="77777777" w:rsidR="00C237EA" w:rsidRPr="00C237EA" w:rsidRDefault="00C237EA" w:rsidP="003206A7">
            <w:pPr>
              <w:jc w:val="left"/>
              <w:rPr>
                <w:sz w:val="22"/>
                <w:szCs w:val="22"/>
              </w:rPr>
            </w:pPr>
            <w:r w:rsidRPr="00C237EA">
              <w:rPr>
                <w:rFonts w:cs="Book Antiqua"/>
                <w:sz w:val="22"/>
                <w:szCs w:val="22"/>
              </w:rPr>
              <w:t>Наставници, ученици, родитељи</w:t>
            </w:r>
          </w:p>
        </w:tc>
      </w:tr>
      <w:tr w:rsidR="00C237EA" w14:paraId="3040DD6E" w14:textId="77777777" w:rsidTr="003206A7">
        <w:tc>
          <w:tcPr>
            <w:tcW w:w="3116" w:type="dxa"/>
            <w:tcBorders>
              <w:top w:val="single" w:sz="4" w:space="0" w:color="000000"/>
              <w:left w:val="single" w:sz="4" w:space="0" w:color="000000"/>
              <w:bottom w:val="single" w:sz="4" w:space="0" w:color="000000"/>
            </w:tcBorders>
          </w:tcPr>
          <w:p w14:paraId="42A4EDD6" w14:textId="77777777" w:rsidR="00C237EA" w:rsidRPr="00C237EA" w:rsidRDefault="00C237EA" w:rsidP="003206A7">
            <w:pPr>
              <w:snapToGrid w:val="0"/>
              <w:rPr>
                <w:rFonts w:cs="Book Antiqua"/>
                <w:b/>
                <w:bCs/>
                <w:sz w:val="22"/>
                <w:szCs w:val="22"/>
              </w:rPr>
            </w:pPr>
          </w:p>
          <w:p w14:paraId="4C451105" w14:textId="77777777" w:rsidR="00C237EA" w:rsidRPr="00C237EA" w:rsidRDefault="00C237EA" w:rsidP="003206A7">
            <w:pPr>
              <w:rPr>
                <w:rFonts w:cs="Book Antiqua"/>
                <w:b/>
                <w:bCs/>
                <w:sz w:val="22"/>
                <w:szCs w:val="22"/>
              </w:rPr>
            </w:pPr>
          </w:p>
          <w:p w14:paraId="10AAC456" w14:textId="77777777" w:rsidR="00C237EA" w:rsidRPr="00C237EA" w:rsidRDefault="00C237EA" w:rsidP="003206A7">
            <w:pPr>
              <w:rPr>
                <w:rFonts w:cs="Book Antiqua"/>
                <w:b/>
                <w:bCs/>
                <w:sz w:val="22"/>
                <w:szCs w:val="22"/>
              </w:rPr>
            </w:pPr>
          </w:p>
          <w:p w14:paraId="023AD0B7" w14:textId="77777777" w:rsidR="00C237EA" w:rsidRPr="00C237EA" w:rsidRDefault="00C237EA" w:rsidP="003206A7">
            <w:pPr>
              <w:rPr>
                <w:rFonts w:cs="Book Antiqua"/>
                <w:b/>
                <w:bCs/>
                <w:sz w:val="22"/>
                <w:szCs w:val="22"/>
              </w:rPr>
            </w:pPr>
          </w:p>
          <w:p w14:paraId="2565BC2C" w14:textId="77777777" w:rsidR="00C237EA" w:rsidRPr="00C237EA" w:rsidRDefault="00C237EA" w:rsidP="003206A7">
            <w:pPr>
              <w:rPr>
                <w:sz w:val="22"/>
                <w:szCs w:val="22"/>
              </w:rPr>
            </w:pPr>
            <w:r w:rsidRPr="00C237EA">
              <w:rPr>
                <w:rFonts w:cs="Book Antiqua"/>
                <w:b/>
                <w:bCs/>
                <w:sz w:val="22"/>
                <w:szCs w:val="22"/>
              </w:rPr>
              <w:t>Мај</w:t>
            </w:r>
          </w:p>
        </w:tc>
        <w:tc>
          <w:tcPr>
            <w:tcW w:w="3117" w:type="dxa"/>
            <w:tcBorders>
              <w:top w:val="single" w:sz="4" w:space="0" w:color="000000"/>
              <w:left w:val="single" w:sz="4" w:space="0" w:color="000000"/>
              <w:bottom w:val="single" w:sz="4" w:space="0" w:color="000000"/>
            </w:tcBorders>
          </w:tcPr>
          <w:p w14:paraId="4AF0A699" w14:textId="77777777" w:rsidR="00C237EA" w:rsidRPr="00C237EA" w:rsidRDefault="00C237EA" w:rsidP="00E72F0C">
            <w:pPr>
              <w:pStyle w:val="ListParagraph"/>
              <w:numPr>
                <w:ilvl w:val="0"/>
                <w:numId w:val="15"/>
              </w:numPr>
              <w:tabs>
                <w:tab w:val="left" w:pos="0"/>
              </w:tabs>
              <w:suppressAutoHyphens/>
              <w:spacing w:after="0" w:line="240" w:lineRule="auto"/>
              <w:ind w:left="760"/>
              <w:contextualSpacing w:val="0"/>
              <w:rPr>
                <w:rFonts w:ascii="Book Antiqua" w:hAnsi="Book Antiqua"/>
              </w:rPr>
            </w:pPr>
            <w:r w:rsidRPr="00C237EA">
              <w:rPr>
                <w:rFonts w:ascii="Book Antiqua" w:hAnsi="Book Antiqua" w:cs="Book Antiqua"/>
                <w:bCs/>
                <w:lang w:val="sr-Cyrl-RS"/>
              </w:rPr>
              <w:t>Недеља сећања и заједништва</w:t>
            </w:r>
          </w:p>
          <w:p w14:paraId="0D34186C" w14:textId="77777777" w:rsidR="00C237EA" w:rsidRPr="00C237EA" w:rsidRDefault="00C237EA" w:rsidP="00E72F0C">
            <w:pPr>
              <w:pStyle w:val="ListParagraph"/>
              <w:numPr>
                <w:ilvl w:val="0"/>
                <w:numId w:val="15"/>
              </w:numPr>
              <w:tabs>
                <w:tab w:val="left" w:pos="0"/>
              </w:tabs>
              <w:suppressAutoHyphens/>
              <w:spacing w:after="0" w:line="240" w:lineRule="auto"/>
              <w:ind w:left="760"/>
              <w:contextualSpacing w:val="0"/>
              <w:rPr>
                <w:rFonts w:ascii="Book Antiqua" w:hAnsi="Book Antiqua"/>
              </w:rPr>
            </w:pPr>
            <w:r w:rsidRPr="00C237EA">
              <w:rPr>
                <w:rFonts w:ascii="Book Antiqua" w:hAnsi="Book Antiqua" w:cs="Book Antiqua"/>
                <w:lang w:val="sr-Cyrl-CS"/>
              </w:rPr>
              <w:t xml:space="preserve">Израда жардињера </w:t>
            </w:r>
            <w:r w:rsidRPr="00C237EA">
              <w:rPr>
                <w:rFonts w:ascii="Book Antiqua" w:hAnsi="Book Antiqua" w:cs="Book Antiqua"/>
                <w:lang w:val="sr-Cyrl-RS"/>
              </w:rPr>
              <w:t xml:space="preserve"> о</w:t>
            </w:r>
            <w:r w:rsidRPr="00C237EA">
              <w:rPr>
                <w:rFonts w:ascii="Book Antiqua" w:hAnsi="Book Antiqua" w:cs="Book Antiqua"/>
                <w:lang w:val="sr-Cyrl-CS"/>
              </w:rPr>
              <w:t>д гума за украсно биље</w:t>
            </w:r>
          </w:p>
          <w:p w14:paraId="22999CBC" w14:textId="77777777" w:rsidR="00C237EA" w:rsidRPr="00C237EA" w:rsidRDefault="00C237EA" w:rsidP="00E72F0C">
            <w:pPr>
              <w:pStyle w:val="ListParagraph"/>
              <w:numPr>
                <w:ilvl w:val="0"/>
                <w:numId w:val="15"/>
              </w:numPr>
              <w:tabs>
                <w:tab w:val="left" w:pos="0"/>
              </w:tabs>
              <w:suppressAutoHyphens/>
              <w:spacing w:after="0" w:line="240" w:lineRule="auto"/>
              <w:ind w:left="760"/>
              <w:contextualSpacing w:val="0"/>
              <w:rPr>
                <w:rFonts w:ascii="Book Antiqua" w:hAnsi="Book Antiqua"/>
              </w:rPr>
            </w:pPr>
            <w:r w:rsidRPr="00C237EA">
              <w:rPr>
                <w:rFonts w:ascii="Book Antiqua" w:hAnsi="Book Antiqua" w:cs="Book Antiqua"/>
                <w:bCs/>
                <w:lang w:val="sr-Cyrl-CS"/>
              </w:rPr>
              <w:t>Сакупљање пластичних чепова за акцију ,,Чеп за хедикеп“</w:t>
            </w:r>
          </w:p>
          <w:p w14:paraId="7A1EA64B" w14:textId="77777777" w:rsidR="00C237EA" w:rsidRPr="00C237EA" w:rsidRDefault="00C237EA" w:rsidP="00E72F0C">
            <w:pPr>
              <w:pStyle w:val="ListParagraph"/>
              <w:numPr>
                <w:ilvl w:val="0"/>
                <w:numId w:val="15"/>
              </w:numPr>
              <w:tabs>
                <w:tab w:val="left" w:pos="0"/>
              </w:tabs>
              <w:suppressAutoHyphens/>
              <w:spacing w:after="0" w:line="240" w:lineRule="auto"/>
              <w:ind w:left="760"/>
              <w:contextualSpacing w:val="0"/>
              <w:rPr>
                <w:rFonts w:ascii="Book Antiqua" w:hAnsi="Book Antiqua"/>
              </w:rPr>
            </w:pPr>
            <w:r w:rsidRPr="00C237EA">
              <w:rPr>
                <w:rFonts w:ascii="Book Antiqua" w:hAnsi="Book Antiqua" w:cs="Book Antiqua"/>
                <w:lang w:val="sr-Cyrl-CS"/>
              </w:rPr>
              <w:t>Уређење дворишта за Дечју олимпијаду</w:t>
            </w:r>
          </w:p>
          <w:p w14:paraId="04DE8ED3" w14:textId="77777777" w:rsidR="00C237EA" w:rsidRPr="00C237EA" w:rsidRDefault="00C237EA" w:rsidP="003206A7">
            <w:pPr>
              <w:pStyle w:val="ListParagraph"/>
              <w:spacing w:after="0" w:line="240" w:lineRule="auto"/>
              <w:ind w:left="400"/>
              <w:rPr>
                <w:rFonts w:ascii="Book Antiqua" w:hAnsi="Book Antiqua"/>
              </w:rPr>
            </w:pPr>
          </w:p>
        </w:tc>
        <w:tc>
          <w:tcPr>
            <w:tcW w:w="3137" w:type="dxa"/>
            <w:tcBorders>
              <w:top w:val="single" w:sz="4" w:space="0" w:color="000000"/>
              <w:left w:val="single" w:sz="4" w:space="0" w:color="000000"/>
              <w:bottom w:val="single" w:sz="4" w:space="0" w:color="000000"/>
              <w:right w:val="single" w:sz="4" w:space="0" w:color="000000"/>
            </w:tcBorders>
          </w:tcPr>
          <w:p w14:paraId="6919E6A1" w14:textId="77777777" w:rsidR="00C237EA" w:rsidRPr="00C237EA" w:rsidRDefault="00C237EA" w:rsidP="003206A7">
            <w:pPr>
              <w:snapToGrid w:val="0"/>
              <w:rPr>
                <w:rFonts w:cs="Book Antiqua"/>
                <w:bCs/>
                <w:sz w:val="22"/>
                <w:szCs w:val="22"/>
              </w:rPr>
            </w:pPr>
          </w:p>
          <w:p w14:paraId="21B18E40" w14:textId="77777777" w:rsidR="00C237EA" w:rsidRPr="00C237EA" w:rsidRDefault="00C237EA" w:rsidP="003206A7">
            <w:pPr>
              <w:rPr>
                <w:rFonts w:cs="Book Antiqua"/>
                <w:bCs/>
                <w:sz w:val="22"/>
                <w:szCs w:val="22"/>
              </w:rPr>
            </w:pPr>
          </w:p>
          <w:p w14:paraId="33AAE5F9" w14:textId="77777777" w:rsidR="00C237EA" w:rsidRPr="00C237EA" w:rsidRDefault="00C237EA" w:rsidP="003206A7">
            <w:pPr>
              <w:rPr>
                <w:rFonts w:cs="Book Antiqua"/>
                <w:sz w:val="22"/>
                <w:szCs w:val="22"/>
              </w:rPr>
            </w:pPr>
          </w:p>
          <w:p w14:paraId="3E454831" w14:textId="77777777" w:rsidR="00C237EA" w:rsidRPr="00C237EA" w:rsidRDefault="00C237EA" w:rsidP="003206A7">
            <w:pPr>
              <w:rPr>
                <w:rFonts w:cs="Book Antiqua"/>
                <w:sz w:val="22"/>
                <w:szCs w:val="22"/>
              </w:rPr>
            </w:pPr>
          </w:p>
          <w:p w14:paraId="02EF4543" w14:textId="77777777" w:rsidR="00C237EA" w:rsidRPr="00C237EA" w:rsidRDefault="00C237EA" w:rsidP="003206A7">
            <w:pPr>
              <w:rPr>
                <w:sz w:val="22"/>
                <w:szCs w:val="22"/>
              </w:rPr>
            </w:pPr>
            <w:r w:rsidRPr="00C237EA">
              <w:rPr>
                <w:rFonts w:cs="Book Antiqua"/>
                <w:sz w:val="22"/>
                <w:szCs w:val="22"/>
              </w:rPr>
              <w:t>Наставници и ученици</w:t>
            </w:r>
          </w:p>
        </w:tc>
      </w:tr>
      <w:tr w:rsidR="00C237EA" w14:paraId="190382D7" w14:textId="77777777" w:rsidTr="003206A7">
        <w:tc>
          <w:tcPr>
            <w:tcW w:w="3116" w:type="dxa"/>
            <w:tcBorders>
              <w:top w:val="single" w:sz="4" w:space="0" w:color="000000"/>
              <w:left w:val="single" w:sz="4" w:space="0" w:color="000000"/>
              <w:bottom w:val="single" w:sz="4" w:space="0" w:color="000000"/>
            </w:tcBorders>
          </w:tcPr>
          <w:p w14:paraId="437B8062" w14:textId="77777777" w:rsidR="00C237EA" w:rsidRPr="00C237EA" w:rsidRDefault="00C237EA" w:rsidP="003206A7">
            <w:pPr>
              <w:snapToGrid w:val="0"/>
              <w:rPr>
                <w:rFonts w:cs="Book Antiqua"/>
                <w:b/>
                <w:bCs/>
                <w:sz w:val="22"/>
                <w:szCs w:val="22"/>
              </w:rPr>
            </w:pPr>
          </w:p>
          <w:p w14:paraId="73F8FBA7" w14:textId="77777777" w:rsidR="00C237EA" w:rsidRPr="00C237EA" w:rsidRDefault="00C237EA" w:rsidP="003206A7">
            <w:pPr>
              <w:rPr>
                <w:sz w:val="22"/>
                <w:szCs w:val="22"/>
              </w:rPr>
            </w:pPr>
            <w:r w:rsidRPr="00C237EA">
              <w:rPr>
                <w:rFonts w:cs="Book Antiqua"/>
                <w:b/>
                <w:bCs/>
                <w:sz w:val="22"/>
                <w:szCs w:val="22"/>
              </w:rPr>
              <w:t>Јун</w:t>
            </w:r>
          </w:p>
        </w:tc>
        <w:tc>
          <w:tcPr>
            <w:tcW w:w="3117" w:type="dxa"/>
            <w:tcBorders>
              <w:top w:val="single" w:sz="4" w:space="0" w:color="000000"/>
              <w:left w:val="single" w:sz="4" w:space="0" w:color="000000"/>
              <w:bottom w:val="single" w:sz="4" w:space="0" w:color="000000"/>
            </w:tcBorders>
          </w:tcPr>
          <w:p w14:paraId="31DB1D85" w14:textId="77777777" w:rsidR="00C237EA" w:rsidRPr="00C237EA" w:rsidRDefault="00C237EA" w:rsidP="003C27EA">
            <w:pPr>
              <w:pStyle w:val="ListParagraph"/>
              <w:numPr>
                <w:ilvl w:val="0"/>
                <w:numId w:val="33"/>
              </w:numPr>
              <w:tabs>
                <w:tab w:val="left" w:pos="0"/>
              </w:tabs>
              <w:suppressAutoHyphens/>
              <w:spacing w:after="0" w:line="240" w:lineRule="auto"/>
              <w:contextualSpacing w:val="0"/>
              <w:rPr>
                <w:rFonts w:ascii="Book Antiqua" w:hAnsi="Book Antiqua"/>
              </w:rPr>
            </w:pPr>
            <w:r w:rsidRPr="00C237EA">
              <w:rPr>
                <w:rFonts w:ascii="Book Antiqua" w:hAnsi="Book Antiqua" w:cs="Book Antiqua"/>
                <w:color w:val="000000"/>
                <w:lang w:val="sr-Cyrl-CS"/>
              </w:rPr>
              <w:t xml:space="preserve">Израда декорације поводом Дечје олимпијаде </w:t>
            </w:r>
          </w:p>
        </w:tc>
        <w:tc>
          <w:tcPr>
            <w:tcW w:w="3137" w:type="dxa"/>
            <w:tcBorders>
              <w:top w:val="single" w:sz="4" w:space="0" w:color="000000"/>
              <w:left w:val="single" w:sz="4" w:space="0" w:color="000000"/>
              <w:bottom w:val="single" w:sz="4" w:space="0" w:color="000000"/>
              <w:right w:val="single" w:sz="4" w:space="0" w:color="000000"/>
            </w:tcBorders>
          </w:tcPr>
          <w:p w14:paraId="3E0847DD" w14:textId="77777777" w:rsidR="00C237EA" w:rsidRPr="00C237EA" w:rsidRDefault="00C237EA" w:rsidP="003206A7">
            <w:pPr>
              <w:snapToGrid w:val="0"/>
              <w:rPr>
                <w:rFonts w:cs="Book Antiqua"/>
                <w:sz w:val="22"/>
                <w:szCs w:val="22"/>
              </w:rPr>
            </w:pPr>
          </w:p>
          <w:p w14:paraId="5EB9CD3D" w14:textId="77777777" w:rsidR="00C237EA" w:rsidRPr="00C237EA" w:rsidRDefault="00C237EA" w:rsidP="003206A7">
            <w:pPr>
              <w:rPr>
                <w:sz w:val="22"/>
                <w:szCs w:val="22"/>
              </w:rPr>
            </w:pPr>
            <w:r w:rsidRPr="00C237EA">
              <w:rPr>
                <w:rFonts w:cs="Book Antiqua"/>
                <w:sz w:val="22"/>
                <w:szCs w:val="22"/>
              </w:rPr>
              <w:t>Наставници и ученици</w:t>
            </w:r>
          </w:p>
        </w:tc>
      </w:tr>
    </w:tbl>
    <w:p w14:paraId="31E4AE66" w14:textId="77777777" w:rsidR="00862A5F" w:rsidRPr="00785B56" w:rsidRDefault="00862A5F">
      <w:pPr>
        <w:widowControl/>
        <w:autoSpaceDE/>
        <w:spacing w:after="160" w:line="254" w:lineRule="auto"/>
        <w:jc w:val="left"/>
        <w:rPr>
          <w:rFonts w:eastAsia="Calibri" w:cs="Book Antiqua"/>
          <w:color w:val="FF0000"/>
          <w:sz w:val="22"/>
          <w:szCs w:val="22"/>
          <w:highlight w:val="yellow"/>
          <w:lang w:val="en-US"/>
        </w:rPr>
      </w:pPr>
    </w:p>
    <w:p w14:paraId="2D0342CB" w14:textId="4DEE3E02" w:rsidR="00862A5F" w:rsidRPr="00470A8B" w:rsidRDefault="00862A5F">
      <w:pPr>
        <w:keepNext/>
        <w:spacing w:before="240" w:after="120" w:line="480" w:lineRule="auto"/>
        <w:jc w:val="center"/>
        <w:rPr>
          <w:color w:val="000000" w:themeColor="text1"/>
        </w:rPr>
      </w:pPr>
      <w:r w:rsidRPr="00470A8B">
        <w:rPr>
          <w:rFonts w:cs="Book Antiqua"/>
          <w:b/>
          <w:bCs/>
          <w:color w:val="000000" w:themeColor="text1"/>
          <w:spacing w:val="4"/>
          <w:kern w:val="2"/>
          <w:sz w:val="22"/>
          <w:szCs w:val="22"/>
          <w:lang w:val="sr-Cyrl-RS"/>
        </w:rPr>
        <w:t xml:space="preserve">VII.4.6 </w:t>
      </w:r>
      <w:r w:rsidR="00B31EA3">
        <w:rPr>
          <w:rFonts w:cs="Book Antiqua"/>
          <w:b/>
          <w:bCs/>
          <w:color w:val="000000" w:themeColor="text1"/>
          <w:spacing w:val="4"/>
          <w:kern w:val="2"/>
          <w:sz w:val="22"/>
          <w:szCs w:val="22"/>
          <w:lang w:val="sr-Cyrl-RS"/>
        </w:rPr>
        <w:t>Програм</w:t>
      </w:r>
      <w:r w:rsidRPr="00470A8B">
        <w:rPr>
          <w:rFonts w:cs="Book Antiqua"/>
          <w:b/>
          <w:bCs/>
          <w:color w:val="000000" w:themeColor="text1"/>
          <w:spacing w:val="4"/>
          <w:kern w:val="2"/>
          <w:sz w:val="22"/>
          <w:szCs w:val="22"/>
          <w:lang w:val="sr-Cyrl-RS"/>
        </w:rPr>
        <w:t xml:space="preserve"> за развој социјалних вештина ученика</w:t>
      </w:r>
    </w:p>
    <w:tbl>
      <w:tblPr>
        <w:tblW w:w="0" w:type="auto"/>
        <w:tblInd w:w="236" w:type="dxa"/>
        <w:tblLayout w:type="fixed"/>
        <w:tblCellMar>
          <w:left w:w="116" w:type="dxa"/>
          <w:right w:w="116" w:type="dxa"/>
        </w:tblCellMar>
        <w:tblLook w:val="0000" w:firstRow="0" w:lastRow="0" w:firstColumn="0" w:lastColumn="0" w:noHBand="0" w:noVBand="0"/>
      </w:tblPr>
      <w:tblGrid>
        <w:gridCol w:w="1661"/>
        <w:gridCol w:w="7853"/>
      </w:tblGrid>
      <w:tr w:rsidR="00470A8B" w:rsidRPr="006D2282" w14:paraId="1C9BD6CE" w14:textId="77777777">
        <w:trPr>
          <w:trHeight w:val="23"/>
        </w:trPr>
        <w:tc>
          <w:tcPr>
            <w:tcW w:w="1661" w:type="dxa"/>
            <w:tcBorders>
              <w:top w:val="single" w:sz="2" w:space="0" w:color="000000"/>
              <w:left w:val="single" w:sz="2" w:space="0" w:color="000000"/>
              <w:bottom w:val="single" w:sz="2" w:space="0" w:color="000000"/>
            </w:tcBorders>
            <w:shd w:val="clear" w:color="auto" w:fill="E2FED7"/>
          </w:tcPr>
          <w:p w14:paraId="71262103" w14:textId="77777777" w:rsidR="00862A5F" w:rsidRPr="006D2282" w:rsidRDefault="00862A5F">
            <w:pPr>
              <w:rPr>
                <w:color w:val="000000" w:themeColor="text1"/>
                <w:sz w:val="22"/>
                <w:szCs w:val="22"/>
              </w:rPr>
            </w:pPr>
            <w:r w:rsidRPr="006D2282">
              <w:rPr>
                <w:rFonts w:cs="Book Antiqua"/>
                <w:color w:val="000000" w:themeColor="text1"/>
                <w:sz w:val="22"/>
                <w:szCs w:val="22"/>
              </w:rPr>
              <w:t xml:space="preserve">Назив </w:t>
            </w:r>
            <w:r w:rsidRPr="006D2282">
              <w:rPr>
                <w:rFonts w:cs="Book Antiqua"/>
                <w:color w:val="000000" w:themeColor="text1"/>
                <w:sz w:val="22"/>
                <w:szCs w:val="22"/>
                <w:lang w:val="sr-Cyrl-RS"/>
              </w:rPr>
              <w:t>програма</w:t>
            </w:r>
          </w:p>
        </w:tc>
        <w:tc>
          <w:tcPr>
            <w:tcW w:w="7853" w:type="dxa"/>
            <w:tcBorders>
              <w:top w:val="single" w:sz="2" w:space="0" w:color="000000"/>
              <w:left w:val="single" w:sz="2" w:space="0" w:color="000000"/>
              <w:bottom w:val="single" w:sz="2" w:space="0" w:color="000000"/>
              <w:right w:val="single" w:sz="2" w:space="0" w:color="000000"/>
            </w:tcBorders>
            <w:shd w:val="clear" w:color="auto" w:fill="E2FED7"/>
          </w:tcPr>
          <w:p w14:paraId="5ECD63ED" w14:textId="77777777" w:rsidR="00862A5F" w:rsidRPr="006D2282" w:rsidRDefault="00862A5F">
            <w:pPr>
              <w:ind w:right="10"/>
              <w:rPr>
                <w:color w:val="000000" w:themeColor="text1"/>
                <w:sz w:val="22"/>
                <w:szCs w:val="22"/>
              </w:rPr>
            </w:pPr>
            <w:r w:rsidRPr="006D2282">
              <w:rPr>
                <w:rFonts w:cs="Book Antiqua"/>
                <w:color w:val="000000" w:themeColor="text1"/>
                <w:sz w:val="22"/>
                <w:szCs w:val="22"/>
                <w:lang w:val="sr-Cyrl-RS"/>
              </w:rPr>
              <w:t xml:space="preserve">Програм  </w:t>
            </w:r>
            <w:r w:rsidRPr="006D2282">
              <w:rPr>
                <w:rFonts w:cs="Book Antiqua"/>
                <w:color w:val="000000" w:themeColor="text1"/>
                <w:sz w:val="22"/>
                <w:szCs w:val="22"/>
              </w:rPr>
              <w:t>за развој социјалних вештина ученика</w:t>
            </w:r>
          </w:p>
          <w:p w14:paraId="087F7443" w14:textId="77777777" w:rsidR="00862A5F" w:rsidRPr="006D2282" w:rsidRDefault="00862A5F">
            <w:pPr>
              <w:ind w:right="10"/>
              <w:rPr>
                <w:rFonts w:cs="Book Antiqua"/>
                <w:color w:val="000000" w:themeColor="text1"/>
                <w:sz w:val="22"/>
                <w:szCs w:val="22"/>
              </w:rPr>
            </w:pPr>
          </w:p>
        </w:tc>
      </w:tr>
      <w:tr w:rsidR="00470A8B" w:rsidRPr="006D2282" w14:paraId="3414DEE0" w14:textId="77777777">
        <w:trPr>
          <w:trHeight w:val="23"/>
        </w:trPr>
        <w:tc>
          <w:tcPr>
            <w:tcW w:w="1661" w:type="dxa"/>
            <w:tcBorders>
              <w:left w:val="single" w:sz="2" w:space="0" w:color="000000"/>
              <w:bottom w:val="single" w:sz="2" w:space="0" w:color="000000"/>
            </w:tcBorders>
            <w:shd w:val="clear" w:color="auto" w:fill="FFFFFF"/>
          </w:tcPr>
          <w:p w14:paraId="218C539C" w14:textId="77777777" w:rsidR="00862A5F" w:rsidRPr="006D2282" w:rsidRDefault="00862A5F">
            <w:pPr>
              <w:rPr>
                <w:color w:val="000000" w:themeColor="text1"/>
                <w:sz w:val="22"/>
                <w:szCs w:val="22"/>
              </w:rPr>
            </w:pPr>
            <w:r w:rsidRPr="006D2282">
              <w:rPr>
                <w:rFonts w:cs="Book Antiqua"/>
                <w:color w:val="000000" w:themeColor="text1"/>
                <w:sz w:val="22"/>
                <w:szCs w:val="22"/>
              </w:rPr>
              <w:t>Циљ</w:t>
            </w:r>
          </w:p>
        </w:tc>
        <w:tc>
          <w:tcPr>
            <w:tcW w:w="7853" w:type="dxa"/>
            <w:tcBorders>
              <w:left w:val="single" w:sz="2" w:space="0" w:color="000000"/>
              <w:bottom w:val="single" w:sz="2" w:space="0" w:color="000000"/>
              <w:right w:val="single" w:sz="2" w:space="0" w:color="000000"/>
            </w:tcBorders>
            <w:shd w:val="clear" w:color="auto" w:fill="FFFFFF"/>
          </w:tcPr>
          <w:p w14:paraId="1F70590C" w14:textId="77777777" w:rsidR="00862A5F" w:rsidRPr="006D2282" w:rsidRDefault="00862A5F">
            <w:pPr>
              <w:rPr>
                <w:color w:val="000000" w:themeColor="text1"/>
                <w:sz w:val="22"/>
                <w:szCs w:val="22"/>
              </w:rPr>
            </w:pPr>
            <w:r w:rsidRPr="006D2282">
              <w:rPr>
                <w:rFonts w:eastAsia="Aptos" w:cs="Times New Roman"/>
                <w:color w:val="000000" w:themeColor="text1"/>
                <w:kern w:val="2"/>
                <w:sz w:val="22"/>
                <w:szCs w:val="22"/>
                <w:lang w:val="sr-Cyrl-RS"/>
              </w:rPr>
              <w:t xml:space="preserve">Циљ програма за развој социјалних вештина ученика </w:t>
            </w:r>
            <w:r w:rsidRPr="006D2282">
              <w:rPr>
                <w:rFonts w:eastAsia="Aptos" w:cs="Times New Roman"/>
                <w:color w:val="000000" w:themeColor="text1"/>
                <w:kern w:val="2"/>
                <w:sz w:val="22"/>
                <w:szCs w:val="22"/>
                <w:lang w:val="en-US"/>
              </w:rPr>
              <w:t>je o</w:t>
            </w:r>
            <w:r w:rsidRPr="006D2282">
              <w:rPr>
                <w:rFonts w:eastAsia="Aptos" w:cs="Times New Roman"/>
                <w:color w:val="000000" w:themeColor="text1"/>
                <w:kern w:val="2"/>
                <w:sz w:val="22"/>
                <w:szCs w:val="22"/>
                <w:lang w:val="sr-Cyrl-RS"/>
              </w:rPr>
              <w:t>с</w:t>
            </w:r>
            <w:r w:rsidRPr="006D2282">
              <w:rPr>
                <w:rFonts w:eastAsia="Aptos" w:cs="Times New Roman"/>
                <w:color w:val="000000" w:themeColor="text1"/>
                <w:kern w:val="2"/>
                <w:sz w:val="22"/>
                <w:szCs w:val="22"/>
                <w:lang w:val="en-US"/>
              </w:rPr>
              <w:t>po</w:t>
            </w:r>
            <w:r w:rsidRPr="006D2282">
              <w:rPr>
                <w:rFonts w:eastAsia="Aptos" w:cs="Times New Roman"/>
                <w:color w:val="000000" w:themeColor="text1"/>
                <w:kern w:val="2"/>
                <w:sz w:val="22"/>
                <w:szCs w:val="22"/>
                <w:lang w:val="sr-Cyrl-RS"/>
              </w:rPr>
              <w:t>с</w:t>
            </w:r>
            <w:r w:rsidRPr="006D2282">
              <w:rPr>
                <w:rFonts w:eastAsia="Aptos" w:cs="Times New Roman"/>
                <w:color w:val="000000" w:themeColor="text1"/>
                <w:kern w:val="2"/>
                <w:sz w:val="22"/>
                <w:szCs w:val="22"/>
                <w:lang w:val="en-US"/>
              </w:rPr>
              <w:t xml:space="preserve">обљавање ученика за стицање, развој и примену адекватних социјалних вештина које доприносе успешном функционисању у различитим животним ситуацијама, јачању самопоуздања и социјалне компетентности, смањењу проблематичног, а подстицању </w:t>
            </w:r>
            <w:r w:rsidRPr="006D2282">
              <w:rPr>
                <w:rFonts w:eastAsia="Aptos" w:cs="Times New Roman"/>
                <w:color w:val="000000" w:themeColor="text1"/>
                <w:kern w:val="2"/>
                <w:sz w:val="22"/>
                <w:szCs w:val="22"/>
                <w:lang w:val="sr-Cyrl-RS"/>
              </w:rPr>
              <w:t xml:space="preserve">прихватљивог </w:t>
            </w:r>
            <w:r w:rsidRPr="006D2282">
              <w:rPr>
                <w:rFonts w:eastAsia="Aptos" w:cs="Times New Roman"/>
                <w:color w:val="000000" w:themeColor="text1"/>
                <w:kern w:val="2"/>
                <w:sz w:val="22"/>
                <w:szCs w:val="22"/>
                <w:lang w:val="en-US"/>
              </w:rPr>
              <w:t>понашања, као и дуготрајном одржавању и преношењу ових вештина у свакодневни живот у школи и широј друштвеној заједници</w:t>
            </w:r>
            <w:r w:rsidRPr="006D2282">
              <w:rPr>
                <w:rFonts w:eastAsia="Aptos" w:cs="Times New Roman"/>
                <w:color w:val="000000" w:themeColor="text1"/>
                <w:kern w:val="2"/>
                <w:sz w:val="22"/>
                <w:szCs w:val="22"/>
                <w:lang w:val="sr-Cyrl-RS"/>
              </w:rPr>
              <w:t>.</w:t>
            </w:r>
          </w:p>
        </w:tc>
      </w:tr>
      <w:tr w:rsidR="00470A8B" w:rsidRPr="006D2282" w14:paraId="4F308EF3" w14:textId="77777777">
        <w:trPr>
          <w:trHeight w:val="937"/>
        </w:trPr>
        <w:tc>
          <w:tcPr>
            <w:tcW w:w="1661" w:type="dxa"/>
            <w:tcBorders>
              <w:left w:val="single" w:sz="2" w:space="0" w:color="000000"/>
              <w:bottom w:val="single" w:sz="2" w:space="0" w:color="000000"/>
            </w:tcBorders>
            <w:shd w:val="clear" w:color="auto" w:fill="FFFFFF"/>
          </w:tcPr>
          <w:p w14:paraId="1FB71616" w14:textId="77777777" w:rsidR="00862A5F" w:rsidRPr="006D2282" w:rsidRDefault="00862A5F">
            <w:pPr>
              <w:rPr>
                <w:color w:val="000000" w:themeColor="text1"/>
                <w:sz w:val="22"/>
                <w:szCs w:val="22"/>
              </w:rPr>
            </w:pPr>
            <w:r w:rsidRPr="006D2282">
              <w:rPr>
                <w:rFonts w:cs="Book Antiqua"/>
                <w:color w:val="000000" w:themeColor="text1"/>
                <w:sz w:val="22"/>
                <w:szCs w:val="22"/>
              </w:rPr>
              <w:t>Годишњи фонд часова</w:t>
            </w:r>
          </w:p>
        </w:tc>
        <w:tc>
          <w:tcPr>
            <w:tcW w:w="7853" w:type="dxa"/>
            <w:tcBorders>
              <w:left w:val="single" w:sz="2" w:space="0" w:color="000000"/>
              <w:bottom w:val="single" w:sz="2" w:space="0" w:color="000000"/>
              <w:right w:val="single" w:sz="2" w:space="0" w:color="000000"/>
            </w:tcBorders>
            <w:shd w:val="clear" w:color="auto" w:fill="FFFFFF"/>
          </w:tcPr>
          <w:p w14:paraId="4DD7143F" w14:textId="77777777" w:rsidR="00862A5F" w:rsidRPr="006D2282" w:rsidRDefault="00862A5F">
            <w:pPr>
              <w:rPr>
                <w:color w:val="000000" w:themeColor="text1"/>
                <w:sz w:val="22"/>
                <w:szCs w:val="22"/>
              </w:rPr>
            </w:pPr>
            <w:r w:rsidRPr="006D2282">
              <w:rPr>
                <w:rFonts w:cs="Book Antiqua"/>
                <w:color w:val="000000" w:themeColor="text1"/>
                <w:sz w:val="22"/>
                <w:szCs w:val="22"/>
              </w:rPr>
              <w:t>36 часова</w:t>
            </w:r>
          </w:p>
        </w:tc>
      </w:tr>
    </w:tbl>
    <w:p w14:paraId="14E8E6DB" w14:textId="77777777" w:rsidR="00862A5F" w:rsidRPr="006D2282" w:rsidRDefault="00862A5F">
      <w:pPr>
        <w:rPr>
          <w:vanish/>
          <w:color w:val="000000" w:themeColor="text1"/>
          <w:kern w:val="2"/>
          <w:sz w:val="22"/>
          <w:szCs w:val="22"/>
        </w:rPr>
      </w:pPr>
    </w:p>
    <w:p w14:paraId="45ED2C96" w14:textId="77777777" w:rsidR="00862A5F" w:rsidRPr="006D2282" w:rsidRDefault="00862A5F">
      <w:pPr>
        <w:pStyle w:val="BodyText"/>
        <w:rPr>
          <w:rFonts w:ascii="Book Antiqua" w:hAnsi="Book Antiqua"/>
          <w:color w:val="000000" w:themeColor="text1"/>
          <w:sz w:val="22"/>
          <w:szCs w:val="22"/>
        </w:rPr>
      </w:pPr>
    </w:p>
    <w:p w14:paraId="36D445D8" w14:textId="77777777" w:rsidR="00862A5F" w:rsidRPr="006D2282" w:rsidRDefault="00862A5F">
      <w:pPr>
        <w:pStyle w:val="BodyText"/>
        <w:rPr>
          <w:rFonts w:ascii="Book Antiqua" w:hAnsi="Book Antiqua"/>
          <w:color w:val="000000" w:themeColor="text1"/>
          <w:sz w:val="22"/>
          <w:szCs w:val="22"/>
        </w:rPr>
      </w:pPr>
    </w:p>
    <w:tbl>
      <w:tblPr>
        <w:tblW w:w="0" w:type="auto"/>
        <w:jc w:val="center"/>
        <w:tblLayout w:type="fixed"/>
        <w:tblLook w:val="0000" w:firstRow="0" w:lastRow="0" w:firstColumn="0" w:lastColumn="0" w:noHBand="0" w:noVBand="0"/>
      </w:tblPr>
      <w:tblGrid>
        <w:gridCol w:w="2967"/>
        <w:gridCol w:w="3534"/>
        <w:gridCol w:w="1371"/>
        <w:gridCol w:w="1747"/>
      </w:tblGrid>
      <w:tr w:rsidR="00470A8B" w:rsidRPr="006D2282" w14:paraId="30A3DAEC" w14:textId="77777777">
        <w:trPr>
          <w:jc w:val="center"/>
        </w:trPr>
        <w:tc>
          <w:tcPr>
            <w:tcW w:w="2967" w:type="dxa"/>
            <w:tcBorders>
              <w:top w:val="single" w:sz="4" w:space="0" w:color="000000"/>
              <w:left w:val="single" w:sz="4" w:space="0" w:color="000000"/>
              <w:bottom w:val="single" w:sz="4" w:space="0" w:color="000000"/>
            </w:tcBorders>
            <w:shd w:val="clear" w:color="auto" w:fill="E2FED7"/>
          </w:tcPr>
          <w:p w14:paraId="088830A9" w14:textId="77777777" w:rsidR="00862A5F" w:rsidRPr="006D2282" w:rsidRDefault="00862A5F">
            <w:pPr>
              <w:jc w:val="center"/>
              <w:rPr>
                <w:rFonts w:cs="Book Antiqua"/>
                <w:b/>
                <w:color w:val="000000" w:themeColor="text1"/>
                <w:sz w:val="22"/>
                <w:szCs w:val="22"/>
                <w:lang w:val="sr-Cyrl-CS"/>
              </w:rPr>
            </w:pPr>
          </w:p>
          <w:p w14:paraId="6BBF77EB" w14:textId="517976AB" w:rsidR="00862A5F" w:rsidRPr="006D2282" w:rsidRDefault="006F23E3">
            <w:pPr>
              <w:jc w:val="center"/>
              <w:rPr>
                <w:color w:val="000000" w:themeColor="text1"/>
                <w:sz w:val="22"/>
                <w:szCs w:val="22"/>
              </w:rPr>
            </w:pPr>
            <w:r>
              <w:rPr>
                <w:rFonts w:cs="Book Antiqua"/>
                <w:b/>
                <w:color w:val="000000" w:themeColor="text1"/>
                <w:sz w:val="22"/>
                <w:szCs w:val="22"/>
                <w:lang w:val="sr-Cyrl-CS"/>
              </w:rPr>
              <w:t>Теме</w:t>
            </w:r>
          </w:p>
        </w:tc>
        <w:tc>
          <w:tcPr>
            <w:tcW w:w="3534" w:type="dxa"/>
            <w:tcBorders>
              <w:top w:val="single" w:sz="4" w:space="0" w:color="000000"/>
              <w:left w:val="single" w:sz="4" w:space="0" w:color="000000"/>
              <w:bottom w:val="single" w:sz="4" w:space="0" w:color="000000"/>
            </w:tcBorders>
            <w:shd w:val="clear" w:color="auto" w:fill="E2FED7"/>
          </w:tcPr>
          <w:p w14:paraId="38592AB1" w14:textId="77777777" w:rsidR="0073596F" w:rsidRDefault="0073596F">
            <w:pPr>
              <w:jc w:val="center"/>
              <w:rPr>
                <w:rFonts w:cs="Book Antiqua"/>
                <w:b/>
                <w:color w:val="000000" w:themeColor="text1"/>
                <w:sz w:val="22"/>
                <w:szCs w:val="22"/>
                <w:lang w:val="sr-Cyrl-CS"/>
              </w:rPr>
            </w:pPr>
          </w:p>
          <w:p w14:paraId="2B6858E0" w14:textId="6C0E1D95" w:rsidR="00862A5F" w:rsidRPr="006D2282" w:rsidRDefault="006F23E3">
            <w:pPr>
              <w:jc w:val="center"/>
              <w:rPr>
                <w:color w:val="000000" w:themeColor="text1"/>
                <w:sz w:val="22"/>
                <w:szCs w:val="22"/>
              </w:rPr>
            </w:pPr>
            <w:r>
              <w:rPr>
                <w:rFonts w:cs="Book Antiqua"/>
                <w:b/>
                <w:color w:val="000000" w:themeColor="text1"/>
                <w:sz w:val="22"/>
                <w:szCs w:val="22"/>
                <w:lang w:val="sr-Cyrl-CS"/>
              </w:rPr>
              <w:t>Циљ</w:t>
            </w:r>
          </w:p>
        </w:tc>
        <w:tc>
          <w:tcPr>
            <w:tcW w:w="1371" w:type="dxa"/>
            <w:tcBorders>
              <w:top w:val="single" w:sz="4" w:space="0" w:color="000000"/>
              <w:left w:val="single" w:sz="4" w:space="0" w:color="000000"/>
              <w:bottom w:val="single" w:sz="4" w:space="0" w:color="000000"/>
            </w:tcBorders>
            <w:shd w:val="clear" w:color="auto" w:fill="E2FED7"/>
          </w:tcPr>
          <w:p w14:paraId="5D264F6E" w14:textId="092DBD9A" w:rsidR="00862A5F" w:rsidRPr="006D2282" w:rsidRDefault="006F23E3">
            <w:pPr>
              <w:jc w:val="center"/>
              <w:rPr>
                <w:color w:val="000000" w:themeColor="text1"/>
                <w:sz w:val="22"/>
                <w:szCs w:val="22"/>
              </w:rPr>
            </w:pPr>
            <w:r>
              <w:rPr>
                <w:rFonts w:cs="Book Antiqua"/>
                <w:b/>
                <w:color w:val="000000" w:themeColor="text1"/>
                <w:sz w:val="22"/>
                <w:szCs w:val="22"/>
                <w:lang w:val="sr-Cyrl-CS"/>
              </w:rPr>
              <w:t>Фонд часова</w:t>
            </w:r>
          </w:p>
        </w:tc>
        <w:tc>
          <w:tcPr>
            <w:tcW w:w="1747" w:type="dxa"/>
            <w:tcBorders>
              <w:top w:val="single" w:sz="4" w:space="0" w:color="000000"/>
              <w:left w:val="single" w:sz="4" w:space="0" w:color="000000"/>
              <w:bottom w:val="single" w:sz="4" w:space="0" w:color="000000"/>
              <w:right w:val="single" w:sz="4" w:space="0" w:color="000000"/>
            </w:tcBorders>
            <w:shd w:val="clear" w:color="auto" w:fill="E2FED7"/>
          </w:tcPr>
          <w:p w14:paraId="15947FFA" w14:textId="77777777" w:rsidR="0073596F" w:rsidRDefault="0073596F">
            <w:pPr>
              <w:rPr>
                <w:rFonts w:cs="Book Antiqua"/>
                <w:b/>
                <w:color w:val="000000" w:themeColor="text1"/>
                <w:sz w:val="22"/>
                <w:szCs w:val="22"/>
                <w:lang w:val="sr-Cyrl-CS"/>
              </w:rPr>
            </w:pPr>
          </w:p>
          <w:p w14:paraId="21C228CC" w14:textId="51B6BC83" w:rsidR="00862A5F" w:rsidRPr="006D2282" w:rsidRDefault="006F23E3">
            <w:pPr>
              <w:rPr>
                <w:color w:val="000000" w:themeColor="text1"/>
                <w:sz w:val="22"/>
                <w:szCs w:val="22"/>
              </w:rPr>
            </w:pPr>
            <w:r>
              <w:rPr>
                <w:rFonts w:cs="Book Antiqua"/>
                <w:b/>
                <w:color w:val="000000" w:themeColor="text1"/>
                <w:sz w:val="22"/>
                <w:szCs w:val="22"/>
                <w:lang w:val="sr-Cyrl-CS"/>
              </w:rPr>
              <w:t>Трајање</w:t>
            </w:r>
          </w:p>
        </w:tc>
      </w:tr>
      <w:tr w:rsidR="00470A8B" w:rsidRPr="006D2282" w14:paraId="65B79105" w14:textId="77777777">
        <w:trPr>
          <w:jc w:val="center"/>
        </w:trPr>
        <w:tc>
          <w:tcPr>
            <w:tcW w:w="2967" w:type="dxa"/>
            <w:tcBorders>
              <w:top w:val="single" w:sz="4" w:space="0" w:color="000000"/>
              <w:left w:val="single" w:sz="4" w:space="0" w:color="000000"/>
              <w:bottom w:val="single" w:sz="4" w:space="0" w:color="000000"/>
            </w:tcBorders>
            <w:shd w:val="clear" w:color="auto" w:fill="FFFFFF"/>
          </w:tcPr>
          <w:p w14:paraId="19126E26" w14:textId="77777777" w:rsidR="00862A5F" w:rsidRPr="006D2282" w:rsidRDefault="00862A5F">
            <w:pPr>
              <w:rPr>
                <w:color w:val="000000" w:themeColor="text1"/>
                <w:sz w:val="22"/>
                <w:szCs w:val="22"/>
              </w:rPr>
            </w:pPr>
            <w:r w:rsidRPr="006D2282">
              <w:rPr>
                <w:rFonts w:cs="Book Antiqua"/>
                <w:b/>
                <w:color w:val="000000" w:themeColor="text1"/>
                <w:sz w:val="22"/>
                <w:szCs w:val="22"/>
                <w:lang w:val="sr-Cyrl-CS"/>
              </w:rPr>
              <w:t>1.</w:t>
            </w:r>
            <w:r w:rsidRPr="006D2282">
              <w:rPr>
                <w:rFonts w:cs="Book Antiqua"/>
                <w:b/>
                <w:color w:val="000000" w:themeColor="text1"/>
                <w:sz w:val="22"/>
                <w:szCs w:val="22"/>
                <w:lang w:val="sr-Cyrl-RS"/>
              </w:rPr>
              <w:t>Понашање</w:t>
            </w:r>
          </w:p>
        </w:tc>
        <w:tc>
          <w:tcPr>
            <w:tcW w:w="3534" w:type="dxa"/>
            <w:vMerge w:val="restart"/>
            <w:tcBorders>
              <w:top w:val="single" w:sz="4" w:space="0" w:color="000000"/>
              <w:left w:val="single" w:sz="4" w:space="0" w:color="000000"/>
              <w:bottom w:val="single" w:sz="4" w:space="0" w:color="000000"/>
            </w:tcBorders>
            <w:shd w:val="clear" w:color="auto" w:fill="FFFFFF"/>
          </w:tcPr>
          <w:p w14:paraId="7318562F" w14:textId="7C3200D1" w:rsidR="00862A5F" w:rsidRPr="006D2282" w:rsidRDefault="00862A5F">
            <w:pPr>
              <w:jc w:val="left"/>
              <w:rPr>
                <w:color w:val="000000" w:themeColor="text1"/>
                <w:sz w:val="22"/>
                <w:szCs w:val="22"/>
              </w:rPr>
            </w:pPr>
            <w:r w:rsidRPr="006D2282">
              <w:rPr>
                <w:rFonts w:cs="Book Antiqua"/>
                <w:color w:val="000000" w:themeColor="text1"/>
                <w:sz w:val="22"/>
                <w:szCs w:val="22"/>
                <w:lang w:val="sr-Cyrl-CS"/>
              </w:rPr>
              <w:t>-</w:t>
            </w:r>
            <w:r w:rsidR="00230A64">
              <w:rPr>
                <w:rFonts w:cs="Book Antiqua"/>
                <w:color w:val="000000" w:themeColor="text1"/>
                <w:sz w:val="22"/>
                <w:szCs w:val="22"/>
                <w:lang w:val="sr-Cyrl-CS"/>
              </w:rPr>
              <w:t xml:space="preserve"> </w:t>
            </w:r>
            <w:r w:rsidRPr="006D2282">
              <w:rPr>
                <w:rFonts w:cs="Book Antiqua"/>
                <w:color w:val="000000" w:themeColor="text1"/>
                <w:sz w:val="22"/>
                <w:szCs w:val="22"/>
                <w:lang w:val="sr-Cyrl-CS"/>
              </w:rPr>
              <w:t>С</w:t>
            </w:r>
            <w:r w:rsidRPr="006D2282">
              <w:rPr>
                <w:color w:val="000000" w:themeColor="text1"/>
                <w:sz w:val="22"/>
                <w:szCs w:val="22"/>
              </w:rPr>
              <w:t>мањење или елиминација проблематичних облика понашања и замена истих</w:t>
            </w:r>
            <w:r w:rsidRPr="006D2282">
              <w:rPr>
                <w:color w:val="000000" w:themeColor="text1"/>
                <w:sz w:val="22"/>
                <w:szCs w:val="22"/>
                <w:lang w:val="sr-Cyrl-RS"/>
              </w:rPr>
              <w:t xml:space="preserve"> адекватним </w:t>
            </w:r>
            <w:r w:rsidRPr="006D2282">
              <w:rPr>
                <w:color w:val="000000" w:themeColor="text1"/>
                <w:sz w:val="22"/>
                <w:szCs w:val="22"/>
              </w:rPr>
              <w:t>понашањем, уз доследно коришћење позитивног поткрепљења и повратних информација.</w:t>
            </w:r>
          </w:p>
          <w:p w14:paraId="07AF33A0" w14:textId="77777777" w:rsidR="00862A5F" w:rsidRPr="006D2282" w:rsidRDefault="00862A5F">
            <w:pPr>
              <w:jc w:val="left"/>
              <w:rPr>
                <w:color w:val="000000" w:themeColor="text1"/>
                <w:sz w:val="22"/>
                <w:szCs w:val="22"/>
              </w:rPr>
            </w:pPr>
            <w:r w:rsidRPr="006D2282">
              <w:rPr>
                <w:color w:val="000000" w:themeColor="text1"/>
                <w:sz w:val="22"/>
                <w:szCs w:val="22"/>
                <w:lang w:val="sr-Cyrl-RS"/>
              </w:rPr>
              <w:t>-</w:t>
            </w:r>
            <w:r w:rsidRPr="006D2282">
              <w:rPr>
                <w:color w:val="000000" w:themeColor="text1"/>
                <w:sz w:val="22"/>
                <w:szCs w:val="22"/>
              </w:rPr>
              <w:t xml:space="preserve"> </w:t>
            </w:r>
            <w:r w:rsidRPr="006D2282">
              <w:rPr>
                <w:color w:val="000000" w:themeColor="text1"/>
                <w:sz w:val="22"/>
                <w:szCs w:val="22"/>
                <w:lang w:val="sr-Cyrl-RS"/>
              </w:rPr>
              <w:t>Р</w:t>
            </w:r>
            <w:r w:rsidRPr="006D2282">
              <w:rPr>
                <w:color w:val="000000" w:themeColor="text1"/>
                <w:sz w:val="22"/>
                <w:szCs w:val="22"/>
              </w:rPr>
              <w:t xml:space="preserve">азвијање сарадње, </w:t>
            </w:r>
            <w:r w:rsidRPr="006D2282">
              <w:rPr>
                <w:color w:val="000000" w:themeColor="text1"/>
                <w:sz w:val="22"/>
                <w:szCs w:val="22"/>
                <w:lang w:val="sr-Cyrl-RS"/>
              </w:rPr>
              <w:t xml:space="preserve">прихватање правила, </w:t>
            </w:r>
            <w:r w:rsidRPr="006D2282">
              <w:rPr>
                <w:color w:val="000000" w:themeColor="text1"/>
                <w:sz w:val="22"/>
                <w:szCs w:val="22"/>
              </w:rPr>
              <w:t>поштовања и емпатије у односу са вршњацима и наставницима, како би се унапредила позитивна школска клима.</w:t>
            </w:r>
          </w:p>
          <w:p w14:paraId="675C3FD7" w14:textId="77777777" w:rsidR="00862A5F" w:rsidRPr="006D2282" w:rsidRDefault="00862A5F">
            <w:pPr>
              <w:jc w:val="left"/>
              <w:rPr>
                <w:color w:val="000000" w:themeColor="text1"/>
                <w:sz w:val="22"/>
                <w:szCs w:val="22"/>
              </w:rPr>
            </w:pPr>
            <w:r w:rsidRPr="006D2282">
              <w:rPr>
                <w:rFonts w:cs="Book Antiqua"/>
                <w:color w:val="000000" w:themeColor="text1"/>
                <w:sz w:val="22"/>
                <w:szCs w:val="22"/>
                <w:lang w:val="sr-Cyrl-CS"/>
              </w:rPr>
              <w:t>-П</w:t>
            </w:r>
            <w:r w:rsidRPr="006D2282">
              <w:rPr>
                <w:color w:val="000000" w:themeColor="text1"/>
                <w:sz w:val="22"/>
                <w:szCs w:val="22"/>
              </w:rPr>
              <w:t xml:space="preserve">одстицање примене научених социјалних вештина у свакодневним ситуацијама (комуникација, решавање проблема, заједничке активности) ради јачања самопоуздања </w:t>
            </w:r>
            <w:r w:rsidRPr="006D2282">
              <w:rPr>
                <w:color w:val="000000" w:themeColor="text1"/>
                <w:sz w:val="22"/>
                <w:szCs w:val="22"/>
                <w:lang w:val="sr-Cyrl-RS"/>
              </w:rPr>
              <w:t>бољег функционисања у друштвеној заједници</w:t>
            </w:r>
            <w:r w:rsidRPr="006D2282">
              <w:rPr>
                <w:color w:val="000000" w:themeColor="text1"/>
                <w:sz w:val="22"/>
                <w:szCs w:val="22"/>
              </w:rPr>
              <w:t>.</w:t>
            </w:r>
          </w:p>
        </w:tc>
        <w:tc>
          <w:tcPr>
            <w:tcW w:w="1371" w:type="dxa"/>
            <w:tcBorders>
              <w:top w:val="single" w:sz="4" w:space="0" w:color="000000"/>
              <w:left w:val="single" w:sz="4" w:space="0" w:color="000000"/>
              <w:bottom w:val="single" w:sz="4" w:space="0" w:color="000000"/>
            </w:tcBorders>
            <w:shd w:val="clear" w:color="auto" w:fill="FFFFFF"/>
          </w:tcPr>
          <w:p w14:paraId="5909F638" w14:textId="77777777" w:rsidR="00862A5F" w:rsidRPr="006D2282" w:rsidRDefault="00862A5F">
            <w:pPr>
              <w:jc w:val="center"/>
              <w:rPr>
                <w:color w:val="000000" w:themeColor="text1"/>
                <w:sz w:val="22"/>
                <w:szCs w:val="22"/>
              </w:rPr>
            </w:pPr>
            <w:r w:rsidRPr="006D2282">
              <w:rPr>
                <w:rFonts w:cs="Book Antiqua"/>
                <w:b/>
                <w:color w:val="000000" w:themeColor="text1"/>
                <w:sz w:val="22"/>
                <w:szCs w:val="22"/>
                <w:lang w:val="sr-Cyrl-CS"/>
              </w:rPr>
              <w:t>12</w:t>
            </w:r>
          </w:p>
        </w:tc>
        <w:tc>
          <w:tcPr>
            <w:tcW w:w="1747"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E379763" w14:textId="77777777" w:rsidR="00862A5F" w:rsidRPr="006D2282" w:rsidRDefault="00862A5F">
            <w:pPr>
              <w:jc w:val="left"/>
              <w:rPr>
                <w:color w:val="000000" w:themeColor="text1"/>
                <w:sz w:val="22"/>
                <w:szCs w:val="22"/>
              </w:rPr>
            </w:pPr>
            <w:r w:rsidRPr="006D2282">
              <w:rPr>
                <w:rFonts w:cs="Book Antiqua"/>
                <w:color w:val="000000" w:themeColor="text1"/>
                <w:sz w:val="22"/>
                <w:szCs w:val="22"/>
                <w:lang w:val="sr-Cyrl-CS"/>
              </w:rPr>
              <w:t>1 час недељно током школске године</w:t>
            </w:r>
          </w:p>
        </w:tc>
      </w:tr>
      <w:tr w:rsidR="00470A8B" w:rsidRPr="006D2282" w14:paraId="71626EF3" w14:textId="77777777">
        <w:trPr>
          <w:jc w:val="center"/>
        </w:trPr>
        <w:tc>
          <w:tcPr>
            <w:tcW w:w="2967" w:type="dxa"/>
            <w:tcBorders>
              <w:top w:val="single" w:sz="4" w:space="0" w:color="000000"/>
              <w:left w:val="single" w:sz="4" w:space="0" w:color="000000"/>
              <w:bottom w:val="single" w:sz="4" w:space="0" w:color="000000"/>
            </w:tcBorders>
            <w:shd w:val="clear" w:color="auto" w:fill="FFFFFF"/>
          </w:tcPr>
          <w:p w14:paraId="4E4367C6" w14:textId="77777777" w:rsidR="00862A5F" w:rsidRPr="006D2282" w:rsidRDefault="00862A5F">
            <w:pPr>
              <w:rPr>
                <w:color w:val="000000" w:themeColor="text1"/>
                <w:sz w:val="22"/>
                <w:szCs w:val="22"/>
              </w:rPr>
            </w:pPr>
            <w:r w:rsidRPr="006D2282">
              <w:rPr>
                <w:rFonts w:cs="Book Antiqua"/>
                <w:b/>
                <w:color w:val="000000" w:themeColor="text1"/>
                <w:sz w:val="22"/>
                <w:szCs w:val="22"/>
                <w:lang w:val="sr-Cyrl-CS"/>
              </w:rPr>
              <w:t>2.Школа</w:t>
            </w:r>
          </w:p>
        </w:tc>
        <w:tc>
          <w:tcPr>
            <w:tcW w:w="3534" w:type="dxa"/>
            <w:vMerge/>
            <w:tcBorders>
              <w:top w:val="single" w:sz="4" w:space="0" w:color="000000"/>
              <w:left w:val="single" w:sz="4" w:space="0" w:color="000000"/>
              <w:bottom w:val="single" w:sz="4" w:space="0" w:color="000000"/>
            </w:tcBorders>
            <w:shd w:val="clear" w:color="auto" w:fill="FFFFFF"/>
          </w:tcPr>
          <w:p w14:paraId="0AF0F38B" w14:textId="77777777" w:rsidR="00862A5F" w:rsidRPr="006D2282" w:rsidRDefault="00862A5F">
            <w:pPr>
              <w:snapToGrid w:val="0"/>
              <w:jc w:val="center"/>
              <w:rPr>
                <w:rFonts w:cs="Book Antiqua"/>
                <w:b/>
                <w:color w:val="000000" w:themeColor="text1"/>
                <w:sz w:val="22"/>
                <w:szCs w:val="22"/>
                <w:lang w:val="sr-Cyrl-CS"/>
              </w:rPr>
            </w:pPr>
          </w:p>
        </w:tc>
        <w:tc>
          <w:tcPr>
            <w:tcW w:w="1371" w:type="dxa"/>
            <w:tcBorders>
              <w:top w:val="single" w:sz="4" w:space="0" w:color="000000"/>
              <w:left w:val="single" w:sz="4" w:space="0" w:color="000000"/>
              <w:bottom w:val="single" w:sz="4" w:space="0" w:color="000000"/>
            </w:tcBorders>
            <w:shd w:val="clear" w:color="auto" w:fill="FFFFFF"/>
          </w:tcPr>
          <w:p w14:paraId="58BBE274" w14:textId="77777777" w:rsidR="00862A5F" w:rsidRPr="006D2282" w:rsidRDefault="00862A5F">
            <w:pPr>
              <w:jc w:val="center"/>
              <w:rPr>
                <w:color w:val="000000" w:themeColor="text1"/>
                <w:sz w:val="22"/>
                <w:szCs w:val="22"/>
              </w:rPr>
            </w:pPr>
            <w:r w:rsidRPr="006D2282">
              <w:rPr>
                <w:rFonts w:cs="Book Antiqua"/>
                <w:b/>
                <w:color w:val="000000" w:themeColor="text1"/>
                <w:sz w:val="22"/>
                <w:szCs w:val="22"/>
                <w:lang w:val="sr-Cyrl-CS"/>
              </w:rPr>
              <w:t>12</w:t>
            </w:r>
          </w:p>
        </w:tc>
        <w:tc>
          <w:tcPr>
            <w:tcW w:w="1747" w:type="dxa"/>
            <w:vMerge/>
            <w:tcBorders>
              <w:top w:val="single" w:sz="4" w:space="0" w:color="000000"/>
              <w:left w:val="single" w:sz="4" w:space="0" w:color="000000"/>
              <w:bottom w:val="single" w:sz="4" w:space="0" w:color="000000"/>
              <w:right w:val="single" w:sz="4" w:space="0" w:color="000000"/>
            </w:tcBorders>
            <w:shd w:val="clear" w:color="auto" w:fill="FFFFFF"/>
          </w:tcPr>
          <w:p w14:paraId="3AEB5681" w14:textId="77777777" w:rsidR="00862A5F" w:rsidRPr="006D2282" w:rsidRDefault="00862A5F">
            <w:pPr>
              <w:snapToGrid w:val="0"/>
              <w:rPr>
                <w:rFonts w:cs="Book Antiqua"/>
                <w:b/>
                <w:color w:val="000000" w:themeColor="text1"/>
                <w:sz w:val="22"/>
                <w:szCs w:val="22"/>
                <w:lang w:val="sr-Cyrl-CS"/>
              </w:rPr>
            </w:pPr>
          </w:p>
        </w:tc>
      </w:tr>
      <w:tr w:rsidR="00470A8B" w:rsidRPr="006D2282" w14:paraId="2FA29ED7" w14:textId="77777777">
        <w:trPr>
          <w:jc w:val="center"/>
        </w:trPr>
        <w:tc>
          <w:tcPr>
            <w:tcW w:w="2967" w:type="dxa"/>
            <w:tcBorders>
              <w:top w:val="single" w:sz="4" w:space="0" w:color="000000"/>
              <w:left w:val="single" w:sz="4" w:space="0" w:color="000000"/>
              <w:bottom w:val="single" w:sz="4" w:space="0" w:color="000000"/>
            </w:tcBorders>
            <w:shd w:val="clear" w:color="auto" w:fill="FFFFFF"/>
          </w:tcPr>
          <w:p w14:paraId="6847432E" w14:textId="77777777" w:rsidR="00862A5F" w:rsidRPr="006D2282" w:rsidRDefault="00862A5F">
            <w:pPr>
              <w:rPr>
                <w:color w:val="000000" w:themeColor="text1"/>
                <w:sz w:val="22"/>
                <w:szCs w:val="22"/>
              </w:rPr>
            </w:pPr>
            <w:r w:rsidRPr="006D2282">
              <w:rPr>
                <w:rFonts w:cs="Book Antiqua"/>
                <w:b/>
                <w:color w:val="000000" w:themeColor="text1"/>
                <w:sz w:val="22"/>
                <w:szCs w:val="22"/>
                <w:lang w:val="sr-Cyrl-CS"/>
              </w:rPr>
              <w:t>3.</w:t>
            </w:r>
            <w:r w:rsidRPr="006D2282">
              <w:rPr>
                <w:rFonts w:cs="Book Antiqua"/>
                <w:b/>
                <w:color w:val="000000" w:themeColor="text1"/>
                <w:sz w:val="22"/>
                <w:szCs w:val="22"/>
                <w:lang w:val="sr-Cyrl-RS"/>
              </w:rPr>
              <w:t>Дневне рутине</w:t>
            </w:r>
          </w:p>
        </w:tc>
        <w:tc>
          <w:tcPr>
            <w:tcW w:w="3534" w:type="dxa"/>
            <w:vMerge/>
            <w:tcBorders>
              <w:top w:val="single" w:sz="4" w:space="0" w:color="000000"/>
              <w:left w:val="single" w:sz="4" w:space="0" w:color="000000"/>
              <w:bottom w:val="single" w:sz="4" w:space="0" w:color="000000"/>
            </w:tcBorders>
            <w:shd w:val="clear" w:color="auto" w:fill="FFFFFF"/>
          </w:tcPr>
          <w:p w14:paraId="10E932ED" w14:textId="77777777" w:rsidR="00862A5F" w:rsidRPr="006D2282" w:rsidRDefault="00862A5F">
            <w:pPr>
              <w:snapToGrid w:val="0"/>
              <w:jc w:val="center"/>
              <w:rPr>
                <w:rFonts w:cs="Book Antiqua"/>
                <w:b/>
                <w:color w:val="000000" w:themeColor="text1"/>
                <w:sz w:val="22"/>
                <w:szCs w:val="22"/>
                <w:lang w:val="sr-Cyrl-CS"/>
              </w:rPr>
            </w:pPr>
          </w:p>
        </w:tc>
        <w:tc>
          <w:tcPr>
            <w:tcW w:w="1371" w:type="dxa"/>
            <w:tcBorders>
              <w:top w:val="single" w:sz="4" w:space="0" w:color="000000"/>
              <w:left w:val="single" w:sz="4" w:space="0" w:color="000000"/>
              <w:bottom w:val="single" w:sz="4" w:space="0" w:color="000000"/>
            </w:tcBorders>
            <w:shd w:val="clear" w:color="auto" w:fill="FFFFFF"/>
          </w:tcPr>
          <w:p w14:paraId="5D536133" w14:textId="77777777" w:rsidR="00862A5F" w:rsidRPr="006D2282" w:rsidRDefault="00862A5F">
            <w:pPr>
              <w:jc w:val="center"/>
              <w:rPr>
                <w:color w:val="000000" w:themeColor="text1"/>
                <w:sz w:val="22"/>
                <w:szCs w:val="22"/>
              </w:rPr>
            </w:pPr>
            <w:r w:rsidRPr="006D2282">
              <w:rPr>
                <w:rFonts w:cs="Book Antiqua"/>
                <w:b/>
                <w:color w:val="000000" w:themeColor="text1"/>
                <w:sz w:val="22"/>
                <w:szCs w:val="22"/>
                <w:lang w:val="sr-Cyrl-CS"/>
              </w:rPr>
              <w:t>12</w:t>
            </w:r>
          </w:p>
        </w:tc>
        <w:tc>
          <w:tcPr>
            <w:tcW w:w="1747" w:type="dxa"/>
            <w:vMerge/>
            <w:tcBorders>
              <w:top w:val="single" w:sz="4" w:space="0" w:color="000000"/>
              <w:left w:val="single" w:sz="4" w:space="0" w:color="000000"/>
              <w:bottom w:val="single" w:sz="4" w:space="0" w:color="000000"/>
              <w:right w:val="single" w:sz="4" w:space="0" w:color="000000"/>
            </w:tcBorders>
            <w:shd w:val="clear" w:color="auto" w:fill="FFFFFF"/>
          </w:tcPr>
          <w:p w14:paraId="62C4B6B8" w14:textId="77777777" w:rsidR="00862A5F" w:rsidRPr="006D2282" w:rsidRDefault="00862A5F">
            <w:pPr>
              <w:snapToGrid w:val="0"/>
              <w:rPr>
                <w:rFonts w:cs="Book Antiqua"/>
                <w:b/>
                <w:color w:val="000000" w:themeColor="text1"/>
                <w:sz w:val="22"/>
                <w:szCs w:val="22"/>
                <w:lang w:val="sr-Cyrl-CS"/>
              </w:rPr>
            </w:pPr>
          </w:p>
        </w:tc>
      </w:tr>
      <w:tr w:rsidR="00470A8B" w:rsidRPr="006D2282" w14:paraId="76363ED4" w14:textId="77777777">
        <w:trPr>
          <w:jc w:val="center"/>
        </w:trPr>
        <w:tc>
          <w:tcPr>
            <w:tcW w:w="6501" w:type="dxa"/>
            <w:gridSpan w:val="2"/>
            <w:tcBorders>
              <w:top w:val="single" w:sz="4" w:space="0" w:color="000000"/>
              <w:left w:val="single" w:sz="4" w:space="0" w:color="000000"/>
              <w:bottom w:val="single" w:sz="4" w:space="0" w:color="000000"/>
            </w:tcBorders>
            <w:shd w:val="clear" w:color="auto" w:fill="D9F2D0"/>
          </w:tcPr>
          <w:p w14:paraId="0CB46A76" w14:textId="77777777" w:rsidR="00862A5F" w:rsidRPr="006D2282" w:rsidRDefault="00862A5F">
            <w:pPr>
              <w:rPr>
                <w:color w:val="000000" w:themeColor="text1"/>
                <w:sz w:val="22"/>
                <w:szCs w:val="22"/>
              </w:rPr>
            </w:pPr>
            <w:r w:rsidRPr="006D2282">
              <w:rPr>
                <w:rFonts w:cs="Book Antiqua"/>
                <w:b/>
                <w:color w:val="000000" w:themeColor="text1"/>
                <w:sz w:val="22"/>
                <w:szCs w:val="22"/>
                <w:lang w:val="sr-Cyrl-CS"/>
              </w:rPr>
              <w:t>УКУПНО</w:t>
            </w:r>
          </w:p>
        </w:tc>
        <w:tc>
          <w:tcPr>
            <w:tcW w:w="1371" w:type="dxa"/>
            <w:tcBorders>
              <w:top w:val="single" w:sz="4" w:space="0" w:color="000000"/>
              <w:left w:val="single" w:sz="4" w:space="0" w:color="000000"/>
              <w:bottom w:val="single" w:sz="4" w:space="0" w:color="000000"/>
            </w:tcBorders>
            <w:shd w:val="clear" w:color="auto" w:fill="D9F2D0"/>
          </w:tcPr>
          <w:p w14:paraId="0064E7DE" w14:textId="77777777" w:rsidR="00862A5F" w:rsidRPr="006D2282" w:rsidRDefault="00862A5F">
            <w:pPr>
              <w:jc w:val="center"/>
              <w:rPr>
                <w:color w:val="000000" w:themeColor="text1"/>
                <w:sz w:val="22"/>
                <w:szCs w:val="22"/>
              </w:rPr>
            </w:pPr>
            <w:r w:rsidRPr="006D2282">
              <w:rPr>
                <w:rFonts w:cs="Book Antiqua"/>
                <w:b/>
                <w:color w:val="000000" w:themeColor="text1"/>
                <w:sz w:val="22"/>
                <w:szCs w:val="22"/>
                <w:lang w:val="sr-Cyrl-CS"/>
              </w:rPr>
              <w:t>36</w:t>
            </w:r>
          </w:p>
        </w:tc>
        <w:tc>
          <w:tcPr>
            <w:tcW w:w="1747" w:type="dxa"/>
            <w:tcBorders>
              <w:top w:val="single" w:sz="4" w:space="0" w:color="000000"/>
              <w:left w:val="single" w:sz="4" w:space="0" w:color="000000"/>
              <w:bottom w:val="single" w:sz="4" w:space="0" w:color="000000"/>
              <w:right w:val="single" w:sz="4" w:space="0" w:color="000000"/>
            </w:tcBorders>
            <w:shd w:val="clear" w:color="auto" w:fill="D9F2D0"/>
          </w:tcPr>
          <w:p w14:paraId="3A1FEF90" w14:textId="77777777" w:rsidR="00862A5F" w:rsidRPr="006D2282" w:rsidRDefault="00862A5F">
            <w:pPr>
              <w:snapToGrid w:val="0"/>
              <w:rPr>
                <w:rFonts w:cs="Book Antiqua"/>
                <w:b/>
                <w:color w:val="000000" w:themeColor="text1"/>
                <w:sz w:val="22"/>
                <w:szCs w:val="22"/>
                <w:lang w:val="sr-Cyrl-CS"/>
              </w:rPr>
            </w:pPr>
          </w:p>
        </w:tc>
      </w:tr>
    </w:tbl>
    <w:p w14:paraId="1A15393D" w14:textId="77777777" w:rsidR="00862A5F" w:rsidRPr="006D2282" w:rsidRDefault="00862A5F">
      <w:pPr>
        <w:rPr>
          <w:rFonts w:cs="Book Antiqua"/>
          <w:color w:val="000000" w:themeColor="text1"/>
          <w:sz w:val="22"/>
          <w:szCs w:val="22"/>
          <w:lang w:val="sr-Cyrl-CS"/>
        </w:rPr>
      </w:pPr>
    </w:p>
    <w:tbl>
      <w:tblPr>
        <w:tblW w:w="4900" w:type="pct"/>
        <w:tblInd w:w="-123" w:type="dxa"/>
        <w:tblLayout w:type="fixed"/>
        <w:tblLook w:val="0000" w:firstRow="0" w:lastRow="0" w:firstColumn="0" w:lastColumn="0" w:noHBand="0" w:noVBand="0"/>
      </w:tblPr>
      <w:tblGrid>
        <w:gridCol w:w="1900"/>
        <w:gridCol w:w="1637"/>
        <w:gridCol w:w="1788"/>
        <w:gridCol w:w="1511"/>
        <w:gridCol w:w="1517"/>
        <w:gridCol w:w="1188"/>
      </w:tblGrid>
      <w:tr w:rsidR="00470A8B" w:rsidRPr="006D2282" w14:paraId="4048439C" w14:textId="77777777">
        <w:trPr>
          <w:trHeight w:val="770"/>
        </w:trPr>
        <w:tc>
          <w:tcPr>
            <w:tcW w:w="1901" w:type="dxa"/>
            <w:tcBorders>
              <w:top w:val="single" w:sz="4" w:space="0" w:color="000000"/>
              <w:left w:val="single" w:sz="4" w:space="0" w:color="000000"/>
              <w:bottom w:val="single" w:sz="4" w:space="0" w:color="000000"/>
            </w:tcBorders>
            <w:shd w:val="clear" w:color="auto" w:fill="E2FED7"/>
          </w:tcPr>
          <w:p w14:paraId="3B419421" w14:textId="37F3E0CA" w:rsidR="00862A5F" w:rsidRPr="00991AB6" w:rsidRDefault="00991AB6">
            <w:pPr>
              <w:rPr>
                <w:color w:val="000000" w:themeColor="text1"/>
                <w:sz w:val="22"/>
                <w:szCs w:val="22"/>
                <w:lang w:val="sr-Cyrl-RS"/>
              </w:rPr>
            </w:pPr>
            <w:r>
              <w:rPr>
                <w:rFonts w:cs="Book Antiqua"/>
                <w:b/>
                <w:color w:val="000000" w:themeColor="text1"/>
                <w:sz w:val="22"/>
                <w:szCs w:val="22"/>
              </w:rPr>
              <w:t>С</w:t>
            </w:r>
            <w:r>
              <w:rPr>
                <w:rFonts w:cs="Book Antiqua"/>
                <w:b/>
                <w:color w:val="000000" w:themeColor="text1"/>
                <w:sz w:val="22"/>
                <w:szCs w:val="22"/>
                <w:lang w:val="sr-Cyrl-RS"/>
              </w:rPr>
              <w:t>адржај</w:t>
            </w:r>
          </w:p>
        </w:tc>
        <w:tc>
          <w:tcPr>
            <w:tcW w:w="1639" w:type="dxa"/>
            <w:tcBorders>
              <w:top w:val="single" w:sz="4" w:space="0" w:color="000000"/>
              <w:left w:val="single" w:sz="4" w:space="0" w:color="000000"/>
              <w:bottom w:val="single" w:sz="4" w:space="0" w:color="000000"/>
            </w:tcBorders>
            <w:shd w:val="clear" w:color="auto" w:fill="E2FED7"/>
          </w:tcPr>
          <w:p w14:paraId="5DDC8DF4" w14:textId="7E951141" w:rsidR="00862A5F" w:rsidRPr="00991AB6" w:rsidRDefault="00991AB6">
            <w:pPr>
              <w:rPr>
                <w:color w:val="000000" w:themeColor="text1"/>
                <w:sz w:val="22"/>
                <w:szCs w:val="22"/>
                <w:lang w:val="sr-Cyrl-RS"/>
              </w:rPr>
            </w:pPr>
            <w:r>
              <w:rPr>
                <w:rFonts w:cs="Book Antiqua"/>
                <w:b/>
                <w:color w:val="000000" w:themeColor="text1"/>
                <w:sz w:val="22"/>
                <w:szCs w:val="22"/>
              </w:rPr>
              <w:t>С</w:t>
            </w:r>
            <w:r>
              <w:rPr>
                <w:rFonts w:cs="Book Antiqua"/>
                <w:b/>
                <w:color w:val="000000" w:themeColor="text1"/>
                <w:sz w:val="22"/>
                <w:szCs w:val="22"/>
                <w:lang w:val="sr-Cyrl-RS"/>
              </w:rPr>
              <w:t>врха</w:t>
            </w:r>
          </w:p>
        </w:tc>
        <w:tc>
          <w:tcPr>
            <w:tcW w:w="1790" w:type="dxa"/>
            <w:tcBorders>
              <w:top w:val="single" w:sz="4" w:space="0" w:color="000000"/>
              <w:left w:val="single" w:sz="4" w:space="0" w:color="000000"/>
              <w:bottom w:val="single" w:sz="4" w:space="0" w:color="000000"/>
            </w:tcBorders>
            <w:shd w:val="clear" w:color="auto" w:fill="E2FED7"/>
          </w:tcPr>
          <w:p w14:paraId="713EACEB" w14:textId="0C27789E" w:rsidR="00862A5F" w:rsidRPr="00991AB6" w:rsidRDefault="00862A5F" w:rsidP="00991AB6">
            <w:pPr>
              <w:rPr>
                <w:color w:val="000000" w:themeColor="text1"/>
                <w:sz w:val="22"/>
                <w:szCs w:val="22"/>
                <w:lang w:val="sr-Cyrl-RS"/>
              </w:rPr>
            </w:pPr>
            <w:r w:rsidRPr="006D2282">
              <w:rPr>
                <w:rFonts w:cs="Book Antiqua"/>
                <w:b/>
                <w:color w:val="000000" w:themeColor="text1"/>
                <w:sz w:val="22"/>
                <w:szCs w:val="22"/>
              </w:rPr>
              <w:t>М</w:t>
            </w:r>
            <w:r w:rsidR="00991AB6">
              <w:rPr>
                <w:rFonts w:cs="Book Antiqua"/>
                <w:b/>
                <w:color w:val="000000" w:themeColor="text1"/>
                <w:sz w:val="22"/>
                <w:szCs w:val="22"/>
                <w:lang w:val="sr-Cyrl-RS"/>
              </w:rPr>
              <w:t>етоде активности</w:t>
            </w:r>
          </w:p>
        </w:tc>
        <w:tc>
          <w:tcPr>
            <w:tcW w:w="1513" w:type="dxa"/>
            <w:tcBorders>
              <w:top w:val="single" w:sz="4" w:space="0" w:color="000000"/>
              <w:left w:val="single" w:sz="4" w:space="0" w:color="000000"/>
              <w:bottom w:val="single" w:sz="4" w:space="0" w:color="000000"/>
            </w:tcBorders>
            <w:shd w:val="clear" w:color="auto" w:fill="E2FED7"/>
          </w:tcPr>
          <w:p w14:paraId="0C7CA710" w14:textId="77809846" w:rsidR="00862A5F" w:rsidRPr="00991AB6" w:rsidRDefault="00862A5F" w:rsidP="00991AB6">
            <w:pPr>
              <w:rPr>
                <w:color w:val="000000" w:themeColor="text1"/>
                <w:sz w:val="22"/>
                <w:szCs w:val="22"/>
                <w:lang w:val="sr-Cyrl-RS"/>
              </w:rPr>
            </w:pPr>
            <w:r w:rsidRPr="006D2282">
              <w:rPr>
                <w:rFonts w:cs="Book Antiqua"/>
                <w:b/>
                <w:color w:val="000000" w:themeColor="text1"/>
                <w:sz w:val="22"/>
                <w:szCs w:val="22"/>
              </w:rPr>
              <w:t>Н</w:t>
            </w:r>
            <w:r w:rsidR="00991AB6">
              <w:rPr>
                <w:rFonts w:cs="Book Antiqua"/>
                <w:b/>
                <w:color w:val="000000" w:themeColor="text1"/>
                <w:sz w:val="22"/>
                <w:szCs w:val="22"/>
                <w:lang w:val="sr-Cyrl-RS"/>
              </w:rPr>
              <w:t>аставна средства</w:t>
            </w:r>
          </w:p>
        </w:tc>
        <w:tc>
          <w:tcPr>
            <w:tcW w:w="1519" w:type="dxa"/>
            <w:tcBorders>
              <w:top w:val="single" w:sz="4" w:space="0" w:color="000000"/>
              <w:left w:val="single" w:sz="4" w:space="0" w:color="000000"/>
              <w:bottom w:val="single" w:sz="4" w:space="0" w:color="000000"/>
            </w:tcBorders>
            <w:shd w:val="clear" w:color="auto" w:fill="E2FED7"/>
          </w:tcPr>
          <w:p w14:paraId="2521D5AC" w14:textId="5E0FBFAA" w:rsidR="00862A5F" w:rsidRPr="00991AB6" w:rsidRDefault="00862A5F" w:rsidP="00991AB6">
            <w:pPr>
              <w:rPr>
                <w:color w:val="000000" w:themeColor="text1"/>
                <w:sz w:val="22"/>
                <w:szCs w:val="22"/>
                <w:lang w:val="sr-Cyrl-RS"/>
              </w:rPr>
            </w:pPr>
            <w:r w:rsidRPr="006D2282">
              <w:rPr>
                <w:rFonts w:cs="Book Antiqua"/>
                <w:b/>
                <w:color w:val="000000" w:themeColor="text1"/>
                <w:sz w:val="22"/>
                <w:szCs w:val="22"/>
              </w:rPr>
              <w:t>П</w:t>
            </w:r>
            <w:r w:rsidR="00991AB6">
              <w:rPr>
                <w:rFonts w:cs="Book Antiqua"/>
                <w:b/>
                <w:color w:val="000000" w:themeColor="text1"/>
                <w:sz w:val="22"/>
                <w:szCs w:val="22"/>
                <w:lang w:val="sr-Cyrl-RS"/>
              </w:rPr>
              <w:t>раћење</w:t>
            </w:r>
          </w:p>
        </w:tc>
        <w:tc>
          <w:tcPr>
            <w:tcW w:w="1189" w:type="dxa"/>
            <w:tcBorders>
              <w:top w:val="single" w:sz="4" w:space="0" w:color="000000"/>
              <w:left w:val="single" w:sz="4" w:space="0" w:color="000000"/>
              <w:bottom w:val="single" w:sz="4" w:space="0" w:color="000000"/>
              <w:right w:val="single" w:sz="4" w:space="0" w:color="000000"/>
            </w:tcBorders>
            <w:shd w:val="clear" w:color="auto" w:fill="E2FED7"/>
          </w:tcPr>
          <w:p w14:paraId="1E0EFE8E" w14:textId="0286D203" w:rsidR="00862A5F" w:rsidRPr="00991AB6" w:rsidRDefault="00862A5F" w:rsidP="00991AB6">
            <w:pPr>
              <w:rPr>
                <w:color w:val="000000" w:themeColor="text1"/>
                <w:sz w:val="22"/>
                <w:szCs w:val="22"/>
                <w:lang w:val="sr-Cyrl-RS"/>
              </w:rPr>
            </w:pPr>
            <w:r w:rsidRPr="006D2282">
              <w:rPr>
                <w:rFonts w:cs="Book Antiqua"/>
                <w:b/>
                <w:color w:val="000000" w:themeColor="text1"/>
                <w:sz w:val="22"/>
                <w:szCs w:val="22"/>
              </w:rPr>
              <w:t>Ф</w:t>
            </w:r>
            <w:r w:rsidR="00991AB6">
              <w:rPr>
                <w:rFonts w:cs="Book Antiqua"/>
                <w:b/>
                <w:color w:val="000000" w:themeColor="text1"/>
                <w:sz w:val="22"/>
                <w:szCs w:val="22"/>
                <w:lang w:val="sr-Cyrl-RS"/>
              </w:rPr>
              <w:t>онд часова</w:t>
            </w:r>
          </w:p>
        </w:tc>
      </w:tr>
      <w:tr w:rsidR="00470A8B" w:rsidRPr="006D2282" w14:paraId="53ED5111" w14:textId="77777777">
        <w:trPr>
          <w:trHeight w:val="469"/>
        </w:trPr>
        <w:tc>
          <w:tcPr>
            <w:tcW w:w="1901" w:type="dxa"/>
            <w:tcBorders>
              <w:top w:val="single" w:sz="4" w:space="0" w:color="000000"/>
              <w:left w:val="single" w:sz="4" w:space="0" w:color="000000"/>
              <w:bottom w:val="single" w:sz="4" w:space="0" w:color="000000"/>
            </w:tcBorders>
          </w:tcPr>
          <w:p w14:paraId="2F569017" w14:textId="77777777" w:rsidR="00862A5F" w:rsidRPr="006D2282" w:rsidRDefault="00862A5F">
            <w:pPr>
              <w:rPr>
                <w:color w:val="000000" w:themeColor="text1"/>
                <w:sz w:val="22"/>
                <w:szCs w:val="22"/>
              </w:rPr>
            </w:pPr>
            <w:r w:rsidRPr="006D2282">
              <w:rPr>
                <w:rFonts w:cs="Book Antiqua"/>
                <w:b/>
                <w:color w:val="000000" w:themeColor="text1"/>
                <w:sz w:val="22"/>
                <w:szCs w:val="22"/>
                <w:lang w:val="sr-Cyrl-RS"/>
              </w:rPr>
              <w:t>Понашање</w:t>
            </w:r>
          </w:p>
          <w:p w14:paraId="26E282B9" w14:textId="77777777" w:rsidR="00862A5F" w:rsidRPr="006D2282" w:rsidRDefault="00862A5F">
            <w:pPr>
              <w:rPr>
                <w:rFonts w:cs="Book Antiqua"/>
                <w:b/>
                <w:color w:val="000000" w:themeColor="text1"/>
                <w:sz w:val="22"/>
                <w:szCs w:val="22"/>
                <w:lang w:val="sr-Cyrl-RS"/>
              </w:rPr>
            </w:pPr>
          </w:p>
          <w:p w14:paraId="5ABDA7CE" w14:textId="77777777" w:rsidR="00862A5F" w:rsidRPr="006D2282" w:rsidRDefault="00862A5F">
            <w:pPr>
              <w:jc w:val="left"/>
              <w:rPr>
                <w:color w:val="000000" w:themeColor="text1"/>
                <w:sz w:val="22"/>
                <w:szCs w:val="22"/>
              </w:rPr>
            </w:pPr>
            <w:r w:rsidRPr="006D2282">
              <w:rPr>
                <w:rFonts w:cs="Book Antiqua"/>
                <w:b/>
                <w:i/>
                <w:iCs/>
                <w:color w:val="000000" w:themeColor="text1"/>
                <w:sz w:val="22"/>
                <w:szCs w:val="22"/>
              </w:rPr>
              <w:t>1.Љутња</w:t>
            </w:r>
          </w:p>
          <w:p w14:paraId="38DB774F" w14:textId="77777777" w:rsidR="00862A5F" w:rsidRPr="006D2282" w:rsidRDefault="00862A5F">
            <w:pPr>
              <w:jc w:val="left"/>
              <w:rPr>
                <w:color w:val="000000" w:themeColor="text1"/>
                <w:sz w:val="22"/>
                <w:szCs w:val="22"/>
              </w:rPr>
            </w:pPr>
            <w:r w:rsidRPr="006D2282">
              <w:rPr>
                <w:rFonts w:cs="Book Antiqua"/>
                <w:b/>
                <w:i/>
                <w:iCs/>
                <w:color w:val="000000" w:themeColor="text1"/>
                <w:sz w:val="22"/>
                <w:szCs w:val="22"/>
              </w:rPr>
              <w:t>2.Повређивање других</w:t>
            </w:r>
          </w:p>
          <w:p w14:paraId="567CD3A3" w14:textId="77777777" w:rsidR="00862A5F" w:rsidRPr="006D2282" w:rsidRDefault="00862A5F">
            <w:pPr>
              <w:jc w:val="left"/>
              <w:rPr>
                <w:color w:val="000000" w:themeColor="text1"/>
                <w:sz w:val="22"/>
                <w:szCs w:val="22"/>
              </w:rPr>
            </w:pPr>
            <w:r w:rsidRPr="006D2282">
              <w:rPr>
                <w:rFonts w:cs="Book Antiqua"/>
                <w:b/>
                <w:i/>
                <w:iCs/>
                <w:color w:val="000000" w:themeColor="text1"/>
                <w:sz w:val="22"/>
                <w:szCs w:val="22"/>
              </w:rPr>
              <w:t>3.Како да покажем шта желим</w:t>
            </w:r>
          </w:p>
          <w:p w14:paraId="0DCFE810" w14:textId="77777777" w:rsidR="00862A5F" w:rsidRPr="006D2282" w:rsidRDefault="00862A5F">
            <w:pPr>
              <w:jc w:val="left"/>
              <w:rPr>
                <w:color w:val="000000" w:themeColor="text1"/>
                <w:sz w:val="22"/>
                <w:szCs w:val="22"/>
              </w:rPr>
            </w:pPr>
            <w:r w:rsidRPr="006D2282">
              <w:rPr>
                <w:rFonts w:cs="Book Antiqua"/>
                <w:b/>
                <w:i/>
                <w:iCs/>
                <w:color w:val="000000" w:themeColor="text1"/>
                <w:sz w:val="22"/>
                <w:szCs w:val="22"/>
              </w:rPr>
              <w:t>4.Чекање</w:t>
            </w:r>
          </w:p>
          <w:p w14:paraId="7C066B1A" w14:textId="77777777" w:rsidR="00862A5F" w:rsidRPr="006D2282" w:rsidRDefault="00862A5F">
            <w:pPr>
              <w:jc w:val="left"/>
              <w:rPr>
                <w:color w:val="000000" w:themeColor="text1"/>
                <w:sz w:val="22"/>
                <w:szCs w:val="22"/>
              </w:rPr>
            </w:pPr>
            <w:r w:rsidRPr="006D2282">
              <w:rPr>
                <w:rFonts w:cs="Book Antiqua"/>
                <w:b/>
                <w:i/>
                <w:iCs/>
                <w:color w:val="000000" w:themeColor="text1"/>
                <w:sz w:val="22"/>
                <w:szCs w:val="22"/>
              </w:rPr>
              <w:t>5.Чупање косе</w:t>
            </w:r>
          </w:p>
          <w:p w14:paraId="1D47B49E" w14:textId="77777777" w:rsidR="00862A5F" w:rsidRPr="006D2282" w:rsidRDefault="00862A5F">
            <w:pPr>
              <w:jc w:val="left"/>
              <w:rPr>
                <w:color w:val="000000" w:themeColor="text1"/>
                <w:sz w:val="22"/>
                <w:szCs w:val="22"/>
              </w:rPr>
            </w:pPr>
            <w:r w:rsidRPr="006D2282">
              <w:rPr>
                <w:rFonts w:cs="Book Antiqua"/>
                <w:b/>
                <w:i/>
                <w:iCs/>
                <w:color w:val="000000" w:themeColor="text1"/>
                <w:sz w:val="22"/>
                <w:szCs w:val="22"/>
              </w:rPr>
              <w:t>6.Јавно-приватно</w:t>
            </w:r>
          </w:p>
          <w:p w14:paraId="62E8C1BA" w14:textId="77777777" w:rsidR="00862A5F" w:rsidRPr="006D2282" w:rsidRDefault="00862A5F">
            <w:pPr>
              <w:jc w:val="left"/>
              <w:rPr>
                <w:color w:val="000000" w:themeColor="text1"/>
                <w:sz w:val="22"/>
                <w:szCs w:val="22"/>
              </w:rPr>
            </w:pPr>
            <w:r w:rsidRPr="006D2282">
              <w:rPr>
                <w:rFonts w:cs="Book Antiqua"/>
                <w:b/>
                <w:i/>
                <w:iCs/>
                <w:color w:val="000000" w:themeColor="text1"/>
                <w:sz w:val="22"/>
                <w:szCs w:val="22"/>
              </w:rPr>
              <w:t>7.Узимање хране од других</w:t>
            </w:r>
          </w:p>
          <w:p w14:paraId="165CDC7B" w14:textId="77777777" w:rsidR="00862A5F" w:rsidRPr="006D2282" w:rsidRDefault="00862A5F">
            <w:pPr>
              <w:jc w:val="left"/>
              <w:rPr>
                <w:color w:val="000000" w:themeColor="text1"/>
                <w:sz w:val="22"/>
                <w:szCs w:val="22"/>
              </w:rPr>
            </w:pPr>
            <w:r w:rsidRPr="006D2282">
              <w:rPr>
                <w:rFonts w:cs="Book Antiqua"/>
                <w:b/>
                <w:i/>
                <w:iCs/>
                <w:color w:val="000000" w:themeColor="text1"/>
                <w:sz w:val="22"/>
                <w:szCs w:val="22"/>
              </w:rPr>
              <w:t>8.Одлагање потреба</w:t>
            </w:r>
          </w:p>
          <w:p w14:paraId="03832158" w14:textId="77777777" w:rsidR="00862A5F" w:rsidRPr="006D2282" w:rsidRDefault="00862A5F">
            <w:pPr>
              <w:jc w:val="left"/>
              <w:rPr>
                <w:color w:val="000000" w:themeColor="text1"/>
                <w:sz w:val="22"/>
                <w:szCs w:val="22"/>
              </w:rPr>
            </w:pPr>
            <w:r w:rsidRPr="006D2282">
              <w:rPr>
                <w:rFonts w:cs="Book Antiqua"/>
                <w:b/>
                <w:i/>
                <w:iCs/>
                <w:color w:val="000000" w:themeColor="text1"/>
                <w:sz w:val="22"/>
                <w:szCs w:val="22"/>
              </w:rPr>
              <w:t>9.Штипање</w:t>
            </w:r>
          </w:p>
          <w:p w14:paraId="58A2EB75" w14:textId="77777777" w:rsidR="00862A5F" w:rsidRPr="006D2282" w:rsidRDefault="00862A5F">
            <w:pPr>
              <w:jc w:val="left"/>
              <w:rPr>
                <w:color w:val="000000" w:themeColor="text1"/>
                <w:sz w:val="22"/>
                <w:szCs w:val="22"/>
              </w:rPr>
            </w:pPr>
            <w:r w:rsidRPr="006D2282">
              <w:rPr>
                <w:rFonts w:cs="Book Antiqua"/>
                <w:b/>
                <w:i/>
                <w:iCs/>
                <w:color w:val="000000" w:themeColor="text1"/>
                <w:sz w:val="22"/>
                <w:szCs w:val="22"/>
              </w:rPr>
              <w:t>10.Понашање у друштву</w:t>
            </w:r>
          </w:p>
          <w:p w14:paraId="7D2FD412" w14:textId="77777777" w:rsidR="00862A5F" w:rsidRPr="006D2282" w:rsidRDefault="00862A5F">
            <w:pPr>
              <w:rPr>
                <w:rFonts w:cs="Book Antiqua"/>
                <w:b/>
                <w:i/>
                <w:iCs/>
                <w:color w:val="000000" w:themeColor="text1"/>
                <w:sz w:val="22"/>
                <w:szCs w:val="22"/>
              </w:rPr>
            </w:pPr>
          </w:p>
        </w:tc>
        <w:tc>
          <w:tcPr>
            <w:tcW w:w="1639" w:type="dxa"/>
            <w:tcBorders>
              <w:top w:val="single" w:sz="4" w:space="0" w:color="000000"/>
              <w:left w:val="single" w:sz="4" w:space="0" w:color="000000"/>
              <w:bottom w:val="single" w:sz="4" w:space="0" w:color="000000"/>
            </w:tcBorders>
          </w:tcPr>
          <w:p w14:paraId="2EE7BE4F" w14:textId="77777777" w:rsidR="00862A5F" w:rsidRPr="006D2282" w:rsidRDefault="00862A5F">
            <w:pPr>
              <w:jc w:val="left"/>
              <w:rPr>
                <w:color w:val="000000" w:themeColor="text1"/>
                <w:sz w:val="22"/>
                <w:szCs w:val="22"/>
              </w:rPr>
            </w:pPr>
            <w:r w:rsidRPr="006D2282">
              <w:rPr>
                <w:color w:val="000000" w:themeColor="text1"/>
                <w:sz w:val="22"/>
                <w:szCs w:val="22"/>
                <w:lang w:val="sr-Cyrl-RS"/>
              </w:rPr>
              <w:t xml:space="preserve">Усмеравање  учника </w:t>
            </w:r>
            <w:r w:rsidRPr="006D2282">
              <w:rPr>
                <w:color w:val="000000" w:themeColor="text1"/>
                <w:sz w:val="22"/>
                <w:szCs w:val="22"/>
              </w:rPr>
              <w:t xml:space="preserve">ка </w:t>
            </w:r>
            <w:r w:rsidRPr="006D2282">
              <w:rPr>
                <w:color w:val="000000" w:themeColor="text1"/>
                <w:sz w:val="22"/>
                <w:szCs w:val="22"/>
                <w:lang w:val="sr-Cyrl-RS"/>
              </w:rPr>
              <w:t>алтернативним облицима понашања ради редукације п</w:t>
            </w:r>
            <w:r w:rsidRPr="006D2282">
              <w:rPr>
                <w:color w:val="000000" w:themeColor="text1"/>
                <w:sz w:val="22"/>
                <w:szCs w:val="22"/>
              </w:rPr>
              <w:t xml:space="preserve">роблематичних реакција </w:t>
            </w:r>
            <w:r w:rsidRPr="006D2282">
              <w:rPr>
                <w:color w:val="000000" w:themeColor="text1"/>
                <w:sz w:val="22"/>
                <w:szCs w:val="22"/>
                <w:lang w:val="sr-Cyrl-RS"/>
              </w:rPr>
              <w:t>у одређеним ситуацијама.</w:t>
            </w:r>
          </w:p>
          <w:p w14:paraId="0B7CBBA3" w14:textId="77777777" w:rsidR="00862A5F" w:rsidRPr="006D2282" w:rsidRDefault="00862A5F">
            <w:pPr>
              <w:jc w:val="left"/>
              <w:rPr>
                <w:color w:val="000000" w:themeColor="text1"/>
                <w:sz w:val="22"/>
                <w:szCs w:val="22"/>
              </w:rPr>
            </w:pPr>
            <w:r w:rsidRPr="006D2282">
              <w:rPr>
                <w:color w:val="000000" w:themeColor="text1"/>
                <w:sz w:val="22"/>
                <w:szCs w:val="22"/>
                <w:lang w:val="sr-Cyrl-RS"/>
              </w:rPr>
              <w:t xml:space="preserve">Развијање свести о последицама неадекватног понашања у односу на друге особе. </w:t>
            </w:r>
          </w:p>
        </w:tc>
        <w:tc>
          <w:tcPr>
            <w:tcW w:w="1790" w:type="dxa"/>
            <w:vMerge w:val="restart"/>
            <w:tcBorders>
              <w:top w:val="single" w:sz="4" w:space="0" w:color="000000"/>
              <w:left w:val="single" w:sz="4" w:space="0" w:color="000000"/>
              <w:bottom w:val="single" w:sz="4" w:space="0" w:color="000000"/>
            </w:tcBorders>
          </w:tcPr>
          <w:p w14:paraId="4B371503" w14:textId="77777777" w:rsidR="00862A5F" w:rsidRPr="006D2282" w:rsidRDefault="00862A5F">
            <w:pPr>
              <w:jc w:val="left"/>
              <w:rPr>
                <w:color w:val="000000" w:themeColor="text1"/>
                <w:sz w:val="22"/>
                <w:szCs w:val="22"/>
              </w:rPr>
            </w:pPr>
            <w:r w:rsidRPr="006D2282">
              <w:rPr>
                <w:b/>
                <w:bCs/>
                <w:color w:val="000000" w:themeColor="text1"/>
                <w:sz w:val="22"/>
                <w:szCs w:val="22"/>
              </w:rPr>
              <w:t>Директно подучавање</w:t>
            </w:r>
            <w:r w:rsidRPr="006D2282">
              <w:rPr>
                <w:color w:val="000000" w:themeColor="text1"/>
                <w:sz w:val="22"/>
                <w:szCs w:val="22"/>
              </w:rPr>
              <w:t xml:space="preserve"> – систематично објашњавање и представљање социјалних вештина кроз јасна упутства, примере и вођене активности.</w:t>
            </w:r>
          </w:p>
          <w:p w14:paraId="1B2DE1CB" w14:textId="77777777" w:rsidR="00862A5F" w:rsidRPr="006D2282" w:rsidRDefault="00862A5F">
            <w:pPr>
              <w:jc w:val="left"/>
              <w:rPr>
                <w:color w:val="000000" w:themeColor="text1"/>
                <w:sz w:val="22"/>
                <w:szCs w:val="22"/>
                <w:lang w:val="sr-Cyrl-RS"/>
              </w:rPr>
            </w:pPr>
          </w:p>
          <w:p w14:paraId="4A3BEA15" w14:textId="77777777" w:rsidR="00862A5F" w:rsidRPr="006D2282" w:rsidRDefault="00862A5F">
            <w:pPr>
              <w:jc w:val="left"/>
              <w:rPr>
                <w:color w:val="000000" w:themeColor="text1"/>
                <w:sz w:val="22"/>
                <w:szCs w:val="22"/>
              </w:rPr>
            </w:pPr>
            <w:r w:rsidRPr="006D2282">
              <w:rPr>
                <w:b/>
                <w:bCs/>
                <w:color w:val="000000" w:themeColor="text1"/>
                <w:sz w:val="22"/>
                <w:szCs w:val="22"/>
              </w:rPr>
              <w:t>Моделовање понашања</w:t>
            </w:r>
            <w:r w:rsidRPr="006D2282">
              <w:rPr>
                <w:color w:val="000000" w:themeColor="text1"/>
                <w:sz w:val="22"/>
                <w:szCs w:val="22"/>
              </w:rPr>
              <w:t xml:space="preserve"> – </w:t>
            </w:r>
            <w:r w:rsidRPr="006D2282">
              <w:rPr>
                <w:color w:val="000000" w:themeColor="text1"/>
                <w:sz w:val="22"/>
                <w:szCs w:val="22"/>
                <w:lang w:val="sr-Cyrl-RS"/>
              </w:rPr>
              <w:t>прво наставник а потом ученици</w:t>
            </w:r>
            <w:r w:rsidRPr="006D2282">
              <w:rPr>
                <w:color w:val="000000" w:themeColor="text1"/>
                <w:sz w:val="22"/>
                <w:szCs w:val="22"/>
              </w:rPr>
              <w:t xml:space="preserve"> демонстрирају пожељна понашања </w:t>
            </w:r>
          </w:p>
          <w:p w14:paraId="77901073" w14:textId="77777777" w:rsidR="00862A5F" w:rsidRPr="006D2282" w:rsidRDefault="00862A5F">
            <w:pPr>
              <w:jc w:val="left"/>
              <w:rPr>
                <w:color w:val="000000" w:themeColor="text1"/>
                <w:sz w:val="22"/>
                <w:szCs w:val="22"/>
                <w:lang w:val="sr-Cyrl-RS"/>
              </w:rPr>
            </w:pPr>
          </w:p>
          <w:p w14:paraId="6CD41066" w14:textId="77777777" w:rsidR="00862A5F" w:rsidRPr="006D2282" w:rsidRDefault="00862A5F">
            <w:pPr>
              <w:jc w:val="left"/>
              <w:rPr>
                <w:color w:val="000000" w:themeColor="text1"/>
                <w:sz w:val="22"/>
                <w:szCs w:val="22"/>
              </w:rPr>
            </w:pPr>
            <w:r w:rsidRPr="006D2282">
              <w:rPr>
                <w:b/>
                <w:bCs/>
                <w:color w:val="000000" w:themeColor="text1"/>
                <w:sz w:val="22"/>
                <w:szCs w:val="22"/>
                <w:lang w:val="sr-Cyrl-RS"/>
              </w:rPr>
              <w:t>У</w:t>
            </w:r>
            <w:r w:rsidRPr="006D2282">
              <w:rPr>
                <w:b/>
                <w:bCs/>
                <w:color w:val="000000" w:themeColor="text1"/>
                <w:sz w:val="22"/>
                <w:szCs w:val="22"/>
              </w:rPr>
              <w:t>вежбавање</w:t>
            </w:r>
            <w:r w:rsidRPr="006D2282">
              <w:rPr>
                <w:color w:val="000000" w:themeColor="text1"/>
                <w:sz w:val="22"/>
                <w:szCs w:val="22"/>
              </w:rPr>
              <w:t xml:space="preserve"> – ученици активно вежбају социјалне вештине кроз улоге, симулације и практичне задатке у безбедном окружењу.</w:t>
            </w:r>
          </w:p>
          <w:p w14:paraId="1E86063A" w14:textId="77777777" w:rsidR="00862A5F" w:rsidRPr="006D2282" w:rsidRDefault="00862A5F">
            <w:pPr>
              <w:widowControl/>
              <w:autoSpaceDE/>
              <w:spacing w:before="280" w:after="280"/>
              <w:jc w:val="left"/>
              <w:rPr>
                <w:color w:val="000000" w:themeColor="text1"/>
                <w:sz w:val="22"/>
                <w:szCs w:val="22"/>
              </w:rPr>
            </w:pPr>
            <w:r w:rsidRPr="006D2282">
              <w:rPr>
                <w:rFonts w:cs="Times New Roman"/>
                <w:b/>
                <w:bCs/>
                <w:color w:val="000000" w:themeColor="text1"/>
                <w:sz w:val="22"/>
                <w:szCs w:val="22"/>
                <w:lang w:val="en-US"/>
              </w:rPr>
              <w:t>Пружање повратних информација</w:t>
            </w:r>
            <w:r w:rsidRPr="006D2282">
              <w:rPr>
                <w:rFonts w:cs="Times New Roman"/>
                <w:color w:val="000000" w:themeColor="text1"/>
                <w:sz w:val="22"/>
                <w:szCs w:val="22"/>
                <w:lang w:val="en-US"/>
              </w:rPr>
              <w:t xml:space="preserve"> – ученицима се даје јасна, повратна информација о њиховом понашању како би уочили шта раде добро и шта треба унапредити.</w:t>
            </w:r>
          </w:p>
          <w:p w14:paraId="16A9AB93" w14:textId="77777777" w:rsidR="00862A5F" w:rsidRPr="006D2282" w:rsidRDefault="00862A5F">
            <w:pPr>
              <w:widowControl/>
              <w:autoSpaceDE/>
              <w:jc w:val="left"/>
              <w:rPr>
                <w:color w:val="000000" w:themeColor="text1"/>
                <w:sz w:val="22"/>
                <w:szCs w:val="22"/>
              </w:rPr>
            </w:pPr>
            <w:r w:rsidRPr="006D2282">
              <w:rPr>
                <w:rFonts w:cs="Times New Roman"/>
                <w:b/>
                <w:bCs/>
                <w:color w:val="000000" w:themeColor="text1"/>
                <w:sz w:val="22"/>
                <w:szCs w:val="22"/>
                <w:lang w:val="en-US"/>
              </w:rPr>
              <w:t>Позитивно поткрепљење</w:t>
            </w:r>
            <w:r w:rsidRPr="006D2282">
              <w:rPr>
                <w:rFonts w:cs="Times New Roman"/>
                <w:color w:val="000000" w:themeColor="text1"/>
                <w:sz w:val="22"/>
                <w:szCs w:val="22"/>
                <w:lang w:val="en-US"/>
              </w:rPr>
              <w:t xml:space="preserve"> – награђивање и похвала ученика за пожељна понашања ради јачања мотивације и дугорочног усвајања вештина.</w:t>
            </w:r>
          </w:p>
        </w:tc>
        <w:tc>
          <w:tcPr>
            <w:tcW w:w="1513" w:type="dxa"/>
            <w:tcBorders>
              <w:top w:val="single" w:sz="4" w:space="0" w:color="000000"/>
              <w:left w:val="single" w:sz="4" w:space="0" w:color="000000"/>
              <w:bottom w:val="single" w:sz="4" w:space="0" w:color="000000"/>
            </w:tcBorders>
          </w:tcPr>
          <w:p w14:paraId="0627EB57" w14:textId="77777777" w:rsidR="00862A5F" w:rsidRPr="006D2282" w:rsidRDefault="00862A5F">
            <w:pPr>
              <w:jc w:val="left"/>
              <w:rPr>
                <w:color w:val="000000" w:themeColor="text1"/>
                <w:sz w:val="22"/>
                <w:szCs w:val="22"/>
              </w:rPr>
            </w:pPr>
            <w:r w:rsidRPr="006D2282">
              <w:rPr>
                <w:rFonts w:cs="Book Antiqua"/>
                <w:color w:val="000000" w:themeColor="text1"/>
                <w:sz w:val="22"/>
                <w:szCs w:val="22"/>
                <w:lang w:val="sr-Cyrl-RS"/>
              </w:rPr>
              <w:t>Социјалне приче</w:t>
            </w:r>
          </w:p>
          <w:p w14:paraId="447C2047" w14:textId="77777777" w:rsidR="00862A5F" w:rsidRPr="006D2282" w:rsidRDefault="00862A5F">
            <w:pPr>
              <w:jc w:val="left"/>
              <w:rPr>
                <w:rFonts w:cs="Book Antiqua"/>
                <w:color w:val="000000" w:themeColor="text1"/>
                <w:sz w:val="22"/>
                <w:szCs w:val="22"/>
                <w:lang w:val="sr-Cyrl-RS"/>
              </w:rPr>
            </w:pPr>
          </w:p>
          <w:p w14:paraId="68EF1C0E" w14:textId="77777777" w:rsidR="00862A5F" w:rsidRPr="006D2282" w:rsidRDefault="00862A5F">
            <w:pPr>
              <w:widowControl/>
              <w:autoSpaceDE/>
              <w:spacing w:after="160" w:line="276" w:lineRule="auto"/>
              <w:jc w:val="left"/>
              <w:rPr>
                <w:color w:val="000000" w:themeColor="text1"/>
                <w:sz w:val="22"/>
                <w:szCs w:val="22"/>
              </w:rPr>
            </w:pPr>
            <w:r w:rsidRPr="006D2282">
              <w:rPr>
                <w:rFonts w:cs="Book Antiqua"/>
                <w:color w:val="000000" w:themeColor="text1"/>
                <w:sz w:val="22"/>
                <w:szCs w:val="22"/>
                <w:lang w:val="sr-Cyrl-RS"/>
              </w:rPr>
              <w:t>Видео материјал</w:t>
            </w:r>
          </w:p>
          <w:p w14:paraId="3814443D" w14:textId="77777777" w:rsidR="00862A5F" w:rsidRPr="006D2282" w:rsidRDefault="00862A5F">
            <w:pPr>
              <w:ind w:left="170"/>
              <w:jc w:val="left"/>
              <w:rPr>
                <w:rFonts w:cs="Book Antiqua"/>
                <w:color w:val="000000" w:themeColor="text1"/>
                <w:sz w:val="22"/>
                <w:szCs w:val="22"/>
                <w:lang w:val="sr-Cyrl-RS"/>
              </w:rPr>
            </w:pPr>
          </w:p>
          <w:p w14:paraId="7C8ABB5D" w14:textId="77777777" w:rsidR="00862A5F" w:rsidRPr="006D2282" w:rsidRDefault="00862A5F">
            <w:pPr>
              <w:widowControl/>
              <w:autoSpaceDE/>
              <w:spacing w:after="160" w:line="276" w:lineRule="auto"/>
              <w:jc w:val="left"/>
              <w:rPr>
                <w:color w:val="000000" w:themeColor="text1"/>
                <w:sz w:val="22"/>
                <w:szCs w:val="22"/>
              </w:rPr>
            </w:pPr>
            <w:r w:rsidRPr="006D2282">
              <w:rPr>
                <w:rFonts w:cs="Book Antiqua"/>
                <w:color w:val="000000" w:themeColor="text1"/>
                <w:sz w:val="22"/>
                <w:szCs w:val="22"/>
                <w:lang w:val="sr-Cyrl-RS"/>
              </w:rPr>
              <w:t>Дидактичка средства</w:t>
            </w:r>
          </w:p>
          <w:p w14:paraId="7142CB81" w14:textId="77777777" w:rsidR="00862A5F" w:rsidRPr="006D2282" w:rsidRDefault="00862A5F">
            <w:pPr>
              <w:jc w:val="left"/>
              <w:rPr>
                <w:rFonts w:cs="Book Antiqua"/>
                <w:color w:val="000000" w:themeColor="text1"/>
                <w:sz w:val="22"/>
                <w:szCs w:val="22"/>
                <w:lang w:val="sr-Cyrl-RS"/>
              </w:rPr>
            </w:pPr>
          </w:p>
        </w:tc>
        <w:tc>
          <w:tcPr>
            <w:tcW w:w="1519" w:type="dxa"/>
            <w:tcBorders>
              <w:top w:val="single" w:sz="4" w:space="0" w:color="000000"/>
              <w:left w:val="single" w:sz="4" w:space="0" w:color="000000"/>
              <w:bottom w:val="single" w:sz="4" w:space="0" w:color="000000"/>
            </w:tcBorders>
          </w:tcPr>
          <w:p w14:paraId="2A860349" w14:textId="77777777" w:rsidR="00862A5F" w:rsidRPr="006D2282" w:rsidRDefault="00862A5F">
            <w:pPr>
              <w:jc w:val="left"/>
              <w:rPr>
                <w:color w:val="000000" w:themeColor="text1"/>
                <w:sz w:val="22"/>
                <w:szCs w:val="22"/>
              </w:rPr>
            </w:pPr>
            <w:r w:rsidRPr="006D2282">
              <w:rPr>
                <w:rFonts w:cs="Times New Roman"/>
                <w:color w:val="000000" w:themeColor="text1"/>
                <w:sz w:val="22"/>
                <w:szCs w:val="22"/>
                <w:lang w:val="sr-Cyrl-CS"/>
              </w:rPr>
              <w:t>Континуирано праћење ученика кроз планиране активности.</w:t>
            </w:r>
          </w:p>
          <w:p w14:paraId="7238BEE4" w14:textId="77777777" w:rsidR="00862A5F" w:rsidRPr="006D2282" w:rsidRDefault="00862A5F">
            <w:pPr>
              <w:jc w:val="left"/>
              <w:rPr>
                <w:rFonts w:cs="Book Antiqua"/>
                <w:color w:val="000000" w:themeColor="text1"/>
                <w:sz w:val="22"/>
                <w:szCs w:val="22"/>
                <w:lang w:val="sr-Cyrl-RS"/>
              </w:rPr>
            </w:pPr>
          </w:p>
          <w:p w14:paraId="06001396" w14:textId="77777777" w:rsidR="00862A5F" w:rsidRPr="006D2282" w:rsidRDefault="00862A5F">
            <w:pPr>
              <w:jc w:val="left"/>
              <w:rPr>
                <w:rFonts w:cs="Book Antiqua"/>
                <w:color w:val="000000" w:themeColor="text1"/>
                <w:sz w:val="22"/>
                <w:szCs w:val="22"/>
                <w:lang w:val="sr-Cyrl-RS"/>
              </w:rPr>
            </w:pPr>
          </w:p>
          <w:p w14:paraId="4BFC2467" w14:textId="77777777" w:rsidR="00862A5F" w:rsidRPr="006D2282" w:rsidRDefault="00862A5F">
            <w:pPr>
              <w:jc w:val="left"/>
              <w:rPr>
                <w:color w:val="000000" w:themeColor="text1"/>
                <w:sz w:val="22"/>
                <w:szCs w:val="22"/>
              </w:rPr>
            </w:pPr>
            <w:r w:rsidRPr="006D2282">
              <w:rPr>
                <w:rFonts w:cs="Book Antiqua"/>
                <w:color w:val="000000" w:themeColor="text1"/>
                <w:sz w:val="22"/>
                <w:szCs w:val="22"/>
              </w:rPr>
              <w:t>Вођење евиденције</w:t>
            </w:r>
          </w:p>
        </w:tc>
        <w:tc>
          <w:tcPr>
            <w:tcW w:w="1189" w:type="dxa"/>
            <w:tcBorders>
              <w:top w:val="single" w:sz="4" w:space="0" w:color="000000"/>
              <w:left w:val="single" w:sz="4" w:space="0" w:color="000000"/>
              <w:bottom w:val="single" w:sz="4" w:space="0" w:color="000000"/>
              <w:right w:val="single" w:sz="4" w:space="0" w:color="000000"/>
            </w:tcBorders>
          </w:tcPr>
          <w:p w14:paraId="230D6520" w14:textId="77777777" w:rsidR="00862A5F" w:rsidRPr="006D2282" w:rsidRDefault="00862A5F">
            <w:pPr>
              <w:rPr>
                <w:color w:val="000000" w:themeColor="text1"/>
                <w:sz w:val="22"/>
                <w:szCs w:val="22"/>
              </w:rPr>
            </w:pPr>
            <w:r w:rsidRPr="006D2282">
              <w:rPr>
                <w:rFonts w:cs="Book Antiqua"/>
                <w:color w:val="000000" w:themeColor="text1"/>
                <w:sz w:val="22"/>
                <w:szCs w:val="22"/>
                <w:lang w:val="sr-Cyrl-RS"/>
              </w:rPr>
              <w:t>12</w:t>
            </w:r>
          </w:p>
        </w:tc>
      </w:tr>
      <w:tr w:rsidR="00470A8B" w:rsidRPr="006D2282" w14:paraId="403C0C5F" w14:textId="77777777">
        <w:trPr>
          <w:trHeight w:val="469"/>
        </w:trPr>
        <w:tc>
          <w:tcPr>
            <w:tcW w:w="1901" w:type="dxa"/>
            <w:tcBorders>
              <w:top w:val="single" w:sz="4" w:space="0" w:color="000000"/>
              <w:left w:val="single" w:sz="4" w:space="0" w:color="000000"/>
              <w:bottom w:val="single" w:sz="4" w:space="0" w:color="000000"/>
            </w:tcBorders>
          </w:tcPr>
          <w:p w14:paraId="524BEE37" w14:textId="77777777" w:rsidR="00862A5F" w:rsidRPr="006D2282" w:rsidRDefault="00862A5F">
            <w:pPr>
              <w:rPr>
                <w:color w:val="000000" w:themeColor="text1"/>
                <w:sz w:val="22"/>
                <w:szCs w:val="22"/>
              </w:rPr>
            </w:pPr>
            <w:r w:rsidRPr="006D2282">
              <w:rPr>
                <w:rFonts w:cs="Book Antiqua"/>
                <w:b/>
                <w:bCs/>
                <w:color w:val="000000" w:themeColor="text1"/>
                <w:sz w:val="22"/>
                <w:szCs w:val="22"/>
                <w:lang w:val="sr-Cyrl-CS"/>
              </w:rPr>
              <w:t>Школа</w:t>
            </w:r>
          </w:p>
          <w:p w14:paraId="45FE832E" w14:textId="77777777" w:rsidR="00862A5F" w:rsidRPr="006D2282" w:rsidRDefault="00862A5F">
            <w:pPr>
              <w:rPr>
                <w:rFonts w:cs="Book Antiqua"/>
                <w:b/>
                <w:bCs/>
                <w:color w:val="000000" w:themeColor="text1"/>
                <w:sz w:val="22"/>
                <w:szCs w:val="22"/>
                <w:lang w:val="sr-Cyrl-CS"/>
              </w:rPr>
            </w:pPr>
          </w:p>
          <w:p w14:paraId="4FFB5553"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rPr>
              <w:t>1.Промене</w:t>
            </w:r>
          </w:p>
          <w:p w14:paraId="78053448"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rPr>
              <w:t>2.Школска приредба</w:t>
            </w:r>
          </w:p>
          <w:p w14:paraId="7AB393E8"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rPr>
              <w:t>3.Правила понашања у учионици</w:t>
            </w:r>
          </w:p>
          <w:p w14:paraId="563E1EBF"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rPr>
              <w:t>4.Моје – твоје</w:t>
            </w:r>
          </w:p>
          <w:p w14:paraId="282E5BC8"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rPr>
              <w:t>5.Мој</w:t>
            </w:r>
            <w:r w:rsidRPr="006D2282">
              <w:rPr>
                <w:rFonts w:cs="Book Antiqua"/>
                <w:b/>
                <w:bCs/>
                <w:i/>
                <w:iCs/>
                <w:color w:val="000000" w:themeColor="text1"/>
                <w:sz w:val="22"/>
                <w:szCs w:val="22"/>
                <w:lang w:val="sr-Cyrl-RS"/>
              </w:rPr>
              <w:t xml:space="preserve"> </w:t>
            </w:r>
            <w:r w:rsidRPr="006D2282">
              <w:rPr>
                <w:rFonts w:cs="Book Antiqua"/>
                <w:b/>
                <w:bCs/>
                <w:i/>
                <w:iCs/>
                <w:color w:val="000000" w:themeColor="text1"/>
                <w:sz w:val="22"/>
                <w:szCs w:val="22"/>
              </w:rPr>
              <w:t>ред-твој ред</w:t>
            </w:r>
          </w:p>
          <w:p w14:paraId="1583CBB2"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rPr>
              <w:t>6.Говорим тихо</w:t>
            </w:r>
          </w:p>
          <w:p w14:paraId="7C2A1C70"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rPr>
              <w:t>7.Шетња</w:t>
            </w:r>
          </w:p>
          <w:p w14:paraId="7691FE67"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rPr>
              <w:t>8.Парк</w:t>
            </w:r>
          </w:p>
          <w:p w14:paraId="59D9B013"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rPr>
              <w:t>9.Понашање на часу</w:t>
            </w:r>
          </w:p>
          <w:p w14:paraId="0F44B015"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rPr>
              <w:t>10.Школски превоз</w:t>
            </w:r>
          </w:p>
        </w:tc>
        <w:tc>
          <w:tcPr>
            <w:tcW w:w="1639" w:type="dxa"/>
            <w:tcBorders>
              <w:top w:val="single" w:sz="4" w:space="0" w:color="000000"/>
              <w:left w:val="single" w:sz="4" w:space="0" w:color="000000"/>
              <w:bottom w:val="single" w:sz="4" w:space="0" w:color="000000"/>
            </w:tcBorders>
          </w:tcPr>
          <w:p w14:paraId="5923CDAD" w14:textId="77777777" w:rsidR="00862A5F" w:rsidRPr="006D2282" w:rsidRDefault="00862A5F">
            <w:pPr>
              <w:jc w:val="left"/>
              <w:rPr>
                <w:color w:val="000000" w:themeColor="text1"/>
                <w:sz w:val="22"/>
                <w:szCs w:val="22"/>
              </w:rPr>
            </w:pPr>
            <w:r w:rsidRPr="006D2282">
              <w:rPr>
                <w:color w:val="000000" w:themeColor="text1"/>
                <w:sz w:val="22"/>
                <w:szCs w:val="22"/>
                <w:lang w:val="sr-Cyrl-RS"/>
              </w:rPr>
              <w:t>У</w:t>
            </w:r>
            <w:r w:rsidRPr="006D2282">
              <w:rPr>
                <w:color w:val="000000" w:themeColor="text1"/>
                <w:sz w:val="22"/>
                <w:szCs w:val="22"/>
              </w:rPr>
              <w:t>напређивање сарадње са вршњацима и наставницима, као и јачање социјалне компетентности ради бољег успеха и позитивне школске климе.</w:t>
            </w:r>
          </w:p>
        </w:tc>
        <w:tc>
          <w:tcPr>
            <w:tcW w:w="1790" w:type="dxa"/>
            <w:vMerge/>
            <w:tcBorders>
              <w:top w:val="single" w:sz="4" w:space="0" w:color="000000"/>
              <w:left w:val="single" w:sz="4" w:space="0" w:color="000000"/>
              <w:bottom w:val="single" w:sz="4" w:space="0" w:color="000000"/>
            </w:tcBorders>
          </w:tcPr>
          <w:p w14:paraId="4D963A97" w14:textId="77777777" w:rsidR="00862A5F" w:rsidRPr="006D2282" w:rsidRDefault="00862A5F">
            <w:pPr>
              <w:snapToGrid w:val="0"/>
              <w:jc w:val="left"/>
              <w:rPr>
                <w:rFonts w:cs="Book Antiqua"/>
                <w:color w:val="000000" w:themeColor="text1"/>
                <w:sz w:val="22"/>
                <w:szCs w:val="22"/>
              </w:rPr>
            </w:pPr>
          </w:p>
        </w:tc>
        <w:tc>
          <w:tcPr>
            <w:tcW w:w="1513" w:type="dxa"/>
            <w:tcBorders>
              <w:top w:val="single" w:sz="4" w:space="0" w:color="000000"/>
              <w:left w:val="single" w:sz="4" w:space="0" w:color="000000"/>
              <w:bottom w:val="single" w:sz="4" w:space="0" w:color="000000"/>
            </w:tcBorders>
          </w:tcPr>
          <w:p w14:paraId="17529D68" w14:textId="77777777" w:rsidR="00862A5F" w:rsidRPr="006D2282" w:rsidRDefault="00862A5F">
            <w:pPr>
              <w:rPr>
                <w:color w:val="000000" w:themeColor="text1"/>
                <w:sz w:val="22"/>
                <w:szCs w:val="22"/>
              </w:rPr>
            </w:pPr>
            <w:r w:rsidRPr="006D2282">
              <w:rPr>
                <w:rFonts w:cs="Book Antiqua"/>
                <w:color w:val="000000" w:themeColor="text1"/>
                <w:sz w:val="22"/>
                <w:szCs w:val="22"/>
                <w:lang w:val="sr-Cyrl-RS"/>
              </w:rPr>
              <w:t>Социјалне приче</w:t>
            </w:r>
          </w:p>
          <w:p w14:paraId="576D5D7F" w14:textId="77777777" w:rsidR="00862A5F" w:rsidRPr="006D2282" w:rsidRDefault="00862A5F">
            <w:pPr>
              <w:rPr>
                <w:rFonts w:cs="Book Antiqua"/>
                <w:color w:val="000000" w:themeColor="text1"/>
                <w:sz w:val="22"/>
                <w:szCs w:val="22"/>
                <w:lang w:val="sr-Cyrl-RS"/>
              </w:rPr>
            </w:pPr>
          </w:p>
          <w:p w14:paraId="19A8AC41" w14:textId="77777777" w:rsidR="00862A5F" w:rsidRPr="006D2282" w:rsidRDefault="00862A5F">
            <w:pPr>
              <w:widowControl/>
              <w:autoSpaceDE/>
              <w:spacing w:after="160" w:line="276" w:lineRule="auto"/>
              <w:jc w:val="left"/>
              <w:rPr>
                <w:color w:val="000000" w:themeColor="text1"/>
                <w:sz w:val="22"/>
                <w:szCs w:val="22"/>
              </w:rPr>
            </w:pPr>
            <w:r w:rsidRPr="006D2282">
              <w:rPr>
                <w:rFonts w:cs="Book Antiqua"/>
                <w:color w:val="000000" w:themeColor="text1"/>
                <w:sz w:val="22"/>
                <w:szCs w:val="22"/>
                <w:lang w:val="sr-Cyrl-RS"/>
              </w:rPr>
              <w:t>Видео материјал</w:t>
            </w:r>
          </w:p>
          <w:p w14:paraId="76E4E84A" w14:textId="77777777" w:rsidR="00862A5F" w:rsidRPr="006D2282" w:rsidRDefault="00862A5F">
            <w:pPr>
              <w:ind w:left="170"/>
              <w:rPr>
                <w:rFonts w:cs="Book Antiqua"/>
                <w:color w:val="000000" w:themeColor="text1"/>
                <w:sz w:val="22"/>
                <w:szCs w:val="22"/>
                <w:lang w:val="sr-Cyrl-RS"/>
              </w:rPr>
            </w:pPr>
          </w:p>
          <w:p w14:paraId="46B0654E" w14:textId="77777777" w:rsidR="00862A5F" w:rsidRPr="006D2282" w:rsidRDefault="00862A5F">
            <w:pPr>
              <w:widowControl/>
              <w:autoSpaceDE/>
              <w:spacing w:after="160" w:line="276" w:lineRule="auto"/>
              <w:jc w:val="left"/>
              <w:rPr>
                <w:color w:val="000000" w:themeColor="text1"/>
                <w:sz w:val="22"/>
                <w:szCs w:val="22"/>
              </w:rPr>
            </w:pPr>
            <w:r w:rsidRPr="006D2282">
              <w:rPr>
                <w:rFonts w:cs="Book Antiqua"/>
                <w:color w:val="000000" w:themeColor="text1"/>
                <w:sz w:val="22"/>
                <w:szCs w:val="22"/>
                <w:lang w:val="sr-Cyrl-RS"/>
              </w:rPr>
              <w:t>Дидактичка средства</w:t>
            </w:r>
          </w:p>
          <w:p w14:paraId="782B35ED" w14:textId="77777777" w:rsidR="00862A5F" w:rsidRPr="006D2282" w:rsidRDefault="00862A5F">
            <w:pPr>
              <w:rPr>
                <w:rFonts w:cs="Book Antiqua"/>
                <w:color w:val="000000" w:themeColor="text1"/>
                <w:sz w:val="22"/>
                <w:szCs w:val="22"/>
                <w:lang w:val="sr-Cyrl-RS"/>
              </w:rPr>
            </w:pPr>
          </w:p>
        </w:tc>
        <w:tc>
          <w:tcPr>
            <w:tcW w:w="1519" w:type="dxa"/>
            <w:tcBorders>
              <w:top w:val="single" w:sz="4" w:space="0" w:color="000000"/>
              <w:left w:val="single" w:sz="4" w:space="0" w:color="000000"/>
              <w:bottom w:val="single" w:sz="4" w:space="0" w:color="000000"/>
            </w:tcBorders>
          </w:tcPr>
          <w:p w14:paraId="2CC0C813" w14:textId="77F637A2" w:rsidR="00862A5F" w:rsidRPr="006D2282" w:rsidRDefault="00230A64">
            <w:pPr>
              <w:jc w:val="left"/>
              <w:rPr>
                <w:color w:val="000000" w:themeColor="text1"/>
                <w:sz w:val="22"/>
                <w:szCs w:val="22"/>
              </w:rPr>
            </w:pPr>
            <w:r>
              <w:rPr>
                <w:rFonts w:cs="Book Antiqua"/>
                <w:color w:val="000000" w:themeColor="text1"/>
                <w:sz w:val="22"/>
                <w:szCs w:val="22"/>
              </w:rPr>
              <w:t>-</w:t>
            </w:r>
            <w:r w:rsidR="00862A5F" w:rsidRPr="006D2282">
              <w:rPr>
                <w:rFonts w:cs="Times New Roman"/>
                <w:color w:val="000000" w:themeColor="text1"/>
                <w:sz w:val="22"/>
                <w:szCs w:val="22"/>
                <w:lang w:val="sr-Cyrl-CS"/>
              </w:rPr>
              <w:t>Континуирано праћење ученика кроз планиране активности.</w:t>
            </w:r>
          </w:p>
          <w:p w14:paraId="7AC847DB" w14:textId="77777777" w:rsidR="00862A5F" w:rsidRPr="006D2282" w:rsidRDefault="00862A5F">
            <w:pPr>
              <w:jc w:val="left"/>
              <w:rPr>
                <w:rFonts w:cs="Book Antiqua"/>
                <w:color w:val="000000" w:themeColor="text1"/>
                <w:sz w:val="22"/>
                <w:szCs w:val="22"/>
                <w:lang w:val="sr-Cyrl-RS"/>
              </w:rPr>
            </w:pPr>
          </w:p>
          <w:p w14:paraId="70799D48" w14:textId="77777777" w:rsidR="00862A5F" w:rsidRPr="006D2282" w:rsidRDefault="00862A5F">
            <w:pPr>
              <w:jc w:val="left"/>
              <w:rPr>
                <w:rFonts w:cs="Book Antiqua"/>
                <w:color w:val="000000" w:themeColor="text1"/>
                <w:sz w:val="22"/>
                <w:szCs w:val="22"/>
                <w:lang w:val="sr-Cyrl-RS"/>
              </w:rPr>
            </w:pPr>
          </w:p>
          <w:p w14:paraId="0493D59C" w14:textId="77777777" w:rsidR="00862A5F" w:rsidRPr="006D2282" w:rsidRDefault="00862A5F">
            <w:pPr>
              <w:jc w:val="left"/>
              <w:rPr>
                <w:color w:val="000000" w:themeColor="text1"/>
                <w:sz w:val="22"/>
                <w:szCs w:val="22"/>
              </w:rPr>
            </w:pPr>
            <w:r w:rsidRPr="006D2282">
              <w:rPr>
                <w:rFonts w:cs="Book Antiqua"/>
                <w:color w:val="000000" w:themeColor="text1"/>
                <w:sz w:val="22"/>
                <w:szCs w:val="22"/>
              </w:rPr>
              <w:t>-Вођење евиденције</w:t>
            </w:r>
          </w:p>
          <w:p w14:paraId="36767E4A" w14:textId="77777777" w:rsidR="00862A5F" w:rsidRPr="006D2282" w:rsidRDefault="00862A5F">
            <w:pPr>
              <w:rPr>
                <w:rFonts w:cs="Book Antiqua"/>
                <w:color w:val="000000" w:themeColor="text1"/>
                <w:sz w:val="22"/>
                <w:szCs w:val="22"/>
                <w:lang w:val="sr-Cyrl-RS"/>
              </w:rPr>
            </w:pPr>
          </w:p>
        </w:tc>
        <w:tc>
          <w:tcPr>
            <w:tcW w:w="1189" w:type="dxa"/>
            <w:tcBorders>
              <w:top w:val="single" w:sz="4" w:space="0" w:color="000000"/>
              <w:left w:val="single" w:sz="4" w:space="0" w:color="000000"/>
              <w:bottom w:val="single" w:sz="4" w:space="0" w:color="000000"/>
              <w:right w:val="single" w:sz="4" w:space="0" w:color="000000"/>
            </w:tcBorders>
          </w:tcPr>
          <w:p w14:paraId="7AD7B4B2" w14:textId="77777777" w:rsidR="00862A5F" w:rsidRPr="006D2282" w:rsidRDefault="00862A5F">
            <w:pPr>
              <w:rPr>
                <w:color w:val="000000" w:themeColor="text1"/>
                <w:sz w:val="22"/>
                <w:szCs w:val="22"/>
              </w:rPr>
            </w:pPr>
            <w:r w:rsidRPr="006D2282">
              <w:rPr>
                <w:rFonts w:cs="Book Antiqua"/>
                <w:color w:val="000000" w:themeColor="text1"/>
                <w:sz w:val="22"/>
                <w:szCs w:val="22"/>
                <w:lang w:val="sr-Cyrl-RS"/>
              </w:rPr>
              <w:t>12</w:t>
            </w:r>
          </w:p>
        </w:tc>
      </w:tr>
      <w:tr w:rsidR="00470A8B" w:rsidRPr="006D2282" w14:paraId="4701850E" w14:textId="77777777">
        <w:trPr>
          <w:trHeight w:val="469"/>
        </w:trPr>
        <w:tc>
          <w:tcPr>
            <w:tcW w:w="1901" w:type="dxa"/>
            <w:tcBorders>
              <w:top w:val="single" w:sz="4" w:space="0" w:color="000000"/>
              <w:left w:val="single" w:sz="4" w:space="0" w:color="000000"/>
              <w:bottom w:val="single" w:sz="4" w:space="0" w:color="000000"/>
            </w:tcBorders>
          </w:tcPr>
          <w:p w14:paraId="5AB36E27" w14:textId="77777777" w:rsidR="00862A5F" w:rsidRPr="006D2282" w:rsidRDefault="00862A5F">
            <w:pPr>
              <w:jc w:val="left"/>
              <w:rPr>
                <w:color w:val="000000" w:themeColor="text1"/>
                <w:sz w:val="22"/>
                <w:szCs w:val="22"/>
              </w:rPr>
            </w:pPr>
            <w:r w:rsidRPr="006D2282">
              <w:rPr>
                <w:rFonts w:cs="Book Antiqua"/>
                <w:b/>
                <w:bCs/>
                <w:color w:val="000000" w:themeColor="text1"/>
                <w:sz w:val="22"/>
                <w:szCs w:val="22"/>
                <w:lang w:val="sr-Cyrl-RS"/>
              </w:rPr>
              <w:t>Дневне рутине</w:t>
            </w:r>
          </w:p>
          <w:p w14:paraId="3095BF9C" w14:textId="77777777" w:rsidR="00862A5F" w:rsidRPr="006D2282" w:rsidRDefault="00862A5F">
            <w:pPr>
              <w:jc w:val="left"/>
              <w:rPr>
                <w:rFonts w:cs="Book Antiqua"/>
                <w:b/>
                <w:bCs/>
                <w:color w:val="000000" w:themeColor="text1"/>
                <w:sz w:val="22"/>
                <w:szCs w:val="22"/>
                <w:lang w:val="sr-Cyrl-RS"/>
              </w:rPr>
            </w:pPr>
          </w:p>
          <w:p w14:paraId="7BE49DA8"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lang w:val="sr-Cyrl-RS"/>
              </w:rPr>
              <w:t>1.Тоалет</w:t>
            </w:r>
          </w:p>
          <w:p w14:paraId="0C813C02"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lang w:val="sr-Cyrl-RS"/>
              </w:rPr>
              <w:t>2.Прање зуба</w:t>
            </w:r>
          </w:p>
          <w:p w14:paraId="54E7C382"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lang w:val="sr-Cyrl-RS"/>
              </w:rPr>
              <w:t>3.Прање руку</w:t>
            </w:r>
          </w:p>
          <w:p w14:paraId="5A444790"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lang w:val="sr-Cyrl-RS"/>
              </w:rPr>
              <w:t>4.Време је за јело</w:t>
            </w:r>
          </w:p>
          <w:p w14:paraId="087A4A64"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lang w:val="sr-Cyrl-RS"/>
              </w:rPr>
              <w:t>5.Облачење</w:t>
            </w:r>
          </w:p>
          <w:p w14:paraId="56848118"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lang w:val="sr-Cyrl-RS"/>
              </w:rPr>
              <w:t>6.Куповина</w:t>
            </w:r>
          </w:p>
          <w:p w14:paraId="34595A59"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lang w:val="sr-Cyrl-RS"/>
              </w:rPr>
              <w:t>7.Биоскоп</w:t>
            </w:r>
          </w:p>
          <w:p w14:paraId="62EBDFFF"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lang w:val="sr-Cyrl-RS"/>
              </w:rPr>
              <w:t>8.Позориште</w:t>
            </w:r>
          </w:p>
          <w:p w14:paraId="0DFD2769"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lang w:val="sr-Cyrl-RS"/>
              </w:rPr>
              <w:t>9.Одлазак у ресторан</w:t>
            </w:r>
          </w:p>
          <w:p w14:paraId="43DD9E97" w14:textId="77777777" w:rsidR="00862A5F" w:rsidRPr="006D2282" w:rsidRDefault="00862A5F">
            <w:pPr>
              <w:jc w:val="left"/>
              <w:rPr>
                <w:color w:val="000000" w:themeColor="text1"/>
                <w:sz w:val="22"/>
                <w:szCs w:val="22"/>
              </w:rPr>
            </w:pPr>
            <w:r w:rsidRPr="006D2282">
              <w:rPr>
                <w:rFonts w:cs="Book Antiqua"/>
                <w:b/>
                <w:bCs/>
                <w:i/>
                <w:iCs/>
                <w:color w:val="000000" w:themeColor="text1"/>
                <w:sz w:val="22"/>
                <w:szCs w:val="22"/>
                <w:lang w:val="en-US"/>
              </w:rPr>
              <w:t>10.</w:t>
            </w:r>
            <w:r w:rsidRPr="006D2282">
              <w:rPr>
                <w:rFonts w:cs="Book Antiqua"/>
                <w:b/>
                <w:bCs/>
                <w:i/>
                <w:iCs/>
                <w:color w:val="000000" w:themeColor="text1"/>
                <w:sz w:val="22"/>
                <w:szCs w:val="22"/>
                <w:lang w:val="sr-Cyrl-RS"/>
              </w:rPr>
              <w:t>Понашање у превозу</w:t>
            </w:r>
          </w:p>
        </w:tc>
        <w:tc>
          <w:tcPr>
            <w:tcW w:w="1639" w:type="dxa"/>
            <w:tcBorders>
              <w:top w:val="single" w:sz="4" w:space="0" w:color="000000"/>
              <w:left w:val="single" w:sz="4" w:space="0" w:color="000000"/>
              <w:bottom w:val="single" w:sz="4" w:space="0" w:color="000000"/>
            </w:tcBorders>
          </w:tcPr>
          <w:p w14:paraId="2819F095" w14:textId="77777777" w:rsidR="00862A5F" w:rsidRPr="006D2282" w:rsidRDefault="00862A5F">
            <w:pPr>
              <w:rPr>
                <w:color w:val="000000" w:themeColor="text1"/>
                <w:sz w:val="22"/>
                <w:szCs w:val="22"/>
              </w:rPr>
            </w:pPr>
            <w:r w:rsidRPr="006D2282">
              <w:rPr>
                <w:color w:val="000000" w:themeColor="text1"/>
                <w:sz w:val="22"/>
                <w:szCs w:val="22"/>
                <w:lang w:val="sr-Cyrl-RS"/>
              </w:rPr>
              <w:t>О</w:t>
            </w:r>
            <w:r w:rsidRPr="006D2282">
              <w:rPr>
                <w:color w:val="000000" w:themeColor="text1"/>
                <w:sz w:val="22"/>
                <w:szCs w:val="22"/>
              </w:rPr>
              <w:t>пособљавање ученика да стекну стабилност, самосталност и самопоуздање кроз примену научених вештина у свакодневним ситуацијама.</w:t>
            </w:r>
          </w:p>
        </w:tc>
        <w:tc>
          <w:tcPr>
            <w:tcW w:w="1790" w:type="dxa"/>
            <w:vMerge/>
            <w:tcBorders>
              <w:top w:val="single" w:sz="4" w:space="0" w:color="000000"/>
              <w:left w:val="single" w:sz="4" w:space="0" w:color="000000"/>
              <w:bottom w:val="single" w:sz="4" w:space="0" w:color="000000"/>
            </w:tcBorders>
          </w:tcPr>
          <w:p w14:paraId="062F42EC" w14:textId="77777777" w:rsidR="00862A5F" w:rsidRPr="006D2282" w:rsidRDefault="00862A5F">
            <w:pPr>
              <w:snapToGrid w:val="0"/>
              <w:rPr>
                <w:rFonts w:cs="Book Antiqua"/>
                <w:color w:val="000000" w:themeColor="text1"/>
                <w:sz w:val="22"/>
                <w:szCs w:val="22"/>
              </w:rPr>
            </w:pPr>
          </w:p>
        </w:tc>
        <w:tc>
          <w:tcPr>
            <w:tcW w:w="1513" w:type="dxa"/>
            <w:tcBorders>
              <w:top w:val="single" w:sz="4" w:space="0" w:color="000000"/>
              <w:left w:val="single" w:sz="4" w:space="0" w:color="000000"/>
              <w:bottom w:val="single" w:sz="4" w:space="0" w:color="000000"/>
            </w:tcBorders>
          </w:tcPr>
          <w:p w14:paraId="5E271373" w14:textId="77777777" w:rsidR="00862A5F" w:rsidRPr="006D2282" w:rsidRDefault="00862A5F">
            <w:pPr>
              <w:rPr>
                <w:color w:val="000000" w:themeColor="text1"/>
                <w:sz w:val="22"/>
                <w:szCs w:val="22"/>
              </w:rPr>
            </w:pPr>
            <w:r w:rsidRPr="006D2282">
              <w:rPr>
                <w:rFonts w:cs="Book Antiqua"/>
                <w:color w:val="000000" w:themeColor="text1"/>
                <w:sz w:val="22"/>
                <w:szCs w:val="22"/>
                <w:lang w:val="sr-Cyrl-RS"/>
              </w:rPr>
              <w:t>Социјалне приче</w:t>
            </w:r>
          </w:p>
          <w:p w14:paraId="1C221A11" w14:textId="77777777" w:rsidR="00862A5F" w:rsidRPr="006D2282" w:rsidRDefault="00862A5F">
            <w:pPr>
              <w:rPr>
                <w:rFonts w:cs="Book Antiqua"/>
                <w:color w:val="000000" w:themeColor="text1"/>
                <w:sz w:val="22"/>
                <w:szCs w:val="22"/>
                <w:lang w:val="sr-Cyrl-RS"/>
              </w:rPr>
            </w:pPr>
          </w:p>
          <w:p w14:paraId="634EB83E" w14:textId="77777777" w:rsidR="00862A5F" w:rsidRPr="006D2282" w:rsidRDefault="00862A5F">
            <w:pPr>
              <w:widowControl/>
              <w:autoSpaceDE/>
              <w:spacing w:after="160" w:line="276" w:lineRule="auto"/>
              <w:jc w:val="left"/>
              <w:rPr>
                <w:color w:val="000000" w:themeColor="text1"/>
                <w:sz w:val="22"/>
                <w:szCs w:val="22"/>
              </w:rPr>
            </w:pPr>
            <w:r w:rsidRPr="006D2282">
              <w:rPr>
                <w:rFonts w:cs="Book Antiqua"/>
                <w:color w:val="000000" w:themeColor="text1"/>
                <w:sz w:val="22"/>
                <w:szCs w:val="22"/>
                <w:lang w:val="sr-Cyrl-RS"/>
              </w:rPr>
              <w:t>Видео материјал</w:t>
            </w:r>
          </w:p>
          <w:p w14:paraId="5DFF19F5" w14:textId="77777777" w:rsidR="00862A5F" w:rsidRPr="006D2282" w:rsidRDefault="00862A5F">
            <w:pPr>
              <w:ind w:left="170"/>
              <w:rPr>
                <w:rFonts w:cs="Book Antiqua"/>
                <w:color w:val="000000" w:themeColor="text1"/>
                <w:sz w:val="22"/>
                <w:szCs w:val="22"/>
                <w:lang w:val="sr-Cyrl-RS"/>
              </w:rPr>
            </w:pPr>
          </w:p>
          <w:p w14:paraId="1E93BA60" w14:textId="77777777" w:rsidR="00862A5F" w:rsidRPr="006D2282" w:rsidRDefault="00862A5F">
            <w:pPr>
              <w:widowControl/>
              <w:autoSpaceDE/>
              <w:spacing w:after="160" w:line="276" w:lineRule="auto"/>
              <w:jc w:val="left"/>
              <w:rPr>
                <w:color w:val="000000" w:themeColor="text1"/>
                <w:sz w:val="22"/>
                <w:szCs w:val="22"/>
              </w:rPr>
            </w:pPr>
            <w:r w:rsidRPr="006D2282">
              <w:rPr>
                <w:rFonts w:cs="Book Antiqua"/>
                <w:color w:val="000000" w:themeColor="text1"/>
                <w:sz w:val="22"/>
                <w:szCs w:val="22"/>
                <w:lang w:val="sr-Cyrl-RS"/>
              </w:rPr>
              <w:t>Дидактичка средства</w:t>
            </w:r>
          </w:p>
          <w:p w14:paraId="2461BDB5" w14:textId="77777777" w:rsidR="00862A5F" w:rsidRPr="006D2282" w:rsidRDefault="00862A5F">
            <w:pPr>
              <w:rPr>
                <w:rFonts w:cs="Book Antiqua"/>
                <w:color w:val="000000" w:themeColor="text1"/>
                <w:sz w:val="22"/>
                <w:szCs w:val="22"/>
                <w:lang w:val="sr-Cyrl-RS"/>
              </w:rPr>
            </w:pPr>
          </w:p>
        </w:tc>
        <w:tc>
          <w:tcPr>
            <w:tcW w:w="1519" w:type="dxa"/>
            <w:tcBorders>
              <w:top w:val="single" w:sz="4" w:space="0" w:color="000000"/>
              <w:left w:val="single" w:sz="4" w:space="0" w:color="000000"/>
              <w:bottom w:val="single" w:sz="4" w:space="0" w:color="000000"/>
            </w:tcBorders>
          </w:tcPr>
          <w:p w14:paraId="54B79182" w14:textId="77777777" w:rsidR="00862A5F" w:rsidRPr="006D2282" w:rsidRDefault="00862A5F">
            <w:pPr>
              <w:rPr>
                <w:color w:val="000000" w:themeColor="text1"/>
                <w:sz w:val="22"/>
                <w:szCs w:val="22"/>
              </w:rPr>
            </w:pPr>
            <w:r w:rsidRPr="006D2282">
              <w:rPr>
                <w:rFonts w:cs="Times New Roman"/>
                <w:color w:val="000000" w:themeColor="text1"/>
                <w:sz w:val="22"/>
                <w:szCs w:val="22"/>
                <w:lang w:val="sr-Cyrl-CS"/>
              </w:rPr>
              <w:t>Континуирано праћење ученика кроз планиране активности.</w:t>
            </w:r>
          </w:p>
          <w:p w14:paraId="21561061" w14:textId="77777777" w:rsidR="00862A5F" w:rsidRPr="006D2282" w:rsidRDefault="00862A5F">
            <w:pPr>
              <w:rPr>
                <w:rFonts w:cs="Book Antiqua"/>
                <w:color w:val="000000" w:themeColor="text1"/>
                <w:sz w:val="22"/>
                <w:szCs w:val="22"/>
                <w:lang w:val="sr-Cyrl-RS"/>
              </w:rPr>
            </w:pPr>
          </w:p>
          <w:p w14:paraId="7DBF1F25" w14:textId="77777777" w:rsidR="00862A5F" w:rsidRPr="006D2282" w:rsidRDefault="00862A5F">
            <w:pPr>
              <w:rPr>
                <w:rFonts w:cs="Book Antiqua"/>
                <w:color w:val="000000" w:themeColor="text1"/>
                <w:sz w:val="22"/>
                <w:szCs w:val="22"/>
                <w:lang w:val="sr-Cyrl-RS"/>
              </w:rPr>
            </w:pPr>
          </w:p>
          <w:p w14:paraId="281ABA57" w14:textId="77777777" w:rsidR="00862A5F" w:rsidRPr="006D2282" w:rsidRDefault="00862A5F">
            <w:pPr>
              <w:rPr>
                <w:color w:val="000000" w:themeColor="text1"/>
                <w:sz w:val="22"/>
                <w:szCs w:val="22"/>
              </w:rPr>
            </w:pPr>
            <w:r w:rsidRPr="006D2282">
              <w:rPr>
                <w:rFonts w:cs="Book Antiqua"/>
                <w:color w:val="000000" w:themeColor="text1"/>
                <w:sz w:val="22"/>
                <w:szCs w:val="22"/>
              </w:rPr>
              <w:t>-Вођење евиденције</w:t>
            </w:r>
          </w:p>
        </w:tc>
        <w:tc>
          <w:tcPr>
            <w:tcW w:w="1189" w:type="dxa"/>
            <w:tcBorders>
              <w:top w:val="single" w:sz="4" w:space="0" w:color="000000"/>
              <w:left w:val="single" w:sz="4" w:space="0" w:color="000000"/>
              <w:bottom w:val="single" w:sz="4" w:space="0" w:color="000000"/>
              <w:right w:val="single" w:sz="4" w:space="0" w:color="000000"/>
            </w:tcBorders>
          </w:tcPr>
          <w:p w14:paraId="246B64AA" w14:textId="77777777" w:rsidR="00862A5F" w:rsidRPr="006D2282" w:rsidRDefault="00862A5F">
            <w:pPr>
              <w:rPr>
                <w:color w:val="000000" w:themeColor="text1"/>
                <w:sz w:val="22"/>
                <w:szCs w:val="22"/>
              </w:rPr>
            </w:pPr>
            <w:r w:rsidRPr="006D2282">
              <w:rPr>
                <w:rFonts w:cs="Book Antiqua"/>
                <w:color w:val="000000" w:themeColor="text1"/>
                <w:sz w:val="22"/>
                <w:szCs w:val="22"/>
                <w:lang w:val="sr-Cyrl-RS"/>
              </w:rPr>
              <w:t>12</w:t>
            </w:r>
          </w:p>
        </w:tc>
      </w:tr>
      <w:tr w:rsidR="00470A8B" w:rsidRPr="006D2282" w14:paraId="62D39C1C" w14:textId="77777777">
        <w:trPr>
          <w:trHeight w:val="469"/>
        </w:trPr>
        <w:tc>
          <w:tcPr>
            <w:tcW w:w="9551" w:type="dxa"/>
            <w:gridSpan w:val="6"/>
            <w:tcBorders>
              <w:top w:val="single" w:sz="4" w:space="0" w:color="000000"/>
              <w:left w:val="single" w:sz="4" w:space="0" w:color="000000"/>
              <w:bottom w:val="single" w:sz="4" w:space="0" w:color="000000"/>
              <w:right w:val="single" w:sz="4" w:space="0" w:color="000000"/>
            </w:tcBorders>
          </w:tcPr>
          <w:p w14:paraId="205A45E0" w14:textId="77777777" w:rsidR="00862A5F" w:rsidRPr="006D2282" w:rsidRDefault="00862A5F">
            <w:pPr>
              <w:rPr>
                <w:color w:val="000000" w:themeColor="text1"/>
                <w:sz w:val="22"/>
                <w:szCs w:val="22"/>
              </w:rPr>
            </w:pPr>
            <w:r w:rsidRPr="006D2282">
              <w:rPr>
                <w:rFonts w:cs="Book Antiqua"/>
                <w:color w:val="000000" w:themeColor="text1"/>
                <w:sz w:val="22"/>
                <w:szCs w:val="22"/>
                <w:lang w:val="sr-Cyrl-RS"/>
              </w:rPr>
              <w:t xml:space="preserve">Напомена: Садржај годишњег плана се заснива на специфичностима рада школе као и на активностима Програма за развој вештина из Школског програма. </w:t>
            </w:r>
          </w:p>
          <w:p w14:paraId="42376968" w14:textId="77777777" w:rsidR="00862A5F" w:rsidRPr="006D2282" w:rsidRDefault="00862A5F">
            <w:pPr>
              <w:rPr>
                <w:color w:val="000000" w:themeColor="text1"/>
                <w:sz w:val="22"/>
                <w:szCs w:val="22"/>
              </w:rPr>
            </w:pPr>
            <w:r w:rsidRPr="006D2282">
              <w:rPr>
                <w:rFonts w:cs="Book Antiqua"/>
                <w:color w:val="000000" w:themeColor="text1"/>
                <w:sz w:val="22"/>
                <w:szCs w:val="22"/>
                <w:lang w:val="sr-Cyrl-RS"/>
              </w:rPr>
              <w:t>Избор тема по областима ће се прилагођавати потребама ученика на основу почетног тестирања.</w:t>
            </w:r>
          </w:p>
        </w:tc>
      </w:tr>
    </w:tbl>
    <w:p w14:paraId="17EBFC29" w14:textId="77777777" w:rsidR="00426A5C" w:rsidRDefault="00426A5C" w:rsidP="00470A8B">
      <w:pPr>
        <w:pStyle w:val="NormalWeb"/>
        <w:spacing w:before="240" w:after="120" w:line="480" w:lineRule="auto"/>
        <w:jc w:val="center"/>
        <w:rPr>
          <w:rFonts w:eastAsia="Book Antiqua" w:cs="Book Antiqua"/>
          <w:color w:val="000000" w:themeColor="text1"/>
          <w:lang w:val="sr-Cyrl-RS"/>
        </w:rPr>
      </w:pPr>
    </w:p>
    <w:p w14:paraId="20789C4C" w14:textId="416ECA2F" w:rsidR="00470A8B" w:rsidRPr="00470A8B" w:rsidRDefault="006D2282" w:rsidP="00470A8B">
      <w:pPr>
        <w:pStyle w:val="NormalWeb"/>
        <w:spacing w:before="240" w:after="120" w:line="480" w:lineRule="auto"/>
        <w:jc w:val="center"/>
        <w:rPr>
          <w:rFonts w:ascii="Times New Roman" w:hAnsi="Times New Roman" w:cs="Times New Roman"/>
          <w:sz w:val="24"/>
          <w:lang w:val="en-GB" w:eastAsia="en-GB"/>
        </w:rPr>
      </w:pPr>
      <w:r w:rsidRPr="00470A8B">
        <w:rPr>
          <w:rFonts w:cs="Book Antiqua"/>
          <w:b/>
          <w:bCs/>
          <w:color w:val="000000" w:themeColor="text1"/>
          <w:spacing w:val="4"/>
          <w:kern w:val="2"/>
          <w:sz w:val="22"/>
          <w:szCs w:val="22"/>
          <w:lang w:val="sr-Cyrl-RS"/>
        </w:rPr>
        <w:t>VII.4.</w:t>
      </w:r>
      <w:r w:rsidR="002E2FC5">
        <w:rPr>
          <w:rFonts w:cs="Book Antiqua"/>
          <w:b/>
          <w:bCs/>
          <w:color w:val="000000" w:themeColor="text1"/>
          <w:spacing w:val="4"/>
          <w:kern w:val="2"/>
          <w:sz w:val="22"/>
          <w:szCs w:val="22"/>
          <w:lang w:val="sr-Cyrl-RS"/>
        </w:rPr>
        <w:t>7</w:t>
      </w:r>
      <w:r w:rsidRPr="00470A8B">
        <w:rPr>
          <w:rFonts w:cs="Book Antiqua"/>
          <w:b/>
          <w:bCs/>
          <w:color w:val="000000" w:themeColor="text1"/>
          <w:spacing w:val="4"/>
          <w:kern w:val="2"/>
          <w:sz w:val="22"/>
          <w:szCs w:val="22"/>
          <w:lang w:val="sr-Cyrl-RS"/>
        </w:rPr>
        <w:t xml:space="preserve"> </w:t>
      </w:r>
      <w:r w:rsidR="00862A5F" w:rsidRPr="00785B56">
        <w:rPr>
          <w:rFonts w:eastAsia="Book Antiqua" w:cs="Book Antiqua"/>
          <w:color w:val="FF0000"/>
          <w:lang w:val="sr-Cyrl-RS"/>
        </w:rPr>
        <w:t xml:space="preserve"> </w:t>
      </w:r>
      <w:r w:rsidR="00470A8B" w:rsidRPr="00470A8B">
        <w:rPr>
          <w:rFonts w:cs="Times New Roman"/>
          <w:b/>
          <w:bCs/>
          <w:color w:val="000000"/>
          <w:sz w:val="22"/>
          <w:szCs w:val="22"/>
          <w:lang w:val="en-GB" w:eastAsia="en-GB"/>
        </w:rPr>
        <w:t>Програм вештина самосталност и брига о себи</w:t>
      </w:r>
    </w:p>
    <w:tbl>
      <w:tblPr>
        <w:tblW w:w="0" w:type="auto"/>
        <w:tblCellMar>
          <w:top w:w="15" w:type="dxa"/>
          <w:left w:w="15" w:type="dxa"/>
          <w:bottom w:w="15" w:type="dxa"/>
          <w:right w:w="15" w:type="dxa"/>
        </w:tblCellMar>
        <w:tblLook w:val="04A0" w:firstRow="1" w:lastRow="0" w:firstColumn="1" w:lastColumn="0" w:noHBand="0" w:noVBand="1"/>
      </w:tblPr>
      <w:tblGrid>
        <w:gridCol w:w="1608"/>
        <w:gridCol w:w="8128"/>
      </w:tblGrid>
      <w:tr w:rsidR="00470A8B" w:rsidRPr="00470A8B" w14:paraId="08482ABE" w14:textId="77777777" w:rsidTr="00470A8B">
        <w:tc>
          <w:tcPr>
            <w:tcW w:w="0" w:type="auto"/>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hideMark/>
          </w:tcPr>
          <w:p w14:paraId="4E10CBD0" w14:textId="277EBA9C" w:rsidR="00470A8B" w:rsidRPr="00EA4373" w:rsidRDefault="00470A8B" w:rsidP="00EA4373">
            <w:pPr>
              <w:widowControl/>
              <w:suppressAutoHyphens w:val="0"/>
              <w:autoSpaceDE/>
              <w:spacing w:after="160"/>
              <w:jc w:val="center"/>
              <w:rPr>
                <w:rFonts w:ascii="Times New Roman" w:hAnsi="Times New Roman" w:cs="Times New Roman"/>
                <w:sz w:val="24"/>
                <w:lang w:val="sr-Cyrl-RS" w:eastAsia="en-GB"/>
              </w:rPr>
            </w:pPr>
            <w:r w:rsidRPr="00470A8B">
              <w:rPr>
                <w:rFonts w:cs="Times New Roman"/>
                <w:b/>
                <w:bCs/>
                <w:color w:val="000000"/>
                <w:sz w:val="22"/>
                <w:szCs w:val="22"/>
                <w:lang w:val="en-GB" w:eastAsia="en-GB"/>
              </w:rPr>
              <w:t>А</w:t>
            </w:r>
            <w:r w:rsidR="00EA4373">
              <w:rPr>
                <w:rFonts w:cs="Times New Roman"/>
                <w:b/>
                <w:bCs/>
                <w:color w:val="000000"/>
                <w:sz w:val="22"/>
                <w:szCs w:val="22"/>
                <w:lang w:val="sr-Cyrl-RS" w:eastAsia="en-GB"/>
              </w:rPr>
              <w:t>ктивност</w:t>
            </w:r>
          </w:p>
        </w:tc>
        <w:tc>
          <w:tcPr>
            <w:tcW w:w="0" w:type="auto"/>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hideMark/>
          </w:tcPr>
          <w:p w14:paraId="7567D598" w14:textId="0EF00301" w:rsidR="00470A8B" w:rsidRPr="00EA4373" w:rsidRDefault="00EA4373" w:rsidP="00470A8B">
            <w:pPr>
              <w:widowControl/>
              <w:suppressAutoHyphens w:val="0"/>
              <w:autoSpaceDE/>
              <w:spacing w:after="160"/>
              <w:jc w:val="left"/>
              <w:rPr>
                <w:rFonts w:ascii="Times New Roman" w:hAnsi="Times New Roman" w:cs="Times New Roman"/>
                <w:sz w:val="24"/>
                <w:lang w:val="sr-Cyrl-RS" w:eastAsia="en-GB"/>
              </w:rPr>
            </w:pPr>
            <w:r>
              <w:rPr>
                <w:rFonts w:cs="Times New Roman"/>
                <w:b/>
                <w:bCs/>
                <w:color w:val="000000"/>
                <w:sz w:val="22"/>
                <w:szCs w:val="22"/>
                <w:lang w:val="sr-Cyrl-RS" w:eastAsia="en-GB"/>
              </w:rPr>
              <w:t>Самосталност и брига о себи</w:t>
            </w:r>
          </w:p>
          <w:p w14:paraId="2B7A2773"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tc>
      </w:tr>
      <w:tr w:rsidR="00470A8B" w:rsidRPr="00470A8B" w14:paraId="5940737A" w14:textId="77777777" w:rsidTr="00470A8B">
        <w:tc>
          <w:tcPr>
            <w:tcW w:w="0" w:type="auto"/>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hideMark/>
          </w:tcPr>
          <w:p w14:paraId="539C64D5" w14:textId="4CBA790D" w:rsidR="00470A8B" w:rsidRPr="00EA4373" w:rsidRDefault="00470A8B" w:rsidP="00EA4373">
            <w:pPr>
              <w:widowControl/>
              <w:suppressAutoHyphens w:val="0"/>
              <w:autoSpaceDE/>
              <w:spacing w:after="160"/>
              <w:jc w:val="center"/>
              <w:rPr>
                <w:rFonts w:ascii="Times New Roman" w:hAnsi="Times New Roman" w:cs="Times New Roman"/>
                <w:sz w:val="24"/>
                <w:lang w:val="sr-Cyrl-RS" w:eastAsia="en-GB"/>
              </w:rPr>
            </w:pPr>
            <w:r w:rsidRPr="00470A8B">
              <w:rPr>
                <w:rFonts w:cs="Times New Roman"/>
                <w:b/>
                <w:bCs/>
                <w:color w:val="000000"/>
                <w:sz w:val="22"/>
                <w:szCs w:val="22"/>
                <w:lang w:val="en-GB" w:eastAsia="en-GB"/>
              </w:rPr>
              <w:t>Ц</w:t>
            </w:r>
            <w:r w:rsidR="00EA4373">
              <w:rPr>
                <w:rFonts w:cs="Times New Roman"/>
                <w:b/>
                <w:bCs/>
                <w:color w:val="000000"/>
                <w:sz w:val="22"/>
                <w:szCs w:val="22"/>
                <w:lang w:val="sr-Cyrl-RS" w:eastAsia="en-GB"/>
              </w:rPr>
              <w:t>иљ</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1D526DB"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Циљ активности је стицање знања и вештина у вези с важним активностима у свакодневном животу, осамостаљивање ученика и развијање способности примене стечених знања и умења у областима организације свакодневног  функционисања, одевања и исхране.</w:t>
            </w:r>
          </w:p>
        </w:tc>
      </w:tr>
      <w:tr w:rsidR="00470A8B" w:rsidRPr="00470A8B" w14:paraId="70DA3FD8" w14:textId="77777777" w:rsidTr="00470A8B">
        <w:tc>
          <w:tcPr>
            <w:tcW w:w="0" w:type="auto"/>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hideMark/>
          </w:tcPr>
          <w:p w14:paraId="189AF9F2" w14:textId="2A7EA3B2" w:rsidR="00470A8B" w:rsidRPr="00EA4373" w:rsidRDefault="00470A8B" w:rsidP="00EA4373">
            <w:pPr>
              <w:widowControl/>
              <w:suppressAutoHyphens w:val="0"/>
              <w:autoSpaceDE/>
              <w:jc w:val="center"/>
              <w:rPr>
                <w:rFonts w:ascii="Times New Roman" w:hAnsi="Times New Roman" w:cs="Times New Roman"/>
                <w:sz w:val="24"/>
                <w:lang w:val="sr-Cyrl-RS" w:eastAsia="en-GB"/>
              </w:rPr>
            </w:pPr>
            <w:r w:rsidRPr="00470A8B">
              <w:rPr>
                <w:rFonts w:cs="Times New Roman"/>
                <w:b/>
                <w:bCs/>
                <w:color w:val="000000"/>
                <w:sz w:val="22"/>
                <w:szCs w:val="22"/>
                <w:lang w:val="en-GB" w:eastAsia="en-GB"/>
              </w:rPr>
              <w:t>З</w:t>
            </w:r>
            <w:r w:rsidR="00EA4373">
              <w:rPr>
                <w:rFonts w:cs="Times New Roman"/>
                <w:b/>
                <w:bCs/>
                <w:color w:val="000000"/>
                <w:sz w:val="22"/>
                <w:szCs w:val="22"/>
                <w:lang w:val="sr-Cyrl-RS" w:eastAsia="en-GB"/>
              </w:rPr>
              <w:t>адаци</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C737E9A"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развијање вештина што самосталније бриге о свом изгледу</w:t>
            </w:r>
          </w:p>
          <w:p w14:paraId="45CC8A93"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развијање вештина самосталног узимања хране</w:t>
            </w:r>
          </w:p>
          <w:p w14:paraId="52ECFED2"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развијање способности правилног и безбедног коришћења различитих средстава, оруђа и материјала у домаћинству </w:t>
            </w:r>
          </w:p>
          <w:p w14:paraId="68F89AD3"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развијање знања о компонентама правилне исхране</w:t>
            </w:r>
          </w:p>
          <w:p w14:paraId="24587702"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развијање основне здравствене културе</w:t>
            </w:r>
          </w:p>
        </w:tc>
      </w:tr>
      <w:tr w:rsidR="00470A8B" w:rsidRPr="00470A8B" w14:paraId="11087044" w14:textId="77777777" w:rsidTr="00470A8B">
        <w:tc>
          <w:tcPr>
            <w:tcW w:w="0" w:type="auto"/>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hideMark/>
          </w:tcPr>
          <w:p w14:paraId="7FD0438A" w14:textId="1A0DD797" w:rsidR="00470A8B" w:rsidRPr="008D4C2A" w:rsidRDefault="00EA4373" w:rsidP="00470A8B">
            <w:pPr>
              <w:widowControl/>
              <w:suppressAutoHyphens w:val="0"/>
              <w:autoSpaceDE/>
              <w:spacing w:after="160"/>
              <w:jc w:val="center"/>
              <w:rPr>
                <w:rFonts w:ascii="Times New Roman" w:hAnsi="Times New Roman" w:cs="Times New Roman"/>
                <w:sz w:val="24"/>
                <w:lang w:val="sr-Cyrl-RS" w:eastAsia="en-GB"/>
              </w:rPr>
            </w:pPr>
            <w:r>
              <w:rPr>
                <w:rFonts w:cs="Times New Roman"/>
                <w:b/>
                <w:bCs/>
                <w:color w:val="000000"/>
                <w:sz w:val="22"/>
                <w:szCs w:val="22"/>
                <w:lang w:val="sr-Cyrl-RS" w:eastAsia="en-GB"/>
              </w:rPr>
              <w:t>Недељни фонд</w:t>
            </w:r>
            <w:r w:rsidR="008D4C2A">
              <w:rPr>
                <w:rFonts w:cs="Times New Roman"/>
                <w:b/>
                <w:bCs/>
                <w:color w:val="000000"/>
                <w:sz w:val="22"/>
                <w:szCs w:val="22"/>
                <w:lang w:val="sr-Cyrl-RS" w:eastAsia="en-GB"/>
              </w:rPr>
              <w:t xml:space="preserve"> часова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3BC11EC"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1</w:t>
            </w:r>
          </w:p>
        </w:tc>
      </w:tr>
      <w:tr w:rsidR="00470A8B" w:rsidRPr="00470A8B" w14:paraId="73DA53FE" w14:textId="77777777" w:rsidTr="00470A8B">
        <w:tc>
          <w:tcPr>
            <w:tcW w:w="0" w:type="auto"/>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hideMark/>
          </w:tcPr>
          <w:p w14:paraId="0BC798FA" w14:textId="116D45F1" w:rsidR="00470A8B" w:rsidRPr="008D4C2A" w:rsidRDefault="008D4C2A" w:rsidP="00470A8B">
            <w:pPr>
              <w:widowControl/>
              <w:suppressAutoHyphens w:val="0"/>
              <w:autoSpaceDE/>
              <w:spacing w:after="160"/>
              <w:jc w:val="center"/>
              <w:rPr>
                <w:rFonts w:ascii="Times New Roman" w:hAnsi="Times New Roman" w:cs="Times New Roman"/>
                <w:sz w:val="24"/>
                <w:lang w:val="sr-Cyrl-RS" w:eastAsia="en-GB"/>
              </w:rPr>
            </w:pPr>
            <w:r>
              <w:rPr>
                <w:rFonts w:cs="Times New Roman"/>
                <w:b/>
                <w:bCs/>
                <w:color w:val="000000"/>
                <w:sz w:val="22"/>
                <w:szCs w:val="22"/>
                <w:lang w:val="sr-Cyrl-RS" w:eastAsia="en-GB"/>
              </w:rPr>
              <w:t>Годишњи фонд часова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344721C"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36</w:t>
            </w:r>
          </w:p>
        </w:tc>
      </w:tr>
    </w:tbl>
    <w:p w14:paraId="19D51D7B" w14:textId="77777777" w:rsidR="00470A8B" w:rsidRPr="00470A8B" w:rsidRDefault="00470A8B" w:rsidP="00470A8B">
      <w:pPr>
        <w:widowControl/>
        <w:suppressAutoHyphens w:val="0"/>
        <w:autoSpaceDE/>
        <w:spacing w:after="240"/>
        <w:jc w:val="left"/>
        <w:rPr>
          <w:rFonts w:ascii="Times New Roman" w:hAnsi="Times New Roman" w:cs="Times New Roman"/>
          <w:sz w:val="24"/>
          <w:lang w:val="en-GB" w:eastAsia="en-GB"/>
        </w:rPr>
      </w:pPr>
    </w:p>
    <w:p w14:paraId="1FD8B8F3"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b/>
          <w:bCs/>
          <w:color w:val="000000"/>
          <w:sz w:val="22"/>
          <w:szCs w:val="22"/>
          <w:u w:val="single"/>
          <w:lang w:val="en-GB" w:eastAsia="en-GB"/>
        </w:rPr>
        <w:t>ПРВИ НИВО</w:t>
      </w:r>
    </w:p>
    <w:tbl>
      <w:tblPr>
        <w:tblW w:w="0" w:type="auto"/>
        <w:tblCellMar>
          <w:top w:w="15" w:type="dxa"/>
          <w:left w:w="15" w:type="dxa"/>
          <w:bottom w:w="15" w:type="dxa"/>
          <w:right w:w="15" w:type="dxa"/>
        </w:tblCellMar>
        <w:tblLook w:val="04A0" w:firstRow="1" w:lastRow="0" w:firstColumn="1" w:lastColumn="0" w:noHBand="0" w:noVBand="1"/>
      </w:tblPr>
      <w:tblGrid>
        <w:gridCol w:w="3593"/>
        <w:gridCol w:w="5166"/>
        <w:gridCol w:w="977"/>
      </w:tblGrid>
      <w:tr w:rsidR="00470A8B" w:rsidRPr="00470A8B" w14:paraId="62505610" w14:textId="77777777" w:rsidTr="00470A8B">
        <w:tc>
          <w:tcPr>
            <w:tcW w:w="0" w:type="auto"/>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vAlign w:val="center"/>
            <w:hideMark/>
          </w:tcPr>
          <w:p w14:paraId="583BFDC5" w14:textId="14D5C78B" w:rsidR="00470A8B" w:rsidRPr="007952BA" w:rsidRDefault="007952BA" w:rsidP="00470A8B">
            <w:pPr>
              <w:widowControl/>
              <w:suppressAutoHyphens w:val="0"/>
              <w:autoSpaceDE/>
              <w:spacing w:after="160"/>
              <w:jc w:val="center"/>
              <w:rPr>
                <w:rFonts w:ascii="Times New Roman" w:hAnsi="Times New Roman" w:cs="Times New Roman"/>
                <w:sz w:val="24"/>
                <w:lang w:val="sr-Cyrl-RS" w:eastAsia="en-GB"/>
              </w:rPr>
            </w:pPr>
            <w:r>
              <w:rPr>
                <w:rFonts w:cs="Times New Roman"/>
                <w:b/>
                <w:bCs/>
                <w:color w:val="000000"/>
                <w:sz w:val="22"/>
                <w:szCs w:val="22"/>
                <w:lang w:val="sr-Cyrl-RS" w:eastAsia="en-GB"/>
              </w:rPr>
              <w:t>Теме</w:t>
            </w:r>
          </w:p>
        </w:tc>
        <w:tc>
          <w:tcPr>
            <w:tcW w:w="0" w:type="auto"/>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vAlign w:val="center"/>
            <w:hideMark/>
          </w:tcPr>
          <w:p w14:paraId="108350F3" w14:textId="42EE1972" w:rsidR="00470A8B" w:rsidRPr="007952BA" w:rsidRDefault="007952BA" w:rsidP="00470A8B">
            <w:pPr>
              <w:widowControl/>
              <w:suppressAutoHyphens w:val="0"/>
              <w:autoSpaceDE/>
              <w:spacing w:after="160"/>
              <w:jc w:val="center"/>
              <w:rPr>
                <w:rFonts w:ascii="Times New Roman" w:hAnsi="Times New Roman" w:cs="Times New Roman"/>
                <w:sz w:val="24"/>
                <w:lang w:val="sr-Cyrl-RS" w:eastAsia="en-GB"/>
              </w:rPr>
            </w:pPr>
            <w:r>
              <w:rPr>
                <w:rFonts w:cs="Times New Roman"/>
                <w:b/>
                <w:bCs/>
                <w:color w:val="000000"/>
                <w:sz w:val="22"/>
                <w:szCs w:val="22"/>
                <w:lang w:val="en-GB" w:eastAsia="en-GB"/>
              </w:rPr>
              <w:t>Ц</w:t>
            </w:r>
            <w:r>
              <w:rPr>
                <w:rFonts w:cs="Times New Roman"/>
                <w:b/>
                <w:bCs/>
                <w:color w:val="000000"/>
                <w:sz w:val="22"/>
                <w:szCs w:val="22"/>
                <w:lang w:val="sr-Cyrl-RS" w:eastAsia="en-GB"/>
              </w:rPr>
              <w:t>иљ</w:t>
            </w:r>
          </w:p>
        </w:tc>
        <w:tc>
          <w:tcPr>
            <w:tcW w:w="0" w:type="auto"/>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hideMark/>
          </w:tcPr>
          <w:p w14:paraId="18C540B6" w14:textId="1A82B663" w:rsidR="00470A8B" w:rsidRPr="007952BA" w:rsidRDefault="007952BA" w:rsidP="007952BA">
            <w:pPr>
              <w:widowControl/>
              <w:suppressAutoHyphens w:val="0"/>
              <w:autoSpaceDE/>
              <w:spacing w:after="160"/>
              <w:jc w:val="left"/>
              <w:rPr>
                <w:rFonts w:ascii="Times New Roman" w:hAnsi="Times New Roman" w:cs="Times New Roman"/>
                <w:sz w:val="24"/>
                <w:lang w:val="sr-Cyrl-RS" w:eastAsia="en-GB"/>
              </w:rPr>
            </w:pPr>
            <w:r>
              <w:rPr>
                <w:rFonts w:cs="Times New Roman"/>
                <w:b/>
                <w:bCs/>
                <w:color w:val="000000"/>
                <w:sz w:val="22"/>
                <w:szCs w:val="22"/>
                <w:lang w:val="en-GB" w:eastAsia="en-GB"/>
              </w:rPr>
              <w:t>Б</w:t>
            </w:r>
            <w:r>
              <w:rPr>
                <w:rFonts w:cs="Times New Roman"/>
                <w:b/>
                <w:bCs/>
                <w:color w:val="000000"/>
                <w:sz w:val="22"/>
                <w:szCs w:val="22"/>
                <w:lang w:val="sr-Cyrl-RS" w:eastAsia="en-GB"/>
              </w:rPr>
              <w:t>р</w:t>
            </w:r>
            <w:r w:rsidR="00470A8B" w:rsidRPr="00470A8B">
              <w:rPr>
                <w:rFonts w:cs="Times New Roman"/>
                <w:b/>
                <w:bCs/>
                <w:color w:val="000000"/>
                <w:sz w:val="22"/>
                <w:szCs w:val="22"/>
                <w:lang w:val="en-GB" w:eastAsia="en-GB"/>
              </w:rPr>
              <w:t xml:space="preserve">. </w:t>
            </w:r>
            <w:r>
              <w:rPr>
                <w:rFonts w:cs="Times New Roman"/>
                <w:b/>
                <w:bCs/>
                <w:color w:val="000000"/>
                <w:sz w:val="22"/>
                <w:szCs w:val="22"/>
                <w:lang w:val="sr-Cyrl-RS" w:eastAsia="en-GB"/>
              </w:rPr>
              <w:t>часова</w:t>
            </w:r>
          </w:p>
        </w:tc>
      </w:tr>
      <w:tr w:rsidR="00470A8B" w:rsidRPr="00470A8B" w14:paraId="62A52D58" w14:textId="77777777" w:rsidTr="00470A8B">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F029CBF"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b/>
                <w:bCs/>
                <w:color w:val="000000"/>
                <w:sz w:val="22"/>
                <w:szCs w:val="22"/>
                <w:lang w:val="en-GB" w:eastAsia="en-GB"/>
              </w:rPr>
              <w:t>1.Развијање функционалних вештина у области одевања и обувања</w:t>
            </w:r>
          </w:p>
          <w:p w14:paraId="62442BAB"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6C4C289E"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b/>
                <w:bCs/>
                <w:color w:val="000000"/>
                <w:sz w:val="22"/>
                <w:szCs w:val="22"/>
                <w:lang w:val="en-GB" w:eastAsia="en-GB"/>
              </w:rPr>
              <w:t>2.Развијање и усвајање основних  хигијенских навика</w:t>
            </w:r>
          </w:p>
          <w:p w14:paraId="40BF2C03"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b/>
                <w:bCs/>
                <w:color w:val="000000"/>
                <w:sz w:val="22"/>
                <w:szCs w:val="22"/>
                <w:lang w:val="en-GB" w:eastAsia="en-GB"/>
              </w:rPr>
              <w:t>3. Развијање самосталности током  узимања оброка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1083740"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 Развијање самосталности ученика у извођењу активности облачења, свлачења и обувања, уз прилагођавање индивидуалним способностима и постепено смањивање подршке.</w:t>
            </w:r>
          </w:p>
          <w:p w14:paraId="333C42A8"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 Усвајање и примена основних хигијенских навика у свакодневним ситуацијама ради развијања самосталности, очувања здравља и унапређивања квалитета живота.</w:t>
            </w:r>
          </w:p>
          <w:p w14:paraId="29D5E78C"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Развијање способности ученика за што самосталније узимање оброка, правилно коришћење прибора и усвајање основних правила понашања и културе за столом.</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E20B3E7" w14:textId="77777777" w:rsidR="00470A8B" w:rsidRPr="00470A8B" w:rsidRDefault="00470A8B" w:rsidP="00470A8B">
            <w:pPr>
              <w:widowControl/>
              <w:suppressAutoHyphens w:val="0"/>
              <w:autoSpaceDE/>
              <w:spacing w:after="160"/>
              <w:jc w:val="center"/>
              <w:rPr>
                <w:rFonts w:ascii="Times New Roman" w:hAnsi="Times New Roman" w:cs="Times New Roman"/>
                <w:sz w:val="24"/>
                <w:lang w:val="en-GB" w:eastAsia="en-GB"/>
              </w:rPr>
            </w:pPr>
            <w:r w:rsidRPr="00470A8B">
              <w:rPr>
                <w:rFonts w:cs="Times New Roman"/>
                <w:color w:val="000000"/>
                <w:sz w:val="22"/>
                <w:szCs w:val="22"/>
                <w:lang w:val="en-GB" w:eastAsia="en-GB"/>
              </w:rPr>
              <w:t>12</w:t>
            </w:r>
          </w:p>
          <w:p w14:paraId="17A24C12" w14:textId="77777777" w:rsidR="00470A8B" w:rsidRPr="00470A8B" w:rsidRDefault="00470A8B" w:rsidP="00470A8B">
            <w:pPr>
              <w:widowControl/>
              <w:suppressAutoHyphens w:val="0"/>
              <w:autoSpaceDE/>
              <w:spacing w:after="240"/>
              <w:jc w:val="left"/>
              <w:rPr>
                <w:rFonts w:ascii="Times New Roman" w:hAnsi="Times New Roman" w:cs="Times New Roman"/>
                <w:sz w:val="24"/>
                <w:lang w:val="en-GB" w:eastAsia="en-GB"/>
              </w:rPr>
            </w:pPr>
          </w:p>
          <w:p w14:paraId="484D11A3" w14:textId="77777777" w:rsidR="00470A8B" w:rsidRPr="00470A8B" w:rsidRDefault="00470A8B" w:rsidP="00470A8B">
            <w:pPr>
              <w:widowControl/>
              <w:suppressAutoHyphens w:val="0"/>
              <w:autoSpaceDE/>
              <w:spacing w:after="160"/>
              <w:jc w:val="center"/>
              <w:rPr>
                <w:rFonts w:ascii="Times New Roman" w:hAnsi="Times New Roman" w:cs="Times New Roman"/>
                <w:sz w:val="24"/>
                <w:lang w:val="en-GB" w:eastAsia="en-GB"/>
              </w:rPr>
            </w:pPr>
            <w:r w:rsidRPr="00470A8B">
              <w:rPr>
                <w:rFonts w:cs="Times New Roman"/>
                <w:color w:val="000000"/>
                <w:sz w:val="22"/>
                <w:szCs w:val="22"/>
                <w:lang w:val="en-GB" w:eastAsia="en-GB"/>
              </w:rPr>
              <w:t>12</w:t>
            </w:r>
          </w:p>
          <w:p w14:paraId="4FAA7A29" w14:textId="77777777" w:rsidR="00470A8B" w:rsidRPr="00470A8B" w:rsidRDefault="00470A8B" w:rsidP="00470A8B">
            <w:pPr>
              <w:widowControl/>
              <w:suppressAutoHyphens w:val="0"/>
              <w:autoSpaceDE/>
              <w:spacing w:after="240"/>
              <w:jc w:val="left"/>
              <w:rPr>
                <w:rFonts w:ascii="Times New Roman" w:hAnsi="Times New Roman" w:cs="Times New Roman"/>
                <w:sz w:val="24"/>
                <w:lang w:val="en-GB" w:eastAsia="en-GB"/>
              </w:rPr>
            </w:pPr>
          </w:p>
          <w:p w14:paraId="5A1D5441" w14:textId="77777777" w:rsidR="00470A8B" w:rsidRPr="00470A8B" w:rsidRDefault="00470A8B" w:rsidP="00470A8B">
            <w:pPr>
              <w:widowControl/>
              <w:suppressAutoHyphens w:val="0"/>
              <w:autoSpaceDE/>
              <w:spacing w:after="160"/>
              <w:jc w:val="center"/>
              <w:rPr>
                <w:rFonts w:ascii="Times New Roman" w:hAnsi="Times New Roman" w:cs="Times New Roman"/>
                <w:sz w:val="24"/>
                <w:lang w:val="en-GB" w:eastAsia="en-GB"/>
              </w:rPr>
            </w:pPr>
            <w:r w:rsidRPr="00470A8B">
              <w:rPr>
                <w:rFonts w:cs="Times New Roman"/>
                <w:color w:val="000000"/>
                <w:sz w:val="22"/>
                <w:szCs w:val="22"/>
                <w:lang w:val="en-GB" w:eastAsia="en-GB"/>
              </w:rPr>
              <w:t>12</w:t>
            </w:r>
          </w:p>
          <w:p w14:paraId="323627E4" w14:textId="77777777" w:rsidR="00470A8B" w:rsidRPr="00470A8B" w:rsidRDefault="00470A8B" w:rsidP="00470A8B">
            <w:pPr>
              <w:widowControl/>
              <w:suppressAutoHyphens w:val="0"/>
              <w:autoSpaceDE/>
              <w:spacing w:after="240"/>
              <w:jc w:val="left"/>
              <w:rPr>
                <w:rFonts w:ascii="Times New Roman" w:hAnsi="Times New Roman" w:cs="Times New Roman"/>
                <w:sz w:val="24"/>
                <w:lang w:val="en-GB" w:eastAsia="en-GB"/>
              </w:rPr>
            </w:pPr>
          </w:p>
        </w:tc>
      </w:tr>
      <w:tr w:rsidR="00470A8B" w:rsidRPr="00470A8B" w14:paraId="24C9B19C" w14:textId="77777777" w:rsidTr="00470A8B">
        <w:tc>
          <w:tcPr>
            <w:tcW w:w="0" w:type="auto"/>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hideMark/>
          </w:tcPr>
          <w:p w14:paraId="75C968CD" w14:textId="3BA54DC4" w:rsidR="00470A8B" w:rsidRPr="00F17932" w:rsidRDefault="00470A8B" w:rsidP="00F17932">
            <w:pPr>
              <w:widowControl/>
              <w:suppressAutoHyphens w:val="0"/>
              <w:autoSpaceDE/>
              <w:spacing w:after="160"/>
              <w:jc w:val="left"/>
              <w:rPr>
                <w:rFonts w:ascii="Times New Roman" w:hAnsi="Times New Roman" w:cs="Times New Roman"/>
                <w:sz w:val="24"/>
                <w:lang w:val="sr-Cyrl-RS" w:eastAsia="en-GB"/>
              </w:rPr>
            </w:pPr>
            <w:r w:rsidRPr="00470A8B">
              <w:rPr>
                <w:rFonts w:cs="Times New Roman"/>
                <w:b/>
                <w:bCs/>
                <w:color w:val="000000"/>
                <w:sz w:val="22"/>
                <w:szCs w:val="22"/>
                <w:lang w:val="en-GB" w:eastAsia="en-GB"/>
              </w:rPr>
              <w:t>У</w:t>
            </w:r>
            <w:r w:rsidR="00F17932">
              <w:rPr>
                <w:rFonts w:cs="Times New Roman"/>
                <w:b/>
                <w:bCs/>
                <w:color w:val="000000"/>
                <w:sz w:val="22"/>
                <w:szCs w:val="22"/>
                <w:lang w:val="sr-Cyrl-RS" w:eastAsia="en-GB"/>
              </w:rPr>
              <w:t>купан број часова</w:t>
            </w:r>
          </w:p>
        </w:tc>
        <w:tc>
          <w:tcPr>
            <w:tcW w:w="0" w:type="auto"/>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hideMark/>
          </w:tcPr>
          <w:p w14:paraId="4AC66686"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hideMark/>
          </w:tcPr>
          <w:p w14:paraId="38580BCE" w14:textId="77777777" w:rsidR="00470A8B" w:rsidRPr="00470A8B" w:rsidRDefault="00470A8B" w:rsidP="00470A8B">
            <w:pPr>
              <w:widowControl/>
              <w:suppressAutoHyphens w:val="0"/>
              <w:autoSpaceDE/>
              <w:spacing w:after="160"/>
              <w:jc w:val="center"/>
              <w:rPr>
                <w:rFonts w:ascii="Times New Roman" w:hAnsi="Times New Roman" w:cs="Times New Roman"/>
                <w:sz w:val="24"/>
                <w:lang w:val="en-GB" w:eastAsia="en-GB"/>
              </w:rPr>
            </w:pPr>
            <w:r w:rsidRPr="00470A8B">
              <w:rPr>
                <w:rFonts w:cs="Times New Roman"/>
                <w:color w:val="000000"/>
                <w:sz w:val="22"/>
                <w:szCs w:val="22"/>
                <w:lang w:val="en-GB" w:eastAsia="en-GB"/>
              </w:rPr>
              <w:t>36</w:t>
            </w:r>
          </w:p>
        </w:tc>
      </w:tr>
    </w:tbl>
    <w:p w14:paraId="68AF63FE" w14:textId="77777777" w:rsidR="00470A8B" w:rsidRPr="00470A8B" w:rsidRDefault="00470A8B" w:rsidP="00470A8B">
      <w:pPr>
        <w:widowControl/>
        <w:suppressAutoHyphens w:val="0"/>
        <w:autoSpaceDE/>
        <w:spacing w:after="240"/>
        <w:jc w:val="left"/>
        <w:rPr>
          <w:rFonts w:ascii="Times New Roman" w:hAnsi="Times New Roman" w:cs="Times New Roman"/>
          <w:sz w:val="24"/>
          <w:lang w:val="en-GB" w:eastAsia="en-GB"/>
        </w:rPr>
      </w:pPr>
    </w:p>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1535"/>
        <w:gridCol w:w="1584"/>
        <w:gridCol w:w="1541"/>
        <w:gridCol w:w="1959"/>
        <w:gridCol w:w="1412"/>
        <w:gridCol w:w="799"/>
        <w:gridCol w:w="1116"/>
      </w:tblGrid>
      <w:tr w:rsidR="00470A8B" w:rsidRPr="00470A8B" w14:paraId="3C4F1747" w14:textId="77777777" w:rsidTr="00365105">
        <w:trPr>
          <w:jc w:val="center"/>
        </w:trPr>
        <w:tc>
          <w:tcPr>
            <w:tcW w:w="1535" w:type="dxa"/>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vAlign w:val="center"/>
            <w:hideMark/>
          </w:tcPr>
          <w:p w14:paraId="2B9BFB90" w14:textId="1117A677" w:rsidR="00470A8B" w:rsidRPr="00E2038B" w:rsidRDefault="00470A8B" w:rsidP="00E2038B">
            <w:pPr>
              <w:widowControl/>
              <w:suppressAutoHyphens w:val="0"/>
              <w:autoSpaceDE/>
              <w:spacing w:after="160"/>
              <w:jc w:val="left"/>
              <w:rPr>
                <w:rFonts w:ascii="Times New Roman" w:hAnsi="Times New Roman" w:cs="Times New Roman"/>
                <w:sz w:val="24"/>
                <w:lang w:val="sr-Cyrl-RS" w:eastAsia="en-GB"/>
              </w:rPr>
            </w:pPr>
            <w:r w:rsidRPr="00470A8B">
              <w:rPr>
                <w:rFonts w:cs="Times New Roman"/>
                <w:color w:val="000000"/>
                <w:sz w:val="22"/>
                <w:szCs w:val="22"/>
                <w:lang w:val="en-GB" w:eastAsia="en-GB"/>
              </w:rPr>
              <w:t>С</w:t>
            </w:r>
            <w:r w:rsidR="00E2038B">
              <w:rPr>
                <w:rFonts w:cs="Times New Roman"/>
                <w:color w:val="000000"/>
                <w:sz w:val="22"/>
                <w:szCs w:val="22"/>
                <w:lang w:val="sr-Cyrl-RS" w:eastAsia="en-GB"/>
              </w:rPr>
              <w:t>адржај</w:t>
            </w:r>
          </w:p>
        </w:tc>
        <w:tc>
          <w:tcPr>
            <w:tcW w:w="1584" w:type="dxa"/>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vAlign w:val="center"/>
            <w:hideMark/>
          </w:tcPr>
          <w:p w14:paraId="1A0E998F" w14:textId="21A6E3BA" w:rsidR="00470A8B" w:rsidRPr="00E2038B" w:rsidRDefault="00470A8B" w:rsidP="00E2038B">
            <w:pPr>
              <w:widowControl/>
              <w:suppressAutoHyphens w:val="0"/>
              <w:autoSpaceDE/>
              <w:spacing w:after="160"/>
              <w:jc w:val="left"/>
              <w:rPr>
                <w:rFonts w:ascii="Times New Roman" w:hAnsi="Times New Roman" w:cs="Times New Roman"/>
                <w:sz w:val="24"/>
                <w:lang w:val="sr-Cyrl-RS" w:eastAsia="en-GB"/>
              </w:rPr>
            </w:pPr>
            <w:r w:rsidRPr="00470A8B">
              <w:rPr>
                <w:rFonts w:cs="Times New Roman"/>
                <w:color w:val="000000"/>
                <w:sz w:val="22"/>
                <w:szCs w:val="22"/>
                <w:lang w:val="en-GB" w:eastAsia="en-GB"/>
              </w:rPr>
              <w:t>С</w:t>
            </w:r>
            <w:r w:rsidR="00E2038B">
              <w:rPr>
                <w:rFonts w:cs="Times New Roman"/>
                <w:color w:val="000000"/>
                <w:sz w:val="22"/>
                <w:szCs w:val="22"/>
                <w:lang w:val="sr-Cyrl-RS" w:eastAsia="en-GB"/>
              </w:rPr>
              <w:t>врха</w:t>
            </w:r>
          </w:p>
        </w:tc>
        <w:tc>
          <w:tcPr>
            <w:tcW w:w="1541" w:type="dxa"/>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hideMark/>
          </w:tcPr>
          <w:p w14:paraId="3D25B90C" w14:textId="6CCED7EB" w:rsidR="00470A8B" w:rsidRPr="00E2038B" w:rsidRDefault="00E2038B" w:rsidP="00470A8B">
            <w:pPr>
              <w:widowControl/>
              <w:suppressAutoHyphens w:val="0"/>
              <w:autoSpaceDE/>
              <w:spacing w:after="160"/>
              <w:jc w:val="left"/>
              <w:rPr>
                <w:rFonts w:ascii="Times New Roman" w:hAnsi="Times New Roman" w:cs="Times New Roman"/>
                <w:sz w:val="24"/>
                <w:lang w:val="sr-Cyrl-RS" w:eastAsia="en-GB"/>
              </w:rPr>
            </w:pPr>
            <w:r>
              <w:rPr>
                <w:rFonts w:cs="Times New Roman"/>
                <w:color w:val="000000"/>
                <w:sz w:val="22"/>
                <w:szCs w:val="22"/>
                <w:lang w:val="sr-Cyrl-RS" w:eastAsia="en-GB"/>
              </w:rPr>
              <w:t>Методе активности</w:t>
            </w:r>
          </w:p>
        </w:tc>
        <w:tc>
          <w:tcPr>
            <w:tcW w:w="1959" w:type="dxa"/>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hideMark/>
          </w:tcPr>
          <w:p w14:paraId="6B38E0BE" w14:textId="5B10D022" w:rsidR="00470A8B" w:rsidRPr="00E2038B" w:rsidRDefault="00E2038B" w:rsidP="00470A8B">
            <w:pPr>
              <w:widowControl/>
              <w:suppressAutoHyphens w:val="0"/>
              <w:autoSpaceDE/>
              <w:spacing w:after="160"/>
              <w:jc w:val="left"/>
              <w:rPr>
                <w:rFonts w:ascii="Times New Roman" w:hAnsi="Times New Roman" w:cs="Times New Roman"/>
                <w:sz w:val="24"/>
                <w:lang w:val="sr-Cyrl-RS" w:eastAsia="en-GB"/>
              </w:rPr>
            </w:pPr>
            <w:r>
              <w:rPr>
                <w:rFonts w:cs="Times New Roman"/>
                <w:color w:val="000000"/>
                <w:sz w:val="22"/>
                <w:szCs w:val="22"/>
                <w:lang w:val="sr-Cyrl-RS" w:eastAsia="en-GB"/>
              </w:rPr>
              <w:t>Дидактичка средства</w:t>
            </w:r>
          </w:p>
        </w:tc>
        <w:tc>
          <w:tcPr>
            <w:tcW w:w="1412" w:type="dxa"/>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hideMark/>
          </w:tcPr>
          <w:p w14:paraId="0012BBA2" w14:textId="759D3828" w:rsidR="00470A8B" w:rsidRPr="00E2038B" w:rsidRDefault="00470A8B" w:rsidP="00E2038B">
            <w:pPr>
              <w:widowControl/>
              <w:suppressAutoHyphens w:val="0"/>
              <w:autoSpaceDE/>
              <w:spacing w:after="160"/>
              <w:jc w:val="left"/>
              <w:rPr>
                <w:rFonts w:ascii="Times New Roman" w:hAnsi="Times New Roman" w:cs="Times New Roman"/>
                <w:sz w:val="24"/>
                <w:lang w:val="sr-Cyrl-RS" w:eastAsia="en-GB"/>
              </w:rPr>
            </w:pPr>
            <w:r w:rsidRPr="00470A8B">
              <w:rPr>
                <w:rFonts w:cs="Times New Roman"/>
                <w:color w:val="000000"/>
                <w:sz w:val="22"/>
                <w:szCs w:val="22"/>
                <w:lang w:val="en-GB" w:eastAsia="en-GB"/>
              </w:rPr>
              <w:t>П</w:t>
            </w:r>
            <w:r w:rsidR="00E2038B">
              <w:rPr>
                <w:rFonts w:cs="Times New Roman"/>
                <w:color w:val="000000"/>
                <w:sz w:val="22"/>
                <w:szCs w:val="22"/>
                <w:lang w:val="sr-Cyrl-RS" w:eastAsia="en-GB"/>
              </w:rPr>
              <w:t>раћење</w:t>
            </w:r>
          </w:p>
        </w:tc>
        <w:tc>
          <w:tcPr>
            <w:tcW w:w="799" w:type="dxa"/>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vAlign w:val="center"/>
            <w:hideMark/>
          </w:tcPr>
          <w:p w14:paraId="69B4EAD3" w14:textId="7947F2C2" w:rsidR="00E2038B" w:rsidRPr="00E2038B" w:rsidRDefault="00E2038B" w:rsidP="00470A8B">
            <w:pPr>
              <w:widowControl/>
              <w:suppressAutoHyphens w:val="0"/>
              <w:autoSpaceDE/>
              <w:spacing w:after="160"/>
              <w:jc w:val="left"/>
              <w:rPr>
                <w:rFonts w:ascii="Times New Roman" w:hAnsi="Times New Roman" w:cs="Times New Roman"/>
                <w:sz w:val="24"/>
                <w:lang w:val="sr-Cyrl-RS" w:eastAsia="en-GB"/>
              </w:rPr>
            </w:pPr>
            <w:r>
              <w:rPr>
                <w:rFonts w:cs="Times New Roman"/>
                <w:color w:val="000000"/>
                <w:sz w:val="22"/>
                <w:szCs w:val="22"/>
                <w:lang w:val="sr-Cyrl-RS" w:eastAsia="en-GB"/>
              </w:rPr>
              <w:t>Фонд часова</w:t>
            </w:r>
          </w:p>
        </w:tc>
        <w:tc>
          <w:tcPr>
            <w:tcW w:w="1116" w:type="dxa"/>
            <w:tcBorders>
              <w:top w:val="single" w:sz="4" w:space="0" w:color="000000"/>
              <w:left w:val="single" w:sz="4" w:space="0" w:color="000000"/>
              <w:bottom w:val="single" w:sz="4" w:space="0" w:color="000000"/>
              <w:right w:val="single" w:sz="4" w:space="0" w:color="000000"/>
            </w:tcBorders>
            <w:shd w:val="clear" w:color="auto" w:fill="E2FED7"/>
            <w:tcMar>
              <w:top w:w="0" w:type="dxa"/>
              <w:left w:w="100" w:type="dxa"/>
              <w:bottom w:w="0" w:type="dxa"/>
              <w:right w:w="100" w:type="dxa"/>
            </w:tcMar>
            <w:vAlign w:val="center"/>
            <w:hideMark/>
          </w:tcPr>
          <w:p w14:paraId="5CA18A9A" w14:textId="04555A36" w:rsidR="00470A8B" w:rsidRPr="00E2038B" w:rsidRDefault="00E2038B" w:rsidP="00470A8B">
            <w:pPr>
              <w:widowControl/>
              <w:suppressAutoHyphens w:val="0"/>
              <w:autoSpaceDE/>
              <w:spacing w:after="160"/>
              <w:jc w:val="left"/>
              <w:rPr>
                <w:rFonts w:ascii="Times New Roman" w:hAnsi="Times New Roman" w:cs="Times New Roman"/>
                <w:sz w:val="24"/>
                <w:lang w:val="sr-Cyrl-RS" w:eastAsia="en-GB"/>
              </w:rPr>
            </w:pPr>
            <w:r>
              <w:rPr>
                <w:rFonts w:cs="Times New Roman"/>
                <w:color w:val="000000"/>
                <w:sz w:val="22"/>
                <w:szCs w:val="22"/>
                <w:lang w:val="en-GB" w:eastAsia="en-GB"/>
              </w:rPr>
              <w:t>В</w:t>
            </w:r>
            <w:r>
              <w:rPr>
                <w:rFonts w:cs="Times New Roman"/>
                <w:color w:val="000000"/>
                <w:sz w:val="22"/>
                <w:szCs w:val="22"/>
                <w:lang w:val="sr-Cyrl-RS" w:eastAsia="en-GB"/>
              </w:rPr>
              <w:t>реме</w:t>
            </w:r>
          </w:p>
        </w:tc>
      </w:tr>
      <w:tr w:rsidR="00470A8B" w:rsidRPr="00470A8B" w14:paraId="5D606FFE" w14:textId="77777777" w:rsidTr="00365105">
        <w:trPr>
          <w:jc w:val="center"/>
        </w:trPr>
        <w:tc>
          <w:tcPr>
            <w:tcW w:w="15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13CD6C2"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b/>
                <w:bCs/>
                <w:color w:val="000000"/>
                <w:sz w:val="22"/>
                <w:szCs w:val="22"/>
                <w:lang w:val="en-GB" w:eastAsia="en-GB"/>
              </w:rPr>
              <w:t>1. Одевање и обување</w:t>
            </w:r>
          </w:p>
          <w:p w14:paraId="5607B3C1"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препознавање, разликовање и именовање делова одеће и обуће; </w:t>
            </w:r>
          </w:p>
          <w:p w14:paraId="0087E6CF"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 повезивање предмета одеће са деловима тела;</w:t>
            </w:r>
          </w:p>
          <w:p w14:paraId="78AE31B1"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 разврставање одеће према намени, сезони и временским приликама; </w:t>
            </w:r>
          </w:p>
          <w:p w14:paraId="4DB550BB"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увежбавање правилног редоследа облачења и свлачења; </w:t>
            </w:r>
          </w:p>
          <w:p w14:paraId="3FE6FDDC"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1BA5B84A"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навлачење и скидање чарапа, рукавица, капе и других делова одеће; </w:t>
            </w:r>
          </w:p>
          <w:p w14:paraId="3F9BC0C8"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553F8096"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увежбавање закопчавања и откопчавања дугмади, рајсфершлуса, чичак-трака и копчи; </w:t>
            </w:r>
          </w:p>
          <w:p w14:paraId="0034E2B9"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07EA79B9"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правилно одлагање одеће и обуће након употребе; </w:t>
            </w:r>
          </w:p>
          <w:p w14:paraId="494C6F9F"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1462FE92"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слагање и чување личних ствари; </w:t>
            </w:r>
          </w:p>
          <w:p w14:paraId="34CCED19"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34B0AB8E"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  самостално извођење активности уз вербалну, визуелну или физичку подршку, према индивидуалним потребама.</w:t>
            </w:r>
          </w:p>
        </w:tc>
        <w:tc>
          <w:tcPr>
            <w:tcW w:w="15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8B22765"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Оспособљавање ученика за што већу самосталност у облачењу, свлачењу и обувању, у складу са њиховим индивидуалним могућностима. Развијање практичних вештина и навика потребних за свакодневно функционисање</w:t>
            </w:r>
            <w:r w:rsidRPr="00A7031D">
              <w:rPr>
                <w:rFonts w:cs="Times New Roman"/>
                <w:color w:val="000000" w:themeColor="text1"/>
                <w:sz w:val="22"/>
                <w:szCs w:val="22"/>
                <w:lang w:val="en-GB" w:eastAsia="en-GB"/>
              </w:rPr>
              <w:t>.</w:t>
            </w:r>
          </w:p>
        </w:tc>
        <w:tc>
          <w:tcPr>
            <w:tcW w:w="154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59E5276"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Илустративна</w:t>
            </w:r>
          </w:p>
          <w:p w14:paraId="05CE73FA"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Демонстрација </w:t>
            </w:r>
          </w:p>
          <w:p w14:paraId="5C440201"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Посматрање </w:t>
            </w:r>
          </w:p>
          <w:p w14:paraId="380DC571"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tc>
        <w:tc>
          <w:tcPr>
            <w:tcW w:w="19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35C5B2B"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Конкретни  предмети</w:t>
            </w:r>
          </w:p>
          <w:p w14:paraId="09222F4E"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(одећа,обућа)</w:t>
            </w:r>
          </w:p>
          <w:p w14:paraId="7F7D7D07"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Социјалне   приче</w:t>
            </w:r>
          </w:p>
          <w:p w14:paraId="0C327081"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tc>
        <w:tc>
          <w:tcPr>
            <w:tcW w:w="141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612BB31"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Континуирано праћење ученика кроз планиране активности</w:t>
            </w:r>
          </w:p>
          <w:p w14:paraId="17A3EE5E" w14:textId="77777777" w:rsidR="00470A8B" w:rsidRPr="00470A8B" w:rsidRDefault="00470A8B" w:rsidP="00470A8B">
            <w:pPr>
              <w:widowControl/>
              <w:suppressAutoHyphens w:val="0"/>
              <w:autoSpaceDE/>
              <w:spacing w:after="240"/>
              <w:jc w:val="left"/>
              <w:rPr>
                <w:rFonts w:ascii="Times New Roman" w:hAnsi="Times New Roman" w:cs="Times New Roman"/>
                <w:sz w:val="24"/>
                <w:lang w:val="en-GB" w:eastAsia="en-GB"/>
              </w:rPr>
            </w:pPr>
          </w:p>
          <w:p w14:paraId="06FC3C08"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Вођење евиденције</w:t>
            </w:r>
          </w:p>
        </w:tc>
        <w:tc>
          <w:tcPr>
            <w:tcW w:w="79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597B502"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12</w:t>
            </w:r>
          </w:p>
        </w:tc>
        <w:tc>
          <w:tcPr>
            <w:tcW w:w="111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807C6BE"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Током  целе године</w:t>
            </w:r>
          </w:p>
        </w:tc>
      </w:tr>
      <w:tr w:rsidR="00470A8B" w:rsidRPr="00470A8B" w14:paraId="63DBE920" w14:textId="77777777" w:rsidTr="00365105">
        <w:trPr>
          <w:jc w:val="center"/>
        </w:trPr>
        <w:tc>
          <w:tcPr>
            <w:tcW w:w="15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7B53E9C"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b/>
                <w:bCs/>
                <w:color w:val="000000"/>
                <w:sz w:val="22"/>
                <w:szCs w:val="22"/>
                <w:lang w:val="en-GB" w:eastAsia="en-GB"/>
              </w:rPr>
              <w:t>2. Развијање основних хигијенских навика</w:t>
            </w:r>
          </w:p>
          <w:p w14:paraId="5F2FD09E"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препознавање и именовање предмета и средстава за личну хигијену; </w:t>
            </w:r>
          </w:p>
          <w:p w14:paraId="48633775"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21535939"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увежбавање правилног прања руку; </w:t>
            </w:r>
          </w:p>
          <w:p w14:paraId="1592B1C2"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37BA0EFB"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увежбавање брисања руку и правилног одлагања пешкира или убруса; </w:t>
            </w:r>
          </w:p>
          <w:p w14:paraId="77DD932A"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0A63A640"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прање лица и умивање; </w:t>
            </w:r>
          </w:p>
          <w:p w14:paraId="2BED9F9F"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56115D58"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-чешљање косе;</w:t>
            </w:r>
          </w:p>
          <w:p w14:paraId="7336D6DA"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w:t>
            </w:r>
          </w:p>
          <w:p w14:paraId="19DD59E4"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прање зуба и правилно коришћење четкице и пасте; </w:t>
            </w:r>
          </w:p>
          <w:p w14:paraId="5BCE3A7F"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11A6FC98"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коришћење тоалета и усвајање хигијенских навика након употребе; </w:t>
            </w:r>
          </w:p>
          <w:p w14:paraId="4E35209E"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67313F96"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препознавање чисте и нечисте одеће; </w:t>
            </w:r>
          </w:p>
          <w:p w14:paraId="676156CD"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1C4BD33D"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усвајање редоследа хигијенских активности путем визуелних распореда, фотографија или пиктограма; </w:t>
            </w:r>
          </w:p>
          <w:p w14:paraId="23F379B1"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4E904D6C"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увежбавање самосталног извођења хигијенских активности уз постепено смањивање подршке; </w:t>
            </w:r>
          </w:p>
          <w:p w14:paraId="10F70513"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6F8A5F66"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 примена усвојених хигијенских навика у школи, код куће и у другим свакодневним ситуацијама.</w:t>
            </w:r>
          </w:p>
        </w:tc>
        <w:tc>
          <w:tcPr>
            <w:tcW w:w="15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A7AC06C"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Усвајање и примена основних хигијенских навика ради очувања здравља и развијања самосталности ученика. Оспособљавање ученика за препознавање и задовољавање сопствених хигијенских потреба.</w:t>
            </w:r>
          </w:p>
        </w:tc>
        <w:tc>
          <w:tcPr>
            <w:tcW w:w="154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234A628"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-Илустративна метода</w:t>
            </w:r>
          </w:p>
          <w:p w14:paraId="78D72BD6"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 Демонстрација   </w:t>
            </w:r>
          </w:p>
          <w:p w14:paraId="71B9B2BD"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-Вербални подстицај</w:t>
            </w:r>
          </w:p>
          <w:p w14:paraId="7C0B028E"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tc>
        <w:tc>
          <w:tcPr>
            <w:tcW w:w="19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D6DF234"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-Прибор за личну хигијену</w:t>
            </w:r>
          </w:p>
          <w:p w14:paraId="0DF18F08"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 Социјалне приче</w:t>
            </w:r>
          </w:p>
        </w:tc>
        <w:tc>
          <w:tcPr>
            <w:tcW w:w="141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708ED18"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Континуирано праћење ученика кроз планиране активности</w:t>
            </w:r>
          </w:p>
          <w:p w14:paraId="7C7C5442" w14:textId="77777777" w:rsidR="00470A8B" w:rsidRPr="00470A8B" w:rsidRDefault="00470A8B" w:rsidP="00470A8B">
            <w:pPr>
              <w:widowControl/>
              <w:suppressAutoHyphens w:val="0"/>
              <w:autoSpaceDE/>
              <w:spacing w:after="240"/>
              <w:jc w:val="left"/>
              <w:rPr>
                <w:rFonts w:ascii="Times New Roman" w:hAnsi="Times New Roman" w:cs="Times New Roman"/>
                <w:sz w:val="24"/>
                <w:lang w:val="en-GB" w:eastAsia="en-GB"/>
              </w:rPr>
            </w:pPr>
          </w:p>
          <w:p w14:paraId="48B95E10"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Вођење евиденције</w:t>
            </w:r>
          </w:p>
        </w:tc>
        <w:tc>
          <w:tcPr>
            <w:tcW w:w="79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A5A6FD8"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12</w:t>
            </w:r>
          </w:p>
        </w:tc>
        <w:tc>
          <w:tcPr>
            <w:tcW w:w="111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A8177C0"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Током   целе године</w:t>
            </w:r>
          </w:p>
        </w:tc>
      </w:tr>
      <w:tr w:rsidR="00470A8B" w:rsidRPr="00470A8B" w14:paraId="0A3E5116" w14:textId="77777777" w:rsidTr="00365105">
        <w:trPr>
          <w:jc w:val="center"/>
        </w:trPr>
        <w:tc>
          <w:tcPr>
            <w:tcW w:w="15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68B4B71" w14:textId="77777777" w:rsidR="00470A8B" w:rsidRPr="00470A8B" w:rsidRDefault="00470A8B" w:rsidP="00470A8B">
            <w:pPr>
              <w:widowControl/>
              <w:suppressAutoHyphens w:val="0"/>
              <w:autoSpaceDE/>
              <w:rPr>
                <w:rFonts w:ascii="Times New Roman" w:hAnsi="Times New Roman" w:cs="Times New Roman"/>
                <w:sz w:val="24"/>
                <w:lang w:val="en-GB" w:eastAsia="en-GB"/>
              </w:rPr>
            </w:pPr>
            <w:r w:rsidRPr="00470A8B">
              <w:rPr>
                <w:rFonts w:cs="Times New Roman"/>
                <w:b/>
                <w:bCs/>
                <w:color w:val="000000"/>
                <w:sz w:val="22"/>
                <w:szCs w:val="22"/>
                <w:lang w:val="en-GB" w:eastAsia="en-GB"/>
              </w:rPr>
              <w:t>3.Навике узимања оброка</w:t>
            </w:r>
          </w:p>
          <w:p w14:paraId="28D9E739"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препознавање и именовање различитих намирница и јела; </w:t>
            </w:r>
          </w:p>
          <w:p w14:paraId="4A883FE3"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6807BA8F"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препознавање прибора и предмета који се користе током оброка; </w:t>
            </w:r>
          </w:p>
          <w:p w14:paraId="0B8CEAA7"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3812AEF5"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постављање стола уз моделовање и визуелну подршку; </w:t>
            </w:r>
          </w:p>
          <w:p w14:paraId="3FCEBFE0"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79A3CA2A"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прање руку пре и након оброка; </w:t>
            </w:r>
          </w:p>
          <w:p w14:paraId="1B8FACA3"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71DEBAF5"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правилно седење за столом; </w:t>
            </w:r>
          </w:p>
          <w:p w14:paraId="08B74FBB"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7B7A5CD2"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увежбавање самосталног узимања хране и течности; </w:t>
            </w:r>
          </w:p>
          <w:p w14:paraId="2047E4B8"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011E2736"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правилно коришћење прибора за јело;</w:t>
            </w:r>
          </w:p>
          <w:p w14:paraId="7CD2F737"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w:t>
            </w:r>
          </w:p>
          <w:p w14:paraId="4462E674"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сипање воде или другог напитка, у складу са могућностима ученика; </w:t>
            </w:r>
          </w:p>
          <w:p w14:paraId="212FBDB2"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3F8D0911"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усвајање основних правила понашања за столом; </w:t>
            </w:r>
          </w:p>
          <w:p w14:paraId="20A19BE2"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72E5E43F"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тражење хране, воде или помоћи на одговарајући начин; </w:t>
            </w:r>
          </w:p>
          <w:p w14:paraId="78723919"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510569CB"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  развијање комуникације током оброка кроз говор, гест, показивање, комуникатор, слике или пиктограме; </w:t>
            </w:r>
          </w:p>
          <w:p w14:paraId="57B8785F"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p w14:paraId="5AEEB65E"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  постепено осамостаљивање у свим фазама оброка.</w:t>
            </w:r>
          </w:p>
        </w:tc>
        <w:tc>
          <w:tcPr>
            <w:tcW w:w="15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2D71688"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Развијање самосталности ученика у припреми и узимању оброка, уз правилно коришћење прибора и поштовање основних правила понашања за столом. Подстицање функционалне комуникације и самосталног задовољавања потреба током оброка</w:t>
            </w:r>
            <w:r w:rsidRPr="00470A8B">
              <w:rPr>
                <w:rFonts w:cs="Times New Roman"/>
                <w:color w:val="EE0000"/>
                <w:sz w:val="22"/>
                <w:szCs w:val="22"/>
                <w:lang w:val="en-GB" w:eastAsia="en-GB"/>
              </w:rPr>
              <w:t>.</w:t>
            </w:r>
          </w:p>
        </w:tc>
        <w:tc>
          <w:tcPr>
            <w:tcW w:w="154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08825D6"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 xml:space="preserve"> -Демонстрација</w:t>
            </w:r>
          </w:p>
          <w:p w14:paraId="6220790D"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 Разговор   </w:t>
            </w:r>
          </w:p>
          <w:p w14:paraId="12D0E0A9"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 Вербални подстицај</w:t>
            </w:r>
          </w:p>
          <w:p w14:paraId="72476D50"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tc>
        <w:tc>
          <w:tcPr>
            <w:tcW w:w="19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9397F90"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-Прибор за јело</w:t>
            </w:r>
          </w:p>
          <w:p w14:paraId="6DDF878F"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 Социјалне приче</w:t>
            </w:r>
          </w:p>
        </w:tc>
        <w:tc>
          <w:tcPr>
            <w:tcW w:w="141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3606765"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r w:rsidRPr="00470A8B">
              <w:rPr>
                <w:rFonts w:cs="Times New Roman"/>
                <w:color w:val="000000"/>
                <w:sz w:val="22"/>
                <w:szCs w:val="22"/>
                <w:lang w:val="en-GB" w:eastAsia="en-GB"/>
              </w:rPr>
              <w:t>Континуирано праћење ученика кроз планиране активности</w:t>
            </w:r>
          </w:p>
          <w:p w14:paraId="146B5DA5" w14:textId="77777777" w:rsidR="00470A8B" w:rsidRPr="00470A8B" w:rsidRDefault="00470A8B" w:rsidP="00470A8B">
            <w:pPr>
              <w:widowControl/>
              <w:suppressAutoHyphens w:val="0"/>
              <w:autoSpaceDE/>
              <w:spacing w:after="240"/>
              <w:jc w:val="left"/>
              <w:rPr>
                <w:rFonts w:ascii="Times New Roman" w:hAnsi="Times New Roman" w:cs="Times New Roman"/>
                <w:sz w:val="24"/>
                <w:lang w:val="en-GB" w:eastAsia="en-GB"/>
              </w:rPr>
            </w:pPr>
          </w:p>
          <w:p w14:paraId="75F42F25"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Вођење евиденције</w:t>
            </w:r>
          </w:p>
          <w:p w14:paraId="33C1A517" w14:textId="77777777" w:rsidR="00470A8B" w:rsidRPr="00470A8B" w:rsidRDefault="00470A8B" w:rsidP="00470A8B">
            <w:pPr>
              <w:widowControl/>
              <w:suppressAutoHyphens w:val="0"/>
              <w:autoSpaceDE/>
              <w:jc w:val="left"/>
              <w:rPr>
                <w:rFonts w:ascii="Times New Roman" w:hAnsi="Times New Roman" w:cs="Times New Roman"/>
                <w:sz w:val="24"/>
                <w:lang w:val="en-GB" w:eastAsia="en-GB"/>
              </w:rPr>
            </w:pPr>
          </w:p>
        </w:tc>
        <w:tc>
          <w:tcPr>
            <w:tcW w:w="79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6E72691"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12</w:t>
            </w:r>
          </w:p>
        </w:tc>
        <w:tc>
          <w:tcPr>
            <w:tcW w:w="111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CBF5FE5"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Током </w:t>
            </w:r>
          </w:p>
          <w:p w14:paraId="24CE9827"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целе</w:t>
            </w:r>
          </w:p>
          <w:p w14:paraId="24AFE058" w14:textId="77777777" w:rsidR="00470A8B" w:rsidRPr="00470A8B" w:rsidRDefault="00470A8B" w:rsidP="00470A8B">
            <w:pPr>
              <w:widowControl/>
              <w:suppressAutoHyphens w:val="0"/>
              <w:autoSpaceDE/>
              <w:spacing w:after="160"/>
              <w:jc w:val="left"/>
              <w:rPr>
                <w:rFonts w:ascii="Times New Roman" w:hAnsi="Times New Roman" w:cs="Times New Roman"/>
                <w:sz w:val="24"/>
                <w:lang w:val="en-GB" w:eastAsia="en-GB"/>
              </w:rPr>
            </w:pPr>
            <w:r w:rsidRPr="00470A8B">
              <w:rPr>
                <w:rFonts w:cs="Times New Roman"/>
                <w:color w:val="000000"/>
                <w:sz w:val="22"/>
                <w:szCs w:val="22"/>
                <w:lang w:val="en-GB" w:eastAsia="en-GB"/>
              </w:rPr>
              <w:t>године</w:t>
            </w:r>
          </w:p>
        </w:tc>
      </w:tr>
    </w:tbl>
    <w:p w14:paraId="5CCF3178" w14:textId="77777777" w:rsidR="00230A64" w:rsidRPr="001B7494" w:rsidRDefault="00230A64" w:rsidP="001B7494">
      <w:pPr>
        <w:pStyle w:val="Heading3"/>
        <w:numPr>
          <w:ilvl w:val="0"/>
          <w:numId w:val="0"/>
        </w:numPr>
        <w:spacing w:line="480" w:lineRule="auto"/>
        <w:jc w:val="both"/>
        <w:rPr>
          <w:color w:val="FF0000"/>
        </w:rPr>
      </w:pPr>
    </w:p>
    <w:p w14:paraId="5102D028" w14:textId="269B532A" w:rsidR="00862A5F" w:rsidRPr="00785B56" w:rsidRDefault="00862A5F">
      <w:pPr>
        <w:pStyle w:val="Heading3"/>
        <w:spacing w:line="480" w:lineRule="auto"/>
        <w:jc w:val="both"/>
        <w:rPr>
          <w:color w:val="FF0000"/>
        </w:rPr>
      </w:pPr>
      <w:r w:rsidRPr="00785B56">
        <w:rPr>
          <w:rFonts w:eastAsia="Book Antiqua" w:cs="Book Antiqua"/>
          <w:color w:val="FF0000"/>
          <w:lang w:val="sr-Cyrl-RS"/>
        </w:rPr>
        <w:t xml:space="preserve">                                     </w:t>
      </w:r>
      <w:bookmarkStart w:id="83" w:name="_Toc240022023"/>
      <w:r w:rsidRPr="00B361BE">
        <w:rPr>
          <w:rFonts w:cs="Book Antiqua"/>
          <w:lang w:val="sr-Latn-BA"/>
        </w:rPr>
        <w:t>VII.4.</w:t>
      </w:r>
      <w:r w:rsidRPr="00B361BE">
        <w:rPr>
          <w:rFonts w:cs="Book Antiqua"/>
          <w:lang w:val="sr-Cyrl-RS"/>
        </w:rPr>
        <w:t>8</w:t>
      </w:r>
      <w:r w:rsidRPr="00B361BE">
        <w:rPr>
          <w:rFonts w:cs="Book Antiqua"/>
          <w:lang w:val="sr-Latn-BA"/>
        </w:rPr>
        <w:t xml:space="preserve"> </w:t>
      </w:r>
      <w:r w:rsidR="00571C7C">
        <w:rPr>
          <w:rFonts w:cs="Book Antiqua"/>
          <w:lang w:val="sr-Cyrl-RS"/>
        </w:rPr>
        <w:t>Програм</w:t>
      </w:r>
      <w:r w:rsidRPr="00B361BE">
        <w:rPr>
          <w:rFonts w:cs="Book Antiqua"/>
          <w:lang w:val="sr-Cyrl-RS"/>
        </w:rPr>
        <w:t xml:space="preserve"> вештина комуникације</w:t>
      </w:r>
      <w:bookmarkEnd w:id="83"/>
    </w:p>
    <w:p w14:paraId="73F87BD9" w14:textId="77777777" w:rsidR="00862A5F" w:rsidRPr="00785B56" w:rsidRDefault="00862A5F">
      <w:pPr>
        <w:rPr>
          <w:rFonts w:cs="Book Antiqua"/>
          <w:color w:val="FF0000"/>
          <w:lang w:val="sr-Cyrl-RS"/>
        </w:rPr>
      </w:pPr>
    </w:p>
    <w:p w14:paraId="1EB43490" w14:textId="77777777" w:rsidR="00862A5F" w:rsidRPr="00785B56" w:rsidRDefault="00862A5F">
      <w:pPr>
        <w:jc w:val="center"/>
        <w:rPr>
          <w:rFonts w:cs="Book Antiqua"/>
          <w:color w:val="FF0000"/>
          <w:lang w:val="sr-Cyrl-RS"/>
        </w:rPr>
      </w:pPr>
      <w:r w:rsidRPr="00785B56">
        <w:rPr>
          <w:noProof/>
          <w:color w:val="FF0000"/>
          <w:lang w:val="en-GB" w:eastAsia="en-GB"/>
        </w:rPr>
        <w:drawing>
          <wp:inline distT="0" distB="0" distL="0" distR="0" wp14:anchorId="0F31250B" wp14:editId="529B21FB">
            <wp:extent cx="1002030" cy="747395"/>
            <wp:effectExtent l="0" t="0" r="0" b="0"/>
            <wp:docPr id="6" name="Slika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
                    <pic:cNvPicPr>
                      <a:picLocks/>
                    </pic:cNvPicPr>
                  </pic:nvPicPr>
                  <pic:blipFill>
                    <a:blip r:embed="rId127" cstate="print">
                      <a:extLst>
                        <a:ext uri="{28A0092B-C50C-407E-A947-70E740481C1C}">
                          <a14:useLocalDpi xmlns:a14="http://schemas.microsoft.com/office/drawing/2010/main" val="0"/>
                        </a:ext>
                      </a:extLst>
                    </a:blip>
                    <a:srcRect l="-8" t="-12" r="-8" b="-12"/>
                    <a:stretch>
                      <a:fillRect/>
                    </a:stretch>
                  </pic:blipFill>
                  <pic:spPr bwMode="auto">
                    <a:xfrm>
                      <a:off x="0" y="0"/>
                      <a:ext cx="1002030" cy="747395"/>
                    </a:xfrm>
                    <a:prstGeom prst="rect">
                      <a:avLst/>
                    </a:prstGeom>
                    <a:solidFill>
                      <a:srgbClr val="FFFFFF"/>
                    </a:solidFill>
                    <a:ln>
                      <a:noFill/>
                    </a:ln>
                  </pic:spPr>
                </pic:pic>
              </a:graphicData>
            </a:graphic>
          </wp:inline>
        </w:drawing>
      </w:r>
    </w:p>
    <w:p w14:paraId="02512E0A" w14:textId="77777777" w:rsidR="00862A5F" w:rsidRPr="00785B56" w:rsidRDefault="00862A5F">
      <w:pPr>
        <w:rPr>
          <w:rFonts w:cs="Book Antiqua"/>
          <w:color w:val="FF0000"/>
          <w:lang w:val="sr-Cyrl-RS"/>
        </w:rPr>
      </w:pPr>
    </w:p>
    <w:tbl>
      <w:tblPr>
        <w:tblW w:w="4950" w:type="pct"/>
        <w:jc w:val="center"/>
        <w:tblLayout w:type="fixed"/>
        <w:tblCellMar>
          <w:left w:w="116" w:type="dxa"/>
          <w:right w:w="116" w:type="dxa"/>
        </w:tblCellMar>
        <w:tblLook w:val="0000" w:firstRow="0" w:lastRow="0" w:firstColumn="0" w:lastColumn="0" w:noHBand="0" w:noVBand="0"/>
      </w:tblPr>
      <w:tblGrid>
        <w:gridCol w:w="2184"/>
        <w:gridCol w:w="7459"/>
      </w:tblGrid>
      <w:tr w:rsidR="00785B56" w:rsidRPr="00B361BE" w14:paraId="45C309FB" w14:textId="77777777">
        <w:trPr>
          <w:trHeight w:val="23"/>
          <w:jc w:val="center"/>
        </w:trPr>
        <w:tc>
          <w:tcPr>
            <w:tcW w:w="2185" w:type="dxa"/>
            <w:tcBorders>
              <w:top w:val="single" w:sz="2" w:space="0" w:color="000000"/>
              <w:left w:val="single" w:sz="2" w:space="0" w:color="000000"/>
              <w:bottom w:val="single" w:sz="2" w:space="0" w:color="000000"/>
            </w:tcBorders>
            <w:shd w:val="clear" w:color="auto" w:fill="E2FED7"/>
          </w:tcPr>
          <w:p w14:paraId="7F5FF22C" w14:textId="5FB55126" w:rsidR="00862A5F" w:rsidRPr="00B76CF7" w:rsidRDefault="00862A5F" w:rsidP="00B76CF7">
            <w:pPr>
              <w:rPr>
                <w:lang w:val="sr-Cyrl-RS"/>
              </w:rPr>
            </w:pPr>
            <w:r w:rsidRPr="00B361BE">
              <w:rPr>
                <w:rFonts w:cs="Book Antiqua"/>
                <w:b/>
                <w:bCs/>
                <w:sz w:val="22"/>
                <w:szCs w:val="22"/>
              </w:rPr>
              <w:t>А</w:t>
            </w:r>
            <w:r w:rsidR="00B76CF7">
              <w:rPr>
                <w:rFonts w:cs="Book Antiqua"/>
                <w:b/>
                <w:bCs/>
                <w:sz w:val="22"/>
                <w:szCs w:val="22"/>
                <w:lang w:val="sr-Cyrl-RS"/>
              </w:rPr>
              <w:t>ктивност</w:t>
            </w:r>
          </w:p>
        </w:tc>
        <w:tc>
          <w:tcPr>
            <w:tcW w:w="7463" w:type="dxa"/>
            <w:tcBorders>
              <w:top w:val="single" w:sz="2" w:space="0" w:color="000000"/>
              <w:left w:val="single" w:sz="2" w:space="0" w:color="000000"/>
              <w:bottom w:val="single" w:sz="2" w:space="0" w:color="000000"/>
              <w:right w:val="single" w:sz="2" w:space="0" w:color="000000"/>
            </w:tcBorders>
            <w:shd w:val="clear" w:color="auto" w:fill="E2FED7"/>
          </w:tcPr>
          <w:p w14:paraId="1EDA7933" w14:textId="71F25997" w:rsidR="00862A5F" w:rsidRPr="00B76CF7" w:rsidRDefault="00B76CF7">
            <w:pPr>
              <w:ind w:right="10"/>
              <w:rPr>
                <w:lang w:val="sr-Cyrl-RS"/>
              </w:rPr>
            </w:pPr>
            <w:r>
              <w:rPr>
                <w:rFonts w:cs="Book Antiqua"/>
                <w:b/>
                <w:bCs/>
                <w:sz w:val="22"/>
                <w:szCs w:val="22"/>
              </w:rPr>
              <w:t>В</w:t>
            </w:r>
            <w:r>
              <w:rPr>
                <w:rFonts w:cs="Book Antiqua"/>
                <w:b/>
                <w:bCs/>
                <w:sz w:val="22"/>
                <w:szCs w:val="22"/>
                <w:lang w:val="sr-Cyrl-RS"/>
              </w:rPr>
              <w:t>ештине комуникације</w:t>
            </w:r>
          </w:p>
          <w:p w14:paraId="3E6863A2" w14:textId="77777777" w:rsidR="00862A5F" w:rsidRPr="00B361BE" w:rsidRDefault="00862A5F">
            <w:pPr>
              <w:ind w:right="10"/>
              <w:rPr>
                <w:rFonts w:cs="Book Antiqua"/>
                <w:b/>
                <w:bCs/>
                <w:sz w:val="22"/>
                <w:szCs w:val="22"/>
                <w:lang w:val="sr-Cyrl-RS"/>
              </w:rPr>
            </w:pPr>
          </w:p>
        </w:tc>
      </w:tr>
      <w:tr w:rsidR="00785B56" w:rsidRPr="00B361BE" w14:paraId="3CC8E8C0" w14:textId="77777777">
        <w:trPr>
          <w:trHeight w:val="23"/>
          <w:jc w:val="center"/>
        </w:trPr>
        <w:tc>
          <w:tcPr>
            <w:tcW w:w="2185" w:type="dxa"/>
            <w:tcBorders>
              <w:top w:val="single" w:sz="2" w:space="0" w:color="000000"/>
              <w:left w:val="single" w:sz="2" w:space="0" w:color="000000"/>
              <w:bottom w:val="single" w:sz="2" w:space="0" w:color="000000"/>
            </w:tcBorders>
            <w:shd w:val="clear" w:color="auto" w:fill="FFFFFF"/>
          </w:tcPr>
          <w:p w14:paraId="6662AAA3" w14:textId="77777777" w:rsidR="00862A5F" w:rsidRPr="00B361BE" w:rsidRDefault="00862A5F">
            <w:r w:rsidRPr="00B361BE">
              <w:rPr>
                <w:rFonts w:cs="Book Antiqua"/>
                <w:b/>
                <w:bCs/>
                <w:sz w:val="22"/>
                <w:szCs w:val="22"/>
              </w:rPr>
              <w:t>Циљ</w:t>
            </w:r>
          </w:p>
        </w:tc>
        <w:tc>
          <w:tcPr>
            <w:tcW w:w="7463" w:type="dxa"/>
            <w:tcBorders>
              <w:top w:val="single" w:sz="2" w:space="0" w:color="000000"/>
              <w:left w:val="single" w:sz="2" w:space="0" w:color="000000"/>
              <w:bottom w:val="single" w:sz="2" w:space="0" w:color="000000"/>
              <w:right w:val="single" w:sz="2" w:space="0" w:color="000000"/>
            </w:tcBorders>
            <w:shd w:val="clear" w:color="auto" w:fill="FFFFFF"/>
          </w:tcPr>
          <w:p w14:paraId="723921DA" w14:textId="77777777" w:rsidR="00862A5F" w:rsidRPr="00B361BE" w:rsidRDefault="00862A5F">
            <w:r w:rsidRPr="00B361BE">
              <w:rPr>
                <w:rFonts w:cs="Book Antiqua"/>
                <w:bCs/>
                <w:sz w:val="22"/>
                <w:szCs w:val="22"/>
                <w:lang w:val="sr-Cyrl-CS"/>
              </w:rPr>
              <w:t>Циљ је</w:t>
            </w:r>
            <w:r w:rsidRPr="00B361BE">
              <w:rPr>
                <w:rFonts w:cs="Book Antiqua"/>
                <w:sz w:val="22"/>
                <w:szCs w:val="22"/>
                <w:lang w:val="sr-Cyrl-CS"/>
              </w:rPr>
              <w:t xml:space="preserve"> развијање комуникације и способности за разумевање говора, комуницирања и усвајања појмова код ученика.</w:t>
            </w:r>
          </w:p>
          <w:p w14:paraId="14D4A4F4" w14:textId="77777777" w:rsidR="00862A5F" w:rsidRPr="00B361BE" w:rsidRDefault="00862A5F">
            <w:pPr>
              <w:ind w:right="-2"/>
              <w:rPr>
                <w:rFonts w:eastAsia="TimesNewRomanPSMT" w:cs="Book Antiqua"/>
                <w:sz w:val="22"/>
                <w:szCs w:val="22"/>
                <w:lang w:val="sr-Latn-CS" w:eastAsia="sr-Latn-CS"/>
              </w:rPr>
            </w:pPr>
          </w:p>
        </w:tc>
      </w:tr>
      <w:tr w:rsidR="00785B56" w:rsidRPr="00B361BE" w14:paraId="6B231DB7" w14:textId="77777777">
        <w:trPr>
          <w:trHeight w:val="23"/>
          <w:jc w:val="center"/>
        </w:trPr>
        <w:tc>
          <w:tcPr>
            <w:tcW w:w="2185" w:type="dxa"/>
            <w:tcBorders>
              <w:top w:val="single" w:sz="2" w:space="0" w:color="000000"/>
              <w:left w:val="single" w:sz="2" w:space="0" w:color="000000"/>
              <w:bottom w:val="single" w:sz="2" w:space="0" w:color="000000"/>
            </w:tcBorders>
            <w:shd w:val="clear" w:color="auto" w:fill="FFFFFF"/>
          </w:tcPr>
          <w:p w14:paraId="0295EBDD" w14:textId="77777777" w:rsidR="00862A5F" w:rsidRPr="00B361BE" w:rsidRDefault="00862A5F">
            <w:r w:rsidRPr="00B361BE">
              <w:rPr>
                <w:rFonts w:cs="Book Antiqua"/>
                <w:b/>
                <w:bCs/>
                <w:sz w:val="22"/>
                <w:szCs w:val="22"/>
              </w:rPr>
              <w:t>Задаци</w:t>
            </w:r>
          </w:p>
        </w:tc>
        <w:tc>
          <w:tcPr>
            <w:tcW w:w="7463" w:type="dxa"/>
            <w:tcBorders>
              <w:top w:val="single" w:sz="2" w:space="0" w:color="000000"/>
              <w:left w:val="single" w:sz="2" w:space="0" w:color="000000"/>
              <w:bottom w:val="single" w:sz="2" w:space="0" w:color="000000"/>
              <w:right w:val="single" w:sz="2" w:space="0" w:color="000000"/>
            </w:tcBorders>
            <w:shd w:val="clear" w:color="auto" w:fill="FFFFFF"/>
          </w:tcPr>
          <w:p w14:paraId="4C863628" w14:textId="77777777" w:rsidR="00862A5F" w:rsidRPr="00B361BE" w:rsidRDefault="00862A5F">
            <w:pPr>
              <w:ind w:right="-2"/>
            </w:pPr>
            <w:r w:rsidRPr="00B361BE">
              <w:rPr>
                <w:rFonts w:cs="Book Antiqua"/>
                <w:sz w:val="22"/>
                <w:szCs w:val="22"/>
                <w:lang w:val="sr-Latn-CS" w:eastAsia="sr-Latn-CS"/>
              </w:rPr>
              <w:t>Задаци су:</w:t>
            </w:r>
          </w:p>
          <w:p w14:paraId="53D87134" w14:textId="77777777" w:rsidR="00862A5F" w:rsidRPr="00B361BE" w:rsidRDefault="00862A5F">
            <w:r w:rsidRPr="00B361BE">
              <w:rPr>
                <w:rFonts w:cs="Book Antiqua"/>
                <w:sz w:val="22"/>
                <w:szCs w:val="22"/>
                <w:lang w:val="sr-Cyrl-CS"/>
              </w:rPr>
              <w:t>-одржавање визуелне,</w:t>
            </w:r>
            <w:r w:rsidRPr="00B361BE">
              <w:rPr>
                <w:rFonts w:cs="Book Antiqua"/>
                <w:sz w:val="22"/>
                <w:szCs w:val="22"/>
                <w:lang w:val="sr-Latn-RS"/>
              </w:rPr>
              <w:t xml:space="preserve"> </w:t>
            </w:r>
            <w:r w:rsidRPr="00B361BE">
              <w:rPr>
                <w:rFonts w:cs="Book Antiqua"/>
                <w:sz w:val="22"/>
                <w:szCs w:val="22"/>
                <w:lang w:val="sr-Cyrl-CS"/>
              </w:rPr>
              <w:t>вербалне и аудитивне пажње</w:t>
            </w:r>
          </w:p>
          <w:p w14:paraId="317BAC1C" w14:textId="77777777" w:rsidR="00862A5F" w:rsidRPr="00B361BE" w:rsidRDefault="00862A5F">
            <w:r w:rsidRPr="00B361BE">
              <w:rPr>
                <w:rFonts w:cs="Book Antiqua"/>
                <w:sz w:val="22"/>
                <w:szCs w:val="22"/>
                <w:lang w:val="sr-Cyrl-CS"/>
              </w:rPr>
              <w:t>-препознавање везе између говора и невербалних облика комуникације, покрета, слике, музике</w:t>
            </w:r>
          </w:p>
          <w:p w14:paraId="70868E4D" w14:textId="77777777" w:rsidR="00862A5F" w:rsidRPr="00B361BE" w:rsidRDefault="00862A5F">
            <w:r w:rsidRPr="00B361BE">
              <w:rPr>
                <w:rFonts w:cs="Book Antiqua"/>
                <w:sz w:val="22"/>
                <w:szCs w:val="22"/>
                <w:lang w:val="sr-Cyrl-CS"/>
              </w:rPr>
              <w:t>-слушање кратких текстова и богаћење вокабулара</w:t>
            </w:r>
          </w:p>
          <w:p w14:paraId="750E21E5" w14:textId="77777777" w:rsidR="00862A5F" w:rsidRPr="00B361BE" w:rsidRDefault="00862A5F">
            <w:r w:rsidRPr="00B361BE">
              <w:rPr>
                <w:rFonts w:cs="Book Antiqua"/>
                <w:sz w:val="22"/>
                <w:szCs w:val="22"/>
                <w:lang w:val="sr-Cyrl-CS"/>
              </w:rPr>
              <w:t>-оспособљавање ученика да могу да слушају и разумеју живу реч других</w:t>
            </w:r>
          </w:p>
          <w:p w14:paraId="3A374D0C" w14:textId="77777777" w:rsidR="00862A5F" w:rsidRPr="00B361BE" w:rsidRDefault="00862A5F">
            <w:r w:rsidRPr="00B361BE">
              <w:rPr>
                <w:rFonts w:cs="Book Antiqua"/>
                <w:sz w:val="22"/>
                <w:szCs w:val="22"/>
                <w:lang w:val="sr-Cyrl-CS"/>
              </w:rPr>
              <w:t>-утицање на развој елементарних способности посматрања, опажања и мишљења која представљају предуслов за развој говора</w:t>
            </w:r>
          </w:p>
          <w:p w14:paraId="76938CC3" w14:textId="77777777" w:rsidR="00862A5F" w:rsidRPr="00B361BE" w:rsidRDefault="00862A5F">
            <w:r w:rsidRPr="00B361BE">
              <w:rPr>
                <w:rFonts w:cs="Book Antiqua"/>
                <w:sz w:val="22"/>
                <w:szCs w:val="22"/>
                <w:lang w:val="sr-Cyrl-CS"/>
              </w:rPr>
              <w:t>-развој оштећеног или непостојећег говора</w:t>
            </w:r>
          </w:p>
          <w:p w14:paraId="158C1904" w14:textId="77777777" w:rsidR="00862A5F" w:rsidRPr="00B361BE" w:rsidRDefault="00862A5F">
            <w:r w:rsidRPr="00B361BE">
              <w:rPr>
                <w:rFonts w:cs="Book Antiqua"/>
                <w:sz w:val="22"/>
                <w:szCs w:val="22"/>
                <w:lang w:val="sr-Cyrl-CS"/>
              </w:rPr>
              <w:t>-развијање способности ученика за комуницирање са околином, како путем говора тако и на други начин</w:t>
            </w:r>
          </w:p>
          <w:p w14:paraId="3AA871D0" w14:textId="77777777" w:rsidR="00862A5F" w:rsidRPr="00B361BE" w:rsidRDefault="00862A5F">
            <w:r w:rsidRPr="00B361BE">
              <w:rPr>
                <w:rFonts w:cs="Book Antiqua"/>
                <w:sz w:val="22"/>
                <w:szCs w:val="22"/>
                <w:lang w:val="sr-Cyrl-CS"/>
              </w:rPr>
              <w:t>-слушање упутства без прекидања</w:t>
            </w:r>
          </w:p>
        </w:tc>
      </w:tr>
      <w:tr w:rsidR="00785B56" w:rsidRPr="00B361BE" w14:paraId="33E33866" w14:textId="77777777">
        <w:trPr>
          <w:trHeight w:val="23"/>
          <w:jc w:val="center"/>
        </w:trPr>
        <w:tc>
          <w:tcPr>
            <w:tcW w:w="2185" w:type="dxa"/>
            <w:tcBorders>
              <w:top w:val="single" w:sz="2" w:space="0" w:color="000000"/>
              <w:left w:val="single" w:sz="2" w:space="0" w:color="000000"/>
              <w:bottom w:val="single" w:sz="2" w:space="0" w:color="000000"/>
            </w:tcBorders>
            <w:shd w:val="clear" w:color="auto" w:fill="E2FED7"/>
          </w:tcPr>
          <w:p w14:paraId="3D37D790" w14:textId="77777777" w:rsidR="00862A5F" w:rsidRPr="00B361BE" w:rsidRDefault="00862A5F">
            <w:r w:rsidRPr="00B361BE">
              <w:rPr>
                <w:rFonts w:cs="Book Antiqua"/>
                <w:b/>
                <w:bCs/>
                <w:sz w:val="22"/>
                <w:szCs w:val="22"/>
              </w:rPr>
              <w:t>Недељни фонд часова</w:t>
            </w:r>
          </w:p>
        </w:tc>
        <w:tc>
          <w:tcPr>
            <w:tcW w:w="7463" w:type="dxa"/>
            <w:tcBorders>
              <w:top w:val="single" w:sz="2" w:space="0" w:color="000000"/>
              <w:left w:val="single" w:sz="2" w:space="0" w:color="000000"/>
              <w:bottom w:val="single" w:sz="2" w:space="0" w:color="000000"/>
              <w:right w:val="single" w:sz="2" w:space="0" w:color="000000"/>
            </w:tcBorders>
            <w:shd w:val="clear" w:color="auto" w:fill="E2FED7"/>
          </w:tcPr>
          <w:p w14:paraId="22558050" w14:textId="77777777" w:rsidR="00862A5F" w:rsidRPr="00B361BE" w:rsidRDefault="00862A5F">
            <w:r w:rsidRPr="00B361BE">
              <w:rPr>
                <w:rFonts w:eastAsia="TimesNewRomanPSMT" w:cs="Book Antiqua"/>
                <w:sz w:val="22"/>
                <w:szCs w:val="22"/>
              </w:rPr>
              <w:t>1</w:t>
            </w:r>
          </w:p>
          <w:p w14:paraId="45283E1A" w14:textId="77777777" w:rsidR="00862A5F" w:rsidRPr="00B361BE" w:rsidRDefault="00862A5F">
            <w:pPr>
              <w:rPr>
                <w:rFonts w:eastAsia="TimesNewRomanPSMT" w:cs="Book Antiqua"/>
                <w:sz w:val="22"/>
                <w:szCs w:val="22"/>
              </w:rPr>
            </w:pPr>
          </w:p>
        </w:tc>
      </w:tr>
      <w:tr w:rsidR="00785B56" w:rsidRPr="00B361BE" w14:paraId="37A3BB27" w14:textId="77777777">
        <w:trPr>
          <w:trHeight w:val="482"/>
          <w:jc w:val="center"/>
        </w:trPr>
        <w:tc>
          <w:tcPr>
            <w:tcW w:w="2185" w:type="dxa"/>
            <w:tcBorders>
              <w:top w:val="single" w:sz="2" w:space="0" w:color="000000"/>
              <w:left w:val="single" w:sz="2" w:space="0" w:color="000000"/>
              <w:bottom w:val="single" w:sz="2" w:space="0" w:color="000000"/>
            </w:tcBorders>
            <w:shd w:val="clear" w:color="auto" w:fill="E2FED7"/>
          </w:tcPr>
          <w:p w14:paraId="2EF76970" w14:textId="77777777" w:rsidR="00862A5F" w:rsidRPr="00B361BE" w:rsidRDefault="00862A5F">
            <w:r w:rsidRPr="00B361BE">
              <w:rPr>
                <w:rFonts w:cs="Book Antiqua"/>
                <w:b/>
                <w:bCs/>
                <w:sz w:val="22"/>
                <w:szCs w:val="22"/>
              </w:rPr>
              <w:t>Годишњи фонд часова</w:t>
            </w:r>
          </w:p>
        </w:tc>
        <w:tc>
          <w:tcPr>
            <w:tcW w:w="7463" w:type="dxa"/>
            <w:tcBorders>
              <w:top w:val="single" w:sz="2" w:space="0" w:color="000000"/>
              <w:left w:val="single" w:sz="2" w:space="0" w:color="000000"/>
              <w:bottom w:val="single" w:sz="2" w:space="0" w:color="000000"/>
              <w:right w:val="single" w:sz="2" w:space="0" w:color="000000"/>
            </w:tcBorders>
            <w:shd w:val="clear" w:color="auto" w:fill="E2FED7"/>
          </w:tcPr>
          <w:p w14:paraId="6494B2FF" w14:textId="77777777" w:rsidR="00862A5F" w:rsidRPr="00B361BE" w:rsidRDefault="00862A5F">
            <w:r w:rsidRPr="00B361BE">
              <w:rPr>
                <w:rFonts w:cs="Book Antiqua"/>
                <w:sz w:val="22"/>
                <w:szCs w:val="22"/>
              </w:rPr>
              <w:t>36 часова</w:t>
            </w:r>
          </w:p>
        </w:tc>
      </w:tr>
    </w:tbl>
    <w:p w14:paraId="1F4F8AD5" w14:textId="77777777" w:rsidR="00862A5F" w:rsidRDefault="00862A5F">
      <w:pPr>
        <w:rPr>
          <w:rFonts w:cs="Book Antiqua"/>
          <w:color w:val="FF0000"/>
          <w:sz w:val="22"/>
          <w:szCs w:val="22"/>
          <w:lang w:val="sr-Cyrl-RS"/>
        </w:rPr>
      </w:pPr>
    </w:p>
    <w:p w14:paraId="0E7D6007" w14:textId="77777777" w:rsidR="001B7494" w:rsidRPr="00785B56" w:rsidRDefault="001B7494">
      <w:pPr>
        <w:rPr>
          <w:rFonts w:cs="Book Antiqua"/>
          <w:color w:val="FF0000"/>
          <w:sz w:val="22"/>
          <w:szCs w:val="22"/>
          <w:lang w:val="sr-Cyrl-RS"/>
        </w:rPr>
      </w:pPr>
    </w:p>
    <w:tbl>
      <w:tblPr>
        <w:tblW w:w="4950" w:type="pct"/>
        <w:tblInd w:w="-123" w:type="dxa"/>
        <w:tblLayout w:type="fixed"/>
        <w:tblLook w:val="0000" w:firstRow="0" w:lastRow="0" w:firstColumn="0" w:lastColumn="0" w:noHBand="0" w:noVBand="0"/>
      </w:tblPr>
      <w:tblGrid>
        <w:gridCol w:w="3498"/>
        <w:gridCol w:w="2268"/>
        <w:gridCol w:w="2100"/>
        <w:gridCol w:w="1773"/>
      </w:tblGrid>
      <w:tr w:rsidR="00785B56" w:rsidRPr="00B361BE" w14:paraId="0F701F8E" w14:textId="77777777">
        <w:trPr>
          <w:trHeight w:val="506"/>
        </w:trPr>
        <w:tc>
          <w:tcPr>
            <w:tcW w:w="3501" w:type="dxa"/>
            <w:tcBorders>
              <w:top w:val="single" w:sz="4" w:space="0" w:color="000000"/>
              <w:left w:val="single" w:sz="4" w:space="0" w:color="000000"/>
              <w:bottom w:val="single" w:sz="4" w:space="0" w:color="000000"/>
            </w:tcBorders>
            <w:shd w:val="clear" w:color="auto" w:fill="E2FED7"/>
            <w:vAlign w:val="center"/>
          </w:tcPr>
          <w:p w14:paraId="498DC1AE" w14:textId="58120455" w:rsidR="00862A5F" w:rsidRPr="0052664E" w:rsidRDefault="0052664E">
            <w:pPr>
              <w:jc w:val="center"/>
              <w:rPr>
                <w:lang w:val="sr-Cyrl-RS"/>
              </w:rPr>
            </w:pPr>
            <w:r>
              <w:rPr>
                <w:rFonts w:cs="Book Antiqua"/>
                <w:b/>
                <w:sz w:val="22"/>
                <w:szCs w:val="22"/>
              </w:rPr>
              <w:t>Т</w:t>
            </w:r>
            <w:r>
              <w:rPr>
                <w:rFonts w:cs="Book Antiqua"/>
                <w:b/>
                <w:sz w:val="22"/>
                <w:szCs w:val="22"/>
                <w:lang w:val="sr-Cyrl-RS"/>
              </w:rPr>
              <w:t>еме</w:t>
            </w:r>
          </w:p>
        </w:tc>
        <w:tc>
          <w:tcPr>
            <w:tcW w:w="2270" w:type="dxa"/>
            <w:tcBorders>
              <w:top w:val="single" w:sz="4" w:space="0" w:color="000000"/>
              <w:left w:val="single" w:sz="4" w:space="0" w:color="000000"/>
              <w:bottom w:val="single" w:sz="4" w:space="0" w:color="000000"/>
            </w:tcBorders>
            <w:shd w:val="clear" w:color="auto" w:fill="E2FED7"/>
            <w:vAlign w:val="center"/>
          </w:tcPr>
          <w:p w14:paraId="5E4C01CE" w14:textId="185FDA97" w:rsidR="00862A5F" w:rsidRPr="0052664E" w:rsidRDefault="0052664E">
            <w:pPr>
              <w:jc w:val="center"/>
              <w:rPr>
                <w:lang w:val="sr-Cyrl-RS"/>
              </w:rPr>
            </w:pPr>
            <w:r>
              <w:rPr>
                <w:rFonts w:cs="Book Antiqua"/>
                <w:b/>
                <w:sz w:val="22"/>
                <w:szCs w:val="22"/>
              </w:rPr>
              <w:t>Ц</w:t>
            </w:r>
            <w:r>
              <w:rPr>
                <w:rFonts w:cs="Book Antiqua"/>
                <w:b/>
                <w:sz w:val="22"/>
                <w:szCs w:val="22"/>
                <w:lang w:val="sr-Cyrl-RS"/>
              </w:rPr>
              <w:t>иљ</w:t>
            </w:r>
          </w:p>
        </w:tc>
        <w:tc>
          <w:tcPr>
            <w:tcW w:w="2102" w:type="dxa"/>
            <w:tcBorders>
              <w:top w:val="single" w:sz="4" w:space="0" w:color="000000"/>
              <w:left w:val="single" w:sz="4" w:space="0" w:color="000000"/>
              <w:bottom w:val="single" w:sz="4" w:space="0" w:color="000000"/>
            </w:tcBorders>
            <w:shd w:val="clear" w:color="auto" w:fill="E2FED7"/>
          </w:tcPr>
          <w:p w14:paraId="24EE349F" w14:textId="65FD3D45" w:rsidR="00862A5F" w:rsidRPr="00B361BE" w:rsidRDefault="0052664E">
            <w:pPr>
              <w:jc w:val="center"/>
            </w:pPr>
            <w:r>
              <w:rPr>
                <w:rFonts w:cs="Book Antiqua"/>
                <w:b/>
                <w:bCs/>
                <w:sz w:val="22"/>
                <w:szCs w:val="22"/>
                <w:lang w:val="sr-Cyrl-CS"/>
              </w:rPr>
              <w:t>Орјентациони број часова</w:t>
            </w:r>
          </w:p>
        </w:tc>
        <w:tc>
          <w:tcPr>
            <w:tcW w:w="1775"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61658A1B" w14:textId="76877D57" w:rsidR="00862A5F" w:rsidRPr="0052664E" w:rsidRDefault="0052664E">
            <w:pPr>
              <w:jc w:val="center"/>
              <w:rPr>
                <w:lang w:val="sr-Cyrl-RS"/>
              </w:rPr>
            </w:pPr>
            <w:r>
              <w:rPr>
                <w:rFonts w:cs="Book Antiqua"/>
                <w:b/>
                <w:sz w:val="22"/>
                <w:szCs w:val="22"/>
              </w:rPr>
              <w:t>В</w:t>
            </w:r>
            <w:r>
              <w:rPr>
                <w:rFonts w:cs="Book Antiqua"/>
                <w:b/>
                <w:sz w:val="22"/>
                <w:szCs w:val="22"/>
                <w:lang w:val="sr-Cyrl-RS"/>
              </w:rPr>
              <w:t>реме</w:t>
            </w:r>
          </w:p>
        </w:tc>
      </w:tr>
      <w:tr w:rsidR="00785B56" w:rsidRPr="00B361BE" w14:paraId="2359FD17" w14:textId="77777777">
        <w:trPr>
          <w:trHeight w:val="467"/>
        </w:trPr>
        <w:tc>
          <w:tcPr>
            <w:tcW w:w="3501" w:type="dxa"/>
            <w:tcBorders>
              <w:top w:val="single" w:sz="4" w:space="0" w:color="000000"/>
              <w:left w:val="single" w:sz="4" w:space="0" w:color="000000"/>
              <w:bottom w:val="single" w:sz="4" w:space="0" w:color="000000"/>
            </w:tcBorders>
          </w:tcPr>
          <w:p w14:paraId="5B7733B8" w14:textId="77777777" w:rsidR="00862A5F" w:rsidRPr="00B361BE" w:rsidRDefault="00862A5F">
            <w:pPr>
              <w:jc w:val="left"/>
            </w:pPr>
            <w:r w:rsidRPr="00B361BE">
              <w:rPr>
                <w:rFonts w:cs="Book Antiqua"/>
                <w:sz w:val="22"/>
                <w:szCs w:val="22"/>
                <w:lang w:val="sr-Cyrl-CS"/>
              </w:rPr>
              <w:t>1.</w:t>
            </w:r>
            <w:r w:rsidRPr="00B361BE">
              <w:rPr>
                <w:rFonts w:cs="Book Antiqua"/>
                <w:sz w:val="22"/>
                <w:szCs w:val="22"/>
                <w:lang w:val="sr-Cyrl-RS"/>
              </w:rPr>
              <w:t>Социјална комуникација</w:t>
            </w:r>
          </w:p>
        </w:tc>
        <w:tc>
          <w:tcPr>
            <w:tcW w:w="2270" w:type="dxa"/>
            <w:vMerge w:val="restart"/>
            <w:tcBorders>
              <w:top w:val="single" w:sz="4" w:space="0" w:color="000000"/>
              <w:left w:val="single" w:sz="4" w:space="0" w:color="000000"/>
              <w:bottom w:val="single" w:sz="4" w:space="0" w:color="000000"/>
            </w:tcBorders>
          </w:tcPr>
          <w:p w14:paraId="07080F56" w14:textId="77777777" w:rsidR="00862A5F" w:rsidRPr="00B361BE" w:rsidRDefault="00862A5F">
            <w:pPr>
              <w:snapToGrid w:val="0"/>
              <w:jc w:val="left"/>
              <w:rPr>
                <w:rFonts w:cs="Book Antiqua"/>
                <w:sz w:val="22"/>
                <w:szCs w:val="22"/>
                <w:lang w:val="sr-Cyrl-CS"/>
              </w:rPr>
            </w:pPr>
          </w:p>
          <w:p w14:paraId="5B410286" w14:textId="77777777" w:rsidR="00862A5F" w:rsidRPr="00B361BE" w:rsidRDefault="00862A5F">
            <w:pPr>
              <w:jc w:val="left"/>
            </w:pPr>
            <w:r w:rsidRPr="00B361BE">
              <w:rPr>
                <w:rFonts w:cs="Book Antiqua"/>
                <w:sz w:val="22"/>
                <w:szCs w:val="22"/>
                <w:lang w:val="sr-Cyrl-CS"/>
              </w:rPr>
              <w:t>-Континуирана интеракција, вербална и невербална</w:t>
            </w:r>
          </w:p>
          <w:p w14:paraId="680AB5EE" w14:textId="77777777" w:rsidR="00862A5F" w:rsidRPr="00B361BE" w:rsidRDefault="00862A5F">
            <w:pPr>
              <w:jc w:val="left"/>
            </w:pPr>
            <w:r w:rsidRPr="00B361BE">
              <w:rPr>
                <w:rFonts w:cs="Book Antiqua"/>
                <w:sz w:val="22"/>
                <w:szCs w:val="22"/>
                <w:lang w:val="sr-Cyrl-CS"/>
              </w:rPr>
              <w:t>-Међусобно разумевање и споразумевање</w:t>
            </w:r>
          </w:p>
          <w:p w14:paraId="7DF250D6" w14:textId="77777777" w:rsidR="00862A5F" w:rsidRPr="00B361BE" w:rsidRDefault="00862A5F">
            <w:pPr>
              <w:jc w:val="left"/>
            </w:pPr>
            <w:r w:rsidRPr="00B361BE">
              <w:rPr>
                <w:rFonts w:cs="Book Antiqua"/>
                <w:sz w:val="22"/>
                <w:szCs w:val="22"/>
                <w:lang w:val="sr-Cyrl-CS"/>
              </w:rPr>
              <w:t>-Изражавање потреба и жеља</w:t>
            </w:r>
          </w:p>
          <w:p w14:paraId="541418BA" w14:textId="77777777" w:rsidR="00862A5F" w:rsidRPr="00B361BE" w:rsidRDefault="00862A5F">
            <w:pPr>
              <w:jc w:val="left"/>
            </w:pPr>
            <w:r w:rsidRPr="00B361BE">
              <w:rPr>
                <w:rFonts w:cs="Book Antiqua"/>
                <w:sz w:val="22"/>
                <w:szCs w:val="22"/>
                <w:lang w:val="sr-Cyrl-CS"/>
              </w:rPr>
              <w:t>-Могућност избора</w:t>
            </w:r>
          </w:p>
          <w:p w14:paraId="2205827F" w14:textId="77777777" w:rsidR="00862A5F" w:rsidRPr="00B361BE" w:rsidRDefault="00862A5F">
            <w:pPr>
              <w:jc w:val="left"/>
            </w:pPr>
            <w:r w:rsidRPr="00B361BE">
              <w:rPr>
                <w:rFonts w:cs="Book Antiqua"/>
                <w:sz w:val="22"/>
                <w:szCs w:val="22"/>
                <w:lang w:val="sr-Cyrl-CS"/>
              </w:rPr>
              <w:t>-Развој личности</w:t>
            </w:r>
          </w:p>
          <w:p w14:paraId="486BFD54" w14:textId="77777777" w:rsidR="00862A5F" w:rsidRPr="00B361BE" w:rsidRDefault="00862A5F">
            <w:pPr>
              <w:jc w:val="left"/>
            </w:pPr>
            <w:r w:rsidRPr="00B361BE">
              <w:rPr>
                <w:rFonts w:cs="Book Antiqua"/>
                <w:sz w:val="22"/>
                <w:szCs w:val="22"/>
                <w:lang w:val="sr-Cyrl-CS"/>
              </w:rPr>
              <w:t>-Развој индивидуалности</w:t>
            </w:r>
          </w:p>
          <w:p w14:paraId="71E26C62" w14:textId="77777777" w:rsidR="00862A5F" w:rsidRPr="00B361BE" w:rsidRDefault="00862A5F">
            <w:pPr>
              <w:jc w:val="left"/>
            </w:pPr>
            <w:r w:rsidRPr="00B361BE">
              <w:rPr>
                <w:rFonts w:cs="Book Antiqua"/>
                <w:sz w:val="22"/>
                <w:szCs w:val="22"/>
                <w:lang w:val="sr-Cyrl-CS"/>
              </w:rPr>
              <w:t>-Активно учење</w:t>
            </w:r>
          </w:p>
          <w:p w14:paraId="1664E8E2" w14:textId="77777777" w:rsidR="00862A5F" w:rsidRPr="00B361BE" w:rsidRDefault="00862A5F">
            <w:pPr>
              <w:jc w:val="left"/>
            </w:pPr>
            <w:r w:rsidRPr="00B361BE">
              <w:rPr>
                <w:rFonts w:cs="Book Antiqua"/>
                <w:sz w:val="22"/>
                <w:szCs w:val="22"/>
                <w:lang w:val="sr-Cyrl-CS"/>
              </w:rPr>
              <w:t>-Развој вербалне и невербалне комуникације</w:t>
            </w:r>
          </w:p>
          <w:p w14:paraId="3846F48D" w14:textId="77777777" w:rsidR="00862A5F" w:rsidRPr="00B361BE" w:rsidRDefault="00862A5F">
            <w:pPr>
              <w:jc w:val="left"/>
            </w:pPr>
            <w:r w:rsidRPr="00B361BE">
              <w:rPr>
                <w:rFonts w:cs="Book Antiqua"/>
                <w:sz w:val="22"/>
                <w:szCs w:val="22"/>
                <w:lang w:val="sr-Cyrl-CS"/>
              </w:rPr>
              <w:t>-Развој мишљења</w:t>
            </w:r>
          </w:p>
        </w:tc>
        <w:tc>
          <w:tcPr>
            <w:tcW w:w="2102" w:type="dxa"/>
            <w:tcBorders>
              <w:top w:val="single" w:sz="4" w:space="0" w:color="000000"/>
              <w:left w:val="single" w:sz="4" w:space="0" w:color="000000"/>
              <w:bottom w:val="single" w:sz="4" w:space="0" w:color="000000"/>
            </w:tcBorders>
          </w:tcPr>
          <w:p w14:paraId="1520A5E2" w14:textId="77777777" w:rsidR="00862A5F" w:rsidRPr="00B361BE" w:rsidRDefault="00862A5F">
            <w:pPr>
              <w:jc w:val="left"/>
            </w:pPr>
            <w:r w:rsidRPr="00B361BE">
              <w:rPr>
                <w:rFonts w:cs="Book Antiqua"/>
                <w:sz w:val="22"/>
                <w:szCs w:val="22"/>
              </w:rPr>
              <w:t>6</w:t>
            </w:r>
          </w:p>
        </w:tc>
        <w:tc>
          <w:tcPr>
            <w:tcW w:w="1775" w:type="dxa"/>
            <w:vMerge w:val="restart"/>
            <w:tcBorders>
              <w:top w:val="single" w:sz="4" w:space="0" w:color="000000"/>
              <w:left w:val="single" w:sz="4" w:space="0" w:color="000000"/>
              <w:bottom w:val="single" w:sz="4" w:space="0" w:color="000000"/>
              <w:right w:val="single" w:sz="4" w:space="0" w:color="000000"/>
            </w:tcBorders>
          </w:tcPr>
          <w:p w14:paraId="20888EB8" w14:textId="77777777" w:rsidR="00862A5F" w:rsidRPr="00B361BE" w:rsidRDefault="00862A5F">
            <w:pPr>
              <w:snapToGrid w:val="0"/>
              <w:jc w:val="left"/>
              <w:rPr>
                <w:rFonts w:cs="Book Antiqua"/>
                <w:sz w:val="22"/>
                <w:szCs w:val="22"/>
              </w:rPr>
            </w:pPr>
          </w:p>
          <w:p w14:paraId="31D7E47D" w14:textId="77777777" w:rsidR="00862A5F" w:rsidRPr="00B361BE" w:rsidRDefault="00862A5F">
            <w:pPr>
              <w:jc w:val="left"/>
              <w:rPr>
                <w:rFonts w:cs="Book Antiqua"/>
                <w:sz w:val="22"/>
                <w:szCs w:val="22"/>
              </w:rPr>
            </w:pPr>
          </w:p>
          <w:p w14:paraId="4265595D" w14:textId="77777777" w:rsidR="00862A5F" w:rsidRPr="00B361BE" w:rsidRDefault="00862A5F">
            <w:pPr>
              <w:jc w:val="left"/>
              <w:rPr>
                <w:rFonts w:cs="Book Antiqua"/>
                <w:sz w:val="22"/>
                <w:szCs w:val="22"/>
              </w:rPr>
            </w:pPr>
          </w:p>
          <w:p w14:paraId="45222957" w14:textId="77777777" w:rsidR="00862A5F" w:rsidRPr="00B361BE" w:rsidRDefault="00862A5F">
            <w:pPr>
              <w:jc w:val="left"/>
              <w:rPr>
                <w:rFonts w:cs="Book Antiqua"/>
                <w:sz w:val="22"/>
                <w:szCs w:val="22"/>
              </w:rPr>
            </w:pPr>
          </w:p>
          <w:p w14:paraId="4A98BF4E" w14:textId="77777777" w:rsidR="00862A5F" w:rsidRPr="00B361BE" w:rsidRDefault="00862A5F">
            <w:pPr>
              <w:jc w:val="left"/>
            </w:pPr>
            <w:r w:rsidRPr="00B361BE">
              <w:rPr>
                <w:rFonts w:cs="Book Antiqua"/>
                <w:sz w:val="22"/>
                <w:szCs w:val="22"/>
                <w:lang w:val="sr-Cyrl-CS"/>
              </w:rPr>
              <w:t>Један час недељно током целе школске године године.</w:t>
            </w:r>
          </w:p>
          <w:p w14:paraId="60EFDEDD" w14:textId="77777777" w:rsidR="00862A5F" w:rsidRPr="00B361BE" w:rsidRDefault="00862A5F">
            <w:pPr>
              <w:jc w:val="left"/>
              <w:rPr>
                <w:rFonts w:cs="Book Antiqua"/>
                <w:sz w:val="22"/>
                <w:szCs w:val="22"/>
                <w:lang w:val="sr-Cyrl-CS"/>
              </w:rPr>
            </w:pPr>
          </w:p>
          <w:p w14:paraId="6D45A1B8" w14:textId="77777777" w:rsidR="00862A5F" w:rsidRPr="00B361BE" w:rsidRDefault="00862A5F">
            <w:pPr>
              <w:jc w:val="left"/>
              <w:rPr>
                <w:rFonts w:cs="Book Antiqua"/>
                <w:sz w:val="22"/>
                <w:szCs w:val="22"/>
                <w:lang w:val="sr-Cyrl-CS"/>
              </w:rPr>
            </w:pPr>
          </w:p>
        </w:tc>
      </w:tr>
      <w:tr w:rsidR="00785B56" w:rsidRPr="00B361BE" w14:paraId="0F627258" w14:textId="77777777">
        <w:trPr>
          <w:trHeight w:val="584"/>
        </w:trPr>
        <w:tc>
          <w:tcPr>
            <w:tcW w:w="3501" w:type="dxa"/>
            <w:tcBorders>
              <w:top w:val="single" w:sz="4" w:space="0" w:color="000000"/>
              <w:left w:val="single" w:sz="4" w:space="0" w:color="000000"/>
              <w:bottom w:val="single" w:sz="4" w:space="0" w:color="000000"/>
            </w:tcBorders>
          </w:tcPr>
          <w:p w14:paraId="4E4F2EC0" w14:textId="77777777" w:rsidR="00862A5F" w:rsidRPr="00B361BE" w:rsidRDefault="00862A5F">
            <w:pPr>
              <w:jc w:val="left"/>
            </w:pPr>
            <w:r w:rsidRPr="00B361BE">
              <w:rPr>
                <w:rFonts w:cs="Book Antiqua"/>
                <w:sz w:val="22"/>
                <w:szCs w:val="22"/>
                <w:lang w:val="sr-Cyrl-CS"/>
              </w:rPr>
              <w:t>2.П</w:t>
            </w:r>
            <w:r w:rsidRPr="00B361BE">
              <w:rPr>
                <w:rFonts w:cs="Book Antiqua"/>
                <w:sz w:val="22"/>
                <w:szCs w:val="22"/>
                <w:lang w:val="sr-Cyrl-RS"/>
              </w:rPr>
              <w:t>редстављање,</w:t>
            </w:r>
            <w:r w:rsidRPr="00B361BE">
              <w:rPr>
                <w:rFonts w:cs="Book Antiqua"/>
                <w:sz w:val="22"/>
                <w:szCs w:val="22"/>
                <w:lang w:val="sr-Cyrl-CS"/>
              </w:rPr>
              <w:t xml:space="preserve"> </w:t>
            </w:r>
            <w:r w:rsidRPr="00B361BE">
              <w:rPr>
                <w:rFonts w:cs="Book Antiqua"/>
                <w:sz w:val="22"/>
                <w:szCs w:val="22"/>
                <w:lang w:val="sr-Cyrl-RS"/>
              </w:rPr>
              <w:t>показивање</w:t>
            </w:r>
            <w:r w:rsidRPr="00B361BE">
              <w:rPr>
                <w:rFonts w:cs="Book Antiqua"/>
                <w:sz w:val="22"/>
                <w:szCs w:val="22"/>
                <w:lang w:val="sr-Cyrl-CS"/>
              </w:rPr>
              <w:t xml:space="preserve">/ </w:t>
            </w:r>
            <w:r w:rsidRPr="00B361BE">
              <w:rPr>
                <w:rFonts w:cs="Book Antiqua"/>
                <w:sz w:val="22"/>
                <w:szCs w:val="22"/>
                <w:lang w:val="sr-Cyrl-RS"/>
              </w:rPr>
              <w:t>именовање</w:t>
            </w:r>
            <w:r w:rsidRPr="00B361BE">
              <w:rPr>
                <w:rFonts w:cs="Book Antiqua"/>
                <w:sz w:val="22"/>
                <w:szCs w:val="22"/>
                <w:lang w:val="sr-Cyrl-CS"/>
              </w:rPr>
              <w:t xml:space="preserve"> </w:t>
            </w:r>
            <w:r w:rsidRPr="00B361BE">
              <w:rPr>
                <w:rFonts w:cs="Book Antiqua"/>
                <w:sz w:val="22"/>
                <w:szCs w:val="22"/>
                <w:lang w:val="sr-Cyrl-RS"/>
              </w:rPr>
              <w:t>особа</w:t>
            </w:r>
            <w:r w:rsidRPr="00B361BE">
              <w:rPr>
                <w:rFonts w:cs="Book Antiqua"/>
                <w:sz w:val="22"/>
                <w:szCs w:val="22"/>
                <w:lang w:val="sr-Cyrl-CS"/>
              </w:rPr>
              <w:t xml:space="preserve">, </w:t>
            </w:r>
            <w:r w:rsidRPr="00B361BE">
              <w:rPr>
                <w:rFonts w:cs="Book Antiqua"/>
                <w:sz w:val="22"/>
                <w:szCs w:val="22"/>
                <w:lang w:val="sr-Cyrl-RS"/>
              </w:rPr>
              <w:t>предмета</w:t>
            </w:r>
            <w:r w:rsidRPr="00B361BE">
              <w:rPr>
                <w:rFonts w:cs="Book Antiqua"/>
                <w:sz w:val="22"/>
                <w:szCs w:val="22"/>
                <w:lang w:val="sr-Cyrl-CS"/>
              </w:rPr>
              <w:t xml:space="preserve"> </w:t>
            </w:r>
            <w:r w:rsidRPr="00B361BE">
              <w:rPr>
                <w:rFonts w:cs="Book Antiqua"/>
                <w:sz w:val="22"/>
                <w:szCs w:val="22"/>
                <w:lang w:val="sr-Cyrl-RS"/>
              </w:rPr>
              <w:t>и</w:t>
            </w:r>
            <w:r w:rsidRPr="00B361BE">
              <w:rPr>
                <w:rFonts w:cs="Book Antiqua"/>
                <w:sz w:val="22"/>
                <w:szCs w:val="22"/>
                <w:lang w:val="sr-Cyrl-CS"/>
              </w:rPr>
              <w:t xml:space="preserve"> </w:t>
            </w:r>
            <w:r w:rsidRPr="00B361BE">
              <w:rPr>
                <w:rFonts w:cs="Book Antiqua"/>
                <w:sz w:val="22"/>
                <w:szCs w:val="22"/>
                <w:lang w:val="sr-Cyrl-RS"/>
              </w:rPr>
              <w:t>радњи</w:t>
            </w:r>
          </w:p>
        </w:tc>
        <w:tc>
          <w:tcPr>
            <w:tcW w:w="2270" w:type="dxa"/>
            <w:vMerge/>
            <w:tcBorders>
              <w:top w:val="single" w:sz="4" w:space="0" w:color="000000"/>
              <w:left w:val="single" w:sz="4" w:space="0" w:color="000000"/>
              <w:bottom w:val="single" w:sz="4" w:space="0" w:color="000000"/>
            </w:tcBorders>
          </w:tcPr>
          <w:p w14:paraId="4EC15BF5" w14:textId="77777777" w:rsidR="00862A5F" w:rsidRPr="00B361BE" w:rsidRDefault="00862A5F">
            <w:pPr>
              <w:snapToGrid w:val="0"/>
              <w:jc w:val="left"/>
              <w:rPr>
                <w:rFonts w:cs="Book Antiqua"/>
                <w:sz w:val="22"/>
                <w:szCs w:val="22"/>
                <w:lang w:val="sr-Cyrl-RS"/>
              </w:rPr>
            </w:pPr>
          </w:p>
        </w:tc>
        <w:tc>
          <w:tcPr>
            <w:tcW w:w="2102" w:type="dxa"/>
            <w:tcBorders>
              <w:top w:val="single" w:sz="4" w:space="0" w:color="000000"/>
              <w:left w:val="single" w:sz="4" w:space="0" w:color="000000"/>
              <w:bottom w:val="single" w:sz="4" w:space="0" w:color="000000"/>
            </w:tcBorders>
          </w:tcPr>
          <w:p w14:paraId="6AF1A888" w14:textId="77777777" w:rsidR="00862A5F" w:rsidRPr="00B361BE" w:rsidRDefault="00862A5F">
            <w:pPr>
              <w:snapToGrid w:val="0"/>
              <w:jc w:val="left"/>
              <w:rPr>
                <w:rFonts w:cs="Book Antiqua"/>
                <w:sz w:val="22"/>
                <w:szCs w:val="22"/>
                <w:lang w:val="sr-Cyrl-RS"/>
              </w:rPr>
            </w:pPr>
          </w:p>
          <w:p w14:paraId="53DB6423" w14:textId="77777777" w:rsidR="00862A5F" w:rsidRPr="00B361BE" w:rsidRDefault="00862A5F">
            <w:pPr>
              <w:jc w:val="left"/>
            </w:pPr>
            <w:r w:rsidRPr="00B361BE">
              <w:rPr>
                <w:rFonts w:cs="Book Antiqua"/>
                <w:sz w:val="22"/>
                <w:szCs w:val="22"/>
              </w:rPr>
              <w:t>6</w:t>
            </w:r>
          </w:p>
        </w:tc>
        <w:tc>
          <w:tcPr>
            <w:tcW w:w="1775" w:type="dxa"/>
            <w:vMerge/>
            <w:tcBorders>
              <w:top w:val="single" w:sz="4" w:space="0" w:color="000000"/>
              <w:left w:val="single" w:sz="4" w:space="0" w:color="000000"/>
              <w:bottom w:val="single" w:sz="4" w:space="0" w:color="000000"/>
              <w:right w:val="single" w:sz="4" w:space="0" w:color="000000"/>
            </w:tcBorders>
          </w:tcPr>
          <w:p w14:paraId="229D80C9" w14:textId="77777777" w:rsidR="00862A5F" w:rsidRPr="00B361BE" w:rsidRDefault="00862A5F">
            <w:pPr>
              <w:snapToGrid w:val="0"/>
              <w:jc w:val="left"/>
              <w:rPr>
                <w:rFonts w:cs="Book Antiqua"/>
                <w:sz w:val="22"/>
                <w:szCs w:val="22"/>
              </w:rPr>
            </w:pPr>
          </w:p>
        </w:tc>
      </w:tr>
      <w:tr w:rsidR="00785B56" w:rsidRPr="00B361BE" w14:paraId="74E2484A" w14:textId="77777777">
        <w:trPr>
          <w:trHeight w:val="341"/>
        </w:trPr>
        <w:tc>
          <w:tcPr>
            <w:tcW w:w="3501" w:type="dxa"/>
            <w:tcBorders>
              <w:top w:val="single" w:sz="4" w:space="0" w:color="000000"/>
              <w:left w:val="single" w:sz="4" w:space="0" w:color="000000"/>
              <w:bottom w:val="single" w:sz="4" w:space="0" w:color="000000"/>
            </w:tcBorders>
          </w:tcPr>
          <w:p w14:paraId="4EC94CD8" w14:textId="77777777" w:rsidR="00862A5F" w:rsidRPr="00B361BE" w:rsidRDefault="00862A5F">
            <w:pPr>
              <w:jc w:val="left"/>
            </w:pPr>
            <w:r w:rsidRPr="00B361BE">
              <w:rPr>
                <w:rFonts w:cs="Book Antiqua"/>
                <w:sz w:val="22"/>
                <w:szCs w:val="22"/>
                <w:lang w:val="sr-Cyrl-CS"/>
              </w:rPr>
              <w:t>3.Р</w:t>
            </w:r>
            <w:r w:rsidRPr="00B361BE">
              <w:rPr>
                <w:rFonts w:cs="Book Antiqua"/>
                <w:sz w:val="22"/>
                <w:szCs w:val="22"/>
                <w:lang w:val="sr-Cyrl-RS"/>
              </w:rPr>
              <w:t>азумевање инструкција</w:t>
            </w:r>
          </w:p>
        </w:tc>
        <w:tc>
          <w:tcPr>
            <w:tcW w:w="2270" w:type="dxa"/>
            <w:vMerge/>
            <w:tcBorders>
              <w:top w:val="single" w:sz="4" w:space="0" w:color="000000"/>
              <w:left w:val="single" w:sz="4" w:space="0" w:color="000000"/>
              <w:bottom w:val="single" w:sz="4" w:space="0" w:color="000000"/>
            </w:tcBorders>
          </w:tcPr>
          <w:p w14:paraId="1B95E120" w14:textId="77777777" w:rsidR="00862A5F" w:rsidRPr="00B361BE" w:rsidRDefault="00862A5F">
            <w:pPr>
              <w:snapToGrid w:val="0"/>
              <w:jc w:val="left"/>
              <w:rPr>
                <w:rFonts w:cs="Book Antiqua"/>
                <w:sz w:val="22"/>
                <w:szCs w:val="22"/>
                <w:lang w:val="sr-Cyrl-RS"/>
              </w:rPr>
            </w:pPr>
          </w:p>
        </w:tc>
        <w:tc>
          <w:tcPr>
            <w:tcW w:w="2102" w:type="dxa"/>
            <w:tcBorders>
              <w:top w:val="single" w:sz="4" w:space="0" w:color="000000"/>
              <w:left w:val="single" w:sz="4" w:space="0" w:color="000000"/>
              <w:bottom w:val="single" w:sz="4" w:space="0" w:color="000000"/>
            </w:tcBorders>
          </w:tcPr>
          <w:p w14:paraId="5FEA3641" w14:textId="77777777" w:rsidR="00862A5F" w:rsidRPr="00B361BE" w:rsidRDefault="00862A5F">
            <w:pPr>
              <w:snapToGrid w:val="0"/>
              <w:jc w:val="left"/>
              <w:rPr>
                <w:rFonts w:cs="Book Antiqua"/>
                <w:sz w:val="22"/>
                <w:szCs w:val="22"/>
                <w:lang w:val="sr-Cyrl-RS"/>
              </w:rPr>
            </w:pPr>
          </w:p>
          <w:p w14:paraId="37304D35" w14:textId="77777777" w:rsidR="00862A5F" w:rsidRPr="00B361BE" w:rsidRDefault="00862A5F">
            <w:pPr>
              <w:jc w:val="left"/>
            </w:pPr>
            <w:r w:rsidRPr="00B361BE">
              <w:rPr>
                <w:rFonts w:cs="Book Antiqua"/>
                <w:sz w:val="22"/>
                <w:szCs w:val="22"/>
              </w:rPr>
              <w:t>6</w:t>
            </w:r>
          </w:p>
        </w:tc>
        <w:tc>
          <w:tcPr>
            <w:tcW w:w="1775" w:type="dxa"/>
            <w:vMerge/>
            <w:tcBorders>
              <w:top w:val="single" w:sz="4" w:space="0" w:color="000000"/>
              <w:left w:val="single" w:sz="4" w:space="0" w:color="000000"/>
              <w:bottom w:val="single" w:sz="4" w:space="0" w:color="000000"/>
              <w:right w:val="single" w:sz="4" w:space="0" w:color="000000"/>
            </w:tcBorders>
          </w:tcPr>
          <w:p w14:paraId="530EABD1" w14:textId="77777777" w:rsidR="00862A5F" w:rsidRPr="00B361BE" w:rsidRDefault="00862A5F">
            <w:pPr>
              <w:snapToGrid w:val="0"/>
              <w:jc w:val="left"/>
              <w:rPr>
                <w:rFonts w:cs="Book Antiqua"/>
                <w:sz w:val="22"/>
                <w:szCs w:val="22"/>
              </w:rPr>
            </w:pPr>
          </w:p>
        </w:tc>
      </w:tr>
      <w:tr w:rsidR="00785B56" w:rsidRPr="00B361BE" w14:paraId="26F3C3EE" w14:textId="77777777">
        <w:trPr>
          <w:trHeight w:val="310"/>
        </w:trPr>
        <w:tc>
          <w:tcPr>
            <w:tcW w:w="3501" w:type="dxa"/>
            <w:tcBorders>
              <w:top w:val="single" w:sz="4" w:space="0" w:color="000000"/>
              <w:left w:val="single" w:sz="4" w:space="0" w:color="000000"/>
              <w:bottom w:val="single" w:sz="4" w:space="0" w:color="000000"/>
            </w:tcBorders>
          </w:tcPr>
          <w:p w14:paraId="27FC3725" w14:textId="77777777" w:rsidR="00862A5F" w:rsidRPr="00B361BE" w:rsidRDefault="00862A5F">
            <w:pPr>
              <w:jc w:val="left"/>
            </w:pPr>
            <w:r w:rsidRPr="00B361BE">
              <w:rPr>
                <w:rFonts w:cs="Book Antiqua"/>
                <w:sz w:val="22"/>
                <w:szCs w:val="22"/>
                <w:lang w:val="sr-Cyrl-CS"/>
              </w:rPr>
              <w:t>4.И</w:t>
            </w:r>
            <w:r w:rsidRPr="00B361BE">
              <w:rPr>
                <w:rFonts w:cs="Book Antiqua"/>
                <w:sz w:val="22"/>
                <w:szCs w:val="22"/>
                <w:lang w:val="sr-Cyrl-RS"/>
              </w:rPr>
              <w:t>зражавање потреба и жеља</w:t>
            </w:r>
          </w:p>
          <w:p w14:paraId="11DC4E73" w14:textId="77777777" w:rsidR="00862A5F" w:rsidRPr="00B361BE" w:rsidRDefault="00862A5F">
            <w:pPr>
              <w:jc w:val="left"/>
              <w:rPr>
                <w:rFonts w:cs="Book Antiqua"/>
                <w:sz w:val="22"/>
                <w:szCs w:val="22"/>
                <w:lang w:val="sr-Cyrl-RS"/>
              </w:rPr>
            </w:pPr>
          </w:p>
        </w:tc>
        <w:tc>
          <w:tcPr>
            <w:tcW w:w="2270" w:type="dxa"/>
            <w:vMerge/>
            <w:tcBorders>
              <w:top w:val="single" w:sz="4" w:space="0" w:color="000000"/>
              <w:left w:val="single" w:sz="4" w:space="0" w:color="000000"/>
              <w:bottom w:val="single" w:sz="4" w:space="0" w:color="000000"/>
            </w:tcBorders>
          </w:tcPr>
          <w:p w14:paraId="4BBA5A9B" w14:textId="77777777" w:rsidR="00862A5F" w:rsidRPr="00B361BE" w:rsidRDefault="00862A5F">
            <w:pPr>
              <w:snapToGrid w:val="0"/>
              <w:jc w:val="left"/>
              <w:rPr>
                <w:rFonts w:cs="Book Antiqua"/>
                <w:sz w:val="22"/>
                <w:szCs w:val="22"/>
                <w:lang w:val="sr-Cyrl-RS"/>
              </w:rPr>
            </w:pPr>
          </w:p>
        </w:tc>
        <w:tc>
          <w:tcPr>
            <w:tcW w:w="2102" w:type="dxa"/>
            <w:tcBorders>
              <w:top w:val="single" w:sz="4" w:space="0" w:color="000000"/>
              <w:left w:val="single" w:sz="4" w:space="0" w:color="000000"/>
              <w:bottom w:val="single" w:sz="4" w:space="0" w:color="000000"/>
            </w:tcBorders>
          </w:tcPr>
          <w:p w14:paraId="4732DB6D" w14:textId="77777777" w:rsidR="00862A5F" w:rsidRPr="00B361BE" w:rsidRDefault="00862A5F">
            <w:pPr>
              <w:snapToGrid w:val="0"/>
              <w:jc w:val="left"/>
              <w:rPr>
                <w:rFonts w:cs="Book Antiqua"/>
                <w:sz w:val="22"/>
                <w:szCs w:val="22"/>
              </w:rPr>
            </w:pPr>
          </w:p>
          <w:p w14:paraId="0518CCC0" w14:textId="77777777" w:rsidR="00862A5F" w:rsidRPr="00B361BE" w:rsidRDefault="00862A5F">
            <w:pPr>
              <w:jc w:val="left"/>
            </w:pPr>
            <w:r w:rsidRPr="00B361BE">
              <w:rPr>
                <w:rFonts w:cs="Book Antiqua"/>
                <w:sz w:val="22"/>
                <w:szCs w:val="22"/>
              </w:rPr>
              <w:t>6</w:t>
            </w:r>
          </w:p>
        </w:tc>
        <w:tc>
          <w:tcPr>
            <w:tcW w:w="1775" w:type="dxa"/>
            <w:vMerge/>
            <w:tcBorders>
              <w:top w:val="single" w:sz="4" w:space="0" w:color="000000"/>
              <w:left w:val="single" w:sz="4" w:space="0" w:color="000000"/>
              <w:bottom w:val="single" w:sz="4" w:space="0" w:color="000000"/>
              <w:right w:val="single" w:sz="4" w:space="0" w:color="000000"/>
            </w:tcBorders>
          </w:tcPr>
          <w:p w14:paraId="2373A7A9" w14:textId="77777777" w:rsidR="00862A5F" w:rsidRPr="00B361BE" w:rsidRDefault="00862A5F">
            <w:pPr>
              <w:snapToGrid w:val="0"/>
              <w:jc w:val="left"/>
              <w:rPr>
                <w:rFonts w:cs="Book Antiqua"/>
                <w:sz w:val="22"/>
                <w:szCs w:val="22"/>
              </w:rPr>
            </w:pPr>
          </w:p>
        </w:tc>
      </w:tr>
      <w:tr w:rsidR="00785B56" w:rsidRPr="00B361BE" w14:paraId="75887C3E" w14:textId="77777777">
        <w:trPr>
          <w:trHeight w:val="298"/>
        </w:trPr>
        <w:tc>
          <w:tcPr>
            <w:tcW w:w="3501" w:type="dxa"/>
            <w:tcBorders>
              <w:top w:val="single" w:sz="4" w:space="0" w:color="000000"/>
              <w:left w:val="single" w:sz="4" w:space="0" w:color="000000"/>
              <w:bottom w:val="single" w:sz="4" w:space="0" w:color="000000"/>
            </w:tcBorders>
          </w:tcPr>
          <w:p w14:paraId="70B04A83" w14:textId="77777777" w:rsidR="00862A5F" w:rsidRPr="00B361BE" w:rsidRDefault="00862A5F">
            <w:pPr>
              <w:jc w:val="left"/>
            </w:pPr>
            <w:r w:rsidRPr="00B361BE">
              <w:rPr>
                <w:rFonts w:cs="Book Antiqua"/>
                <w:sz w:val="22"/>
                <w:szCs w:val="22"/>
                <w:lang w:val="sr-Cyrl-CS"/>
              </w:rPr>
              <w:t>5.</w:t>
            </w:r>
            <w:r w:rsidRPr="00B361BE">
              <w:rPr>
                <w:rFonts w:cs="Book Antiqua"/>
                <w:sz w:val="22"/>
                <w:szCs w:val="22"/>
                <w:lang w:val="sr-Cyrl-RS"/>
              </w:rPr>
              <w:t>Оријентација у простору и времену</w:t>
            </w:r>
          </w:p>
        </w:tc>
        <w:tc>
          <w:tcPr>
            <w:tcW w:w="2270" w:type="dxa"/>
            <w:vMerge/>
            <w:tcBorders>
              <w:top w:val="single" w:sz="4" w:space="0" w:color="000000"/>
              <w:left w:val="single" w:sz="4" w:space="0" w:color="000000"/>
              <w:bottom w:val="single" w:sz="4" w:space="0" w:color="000000"/>
            </w:tcBorders>
          </w:tcPr>
          <w:p w14:paraId="3627879D" w14:textId="77777777" w:rsidR="00862A5F" w:rsidRPr="00B361BE" w:rsidRDefault="00862A5F">
            <w:pPr>
              <w:snapToGrid w:val="0"/>
              <w:jc w:val="left"/>
              <w:rPr>
                <w:rFonts w:cs="Book Antiqua"/>
                <w:sz w:val="22"/>
                <w:szCs w:val="22"/>
                <w:lang w:val="sr-Cyrl-RS"/>
              </w:rPr>
            </w:pPr>
          </w:p>
        </w:tc>
        <w:tc>
          <w:tcPr>
            <w:tcW w:w="2102" w:type="dxa"/>
            <w:tcBorders>
              <w:top w:val="single" w:sz="4" w:space="0" w:color="000000"/>
              <w:left w:val="single" w:sz="4" w:space="0" w:color="000000"/>
              <w:bottom w:val="single" w:sz="4" w:space="0" w:color="000000"/>
            </w:tcBorders>
          </w:tcPr>
          <w:p w14:paraId="258A6DD3" w14:textId="77777777" w:rsidR="00862A5F" w:rsidRPr="00B361BE" w:rsidRDefault="00862A5F">
            <w:pPr>
              <w:snapToGrid w:val="0"/>
              <w:jc w:val="left"/>
              <w:rPr>
                <w:rFonts w:cs="Book Antiqua"/>
                <w:sz w:val="22"/>
                <w:szCs w:val="22"/>
                <w:lang w:val="sr-Cyrl-RS"/>
              </w:rPr>
            </w:pPr>
          </w:p>
          <w:p w14:paraId="4AA3FEAF" w14:textId="77777777" w:rsidR="00862A5F" w:rsidRPr="00B361BE" w:rsidRDefault="00862A5F">
            <w:pPr>
              <w:jc w:val="left"/>
            </w:pPr>
            <w:r w:rsidRPr="00B361BE">
              <w:rPr>
                <w:rFonts w:cs="Book Antiqua"/>
                <w:sz w:val="22"/>
                <w:szCs w:val="22"/>
              </w:rPr>
              <w:t>6</w:t>
            </w:r>
          </w:p>
        </w:tc>
        <w:tc>
          <w:tcPr>
            <w:tcW w:w="1775" w:type="dxa"/>
            <w:vMerge/>
            <w:tcBorders>
              <w:top w:val="single" w:sz="4" w:space="0" w:color="000000"/>
              <w:left w:val="single" w:sz="4" w:space="0" w:color="000000"/>
              <w:bottom w:val="single" w:sz="4" w:space="0" w:color="000000"/>
              <w:right w:val="single" w:sz="4" w:space="0" w:color="000000"/>
            </w:tcBorders>
          </w:tcPr>
          <w:p w14:paraId="106E60E9" w14:textId="77777777" w:rsidR="00862A5F" w:rsidRPr="00B361BE" w:rsidRDefault="00862A5F">
            <w:pPr>
              <w:snapToGrid w:val="0"/>
              <w:jc w:val="left"/>
              <w:rPr>
                <w:rFonts w:cs="Book Antiqua"/>
                <w:sz w:val="22"/>
                <w:szCs w:val="22"/>
              </w:rPr>
            </w:pPr>
          </w:p>
        </w:tc>
      </w:tr>
      <w:tr w:rsidR="00785B56" w:rsidRPr="00B361BE" w14:paraId="48559CC8" w14:textId="77777777">
        <w:trPr>
          <w:trHeight w:val="593"/>
        </w:trPr>
        <w:tc>
          <w:tcPr>
            <w:tcW w:w="3501" w:type="dxa"/>
            <w:tcBorders>
              <w:top w:val="single" w:sz="4" w:space="0" w:color="000000"/>
              <w:left w:val="single" w:sz="4" w:space="0" w:color="000000"/>
              <w:bottom w:val="single" w:sz="4" w:space="0" w:color="000000"/>
            </w:tcBorders>
          </w:tcPr>
          <w:p w14:paraId="1013602C" w14:textId="77777777" w:rsidR="00862A5F" w:rsidRPr="00B361BE" w:rsidRDefault="00862A5F">
            <w:pPr>
              <w:jc w:val="left"/>
            </w:pPr>
            <w:r w:rsidRPr="00B361BE">
              <w:rPr>
                <w:rFonts w:cs="Book Antiqua"/>
                <w:sz w:val="22"/>
                <w:szCs w:val="22"/>
                <w:lang w:val="sr-Cyrl-CS"/>
              </w:rPr>
              <w:t>6.</w:t>
            </w:r>
            <w:r w:rsidRPr="00B361BE">
              <w:rPr>
                <w:rFonts w:cs="Book Antiqua"/>
                <w:sz w:val="22"/>
                <w:szCs w:val="22"/>
                <w:lang w:val="sr-Cyrl-RS"/>
              </w:rPr>
              <w:t xml:space="preserve"> Изражавање</w:t>
            </w:r>
            <w:r w:rsidRPr="00B361BE">
              <w:rPr>
                <w:rFonts w:cs="Book Antiqua"/>
                <w:sz w:val="22"/>
                <w:szCs w:val="22"/>
                <w:lang w:val="sr-Cyrl-CS"/>
              </w:rPr>
              <w:t xml:space="preserve"> </w:t>
            </w:r>
            <w:r w:rsidRPr="00B361BE">
              <w:rPr>
                <w:rFonts w:cs="Book Antiqua"/>
                <w:sz w:val="22"/>
                <w:szCs w:val="22"/>
                <w:lang w:val="sr-Cyrl-RS"/>
              </w:rPr>
              <w:t>емоција</w:t>
            </w:r>
            <w:r w:rsidRPr="00B361BE">
              <w:rPr>
                <w:rFonts w:cs="Book Antiqua"/>
                <w:sz w:val="22"/>
                <w:szCs w:val="22"/>
                <w:lang w:val="sr-Cyrl-CS"/>
              </w:rPr>
              <w:t>-</w:t>
            </w:r>
            <w:r w:rsidRPr="00B361BE">
              <w:rPr>
                <w:rFonts w:cs="Book Antiqua"/>
                <w:sz w:val="22"/>
                <w:szCs w:val="22"/>
                <w:lang w:val="sr-Cyrl-RS"/>
              </w:rPr>
              <w:t>расположења</w:t>
            </w:r>
          </w:p>
        </w:tc>
        <w:tc>
          <w:tcPr>
            <w:tcW w:w="2270" w:type="dxa"/>
            <w:vMerge/>
            <w:tcBorders>
              <w:top w:val="single" w:sz="4" w:space="0" w:color="000000"/>
              <w:left w:val="single" w:sz="4" w:space="0" w:color="000000"/>
              <w:bottom w:val="single" w:sz="4" w:space="0" w:color="000000"/>
            </w:tcBorders>
          </w:tcPr>
          <w:p w14:paraId="525D1F05" w14:textId="77777777" w:rsidR="00862A5F" w:rsidRPr="00B361BE" w:rsidRDefault="00862A5F">
            <w:pPr>
              <w:snapToGrid w:val="0"/>
              <w:jc w:val="left"/>
              <w:rPr>
                <w:rFonts w:cs="Book Antiqua"/>
                <w:sz w:val="22"/>
                <w:szCs w:val="22"/>
                <w:lang w:val="sr-Cyrl-RS"/>
              </w:rPr>
            </w:pPr>
          </w:p>
        </w:tc>
        <w:tc>
          <w:tcPr>
            <w:tcW w:w="2102" w:type="dxa"/>
            <w:tcBorders>
              <w:top w:val="single" w:sz="4" w:space="0" w:color="000000"/>
              <w:left w:val="single" w:sz="4" w:space="0" w:color="000000"/>
              <w:bottom w:val="single" w:sz="4" w:space="0" w:color="000000"/>
            </w:tcBorders>
          </w:tcPr>
          <w:p w14:paraId="597BF502" w14:textId="77777777" w:rsidR="00862A5F" w:rsidRPr="00B361BE" w:rsidRDefault="00862A5F">
            <w:pPr>
              <w:snapToGrid w:val="0"/>
              <w:jc w:val="left"/>
              <w:rPr>
                <w:rFonts w:cs="Book Antiqua"/>
                <w:sz w:val="22"/>
                <w:szCs w:val="22"/>
                <w:lang w:val="sr-Cyrl-RS"/>
              </w:rPr>
            </w:pPr>
          </w:p>
          <w:p w14:paraId="037320AD" w14:textId="77777777" w:rsidR="00862A5F" w:rsidRPr="00B361BE" w:rsidRDefault="00862A5F">
            <w:pPr>
              <w:jc w:val="left"/>
            </w:pPr>
            <w:r w:rsidRPr="00B361BE">
              <w:rPr>
                <w:rFonts w:cs="Book Antiqua"/>
                <w:sz w:val="22"/>
                <w:szCs w:val="22"/>
              </w:rPr>
              <w:t>6</w:t>
            </w:r>
          </w:p>
        </w:tc>
        <w:tc>
          <w:tcPr>
            <w:tcW w:w="1775" w:type="dxa"/>
            <w:vMerge/>
            <w:tcBorders>
              <w:top w:val="single" w:sz="4" w:space="0" w:color="000000"/>
              <w:left w:val="single" w:sz="4" w:space="0" w:color="000000"/>
              <w:bottom w:val="single" w:sz="4" w:space="0" w:color="000000"/>
              <w:right w:val="single" w:sz="4" w:space="0" w:color="000000"/>
            </w:tcBorders>
          </w:tcPr>
          <w:p w14:paraId="72B9433E" w14:textId="77777777" w:rsidR="00862A5F" w:rsidRPr="00B361BE" w:rsidRDefault="00862A5F">
            <w:pPr>
              <w:snapToGrid w:val="0"/>
              <w:jc w:val="left"/>
              <w:rPr>
                <w:rFonts w:cs="Book Antiqua"/>
                <w:sz w:val="22"/>
                <w:szCs w:val="22"/>
              </w:rPr>
            </w:pPr>
          </w:p>
        </w:tc>
      </w:tr>
    </w:tbl>
    <w:p w14:paraId="176C76DB" w14:textId="77777777" w:rsidR="00862A5F" w:rsidRPr="00785B56" w:rsidRDefault="00862A5F">
      <w:pPr>
        <w:jc w:val="left"/>
        <w:rPr>
          <w:rFonts w:cs="Book Antiqua"/>
          <w:color w:val="FF0000"/>
          <w:sz w:val="22"/>
          <w:szCs w:val="22"/>
          <w:lang w:val="sr-Cyrl-RS"/>
        </w:rPr>
      </w:pPr>
    </w:p>
    <w:tbl>
      <w:tblPr>
        <w:tblW w:w="5000" w:type="pct"/>
        <w:tblInd w:w="-123" w:type="dxa"/>
        <w:tblLayout w:type="fixed"/>
        <w:tblLook w:val="0000" w:firstRow="0" w:lastRow="0" w:firstColumn="0" w:lastColumn="0" w:noHBand="0" w:noVBand="0"/>
      </w:tblPr>
      <w:tblGrid>
        <w:gridCol w:w="2651"/>
        <w:gridCol w:w="1610"/>
        <w:gridCol w:w="1652"/>
        <w:gridCol w:w="1275"/>
        <w:gridCol w:w="1522"/>
        <w:gridCol w:w="1026"/>
      </w:tblGrid>
      <w:tr w:rsidR="00785B56" w:rsidRPr="00B361BE" w14:paraId="340BC2B4" w14:textId="77777777">
        <w:tc>
          <w:tcPr>
            <w:tcW w:w="2653" w:type="dxa"/>
            <w:tcBorders>
              <w:top w:val="single" w:sz="4" w:space="0" w:color="000000"/>
              <w:left w:val="single" w:sz="4" w:space="0" w:color="000000"/>
              <w:bottom w:val="single" w:sz="4" w:space="0" w:color="000000"/>
            </w:tcBorders>
            <w:shd w:val="clear" w:color="auto" w:fill="E2FED7"/>
            <w:vAlign w:val="center"/>
          </w:tcPr>
          <w:p w14:paraId="37186D00" w14:textId="522E8D2D" w:rsidR="00862A5F" w:rsidRPr="00B361BE" w:rsidRDefault="004F07E0">
            <w:pPr>
              <w:jc w:val="left"/>
            </w:pPr>
            <w:r>
              <w:rPr>
                <w:rFonts w:cs="Book Antiqua"/>
                <w:b/>
                <w:bCs/>
                <w:szCs w:val="20"/>
                <w:lang w:val="sr-Cyrl-CS"/>
              </w:rPr>
              <w:t>Садржаји</w:t>
            </w:r>
          </w:p>
        </w:tc>
        <w:tc>
          <w:tcPr>
            <w:tcW w:w="1612" w:type="dxa"/>
            <w:tcBorders>
              <w:top w:val="single" w:sz="4" w:space="0" w:color="000000"/>
              <w:left w:val="single" w:sz="4" w:space="0" w:color="000000"/>
              <w:bottom w:val="single" w:sz="4" w:space="0" w:color="000000"/>
            </w:tcBorders>
            <w:shd w:val="clear" w:color="auto" w:fill="E2FED7"/>
            <w:vAlign w:val="center"/>
          </w:tcPr>
          <w:p w14:paraId="3F1A70BE" w14:textId="780C717D" w:rsidR="00862A5F" w:rsidRPr="00B361BE" w:rsidRDefault="004F07E0">
            <w:pPr>
              <w:jc w:val="left"/>
            </w:pPr>
            <w:r>
              <w:rPr>
                <w:rFonts w:cs="Book Antiqua"/>
                <w:b/>
                <w:bCs/>
                <w:szCs w:val="20"/>
                <w:lang w:val="sr-Cyrl-CS"/>
              </w:rPr>
              <w:t>Сврха</w:t>
            </w:r>
          </w:p>
        </w:tc>
        <w:tc>
          <w:tcPr>
            <w:tcW w:w="1654" w:type="dxa"/>
            <w:tcBorders>
              <w:top w:val="single" w:sz="4" w:space="0" w:color="000000"/>
              <w:left w:val="single" w:sz="4" w:space="0" w:color="000000"/>
              <w:bottom w:val="single" w:sz="4" w:space="0" w:color="000000"/>
            </w:tcBorders>
            <w:shd w:val="clear" w:color="auto" w:fill="E2FED7"/>
            <w:vAlign w:val="center"/>
          </w:tcPr>
          <w:p w14:paraId="3A16DDBF" w14:textId="723AC996" w:rsidR="00862A5F" w:rsidRPr="004F07E0" w:rsidRDefault="004F07E0">
            <w:pPr>
              <w:jc w:val="left"/>
              <w:rPr>
                <w:lang w:val="sr-Cyrl-RS"/>
              </w:rPr>
            </w:pPr>
            <w:r>
              <w:rPr>
                <w:rFonts w:cs="Book Antiqua"/>
                <w:b/>
                <w:bCs/>
                <w:szCs w:val="20"/>
                <w:lang w:val="sr-Cyrl-CS"/>
              </w:rPr>
              <w:t>Методе активности</w:t>
            </w:r>
          </w:p>
        </w:tc>
        <w:tc>
          <w:tcPr>
            <w:tcW w:w="1276" w:type="dxa"/>
            <w:tcBorders>
              <w:top w:val="single" w:sz="4" w:space="0" w:color="000000"/>
              <w:left w:val="single" w:sz="4" w:space="0" w:color="000000"/>
              <w:bottom w:val="single" w:sz="4" w:space="0" w:color="000000"/>
            </w:tcBorders>
            <w:shd w:val="clear" w:color="auto" w:fill="E2FED7"/>
            <w:vAlign w:val="center"/>
          </w:tcPr>
          <w:p w14:paraId="14B9AE61" w14:textId="77777777" w:rsidR="004F07E0" w:rsidRDefault="004F07E0">
            <w:pPr>
              <w:jc w:val="left"/>
              <w:rPr>
                <w:rFonts w:cs="Book Antiqua"/>
                <w:b/>
                <w:bCs/>
                <w:szCs w:val="20"/>
                <w:lang w:val="sr-Cyrl-CS"/>
              </w:rPr>
            </w:pPr>
            <w:r>
              <w:rPr>
                <w:rFonts w:cs="Book Antiqua"/>
                <w:b/>
                <w:bCs/>
                <w:szCs w:val="20"/>
                <w:lang w:val="sr-Cyrl-CS"/>
              </w:rPr>
              <w:t>Дидак.</w:t>
            </w:r>
          </w:p>
          <w:p w14:paraId="7DEBE2C3" w14:textId="326388AB" w:rsidR="00862A5F" w:rsidRPr="004F07E0" w:rsidRDefault="004F07E0">
            <w:pPr>
              <w:jc w:val="left"/>
              <w:rPr>
                <w:lang w:val="sr-Cyrl-RS"/>
              </w:rPr>
            </w:pPr>
            <w:r>
              <w:rPr>
                <w:rFonts w:cs="Book Antiqua"/>
                <w:b/>
                <w:bCs/>
                <w:szCs w:val="20"/>
                <w:lang w:val="sr-Cyrl-CS"/>
              </w:rPr>
              <w:t>средства</w:t>
            </w:r>
          </w:p>
        </w:tc>
        <w:tc>
          <w:tcPr>
            <w:tcW w:w="1524" w:type="dxa"/>
            <w:tcBorders>
              <w:top w:val="single" w:sz="4" w:space="0" w:color="000000"/>
              <w:left w:val="single" w:sz="4" w:space="0" w:color="000000"/>
              <w:bottom w:val="single" w:sz="4" w:space="0" w:color="000000"/>
            </w:tcBorders>
            <w:shd w:val="clear" w:color="auto" w:fill="E2FED7"/>
          </w:tcPr>
          <w:p w14:paraId="5D67428E" w14:textId="37231637" w:rsidR="00862A5F" w:rsidRPr="00B361BE" w:rsidRDefault="004F07E0">
            <w:pPr>
              <w:jc w:val="left"/>
            </w:pPr>
            <w:r>
              <w:rPr>
                <w:rFonts w:cs="Book Antiqua"/>
                <w:b/>
                <w:bCs/>
                <w:szCs w:val="20"/>
                <w:lang w:val="sr-Cyrl-CS"/>
              </w:rPr>
              <w:t>Праћење</w:t>
            </w:r>
          </w:p>
          <w:p w14:paraId="5D713B31" w14:textId="77777777" w:rsidR="00862A5F" w:rsidRPr="00B361BE" w:rsidRDefault="00862A5F">
            <w:pPr>
              <w:jc w:val="left"/>
              <w:rPr>
                <w:rFonts w:cs="Book Antiqua"/>
                <w:b/>
                <w:bCs/>
                <w:szCs w:val="20"/>
                <w:lang w:val="sr-Cyrl-CS"/>
              </w:rPr>
            </w:pPr>
          </w:p>
        </w:tc>
        <w:tc>
          <w:tcPr>
            <w:tcW w:w="1027"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70D4F018" w14:textId="3FEFF9E3" w:rsidR="00862A5F" w:rsidRPr="00B361BE" w:rsidRDefault="00862A5F" w:rsidP="004F07E0">
            <w:pPr>
              <w:jc w:val="left"/>
            </w:pPr>
            <w:r w:rsidRPr="00B361BE">
              <w:rPr>
                <w:rFonts w:cs="Book Antiqua"/>
                <w:b/>
                <w:bCs/>
                <w:szCs w:val="20"/>
                <w:lang w:val="sr-Cyrl-CS"/>
              </w:rPr>
              <w:t>Ф</w:t>
            </w:r>
            <w:r w:rsidR="004F07E0">
              <w:rPr>
                <w:rFonts w:cs="Book Antiqua"/>
                <w:b/>
                <w:bCs/>
                <w:szCs w:val="20"/>
                <w:lang w:val="sr-Cyrl-CS"/>
              </w:rPr>
              <w:t>онд часова</w:t>
            </w:r>
          </w:p>
        </w:tc>
      </w:tr>
      <w:tr w:rsidR="00785B56" w:rsidRPr="00B361BE" w14:paraId="013880C9" w14:textId="77777777">
        <w:tc>
          <w:tcPr>
            <w:tcW w:w="2653" w:type="dxa"/>
            <w:tcBorders>
              <w:top w:val="single" w:sz="4" w:space="0" w:color="000000"/>
              <w:left w:val="single" w:sz="4" w:space="0" w:color="000000"/>
              <w:bottom w:val="single" w:sz="4" w:space="0" w:color="000000"/>
            </w:tcBorders>
          </w:tcPr>
          <w:p w14:paraId="42394224" w14:textId="77777777" w:rsidR="00862A5F" w:rsidRPr="00B361BE" w:rsidRDefault="00862A5F">
            <w:pPr>
              <w:jc w:val="left"/>
            </w:pPr>
            <w:r w:rsidRPr="00B361BE">
              <w:rPr>
                <w:rFonts w:eastAsia="Book Antiqua" w:cs="Book Antiqua"/>
                <w:sz w:val="22"/>
                <w:szCs w:val="22"/>
                <w:lang w:val="sr-Cyrl-CS"/>
              </w:rPr>
              <w:t xml:space="preserve"> </w:t>
            </w:r>
            <w:r w:rsidRPr="00B361BE">
              <w:rPr>
                <w:rFonts w:cs="Book Antiqua"/>
                <w:sz w:val="22"/>
                <w:szCs w:val="22"/>
                <w:lang w:val="sr-Cyrl-CS"/>
              </w:rPr>
              <w:t>1.С</w:t>
            </w:r>
            <w:r w:rsidRPr="00B361BE">
              <w:rPr>
                <w:rFonts w:cs="Book Antiqua"/>
                <w:sz w:val="22"/>
                <w:szCs w:val="22"/>
                <w:lang w:val="sr-Cyrl-RS"/>
              </w:rPr>
              <w:t>оцијална комуникација</w:t>
            </w:r>
            <w:r w:rsidRPr="00B361BE">
              <w:rPr>
                <w:rFonts w:cs="Book Antiqua"/>
                <w:sz w:val="22"/>
                <w:szCs w:val="22"/>
                <w:lang w:val="sr-Cyrl-CS"/>
              </w:rPr>
              <w:t xml:space="preserve">  </w:t>
            </w:r>
          </w:p>
          <w:p w14:paraId="29AB353F" w14:textId="77777777" w:rsidR="00862A5F" w:rsidRPr="00B361BE" w:rsidRDefault="00862A5F">
            <w:pPr>
              <w:jc w:val="left"/>
            </w:pPr>
            <w:r w:rsidRPr="00B361BE">
              <w:rPr>
                <w:rFonts w:eastAsia="Book Antiqua" w:cs="Book Antiqua"/>
                <w:sz w:val="22"/>
                <w:szCs w:val="22"/>
                <w:lang w:val="sr-Cyrl-CS"/>
              </w:rPr>
              <w:t xml:space="preserve"> </w:t>
            </w:r>
            <w:r w:rsidRPr="00B361BE">
              <w:rPr>
                <w:rFonts w:cs="Book Antiqua"/>
                <w:sz w:val="22"/>
                <w:szCs w:val="22"/>
                <w:lang w:val="sr-Cyrl-CS"/>
              </w:rPr>
              <w:t>- Поздрављање</w:t>
            </w:r>
          </w:p>
          <w:p w14:paraId="28268762" w14:textId="77777777" w:rsidR="00862A5F" w:rsidRPr="00B361BE" w:rsidRDefault="00862A5F">
            <w:pPr>
              <w:jc w:val="left"/>
              <w:rPr>
                <w:rFonts w:cs="Book Antiqua"/>
                <w:sz w:val="22"/>
                <w:szCs w:val="22"/>
                <w:lang w:val="sr-Cyrl-CS"/>
              </w:rPr>
            </w:pPr>
          </w:p>
          <w:p w14:paraId="692477BE" w14:textId="77777777" w:rsidR="00862A5F" w:rsidRPr="00B361BE" w:rsidRDefault="00862A5F">
            <w:pPr>
              <w:jc w:val="left"/>
            </w:pPr>
            <w:r w:rsidRPr="00B361BE">
              <w:rPr>
                <w:rFonts w:cs="Book Antiqua"/>
                <w:sz w:val="22"/>
                <w:szCs w:val="22"/>
                <w:lang w:val="sr-Cyrl-CS"/>
              </w:rPr>
              <w:t>2.</w:t>
            </w:r>
            <w:r w:rsidRPr="00B361BE">
              <w:rPr>
                <w:rFonts w:cs="Book Antiqua"/>
                <w:sz w:val="22"/>
                <w:szCs w:val="22"/>
                <w:lang w:val="sr-Cyrl-RS"/>
              </w:rPr>
              <w:t>Представљање</w:t>
            </w:r>
            <w:r w:rsidRPr="00B361BE">
              <w:rPr>
                <w:rFonts w:cs="Book Antiqua"/>
                <w:sz w:val="22"/>
                <w:szCs w:val="22"/>
                <w:lang w:val="sr-Cyrl-CS"/>
              </w:rPr>
              <w:t xml:space="preserve">, </w:t>
            </w:r>
            <w:r w:rsidRPr="00B361BE">
              <w:rPr>
                <w:rFonts w:cs="Book Antiqua"/>
                <w:sz w:val="22"/>
                <w:szCs w:val="22"/>
                <w:lang w:val="sr-Cyrl-RS"/>
              </w:rPr>
              <w:t>показивање</w:t>
            </w:r>
            <w:r w:rsidRPr="00B361BE">
              <w:rPr>
                <w:rFonts w:cs="Book Antiqua"/>
                <w:sz w:val="22"/>
                <w:szCs w:val="22"/>
                <w:lang w:val="sr-Cyrl-CS"/>
              </w:rPr>
              <w:t xml:space="preserve">/ </w:t>
            </w:r>
            <w:r w:rsidRPr="00B361BE">
              <w:rPr>
                <w:rFonts w:cs="Book Antiqua"/>
                <w:sz w:val="22"/>
                <w:szCs w:val="22"/>
                <w:lang w:val="sr-Cyrl-RS"/>
              </w:rPr>
              <w:t>именовање особа</w:t>
            </w:r>
            <w:r w:rsidRPr="00B361BE">
              <w:rPr>
                <w:rFonts w:cs="Book Antiqua"/>
                <w:sz w:val="22"/>
                <w:szCs w:val="22"/>
                <w:lang w:val="sr-Cyrl-CS"/>
              </w:rPr>
              <w:t xml:space="preserve">, </w:t>
            </w:r>
            <w:r w:rsidRPr="00B361BE">
              <w:rPr>
                <w:rFonts w:cs="Book Antiqua"/>
                <w:sz w:val="22"/>
                <w:szCs w:val="22"/>
                <w:lang w:val="sr-Cyrl-RS"/>
              </w:rPr>
              <w:t>предмета и радњи</w:t>
            </w:r>
          </w:p>
          <w:p w14:paraId="37129641" w14:textId="77777777" w:rsidR="00862A5F" w:rsidRPr="00B361BE" w:rsidRDefault="00862A5F">
            <w:pPr>
              <w:jc w:val="left"/>
              <w:rPr>
                <w:rFonts w:cs="Book Antiqua"/>
                <w:sz w:val="22"/>
                <w:szCs w:val="22"/>
                <w:lang w:val="sr-Cyrl-CS"/>
              </w:rPr>
            </w:pPr>
          </w:p>
          <w:p w14:paraId="5F1B1A79" w14:textId="77777777" w:rsidR="00862A5F" w:rsidRPr="00B361BE" w:rsidRDefault="00862A5F">
            <w:pPr>
              <w:jc w:val="left"/>
            </w:pPr>
            <w:r w:rsidRPr="00B361BE">
              <w:rPr>
                <w:rFonts w:cs="Book Antiqua"/>
                <w:sz w:val="22"/>
                <w:szCs w:val="22"/>
                <w:lang w:val="sr-Cyrl-CS"/>
              </w:rPr>
              <w:t>- Представљање</w:t>
            </w:r>
          </w:p>
          <w:p w14:paraId="2DD36C26" w14:textId="77777777" w:rsidR="00862A5F" w:rsidRPr="00B361BE" w:rsidRDefault="00862A5F">
            <w:pPr>
              <w:jc w:val="left"/>
            </w:pPr>
            <w:r w:rsidRPr="00B361BE">
              <w:rPr>
                <w:rFonts w:cs="Book Antiqua"/>
                <w:sz w:val="22"/>
                <w:szCs w:val="22"/>
                <w:lang w:val="sr-Cyrl-CS"/>
              </w:rPr>
              <w:t>- Показивање/именовање особа из непосредног окружења</w:t>
            </w:r>
          </w:p>
          <w:p w14:paraId="22E8BFA1" w14:textId="77777777" w:rsidR="00862A5F" w:rsidRPr="00B361BE" w:rsidRDefault="00862A5F">
            <w:pPr>
              <w:jc w:val="left"/>
            </w:pPr>
            <w:r w:rsidRPr="00B361BE">
              <w:rPr>
                <w:rFonts w:cs="Book Antiqua"/>
                <w:sz w:val="22"/>
                <w:szCs w:val="22"/>
                <w:lang w:val="sr-Cyrl-CS"/>
              </w:rPr>
              <w:t>- Показивање/именовање предмета из непосредног окружења</w:t>
            </w:r>
          </w:p>
          <w:p w14:paraId="560C4473" w14:textId="77777777" w:rsidR="00862A5F" w:rsidRPr="00B361BE" w:rsidRDefault="00862A5F">
            <w:pPr>
              <w:jc w:val="left"/>
            </w:pPr>
            <w:r w:rsidRPr="00B361BE">
              <w:rPr>
                <w:rFonts w:cs="Book Antiqua"/>
                <w:sz w:val="22"/>
                <w:szCs w:val="22"/>
                <w:lang w:val="sr-Cyrl-CS"/>
              </w:rPr>
              <w:t>- Препознавање/именовање радњи</w:t>
            </w:r>
          </w:p>
          <w:p w14:paraId="2FAADC20" w14:textId="77777777" w:rsidR="00862A5F" w:rsidRPr="00B361BE" w:rsidRDefault="00862A5F">
            <w:pPr>
              <w:jc w:val="left"/>
              <w:rPr>
                <w:rFonts w:cs="Book Antiqua"/>
                <w:sz w:val="22"/>
                <w:szCs w:val="22"/>
                <w:lang w:val="sr-Cyrl-CS"/>
              </w:rPr>
            </w:pPr>
          </w:p>
          <w:p w14:paraId="48CB8420" w14:textId="77777777" w:rsidR="00862A5F" w:rsidRPr="00B361BE" w:rsidRDefault="00862A5F" w:rsidP="003C27EA">
            <w:pPr>
              <w:numPr>
                <w:ilvl w:val="0"/>
                <w:numId w:val="35"/>
              </w:numPr>
              <w:jc w:val="left"/>
            </w:pPr>
            <w:r w:rsidRPr="00B361BE">
              <w:rPr>
                <w:rFonts w:cs="Book Antiqua"/>
                <w:sz w:val="22"/>
                <w:szCs w:val="22"/>
                <w:lang w:val="sr-Cyrl-RS"/>
              </w:rPr>
              <w:t>Разумевање инструкција</w:t>
            </w:r>
          </w:p>
          <w:p w14:paraId="4298AAEC" w14:textId="77777777" w:rsidR="00862A5F" w:rsidRPr="00B361BE" w:rsidRDefault="00862A5F">
            <w:pPr>
              <w:jc w:val="left"/>
            </w:pPr>
            <w:r w:rsidRPr="00B361BE">
              <w:rPr>
                <w:rFonts w:cs="Book Antiqua"/>
                <w:b/>
                <w:sz w:val="22"/>
                <w:szCs w:val="22"/>
                <w:lang w:val="sr-Cyrl-CS"/>
              </w:rPr>
              <w:t xml:space="preserve">- </w:t>
            </w:r>
            <w:r w:rsidRPr="00B361BE">
              <w:rPr>
                <w:rFonts w:cs="Book Antiqua"/>
                <w:sz w:val="22"/>
                <w:szCs w:val="22"/>
                <w:lang w:val="sr-Cyrl-CS"/>
              </w:rPr>
              <w:t xml:space="preserve">Разумевање и </w:t>
            </w:r>
          </w:p>
          <w:p w14:paraId="75E1FDC4" w14:textId="77777777" w:rsidR="00862A5F" w:rsidRPr="00B361BE" w:rsidRDefault="00862A5F">
            <w:pPr>
              <w:jc w:val="left"/>
            </w:pPr>
            <w:r w:rsidRPr="00B361BE">
              <w:rPr>
                <w:rFonts w:cs="Book Antiqua"/>
                <w:sz w:val="22"/>
                <w:szCs w:val="22"/>
                <w:lang w:val="sr-Cyrl-CS"/>
              </w:rPr>
              <w:t>извршавање инструкција</w:t>
            </w:r>
          </w:p>
          <w:p w14:paraId="79D146D4" w14:textId="77777777" w:rsidR="00862A5F" w:rsidRPr="00B361BE" w:rsidRDefault="00862A5F">
            <w:pPr>
              <w:jc w:val="left"/>
              <w:rPr>
                <w:rFonts w:cs="Book Antiqua"/>
                <w:sz w:val="22"/>
                <w:szCs w:val="22"/>
                <w:lang w:val="sr-Cyrl-CS"/>
              </w:rPr>
            </w:pPr>
          </w:p>
          <w:p w14:paraId="6C97322B" w14:textId="77777777" w:rsidR="00862A5F" w:rsidRPr="00B361BE" w:rsidRDefault="00862A5F">
            <w:pPr>
              <w:jc w:val="left"/>
            </w:pPr>
            <w:r w:rsidRPr="00B361BE">
              <w:rPr>
                <w:rFonts w:cs="Book Antiqua"/>
                <w:sz w:val="22"/>
                <w:szCs w:val="22"/>
                <w:lang w:val="sr-Cyrl-CS"/>
              </w:rPr>
              <w:t>4.</w:t>
            </w:r>
            <w:r w:rsidRPr="00B361BE">
              <w:rPr>
                <w:rFonts w:cs="Book Antiqua"/>
                <w:sz w:val="22"/>
                <w:szCs w:val="22"/>
                <w:lang w:val="sr-Cyrl-RS"/>
              </w:rPr>
              <w:t>Изражавање потреба и жеља</w:t>
            </w:r>
          </w:p>
          <w:p w14:paraId="7F6C7EE6" w14:textId="77777777" w:rsidR="00862A5F" w:rsidRPr="00B361BE" w:rsidRDefault="00862A5F">
            <w:pPr>
              <w:jc w:val="left"/>
              <w:rPr>
                <w:rFonts w:cs="Book Antiqua"/>
                <w:sz w:val="22"/>
                <w:szCs w:val="22"/>
                <w:lang w:val="sr-Cyrl-CS"/>
              </w:rPr>
            </w:pPr>
          </w:p>
          <w:p w14:paraId="004D3153" w14:textId="77777777" w:rsidR="00862A5F" w:rsidRPr="00B361BE" w:rsidRDefault="00862A5F">
            <w:pPr>
              <w:jc w:val="left"/>
            </w:pPr>
            <w:r w:rsidRPr="00B361BE">
              <w:rPr>
                <w:rFonts w:cs="Book Antiqua"/>
                <w:sz w:val="22"/>
                <w:szCs w:val="22"/>
                <w:lang w:val="sr-Cyrl-CS"/>
              </w:rPr>
              <w:t>- Изражавање елементарних</w:t>
            </w:r>
          </w:p>
          <w:p w14:paraId="2C69E2B1" w14:textId="77777777" w:rsidR="00862A5F" w:rsidRPr="00B361BE" w:rsidRDefault="00862A5F">
            <w:pPr>
              <w:jc w:val="left"/>
            </w:pPr>
            <w:r w:rsidRPr="00B361BE">
              <w:rPr>
                <w:rFonts w:cs="Book Antiqua"/>
                <w:sz w:val="22"/>
                <w:szCs w:val="22"/>
                <w:lang w:val="sr-Cyrl-CS"/>
              </w:rPr>
              <w:t>потреба</w:t>
            </w:r>
          </w:p>
          <w:p w14:paraId="752A7A37" w14:textId="77777777" w:rsidR="00862A5F" w:rsidRPr="00B361BE" w:rsidRDefault="00862A5F">
            <w:pPr>
              <w:jc w:val="left"/>
            </w:pPr>
            <w:r w:rsidRPr="00B361BE">
              <w:rPr>
                <w:rFonts w:cs="Book Antiqua"/>
                <w:sz w:val="22"/>
                <w:szCs w:val="22"/>
                <w:lang w:val="sr-Cyrl-CS"/>
              </w:rPr>
              <w:t>Изражавање личних    преференција и жеља</w:t>
            </w:r>
          </w:p>
          <w:p w14:paraId="799F7701" w14:textId="77777777" w:rsidR="00862A5F" w:rsidRPr="00B361BE" w:rsidRDefault="00862A5F">
            <w:pPr>
              <w:jc w:val="left"/>
            </w:pPr>
            <w:r w:rsidRPr="00B361BE">
              <w:rPr>
                <w:rFonts w:cs="Book Antiqua"/>
                <w:sz w:val="22"/>
                <w:szCs w:val="22"/>
                <w:lang w:val="sr-Cyrl-CS"/>
              </w:rPr>
              <w:t>Једноставни реченички искази</w:t>
            </w:r>
          </w:p>
          <w:p w14:paraId="75A55846" w14:textId="77777777" w:rsidR="00862A5F" w:rsidRPr="00B361BE" w:rsidRDefault="00862A5F">
            <w:pPr>
              <w:jc w:val="left"/>
              <w:rPr>
                <w:rFonts w:cs="Book Antiqua"/>
                <w:sz w:val="22"/>
                <w:szCs w:val="22"/>
                <w:lang w:val="sr-Cyrl-CS"/>
              </w:rPr>
            </w:pPr>
          </w:p>
          <w:p w14:paraId="63385975" w14:textId="77777777" w:rsidR="00862A5F" w:rsidRPr="00B361BE" w:rsidRDefault="00862A5F" w:rsidP="003C27EA">
            <w:pPr>
              <w:numPr>
                <w:ilvl w:val="0"/>
                <w:numId w:val="35"/>
              </w:numPr>
              <w:jc w:val="left"/>
            </w:pPr>
            <w:r w:rsidRPr="00B361BE">
              <w:rPr>
                <w:rFonts w:cs="Book Antiqua"/>
                <w:sz w:val="22"/>
                <w:szCs w:val="22"/>
                <w:lang w:val="sr-Cyrl-RS"/>
              </w:rPr>
              <w:t>Оријентација у простору и времену</w:t>
            </w:r>
          </w:p>
          <w:p w14:paraId="03CCCA3B" w14:textId="77777777" w:rsidR="00862A5F" w:rsidRPr="00B361BE" w:rsidRDefault="00862A5F">
            <w:pPr>
              <w:jc w:val="left"/>
            </w:pPr>
            <w:r w:rsidRPr="00B361BE">
              <w:rPr>
                <w:rFonts w:eastAsia="Book Antiqua" w:cs="Book Antiqua"/>
                <w:sz w:val="22"/>
                <w:szCs w:val="22"/>
                <w:lang w:val="sr-Cyrl-CS"/>
              </w:rPr>
              <w:t xml:space="preserve">    </w:t>
            </w:r>
            <w:r w:rsidRPr="00B361BE">
              <w:rPr>
                <w:rFonts w:cs="Book Antiqua"/>
                <w:sz w:val="22"/>
                <w:szCs w:val="22"/>
                <w:lang w:val="sr-Cyrl-CS"/>
              </w:rPr>
              <w:t>- Елементарна орјентација у простору</w:t>
            </w:r>
          </w:p>
          <w:p w14:paraId="6276DC0C" w14:textId="77777777" w:rsidR="00862A5F" w:rsidRPr="00B361BE" w:rsidRDefault="00862A5F">
            <w:pPr>
              <w:jc w:val="left"/>
            </w:pPr>
            <w:r w:rsidRPr="00B361BE">
              <w:rPr>
                <w:rFonts w:cs="Book Antiqua"/>
                <w:sz w:val="22"/>
                <w:szCs w:val="22"/>
                <w:lang w:val="sr-Cyrl-CS"/>
              </w:rPr>
              <w:t>- Елементарна орјентација у</w:t>
            </w:r>
          </w:p>
          <w:p w14:paraId="04E4B56B" w14:textId="77777777" w:rsidR="00862A5F" w:rsidRPr="00B361BE" w:rsidRDefault="00862A5F">
            <w:pPr>
              <w:jc w:val="left"/>
            </w:pPr>
            <w:r w:rsidRPr="00B361BE">
              <w:rPr>
                <w:rFonts w:cs="Book Antiqua"/>
                <w:sz w:val="22"/>
                <w:szCs w:val="22"/>
                <w:lang w:val="sr-Cyrl-CS"/>
              </w:rPr>
              <w:t>времену</w:t>
            </w:r>
          </w:p>
          <w:p w14:paraId="5510836A" w14:textId="77777777" w:rsidR="00862A5F" w:rsidRPr="00B361BE" w:rsidRDefault="00862A5F">
            <w:pPr>
              <w:jc w:val="left"/>
              <w:rPr>
                <w:rFonts w:cs="Book Antiqua"/>
                <w:sz w:val="22"/>
                <w:szCs w:val="22"/>
                <w:lang w:val="sr-Cyrl-CS"/>
              </w:rPr>
            </w:pPr>
          </w:p>
          <w:p w14:paraId="758E6687" w14:textId="77777777" w:rsidR="00862A5F" w:rsidRPr="00B361BE" w:rsidRDefault="00862A5F">
            <w:pPr>
              <w:jc w:val="left"/>
            </w:pPr>
            <w:r w:rsidRPr="00B361BE">
              <w:rPr>
                <w:rFonts w:eastAsia="Book Antiqua" w:cs="Book Antiqua"/>
                <w:sz w:val="22"/>
                <w:szCs w:val="22"/>
                <w:lang w:val="sr-Cyrl-CS"/>
              </w:rPr>
              <w:t xml:space="preserve"> </w:t>
            </w:r>
            <w:r w:rsidRPr="00B361BE">
              <w:rPr>
                <w:rFonts w:cs="Book Antiqua"/>
                <w:sz w:val="22"/>
                <w:szCs w:val="22"/>
                <w:lang w:val="sr-Cyrl-CS"/>
              </w:rPr>
              <w:t>6.</w:t>
            </w:r>
            <w:r w:rsidRPr="00B361BE">
              <w:rPr>
                <w:rFonts w:cs="Book Antiqua"/>
                <w:sz w:val="22"/>
                <w:szCs w:val="22"/>
                <w:lang w:val="sr-Cyrl-RS"/>
              </w:rPr>
              <w:t>Изражавање емоција</w:t>
            </w:r>
            <w:r w:rsidRPr="00B361BE">
              <w:rPr>
                <w:rFonts w:cs="Book Antiqua"/>
                <w:sz w:val="22"/>
                <w:szCs w:val="22"/>
                <w:lang w:val="sr-Cyrl-CS"/>
              </w:rPr>
              <w:t>-</w:t>
            </w:r>
            <w:r w:rsidRPr="00B361BE">
              <w:rPr>
                <w:rFonts w:cs="Book Antiqua"/>
                <w:sz w:val="22"/>
                <w:szCs w:val="22"/>
                <w:lang w:val="sr-Cyrl-RS"/>
              </w:rPr>
              <w:t>расположења</w:t>
            </w:r>
          </w:p>
          <w:p w14:paraId="73002DE5" w14:textId="77777777" w:rsidR="00862A5F" w:rsidRPr="00B361BE" w:rsidRDefault="00862A5F">
            <w:pPr>
              <w:jc w:val="left"/>
            </w:pPr>
            <w:r w:rsidRPr="00B361BE">
              <w:rPr>
                <w:rFonts w:cs="Book Antiqua"/>
                <w:sz w:val="22"/>
                <w:szCs w:val="22"/>
                <w:lang w:val="sr-Cyrl-CS"/>
              </w:rPr>
              <w:t>- Изражавање</w:t>
            </w:r>
          </w:p>
          <w:p w14:paraId="68ED96C3" w14:textId="77777777" w:rsidR="00862A5F" w:rsidRPr="00B361BE" w:rsidRDefault="00862A5F">
            <w:pPr>
              <w:jc w:val="left"/>
            </w:pPr>
            <w:r w:rsidRPr="00B361BE">
              <w:rPr>
                <w:rFonts w:cs="Book Antiqua"/>
                <w:sz w:val="22"/>
                <w:szCs w:val="22"/>
                <w:lang w:val="sr-Cyrl-CS"/>
              </w:rPr>
              <w:t>емоција-расположења</w:t>
            </w:r>
          </w:p>
          <w:p w14:paraId="7DBD9851" w14:textId="77777777" w:rsidR="00862A5F" w:rsidRPr="00B361BE" w:rsidRDefault="00862A5F">
            <w:pPr>
              <w:jc w:val="left"/>
            </w:pPr>
            <w:r w:rsidRPr="00B361BE">
              <w:rPr>
                <w:rFonts w:cs="Book Antiqua"/>
                <w:sz w:val="22"/>
                <w:szCs w:val="22"/>
                <w:lang w:val="sr-Cyrl-CS"/>
              </w:rPr>
              <w:t>- Постављање једноставних питања</w:t>
            </w:r>
          </w:p>
        </w:tc>
        <w:tc>
          <w:tcPr>
            <w:tcW w:w="1612" w:type="dxa"/>
            <w:tcBorders>
              <w:top w:val="single" w:sz="4" w:space="0" w:color="000000"/>
              <w:left w:val="single" w:sz="4" w:space="0" w:color="000000"/>
              <w:bottom w:val="single" w:sz="4" w:space="0" w:color="000000"/>
            </w:tcBorders>
          </w:tcPr>
          <w:p w14:paraId="6D8967B0" w14:textId="77777777" w:rsidR="00862A5F" w:rsidRPr="00B361BE" w:rsidRDefault="00862A5F">
            <w:pPr>
              <w:jc w:val="left"/>
            </w:pPr>
            <w:r w:rsidRPr="00B361BE">
              <w:rPr>
                <w:rFonts w:cs="Book Antiqua"/>
                <w:sz w:val="22"/>
                <w:szCs w:val="22"/>
              </w:rPr>
              <w:t>-Развој сензорног и психомоторног искуства детета</w:t>
            </w:r>
          </w:p>
          <w:p w14:paraId="4B5BCC57" w14:textId="77777777" w:rsidR="00862A5F" w:rsidRPr="00B361BE" w:rsidRDefault="00862A5F">
            <w:pPr>
              <w:jc w:val="left"/>
              <w:rPr>
                <w:rFonts w:cs="Book Antiqua"/>
                <w:sz w:val="22"/>
                <w:szCs w:val="22"/>
              </w:rPr>
            </w:pPr>
          </w:p>
          <w:p w14:paraId="1BBAF3C2" w14:textId="77777777" w:rsidR="00862A5F" w:rsidRPr="00B361BE" w:rsidRDefault="00862A5F">
            <w:pPr>
              <w:jc w:val="left"/>
            </w:pPr>
            <w:r w:rsidRPr="00B361BE">
              <w:rPr>
                <w:rFonts w:cs="Book Antiqua"/>
                <w:sz w:val="22"/>
                <w:szCs w:val="22"/>
              </w:rPr>
              <w:t>- Развој свести о себи</w:t>
            </w:r>
          </w:p>
          <w:p w14:paraId="6E261E42" w14:textId="77777777" w:rsidR="00862A5F" w:rsidRPr="00B361BE" w:rsidRDefault="00862A5F">
            <w:pPr>
              <w:jc w:val="left"/>
              <w:rPr>
                <w:rFonts w:cs="Book Antiqua"/>
                <w:sz w:val="22"/>
                <w:szCs w:val="22"/>
              </w:rPr>
            </w:pPr>
          </w:p>
          <w:p w14:paraId="4763C070" w14:textId="77777777" w:rsidR="00862A5F" w:rsidRPr="00B361BE" w:rsidRDefault="00862A5F">
            <w:pPr>
              <w:jc w:val="left"/>
            </w:pPr>
            <w:r w:rsidRPr="00B361BE">
              <w:rPr>
                <w:rFonts w:cs="Book Antiqua"/>
                <w:sz w:val="22"/>
                <w:szCs w:val="22"/>
              </w:rPr>
              <w:t>-Развој свести о другима</w:t>
            </w:r>
          </w:p>
          <w:p w14:paraId="58DA6945" w14:textId="77777777" w:rsidR="00862A5F" w:rsidRPr="00B361BE" w:rsidRDefault="00862A5F">
            <w:pPr>
              <w:jc w:val="left"/>
              <w:rPr>
                <w:rFonts w:cs="Book Antiqua"/>
                <w:sz w:val="22"/>
                <w:szCs w:val="22"/>
              </w:rPr>
            </w:pPr>
          </w:p>
          <w:p w14:paraId="4E055B13" w14:textId="77777777" w:rsidR="00862A5F" w:rsidRPr="00B361BE" w:rsidRDefault="00862A5F">
            <w:pPr>
              <w:jc w:val="left"/>
            </w:pPr>
            <w:r w:rsidRPr="00B361BE">
              <w:rPr>
                <w:rFonts w:cs="Book Antiqua"/>
                <w:sz w:val="22"/>
                <w:szCs w:val="22"/>
              </w:rPr>
              <w:t>-Перцепција и разумевање</w:t>
            </w:r>
          </w:p>
          <w:p w14:paraId="3E83CE08" w14:textId="77777777" w:rsidR="00862A5F" w:rsidRPr="00B361BE" w:rsidRDefault="00862A5F">
            <w:pPr>
              <w:jc w:val="left"/>
            </w:pPr>
            <w:r w:rsidRPr="00B361BE">
              <w:rPr>
                <w:rFonts w:cs="Book Antiqua"/>
                <w:sz w:val="22"/>
                <w:szCs w:val="22"/>
                <w:lang w:val="sr-Cyrl-RS"/>
              </w:rPr>
              <w:t>о</w:t>
            </w:r>
            <w:r w:rsidRPr="00B361BE">
              <w:rPr>
                <w:rFonts w:cs="Book Antiqua"/>
                <w:sz w:val="22"/>
                <w:szCs w:val="22"/>
              </w:rPr>
              <w:t>кружења</w:t>
            </w:r>
          </w:p>
          <w:p w14:paraId="6183D27C" w14:textId="77777777" w:rsidR="00862A5F" w:rsidRPr="00B361BE" w:rsidRDefault="00862A5F">
            <w:pPr>
              <w:jc w:val="left"/>
              <w:rPr>
                <w:rFonts w:cs="Book Antiqua"/>
                <w:sz w:val="22"/>
                <w:szCs w:val="22"/>
              </w:rPr>
            </w:pPr>
          </w:p>
          <w:p w14:paraId="192EC720" w14:textId="77777777" w:rsidR="00862A5F" w:rsidRPr="00B361BE" w:rsidRDefault="00862A5F">
            <w:pPr>
              <w:jc w:val="left"/>
            </w:pPr>
            <w:r w:rsidRPr="00B361BE">
              <w:rPr>
                <w:rFonts w:cs="Book Antiqua"/>
                <w:sz w:val="22"/>
                <w:szCs w:val="22"/>
                <w:lang w:val="sr-Cyrl-RS"/>
              </w:rPr>
              <w:t>-</w:t>
            </w:r>
            <w:r w:rsidRPr="00B361BE">
              <w:rPr>
                <w:rFonts w:cs="Book Antiqua"/>
                <w:sz w:val="22"/>
                <w:szCs w:val="22"/>
              </w:rPr>
              <w:t>Социјализација</w:t>
            </w:r>
          </w:p>
          <w:p w14:paraId="3299D591" w14:textId="77777777" w:rsidR="00862A5F" w:rsidRPr="00B361BE" w:rsidRDefault="00862A5F">
            <w:pPr>
              <w:jc w:val="left"/>
              <w:rPr>
                <w:rFonts w:cs="Book Antiqua"/>
                <w:sz w:val="22"/>
                <w:szCs w:val="22"/>
              </w:rPr>
            </w:pPr>
          </w:p>
          <w:p w14:paraId="52A2E554" w14:textId="77777777" w:rsidR="00862A5F" w:rsidRPr="00B361BE" w:rsidRDefault="00862A5F">
            <w:pPr>
              <w:jc w:val="left"/>
            </w:pPr>
            <w:r w:rsidRPr="00B361BE">
              <w:rPr>
                <w:rFonts w:cs="Book Antiqua"/>
                <w:sz w:val="22"/>
                <w:szCs w:val="22"/>
              </w:rPr>
              <w:t>-Препознавање</w:t>
            </w:r>
          </w:p>
          <w:p w14:paraId="4E44B68F" w14:textId="77777777" w:rsidR="00862A5F" w:rsidRPr="00B361BE" w:rsidRDefault="00862A5F">
            <w:pPr>
              <w:jc w:val="left"/>
            </w:pPr>
            <w:r w:rsidRPr="00B361BE">
              <w:rPr>
                <w:rFonts w:cs="Book Antiqua"/>
                <w:sz w:val="22"/>
                <w:szCs w:val="22"/>
              </w:rPr>
              <w:t>личних жеља,потреба и емоција</w:t>
            </w:r>
          </w:p>
          <w:p w14:paraId="3D1C6D22" w14:textId="77777777" w:rsidR="00862A5F" w:rsidRPr="00B361BE" w:rsidRDefault="00862A5F">
            <w:pPr>
              <w:jc w:val="left"/>
              <w:rPr>
                <w:rFonts w:cs="Book Antiqua"/>
                <w:sz w:val="22"/>
                <w:szCs w:val="22"/>
              </w:rPr>
            </w:pPr>
          </w:p>
          <w:p w14:paraId="06937B62" w14:textId="77777777" w:rsidR="00862A5F" w:rsidRPr="00B361BE" w:rsidRDefault="00862A5F">
            <w:pPr>
              <w:jc w:val="left"/>
            </w:pPr>
            <w:r w:rsidRPr="00B361BE">
              <w:rPr>
                <w:rFonts w:cs="Book Antiqua"/>
                <w:sz w:val="22"/>
                <w:szCs w:val="22"/>
              </w:rPr>
              <w:t>-Емоцијални развој</w:t>
            </w:r>
          </w:p>
          <w:p w14:paraId="62F123C2" w14:textId="77777777" w:rsidR="00862A5F" w:rsidRPr="00B361BE" w:rsidRDefault="00862A5F">
            <w:pPr>
              <w:jc w:val="left"/>
              <w:rPr>
                <w:rFonts w:cs="Book Antiqua"/>
                <w:sz w:val="22"/>
                <w:szCs w:val="22"/>
              </w:rPr>
            </w:pPr>
          </w:p>
          <w:p w14:paraId="57F5BC6A" w14:textId="77777777" w:rsidR="00862A5F" w:rsidRPr="00B361BE" w:rsidRDefault="00862A5F">
            <w:pPr>
              <w:jc w:val="left"/>
            </w:pPr>
            <w:r w:rsidRPr="00B361BE">
              <w:rPr>
                <w:rFonts w:cs="Book Antiqua"/>
                <w:sz w:val="22"/>
                <w:szCs w:val="22"/>
              </w:rPr>
              <w:t>-Развој способности</w:t>
            </w:r>
          </w:p>
          <w:p w14:paraId="094A20C7" w14:textId="77777777" w:rsidR="00862A5F" w:rsidRPr="00B361BE" w:rsidRDefault="00862A5F">
            <w:pPr>
              <w:jc w:val="left"/>
            </w:pPr>
            <w:r w:rsidRPr="00B361BE">
              <w:rPr>
                <w:rFonts w:cs="Book Antiqua"/>
                <w:sz w:val="22"/>
                <w:szCs w:val="22"/>
              </w:rPr>
              <w:t>комуникације</w:t>
            </w:r>
          </w:p>
        </w:tc>
        <w:tc>
          <w:tcPr>
            <w:tcW w:w="1654" w:type="dxa"/>
            <w:tcBorders>
              <w:top w:val="single" w:sz="4" w:space="0" w:color="000000"/>
              <w:left w:val="single" w:sz="4" w:space="0" w:color="000000"/>
              <w:bottom w:val="single" w:sz="4" w:space="0" w:color="000000"/>
            </w:tcBorders>
          </w:tcPr>
          <w:p w14:paraId="7BD825D7" w14:textId="77777777" w:rsidR="00862A5F" w:rsidRPr="00B361BE" w:rsidRDefault="00862A5F" w:rsidP="008A094F">
            <w:pPr>
              <w:jc w:val="left"/>
            </w:pPr>
            <w:r w:rsidRPr="00B361BE">
              <w:rPr>
                <w:rFonts w:cs="Book Antiqua"/>
                <w:sz w:val="22"/>
                <w:szCs w:val="22"/>
                <w:lang w:val="sr-Cyrl-CS"/>
              </w:rPr>
              <w:t>Вербална</w:t>
            </w:r>
          </w:p>
          <w:p w14:paraId="2E30A81C" w14:textId="77777777" w:rsidR="00862A5F" w:rsidRPr="00B361BE" w:rsidRDefault="00862A5F" w:rsidP="008A094F">
            <w:pPr>
              <w:jc w:val="left"/>
              <w:rPr>
                <w:rFonts w:cs="Book Antiqua"/>
                <w:sz w:val="22"/>
                <w:szCs w:val="22"/>
                <w:lang w:val="sr-Cyrl-CS"/>
              </w:rPr>
            </w:pPr>
          </w:p>
          <w:p w14:paraId="1BAE0F85" w14:textId="77777777" w:rsidR="00862A5F" w:rsidRPr="00B361BE" w:rsidRDefault="00862A5F" w:rsidP="008A094F">
            <w:pPr>
              <w:jc w:val="left"/>
            </w:pPr>
            <w:r w:rsidRPr="00B361BE">
              <w:rPr>
                <w:rFonts w:cs="Book Antiqua"/>
                <w:sz w:val="22"/>
                <w:szCs w:val="22"/>
                <w:lang w:val="sr-Cyrl-CS"/>
              </w:rPr>
              <w:t>Невербална</w:t>
            </w:r>
          </w:p>
          <w:p w14:paraId="7F961085" w14:textId="77777777" w:rsidR="00862A5F" w:rsidRPr="00B361BE" w:rsidRDefault="00862A5F" w:rsidP="008A094F">
            <w:pPr>
              <w:jc w:val="left"/>
              <w:rPr>
                <w:rFonts w:cs="Book Antiqua"/>
                <w:sz w:val="22"/>
                <w:szCs w:val="22"/>
                <w:lang w:val="sr-Cyrl-CS"/>
              </w:rPr>
            </w:pPr>
          </w:p>
          <w:p w14:paraId="3B04A8CA" w14:textId="77777777" w:rsidR="00862A5F" w:rsidRPr="00B361BE" w:rsidRDefault="00862A5F" w:rsidP="008A094F">
            <w:pPr>
              <w:jc w:val="left"/>
            </w:pPr>
            <w:r w:rsidRPr="00B361BE">
              <w:rPr>
                <w:rFonts w:cs="Book Antiqua"/>
                <w:sz w:val="22"/>
                <w:szCs w:val="22"/>
                <w:lang w:val="sr-Cyrl-CS"/>
              </w:rPr>
              <w:t>Визуелна</w:t>
            </w:r>
          </w:p>
          <w:p w14:paraId="3CCC2B91" w14:textId="77777777" w:rsidR="00862A5F" w:rsidRPr="00B361BE" w:rsidRDefault="00862A5F" w:rsidP="008A094F">
            <w:pPr>
              <w:jc w:val="left"/>
              <w:rPr>
                <w:rFonts w:cs="Book Antiqua"/>
                <w:sz w:val="22"/>
                <w:szCs w:val="22"/>
                <w:lang w:val="sr-Cyrl-CS"/>
              </w:rPr>
            </w:pPr>
          </w:p>
          <w:p w14:paraId="7FB03FE0" w14:textId="77777777" w:rsidR="00862A5F" w:rsidRPr="00B361BE" w:rsidRDefault="00862A5F" w:rsidP="008A094F">
            <w:pPr>
              <w:jc w:val="left"/>
            </w:pPr>
            <w:r w:rsidRPr="00B361BE">
              <w:rPr>
                <w:rFonts w:cs="Book Antiqua"/>
                <w:sz w:val="22"/>
                <w:szCs w:val="22"/>
                <w:lang w:val="sr-Cyrl-CS"/>
              </w:rPr>
              <w:t>Имитација</w:t>
            </w:r>
          </w:p>
          <w:p w14:paraId="278F6B4A" w14:textId="77777777" w:rsidR="00862A5F" w:rsidRPr="00B361BE" w:rsidRDefault="00862A5F" w:rsidP="008A094F">
            <w:pPr>
              <w:jc w:val="left"/>
              <w:rPr>
                <w:rFonts w:cs="Book Antiqua"/>
                <w:sz w:val="22"/>
                <w:szCs w:val="22"/>
                <w:lang w:val="sr-Cyrl-CS"/>
              </w:rPr>
            </w:pPr>
          </w:p>
          <w:p w14:paraId="4413B38D" w14:textId="77777777" w:rsidR="00862A5F" w:rsidRPr="00B361BE" w:rsidRDefault="00862A5F" w:rsidP="008A094F">
            <w:pPr>
              <w:jc w:val="left"/>
            </w:pPr>
            <w:r w:rsidRPr="00B361BE">
              <w:rPr>
                <w:rFonts w:cs="Book Antiqua"/>
                <w:sz w:val="22"/>
                <w:szCs w:val="22"/>
                <w:lang w:val="sr-Cyrl-CS"/>
              </w:rPr>
              <w:t>Демонстрација</w:t>
            </w:r>
          </w:p>
          <w:p w14:paraId="42DBEE81" w14:textId="77777777" w:rsidR="00862A5F" w:rsidRPr="00B361BE" w:rsidRDefault="00862A5F" w:rsidP="008A094F">
            <w:pPr>
              <w:jc w:val="left"/>
              <w:rPr>
                <w:rFonts w:cs="Book Antiqua"/>
                <w:sz w:val="22"/>
                <w:szCs w:val="22"/>
                <w:lang w:val="sr-Cyrl-CS"/>
              </w:rPr>
            </w:pPr>
          </w:p>
          <w:p w14:paraId="0A59B33E" w14:textId="77777777" w:rsidR="00862A5F" w:rsidRPr="00B361BE" w:rsidRDefault="00862A5F" w:rsidP="008A094F">
            <w:pPr>
              <w:jc w:val="left"/>
            </w:pPr>
            <w:r w:rsidRPr="00B361BE">
              <w:rPr>
                <w:rFonts w:cs="Book Antiqua"/>
                <w:sz w:val="22"/>
                <w:szCs w:val="22"/>
                <w:lang w:val="sr-Cyrl-CS"/>
              </w:rPr>
              <w:t>Причање прича</w:t>
            </w:r>
          </w:p>
          <w:p w14:paraId="2E3E05FA" w14:textId="77777777" w:rsidR="00862A5F" w:rsidRPr="00B361BE" w:rsidRDefault="00862A5F" w:rsidP="008A094F">
            <w:pPr>
              <w:jc w:val="left"/>
              <w:rPr>
                <w:rFonts w:cs="Book Antiqua"/>
                <w:sz w:val="22"/>
                <w:szCs w:val="22"/>
                <w:lang w:val="sr-Cyrl-CS"/>
              </w:rPr>
            </w:pPr>
          </w:p>
          <w:p w14:paraId="1C7800FE" w14:textId="77777777" w:rsidR="00862A5F" w:rsidRPr="00B361BE" w:rsidRDefault="00862A5F" w:rsidP="008A094F">
            <w:pPr>
              <w:jc w:val="left"/>
            </w:pPr>
            <w:r w:rsidRPr="00B361BE">
              <w:rPr>
                <w:rFonts w:cs="Book Antiqua"/>
                <w:sz w:val="22"/>
                <w:szCs w:val="22"/>
                <w:lang w:val="sr-Cyrl-CS"/>
              </w:rPr>
              <w:t>Читање књига</w:t>
            </w:r>
          </w:p>
          <w:p w14:paraId="42CADA74" w14:textId="77777777" w:rsidR="00862A5F" w:rsidRPr="00B361BE" w:rsidRDefault="00862A5F" w:rsidP="008A094F">
            <w:pPr>
              <w:jc w:val="left"/>
              <w:rPr>
                <w:rFonts w:cs="Book Antiqua"/>
                <w:sz w:val="22"/>
                <w:szCs w:val="22"/>
                <w:lang w:val="sr-Cyrl-CS"/>
              </w:rPr>
            </w:pPr>
          </w:p>
          <w:p w14:paraId="7B2B673C" w14:textId="77777777" w:rsidR="00862A5F" w:rsidRPr="00B361BE" w:rsidRDefault="00862A5F" w:rsidP="008A094F">
            <w:pPr>
              <w:jc w:val="left"/>
            </w:pPr>
            <w:r w:rsidRPr="00B361BE">
              <w:rPr>
                <w:rFonts w:cs="Book Antiqua"/>
                <w:sz w:val="22"/>
                <w:szCs w:val="22"/>
                <w:lang w:val="sr-Cyrl-CS"/>
              </w:rPr>
              <w:t>Игра</w:t>
            </w:r>
          </w:p>
          <w:p w14:paraId="4B24537F" w14:textId="77777777" w:rsidR="00862A5F" w:rsidRPr="00B361BE" w:rsidRDefault="00862A5F" w:rsidP="008A094F">
            <w:pPr>
              <w:jc w:val="left"/>
              <w:rPr>
                <w:rFonts w:cs="Book Antiqua"/>
                <w:sz w:val="22"/>
                <w:szCs w:val="22"/>
                <w:lang w:val="sr-Cyrl-CS"/>
              </w:rPr>
            </w:pPr>
          </w:p>
          <w:p w14:paraId="4BA3FBCA" w14:textId="77777777" w:rsidR="00862A5F" w:rsidRPr="00B361BE" w:rsidRDefault="00862A5F" w:rsidP="008A094F">
            <w:pPr>
              <w:jc w:val="left"/>
            </w:pPr>
            <w:r w:rsidRPr="00B361BE">
              <w:rPr>
                <w:rFonts w:cs="Book Antiqua"/>
                <w:sz w:val="22"/>
                <w:szCs w:val="22"/>
                <w:lang w:val="sr-Cyrl-CS"/>
              </w:rPr>
              <w:t>Интерактиван рад</w:t>
            </w:r>
          </w:p>
          <w:p w14:paraId="6CFF4740" w14:textId="77777777" w:rsidR="00862A5F" w:rsidRPr="00B361BE" w:rsidRDefault="00862A5F" w:rsidP="008A094F">
            <w:pPr>
              <w:jc w:val="left"/>
              <w:rPr>
                <w:rFonts w:cs="Book Antiqua"/>
                <w:sz w:val="22"/>
                <w:szCs w:val="22"/>
                <w:lang w:val="sr-Cyrl-CS"/>
              </w:rPr>
            </w:pPr>
          </w:p>
          <w:p w14:paraId="185D5E69" w14:textId="77777777" w:rsidR="00862A5F" w:rsidRPr="00B361BE" w:rsidRDefault="00862A5F" w:rsidP="008A094F">
            <w:pPr>
              <w:jc w:val="left"/>
            </w:pPr>
            <w:r w:rsidRPr="00B361BE">
              <w:rPr>
                <w:rFonts w:cs="Book Antiqua"/>
                <w:sz w:val="22"/>
                <w:szCs w:val="22"/>
                <w:lang w:val="sr-Cyrl-CS"/>
              </w:rPr>
              <w:t>Израда индивидуалних средстава за комуникацију</w:t>
            </w:r>
          </w:p>
          <w:p w14:paraId="50FB94DF" w14:textId="77777777" w:rsidR="00862A5F" w:rsidRPr="00B361BE" w:rsidRDefault="00862A5F" w:rsidP="008A094F">
            <w:pPr>
              <w:jc w:val="left"/>
              <w:rPr>
                <w:rFonts w:cs="Book Antiqua"/>
                <w:sz w:val="22"/>
                <w:szCs w:val="22"/>
                <w:lang w:val="sr-Cyrl-CS"/>
              </w:rPr>
            </w:pPr>
          </w:p>
          <w:p w14:paraId="5E8B07BA" w14:textId="77777777" w:rsidR="00862A5F" w:rsidRPr="00B361BE" w:rsidRDefault="00862A5F" w:rsidP="008A094F">
            <w:pPr>
              <w:jc w:val="left"/>
            </w:pPr>
            <w:r w:rsidRPr="00B361BE">
              <w:rPr>
                <w:rFonts w:cs="Book Antiqua"/>
                <w:sz w:val="22"/>
                <w:szCs w:val="22"/>
              </w:rPr>
              <w:t>PECS</w:t>
            </w:r>
            <w:r w:rsidRPr="00B361BE">
              <w:rPr>
                <w:rFonts w:cs="Book Antiqua"/>
                <w:sz w:val="22"/>
                <w:szCs w:val="22"/>
                <w:lang w:val="sr-Cyrl-RS"/>
              </w:rPr>
              <w:t xml:space="preserve"> </w:t>
            </w:r>
          </w:p>
          <w:p w14:paraId="16B446CF" w14:textId="77777777" w:rsidR="00862A5F" w:rsidRPr="00B361BE" w:rsidRDefault="00862A5F" w:rsidP="008A094F">
            <w:pPr>
              <w:jc w:val="left"/>
              <w:rPr>
                <w:rFonts w:cs="Book Antiqua"/>
                <w:sz w:val="22"/>
                <w:szCs w:val="22"/>
                <w:lang w:val="sr-Cyrl-RS"/>
              </w:rPr>
            </w:pPr>
          </w:p>
          <w:p w14:paraId="1D0D3DAE" w14:textId="77777777" w:rsidR="00862A5F" w:rsidRPr="00B361BE" w:rsidRDefault="00862A5F" w:rsidP="008A094F">
            <w:pPr>
              <w:jc w:val="left"/>
            </w:pPr>
            <w:r w:rsidRPr="00B361BE">
              <w:rPr>
                <w:rFonts w:cs="Book Antiqua"/>
                <w:sz w:val="22"/>
                <w:szCs w:val="22"/>
              </w:rPr>
              <w:t>ABA</w:t>
            </w:r>
          </w:p>
          <w:p w14:paraId="200404D2" w14:textId="77777777" w:rsidR="00862A5F" w:rsidRPr="00B361BE" w:rsidRDefault="00862A5F" w:rsidP="008A094F">
            <w:pPr>
              <w:jc w:val="left"/>
              <w:rPr>
                <w:rFonts w:cs="Book Antiqua"/>
                <w:sz w:val="22"/>
                <w:szCs w:val="22"/>
                <w:lang w:val="sr-Cyrl-CS"/>
              </w:rPr>
            </w:pPr>
          </w:p>
          <w:p w14:paraId="5539A023" w14:textId="77777777" w:rsidR="00862A5F" w:rsidRPr="00B361BE" w:rsidRDefault="00862A5F" w:rsidP="008A094F">
            <w:pPr>
              <w:jc w:val="left"/>
            </w:pPr>
            <w:r w:rsidRPr="00B361BE">
              <w:rPr>
                <w:rFonts w:cs="Book Antiqua"/>
                <w:sz w:val="22"/>
                <w:szCs w:val="22"/>
                <w:lang w:val="sr-Cyrl-CS"/>
              </w:rPr>
              <w:t xml:space="preserve">Тотални </w:t>
            </w:r>
          </w:p>
          <w:p w14:paraId="1EC1533B" w14:textId="77777777" w:rsidR="00862A5F" w:rsidRPr="00B361BE" w:rsidRDefault="00862A5F" w:rsidP="008A094F">
            <w:pPr>
              <w:jc w:val="left"/>
            </w:pPr>
            <w:r w:rsidRPr="00B361BE">
              <w:rPr>
                <w:rFonts w:cs="Book Antiqua"/>
                <w:sz w:val="22"/>
                <w:szCs w:val="22"/>
                <w:lang w:val="sr-Cyrl-CS"/>
              </w:rPr>
              <w:t>комуникативни</w:t>
            </w:r>
          </w:p>
          <w:p w14:paraId="79A2C337" w14:textId="77777777" w:rsidR="00862A5F" w:rsidRPr="00B361BE" w:rsidRDefault="00862A5F" w:rsidP="008A094F">
            <w:pPr>
              <w:jc w:val="left"/>
            </w:pPr>
            <w:r w:rsidRPr="00B361BE">
              <w:rPr>
                <w:rFonts w:cs="Book Antiqua"/>
                <w:sz w:val="22"/>
                <w:szCs w:val="22"/>
                <w:lang w:val="sr-Cyrl-CS"/>
              </w:rPr>
              <w:t>приступ</w:t>
            </w:r>
          </w:p>
          <w:p w14:paraId="74280B70" w14:textId="77777777" w:rsidR="00862A5F" w:rsidRPr="00B361BE" w:rsidRDefault="00862A5F" w:rsidP="008A094F">
            <w:pPr>
              <w:jc w:val="left"/>
              <w:rPr>
                <w:rFonts w:cs="Book Antiqua"/>
                <w:sz w:val="22"/>
                <w:szCs w:val="22"/>
                <w:lang w:val="sr-Cyrl-CS"/>
              </w:rPr>
            </w:pPr>
          </w:p>
          <w:p w14:paraId="3F4BCEA2" w14:textId="77777777" w:rsidR="00862A5F" w:rsidRPr="00B361BE" w:rsidRDefault="00862A5F">
            <w:pPr>
              <w:jc w:val="left"/>
              <w:rPr>
                <w:rFonts w:cs="Book Antiqua"/>
                <w:sz w:val="22"/>
                <w:szCs w:val="22"/>
                <w:lang w:val="sr-Cyrl-CS"/>
              </w:rPr>
            </w:pPr>
          </w:p>
        </w:tc>
        <w:tc>
          <w:tcPr>
            <w:tcW w:w="1276" w:type="dxa"/>
            <w:tcBorders>
              <w:top w:val="single" w:sz="4" w:space="0" w:color="000000"/>
              <w:left w:val="single" w:sz="4" w:space="0" w:color="000000"/>
              <w:bottom w:val="single" w:sz="4" w:space="0" w:color="000000"/>
            </w:tcBorders>
          </w:tcPr>
          <w:p w14:paraId="5A42FBEF" w14:textId="77777777" w:rsidR="00862A5F" w:rsidRPr="00B361BE" w:rsidRDefault="00862A5F">
            <w:pPr>
              <w:jc w:val="left"/>
            </w:pPr>
            <w:r w:rsidRPr="00B361BE">
              <w:rPr>
                <w:rFonts w:cs="Book Antiqua"/>
                <w:sz w:val="22"/>
                <w:szCs w:val="22"/>
                <w:lang w:val="sr-Cyrl-CS"/>
              </w:rPr>
              <w:t xml:space="preserve">-гест </w:t>
            </w:r>
          </w:p>
          <w:p w14:paraId="56C7ECEB" w14:textId="77777777" w:rsidR="00862A5F" w:rsidRPr="00B361BE" w:rsidRDefault="00862A5F">
            <w:pPr>
              <w:jc w:val="left"/>
              <w:rPr>
                <w:rFonts w:cs="Book Antiqua"/>
                <w:sz w:val="22"/>
                <w:szCs w:val="22"/>
                <w:lang w:val="sr-Cyrl-CS"/>
              </w:rPr>
            </w:pPr>
          </w:p>
          <w:p w14:paraId="4ED8DF31" w14:textId="77777777" w:rsidR="00862A5F" w:rsidRPr="00B361BE" w:rsidRDefault="00862A5F">
            <w:pPr>
              <w:jc w:val="left"/>
            </w:pPr>
            <w:r w:rsidRPr="00B361BE">
              <w:rPr>
                <w:rFonts w:cs="Book Antiqua"/>
                <w:sz w:val="22"/>
                <w:szCs w:val="22"/>
                <w:lang w:val="sr-Cyrl-CS"/>
              </w:rPr>
              <w:t>-слике</w:t>
            </w:r>
          </w:p>
          <w:p w14:paraId="70F74340" w14:textId="77777777" w:rsidR="00862A5F" w:rsidRPr="00B361BE" w:rsidRDefault="00862A5F">
            <w:pPr>
              <w:jc w:val="left"/>
              <w:rPr>
                <w:rFonts w:cs="Book Antiqua"/>
                <w:sz w:val="22"/>
                <w:szCs w:val="22"/>
                <w:lang w:val="sr-Cyrl-CS"/>
              </w:rPr>
            </w:pPr>
          </w:p>
          <w:p w14:paraId="58DBD008" w14:textId="77777777" w:rsidR="00862A5F" w:rsidRPr="00B361BE" w:rsidRDefault="00862A5F">
            <w:pPr>
              <w:jc w:val="left"/>
            </w:pPr>
            <w:r w:rsidRPr="00B361BE">
              <w:rPr>
                <w:rFonts w:cs="Book Antiqua"/>
                <w:sz w:val="22"/>
                <w:szCs w:val="22"/>
                <w:lang w:val="sr-Cyrl-CS"/>
              </w:rPr>
              <w:t xml:space="preserve">-играчке </w:t>
            </w:r>
          </w:p>
          <w:p w14:paraId="03C89E66" w14:textId="77777777" w:rsidR="00862A5F" w:rsidRPr="00B361BE" w:rsidRDefault="00862A5F">
            <w:pPr>
              <w:jc w:val="left"/>
              <w:rPr>
                <w:rFonts w:cs="Book Antiqua"/>
                <w:sz w:val="22"/>
                <w:szCs w:val="22"/>
                <w:lang w:val="sr-Cyrl-CS"/>
              </w:rPr>
            </w:pPr>
          </w:p>
          <w:p w14:paraId="42715A37" w14:textId="77777777" w:rsidR="00862A5F" w:rsidRPr="00B361BE" w:rsidRDefault="00862A5F">
            <w:pPr>
              <w:jc w:val="left"/>
            </w:pPr>
            <w:r w:rsidRPr="00B361BE">
              <w:rPr>
                <w:rFonts w:cs="Book Antiqua"/>
                <w:sz w:val="22"/>
                <w:szCs w:val="22"/>
                <w:lang w:val="sr-Cyrl-CS"/>
              </w:rPr>
              <w:t>-предмети</w:t>
            </w:r>
          </w:p>
          <w:p w14:paraId="119EBB70" w14:textId="77777777" w:rsidR="00862A5F" w:rsidRPr="00B361BE" w:rsidRDefault="00862A5F">
            <w:pPr>
              <w:jc w:val="left"/>
              <w:rPr>
                <w:rFonts w:cs="Book Antiqua"/>
                <w:sz w:val="22"/>
                <w:szCs w:val="22"/>
                <w:lang w:val="sr-Cyrl-CS"/>
              </w:rPr>
            </w:pPr>
          </w:p>
          <w:p w14:paraId="118967CB" w14:textId="77777777" w:rsidR="00862A5F" w:rsidRPr="00B361BE" w:rsidRDefault="00862A5F">
            <w:pPr>
              <w:jc w:val="left"/>
            </w:pPr>
            <w:r w:rsidRPr="00B361BE">
              <w:rPr>
                <w:rFonts w:cs="Book Antiqua"/>
                <w:sz w:val="22"/>
                <w:szCs w:val="22"/>
                <w:lang w:val="sr-Cyrl-CS"/>
              </w:rPr>
              <w:t>-избор песама</w:t>
            </w:r>
          </w:p>
          <w:p w14:paraId="5F5FA1BF" w14:textId="77777777" w:rsidR="00862A5F" w:rsidRPr="00B361BE" w:rsidRDefault="00862A5F">
            <w:pPr>
              <w:jc w:val="left"/>
              <w:rPr>
                <w:rFonts w:cs="Book Antiqua"/>
                <w:sz w:val="22"/>
                <w:szCs w:val="22"/>
                <w:lang w:val="sr-Cyrl-CS"/>
              </w:rPr>
            </w:pPr>
          </w:p>
          <w:p w14:paraId="72CD15C5" w14:textId="77777777" w:rsidR="00862A5F" w:rsidRPr="00B361BE" w:rsidRDefault="00862A5F">
            <w:pPr>
              <w:jc w:val="left"/>
            </w:pPr>
            <w:r w:rsidRPr="00B361BE">
              <w:rPr>
                <w:rFonts w:cs="Book Antiqua"/>
                <w:sz w:val="22"/>
                <w:szCs w:val="22"/>
                <w:lang w:val="sr-Cyrl-CS"/>
              </w:rPr>
              <w:t>-креативни рад</w:t>
            </w:r>
          </w:p>
          <w:p w14:paraId="40C90A4C" w14:textId="77777777" w:rsidR="00862A5F" w:rsidRPr="00B361BE" w:rsidRDefault="00862A5F">
            <w:pPr>
              <w:jc w:val="left"/>
              <w:rPr>
                <w:rFonts w:cs="Book Antiqua"/>
                <w:sz w:val="22"/>
                <w:szCs w:val="22"/>
                <w:lang w:val="sr-Cyrl-CS"/>
              </w:rPr>
            </w:pPr>
          </w:p>
          <w:p w14:paraId="7B9CD674" w14:textId="77777777" w:rsidR="00862A5F" w:rsidRPr="00B361BE" w:rsidRDefault="00862A5F">
            <w:pPr>
              <w:jc w:val="left"/>
            </w:pPr>
            <w:r w:rsidRPr="00B361BE">
              <w:rPr>
                <w:rFonts w:cs="Book Antiqua"/>
                <w:sz w:val="22"/>
                <w:szCs w:val="22"/>
                <w:lang w:val="sr-Cyrl-CS"/>
              </w:rPr>
              <w:t>-рад на компјутеру</w:t>
            </w:r>
          </w:p>
          <w:p w14:paraId="4ADC1FF8" w14:textId="77777777" w:rsidR="00862A5F" w:rsidRPr="00B361BE" w:rsidRDefault="00862A5F">
            <w:pPr>
              <w:jc w:val="left"/>
              <w:rPr>
                <w:rFonts w:cs="Book Antiqua"/>
                <w:sz w:val="22"/>
                <w:szCs w:val="22"/>
                <w:lang w:val="sr-Cyrl-CS"/>
              </w:rPr>
            </w:pPr>
          </w:p>
          <w:p w14:paraId="79C34249" w14:textId="77777777" w:rsidR="00862A5F" w:rsidRPr="00B361BE" w:rsidRDefault="00862A5F">
            <w:pPr>
              <w:jc w:val="left"/>
            </w:pPr>
            <w:r w:rsidRPr="00B361BE">
              <w:rPr>
                <w:rFonts w:cs="Book Antiqua"/>
                <w:sz w:val="22"/>
                <w:szCs w:val="22"/>
                <w:lang w:val="sr-Cyrl-CS"/>
              </w:rPr>
              <w:t>-асистивна технологија</w:t>
            </w:r>
          </w:p>
        </w:tc>
        <w:tc>
          <w:tcPr>
            <w:tcW w:w="1524" w:type="dxa"/>
            <w:tcBorders>
              <w:top w:val="single" w:sz="4" w:space="0" w:color="000000"/>
              <w:left w:val="single" w:sz="4" w:space="0" w:color="000000"/>
              <w:bottom w:val="single" w:sz="4" w:space="0" w:color="000000"/>
            </w:tcBorders>
          </w:tcPr>
          <w:p w14:paraId="52D2D883" w14:textId="77777777" w:rsidR="00862A5F" w:rsidRPr="00B361BE" w:rsidRDefault="00862A5F">
            <w:pPr>
              <w:jc w:val="left"/>
            </w:pPr>
            <w:r w:rsidRPr="00B361BE">
              <w:rPr>
                <w:rFonts w:cs="Book Antiqua"/>
                <w:sz w:val="22"/>
                <w:szCs w:val="22"/>
                <w:lang w:val="sr-Cyrl-CS"/>
              </w:rPr>
              <w:t xml:space="preserve">Посматрање, </w:t>
            </w:r>
          </w:p>
          <w:p w14:paraId="7DC90C4D" w14:textId="77777777" w:rsidR="00862A5F" w:rsidRPr="00B361BE" w:rsidRDefault="00862A5F">
            <w:pPr>
              <w:jc w:val="left"/>
              <w:rPr>
                <w:rFonts w:cs="Book Antiqua"/>
                <w:sz w:val="22"/>
                <w:szCs w:val="22"/>
                <w:lang w:val="sr-Cyrl-CS"/>
              </w:rPr>
            </w:pPr>
          </w:p>
          <w:p w14:paraId="24E9E9B3" w14:textId="77777777" w:rsidR="00862A5F" w:rsidRPr="00B361BE" w:rsidRDefault="00862A5F">
            <w:pPr>
              <w:jc w:val="left"/>
            </w:pPr>
            <w:r w:rsidRPr="00B361BE">
              <w:rPr>
                <w:rFonts w:cs="Book Antiqua"/>
                <w:sz w:val="22"/>
                <w:szCs w:val="22"/>
                <w:lang w:val="sr-Cyrl-CS"/>
              </w:rPr>
              <w:t>процена нивоа разумевања,</w:t>
            </w:r>
          </w:p>
          <w:p w14:paraId="3CB737F1" w14:textId="77777777" w:rsidR="00862A5F" w:rsidRPr="00B361BE" w:rsidRDefault="00862A5F">
            <w:pPr>
              <w:jc w:val="left"/>
              <w:rPr>
                <w:rFonts w:cs="Book Antiqua"/>
                <w:sz w:val="22"/>
                <w:szCs w:val="22"/>
                <w:lang w:val="sr-Cyrl-CS"/>
              </w:rPr>
            </w:pPr>
          </w:p>
          <w:p w14:paraId="5BE9F011" w14:textId="77777777" w:rsidR="00862A5F" w:rsidRPr="00B361BE" w:rsidRDefault="00862A5F">
            <w:pPr>
              <w:jc w:val="left"/>
            </w:pPr>
            <w:r w:rsidRPr="00B361BE">
              <w:rPr>
                <w:rFonts w:cs="Book Antiqua"/>
                <w:sz w:val="22"/>
                <w:szCs w:val="22"/>
                <w:lang w:val="sr-Cyrl-CS"/>
              </w:rPr>
              <w:t xml:space="preserve">процена нивоа продукције </w:t>
            </w:r>
          </w:p>
          <w:p w14:paraId="38AB9C03" w14:textId="77777777" w:rsidR="00862A5F" w:rsidRPr="00B361BE" w:rsidRDefault="00862A5F">
            <w:pPr>
              <w:jc w:val="left"/>
            </w:pPr>
            <w:r w:rsidRPr="00B361BE">
              <w:rPr>
                <w:rFonts w:cs="Book Antiqua"/>
                <w:sz w:val="22"/>
                <w:szCs w:val="22"/>
                <w:lang w:val="sr-Cyrl-CS"/>
              </w:rPr>
              <w:t>комуникације,</w:t>
            </w:r>
          </w:p>
          <w:p w14:paraId="2A8CDEC8" w14:textId="77777777" w:rsidR="00862A5F" w:rsidRPr="00B361BE" w:rsidRDefault="00862A5F">
            <w:pPr>
              <w:jc w:val="left"/>
              <w:rPr>
                <w:rFonts w:cs="Book Antiqua"/>
                <w:sz w:val="22"/>
                <w:szCs w:val="22"/>
                <w:lang w:val="sr-Cyrl-CS"/>
              </w:rPr>
            </w:pPr>
          </w:p>
          <w:p w14:paraId="794B6144" w14:textId="77777777" w:rsidR="00862A5F" w:rsidRPr="00B361BE" w:rsidRDefault="00862A5F">
            <w:pPr>
              <w:jc w:val="left"/>
            </w:pPr>
            <w:r w:rsidRPr="00B361BE">
              <w:rPr>
                <w:rFonts w:cs="Book Antiqua"/>
                <w:sz w:val="22"/>
                <w:szCs w:val="22"/>
                <w:lang w:val="sr-Cyrl-CS"/>
              </w:rPr>
              <w:t>продукти ученика</w:t>
            </w:r>
          </w:p>
        </w:tc>
        <w:tc>
          <w:tcPr>
            <w:tcW w:w="1027" w:type="dxa"/>
            <w:tcBorders>
              <w:top w:val="single" w:sz="4" w:space="0" w:color="000000"/>
              <w:left w:val="single" w:sz="4" w:space="0" w:color="000000"/>
              <w:bottom w:val="single" w:sz="4" w:space="0" w:color="000000"/>
              <w:right w:val="single" w:sz="4" w:space="0" w:color="000000"/>
            </w:tcBorders>
          </w:tcPr>
          <w:p w14:paraId="5BDF59E6" w14:textId="77777777" w:rsidR="00862A5F" w:rsidRPr="00B361BE" w:rsidRDefault="00862A5F">
            <w:pPr>
              <w:jc w:val="left"/>
            </w:pPr>
            <w:r w:rsidRPr="00B361BE">
              <w:rPr>
                <w:rFonts w:cs="Book Antiqua"/>
                <w:sz w:val="22"/>
                <w:szCs w:val="22"/>
                <w:lang w:val="sr-Cyrl-CS"/>
              </w:rPr>
              <w:t>6</w:t>
            </w:r>
          </w:p>
          <w:p w14:paraId="2288B17C" w14:textId="77777777" w:rsidR="00862A5F" w:rsidRPr="00B361BE" w:rsidRDefault="00862A5F">
            <w:pPr>
              <w:jc w:val="left"/>
              <w:rPr>
                <w:rFonts w:cs="Book Antiqua"/>
                <w:sz w:val="22"/>
                <w:szCs w:val="22"/>
              </w:rPr>
            </w:pPr>
          </w:p>
          <w:p w14:paraId="710DAF38" w14:textId="77777777" w:rsidR="00862A5F" w:rsidRPr="00B361BE" w:rsidRDefault="00862A5F">
            <w:pPr>
              <w:jc w:val="left"/>
              <w:rPr>
                <w:rFonts w:cs="Book Antiqua"/>
                <w:sz w:val="22"/>
                <w:szCs w:val="22"/>
              </w:rPr>
            </w:pPr>
          </w:p>
          <w:p w14:paraId="3507FAFE" w14:textId="77777777" w:rsidR="00862A5F" w:rsidRPr="00B361BE" w:rsidRDefault="00862A5F">
            <w:pPr>
              <w:jc w:val="left"/>
              <w:rPr>
                <w:rFonts w:cs="Book Antiqua"/>
                <w:sz w:val="22"/>
                <w:szCs w:val="22"/>
              </w:rPr>
            </w:pPr>
          </w:p>
          <w:p w14:paraId="0E34C1A9" w14:textId="77777777" w:rsidR="00862A5F" w:rsidRPr="00B361BE" w:rsidRDefault="00862A5F">
            <w:pPr>
              <w:jc w:val="left"/>
              <w:rPr>
                <w:rFonts w:cs="Book Antiqua"/>
                <w:sz w:val="22"/>
                <w:szCs w:val="22"/>
              </w:rPr>
            </w:pPr>
          </w:p>
          <w:p w14:paraId="18F62CA4" w14:textId="77777777" w:rsidR="00862A5F" w:rsidRPr="00B361BE" w:rsidRDefault="00862A5F">
            <w:pPr>
              <w:jc w:val="left"/>
              <w:rPr>
                <w:rFonts w:cs="Book Antiqua"/>
                <w:sz w:val="22"/>
                <w:szCs w:val="22"/>
              </w:rPr>
            </w:pPr>
          </w:p>
          <w:p w14:paraId="371B448E" w14:textId="77777777" w:rsidR="00862A5F" w:rsidRPr="00B361BE" w:rsidRDefault="00862A5F">
            <w:pPr>
              <w:jc w:val="left"/>
            </w:pPr>
            <w:r w:rsidRPr="00B361BE">
              <w:rPr>
                <w:rFonts w:cs="Book Antiqua"/>
                <w:sz w:val="22"/>
                <w:szCs w:val="22"/>
              </w:rPr>
              <w:t>6</w:t>
            </w:r>
          </w:p>
          <w:p w14:paraId="2C21BF2C" w14:textId="77777777" w:rsidR="00862A5F" w:rsidRPr="00B361BE" w:rsidRDefault="00862A5F">
            <w:pPr>
              <w:jc w:val="left"/>
              <w:rPr>
                <w:rFonts w:cs="Book Antiqua"/>
                <w:sz w:val="22"/>
                <w:szCs w:val="22"/>
              </w:rPr>
            </w:pPr>
          </w:p>
          <w:p w14:paraId="25AFCEAE" w14:textId="77777777" w:rsidR="00862A5F" w:rsidRPr="00B361BE" w:rsidRDefault="00862A5F">
            <w:pPr>
              <w:jc w:val="left"/>
              <w:rPr>
                <w:rFonts w:cs="Book Antiqua"/>
                <w:sz w:val="22"/>
                <w:szCs w:val="22"/>
              </w:rPr>
            </w:pPr>
          </w:p>
          <w:p w14:paraId="6498BEED" w14:textId="77777777" w:rsidR="00862A5F" w:rsidRPr="00B361BE" w:rsidRDefault="00862A5F">
            <w:pPr>
              <w:jc w:val="left"/>
              <w:rPr>
                <w:rFonts w:cs="Book Antiqua"/>
                <w:sz w:val="22"/>
                <w:szCs w:val="22"/>
              </w:rPr>
            </w:pPr>
          </w:p>
          <w:p w14:paraId="52E18282" w14:textId="77777777" w:rsidR="00862A5F" w:rsidRPr="00B361BE" w:rsidRDefault="00862A5F">
            <w:pPr>
              <w:jc w:val="left"/>
              <w:rPr>
                <w:rFonts w:cs="Book Antiqua"/>
                <w:sz w:val="22"/>
                <w:szCs w:val="22"/>
              </w:rPr>
            </w:pPr>
          </w:p>
          <w:p w14:paraId="30588B18" w14:textId="77777777" w:rsidR="00862A5F" w:rsidRPr="00B361BE" w:rsidRDefault="00862A5F">
            <w:pPr>
              <w:jc w:val="left"/>
              <w:rPr>
                <w:rFonts w:cs="Book Antiqua"/>
                <w:sz w:val="22"/>
                <w:szCs w:val="22"/>
              </w:rPr>
            </w:pPr>
          </w:p>
          <w:p w14:paraId="4FDCF7B4" w14:textId="77777777" w:rsidR="00862A5F" w:rsidRPr="00B361BE" w:rsidRDefault="00862A5F">
            <w:pPr>
              <w:jc w:val="left"/>
              <w:rPr>
                <w:rFonts w:cs="Book Antiqua"/>
                <w:sz w:val="22"/>
                <w:szCs w:val="22"/>
              </w:rPr>
            </w:pPr>
          </w:p>
          <w:p w14:paraId="6B178204" w14:textId="77777777" w:rsidR="00862A5F" w:rsidRPr="00B361BE" w:rsidRDefault="00862A5F">
            <w:pPr>
              <w:jc w:val="left"/>
              <w:rPr>
                <w:rFonts w:cs="Book Antiqua"/>
                <w:sz w:val="22"/>
                <w:szCs w:val="22"/>
              </w:rPr>
            </w:pPr>
          </w:p>
          <w:p w14:paraId="7FE3B42F" w14:textId="77777777" w:rsidR="00862A5F" w:rsidRPr="00B361BE" w:rsidRDefault="00862A5F">
            <w:pPr>
              <w:jc w:val="left"/>
              <w:rPr>
                <w:rFonts w:cs="Book Antiqua"/>
                <w:sz w:val="22"/>
                <w:szCs w:val="22"/>
              </w:rPr>
            </w:pPr>
          </w:p>
          <w:p w14:paraId="5D845C18" w14:textId="77777777" w:rsidR="00862A5F" w:rsidRPr="00B361BE" w:rsidRDefault="00862A5F">
            <w:pPr>
              <w:jc w:val="left"/>
              <w:rPr>
                <w:rFonts w:cs="Book Antiqua"/>
                <w:sz w:val="22"/>
                <w:szCs w:val="22"/>
              </w:rPr>
            </w:pPr>
          </w:p>
          <w:p w14:paraId="39CDE9A6" w14:textId="77777777" w:rsidR="00862A5F" w:rsidRPr="00B361BE" w:rsidRDefault="00862A5F">
            <w:pPr>
              <w:jc w:val="left"/>
              <w:rPr>
                <w:rFonts w:cs="Book Antiqua"/>
                <w:sz w:val="22"/>
                <w:szCs w:val="22"/>
              </w:rPr>
            </w:pPr>
          </w:p>
          <w:p w14:paraId="2B89527B" w14:textId="77777777" w:rsidR="00862A5F" w:rsidRPr="00B361BE" w:rsidRDefault="00862A5F">
            <w:pPr>
              <w:jc w:val="left"/>
              <w:rPr>
                <w:rFonts w:cs="Book Antiqua"/>
                <w:sz w:val="22"/>
                <w:szCs w:val="22"/>
              </w:rPr>
            </w:pPr>
          </w:p>
          <w:p w14:paraId="4E2E15F8" w14:textId="77777777" w:rsidR="00862A5F" w:rsidRPr="00B361BE" w:rsidRDefault="00862A5F">
            <w:pPr>
              <w:jc w:val="left"/>
            </w:pPr>
            <w:r w:rsidRPr="00B361BE">
              <w:rPr>
                <w:rFonts w:cs="Book Antiqua"/>
                <w:sz w:val="22"/>
                <w:szCs w:val="22"/>
              </w:rPr>
              <w:t>6</w:t>
            </w:r>
          </w:p>
          <w:p w14:paraId="590DAA67" w14:textId="77777777" w:rsidR="00862A5F" w:rsidRPr="00B361BE" w:rsidRDefault="00862A5F">
            <w:pPr>
              <w:jc w:val="left"/>
              <w:rPr>
                <w:rFonts w:cs="Book Antiqua"/>
                <w:sz w:val="22"/>
                <w:szCs w:val="22"/>
              </w:rPr>
            </w:pPr>
          </w:p>
          <w:p w14:paraId="7C4F0D0D" w14:textId="77777777" w:rsidR="00862A5F" w:rsidRPr="00B361BE" w:rsidRDefault="00862A5F">
            <w:pPr>
              <w:jc w:val="left"/>
              <w:rPr>
                <w:rFonts w:cs="Book Antiqua"/>
                <w:sz w:val="22"/>
                <w:szCs w:val="22"/>
              </w:rPr>
            </w:pPr>
          </w:p>
          <w:p w14:paraId="7FB4B18B" w14:textId="77777777" w:rsidR="00862A5F" w:rsidRPr="00B361BE" w:rsidRDefault="00862A5F">
            <w:pPr>
              <w:jc w:val="left"/>
              <w:rPr>
                <w:rFonts w:cs="Book Antiqua"/>
                <w:sz w:val="22"/>
                <w:szCs w:val="22"/>
              </w:rPr>
            </w:pPr>
          </w:p>
          <w:p w14:paraId="520C0B12" w14:textId="77777777" w:rsidR="00862A5F" w:rsidRPr="00B361BE" w:rsidRDefault="00862A5F">
            <w:pPr>
              <w:jc w:val="left"/>
              <w:rPr>
                <w:rFonts w:cs="Book Antiqua"/>
                <w:sz w:val="22"/>
                <w:szCs w:val="22"/>
              </w:rPr>
            </w:pPr>
          </w:p>
          <w:p w14:paraId="331188D5" w14:textId="77777777" w:rsidR="00862A5F" w:rsidRPr="00B361BE" w:rsidRDefault="00862A5F">
            <w:pPr>
              <w:jc w:val="left"/>
            </w:pPr>
            <w:r w:rsidRPr="00B361BE">
              <w:rPr>
                <w:rFonts w:cs="Book Antiqua"/>
                <w:sz w:val="22"/>
                <w:szCs w:val="22"/>
              </w:rPr>
              <w:t>6</w:t>
            </w:r>
          </w:p>
          <w:p w14:paraId="42BB1E4F" w14:textId="77777777" w:rsidR="00862A5F" w:rsidRPr="00B361BE" w:rsidRDefault="00862A5F">
            <w:pPr>
              <w:jc w:val="left"/>
              <w:rPr>
                <w:rFonts w:cs="Book Antiqua"/>
                <w:sz w:val="22"/>
                <w:szCs w:val="22"/>
              </w:rPr>
            </w:pPr>
          </w:p>
          <w:p w14:paraId="1F8688C1" w14:textId="77777777" w:rsidR="00862A5F" w:rsidRPr="00B361BE" w:rsidRDefault="00862A5F">
            <w:pPr>
              <w:jc w:val="left"/>
              <w:rPr>
                <w:rFonts w:cs="Book Antiqua"/>
                <w:sz w:val="22"/>
                <w:szCs w:val="22"/>
              </w:rPr>
            </w:pPr>
          </w:p>
          <w:p w14:paraId="0739159B" w14:textId="77777777" w:rsidR="00862A5F" w:rsidRPr="00B361BE" w:rsidRDefault="00862A5F">
            <w:pPr>
              <w:jc w:val="left"/>
              <w:rPr>
                <w:rFonts w:cs="Book Antiqua"/>
                <w:sz w:val="22"/>
                <w:szCs w:val="22"/>
              </w:rPr>
            </w:pPr>
          </w:p>
          <w:p w14:paraId="33FE8558" w14:textId="77777777" w:rsidR="00862A5F" w:rsidRPr="00B361BE" w:rsidRDefault="00862A5F">
            <w:pPr>
              <w:jc w:val="left"/>
              <w:rPr>
                <w:rFonts w:cs="Book Antiqua"/>
                <w:sz w:val="22"/>
                <w:szCs w:val="22"/>
              </w:rPr>
            </w:pPr>
          </w:p>
          <w:p w14:paraId="464E56FD" w14:textId="77777777" w:rsidR="00862A5F" w:rsidRPr="00B361BE" w:rsidRDefault="00862A5F">
            <w:pPr>
              <w:jc w:val="left"/>
              <w:rPr>
                <w:rFonts w:cs="Book Antiqua"/>
                <w:sz w:val="22"/>
                <w:szCs w:val="22"/>
              </w:rPr>
            </w:pPr>
          </w:p>
          <w:p w14:paraId="466BEF77" w14:textId="77777777" w:rsidR="00862A5F" w:rsidRPr="00B361BE" w:rsidRDefault="00862A5F">
            <w:pPr>
              <w:jc w:val="left"/>
              <w:rPr>
                <w:rFonts w:cs="Book Antiqua"/>
                <w:sz w:val="22"/>
                <w:szCs w:val="22"/>
              </w:rPr>
            </w:pPr>
          </w:p>
          <w:p w14:paraId="35CE93FA" w14:textId="77777777" w:rsidR="00862A5F" w:rsidRPr="00B361BE" w:rsidRDefault="00862A5F">
            <w:pPr>
              <w:jc w:val="left"/>
              <w:rPr>
                <w:rFonts w:cs="Book Antiqua"/>
                <w:sz w:val="22"/>
                <w:szCs w:val="22"/>
              </w:rPr>
            </w:pPr>
          </w:p>
          <w:p w14:paraId="510FBF4D" w14:textId="77777777" w:rsidR="00862A5F" w:rsidRPr="00B361BE" w:rsidRDefault="00862A5F">
            <w:pPr>
              <w:jc w:val="left"/>
              <w:rPr>
                <w:rFonts w:cs="Book Antiqua"/>
                <w:sz w:val="22"/>
                <w:szCs w:val="22"/>
              </w:rPr>
            </w:pPr>
          </w:p>
          <w:p w14:paraId="642AD2E0" w14:textId="77777777" w:rsidR="00862A5F" w:rsidRPr="00B361BE" w:rsidRDefault="00862A5F">
            <w:pPr>
              <w:jc w:val="left"/>
              <w:rPr>
                <w:rFonts w:cs="Book Antiqua"/>
                <w:sz w:val="22"/>
                <w:szCs w:val="22"/>
              </w:rPr>
            </w:pPr>
          </w:p>
          <w:p w14:paraId="59E8B669" w14:textId="77777777" w:rsidR="00862A5F" w:rsidRPr="00B361BE" w:rsidRDefault="00862A5F">
            <w:pPr>
              <w:jc w:val="left"/>
            </w:pPr>
            <w:r w:rsidRPr="00B361BE">
              <w:rPr>
                <w:rFonts w:cs="Book Antiqua"/>
                <w:sz w:val="22"/>
                <w:szCs w:val="22"/>
              </w:rPr>
              <w:t>6</w:t>
            </w:r>
          </w:p>
          <w:p w14:paraId="4FAACE95" w14:textId="77777777" w:rsidR="00862A5F" w:rsidRPr="00B361BE" w:rsidRDefault="00862A5F">
            <w:pPr>
              <w:jc w:val="left"/>
              <w:rPr>
                <w:rFonts w:cs="Book Antiqua"/>
                <w:sz w:val="22"/>
                <w:szCs w:val="22"/>
              </w:rPr>
            </w:pPr>
          </w:p>
          <w:p w14:paraId="66C40E4E" w14:textId="77777777" w:rsidR="00862A5F" w:rsidRPr="00B361BE" w:rsidRDefault="00862A5F">
            <w:pPr>
              <w:jc w:val="left"/>
              <w:rPr>
                <w:rFonts w:cs="Book Antiqua"/>
                <w:sz w:val="22"/>
                <w:szCs w:val="22"/>
              </w:rPr>
            </w:pPr>
          </w:p>
          <w:p w14:paraId="0A65C0EC" w14:textId="77777777" w:rsidR="00862A5F" w:rsidRPr="00B361BE" w:rsidRDefault="00862A5F">
            <w:pPr>
              <w:jc w:val="left"/>
              <w:rPr>
                <w:rFonts w:cs="Book Antiqua"/>
                <w:sz w:val="22"/>
                <w:szCs w:val="22"/>
              </w:rPr>
            </w:pPr>
          </w:p>
          <w:p w14:paraId="7CA6D780" w14:textId="77777777" w:rsidR="00862A5F" w:rsidRPr="00B361BE" w:rsidRDefault="00862A5F">
            <w:pPr>
              <w:jc w:val="left"/>
              <w:rPr>
                <w:rFonts w:cs="Book Antiqua"/>
                <w:sz w:val="22"/>
                <w:szCs w:val="22"/>
              </w:rPr>
            </w:pPr>
          </w:p>
          <w:p w14:paraId="27A64B6D" w14:textId="77777777" w:rsidR="00862A5F" w:rsidRPr="00B361BE" w:rsidRDefault="00862A5F">
            <w:pPr>
              <w:jc w:val="left"/>
              <w:rPr>
                <w:rFonts w:cs="Book Antiqua"/>
                <w:sz w:val="22"/>
                <w:szCs w:val="22"/>
              </w:rPr>
            </w:pPr>
          </w:p>
          <w:p w14:paraId="31A86D17" w14:textId="77777777" w:rsidR="00862A5F" w:rsidRPr="00B361BE" w:rsidRDefault="00862A5F">
            <w:pPr>
              <w:jc w:val="left"/>
              <w:rPr>
                <w:rFonts w:cs="Book Antiqua"/>
                <w:sz w:val="22"/>
                <w:szCs w:val="22"/>
              </w:rPr>
            </w:pPr>
          </w:p>
          <w:p w14:paraId="256DD2B0" w14:textId="77777777" w:rsidR="00862A5F" w:rsidRPr="00B361BE" w:rsidRDefault="00862A5F">
            <w:pPr>
              <w:jc w:val="left"/>
            </w:pPr>
            <w:r w:rsidRPr="00B361BE">
              <w:rPr>
                <w:rFonts w:cs="Book Antiqua"/>
                <w:sz w:val="22"/>
                <w:szCs w:val="22"/>
              </w:rPr>
              <w:t>6</w:t>
            </w:r>
          </w:p>
        </w:tc>
      </w:tr>
    </w:tbl>
    <w:p w14:paraId="6FB14023" w14:textId="77777777" w:rsidR="00862A5F" w:rsidRPr="00785B56" w:rsidRDefault="00862A5F">
      <w:pPr>
        <w:rPr>
          <w:rFonts w:cs="Book Antiqua"/>
          <w:color w:val="FF0000"/>
          <w:sz w:val="22"/>
          <w:szCs w:val="22"/>
          <w:lang w:val="sr-Cyrl-RS"/>
        </w:rPr>
      </w:pPr>
    </w:p>
    <w:p w14:paraId="7DF6637E" w14:textId="37CFB2C0" w:rsidR="00862A5F" w:rsidRPr="006D30CB" w:rsidRDefault="00862A5F">
      <w:pPr>
        <w:pStyle w:val="Heading3"/>
        <w:spacing w:line="480" w:lineRule="auto"/>
      </w:pPr>
      <w:bookmarkStart w:id="84" w:name="_Toc240022024"/>
      <w:r w:rsidRPr="006D30CB">
        <w:rPr>
          <w:rFonts w:cs="Book Antiqua"/>
          <w:lang w:val="sr-Cyrl-RS"/>
        </w:rPr>
        <w:t xml:space="preserve">VII.4.9 </w:t>
      </w:r>
      <w:r w:rsidR="008A094F">
        <w:rPr>
          <w:rFonts w:cs="Book Antiqua"/>
          <w:lang w:val="sr-Cyrl-RS"/>
        </w:rPr>
        <w:t>Програм психомоторних вештина/</w:t>
      </w:r>
      <w:r w:rsidR="008A094F">
        <w:t>Р</w:t>
      </w:r>
      <w:r w:rsidRPr="006D30CB">
        <w:t>еч, покрет,</w:t>
      </w:r>
      <w:r w:rsidR="008A094F">
        <w:rPr>
          <w:lang w:val="sr-Cyrl-RS"/>
        </w:rPr>
        <w:t xml:space="preserve"> </w:t>
      </w:r>
      <w:r w:rsidRPr="006D30CB">
        <w:t>акција</w:t>
      </w:r>
      <w:bookmarkEnd w:id="84"/>
      <w:r w:rsidRPr="006D30CB">
        <w:t xml:space="preserve"> </w:t>
      </w:r>
    </w:p>
    <w:tbl>
      <w:tblPr>
        <w:tblW w:w="4950" w:type="pct"/>
        <w:jc w:val="center"/>
        <w:tblLayout w:type="fixed"/>
        <w:tblCellMar>
          <w:left w:w="116" w:type="dxa"/>
          <w:right w:w="116" w:type="dxa"/>
        </w:tblCellMar>
        <w:tblLook w:val="0000" w:firstRow="0" w:lastRow="0" w:firstColumn="0" w:lastColumn="0" w:noHBand="0" w:noVBand="0"/>
      </w:tblPr>
      <w:tblGrid>
        <w:gridCol w:w="2184"/>
        <w:gridCol w:w="7459"/>
      </w:tblGrid>
      <w:tr w:rsidR="006D30CB" w:rsidRPr="006D30CB" w14:paraId="6B73C948" w14:textId="77777777">
        <w:trPr>
          <w:trHeight w:val="23"/>
          <w:jc w:val="center"/>
        </w:trPr>
        <w:tc>
          <w:tcPr>
            <w:tcW w:w="2185" w:type="dxa"/>
            <w:tcBorders>
              <w:top w:val="single" w:sz="2" w:space="0" w:color="000000"/>
              <w:left w:val="single" w:sz="2" w:space="0" w:color="000000"/>
              <w:bottom w:val="single" w:sz="2" w:space="0" w:color="000000"/>
            </w:tcBorders>
            <w:shd w:val="clear" w:color="auto" w:fill="E2FED7"/>
          </w:tcPr>
          <w:p w14:paraId="7053C9D6" w14:textId="1367F8CE" w:rsidR="00862A5F" w:rsidRPr="00B025F9" w:rsidRDefault="00B025F9">
            <w:pPr>
              <w:jc w:val="center"/>
              <w:rPr>
                <w:lang w:val="sr-Cyrl-RS"/>
              </w:rPr>
            </w:pPr>
            <w:r>
              <w:rPr>
                <w:rFonts w:cs="Book Antiqua"/>
                <w:b/>
                <w:sz w:val="22"/>
                <w:szCs w:val="22"/>
              </w:rPr>
              <w:t>А</w:t>
            </w:r>
            <w:r>
              <w:rPr>
                <w:rFonts w:cs="Book Antiqua"/>
                <w:b/>
                <w:sz w:val="22"/>
                <w:szCs w:val="22"/>
                <w:lang w:val="sr-Cyrl-RS"/>
              </w:rPr>
              <w:t>ктивност</w:t>
            </w:r>
          </w:p>
        </w:tc>
        <w:tc>
          <w:tcPr>
            <w:tcW w:w="7463" w:type="dxa"/>
            <w:tcBorders>
              <w:top w:val="single" w:sz="2" w:space="0" w:color="000000"/>
              <w:left w:val="single" w:sz="2" w:space="0" w:color="000000"/>
              <w:bottom w:val="single" w:sz="2" w:space="0" w:color="000000"/>
              <w:right w:val="single" w:sz="2" w:space="0" w:color="000000"/>
            </w:tcBorders>
            <w:shd w:val="clear" w:color="auto" w:fill="E2FED7"/>
          </w:tcPr>
          <w:p w14:paraId="59731AB1" w14:textId="458EF9BD" w:rsidR="00862A5F" w:rsidRPr="006D30CB" w:rsidRDefault="00B025F9">
            <w:pPr>
              <w:jc w:val="center"/>
            </w:pPr>
            <w:r>
              <w:rPr>
                <w:rFonts w:cs="Book Antiqua"/>
                <w:b/>
                <w:sz w:val="22"/>
                <w:szCs w:val="22"/>
                <w:lang w:val="sr-Cyrl-CS"/>
              </w:rPr>
              <w:t>Реч, покрет, акција</w:t>
            </w:r>
          </w:p>
          <w:p w14:paraId="2FD3CD32" w14:textId="77777777" w:rsidR="00862A5F" w:rsidRPr="006D30CB" w:rsidRDefault="00862A5F">
            <w:pPr>
              <w:ind w:right="10"/>
              <w:jc w:val="center"/>
              <w:rPr>
                <w:rFonts w:cs="Book Antiqua"/>
                <w:b/>
                <w:sz w:val="22"/>
                <w:szCs w:val="22"/>
                <w:lang w:val="sr-Cyrl-CS"/>
              </w:rPr>
            </w:pPr>
          </w:p>
        </w:tc>
      </w:tr>
      <w:tr w:rsidR="006D30CB" w:rsidRPr="006D30CB" w14:paraId="66DAB39A" w14:textId="77777777">
        <w:trPr>
          <w:trHeight w:val="23"/>
          <w:jc w:val="center"/>
        </w:trPr>
        <w:tc>
          <w:tcPr>
            <w:tcW w:w="2185" w:type="dxa"/>
            <w:tcBorders>
              <w:top w:val="single" w:sz="2" w:space="0" w:color="000000"/>
              <w:left w:val="single" w:sz="2" w:space="0" w:color="000000"/>
              <w:bottom w:val="single" w:sz="2" w:space="0" w:color="000000"/>
            </w:tcBorders>
            <w:shd w:val="clear" w:color="auto" w:fill="FFFFFF"/>
          </w:tcPr>
          <w:p w14:paraId="53FDD25B" w14:textId="77777777" w:rsidR="00862A5F" w:rsidRPr="006D30CB" w:rsidRDefault="00862A5F">
            <w:r w:rsidRPr="006D30CB">
              <w:rPr>
                <w:rFonts w:cs="Book Antiqua"/>
                <w:sz w:val="22"/>
                <w:szCs w:val="22"/>
              </w:rPr>
              <w:t>Циљ</w:t>
            </w:r>
          </w:p>
        </w:tc>
        <w:tc>
          <w:tcPr>
            <w:tcW w:w="7463" w:type="dxa"/>
            <w:tcBorders>
              <w:top w:val="single" w:sz="2" w:space="0" w:color="000000"/>
              <w:left w:val="single" w:sz="2" w:space="0" w:color="000000"/>
              <w:bottom w:val="single" w:sz="2" w:space="0" w:color="000000"/>
              <w:right w:val="single" w:sz="2" w:space="0" w:color="000000"/>
            </w:tcBorders>
            <w:shd w:val="clear" w:color="auto" w:fill="FFFFFF"/>
          </w:tcPr>
          <w:p w14:paraId="4B7BC8FF" w14:textId="77777777" w:rsidR="00862A5F" w:rsidRPr="006D30CB" w:rsidRDefault="00862A5F">
            <w:pPr>
              <w:pStyle w:val="1tekst"/>
              <w:ind w:left="0" w:right="-2" w:firstLine="0"/>
            </w:pPr>
            <w:r w:rsidRPr="006D30CB">
              <w:rPr>
                <w:rFonts w:ascii="Book Antiqua" w:hAnsi="Book Antiqua" w:cs="Book Antiqua"/>
                <w:sz w:val="22"/>
                <w:szCs w:val="22"/>
              </w:rPr>
              <w:t xml:space="preserve">Циљ је да се допринесе отклањању или ублажавању специфичних тешкоћа или поремећаја у једној или више области сензомоторног и психофизичког понашања ученика и омогуће им даље успешније учење и развој. </w:t>
            </w:r>
          </w:p>
        </w:tc>
      </w:tr>
      <w:tr w:rsidR="006D30CB" w:rsidRPr="006D30CB" w14:paraId="00D40D6B" w14:textId="77777777">
        <w:trPr>
          <w:trHeight w:val="23"/>
          <w:jc w:val="center"/>
        </w:trPr>
        <w:tc>
          <w:tcPr>
            <w:tcW w:w="2185" w:type="dxa"/>
            <w:tcBorders>
              <w:top w:val="single" w:sz="2" w:space="0" w:color="000000"/>
              <w:left w:val="single" w:sz="2" w:space="0" w:color="000000"/>
              <w:bottom w:val="single" w:sz="2" w:space="0" w:color="000000"/>
            </w:tcBorders>
            <w:shd w:val="clear" w:color="auto" w:fill="FFFFFF"/>
          </w:tcPr>
          <w:p w14:paraId="6F291A65" w14:textId="77777777" w:rsidR="00862A5F" w:rsidRPr="006D30CB" w:rsidRDefault="00862A5F">
            <w:r w:rsidRPr="006D30CB">
              <w:rPr>
                <w:rFonts w:cs="Book Antiqua"/>
                <w:sz w:val="22"/>
                <w:szCs w:val="22"/>
              </w:rPr>
              <w:t>Задаци</w:t>
            </w:r>
          </w:p>
        </w:tc>
        <w:tc>
          <w:tcPr>
            <w:tcW w:w="7463" w:type="dxa"/>
            <w:tcBorders>
              <w:top w:val="single" w:sz="2" w:space="0" w:color="000000"/>
              <w:left w:val="single" w:sz="2" w:space="0" w:color="000000"/>
              <w:bottom w:val="single" w:sz="2" w:space="0" w:color="000000"/>
              <w:right w:val="single" w:sz="2" w:space="0" w:color="000000"/>
            </w:tcBorders>
            <w:shd w:val="clear" w:color="auto" w:fill="FFFFFF"/>
          </w:tcPr>
          <w:p w14:paraId="16E693C6" w14:textId="77777777" w:rsidR="00862A5F" w:rsidRPr="006D30CB" w:rsidRDefault="00862A5F">
            <w:pPr>
              <w:pStyle w:val="1tekst"/>
              <w:ind w:left="0" w:right="-2" w:firstLine="0"/>
            </w:pPr>
            <w:r w:rsidRPr="006D30CB">
              <w:rPr>
                <w:rFonts w:ascii="Book Antiqua" w:hAnsi="Book Antiqua" w:cs="Book Antiqua"/>
                <w:sz w:val="22"/>
                <w:szCs w:val="22"/>
              </w:rPr>
              <w:t>Задаци су:</w:t>
            </w:r>
          </w:p>
          <w:p w14:paraId="26BFC8CE" w14:textId="77777777" w:rsidR="00862A5F" w:rsidRPr="006D30CB" w:rsidRDefault="00862A5F">
            <w:pPr>
              <w:pStyle w:val="1tekst"/>
              <w:ind w:left="0" w:right="-2" w:firstLine="0"/>
            </w:pPr>
            <w:r w:rsidRPr="006D30CB">
              <w:rPr>
                <w:rFonts w:ascii="Book Antiqua" w:hAnsi="Book Antiqua" w:cs="Book Antiqua"/>
                <w:sz w:val="22"/>
                <w:szCs w:val="22"/>
              </w:rPr>
              <w:t>- допринос развоју и богаћењу сензомоторног и психомоторног искуства, способности опажања и бољем сналажењу ученика у његовој средини;</w:t>
            </w:r>
          </w:p>
          <w:p w14:paraId="26875151" w14:textId="77777777" w:rsidR="00862A5F" w:rsidRPr="006D30CB" w:rsidRDefault="00862A5F">
            <w:pPr>
              <w:pStyle w:val="1tekst"/>
              <w:ind w:left="0" w:right="-2" w:firstLine="0"/>
            </w:pPr>
            <w:r w:rsidRPr="006D30CB">
              <w:rPr>
                <w:rFonts w:ascii="Book Antiqua" w:hAnsi="Book Antiqua" w:cs="Book Antiqua"/>
                <w:sz w:val="22"/>
                <w:szCs w:val="22"/>
              </w:rPr>
              <w:t>- развијање моторике - моторичких вештина и спретности при кретању, манипулисању и координирању покрета, њиховој контроли, брзини, тачности и равнотежи;</w:t>
            </w:r>
          </w:p>
          <w:p w14:paraId="30475908" w14:textId="77777777" w:rsidR="00862A5F" w:rsidRPr="006D30CB" w:rsidRDefault="00862A5F">
            <w:pPr>
              <w:pStyle w:val="1tekst"/>
              <w:ind w:left="0" w:right="-2" w:firstLine="0"/>
            </w:pPr>
            <w:r w:rsidRPr="006D30CB">
              <w:rPr>
                <w:rFonts w:ascii="Book Antiqua" w:hAnsi="Book Antiqua" w:cs="Book Antiqua"/>
                <w:sz w:val="22"/>
                <w:szCs w:val="22"/>
              </w:rPr>
              <w:t>- развијање говора и језика, когнитивних функција;</w:t>
            </w:r>
          </w:p>
          <w:p w14:paraId="3C2F621F" w14:textId="77777777" w:rsidR="00862A5F" w:rsidRPr="006D30CB" w:rsidRDefault="00862A5F">
            <w:pPr>
              <w:pStyle w:val="1tekst"/>
              <w:ind w:left="0" w:right="-2" w:firstLine="0"/>
            </w:pPr>
            <w:r w:rsidRPr="006D30CB">
              <w:rPr>
                <w:rFonts w:ascii="Book Antiqua" w:hAnsi="Book Antiqua" w:cs="Book Antiqua"/>
                <w:sz w:val="22"/>
                <w:szCs w:val="22"/>
              </w:rPr>
              <w:t>- припремање ученика и олакшавање њиховог учења почетком читања и писања и сличних захтева у другим областима школског учења и допринос постизању успеха у школи.</w:t>
            </w:r>
          </w:p>
        </w:tc>
      </w:tr>
      <w:tr w:rsidR="006D30CB" w:rsidRPr="006D30CB" w14:paraId="3B8AD193" w14:textId="77777777">
        <w:trPr>
          <w:trHeight w:val="23"/>
          <w:jc w:val="center"/>
        </w:trPr>
        <w:tc>
          <w:tcPr>
            <w:tcW w:w="2185" w:type="dxa"/>
            <w:tcBorders>
              <w:top w:val="single" w:sz="2" w:space="0" w:color="000000"/>
              <w:left w:val="single" w:sz="2" w:space="0" w:color="000000"/>
              <w:bottom w:val="single" w:sz="2" w:space="0" w:color="000000"/>
            </w:tcBorders>
            <w:shd w:val="clear" w:color="auto" w:fill="FFFFFF"/>
          </w:tcPr>
          <w:p w14:paraId="6213604A" w14:textId="77777777" w:rsidR="00862A5F" w:rsidRPr="006D30CB" w:rsidRDefault="00862A5F">
            <w:r w:rsidRPr="006D30CB">
              <w:rPr>
                <w:rFonts w:cs="Book Antiqua"/>
                <w:sz w:val="22"/>
                <w:szCs w:val="22"/>
              </w:rPr>
              <w:t>Недељни фонд часова</w:t>
            </w:r>
          </w:p>
        </w:tc>
        <w:tc>
          <w:tcPr>
            <w:tcW w:w="7463" w:type="dxa"/>
            <w:tcBorders>
              <w:top w:val="single" w:sz="2" w:space="0" w:color="000000"/>
              <w:left w:val="single" w:sz="2" w:space="0" w:color="000000"/>
              <w:bottom w:val="single" w:sz="2" w:space="0" w:color="000000"/>
              <w:right w:val="single" w:sz="2" w:space="0" w:color="000000"/>
            </w:tcBorders>
            <w:shd w:val="clear" w:color="auto" w:fill="FFFFFF"/>
          </w:tcPr>
          <w:p w14:paraId="1C61ED59" w14:textId="77777777" w:rsidR="00862A5F" w:rsidRPr="006D30CB" w:rsidRDefault="00862A5F">
            <w:r w:rsidRPr="006D30CB">
              <w:rPr>
                <w:rFonts w:eastAsia="TimesNewRomanPSMT" w:cs="Book Antiqua"/>
                <w:sz w:val="22"/>
                <w:szCs w:val="22"/>
              </w:rPr>
              <w:t>1</w:t>
            </w:r>
          </w:p>
          <w:p w14:paraId="73DB34F0" w14:textId="77777777" w:rsidR="00862A5F" w:rsidRPr="006D30CB" w:rsidRDefault="00862A5F">
            <w:pPr>
              <w:rPr>
                <w:rFonts w:eastAsia="TimesNewRomanPSMT" w:cs="Book Antiqua"/>
                <w:sz w:val="22"/>
                <w:szCs w:val="22"/>
              </w:rPr>
            </w:pPr>
          </w:p>
        </w:tc>
      </w:tr>
      <w:tr w:rsidR="006D30CB" w:rsidRPr="006D30CB" w14:paraId="4EA899FE" w14:textId="77777777">
        <w:trPr>
          <w:trHeight w:val="482"/>
          <w:jc w:val="center"/>
        </w:trPr>
        <w:tc>
          <w:tcPr>
            <w:tcW w:w="2185" w:type="dxa"/>
            <w:tcBorders>
              <w:top w:val="single" w:sz="2" w:space="0" w:color="000000"/>
              <w:left w:val="single" w:sz="2" w:space="0" w:color="000000"/>
              <w:bottom w:val="single" w:sz="2" w:space="0" w:color="000000"/>
            </w:tcBorders>
            <w:shd w:val="clear" w:color="auto" w:fill="FFFFFF"/>
          </w:tcPr>
          <w:p w14:paraId="5796CDF1" w14:textId="77777777" w:rsidR="00862A5F" w:rsidRPr="006D30CB" w:rsidRDefault="00862A5F">
            <w:r w:rsidRPr="006D30CB">
              <w:rPr>
                <w:rFonts w:cs="Book Antiqua"/>
                <w:sz w:val="22"/>
                <w:szCs w:val="22"/>
              </w:rPr>
              <w:t>Годишњи фонд часова</w:t>
            </w:r>
          </w:p>
        </w:tc>
        <w:tc>
          <w:tcPr>
            <w:tcW w:w="7463" w:type="dxa"/>
            <w:tcBorders>
              <w:top w:val="single" w:sz="2" w:space="0" w:color="000000"/>
              <w:left w:val="single" w:sz="2" w:space="0" w:color="000000"/>
              <w:bottom w:val="single" w:sz="2" w:space="0" w:color="000000"/>
              <w:right w:val="single" w:sz="2" w:space="0" w:color="000000"/>
            </w:tcBorders>
            <w:shd w:val="clear" w:color="auto" w:fill="FFFFFF"/>
          </w:tcPr>
          <w:p w14:paraId="4F6772B6" w14:textId="77777777" w:rsidR="00862A5F" w:rsidRPr="006D30CB" w:rsidRDefault="00862A5F">
            <w:r w:rsidRPr="006D30CB">
              <w:rPr>
                <w:rFonts w:cs="Book Antiqua"/>
                <w:sz w:val="22"/>
                <w:szCs w:val="22"/>
              </w:rPr>
              <w:t>36  часова</w:t>
            </w:r>
          </w:p>
        </w:tc>
      </w:tr>
    </w:tbl>
    <w:p w14:paraId="35287200" w14:textId="77777777" w:rsidR="00862A5F" w:rsidRPr="006D30CB" w:rsidRDefault="00862A5F">
      <w:pPr>
        <w:rPr>
          <w:rFonts w:cs="Book Antiqua"/>
          <w:sz w:val="22"/>
          <w:szCs w:val="22"/>
          <w:lang w:val="sr-Cyrl-RS"/>
        </w:rPr>
      </w:pPr>
    </w:p>
    <w:p w14:paraId="6BAA43D6" w14:textId="77777777" w:rsidR="00862A5F" w:rsidRPr="006D30CB" w:rsidRDefault="00862A5F">
      <w:pPr>
        <w:rPr>
          <w:rFonts w:cs="Book Antiqua"/>
          <w:sz w:val="22"/>
          <w:szCs w:val="22"/>
          <w:lang w:val="sr-Cyrl-RS"/>
        </w:rPr>
      </w:pPr>
    </w:p>
    <w:tbl>
      <w:tblPr>
        <w:tblW w:w="5000" w:type="pct"/>
        <w:tblInd w:w="-123" w:type="dxa"/>
        <w:tblLayout w:type="fixed"/>
        <w:tblLook w:val="0000" w:firstRow="0" w:lastRow="0" w:firstColumn="0" w:lastColumn="0" w:noHBand="0" w:noVBand="0"/>
      </w:tblPr>
      <w:tblGrid>
        <w:gridCol w:w="3143"/>
        <w:gridCol w:w="2476"/>
        <w:gridCol w:w="2122"/>
        <w:gridCol w:w="1995"/>
      </w:tblGrid>
      <w:tr w:rsidR="006D30CB" w:rsidRPr="006D30CB" w14:paraId="353710F0" w14:textId="77777777">
        <w:trPr>
          <w:trHeight w:val="506"/>
        </w:trPr>
        <w:tc>
          <w:tcPr>
            <w:tcW w:w="3146" w:type="dxa"/>
            <w:tcBorders>
              <w:top w:val="single" w:sz="4" w:space="0" w:color="000000"/>
              <w:left w:val="single" w:sz="4" w:space="0" w:color="000000"/>
              <w:bottom w:val="single" w:sz="4" w:space="0" w:color="000000"/>
            </w:tcBorders>
            <w:shd w:val="clear" w:color="auto" w:fill="E2FED7"/>
            <w:vAlign w:val="center"/>
          </w:tcPr>
          <w:p w14:paraId="7DF960C6" w14:textId="4E5D5073" w:rsidR="00862A5F" w:rsidRPr="0015071A" w:rsidRDefault="0015071A">
            <w:pPr>
              <w:jc w:val="center"/>
              <w:rPr>
                <w:lang w:val="sr-Cyrl-RS"/>
              </w:rPr>
            </w:pPr>
            <w:r>
              <w:rPr>
                <w:rFonts w:cs="Book Antiqua"/>
                <w:b/>
                <w:sz w:val="22"/>
                <w:szCs w:val="22"/>
              </w:rPr>
              <w:t>Т</w:t>
            </w:r>
            <w:r>
              <w:rPr>
                <w:rFonts w:cs="Book Antiqua"/>
                <w:b/>
                <w:sz w:val="22"/>
                <w:szCs w:val="22"/>
                <w:lang w:val="sr-Cyrl-RS"/>
              </w:rPr>
              <w:t>еме</w:t>
            </w:r>
          </w:p>
        </w:tc>
        <w:tc>
          <w:tcPr>
            <w:tcW w:w="2479" w:type="dxa"/>
            <w:tcBorders>
              <w:top w:val="single" w:sz="4" w:space="0" w:color="000000"/>
              <w:left w:val="single" w:sz="4" w:space="0" w:color="000000"/>
              <w:bottom w:val="single" w:sz="4" w:space="0" w:color="000000"/>
            </w:tcBorders>
            <w:shd w:val="clear" w:color="auto" w:fill="E2FED7"/>
            <w:vAlign w:val="center"/>
          </w:tcPr>
          <w:p w14:paraId="63028BAE" w14:textId="3C706F25" w:rsidR="00862A5F" w:rsidRPr="0015071A" w:rsidRDefault="0015071A">
            <w:pPr>
              <w:jc w:val="center"/>
              <w:rPr>
                <w:lang w:val="sr-Cyrl-RS"/>
              </w:rPr>
            </w:pPr>
            <w:r>
              <w:rPr>
                <w:rFonts w:cs="Book Antiqua"/>
                <w:b/>
                <w:sz w:val="22"/>
                <w:szCs w:val="22"/>
              </w:rPr>
              <w:t>Ц</w:t>
            </w:r>
            <w:r>
              <w:rPr>
                <w:rFonts w:cs="Book Antiqua"/>
                <w:b/>
                <w:sz w:val="22"/>
                <w:szCs w:val="22"/>
                <w:lang w:val="sr-Cyrl-RS"/>
              </w:rPr>
              <w:t>иљ</w:t>
            </w:r>
          </w:p>
        </w:tc>
        <w:tc>
          <w:tcPr>
            <w:tcW w:w="2124" w:type="dxa"/>
            <w:tcBorders>
              <w:top w:val="single" w:sz="4" w:space="0" w:color="000000"/>
              <w:left w:val="single" w:sz="4" w:space="0" w:color="000000"/>
              <w:bottom w:val="single" w:sz="4" w:space="0" w:color="000000"/>
            </w:tcBorders>
            <w:shd w:val="clear" w:color="auto" w:fill="E2FED7"/>
          </w:tcPr>
          <w:p w14:paraId="73B586DF" w14:textId="7FB603F4" w:rsidR="00862A5F" w:rsidRPr="006D30CB" w:rsidRDefault="0015071A">
            <w:pPr>
              <w:jc w:val="center"/>
            </w:pPr>
            <w:r>
              <w:rPr>
                <w:rFonts w:cs="Book Antiqua"/>
                <w:b/>
                <w:bCs/>
                <w:sz w:val="22"/>
                <w:szCs w:val="22"/>
                <w:lang w:val="sr-Cyrl-CS"/>
              </w:rPr>
              <w:t>Орјентациони број часова</w:t>
            </w:r>
          </w:p>
        </w:tc>
        <w:tc>
          <w:tcPr>
            <w:tcW w:w="1997"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16041219" w14:textId="3D72E29D" w:rsidR="00862A5F" w:rsidRPr="0015071A" w:rsidRDefault="0015071A">
            <w:pPr>
              <w:jc w:val="center"/>
              <w:rPr>
                <w:lang w:val="sr-Cyrl-RS"/>
              </w:rPr>
            </w:pPr>
            <w:r>
              <w:rPr>
                <w:rFonts w:cs="Book Antiqua"/>
                <w:b/>
                <w:sz w:val="22"/>
                <w:szCs w:val="22"/>
              </w:rPr>
              <w:t>В</w:t>
            </w:r>
            <w:r>
              <w:rPr>
                <w:rFonts w:cs="Book Antiqua"/>
                <w:b/>
                <w:sz w:val="22"/>
                <w:szCs w:val="22"/>
                <w:lang w:val="sr-Cyrl-RS"/>
              </w:rPr>
              <w:t>реме</w:t>
            </w:r>
          </w:p>
        </w:tc>
      </w:tr>
      <w:tr w:rsidR="006D30CB" w:rsidRPr="006D30CB" w14:paraId="603F6051" w14:textId="77777777">
        <w:trPr>
          <w:trHeight w:val="298"/>
        </w:trPr>
        <w:tc>
          <w:tcPr>
            <w:tcW w:w="3146" w:type="dxa"/>
            <w:tcBorders>
              <w:top w:val="single" w:sz="4" w:space="0" w:color="000000"/>
              <w:left w:val="single" w:sz="4" w:space="0" w:color="000000"/>
              <w:bottom w:val="single" w:sz="4" w:space="0" w:color="000000"/>
            </w:tcBorders>
          </w:tcPr>
          <w:p w14:paraId="1C91A872" w14:textId="77777777" w:rsidR="00862A5F" w:rsidRPr="006D30CB" w:rsidRDefault="00862A5F">
            <w:r w:rsidRPr="006D30CB">
              <w:rPr>
                <w:rFonts w:cs="Book Antiqua"/>
                <w:sz w:val="22"/>
                <w:szCs w:val="22"/>
                <w:lang w:val="sr-Cyrl-CS"/>
              </w:rPr>
              <w:t>1.</w:t>
            </w:r>
            <w:r w:rsidRPr="006D30CB">
              <w:rPr>
                <w:rFonts w:cs="Book Antiqua"/>
                <w:sz w:val="22"/>
                <w:szCs w:val="22"/>
                <w:lang w:val="sr-Cyrl-RS"/>
              </w:rPr>
              <w:t>Дефектолошка процена психомоторних функција</w:t>
            </w:r>
          </w:p>
        </w:tc>
        <w:tc>
          <w:tcPr>
            <w:tcW w:w="2479" w:type="dxa"/>
            <w:tcBorders>
              <w:top w:val="single" w:sz="4" w:space="0" w:color="000000"/>
              <w:left w:val="single" w:sz="4" w:space="0" w:color="000000"/>
              <w:bottom w:val="single" w:sz="4" w:space="0" w:color="000000"/>
            </w:tcBorders>
          </w:tcPr>
          <w:p w14:paraId="1AF7EE6A" w14:textId="77777777" w:rsidR="00862A5F" w:rsidRPr="006D30CB" w:rsidRDefault="00862A5F">
            <w:r w:rsidRPr="006D30CB">
              <w:rPr>
                <w:rFonts w:cs="Book Antiqua"/>
                <w:sz w:val="22"/>
                <w:szCs w:val="22"/>
              </w:rPr>
              <w:t>Утврђивање психомоторног статуса ученика</w:t>
            </w:r>
          </w:p>
          <w:p w14:paraId="3482198C" w14:textId="77777777" w:rsidR="00862A5F" w:rsidRPr="006D30CB" w:rsidRDefault="00862A5F">
            <w:pPr>
              <w:rPr>
                <w:rFonts w:cs="Book Antiqua"/>
                <w:sz w:val="22"/>
                <w:szCs w:val="22"/>
                <w:lang w:val="sr-Cyrl-CS"/>
              </w:rPr>
            </w:pPr>
          </w:p>
        </w:tc>
        <w:tc>
          <w:tcPr>
            <w:tcW w:w="2124" w:type="dxa"/>
            <w:tcBorders>
              <w:top w:val="single" w:sz="4" w:space="0" w:color="000000"/>
              <w:left w:val="single" w:sz="4" w:space="0" w:color="000000"/>
              <w:bottom w:val="single" w:sz="4" w:space="0" w:color="000000"/>
            </w:tcBorders>
          </w:tcPr>
          <w:p w14:paraId="7E1ADCCF" w14:textId="77777777" w:rsidR="00862A5F" w:rsidRPr="006D30CB" w:rsidRDefault="00862A5F">
            <w:pPr>
              <w:jc w:val="center"/>
            </w:pPr>
            <w:r w:rsidRPr="006D30CB">
              <w:rPr>
                <w:rFonts w:cs="Book Antiqua"/>
                <w:sz w:val="22"/>
                <w:szCs w:val="22"/>
              </w:rPr>
              <w:t>6</w:t>
            </w:r>
          </w:p>
        </w:tc>
        <w:tc>
          <w:tcPr>
            <w:tcW w:w="1997" w:type="dxa"/>
            <w:vMerge w:val="restart"/>
            <w:tcBorders>
              <w:top w:val="single" w:sz="4" w:space="0" w:color="000000"/>
              <w:left w:val="single" w:sz="4" w:space="0" w:color="000000"/>
              <w:bottom w:val="single" w:sz="4" w:space="0" w:color="000000"/>
              <w:right w:val="single" w:sz="4" w:space="0" w:color="000000"/>
            </w:tcBorders>
          </w:tcPr>
          <w:p w14:paraId="6795DFF1" w14:textId="77777777" w:rsidR="00862A5F" w:rsidRPr="006D30CB" w:rsidRDefault="00862A5F">
            <w:pPr>
              <w:snapToGrid w:val="0"/>
              <w:rPr>
                <w:rFonts w:cs="Book Antiqua"/>
                <w:sz w:val="22"/>
                <w:szCs w:val="22"/>
              </w:rPr>
            </w:pPr>
          </w:p>
          <w:p w14:paraId="7BBD0C38" w14:textId="77777777" w:rsidR="00862A5F" w:rsidRPr="006D30CB" w:rsidRDefault="00862A5F">
            <w:pPr>
              <w:rPr>
                <w:rFonts w:cs="Book Antiqua"/>
                <w:sz w:val="22"/>
                <w:szCs w:val="22"/>
              </w:rPr>
            </w:pPr>
          </w:p>
          <w:p w14:paraId="1E8AC139" w14:textId="77777777" w:rsidR="00862A5F" w:rsidRPr="006D30CB" w:rsidRDefault="00862A5F">
            <w:pPr>
              <w:rPr>
                <w:rFonts w:cs="Book Antiqua"/>
                <w:sz w:val="22"/>
                <w:szCs w:val="22"/>
              </w:rPr>
            </w:pPr>
          </w:p>
          <w:p w14:paraId="4C236B5E" w14:textId="77777777" w:rsidR="00862A5F" w:rsidRPr="006D30CB" w:rsidRDefault="00862A5F">
            <w:pPr>
              <w:rPr>
                <w:rFonts w:cs="Book Antiqua"/>
                <w:sz w:val="22"/>
                <w:szCs w:val="22"/>
              </w:rPr>
            </w:pPr>
          </w:p>
          <w:p w14:paraId="05DACFD1" w14:textId="77777777" w:rsidR="00862A5F" w:rsidRPr="006D30CB" w:rsidRDefault="00862A5F">
            <w:pPr>
              <w:rPr>
                <w:rFonts w:cs="Book Antiqua"/>
                <w:sz w:val="22"/>
                <w:szCs w:val="22"/>
              </w:rPr>
            </w:pPr>
          </w:p>
          <w:p w14:paraId="36633029" w14:textId="77777777" w:rsidR="00862A5F" w:rsidRPr="006D30CB" w:rsidRDefault="00862A5F">
            <w:pPr>
              <w:rPr>
                <w:rFonts w:cs="Book Antiqua"/>
                <w:sz w:val="22"/>
                <w:szCs w:val="22"/>
              </w:rPr>
            </w:pPr>
          </w:p>
          <w:p w14:paraId="163B6752" w14:textId="77777777" w:rsidR="00862A5F" w:rsidRPr="006D30CB" w:rsidRDefault="00862A5F">
            <w:pPr>
              <w:rPr>
                <w:rFonts w:cs="Book Antiqua"/>
                <w:sz w:val="22"/>
                <w:szCs w:val="22"/>
              </w:rPr>
            </w:pPr>
          </w:p>
          <w:p w14:paraId="7FF760C5" w14:textId="77777777" w:rsidR="00862A5F" w:rsidRPr="006D30CB" w:rsidRDefault="00862A5F">
            <w:pPr>
              <w:rPr>
                <w:rFonts w:cs="Book Antiqua"/>
                <w:sz w:val="22"/>
                <w:szCs w:val="22"/>
              </w:rPr>
            </w:pPr>
          </w:p>
          <w:p w14:paraId="5048574F" w14:textId="77777777" w:rsidR="00862A5F" w:rsidRPr="006D30CB" w:rsidRDefault="00862A5F">
            <w:pPr>
              <w:rPr>
                <w:rFonts w:cs="Book Antiqua"/>
                <w:sz w:val="22"/>
                <w:szCs w:val="22"/>
              </w:rPr>
            </w:pPr>
          </w:p>
          <w:p w14:paraId="024A4134" w14:textId="77777777" w:rsidR="00862A5F" w:rsidRPr="006D30CB" w:rsidRDefault="00862A5F">
            <w:r w:rsidRPr="006D30CB">
              <w:rPr>
                <w:rFonts w:cs="Book Antiqua"/>
                <w:sz w:val="22"/>
                <w:szCs w:val="22"/>
              </w:rPr>
              <w:t>Ј</w:t>
            </w:r>
            <w:r w:rsidRPr="006D30CB">
              <w:rPr>
                <w:rFonts w:cs="Book Antiqua"/>
                <w:sz w:val="22"/>
                <w:szCs w:val="22"/>
                <w:lang w:val="sr-Cyrl-CS"/>
              </w:rPr>
              <w:t>едан час недељно током целе школске године године.</w:t>
            </w:r>
          </w:p>
          <w:p w14:paraId="75B410A6" w14:textId="77777777" w:rsidR="00862A5F" w:rsidRPr="006D30CB" w:rsidRDefault="00862A5F">
            <w:pPr>
              <w:rPr>
                <w:rFonts w:cs="Book Antiqua"/>
                <w:sz w:val="22"/>
                <w:szCs w:val="22"/>
                <w:lang w:val="sr-Cyrl-CS"/>
              </w:rPr>
            </w:pPr>
          </w:p>
          <w:p w14:paraId="17EFA952" w14:textId="77777777" w:rsidR="00862A5F" w:rsidRPr="006D30CB" w:rsidRDefault="00862A5F">
            <w:pPr>
              <w:rPr>
                <w:rFonts w:cs="Book Antiqua"/>
                <w:sz w:val="22"/>
                <w:szCs w:val="22"/>
                <w:lang w:val="sr-Cyrl-CS"/>
              </w:rPr>
            </w:pPr>
          </w:p>
        </w:tc>
      </w:tr>
      <w:tr w:rsidR="006D30CB" w:rsidRPr="006D30CB" w14:paraId="3617ABAC" w14:textId="77777777">
        <w:trPr>
          <w:trHeight w:val="298"/>
        </w:trPr>
        <w:tc>
          <w:tcPr>
            <w:tcW w:w="3146" w:type="dxa"/>
            <w:tcBorders>
              <w:top w:val="single" w:sz="4" w:space="0" w:color="000000"/>
              <w:left w:val="single" w:sz="4" w:space="0" w:color="000000"/>
              <w:bottom w:val="single" w:sz="4" w:space="0" w:color="000000"/>
            </w:tcBorders>
          </w:tcPr>
          <w:p w14:paraId="7A5EDFBC" w14:textId="77777777" w:rsidR="00862A5F" w:rsidRPr="006D30CB" w:rsidRDefault="00862A5F">
            <w:r w:rsidRPr="006D30CB">
              <w:rPr>
                <w:rFonts w:cs="Book Antiqua"/>
                <w:sz w:val="22"/>
                <w:szCs w:val="22"/>
                <w:lang w:val="sr-Cyrl-CS"/>
              </w:rPr>
              <w:t>2.</w:t>
            </w:r>
            <w:r w:rsidRPr="006D30CB">
              <w:rPr>
                <w:rFonts w:cs="Book Antiqua"/>
                <w:sz w:val="22"/>
                <w:szCs w:val="22"/>
                <w:lang w:val="sr-Cyrl-RS"/>
              </w:rPr>
              <w:t>Вежбе за доживљај телесне целовитости и просторних односа</w:t>
            </w:r>
            <w:r w:rsidRPr="006D30CB">
              <w:rPr>
                <w:rFonts w:cs="Book Antiqua"/>
                <w:sz w:val="22"/>
                <w:szCs w:val="22"/>
                <w:lang w:val="sr-Cyrl-CS"/>
              </w:rPr>
              <w:t xml:space="preserve">     </w:t>
            </w:r>
          </w:p>
          <w:p w14:paraId="24BA271C" w14:textId="77777777" w:rsidR="00862A5F" w:rsidRPr="006D30CB" w:rsidRDefault="00862A5F">
            <w:pPr>
              <w:rPr>
                <w:rFonts w:cs="Book Antiqua"/>
                <w:sz w:val="22"/>
                <w:szCs w:val="22"/>
                <w:lang w:val="sr-Cyrl-CS"/>
              </w:rPr>
            </w:pPr>
          </w:p>
        </w:tc>
        <w:tc>
          <w:tcPr>
            <w:tcW w:w="2479" w:type="dxa"/>
            <w:tcBorders>
              <w:top w:val="single" w:sz="4" w:space="0" w:color="000000"/>
              <w:left w:val="single" w:sz="4" w:space="0" w:color="000000"/>
              <w:bottom w:val="single" w:sz="4" w:space="0" w:color="000000"/>
            </w:tcBorders>
          </w:tcPr>
          <w:p w14:paraId="147B21BC" w14:textId="77777777" w:rsidR="00862A5F" w:rsidRPr="006D30CB" w:rsidRDefault="00862A5F">
            <w:r w:rsidRPr="006D30CB">
              <w:rPr>
                <w:rFonts w:cs="Book Antiqua"/>
                <w:sz w:val="22"/>
                <w:szCs w:val="22"/>
                <w:lang w:val="sr-Cyrl-CS"/>
              </w:rPr>
              <w:t xml:space="preserve">Усвајање појмова о </w:t>
            </w:r>
          </w:p>
          <w:p w14:paraId="52C9E47D" w14:textId="77777777" w:rsidR="00862A5F" w:rsidRPr="006D30CB" w:rsidRDefault="00862A5F">
            <w:r w:rsidRPr="006D30CB">
              <w:rPr>
                <w:rFonts w:cs="Book Antiqua"/>
                <w:sz w:val="22"/>
                <w:szCs w:val="22"/>
                <w:lang w:val="sr-Cyrl-CS"/>
              </w:rPr>
              <w:t>деловима свог тела,</w:t>
            </w:r>
            <w:r w:rsidRPr="006D30CB">
              <w:rPr>
                <w:rFonts w:cs="Book Antiqua"/>
                <w:sz w:val="22"/>
                <w:szCs w:val="22"/>
                <w:lang w:val="sl-SI"/>
              </w:rPr>
              <w:t>просторним односима и простору око нас</w:t>
            </w:r>
          </w:p>
          <w:p w14:paraId="264F7C48" w14:textId="77777777" w:rsidR="00862A5F" w:rsidRPr="006D30CB" w:rsidRDefault="00862A5F">
            <w:pPr>
              <w:rPr>
                <w:rFonts w:cs="Book Antiqua"/>
                <w:sz w:val="22"/>
                <w:szCs w:val="22"/>
                <w:lang w:val="sr-Cyrl-CS"/>
              </w:rPr>
            </w:pPr>
          </w:p>
        </w:tc>
        <w:tc>
          <w:tcPr>
            <w:tcW w:w="2124" w:type="dxa"/>
            <w:tcBorders>
              <w:top w:val="single" w:sz="4" w:space="0" w:color="000000"/>
              <w:left w:val="single" w:sz="4" w:space="0" w:color="000000"/>
              <w:bottom w:val="single" w:sz="4" w:space="0" w:color="000000"/>
            </w:tcBorders>
          </w:tcPr>
          <w:p w14:paraId="525FAD13" w14:textId="77777777" w:rsidR="00862A5F" w:rsidRPr="006D30CB" w:rsidRDefault="00862A5F">
            <w:pPr>
              <w:snapToGrid w:val="0"/>
              <w:jc w:val="center"/>
              <w:rPr>
                <w:rFonts w:cs="Book Antiqua"/>
                <w:sz w:val="22"/>
                <w:szCs w:val="22"/>
                <w:lang w:val="sr-Cyrl-CS"/>
              </w:rPr>
            </w:pPr>
          </w:p>
          <w:p w14:paraId="3B7F805A" w14:textId="77777777" w:rsidR="00862A5F" w:rsidRPr="006D30CB" w:rsidRDefault="00862A5F">
            <w:pPr>
              <w:jc w:val="center"/>
            </w:pPr>
            <w:r w:rsidRPr="006D30CB">
              <w:rPr>
                <w:rFonts w:cs="Book Antiqua"/>
                <w:sz w:val="22"/>
                <w:szCs w:val="22"/>
              </w:rPr>
              <w:t>6</w:t>
            </w:r>
          </w:p>
        </w:tc>
        <w:tc>
          <w:tcPr>
            <w:tcW w:w="1997" w:type="dxa"/>
            <w:vMerge/>
            <w:tcBorders>
              <w:top w:val="single" w:sz="4" w:space="0" w:color="000000"/>
              <w:left w:val="single" w:sz="4" w:space="0" w:color="000000"/>
              <w:bottom w:val="single" w:sz="4" w:space="0" w:color="000000"/>
              <w:right w:val="single" w:sz="4" w:space="0" w:color="000000"/>
            </w:tcBorders>
          </w:tcPr>
          <w:p w14:paraId="256BDD5B" w14:textId="77777777" w:rsidR="00862A5F" w:rsidRPr="006D30CB" w:rsidRDefault="00862A5F">
            <w:pPr>
              <w:snapToGrid w:val="0"/>
              <w:rPr>
                <w:rFonts w:cs="Book Antiqua"/>
                <w:sz w:val="22"/>
                <w:szCs w:val="22"/>
              </w:rPr>
            </w:pPr>
          </w:p>
        </w:tc>
      </w:tr>
      <w:tr w:rsidR="006D30CB" w:rsidRPr="006D30CB" w14:paraId="4986F830" w14:textId="77777777">
        <w:trPr>
          <w:trHeight w:val="298"/>
        </w:trPr>
        <w:tc>
          <w:tcPr>
            <w:tcW w:w="3146" w:type="dxa"/>
            <w:tcBorders>
              <w:top w:val="single" w:sz="4" w:space="0" w:color="000000"/>
              <w:left w:val="single" w:sz="4" w:space="0" w:color="000000"/>
              <w:bottom w:val="single" w:sz="4" w:space="0" w:color="000000"/>
            </w:tcBorders>
          </w:tcPr>
          <w:p w14:paraId="4521C77E" w14:textId="77777777" w:rsidR="00862A5F" w:rsidRPr="006D30CB" w:rsidRDefault="00862A5F">
            <w:r w:rsidRPr="006D30CB">
              <w:rPr>
                <w:rFonts w:cs="Book Antiqua"/>
                <w:sz w:val="22"/>
                <w:szCs w:val="22"/>
              </w:rPr>
              <w:t>3</w:t>
            </w:r>
            <w:r w:rsidRPr="006D30CB">
              <w:rPr>
                <w:rFonts w:cs="Book Antiqua"/>
                <w:sz w:val="22"/>
                <w:szCs w:val="22"/>
                <w:lang w:val="sr-Cyrl-CS"/>
              </w:rPr>
              <w:t>.</w:t>
            </w:r>
            <w:r w:rsidRPr="006D30CB">
              <w:rPr>
                <w:rFonts w:cs="Book Antiqua"/>
                <w:sz w:val="22"/>
                <w:szCs w:val="22"/>
                <w:lang w:val="sr-Cyrl-RS"/>
              </w:rPr>
              <w:t>Вежбе за унапређивање</w:t>
            </w:r>
            <w:r w:rsidRPr="006D30CB">
              <w:rPr>
                <w:rFonts w:cs="Book Antiqua"/>
                <w:sz w:val="22"/>
                <w:szCs w:val="22"/>
                <w:lang w:val="sr-Cyrl-CS"/>
              </w:rPr>
              <w:t xml:space="preserve"> </w:t>
            </w:r>
            <w:r w:rsidRPr="006D30CB">
              <w:rPr>
                <w:rFonts w:cs="Book Antiqua"/>
                <w:sz w:val="22"/>
                <w:szCs w:val="22"/>
                <w:lang w:val="sr-Cyrl-RS"/>
              </w:rPr>
              <w:t>рада моторике руку и ногу</w:t>
            </w:r>
          </w:p>
        </w:tc>
        <w:tc>
          <w:tcPr>
            <w:tcW w:w="2479" w:type="dxa"/>
            <w:tcBorders>
              <w:top w:val="single" w:sz="4" w:space="0" w:color="000000"/>
              <w:left w:val="single" w:sz="4" w:space="0" w:color="000000"/>
              <w:bottom w:val="single" w:sz="4" w:space="0" w:color="000000"/>
            </w:tcBorders>
          </w:tcPr>
          <w:p w14:paraId="3BEEF6BA" w14:textId="77777777" w:rsidR="00862A5F" w:rsidRPr="006D30CB" w:rsidRDefault="00862A5F">
            <w:r w:rsidRPr="006D30CB">
              <w:rPr>
                <w:rFonts w:cs="Book Antiqua"/>
                <w:sz w:val="22"/>
                <w:szCs w:val="22"/>
                <w:lang w:val="sr-Cyrl-CS"/>
              </w:rPr>
              <w:t>Развијање  правилнијег моторичког функционисања горњих и доњих екстремитета</w:t>
            </w:r>
          </w:p>
        </w:tc>
        <w:tc>
          <w:tcPr>
            <w:tcW w:w="2124" w:type="dxa"/>
            <w:tcBorders>
              <w:top w:val="single" w:sz="4" w:space="0" w:color="000000"/>
              <w:left w:val="single" w:sz="4" w:space="0" w:color="000000"/>
              <w:bottom w:val="single" w:sz="4" w:space="0" w:color="000000"/>
            </w:tcBorders>
          </w:tcPr>
          <w:p w14:paraId="597C221F" w14:textId="77777777" w:rsidR="00862A5F" w:rsidRPr="006D30CB" w:rsidRDefault="00862A5F">
            <w:pPr>
              <w:snapToGrid w:val="0"/>
              <w:jc w:val="center"/>
              <w:rPr>
                <w:rFonts w:cs="Book Antiqua"/>
                <w:sz w:val="22"/>
                <w:szCs w:val="22"/>
                <w:lang w:val="sr-Cyrl-CS"/>
              </w:rPr>
            </w:pPr>
          </w:p>
          <w:p w14:paraId="0A35F654" w14:textId="77777777" w:rsidR="00862A5F" w:rsidRPr="006D30CB" w:rsidRDefault="00862A5F">
            <w:pPr>
              <w:jc w:val="center"/>
              <w:rPr>
                <w:rFonts w:cs="Book Antiqua"/>
                <w:sz w:val="22"/>
                <w:szCs w:val="22"/>
                <w:lang w:val="sr-Cyrl-CS"/>
              </w:rPr>
            </w:pPr>
          </w:p>
          <w:p w14:paraId="533799AE" w14:textId="77777777" w:rsidR="00862A5F" w:rsidRPr="006D30CB" w:rsidRDefault="00862A5F">
            <w:pPr>
              <w:jc w:val="center"/>
            </w:pPr>
            <w:r w:rsidRPr="006D30CB">
              <w:rPr>
                <w:rFonts w:cs="Book Antiqua"/>
                <w:sz w:val="22"/>
                <w:szCs w:val="22"/>
              </w:rPr>
              <w:t>6</w:t>
            </w:r>
          </w:p>
        </w:tc>
        <w:tc>
          <w:tcPr>
            <w:tcW w:w="1997" w:type="dxa"/>
            <w:vMerge/>
            <w:tcBorders>
              <w:top w:val="single" w:sz="4" w:space="0" w:color="000000"/>
              <w:left w:val="single" w:sz="4" w:space="0" w:color="000000"/>
              <w:bottom w:val="single" w:sz="4" w:space="0" w:color="000000"/>
              <w:right w:val="single" w:sz="4" w:space="0" w:color="000000"/>
            </w:tcBorders>
          </w:tcPr>
          <w:p w14:paraId="170F85A6" w14:textId="77777777" w:rsidR="00862A5F" w:rsidRPr="006D30CB" w:rsidRDefault="00862A5F">
            <w:pPr>
              <w:snapToGrid w:val="0"/>
              <w:rPr>
                <w:rFonts w:cs="Book Antiqua"/>
                <w:sz w:val="22"/>
                <w:szCs w:val="22"/>
              </w:rPr>
            </w:pPr>
          </w:p>
        </w:tc>
      </w:tr>
      <w:tr w:rsidR="006D30CB" w:rsidRPr="006D30CB" w14:paraId="5F769CE5" w14:textId="77777777">
        <w:trPr>
          <w:trHeight w:val="310"/>
        </w:trPr>
        <w:tc>
          <w:tcPr>
            <w:tcW w:w="3146" w:type="dxa"/>
            <w:tcBorders>
              <w:top w:val="single" w:sz="4" w:space="0" w:color="000000"/>
              <w:left w:val="single" w:sz="4" w:space="0" w:color="000000"/>
              <w:bottom w:val="single" w:sz="4" w:space="0" w:color="000000"/>
            </w:tcBorders>
          </w:tcPr>
          <w:p w14:paraId="59EC1CD5" w14:textId="77777777" w:rsidR="00862A5F" w:rsidRPr="006D30CB" w:rsidRDefault="00862A5F">
            <w:r w:rsidRPr="006D30CB">
              <w:rPr>
                <w:rFonts w:cs="Book Antiqua"/>
                <w:sz w:val="22"/>
                <w:szCs w:val="22"/>
                <w:lang w:val="sr-Cyrl-CS"/>
              </w:rPr>
              <w:t>4.</w:t>
            </w:r>
            <w:r w:rsidRPr="006D30CB">
              <w:rPr>
                <w:rFonts w:cs="Book Antiqua"/>
                <w:sz w:val="22"/>
                <w:szCs w:val="22"/>
                <w:lang w:val="sr-Cyrl-RS"/>
              </w:rPr>
              <w:t>Вежбе чула</w:t>
            </w:r>
          </w:p>
          <w:p w14:paraId="521AF796" w14:textId="77777777" w:rsidR="00862A5F" w:rsidRPr="006D30CB" w:rsidRDefault="00862A5F">
            <w:pPr>
              <w:rPr>
                <w:rFonts w:cs="Book Antiqua"/>
                <w:sz w:val="22"/>
                <w:szCs w:val="22"/>
                <w:lang w:val="sr-Cyrl-RS"/>
              </w:rPr>
            </w:pPr>
          </w:p>
        </w:tc>
        <w:tc>
          <w:tcPr>
            <w:tcW w:w="2479" w:type="dxa"/>
            <w:tcBorders>
              <w:top w:val="single" w:sz="4" w:space="0" w:color="000000"/>
              <w:left w:val="single" w:sz="4" w:space="0" w:color="000000"/>
              <w:bottom w:val="single" w:sz="4" w:space="0" w:color="000000"/>
            </w:tcBorders>
          </w:tcPr>
          <w:p w14:paraId="6F991805" w14:textId="77777777" w:rsidR="00862A5F" w:rsidRPr="006D30CB" w:rsidRDefault="00862A5F">
            <w:r w:rsidRPr="006D30CB">
              <w:rPr>
                <w:rFonts w:cs="Book Antiqua"/>
                <w:sz w:val="22"/>
                <w:szCs w:val="22"/>
                <w:lang w:val="sr-Cyrl-CS"/>
              </w:rPr>
              <w:t>Правилно усмеравање пажње путем  чула на свет који их окружује</w:t>
            </w:r>
          </w:p>
        </w:tc>
        <w:tc>
          <w:tcPr>
            <w:tcW w:w="2124" w:type="dxa"/>
            <w:tcBorders>
              <w:top w:val="single" w:sz="4" w:space="0" w:color="000000"/>
              <w:left w:val="single" w:sz="4" w:space="0" w:color="000000"/>
              <w:bottom w:val="single" w:sz="4" w:space="0" w:color="000000"/>
            </w:tcBorders>
          </w:tcPr>
          <w:p w14:paraId="5F3B728C" w14:textId="77777777" w:rsidR="00862A5F" w:rsidRPr="006D30CB" w:rsidRDefault="00862A5F">
            <w:pPr>
              <w:snapToGrid w:val="0"/>
              <w:jc w:val="center"/>
              <w:rPr>
                <w:rFonts w:cs="Book Antiqua"/>
                <w:sz w:val="22"/>
                <w:szCs w:val="22"/>
                <w:lang w:val="sr-Cyrl-CS"/>
              </w:rPr>
            </w:pPr>
          </w:p>
          <w:p w14:paraId="06A652EF" w14:textId="77777777" w:rsidR="00862A5F" w:rsidRPr="006D30CB" w:rsidRDefault="00862A5F">
            <w:pPr>
              <w:jc w:val="center"/>
            </w:pPr>
            <w:r w:rsidRPr="006D30CB">
              <w:rPr>
                <w:rFonts w:cs="Book Antiqua"/>
                <w:sz w:val="22"/>
                <w:szCs w:val="22"/>
              </w:rPr>
              <w:t>6</w:t>
            </w:r>
          </w:p>
        </w:tc>
        <w:tc>
          <w:tcPr>
            <w:tcW w:w="1997" w:type="dxa"/>
            <w:vMerge/>
            <w:tcBorders>
              <w:top w:val="single" w:sz="4" w:space="0" w:color="000000"/>
              <w:left w:val="single" w:sz="4" w:space="0" w:color="000000"/>
              <w:bottom w:val="single" w:sz="4" w:space="0" w:color="000000"/>
              <w:right w:val="single" w:sz="4" w:space="0" w:color="000000"/>
            </w:tcBorders>
          </w:tcPr>
          <w:p w14:paraId="35C847C8" w14:textId="77777777" w:rsidR="00862A5F" w:rsidRPr="006D30CB" w:rsidRDefault="00862A5F">
            <w:pPr>
              <w:snapToGrid w:val="0"/>
              <w:rPr>
                <w:rFonts w:cs="Book Antiqua"/>
                <w:sz w:val="22"/>
                <w:szCs w:val="22"/>
              </w:rPr>
            </w:pPr>
          </w:p>
        </w:tc>
      </w:tr>
      <w:tr w:rsidR="006D30CB" w:rsidRPr="006D30CB" w14:paraId="0CB4986A" w14:textId="77777777">
        <w:trPr>
          <w:trHeight w:val="298"/>
        </w:trPr>
        <w:tc>
          <w:tcPr>
            <w:tcW w:w="3146" w:type="dxa"/>
            <w:tcBorders>
              <w:top w:val="single" w:sz="4" w:space="0" w:color="000000"/>
              <w:left w:val="single" w:sz="4" w:space="0" w:color="000000"/>
              <w:bottom w:val="single" w:sz="4" w:space="0" w:color="000000"/>
            </w:tcBorders>
          </w:tcPr>
          <w:p w14:paraId="646DE3D7" w14:textId="77777777" w:rsidR="00862A5F" w:rsidRPr="006D30CB" w:rsidRDefault="00862A5F">
            <w:r w:rsidRPr="006D30CB">
              <w:rPr>
                <w:rFonts w:cs="Book Antiqua"/>
                <w:sz w:val="22"/>
                <w:szCs w:val="22"/>
                <w:lang w:val="sr-Cyrl-CS"/>
              </w:rPr>
              <w:t>5.</w:t>
            </w:r>
            <w:r w:rsidRPr="006D30CB">
              <w:rPr>
                <w:rFonts w:cs="Book Antiqua"/>
                <w:sz w:val="22"/>
                <w:szCs w:val="22"/>
                <w:lang w:val="sr-Cyrl-RS"/>
              </w:rPr>
              <w:t>Вежбе за уочавање облика и боја</w:t>
            </w:r>
          </w:p>
        </w:tc>
        <w:tc>
          <w:tcPr>
            <w:tcW w:w="2479" w:type="dxa"/>
            <w:tcBorders>
              <w:top w:val="single" w:sz="4" w:space="0" w:color="000000"/>
              <w:left w:val="single" w:sz="4" w:space="0" w:color="000000"/>
              <w:bottom w:val="single" w:sz="4" w:space="0" w:color="000000"/>
            </w:tcBorders>
          </w:tcPr>
          <w:p w14:paraId="66CAA976" w14:textId="77777777" w:rsidR="00862A5F" w:rsidRPr="006D30CB" w:rsidRDefault="00862A5F">
            <w:r w:rsidRPr="006D30CB">
              <w:rPr>
                <w:rFonts w:cs="Book Antiqua"/>
                <w:sz w:val="22"/>
                <w:szCs w:val="22"/>
                <w:lang w:val="sr-Cyrl-CS"/>
              </w:rPr>
              <w:t>Усвајање појмова о облицима и бојама</w:t>
            </w:r>
          </w:p>
        </w:tc>
        <w:tc>
          <w:tcPr>
            <w:tcW w:w="2124" w:type="dxa"/>
            <w:tcBorders>
              <w:top w:val="single" w:sz="4" w:space="0" w:color="000000"/>
              <w:left w:val="single" w:sz="4" w:space="0" w:color="000000"/>
              <w:bottom w:val="single" w:sz="4" w:space="0" w:color="000000"/>
            </w:tcBorders>
          </w:tcPr>
          <w:p w14:paraId="07D40576" w14:textId="77777777" w:rsidR="00862A5F" w:rsidRPr="006D30CB" w:rsidRDefault="00862A5F">
            <w:pPr>
              <w:snapToGrid w:val="0"/>
              <w:rPr>
                <w:rFonts w:cs="Book Antiqua"/>
                <w:sz w:val="22"/>
                <w:szCs w:val="22"/>
                <w:lang w:val="sr-Cyrl-RS"/>
              </w:rPr>
            </w:pPr>
          </w:p>
          <w:p w14:paraId="6BE2416D" w14:textId="77777777" w:rsidR="00862A5F" w:rsidRPr="006D30CB" w:rsidRDefault="00862A5F">
            <w:pPr>
              <w:jc w:val="center"/>
            </w:pPr>
            <w:r w:rsidRPr="006D30CB">
              <w:rPr>
                <w:rFonts w:cs="Book Antiqua"/>
                <w:sz w:val="22"/>
                <w:szCs w:val="22"/>
              </w:rPr>
              <w:t>6</w:t>
            </w:r>
          </w:p>
        </w:tc>
        <w:tc>
          <w:tcPr>
            <w:tcW w:w="1997" w:type="dxa"/>
            <w:vMerge/>
            <w:tcBorders>
              <w:top w:val="single" w:sz="4" w:space="0" w:color="000000"/>
              <w:left w:val="single" w:sz="4" w:space="0" w:color="000000"/>
              <w:bottom w:val="single" w:sz="4" w:space="0" w:color="000000"/>
              <w:right w:val="single" w:sz="4" w:space="0" w:color="000000"/>
            </w:tcBorders>
          </w:tcPr>
          <w:p w14:paraId="61F4F053" w14:textId="77777777" w:rsidR="00862A5F" w:rsidRPr="006D30CB" w:rsidRDefault="00862A5F">
            <w:pPr>
              <w:snapToGrid w:val="0"/>
              <w:rPr>
                <w:rFonts w:cs="Book Antiqua"/>
                <w:sz w:val="22"/>
                <w:szCs w:val="22"/>
              </w:rPr>
            </w:pPr>
          </w:p>
        </w:tc>
      </w:tr>
      <w:tr w:rsidR="006D30CB" w:rsidRPr="006D30CB" w14:paraId="011C3F17" w14:textId="77777777">
        <w:trPr>
          <w:trHeight w:val="298"/>
        </w:trPr>
        <w:tc>
          <w:tcPr>
            <w:tcW w:w="3146" w:type="dxa"/>
            <w:tcBorders>
              <w:top w:val="single" w:sz="4" w:space="0" w:color="000000"/>
              <w:left w:val="single" w:sz="4" w:space="0" w:color="000000"/>
              <w:bottom w:val="single" w:sz="4" w:space="0" w:color="000000"/>
            </w:tcBorders>
          </w:tcPr>
          <w:p w14:paraId="0747E271" w14:textId="77777777" w:rsidR="00862A5F" w:rsidRPr="006D30CB" w:rsidRDefault="00862A5F">
            <w:r w:rsidRPr="006D30CB">
              <w:rPr>
                <w:rFonts w:cs="Book Antiqua"/>
                <w:sz w:val="22"/>
                <w:szCs w:val="22"/>
                <w:lang w:val="sr-Cyrl-CS"/>
              </w:rPr>
              <w:t>6.</w:t>
            </w:r>
            <w:r w:rsidRPr="006D30CB">
              <w:rPr>
                <w:rFonts w:cs="Book Antiqua"/>
                <w:sz w:val="22"/>
                <w:szCs w:val="22"/>
                <w:lang w:val="sr-Cyrl-RS"/>
              </w:rPr>
              <w:t>Вежбе ритма</w:t>
            </w:r>
            <w:r w:rsidRPr="006D30CB">
              <w:rPr>
                <w:rFonts w:cs="Book Antiqua"/>
                <w:sz w:val="22"/>
                <w:szCs w:val="22"/>
                <w:lang w:val="sr-Cyrl-CS"/>
              </w:rPr>
              <w:t xml:space="preserve"> </w:t>
            </w:r>
            <w:r w:rsidRPr="006D30CB">
              <w:rPr>
                <w:rFonts w:cs="Book Antiqua"/>
                <w:sz w:val="22"/>
                <w:szCs w:val="22"/>
                <w:lang w:val="sr-Cyrl-RS"/>
              </w:rPr>
              <w:t>и за развој</w:t>
            </w:r>
            <w:r w:rsidRPr="006D30CB">
              <w:rPr>
                <w:rFonts w:cs="Book Antiqua"/>
                <w:sz w:val="22"/>
                <w:szCs w:val="22"/>
                <w:lang w:val="sr-Cyrl-CS"/>
              </w:rPr>
              <w:t xml:space="preserve"> </w:t>
            </w:r>
            <w:r w:rsidRPr="006D30CB">
              <w:rPr>
                <w:rFonts w:cs="Book Antiqua"/>
                <w:sz w:val="22"/>
                <w:szCs w:val="22"/>
                <w:lang w:val="sr-Cyrl-RS"/>
              </w:rPr>
              <w:t>оријентације у времену</w:t>
            </w:r>
          </w:p>
          <w:p w14:paraId="6BC6CAE9" w14:textId="77777777" w:rsidR="00862A5F" w:rsidRPr="006D30CB" w:rsidRDefault="00862A5F">
            <w:pPr>
              <w:rPr>
                <w:rFonts w:cs="Book Antiqua"/>
                <w:sz w:val="22"/>
                <w:szCs w:val="22"/>
                <w:lang w:val="sr-Cyrl-RS"/>
              </w:rPr>
            </w:pPr>
          </w:p>
        </w:tc>
        <w:tc>
          <w:tcPr>
            <w:tcW w:w="2479" w:type="dxa"/>
            <w:tcBorders>
              <w:top w:val="single" w:sz="4" w:space="0" w:color="000000"/>
              <w:left w:val="single" w:sz="4" w:space="0" w:color="000000"/>
              <w:bottom w:val="single" w:sz="4" w:space="0" w:color="000000"/>
            </w:tcBorders>
          </w:tcPr>
          <w:p w14:paraId="44633FE2" w14:textId="77777777" w:rsidR="00862A5F" w:rsidRPr="006D30CB" w:rsidRDefault="00862A5F">
            <w:r w:rsidRPr="006D30CB">
              <w:rPr>
                <w:rFonts w:cs="Book Antiqua"/>
                <w:sz w:val="22"/>
                <w:szCs w:val="22"/>
                <w:lang w:val="sr-Cyrl-CS"/>
              </w:rPr>
              <w:t xml:space="preserve">Уклапање у задати ритам, </w:t>
            </w:r>
          </w:p>
          <w:p w14:paraId="2E96A8E1" w14:textId="77777777" w:rsidR="00862A5F" w:rsidRPr="006D30CB" w:rsidRDefault="00862A5F">
            <w:r w:rsidRPr="006D30CB">
              <w:rPr>
                <w:rFonts w:cs="Book Antiqua"/>
                <w:sz w:val="22"/>
                <w:szCs w:val="22"/>
                <w:lang w:val="sr-Cyrl-CS"/>
              </w:rPr>
              <w:t>усвајање основних квалитета времена</w:t>
            </w:r>
          </w:p>
        </w:tc>
        <w:tc>
          <w:tcPr>
            <w:tcW w:w="2124" w:type="dxa"/>
            <w:tcBorders>
              <w:top w:val="single" w:sz="4" w:space="0" w:color="000000"/>
              <w:left w:val="single" w:sz="4" w:space="0" w:color="000000"/>
              <w:bottom w:val="single" w:sz="4" w:space="0" w:color="000000"/>
            </w:tcBorders>
          </w:tcPr>
          <w:p w14:paraId="64D9892B" w14:textId="77777777" w:rsidR="00862A5F" w:rsidRPr="006D30CB" w:rsidRDefault="00862A5F">
            <w:pPr>
              <w:snapToGrid w:val="0"/>
              <w:jc w:val="center"/>
              <w:rPr>
                <w:rFonts w:cs="Book Antiqua"/>
                <w:sz w:val="22"/>
                <w:szCs w:val="22"/>
                <w:lang w:val="sr-Cyrl-CS"/>
              </w:rPr>
            </w:pPr>
          </w:p>
          <w:p w14:paraId="087010C3" w14:textId="77777777" w:rsidR="00862A5F" w:rsidRPr="006D30CB" w:rsidRDefault="00862A5F">
            <w:pPr>
              <w:jc w:val="center"/>
            </w:pPr>
            <w:r w:rsidRPr="006D30CB">
              <w:rPr>
                <w:rFonts w:cs="Book Antiqua"/>
                <w:sz w:val="22"/>
                <w:szCs w:val="22"/>
              </w:rPr>
              <w:t>6</w:t>
            </w:r>
          </w:p>
        </w:tc>
        <w:tc>
          <w:tcPr>
            <w:tcW w:w="1997" w:type="dxa"/>
            <w:vMerge/>
            <w:tcBorders>
              <w:top w:val="single" w:sz="4" w:space="0" w:color="000000"/>
              <w:left w:val="single" w:sz="4" w:space="0" w:color="000000"/>
              <w:bottom w:val="single" w:sz="4" w:space="0" w:color="000000"/>
              <w:right w:val="single" w:sz="4" w:space="0" w:color="000000"/>
            </w:tcBorders>
          </w:tcPr>
          <w:p w14:paraId="4E3FD005" w14:textId="77777777" w:rsidR="00862A5F" w:rsidRPr="006D30CB" w:rsidRDefault="00862A5F">
            <w:pPr>
              <w:snapToGrid w:val="0"/>
              <w:rPr>
                <w:rFonts w:cs="Book Antiqua"/>
                <w:sz w:val="22"/>
                <w:szCs w:val="22"/>
              </w:rPr>
            </w:pPr>
          </w:p>
        </w:tc>
      </w:tr>
    </w:tbl>
    <w:p w14:paraId="33ACFEB8" w14:textId="77777777" w:rsidR="00862A5F" w:rsidRPr="006D30CB" w:rsidRDefault="00862A5F">
      <w:pPr>
        <w:jc w:val="center"/>
        <w:rPr>
          <w:rFonts w:cs="Book Antiqua"/>
          <w:sz w:val="22"/>
          <w:szCs w:val="22"/>
          <w:lang w:val="sr-Cyrl-RS"/>
        </w:rPr>
      </w:pPr>
    </w:p>
    <w:p w14:paraId="0EB49684" w14:textId="77777777" w:rsidR="00862A5F" w:rsidRPr="006D30CB" w:rsidRDefault="00862A5F">
      <w:pPr>
        <w:rPr>
          <w:rFonts w:cs="Book Antiqua"/>
          <w:sz w:val="22"/>
          <w:szCs w:val="22"/>
          <w:lang w:val="sr-Cyrl-CS"/>
        </w:rPr>
      </w:pPr>
    </w:p>
    <w:tbl>
      <w:tblPr>
        <w:tblW w:w="5000" w:type="pct"/>
        <w:tblInd w:w="-123" w:type="dxa"/>
        <w:tblLayout w:type="fixed"/>
        <w:tblLook w:val="0000" w:firstRow="0" w:lastRow="0" w:firstColumn="0" w:lastColumn="0" w:noHBand="0" w:noVBand="0"/>
      </w:tblPr>
      <w:tblGrid>
        <w:gridCol w:w="2673"/>
        <w:gridCol w:w="1752"/>
        <w:gridCol w:w="1495"/>
        <w:gridCol w:w="1329"/>
        <w:gridCol w:w="1395"/>
        <w:gridCol w:w="1092"/>
      </w:tblGrid>
      <w:tr w:rsidR="006D30CB" w:rsidRPr="006D30CB" w14:paraId="36A36AC1" w14:textId="77777777">
        <w:tc>
          <w:tcPr>
            <w:tcW w:w="2676" w:type="dxa"/>
            <w:tcBorders>
              <w:top w:val="single" w:sz="4" w:space="0" w:color="000000"/>
              <w:left w:val="single" w:sz="4" w:space="0" w:color="000000"/>
              <w:bottom w:val="single" w:sz="4" w:space="0" w:color="000000"/>
            </w:tcBorders>
            <w:shd w:val="clear" w:color="auto" w:fill="E2FED7"/>
            <w:vAlign w:val="center"/>
          </w:tcPr>
          <w:p w14:paraId="40FEF160" w14:textId="5F2EE682" w:rsidR="00862A5F" w:rsidRPr="006D30CB" w:rsidRDefault="00280BBF">
            <w:pPr>
              <w:jc w:val="center"/>
            </w:pPr>
            <w:r>
              <w:rPr>
                <w:rFonts w:cs="Book Antiqua"/>
                <w:b/>
                <w:bCs/>
                <w:sz w:val="22"/>
                <w:szCs w:val="22"/>
                <w:lang w:val="sr-Cyrl-CS"/>
              </w:rPr>
              <w:t>Садржаји</w:t>
            </w:r>
          </w:p>
        </w:tc>
        <w:tc>
          <w:tcPr>
            <w:tcW w:w="1754" w:type="dxa"/>
            <w:tcBorders>
              <w:top w:val="single" w:sz="4" w:space="0" w:color="000000"/>
              <w:left w:val="single" w:sz="4" w:space="0" w:color="000000"/>
              <w:bottom w:val="single" w:sz="4" w:space="0" w:color="000000"/>
            </w:tcBorders>
            <w:shd w:val="clear" w:color="auto" w:fill="E2FED7"/>
            <w:vAlign w:val="center"/>
          </w:tcPr>
          <w:p w14:paraId="0F7EC08A" w14:textId="4B59922D" w:rsidR="00862A5F" w:rsidRPr="006D30CB" w:rsidRDefault="00280BBF">
            <w:pPr>
              <w:jc w:val="center"/>
            </w:pPr>
            <w:r>
              <w:rPr>
                <w:rFonts w:cs="Book Antiqua"/>
                <w:b/>
                <w:bCs/>
                <w:sz w:val="22"/>
                <w:szCs w:val="22"/>
                <w:lang w:val="sr-Cyrl-CS"/>
              </w:rPr>
              <w:t>Исходи</w:t>
            </w:r>
          </w:p>
        </w:tc>
        <w:tc>
          <w:tcPr>
            <w:tcW w:w="1497" w:type="dxa"/>
            <w:tcBorders>
              <w:top w:val="single" w:sz="4" w:space="0" w:color="000000"/>
              <w:left w:val="single" w:sz="4" w:space="0" w:color="000000"/>
              <w:bottom w:val="single" w:sz="4" w:space="0" w:color="000000"/>
            </w:tcBorders>
            <w:shd w:val="clear" w:color="auto" w:fill="E2FED7"/>
            <w:vAlign w:val="center"/>
          </w:tcPr>
          <w:p w14:paraId="6925CCE2" w14:textId="6F9E9D0D" w:rsidR="00862A5F" w:rsidRPr="00280BBF" w:rsidRDefault="00280BBF" w:rsidP="00280BBF">
            <w:pPr>
              <w:jc w:val="center"/>
              <w:rPr>
                <w:lang w:val="sr-Cyrl-RS"/>
              </w:rPr>
            </w:pPr>
            <w:r>
              <w:rPr>
                <w:rFonts w:cs="Book Antiqua"/>
                <w:b/>
                <w:bCs/>
                <w:sz w:val="22"/>
                <w:szCs w:val="22"/>
                <w:lang w:val="sr-Cyrl-CS"/>
              </w:rPr>
              <w:t>Методе рада</w:t>
            </w:r>
          </w:p>
        </w:tc>
        <w:tc>
          <w:tcPr>
            <w:tcW w:w="1330" w:type="dxa"/>
            <w:tcBorders>
              <w:top w:val="single" w:sz="4" w:space="0" w:color="000000"/>
              <w:left w:val="single" w:sz="4" w:space="0" w:color="000000"/>
              <w:bottom w:val="single" w:sz="4" w:space="0" w:color="000000"/>
            </w:tcBorders>
            <w:shd w:val="clear" w:color="auto" w:fill="E2FED7"/>
            <w:vAlign w:val="center"/>
          </w:tcPr>
          <w:p w14:paraId="671BEECE" w14:textId="77777777" w:rsidR="00280BBF" w:rsidRDefault="00280BBF">
            <w:pPr>
              <w:jc w:val="center"/>
              <w:rPr>
                <w:rFonts w:cs="Book Antiqua"/>
                <w:b/>
                <w:bCs/>
                <w:sz w:val="22"/>
                <w:szCs w:val="22"/>
                <w:lang w:val="sr-Cyrl-CS"/>
              </w:rPr>
            </w:pPr>
            <w:r>
              <w:rPr>
                <w:rFonts w:cs="Book Antiqua"/>
                <w:b/>
                <w:bCs/>
                <w:sz w:val="22"/>
                <w:szCs w:val="22"/>
                <w:lang w:val="sr-Cyrl-CS"/>
              </w:rPr>
              <w:t>Дидак.</w:t>
            </w:r>
          </w:p>
          <w:p w14:paraId="1A0EB781" w14:textId="35A5314C" w:rsidR="00862A5F" w:rsidRPr="006D30CB" w:rsidRDefault="00280BBF">
            <w:pPr>
              <w:jc w:val="center"/>
            </w:pPr>
            <w:r>
              <w:rPr>
                <w:rFonts w:cs="Book Antiqua"/>
                <w:b/>
                <w:bCs/>
                <w:sz w:val="22"/>
                <w:szCs w:val="22"/>
                <w:lang w:val="sr-Cyrl-CS"/>
              </w:rPr>
              <w:t>средства</w:t>
            </w:r>
          </w:p>
        </w:tc>
        <w:tc>
          <w:tcPr>
            <w:tcW w:w="1396" w:type="dxa"/>
            <w:tcBorders>
              <w:top w:val="single" w:sz="4" w:space="0" w:color="000000"/>
              <w:left w:val="single" w:sz="4" w:space="0" w:color="000000"/>
              <w:bottom w:val="single" w:sz="4" w:space="0" w:color="000000"/>
            </w:tcBorders>
            <w:shd w:val="clear" w:color="auto" w:fill="E2FED7"/>
          </w:tcPr>
          <w:p w14:paraId="41A27F11" w14:textId="2F5809AA" w:rsidR="00862A5F" w:rsidRPr="006D30CB" w:rsidRDefault="00280BBF">
            <w:pPr>
              <w:jc w:val="center"/>
            </w:pPr>
            <w:r>
              <w:rPr>
                <w:rFonts w:cs="Book Antiqua"/>
                <w:b/>
                <w:bCs/>
                <w:sz w:val="22"/>
                <w:szCs w:val="22"/>
                <w:lang w:val="sr-Cyrl-CS"/>
              </w:rPr>
              <w:t>Праћење</w:t>
            </w:r>
          </w:p>
          <w:p w14:paraId="11F199A7" w14:textId="77777777" w:rsidR="00862A5F" w:rsidRPr="006D30CB" w:rsidRDefault="00862A5F">
            <w:pPr>
              <w:jc w:val="center"/>
              <w:rPr>
                <w:rFonts w:cs="Book Antiqua"/>
                <w:b/>
                <w:bCs/>
                <w:sz w:val="22"/>
                <w:szCs w:val="22"/>
                <w:lang w:val="sr-Cyrl-CS"/>
              </w:rPr>
            </w:pPr>
          </w:p>
          <w:p w14:paraId="7CA05369" w14:textId="77777777" w:rsidR="00862A5F" w:rsidRPr="006D30CB" w:rsidRDefault="00862A5F">
            <w:pPr>
              <w:jc w:val="center"/>
              <w:rPr>
                <w:rFonts w:cs="Book Antiqua"/>
                <w:b/>
                <w:bCs/>
                <w:sz w:val="22"/>
                <w:szCs w:val="22"/>
                <w:lang w:val="sr-Cyrl-CS"/>
              </w:rPr>
            </w:pPr>
          </w:p>
        </w:tc>
        <w:tc>
          <w:tcPr>
            <w:tcW w:w="1093"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5D6995C4" w14:textId="429BB2A3" w:rsidR="00862A5F" w:rsidRPr="006D30CB" w:rsidRDefault="00862A5F" w:rsidP="00280BBF">
            <w:pPr>
              <w:jc w:val="center"/>
            </w:pPr>
            <w:r w:rsidRPr="006D30CB">
              <w:rPr>
                <w:rFonts w:cs="Book Antiqua"/>
                <w:b/>
                <w:bCs/>
                <w:sz w:val="22"/>
                <w:szCs w:val="22"/>
                <w:lang w:val="sr-Cyrl-CS"/>
              </w:rPr>
              <w:t>Ф</w:t>
            </w:r>
            <w:r w:rsidR="00280BBF">
              <w:rPr>
                <w:rFonts w:cs="Book Antiqua"/>
                <w:b/>
                <w:bCs/>
                <w:sz w:val="22"/>
                <w:szCs w:val="22"/>
                <w:lang w:val="sr-Cyrl-CS"/>
              </w:rPr>
              <w:t>онд часова</w:t>
            </w:r>
          </w:p>
        </w:tc>
      </w:tr>
      <w:tr w:rsidR="006D30CB" w:rsidRPr="006D30CB" w14:paraId="697D4006" w14:textId="77777777">
        <w:tc>
          <w:tcPr>
            <w:tcW w:w="2676" w:type="dxa"/>
            <w:tcBorders>
              <w:top w:val="single" w:sz="4" w:space="0" w:color="000000"/>
              <w:left w:val="single" w:sz="4" w:space="0" w:color="000000"/>
              <w:bottom w:val="single" w:sz="4" w:space="0" w:color="000000"/>
            </w:tcBorders>
          </w:tcPr>
          <w:p w14:paraId="36432CD4" w14:textId="77777777" w:rsidR="00862A5F" w:rsidRPr="006D30CB" w:rsidRDefault="00862A5F">
            <w:pPr>
              <w:jc w:val="left"/>
            </w:pPr>
            <w:r w:rsidRPr="006D30CB">
              <w:rPr>
                <w:rFonts w:cs="Book Antiqua"/>
                <w:sz w:val="22"/>
                <w:szCs w:val="22"/>
                <w:lang w:val="sr-Cyrl-CS"/>
              </w:rPr>
              <w:t>1.</w:t>
            </w:r>
            <w:r w:rsidRPr="006D30CB">
              <w:rPr>
                <w:rFonts w:cs="Book Antiqua"/>
                <w:sz w:val="22"/>
                <w:szCs w:val="22"/>
                <w:lang w:val="sr-Cyrl-RS"/>
              </w:rPr>
              <w:t>Дефектолошка процена психомоторних функција</w:t>
            </w:r>
            <w:r w:rsidRPr="006D30CB">
              <w:rPr>
                <w:rFonts w:cs="Book Antiqua"/>
                <w:sz w:val="22"/>
                <w:szCs w:val="22"/>
                <w:lang w:val="sr-Cyrl-CS"/>
              </w:rPr>
              <w:t>:</w:t>
            </w:r>
          </w:p>
          <w:p w14:paraId="4A1B9C21" w14:textId="77777777" w:rsidR="00862A5F" w:rsidRPr="006D30CB" w:rsidRDefault="00862A5F">
            <w:pPr>
              <w:jc w:val="left"/>
            </w:pPr>
            <w:r w:rsidRPr="006D30CB">
              <w:rPr>
                <w:rFonts w:cs="Book Antiqua"/>
                <w:sz w:val="22"/>
                <w:szCs w:val="22"/>
                <w:lang w:val="sr-Cyrl-CS"/>
              </w:rPr>
              <w:t xml:space="preserve">стање чула,моторике горњих и доњих екстремитета, познавање боја и облика,познавање просторних и временских односа, делова тела,латерализованост на себи </w:t>
            </w:r>
          </w:p>
        </w:tc>
        <w:tc>
          <w:tcPr>
            <w:tcW w:w="1754" w:type="dxa"/>
            <w:tcBorders>
              <w:top w:val="single" w:sz="4" w:space="0" w:color="000000"/>
              <w:left w:val="single" w:sz="4" w:space="0" w:color="000000"/>
              <w:bottom w:val="single" w:sz="4" w:space="0" w:color="000000"/>
            </w:tcBorders>
          </w:tcPr>
          <w:p w14:paraId="20417309" w14:textId="77777777" w:rsidR="00862A5F" w:rsidRPr="006D30CB" w:rsidRDefault="00862A5F">
            <w:pPr>
              <w:jc w:val="left"/>
            </w:pPr>
            <w:r w:rsidRPr="006D30CB">
              <w:rPr>
                <w:rFonts w:cs="Book Antiqua"/>
                <w:sz w:val="22"/>
                <w:szCs w:val="22"/>
                <w:lang w:val="sr-Cyrl-CS"/>
              </w:rPr>
              <w:t>Утврђен психомоторни статус ученика и специфичне сметње које ученик има</w:t>
            </w:r>
          </w:p>
          <w:p w14:paraId="09E6D9F8" w14:textId="77777777" w:rsidR="00862A5F" w:rsidRPr="006D30CB" w:rsidRDefault="00862A5F">
            <w:pPr>
              <w:rPr>
                <w:rFonts w:cs="Book Antiqua"/>
                <w:sz w:val="22"/>
                <w:szCs w:val="22"/>
                <w:lang w:val="sr-Cyrl-CS"/>
              </w:rPr>
            </w:pPr>
          </w:p>
        </w:tc>
        <w:tc>
          <w:tcPr>
            <w:tcW w:w="1497" w:type="dxa"/>
            <w:tcBorders>
              <w:top w:val="single" w:sz="4" w:space="0" w:color="000000"/>
              <w:left w:val="single" w:sz="4" w:space="0" w:color="000000"/>
              <w:bottom w:val="single" w:sz="4" w:space="0" w:color="000000"/>
            </w:tcBorders>
          </w:tcPr>
          <w:p w14:paraId="7844AD52" w14:textId="77777777" w:rsidR="00862A5F" w:rsidRPr="006D30CB" w:rsidRDefault="00862A5F">
            <w:r w:rsidRPr="006D30CB">
              <w:rPr>
                <w:rFonts w:cs="Book Antiqua"/>
                <w:sz w:val="22"/>
                <w:szCs w:val="22"/>
                <w:lang w:val="sr-Cyrl-RS"/>
              </w:rPr>
              <w:t>И</w:t>
            </w:r>
            <w:r w:rsidRPr="006D30CB">
              <w:rPr>
                <w:rFonts w:cs="Book Antiqua"/>
                <w:sz w:val="22"/>
                <w:szCs w:val="22"/>
                <w:lang w:val="sr-Cyrl-CS"/>
              </w:rPr>
              <w:t>спитивање</w:t>
            </w:r>
          </w:p>
          <w:p w14:paraId="7DBA25C3" w14:textId="77777777" w:rsidR="00862A5F" w:rsidRPr="006D30CB" w:rsidRDefault="00862A5F">
            <w:r w:rsidRPr="006D30CB">
              <w:rPr>
                <w:rFonts w:cs="Book Antiqua"/>
                <w:sz w:val="22"/>
                <w:szCs w:val="22"/>
                <w:lang w:val="sr-Cyrl-CS"/>
              </w:rPr>
              <w:t>посматрањем</w:t>
            </w:r>
          </w:p>
          <w:p w14:paraId="69479728" w14:textId="77777777" w:rsidR="00862A5F" w:rsidRPr="006D30CB" w:rsidRDefault="00862A5F">
            <w:r w:rsidRPr="006D30CB">
              <w:rPr>
                <w:rFonts w:cs="Book Antiqua"/>
                <w:sz w:val="22"/>
                <w:szCs w:val="22"/>
                <w:lang w:val="sr-Cyrl-CS"/>
              </w:rPr>
              <w:t>извођења налога,</w:t>
            </w:r>
          </w:p>
          <w:p w14:paraId="7A7EDA54" w14:textId="77777777" w:rsidR="00862A5F" w:rsidRPr="006D30CB" w:rsidRDefault="00862A5F">
            <w:r w:rsidRPr="006D30CB">
              <w:rPr>
                <w:rFonts w:cs="Book Antiqua"/>
                <w:sz w:val="22"/>
                <w:szCs w:val="22"/>
                <w:lang w:val="sr-Cyrl-CS"/>
              </w:rPr>
              <w:t>имитацијом,</w:t>
            </w:r>
          </w:p>
          <w:p w14:paraId="6F8AD1EE" w14:textId="77777777" w:rsidR="00862A5F" w:rsidRPr="006D30CB" w:rsidRDefault="00862A5F">
            <w:r w:rsidRPr="006D30CB">
              <w:rPr>
                <w:rFonts w:cs="Book Antiqua"/>
                <w:sz w:val="22"/>
                <w:szCs w:val="22"/>
                <w:lang w:val="sr-Cyrl-CS"/>
              </w:rPr>
              <w:t>разговором</w:t>
            </w:r>
          </w:p>
          <w:p w14:paraId="3BA49C9C" w14:textId="77777777" w:rsidR="00862A5F" w:rsidRPr="006D30CB" w:rsidRDefault="00862A5F">
            <w:pPr>
              <w:rPr>
                <w:rFonts w:cs="Book Antiqua"/>
                <w:sz w:val="22"/>
                <w:szCs w:val="22"/>
                <w:lang w:val="sr-Cyrl-CS"/>
              </w:rPr>
            </w:pPr>
          </w:p>
        </w:tc>
        <w:tc>
          <w:tcPr>
            <w:tcW w:w="1330" w:type="dxa"/>
            <w:tcBorders>
              <w:top w:val="single" w:sz="4" w:space="0" w:color="000000"/>
              <w:left w:val="single" w:sz="4" w:space="0" w:color="000000"/>
              <w:bottom w:val="single" w:sz="4" w:space="0" w:color="000000"/>
            </w:tcBorders>
          </w:tcPr>
          <w:p w14:paraId="3518DDF8" w14:textId="77777777" w:rsidR="00862A5F" w:rsidRPr="006D30CB" w:rsidRDefault="00862A5F">
            <w:r w:rsidRPr="006D30CB">
              <w:rPr>
                <w:rFonts w:cs="Book Antiqua"/>
                <w:sz w:val="22"/>
                <w:szCs w:val="22"/>
                <w:lang w:val="sr-Cyrl-CS"/>
              </w:rPr>
              <w:t>Жетони,</w:t>
            </w:r>
          </w:p>
          <w:p w14:paraId="16085002" w14:textId="77777777" w:rsidR="00862A5F" w:rsidRPr="006D30CB" w:rsidRDefault="00862A5F">
            <w:r w:rsidRPr="006D30CB">
              <w:rPr>
                <w:rFonts w:cs="Book Antiqua"/>
                <w:sz w:val="22"/>
                <w:szCs w:val="22"/>
                <w:lang w:val="sr-Cyrl-CS"/>
              </w:rPr>
              <w:t>боје,</w:t>
            </w:r>
          </w:p>
          <w:p w14:paraId="57F21931" w14:textId="77777777" w:rsidR="00862A5F" w:rsidRPr="006D30CB" w:rsidRDefault="00862A5F">
            <w:r w:rsidRPr="006D30CB">
              <w:rPr>
                <w:rFonts w:cs="Book Antiqua"/>
                <w:sz w:val="22"/>
                <w:szCs w:val="22"/>
                <w:lang w:val="sr-Cyrl-CS"/>
              </w:rPr>
              <w:t>перле,</w:t>
            </w:r>
          </w:p>
          <w:p w14:paraId="7DBD5D0A" w14:textId="77777777" w:rsidR="00862A5F" w:rsidRPr="006D30CB" w:rsidRDefault="00862A5F">
            <w:r w:rsidRPr="006D30CB">
              <w:rPr>
                <w:rFonts w:cs="Book Antiqua"/>
                <w:sz w:val="22"/>
                <w:szCs w:val="22"/>
                <w:lang w:val="sr-Cyrl-CS"/>
              </w:rPr>
              <w:t>слике</w:t>
            </w:r>
          </w:p>
          <w:p w14:paraId="64A74C94" w14:textId="77777777" w:rsidR="00862A5F" w:rsidRPr="006D30CB" w:rsidRDefault="00862A5F">
            <w:pPr>
              <w:rPr>
                <w:rFonts w:cs="Book Antiqua"/>
                <w:sz w:val="22"/>
                <w:szCs w:val="22"/>
                <w:lang w:val="sr-Cyrl-CS"/>
              </w:rPr>
            </w:pPr>
          </w:p>
        </w:tc>
        <w:tc>
          <w:tcPr>
            <w:tcW w:w="1396" w:type="dxa"/>
            <w:tcBorders>
              <w:top w:val="single" w:sz="4" w:space="0" w:color="000000"/>
              <w:left w:val="single" w:sz="4" w:space="0" w:color="000000"/>
              <w:bottom w:val="single" w:sz="4" w:space="0" w:color="000000"/>
            </w:tcBorders>
          </w:tcPr>
          <w:p w14:paraId="0131C507" w14:textId="77777777" w:rsidR="00862A5F" w:rsidRPr="006D30CB" w:rsidRDefault="00862A5F">
            <w:r w:rsidRPr="006D30CB">
              <w:rPr>
                <w:rFonts w:cs="Book Antiqua"/>
                <w:sz w:val="22"/>
                <w:szCs w:val="22"/>
                <w:lang w:val="sr-Cyrl-CS"/>
              </w:rPr>
              <w:t>Тестови процене</w:t>
            </w:r>
          </w:p>
          <w:p w14:paraId="6D60494C" w14:textId="77777777" w:rsidR="00862A5F" w:rsidRPr="006D30CB" w:rsidRDefault="00862A5F">
            <w:r w:rsidRPr="006D30CB">
              <w:rPr>
                <w:rFonts w:cs="Book Antiqua"/>
                <w:sz w:val="22"/>
                <w:szCs w:val="22"/>
                <w:lang w:val="sr-Cyrl-CS"/>
              </w:rPr>
              <w:t>упоређивање резултата на табелама</w:t>
            </w:r>
          </w:p>
          <w:p w14:paraId="21E8EBD0" w14:textId="77777777" w:rsidR="00862A5F" w:rsidRPr="006D30CB" w:rsidRDefault="00862A5F">
            <w:pPr>
              <w:rPr>
                <w:rFonts w:cs="Book Antiqua"/>
                <w:sz w:val="22"/>
                <w:szCs w:val="22"/>
                <w:lang w:val="sr-Cyrl-CS"/>
              </w:rPr>
            </w:pPr>
          </w:p>
        </w:tc>
        <w:tc>
          <w:tcPr>
            <w:tcW w:w="1093" w:type="dxa"/>
            <w:tcBorders>
              <w:top w:val="single" w:sz="4" w:space="0" w:color="000000"/>
              <w:left w:val="single" w:sz="4" w:space="0" w:color="000000"/>
              <w:bottom w:val="single" w:sz="4" w:space="0" w:color="000000"/>
              <w:right w:val="single" w:sz="4" w:space="0" w:color="000000"/>
            </w:tcBorders>
          </w:tcPr>
          <w:p w14:paraId="7FAB4B86" w14:textId="77777777" w:rsidR="00862A5F" w:rsidRPr="006D30CB" w:rsidRDefault="00862A5F">
            <w:r w:rsidRPr="006D30CB">
              <w:rPr>
                <w:rFonts w:cs="Book Antiqua"/>
                <w:sz w:val="22"/>
                <w:szCs w:val="22"/>
                <w:lang w:val="sr-Cyrl-CS"/>
              </w:rPr>
              <w:t>6</w:t>
            </w:r>
          </w:p>
        </w:tc>
      </w:tr>
      <w:tr w:rsidR="006D30CB" w:rsidRPr="006D30CB" w14:paraId="386E134C" w14:textId="77777777">
        <w:tc>
          <w:tcPr>
            <w:tcW w:w="2676" w:type="dxa"/>
            <w:tcBorders>
              <w:top w:val="single" w:sz="4" w:space="0" w:color="000000"/>
              <w:left w:val="single" w:sz="4" w:space="0" w:color="000000"/>
              <w:bottom w:val="single" w:sz="4" w:space="0" w:color="000000"/>
            </w:tcBorders>
          </w:tcPr>
          <w:p w14:paraId="050E190C" w14:textId="77777777" w:rsidR="00862A5F" w:rsidRPr="006D30CB" w:rsidRDefault="00862A5F">
            <w:pPr>
              <w:jc w:val="left"/>
            </w:pPr>
            <w:r w:rsidRPr="006D30CB">
              <w:rPr>
                <w:rFonts w:cs="Book Antiqua"/>
                <w:sz w:val="22"/>
                <w:szCs w:val="22"/>
                <w:lang w:val="sr-Cyrl-CS"/>
              </w:rPr>
              <w:t>2.</w:t>
            </w:r>
            <w:r w:rsidRPr="006D30CB">
              <w:rPr>
                <w:rFonts w:cs="Book Antiqua"/>
                <w:sz w:val="22"/>
                <w:szCs w:val="22"/>
                <w:lang w:val="sr-Cyrl-RS"/>
              </w:rPr>
              <w:t>Вежбе за доживљај телесне целовитости и просторних односа</w:t>
            </w:r>
            <w:r w:rsidRPr="006D30CB">
              <w:rPr>
                <w:rFonts w:cs="Book Antiqua"/>
                <w:sz w:val="22"/>
                <w:szCs w:val="22"/>
                <w:lang w:val="sr-Cyrl-CS"/>
              </w:rPr>
              <w:t xml:space="preserve">     </w:t>
            </w:r>
          </w:p>
          <w:p w14:paraId="08E3A64C" w14:textId="77777777" w:rsidR="00862A5F" w:rsidRPr="006D30CB" w:rsidRDefault="00862A5F">
            <w:pPr>
              <w:jc w:val="left"/>
            </w:pPr>
            <w:r w:rsidRPr="006D30CB">
              <w:rPr>
                <w:rFonts w:cs="Book Antiqua"/>
                <w:sz w:val="22"/>
                <w:szCs w:val="22"/>
                <w:lang w:val="sr-Cyrl-CS"/>
              </w:rPr>
              <w:t>-Проширивање усвојених појмова телесне шеме кроз</w:t>
            </w:r>
          </w:p>
          <w:p w14:paraId="206F6949" w14:textId="77777777" w:rsidR="00862A5F" w:rsidRPr="006D30CB" w:rsidRDefault="00862A5F">
            <w:pPr>
              <w:jc w:val="left"/>
            </w:pPr>
            <w:r w:rsidRPr="006D30CB">
              <w:rPr>
                <w:rFonts w:cs="Book Antiqua"/>
                <w:sz w:val="22"/>
                <w:szCs w:val="22"/>
                <w:lang w:val="sr-Cyrl-CS"/>
              </w:rPr>
              <w:t>показивање и именовање делова тела на себи, на моделу, на другом.</w:t>
            </w:r>
          </w:p>
          <w:p w14:paraId="6D26C76B" w14:textId="77777777" w:rsidR="00862A5F" w:rsidRPr="006D30CB" w:rsidRDefault="00862A5F">
            <w:pPr>
              <w:jc w:val="left"/>
            </w:pPr>
            <w:r w:rsidRPr="006D30CB">
              <w:rPr>
                <w:rFonts w:cs="Book Antiqua"/>
                <w:sz w:val="22"/>
                <w:szCs w:val="22"/>
                <w:lang w:val="sr-Cyrl-CS"/>
              </w:rPr>
              <w:t xml:space="preserve">-Усвајање просторних односа: испод, иза, поред, испред лева и десна страна тела </w:t>
            </w:r>
          </w:p>
          <w:p w14:paraId="03BD5307" w14:textId="77777777" w:rsidR="00862A5F" w:rsidRPr="006D30CB" w:rsidRDefault="00862A5F">
            <w:pPr>
              <w:rPr>
                <w:rFonts w:cs="Book Antiqua"/>
                <w:sz w:val="22"/>
                <w:szCs w:val="22"/>
                <w:lang w:val="sr-Cyrl-CS"/>
              </w:rPr>
            </w:pPr>
          </w:p>
        </w:tc>
        <w:tc>
          <w:tcPr>
            <w:tcW w:w="1754" w:type="dxa"/>
            <w:tcBorders>
              <w:top w:val="single" w:sz="4" w:space="0" w:color="000000"/>
              <w:left w:val="single" w:sz="4" w:space="0" w:color="000000"/>
              <w:bottom w:val="single" w:sz="4" w:space="0" w:color="000000"/>
            </w:tcBorders>
          </w:tcPr>
          <w:p w14:paraId="1126F076" w14:textId="77777777" w:rsidR="00862A5F" w:rsidRPr="006D30CB" w:rsidRDefault="00862A5F">
            <w:pPr>
              <w:snapToGrid w:val="0"/>
              <w:jc w:val="left"/>
              <w:rPr>
                <w:rFonts w:cs="Book Antiqua"/>
                <w:sz w:val="22"/>
                <w:szCs w:val="22"/>
                <w:lang w:val="sr-Cyrl-CS"/>
              </w:rPr>
            </w:pPr>
          </w:p>
          <w:p w14:paraId="1DE3AC32" w14:textId="77777777" w:rsidR="00862A5F" w:rsidRPr="006D30CB" w:rsidRDefault="00862A5F">
            <w:pPr>
              <w:jc w:val="left"/>
            </w:pPr>
            <w:r w:rsidRPr="006D30CB">
              <w:rPr>
                <w:rFonts w:cs="Book Antiqua"/>
                <w:sz w:val="22"/>
                <w:szCs w:val="22"/>
                <w:lang w:val="sr-Cyrl-CS"/>
              </w:rPr>
              <w:t>Боље познавање сопствене телесности</w:t>
            </w:r>
          </w:p>
          <w:p w14:paraId="4251BF06" w14:textId="77777777" w:rsidR="00862A5F" w:rsidRPr="006D30CB" w:rsidRDefault="00862A5F">
            <w:pPr>
              <w:jc w:val="left"/>
            </w:pPr>
            <w:r w:rsidRPr="006D30CB">
              <w:rPr>
                <w:rFonts w:cs="Book Antiqua"/>
                <w:sz w:val="22"/>
                <w:szCs w:val="22"/>
                <w:lang w:val="sr-Cyrl-CS"/>
              </w:rPr>
              <w:t>,боље разумевање простора и просторних односа и боља орјентација у простору</w:t>
            </w:r>
          </w:p>
          <w:p w14:paraId="551A203F" w14:textId="77777777" w:rsidR="00862A5F" w:rsidRPr="006D30CB" w:rsidRDefault="00862A5F">
            <w:pPr>
              <w:rPr>
                <w:rFonts w:cs="Book Antiqua"/>
                <w:sz w:val="22"/>
                <w:szCs w:val="22"/>
                <w:lang w:val="sr-Cyrl-CS"/>
              </w:rPr>
            </w:pPr>
          </w:p>
        </w:tc>
        <w:tc>
          <w:tcPr>
            <w:tcW w:w="1497" w:type="dxa"/>
            <w:tcBorders>
              <w:top w:val="single" w:sz="4" w:space="0" w:color="000000"/>
              <w:left w:val="single" w:sz="4" w:space="0" w:color="000000"/>
              <w:bottom w:val="single" w:sz="4" w:space="0" w:color="000000"/>
            </w:tcBorders>
          </w:tcPr>
          <w:p w14:paraId="6653ED45" w14:textId="77777777" w:rsidR="00862A5F" w:rsidRPr="006D30CB" w:rsidRDefault="00862A5F">
            <w:pPr>
              <w:jc w:val="left"/>
            </w:pPr>
            <w:r w:rsidRPr="006D30CB">
              <w:rPr>
                <w:rFonts w:cs="Book Antiqua"/>
                <w:sz w:val="22"/>
                <w:szCs w:val="22"/>
                <w:lang w:val="sr-Cyrl-CS"/>
              </w:rPr>
              <w:t>причање и показивање уз пасивни и активни покрет</w:t>
            </w:r>
          </w:p>
          <w:p w14:paraId="3CC26ED8" w14:textId="77777777" w:rsidR="00862A5F" w:rsidRPr="006D30CB" w:rsidRDefault="00862A5F">
            <w:pPr>
              <w:rPr>
                <w:rFonts w:cs="Book Antiqua"/>
                <w:sz w:val="22"/>
                <w:szCs w:val="22"/>
                <w:lang w:val="sr-Cyrl-CS"/>
              </w:rPr>
            </w:pPr>
          </w:p>
        </w:tc>
        <w:tc>
          <w:tcPr>
            <w:tcW w:w="1330" w:type="dxa"/>
            <w:tcBorders>
              <w:top w:val="single" w:sz="4" w:space="0" w:color="000000"/>
              <w:left w:val="single" w:sz="4" w:space="0" w:color="000000"/>
              <w:bottom w:val="single" w:sz="4" w:space="0" w:color="000000"/>
            </w:tcBorders>
          </w:tcPr>
          <w:p w14:paraId="0A233B33" w14:textId="77777777" w:rsidR="00862A5F" w:rsidRPr="006D30CB" w:rsidRDefault="00862A5F">
            <w:pPr>
              <w:pStyle w:val="BodyText31"/>
            </w:pPr>
            <w:r w:rsidRPr="006D30CB">
              <w:rPr>
                <w:rFonts w:cs="Book Antiqua"/>
                <w:sz w:val="22"/>
                <w:szCs w:val="22"/>
                <w:lang w:val="sr-Cyrl-RS"/>
              </w:rPr>
              <w:t>М</w:t>
            </w:r>
            <w:r w:rsidRPr="006D30CB">
              <w:rPr>
                <w:rFonts w:cs="Book Antiqua"/>
                <w:sz w:val="22"/>
                <w:szCs w:val="22"/>
              </w:rPr>
              <w:t>одел људске фигуре</w:t>
            </w:r>
            <w:r w:rsidRPr="006D30CB">
              <w:rPr>
                <w:rFonts w:cs="Book Antiqua"/>
                <w:sz w:val="22"/>
                <w:szCs w:val="22"/>
                <w:lang w:val="sr-Cyrl-RS"/>
              </w:rPr>
              <w:t>,</w:t>
            </w:r>
          </w:p>
          <w:p w14:paraId="04A2C822" w14:textId="77777777" w:rsidR="00862A5F" w:rsidRPr="006D30CB" w:rsidRDefault="00862A5F">
            <w:r w:rsidRPr="006D30CB">
              <w:rPr>
                <w:rFonts w:cs="Book Antiqua"/>
                <w:sz w:val="22"/>
                <w:szCs w:val="22"/>
                <w:lang w:val="sr-Cyrl-CS"/>
              </w:rPr>
              <w:t>лутка- слика,</w:t>
            </w:r>
          </w:p>
          <w:p w14:paraId="73E46118" w14:textId="77777777" w:rsidR="00862A5F" w:rsidRPr="006D30CB" w:rsidRDefault="00862A5F">
            <w:r w:rsidRPr="006D30CB">
              <w:rPr>
                <w:rFonts w:cs="Book Antiqua"/>
                <w:sz w:val="22"/>
                <w:szCs w:val="22"/>
                <w:lang w:val="sr-Cyrl-CS"/>
              </w:rPr>
              <w:t>столица,</w:t>
            </w:r>
          </w:p>
          <w:p w14:paraId="1B6DBE06" w14:textId="77777777" w:rsidR="00862A5F" w:rsidRPr="006D30CB" w:rsidRDefault="00862A5F">
            <w:r w:rsidRPr="006D30CB">
              <w:rPr>
                <w:rFonts w:cs="Book Antiqua"/>
                <w:sz w:val="22"/>
                <w:szCs w:val="22"/>
                <w:lang w:val="sr-Cyrl-CS"/>
              </w:rPr>
              <w:t>огледало</w:t>
            </w:r>
          </w:p>
          <w:p w14:paraId="5C1F99A9" w14:textId="77777777" w:rsidR="00862A5F" w:rsidRPr="006D30CB" w:rsidRDefault="00862A5F">
            <w:pPr>
              <w:rPr>
                <w:rFonts w:cs="Book Antiqua"/>
                <w:sz w:val="22"/>
                <w:szCs w:val="22"/>
                <w:lang w:val="sr-Cyrl-CS"/>
              </w:rPr>
            </w:pPr>
          </w:p>
        </w:tc>
        <w:tc>
          <w:tcPr>
            <w:tcW w:w="1396" w:type="dxa"/>
            <w:tcBorders>
              <w:top w:val="single" w:sz="4" w:space="0" w:color="000000"/>
              <w:left w:val="single" w:sz="4" w:space="0" w:color="000000"/>
              <w:bottom w:val="single" w:sz="4" w:space="0" w:color="000000"/>
            </w:tcBorders>
          </w:tcPr>
          <w:p w14:paraId="4356CC0D" w14:textId="77777777" w:rsidR="00862A5F" w:rsidRPr="006D30CB" w:rsidRDefault="00862A5F">
            <w:r w:rsidRPr="006D30CB">
              <w:rPr>
                <w:rFonts w:cs="Book Antiqua"/>
                <w:sz w:val="22"/>
                <w:szCs w:val="22"/>
                <w:lang w:val="sr-Cyrl-CS"/>
              </w:rPr>
              <w:t>евиденција о</w:t>
            </w:r>
          </w:p>
          <w:p w14:paraId="73DED886" w14:textId="77777777" w:rsidR="00862A5F" w:rsidRPr="006D30CB" w:rsidRDefault="00862A5F">
            <w:r w:rsidRPr="006D30CB">
              <w:rPr>
                <w:rFonts w:cs="Book Antiqua"/>
                <w:sz w:val="22"/>
                <w:szCs w:val="22"/>
                <w:lang w:val="sr-Cyrl-CS"/>
              </w:rPr>
              <w:t>праћењу напредовања</w:t>
            </w:r>
          </w:p>
          <w:p w14:paraId="472589A9" w14:textId="77777777" w:rsidR="00862A5F" w:rsidRPr="006D30CB" w:rsidRDefault="00862A5F">
            <w:r w:rsidRPr="006D30CB">
              <w:rPr>
                <w:rFonts w:cs="Book Antiqua"/>
                <w:sz w:val="22"/>
                <w:szCs w:val="22"/>
                <w:lang w:val="sr-Cyrl-CS"/>
              </w:rPr>
              <w:t>ученика</w:t>
            </w:r>
          </w:p>
          <w:p w14:paraId="061EF157" w14:textId="77777777" w:rsidR="00862A5F" w:rsidRPr="006D30CB" w:rsidRDefault="00862A5F">
            <w:pPr>
              <w:rPr>
                <w:rFonts w:cs="Book Antiqua"/>
                <w:sz w:val="22"/>
                <w:szCs w:val="22"/>
                <w:lang w:val="sr-Cyrl-CS"/>
              </w:rPr>
            </w:pPr>
          </w:p>
        </w:tc>
        <w:tc>
          <w:tcPr>
            <w:tcW w:w="1093" w:type="dxa"/>
            <w:tcBorders>
              <w:top w:val="single" w:sz="4" w:space="0" w:color="000000"/>
              <w:left w:val="single" w:sz="4" w:space="0" w:color="000000"/>
              <w:bottom w:val="single" w:sz="4" w:space="0" w:color="000000"/>
              <w:right w:val="single" w:sz="4" w:space="0" w:color="000000"/>
            </w:tcBorders>
          </w:tcPr>
          <w:p w14:paraId="6C1D3B05" w14:textId="77777777" w:rsidR="00862A5F" w:rsidRPr="006D30CB" w:rsidRDefault="00862A5F">
            <w:r w:rsidRPr="006D30CB">
              <w:rPr>
                <w:rFonts w:cs="Book Antiqua"/>
                <w:sz w:val="22"/>
                <w:szCs w:val="22"/>
                <w:lang w:val="sr-Cyrl-CS"/>
              </w:rPr>
              <w:t>6</w:t>
            </w:r>
          </w:p>
        </w:tc>
      </w:tr>
      <w:tr w:rsidR="006D30CB" w:rsidRPr="006D30CB" w14:paraId="5A2036A6" w14:textId="77777777">
        <w:trPr>
          <w:trHeight w:val="2757"/>
        </w:trPr>
        <w:tc>
          <w:tcPr>
            <w:tcW w:w="2676" w:type="dxa"/>
            <w:tcBorders>
              <w:top w:val="single" w:sz="4" w:space="0" w:color="000000"/>
              <w:left w:val="single" w:sz="4" w:space="0" w:color="000000"/>
              <w:bottom w:val="single" w:sz="4" w:space="0" w:color="000000"/>
            </w:tcBorders>
          </w:tcPr>
          <w:p w14:paraId="71E71469" w14:textId="77777777" w:rsidR="00862A5F" w:rsidRPr="006D30CB" w:rsidRDefault="00862A5F">
            <w:pPr>
              <w:jc w:val="left"/>
            </w:pPr>
            <w:r w:rsidRPr="006D30CB">
              <w:rPr>
                <w:rFonts w:cs="Book Antiqua"/>
                <w:sz w:val="22"/>
                <w:szCs w:val="22"/>
                <w:lang w:val="sr-Cyrl-CS"/>
              </w:rPr>
              <w:t>3.</w:t>
            </w:r>
            <w:r w:rsidRPr="006D30CB">
              <w:rPr>
                <w:rFonts w:cs="Book Antiqua"/>
                <w:sz w:val="22"/>
                <w:szCs w:val="22"/>
                <w:lang w:val="sr-Cyrl-RS"/>
              </w:rPr>
              <w:t>Вежбе за унапређивање</w:t>
            </w:r>
            <w:r w:rsidRPr="006D30CB">
              <w:rPr>
                <w:rFonts w:cs="Book Antiqua"/>
                <w:sz w:val="22"/>
                <w:szCs w:val="22"/>
                <w:lang w:val="sr-Cyrl-CS"/>
              </w:rPr>
              <w:t xml:space="preserve"> </w:t>
            </w:r>
            <w:r w:rsidRPr="006D30CB">
              <w:rPr>
                <w:rFonts w:cs="Book Antiqua"/>
                <w:sz w:val="22"/>
                <w:szCs w:val="22"/>
                <w:lang w:val="sr-Cyrl-RS"/>
              </w:rPr>
              <w:t>рада моторике руку и ногу</w:t>
            </w:r>
            <w:r w:rsidRPr="006D30CB">
              <w:rPr>
                <w:rFonts w:cs="Book Antiqua"/>
                <w:sz w:val="22"/>
                <w:szCs w:val="22"/>
                <w:lang w:val="sr-Cyrl-CS"/>
              </w:rPr>
              <w:t>:</w:t>
            </w:r>
          </w:p>
          <w:p w14:paraId="4906FD20" w14:textId="77777777" w:rsidR="00862A5F" w:rsidRPr="006D30CB" w:rsidRDefault="00862A5F">
            <w:pPr>
              <w:jc w:val="left"/>
            </w:pPr>
            <w:r w:rsidRPr="006D30CB">
              <w:rPr>
                <w:rFonts w:cs="Book Antiqua"/>
                <w:sz w:val="22"/>
                <w:szCs w:val="22"/>
                <w:lang w:val="sr-Cyrl-CS"/>
              </w:rPr>
              <w:t>-вежбе равнотеже, координације покрета горњих и доњих екстремитета,координација покрета око рука, вежбе фине моторике шаке и прстију</w:t>
            </w:r>
          </w:p>
        </w:tc>
        <w:tc>
          <w:tcPr>
            <w:tcW w:w="1754" w:type="dxa"/>
            <w:tcBorders>
              <w:top w:val="single" w:sz="4" w:space="0" w:color="000000"/>
              <w:left w:val="single" w:sz="4" w:space="0" w:color="000000"/>
              <w:bottom w:val="single" w:sz="4" w:space="0" w:color="000000"/>
            </w:tcBorders>
          </w:tcPr>
          <w:p w14:paraId="2C298D91" w14:textId="77777777" w:rsidR="00862A5F" w:rsidRPr="006D30CB" w:rsidRDefault="00862A5F">
            <w:pPr>
              <w:jc w:val="left"/>
            </w:pPr>
            <w:r w:rsidRPr="006D30CB">
              <w:rPr>
                <w:rFonts w:cs="Book Antiqua"/>
                <w:sz w:val="22"/>
                <w:szCs w:val="22"/>
                <w:lang w:val="sr-Cyrl-CS"/>
              </w:rPr>
              <w:t>Боља равнотежа тела координација покрета екстремитета и финомоторичке  способности  шаке</w:t>
            </w:r>
          </w:p>
        </w:tc>
        <w:tc>
          <w:tcPr>
            <w:tcW w:w="1497" w:type="dxa"/>
            <w:tcBorders>
              <w:top w:val="single" w:sz="4" w:space="0" w:color="000000"/>
              <w:left w:val="single" w:sz="4" w:space="0" w:color="000000"/>
              <w:bottom w:val="single" w:sz="4" w:space="0" w:color="000000"/>
            </w:tcBorders>
          </w:tcPr>
          <w:p w14:paraId="5128BE74" w14:textId="77777777" w:rsidR="00862A5F" w:rsidRPr="006D30CB" w:rsidRDefault="00862A5F">
            <w:r w:rsidRPr="006D30CB">
              <w:rPr>
                <w:rFonts w:cs="Book Antiqua"/>
                <w:sz w:val="22"/>
                <w:szCs w:val="22"/>
                <w:lang w:val="sr-Cyrl-CS"/>
              </w:rPr>
              <w:t>Показивање,</w:t>
            </w:r>
          </w:p>
          <w:p w14:paraId="231F4C9F" w14:textId="77777777" w:rsidR="00862A5F" w:rsidRPr="006D30CB" w:rsidRDefault="00862A5F">
            <w:r w:rsidRPr="006D30CB">
              <w:rPr>
                <w:rFonts w:cs="Book Antiqua"/>
                <w:sz w:val="22"/>
                <w:szCs w:val="22"/>
                <w:lang w:val="sr-Cyrl-CS"/>
              </w:rPr>
              <w:t>усмеравање,</w:t>
            </w:r>
          </w:p>
          <w:p w14:paraId="02CB397F" w14:textId="77777777" w:rsidR="00862A5F" w:rsidRPr="006D30CB" w:rsidRDefault="00862A5F">
            <w:r w:rsidRPr="006D30CB">
              <w:rPr>
                <w:rFonts w:cs="Book Antiqua"/>
                <w:sz w:val="22"/>
                <w:szCs w:val="22"/>
                <w:lang w:val="sr-Cyrl-CS"/>
              </w:rPr>
              <w:t>увежбавање и понављање уз примену пасивног и активног покрета</w:t>
            </w:r>
          </w:p>
        </w:tc>
        <w:tc>
          <w:tcPr>
            <w:tcW w:w="1330" w:type="dxa"/>
            <w:tcBorders>
              <w:top w:val="single" w:sz="4" w:space="0" w:color="000000"/>
              <w:left w:val="single" w:sz="4" w:space="0" w:color="000000"/>
              <w:bottom w:val="single" w:sz="4" w:space="0" w:color="000000"/>
            </w:tcBorders>
          </w:tcPr>
          <w:p w14:paraId="4969666C" w14:textId="77777777" w:rsidR="00862A5F" w:rsidRPr="006D30CB" w:rsidRDefault="00862A5F">
            <w:pPr>
              <w:jc w:val="left"/>
            </w:pPr>
            <w:r w:rsidRPr="006D30CB">
              <w:rPr>
                <w:rFonts w:cs="Book Antiqua"/>
                <w:sz w:val="22"/>
                <w:szCs w:val="22"/>
                <w:lang w:val="sr-Cyrl-CS"/>
              </w:rPr>
              <w:t>Огледало,</w:t>
            </w:r>
          </w:p>
          <w:p w14:paraId="6B8B1A4C" w14:textId="77777777" w:rsidR="00862A5F" w:rsidRPr="006D30CB" w:rsidRDefault="00862A5F">
            <w:pPr>
              <w:jc w:val="left"/>
            </w:pPr>
            <w:r w:rsidRPr="006D30CB">
              <w:rPr>
                <w:rFonts w:cs="Book Antiqua"/>
                <w:sz w:val="22"/>
                <w:szCs w:val="22"/>
                <w:lang w:val="sr-Cyrl-CS"/>
              </w:rPr>
              <w:t>лопта,</w:t>
            </w:r>
          </w:p>
          <w:p w14:paraId="527CB704" w14:textId="77777777" w:rsidR="00862A5F" w:rsidRPr="006D30CB" w:rsidRDefault="00862A5F">
            <w:pPr>
              <w:jc w:val="left"/>
            </w:pPr>
            <w:r w:rsidRPr="006D30CB">
              <w:rPr>
                <w:rFonts w:cs="Book Antiqua"/>
                <w:sz w:val="22"/>
                <w:szCs w:val="22"/>
                <w:lang w:val="sr-Cyrl-CS"/>
              </w:rPr>
              <w:t>боцкалице</w:t>
            </w:r>
          </w:p>
          <w:p w14:paraId="1585F364" w14:textId="77777777" w:rsidR="00862A5F" w:rsidRPr="006D30CB" w:rsidRDefault="00862A5F">
            <w:pPr>
              <w:jc w:val="left"/>
            </w:pPr>
            <w:r w:rsidRPr="006D30CB">
              <w:rPr>
                <w:rFonts w:cs="Book Antiqua"/>
                <w:sz w:val="22"/>
                <w:szCs w:val="22"/>
                <w:lang w:val="sr-Cyrl-CS"/>
              </w:rPr>
              <w:t>коцке,</w:t>
            </w:r>
          </w:p>
          <w:p w14:paraId="4ED6FC20" w14:textId="77777777" w:rsidR="00862A5F" w:rsidRPr="006D30CB" w:rsidRDefault="00862A5F">
            <w:pPr>
              <w:jc w:val="left"/>
            </w:pPr>
            <w:r w:rsidRPr="006D30CB">
              <w:rPr>
                <w:rFonts w:cs="Book Antiqua"/>
                <w:sz w:val="22"/>
                <w:szCs w:val="22"/>
                <w:lang w:val="sr-Cyrl-CS"/>
              </w:rPr>
              <w:t>слагалице,</w:t>
            </w:r>
          </w:p>
          <w:p w14:paraId="28932554" w14:textId="77777777" w:rsidR="00862A5F" w:rsidRPr="006D30CB" w:rsidRDefault="00862A5F">
            <w:pPr>
              <w:jc w:val="left"/>
            </w:pPr>
            <w:r w:rsidRPr="006D30CB">
              <w:rPr>
                <w:rFonts w:cs="Book Antiqua"/>
                <w:sz w:val="22"/>
                <w:szCs w:val="22"/>
                <w:lang w:val="sr-Cyrl-CS"/>
              </w:rPr>
              <w:t>струњача,</w:t>
            </w:r>
          </w:p>
          <w:p w14:paraId="300BC8DB" w14:textId="77777777" w:rsidR="00862A5F" w:rsidRPr="006D30CB" w:rsidRDefault="00862A5F">
            <w:pPr>
              <w:jc w:val="left"/>
            </w:pPr>
            <w:r w:rsidRPr="006D30CB">
              <w:rPr>
                <w:rFonts w:cs="Book Antiqua"/>
                <w:sz w:val="22"/>
                <w:szCs w:val="22"/>
                <w:lang w:val="sr-Cyrl-CS"/>
              </w:rPr>
              <w:t>пластелин</w:t>
            </w:r>
          </w:p>
          <w:p w14:paraId="4F253C05" w14:textId="77777777" w:rsidR="00862A5F" w:rsidRPr="006D30CB" w:rsidRDefault="00862A5F">
            <w:pPr>
              <w:rPr>
                <w:rFonts w:cs="Book Antiqua"/>
                <w:sz w:val="22"/>
                <w:szCs w:val="22"/>
                <w:lang w:val="sr-Cyrl-CS"/>
              </w:rPr>
            </w:pPr>
          </w:p>
          <w:p w14:paraId="627C6A13" w14:textId="77777777" w:rsidR="00862A5F" w:rsidRPr="006D30CB" w:rsidRDefault="00862A5F">
            <w:pPr>
              <w:rPr>
                <w:rFonts w:cs="Book Antiqua"/>
                <w:sz w:val="22"/>
                <w:szCs w:val="22"/>
                <w:lang w:val="sr-Cyrl-CS"/>
              </w:rPr>
            </w:pPr>
          </w:p>
        </w:tc>
        <w:tc>
          <w:tcPr>
            <w:tcW w:w="1396" w:type="dxa"/>
            <w:tcBorders>
              <w:top w:val="single" w:sz="4" w:space="0" w:color="000000"/>
              <w:left w:val="single" w:sz="4" w:space="0" w:color="000000"/>
              <w:bottom w:val="single" w:sz="4" w:space="0" w:color="000000"/>
            </w:tcBorders>
          </w:tcPr>
          <w:p w14:paraId="59FE4812" w14:textId="77777777" w:rsidR="00862A5F" w:rsidRPr="006D30CB" w:rsidRDefault="00862A5F">
            <w:pPr>
              <w:jc w:val="left"/>
            </w:pPr>
            <w:r w:rsidRPr="006D30CB">
              <w:rPr>
                <w:rFonts w:cs="Book Antiqua"/>
                <w:sz w:val="22"/>
                <w:szCs w:val="22"/>
                <w:lang w:val="sr-Cyrl-CS"/>
              </w:rPr>
              <w:t>евиденција о праћењу напредовања уњеника</w:t>
            </w:r>
          </w:p>
          <w:p w14:paraId="0B1FCD55" w14:textId="77777777" w:rsidR="00862A5F" w:rsidRPr="006D30CB" w:rsidRDefault="00862A5F">
            <w:pPr>
              <w:rPr>
                <w:rFonts w:cs="Book Antiqua"/>
                <w:sz w:val="22"/>
                <w:szCs w:val="22"/>
                <w:lang w:val="sr-Cyrl-CS"/>
              </w:rPr>
            </w:pPr>
          </w:p>
          <w:p w14:paraId="5E14F3D8" w14:textId="77777777" w:rsidR="00862A5F" w:rsidRPr="006D30CB" w:rsidRDefault="00862A5F">
            <w:pPr>
              <w:rPr>
                <w:rFonts w:cs="Book Antiqua"/>
                <w:sz w:val="22"/>
                <w:szCs w:val="22"/>
                <w:lang w:val="sr-Cyrl-CS"/>
              </w:rPr>
            </w:pPr>
          </w:p>
          <w:p w14:paraId="64DB879F" w14:textId="77777777" w:rsidR="00862A5F" w:rsidRPr="006D30CB" w:rsidRDefault="00862A5F">
            <w:pPr>
              <w:rPr>
                <w:rFonts w:cs="Book Antiqua"/>
                <w:sz w:val="22"/>
                <w:szCs w:val="22"/>
                <w:lang w:val="sr-Cyrl-CS"/>
              </w:rPr>
            </w:pPr>
          </w:p>
          <w:p w14:paraId="54EEDD04" w14:textId="77777777" w:rsidR="00862A5F" w:rsidRPr="006D30CB" w:rsidRDefault="00862A5F">
            <w:pPr>
              <w:rPr>
                <w:rFonts w:cs="Book Antiqua"/>
                <w:sz w:val="22"/>
                <w:szCs w:val="22"/>
                <w:lang w:val="sr-Cyrl-CS"/>
              </w:rPr>
            </w:pPr>
          </w:p>
        </w:tc>
        <w:tc>
          <w:tcPr>
            <w:tcW w:w="1093" w:type="dxa"/>
            <w:tcBorders>
              <w:top w:val="single" w:sz="4" w:space="0" w:color="000000"/>
              <w:left w:val="single" w:sz="4" w:space="0" w:color="000000"/>
              <w:bottom w:val="single" w:sz="4" w:space="0" w:color="000000"/>
              <w:right w:val="single" w:sz="4" w:space="0" w:color="000000"/>
            </w:tcBorders>
          </w:tcPr>
          <w:p w14:paraId="6AA1BEC3" w14:textId="77777777" w:rsidR="00862A5F" w:rsidRPr="006D30CB" w:rsidRDefault="00862A5F">
            <w:r w:rsidRPr="006D30CB">
              <w:rPr>
                <w:rFonts w:cs="Book Antiqua"/>
                <w:sz w:val="22"/>
                <w:szCs w:val="22"/>
                <w:lang w:val="sr-Cyrl-CS"/>
              </w:rPr>
              <w:t>6</w:t>
            </w:r>
          </w:p>
        </w:tc>
      </w:tr>
      <w:tr w:rsidR="006D30CB" w:rsidRPr="006D30CB" w14:paraId="53A357F6" w14:textId="77777777">
        <w:tc>
          <w:tcPr>
            <w:tcW w:w="2676" w:type="dxa"/>
            <w:tcBorders>
              <w:top w:val="single" w:sz="4" w:space="0" w:color="000000"/>
              <w:left w:val="single" w:sz="4" w:space="0" w:color="000000"/>
              <w:bottom w:val="single" w:sz="4" w:space="0" w:color="000000"/>
            </w:tcBorders>
          </w:tcPr>
          <w:p w14:paraId="20DD6928" w14:textId="77777777" w:rsidR="00862A5F" w:rsidRPr="006D30CB" w:rsidRDefault="00862A5F">
            <w:pPr>
              <w:jc w:val="left"/>
            </w:pPr>
            <w:r w:rsidRPr="006D30CB">
              <w:rPr>
                <w:rFonts w:cs="Book Antiqua"/>
                <w:sz w:val="22"/>
                <w:szCs w:val="22"/>
                <w:lang w:val="sr-Cyrl-CS"/>
              </w:rPr>
              <w:t>4.</w:t>
            </w:r>
            <w:r w:rsidRPr="006D30CB">
              <w:rPr>
                <w:rFonts w:cs="Book Antiqua"/>
                <w:sz w:val="22"/>
                <w:szCs w:val="22"/>
                <w:lang w:val="sr-Cyrl-RS"/>
              </w:rPr>
              <w:t>Вежбе чула</w:t>
            </w:r>
          </w:p>
          <w:p w14:paraId="6917D7C1" w14:textId="77777777" w:rsidR="00862A5F" w:rsidRPr="006D30CB" w:rsidRDefault="00862A5F">
            <w:pPr>
              <w:jc w:val="left"/>
            </w:pPr>
            <w:r w:rsidRPr="006D30CB">
              <w:rPr>
                <w:rFonts w:cs="Book Antiqua"/>
                <w:sz w:val="22"/>
                <w:szCs w:val="22"/>
                <w:lang w:val="sr-Cyrl-CS"/>
              </w:rPr>
              <w:t xml:space="preserve">-тактилна перцепција: препознавање и именовање/показивање материјала различите текстуре </w:t>
            </w:r>
          </w:p>
          <w:p w14:paraId="52BCF81B" w14:textId="77777777" w:rsidR="00862A5F" w:rsidRPr="006D30CB" w:rsidRDefault="00862A5F">
            <w:pPr>
              <w:jc w:val="left"/>
            </w:pPr>
            <w:r w:rsidRPr="006D30CB">
              <w:rPr>
                <w:rFonts w:cs="Book Antiqua"/>
                <w:sz w:val="22"/>
                <w:szCs w:val="22"/>
                <w:lang w:val="sr-Cyrl-CS"/>
              </w:rPr>
              <w:t>-слушна перцепција; слушање песмица, прича, музике,</w:t>
            </w:r>
          </w:p>
          <w:p w14:paraId="3686FA5A" w14:textId="77777777" w:rsidR="00862A5F" w:rsidRPr="006D30CB" w:rsidRDefault="00862A5F">
            <w:pPr>
              <w:jc w:val="left"/>
            </w:pPr>
            <w:r w:rsidRPr="006D30CB">
              <w:rPr>
                <w:rFonts w:eastAsia="Book Antiqua" w:cs="Book Antiqua"/>
                <w:sz w:val="22"/>
                <w:szCs w:val="22"/>
                <w:lang w:val="sr-Cyrl-CS"/>
              </w:rPr>
              <w:t xml:space="preserve"> </w:t>
            </w:r>
            <w:r w:rsidRPr="006D30CB">
              <w:rPr>
                <w:rFonts w:cs="Book Antiqua"/>
                <w:sz w:val="22"/>
                <w:szCs w:val="22"/>
                <w:lang w:val="sr-Cyrl-CS"/>
              </w:rPr>
              <w:t>-визуелна перцепција: препознавање предмета,слика,уочавање и разликовање боја,</w:t>
            </w:r>
          </w:p>
        </w:tc>
        <w:tc>
          <w:tcPr>
            <w:tcW w:w="1754" w:type="dxa"/>
            <w:tcBorders>
              <w:top w:val="single" w:sz="4" w:space="0" w:color="000000"/>
              <w:left w:val="single" w:sz="4" w:space="0" w:color="000000"/>
              <w:bottom w:val="single" w:sz="4" w:space="0" w:color="000000"/>
            </w:tcBorders>
          </w:tcPr>
          <w:p w14:paraId="733F20AA" w14:textId="77777777" w:rsidR="00862A5F" w:rsidRPr="006D30CB" w:rsidRDefault="00862A5F">
            <w:pPr>
              <w:snapToGrid w:val="0"/>
              <w:rPr>
                <w:rFonts w:cs="Book Antiqua"/>
                <w:sz w:val="22"/>
                <w:szCs w:val="22"/>
                <w:lang w:val="sr-Cyrl-CS"/>
              </w:rPr>
            </w:pPr>
          </w:p>
          <w:p w14:paraId="57D50F05" w14:textId="77777777" w:rsidR="00862A5F" w:rsidRPr="006D30CB" w:rsidRDefault="00862A5F">
            <w:pPr>
              <w:jc w:val="left"/>
            </w:pPr>
            <w:r w:rsidRPr="006D30CB">
              <w:rPr>
                <w:rFonts w:cs="Book Antiqua"/>
                <w:sz w:val="22"/>
                <w:szCs w:val="22"/>
                <w:lang w:val="sr-Cyrl-CS"/>
              </w:rPr>
              <w:t>Правилно развијена диференцијација чула и усмеравање пажње</w:t>
            </w:r>
          </w:p>
          <w:p w14:paraId="23AE16FF" w14:textId="77777777" w:rsidR="00862A5F" w:rsidRPr="006D30CB" w:rsidRDefault="00862A5F">
            <w:pPr>
              <w:rPr>
                <w:rFonts w:cs="Book Antiqua"/>
                <w:sz w:val="22"/>
                <w:szCs w:val="22"/>
                <w:lang w:val="sr-Cyrl-CS"/>
              </w:rPr>
            </w:pPr>
          </w:p>
        </w:tc>
        <w:tc>
          <w:tcPr>
            <w:tcW w:w="1497" w:type="dxa"/>
            <w:tcBorders>
              <w:top w:val="single" w:sz="4" w:space="0" w:color="000000"/>
              <w:left w:val="single" w:sz="4" w:space="0" w:color="000000"/>
              <w:bottom w:val="single" w:sz="4" w:space="0" w:color="000000"/>
            </w:tcBorders>
          </w:tcPr>
          <w:p w14:paraId="68B508DB" w14:textId="77777777" w:rsidR="00862A5F" w:rsidRPr="006D30CB" w:rsidRDefault="00862A5F">
            <w:r w:rsidRPr="006D30CB">
              <w:rPr>
                <w:rFonts w:cs="Book Antiqua"/>
                <w:sz w:val="22"/>
                <w:szCs w:val="22"/>
                <w:lang w:val="sr-Cyrl-CS"/>
              </w:rPr>
              <w:t>Показивање, причање, додиривање, слушање,</w:t>
            </w:r>
          </w:p>
          <w:p w14:paraId="042199B2" w14:textId="77777777" w:rsidR="00862A5F" w:rsidRPr="006D30CB" w:rsidRDefault="00862A5F">
            <w:r w:rsidRPr="006D30CB">
              <w:rPr>
                <w:rFonts w:cs="Book Antiqua"/>
                <w:sz w:val="22"/>
                <w:szCs w:val="22"/>
                <w:lang w:val="sr-Cyrl-CS"/>
              </w:rPr>
              <w:t>гледање</w:t>
            </w:r>
          </w:p>
          <w:p w14:paraId="1811F6DE" w14:textId="77777777" w:rsidR="00862A5F" w:rsidRPr="006D30CB" w:rsidRDefault="00862A5F">
            <w:pPr>
              <w:rPr>
                <w:rFonts w:cs="Book Antiqua"/>
                <w:sz w:val="22"/>
                <w:szCs w:val="22"/>
                <w:lang w:val="sr-Cyrl-CS"/>
              </w:rPr>
            </w:pPr>
          </w:p>
        </w:tc>
        <w:tc>
          <w:tcPr>
            <w:tcW w:w="1330" w:type="dxa"/>
            <w:tcBorders>
              <w:top w:val="single" w:sz="4" w:space="0" w:color="000000"/>
              <w:left w:val="single" w:sz="4" w:space="0" w:color="000000"/>
              <w:bottom w:val="single" w:sz="4" w:space="0" w:color="000000"/>
            </w:tcBorders>
          </w:tcPr>
          <w:p w14:paraId="043854C8" w14:textId="77777777" w:rsidR="00862A5F" w:rsidRPr="006D30CB" w:rsidRDefault="00862A5F">
            <w:r w:rsidRPr="006D30CB">
              <w:rPr>
                <w:rFonts w:cs="Book Antiqua"/>
                <w:sz w:val="22"/>
                <w:szCs w:val="22"/>
                <w:lang w:val="sr-Cyrl-CS"/>
              </w:rPr>
              <w:t>Разни материјали,</w:t>
            </w:r>
          </w:p>
          <w:p w14:paraId="00191DA1" w14:textId="77777777" w:rsidR="00862A5F" w:rsidRPr="006D30CB" w:rsidRDefault="00862A5F">
            <w:r w:rsidRPr="006D30CB">
              <w:rPr>
                <w:rFonts w:cs="Book Antiqua"/>
                <w:sz w:val="22"/>
                <w:szCs w:val="22"/>
                <w:lang w:val="sr-Cyrl-CS"/>
              </w:rPr>
              <w:t>приче, песме</w:t>
            </w:r>
          </w:p>
          <w:p w14:paraId="5E9259F7" w14:textId="77777777" w:rsidR="00862A5F" w:rsidRPr="006D30CB" w:rsidRDefault="00862A5F">
            <w:r w:rsidRPr="006D30CB">
              <w:rPr>
                <w:rFonts w:cs="Book Antiqua"/>
                <w:sz w:val="22"/>
                <w:szCs w:val="22"/>
                <w:lang w:val="sr-Cyrl-CS"/>
              </w:rPr>
              <w:t>музички уређај,</w:t>
            </w:r>
          </w:p>
          <w:p w14:paraId="2F924694" w14:textId="77777777" w:rsidR="00862A5F" w:rsidRPr="006D30CB" w:rsidRDefault="00862A5F">
            <w:r w:rsidRPr="006D30CB">
              <w:rPr>
                <w:rFonts w:cs="Book Antiqua"/>
                <w:sz w:val="22"/>
                <w:szCs w:val="22"/>
                <w:lang w:val="sr-Cyrl-CS"/>
              </w:rPr>
              <w:t>слике,</w:t>
            </w:r>
          </w:p>
          <w:p w14:paraId="19AA67D2" w14:textId="77777777" w:rsidR="00862A5F" w:rsidRPr="006D30CB" w:rsidRDefault="00862A5F">
            <w:r w:rsidRPr="006D30CB">
              <w:rPr>
                <w:rFonts w:cs="Book Antiqua"/>
                <w:sz w:val="22"/>
                <w:szCs w:val="22"/>
                <w:lang w:val="sr-Cyrl-CS"/>
              </w:rPr>
              <w:t>играчке,</w:t>
            </w:r>
          </w:p>
          <w:p w14:paraId="395DA4C7" w14:textId="77777777" w:rsidR="00862A5F" w:rsidRPr="006D30CB" w:rsidRDefault="00862A5F">
            <w:r w:rsidRPr="006D30CB">
              <w:rPr>
                <w:rFonts w:cs="Book Antiqua"/>
                <w:sz w:val="22"/>
                <w:szCs w:val="22"/>
                <w:lang w:val="sr-Cyrl-CS"/>
              </w:rPr>
              <w:t xml:space="preserve">предмети </w:t>
            </w:r>
          </w:p>
          <w:p w14:paraId="588736B1" w14:textId="77777777" w:rsidR="00862A5F" w:rsidRPr="006D30CB" w:rsidRDefault="00862A5F">
            <w:pPr>
              <w:rPr>
                <w:rFonts w:cs="Book Antiqua"/>
                <w:sz w:val="22"/>
                <w:szCs w:val="22"/>
                <w:lang w:val="sr-Cyrl-CS"/>
              </w:rPr>
            </w:pPr>
          </w:p>
        </w:tc>
        <w:tc>
          <w:tcPr>
            <w:tcW w:w="1396" w:type="dxa"/>
            <w:tcBorders>
              <w:top w:val="single" w:sz="4" w:space="0" w:color="000000"/>
              <w:left w:val="single" w:sz="4" w:space="0" w:color="000000"/>
              <w:bottom w:val="single" w:sz="4" w:space="0" w:color="000000"/>
            </w:tcBorders>
          </w:tcPr>
          <w:p w14:paraId="5649FA51" w14:textId="77777777" w:rsidR="00862A5F" w:rsidRPr="006D30CB" w:rsidRDefault="00862A5F">
            <w:r w:rsidRPr="006D30CB">
              <w:rPr>
                <w:rFonts w:cs="Book Antiqua"/>
                <w:sz w:val="22"/>
                <w:szCs w:val="22"/>
                <w:lang w:val="sr-Cyrl-CS"/>
              </w:rPr>
              <w:t>Евиденција о праћењу напредовања уњеника</w:t>
            </w:r>
          </w:p>
          <w:p w14:paraId="6F14E358" w14:textId="77777777" w:rsidR="00862A5F" w:rsidRPr="006D30CB" w:rsidRDefault="00862A5F">
            <w:pPr>
              <w:rPr>
                <w:rFonts w:cs="Book Antiqua"/>
                <w:sz w:val="22"/>
                <w:szCs w:val="22"/>
                <w:lang w:val="sr-Cyrl-CS"/>
              </w:rPr>
            </w:pPr>
          </w:p>
        </w:tc>
        <w:tc>
          <w:tcPr>
            <w:tcW w:w="1093" w:type="dxa"/>
            <w:tcBorders>
              <w:top w:val="single" w:sz="4" w:space="0" w:color="000000"/>
              <w:left w:val="single" w:sz="4" w:space="0" w:color="000000"/>
              <w:bottom w:val="single" w:sz="4" w:space="0" w:color="000000"/>
              <w:right w:val="single" w:sz="4" w:space="0" w:color="000000"/>
            </w:tcBorders>
          </w:tcPr>
          <w:p w14:paraId="0F6292B8" w14:textId="77777777" w:rsidR="00862A5F" w:rsidRPr="006D30CB" w:rsidRDefault="00862A5F">
            <w:r w:rsidRPr="006D30CB">
              <w:rPr>
                <w:rFonts w:cs="Book Antiqua"/>
                <w:sz w:val="22"/>
                <w:szCs w:val="22"/>
                <w:lang w:val="sr-Cyrl-CS"/>
              </w:rPr>
              <w:t>6</w:t>
            </w:r>
          </w:p>
        </w:tc>
      </w:tr>
      <w:tr w:rsidR="006D30CB" w:rsidRPr="006D30CB" w14:paraId="3FFB197C" w14:textId="77777777">
        <w:tc>
          <w:tcPr>
            <w:tcW w:w="2676" w:type="dxa"/>
            <w:tcBorders>
              <w:top w:val="single" w:sz="4" w:space="0" w:color="000000"/>
              <w:left w:val="single" w:sz="4" w:space="0" w:color="000000"/>
              <w:bottom w:val="single" w:sz="4" w:space="0" w:color="000000"/>
            </w:tcBorders>
          </w:tcPr>
          <w:p w14:paraId="3C725E45" w14:textId="77777777" w:rsidR="00862A5F" w:rsidRPr="006D30CB" w:rsidRDefault="00862A5F">
            <w:pPr>
              <w:jc w:val="left"/>
            </w:pPr>
            <w:r w:rsidRPr="006D30CB">
              <w:rPr>
                <w:rFonts w:cs="Book Antiqua"/>
                <w:sz w:val="22"/>
                <w:szCs w:val="22"/>
                <w:lang w:val="sr-Cyrl-CS"/>
              </w:rPr>
              <w:t>5.В</w:t>
            </w:r>
            <w:r w:rsidRPr="006D30CB">
              <w:rPr>
                <w:rFonts w:cs="Book Antiqua"/>
                <w:sz w:val="22"/>
                <w:szCs w:val="22"/>
                <w:lang w:val="sr-Cyrl-RS"/>
              </w:rPr>
              <w:t>ежбе за уочавање</w:t>
            </w:r>
            <w:r w:rsidRPr="006D30CB">
              <w:rPr>
                <w:rFonts w:cs="Book Antiqua"/>
                <w:sz w:val="22"/>
                <w:szCs w:val="22"/>
                <w:lang w:val="sr-Cyrl-CS"/>
              </w:rPr>
              <w:t xml:space="preserve"> </w:t>
            </w:r>
            <w:r w:rsidRPr="006D30CB">
              <w:rPr>
                <w:rFonts w:cs="Book Antiqua"/>
                <w:sz w:val="22"/>
                <w:szCs w:val="22"/>
                <w:lang w:val="sr-Cyrl-RS"/>
              </w:rPr>
              <w:t>облика и боја</w:t>
            </w:r>
          </w:p>
          <w:p w14:paraId="0A97581C" w14:textId="77777777" w:rsidR="00862A5F" w:rsidRPr="006D30CB" w:rsidRDefault="00862A5F">
            <w:pPr>
              <w:jc w:val="left"/>
              <w:rPr>
                <w:rFonts w:cs="Book Antiqua"/>
                <w:sz w:val="22"/>
                <w:szCs w:val="22"/>
                <w:lang w:val="sr-Cyrl-CS"/>
              </w:rPr>
            </w:pPr>
          </w:p>
          <w:p w14:paraId="6B1BD1E2" w14:textId="77777777" w:rsidR="00862A5F" w:rsidRPr="006D30CB" w:rsidRDefault="00862A5F">
            <w:pPr>
              <w:jc w:val="left"/>
            </w:pPr>
            <w:r w:rsidRPr="006D30CB">
              <w:rPr>
                <w:rFonts w:cs="Book Antiqua"/>
                <w:sz w:val="22"/>
                <w:szCs w:val="22"/>
                <w:lang w:val="sr-Cyrl-CS"/>
              </w:rPr>
              <w:t>-сортирање, показивање/именовање облика</w:t>
            </w:r>
          </w:p>
          <w:p w14:paraId="254FAF48" w14:textId="77777777" w:rsidR="00862A5F" w:rsidRPr="006D30CB" w:rsidRDefault="00862A5F">
            <w:pPr>
              <w:jc w:val="left"/>
            </w:pPr>
            <w:r w:rsidRPr="006D30CB">
              <w:rPr>
                <w:rFonts w:cs="Book Antiqua"/>
                <w:sz w:val="22"/>
                <w:szCs w:val="22"/>
                <w:lang w:val="sr-Cyrl-CS"/>
              </w:rPr>
              <w:t>- убацивање фигура у оквиру, разликовање и именовање/показивање до пет боја и сортирање предме по боји</w:t>
            </w:r>
          </w:p>
        </w:tc>
        <w:tc>
          <w:tcPr>
            <w:tcW w:w="1754" w:type="dxa"/>
            <w:tcBorders>
              <w:top w:val="single" w:sz="4" w:space="0" w:color="000000"/>
              <w:left w:val="single" w:sz="4" w:space="0" w:color="000000"/>
              <w:bottom w:val="single" w:sz="4" w:space="0" w:color="000000"/>
            </w:tcBorders>
          </w:tcPr>
          <w:p w14:paraId="7D043172" w14:textId="77777777" w:rsidR="00862A5F" w:rsidRPr="006D30CB" w:rsidRDefault="00862A5F">
            <w:pPr>
              <w:snapToGrid w:val="0"/>
              <w:jc w:val="left"/>
              <w:rPr>
                <w:rFonts w:cs="Book Antiqua"/>
                <w:sz w:val="22"/>
                <w:szCs w:val="22"/>
                <w:lang w:val="sr-Cyrl-CS"/>
              </w:rPr>
            </w:pPr>
          </w:p>
          <w:p w14:paraId="24E9EFE1" w14:textId="77777777" w:rsidR="00862A5F" w:rsidRPr="006D30CB" w:rsidRDefault="00862A5F">
            <w:pPr>
              <w:jc w:val="left"/>
            </w:pPr>
            <w:r w:rsidRPr="006D30CB">
              <w:rPr>
                <w:rFonts w:cs="Book Antiqua"/>
                <w:sz w:val="22"/>
                <w:szCs w:val="22"/>
                <w:lang w:val="sr-Cyrl-CS"/>
              </w:rPr>
              <w:t>Препознавање својства предмета</w:t>
            </w:r>
          </w:p>
          <w:p w14:paraId="3DA4622E" w14:textId="77777777" w:rsidR="00862A5F" w:rsidRPr="006D30CB" w:rsidRDefault="00862A5F">
            <w:pPr>
              <w:jc w:val="left"/>
              <w:rPr>
                <w:rFonts w:cs="Book Antiqua"/>
                <w:sz w:val="22"/>
                <w:szCs w:val="22"/>
                <w:lang w:val="sr-Cyrl-CS"/>
              </w:rPr>
            </w:pPr>
          </w:p>
        </w:tc>
        <w:tc>
          <w:tcPr>
            <w:tcW w:w="1497" w:type="dxa"/>
            <w:tcBorders>
              <w:top w:val="single" w:sz="4" w:space="0" w:color="000000"/>
              <w:left w:val="single" w:sz="4" w:space="0" w:color="000000"/>
              <w:bottom w:val="single" w:sz="4" w:space="0" w:color="000000"/>
            </w:tcBorders>
          </w:tcPr>
          <w:p w14:paraId="66575793" w14:textId="77777777" w:rsidR="00862A5F" w:rsidRPr="006D30CB" w:rsidRDefault="00862A5F">
            <w:pPr>
              <w:jc w:val="left"/>
            </w:pPr>
            <w:r w:rsidRPr="006D30CB">
              <w:rPr>
                <w:rFonts w:cs="Book Antiqua"/>
                <w:sz w:val="22"/>
                <w:szCs w:val="22"/>
                <w:lang w:val="sr-Cyrl-CS"/>
              </w:rPr>
              <w:t>Објашњавање,</w:t>
            </w:r>
          </w:p>
          <w:p w14:paraId="3FC78C93" w14:textId="77777777" w:rsidR="00862A5F" w:rsidRPr="006D30CB" w:rsidRDefault="00862A5F">
            <w:pPr>
              <w:jc w:val="left"/>
            </w:pPr>
            <w:r w:rsidRPr="006D30CB">
              <w:rPr>
                <w:rFonts w:cs="Book Antiqua"/>
                <w:sz w:val="22"/>
                <w:szCs w:val="22"/>
                <w:lang w:val="sr-Cyrl-CS"/>
              </w:rPr>
              <w:t>понављање</w:t>
            </w:r>
          </w:p>
        </w:tc>
        <w:tc>
          <w:tcPr>
            <w:tcW w:w="1330" w:type="dxa"/>
            <w:tcBorders>
              <w:top w:val="single" w:sz="4" w:space="0" w:color="000000"/>
              <w:left w:val="single" w:sz="4" w:space="0" w:color="000000"/>
              <w:bottom w:val="single" w:sz="4" w:space="0" w:color="000000"/>
            </w:tcBorders>
          </w:tcPr>
          <w:p w14:paraId="6568CC00" w14:textId="77777777" w:rsidR="00862A5F" w:rsidRPr="006D30CB" w:rsidRDefault="00862A5F">
            <w:pPr>
              <w:jc w:val="left"/>
            </w:pPr>
            <w:r w:rsidRPr="006D30CB">
              <w:rPr>
                <w:rFonts w:cs="Book Antiqua"/>
                <w:sz w:val="22"/>
                <w:szCs w:val="22"/>
                <w:lang w:val="sr-Cyrl-CS"/>
              </w:rPr>
              <w:t>Предмети у различитим бојама,</w:t>
            </w:r>
          </w:p>
          <w:p w14:paraId="00670BB9" w14:textId="77777777" w:rsidR="00862A5F" w:rsidRPr="006D30CB" w:rsidRDefault="00862A5F">
            <w:pPr>
              <w:jc w:val="left"/>
            </w:pPr>
            <w:r w:rsidRPr="006D30CB">
              <w:rPr>
                <w:rFonts w:cs="Book Antiqua"/>
                <w:sz w:val="22"/>
                <w:szCs w:val="22"/>
                <w:lang w:val="sr-Cyrl-CS"/>
              </w:rPr>
              <w:t>боцкалице,</w:t>
            </w:r>
          </w:p>
          <w:p w14:paraId="0C396505" w14:textId="77777777" w:rsidR="00862A5F" w:rsidRPr="006D30CB" w:rsidRDefault="00862A5F">
            <w:pPr>
              <w:jc w:val="left"/>
            </w:pPr>
            <w:r w:rsidRPr="006D30CB">
              <w:rPr>
                <w:rFonts w:cs="Book Antiqua"/>
                <w:sz w:val="22"/>
                <w:szCs w:val="22"/>
                <w:lang w:val="sr-Cyrl-CS"/>
              </w:rPr>
              <w:t>колаж папир</w:t>
            </w:r>
          </w:p>
          <w:p w14:paraId="10E515C3" w14:textId="77777777" w:rsidR="00862A5F" w:rsidRPr="006D30CB" w:rsidRDefault="00862A5F">
            <w:pPr>
              <w:jc w:val="left"/>
            </w:pPr>
            <w:r w:rsidRPr="006D30CB">
              <w:rPr>
                <w:rFonts w:cs="Book Antiqua"/>
                <w:sz w:val="22"/>
                <w:szCs w:val="22"/>
                <w:lang w:val="sr-Cyrl-CS"/>
              </w:rPr>
              <w:t>оквири и играчке са фигурама</w:t>
            </w:r>
          </w:p>
        </w:tc>
        <w:tc>
          <w:tcPr>
            <w:tcW w:w="1396" w:type="dxa"/>
            <w:tcBorders>
              <w:top w:val="single" w:sz="4" w:space="0" w:color="000000"/>
              <w:left w:val="single" w:sz="4" w:space="0" w:color="000000"/>
              <w:bottom w:val="single" w:sz="4" w:space="0" w:color="000000"/>
            </w:tcBorders>
          </w:tcPr>
          <w:p w14:paraId="3F808A62" w14:textId="77777777" w:rsidR="00862A5F" w:rsidRPr="006D30CB" w:rsidRDefault="00862A5F">
            <w:pPr>
              <w:snapToGrid w:val="0"/>
              <w:jc w:val="left"/>
              <w:rPr>
                <w:rFonts w:cs="Book Antiqua"/>
                <w:sz w:val="22"/>
                <w:szCs w:val="22"/>
                <w:lang w:val="sr-Cyrl-CS"/>
              </w:rPr>
            </w:pPr>
          </w:p>
          <w:p w14:paraId="4149B72B" w14:textId="77777777" w:rsidR="00862A5F" w:rsidRPr="006D30CB" w:rsidRDefault="00862A5F">
            <w:pPr>
              <w:jc w:val="left"/>
            </w:pPr>
            <w:r w:rsidRPr="006D30CB">
              <w:rPr>
                <w:rFonts w:cs="Book Antiqua"/>
                <w:sz w:val="22"/>
                <w:szCs w:val="22"/>
                <w:lang w:val="sr-Cyrl-CS"/>
              </w:rPr>
              <w:t>Евиденција о праћењу напредовања уњеника</w:t>
            </w:r>
          </w:p>
          <w:p w14:paraId="4404BB85" w14:textId="77777777" w:rsidR="00862A5F" w:rsidRPr="006D30CB" w:rsidRDefault="00862A5F">
            <w:pPr>
              <w:jc w:val="left"/>
              <w:rPr>
                <w:rFonts w:cs="Book Antiqua"/>
                <w:sz w:val="22"/>
                <w:szCs w:val="22"/>
                <w:lang w:val="sr-Cyrl-CS"/>
              </w:rPr>
            </w:pPr>
          </w:p>
        </w:tc>
        <w:tc>
          <w:tcPr>
            <w:tcW w:w="1093" w:type="dxa"/>
            <w:tcBorders>
              <w:top w:val="single" w:sz="4" w:space="0" w:color="000000"/>
              <w:left w:val="single" w:sz="4" w:space="0" w:color="000000"/>
              <w:bottom w:val="single" w:sz="4" w:space="0" w:color="000000"/>
              <w:right w:val="single" w:sz="4" w:space="0" w:color="000000"/>
            </w:tcBorders>
          </w:tcPr>
          <w:p w14:paraId="049AC16D" w14:textId="77777777" w:rsidR="00862A5F" w:rsidRPr="006D30CB" w:rsidRDefault="00862A5F">
            <w:pPr>
              <w:jc w:val="left"/>
            </w:pPr>
            <w:r w:rsidRPr="006D30CB">
              <w:rPr>
                <w:rFonts w:cs="Book Antiqua"/>
                <w:sz w:val="22"/>
                <w:szCs w:val="22"/>
                <w:lang w:val="sr-Cyrl-CS"/>
              </w:rPr>
              <w:t>6</w:t>
            </w:r>
          </w:p>
        </w:tc>
      </w:tr>
      <w:tr w:rsidR="006D30CB" w:rsidRPr="006D30CB" w14:paraId="3F1CBF13" w14:textId="77777777">
        <w:tc>
          <w:tcPr>
            <w:tcW w:w="2676" w:type="dxa"/>
            <w:tcBorders>
              <w:top w:val="single" w:sz="4" w:space="0" w:color="000000"/>
              <w:left w:val="single" w:sz="4" w:space="0" w:color="000000"/>
              <w:bottom w:val="single" w:sz="4" w:space="0" w:color="000000"/>
            </w:tcBorders>
          </w:tcPr>
          <w:p w14:paraId="1F0D8E4E" w14:textId="77777777" w:rsidR="00862A5F" w:rsidRPr="006D30CB" w:rsidRDefault="00862A5F">
            <w:pPr>
              <w:jc w:val="left"/>
            </w:pPr>
            <w:r w:rsidRPr="006D30CB">
              <w:rPr>
                <w:rFonts w:cs="Book Antiqua"/>
                <w:sz w:val="22"/>
                <w:szCs w:val="22"/>
                <w:lang w:val="sr-Cyrl-CS"/>
              </w:rPr>
              <w:t>6.В</w:t>
            </w:r>
            <w:r w:rsidRPr="006D30CB">
              <w:rPr>
                <w:rFonts w:cs="Book Antiqua"/>
                <w:sz w:val="22"/>
                <w:szCs w:val="22"/>
                <w:lang w:val="sr-Cyrl-RS"/>
              </w:rPr>
              <w:t xml:space="preserve">ежбе ритма и за </w:t>
            </w:r>
            <w:r w:rsidRPr="006D30CB">
              <w:rPr>
                <w:rFonts w:cs="Book Antiqua"/>
                <w:sz w:val="22"/>
                <w:szCs w:val="22"/>
                <w:lang w:val="sr-Cyrl-CS"/>
              </w:rPr>
              <w:t xml:space="preserve"> </w:t>
            </w:r>
            <w:r w:rsidRPr="006D30CB">
              <w:rPr>
                <w:rFonts w:cs="Book Antiqua"/>
                <w:sz w:val="22"/>
                <w:szCs w:val="22"/>
                <w:lang w:val="sr-Cyrl-RS"/>
              </w:rPr>
              <w:t>развој оријентације у времену</w:t>
            </w:r>
          </w:p>
          <w:p w14:paraId="6618FB29" w14:textId="77777777" w:rsidR="00862A5F" w:rsidRPr="006D30CB" w:rsidRDefault="00862A5F">
            <w:pPr>
              <w:jc w:val="left"/>
            </w:pPr>
            <w:r w:rsidRPr="006D30CB">
              <w:rPr>
                <w:rFonts w:cs="Book Antiqua"/>
                <w:sz w:val="22"/>
                <w:szCs w:val="22"/>
                <w:lang w:val="sr-Cyrl-CS"/>
              </w:rPr>
              <w:t>-слушање и праћење задатог ритма , играње у ритму.</w:t>
            </w:r>
          </w:p>
          <w:p w14:paraId="67682FE8" w14:textId="77777777" w:rsidR="00862A5F" w:rsidRPr="006D30CB" w:rsidRDefault="00862A5F">
            <w:pPr>
              <w:jc w:val="left"/>
            </w:pPr>
            <w:r w:rsidRPr="006D30CB">
              <w:rPr>
                <w:rFonts w:cs="Book Antiqua"/>
                <w:sz w:val="22"/>
                <w:szCs w:val="22"/>
                <w:lang w:val="sr-Cyrl-CS"/>
              </w:rPr>
              <w:t>-Уочавање редоследа , трајања,истовремености као квалитета времена</w:t>
            </w:r>
          </w:p>
        </w:tc>
        <w:tc>
          <w:tcPr>
            <w:tcW w:w="1754" w:type="dxa"/>
            <w:tcBorders>
              <w:top w:val="single" w:sz="4" w:space="0" w:color="000000"/>
              <w:left w:val="single" w:sz="4" w:space="0" w:color="000000"/>
              <w:bottom w:val="single" w:sz="4" w:space="0" w:color="000000"/>
            </w:tcBorders>
          </w:tcPr>
          <w:p w14:paraId="2302B338" w14:textId="77777777" w:rsidR="00862A5F" w:rsidRPr="006D30CB" w:rsidRDefault="00862A5F">
            <w:pPr>
              <w:jc w:val="left"/>
            </w:pPr>
            <w:r w:rsidRPr="006D30CB">
              <w:rPr>
                <w:rFonts w:cs="Book Antiqua"/>
                <w:sz w:val="22"/>
                <w:szCs w:val="22"/>
                <w:lang w:val="sr-Cyrl-CS"/>
              </w:rPr>
              <w:t xml:space="preserve">Усвајање ритма и временских односа </w:t>
            </w:r>
          </w:p>
          <w:p w14:paraId="39A24050" w14:textId="77777777" w:rsidR="00862A5F" w:rsidRPr="006D30CB" w:rsidRDefault="00862A5F">
            <w:pPr>
              <w:jc w:val="left"/>
              <w:rPr>
                <w:rFonts w:cs="Book Antiqua"/>
                <w:sz w:val="22"/>
                <w:szCs w:val="22"/>
                <w:lang w:val="sr-Cyrl-CS"/>
              </w:rPr>
            </w:pPr>
          </w:p>
        </w:tc>
        <w:tc>
          <w:tcPr>
            <w:tcW w:w="1497" w:type="dxa"/>
            <w:tcBorders>
              <w:top w:val="single" w:sz="4" w:space="0" w:color="000000"/>
              <w:left w:val="single" w:sz="4" w:space="0" w:color="000000"/>
              <w:bottom w:val="single" w:sz="4" w:space="0" w:color="000000"/>
            </w:tcBorders>
          </w:tcPr>
          <w:p w14:paraId="208A1628" w14:textId="77777777" w:rsidR="00862A5F" w:rsidRPr="006D30CB" w:rsidRDefault="00862A5F">
            <w:pPr>
              <w:jc w:val="left"/>
            </w:pPr>
            <w:r w:rsidRPr="006D30CB">
              <w:rPr>
                <w:rFonts w:cs="Book Antiqua"/>
                <w:sz w:val="22"/>
                <w:szCs w:val="22"/>
                <w:lang w:val="sr-Cyrl-CS"/>
              </w:rPr>
              <w:t>Увежбавање,</w:t>
            </w:r>
          </w:p>
          <w:p w14:paraId="6C80AEE1" w14:textId="77777777" w:rsidR="00862A5F" w:rsidRPr="006D30CB" w:rsidRDefault="00862A5F">
            <w:pPr>
              <w:jc w:val="left"/>
            </w:pPr>
            <w:r w:rsidRPr="006D30CB">
              <w:rPr>
                <w:rFonts w:cs="Book Antiqua"/>
                <w:sz w:val="22"/>
                <w:szCs w:val="22"/>
                <w:lang w:val="sr-Cyrl-CS"/>
              </w:rPr>
              <w:t>показивање,</w:t>
            </w:r>
          </w:p>
          <w:p w14:paraId="1FC1F057" w14:textId="77777777" w:rsidR="00862A5F" w:rsidRPr="006D30CB" w:rsidRDefault="00862A5F">
            <w:pPr>
              <w:jc w:val="left"/>
            </w:pPr>
            <w:r w:rsidRPr="006D30CB">
              <w:rPr>
                <w:rFonts w:cs="Book Antiqua"/>
                <w:sz w:val="22"/>
                <w:szCs w:val="22"/>
                <w:lang w:val="sr-Cyrl-CS"/>
              </w:rPr>
              <w:t>објашњавање као и активни покрет</w:t>
            </w:r>
          </w:p>
        </w:tc>
        <w:tc>
          <w:tcPr>
            <w:tcW w:w="1330" w:type="dxa"/>
            <w:tcBorders>
              <w:top w:val="single" w:sz="4" w:space="0" w:color="000000"/>
              <w:left w:val="single" w:sz="4" w:space="0" w:color="000000"/>
              <w:bottom w:val="single" w:sz="4" w:space="0" w:color="000000"/>
            </w:tcBorders>
          </w:tcPr>
          <w:p w14:paraId="6E2E0428" w14:textId="77777777" w:rsidR="00862A5F" w:rsidRPr="006D30CB" w:rsidRDefault="00862A5F">
            <w:pPr>
              <w:jc w:val="left"/>
            </w:pPr>
            <w:r w:rsidRPr="006D30CB">
              <w:rPr>
                <w:rFonts w:cs="Book Antiqua"/>
                <w:sz w:val="22"/>
                <w:szCs w:val="22"/>
                <w:lang w:val="sr-Cyrl-CS"/>
              </w:rPr>
              <w:t>Музички уређај,</w:t>
            </w:r>
          </w:p>
          <w:p w14:paraId="76626877" w14:textId="77777777" w:rsidR="00862A5F" w:rsidRPr="006D30CB" w:rsidRDefault="00862A5F">
            <w:pPr>
              <w:jc w:val="left"/>
            </w:pPr>
            <w:r w:rsidRPr="006D30CB">
              <w:rPr>
                <w:rFonts w:cs="Book Antiqua"/>
                <w:sz w:val="22"/>
                <w:szCs w:val="22"/>
                <w:lang w:val="sr-Cyrl-CS"/>
              </w:rPr>
              <w:t>Илустрације</w:t>
            </w:r>
          </w:p>
        </w:tc>
        <w:tc>
          <w:tcPr>
            <w:tcW w:w="1396" w:type="dxa"/>
            <w:tcBorders>
              <w:top w:val="single" w:sz="4" w:space="0" w:color="000000"/>
              <w:left w:val="single" w:sz="4" w:space="0" w:color="000000"/>
              <w:bottom w:val="single" w:sz="4" w:space="0" w:color="000000"/>
            </w:tcBorders>
          </w:tcPr>
          <w:p w14:paraId="384E99B0" w14:textId="77777777" w:rsidR="00862A5F" w:rsidRPr="006D30CB" w:rsidRDefault="00862A5F">
            <w:pPr>
              <w:jc w:val="left"/>
            </w:pPr>
            <w:r w:rsidRPr="006D30CB">
              <w:rPr>
                <w:rFonts w:cs="Book Antiqua"/>
                <w:sz w:val="22"/>
                <w:szCs w:val="22"/>
                <w:lang w:val="sr-Cyrl-CS"/>
              </w:rPr>
              <w:t>Евиденција о праћењу напредовања уњеника</w:t>
            </w:r>
          </w:p>
          <w:p w14:paraId="3A6AC38A" w14:textId="77777777" w:rsidR="00862A5F" w:rsidRPr="006D30CB" w:rsidRDefault="00862A5F">
            <w:pPr>
              <w:jc w:val="left"/>
              <w:rPr>
                <w:rFonts w:cs="Book Antiqua"/>
                <w:sz w:val="22"/>
                <w:szCs w:val="22"/>
                <w:lang w:val="sr-Cyrl-CS"/>
              </w:rPr>
            </w:pPr>
          </w:p>
          <w:p w14:paraId="2CDC4D5D" w14:textId="77777777" w:rsidR="00862A5F" w:rsidRPr="006D30CB" w:rsidRDefault="00862A5F">
            <w:pPr>
              <w:jc w:val="left"/>
              <w:rPr>
                <w:rFonts w:cs="Book Antiqua"/>
                <w:sz w:val="22"/>
                <w:szCs w:val="22"/>
                <w:lang w:val="sr-Cyrl-CS"/>
              </w:rPr>
            </w:pPr>
          </w:p>
        </w:tc>
        <w:tc>
          <w:tcPr>
            <w:tcW w:w="1093" w:type="dxa"/>
            <w:tcBorders>
              <w:top w:val="single" w:sz="4" w:space="0" w:color="000000"/>
              <w:left w:val="single" w:sz="4" w:space="0" w:color="000000"/>
              <w:bottom w:val="single" w:sz="4" w:space="0" w:color="000000"/>
              <w:right w:val="single" w:sz="4" w:space="0" w:color="000000"/>
            </w:tcBorders>
          </w:tcPr>
          <w:p w14:paraId="1A90C686" w14:textId="77777777" w:rsidR="00862A5F" w:rsidRPr="006D30CB" w:rsidRDefault="00862A5F">
            <w:pPr>
              <w:jc w:val="left"/>
            </w:pPr>
            <w:r w:rsidRPr="006D30CB">
              <w:rPr>
                <w:rFonts w:cs="Book Antiqua"/>
                <w:sz w:val="22"/>
                <w:szCs w:val="22"/>
                <w:lang w:val="sr-Cyrl-CS"/>
              </w:rPr>
              <w:t>6</w:t>
            </w:r>
          </w:p>
        </w:tc>
      </w:tr>
    </w:tbl>
    <w:p w14:paraId="61D33A43" w14:textId="77777777" w:rsidR="00862A5F" w:rsidRPr="00785B56" w:rsidRDefault="00862A5F">
      <w:pPr>
        <w:rPr>
          <w:rFonts w:cs="Book Antiqua"/>
          <w:color w:val="FF0000"/>
          <w:lang w:val="sr-Cyrl-RS"/>
        </w:rPr>
      </w:pPr>
    </w:p>
    <w:p w14:paraId="7F6F11E6" w14:textId="77777777" w:rsidR="00862A5F" w:rsidRPr="001B7494" w:rsidRDefault="00862A5F">
      <w:pPr>
        <w:rPr>
          <w:rFonts w:cs="Book Antiqua"/>
          <w:color w:val="000000" w:themeColor="text1"/>
          <w:lang w:val="sr-Cyrl-RS"/>
        </w:rPr>
      </w:pPr>
    </w:p>
    <w:p w14:paraId="1EA007CE" w14:textId="403F69D9" w:rsidR="00A7031D" w:rsidRDefault="00862A5F" w:rsidP="00A7031D">
      <w:pPr>
        <w:pStyle w:val="Heading2"/>
        <w:tabs>
          <w:tab w:val="clear" w:pos="3434"/>
        </w:tabs>
        <w:spacing w:line="480" w:lineRule="auto"/>
        <w:jc w:val="center"/>
        <w:rPr>
          <w:rFonts w:cs="Book Antiqua"/>
          <w:color w:val="000000" w:themeColor="text1"/>
          <w:sz w:val="22"/>
          <w:szCs w:val="22"/>
          <w:lang w:val="sr-Cyrl-RS"/>
        </w:rPr>
      </w:pPr>
      <w:bookmarkStart w:id="85" w:name="_Toc240022025"/>
      <w:r w:rsidRPr="001B7494">
        <w:rPr>
          <w:rFonts w:cs="Book Antiqua"/>
          <w:color w:val="000000" w:themeColor="text1"/>
          <w:sz w:val="22"/>
          <w:szCs w:val="22"/>
          <w:lang w:val="sr-Latn-BA"/>
        </w:rPr>
        <w:t xml:space="preserve">VII.5 </w:t>
      </w:r>
      <w:r w:rsidRPr="001B7494">
        <w:rPr>
          <w:rFonts w:cs="Book Antiqua"/>
          <w:color w:val="000000" w:themeColor="text1"/>
          <w:sz w:val="22"/>
          <w:szCs w:val="22"/>
        </w:rPr>
        <w:t>План рада ученичке организације„Пријатељи деце“</w:t>
      </w:r>
      <w:bookmarkEnd w:id="85"/>
    </w:p>
    <w:p w14:paraId="62F6057C" w14:textId="77777777" w:rsidR="001B7494" w:rsidRPr="001B7494" w:rsidRDefault="001B7494" w:rsidP="001B7494">
      <w:pPr>
        <w:rPr>
          <w:lang w:val="sr-Cyrl-RS"/>
        </w:rPr>
      </w:pPr>
    </w:p>
    <w:p w14:paraId="1A6A93BA" w14:textId="6081CD0A" w:rsidR="00A7031D" w:rsidRPr="00A7031D" w:rsidRDefault="001B7494" w:rsidP="00A7031D">
      <w:pPr>
        <w:rPr>
          <w:lang w:val="sr-Cyrl-RS"/>
        </w:rPr>
      </w:pPr>
      <w:r w:rsidRPr="001B7494">
        <w:rPr>
          <w:rFonts w:cs="Book Antiqua"/>
          <w:noProof/>
          <w:color w:val="000000" w:themeColor="text1"/>
          <w:sz w:val="22"/>
          <w:szCs w:val="22"/>
          <w:lang w:val="en-GB" w:eastAsia="en-GB"/>
        </w:rPr>
        <mc:AlternateContent>
          <mc:Choice Requires="wps">
            <w:drawing>
              <wp:anchor distT="0" distB="0" distL="114935" distR="114935" simplePos="0" relativeHeight="251712512" behindDoc="0" locked="0" layoutInCell="1" allowOverlap="1" wp14:anchorId="7FC2A64B" wp14:editId="4805ECF4">
                <wp:simplePos x="0" y="0"/>
                <wp:positionH relativeFrom="column">
                  <wp:posOffset>0</wp:posOffset>
                </wp:positionH>
                <wp:positionV relativeFrom="paragraph">
                  <wp:posOffset>472960</wp:posOffset>
                </wp:positionV>
                <wp:extent cx="1018309" cy="443345"/>
                <wp:effectExtent l="0" t="0" r="0" b="1270"/>
                <wp:wrapNone/>
                <wp:docPr id="1324178966" name="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18309" cy="443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21D736" w14:textId="28FBECA9" w:rsidR="001B7494" w:rsidRDefault="001B7494" w:rsidP="001B7494">
                            <w:r>
                              <w:rPr>
                                <w:rFonts w:eastAsia="Book Antiqua" w:cs="Book Antiqua"/>
                                <w:lang w:val="sr-Cyrl-RS"/>
                              </w:rPr>
                              <w:t xml:space="preserve">  </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C2A64B" id=" 37" o:spid="_x0000_s1063" type="#_x0000_t202" style="position:absolute;left:0;text-align:left;margin-left:0;margin-top:37.25pt;width:80.2pt;height:34.9pt;z-index:2517125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" stroked="f">
                <v:path arrowok="t"/>
                <v:textbox inset="7.3pt,3.7pt,7.3pt,3.7pt">
                  <w:txbxContent>
                    <w:p w14:paraId="2E21D736" w14:textId="28FBECA9" w:rsidR="001B7494" w:rsidRDefault="001B7494" w:rsidP="001B7494">
                      <w:r>
                        <w:rPr>
                          <w:rFonts w:eastAsia="Book Antiqua" w:cs="Book Antiqua"/>
                          <w:lang w:val="sr-Cyrl-RS"/>
                        </w:rPr>
                        <w:t xml:space="preserve">  </w:t>
                      </w:r>
                    </w:p>
                  </w:txbxContent>
                </v:textbox>
              </v:shape>
            </w:pict>
          </mc:Fallback>
        </mc:AlternateContent>
      </w:r>
      <w:r>
        <w:rPr>
          <w:lang w:val="sr-Cyrl-RS"/>
        </w:rPr>
        <w:t xml:space="preserve">                                                                         </w:t>
      </w:r>
      <w:r>
        <w:rPr>
          <w:noProof/>
          <w:lang w:val="en-GB" w:eastAsia="en-GB"/>
        </w:rPr>
        <w:drawing>
          <wp:inline distT="0" distB="0" distL="0" distR="0" wp14:anchorId="6932D258" wp14:editId="28904EDC">
            <wp:extent cx="998931" cy="524394"/>
            <wp:effectExtent l="0" t="0" r="4445" b="0"/>
            <wp:docPr id="30" name="Slika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0"/>
                    <pic:cNvPicPr>
                      <a:picLocks/>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037206" cy="544487"/>
                    </a:xfrm>
                    <a:prstGeom prst="rect">
                      <a:avLst/>
                    </a:prstGeom>
                    <a:solidFill>
                      <a:srgbClr val="FFFFFF"/>
                    </a:solidFill>
                    <a:ln>
                      <a:noFill/>
                    </a:ln>
                  </pic:spPr>
                </pic:pic>
              </a:graphicData>
            </a:graphic>
          </wp:inline>
        </w:drawing>
      </w:r>
      <w:r>
        <w:rPr>
          <w:lang w:val="sr-Cyrl-RS"/>
        </w:rPr>
        <w:t xml:space="preserve">                                   </w:t>
      </w:r>
      <w:r>
        <w:rPr>
          <w:noProof/>
          <w:lang w:val="en-GB" w:eastAsia="en-GB"/>
        </w:rPr>
        <w:drawing>
          <wp:inline distT="0" distB="0" distL="0" distR="0" wp14:anchorId="6EA3E02E" wp14:editId="104322E9">
            <wp:extent cx="958207" cy="624205"/>
            <wp:effectExtent l="0" t="0" r="0" b="0"/>
            <wp:docPr id="31" name="Slika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1"/>
                    <pic:cNvPicPr>
                      <a:picLocks/>
                    </pic:cNvPicPr>
                  </pic:nvPicPr>
                  <pic:blipFill>
                    <a:blip r:embed="rId129" cstate="print">
                      <a:extLst>
                        <a:ext uri="{28A0092B-C50C-407E-A947-70E740481C1C}">
                          <a14:useLocalDpi xmlns:a14="http://schemas.microsoft.com/office/drawing/2010/main" val="0"/>
                        </a:ext>
                      </a:extLst>
                    </a:blip>
                    <a:srcRect l="-6" t="-9" r="-6" b="-9"/>
                    <a:stretch>
                      <a:fillRect/>
                    </a:stretch>
                  </pic:blipFill>
                  <pic:spPr bwMode="auto">
                    <a:xfrm>
                      <a:off x="0" y="0"/>
                      <a:ext cx="980258" cy="638570"/>
                    </a:xfrm>
                    <a:prstGeom prst="rect">
                      <a:avLst/>
                    </a:prstGeom>
                    <a:solidFill>
                      <a:srgbClr val="FFFFFF"/>
                    </a:solidFill>
                    <a:ln>
                      <a:noFill/>
                    </a:ln>
                  </pic:spPr>
                </pic:pic>
              </a:graphicData>
            </a:graphic>
          </wp:inline>
        </w:drawing>
      </w:r>
    </w:p>
    <w:p w14:paraId="134E12F7" w14:textId="13DA2DB3" w:rsidR="00FB1753" w:rsidRDefault="001B7494" w:rsidP="00FB1753">
      <w:pPr>
        <w:rPr>
          <w:lang w:val="sr-Cyrl-RS"/>
        </w:rPr>
      </w:pPr>
      <w:r>
        <w:rPr>
          <w:lang w:val="sr-Cyrl-RS"/>
        </w:rPr>
        <w:t xml:space="preserve">                            </w:t>
      </w:r>
    </w:p>
    <w:p w14:paraId="236F6C15" w14:textId="77777777" w:rsidR="000B3C35" w:rsidRPr="001B7494" w:rsidRDefault="000B3C35" w:rsidP="00813AD9">
      <w:pPr>
        <w:rPr>
          <w:rFonts w:cs="Book Antiqua"/>
          <w:sz w:val="22"/>
          <w:szCs w:val="22"/>
          <w:lang w:val="sr-Cyrl-RS"/>
        </w:rPr>
      </w:pPr>
    </w:p>
    <w:p w14:paraId="78F058F8" w14:textId="77777777" w:rsidR="00862A5F" w:rsidRPr="00813AD9" w:rsidRDefault="00862A5F" w:rsidP="00813AD9">
      <w:r w:rsidRPr="00813AD9">
        <w:rPr>
          <w:rFonts w:cs="Book Antiqua"/>
          <w:sz w:val="22"/>
          <w:szCs w:val="22"/>
        </w:rPr>
        <w:t xml:space="preserve">Програмске основе рада </w:t>
      </w:r>
      <w:r w:rsidRPr="00813AD9">
        <w:rPr>
          <w:rFonts w:cs="Book Antiqua"/>
          <w:sz w:val="22"/>
          <w:szCs w:val="22"/>
          <w:lang w:val="sr-Cyrl-CS"/>
        </w:rPr>
        <w:t>Пријатеља деце</w:t>
      </w:r>
      <w:r w:rsidRPr="00813AD9">
        <w:rPr>
          <w:rFonts w:cs="Book Antiqua"/>
          <w:sz w:val="22"/>
          <w:szCs w:val="22"/>
        </w:rPr>
        <w:t xml:space="preserve"> проистичу из циљева и задатака градске организације Пријатељи деце и градског Савеза </w:t>
      </w:r>
      <w:r w:rsidRPr="00813AD9">
        <w:rPr>
          <w:rFonts w:cs="Book Antiqua"/>
          <w:sz w:val="22"/>
          <w:szCs w:val="22"/>
          <w:lang w:val="sr-Cyrl-CS"/>
        </w:rPr>
        <w:t>Пријатеља деце</w:t>
      </w:r>
      <w:r w:rsidRPr="00813AD9">
        <w:rPr>
          <w:rFonts w:cs="Book Antiqua"/>
          <w:sz w:val="22"/>
          <w:szCs w:val="22"/>
        </w:rPr>
        <w:t>, васпитно-образовног рада школе, конкретних потреба и могућности у којима живе и раде деца. У складу са тим, у школ</w:t>
      </w:r>
      <w:r w:rsidRPr="00813AD9">
        <w:rPr>
          <w:rFonts w:cs="Book Antiqua"/>
          <w:sz w:val="22"/>
          <w:szCs w:val="22"/>
          <w:lang w:val="sr-Latn-CS"/>
        </w:rPr>
        <w:t>и</w:t>
      </w:r>
      <w:r w:rsidRPr="00813AD9">
        <w:rPr>
          <w:rFonts w:cs="Book Antiqua"/>
          <w:sz w:val="22"/>
          <w:szCs w:val="22"/>
          <w:lang w:val="sr-Cyrl-CS"/>
        </w:rPr>
        <w:t xml:space="preserve"> се</w:t>
      </w:r>
      <w:r w:rsidRPr="00813AD9">
        <w:rPr>
          <w:rFonts w:cs="Book Antiqua"/>
          <w:sz w:val="22"/>
          <w:szCs w:val="22"/>
        </w:rPr>
        <w:t xml:space="preserve"> организују и остварују различити облици и садржаји рада.</w:t>
      </w:r>
    </w:p>
    <w:p w14:paraId="37922BE3" w14:textId="77777777" w:rsidR="00862A5F" w:rsidRPr="00813AD9" w:rsidRDefault="00862A5F">
      <w:pPr>
        <w:rPr>
          <w:rFonts w:cs="Book Antiqua"/>
          <w:sz w:val="22"/>
          <w:szCs w:val="22"/>
        </w:rPr>
      </w:pPr>
    </w:p>
    <w:p w14:paraId="7DAA7ECD" w14:textId="77777777" w:rsidR="00862A5F" w:rsidRPr="00813AD9" w:rsidRDefault="00862A5F">
      <w:pPr>
        <w:pStyle w:val="Obicanpasus"/>
        <w:spacing w:after="240" w:line="276" w:lineRule="auto"/>
        <w:ind w:firstLine="0"/>
        <w:jc w:val="center"/>
      </w:pPr>
      <w:r w:rsidRPr="00813AD9">
        <w:rPr>
          <w:rFonts w:ascii="Book Antiqua" w:hAnsi="Book Antiqua" w:cs="Book Antiqua"/>
          <w:sz w:val="22"/>
          <w:szCs w:val="22"/>
          <w:lang w:val="sr-Cyrl-RS"/>
        </w:rPr>
        <w:t>Учење и рад</w:t>
      </w:r>
    </w:p>
    <w:p w14:paraId="10CF686D" w14:textId="77777777" w:rsidR="00862A5F" w:rsidRPr="00813AD9" w:rsidRDefault="00862A5F" w:rsidP="00813AD9">
      <w:r w:rsidRPr="00813AD9">
        <w:rPr>
          <w:rFonts w:cs="Book Antiqua"/>
          <w:sz w:val="22"/>
          <w:szCs w:val="22"/>
        </w:rPr>
        <w:t xml:space="preserve">Организовање учења: редовно похађање наставе у школи, марљиво и систематско учење и извршавање школских обавеза, учествовање у раду </w:t>
      </w:r>
      <w:r w:rsidRPr="00813AD9">
        <w:rPr>
          <w:rFonts w:cs="Book Antiqua"/>
          <w:sz w:val="22"/>
          <w:szCs w:val="22"/>
          <w:lang w:val="sr-Cyrl-CS"/>
        </w:rPr>
        <w:t>организација Пријатеља деце</w:t>
      </w:r>
      <w:r w:rsidRPr="00813AD9">
        <w:rPr>
          <w:rFonts w:cs="Book Antiqua"/>
          <w:sz w:val="22"/>
          <w:szCs w:val="22"/>
        </w:rPr>
        <w:t xml:space="preserve">, међусобна помоћ у учењу, смањивање изостанака и побољшање радне дисциплине. </w:t>
      </w:r>
    </w:p>
    <w:p w14:paraId="7FE5CAED" w14:textId="77777777" w:rsidR="00862A5F" w:rsidRPr="00813AD9" w:rsidRDefault="00862A5F" w:rsidP="00813AD9">
      <w:r w:rsidRPr="00813AD9">
        <w:rPr>
          <w:rFonts w:cs="Book Antiqua"/>
          <w:sz w:val="22"/>
          <w:szCs w:val="22"/>
        </w:rPr>
        <w:t xml:space="preserve">Припреме ученика/ученица за укључивање у програме </w:t>
      </w:r>
      <w:r w:rsidRPr="00813AD9">
        <w:rPr>
          <w:rFonts w:cs="Book Antiqua"/>
          <w:sz w:val="22"/>
          <w:szCs w:val="22"/>
          <w:lang w:val="sr-Cyrl-CS"/>
        </w:rPr>
        <w:t>Пријатеља деце</w:t>
      </w:r>
      <w:r w:rsidRPr="00813AD9">
        <w:rPr>
          <w:rFonts w:cs="Book Antiqua"/>
          <w:sz w:val="22"/>
          <w:szCs w:val="22"/>
        </w:rPr>
        <w:t xml:space="preserve"> у I разреду на свечаностима у оквиру Деч</w:t>
      </w:r>
      <w:r w:rsidRPr="00813AD9">
        <w:rPr>
          <w:rFonts w:cs="Book Antiqua"/>
          <w:sz w:val="22"/>
          <w:szCs w:val="22"/>
          <w:lang w:val="sr-Cyrl-CS"/>
        </w:rPr>
        <w:t>и</w:t>
      </w:r>
      <w:r w:rsidRPr="00813AD9">
        <w:rPr>
          <w:rFonts w:cs="Book Antiqua"/>
          <w:sz w:val="22"/>
          <w:szCs w:val="22"/>
        </w:rPr>
        <w:t>је недеље,</w:t>
      </w:r>
    </w:p>
    <w:p w14:paraId="2DA6E22E" w14:textId="77777777" w:rsidR="00862A5F" w:rsidRPr="00813AD9" w:rsidRDefault="00862A5F" w:rsidP="00813AD9">
      <w:r w:rsidRPr="00813AD9">
        <w:rPr>
          <w:rFonts w:cs="Book Antiqua"/>
          <w:sz w:val="22"/>
          <w:szCs w:val="22"/>
        </w:rPr>
        <w:t>Укључивање у друштвено-користан рад у школи, месној заједници и шире, уз сарадњу са организацијама и предузећима,</w:t>
      </w:r>
    </w:p>
    <w:p w14:paraId="763FD0C1" w14:textId="77777777" w:rsidR="00862A5F" w:rsidRPr="00813AD9" w:rsidRDefault="00862A5F" w:rsidP="00813AD9">
      <w:r w:rsidRPr="00813AD9">
        <w:rPr>
          <w:rFonts w:cs="Book Antiqua"/>
          <w:sz w:val="22"/>
          <w:szCs w:val="22"/>
        </w:rPr>
        <w:t>Учешће у активностима других друштвених организација</w:t>
      </w:r>
      <w:r w:rsidRPr="00813AD9">
        <w:rPr>
          <w:rFonts w:cs="Book Antiqua"/>
          <w:sz w:val="22"/>
          <w:szCs w:val="22"/>
          <w:lang w:val="sr-Cyrl-RS"/>
        </w:rPr>
        <w:t>,</w:t>
      </w:r>
    </w:p>
    <w:p w14:paraId="09387859" w14:textId="77777777" w:rsidR="00862A5F" w:rsidRPr="00813AD9" w:rsidRDefault="00862A5F" w:rsidP="00813AD9">
      <w:r w:rsidRPr="00813AD9">
        <w:rPr>
          <w:rFonts w:cs="Book Antiqua"/>
          <w:sz w:val="22"/>
          <w:szCs w:val="22"/>
        </w:rPr>
        <w:t>Унапређивање и одржавање школских просторија и школске средине,</w:t>
      </w:r>
    </w:p>
    <w:p w14:paraId="566DA7F3" w14:textId="77777777" w:rsidR="00862A5F" w:rsidRPr="00813AD9" w:rsidRDefault="00862A5F" w:rsidP="00813AD9">
      <w:r w:rsidRPr="00813AD9">
        <w:rPr>
          <w:rFonts w:cs="Book Antiqua"/>
          <w:sz w:val="22"/>
          <w:szCs w:val="22"/>
        </w:rPr>
        <w:t>Одржавање и унапређивање месне заједнице и укључивање у радне и солидарне акције МЗ,</w:t>
      </w:r>
    </w:p>
    <w:p w14:paraId="47D10944" w14:textId="77777777" w:rsidR="00862A5F" w:rsidRPr="00813AD9" w:rsidRDefault="00862A5F" w:rsidP="00813AD9">
      <w:r w:rsidRPr="00813AD9">
        <w:rPr>
          <w:rFonts w:cs="Book Antiqua"/>
          <w:sz w:val="22"/>
          <w:szCs w:val="22"/>
        </w:rPr>
        <w:t>Учешће у акцијама на заштити човекове животне средине.</w:t>
      </w:r>
    </w:p>
    <w:p w14:paraId="395D5670" w14:textId="77777777" w:rsidR="00862A5F" w:rsidRPr="00813AD9" w:rsidRDefault="00862A5F">
      <w:pPr>
        <w:spacing w:line="360" w:lineRule="auto"/>
        <w:jc w:val="center"/>
        <w:rPr>
          <w:rFonts w:cs="Book Antiqua"/>
          <w:bCs/>
          <w:sz w:val="22"/>
          <w:szCs w:val="22"/>
          <w:lang w:val="sr-Cyrl-RS"/>
        </w:rPr>
      </w:pPr>
    </w:p>
    <w:p w14:paraId="4CC9CD45" w14:textId="77777777" w:rsidR="00862A5F" w:rsidRPr="00813AD9" w:rsidRDefault="00862A5F">
      <w:pPr>
        <w:spacing w:line="360" w:lineRule="auto"/>
        <w:jc w:val="center"/>
      </w:pPr>
      <w:r w:rsidRPr="00813AD9">
        <w:rPr>
          <w:rFonts w:cs="Book Antiqua"/>
          <w:bCs/>
          <w:sz w:val="22"/>
          <w:szCs w:val="22"/>
        </w:rPr>
        <w:t>П</w:t>
      </w:r>
      <w:r w:rsidRPr="00813AD9">
        <w:rPr>
          <w:rFonts w:cs="Book Antiqua"/>
          <w:bCs/>
          <w:sz w:val="22"/>
          <w:szCs w:val="22"/>
          <w:lang w:val="sr-Cyrl-RS"/>
        </w:rPr>
        <w:t>рограмска подручја</w:t>
      </w:r>
      <w:r w:rsidRPr="00813AD9">
        <w:rPr>
          <w:rFonts w:cs="Book Antiqua"/>
          <w:bCs/>
          <w:sz w:val="22"/>
          <w:szCs w:val="22"/>
        </w:rPr>
        <w:t xml:space="preserve"> </w:t>
      </w:r>
      <w:r w:rsidRPr="00813AD9">
        <w:rPr>
          <w:rFonts w:cs="Book Antiqua"/>
          <w:bCs/>
          <w:sz w:val="22"/>
          <w:szCs w:val="22"/>
          <w:lang w:val="sr-Cyrl-RS"/>
        </w:rPr>
        <w:t>и</w:t>
      </w:r>
      <w:r w:rsidRPr="00813AD9">
        <w:rPr>
          <w:rFonts w:cs="Book Antiqua"/>
          <w:bCs/>
          <w:sz w:val="22"/>
          <w:szCs w:val="22"/>
        </w:rPr>
        <w:t xml:space="preserve"> </w:t>
      </w:r>
      <w:r w:rsidRPr="00813AD9">
        <w:rPr>
          <w:rFonts w:cs="Book Antiqua"/>
          <w:bCs/>
          <w:sz w:val="22"/>
          <w:szCs w:val="22"/>
          <w:lang w:val="sr-Cyrl-RS"/>
        </w:rPr>
        <w:t>садржаји рада су</w:t>
      </w:r>
      <w:r w:rsidRPr="00813AD9">
        <w:rPr>
          <w:rFonts w:cs="Book Antiqua"/>
          <w:bCs/>
          <w:sz w:val="22"/>
          <w:szCs w:val="22"/>
        </w:rPr>
        <w:t>:</w:t>
      </w:r>
    </w:p>
    <w:p w14:paraId="74D4ADF3" w14:textId="77777777" w:rsidR="00862A5F" w:rsidRPr="00813AD9" w:rsidRDefault="00862A5F" w:rsidP="00813AD9">
      <w:r w:rsidRPr="00813AD9">
        <w:rPr>
          <w:rFonts w:cs="Book Antiqua"/>
          <w:sz w:val="22"/>
          <w:szCs w:val="22"/>
        </w:rPr>
        <w:t>Игра, као основна и најважнија деч</w:t>
      </w:r>
      <w:r w:rsidRPr="00813AD9">
        <w:rPr>
          <w:rFonts w:cs="Book Antiqua"/>
          <w:sz w:val="22"/>
          <w:szCs w:val="22"/>
          <w:lang w:val="sr-Cyrl-CS"/>
        </w:rPr>
        <w:t>и</w:t>
      </w:r>
      <w:r w:rsidRPr="00813AD9">
        <w:rPr>
          <w:rFonts w:cs="Book Antiqua"/>
          <w:sz w:val="22"/>
          <w:szCs w:val="22"/>
        </w:rPr>
        <w:t xml:space="preserve">ја активност, која ће се усмеравати и испољавати креативним стваралаштвом деце у разноврсним секцијама у школи, </w:t>
      </w:r>
    </w:p>
    <w:p w14:paraId="1E2233F9" w14:textId="77777777" w:rsidR="00862A5F" w:rsidRPr="00813AD9" w:rsidRDefault="00862A5F" w:rsidP="00813AD9">
      <w:r w:rsidRPr="00813AD9">
        <w:rPr>
          <w:rFonts w:cs="Book Antiqua"/>
          <w:sz w:val="22"/>
          <w:szCs w:val="22"/>
        </w:rPr>
        <w:t>Комуникација, дружење деце, друштвено-забавни живот кроз организовање разних културно-забавних манифестација, фестивала, такмичења, конкурси у свим областима стваралаштва деце,</w:t>
      </w:r>
    </w:p>
    <w:p w14:paraId="21309221" w14:textId="77777777" w:rsidR="00862A5F" w:rsidRPr="00813AD9" w:rsidRDefault="00862A5F" w:rsidP="00813AD9">
      <w:r w:rsidRPr="00813AD9">
        <w:rPr>
          <w:rFonts w:cs="Book Antiqua"/>
          <w:sz w:val="22"/>
          <w:szCs w:val="22"/>
        </w:rPr>
        <w:t xml:space="preserve">Упознавање и усвајање здравих стилова живљења, еколошко васпитање: игре, смотре и такмичења у свим гранама спорта везане за поједина годишња доба. Излети, шетње и боравак у природи, слетови и јавни наступи, програми за Дан пролећа, итд. </w:t>
      </w:r>
    </w:p>
    <w:p w14:paraId="5F62B814" w14:textId="77777777" w:rsidR="00862A5F" w:rsidRPr="00813AD9" w:rsidRDefault="00862A5F" w:rsidP="00813AD9">
      <w:r w:rsidRPr="00813AD9">
        <w:rPr>
          <w:rFonts w:cs="Book Antiqua"/>
          <w:sz w:val="22"/>
          <w:szCs w:val="22"/>
        </w:rPr>
        <w:t>Укључивање у здравствено-хигијенске акције Подмлатка Црвеног крста, Друштва за физичко васпитање и др.</w:t>
      </w:r>
    </w:p>
    <w:p w14:paraId="693CCB07" w14:textId="77777777" w:rsidR="00862A5F" w:rsidRPr="00813AD9" w:rsidRDefault="00862A5F" w:rsidP="00813AD9">
      <w:r w:rsidRPr="00813AD9">
        <w:rPr>
          <w:rFonts w:cs="Book Antiqua"/>
          <w:sz w:val="22"/>
          <w:szCs w:val="22"/>
        </w:rPr>
        <w:t>Подстицање радозналости за достигнућа науке и технике, културе и уметности, истраживачке игре као и пут у стваралаштво, радне активности, а све то кроз укључивање у секције (техничка, саобраћајна и др.).</w:t>
      </w:r>
    </w:p>
    <w:p w14:paraId="5C45BDBB" w14:textId="77777777" w:rsidR="00862A5F" w:rsidRPr="00813AD9" w:rsidRDefault="00862A5F" w:rsidP="00813AD9">
      <w:r w:rsidRPr="00813AD9">
        <w:rPr>
          <w:rFonts w:cs="Book Antiqua"/>
          <w:sz w:val="22"/>
          <w:szCs w:val="22"/>
        </w:rPr>
        <w:t>Упознавање са културним, историјским, уметничким и етничким вредностима и традицијама свога и других народа, разумевање и поштовање различитости културе, језика и знамења, обележавање значајних историјских датума из наше историје.</w:t>
      </w:r>
    </w:p>
    <w:p w14:paraId="7A8CA83D" w14:textId="77777777" w:rsidR="00862A5F" w:rsidRPr="00813AD9" w:rsidRDefault="00862A5F" w:rsidP="00813AD9">
      <w:r w:rsidRPr="00813AD9">
        <w:rPr>
          <w:rFonts w:cs="Book Antiqua"/>
          <w:spacing w:val="-4"/>
          <w:sz w:val="22"/>
          <w:szCs w:val="22"/>
        </w:rPr>
        <w:t>Неговање патриотизма, остваривање комуникација, дружења и сарадње са децом из других школа и места у земљи.</w:t>
      </w:r>
    </w:p>
    <w:p w14:paraId="011F2F4A" w14:textId="77777777" w:rsidR="00862A5F" w:rsidRPr="00813AD9" w:rsidRDefault="00862A5F" w:rsidP="00813AD9">
      <w:r w:rsidRPr="00813AD9">
        <w:rPr>
          <w:rFonts w:cs="Book Antiqua"/>
          <w:sz w:val="22"/>
          <w:szCs w:val="22"/>
        </w:rPr>
        <w:t xml:space="preserve">Васпитавање за мир, поштовање слобода и права човека, развијање свести о потреби солидарности и сарадње. </w:t>
      </w:r>
    </w:p>
    <w:p w14:paraId="2465D86A" w14:textId="77777777" w:rsidR="00862A5F" w:rsidRPr="00813AD9" w:rsidRDefault="00862A5F" w:rsidP="00813AD9">
      <w:pPr>
        <w:pStyle w:val="nabrajanje"/>
        <w:tabs>
          <w:tab w:val="clear" w:pos="567"/>
        </w:tabs>
        <w:ind w:left="0" w:firstLine="0"/>
        <w:rPr>
          <w:rFonts w:ascii="Book Antiqua" w:hAnsi="Book Antiqua" w:cs="Book Antiqua"/>
          <w:b/>
          <w:bCs/>
          <w:sz w:val="22"/>
          <w:szCs w:val="22"/>
          <w:lang w:val="sr-Cyrl-RS"/>
        </w:rPr>
      </w:pPr>
    </w:p>
    <w:p w14:paraId="0BFAFD21" w14:textId="77777777" w:rsidR="00862A5F" w:rsidRPr="00785B56" w:rsidRDefault="00862A5F">
      <w:pPr>
        <w:pStyle w:val="nabrajanje"/>
        <w:tabs>
          <w:tab w:val="clear" w:pos="567"/>
        </w:tabs>
        <w:ind w:left="0" w:firstLine="0"/>
        <w:rPr>
          <w:rFonts w:ascii="Book Antiqua" w:hAnsi="Book Antiqua" w:cs="Book Antiqua"/>
          <w:b/>
          <w:bCs/>
          <w:color w:val="FF0000"/>
          <w:sz w:val="22"/>
          <w:szCs w:val="22"/>
          <w:lang w:val="sr-Cyrl-RS"/>
        </w:rPr>
      </w:pPr>
    </w:p>
    <w:p w14:paraId="36CD92BC" w14:textId="31843D88" w:rsidR="00862A5F" w:rsidRPr="00813AD9" w:rsidRDefault="00862A5F">
      <w:pPr>
        <w:pStyle w:val="nabrajanje"/>
        <w:tabs>
          <w:tab w:val="clear" w:pos="567"/>
        </w:tabs>
        <w:ind w:left="0" w:firstLine="0"/>
      </w:pPr>
      <w:r w:rsidRPr="00813AD9">
        <w:rPr>
          <w:rFonts w:ascii="Book Antiqua" w:eastAsia="Book Antiqua" w:hAnsi="Book Antiqua" w:cs="Book Antiqua"/>
          <w:b/>
          <w:bCs/>
          <w:sz w:val="22"/>
          <w:szCs w:val="22"/>
          <w:lang w:val="sr-Cyrl-CS"/>
        </w:rPr>
        <w:t xml:space="preserve">                               </w:t>
      </w:r>
      <w:r w:rsidRPr="00813AD9">
        <w:rPr>
          <w:rFonts w:ascii="Book Antiqua" w:hAnsi="Book Antiqua" w:cs="Book Antiqua"/>
          <w:b/>
          <w:bCs/>
          <w:sz w:val="22"/>
          <w:szCs w:val="22"/>
          <w:lang w:val="sr-Cyrl-CS"/>
        </w:rPr>
        <w:t xml:space="preserve">План рада Пријатеља деце </w:t>
      </w:r>
      <w:r w:rsidR="00813AD9" w:rsidRPr="00813AD9">
        <w:rPr>
          <w:rFonts w:ascii="Book Antiqua" w:hAnsi="Book Antiqua" w:cs="Book Antiqua"/>
          <w:b/>
          <w:bCs/>
          <w:sz w:val="22"/>
          <w:szCs w:val="22"/>
          <w:lang w:val="sr-Cyrl-CS"/>
        </w:rPr>
        <w:t>за школску 2026/2027</w:t>
      </w:r>
      <w:r w:rsidRPr="00813AD9">
        <w:rPr>
          <w:rFonts w:ascii="Book Antiqua" w:hAnsi="Book Antiqua" w:cs="Book Antiqua"/>
          <w:b/>
          <w:bCs/>
          <w:sz w:val="22"/>
          <w:szCs w:val="22"/>
          <w:lang w:val="sr-Cyrl-CS"/>
        </w:rPr>
        <w:t>. годину</w:t>
      </w:r>
    </w:p>
    <w:p w14:paraId="07831589" w14:textId="77777777" w:rsidR="00862A5F" w:rsidRPr="00785B56" w:rsidRDefault="00862A5F">
      <w:pPr>
        <w:pStyle w:val="nabrajanje"/>
        <w:tabs>
          <w:tab w:val="clear" w:pos="567"/>
        </w:tabs>
        <w:ind w:left="0" w:firstLine="0"/>
        <w:jc w:val="center"/>
        <w:rPr>
          <w:rFonts w:ascii="Book Antiqua" w:hAnsi="Book Antiqua" w:cs="Book Antiqua"/>
          <w:b/>
          <w:bCs/>
          <w:color w:val="FF0000"/>
          <w:sz w:val="22"/>
          <w:szCs w:val="22"/>
          <w:highlight w:val="yellow"/>
          <w:lang w:val="sr-Cyrl-CS"/>
        </w:rPr>
      </w:pPr>
    </w:p>
    <w:tbl>
      <w:tblPr>
        <w:tblW w:w="0" w:type="auto"/>
        <w:jc w:val="center"/>
        <w:tblLayout w:type="fixed"/>
        <w:tblLook w:val="0000" w:firstRow="0" w:lastRow="0" w:firstColumn="0" w:lastColumn="0" w:noHBand="0" w:noVBand="0"/>
      </w:tblPr>
      <w:tblGrid>
        <w:gridCol w:w="2197"/>
        <w:gridCol w:w="7197"/>
      </w:tblGrid>
      <w:tr w:rsidR="00785B56" w:rsidRPr="00785B56" w14:paraId="3EA772E2" w14:textId="77777777">
        <w:trPr>
          <w:trHeight w:val="576"/>
          <w:jc w:val="center"/>
        </w:trPr>
        <w:tc>
          <w:tcPr>
            <w:tcW w:w="2197" w:type="dxa"/>
            <w:tcBorders>
              <w:top w:val="single" w:sz="4" w:space="0" w:color="000000"/>
              <w:left w:val="single" w:sz="4" w:space="0" w:color="000000"/>
              <w:bottom w:val="single" w:sz="4" w:space="0" w:color="000000"/>
            </w:tcBorders>
            <w:shd w:val="clear" w:color="auto" w:fill="E2FED7"/>
            <w:vAlign w:val="center"/>
          </w:tcPr>
          <w:p w14:paraId="4ADDD713" w14:textId="77777777" w:rsidR="00862A5F" w:rsidRPr="00813AD9" w:rsidRDefault="00862A5F">
            <w:r w:rsidRPr="00813AD9">
              <w:rPr>
                <w:rFonts w:cs="Book Antiqua"/>
                <w:sz w:val="22"/>
                <w:szCs w:val="22"/>
                <w:lang w:val="sr-Cyrl-RS"/>
              </w:rPr>
              <w:t>Месец</w:t>
            </w:r>
          </w:p>
        </w:tc>
        <w:tc>
          <w:tcPr>
            <w:tcW w:w="7197"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3B90D77C" w14:textId="77777777" w:rsidR="00862A5F" w:rsidRPr="00813AD9" w:rsidRDefault="00862A5F">
            <w:r w:rsidRPr="00813AD9">
              <w:rPr>
                <w:rFonts w:cs="Book Antiqua"/>
                <w:sz w:val="22"/>
                <w:szCs w:val="22"/>
                <w:lang w:val="sr-Cyrl-RS"/>
              </w:rPr>
              <w:t>Активности</w:t>
            </w:r>
          </w:p>
        </w:tc>
      </w:tr>
      <w:tr w:rsidR="00785B56" w:rsidRPr="00785B56" w14:paraId="706113E1" w14:textId="77777777">
        <w:trPr>
          <w:jc w:val="center"/>
        </w:trPr>
        <w:tc>
          <w:tcPr>
            <w:tcW w:w="2197" w:type="dxa"/>
            <w:tcBorders>
              <w:top w:val="single" w:sz="4" w:space="0" w:color="000000"/>
              <w:left w:val="single" w:sz="4" w:space="0" w:color="000000"/>
              <w:bottom w:val="single" w:sz="4" w:space="0" w:color="000000"/>
            </w:tcBorders>
            <w:vAlign w:val="center"/>
          </w:tcPr>
          <w:p w14:paraId="38EF22D7" w14:textId="77777777" w:rsidR="00862A5F" w:rsidRPr="00813AD9" w:rsidRDefault="00862A5F">
            <w:r w:rsidRPr="00813AD9">
              <w:rPr>
                <w:rFonts w:cs="Book Antiqua"/>
                <w:b/>
                <w:sz w:val="22"/>
                <w:szCs w:val="22"/>
              </w:rPr>
              <w:t>Септембар</w:t>
            </w:r>
          </w:p>
        </w:tc>
        <w:tc>
          <w:tcPr>
            <w:tcW w:w="7197" w:type="dxa"/>
            <w:tcBorders>
              <w:top w:val="single" w:sz="4" w:space="0" w:color="000000"/>
              <w:left w:val="single" w:sz="4" w:space="0" w:color="000000"/>
              <w:bottom w:val="single" w:sz="4" w:space="0" w:color="000000"/>
              <w:right w:val="single" w:sz="4" w:space="0" w:color="000000"/>
            </w:tcBorders>
            <w:vAlign w:val="center"/>
          </w:tcPr>
          <w:p w14:paraId="49186AAC" w14:textId="77777777" w:rsidR="00862A5F" w:rsidRPr="00813AD9" w:rsidRDefault="00862A5F">
            <w:pPr>
              <w:jc w:val="left"/>
            </w:pPr>
            <w:r w:rsidRPr="00813AD9">
              <w:rPr>
                <w:rFonts w:cs="Book Antiqua"/>
                <w:sz w:val="22"/>
                <w:szCs w:val="22"/>
                <w:lang w:val="sr-Cyrl-CS"/>
              </w:rPr>
              <w:t>1. Израда плана рада</w:t>
            </w:r>
          </w:p>
          <w:p w14:paraId="48C116C9" w14:textId="77777777" w:rsidR="00862A5F" w:rsidRPr="00813AD9" w:rsidRDefault="00862A5F">
            <w:pPr>
              <w:jc w:val="left"/>
            </w:pPr>
            <w:r w:rsidRPr="00813AD9">
              <w:rPr>
                <w:rFonts w:cs="Book Antiqua"/>
                <w:sz w:val="22"/>
                <w:szCs w:val="22"/>
                <w:lang w:val="sr-Cyrl-CS"/>
              </w:rPr>
              <w:t xml:space="preserve">2. Сарадња са тимовима и стручним већима у организацији радионица </w:t>
            </w:r>
          </w:p>
          <w:p w14:paraId="3293EFBE" w14:textId="77777777" w:rsidR="00862A5F" w:rsidRPr="00813AD9" w:rsidRDefault="00862A5F">
            <w:pPr>
              <w:jc w:val="left"/>
            </w:pPr>
            <w:r w:rsidRPr="00813AD9">
              <w:rPr>
                <w:rFonts w:cs="Book Antiqua"/>
                <w:sz w:val="22"/>
                <w:szCs w:val="22"/>
                <w:lang w:val="sr-Cyrl-CS"/>
              </w:rPr>
              <w:t xml:space="preserve">3. Добродошлица првацима </w:t>
            </w:r>
          </w:p>
        </w:tc>
      </w:tr>
      <w:tr w:rsidR="00785B56" w:rsidRPr="00785B56" w14:paraId="787025C1" w14:textId="77777777">
        <w:trPr>
          <w:jc w:val="center"/>
        </w:trPr>
        <w:tc>
          <w:tcPr>
            <w:tcW w:w="2197" w:type="dxa"/>
            <w:tcBorders>
              <w:top w:val="single" w:sz="4" w:space="0" w:color="000000"/>
              <w:left w:val="single" w:sz="4" w:space="0" w:color="000000"/>
              <w:bottom w:val="single" w:sz="4" w:space="0" w:color="000000"/>
            </w:tcBorders>
            <w:vAlign w:val="center"/>
          </w:tcPr>
          <w:p w14:paraId="57447FFE" w14:textId="77777777" w:rsidR="00862A5F" w:rsidRPr="00813AD9" w:rsidRDefault="00862A5F">
            <w:r w:rsidRPr="00813AD9">
              <w:rPr>
                <w:rFonts w:cs="Book Antiqua"/>
                <w:b/>
                <w:sz w:val="22"/>
                <w:szCs w:val="22"/>
              </w:rPr>
              <w:t>Октобар</w:t>
            </w:r>
          </w:p>
        </w:tc>
        <w:tc>
          <w:tcPr>
            <w:tcW w:w="7197" w:type="dxa"/>
            <w:tcBorders>
              <w:top w:val="single" w:sz="4" w:space="0" w:color="000000"/>
              <w:left w:val="single" w:sz="4" w:space="0" w:color="000000"/>
              <w:bottom w:val="single" w:sz="4" w:space="0" w:color="000000"/>
              <w:right w:val="single" w:sz="4" w:space="0" w:color="000000"/>
            </w:tcBorders>
            <w:vAlign w:val="center"/>
          </w:tcPr>
          <w:p w14:paraId="79EF2AA2" w14:textId="77777777" w:rsidR="00862A5F" w:rsidRPr="00813AD9" w:rsidRDefault="00862A5F">
            <w:r w:rsidRPr="00813AD9">
              <w:rPr>
                <w:rFonts w:cs="Book Antiqua"/>
                <w:sz w:val="22"/>
                <w:szCs w:val="22"/>
                <w:lang w:val="sr-Cyrl-CS"/>
              </w:rPr>
              <w:t xml:space="preserve">1. Обележавање Дечје недеље у школи </w:t>
            </w:r>
          </w:p>
          <w:p w14:paraId="67437040" w14:textId="77777777" w:rsidR="00862A5F" w:rsidRPr="00813AD9" w:rsidRDefault="00862A5F">
            <w:r w:rsidRPr="00813AD9">
              <w:rPr>
                <w:rFonts w:cs="Book Antiqua"/>
                <w:sz w:val="22"/>
                <w:szCs w:val="22"/>
                <w:lang w:val="sr-Cyrl-CS"/>
              </w:rPr>
              <w:t xml:space="preserve">2.Обележавање светског Дана здраве хране, хлеба и јабука </w:t>
            </w:r>
          </w:p>
          <w:p w14:paraId="21363A91" w14:textId="77777777" w:rsidR="00862A5F" w:rsidRPr="00813AD9" w:rsidRDefault="00862A5F">
            <w:r w:rsidRPr="00813AD9">
              <w:rPr>
                <w:rFonts w:cs="Book Antiqua"/>
                <w:sz w:val="22"/>
                <w:szCs w:val="22"/>
                <w:lang w:val="sr-Cyrl-CS"/>
              </w:rPr>
              <w:t>3.Ф</w:t>
            </w:r>
            <w:r w:rsidRPr="00813AD9">
              <w:rPr>
                <w:rFonts w:cs="Book Antiqua"/>
                <w:sz w:val="22"/>
                <w:szCs w:val="22"/>
              </w:rPr>
              <w:t>илмска пројекција</w:t>
            </w:r>
            <w:r w:rsidRPr="00813AD9">
              <w:rPr>
                <w:rFonts w:cs="Book Antiqua"/>
                <w:sz w:val="22"/>
                <w:szCs w:val="22"/>
                <w:lang w:val="sr-Cyrl-RS"/>
              </w:rPr>
              <w:t xml:space="preserve"> </w:t>
            </w:r>
            <w:r w:rsidRPr="00813AD9">
              <w:rPr>
                <w:rFonts w:cs="Book Antiqua"/>
                <w:sz w:val="22"/>
                <w:szCs w:val="22"/>
              </w:rPr>
              <w:t xml:space="preserve">дечијег филма </w:t>
            </w:r>
            <w:r w:rsidRPr="00813AD9">
              <w:rPr>
                <w:rFonts w:cs="Book Antiqua"/>
                <w:sz w:val="22"/>
                <w:szCs w:val="22"/>
                <w:lang w:val="sr-Cyrl-RS"/>
              </w:rPr>
              <w:t xml:space="preserve"> (Кидс фест)</w:t>
            </w:r>
          </w:p>
          <w:p w14:paraId="3871950F" w14:textId="77777777" w:rsidR="00862A5F" w:rsidRPr="00813AD9" w:rsidRDefault="00862A5F">
            <w:pPr>
              <w:jc w:val="left"/>
            </w:pPr>
            <w:r w:rsidRPr="00813AD9">
              <w:rPr>
                <w:rFonts w:cs="Book Antiqua"/>
                <w:sz w:val="22"/>
                <w:szCs w:val="22"/>
                <w:lang w:val="sr-Cyrl-CS"/>
              </w:rPr>
              <w:t xml:space="preserve">4. Посета музеја </w:t>
            </w:r>
          </w:p>
        </w:tc>
      </w:tr>
      <w:tr w:rsidR="00785B56" w:rsidRPr="00785B56" w14:paraId="61813382" w14:textId="77777777">
        <w:trPr>
          <w:jc w:val="center"/>
        </w:trPr>
        <w:tc>
          <w:tcPr>
            <w:tcW w:w="2197" w:type="dxa"/>
            <w:tcBorders>
              <w:top w:val="single" w:sz="4" w:space="0" w:color="000000"/>
              <w:left w:val="single" w:sz="4" w:space="0" w:color="000000"/>
              <w:bottom w:val="single" w:sz="4" w:space="0" w:color="000000"/>
            </w:tcBorders>
            <w:vAlign w:val="center"/>
          </w:tcPr>
          <w:p w14:paraId="01655DFE" w14:textId="77777777" w:rsidR="00862A5F" w:rsidRPr="00813AD9" w:rsidRDefault="00862A5F">
            <w:r w:rsidRPr="00813AD9">
              <w:rPr>
                <w:rFonts w:cs="Book Antiqua"/>
                <w:b/>
                <w:sz w:val="22"/>
                <w:szCs w:val="22"/>
              </w:rPr>
              <w:t>Новембар</w:t>
            </w:r>
          </w:p>
        </w:tc>
        <w:tc>
          <w:tcPr>
            <w:tcW w:w="7197" w:type="dxa"/>
            <w:tcBorders>
              <w:top w:val="single" w:sz="4" w:space="0" w:color="000000"/>
              <w:left w:val="single" w:sz="4" w:space="0" w:color="000000"/>
              <w:bottom w:val="single" w:sz="4" w:space="0" w:color="000000"/>
              <w:right w:val="single" w:sz="4" w:space="0" w:color="000000"/>
            </w:tcBorders>
            <w:vAlign w:val="center"/>
          </w:tcPr>
          <w:p w14:paraId="28D39CEF" w14:textId="77777777" w:rsidR="00862A5F" w:rsidRPr="00813AD9" w:rsidRDefault="00862A5F">
            <w:pPr>
              <w:jc w:val="left"/>
            </w:pPr>
            <w:r w:rsidRPr="00813AD9">
              <w:rPr>
                <w:rFonts w:cs="Book Antiqua"/>
                <w:sz w:val="22"/>
                <w:szCs w:val="22"/>
                <w:lang w:val="sr-Cyrl-CS"/>
              </w:rPr>
              <w:t>1. Израда зидних новина на тему: Како сачувати здравље?</w:t>
            </w:r>
          </w:p>
          <w:p w14:paraId="5938577D" w14:textId="77777777" w:rsidR="00862A5F" w:rsidRPr="00813AD9" w:rsidRDefault="00862A5F">
            <w:pPr>
              <w:jc w:val="left"/>
            </w:pPr>
            <w:r w:rsidRPr="00813AD9">
              <w:rPr>
                <w:rFonts w:cs="Book Antiqua"/>
                <w:sz w:val="22"/>
                <w:szCs w:val="22"/>
                <w:lang w:val="sr-Cyrl-CS"/>
              </w:rPr>
              <w:t>2. Организовање и подела задужења за припрему програма Новогодишње приредбе</w:t>
            </w:r>
          </w:p>
        </w:tc>
      </w:tr>
      <w:tr w:rsidR="00785B56" w:rsidRPr="00785B56" w14:paraId="5D956A71" w14:textId="77777777">
        <w:trPr>
          <w:jc w:val="center"/>
        </w:trPr>
        <w:tc>
          <w:tcPr>
            <w:tcW w:w="2197" w:type="dxa"/>
            <w:tcBorders>
              <w:top w:val="single" w:sz="4" w:space="0" w:color="000000"/>
              <w:left w:val="single" w:sz="4" w:space="0" w:color="000000"/>
              <w:bottom w:val="single" w:sz="4" w:space="0" w:color="000000"/>
            </w:tcBorders>
            <w:vAlign w:val="center"/>
          </w:tcPr>
          <w:p w14:paraId="34A1E356" w14:textId="77777777" w:rsidR="00862A5F" w:rsidRPr="00813AD9" w:rsidRDefault="00862A5F">
            <w:r w:rsidRPr="00813AD9">
              <w:rPr>
                <w:rFonts w:cs="Book Antiqua"/>
                <w:b/>
                <w:sz w:val="22"/>
                <w:szCs w:val="22"/>
              </w:rPr>
              <w:t>Децембар</w:t>
            </w:r>
          </w:p>
        </w:tc>
        <w:tc>
          <w:tcPr>
            <w:tcW w:w="7197" w:type="dxa"/>
            <w:tcBorders>
              <w:top w:val="single" w:sz="4" w:space="0" w:color="000000"/>
              <w:left w:val="single" w:sz="4" w:space="0" w:color="000000"/>
              <w:bottom w:val="single" w:sz="4" w:space="0" w:color="000000"/>
              <w:right w:val="single" w:sz="4" w:space="0" w:color="000000"/>
            </w:tcBorders>
            <w:vAlign w:val="center"/>
          </w:tcPr>
          <w:p w14:paraId="419B1D4E" w14:textId="77777777" w:rsidR="00862A5F" w:rsidRPr="00813AD9" w:rsidRDefault="00862A5F">
            <w:r w:rsidRPr="00813AD9">
              <w:rPr>
                <w:rFonts w:cs="Book Antiqua"/>
                <w:sz w:val="22"/>
                <w:szCs w:val="22"/>
                <w:lang w:val="sr-Cyrl-CS"/>
              </w:rPr>
              <w:t>1. О</w:t>
            </w:r>
            <w:r w:rsidRPr="00813AD9">
              <w:rPr>
                <w:rFonts w:cs="Book Antiqua"/>
                <w:sz w:val="22"/>
                <w:szCs w:val="22"/>
              </w:rPr>
              <w:t>бележавање међународног Дана особа са инвалидитетом</w:t>
            </w:r>
          </w:p>
          <w:p w14:paraId="76C0029D" w14:textId="77777777" w:rsidR="00862A5F" w:rsidRPr="00813AD9" w:rsidRDefault="00862A5F">
            <w:r w:rsidRPr="00813AD9">
              <w:rPr>
                <w:rFonts w:cs="Book Antiqua"/>
                <w:sz w:val="22"/>
                <w:szCs w:val="22"/>
                <w:lang w:val="sr-Cyrl-CS"/>
              </w:rPr>
              <w:t>2. Припрема новогодишњег програма</w:t>
            </w:r>
            <w:r w:rsidRPr="00813AD9">
              <w:rPr>
                <w:rFonts w:cs="Book Antiqua"/>
                <w:sz w:val="22"/>
                <w:szCs w:val="22"/>
              </w:rPr>
              <w:t>, честитки и декорација</w:t>
            </w:r>
          </w:p>
          <w:p w14:paraId="3F31339A" w14:textId="77777777" w:rsidR="00862A5F" w:rsidRPr="00813AD9" w:rsidRDefault="00862A5F">
            <w:pPr>
              <w:jc w:val="left"/>
            </w:pPr>
            <w:r w:rsidRPr="00813AD9">
              <w:rPr>
                <w:rFonts w:cs="Book Antiqua"/>
                <w:sz w:val="22"/>
                <w:szCs w:val="22"/>
                <w:lang w:val="sr-Cyrl-CS"/>
              </w:rPr>
              <w:t xml:space="preserve">3. Прослава Нове године </w:t>
            </w:r>
          </w:p>
        </w:tc>
      </w:tr>
      <w:tr w:rsidR="00785B56" w:rsidRPr="00785B56" w14:paraId="6C416CDF" w14:textId="77777777">
        <w:trPr>
          <w:jc w:val="center"/>
        </w:trPr>
        <w:tc>
          <w:tcPr>
            <w:tcW w:w="2197" w:type="dxa"/>
            <w:tcBorders>
              <w:top w:val="single" w:sz="4" w:space="0" w:color="000000"/>
              <w:left w:val="single" w:sz="4" w:space="0" w:color="000000"/>
              <w:bottom w:val="single" w:sz="4" w:space="0" w:color="000000"/>
            </w:tcBorders>
            <w:vAlign w:val="center"/>
          </w:tcPr>
          <w:p w14:paraId="4821668A" w14:textId="77777777" w:rsidR="00862A5F" w:rsidRPr="00813AD9" w:rsidRDefault="00862A5F">
            <w:r w:rsidRPr="00813AD9">
              <w:rPr>
                <w:rFonts w:cs="Book Antiqua"/>
                <w:b/>
                <w:sz w:val="22"/>
                <w:szCs w:val="22"/>
              </w:rPr>
              <w:t>Јануар</w:t>
            </w:r>
          </w:p>
        </w:tc>
        <w:tc>
          <w:tcPr>
            <w:tcW w:w="7197" w:type="dxa"/>
            <w:tcBorders>
              <w:top w:val="single" w:sz="4" w:space="0" w:color="000000"/>
              <w:left w:val="single" w:sz="4" w:space="0" w:color="000000"/>
              <w:bottom w:val="single" w:sz="4" w:space="0" w:color="000000"/>
              <w:right w:val="single" w:sz="4" w:space="0" w:color="000000"/>
            </w:tcBorders>
            <w:vAlign w:val="center"/>
          </w:tcPr>
          <w:p w14:paraId="44678EC7" w14:textId="77777777" w:rsidR="00862A5F" w:rsidRPr="00813AD9" w:rsidRDefault="00862A5F">
            <w:r w:rsidRPr="00813AD9">
              <w:rPr>
                <w:rFonts w:cs="Book Antiqua"/>
                <w:sz w:val="22"/>
                <w:szCs w:val="22"/>
                <w:lang w:val="sr-Cyrl-CS"/>
              </w:rPr>
              <w:t>1.Изложба дечијих  радова на тему: Свети Сава</w:t>
            </w:r>
          </w:p>
          <w:p w14:paraId="53DD4F8B" w14:textId="77777777" w:rsidR="00862A5F" w:rsidRPr="00813AD9" w:rsidRDefault="00862A5F">
            <w:pPr>
              <w:jc w:val="left"/>
            </w:pPr>
            <w:r w:rsidRPr="00813AD9">
              <w:rPr>
                <w:rFonts w:cs="Book Antiqua"/>
                <w:sz w:val="22"/>
                <w:szCs w:val="22"/>
                <w:lang w:val="sr-Cyrl-CS"/>
              </w:rPr>
              <w:t xml:space="preserve">2.Прослава школске славе </w:t>
            </w:r>
          </w:p>
        </w:tc>
      </w:tr>
      <w:tr w:rsidR="00785B56" w:rsidRPr="00785B56" w14:paraId="325FEEBC" w14:textId="77777777">
        <w:trPr>
          <w:jc w:val="center"/>
        </w:trPr>
        <w:tc>
          <w:tcPr>
            <w:tcW w:w="2197" w:type="dxa"/>
            <w:tcBorders>
              <w:top w:val="single" w:sz="4" w:space="0" w:color="000000"/>
              <w:left w:val="single" w:sz="4" w:space="0" w:color="000000"/>
              <w:bottom w:val="single" w:sz="4" w:space="0" w:color="000000"/>
            </w:tcBorders>
            <w:vAlign w:val="center"/>
          </w:tcPr>
          <w:p w14:paraId="24FA9E00" w14:textId="77777777" w:rsidR="00862A5F" w:rsidRPr="00813AD9" w:rsidRDefault="00862A5F">
            <w:r w:rsidRPr="00813AD9">
              <w:rPr>
                <w:rFonts w:cs="Book Antiqua"/>
                <w:b/>
                <w:sz w:val="22"/>
                <w:szCs w:val="22"/>
              </w:rPr>
              <w:t>Фебруар</w:t>
            </w:r>
          </w:p>
        </w:tc>
        <w:tc>
          <w:tcPr>
            <w:tcW w:w="7197" w:type="dxa"/>
            <w:tcBorders>
              <w:top w:val="single" w:sz="4" w:space="0" w:color="000000"/>
              <w:left w:val="single" w:sz="4" w:space="0" w:color="000000"/>
              <w:bottom w:val="single" w:sz="4" w:space="0" w:color="000000"/>
              <w:right w:val="single" w:sz="4" w:space="0" w:color="000000"/>
            </w:tcBorders>
            <w:vAlign w:val="center"/>
          </w:tcPr>
          <w:p w14:paraId="3D8C2A8F" w14:textId="77777777" w:rsidR="00862A5F" w:rsidRPr="00813AD9" w:rsidRDefault="00862A5F" w:rsidP="00E72F0C">
            <w:pPr>
              <w:numPr>
                <w:ilvl w:val="0"/>
                <w:numId w:val="14"/>
              </w:numPr>
              <w:jc w:val="left"/>
            </w:pPr>
            <w:r w:rsidRPr="00813AD9">
              <w:rPr>
                <w:rFonts w:cs="Book Antiqua"/>
                <w:sz w:val="22"/>
                <w:szCs w:val="22"/>
                <w:lang w:val="sr-Cyrl-CS"/>
              </w:rPr>
              <w:t>Одељењска посета школској библиотеци</w:t>
            </w:r>
          </w:p>
          <w:p w14:paraId="45499181" w14:textId="77777777" w:rsidR="00862A5F" w:rsidRPr="00813AD9" w:rsidRDefault="00862A5F" w:rsidP="00E72F0C">
            <w:pPr>
              <w:numPr>
                <w:ilvl w:val="0"/>
                <w:numId w:val="14"/>
              </w:numPr>
              <w:jc w:val="left"/>
            </w:pPr>
            <w:r w:rsidRPr="00813AD9">
              <w:rPr>
                <w:rFonts w:cs="Book Antiqua"/>
                <w:sz w:val="22"/>
                <w:szCs w:val="22"/>
                <w:lang w:val="sr-Cyrl-CS"/>
              </w:rPr>
              <w:t>Позоришна представа у школи</w:t>
            </w:r>
          </w:p>
        </w:tc>
      </w:tr>
      <w:tr w:rsidR="00785B56" w:rsidRPr="00785B56" w14:paraId="1611C861" w14:textId="77777777">
        <w:trPr>
          <w:jc w:val="center"/>
        </w:trPr>
        <w:tc>
          <w:tcPr>
            <w:tcW w:w="2197" w:type="dxa"/>
            <w:tcBorders>
              <w:top w:val="single" w:sz="4" w:space="0" w:color="000000"/>
              <w:left w:val="single" w:sz="4" w:space="0" w:color="000000"/>
              <w:bottom w:val="single" w:sz="4" w:space="0" w:color="000000"/>
            </w:tcBorders>
            <w:vAlign w:val="center"/>
          </w:tcPr>
          <w:p w14:paraId="25567937" w14:textId="77777777" w:rsidR="00862A5F" w:rsidRPr="00813AD9" w:rsidRDefault="00862A5F">
            <w:r w:rsidRPr="00813AD9">
              <w:rPr>
                <w:rFonts w:cs="Book Antiqua"/>
                <w:b/>
                <w:sz w:val="22"/>
                <w:szCs w:val="22"/>
              </w:rPr>
              <w:t>Март</w:t>
            </w:r>
          </w:p>
        </w:tc>
        <w:tc>
          <w:tcPr>
            <w:tcW w:w="7197" w:type="dxa"/>
            <w:tcBorders>
              <w:top w:val="single" w:sz="4" w:space="0" w:color="000000"/>
              <w:left w:val="single" w:sz="4" w:space="0" w:color="000000"/>
              <w:bottom w:val="single" w:sz="4" w:space="0" w:color="000000"/>
              <w:right w:val="single" w:sz="4" w:space="0" w:color="000000"/>
            </w:tcBorders>
            <w:vAlign w:val="center"/>
          </w:tcPr>
          <w:p w14:paraId="0175016F" w14:textId="77777777" w:rsidR="00862A5F" w:rsidRPr="00813AD9" w:rsidRDefault="00862A5F">
            <w:pPr>
              <w:numPr>
                <w:ilvl w:val="0"/>
                <w:numId w:val="4"/>
              </w:numPr>
            </w:pPr>
            <w:r w:rsidRPr="00813AD9">
              <w:rPr>
                <w:rFonts w:cs="Book Antiqua"/>
                <w:sz w:val="22"/>
                <w:szCs w:val="22"/>
                <w:lang w:val="sr-Cyrl-CS"/>
              </w:rPr>
              <w:t>И</w:t>
            </w:r>
            <w:r w:rsidRPr="00813AD9">
              <w:rPr>
                <w:rFonts w:cs="Book Antiqua"/>
                <w:sz w:val="22"/>
                <w:szCs w:val="22"/>
              </w:rPr>
              <w:t>зрада честитки и експоната за 8. март</w:t>
            </w:r>
          </w:p>
          <w:p w14:paraId="00C4B99F" w14:textId="77777777" w:rsidR="00862A5F" w:rsidRPr="00813AD9" w:rsidRDefault="00862A5F">
            <w:pPr>
              <w:numPr>
                <w:ilvl w:val="0"/>
                <w:numId w:val="4"/>
              </w:numPr>
              <w:jc w:val="left"/>
            </w:pPr>
            <w:r w:rsidRPr="00813AD9">
              <w:rPr>
                <w:rFonts w:cs="Book Antiqua"/>
                <w:sz w:val="22"/>
                <w:szCs w:val="22"/>
                <w:lang w:val="sr-Cyrl-CS"/>
              </w:rPr>
              <w:t xml:space="preserve">Добродошлица пролећу </w:t>
            </w:r>
          </w:p>
        </w:tc>
      </w:tr>
      <w:tr w:rsidR="00785B56" w:rsidRPr="00785B56" w14:paraId="3F67932F" w14:textId="77777777">
        <w:trPr>
          <w:trHeight w:val="1295"/>
          <w:jc w:val="center"/>
        </w:trPr>
        <w:tc>
          <w:tcPr>
            <w:tcW w:w="2197" w:type="dxa"/>
            <w:tcBorders>
              <w:top w:val="single" w:sz="4" w:space="0" w:color="000000"/>
              <w:left w:val="single" w:sz="4" w:space="0" w:color="000000"/>
              <w:bottom w:val="single" w:sz="4" w:space="0" w:color="000000"/>
            </w:tcBorders>
            <w:vAlign w:val="center"/>
          </w:tcPr>
          <w:p w14:paraId="4340F861" w14:textId="77777777" w:rsidR="00862A5F" w:rsidRPr="00813AD9" w:rsidRDefault="00862A5F">
            <w:r w:rsidRPr="00813AD9">
              <w:rPr>
                <w:rFonts w:cs="Book Antiqua"/>
                <w:b/>
                <w:sz w:val="22"/>
                <w:szCs w:val="22"/>
              </w:rPr>
              <w:t>Април</w:t>
            </w:r>
          </w:p>
        </w:tc>
        <w:tc>
          <w:tcPr>
            <w:tcW w:w="7197" w:type="dxa"/>
            <w:tcBorders>
              <w:top w:val="single" w:sz="4" w:space="0" w:color="000000"/>
              <w:left w:val="single" w:sz="4" w:space="0" w:color="000000"/>
              <w:bottom w:val="single" w:sz="4" w:space="0" w:color="000000"/>
              <w:right w:val="single" w:sz="4" w:space="0" w:color="000000"/>
            </w:tcBorders>
            <w:vAlign w:val="center"/>
          </w:tcPr>
          <w:p w14:paraId="2E858934" w14:textId="77777777" w:rsidR="00862A5F" w:rsidRPr="00813AD9" w:rsidRDefault="00862A5F">
            <w:pPr>
              <w:numPr>
                <w:ilvl w:val="0"/>
                <w:numId w:val="6"/>
              </w:numPr>
            </w:pPr>
            <w:r w:rsidRPr="00813AD9">
              <w:rPr>
                <w:rFonts w:cs="Book Antiqua"/>
                <w:sz w:val="22"/>
                <w:szCs w:val="22"/>
                <w:shd w:val="clear" w:color="auto" w:fill="FFFFFF"/>
                <w:lang w:val="sr-Cyrl-CS"/>
              </w:rPr>
              <w:t xml:space="preserve">Обележавање </w:t>
            </w:r>
            <w:r w:rsidRPr="00813AD9">
              <w:rPr>
                <w:rFonts w:cs="Book Antiqua"/>
                <w:sz w:val="22"/>
                <w:szCs w:val="22"/>
                <w:shd w:val="clear" w:color="auto" w:fill="FFFFFF"/>
              </w:rPr>
              <w:t xml:space="preserve">Свестког дана </w:t>
            </w:r>
            <w:r w:rsidRPr="00813AD9">
              <w:rPr>
                <w:rFonts w:cs="Book Antiqua"/>
                <w:sz w:val="22"/>
                <w:szCs w:val="22"/>
                <w:shd w:val="clear" w:color="auto" w:fill="FFFFFF"/>
                <w:lang w:val="sr-Cyrl-RS"/>
              </w:rPr>
              <w:t xml:space="preserve">особа са </w:t>
            </w:r>
            <w:r w:rsidRPr="00813AD9">
              <w:rPr>
                <w:rFonts w:cs="Book Antiqua"/>
                <w:sz w:val="22"/>
                <w:szCs w:val="22"/>
                <w:shd w:val="clear" w:color="auto" w:fill="FFFFFF"/>
              </w:rPr>
              <w:t>аутизм</w:t>
            </w:r>
            <w:r w:rsidRPr="00813AD9">
              <w:rPr>
                <w:rFonts w:cs="Book Antiqua"/>
                <w:sz w:val="22"/>
                <w:szCs w:val="22"/>
                <w:shd w:val="clear" w:color="auto" w:fill="FFFFFF"/>
                <w:lang w:val="sr-Cyrl-RS"/>
              </w:rPr>
              <w:t xml:space="preserve">ом </w:t>
            </w:r>
            <w:r w:rsidRPr="00813AD9">
              <w:rPr>
                <w:rFonts w:cs="Book Antiqua"/>
                <w:sz w:val="22"/>
                <w:szCs w:val="22"/>
                <w:shd w:val="clear" w:color="auto" w:fill="FFFFFF"/>
              </w:rPr>
              <w:t xml:space="preserve"> </w:t>
            </w:r>
          </w:p>
          <w:p w14:paraId="53ED5799" w14:textId="77777777" w:rsidR="00862A5F" w:rsidRPr="00813AD9" w:rsidRDefault="00862A5F">
            <w:pPr>
              <w:numPr>
                <w:ilvl w:val="0"/>
                <w:numId w:val="6"/>
              </w:numPr>
            </w:pPr>
            <w:r w:rsidRPr="00813AD9">
              <w:rPr>
                <w:rFonts w:cs="Book Antiqua"/>
                <w:sz w:val="22"/>
                <w:szCs w:val="22"/>
                <w:lang w:val="sr-Cyrl-CS"/>
              </w:rPr>
              <w:t xml:space="preserve">Осликавање васкршњих јаја </w:t>
            </w:r>
          </w:p>
          <w:p w14:paraId="53465BE7" w14:textId="77777777" w:rsidR="00862A5F" w:rsidRPr="00813AD9" w:rsidRDefault="00862A5F">
            <w:pPr>
              <w:numPr>
                <w:ilvl w:val="0"/>
                <w:numId w:val="6"/>
              </w:numPr>
            </w:pPr>
            <w:r w:rsidRPr="00813AD9">
              <w:rPr>
                <w:rFonts w:cs="Book Antiqua"/>
                <w:sz w:val="22"/>
                <w:szCs w:val="22"/>
                <w:lang w:val="sr-Cyrl-CS"/>
              </w:rPr>
              <w:t>Ускршњи базар</w:t>
            </w:r>
          </w:p>
          <w:p w14:paraId="4D408628" w14:textId="77777777" w:rsidR="00862A5F" w:rsidRPr="00813AD9" w:rsidRDefault="00862A5F">
            <w:pPr>
              <w:pStyle w:val="NoSpacing1"/>
              <w:numPr>
                <w:ilvl w:val="0"/>
                <w:numId w:val="6"/>
              </w:numPr>
            </w:pPr>
            <w:r w:rsidRPr="00813AD9">
              <w:rPr>
                <w:rFonts w:ascii="Book Antiqua" w:hAnsi="Book Antiqua" w:cs="Book Antiqua"/>
                <w:lang w:val="sr-Cyrl-CS"/>
              </w:rPr>
              <w:t xml:space="preserve">Учешће на ликовном конкурсу </w:t>
            </w:r>
          </w:p>
        </w:tc>
      </w:tr>
      <w:tr w:rsidR="00785B56" w:rsidRPr="00785B56" w14:paraId="5BB9175A" w14:textId="77777777">
        <w:trPr>
          <w:jc w:val="center"/>
        </w:trPr>
        <w:tc>
          <w:tcPr>
            <w:tcW w:w="2197" w:type="dxa"/>
            <w:tcBorders>
              <w:top w:val="single" w:sz="4" w:space="0" w:color="000000"/>
              <w:left w:val="single" w:sz="4" w:space="0" w:color="000000"/>
              <w:bottom w:val="single" w:sz="4" w:space="0" w:color="000000"/>
            </w:tcBorders>
            <w:vAlign w:val="center"/>
          </w:tcPr>
          <w:p w14:paraId="03864613" w14:textId="77777777" w:rsidR="00862A5F" w:rsidRPr="00813AD9" w:rsidRDefault="00862A5F">
            <w:r w:rsidRPr="00813AD9">
              <w:rPr>
                <w:rFonts w:cs="Book Antiqua"/>
                <w:b/>
                <w:sz w:val="22"/>
                <w:szCs w:val="22"/>
              </w:rPr>
              <w:t>Мај</w:t>
            </w:r>
          </w:p>
        </w:tc>
        <w:tc>
          <w:tcPr>
            <w:tcW w:w="7197" w:type="dxa"/>
            <w:tcBorders>
              <w:top w:val="single" w:sz="4" w:space="0" w:color="000000"/>
              <w:left w:val="single" w:sz="4" w:space="0" w:color="000000"/>
              <w:bottom w:val="single" w:sz="4" w:space="0" w:color="000000"/>
              <w:right w:val="single" w:sz="4" w:space="0" w:color="000000"/>
            </w:tcBorders>
            <w:vAlign w:val="center"/>
          </w:tcPr>
          <w:p w14:paraId="513AEBC4" w14:textId="77777777" w:rsidR="00862A5F" w:rsidRPr="00813AD9" w:rsidRDefault="00862A5F">
            <w:pPr>
              <w:numPr>
                <w:ilvl w:val="0"/>
                <w:numId w:val="2"/>
              </w:numPr>
              <w:tabs>
                <w:tab w:val="left" w:pos="312"/>
              </w:tabs>
              <w:jc w:val="left"/>
            </w:pPr>
            <w:r w:rsidRPr="00813AD9">
              <w:rPr>
                <w:rFonts w:cs="Book Antiqua"/>
                <w:sz w:val="22"/>
                <w:szCs w:val="22"/>
                <w:lang w:val="sr-Cyrl-CS"/>
              </w:rPr>
              <w:t>Обележавање Недеље сећања</w:t>
            </w:r>
          </w:p>
          <w:p w14:paraId="5C73A621" w14:textId="77777777" w:rsidR="00862A5F" w:rsidRPr="00813AD9" w:rsidRDefault="00862A5F">
            <w:pPr>
              <w:numPr>
                <w:ilvl w:val="0"/>
                <w:numId w:val="2"/>
              </w:numPr>
              <w:jc w:val="left"/>
            </w:pPr>
            <w:r w:rsidRPr="00813AD9">
              <w:rPr>
                <w:rFonts w:cs="Book Antiqua"/>
                <w:sz w:val="22"/>
                <w:szCs w:val="22"/>
                <w:lang w:val="sr-Cyrl-CS"/>
              </w:rPr>
              <w:t>Планирање и подела задужења у оквиру организовања Дечје олимпијаде</w:t>
            </w:r>
          </w:p>
        </w:tc>
      </w:tr>
      <w:tr w:rsidR="00B57514" w:rsidRPr="00785B56" w14:paraId="259AED9A" w14:textId="77777777">
        <w:trPr>
          <w:jc w:val="center"/>
        </w:trPr>
        <w:tc>
          <w:tcPr>
            <w:tcW w:w="2197" w:type="dxa"/>
            <w:tcBorders>
              <w:top w:val="single" w:sz="4" w:space="0" w:color="000000"/>
              <w:left w:val="single" w:sz="4" w:space="0" w:color="000000"/>
              <w:bottom w:val="single" w:sz="4" w:space="0" w:color="000000"/>
            </w:tcBorders>
            <w:vAlign w:val="center"/>
          </w:tcPr>
          <w:p w14:paraId="66C1CFF4" w14:textId="77777777" w:rsidR="00862A5F" w:rsidRPr="00813AD9" w:rsidRDefault="00862A5F">
            <w:r w:rsidRPr="00813AD9">
              <w:rPr>
                <w:rFonts w:cs="Book Antiqua"/>
                <w:b/>
                <w:sz w:val="22"/>
                <w:szCs w:val="22"/>
              </w:rPr>
              <w:t>Јун</w:t>
            </w:r>
          </w:p>
        </w:tc>
        <w:tc>
          <w:tcPr>
            <w:tcW w:w="7197" w:type="dxa"/>
            <w:tcBorders>
              <w:top w:val="single" w:sz="4" w:space="0" w:color="000000"/>
              <w:left w:val="single" w:sz="4" w:space="0" w:color="000000"/>
              <w:bottom w:val="single" w:sz="4" w:space="0" w:color="000000"/>
              <w:right w:val="single" w:sz="4" w:space="0" w:color="000000"/>
            </w:tcBorders>
            <w:vAlign w:val="center"/>
          </w:tcPr>
          <w:p w14:paraId="3453B1F0" w14:textId="77777777" w:rsidR="00862A5F" w:rsidRPr="00813AD9" w:rsidRDefault="00862A5F" w:rsidP="003C27EA">
            <w:pPr>
              <w:numPr>
                <w:ilvl w:val="0"/>
                <w:numId w:val="49"/>
              </w:numPr>
            </w:pPr>
            <w:r w:rsidRPr="00813AD9">
              <w:rPr>
                <w:rFonts w:cs="Book Antiqua"/>
                <w:sz w:val="22"/>
                <w:szCs w:val="22"/>
                <w:lang w:val="sr-Cyrl-CS"/>
              </w:rPr>
              <w:t xml:space="preserve">Дечја олимпијада </w:t>
            </w:r>
          </w:p>
          <w:p w14:paraId="09DE060E" w14:textId="77777777" w:rsidR="00862A5F" w:rsidRPr="00813AD9" w:rsidRDefault="00862A5F" w:rsidP="003C27EA">
            <w:pPr>
              <w:numPr>
                <w:ilvl w:val="0"/>
                <w:numId w:val="49"/>
              </w:numPr>
              <w:jc w:val="left"/>
            </w:pPr>
            <w:r w:rsidRPr="00813AD9">
              <w:rPr>
                <w:rFonts w:cs="Book Antiqua"/>
                <w:sz w:val="22"/>
                <w:szCs w:val="22"/>
                <w:lang w:val="sr-Cyrl-CS"/>
              </w:rPr>
              <w:t>Обележавање Дана школе</w:t>
            </w:r>
          </w:p>
        </w:tc>
      </w:tr>
    </w:tbl>
    <w:p w14:paraId="4399EE5C" w14:textId="77777777" w:rsidR="00862A5F" w:rsidRPr="00785B56" w:rsidRDefault="00862A5F">
      <w:pPr>
        <w:widowControl/>
        <w:autoSpaceDE/>
        <w:jc w:val="left"/>
        <w:rPr>
          <w:rFonts w:cs="Book Antiqua"/>
          <w:color w:val="FF0000"/>
          <w:kern w:val="2"/>
          <w:sz w:val="22"/>
          <w:szCs w:val="22"/>
          <w:lang w:val="sr-Cyrl-CS"/>
        </w:rPr>
      </w:pPr>
    </w:p>
    <w:p w14:paraId="035A08DB" w14:textId="77777777" w:rsidR="00862A5F" w:rsidRPr="00785B56" w:rsidRDefault="00862A5F">
      <w:pPr>
        <w:rPr>
          <w:rFonts w:cs="Book Antiqua"/>
          <w:color w:val="FF0000"/>
          <w:sz w:val="22"/>
          <w:szCs w:val="22"/>
          <w:lang w:val="sr-Cyrl-RS"/>
        </w:rPr>
      </w:pPr>
    </w:p>
    <w:p w14:paraId="30126D56" w14:textId="77777777" w:rsidR="00862A5F" w:rsidRPr="00C5263A" w:rsidRDefault="00862A5F">
      <w:pPr>
        <w:pStyle w:val="Heading2"/>
        <w:tabs>
          <w:tab w:val="clear" w:pos="3434"/>
        </w:tabs>
        <w:spacing w:line="480" w:lineRule="auto"/>
        <w:jc w:val="center"/>
      </w:pPr>
      <w:bookmarkStart w:id="86" w:name="_Toc240022026"/>
      <w:r w:rsidRPr="00C5263A">
        <w:rPr>
          <w:rFonts w:cs="Book Antiqua"/>
          <w:sz w:val="22"/>
          <w:szCs w:val="22"/>
          <w:lang w:val="sr-Cyrl-CS"/>
        </w:rPr>
        <w:t>VII.7 Остали послови наставника/наставница у 40 – сатној радној недељи</w:t>
      </w:r>
      <w:bookmarkEnd w:id="86"/>
    </w:p>
    <w:tbl>
      <w:tblPr>
        <w:tblW w:w="0" w:type="auto"/>
        <w:jc w:val="center"/>
        <w:tblLayout w:type="fixed"/>
        <w:tblLook w:val="0000" w:firstRow="0" w:lastRow="0" w:firstColumn="0" w:lastColumn="0" w:noHBand="0" w:noVBand="0"/>
      </w:tblPr>
      <w:tblGrid>
        <w:gridCol w:w="491"/>
        <w:gridCol w:w="6277"/>
        <w:gridCol w:w="3214"/>
      </w:tblGrid>
      <w:tr w:rsidR="00C5263A" w:rsidRPr="00C5263A" w14:paraId="143715C0" w14:textId="77777777">
        <w:trPr>
          <w:trHeight w:val="130"/>
          <w:jc w:val="center"/>
        </w:trPr>
        <w:tc>
          <w:tcPr>
            <w:tcW w:w="491" w:type="dxa"/>
            <w:tcBorders>
              <w:top w:val="single" w:sz="4" w:space="0" w:color="000000"/>
              <w:left w:val="single" w:sz="4" w:space="0" w:color="000000"/>
              <w:bottom w:val="single" w:sz="4" w:space="0" w:color="000000"/>
            </w:tcBorders>
            <w:vAlign w:val="center"/>
          </w:tcPr>
          <w:p w14:paraId="4DF9436C" w14:textId="77777777" w:rsidR="00862A5F" w:rsidRPr="00C5263A" w:rsidRDefault="00862A5F">
            <w:pPr>
              <w:widowControl/>
              <w:autoSpaceDE/>
              <w:spacing w:after="200" w:line="276" w:lineRule="auto"/>
              <w:jc w:val="left"/>
            </w:pPr>
            <w:r w:rsidRPr="00C5263A">
              <w:rPr>
                <w:rFonts w:cs="Times New Roman"/>
                <w:sz w:val="22"/>
                <w:szCs w:val="22"/>
                <w:lang w:val="sr-Cyrl-CS"/>
              </w:rPr>
              <w:t>1.</w:t>
            </w:r>
          </w:p>
        </w:tc>
        <w:tc>
          <w:tcPr>
            <w:tcW w:w="6277" w:type="dxa"/>
            <w:tcBorders>
              <w:top w:val="single" w:sz="4" w:space="0" w:color="000000"/>
              <w:left w:val="single" w:sz="4" w:space="0" w:color="000000"/>
              <w:bottom w:val="single" w:sz="4" w:space="0" w:color="000000"/>
            </w:tcBorders>
            <w:vAlign w:val="center"/>
          </w:tcPr>
          <w:p w14:paraId="6E9C7580" w14:textId="77777777" w:rsidR="00862A5F" w:rsidRPr="00C5263A" w:rsidRDefault="00862A5F">
            <w:pPr>
              <w:widowControl/>
              <w:autoSpaceDE/>
              <w:spacing w:after="200" w:line="276" w:lineRule="auto"/>
              <w:jc w:val="left"/>
            </w:pPr>
            <w:r w:rsidRPr="00C5263A">
              <w:rPr>
                <w:rFonts w:cs="Times New Roman"/>
                <w:sz w:val="22"/>
                <w:szCs w:val="22"/>
                <w:lang w:val="sr-Cyrl-CS"/>
              </w:rPr>
              <w:t>Школска библиотека</w:t>
            </w:r>
          </w:p>
        </w:tc>
        <w:tc>
          <w:tcPr>
            <w:tcW w:w="3214" w:type="dxa"/>
            <w:tcBorders>
              <w:top w:val="single" w:sz="4" w:space="0" w:color="000000"/>
              <w:left w:val="single" w:sz="4" w:space="0" w:color="000000"/>
              <w:bottom w:val="single" w:sz="4" w:space="0" w:color="000000"/>
              <w:right w:val="single" w:sz="4" w:space="0" w:color="000000"/>
            </w:tcBorders>
            <w:vAlign w:val="center"/>
          </w:tcPr>
          <w:p w14:paraId="0354A597" w14:textId="77777777" w:rsidR="00862A5F" w:rsidRPr="00C5263A" w:rsidRDefault="00862A5F">
            <w:pPr>
              <w:widowControl/>
              <w:autoSpaceDE/>
              <w:jc w:val="left"/>
            </w:pPr>
            <w:r w:rsidRPr="00C5263A">
              <w:rPr>
                <w:rFonts w:cs="Times New Roman"/>
                <w:sz w:val="22"/>
                <w:szCs w:val="22"/>
                <w:lang w:val="sr-Cyrl-RS"/>
              </w:rPr>
              <w:t>Марија Радивојевић Ћирић</w:t>
            </w:r>
          </w:p>
          <w:p w14:paraId="61614F85" w14:textId="77777777" w:rsidR="00862A5F" w:rsidRPr="00C5263A" w:rsidRDefault="00862A5F">
            <w:pPr>
              <w:widowControl/>
              <w:autoSpaceDE/>
              <w:jc w:val="left"/>
            </w:pPr>
            <w:r w:rsidRPr="00C5263A">
              <w:rPr>
                <w:rFonts w:cs="Times New Roman"/>
                <w:sz w:val="22"/>
                <w:szCs w:val="22"/>
                <w:lang w:val="sr-Cyrl-CS"/>
              </w:rPr>
              <w:t>Тања Илић</w:t>
            </w:r>
          </w:p>
          <w:p w14:paraId="6D348DF6" w14:textId="77777777" w:rsidR="00862A5F" w:rsidRPr="00C5263A" w:rsidRDefault="00862A5F">
            <w:pPr>
              <w:widowControl/>
              <w:autoSpaceDE/>
              <w:jc w:val="left"/>
            </w:pPr>
            <w:r w:rsidRPr="00C5263A">
              <w:rPr>
                <w:rFonts w:cs="Times New Roman"/>
                <w:sz w:val="22"/>
                <w:szCs w:val="22"/>
                <w:lang w:val="sr-Cyrl-CS"/>
              </w:rPr>
              <w:t>Ана Марјановић Марковић</w:t>
            </w:r>
          </w:p>
        </w:tc>
      </w:tr>
      <w:tr w:rsidR="00785B56" w:rsidRPr="00785B56" w14:paraId="2F809ACE" w14:textId="77777777">
        <w:trPr>
          <w:trHeight w:val="130"/>
          <w:jc w:val="center"/>
        </w:trPr>
        <w:tc>
          <w:tcPr>
            <w:tcW w:w="491" w:type="dxa"/>
            <w:tcBorders>
              <w:top w:val="single" w:sz="4" w:space="0" w:color="000000"/>
              <w:left w:val="single" w:sz="4" w:space="0" w:color="000000"/>
              <w:bottom w:val="single" w:sz="4" w:space="0" w:color="000000"/>
            </w:tcBorders>
            <w:vAlign w:val="center"/>
          </w:tcPr>
          <w:p w14:paraId="204A1223" w14:textId="77777777" w:rsidR="00862A5F" w:rsidRPr="00C5263A" w:rsidRDefault="00862A5F">
            <w:pPr>
              <w:widowControl/>
              <w:autoSpaceDE/>
              <w:spacing w:after="200" w:line="276" w:lineRule="auto"/>
              <w:jc w:val="left"/>
            </w:pPr>
            <w:r w:rsidRPr="00C5263A">
              <w:rPr>
                <w:rFonts w:cs="Times New Roman"/>
                <w:sz w:val="22"/>
                <w:szCs w:val="22"/>
                <w:lang w:val="sr-Cyrl-CS"/>
              </w:rPr>
              <w:t>2.</w:t>
            </w:r>
          </w:p>
        </w:tc>
        <w:tc>
          <w:tcPr>
            <w:tcW w:w="6277" w:type="dxa"/>
            <w:tcBorders>
              <w:top w:val="single" w:sz="4" w:space="0" w:color="000000"/>
              <w:left w:val="single" w:sz="4" w:space="0" w:color="000000"/>
              <w:bottom w:val="single" w:sz="4" w:space="0" w:color="000000"/>
            </w:tcBorders>
            <w:vAlign w:val="center"/>
          </w:tcPr>
          <w:p w14:paraId="54A682B5" w14:textId="77777777" w:rsidR="00862A5F" w:rsidRPr="00C5263A" w:rsidRDefault="00862A5F">
            <w:pPr>
              <w:widowControl/>
              <w:autoSpaceDE/>
              <w:spacing w:after="200" w:line="276" w:lineRule="auto"/>
              <w:jc w:val="left"/>
            </w:pPr>
            <w:r w:rsidRPr="00C5263A">
              <w:rPr>
                <w:rFonts w:cs="Times New Roman"/>
                <w:sz w:val="22"/>
                <w:szCs w:val="22"/>
                <w:lang w:val="sr-Cyrl-CS"/>
              </w:rPr>
              <w:t>Програм сарадње са породицом</w:t>
            </w:r>
          </w:p>
        </w:tc>
        <w:tc>
          <w:tcPr>
            <w:tcW w:w="3214" w:type="dxa"/>
            <w:tcBorders>
              <w:top w:val="single" w:sz="4" w:space="0" w:color="000000"/>
              <w:left w:val="single" w:sz="4" w:space="0" w:color="000000"/>
              <w:bottom w:val="single" w:sz="4" w:space="0" w:color="000000"/>
              <w:right w:val="single" w:sz="4" w:space="0" w:color="000000"/>
            </w:tcBorders>
            <w:vAlign w:val="center"/>
          </w:tcPr>
          <w:p w14:paraId="74C229E9" w14:textId="77777777" w:rsidR="00862A5F" w:rsidRPr="00C5263A" w:rsidRDefault="00862A5F">
            <w:pPr>
              <w:widowControl/>
              <w:autoSpaceDE/>
              <w:spacing w:line="276" w:lineRule="auto"/>
              <w:jc w:val="left"/>
              <w:rPr>
                <w:rFonts w:cs="Times New Roman"/>
                <w:sz w:val="22"/>
                <w:szCs w:val="22"/>
                <w:lang w:val="sr-Cyrl-CS"/>
              </w:rPr>
            </w:pPr>
            <w:r w:rsidRPr="00C5263A">
              <w:rPr>
                <w:rFonts w:cs="Times New Roman"/>
                <w:sz w:val="22"/>
                <w:szCs w:val="22"/>
                <w:lang w:val="sr-Cyrl-CS"/>
              </w:rPr>
              <w:t>Ана Марковић Ћирић</w:t>
            </w:r>
          </w:p>
          <w:p w14:paraId="55C63232" w14:textId="26BC2FF8" w:rsidR="00C5263A" w:rsidRPr="00C5263A" w:rsidRDefault="00C5263A">
            <w:pPr>
              <w:widowControl/>
              <w:autoSpaceDE/>
              <w:spacing w:line="276" w:lineRule="auto"/>
              <w:jc w:val="left"/>
              <w:rPr>
                <w:lang w:val="sr-Cyrl-RS"/>
              </w:rPr>
            </w:pPr>
            <w:r w:rsidRPr="00C5263A">
              <w:rPr>
                <w:rFonts w:cs="Times New Roman"/>
                <w:sz w:val="22"/>
                <w:szCs w:val="22"/>
                <w:lang w:val="sr-Cyrl-RS"/>
              </w:rPr>
              <w:t>Данилка Јојкић Даниловић</w:t>
            </w:r>
          </w:p>
        </w:tc>
      </w:tr>
      <w:tr w:rsidR="00785B56" w:rsidRPr="00785B56" w14:paraId="3359FD78" w14:textId="77777777">
        <w:trPr>
          <w:trHeight w:val="130"/>
          <w:jc w:val="center"/>
        </w:trPr>
        <w:tc>
          <w:tcPr>
            <w:tcW w:w="491" w:type="dxa"/>
            <w:tcBorders>
              <w:top w:val="single" w:sz="4" w:space="0" w:color="000000"/>
              <w:left w:val="single" w:sz="4" w:space="0" w:color="000000"/>
              <w:bottom w:val="single" w:sz="4" w:space="0" w:color="000000"/>
            </w:tcBorders>
            <w:vAlign w:val="center"/>
          </w:tcPr>
          <w:p w14:paraId="73BFA73A" w14:textId="77777777" w:rsidR="00862A5F" w:rsidRPr="00C5263A" w:rsidRDefault="00862A5F">
            <w:pPr>
              <w:widowControl/>
              <w:autoSpaceDE/>
              <w:spacing w:after="200" w:line="276" w:lineRule="auto"/>
              <w:jc w:val="left"/>
            </w:pPr>
            <w:r w:rsidRPr="00C5263A">
              <w:rPr>
                <w:rFonts w:cs="Times New Roman"/>
                <w:sz w:val="22"/>
                <w:szCs w:val="22"/>
                <w:lang w:val="sr-Cyrl-CS"/>
              </w:rPr>
              <w:t>3.</w:t>
            </w:r>
          </w:p>
        </w:tc>
        <w:tc>
          <w:tcPr>
            <w:tcW w:w="6277" w:type="dxa"/>
            <w:tcBorders>
              <w:top w:val="single" w:sz="4" w:space="0" w:color="000000"/>
              <w:left w:val="single" w:sz="4" w:space="0" w:color="000000"/>
              <w:bottom w:val="single" w:sz="4" w:space="0" w:color="000000"/>
            </w:tcBorders>
            <w:vAlign w:val="center"/>
          </w:tcPr>
          <w:p w14:paraId="1A7F4679" w14:textId="77777777" w:rsidR="00862A5F" w:rsidRPr="00C5263A" w:rsidRDefault="00862A5F">
            <w:pPr>
              <w:widowControl/>
              <w:autoSpaceDE/>
              <w:spacing w:after="200" w:line="276" w:lineRule="auto"/>
              <w:jc w:val="left"/>
            </w:pPr>
            <w:r w:rsidRPr="00C5263A">
              <w:rPr>
                <w:rFonts w:cs="Times New Roman"/>
                <w:sz w:val="22"/>
                <w:szCs w:val="22"/>
                <w:lang w:val="sr-Cyrl-CS"/>
              </w:rPr>
              <w:t>Програм сарадње са локалном самоуправом</w:t>
            </w:r>
          </w:p>
        </w:tc>
        <w:tc>
          <w:tcPr>
            <w:tcW w:w="3214" w:type="dxa"/>
            <w:tcBorders>
              <w:top w:val="single" w:sz="4" w:space="0" w:color="000000"/>
              <w:left w:val="single" w:sz="4" w:space="0" w:color="000000"/>
              <w:bottom w:val="single" w:sz="4" w:space="0" w:color="000000"/>
              <w:right w:val="single" w:sz="4" w:space="0" w:color="000000"/>
            </w:tcBorders>
            <w:vAlign w:val="center"/>
          </w:tcPr>
          <w:p w14:paraId="1FBF40BD" w14:textId="77777777" w:rsidR="00862A5F" w:rsidRPr="00C5263A" w:rsidRDefault="00862A5F">
            <w:pPr>
              <w:widowControl/>
              <w:autoSpaceDE/>
              <w:spacing w:line="276" w:lineRule="auto"/>
              <w:jc w:val="left"/>
            </w:pPr>
            <w:r w:rsidRPr="00C5263A">
              <w:rPr>
                <w:rFonts w:cs="Times New Roman"/>
                <w:sz w:val="22"/>
                <w:szCs w:val="22"/>
                <w:lang w:val="sr-Cyrl-RS"/>
              </w:rPr>
              <w:t>Боја Севић</w:t>
            </w:r>
          </w:p>
          <w:p w14:paraId="07234FA8" w14:textId="77777777" w:rsidR="00862A5F" w:rsidRPr="00C5263A" w:rsidRDefault="00862A5F">
            <w:pPr>
              <w:widowControl/>
              <w:autoSpaceDE/>
              <w:spacing w:line="276" w:lineRule="auto"/>
              <w:jc w:val="left"/>
            </w:pPr>
            <w:r w:rsidRPr="00C5263A">
              <w:rPr>
                <w:rFonts w:cs="Times New Roman"/>
                <w:sz w:val="22"/>
                <w:szCs w:val="22"/>
                <w:lang w:val="sr-Cyrl-CS"/>
              </w:rPr>
              <w:t>Тања Илић</w:t>
            </w:r>
          </w:p>
          <w:p w14:paraId="70B38DF6" w14:textId="77777777" w:rsidR="00862A5F" w:rsidRPr="00C5263A" w:rsidRDefault="00862A5F">
            <w:pPr>
              <w:widowControl/>
              <w:autoSpaceDE/>
              <w:spacing w:line="276" w:lineRule="auto"/>
              <w:jc w:val="left"/>
            </w:pPr>
            <w:r w:rsidRPr="00C5263A">
              <w:rPr>
                <w:rFonts w:cs="Times New Roman"/>
                <w:sz w:val="22"/>
                <w:szCs w:val="22"/>
                <w:lang w:val="sr-Cyrl-CS"/>
              </w:rPr>
              <w:t>Ана Марковић Ћирић</w:t>
            </w:r>
          </w:p>
        </w:tc>
      </w:tr>
      <w:tr w:rsidR="00785B56" w:rsidRPr="00785B56" w14:paraId="63A868C2" w14:textId="77777777">
        <w:trPr>
          <w:trHeight w:val="130"/>
          <w:jc w:val="center"/>
        </w:trPr>
        <w:tc>
          <w:tcPr>
            <w:tcW w:w="491" w:type="dxa"/>
            <w:tcBorders>
              <w:top w:val="single" w:sz="4" w:space="0" w:color="000000"/>
              <w:left w:val="single" w:sz="4" w:space="0" w:color="000000"/>
              <w:bottom w:val="single" w:sz="4" w:space="0" w:color="000000"/>
            </w:tcBorders>
            <w:vAlign w:val="center"/>
          </w:tcPr>
          <w:p w14:paraId="1E5DBC0A" w14:textId="77777777" w:rsidR="00862A5F" w:rsidRPr="00C5263A" w:rsidRDefault="00862A5F">
            <w:pPr>
              <w:widowControl/>
              <w:autoSpaceDE/>
              <w:spacing w:after="200" w:line="276" w:lineRule="auto"/>
              <w:jc w:val="left"/>
            </w:pPr>
            <w:r w:rsidRPr="00C5263A">
              <w:rPr>
                <w:rFonts w:cs="Times New Roman"/>
                <w:sz w:val="22"/>
                <w:szCs w:val="22"/>
                <w:lang w:val="sr-Cyrl-CS"/>
              </w:rPr>
              <w:t>4.</w:t>
            </w:r>
          </w:p>
        </w:tc>
        <w:tc>
          <w:tcPr>
            <w:tcW w:w="6277" w:type="dxa"/>
            <w:tcBorders>
              <w:top w:val="single" w:sz="4" w:space="0" w:color="000000"/>
              <w:left w:val="single" w:sz="4" w:space="0" w:color="000000"/>
              <w:bottom w:val="single" w:sz="4" w:space="0" w:color="000000"/>
            </w:tcBorders>
            <w:vAlign w:val="center"/>
          </w:tcPr>
          <w:p w14:paraId="0D037E23" w14:textId="77777777" w:rsidR="00862A5F" w:rsidRPr="00C5263A" w:rsidRDefault="00862A5F">
            <w:pPr>
              <w:widowControl/>
              <w:autoSpaceDE/>
              <w:spacing w:after="200" w:line="276" w:lineRule="auto"/>
              <w:jc w:val="left"/>
            </w:pPr>
            <w:r w:rsidRPr="00C5263A">
              <w:rPr>
                <w:rFonts w:cs="Times New Roman"/>
                <w:sz w:val="22"/>
                <w:szCs w:val="22"/>
                <w:lang w:val="sr-Cyrl-CS"/>
              </w:rPr>
              <w:t>Вођење летописа и представљање рада школе</w:t>
            </w:r>
          </w:p>
        </w:tc>
        <w:tc>
          <w:tcPr>
            <w:tcW w:w="3214" w:type="dxa"/>
            <w:tcBorders>
              <w:top w:val="single" w:sz="4" w:space="0" w:color="000000"/>
              <w:left w:val="single" w:sz="4" w:space="0" w:color="000000"/>
              <w:bottom w:val="single" w:sz="4" w:space="0" w:color="000000"/>
              <w:right w:val="single" w:sz="4" w:space="0" w:color="000000"/>
            </w:tcBorders>
            <w:vAlign w:val="center"/>
          </w:tcPr>
          <w:p w14:paraId="5A0AC886" w14:textId="77777777" w:rsidR="00862A5F" w:rsidRPr="00C5263A" w:rsidRDefault="00862A5F">
            <w:pPr>
              <w:widowControl/>
              <w:autoSpaceDE/>
              <w:spacing w:line="276" w:lineRule="auto"/>
              <w:jc w:val="left"/>
            </w:pPr>
            <w:r w:rsidRPr="00C5263A">
              <w:rPr>
                <w:rFonts w:cs="Times New Roman"/>
                <w:sz w:val="22"/>
                <w:szCs w:val="22"/>
                <w:lang w:val="sr-Cyrl-CS"/>
              </w:rPr>
              <w:t>Весна Јосијевић</w:t>
            </w:r>
          </w:p>
          <w:p w14:paraId="1C88F837" w14:textId="77777777" w:rsidR="00862A5F" w:rsidRPr="00C5263A" w:rsidRDefault="00862A5F">
            <w:pPr>
              <w:widowControl/>
              <w:autoSpaceDE/>
              <w:spacing w:line="276" w:lineRule="auto"/>
              <w:jc w:val="left"/>
              <w:rPr>
                <w:rFonts w:cs="Times New Roman"/>
                <w:sz w:val="22"/>
                <w:szCs w:val="22"/>
                <w:lang w:val="sr-Cyrl-RS"/>
              </w:rPr>
            </w:pPr>
            <w:r w:rsidRPr="00C5263A">
              <w:rPr>
                <w:rFonts w:cs="Times New Roman"/>
                <w:sz w:val="22"/>
                <w:szCs w:val="22"/>
                <w:lang w:val="sr-Cyrl-RS"/>
              </w:rPr>
              <w:t>Бранка Тинтеровић</w:t>
            </w:r>
          </w:p>
          <w:p w14:paraId="3BC08483" w14:textId="4DA71585" w:rsidR="00C5263A" w:rsidRPr="00C5263A" w:rsidRDefault="00C5263A">
            <w:pPr>
              <w:widowControl/>
              <w:autoSpaceDE/>
              <w:spacing w:line="276" w:lineRule="auto"/>
              <w:jc w:val="left"/>
            </w:pPr>
            <w:r w:rsidRPr="00C5263A">
              <w:rPr>
                <w:rFonts w:cs="Times New Roman"/>
                <w:sz w:val="22"/>
                <w:szCs w:val="22"/>
                <w:lang w:val="sr-Cyrl-RS"/>
              </w:rPr>
              <w:t>Тања Илић</w:t>
            </w:r>
          </w:p>
        </w:tc>
      </w:tr>
      <w:tr w:rsidR="00785B56" w:rsidRPr="00785B56" w14:paraId="03BE7C3F" w14:textId="77777777">
        <w:trPr>
          <w:trHeight w:val="130"/>
          <w:jc w:val="center"/>
        </w:trPr>
        <w:tc>
          <w:tcPr>
            <w:tcW w:w="491" w:type="dxa"/>
            <w:tcBorders>
              <w:top w:val="single" w:sz="4" w:space="0" w:color="000000"/>
              <w:left w:val="single" w:sz="4" w:space="0" w:color="000000"/>
              <w:bottom w:val="single" w:sz="4" w:space="0" w:color="000000"/>
            </w:tcBorders>
            <w:vAlign w:val="center"/>
          </w:tcPr>
          <w:p w14:paraId="4EC7CC24" w14:textId="77777777" w:rsidR="00862A5F" w:rsidRPr="00C5263A" w:rsidRDefault="00862A5F">
            <w:pPr>
              <w:widowControl/>
              <w:autoSpaceDE/>
              <w:spacing w:after="200" w:line="276" w:lineRule="auto"/>
              <w:jc w:val="left"/>
            </w:pPr>
            <w:r w:rsidRPr="00C5263A">
              <w:rPr>
                <w:rFonts w:cs="Times New Roman"/>
                <w:sz w:val="22"/>
                <w:szCs w:val="22"/>
                <w:lang w:val="sr-Cyrl-CS"/>
              </w:rPr>
              <w:t>5.</w:t>
            </w:r>
          </w:p>
        </w:tc>
        <w:tc>
          <w:tcPr>
            <w:tcW w:w="6277" w:type="dxa"/>
            <w:tcBorders>
              <w:top w:val="single" w:sz="4" w:space="0" w:color="000000"/>
              <w:left w:val="single" w:sz="4" w:space="0" w:color="000000"/>
              <w:bottom w:val="single" w:sz="4" w:space="0" w:color="000000"/>
            </w:tcBorders>
            <w:vAlign w:val="center"/>
          </w:tcPr>
          <w:p w14:paraId="61EF6FF8" w14:textId="77777777" w:rsidR="00862A5F" w:rsidRPr="00C5263A" w:rsidRDefault="00862A5F">
            <w:pPr>
              <w:widowControl/>
              <w:autoSpaceDE/>
              <w:spacing w:after="200" w:line="276" w:lineRule="auto"/>
              <w:jc w:val="left"/>
            </w:pPr>
            <w:r w:rsidRPr="00C5263A">
              <w:rPr>
                <w:rFonts w:cs="Times New Roman"/>
                <w:sz w:val="22"/>
                <w:szCs w:val="22"/>
                <w:lang w:val="sr-Cyrl-CS"/>
              </w:rPr>
              <w:t>Програм социјалне заштите ученика у школи</w:t>
            </w:r>
          </w:p>
        </w:tc>
        <w:tc>
          <w:tcPr>
            <w:tcW w:w="3214" w:type="dxa"/>
            <w:tcBorders>
              <w:top w:val="single" w:sz="4" w:space="0" w:color="000000"/>
              <w:left w:val="single" w:sz="4" w:space="0" w:color="000000"/>
              <w:bottom w:val="single" w:sz="4" w:space="0" w:color="000000"/>
              <w:right w:val="single" w:sz="4" w:space="0" w:color="000000"/>
            </w:tcBorders>
            <w:vAlign w:val="center"/>
          </w:tcPr>
          <w:p w14:paraId="5189F322" w14:textId="77777777" w:rsidR="00862A5F" w:rsidRPr="00C5263A" w:rsidRDefault="00C5263A">
            <w:pPr>
              <w:widowControl/>
              <w:autoSpaceDE/>
              <w:spacing w:line="276" w:lineRule="auto"/>
              <w:jc w:val="left"/>
              <w:rPr>
                <w:rFonts w:cs="Times New Roman"/>
                <w:sz w:val="22"/>
                <w:szCs w:val="22"/>
                <w:lang w:val="sr-Cyrl-RS"/>
              </w:rPr>
            </w:pPr>
            <w:r w:rsidRPr="00C5263A">
              <w:rPr>
                <w:rFonts w:cs="Times New Roman"/>
                <w:sz w:val="22"/>
                <w:szCs w:val="22"/>
                <w:lang w:val="sr-Cyrl-RS"/>
              </w:rPr>
              <w:t>Дражена Јелача Јовановић</w:t>
            </w:r>
          </w:p>
          <w:p w14:paraId="3248DF82" w14:textId="77777777" w:rsidR="00C5263A" w:rsidRDefault="00C5263A">
            <w:pPr>
              <w:widowControl/>
              <w:autoSpaceDE/>
              <w:spacing w:line="276" w:lineRule="auto"/>
              <w:jc w:val="left"/>
              <w:rPr>
                <w:rFonts w:cs="Times New Roman"/>
                <w:sz w:val="22"/>
                <w:szCs w:val="22"/>
                <w:lang w:val="sr-Cyrl-RS"/>
              </w:rPr>
            </w:pPr>
            <w:r w:rsidRPr="00C5263A">
              <w:rPr>
                <w:rFonts w:cs="Times New Roman"/>
                <w:sz w:val="22"/>
                <w:szCs w:val="22"/>
                <w:lang w:val="sr-Cyrl-RS"/>
              </w:rPr>
              <w:t>Јелена Раковић (Јелена Дамјановић)</w:t>
            </w:r>
          </w:p>
          <w:p w14:paraId="5156A32B" w14:textId="30B340EA" w:rsidR="00B900DC" w:rsidRPr="00C5263A" w:rsidRDefault="00B900DC">
            <w:pPr>
              <w:widowControl/>
              <w:autoSpaceDE/>
              <w:spacing w:line="276" w:lineRule="auto"/>
              <w:jc w:val="left"/>
            </w:pPr>
            <w:r>
              <w:rPr>
                <w:rFonts w:cs="Times New Roman"/>
                <w:sz w:val="22"/>
                <w:szCs w:val="22"/>
                <w:lang w:val="sr-Cyrl-RS"/>
              </w:rPr>
              <w:t>Ана Марковић Марјановић</w:t>
            </w:r>
          </w:p>
        </w:tc>
      </w:tr>
      <w:tr w:rsidR="00785B56" w:rsidRPr="00785B56" w14:paraId="3DBE3A78" w14:textId="77777777">
        <w:trPr>
          <w:trHeight w:val="130"/>
          <w:jc w:val="center"/>
        </w:trPr>
        <w:tc>
          <w:tcPr>
            <w:tcW w:w="491" w:type="dxa"/>
            <w:tcBorders>
              <w:top w:val="single" w:sz="4" w:space="0" w:color="000000"/>
              <w:left w:val="single" w:sz="4" w:space="0" w:color="000000"/>
              <w:bottom w:val="single" w:sz="4" w:space="0" w:color="000000"/>
            </w:tcBorders>
            <w:vAlign w:val="center"/>
          </w:tcPr>
          <w:p w14:paraId="3DB12546" w14:textId="34414388" w:rsidR="00862A5F" w:rsidRPr="00B900DC" w:rsidRDefault="00862A5F">
            <w:pPr>
              <w:widowControl/>
              <w:autoSpaceDE/>
              <w:spacing w:after="200" w:line="276" w:lineRule="auto"/>
              <w:jc w:val="left"/>
            </w:pPr>
            <w:r w:rsidRPr="00B900DC">
              <w:rPr>
                <w:rFonts w:cs="Times New Roman"/>
                <w:sz w:val="22"/>
                <w:szCs w:val="22"/>
                <w:lang w:val="sr-Cyrl-CS"/>
              </w:rPr>
              <w:t>6.</w:t>
            </w:r>
          </w:p>
        </w:tc>
        <w:tc>
          <w:tcPr>
            <w:tcW w:w="6277" w:type="dxa"/>
            <w:tcBorders>
              <w:top w:val="single" w:sz="4" w:space="0" w:color="000000"/>
              <w:left w:val="single" w:sz="4" w:space="0" w:color="000000"/>
              <w:bottom w:val="single" w:sz="4" w:space="0" w:color="000000"/>
            </w:tcBorders>
            <w:vAlign w:val="center"/>
          </w:tcPr>
          <w:p w14:paraId="4FEFC499" w14:textId="3F9B467C" w:rsidR="00862A5F" w:rsidRPr="00B900DC" w:rsidRDefault="005B426A">
            <w:pPr>
              <w:widowControl/>
              <w:autoSpaceDE/>
              <w:spacing w:after="200" w:line="276" w:lineRule="auto"/>
              <w:jc w:val="left"/>
            </w:pPr>
            <w:r>
              <w:rPr>
                <w:rFonts w:cs="Times New Roman"/>
                <w:sz w:val="22"/>
                <w:szCs w:val="22"/>
                <w:lang w:val="sr-Cyrl-RS"/>
              </w:rPr>
              <w:t>Програм з</w:t>
            </w:r>
            <w:r>
              <w:rPr>
                <w:rFonts w:cs="Times New Roman"/>
                <w:sz w:val="22"/>
                <w:szCs w:val="22"/>
                <w:lang w:val="sr-Cyrl-CS"/>
              </w:rPr>
              <w:t>аштите</w:t>
            </w:r>
            <w:r w:rsidR="00862A5F" w:rsidRPr="00B900DC">
              <w:rPr>
                <w:rFonts w:cs="Times New Roman"/>
                <w:sz w:val="22"/>
                <w:szCs w:val="22"/>
                <w:lang w:val="sr-Cyrl-CS"/>
              </w:rPr>
              <w:t xml:space="preserve"> животне средине</w:t>
            </w:r>
          </w:p>
        </w:tc>
        <w:tc>
          <w:tcPr>
            <w:tcW w:w="3214" w:type="dxa"/>
            <w:tcBorders>
              <w:top w:val="single" w:sz="4" w:space="0" w:color="000000"/>
              <w:left w:val="single" w:sz="4" w:space="0" w:color="000000"/>
              <w:bottom w:val="single" w:sz="4" w:space="0" w:color="000000"/>
              <w:right w:val="single" w:sz="4" w:space="0" w:color="000000"/>
            </w:tcBorders>
            <w:vAlign w:val="center"/>
          </w:tcPr>
          <w:p w14:paraId="3C55F713" w14:textId="77777777" w:rsidR="00862A5F" w:rsidRPr="00B900DC" w:rsidRDefault="00862A5F">
            <w:pPr>
              <w:widowControl/>
              <w:autoSpaceDE/>
              <w:spacing w:line="276" w:lineRule="auto"/>
              <w:jc w:val="left"/>
            </w:pPr>
            <w:r w:rsidRPr="00B900DC">
              <w:rPr>
                <w:rFonts w:cs="Times New Roman"/>
                <w:sz w:val="22"/>
                <w:szCs w:val="22"/>
                <w:lang w:val="sr-Cyrl-CS"/>
              </w:rPr>
              <w:t>Весна Јосијевић</w:t>
            </w:r>
          </w:p>
          <w:p w14:paraId="3B0158F3" w14:textId="77777777" w:rsidR="00862A5F" w:rsidRPr="00B900DC" w:rsidRDefault="00862A5F">
            <w:pPr>
              <w:widowControl/>
              <w:autoSpaceDE/>
              <w:spacing w:line="276" w:lineRule="auto"/>
              <w:jc w:val="left"/>
            </w:pPr>
            <w:r w:rsidRPr="00B900DC">
              <w:rPr>
                <w:rFonts w:cs="Times New Roman"/>
                <w:sz w:val="22"/>
                <w:szCs w:val="22"/>
                <w:lang w:val="sr-Cyrl-RS"/>
              </w:rPr>
              <w:t>Бранка Тинтеровић</w:t>
            </w:r>
          </w:p>
        </w:tc>
      </w:tr>
      <w:tr w:rsidR="00785B56" w:rsidRPr="00785B56" w14:paraId="540CC3C7" w14:textId="77777777">
        <w:trPr>
          <w:trHeight w:val="450"/>
          <w:jc w:val="center"/>
        </w:trPr>
        <w:tc>
          <w:tcPr>
            <w:tcW w:w="491" w:type="dxa"/>
            <w:tcBorders>
              <w:top w:val="single" w:sz="4" w:space="0" w:color="000000"/>
              <w:left w:val="single" w:sz="4" w:space="0" w:color="000000"/>
              <w:bottom w:val="single" w:sz="4" w:space="0" w:color="000000"/>
            </w:tcBorders>
            <w:vAlign w:val="center"/>
          </w:tcPr>
          <w:p w14:paraId="45D5DF6A" w14:textId="77777777" w:rsidR="00862A5F" w:rsidRPr="00B900DC" w:rsidRDefault="00862A5F">
            <w:pPr>
              <w:widowControl/>
              <w:autoSpaceDE/>
              <w:spacing w:after="200" w:line="276" w:lineRule="auto"/>
              <w:jc w:val="left"/>
            </w:pPr>
            <w:r w:rsidRPr="00B900DC">
              <w:rPr>
                <w:rFonts w:cs="Times New Roman"/>
                <w:sz w:val="22"/>
                <w:szCs w:val="22"/>
                <w:lang w:val="sr-Cyrl-CS"/>
              </w:rPr>
              <w:t>7.</w:t>
            </w:r>
          </w:p>
        </w:tc>
        <w:tc>
          <w:tcPr>
            <w:tcW w:w="6277" w:type="dxa"/>
            <w:tcBorders>
              <w:top w:val="single" w:sz="4" w:space="0" w:color="000000"/>
              <w:left w:val="single" w:sz="4" w:space="0" w:color="000000"/>
              <w:bottom w:val="single" w:sz="4" w:space="0" w:color="000000"/>
            </w:tcBorders>
            <w:vAlign w:val="center"/>
          </w:tcPr>
          <w:p w14:paraId="38E8CCD6" w14:textId="099EF7CA" w:rsidR="00862A5F" w:rsidRPr="00B900DC" w:rsidRDefault="005B426A">
            <w:pPr>
              <w:widowControl/>
              <w:autoSpaceDE/>
              <w:spacing w:after="200" w:line="276" w:lineRule="auto"/>
              <w:jc w:val="left"/>
            </w:pPr>
            <w:r>
              <w:rPr>
                <w:rFonts w:cs="Times New Roman"/>
                <w:sz w:val="22"/>
                <w:szCs w:val="22"/>
                <w:lang w:val="sr-Cyrl-CS"/>
              </w:rPr>
              <w:t>Програм здравствене заштите</w:t>
            </w:r>
            <w:r w:rsidR="00862A5F" w:rsidRPr="00B900DC">
              <w:rPr>
                <w:rFonts w:cs="Times New Roman"/>
                <w:sz w:val="22"/>
                <w:szCs w:val="22"/>
                <w:lang w:val="sr-Cyrl-CS"/>
              </w:rPr>
              <w:t xml:space="preserve"> ученика у школи</w:t>
            </w:r>
          </w:p>
        </w:tc>
        <w:tc>
          <w:tcPr>
            <w:tcW w:w="3214" w:type="dxa"/>
            <w:tcBorders>
              <w:top w:val="single" w:sz="4" w:space="0" w:color="000000"/>
              <w:left w:val="single" w:sz="4" w:space="0" w:color="000000"/>
              <w:bottom w:val="single" w:sz="4" w:space="0" w:color="000000"/>
              <w:right w:val="single" w:sz="4" w:space="0" w:color="000000"/>
            </w:tcBorders>
            <w:vAlign w:val="center"/>
          </w:tcPr>
          <w:p w14:paraId="5606F3B9" w14:textId="77777777" w:rsidR="00862A5F" w:rsidRPr="00B900DC" w:rsidRDefault="00862A5F">
            <w:pPr>
              <w:widowControl/>
              <w:autoSpaceDE/>
              <w:spacing w:line="276" w:lineRule="auto"/>
              <w:jc w:val="left"/>
            </w:pPr>
            <w:r w:rsidRPr="00B900DC">
              <w:rPr>
                <w:rFonts w:cs="Times New Roman"/>
                <w:sz w:val="22"/>
                <w:szCs w:val="22"/>
                <w:lang w:val="sr-Cyrl-CS"/>
              </w:rPr>
              <w:t>Тања Илић</w:t>
            </w:r>
          </w:p>
          <w:p w14:paraId="63C0F312" w14:textId="77777777" w:rsidR="00862A5F" w:rsidRPr="00B900DC" w:rsidRDefault="00862A5F">
            <w:pPr>
              <w:widowControl/>
              <w:autoSpaceDE/>
              <w:spacing w:line="276" w:lineRule="auto"/>
              <w:jc w:val="left"/>
            </w:pPr>
            <w:r w:rsidRPr="00B900DC">
              <w:rPr>
                <w:rFonts w:cs="Times New Roman"/>
                <w:sz w:val="22"/>
                <w:szCs w:val="22"/>
                <w:lang w:val="sr-Cyrl-CS"/>
              </w:rPr>
              <w:t>Весна Јосијевић</w:t>
            </w:r>
          </w:p>
          <w:p w14:paraId="7C39E4D5" w14:textId="77777777" w:rsidR="00862A5F" w:rsidRPr="00B900DC" w:rsidRDefault="00862A5F">
            <w:pPr>
              <w:widowControl/>
              <w:autoSpaceDE/>
              <w:spacing w:line="276" w:lineRule="auto"/>
              <w:jc w:val="left"/>
            </w:pPr>
            <w:r w:rsidRPr="00B900DC">
              <w:rPr>
                <w:rFonts w:cs="Times New Roman"/>
                <w:sz w:val="22"/>
                <w:szCs w:val="22"/>
                <w:lang w:val="sr-Cyrl-RS"/>
              </w:rPr>
              <w:t>Јелена Раковић (Јелена Дамјановић)</w:t>
            </w:r>
          </w:p>
        </w:tc>
      </w:tr>
      <w:tr w:rsidR="00785B56" w:rsidRPr="00785B56" w14:paraId="3614195A" w14:textId="77777777">
        <w:trPr>
          <w:trHeight w:val="900"/>
          <w:jc w:val="center"/>
        </w:trPr>
        <w:tc>
          <w:tcPr>
            <w:tcW w:w="491" w:type="dxa"/>
            <w:tcBorders>
              <w:top w:val="single" w:sz="4" w:space="0" w:color="000000"/>
              <w:left w:val="single" w:sz="4" w:space="0" w:color="000000"/>
              <w:bottom w:val="single" w:sz="4" w:space="0" w:color="000000"/>
            </w:tcBorders>
            <w:vAlign w:val="center"/>
          </w:tcPr>
          <w:p w14:paraId="08BF81A3" w14:textId="77777777" w:rsidR="00862A5F" w:rsidRPr="00B900DC" w:rsidRDefault="00862A5F">
            <w:pPr>
              <w:widowControl/>
              <w:autoSpaceDE/>
              <w:spacing w:after="200" w:line="276" w:lineRule="auto"/>
              <w:jc w:val="left"/>
            </w:pPr>
            <w:r w:rsidRPr="00B900DC">
              <w:rPr>
                <w:rFonts w:cs="Times New Roman"/>
                <w:sz w:val="22"/>
                <w:szCs w:val="22"/>
                <w:lang w:val="sr-Cyrl-CS"/>
              </w:rPr>
              <w:t>8.</w:t>
            </w:r>
          </w:p>
        </w:tc>
        <w:tc>
          <w:tcPr>
            <w:tcW w:w="6277" w:type="dxa"/>
            <w:tcBorders>
              <w:top w:val="single" w:sz="4" w:space="0" w:color="000000"/>
              <w:left w:val="single" w:sz="4" w:space="0" w:color="000000"/>
              <w:bottom w:val="single" w:sz="4" w:space="0" w:color="000000"/>
            </w:tcBorders>
            <w:vAlign w:val="center"/>
          </w:tcPr>
          <w:p w14:paraId="35DD039C" w14:textId="77777777" w:rsidR="00862A5F" w:rsidRPr="00B900DC" w:rsidRDefault="00862A5F">
            <w:pPr>
              <w:widowControl/>
              <w:autoSpaceDE/>
              <w:spacing w:after="200" w:line="276" w:lineRule="auto"/>
              <w:jc w:val="left"/>
            </w:pPr>
            <w:r w:rsidRPr="00B900DC">
              <w:rPr>
                <w:rFonts w:cs="Times New Roman"/>
                <w:sz w:val="22"/>
                <w:szCs w:val="22"/>
                <w:lang w:val="sr-Cyrl-CS"/>
              </w:rPr>
              <w:t>Организација Пријатељи деце</w:t>
            </w:r>
          </w:p>
        </w:tc>
        <w:tc>
          <w:tcPr>
            <w:tcW w:w="3214" w:type="dxa"/>
            <w:tcBorders>
              <w:top w:val="single" w:sz="4" w:space="0" w:color="000000"/>
              <w:left w:val="single" w:sz="4" w:space="0" w:color="000000"/>
              <w:bottom w:val="single" w:sz="4" w:space="0" w:color="000000"/>
              <w:right w:val="single" w:sz="4" w:space="0" w:color="000000"/>
            </w:tcBorders>
            <w:vAlign w:val="center"/>
          </w:tcPr>
          <w:p w14:paraId="7AE056C1" w14:textId="77777777" w:rsidR="00862A5F" w:rsidRPr="00B900DC" w:rsidRDefault="00862A5F">
            <w:pPr>
              <w:widowControl/>
              <w:autoSpaceDE/>
              <w:spacing w:line="276" w:lineRule="auto"/>
              <w:jc w:val="left"/>
            </w:pPr>
            <w:r w:rsidRPr="00B900DC">
              <w:rPr>
                <w:rFonts w:cs="Times New Roman"/>
                <w:sz w:val="22"/>
                <w:szCs w:val="22"/>
                <w:lang w:val="sr-Cyrl-CS"/>
              </w:rPr>
              <w:t>Данијела Николић</w:t>
            </w:r>
          </w:p>
          <w:p w14:paraId="67CE294F" w14:textId="77777777" w:rsidR="00862A5F" w:rsidRPr="00B900DC" w:rsidRDefault="00862A5F">
            <w:pPr>
              <w:widowControl/>
              <w:autoSpaceDE/>
              <w:spacing w:line="276" w:lineRule="auto"/>
              <w:jc w:val="left"/>
              <w:rPr>
                <w:rFonts w:cs="Times New Roman"/>
                <w:sz w:val="22"/>
                <w:szCs w:val="22"/>
                <w:lang w:val="sr-Cyrl-CS"/>
              </w:rPr>
            </w:pPr>
            <w:r w:rsidRPr="00B900DC">
              <w:rPr>
                <w:rFonts w:cs="Times New Roman"/>
                <w:sz w:val="22"/>
                <w:szCs w:val="22"/>
                <w:lang w:val="sr-Cyrl-CS"/>
              </w:rPr>
              <w:t>Тања Нинковић</w:t>
            </w:r>
          </w:p>
          <w:p w14:paraId="73203813" w14:textId="6B13AB27" w:rsidR="00B900DC" w:rsidRPr="00B900DC" w:rsidRDefault="00B900DC">
            <w:pPr>
              <w:widowControl/>
              <w:autoSpaceDE/>
              <w:spacing w:line="276" w:lineRule="auto"/>
              <w:jc w:val="left"/>
            </w:pPr>
            <w:r w:rsidRPr="00B900DC">
              <w:rPr>
                <w:rFonts w:cs="Times New Roman"/>
                <w:sz w:val="22"/>
                <w:szCs w:val="22"/>
                <w:lang w:val="sr-Cyrl-CS"/>
              </w:rPr>
              <w:t>Бранка Тинтеровић</w:t>
            </w:r>
          </w:p>
        </w:tc>
      </w:tr>
      <w:tr w:rsidR="00785B56" w:rsidRPr="00785B56" w14:paraId="72D668FF" w14:textId="77777777">
        <w:trPr>
          <w:trHeight w:val="918"/>
          <w:jc w:val="center"/>
        </w:trPr>
        <w:tc>
          <w:tcPr>
            <w:tcW w:w="491" w:type="dxa"/>
            <w:tcBorders>
              <w:top w:val="single" w:sz="4" w:space="0" w:color="000000"/>
              <w:left w:val="single" w:sz="4" w:space="0" w:color="000000"/>
              <w:bottom w:val="single" w:sz="4" w:space="0" w:color="000000"/>
            </w:tcBorders>
            <w:vAlign w:val="center"/>
          </w:tcPr>
          <w:p w14:paraId="3C1D737A" w14:textId="77777777" w:rsidR="00862A5F" w:rsidRPr="00B900DC" w:rsidRDefault="00862A5F">
            <w:pPr>
              <w:widowControl/>
              <w:autoSpaceDE/>
              <w:spacing w:after="200" w:line="276" w:lineRule="auto"/>
              <w:jc w:val="left"/>
            </w:pPr>
            <w:r w:rsidRPr="00B900DC">
              <w:rPr>
                <w:rFonts w:cs="Times New Roman"/>
                <w:sz w:val="22"/>
                <w:szCs w:val="22"/>
                <w:lang w:val="sr-Cyrl-CS"/>
              </w:rPr>
              <w:t>9.</w:t>
            </w:r>
          </w:p>
        </w:tc>
        <w:tc>
          <w:tcPr>
            <w:tcW w:w="6277" w:type="dxa"/>
            <w:tcBorders>
              <w:top w:val="single" w:sz="4" w:space="0" w:color="000000"/>
              <w:left w:val="single" w:sz="4" w:space="0" w:color="000000"/>
              <w:bottom w:val="single" w:sz="4" w:space="0" w:color="000000"/>
            </w:tcBorders>
            <w:vAlign w:val="center"/>
          </w:tcPr>
          <w:p w14:paraId="50E3EABB" w14:textId="77777777" w:rsidR="00862A5F" w:rsidRPr="00B900DC" w:rsidRDefault="00862A5F">
            <w:pPr>
              <w:widowControl/>
              <w:autoSpaceDE/>
              <w:spacing w:after="200" w:line="276" w:lineRule="auto"/>
              <w:jc w:val="left"/>
            </w:pPr>
            <w:r w:rsidRPr="00B900DC">
              <w:rPr>
                <w:rFonts w:cs="Times New Roman"/>
                <w:sz w:val="22"/>
                <w:szCs w:val="22"/>
                <w:lang w:val="sr-Cyrl-CS"/>
              </w:rPr>
              <w:t>Прикупљање података за сајт школе и промоција школе</w:t>
            </w:r>
          </w:p>
        </w:tc>
        <w:tc>
          <w:tcPr>
            <w:tcW w:w="3214" w:type="dxa"/>
            <w:tcBorders>
              <w:top w:val="single" w:sz="4" w:space="0" w:color="000000"/>
              <w:left w:val="single" w:sz="4" w:space="0" w:color="000000"/>
              <w:bottom w:val="single" w:sz="4" w:space="0" w:color="000000"/>
              <w:right w:val="single" w:sz="4" w:space="0" w:color="000000"/>
            </w:tcBorders>
            <w:vAlign w:val="center"/>
          </w:tcPr>
          <w:p w14:paraId="6A4792C4" w14:textId="104F227B" w:rsidR="00862A5F" w:rsidRPr="00B900DC" w:rsidRDefault="00862A5F">
            <w:pPr>
              <w:widowControl/>
              <w:autoSpaceDE/>
              <w:spacing w:line="276" w:lineRule="auto"/>
              <w:jc w:val="left"/>
            </w:pPr>
            <w:r w:rsidRPr="00B900DC">
              <w:rPr>
                <w:rFonts w:cs="Times New Roman"/>
                <w:sz w:val="22"/>
                <w:szCs w:val="22"/>
                <w:lang w:val="sr-Cyrl-CS"/>
              </w:rPr>
              <w:t xml:space="preserve"> Ана Киковић</w:t>
            </w:r>
          </w:p>
          <w:p w14:paraId="56D665A8" w14:textId="77777777" w:rsidR="00862A5F" w:rsidRPr="00B900DC" w:rsidRDefault="00862A5F">
            <w:pPr>
              <w:widowControl/>
              <w:autoSpaceDE/>
              <w:spacing w:line="276" w:lineRule="auto"/>
              <w:jc w:val="left"/>
            </w:pPr>
            <w:r w:rsidRPr="00B900DC">
              <w:rPr>
                <w:rFonts w:cs="Times New Roman"/>
                <w:sz w:val="22"/>
                <w:szCs w:val="22"/>
                <w:lang w:val="sr-Cyrl-CS"/>
              </w:rPr>
              <w:t>Весна Јосијевић</w:t>
            </w:r>
          </w:p>
          <w:p w14:paraId="7A06D2EB" w14:textId="4B45ECAF" w:rsidR="00862A5F" w:rsidRPr="00B900DC" w:rsidRDefault="00862A5F" w:rsidP="00B900DC">
            <w:pPr>
              <w:widowControl/>
              <w:autoSpaceDE/>
              <w:spacing w:line="276" w:lineRule="auto"/>
              <w:jc w:val="left"/>
            </w:pPr>
            <w:r w:rsidRPr="00B900DC">
              <w:rPr>
                <w:rFonts w:cs="Times New Roman"/>
                <w:sz w:val="22"/>
                <w:szCs w:val="22"/>
                <w:lang w:val="sr-Cyrl-CS"/>
              </w:rPr>
              <w:t xml:space="preserve">Ана </w:t>
            </w:r>
            <w:r w:rsidR="00B900DC" w:rsidRPr="00B900DC">
              <w:rPr>
                <w:rFonts w:cs="Times New Roman"/>
                <w:sz w:val="22"/>
                <w:szCs w:val="22"/>
                <w:lang w:val="sr-Cyrl-CS"/>
              </w:rPr>
              <w:t xml:space="preserve">Марковић </w:t>
            </w:r>
            <w:r w:rsidRPr="00B900DC">
              <w:rPr>
                <w:rFonts w:cs="Times New Roman"/>
                <w:sz w:val="22"/>
                <w:szCs w:val="22"/>
                <w:lang w:val="sr-Cyrl-CS"/>
              </w:rPr>
              <w:t xml:space="preserve">Марјановић </w:t>
            </w:r>
          </w:p>
        </w:tc>
      </w:tr>
      <w:tr w:rsidR="00785B56" w:rsidRPr="00785B56" w14:paraId="3DDD0737" w14:textId="77777777">
        <w:trPr>
          <w:trHeight w:val="331"/>
          <w:jc w:val="center"/>
        </w:trPr>
        <w:tc>
          <w:tcPr>
            <w:tcW w:w="491" w:type="dxa"/>
            <w:tcBorders>
              <w:top w:val="single" w:sz="4" w:space="0" w:color="000000"/>
              <w:left w:val="single" w:sz="4" w:space="0" w:color="000000"/>
              <w:bottom w:val="single" w:sz="4" w:space="0" w:color="000000"/>
            </w:tcBorders>
            <w:vAlign w:val="center"/>
          </w:tcPr>
          <w:p w14:paraId="2686E092" w14:textId="77777777" w:rsidR="00862A5F" w:rsidRPr="00B900DC" w:rsidRDefault="00862A5F">
            <w:pPr>
              <w:widowControl/>
              <w:autoSpaceDE/>
              <w:spacing w:after="200" w:line="276" w:lineRule="auto"/>
              <w:jc w:val="left"/>
            </w:pPr>
            <w:r w:rsidRPr="00B900DC">
              <w:rPr>
                <w:rFonts w:cs="Times New Roman"/>
                <w:sz w:val="22"/>
                <w:szCs w:val="22"/>
                <w:lang w:val="sr-Cyrl-CS"/>
              </w:rPr>
              <w:t>10.</w:t>
            </w:r>
          </w:p>
        </w:tc>
        <w:tc>
          <w:tcPr>
            <w:tcW w:w="6277" w:type="dxa"/>
            <w:tcBorders>
              <w:top w:val="single" w:sz="4" w:space="0" w:color="000000"/>
              <w:left w:val="single" w:sz="4" w:space="0" w:color="000000"/>
              <w:bottom w:val="single" w:sz="4" w:space="0" w:color="000000"/>
            </w:tcBorders>
            <w:vAlign w:val="center"/>
          </w:tcPr>
          <w:p w14:paraId="1F62041A" w14:textId="19B18B07" w:rsidR="00862A5F" w:rsidRPr="00B900DC" w:rsidRDefault="00926B00">
            <w:pPr>
              <w:widowControl/>
              <w:autoSpaceDE/>
              <w:spacing w:after="200" w:line="276" w:lineRule="auto"/>
              <w:jc w:val="left"/>
            </w:pPr>
            <w:r>
              <w:rPr>
                <w:rFonts w:cs="Times New Roman"/>
                <w:sz w:val="22"/>
                <w:szCs w:val="22"/>
                <w:lang w:val="sr-Cyrl-CS"/>
              </w:rPr>
              <w:t>П</w:t>
            </w:r>
            <w:r w:rsidRPr="00B900DC">
              <w:rPr>
                <w:rFonts w:cs="Times New Roman"/>
                <w:sz w:val="22"/>
                <w:szCs w:val="22"/>
                <w:lang w:val="sr-Cyrl-CS"/>
              </w:rPr>
              <w:t>раћење професионалног развоја/стручног усавршавања запослених</w:t>
            </w:r>
          </w:p>
        </w:tc>
        <w:tc>
          <w:tcPr>
            <w:tcW w:w="3214" w:type="dxa"/>
            <w:tcBorders>
              <w:top w:val="single" w:sz="4" w:space="0" w:color="000000"/>
              <w:left w:val="single" w:sz="4" w:space="0" w:color="000000"/>
              <w:bottom w:val="single" w:sz="4" w:space="0" w:color="000000"/>
              <w:right w:val="single" w:sz="4" w:space="0" w:color="000000"/>
            </w:tcBorders>
            <w:vAlign w:val="center"/>
          </w:tcPr>
          <w:p w14:paraId="0E4422BB" w14:textId="77777777" w:rsidR="00862A5F" w:rsidRPr="00B900DC" w:rsidRDefault="00862A5F">
            <w:pPr>
              <w:widowControl/>
              <w:autoSpaceDE/>
              <w:spacing w:line="276" w:lineRule="auto"/>
              <w:jc w:val="left"/>
            </w:pPr>
            <w:r w:rsidRPr="00B900DC">
              <w:rPr>
                <w:rFonts w:cs="Times New Roman"/>
                <w:sz w:val="22"/>
                <w:szCs w:val="22"/>
                <w:lang w:val="sr-Cyrl-CS"/>
              </w:rPr>
              <w:t>Татјана Цакић</w:t>
            </w:r>
          </w:p>
          <w:p w14:paraId="66F505C5" w14:textId="77777777" w:rsidR="00862A5F" w:rsidRPr="00B900DC" w:rsidRDefault="00862A5F">
            <w:pPr>
              <w:widowControl/>
              <w:autoSpaceDE/>
              <w:spacing w:line="276" w:lineRule="auto"/>
              <w:jc w:val="left"/>
            </w:pPr>
            <w:r w:rsidRPr="00B900DC">
              <w:rPr>
                <w:rFonts w:cs="Times New Roman"/>
                <w:sz w:val="22"/>
                <w:szCs w:val="22"/>
                <w:lang w:val="sr-Cyrl-CS"/>
              </w:rPr>
              <w:t>Ана Марковић Ћирић</w:t>
            </w:r>
          </w:p>
          <w:p w14:paraId="60EB4C5A" w14:textId="77777777" w:rsidR="00862A5F" w:rsidRPr="00B900DC" w:rsidRDefault="00862A5F">
            <w:pPr>
              <w:widowControl/>
              <w:autoSpaceDE/>
              <w:spacing w:line="276" w:lineRule="auto"/>
              <w:jc w:val="left"/>
            </w:pPr>
            <w:r w:rsidRPr="00B900DC">
              <w:rPr>
                <w:rFonts w:cs="Times New Roman"/>
                <w:sz w:val="22"/>
                <w:szCs w:val="22"/>
                <w:lang w:val="sr-Cyrl-RS"/>
              </w:rPr>
              <w:t>Јелена Раковић (Јелена Дамјановић)</w:t>
            </w:r>
          </w:p>
        </w:tc>
      </w:tr>
      <w:tr w:rsidR="00785B56" w:rsidRPr="00785B56" w14:paraId="1A53A164" w14:textId="77777777">
        <w:trPr>
          <w:trHeight w:val="380"/>
          <w:jc w:val="center"/>
        </w:trPr>
        <w:tc>
          <w:tcPr>
            <w:tcW w:w="491" w:type="dxa"/>
            <w:tcBorders>
              <w:top w:val="single" w:sz="4" w:space="0" w:color="000000"/>
              <w:left w:val="single" w:sz="4" w:space="0" w:color="000000"/>
              <w:bottom w:val="single" w:sz="4" w:space="0" w:color="000000"/>
            </w:tcBorders>
            <w:vAlign w:val="center"/>
          </w:tcPr>
          <w:p w14:paraId="636A9FBF" w14:textId="77777777" w:rsidR="00862A5F" w:rsidRPr="00B900DC" w:rsidRDefault="00862A5F">
            <w:pPr>
              <w:widowControl/>
              <w:autoSpaceDE/>
              <w:spacing w:after="200" w:line="276" w:lineRule="auto"/>
              <w:jc w:val="left"/>
            </w:pPr>
            <w:r w:rsidRPr="00B900DC">
              <w:rPr>
                <w:rFonts w:cs="Times New Roman"/>
                <w:sz w:val="22"/>
                <w:szCs w:val="22"/>
                <w:lang w:val="sr-Cyrl-CS"/>
              </w:rPr>
              <w:t>11.</w:t>
            </w:r>
          </w:p>
        </w:tc>
        <w:tc>
          <w:tcPr>
            <w:tcW w:w="6277" w:type="dxa"/>
            <w:tcBorders>
              <w:top w:val="single" w:sz="4" w:space="0" w:color="000000"/>
              <w:left w:val="single" w:sz="4" w:space="0" w:color="000000"/>
              <w:bottom w:val="single" w:sz="4" w:space="0" w:color="000000"/>
            </w:tcBorders>
            <w:vAlign w:val="center"/>
          </w:tcPr>
          <w:p w14:paraId="0C7F4944" w14:textId="77777777" w:rsidR="00862A5F" w:rsidRPr="00B900DC" w:rsidRDefault="00862A5F">
            <w:pPr>
              <w:widowControl/>
              <w:autoSpaceDE/>
              <w:spacing w:after="200" w:line="276" w:lineRule="auto"/>
              <w:jc w:val="left"/>
            </w:pPr>
            <w:r w:rsidRPr="00B900DC">
              <w:rPr>
                <w:rFonts w:cs="Times New Roman"/>
                <w:sz w:val="22"/>
                <w:szCs w:val="22"/>
                <w:lang w:val="sr-Cyrl-CS"/>
              </w:rPr>
              <w:t>Записничар НВ</w:t>
            </w:r>
          </w:p>
        </w:tc>
        <w:tc>
          <w:tcPr>
            <w:tcW w:w="3214" w:type="dxa"/>
            <w:tcBorders>
              <w:top w:val="single" w:sz="4" w:space="0" w:color="000000"/>
              <w:left w:val="single" w:sz="4" w:space="0" w:color="000000"/>
              <w:bottom w:val="single" w:sz="4" w:space="0" w:color="000000"/>
              <w:right w:val="single" w:sz="4" w:space="0" w:color="000000"/>
            </w:tcBorders>
            <w:vAlign w:val="center"/>
          </w:tcPr>
          <w:p w14:paraId="0A2A783E" w14:textId="77777777" w:rsidR="00862A5F" w:rsidRPr="00B900DC" w:rsidRDefault="00862A5F">
            <w:pPr>
              <w:widowControl/>
              <w:autoSpaceDE/>
              <w:spacing w:after="200" w:line="276" w:lineRule="auto"/>
              <w:jc w:val="left"/>
            </w:pPr>
            <w:r w:rsidRPr="00B900DC">
              <w:rPr>
                <w:rFonts w:cs="Times New Roman"/>
                <w:sz w:val="22"/>
                <w:szCs w:val="22"/>
                <w:lang w:val="sr-Cyrl-CS"/>
              </w:rPr>
              <w:t>Дражена Јелача Јовановић</w:t>
            </w:r>
          </w:p>
        </w:tc>
      </w:tr>
      <w:tr w:rsidR="00785B56" w:rsidRPr="00785B56" w14:paraId="6F6BA4C8" w14:textId="77777777">
        <w:trPr>
          <w:trHeight w:val="450"/>
          <w:jc w:val="center"/>
        </w:trPr>
        <w:tc>
          <w:tcPr>
            <w:tcW w:w="491" w:type="dxa"/>
            <w:tcBorders>
              <w:top w:val="single" w:sz="4" w:space="0" w:color="000000"/>
              <w:left w:val="single" w:sz="4" w:space="0" w:color="000000"/>
              <w:bottom w:val="single" w:sz="4" w:space="0" w:color="000000"/>
            </w:tcBorders>
            <w:vAlign w:val="center"/>
          </w:tcPr>
          <w:p w14:paraId="15633C04" w14:textId="77777777" w:rsidR="00862A5F" w:rsidRPr="00B900DC" w:rsidRDefault="00862A5F">
            <w:pPr>
              <w:widowControl/>
              <w:autoSpaceDE/>
              <w:spacing w:after="200" w:line="276" w:lineRule="auto"/>
              <w:jc w:val="left"/>
            </w:pPr>
            <w:r w:rsidRPr="00B900DC">
              <w:rPr>
                <w:rFonts w:cs="Times New Roman"/>
                <w:sz w:val="22"/>
                <w:szCs w:val="22"/>
                <w:lang w:val="sr-Cyrl-CS"/>
              </w:rPr>
              <w:t>12.</w:t>
            </w:r>
          </w:p>
        </w:tc>
        <w:tc>
          <w:tcPr>
            <w:tcW w:w="6277" w:type="dxa"/>
            <w:tcBorders>
              <w:top w:val="single" w:sz="4" w:space="0" w:color="000000"/>
              <w:left w:val="single" w:sz="4" w:space="0" w:color="000000"/>
              <w:bottom w:val="single" w:sz="4" w:space="0" w:color="000000"/>
            </w:tcBorders>
            <w:vAlign w:val="center"/>
          </w:tcPr>
          <w:p w14:paraId="1B023242" w14:textId="77777777" w:rsidR="00862A5F" w:rsidRPr="00B900DC" w:rsidRDefault="00862A5F">
            <w:pPr>
              <w:widowControl/>
              <w:autoSpaceDE/>
              <w:spacing w:after="200" w:line="276" w:lineRule="auto"/>
              <w:jc w:val="left"/>
            </w:pPr>
            <w:r w:rsidRPr="00B900DC">
              <w:rPr>
                <w:rFonts w:cs="Times New Roman"/>
                <w:sz w:val="22"/>
                <w:szCs w:val="22"/>
                <w:lang w:val="sr-Cyrl-CS"/>
              </w:rPr>
              <w:t>Помоћ ученичком парламенту</w:t>
            </w:r>
          </w:p>
        </w:tc>
        <w:tc>
          <w:tcPr>
            <w:tcW w:w="3214" w:type="dxa"/>
            <w:tcBorders>
              <w:top w:val="single" w:sz="4" w:space="0" w:color="000000"/>
              <w:left w:val="single" w:sz="4" w:space="0" w:color="000000"/>
              <w:bottom w:val="single" w:sz="4" w:space="0" w:color="000000"/>
              <w:right w:val="single" w:sz="4" w:space="0" w:color="000000"/>
            </w:tcBorders>
            <w:vAlign w:val="center"/>
          </w:tcPr>
          <w:p w14:paraId="3E4EC86C" w14:textId="77777777" w:rsidR="00862A5F" w:rsidRPr="00B900DC" w:rsidRDefault="00862A5F">
            <w:pPr>
              <w:widowControl/>
              <w:autoSpaceDE/>
              <w:spacing w:after="200" w:line="276" w:lineRule="auto"/>
              <w:jc w:val="left"/>
            </w:pPr>
            <w:r w:rsidRPr="00B900DC">
              <w:rPr>
                <w:rFonts w:cs="Times New Roman"/>
                <w:sz w:val="22"/>
                <w:szCs w:val="22"/>
                <w:lang w:val="sr-Cyrl-RS"/>
              </w:rPr>
              <w:t>Славица Рашета</w:t>
            </w:r>
          </w:p>
        </w:tc>
      </w:tr>
      <w:tr w:rsidR="00785B56" w:rsidRPr="00785B56" w14:paraId="667FFAF0" w14:textId="77777777">
        <w:trPr>
          <w:trHeight w:val="720"/>
          <w:jc w:val="center"/>
        </w:trPr>
        <w:tc>
          <w:tcPr>
            <w:tcW w:w="491" w:type="dxa"/>
            <w:tcBorders>
              <w:top w:val="single" w:sz="4" w:space="0" w:color="000000"/>
              <w:left w:val="single" w:sz="4" w:space="0" w:color="000000"/>
              <w:bottom w:val="single" w:sz="4" w:space="0" w:color="000000"/>
            </w:tcBorders>
            <w:vAlign w:val="center"/>
          </w:tcPr>
          <w:p w14:paraId="0F9D8CC9" w14:textId="77777777" w:rsidR="00862A5F" w:rsidRPr="00B900DC" w:rsidRDefault="00862A5F">
            <w:pPr>
              <w:widowControl/>
              <w:autoSpaceDE/>
              <w:spacing w:after="200" w:line="276" w:lineRule="auto"/>
              <w:jc w:val="left"/>
            </w:pPr>
            <w:r w:rsidRPr="00B900DC">
              <w:rPr>
                <w:rFonts w:cs="Times New Roman"/>
                <w:sz w:val="22"/>
                <w:szCs w:val="22"/>
                <w:lang w:val="sr-Cyrl-CS"/>
              </w:rPr>
              <w:t>13.</w:t>
            </w:r>
          </w:p>
        </w:tc>
        <w:tc>
          <w:tcPr>
            <w:tcW w:w="6277" w:type="dxa"/>
            <w:tcBorders>
              <w:top w:val="single" w:sz="4" w:space="0" w:color="000000"/>
              <w:left w:val="single" w:sz="4" w:space="0" w:color="000000"/>
              <w:bottom w:val="single" w:sz="4" w:space="0" w:color="000000"/>
            </w:tcBorders>
            <w:vAlign w:val="center"/>
          </w:tcPr>
          <w:p w14:paraId="2A2EC5BA" w14:textId="77777777" w:rsidR="00862A5F" w:rsidRPr="00B900DC" w:rsidRDefault="00862A5F">
            <w:pPr>
              <w:widowControl/>
              <w:autoSpaceDE/>
              <w:spacing w:after="200" w:line="276" w:lineRule="auto"/>
              <w:jc w:val="left"/>
            </w:pPr>
            <w:r w:rsidRPr="00B900DC">
              <w:rPr>
                <w:rFonts w:cs="Times New Roman"/>
                <w:sz w:val="22"/>
                <w:szCs w:val="22"/>
                <w:lang w:val="sr-Cyrl-CS"/>
              </w:rPr>
              <w:t>Програм школског спорта и спортских активности</w:t>
            </w:r>
          </w:p>
        </w:tc>
        <w:tc>
          <w:tcPr>
            <w:tcW w:w="3214" w:type="dxa"/>
            <w:tcBorders>
              <w:top w:val="single" w:sz="4" w:space="0" w:color="000000"/>
              <w:left w:val="single" w:sz="4" w:space="0" w:color="000000"/>
              <w:bottom w:val="single" w:sz="4" w:space="0" w:color="000000"/>
              <w:right w:val="single" w:sz="4" w:space="0" w:color="000000"/>
            </w:tcBorders>
            <w:vAlign w:val="center"/>
          </w:tcPr>
          <w:p w14:paraId="5F6427B7" w14:textId="77777777" w:rsidR="00862A5F" w:rsidRPr="00B900DC" w:rsidRDefault="00862A5F">
            <w:pPr>
              <w:widowControl/>
              <w:autoSpaceDE/>
              <w:spacing w:line="276" w:lineRule="auto"/>
              <w:jc w:val="left"/>
            </w:pPr>
            <w:r w:rsidRPr="00B900DC">
              <w:rPr>
                <w:rFonts w:cs="Times New Roman"/>
                <w:sz w:val="22"/>
                <w:szCs w:val="22"/>
                <w:lang w:val="sr-Cyrl-CS"/>
              </w:rPr>
              <w:t>Младен Јанић</w:t>
            </w:r>
          </w:p>
          <w:p w14:paraId="20548BB2" w14:textId="77777777" w:rsidR="00862A5F" w:rsidRPr="00B900DC" w:rsidRDefault="00862A5F">
            <w:pPr>
              <w:widowControl/>
              <w:autoSpaceDE/>
              <w:spacing w:line="276" w:lineRule="auto"/>
              <w:jc w:val="left"/>
            </w:pPr>
            <w:r w:rsidRPr="00B900DC">
              <w:rPr>
                <w:rFonts w:cs="Times New Roman"/>
                <w:sz w:val="22"/>
                <w:szCs w:val="22"/>
                <w:lang w:val="sr-Cyrl-RS"/>
              </w:rPr>
              <w:t>Тања Нинковић</w:t>
            </w:r>
          </w:p>
        </w:tc>
      </w:tr>
      <w:tr w:rsidR="00785B56" w:rsidRPr="00785B56" w14:paraId="10638C11" w14:textId="77777777">
        <w:trPr>
          <w:trHeight w:val="450"/>
          <w:jc w:val="center"/>
        </w:trPr>
        <w:tc>
          <w:tcPr>
            <w:tcW w:w="491" w:type="dxa"/>
            <w:tcBorders>
              <w:top w:val="single" w:sz="4" w:space="0" w:color="000000"/>
              <w:left w:val="single" w:sz="4" w:space="0" w:color="000000"/>
              <w:bottom w:val="single" w:sz="4" w:space="0" w:color="000000"/>
            </w:tcBorders>
            <w:vAlign w:val="center"/>
          </w:tcPr>
          <w:p w14:paraId="56CAA9C5" w14:textId="77777777" w:rsidR="00862A5F" w:rsidRPr="00B900DC" w:rsidRDefault="00862A5F">
            <w:pPr>
              <w:widowControl/>
              <w:autoSpaceDE/>
              <w:spacing w:after="200" w:line="276" w:lineRule="auto"/>
              <w:jc w:val="left"/>
            </w:pPr>
            <w:r w:rsidRPr="00B900DC">
              <w:rPr>
                <w:rFonts w:cs="Times New Roman"/>
                <w:sz w:val="22"/>
                <w:szCs w:val="22"/>
                <w:lang w:val="en-US"/>
              </w:rPr>
              <w:t>14.</w:t>
            </w:r>
          </w:p>
        </w:tc>
        <w:tc>
          <w:tcPr>
            <w:tcW w:w="6277" w:type="dxa"/>
            <w:tcBorders>
              <w:top w:val="single" w:sz="4" w:space="0" w:color="000000"/>
              <w:left w:val="single" w:sz="4" w:space="0" w:color="000000"/>
              <w:bottom w:val="single" w:sz="4" w:space="0" w:color="000000"/>
            </w:tcBorders>
            <w:vAlign w:val="center"/>
          </w:tcPr>
          <w:p w14:paraId="37DFC994" w14:textId="77777777" w:rsidR="00862A5F" w:rsidRPr="00B900DC" w:rsidRDefault="00862A5F">
            <w:pPr>
              <w:widowControl/>
              <w:autoSpaceDE/>
              <w:spacing w:after="200" w:line="276" w:lineRule="auto"/>
              <w:jc w:val="left"/>
            </w:pPr>
            <w:r w:rsidRPr="00B900DC">
              <w:rPr>
                <w:rFonts w:cs="Times New Roman"/>
                <w:sz w:val="22"/>
                <w:szCs w:val="22"/>
                <w:lang w:val="sr-Cyrl-CS"/>
              </w:rPr>
              <w:t>Програм  културних активности</w:t>
            </w:r>
          </w:p>
        </w:tc>
        <w:tc>
          <w:tcPr>
            <w:tcW w:w="3214" w:type="dxa"/>
            <w:tcBorders>
              <w:top w:val="single" w:sz="4" w:space="0" w:color="000000"/>
              <w:left w:val="single" w:sz="4" w:space="0" w:color="000000"/>
              <w:bottom w:val="single" w:sz="4" w:space="0" w:color="000000"/>
              <w:right w:val="single" w:sz="4" w:space="0" w:color="000000"/>
            </w:tcBorders>
            <w:vAlign w:val="center"/>
          </w:tcPr>
          <w:p w14:paraId="331914FD" w14:textId="77777777" w:rsidR="00862A5F" w:rsidRPr="00B900DC" w:rsidRDefault="00862A5F">
            <w:pPr>
              <w:widowControl/>
              <w:autoSpaceDE/>
              <w:spacing w:line="276" w:lineRule="auto"/>
              <w:jc w:val="left"/>
            </w:pPr>
            <w:r w:rsidRPr="00B900DC">
              <w:rPr>
                <w:rFonts w:cs="Times New Roman"/>
                <w:sz w:val="22"/>
                <w:szCs w:val="22"/>
                <w:lang w:val="sr-Cyrl-RS"/>
              </w:rPr>
              <w:t>Стефан Ранковић</w:t>
            </w:r>
          </w:p>
          <w:p w14:paraId="5495CB11" w14:textId="77777777" w:rsidR="00862A5F" w:rsidRPr="00B900DC" w:rsidRDefault="00862A5F">
            <w:pPr>
              <w:widowControl/>
              <w:autoSpaceDE/>
              <w:spacing w:line="276" w:lineRule="auto"/>
              <w:jc w:val="left"/>
              <w:rPr>
                <w:rFonts w:cs="Times New Roman"/>
                <w:sz w:val="22"/>
                <w:szCs w:val="22"/>
                <w:lang w:val="sr-Cyrl-RS"/>
              </w:rPr>
            </w:pPr>
            <w:r w:rsidRPr="00B900DC">
              <w:rPr>
                <w:rFonts w:cs="Times New Roman"/>
                <w:sz w:val="22"/>
                <w:szCs w:val="22"/>
                <w:lang w:val="sr-Cyrl-RS"/>
              </w:rPr>
              <w:t>Маја Недовић</w:t>
            </w:r>
          </w:p>
          <w:p w14:paraId="6446EF9F" w14:textId="119C2EAF" w:rsidR="00B900DC" w:rsidRPr="00B900DC" w:rsidRDefault="00B900DC">
            <w:pPr>
              <w:widowControl/>
              <w:autoSpaceDE/>
              <w:spacing w:line="276" w:lineRule="auto"/>
              <w:jc w:val="left"/>
            </w:pPr>
            <w:r w:rsidRPr="00B900DC">
              <w:rPr>
                <w:rFonts w:cs="Times New Roman"/>
                <w:sz w:val="22"/>
                <w:szCs w:val="22"/>
                <w:lang w:val="sr-Cyrl-RS"/>
              </w:rPr>
              <w:t>Весна Јосијевић</w:t>
            </w:r>
          </w:p>
        </w:tc>
      </w:tr>
      <w:tr w:rsidR="00785B56" w:rsidRPr="00785B56" w14:paraId="35708EEB" w14:textId="77777777">
        <w:trPr>
          <w:trHeight w:val="1637"/>
          <w:jc w:val="center"/>
        </w:trPr>
        <w:tc>
          <w:tcPr>
            <w:tcW w:w="491" w:type="dxa"/>
            <w:tcBorders>
              <w:top w:val="single" w:sz="4" w:space="0" w:color="000000"/>
              <w:left w:val="single" w:sz="4" w:space="0" w:color="000000"/>
              <w:bottom w:val="single" w:sz="4" w:space="0" w:color="000000"/>
            </w:tcBorders>
            <w:vAlign w:val="center"/>
          </w:tcPr>
          <w:p w14:paraId="560131D4" w14:textId="77777777" w:rsidR="00862A5F" w:rsidRPr="00B900DC" w:rsidRDefault="00862A5F">
            <w:pPr>
              <w:widowControl/>
              <w:autoSpaceDE/>
              <w:spacing w:after="200" w:line="276" w:lineRule="auto"/>
              <w:jc w:val="left"/>
            </w:pPr>
            <w:r w:rsidRPr="00B900DC">
              <w:rPr>
                <w:rFonts w:cs="Times New Roman"/>
                <w:sz w:val="22"/>
                <w:szCs w:val="22"/>
                <w:lang w:val="en-US"/>
              </w:rPr>
              <w:t>15.</w:t>
            </w:r>
          </w:p>
        </w:tc>
        <w:tc>
          <w:tcPr>
            <w:tcW w:w="6277" w:type="dxa"/>
            <w:tcBorders>
              <w:top w:val="single" w:sz="4" w:space="0" w:color="000000"/>
              <w:left w:val="single" w:sz="4" w:space="0" w:color="000000"/>
              <w:bottom w:val="single" w:sz="4" w:space="0" w:color="000000"/>
            </w:tcBorders>
            <w:vAlign w:val="center"/>
          </w:tcPr>
          <w:p w14:paraId="06E18110" w14:textId="77777777" w:rsidR="00862A5F" w:rsidRPr="00B900DC" w:rsidRDefault="00862A5F">
            <w:pPr>
              <w:widowControl/>
              <w:autoSpaceDE/>
              <w:spacing w:after="200" w:line="276" w:lineRule="auto"/>
              <w:jc w:val="left"/>
            </w:pPr>
            <w:r w:rsidRPr="00B900DC">
              <w:rPr>
                <w:rFonts w:cs="Times New Roman"/>
                <w:sz w:val="22"/>
                <w:szCs w:val="22"/>
                <w:lang w:val="sr-Cyrl-CS"/>
              </w:rPr>
              <w:t>Мобилни тим</w:t>
            </w:r>
          </w:p>
        </w:tc>
        <w:tc>
          <w:tcPr>
            <w:tcW w:w="3214" w:type="dxa"/>
            <w:tcBorders>
              <w:top w:val="single" w:sz="4" w:space="0" w:color="000000"/>
              <w:left w:val="single" w:sz="4" w:space="0" w:color="000000"/>
              <w:bottom w:val="single" w:sz="4" w:space="0" w:color="000000"/>
              <w:right w:val="single" w:sz="4" w:space="0" w:color="000000"/>
            </w:tcBorders>
            <w:vAlign w:val="center"/>
          </w:tcPr>
          <w:p w14:paraId="1420FDA2" w14:textId="77777777" w:rsidR="00862A5F" w:rsidRPr="00B900DC" w:rsidRDefault="00862A5F">
            <w:pPr>
              <w:widowControl/>
              <w:autoSpaceDE/>
              <w:spacing w:line="276" w:lineRule="auto"/>
              <w:jc w:val="left"/>
            </w:pPr>
            <w:r w:rsidRPr="00B900DC">
              <w:rPr>
                <w:rFonts w:cs="Times New Roman"/>
                <w:sz w:val="22"/>
                <w:szCs w:val="22"/>
                <w:lang w:val="sr-Cyrl-CS"/>
              </w:rPr>
              <w:t xml:space="preserve">Сандра Скенџић </w:t>
            </w:r>
          </w:p>
          <w:p w14:paraId="50AEF9E1" w14:textId="2FB7AB71" w:rsidR="00862A5F" w:rsidRPr="00B900DC" w:rsidRDefault="00862A5F">
            <w:pPr>
              <w:widowControl/>
              <w:autoSpaceDE/>
              <w:spacing w:line="276" w:lineRule="auto"/>
              <w:jc w:val="left"/>
            </w:pPr>
            <w:r w:rsidRPr="00B900DC">
              <w:rPr>
                <w:rFonts w:cs="Times New Roman"/>
                <w:sz w:val="22"/>
                <w:szCs w:val="22"/>
                <w:lang w:val="sr-Cyrl-CS"/>
              </w:rPr>
              <w:t xml:space="preserve">Снежана Бабовић Димитријевић </w:t>
            </w:r>
            <w:r w:rsidR="00B900DC" w:rsidRPr="00B900DC">
              <w:rPr>
                <w:rFonts w:cs="Times New Roman"/>
                <w:sz w:val="22"/>
                <w:szCs w:val="22"/>
                <w:lang w:val="sr-Cyrl-CS"/>
              </w:rPr>
              <w:t>(замена Јелена Дамјановић)</w:t>
            </w:r>
          </w:p>
          <w:p w14:paraId="63B51842" w14:textId="77777777" w:rsidR="00862A5F" w:rsidRPr="00B900DC" w:rsidRDefault="00862A5F">
            <w:pPr>
              <w:widowControl/>
              <w:autoSpaceDE/>
              <w:spacing w:line="276" w:lineRule="auto"/>
              <w:jc w:val="left"/>
            </w:pPr>
            <w:r w:rsidRPr="00B900DC">
              <w:rPr>
                <w:rFonts w:cs="Times New Roman"/>
                <w:sz w:val="22"/>
                <w:szCs w:val="22"/>
                <w:lang w:val="sr-Cyrl-CS"/>
              </w:rPr>
              <w:t xml:space="preserve">Марина Спарић </w:t>
            </w:r>
          </w:p>
        </w:tc>
      </w:tr>
    </w:tbl>
    <w:p w14:paraId="3A279946" w14:textId="77777777" w:rsidR="00862A5F" w:rsidRPr="00785B56" w:rsidRDefault="00862A5F">
      <w:pPr>
        <w:keepNext/>
        <w:widowControl/>
        <w:autoSpaceDE/>
        <w:spacing w:before="240" w:after="60" w:line="276" w:lineRule="auto"/>
        <w:jc w:val="left"/>
        <w:rPr>
          <w:rFonts w:cs="Book Antiqua"/>
          <w:b/>
          <w:bCs/>
          <w:color w:val="FF0000"/>
          <w:sz w:val="22"/>
          <w:szCs w:val="22"/>
        </w:rPr>
      </w:pPr>
      <w:r w:rsidRPr="00785B56">
        <w:rPr>
          <w:noProof/>
          <w:color w:val="FF0000"/>
          <w:lang w:val="en-GB" w:eastAsia="en-GB"/>
        </w:rPr>
        <mc:AlternateContent>
          <mc:Choice Requires="wps">
            <w:drawing>
              <wp:anchor distT="0" distB="0" distL="114935" distR="114935" simplePos="0" relativeHeight="251669504" behindDoc="0" locked="0" layoutInCell="1" allowOverlap="1" wp14:anchorId="68CA69A8" wp14:editId="7B65054A">
                <wp:simplePos x="0" y="0"/>
                <wp:positionH relativeFrom="column">
                  <wp:posOffset>4812665</wp:posOffset>
                </wp:positionH>
                <wp:positionV relativeFrom="paragraph">
                  <wp:posOffset>48260</wp:posOffset>
                </wp:positionV>
                <wp:extent cx="989330" cy="646430"/>
                <wp:effectExtent l="0" t="0" r="0" b="0"/>
                <wp:wrapNone/>
                <wp:docPr id="88378363" name="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89330" cy="646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6FAE1E" w14:textId="77777777" w:rsidR="004A741C" w:rsidRDefault="004A741C">
                            <w:r>
                              <w:rPr>
                                <w:noProof/>
                                <w:lang w:val="en-GB" w:eastAsia="en-GB"/>
                              </w:rPr>
                              <w:drawing>
                                <wp:inline distT="0" distB="0" distL="0" distR="0" wp14:anchorId="6B5EC5BE" wp14:editId="2DD50A87">
                                  <wp:extent cx="761365" cy="529590"/>
                                  <wp:effectExtent l="0" t="0" r="0" b="0"/>
                                  <wp:docPr id="29" name="Slika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9"/>
                                          <pic:cNvPicPr>
                                            <a:picLocks/>
                                          </pic:cNvPicPr>
                                        </pic:nvPicPr>
                                        <pic:blipFill>
                                          <a:blip r:embed="rId130">
                                            <a:extLst>
                                              <a:ext uri="{28A0092B-C50C-407E-A947-70E740481C1C}">
                                                <a14:useLocalDpi xmlns:a14="http://schemas.microsoft.com/office/drawing/2010/main" val="0"/>
                                              </a:ext>
                                            </a:extLst>
                                          </a:blip>
                                          <a:srcRect l="-9" t="-6" r="-9" b="-6"/>
                                          <a:stretch>
                                            <a:fillRect/>
                                          </a:stretch>
                                        </pic:blipFill>
                                        <pic:spPr bwMode="auto">
                                          <a:xfrm>
                                            <a:off x="0" y="0"/>
                                            <a:ext cx="761365" cy="52959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CA69A8" id=" 36" o:spid="_x0000_s1064" type="#_x0000_t202" style="position:absolute;margin-left:378.95pt;margin-top:3.8pt;width:77.9pt;height:50.9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" stroked="f">
                <v:path arrowok="t"/>
                <v:textbox inset="7.3pt,3.7pt,7.3pt,3.7pt">
                  <w:txbxContent>
                    <w:p w14:paraId="2C6FAE1E" w14:textId="77777777" w:rsidR="004A741C" w:rsidRDefault="004A741C">
                      <w:r>
                        <w:rPr>
                          <w:noProof/>
                          <w:lang w:val="en-GB" w:eastAsia="en-GB"/>
                        </w:rPr>
                        <w:drawing>
                          <wp:inline distT="0" distB="0" distL="0" distR="0" wp14:anchorId="6B5EC5BE" wp14:editId="2DD50A87">
                            <wp:extent cx="761365" cy="529590"/>
                            <wp:effectExtent l="0" t="0" r="0" b="0"/>
                            <wp:docPr id="29" name="Slika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9"/>
                                    <pic:cNvPicPr>
                                      <a:picLocks/>
                                    </pic:cNvPicPr>
                                  </pic:nvPicPr>
                                  <pic:blipFill>
                                    <a:blip r:embed="rId131">
                                      <a:extLst>
                                        <a:ext uri="{28A0092B-C50C-407E-A947-70E740481C1C}">
                                          <a14:useLocalDpi xmlns:a14="http://schemas.microsoft.com/office/drawing/2010/main" val="0"/>
                                        </a:ext>
                                      </a:extLst>
                                    </a:blip>
                                    <a:srcRect l="-9" t="-6" r="-9" b="-6"/>
                                    <a:stretch>
                                      <a:fillRect/>
                                    </a:stretch>
                                  </pic:blipFill>
                                  <pic:spPr bwMode="auto">
                                    <a:xfrm>
                                      <a:off x="0" y="0"/>
                                      <a:ext cx="761365" cy="529590"/>
                                    </a:xfrm>
                                    <a:prstGeom prst="rect">
                                      <a:avLst/>
                                    </a:prstGeom>
                                    <a:solidFill>
                                      <a:srgbClr val="FFFFFF"/>
                                    </a:solidFill>
                                    <a:ln>
                                      <a:noFill/>
                                    </a:ln>
                                  </pic:spPr>
                                </pic:pic>
                              </a:graphicData>
                            </a:graphic>
                          </wp:inline>
                        </w:drawing>
                      </w:r>
                    </w:p>
                  </w:txbxContent>
                </v:textbox>
              </v:shape>
            </w:pict>
          </mc:Fallback>
        </mc:AlternateContent>
      </w:r>
    </w:p>
    <w:p w14:paraId="6FEBB34F" w14:textId="77777777" w:rsidR="0057608E" w:rsidRDefault="0057608E" w:rsidP="0057608E">
      <w:pPr>
        <w:keepNext/>
        <w:widowControl/>
        <w:autoSpaceDE/>
        <w:spacing w:before="240" w:after="60" w:line="480" w:lineRule="auto"/>
        <w:jc w:val="center"/>
        <w:outlineLvl w:val="2"/>
        <w:rPr>
          <w:rFonts w:cs="Book Antiqua"/>
          <w:b/>
          <w:bCs/>
          <w:sz w:val="22"/>
          <w:szCs w:val="22"/>
          <w:lang w:val="sr-Cyrl-CS"/>
        </w:rPr>
      </w:pPr>
      <w:bookmarkStart w:id="87" w:name="_Toc11615"/>
      <w:bookmarkStart w:id="88" w:name="_Toc115096899"/>
      <w:bookmarkStart w:id="89" w:name="_Toc4578"/>
      <w:bookmarkStart w:id="90" w:name="_Toc240022027"/>
      <w:r>
        <w:rPr>
          <w:rFonts w:cs="Book Antiqua"/>
          <w:b/>
          <w:bCs/>
          <w:sz w:val="22"/>
          <w:szCs w:val="22"/>
          <w:lang w:val="sr-Latn-BA"/>
        </w:rPr>
        <w:t>VII.</w:t>
      </w:r>
      <w:r>
        <w:rPr>
          <w:rFonts w:cs="Book Antiqua"/>
          <w:b/>
          <w:bCs/>
          <w:sz w:val="22"/>
          <w:szCs w:val="22"/>
          <w:lang w:val="sr-Cyrl-RS"/>
        </w:rPr>
        <w:t>7</w:t>
      </w:r>
      <w:r>
        <w:rPr>
          <w:rFonts w:cs="Book Antiqua"/>
          <w:b/>
          <w:bCs/>
          <w:sz w:val="22"/>
          <w:szCs w:val="22"/>
          <w:lang w:val="sr-Latn-BA"/>
        </w:rPr>
        <w:t xml:space="preserve">.1 </w:t>
      </w:r>
      <w:r>
        <w:rPr>
          <w:rFonts w:cs="Book Antiqua"/>
          <w:b/>
          <w:bCs/>
          <w:sz w:val="22"/>
          <w:szCs w:val="22"/>
          <w:lang w:val="sr-Cyrl-CS"/>
        </w:rPr>
        <w:t>Програм рада школске библиотеке</w:t>
      </w:r>
      <w:bookmarkEnd w:id="87"/>
      <w:bookmarkEnd w:id="88"/>
      <w:bookmarkEnd w:id="89"/>
      <w:bookmarkEnd w:id="90"/>
    </w:p>
    <w:p w14:paraId="404ADA3B" w14:textId="40EAAB42" w:rsidR="0057608E" w:rsidRDefault="0057608E" w:rsidP="0057608E">
      <w:pPr>
        <w:widowControl/>
        <w:autoSpaceDE/>
        <w:spacing w:after="200" w:line="276" w:lineRule="auto"/>
        <w:rPr>
          <w:rFonts w:eastAsia="Calibri" w:cs="Book Antiqua"/>
          <w:sz w:val="22"/>
          <w:szCs w:val="22"/>
          <w:lang w:val="en-US"/>
        </w:rPr>
      </w:pPr>
      <w:r>
        <w:rPr>
          <w:rFonts w:eastAsia="Calibri" w:cs="Book Antiqua"/>
          <w:sz w:val="22"/>
          <w:szCs w:val="22"/>
          <w:lang w:val="en-US"/>
        </w:rPr>
        <w:t>Школска библиотека је место библиотечко-информационе, васпитно-образовне и културне активности школе. У школској библиотеци прикупља се,</w:t>
      </w:r>
      <w:r>
        <w:rPr>
          <w:rFonts w:eastAsia="Calibri" w:cs="Book Antiqua"/>
          <w:sz w:val="22"/>
          <w:szCs w:val="22"/>
          <w:lang w:val="sr-Cyrl-RS"/>
        </w:rPr>
        <w:t xml:space="preserve"> </w:t>
      </w:r>
      <w:r>
        <w:rPr>
          <w:rFonts w:eastAsia="Calibri" w:cs="Book Antiqua"/>
          <w:sz w:val="22"/>
          <w:szCs w:val="22"/>
          <w:lang w:val="en-US"/>
        </w:rPr>
        <w:t>обрађује и ученицима/ученицама, наставницима/наставницама и стручним сарадниц</w:t>
      </w:r>
      <w:r>
        <w:rPr>
          <w:rFonts w:eastAsia="Calibri" w:cs="Book Antiqua"/>
          <w:sz w:val="22"/>
          <w:szCs w:val="22"/>
          <w:lang w:val="sr-Cyrl-RS"/>
        </w:rPr>
        <w:t>има/ сарадницама</w:t>
      </w:r>
      <w:r>
        <w:rPr>
          <w:rFonts w:eastAsia="Calibri" w:cs="Book Antiqua"/>
          <w:sz w:val="22"/>
          <w:szCs w:val="22"/>
          <w:lang w:val="en-US"/>
        </w:rPr>
        <w:t xml:space="preserve"> даје на коришћење библиотечко-информациона грађа (књиге, лексикони, енциклопедије, речници, серијске публикације и др.) и извори. Библиотека у свом фонду прикупља уџбенике и друга наставна средства намењена ученицима/ученицама са сметњама у </w:t>
      </w:r>
      <w:r w:rsidR="00BC38BB">
        <w:rPr>
          <w:rFonts w:eastAsia="Calibri" w:cs="Book Antiqua"/>
          <w:sz w:val="22"/>
          <w:szCs w:val="22"/>
          <w:lang w:val="en-US"/>
        </w:rPr>
        <w:t xml:space="preserve">развоју и инвалидитетом, као и стручну литературу за </w:t>
      </w:r>
      <w:r>
        <w:rPr>
          <w:rFonts w:eastAsia="Calibri" w:cs="Book Antiqua"/>
          <w:sz w:val="22"/>
          <w:szCs w:val="22"/>
          <w:lang w:val="en-US"/>
        </w:rPr>
        <w:t>наставнике</w:t>
      </w:r>
      <w:r>
        <w:rPr>
          <w:rFonts w:eastAsia="Calibri" w:cs="Book Antiqua"/>
          <w:sz w:val="22"/>
          <w:szCs w:val="22"/>
          <w:lang w:val="sr-Cyrl-CS"/>
        </w:rPr>
        <w:t>/наставнице</w:t>
      </w:r>
      <w:r>
        <w:rPr>
          <w:rFonts w:eastAsia="Calibri" w:cs="Book Antiqua"/>
          <w:sz w:val="22"/>
          <w:szCs w:val="22"/>
          <w:lang w:val="en-US"/>
        </w:rPr>
        <w:t xml:space="preserve"> и  стручне сарадни</w:t>
      </w:r>
      <w:r>
        <w:rPr>
          <w:rFonts w:eastAsia="Calibri" w:cs="Book Antiqua"/>
          <w:sz w:val="22"/>
          <w:szCs w:val="22"/>
          <w:lang w:val="sr-Cyrl-CS"/>
        </w:rPr>
        <w:t>ке/ сараднице</w:t>
      </w:r>
      <w:r>
        <w:rPr>
          <w:rFonts w:eastAsia="Calibri" w:cs="Book Antiqua"/>
          <w:sz w:val="22"/>
          <w:szCs w:val="22"/>
          <w:lang w:val="en-US"/>
        </w:rPr>
        <w:t>.</w:t>
      </w:r>
    </w:p>
    <w:p w14:paraId="12A2DF14" w14:textId="77777777" w:rsidR="0057608E" w:rsidRDefault="0057608E" w:rsidP="0057608E">
      <w:pPr>
        <w:widowControl/>
        <w:autoSpaceDE/>
        <w:spacing w:before="240" w:after="200" w:line="276" w:lineRule="auto"/>
        <w:rPr>
          <w:rFonts w:eastAsia="Calibri" w:cs="Book Antiqua"/>
          <w:sz w:val="22"/>
          <w:szCs w:val="22"/>
          <w:lang w:val="sr-Cyrl-RS"/>
        </w:rPr>
      </w:pPr>
      <w:r>
        <w:rPr>
          <w:rFonts w:eastAsia="Calibri" w:cs="Book Antiqua"/>
          <w:sz w:val="22"/>
          <w:szCs w:val="22"/>
          <w:lang w:val="en-US"/>
        </w:rPr>
        <w:t>Задатак школске библиотеке је да код ученика/ученица развија навике читања и коришћења библиотечких услуга, као и да ученике</w:t>
      </w:r>
      <w:r>
        <w:rPr>
          <w:rFonts w:eastAsia="Calibri" w:cs="Book Antiqua"/>
          <w:sz w:val="22"/>
          <w:szCs w:val="22"/>
          <w:lang w:val="sr-Cyrl-CS"/>
        </w:rPr>
        <w:t>/</w:t>
      </w:r>
      <w:r>
        <w:rPr>
          <w:rFonts w:cs="Book Antiqua"/>
          <w:sz w:val="22"/>
          <w:szCs w:val="22"/>
          <w:lang w:val="sr-Cyrl-CS" w:eastAsia="sr-Latn-RS"/>
        </w:rPr>
        <w:t>ученице</w:t>
      </w:r>
      <w:r>
        <w:rPr>
          <w:rFonts w:eastAsia="Calibri" w:cs="Book Antiqua"/>
          <w:sz w:val="22"/>
          <w:szCs w:val="22"/>
          <w:lang w:val="en-US"/>
        </w:rPr>
        <w:t xml:space="preserve"> оспособљава да користе информације у свим облицима и на свим медијима и омогући им да овладају вештинама потребним за учење у току целог живота</w:t>
      </w:r>
      <w:r>
        <w:rPr>
          <w:rFonts w:eastAsia="Calibri" w:cs="Book Antiqua"/>
          <w:sz w:val="22"/>
          <w:szCs w:val="22"/>
          <w:lang w:val="sr-Cyrl-RS"/>
        </w:rPr>
        <w:t>.</w:t>
      </w:r>
    </w:p>
    <w:p w14:paraId="11D7170B" w14:textId="77777777" w:rsidR="008D540C" w:rsidRDefault="008D540C" w:rsidP="0057608E">
      <w:pPr>
        <w:widowControl/>
        <w:autoSpaceDE/>
        <w:spacing w:before="240" w:after="200" w:line="276" w:lineRule="auto"/>
        <w:rPr>
          <w:rFonts w:eastAsia="Calibri" w:cs="Book Antiqua"/>
          <w:sz w:val="22"/>
          <w:szCs w:val="22"/>
          <w:lang w:val="sr-Cyrl-RS"/>
        </w:rPr>
      </w:pPr>
    </w:p>
    <w:tbl>
      <w:tblPr>
        <w:tblW w:w="9440" w:type="dxa"/>
        <w:jc w:val="center"/>
        <w:tblLook w:val="0000" w:firstRow="0" w:lastRow="0" w:firstColumn="0" w:lastColumn="0" w:noHBand="0" w:noVBand="0"/>
      </w:tblPr>
      <w:tblGrid>
        <w:gridCol w:w="789"/>
        <w:gridCol w:w="3778"/>
        <w:gridCol w:w="3327"/>
        <w:gridCol w:w="1546"/>
      </w:tblGrid>
      <w:tr w:rsidR="0057608E" w14:paraId="2645220D" w14:textId="77777777" w:rsidTr="008D540C">
        <w:trPr>
          <w:trHeight w:val="288"/>
          <w:jc w:val="center"/>
        </w:trPr>
        <w:tc>
          <w:tcPr>
            <w:tcW w:w="789" w:type="dxa"/>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tcPr>
          <w:p w14:paraId="0D54CD59" w14:textId="77777777" w:rsidR="0057608E" w:rsidRDefault="0057608E" w:rsidP="006D30CB">
            <w:pPr>
              <w:widowControl/>
              <w:autoSpaceDE/>
              <w:spacing w:after="200" w:line="276" w:lineRule="auto"/>
              <w:rPr>
                <w:rFonts w:cs="Book Antiqua"/>
                <w:b/>
                <w:sz w:val="22"/>
                <w:szCs w:val="22"/>
                <w:lang w:val="en-US"/>
              </w:rPr>
            </w:pPr>
            <w:r>
              <w:rPr>
                <w:rFonts w:cs="Book Antiqua"/>
                <w:b/>
                <w:sz w:val="22"/>
                <w:szCs w:val="22"/>
                <w:lang w:val="en-US"/>
              </w:rPr>
              <w:t>Редн. бр.</w:t>
            </w:r>
          </w:p>
        </w:tc>
        <w:tc>
          <w:tcPr>
            <w:tcW w:w="3778" w:type="dxa"/>
            <w:tcBorders>
              <w:top w:val="single" w:sz="4" w:space="0" w:color="auto"/>
              <w:left w:val="nil"/>
              <w:bottom w:val="single" w:sz="4" w:space="0" w:color="auto"/>
              <w:right w:val="single" w:sz="4" w:space="0" w:color="auto"/>
            </w:tcBorders>
            <w:shd w:val="clear" w:color="auto" w:fill="D9F2D0" w:themeFill="accent6" w:themeFillTint="33"/>
            <w:vAlign w:val="center"/>
          </w:tcPr>
          <w:p w14:paraId="095682F6" w14:textId="77777777" w:rsidR="0057608E" w:rsidRDefault="0057608E" w:rsidP="006D30CB">
            <w:pPr>
              <w:widowControl/>
              <w:autoSpaceDE/>
              <w:spacing w:after="200" w:line="276" w:lineRule="auto"/>
              <w:rPr>
                <w:rFonts w:cs="Book Antiqua"/>
                <w:b/>
                <w:sz w:val="22"/>
                <w:szCs w:val="22"/>
                <w:lang w:val="en-US"/>
              </w:rPr>
            </w:pPr>
            <w:r>
              <w:rPr>
                <w:rFonts w:cs="Book Antiqua"/>
                <w:b/>
                <w:sz w:val="22"/>
                <w:szCs w:val="22"/>
                <w:lang w:val="en-US"/>
              </w:rPr>
              <w:t>Активности</w:t>
            </w:r>
          </w:p>
        </w:tc>
        <w:tc>
          <w:tcPr>
            <w:tcW w:w="3327" w:type="dxa"/>
            <w:tcBorders>
              <w:top w:val="single" w:sz="4" w:space="0" w:color="auto"/>
              <w:left w:val="nil"/>
              <w:bottom w:val="single" w:sz="4" w:space="0" w:color="auto"/>
              <w:right w:val="single" w:sz="4" w:space="0" w:color="auto"/>
            </w:tcBorders>
            <w:shd w:val="clear" w:color="auto" w:fill="D9F2D0" w:themeFill="accent6" w:themeFillTint="33"/>
            <w:vAlign w:val="center"/>
          </w:tcPr>
          <w:p w14:paraId="56EAD09D" w14:textId="77777777" w:rsidR="0057608E" w:rsidRDefault="0057608E" w:rsidP="006D30CB">
            <w:pPr>
              <w:widowControl/>
              <w:autoSpaceDE/>
              <w:spacing w:after="200" w:line="276" w:lineRule="auto"/>
              <w:rPr>
                <w:rFonts w:cs="Book Antiqua"/>
                <w:b/>
                <w:sz w:val="22"/>
                <w:szCs w:val="22"/>
                <w:lang w:val="en-US"/>
              </w:rPr>
            </w:pPr>
            <w:r>
              <w:rPr>
                <w:rFonts w:cs="Book Antiqua"/>
                <w:b/>
                <w:sz w:val="22"/>
                <w:szCs w:val="22"/>
                <w:lang w:val="en-US"/>
              </w:rPr>
              <w:t>Носиоци реализације</w:t>
            </w:r>
          </w:p>
        </w:tc>
        <w:tc>
          <w:tcPr>
            <w:tcW w:w="1546" w:type="dxa"/>
            <w:tcBorders>
              <w:top w:val="single" w:sz="4" w:space="0" w:color="auto"/>
              <w:left w:val="nil"/>
              <w:bottom w:val="single" w:sz="4" w:space="0" w:color="auto"/>
              <w:right w:val="single" w:sz="4" w:space="0" w:color="auto"/>
            </w:tcBorders>
            <w:shd w:val="clear" w:color="auto" w:fill="D9F2D0" w:themeFill="accent6" w:themeFillTint="33"/>
            <w:vAlign w:val="center"/>
          </w:tcPr>
          <w:p w14:paraId="0951E830" w14:textId="77777777" w:rsidR="0057608E" w:rsidRDefault="0057608E" w:rsidP="006D30CB">
            <w:pPr>
              <w:widowControl/>
              <w:autoSpaceDE/>
              <w:spacing w:after="200" w:line="276" w:lineRule="auto"/>
              <w:rPr>
                <w:rFonts w:cs="Book Antiqua"/>
                <w:b/>
                <w:sz w:val="22"/>
                <w:szCs w:val="22"/>
                <w:lang w:val="en-US"/>
              </w:rPr>
            </w:pPr>
            <w:r>
              <w:rPr>
                <w:rFonts w:cs="Book Antiqua"/>
                <w:b/>
                <w:sz w:val="22"/>
                <w:szCs w:val="22"/>
                <w:lang w:val="en-US"/>
              </w:rPr>
              <w:t>Време реализације</w:t>
            </w:r>
          </w:p>
        </w:tc>
      </w:tr>
      <w:tr w:rsidR="0057608E" w14:paraId="07827C35" w14:textId="77777777" w:rsidTr="006D30CB">
        <w:trPr>
          <w:trHeight w:val="600"/>
          <w:jc w:val="center"/>
        </w:trPr>
        <w:tc>
          <w:tcPr>
            <w:tcW w:w="789" w:type="dxa"/>
            <w:tcBorders>
              <w:top w:val="nil"/>
              <w:left w:val="single" w:sz="4" w:space="0" w:color="auto"/>
              <w:bottom w:val="single" w:sz="4" w:space="0" w:color="auto"/>
              <w:right w:val="single" w:sz="4" w:space="0" w:color="auto"/>
            </w:tcBorders>
            <w:vAlign w:val="center"/>
          </w:tcPr>
          <w:p w14:paraId="4538116F"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1.</w:t>
            </w:r>
          </w:p>
        </w:tc>
        <w:tc>
          <w:tcPr>
            <w:tcW w:w="3778" w:type="dxa"/>
            <w:tcBorders>
              <w:top w:val="nil"/>
              <w:left w:val="nil"/>
              <w:bottom w:val="single" w:sz="4" w:space="0" w:color="auto"/>
              <w:right w:val="single" w:sz="4" w:space="0" w:color="auto"/>
            </w:tcBorders>
            <w:vAlign w:val="center"/>
          </w:tcPr>
          <w:p w14:paraId="13019875"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sr-Cyrl-CS"/>
              </w:rPr>
              <w:t>Израда годишњег програма рада</w:t>
            </w:r>
          </w:p>
        </w:tc>
        <w:tc>
          <w:tcPr>
            <w:tcW w:w="3327" w:type="dxa"/>
            <w:tcBorders>
              <w:top w:val="nil"/>
              <w:left w:val="nil"/>
              <w:bottom w:val="single" w:sz="4" w:space="0" w:color="auto"/>
              <w:right w:val="single" w:sz="4" w:space="0" w:color="auto"/>
            </w:tcBorders>
            <w:vAlign w:val="center"/>
          </w:tcPr>
          <w:p w14:paraId="3F427EC5" w14:textId="77777777" w:rsidR="0057608E" w:rsidRDefault="0057608E" w:rsidP="006D30CB">
            <w:pPr>
              <w:widowControl/>
              <w:autoSpaceDE/>
              <w:spacing w:after="200" w:line="276" w:lineRule="auto"/>
              <w:rPr>
                <w:rFonts w:cs="Book Antiqua"/>
                <w:sz w:val="22"/>
                <w:szCs w:val="22"/>
                <w:lang w:val="sr-Cyrl-RS"/>
              </w:rPr>
            </w:pPr>
            <w:r>
              <w:rPr>
                <w:rFonts w:cs="Book Antiqua"/>
                <w:sz w:val="22"/>
                <w:szCs w:val="22"/>
                <w:lang w:val="en-US"/>
              </w:rPr>
              <w:t>Библиотекарка</w:t>
            </w:r>
            <w:r>
              <w:rPr>
                <w:rFonts w:cs="Book Antiqua"/>
                <w:sz w:val="22"/>
                <w:szCs w:val="22"/>
                <w:lang w:val="sr-Cyrl-RS"/>
              </w:rPr>
              <w:t>/библиотекар, наставнице /наставници</w:t>
            </w:r>
          </w:p>
        </w:tc>
        <w:tc>
          <w:tcPr>
            <w:tcW w:w="1546" w:type="dxa"/>
            <w:tcBorders>
              <w:top w:val="nil"/>
              <w:left w:val="nil"/>
              <w:bottom w:val="single" w:sz="4" w:space="0" w:color="auto"/>
              <w:right w:val="single" w:sz="4" w:space="0" w:color="auto"/>
            </w:tcBorders>
            <w:vAlign w:val="center"/>
          </w:tcPr>
          <w:p w14:paraId="7506233B"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en-US"/>
              </w:rPr>
              <w:t>Август</w:t>
            </w:r>
          </w:p>
        </w:tc>
      </w:tr>
      <w:tr w:rsidR="0057608E" w14:paraId="7C204270" w14:textId="77777777" w:rsidTr="006D30CB">
        <w:trPr>
          <w:trHeight w:val="302"/>
          <w:jc w:val="center"/>
        </w:trPr>
        <w:tc>
          <w:tcPr>
            <w:tcW w:w="789" w:type="dxa"/>
            <w:tcBorders>
              <w:top w:val="nil"/>
              <w:left w:val="single" w:sz="4" w:space="0" w:color="auto"/>
              <w:bottom w:val="single" w:sz="4" w:space="0" w:color="auto"/>
              <w:right w:val="single" w:sz="4" w:space="0" w:color="auto"/>
            </w:tcBorders>
            <w:vAlign w:val="center"/>
          </w:tcPr>
          <w:p w14:paraId="33E3B4C7"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2.</w:t>
            </w:r>
          </w:p>
        </w:tc>
        <w:tc>
          <w:tcPr>
            <w:tcW w:w="3778" w:type="dxa"/>
            <w:tcBorders>
              <w:top w:val="nil"/>
              <w:left w:val="nil"/>
              <w:bottom w:val="single" w:sz="4" w:space="0" w:color="auto"/>
              <w:right w:val="single" w:sz="4" w:space="0" w:color="auto"/>
            </w:tcBorders>
            <w:vAlign w:val="center"/>
          </w:tcPr>
          <w:p w14:paraId="419B009F" w14:textId="77777777" w:rsidR="0057608E" w:rsidRPr="00C06A4B" w:rsidRDefault="0057608E" w:rsidP="006D30CB">
            <w:pPr>
              <w:spacing w:after="200" w:line="276" w:lineRule="auto"/>
              <w:jc w:val="left"/>
              <w:rPr>
                <w:rFonts w:cs="Book Antiqua"/>
                <w:sz w:val="22"/>
                <w:szCs w:val="22"/>
                <w:lang w:val="sr-Cyrl-RS"/>
              </w:rPr>
            </w:pPr>
            <w:r>
              <w:rPr>
                <w:rFonts w:cs="Book Antiqua"/>
                <w:sz w:val="22"/>
                <w:szCs w:val="22"/>
                <w:lang w:val="sr-Cyrl-RS"/>
              </w:rPr>
              <w:t>Инвентарисање књижног фонда</w:t>
            </w:r>
          </w:p>
        </w:tc>
        <w:tc>
          <w:tcPr>
            <w:tcW w:w="3327" w:type="dxa"/>
            <w:tcBorders>
              <w:top w:val="nil"/>
              <w:left w:val="nil"/>
              <w:bottom w:val="single" w:sz="4" w:space="0" w:color="auto"/>
              <w:right w:val="single" w:sz="4" w:space="0" w:color="auto"/>
            </w:tcBorders>
            <w:vAlign w:val="center"/>
          </w:tcPr>
          <w:p w14:paraId="7273B4CB" w14:textId="77777777" w:rsidR="0057608E" w:rsidRDefault="0057608E" w:rsidP="006D30CB">
            <w:pPr>
              <w:widowControl/>
              <w:autoSpaceDE/>
              <w:spacing w:after="200" w:line="276" w:lineRule="auto"/>
              <w:rPr>
                <w:rFonts w:cs="Book Antiqua"/>
                <w:sz w:val="22"/>
                <w:szCs w:val="22"/>
                <w:lang w:val="sr-Cyrl-RS"/>
              </w:rPr>
            </w:pPr>
            <w:r>
              <w:rPr>
                <w:rFonts w:cs="Book Antiqua"/>
                <w:sz w:val="22"/>
                <w:szCs w:val="22"/>
                <w:lang w:val="en-US"/>
              </w:rPr>
              <w:t>Библиотекарка</w:t>
            </w:r>
            <w:r>
              <w:rPr>
                <w:rFonts w:cs="Book Antiqua"/>
                <w:sz w:val="22"/>
                <w:szCs w:val="22"/>
                <w:lang w:val="sr-Cyrl-RS"/>
              </w:rPr>
              <w:t>/библиотекар</w:t>
            </w:r>
          </w:p>
        </w:tc>
        <w:tc>
          <w:tcPr>
            <w:tcW w:w="1546" w:type="dxa"/>
            <w:tcBorders>
              <w:top w:val="nil"/>
              <w:left w:val="nil"/>
              <w:bottom w:val="single" w:sz="4" w:space="0" w:color="auto"/>
              <w:right w:val="single" w:sz="4" w:space="0" w:color="auto"/>
            </w:tcBorders>
            <w:vAlign w:val="center"/>
          </w:tcPr>
          <w:p w14:paraId="5BEBB233" w14:textId="77777777" w:rsidR="0057608E" w:rsidRDefault="0057608E" w:rsidP="006D30CB">
            <w:pPr>
              <w:spacing w:after="200" w:line="276" w:lineRule="auto"/>
              <w:jc w:val="left"/>
              <w:rPr>
                <w:rFonts w:cs="Book Antiqua"/>
                <w:sz w:val="22"/>
                <w:szCs w:val="22"/>
                <w:lang w:val="en-US"/>
              </w:rPr>
            </w:pPr>
            <w:r>
              <w:rPr>
                <w:rFonts w:cs="Book Antiqua"/>
                <w:sz w:val="22"/>
                <w:szCs w:val="22"/>
                <w:lang w:val="en-US"/>
              </w:rPr>
              <w:t>Током године</w:t>
            </w:r>
          </w:p>
        </w:tc>
      </w:tr>
      <w:tr w:rsidR="0057608E" w14:paraId="128C59C5" w14:textId="77777777" w:rsidTr="006D30CB">
        <w:trPr>
          <w:trHeight w:val="1344"/>
          <w:jc w:val="center"/>
        </w:trPr>
        <w:tc>
          <w:tcPr>
            <w:tcW w:w="789" w:type="dxa"/>
            <w:tcBorders>
              <w:top w:val="single" w:sz="4" w:space="0" w:color="auto"/>
              <w:left w:val="single" w:sz="4" w:space="0" w:color="auto"/>
              <w:bottom w:val="single" w:sz="4" w:space="0" w:color="auto"/>
              <w:right w:val="single" w:sz="4" w:space="0" w:color="auto"/>
            </w:tcBorders>
            <w:vAlign w:val="center"/>
          </w:tcPr>
          <w:p w14:paraId="7CA1C2D0" w14:textId="77777777" w:rsidR="0057608E" w:rsidRDefault="0057608E" w:rsidP="006D30CB">
            <w:pPr>
              <w:spacing w:after="200" w:line="276" w:lineRule="auto"/>
              <w:rPr>
                <w:rFonts w:cs="Book Antiqua"/>
                <w:sz w:val="22"/>
                <w:szCs w:val="22"/>
                <w:lang w:val="en-US"/>
              </w:rPr>
            </w:pPr>
            <w:r>
              <w:rPr>
                <w:rFonts w:cs="Book Antiqua"/>
                <w:sz w:val="22"/>
                <w:szCs w:val="22"/>
                <w:lang w:val="en-US"/>
              </w:rPr>
              <w:t>3.</w:t>
            </w:r>
          </w:p>
        </w:tc>
        <w:tc>
          <w:tcPr>
            <w:tcW w:w="3778" w:type="dxa"/>
            <w:tcBorders>
              <w:top w:val="single" w:sz="4" w:space="0" w:color="auto"/>
              <w:left w:val="nil"/>
              <w:bottom w:val="single" w:sz="4" w:space="0" w:color="auto"/>
              <w:right w:val="single" w:sz="4" w:space="0" w:color="auto"/>
            </w:tcBorders>
            <w:vAlign w:val="center"/>
          </w:tcPr>
          <w:p w14:paraId="64BB96C7" w14:textId="77777777" w:rsidR="0057608E" w:rsidRDefault="0057608E" w:rsidP="006D30CB">
            <w:pPr>
              <w:spacing w:after="200" w:line="276" w:lineRule="auto"/>
              <w:jc w:val="left"/>
              <w:rPr>
                <w:rFonts w:cs="Book Antiqua"/>
                <w:sz w:val="22"/>
                <w:szCs w:val="22"/>
                <w:lang w:val="sr-Cyrl-CS"/>
              </w:rPr>
            </w:pPr>
            <w:r>
              <w:rPr>
                <w:rFonts w:cs="Book Antiqua"/>
                <w:sz w:val="22"/>
                <w:szCs w:val="22"/>
                <w:lang w:val="sr-Cyrl-CS"/>
              </w:rPr>
              <w:t>Уређење школских витрина са књигама</w:t>
            </w:r>
          </w:p>
        </w:tc>
        <w:tc>
          <w:tcPr>
            <w:tcW w:w="3327" w:type="dxa"/>
            <w:tcBorders>
              <w:top w:val="single" w:sz="4" w:space="0" w:color="auto"/>
              <w:left w:val="nil"/>
              <w:bottom w:val="single" w:sz="4" w:space="0" w:color="auto"/>
              <w:right w:val="single" w:sz="4" w:space="0" w:color="auto"/>
            </w:tcBorders>
            <w:vAlign w:val="center"/>
          </w:tcPr>
          <w:p w14:paraId="0B943BD2" w14:textId="77777777" w:rsidR="0057608E" w:rsidRDefault="0057608E" w:rsidP="006D30CB">
            <w:pPr>
              <w:spacing w:after="200" w:line="276" w:lineRule="auto"/>
              <w:rPr>
                <w:rFonts w:cs="Book Antiqua"/>
                <w:sz w:val="22"/>
                <w:szCs w:val="22"/>
                <w:lang w:val="en-US"/>
              </w:rPr>
            </w:pPr>
            <w:r>
              <w:rPr>
                <w:rFonts w:cs="Book Antiqua"/>
                <w:sz w:val="22"/>
                <w:szCs w:val="22"/>
                <w:lang w:val="en-US"/>
              </w:rPr>
              <w:t>Библиотекарка</w:t>
            </w:r>
            <w:r>
              <w:rPr>
                <w:rFonts w:cs="Book Antiqua"/>
                <w:sz w:val="22"/>
                <w:szCs w:val="22"/>
                <w:lang w:val="sr-Cyrl-RS"/>
              </w:rPr>
              <w:t>/библиотекар, наставнице/наставници,</w:t>
            </w:r>
            <w:r>
              <w:rPr>
                <w:rFonts w:cs="Book Antiqua"/>
                <w:sz w:val="22"/>
                <w:szCs w:val="22"/>
              </w:rPr>
              <w:t xml:space="preserve"> ученици</w:t>
            </w:r>
            <w:r>
              <w:rPr>
                <w:rFonts w:cs="Book Antiqua"/>
                <w:sz w:val="22"/>
                <w:szCs w:val="22"/>
                <w:lang w:val="sr-Cyrl-RS"/>
              </w:rPr>
              <w:t>/ученице</w:t>
            </w:r>
          </w:p>
        </w:tc>
        <w:tc>
          <w:tcPr>
            <w:tcW w:w="1546" w:type="dxa"/>
            <w:tcBorders>
              <w:top w:val="single" w:sz="4" w:space="0" w:color="auto"/>
              <w:left w:val="nil"/>
              <w:bottom w:val="single" w:sz="4" w:space="0" w:color="auto"/>
              <w:right w:val="single" w:sz="4" w:space="0" w:color="auto"/>
            </w:tcBorders>
            <w:vAlign w:val="center"/>
          </w:tcPr>
          <w:p w14:paraId="50C78D80" w14:textId="77777777" w:rsidR="0057608E" w:rsidRDefault="0057608E" w:rsidP="006D30CB">
            <w:pPr>
              <w:spacing w:after="200" w:line="276" w:lineRule="auto"/>
              <w:jc w:val="left"/>
              <w:rPr>
                <w:rFonts w:cs="Book Antiqua"/>
                <w:sz w:val="22"/>
                <w:szCs w:val="22"/>
                <w:lang w:val="en-US"/>
              </w:rPr>
            </w:pPr>
            <w:r>
              <w:rPr>
                <w:rFonts w:cs="Book Antiqua"/>
                <w:sz w:val="22"/>
                <w:szCs w:val="22"/>
                <w:lang w:val="en-US"/>
              </w:rPr>
              <w:t>Током године</w:t>
            </w:r>
          </w:p>
        </w:tc>
      </w:tr>
      <w:tr w:rsidR="0057608E" w14:paraId="3B8B8A0C" w14:textId="77777777" w:rsidTr="006D30CB">
        <w:trPr>
          <w:trHeight w:val="675"/>
          <w:jc w:val="center"/>
        </w:trPr>
        <w:tc>
          <w:tcPr>
            <w:tcW w:w="789" w:type="dxa"/>
            <w:tcBorders>
              <w:top w:val="nil"/>
              <w:left w:val="single" w:sz="4" w:space="0" w:color="auto"/>
              <w:bottom w:val="single" w:sz="4" w:space="0" w:color="auto"/>
              <w:right w:val="single" w:sz="4" w:space="0" w:color="auto"/>
            </w:tcBorders>
            <w:vAlign w:val="center"/>
          </w:tcPr>
          <w:p w14:paraId="2D5C8E1E"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sr-Cyrl-RS"/>
              </w:rPr>
              <w:t>4</w:t>
            </w:r>
            <w:r>
              <w:rPr>
                <w:rFonts w:cs="Book Antiqua"/>
                <w:sz w:val="22"/>
                <w:szCs w:val="22"/>
                <w:lang w:val="en-US"/>
              </w:rPr>
              <w:t>.</w:t>
            </w:r>
          </w:p>
        </w:tc>
        <w:tc>
          <w:tcPr>
            <w:tcW w:w="3778" w:type="dxa"/>
            <w:tcBorders>
              <w:top w:val="nil"/>
              <w:left w:val="nil"/>
              <w:bottom w:val="single" w:sz="4" w:space="0" w:color="auto"/>
              <w:right w:val="single" w:sz="4" w:space="0" w:color="auto"/>
            </w:tcBorders>
            <w:vAlign w:val="center"/>
          </w:tcPr>
          <w:p w14:paraId="52C4ED8A"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sr-Cyrl-CS"/>
              </w:rPr>
              <w:t>Сређивање и естетско уређeње библиотеке</w:t>
            </w:r>
          </w:p>
        </w:tc>
        <w:tc>
          <w:tcPr>
            <w:tcW w:w="3327" w:type="dxa"/>
            <w:tcBorders>
              <w:top w:val="nil"/>
              <w:left w:val="nil"/>
              <w:bottom w:val="single" w:sz="4" w:space="0" w:color="auto"/>
              <w:right w:val="single" w:sz="4" w:space="0" w:color="auto"/>
            </w:tcBorders>
            <w:vAlign w:val="center"/>
          </w:tcPr>
          <w:p w14:paraId="67D99C66"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Библиотекарка</w:t>
            </w:r>
            <w:r>
              <w:rPr>
                <w:rFonts w:cs="Book Antiqua"/>
                <w:sz w:val="22"/>
                <w:szCs w:val="22"/>
                <w:lang w:val="sr-Cyrl-RS"/>
              </w:rPr>
              <w:t>/библиотекар, наставнице/наставници,</w:t>
            </w:r>
            <w:r>
              <w:rPr>
                <w:rFonts w:cs="Book Antiqua"/>
                <w:sz w:val="22"/>
                <w:szCs w:val="22"/>
              </w:rPr>
              <w:t xml:space="preserve"> ученици</w:t>
            </w:r>
            <w:r>
              <w:rPr>
                <w:rFonts w:cs="Book Antiqua"/>
                <w:sz w:val="22"/>
                <w:szCs w:val="22"/>
                <w:lang w:val="sr-Cyrl-RS"/>
              </w:rPr>
              <w:t>/ученице</w:t>
            </w:r>
          </w:p>
        </w:tc>
        <w:tc>
          <w:tcPr>
            <w:tcW w:w="1546" w:type="dxa"/>
            <w:tcBorders>
              <w:top w:val="nil"/>
              <w:left w:val="nil"/>
              <w:bottom w:val="single" w:sz="4" w:space="0" w:color="auto"/>
              <w:right w:val="single" w:sz="4" w:space="0" w:color="auto"/>
            </w:tcBorders>
            <w:vAlign w:val="center"/>
          </w:tcPr>
          <w:p w14:paraId="2251EA05"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en-US"/>
              </w:rPr>
              <w:t>Током године</w:t>
            </w:r>
          </w:p>
        </w:tc>
      </w:tr>
      <w:tr w:rsidR="0057608E" w14:paraId="5EC7D84D" w14:textId="77777777" w:rsidTr="006D30CB">
        <w:trPr>
          <w:trHeight w:val="780"/>
          <w:jc w:val="center"/>
        </w:trPr>
        <w:tc>
          <w:tcPr>
            <w:tcW w:w="789" w:type="dxa"/>
            <w:tcBorders>
              <w:top w:val="nil"/>
              <w:left w:val="single" w:sz="4" w:space="0" w:color="auto"/>
              <w:bottom w:val="single" w:sz="4" w:space="0" w:color="auto"/>
              <w:right w:val="single" w:sz="4" w:space="0" w:color="auto"/>
            </w:tcBorders>
            <w:vAlign w:val="center"/>
          </w:tcPr>
          <w:p w14:paraId="733BCC18"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5.</w:t>
            </w:r>
          </w:p>
        </w:tc>
        <w:tc>
          <w:tcPr>
            <w:tcW w:w="3778" w:type="dxa"/>
            <w:tcBorders>
              <w:top w:val="nil"/>
              <w:left w:val="nil"/>
              <w:bottom w:val="single" w:sz="4" w:space="0" w:color="auto"/>
              <w:right w:val="single" w:sz="4" w:space="0" w:color="auto"/>
            </w:tcBorders>
            <w:vAlign w:val="center"/>
          </w:tcPr>
          <w:p w14:paraId="58119779"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sr-Cyrl-RS"/>
              </w:rPr>
              <w:t>Обогаћивање</w:t>
            </w:r>
            <w:r>
              <w:rPr>
                <w:rFonts w:cs="Book Antiqua"/>
                <w:sz w:val="22"/>
                <w:szCs w:val="22"/>
              </w:rPr>
              <w:t xml:space="preserve"> библиотечке грађе</w:t>
            </w:r>
          </w:p>
        </w:tc>
        <w:tc>
          <w:tcPr>
            <w:tcW w:w="3327" w:type="dxa"/>
            <w:tcBorders>
              <w:top w:val="nil"/>
              <w:left w:val="nil"/>
              <w:bottom w:val="single" w:sz="4" w:space="0" w:color="auto"/>
              <w:right w:val="single" w:sz="4" w:space="0" w:color="auto"/>
            </w:tcBorders>
            <w:vAlign w:val="center"/>
          </w:tcPr>
          <w:p w14:paraId="35ECE662" w14:textId="671B85BF"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Библиотекарка</w:t>
            </w:r>
            <w:r>
              <w:rPr>
                <w:rFonts w:cs="Book Antiqua"/>
                <w:sz w:val="22"/>
                <w:szCs w:val="22"/>
                <w:lang w:val="sr-Cyrl-RS"/>
              </w:rPr>
              <w:t>/библиотекар,</w:t>
            </w:r>
            <w:r w:rsidR="00BC38BB">
              <w:rPr>
                <w:rFonts w:cs="Book Antiqua"/>
                <w:sz w:val="22"/>
                <w:szCs w:val="22"/>
                <w:lang w:val="en-US"/>
              </w:rPr>
              <w:t xml:space="preserve"> н</w:t>
            </w:r>
            <w:r>
              <w:rPr>
                <w:rFonts w:cs="Book Antiqua"/>
                <w:sz w:val="22"/>
                <w:szCs w:val="22"/>
                <w:lang w:val="en-US"/>
              </w:rPr>
              <w:t>аставници</w:t>
            </w:r>
            <w:r>
              <w:rPr>
                <w:rFonts w:cs="Book Antiqua"/>
                <w:sz w:val="22"/>
                <w:szCs w:val="22"/>
                <w:lang w:val="sr-Cyrl-RS"/>
              </w:rPr>
              <w:t>/наставнице</w:t>
            </w:r>
          </w:p>
        </w:tc>
        <w:tc>
          <w:tcPr>
            <w:tcW w:w="1546" w:type="dxa"/>
            <w:tcBorders>
              <w:top w:val="nil"/>
              <w:left w:val="nil"/>
              <w:bottom w:val="single" w:sz="4" w:space="0" w:color="auto"/>
              <w:right w:val="single" w:sz="4" w:space="0" w:color="auto"/>
            </w:tcBorders>
            <w:vAlign w:val="center"/>
          </w:tcPr>
          <w:p w14:paraId="5C4F06E1"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en-US"/>
              </w:rPr>
              <w:t>Током године</w:t>
            </w:r>
          </w:p>
        </w:tc>
      </w:tr>
      <w:tr w:rsidR="0057608E" w14:paraId="6B634025" w14:textId="77777777" w:rsidTr="006D30CB">
        <w:trPr>
          <w:trHeight w:val="960"/>
          <w:jc w:val="center"/>
        </w:trPr>
        <w:tc>
          <w:tcPr>
            <w:tcW w:w="789" w:type="dxa"/>
            <w:tcBorders>
              <w:top w:val="nil"/>
              <w:left w:val="single" w:sz="4" w:space="0" w:color="auto"/>
              <w:bottom w:val="single" w:sz="4" w:space="0" w:color="auto"/>
              <w:right w:val="single" w:sz="4" w:space="0" w:color="auto"/>
            </w:tcBorders>
            <w:vAlign w:val="center"/>
          </w:tcPr>
          <w:p w14:paraId="33C1F7C3"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6.</w:t>
            </w:r>
          </w:p>
        </w:tc>
        <w:tc>
          <w:tcPr>
            <w:tcW w:w="3778" w:type="dxa"/>
            <w:tcBorders>
              <w:top w:val="nil"/>
              <w:left w:val="nil"/>
              <w:bottom w:val="single" w:sz="4" w:space="0" w:color="auto"/>
              <w:right w:val="single" w:sz="4" w:space="0" w:color="auto"/>
            </w:tcBorders>
            <w:vAlign w:val="center"/>
          </w:tcPr>
          <w:p w14:paraId="334ABBFF"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rPr>
              <w:t>Издавање библиотечке грађе на коришћење</w:t>
            </w:r>
            <w:r>
              <w:rPr>
                <w:rFonts w:cs="Book Antiqua"/>
                <w:sz w:val="22"/>
                <w:szCs w:val="22"/>
                <w:lang w:val="sr-Cyrl-RS"/>
              </w:rPr>
              <w:t xml:space="preserve"> </w:t>
            </w:r>
            <w:r>
              <w:rPr>
                <w:rFonts w:cs="Book Antiqua"/>
                <w:sz w:val="22"/>
                <w:szCs w:val="22"/>
              </w:rPr>
              <w:t>ученицима/ученицама и наставницима/наставницама</w:t>
            </w:r>
          </w:p>
        </w:tc>
        <w:tc>
          <w:tcPr>
            <w:tcW w:w="3327" w:type="dxa"/>
            <w:tcBorders>
              <w:top w:val="nil"/>
              <w:left w:val="nil"/>
              <w:bottom w:val="single" w:sz="4" w:space="0" w:color="auto"/>
              <w:right w:val="single" w:sz="4" w:space="0" w:color="auto"/>
            </w:tcBorders>
            <w:vAlign w:val="center"/>
          </w:tcPr>
          <w:p w14:paraId="551AFC67"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Библиотекарка</w:t>
            </w:r>
            <w:r>
              <w:rPr>
                <w:rFonts w:cs="Book Antiqua"/>
                <w:sz w:val="22"/>
                <w:szCs w:val="22"/>
                <w:lang w:val="sr-Cyrl-RS"/>
              </w:rPr>
              <w:t>/библиотекар</w:t>
            </w:r>
          </w:p>
        </w:tc>
        <w:tc>
          <w:tcPr>
            <w:tcW w:w="1546" w:type="dxa"/>
            <w:tcBorders>
              <w:top w:val="nil"/>
              <w:left w:val="nil"/>
              <w:bottom w:val="single" w:sz="4" w:space="0" w:color="auto"/>
              <w:right w:val="single" w:sz="4" w:space="0" w:color="auto"/>
            </w:tcBorders>
            <w:vAlign w:val="center"/>
          </w:tcPr>
          <w:p w14:paraId="0751E24C"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en-US"/>
              </w:rPr>
              <w:t>Током године</w:t>
            </w:r>
          </w:p>
        </w:tc>
      </w:tr>
      <w:tr w:rsidR="0057608E" w14:paraId="6EC766C5" w14:textId="77777777" w:rsidTr="006D30CB">
        <w:trPr>
          <w:trHeight w:val="990"/>
          <w:jc w:val="center"/>
        </w:trPr>
        <w:tc>
          <w:tcPr>
            <w:tcW w:w="789" w:type="dxa"/>
            <w:tcBorders>
              <w:top w:val="nil"/>
              <w:left w:val="single" w:sz="4" w:space="0" w:color="auto"/>
              <w:bottom w:val="single" w:sz="4" w:space="0" w:color="auto"/>
              <w:right w:val="single" w:sz="4" w:space="0" w:color="auto"/>
            </w:tcBorders>
            <w:vAlign w:val="center"/>
          </w:tcPr>
          <w:p w14:paraId="59A0B0AB"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7.</w:t>
            </w:r>
          </w:p>
        </w:tc>
        <w:tc>
          <w:tcPr>
            <w:tcW w:w="3778" w:type="dxa"/>
            <w:tcBorders>
              <w:top w:val="nil"/>
              <w:left w:val="nil"/>
              <w:bottom w:val="single" w:sz="4" w:space="0" w:color="auto"/>
              <w:right w:val="single" w:sz="4" w:space="0" w:color="auto"/>
            </w:tcBorders>
            <w:vAlign w:val="center"/>
          </w:tcPr>
          <w:p w14:paraId="04A67940"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rPr>
              <w:t>Помоћ у организацији и реализацији часова редовне наставе српског језика и других предмета у библиотеци</w:t>
            </w:r>
          </w:p>
        </w:tc>
        <w:tc>
          <w:tcPr>
            <w:tcW w:w="3327" w:type="dxa"/>
            <w:tcBorders>
              <w:top w:val="nil"/>
              <w:left w:val="nil"/>
              <w:bottom w:val="single" w:sz="4" w:space="0" w:color="auto"/>
              <w:right w:val="single" w:sz="4" w:space="0" w:color="auto"/>
            </w:tcBorders>
            <w:vAlign w:val="center"/>
          </w:tcPr>
          <w:p w14:paraId="018639A9"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Библиотекарка</w:t>
            </w:r>
            <w:r>
              <w:rPr>
                <w:rFonts w:cs="Book Antiqua"/>
                <w:sz w:val="22"/>
                <w:szCs w:val="22"/>
                <w:lang w:val="sr-Cyrl-RS"/>
              </w:rPr>
              <w:t>/библиотекар</w:t>
            </w:r>
          </w:p>
        </w:tc>
        <w:tc>
          <w:tcPr>
            <w:tcW w:w="1546" w:type="dxa"/>
            <w:tcBorders>
              <w:top w:val="nil"/>
              <w:left w:val="nil"/>
              <w:bottom w:val="single" w:sz="4" w:space="0" w:color="auto"/>
              <w:right w:val="single" w:sz="4" w:space="0" w:color="auto"/>
            </w:tcBorders>
            <w:vAlign w:val="center"/>
          </w:tcPr>
          <w:p w14:paraId="155EBEB8"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en-US"/>
              </w:rPr>
              <w:t>Током године</w:t>
            </w:r>
          </w:p>
        </w:tc>
      </w:tr>
      <w:tr w:rsidR="0057608E" w14:paraId="7B521C3A" w14:textId="77777777" w:rsidTr="006D30CB">
        <w:trPr>
          <w:trHeight w:val="990"/>
          <w:jc w:val="center"/>
        </w:trPr>
        <w:tc>
          <w:tcPr>
            <w:tcW w:w="789" w:type="dxa"/>
            <w:tcBorders>
              <w:top w:val="nil"/>
              <w:left w:val="single" w:sz="4" w:space="0" w:color="auto"/>
              <w:bottom w:val="single" w:sz="4" w:space="0" w:color="auto"/>
              <w:right w:val="single" w:sz="4" w:space="0" w:color="auto"/>
            </w:tcBorders>
            <w:vAlign w:val="center"/>
          </w:tcPr>
          <w:p w14:paraId="72BE754F"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8.</w:t>
            </w:r>
          </w:p>
        </w:tc>
        <w:tc>
          <w:tcPr>
            <w:tcW w:w="3778" w:type="dxa"/>
            <w:tcBorders>
              <w:top w:val="nil"/>
              <w:left w:val="nil"/>
              <w:bottom w:val="single" w:sz="4" w:space="0" w:color="auto"/>
              <w:right w:val="single" w:sz="4" w:space="0" w:color="auto"/>
            </w:tcBorders>
            <w:vAlign w:val="center"/>
          </w:tcPr>
          <w:p w14:paraId="0FA742ED"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sr-Cyrl-CS"/>
              </w:rPr>
              <w:t>Припремање паноа и тематских изложби о појединим издањима, ауторима, акцијама, јубилејима, важним датумима и догађајима</w:t>
            </w:r>
          </w:p>
        </w:tc>
        <w:tc>
          <w:tcPr>
            <w:tcW w:w="3327" w:type="dxa"/>
            <w:tcBorders>
              <w:top w:val="nil"/>
              <w:left w:val="nil"/>
              <w:bottom w:val="single" w:sz="4" w:space="0" w:color="auto"/>
              <w:right w:val="single" w:sz="4" w:space="0" w:color="auto"/>
            </w:tcBorders>
            <w:vAlign w:val="center"/>
          </w:tcPr>
          <w:p w14:paraId="1EBF2EE1" w14:textId="65818EEA"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Библиотекарка</w:t>
            </w:r>
            <w:r>
              <w:rPr>
                <w:rFonts w:cs="Book Antiqua"/>
                <w:sz w:val="22"/>
                <w:szCs w:val="22"/>
                <w:lang w:val="sr-Cyrl-RS"/>
              </w:rPr>
              <w:t>/библиотекар,</w:t>
            </w:r>
            <w:r w:rsidR="00BC38BB">
              <w:rPr>
                <w:rFonts w:cs="Book Antiqua"/>
                <w:sz w:val="22"/>
                <w:szCs w:val="22"/>
              </w:rPr>
              <w:t xml:space="preserve"> н</w:t>
            </w:r>
            <w:r>
              <w:rPr>
                <w:rFonts w:cs="Book Antiqua"/>
                <w:sz w:val="22"/>
                <w:szCs w:val="22"/>
              </w:rPr>
              <w:t>аставници</w:t>
            </w:r>
            <w:r>
              <w:rPr>
                <w:rFonts w:cs="Book Antiqua"/>
                <w:sz w:val="22"/>
                <w:szCs w:val="22"/>
                <w:lang w:val="sr-Cyrl-RS"/>
              </w:rPr>
              <w:t xml:space="preserve">/наставнице, </w:t>
            </w:r>
            <w:r>
              <w:rPr>
                <w:rFonts w:cs="Book Antiqua"/>
                <w:sz w:val="22"/>
                <w:szCs w:val="22"/>
              </w:rPr>
              <w:t xml:space="preserve"> ученици</w:t>
            </w:r>
            <w:r>
              <w:rPr>
                <w:rFonts w:cs="Book Antiqua"/>
                <w:sz w:val="22"/>
                <w:szCs w:val="22"/>
                <w:lang w:val="sr-Cyrl-RS"/>
              </w:rPr>
              <w:t>/ученице</w:t>
            </w:r>
          </w:p>
        </w:tc>
        <w:tc>
          <w:tcPr>
            <w:tcW w:w="1546" w:type="dxa"/>
            <w:tcBorders>
              <w:top w:val="nil"/>
              <w:left w:val="nil"/>
              <w:bottom w:val="single" w:sz="4" w:space="0" w:color="auto"/>
              <w:right w:val="single" w:sz="4" w:space="0" w:color="auto"/>
            </w:tcBorders>
            <w:vAlign w:val="center"/>
          </w:tcPr>
          <w:p w14:paraId="27762ABB"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en-US"/>
              </w:rPr>
              <w:t>Током године</w:t>
            </w:r>
          </w:p>
        </w:tc>
      </w:tr>
      <w:tr w:rsidR="0057608E" w14:paraId="263D09FA" w14:textId="77777777" w:rsidTr="006D30CB">
        <w:trPr>
          <w:trHeight w:val="377"/>
          <w:jc w:val="center"/>
        </w:trPr>
        <w:tc>
          <w:tcPr>
            <w:tcW w:w="789" w:type="dxa"/>
            <w:tcBorders>
              <w:top w:val="nil"/>
              <w:left w:val="single" w:sz="4" w:space="0" w:color="auto"/>
              <w:bottom w:val="single" w:sz="4" w:space="0" w:color="auto"/>
              <w:right w:val="single" w:sz="4" w:space="0" w:color="auto"/>
            </w:tcBorders>
            <w:vAlign w:val="center"/>
          </w:tcPr>
          <w:p w14:paraId="1811C42D"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9.</w:t>
            </w:r>
          </w:p>
        </w:tc>
        <w:tc>
          <w:tcPr>
            <w:tcW w:w="3778" w:type="dxa"/>
            <w:tcBorders>
              <w:top w:val="nil"/>
              <w:left w:val="nil"/>
              <w:bottom w:val="single" w:sz="4" w:space="0" w:color="auto"/>
              <w:right w:val="single" w:sz="4" w:space="0" w:color="auto"/>
            </w:tcBorders>
            <w:vAlign w:val="center"/>
          </w:tcPr>
          <w:p w14:paraId="7C9FA36C" w14:textId="77777777" w:rsidR="0057608E" w:rsidRDefault="0057608E" w:rsidP="006D30CB">
            <w:pPr>
              <w:widowControl/>
              <w:autoSpaceDE/>
              <w:spacing w:after="200" w:line="276" w:lineRule="auto"/>
              <w:jc w:val="left"/>
              <w:rPr>
                <w:rFonts w:cs="Book Antiqua"/>
                <w:sz w:val="22"/>
                <w:szCs w:val="22"/>
                <w:lang w:val="sr-Cyrl-CS"/>
              </w:rPr>
            </w:pPr>
            <w:r>
              <w:rPr>
                <w:rFonts w:cs="Book Antiqua"/>
                <w:sz w:val="22"/>
                <w:szCs w:val="22"/>
              </w:rPr>
              <w:t>Упознавање ученика/ученица  са библиотеком и начином њеног рада</w:t>
            </w:r>
            <w:r>
              <w:rPr>
                <w:rFonts w:cs="Book Antiqua"/>
                <w:sz w:val="22"/>
                <w:szCs w:val="22"/>
                <w:lang w:val="sr-Cyrl-RS"/>
              </w:rPr>
              <w:t xml:space="preserve"> и учлањивање нових ученика</w:t>
            </w:r>
            <w:r>
              <w:rPr>
                <w:rFonts w:cs="Book Antiqua"/>
                <w:sz w:val="22"/>
                <w:szCs w:val="22"/>
              </w:rPr>
              <w:t>.</w:t>
            </w:r>
            <w:r>
              <w:rPr>
                <w:rFonts w:cs="Book Antiqua"/>
                <w:sz w:val="22"/>
                <w:szCs w:val="22"/>
                <w:lang w:val="sr-Cyrl-CS"/>
              </w:rPr>
              <w:t xml:space="preserve"> Пружање помоћи ученицима/ученицама при избору литературе</w:t>
            </w:r>
          </w:p>
        </w:tc>
        <w:tc>
          <w:tcPr>
            <w:tcW w:w="3327" w:type="dxa"/>
            <w:tcBorders>
              <w:top w:val="nil"/>
              <w:left w:val="nil"/>
              <w:bottom w:val="single" w:sz="4" w:space="0" w:color="auto"/>
              <w:right w:val="single" w:sz="4" w:space="0" w:color="auto"/>
            </w:tcBorders>
            <w:vAlign w:val="center"/>
          </w:tcPr>
          <w:p w14:paraId="134D6577" w14:textId="108D2870" w:rsidR="0057608E" w:rsidRDefault="0057608E" w:rsidP="006D30CB">
            <w:pPr>
              <w:widowControl/>
              <w:autoSpaceDE/>
              <w:spacing w:after="200" w:line="276" w:lineRule="auto"/>
              <w:rPr>
                <w:rFonts w:cs="Book Antiqua"/>
                <w:sz w:val="22"/>
                <w:szCs w:val="22"/>
                <w:lang w:val="sr-Cyrl-RS"/>
              </w:rPr>
            </w:pPr>
            <w:r>
              <w:rPr>
                <w:rFonts w:cs="Book Antiqua"/>
                <w:sz w:val="22"/>
                <w:szCs w:val="22"/>
                <w:lang w:val="en-US"/>
              </w:rPr>
              <w:t>Библиотекарка</w:t>
            </w:r>
            <w:r>
              <w:rPr>
                <w:rFonts w:cs="Book Antiqua"/>
                <w:sz w:val="22"/>
                <w:szCs w:val="22"/>
                <w:lang w:val="sr-Cyrl-RS"/>
              </w:rPr>
              <w:t>/библиотекар,</w:t>
            </w:r>
            <w:r w:rsidR="00BC38BB">
              <w:rPr>
                <w:rFonts w:cs="Book Antiqua"/>
                <w:sz w:val="22"/>
                <w:szCs w:val="22"/>
              </w:rPr>
              <w:t xml:space="preserve"> н</w:t>
            </w:r>
            <w:r>
              <w:rPr>
                <w:rFonts w:cs="Book Antiqua"/>
                <w:sz w:val="22"/>
                <w:szCs w:val="22"/>
              </w:rPr>
              <w:t>аставници</w:t>
            </w:r>
            <w:r>
              <w:rPr>
                <w:rFonts w:cs="Book Antiqua"/>
                <w:sz w:val="22"/>
                <w:szCs w:val="22"/>
                <w:lang w:val="sr-Cyrl-RS"/>
              </w:rPr>
              <w:t>/наставнице</w:t>
            </w:r>
          </w:p>
        </w:tc>
        <w:tc>
          <w:tcPr>
            <w:tcW w:w="1546" w:type="dxa"/>
            <w:tcBorders>
              <w:top w:val="nil"/>
              <w:left w:val="nil"/>
              <w:bottom w:val="single" w:sz="4" w:space="0" w:color="auto"/>
              <w:right w:val="single" w:sz="4" w:space="0" w:color="auto"/>
            </w:tcBorders>
            <w:vAlign w:val="center"/>
          </w:tcPr>
          <w:p w14:paraId="1B3A4A31"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en-US"/>
              </w:rPr>
              <w:t>Током године</w:t>
            </w:r>
          </w:p>
        </w:tc>
      </w:tr>
      <w:tr w:rsidR="0057608E" w14:paraId="667E5F56" w14:textId="77777777" w:rsidTr="006D30CB">
        <w:trPr>
          <w:trHeight w:val="1170"/>
          <w:jc w:val="center"/>
        </w:trPr>
        <w:tc>
          <w:tcPr>
            <w:tcW w:w="789" w:type="dxa"/>
            <w:tcBorders>
              <w:top w:val="single" w:sz="4" w:space="0" w:color="000000"/>
              <w:left w:val="single" w:sz="4" w:space="0" w:color="auto"/>
              <w:bottom w:val="single" w:sz="4" w:space="0" w:color="auto"/>
              <w:right w:val="single" w:sz="4" w:space="0" w:color="auto"/>
            </w:tcBorders>
            <w:vAlign w:val="center"/>
          </w:tcPr>
          <w:p w14:paraId="0EB47CF0"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10.</w:t>
            </w:r>
          </w:p>
        </w:tc>
        <w:tc>
          <w:tcPr>
            <w:tcW w:w="3778" w:type="dxa"/>
            <w:tcBorders>
              <w:top w:val="single" w:sz="4" w:space="0" w:color="000000"/>
              <w:left w:val="nil"/>
              <w:bottom w:val="single" w:sz="4" w:space="0" w:color="auto"/>
              <w:right w:val="single" w:sz="4" w:space="0" w:color="auto"/>
            </w:tcBorders>
            <w:vAlign w:val="center"/>
          </w:tcPr>
          <w:p w14:paraId="3D29B0BF"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sr-Cyrl-RS"/>
              </w:rPr>
              <w:t>И</w:t>
            </w:r>
            <w:r>
              <w:rPr>
                <w:rFonts w:cs="Book Antiqua"/>
                <w:sz w:val="22"/>
                <w:szCs w:val="22"/>
              </w:rPr>
              <w:t>нформисање корисника</w:t>
            </w:r>
            <w:r>
              <w:rPr>
                <w:rFonts w:cs="Book Antiqua"/>
                <w:sz w:val="22"/>
                <w:szCs w:val="22"/>
                <w:lang w:val="sr-Cyrl-RS"/>
              </w:rPr>
              <w:t>/корисница</w:t>
            </w:r>
            <w:r>
              <w:rPr>
                <w:rFonts w:cs="Book Antiqua"/>
                <w:sz w:val="22"/>
                <w:szCs w:val="22"/>
              </w:rPr>
              <w:t xml:space="preserve"> о  новим</w:t>
            </w:r>
            <w:r>
              <w:rPr>
                <w:rFonts w:cs="Book Antiqua"/>
                <w:sz w:val="22"/>
                <w:szCs w:val="22"/>
                <w:lang w:val="sr-Cyrl-RS"/>
              </w:rPr>
              <w:t xml:space="preserve"> књишким издањима</w:t>
            </w:r>
          </w:p>
        </w:tc>
        <w:tc>
          <w:tcPr>
            <w:tcW w:w="3327" w:type="dxa"/>
            <w:tcBorders>
              <w:top w:val="single" w:sz="4" w:space="0" w:color="000000"/>
              <w:left w:val="nil"/>
              <w:bottom w:val="single" w:sz="4" w:space="0" w:color="auto"/>
              <w:right w:val="single" w:sz="4" w:space="0" w:color="auto"/>
            </w:tcBorders>
            <w:vAlign w:val="center"/>
          </w:tcPr>
          <w:p w14:paraId="036E53A7" w14:textId="77777777" w:rsidR="0057608E" w:rsidRDefault="0057608E" w:rsidP="006D30CB">
            <w:pPr>
              <w:widowControl/>
              <w:autoSpaceDE/>
              <w:spacing w:line="276" w:lineRule="auto"/>
              <w:rPr>
                <w:rFonts w:cs="Book Antiqua"/>
                <w:sz w:val="22"/>
                <w:szCs w:val="22"/>
                <w:lang w:val="sr-Cyrl-RS"/>
              </w:rPr>
            </w:pPr>
            <w:r>
              <w:rPr>
                <w:rFonts w:cs="Book Antiqua"/>
                <w:sz w:val="22"/>
                <w:szCs w:val="22"/>
                <w:lang w:val="en-US"/>
              </w:rPr>
              <w:t>Библиотекарка</w:t>
            </w:r>
            <w:r>
              <w:rPr>
                <w:rFonts w:cs="Book Antiqua"/>
                <w:sz w:val="22"/>
                <w:szCs w:val="22"/>
                <w:lang w:val="sr-Cyrl-RS"/>
              </w:rPr>
              <w:t>/библиотекар,</w:t>
            </w:r>
            <w:r>
              <w:rPr>
                <w:rFonts w:cs="Book Antiqua"/>
                <w:sz w:val="22"/>
                <w:szCs w:val="22"/>
              </w:rPr>
              <w:t xml:space="preserve"> </w:t>
            </w:r>
          </w:p>
          <w:p w14:paraId="3A8BCCFD"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sr-Cyrl-RS"/>
              </w:rPr>
              <w:t>н</w:t>
            </w:r>
            <w:r>
              <w:rPr>
                <w:rFonts w:cs="Book Antiqua"/>
                <w:sz w:val="22"/>
                <w:szCs w:val="22"/>
              </w:rPr>
              <w:t>аставници</w:t>
            </w:r>
            <w:r>
              <w:rPr>
                <w:rFonts w:cs="Book Antiqua"/>
                <w:sz w:val="22"/>
                <w:szCs w:val="22"/>
                <w:lang w:val="sr-Cyrl-RS"/>
              </w:rPr>
              <w:t>/наставнице</w:t>
            </w:r>
          </w:p>
        </w:tc>
        <w:tc>
          <w:tcPr>
            <w:tcW w:w="1546" w:type="dxa"/>
            <w:tcBorders>
              <w:top w:val="single" w:sz="4" w:space="0" w:color="000000"/>
              <w:left w:val="nil"/>
              <w:bottom w:val="single" w:sz="4" w:space="0" w:color="auto"/>
              <w:right w:val="single" w:sz="4" w:space="0" w:color="auto"/>
            </w:tcBorders>
            <w:vAlign w:val="center"/>
          </w:tcPr>
          <w:p w14:paraId="2043DCE7"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en-US"/>
              </w:rPr>
              <w:t>Током године</w:t>
            </w:r>
          </w:p>
        </w:tc>
      </w:tr>
      <w:tr w:rsidR="0057608E" w14:paraId="71EE3BFF" w14:textId="77777777" w:rsidTr="006D30CB">
        <w:trPr>
          <w:trHeight w:val="1065"/>
          <w:jc w:val="center"/>
        </w:trPr>
        <w:tc>
          <w:tcPr>
            <w:tcW w:w="789" w:type="dxa"/>
            <w:tcBorders>
              <w:top w:val="nil"/>
              <w:left w:val="single" w:sz="4" w:space="0" w:color="auto"/>
              <w:bottom w:val="single" w:sz="4" w:space="0" w:color="auto"/>
              <w:right w:val="single" w:sz="4" w:space="0" w:color="auto"/>
            </w:tcBorders>
            <w:vAlign w:val="center"/>
          </w:tcPr>
          <w:p w14:paraId="191C42C8"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11.</w:t>
            </w:r>
          </w:p>
        </w:tc>
        <w:tc>
          <w:tcPr>
            <w:tcW w:w="3778" w:type="dxa"/>
            <w:tcBorders>
              <w:top w:val="nil"/>
              <w:left w:val="nil"/>
              <w:bottom w:val="single" w:sz="4" w:space="0" w:color="auto"/>
              <w:right w:val="single" w:sz="4" w:space="0" w:color="auto"/>
            </w:tcBorders>
            <w:vAlign w:val="center"/>
          </w:tcPr>
          <w:p w14:paraId="6C3AB2A5"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rPr>
              <w:t>Сарадња са градском библиотеком ,,Исидора Секулић"-посета и размена искуства</w:t>
            </w:r>
          </w:p>
        </w:tc>
        <w:tc>
          <w:tcPr>
            <w:tcW w:w="3327" w:type="dxa"/>
            <w:tcBorders>
              <w:top w:val="nil"/>
              <w:left w:val="nil"/>
              <w:bottom w:val="single" w:sz="4" w:space="0" w:color="auto"/>
              <w:right w:val="single" w:sz="4" w:space="0" w:color="auto"/>
            </w:tcBorders>
            <w:vAlign w:val="center"/>
          </w:tcPr>
          <w:p w14:paraId="22E4426E" w14:textId="77777777" w:rsidR="0057608E" w:rsidRDefault="0057608E" w:rsidP="006D30CB">
            <w:pPr>
              <w:widowControl/>
              <w:autoSpaceDE/>
              <w:spacing w:after="200" w:line="276" w:lineRule="auto"/>
              <w:rPr>
                <w:rFonts w:cs="Book Antiqua"/>
                <w:sz w:val="22"/>
                <w:szCs w:val="22"/>
                <w:lang w:val="sr-Cyrl-RS"/>
              </w:rPr>
            </w:pPr>
            <w:r>
              <w:rPr>
                <w:rFonts w:cs="Book Antiqua"/>
                <w:sz w:val="22"/>
                <w:szCs w:val="22"/>
                <w:lang w:val="en-US"/>
              </w:rPr>
              <w:t>Библиотекарка</w:t>
            </w:r>
            <w:r>
              <w:rPr>
                <w:rFonts w:cs="Book Antiqua"/>
                <w:sz w:val="22"/>
                <w:szCs w:val="22"/>
                <w:lang w:val="sr-Cyrl-RS"/>
              </w:rPr>
              <w:t>/библиотекар,</w:t>
            </w:r>
            <w:r>
              <w:rPr>
                <w:rFonts w:cs="Book Antiqua"/>
                <w:sz w:val="22"/>
                <w:szCs w:val="22"/>
              </w:rPr>
              <w:t xml:space="preserve"> </w:t>
            </w:r>
            <w:r>
              <w:rPr>
                <w:rFonts w:cs="Book Antiqua"/>
                <w:sz w:val="22"/>
                <w:szCs w:val="22"/>
                <w:lang w:val="sr-Cyrl-RS"/>
              </w:rPr>
              <w:t>н</w:t>
            </w:r>
            <w:r>
              <w:rPr>
                <w:rFonts w:cs="Book Antiqua"/>
                <w:sz w:val="22"/>
                <w:szCs w:val="22"/>
                <w:lang w:val="en-US"/>
              </w:rPr>
              <w:t>аставници</w:t>
            </w:r>
            <w:r>
              <w:rPr>
                <w:rFonts w:cs="Book Antiqua"/>
                <w:sz w:val="22"/>
                <w:szCs w:val="22"/>
                <w:lang w:val="sr-Cyrl-RS"/>
              </w:rPr>
              <w:t>/наставнице</w:t>
            </w:r>
            <w:r>
              <w:rPr>
                <w:rFonts w:cs="Book Antiqua"/>
                <w:sz w:val="22"/>
                <w:szCs w:val="22"/>
                <w:lang w:val="en-US"/>
              </w:rPr>
              <w:t>, ученици</w:t>
            </w:r>
            <w:r>
              <w:rPr>
                <w:rFonts w:cs="Book Antiqua"/>
                <w:sz w:val="22"/>
                <w:szCs w:val="22"/>
                <w:lang w:val="sr-Cyrl-RS"/>
              </w:rPr>
              <w:t>/ученице</w:t>
            </w:r>
          </w:p>
        </w:tc>
        <w:tc>
          <w:tcPr>
            <w:tcW w:w="1546" w:type="dxa"/>
            <w:tcBorders>
              <w:top w:val="nil"/>
              <w:left w:val="nil"/>
              <w:bottom w:val="single" w:sz="4" w:space="0" w:color="auto"/>
              <w:right w:val="single" w:sz="4" w:space="0" w:color="auto"/>
            </w:tcBorders>
            <w:vAlign w:val="center"/>
          </w:tcPr>
          <w:p w14:paraId="29D52B63"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en-US"/>
              </w:rPr>
              <w:t>Током године</w:t>
            </w:r>
          </w:p>
        </w:tc>
      </w:tr>
      <w:tr w:rsidR="0057608E" w14:paraId="3DECA825" w14:textId="77777777" w:rsidTr="006D30CB">
        <w:trPr>
          <w:trHeight w:val="1620"/>
          <w:jc w:val="center"/>
        </w:trPr>
        <w:tc>
          <w:tcPr>
            <w:tcW w:w="789" w:type="dxa"/>
            <w:tcBorders>
              <w:top w:val="nil"/>
              <w:left w:val="single" w:sz="4" w:space="0" w:color="auto"/>
              <w:bottom w:val="single" w:sz="4" w:space="0" w:color="auto"/>
              <w:right w:val="single" w:sz="4" w:space="0" w:color="auto"/>
            </w:tcBorders>
            <w:vAlign w:val="center"/>
          </w:tcPr>
          <w:p w14:paraId="5B8086F8"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1</w:t>
            </w:r>
            <w:r>
              <w:rPr>
                <w:rFonts w:cs="Book Antiqua"/>
                <w:sz w:val="22"/>
                <w:szCs w:val="22"/>
                <w:lang w:val="sr-Cyrl-RS"/>
              </w:rPr>
              <w:t>2</w:t>
            </w:r>
            <w:r>
              <w:rPr>
                <w:rFonts w:cs="Book Antiqua"/>
                <w:sz w:val="22"/>
                <w:szCs w:val="22"/>
                <w:lang w:val="en-US"/>
              </w:rPr>
              <w:t>.</w:t>
            </w:r>
          </w:p>
        </w:tc>
        <w:tc>
          <w:tcPr>
            <w:tcW w:w="3778" w:type="dxa"/>
            <w:tcBorders>
              <w:top w:val="nil"/>
              <w:left w:val="nil"/>
              <w:bottom w:val="single" w:sz="4" w:space="0" w:color="auto"/>
              <w:right w:val="single" w:sz="4" w:space="0" w:color="auto"/>
            </w:tcBorders>
            <w:vAlign w:val="center"/>
          </w:tcPr>
          <w:p w14:paraId="6CC6B022"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sr-Cyrl-CS"/>
              </w:rPr>
              <w:t>Сарадња са секцијама у припремама приредби поводом обележавања значајних датума</w:t>
            </w:r>
          </w:p>
        </w:tc>
        <w:tc>
          <w:tcPr>
            <w:tcW w:w="3327" w:type="dxa"/>
            <w:tcBorders>
              <w:top w:val="nil"/>
              <w:left w:val="nil"/>
              <w:bottom w:val="single" w:sz="4" w:space="0" w:color="auto"/>
              <w:right w:val="single" w:sz="4" w:space="0" w:color="auto"/>
            </w:tcBorders>
            <w:vAlign w:val="center"/>
          </w:tcPr>
          <w:p w14:paraId="1D5FF29A"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Библиотекарка</w:t>
            </w:r>
            <w:r>
              <w:rPr>
                <w:rFonts w:cs="Book Antiqua"/>
                <w:sz w:val="22"/>
                <w:szCs w:val="22"/>
                <w:lang w:val="sr-Cyrl-RS"/>
              </w:rPr>
              <w:t>/библиотекар,</w:t>
            </w:r>
            <w:r>
              <w:rPr>
                <w:rFonts w:cs="Book Antiqua"/>
                <w:sz w:val="22"/>
                <w:szCs w:val="22"/>
              </w:rPr>
              <w:t xml:space="preserve"> </w:t>
            </w:r>
            <w:r>
              <w:rPr>
                <w:rFonts w:cs="Book Antiqua"/>
                <w:sz w:val="22"/>
                <w:szCs w:val="22"/>
                <w:lang w:val="sr-Cyrl-RS"/>
              </w:rPr>
              <w:t>н</w:t>
            </w:r>
            <w:r>
              <w:rPr>
                <w:rFonts w:cs="Book Antiqua"/>
                <w:sz w:val="22"/>
                <w:szCs w:val="22"/>
                <w:lang w:val="en-US"/>
              </w:rPr>
              <w:t>аставници</w:t>
            </w:r>
            <w:r>
              <w:rPr>
                <w:rFonts w:cs="Book Antiqua"/>
                <w:sz w:val="22"/>
                <w:szCs w:val="22"/>
                <w:lang w:val="sr-Cyrl-RS"/>
              </w:rPr>
              <w:t>/наставнице</w:t>
            </w:r>
            <w:r>
              <w:rPr>
                <w:rFonts w:cs="Book Antiqua"/>
                <w:sz w:val="22"/>
                <w:szCs w:val="22"/>
                <w:lang w:val="en-US"/>
              </w:rPr>
              <w:t>, ученици</w:t>
            </w:r>
            <w:r>
              <w:rPr>
                <w:rFonts w:cs="Book Antiqua"/>
                <w:sz w:val="22"/>
                <w:szCs w:val="22"/>
                <w:lang w:val="sr-Cyrl-RS"/>
              </w:rPr>
              <w:t>/ученице</w:t>
            </w:r>
            <w:r>
              <w:rPr>
                <w:rFonts w:cs="Book Antiqua"/>
                <w:sz w:val="22"/>
                <w:szCs w:val="22"/>
                <w:lang w:val="en-US"/>
              </w:rPr>
              <w:t xml:space="preserve"> </w:t>
            </w:r>
          </w:p>
        </w:tc>
        <w:tc>
          <w:tcPr>
            <w:tcW w:w="1546" w:type="dxa"/>
            <w:tcBorders>
              <w:top w:val="nil"/>
              <w:left w:val="nil"/>
              <w:bottom w:val="single" w:sz="4" w:space="0" w:color="auto"/>
              <w:right w:val="single" w:sz="4" w:space="0" w:color="auto"/>
            </w:tcBorders>
            <w:vAlign w:val="center"/>
          </w:tcPr>
          <w:p w14:paraId="04EAC74E"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en-US"/>
              </w:rPr>
              <w:t>Током године</w:t>
            </w:r>
          </w:p>
        </w:tc>
      </w:tr>
      <w:tr w:rsidR="0057608E" w14:paraId="77AD48E4" w14:textId="77777777" w:rsidTr="006D30CB">
        <w:trPr>
          <w:trHeight w:val="840"/>
          <w:jc w:val="center"/>
        </w:trPr>
        <w:tc>
          <w:tcPr>
            <w:tcW w:w="789" w:type="dxa"/>
            <w:tcBorders>
              <w:top w:val="nil"/>
              <w:left w:val="single" w:sz="4" w:space="0" w:color="auto"/>
              <w:bottom w:val="single" w:sz="4" w:space="0" w:color="auto"/>
              <w:right w:val="single" w:sz="4" w:space="0" w:color="auto"/>
            </w:tcBorders>
            <w:vAlign w:val="center"/>
          </w:tcPr>
          <w:p w14:paraId="3AFB5EBF"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1</w:t>
            </w:r>
            <w:r>
              <w:rPr>
                <w:rFonts w:cs="Book Antiqua"/>
                <w:sz w:val="22"/>
                <w:szCs w:val="22"/>
                <w:lang w:val="sr-Cyrl-RS"/>
              </w:rPr>
              <w:t>3</w:t>
            </w:r>
            <w:r>
              <w:rPr>
                <w:rFonts w:cs="Book Antiqua"/>
                <w:sz w:val="22"/>
                <w:szCs w:val="22"/>
                <w:lang w:val="en-US"/>
              </w:rPr>
              <w:t>.</w:t>
            </w:r>
          </w:p>
        </w:tc>
        <w:tc>
          <w:tcPr>
            <w:tcW w:w="3778" w:type="dxa"/>
            <w:tcBorders>
              <w:top w:val="nil"/>
              <w:left w:val="nil"/>
              <w:bottom w:val="single" w:sz="4" w:space="0" w:color="auto"/>
              <w:right w:val="single" w:sz="4" w:space="0" w:color="auto"/>
            </w:tcBorders>
            <w:vAlign w:val="center"/>
          </w:tcPr>
          <w:p w14:paraId="586E8DEB"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sr-Cyrl-CS"/>
              </w:rPr>
              <w:t>Дани поезије и прозе</w:t>
            </w:r>
          </w:p>
        </w:tc>
        <w:tc>
          <w:tcPr>
            <w:tcW w:w="3327" w:type="dxa"/>
            <w:tcBorders>
              <w:top w:val="nil"/>
              <w:left w:val="nil"/>
              <w:bottom w:val="single" w:sz="4" w:space="0" w:color="auto"/>
              <w:right w:val="single" w:sz="4" w:space="0" w:color="auto"/>
            </w:tcBorders>
            <w:vAlign w:val="center"/>
          </w:tcPr>
          <w:p w14:paraId="2447439E" w14:textId="77777777" w:rsidR="0057608E" w:rsidRDefault="0057608E" w:rsidP="006D30CB">
            <w:pPr>
              <w:widowControl/>
              <w:autoSpaceDE/>
              <w:spacing w:after="200" w:line="276" w:lineRule="auto"/>
              <w:rPr>
                <w:rFonts w:cs="Book Antiqua"/>
                <w:sz w:val="22"/>
                <w:szCs w:val="22"/>
                <w:lang w:val="en-US"/>
              </w:rPr>
            </w:pPr>
            <w:r>
              <w:rPr>
                <w:rFonts w:cs="Book Antiqua"/>
                <w:sz w:val="22"/>
                <w:szCs w:val="22"/>
                <w:lang w:val="en-US"/>
              </w:rPr>
              <w:t>Библиотекарка</w:t>
            </w:r>
            <w:r>
              <w:rPr>
                <w:rFonts w:cs="Book Antiqua"/>
                <w:sz w:val="22"/>
                <w:szCs w:val="22"/>
                <w:lang w:val="sr-Cyrl-RS"/>
              </w:rPr>
              <w:t>/библиотекар,</w:t>
            </w:r>
            <w:r>
              <w:rPr>
                <w:rFonts w:cs="Book Antiqua"/>
                <w:sz w:val="22"/>
                <w:szCs w:val="22"/>
              </w:rPr>
              <w:t xml:space="preserve"> </w:t>
            </w:r>
            <w:r>
              <w:rPr>
                <w:rFonts w:cs="Book Antiqua"/>
                <w:sz w:val="22"/>
                <w:szCs w:val="22"/>
                <w:lang w:val="sr-Cyrl-RS"/>
              </w:rPr>
              <w:t>н</w:t>
            </w:r>
            <w:r>
              <w:rPr>
                <w:rFonts w:cs="Book Antiqua"/>
                <w:sz w:val="22"/>
                <w:szCs w:val="22"/>
                <w:lang w:val="en-US"/>
              </w:rPr>
              <w:t>аставници</w:t>
            </w:r>
            <w:r>
              <w:rPr>
                <w:rFonts w:cs="Book Antiqua"/>
                <w:sz w:val="22"/>
                <w:szCs w:val="22"/>
                <w:lang w:val="sr-Cyrl-RS"/>
              </w:rPr>
              <w:t>/наставнице</w:t>
            </w:r>
            <w:r>
              <w:rPr>
                <w:rFonts w:cs="Book Antiqua"/>
                <w:sz w:val="22"/>
                <w:szCs w:val="22"/>
                <w:lang w:val="en-US"/>
              </w:rPr>
              <w:t>, ученици</w:t>
            </w:r>
            <w:r>
              <w:rPr>
                <w:rFonts w:cs="Book Antiqua"/>
                <w:sz w:val="22"/>
                <w:szCs w:val="22"/>
                <w:lang w:val="sr-Cyrl-RS"/>
              </w:rPr>
              <w:t>/ученице</w:t>
            </w:r>
          </w:p>
        </w:tc>
        <w:tc>
          <w:tcPr>
            <w:tcW w:w="1546" w:type="dxa"/>
            <w:tcBorders>
              <w:top w:val="nil"/>
              <w:left w:val="nil"/>
              <w:bottom w:val="single" w:sz="4" w:space="0" w:color="auto"/>
              <w:right w:val="single" w:sz="4" w:space="0" w:color="auto"/>
            </w:tcBorders>
            <w:vAlign w:val="center"/>
          </w:tcPr>
          <w:p w14:paraId="5CF9D6AB" w14:textId="77777777" w:rsidR="0057608E" w:rsidRDefault="0057608E" w:rsidP="006D30CB">
            <w:pPr>
              <w:widowControl/>
              <w:autoSpaceDE/>
              <w:spacing w:after="200" w:line="276" w:lineRule="auto"/>
              <w:jc w:val="left"/>
              <w:rPr>
                <w:rFonts w:cs="Book Antiqua"/>
                <w:sz w:val="22"/>
                <w:szCs w:val="22"/>
                <w:lang w:val="en-US"/>
              </w:rPr>
            </w:pPr>
            <w:r>
              <w:rPr>
                <w:rFonts w:cs="Book Antiqua"/>
                <w:sz w:val="22"/>
                <w:szCs w:val="22"/>
                <w:lang w:val="en-US"/>
              </w:rPr>
              <w:t>Током године</w:t>
            </w:r>
          </w:p>
        </w:tc>
      </w:tr>
    </w:tbl>
    <w:p w14:paraId="4DD24CD0" w14:textId="77777777" w:rsidR="0057608E" w:rsidRDefault="0057608E" w:rsidP="0057608E">
      <w:pPr>
        <w:widowControl/>
        <w:autoSpaceDE/>
        <w:spacing w:after="200" w:line="276" w:lineRule="auto"/>
        <w:jc w:val="left"/>
        <w:rPr>
          <w:rFonts w:cs="Book Antiqua"/>
          <w:color w:val="FF0000"/>
          <w:sz w:val="22"/>
          <w:szCs w:val="22"/>
          <w:lang w:val="en-US"/>
        </w:rPr>
      </w:pPr>
    </w:p>
    <w:p w14:paraId="17D99651" w14:textId="77777777" w:rsidR="0057608E" w:rsidRDefault="0057608E" w:rsidP="0057608E"/>
    <w:p w14:paraId="15DB7AE9" w14:textId="77777777" w:rsidR="00862A5F" w:rsidRPr="00785B56" w:rsidRDefault="00862A5F">
      <w:pPr>
        <w:widowControl/>
        <w:autoSpaceDE/>
        <w:spacing w:after="200" w:line="276" w:lineRule="auto"/>
        <w:jc w:val="left"/>
        <w:rPr>
          <w:rFonts w:cs="Book Antiqua"/>
          <w:color w:val="FF0000"/>
          <w:sz w:val="22"/>
          <w:szCs w:val="22"/>
          <w:lang w:val="sr-Cyrl-RS"/>
        </w:rPr>
      </w:pPr>
      <w:r w:rsidRPr="00785B56">
        <w:rPr>
          <w:noProof/>
          <w:color w:val="FF0000"/>
          <w:lang w:val="en-GB" w:eastAsia="en-GB"/>
        </w:rPr>
        <mc:AlternateContent>
          <mc:Choice Requires="wps">
            <w:drawing>
              <wp:anchor distT="0" distB="0" distL="114935" distR="114935" simplePos="0" relativeHeight="251667456" behindDoc="0" locked="0" layoutInCell="1" allowOverlap="1" wp14:anchorId="2E58ED63" wp14:editId="6D88E190">
                <wp:simplePos x="0" y="0"/>
                <wp:positionH relativeFrom="column">
                  <wp:posOffset>5201285</wp:posOffset>
                </wp:positionH>
                <wp:positionV relativeFrom="paragraph">
                  <wp:posOffset>159385</wp:posOffset>
                </wp:positionV>
                <wp:extent cx="1224915" cy="654050"/>
                <wp:effectExtent l="0" t="0" r="0" b="0"/>
                <wp:wrapNone/>
                <wp:docPr id="681075882" name="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2491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C369F9" w14:textId="6E9B8BDE" w:rsidR="004A741C" w:rsidRDefault="004A741C"/>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58ED63" id=" 35" o:spid="_x0000_s1065" type="#_x0000_t202" style="position:absolute;margin-left:409.55pt;margin-top:12.55pt;width:96.45pt;height:51.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" stroked="f">
                <v:path arrowok="t"/>
                <v:textbox inset="7.3pt,3.7pt,7.3pt,3.7pt">
                  <w:txbxContent>
                    <w:p w14:paraId="17C369F9" w14:textId="6E9B8BDE" w:rsidR="004A741C" w:rsidRDefault="004A741C"/>
                  </w:txbxContent>
                </v:textbox>
              </v:shape>
            </w:pict>
          </mc:Fallback>
        </mc:AlternateContent>
      </w:r>
    </w:p>
    <w:p w14:paraId="72952504" w14:textId="77777777" w:rsidR="0036580F" w:rsidRPr="0036580F" w:rsidRDefault="00862A5F">
      <w:pPr>
        <w:pStyle w:val="Heading3"/>
        <w:spacing w:line="480" w:lineRule="auto"/>
      </w:pPr>
      <w:bookmarkStart w:id="91" w:name="_Toc240022028"/>
      <w:r w:rsidRPr="006239EF">
        <w:rPr>
          <w:rFonts w:cs="Book Antiqua"/>
          <w:lang w:val="sr-Latn-BA"/>
        </w:rPr>
        <w:t>VII.</w:t>
      </w:r>
      <w:r w:rsidRPr="006239EF">
        <w:rPr>
          <w:rFonts w:cs="Book Antiqua"/>
          <w:lang w:val="sr-Cyrl-RS"/>
        </w:rPr>
        <w:t>7</w:t>
      </w:r>
      <w:r w:rsidRPr="006239EF">
        <w:rPr>
          <w:rFonts w:cs="Book Antiqua"/>
          <w:lang w:val="sr-Latn-BA"/>
        </w:rPr>
        <w:t xml:space="preserve">.2 </w:t>
      </w:r>
      <w:r w:rsidRPr="006239EF">
        <w:rPr>
          <w:rFonts w:cs="Book Antiqua"/>
          <w:lang w:val="sr-Cyrl-CS"/>
        </w:rPr>
        <w:t>Програм школског спорта и спортских активности</w:t>
      </w:r>
      <w:bookmarkEnd w:id="91"/>
    </w:p>
    <w:p w14:paraId="200703A4" w14:textId="6051A667" w:rsidR="00862A5F" w:rsidRPr="006239EF" w:rsidRDefault="0036580F">
      <w:pPr>
        <w:pStyle w:val="Heading3"/>
        <w:spacing w:line="480" w:lineRule="auto"/>
      </w:pPr>
      <w:bookmarkStart w:id="92" w:name="_Toc240022029"/>
      <w:r>
        <w:rPr>
          <w:noProof/>
          <w:lang w:val="en-GB" w:eastAsia="en-GB"/>
        </w:rPr>
        <w:drawing>
          <wp:inline distT="0" distB="0" distL="0" distR="0" wp14:anchorId="3769A6D8" wp14:editId="65127F98">
            <wp:extent cx="886460" cy="619125"/>
            <wp:effectExtent l="0" t="0" r="0" b="0"/>
            <wp:docPr id="28" name="Slika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8"/>
                    <pic:cNvPicPr>
                      <a:picLocks/>
                    </pic:cNvPicPr>
                  </pic:nvPicPr>
                  <pic:blipFill>
                    <a:blip r:embed="rId132" cstate="print">
                      <a:extLst>
                        <a:ext uri="{28A0092B-C50C-407E-A947-70E740481C1C}">
                          <a14:useLocalDpi xmlns:a14="http://schemas.microsoft.com/office/drawing/2010/main" val="0"/>
                        </a:ext>
                      </a:extLst>
                    </a:blip>
                    <a:srcRect l="-21" t="-41" r="-21" b="-41"/>
                    <a:stretch>
                      <a:fillRect/>
                    </a:stretch>
                  </pic:blipFill>
                  <pic:spPr bwMode="auto">
                    <a:xfrm>
                      <a:off x="0" y="0"/>
                      <a:ext cx="886460" cy="619125"/>
                    </a:xfrm>
                    <a:prstGeom prst="rect">
                      <a:avLst/>
                    </a:prstGeom>
                    <a:solidFill>
                      <a:srgbClr val="FFFFFF"/>
                    </a:solidFill>
                    <a:ln>
                      <a:noFill/>
                    </a:ln>
                  </pic:spPr>
                </pic:pic>
              </a:graphicData>
            </a:graphic>
          </wp:inline>
        </w:drawing>
      </w:r>
      <w:bookmarkEnd w:id="92"/>
      <w:r w:rsidR="00862A5F" w:rsidRPr="006239EF">
        <w:rPr>
          <w:rFonts w:cs="Book Antiqua"/>
          <w:lang w:val="sr-Cyrl-RS"/>
        </w:rPr>
        <w:t xml:space="preserve"> </w:t>
      </w:r>
    </w:p>
    <w:p w14:paraId="4823753E" w14:textId="77777777" w:rsidR="00862A5F" w:rsidRPr="006239EF" w:rsidRDefault="00862A5F">
      <w:pPr>
        <w:pStyle w:val="Standard"/>
      </w:pPr>
      <w:r w:rsidRPr="006239EF">
        <w:rPr>
          <w:rFonts w:ascii="Book Antiqua" w:eastAsia="Book Antiqua" w:hAnsi="Book Antiqua" w:cs="Book Antiqua"/>
          <w:sz w:val="22"/>
          <w:szCs w:val="22"/>
          <w:lang w:val="hr-HR"/>
        </w:rPr>
        <w:t>Циљ: - Развој и практиковање здравог начина живота</w:t>
      </w:r>
    </w:p>
    <w:p w14:paraId="1355B8BC" w14:textId="77777777" w:rsidR="00862A5F" w:rsidRPr="006239EF" w:rsidRDefault="00862A5F">
      <w:pPr>
        <w:pStyle w:val="Standard"/>
      </w:pPr>
      <w:r w:rsidRPr="006239EF">
        <w:rPr>
          <w:rFonts w:ascii="Book Antiqua" w:eastAsia="Book Antiqua" w:hAnsi="Book Antiqua" w:cs="Book Antiqua"/>
          <w:sz w:val="22"/>
          <w:szCs w:val="22"/>
          <w:lang w:val="hr-HR"/>
        </w:rPr>
        <w:t xml:space="preserve">           - Развој свести о важности сопственог здравља и безбедости</w:t>
      </w:r>
    </w:p>
    <w:p w14:paraId="5A9CC110" w14:textId="77777777" w:rsidR="00862A5F" w:rsidRPr="006239EF" w:rsidRDefault="00862A5F">
      <w:pPr>
        <w:pStyle w:val="Standard"/>
      </w:pPr>
      <w:r w:rsidRPr="006239EF">
        <w:rPr>
          <w:rFonts w:ascii="Book Antiqua" w:eastAsia="Book Antiqua" w:hAnsi="Book Antiqua" w:cs="Book Antiqua"/>
          <w:sz w:val="22"/>
          <w:szCs w:val="22"/>
          <w:lang w:val="hr-HR"/>
        </w:rPr>
        <w:t xml:space="preserve">           - Неговање и развој физичких способности</w:t>
      </w:r>
    </w:p>
    <w:p w14:paraId="4AA76891" w14:textId="77777777" w:rsidR="00862A5F" w:rsidRPr="006239EF" w:rsidRDefault="00862A5F">
      <w:pPr>
        <w:pStyle w:val="Standard"/>
      </w:pPr>
      <w:r w:rsidRPr="006239EF">
        <w:rPr>
          <w:rFonts w:ascii="Book Antiqua" w:eastAsia="Book Antiqua" w:hAnsi="Book Antiqua" w:cs="Book Antiqua"/>
          <w:sz w:val="22"/>
          <w:szCs w:val="22"/>
          <w:lang w:val="hr-HR"/>
        </w:rPr>
        <w:t xml:space="preserve">           - Превенција насиља, наркоманије, малолетничке деликвенције</w:t>
      </w:r>
    </w:p>
    <w:p w14:paraId="13634FC8" w14:textId="77777777" w:rsidR="00862A5F" w:rsidRPr="006239EF" w:rsidRDefault="00862A5F">
      <w:pPr>
        <w:pStyle w:val="Standard"/>
        <w:rPr>
          <w:rFonts w:ascii="Book Antiqua" w:eastAsia="Book Antiqua" w:hAnsi="Book Antiqua" w:cs="Book Antiqua"/>
          <w:sz w:val="22"/>
          <w:szCs w:val="22"/>
          <w:lang w:val="hr-HR"/>
        </w:rPr>
      </w:pPr>
    </w:p>
    <w:p w14:paraId="63F85B9C" w14:textId="77777777" w:rsidR="00862A5F" w:rsidRPr="006239EF" w:rsidRDefault="00862A5F">
      <w:pPr>
        <w:pStyle w:val="Standard"/>
      </w:pPr>
      <w:r w:rsidRPr="006239EF">
        <w:rPr>
          <w:rFonts w:ascii="Book Antiqua" w:eastAsia="Book Antiqua" w:hAnsi="Book Antiqua" w:cs="Book Antiqua"/>
          <w:sz w:val="22"/>
          <w:szCs w:val="22"/>
          <w:lang w:val="hr-HR"/>
        </w:rPr>
        <w:t>Задаци: - Задовољавање природних потреба ученика/ученица за кретањем и игрим,</w:t>
      </w:r>
    </w:p>
    <w:p w14:paraId="49DF531A" w14:textId="77777777" w:rsidR="00862A5F" w:rsidRPr="006239EF" w:rsidRDefault="00862A5F">
      <w:pPr>
        <w:pStyle w:val="Standard"/>
      </w:pPr>
      <w:r w:rsidRPr="006239EF">
        <w:rPr>
          <w:rFonts w:ascii="Book Antiqua" w:eastAsia="Book Antiqua" w:hAnsi="Book Antiqua" w:cs="Book Antiqua"/>
          <w:sz w:val="22"/>
          <w:szCs w:val="22"/>
          <w:lang w:val="hr-HR"/>
        </w:rPr>
        <w:t xml:space="preserve">               - Побољшање физичких способности ученика/ученица</w:t>
      </w:r>
    </w:p>
    <w:p w14:paraId="1783E7B6" w14:textId="77777777" w:rsidR="00862A5F" w:rsidRPr="006239EF" w:rsidRDefault="00862A5F">
      <w:pPr>
        <w:pStyle w:val="Standard"/>
      </w:pPr>
      <w:r w:rsidRPr="006239EF">
        <w:rPr>
          <w:rFonts w:ascii="Book Antiqua" w:eastAsia="Book Antiqua" w:hAnsi="Book Antiqua" w:cs="Book Antiqua"/>
          <w:sz w:val="22"/>
          <w:szCs w:val="22"/>
          <w:lang w:val="hr-HR"/>
        </w:rPr>
        <w:t xml:space="preserve">               - Развијање психомоторних особина: снаге, брзине, окретности, гипкости и издржљивости</w:t>
      </w:r>
    </w:p>
    <w:p w14:paraId="3A5CEDBC" w14:textId="77777777" w:rsidR="00862A5F" w:rsidRPr="006239EF" w:rsidRDefault="00862A5F">
      <w:pPr>
        <w:pStyle w:val="Standard"/>
      </w:pPr>
      <w:r w:rsidRPr="006239EF">
        <w:rPr>
          <w:rFonts w:ascii="Book Antiqua" w:eastAsia="Book Antiqua" w:hAnsi="Book Antiqua" w:cs="Book Antiqua"/>
          <w:sz w:val="22"/>
          <w:szCs w:val="22"/>
          <w:lang w:val="hr-HR"/>
        </w:rPr>
        <w:t xml:space="preserve">               - Развој хигијенских навика</w:t>
      </w:r>
    </w:p>
    <w:p w14:paraId="1A191D1E" w14:textId="77777777" w:rsidR="00862A5F" w:rsidRPr="006239EF" w:rsidRDefault="00862A5F">
      <w:pPr>
        <w:pStyle w:val="Standard"/>
      </w:pPr>
      <w:r w:rsidRPr="006239EF">
        <w:rPr>
          <w:rFonts w:ascii="Book Antiqua" w:eastAsia="Book Antiqua" w:hAnsi="Book Antiqua" w:cs="Book Antiqua"/>
          <w:sz w:val="22"/>
          <w:szCs w:val="22"/>
          <w:lang w:val="hr-HR"/>
        </w:rPr>
        <w:t xml:space="preserve">               - Задовољење социјалних потреба ученика/ученица за живот и рад у колективу</w:t>
      </w:r>
    </w:p>
    <w:p w14:paraId="507EB6E1" w14:textId="77777777" w:rsidR="00862A5F" w:rsidRPr="006239EF" w:rsidRDefault="00862A5F">
      <w:pPr>
        <w:pStyle w:val="Standard"/>
      </w:pPr>
      <w:r w:rsidRPr="006239EF">
        <w:rPr>
          <w:rFonts w:ascii="Book Antiqua" w:eastAsia="Book Antiqua" w:hAnsi="Book Antiqua" w:cs="Book Antiqua"/>
          <w:sz w:val="22"/>
          <w:szCs w:val="22"/>
          <w:lang w:val="hr-HR"/>
        </w:rPr>
        <w:t xml:space="preserve">               - Развој такмичарског духа и фер-плеја</w:t>
      </w:r>
    </w:p>
    <w:p w14:paraId="283AAB4F" w14:textId="77777777" w:rsidR="00862A5F" w:rsidRPr="006239EF" w:rsidRDefault="00862A5F">
      <w:pPr>
        <w:pStyle w:val="Standard"/>
        <w:rPr>
          <w:rFonts w:ascii="Book Antiqua" w:hAnsi="Book Antiqua" w:cs="Book Antiqua"/>
          <w:sz w:val="22"/>
          <w:szCs w:val="22"/>
          <w:lang w:val="hr-HR"/>
        </w:rPr>
      </w:pPr>
    </w:p>
    <w:tbl>
      <w:tblPr>
        <w:tblW w:w="4950" w:type="pct"/>
        <w:tblInd w:w="-46" w:type="dxa"/>
        <w:tblLayout w:type="fixed"/>
        <w:tblCellMar>
          <w:left w:w="0" w:type="dxa"/>
          <w:right w:w="0" w:type="dxa"/>
        </w:tblCellMar>
        <w:tblLook w:val="0000" w:firstRow="0" w:lastRow="0" w:firstColumn="0" w:lastColumn="0" w:noHBand="0" w:noVBand="0"/>
      </w:tblPr>
      <w:tblGrid>
        <w:gridCol w:w="3210"/>
        <w:gridCol w:w="3211"/>
        <w:gridCol w:w="3222"/>
      </w:tblGrid>
      <w:tr w:rsidR="00785B56" w:rsidRPr="006239EF" w14:paraId="37923E7E" w14:textId="77777777">
        <w:tc>
          <w:tcPr>
            <w:tcW w:w="3211" w:type="dxa"/>
            <w:tcBorders>
              <w:top w:val="single" w:sz="2" w:space="0" w:color="000000"/>
              <w:left w:val="single" w:sz="2" w:space="0" w:color="000000"/>
              <w:bottom w:val="single" w:sz="2" w:space="0" w:color="000000"/>
            </w:tcBorders>
            <w:shd w:val="clear" w:color="auto" w:fill="E2FED7"/>
          </w:tcPr>
          <w:p w14:paraId="6DCAB9CE" w14:textId="77777777" w:rsidR="00862A5F" w:rsidRPr="006239EF" w:rsidRDefault="00862A5F">
            <w:pPr>
              <w:pStyle w:val="NormalWeb"/>
              <w:widowControl w:val="0"/>
              <w:spacing w:before="0" w:after="0"/>
              <w:jc w:val="left"/>
            </w:pPr>
            <w:r w:rsidRPr="006239EF">
              <w:rPr>
                <w:rFonts w:eastAsia="Book Antiqua" w:cs="Book Antiqua"/>
                <w:b/>
                <w:bCs/>
                <w:sz w:val="22"/>
                <w:szCs w:val="22"/>
                <w:lang w:val="hr-HR" w:bidi="ar"/>
              </w:rPr>
              <w:t>Време</w:t>
            </w:r>
          </w:p>
        </w:tc>
        <w:tc>
          <w:tcPr>
            <w:tcW w:w="3213" w:type="dxa"/>
            <w:tcBorders>
              <w:top w:val="single" w:sz="2" w:space="0" w:color="000000"/>
              <w:left w:val="single" w:sz="2" w:space="0" w:color="000000"/>
              <w:bottom w:val="single" w:sz="2" w:space="0" w:color="000000"/>
            </w:tcBorders>
            <w:shd w:val="clear" w:color="auto" w:fill="E2FED7"/>
          </w:tcPr>
          <w:p w14:paraId="15471850" w14:textId="77777777" w:rsidR="00862A5F" w:rsidRPr="006239EF" w:rsidRDefault="00862A5F">
            <w:pPr>
              <w:pStyle w:val="NormalWeb"/>
              <w:widowControl w:val="0"/>
              <w:spacing w:before="0" w:after="0"/>
              <w:jc w:val="left"/>
            </w:pPr>
            <w:r w:rsidRPr="006239EF">
              <w:rPr>
                <w:rFonts w:eastAsia="Book Antiqua" w:cs="Book Antiqua"/>
                <w:b/>
                <w:bCs/>
                <w:sz w:val="22"/>
                <w:szCs w:val="22"/>
                <w:lang w:val="hr-HR" w:bidi="ar"/>
              </w:rPr>
              <w:t xml:space="preserve">Садржај активности  </w:t>
            </w:r>
          </w:p>
        </w:tc>
        <w:tc>
          <w:tcPr>
            <w:tcW w:w="3224" w:type="dxa"/>
            <w:tcBorders>
              <w:top w:val="single" w:sz="2" w:space="0" w:color="000000"/>
              <w:left w:val="single" w:sz="2" w:space="0" w:color="000000"/>
              <w:bottom w:val="single" w:sz="2" w:space="0" w:color="000000"/>
              <w:right w:val="single" w:sz="2" w:space="0" w:color="000000"/>
            </w:tcBorders>
            <w:shd w:val="clear" w:color="auto" w:fill="E2FED7"/>
          </w:tcPr>
          <w:p w14:paraId="637C6DEE" w14:textId="77777777" w:rsidR="00862A5F" w:rsidRPr="006239EF" w:rsidRDefault="00862A5F">
            <w:pPr>
              <w:pStyle w:val="NormalWeb"/>
              <w:widowControl w:val="0"/>
              <w:spacing w:before="0" w:after="0"/>
              <w:jc w:val="left"/>
            </w:pPr>
            <w:r w:rsidRPr="006239EF">
              <w:rPr>
                <w:rFonts w:eastAsia="Book Antiqua" w:cs="Book Antiqua"/>
                <w:b/>
                <w:bCs/>
                <w:sz w:val="22"/>
                <w:szCs w:val="22"/>
                <w:lang w:val="hr-HR" w:bidi="ar"/>
              </w:rPr>
              <w:t>Реализатори</w:t>
            </w:r>
          </w:p>
        </w:tc>
      </w:tr>
      <w:tr w:rsidR="00785B56" w:rsidRPr="006239EF" w14:paraId="48DCF187" w14:textId="77777777">
        <w:tc>
          <w:tcPr>
            <w:tcW w:w="3211" w:type="dxa"/>
            <w:tcBorders>
              <w:left w:val="single" w:sz="2" w:space="0" w:color="000000"/>
              <w:bottom w:val="single" w:sz="2" w:space="0" w:color="000000"/>
            </w:tcBorders>
          </w:tcPr>
          <w:p w14:paraId="00744B5B" w14:textId="77777777" w:rsidR="00862A5F" w:rsidRPr="006239EF" w:rsidRDefault="00862A5F">
            <w:pPr>
              <w:pStyle w:val="NormalWeb"/>
              <w:widowControl w:val="0"/>
              <w:spacing w:before="0" w:after="0"/>
              <w:jc w:val="left"/>
            </w:pPr>
            <w:r w:rsidRPr="006239EF">
              <w:rPr>
                <w:rFonts w:eastAsia="Book Antiqua" w:cs="Book Antiqua"/>
                <w:sz w:val="22"/>
                <w:szCs w:val="22"/>
                <w:lang w:val="hr-HR" w:bidi="ar"/>
              </w:rPr>
              <w:t>Октобар</w:t>
            </w:r>
          </w:p>
        </w:tc>
        <w:tc>
          <w:tcPr>
            <w:tcW w:w="3213" w:type="dxa"/>
            <w:tcBorders>
              <w:left w:val="single" w:sz="2" w:space="0" w:color="000000"/>
              <w:bottom w:val="single" w:sz="2" w:space="0" w:color="000000"/>
            </w:tcBorders>
          </w:tcPr>
          <w:p w14:paraId="087BA4E6" w14:textId="77777777" w:rsidR="00862A5F" w:rsidRPr="006239EF" w:rsidRDefault="00862A5F">
            <w:pPr>
              <w:pStyle w:val="NormalWeb"/>
              <w:widowControl w:val="0"/>
              <w:spacing w:before="0" w:after="0"/>
              <w:jc w:val="left"/>
            </w:pPr>
            <w:r w:rsidRPr="006239EF">
              <w:rPr>
                <w:rFonts w:eastAsia="Book Antiqua" w:cs="Book Antiqua"/>
                <w:sz w:val="22"/>
                <w:szCs w:val="22"/>
                <w:lang w:val="hr-HR" w:bidi="ar"/>
              </w:rPr>
              <w:t>Спортске активности  у оквиру ,,Дечије недеље``.</w:t>
            </w:r>
          </w:p>
        </w:tc>
        <w:tc>
          <w:tcPr>
            <w:tcW w:w="3224" w:type="dxa"/>
            <w:tcBorders>
              <w:left w:val="single" w:sz="2" w:space="0" w:color="000000"/>
              <w:bottom w:val="single" w:sz="2" w:space="0" w:color="000000"/>
              <w:right w:val="single" w:sz="2" w:space="0" w:color="000000"/>
            </w:tcBorders>
          </w:tcPr>
          <w:p w14:paraId="0A71BFEF" w14:textId="77777777" w:rsidR="00862A5F" w:rsidRPr="006239EF" w:rsidRDefault="00862A5F">
            <w:pPr>
              <w:pStyle w:val="NormalWeb"/>
              <w:widowControl w:val="0"/>
              <w:spacing w:before="0" w:after="0"/>
              <w:jc w:val="left"/>
            </w:pPr>
            <w:r w:rsidRPr="006239EF">
              <w:rPr>
                <w:rFonts w:eastAsia="Book Antiqua" w:cs="Book Antiqua"/>
                <w:sz w:val="22"/>
                <w:szCs w:val="22"/>
                <w:lang w:val="hr-HR" w:bidi="ar"/>
              </w:rPr>
              <w:t>Професори/професорке физичког васпитања, јединица локалне самоуправе, остали наставници/наставнице школе.</w:t>
            </w:r>
          </w:p>
        </w:tc>
      </w:tr>
      <w:tr w:rsidR="00785B56" w:rsidRPr="006239EF" w14:paraId="2B3D8F20" w14:textId="77777777">
        <w:tc>
          <w:tcPr>
            <w:tcW w:w="3211" w:type="dxa"/>
            <w:tcBorders>
              <w:left w:val="single" w:sz="2" w:space="0" w:color="000000"/>
              <w:bottom w:val="single" w:sz="2" w:space="0" w:color="000000"/>
            </w:tcBorders>
          </w:tcPr>
          <w:p w14:paraId="5F2AA4FD" w14:textId="77777777" w:rsidR="00862A5F" w:rsidRPr="006239EF" w:rsidRDefault="00862A5F">
            <w:pPr>
              <w:pStyle w:val="NormalWeb"/>
              <w:widowControl w:val="0"/>
              <w:spacing w:before="0" w:after="0"/>
              <w:jc w:val="left"/>
            </w:pPr>
            <w:r w:rsidRPr="006239EF">
              <w:rPr>
                <w:rFonts w:eastAsia="Book Antiqua" w:cs="Book Antiqua"/>
                <w:sz w:val="22"/>
                <w:szCs w:val="22"/>
                <w:lang w:val="hr-HR" w:bidi="ar"/>
              </w:rPr>
              <w:t>Мај/јун</w:t>
            </w:r>
          </w:p>
        </w:tc>
        <w:tc>
          <w:tcPr>
            <w:tcW w:w="3213" w:type="dxa"/>
            <w:tcBorders>
              <w:left w:val="single" w:sz="2" w:space="0" w:color="000000"/>
              <w:bottom w:val="single" w:sz="2" w:space="0" w:color="000000"/>
            </w:tcBorders>
          </w:tcPr>
          <w:p w14:paraId="02087773" w14:textId="77777777" w:rsidR="00862A5F" w:rsidRPr="006239EF" w:rsidRDefault="00862A5F">
            <w:pPr>
              <w:pStyle w:val="NormalWeb"/>
              <w:widowControl w:val="0"/>
              <w:spacing w:before="0" w:after="0"/>
              <w:jc w:val="left"/>
            </w:pPr>
            <w:r w:rsidRPr="006239EF">
              <w:rPr>
                <w:rFonts w:eastAsia="Book Antiqua" w:cs="Book Antiqua"/>
                <w:sz w:val="22"/>
                <w:szCs w:val="22"/>
                <w:lang w:val="hr-HR" w:bidi="ar"/>
              </w:rPr>
              <w:t>Припрема и учешће на</w:t>
            </w:r>
          </w:p>
          <w:p w14:paraId="19DB1BB8" w14:textId="77777777" w:rsidR="00862A5F" w:rsidRPr="006239EF" w:rsidRDefault="00862A5F">
            <w:pPr>
              <w:pStyle w:val="NormalWeb"/>
              <w:widowControl w:val="0"/>
              <w:spacing w:before="0" w:after="0"/>
              <w:jc w:val="left"/>
            </w:pPr>
            <w:r w:rsidRPr="006239EF">
              <w:rPr>
                <w:rFonts w:eastAsia="Book Antiqua" w:cs="Book Antiqua"/>
                <w:sz w:val="22"/>
                <w:szCs w:val="22"/>
                <w:lang w:val="hr-HR" w:bidi="ar"/>
              </w:rPr>
              <w:t xml:space="preserve"> ,,Дечијој олимпијади``.</w:t>
            </w:r>
          </w:p>
        </w:tc>
        <w:tc>
          <w:tcPr>
            <w:tcW w:w="3224" w:type="dxa"/>
            <w:tcBorders>
              <w:left w:val="single" w:sz="2" w:space="0" w:color="000000"/>
              <w:bottom w:val="single" w:sz="2" w:space="0" w:color="000000"/>
              <w:right w:val="single" w:sz="2" w:space="0" w:color="000000"/>
            </w:tcBorders>
          </w:tcPr>
          <w:p w14:paraId="05C32A61" w14:textId="77777777" w:rsidR="00862A5F" w:rsidRPr="006239EF" w:rsidRDefault="00862A5F">
            <w:pPr>
              <w:pStyle w:val="NormalWeb"/>
              <w:widowControl w:val="0"/>
              <w:spacing w:before="0" w:after="0"/>
              <w:jc w:val="left"/>
            </w:pPr>
            <w:r w:rsidRPr="006239EF">
              <w:rPr>
                <w:rFonts w:eastAsia="Book Antiqua" w:cs="Book Antiqua"/>
                <w:sz w:val="22"/>
                <w:szCs w:val="22"/>
                <w:lang w:val="hr-HR" w:bidi="ar"/>
              </w:rPr>
              <w:t>Професори/професорке физичког васпитања, јединица локалне самоуправе, остали наставници/наставнице школе.</w:t>
            </w:r>
          </w:p>
        </w:tc>
      </w:tr>
    </w:tbl>
    <w:p w14:paraId="73A887D4" w14:textId="77777777" w:rsidR="00862A5F" w:rsidRPr="00785B56" w:rsidRDefault="00862A5F">
      <w:pPr>
        <w:pStyle w:val="Heading3"/>
        <w:spacing w:line="480" w:lineRule="auto"/>
        <w:jc w:val="both"/>
        <w:rPr>
          <w:rFonts w:cs="Book Antiqua"/>
          <w:color w:val="FF0000"/>
          <w:lang w:val="sr-Cyrl-RS"/>
        </w:rPr>
      </w:pPr>
      <w:bookmarkStart w:id="93" w:name="_Hlk112055303"/>
    </w:p>
    <w:bookmarkStart w:id="94" w:name="_Toc240022030"/>
    <w:p w14:paraId="236FBB9D" w14:textId="77777777" w:rsidR="00862A5F" w:rsidRPr="002F62B2" w:rsidRDefault="00862A5F">
      <w:pPr>
        <w:pStyle w:val="Heading3"/>
        <w:spacing w:line="480" w:lineRule="auto"/>
        <w:rPr>
          <w:color w:val="000000" w:themeColor="text1"/>
        </w:rPr>
      </w:pPr>
      <w:r w:rsidRPr="002F62B2">
        <w:rPr>
          <w:rFonts w:cs="Book Antiqua"/>
          <w:noProof/>
          <w:color w:val="000000" w:themeColor="text1"/>
          <w:lang w:val="en-GB" w:eastAsia="en-GB"/>
        </w:rPr>
        <mc:AlternateContent>
          <mc:Choice Requires="wps">
            <w:drawing>
              <wp:anchor distT="0" distB="0" distL="114935" distR="114935" simplePos="0" relativeHeight="251658240" behindDoc="0" locked="0" layoutInCell="1" allowOverlap="1" wp14:anchorId="6B4D778B" wp14:editId="062707BD">
                <wp:simplePos x="0" y="0"/>
                <wp:positionH relativeFrom="column">
                  <wp:posOffset>2427605</wp:posOffset>
                </wp:positionH>
                <wp:positionV relativeFrom="paragraph">
                  <wp:posOffset>351790</wp:posOffset>
                </wp:positionV>
                <wp:extent cx="1080770" cy="721995"/>
                <wp:effectExtent l="0" t="0" r="0" b="0"/>
                <wp:wrapNone/>
                <wp:docPr id="457688010" nam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80770" cy="721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8BCE01" w14:textId="77777777" w:rsidR="004A741C" w:rsidRDefault="004A741C">
                            <w:r>
                              <w:rPr>
                                <w:rFonts w:cs="Book Antiqua"/>
                                <w:b/>
                                <w:bCs/>
                                <w:noProof/>
                                <w:lang w:val="en-GB" w:eastAsia="en-GB"/>
                              </w:rPr>
                              <w:drawing>
                                <wp:inline distT="0" distB="0" distL="0" distR="0" wp14:anchorId="38AF4EC5" wp14:editId="386D9D6E">
                                  <wp:extent cx="845820" cy="596265"/>
                                  <wp:effectExtent l="0" t="0" r="0" b="0"/>
                                  <wp:docPr id="27" name="Slika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7"/>
                                          <pic:cNvPicPr>
                                            <a:picLocks/>
                                          </pic:cNvPicPr>
                                        </pic:nvPicPr>
                                        <pic:blipFill>
                                          <a:blip r:embed="rId133">
                                            <a:extLst>
                                              <a:ext uri="{28A0092B-C50C-407E-A947-70E740481C1C}">
                                                <a14:useLocalDpi xmlns:a14="http://schemas.microsoft.com/office/drawing/2010/main" val="0"/>
                                              </a:ext>
                                            </a:extLst>
                                          </a:blip>
                                          <a:srcRect l="-26" t="-35" r="-26" b="-35"/>
                                          <a:stretch>
                                            <a:fillRect/>
                                          </a:stretch>
                                        </pic:blipFill>
                                        <pic:spPr bwMode="auto">
                                          <a:xfrm>
                                            <a:off x="0" y="0"/>
                                            <a:ext cx="845820" cy="596265"/>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4D778B" id=" 34" o:spid="_x0000_s1066" type="#_x0000_t202" style="position:absolute;left:0;text-align:left;margin-left:191.15pt;margin-top:27.7pt;width:85.1pt;height:56.8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" stroked="f">
                <v:path arrowok="t"/>
                <v:textbox inset="7.3pt,3.7pt,7.3pt,3.7pt">
                  <w:txbxContent>
                    <w:p w14:paraId="138BCE01" w14:textId="77777777" w:rsidR="004A741C" w:rsidRDefault="004A741C">
                      <w:r>
                        <w:rPr>
                          <w:rFonts w:cs="Book Antiqua"/>
                          <w:b/>
                          <w:bCs/>
                          <w:noProof/>
                          <w:lang w:val="en-GB" w:eastAsia="en-GB"/>
                        </w:rPr>
                        <w:drawing>
                          <wp:inline distT="0" distB="0" distL="0" distR="0" wp14:anchorId="38AF4EC5" wp14:editId="386D9D6E">
                            <wp:extent cx="845820" cy="596265"/>
                            <wp:effectExtent l="0" t="0" r="0" b="0"/>
                            <wp:docPr id="27" name="Slika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7"/>
                                    <pic:cNvPicPr>
                                      <a:picLocks/>
                                    </pic:cNvPicPr>
                                  </pic:nvPicPr>
                                  <pic:blipFill>
                                    <a:blip r:embed="rId134">
                                      <a:extLst>
                                        <a:ext uri="{28A0092B-C50C-407E-A947-70E740481C1C}">
                                          <a14:useLocalDpi xmlns:a14="http://schemas.microsoft.com/office/drawing/2010/main" val="0"/>
                                        </a:ext>
                                      </a:extLst>
                                    </a:blip>
                                    <a:srcRect l="-26" t="-35" r="-26" b="-35"/>
                                    <a:stretch>
                                      <a:fillRect/>
                                    </a:stretch>
                                  </pic:blipFill>
                                  <pic:spPr bwMode="auto">
                                    <a:xfrm>
                                      <a:off x="0" y="0"/>
                                      <a:ext cx="845820" cy="596265"/>
                                    </a:xfrm>
                                    <a:prstGeom prst="rect">
                                      <a:avLst/>
                                    </a:prstGeom>
                                    <a:solidFill>
                                      <a:srgbClr val="FFFFFF"/>
                                    </a:solidFill>
                                    <a:ln>
                                      <a:noFill/>
                                    </a:ln>
                                  </pic:spPr>
                                </pic:pic>
                              </a:graphicData>
                            </a:graphic>
                          </wp:inline>
                        </w:drawing>
                      </w:r>
                    </w:p>
                  </w:txbxContent>
                </v:textbox>
              </v:shape>
            </w:pict>
          </mc:Fallback>
        </mc:AlternateContent>
      </w:r>
      <w:r w:rsidRPr="002F62B2">
        <w:rPr>
          <w:rFonts w:cs="Book Antiqua"/>
          <w:color w:val="000000" w:themeColor="text1"/>
          <w:lang w:val="sr-Latn-BA"/>
        </w:rPr>
        <w:t>VII.</w:t>
      </w:r>
      <w:r w:rsidRPr="002F62B2">
        <w:rPr>
          <w:rFonts w:cs="Book Antiqua"/>
          <w:color w:val="000000" w:themeColor="text1"/>
          <w:lang w:val="sr-Cyrl-RS"/>
        </w:rPr>
        <w:t>7</w:t>
      </w:r>
      <w:r w:rsidRPr="002F62B2">
        <w:rPr>
          <w:rFonts w:cs="Book Antiqua"/>
          <w:color w:val="000000" w:themeColor="text1"/>
          <w:lang w:val="sr-Latn-BA"/>
        </w:rPr>
        <w:t xml:space="preserve">.3 </w:t>
      </w:r>
      <w:r w:rsidRPr="002F62B2">
        <w:rPr>
          <w:rFonts w:cs="Book Antiqua"/>
          <w:color w:val="000000" w:themeColor="text1"/>
          <w:lang w:val="sr-Cyrl-RS"/>
        </w:rPr>
        <w:t xml:space="preserve">Програм </w:t>
      </w:r>
      <w:r w:rsidRPr="002F62B2">
        <w:rPr>
          <w:rFonts w:cs="Book Antiqua"/>
          <w:color w:val="000000" w:themeColor="text1"/>
          <w:lang w:val="sr-Cyrl-BA"/>
        </w:rPr>
        <w:t>сарадње школе са локалном самоуправом</w:t>
      </w:r>
      <w:bookmarkEnd w:id="94"/>
    </w:p>
    <w:p w14:paraId="107D4995" w14:textId="77777777" w:rsidR="00862A5F" w:rsidRPr="00785B56" w:rsidRDefault="00862A5F">
      <w:pPr>
        <w:rPr>
          <w:rFonts w:cs="Book Antiqua"/>
          <w:color w:val="FF0000"/>
          <w:lang w:val="sr-Cyrl-BA"/>
        </w:rPr>
      </w:pPr>
    </w:p>
    <w:p w14:paraId="317CA0E9" w14:textId="77777777" w:rsidR="00862A5F" w:rsidRPr="00785B56" w:rsidRDefault="00862A5F">
      <w:pPr>
        <w:rPr>
          <w:rFonts w:cs="Book Antiqua"/>
          <w:color w:val="FF0000"/>
          <w:lang w:val="sr-Cyrl-BA"/>
        </w:rPr>
      </w:pPr>
    </w:p>
    <w:p w14:paraId="1535E4F0" w14:textId="77777777" w:rsidR="00862A5F" w:rsidRPr="00785B56" w:rsidRDefault="00862A5F">
      <w:pPr>
        <w:rPr>
          <w:rFonts w:cs="Book Antiqua"/>
          <w:color w:val="FF0000"/>
          <w:lang w:val="sr-Cyrl-BA"/>
        </w:rPr>
      </w:pPr>
    </w:p>
    <w:p w14:paraId="4F9C79F1" w14:textId="77777777" w:rsidR="00862A5F" w:rsidRPr="00785B56" w:rsidRDefault="00862A5F">
      <w:pPr>
        <w:rPr>
          <w:rFonts w:cs="Book Antiqua"/>
          <w:color w:val="FF0000"/>
          <w:lang w:val="sr-Cyrl-BA"/>
        </w:rPr>
      </w:pPr>
    </w:p>
    <w:p w14:paraId="0884C51B" w14:textId="77777777" w:rsidR="002F62B2" w:rsidRPr="002F62B2" w:rsidRDefault="002F62B2" w:rsidP="002F62B2">
      <w:pPr>
        <w:spacing w:after="240"/>
        <w:rPr>
          <w:sz w:val="22"/>
          <w:szCs w:val="22"/>
        </w:rPr>
      </w:pPr>
      <w:r w:rsidRPr="002F62B2">
        <w:rPr>
          <w:rFonts w:cs="Book Antiqua"/>
          <w:b/>
          <w:sz w:val="22"/>
          <w:szCs w:val="22"/>
          <w:lang w:val="sr-Cyrl-BA"/>
        </w:rPr>
        <w:t>ЦИЉ</w:t>
      </w:r>
      <w:r w:rsidRPr="002F62B2">
        <w:rPr>
          <w:rFonts w:cs="Book Antiqua"/>
          <w:sz w:val="22"/>
          <w:szCs w:val="22"/>
          <w:lang w:val="sr-Cyrl-BA"/>
        </w:rPr>
        <w:t>: Да би школа максимално остварила образовно-васпитне циљеве редовно остварује сарадњ</w:t>
      </w:r>
      <w:r w:rsidRPr="002F62B2">
        <w:rPr>
          <w:rFonts w:cs="Book Antiqua"/>
          <w:sz w:val="22"/>
          <w:szCs w:val="22"/>
        </w:rPr>
        <w:t>у</w:t>
      </w:r>
      <w:r w:rsidRPr="002F62B2">
        <w:rPr>
          <w:rFonts w:cs="Book Antiqua"/>
          <w:sz w:val="22"/>
          <w:szCs w:val="22"/>
          <w:lang w:val="sr-Cyrl-BA"/>
        </w:rPr>
        <w:t xml:space="preserve"> са локалном самоуправом. С о</w:t>
      </w:r>
      <w:r w:rsidRPr="002F62B2">
        <w:rPr>
          <w:rFonts w:cs="Book Antiqua"/>
          <w:sz w:val="22"/>
          <w:szCs w:val="22"/>
        </w:rPr>
        <w:t>бзиром да се ради о школи са традицијом у образовању и васпитању деце са сметњама у развоју и деце са аутизмом, општина Савски венац је одувек имала разумевање за школске проблеме и излазила јој у сусрет како би се они превазишли.</w:t>
      </w:r>
      <w:r w:rsidRPr="002F62B2">
        <w:rPr>
          <w:rFonts w:cs="Book Antiqua"/>
          <w:sz w:val="22"/>
          <w:szCs w:val="22"/>
          <w:lang w:val="sr-Cyrl-RS"/>
        </w:rPr>
        <w:t xml:space="preserve"> </w:t>
      </w:r>
      <w:r w:rsidRPr="002F62B2">
        <w:rPr>
          <w:rFonts w:cs="Book Antiqua"/>
          <w:sz w:val="22"/>
          <w:szCs w:val="22"/>
        </w:rPr>
        <w:t>Обим и облици сарадње засновани су, не само на плановима и програмима наставних и ваннаставних активности школе, већ и на ширем пољу пружања подршке од стране општине. Школа прати и укључује се у дешавања на територији јединице локалне самоуправе као и  града Београда. Заједно са њеним представницима</w:t>
      </w:r>
      <w:r w:rsidRPr="002F62B2">
        <w:rPr>
          <w:rFonts w:cs="Book Antiqua"/>
          <w:sz w:val="22"/>
          <w:szCs w:val="22"/>
          <w:lang w:val="sr-Cyrl-RS"/>
        </w:rPr>
        <w:t xml:space="preserve">/представницама </w:t>
      </w:r>
      <w:r w:rsidRPr="002F62B2">
        <w:rPr>
          <w:rFonts w:cs="Book Antiqua"/>
          <w:sz w:val="22"/>
          <w:szCs w:val="22"/>
        </w:rPr>
        <w:t xml:space="preserve">планира сарджај и начин сарадње, нарочито за питања од којих зависи развитак школе. </w:t>
      </w:r>
    </w:p>
    <w:tbl>
      <w:tblPr>
        <w:tblW w:w="0" w:type="auto"/>
        <w:jc w:val="center"/>
        <w:tblLayout w:type="fixed"/>
        <w:tblLook w:val="0000" w:firstRow="0" w:lastRow="0" w:firstColumn="0" w:lastColumn="0" w:noHBand="0" w:noVBand="0"/>
      </w:tblPr>
      <w:tblGrid>
        <w:gridCol w:w="4361"/>
        <w:gridCol w:w="3617"/>
        <w:gridCol w:w="2004"/>
      </w:tblGrid>
      <w:tr w:rsidR="002F62B2" w:rsidRPr="007D66CC" w14:paraId="172EDEB6" w14:textId="77777777" w:rsidTr="00A45DED">
        <w:trPr>
          <w:trHeight w:val="576"/>
          <w:jc w:val="center"/>
        </w:trPr>
        <w:tc>
          <w:tcPr>
            <w:tcW w:w="4361" w:type="dxa"/>
            <w:tcBorders>
              <w:top w:val="single" w:sz="4" w:space="0" w:color="000000"/>
              <w:left w:val="single" w:sz="4" w:space="0" w:color="000000"/>
              <w:bottom w:val="single" w:sz="4" w:space="0" w:color="000000"/>
            </w:tcBorders>
            <w:shd w:val="clear" w:color="auto" w:fill="E2FED7"/>
            <w:vAlign w:val="center"/>
          </w:tcPr>
          <w:p w14:paraId="1266A0CF" w14:textId="77777777" w:rsidR="002F62B2" w:rsidRPr="002F62B2" w:rsidRDefault="002F62B2" w:rsidP="00A45DED">
            <w:pPr>
              <w:rPr>
                <w:sz w:val="22"/>
                <w:szCs w:val="22"/>
              </w:rPr>
            </w:pPr>
            <w:r w:rsidRPr="002F62B2">
              <w:rPr>
                <w:rFonts w:cs="Book Antiqua"/>
                <w:b/>
                <w:bCs/>
                <w:kern w:val="2"/>
                <w:sz w:val="22"/>
                <w:szCs w:val="22"/>
              </w:rPr>
              <w:t xml:space="preserve">Активности </w:t>
            </w:r>
          </w:p>
        </w:tc>
        <w:tc>
          <w:tcPr>
            <w:tcW w:w="3617" w:type="dxa"/>
            <w:tcBorders>
              <w:top w:val="single" w:sz="4" w:space="0" w:color="000000"/>
              <w:left w:val="single" w:sz="4" w:space="0" w:color="000000"/>
              <w:bottom w:val="single" w:sz="4" w:space="0" w:color="000000"/>
            </w:tcBorders>
            <w:shd w:val="clear" w:color="auto" w:fill="E2FED7"/>
            <w:vAlign w:val="center"/>
          </w:tcPr>
          <w:p w14:paraId="0633DD79" w14:textId="77777777" w:rsidR="002F62B2" w:rsidRPr="002F62B2" w:rsidRDefault="002F62B2" w:rsidP="00A45DED">
            <w:pPr>
              <w:rPr>
                <w:sz w:val="22"/>
                <w:szCs w:val="22"/>
              </w:rPr>
            </w:pPr>
            <w:r w:rsidRPr="002F62B2">
              <w:rPr>
                <w:rFonts w:cs="Book Antiqua"/>
                <w:b/>
                <w:bCs/>
                <w:kern w:val="2"/>
                <w:sz w:val="22"/>
                <w:szCs w:val="22"/>
              </w:rPr>
              <w:t>Носиоци активности</w:t>
            </w:r>
          </w:p>
        </w:tc>
        <w:tc>
          <w:tcPr>
            <w:tcW w:w="2004"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0EC42E3F" w14:textId="77777777" w:rsidR="002F62B2" w:rsidRPr="002F62B2" w:rsidRDefault="002F62B2" w:rsidP="00A45DED">
            <w:pPr>
              <w:rPr>
                <w:sz w:val="22"/>
                <w:szCs w:val="22"/>
              </w:rPr>
            </w:pPr>
            <w:r w:rsidRPr="002F62B2">
              <w:rPr>
                <w:rFonts w:cs="Book Antiqua"/>
                <w:b/>
                <w:bCs/>
                <w:kern w:val="2"/>
                <w:sz w:val="22"/>
                <w:szCs w:val="22"/>
              </w:rPr>
              <w:t>Период реализације</w:t>
            </w:r>
          </w:p>
        </w:tc>
      </w:tr>
      <w:tr w:rsidR="002F62B2" w:rsidRPr="007D66CC" w14:paraId="2E65A2BA" w14:textId="77777777" w:rsidTr="00A45DED">
        <w:trPr>
          <w:trHeight w:val="466"/>
          <w:jc w:val="center"/>
        </w:trPr>
        <w:tc>
          <w:tcPr>
            <w:tcW w:w="4361" w:type="dxa"/>
            <w:tcBorders>
              <w:top w:val="single" w:sz="4" w:space="0" w:color="000000"/>
              <w:left w:val="single" w:sz="4" w:space="0" w:color="000000"/>
              <w:bottom w:val="single" w:sz="4" w:space="0" w:color="000000"/>
            </w:tcBorders>
          </w:tcPr>
          <w:p w14:paraId="7C22ABF4" w14:textId="77777777" w:rsidR="002F62B2" w:rsidRPr="002F62B2" w:rsidRDefault="002F62B2" w:rsidP="00A45DED">
            <w:pPr>
              <w:rPr>
                <w:sz w:val="22"/>
                <w:szCs w:val="22"/>
              </w:rPr>
            </w:pPr>
            <w:r w:rsidRPr="002F62B2">
              <w:rPr>
                <w:rFonts w:cs="Book Antiqua"/>
                <w:kern w:val="2"/>
                <w:sz w:val="22"/>
                <w:szCs w:val="22"/>
              </w:rPr>
              <w:t>1.Пријем првака</w:t>
            </w:r>
            <w:r w:rsidRPr="002F62B2">
              <w:rPr>
                <w:rFonts w:cs="Book Antiqua"/>
                <w:kern w:val="2"/>
                <w:sz w:val="22"/>
                <w:szCs w:val="22"/>
                <w:lang w:val="sr-Cyrl-BA"/>
              </w:rPr>
              <w:t>– подела ранчева и школског прибора</w:t>
            </w:r>
          </w:p>
          <w:p w14:paraId="592BA68D" w14:textId="77777777" w:rsidR="002F62B2" w:rsidRPr="002F62B2" w:rsidRDefault="002F62B2" w:rsidP="00A45DED">
            <w:pPr>
              <w:rPr>
                <w:rFonts w:cs="Book Antiqua"/>
                <w:kern w:val="2"/>
                <w:sz w:val="22"/>
                <w:szCs w:val="22"/>
                <w:lang w:val="sr-Cyrl-BA"/>
              </w:rPr>
            </w:pPr>
          </w:p>
        </w:tc>
        <w:tc>
          <w:tcPr>
            <w:tcW w:w="3617" w:type="dxa"/>
            <w:tcBorders>
              <w:top w:val="single" w:sz="4" w:space="0" w:color="000000"/>
              <w:left w:val="single" w:sz="4" w:space="0" w:color="000000"/>
              <w:bottom w:val="single" w:sz="4" w:space="0" w:color="000000"/>
            </w:tcBorders>
          </w:tcPr>
          <w:p w14:paraId="7AA15340" w14:textId="77777777" w:rsidR="002F62B2" w:rsidRPr="002F62B2" w:rsidRDefault="002F62B2" w:rsidP="00A45DED">
            <w:pPr>
              <w:rPr>
                <w:sz w:val="22"/>
                <w:szCs w:val="22"/>
              </w:rPr>
            </w:pPr>
            <w:r w:rsidRPr="002F62B2">
              <w:rPr>
                <w:rFonts w:cs="Book Antiqua"/>
                <w:kern w:val="2"/>
                <w:sz w:val="22"/>
                <w:szCs w:val="22"/>
                <w:lang w:val="sr-Cyrl-BA"/>
              </w:rPr>
              <w:t>Директорка школе,</w:t>
            </w:r>
            <w:r w:rsidRPr="002F62B2">
              <w:rPr>
                <w:rFonts w:cs="Book Antiqua"/>
                <w:kern w:val="2"/>
                <w:sz w:val="22"/>
                <w:szCs w:val="22"/>
              </w:rPr>
              <w:t xml:space="preserve"> </w:t>
            </w:r>
            <w:r w:rsidRPr="002F62B2">
              <w:rPr>
                <w:rFonts w:cs="Book Antiqua"/>
                <w:kern w:val="2"/>
                <w:sz w:val="22"/>
                <w:szCs w:val="22"/>
                <w:lang w:val="sr-Cyrl-RS"/>
              </w:rPr>
              <w:t>п</w:t>
            </w:r>
            <w:r w:rsidRPr="002F62B2">
              <w:rPr>
                <w:rFonts w:cs="Book Antiqua"/>
                <w:kern w:val="2"/>
                <w:sz w:val="22"/>
                <w:szCs w:val="22"/>
                <w:lang w:val="sr-Cyrl-BA"/>
              </w:rPr>
              <w:t>редставници општине Савски венац</w:t>
            </w:r>
            <w:r w:rsidRPr="002F62B2">
              <w:rPr>
                <w:rFonts w:cs="Book Antiqua"/>
                <w:kern w:val="2"/>
                <w:sz w:val="22"/>
                <w:szCs w:val="22"/>
              </w:rPr>
              <w:t>,</w:t>
            </w:r>
            <w:r w:rsidRPr="002F62B2">
              <w:rPr>
                <w:rFonts w:cs="Book Antiqua"/>
                <w:kern w:val="2"/>
                <w:sz w:val="22"/>
                <w:szCs w:val="22"/>
                <w:lang w:val="sr-Cyrl-RS"/>
              </w:rPr>
              <w:t xml:space="preserve"> н</w:t>
            </w:r>
            <w:r w:rsidRPr="002F62B2">
              <w:rPr>
                <w:rFonts w:cs="Book Antiqua"/>
                <w:kern w:val="2"/>
                <w:sz w:val="22"/>
                <w:szCs w:val="22"/>
              </w:rPr>
              <w:t>аставници</w:t>
            </w:r>
          </w:p>
          <w:p w14:paraId="1A03AAE6" w14:textId="77777777" w:rsidR="002F62B2" w:rsidRPr="002F62B2" w:rsidRDefault="002F62B2" w:rsidP="00A45DED">
            <w:pPr>
              <w:rPr>
                <w:sz w:val="22"/>
                <w:szCs w:val="22"/>
              </w:rPr>
            </w:pPr>
            <w:r w:rsidRPr="002F62B2">
              <w:rPr>
                <w:rFonts w:cs="Book Antiqua"/>
                <w:kern w:val="2"/>
                <w:sz w:val="22"/>
                <w:szCs w:val="22"/>
              </w:rPr>
              <w:t>родитељи,</w:t>
            </w:r>
            <w:r w:rsidRPr="002F62B2">
              <w:rPr>
                <w:rFonts w:cs="Book Antiqua"/>
                <w:kern w:val="2"/>
                <w:sz w:val="22"/>
                <w:szCs w:val="22"/>
                <w:lang w:val="sr-Cyrl-RS"/>
              </w:rPr>
              <w:t>у</w:t>
            </w:r>
            <w:r w:rsidRPr="002F62B2">
              <w:rPr>
                <w:rFonts w:cs="Book Antiqua"/>
                <w:kern w:val="2"/>
                <w:sz w:val="22"/>
                <w:szCs w:val="22"/>
              </w:rPr>
              <w:t>ченици</w:t>
            </w:r>
          </w:p>
        </w:tc>
        <w:tc>
          <w:tcPr>
            <w:tcW w:w="2004" w:type="dxa"/>
            <w:tcBorders>
              <w:top w:val="single" w:sz="4" w:space="0" w:color="000000"/>
              <w:left w:val="single" w:sz="4" w:space="0" w:color="000000"/>
              <w:bottom w:val="single" w:sz="4" w:space="0" w:color="000000"/>
              <w:right w:val="single" w:sz="4" w:space="0" w:color="000000"/>
            </w:tcBorders>
          </w:tcPr>
          <w:p w14:paraId="19BFFBB8" w14:textId="77777777" w:rsidR="002F62B2" w:rsidRPr="002F62B2" w:rsidRDefault="002F62B2" w:rsidP="00A45DED">
            <w:pPr>
              <w:rPr>
                <w:sz w:val="22"/>
                <w:szCs w:val="22"/>
              </w:rPr>
            </w:pPr>
            <w:r w:rsidRPr="002F62B2">
              <w:rPr>
                <w:rFonts w:cs="Book Antiqua"/>
                <w:kern w:val="2"/>
                <w:sz w:val="22"/>
                <w:szCs w:val="22"/>
              </w:rPr>
              <w:t>Септембар</w:t>
            </w:r>
          </w:p>
          <w:p w14:paraId="7528843A" w14:textId="77777777" w:rsidR="002F62B2" w:rsidRPr="002F62B2" w:rsidRDefault="002F62B2" w:rsidP="00A45DED">
            <w:pPr>
              <w:rPr>
                <w:sz w:val="22"/>
                <w:szCs w:val="22"/>
              </w:rPr>
            </w:pPr>
            <w:r w:rsidRPr="002F62B2">
              <w:rPr>
                <w:rFonts w:cs="Book Antiqua"/>
                <w:kern w:val="2"/>
                <w:sz w:val="22"/>
                <w:szCs w:val="22"/>
              </w:rPr>
              <w:t>Октобар</w:t>
            </w:r>
          </w:p>
        </w:tc>
      </w:tr>
      <w:tr w:rsidR="002F62B2" w:rsidRPr="007D66CC" w14:paraId="62471EEA" w14:textId="77777777" w:rsidTr="00A45DED">
        <w:trPr>
          <w:trHeight w:val="422"/>
          <w:jc w:val="center"/>
        </w:trPr>
        <w:tc>
          <w:tcPr>
            <w:tcW w:w="4361" w:type="dxa"/>
            <w:tcBorders>
              <w:top w:val="single" w:sz="4" w:space="0" w:color="000000"/>
              <w:left w:val="single" w:sz="4" w:space="0" w:color="000000"/>
              <w:bottom w:val="single" w:sz="4" w:space="0" w:color="000000"/>
            </w:tcBorders>
          </w:tcPr>
          <w:p w14:paraId="0C208494" w14:textId="77777777" w:rsidR="002F62B2" w:rsidRPr="002F62B2" w:rsidRDefault="002F62B2" w:rsidP="00A45DED">
            <w:pPr>
              <w:rPr>
                <w:sz w:val="22"/>
                <w:szCs w:val="22"/>
              </w:rPr>
            </w:pPr>
            <w:r w:rsidRPr="002F62B2">
              <w:rPr>
                <w:rFonts w:cs="Book Antiqua"/>
                <w:kern w:val="2"/>
                <w:sz w:val="22"/>
                <w:szCs w:val="22"/>
              </w:rPr>
              <w:t>2.Учешће у организацији школске славе</w:t>
            </w:r>
          </w:p>
        </w:tc>
        <w:tc>
          <w:tcPr>
            <w:tcW w:w="3617" w:type="dxa"/>
            <w:tcBorders>
              <w:top w:val="single" w:sz="4" w:space="0" w:color="000000"/>
              <w:left w:val="single" w:sz="4" w:space="0" w:color="000000"/>
              <w:bottom w:val="single" w:sz="4" w:space="0" w:color="000000"/>
            </w:tcBorders>
          </w:tcPr>
          <w:p w14:paraId="568ACE6C" w14:textId="77777777" w:rsidR="002F62B2" w:rsidRPr="002F62B2" w:rsidRDefault="002F62B2" w:rsidP="00A45DED">
            <w:pPr>
              <w:rPr>
                <w:sz w:val="22"/>
                <w:szCs w:val="22"/>
              </w:rPr>
            </w:pPr>
            <w:r w:rsidRPr="002F62B2">
              <w:rPr>
                <w:rFonts w:cs="Book Antiqua"/>
                <w:kern w:val="2"/>
                <w:sz w:val="22"/>
                <w:szCs w:val="22"/>
              </w:rPr>
              <w:t>Директорка,чланови Тима за сарадњу са локалном самоуправом</w:t>
            </w:r>
          </w:p>
          <w:p w14:paraId="261DE8F7" w14:textId="77777777" w:rsidR="002F62B2" w:rsidRPr="002F62B2" w:rsidRDefault="002F62B2" w:rsidP="00A45DED">
            <w:pPr>
              <w:rPr>
                <w:sz w:val="22"/>
                <w:szCs w:val="22"/>
              </w:rPr>
            </w:pPr>
            <w:r w:rsidRPr="002F62B2">
              <w:rPr>
                <w:rFonts w:cs="Book Antiqua"/>
                <w:kern w:val="2"/>
                <w:sz w:val="22"/>
                <w:szCs w:val="22"/>
              </w:rPr>
              <w:t>вероучитељ, наставници</w:t>
            </w:r>
          </w:p>
          <w:p w14:paraId="647F1C80" w14:textId="77777777" w:rsidR="002F62B2" w:rsidRPr="002F62B2" w:rsidRDefault="002F62B2" w:rsidP="00A45DED">
            <w:pPr>
              <w:rPr>
                <w:sz w:val="22"/>
                <w:szCs w:val="22"/>
              </w:rPr>
            </w:pPr>
            <w:r w:rsidRPr="002F62B2">
              <w:rPr>
                <w:rFonts w:cs="Book Antiqua"/>
                <w:kern w:val="2"/>
                <w:sz w:val="22"/>
                <w:szCs w:val="22"/>
              </w:rPr>
              <w:t>родитељи ученика,</w:t>
            </w:r>
            <w:r w:rsidRPr="002F62B2">
              <w:rPr>
                <w:rFonts w:cs="Book Antiqua"/>
                <w:kern w:val="2"/>
                <w:sz w:val="22"/>
                <w:szCs w:val="22"/>
                <w:lang w:val="sr-Cyrl-RS"/>
              </w:rPr>
              <w:t>у</w:t>
            </w:r>
            <w:r w:rsidRPr="002F62B2">
              <w:rPr>
                <w:rFonts w:cs="Book Antiqua"/>
                <w:kern w:val="2"/>
                <w:sz w:val="22"/>
                <w:szCs w:val="22"/>
              </w:rPr>
              <w:t>ченици</w:t>
            </w:r>
          </w:p>
          <w:p w14:paraId="7B75535B" w14:textId="77777777" w:rsidR="002F62B2" w:rsidRPr="002F62B2" w:rsidRDefault="002F62B2" w:rsidP="00A45DED">
            <w:pPr>
              <w:rPr>
                <w:sz w:val="22"/>
                <w:szCs w:val="22"/>
              </w:rPr>
            </w:pPr>
            <w:r w:rsidRPr="002F62B2">
              <w:rPr>
                <w:rFonts w:cs="Book Antiqua"/>
                <w:kern w:val="2"/>
                <w:sz w:val="22"/>
                <w:szCs w:val="22"/>
              </w:rPr>
              <w:t>свештеник</w:t>
            </w:r>
          </w:p>
        </w:tc>
        <w:tc>
          <w:tcPr>
            <w:tcW w:w="2004" w:type="dxa"/>
            <w:tcBorders>
              <w:top w:val="single" w:sz="4" w:space="0" w:color="000000"/>
              <w:left w:val="single" w:sz="4" w:space="0" w:color="000000"/>
              <w:bottom w:val="single" w:sz="4" w:space="0" w:color="000000"/>
              <w:right w:val="single" w:sz="4" w:space="0" w:color="000000"/>
            </w:tcBorders>
          </w:tcPr>
          <w:p w14:paraId="5F0BC9BC" w14:textId="77777777" w:rsidR="002F62B2" w:rsidRPr="002F62B2" w:rsidRDefault="002F62B2" w:rsidP="00A45DED">
            <w:pPr>
              <w:rPr>
                <w:sz w:val="22"/>
                <w:szCs w:val="22"/>
              </w:rPr>
            </w:pPr>
            <w:r w:rsidRPr="002F62B2">
              <w:rPr>
                <w:rFonts w:cs="Book Antiqua"/>
                <w:kern w:val="2"/>
                <w:sz w:val="22"/>
                <w:szCs w:val="22"/>
              </w:rPr>
              <w:t xml:space="preserve">Јануар </w:t>
            </w:r>
          </w:p>
        </w:tc>
      </w:tr>
      <w:tr w:rsidR="002F62B2" w:rsidRPr="007D66CC" w14:paraId="5924A1DE" w14:textId="77777777" w:rsidTr="00A45DED">
        <w:trPr>
          <w:trHeight w:val="1689"/>
          <w:jc w:val="center"/>
        </w:trPr>
        <w:tc>
          <w:tcPr>
            <w:tcW w:w="4361" w:type="dxa"/>
            <w:tcBorders>
              <w:top w:val="single" w:sz="4" w:space="0" w:color="000000"/>
              <w:left w:val="single" w:sz="4" w:space="0" w:color="000000"/>
              <w:bottom w:val="single" w:sz="4" w:space="0" w:color="000000"/>
            </w:tcBorders>
          </w:tcPr>
          <w:p w14:paraId="5D79ED3E" w14:textId="77777777" w:rsidR="002F62B2" w:rsidRPr="002F62B2" w:rsidRDefault="002F62B2" w:rsidP="00A45DED">
            <w:pPr>
              <w:rPr>
                <w:sz w:val="22"/>
                <w:szCs w:val="22"/>
              </w:rPr>
            </w:pPr>
            <w:r w:rsidRPr="002F62B2">
              <w:rPr>
                <w:rFonts w:cs="Book Antiqua"/>
                <w:kern w:val="2"/>
                <w:sz w:val="22"/>
                <w:szCs w:val="22"/>
              </w:rPr>
              <w:t xml:space="preserve">3.Организовање ускршњег базара </w:t>
            </w:r>
          </w:p>
        </w:tc>
        <w:tc>
          <w:tcPr>
            <w:tcW w:w="3617" w:type="dxa"/>
            <w:tcBorders>
              <w:top w:val="single" w:sz="4" w:space="0" w:color="000000"/>
              <w:left w:val="single" w:sz="4" w:space="0" w:color="000000"/>
              <w:bottom w:val="single" w:sz="4" w:space="0" w:color="000000"/>
            </w:tcBorders>
          </w:tcPr>
          <w:p w14:paraId="298F557E" w14:textId="77777777" w:rsidR="002F62B2" w:rsidRPr="002F62B2" w:rsidRDefault="002F62B2" w:rsidP="00A45DED">
            <w:pPr>
              <w:rPr>
                <w:sz w:val="22"/>
                <w:szCs w:val="22"/>
              </w:rPr>
            </w:pPr>
            <w:r w:rsidRPr="002F62B2">
              <w:rPr>
                <w:rFonts w:cs="Book Antiqua"/>
                <w:kern w:val="2"/>
                <w:sz w:val="22"/>
                <w:szCs w:val="22"/>
              </w:rPr>
              <w:t>Руководилац ликовне секције,</w:t>
            </w:r>
          </w:p>
          <w:p w14:paraId="7ACF80D0" w14:textId="77777777" w:rsidR="002F62B2" w:rsidRPr="002F62B2" w:rsidRDefault="002F62B2" w:rsidP="00A45DED">
            <w:pPr>
              <w:rPr>
                <w:sz w:val="22"/>
                <w:szCs w:val="22"/>
              </w:rPr>
            </w:pPr>
            <w:r w:rsidRPr="002F62B2">
              <w:rPr>
                <w:rFonts w:cs="Book Antiqua"/>
                <w:kern w:val="2"/>
                <w:sz w:val="22"/>
                <w:szCs w:val="22"/>
              </w:rPr>
              <w:t>наставници из боравка,</w:t>
            </w:r>
          </w:p>
          <w:p w14:paraId="058D94B1" w14:textId="77777777" w:rsidR="002F62B2" w:rsidRPr="002F62B2" w:rsidRDefault="002F62B2" w:rsidP="00A45DED">
            <w:pPr>
              <w:rPr>
                <w:sz w:val="22"/>
                <w:szCs w:val="22"/>
              </w:rPr>
            </w:pPr>
            <w:r w:rsidRPr="002F62B2">
              <w:rPr>
                <w:rFonts w:cs="Book Antiqua"/>
                <w:kern w:val="2"/>
                <w:sz w:val="22"/>
                <w:szCs w:val="22"/>
              </w:rPr>
              <w:t>ученици,</w:t>
            </w:r>
          </w:p>
          <w:p w14:paraId="238DF7C9" w14:textId="77777777" w:rsidR="002F62B2" w:rsidRPr="002F62B2" w:rsidRDefault="002F62B2" w:rsidP="00A45DED">
            <w:pPr>
              <w:rPr>
                <w:sz w:val="22"/>
                <w:szCs w:val="22"/>
              </w:rPr>
            </w:pPr>
            <w:r w:rsidRPr="002F62B2">
              <w:rPr>
                <w:rFonts w:cs="Book Antiqua"/>
                <w:kern w:val="2"/>
                <w:sz w:val="22"/>
                <w:szCs w:val="22"/>
              </w:rPr>
              <w:t>родитељи ученика</w:t>
            </w:r>
          </w:p>
        </w:tc>
        <w:tc>
          <w:tcPr>
            <w:tcW w:w="2004" w:type="dxa"/>
            <w:tcBorders>
              <w:top w:val="single" w:sz="4" w:space="0" w:color="000000"/>
              <w:left w:val="single" w:sz="4" w:space="0" w:color="000000"/>
              <w:bottom w:val="single" w:sz="4" w:space="0" w:color="000000"/>
              <w:right w:val="single" w:sz="4" w:space="0" w:color="000000"/>
            </w:tcBorders>
          </w:tcPr>
          <w:p w14:paraId="18679750" w14:textId="77777777" w:rsidR="002F62B2" w:rsidRPr="002F62B2" w:rsidRDefault="002F62B2" w:rsidP="00A45DED">
            <w:pPr>
              <w:rPr>
                <w:sz w:val="22"/>
                <w:szCs w:val="22"/>
              </w:rPr>
            </w:pPr>
            <w:r w:rsidRPr="002F62B2">
              <w:rPr>
                <w:rFonts w:cs="Book Antiqua"/>
                <w:kern w:val="2"/>
                <w:sz w:val="22"/>
                <w:szCs w:val="22"/>
              </w:rPr>
              <w:t>Март</w:t>
            </w:r>
          </w:p>
        </w:tc>
      </w:tr>
      <w:tr w:rsidR="002F62B2" w:rsidRPr="007D66CC" w14:paraId="78CC5444" w14:textId="77777777" w:rsidTr="00A45DED">
        <w:trPr>
          <w:trHeight w:val="248"/>
          <w:jc w:val="center"/>
        </w:trPr>
        <w:tc>
          <w:tcPr>
            <w:tcW w:w="4361" w:type="dxa"/>
            <w:tcBorders>
              <w:top w:val="single" w:sz="4" w:space="0" w:color="000000"/>
              <w:left w:val="single" w:sz="4" w:space="0" w:color="000000"/>
              <w:bottom w:val="single" w:sz="4" w:space="0" w:color="000000"/>
            </w:tcBorders>
          </w:tcPr>
          <w:p w14:paraId="6D629843" w14:textId="77777777" w:rsidR="002F62B2" w:rsidRPr="002F62B2" w:rsidRDefault="002F62B2" w:rsidP="00A45DED">
            <w:pPr>
              <w:rPr>
                <w:sz w:val="22"/>
                <w:szCs w:val="22"/>
              </w:rPr>
            </w:pPr>
            <w:r w:rsidRPr="002F62B2">
              <w:rPr>
                <w:rFonts w:cs="Book Antiqua"/>
                <w:kern w:val="2"/>
                <w:sz w:val="22"/>
                <w:szCs w:val="22"/>
              </w:rPr>
              <w:t>4.Учешће у организацији Дечје олимпијаде</w:t>
            </w:r>
          </w:p>
        </w:tc>
        <w:tc>
          <w:tcPr>
            <w:tcW w:w="3617" w:type="dxa"/>
            <w:tcBorders>
              <w:top w:val="single" w:sz="4" w:space="0" w:color="000000"/>
              <w:left w:val="single" w:sz="4" w:space="0" w:color="000000"/>
              <w:bottom w:val="single" w:sz="4" w:space="0" w:color="000000"/>
            </w:tcBorders>
          </w:tcPr>
          <w:p w14:paraId="7A7841A4" w14:textId="77777777" w:rsidR="002F62B2" w:rsidRPr="002F62B2" w:rsidRDefault="002F62B2" w:rsidP="00A45DED">
            <w:pPr>
              <w:rPr>
                <w:sz w:val="22"/>
                <w:szCs w:val="22"/>
              </w:rPr>
            </w:pPr>
            <w:r w:rsidRPr="002F62B2">
              <w:rPr>
                <w:rFonts w:cs="Book Antiqua"/>
                <w:kern w:val="2"/>
                <w:sz w:val="22"/>
                <w:szCs w:val="22"/>
              </w:rPr>
              <w:t>Тим за организацију Дечје олимпијаде и сви запослени</w:t>
            </w:r>
          </w:p>
        </w:tc>
        <w:tc>
          <w:tcPr>
            <w:tcW w:w="2004" w:type="dxa"/>
            <w:tcBorders>
              <w:top w:val="single" w:sz="4" w:space="0" w:color="000000"/>
              <w:left w:val="single" w:sz="4" w:space="0" w:color="000000"/>
              <w:bottom w:val="single" w:sz="4" w:space="0" w:color="000000"/>
              <w:right w:val="single" w:sz="4" w:space="0" w:color="000000"/>
            </w:tcBorders>
          </w:tcPr>
          <w:p w14:paraId="727B21CB" w14:textId="77777777" w:rsidR="002F62B2" w:rsidRPr="002F62B2" w:rsidRDefault="002F62B2" w:rsidP="00A45DED">
            <w:pPr>
              <w:rPr>
                <w:sz w:val="22"/>
                <w:szCs w:val="22"/>
              </w:rPr>
            </w:pPr>
            <w:r w:rsidRPr="002F62B2">
              <w:rPr>
                <w:rFonts w:cs="Book Antiqua"/>
                <w:kern w:val="2"/>
                <w:sz w:val="22"/>
                <w:szCs w:val="22"/>
              </w:rPr>
              <w:t xml:space="preserve">Мај </w:t>
            </w:r>
          </w:p>
        </w:tc>
      </w:tr>
      <w:tr w:rsidR="002F62B2" w:rsidRPr="007D66CC" w14:paraId="4A9D7A20" w14:textId="77777777" w:rsidTr="00A45DED">
        <w:trPr>
          <w:trHeight w:val="480"/>
          <w:jc w:val="center"/>
        </w:trPr>
        <w:tc>
          <w:tcPr>
            <w:tcW w:w="4361" w:type="dxa"/>
            <w:tcBorders>
              <w:top w:val="single" w:sz="4" w:space="0" w:color="000000"/>
              <w:left w:val="single" w:sz="4" w:space="0" w:color="000000"/>
              <w:bottom w:val="single" w:sz="4" w:space="0" w:color="000000"/>
            </w:tcBorders>
          </w:tcPr>
          <w:p w14:paraId="51C9A7B8" w14:textId="77777777" w:rsidR="002F62B2" w:rsidRPr="002F62B2" w:rsidRDefault="002F62B2" w:rsidP="00A45DED">
            <w:pPr>
              <w:rPr>
                <w:sz w:val="22"/>
                <w:szCs w:val="22"/>
              </w:rPr>
            </w:pPr>
            <w:r w:rsidRPr="002F62B2">
              <w:rPr>
                <w:rFonts w:cs="Book Antiqua"/>
                <w:kern w:val="2"/>
                <w:sz w:val="22"/>
                <w:szCs w:val="22"/>
              </w:rPr>
              <w:t>5.</w:t>
            </w:r>
            <w:r w:rsidRPr="002F62B2">
              <w:rPr>
                <w:rFonts w:cs="Book Antiqua"/>
                <w:kern w:val="2"/>
                <w:sz w:val="22"/>
                <w:szCs w:val="22"/>
                <w:lang w:val="sr-Cyrl-BA"/>
              </w:rPr>
              <w:t>Додела награде за ученика генерације</w:t>
            </w:r>
          </w:p>
        </w:tc>
        <w:tc>
          <w:tcPr>
            <w:tcW w:w="3617" w:type="dxa"/>
            <w:tcBorders>
              <w:top w:val="single" w:sz="4" w:space="0" w:color="000000"/>
              <w:left w:val="single" w:sz="4" w:space="0" w:color="000000"/>
              <w:bottom w:val="single" w:sz="4" w:space="0" w:color="000000"/>
            </w:tcBorders>
          </w:tcPr>
          <w:p w14:paraId="403410CA" w14:textId="77777777" w:rsidR="002F62B2" w:rsidRPr="002F62B2" w:rsidRDefault="002F62B2" w:rsidP="00A45DED">
            <w:pPr>
              <w:rPr>
                <w:sz w:val="22"/>
                <w:szCs w:val="22"/>
              </w:rPr>
            </w:pPr>
            <w:r w:rsidRPr="002F62B2">
              <w:rPr>
                <w:rFonts w:cs="Book Antiqua"/>
                <w:kern w:val="2"/>
                <w:sz w:val="22"/>
                <w:szCs w:val="22"/>
                <w:lang w:val="sr-Cyrl-BA"/>
              </w:rPr>
              <w:t>Директорка,</w:t>
            </w:r>
          </w:p>
          <w:p w14:paraId="2874F225" w14:textId="77777777" w:rsidR="002F62B2" w:rsidRPr="002F62B2" w:rsidRDefault="002F62B2" w:rsidP="00A45DED">
            <w:pPr>
              <w:rPr>
                <w:sz w:val="22"/>
                <w:szCs w:val="22"/>
              </w:rPr>
            </w:pPr>
            <w:r w:rsidRPr="002F62B2">
              <w:rPr>
                <w:rFonts w:cs="Book Antiqua"/>
                <w:kern w:val="2"/>
                <w:sz w:val="22"/>
                <w:szCs w:val="22"/>
                <w:lang w:val="sr-Cyrl-BA"/>
              </w:rPr>
              <w:t xml:space="preserve">општина Савски венац </w:t>
            </w:r>
          </w:p>
          <w:p w14:paraId="297A4A56" w14:textId="77777777" w:rsidR="002F62B2" w:rsidRPr="002F62B2" w:rsidRDefault="002F62B2" w:rsidP="00A45DED">
            <w:pPr>
              <w:rPr>
                <w:sz w:val="22"/>
                <w:szCs w:val="22"/>
              </w:rPr>
            </w:pPr>
            <w:r w:rsidRPr="002F62B2">
              <w:rPr>
                <w:rFonts w:cs="Book Antiqua"/>
                <w:kern w:val="2"/>
                <w:sz w:val="22"/>
                <w:szCs w:val="22"/>
                <w:lang w:val="sr-Cyrl-BA"/>
              </w:rPr>
              <w:t>Град Београд,</w:t>
            </w:r>
          </w:p>
          <w:p w14:paraId="5382975D" w14:textId="77777777" w:rsidR="002F62B2" w:rsidRPr="002F62B2" w:rsidRDefault="002F62B2" w:rsidP="00A45DED">
            <w:pPr>
              <w:rPr>
                <w:sz w:val="22"/>
                <w:szCs w:val="22"/>
              </w:rPr>
            </w:pPr>
            <w:r w:rsidRPr="002F62B2">
              <w:rPr>
                <w:rFonts w:cs="Book Antiqua"/>
                <w:kern w:val="2"/>
                <w:sz w:val="22"/>
                <w:szCs w:val="22"/>
                <w:lang w:val="sr-Cyrl-BA"/>
              </w:rPr>
              <w:t>родитељи,</w:t>
            </w:r>
          </w:p>
          <w:p w14:paraId="53F5A79F" w14:textId="77777777" w:rsidR="002F62B2" w:rsidRPr="002F62B2" w:rsidRDefault="002F62B2" w:rsidP="00A45DED">
            <w:pPr>
              <w:rPr>
                <w:sz w:val="22"/>
                <w:szCs w:val="22"/>
              </w:rPr>
            </w:pPr>
            <w:r w:rsidRPr="002F62B2">
              <w:rPr>
                <w:rFonts w:cs="Book Antiqua"/>
                <w:kern w:val="2"/>
                <w:sz w:val="22"/>
                <w:szCs w:val="22"/>
                <w:lang w:val="sr-Cyrl-BA"/>
              </w:rPr>
              <w:t>ученик</w:t>
            </w:r>
          </w:p>
        </w:tc>
        <w:tc>
          <w:tcPr>
            <w:tcW w:w="2004" w:type="dxa"/>
            <w:tcBorders>
              <w:top w:val="single" w:sz="4" w:space="0" w:color="000000"/>
              <w:left w:val="single" w:sz="4" w:space="0" w:color="000000"/>
              <w:bottom w:val="single" w:sz="4" w:space="0" w:color="000000"/>
              <w:right w:val="single" w:sz="4" w:space="0" w:color="000000"/>
            </w:tcBorders>
          </w:tcPr>
          <w:p w14:paraId="122C5AA0" w14:textId="77777777" w:rsidR="002F62B2" w:rsidRPr="002F62B2" w:rsidRDefault="002F62B2" w:rsidP="00A45DED">
            <w:pPr>
              <w:rPr>
                <w:sz w:val="22"/>
                <w:szCs w:val="22"/>
              </w:rPr>
            </w:pPr>
            <w:r w:rsidRPr="002F62B2">
              <w:rPr>
                <w:rFonts w:cs="Book Antiqua"/>
                <w:kern w:val="2"/>
                <w:sz w:val="22"/>
                <w:szCs w:val="22"/>
              </w:rPr>
              <w:t>Јун</w:t>
            </w:r>
          </w:p>
        </w:tc>
      </w:tr>
      <w:tr w:rsidR="002F62B2" w:rsidRPr="007D66CC" w14:paraId="355CD333" w14:textId="77777777" w:rsidTr="00A45DED">
        <w:trPr>
          <w:trHeight w:val="466"/>
          <w:jc w:val="center"/>
        </w:trPr>
        <w:tc>
          <w:tcPr>
            <w:tcW w:w="4361" w:type="dxa"/>
            <w:tcBorders>
              <w:top w:val="single" w:sz="4" w:space="0" w:color="000000"/>
              <w:left w:val="single" w:sz="4" w:space="0" w:color="000000"/>
              <w:bottom w:val="single" w:sz="4" w:space="0" w:color="000000"/>
            </w:tcBorders>
          </w:tcPr>
          <w:p w14:paraId="1662FAD7" w14:textId="77777777" w:rsidR="002F62B2" w:rsidRPr="002F62B2" w:rsidRDefault="002F62B2" w:rsidP="00A45DED">
            <w:pPr>
              <w:rPr>
                <w:sz w:val="22"/>
                <w:szCs w:val="22"/>
              </w:rPr>
            </w:pPr>
            <w:r w:rsidRPr="002F62B2">
              <w:rPr>
                <w:rFonts w:cs="Book Antiqua"/>
                <w:kern w:val="2"/>
                <w:sz w:val="22"/>
                <w:szCs w:val="22"/>
              </w:rPr>
              <w:t>6.Планирање буџетских средстава</w:t>
            </w:r>
          </w:p>
        </w:tc>
        <w:tc>
          <w:tcPr>
            <w:tcW w:w="3617" w:type="dxa"/>
            <w:tcBorders>
              <w:top w:val="single" w:sz="4" w:space="0" w:color="000000"/>
              <w:left w:val="single" w:sz="4" w:space="0" w:color="000000"/>
              <w:bottom w:val="single" w:sz="4" w:space="0" w:color="000000"/>
            </w:tcBorders>
          </w:tcPr>
          <w:p w14:paraId="6E3DBC15" w14:textId="77777777" w:rsidR="002F62B2" w:rsidRPr="002F62B2" w:rsidRDefault="002F62B2" w:rsidP="00A45DED">
            <w:pPr>
              <w:rPr>
                <w:sz w:val="22"/>
                <w:szCs w:val="22"/>
              </w:rPr>
            </w:pPr>
            <w:r w:rsidRPr="002F62B2">
              <w:rPr>
                <w:rFonts w:cs="Book Antiqua"/>
                <w:kern w:val="2"/>
                <w:sz w:val="22"/>
                <w:szCs w:val="22"/>
              </w:rPr>
              <w:t>Директор,</w:t>
            </w:r>
          </w:p>
          <w:p w14:paraId="51655163" w14:textId="190EF100" w:rsidR="002F62B2" w:rsidRPr="002F62B2" w:rsidRDefault="00A7031D" w:rsidP="00A45DED">
            <w:pPr>
              <w:rPr>
                <w:sz w:val="22"/>
                <w:szCs w:val="22"/>
              </w:rPr>
            </w:pPr>
            <w:r w:rsidRPr="002F62B2">
              <w:rPr>
                <w:rFonts w:cs="Book Antiqua"/>
                <w:kern w:val="2"/>
                <w:sz w:val="22"/>
                <w:szCs w:val="22"/>
              </w:rPr>
              <w:t>Р</w:t>
            </w:r>
            <w:r w:rsidR="002F62B2" w:rsidRPr="002F62B2">
              <w:rPr>
                <w:rFonts w:cs="Book Antiqua"/>
                <w:kern w:val="2"/>
                <w:sz w:val="22"/>
                <w:szCs w:val="22"/>
              </w:rPr>
              <w:t>ачуновођа</w:t>
            </w:r>
          </w:p>
        </w:tc>
        <w:tc>
          <w:tcPr>
            <w:tcW w:w="2004" w:type="dxa"/>
            <w:tcBorders>
              <w:top w:val="single" w:sz="4" w:space="0" w:color="000000"/>
              <w:left w:val="single" w:sz="4" w:space="0" w:color="000000"/>
              <w:bottom w:val="single" w:sz="4" w:space="0" w:color="000000"/>
              <w:right w:val="single" w:sz="4" w:space="0" w:color="000000"/>
            </w:tcBorders>
          </w:tcPr>
          <w:p w14:paraId="36F02233" w14:textId="77777777" w:rsidR="002F62B2" w:rsidRPr="002F62B2" w:rsidRDefault="002F62B2" w:rsidP="00A45DED">
            <w:pPr>
              <w:rPr>
                <w:sz w:val="22"/>
                <w:szCs w:val="22"/>
              </w:rPr>
            </w:pPr>
            <w:r w:rsidRPr="002F62B2">
              <w:rPr>
                <w:rFonts w:cs="Book Antiqua"/>
                <w:kern w:val="2"/>
                <w:sz w:val="22"/>
                <w:szCs w:val="22"/>
              </w:rPr>
              <w:t>Током школске године</w:t>
            </w:r>
          </w:p>
        </w:tc>
      </w:tr>
      <w:tr w:rsidR="002F62B2" w:rsidRPr="007D66CC" w14:paraId="75EEBEC4" w14:textId="77777777" w:rsidTr="00A45DED">
        <w:trPr>
          <w:trHeight w:val="466"/>
          <w:jc w:val="center"/>
        </w:trPr>
        <w:tc>
          <w:tcPr>
            <w:tcW w:w="4361" w:type="dxa"/>
            <w:tcBorders>
              <w:top w:val="single" w:sz="4" w:space="0" w:color="000000"/>
              <w:left w:val="single" w:sz="4" w:space="0" w:color="000000"/>
              <w:bottom w:val="single" w:sz="4" w:space="0" w:color="000000"/>
            </w:tcBorders>
          </w:tcPr>
          <w:p w14:paraId="451F08BE" w14:textId="77777777" w:rsidR="002F62B2" w:rsidRPr="002F62B2" w:rsidRDefault="002F62B2" w:rsidP="00A45DED">
            <w:pPr>
              <w:rPr>
                <w:sz w:val="22"/>
                <w:szCs w:val="22"/>
              </w:rPr>
            </w:pPr>
            <w:r w:rsidRPr="002F62B2">
              <w:rPr>
                <w:rFonts w:cs="Book Antiqua"/>
                <w:kern w:val="2"/>
                <w:sz w:val="22"/>
                <w:szCs w:val="22"/>
              </w:rPr>
              <w:t>7.Организовање превоза и исхране за ученике</w:t>
            </w:r>
          </w:p>
        </w:tc>
        <w:tc>
          <w:tcPr>
            <w:tcW w:w="3617" w:type="dxa"/>
            <w:tcBorders>
              <w:top w:val="single" w:sz="4" w:space="0" w:color="000000"/>
              <w:left w:val="single" w:sz="4" w:space="0" w:color="000000"/>
              <w:bottom w:val="single" w:sz="4" w:space="0" w:color="000000"/>
            </w:tcBorders>
          </w:tcPr>
          <w:p w14:paraId="529F4A39" w14:textId="77777777" w:rsidR="002F62B2" w:rsidRPr="002F62B2" w:rsidRDefault="002F62B2" w:rsidP="00A45DED">
            <w:pPr>
              <w:rPr>
                <w:sz w:val="22"/>
                <w:szCs w:val="22"/>
              </w:rPr>
            </w:pPr>
            <w:r w:rsidRPr="002F62B2">
              <w:rPr>
                <w:rFonts w:cs="Book Antiqua"/>
                <w:kern w:val="2"/>
                <w:sz w:val="22"/>
                <w:szCs w:val="22"/>
              </w:rPr>
              <w:t>Директор,</w:t>
            </w:r>
          </w:p>
          <w:p w14:paraId="43EF4772" w14:textId="77777777" w:rsidR="002F62B2" w:rsidRPr="002F62B2" w:rsidRDefault="002F62B2" w:rsidP="00A45DED">
            <w:pPr>
              <w:rPr>
                <w:sz w:val="22"/>
                <w:szCs w:val="22"/>
              </w:rPr>
            </w:pPr>
            <w:r w:rsidRPr="002F62B2">
              <w:rPr>
                <w:rFonts w:cs="Book Antiqua"/>
                <w:kern w:val="2"/>
                <w:sz w:val="22"/>
                <w:szCs w:val="22"/>
              </w:rPr>
              <w:t>Рачуновођа,</w:t>
            </w:r>
            <w:r w:rsidRPr="002F62B2">
              <w:rPr>
                <w:rFonts w:cs="Book Antiqua"/>
                <w:kern w:val="2"/>
                <w:sz w:val="22"/>
                <w:szCs w:val="22"/>
                <w:lang w:val="sr-Cyrl-RS"/>
              </w:rPr>
              <w:t xml:space="preserve"> секретар ,Општине, </w:t>
            </w:r>
          </w:p>
          <w:p w14:paraId="4D94B8FB" w14:textId="77777777" w:rsidR="002F62B2" w:rsidRPr="002F62B2" w:rsidRDefault="002F62B2" w:rsidP="00A45DED">
            <w:pPr>
              <w:rPr>
                <w:sz w:val="22"/>
                <w:szCs w:val="22"/>
              </w:rPr>
            </w:pPr>
            <w:r w:rsidRPr="002F62B2">
              <w:rPr>
                <w:rFonts w:cs="Book Antiqua"/>
                <w:kern w:val="2"/>
                <w:sz w:val="22"/>
                <w:szCs w:val="22"/>
                <w:lang w:val="sr-Cyrl-RS"/>
              </w:rPr>
              <w:t>Градски секретаријат за образовање и дечију заштиту</w:t>
            </w:r>
          </w:p>
        </w:tc>
        <w:tc>
          <w:tcPr>
            <w:tcW w:w="2004" w:type="dxa"/>
            <w:tcBorders>
              <w:top w:val="single" w:sz="4" w:space="0" w:color="000000"/>
              <w:left w:val="single" w:sz="4" w:space="0" w:color="000000"/>
              <w:bottom w:val="single" w:sz="4" w:space="0" w:color="000000"/>
              <w:right w:val="single" w:sz="4" w:space="0" w:color="000000"/>
            </w:tcBorders>
          </w:tcPr>
          <w:p w14:paraId="5D89437B" w14:textId="77777777" w:rsidR="002F62B2" w:rsidRPr="002F62B2" w:rsidRDefault="002F62B2" w:rsidP="00A45DED">
            <w:pPr>
              <w:rPr>
                <w:sz w:val="22"/>
                <w:szCs w:val="22"/>
              </w:rPr>
            </w:pPr>
            <w:r w:rsidRPr="002F62B2">
              <w:rPr>
                <w:rFonts w:cs="Book Antiqua"/>
                <w:kern w:val="2"/>
                <w:sz w:val="22"/>
                <w:szCs w:val="22"/>
              </w:rPr>
              <w:t>Током школске године</w:t>
            </w:r>
          </w:p>
        </w:tc>
      </w:tr>
      <w:tr w:rsidR="002F62B2" w:rsidRPr="007D66CC" w14:paraId="2D5F5840" w14:textId="77777777" w:rsidTr="00A45DED">
        <w:trPr>
          <w:trHeight w:val="466"/>
          <w:jc w:val="center"/>
        </w:trPr>
        <w:tc>
          <w:tcPr>
            <w:tcW w:w="4361" w:type="dxa"/>
            <w:tcBorders>
              <w:top w:val="single" w:sz="4" w:space="0" w:color="000000"/>
              <w:left w:val="single" w:sz="4" w:space="0" w:color="000000"/>
              <w:bottom w:val="single" w:sz="4" w:space="0" w:color="000000"/>
            </w:tcBorders>
          </w:tcPr>
          <w:p w14:paraId="6319536C" w14:textId="77777777" w:rsidR="002F62B2" w:rsidRPr="002F62B2" w:rsidRDefault="002F62B2" w:rsidP="00A45DED">
            <w:pPr>
              <w:rPr>
                <w:sz w:val="22"/>
                <w:szCs w:val="22"/>
              </w:rPr>
            </w:pPr>
            <w:r w:rsidRPr="002F62B2">
              <w:rPr>
                <w:rFonts w:cs="Book Antiqua"/>
                <w:kern w:val="2"/>
                <w:sz w:val="22"/>
                <w:szCs w:val="22"/>
              </w:rPr>
              <w:t>8</w:t>
            </w:r>
            <w:r w:rsidRPr="002F62B2">
              <w:rPr>
                <w:rFonts w:cs="Book Antiqua"/>
                <w:kern w:val="2"/>
                <w:sz w:val="22"/>
                <w:szCs w:val="22"/>
                <w:lang w:val="sr-Cyrl-BA"/>
              </w:rPr>
              <w:t>.Приоритетни пројекти школе-аплицирање код ГО Савски венац и реализација  одобрених пројеката</w:t>
            </w:r>
          </w:p>
        </w:tc>
        <w:tc>
          <w:tcPr>
            <w:tcW w:w="3617" w:type="dxa"/>
            <w:tcBorders>
              <w:top w:val="single" w:sz="4" w:space="0" w:color="000000"/>
              <w:left w:val="single" w:sz="4" w:space="0" w:color="000000"/>
              <w:bottom w:val="single" w:sz="4" w:space="0" w:color="000000"/>
            </w:tcBorders>
          </w:tcPr>
          <w:p w14:paraId="5DA23791" w14:textId="77777777" w:rsidR="002F62B2" w:rsidRPr="002F62B2" w:rsidRDefault="002F62B2" w:rsidP="00A45DED">
            <w:pPr>
              <w:rPr>
                <w:sz w:val="22"/>
                <w:szCs w:val="22"/>
              </w:rPr>
            </w:pPr>
            <w:r w:rsidRPr="002F62B2">
              <w:rPr>
                <w:rFonts w:cs="Book Antiqua"/>
                <w:kern w:val="2"/>
                <w:sz w:val="22"/>
                <w:szCs w:val="22"/>
              </w:rPr>
              <w:t>Директорка,</w:t>
            </w:r>
          </w:p>
          <w:p w14:paraId="333A8DA5" w14:textId="5504B958" w:rsidR="002F62B2" w:rsidRPr="002F62B2" w:rsidRDefault="00A7031D" w:rsidP="00A45DED">
            <w:pPr>
              <w:rPr>
                <w:sz w:val="22"/>
                <w:szCs w:val="22"/>
              </w:rPr>
            </w:pPr>
            <w:r w:rsidRPr="002F62B2">
              <w:rPr>
                <w:rFonts w:cs="Book Antiqua"/>
                <w:kern w:val="2"/>
                <w:sz w:val="22"/>
                <w:szCs w:val="22"/>
              </w:rPr>
              <w:t>П</w:t>
            </w:r>
            <w:r w:rsidR="002F62B2" w:rsidRPr="002F62B2">
              <w:rPr>
                <w:rFonts w:cs="Book Antiqua"/>
                <w:kern w:val="2"/>
                <w:sz w:val="22"/>
                <w:szCs w:val="22"/>
              </w:rPr>
              <w:t>равник</w:t>
            </w:r>
          </w:p>
        </w:tc>
        <w:tc>
          <w:tcPr>
            <w:tcW w:w="2004" w:type="dxa"/>
            <w:tcBorders>
              <w:top w:val="single" w:sz="4" w:space="0" w:color="000000"/>
              <w:left w:val="single" w:sz="4" w:space="0" w:color="000000"/>
              <w:bottom w:val="single" w:sz="4" w:space="0" w:color="000000"/>
              <w:right w:val="single" w:sz="4" w:space="0" w:color="000000"/>
            </w:tcBorders>
          </w:tcPr>
          <w:p w14:paraId="6858AFDB" w14:textId="77777777" w:rsidR="002F62B2" w:rsidRPr="002F62B2" w:rsidRDefault="002F62B2" w:rsidP="00A45DED">
            <w:pPr>
              <w:rPr>
                <w:sz w:val="22"/>
                <w:szCs w:val="22"/>
              </w:rPr>
            </w:pPr>
            <w:r w:rsidRPr="002F62B2">
              <w:rPr>
                <w:rFonts w:cs="Book Antiqua"/>
                <w:kern w:val="2"/>
                <w:sz w:val="22"/>
                <w:szCs w:val="22"/>
              </w:rPr>
              <w:t>Током школске године</w:t>
            </w:r>
          </w:p>
        </w:tc>
      </w:tr>
      <w:tr w:rsidR="002F62B2" w:rsidRPr="007D66CC" w14:paraId="7D0E5F62" w14:textId="77777777" w:rsidTr="00A45DED">
        <w:trPr>
          <w:trHeight w:val="466"/>
          <w:jc w:val="center"/>
        </w:trPr>
        <w:tc>
          <w:tcPr>
            <w:tcW w:w="4361" w:type="dxa"/>
            <w:tcBorders>
              <w:top w:val="single" w:sz="4" w:space="0" w:color="000000"/>
              <w:left w:val="single" w:sz="4" w:space="0" w:color="000000"/>
              <w:bottom w:val="single" w:sz="4" w:space="0" w:color="000000"/>
            </w:tcBorders>
          </w:tcPr>
          <w:p w14:paraId="3DC9541C" w14:textId="5C554F86" w:rsidR="002F62B2" w:rsidRPr="002F62B2" w:rsidRDefault="002F62B2" w:rsidP="00A45DED">
            <w:pPr>
              <w:rPr>
                <w:sz w:val="22"/>
                <w:szCs w:val="22"/>
              </w:rPr>
            </w:pPr>
            <w:r w:rsidRPr="002F62B2">
              <w:rPr>
                <w:rFonts w:cs="Book Antiqua"/>
                <w:kern w:val="2"/>
                <w:sz w:val="22"/>
                <w:szCs w:val="22"/>
                <w:lang w:val="sr-Cyrl-RS"/>
              </w:rPr>
              <w:t>9</w:t>
            </w:r>
            <w:r w:rsidRPr="002F62B2">
              <w:rPr>
                <w:rFonts w:cs="Book Antiqua"/>
                <w:kern w:val="2"/>
                <w:sz w:val="22"/>
                <w:szCs w:val="22"/>
              </w:rPr>
              <w:t>.Обезбеђивањ</w:t>
            </w:r>
            <w:r w:rsidRPr="002F62B2">
              <w:rPr>
                <w:rFonts w:cs="Book Antiqua"/>
                <w:kern w:val="2"/>
                <w:sz w:val="22"/>
                <w:szCs w:val="22"/>
                <w:lang w:val="sr-Cyrl-CS"/>
              </w:rPr>
              <w:t xml:space="preserve">е </w:t>
            </w:r>
            <w:r w:rsidRPr="002F62B2">
              <w:rPr>
                <w:rFonts w:cs="Book Antiqua"/>
                <w:kern w:val="2"/>
                <w:sz w:val="22"/>
                <w:szCs w:val="22"/>
              </w:rPr>
              <w:t>материјално</w:t>
            </w:r>
            <w:r w:rsidRPr="002F62B2">
              <w:rPr>
                <w:rFonts w:cs="Book Antiqua"/>
                <w:kern w:val="2"/>
                <w:sz w:val="22"/>
                <w:szCs w:val="22"/>
                <w:lang w:val="sr-Cyrl-CS"/>
              </w:rPr>
              <w:t>-</w:t>
            </w:r>
            <w:r w:rsidRPr="002F62B2">
              <w:rPr>
                <w:rFonts w:cs="Book Antiqua"/>
                <w:kern w:val="2"/>
                <w:sz w:val="22"/>
                <w:szCs w:val="22"/>
              </w:rPr>
              <w:t>техничких</w:t>
            </w:r>
            <w:r w:rsidR="00DF26F8">
              <w:rPr>
                <w:rFonts w:cs="Book Antiqua"/>
                <w:kern w:val="2"/>
                <w:sz w:val="22"/>
                <w:szCs w:val="22"/>
                <w:lang w:val="sr-Latn-RS"/>
              </w:rPr>
              <w:t xml:space="preserve"> </w:t>
            </w:r>
            <w:r w:rsidRPr="002F62B2">
              <w:rPr>
                <w:rFonts w:cs="Book Antiqua"/>
                <w:kern w:val="2"/>
                <w:sz w:val="22"/>
                <w:szCs w:val="22"/>
              </w:rPr>
              <w:t>средстава</w:t>
            </w:r>
          </w:p>
        </w:tc>
        <w:tc>
          <w:tcPr>
            <w:tcW w:w="3617" w:type="dxa"/>
            <w:tcBorders>
              <w:top w:val="single" w:sz="4" w:space="0" w:color="000000"/>
              <w:left w:val="single" w:sz="4" w:space="0" w:color="000000"/>
              <w:bottom w:val="single" w:sz="4" w:space="0" w:color="000000"/>
            </w:tcBorders>
          </w:tcPr>
          <w:p w14:paraId="6FAC8D3C" w14:textId="77777777" w:rsidR="002F62B2" w:rsidRPr="002F62B2" w:rsidRDefault="002F62B2" w:rsidP="00A45DED">
            <w:pPr>
              <w:rPr>
                <w:sz w:val="22"/>
                <w:szCs w:val="22"/>
              </w:rPr>
            </w:pPr>
            <w:r w:rsidRPr="002F62B2">
              <w:rPr>
                <w:rFonts w:cs="Book Antiqua"/>
                <w:kern w:val="2"/>
                <w:sz w:val="22"/>
                <w:szCs w:val="22"/>
              </w:rPr>
              <w:t>Директорка,</w:t>
            </w:r>
          </w:p>
          <w:p w14:paraId="49B3398C" w14:textId="77777777" w:rsidR="002F62B2" w:rsidRPr="002F62B2" w:rsidRDefault="002F62B2" w:rsidP="00A45DED">
            <w:pPr>
              <w:rPr>
                <w:sz w:val="22"/>
                <w:szCs w:val="22"/>
              </w:rPr>
            </w:pPr>
            <w:r w:rsidRPr="002F62B2">
              <w:rPr>
                <w:rFonts w:cs="Book Antiqua"/>
                <w:kern w:val="2"/>
                <w:sz w:val="22"/>
                <w:szCs w:val="22"/>
              </w:rPr>
              <w:t>Рачуновођа,</w:t>
            </w:r>
          </w:p>
          <w:p w14:paraId="7BB38859" w14:textId="17DC3EDF" w:rsidR="002F62B2" w:rsidRPr="002F62B2" w:rsidRDefault="00A7031D" w:rsidP="00A45DED">
            <w:pPr>
              <w:rPr>
                <w:sz w:val="22"/>
                <w:szCs w:val="22"/>
              </w:rPr>
            </w:pPr>
            <w:r w:rsidRPr="002F62B2">
              <w:rPr>
                <w:rFonts w:cs="Book Antiqua"/>
                <w:kern w:val="2"/>
                <w:sz w:val="22"/>
                <w:szCs w:val="22"/>
              </w:rPr>
              <w:t>П</w:t>
            </w:r>
            <w:r w:rsidR="002F62B2" w:rsidRPr="002F62B2">
              <w:rPr>
                <w:rFonts w:cs="Book Antiqua"/>
                <w:kern w:val="2"/>
                <w:sz w:val="22"/>
                <w:szCs w:val="22"/>
              </w:rPr>
              <w:t>равник</w:t>
            </w:r>
          </w:p>
        </w:tc>
        <w:tc>
          <w:tcPr>
            <w:tcW w:w="2004" w:type="dxa"/>
            <w:tcBorders>
              <w:top w:val="single" w:sz="4" w:space="0" w:color="000000"/>
              <w:left w:val="single" w:sz="4" w:space="0" w:color="000000"/>
              <w:bottom w:val="single" w:sz="4" w:space="0" w:color="000000"/>
              <w:right w:val="single" w:sz="4" w:space="0" w:color="000000"/>
            </w:tcBorders>
          </w:tcPr>
          <w:p w14:paraId="3182AC07" w14:textId="77777777" w:rsidR="002F62B2" w:rsidRPr="002F62B2" w:rsidRDefault="002F62B2" w:rsidP="00A45DED">
            <w:pPr>
              <w:rPr>
                <w:sz w:val="22"/>
                <w:szCs w:val="22"/>
              </w:rPr>
            </w:pPr>
            <w:r w:rsidRPr="002F62B2">
              <w:rPr>
                <w:rFonts w:cs="Book Antiqua"/>
                <w:kern w:val="2"/>
                <w:sz w:val="22"/>
                <w:szCs w:val="22"/>
              </w:rPr>
              <w:t>Током школске године</w:t>
            </w:r>
          </w:p>
        </w:tc>
      </w:tr>
      <w:tr w:rsidR="002F62B2" w:rsidRPr="007D66CC" w14:paraId="45D41556" w14:textId="77777777" w:rsidTr="00A45DED">
        <w:trPr>
          <w:trHeight w:val="480"/>
          <w:jc w:val="center"/>
        </w:trPr>
        <w:tc>
          <w:tcPr>
            <w:tcW w:w="4361" w:type="dxa"/>
            <w:tcBorders>
              <w:top w:val="single" w:sz="4" w:space="0" w:color="000000"/>
              <w:left w:val="single" w:sz="4" w:space="0" w:color="000000"/>
              <w:bottom w:val="single" w:sz="4" w:space="0" w:color="000000"/>
            </w:tcBorders>
          </w:tcPr>
          <w:p w14:paraId="2B6E2073" w14:textId="4FD8B3F3" w:rsidR="002F62B2" w:rsidRPr="002F62B2" w:rsidRDefault="002F62B2" w:rsidP="00A45DED">
            <w:pPr>
              <w:rPr>
                <w:sz w:val="22"/>
                <w:szCs w:val="22"/>
              </w:rPr>
            </w:pPr>
            <w:r w:rsidRPr="002F62B2">
              <w:rPr>
                <w:rFonts w:cs="Book Antiqua"/>
                <w:kern w:val="2"/>
                <w:sz w:val="22"/>
                <w:szCs w:val="22"/>
              </w:rPr>
              <w:t>1</w:t>
            </w:r>
            <w:r w:rsidRPr="002F62B2">
              <w:rPr>
                <w:rFonts w:cs="Book Antiqua"/>
                <w:kern w:val="2"/>
                <w:sz w:val="22"/>
                <w:szCs w:val="22"/>
                <w:lang w:val="sr-Cyrl-RS"/>
              </w:rPr>
              <w:t>0</w:t>
            </w:r>
            <w:r w:rsidRPr="002F62B2">
              <w:rPr>
                <w:rFonts w:cs="Book Antiqua"/>
                <w:kern w:val="2"/>
                <w:sz w:val="22"/>
                <w:szCs w:val="22"/>
              </w:rPr>
              <w:t>.Ангажовање родитеља и ученика</w:t>
            </w:r>
            <w:r w:rsidR="00DF26F8">
              <w:rPr>
                <w:rFonts w:cs="Book Antiqua"/>
                <w:kern w:val="2"/>
                <w:sz w:val="22"/>
                <w:szCs w:val="22"/>
                <w:lang w:val="sr-Latn-RS"/>
              </w:rPr>
              <w:t xml:space="preserve"> </w:t>
            </w:r>
            <w:r w:rsidRPr="002F62B2">
              <w:rPr>
                <w:rFonts w:cs="Book Antiqua"/>
                <w:kern w:val="2"/>
                <w:sz w:val="22"/>
                <w:szCs w:val="22"/>
              </w:rPr>
              <w:t>у акцијама које Општина организује</w:t>
            </w:r>
          </w:p>
        </w:tc>
        <w:tc>
          <w:tcPr>
            <w:tcW w:w="3617" w:type="dxa"/>
            <w:tcBorders>
              <w:top w:val="single" w:sz="4" w:space="0" w:color="000000"/>
              <w:left w:val="single" w:sz="4" w:space="0" w:color="000000"/>
              <w:bottom w:val="single" w:sz="4" w:space="0" w:color="000000"/>
            </w:tcBorders>
          </w:tcPr>
          <w:p w14:paraId="3ADF9A58" w14:textId="77777777" w:rsidR="002F62B2" w:rsidRPr="002F62B2" w:rsidRDefault="002F62B2" w:rsidP="00A45DED">
            <w:pPr>
              <w:rPr>
                <w:sz w:val="22"/>
                <w:szCs w:val="22"/>
              </w:rPr>
            </w:pPr>
            <w:r w:rsidRPr="002F62B2">
              <w:rPr>
                <w:rFonts w:cs="Book Antiqua"/>
                <w:kern w:val="2"/>
                <w:sz w:val="22"/>
                <w:szCs w:val="22"/>
              </w:rPr>
              <w:t>Општина Савски венац,</w:t>
            </w:r>
          </w:p>
          <w:p w14:paraId="2F30EF25" w14:textId="77777777" w:rsidR="002F62B2" w:rsidRPr="002F62B2" w:rsidRDefault="002F62B2" w:rsidP="00A45DED">
            <w:pPr>
              <w:rPr>
                <w:sz w:val="22"/>
                <w:szCs w:val="22"/>
              </w:rPr>
            </w:pPr>
            <w:r w:rsidRPr="002F62B2">
              <w:rPr>
                <w:rFonts w:cs="Book Antiqua"/>
                <w:kern w:val="2"/>
                <w:sz w:val="22"/>
                <w:szCs w:val="22"/>
              </w:rPr>
              <w:t>општински савет родитеља,</w:t>
            </w:r>
          </w:p>
          <w:p w14:paraId="03533BBB" w14:textId="77777777" w:rsidR="002F62B2" w:rsidRPr="002F62B2" w:rsidRDefault="002F62B2" w:rsidP="00A45DED">
            <w:pPr>
              <w:rPr>
                <w:sz w:val="22"/>
                <w:szCs w:val="22"/>
              </w:rPr>
            </w:pPr>
            <w:r w:rsidRPr="002F62B2">
              <w:rPr>
                <w:rFonts w:cs="Book Antiqua"/>
                <w:kern w:val="2"/>
                <w:sz w:val="22"/>
                <w:szCs w:val="22"/>
              </w:rPr>
              <w:t>родитељи,</w:t>
            </w:r>
          </w:p>
          <w:p w14:paraId="2B272DE1" w14:textId="77777777" w:rsidR="002F62B2" w:rsidRPr="002F62B2" w:rsidRDefault="002F62B2" w:rsidP="00A45DED">
            <w:pPr>
              <w:rPr>
                <w:sz w:val="22"/>
                <w:szCs w:val="22"/>
              </w:rPr>
            </w:pPr>
            <w:r w:rsidRPr="002F62B2">
              <w:rPr>
                <w:rFonts w:cs="Book Antiqua"/>
                <w:kern w:val="2"/>
                <w:sz w:val="22"/>
                <w:szCs w:val="22"/>
              </w:rPr>
              <w:t>ученици</w:t>
            </w:r>
          </w:p>
        </w:tc>
        <w:tc>
          <w:tcPr>
            <w:tcW w:w="2004" w:type="dxa"/>
            <w:tcBorders>
              <w:top w:val="single" w:sz="4" w:space="0" w:color="000000"/>
              <w:left w:val="single" w:sz="4" w:space="0" w:color="000000"/>
              <w:bottom w:val="single" w:sz="4" w:space="0" w:color="000000"/>
              <w:right w:val="single" w:sz="4" w:space="0" w:color="000000"/>
            </w:tcBorders>
          </w:tcPr>
          <w:p w14:paraId="1917EC61" w14:textId="77777777" w:rsidR="002F62B2" w:rsidRPr="002F62B2" w:rsidRDefault="002F62B2" w:rsidP="00A45DED">
            <w:pPr>
              <w:rPr>
                <w:sz w:val="22"/>
                <w:szCs w:val="22"/>
              </w:rPr>
            </w:pPr>
            <w:r w:rsidRPr="002F62B2">
              <w:rPr>
                <w:rFonts w:cs="Book Antiqua"/>
                <w:kern w:val="2"/>
                <w:sz w:val="22"/>
                <w:szCs w:val="22"/>
              </w:rPr>
              <w:t>Током школске године</w:t>
            </w:r>
          </w:p>
        </w:tc>
      </w:tr>
      <w:tr w:rsidR="002F62B2" w:rsidRPr="007D66CC" w14:paraId="6EF10D52" w14:textId="77777777" w:rsidTr="00A45DED">
        <w:trPr>
          <w:trHeight w:val="557"/>
          <w:jc w:val="center"/>
        </w:trPr>
        <w:tc>
          <w:tcPr>
            <w:tcW w:w="4361" w:type="dxa"/>
            <w:tcBorders>
              <w:top w:val="single" w:sz="4" w:space="0" w:color="000000"/>
              <w:left w:val="single" w:sz="4" w:space="0" w:color="000000"/>
              <w:bottom w:val="single" w:sz="4" w:space="0" w:color="000000"/>
            </w:tcBorders>
          </w:tcPr>
          <w:p w14:paraId="744364BF" w14:textId="77777777" w:rsidR="002F62B2" w:rsidRPr="002F62B2" w:rsidRDefault="002F62B2" w:rsidP="00A45DED">
            <w:pPr>
              <w:rPr>
                <w:sz w:val="22"/>
                <w:szCs w:val="22"/>
              </w:rPr>
            </w:pPr>
            <w:r w:rsidRPr="002F62B2">
              <w:rPr>
                <w:rFonts w:cs="Book Antiqua"/>
                <w:kern w:val="2"/>
                <w:sz w:val="22"/>
                <w:szCs w:val="22"/>
              </w:rPr>
              <w:t>1</w:t>
            </w:r>
            <w:r w:rsidRPr="002F62B2">
              <w:rPr>
                <w:rFonts w:cs="Book Antiqua"/>
                <w:kern w:val="2"/>
                <w:sz w:val="22"/>
                <w:szCs w:val="22"/>
                <w:lang w:val="sr-Cyrl-RS"/>
              </w:rPr>
              <w:t>1</w:t>
            </w:r>
            <w:r w:rsidRPr="002F62B2">
              <w:rPr>
                <w:rFonts w:cs="Book Antiqua"/>
                <w:kern w:val="2"/>
                <w:sz w:val="22"/>
                <w:szCs w:val="22"/>
              </w:rPr>
              <w:t xml:space="preserve">.Организовање акција хуманитарне помоћи </w:t>
            </w:r>
          </w:p>
        </w:tc>
        <w:tc>
          <w:tcPr>
            <w:tcW w:w="3617" w:type="dxa"/>
            <w:tcBorders>
              <w:top w:val="single" w:sz="4" w:space="0" w:color="000000"/>
              <w:left w:val="single" w:sz="4" w:space="0" w:color="000000"/>
              <w:bottom w:val="single" w:sz="4" w:space="0" w:color="000000"/>
            </w:tcBorders>
          </w:tcPr>
          <w:p w14:paraId="587CF1CA" w14:textId="77777777" w:rsidR="002F62B2" w:rsidRPr="002F62B2" w:rsidRDefault="002F62B2" w:rsidP="00A45DED">
            <w:pPr>
              <w:rPr>
                <w:sz w:val="22"/>
                <w:szCs w:val="22"/>
              </w:rPr>
            </w:pPr>
            <w:r w:rsidRPr="002F62B2">
              <w:rPr>
                <w:rFonts w:cs="Book Antiqua"/>
                <w:kern w:val="2"/>
                <w:sz w:val="22"/>
                <w:szCs w:val="22"/>
              </w:rPr>
              <w:t>Директорка,</w:t>
            </w:r>
          </w:p>
          <w:p w14:paraId="4C54BCB5" w14:textId="77777777" w:rsidR="002F62B2" w:rsidRPr="002F62B2" w:rsidRDefault="002F62B2" w:rsidP="00A45DED">
            <w:pPr>
              <w:rPr>
                <w:sz w:val="22"/>
                <w:szCs w:val="22"/>
              </w:rPr>
            </w:pPr>
            <w:r w:rsidRPr="002F62B2">
              <w:rPr>
                <w:rFonts w:cs="Book Antiqua"/>
                <w:kern w:val="2"/>
                <w:sz w:val="22"/>
                <w:szCs w:val="22"/>
              </w:rPr>
              <w:t>Тим за социјалну заштиту ученика,</w:t>
            </w:r>
          </w:p>
          <w:p w14:paraId="69D83BED" w14:textId="77777777" w:rsidR="002F62B2" w:rsidRPr="002F62B2" w:rsidRDefault="002F62B2" w:rsidP="00A45DED">
            <w:pPr>
              <w:rPr>
                <w:sz w:val="22"/>
                <w:szCs w:val="22"/>
              </w:rPr>
            </w:pPr>
            <w:r w:rsidRPr="002F62B2">
              <w:rPr>
                <w:rFonts w:cs="Book Antiqua"/>
                <w:kern w:val="2"/>
                <w:sz w:val="22"/>
                <w:szCs w:val="22"/>
              </w:rPr>
              <w:t>Тим за сарадњу са локалном самоуправом</w:t>
            </w:r>
          </w:p>
        </w:tc>
        <w:tc>
          <w:tcPr>
            <w:tcW w:w="2004" w:type="dxa"/>
            <w:tcBorders>
              <w:top w:val="single" w:sz="4" w:space="0" w:color="000000"/>
              <w:left w:val="single" w:sz="4" w:space="0" w:color="000000"/>
              <w:bottom w:val="single" w:sz="4" w:space="0" w:color="000000"/>
              <w:right w:val="single" w:sz="4" w:space="0" w:color="000000"/>
            </w:tcBorders>
          </w:tcPr>
          <w:p w14:paraId="277FDA93" w14:textId="77777777" w:rsidR="002F62B2" w:rsidRPr="002F62B2" w:rsidRDefault="002F62B2" w:rsidP="00A45DED">
            <w:pPr>
              <w:rPr>
                <w:sz w:val="22"/>
                <w:szCs w:val="22"/>
              </w:rPr>
            </w:pPr>
            <w:r w:rsidRPr="002F62B2">
              <w:rPr>
                <w:rFonts w:cs="Book Antiqua"/>
                <w:kern w:val="2"/>
                <w:sz w:val="22"/>
                <w:szCs w:val="22"/>
              </w:rPr>
              <w:t>Током школске године</w:t>
            </w:r>
          </w:p>
        </w:tc>
      </w:tr>
      <w:tr w:rsidR="002F62B2" w:rsidRPr="007D66CC" w14:paraId="2FFCA866" w14:textId="77777777" w:rsidTr="00A45DED">
        <w:trPr>
          <w:trHeight w:val="824"/>
          <w:jc w:val="center"/>
        </w:trPr>
        <w:tc>
          <w:tcPr>
            <w:tcW w:w="4361" w:type="dxa"/>
            <w:tcBorders>
              <w:top w:val="single" w:sz="4" w:space="0" w:color="000000"/>
              <w:left w:val="single" w:sz="4" w:space="0" w:color="000000"/>
              <w:bottom w:val="single" w:sz="4" w:space="0" w:color="000000"/>
            </w:tcBorders>
          </w:tcPr>
          <w:p w14:paraId="3098ED6A" w14:textId="77777777" w:rsidR="002F62B2" w:rsidRPr="002F62B2" w:rsidRDefault="002F62B2" w:rsidP="00A45DED">
            <w:pPr>
              <w:rPr>
                <w:sz w:val="22"/>
                <w:szCs w:val="22"/>
              </w:rPr>
            </w:pPr>
            <w:r w:rsidRPr="002F62B2">
              <w:rPr>
                <w:rFonts w:cs="Book Antiqua"/>
                <w:kern w:val="2"/>
                <w:sz w:val="22"/>
                <w:szCs w:val="22"/>
                <w:lang w:val="sr-Cyrl-CS"/>
              </w:rPr>
              <w:t>12.</w:t>
            </w:r>
            <w:r w:rsidRPr="002F62B2">
              <w:rPr>
                <w:rFonts w:cs="Book Antiqua"/>
                <w:kern w:val="2"/>
                <w:sz w:val="22"/>
                <w:szCs w:val="22"/>
              </w:rPr>
              <w:t xml:space="preserve">Развијање сарадње кроз учешће у заједничким активностима са школама и установама са општине и територије града Београда </w:t>
            </w:r>
          </w:p>
        </w:tc>
        <w:tc>
          <w:tcPr>
            <w:tcW w:w="3617" w:type="dxa"/>
            <w:tcBorders>
              <w:top w:val="single" w:sz="4" w:space="0" w:color="000000"/>
              <w:left w:val="single" w:sz="4" w:space="0" w:color="000000"/>
              <w:bottom w:val="single" w:sz="4" w:space="0" w:color="000000"/>
            </w:tcBorders>
          </w:tcPr>
          <w:p w14:paraId="75D8C143" w14:textId="77777777" w:rsidR="002F62B2" w:rsidRPr="002F62B2" w:rsidRDefault="002F62B2" w:rsidP="00A45DED">
            <w:pPr>
              <w:rPr>
                <w:sz w:val="22"/>
                <w:szCs w:val="22"/>
              </w:rPr>
            </w:pPr>
            <w:r w:rsidRPr="002F62B2">
              <w:rPr>
                <w:rFonts w:cs="Book Antiqua"/>
                <w:kern w:val="2"/>
                <w:sz w:val="22"/>
                <w:szCs w:val="22"/>
              </w:rPr>
              <w:t>Директорка,</w:t>
            </w:r>
          </w:p>
          <w:p w14:paraId="177B2BAB" w14:textId="77777777" w:rsidR="002F62B2" w:rsidRPr="002F62B2" w:rsidRDefault="002F62B2" w:rsidP="00A45DED">
            <w:pPr>
              <w:rPr>
                <w:sz w:val="22"/>
                <w:szCs w:val="22"/>
              </w:rPr>
            </w:pPr>
            <w:r w:rsidRPr="002F62B2">
              <w:rPr>
                <w:rFonts w:cs="Book Antiqua"/>
                <w:kern w:val="2"/>
                <w:sz w:val="22"/>
                <w:szCs w:val="22"/>
              </w:rPr>
              <w:t>Мобилни тим,</w:t>
            </w:r>
          </w:p>
          <w:p w14:paraId="6B46EA34" w14:textId="77777777" w:rsidR="002F62B2" w:rsidRPr="002F62B2" w:rsidRDefault="002F62B2" w:rsidP="00A45DED">
            <w:pPr>
              <w:rPr>
                <w:sz w:val="22"/>
                <w:szCs w:val="22"/>
              </w:rPr>
            </w:pPr>
            <w:r w:rsidRPr="002F62B2">
              <w:rPr>
                <w:rFonts w:cs="Book Antiqua"/>
                <w:kern w:val="2"/>
                <w:sz w:val="22"/>
                <w:szCs w:val="22"/>
              </w:rPr>
              <w:t>организација Пријатељи деце</w:t>
            </w:r>
          </w:p>
        </w:tc>
        <w:tc>
          <w:tcPr>
            <w:tcW w:w="2004" w:type="dxa"/>
            <w:tcBorders>
              <w:top w:val="single" w:sz="4" w:space="0" w:color="000000"/>
              <w:left w:val="single" w:sz="4" w:space="0" w:color="000000"/>
              <w:bottom w:val="single" w:sz="4" w:space="0" w:color="000000"/>
              <w:right w:val="single" w:sz="4" w:space="0" w:color="000000"/>
            </w:tcBorders>
          </w:tcPr>
          <w:p w14:paraId="1A93B7BE" w14:textId="77777777" w:rsidR="002F62B2" w:rsidRPr="002F62B2" w:rsidRDefault="002F62B2" w:rsidP="00A45DED">
            <w:pPr>
              <w:rPr>
                <w:sz w:val="22"/>
                <w:szCs w:val="22"/>
              </w:rPr>
            </w:pPr>
            <w:r w:rsidRPr="002F62B2">
              <w:rPr>
                <w:rFonts w:cs="Book Antiqua"/>
                <w:kern w:val="2"/>
                <w:sz w:val="22"/>
                <w:szCs w:val="22"/>
              </w:rPr>
              <w:t>Током школске године</w:t>
            </w:r>
          </w:p>
        </w:tc>
      </w:tr>
      <w:tr w:rsidR="002F62B2" w:rsidRPr="007D66CC" w14:paraId="7487A69F" w14:textId="77777777" w:rsidTr="00A45DED">
        <w:trPr>
          <w:trHeight w:val="824"/>
          <w:jc w:val="center"/>
        </w:trPr>
        <w:tc>
          <w:tcPr>
            <w:tcW w:w="4361" w:type="dxa"/>
            <w:tcBorders>
              <w:top w:val="single" w:sz="4" w:space="0" w:color="000000"/>
              <w:left w:val="single" w:sz="4" w:space="0" w:color="000000"/>
              <w:bottom w:val="single" w:sz="4" w:space="0" w:color="000000"/>
            </w:tcBorders>
          </w:tcPr>
          <w:p w14:paraId="0AD529A0" w14:textId="77777777" w:rsidR="002F62B2" w:rsidRPr="002F62B2" w:rsidRDefault="002F62B2" w:rsidP="00A45DED">
            <w:pPr>
              <w:rPr>
                <w:sz w:val="22"/>
                <w:szCs w:val="22"/>
              </w:rPr>
            </w:pPr>
            <w:r w:rsidRPr="002F62B2">
              <w:rPr>
                <w:rFonts w:cs="Book Antiqua"/>
                <w:kern w:val="2"/>
                <w:sz w:val="22"/>
                <w:szCs w:val="22"/>
                <w:lang w:val="sr-Cyrl-CS"/>
              </w:rPr>
              <w:t>13.Реконструкција и санација школских објеката и инвентара</w:t>
            </w:r>
          </w:p>
        </w:tc>
        <w:tc>
          <w:tcPr>
            <w:tcW w:w="3617" w:type="dxa"/>
            <w:tcBorders>
              <w:top w:val="single" w:sz="4" w:space="0" w:color="000000"/>
              <w:left w:val="single" w:sz="4" w:space="0" w:color="000000"/>
              <w:bottom w:val="single" w:sz="4" w:space="0" w:color="000000"/>
            </w:tcBorders>
          </w:tcPr>
          <w:p w14:paraId="2EAA8710" w14:textId="77777777" w:rsidR="002F62B2" w:rsidRPr="002F62B2" w:rsidRDefault="002F62B2" w:rsidP="00A45DED">
            <w:pPr>
              <w:rPr>
                <w:sz w:val="22"/>
                <w:szCs w:val="22"/>
              </w:rPr>
            </w:pPr>
            <w:r w:rsidRPr="002F62B2">
              <w:rPr>
                <w:rFonts w:cs="Book Antiqua"/>
                <w:kern w:val="2"/>
                <w:sz w:val="22"/>
                <w:szCs w:val="22"/>
                <w:lang w:val="sr-Cyrl-CS"/>
              </w:rPr>
              <w:t>Директорка</w:t>
            </w:r>
          </w:p>
        </w:tc>
        <w:tc>
          <w:tcPr>
            <w:tcW w:w="2004" w:type="dxa"/>
            <w:tcBorders>
              <w:top w:val="single" w:sz="4" w:space="0" w:color="000000"/>
              <w:left w:val="single" w:sz="4" w:space="0" w:color="000000"/>
              <w:bottom w:val="single" w:sz="4" w:space="0" w:color="000000"/>
              <w:right w:val="single" w:sz="4" w:space="0" w:color="000000"/>
            </w:tcBorders>
          </w:tcPr>
          <w:p w14:paraId="5F0C4388" w14:textId="77777777" w:rsidR="002F62B2" w:rsidRPr="002F62B2" w:rsidRDefault="002F62B2" w:rsidP="00A45DED">
            <w:pPr>
              <w:rPr>
                <w:sz w:val="22"/>
                <w:szCs w:val="22"/>
              </w:rPr>
            </w:pPr>
            <w:r w:rsidRPr="002F62B2">
              <w:rPr>
                <w:rFonts w:cs="Book Antiqua"/>
                <w:kern w:val="2"/>
                <w:sz w:val="22"/>
                <w:szCs w:val="22"/>
              </w:rPr>
              <w:t>Током школске године</w:t>
            </w:r>
          </w:p>
        </w:tc>
      </w:tr>
      <w:tr w:rsidR="002F62B2" w:rsidRPr="007D66CC" w14:paraId="05ABB56F" w14:textId="77777777" w:rsidTr="00A45DED">
        <w:trPr>
          <w:trHeight w:val="824"/>
          <w:jc w:val="center"/>
        </w:trPr>
        <w:tc>
          <w:tcPr>
            <w:tcW w:w="4361" w:type="dxa"/>
            <w:tcBorders>
              <w:top w:val="single" w:sz="4" w:space="0" w:color="000000"/>
              <w:left w:val="single" w:sz="4" w:space="0" w:color="000000"/>
              <w:bottom w:val="single" w:sz="4" w:space="0" w:color="000000"/>
            </w:tcBorders>
          </w:tcPr>
          <w:p w14:paraId="13102963" w14:textId="77777777" w:rsidR="002F62B2" w:rsidRPr="002F62B2" w:rsidRDefault="002F62B2" w:rsidP="00A45DED">
            <w:pPr>
              <w:rPr>
                <w:sz w:val="22"/>
                <w:szCs w:val="22"/>
              </w:rPr>
            </w:pPr>
            <w:r w:rsidRPr="002F62B2">
              <w:rPr>
                <w:rFonts w:cs="Book Antiqua"/>
                <w:kern w:val="2"/>
                <w:sz w:val="22"/>
                <w:szCs w:val="22"/>
                <w:lang w:val="sr-Cyrl-CS"/>
              </w:rPr>
              <w:t xml:space="preserve">14.Учешће запослених на састанцима , трибинама и окупљањима на нивоу Општине  </w:t>
            </w:r>
          </w:p>
        </w:tc>
        <w:tc>
          <w:tcPr>
            <w:tcW w:w="3617" w:type="dxa"/>
            <w:tcBorders>
              <w:top w:val="single" w:sz="4" w:space="0" w:color="000000"/>
              <w:left w:val="single" w:sz="4" w:space="0" w:color="000000"/>
              <w:bottom w:val="single" w:sz="4" w:space="0" w:color="000000"/>
            </w:tcBorders>
          </w:tcPr>
          <w:p w14:paraId="6E1065BF" w14:textId="77777777" w:rsidR="002F62B2" w:rsidRPr="002F62B2" w:rsidRDefault="002F62B2" w:rsidP="00A45DED">
            <w:pPr>
              <w:rPr>
                <w:sz w:val="22"/>
                <w:szCs w:val="22"/>
              </w:rPr>
            </w:pPr>
            <w:r w:rsidRPr="002F62B2">
              <w:rPr>
                <w:rFonts w:cs="Book Antiqua"/>
                <w:kern w:val="2"/>
                <w:sz w:val="22"/>
                <w:szCs w:val="22"/>
                <w:lang w:val="sr-Cyrl-CS"/>
              </w:rPr>
              <w:t>Директорка, наставници</w:t>
            </w:r>
          </w:p>
        </w:tc>
        <w:tc>
          <w:tcPr>
            <w:tcW w:w="2004" w:type="dxa"/>
            <w:tcBorders>
              <w:top w:val="single" w:sz="4" w:space="0" w:color="000000"/>
              <w:left w:val="single" w:sz="4" w:space="0" w:color="000000"/>
              <w:bottom w:val="single" w:sz="4" w:space="0" w:color="000000"/>
              <w:right w:val="single" w:sz="4" w:space="0" w:color="000000"/>
            </w:tcBorders>
          </w:tcPr>
          <w:p w14:paraId="061C45BA" w14:textId="77777777" w:rsidR="002F62B2" w:rsidRPr="002F62B2" w:rsidRDefault="002F62B2" w:rsidP="00A45DED">
            <w:pPr>
              <w:rPr>
                <w:sz w:val="22"/>
                <w:szCs w:val="22"/>
              </w:rPr>
            </w:pPr>
            <w:r w:rsidRPr="002F62B2">
              <w:rPr>
                <w:rFonts w:cs="Book Antiqua"/>
                <w:kern w:val="2"/>
                <w:sz w:val="22"/>
                <w:szCs w:val="22"/>
              </w:rPr>
              <w:t>Током школске године</w:t>
            </w:r>
          </w:p>
        </w:tc>
      </w:tr>
    </w:tbl>
    <w:p w14:paraId="47020655" w14:textId="77777777" w:rsidR="00862A5F" w:rsidRPr="00785B56" w:rsidRDefault="00862A5F">
      <w:pPr>
        <w:tabs>
          <w:tab w:val="left" w:pos="8370"/>
        </w:tabs>
        <w:rPr>
          <w:color w:val="FF0000"/>
        </w:rPr>
      </w:pPr>
      <w:r w:rsidRPr="00785B56">
        <w:rPr>
          <w:rFonts w:cs="Book Antiqua"/>
          <w:color w:val="FF0000"/>
          <w:sz w:val="22"/>
          <w:szCs w:val="22"/>
        </w:rPr>
        <w:tab/>
      </w:r>
    </w:p>
    <w:bookmarkEnd w:id="93"/>
    <w:p w14:paraId="03E9F168" w14:textId="77777777" w:rsidR="002F62B2" w:rsidRPr="007D66CC" w:rsidRDefault="002F62B2" w:rsidP="002F62B2">
      <w:r w:rsidRPr="007D66CC">
        <w:rPr>
          <w:rFonts w:cs="Book Antiqua"/>
          <w:b/>
        </w:rPr>
        <w:t>Напомена:</w:t>
      </w:r>
      <w:r w:rsidRPr="007D66CC">
        <w:rPr>
          <w:rFonts w:cs="Book Antiqua"/>
        </w:rPr>
        <w:t xml:space="preserve"> Табеларно  су наведене редовне активности које су планиране. Свака активност која буде евентуално реализована,а да није наведена, биће евидентирана у извештају о реализацији рада.</w:t>
      </w:r>
    </w:p>
    <w:p w14:paraId="78CAF7DE" w14:textId="77777777" w:rsidR="00862A5F" w:rsidRPr="00785B56" w:rsidRDefault="00862A5F">
      <w:pPr>
        <w:widowControl/>
        <w:autoSpaceDE/>
        <w:jc w:val="left"/>
        <w:rPr>
          <w:rFonts w:cs="Book Antiqua"/>
          <w:color w:val="FF0000"/>
          <w:sz w:val="22"/>
          <w:szCs w:val="22"/>
          <w:lang w:val="sr-Cyrl-CS"/>
        </w:rPr>
      </w:pPr>
    </w:p>
    <w:bookmarkStart w:id="95" w:name="_Toc240022031"/>
    <w:p w14:paraId="1D93EACC" w14:textId="77777777" w:rsidR="00862A5F" w:rsidRPr="002F62B2" w:rsidRDefault="00862A5F">
      <w:pPr>
        <w:pStyle w:val="Heading3"/>
        <w:spacing w:line="480" w:lineRule="auto"/>
        <w:rPr>
          <w:color w:val="000000" w:themeColor="text1"/>
        </w:rPr>
      </w:pPr>
      <w:r w:rsidRPr="002F62B2">
        <w:rPr>
          <w:rFonts w:cs="Book Antiqua"/>
          <w:noProof/>
          <w:color w:val="000000" w:themeColor="text1"/>
          <w:lang w:val="en-GB" w:eastAsia="en-GB"/>
        </w:rPr>
        <mc:AlternateContent>
          <mc:Choice Requires="wps">
            <w:drawing>
              <wp:anchor distT="0" distB="0" distL="114935" distR="114935" simplePos="0" relativeHeight="251618304" behindDoc="0" locked="0" layoutInCell="1" allowOverlap="1" wp14:anchorId="3443E709" wp14:editId="22609243">
                <wp:simplePos x="0" y="0"/>
                <wp:positionH relativeFrom="column">
                  <wp:posOffset>2717165</wp:posOffset>
                </wp:positionH>
                <wp:positionV relativeFrom="paragraph">
                  <wp:posOffset>417195</wp:posOffset>
                </wp:positionV>
                <wp:extent cx="1080770" cy="570230"/>
                <wp:effectExtent l="0" t="0" r="0" b="0"/>
                <wp:wrapNone/>
                <wp:docPr id="436908868" nam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80770" cy="570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0F3B08" w14:textId="77777777" w:rsidR="004A741C" w:rsidRDefault="004A741C">
                            <w:r>
                              <w:rPr>
                                <w:noProof/>
                                <w:lang w:val="en-GB" w:eastAsia="en-GB"/>
                              </w:rPr>
                              <w:drawing>
                                <wp:inline distT="0" distB="0" distL="0" distR="0" wp14:anchorId="7CE7F0E0" wp14:editId="6910B510">
                                  <wp:extent cx="845820" cy="530860"/>
                                  <wp:effectExtent l="0" t="0" r="0" b="0"/>
                                  <wp:docPr id="15" name="Slika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5"/>
                                          <pic:cNvPicPr>
                                            <a:picLocks/>
                                          </pic:cNvPicPr>
                                        </pic:nvPicPr>
                                        <pic:blipFill>
                                          <a:blip r:embed="rId135">
                                            <a:extLst>
                                              <a:ext uri="{28A0092B-C50C-407E-A947-70E740481C1C}">
                                                <a14:useLocalDpi xmlns:a14="http://schemas.microsoft.com/office/drawing/2010/main" val="0"/>
                                              </a:ext>
                                            </a:extLst>
                                          </a:blip>
                                          <a:srcRect l="-18" t="-49" r="-18" b="-49"/>
                                          <a:stretch>
                                            <a:fillRect/>
                                          </a:stretch>
                                        </pic:blipFill>
                                        <pic:spPr bwMode="auto">
                                          <a:xfrm>
                                            <a:off x="0" y="0"/>
                                            <a:ext cx="845820" cy="530860"/>
                                          </a:xfrm>
                                          <a:prstGeom prst="rect">
                                            <a:avLst/>
                                          </a:prstGeom>
                                          <a:solidFill>
                                            <a:srgbClr val="FFFFFF"/>
                                          </a:solidFill>
                                          <a:ln>
                                            <a:noFill/>
                                          </a:ln>
                                        </pic:spPr>
                                      </pic:pic>
                                    </a:graphicData>
                                  </a:graphic>
                                </wp:inline>
                              </w:drawing>
                            </w:r>
                            <w:r>
                              <w:rPr>
                                <w:noProof/>
                                <w:lang w:val="en-GB" w:eastAsia="en-GB"/>
                              </w:rPr>
                              <w:drawing>
                                <wp:inline distT="0" distB="0" distL="0" distR="0" wp14:anchorId="40FF1209" wp14:editId="1463BA57">
                                  <wp:extent cx="845820" cy="530860"/>
                                  <wp:effectExtent l="0" t="0" r="0" b="0"/>
                                  <wp:docPr id="16" name="Slika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6"/>
                                          <pic:cNvPicPr>
                                            <a:picLocks/>
                                          </pic:cNvPicPr>
                                        </pic:nvPicPr>
                                        <pic:blipFill>
                                          <a:blip r:embed="rId136">
                                            <a:extLst>
                                              <a:ext uri="{28A0092B-C50C-407E-A947-70E740481C1C}">
                                                <a14:useLocalDpi xmlns:a14="http://schemas.microsoft.com/office/drawing/2010/main" val="0"/>
                                              </a:ext>
                                            </a:extLst>
                                          </a:blip>
                                          <a:srcRect l="-18" t="-49" r="-18" b="-49"/>
                                          <a:stretch>
                                            <a:fillRect/>
                                          </a:stretch>
                                        </pic:blipFill>
                                        <pic:spPr bwMode="auto">
                                          <a:xfrm>
                                            <a:off x="0" y="0"/>
                                            <a:ext cx="845820" cy="53086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43E709" id=" 23" o:spid="_x0000_s1067" type="#_x0000_t202" style="position:absolute;left:0;text-align:left;margin-left:213.95pt;margin-top:32.85pt;width:85.1pt;height:44.9pt;z-index:2516183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" stroked="f">
                <v:path arrowok="t"/>
                <v:textbox inset="7.3pt,3.7pt,7.3pt,3.7pt">
                  <w:txbxContent>
                    <w:p w14:paraId="670F3B08" w14:textId="77777777" w:rsidR="004A741C" w:rsidRDefault="004A741C">
                      <w:r>
                        <w:rPr>
                          <w:noProof/>
                          <w:lang w:val="en-GB" w:eastAsia="en-GB"/>
                        </w:rPr>
                        <w:drawing>
                          <wp:inline distT="0" distB="0" distL="0" distR="0" wp14:anchorId="7CE7F0E0" wp14:editId="6910B510">
                            <wp:extent cx="845820" cy="530860"/>
                            <wp:effectExtent l="0" t="0" r="0" b="0"/>
                            <wp:docPr id="15" name="Slika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5"/>
                                    <pic:cNvPicPr>
                                      <a:picLocks/>
                                    </pic:cNvPicPr>
                                  </pic:nvPicPr>
                                  <pic:blipFill>
                                    <a:blip r:embed="rId137">
                                      <a:extLst>
                                        <a:ext uri="{28A0092B-C50C-407E-A947-70E740481C1C}">
                                          <a14:useLocalDpi xmlns:a14="http://schemas.microsoft.com/office/drawing/2010/main" val="0"/>
                                        </a:ext>
                                      </a:extLst>
                                    </a:blip>
                                    <a:srcRect l="-18" t="-49" r="-18" b="-49"/>
                                    <a:stretch>
                                      <a:fillRect/>
                                    </a:stretch>
                                  </pic:blipFill>
                                  <pic:spPr bwMode="auto">
                                    <a:xfrm>
                                      <a:off x="0" y="0"/>
                                      <a:ext cx="845820" cy="530860"/>
                                    </a:xfrm>
                                    <a:prstGeom prst="rect">
                                      <a:avLst/>
                                    </a:prstGeom>
                                    <a:solidFill>
                                      <a:srgbClr val="FFFFFF"/>
                                    </a:solidFill>
                                    <a:ln>
                                      <a:noFill/>
                                    </a:ln>
                                  </pic:spPr>
                                </pic:pic>
                              </a:graphicData>
                            </a:graphic>
                          </wp:inline>
                        </w:drawing>
                      </w:r>
                      <w:r>
                        <w:rPr>
                          <w:noProof/>
                          <w:lang w:val="en-GB" w:eastAsia="en-GB"/>
                        </w:rPr>
                        <w:drawing>
                          <wp:inline distT="0" distB="0" distL="0" distR="0" wp14:anchorId="40FF1209" wp14:editId="1463BA57">
                            <wp:extent cx="845820" cy="530860"/>
                            <wp:effectExtent l="0" t="0" r="0" b="0"/>
                            <wp:docPr id="16" name="Slika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6"/>
                                    <pic:cNvPicPr>
                                      <a:picLocks/>
                                    </pic:cNvPicPr>
                                  </pic:nvPicPr>
                                  <pic:blipFill>
                                    <a:blip r:embed="rId138">
                                      <a:extLst>
                                        <a:ext uri="{28A0092B-C50C-407E-A947-70E740481C1C}">
                                          <a14:useLocalDpi xmlns:a14="http://schemas.microsoft.com/office/drawing/2010/main" val="0"/>
                                        </a:ext>
                                      </a:extLst>
                                    </a:blip>
                                    <a:srcRect l="-18" t="-49" r="-18" b="-49"/>
                                    <a:stretch>
                                      <a:fillRect/>
                                    </a:stretch>
                                  </pic:blipFill>
                                  <pic:spPr bwMode="auto">
                                    <a:xfrm>
                                      <a:off x="0" y="0"/>
                                      <a:ext cx="845820" cy="530860"/>
                                    </a:xfrm>
                                    <a:prstGeom prst="rect">
                                      <a:avLst/>
                                    </a:prstGeom>
                                    <a:solidFill>
                                      <a:srgbClr val="FFFFFF"/>
                                    </a:solidFill>
                                    <a:ln>
                                      <a:noFill/>
                                    </a:ln>
                                  </pic:spPr>
                                </pic:pic>
                              </a:graphicData>
                            </a:graphic>
                          </wp:inline>
                        </w:drawing>
                      </w:r>
                    </w:p>
                  </w:txbxContent>
                </v:textbox>
              </v:shape>
            </w:pict>
          </mc:Fallback>
        </mc:AlternateContent>
      </w:r>
      <w:bookmarkStart w:id="96" w:name="_Hlk112060326"/>
      <w:r w:rsidRPr="002F62B2">
        <w:rPr>
          <w:rFonts w:cs="Book Antiqua"/>
          <w:color w:val="000000" w:themeColor="text1"/>
          <w:lang w:val="sr-Latn-BA"/>
        </w:rPr>
        <w:t>VII.</w:t>
      </w:r>
      <w:r w:rsidRPr="002F62B2">
        <w:rPr>
          <w:rFonts w:cs="Book Antiqua"/>
          <w:color w:val="000000" w:themeColor="text1"/>
          <w:lang w:val="sr-Cyrl-RS"/>
        </w:rPr>
        <w:t>7</w:t>
      </w:r>
      <w:r w:rsidRPr="002F62B2">
        <w:rPr>
          <w:rFonts w:cs="Book Antiqua"/>
          <w:color w:val="000000" w:themeColor="text1"/>
          <w:lang w:val="sr-Latn-BA"/>
        </w:rPr>
        <w:t xml:space="preserve">.4 </w:t>
      </w:r>
      <w:r w:rsidRPr="002F62B2">
        <w:rPr>
          <w:rFonts w:cs="Book Antiqua"/>
          <w:color w:val="000000" w:themeColor="text1"/>
          <w:lang w:val="sr-Cyrl-CS"/>
        </w:rPr>
        <w:t>Програм социјалне заштите ученика/ученица</w:t>
      </w:r>
      <w:bookmarkEnd w:id="95"/>
    </w:p>
    <w:p w14:paraId="4EA36435" w14:textId="77777777" w:rsidR="00862A5F" w:rsidRPr="00785B56" w:rsidRDefault="00862A5F">
      <w:pPr>
        <w:rPr>
          <w:rFonts w:cs="Book Antiqua"/>
          <w:color w:val="FF0000"/>
          <w:lang w:val="sr-Cyrl-CS"/>
        </w:rPr>
      </w:pPr>
    </w:p>
    <w:p w14:paraId="6D4825C2" w14:textId="77777777" w:rsidR="00862A5F" w:rsidRPr="00785B56" w:rsidRDefault="00862A5F">
      <w:pPr>
        <w:rPr>
          <w:rFonts w:cs="Book Antiqua"/>
          <w:color w:val="FF0000"/>
          <w:lang w:val="sr-Cyrl-CS"/>
        </w:rPr>
      </w:pPr>
    </w:p>
    <w:p w14:paraId="03DD81E2" w14:textId="77777777" w:rsidR="00862A5F" w:rsidRPr="00785B56" w:rsidRDefault="00862A5F">
      <w:pPr>
        <w:rPr>
          <w:rFonts w:cs="Book Antiqua"/>
          <w:color w:val="FF0000"/>
          <w:lang w:val="sr-Cyrl-CS"/>
        </w:rPr>
      </w:pPr>
    </w:p>
    <w:p w14:paraId="63CC7F0F" w14:textId="77777777" w:rsidR="00862A5F" w:rsidRPr="00785B56" w:rsidRDefault="00862A5F">
      <w:pPr>
        <w:rPr>
          <w:rFonts w:cs="Book Antiqua"/>
          <w:color w:val="FF0000"/>
          <w:lang w:val="sr-Cyrl-CS"/>
        </w:rPr>
      </w:pPr>
    </w:p>
    <w:p w14:paraId="373358FD" w14:textId="77777777" w:rsidR="00862A5F" w:rsidRPr="00785B56" w:rsidRDefault="00862A5F" w:rsidP="002F62B2">
      <w:pPr>
        <w:rPr>
          <w:rFonts w:cs="Book Antiqua"/>
          <w:color w:val="FF0000"/>
          <w:lang w:val="sr-Cyrl-CS"/>
        </w:rPr>
      </w:pPr>
    </w:p>
    <w:p w14:paraId="2721F683" w14:textId="35B3F1C6" w:rsidR="002F62B2" w:rsidRDefault="002F62B2" w:rsidP="002F62B2">
      <w:pPr>
        <w:spacing w:after="240"/>
      </w:pPr>
      <w:r>
        <w:rPr>
          <w:rFonts w:cs="Book Antiqua"/>
          <w:b/>
        </w:rPr>
        <w:t xml:space="preserve">ЦИЉЕВИ: </w:t>
      </w:r>
      <w:r>
        <w:rPr>
          <w:rFonts w:cs="Book Antiqua"/>
          <w:sz w:val="22"/>
          <w:szCs w:val="22"/>
          <w:lang w:val="sr-Cyrl-RS"/>
        </w:rPr>
        <w:t>Поред образовно-васпитних задатака као примарних, школа има задатак да п</w:t>
      </w:r>
      <w:r>
        <w:rPr>
          <w:rFonts w:cs="Book Antiqua"/>
          <w:sz w:val="22"/>
          <w:szCs w:val="22"/>
        </w:rPr>
        <w:t xml:space="preserve">ружа помоћ и подршку ученицима/ученицама и породицама лошијег социо-економског статуса. У том циљу прате се породични и социјални статус ученика/ученица, промене које се током времена дешавају на том плану, ради се на развијању хигијенских навика ради очувања здравља, развијању моралнихи естетских поштовања, развијању културних навика, решавању сукоба </w:t>
      </w:r>
      <w:r w:rsidR="0019445C">
        <w:rPr>
          <w:rFonts w:cs="Book Antiqua"/>
          <w:sz w:val="22"/>
          <w:szCs w:val="22"/>
        </w:rPr>
        <w:t>без насиља.</w:t>
      </w:r>
      <w:r w:rsidR="0019445C">
        <w:t xml:space="preserve"> </w:t>
      </w:r>
    </w:p>
    <w:p w14:paraId="5CFAC413" w14:textId="77777777" w:rsidR="002F62B2" w:rsidRDefault="002F62B2" w:rsidP="002F62B2">
      <w:r>
        <w:rPr>
          <w:rFonts w:cs="Book Antiqua"/>
          <w:sz w:val="22"/>
          <w:szCs w:val="22"/>
        </w:rPr>
        <w:t>Сарадња са друштвено одговорним компанијама, установама и удружењима је стална и има за циљ бригу о деци и задовољење што већег броја њихових потреба.</w:t>
      </w:r>
    </w:p>
    <w:p w14:paraId="1B40E77E" w14:textId="77777777" w:rsidR="002F62B2" w:rsidRDefault="002F62B2" w:rsidP="002F62B2">
      <w:pPr>
        <w:spacing w:after="240"/>
      </w:pPr>
      <w:r>
        <w:rPr>
          <w:rFonts w:cs="Book Antiqua"/>
          <w:sz w:val="22"/>
          <w:szCs w:val="22"/>
        </w:rPr>
        <w:t>Школа има остварену вишегодишњу сарадњу са Општином  Савски венац која ученицима/ученицама првих разреда донира ранчеве са школским прибором. Школа сваке године путем хуманитарних акција обезбеђује новогодишње пакетиће за све ученике, као и за школску славу.</w:t>
      </w:r>
      <w:r>
        <w:rPr>
          <w:rFonts w:cs="Book Antiqua"/>
          <w:sz w:val="22"/>
          <w:szCs w:val="22"/>
          <w:lang w:val="sr-Cyrl-RS"/>
        </w:rPr>
        <w:t xml:space="preserve"> </w:t>
      </w:r>
      <w:r>
        <w:rPr>
          <w:rFonts w:cs="Book Antiqua"/>
          <w:sz w:val="22"/>
          <w:szCs w:val="22"/>
        </w:rPr>
        <w:t xml:space="preserve">Такође смо и организатори Дечје олимпијаде која поред забавно-спортског и рекреативног програма, за циљ има интеракцију наших ученика/ученица са ученицима/ученицама из других редовних и интернационалних школа.  Поред школа, редовни гости Дечје олимпијаде су  </w:t>
      </w:r>
      <w:r>
        <w:rPr>
          <w:rFonts w:cs="Book Antiqua"/>
          <w:sz w:val="22"/>
          <w:szCs w:val="22"/>
          <w:lang w:val="sr-Cyrl-RS"/>
        </w:rPr>
        <w:t xml:space="preserve">и </w:t>
      </w:r>
      <w:r>
        <w:rPr>
          <w:rFonts w:cs="Book Antiqua"/>
          <w:sz w:val="22"/>
          <w:szCs w:val="22"/>
        </w:rPr>
        <w:t>јавне личности из света спорта и културе.</w:t>
      </w:r>
    </w:p>
    <w:p w14:paraId="2D5B36AE" w14:textId="52A620F6" w:rsidR="00862A5F" w:rsidRPr="002F62B2" w:rsidRDefault="002F62B2" w:rsidP="002F62B2">
      <w:pPr>
        <w:spacing w:after="240"/>
      </w:pPr>
      <w:r>
        <w:rPr>
          <w:rFonts w:cs="Book Antiqua"/>
          <w:sz w:val="22"/>
          <w:szCs w:val="22"/>
        </w:rPr>
        <w:t>Сарадња са породицама, домовима и установама социјалне заштите је стална, као и информисање  и комуникација са старатељима.</w:t>
      </w:r>
    </w:p>
    <w:tbl>
      <w:tblPr>
        <w:tblW w:w="0" w:type="auto"/>
        <w:tblInd w:w="-123" w:type="dxa"/>
        <w:tblLayout w:type="fixed"/>
        <w:tblLook w:val="0000" w:firstRow="0" w:lastRow="0" w:firstColumn="0" w:lastColumn="0" w:noHBand="0" w:noVBand="0"/>
      </w:tblPr>
      <w:tblGrid>
        <w:gridCol w:w="4261"/>
        <w:gridCol w:w="3418"/>
        <w:gridCol w:w="2303"/>
      </w:tblGrid>
      <w:tr w:rsidR="002F62B2" w:rsidRPr="002F62B2" w14:paraId="1755ECDC" w14:textId="77777777" w:rsidTr="00A45DED">
        <w:trPr>
          <w:trHeight w:val="576"/>
        </w:trPr>
        <w:tc>
          <w:tcPr>
            <w:tcW w:w="4261" w:type="dxa"/>
            <w:tcBorders>
              <w:top w:val="single" w:sz="4" w:space="0" w:color="000000"/>
              <w:left w:val="single" w:sz="4" w:space="0" w:color="000000"/>
              <w:bottom w:val="single" w:sz="4" w:space="0" w:color="000000"/>
            </w:tcBorders>
            <w:shd w:val="clear" w:color="auto" w:fill="E2FED7"/>
            <w:vAlign w:val="center"/>
          </w:tcPr>
          <w:bookmarkEnd w:id="96"/>
          <w:p w14:paraId="5BA3B921" w14:textId="77777777" w:rsidR="002F62B2" w:rsidRPr="002F62B2" w:rsidRDefault="002F62B2" w:rsidP="00A45DED">
            <w:pPr>
              <w:rPr>
                <w:sz w:val="22"/>
                <w:szCs w:val="22"/>
              </w:rPr>
            </w:pPr>
            <w:r w:rsidRPr="002F62B2">
              <w:rPr>
                <w:rFonts w:cs="Book Antiqua"/>
                <w:b/>
                <w:sz w:val="22"/>
                <w:szCs w:val="22"/>
              </w:rPr>
              <w:t>Назив  активности</w:t>
            </w:r>
          </w:p>
        </w:tc>
        <w:tc>
          <w:tcPr>
            <w:tcW w:w="3418" w:type="dxa"/>
            <w:tcBorders>
              <w:top w:val="single" w:sz="4" w:space="0" w:color="000000"/>
              <w:left w:val="single" w:sz="4" w:space="0" w:color="000000"/>
              <w:bottom w:val="single" w:sz="4" w:space="0" w:color="000000"/>
            </w:tcBorders>
            <w:shd w:val="clear" w:color="auto" w:fill="E2FED7"/>
            <w:vAlign w:val="center"/>
          </w:tcPr>
          <w:p w14:paraId="3301FFC8" w14:textId="77777777" w:rsidR="002F62B2" w:rsidRPr="002F62B2" w:rsidRDefault="002F62B2" w:rsidP="00A45DED">
            <w:pPr>
              <w:rPr>
                <w:sz w:val="22"/>
                <w:szCs w:val="22"/>
              </w:rPr>
            </w:pPr>
            <w:r w:rsidRPr="002F62B2">
              <w:rPr>
                <w:rFonts w:cs="Book Antiqua"/>
                <w:b/>
                <w:sz w:val="22"/>
                <w:szCs w:val="22"/>
              </w:rPr>
              <w:t>Носилац активности</w:t>
            </w:r>
          </w:p>
        </w:tc>
        <w:tc>
          <w:tcPr>
            <w:tcW w:w="2303"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6EBE587F" w14:textId="77777777" w:rsidR="002F62B2" w:rsidRPr="002F62B2" w:rsidRDefault="002F62B2" w:rsidP="00A45DED">
            <w:pPr>
              <w:rPr>
                <w:sz w:val="22"/>
                <w:szCs w:val="22"/>
              </w:rPr>
            </w:pPr>
            <w:r w:rsidRPr="002F62B2">
              <w:rPr>
                <w:rFonts w:cs="Book Antiqua"/>
                <w:b/>
                <w:sz w:val="22"/>
                <w:szCs w:val="22"/>
              </w:rPr>
              <w:t>Време</w:t>
            </w:r>
          </w:p>
        </w:tc>
      </w:tr>
      <w:tr w:rsidR="002F62B2" w:rsidRPr="002F62B2" w14:paraId="66011B70" w14:textId="77777777" w:rsidTr="00A45DED">
        <w:tc>
          <w:tcPr>
            <w:tcW w:w="4261" w:type="dxa"/>
            <w:tcBorders>
              <w:top w:val="single" w:sz="4" w:space="0" w:color="000000"/>
              <w:left w:val="single" w:sz="4" w:space="0" w:color="000000"/>
              <w:bottom w:val="single" w:sz="4" w:space="0" w:color="000000"/>
            </w:tcBorders>
            <w:vAlign w:val="center"/>
          </w:tcPr>
          <w:p w14:paraId="566C7CFA" w14:textId="77777777" w:rsidR="002F62B2" w:rsidRPr="002F62B2" w:rsidRDefault="002F62B2" w:rsidP="00A45DED">
            <w:pPr>
              <w:jc w:val="left"/>
              <w:rPr>
                <w:sz w:val="22"/>
                <w:szCs w:val="22"/>
              </w:rPr>
            </w:pPr>
            <w:r w:rsidRPr="002F62B2">
              <w:rPr>
                <w:rFonts w:cs="Book Antiqua"/>
                <w:sz w:val="22"/>
                <w:szCs w:val="22"/>
              </w:rPr>
              <w:t>Слатко послужење за почетак школске године</w:t>
            </w:r>
            <w:r w:rsidRPr="002F62B2">
              <w:rPr>
                <w:rFonts w:cs="Book Antiqua"/>
                <w:sz w:val="22"/>
                <w:szCs w:val="22"/>
                <w:lang w:val="sr-Cyrl-RS"/>
              </w:rPr>
              <w:t xml:space="preserve"> на нивоу одељења</w:t>
            </w:r>
          </w:p>
        </w:tc>
        <w:tc>
          <w:tcPr>
            <w:tcW w:w="3418" w:type="dxa"/>
            <w:tcBorders>
              <w:top w:val="single" w:sz="4" w:space="0" w:color="000000"/>
              <w:left w:val="single" w:sz="4" w:space="0" w:color="000000"/>
              <w:bottom w:val="single" w:sz="4" w:space="0" w:color="000000"/>
            </w:tcBorders>
            <w:vAlign w:val="center"/>
          </w:tcPr>
          <w:p w14:paraId="1B03607C" w14:textId="77777777" w:rsidR="002F62B2" w:rsidRPr="002F62B2" w:rsidRDefault="002F62B2" w:rsidP="00A45DED">
            <w:pPr>
              <w:rPr>
                <w:sz w:val="22"/>
                <w:szCs w:val="22"/>
              </w:rPr>
            </w:pPr>
            <w:r w:rsidRPr="002F62B2">
              <w:rPr>
                <w:rFonts w:cs="Book Antiqua"/>
                <w:sz w:val="22"/>
                <w:szCs w:val="22"/>
              </w:rPr>
              <w:t>Директор</w:t>
            </w:r>
            <w:r w:rsidRPr="002F62B2">
              <w:rPr>
                <w:rFonts w:cs="Book Antiqua"/>
                <w:sz w:val="22"/>
                <w:szCs w:val="22"/>
                <w:lang w:val="sr-Cyrl-RS"/>
              </w:rPr>
              <w:t>ка</w:t>
            </w:r>
          </w:p>
          <w:p w14:paraId="6B992A78" w14:textId="77777777" w:rsidR="002F62B2" w:rsidRPr="002F62B2" w:rsidRDefault="002F62B2" w:rsidP="00A45DED">
            <w:pPr>
              <w:rPr>
                <w:sz w:val="22"/>
                <w:szCs w:val="22"/>
              </w:rPr>
            </w:pPr>
            <w:r w:rsidRPr="002F62B2">
              <w:rPr>
                <w:rFonts w:cs="Book Antiqua"/>
                <w:sz w:val="22"/>
                <w:szCs w:val="22"/>
              </w:rPr>
              <w:t>Програм социјалне заштите ученика/ученица</w:t>
            </w:r>
          </w:p>
          <w:p w14:paraId="6DFF2AFD" w14:textId="77777777" w:rsidR="002F62B2" w:rsidRPr="002F62B2" w:rsidRDefault="002F62B2" w:rsidP="00A45DED">
            <w:pPr>
              <w:rPr>
                <w:sz w:val="22"/>
                <w:szCs w:val="22"/>
              </w:rPr>
            </w:pPr>
            <w:r w:rsidRPr="002F62B2">
              <w:rPr>
                <w:rFonts w:cs="Book Antiqua"/>
                <w:sz w:val="22"/>
                <w:szCs w:val="22"/>
              </w:rPr>
              <w:t>Наставници</w:t>
            </w:r>
            <w:r w:rsidRPr="002F62B2">
              <w:rPr>
                <w:rFonts w:cs="Book Antiqua"/>
                <w:sz w:val="22"/>
                <w:szCs w:val="22"/>
                <w:lang w:val="sr-Cyrl-RS"/>
              </w:rPr>
              <w:t>/наставнице</w:t>
            </w:r>
          </w:p>
          <w:p w14:paraId="71210D3D" w14:textId="77777777" w:rsidR="002F62B2" w:rsidRPr="002F62B2" w:rsidRDefault="002F62B2" w:rsidP="00A45DED">
            <w:pPr>
              <w:rPr>
                <w:sz w:val="22"/>
                <w:szCs w:val="22"/>
              </w:rPr>
            </w:pPr>
            <w:r w:rsidRPr="002F62B2">
              <w:rPr>
                <w:rFonts w:cs="Book Antiqua"/>
                <w:sz w:val="22"/>
                <w:szCs w:val="22"/>
              </w:rPr>
              <w:t>Техничко особље</w:t>
            </w:r>
          </w:p>
          <w:p w14:paraId="1C05DB91" w14:textId="77777777" w:rsidR="002F62B2" w:rsidRPr="002F62B2" w:rsidRDefault="002F62B2" w:rsidP="00A45DED">
            <w:pPr>
              <w:rPr>
                <w:sz w:val="22"/>
                <w:szCs w:val="22"/>
              </w:rPr>
            </w:pPr>
            <w:r w:rsidRPr="002F62B2">
              <w:rPr>
                <w:rFonts w:cs="Book Antiqua"/>
                <w:sz w:val="22"/>
                <w:szCs w:val="22"/>
              </w:rPr>
              <w:t>Ученици</w:t>
            </w:r>
            <w:r w:rsidRPr="002F62B2">
              <w:rPr>
                <w:rFonts w:cs="Book Antiqua"/>
                <w:sz w:val="22"/>
                <w:szCs w:val="22"/>
                <w:lang w:val="sr-Cyrl-RS"/>
              </w:rPr>
              <w:t>/ученице</w:t>
            </w:r>
          </w:p>
          <w:p w14:paraId="27C50DA3" w14:textId="77777777" w:rsidR="002F62B2" w:rsidRPr="002F62B2" w:rsidRDefault="002F62B2" w:rsidP="00A45DED">
            <w:pPr>
              <w:rPr>
                <w:sz w:val="22"/>
                <w:szCs w:val="22"/>
              </w:rPr>
            </w:pPr>
            <w:r w:rsidRPr="002F62B2">
              <w:rPr>
                <w:rFonts w:cs="Book Antiqua"/>
                <w:sz w:val="22"/>
                <w:szCs w:val="22"/>
              </w:rPr>
              <w:t>Родитељи</w:t>
            </w:r>
          </w:p>
        </w:tc>
        <w:tc>
          <w:tcPr>
            <w:tcW w:w="2303" w:type="dxa"/>
            <w:tcBorders>
              <w:top w:val="single" w:sz="4" w:space="0" w:color="000000"/>
              <w:left w:val="single" w:sz="4" w:space="0" w:color="000000"/>
              <w:bottom w:val="single" w:sz="4" w:space="0" w:color="000000"/>
              <w:right w:val="single" w:sz="4" w:space="0" w:color="000000"/>
            </w:tcBorders>
            <w:vAlign w:val="center"/>
          </w:tcPr>
          <w:p w14:paraId="4DA8F663" w14:textId="77777777" w:rsidR="002F62B2" w:rsidRPr="002F62B2" w:rsidRDefault="002F62B2" w:rsidP="00A45DED">
            <w:pPr>
              <w:rPr>
                <w:sz w:val="22"/>
                <w:szCs w:val="22"/>
              </w:rPr>
            </w:pPr>
            <w:r w:rsidRPr="002F62B2">
              <w:rPr>
                <w:rFonts w:cs="Book Antiqua"/>
                <w:sz w:val="22"/>
                <w:szCs w:val="22"/>
              </w:rPr>
              <w:t xml:space="preserve">Септембар </w:t>
            </w:r>
          </w:p>
        </w:tc>
      </w:tr>
      <w:tr w:rsidR="002F62B2" w:rsidRPr="002F62B2" w14:paraId="72D224B3" w14:textId="77777777" w:rsidTr="00A45DED">
        <w:tc>
          <w:tcPr>
            <w:tcW w:w="4261" w:type="dxa"/>
            <w:tcBorders>
              <w:top w:val="single" w:sz="4" w:space="0" w:color="000000"/>
              <w:left w:val="single" w:sz="4" w:space="0" w:color="000000"/>
              <w:bottom w:val="single" w:sz="4" w:space="0" w:color="000000"/>
            </w:tcBorders>
            <w:vAlign w:val="center"/>
          </w:tcPr>
          <w:p w14:paraId="538691F8" w14:textId="77777777" w:rsidR="002F62B2" w:rsidRPr="002F62B2" w:rsidRDefault="002F62B2" w:rsidP="00A45DED">
            <w:pPr>
              <w:jc w:val="left"/>
              <w:rPr>
                <w:sz w:val="22"/>
                <w:szCs w:val="22"/>
              </w:rPr>
            </w:pPr>
            <w:r w:rsidRPr="002F62B2">
              <w:rPr>
                <w:rFonts w:cs="Arial"/>
                <w:sz w:val="22"/>
                <w:szCs w:val="22"/>
                <w:shd w:val="clear" w:color="auto" w:fill="FFFFFF"/>
              </w:rPr>
              <w:t xml:space="preserve">Укључивање ученика у реализацију излета, екскурзија и наставе у природи, посете позоришта, биоскопа, музеја </w:t>
            </w:r>
            <w:r w:rsidRPr="002F62B2">
              <w:rPr>
                <w:rFonts w:cs="Arial"/>
                <w:sz w:val="22"/>
                <w:szCs w:val="22"/>
                <w:shd w:val="clear" w:color="auto" w:fill="FFFFFF"/>
                <w:lang w:val="sr-Cyrl-RS"/>
              </w:rPr>
              <w:t xml:space="preserve">и сл. </w:t>
            </w:r>
            <w:r w:rsidRPr="002F62B2">
              <w:rPr>
                <w:rFonts w:cs="Arial"/>
                <w:sz w:val="22"/>
                <w:szCs w:val="22"/>
                <w:shd w:val="clear" w:color="auto" w:fill="FFFFFF"/>
              </w:rPr>
              <w:t>кроз обезбеђивање гратиса</w:t>
            </w:r>
          </w:p>
        </w:tc>
        <w:tc>
          <w:tcPr>
            <w:tcW w:w="3418" w:type="dxa"/>
            <w:tcBorders>
              <w:top w:val="single" w:sz="4" w:space="0" w:color="000000"/>
              <w:left w:val="single" w:sz="4" w:space="0" w:color="000000"/>
              <w:bottom w:val="single" w:sz="4" w:space="0" w:color="000000"/>
            </w:tcBorders>
            <w:vAlign w:val="center"/>
          </w:tcPr>
          <w:p w14:paraId="6C9AC1B7" w14:textId="77777777" w:rsidR="002F62B2" w:rsidRPr="002F62B2" w:rsidRDefault="002F62B2" w:rsidP="00A45DED">
            <w:pPr>
              <w:rPr>
                <w:sz w:val="22"/>
                <w:szCs w:val="22"/>
              </w:rPr>
            </w:pPr>
            <w:r w:rsidRPr="002F62B2">
              <w:rPr>
                <w:rFonts w:cs="Book Antiqua"/>
                <w:sz w:val="22"/>
                <w:szCs w:val="22"/>
              </w:rPr>
              <w:t>Директорка</w:t>
            </w:r>
          </w:p>
          <w:p w14:paraId="08067588" w14:textId="77777777" w:rsidR="002F62B2" w:rsidRPr="002F62B2" w:rsidRDefault="002F62B2" w:rsidP="00A45DED">
            <w:pPr>
              <w:rPr>
                <w:sz w:val="22"/>
                <w:szCs w:val="22"/>
              </w:rPr>
            </w:pPr>
            <w:r w:rsidRPr="002F62B2">
              <w:rPr>
                <w:rFonts w:cs="Book Antiqua"/>
                <w:sz w:val="22"/>
                <w:szCs w:val="22"/>
              </w:rPr>
              <w:t>Наставници</w:t>
            </w:r>
            <w:r w:rsidRPr="002F62B2">
              <w:rPr>
                <w:rFonts w:cs="Book Antiqua"/>
                <w:sz w:val="22"/>
                <w:szCs w:val="22"/>
                <w:lang w:val="sr-Cyrl-RS"/>
              </w:rPr>
              <w:t>/наставнице</w:t>
            </w:r>
          </w:p>
          <w:p w14:paraId="7AD7932E" w14:textId="77777777" w:rsidR="002F62B2" w:rsidRPr="002F62B2" w:rsidRDefault="002F62B2" w:rsidP="00A45DED">
            <w:pPr>
              <w:rPr>
                <w:sz w:val="22"/>
                <w:szCs w:val="22"/>
              </w:rPr>
            </w:pPr>
            <w:r w:rsidRPr="002F62B2">
              <w:rPr>
                <w:rFonts w:cs="Book Antiqua"/>
                <w:sz w:val="22"/>
                <w:szCs w:val="22"/>
              </w:rPr>
              <w:t>Агенција која изводи наставу у природи или екскурзије</w:t>
            </w:r>
          </w:p>
          <w:p w14:paraId="3B36556E" w14:textId="77777777" w:rsidR="002F62B2" w:rsidRPr="002F62B2" w:rsidRDefault="002F62B2" w:rsidP="00A45DED">
            <w:pPr>
              <w:rPr>
                <w:sz w:val="22"/>
                <w:szCs w:val="22"/>
              </w:rPr>
            </w:pPr>
            <w:r w:rsidRPr="002F62B2">
              <w:rPr>
                <w:rFonts w:cs="Book Antiqua"/>
                <w:sz w:val="22"/>
                <w:szCs w:val="22"/>
              </w:rPr>
              <w:t>Пограм социјалне заштите ученика/ученица</w:t>
            </w:r>
          </w:p>
          <w:p w14:paraId="2E783168" w14:textId="77777777" w:rsidR="002F62B2" w:rsidRPr="002F62B2" w:rsidRDefault="002F62B2" w:rsidP="00A45DED">
            <w:pPr>
              <w:rPr>
                <w:sz w:val="22"/>
                <w:szCs w:val="22"/>
              </w:rPr>
            </w:pPr>
            <w:r w:rsidRPr="002F62B2">
              <w:rPr>
                <w:rFonts w:cs="Book Antiqua"/>
                <w:sz w:val="22"/>
                <w:szCs w:val="22"/>
              </w:rPr>
              <w:t>Добављач ужине</w:t>
            </w:r>
          </w:p>
        </w:tc>
        <w:tc>
          <w:tcPr>
            <w:tcW w:w="2303" w:type="dxa"/>
            <w:tcBorders>
              <w:top w:val="single" w:sz="4" w:space="0" w:color="000000"/>
              <w:left w:val="single" w:sz="4" w:space="0" w:color="000000"/>
              <w:bottom w:val="single" w:sz="4" w:space="0" w:color="000000"/>
              <w:right w:val="single" w:sz="4" w:space="0" w:color="000000"/>
            </w:tcBorders>
            <w:vAlign w:val="center"/>
          </w:tcPr>
          <w:p w14:paraId="540C3174" w14:textId="77777777" w:rsidR="002F62B2" w:rsidRPr="002F62B2" w:rsidRDefault="002F62B2" w:rsidP="00A45DED">
            <w:pPr>
              <w:jc w:val="left"/>
              <w:rPr>
                <w:sz w:val="22"/>
                <w:szCs w:val="22"/>
              </w:rPr>
            </w:pPr>
            <w:r w:rsidRPr="002F62B2">
              <w:rPr>
                <w:rFonts w:cs="Book Antiqua"/>
                <w:sz w:val="22"/>
                <w:szCs w:val="22"/>
              </w:rPr>
              <w:t>Током школске године</w:t>
            </w:r>
          </w:p>
        </w:tc>
      </w:tr>
      <w:tr w:rsidR="002F62B2" w:rsidRPr="002F62B2" w14:paraId="0B450AFF" w14:textId="77777777" w:rsidTr="00A45DED">
        <w:tc>
          <w:tcPr>
            <w:tcW w:w="4261" w:type="dxa"/>
            <w:tcBorders>
              <w:top w:val="single" w:sz="4" w:space="0" w:color="000000"/>
              <w:left w:val="single" w:sz="4" w:space="0" w:color="000000"/>
              <w:bottom w:val="single" w:sz="4" w:space="0" w:color="000000"/>
            </w:tcBorders>
            <w:vAlign w:val="center"/>
          </w:tcPr>
          <w:p w14:paraId="02D6E702" w14:textId="77777777" w:rsidR="002F62B2" w:rsidRPr="002F62B2" w:rsidRDefault="002F62B2" w:rsidP="00A45DED">
            <w:pPr>
              <w:jc w:val="left"/>
              <w:rPr>
                <w:sz w:val="22"/>
                <w:szCs w:val="22"/>
              </w:rPr>
            </w:pPr>
            <w:r w:rsidRPr="002F62B2">
              <w:rPr>
                <w:rFonts w:cs="Book Antiqua"/>
                <w:sz w:val="22"/>
                <w:szCs w:val="22"/>
              </w:rPr>
              <w:t>Хуманитарна акција</w:t>
            </w:r>
            <w:r w:rsidRPr="002F62B2">
              <w:rPr>
                <w:rFonts w:cs="Book Antiqua"/>
                <w:sz w:val="22"/>
                <w:szCs w:val="22"/>
                <w:lang w:val="sr-Cyrl-RS"/>
              </w:rPr>
              <w:t xml:space="preserve"> „</w:t>
            </w:r>
            <w:r w:rsidRPr="002F62B2">
              <w:rPr>
                <w:rFonts w:cs="Book Antiqua"/>
                <w:sz w:val="22"/>
                <w:szCs w:val="22"/>
              </w:rPr>
              <w:t>Деца деци“</w:t>
            </w:r>
          </w:p>
        </w:tc>
        <w:tc>
          <w:tcPr>
            <w:tcW w:w="3418" w:type="dxa"/>
            <w:tcBorders>
              <w:top w:val="single" w:sz="4" w:space="0" w:color="000000"/>
              <w:left w:val="single" w:sz="4" w:space="0" w:color="000000"/>
              <w:bottom w:val="single" w:sz="4" w:space="0" w:color="000000"/>
            </w:tcBorders>
            <w:vAlign w:val="center"/>
          </w:tcPr>
          <w:p w14:paraId="0968F47F" w14:textId="77777777" w:rsidR="002F62B2" w:rsidRPr="002F62B2" w:rsidRDefault="002F62B2" w:rsidP="00A45DED">
            <w:pPr>
              <w:rPr>
                <w:sz w:val="22"/>
                <w:szCs w:val="22"/>
              </w:rPr>
            </w:pPr>
            <w:r w:rsidRPr="002F62B2">
              <w:rPr>
                <w:rFonts w:cs="Book Antiqua"/>
                <w:sz w:val="22"/>
                <w:szCs w:val="22"/>
              </w:rPr>
              <w:t>Пограм социјалне заштите ученика/ученица</w:t>
            </w:r>
          </w:p>
          <w:p w14:paraId="1A786B88" w14:textId="77777777" w:rsidR="002F62B2" w:rsidRPr="002F62B2" w:rsidRDefault="002F62B2" w:rsidP="00A45DED">
            <w:pPr>
              <w:rPr>
                <w:sz w:val="22"/>
                <w:szCs w:val="22"/>
              </w:rPr>
            </w:pPr>
            <w:r w:rsidRPr="002F62B2">
              <w:rPr>
                <w:rFonts w:cs="Book Antiqua"/>
                <w:sz w:val="22"/>
                <w:szCs w:val="22"/>
              </w:rPr>
              <w:t>Организација Пријатељи деце</w:t>
            </w:r>
          </w:p>
          <w:p w14:paraId="18C1FE24" w14:textId="77777777" w:rsidR="002F62B2" w:rsidRPr="002F62B2" w:rsidRDefault="002F62B2" w:rsidP="00A45DED">
            <w:pPr>
              <w:rPr>
                <w:sz w:val="22"/>
                <w:szCs w:val="22"/>
              </w:rPr>
            </w:pPr>
            <w:r w:rsidRPr="002F62B2">
              <w:rPr>
                <w:rFonts w:cs="Book Antiqua"/>
                <w:sz w:val="22"/>
                <w:szCs w:val="22"/>
              </w:rPr>
              <w:t>Тим за сарадњу са локалном самоуправом</w:t>
            </w:r>
          </w:p>
          <w:p w14:paraId="653F6914" w14:textId="77777777" w:rsidR="002F62B2" w:rsidRPr="002F62B2" w:rsidRDefault="002F62B2" w:rsidP="00A45DED">
            <w:pPr>
              <w:rPr>
                <w:sz w:val="22"/>
                <w:szCs w:val="22"/>
              </w:rPr>
            </w:pPr>
            <w:r w:rsidRPr="002F62B2">
              <w:rPr>
                <w:rFonts w:cs="Book Antiqua"/>
                <w:sz w:val="22"/>
                <w:szCs w:val="22"/>
              </w:rPr>
              <w:t>Наставници</w:t>
            </w:r>
            <w:r w:rsidRPr="002F62B2">
              <w:rPr>
                <w:rFonts w:cs="Book Antiqua"/>
                <w:sz w:val="22"/>
                <w:szCs w:val="22"/>
                <w:lang w:val="sr-Cyrl-RS"/>
              </w:rPr>
              <w:t>/наставнице</w:t>
            </w:r>
          </w:p>
          <w:p w14:paraId="4CAF1D16" w14:textId="77777777" w:rsidR="002F62B2" w:rsidRPr="002F62B2" w:rsidRDefault="002F62B2" w:rsidP="00A45DED">
            <w:pPr>
              <w:rPr>
                <w:sz w:val="22"/>
                <w:szCs w:val="22"/>
              </w:rPr>
            </w:pPr>
            <w:r w:rsidRPr="002F62B2">
              <w:rPr>
                <w:rFonts w:cs="Book Antiqua"/>
                <w:sz w:val="22"/>
                <w:szCs w:val="22"/>
              </w:rPr>
              <w:t>Ученици</w:t>
            </w:r>
            <w:r w:rsidRPr="002F62B2">
              <w:rPr>
                <w:rFonts w:cs="Book Antiqua"/>
                <w:sz w:val="22"/>
                <w:szCs w:val="22"/>
                <w:lang w:val="sr-Cyrl-RS"/>
              </w:rPr>
              <w:t>/ученице</w:t>
            </w:r>
          </w:p>
          <w:p w14:paraId="74FBBE0A" w14:textId="77777777" w:rsidR="002F62B2" w:rsidRPr="002F62B2" w:rsidRDefault="002F62B2" w:rsidP="00A45DED">
            <w:pPr>
              <w:rPr>
                <w:sz w:val="22"/>
                <w:szCs w:val="22"/>
              </w:rPr>
            </w:pPr>
            <w:r w:rsidRPr="002F62B2">
              <w:rPr>
                <w:rFonts w:cs="Book Antiqua"/>
                <w:sz w:val="22"/>
                <w:szCs w:val="22"/>
                <w:lang w:val="sr-Cyrl-RS"/>
              </w:rPr>
              <w:t>Родитељи</w:t>
            </w:r>
          </w:p>
        </w:tc>
        <w:tc>
          <w:tcPr>
            <w:tcW w:w="2303" w:type="dxa"/>
            <w:tcBorders>
              <w:top w:val="single" w:sz="4" w:space="0" w:color="000000"/>
              <w:left w:val="single" w:sz="4" w:space="0" w:color="000000"/>
              <w:bottom w:val="single" w:sz="4" w:space="0" w:color="000000"/>
              <w:right w:val="single" w:sz="4" w:space="0" w:color="000000"/>
            </w:tcBorders>
            <w:vAlign w:val="center"/>
          </w:tcPr>
          <w:p w14:paraId="78B678CB" w14:textId="77777777" w:rsidR="002F62B2" w:rsidRPr="002F62B2" w:rsidRDefault="002F62B2" w:rsidP="00A45DED">
            <w:pPr>
              <w:rPr>
                <w:sz w:val="22"/>
                <w:szCs w:val="22"/>
              </w:rPr>
            </w:pPr>
            <w:r w:rsidRPr="002F62B2">
              <w:rPr>
                <w:rFonts w:cs="Book Antiqua"/>
                <w:sz w:val="22"/>
                <w:szCs w:val="22"/>
              </w:rPr>
              <w:t>Септембар, Октобар</w:t>
            </w:r>
          </w:p>
        </w:tc>
      </w:tr>
      <w:tr w:rsidR="002F62B2" w:rsidRPr="002F62B2" w14:paraId="496E562B" w14:textId="77777777" w:rsidTr="00A45DED">
        <w:tc>
          <w:tcPr>
            <w:tcW w:w="4261" w:type="dxa"/>
            <w:tcBorders>
              <w:top w:val="single" w:sz="4" w:space="0" w:color="000000"/>
              <w:left w:val="single" w:sz="4" w:space="0" w:color="000000"/>
              <w:bottom w:val="single" w:sz="4" w:space="0" w:color="000000"/>
            </w:tcBorders>
            <w:vAlign w:val="center"/>
          </w:tcPr>
          <w:p w14:paraId="72C386DD" w14:textId="77777777" w:rsidR="002F62B2" w:rsidRPr="002F62B2" w:rsidRDefault="002F62B2" w:rsidP="00A45DED">
            <w:pPr>
              <w:rPr>
                <w:sz w:val="22"/>
                <w:szCs w:val="22"/>
              </w:rPr>
            </w:pPr>
            <w:r w:rsidRPr="002F62B2">
              <w:rPr>
                <w:rFonts w:cs="Book Antiqua"/>
                <w:sz w:val="22"/>
                <w:szCs w:val="22"/>
              </w:rPr>
              <w:t>Дечја недеља</w:t>
            </w:r>
          </w:p>
        </w:tc>
        <w:tc>
          <w:tcPr>
            <w:tcW w:w="3418" w:type="dxa"/>
            <w:tcBorders>
              <w:top w:val="single" w:sz="4" w:space="0" w:color="000000"/>
              <w:left w:val="single" w:sz="4" w:space="0" w:color="000000"/>
              <w:bottom w:val="single" w:sz="4" w:space="0" w:color="000000"/>
            </w:tcBorders>
            <w:vAlign w:val="center"/>
          </w:tcPr>
          <w:p w14:paraId="5219CF42" w14:textId="0E38545F" w:rsidR="002F62B2" w:rsidRPr="002F62B2" w:rsidRDefault="002F62B2" w:rsidP="00A45DED">
            <w:pPr>
              <w:rPr>
                <w:sz w:val="22"/>
                <w:szCs w:val="22"/>
              </w:rPr>
            </w:pPr>
            <w:r w:rsidRPr="002F62B2">
              <w:rPr>
                <w:rFonts w:cs="Book Antiqua"/>
                <w:sz w:val="22"/>
                <w:szCs w:val="22"/>
              </w:rPr>
              <w:t>П</w:t>
            </w:r>
            <w:r w:rsidR="00A3420F">
              <w:rPr>
                <w:rFonts w:cs="Book Antiqua"/>
                <w:sz w:val="22"/>
                <w:szCs w:val="22"/>
                <w:lang w:val="sr-Cyrl-RS"/>
              </w:rPr>
              <w:t>р</w:t>
            </w:r>
            <w:r w:rsidRPr="002F62B2">
              <w:rPr>
                <w:rFonts w:cs="Book Antiqua"/>
                <w:sz w:val="22"/>
                <w:szCs w:val="22"/>
              </w:rPr>
              <w:t>ограм социјалне заштите ученика/ученица</w:t>
            </w:r>
          </w:p>
          <w:p w14:paraId="4331044C" w14:textId="77777777" w:rsidR="002F62B2" w:rsidRPr="002F62B2" w:rsidRDefault="002F62B2" w:rsidP="00A45DED">
            <w:pPr>
              <w:rPr>
                <w:sz w:val="22"/>
                <w:szCs w:val="22"/>
              </w:rPr>
            </w:pPr>
            <w:r w:rsidRPr="002F62B2">
              <w:rPr>
                <w:rFonts w:cs="Book Antiqua"/>
                <w:sz w:val="22"/>
                <w:szCs w:val="22"/>
              </w:rPr>
              <w:t>Организација Пријатељи деце</w:t>
            </w:r>
          </w:p>
          <w:p w14:paraId="4A7EB1F9" w14:textId="77777777" w:rsidR="002F62B2" w:rsidRPr="002F62B2" w:rsidRDefault="002F62B2" w:rsidP="00A45DED">
            <w:pPr>
              <w:rPr>
                <w:sz w:val="22"/>
                <w:szCs w:val="22"/>
              </w:rPr>
            </w:pPr>
            <w:r w:rsidRPr="002F62B2">
              <w:rPr>
                <w:rFonts w:cs="Book Antiqua"/>
                <w:sz w:val="22"/>
                <w:szCs w:val="22"/>
              </w:rPr>
              <w:t>Директор</w:t>
            </w:r>
            <w:r w:rsidRPr="002F62B2">
              <w:rPr>
                <w:rFonts w:cs="Book Antiqua"/>
                <w:sz w:val="22"/>
                <w:szCs w:val="22"/>
                <w:lang w:val="sr-Cyrl-RS"/>
              </w:rPr>
              <w:t>ка</w:t>
            </w:r>
          </w:p>
          <w:p w14:paraId="797E798A" w14:textId="77777777" w:rsidR="002F62B2" w:rsidRPr="002F62B2" w:rsidRDefault="002F62B2" w:rsidP="00A45DED">
            <w:pPr>
              <w:rPr>
                <w:sz w:val="22"/>
                <w:szCs w:val="22"/>
              </w:rPr>
            </w:pPr>
            <w:r w:rsidRPr="002F62B2">
              <w:rPr>
                <w:rFonts w:cs="Book Antiqua"/>
                <w:sz w:val="22"/>
                <w:szCs w:val="22"/>
              </w:rPr>
              <w:t>Наставници</w:t>
            </w:r>
            <w:r w:rsidRPr="002F62B2">
              <w:rPr>
                <w:rFonts w:cs="Book Antiqua"/>
                <w:sz w:val="22"/>
                <w:szCs w:val="22"/>
                <w:lang w:val="sr-Cyrl-RS"/>
              </w:rPr>
              <w:t>/наставнице</w:t>
            </w:r>
          </w:p>
          <w:p w14:paraId="0409AC68" w14:textId="77777777" w:rsidR="002F62B2" w:rsidRPr="002F62B2" w:rsidRDefault="002F62B2" w:rsidP="00A45DED">
            <w:pPr>
              <w:rPr>
                <w:sz w:val="22"/>
                <w:szCs w:val="22"/>
              </w:rPr>
            </w:pPr>
            <w:r w:rsidRPr="002F62B2">
              <w:rPr>
                <w:rFonts w:cs="Book Antiqua"/>
                <w:sz w:val="22"/>
                <w:szCs w:val="22"/>
              </w:rPr>
              <w:t>Ученици</w:t>
            </w:r>
            <w:r w:rsidRPr="002F62B2">
              <w:rPr>
                <w:rFonts w:cs="Book Antiqua"/>
                <w:sz w:val="22"/>
                <w:szCs w:val="22"/>
                <w:lang w:val="sr-Cyrl-RS"/>
              </w:rPr>
              <w:t>/ученице</w:t>
            </w:r>
          </w:p>
        </w:tc>
        <w:tc>
          <w:tcPr>
            <w:tcW w:w="2303" w:type="dxa"/>
            <w:tcBorders>
              <w:top w:val="single" w:sz="4" w:space="0" w:color="000000"/>
              <w:left w:val="single" w:sz="4" w:space="0" w:color="000000"/>
              <w:bottom w:val="single" w:sz="4" w:space="0" w:color="000000"/>
              <w:right w:val="single" w:sz="4" w:space="0" w:color="000000"/>
            </w:tcBorders>
            <w:vAlign w:val="center"/>
          </w:tcPr>
          <w:p w14:paraId="0227BC45" w14:textId="77777777" w:rsidR="002F62B2" w:rsidRPr="002F62B2" w:rsidRDefault="002F62B2" w:rsidP="00A45DED">
            <w:pPr>
              <w:rPr>
                <w:sz w:val="22"/>
                <w:szCs w:val="22"/>
              </w:rPr>
            </w:pPr>
            <w:r w:rsidRPr="002F62B2">
              <w:rPr>
                <w:rFonts w:cs="Book Antiqua"/>
                <w:sz w:val="22"/>
                <w:szCs w:val="22"/>
              </w:rPr>
              <w:t>Октобар</w:t>
            </w:r>
          </w:p>
        </w:tc>
      </w:tr>
      <w:tr w:rsidR="002F62B2" w:rsidRPr="002F62B2" w14:paraId="439BF154" w14:textId="77777777" w:rsidTr="00A45DED">
        <w:tc>
          <w:tcPr>
            <w:tcW w:w="4261" w:type="dxa"/>
            <w:tcBorders>
              <w:top w:val="single" w:sz="4" w:space="0" w:color="000000"/>
              <w:left w:val="single" w:sz="4" w:space="0" w:color="000000"/>
              <w:bottom w:val="single" w:sz="4" w:space="0" w:color="000000"/>
            </w:tcBorders>
            <w:vAlign w:val="center"/>
          </w:tcPr>
          <w:p w14:paraId="28EC84D2" w14:textId="77777777" w:rsidR="002F62B2" w:rsidRPr="002F62B2" w:rsidRDefault="002F62B2" w:rsidP="00A45DED">
            <w:pPr>
              <w:rPr>
                <w:sz w:val="22"/>
                <w:szCs w:val="22"/>
              </w:rPr>
            </w:pPr>
            <w:r w:rsidRPr="002F62B2">
              <w:rPr>
                <w:rFonts w:cs="Book Antiqua"/>
                <w:sz w:val="22"/>
                <w:szCs w:val="22"/>
              </w:rPr>
              <w:t>Дан  јабука</w:t>
            </w:r>
          </w:p>
        </w:tc>
        <w:tc>
          <w:tcPr>
            <w:tcW w:w="3418" w:type="dxa"/>
            <w:tcBorders>
              <w:top w:val="single" w:sz="4" w:space="0" w:color="000000"/>
              <w:left w:val="single" w:sz="4" w:space="0" w:color="000000"/>
              <w:bottom w:val="single" w:sz="4" w:space="0" w:color="000000"/>
            </w:tcBorders>
            <w:vAlign w:val="center"/>
          </w:tcPr>
          <w:p w14:paraId="14B02490" w14:textId="77777777" w:rsidR="002F62B2" w:rsidRPr="002F62B2" w:rsidRDefault="002F62B2" w:rsidP="00A45DED">
            <w:pPr>
              <w:rPr>
                <w:sz w:val="22"/>
                <w:szCs w:val="22"/>
              </w:rPr>
            </w:pPr>
            <w:r w:rsidRPr="002F62B2">
              <w:rPr>
                <w:rFonts w:cs="Book Antiqua"/>
                <w:sz w:val="22"/>
                <w:szCs w:val="22"/>
              </w:rPr>
              <w:t>Пограм социјалне заштите ученика/ученица</w:t>
            </w:r>
          </w:p>
          <w:p w14:paraId="44776B99" w14:textId="77777777" w:rsidR="002F62B2" w:rsidRPr="002F62B2" w:rsidRDefault="002F62B2" w:rsidP="00A45DED">
            <w:pPr>
              <w:rPr>
                <w:sz w:val="22"/>
                <w:szCs w:val="22"/>
              </w:rPr>
            </w:pPr>
            <w:r w:rsidRPr="002F62B2">
              <w:rPr>
                <w:rFonts w:cs="Book Antiqua"/>
                <w:sz w:val="22"/>
                <w:szCs w:val="22"/>
              </w:rPr>
              <w:t>Наставници</w:t>
            </w:r>
            <w:r w:rsidRPr="002F62B2">
              <w:rPr>
                <w:rFonts w:cs="Book Antiqua"/>
                <w:sz w:val="22"/>
                <w:szCs w:val="22"/>
                <w:lang w:val="sr-Cyrl-RS"/>
              </w:rPr>
              <w:t>/наставнице</w:t>
            </w:r>
          </w:p>
          <w:p w14:paraId="3467AAC5" w14:textId="77777777" w:rsidR="002F62B2" w:rsidRPr="002F62B2" w:rsidRDefault="002F62B2" w:rsidP="00A45DED">
            <w:pPr>
              <w:rPr>
                <w:sz w:val="22"/>
                <w:szCs w:val="22"/>
              </w:rPr>
            </w:pPr>
            <w:r w:rsidRPr="002F62B2">
              <w:rPr>
                <w:rFonts w:cs="Book Antiqua"/>
                <w:sz w:val="22"/>
                <w:szCs w:val="22"/>
              </w:rPr>
              <w:t>Ученици</w:t>
            </w:r>
            <w:r w:rsidRPr="002F62B2">
              <w:rPr>
                <w:rFonts w:cs="Book Antiqua"/>
                <w:sz w:val="22"/>
                <w:szCs w:val="22"/>
                <w:lang w:val="sr-Cyrl-RS"/>
              </w:rPr>
              <w:t>/ученице</w:t>
            </w:r>
          </w:p>
        </w:tc>
        <w:tc>
          <w:tcPr>
            <w:tcW w:w="2303" w:type="dxa"/>
            <w:tcBorders>
              <w:top w:val="single" w:sz="4" w:space="0" w:color="000000"/>
              <w:left w:val="single" w:sz="4" w:space="0" w:color="000000"/>
              <w:bottom w:val="single" w:sz="4" w:space="0" w:color="000000"/>
              <w:right w:val="single" w:sz="4" w:space="0" w:color="000000"/>
            </w:tcBorders>
            <w:vAlign w:val="center"/>
          </w:tcPr>
          <w:p w14:paraId="080F0769" w14:textId="77777777" w:rsidR="002F62B2" w:rsidRPr="002F62B2" w:rsidRDefault="002F62B2" w:rsidP="00A45DED">
            <w:pPr>
              <w:rPr>
                <w:sz w:val="22"/>
                <w:szCs w:val="22"/>
              </w:rPr>
            </w:pPr>
            <w:r w:rsidRPr="002F62B2">
              <w:rPr>
                <w:rFonts w:cs="Book Antiqua"/>
                <w:sz w:val="22"/>
                <w:szCs w:val="22"/>
              </w:rPr>
              <w:t>Октобар</w:t>
            </w:r>
          </w:p>
        </w:tc>
      </w:tr>
      <w:tr w:rsidR="002F62B2" w:rsidRPr="002F62B2" w14:paraId="265955E2" w14:textId="77777777" w:rsidTr="00A45DED">
        <w:tc>
          <w:tcPr>
            <w:tcW w:w="4261" w:type="dxa"/>
            <w:tcBorders>
              <w:top w:val="single" w:sz="4" w:space="0" w:color="000000"/>
              <w:left w:val="single" w:sz="4" w:space="0" w:color="000000"/>
              <w:bottom w:val="single" w:sz="4" w:space="0" w:color="000000"/>
            </w:tcBorders>
            <w:vAlign w:val="center"/>
          </w:tcPr>
          <w:p w14:paraId="50860778" w14:textId="77777777" w:rsidR="002F62B2" w:rsidRPr="00B71416" w:rsidRDefault="002F62B2" w:rsidP="00A45DED">
            <w:pPr>
              <w:jc w:val="left"/>
              <w:rPr>
                <w:color w:val="000000" w:themeColor="text1"/>
                <w:sz w:val="22"/>
                <w:szCs w:val="22"/>
              </w:rPr>
            </w:pPr>
            <w:r w:rsidRPr="00B71416">
              <w:rPr>
                <w:rFonts w:cs="Book Antiqua"/>
                <w:color w:val="000000" w:themeColor="text1"/>
                <w:sz w:val="22"/>
                <w:szCs w:val="22"/>
              </w:rPr>
              <w:t>Хуманитарна акција „Новогодишњи пакетићи“</w:t>
            </w:r>
          </w:p>
        </w:tc>
        <w:tc>
          <w:tcPr>
            <w:tcW w:w="3418" w:type="dxa"/>
            <w:tcBorders>
              <w:top w:val="single" w:sz="4" w:space="0" w:color="000000"/>
              <w:left w:val="single" w:sz="4" w:space="0" w:color="000000"/>
              <w:bottom w:val="single" w:sz="4" w:space="0" w:color="000000"/>
            </w:tcBorders>
            <w:vAlign w:val="center"/>
          </w:tcPr>
          <w:p w14:paraId="40D96C46" w14:textId="77777777" w:rsidR="002F62B2" w:rsidRPr="002F62B2" w:rsidRDefault="002F62B2" w:rsidP="00A45DED">
            <w:pPr>
              <w:rPr>
                <w:sz w:val="22"/>
                <w:szCs w:val="22"/>
              </w:rPr>
            </w:pPr>
            <w:r w:rsidRPr="002F62B2">
              <w:rPr>
                <w:rFonts w:cs="Book Antiqua"/>
                <w:sz w:val="22"/>
                <w:szCs w:val="22"/>
              </w:rPr>
              <w:t>Директор</w:t>
            </w:r>
            <w:r w:rsidRPr="002F62B2">
              <w:rPr>
                <w:rFonts w:cs="Book Antiqua"/>
                <w:sz w:val="22"/>
                <w:szCs w:val="22"/>
                <w:lang w:val="sr-Cyrl-RS"/>
              </w:rPr>
              <w:t>ка</w:t>
            </w:r>
          </w:p>
          <w:p w14:paraId="701B7F8F" w14:textId="77777777" w:rsidR="002F62B2" w:rsidRPr="002F62B2" w:rsidRDefault="002F62B2" w:rsidP="00A45DED">
            <w:pPr>
              <w:rPr>
                <w:sz w:val="22"/>
                <w:szCs w:val="22"/>
              </w:rPr>
            </w:pPr>
            <w:r w:rsidRPr="002F62B2">
              <w:rPr>
                <w:rFonts w:cs="Book Antiqua"/>
                <w:sz w:val="22"/>
                <w:szCs w:val="22"/>
              </w:rPr>
              <w:t>Пограм социјалне заштите ученика/ученица</w:t>
            </w:r>
          </w:p>
        </w:tc>
        <w:tc>
          <w:tcPr>
            <w:tcW w:w="2303" w:type="dxa"/>
            <w:tcBorders>
              <w:top w:val="single" w:sz="4" w:space="0" w:color="000000"/>
              <w:left w:val="single" w:sz="4" w:space="0" w:color="000000"/>
              <w:bottom w:val="single" w:sz="4" w:space="0" w:color="000000"/>
              <w:right w:val="single" w:sz="4" w:space="0" w:color="000000"/>
            </w:tcBorders>
            <w:vAlign w:val="center"/>
          </w:tcPr>
          <w:p w14:paraId="69F991C0" w14:textId="77777777" w:rsidR="002F62B2" w:rsidRPr="002F62B2" w:rsidRDefault="002F62B2" w:rsidP="00A45DED">
            <w:pPr>
              <w:rPr>
                <w:sz w:val="22"/>
                <w:szCs w:val="22"/>
              </w:rPr>
            </w:pPr>
            <w:r w:rsidRPr="002F62B2">
              <w:rPr>
                <w:rFonts w:cs="Book Antiqua"/>
                <w:sz w:val="22"/>
                <w:szCs w:val="22"/>
              </w:rPr>
              <w:t>Новембар, Децембар</w:t>
            </w:r>
          </w:p>
        </w:tc>
      </w:tr>
      <w:tr w:rsidR="002F62B2" w:rsidRPr="002F62B2" w14:paraId="1B51A653" w14:textId="77777777" w:rsidTr="00A45DED">
        <w:tc>
          <w:tcPr>
            <w:tcW w:w="4261" w:type="dxa"/>
            <w:tcBorders>
              <w:top w:val="single" w:sz="4" w:space="0" w:color="000000"/>
              <w:left w:val="single" w:sz="4" w:space="0" w:color="000000"/>
              <w:bottom w:val="single" w:sz="4" w:space="0" w:color="000000"/>
            </w:tcBorders>
            <w:vAlign w:val="center"/>
          </w:tcPr>
          <w:p w14:paraId="4C407E7E" w14:textId="77777777" w:rsidR="002F62B2" w:rsidRPr="00B71416" w:rsidRDefault="002F62B2" w:rsidP="00A45DED">
            <w:pPr>
              <w:rPr>
                <w:color w:val="000000" w:themeColor="text1"/>
                <w:sz w:val="22"/>
                <w:szCs w:val="22"/>
              </w:rPr>
            </w:pPr>
            <w:r w:rsidRPr="00B71416">
              <w:rPr>
                <w:rFonts w:cs="Book Antiqua"/>
                <w:color w:val="000000" w:themeColor="text1"/>
                <w:sz w:val="22"/>
                <w:szCs w:val="22"/>
              </w:rPr>
              <w:t>Нова година</w:t>
            </w:r>
          </w:p>
        </w:tc>
        <w:tc>
          <w:tcPr>
            <w:tcW w:w="3418" w:type="dxa"/>
            <w:tcBorders>
              <w:top w:val="single" w:sz="4" w:space="0" w:color="000000"/>
              <w:left w:val="single" w:sz="4" w:space="0" w:color="000000"/>
              <w:bottom w:val="single" w:sz="4" w:space="0" w:color="000000"/>
            </w:tcBorders>
            <w:vAlign w:val="center"/>
          </w:tcPr>
          <w:p w14:paraId="614174DF" w14:textId="77777777" w:rsidR="002F62B2" w:rsidRPr="002F62B2" w:rsidRDefault="002F62B2" w:rsidP="00A45DED">
            <w:pPr>
              <w:rPr>
                <w:sz w:val="22"/>
                <w:szCs w:val="22"/>
              </w:rPr>
            </w:pPr>
            <w:r w:rsidRPr="002F62B2">
              <w:rPr>
                <w:rFonts w:cs="Book Antiqua"/>
                <w:sz w:val="22"/>
                <w:szCs w:val="22"/>
              </w:rPr>
              <w:t>Директор</w:t>
            </w:r>
            <w:r w:rsidRPr="002F62B2">
              <w:rPr>
                <w:rFonts w:cs="Book Antiqua"/>
                <w:sz w:val="22"/>
                <w:szCs w:val="22"/>
                <w:lang w:val="sr-Cyrl-RS"/>
              </w:rPr>
              <w:t>ка</w:t>
            </w:r>
          </w:p>
          <w:p w14:paraId="272D8BB2" w14:textId="77777777" w:rsidR="002F62B2" w:rsidRPr="002F62B2" w:rsidRDefault="002F62B2" w:rsidP="00A45DED">
            <w:pPr>
              <w:rPr>
                <w:sz w:val="22"/>
                <w:szCs w:val="22"/>
              </w:rPr>
            </w:pPr>
            <w:r w:rsidRPr="002F62B2">
              <w:rPr>
                <w:rFonts w:cs="Book Antiqua"/>
                <w:sz w:val="22"/>
                <w:szCs w:val="22"/>
              </w:rPr>
              <w:t>Наставници</w:t>
            </w:r>
            <w:r w:rsidRPr="002F62B2">
              <w:rPr>
                <w:rFonts w:cs="Book Antiqua"/>
                <w:sz w:val="22"/>
                <w:szCs w:val="22"/>
                <w:lang w:val="sr-Cyrl-RS"/>
              </w:rPr>
              <w:t>/наставнице</w:t>
            </w:r>
          </w:p>
          <w:p w14:paraId="1954E8BC" w14:textId="77777777" w:rsidR="002F62B2" w:rsidRPr="002F62B2" w:rsidRDefault="002F62B2" w:rsidP="00A45DED">
            <w:pPr>
              <w:rPr>
                <w:sz w:val="22"/>
                <w:szCs w:val="22"/>
              </w:rPr>
            </w:pPr>
            <w:r w:rsidRPr="002F62B2">
              <w:rPr>
                <w:rFonts w:cs="Book Antiqua"/>
                <w:sz w:val="22"/>
                <w:szCs w:val="22"/>
              </w:rPr>
              <w:t>Ученици</w:t>
            </w:r>
            <w:r w:rsidRPr="002F62B2">
              <w:rPr>
                <w:rFonts w:cs="Book Antiqua"/>
                <w:sz w:val="22"/>
                <w:szCs w:val="22"/>
                <w:lang w:val="sr-Cyrl-RS"/>
              </w:rPr>
              <w:t>/ученице</w:t>
            </w:r>
            <w:r w:rsidRPr="002F62B2">
              <w:rPr>
                <w:rFonts w:cs="Book Antiqua"/>
                <w:sz w:val="22"/>
                <w:szCs w:val="22"/>
              </w:rPr>
              <w:t xml:space="preserve"> </w:t>
            </w:r>
          </w:p>
          <w:p w14:paraId="69712932" w14:textId="77777777" w:rsidR="002F62B2" w:rsidRPr="002F62B2" w:rsidRDefault="002F62B2" w:rsidP="00A45DED">
            <w:pPr>
              <w:rPr>
                <w:sz w:val="22"/>
                <w:szCs w:val="22"/>
              </w:rPr>
            </w:pPr>
            <w:r w:rsidRPr="002F62B2">
              <w:rPr>
                <w:rFonts w:cs="Book Antiqua"/>
                <w:sz w:val="22"/>
                <w:szCs w:val="22"/>
              </w:rPr>
              <w:t>Родитељи</w:t>
            </w:r>
          </w:p>
          <w:p w14:paraId="35464625" w14:textId="77777777" w:rsidR="002F62B2" w:rsidRPr="002F62B2" w:rsidRDefault="002F62B2" w:rsidP="00A45DED">
            <w:pPr>
              <w:rPr>
                <w:sz w:val="22"/>
                <w:szCs w:val="22"/>
              </w:rPr>
            </w:pPr>
            <w:r w:rsidRPr="002F62B2">
              <w:rPr>
                <w:rFonts w:cs="Book Antiqua"/>
                <w:sz w:val="22"/>
                <w:szCs w:val="22"/>
              </w:rPr>
              <w:t>Техничко особље</w:t>
            </w:r>
          </w:p>
        </w:tc>
        <w:tc>
          <w:tcPr>
            <w:tcW w:w="2303" w:type="dxa"/>
            <w:tcBorders>
              <w:top w:val="single" w:sz="4" w:space="0" w:color="000000"/>
              <w:left w:val="single" w:sz="4" w:space="0" w:color="000000"/>
              <w:bottom w:val="single" w:sz="4" w:space="0" w:color="000000"/>
              <w:right w:val="single" w:sz="4" w:space="0" w:color="000000"/>
            </w:tcBorders>
            <w:vAlign w:val="center"/>
          </w:tcPr>
          <w:p w14:paraId="63FDD141" w14:textId="77777777" w:rsidR="002F62B2" w:rsidRPr="002F62B2" w:rsidRDefault="002F62B2" w:rsidP="00A45DED">
            <w:pPr>
              <w:rPr>
                <w:sz w:val="22"/>
                <w:szCs w:val="22"/>
              </w:rPr>
            </w:pPr>
            <w:r w:rsidRPr="002F62B2">
              <w:rPr>
                <w:rFonts w:cs="Book Antiqua"/>
                <w:sz w:val="22"/>
                <w:szCs w:val="22"/>
              </w:rPr>
              <w:t>Децембар</w:t>
            </w:r>
          </w:p>
        </w:tc>
      </w:tr>
      <w:tr w:rsidR="002F62B2" w:rsidRPr="002F62B2" w14:paraId="03B6FE34" w14:textId="77777777" w:rsidTr="00A45DED">
        <w:tc>
          <w:tcPr>
            <w:tcW w:w="4261" w:type="dxa"/>
            <w:tcBorders>
              <w:top w:val="single" w:sz="4" w:space="0" w:color="000000"/>
              <w:left w:val="single" w:sz="4" w:space="0" w:color="000000"/>
              <w:bottom w:val="single" w:sz="4" w:space="0" w:color="000000"/>
            </w:tcBorders>
            <w:vAlign w:val="center"/>
          </w:tcPr>
          <w:p w14:paraId="26666D5C" w14:textId="77777777" w:rsidR="002F62B2" w:rsidRPr="002F62B2" w:rsidRDefault="002F62B2" w:rsidP="00A45DED">
            <w:pPr>
              <w:jc w:val="left"/>
              <w:rPr>
                <w:sz w:val="22"/>
                <w:szCs w:val="22"/>
              </w:rPr>
            </w:pPr>
            <w:r w:rsidRPr="002F62B2">
              <w:rPr>
                <w:rFonts w:cs="Book Antiqua"/>
                <w:sz w:val="22"/>
                <w:szCs w:val="22"/>
              </w:rPr>
              <w:t>Школска слава Свети Сава</w:t>
            </w:r>
          </w:p>
        </w:tc>
        <w:tc>
          <w:tcPr>
            <w:tcW w:w="3418" w:type="dxa"/>
            <w:tcBorders>
              <w:top w:val="single" w:sz="4" w:space="0" w:color="000000"/>
              <w:left w:val="single" w:sz="4" w:space="0" w:color="000000"/>
              <w:bottom w:val="single" w:sz="4" w:space="0" w:color="000000"/>
            </w:tcBorders>
            <w:vAlign w:val="center"/>
          </w:tcPr>
          <w:p w14:paraId="427E2688" w14:textId="77777777" w:rsidR="002F62B2" w:rsidRPr="002F62B2" w:rsidRDefault="002F62B2" w:rsidP="00A45DED">
            <w:pPr>
              <w:rPr>
                <w:sz w:val="22"/>
                <w:szCs w:val="22"/>
              </w:rPr>
            </w:pPr>
            <w:r w:rsidRPr="002F62B2">
              <w:rPr>
                <w:rFonts w:cs="Book Antiqua"/>
                <w:sz w:val="22"/>
                <w:szCs w:val="22"/>
              </w:rPr>
              <w:t>Директорка</w:t>
            </w:r>
          </w:p>
          <w:p w14:paraId="7C990D83" w14:textId="77777777" w:rsidR="002F62B2" w:rsidRPr="002F62B2" w:rsidRDefault="002F62B2" w:rsidP="00A45DED">
            <w:pPr>
              <w:rPr>
                <w:sz w:val="22"/>
                <w:szCs w:val="22"/>
              </w:rPr>
            </w:pPr>
            <w:r w:rsidRPr="002F62B2">
              <w:rPr>
                <w:rFonts w:cs="Book Antiqua"/>
                <w:sz w:val="22"/>
                <w:szCs w:val="22"/>
              </w:rPr>
              <w:t>Ученици</w:t>
            </w:r>
            <w:r w:rsidRPr="002F62B2">
              <w:rPr>
                <w:rFonts w:cs="Book Antiqua"/>
                <w:sz w:val="22"/>
                <w:szCs w:val="22"/>
                <w:lang w:val="sr-Cyrl-RS"/>
              </w:rPr>
              <w:t>/ученице</w:t>
            </w:r>
          </w:p>
          <w:p w14:paraId="16A86031" w14:textId="77777777" w:rsidR="002F62B2" w:rsidRPr="002F62B2" w:rsidRDefault="002F62B2" w:rsidP="00A45DED">
            <w:pPr>
              <w:rPr>
                <w:sz w:val="22"/>
                <w:szCs w:val="22"/>
              </w:rPr>
            </w:pPr>
            <w:r w:rsidRPr="002F62B2">
              <w:rPr>
                <w:rFonts w:cs="Book Antiqua"/>
                <w:sz w:val="22"/>
                <w:szCs w:val="22"/>
              </w:rPr>
              <w:t>Родитељи</w:t>
            </w:r>
          </w:p>
          <w:p w14:paraId="547EE62E" w14:textId="77777777" w:rsidR="002F62B2" w:rsidRPr="002F62B2" w:rsidRDefault="002F62B2" w:rsidP="00A45DED">
            <w:pPr>
              <w:rPr>
                <w:sz w:val="22"/>
                <w:szCs w:val="22"/>
              </w:rPr>
            </w:pPr>
            <w:r w:rsidRPr="002F62B2">
              <w:rPr>
                <w:rFonts w:cs="Book Antiqua"/>
                <w:sz w:val="22"/>
                <w:szCs w:val="22"/>
              </w:rPr>
              <w:t>Свештеник</w:t>
            </w:r>
          </w:p>
          <w:p w14:paraId="23515D43" w14:textId="77777777" w:rsidR="002F62B2" w:rsidRPr="002F62B2" w:rsidRDefault="002F62B2" w:rsidP="00A45DED">
            <w:pPr>
              <w:rPr>
                <w:sz w:val="22"/>
                <w:szCs w:val="22"/>
              </w:rPr>
            </w:pPr>
            <w:r w:rsidRPr="002F62B2">
              <w:rPr>
                <w:rFonts w:cs="Book Antiqua"/>
                <w:sz w:val="22"/>
                <w:szCs w:val="22"/>
              </w:rPr>
              <w:t>Наставници</w:t>
            </w:r>
            <w:r w:rsidRPr="002F62B2">
              <w:rPr>
                <w:rFonts w:cs="Book Antiqua"/>
                <w:sz w:val="22"/>
                <w:szCs w:val="22"/>
                <w:lang w:val="sr-Cyrl-RS"/>
              </w:rPr>
              <w:t>/наставнице</w:t>
            </w:r>
          </w:p>
        </w:tc>
        <w:tc>
          <w:tcPr>
            <w:tcW w:w="2303" w:type="dxa"/>
            <w:tcBorders>
              <w:top w:val="single" w:sz="4" w:space="0" w:color="000000"/>
              <w:left w:val="single" w:sz="4" w:space="0" w:color="000000"/>
              <w:bottom w:val="single" w:sz="4" w:space="0" w:color="000000"/>
              <w:right w:val="single" w:sz="4" w:space="0" w:color="000000"/>
            </w:tcBorders>
            <w:vAlign w:val="center"/>
          </w:tcPr>
          <w:p w14:paraId="0373920F" w14:textId="77777777" w:rsidR="002F62B2" w:rsidRPr="002F62B2" w:rsidRDefault="002F62B2" w:rsidP="00A45DED">
            <w:pPr>
              <w:rPr>
                <w:sz w:val="22"/>
                <w:szCs w:val="22"/>
              </w:rPr>
            </w:pPr>
            <w:r w:rsidRPr="002F62B2">
              <w:rPr>
                <w:rFonts w:cs="Book Antiqua"/>
                <w:sz w:val="22"/>
                <w:szCs w:val="22"/>
              </w:rPr>
              <w:t>Децембар, Јануар</w:t>
            </w:r>
          </w:p>
        </w:tc>
      </w:tr>
      <w:tr w:rsidR="002F62B2" w:rsidRPr="002F62B2" w14:paraId="29268651" w14:textId="77777777" w:rsidTr="00A45DED">
        <w:tc>
          <w:tcPr>
            <w:tcW w:w="4261" w:type="dxa"/>
            <w:tcBorders>
              <w:top w:val="single" w:sz="4" w:space="0" w:color="000000"/>
              <w:left w:val="single" w:sz="4" w:space="0" w:color="000000"/>
              <w:bottom w:val="single" w:sz="4" w:space="0" w:color="000000"/>
            </w:tcBorders>
            <w:vAlign w:val="center"/>
          </w:tcPr>
          <w:p w14:paraId="1E42BF93" w14:textId="77777777" w:rsidR="002F62B2" w:rsidRPr="002F62B2" w:rsidRDefault="002F62B2" w:rsidP="00A45DED">
            <w:pPr>
              <w:rPr>
                <w:sz w:val="22"/>
                <w:szCs w:val="22"/>
              </w:rPr>
            </w:pPr>
            <w:r w:rsidRPr="002F62B2">
              <w:rPr>
                <w:rFonts w:cs="Book Antiqua"/>
                <w:sz w:val="22"/>
                <w:szCs w:val="22"/>
                <w:lang w:val="sr-Cyrl-RS"/>
              </w:rPr>
              <w:t>Обележавање Ускршњег празника</w:t>
            </w:r>
          </w:p>
        </w:tc>
        <w:tc>
          <w:tcPr>
            <w:tcW w:w="3418" w:type="dxa"/>
            <w:tcBorders>
              <w:top w:val="single" w:sz="4" w:space="0" w:color="000000"/>
              <w:left w:val="single" w:sz="4" w:space="0" w:color="000000"/>
              <w:bottom w:val="single" w:sz="4" w:space="0" w:color="000000"/>
            </w:tcBorders>
            <w:vAlign w:val="center"/>
          </w:tcPr>
          <w:p w14:paraId="01BC241A" w14:textId="77777777" w:rsidR="002F62B2" w:rsidRPr="002F62B2" w:rsidRDefault="002F62B2" w:rsidP="00A45DED">
            <w:pPr>
              <w:rPr>
                <w:sz w:val="22"/>
                <w:szCs w:val="22"/>
              </w:rPr>
            </w:pPr>
            <w:r w:rsidRPr="002F62B2">
              <w:rPr>
                <w:rFonts w:cs="Book Antiqua"/>
                <w:sz w:val="22"/>
                <w:szCs w:val="22"/>
              </w:rPr>
              <w:t>Директор</w:t>
            </w:r>
            <w:r w:rsidRPr="002F62B2">
              <w:rPr>
                <w:rFonts w:cs="Book Antiqua"/>
                <w:sz w:val="22"/>
                <w:szCs w:val="22"/>
                <w:lang w:val="sr-Cyrl-RS"/>
              </w:rPr>
              <w:t>ка</w:t>
            </w:r>
          </w:p>
          <w:p w14:paraId="29C1A7AE" w14:textId="77777777" w:rsidR="002F62B2" w:rsidRPr="002F62B2" w:rsidRDefault="002F62B2" w:rsidP="00A45DED">
            <w:pPr>
              <w:rPr>
                <w:sz w:val="22"/>
                <w:szCs w:val="22"/>
              </w:rPr>
            </w:pPr>
            <w:r w:rsidRPr="002F62B2">
              <w:rPr>
                <w:rFonts w:cs="Book Antiqua"/>
                <w:sz w:val="22"/>
                <w:szCs w:val="22"/>
              </w:rPr>
              <w:t>Наставници</w:t>
            </w:r>
            <w:r w:rsidRPr="002F62B2">
              <w:rPr>
                <w:rFonts w:cs="Book Antiqua"/>
                <w:sz w:val="22"/>
                <w:szCs w:val="22"/>
                <w:lang w:val="sr-Cyrl-RS"/>
              </w:rPr>
              <w:t>/наставнице</w:t>
            </w:r>
          </w:p>
          <w:p w14:paraId="054A7477" w14:textId="77777777" w:rsidR="002F62B2" w:rsidRPr="002F62B2" w:rsidRDefault="002F62B2" w:rsidP="00A45DED">
            <w:pPr>
              <w:rPr>
                <w:sz w:val="22"/>
                <w:szCs w:val="22"/>
              </w:rPr>
            </w:pPr>
            <w:r w:rsidRPr="002F62B2">
              <w:rPr>
                <w:rFonts w:cs="Book Antiqua"/>
                <w:sz w:val="22"/>
                <w:szCs w:val="22"/>
              </w:rPr>
              <w:t>Ученици</w:t>
            </w:r>
            <w:r w:rsidRPr="002F62B2">
              <w:rPr>
                <w:rFonts w:cs="Book Antiqua"/>
                <w:sz w:val="22"/>
                <w:szCs w:val="22"/>
                <w:lang w:val="sr-Cyrl-RS"/>
              </w:rPr>
              <w:t>/ученице</w:t>
            </w:r>
          </w:p>
        </w:tc>
        <w:tc>
          <w:tcPr>
            <w:tcW w:w="2303" w:type="dxa"/>
            <w:tcBorders>
              <w:top w:val="single" w:sz="4" w:space="0" w:color="000000"/>
              <w:left w:val="single" w:sz="4" w:space="0" w:color="000000"/>
              <w:bottom w:val="single" w:sz="4" w:space="0" w:color="000000"/>
              <w:right w:val="single" w:sz="4" w:space="0" w:color="000000"/>
            </w:tcBorders>
            <w:vAlign w:val="center"/>
          </w:tcPr>
          <w:p w14:paraId="1462B0D5" w14:textId="77777777" w:rsidR="002F62B2" w:rsidRPr="002F62B2" w:rsidRDefault="002F62B2" w:rsidP="00A45DED">
            <w:pPr>
              <w:rPr>
                <w:sz w:val="22"/>
                <w:szCs w:val="22"/>
              </w:rPr>
            </w:pPr>
            <w:r w:rsidRPr="002F62B2">
              <w:rPr>
                <w:rFonts w:cs="Book Antiqua"/>
                <w:sz w:val="22"/>
                <w:szCs w:val="22"/>
              </w:rPr>
              <w:t>Април</w:t>
            </w:r>
          </w:p>
        </w:tc>
      </w:tr>
      <w:tr w:rsidR="002F62B2" w:rsidRPr="002F62B2" w14:paraId="2D980F5B" w14:textId="77777777" w:rsidTr="00A45DED">
        <w:tc>
          <w:tcPr>
            <w:tcW w:w="4261" w:type="dxa"/>
            <w:tcBorders>
              <w:top w:val="single" w:sz="4" w:space="0" w:color="000000"/>
              <w:left w:val="single" w:sz="4" w:space="0" w:color="000000"/>
              <w:bottom w:val="single" w:sz="4" w:space="0" w:color="000000"/>
            </w:tcBorders>
            <w:vAlign w:val="center"/>
          </w:tcPr>
          <w:p w14:paraId="45FB87F9" w14:textId="77777777" w:rsidR="002F62B2" w:rsidRPr="002F62B2" w:rsidRDefault="002F62B2" w:rsidP="00A45DED">
            <w:pPr>
              <w:rPr>
                <w:sz w:val="22"/>
                <w:szCs w:val="22"/>
              </w:rPr>
            </w:pPr>
            <w:r w:rsidRPr="002F62B2">
              <w:rPr>
                <w:rFonts w:cs="Book Antiqua"/>
                <w:sz w:val="22"/>
                <w:szCs w:val="22"/>
              </w:rPr>
              <w:t>Едукативно предавање –хигијена и чување здравља</w:t>
            </w:r>
          </w:p>
        </w:tc>
        <w:tc>
          <w:tcPr>
            <w:tcW w:w="3418" w:type="dxa"/>
            <w:tcBorders>
              <w:top w:val="single" w:sz="4" w:space="0" w:color="000000"/>
              <w:left w:val="single" w:sz="4" w:space="0" w:color="000000"/>
              <w:bottom w:val="single" w:sz="4" w:space="0" w:color="000000"/>
            </w:tcBorders>
            <w:vAlign w:val="center"/>
          </w:tcPr>
          <w:p w14:paraId="5D9C3E49" w14:textId="77777777" w:rsidR="002F62B2" w:rsidRPr="002F62B2" w:rsidRDefault="002F62B2" w:rsidP="00A45DED">
            <w:pPr>
              <w:rPr>
                <w:sz w:val="22"/>
                <w:szCs w:val="22"/>
              </w:rPr>
            </w:pPr>
            <w:r w:rsidRPr="002F62B2">
              <w:rPr>
                <w:rFonts w:cs="Book Antiqua"/>
                <w:sz w:val="22"/>
                <w:szCs w:val="22"/>
              </w:rPr>
              <w:t>Медицинске сестре</w:t>
            </w:r>
          </w:p>
          <w:p w14:paraId="1989246E" w14:textId="77777777" w:rsidR="002F62B2" w:rsidRPr="002F62B2" w:rsidRDefault="002F62B2" w:rsidP="00A45DED">
            <w:pPr>
              <w:rPr>
                <w:sz w:val="22"/>
                <w:szCs w:val="22"/>
              </w:rPr>
            </w:pPr>
            <w:r w:rsidRPr="002F62B2">
              <w:rPr>
                <w:rFonts w:cs="Book Antiqua"/>
                <w:sz w:val="22"/>
                <w:szCs w:val="22"/>
              </w:rPr>
              <w:t>Наставници</w:t>
            </w:r>
            <w:r w:rsidRPr="002F62B2">
              <w:rPr>
                <w:rFonts w:cs="Book Antiqua"/>
                <w:sz w:val="22"/>
                <w:szCs w:val="22"/>
                <w:lang w:val="sr-Cyrl-RS"/>
              </w:rPr>
              <w:t>/наставнице</w:t>
            </w:r>
          </w:p>
          <w:p w14:paraId="3D473E6B" w14:textId="77777777" w:rsidR="002F62B2" w:rsidRPr="002F62B2" w:rsidRDefault="002F62B2" w:rsidP="00A45DED">
            <w:pPr>
              <w:rPr>
                <w:sz w:val="22"/>
                <w:szCs w:val="22"/>
              </w:rPr>
            </w:pPr>
            <w:r w:rsidRPr="002F62B2">
              <w:rPr>
                <w:rFonts w:cs="Book Antiqua"/>
                <w:sz w:val="22"/>
                <w:szCs w:val="22"/>
              </w:rPr>
              <w:t>Ученици</w:t>
            </w:r>
            <w:r w:rsidRPr="002F62B2">
              <w:rPr>
                <w:rFonts w:cs="Book Antiqua"/>
                <w:sz w:val="22"/>
                <w:szCs w:val="22"/>
                <w:lang w:val="sr-Cyrl-RS"/>
              </w:rPr>
              <w:t>/ученице</w:t>
            </w:r>
            <w:r w:rsidRPr="002F62B2">
              <w:rPr>
                <w:rFonts w:cs="Book Antiqua"/>
                <w:sz w:val="22"/>
                <w:szCs w:val="22"/>
              </w:rPr>
              <w:t xml:space="preserve"> </w:t>
            </w:r>
          </w:p>
          <w:p w14:paraId="71325A06" w14:textId="77777777" w:rsidR="002F62B2" w:rsidRPr="002F62B2" w:rsidRDefault="002F62B2" w:rsidP="00A45DED">
            <w:pPr>
              <w:rPr>
                <w:sz w:val="22"/>
                <w:szCs w:val="22"/>
              </w:rPr>
            </w:pPr>
            <w:r w:rsidRPr="002F62B2">
              <w:rPr>
                <w:rFonts w:cs="Book Antiqua"/>
                <w:sz w:val="22"/>
                <w:szCs w:val="22"/>
              </w:rPr>
              <w:t>Програм здравствене заштите ученика/ученица</w:t>
            </w:r>
          </w:p>
        </w:tc>
        <w:tc>
          <w:tcPr>
            <w:tcW w:w="2303" w:type="dxa"/>
            <w:tcBorders>
              <w:top w:val="single" w:sz="4" w:space="0" w:color="000000"/>
              <w:left w:val="single" w:sz="4" w:space="0" w:color="000000"/>
              <w:bottom w:val="single" w:sz="4" w:space="0" w:color="000000"/>
              <w:right w:val="single" w:sz="4" w:space="0" w:color="000000"/>
            </w:tcBorders>
            <w:vAlign w:val="center"/>
          </w:tcPr>
          <w:p w14:paraId="33B47923" w14:textId="77777777" w:rsidR="002F62B2" w:rsidRPr="002F62B2" w:rsidRDefault="002F62B2" w:rsidP="00A45DED">
            <w:pPr>
              <w:rPr>
                <w:sz w:val="22"/>
                <w:szCs w:val="22"/>
              </w:rPr>
            </w:pPr>
            <w:r w:rsidRPr="002F62B2">
              <w:rPr>
                <w:rFonts w:cs="Book Antiqua"/>
                <w:sz w:val="22"/>
                <w:szCs w:val="22"/>
                <w:lang w:val="sr-Cyrl-RS"/>
              </w:rPr>
              <w:t>Мај</w:t>
            </w:r>
          </w:p>
        </w:tc>
      </w:tr>
      <w:tr w:rsidR="002F62B2" w:rsidRPr="002F62B2" w14:paraId="2D40AAF7" w14:textId="77777777" w:rsidTr="00A45DED">
        <w:tc>
          <w:tcPr>
            <w:tcW w:w="4261" w:type="dxa"/>
            <w:tcBorders>
              <w:top w:val="single" w:sz="4" w:space="0" w:color="000000"/>
              <w:left w:val="single" w:sz="4" w:space="0" w:color="000000"/>
              <w:bottom w:val="single" w:sz="4" w:space="0" w:color="000000"/>
            </w:tcBorders>
            <w:vAlign w:val="center"/>
          </w:tcPr>
          <w:p w14:paraId="3D91CF28" w14:textId="77777777" w:rsidR="002F62B2" w:rsidRPr="002F62B2" w:rsidRDefault="002F62B2" w:rsidP="00A45DED">
            <w:pPr>
              <w:jc w:val="left"/>
              <w:rPr>
                <w:sz w:val="22"/>
                <w:szCs w:val="22"/>
              </w:rPr>
            </w:pPr>
            <w:bookmarkStart w:id="97" w:name="_Hlk112059664"/>
            <w:r w:rsidRPr="002F62B2">
              <w:rPr>
                <w:rFonts w:cs="Book Antiqua"/>
                <w:sz w:val="22"/>
                <w:szCs w:val="22"/>
              </w:rPr>
              <w:t>Акција солидарности ,,Дечја олимпијада</w:t>
            </w:r>
            <w:bookmarkEnd w:id="97"/>
            <w:r w:rsidRPr="002F62B2">
              <w:rPr>
                <w:rFonts w:cs="Book Antiqua"/>
                <w:sz w:val="22"/>
                <w:szCs w:val="22"/>
              </w:rPr>
              <w:t xml:space="preserve">,, </w:t>
            </w:r>
          </w:p>
        </w:tc>
        <w:tc>
          <w:tcPr>
            <w:tcW w:w="3418" w:type="dxa"/>
            <w:tcBorders>
              <w:top w:val="single" w:sz="4" w:space="0" w:color="000000"/>
              <w:left w:val="single" w:sz="4" w:space="0" w:color="000000"/>
              <w:bottom w:val="single" w:sz="4" w:space="0" w:color="000000"/>
            </w:tcBorders>
            <w:vAlign w:val="center"/>
          </w:tcPr>
          <w:p w14:paraId="48A63B3E" w14:textId="77777777" w:rsidR="00043DC5" w:rsidRPr="00043DC5" w:rsidRDefault="00043DC5" w:rsidP="00043DC5">
            <w:pPr>
              <w:rPr>
                <w:sz w:val="22"/>
                <w:szCs w:val="22"/>
              </w:rPr>
            </w:pPr>
            <w:r w:rsidRPr="00043DC5">
              <w:rPr>
                <w:rFonts w:cs="Book Antiqua"/>
                <w:sz w:val="22"/>
                <w:szCs w:val="22"/>
              </w:rPr>
              <w:t>Директор</w:t>
            </w:r>
            <w:r w:rsidRPr="00043DC5">
              <w:rPr>
                <w:rFonts w:cs="Book Antiqua"/>
                <w:sz w:val="22"/>
                <w:szCs w:val="22"/>
                <w:lang w:val="sr-Cyrl-RS"/>
              </w:rPr>
              <w:t>ка</w:t>
            </w:r>
          </w:p>
          <w:p w14:paraId="2C3B8EB9" w14:textId="77777777" w:rsidR="00043DC5" w:rsidRPr="00043DC5" w:rsidRDefault="00043DC5" w:rsidP="00043DC5">
            <w:pPr>
              <w:rPr>
                <w:rFonts w:cs="Book Antiqua"/>
                <w:sz w:val="22"/>
                <w:szCs w:val="22"/>
                <w:lang w:val="sr-Cyrl-CS"/>
              </w:rPr>
            </w:pPr>
            <w:r w:rsidRPr="00043DC5">
              <w:rPr>
                <w:rFonts w:cs="Book Antiqua"/>
                <w:sz w:val="22"/>
                <w:szCs w:val="22"/>
              </w:rPr>
              <w:t>Сви запослени</w:t>
            </w:r>
            <w:r w:rsidRPr="00043DC5">
              <w:rPr>
                <w:rFonts w:cs="Book Antiqua"/>
                <w:sz w:val="22"/>
                <w:szCs w:val="22"/>
                <w:lang w:val="sr-Cyrl-CS"/>
              </w:rPr>
              <w:t>/запослене,</w:t>
            </w:r>
          </w:p>
          <w:p w14:paraId="03DF077B" w14:textId="77777777" w:rsidR="00043DC5" w:rsidRPr="00043DC5" w:rsidRDefault="00043DC5" w:rsidP="00043DC5">
            <w:pPr>
              <w:rPr>
                <w:sz w:val="22"/>
                <w:szCs w:val="22"/>
              </w:rPr>
            </w:pPr>
            <w:r w:rsidRPr="00043DC5">
              <w:rPr>
                <w:rFonts w:cs="Book Antiqua"/>
                <w:sz w:val="22"/>
                <w:szCs w:val="22"/>
                <w:lang w:val="sr-Cyrl-CS"/>
              </w:rPr>
              <w:t>ресорно Министарство</w:t>
            </w:r>
          </w:p>
          <w:p w14:paraId="1E2EBCF9" w14:textId="77777777" w:rsidR="00043DC5" w:rsidRPr="00043DC5" w:rsidRDefault="00043DC5" w:rsidP="00043DC5">
            <w:pPr>
              <w:rPr>
                <w:sz w:val="22"/>
                <w:szCs w:val="22"/>
              </w:rPr>
            </w:pPr>
            <w:r w:rsidRPr="00043DC5">
              <w:rPr>
                <w:rFonts w:cs="Book Antiqua"/>
                <w:sz w:val="22"/>
                <w:szCs w:val="22"/>
              </w:rPr>
              <w:t>Представници</w:t>
            </w:r>
            <w:r w:rsidRPr="00043DC5">
              <w:rPr>
                <w:rFonts w:cs="Book Antiqua"/>
                <w:sz w:val="22"/>
                <w:szCs w:val="22"/>
                <w:lang w:val="sr-Cyrl-RS"/>
              </w:rPr>
              <w:t>/представнице</w:t>
            </w:r>
          </w:p>
          <w:p w14:paraId="02145448" w14:textId="77777777" w:rsidR="00043DC5" w:rsidRPr="00043DC5" w:rsidRDefault="00043DC5" w:rsidP="00043DC5">
            <w:pPr>
              <w:rPr>
                <w:sz w:val="22"/>
                <w:szCs w:val="22"/>
              </w:rPr>
            </w:pPr>
            <w:r w:rsidRPr="00043DC5">
              <w:rPr>
                <w:rFonts w:cs="Book Antiqua"/>
                <w:sz w:val="22"/>
                <w:szCs w:val="22"/>
              </w:rPr>
              <w:t>надлежних институција</w:t>
            </w:r>
          </w:p>
          <w:p w14:paraId="60F20DFE" w14:textId="77777777" w:rsidR="00043DC5" w:rsidRPr="00043DC5" w:rsidRDefault="00043DC5" w:rsidP="00043DC5">
            <w:pPr>
              <w:rPr>
                <w:sz w:val="22"/>
                <w:szCs w:val="22"/>
              </w:rPr>
            </w:pPr>
            <w:r w:rsidRPr="00043DC5">
              <w:rPr>
                <w:rFonts w:cs="Book Antiqua"/>
                <w:sz w:val="22"/>
                <w:szCs w:val="22"/>
              </w:rPr>
              <w:t>Јавне личности</w:t>
            </w:r>
          </w:p>
          <w:p w14:paraId="257D0A02" w14:textId="48F5B1B6" w:rsidR="001C31A1" w:rsidRPr="001C31A1" w:rsidRDefault="00043DC5" w:rsidP="00043DC5">
            <w:pPr>
              <w:rPr>
                <w:rFonts w:cs="Book Antiqua"/>
                <w:sz w:val="22"/>
                <w:szCs w:val="22"/>
              </w:rPr>
            </w:pPr>
            <w:r w:rsidRPr="00043DC5">
              <w:rPr>
                <w:rFonts w:cs="Book Antiqua"/>
                <w:sz w:val="22"/>
                <w:szCs w:val="22"/>
              </w:rPr>
              <w:t>Медији</w:t>
            </w:r>
          </w:p>
          <w:p w14:paraId="73BB79A8" w14:textId="5B939AEC" w:rsidR="002F62B2" w:rsidRPr="002F62B2" w:rsidRDefault="001C31A1" w:rsidP="00043DC5">
            <w:pPr>
              <w:rPr>
                <w:sz w:val="22"/>
                <w:szCs w:val="22"/>
              </w:rPr>
            </w:pPr>
            <w:r>
              <w:rPr>
                <w:rFonts w:cs="Book Antiqua"/>
                <w:sz w:val="22"/>
                <w:szCs w:val="22"/>
              </w:rPr>
              <w:t xml:space="preserve">Удружења </w:t>
            </w:r>
          </w:p>
        </w:tc>
        <w:tc>
          <w:tcPr>
            <w:tcW w:w="2303" w:type="dxa"/>
            <w:tcBorders>
              <w:top w:val="single" w:sz="4" w:space="0" w:color="000000"/>
              <w:left w:val="single" w:sz="4" w:space="0" w:color="000000"/>
              <w:bottom w:val="single" w:sz="4" w:space="0" w:color="000000"/>
              <w:right w:val="single" w:sz="4" w:space="0" w:color="000000"/>
            </w:tcBorders>
            <w:vAlign w:val="center"/>
          </w:tcPr>
          <w:p w14:paraId="7A370ED3" w14:textId="77777777" w:rsidR="002F62B2" w:rsidRPr="002F62B2" w:rsidRDefault="002F62B2" w:rsidP="00A45DED">
            <w:pPr>
              <w:rPr>
                <w:sz w:val="22"/>
                <w:szCs w:val="22"/>
              </w:rPr>
            </w:pPr>
            <w:r w:rsidRPr="002F62B2">
              <w:rPr>
                <w:rFonts w:cs="Book Antiqua"/>
                <w:sz w:val="22"/>
                <w:szCs w:val="22"/>
              </w:rPr>
              <w:t>Јун</w:t>
            </w:r>
          </w:p>
        </w:tc>
      </w:tr>
      <w:tr w:rsidR="002F62B2" w:rsidRPr="002F62B2" w14:paraId="52DA7EE1" w14:textId="77777777" w:rsidTr="00A45DED">
        <w:tc>
          <w:tcPr>
            <w:tcW w:w="4261" w:type="dxa"/>
            <w:tcBorders>
              <w:top w:val="single" w:sz="4" w:space="0" w:color="000000"/>
              <w:left w:val="single" w:sz="4" w:space="0" w:color="000000"/>
              <w:bottom w:val="single" w:sz="4" w:space="0" w:color="000000"/>
            </w:tcBorders>
            <w:vAlign w:val="center"/>
          </w:tcPr>
          <w:p w14:paraId="24EB9861" w14:textId="77777777" w:rsidR="002F62B2" w:rsidRPr="002F62B2" w:rsidRDefault="002F62B2" w:rsidP="00A45DED">
            <w:pPr>
              <w:jc w:val="left"/>
              <w:rPr>
                <w:sz w:val="22"/>
                <w:szCs w:val="22"/>
              </w:rPr>
            </w:pPr>
            <w:r w:rsidRPr="002F62B2">
              <w:rPr>
                <w:rFonts w:cs="Book Antiqua"/>
                <w:sz w:val="22"/>
                <w:szCs w:val="22"/>
              </w:rPr>
              <w:t>Матурско вече</w:t>
            </w:r>
          </w:p>
        </w:tc>
        <w:tc>
          <w:tcPr>
            <w:tcW w:w="3418" w:type="dxa"/>
            <w:tcBorders>
              <w:top w:val="single" w:sz="4" w:space="0" w:color="000000"/>
              <w:left w:val="single" w:sz="4" w:space="0" w:color="000000"/>
              <w:bottom w:val="single" w:sz="4" w:space="0" w:color="000000"/>
            </w:tcBorders>
            <w:vAlign w:val="center"/>
          </w:tcPr>
          <w:p w14:paraId="7D41821F" w14:textId="50919C6A" w:rsidR="002F62B2" w:rsidRPr="002F62B2" w:rsidRDefault="002F62B2" w:rsidP="00A45DED">
            <w:pPr>
              <w:rPr>
                <w:sz w:val="22"/>
                <w:szCs w:val="22"/>
              </w:rPr>
            </w:pPr>
            <w:r w:rsidRPr="002F62B2">
              <w:rPr>
                <w:rFonts w:cs="Book Antiqua"/>
                <w:sz w:val="22"/>
                <w:szCs w:val="22"/>
              </w:rPr>
              <w:t>Тим за организацију матурске вечери(директор</w:t>
            </w:r>
            <w:r w:rsidRPr="002F62B2">
              <w:rPr>
                <w:rFonts w:cs="Book Antiqua"/>
                <w:sz w:val="22"/>
                <w:szCs w:val="22"/>
                <w:lang w:val="sr-Cyrl-CS"/>
              </w:rPr>
              <w:t>ка</w:t>
            </w:r>
            <w:r w:rsidRPr="002F62B2">
              <w:rPr>
                <w:rFonts w:cs="Book Antiqua"/>
                <w:sz w:val="22"/>
                <w:szCs w:val="22"/>
              </w:rPr>
              <w:t>, одељенске старешине)</w:t>
            </w:r>
          </w:p>
          <w:p w14:paraId="5529EB01" w14:textId="77777777" w:rsidR="002F62B2" w:rsidRPr="002F62B2" w:rsidRDefault="002F62B2" w:rsidP="00A45DED">
            <w:pPr>
              <w:rPr>
                <w:sz w:val="22"/>
                <w:szCs w:val="22"/>
              </w:rPr>
            </w:pPr>
            <w:r w:rsidRPr="002F62B2">
              <w:rPr>
                <w:rFonts w:cs="Book Antiqua"/>
                <w:sz w:val="22"/>
                <w:szCs w:val="22"/>
              </w:rPr>
              <w:t>Ученици</w:t>
            </w:r>
            <w:r w:rsidRPr="002F62B2">
              <w:rPr>
                <w:rFonts w:cs="Book Antiqua"/>
                <w:sz w:val="22"/>
                <w:szCs w:val="22"/>
                <w:lang w:val="sr-Cyrl-RS"/>
              </w:rPr>
              <w:t>/ученице</w:t>
            </w:r>
          </w:p>
          <w:p w14:paraId="44295610" w14:textId="77777777" w:rsidR="002F62B2" w:rsidRPr="002F62B2" w:rsidRDefault="002F62B2" w:rsidP="00A45DED">
            <w:pPr>
              <w:rPr>
                <w:sz w:val="22"/>
                <w:szCs w:val="22"/>
              </w:rPr>
            </w:pPr>
            <w:r w:rsidRPr="002F62B2">
              <w:rPr>
                <w:rFonts w:cs="Book Antiqua"/>
                <w:sz w:val="22"/>
                <w:szCs w:val="22"/>
              </w:rPr>
              <w:t>Родитељи</w:t>
            </w:r>
          </w:p>
          <w:p w14:paraId="00D76F58" w14:textId="77777777" w:rsidR="002F62B2" w:rsidRPr="002F62B2" w:rsidRDefault="002F62B2" w:rsidP="00A45DED">
            <w:pPr>
              <w:rPr>
                <w:sz w:val="22"/>
                <w:szCs w:val="22"/>
              </w:rPr>
            </w:pPr>
            <w:r w:rsidRPr="002F62B2">
              <w:rPr>
                <w:rFonts w:cs="Book Antiqua"/>
                <w:sz w:val="22"/>
                <w:szCs w:val="22"/>
              </w:rPr>
              <w:t>Наставници</w:t>
            </w:r>
            <w:r w:rsidRPr="002F62B2">
              <w:rPr>
                <w:rFonts w:cs="Book Antiqua"/>
                <w:sz w:val="22"/>
                <w:szCs w:val="22"/>
                <w:lang w:val="sr-Cyrl-RS"/>
              </w:rPr>
              <w:t>/наставнице</w:t>
            </w:r>
          </w:p>
        </w:tc>
        <w:tc>
          <w:tcPr>
            <w:tcW w:w="2303" w:type="dxa"/>
            <w:tcBorders>
              <w:top w:val="single" w:sz="4" w:space="0" w:color="000000"/>
              <w:left w:val="single" w:sz="4" w:space="0" w:color="000000"/>
              <w:bottom w:val="single" w:sz="4" w:space="0" w:color="000000"/>
              <w:right w:val="single" w:sz="4" w:space="0" w:color="000000"/>
            </w:tcBorders>
            <w:vAlign w:val="center"/>
          </w:tcPr>
          <w:p w14:paraId="63D73A0A" w14:textId="77777777" w:rsidR="002F62B2" w:rsidRPr="002F62B2" w:rsidRDefault="002F62B2" w:rsidP="00A45DED">
            <w:pPr>
              <w:rPr>
                <w:sz w:val="22"/>
                <w:szCs w:val="22"/>
              </w:rPr>
            </w:pPr>
            <w:r w:rsidRPr="002F62B2">
              <w:rPr>
                <w:rFonts w:cs="Book Antiqua"/>
                <w:sz w:val="22"/>
                <w:szCs w:val="22"/>
              </w:rPr>
              <w:t>Јун</w:t>
            </w:r>
          </w:p>
        </w:tc>
      </w:tr>
      <w:tr w:rsidR="002F62B2" w:rsidRPr="002F62B2" w14:paraId="5A852A44" w14:textId="77777777" w:rsidTr="00A45DED">
        <w:tc>
          <w:tcPr>
            <w:tcW w:w="4261" w:type="dxa"/>
            <w:tcBorders>
              <w:top w:val="single" w:sz="4" w:space="0" w:color="000000"/>
              <w:left w:val="single" w:sz="4" w:space="0" w:color="000000"/>
              <w:bottom w:val="single" w:sz="4" w:space="0" w:color="000000"/>
            </w:tcBorders>
            <w:vAlign w:val="center"/>
          </w:tcPr>
          <w:p w14:paraId="23425C99" w14:textId="77777777" w:rsidR="002F62B2" w:rsidRPr="002F62B2" w:rsidRDefault="002F62B2" w:rsidP="00A45DED">
            <w:pPr>
              <w:jc w:val="left"/>
              <w:rPr>
                <w:sz w:val="22"/>
                <w:szCs w:val="22"/>
              </w:rPr>
            </w:pPr>
            <w:r w:rsidRPr="002F62B2">
              <w:rPr>
                <w:rFonts w:cs="Book Antiqua"/>
                <w:sz w:val="22"/>
                <w:szCs w:val="22"/>
                <w:lang w:val="sr-Cyrl-RS"/>
              </w:rPr>
              <w:t>Саветодавни рад са родитељима (старатељима) о правима из социјалне заштите (једнократна новчана помоћ, права на медицинска помагала, насиље у породици, права на персоналну асистенцију..)</w:t>
            </w:r>
          </w:p>
        </w:tc>
        <w:tc>
          <w:tcPr>
            <w:tcW w:w="3418" w:type="dxa"/>
            <w:tcBorders>
              <w:top w:val="single" w:sz="4" w:space="0" w:color="000000"/>
              <w:left w:val="single" w:sz="4" w:space="0" w:color="000000"/>
              <w:bottom w:val="single" w:sz="4" w:space="0" w:color="000000"/>
            </w:tcBorders>
            <w:vAlign w:val="center"/>
          </w:tcPr>
          <w:p w14:paraId="43E731C6" w14:textId="77777777" w:rsidR="002F62B2" w:rsidRPr="002F62B2" w:rsidRDefault="002F62B2" w:rsidP="00A45DED">
            <w:pPr>
              <w:rPr>
                <w:sz w:val="22"/>
                <w:szCs w:val="22"/>
              </w:rPr>
            </w:pPr>
            <w:r w:rsidRPr="002F62B2">
              <w:rPr>
                <w:rFonts w:cs="Book Antiqua"/>
                <w:sz w:val="22"/>
                <w:szCs w:val="22"/>
                <w:lang w:val="sr-Cyrl-RS"/>
              </w:rPr>
              <w:t>Директорка</w:t>
            </w:r>
          </w:p>
          <w:p w14:paraId="176D4AC1" w14:textId="77777777" w:rsidR="002F62B2" w:rsidRPr="002F62B2" w:rsidRDefault="002F62B2" w:rsidP="00A45DED">
            <w:pPr>
              <w:rPr>
                <w:sz w:val="22"/>
                <w:szCs w:val="22"/>
              </w:rPr>
            </w:pPr>
            <w:r w:rsidRPr="002F62B2">
              <w:rPr>
                <w:rFonts w:cs="Book Antiqua"/>
                <w:sz w:val="22"/>
                <w:szCs w:val="22"/>
                <w:lang w:val="sr-Cyrl-RS"/>
              </w:rPr>
              <w:t>Педагошкиња/психолошкиња</w:t>
            </w:r>
          </w:p>
          <w:p w14:paraId="56D98F13" w14:textId="77777777" w:rsidR="002F62B2" w:rsidRPr="002F62B2" w:rsidRDefault="002F62B2" w:rsidP="00A45DED">
            <w:pPr>
              <w:rPr>
                <w:sz w:val="22"/>
                <w:szCs w:val="22"/>
              </w:rPr>
            </w:pPr>
            <w:r w:rsidRPr="002F62B2">
              <w:rPr>
                <w:rFonts w:cs="Book Antiqua"/>
                <w:sz w:val="22"/>
                <w:szCs w:val="22"/>
              </w:rPr>
              <w:t>Наставници</w:t>
            </w:r>
            <w:r w:rsidRPr="002F62B2">
              <w:rPr>
                <w:rFonts w:cs="Book Antiqua"/>
                <w:sz w:val="22"/>
                <w:szCs w:val="22"/>
                <w:lang w:val="sr-Cyrl-RS"/>
              </w:rPr>
              <w:t>/наставнице</w:t>
            </w:r>
          </w:p>
          <w:p w14:paraId="7352B83F" w14:textId="77777777" w:rsidR="002F62B2" w:rsidRPr="002F62B2" w:rsidRDefault="002F62B2" w:rsidP="00A45DED">
            <w:pPr>
              <w:rPr>
                <w:sz w:val="22"/>
                <w:szCs w:val="22"/>
              </w:rPr>
            </w:pPr>
            <w:r w:rsidRPr="002F62B2">
              <w:rPr>
                <w:rFonts w:cs="Book Antiqua"/>
                <w:sz w:val="22"/>
                <w:szCs w:val="22"/>
                <w:lang w:val="sr-Cyrl-RS"/>
              </w:rPr>
              <w:t>Родитељи</w:t>
            </w:r>
          </w:p>
          <w:p w14:paraId="47733BC0" w14:textId="77777777" w:rsidR="002F62B2" w:rsidRPr="002F62B2" w:rsidRDefault="002F62B2" w:rsidP="00A45DED">
            <w:pPr>
              <w:rPr>
                <w:sz w:val="22"/>
                <w:szCs w:val="22"/>
              </w:rPr>
            </w:pPr>
            <w:r w:rsidRPr="002F62B2">
              <w:rPr>
                <w:rFonts w:cs="Book Antiqua"/>
                <w:sz w:val="22"/>
                <w:szCs w:val="22"/>
                <w:lang w:val="sr-Cyrl-RS"/>
              </w:rPr>
              <w:t>Програм социјалне заштите ученика/ученица</w:t>
            </w:r>
          </w:p>
        </w:tc>
        <w:tc>
          <w:tcPr>
            <w:tcW w:w="2303" w:type="dxa"/>
            <w:tcBorders>
              <w:top w:val="single" w:sz="4" w:space="0" w:color="000000"/>
              <w:left w:val="single" w:sz="4" w:space="0" w:color="000000"/>
              <w:bottom w:val="single" w:sz="4" w:space="0" w:color="000000"/>
              <w:right w:val="single" w:sz="4" w:space="0" w:color="000000"/>
            </w:tcBorders>
            <w:vAlign w:val="center"/>
          </w:tcPr>
          <w:p w14:paraId="2AC82020" w14:textId="77777777" w:rsidR="002F62B2" w:rsidRPr="002F62B2" w:rsidRDefault="002F62B2" w:rsidP="00A45DED">
            <w:pPr>
              <w:jc w:val="left"/>
              <w:rPr>
                <w:sz w:val="22"/>
                <w:szCs w:val="22"/>
              </w:rPr>
            </w:pPr>
            <w:r w:rsidRPr="002F62B2">
              <w:rPr>
                <w:rFonts w:cs="Book Antiqua"/>
                <w:sz w:val="22"/>
                <w:szCs w:val="22"/>
                <w:lang w:val="sr-Cyrl-RS"/>
              </w:rPr>
              <w:t>Током школске године</w:t>
            </w:r>
          </w:p>
        </w:tc>
      </w:tr>
    </w:tbl>
    <w:p w14:paraId="78E3FB4D" w14:textId="77777777" w:rsidR="00862A5F" w:rsidRPr="00785B56" w:rsidRDefault="00862A5F">
      <w:pPr>
        <w:rPr>
          <w:rFonts w:cs="Book Antiqua"/>
          <w:color w:val="FF0000"/>
          <w:sz w:val="22"/>
          <w:szCs w:val="22"/>
          <w:lang w:val="sr-Cyrl-CS"/>
        </w:rPr>
      </w:pPr>
    </w:p>
    <w:bookmarkStart w:id="98" w:name="_Toc240022032"/>
    <w:p w14:paraId="5D2CAF35" w14:textId="77777777" w:rsidR="00862A5F" w:rsidRPr="002F06DE" w:rsidRDefault="00862A5F">
      <w:pPr>
        <w:pStyle w:val="Heading3"/>
        <w:rPr>
          <w:color w:val="000000" w:themeColor="text1"/>
        </w:rPr>
      </w:pPr>
      <w:r w:rsidRPr="002F06DE">
        <w:rPr>
          <w:rFonts w:cs="Book Antiqua"/>
          <w:noProof/>
          <w:color w:val="000000" w:themeColor="text1"/>
          <w:lang w:val="en-GB" w:eastAsia="en-GB"/>
        </w:rPr>
        <mc:AlternateContent>
          <mc:Choice Requires="wps">
            <w:drawing>
              <wp:anchor distT="0" distB="0" distL="114935" distR="114935" simplePos="0" relativeHeight="251620352" behindDoc="0" locked="0" layoutInCell="1" allowOverlap="1" wp14:anchorId="0DC3D410" wp14:editId="6DD7DB72">
                <wp:simplePos x="0" y="0"/>
                <wp:positionH relativeFrom="column">
                  <wp:posOffset>2397125</wp:posOffset>
                </wp:positionH>
                <wp:positionV relativeFrom="paragraph">
                  <wp:posOffset>388620</wp:posOffset>
                </wp:positionV>
                <wp:extent cx="974090" cy="623570"/>
                <wp:effectExtent l="0" t="0" r="0" b="0"/>
                <wp:wrapNone/>
                <wp:docPr id="328152687" nam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74090" cy="623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927D66" w14:textId="77777777" w:rsidR="004A741C" w:rsidRDefault="004A741C">
                            <w:r>
                              <w:rPr>
                                <w:noProof/>
                                <w:lang w:val="en-GB" w:eastAsia="en-GB"/>
                              </w:rPr>
                              <w:drawing>
                                <wp:inline distT="0" distB="0" distL="0" distR="0" wp14:anchorId="50F051A1" wp14:editId="2E7865E8">
                                  <wp:extent cx="1102360" cy="697865"/>
                                  <wp:effectExtent l="0" t="0" r="0" b="0"/>
                                  <wp:docPr id="17" name="Slika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7"/>
                                          <pic:cNvPicPr>
                                            <a:picLocks/>
                                          </pic:cNvPicPr>
                                        </pic:nvPicPr>
                                        <pic:blipFill>
                                          <a:blip r:embed="rId139">
                                            <a:extLst>
                                              <a:ext uri="{28A0092B-C50C-407E-A947-70E740481C1C}">
                                                <a14:useLocalDpi xmlns:a14="http://schemas.microsoft.com/office/drawing/2010/main" val="0"/>
                                              </a:ext>
                                            </a:extLst>
                                          </a:blip>
                                          <a:srcRect l="-6" t="-14" r="-6" b="-14"/>
                                          <a:stretch>
                                            <a:fillRect/>
                                          </a:stretch>
                                        </pic:blipFill>
                                        <pic:spPr bwMode="auto">
                                          <a:xfrm>
                                            <a:off x="0" y="0"/>
                                            <a:ext cx="1102360" cy="697865"/>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C3D410" id=" 24" o:spid="_x0000_s1068" type="#_x0000_t202" style="position:absolute;left:0;text-align:left;margin-left:188.75pt;margin-top:30.6pt;width:76.7pt;height:49.1pt;z-index:2516203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" stroked="f">
                <v:path arrowok="t"/>
                <v:textbox inset="7.3pt,3.7pt,7.3pt,3.7pt">
                  <w:txbxContent>
                    <w:p w14:paraId="36927D66" w14:textId="77777777" w:rsidR="004A741C" w:rsidRDefault="004A741C">
                      <w:r>
                        <w:rPr>
                          <w:noProof/>
                          <w:lang w:val="en-GB" w:eastAsia="en-GB"/>
                        </w:rPr>
                        <w:drawing>
                          <wp:inline distT="0" distB="0" distL="0" distR="0" wp14:anchorId="50F051A1" wp14:editId="2E7865E8">
                            <wp:extent cx="1102360" cy="697865"/>
                            <wp:effectExtent l="0" t="0" r="0" b="0"/>
                            <wp:docPr id="17" name="Slika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7"/>
                                    <pic:cNvPicPr>
                                      <a:picLocks/>
                                    </pic:cNvPicPr>
                                  </pic:nvPicPr>
                                  <pic:blipFill>
                                    <a:blip r:embed="rId140">
                                      <a:extLst>
                                        <a:ext uri="{28A0092B-C50C-407E-A947-70E740481C1C}">
                                          <a14:useLocalDpi xmlns:a14="http://schemas.microsoft.com/office/drawing/2010/main" val="0"/>
                                        </a:ext>
                                      </a:extLst>
                                    </a:blip>
                                    <a:srcRect l="-6" t="-14" r="-6" b="-14"/>
                                    <a:stretch>
                                      <a:fillRect/>
                                    </a:stretch>
                                  </pic:blipFill>
                                  <pic:spPr bwMode="auto">
                                    <a:xfrm>
                                      <a:off x="0" y="0"/>
                                      <a:ext cx="1102360" cy="697865"/>
                                    </a:xfrm>
                                    <a:prstGeom prst="rect">
                                      <a:avLst/>
                                    </a:prstGeom>
                                    <a:solidFill>
                                      <a:srgbClr val="FFFFFF"/>
                                    </a:solidFill>
                                    <a:ln>
                                      <a:noFill/>
                                    </a:ln>
                                  </pic:spPr>
                                </pic:pic>
                              </a:graphicData>
                            </a:graphic>
                          </wp:inline>
                        </w:drawing>
                      </w:r>
                    </w:p>
                  </w:txbxContent>
                </v:textbox>
              </v:shape>
            </w:pict>
          </mc:Fallback>
        </mc:AlternateContent>
      </w:r>
      <w:r w:rsidRPr="002F06DE">
        <w:rPr>
          <w:rFonts w:cs="Book Antiqua"/>
          <w:color w:val="000000" w:themeColor="text1"/>
          <w:lang w:val="sr-Latn-BA"/>
        </w:rPr>
        <w:t>VII.</w:t>
      </w:r>
      <w:r w:rsidRPr="002F06DE">
        <w:rPr>
          <w:rFonts w:cs="Book Antiqua"/>
          <w:color w:val="000000" w:themeColor="text1"/>
          <w:lang w:val="sr-Cyrl-RS"/>
        </w:rPr>
        <w:t>7</w:t>
      </w:r>
      <w:r w:rsidRPr="002F06DE">
        <w:rPr>
          <w:rFonts w:cs="Book Antiqua"/>
          <w:color w:val="000000" w:themeColor="text1"/>
          <w:lang w:val="sr-Latn-BA"/>
        </w:rPr>
        <w:t xml:space="preserve">.5 </w:t>
      </w:r>
      <w:r w:rsidRPr="002F06DE">
        <w:rPr>
          <w:rFonts w:cs="Book Antiqua"/>
          <w:color w:val="000000" w:themeColor="text1"/>
        </w:rPr>
        <w:t>Програм сарадње са породицом</w:t>
      </w:r>
      <w:bookmarkEnd w:id="98"/>
    </w:p>
    <w:p w14:paraId="164A7639" w14:textId="77777777" w:rsidR="00862A5F" w:rsidRPr="002F06DE" w:rsidRDefault="00862A5F">
      <w:pPr>
        <w:rPr>
          <w:rFonts w:cs="Book Antiqua"/>
          <w:color w:val="000000" w:themeColor="text1"/>
        </w:rPr>
      </w:pPr>
    </w:p>
    <w:p w14:paraId="41A626BF" w14:textId="77777777" w:rsidR="00862A5F" w:rsidRPr="002F06DE" w:rsidRDefault="00862A5F">
      <w:pPr>
        <w:rPr>
          <w:rFonts w:cs="Book Antiqua"/>
          <w:color w:val="000000" w:themeColor="text1"/>
        </w:rPr>
      </w:pPr>
    </w:p>
    <w:p w14:paraId="1E295683" w14:textId="77777777" w:rsidR="00862A5F" w:rsidRPr="002F06DE" w:rsidRDefault="00862A5F">
      <w:pPr>
        <w:rPr>
          <w:rFonts w:cs="Book Antiqua"/>
          <w:color w:val="000000" w:themeColor="text1"/>
        </w:rPr>
      </w:pPr>
    </w:p>
    <w:p w14:paraId="32E8B35C" w14:textId="77777777" w:rsidR="00862A5F" w:rsidRPr="002F06DE" w:rsidRDefault="00862A5F">
      <w:pPr>
        <w:jc w:val="left"/>
        <w:rPr>
          <w:rFonts w:cs="Book Antiqua"/>
          <w:color w:val="000000" w:themeColor="text1"/>
          <w:sz w:val="22"/>
          <w:szCs w:val="22"/>
        </w:rPr>
      </w:pPr>
    </w:p>
    <w:p w14:paraId="2B9A504A" w14:textId="77777777" w:rsidR="00EF2654" w:rsidRDefault="00EF2654">
      <w:pPr>
        <w:jc w:val="left"/>
        <w:rPr>
          <w:rFonts w:eastAsia="Calibri" w:cs="Book Antiqua"/>
          <w:color w:val="000000" w:themeColor="text1"/>
          <w:sz w:val="22"/>
          <w:szCs w:val="22"/>
          <w:lang w:val="sr-Cyrl-CS"/>
        </w:rPr>
      </w:pPr>
    </w:p>
    <w:p w14:paraId="5A06FC3A" w14:textId="77777777" w:rsidR="00EF2654" w:rsidRDefault="00EF2654">
      <w:pPr>
        <w:jc w:val="left"/>
        <w:rPr>
          <w:rFonts w:eastAsia="Calibri" w:cs="Book Antiqua"/>
          <w:color w:val="000000" w:themeColor="text1"/>
          <w:sz w:val="22"/>
          <w:szCs w:val="22"/>
          <w:lang w:val="sr-Cyrl-CS"/>
        </w:rPr>
      </w:pPr>
    </w:p>
    <w:p w14:paraId="2435AD1C" w14:textId="77777777" w:rsidR="00862A5F" w:rsidRPr="002F06DE" w:rsidRDefault="00862A5F">
      <w:pPr>
        <w:jc w:val="left"/>
        <w:rPr>
          <w:color w:val="000000" w:themeColor="text1"/>
        </w:rPr>
      </w:pPr>
      <w:r w:rsidRPr="002F06DE">
        <w:rPr>
          <w:rFonts w:eastAsia="Calibri" w:cs="Book Antiqua"/>
          <w:color w:val="000000" w:themeColor="text1"/>
          <w:sz w:val="22"/>
          <w:szCs w:val="22"/>
          <w:lang w:val="sr-Cyrl-CS"/>
        </w:rPr>
        <w:t>Сарадња са родитељима школе остварује се преко рада Савета родитеља,</w:t>
      </w:r>
      <w:r w:rsidRPr="002F06DE">
        <w:rPr>
          <w:rFonts w:eastAsia="Calibri" w:cs="Book Antiqua"/>
          <w:color w:val="000000" w:themeColor="text1"/>
          <w:sz w:val="22"/>
          <w:szCs w:val="22"/>
        </w:rPr>
        <w:t xml:space="preserve"> Школског одбора, </w:t>
      </w:r>
      <w:r w:rsidRPr="002F06DE">
        <w:rPr>
          <w:rFonts w:eastAsia="Calibri" w:cs="Book Antiqua"/>
          <w:color w:val="000000" w:themeColor="text1"/>
          <w:sz w:val="22"/>
          <w:szCs w:val="22"/>
          <w:lang w:val="sr-Cyrl-CS"/>
        </w:rPr>
        <w:t xml:space="preserve"> одржавањем општих родитељских састанака, </w:t>
      </w:r>
      <w:r w:rsidRPr="002F06DE">
        <w:rPr>
          <w:rFonts w:eastAsia="Calibri" w:cs="Book Antiqua"/>
          <w:color w:val="000000" w:themeColor="text1"/>
          <w:sz w:val="22"/>
          <w:szCs w:val="22"/>
        </w:rPr>
        <w:t xml:space="preserve">индивидуалним </w:t>
      </w:r>
      <w:r w:rsidRPr="002F06DE">
        <w:rPr>
          <w:rFonts w:eastAsia="Calibri" w:cs="Book Antiqua"/>
          <w:color w:val="000000" w:themeColor="text1"/>
          <w:sz w:val="22"/>
          <w:szCs w:val="22"/>
          <w:lang w:val="sr-Cyrl-CS"/>
        </w:rPr>
        <w:t>разговорима родитеља и наставника и кроз саветодавни рад педагошко- психолошке службе</w:t>
      </w:r>
      <w:r w:rsidRPr="002F06DE">
        <w:rPr>
          <w:rFonts w:eastAsia="Calibri" w:cs="Book Antiqua"/>
          <w:color w:val="000000" w:themeColor="text1"/>
          <w:sz w:val="22"/>
          <w:szCs w:val="22"/>
        </w:rPr>
        <w:t>,</w:t>
      </w:r>
      <w:r w:rsidRPr="002F06DE">
        <w:rPr>
          <w:rFonts w:eastAsia="Calibri" w:cs="Book Antiqua"/>
          <w:color w:val="000000" w:themeColor="text1"/>
          <w:sz w:val="22"/>
          <w:szCs w:val="22"/>
          <w:lang w:val="sr-Cyrl-CS"/>
        </w:rPr>
        <w:t xml:space="preserve"> ангажовањем родитеља (појединачно или групно) у акцијама школе. Сарадња се односи на побољшање општег образовно-васпитног рада школе, на информисање о психофизичком и социјалном развоју ученика и резултатима њиховог рада и понашања.</w:t>
      </w:r>
    </w:p>
    <w:p w14:paraId="3A3ED919" w14:textId="77777777" w:rsidR="00862A5F" w:rsidRPr="002F06DE" w:rsidRDefault="00862A5F">
      <w:pPr>
        <w:rPr>
          <w:rFonts w:eastAsia="Calibri" w:cs="Book Antiqua"/>
          <w:color w:val="000000" w:themeColor="text1"/>
          <w:sz w:val="22"/>
          <w:szCs w:val="22"/>
        </w:rPr>
      </w:pPr>
    </w:p>
    <w:tbl>
      <w:tblPr>
        <w:tblW w:w="0" w:type="auto"/>
        <w:tblInd w:w="-123" w:type="dxa"/>
        <w:tblLayout w:type="fixed"/>
        <w:tblLook w:val="0000" w:firstRow="0" w:lastRow="0" w:firstColumn="0" w:lastColumn="0" w:noHBand="0" w:noVBand="0"/>
      </w:tblPr>
      <w:tblGrid>
        <w:gridCol w:w="1242"/>
        <w:gridCol w:w="1985"/>
        <w:gridCol w:w="1928"/>
        <w:gridCol w:w="1632"/>
        <w:gridCol w:w="1543"/>
        <w:gridCol w:w="1652"/>
      </w:tblGrid>
      <w:tr w:rsidR="00D2243F" w:rsidRPr="00EF2654" w14:paraId="591B36F9" w14:textId="77777777">
        <w:tc>
          <w:tcPr>
            <w:tcW w:w="1242" w:type="dxa"/>
            <w:tcBorders>
              <w:top w:val="single" w:sz="4" w:space="0" w:color="000000"/>
              <w:left w:val="single" w:sz="4" w:space="0" w:color="000000"/>
              <w:bottom w:val="single" w:sz="4" w:space="0" w:color="000000"/>
            </w:tcBorders>
            <w:shd w:val="clear" w:color="auto" w:fill="E2FED7"/>
          </w:tcPr>
          <w:p w14:paraId="181B6A54" w14:textId="77777777" w:rsidR="00862A5F" w:rsidRPr="00EF2654" w:rsidRDefault="00862A5F">
            <w:pPr>
              <w:rPr>
                <w:color w:val="000000" w:themeColor="text1"/>
                <w:sz w:val="22"/>
                <w:szCs w:val="22"/>
              </w:rPr>
            </w:pPr>
            <w:r w:rsidRPr="00EF2654">
              <w:rPr>
                <w:b/>
                <w:color w:val="000000" w:themeColor="text1"/>
                <w:sz w:val="22"/>
                <w:szCs w:val="22"/>
                <w:lang w:val="sr-Cyrl-CS" w:eastAsia="sr-Latn-RS"/>
              </w:rPr>
              <w:t>Облик сарадње</w:t>
            </w:r>
          </w:p>
        </w:tc>
        <w:tc>
          <w:tcPr>
            <w:tcW w:w="1985" w:type="dxa"/>
            <w:tcBorders>
              <w:top w:val="single" w:sz="4" w:space="0" w:color="000000"/>
              <w:left w:val="single" w:sz="4" w:space="0" w:color="000000"/>
              <w:bottom w:val="single" w:sz="4" w:space="0" w:color="000000"/>
            </w:tcBorders>
            <w:shd w:val="clear" w:color="auto" w:fill="E2FED7"/>
          </w:tcPr>
          <w:p w14:paraId="6ECACE9C" w14:textId="77777777" w:rsidR="00862A5F" w:rsidRPr="00EF2654" w:rsidRDefault="00862A5F">
            <w:pPr>
              <w:rPr>
                <w:color w:val="000000" w:themeColor="text1"/>
                <w:sz w:val="22"/>
                <w:szCs w:val="22"/>
              </w:rPr>
            </w:pPr>
            <w:r w:rsidRPr="00EF2654">
              <w:rPr>
                <w:b/>
                <w:color w:val="000000" w:themeColor="text1"/>
                <w:sz w:val="22"/>
                <w:szCs w:val="22"/>
                <w:lang w:val="sr-Cyrl-CS" w:eastAsia="sr-Latn-RS"/>
              </w:rPr>
              <w:t>Садржај сарадње</w:t>
            </w:r>
          </w:p>
        </w:tc>
        <w:tc>
          <w:tcPr>
            <w:tcW w:w="1928" w:type="dxa"/>
            <w:tcBorders>
              <w:top w:val="single" w:sz="4" w:space="0" w:color="000000"/>
              <w:left w:val="single" w:sz="4" w:space="0" w:color="000000"/>
              <w:bottom w:val="single" w:sz="4" w:space="0" w:color="000000"/>
            </w:tcBorders>
            <w:shd w:val="clear" w:color="auto" w:fill="E2FED7"/>
          </w:tcPr>
          <w:p w14:paraId="75653C6A" w14:textId="77777777" w:rsidR="00862A5F" w:rsidRPr="00EF2654" w:rsidRDefault="00862A5F">
            <w:pPr>
              <w:jc w:val="left"/>
              <w:rPr>
                <w:color w:val="000000" w:themeColor="text1"/>
                <w:sz w:val="22"/>
                <w:szCs w:val="22"/>
              </w:rPr>
            </w:pPr>
            <w:r w:rsidRPr="00EF2654">
              <w:rPr>
                <w:b/>
                <w:color w:val="000000" w:themeColor="text1"/>
                <w:sz w:val="22"/>
                <w:szCs w:val="22"/>
                <w:lang w:val="sr-Cyrl-CS" w:eastAsia="sr-Latn-RS"/>
              </w:rPr>
              <w:t>Циљеви и задаци планираних активности</w:t>
            </w:r>
          </w:p>
        </w:tc>
        <w:tc>
          <w:tcPr>
            <w:tcW w:w="1632" w:type="dxa"/>
            <w:tcBorders>
              <w:top w:val="single" w:sz="4" w:space="0" w:color="000000"/>
              <w:left w:val="single" w:sz="4" w:space="0" w:color="000000"/>
              <w:bottom w:val="single" w:sz="4" w:space="0" w:color="000000"/>
            </w:tcBorders>
            <w:shd w:val="clear" w:color="auto" w:fill="E2FED7"/>
          </w:tcPr>
          <w:p w14:paraId="47CBB78D" w14:textId="77777777" w:rsidR="00862A5F" w:rsidRPr="00EF2654" w:rsidRDefault="00862A5F">
            <w:pPr>
              <w:jc w:val="left"/>
              <w:rPr>
                <w:color w:val="000000" w:themeColor="text1"/>
                <w:sz w:val="22"/>
                <w:szCs w:val="22"/>
              </w:rPr>
            </w:pPr>
            <w:r w:rsidRPr="00EF2654">
              <w:rPr>
                <w:b/>
                <w:color w:val="000000" w:themeColor="text1"/>
                <w:sz w:val="22"/>
                <w:szCs w:val="22"/>
                <w:lang w:val="sr-Cyrl-CS" w:eastAsia="sr-Latn-RS"/>
              </w:rPr>
              <w:t>Активности директора, наставника, психолога и педагога</w:t>
            </w:r>
          </w:p>
        </w:tc>
        <w:tc>
          <w:tcPr>
            <w:tcW w:w="1543" w:type="dxa"/>
            <w:tcBorders>
              <w:top w:val="single" w:sz="4" w:space="0" w:color="000000"/>
              <w:left w:val="single" w:sz="4" w:space="0" w:color="000000"/>
              <w:bottom w:val="single" w:sz="4" w:space="0" w:color="000000"/>
            </w:tcBorders>
            <w:shd w:val="clear" w:color="auto" w:fill="E2FED7"/>
          </w:tcPr>
          <w:p w14:paraId="6D4D7E9A" w14:textId="77777777" w:rsidR="00862A5F" w:rsidRPr="00EF2654" w:rsidRDefault="00862A5F">
            <w:pPr>
              <w:rPr>
                <w:color w:val="000000" w:themeColor="text1"/>
                <w:sz w:val="22"/>
                <w:szCs w:val="22"/>
              </w:rPr>
            </w:pPr>
            <w:r w:rsidRPr="00EF2654">
              <w:rPr>
                <w:b/>
                <w:color w:val="000000" w:themeColor="text1"/>
                <w:sz w:val="22"/>
                <w:szCs w:val="22"/>
                <w:lang w:val="sr-Cyrl-CS" w:eastAsia="sr-Latn-RS"/>
              </w:rPr>
              <w:t>Активности родитеља</w:t>
            </w:r>
          </w:p>
        </w:tc>
        <w:tc>
          <w:tcPr>
            <w:tcW w:w="1652" w:type="dxa"/>
            <w:tcBorders>
              <w:top w:val="single" w:sz="4" w:space="0" w:color="000000"/>
              <w:left w:val="single" w:sz="4" w:space="0" w:color="000000"/>
              <w:bottom w:val="single" w:sz="4" w:space="0" w:color="000000"/>
              <w:right w:val="single" w:sz="4" w:space="0" w:color="000000"/>
            </w:tcBorders>
            <w:shd w:val="clear" w:color="auto" w:fill="E2FED7"/>
          </w:tcPr>
          <w:p w14:paraId="50FEC6BE" w14:textId="77777777" w:rsidR="00862A5F" w:rsidRPr="00EF2654" w:rsidRDefault="00862A5F">
            <w:pPr>
              <w:rPr>
                <w:color w:val="000000" w:themeColor="text1"/>
                <w:sz w:val="22"/>
                <w:szCs w:val="22"/>
              </w:rPr>
            </w:pPr>
            <w:r w:rsidRPr="00EF2654">
              <w:rPr>
                <w:b/>
                <w:color w:val="000000" w:themeColor="text1"/>
                <w:sz w:val="22"/>
                <w:szCs w:val="22"/>
                <w:lang w:val="sr-Cyrl-CS" w:eastAsia="sr-Latn-RS"/>
              </w:rPr>
              <w:t>Време одржавања активности сарадње</w:t>
            </w:r>
          </w:p>
        </w:tc>
      </w:tr>
      <w:tr w:rsidR="00D2243F" w:rsidRPr="00EF2654" w14:paraId="3A23DA4D" w14:textId="77777777">
        <w:tc>
          <w:tcPr>
            <w:tcW w:w="1242" w:type="dxa"/>
            <w:tcBorders>
              <w:top w:val="single" w:sz="4" w:space="0" w:color="000000"/>
              <w:left w:val="single" w:sz="4" w:space="0" w:color="000000"/>
              <w:bottom w:val="single" w:sz="4" w:space="0" w:color="000000"/>
            </w:tcBorders>
          </w:tcPr>
          <w:p w14:paraId="0418C108" w14:textId="477C5D2D" w:rsidR="00862A5F" w:rsidRPr="00EF2654" w:rsidRDefault="00862A5F">
            <w:pPr>
              <w:rPr>
                <w:color w:val="000000" w:themeColor="text1"/>
                <w:sz w:val="22"/>
                <w:szCs w:val="22"/>
              </w:rPr>
            </w:pPr>
            <w:r w:rsidRPr="00EF2654">
              <w:rPr>
                <w:color w:val="000000" w:themeColor="text1"/>
                <w:sz w:val="22"/>
                <w:szCs w:val="22"/>
                <w:lang w:val="sr-Cyrl-RS" w:eastAsia="sr-Latn-RS"/>
              </w:rPr>
              <w:t xml:space="preserve">Учешће у раду </w:t>
            </w:r>
            <w:r w:rsidRPr="00EF2654">
              <w:rPr>
                <w:color w:val="000000" w:themeColor="text1"/>
                <w:sz w:val="22"/>
                <w:szCs w:val="22"/>
                <w:lang w:val="sr-Latn-RS" w:eastAsia="sr-Latn-RS"/>
              </w:rPr>
              <w:t>Савет</w:t>
            </w:r>
            <w:r w:rsidR="00DF26F8">
              <w:rPr>
                <w:color w:val="000000" w:themeColor="text1"/>
                <w:sz w:val="22"/>
                <w:szCs w:val="22"/>
                <w:lang w:val="sr-Latn-RS" w:eastAsia="sr-Latn-RS"/>
              </w:rPr>
              <w:t>a</w:t>
            </w:r>
            <w:r w:rsidRPr="00EF2654">
              <w:rPr>
                <w:color w:val="000000" w:themeColor="text1"/>
                <w:sz w:val="22"/>
                <w:szCs w:val="22"/>
                <w:lang w:val="sr-Latn-RS" w:eastAsia="sr-Latn-RS"/>
              </w:rPr>
              <w:t xml:space="preserve"> родитеља</w:t>
            </w:r>
          </w:p>
        </w:tc>
        <w:tc>
          <w:tcPr>
            <w:tcW w:w="1985" w:type="dxa"/>
            <w:tcBorders>
              <w:top w:val="single" w:sz="4" w:space="0" w:color="000000"/>
              <w:left w:val="single" w:sz="4" w:space="0" w:color="000000"/>
              <w:bottom w:val="single" w:sz="4" w:space="0" w:color="000000"/>
            </w:tcBorders>
          </w:tcPr>
          <w:p w14:paraId="44B209D3"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Према</w:t>
            </w:r>
            <w:r w:rsidRPr="00EF2654">
              <w:rPr>
                <w:color w:val="000000" w:themeColor="text1"/>
                <w:sz w:val="22"/>
                <w:szCs w:val="22"/>
                <w:lang w:val="sr-Latn-RS" w:eastAsia="sr-Latn-RS"/>
              </w:rPr>
              <w:t xml:space="preserve"> </w:t>
            </w:r>
            <w:r w:rsidRPr="00EF2654">
              <w:rPr>
                <w:color w:val="000000" w:themeColor="text1"/>
                <w:sz w:val="22"/>
                <w:szCs w:val="22"/>
                <w:lang w:val="sr-Cyrl-CS" w:eastAsia="sr-Latn-RS"/>
              </w:rPr>
              <w:t>дефинисаној улози</w:t>
            </w:r>
            <w:r w:rsidRPr="00EF2654">
              <w:rPr>
                <w:color w:val="000000" w:themeColor="text1"/>
                <w:sz w:val="22"/>
                <w:szCs w:val="22"/>
                <w:lang w:val="sr-Latn-RS" w:eastAsia="sr-Latn-RS"/>
              </w:rPr>
              <w:t xml:space="preserve"> </w:t>
            </w:r>
            <w:r w:rsidRPr="00EF2654">
              <w:rPr>
                <w:color w:val="000000" w:themeColor="text1"/>
                <w:sz w:val="22"/>
                <w:szCs w:val="22"/>
                <w:lang w:val="sr-Cyrl-CS" w:eastAsia="sr-Latn-RS"/>
              </w:rPr>
              <w:t>у Закону</w:t>
            </w:r>
            <w:r w:rsidRPr="00EF2654">
              <w:rPr>
                <w:color w:val="000000" w:themeColor="text1"/>
                <w:sz w:val="22"/>
                <w:szCs w:val="22"/>
                <w:lang w:val="sr-Latn-RS" w:eastAsia="sr-Latn-RS"/>
              </w:rPr>
              <w:t xml:space="preserve"> </w:t>
            </w:r>
            <w:r w:rsidRPr="00EF2654">
              <w:rPr>
                <w:color w:val="000000" w:themeColor="text1"/>
                <w:sz w:val="22"/>
                <w:szCs w:val="22"/>
                <w:lang w:val="sr-Cyrl-CS" w:eastAsia="sr-Latn-RS"/>
              </w:rPr>
              <w:t xml:space="preserve"> о основним школама.</w:t>
            </w:r>
          </w:p>
        </w:tc>
        <w:tc>
          <w:tcPr>
            <w:tcW w:w="1928" w:type="dxa"/>
            <w:tcBorders>
              <w:top w:val="single" w:sz="4" w:space="0" w:color="000000"/>
              <w:left w:val="single" w:sz="4" w:space="0" w:color="000000"/>
              <w:bottom w:val="single" w:sz="4" w:space="0" w:color="000000"/>
            </w:tcBorders>
          </w:tcPr>
          <w:p w14:paraId="7D2FCD26"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-Стицање увида и давање савета и сугестија од стране родитеља у вези са разним питањима.</w:t>
            </w:r>
          </w:p>
        </w:tc>
        <w:tc>
          <w:tcPr>
            <w:tcW w:w="1632" w:type="dxa"/>
            <w:tcBorders>
              <w:top w:val="single" w:sz="4" w:space="0" w:color="000000"/>
              <w:left w:val="single" w:sz="4" w:space="0" w:color="000000"/>
              <w:bottom w:val="single" w:sz="4" w:space="0" w:color="000000"/>
            </w:tcBorders>
          </w:tcPr>
          <w:p w14:paraId="2DDE216B" w14:textId="77777777" w:rsidR="00862A5F" w:rsidRPr="00EF2654" w:rsidRDefault="00862A5F">
            <w:pPr>
              <w:rPr>
                <w:color w:val="000000" w:themeColor="text1"/>
                <w:sz w:val="22"/>
                <w:szCs w:val="22"/>
              </w:rPr>
            </w:pPr>
            <w:r w:rsidRPr="00EF2654">
              <w:rPr>
                <w:color w:val="000000" w:themeColor="text1"/>
                <w:sz w:val="22"/>
                <w:szCs w:val="22"/>
                <w:lang w:val="sr-Cyrl-CS" w:eastAsia="sr-Latn-RS"/>
              </w:rPr>
              <w:t>Упознају, излажу, предлажу, информишу.</w:t>
            </w:r>
          </w:p>
        </w:tc>
        <w:tc>
          <w:tcPr>
            <w:tcW w:w="1543" w:type="dxa"/>
            <w:tcBorders>
              <w:top w:val="single" w:sz="4" w:space="0" w:color="000000"/>
              <w:left w:val="single" w:sz="4" w:space="0" w:color="000000"/>
              <w:bottom w:val="single" w:sz="4" w:space="0" w:color="000000"/>
            </w:tcBorders>
          </w:tcPr>
          <w:p w14:paraId="3DB4CE07" w14:textId="77777777" w:rsidR="00862A5F" w:rsidRPr="00EF2654" w:rsidRDefault="00862A5F">
            <w:pPr>
              <w:rPr>
                <w:color w:val="000000" w:themeColor="text1"/>
                <w:sz w:val="22"/>
                <w:szCs w:val="22"/>
              </w:rPr>
            </w:pPr>
            <w:r w:rsidRPr="00EF2654">
              <w:rPr>
                <w:color w:val="000000" w:themeColor="text1"/>
                <w:sz w:val="22"/>
                <w:szCs w:val="22"/>
                <w:lang w:val="sr-Cyrl-CS" w:eastAsia="sr-Latn-RS"/>
              </w:rPr>
              <w:t>Предлажу,коментаришу, дискутују, саветују, дају сагласност.</w:t>
            </w:r>
          </w:p>
        </w:tc>
        <w:tc>
          <w:tcPr>
            <w:tcW w:w="1652" w:type="dxa"/>
            <w:tcBorders>
              <w:top w:val="single" w:sz="4" w:space="0" w:color="000000"/>
              <w:left w:val="single" w:sz="4" w:space="0" w:color="000000"/>
              <w:bottom w:val="single" w:sz="4" w:space="0" w:color="000000"/>
              <w:right w:val="single" w:sz="4" w:space="0" w:color="000000"/>
            </w:tcBorders>
          </w:tcPr>
          <w:p w14:paraId="5C50B94F" w14:textId="77777777" w:rsidR="00862A5F" w:rsidRPr="00EF2654" w:rsidRDefault="00862A5F">
            <w:pPr>
              <w:snapToGrid w:val="0"/>
              <w:jc w:val="left"/>
              <w:rPr>
                <w:rFonts w:cs="Book Antiqua"/>
                <w:color w:val="000000" w:themeColor="text1"/>
                <w:sz w:val="22"/>
                <w:szCs w:val="22"/>
                <w:lang w:val="sr-Cyrl-CS" w:eastAsia="sr-Latn-RS"/>
              </w:rPr>
            </w:pPr>
          </w:p>
          <w:p w14:paraId="1FE1F294"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 xml:space="preserve">Од </w:t>
            </w:r>
            <w:r w:rsidRPr="00EF2654">
              <w:rPr>
                <w:color w:val="000000" w:themeColor="text1"/>
                <w:sz w:val="22"/>
                <w:szCs w:val="22"/>
                <w:lang w:eastAsia="sr-Latn-RS"/>
              </w:rPr>
              <w:t>септембра</w:t>
            </w:r>
            <w:r w:rsidRPr="00EF2654">
              <w:rPr>
                <w:color w:val="000000" w:themeColor="text1"/>
                <w:sz w:val="22"/>
                <w:szCs w:val="22"/>
                <w:lang w:val="sr-Cyrl-CS" w:eastAsia="sr-Latn-RS"/>
              </w:rPr>
              <w:t xml:space="preserve"> до јуна</w:t>
            </w:r>
          </w:p>
        </w:tc>
      </w:tr>
      <w:tr w:rsidR="00D2243F" w:rsidRPr="00EF2654" w14:paraId="7202ED81" w14:textId="77777777">
        <w:tc>
          <w:tcPr>
            <w:tcW w:w="1242" w:type="dxa"/>
            <w:tcBorders>
              <w:top w:val="single" w:sz="4" w:space="0" w:color="000000"/>
              <w:left w:val="single" w:sz="4" w:space="0" w:color="000000"/>
              <w:bottom w:val="single" w:sz="4" w:space="0" w:color="000000"/>
            </w:tcBorders>
          </w:tcPr>
          <w:p w14:paraId="0C7AA134" w14:textId="090F5068" w:rsidR="00862A5F" w:rsidRPr="00EF2654" w:rsidRDefault="00862A5F">
            <w:pPr>
              <w:jc w:val="left"/>
              <w:rPr>
                <w:color w:val="000000" w:themeColor="text1"/>
                <w:sz w:val="22"/>
                <w:szCs w:val="22"/>
              </w:rPr>
            </w:pPr>
            <w:r w:rsidRPr="00EF2654">
              <w:rPr>
                <w:color w:val="000000" w:themeColor="text1"/>
                <w:sz w:val="22"/>
                <w:szCs w:val="22"/>
                <w:lang w:eastAsia="sr-Latn-RS"/>
              </w:rPr>
              <w:t>Учешће родитеља</w:t>
            </w:r>
            <w:r w:rsidRPr="00EF2654">
              <w:rPr>
                <w:color w:val="000000" w:themeColor="text1"/>
                <w:sz w:val="22"/>
                <w:szCs w:val="22"/>
                <w:lang w:val="sr-Latn-RS" w:eastAsia="sr-Latn-RS"/>
              </w:rPr>
              <w:t> </w:t>
            </w:r>
            <w:r w:rsidRPr="00EF2654">
              <w:rPr>
                <w:color w:val="000000" w:themeColor="text1"/>
                <w:sz w:val="22"/>
                <w:szCs w:val="22"/>
                <w:lang w:eastAsia="sr-Latn-RS"/>
              </w:rPr>
              <w:t xml:space="preserve"> у раду </w:t>
            </w:r>
            <w:r w:rsidRPr="00EF2654">
              <w:rPr>
                <w:color w:val="000000" w:themeColor="text1"/>
                <w:sz w:val="22"/>
                <w:szCs w:val="22"/>
                <w:lang w:val="sr-Cyrl-CS" w:eastAsia="sr-Latn-RS"/>
              </w:rPr>
              <w:t>Ш</w:t>
            </w:r>
            <w:r w:rsidRPr="00EF2654">
              <w:rPr>
                <w:color w:val="000000" w:themeColor="text1"/>
                <w:sz w:val="22"/>
                <w:szCs w:val="22"/>
                <w:lang w:eastAsia="sr-Latn-RS"/>
              </w:rPr>
              <w:t>колс</w:t>
            </w:r>
            <w:r w:rsidR="00DF26F8">
              <w:rPr>
                <w:color w:val="000000" w:themeColor="text1"/>
                <w:sz w:val="22"/>
                <w:szCs w:val="22"/>
                <w:lang w:val="sr-Latn-RS" w:eastAsia="sr-Latn-RS"/>
              </w:rPr>
              <w:t>k</w:t>
            </w:r>
            <w:r w:rsidRPr="00EF2654">
              <w:rPr>
                <w:color w:val="000000" w:themeColor="text1"/>
                <w:sz w:val="22"/>
                <w:szCs w:val="22"/>
                <w:lang w:eastAsia="sr-Latn-RS"/>
              </w:rPr>
              <w:t>ог  одбора</w:t>
            </w:r>
          </w:p>
        </w:tc>
        <w:tc>
          <w:tcPr>
            <w:tcW w:w="1985" w:type="dxa"/>
            <w:tcBorders>
              <w:top w:val="single" w:sz="4" w:space="0" w:color="000000"/>
              <w:left w:val="single" w:sz="4" w:space="0" w:color="000000"/>
              <w:bottom w:val="single" w:sz="4" w:space="0" w:color="000000"/>
            </w:tcBorders>
          </w:tcPr>
          <w:p w14:paraId="57870A93"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Према правилнику и програму овог тела.</w:t>
            </w:r>
          </w:p>
        </w:tc>
        <w:tc>
          <w:tcPr>
            <w:tcW w:w="1928" w:type="dxa"/>
            <w:tcBorders>
              <w:top w:val="single" w:sz="4" w:space="0" w:color="000000"/>
              <w:left w:val="single" w:sz="4" w:space="0" w:color="000000"/>
              <w:bottom w:val="single" w:sz="4" w:space="0" w:color="000000"/>
            </w:tcBorders>
          </w:tcPr>
          <w:p w14:paraId="72AD9C90"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Добијање предлога и сагласности у вези са разним питањима.</w:t>
            </w:r>
          </w:p>
        </w:tc>
        <w:tc>
          <w:tcPr>
            <w:tcW w:w="1632" w:type="dxa"/>
            <w:tcBorders>
              <w:top w:val="single" w:sz="4" w:space="0" w:color="000000"/>
              <w:left w:val="single" w:sz="4" w:space="0" w:color="000000"/>
              <w:bottom w:val="single" w:sz="4" w:space="0" w:color="000000"/>
            </w:tcBorders>
          </w:tcPr>
          <w:p w14:paraId="095C477D" w14:textId="77777777" w:rsidR="00862A5F" w:rsidRPr="00EF2654" w:rsidRDefault="00862A5F">
            <w:pPr>
              <w:rPr>
                <w:color w:val="000000" w:themeColor="text1"/>
                <w:sz w:val="22"/>
                <w:szCs w:val="22"/>
              </w:rPr>
            </w:pPr>
            <w:r w:rsidRPr="00EF2654">
              <w:rPr>
                <w:color w:val="000000" w:themeColor="text1"/>
                <w:sz w:val="22"/>
                <w:szCs w:val="22"/>
                <w:lang w:val="sr-Cyrl-CS" w:eastAsia="sr-Latn-RS"/>
              </w:rPr>
              <w:t>Упознају, излажу, предлажу, информишу.</w:t>
            </w:r>
          </w:p>
        </w:tc>
        <w:tc>
          <w:tcPr>
            <w:tcW w:w="1543" w:type="dxa"/>
            <w:tcBorders>
              <w:top w:val="single" w:sz="4" w:space="0" w:color="000000"/>
              <w:left w:val="single" w:sz="4" w:space="0" w:color="000000"/>
              <w:bottom w:val="single" w:sz="4" w:space="0" w:color="000000"/>
            </w:tcBorders>
          </w:tcPr>
          <w:p w14:paraId="342F2D99"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Предлажу,</w:t>
            </w:r>
          </w:p>
          <w:p w14:paraId="10F52059"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коментаришу, дискутују, саветују, дају сагласност.</w:t>
            </w:r>
          </w:p>
        </w:tc>
        <w:tc>
          <w:tcPr>
            <w:tcW w:w="1652" w:type="dxa"/>
            <w:tcBorders>
              <w:top w:val="single" w:sz="4" w:space="0" w:color="000000"/>
              <w:left w:val="single" w:sz="4" w:space="0" w:color="000000"/>
              <w:bottom w:val="single" w:sz="4" w:space="0" w:color="000000"/>
              <w:right w:val="single" w:sz="4" w:space="0" w:color="000000"/>
            </w:tcBorders>
          </w:tcPr>
          <w:p w14:paraId="26E6C10A" w14:textId="77777777" w:rsidR="00862A5F" w:rsidRPr="00EF2654" w:rsidRDefault="00862A5F">
            <w:pPr>
              <w:snapToGrid w:val="0"/>
              <w:rPr>
                <w:rFonts w:cs="Book Antiqua"/>
                <w:color w:val="000000" w:themeColor="text1"/>
                <w:sz w:val="22"/>
                <w:szCs w:val="22"/>
                <w:lang w:val="sr-Cyrl-CS" w:eastAsia="sr-Latn-RS"/>
              </w:rPr>
            </w:pPr>
          </w:p>
          <w:p w14:paraId="7D8853C7"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Од септембра до јуна</w:t>
            </w:r>
          </w:p>
        </w:tc>
      </w:tr>
      <w:tr w:rsidR="00D2243F" w:rsidRPr="00EF2654" w14:paraId="67C1733D" w14:textId="77777777">
        <w:tc>
          <w:tcPr>
            <w:tcW w:w="1242" w:type="dxa"/>
            <w:tcBorders>
              <w:top w:val="single" w:sz="4" w:space="0" w:color="000000"/>
              <w:left w:val="single" w:sz="4" w:space="0" w:color="000000"/>
              <w:bottom w:val="single" w:sz="4" w:space="0" w:color="000000"/>
            </w:tcBorders>
          </w:tcPr>
          <w:p w14:paraId="755E6393" w14:textId="77777777" w:rsidR="00862A5F" w:rsidRPr="00EF2654" w:rsidRDefault="00862A5F">
            <w:pPr>
              <w:rPr>
                <w:color w:val="000000" w:themeColor="text1"/>
                <w:sz w:val="22"/>
                <w:szCs w:val="22"/>
              </w:rPr>
            </w:pPr>
            <w:r w:rsidRPr="00EF2654">
              <w:rPr>
                <w:color w:val="000000" w:themeColor="text1"/>
                <w:sz w:val="22"/>
                <w:szCs w:val="22"/>
                <w:lang w:val="sr-Cyrl-CS" w:eastAsia="sr-Latn-RS"/>
              </w:rPr>
              <w:t>Индив. разговори са родитељима</w:t>
            </w:r>
          </w:p>
        </w:tc>
        <w:tc>
          <w:tcPr>
            <w:tcW w:w="1985" w:type="dxa"/>
            <w:tcBorders>
              <w:top w:val="single" w:sz="4" w:space="0" w:color="000000"/>
              <w:left w:val="single" w:sz="4" w:space="0" w:color="000000"/>
              <w:bottom w:val="single" w:sz="4" w:space="0" w:color="000000"/>
            </w:tcBorders>
          </w:tcPr>
          <w:p w14:paraId="0B93174F" w14:textId="4D4C427F" w:rsidR="00862A5F" w:rsidRPr="00EF2654" w:rsidRDefault="002F06DE">
            <w:pPr>
              <w:pStyle w:val="NoSpacing1"/>
              <w:rPr>
                <w:rFonts w:ascii="Book Antiqua" w:hAnsi="Book Antiqua"/>
                <w:color w:val="000000" w:themeColor="text1"/>
                <w:lang w:val="sr-Cyrl-RS"/>
              </w:rPr>
            </w:pPr>
            <w:r w:rsidRPr="00EF2654">
              <w:rPr>
                <w:rFonts w:ascii="Book Antiqua" w:hAnsi="Book Antiqua" w:cs="Book Antiqua"/>
                <w:color w:val="000000" w:themeColor="text1"/>
                <w:lang w:val="sr-Cyrl-RS" w:eastAsia="sr-Latn-RS"/>
              </w:rPr>
              <w:t>Информације о успеху, напредовању ученика, као и њиховом понашању у школи и породици</w:t>
            </w:r>
            <w:r w:rsidR="00D2243F" w:rsidRPr="00EF2654">
              <w:rPr>
                <w:rFonts w:ascii="Book Antiqua" w:hAnsi="Book Antiqua" w:cs="Book Antiqua"/>
                <w:color w:val="000000" w:themeColor="text1"/>
                <w:lang w:val="sr-Cyrl-RS" w:eastAsia="sr-Latn-RS"/>
              </w:rPr>
              <w:t>.</w:t>
            </w:r>
          </w:p>
        </w:tc>
        <w:tc>
          <w:tcPr>
            <w:tcW w:w="1928" w:type="dxa"/>
            <w:tcBorders>
              <w:top w:val="single" w:sz="4" w:space="0" w:color="000000"/>
              <w:left w:val="single" w:sz="4" w:space="0" w:color="000000"/>
              <w:bottom w:val="single" w:sz="4" w:space="0" w:color="000000"/>
            </w:tcBorders>
          </w:tcPr>
          <w:p w14:paraId="24F1F403"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Анализа успеха ученика, дисциплине, решавање проблема у учењу и развојних проблема, предлагање и спровођење мера за побољшање успеха и дисциплине.</w:t>
            </w:r>
          </w:p>
        </w:tc>
        <w:tc>
          <w:tcPr>
            <w:tcW w:w="1632" w:type="dxa"/>
            <w:tcBorders>
              <w:top w:val="single" w:sz="4" w:space="0" w:color="000000"/>
              <w:left w:val="single" w:sz="4" w:space="0" w:color="000000"/>
              <w:bottom w:val="single" w:sz="4" w:space="0" w:color="000000"/>
            </w:tcBorders>
          </w:tcPr>
          <w:p w14:paraId="712AE769" w14:textId="77777777" w:rsidR="00862A5F" w:rsidRPr="00EF2654" w:rsidRDefault="00862A5F">
            <w:pPr>
              <w:rPr>
                <w:color w:val="000000" w:themeColor="text1"/>
                <w:sz w:val="22"/>
                <w:szCs w:val="22"/>
              </w:rPr>
            </w:pPr>
            <w:r w:rsidRPr="00EF2654">
              <w:rPr>
                <w:color w:val="000000" w:themeColor="text1"/>
                <w:sz w:val="22"/>
                <w:szCs w:val="22"/>
                <w:lang w:val="sr-Cyrl-CS" w:eastAsia="sr-Latn-RS"/>
              </w:rPr>
              <w:t>Организују, коментаришу, сугеришу, излажу, предлажу, слушају, саветују, информишуи бележе.</w:t>
            </w:r>
          </w:p>
        </w:tc>
        <w:tc>
          <w:tcPr>
            <w:tcW w:w="1543" w:type="dxa"/>
            <w:tcBorders>
              <w:top w:val="single" w:sz="4" w:space="0" w:color="000000"/>
              <w:left w:val="single" w:sz="4" w:space="0" w:color="000000"/>
              <w:bottom w:val="single" w:sz="4" w:space="0" w:color="000000"/>
            </w:tcBorders>
          </w:tcPr>
          <w:p w14:paraId="15FC9C8F" w14:textId="77777777" w:rsidR="00862A5F" w:rsidRPr="00EF2654" w:rsidRDefault="00862A5F">
            <w:pPr>
              <w:rPr>
                <w:color w:val="000000" w:themeColor="text1"/>
                <w:sz w:val="22"/>
                <w:szCs w:val="22"/>
              </w:rPr>
            </w:pPr>
            <w:r w:rsidRPr="00EF2654">
              <w:rPr>
                <w:color w:val="000000" w:themeColor="text1"/>
                <w:sz w:val="22"/>
                <w:szCs w:val="22"/>
                <w:lang w:val="sr-Cyrl-CS" w:eastAsia="sr-Latn-RS"/>
              </w:rPr>
              <w:t>Предлажу, слушају,коментаришу, дискутују.</w:t>
            </w:r>
          </w:p>
        </w:tc>
        <w:tc>
          <w:tcPr>
            <w:tcW w:w="1652" w:type="dxa"/>
            <w:tcBorders>
              <w:top w:val="single" w:sz="4" w:space="0" w:color="000000"/>
              <w:left w:val="single" w:sz="4" w:space="0" w:color="000000"/>
              <w:bottom w:val="single" w:sz="4" w:space="0" w:color="000000"/>
              <w:right w:val="single" w:sz="4" w:space="0" w:color="000000"/>
            </w:tcBorders>
          </w:tcPr>
          <w:p w14:paraId="170EE5B4" w14:textId="77777777" w:rsidR="00862A5F" w:rsidRPr="00EF2654" w:rsidRDefault="00862A5F">
            <w:pPr>
              <w:snapToGrid w:val="0"/>
              <w:rPr>
                <w:rFonts w:cs="Book Antiqua"/>
                <w:color w:val="000000" w:themeColor="text1"/>
                <w:sz w:val="22"/>
                <w:szCs w:val="22"/>
                <w:lang w:val="sr-Cyrl-CS" w:eastAsia="sr-Latn-RS"/>
              </w:rPr>
            </w:pPr>
          </w:p>
          <w:p w14:paraId="318EF65E" w14:textId="77777777" w:rsidR="00862A5F" w:rsidRPr="00EF2654" w:rsidRDefault="00862A5F">
            <w:pPr>
              <w:rPr>
                <w:rFonts w:cs="Book Antiqua"/>
                <w:color w:val="000000" w:themeColor="text1"/>
                <w:sz w:val="22"/>
                <w:szCs w:val="22"/>
                <w:lang w:val="sr-Cyrl-CS" w:eastAsia="sr-Latn-RS"/>
              </w:rPr>
            </w:pPr>
          </w:p>
          <w:p w14:paraId="548E5508" w14:textId="77777777" w:rsidR="00862A5F" w:rsidRPr="00EF2654" w:rsidRDefault="00862A5F">
            <w:pPr>
              <w:jc w:val="left"/>
              <w:rPr>
                <w:color w:val="000000" w:themeColor="text1"/>
                <w:sz w:val="22"/>
                <w:szCs w:val="22"/>
                <w:lang w:val="sr-Cyrl-CS" w:eastAsia="sr-Latn-RS"/>
              </w:rPr>
            </w:pPr>
          </w:p>
          <w:p w14:paraId="7360E86C"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По потреби током године</w:t>
            </w:r>
          </w:p>
        </w:tc>
      </w:tr>
      <w:tr w:rsidR="00D2243F" w:rsidRPr="00EF2654" w14:paraId="1C98518A" w14:textId="77777777">
        <w:tc>
          <w:tcPr>
            <w:tcW w:w="1242" w:type="dxa"/>
            <w:tcBorders>
              <w:top w:val="single" w:sz="4" w:space="0" w:color="000000"/>
              <w:left w:val="single" w:sz="4" w:space="0" w:color="000000"/>
              <w:bottom w:val="single" w:sz="4" w:space="0" w:color="000000"/>
            </w:tcBorders>
          </w:tcPr>
          <w:p w14:paraId="036EDCAE" w14:textId="77777777" w:rsidR="00862A5F" w:rsidRPr="00EF2654" w:rsidRDefault="00862A5F">
            <w:pPr>
              <w:rPr>
                <w:color w:val="000000" w:themeColor="text1"/>
                <w:sz w:val="22"/>
                <w:szCs w:val="22"/>
              </w:rPr>
            </w:pPr>
            <w:r w:rsidRPr="00EF2654">
              <w:rPr>
                <w:color w:val="000000" w:themeColor="text1"/>
                <w:sz w:val="22"/>
                <w:szCs w:val="22"/>
                <w:lang w:val="sr-Cyrl-CS" w:eastAsia="sr-Latn-RS"/>
              </w:rPr>
              <w:t>Родитељски састанци</w:t>
            </w:r>
          </w:p>
        </w:tc>
        <w:tc>
          <w:tcPr>
            <w:tcW w:w="1985" w:type="dxa"/>
            <w:tcBorders>
              <w:top w:val="single" w:sz="4" w:space="0" w:color="000000"/>
              <w:left w:val="single" w:sz="4" w:space="0" w:color="000000"/>
              <w:bottom w:val="single" w:sz="4" w:space="0" w:color="000000"/>
            </w:tcBorders>
          </w:tcPr>
          <w:p w14:paraId="4F14B9CE" w14:textId="77777777" w:rsidR="00862A5F" w:rsidRPr="00EF2654" w:rsidRDefault="00862A5F">
            <w:pPr>
              <w:pStyle w:val="NoSpacing1"/>
              <w:rPr>
                <w:rFonts w:ascii="Book Antiqua" w:hAnsi="Book Antiqua"/>
                <w:color w:val="000000" w:themeColor="text1"/>
              </w:rPr>
            </w:pPr>
            <w:r w:rsidRPr="00EF2654">
              <w:rPr>
                <w:rFonts w:ascii="Book Antiqua" w:hAnsi="Book Antiqua" w:cs="Book Antiqua"/>
                <w:color w:val="000000" w:themeColor="text1"/>
                <w:lang w:val="sr-Cyrl-CS" w:eastAsia="sr-Latn-RS"/>
              </w:rPr>
              <w:t>- Упознавање са условима рада школе, методама и облицима рада и са програмом рада уопште;</w:t>
            </w:r>
          </w:p>
          <w:p w14:paraId="6928EF52" w14:textId="77777777" w:rsidR="00862A5F" w:rsidRPr="00EF2654" w:rsidRDefault="00862A5F">
            <w:pPr>
              <w:pStyle w:val="NoSpacing1"/>
              <w:rPr>
                <w:rFonts w:ascii="Book Antiqua" w:hAnsi="Book Antiqua"/>
                <w:color w:val="000000" w:themeColor="text1"/>
              </w:rPr>
            </w:pPr>
            <w:r w:rsidRPr="00EF2654">
              <w:rPr>
                <w:rFonts w:ascii="Book Antiqua" w:hAnsi="Book Antiqua" w:cs="Book Antiqua"/>
                <w:color w:val="000000" w:themeColor="text1"/>
                <w:lang w:val="sr-Cyrl-CS" w:eastAsia="sr-Latn-RS"/>
              </w:rPr>
              <w:t>- Информације о успеху ученика и напредовању;</w:t>
            </w:r>
          </w:p>
          <w:p w14:paraId="627214AC"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 Упознавање са кућним редом</w:t>
            </w:r>
            <w:r w:rsidRPr="00EF2654">
              <w:rPr>
                <w:color w:val="000000" w:themeColor="text1"/>
                <w:sz w:val="22"/>
                <w:szCs w:val="22"/>
                <w:lang w:val="sr-Latn-RS" w:eastAsia="sr-Latn-RS"/>
              </w:rPr>
              <w:t> </w:t>
            </w:r>
            <w:r w:rsidRPr="00EF2654">
              <w:rPr>
                <w:color w:val="000000" w:themeColor="text1"/>
                <w:sz w:val="22"/>
                <w:szCs w:val="22"/>
                <w:lang w:val="sr-Cyrl-CS" w:eastAsia="sr-Latn-RS"/>
              </w:rPr>
              <w:t xml:space="preserve"> школе и правима и обавези</w:t>
            </w:r>
            <w:r w:rsidRPr="00EF2654">
              <w:rPr>
                <w:color w:val="000000" w:themeColor="text1"/>
                <w:sz w:val="22"/>
                <w:szCs w:val="22"/>
                <w:lang w:val="sr-Latn-RS" w:eastAsia="sr-Latn-RS"/>
              </w:rPr>
              <w:t> </w:t>
            </w:r>
            <w:r w:rsidRPr="00EF2654">
              <w:rPr>
                <w:color w:val="000000" w:themeColor="text1"/>
                <w:sz w:val="22"/>
                <w:szCs w:val="22"/>
                <w:lang w:val="sr-Cyrl-CS" w:eastAsia="sr-Latn-RS"/>
              </w:rPr>
              <w:t xml:space="preserve"> свих ученика.</w:t>
            </w:r>
          </w:p>
        </w:tc>
        <w:tc>
          <w:tcPr>
            <w:tcW w:w="1928" w:type="dxa"/>
            <w:tcBorders>
              <w:top w:val="single" w:sz="4" w:space="0" w:color="000000"/>
              <w:left w:val="single" w:sz="4" w:space="0" w:color="000000"/>
              <w:bottom w:val="single" w:sz="4" w:space="0" w:color="000000"/>
            </w:tcBorders>
          </w:tcPr>
          <w:p w14:paraId="4D8FFC4D"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Анализа успеха ученика, дисциплине, договор у вези са екскурзијама и наставом у природи, решавање проблема у одељењу.</w:t>
            </w:r>
          </w:p>
        </w:tc>
        <w:tc>
          <w:tcPr>
            <w:tcW w:w="1632" w:type="dxa"/>
            <w:tcBorders>
              <w:top w:val="single" w:sz="4" w:space="0" w:color="000000"/>
              <w:left w:val="single" w:sz="4" w:space="0" w:color="000000"/>
              <w:bottom w:val="single" w:sz="4" w:space="0" w:color="000000"/>
            </w:tcBorders>
          </w:tcPr>
          <w:p w14:paraId="27CEEC71" w14:textId="77777777" w:rsidR="00862A5F" w:rsidRPr="00EF2654" w:rsidRDefault="00862A5F">
            <w:pPr>
              <w:rPr>
                <w:color w:val="000000" w:themeColor="text1"/>
                <w:sz w:val="22"/>
                <w:szCs w:val="22"/>
              </w:rPr>
            </w:pPr>
            <w:r w:rsidRPr="00EF2654">
              <w:rPr>
                <w:color w:val="000000" w:themeColor="text1"/>
                <w:sz w:val="22"/>
                <w:szCs w:val="22"/>
                <w:lang w:val="sr-Cyrl-CS" w:eastAsia="sr-Latn-RS"/>
              </w:rPr>
              <w:t xml:space="preserve">Излажу, предлажу, саветују, информишуи бележе </w:t>
            </w:r>
          </w:p>
        </w:tc>
        <w:tc>
          <w:tcPr>
            <w:tcW w:w="1543" w:type="dxa"/>
            <w:tcBorders>
              <w:top w:val="single" w:sz="4" w:space="0" w:color="000000"/>
              <w:left w:val="single" w:sz="4" w:space="0" w:color="000000"/>
              <w:bottom w:val="single" w:sz="4" w:space="0" w:color="000000"/>
            </w:tcBorders>
          </w:tcPr>
          <w:p w14:paraId="4851760E"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Предлажу, слушају, коментаришу, дискутују и усвајају.</w:t>
            </w:r>
          </w:p>
        </w:tc>
        <w:tc>
          <w:tcPr>
            <w:tcW w:w="1652" w:type="dxa"/>
            <w:tcBorders>
              <w:top w:val="single" w:sz="4" w:space="0" w:color="000000"/>
              <w:left w:val="single" w:sz="4" w:space="0" w:color="000000"/>
              <w:bottom w:val="single" w:sz="4" w:space="0" w:color="000000"/>
              <w:right w:val="single" w:sz="4" w:space="0" w:color="000000"/>
            </w:tcBorders>
          </w:tcPr>
          <w:p w14:paraId="782ACA1A"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На почетку школске године, на полугодишту и по потреби</w:t>
            </w:r>
          </w:p>
        </w:tc>
      </w:tr>
      <w:tr w:rsidR="00D2243F" w:rsidRPr="00EF2654" w14:paraId="5452BF81" w14:textId="77777777">
        <w:tc>
          <w:tcPr>
            <w:tcW w:w="1242" w:type="dxa"/>
            <w:tcBorders>
              <w:top w:val="single" w:sz="4" w:space="0" w:color="000000"/>
              <w:left w:val="single" w:sz="4" w:space="0" w:color="000000"/>
              <w:bottom w:val="single" w:sz="4" w:space="0" w:color="000000"/>
            </w:tcBorders>
          </w:tcPr>
          <w:p w14:paraId="1A7CEBFC"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Сарадња у оквиру Тима за професионалну оријентацију</w:t>
            </w:r>
          </w:p>
        </w:tc>
        <w:tc>
          <w:tcPr>
            <w:tcW w:w="1985" w:type="dxa"/>
            <w:tcBorders>
              <w:top w:val="single" w:sz="4" w:space="0" w:color="000000"/>
              <w:left w:val="single" w:sz="4" w:space="0" w:color="000000"/>
              <w:bottom w:val="single" w:sz="4" w:space="0" w:color="000000"/>
            </w:tcBorders>
          </w:tcPr>
          <w:p w14:paraId="4575D5A6" w14:textId="77777777" w:rsidR="00862A5F" w:rsidRPr="00EF2654" w:rsidRDefault="00862A5F">
            <w:pPr>
              <w:rPr>
                <w:color w:val="000000" w:themeColor="text1"/>
                <w:sz w:val="22"/>
                <w:szCs w:val="22"/>
              </w:rPr>
            </w:pPr>
            <w:r w:rsidRPr="00EF2654">
              <w:rPr>
                <w:rFonts w:eastAsia="Book Antiqua" w:cs="Book Antiqua"/>
                <w:color w:val="000000" w:themeColor="text1"/>
                <w:sz w:val="22"/>
                <w:szCs w:val="22"/>
                <w:lang w:val="sr-Cyrl-CS" w:eastAsia="sr-Latn-RS"/>
              </w:rPr>
              <w:t xml:space="preserve"> </w:t>
            </w:r>
            <w:r w:rsidRPr="00EF2654">
              <w:rPr>
                <w:color w:val="000000" w:themeColor="text1"/>
                <w:sz w:val="22"/>
                <w:szCs w:val="22"/>
                <w:lang w:val="sr-Cyrl-CS" w:eastAsia="sr-Latn-RS"/>
              </w:rPr>
              <w:t>Посете институцијама, школама;</w:t>
            </w:r>
          </w:p>
        </w:tc>
        <w:tc>
          <w:tcPr>
            <w:tcW w:w="1928" w:type="dxa"/>
            <w:tcBorders>
              <w:top w:val="single" w:sz="4" w:space="0" w:color="000000"/>
              <w:left w:val="single" w:sz="4" w:space="0" w:color="000000"/>
              <w:bottom w:val="single" w:sz="4" w:space="0" w:color="000000"/>
            </w:tcBorders>
          </w:tcPr>
          <w:p w14:paraId="5492167F" w14:textId="77777777" w:rsidR="00862A5F" w:rsidRPr="00EF2654" w:rsidRDefault="00862A5F">
            <w:pPr>
              <w:pStyle w:val="NoSpacing1"/>
              <w:rPr>
                <w:rFonts w:ascii="Book Antiqua" w:hAnsi="Book Antiqua"/>
                <w:color w:val="000000" w:themeColor="text1"/>
              </w:rPr>
            </w:pPr>
            <w:r w:rsidRPr="00EF2654">
              <w:rPr>
                <w:rFonts w:ascii="Book Antiqua" w:hAnsi="Book Antiqua" w:cs="Book Antiqua"/>
                <w:color w:val="000000" w:themeColor="text1"/>
                <w:lang w:val="sr-Cyrl-CS" w:eastAsia="sr-Latn-RS"/>
              </w:rPr>
              <w:t xml:space="preserve">- Пружање помоћи ученицима у професионалној оријентацији; </w:t>
            </w:r>
          </w:p>
          <w:p w14:paraId="0375F423"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 Упознавање са образовним профилима средњих школа и светом занимања.</w:t>
            </w:r>
          </w:p>
        </w:tc>
        <w:tc>
          <w:tcPr>
            <w:tcW w:w="1632" w:type="dxa"/>
            <w:tcBorders>
              <w:top w:val="single" w:sz="4" w:space="0" w:color="000000"/>
              <w:left w:val="single" w:sz="4" w:space="0" w:color="000000"/>
              <w:bottom w:val="single" w:sz="4" w:space="0" w:color="000000"/>
            </w:tcBorders>
          </w:tcPr>
          <w:p w14:paraId="5F2388B4" w14:textId="77777777" w:rsidR="00862A5F" w:rsidRPr="00EF2654" w:rsidRDefault="00862A5F">
            <w:pPr>
              <w:rPr>
                <w:color w:val="000000" w:themeColor="text1"/>
                <w:sz w:val="22"/>
                <w:szCs w:val="22"/>
              </w:rPr>
            </w:pPr>
            <w:r w:rsidRPr="00EF2654">
              <w:rPr>
                <w:color w:val="000000" w:themeColor="text1"/>
                <w:sz w:val="22"/>
                <w:szCs w:val="22"/>
                <w:lang w:val="sr-Cyrl-CS" w:eastAsia="sr-Latn-RS"/>
              </w:rPr>
              <w:t>Организују, коментаришу, сугеришу, дају повратну информацију.</w:t>
            </w:r>
          </w:p>
        </w:tc>
        <w:tc>
          <w:tcPr>
            <w:tcW w:w="1543" w:type="dxa"/>
            <w:tcBorders>
              <w:top w:val="single" w:sz="4" w:space="0" w:color="000000"/>
              <w:left w:val="single" w:sz="4" w:space="0" w:color="000000"/>
              <w:bottom w:val="single" w:sz="4" w:space="0" w:color="000000"/>
            </w:tcBorders>
          </w:tcPr>
          <w:p w14:paraId="71403EC0" w14:textId="77777777" w:rsidR="00862A5F" w:rsidRPr="00EF2654" w:rsidRDefault="00862A5F">
            <w:pPr>
              <w:rPr>
                <w:color w:val="000000" w:themeColor="text1"/>
                <w:sz w:val="22"/>
                <w:szCs w:val="22"/>
              </w:rPr>
            </w:pPr>
            <w:r w:rsidRPr="00EF2654">
              <w:rPr>
                <w:color w:val="000000" w:themeColor="text1"/>
                <w:sz w:val="22"/>
                <w:szCs w:val="22"/>
                <w:lang w:val="sr-Cyrl-CS" w:eastAsia="sr-Latn-RS"/>
              </w:rPr>
              <w:t>Организују, демонстрирају, излажу, дискутују, информишу.</w:t>
            </w:r>
          </w:p>
        </w:tc>
        <w:tc>
          <w:tcPr>
            <w:tcW w:w="1652" w:type="dxa"/>
            <w:tcBorders>
              <w:top w:val="single" w:sz="4" w:space="0" w:color="000000"/>
              <w:left w:val="single" w:sz="4" w:space="0" w:color="000000"/>
              <w:bottom w:val="single" w:sz="4" w:space="0" w:color="000000"/>
              <w:right w:val="single" w:sz="4" w:space="0" w:color="000000"/>
            </w:tcBorders>
          </w:tcPr>
          <w:p w14:paraId="48B43207" w14:textId="77777777" w:rsidR="00862A5F" w:rsidRPr="00EF2654" w:rsidRDefault="00862A5F">
            <w:pPr>
              <w:pStyle w:val="NoSpacing1"/>
              <w:snapToGrid w:val="0"/>
              <w:rPr>
                <w:rFonts w:ascii="Book Antiqua" w:hAnsi="Book Antiqua" w:cs="Book Antiqua"/>
                <w:color w:val="000000" w:themeColor="text1"/>
                <w:lang w:val="sr-Cyrl-CS" w:eastAsia="sr-Latn-RS"/>
              </w:rPr>
            </w:pPr>
          </w:p>
          <w:p w14:paraId="43F00E22" w14:textId="77777777" w:rsidR="00862A5F" w:rsidRPr="00EF2654" w:rsidRDefault="00862A5F">
            <w:pPr>
              <w:pStyle w:val="NoSpacing1"/>
              <w:rPr>
                <w:rFonts w:ascii="Book Antiqua" w:hAnsi="Book Antiqua" w:cs="Book Antiqua"/>
                <w:color w:val="000000" w:themeColor="text1"/>
                <w:lang w:val="sr-Cyrl-CS" w:eastAsia="sr-Latn-RS"/>
              </w:rPr>
            </w:pPr>
          </w:p>
          <w:p w14:paraId="6B5B1527" w14:textId="77777777" w:rsidR="00862A5F" w:rsidRPr="00EF2654" w:rsidRDefault="00862A5F">
            <w:pPr>
              <w:pStyle w:val="NoSpacing1"/>
              <w:rPr>
                <w:rFonts w:ascii="Book Antiqua" w:hAnsi="Book Antiqua" w:cs="Book Antiqua"/>
                <w:color w:val="000000" w:themeColor="text1"/>
                <w:lang w:val="sr-Cyrl-CS" w:eastAsia="sr-Latn-RS"/>
              </w:rPr>
            </w:pPr>
          </w:p>
          <w:p w14:paraId="20475B1A" w14:textId="77777777" w:rsidR="00862A5F" w:rsidRPr="00EF2654" w:rsidRDefault="00862A5F">
            <w:pPr>
              <w:pStyle w:val="NoSpacing1"/>
              <w:rPr>
                <w:rFonts w:ascii="Book Antiqua" w:hAnsi="Book Antiqua"/>
                <w:color w:val="000000" w:themeColor="text1"/>
              </w:rPr>
            </w:pPr>
            <w:r w:rsidRPr="00EF2654">
              <w:rPr>
                <w:rFonts w:ascii="Book Antiqua" w:hAnsi="Book Antiqua" w:cs="Book Antiqua"/>
                <w:color w:val="000000" w:themeColor="text1"/>
                <w:lang w:val="sr-Cyrl-CS" w:eastAsia="sr-Latn-RS"/>
              </w:rPr>
              <w:t>По потреби током године</w:t>
            </w:r>
          </w:p>
          <w:p w14:paraId="6C7EB781" w14:textId="77777777" w:rsidR="00862A5F" w:rsidRPr="00EF2654" w:rsidRDefault="00862A5F">
            <w:pPr>
              <w:rPr>
                <w:rFonts w:cs="Book Antiqua"/>
                <w:color w:val="000000" w:themeColor="text1"/>
                <w:sz w:val="22"/>
                <w:szCs w:val="22"/>
                <w:lang w:val="sr-Cyrl-CS" w:eastAsia="sr-Latn-RS"/>
              </w:rPr>
            </w:pPr>
          </w:p>
        </w:tc>
      </w:tr>
      <w:tr w:rsidR="00D2243F" w:rsidRPr="00EF2654" w14:paraId="52606C3F" w14:textId="77777777">
        <w:tc>
          <w:tcPr>
            <w:tcW w:w="1242" w:type="dxa"/>
            <w:tcBorders>
              <w:top w:val="single" w:sz="4" w:space="0" w:color="000000"/>
              <w:left w:val="single" w:sz="4" w:space="0" w:color="000000"/>
              <w:bottom w:val="single" w:sz="4" w:space="0" w:color="000000"/>
            </w:tcBorders>
          </w:tcPr>
          <w:p w14:paraId="0589AA6F"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Комуникација у терминима предвиђеним за о</w:t>
            </w:r>
            <w:r w:rsidRPr="00EF2654">
              <w:rPr>
                <w:color w:val="000000" w:themeColor="text1"/>
                <w:sz w:val="22"/>
                <w:szCs w:val="22"/>
                <w:lang w:val="sr-Latn-RS" w:eastAsia="sr-Latn-RS"/>
              </w:rPr>
              <w:t>творен</w:t>
            </w:r>
            <w:r w:rsidRPr="00EF2654">
              <w:rPr>
                <w:color w:val="000000" w:themeColor="text1"/>
                <w:sz w:val="22"/>
                <w:szCs w:val="22"/>
                <w:lang w:val="sr-Cyrl-CS" w:eastAsia="sr-Latn-RS"/>
              </w:rPr>
              <w:t xml:space="preserve">а </w:t>
            </w:r>
            <w:r w:rsidRPr="00EF2654">
              <w:rPr>
                <w:color w:val="000000" w:themeColor="text1"/>
                <w:sz w:val="22"/>
                <w:szCs w:val="22"/>
                <w:lang w:val="sr-Latn-RS" w:eastAsia="sr-Latn-RS"/>
              </w:rPr>
              <w:t>врата</w:t>
            </w:r>
            <w:r w:rsidRPr="00EF2654">
              <w:rPr>
                <w:color w:val="000000" w:themeColor="text1"/>
                <w:sz w:val="22"/>
                <w:szCs w:val="22"/>
                <w:lang w:val="sr-Cyrl-RS" w:eastAsia="sr-Latn-RS"/>
              </w:rPr>
              <w:t xml:space="preserve"> са наставницима</w:t>
            </w:r>
          </w:p>
        </w:tc>
        <w:tc>
          <w:tcPr>
            <w:tcW w:w="1985" w:type="dxa"/>
            <w:tcBorders>
              <w:top w:val="single" w:sz="4" w:space="0" w:color="000000"/>
              <w:left w:val="single" w:sz="4" w:space="0" w:color="000000"/>
              <w:bottom w:val="single" w:sz="4" w:space="0" w:color="000000"/>
            </w:tcBorders>
          </w:tcPr>
          <w:p w14:paraId="0D5C0D63" w14:textId="77777777" w:rsidR="00862A5F" w:rsidRPr="00EF2654" w:rsidRDefault="00862A5F">
            <w:pPr>
              <w:snapToGrid w:val="0"/>
              <w:rPr>
                <w:color w:val="000000" w:themeColor="text1"/>
                <w:sz w:val="22"/>
                <w:szCs w:val="22"/>
                <w:lang w:val="sr-Latn-RS" w:eastAsia="sr-Latn-RS"/>
              </w:rPr>
            </w:pPr>
          </w:p>
          <w:p w14:paraId="1F7A5720" w14:textId="77777777" w:rsidR="00862A5F" w:rsidRPr="00EF2654" w:rsidRDefault="00862A5F">
            <w:pPr>
              <w:rPr>
                <w:color w:val="000000" w:themeColor="text1"/>
                <w:sz w:val="22"/>
                <w:szCs w:val="22"/>
              </w:rPr>
            </w:pPr>
            <w:r w:rsidRPr="00EF2654">
              <w:rPr>
                <w:color w:val="000000" w:themeColor="text1"/>
                <w:sz w:val="22"/>
                <w:szCs w:val="22"/>
                <w:lang w:val="sr-Latn-RS" w:eastAsia="sr-Latn-RS"/>
              </w:rPr>
              <w:t xml:space="preserve">Размена информација о </w:t>
            </w:r>
            <w:r w:rsidRPr="00EF2654">
              <w:rPr>
                <w:color w:val="000000" w:themeColor="text1"/>
                <w:sz w:val="22"/>
                <w:szCs w:val="22"/>
                <w:lang w:val="sr-Cyrl-CS" w:eastAsia="sr-Latn-RS"/>
              </w:rPr>
              <w:t>ученику.</w:t>
            </w:r>
          </w:p>
        </w:tc>
        <w:tc>
          <w:tcPr>
            <w:tcW w:w="1928" w:type="dxa"/>
            <w:tcBorders>
              <w:top w:val="single" w:sz="4" w:space="0" w:color="000000"/>
              <w:left w:val="single" w:sz="4" w:space="0" w:color="000000"/>
              <w:bottom w:val="single" w:sz="4" w:space="0" w:color="000000"/>
            </w:tcBorders>
          </w:tcPr>
          <w:p w14:paraId="336D1708" w14:textId="77777777" w:rsidR="00862A5F" w:rsidRPr="00EF2654" w:rsidRDefault="00862A5F">
            <w:pPr>
              <w:pStyle w:val="NoSpacing1"/>
              <w:snapToGrid w:val="0"/>
              <w:rPr>
                <w:rFonts w:ascii="Book Antiqua" w:hAnsi="Book Antiqua" w:cs="Book Antiqua"/>
                <w:color w:val="000000" w:themeColor="text1"/>
                <w:lang w:val="sr-Cyrl-CS" w:eastAsia="sr-Latn-RS"/>
              </w:rPr>
            </w:pPr>
          </w:p>
          <w:p w14:paraId="7B194E6B" w14:textId="77777777" w:rsidR="00862A5F" w:rsidRPr="00EF2654" w:rsidRDefault="00862A5F">
            <w:pPr>
              <w:pStyle w:val="NoSpacing1"/>
              <w:rPr>
                <w:rFonts w:ascii="Book Antiqua" w:hAnsi="Book Antiqua"/>
                <w:color w:val="000000" w:themeColor="text1"/>
              </w:rPr>
            </w:pPr>
            <w:r w:rsidRPr="00EF2654">
              <w:rPr>
                <w:rFonts w:ascii="Book Antiqua" w:eastAsia="Book Antiqua" w:hAnsi="Book Antiqua" w:cs="Book Antiqua"/>
                <w:color w:val="000000" w:themeColor="text1"/>
                <w:lang w:val="sr-Cyrl-CS" w:eastAsia="sr-Latn-RS"/>
              </w:rPr>
              <w:t xml:space="preserve"> </w:t>
            </w:r>
            <w:r w:rsidRPr="00EF2654">
              <w:rPr>
                <w:rFonts w:ascii="Book Antiqua" w:hAnsi="Book Antiqua" w:cs="Book Antiqua"/>
                <w:color w:val="000000" w:themeColor="text1"/>
                <w:lang w:val="sr-Cyrl-CS" w:eastAsia="sr-Latn-RS"/>
              </w:rPr>
              <w:t>Праћење успеха и дисциплине ученика и одељења и договарање мера за побољшање;</w:t>
            </w:r>
          </w:p>
          <w:p w14:paraId="14E247C6"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 Унапређивање сарадње са родитељима.</w:t>
            </w:r>
          </w:p>
        </w:tc>
        <w:tc>
          <w:tcPr>
            <w:tcW w:w="1632" w:type="dxa"/>
            <w:tcBorders>
              <w:top w:val="single" w:sz="4" w:space="0" w:color="000000"/>
              <w:left w:val="single" w:sz="4" w:space="0" w:color="000000"/>
              <w:bottom w:val="single" w:sz="4" w:space="0" w:color="000000"/>
            </w:tcBorders>
          </w:tcPr>
          <w:p w14:paraId="47E835CB" w14:textId="77777777" w:rsidR="00862A5F" w:rsidRPr="00EF2654" w:rsidRDefault="00862A5F">
            <w:pPr>
              <w:snapToGrid w:val="0"/>
              <w:rPr>
                <w:rFonts w:cs="Book Antiqua"/>
                <w:color w:val="000000" w:themeColor="text1"/>
                <w:sz w:val="22"/>
                <w:szCs w:val="22"/>
                <w:lang w:val="sr-Cyrl-CS" w:eastAsia="sr-Latn-RS"/>
              </w:rPr>
            </w:pPr>
          </w:p>
          <w:p w14:paraId="326495CC" w14:textId="77777777" w:rsidR="00862A5F" w:rsidRPr="00EF2654" w:rsidRDefault="00862A5F">
            <w:pPr>
              <w:rPr>
                <w:color w:val="000000" w:themeColor="text1"/>
                <w:sz w:val="22"/>
                <w:szCs w:val="22"/>
              </w:rPr>
            </w:pPr>
            <w:r w:rsidRPr="00EF2654">
              <w:rPr>
                <w:color w:val="000000" w:themeColor="text1"/>
                <w:sz w:val="22"/>
                <w:szCs w:val="22"/>
                <w:lang w:val="sr-Cyrl-CS" w:eastAsia="sr-Latn-RS"/>
              </w:rPr>
              <w:t>Организују излажу, информишу, коментаришу, сугеришу, дају повратну информацију.</w:t>
            </w:r>
          </w:p>
        </w:tc>
        <w:tc>
          <w:tcPr>
            <w:tcW w:w="1543" w:type="dxa"/>
            <w:tcBorders>
              <w:top w:val="single" w:sz="4" w:space="0" w:color="000000"/>
              <w:left w:val="single" w:sz="4" w:space="0" w:color="000000"/>
              <w:bottom w:val="single" w:sz="4" w:space="0" w:color="000000"/>
            </w:tcBorders>
          </w:tcPr>
          <w:p w14:paraId="57D37FE9" w14:textId="77777777" w:rsidR="00862A5F" w:rsidRPr="00EF2654" w:rsidRDefault="00862A5F">
            <w:pPr>
              <w:snapToGrid w:val="0"/>
              <w:rPr>
                <w:rFonts w:cs="Book Antiqua"/>
                <w:color w:val="000000" w:themeColor="text1"/>
                <w:sz w:val="22"/>
                <w:szCs w:val="22"/>
                <w:lang w:val="sr-Cyrl-CS" w:eastAsia="sr-Latn-RS"/>
              </w:rPr>
            </w:pPr>
          </w:p>
          <w:p w14:paraId="67DEEE73" w14:textId="77777777" w:rsidR="00862A5F" w:rsidRPr="00EF2654" w:rsidRDefault="00862A5F">
            <w:pPr>
              <w:rPr>
                <w:color w:val="000000" w:themeColor="text1"/>
                <w:sz w:val="22"/>
                <w:szCs w:val="22"/>
              </w:rPr>
            </w:pPr>
            <w:r w:rsidRPr="00EF2654">
              <w:rPr>
                <w:color w:val="000000" w:themeColor="text1"/>
                <w:sz w:val="22"/>
                <w:szCs w:val="22"/>
                <w:lang w:val="sr-Cyrl-CS" w:eastAsia="sr-Latn-RS"/>
              </w:rPr>
              <w:t>Прате и слушају.</w:t>
            </w:r>
          </w:p>
        </w:tc>
        <w:tc>
          <w:tcPr>
            <w:tcW w:w="1652" w:type="dxa"/>
            <w:tcBorders>
              <w:top w:val="single" w:sz="4" w:space="0" w:color="000000"/>
              <w:left w:val="single" w:sz="4" w:space="0" w:color="000000"/>
              <w:bottom w:val="single" w:sz="4" w:space="0" w:color="000000"/>
              <w:right w:val="single" w:sz="4" w:space="0" w:color="000000"/>
            </w:tcBorders>
          </w:tcPr>
          <w:p w14:paraId="6E6EA5B0" w14:textId="77777777" w:rsidR="00862A5F" w:rsidRPr="00EF2654" w:rsidRDefault="00862A5F">
            <w:pPr>
              <w:snapToGrid w:val="0"/>
              <w:rPr>
                <w:rFonts w:cs="Book Antiqua"/>
                <w:color w:val="000000" w:themeColor="text1"/>
                <w:sz w:val="22"/>
                <w:szCs w:val="22"/>
                <w:lang w:val="sr-Cyrl-CS" w:eastAsia="sr-Latn-RS"/>
              </w:rPr>
            </w:pPr>
          </w:p>
          <w:p w14:paraId="25D75111" w14:textId="77777777" w:rsidR="00862A5F" w:rsidRPr="00EF2654" w:rsidRDefault="00862A5F">
            <w:pPr>
              <w:rPr>
                <w:rFonts w:cs="Book Antiqua"/>
                <w:color w:val="000000" w:themeColor="text1"/>
                <w:sz w:val="22"/>
                <w:szCs w:val="22"/>
                <w:lang w:val="sr-Cyrl-CS" w:eastAsia="sr-Latn-RS"/>
              </w:rPr>
            </w:pPr>
          </w:p>
          <w:p w14:paraId="504DC3E1" w14:textId="77777777" w:rsidR="00862A5F" w:rsidRPr="00EF2654" w:rsidRDefault="00862A5F">
            <w:pPr>
              <w:rPr>
                <w:color w:val="000000" w:themeColor="text1"/>
                <w:sz w:val="22"/>
                <w:szCs w:val="22"/>
              </w:rPr>
            </w:pPr>
            <w:r w:rsidRPr="00EF2654">
              <w:rPr>
                <w:rFonts w:cs="Book Antiqua"/>
                <w:color w:val="000000" w:themeColor="text1"/>
                <w:sz w:val="22"/>
                <w:szCs w:val="22"/>
                <w:lang w:val="sr-Cyrl-RS"/>
              </w:rPr>
              <w:t>током године</w:t>
            </w:r>
          </w:p>
        </w:tc>
      </w:tr>
      <w:tr w:rsidR="00D2243F" w:rsidRPr="00EF2654" w14:paraId="265B5B2B" w14:textId="77777777">
        <w:tc>
          <w:tcPr>
            <w:tcW w:w="1242" w:type="dxa"/>
            <w:tcBorders>
              <w:top w:val="single" w:sz="4" w:space="0" w:color="000000"/>
              <w:left w:val="single" w:sz="4" w:space="0" w:color="000000"/>
              <w:bottom w:val="single" w:sz="4" w:space="0" w:color="000000"/>
            </w:tcBorders>
          </w:tcPr>
          <w:p w14:paraId="5825A119" w14:textId="77777777" w:rsidR="00862A5F" w:rsidRPr="00EF2654" w:rsidRDefault="00862A5F">
            <w:pPr>
              <w:snapToGrid w:val="0"/>
              <w:jc w:val="left"/>
              <w:rPr>
                <w:rFonts w:cs="Book Antiqua"/>
                <w:color w:val="000000" w:themeColor="text1"/>
                <w:sz w:val="22"/>
                <w:szCs w:val="22"/>
                <w:lang w:val="sr-Cyrl-CS" w:eastAsia="sr-Latn-RS"/>
              </w:rPr>
            </w:pPr>
          </w:p>
          <w:p w14:paraId="36A231B8" w14:textId="019FE831" w:rsidR="00862A5F" w:rsidRPr="00EF2654" w:rsidRDefault="00862A5F">
            <w:pPr>
              <w:jc w:val="left"/>
              <w:rPr>
                <w:color w:val="000000" w:themeColor="text1"/>
                <w:sz w:val="22"/>
                <w:szCs w:val="22"/>
              </w:rPr>
            </w:pPr>
            <w:r w:rsidRPr="00EF2654">
              <w:rPr>
                <w:color w:val="000000" w:themeColor="text1"/>
                <w:sz w:val="22"/>
                <w:szCs w:val="22"/>
                <w:lang w:val="sr-Cyrl-CS" w:eastAsia="sr-Latn-RS"/>
              </w:rPr>
              <w:t>Информиса</w:t>
            </w:r>
            <w:r w:rsidRPr="00EF2654">
              <w:rPr>
                <w:color w:val="000000" w:themeColor="text1"/>
                <w:sz w:val="22"/>
                <w:szCs w:val="22"/>
                <w:lang w:val="sr-Cyrl-RS" w:eastAsia="sr-Latn-RS"/>
              </w:rPr>
              <w:t>њ</w:t>
            </w:r>
            <w:r w:rsidRPr="00EF2654">
              <w:rPr>
                <w:color w:val="000000" w:themeColor="text1"/>
                <w:sz w:val="22"/>
                <w:szCs w:val="22"/>
                <w:lang w:val="sr-Cyrl-CS" w:eastAsia="sr-Latn-RS"/>
              </w:rPr>
              <w:t>е путем  паноа за родитеље</w:t>
            </w:r>
            <w:r w:rsidR="00D2243F" w:rsidRPr="00EF2654">
              <w:rPr>
                <w:color w:val="000000" w:themeColor="text1"/>
                <w:sz w:val="22"/>
                <w:szCs w:val="22"/>
                <w:lang w:val="sr-Cyrl-CS" w:eastAsia="sr-Latn-RS"/>
              </w:rPr>
              <w:t>, сајта и друштвених мрежа</w:t>
            </w:r>
          </w:p>
        </w:tc>
        <w:tc>
          <w:tcPr>
            <w:tcW w:w="1985" w:type="dxa"/>
            <w:tcBorders>
              <w:top w:val="single" w:sz="4" w:space="0" w:color="000000"/>
              <w:left w:val="single" w:sz="4" w:space="0" w:color="000000"/>
              <w:bottom w:val="single" w:sz="4" w:space="0" w:color="000000"/>
            </w:tcBorders>
          </w:tcPr>
          <w:p w14:paraId="075A406E" w14:textId="77777777" w:rsidR="00862A5F" w:rsidRPr="00EF2654" w:rsidRDefault="00862A5F">
            <w:pPr>
              <w:pStyle w:val="NoSpacing1"/>
              <w:snapToGrid w:val="0"/>
              <w:rPr>
                <w:rFonts w:ascii="Book Antiqua" w:hAnsi="Book Antiqua" w:cs="Book Antiqua"/>
                <w:color w:val="000000" w:themeColor="text1"/>
                <w:lang w:val="sr-Cyrl-CS" w:eastAsia="sr-Latn-RS"/>
              </w:rPr>
            </w:pPr>
          </w:p>
          <w:p w14:paraId="6E2CC85B" w14:textId="46A4857A" w:rsidR="00D2243F" w:rsidRPr="00EF2654" w:rsidRDefault="00D2243F" w:rsidP="00D2243F">
            <w:pPr>
              <w:widowControl/>
              <w:suppressAutoHyphens w:val="0"/>
              <w:autoSpaceDE/>
              <w:jc w:val="left"/>
              <w:rPr>
                <w:rFonts w:cs="Times New Roman"/>
                <w:color w:val="000000" w:themeColor="text1"/>
                <w:sz w:val="22"/>
                <w:szCs w:val="22"/>
                <w:lang w:val="en-GB" w:eastAsia="en-GB"/>
              </w:rPr>
            </w:pPr>
            <w:r w:rsidRPr="00EF2654">
              <w:rPr>
                <w:rFonts w:cs="Times New Roman"/>
                <w:color w:val="000000" w:themeColor="text1"/>
                <w:sz w:val="22"/>
                <w:szCs w:val="22"/>
                <w:lang w:val="en-GB" w:eastAsia="en-GB"/>
              </w:rPr>
              <w:t>Информативни панои у школи, званични сајт и друштвене мреже користе се за правовремено информисање родитеља и ученика о важним активностима, догађајима и успесима школе. Објављивањем фотографија, ученичких радова и извештаја промовишу се креативност, ангажовање и постигнућа ученика, као и сарадња са родитељима.</w:t>
            </w:r>
          </w:p>
          <w:p w14:paraId="381E86C8" w14:textId="6E9B6269" w:rsidR="00862A5F" w:rsidRPr="00EF2654" w:rsidRDefault="00862A5F">
            <w:pPr>
              <w:jc w:val="left"/>
              <w:rPr>
                <w:color w:val="000000" w:themeColor="text1"/>
                <w:sz w:val="22"/>
                <w:szCs w:val="22"/>
                <w:lang w:val="sr-Latn-RS"/>
              </w:rPr>
            </w:pPr>
          </w:p>
        </w:tc>
        <w:tc>
          <w:tcPr>
            <w:tcW w:w="1928" w:type="dxa"/>
            <w:tcBorders>
              <w:top w:val="single" w:sz="4" w:space="0" w:color="000000"/>
              <w:left w:val="single" w:sz="4" w:space="0" w:color="000000"/>
              <w:bottom w:val="single" w:sz="4" w:space="0" w:color="000000"/>
            </w:tcBorders>
          </w:tcPr>
          <w:p w14:paraId="0625659A"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Пружање информација родитељима о разним садржајима школе и ученичким радовима и постигнутим успесима</w:t>
            </w:r>
          </w:p>
        </w:tc>
        <w:tc>
          <w:tcPr>
            <w:tcW w:w="1632" w:type="dxa"/>
            <w:tcBorders>
              <w:top w:val="single" w:sz="4" w:space="0" w:color="000000"/>
              <w:left w:val="single" w:sz="4" w:space="0" w:color="000000"/>
              <w:bottom w:val="single" w:sz="4" w:space="0" w:color="000000"/>
            </w:tcBorders>
          </w:tcPr>
          <w:p w14:paraId="63B7683C" w14:textId="77777777" w:rsidR="00862A5F" w:rsidRPr="00EF2654" w:rsidRDefault="00862A5F">
            <w:pPr>
              <w:snapToGrid w:val="0"/>
              <w:jc w:val="left"/>
              <w:rPr>
                <w:rFonts w:cs="Book Antiqua"/>
                <w:color w:val="000000" w:themeColor="text1"/>
                <w:sz w:val="22"/>
                <w:szCs w:val="22"/>
                <w:lang w:val="sr-Cyrl-CS" w:eastAsia="sr-Latn-RS"/>
              </w:rPr>
            </w:pPr>
          </w:p>
          <w:p w14:paraId="0E26B4D8"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Организују излажу, информишу, дају повратну информацију.</w:t>
            </w:r>
          </w:p>
        </w:tc>
        <w:tc>
          <w:tcPr>
            <w:tcW w:w="1543" w:type="dxa"/>
            <w:tcBorders>
              <w:top w:val="single" w:sz="4" w:space="0" w:color="000000"/>
              <w:left w:val="single" w:sz="4" w:space="0" w:color="000000"/>
              <w:bottom w:val="single" w:sz="4" w:space="0" w:color="000000"/>
            </w:tcBorders>
          </w:tcPr>
          <w:p w14:paraId="7DF47D49"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Прате, коментаришу, сугеришу.</w:t>
            </w:r>
          </w:p>
        </w:tc>
        <w:tc>
          <w:tcPr>
            <w:tcW w:w="1652" w:type="dxa"/>
            <w:tcBorders>
              <w:top w:val="single" w:sz="4" w:space="0" w:color="000000"/>
              <w:left w:val="single" w:sz="4" w:space="0" w:color="000000"/>
              <w:bottom w:val="single" w:sz="4" w:space="0" w:color="000000"/>
              <w:right w:val="single" w:sz="4" w:space="0" w:color="000000"/>
            </w:tcBorders>
          </w:tcPr>
          <w:p w14:paraId="277749EA"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Свакодневно, недељно и по потреби</w:t>
            </w:r>
          </w:p>
        </w:tc>
      </w:tr>
      <w:tr w:rsidR="00D2243F" w:rsidRPr="00EF2654" w14:paraId="336990B0" w14:textId="77777777">
        <w:tc>
          <w:tcPr>
            <w:tcW w:w="1242" w:type="dxa"/>
            <w:tcBorders>
              <w:top w:val="single" w:sz="4" w:space="0" w:color="000000"/>
              <w:left w:val="single" w:sz="4" w:space="0" w:color="000000"/>
              <w:bottom w:val="single" w:sz="4" w:space="0" w:color="000000"/>
            </w:tcBorders>
          </w:tcPr>
          <w:p w14:paraId="19C54D33" w14:textId="77777777" w:rsidR="00862A5F" w:rsidRPr="00EF2654" w:rsidRDefault="00862A5F">
            <w:pPr>
              <w:snapToGrid w:val="0"/>
              <w:jc w:val="left"/>
              <w:rPr>
                <w:rFonts w:cs="Book Antiqua"/>
                <w:color w:val="000000" w:themeColor="text1"/>
                <w:sz w:val="22"/>
                <w:szCs w:val="22"/>
                <w:lang w:val="sr-Cyrl-CS" w:eastAsia="sr-Latn-RS"/>
              </w:rPr>
            </w:pPr>
          </w:p>
          <w:p w14:paraId="412F696E" w14:textId="77777777" w:rsidR="00862A5F" w:rsidRPr="00EF2654" w:rsidRDefault="00862A5F">
            <w:pPr>
              <w:jc w:val="left"/>
              <w:rPr>
                <w:rFonts w:cs="Book Antiqua"/>
                <w:color w:val="000000" w:themeColor="text1"/>
                <w:sz w:val="22"/>
                <w:szCs w:val="22"/>
                <w:lang w:val="sr-Cyrl-CS" w:eastAsia="sr-Latn-RS"/>
              </w:rPr>
            </w:pPr>
          </w:p>
          <w:p w14:paraId="52EC7AE0" w14:textId="77777777" w:rsidR="00862A5F" w:rsidRPr="00EF2654" w:rsidRDefault="00862A5F">
            <w:pPr>
              <w:jc w:val="left"/>
              <w:rPr>
                <w:color w:val="000000" w:themeColor="text1"/>
                <w:sz w:val="22"/>
                <w:szCs w:val="22"/>
                <w:lang w:val="sr-Cyrl-CS" w:eastAsia="sr-Latn-RS"/>
              </w:rPr>
            </w:pPr>
          </w:p>
          <w:p w14:paraId="5532BC04"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Отворени дан школе</w:t>
            </w:r>
          </w:p>
        </w:tc>
        <w:tc>
          <w:tcPr>
            <w:tcW w:w="1985" w:type="dxa"/>
            <w:tcBorders>
              <w:top w:val="single" w:sz="4" w:space="0" w:color="000000"/>
              <w:left w:val="single" w:sz="4" w:space="0" w:color="000000"/>
              <w:bottom w:val="single" w:sz="4" w:space="0" w:color="000000"/>
            </w:tcBorders>
          </w:tcPr>
          <w:p w14:paraId="1663BAB9" w14:textId="77777777" w:rsidR="00862A5F" w:rsidRPr="00EF2654" w:rsidRDefault="00862A5F">
            <w:pPr>
              <w:snapToGrid w:val="0"/>
              <w:jc w:val="left"/>
              <w:rPr>
                <w:color w:val="000000" w:themeColor="text1"/>
                <w:sz w:val="22"/>
                <w:szCs w:val="22"/>
                <w:lang w:val="sr-Cyrl-CS" w:eastAsia="sr-Latn-RS"/>
              </w:rPr>
            </w:pPr>
          </w:p>
          <w:p w14:paraId="0AFF19CF" w14:textId="77777777" w:rsidR="00862A5F" w:rsidRPr="00EF2654" w:rsidRDefault="00862A5F">
            <w:pPr>
              <w:jc w:val="left"/>
              <w:rPr>
                <w:color w:val="000000" w:themeColor="text1"/>
                <w:sz w:val="22"/>
                <w:szCs w:val="22"/>
                <w:lang w:val="sr-Cyrl-CS" w:eastAsia="sr-Latn-RS"/>
              </w:rPr>
            </w:pPr>
          </w:p>
          <w:p w14:paraId="778DE26D" w14:textId="77777777" w:rsidR="00862A5F" w:rsidRPr="00EF2654" w:rsidRDefault="00862A5F">
            <w:pPr>
              <w:jc w:val="left"/>
              <w:rPr>
                <w:color w:val="000000" w:themeColor="text1"/>
                <w:sz w:val="22"/>
                <w:szCs w:val="22"/>
                <w:lang w:val="sr-Cyrl-CS" w:eastAsia="sr-Latn-RS"/>
              </w:rPr>
            </w:pPr>
          </w:p>
          <w:p w14:paraId="193473B3"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Посета часовима</w:t>
            </w:r>
          </w:p>
        </w:tc>
        <w:tc>
          <w:tcPr>
            <w:tcW w:w="1928" w:type="dxa"/>
            <w:tcBorders>
              <w:top w:val="single" w:sz="4" w:space="0" w:color="000000"/>
              <w:left w:val="single" w:sz="4" w:space="0" w:color="000000"/>
              <w:bottom w:val="single" w:sz="4" w:space="0" w:color="000000"/>
            </w:tcBorders>
          </w:tcPr>
          <w:p w14:paraId="0C47567F" w14:textId="77777777" w:rsidR="00862A5F" w:rsidRPr="00EF2654" w:rsidRDefault="00862A5F">
            <w:pPr>
              <w:snapToGrid w:val="0"/>
              <w:jc w:val="left"/>
              <w:rPr>
                <w:rFonts w:cs="Book Antiqua"/>
                <w:color w:val="000000" w:themeColor="text1"/>
                <w:sz w:val="22"/>
                <w:szCs w:val="22"/>
                <w:lang w:val="sr-Cyrl-CS" w:eastAsia="sr-Latn-RS"/>
              </w:rPr>
            </w:pPr>
          </w:p>
          <w:p w14:paraId="27CE1005" w14:textId="77777777" w:rsidR="00862A5F" w:rsidRPr="00EF2654" w:rsidRDefault="00862A5F">
            <w:pPr>
              <w:jc w:val="left"/>
              <w:rPr>
                <w:rFonts w:cs="Book Antiqua"/>
                <w:color w:val="000000" w:themeColor="text1"/>
                <w:sz w:val="22"/>
                <w:szCs w:val="22"/>
                <w:lang w:val="sr-Cyrl-CS" w:eastAsia="sr-Latn-RS"/>
              </w:rPr>
            </w:pPr>
          </w:p>
          <w:p w14:paraId="2749470A"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Детаљно упознавање и  информисање родитеља о постигнућима свог детета на часовима</w:t>
            </w:r>
          </w:p>
        </w:tc>
        <w:tc>
          <w:tcPr>
            <w:tcW w:w="1632" w:type="dxa"/>
            <w:tcBorders>
              <w:top w:val="single" w:sz="4" w:space="0" w:color="000000"/>
              <w:left w:val="single" w:sz="4" w:space="0" w:color="000000"/>
              <w:bottom w:val="single" w:sz="4" w:space="0" w:color="000000"/>
            </w:tcBorders>
          </w:tcPr>
          <w:p w14:paraId="41371F74" w14:textId="77777777" w:rsidR="00862A5F" w:rsidRPr="00EF2654" w:rsidRDefault="00862A5F">
            <w:pPr>
              <w:snapToGrid w:val="0"/>
              <w:jc w:val="left"/>
              <w:rPr>
                <w:rFonts w:cs="Book Antiqua"/>
                <w:color w:val="000000" w:themeColor="text1"/>
                <w:sz w:val="22"/>
                <w:szCs w:val="22"/>
                <w:lang w:val="sr-Cyrl-CS" w:eastAsia="sr-Latn-RS"/>
              </w:rPr>
            </w:pPr>
          </w:p>
          <w:p w14:paraId="7ABE704A" w14:textId="77777777" w:rsidR="00862A5F" w:rsidRPr="00EF2654" w:rsidRDefault="00862A5F">
            <w:pPr>
              <w:jc w:val="left"/>
              <w:rPr>
                <w:rFonts w:cs="Book Antiqua"/>
                <w:color w:val="000000" w:themeColor="text1"/>
                <w:sz w:val="22"/>
                <w:szCs w:val="22"/>
                <w:lang w:val="sr-Cyrl-CS" w:eastAsia="sr-Latn-RS"/>
              </w:rPr>
            </w:pPr>
          </w:p>
          <w:p w14:paraId="76E6CE33"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Организују, изводе, информишу, сугеришу</w:t>
            </w:r>
          </w:p>
        </w:tc>
        <w:tc>
          <w:tcPr>
            <w:tcW w:w="1543" w:type="dxa"/>
            <w:tcBorders>
              <w:top w:val="single" w:sz="4" w:space="0" w:color="000000"/>
              <w:left w:val="single" w:sz="4" w:space="0" w:color="000000"/>
              <w:bottom w:val="single" w:sz="4" w:space="0" w:color="000000"/>
            </w:tcBorders>
          </w:tcPr>
          <w:p w14:paraId="0F817C62" w14:textId="77777777" w:rsidR="00862A5F" w:rsidRPr="00EF2654" w:rsidRDefault="00862A5F">
            <w:pPr>
              <w:snapToGrid w:val="0"/>
              <w:jc w:val="left"/>
              <w:rPr>
                <w:rFonts w:cs="Book Antiqua"/>
                <w:color w:val="000000" w:themeColor="text1"/>
                <w:sz w:val="22"/>
                <w:szCs w:val="22"/>
                <w:lang w:val="sr-Cyrl-CS" w:eastAsia="sr-Latn-RS"/>
              </w:rPr>
            </w:pPr>
          </w:p>
          <w:p w14:paraId="758D66D5" w14:textId="77777777" w:rsidR="00862A5F" w:rsidRPr="00EF2654" w:rsidRDefault="00862A5F">
            <w:pPr>
              <w:jc w:val="left"/>
              <w:rPr>
                <w:rFonts w:cs="Book Antiqua"/>
                <w:color w:val="000000" w:themeColor="text1"/>
                <w:sz w:val="22"/>
                <w:szCs w:val="22"/>
                <w:lang w:val="sr-Cyrl-CS" w:eastAsia="sr-Latn-RS"/>
              </w:rPr>
            </w:pPr>
          </w:p>
          <w:p w14:paraId="4CAEF22A"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Присуствују часу, прате и слушају,предлажу</w:t>
            </w:r>
          </w:p>
        </w:tc>
        <w:tc>
          <w:tcPr>
            <w:tcW w:w="1652" w:type="dxa"/>
            <w:tcBorders>
              <w:top w:val="single" w:sz="4" w:space="0" w:color="000000"/>
              <w:left w:val="single" w:sz="4" w:space="0" w:color="000000"/>
              <w:bottom w:val="single" w:sz="4" w:space="0" w:color="000000"/>
              <w:right w:val="single" w:sz="4" w:space="0" w:color="000000"/>
            </w:tcBorders>
          </w:tcPr>
          <w:p w14:paraId="6E8D079A" w14:textId="77777777" w:rsidR="00862A5F" w:rsidRPr="00EF2654" w:rsidRDefault="00862A5F">
            <w:pPr>
              <w:jc w:val="left"/>
              <w:rPr>
                <w:color w:val="000000" w:themeColor="text1"/>
                <w:sz w:val="22"/>
                <w:szCs w:val="22"/>
              </w:rPr>
            </w:pPr>
            <w:r w:rsidRPr="00EF2654">
              <w:rPr>
                <w:color w:val="000000" w:themeColor="text1"/>
                <w:sz w:val="22"/>
                <w:szCs w:val="22"/>
                <w:lang w:val="sr-Cyrl-CS"/>
              </w:rPr>
              <w:t>Један дан у последљој недељи у месецу (Октобар-понедељак; Новембар– Уторак; Децембар- среда; Фебруар- четвртак; Март – Петак; Април-понедељак; Мај - уторак</w:t>
            </w:r>
          </w:p>
        </w:tc>
      </w:tr>
      <w:tr w:rsidR="00D2243F" w:rsidRPr="00EF2654" w14:paraId="4FE08950" w14:textId="77777777">
        <w:tc>
          <w:tcPr>
            <w:tcW w:w="1242" w:type="dxa"/>
            <w:tcBorders>
              <w:top w:val="single" w:sz="4" w:space="0" w:color="000000"/>
              <w:left w:val="single" w:sz="4" w:space="0" w:color="000000"/>
              <w:bottom w:val="single" w:sz="4" w:space="0" w:color="000000"/>
            </w:tcBorders>
          </w:tcPr>
          <w:p w14:paraId="73E07F6F"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Анкетирање родитеља везано за сарадњу</w:t>
            </w:r>
            <w:r w:rsidRPr="00EF2654">
              <w:rPr>
                <w:color w:val="000000" w:themeColor="text1"/>
                <w:sz w:val="22"/>
                <w:szCs w:val="22"/>
                <w:lang w:eastAsia="sr-Latn-RS"/>
              </w:rPr>
              <w:t xml:space="preserve"> са школом</w:t>
            </w:r>
          </w:p>
        </w:tc>
        <w:tc>
          <w:tcPr>
            <w:tcW w:w="1985" w:type="dxa"/>
            <w:tcBorders>
              <w:top w:val="single" w:sz="4" w:space="0" w:color="000000"/>
              <w:left w:val="single" w:sz="4" w:space="0" w:color="000000"/>
              <w:bottom w:val="single" w:sz="4" w:space="0" w:color="000000"/>
            </w:tcBorders>
          </w:tcPr>
          <w:p w14:paraId="0685BAD1"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Праћење и упознавање са родитељским потребама,сугестијама,иницијативама и афинитетима радиукључивања родитеља упланирање,реализацију иевалуацију сарадње.</w:t>
            </w:r>
          </w:p>
        </w:tc>
        <w:tc>
          <w:tcPr>
            <w:tcW w:w="1928" w:type="dxa"/>
            <w:tcBorders>
              <w:top w:val="single" w:sz="4" w:space="0" w:color="000000"/>
              <w:left w:val="single" w:sz="4" w:space="0" w:color="000000"/>
              <w:bottom w:val="single" w:sz="4" w:space="0" w:color="000000"/>
            </w:tcBorders>
          </w:tcPr>
          <w:p w14:paraId="535C9035" w14:textId="77777777" w:rsidR="00862A5F" w:rsidRPr="00EF2654" w:rsidRDefault="00862A5F">
            <w:pPr>
              <w:pStyle w:val="NoSpacing1"/>
              <w:rPr>
                <w:rFonts w:ascii="Book Antiqua" w:hAnsi="Book Antiqua"/>
                <w:color w:val="000000" w:themeColor="text1"/>
              </w:rPr>
            </w:pPr>
            <w:r w:rsidRPr="00EF2654">
              <w:rPr>
                <w:rFonts w:ascii="Book Antiqua" w:hAnsi="Book Antiqua" w:cs="Book Antiqua"/>
                <w:color w:val="000000" w:themeColor="text1"/>
                <w:lang w:val="sr-Cyrl-CS" w:eastAsia="sr-Latn-RS"/>
              </w:rPr>
              <w:t>Стицање увида у ставове родитеља везане за сарадњу са школом;</w:t>
            </w:r>
          </w:p>
          <w:p w14:paraId="21152882"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 Унапређивање сарадње и унапређивање рада школе.</w:t>
            </w:r>
          </w:p>
        </w:tc>
        <w:tc>
          <w:tcPr>
            <w:tcW w:w="1632" w:type="dxa"/>
            <w:tcBorders>
              <w:top w:val="single" w:sz="4" w:space="0" w:color="000000"/>
              <w:left w:val="single" w:sz="4" w:space="0" w:color="000000"/>
              <w:bottom w:val="single" w:sz="4" w:space="0" w:color="000000"/>
            </w:tcBorders>
          </w:tcPr>
          <w:p w14:paraId="43BFC23E"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Припремају и примењују анкете, обрађују податке, изводе резултате.</w:t>
            </w:r>
          </w:p>
        </w:tc>
        <w:tc>
          <w:tcPr>
            <w:tcW w:w="1543" w:type="dxa"/>
            <w:tcBorders>
              <w:top w:val="single" w:sz="4" w:space="0" w:color="000000"/>
              <w:left w:val="single" w:sz="4" w:space="0" w:color="000000"/>
              <w:bottom w:val="single" w:sz="4" w:space="0" w:color="000000"/>
            </w:tcBorders>
          </w:tcPr>
          <w:p w14:paraId="2E8B9526"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Попуњавају анкете, сугеришу, предлажу</w:t>
            </w:r>
          </w:p>
        </w:tc>
        <w:tc>
          <w:tcPr>
            <w:tcW w:w="1652" w:type="dxa"/>
            <w:tcBorders>
              <w:top w:val="single" w:sz="4" w:space="0" w:color="000000"/>
              <w:left w:val="single" w:sz="4" w:space="0" w:color="000000"/>
              <w:bottom w:val="single" w:sz="4" w:space="0" w:color="000000"/>
              <w:right w:val="single" w:sz="4" w:space="0" w:color="000000"/>
            </w:tcBorders>
          </w:tcPr>
          <w:p w14:paraId="3BE5975D" w14:textId="77777777" w:rsidR="00862A5F" w:rsidRPr="00EF2654" w:rsidRDefault="00862A5F">
            <w:pPr>
              <w:pStyle w:val="NoSpacing1"/>
              <w:rPr>
                <w:rFonts w:ascii="Book Antiqua" w:hAnsi="Book Antiqua"/>
                <w:color w:val="000000" w:themeColor="text1"/>
              </w:rPr>
            </w:pPr>
            <w:r w:rsidRPr="00EF2654">
              <w:rPr>
                <w:rFonts w:ascii="Book Antiqua" w:hAnsi="Book Antiqua" w:cs="Book Antiqua"/>
                <w:color w:val="000000" w:themeColor="text1"/>
                <w:lang w:val="sr-Cyrl-CS" w:eastAsia="sr-Latn-RS"/>
              </w:rPr>
              <w:t>На крају сваког полугодишта</w:t>
            </w:r>
          </w:p>
          <w:p w14:paraId="71ECAC57" w14:textId="77777777" w:rsidR="00862A5F" w:rsidRPr="00EF2654" w:rsidRDefault="00862A5F">
            <w:pPr>
              <w:pStyle w:val="NoSpacing1"/>
              <w:rPr>
                <w:rFonts w:ascii="Book Antiqua" w:hAnsi="Book Antiqua"/>
                <w:color w:val="000000" w:themeColor="text1"/>
              </w:rPr>
            </w:pPr>
            <w:r w:rsidRPr="00EF2654">
              <w:rPr>
                <w:rFonts w:ascii="Book Antiqua" w:hAnsi="Book Antiqua" w:cs="Book Antiqua"/>
                <w:color w:val="000000" w:themeColor="text1"/>
                <w:lang w:val="sr-Cyrl-CS" w:eastAsia="sr-Latn-RS"/>
              </w:rPr>
              <w:t xml:space="preserve">- Подела анкета родитељима у задњој недељи децембра/јуна прикупљање анкета у трећој недељи јануара/ прва недељи јула. </w:t>
            </w:r>
          </w:p>
          <w:p w14:paraId="1F9C727B" w14:textId="77777777" w:rsidR="00862A5F" w:rsidRPr="00EF2654" w:rsidRDefault="00862A5F">
            <w:pPr>
              <w:jc w:val="left"/>
              <w:rPr>
                <w:color w:val="000000" w:themeColor="text1"/>
                <w:sz w:val="22"/>
                <w:szCs w:val="22"/>
              </w:rPr>
            </w:pPr>
            <w:r w:rsidRPr="00EF2654">
              <w:rPr>
                <w:color w:val="000000" w:themeColor="text1"/>
                <w:sz w:val="22"/>
                <w:szCs w:val="22"/>
                <w:lang w:val="sr-Cyrl-CS" w:eastAsia="sr-Latn-RS"/>
              </w:rPr>
              <w:t>- Излагање резултата на наставничом већу јануар/август</w:t>
            </w:r>
          </w:p>
        </w:tc>
      </w:tr>
    </w:tbl>
    <w:p w14:paraId="7400977A" w14:textId="77777777" w:rsidR="00862A5F" w:rsidRPr="00785B56" w:rsidRDefault="00862A5F">
      <w:pPr>
        <w:rPr>
          <w:rFonts w:cs="Book Antiqua"/>
          <w:color w:val="FF0000"/>
          <w:sz w:val="22"/>
          <w:szCs w:val="22"/>
        </w:rPr>
      </w:pPr>
    </w:p>
    <w:p w14:paraId="55C02638" w14:textId="77777777" w:rsidR="00862A5F" w:rsidRPr="00785B56" w:rsidRDefault="00862A5F">
      <w:pPr>
        <w:rPr>
          <w:rFonts w:cs="Book Antiqua"/>
          <w:color w:val="FF0000"/>
          <w:sz w:val="22"/>
          <w:szCs w:val="22"/>
          <w:lang w:val="sr-Cyrl-CS"/>
        </w:rPr>
      </w:pPr>
    </w:p>
    <w:bookmarkStart w:id="99" w:name="_Toc240022033"/>
    <w:p w14:paraId="478718C5" w14:textId="77777777" w:rsidR="00862A5F" w:rsidRPr="008F4A59" w:rsidRDefault="00862A5F">
      <w:pPr>
        <w:pStyle w:val="Heading3"/>
        <w:spacing w:line="480" w:lineRule="auto"/>
      </w:pPr>
      <w:r w:rsidRPr="008F4A59">
        <w:rPr>
          <w:rFonts w:cs="Book Antiqua"/>
          <w:noProof/>
          <w:lang w:val="en-GB" w:eastAsia="en-GB"/>
        </w:rPr>
        <mc:AlternateContent>
          <mc:Choice Requires="wps">
            <w:drawing>
              <wp:anchor distT="0" distB="0" distL="114935" distR="114935" simplePos="0" relativeHeight="251622400" behindDoc="0" locked="0" layoutInCell="1" allowOverlap="1" wp14:anchorId="3E49F221" wp14:editId="0D0A8CB8">
                <wp:simplePos x="0" y="0"/>
                <wp:positionH relativeFrom="column">
                  <wp:posOffset>2397125</wp:posOffset>
                </wp:positionH>
                <wp:positionV relativeFrom="paragraph">
                  <wp:posOffset>424180</wp:posOffset>
                </wp:positionV>
                <wp:extent cx="1316990" cy="790575"/>
                <wp:effectExtent l="0" t="0" r="0" b="0"/>
                <wp:wrapNone/>
                <wp:docPr id="388552475" nam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16990" cy="790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E5D4AC" w14:textId="77777777" w:rsidR="004A741C" w:rsidRDefault="004A741C">
                            <w:r>
                              <w:rPr>
                                <w:noProof/>
                                <w:lang w:val="en-GB" w:eastAsia="en-GB"/>
                              </w:rPr>
                              <w:drawing>
                                <wp:inline distT="0" distB="0" distL="0" distR="0" wp14:anchorId="5BEA35A5" wp14:editId="4318D5E8">
                                  <wp:extent cx="1204595" cy="654050"/>
                                  <wp:effectExtent l="0" t="0" r="0" b="0"/>
                                  <wp:docPr id="18" name="Slika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8"/>
                                          <pic:cNvPicPr>
                                            <a:picLocks/>
                                          </pic:cNvPicPr>
                                        </pic:nvPicPr>
                                        <pic:blipFill>
                                          <a:blip r:embed="rId141">
                                            <a:extLst>
                                              <a:ext uri="{28A0092B-C50C-407E-A947-70E740481C1C}">
                                                <a14:useLocalDpi xmlns:a14="http://schemas.microsoft.com/office/drawing/2010/main" val="0"/>
                                              </a:ext>
                                            </a:extLst>
                                          </a:blip>
                                          <a:srcRect l="-18" t="-47" r="-18" b="-47"/>
                                          <a:stretch>
                                            <a:fillRect/>
                                          </a:stretch>
                                        </pic:blipFill>
                                        <pic:spPr bwMode="auto">
                                          <a:xfrm>
                                            <a:off x="0" y="0"/>
                                            <a:ext cx="1204595" cy="65405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49F221" id=" 25" o:spid="_x0000_s1069" type="#_x0000_t202" style="position:absolute;left:0;text-align:left;margin-left:188.75pt;margin-top:33.4pt;width:103.7pt;height:62.25pt;z-index:2516224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" stroked="f">
                <v:path arrowok="t"/>
                <v:textbox inset="7.3pt,3.7pt,7.3pt,3.7pt">
                  <w:txbxContent>
                    <w:p w14:paraId="64E5D4AC" w14:textId="77777777" w:rsidR="004A741C" w:rsidRDefault="004A741C">
                      <w:r>
                        <w:rPr>
                          <w:noProof/>
                          <w:lang w:val="en-GB" w:eastAsia="en-GB"/>
                        </w:rPr>
                        <w:drawing>
                          <wp:inline distT="0" distB="0" distL="0" distR="0" wp14:anchorId="5BEA35A5" wp14:editId="4318D5E8">
                            <wp:extent cx="1204595" cy="654050"/>
                            <wp:effectExtent l="0" t="0" r="0" b="0"/>
                            <wp:docPr id="18" name="Slika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8"/>
                                    <pic:cNvPicPr>
                                      <a:picLocks/>
                                    </pic:cNvPicPr>
                                  </pic:nvPicPr>
                                  <pic:blipFill>
                                    <a:blip r:embed="rId142">
                                      <a:extLst>
                                        <a:ext uri="{28A0092B-C50C-407E-A947-70E740481C1C}">
                                          <a14:useLocalDpi xmlns:a14="http://schemas.microsoft.com/office/drawing/2010/main" val="0"/>
                                        </a:ext>
                                      </a:extLst>
                                    </a:blip>
                                    <a:srcRect l="-18" t="-47" r="-18" b="-47"/>
                                    <a:stretch>
                                      <a:fillRect/>
                                    </a:stretch>
                                  </pic:blipFill>
                                  <pic:spPr bwMode="auto">
                                    <a:xfrm>
                                      <a:off x="0" y="0"/>
                                      <a:ext cx="1204595" cy="654050"/>
                                    </a:xfrm>
                                    <a:prstGeom prst="rect">
                                      <a:avLst/>
                                    </a:prstGeom>
                                    <a:solidFill>
                                      <a:srgbClr val="FFFFFF"/>
                                    </a:solidFill>
                                    <a:ln>
                                      <a:noFill/>
                                    </a:ln>
                                  </pic:spPr>
                                </pic:pic>
                              </a:graphicData>
                            </a:graphic>
                          </wp:inline>
                        </w:drawing>
                      </w:r>
                    </w:p>
                  </w:txbxContent>
                </v:textbox>
              </v:shape>
            </w:pict>
          </mc:Fallback>
        </mc:AlternateContent>
      </w:r>
      <w:r w:rsidRPr="008F4A59">
        <w:rPr>
          <w:rFonts w:cs="Book Antiqua"/>
          <w:lang w:val="sr-Latn-BA"/>
        </w:rPr>
        <w:t>VII.</w:t>
      </w:r>
      <w:r w:rsidRPr="008F4A59">
        <w:rPr>
          <w:rFonts w:cs="Book Antiqua"/>
          <w:lang w:val="sr-Cyrl-RS"/>
        </w:rPr>
        <w:t>7</w:t>
      </w:r>
      <w:r w:rsidRPr="008F4A59">
        <w:rPr>
          <w:rFonts w:cs="Book Antiqua"/>
          <w:lang w:val="sr-Latn-BA"/>
        </w:rPr>
        <w:t xml:space="preserve">.6 </w:t>
      </w:r>
      <w:r w:rsidRPr="008F4A59">
        <w:rPr>
          <w:rFonts w:cs="Book Antiqua"/>
          <w:lang w:val="sr-Cyrl-CS"/>
        </w:rPr>
        <w:t>Програм здравствене заштите ученика/ученица</w:t>
      </w:r>
      <w:bookmarkEnd w:id="99"/>
    </w:p>
    <w:p w14:paraId="24CE2305" w14:textId="77777777" w:rsidR="00862A5F" w:rsidRPr="00785B56" w:rsidRDefault="00862A5F">
      <w:pPr>
        <w:rPr>
          <w:rFonts w:cs="Book Antiqua"/>
          <w:color w:val="FF0000"/>
          <w:lang w:val="sr-Cyrl-CS"/>
        </w:rPr>
      </w:pPr>
    </w:p>
    <w:p w14:paraId="13224E69" w14:textId="77777777" w:rsidR="00862A5F" w:rsidRPr="00785B56" w:rsidRDefault="00862A5F">
      <w:pPr>
        <w:rPr>
          <w:rFonts w:cs="Book Antiqua"/>
          <w:color w:val="FF0000"/>
          <w:lang w:val="sr-Cyrl-CS"/>
        </w:rPr>
      </w:pPr>
    </w:p>
    <w:p w14:paraId="2626D296" w14:textId="77777777" w:rsidR="00862A5F" w:rsidRPr="00785B56" w:rsidRDefault="00862A5F">
      <w:pPr>
        <w:rPr>
          <w:rFonts w:cs="Book Antiqua"/>
          <w:color w:val="FF0000"/>
          <w:lang w:val="sr-Cyrl-CS"/>
        </w:rPr>
      </w:pPr>
    </w:p>
    <w:p w14:paraId="4590296B" w14:textId="77777777" w:rsidR="00862A5F" w:rsidRPr="00785B56" w:rsidRDefault="00862A5F">
      <w:pPr>
        <w:rPr>
          <w:rFonts w:cs="Book Antiqua"/>
          <w:b/>
          <w:bCs/>
          <w:color w:val="FF0000"/>
          <w:sz w:val="22"/>
          <w:szCs w:val="22"/>
          <w:lang w:val="sr-Cyrl-RS"/>
        </w:rPr>
      </w:pPr>
    </w:p>
    <w:p w14:paraId="14E77375" w14:textId="77777777" w:rsidR="00AB5272" w:rsidRPr="008F4A59" w:rsidRDefault="00AB5272" w:rsidP="00AB5272">
      <w:pPr>
        <w:autoSpaceDN w:val="0"/>
        <w:spacing w:before="140"/>
        <w:rPr>
          <w:rFonts w:eastAsia="Cambria" w:cs="Cambria"/>
          <w:b/>
          <w:sz w:val="22"/>
          <w:lang w:val="sr-Cyrl-RS"/>
        </w:rPr>
      </w:pPr>
      <w:r w:rsidRPr="008F4A59">
        <w:rPr>
          <w:sz w:val="22"/>
        </w:rPr>
        <w:t xml:space="preserve">Основе здравственог васпитања деца и млади добијају, углавном у породици, групи вршњака, школи, здравственим установама и преко средстава масовних комуникација. </w:t>
      </w:r>
      <w:r w:rsidRPr="008F4A59">
        <w:rPr>
          <w:sz w:val="22"/>
          <w:lang w:val="sr-Cyrl-RS"/>
        </w:rPr>
        <w:t>Када је у питању школа, н</w:t>
      </w:r>
      <w:r w:rsidRPr="008F4A59">
        <w:rPr>
          <w:sz w:val="22"/>
        </w:rPr>
        <w:t xml:space="preserve">еопходно </w:t>
      </w:r>
      <w:r w:rsidRPr="008F4A59">
        <w:rPr>
          <w:sz w:val="22"/>
          <w:lang w:val="sr-Cyrl-RS"/>
        </w:rPr>
        <w:t xml:space="preserve">је </w:t>
      </w:r>
      <w:r w:rsidRPr="008F4A59">
        <w:rPr>
          <w:sz w:val="22"/>
        </w:rPr>
        <w:t>да здравствено васпитање буде инкорпорирано у живот и рад у школи, а када се ради о његовом информативном аспекту, да се реализује што чешће применом активних метода и путем групног рада, а не само фронталним приступом предавача.</w:t>
      </w:r>
    </w:p>
    <w:p w14:paraId="0E450215" w14:textId="77777777" w:rsidR="00AB5272" w:rsidRPr="008F4A59" w:rsidRDefault="00AB5272" w:rsidP="00AB5272">
      <w:pPr>
        <w:autoSpaceDN w:val="0"/>
        <w:spacing w:before="140"/>
        <w:rPr>
          <w:sz w:val="22"/>
          <w:lang w:val="sr-Cyrl-RS"/>
        </w:rPr>
      </w:pPr>
      <w:r w:rsidRPr="008F4A59">
        <w:rPr>
          <w:sz w:val="22"/>
        </w:rPr>
        <w:t>У ОШ ''</w:t>
      </w:r>
      <w:r w:rsidRPr="008F4A59">
        <w:rPr>
          <w:sz w:val="22"/>
          <w:lang w:val="sr-Cyrl-RS"/>
        </w:rPr>
        <w:t>Антон Скала</w:t>
      </w:r>
      <w:r w:rsidRPr="008F4A59">
        <w:rPr>
          <w:sz w:val="22"/>
        </w:rPr>
        <w:t>'' годинама се изузетан значај придаје здравственом васпитању. Здравствено васпитни рад реализује се и кроз редовну наставу, ваннаставне и ваншколске активности.</w:t>
      </w:r>
      <w:r w:rsidRPr="008F4A59">
        <w:rPr>
          <w:sz w:val="22"/>
          <w:lang w:val="sr-Cyrl-RS"/>
        </w:rPr>
        <w:t xml:space="preserve"> Н</w:t>
      </w:r>
      <w:r w:rsidRPr="008F4A59">
        <w:rPr>
          <w:sz w:val="22"/>
        </w:rPr>
        <w:t xml:space="preserve">еопходно </w:t>
      </w:r>
      <w:r w:rsidRPr="008F4A59">
        <w:rPr>
          <w:sz w:val="22"/>
          <w:lang w:val="sr-Cyrl-RS"/>
        </w:rPr>
        <w:t xml:space="preserve">је </w:t>
      </w:r>
      <w:r w:rsidRPr="008F4A59">
        <w:rPr>
          <w:sz w:val="22"/>
        </w:rPr>
        <w:t>да здравствено васпитање буде инкорпорирано у живот и рад у школи, а када се ради о његовом информативном аспекту, да се реализује што чешће применом активних метода и путем групног рада, а не само фронталним приступом предавача.</w:t>
      </w:r>
    </w:p>
    <w:p w14:paraId="086DAA69" w14:textId="77777777" w:rsidR="00AB5272" w:rsidRPr="008F4A59" w:rsidRDefault="00AB5272" w:rsidP="00AB5272">
      <w:pPr>
        <w:autoSpaceDN w:val="0"/>
        <w:spacing w:before="140"/>
        <w:rPr>
          <w:b/>
          <w:bCs/>
          <w:sz w:val="22"/>
          <w:lang w:val="sr-Cyrl-RS"/>
        </w:rPr>
      </w:pPr>
      <w:r w:rsidRPr="008F4A59">
        <w:rPr>
          <w:b/>
          <w:bCs/>
          <w:sz w:val="22"/>
        </w:rPr>
        <w:t xml:space="preserve">Циљеви програма здравствене заштите: </w:t>
      </w:r>
    </w:p>
    <w:p w14:paraId="722F3C42" w14:textId="77777777" w:rsidR="00AB5272" w:rsidRPr="008F4A59" w:rsidRDefault="00AB5272" w:rsidP="003C27EA">
      <w:pPr>
        <w:pStyle w:val="ListParagraph"/>
        <w:widowControl w:val="0"/>
        <w:numPr>
          <w:ilvl w:val="0"/>
          <w:numId w:val="98"/>
        </w:numPr>
        <w:autoSpaceDE w:val="0"/>
        <w:autoSpaceDN w:val="0"/>
        <w:spacing w:after="0" w:line="254" w:lineRule="auto"/>
        <w:ind w:right="510"/>
        <w:jc w:val="both"/>
        <w:rPr>
          <w:rFonts w:ascii="Book Antiqua" w:eastAsia="Cambria" w:hAnsi="Book Antiqua" w:cs="Cambria"/>
          <w:spacing w:val="40"/>
          <w:lang w:val="sr-Cyrl-RS"/>
        </w:rPr>
      </w:pPr>
      <w:r w:rsidRPr="008F4A59">
        <w:rPr>
          <w:rFonts w:ascii="Book Antiqua" w:eastAsia="Cambria" w:hAnsi="Book Antiqua" w:cs="Cambria"/>
          <w:lang w:val="sr-Cyrl-RS"/>
        </w:rPr>
        <w:t>Д</w:t>
      </w:r>
      <w:r w:rsidRPr="008F4A59">
        <w:rPr>
          <w:rFonts w:ascii="Book Antiqua" w:eastAsia="Cambria" w:hAnsi="Book Antiqua" w:cs="Cambria"/>
        </w:rPr>
        <w:t>руштвена и лична брига о здрављу сваког детета</w:t>
      </w:r>
      <w:r w:rsidRPr="008F4A59">
        <w:rPr>
          <w:rFonts w:ascii="Book Antiqua" w:eastAsia="Cambria" w:hAnsi="Book Antiqua" w:cs="Cambria"/>
          <w:lang w:val="sr-Cyrl-RS"/>
        </w:rPr>
        <w:t>.</w:t>
      </w:r>
    </w:p>
    <w:p w14:paraId="1927A012" w14:textId="77777777" w:rsidR="00AB5272" w:rsidRPr="008F4A59" w:rsidRDefault="00AB5272" w:rsidP="003C27EA">
      <w:pPr>
        <w:pStyle w:val="ListParagraph"/>
        <w:widowControl w:val="0"/>
        <w:numPr>
          <w:ilvl w:val="0"/>
          <w:numId w:val="98"/>
        </w:numPr>
        <w:autoSpaceDE w:val="0"/>
        <w:autoSpaceDN w:val="0"/>
        <w:spacing w:after="0" w:line="254" w:lineRule="auto"/>
        <w:ind w:right="510"/>
        <w:jc w:val="both"/>
        <w:rPr>
          <w:rFonts w:ascii="Book Antiqua" w:eastAsia="Cambria" w:hAnsi="Book Antiqua" w:cs="Cambria"/>
          <w:lang w:val="sr-Cyrl-RS"/>
        </w:rPr>
      </w:pPr>
      <w:r w:rsidRPr="008F4A59">
        <w:rPr>
          <w:rFonts w:ascii="Book Antiqua" w:eastAsia="Cambria" w:hAnsi="Book Antiqua" w:cs="Cambria"/>
          <w:lang w:val="sr-Cyrl-RS"/>
        </w:rPr>
        <w:t>Р</w:t>
      </w:r>
      <w:r w:rsidRPr="008F4A59">
        <w:rPr>
          <w:rFonts w:ascii="Book Antiqua" w:eastAsia="Cambria" w:hAnsi="Book Antiqua" w:cs="Cambria"/>
        </w:rPr>
        <w:t>азвијање</w:t>
      </w:r>
      <w:r w:rsidRPr="008F4A59">
        <w:rPr>
          <w:rFonts w:ascii="Book Antiqua" w:eastAsia="Cambria" w:hAnsi="Book Antiqua" w:cs="Cambria"/>
          <w:lang w:val="sr-Cyrl-RS"/>
        </w:rPr>
        <w:t xml:space="preserve"> и </w:t>
      </w:r>
      <w:r w:rsidRPr="008F4A59">
        <w:rPr>
          <w:rFonts w:ascii="Book Antiqua" w:hAnsi="Book Antiqua"/>
          <w:lang w:val="sr-Cyrl-RS"/>
        </w:rPr>
        <w:t>у</w:t>
      </w:r>
      <w:r w:rsidRPr="008F4A59">
        <w:rPr>
          <w:rFonts w:ascii="Book Antiqua" w:hAnsi="Book Antiqua"/>
        </w:rPr>
        <w:t>напређивање хигијенских</w:t>
      </w:r>
      <w:r w:rsidRPr="008F4A59">
        <w:rPr>
          <w:rFonts w:ascii="Book Antiqua" w:hAnsi="Book Antiqua"/>
          <w:lang w:val="sr-Cyrl-RS"/>
        </w:rPr>
        <w:t xml:space="preserve"> навика</w:t>
      </w:r>
      <w:r w:rsidRPr="008F4A59">
        <w:rPr>
          <w:rFonts w:ascii="Book Antiqua" w:eastAsia="Cambria" w:hAnsi="Book Antiqua" w:cs="Cambria"/>
          <w:spacing w:val="40"/>
        </w:rPr>
        <w:t xml:space="preserve"> </w:t>
      </w:r>
      <w:r w:rsidRPr="008F4A59">
        <w:rPr>
          <w:rFonts w:ascii="Book Antiqua" w:eastAsia="Cambria" w:hAnsi="Book Antiqua" w:cs="Cambria"/>
        </w:rPr>
        <w:t>код</w:t>
      </w:r>
      <w:r w:rsidRPr="008F4A59">
        <w:rPr>
          <w:rFonts w:ascii="Book Antiqua" w:eastAsia="Cambria" w:hAnsi="Book Antiqua" w:cs="Cambria"/>
          <w:spacing w:val="40"/>
        </w:rPr>
        <w:t xml:space="preserve"> </w:t>
      </w:r>
      <w:r w:rsidRPr="008F4A59">
        <w:rPr>
          <w:rFonts w:ascii="Book Antiqua" w:eastAsia="Cambria" w:hAnsi="Book Antiqua" w:cs="Cambria"/>
        </w:rPr>
        <w:t>сваког</w:t>
      </w:r>
      <w:r w:rsidRPr="008F4A59">
        <w:rPr>
          <w:rFonts w:ascii="Book Antiqua" w:eastAsia="Cambria" w:hAnsi="Book Antiqua" w:cs="Cambria"/>
          <w:spacing w:val="40"/>
        </w:rPr>
        <w:t xml:space="preserve"> </w:t>
      </w:r>
      <w:r w:rsidRPr="008F4A59">
        <w:rPr>
          <w:rFonts w:ascii="Book Antiqua" w:eastAsia="Cambria" w:hAnsi="Book Antiqua" w:cs="Cambria"/>
        </w:rPr>
        <w:t>ученика/учениц</w:t>
      </w:r>
      <w:r w:rsidRPr="008F4A59">
        <w:rPr>
          <w:rFonts w:ascii="Book Antiqua" w:eastAsia="Cambria" w:hAnsi="Book Antiqua" w:cs="Cambria"/>
          <w:lang w:val="sr-Cyrl-RS"/>
        </w:rPr>
        <w:t>е</w:t>
      </w:r>
      <w:r w:rsidRPr="008F4A59">
        <w:rPr>
          <w:rFonts w:ascii="Book Antiqua" w:eastAsia="Cambria" w:hAnsi="Book Antiqua" w:cs="Cambria"/>
        </w:rPr>
        <w:t xml:space="preserve"> појединачно</w:t>
      </w:r>
      <w:r w:rsidRPr="008F4A59">
        <w:rPr>
          <w:rFonts w:ascii="Book Antiqua" w:eastAsia="Cambria" w:hAnsi="Book Antiqua" w:cs="Cambria"/>
          <w:spacing w:val="40"/>
        </w:rPr>
        <w:t xml:space="preserve"> </w:t>
      </w:r>
      <w:r w:rsidRPr="008F4A59">
        <w:rPr>
          <w:rFonts w:ascii="Book Antiqua" w:eastAsia="Cambria" w:hAnsi="Book Antiqua" w:cs="Cambria"/>
          <w:spacing w:val="40"/>
          <w:lang w:val="sr-Cyrl-RS"/>
        </w:rPr>
        <w:t>и</w:t>
      </w:r>
      <w:r w:rsidRPr="008F4A59">
        <w:rPr>
          <w:rFonts w:ascii="Book Antiqua" w:eastAsia="Cambria" w:hAnsi="Book Antiqua" w:cs="Cambria"/>
        </w:rPr>
        <w:t>свести</w:t>
      </w:r>
      <w:r w:rsidRPr="008F4A59">
        <w:rPr>
          <w:rFonts w:ascii="Book Antiqua" w:eastAsia="Cambria" w:hAnsi="Book Antiqua" w:cs="Cambria"/>
          <w:spacing w:val="40"/>
        </w:rPr>
        <w:t xml:space="preserve"> </w:t>
      </w:r>
      <w:r w:rsidRPr="008F4A59">
        <w:rPr>
          <w:rFonts w:ascii="Book Antiqua" w:eastAsia="Cambria" w:hAnsi="Book Antiqua" w:cs="Cambria"/>
        </w:rPr>
        <w:t>о</w:t>
      </w:r>
      <w:r w:rsidRPr="008F4A59">
        <w:rPr>
          <w:rFonts w:ascii="Book Antiqua" w:eastAsia="Cambria" w:hAnsi="Book Antiqua" w:cs="Cambria"/>
          <w:spacing w:val="40"/>
        </w:rPr>
        <w:t xml:space="preserve"> </w:t>
      </w:r>
      <w:r w:rsidRPr="008F4A59">
        <w:rPr>
          <w:rFonts w:ascii="Book Antiqua" w:eastAsia="Cambria" w:hAnsi="Book Antiqua" w:cs="Cambria"/>
        </w:rPr>
        <w:t>значају</w:t>
      </w:r>
      <w:r w:rsidRPr="008F4A59">
        <w:rPr>
          <w:rFonts w:ascii="Book Antiqua" w:eastAsia="Cambria" w:hAnsi="Book Antiqua" w:cs="Cambria"/>
          <w:spacing w:val="40"/>
        </w:rPr>
        <w:t xml:space="preserve"> </w:t>
      </w:r>
      <w:r w:rsidRPr="008F4A59">
        <w:rPr>
          <w:rFonts w:ascii="Book Antiqua" w:eastAsia="Cambria" w:hAnsi="Book Antiqua" w:cs="Cambria"/>
        </w:rPr>
        <w:t>очувања</w:t>
      </w:r>
      <w:r w:rsidRPr="008F4A59">
        <w:rPr>
          <w:rFonts w:ascii="Book Antiqua" w:eastAsia="Cambria" w:hAnsi="Book Antiqua" w:cs="Cambria"/>
          <w:spacing w:val="40"/>
        </w:rPr>
        <w:t xml:space="preserve"> </w:t>
      </w:r>
      <w:r w:rsidRPr="008F4A59">
        <w:rPr>
          <w:rFonts w:ascii="Book Antiqua" w:eastAsia="Cambria" w:hAnsi="Book Antiqua" w:cs="Cambria"/>
        </w:rPr>
        <w:t>личног</w:t>
      </w:r>
      <w:r w:rsidRPr="008F4A59">
        <w:rPr>
          <w:rFonts w:ascii="Book Antiqua" w:eastAsia="Cambria" w:hAnsi="Book Antiqua" w:cs="Cambria"/>
          <w:spacing w:val="40"/>
        </w:rPr>
        <w:t xml:space="preserve"> </w:t>
      </w:r>
      <w:r w:rsidRPr="008F4A59">
        <w:rPr>
          <w:rFonts w:ascii="Book Antiqua" w:eastAsia="Cambria" w:hAnsi="Book Antiqua" w:cs="Cambria"/>
        </w:rPr>
        <w:t>здравља</w:t>
      </w:r>
      <w:r w:rsidRPr="008F4A59">
        <w:rPr>
          <w:rFonts w:ascii="Book Antiqua" w:eastAsia="Cambria" w:hAnsi="Book Antiqua" w:cs="Cambria"/>
          <w:spacing w:val="40"/>
        </w:rPr>
        <w:t xml:space="preserve"> </w:t>
      </w:r>
      <w:r w:rsidRPr="008F4A59">
        <w:rPr>
          <w:rFonts w:ascii="Book Antiqua" w:eastAsia="Cambria" w:hAnsi="Book Antiqua" w:cs="Cambria"/>
        </w:rPr>
        <w:t>и</w:t>
      </w:r>
      <w:r w:rsidRPr="008F4A59">
        <w:rPr>
          <w:rFonts w:ascii="Book Antiqua" w:eastAsia="Cambria" w:hAnsi="Book Antiqua" w:cs="Cambria"/>
          <w:spacing w:val="40"/>
        </w:rPr>
        <w:t xml:space="preserve"> </w:t>
      </w:r>
      <w:r w:rsidRPr="008F4A59">
        <w:rPr>
          <w:rFonts w:ascii="Book Antiqua" w:eastAsia="Cambria" w:hAnsi="Book Antiqua" w:cs="Cambria"/>
        </w:rPr>
        <w:t>значај</w:t>
      </w:r>
      <w:r w:rsidRPr="008F4A59">
        <w:rPr>
          <w:rFonts w:ascii="Book Antiqua" w:eastAsia="Cambria" w:hAnsi="Book Antiqua" w:cs="Cambria"/>
          <w:lang w:val="sr-Cyrl-RS"/>
        </w:rPr>
        <w:t>у</w:t>
      </w:r>
      <w:r w:rsidRPr="008F4A59">
        <w:rPr>
          <w:rFonts w:ascii="Book Antiqua" w:eastAsia="Cambria" w:hAnsi="Book Antiqua" w:cs="Cambria"/>
          <w:spacing w:val="40"/>
        </w:rPr>
        <w:t xml:space="preserve"> </w:t>
      </w:r>
      <w:r w:rsidRPr="008F4A59">
        <w:rPr>
          <w:rFonts w:ascii="Book Antiqua" w:eastAsia="Cambria" w:hAnsi="Book Antiqua" w:cs="Cambria"/>
        </w:rPr>
        <w:t>његовог</w:t>
      </w:r>
      <w:r w:rsidRPr="008F4A59">
        <w:rPr>
          <w:rFonts w:ascii="Book Antiqua" w:eastAsia="Cambria" w:hAnsi="Book Antiqua" w:cs="Cambria"/>
          <w:lang w:val="sr-Cyrl-RS"/>
        </w:rPr>
        <w:t>/њеног</w:t>
      </w:r>
      <w:r w:rsidRPr="008F4A59">
        <w:rPr>
          <w:rFonts w:ascii="Book Antiqua" w:eastAsia="Cambria" w:hAnsi="Book Antiqua" w:cs="Cambria"/>
          <w:spacing w:val="40"/>
        </w:rPr>
        <w:t xml:space="preserve"> </w:t>
      </w:r>
      <w:r w:rsidRPr="008F4A59">
        <w:rPr>
          <w:rFonts w:ascii="Book Antiqua" w:eastAsia="Cambria" w:hAnsi="Book Antiqua" w:cs="Cambria"/>
        </w:rPr>
        <w:t>активног</w:t>
      </w:r>
      <w:r w:rsidRPr="008F4A59">
        <w:rPr>
          <w:rFonts w:ascii="Book Antiqua" w:eastAsia="Cambria" w:hAnsi="Book Antiqua" w:cs="Cambria"/>
          <w:spacing w:val="40"/>
        </w:rPr>
        <w:t xml:space="preserve"> </w:t>
      </w:r>
      <w:r w:rsidRPr="008F4A59">
        <w:rPr>
          <w:rFonts w:ascii="Book Antiqua" w:eastAsia="Cambria" w:hAnsi="Book Antiqua" w:cs="Cambria"/>
        </w:rPr>
        <w:t>односа према томе</w:t>
      </w:r>
      <w:r w:rsidRPr="008F4A59">
        <w:rPr>
          <w:rFonts w:ascii="Book Antiqua" w:eastAsia="Cambria" w:hAnsi="Book Antiqua" w:cs="Cambria"/>
          <w:lang w:val="sr-Cyrl-RS"/>
        </w:rPr>
        <w:t>.</w:t>
      </w:r>
    </w:p>
    <w:p w14:paraId="2034A231" w14:textId="77777777" w:rsidR="00AB5272" w:rsidRPr="008F4A59" w:rsidRDefault="00AB5272" w:rsidP="003C27EA">
      <w:pPr>
        <w:pStyle w:val="ListParagraph"/>
        <w:widowControl w:val="0"/>
        <w:numPr>
          <w:ilvl w:val="0"/>
          <w:numId w:val="98"/>
        </w:numPr>
        <w:autoSpaceDE w:val="0"/>
        <w:autoSpaceDN w:val="0"/>
        <w:spacing w:after="0" w:line="254" w:lineRule="auto"/>
        <w:ind w:right="510"/>
        <w:jc w:val="both"/>
        <w:rPr>
          <w:rFonts w:ascii="Book Antiqua" w:eastAsia="Cambria" w:hAnsi="Book Antiqua" w:cs="Cambria"/>
        </w:rPr>
      </w:pPr>
      <w:r w:rsidRPr="008F4A59">
        <w:rPr>
          <w:rFonts w:ascii="Book Antiqua" w:eastAsia="Cambria" w:hAnsi="Book Antiqua" w:cs="Cambria"/>
          <w:lang w:val="sr-Cyrl-RS"/>
        </w:rPr>
        <w:t>Р</w:t>
      </w:r>
      <w:r w:rsidRPr="008F4A59">
        <w:rPr>
          <w:rFonts w:ascii="Book Antiqua" w:eastAsia="Cambria" w:hAnsi="Book Antiqua" w:cs="Cambria"/>
        </w:rPr>
        <w:t>азвијање правилног односа према исхрани, слободном времену, боравку у природи, редовним консултацијама у здравственим</w:t>
      </w:r>
      <w:r w:rsidRPr="008F4A59">
        <w:rPr>
          <w:rFonts w:ascii="Book Antiqua" w:eastAsia="Cambria" w:hAnsi="Book Antiqua" w:cs="Cambria"/>
          <w:spacing w:val="80"/>
        </w:rPr>
        <w:t xml:space="preserve"> </w:t>
      </w:r>
      <w:r w:rsidRPr="008F4A59">
        <w:rPr>
          <w:rFonts w:ascii="Book Antiqua" w:eastAsia="Cambria" w:hAnsi="Book Antiqua" w:cs="Cambria"/>
        </w:rPr>
        <w:t>службама и избегавању ризичних</w:t>
      </w:r>
      <w:r w:rsidRPr="008F4A59">
        <w:rPr>
          <w:rFonts w:ascii="Book Antiqua" w:eastAsia="Cambria" w:hAnsi="Book Antiqua" w:cs="Cambria"/>
          <w:spacing w:val="80"/>
        </w:rPr>
        <w:t xml:space="preserve"> </w:t>
      </w:r>
      <w:r w:rsidRPr="008F4A59">
        <w:rPr>
          <w:rFonts w:ascii="Book Antiqua" w:eastAsia="Cambria" w:hAnsi="Book Antiqua" w:cs="Cambria"/>
        </w:rPr>
        <w:t>ситуација</w:t>
      </w:r>
      <w:r w:rsidRPr="008F4A59">
        <w:rPr>
          <w:rFonts w:ascii="Book Antiqua" w:eastAsia="Cambria" w:hAnsi="Book Antiqua" w:cs="Cambria"/>
          <w:spacing w:val="40"/>
        </w:rPr>
        <w:t xml:space="preserve"> </w:t>
      </w:r>
      <w:r w:rsidRPr="008F4A59">
        <w:rPr>
          <w:rFonts w:ascii="Book Antiqua" w:eastAsia="Cambria" w:hAnsi="Book Antiqua" w:cs="Cambria"/>
        </w:rPr>
        <w:t>и</w:t>
      </w:r>
      <w:r w:rsidRPr="008F4A59">
        <w:rPr>
          <w:rFonts w:ascii="Book Antiqua" w:eastAsia="Cambria" w:hAnsi="Book Antiqua" w:cs="Cambria"/>
          <w:spacing w:val="40"/>
        </w:rPr>
        <w:t xml:space="preserve"> </w:t>
      </w:r>
      <w:r w:rsidRPr="008F4A59">
        <w:rPr>
          <w:rFonts w:ascii="Book Antiqua" w:eastAsia="Cambria" w:hAnsi="Book Antiqua" w:cs="Cambria"/>
        </w:rPr>
        <w:t>понашања</w:t>
      </w:r>
      <w:r w:rsidRPr="008F4A59">
        <w:rPr>
          <w:rFonts w:ascii="Book Antiqua" w:eastAsia="Cambria" w:hAnsi="Book Antiqua" w:cs="Cambria"/>
          <w:spacing w:val="40"/>
        </w:rPr>
        <w:t xml:space="preserve"> </w:t>
      </w:r>
      <w:r w:rsidRPr="008F4A59">
        <w:rPr>
          <w:rFonts w:ascii="Book Antiqua" w:eastAsia="Cambria" w:hAnsi="Book Antiqua" w:cs="Cambria"/>
        </w:rPr>
        <w:t>која</w:t>
      </w:r>
      <w:r w:rsidRPr="008F4A59">
        <w:rPr>
          <w:rFonts w:ascii="Book Antiqua" w:eastAsia="Cambria" w:hAnsi="Book Antiqua" w:cs="Cambria"/>
          <w:spacing w:val="40"/>
        </w:rPr>
        <w:t xml:space="preserve"> </w:t>
      </w:r>
      <w:r w:rsidRPr="008F4A59">
        <w:rPr>
          <w:rFonts w:ascii="Book Antiqua" w:eastAsia="Cambria" w:hAnsi="Book Antiqua" w:cs="Cambria"/>
        </w:rPr>
        <w:t>могу</w:t>
      </w:r>
      <w:r w:rsidRPr="008F4A59">
        <w:rPr>
          <w:rFonts w:ascii="Book Antiqua" w:eastAsia="Cambria" w:hAnsi="Book Antiqua" w:cs="Cambria"/>
          <w:spacing w:val="40"/>
        </w:rPr>
        <w:t xml:space="preserve"> </w:t>
      </w:r>
      <w:r w:rsidRPr="008F4A59">
        <w:rPr>
          <w:rFonts w:ascii="Book Antiqua" w:eastAsia="Cambria" w:hAnsi="Book Antiqua" w:cs="Cambria"/>
        </w:rPr>
        <w:t>штетно</w:t>
      </w:r>
      <w:r w:rsidRPr="008F4A59">
        <w:rPr>
          <w:rFonts w:ascii="Book Antiqua" w:eastAsia="Cambria" w:hAnsi="Book Antiqua" w:cs="Cambria"/>
          <w:spacing w:val="40"/>
        </w:rPr>
        <w:t xml:space="preserve"> </w:t>
      </w:r>
      <w:r w:rsidRPr="008F4A59">
        <w:rPr>
          <w:rFonts w:ascii="Book Antiqua" w:eastAsia="Cambria" w:hAnsi="Book Antiqua" w:cs="Cambria"/>
        </w:rPr>
        <w:t>утицати</w:t>
      </w:r>
      <w:r w:rsidRPr="008F4A59">
        <w:rPr>
          <w:rFonts w:ascii="Book Antiqua" w:eastAsia="Cambria" w:hAnsi="Book Antiqua" w:cs="Cambria"/>
          <w:spacing w:val="40"/>
        </w:rPr>
        <w:t xml:space="preserve"> </w:t>
      </w:r>
      <w:r w:rsidRPr="008F4A59">
        <w:rPr>
          <w:rFonts w:ascii="Book Antiqua" w:eastAsia="Cambria" w:hAnsi="Book Antiqua" w:cs="Cambria"/>
        </w:rPr>
        <w:t>на</w:t>
      </w:r>
      <w:r w:rsidRPr="008F4A59">
        <w:rPr>
          <w:rFonts w:ascii="Book Antiqua" w:eastAsia="Cambria" w:hAnsi="Book Antiqua" w:cs="Cambria"/>
          <w:spacing w:val="40"/>
        </w:rPr>
        <w:t xml:space="preserve"> </w:t>
      </w:r>
      <w:r w:rsidRPr="008F4A59">
        <w:rPr>
          <w:rFonts w:ascii="Book Antiqua" w:eastAsia="Cambria" w:hAnsi="Book Antiqua" w:cs="Cambria"/>
        </w:rPr>
        <w:t>њих.</w:t>
      </w:r>
    </w:p>
    <w:p w14:paraId="1E3EE880" w14:textId="77777777" w:rsidR="00AB5272" w:rsidRPr="008F4A59" w:rsidRDefault="00AB5272" w:rsidP="003C27EA">
      <w:pPr>
        <w:pStyle w:val="ListParagraph"/>
        <w:widowControl w:val="0"/>
        <w:numPr>
          <w:ilvl w:val="0"/>
          <w:numId w:val="98"/>
        </w:numPr>
        <w:autoSpaceDE w:val="0"/>
        <w:autoSpaceDN w:val="0"/>
        <w:spacing w:after="0" w:line="254" w:lineRule="auto"/>
        <w:ind w:right="510"/>
        <w:jc w:val="both"/>
        <w:rPr>
          <w:rFonts w:ascii="Book Antiqua" w:eastAsia="Cambria" w:hAnsi="Book Antiqua" w:cs="Cambria"/>
        </w:rPr>
      </w:pPr>
      <w:r w:rsidRPr="008F4A59">
        <w:rPr>
          <w:rFonts w:ascii="Book Antiqua" w:eastAsia="Cambria" w:hAnsi="Book Antiqua" w:cs="Cambria"/>
          <w:lang w:val="sr-Cyrl-RS"/>
        </w:rPr>
        <w:t xml:space="preserve">Оспособљавање, неговање и унапређивање самосталности у обављању свакодневних активности у кући и школи. </w:t>
      </w:r>
    </w:p>
    <w:p w14:paraId="6E6A40E7" w14:textId="77777777" w:rsidR="00AB5272" w:rsidRPr="008F4A59" w:rsidRDefault="00AB5272" w:rsidP="00AB5272">
      <w:pPr>
        <w:autoSpaceDN w:val="0"/>
        <w:spacing w:before="140"/>
        <w:rPr>
          <w:b/>
          <w:bCs/>
          <w:sz w:val="22"/>
          <w:lang w:val="sr-Cyrl-RS"/>
        </w:rPr>
      </w:pPr>
      <w:r w:rsidRPr="008F4A59">
        <w:rPr>
          <w:b/>
          <w:bCs/>
          <w:sz w:val="22"/>
        </w:rPr>
        <w:t xml:space="preserve">Начини реализације: </w:t>
      </w:r>
    </w:p>
    <w:p w14:paraId="7D48C5EA" w14:textId="77777777" w:rsidR="00AB5272" w:rsidRPr="008F4A59" w:rsidRDefault="00AB5272" w:rsidP="003C27EA">
      <w:pPr>
        <w:pStyle w:val="ListParagraph"/>
        <w:widowControl w:val="0"/>
        <w:numPr>
          <w:ilvl w:val="0"/>
          <w:numId w:val="99"/>
        </w:numPr>
        <w:autoSpaceDE w:val="0"/>
        <w:autoSpaceDN w:val="0"/>
        <w:spacing w:before="140" w:after="0" w:line="240" w:lineRule="auto"/>
        <w:rPr>
          <w:rFonts w:ascii="Book Antiqua" w:eastAsia="Cambria" w:hAnsi="Book Antiqua" w:cs="Cambria"/>
          <w:b/>
          <w:lang w:val="sr-Cyrl-RS"/>
        </w:rPr>
      </w:pPr>
      <w:r w:rsidRPr="008F4A59">
        <w:rPr>
          <w:rFonts w:ascii="Book Antiqua" w:hAnsi="Book Antiqua"/>
        </w:rPr>
        <w:t>Путем целокупне организације живота и рада у школи</w:t>
      </w:r>
    </w:p>
    <w:p w14:paraId="6BDDA6B4" w14:textId="77777777" w:rsidR="00AB5272" w:rsidRPr="008F4A59" w:rsidRDefault="00AB5272" w:rsidP="003C27EA">
      <w:pPr>
        <w:pStyle w:val="ListParagraph"/>
        <w:widowControl w:val="0"/>
        <w:numPr>
          <w:ilvl w:val="0"/>
          <w:numId w:val="99"/>
        </w:numPr>
        <w:autoSpaceDE w:val="0"/>
        <w:autoSpaceDN w:val="0"/>
        <w:spacing w:before="140" w:after="0" w:line="240" w:lineRule="auto"/>
        <w:rPr>
          <w:rFonts w:ascii="Book Antiqua" w:eastAsia="Cambria" w:hAnsi="Book Antiqua" w:cs="Cambria"/>
          <w:b/>
          <w:lang w:val="sr-Cyrl-RS"/>
        </w:rPr>
      </w:pPr>
      <w:r w:rsidRPr="008F4A59">
        <w:rPr>
          <w:rFonts w:ascii="Book Antiqua" w:hAnsi="Book Antiqua"/>
        </w:rPr>
        <w:t>Кроз рад на часовима физичког и здравственог васпитања</w:t>
      </w:r>
    </w:p>
    <w:p w14:paraId="31513B9B" w14:textId="77777777" w:rsidR="00AB5272" w:rsidRPr="008F4A59" w:rsidRDefault="00AB5272" w:rsidP="003C27EA">
      <w:pPr>
        <w:pStyle w:val="ListParagraph"/>
        <w:widowControl w:val="0"/>
        <w:numPr>
          <w:ilvl w:val="0"/>
          <w:numId w:val="99"/>
        </w:numPr>
        <w:autoSpaceDE w:val="0"/>
        <w:autoSpaceDN w:val="0"/>
        <w:spacing w:before="140" w:after="0" w:line="240" w:lineRule="auto"/>
        <w:rPr>
          <w:rFonts w:ascii="Book Antiqua" w:eastAsia="Cambria" w:hAnsi="Book Antiqua" w:cs="Cambria"/>
          <w:b/>
          <w:lang w:val="sr-Cyrl-RS"/>
        </w:rPr>
      </w:pPr>
      <w:r w:rsidRPr="008F4A59">
        <w:rPr>
          <w:rFonts w:ascii="Book Antiqua" w:hAnsi="Book Antiqua"/>
        </w:rPr>
        <w:t xml:space="preserve">Кроз предавања и радионице </w:t>
      </w:r>
    </w:p>
    <w:p w14:paraId="146878A9" w14:textId="77777777" w:rsidR="00AB5272" w:rsidRPr="008F4A59" w:rsidRDefault="00AB5272" w:rsidP="003C27EA">
      <w:pPr>
        <w:pStyle w:val="ListParagraph"/>
        <w:widowControl w:val="0"/>
        <w:numPr>
          <w:ilvl w:val="0"/>
          <w:numId w:val="99"/>
        </w:numPr>
        <w:autoSpaceDE w:val="0"/>
        <w:autoSpaceDN w:val="0"/>
        <w:spacing w:before="140" w:after="0" w:line="240" w:lineRule="auto"/>
        <w:rPr>
          <w:rFonts w:ascii="Book Antiqua" w:eastAsia="Cambria" w:hAnsi="Book Antiqua" w:cs="Cambria"/>
          <w:b/>
          <w:lang w:val="sr-Cyrl-RS"/>
        </w:rPr>
      </w:pPr>
      <w:r w:rsidRPr="008F4A59">
        <w:rPr>
          <w:rFonts w:ascii="Book Antiqua" w:hAnsi="Book Antiqua"/>
          <w:lang w:val="sr-Cyrl-RS"/>
        </w:rPr>
        <w:t>Н</w:t>
      </w:r>
      <w:r w:rsidRPr="008F4A59">
        <w:rPr>
          <w:rFonts w:ascii="Book Antiqua" w:hAnsi="Book Antiqua"/>
        </w:rPr>
        <w:t>а часовима ОС</w:t>
      </w:r>
    </w:p>
    <w:p w14:paraId="06E9AC96" w14:textId="77777777" w:rsidR="00AB5272" w:rsidRPr="008F4A59" w:rsidRDefault="00AB5272" w:rsidP="003C27EA">
      <w:pPr>
        <w:pStyle w:val="ListParagraph"/>
        <w:widowControl w:val="0"/>
        <w:numPr>
          <w:ilvl w:val="0"/>
          <w:numId w:val="99"/>
        </w:numPr>
        <w:autoSpaceDE w:val="0"/>
        <w:autoSpaceDN w:val="0"/>
        <w:spacing w:before="140" w:after="0" w:line="240" w:lineRule="auto"/>
        <w:rPr>
          <w:rFonts w:ascii="Book Antiqua" w:eastAsia="Cambria" w:hAnsi="Book Antiqua" w:cs="Cambria"/>
          <w:b/>
          <w:lang w:val="sr-Cyrl-RS"/>
        </w:rPr>
      </w:pPr>
      <w:r w:rsidRPr="008F4A59">
        <w:rPr>
          <w:rFonts w:ascii="Book Antiqua" w:hAnsi="Book Antiqua"/>
          <w:lang w:val="sr-Cyrl-RS"/>
        </w:rPr>
        <w:t>К</w:t>
      </w:r>
      <w:r w:rsidRPr="008F4A59">
        <w:rPr>
          <w:rFonts w:ascii="Book Antiqua" w:hAnsi="Book Antiqua"/>
        </w:rPr>
        <w:t>роз наставу и ваннаставне активности</w:t>
      </w:r>
    </w:p>
    <w:p w14:paraId="4D8EAB04" w14:textId="77777777" w:rsidR="00AB5272" w:rsidRPr="008F4A59" w:rsidRDefault="00AB5272" w:rsidP="00AB5272">
      <w:pPr>
        <w:autoSpaceDN w:val="0"/>
        <w:spacing w:line="254" w:lineRule="auto"/>
        <w:ind w:left="514" w:right="510"/>
        <w:rPr>
          <w:rFonts w:eastAsia="Cambria" w:cs="Cambria"/>
          <w:sz w:val="22"/>
          <w:lang w:val="sr-Cyrl-RS"/>
        </w:rPr>
      </w:pPr>
    </w:p>
    <w:p w14:paraId="75439EF4" w14:textId="77777777" w:rsidR="00AB5272" w:rsidRPr="008F4A59" w:rsidRDefault="00AB5272" w:rsidP="00AB5272">
      <w:pPr>
        <w:autoSpaceDN w:val="0"/>
        <w:rPr>
          <w:rFonts w:eastAsia="Cambria" w:cs="Cambria"/>
          <w:sz w:val="22"/>
        </w:rPr>
      </w:pPr>
      <w:r w:rsidRPr="008F4A59">
        <w:rPr>
          <w:rFonts w:eastAsia="Cambria" w:cs="Cambria"/>
          <w:w w:val="105"/>
          <w:sz w:val="22"/>
        </w:rPr>
        <w:t>Брига о здрављу ученика/ученица заузима једно од кључних места у раду Школе. Од школске 2018/2019. године, у оквиру предмета физичко васпитање уведено је здравствено васпитање</w:t>
      </w:r>
      <w:r w:rsidRPr="008F4A59">
        <w:rPr>
          <w:rFonts w:eastAsia="Cambria" w:cs="Cambria"/>
          <w:spacing w:val="-6"/>
          <w:w w:val="105"/>
          <w:sz w:val="22"/>
        </w:rPr>
        <w:t xml:space="preserve"> </w:t>
      </w:r>
      <w:r w:rsidRPr="008F4A59">
        <w:rPr>
          <w:rFonts w:eastAsia="Cambria" w:cs="Cambria"/>
          <w:w w:val="105"/>
          <w:sz w:val="22"/>
        </w:rPr>
        <w:t>за</w:t>
      </w:r>
      <w:r w:rsidRPr="008F4A59">
        <w:rPr>
          <w:rFonts w:eastAsia="Cambria" w:cs="Cambria"/>
          <w:spacing w:val="-7"/>
          <w:w w:val="105"/>
          <w:sz w:val="22"/>
        </w:rPr>
        <w:t xml:space="preserve"> </w:t>
      </w:r>
      <w:r w:rsidRPr="008F4A59">
        <w:rPr>
          <w:rFonts w:eastAsia="Cambria" w:cs="Cambria"/>
          <w:w w:val="105"/>
          <w:sz w:val="22"/>
        </w:rPr>
        <w:t>све</w:t>
      </w:r>
      <w:r w:rsidRPr="008F4A59">
        <w:rPr>
          <w:rFonts w:eastAsia="Cambria" w:cs="Cambria"/>
          <w:spacing w:val="-6"/>
          <w:w w:val="105"/>
          <w:sz w:val="22"/>
        </w:rPr>
        <w:t xml:space="preserve"> </w:t>
      </w:r>
      <w:r w:rsidRPr="008F4A59">
        <w:rPr>
          <w:rFonts w:eastAsia="Cambria" w:cs="Cambria"/>
          <w:w w:val="105"/>
          <w:sz w:val="22"/>
        </w:rPr>
        <w:t>ученике/ученице</w:t>
      </w:r>
      <w:r w:rsidRPr="008F4A59">
        <w:rPr>
          <w:rFonts w:eastAsia="Cambria" w:cs="Cambria"/>
          <w:spacing w:val="-4"/>
          <w:w w:val="105"/>
          <w:sz w:val="22"/>
        </w:rPr>
        <w:t xml:space="preserve"> </w:t>
      </w:r>
      <w:r w:rsidRPr="008F4A59">
        <w:rPr>
          <w:rFonts w:eastAsia="Cambria" w:cs="Cambria"/>
          <w:w w:val="105"/>
          <w:sz w:val="22"/>
        </w:rPr>
        <w:t>другог</w:t>
      </w:r>
      <w:r w:rsidRPr="008F4A59">
        <w:rPr>
          <w:rFonts w:eastAsia="Cambria" w:cs="Cambria"/>
          <w:spacing w:val="-7"/>
          <w:w w:val="105"/>
          <w:sz w:val="22"/>
        </w:rPr>
        <w:t xml:space="preserve"> </w:t>
      </w:r>
      <w:r w:rsidRPr="008F4A59">
        <w:rPr>
          <w:rFonts w:eastAsia="Cambria" w:cs="Cambria"/>
          <w:w w:val="105"/>
          <w:sz w:val="22"/>
        </w:rPr>
        <w:t>циклуса</w:t>
      </w:r>
      <w:r w:rsidRPr="008F4A59">
        <w:rPr>
          <w:rFonts w:eastAsia="Cambria" w:cs="Cambria"/>
          <w:spacing w:val="-6"/>
          <w:w w:val="105"/>
          <w:sz w:val="22"/>
        </w:rPr>
        <w:t xml:space="preserve"> </w:t>
      </w:r>
      <w:r w:rsidRPr="008F4A59">
        <w:rPr>
          <w:rFonts w:eastAsia="Cambria" w:cs="Cambria"/>
          <w:w w:val="105"/>
          <w:sz w:val="22"/>
        </w:rPr>
        <w:t>образовања.</w:t>
      </w:r>
      <w:r w:rsidRPr="008F4A59">
        <w:rPr>
          <w:rFonts w:eastAsia="Cambria" w:cs="Cambria"/>
          <w:spacing w:val="-6"/>
          <w:w w:val="105"/>
          <w:sz w:val="22"/>
        </w:rPr>
        <w:t xml:space="preserve"> </w:t>
      </w:r>
      <w:r w:rsidRPr="008F4A59">
        <w:rPr>
          <w:rFonts w:eastAsia="Cambria" w:cs="Cambria"/>
          <w:w w:val="105"/>
          <w:sz w:val="22"/>
        </w:rPr>
        <w:t>Брига</w:t>
      </w:r>
      <w:r w:rsidRPr="008F4A59">
        <w:rPr>
          <w:rFonts w:eastAsia="Cambria" w:cs="Cambria"/>
          <w:spacing w:val="-7"/>
          <w:w w:val="105"/>
          <w:sz w:val="22"/>
        </w:rPr>
        <w:t xml:space="preserve"> </w:t>
      </w:r>
      <w:r w:rsidRPr="008F4A59">
        <w:rPr>
          <w:rFonts w:eastAsia="Cambria" w:cs="Cambria"/>
          <w:w w:val="105"/>
          <w:sz w:val="22"/>
        </w:rPr>
        <w:t>о</w:t>
      </w:r>
      <w:r w:rsidRPr="008F4A59">
        <w:rPr>
          <w:rFonts w:eastAsia="Cambria" w:cs="Cambria"/>
          <w:spacing w:val="-5"/>
          <w:w w:val="105"/>
          <w:sz w:val="22"/>
        </w:rPr>
        <w:t xml:space="preserve"> </w:t>
      </w:r>
      <w:r w:rsidRPr="008F4A59">
        <w:rPr>
          <w:rFonts w:eastAsia="Cambria" w:cs="Cambria"/>
          <w:w w:val="105"/>
          <w:sz w:val="22"/>
        </w:rPr>
        <w:t>здрављу</w:t>
      </w:r>
      <w:r w:rsidRPr="008F4A59">
        <w:rPr>
          <w:rFonts w:eastAsia="Cambria" w:cs="Cambria"/>
          <w:w w:val="105"/>
          <w:sz w:val="22"/>
          <w:lang w:val="sr-Cyrl-RS"/>
        </w:rPr>
        <w:t xml:space="preserve"> се</w:t>
      </w:r>
      <w:r w:rsidRPr="008F4A59">
        <w:rPr>
          <w:rFonts w:eastAsia="Cambria" w:cs="Cambria"/>
          <w:spacing w:val="39"/>
          <w:w w:val="105"/>
          <w:sz w:val="22"/>
        </w:rPr>
        <w:t xml:space="preserve"> </w:t>
      </w:r>
      <w:r w:rsidRPr="008F4A59">
        <w:rPr>
          <w:rFonts w:eastAsia="Cambria" w:cs="Cambria"/>
          <w:w w:val="105"/>
          <w:sz w:val="22"/>
        </w:rPr>
        <w:t>прожима</w:t>
      </w:r>
      <w:r w:rsidRPr="008F4A59">
        <w:rPr>
          <w:rFonts w:eastAsia="Cambria" w:cs="Cambria"/>
          <w:spacing w:val="-7"/>
          <w:w w:val="105"/>
          <w:sz w:val="22"/>
        </w:rPr>
        <w:t xml:space="preserve"> </w:t>
      </w:r>
      <w:r w:rsidRPr="008F4A59">
        <w:rPr>
          <w:rFonts w:eastAsia="Cambria" w:cs="Cambria"/>
          <w:w w:val="105"/>
          <w:sz w:val="22"/>
          <w:lang w:val="sr-Cyrl-RS"/>
        </w:rPr>
        <w:t>и</w:t>
      </w:r>
      <w:r w:rsidRPr="008F4A59">
        <w:rPr>
          <w:rFonts w:eastAsia="Cambria" w:cs="Cambria"/>
          <w:w w:val="105"/>
          <w:sz w:val="22"/>
        </w:rPr>
        <w:t xml:space="preserve"> у</w:t>
      </w:r>
      <w:r w:rsidRPr="008F4A59">
        <w:rPr>
          <w:rFonts w:eastAsia="Cambria" w:cs="Cambria"/>
          <w:spacing w:val="-4"/>
          <w:w w:val="105"/>
          <w:sz w:val="22"/>
        </w:rPr>
        <w:t xml:space="preserve"> </w:t>
      </w:r>
      <w:r w:rsidRPr="008F4A59">
        <w:rPr>
          <w:rFonts w:eastAsia="Cambria" w:cs="Cambria"/>
          <w:w w:val="105"/>
          <w:sz w:val="22"/>
        </w:rPr>
        <w:t>редовној</w:t>
      </w:r>
      <w:r w:rsidRPr="008F4A59">
        <w:rPr>
          <w:rFonts w:eastAsia="Cambria" w:cs="Cambria"/>
          <w:spacing w:val="-5"/>
          <w:w w:val="105"/>
          <w:sz w:val="22"/>
        </w:rPr>
        <w:t xml:space="preserve"> </w:t>
      </w:r>
      <w:r w:rsidRPr="008F4A59">
        <w:rPr>
          <w:rFonts w:eastAsia="Cambria" w:cs="Cambria"/>
          <w:w w:val="105"/>
          <w:sz w:val="22"/>
        </w:rPr>
        <w:t>настави</w:t>
      </w:r>
      <w:r w:rsidRPr="008F4A59">
        <w:rPr>
          <w:rFonts w:eastAsia="Cambria" w:cs="Cambria"/>
          <w:spacing w:val="-4"/>
          <w:w w:val="105"/>
          <w:sz w:val="22"/>
        </w:rPr>
        <w:t xml:space="preserve"> </w:t>
      </w:r>
      <w:r w:rsidRPr="008F4A59">
        <w:rPr>
          <w:rFonts w:eastAsia="Cambria" w:cs="Cambria"/>
          <w:w w:val="105"/>
          <w:sz w:val="22"/>
        </w:rPr>
        <w:t>многих</w:t>
      </w:r>
      <w:r w:rsidRPr="008F4A59">
        <w:rPr>
          <w:rFonts w:eastAsia="Cambria" w:cs="Cambria"/>
          <w:spacing w:val="-7"/>
          <w:w w:val="105"/>
          <w:sz w:val="22"/>
        </w:rPr>
        <w:t xml:space="preserve"> </w:t>
      </w:r>
      <w:r w:rsidRPr="008F4A59">
        <w:rPr>
          <w:rFonts w:eastAsia="Cambria" w:cs="Cambria"/>
          <w:w w:val="105"/>
          <w:sz w:val="22"/>
        </w:rPr>
        <w:t>предмета:</w:t>
      </w:r>
      <w:r w:rsidRPr="008F4A59">
        <w:rPr>
          <w:rFonts w:eastAsia="Cambria" w:cs="Cambria"/>
          <w:spacing w:val="-5"/>
          <w:w w:val="105"/>
          <w:sz w:val="22"/>
        </w:rPr>
        <w:t xml:space="preserve"> </w:t>
      </w:r>
      <w:r w:rsidRPr="008F4A59">
        <w:rPr>
          <w:rFonts w:eastAsia="Cambria" w:cs="Cambria"/>
          <w:w w:val="105"/>
          <w:sz w:val="22"/>
        </w:rPr>
        <w:t>свет</w:t>
      </w:r>
      <w:r w:rsidRPr="008F4A59">
        <w:rPr>
          <w:rFonts w:eastAsia="Cambria" w:cs="Cambria"/>
          <w:spacing w:val="-4"/>
          <w:w w:val="105"/>
          <w:sz w:val="22"/>
        </w:rPr>
        <w:t xml:space="preserve"> </w:t>
      </w:r>
      <w:r w:rsidRPr="008F4A59">
        <w:rPr>
          <w:rFonts w:eastAsia="Cambria" w:cs="Cambria"/>
          <w:w w:val="105"/>
          <w:sz w:val="22"/>
        </w:rPr>
        <w:t>око</w:t>
      </w:r>
      <w:r w:rsidRPr="008F4A59">
        <w:rPr>
          <w:rFonts w:eastAsia="Cambria" w:cs="Cambria"/>
          <w:spacing w:val="-7"/>
          <w:w w:val="105"/>
          <w:sz w:val="22"/>
        </w:rPr>
        <w:t xml:space="preserve"> </w:t>
      </w:r>
      <w:r w:rsidRPr="008F4A59">
        <w:rPr>
          <w:rFonts w:eastAsia="Cambria" w:cs="Cambria"/>
          <w:w w:val="105"/>
          <w:sz w:val="22"/>
        </w:rPr>
        <w:t>нас,</w:t>
      </w:r>
      <w:r w:rsidRPr="008F4A59">
        <w:rPr>
          <w:rFonts w:eastAsia="Cambria" w:cs="Cambria"/>
          <w:spacing w:val="-6"/>
          <w:w w:val="105"/>
          <w:sz w:val="22"/>
        </w:rPr>
        <w:t xml:space="preserve"> </w:t>
      </w:r>
      <w:r w:rsidRPr="008F4A59">
        <w:rPr>
          <w:rFonts w:eastAsia="Cambria" w:cs="Cambria"/>
          <w:w w:val="105"/>
          <w:sz w:val="22"/>
        </w:rPr>
        <w:t>природа</w:t>
      </w:r>
      <w:r w:rsidRPr="008F4A59">
        <w:rPr>
          <w:rFonts w:eastAsia="Cambria" w:cs="Cambria"/>
          <w:spacing w:val="-6"/>
          <w:w w:val="105"/>
          <w:sz w:val="22"/>
        </w:rPr>
        <w:t xml:space="preserve"> </w:t>
      </w:r>
      <w:r w:rsidRPr="008F4A59">
        <w:rPr>
          <w:rFonts w:eastAsia="Cambria" w:cs="Cambria"/>
          <w:w w:val="105"/>
          <w:sz w:val="22"/>
        </w:rPr>
        <w:t>и</w:t>
      </w:r>
      <w:r w:rsidRPr="008F4A59">
        <w:rPr>
          <w:rFonts w:eastAsia="Cambria" w:cs="Cambria"/>
          <w:spacing w:val="-1"/>
          <w:w w:val="105"/>
          <w:sz w:val="22"/>
        </w:rPr>
        <w:t xml:space="preserve"> </w:t>
      </w:r>
      <w:r w:rsidRPr="008F4A59">
        <w:rPr>
          <w:rFonts w:eastAsia="Cambria" w:cs="Cambria"/>
          <w:w w:val="105"/>
          <w:sz w:val="22"/>
        </w:rPr>
        <w:t>друштво,</w:t>
      </w:r>
      <w:r w:rsidRPr="008F4A59">
        <w:rPr>
          <w:rFonts w:eastAsia="Cambria" w:cs="Cambria"/>
          <w:spacing w:val="-1"/>
          <w:w w:val="105"/>
          <w:sz w:val="22"/>
        </w:rPr>
        <w:t xml:space="preserve"> </w:t>
      </w:r>
      <w:r w:rsidRPr="008F4A59">
        <w:rPr>
          <w:rFonts w:eastAsia="Cambria" w:cs="Cambria"/>
          <w:w w:val="105"/>
          <w:sz w:val="22"/>
        </w:rPr>
        <w:t>биолигија,</w:t>
      </w:r>
      <w:r w:rsidRPr="008F4A59">
        <w:rPr>
          <w:rFonts w:eastAsia="Cambria" w:cs="Cambria"/>
          <w:spacing w:val="-4"/>
          <w:w w:val="105"/>
          <w:sz w:val="22"/>
        </w:rPr>
        <w:t xml:space="preserve"> </w:t>
      </w:r>
      <w:r w:rsidRPr="008F4A59">
        <w:rPr>
          <w:rFonts w:eastAsia="Cambria" w:cs="Cambria"/>
          <w:w w:val="105"/>
          <w:sz w:val="22"/>
        </w:rPr>
        <w:t>физичко</w:t>
      </w:r>
      <w:r w:rsidRPr="008F4A59">
        <w:rPr>
          <w:rFonts w:eastAsia="Cambria" w:cs="Cambria"/>
          <w:spacing w:val="-8"/>
          <w:w w:val="105"/>
          <w:sz w:val="22"/>
        </w:rPr>
        <w:t xml:space="preserve"> </w:t>
      </w:r>
      <w:r w:rsidRPr="008F4A59">
        <w:rPr>
          <w:rFonts w:eastAsia="Cambria" w:cs="Cambria"/>
          <w:spacing w:val="-12"/>
          <w:w w:val="105"/>
          <w:sz w:val="22"/>
        </w:rPr>
        <w:t>и</w:t>
      </w:r>
      <w:r w:rsidRPr="008F4A59">
        <w:rPr>
          <w:rFonts w:eastAsia="Cambria" w:cs="Cambria"/>
          <w:sz w:val="22"/>
        </w:rPr>
        <w:t xml:space="preserve"> здравствено</w:t>
      </w:r>
      <w:r w:rsidRPr="008F4A59">
        <w:rPr>
          <w:rFonts w:eastAsia="Cambria" w:cs="Cambria"/>
          <w:spacing w:val="11"/>
          <w:sz w:val="22"/>
        </w:rPr>
        <w:t xml:space="preserve"> </w:t>
      </w:r>
      <w:r w:rsidRPr="008F4A59">
        <w:rPr>
          <w:rFonts w:eastAsia="Cambria" w:cs="Cambria"/>
          <w:sz w:val="22"/>
        </w:rPr>
        <w:t>васпитање</w:t>
      </w:r>
      <w:r w:rsidRPr="008F4A59">
        <w:rPr>
          <w:rFonts w:eastAsia="Cambria" w:cs="Cambria"/>
          <w:spacing w:val="8"/>
          <w:sz w:val="22"/>
        </w:rPr>
        <w:t xml:space="preserve"> </w:t>
      </w:r>
      <w:r w:rsidRPr="008F4A59">
        <w:rPr>
          <w:rFonts w:eastAsia="Cambria" w:cs="Cambria"/>
          <w:sz w:val="22"/>
        </w:rPr>
        <w:t>и</w:t>
      </w:r>
      <w:r w:rsidRPr="008F4A59">
        <w:rPr>
          <w:rFonts w:eastAsia="Cambria" w:cs="Cambria"/>
          <w:spacing w:val="13"/>
          <w:sz w:val="22"/>
        </w:rPr>
        <w:t xml:space="preserve"> </w:t>
      </w:r>
      <w:r w:rsidRPr="008F4A59">
        <w:rPr>
          <w:rFonts w:eastAsia="Cambria" w:cs="Cambria"/>
          <w:sz w:val="22"/>
        </w:rPr>
        <w:t>часовима</w:t>
      </w:r>
      <w:r w:rsidRPr="008F4A59">
        <w:rPr>
          <w:rFonts w:eastAsia="Cambria" w:cs="Cambria"/>
          <w:spacing w:val="8"/>
          <w:sz w:val="22"/>
        </w:rPr>
        <w:t xml:space="preserve"> </w:t>
      </w:r>
      <w:r w:rsidRPr="008F4A59">
        <w:rPr>
          <w:rFonts w:eastAsia="Cambria" w:cs="Cambria"/>
          <w:sz w:val="22"/>
        </w:rPr>
        <w:t>одељењског</w:t>
      </w:r>
      <w:r w:rsidRPr="008F4A59">
        <w:rPr>
          <w:rFonts w:eastAsia="Cambria" w:cs="Cambria"/>
          <w:spacing w:val="11"/>
          <w:sz w:val="22"/>
        </w:rPr>
        <w:t xml:space="preserve"> </w:t>
      </w:r>
      <w:r w:rsidRPr="008F4A59">
        <w:rPr>
          <w:rFonts w:eastAsia="Cambria" w:cs="Cambria"/>
          <w:spacing w:val="-2"/>
          <w:sz w:val="22"/>
        </w:rPr>
        <w:t>старешине.</w:t>
      </w:r>
    </w:p>
    <w:p w14:paraId="3E35E310" w14:textId="77777777" w:rsidR="00AB5272" w:rsidRPr="008F4A59" w:rsidRDefault="00AB5272" w:rsidP="00AB5272">
      <w:pPr>
        <w:autoSpaceDN w:val="0"/>
        <w:spacing w:line="254" w:lineRule="auto"/>
        <w:ind w:left="514" w:right="510"/>
        <w:rPr>
          <w:rFonts w:eastAsia="Cambria" w:cs="Cambria"/>
          <w:spacing w:val="40"/>
          <w:sz w:val="22"/>
        </w:rPr>
      </w:pPr>
    </w:p>
    <w:p w14:paraId="3454B05C" w14:textId="77777777" w:rsidR="00AB5272" w:rsidRPr="009701FF" w:rsidRDefault="00AB5272" w:rsidP="00AB5272">
      <w:pPr>
        <w:autoSpaceDN w:val="0"/>
        <w:spacing w:before="140"/>
        <w:rPr>
          <w:rFonts w:ascii="Cambria" w:hAnsi="Cambria"/>
          <w:sz w:val="22"/>
          <w:lang w:val="sr-Cyrl-RS"/>
        </w:rPr>
      </w:pPr>
    </w:p>
    <w:p w14:paraId="6117A941" w14:textId="77777777" w:rsidR="00862A5F" w:rsidRPr="00785B56" w:rsidRDefault="00862A5F">
      <w:pPr>
        <w:rPr>
          <w:rFonts w:cs="Book Antiqua"/>
          <w:bCs/>
          <w:color w:val="FF0000"/>
          <w:sz w:val="22"/>
          <w:szCs w:val="22"/>
        </w:rPr>
      </w:pPr>
    </w:p>
    <w:tbl>
      <w:tblPr>
        <w:tblW w:w="0" w:type="auto"/>
        <w:tblInd w:w="401" w:type="dxa"/>
        <w:tblBorders>
          <w:top w:val="single" w:sz="12" w:space="0" w:color="333333"/>
          <w:left w:val="single" w:sz="12" w:space="0" w:color="333333"/>
          <w:bottom w:val="single" w:sz="12" w:space="0" w:color="333333"/>
          <w:right w:val="single" w:sz="12" w:space="0" w:color="333333"/>
          <w:insideH w:val="single" w:sz="12" w:space="0" w:color="333333"/>
          <w:insideV w:val="single" w:sz="12" w:space="0" w:color="333333"/>
        </w:tblBorders>
        <w:tblLayout w:type="fixed"/>
        <w:tblCellMar>
          <w:left w:w="0" w:type="dxa"/>
          <w:right w:w="0" w:type="dxa"/>
        </w:tblCellMar>
        <w:tblLook w:val="01E0" w:firstRow="1" w:lastRow="1" w:firstColumn="1" w:lastColumn="1" w:noHBand="0" w:noVBand="0"/>
      </w:tblPr>
      <w:tblGrid>
        <w:gridCol w:w="643"/>
        <w:gridCol w:w="2433"/>
        <w:gridCol w:w="2008"/>
        <w:gridCol w:w="2274"/>
        <w:gridCol w:w="2601"/>
      </w:tblGrid>
      <w:tr w:rsidR="00AB5272" w:rsidRPr="00AB5272" w14:paraId="0369AE7A" w14:textId="77777777" w:rsidTr="00B25CC3">
        <w:trPr>
          <w:trHeight w:val="575"/>
        </w:trPr>
        <w:tc>
          <w:tcPr>
            <w:tcW w:w="643" w:type="dxa"/>
            <w:tcBorders>
              <w:left w:val="single" w:sz="4" w:space="0" w:color="000000"/>
              <w:bottom w:val="single" w:sz="4" w:space="0" w:color="000000"/>
              <w:right w:val="single" w:sz="4" w:space="0" w:color="000000"/>
            </w:tcBorders>
            <w:shd w:val="clear" w:color="auto" w:fill="E2FDD6"/>
          </w:tcPr>
          <w:p w14:paraId="7A5D2698" w14:textId="77777777" w:rsidR="00AB5272" w:rsidRPr="00AB5272" w:rsidRDefault="00AB5272" w:rsidP="00B25CC3">
            <w:pPr>
              <w:autoSpaceDN w:val="0"/>
              <w:spacing w:before="16"/>
              <w:ind w:left="107"/>
              <w:rPr>
                <w:rFonts w:eastAsia="Cambria" w:cs="Cambria"/>
                <w:b/>
                <w:sz w:val="22"/>
                <w:szCs w:val="22"/>
              </w:rPr>
            </w:pPr>
            <w:r w:rsidRPr="00AB5272">
              <w:rPr>
                <w:rFonts w:eastAsia="Cambria" w:cs="Cambria"/>
                <w:b/>
                <w:spacing w:val="-5"/>
                <w:sz w:val="22"/>
                <w:szCs w:val="22"/>
              </w:rPr>
              <w:t>Ред</w:t>
            </w:r>
          </w:p>
          <w:p w14:paraId="629E8456" w14:textId="77777777" w:rsidR="00AB5272" w:rsidRPr="00AB5272" w:rsidRDefault="00AB5272" w:rsidP="00B25CC3">
            <w:pPr>
              <w:autoSpaceDN w:val="0"/>
              <w:spacing w:before="8"/>
              <w:ind w:left="107"/>
              <w:rPr>
                <w:rFonts w:eastAsia="Cambria" w:cs="Cambria"/>
                <w:b/>
                <w:sz w:val="22"/>
                <w:szCs w:val="22"/>
              </w:rPr>
            </w:pPr>
            <w:r w:rsidRPr="00AB5272">
              <w:rPr>
                <w:rFonts w:eastAsia="Cambria" w:cs="Cambria"/>
                <w:b/>
                <w:w w:val="105"/>
                <w:sz w:val="22"/>
                <w:szCs w:val="22"/>
              </w:rPr>
              <w:t>.</w:t>
            </w:r>
            <w:r w:rsidRPr="00AB5272">
              <w:rPr>
                <w:rFonts w:eastAsia="Cambria" w:cs="Cambria"/>
                <w:b/>
                <w:spacing w:val="5"/>
                <w:w w:val="105"/>
                <w:sz w:val="22"/>
                <w:szCs w:val="22"/>
              </w:rPr>
              <w:t xml:space="preserve"> </w:t>
            </w:r>
            <w:r w:rsidRPr="00AB5272">
              <w:rPr>
                <w:rFonts w:eastAsia="Cambria" w:cs="Cambria"/>
                <w:b/>
                <w:spacing w:val="-5"/>
                <w:w w:val="105"/>
                <w:sz w:val="22"/>
                <w:szCs w:val="22"/>
              </w:rPr>
              <w:t>бр.</w:t>
            </w:r>
          </w:p>
        </w:tc>
        <w:tc>
          <w:tcPr>
            <w:tcW w:w="2433" w:type="dxa"/>
            <w:tcBorders>
              <w:left w:val="single" w:sz="4" w:space="0" w:color="000000"/>
              <w:bottom w:val="single" w:sz="4" w:space="0" w:color="000000"/>
              <w:right w:val="single" w:sz="4" w:space="0" w:color="000000"/>
            </w:tcBorders>
            <w:shd w:val="clear" w:color="auto" w:fill="E2FDD6"/>
          </w:tcPr>
          <w:p w14:paraId="7647BF77" w14:textId="77777777" w:rsidR="00AB5272" w:rsidRPr="00AB5272" w:rsidRDefault="00AB5272" w:rsidP="00B25CC3">
            <w:pPr>
              <w:autoSpaceDN w:val="0"/>
              <w:spacing w:before="150"/>
              <w:ind w:left="108"/>
              <w:rPr>
                <w:rFonts w:eastAsia="Cambria" w:cs="Cambria"/>
                <w:b/>
                <w:sz w:val="22"/>
                <w:szCs w:val="22"/>
              </w:rPr>
            </w:pPr>
            <w:r w:rsidRPr="00AB5272">
              <w:rPr>
                <w:rFonts w:eastAsia="Cambria" w:cs="Cambria"/>
                <w:b/>
                <w:spacing w:val="-2"/>
                <w:sz w:val="22"/>
                <w:szCs w:val="22"/>
              </w:rPr>
              <w:t>Активности</w:t>
            </w:r>
          </w:p>
        </w:tc>
        <w:tc>
          <w:tcPr>
            <w:tcW w:w="2008" w:type="dxa"/>
            <w:tcBorders>
              <w:left w:val="single" w:sz="4" w:space="0" w:color="000000"/>
              <w:bottom w:val="single" w:sz="4" w:space="0" w:color="000000"/>
              <w:right w:val="single" w:sz="4" w:space="0" w:color="000000"/>
            </w:tcBorders>
            <w:shd w:val="clear" w:color="auto" w:fill="E2FDD6"/>
          </w:tcPr>
          <w:p w14:paraId="39892B79" w14:textId="77777777" w:rsidR="00AB5272" w:rsidRPr="00AB5272" w:rsidRDefault="00AB5272" w:rsidP="00B25CC3">
            <w:pPr>
              <w:autoSpaceDN w:val="0"/>
              <w:spacing w:before="16" w:line="247" w:lineRule="auto"/>
              <w:ind w:left="108" w:right="284"/>
              <w:rPr>
                <w:rFonts w:eastAsia="Cambria" w:cs="Cambria"/>
                <w:b/>
                <w:sz w:val="22"/>
                <w:szCs w:val="22"/>
              </w:rPr>
            </w:pPr>
            <w:r w:rsidRPr="00AB5272">
              <w:rPr>
                <w:rFonts w:eastAsia="Cambria" w:cs="Cambria"/>
                <w:b/>
                <w:spacing w:val="-2"/>
                <w:sz w:val="22"/>
                <w:szCs w:val="22"/>
              </w:rPr>
              <w:t>Начин реализације</w:t>
            </w:r>
          </w:p>
        </w:tc>
        <w:tc>
          <w:tcPr>
            <w:tcW w:w="2274" w:type="dxa"/>
            <w:tcBorders>
              <w:left w:val="single" w:sz="4" w:space="0" w:color="000000"/>
              <w:bottom w:val="single" w:sz="4" w:space="0" w:color="000000"/>
              <w:right w:val="single" w:sz="4" w:space="0" w:color="000000"/>
            </w:tcBorders>
            <w:shd w:val="clear" w:color="auto" w:fill="E2FDD6"/>
          </w:tcPr>
          <w:p w14:paraId="5E558285" w14:textId="77777777" w:rsidR="00AB5272" w:rsidRPr="00AB5272" w:rsidRDefault="00AB5272" w:rsidP="00B25CC3">
            <w:pPr>
              <w:autoSpaceDN w:val="0"/>
              <w:spacing w:before="16" w:line="247" w:lineRule="auto"/>
              <w:ind w:left="109" w:right="152"/>
              <w:rPr>
                <w:rFonts w:eastAsia="Cambria" w:cs="Cambria"/>
                <w:b/>
                <w:sz w:val="22"/>
                <w:szCs w:val="22"/>
              </w:rPr>
            </w:pPr>
            <w:r w:rsidRPr="00AB5272">
              <w:rPr>
                <w:rFonts w:eastAsia="Cambria" w:cs="Cambria"/>
                <w:b/>
                <w:spacing w:val="-2"/>
                <w:sz w:val="22"/>
                <w:szCs w:val="22"/>
              </w:rPr>
              <w:t>Носиоци реализације</w:t>
            </w:r>
          </w:p>
        </w:tc>
        <w:tc>
          <w:tcPr>
            <w:tcW w:w="2601" w:type="dxa"/>
            <w:tcBorders>
              <w:left w:val="single" w:sz="4" w:space="0" w:color="000000"/>
              <w:bottom w:val="single" w:sz="4" w:space="0" w:color="000000"/>
              <w:right w:val="single" w:sz="4" w:space="0" w:color="000000"/>
            </w:tcBorders>
            <w:shd w:val="clear" w:color="auto" w:fill="E2FDD6"/>
          </w:tcPr>
          <w:p w14:paraId="117CFFB0" w14:textId="77777777" w:rsidR="00AB5272" w:rsidRPr="00AB5272" w:rsidRDefault="00AB5272" w:rsidP="00B25CC3">
            <w:pPr>
              <w:autoSpaceDN w:val="0"/>
              <w:spacing w:before="150"/>
              <w:ind w:left="110"/>
              <w:rPr>
                <w:rFonts w:eastAsia="Cambria" w:cs="Cambria"/>
                <w:b/>
                <w:sz w:val="22"/>
                <w:szCs w:val="22"/>
              </w:rPr>
            </w:pPr>
            <w:r w:rsidRPr="00AB5272">
              <w:rPr>
                <w:rFonts w:eastAsia="Cambria" w:cs="Cambria"/>
                <w:b/>
                <w:sz w:val="22"/>
                <w:szCs w:val="22"/>
              </w:rPr>
              <w:t xml:space="preserve">Време </w:t>
            </w:r>
            <w:r w:rsidRPr="00AB5272">
              <w:rPr>
                <w:rFonts w:eastAsia="Cambria" w:cs="Cambria"/>
                <w:b/>
                <w:spacing w:val="-2"/>
                <w:sz w:val="22"/>
                <w:szCs w:val="22"/>
              </w:rPr>
              <w:t>реализације</w:t>
            </w:r>
          </w:p>
        </w:tc>
      </w:tr>
      <w:tr w:rsidR="00AB5272" w:rsidRPr="00AB5272" w14:paraId="3D3922A5" w14:textId="77777777" w:rsidTr="00B25CC3">
        <w:trPr>
          <w:trHeight w:val="1094"/>
        </w:trPr>
        <w:tc>
          <w:tcPr>
            <w:tcW w:w="643" w:type="dxa"/>
            <w:tcBorders>
              <w:top w:val="single" w:sz="4" w:space="0" w:color="000000"/>
              <w:left w:val="single" w:sz="4" w:space="0" w:color="000000"/>
              <w:bottom w:val="single" w:sz="4" w:space="0" w:color="000000"/>
              <w:right w:val="single" w:sz="4" w:space="0" w:color="000000"/>
            </w:tcBorders>
          </w:tcPr>
          <w:p w14:paraId="08571FE4" w14:textId="77777777" w:rsidR="00AB5272" w:rsidRPr="00AB5272" w:rsidRDefault="00AB5272" w:rsidP="00B25CC3">
            <w:pPr>
              <w:autoSpaceDN w:val="0"/>
              <w:spacing w:before="152"/>
              <w:rPr>
                <w:rFonts w:eastAsia="Cambria" w:cs="Cambria"/>
                <w:sz w:val="22"/>
                <w:szCs w:val="22"/>
              </w:rPr>
            </w:pPr>
          </w:p>
          <w:p w14:paraId="116F2FB1" w14:textId="77777777" w:rsidR="00AB5272" w:rsidRPr="00AB5272" w:rsidRDefault="00AB5272" w:rsidP="00B25CC3">
            <w:pPr>
              <w:autoSpaceDN w:val="0"/>
              <w:ind w:left="107"/>
              <w:rPr>
                <w:rFonts w:eastAsia="Cambria" w:cs="Cambria"/>
                <w:b/>
                <w:sz w:val="22"/>
                <w:szCs w:val="22"/>
              </w:rPr>
            </w:pPr>
            <w:r w:rsidRPr="00AB5272">
              <w:rPr>
                <w:rFonts w:eastAsia="Cambria" w:cs="Cambria"/>
                <w:b/>
                <w:spacing w:val="-5"/>
                <w:sz w:val="22"/>
                <w:szCs w:val="22"/>
              </w:rPr>
              <w:t>1.</w:t>
            </w:r>
          </w:p>
        </w:tc>
        <w:tc>
          <w:tcPr>
            <w:tcW w:w="2433" w:type="dxa"/>
            <w:tcBorders>
              <w:top w:val="single" w:sz="4" w:space="0" w:color="000000"/>
              <w:left w:val="single" w:sz="4" w:space="0" w:color="000000"/>
              <w:bottom w:val="single" w:sz="4" w:space="0" w:color="000000"/>
              <w:right w:val="single" w:sz="4" w:space="0" w:color="000000"/>
            </w:tcBorders>
          </w:tcPr>
          <w:p w14:paraId="7185662D" w14:textId="77777777" w:rsidR="00AB5272" w:rsidRPr="00AB5272" w:rsidRDefault="00AB5272" w:rsidP="00B25CC3">
            <w:pPr>
              <w:autoSpaceDN w:val="0"/>
              <w:spacing w:line="254" w:lineRule="exact"/>
              <w:ind w:left="108"/>
              <w:rPr>
                <w:rFonts w:eastAsia="Cambria" w:cs="Cambria"/>
                <w:sz w:val="22"/>
                <w:szCs w:val="22"/>
                <w:lang w:val="sr-Cyrl-RS"/>
              </w:rPr>
            </w:pPr>
            <w:r w:rsidRPr="00AB5272">
              <w:rPr>
                <w:rFonts w:eastAsia="Cambria" w:cs="Cambria"/>
                <w:sz w:val="22"/>
                <w:szCs w:val="22"/>
                <w:lang w:val="sr-Cyrl-RS"/>
              </w:rPr>
              <w:t>Привикавање на прегледе код лекара и стоматолога, посете фризеру исл.</w:t>
            </w:r>
          </w:p>
        </w:tc>
        <w:tc>
          <w:tcPr>
            <w:tcW w:w="2008" w:type="dxa"/>
            <w:tcBorders>
              <w:top w:val="single" w:sz="4" w:space="0" w:color="000000"/>
              <w:left w:val="single" w:sz="4" w:space="0" w:color="000000"/>
              <w:bottom w:val="single" w:sz="4" w:space="0" w:color="000000"/>
              <w:right w:val="single" w:sz="4" w:space="0" w:color="000000"/>
            </w:tcBorders>
          </w:tcPr>
          <w:p w14:paraId="25ADB420" w14:textId="77777777" w:rsidR="00AB5272" w:rsidRPr="00AB5272" w:rsidRDefault="00AB5272" w:rsidP="00B25CC3">
            <w:pPr>
              <w:autoSpaceDN w:val="0"/>
              <w:spacing w:line="254" w:lineRule="auto"/>
              <w:ind w:left="108" w:right="284"/>
              <w:rPr>
                <w:rFonts w:eastAsia="Cambria" w:cs="Cambria"/>
                <w:sz w:val="22"/>
                <w:szCs w:val="22"/>
                <w:lang w:val="sr-Cyrl-RS"/>
              </w:rPr>
            </w:pPr>
            <w:r w:rsidRPr="00AB5272">
              <w:rPr>
                <w:rFonts w:eastAsia="Cambria" w:cs="Cambria"/>
                <w:w w:val="105"/>
                <w:sz w:val="22"/>
                <w:szCs w:val="22"/>
              </w:rPr>
              <w:t>-</w:t>
            </w:r>
            <w:r w:rsidRPr="00AB5272">
              <w:rPr>
                <w:rFonts w:eastAsia="Cambria" w:cs="Cambria"/>
                <w:spacing w:val="-2"/>
                <w:w w:val="105"/>
                <w:sz w:val="22"/>
                <w:szCs w:val="22"/>
                <w:lang w:val="sr-Cyrl-RS"/>
              </w:rPr>
              <w:t xml:space="preserve"> Медицинска соба (</w:t>
            </w:r>
            <w:r w:rsidRPr="00AB5272">
              <w:rPr>
                <w:rFonts w:eastAsia="Cambria" w:cs="Cambria"/>
                <w:w w:val="105"/>
                <w:sz w:val="22"/>
                <w:szCs w:val="22"/>
              </w:rPr>
              <w:t xml:space="preserve"> </w:t>
            </w:r>
            <w:r w:rsidRPr="00AB5272">
              <w:rPr>
                <w:rFonts w:eastAsia="Cambria" w:cs="Cambria"/>
                <w:w w:val="105"/>
                <w:sz w:val="22"/>
                <w:szCs w:val="22"/>
                <w:lang w:val="sr-Cyrl-RS"/>
              </w:rPr>
              <w:t xml:space="preserve">ученици </w:t>
            </w:r>
            <w:r w:rsidRPr="00AB5272">
              <w:rPr>
                <w:rFonts w:eastAsia="Cambria" w:cs="Cambria"/>
                <w:w w:val="105"/>
                <w:sz w:val="22"/>
                <w:szCs w:val="22"/>
              </w:rPr>
              <w:t>нижи</w:t>
            </w:r>
            <w:r w:rsidRPr="00AB5272">
              <w:rPr>
                <w:rFonts w:eastAsia="Cambria" w:cs="Cambria"/>
                <w:w w:val="105"/>
                <w:sz w:val="22"/>
                <w:szCs w:val="22"/>
                <w:lang w:val="sr-Cyrl-RS"/>
              </w:rPr>
              <w:t>х</w:t>
            </w:r>
            <w:r w:rsidRPr="00AB5272">
              <w:rPr>
                <w:rFonts w:eastAsia="Cambria" w:cs="Cambria"/>
                <w:w w:val="105"/>
                <w:sz w:val="22"/>
                <w:szCs w:val="22"/>
              </w:rPr>
              <w:t xml:space="preserve"> и </w:t>
            </w:r>
            <w:r w:rsidRPr="00AB5272">
              <w:rPr>
                <w:rFonts w:eastAsia="Cambria" w:cs="Cambria"/>
                <w:spacing w:val="-2"/>
                <w:w w:val="105"/>
                <w:sz w:val="22"/>
                <w:szCs w:val="22"/>
              </w:rPr>
              <w:t>виши</w:t>
            </w:r>
            <w:r w:rsidRPr="00AB5272">
              <w:rPr>
                <w:rFonts w:eastAsia="Cambria" w:cs="Cambria"/>
                <w:spacing w:val="-2"/>
                <w:w w:val="105"/>
                <w:sz w:val="22"/>
                <w:szCs w:val="22"/>
                <w:lang w:val="sr-Cyrl-RS"/>
              </w:rPr>
              <w:t>х</w:t>
            </w:r>
          </w:p>
          <w:p w14:paraId="13E3F922" w14:textId="77777777" w:rsidR="00AB5272" w:rsidRPr="00AB5272" w:rsidRDefault="00AB5272" w:rsidP="00B25CC3">
            <w:pPr>
              <w:autoSpaceDN w:val="0"/>
              <w:spacing w:line="254" w:lineRule="exact"/>
              <w:ind w:left="108"/>
              <w:rPr>
                <w:rFonts w:eastAsia="Cambria" w:cs="Cambria"/>
                <w:sz w:val="22"/>
                <w:szCs w:val="22"/>
                <w:lang w:val="sr-Cyrl-RS"/>
              </w:rPr>
            </w:pPr>
            <w:r w:rsidRPr="00AB5272">
              <w:rPr>
                <w:rFonts w:eastAsia="Cambria" w:cs="Cambria"/>
                <w:spacing w:val="-2"/>
                <w:sz w:val="22"/>
                <w:szCs w:val="22"/>
                <w:lang w:val="sr-Cyrl-RS"/>
              </w:rPr>
              <w:t>р</w:t>
            </w:r>
            <w:r w:rsidRPr="00AB5272">
              <w:rPr>
                <w:rFonts w:eastAsia="Cambria" w:cs="Cambria"/>
                <w:spacing w:val="-2"/>
                <w:sz w:val="22"/>
                <w:szCs w:val="22"/>
              </w:rPr>
              <w:t>азред</w:t>
            </w:r>
            <w:r w:rsidRPr="00AB5272">
              <w:rPr>
                <w:rFonts w:eastAsia="Cambria" w:cs="Cambria"/>
                <w:spacing w:val="-2"/>
                <w:sz w:val="22"/>
                <w:szCs w:val="22"/>
                <w:lang w:val="sr-Cyrl-RS"/>
              </w:rPr>
              <w:t>а појединачно)</w:t>
            </w:r>
          </w:p>
        </w:tc>
        <w:tc>
          <w:tcPr>
            <w:tcW w:w="2274" w:type="dxa"/>
            <w:tcBorders>
              <w:top w:val="single" w:sz="4" w:space="0" w:color="000000"/>
              <w:left w:val="single" w:sz="4" w:space="0" w:color="000000"/>
              <w:bottom w:val="single" w:sz="4" w:space="0" w:color="000000"/>
              <w:right w:val="single" w:sz="4" w:space="0" w:color="000000"/>
            </w:tcBorders>
          </w:tcPr>
          <w:p w14:paraId="4024B55D" w14:textId="71763348" w:rsidR="00E61C8F" w:rsidRPr="00E61C8F" w:rsidRDefault="00E61C8F" w:rsidP="00AB5272">
            <w:pPr>
              <w:autoSpaceDN w:val="0"/>
              <w:ind w:left="109"/>
              <w:rPr>
                <w:rFonts w:eastAsia="Cambria" w:cs="Cambria"/>
                <w:spacing w:val="2"/>
                <w:sz w:val="22"/>
                <w:szCs w:val="22"/>
                <w:lang w:val="sr-Cyrl-RS"/>
              </w:rPr>
            </w:pPr>
            <w:r>
              <w:rPr>
                <w:rFonts w:eastAsia="Cambria" w:cs="Cambria"/>
                <w:spacing w:val="2"/>
                <w:sz w:val="22"/>
                <w:szCs w:val="22"/>
                <w:lang w:val="en-US"/>
              </w:rPr>
              <w:t>-</w:t>
            </w:r>
            <w:r>
              <w:rPr>
                <w:rFonts w:eastAsia="Cambria" w:cs="Cambria"/>
                <w:spacing w:val="2"/>
                <w:sz w:val="22"/>
                <w:szCs w:val="22"/>
                <w:lang w:val="sr-Cyrl-RS"/>
              </w:rPr>
              <w:t>Логопед</w:t>
            </w:r>
          </w:p>
          <w:p w14:paraId="49AFAA25" w14:textId="20C11B80" w:rsidR="00AB5272" w:rsidRPr="00AB5272" w:rsidRDefault="00AB5272" w:rsidP="00AB5272">
            <w:pPr>
              <w:autoSpaceDN w:val="0"/>
              <w:ind w:left="109"/>
              <w:rPr>
                <w:rFonts w:eastAsia="Cambria" w:cs="Cambria"/>
                <w:sz w:val="22"/>
                <w:szCs w:val="22"/>
                <w:lang w:val="sr-Cyrl-RS"/>
              </w:rPr>
            </w:pPr>
            <w:r w:rsidRPr="00AB5272">
              <w:rPr>
                <w:rFonts w:eastAsia="Cambria" w:cs="Cambria"/>
                <w:spacing w:val="2"/>
                <w:sz w:val="22"/>
                <w:szCs w:val="22"/>
              </w:rPr>
              <w:t>-</w:t>
            </w:r>
            <w:r w:rsidRPr="00AB5272">
              <w:rPr>
                <w:rFonts w:cs="Book Antiqua"/>
                <w:color w:val="000000" w:themeColor="text1"/>
                <w:sz w:val="22"/>
                <w:szCs w:val="22"/>
                <w:lang w:val="sr-Cyrl-CS" w:eastAsia="en-GB"/>
              </w:rPr>
              <w:t xml:space="preserve"> Дефектолошкиња/ Сарадница за израду дидактичких средстава и помагала за децу са сензомоторичким сметњама</w:t>
            </w:r>
          </w:p>
        </w:tc>
        <w:tc>
          <w:tcPr>
            <w:tcW w:w="2601" w:type="dxa"/>
            <w:tcBorders>
              <w:top w:val="single" w:sz="4" w:space="0" w:color="000000"/>
              <w:left w:val="single" w:sz="4" w:space="0" w:color="000000"/>
              <w:bottom w:val="single" w:sz="4" w:space="0" w:color="000000"/>
              <w:right w:val="single" w:sz="4" w:space="0" w:color="000000"/>
            </w:tcBorders>
          </w:tcPr>
          <w:p w14:paraId="731F16B8" w14:textId="77777777" w:rsidR="00AB5272" w:rsidRPr="00AB5272" w:rsidRDefault="00AB5272" w:rsidP="00B25CC3">
            <w:pPr>
              <w:autoSpaceDN w:val="0"/>
              <w:spacing w:before="152"/>
              <w:rPr>
                <w:rFonts w:eastAsia="Cambria" w:cs="Cambria"/>
                <w:sz w:val="22"/>
                <w:szCs w:val="22"/>
              </w:rPr>
            </w:pPr>
          </w:p>
          <w:p w14:paraId="0AB7836A" w14:textId="77777777" w:rsidR="00AB5272" w:rsidRPr="00AB5272" w:rsidRDefault="00AB5272" w:rsidP="00B25CC3">
            <w:pPr>
              <w:autoSpaceDN w:val="0"/>
              <w:ind w:left="110"/>
              <w:rPr>
                <w:rFonts w:eastAsia="Cambria" w:cs="Cambria"/>
                <w:sz w:val="22"/>
                <w:szCs w:val="22"/>
              </w:rPr>
            </w:pPr>
            <w:r w:rsidRPr="00AB5272">
              <w:rPr>
                <w:rFonts w:eastAsia="Cambria" w:cs="Cambria"/>
                <w:sz w:val="22"/>
                <w:szCs w:val="22"/>
              </w:rPr>
              <w:t>Током</w:t>
            </w:r>
            <w:r w:rsidRPr="00AB5272">
              <w:rPr>
                <w:rFonts w:eastAsia="Cambria" w:cs="Cambria"/>
                <w:spacing w:val="18"/>
                <w:sz w:val="22"/>
                <w:szCs w:val="22"/>
              </w:rPr>
              <w:t xml:space="preserve"> </w:t>
            </w:r>
            <w:r w:rsidRPr="00AB5272">
              <w:rPr>
                <w:rFonts w:eastAsia="Cambria" w:cs="Cambria"/>
                <w:sz w:val="22"/>
                <w:szCs w:val="22"/>
              </w:rPr>
              <w:t>школске</w:t>
            </w:r>
            <w:r w:rsidRPr="00AB5272">
              <w:rPr>
                <w:rFonts w:eastAsia="Cambria" w:cs="Cambria"/>
                <w:spacing w:val="23"/>
                <w:sz w:val="22"/>
                <w:szCs w:val="22"/>
              </w:rPr>
              <w:t xml:space="preserve"> </w:t>
            </w:r>
            <w:r w:rsidRPr="00AB5272">
              <w:rPr>
                <w:rFonts w:eastAsia="Cambria" w:cs="Cambria"/>
                <w:spacing w:val="-2"/>
                <w:sz w:val="22"/>
                <w:szCs w:val="22"/>
              </w:rPr>
              <w:t>године</w:t>
            </w:r>
          </w:p>
        </w:tc>
      </w:tr>
      <w:tr w:rsidR="00AB5272" w:rsidRPr="00AB5272" w14:paraId="2AA59279" w14:textId="77777777" w:rsidTr="00B25CC3">
        <w:trPr>
          <w:trHeight w:val="820"/>
        </w:trPr>
        <w:tc>
          <w:tcPr>
            <w:tcW w:w="643" w:type="dxa"/>
            <w:tcBorders>
              <w:top w:val="single" w:sz="4" w:space="0" w:color="000000"/>
              <w:left w:val="single" w:sz="4" w:space="0" w:color="000000"/>
              <w:bottom w:val="single" w:sz="4" w:space="0" w:color="000000"/>
              <w:right w:val="single" w:sz="4" w:space="0" w:color="000000"/>
            </w:tcBorders>
          </w:tcPr>
          <w:p w14:paraId="53F2E311" w14:textId="77777777" w:rsidR="00AB5272" w:rsidRPr="00AB5272" w:rsidRDefault="00AB5272" w:rsidP="00B25CC3">
            <w:pPr>
              <w:autoSpaceDN w:val="0"/>
              <w:spacing w:before="15"/>
              <w:rPr>
                <w:rFonts w:eastAsia="Cambria" w:cs="Cambria"/>
                <w:sz w:val="22"/>
                <w:szCs w:val="22"/>
              </w:rPr>
            </w:pPr>
          </w:p>
          <w:p w14:paraId="27FDD5D3" w14:textId="77777777" w:rsidR="00AB5272" w:rsidRPr="00AB5272" w:rsidRDefault="00AB5272" w:rsidP="00B25CC3">
            <w:pPr>
              <w:autoSpaceDN w:val="0"/>
              <w:ind w:left="107"/>
              <w:rPr>
                <w:rFonts w:eastAsia="Cambria" w:cs="Cambria"/>
                <w:b/>
                <w:sz w:val="22"/>
                <w:szCs w:val="22"/>
              </w:rPr>
            </w:pPr>
            <w:r w:rsidRPr="00AB5272">
              <w:rPr>
                <w:rFonts w:eastAsia="Cambria" w:cs="Cambria"/>
                <w:b/>
                <w:spacing w:val="-5"/>
                <w:sz w:val="22"/>
                <w:szCs w:val="22"/>
              </w:rPr>
              <w:t>2.</w:t>
            </w:r>
          </w:p>
        </w:tc>
        <w:tc>
          <w:tcPr>
            <w:tcW w:w="2433" w:type="dxa"/>
            <w:tcBorders>
              <w:top w:val="single" w:sz="4" w:space="0" w:color="000000"/>
              <w:left w:val="single" w:sz="4" w:space="0" w:color="000000"/>
              <w:bottom w:val="single" w:sz="4" w:space="0" w:color="000000"/>
              <w:right w:val="single" w:sz="4" w:space="0" w:color="000000"/>
            </w:tcBorders>
          </w:tcPr>
          <w:p w14:paraId="5000C08A" w14:textId="77777777" w:rsidR="00AB5272" w:rsidRPr="00AB5272" w:rsidRDefault="00AB5272" w:rsidP="00B25CC3">
            <w:pPr>
              <w:autoSpaceDN w:val="0"/>
              <w:spacing w:line="257" w:lineRule="exact"/>
              <w:ind w:left="108"/>
              <w:rPr>
                <w:rFonts w:eastAsia="Cambria" w:cs="Cambria"/>
                <w:sz w:val="22"/>
                <w:szCs w:val="22"/>
              </w:rPr>
            </w:pPr>
            <w:r w:rsidRPr="00AB5272">
              <w:rPr>
                <w:rFonts w:eastAsia="Cambria" w:cs="Cambria"/>
                <w:spacing w:val="-2"/>
                <w:w w:val="105"/>
                <w:sz w:val="22"/>
                <w:szCs w:val="22"/>
              </w:rPr>
              <w:t>Предавање</w:t>
            </w:r>
          </w:p>
          <w:p w14:paraId="47E75383" w14:textId="77777777" w:rsidR="00AB5272" w:rsidRPr="00AB5272" w:rsidRDefault="00AB5272" w:rsidP="00B25CC3">
            <w:pPr>
              <w:autoSpaceDN w:val="0"/>
              <w:spacing w:before="3" w:line="270" w:lineRule="atLeast"/>
              <w:ind w:left="108" w:right="174"/>
              <w:rPr>
                <w:rFonts w:eastAsia="Cambria" w:cs="Cambria"/>
                <w:sz w:val="22"/>
                <w:szCs w:val="22"/>
              </w:rPr>
            </w:pPr>
            <w:r w:rsidRPr="00AB5272">
              <w:rPr>
                <w:rFonts w:eastAsia="Cambria" w:cs="Cambria"/>
                <w:spacing w:val="-2"/>
                <w:w w:val="105"/>
                <w:sz w:val="22"/>
                <w:szCs w:val="22"/>
              </w:rPr>
              <w:t>медицинске</w:t>
            </w:r>
            <w:r w:rsidRPr="00AB5272">
              <w:rPr>
                <w:rFonts w:eastAsia="Cambria" w:cs="Cambria"/>
                <w:spacing w:val="-11"/>
                <w:w w:val="105"/>
                <w:sz w:val="22"/>
                <w:szCs w:val="22"/>
              </w:rPr>
              <w:t xml:space="preserve"> </w:t>
            </w:r>
            <w:r w:rsidRPr="00AB5272">
              <w:rPr>
                <w:rFonts w:eastAsia="Cambria" w:cs="Cambria"/>
                <w:spacing w:val="-2"/>
                <w:w w:val="105"/>
                <w:sz w:val="22"/>
                <w:szCs w:val="22"/>
              </w:rPr>
              <w:t>сестре</w:t>
            </w:r>
            <w:r w:rsidRPr="00AB5272">
              <w:rPr>
                <w:rFonts w:eastAsia="Cambria" w:cs="Cambria"/>
                <w:spacing w:val="-11"/>
                <w:w w:val="105"/>
                <w:sz w:val="22"/>
                <w:szCs w:val="22"/>
              </w:rPr>
              <w:t xml:space="preserve"> </w:t>
            </w:r>
            <w:r w:rsidRPr="00AB5272">
              <w:rPr>
                <w:rFonts w:eastAsia="Cambria" w:cs="Cambria"/>
                <w:spacing w:val="-2"/>
                <w:w w:val="105"/>
                <w:sz w:val="22"/>
                <w:szCs w:val="22"/>
              </w:rPr>
              <w:t xml:space="preserve">о </w:t>
            </w:r>
            <w:r w:rsidRPr="00AB5272">
              <w:rPr>
                <w:rFonts w:eastAsia="Cambria" w:cs="Cambria"/>
                <w:w w:val="105"/>
                <w:sz w:val="22"/>
                <w:szCs w:val="22"/>
              </w:rPr>
              <w:t>хигијени зуба.</w:t>
            </w:r>
          </w:p>
        </w:tc>
        <w:tc>
          <w:tcPr>
            <w:tcW w:w="2008" w:type="dxa"/>
            <w:tcBorders>
              <w:top w:val="single" w:sz="4" w:space="0" w:color="000000"/>
              <w:left w:val="single" w:sz="4" w:space="0" w:color="000000"/>
              <w:bottom w:val="single" w:sz="4" w:space="0" w:color="000000"/>
              <w:right w:val="single" w:sz="4" w:space="0" w:color="000000"/>
            </w:tcBorders>
          </w:tcPr>
          <w:p w14:paraId="107B9937" w14:textId="77777777" w:rsidR="00AB5272" w:rsidRPr="00AB5272" w:rsidRDefault="00AB5272" w:rsidP="00B25CC3">
            <w:pPr>
              <w:autoSpaceDN w:val="0"/>
              <w:spacing w:line="254" w:lineRule="auto"/>
              <w:ind w:left="108" w:right="272"/>
              <w:rPr>
                <w:rFonts w:eastAsia="Cambria" w:cs="Cambria"/>
                <w:sz w:val="22"/>
                <w:szCs w:val="22"/>
              </w:rPr>
            </w:pPr>
            <w:r w:rsidRPr="00AB5272">
              <w:rPr>
                <w:rFonts w:eastAsia="Cambria" w:cs="Cambria"/>
                <w:w w:val="105"/>
                <w:sz w:val="22"/>
                <w:szCs w:val="22"/>
              </w:rPr>
              <w:t>-Радионице</w:t>
            </w:r>
            <w:r w:rsidRPr="00AB5272">
              <w:rPr>
                <w:rFonts w:eastAsia="Cambria" w:cs="Cambria"/>
                <w:spacing w:val="-4"/>
                <w:w w:val="105"/>
                <w:sz w:val="22"/>
                <w:szCs w:val="22"/>
              </w:rPr>
              <w:t xml:space="preserve"> </w:t>
            </w:r>
            <w:r w:rsidRPr="00AB5272">
              <w:rPr>
                <w:rFonts w:eastAsia="Cambria" w:cs="Cambria"/>
                <w:w w:val="105"/>
                <w:sz w:val="22"/>
                <w:szCs w:val="22"/>
              </w:rPr>
              <w:t xml:space="preserve">у </w:t>
            </w:r>
            <w:r w:rsidRPr="00AB5272">
              <w:rPr>
                <w:rFonts w:eastAsia="Cambria" w:cs="Cambria"/>
                <w:sz w:val="22"/>
                <w:szCs w:val="22"/>
              </w:rPr>
              <w:t>одељењима</w:t>
            </w:r>
            <w:r w:rsidRPr="00AB5272">
              <w:rPr>
                <w:rFonts w:eastAsia="Cambria" w:cs="Cambria"/>
                <w:spacing w:val="24"/>
                <w:sz w:val="22"/>
                <w:szCs w:val="22"/>
              </w:rPr>
              <w:t xml:space="preserve"> </w:t>
            </w:r>
            <w:r w:rsidRPr="00AB5272">
              <w:rPr>
                <w:rFonts w:eastAsia="Cambria" w:cs="Cambria"/>
                <w:spacing w:val="-5"/>
                <w:sz w:val="22"/>
                <w:szCs w:val="22"/>
              </w:rPr>
              <w:t>7.</w:t>
            </w:r>
          </w:p>
          <w:p w14:paraId="70B1978A" w14:textId="77777777" w:rsidR="00AB5272" w:rsidRPr="00AB5272" w:rsidRDefault="00AB5272" w:rsidP="00B25CC3">
            <w:pPr>
              <w:autoSpaceDN w:val="0"/>
              <w:spacing w:line="254" w:lineRule="exact"/>
              <w:ind w:left="108"/>
              <w:rPr>
                <w:rFonts w:eastAsia="Cambria" w:cs="Cambria"/>
                <w:sz w:val="22"/>
                <w:szCs w:val="22"/>
              </w:rPr>
            </w:pPr>
            <w:r w:rsidRPr="00AB5272">
              <w:rPr>
                <w:rFonts w:eastAsia="Cambria" w:cs="Cambria"/>
                <w:w w:val="105"/>
                <w:sz w:val="22"/>
                <w:szCs w:val="22"/>
              </w:rPr>
              <w:t>и</w:t>
            </w:r>
            <w:r w:rsidRPr="00AB5272">
              <w:rPr>
                <w:rFonts w:eastAsia="Cambria" w:cs="Cambria"/>
                <w:spacing w:val="-2"/>
                <w:w w:val="105"/>
                <w:sz w:val="22"/>
                <w:szCs w:val="22"/>
              </w:rPr>
              <w:t xml:space="preserve"> </w:t>
            </w:r>
            <w:r w:rsidRPr="00AB5272">
              <w:rPr>
                <w:rFonts w:eastAsia="Cambria" w:cs="Cambria"/>
                <w:w w:val="105"/>
                <w:sz w:val="22"/>
                <w:szCs w:val="22"/>
              </w:rPr>
              <w:t xml:space="preserve">8. </w:t>
            </w:r>
            <w:r w:rsidRPr="00AB5272">
              <w:rPr>
                <w:rFonts w:eastAsia="Cambria" w:cs="Cambria"/>
                <w:spacing w:val="-2"/>
                <w:w w:val="105"/>
                <w:sz w:val="22"/>
                <w:szCs w:val="22"/>
              </w:rPr>
              <w:t>разреда</w:t>
            </w:r>
          </w:p>
        </w:tc>
        <w:tc>
          <w:tcPr>
            <w:tcW w:w="2274" w:type="dxa"/>
            <w:tcBorders>
              <w:top w:val="single" w:sz="4" w:space="0" w:color="000000"/>
              <w:left w:val="single" w:sz="4" w:space="0" w:color="000000"/>
              <w:bottom w:val="single" w:sz="4" w:space="0" w:color="000000"/>
              <w:right w:val="single" w:sz="4" w:space="0" w:color="000000"/>
            </w:tcBorders>
          </w:tcPr>
          <w:p w14:paraId="680F6AB0" w14:textId="77777777" w:rsidR="00AB5272" w:rsidRPr="00AB5272" w:rsidRDefault="00AB5272" w:rsidP="00B25CC3">
            <w:pPr>
              <w:autoSpaceDN w:val="0"/>
              <w:spacing w:line="257" w:lineRule="exact"/>
              <w:ind w:left="109"/>
              <w:rPr>
                <w:rFonts w:eastAsia="Cambria" w:cs="Cambria"/>
                <w:sz w:val="22"/>
                <w:szCs w:val="22"/>
              </w:rPr>
            </w:pPr>
            <w:r w:rsidRPr="00AB5272">
              <w:rPr>
                <w:rFonts w:eastAsia="Cambria" w:cs="Cambria"/>
                <w:sz w:val="22"/>
                <w:szCs w:val="22"/>
              </w:rPr>
              <w:t>-</w:t>
            </w:r>
            <w:r w:rsidRPr="00AB5272">
              <w:rPr>
                <w:rFonts w:eastAsia="Cambria" w:cs="Cambria"/>
                <w:spacing w:val="-2"/>
                <w:sz w:val="22"/>
                <w:szCs w:val="22"/>
              </w:rPr>
              <w:t>Одељењске</w:t>
            </w:r>
          </w:p>
          <w:p w14:paraId="327CCEF6" w14:textId="77777777" w:rsidR="00AB5272" w:rsidRPr="00AB5272" w:rsidRDefault="00AB5272" w:rsidP="00B25CC3">
            <w:pPr>
              <w:autoSpaceDN w:val="0"/>
              <w:spacing w:before="3" w:line="270" w:lineRule="atLeast"/>
              <w:ind w:left="109" w:right="152"/>
              <w:rPr>
                <w:rFonts w:eastAsia="Cambria" w:cs="Cambria"/>
                <w:sz w:val="22"/>
                <w:szCs w:val="22"/>
              </w:rPr>
            </w:pPr>
            <w:r w:rsidRPr="00AB5272">
              <w:rPr>
                <w:rFonts w:eastAsia="Cambria" w:cs="Cambria"/>
                <w:w w:val="105"/>
                <w:sz w:val="22"/>
                <w:szCs w:val="22"/>
              </w:rPr>
              <w:t xml:space="preserve">старешине и </w:t>
            </w:r>
            <w:r w:rsidRPr="00AB5272">
              <w:rPr>
                <w:rFonts w:eastAsia="Cambria" w:cs="Cambria"/>
                <w:sz w:val="22"/>
                <w:szCs w:val="22"/>
              </w:rPr>
              <w:t>медицинске сестре</w:t>
            </w:r>
          </w:p>
        </w:tc>
        <w:tc>
          <w:tcPr>
            <w:tcW w:w="2601" w:type="dxa"/>
            <w:tcBorders>
              <w:top w:val="single" w:sz="4" w:space="0" w:color="000000"/>
              <w:left w:val="single" w:sz="4" w:space="0" w:color="000000"/>
              <w:bottom w:val="single" w:sz="4" w:space="0" w:color="000000"/>
              <w:right w:val="single" w:sz="4" w:space="0" w:color="000000"/>
            </w:tcBorders>
          </w:tcPr>
          <w:p w14:paraId="791C71DB" w14:textId="77777777" w:rsidR="00AB5272" w:rsidRPr="00AB5272" w:rsidRDefault="00AB5272" w:rsidP="00B25CC3">
            <w:pPr>
              <w:autoSpaceDN w:val="0"/>
              <w:spacing w:before="15"/>
              <w:rPr>
                <w:rFonts w:eastAsia="Cambria" w:cs="Cambria"/>
                <w:sz w:val="22"/>
                <w:szCs w:val="22"/>
              </w:rPr>
            </w:pPr>
          </w:p>
          <w:p w14:paraId="5348CB21" w14:textId="77777777" w:rsidR="00AB5272" w:rsidRPr="00AB5272" w:rsidRDefault="00AB5272" w:rsidP="00B25CC3">
            <w:pPr>
              <w:autoSpaceDN w:val="0"/>
              <w:ind w:left="110"/>
              <w:rPr>
                <w:rFonts w:eastAsia="Cambria" w:cs="Cambria"/>
                <w:sz w:val="22"/>
                <w:szCs w:val="22"/>
              </w:rPr>
            </w:pPr>
            <w:r w:rsidRPr="00AB5272">
              <w:rPr>
                <w:rFonts w:eastAsia="Cambria" w:cs="Cambria"/>
                <w:sz w:val="22"/>
                <w:szCs w:val="22"/>
              </w:rPr>
              <w:t>Током</w:t>
            </w:r>
            <w:r w:rsidRPr="00AB5272">
              <w:rPr>
                <w:rFonts w:eastAsia="Cambria" w:cs="Cambria"/>
                <w:spacing w:val="18"/>
                <w:sz w:val="22"/>
                <w:szCs w:val="22"/>
              </w:rPr>
              <w:t xml:space="preserve"> </w:t>
            </w:r>
            <w:r w:rsidRPr="00AB5272">
              <w:rPr>
                <w:rFonts w:eastAsia="Cambria" w:cs="Cambria"/>
                <w:sz w:val="22"/>
                <w:szCs w:val="22"/>
              </w:rPr>
              <w:t>школске</w:t>
            </w:r>
            <w:r w:rsidRPr="00AB5272">
              <w:rPr>
                <w:rFonts w:eastAsia="Cambria" w:cs="Cambria"/>
                <w:spacing w:val="23"/>
                <w:sz w:val="22"/>
                <w:szCs w:val="22"/>
              </w:rPr>
              <w:t xml:space="preserve"> </w:t>
            </w:r>
            <w:r w:rsidRPr="00AB5272">
              <w:rPr>
                <w:rFonts w:eastAsia="Cambria" w:cs="Cambria"/>
                <w:spacing w:val="-2"/>
                <w:sz w:val="22"/>
                <w:szCs w:val="22"/>
              </w:rPr>
              <w:t>године</w:t>
            </w:r>
          </w:p>
        </w:tc>
      </w:tr>
      <w:tr w:rsidR="00AB5272" w:rsidRPr="00AB5272" w14:paraId="0738A883" w14:textId="77777777" w:rsidTr="00B25CC3">
        <w:trPr>
          <w:trHeight w:val="1365"/>
        </w:trPr>
        <w:tc>
          <w:tcPr>
            <w:tcW w:w="643" w:type="dxa"/>
            <w:tcBorders>
              <w:top w:val="single" w:sz="4" w:space="0" w:color="000000"/>
              <w:left w:val="single" w:sz="4" w:space="0" w:color="000000"/>
              <w:bottom w:val="single" w:sz="4" w:space="0" w:color="000000"/>
              <w:right w:val="single" w:sz="4" w:space="0" w:color="000000"/>
            </w:tcBorders>
          </w:tcPr>
          <w:p w14:paraId="2CF0EB7F" w14:textId="77777777" w:rsidR="00AB5272" w:rsidRPr="00AB5272" w:rsidRDefault="00AB5272" w:rsidP="00B25CC3">
            <w:pPr>
              <w:autoSpaceDN w:val="0"/>
              <w:rPr>
                <w:rFonts w:eastAsia="Cambria" w:cs="Cambria"/>
                <w:sz w:val="22"/>
                <w:szCs w:val="22"/>
              </w:rPr>
            </w:pPr>
          </w:p>
          <w:p w14:paraId="3187422D" w14:textId="77777777" w:rsidR="00AB5272" w:rsidRPr="00AB5272" w:rsidRDefault="00AB5272" w:rsidP="00B25CC3">
            <w:pPr>
              <w:autoSpaceDN w:val="0"/>
              <w:spacing w:before="28"/>
              <w:rPr>
                <w:rFonts w:eastAsia="Cambria" w:cs="Cambria"/>
                <w:sz w:val="22"/>
                <w:szCs w:val="22"/>
              </w:rPr>
            </w:pPr>
          </w:p>
          <w:p w14:paraId="2D02866D" w14:textId="77777777" w:rsidR="00AB5272" w:rsidRPr="00AB5272" w:rsidRDefault="00AB5272" w:rsidP="00B25CC3">
            <w:pPr>
              <w:autoSpaceDN w:val="0"/>
              <w:ind w:left="107"/>
              <w:rPr>
                <w:rFonts w:eastAsia="Cambria" w:cs="Cambria"/>
                <w:b/>
                <w:sz w:val="22"/>
                <w:szCs w:val="22"/>
              </w:rPr>
            </w:pPr>
            <w:r w:rsidRPr="00AB5272">
              <w:rPr>
                <w:rFonts w:eastAsia="Cambria" w:cs="Cambria"/>
                <w:b/>
                <w:spacing w:val="-5"/>
                <w:sz w:val="22"/>
                <w:szCs w:val="22"/>
              </w:rPr>
              <w:t>3.</w:t>
            </w:r>
          </w:p>
        </w:tc>
        <w:tc>
          <w:tcPr>
            <w:tcW w:w="2433" w:type="dxa"/>
            <w:tcBorders>
              <w:top w:val="single" w:sz="4" w:space="0" w:color="000000"/>
              <w:left w:val="single" w:sz="4" w:space="0" w:color="000000"/>
              <w:bottom w:val="single" w:sz="4" w:space="0" w:color="000000"/>
              <w:right w:val="single" w:sz="4" w:space="0" w:color="000000"/>
            </w:tcBorders>
          </w:tcPr>
          <w:p w14:paraId="54EBC16A" w14:textId="77777777" w:rsidR="00AB5272" w:rsidRPr="00AB5272" w:rsidRDefault="00AB5272" w:rsidP="00B25CC3">
            <w:pPr>
              <w:autoSpaceDN w:val="0"/>
              <w:spacing w:line="252" w:lineRule="exact"/>
              <w:ind w:left="108"/>
              <w:rPr>
                <w:rFonts w:eastAsia="Cambria" w:cs="Cambria"/>
                <w:sz w:val="22"/>
                <w:szCs w:val="22"/>
                <w:lang w:val="sr-Cyrl-RS"/>
              </w:rPr>
            </w:pPr>
            <w:r w:rsidRPr="00AB5272">
              <w:rPr>
                <w:rFonts w:eastAsia="Cambria" w:cs="Cambria"/>
                <w:spacing w:val="-2"/>
                <w:sz w:val="22"/>
                <w:szCs w:val="22"/>
                <w:lang w:val="sr-Cyrl-RS"/>
              </w:rPr>
              <w:t>Брига о себи и самопослуживање</w:t>
            </w:r>
          </w:p>
        </w:tc>
        <w:tc>
          <w:tcPr>
            <w:tcW w:w="2008" w:type="dxa"/>
            <w:tcBorders>
              <w:top w:val="single" w:sz="4" w:space="0" w:color="000000"/>
              <w:left w:val="single" w:sz="4" w:space="0" w:color="000000"/>
              <w:bottom w:val="single" w:sz="4" w:space="0" w:color="000000"/>
              <w:right w:val="single" w:sz="4" w:space="0" w:color="000000"/>
            </w:tcBorders>
          </w:tcPr>
          <w:p w14:paraId="7367D3B9" w14:textId="77777777" w:rsidR="00AB5272" w:rsidRPr="00AB5272" w:rsidRDefault="00AB5272" w:rsidP="00B25CC3">
            <w:pPr>
              <w:autoSpaceDN w:val="0"/>
              <w:spacing w:line="254" w:lineRule="auto"/>
              <w:ind w:left="108" w:right="284"/>
              <w:rPr>
                <w:rFonts w:eastAsia="Cambria" w:cs="Cambria"/>
                <w:sz w:val="22"/>
                <w:szCs w:val="22"/>
                <w:lang w:val="sr-Cyrl-RS"/>
              </w:rPr>
            </w:pPr>
            <w:r w:rsidRPr="00AB5272">
              <w:rPr>
                <w:rFonts w:eastAsia="Cambria" w:cs="Cambria"/>
                <w:spacing w:val="-2"/>
                <w:sz w:val="22"/>
                <w:szCs w:val="22"/>
              </w:rPr>
              <w:t>-</w:t>
            </w:r>
            <w:r w:rsidRPr="00AB5272">
              <w:rPr>
                <w:rFonts w:eastAsia="Cambria" w:cs="Cambria"/>
                <w:spacing w:val="-2"/>
                <w:sz w:val="22"/>
                <w:szCs w:val="22"/>
                <w:lang w:val="sr-Cyrl-RS"/>
              </w:rPr>
              <w:t>У оквиру одељења током оброка, одласка у тоалет и облачења/свлачења одеће и обуће</w:t>
            </w:r>
          </w:p>
        </w:tc>
        <w:tc>
          <w:tcPr>
            <w:tcW w:w="2274" w:type="dxa"/>
            <w:tcBorders>
              <w:top w:val="single" w:sz="4" w:space="0" w:color="000000"/>
              <w:left w:val="single" w:sz="4" w:space="0" w:color="000000"/>
              <w:bottom w:val="single" w:sz="4" w:space="0" w:color="000000"/>
              <w:right w:val="single" w:sz="4" w:space="0" w:color="000000"/>
            </w:tcBorders>
          </w:tcPr>
          <w:p w14:paraId="713266B3" w14:textId="77777777" w:rsidR="00AB5272" w:rsidRPr="00AB5272" w:rsidRDefault="00AB5272" w:rsidP="00B25CC3">
            <w:pPr>
              <w:autoSpaceDN w:val="0"/>
              <w:spacing w:line="254" w:lineRule="auto"/>
              <w:ind w:left="109" w:right="152"/>
              <w:rPr>
                <w:rFonts w:eastAsia="Cambria" w:cs="Cambria"/>
                <w:sz w:val="22"/>
                <w:szCs w:val="22"/>
                <w:lang w:val="sr-Cyrl-RS"/>
              </w:rPr>
            </w:pPr>
            <w:r w:rsidRPr="00AB5272">
              <w:rPr>
                <w:rFonts w:eastAsia="Cambria" w:cs="Cambria"/>
                <w:spacing w:val="-2"/>
                <w:w w:val="105"/>
                <w:sz w:val="22"/>
                <w:szCs w:val="22"/>
              </w:rPr>
              <w:t xml:space="preserve">-Одељењске старешине, </w:t>
            </w:r>
            <w:r w:rsidRPr="00AB5272">
              <w:rPr>
                <w:rFonts w:eastAsia="Cambria" w:cs="Cambria"/>
                <w:spacing w:val="-2"/>
                <w:sz w:val="22"/>
                <w:szCs w:val="22"/>
              </w:rPr>
              <w:t>наставници/наставн</w:t>
            </w:r>
            <w:r w:rsidRPr="00AB5272">
              <w:rPr>
                <w:rFonts w:eastAsia="Cambria" w:cs="Cambria"/>
                <w:spacing w:val="-5"/>
                <w:w w:val="105"/>
                <w:sz w:val="22"/>
                <w:szCs w:val="22"/>
              </w:rPr>
              <w:t>ице</w:t>
            </w:r>
            <w:r w:rsidRPr="00AB5272">
              <w:rPr>
                <w:rFonts w:eastAsia="Cambria" w:cs="Cambria"/>
                <w:spacing w:val="-5"/>
                <w:w w:val="105"/>
                <w:sz w:val="22"/>
                <w:szCs w:val="22"/>
                <w:lang w:val="sr-Cyrl-RS"/>
              </w:rPr>
              <w:t>, медицинске сестре</w:t>
            </w:r>
          </w:p>
        </w:tc>
        <w:tc>
          <w:tcPr>
            <w:tcW w:w="2601" w:type="dxa"/>
            <w:tcBorders>
              <w:top w:val="single" w:sz="4" w:space="0" w:color="000000"/>
              <w:left w:val="single" w:sz="4" w:space="0" w:color="000000"/>
              <w:bottom w:val="single" w:sz="4" w:space="0" w:color="000000"/>
              <w:right w:val="single" w:sz="4" w:space="0" w:color="000000"/>
            </w:tcBorders>
          </w:tcPr>
          <w:p w14:paraId="359AE307" w14:textId="77777777" w:rsidR="00AB5272" w:rsidRPr="00AB5272" w:rsidRDefault="00AB5272" w:rsidP="00B25CC3">
            <w:pPr>
              <w:autoSpaceDN w:val="0"/>
              <w:rPr>
                <w:rFonts w:eastAsia="Cambria" w:cs="Cambria"/>
                <w:sz w:val="22"/>
                <w:szCs w:val="22"/>
              </w:rPr>
            </w:pPr>
          </w:p>
          <w:p w14:paraId="12046314" w14:textId="77777777" w:rsidR="00AB5272" w:rsidRPr="00AB5272" w:rsidRDefault="00AB5272" w:rsidP="00B25CC3">
            <w:pPr>
              <w:autoSpaceDN w:val="0"/>
              <w:spacing w:before="30"/>
              <w:rPr>
                <w:rFonts w:eastAsia="Cambria" w:cs="Cambria"/>
                <w:sz w:val="22"/>
                <w:szCs w:val="22"/>
              </w:rPr>
            </w:pPr>
          </w:p>
          <w:p w14:paraId="4D59C072" w14:textId="77777777" w:rsidR="00AB5272" w:rsidRPr="00AB5272" w:rsidRDefault="00AB5272" w:rsidP="00B25CC3">
            <w:pPr>
              <w:autoSpaceDN w:val="0"/>
              <w:spacing w:before="1"/>
              <w:ind w:left="110"/>
              <w:rPr>
                <w:rFonts w:eastAsia="Cambria" w:cs="Cambria"/>
                <w:sz w:val="22"/>
                <w:szCs w:val="22"/>
              </w:rPr>
            </w:pPr>
            <w:r w:rsidRPr="00AB5272">
              <w:rPr>
                <w:rFonts w:eastAsia="Cambria" w:cs="Cambria"/>
                <w:sz w:val="22"/>
                <w:szCs w:val="22"/>
              </w:rPr>
              <w:t>Током</w:t>
            </w:r>
            <w:r w:rsidRPr="00AB5272">
              <w:rPr>
                <w:rFonts w:eastAsia="Cambria" w:cs="Cambria"/>
                <w:spacing w:val="18"/>
                <w:sz w:val="22"/>
                <w:szCs w:val="22"/>
              </w:rPr>
              <w:t xml:space="preserve"> </w:t>
            </w:r>
            <w:r w:rsidRPr="00AB5272">
              <w:rPr>
                <w:rFonts w:eastAsia="Cambria" w:cs="Cambria"/>
                <w:sz w:val="22"/>
                <w:szCs w:val="22"/>
              </w:rPr>
              <w:t>школске</w:t>
            </w:r>
            <w:r w:rsidRPr="00AB5272">
              <w:rPr>
                <w:rFonts w:eastAsia="Cambria" w:cs="Cambria"/>
                <w:spacing w:val="23"/>
                <w:sz w:val="22"/>
                <w:szCs w:val="22"/>
              </w:rPr>
              <w:t xml:space="preserve"> </w:t>
            </w:r>
            <w:r w:rsidRPr="00AB5272">
              <w:rPr>
                <w:rFonts w:eastAsia="Cambria" w:cs="Cambria"/>
                <w:spacing w:val="-2"/>
                <w:sz w:val="22"/>
                <w:szCs w:val="22"/>
              </w:rPr>
              <w:t>године</w:t>
            </w:r>
          </w:p>
        </w:tc>
      </w:tr>
      <w:tr w:rsidR="00AB5272" w:rsidRPr="00AB5272" w14:paraId="42198905" w14:textId="77777777" w:rsidTr="00B25CC3">
        <w:trPr>
          <w:trHeight w:val="2188"/>
        </w:trPr>
        <w:tc>
          <w:tcPr>
            <w:tcW w:w="643" w:type="dxa"/>
            <w:tcBorders>
              <w:top w:val="single" w:sz="4" w:space="0" w:color="000000"/>
              <w:left w:val="single" w:sz="4" w:space="0" w:color="000000"/>
              <w:bottom w:val="single" w:sz="4" w:space="0" w:color="000000"/>
              <w:right w:val="single" w:sz="4" w:space="0" w:color="000000"/>
            </w:tcBorders>
          </w:tcPr>
          <w:p w14:paraId="23A56DED" w14:textId="77777777" w:rsidR="00AB5272" w:rsidRPr="00AB5272" w:rsidRDefault="00AB5272" w:rsidP="00B25CC3">
            <w:pPr>
              <w:autoSpaceDN w:val="0"/>
              <w:rPr>
                <w:rFonts w:eastAsia="Cambria" w:cs="Cambria"/>
                <w:sz w:val="22"/>
                <w:szCs w:val="22"/>
              </w:rPr>
            </w:pPr>
          </w:p>
          <w:p w14:paraId="1C76E9C0" w14:textId="77777777" w:rsidR="00AB5272" w:rsidRPr="00AB5272" w:rsidRDefault="00AB5272" w:rsidP="00B25CC3">
            <w:pPr>
              <w:autoSpaceDN w:val="0"/>
              <w:rPr>
                <w:rFonts w:eastAsia="Cambria" w:cs="Cambria"/>
                <w:sz w:val="22"/>
                <w:szCs w:val="22"/>
              </w:rPr>
            </w:pPr>
          </w:p>
          <w:p w14:paraId="18F23DA0" w14:textId="77777777" w:rsidR="00AB5272" w:rsidRPr="00AB5272" w:rsidRDefault="00AB5272" w:rsidP="00B25CC3">
            <w:pPr>
              <w:autoSpaceDN w:val="0"/>
              <w:spacing w:before="183"/>
              <w:rPr>
                <w:rFonts w:eastAsia="Cambria" w:cs="Cambria"/>
                <w:sz w:val="22"/>
                <w:szCs w:val="22"/>
              </w:rPr>
            </w:pPr>
          </w:p>
          <w:p w14:paraId="2032D28F" w14:textId="77777777" w:rsidR="00AB5272" w:rsidRPr="00AB5272" w:rsidRDefault="00AB5272" w:rsidP="00B25CC3">
            <w:pPr>
              <w:autoSpaceDN w:val="0"/>
              <w:ind w:left="107"/>
              <w:rPr>
                <w:rFonts w:eastAsia="Cambria" w:cs="Cambria"/>
                <w:b/>
                <w:sz w:val="22"/>
                <w:szCs w:val="22"/>
              </w:rPr>
            </w:pPr>
            <w:r w:rsidRPr="00AB5272">
              <w:rPr>
                <w:rFonts w:eastAsia="Cambria" w:cs="Cambria"/>
                <w:b/>
                <w:spacing w:val="-5"/>
                <w:sz w:val="22"/>
                <w:szCs w:val="22"/>
              </w:rPr>
              <w:t>4.</w:t>
            </w:r>
          </w:p>
        </w:tc>
        <w:tc>
          <w:tcPr>
            <w:tcW w:w="2433" w:type="dxa"/>
            <w:tcBorders>
              <w:top w:val="single" w:sz="4" w:space="0" w:color="000000"/>
              <w:left w:val="single" w:sz="4" w:space="0" w:color="000000"/>
              <w:bottom w:val="single" w:sz="4" w:space="0" w:color="000000"/>
              <w:right w:val="single" w:sz="4" w:space="0" w:color="000000"/>
            </w:tcBorders>
          </w:tcPr>
          <w:p w14:paraId="58C46A99" w14:textId="77777777" w:rsidR="00AB5272" w:rsidRPr="00AB5272" w:rsidRDefault="00AB5272" w:rsidP="00B25CC3">
            <w:pPr>
              <w:autoSpaceDN w:val="0"/>
              <w:rPr>
                <w:rFonts w:eastAsia="Cambria" w:cs="Cambria"/>
                <w:sz w:val="22"/>
                <w:szCs w:val="22"/>
              </w:rPr>
            </w:pPr>
          </w:p>
          <w:p w14:paraId="023A67B2" w14:textId="77777777" w:rsidR="00AB5272" w:rsidRPr="00AB5272" w:rsidRDefault="00AB5272" w:rsidP="00B25CC3">
            <w:pPr>
              <w:autoSpaceDN w:val="0"/>
              <w:rPr>
                <w:rFonts w:eastAsia="Cambria" w:cs="Cambria"/>
                <w:sz w:val="22"/>
                <w:szCs w:val="22"/>
              </w:rPr>
            </w:pPr>
          </w:p>
          <w:p w14:paraId="15A8D1A9" w14:textId="77777777" w:rsidR="00AB5272" w:rsidRPr="00AB5272" w:rsidRDefault="00AB5272" w:rsidP="00B25CC3">
            <w:pPr>
              <w:autoSpaceDN w:val="0"/>
              <w:spacing w:before="46"/>
              <w:rPr>
                <w:rFonts w:eastAsia="Cambria" w:cs="Cambria"/>
                <w:sz w:val="22"/>
                <w:szCs w:val="22"/>
              </w:rPr>
            </w:pPr>
          </w:p>
          <w:p w14:paraId="08800A81" w14:textId="77777777" w:rsidR="00AB5272" w:rsidRPr="00AB5272" w:rsidRDefault="00AB5272" w:rsidP="00B25CC3">
            <w:pPr>
              <w:autoSpaceDN w:val="0"/>
              <w:spacing w:line="254" w:lineRule="auto"/>
              <w:ind w:left="108" w:right="275"/>
              <w:rPr>
                <w:rFonts w:eastAsia="Cambria" w:cs="Cambria"/>
                <w:sz w:val="22"/>
                <w:szCs w:val="22"/>
              </w:rPr>
            </w:pPr>
            <w:r w:rsidRPr="00AB5272">
              <w:rPr>
                <w:rFonts w:eastAsia="Cambria" w:cs="Cambria"/>
                <w:sz w:val="22"/>
                <w:szCs w:val="22"/>
              </w:rPr>
              <w:t>Реализација акције-Дан</w:t>
            </w:r>
            <w:r w:rsidRPr="00AB5272">
              <w:rPr>
                <w:rFonts w:eastAsia="Cambria" w:cs="Cambria"/>
                <w:spacing w:val="18"/>
                <w:sz w:val="22"/>
                <w:szCs w:val="22"/>
              </w:rPr>
              <w:t xml:space="preserve"> </w:t>
            </w:r>
            <w:r w:rsidRPr="00AB5272">
              <w:rPr>
                <w:rFonts w:eastAsia="Cambria" w:cs="Cambria"/>
                <w:sz w:val="22"/>
                <w:szCs w:val="22"/>
              </w:rPr>
              <w:t>здраве</w:t>
            </w:r>
            <w:r w:rsidRPr="00AB5272">
              <w:rPr>
                <w:rFonts w:eastAsia="Cambria" w:cs="Cambria"/>
                <w:spacing w:val="13"/>
                <w:sz w:val="22"/>
                <w:szCs w:val="22"/>
              </w:rPr>
              <w:t xml:space="preserve"> </w:t>
            </w:r>
            <w:r w:rsidRPr="00AB5272">
              <w:rPr>
                <w:rFonts w:eastAsia="Cambria" w:cs="Cambria"/>
                <w:spacing w:val="-2"/>
                <w:sz w:val="22"/>
                <w:szCs w:val="22"/>
              </w:rPr>
              <w:t>исхране</w:t>
            </w:r>
          </w:p>
        </w:tc>
        <w:tc>
          <w:tcPr>
            <w:tcW w:w="2008" w:type="dxa"/>
            <w:tcBorders>
              <w:top w:val="single" w:sz="4" w:space="0" w:color="000000"/>
              <w:left w:val="single" w:sz="4" w:space="0" w:color="000000"/>
              <w:bottom w:val="single" w:sz="4" w:space="0" w:color="000000"/>
              <w:right w:val="single" w:sz="4" w:space="0" w:color="000000"/>
            </w:tcBorders>
          </w:tcPr>
          <w:p w14:paraId="331FB3A2" w14:textId="77777777" w:rsidR="00AB5272" w:rsidRPr="00AB5272" w:rsidRDefault="00AB5272" w:rsidP="00B25CC3">
            <w:pPr>
              <w:autoSpaceDN w:val="0"/>
              <w:spacing w:before="2" w:line="254" w:lineRule="auto"/>
              <w:ind w:left="108" w:right="39"/>
              <w:rPr>
                <w:rFonts w:eastAsia="Cambria" w:cs="Cambria"/>
                <w:sz w:val="22"/>
                <w:szCs w:val="22"/>
              </w:rPr>
            </w:pPr>
            <w:r w:rsidRPr="00AB5272">
              <w:rPr>
                <w:rFonts w:eastAsia="Cambria" w:cs="Cambria"/>
                <w:spacing w:val="-2"/>
                <w:w w:val="105"/>
                <w:sz w:val="22"/>
                <w:szCs w:val="22"/>
              </w:rPr>
              <w:t xml:space="preserve">-Укључивање </w:t>
            </w:r>
            <w:r w:rsidRPr="00AB5272">
              <w:rPr>
                <w:rFonts w:eastAsia="Cambria" w:cs="Cambria"/>
                <w:spacing w:val="-4"/>
                <w:w w:val="105"/>
                <w:sz w:val="22"/>
                <w:szCs w:val="22"/>
              </w:rPr>
              <w:t xml:space="preserve">свих </w:t>
            </w:r>
            <w:r w:rsidRPr="00AB5272">
              <w:rPr>
                <w:rFonts w:eastAsia="Cambria" w:cs="Cambria"/>
                <w:spacing w:val="-2"/>
                <w:w w:val="105"/>
                <w:sz w:val="22"/>
                <w:szCs w:val="22"/>
              </w:rPr>
              <w:t xml:space="preserve">ученика/учен </w:t>
            </w:r>
            <w:r w:rsidRPr="00AB5272">
              <w:rPr>
                <w:rFonts w:eastAsia="Cambria" w:cs="Cambria"/>
                <w:spacing w:val="-4"/>
                <w:w w:val="105"/>
                <w:sz w:val="22"/>
                <w:szCs w:val="22"/>
              </w:rPr>
              <w:t xml:space="preserve">ица, </w:t>
            </w:r>
            <w:r w:rsidRPr="00AB5272">
              <w:rPr>
                <w:rFonts w:eastAsia="Cambria" w:cs="Cambria"/>
                <w:spacing w:val="-2"/>
                <w:w w:val="105"/>
                <w:sz w:val="22"/>
                <w:szCs w:val="22"/>
              </w:rPr>
              <w:t xml:space="preserve">постављање </w:t>
            </w:r>
            <w:r w:rsidRPr="00AB5272">
              <w:rPr>
                <w:rFonts w:eastAsia="Cambria" w:cs="Cambria"/>
                <w:w w:val="105"/>
                <w:sz w:val="22"/>
                <w:szCs w:val="22"/>
              </w:rPr>
              <w:t xml:space="preserve">трпезе са </w:t>
            </w:r>
            <w:r w:rsidRPr="00AB5272">
              <w:rPr>
                <w:rFonts w:eastAsia="Cambria" w:cs="Cambria"/>
                <w:spacing w:val="-2"/>
                <w:w w:val="105"/>
                <w:sz w:val="22"/>
                <w:szCs w:val="22"/>
              </w:rPr>
              <w:t>здравом</w:t>
            </w:r>
          </w:p>
          <w:p w14:paraId="623B0D3D" w14:textId="77777777" w:rsidR="00AB5272" w:rsidRPr="00AB5272" w:rsidRDefault="00AB5272" w:rsidP="00B25CC3">
            <w:pPr>
              <w:autoSpaceDN w:val="0"/>
              <w:spacing w:line="253" w:lineRule="exact"/>
              <w:ind w:left="108"/>
              <w:rPr>
                <w:rFonts w:eastAsia="Cambria" w:cs="Cambria"/>
                <w:sz w:val="22"/>
                <w:szCs w:val="22"/>
              </w:rPr>
            </w:pPr>
            <w:r w:rsidRPr="00AB5272">
              <w:rPr>
                <w:rFonts w:eastAsia="Cambria" w:cs="Cambria"/>
                <w:spacing w:val="-2"/>
                <w:w w:val="105"/>
                <w:sz w:val="22"/>
                <w:szCs w:val="22"/>
              </w:rPr>
              <w:t>храном</w:t>
            </w:r>
          </w:p>
        </w:tc>
        <w:tc>
          <w:tcPr>
            <w:tcW w:w="2274" w:type="dxa"/>
            <w:tcBorders>
              <w:top w:val="single" w:sz="4" w:space="0" w:color="000000"/>
              <w:left w:val="single" w:sz="4" w:space="0" w:color="000000"/>
              <w:bottom w:val="single" w:sz="4" w:space="0" w:color="000000"/>
              <w:right w:val="single" w:sz="4" w:space="0" w:color="000000"/>
            </w:tcBorders>
          </w:tcPr>
          <w:p w14:paraId="0E77D0A1" w14:textId="77777777" w:rsidR="00AB5272" w:rsidRPr="00AB5272" w:rsidRDefault="00AB5272" w:rsidP="00B25CC3">
            <w:pPr>
              <w:autoSpaceDN w:val="0"/>
              <w:rPr>
                <w:rFonts w:eastAsia="Cambria" w:cs="Cambria"/>
                <w:sz w:val="22"/>
                <w:szCs w:val="22"/>
              </w:rPr>
            </w:pPr>
          </w:p>
          <w:p w14:paraId="258B6072" w14:textId="77777777" w:rsidR="00AB5272" w:rsidRPr="00AB5272" w:rsidRDefault="00AB5272" w:rsidP="00B25CC3">
            <w:pPr>
              <w:autoSpaceDN w:val="0"/>
              <w:rPr>
                <w:rFonts w:eastAsia="Cambria" w:cs="Cambria"/>
                <w:sz w:val="22"/>
                <w:szCs w:val="22"/>
              </w:rPr>
            </w:pPr>
          </w:p>
          <w:p w14:paraId="6EFFB27A" w14:textId="77777777" w:rsidR="00AB5272" w:rsidRPr="00AB5272" w:rsidRDefault="00AB5272" w:rsidP="00B25CC3">
            <w:pPr>
              <w:autoSpaceDN w:val="0"/>
              <w:spacing w:before="46"/>
              <w:rPr>
                <w:rFonts w:eastAsia="Cambria" w:cs="Cambria"/>
                <w:sz w:val="22"/>
                <w:szCs w:val="22"/>
              </w:rPr>
            </w:pPr>
          </w:p>
          <w:p w14:paraId="626EF3F2" w14:textId="77777777" w:rsidR="00AB5272" w:rsidRPr="00AB5272" w:rsidRDefault="00AB5272" w:rsidP="00B25CC3">
            <w:pPr>
              <w:autoSpaceDN w:val="0"/>
              <w:spacing w:line="254" w:lineRule="auto"/>
              <w:ind w:left="109" w:right="152"/>
              <w:rPr>
                <w:rFonts w:eastAsia="Cambria" w:cs="Cambria"/>
                <w:sz w:val="22"/>
                <w:szCs w:val="22"/>
              </w:rPr>
            </w:pPr>
            <w:r w:rsidRPr="00AB5272">
              <w:rPr>
                <w:rFonts w:eastAsia="Cambria" w:cs="Cambria"/>
                <w:spacing w:val="-2"/>
                <w:sz w:val="22"/>
                <w:szCs w:val="22"/>
              </w:rPr>
              <w:t>-Одељењске старешине</w:t>
            </w:r>
          </w:p>
        </w:tc>
        <w:tc>
          <w:tcPr>
            <w:tcW w:w="2601" w:type="dxa"/>
            <w:tcBorders>
              <w:top w:val="single" w:sz="4" w:space="0" w:color="000000"/>
              <w:left w:val="single" w:sz="4" w:space="0" w:color="000000"/>
              <w:bottom w:val="single" w:sz="4" w:space="0" w:color="000000"/>
              <w:right w:val="single" w:sz="4" w:space="0" w:color="000000"/>
            </w:tcBorders>
          </w:tcPr>
          <w:p w14:paraId="55916E0B" w14:textId="77777777" w:rsidR="00AB5272" w:rsidRPr="00AB5272" w:rsidRDefault="00AB5272" w:rsidP="00B25CC3">
            <w:pPr>
              <w:autoSpaceDN w:val="0"/>
              <w:rPr>
                <w:rFonts w:eastAsia="Cambria" w:cs="Cambria"/>
                <w:sz w:val="22"/>
                <w:szCs w:val="22"/>
              </w:rPr>
            </w:pPr>
          </w:p>
          <w:p w14:paraId="473781C0" w14:textId="77777777" w:rsidR="00AB5272" w:rsidRPr="00AB5272" w:rsidRDefault="00AB5272" w:rsidP="00B25CC3">
            <w:pPr>
              <w:autoSpaceDN w:val="0"/>
              <w:rPr>
                <w:rFonts w:eastAsia="Cambria" w:cs="Cambria"/>
                <w:sz w:val="22"/>
                <w:szCs w:val="22"/>
              </w:rPr>
            </w:pPr>
          </w:p>
          <w:p w14:paraId="37796FDA" w14:textId="77777777" w:rsidR="00AB5272" w:rsidRPr="00AB5272" w:rsidRDefault="00AB5272" w:rsidP="00B25CC3">
            <w:pPr>
              <w:autoSpaceDN w:val="0"/>
              <w:spacing w:before="46"/>
              <w:rPr>
                <w:rFonts w:eastAsia="Cambria" w:cs="Cambria"/>
                <w:sz w:val="22"/>
                <w:szCs w:val="22"/>
              </w:rPr>
            </w:pPr>
          </w:p>
          <w:p w14:paraId="48C4D483" w14:textId="77777777" w:rsidR="00AB5272" w:rsidRPr="00AB5272" w:rsidRDefault="00AB5272" w:rsidP="00B25CC3">
            <w:pPr>
              <w:autoSpaceDN w:val="0"/>
              <w:spacing w:line="254" w:lineRule="auto"/>
              <w:ind w:left="110" w:right="807"/>
              <w:rPr>
                <w:rFonts w:eastAsia="Cambria" w:cs="Cambria"/>
                <w:sz w:val="22"/>
                <w:szCs w:val="22"/>
              </w:rPr>
            </w:pPr>
            <w:r w:rsidRPr="00AB5272">
              <w:rPr>
                <w:rFonts w:eastAsia="Cambria" w:cs="Cambria"/>
                <w:sz w:val="22"/>
                <w:szCs w:val="22"/>
              </w:rPr>
              <w:t>Током школске године</w:t>
            </w:r>
          </w:p>
        </w:tc>
      </w:tr>
      <w:tr w:rsidR="00AB5272" w:rsidRPr="00AB5272" w14:paraId="031B3A88" w14:textId="77777777" w:rsidTr="00B25CC3">
        <w:trPr>
          <w:trHeight w:val="2733"/>
        </w:trPr>
        <w:tc>
          <w:tcPr>
            <w:tcW w:w="643" w:type="dxa"/>
            <w:tcBorders>
              <w:top w:val="single" w:sz="4" w:space="0" w:color="000000"/>
              <w:left w:val="single" w:sz="4" w:space="0" w:color="000000"/>
              <w:bottom w:val="single" w:sz="4" w:space="0" w:color="000000"/>
              <w:right w:val="single" w:sz="4" w:space="0" w:color="000000"/>
            </w:tcBorders>
          </w:tcPr>
          <w:p w14:paraId="68AA6014" w14:textId="77777777" w:rsidR="00AB5272" w:rsidRPr="00AB5272" w:rsidRDefault="00AB5272" w:rsidP="00B25CC3">
            <w:pPr>
              <w:autoSpaceDN w:val="0"/>
              <w:rPr>
                <w:rFonts w:eastAsia="Cambria" w:cs="Cambria"/>
                <w:sz w:val="22"/>
                <w:szCs w:val="22"/>
              </w:rPr>
            </w:pPr>
          </w:p>
          <w:p w14:paraId="6B34C23E" w14:textId="77777777" w:rsidR="00AB5272" w:rsidRPr="00AB5272" w:rsidRDefault="00AB5272" w:rsidP="00B25CC3">
            <w:pPr>
              <w:autoSpaceDN w:val="0"/>
              <w:rPr>
                <w:rFonts w:eastAsia="Cambria" w:cs="Cambria"/>
                <w:sz w:val="22"/>
                <w:szCs w:val="22"/>
              </w:rPr>
            </w:pPr>
          </w:p>
          <w:p w14:paraId="620CC2B3" w14:textId="77777777" w:rsidR="00AB5272" w:rsidRPr="00AB5272" w:rsidRDefault="00AB5272" w:rsidP="00B25CC3">
            <w:pPr>
              <w:autoSpaceDN w:val="0"/>
              <w:rPr>
                <w:rFonts w:eastAsia="Cambria" w:cs="Cambria"/>
                <w:sz w:val="22"/>
                <w:szCs w:val="22"/>
              </w:rPr>
            </w:pPr>
          </w:p>
          <w:p w14:paraId="1E9648BC" w14:textId="77777777" w:rsidR="00AB5272" w:rsidRPr="00AB5272" w:rsidRDefault="00AB5272" w:rsidP="00B25CC3">
            <w:pPr>
              <w:autoSpaceDN w:val="0"/>
              <w:spacing w:before="196"/>
              <w:rPr>
                <w:rFonts w:eastAsia="Cambria" w:cs="Cambria"/>
                <w:sz w:val="22"/>
                <w:szCs w:val="22"/>
              </w:rPr>
            </w:pPr>
          </w:p>
          <w:p w14:paraId="067129DE" w14:textId="77777777" w:rsidR="00AB5272" w:rsidRPr="00AB5272" w:rsidRDefault="00AB5272" w:rsidP="00B25CC3">
            <w:pPr>
              <w:autoSpaceDN w:val="0"/>
              <w:ind w:left="107"/>
              <w:rPr>
                <w:rFonts w:eastAsia="Cambria" w:cs="Cambria"/>
                <w:b/>
                <w:sz w:val="22"/>
                <w:szCs w:val="22"/>
              </w:rPr>
            </w:pPr>
            <w:r w:rsidRPr="00AB5272">
              <w:rPr>
                <w:rFonts w:eastAsia="Cambria" w:cs="Cambria"/>
                <w:b/>
                <w:spacing w:val="-5"/>
                <w:sz w:val="22"/>
                <w:szCs w:val="22"/>
              </w:rPr>
              <w:t>5.</w:t>
            </w:r>
          </w:p>
        </w:tc>
        <w:tc>
          <w:tcPr>
            <w:tcW w:w="2433" w:type="dxa"/>
            <w:tcBorders>
              <w:top w:val="single" w:sz="4" w:space="0" w:color="000000"/>
              <w:left w:val="single" w:sz="4" w:space="0" w:color="000000"/>
              <w:bottom w:val="single" w:sz="4" w:space="0" w:color="000000"/>
              <w:right w:val="single" w:sz="4" w:space="0" w:color="000000"/>
            </w:tcBorders>
          </w:tcPr>
          <w:p w14:paraId="3E5FEDC2" w14:textId="77777777" w:rsidR="00AB5272" w:rsidRPr="00AB5272" w:rsidRDefault="00AB5272" w:rsidP="00B25CC3">
            <w:pPr>
              <w:autoSpaceDN w:val="0"/>
              <w:spacing w:line="257" w:lineRule="exact"/>
              <w:ind w:left="108"/>
              <w:rPr>
                <w:rFonts w:eastAsia="Cambria" w:cs="Cambria"/>
                <w:sz w:val="22"/>
                <w:szCs w:val="22"/>
              </w:rPr>
            </w:pPr>
            <w:r w:rsidRPr="00AB5272">
              <w:rPr>
                <w:rFonts w:eastAsia="Cambria" w:cs="Cambria"/>
                <w:sz w:val="22"/>
                <w:szCs w:val="22"/>
              </w:rPr>
              <w:t>Реализација</w:t>
            </w:r>
            <w:r w:rsidRPr="00AB5272">
              <w:rPr>
                <w:rFonts w:eastAsia="Cambria" w:cs="Cambria"/>
                <w:spacing w:val="23"/>
                <w:sz w:val="22"/>
                <w:szCs w:val="22"/>
              </w:rPr>
              <w:t xml:space="preserve"> </w:t>
            </w:r>
            <w:r w:rsidRPr="00AB5272">
              <w:rPr>
                <w:rFonts w:eastAsia="Cambria" w:cs="Cambria"/>
                <w:spacing w:val="-4"/>
                <w:sz w:val="22"/>
                <w:szCs w:val="22"/>
              </w:rPr>
              <w:t>тема:</w:t>
            </w:r>
          </w:p>
          <w:p w14:paraId="01310997" w14:textId="77777777" w:rsidR="00AB5272" w:rsidRPr="00AB5272" w:rsidRDefault="00AB5272" w:rsidP="00B25CC3">
            <w:pPr>
              <w:autoSpaceDN w:val="0"/>
              <w:spacing w:before="15"/>
              <w:ind w:left="108"/>
              <w:rPr>
                <w:rFonts w:eastAsia="Cambria" w:cs="Cambria"/>
                <w:sz w:val="22"/>
                <w:szCs w:val="22"/>
              </w:rPr>
            </w:pPr>
            <w:r w:rsidRPr="00AB5272">
              <w:rPr>
                <w:rFonts w:eastAsia="Cambria" w:cs="Cambria"/>
                <w:w w:val="105"/>
                <w:sz w:val="22"/>
                <w:szCs w:val="22"/>
              </w:rPr>
              <w:t>-Лична</w:t>
            </w:r>
            <w:r w:rsidRPr="00AB5272">
              <w:rPr>
                <w:rFonts w:eastAsia="Cambria" w:cs="Cambria"/>
                <w:spacing w:val="7"/>
                <w:w w:val="105"/>
                <w:sz w:val="22"/>
                <w:szCs w:val="22"/>
              </w:rPr>
              <w:t xml:space="preserve"> </w:t>
            </w:r>
            <w:r w:rsidRPr="00AB5272">
              <w:rPr>
                <w:rFonts w:eastAsia="Cambria" w:cs="Cambria"/>
                <w:spacing w:val="-2"/>
                <w:w w:val="105"/>
                <w:sz w:val="22"/>
                <w:szCs w:val="22"/>
              </w:rPr>
              <w:t>хигијена</w:t>
            </w:r>
          </w:p>
          <w:p w14:paraId="51499EBA" w14:textId="77777777" w:rsidR="00AB5272" w:rsidRPr="00AB5272" w:rsidRDefault="00AB5272" w:rsidP="00B25CC3">
            <w:pPr>
              <w:autoSpaceDN w:val="0"/>
              <w:spacing w:before="16" w:line="254" w:lineRule="auto"/>
              <w:ind w:left="108" w:right="674"/>
              <w:rPr>
                <w:rFonts w:eastAsia="Cambria" w:cs="Cambria"/>
                <w:sz w:val="22"/>
                <w:szCs w:val="22"/>
              </w:rPr>
            </w:pPr>
            <w:r w:rsidRPr="00AB5272">
              <w:rPr>
                <w:rFonts w:eastAsia="Cambria" w:cs="Cambria"/>
                <w:spacing w:val="-2"/>
                <w:w w:val="105"/>
                <w:sz w:val="22"/>
                <w:szCs w:val="22"/>
              </w:rPr>
              <w:t>-У</w:t>
            </w:r>
            <w:r w:rsidRPr="00AB5272">
              <w:rPr>
                <w:rFonts w:eastAsia="Cambria" w:cs="Cambria"/>
                <w:spacing w:val="-11"/>
                <w:w w:val="105"/>
                <w:sz w:val="22"/>
                <w:szCs w:val="22"/>
              </w:rPr>
              <w:t xml:space="preserve"> </w:t>
            </w:r>
            <w:r w:rsidRPr="00AB5272">
              <w:rPr>
                <w:rFonts w:eastAsia="Cambria" w:cs="Cambria"/>
                <w:spacing w:val="-2"/>
                <w:w w:val="105"/>
                <w:sz w:val="22"/>
                <w:szCs w:val="22"/>
              </w:rPr>
              <w:t>здравом</w:t>
            </w:r>
            <w:r w:rsidRPr="00AB5272">
              <w:rPr>
                <w:rFonts w:eastAsia="Cambria" w:cs="Cambria"/>
                <w:spacing w:val="-11"/>
                <w:w w:val="105"/>
                <w:sz w:val="22"/>
                <w:szCs w:val="22"/>
              </w:rPr>
              <w:t xml:space="preserve"> </w:t>
            </w:r>
            <w:r w:rsidRPr="00AB5272">
              <w:rPr>
                <w:rFonts w:eastAsia="Cambria" w:cs="Cambria"/>
                <w:spacing w:val="-2"/>
                <w:w w:val="105"/>
                <w:sz w:val="22"/>
                <w:szCs w:val="22"/>
              </w:rPr>
              <w:t xml:space="preserve">телу </w:t>
            </w:r>
            <w:r w:rsidRPr="00AB5272">
              <w:rPr>
                <w:rFonts w:eastAsia="Cambria" w:cs="Cambria"/>
                <w:w w:val="105"/>
                <w:sz w:val="22"/>
                <w:szCs w:val="22"/>
              </w:rPr>
              <w:t>здрав дух</w:t>
            </w:r>
          </w:p>
          <w:p w14:paraId="105B1A3E" w14:textId="77777777" w:rsidR="00AB5272" w:rsidRPr="00AB5272" w:rsidRDefault="00AB5272" w:rsidP="00B25CC3">
            <w:pPr>
              <w:autoSpaceDN w:val="0"/>
              <w:spacing w:line="254" w:lineRule="auto"/>
              <w:ind w:left="108"/>
              <w:rPr>
                <w:rFonts w:eastAsia="Cambria" w:cs="Cambria"/>
                <w:sz w:val="22"/>
                <w:szCs w:val="22"/>
              </w:rPr>
            </w:pPr>
            <w:r w:rsidRPr="00AB5272">
              <w:rPr>
                <w:rFonts w:eastAsia="Cambria" w:cs="Cambria"/>
                <w:sz w:val="22"/>
                <w:szCs w:val="22"/>
              </w:rPr>
              <w:t xml:space="preserve">-Водимо рачуна о </w:t>
            </w:r>
            <w:r w:rsidRPr="00AB5272">
              <w:rPr>
                <w:rFonts w:eastAsia="Cambria" w:cs="Cambria"/>
                <w:spacing w:val="-2"/>
                <w:sz w:val="22"/>
                <w:szCs w:val="22"/>
              </w:rPr>
              <w:t>здрављу</w:t>
            </w:r>
          </w:p>
          <w:p w14:paraId="120A8535" w14:textId="77777777" w:rsidR="00AB5272" w:rsidRPr="00AB5272" w:rsidRDefault="00AB5272" w:rsidP="00B25CC3">
            <w:pPr>
              <w:autoSpaceDN w:val="0"/>
              <w:spacing w:line="254" w:lineRule="auto"/>
              <w:ind w:left="108"/>
              <w:rPr>
                <w:rFonts w:eastAsia="Cambria" w:cs="Cambria"/>
                <w:sz w:val="22"/>
                <w:szCs w:val="22"/>
              </w:rPr>
            </w:pPr>
            <w:r w:rsidRPr="00AB5272">
              <w:rPr>
                <w:rFonts w:eastAsia="Cambria" w:cs="Cambria"/>
                <w:sz w:val="22"/>
                <w:szCs w:val="22"/>
              </w:rPr>
              <w:t xml:space="preserve">-Како да се здраво </w:t>
            </w:r>
            <w:r w:rsidRPr="00AB5272">
              <w:rPr>
                <w:rFonts w:eastAsia="Cambria" w:cs="Cambria"/>
                <w:spacing w:val="-2"/>
                <w:sz w:val="22"/>
                <w:szCs w:val="22"/>
              </w:rPr>
              <w:t>хранимо</w:t>
            </w:r>
          </w:p>
          <w:p w14:paraId="38A4FD13" w14:textId="77777777" w:rsidR="00AB5272" w:rsidRPr="00AB5272" w:rsidRDefault="00AB5272" w:rsidP="00B25CC3">
            <w:pPr>
              <w:autoSpaceDN w:val="0"/>
              <w:ind w:left="108"/>
              <w:rPr>
                <w:rFonts w:eastAsia="Cambria" w:cs="Cambria"/>
                <w:sz w:val="22"/>
                <w:szCs w:val="22"/>
              </w:rPr>
            </w:pPr>
            <w:r w:rsidRPr="00AB5272">
              <w:rPr>
                <w:rFonts w:eastAsia="Cambria" w:cs="Cambria"/>
                <w:w w:val="105"/>
                <w:sz w:val="22"/>
                <w:szCs w:val="22"/>
              </w:rPr>
              <w:t>-Дечаци</w:t>
            </w:r>
            <w:r w:rsidRPr="00AB5272">
              <w:rPr>
                <w:rFonts w:eastAsia="Cambria" w:cs="Cambria"/>
                <w:spacing w:val="7"/>
                <w:w w:val="105"/>
                <w:sz w:val="22"/>
                <w:szCs w:val="22"/>
              </w:rPr>
              <w:t xml:space="preserve"> </w:t>
            </w:r>
            <w:r w:rsidRPr="00AB5272">
              <w:rPr>
                <w:rFonts w:eastAsia="Cambria" w:cs="Cambria"/>
                <w:w w:val="105"/>
                <w:sz w:val="22"/>
                <w:szCs w:val="22"/>
              </w:rPr>
              <w:t>и</w:t>
            </w:r>
            <w:r w:rsidRPr="00AB5272">
              <w:rPr>
                <w:rFonts w:eastAsia="Cambria" w:cs="Cambria"/>
                <w:spacing w:val="8"/>
                <w:w w:val="105"/>
                <w:sz w:val="22"/>
                <w:szCs w:val="22"/>
              </w:rPr>
              <w:t xml:space="preserve"> </w:t>
            </w:r>
            <w:r w:rsidRPr="00AB5272">
              <w:rPr>
                <w:rFonts w:eastAsia="Cambria" w:cs="Cambria"/>
                <w:spacing w:val="-2"/>
                <w:w w:val="105"/>
                <w:sz w:val="22"/>
                <w:szCs w:val="22"/>
              </w:rPr>
              <w:t>девојчице</w:t>
            </w:r>
          </w:p>
          <w:p w14:paraId="2C8D8BEF" w14:textId="77777777" w:rsidR="00AB5272" w:rsidRPr="00AB5272" w:rsidRDefault="00AB5272" w:rsidP="00B25CC3">
            <w:pPr>
              <w:autoSpaceDN w:val="0"/>
              <w:spacing w:before="15" w:line="254" w:lineRule="exact"/>
              <w:ind w:left="108"/>
              <w:rPr>
                <w:rFonts w:eastAsia="Cambria" w:cs="Cambria"/>
                <w:sz w:val="22"/>
                <w:szCs w:val="22"/>
              </w:rPr>
            </w:pPr>
            <w:r w:rsidRPr="00AB5272">
              <w:rPr>
                <w:rFonts w:eastAsia="Cambria" w:cs="Cambria"/>
                <w:sz w:val="22"/>
                <w:szCs w:val="22"/>
              </w:rPr>
              <w:t>се</w:t>
            </w:r>
            <w:r w:rsidRPr="00AB5272">
              <w:rPr>
                <w:rFonts w:eastAsia="Cambria" w:cs="Cambria"/>
                <w:spacing w:val="5"/>
                <w:sz w:val="22"/>
                <w:szCs w:val="22"/>
              </w:rPr>
              <w:t xml:space="preserve"> </w:t>
            </w:r>
            <w:r w:rsidRPr="00AB5272">
              <w:rPr>
                <w:rFonts w:eastAsia="Cambria" w:cs="Cambria"/>
                <w:spacing w:val="-2"/>
                <w:sz w:val="22"/>
                <w:szCs w:val="22"/>
              </w:rPr>
              <w:t>разликују</w:t>
            </w:r>
          </w:p>
        </w:tc>
        <w:tc>
          <w:tcPr>
            <w:tcW w:w="2008" w:type="dxa"/>
            <w:tcBorders>
              <w:top w:val="single" w:sz="4" w:space="0" w:color="000000"/>
              <w:left w:val="single" w:sz="4" w:space="0" w:color="000000"/>
              <w:bottom w:val="single" w:sz="4" w:space="0" w:color="000000"/>
              <w:right w:val="single" w:sz="4" w:space="0" w:color="000000"/>
            </w:tcBorders>
          </w:tcPr>
          <w:p w14:paraId="4D3E14FC" w14:textId="77777777" w:rsidR="00AB5272" w:rsidRPr="00AB5272" w:rsidRDefault="00AB5272" w:rsidP="00B25CC3">
            <w:pPr>
              <w:autoSpaceDN w:val="0"/>
              <w:spacing w:line="254" w:lineRule="auto"/>
              <w:ind w:left="108" w:right="284"/>
              <w:rPr>
                <w:rFonts w:eastAsia="Cambria" w:cs="Cambria"/>
                <w:sz w:val="22"/>
                <w:szCs w:val="22"/>
              </w:rPr>
            </w:pPr>
            <w:r w:rsidRPr="00AB5272">
              <w:rPr>
                <w:rFonts w:eastAsia="Cambria" w:cs="Cambria"/>
                <w:spacing w:val="-2"/>
                <w:sz w:val="22"/>
                <w:szCs w:val="22"/>
              </w:rPr>
              <w:t xml:space="preserve">-Реализација </w:t>
            </w:r>
            <w:r w:rsidRPr="00AB5272">
              <w:rPr>
                <w:rFonts w:eastAsia="Cambria" w:cs="Cambria"/>
                <w:sz w:val="22"/>
                <w:szCs w:val="22"/>
              </w:rPr>
              <w:t xml:space="preserve">тема на </w:t>
            </w:r>
            <w:r w:rsidRPr="00AB5272">
              <w:rPr>
                <w:rFonts w:eastAsia="Cambria" w:cs="Cambria"/>
                <w:spacing w:val="-2"/>
                <w:sz w:val="22"/>
                <w:szCs w:val="22"/>
              </w:rPr>
              <w:t>часовима:</w:t>
            </w:r>
          </w:p>
          <w:p w14:paraId="61B7D41F" w14:textId="77777777" w:rsidR="00AB5272" w:rsidRPr="00AB5272" w:rsidRDefault="00AB5272" w:rsidP="00B25CC3">
            <w:pPr>
              <w:autoSpaceDN w:val="0"/>
              <w:ind w:left="108"/>
              <w:rPr>
                <w:rFonts w:eastAsia="Cambria" w:cs="Cambria"/>
                <w:sz w:val="22"/>
                <w:szCs w:val="22"/>
              </w:rPr>
            </w:pPr>
            <w:r w:rsidRPr="00AB5272">
              <w:rPr>
                <w:rFonts w:eastAsia="Cambria" w:cs="Cambria"/>
                <w:sz w:val="22"/>
                <w:szCs w:val="22"/>
              </w:rPr>
              <w:t>-Свет</w:t>
            </w:r>
            <w:r w:rsidRPr="00AB5272">
              <w:rPr>
                <w:rFonts w:eastAsia="Cambria" w:cs="Cambria"/>
                <w:spacing w:val="16"/>
                <w:sz w:val="22"/>
                <w:szCs w:val="22"/>
              </w:rPr>
              <w:t xml:space="preserve"> </w:t>
            </w:r>
            <w:r w:rsidRPr="00AB5272">
              <w:rPr>
                <w:rFonts w:eastAsia="Cambria" w:cs="Cambria"/>
                <w:sz w:val="22"/>
                <w:szCs w:val="22"/>
              </w:rPr>
              <w:t>око</w:t>
            </w:r>
            <w:r w:rsidRPr="00AB5272">
              <w:rPr>
                <w:rFonts w:eastAsia="Cambria" w:cs="Cambria"/>
                <w:spacing w:val="13"/>
                <w:sz w:val="22"/>
                <w:szCs w:val="22"/>
              </w:rPr>
              <w:t xml:space="preserve"> </w:t>
            </w:r>
            <w:r w:rsidRPr="00AB5272">
              <w:rPr>
                <w:rFonts w:eastAsia="Cambria" w:cs="Cambria"/>
                <w:spacing w:val="-5"/>
                <w:sz w:val="22"/>
                <w:szCs w:val="22"/>
              </w:rPr>
              <w:t>нас</w:t>
            </w:r>
          </w:p>
          <w:p w14:paraId="64519B87" w14:textId="77777777" w:rsidR="00AB5272" w:rsidRPr="00AB5272" w:rsidRDefault="00AB5272" w:rsidP="00B25CC3">
            <w:pPr>
              <w:autoSpaceDN w:val="0"/>
              <w:spacing w:before="16" w:line="254" w:lineRule="auto"/>
              <w:ind w:left="108" w:right="284"/>
              <w:rPr>
                <w:rFonts w:eastAsia="Cambria" w:cs="Cambria"/>
                <w:sz w:val="22"/>
                <w:szCs w:val="22"/>
              </w:rPr>
            </w:pPr>
            <w:r w:rsidRPr="00AB5272">
              <w:rPr>
                <w:rFonts w:eastAsia="Cambria" w:cs="Cambria"/>
                <w:w w:val="105"/>
                <w:sz w:val="22"/>
                <w:szCs w:val="22"/>
              </w:rPr>
              <w:t>-Природа</w:t>
            </w:r>
            <w:r w:rsidRPr="00AB5272">
              <w:rPr>
                <w:rFonts w:eastAsia="Cambria" w:cs="Cambria"/>
                <w:spacing w:val="-10"/>
                <w:w w:val="105"/>
                <w:sz w:val="22"/>
                <w:szCs w:val="22"/>
              </w:rPr>
              <w:t xml:space="preserve"> </w:t>
            </w:r>
            <w:r w:rsidRPr="00AB5272">
              <w:rPr>
                <w:rFonts w:eastAsia="Cambria" w:cs="Cambria"/>
                <w:w w:val="105"/>
                <w:sz w:val="22"/>
                <w:szCs w:val="22"/>
              </w:rPr>
              <w:t xml:space="preserve">и </w:t>
            </w:r>
            <w:r w:rsidRPr="00AB5272">
              <w:rPr>
                <w:rFonts w:eastAsia="Cambria" w:cs="Cambria"/>
                <w:spacing w:val="-2"/>
                <w:w w:val="105"/>
                <w:sz w:val="22"/>
                <w:szCs w:val="22"/>
              </w:rPr>
              <w:t>друштво</w:t>
            </w:r>
          </w:p>
          <w:p w14:paraId="29C863F5" w14:textId="77777777" w:rsidR="00AB5272" w:rsidRPr="00AB5272" w:rsidRDefault="00AB5272" w:rsidP="00B25CC3">
            <w:pPr>
              <w:autoSpaceDN w:val="0"/>
              <w:spacing w:line="256" w:lineRule="exact"/>
              <w:ind w:left="108"/>
              <w:rPr>
                <w:rFonts w:eastAsia="Cambria" w:cs="Cambria"/>
                <w:sz w:val="22"/>
                <w:szCs w:val="22"/>
              </w:rPr>
            </w:pPr>
            <w:r w:rsidRPr="00AB5272">
              <w:rPr>
                <w:rFonts w:eastAsia="Cambria" w:cs="Cambria"/>
                <w:sz w:val="22"/>
                <w:szCs w:val="22"/>
              </w:rPr>
              <w:t>-</w:t>
            </w:r>
            <w:r w:rsidRPr="00AB5272">
              <w:rPr>
                <w:rFonts w:eastAsia="Cambria" w:cs="Cambria"/>
                <w:spacing w:val="-2"/>
                <w:sz w:val="22"/>
                <w:szCs w:val="22"/>
              </w:rPr>
              <w:t>Биологија</w:t>
            </w:r>
          </w:p>
          <w:p w14:paraId="07AF86A6" w14:textId="77777777" w:rsidR="00AB5272" w:rsidRPr="00AB5272" w:rsidRDefault="00AB5272" w:rsidP="00B25CC3">
            <w:pPr>
              <w:autoSpaceDN w:val="0"/>
              <w:spacing w:before="3" w:line="270" w:lineRule="atLeast"/>
              <w:ind w:left="108" w:right="284"/>
              <w:rPr>
                <w:rFonts w:eastAsia="Cambria" w:cs="Cambria"/>
                <w:sz w:val="22"/>
                <w:szCs w:val="22"/>
              </w:rPr>
            </w:pPr>
            <w:r w:rsidRPr="00AB5272">
              <w:rPr>
                <w:rFonts w:eastAsia="Cambria" w:cs="Cambria"/>
                <w:spacing w:val="-4"/>
                <w:w w:val="105"/>
                <w:sz w:val="22"/>
                <w:szCs w:val="22"/>
              </w:rPr>
              <w:t xml:space="preserve">-Час </w:t>
            </w:r>
            <w:r w:rsidRPr="00AB5272">
              <w:rPr>
                <w:rFonts w:eastAsia="Cambria" w:cs="Cambria"/>
                <w:spacing w:val="-2"/>
                <w:sz w:val="22"/>
                <w:szCs w:val="22"/>
              </w:rPr>
              <w:t xml:space="preserve">одељењског </w:t>
            </w:r>
            <w:r w:rsidRPr="00AB5272">
              <w:rPr>
                <w:rFonts w:eastAsia="Cambria" w:cs="Cambria"/>
                <w:spacing w:val="-2"/>
                <w:w w:val="105"/>
                <w:sz w:val="22"/>
                <w:szCs w:val="22"/>
              </w:rPr>
              <w:t>старешине</w:t>
            </w:r>
          </w:p>
        </w:tc>
        <w:tc>
          <w:tcPr>
            <w:tcW w:w="2274" w:type="dxa"/>
            <w:tcBorders>
              <w:top w:val="single" w:sz="4" w:space="0" w:color="000000"/>
              <w:left w:val="single" w:sz="4" w:space="0" w:color="000000"/>
              <w:bottom w:val="single" w:sz="4" w:space="0" w:color="000000"/>
              <w:right w:val="single" w:sz="4" w:space="0" w:color="000000"/>
            </w:tcBorders>
          </w:tcPr>
          <w:p w14:paraId="73CD3D35" w14:textId="77777777" w:rsidR="00AB5272" w:rsidRPr="00AB5272" w:rsidRDefault="00AB5272" w:rsidP="00B25CC3">
            <w:pPr>
              <w:autoSpaceDN w:val="0"/>
              <w:rPr>
                <w:rFonts w:eastAsia="Cambria" w:cs="Cambria"/>
                <w:sz w:val="22"/>
                <w:szCs w:val="22"/>
              </w:rPr>
            </w:pPr>
          </w:p>
          <w:p w14:paraId="23B20F38" w14:textId="77777777" w:rsidR="00AB5272" w:rsidRPr="00AB5272" w:rsidRDefault="00AB5272" w:rsidP="00B25CC3">
            <w:pPr>
              <w:autoSpaceDN w:val="0"/>
              <w:rPr>
                <w:rFonts w:eastAsia="Cambria" w:cs="Cambria"/>
                <w:sz w:val="22"/>
                <w:szCs w:val="22"/>
              </w:rPr>
            </w:pPr>
          </w:p>
          <w:p w14:paraId="00FE9FA7" w14:textId="77777777" w:rsidR="00AB5272" w:rsidRPr="00AB5272" w:rsidRDefault="00AB5272" w:rsidP="00B25CC3">
            <w:pPr>
              <w:autoSpaceDN w:val="0"/>
              <w:spacing w:before="183"/>
              <w:rPr>
                <w:rFonts w:eastAsia="Cambria" w:cs="Cambria"/>
                <w:sz w:val="22"/>
                <w:szCs w:val="22"/>
              </w:rPr>
            </w:pPr>
          </w:p>
          <w:p w14:paraId="433F8802" w14:textId="77777777" w:rsidR="00AB5272" w:rsidRPr="00AB5272" w:rsidRDefault="00AB5272" w:rsidP="00B25CC3">
            <w:pPr>
              <w:autoSpaceDN w:val="0"/>
              <w:spacing w:line="254" w:lineRule="auto"/>
              <w:ind w:left="109" w:right="152"/>
              <w:rPr>
                <w:rFonts w:eastAsia="Cambria" w:cs="Cambria"/>
                <w:sz w:val="22"/>
                <w:szCs w:val="22"/>
              </w:rPr>
            </w:pPr>
            <w:r w:rsidRPr="00AB5272">
              <w:rPr>
                <w:rFonts w:eastAsia="Cambria" w:cs="Cambria"/>
                <w:spacing w:val="-2"/>
                <w:sz w:val="22"/>
                <w:szCs w:val="22"/>
              </w:rPr>
              <w:t xml:space="preserve">-Одељењске старешине, </w:t>
            </w:r>
            <w:r w:rsidRPr="00AB5272">
              <w:rPr>
                <w:rFonts w:eastAsia="Cambria" w:cs="Cambria"/>
                <w:sz w:val="22"/>
                <w:szCs w:val="22"/>
              </w:rPr>
              <w:t>медицинске сестре</w:t>
            </w:r>
          </w:p>
        </w:tc>
        <w:tc>
          <w:tcPr>
            <w:tcW w:w="2601" w:type="dxa"/>
            <w:tcBorders>
              <w:top w:val="single" w:sz="4" w:space="0" w:color="000000"/>
              <w:left w:val="single" w:sz="4" w:space="0" w:color="000000"/>
              <w:bottom w:val="single" w:sz="4" w:space="0" w:color="000000"/>
              <w:right w:val="single" w:sz="4" w:space="0" w:color="000000"/>
            </w:tcBorders>
          </w:tcPr>
          <w:p w14:paraId="7751935C" w14:textId="77777777" w:rsidR="00AB5272" w:rsidRPr="00AB5272" w:rsidRDefault="00AB5272" w:rsidP="00B25CC3">
            <w:pPr>
              <w:autoSpaceDN w:val="0"/>
              <w:rPr>
                <w:rFonts w:eastAsia="Cambria" w:cs="Cambria"/>
                <w:sz w:val="22"/>
                <w:szCs w:val="22"/>
              </w:rPr>
            </w:pPr>
          </w:p>
          <w:p w14:paraId="0F8F258A" w14:textId="77777777" w:rsidR="00AB5272" w:rsidRPr="00AB5272" w:rsidRDefault="00AB5272" w:rsidP="00B25CC3">
            <w:pPr>
              <w:autoSpaceDN w:val="0"/>
              <w:rPr>
                <w:rFonts w:eastAsia="Cambria" w:cs="Cambria"/>
                <w:sz w:val="22"/>
                <w:szCs w:val="22"/>
              </w:rPr>
            </w:pPr>
          </w:p>
          <w:p w14:paraId="019FCF04" w14:textId="77777777" w:rsidR="00AB5272" w:rsidRPr="00AB5272" w:rsidRDefault="00AB5272" w:rsidP="00B25CC3">
            <w:pPr>
              <w:autoSpaceDN w:val="0"/>
              <w:rPr>
                <w:rFonts w:eastAsia="Cambria" w:cs="Cambria"/>
                <w:sz w:val="22"/>
                <w:szCs w:val="22"/>
              </w:rPr>
            </w:pPr>
          </w:p>
          <w:p w14:paraId="6AD5828D" w14:textId="77777777" w:rsidR="00AB5272" w:rsidRPr="00AB5272" w:rsidRDefault="00AB5272" w:rsidP="00B25CC3">
            <w:pPr>
              <w:autoSpaceDN w:val="0"/>
              <w:spacing w:before="62"/>
              <w:rPr>
                <w:rFonts w:eastAsia="Cambria" w:cs="Cambria"/>
                <w:sz w:val="22"/>
                <w:szCs w:val="22"/>
              </w:rPr>
            </w:pPr>
          </w:p>
          <w:p w14:paraId="1BFE3A9C" w14:textId="77777777" w:rsidR="00AB5272" w:rsidRPr="00AB5272" w:rsidRDefault="00AB5272" w:rsidP="00B25CC3">
            <w:pPr>
              <w:autoSpaceDN w:val="0"/>
              <w:spacing w:line="254" w:lineRule="auto"/>
              <w:ind w:left="110"/>
              <w:rPr>
                <w:rFonts w:eastAsia="Cambria" w:cs="Cambria"/>
                <w:sz w:val="22"/>
                <w:szCs w:val="22"/>
              </w:rPr>
            </w:pPr>
            <w:r w:rsidRPr="00AB5272">
              <w:rPr>
                <w:rFonts w:eastAsia="Cambria" w:cs="Cambria"/>
                <w:w w:val="105"/>
                <w:sz w:val="22"/>
                <w:szCs w:val="22"/>
              </w:rPr>
              <w:t>Према</w:t>
            </w:r>
            <w:r w:rsidRPr="00AB5272">
              <w:rPr>
                <w:rFonts w:eastAsia="Cambria" w:cs="Cambria"/>
                <w:spacing w:val="18"/>
                <w:w w:val="105"/>
                <w:sz w:val="22"/>
                <w:szCs w:val="22"/>
              </w:rPr>
              <w:t xml:space="preserve"> </w:t>
            </w:r>
            <w:r w:rsidRPr="00AB5272">
              <w:rPr>
                <w:rFonts w:eastAsia="Cambria" w:cs="Cambria"/>
                <w:w w:val="105"/>
                <w:sz w:val="22"/>
                <w:szCs w:val="22"/>
              </w:rPr>
              <w:t xml:space="preserve">плановима током </w:t>
            </w:r>
            <w:r w:rsidRPr="00AB5272">
              <w:rPr>
                <w:rFonts w:eastAsia="Cambria" w:cs="Cambria"/>
                <w:w w:val="105"/>
                <w:sz w:val="22"/>
                <w:szCs w:val="22"/>
                <w:lang w:val="sr-Cyrl-RS"/>
              </w:rPr>
              <w:t xml:space="preserve">школске </w:t>
            </w:r>
            <w:r w:rsidRPr="00AB5272">
              <w:rPr>
                <w:rFonts w:eastAsia="Cambria" w:cs="Cambria"/>
                <w:w w:val="105"/>
                <w:sz w:val="22"/>
                <w:szCs w:val="22"/>
              </w:rPr>
              <w:t>године</w:t>
            </w:r>
          </w:p>
        </w:tc>
      </w:tr>
      <w:tr w:rsidR="00AB5272" w:rsidRPr="00AB5272" w14:paraId="7680BFDC" w14:textId="77777777" w:rsidTr="00B25CC3">
        <w:trPr>
          <w:trHeight w:val="1914"/>
        </w:trPr>
        <w:tc>
          <w:tcPr>
            <w:tcW w:w="643" w:type="dxa"/>
            <w:tcBorders>
              <w:top w:val="single" w:sz="4" w:space="0" w:color="000000"/>
              <w:left w:val="single" w:sz="4" w:space="0" w:color="000000"/>
              <w:bottom w:val="single" w:sz="4" w:space="0" w:color="000000"/>
              <w:right w:val="single" w:sz="4" w:space="0" w:color="000000"/>
            </w:tcBorders>
          </w:tcPr>
          <w:p w14:paraId="46A12E4D" w14:textId="77777777" w:rsidR="00AB5272" w:rsidRPr="00AB5272" w:rsidRDefault="00AB5272" w:rsidP="00B25CC3">
            <w:pPr>
              <w:autoSpaceDN w:val="0"/>
              <w:rPr>
                <w:rFonts w:eastAsia="Cambria" w:cs="Cambria"/>
                <w:sz w:val="22"/>
                <w:szCs w:val="22"/>
              </w:rPr>
            </w:pPr>
          </w:p>
          <w:p w14:paraId="307A10F9" w14:textId="77777777" w:rsidR="00AB5272" w:rsidRPr="00AB5272" w:rsidRDefault="00AB5272" w:rsidP="00B25CC3">
            <w:pPr>
              <w:autoSpaceDN w:val="0"/>
              <w:rPr>
                <w:rFonts w:eastAsia="Cambria" w:cs="Cambria"/>
                <w:sz w:val="22"/>
                <w:szCs w:val="22"/>
              </w:rPr>
            </w:pPr>
          </w:p>
          <w:p w14:paraId="55E9F87F" w14:textId="77777777" w:rsidR="00AB5272" w:rsidRPr="00AB5272" w:rsidRDefault="00AB5272" w:rsidP="00B25CC3">
            <w:pPr>
              <w:autoSpaceDN w:val="0"/>
              <w:spacing w:before="46"/>
              <w:rPr>
                <w:rFonts w:eastAsia="Cambria" w:cs="Cambria"/>
                <w:sz w:val="22"/>
                <w:szCs w:val="22"/>
              </w:rPr>
            </w:pPr>
          </w:p>
          <w:p w14:paraId="0BEF0A63" w14:textId="77777777" w:rsidR="00AB5272" w:rsidRPr="00AB5272" w:rsidRDefault="00AB5272" w:rsidP="00B25CC3">
            <w:pPr>
              <w:autoSpaceDN w:val="0"/>
              <w:ind w:left="107"/>
              <w:rPr>
                <w:rFonts w:eastAsia="Cambria" w:cs="Cambria"/>
                <w:b/>
                <w:sz w:val="22"/>
                <w:szCs w:val="22"/>
              </w:rPr>
            </w:pPr>
            <w:r w:rsidRPr="00AB5272">
              <w:rPr>
                <w:rFonts w:eastAsia="Cambria" w:cs="Cambria"/>
                <w:b/>
                <w:spacing w:val="-5"/>
                <w:sz w:val="22"/>
                <w:szCs w:val="22"/>
              </w:rPr>
              <w:t>6.</w:t>
            </w:r>
          </w:p>
        </w:tc>
        <w:tc>
          <w:tcPr>
            <w:tcW w:w="2433" w:type="dxa"/>
            <w:tcBorders>
              <w:top w:val="single" w:sz="4" w:space="0" w:color="000000"/>
              <w:left w:val="single" w:sz="4" w:space="0" w:color="000000"/>
              <w:bottom w:val="single" w:sz="4" w:space="0" w:color="000000"/>
              <w:right w:val="single" w:sz="4" w:space="0" w:color="000000"/>
            </w:tcBorders>
          </w:tcPr>
          <w:p w14:paraId="6C6E412B" w14:textId="77777777" w:rsidR="00AB5272" w:rsidRPr="00AB5272" w:rsidRDefault="00AB5272" w:rsidP="00B25CC3">
            <w:pPr>
              <w:autoSpaceDN w:val="0"/>
              <w:spacing w:line="254" w:lineRule="auto"/>
              <w:ind w:left="108" w:right="144"/>
              <w:rPr>
                <w:rFonts w:eastAsia="Cambria" w:cs="Cambria"/>
                <w:sz w:val="22"/>
                <w:szCs w:val="22"/>
              </w:rPr>
            </w:pPr>
            <w:r w:rsidRPr="00AB5272">
              <w:rPr>
                <w:rFonts w:eastAsia="Cambria" w:cs="Cambria"/>
                <w:w w:val="105"/>
                <w:sz w:val="22"/>
                <w:szCs w:val="22"/>
              </w:rPr>
              <w:t xml:space="preserve">Бављење спортом – </w:t>
            </w:r>
            <w:r w:rsidRPr="00AB5272">
              <w:rPr>
                <w:rFonts w:eastAsia="Cambria" w:cs="Cambria"/>
                <w:spacing w:val="-2"/>
                <w:w w:val="105"/>
                <w:sz w:val="22"/>
                <w:szCs w:val="22"/>
              </w:rPr>
              <w:t>сви</w:t>
            </w:r>
            <w:r w:rsidRPr="00AB5272">
              <w:rPr>
                <w:rFonts w:eastAsia="Cambria" w:cs="Cambria"/>
                <w:spacing w:val="-11"/>
                <w:w w:val="105"/>
                <w:sz w:val="22"/>
                <w:szCs w:val="22"/>
              </w:rPr>
              <w:t xml:space="preserve"> </w:t>
            </w:r>
            <w:r w:rsidRPr="00AB5272">
              <w:rPr>
                <w:rFonts w:eastAsia="Cambria" w:cs="Cambria"/>
                <w:spacing w:val="-2"/>
                <w:w w:val="105"/>
                <w:sz w:val="22"/>
                <w:szCs w:val="22"/>
              </w:rPr>
              <w:t>часови</w:t>
            </w:r>
            <w:r w:rsidRPr="00AB5272">
              <w:rPr>
                <w:rFonts w:eastAsia="Cambria" w:cs="Cambria"/>
                <w:spacing w:val="-11"/>
                <w:w w:val="105"/>
                <w:sz w:val="22"/>
                <w:szCs w:val="22"/>
              </w:rPr>
              <w:t xml:space="preserve"> </w:t>
            </w:r>
            <w:r w:rsidRPr="00AB5272">
              <w:rPr>
                <w:rFonts w:eastAsia="Cambria" w:cs="Cambria"/>
                <w:spacing w:val="-2"/>
                <w:w w:val="105"/>
                <w:sz w:val="22"/>
                <w:szCs w:val="22"/>
              </w:rPr>
              <w:t xml:space="preserve">физичког </w:t>
            </w:r>
            <w:r w:rsidRPr="00AB5272">
              <w:rPr>
                <w:rFonts w:eastAsia="Cambria" w:cs="Cambria"/>
                <w:w w:val="105"/>
                <w:sz w:val="22"/>
                <w:szCs w:val="22"/>
              </w:rPr>
              <w:t xml:space="preserve">васпитања, часови спортске секције, недеља спорта, </w:t>
            </w:r>
            <w:r w:rsidRPr="00AB5272">
              <w:rPr>
                <w:rFonts w:eastAsia="Cambria" w:cs="Cambria"/>
                <w:spacing w:val="-2"/>
                <w:w w:val="105"/>
                <w:sz w:val="22"/>
                <w:szCs w:val="22"/>
              </w:rPr>
              <w:t>боравак</w:t>
            </w:r>
            <w:r w:rsidRPr="00AB5272">
              <w:rPr>
                <w:rFonts w:eastAsia="Cambria" w:cs="Cambria"/>
                <w:spacing w:val="-11"/>
                <w:w w:val="105"/>
                <w:sz w:val="22"/>
                <w:szCs w:val="22"/>
              </w:rPr>
              <w:t xml:space="preserve"> </w:t>
            </w:r>
            <w:r w:rsidRPr="00AB5272">
              <w:rPr>
                <w:rFonts w:eastAsia="Cambria" w:cs="Cambria"/>
                <w:spacing w:val="-2"/>
                <w:w w:val="105"/>
                <w:sz w:val="22"/>
                <w:szCs w:val="22"/>
              </w:rPr>
              <w:t>на</w:t>
            </w:r>
            <w:r w:rsidRPr="00AB5272">
              <w:rPr>
                <w:rFonts w:eastAsia="Cambria" w:cs="Cambria"/>
                <w:spacing w:val="-11"/>
                <w:w w:val="105"/>
                <w:sz w:val="22"/>
                <w:szCs w:val="22"/>
              </w:rPr>
              <w:t xml:space="preserve"> </w:t>
            </w:r>
            <w:r w:rsidRPr="00AB5272">
              <w:rPr>
                <w:rFonts w:eastAsia="Cambria" w:cs="Cambria"/>
                <w:spacing w:val="-2"/>
                <w:w w:val="105"/>
                <w:sz w:val="22"/>
                <w:szCs w:val="22"/>
              </w:rPr>
              <w:t>настави</w:t>
            </w:r>
            <w:r w:rsidRPr="00AB5272">
              <w:rPr>
                <w:rFonts w:eastAsia="Cambria" w:cs="Cambria"/>
                <w:spacing w:val="-11"/>
                <w:w w:val="105"/>
                <w:sz w:val="22"/>
                <w:szCs w:val="22"/>
              </w:rPr>
              <w:t xml:space="preserve"> </w:t>
            </w:r>
            <w:r w:rsidRPr="00AB5272">
              <w:rPr>
                <w:rFonts w:eastAsia="Cambria" w:cs="Cambria"/>
                <w:spacing w:val="-2"/>
                <w:w w:val="105"/>
                <w:sz w:val="22"/>
                <w:szCs w:val="22"/>
              </w:rPr>
              <w:t>у</w:t>
            </w:r>
          </w:p>
          <w:p w14:paraId="5CC6FA37" w14:textId="77777777" w:rsidR="00AB5272" w:rsidRPr="00AB5272" w:rsidRDefault="00AB5272" w:rsidP="00B25CC3">
            <w:pPr>
              <w:autoSpaceDN w:val="0"/>
              <w:spacing w:line="254" w:lineRule="exact"/>
              <w:ind w:left="108"/>
              <w:rPr>
                <w:rFonts w:eastAsia="Cambria" w:cs="Cambria"/>
                <w:sz w:val="22"/>
                <w:szCs w:val="22"/>
              </w:rPr>
            </w:pPr>
            <w:r w:rsidRPr="00AB5272">
              <w:rPr>
                <w:rFonts w:eastAsia="Cambria" w:cs="Cambria"/>
                <w:spacing w:val="-2"/>
                <w:w w:val="105"/>
                <w:sz w:val="22"/>
                <w:szCs w:val="22"/>
              </w:rPr>
              <w:t>природи</w:t>
            </w:r>
          </w:p>
        </w:tc>
        <w:tc>
          <w:tcPr>
            <w:tcW w:w="2008" w:type="dxa"/>
            <w:tcBorders>
              <w:top w:val="single" w:sz="4" w:space="0" w:color="000000"/>
              <w:left w:val="single" w:sz="4" w:space="0" w:color="000000"/>
              <w:bottom w:val="single" w:sz="4" w:space="0" w:color="000000"/>
              <w:right w:val="single" w:sz="4" w:space="0" w:color="000000"/>
            </w:tcBorders>
          </w:tcPr>
          <w:p w14:paraId="587A09E3" w14:textId="77777777" w:rsidR="00AB5272" w:rsidRPr="00AB5272" w:rsidRDefault="00AB5272" w:rsidP="00B25CC3">
            <w:pPr>
              <w:autoSpaceDN w:val="0"/>
              <w:spacing w:before="136" w:line="254" w:lineRule="auto"/>
              <w:ind w:left="108" w:right="369"/>
              <w:rPr>
                <w:rFonts w:eastAsia="Cambria" w:cs="Cambria"/>
                <w:sz w:val="22"/>
                <w:szCs w:val="22"/>
              </w:rPr>
            </w:pPr>
            <w:r w:rsidRPr="00AB5272">
              <w:rPr>
                <w:rFonts w:eastAsia="Cambria" w:cs="Cambria"/>
                <w:spacing w:val="-2"/>
                <w:w w:val="105"/>
                <w:sz w:val="22"/>
                <w:szCs w:val="22"/>
              </w:rPr>
              <w:t>-Часови физичког васпитања, секција, такмичења</w:t>
            </w:r>
            <w:r w:rsidRPr="00AB5272">
              <w:rPr>
                <w:rFonts w:eastAsia="Cambria" w:cs="Cambria"/>
                <w:spacing w:val="-11"/>
                <w:w w:val="105"/>
                <w:sz w:val="22"/>
                <w:szCs w:val="22"/>
              </w:rPr>
              <w:t xml:space="preserve"> </w:t>
            </w:r>
            <w:r w:rsidRPr="00AB5272">
              <w:rPr>
                <w:rFonts w:eastAsia="Cambria" w:cs="Cambria"/>
                <w:spacing w:val="-2"/>
                <w:w w:val="105"/>
                <w:sz w:val="22"/>
                <w:szCs w:val="22"/>
              </w:rPr>
              <w:t xml:space="preserve">у </w:t>
            </w:r>
            <w:r w:rsidRPr="00AB5272">
              <w:rPr>
                <w:rFonts w:eastAsia="Cambria" w:cs="Cambria"/>
                <w:sz w:val="22"/>
                <w:szCs w:val="22"/>
              </w:rPr>
              <w:t>овој</w:t>
            </w:r>
            <w:r w:rsidRPr="00AB5272">
              <w:rPr>
                <w:rFonts w:eastAsia="Cambria" w:cs="Cambria"/>
                <w:spacing w:val="-3"/>
                <w:sz w:val="22"/>
                <w:szCs w:val="22"/>
              </w:rPr>
              <w:t xml:space="preserve"> </w:t>
            </w:r>
            <w:r w:rsidRPr="00AB5272">
              <w:rPr>
                <w:rFonts w:eastAsia="Cambria" w:cs="Cambria"/>
                <w:spacing w:val="-2"/>
                <w:sz w:val="22"/>
                <w:szCs w:val="22"/>
              </w:rPr>
              <w:t>области</w:t>
            </w:r>
          </w:p>
        </w:tc>
        <w:tc>
          <w:tcPr>
            <w:tcW w:w="2274" w:type="dxa"/>
            <w:tcBorders>
              <w:top w:val="single" w:sz="4" w:space="0" w:color="000000"/>
              <w:left w:val="single" w:sz="4" w:space="0" w:color="000000"/>
              <w:bottom w:val="single" w:sz="4" w:space="0" w:color="000000"/>
              <w:right w:val="single" w:sz="4" w:space="0" w:color="000000"/>
            </w:tcBorders>
          </w:tcPr>
          <w:p w14:paraId="5CDA379C" w14:textId="77777777" w:rsidR="00AB5272" w:rsidRPr="00AB5272" w:rsidRDefault="00AB5272" w:rsidP="00B25CC3">
            <w:pPr>
              <w:autoSpaceDN w:val="0"/>
              <w:spacing w:before="15"/>
              <w:rPr>
                <w:rFonts w:eastAsia="Cambria" w:cs="Cambria"/>
                <w:sz w:val="22"/>
                <w:szCs w:val="22"/>
              </w:rPr>
            </w:pPr>
          </w:p>
          <w:p w14:paraId="3A9435F6" w14:textId="77777777" w:rsidR="00AB5272" w:rsidRPr="00AB5272" w:rsidRDefault="00AB5272" w:rsidP="00B25CC3">
            <w:pPr>
              <w:autoSpaceDN w:val="0"/>
              <w:spacing w:line="254" w:lineRule="auto"/>
              <w:ind w:left="109" w:right="75"/>
              <w:rPr>
                <w:rFonts w:eastAsia="Cambria" w:cs="Cambria"/>
                <w:sz w:val="22"/>
                <w:szCs w:val="22"/>
              </w:rPr>
            </w:pPr>
            <w:r w:rsidRPr="00AB5272">
              <w:rPr>
                <w:rFonts w:eastAsia="Cambria" w:cs="Cambria"/>
                <w:spacing w:val="-2"/>
                <w:w w:val="105"/>
                <w:sz w:val="22"/>
                <w:szCs w:val="22"/>
              </w:rPr>
              <w:t xml:space="preserve">Наставници/наставн </w:t>
            </w:r>
            <w:r w:rsidRPr="00AB5272">
              <w:rPr>
                <w:rFonts w:eastAsia="Cambria" w:cs="Cambria"/>
                <w:w w:val="105"/>
                <w:sz w:val="22"/>
                <w:szCs w:val="22"/>
              </w:rPr>
              <w:t xml:space="preserve">ице физичког васпитања и </w:t>
            </w:r>
            <w:r w:rsidRPr="00AB5272">
              <w:rPr>
                <w:rFonts w:eastAsia="Cambria" w:cs="Cambria"/>
                <w:spacing w:val="-2"/>
                <w:w w:val="105"/>
                <w:sz w:val="22"/>
                <w:szCs w:val="22"/>
              </w:rPr>
              <w:t>одељењске старешине</w:t>
            </w:r>
          </w:p>
        </w:tc>
        <w:tc>
          <w:tcPr>
            <w:tcW w:w="2601" w:type="dxa"/>
            <w:tcBorders>
              <w:top w:val="single" w:sz="4" w:space="0" w:color="000000"/>
              <w:left w:val="single" w:sz="4" w:space="0" w:color="000000"/>
              <w:bottom w:val="single" w:sz="4" w:space="0" w:color="000000"/>
              <w:right w:val="single" w:sz="4" w:space="0" w:color="000000"/>
            </w:tcBorders>
          </w:tcPr>
          <w:p w14:paraId="62E6F37C" w14:textId="77777777" w:rsidR="00AB5272" w:rsidRPr="00AB5272" w:rsidRDefault="00AB5272" w:rsidP="00B25CC3">
            <w:pPr>
              <w:autoSpaceDN w:val="0"/>
              <w:rPr>
                <w:rFonts w:eastAsia="Cambria" w:cs="Cambria"/>
                <w:sz w:val="22"/>
                <w:szCs w:val="22"/>
              </w:rPr>
            </w:pPr>
          </w:p>
          <w:p w14:paraId="5117C313" w14:textId="77777777" w:rsidR="00AB5272" w:rsidRPr="00AB5272" w:rsidRDefault="00AB5272" w:rsidP="00B25CC3">
            <w:pPr>
              <w:autoSpaceDN w:val="0"/>
              <w:spacing w:before="167"/>
              <w:rPr>
                <w:rFonts w:eastAsia="Cambria" w:cs="Cambria"/>
                <w:sz w:val="22"/>
                <w:szCs w:val="22"/>
              </w:rPr>
            </w:pPr>
          </w:p>
          <w:p w14:paraId="17A38061" w14:textId="77777777" w:rsidR="00AB5272" w:rsidRPr="00AB5272" w:rsidRDefault="00AB5272" w:rsidP="00B25CC3">
            <w:pPr>
              <w:autoSpaceDN w:val="0"/>
              <w:spacing w:line="254" w:lineRule="auto"/>
              <w:ind w:left="110"/>
              <w:rPr>
                <w:rFonts w:eastAsia="Cambria" w:cs="Cambria"/>
                <w:sz w:val="22"/>
                <w:szCs w:val="22"/>
              </w:rPr>
            </w:pPr>
            <w:r w:rsidRPr="00AB5272">
              <w:rPr>
                <w:rFonts w:eastAsia="Cambria" w:cs="Cambria"/>
                <w:sz w:val="22"/>
                <w:szCs w:val="22"/>
              </w:rPr>
              <w:t xml:space="preserve">Током </w:t>
            </w:r>
            <w:r w:rsidRPr="00AB5272">
              <w:rPr>
                <w:rFonts w:eastAsia="Cambria" w:cs="Cambria"/>
                <w:sz w:val="22"/>
                <w:szCs w:val="22"/>
                <w:lang w:val="sr-Cyrl-RS"/>
              </w:rPr>
              <w:t xml:space="preserve">школске </w:t>
            </w:r>
            <w:r w:rsidRPr="00AB5272">
              <w:rPr>
                <w:rFonts w:eastAsia="Cambria" w:cs="Cambria"/>
                <w:sz w:val="22"/>
                <w:szCs w:val="22"/>
              </w:rPr>
              <w:t>године на свим наведеним</w:t>
            </w:r>
            <w:r w:rsidRPr="00AB5272">
              <w:rPr>
                <w:rFonts w:eastAsia="Cambria" w:cs="Cambria"/>
                <w:spacing w:val="24"/>
                <w:sz w:val="22"/>
                <w:szCs w:val="22"/>
              </w:rPr>
              <w:t xml:space="preserve"> </w:t>
            </w:r>
            <w:r w:rsidRPr="00AB5272">
              <w:rPr>
                <w:rFonts w:eastAsia="Cambria" w:cs="Cambria"/>
                <w:spacing w:val="-2"/>
                <w:sz w:val="22"/>
                <w:szCs w:val="22"/>
              </w:rPr>
              <w:t>садржајима</w:t>
            </w:r>
          </w:p>
        </w:tc>
      </w:tr>
      <w:tr w:rsidR="00AB5272" w:rsidRPr="00AB5272" w14:paraId="479DDAE0" w14:textId="77777777" w:rsidTr="00B25CC3">
        <w:trPr>
          <w:trHeight w:val="1367"/>
        </w:trPr>
        <w:tc>
          <w:tcPr>
            <w:tcW w:w="643" w:type="dxa"/>
            <w:tcBorders>
              <w:top w:val="single" w:sz="4" w:space="0" w:color="000000"/>
              <w:left w:val="single" w:sz="4" w:space="0" w:color="000000"/>
              <w:bottom w:val="single" w:sz="4" w:space="0" w:color="000000"/>
              <w:right w:val="single" w:sz="4" w:space="0" w:color="000000"/>
            </w:tcBorders>
          </w:tcPr>
          <w:p w14:paraId="444D44B8" w14:textId="77777777" w:rsidR="00AB5272" w:rsidRPr="00AB5272" w:rsidRDefault="00AB5272" w:rsidP="00B25CC3">
            <w:pPr>
              <w:autoSpaceDN w:val="0"/>
              <w:rPr>
                <w:rFonts w:eastAsia="Cambria" w:cs="Cambria"/>
                <w:sz w:val="22"/>
                <w:szCs w:val="22"/>
              </w:rPr>
            </w:pPr>
          </w:p>
          <w:p w14:paraId="635232F7" w14:textId="77777777" w:rsidR="00AB5272" w:rsidRPr="00AB5272" w:rsidRDefault="00AB5272" w:rsidP="00B25CC3">
            <w:pPr>
              <w:autoSpaceDN w:val="0"/>
              <w:spacing w:before="28"/>
              <w:rPr>
                <w:rFonts w:eastAsia="Cambria" w:cs="Cambria"/>
                <w:sz w:val="22"/>
                <w:szCs w:val="22"/>
              </w:rPr>
            </w:pPr>
          </w:p>
          <w:p w14:paraId="637A0BB0" w14:textId="77777777" w:rsidR="00AB5272" w:rsidRPr="00AB5272" w:rsidRDefault="00AB5272" w:rsidP="00B25CC3">
            <w:pPr>
              <w:autoSpaceDN w:val="0"/>
              <w:ind w:left="107"/>
              <w:rPr>
                <w:rFonts w:eastAsia="Cambria" w:cs="Cambria"/>
                <w:b/>
                <w:sz w:val="22"/>
                <w:szCs w:val="22"/>
              </w:rPr>
            </w:pPr>
            <w:r w:rsidRPr="00AB5272">
              <w:rPr>
                <w:rFonts w:eastAsia="Cambria" w:cs="Cambria"/>
                <w:b/>
                <w:spacing w:val="-5"/>
                <w:sz w:val="22"/>
                <w:szCs w:val="22"/>
              </w:rPr>
              <w:t>7.</w:t>
            </w:r>
          </w:p>
        </w:tc>
        <w:tc>
          <w:tcPr>
            <w:tcW w:w="2433" w:type="dxa"/>
            <w:tcBorders>
              <w:top w:val="single" w:sz="4" w:space="0" w:color="000000"/>
              <w:left w:val="single" w:sz="4" w:space="0" w:color="000000"/>
              <w:bottom w:val="single" w:sz="4" w:space="0" w:color="000000"/>
              <w:right w:val="single" w:sz="4" w:space="0" w:color="000000"/>
            </w:tcBorders>
          </w:tcPr>
          <w:p w14:paraId="5C1F5699" w14:textId="77777777" w:rsidR="00AB5272" w:rsidRPr="00AB5272" w:rsidRDefault="00AB5272" w:rsidP="00B25CC3">
            <w:pPr>
              <w:autoSpaceDN w:val="0"/>
              <w:spacing w:before="15"/>
              <w:rPr>
                <w:rFonts w:eastAsia="Cambria" w:cs="Cambria"/>
                <w:sz w:val="22"/>
                <w:szCs w:val="22"/>
              </w:rPr>
            </w:pPr>
          </w:p>
          <w:p w14:paraId="394A087E" w14:textId="77777777" w:rsidR="00AB5272" w:rsidRPr="00AB5272" w:rsidRDefault="00AB5272" w:rsidP="00B25CC3">
            <w:pPr>
              <w:autoSpaceDN w:val="0"/>
              <w:spacing w:line="254" w:lineRule="auto"/>
              <w:ind w:left="108" w:right="174"/>
              <w:rPr>
                <w:rFonts w:eastAsia="Cambria" w:cs="Cambria"/>
                <w:sz w:val="22"/>
                <w:szCs w:val="22"/>
              </w:rPr>
            </w:pPr>
            <w:r w:rsidRPr="00AB5272">
              <w:rPr>
                <w:rFonts w:eastAsia="Cambria" w:cs="Cambria"/>
                <w:w w:val="105"/>
                <w:sz w:val="22"/>
                <w:szCs w:val="22"/>
              </w:rPr>
              <w:t>Припрема</w:t>
            </w:r>
            <w:r w:rsidRPr="00AB5272">
              <w:rPr>
                <w:rFonts w:eastAsia="Cambria" w:cs="Cambria"/>
                <w:spacing w:val="-13"/>
                <w:w w:val="105"/>
                <w:sz w:val="22"/>
                <w:szCs w:val="22"/>
              </w:rPr>
              <w:t xml:space="preserve"> </w:t>
            </w:r>
            <w:r w:rsidRPr="00AB5272">
              <w:rPr>
                <w:rFonts w:eastAsia="Cambria" w:cs="Cambria"/>
                <w:w w:val="105"/>
                <w:sz w:val="22"/>
                <w:szCs w:val="22"/>
              </w:rPr>
              <w:t xml:space="preserve">за </w:t>
            </w:r>
            <w:r w:rsidRPr="00AB5272">
              <w:rPr>
                <w:rFonts w:eastAsia="Cambria" w:cs="Cambria"/>
                <w:spacing w:val="-2"/>
                <w:w w:val="105"/>
                <w:sz w:val="22"/>
                <w:szCs w:val="22"/>
              </w:rPr>
              <w:t>медицинске прегледе</w:t>
            </w:r>
          </w:p>
        </w:tc>
        <w:tc>
          <w:tcPr>
            <w:tcW w:w="2008" w:type="dxa"/>
            <w:tcBorders>
              <w:top w:val="single" w:sz="4" w:space="0" w:color="000000"/>
              <w:left w:val="single" w:sz="4" w:space="0" w:color="000000"/>
              <w:bottom w:val="single" w:sz="4" w:space="0" w:color="000000"/>
              <w:right w:val="single" w:sz="4" w:space="0" w:color="000000"/>
            </w:tcBorders>
          </w:tcPr>
          <w:p w14:paraId="6834AC9A" w14:textId="77777777" w:rsidR="00AB5272" w:rsidRPr="00AB5272" w:rsidRDefault="00AB5272" w:rsidP="00B25CC3">
            <w:pPr>
              <w:autoSpaceDN w:val="0"/>
              <w:spacing w:line="254" w:lineRule="auto"/>
              <w:ind w:left="108" w:right="284"/>
              <w:rPr>
                <w:rFonts w:eastAsia="Cambria" w:cs="Cambria"/>
                <w:sz w:val="22"/>
                <w:szCs w:val="22"/>
              </w:rPr>
            </w:pPr>
            <w:r w:rsidRPr="00AB5272">
              <w:rPr>
                <w:rFonts w:eastAsia="Cambria" w:cs="Cambria"/>
                <w:spacing w:val="-4"/>
                <w:w w:val="105"/>
                <w:sz w:val="22"/>
                <w:szCs w:val="22"/>
              </w:rPr>
              <w:t>Часови</w:t>
            </w:r>
            <w:r w:rsidRPr="00AB5272">
              <w:rPr>
                <w:rFonts w:eastAsia="Cambria" w:cs="Cambria"/>
                <w:spacing w:val="-9"/>
                <w:w w:val="105"/>
                <w:sz w:val="22"/>
                <w:szCs w:val="22"/>
              </w:rPr>
              <w:t xml:space="preserve"> </w:t>
            </w:r>
            <w:r w:rsidRPr="00AB5272">
              <w:rPr>
                <w:rFonts w:eastAsia="Cambria" w:cs="Cambria"/>
                <w:spacing w:val="-4"/>
                <w:w w:val="105"/>
                <w:sz w:val="22"/>
                <w:szCs w:val="22"/>
              </w:rPr>
              <w:t xml:space="preserve">света </w:t>
            </w:r>
            <w:r w:rsidRPr="00AB5272">
              <w:rPr>
                <w:rFonts w:eastAsia="Cambria" w:cs="Cambria"/>
                <w:w w:val="105"/>
                <w:sz w:val="22"/>
                <w:szCs w:val="22"/>
              </w:rPr>
              <w:t xml:space="preserve">око нас, природе и </w:t>
            </w:r>
            <w:r w:rsidRPr="00AB5272">
              <w:rPr>
                <w:rFonts w:eastAsia="Cambria" w:cs="Cambria"/>
                <w:spacing w:val="-2"/>
                <w:w w:val="105"/>
                <w:sz w:val="22"/>
                <w:szCs w:val="22"/>
              </w:rPr>
              <w:t>друштва,</w:t>
            </w:r>
          </w:p>
          <w:p w14:paraId="47CE8030" w14:textId="77777777" w:rsidR="00AB5272" w:rsidRPr="00AB5272" w:rsidRDefault="00AB5272" w:rsidP="00B25CC3">
            <w:pPr>
              <w:autoSpaceDN w:val="0"/>
              <w:spacing w:line="254" w:lineRule="exact"/>
              <w:ind w:left="108"/>
              <w:rPr>
                <w:rFonts w:eastAsia="Cambria" w:cs="Cambria"/>
                <w:sz w:val="22"/>
                <w:szCs w:val="22"/>
              </w:rPr>
            </w:pPr>
            <w:r w:rsidRPr="00AB5272">
              <w:rPr>
                <w:rFonts w:eastAsia="Cambria" w:cs="Cambria"/>
                <w:sz w:val="22"/>
                <w:szCs w:val="22"/>
              </w:rPr>
              <w:t>биологије,</w:t>
            </w:r>
            <w:r w:rsidRPr="00AB5272">
              <w:rPr>
                <w:rFonts w:eastAsia="Cambria" w:cs="Cambria"/>
                <w:spacing w:val="30"/>
                <w:sz w:val="22"/>
                <w:szCs w:val="22"/>
              </w:rPr>
              <w:t xml:space="preserve"> </w:t>
            </w:r>
            <w:r w:rsidRPr="00AB5272">
              <w:rPr>
                <w:rFonts w:eastAsia="Cambria" w:cs="Cambria"/>
                <w:spacing w:val="-5"/>
                <w:sz w:val="22"/>
                <w:szCs w:val="22"/>
              </w:rPr>
              <w:t>чос</w:t>
            </w:r>
          </w:p>
        </w:tc>
        <w:tc>
          <w:tcPr>
            <w:tcW w:w="2274" w:type="dxa"/>
            <w:tcBorders>
              <w:top w:val="single" w:sz="4" w:space="0" w:color="000000"/>
              <w:left w:val="single" w:sz="4" w:space="0" w:color="000000"/>
              <w:bottom w:val="single" w:sz="4" w:space="0" w:color="000000"/>
              <w:right w:val="single" w:sz="4" w:space="0" w:color="000000"/>
            </w:tcBorders>
          </w:tcPr>
          <w:p w14:paraId="58188F06" w14:textId="77777777" w:rsidR="00AB5272" w:rsidRPr="00AB5272" w:rsidRDefault="00AB5272" w:rsidP="00B25CC3">
            <w:pPr>
              <w:autoSpaceDN w:val="0"/>
              <w:spacing w:line="254" w:lineRule="auto"/>
              <w:ind w:left="109"/>
              <w:rPr>
                <w:rFonts w:eastAsia="Cambria" w:cs="Cambria"/>
                <w:sz w:val="22"/>
                <w:szCs w:val="22"/>
              </w:rPr>
            </w:pPr>
            <w:r w:rsidRPr="00AB5272">
              <w:rPr>
                <w:rFonts w:eastAsia="Cambria" w:cs="Cambria"/>
                <w:spacing w:val="-2"/>
                <w:w w:val="105"/>
                <w:sz w:val="22"/>
                <w:szCs w:val="22"/>
              </w:rPr>
              <w:t xml:space="preserve">Наставници/наставн </w:t>
            </w:r>
            <w:r w:rsidRPr="00AB5272">
              <w:rPr>
                <w:rFonts w:eastAsia="Cambria" w:cs="Cambria"/>
                <w:w w:val="105"/>
                <w:sz w:val="22"/>
                <w:szCs w:val="22"/>
              </w:rPr>
              <w:t xml:space="preserve">ице физичког васпитања и </w:t>
            </w:r>
            <w:r w:rsidRPr="00AB5272">
              <w:rPr>
                <w:rFonts w:eastAsia="Cambria" w:cs="Cambria"/>
                <w:spacing w:val="-2"/>
                <w:w w:val="105"/>
                <w:sz w:val="22"/>
                <w:szCs w:val="22"/>
              </w:rPr>
              <w:t>одељењске</w:t>
            </w:r>
          </w:p>
          <w:p w14:paraId="4133AE00" w14:textId="77777777" w:rsidR="00AB5272" w:rsidRPr="00AB5272" w:rsidRDefault="00AB5272" w:rsidP="00B25CC3">
            <w:pPr>
              <w:autoSpaceDN w:val="0"/>
              <w:spacing w:line="254" w:lineRule="exact"/>
              <w:ind w:left="109"/>
              <w:rPr>
                <w:rFonts w:eastAsia="Cambria" w:cs="Cambria"/>
                <w:sz w:val="22"/>
                <w:szCs w:val="22"/>
              </w:rPr>
            </w:pPr>
            <w:r w:rsidRPr="00AB5272">
              <w:rPr>
                <w:rFonts w:eastAsia="Cambria" w:cs="Cambria"/>
                <w:spacing w:val="-2"/>
                <w:w w:val="105"/>
                <w:sz w:val="22"/>
                <w:szCs w:val="22"/>
              </w:rPr>
              <w:t>старешине</w:t>
            </w:r>
          </w:p>
        </w:tc>
        <w:tc>
          <w:tcPr>
            <w:tcW w:w="2601" w:type="dxa"/>
            <w:tcBorders>
              <w:top w:val="single" w:sz="4" w:space="0" w:color="000000"/>
              <w:left w:val="single" w:sz="4" w:space="0" w:color="000000"/>
              <w:bottom w:val="single" w:sz="4" w:space="0" w:color="000000"/>
              <w:right w:val="single" w:sz="4" w:space="0" w:color="000000"/>
            </w:tcBorders>
          </w:tcPr>
          <w:p w14:paraId="76A70126" w14:textId="77777777" w:rsidR="00AB5272" w:rsidRPr="00AB5272" w:rsidRDefault="00AB5272" w:rsidP="00B25CC3">
            <w:pPr>
              <w:autoSpaceDN w:val="0"/>
              <w:rPr>
                <w:rFonts w:eastAsia="Cambria" w:cs="Cambria"/>
                <w:sz w:val="22"/>
                <w:szCs w:val="22"/>
              </w:rPr>
            </w:pPr>
          </w:p>
          <w:p w14:paraId="7FE4161F" w14:textId="77777777" w:rsidR="00AB5272" w:rsidRPr="00AB5272" w:rsidRDefault="00AB5272" w:rsidP="00B25CC3">
            <w:pPr>
              <w:autoSpaceDN w:val="0"/>
              <w:spacing w:before="30"/>
              <w:rPr>
                <w:rFonts w:eastAsia="Cambria" w:cs="Cambria"/>
                <w:sz w:val="22"/>
                <w:szCs w:val="22"/>
              </w:rPr>
            </w:pPr>
          </w:p>
          <w:p w14:paraId="6C31A543" w14:textId="77777777" w:rsidR="00AB5272" w:rsidRPr="00AB5272" w:rsidRDefault="00AB5272" w:rsidP="00B25CC3">
            <w:pPr>
              <w:autoSpaceDN w:val="0"/>
              <w:spacing w:before="1"/>
              <w:ind w:left="110"/>
              <w:rPr>
                <w:rFonts w:eastAsia="Cambria" w:cs="Cambria"/>
                <w:sz w:val="22"/>
                <w:szCs w:val="22"/>
              </w:rPr>
            </w:pPr>
            <w:r w:rsidRPr="00AB5272">
              <w:rPr>
                <w:rFonts w:eastAsia="Cambria" w:cs="Cambria"/>
                <w:sz w:val="22"/>
                <w:szCs w:val="22"/>
              </w:rPr>
              <w:t>Током</w:t>
            </w:r>
            <w:r w:rsidRPr="00AB5272">
              <w:rPr>
                <w:rFonts w:eastAsia="Cambria" w:cs="Cambria"/>
                <w:spacing w:val="18"/>
                <w:sz w:val="22"/>
                <w:szCs w:val="22"/>
              </w:rPr>
              <w:t xml:space="preserve"> </w:t>
            </w:r>
            <w:r w:rsidRPr="00AB5272">
              <w:rPr>
                <w:rFonts w:eastAsia="Cambria" w:cs="Cambria"/>
                <w:sz w:val="22"/>
                <w:szCs w:val="22"/>
              </w:rPr>
              <w:t>школске</w:t>
            </w:r>
            <w:r w:rsidRPr="00AB5272">
              <w:rPr>
                <w:rFonts w:eastAsia="Cambria" w:cs="Cambria"/>
                <w:spacing w:val="23"/>
                <w:sz w:val="22"/>
                <w:szCs w:val="22"/>
              </w:rPr>
              <w:t xml:space="preserve"> </w:t>
            </w:r>
            <w:r w:rsidRPr="00AB5272">
              <w:rPr>
                <w:rFonts w:eastAsia="Cambria" w:cs="Cambria"/>
                <w:spacing w:val="-2"/>
                <w:sz w:val="22"/>
                <w:szCs w:val="22"/>
              </w:rPr>
              <w:t>године</w:t>
            </w:r>
          </w:p>
        </w:tc>
      </w:tr>
    </w:tbl>
    <w:p w14:paraId="686D0071" w14:textId="77777777" w:rsidR="00862A5F" w:rsidRPr="00785B56" w:rsidRDefault="00862A5F">
      <w:pPr>
        <w:tabs>
          <w:tab w:val="left" w:pos="180"/>
          <w:tab w:val="left" w:pos="360"/>
          <w:tab w:val="left" w:pos="450"/>
          <w:tab w:val="left" w:pos="540"/>
          <w:tab w:val="left" w:pos="1260"/>
          <w:tab w:val="left" w:pos="1440"/>
        </w:tabs>
        <w:jc w:val="center"/>
        <w:rPr>
          <w:rFonts w:cs="Book Antiqua"/>
          <w:color w:val="FF0000"/>
          <w:sz w:val="22"/>
          <w:szCs w:val="22"/>
          <w:lang w:val="sr-Cyrl-RS"/>
        </w:rPr>
      </w:pPr>
    </w:p>
    <w:p w14:paraId="58879604" w14:textId="77777777" w:rsidR="00862A5F" w:rsidRPr="00785B56" w:rsidRDefault="00862A5F">
      <w:pPr>
        <w:rPr>
          <w:rFonts w:cs="Book Antiqua"/>
          <w:color w:val="FF0000"/>
          <w:sz w:val="22"/>
          <w:szCs w:val="22"/>
        </w:rPr>
      </w:pPr>
    </w:p>
    <w:p w14:paraId="09DC12F5" w14:textId="77777777" w:rsidR="0036580F" w:rsidRDefault="0036580F" w:rsidP="004D550A">
      <w:pPr>
        <w:widowControl/>
        <w:suppressAutoHyphens w:val="0"/>
        <w:autoSpaceDE/>
        <w:jc w:val="center"/>
        <w:textAlignment w:val="baseline"/>
        <w:rPr>
          <w:rFonts w:cs="Book Antiqua"/>
          <w:b/>
          <w:sz w:val="22"/>
          <w:szCs w:val="22"/>
          <w:lang w:val="sr-Latn-BA"/>
        </w:rPr>
      </w:pPr>
    </w:p>
    <w:p w14:paraId="5ACFEA23" w14:textId="77777777" w:rsidR="0036580F" w:rsidRDefault="0036580F" w:rsidP="004D550A">
      <w:pPr>
        <w:widowControl/>
        <w:suppressAutoHyphens w:val="0"/>
        <w:autoSpaceDE/>
        <w:jc w:val="center"/>
        <w:textAlignment w:val="baseline"/>
        <w:rPr>
          <w:rFonts w:cs="Book Antiqua"/>
          <w:b/>
          <w:sz w:val="22"/>
          <w:szCs w:val="22"/>
          <w:lang w:val="sr-Latn-BA"/>
        </w:rPr>
      </w:pPr>
    </w:p>
    <w:p w14:paraId="75563633" w14:textId="77777777" w:rsidR="0036580F" w:rsidRDefault="0036580F" w:rsidP="004D550A">
      <w:pPr>
        <w:widowControl/>
        <w:suppressAutoHyphens w:val="0"/>
        <w:autoSpaceDE/>
        <w:jc w:val="center"/>
        <w:textAlignment w:val="baseline"/>
        <w:rPr>
          <w:rFonts w:cs="Book Antiqua"/>
          <w:b/>
          <w:sz w:val="22"/>
          <w:szCs w:val="22"/>
          <w:lang w:val="sr-Latn-BA"/>
        </w:rPr>
      </w:pPr>
    </w:p>
    <w:p w14:paraId="3E4BBB8C" w14:textId="77777777" w:rsidR="004D550A" w:rsidRPr="007A3580" w:rsidRDefault="00862A5F" w:rsidP="004D550A">
      <w:pPr>
        <w:widowControl/>
        <w:suppressAutoHyphens w:val="0"/>
        <w:autoSpaceDE/>
        <w:jc w:val="center"/>
        <w:textAlignment w:val="baseline"/>
        <w:rPr>
          <w:rFonts w:ascii="Segoe UI" w:hAnsi="Segoe UI" w:cs="Segoe UI"/>
          <w:b/>
          <w:sz w:val="22"/>
          <w:szCs w:val="22"/>
          <w:lang w:val="en-GB" w:eastAsia="en-GB"/>
        </w:rPr>
      </w:pPr>
      <w:r w:rsidRPr="007A3580">
        <w:rPr>
          <w:rFonts w:cs="Book Antiqua"/>
          <w:b/>
          <w:noProof/>
          <w:sz w:val="22"/>
          <w:szCs w:val="22"/>
          <w:lang w:val="en-GB" w:eastAsia="en-GB"/>
        </w:rPr>
        <mc:AlternateContent>
          <mc:Choice Requires="wps">
            <w:drawing>
              <wp:anchor distT="0" distB="0" distL="114935" distR="114935" simplePos="0" relativeHeight="251637760" behindDoc="0" locked="0" layoutInCell="1" allowOverlap="1" wp14:anchorId="21D4BF52" wp14:editId="68C51C53">
                <wp:simplePos x="0" y="0"/>
                <wp:positionH relativeFrom="column">
                  <wp:posOffset>2450465</wp:posOffset>
                </wp:positionH>
                <wp:positionV relativeFrom="paragraph">
                  <wp:posOffset>426085</wp:posOffset>
                </wp:positionV>
                <wp:extent cx="1339850" cy="966470"/>
                <wp:effectExtent l="0" t="0" r="0" b="0"/>
                <wp:wrapNone/>
                <wp:docPr id="234694473" nam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39850" cy="966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06D3C1" w14:textId="77777777" w:rsidR="004A741C" w:rsidRDefault="004A741C">
                            <w:r>
                              <w:rPr>
                                <w:noProof/>
                                <w:lang w:val="en-GB" w:eastAsia="en-GB"/>
                              </w:rPr>
                              <w:drawing>
                                <wp:inline distT="0" distB="0" distL="0" distR="0" wp14:anchorId="2AD2EC64" wp14:editId="78C37A43">
                                  <wp:extent cx="857885" cy="941070"/>
                                  <wp:effectExtent l="0" t="0" r="0" b="0"/>
                                  <wp:docPr id="1" name="Slika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9"/>
                                          <pic:cNvPicPr>
                                            <a:picLocks/>
                                          </pic:cNvPicPr>
                                        </pic:nvPicPr>
                                        <pic:blipFill>
                                          <a:blip r:embed="rId143">
                                            <a:extLst>
                                              <a:ext uri="{28A0092B-C50C-407E-A947-70E740481C1C}">
                                                <a14:useLocalDpi xmlns:a14="http://schemas.microsoft.com/office/drawing/2010/main" val="0"/>
                                              </a:ext>
                                            </a:extLst>
                                          </a:blip>
                                          <a:srcRect l="-3" t="-5" r="-3" b="-5"/>
                                          <a:stretch>
                                            <a:fillRect/>
                                          </a:stretch>
                                        </pic:blipFill>
                                        <pic:spPr bwMode="auto">
                                          <a:xfrm>
                                            <a:off x="0" y="0"/>
                                            <a:ext cx="857885" cy="94107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D4BF52" id=" 26" o:spid="_x0000_s1070" type="#_x0000_t202" style="position:absolute;left:0;text-align:left;margin-left:192.95pt;margin-top:33.55pt;width:105.5pt;height:76.1pt;z-index:2516377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" stroked="f">
                <v:path arrowok="t"/>
                <v:textbox inset="7.3pt,3.7pt,7.3pt,3.7pt">
                  <w:txbxContent>
                    <w:p w14:paraId="4606D3C1" w14:textId="77777777" w:rsidR="004A741C" w:rsidRDefault="004A741C">
                      <w:r>
                        <w:rPr>
                          <w:noProof/>
                          <w:lang w:val="en-GB" w:eastAsia="en-GB"/>
                        </w:rPr>
                        <w:drawing>
                          <wp:inline distT="0" distB="0" distL="0" distR="0" wp14:anchorId="2AD2EC64" wp14:editId="78C37A43">
                            <wp:extent cx="857885" cy="941070"/>
                            <wp:effectExtent l="0" t="0" r="0" b="0"/>
                            <wp:docPr id="1" name="Slika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9"/>
                                    <pic:cNvPicPr>
                                      <a:picLocks/>
                                    </pic:cNvPicPr>
                                  </pic:nvPicPr>
                                  <pic:blipFill>
                                    <a:blip r:embed="rId144">
                                      <a:extLst>
                                        <a:ext uri="{28A0092B-C50C-407E-A947-70E740481C1C}">
                                          <a14:useLocalDpi xmlns:a14="http://schemas.microsoft.com/office/drawing/2010/main" val="0"/>
                                        </a:ext>
                                      </a:extLst>
                                    </a:blip>
                                    <a:srcRect l="-3" t="-5" r="-3" b="-5"/>
                                    <a:stretch>
                                      <a:fillRect/>
                                    </a:stretch>
                                  </pic:blipFill>
                                  <pic:spPr bwMode="auto">
                                    <a:xfrm>
                                      <a:off x="0" y="0"/>
                                      <a:ext cx="857885" cy="941070"/>
                                    </a:xfrm>
                                    <a:prstGeom prst="rect">
                                      <a:avLst/>
                                    </a:prstGeom>
                                    <a:solidFill>
                                      <a:srgbClr val="FFFFFF"/>
                                    </a:solidFill>
                                    <a:ln>
                                      <a:noFill/>
                                    </a:ln>
                                  </pic:spPr>
                                </pic:pic>
                              </a:graphicData>
                            </a:graphic>
                          </wp:inline>
                        </w:drawing>
                      </w:r>
                    </w:p>
                  </w:txbxContent>
                </v:textbox>
              </v:shape>
            </w:pict>
          </mc:Fallback>
        </mc:AlternateContent>
      </w:r>
      <w:r w:rsidRPr="007A3580">
        <w:rPr>
          <w:rFonts w:cs="Book Antiqua"/>
          <w:b/>
          <w:sz w:val="22"/>
          <w:szCs w:val="22"/>
          <w:lang w:val="sr-Latn-BA"/>
        </w:rPr>
        <w:t>VII.</w:t>
      </w:r>
      <w:r w:rsidRPr="007A3580">
        <w:rPr>
          <w:rFonts w:cs="Book Antiqua"/>
          <w:b/>
          <w:sz w:val="22"/>
          <w:szCs w:val="22"/>
          <w:lang w:val="sr-Cyrl-RS"/>
        </w:rPr>
        <w:t>7</w:t>
      </w:r>
      <w:r w:rsidRPr="007A3580">
        <w:rPr>
          <w:rFonts w:cs="Book Antiqua"/>
          <w:b/>
          <w:sz w:val="22"/>
          <w:szCs w:val="22"/>
          <w:lang w:val="sr-Latn-BA"/>
        </w:rPr>
        <w:t xml:space="preserve">.7 </w:t>
      </w:r>
      <w:r w:rsidR="004D550A" w:rsidRPr="007A3580">
        <w:rPr>
          <w:rFonts w:cs="Segoe UI"/>
          <w:b/>
          <w:sz w:val="22"/>
          <w:szCs w:val="22"/>
          <w:lang w:val="sr-Cyrl-RS" w:eastAsia="en-GB"/>
        </w:rPr>
        <w:t>Програм културних активности</w:t>
      </w:r>
      <w:r w:rsidR="004D550A" w:rsidRPr="007A3580">
        <w:rPr>
          <w:rFonts w:cs="Segoe UI"/>
          <w:b/>
          <w:sz w:val="22"/>
          <w:szCs w:val="22"/>
          <w:lang w:val="en-GB" w:eastAsia="en-GB"/>
        </w:rPr>
        <w:t>  </w:t>
      </w:r>
    </w:p>
    <w:p w14:paraId="4A528E5D" w14:textId="712BDAD2" w:rsidR="00862A5F" w:rsidRDefault="00862A5F" w:rsidP="004D550A">
      <w:pPr>
        <w:pStyle w:val="Heading3"/>
        <w:spacing w:line="480" w:lineRule="auto"/>
        <w:rPr>
          <w:rFonts w:cs="Book Antiqua"/>
          <w:color w:val="FF0000"/>
          <w:lang w:val="sr-Latn-BA"/>
        </w:rPr>
      </w:pPr>
    </w:p>
    <w:p w14:paraId="3A76A8B2" w14:textId="77777777" w:rsidR="004D550A" w:rsidRDefault="004D550A" w:rsidP="004D550A">
      <w:pPr>
        <w:rPr>
          <w:lang w:val="sr-Latn-BA"/>
        </w:rPr>
      </w:pPr>
    </w:p>
    <w:p w14:paraId="7532789F" w14:textId="77777777" w:rsidR="004D550A" w:rsidRDefault="004D550A" w:rsidP="004D550A">
      <w:pPr>
        <w:rPr>
          <w:lang w:val="sr-Latn-BA"/>
        </w:rPr>
      </w:pPr>
    </w:p>
    <w:p w14:paraId="2C4A624D" w14:textId="77777777" w:rsidR="004D550A" w:rsidRDefault="004D550A" w:rsidP="004D550A">
      <w:pPr>
        <w:rPr>
          <w:lang w:val="sr-Latn-BA"/>
        </w:rPr>
      </w:pPr>
    </w:p>
    <w:p w14:paraId="3CA9E53C" w14:textId="77777777" w:rsidR="004D550A" w:rsidRDefault="004D550A" w:rsidP="004D550A">
      <w:pPr>
        <w:rPr>
          <w:lang w:val="sr-Latn-BA"/>
        </w:rPr>
      </w:pPr>
    </w:p>
    <w:p w14:paraId="5CCC10A7" w14:textId="77777777" w:rsidR="004D550A" w:rsidRDefault="004D550A" w:rsidP="004D550A">
      <w:pPr>
        <w:rPr>
          <w:lang w:val="sr-Latn-BA"/>
        </w:rPr>
      </w:pPr>
    </w:p>
    <w:p w14:paraId="743B8BB1" w14:textId="77777777" w:rsidR="004D550A" w:rsidRPr="004D550A" w:rsidRDefault="004D550A" w:rsidP="004D550A">
      <w:pPr>
        <w:widowControl/>
        <w:suppressAutoHyphens w:val="0"/>
        <w:autoSpaceDE/>
        <w:jc w:val="center"/>
        <w:textAlignment w:val="baseline"/>
        <w:rPr>
          <w:rFonts w:ascii="Segoe UI" w:hAnsi="Segoe UI" w:cs="Segoe UI"/>
          <w:sz w:val="18"/>
          <w:szCs w:val="18"/>
          <w:lang w:val="en-GB" w:eastAsia="en-GB"/>
        </w:rPr>
      </w:pPr>
    </w:p>
    <w:p w14:paraId="3027447B" w14:textId="77777777" w:rsidR="004D550A" w:rsidRDefault="004D550A" w:rsidP="004D550A">
      <w:pPr>
        <w:rPr>
          <w:lang w:val="sr-Latn-BA"/>
        </w:rPr>
      </w:pPr>
    </w:p>
    <w:p w14:paraId="1360DEB2" w14:textId="77777777" w:rsidR="004D550A" w:rsidRPr="007A3580" w:rsidRDefault="004D550A" w:rsidP="000D610B">
      <w:pPr>
        <w:widowControl/>
        <w:suppressAutoHyphens w:val="0"/>
        <w:autoSpaceDE/>
        <w:textAlignment w:val="baseline"/>
        <w:rPr>
          <w:rFonts w:ascii="Segoe UI" w:hAnsi="Segoe UI" w:cs="Segoe UI"/>
          <w:sz w:val="22"/>
          <w:szCs w:val="22"/>
          <w:lang w:val="en-GB" w:eastAsia="en-GB"/>
        </w:rPr>
      </w:pPr>
      <w:r w:rsidRPr="007A3580">
        <w:rPr>
          <w:rFonts w:cs="Segoe UI"/>
          <w:sz w:val="22"/>
          <w:szCs w:val="22"/>
          <w:lang w:val="sr-Cyrl-RS" w:eastAsia="en-GB"/>
        </w:rPr>
        <w:t>Програм културних активности у школи представља плански документ којим се организује учешће ученика у културном животу школе и локалне заједнице. Циљ културног програма је формирање основних кулрурних навика и естетског васпитања ученика, подстицање дечје маште и креативности, као и развијање осећаја припадности заједници кроз учешће у школским манифестацијама и неговање традиције.</w:t>
      </w:r>
      <w:r w:rsidRPr="007A3580">
        <w:rPr>
          <w:rFonts w:cs="Segoe UI"/>
          <w:sz w:val="22"/>
          <w:szCs w:val="22"/>
          <w:lang w:val="en-GB" w:eastAsia="en-GB"/>
        </w:rPr>
        <w:t> </w:t>
      </w:r>
    </w:p>
    <w:p w14:paraId="064C0206" w14:textId="77777777" w:rsidR="004D550A" w:rsidRPr="007A3580" w:rsidRDefault="004D550A" w:rsidP="000D610B">
      <w:pPr>
        <w:widowControl/>
        <w:suppressAutoHyphens w:val="0"/>
        <w:autoSpaceDE/>
        <w:textAlignment w:val="baseline"/>
        <w:rPr>
          <w:rFonts w:ascii="Segoe UI" w:hAnsi="Segoe UI" w:cs="Segoe UI"/>
          <w:sz w:val="22"/>
          <w:szCs w:val="22"/>
          <w:lang w:val="en-GB" w:eastAsia="en-GB"/>
        </w:rPr>
      </w:pPr>
      <w:r w:rsidRPr="007A3580">
        <w:rPr>
          <w:rFonts w:cs="Segoe UI"/>
          <w:sz w:val="22"/>
          <w:szCs w:val="22"/>
          <w:lang w:val="sr-Cyrl-RS" w:eastAsia="en-GB"/>
        </w:rPr>
        <w:t>Програм културних активносту у основној школи поставља темеље културног понашања и писмености. У овом узрасту нагласак је на учење кроз игру, развијању емпатије и првом систематском сусрету са институцијама културе. Циљеви и задаци су прилагођени психофизичком развоју деце од 7 до 15 година. </w:t>
      </w:r>
      <w:r w:rsidRPr="007A3580">
        <w:rPr>
          <w:rFonts w:cs="Segoe UI"/>
          <w:sz w:val="22"/>
          <w:szCs w:val="22"/>
          <w:lang w:val="en-GB" w:eastAsia="en-GB"/>
        </w:rPr>
        <w:t> </w:t>
      </w:r>
    </w:p>
    <w:p w14:paraId="2CF64BDD" w14:textId="77777777" w:rsidR="004D550A" w:rsidRPr="007A3580" w:rsidRDefault="004D550A" w:rsidP="000D610B">
      <w:pPr>
        <w:widowControl/>
        <w:suppressAutoHyphens w:val="0"/>
        <w:autoSpaceDE/>
        <w:textAlignment w:val="baseline"/>
        <w:rPr>
          <w:rFonts w:ascii="Segoe UI" w:hAnsi="Segoe UI" w:cs="Segoe UI"/>
          <w:sz w:val="22"/>
          <w:szCs w:val="22"/>
          <w:lang w:val="en-GB" w:eastAsia="en-GB"/>
        </w:rPr>
      </w:pPr>
      <w:r w:rsidRPr="007A3580">
        <w:rPr>
          <w:rFonts w:cs="Segoe UI"/>
          <w:sz w:val="22"/>
          <w:szCs w:val="22"/>
          <w:lang w:val="sr-Cyrl-RS" w:eastAsia="en-GB"/>
        </w:rPr>
        <w:t>Задаци овог програма се деле на неколико сегмената:</w:t>
      </w:r>
      <w:r w:rsidRPr="007A3580">
        <w:rPr>
          <w:rFonts w:cs="Segoe UI"/>
          <w:sz w:val="22"/>
          <w:szCs w:val="22"/>
          <w:lang w:val="en-GB" w:eastAsia="en-GB"/>
        </w:rPr>
        <w:t> </w:t>
      </w:r>
    </w:p>
    <w:p w14:paraId="7FC93326" w14:textId="77777777" w:rsidR="004D550A" w:rsidRPr="007A3580" w:rsidRDefault="004D550A" w:rsidP="000D610B">
      <w:pPr>
        <w:widowControl/>
        <w:numPr>
          <w:ilvl w:val="0"/>
          <w:numId w:val="88"/>
        </w:numPr>
        <w:suppressAutoHyphens w:val="0"/>
        <w:autoSpaceDE/>
        <w:ind w:left="360" w:firstLine="0"/>
        <w:textAlignment w:val="baseline"/>
        <w:rPr>
          <w:rFonts w:cs="Segoe UI"/>
          <w:sz w:val="22"/>
          <w:szCs w:val="22"/>
          <w:lang w:val="en-GB" w:eastAsia="en-GB"/>
        </w:rPr>
      </w:pPr>
      <w:r w:rsidRPr="007A3580">
        <w:rPr>
          <w:rFonts w:cs="Segoe UI"/>
          <w:sz w:val="22"/>
          <w:szCs w:val="22"/>
          <w:lang w:val="sr-Cyrl-RS" w:eastAsia="en-GB"/>
        </w:rPr>
        <w:t>Формирање културних навика и понашања - ( усвајање правила понашања у институцијама културе; развијање културе комуникације)</w:t>
      </w:r>
      <w:r w:rsidRPr="007A3580">
        <w:rPr>
          <w:rFonts w:cs="Segoe UI"/>
          <w:sz w:val="22"/>
          <w:szCs w:val="22"/>
          <w:lang w:val="en-GB" w:eastAsia="en-GB"/>
        </w:rPr>
        <w:t> </w:t>
      </w:r>
    </w:p>
    <w:p w14:paraId="64BC3F26" w14:textId="77777777" w:rsidR="004D550A" w:rsidRPr="007A3580" w:rsidRDefault="004D550A" w:rsidP="000D610B">
      <w:pPr>
        <w:widowControl/>
        <w:numPr>
          <w:ilvl w:val="0"/>
          <w:numId w:val="89"/>
        </w:numPr>
        <w:suppressAutoHyphens w:val="0"/>
        <w:autoSpaceDE/>
        <w:ind w:left="360" w:firstLine="0"/>
        <w:textAlignment w:val="baseline"/>
        <w:rPr>
          <w:rFonts w:cs="Segoe UI"/>
          <w:sz w:val="22"/>
          <w:szCs w:val="22"/>
          <w:lang w:val="en-GB" w:eastAsia="en-GB"/>
        </w:rPr>
      </w:pPr>
      <w:r w:rsidRPr="007A3580">
        <w:rPr>
          <w:rFonts w:cs="Segoe UI"/>
          <w:sz w:val="22"/>
          <w:szCs w:val="22"/>
          <w:lang w:val="sr-Cyrl-RS" w:eastAsia="en-GB"/>
        </w:rPr>
        <w:t>Подстицање дечјег стваралаштва и самопоуздања -  ( подршка моторичком и сензорном развоју кроз ликовне радионице; ослобађање од треме; афирмација дечјих постигнућа јавним излагањем радова у простору школе)</w:t>
      </w:r>
      <w:r w:rsidRPr="007A3580">
        <w:rPr>
          <w:rFonts w:cs="Segoe UI"/>
          <w:sz w:val="22"/>
          <w:szCs w:val="22"/>
          <w:lang w:val="en-GB" w:eastAsia="en-GB"/>
        </w:rPr>
        <w:t> </w:t>
      </w:r>
    </w:p>
    <w:p w14:paraId="24CF88DF" w14:textId="77777777" w:rsidR="004D550A" w:rsidRPr="007A3580" w:rsidRDefault="004D550A" w:rsidP="000D610B">
      <w:pPr>
        <w:widowControl/>
        <w:numPr>
          <w:ilvl w:val="0"/>
          <w:numId w:val="90"/>
        </w:numPr>
        <w:suppressAutoHyphens w:val="0"/>
        <w:autoSpaceDE/>
        <w:ind w:left="360" w:firstLine="0"/>
        <w:textAlignment w:val="baseline"/>
        <w:rPr>
          <w:rFonts w:cs="Segoe UI"/>
          <w:sz w:val="22"/>
          <w:szCs w:val="22"/>
          <w:lang w:val="en-GB" w:eastAsia="en-GB"/>
        </w:rPr>
      </w:pPr>
      <w:r w:rsidRPr="007A3580">
        <w:rPr>
          <w:rFonts w:cs="Segoe UI"/>
          <w:sz w:val="22"/>
          <w:szCs w:val="22"/>
          <w:lang w:val="sr-Cyrl-RS" w:eastAsia="en-GB"/>
        </w:rPr>
        <w:t>Неговање традиције  – ( обележавање важних датума: школска слава, Дан школе, рођендани, Нова година.. ) </w:t>
      </w:r>
      <w:r w:rsidRPr="007A3580">
        <w:rPr>
          <w:rFonts w:cs="Segoe UI"/>
          <w:sz w:val="22"/>
          <w:szCs w:val="22"/>
          <w:lang w:val="en-GB" w:eastAsia="en-GB"/>
        </w:rPr>
        <w:t> </w:t>
      </w:r>
    </w:p>
    <w:p w14:paraId="48C29459" w14:textId="77777777" w:rsidR="004D550A" w:rsidRPr="007A3580" w:rsidRDefault="004D550A" w:rsidP="000D610B">
      <w:pPr>
        <w:widowControl/>
        <w:numPr>
          <w:ilvl w:val="0"/>
          <w:numId w:val="91"/>
        </w:numPr>
        <w:suppressAutoHyphens w:val="0"/>
        <w:autoSpaceDE/>
        <w:ind w:left="360" w:firstLine="0"/>
        <w:textAlignment w:val="baseline"/>
        <w:rPr>
          <w:rFonts w:cs="Segoe UI"/>
          <w:sz w:val="22"/>
          <w:szCs w:val="22"/>
          <w:lang w:val="en-GB" w:eastAsia="en-GB"/>
        </w:rPr>
      </w:pPr>
      <w:r w:rsidRPr="007A3580">
        <w:rPr>
          <w:rFonts w:cs="Segoe UI"/>
          <w:sz w:val="22"/>
          <w:szCs w:val="22"/>
          <w:lang w:val="sr-Cyrl-RS" w:eastAsia="en-GB"/>
        </w:rPr>
        <w:t>Социјализација и интеграција – ( укључивање ученика у културне активности и приредбе; подстицање толеранције и прихватање различитости међу децом опште популације и децом са посебним потребама кроз интерактивне радионице и културне садржаје; јачање везе између школе и породице) </w:t>
      </w:r>
      <w:r w:rsidRPr="007A3580">
        <w:rPr>
          <w:rFonts w:cs="Segoe UI"/>
          <w:sz w:val="22"/>
          <w:szCs w:val="22"/>
          <w:lang w:val="en-GB" w:eastAsia="en-GB"/>
        </w:rPr>
        <w:t> </w:t>
      </w:r>
    </w:p>
    <w:p w14:paraId="6BC20328" w14:textId="77777777" w:rsidR="004D550A" w:rsidRPr="007A3580" w:rsidRDefault="004D550A" w:rsidP="004D550A">
      <w:pPr>
        <w:widowControl/>
        <w:suppressAutoHyphens w:val="0"/>
        <w:autoSpaceDE/>
        <w:jc w:val="left"/>
        <w:textAlignment w:val="baseline"/>
        <w:rPr>
          <w:rFonts w:cs="Segoe UI"/>
          <w:sz w:val="22"/>
          <w:szCs w:val="22"/>
          <w:lang w:val="en-GB" w:eastAsia="en-GB"/>
        </w:rPr>
      </w:pPr>
      <w:r w:rsidRPr="007A3580">
        <w:rPr>
          <w:rFonts w:cs="Calibri"/>
          <w:sz w:val="22"/>
          <w:szCs w:val="22"/>
          <w:lang w:val="en-GB" w:eastAsia="en-GB"/>
        </w:rPr>
        <w:t> </w:t>
      </w:r>
    </w:p>
    <w:tbl>
      <w:tblPr>
        <w:tblW w:w="0" w:type="dxa"/>
        <w:tblInd w:w="-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0"/>
        <w:gridCol w:w="1920"/>
        <w:gridCol w:w="3060"/>
        <w:gridCol w:w="2355"/>
        <w:gridCol w:w="1650"/>
      </w:tblGrid>
      <w:tr w:rsidR="004D550A" w:rsidRPr="007A3580" w14:paraId="687B6E2B" w14:textId="77777777" w:rsidTr="004D550A">
        <w:trPr>
          <w:trHeight w:val="300"/>
        </w:trPr>
        <w:tc>
          <w:tcPr>
            <w:tcW w:w="600" w:type="dxa"/>
            <w:tcBorders>
              <w:top w:val="single" w:sz="6" w:space="0" w:color="auto"/>
              <w:left w:val="single" w:sz="6" w:space="0" w:color="auto"/>
              <w:bottom w:val="single" w:sz="6" w:space="0" w:color="auto"/>
              <w:right w:val="nil"/>
            </w:tcBorders>
            <w:shd w:val="clear" w:color="auto" w:fill="E2FED7"/>
            <w:vAlign w:val="center"/>
            <w:hideMark/>
          </w:tcPr>
          <w:p w14:paraId="0CFFF3CB" w14:textId="77777777" w:rsidR="004D550A" w:rsidRPr="007A3580" w:rsidRDefault="004D550A" w:rsidP="004D550A">
            <w:pPr>
              <w:widowControl/>
              <w:suppressAutoHyphens w:val="0"/>
              <w:autoSpaceDE/>
              <w:textAlignment w:val="baseline"/>
              <w:rPr>
                <w:rFonts w:cs="Times New Roman"/>
                <w:sz w:val="22"/>
                <w:szCs w:val="22"/>
                <w:lang w:val="en-GB" w:eastAsia="en-GB"/>
              </w:rPr>
            </w:pPr>
            <w:r w:rsidRPr="007A3580">
              <w:rPr>
                <w:rFonts w:cs="Times New Roman"/>
                <w:sz w:val="22"/>
                <w:szCs w:val="22"/>
                <w:lang w:eastAsia="en-GB"/>
              </w:rPr>
              <w:t>Ред. бр.</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E2FED7"/>
            <w:vAlign w:val="center"/>
            <w:hideMark/>
          </w:tcPr>
          <w:p w14:paraId="523879B4" w14:textId="77777777" w:rsidR="004D550A" w:rsidRPr="007A3580" w:rsidRDefault="004D550A" w:rsidP="004D550A">
            <w:pPr>
              <w:widowControl/>
              <w:suppressAutoHyphens w:val="0"/>
              <w:autoSpaceDE/>
              <w:textAlignment w:val="baseline"/>
              <w:rPr>
                <w:rFonts w:cs="Times New Roman"/>
                <w:sz w:val="22"/>
                <w:szCs w:val="22"/>
                <w:lang w:val="en-GB" w:eastAsia="en-GB"/>
              </w:rPr>
            </w:pPr>
            <w:r w:rsidRPr="007A3580">
              <w:rPr>
                <w:rFonts w:cs="Times New Roman"/>
                <w:sz w:val="22"/>
                <w:szCs w:val="22"/>
                <w:lang w:eastAsia="en-GB"/>
              </w:rPr>
              <w:t>Активности</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E2FED7"/>
            <w:vAlign w:val="center"/>
            <w:hideMark/>
          </w:tcPr>
          <w:p w14:paraId="5BA1C8C1" w14:textId="77777777" w:rsidR="004D550A" w:rsidRPr="007A3580" w:rsidRDefault="004D550A" w:rsidP="004D550A">
            <w:pPr>
              <w:widowControl/>
              <w:suppressAutoHyphens w:val="0"/>
              <w:autoSpaceDE/>
              <w:textAlignment w:val="baseline"/>
              <w:rPr>
                <w:rFonts w:cs="Times New Roman"/>
                <w:sz w:val="22"/>
                <w:szCs w:val="22"/>
                <w:lang w:val="en-GB" w:eastAsia="en-GB"/>
              </w:rPr>
            </w:pPr>
            <w:r w:rsidRPr="007A3580">
              <w:rPr>
                <w:rFonts w:cs="Times New Roman"/>
                <w:sz w:val="22"/>
                <w:szCs w:val="22"/>
                <w:lang w:eastAsia="en-GB"/>
              </w:rPr>
              <w:t>Начин реализације</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E2FED7"/>
            <w:vAlign w:val="center"/>
            <w:hideMark/>
          </w:tcPr>
          <w:p w14:paraId="689F7033" w14:textId="77777777" w:rsidR="004D550A" w:rsidRPr="007A3580" w:rsidRDefault="004D550A" w:rsidP="004D550A">
            <w:pPr>
              <w:widowControl/>
              <w:suppressAutoHyphens w:val="0"/>
              <w:autoSpaceDE/>
              <w:textAlignment w:val="baseline"/>
              <w:rPr>
                <w:rFonts w:cs="Times New Roman"/>
                <w:sz w:val="22"/>
                <w:szCs w:val="22"/>
                <w:lang w:val="en-GB" w:eastAsia="en-GB"/>
              </w:rPr>
            </w:pPr>
            <w:r w:rsidRPr="007A3580">
              <w:rPr>
                <w:rFonts w:cs="Times New Roman"/>
                <w:sz w:val="22"/>
                <w:szCs w:val="22"/>
                <w:lang w:eastAsia="en-GB"/>
              </w:rPr>
              <w:t>Носиоци активности</w:t>
            </w:r>
            <w:r w:rsidRPr="007A3580">
              <w:rPr>
                <w:rFonts w:cs="Times New Roman"/>
                <w:sz w:val="22"/>
                <w:szCs w:val="22"/>
                <w:lang w:val="en-GB" w:eastAsia="en-GB"/>
              </w:rPr>
              <w:t> </w:t>
            </w:r>
          </w:p>
        </w:tc>
        <w:tc>
          <w:tcPr>
            <w:tcW w:w="1650" w:type="dxa"/>
            <w:tcBorders>
              <w:top w:val="single" w:sz="6" w:space="0" w:color="000000"/>
              <w:left w:val="single" w:sz="6" w:space="0" w:color="000000"/>
              <w:bottom w:val="single" w:sz="6" w:space="0" w:color="000000"/>
              <w:right w:val="single" w:sz="6" w:space="0" w:color="000000"/>
            </w:tcBorders>
            <w:shd w:val="clear" w:color="auto" w:fill="E2FED7"/>
            <w:vAlign w:val="center"/>
            <w:hideMark/>
          </w:tcPr>
          <w:p w14:paraId="47A0376F" w14:textId="77777777" w:rsidR="004D550A" w:rsidRPr="007A3580" w:rsidRDefault="004D550A" w:rsidP="004D550A">
            <w:pPr>
              <w:widowControl/>
              <w:suppressAutoHyphens w:val="0"/>
              <w:autoSpaceDE/>
              <w:textAlignment w:val="baseline"/>
              <w:rPr>
                <w:rFonts w:cs="Times New Roman"/>
                <w:sz w:val="22"/>
                <w:szCs w:val="22"/>
                <w:lang w:val="en-GB" w:eastAsia="en-GB"/>
              </w:rPr>
            </w:pPr>
            <w:r w:rsidRPr="007A3580">
              <w:rPr>
                <w:rFonts w:cs="Times New Roman"/>
                <w:sz w:val="22"/>
                <w:szCs w:val="22"/>
                <w:lang w:eastAsia="en-GB"/>
              </w:rPr>
              <w:t>Време реализације</w:t>
            </w:r>
            <w:r w:rsidRPr="007A3580">
              <w:rPr>
                <w:rFonts w:cs="Times New Roman"/>
                <w:sz w:val="22"/>
                <w:szCs w:val="22"/>
                <w:lang w:val="en-GB" w:eastAsia="en-GB"/>
              </w:rPr>
              <w:t> </w:t>
            </w:r>
          </w:p>
        </w:tc>
      </w:tr>
      <w:tr w:rsidR="004D550A" w:rsidRPr="007A3580" w14:paraId="5FCE98AE" w14:textId="77777777" w:rsidTr="004D550A">
        <w:trPr>
          <w:trHeight w:val="300"/>
        </w:trPr>
        <w:tc>
          <w:tcPr>
            <w:tcW w:w="600" w:type="dxa"/>
            <w:tcBorders>
              <w:top w:val="single" w:sz="6" w:space="0" w:color="auto"/>
              <w:left w:val="single" w:sz="6" w:space="0" w:color="auto"/>
              <w:bottom w:val="single" w:sz="6" w:space="0" w:color="auto"/>
              <w:right w:val="nil"/>
            </w:tcBorders>
            <w:shd w:val="clear" w:color="auto" w:fill="FFFFFF"/>
            <w:vAlign w:val="center"/>
            <w:hideMark/>
          </w:tcPr>
          <w:p w14:paraId="623E6772"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1.</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FFFFFF"/>
            <w:vAlign w:val="center"/>
            <w:hideMark/>
          </w:tcPr>
          <w:p w14:paraId="0F137BF9"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Приредба за ученике првог разреда</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FFFFFF"/>
            <w:vAlign w:val="center"/>
            <w:hideMark/>
          </w:tcPr>
          <w:p w14:paraId="7987C716"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Приредба у школском дворишту или у просторијама школе са прикладним програмом и поклонима за прваке</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FFFFFF"/>
            <w:vAlign w:val="center"/>
            <w:hideMark/>
          </w:tcPr>
          <w:p w14:paraId="68ED89B5"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Ученици од II дo VIII разреда и њихови наставници </w:t>
            </w:r>
            <w:r w:rsidRPr="007A3580">
              <w:rPr>
                <w:rFonts w:cs="Times New Roman"/>
                <w:sz w:val="22"/>
                <w:szCs w:val="22"/>
                <w:lang w:val="en-GB" w:eastAsia="en-GB"/>
              </w:rPr>
              <w:t> </w:t>
            </w:r>
          </w:p>
        </w:tc>
        <w:tc>
          <w:tcPr>
            <w:tcW w:w="16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C8C230"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Друга половина септембра</w:t>
            </w:r>
            <w:r w:rsidRPr="007A3580">
              <w:rPr>
                <w:rFonts w:cs="Times New Roman"/>
                <w:sz w:val="22"/>
                <w:szCs w:val="22"/>
                <w:lang w:val="en-GB" w:eastAsia="en-GB"/>
              </w:rPr>
              <w:t> </w:t>
            </w:r>
          </w:p>
        </w:tc>
      </w:tr>
      <w:tr w:rsidR="004D550A" w:rsidRPr="007A3580" w14:paraId="2A3EF3C2" w14:textId="77777777" w:rsidTr="004D550A">
        <w:trPr>
          <w:trHeight w:val="300"/>
        </w:trPr>
        <w:tc>
          <w:tcPr>
            <w:tcW w:w="600" w:type="dxa"/>
            <w:tcBorders>
              <w:top w:val="single" w:sz="6" w:space="0" w:color="auto"/>
              <w:left w:val="single" w:sz="6" w:space="0" w:color="auto"/>
              <w:bottom w:val="single" w:sz="6" w:space="0" w:color="auto"/>
              <w:right w:val="nil"/>
            </w:tcBorders>
            <w:shd w:val="clear" w:color="auto" w:fill="FFFFFF"/>
            <w:vAlign w:val="center"/>
            <w:hideMark/>
          </w:tcPr>
          <w:p w14:paraId="13C4451F"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2.</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FFFFFF"/>
            <w:vAlign w:val="center"/>
            <w:hideMark/>
          </w:tcPr>
          <w:p w14:paraId="6B9C7E0A"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Обележавање Дечије недеље</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FFFFFF"/>
            <w:vAlign w:val="center"/>
            <w:hideMark/>
          </w:tcPr>
          <w:p w14:paraId="6D9C4648"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Дани посвећени  дечјим активностима: спортски дан, стваралачки дан,  дан за музику, дан за излет, дан посвећен правима детета  </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FFFFFF"/>
            <w:vAlign w:val="center"/>
            <w:hideMark/>
          </w:tcPr>
          <w:p w14:paraId="1F4133B7"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Сви ученици, наставници, руководиоци секција и тимова</w:t>
            </w:r>
            <w:r w:rsidRPr="007A3580">
              <w:rPr>
                <w:rFonts w:cs="Times New Roman"/>
                <w:sz w:val="22"/>
                <w:szCs w:val="22"/>
                <w:lang w:val="en-GB" w:eastAsia="en-GB"/>
              </w:rPr>
              <w:t> </w:t>
            </w:r>
          </w:p>
        </w:tc>
        <w:tc>
          <w:tcPr>
            <w:tcW w:w="16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69BB30"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Прва недеља октобра</w:t>
            </w:r>
            <w:r w:rsidRPr="007A3580">
              <w:rPr>
                <w:rFonts w:cs="Times New Roman"/>
                <w:sz w:val="22"/>
                <w:szCs w:val="22"/>
                <w:lang w:val="en-GB" w:eastAsia="en-GB"/>
              </w:rPr>
              <w:t> </w:t>
            </w:r>
          </w:p>
        </w:tc>
      </w:tr>
      <w:tr w:rsidR="004D550A" w:rsidRPr="007A3580" w14:paraId="3E28DBBE" w14:textId="77777777" w:rsidTr="004D550A">
        <w:trPr>
          <w:trHeight w:val="300"/>
        </w:trPr>
        <w:tc>
          <w:tcPr>
            <w:tcW w:w="600" w:type="dxa"/>
            <w:tcBorders>
              <w:top w:val="single" w:sz="6" w:space="0" w:color="auto"/>
              <w:left w:val="single" w:sz="6" w:space="0" w:color="auto"/>
              <w:bottom w:val="single" w:sz="6" w:space="0" w:color="auto"/>
              <w:right w:val="nil"/>
            </w:tcBorders>
            <w:shd w:val="clear" w:color="auto" w:fill="FFFFFF"/>
            <w:vAlign w:val="center"/>
            <w:hideMark/>
          </w:tcPr>
          <w:p w14:paraId="4C1A32B7"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val="sr-Cyrl-RS" w:eastAsia="en-GB"/>
              </w:rPr>
              <w:t>3</w:t>
            </w:r>
            <w:r w:rsidRPr="007A3580">
              <w:rPr>
                <w:rFonts w:cs="Times New Roman"/>
                <w:sz w:val="22"/>
                <w:szCs w:val="22"/>
                <w:lang w:eastAsia="en-GB"/>
              </w:rPr>
              <w:t>.</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FFFFFF"/>
            <w:vAlign w:val="center"/>
            <w:hideMark/>
          </w:tcPr>
          <w:p w14:paraId="24187D22"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Гледање позоришне представе</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FFFFFF"/>
            <w:vAlign w:val="center"/>
            <w:hideMark/>
          </w:tcPr>
          <w:p w14:paraId="5A855558"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Организовани одлазак деце у позориште или наступ позоришне трупе у просторијама Школе</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FFFFFF"/>
            <w:vAlign w:val="center"/>
            <w:hideMark/>
          </w:tcPr>
          <w:p w14:paraId="4828028F"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Наставници, директорка, руководилац Пријатеља деце,ученици</w:t>
            </w:r>
            <w:r w:rsidRPr="007A3580">
              <w:rPr>
                <w:rFonts w:cs="Times New Roman"/>
                <w:sz w:val="22"/>
                <w:szCs w:val="22"/>
                <w:lang w:val="en-GB" w:eastAsia="en-GB"/>
              </w:rPr>
              <w:t> </w:t>
            </w:r>
          </w:p>
        </w:tc>
        <w:tc>
          <w:tcPr>
            <w:tcW w:w="16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F70FE0"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У току школске године</w:t>
            </w:r>
            <w:r w:rsidRPr="007A3580">
              <w:rPr>
                <w:rFonts w:cs="Times New Roman"/>
                <w:sz w:val="22"/>
                <w:szCs w:val="22"/>
                <w:lang w:val="en-GB" w:eastAsia="en-GB"/>
              </w:rPr>
              <w:t> </w:t>
            </w:r>
          </w:p>
        </w:tc>
      </w:tr>
      <w:tr w:rsidR="004D550A" w:rsidRPr="007A3580" w14:paraId="498A1069" w14:textId="77777777" w:rsidTr="004D550A">
        <w:trPr>
          <w:trHeight w:val="300"/>
        </w:trPr>
        <w:tc>
          <w:tcPr>
            <w:tcW w:w="600" w:type="dxa"/>
            <w:tcBorders>
              <w:top w:val="single" w:sz="6" w:space="0" w:color="auto"/>
              <w:left w:val="single" w:sz="6" w:space="0" w:color="auto"/>
              <w:bottom w:val="single" w:sz="6" w:space="0" w:color="auto"/>
              <w:right w:val="nil"/>
            </w:tcBorders>
            <w:shd w:val="clear" w:color="auto" w:fill="FFFFFF"/>
            <w:vAlign w:val="center"/>
            <w:hideMark/>
          </w:tcPr>
          <w:p w14:paraId="4082D9EC"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val="sr-Cyrl-RS" w:eastAsia="en-GB"/>
              </w:rPr>
              <w:t>4</w:t>
            </w:r>
            <w:r w:rsidRPr="007A3580">
              <w:rPr>
                <w:rFonts w:cs="Times New Roman"/>
                <w:sz w:val="22"/>
                <w:szCs w:val="22"/>
                <w:lang w:eastAsia="en-GB"/>
              </w:rPr>
              <w:t>.</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FFFFFF"/>
            <w:vAlign w:val="center"/>
            <w:hideMark/>
          </w:tcPr>
          <w:p w14:paraId="76EEFAAA"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Гледање дечијег или цртаног филма</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FFFFFF"/>
            <w:vAlign w:val="center"/>
            <w:hideMark/>
          </w:tcPr>
          <w:p w14:paraId="491333FC"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Гледање дечијег или цртаног филма на интернету у оквиру одељења/ посета биоскопу</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FFFFFF"/>
            <w:vAlign w:val="center"/>
            <w:hideMark/>
          </w:tcPr>
          <w:p w14:paraId="00BE1781"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Наставници, директор, руководилац Пријатеља деце,ученици</w:t>
            </w:r>
            <w:r w:rsidRPr="007A3580">
              <w:rPr>
                <w:rFonts w:cs="Times New Roman"/>
                <w:sz w:val="22"/>
                <w:szCs w:val="22"/>
                <w:lang w:val="en-GB" w:eastAsia="en-GB"/>
              </w:rPr>
              <w:t> </w:t>
            </w:r>
          </w:p>
        </w:tc>
        <w:tc>
          <w:tcPr>
            <w:tcW w:w="16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9851E2"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У току школске године</w:t>
            </w:r>
            <w:r w:rsidRPr="007A3580">
              <w:rPr>
                <w:rFonts w:cs="Times New Roman"/>
                <w:sz w:val="22"/>
                <w:szCs w:val="22"/>
                <w:lang w:val="en-GB" w:eastAsia="en-GB"/>
              </w:rPr>
              <w:t> </w:t>
            </w:r>
          </w:p>
        </w:tc>
      </w:tr>
      <w:tr w:rsidR="004D550A" w:rsidRPr="007A3580" w14:paraId="7F547BE9" w14:textId="77777777" w:rsidTr="004D550A">
        <w:trPr>
          <w:trHeight w:val="300"/>
        </w:trPr>
        <w:tc>
          <w:tcPr>
            <w:tcW w:w="600" w:type="dxa"/>
            <w:tcBorders>
              <w:top w:val="single" w:sz="6" w:space="0" w:color="auto"/>
              <w:left w:val="single" w:sz="6" w:space="0" w:color="auto"/>
              <w:bottom w:val="single" w:sz="6" w:space="0" w:color="auto"/>
              <w:right w:val="nil"/>
            </w:tcBorders>
            <w:shd w:val="clear" w:color="auto" w:fill="FFFFFF"/>
            <w:vAlign w:val="center"/>
            <w:hideMark/>
          </w:tcPr>
          <w:p w14:paraId="50A47229"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val="sr-Cyrl-RS" w:eastAsia="en-GB"/>
              </w:rPr>
              <w:t>5</w:t>
            </w:r>
            <w:r w:rsidRPr="007A3580">
              <w:rPr>
                <w:rFonts w:cs="Times New Roman"/>
                <w:sz w:val="22"/>
                <w:szCs w:val="22"/>
                <w:lang w:eastAsia="en-GB"/>
              </w:rPr>
              <w:t>.</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FFFFFF"/>
            <w:vAlign w:val="center"/>
            <w:hideMark/>
          </w:tcPr>
          <w:p w14:paraId="4FBC612A"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Посета музеја и галерија</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FFFFFF"/>
            <w:vAlign w:val="center"/>
            <w:hideMark/>
          </w:tcPr>
          <w:p w14:paraId="08E87309"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Виртуелна посета музеју/посета музеју</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FFFFFF"/>
            <w:vAlign w:val="center"/>
            <w:hideMark/>
          </w:tcPr>
          <w:p w14:paraId="5891CD86"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Одељењске старешине, руководилац креативне секције, ученици</w:t>
            </w:r>
            <w:r w:rsidRPr="007A3580">
              <w:rPr>
                <w:rFonts w:cs="Times New Roman"/>
                <w:sz w:val="22"/>
                <w:szCs w:val="22"/>
                <w:lang w:val="en-GB" w:eastAsia="en-GB"/>
              </w:rPr>
              <w:t> </w:t>
            </w:r>
          </w:p>
        </w:tc>
        <w:tc>
          <w:tcPr>
            <w:tcW w:w="1650"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8682CA"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Током целе године </w:t>
            </w:r>
            <w:r w:rsidRPr="007A3580">
              <w:rPr>
                <w:rFonts w:cs="Times New Roman"/>
                <w:sz w:val="22"/>
                <w:szCs w:val="22"/>
                <w:lang w:val="en-GB" w:eastAsia="en-GB"/>
              </w:rPr>
              <w:t> </w:t>
            </w:r>
          </w:p>
        </w:tc>
      </w:tr>
      <w:tr w:rsidR="004D550A" w:rsidRPr="007A3580" w14:paraId="1C1FF383" w14:textId="77777777" w:rsidTr="004D550A">
        <w:trPr>
          <w:trHeight w:val="300"/>
        </w:trPr>
        <w:tc>
          <w:tcPr>
            <w:tcW w:w="600" w:type="dxa"/>
            <w:tcBorders>
              <w:top w:val="single" w:sz="6" w:space="0" w:color="auto"/>
              <w:left w:val="single" w:sz="6" w:space="0" w:color="auto"/>
              <w:bottom w:val="single" w:sz="6" w:space="0" w:color="auto"/>
              <w:right w:val="nil"/>
            </w:tcBorders>
            <w:shd w:val="clear" w:color="auto" w:fill="FFFFFF"/>
            <w:vAlign w:val="center"/>
            <w:hideMark/>
          </w:tcPr>
          <w:p w14:paraId="672295A6"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val="sr-Cyrl-RS" w:eastAsia="en-GB"/>
              </w:rPr>
              <w:t>6</w:t>
            </w:r>
            <w:r w:rsidRPr="007A3580">
              <w:rPr>
                <w:rFonts w:cs="Times New Roman"/>
                <w:sz w:val="22"/>
                <w:szCs w:val="22"/>
                <w:lang w:eastAsia="en-GB"/>
              </w:rPr>
              <w:t>.</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FFFFFF"/>
            <w:vAlign w:val="center"/>
            <w:hideMark/>
          </w:tcPr>
          <w:p w14:paraId="34D3F2D2"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Учешће на спортским такмичењима </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FFFFFF"/>
            <w:vAlign w:val="center"/>
            <w:hideMark/>
          </w:tcPr>
          <w:p w14:paraId="4217433F"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Организовани одлазак ученика на спортска такмичења</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FFFFFF"/>
            <w:vAlign w:val="center"/>
            <w:hideMark/>
          </w:tcPr>
          <w:p w14:paraId="117BA361"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Руководилац спортске, ритмичко-музичке секције, ученици</w:t>
            </w:r>
            <w:r w:rsidRPr="007A3580">
              <w:rPr>
                <w:rFonts w:cs="Times New Roman"/>
                <w:sz w:val="22"/>
                <w:szCs w:val="22"/>
                <w:lang w:val="en-GB" w:eastAsia="en-GB"/>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376B65" w14:textId="77777777" w:rsidR="004D550A" w:rsidRPr="007A3580" w:rsidRDefault="004D550A" w:rsidP="004D550A">
            <w:pPr>
              <w:widowControl/>
              <w:suppressAutoHyphens w:val="0"/>
              <w:autoSpaceDE/>
              <w:jc w:val="left"/>
              <w:rPr>
                <w:rFonts w:cs="Times New Roman"/>
                <w:sz w:val="22"/>
                <w:szCs w:val="22"/>
                <w:lang w:val="en-GB" w:eastAsia="en-GB"/>
              </w:rPr>
            </w:pPr>
          </w:p>
        </w:tc>
      </w:tr>
      <w:tr w:rsidR="004D550A" w:rsidRPr="007A3580" w14:paraId="14E629F5" w14:textId="77777777" w:rsidTr="004D550A">
        <w:trPr>
          <w:trHeight w:val="600"/>
        </w:trPr>
        <w:tc>
          <w:tcPr>
            <w:tcW w:w="600" w:type="dxa"/>
            <w:tcBorders>
              <w:top w:val="single" w:sz="6" w:space="0" w:color="auto"/>
              <w:left w:val="single" w:sz="6" w:space="0" w:color="auto"/>
              <w:bottom w:val="single" w:sz="6" w:space="0" w:color="auto"/>
              <w:right w:val="nil"/>
            </w:tcBorders>
            <w:shd w:val="clear" w:color="auto" w:fill="FFFFFF"/>
            <w:vAlign w:val="center"/>
            <w:hideMark/>
          </w:tcPr>
          <w:p w14:paraId="10CD98B2"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val="sr-Cyrl-RS" w:eastAsia="en-GB"/>
              </w:rPr>
              <w:t>7</w:t>
            </w:r>
            <w:r w:rsidRPr="007A3580">
              <w:rPr>
                <w:rFonts w:cs="Times New Roman"/>
                <w:sz w:val="22"/>
                <w:szCs w:val="22"/>
                <w:lang w:eastAsia="en-GB"/>
              </w:rPr>
              <w:t>.</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FFFFFF"/>
            <w:vAlign w:val="center"/>
            <w:hideMark/>
          </w:tcPr>
          <w:p w14:paraId="3A67AFAB"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Учешће на ликовним конкурсима </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FFFFFF"/>
            <w:vAlign w:val="center"/>
            <w:hideMark/>
          </w:tcPr>
          <w:p w14:paraId="36CB0624"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Припрема и учешће ученика на наградним ликовним конкурсима</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FFFFFF"/>
            <w:vAlign w:val="center"/>
            <w:hideMark/>
          </w:tcPr>
          <w:p w14:paraId="25B776CF"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Наставници, ученици, руководилац креативне секције</w:t>
            </w:r>
            <w:r w:rsidRPr="007A3580">
              <w:rPr>
                <w:rFonts w:cs="Times New Roman"/>
                <w:sz w:val="22"/>
                <w:szCs w:val="22"/>
                <w:lang w:val="en-GB" w:eastAsia="en-GB"/>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55B3FA" w14:textId="77777777" w:rsidR="004D550A" w:rsidRPr="007A3580" w:rsidRDefault="004D550A" w:rsidP="004D550A">
            <w:pPr>
              <w:widowControl/>
              <w:suppressAutoHyphens w:val="0"/>
              <w:autoSpaceDE/>
              <w:jc w:val="left"/>
              <w:rPr>
                <w:rFonts w:cs="Times New Roman"/>
                <w:sz w:val="22"/>
                <w:szCs w:val="22"/>
                <w:lang w:val="en-GB" w:eastAsia="en-GB"/>
              </w:rPr>
            </w:pPr>
          </w:p>
        </w:tc>
      </w:tr>
      <w:tr w:rsidR="004D550A" w:rsidRPr="007A3580" w14:paraId="4CE60988" w14:textId="77777777" w:rsidTr="004D550A">
        <w:trPr>
          <w:trHeight w:val="1860"/>
        </w:trPr>
        <w:tc>
          <w:tcPr>
            <w:tcW w:w="600" w:type="dxa"/>
            <w:tcBorders>
              <w:top w:val="single" w:sz="6" w:space="0" w:color="auto"/>
              <w:left w:val="single" w:sz="6" w:space="0" w:color="auto"/>
              <w:bottom w:val="single" w:sz="6" w:space="0" w:color="auto"/>
              <w:right w:val="nil"/>
            </w:tcBorders>
            <w:shd w:val="clear" w:color="auto" w:fill="FFFFFF"/>
            <w:vAlign w:val="center"/>
            <w:hideMark/>
          </w:tcPr>
          <w:p w14:paraId="5CE44EF4"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val="sr-Cyrl-RS" w:eastAsia="en-GB"/>
              </w:rPr>
              <w:t>8</w:t>
            </w:r>
            <w:r w:rsidRPr="007A3580">
              <w:rPr>
                <w:rFonts w:cs="Times New Roman"/>
                <w:sz w:val="22"/>
                <w:szCs w:val="22"/>
                <w:lang w:eastAsia="en-GB"/>
              </w:rPr>
              <w:t>.</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FFFFFF"/>
            <w:vAlign w:val="center"/>
            <w:hideMark/>
          </w:tcPr>
          <w:p w14:paraId="3DB5D443"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Учешће на културно забавним манифестацијама и програмским активностима града</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FFFFFF"/>
            <w:vAlign w:val="center"/>
            <w:hideMark/>
          </w:tcPr>
          <w:p w14:paraId="039CDE38"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Учешће на Смотри културно забавних активности у организацији Друштва дефактолога Београда, поводом обележавања Светског Дана особа са ПСА</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FFFFFF"/>
            <w:vAlign w:val="center"/>
            <w:hideMark/>
          </w:tcPr>
          <w:p w14:paraId="3405AF96"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Наставници, директорка, руководиоци ритмичко- музичке секције, ученици </w:t>
            </w:r>
            <w:r w:rsidRPr="007A3580">
              <w:rPr>
                <w:rFonts w:cs="Times New Roman"/>
                <w:sz w:val="22"/>
                <w:szCs w:val="22"/>
                <w:lang w:val="en-GB" w:eastAsia="en-GB"/>
              </w:rPr>
              <w:t> </w:t>
            </w:r>
          </w:p>
        </w:tc>
        <w:tc>
          <w:tcPr>
            <w:tcW w:w="16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2DCB88"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Током целе  године</w:t>
            </w:r>
            <w:r w:rsidRPr="007A3580">
              <w:rPr>
                <w:rFonts w:cs="Times New Roman"/>
                <w:sz w:val="22"/>
                <w:szCs w:val="22"/>
                <w:lang w:val="en-GB" w:eastAsia="en-GB"/>
              </w:rPr>
              <w:t> </w:t>
            </w:r>
          </w:p>
        </w:tc>
      </w:tr>
      <w:tr w:rsidR="004D550A" w:rsidRPr="007A3580" w14:paraId="54DFC7E8" w14:textId="77777777" w:rsidTr="004D550A">
        <w:trPr>
          <w:trHeight w:val="300"/>
        </w:trPr>
        <w:tc>
          <w:tcPr>
            <w:tcW w:w="600" w:type="dxa"/>
            <w:tcBorders>
              <w:top w:val="single" w:sz="6" w:space="0" w:color="auto"/>
              <w:left w:val="single" w:sz="6" w:space="0" w:color="auto"/>
              <w:bottom w:val="single" w:sz="6" w:space="0" w:color="auto"/>
              <w:right w:val="nil"/>
            </w:tcBorders>
            <w:shd w:val="clear" w:color="auto" w:fill="FFFFFF"/>
            <w:vAlign w:val="center"/>
            <w:hideMark/>
          </w:tcPr>
          <w:p w14:paraId="30087A2D"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val="sr-Cyrl-RS" w:eastAsia="en-GB"/>
              </w:rPr>
              <w:t>9</w:t>
            </w:r>
            <w:r w:rsidRPr="007A3580">
              <w:rPr>
                <w:rFonts w:cs="Times New Roman"/>
                <w:sz w:val="22"/>
                <w:szCs w:val="22"/>
                <w:lang w:eastAsia="en-GB"/>
              </w:rPr>
              <w:t>.</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FFFFFF"/>
            <w:vAlign w:val="center"/>
            <w:hideMark/>
          </w:tcPr>
          <w:p w14:paraId="5043ED09"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Посета библиотеци  </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FFFFFF"/>
            <w:vAlign w:val="center"/>
            <w:hideMark/>
          </w:tcPr>
          <w:p w14:paraId="58E94032"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Упознавање ученика са могућношћу одласка у библиотеку, коришћења књига и учешће у осталим активностима које библиотека реализује</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FFFFFF"/>
            <w:vAlign w:val="center"/>
            <w:hideMark/>
          </w:tcPr>
          <w:p w14:paraId="07509469"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Одељењске старешине, ученици</w:t>
            </w:r>
            <w:r w:rsidRPr="007A3580">
              <w:rPr>
                <w:rFonts w:cs="Times New Roman"/>
                <w:sz w:val="22"/>
                <w:szCs w:val="22"/>
                <w:lang w:val="en-GB" w:eastAsia="en-GB"/>
              </w:rPr>
              <w:t> </w:t>
            </w:r>
          </w:p>
        </w:tc>
        <w:tc>
          <w:tcPr>
            <w:tcW w:w="16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5A363E"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Током целе године у зависности од узраста ученика</w:t>
            </w:r>
            <w:r w:rsidRPr="007A3580">
              <w:rPr>
                <w:rFonts w:cs="Times New Roman"/>
                <w:sz w:val="22"/>
                <w:szCs w:val="22"/>
                <w:lang w:val="en-GB" w:eastAsia="en-GB"/>
              </w:rPr>
              <w:t> </w:t>
            </w:r>
          </w:p>
        </w:tc>
      </w:tr>
      <w:tr w:rsidR="004D550A" w:rsidRPr="007A3580" w14:paraId="6DE91EC1" w14:textId="77777777" w:rsidTr="004D550A">
        <w:trPr>
          <w:trHeight w:val="300"/>
        </w:trPr>
        <w:tc>
          <w:tcPr>
            <w:tcW w:w="600" w:type="dxa"/>
            <w:tcBorders>
              <w:top w:val="single" w:sz="6" w:space="0" w:color="auto"/>
              <w:left w:val="single" w:sz="6" w:space="0" w:color="auto"/>
              <w:bottom w:val="single" w:sz="6" w:space="0" w:color="auto"/>
              <w:right w:val="nil"/>
            </w:tcBorders>
            <w:shd w:val="clear" w:color="auto" w:fill="FFFFFF"/>
            <w:vAlign w:val="center"/>
            <w:hideMark/>
          </w:tcPr>
          <w:p w14:paraId="2804F1E3"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1</w:t>
            </w:r>
            <w:r w:rsidRPr="007A3580">
              <w:rPr>
                <w:rFonts w:cs="Times New Roman"/>
                <w:sz w:val="22"/>
                <w:szCs w:val="22"/>
                <w:lang w:val="sr-Cyrl-RS" w:eastAsia="en-GB"/>
              </w:rPr>
              <w:t>0</w:t>
            </w:r>
            <w:r w:rsidRPr="007A3580">
              <w:rPr>
                <w:rFonts w:cs="Times New Roman"/>
                <w:sz w:val="22"/>
                <w:szCs w:val="22"/>
                <w:lang w:eastAsia="en-GB"/>
              </w:rPr>
              <w:t>. </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FFFFFF"/>
            <w:vAlign w:val="center"/>
            <w:hideMark/>
          </w:tcPr>
          <w:p w14:paraId="60C06CCD"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Школске прославе</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FFFFFF"/>
            <w:vAlign w:val="center"/>
            <w:hideMark/>
          </w:tcPr>
          <w:p w14:paraId="511ADE6C"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Прослава Нове године, школске славе Св. Саве,  Дана жена, Дана школе са пригодним културно уметничким програмом или креативним радионицама </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FFFFFF"/>
            <w:vAlign w:val="center"/>
            <w:hideMark/>
          </w:tcPr>
          <w:p w14:paraId="0ED3A8EF"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Сви ученици и наставници, директор и особље </w:t>
            </w:r>
            <w:r w:rsidRPr="007A3580">
              <w:rPr>
                <w:rFonts w:cs="Times New Roman"/>
                <w:sz w:val="22"/>
                <w:szCs w:val="22"/>
                <w:lang w:val="en-GB" w:eastAsia="en-GB"/>
              </w:rPr>
              <w:t> </w:t>
            </w:r>
          </w:p>
        </w:tc>
        <w:tc>
          <w:tcPr>
            <w:tcW w:w="1650"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04882D"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Током целе године</w:t>
            </w:r>
            <w:r w:rsidRPr="007A3580">
              <w:rPr>
                <w:rFonts w:cs="Times New Roman"/>
                <w:sz w:val="22"/>
                <w:szCs w:val="22"/>
                <w:lang w:val="en-GB" w:eastAsia="en-GB"/>
              </w:rPr>
              <w:t> </w:t>
            </w:r>
          </w:p>
        </w:tc>
      </w:tr>
      <w:tr w:rsidR="004D550A" w:rsidRPr="007A3580" w14:paraId="238BCE79" w14:textId="77777777" w:rsidTr="004D550A">
        <w:trPr>
          <w:trHeight w:val="300"/>
        </w:trPr>
        <w:tc>
          <w:tcPr>
            <w:tcW w:w="600" w:type="dxa"/>
            <w:tcBorders>
              <w:top w:val="single" w:sz="6" w:space="0" w:color="auto"/>
              <w:left w:val="single" w:sz="6" w:space="0" w:color="auto"/>
              <w:bottom w:val="single" w:sz="6" w:space="0" w:color="auto"/>
              <w:right w:val="nil"/>
            </w:tcBorders>
            <w:shd w:val="clear" w:color="auto" w:fill="FFFFFF"/>
            <w:vAlign w:val="center"/>
            <w:hideMark/>
          </w:tcPr>
          <w:p w14:paraId="234DCE59"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1</w:t>
            </w:r>
            <w:r w:rsidRPr="007A3580">
              <w:rPr>
                <w:rFonts w:cs="Times New Roman"/>
                <w:sz w:val="22"/>
                <w:szCs w:val="22"/>
                <w:lang w:val="sr-Cyrl-RS" w:eastAsia="en-GB"/>
              </w:rPr>
              <w:t>1</w:t>
            </w:r>
            <w:r w:rsidRPr="007A3580">
              <w:rPr>
                <w:rFonts w:cs="Times New Roman"/>
                <w:sz w:val="22"/>
                <w:szCs w:val="22"/>
                <w:lang w:eastAsia="en-GB"/>
              </w:rPr>
              <w:t>.</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FFFFFF"/>
            <w:vAlign w:val="center"/>
            <w:hideMark/>
          </w:tcPr>
          <w:p w14:paraId="7AF1E619"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Изложбе дечјих радова </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FFFFFF"/>
            <w:vAlign w:val="center"/>
            <w:hideMark/>
          </w:tcPr>
          <w:p w14:paraId="2D154F02"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Организовање и учешће на продајним изложбама ученичких радова поводом обележавањ, Нове године, Васкрса и друих значајних датума</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FFFFFF"/>
            <w:vAlign w:val="center"/>
            <w:hideMark/>
          </w:tcPr>
          <w:p w14:paraId="2584D85E"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Руководилац креативне секције, наставници, ученици</w:t>
            </w:r>
            <w:r w:rsidRPr="007A3580">
              <w:rPr>
                <w:rFonts w:cs="Times New Roman"/>
                <w:sz w:val="22"/>
                <w:szCs w:val="22"/>
                <w:lang w:val="en-GB" w:eastAsia="en-GB"/>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6D636A" w14:textId="77777777" w:rsidR="004D550A" w:rsidRPr="007A3580" w:rsidRDefault="004D550A" w:rsidP="004D550A">
            <w:pPr>
              <w:widowControl/>
              <w:suppressAutoHyphens w:val="0"/>
              <w:autoSpaceDE/>
              <w:jc w:val="left"/>
              <w:rPr>
                <w:rFonts w:cs="Times New Roman"/>
                <w:sz w:val="22"/>
                <w:szCs w:val="22"/>
                <w:lang w:val="en-GB" w:eastAsia="en-GB"/>
              </w:rPr>
            </w:pPr>
          </w:p>
        </w:tc>
      </w:tr>
      <w:tr w:rsidR="004D550A" w:rsidRPr="007A3580" w14:paraId="132AD6C3" w14:textId="77777777" w:rsidTr="004D550A">
        <w:trPr>
          <w:trHeight w:val="300"/>
        </w:trPr>
        <w:tc>
          <w:tcPr>
            <w:tcW w:w="600" w:type="dxa"/>
            <w:tcBorders>
              <w:top w:val="single" w:sz="6" w:space="0" w:color="auto"/>
              <w:left w:val="single" w:sz="6" w:space="0" w:color="auto"/>
              <w:bottom w:val="single" w:sz="6" w:space="0" w:color="auto"/>
              <w:right w:val="nil"/>
            </w:tcBorders>
            <w:shd w:val="clear" w:color="auto" w:fill="FFFFFF"/>
            <w:vAlign w:val="center"/>
            <w:hideMark/>
          </w:tcPr>
          <w:p w14:paraId="457CC043"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1</w:t>
            </w:r>
            <w:r w:rsidRPr="007A3580">
              <w:rPr>
                <w:rFonts w:cs="Times New Roman"/>
                <w:sz w:val="22"/>
                <w:szCs w:val="22"/>
                <w:lang w:val="sr-Cyrl-RS" w:eastAsia="en-GB"/>
              </w:rPr>
              <w:t>2</w:t>
            </w:r>
            <w:r w:rsidRPr="007A3580">
              <w:rPr>
                <w:rFonts w:cs="Times New Roman"/>
                <w:sz w:val="22"/>
                <w:szCs w:val="22"/>
                <w:lang w:eastAsia="en-GB"/>
              </w:rPr>
              <w:t>.</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FFFFFF"/>
            <w:vAlign w:val="center"/>
            <w:hideMark/>
          </w:tcPr>
          <w:p w14:paraId="5DE8AF0B"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Дружење са ученицима из других школа</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FFFFFF"/>
            <w:vAlign w:val="center"/>
            <w:hideMark/>
          </w:tcPr>
          <w:p w14:paraId="429017A1"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Организовање и реализација различитих радионица и дружења </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FFFFFF"/>
            <w:vAlign w:val="center"/>
            <w:hideMark/>
          </w:tcPr>
          <w:p w14:paraId="2CE76523"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Сви ученици и наставници</w:t>
            </w:r>
            <w:r w:rsidRPr="007A3580">
              <w:rPr>
                <w:rFonts w:cs="Times New Roman"/>
                <w:sz w:val="22"/>
                <w:szCs w:val="22"/>
                <w:lang w:val="en-GB" w:eastAsia="en-GB"/>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1FCDE6" w14:textId="77777777" w:rsidR="004D550A" w:rsidRPr="007A3580" w:rsidRDefault="004D550A" w:rsidP="004D550A">
            <w:pPr>
              <w:widowControl/>
              <w:suppressAutoHyphens w:val="0"/>
              <w:autoSpaceDE/>
              <w:jc w:val="left"/>
              <w:rPr>
                <w:rFonts w:cs="Times New Roman"/>
                <w:sz w:val="22"/>
                <w:szCs w:val="22"/>
                <w:lang w:val="en-GB" w:eastAsia="en-GB"/>
              </w:rPr>
            </w:pPr>
          </w:p>
        </w:tc>
      </w:tr>
      <w:tr w:rsidR="004D550A" w:rsidRPr="007A3580" w14:paraId="4CE45600" w14:textId="77777777" w:rsidTr="004D550A">
        <w:trPr>
          <w:trHeight w:val="300"/>
        </w:trPr>
        <w:tc>
          <w:tcPr>
            <w:tcW w:w="600" w:type="dxa"/>
            <w:tcBorders>
              <w:top w:val="single" w:sz="6" w:space="0" w:color="auto"/>
              <w:left w:val="single" w:sz="6" w:space="0" w:color="auto"/>
              <w:bottom w:val="single" w:sz="6" w:space="0" w:color="auto"/>
              <w:right w:val="nil"/>
            </w:tcBorders>
            <w:shd w:val="clear" w:color="auto" w:fill="FFFFFF"/>
            <w:vAlign w:val="center"/>
            <w:hideMark/>
          </w:tcPr>
          <w:p w14:paraId="6D7DA106"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1</w:t>
            </w:r>
            <w:r w:rsidRPr="007A3580">
              <w:rPr>
                <w:rFonts w:cs="Times New Roman"/>
                <w:sz w:val="22"/>
                <w:szCs w:val="22"/>
                <w:lang w:val="sr-Cyrl-RS" w:eastAsia="en-GB"/>
              </w:rPr>
              <w:t>3</w:t>
            </w:r>
            <w:r w:rsidRPr="007A3580">
              <w:rPr>
                <w:rFonts w:cs="Times New Roman"/>
                <w:sz w:val="22"/>
                <w:szCs w:val="22"/>
                <w:lang w:eastAsia="en-GB"/>
              </w:rPr>
              <w:t>.</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FFFFFF"/>
            <w:vAlign w:val="center"/>
            <w:hideMark/>
          </w:tcPr>
          <w:p w14:paraId="07974723"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Креативне радионице </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FFFFFF"/>
            <w:vAlign w:val="center"/>
            <w:hideMark/>
          </w:tcPr>
          <w:p w14:paraId="5190C92E"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Организовање и реализација различитих стваралачких радионица поводом значајних датума</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FFFFFF"/>
            <w:vAlign w:val="center"/>
            <w:hideMark/>
          </w:tcPr>
          <w:p w14:paraId="3A82BDC8"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Сви ученици, наставници, руководилац креативне секције </w:t>
            </w:r>
            <w:r w:rsidRPr="007A3580">
              <w:rPr>
                <w:rFonts w:cs="Times New Roman"/>
                <w:sz w:val="22"/>
                <w:szCs w:val="22"/>
                <w:lang w:val="en-GB" w:eastAsia="en-GB"/>
              </w:rPr>
              <w:t> </w:t>
            </w:r>
          </w:p>
        </w:tc>
        <w:tc>
          <w:tcPr>
            <w:tcW w:w="16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B773DA"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Више пута у току године </w:t>
            </w:r>
            <w:r w:rsidRPr="007A3580">
              <w:rPr>
                <w:rFonts w:cs="Times New Roman"/>
                <w:sz w:val="22"/>
                <w:szCs w:val="22"/>
                <w:lang w:val="en-GB" w:eastAsia="en-GB"/>
              </w:rPr>
              <w:t> </w:t>
            </w:r>
          </w:p>
        </w:tc>
      </w:tr>
      <w:tr w:rsidR="004D550A" w:rsidRPr="007A3580" w14:paraId="3F39B255" w14:textId="77777777" w:rsidTr="004D550A">
        <w:trPr>
          <w:trHeight w:val="300"/>
        </w:trPr>
        <w:tc>
          <w:tcPr>
            <w:tcW w:w="600" w:type="dxa"/>
            <w:tcBorders>
              <w:top w:val="single" w:sz="6" w:space="0" w:color="auto"/>
              <w:left w:val="single" w:sz="6" w:space="0" w:color="auto"/>
              <w:bottom w:val="single" w:sz="6" w:space="0" w:color="auto"/>
              <w:right w:val="nil"/>
            </w:tcBorders>
            <w:shd w:val="clear" w:color="auto" w:fill="FFFFFF"/>
            <w:vAlign w:val="center"/>
            <w:hideMark/>
          </w:tcPr>
          <w:p w14:paraId="6EC415BD"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1</w:t>
            </w:r>
            <w:r w:rsidRPr="007A3580">
              <w:rPr>
                <w:rFonts w:cs="Times New Roman"/>
                <w:sz w:val="22"/>
                <w:szCs w:val="22"/>
                <w:lang w:val="sr-Cyrl-RS" w:eastAsia="en-GB"/>
              </w:rPr>
              <w:t>4</w:t>
            </w:r>
            <w:r w:rsidRPr="007A3580">
              <w:rPr>
                <w:rFonts w:cs="Times New Roman"/>
                <w:sz w:val="22"/>
                <w:szCs w:val="22"/>
                <w:lang w:eastAsia="en-GB"/>
              </w:rPr>
              <w:t>.</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FFFFFF"/>
            <w:vAlign w:val="center"/>
            <w:hideMark/>
          </w:tcPr>
          <w:p w14:paraId="7382E865"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Дечија олимпијада</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FFFFFF"/>
            <w:vAlign w:val="center"/>
            <w:hideMark/>
          </w:tcPr>
          <w:p w14:paraId="001A6AE6"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Организовање и реализација спортског  такмичења са културно забавним програмом за ученике свих школа за децу са сметњама у развоју и школа сарадница за ученике типичног развоја</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FFFFFF"/>
            <w:vAlign w:val="center"/>
            <w:hideMark/>
          </w:tcPr>
          <w:p w14:paraId="1083A4F1"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Сви ученици и наставници, директор, </w:t>
            </w:r>
            <w:r w:rsidRPr="007A3580">
              <w:rPr>
                <w:rFonts w:cs="Times New Roman"/>
                <w:sz w:val="22"/>
                <w:szCs w:val="22"/>
                <w:lang w:val="en-GB" w:eastAsia="en-GB"/>
              </w:rPr>
              <w:t> </w:t>
            </w:r>
          </w:p>
        </w:tc>
        <w:tc>
          <w:tcPr>
            <w:tcW w:w="1650"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5B6B8C"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Јун  </w:t>
            </w:r>
            <w:r w:rsidRPr="007A3580">
              <w:rPr>
                <w:rFonts w:cs="Times New Roman"/>
                <w:sz w:val="22"/>
                <w:szCs w:val="22"/>
                <w:lang w:val="en-GB" w:eastAsia="en-GB"/>
              </w:rPr>
              <w:t> </w:t>
            </w:r>
          </w:p>
        </w:tc>
      </w:tr>
      <w:tr w:rsidR="004D550A" w:rsidRPr="007A3580" w14:paraId="4654E2B5" w14:textId="77777777" w:rsidTr="004D550A">
        <w:trPr>
          <w:trHeight w:val="300"/>
        </w:trPr>
        <w:tc>
          <w:tcPr>
            <w:tcW w:w="600" w:type="dxa"/>
            <w:tcBorders>
              <w:top w:val="single" w:sz="6" w:space="0" w:color="auto"/>
              <w:left w:val="single" w:sz="6" w:space="0" w:color="auto"/>
              <w:bottom w:val="single" w:sz="6" w:space="0" w:color="auto"/>
              <w:right w:val="nil"/>
            </w:tcBorders>
            <w:shd w:val="clear" w:color="auto" w:fill="FFFFFF"/>
            <w:vAlign w:val="center"/>
            <w:hideMark/>
          </w:tcPr>
          <w:p w14:paraId="237B3615"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1</w:t>
            </w:r>
            <w:r w:rsidRPr="007A3580">
              <w:rPr>
                <w:rFonts w:cs="Times New Roman"/>
                <w:sz w:val="22"/>
                <w:szCs w:val="22"/>
                <w:lang w:val="sr-Cyrl-RS" w:eastAsia="en-GB"/>
              </w:rPr>
              <w:t>5</w:t>
            </w:r>
            <w:r w:rsidRPr="007A3580">
              <w:rPr>
                <w:rFonts w:cs="Times New Roman"/>
                <w:sz w:val="22"/>
                <w:szCs w:val="22"/>
                <w:lang w:eastAsia="en-GB"/>
              </w:rPr>
              <w:t>.</w:t>
            </w:r>
            <w:r w:rsidRPr="007A3580">
              <w:rPr>
                <w:rFonts w:cs="Times New Roman"/>
                <w:sz w:val="22"/>
                <w:szCs w:val="22"/>
                <w:lang w:val="en-GB" w:eastAsia="en-GB"/>
              </w:rPr>
              <w:t> </w:t>
            </w:r>
          </w:p>
        </w:tc>
        <w:tc>
          <w:tcPr>
            <w:tcW w:w="1920" w:type="dxa"/>
            <w:tcBorders>
              <w:top w:val="single" w:sz="6" w:space="0" w:color="auto"/>
              <w:left w:val="single" w:sz="6" w:space="0" w:color="auto"/>
              <w:bottom w:val="single" w:sz="6" w:space="0" w:color="auto"/>
              <w:right w:val="nil"/>
            </w:tcBorders>
            <w:shd w:val="clear" w:color="auto" w:fill="FFFFFF"/>
            <w:vAlign w:val="center"/>
            <w:hideMark/>
          </w:tcPr>
          <w:p w14:paraId="48D676E1"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Матурско вече</w:t>
            </w:r>
            <w:r w:rsidRPr="007A3580">
              <w:rPr>
                <w:rFonts w:cs="Times New Roman"/>
                <w:sz w:val="22"/>
                <w:szCs w:val="22"/>
                <w:lang w:val="en-GB" w:eastAsia="en-GB"/>
              </w:rPr>
              <w:t> </w:t>
            </w:r>
          </w:p>
        </w:tc>
        <w:tc>
          <w:tcPr>
            <w:tcW w:w="3060" w:type="dxa"/>
            <w:tcBorders>
              <w:top w:val="single" w:sz="6" w:space="0" w:color="auto"/>
              <w:left w:val="single" w:sz="6" w:space="0" w:color="auto"/>
              <w:bottom w:val="single" w:sz="6" w:space="0" w:color="auto"/>
              <w:right w:val="nil"/>
            </w:tcBorders>
            <w:shd w:val="clear" w:color="auto" w:fill="FFFFFF"/>
            <w:vAlign w:val="center"/>
            <w:hideMark/>
          </w:tcPr>
          <w:p w14:paraId="669B78DE"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Организовање и реализација прославе за ученике осмог разреда</w:t>
            </w:r>
            <w:r w:rsidRPr="007A3580">
              <w:rPr>
                <w:rFonts w:cs="Times New Roman"/>
                <w:sz w:val="22"/>
                <w:szCs w:val="22"/>
                <w:lang w:val="en-GB" w:eastAsia="en-GB"/>
              </w:rPr>
              <w:t> </w:t>
            </w:r>
          </w:p>
        </w:tc>
        <w:tc>
          <w:tcPr>
            <w:tcW w:w="2355" w:type="dxa"/>
            <w:tcBorders>
              <w:top w:val="single" w:sz="6" w:space="0" w:color="auto"/>
              <w:left w:val="single" w:sz="6" w:space="0" w:color="auto"/>
              <w:bottom w:val="single" w:sz="6" w:space="0" w:color="auto"/>
              <w:right w:val="nil"/>
            </w:tcBorders>
            <w:shd w:val="clear" w:color="auto" w:fill="FFFFFF"/>
            <w:vAlign w:val="center"/>
            <w:hideMark/>
          </w:tcPr>
          <w:p w14:paraId="7578C266" w14:textId="77777777" w:rsidR="004D550A" w:rsidRPr="007A3580" w:rsidRDefault="004D550A" w:rsidP="004D550A">
            <w:pPr>
              <w:widowControl/>
              <w:suppressAutoHyphens w:val="0"/>
              <w:autoSpaceDE/>
              <w:jc w:val="left"/>
              <w:textAlignment w:val="baseline"/>
              <w:rPr>
                <w:rFonts w:cs="Times New Roman"/>
                <w:sz w:val="22"/>
                <w:szCs w:val="22"/>
                <w:lang w:val="en-GB" w:eastAsia="en-GB"/>
              </w:rPr>
            </w:pPr>
            <w:r w:rsidRPr="007A3580">
              <w:rPr>
                <w:rFonts w:cs="Times New Roman"/>
                <w:sz w:val="22"/>
                <w:szCs w:val="22"/>
                <w:lang w:eastAsia="en-GB"/>
              </w:rPr>
              <w:t>Сви наставници, директор, ученици</w:t>
            </w:r>
            <w:r w:rsidRPr="007A3580">
              <w:rPr>
                <w:rFonts w:cs="Times New Roman"/>
                <w:sz w:val="22"/>
                <w:szCs w:val="22"/>
                <w:lang w:val="en-GB" w:eastAsia="en-GB"/>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C6B685" w14:textId="77777777" w:rsidR="004D550A" w:rsidRPr="007A3580" w:rsidRDefault="004D550A" w:rsidP="004D550A">
            <w:pPr>
              <w:widowControl/>
              <w:suppressAutoHyphens w:val="0"/>
              <w:autoSpaceDE/>
              <w:jc w:val="left"/>
              <w:rPr>
                <w:rFonts w:cs="Times New Roman"/>
                <w:sz w:val="22"/>
                <w:szCs w:val="22"/>
                <w:lang w:val="en-GB" w:eastAsia="en-GB"/>
              </w:rPr>
            </w:pPr>
          </w:p>
        </w:tc>
      </w:tr>
    </w:tbl>
    <w:p w14:paraId="418A2427" w14:textId="77777777" w:rsidR="004D550A" w:rsidRPr="004D550A" w:rsidRDefault="004D550A" w:rsidP="004D550A">
      <w:pPr>
        <w:widowControl/>
        <w:suppressAutoHyphens w:val="0"/>
        <w:autoSpaceDE/>
        <w:jc w:val="center"/>
        <w:textAlignment w:val="baseline"/>
        <w:rPr>
          <w:rFonts w:ascii="Segoe UI" w:hAnsi="Segoe UI" w:cs="Segoe UI"/>
          <w:sz w:val="18"/>
          <w:szCs w:val="18"/>
          <w:lang w:val="en-GB" w:eastAsia="en-GB"/>
        </w:rPr>
      </w:pPr>
      <w:r w:rsidRPr="004D550A">
        <w:rPr>
          <w:rFonts w:ascii="Calibri" w:hAnsi="Calibri" w:cs="Calibri"/>
          <w:sz w:val="32"/>
          <w:szCs w:val="32"/>
          <w:lang w:val="en-GB" w:eastAsia="en-GB"/>
        </w:rPr>
        <w:t> </w:t>
      </w:r>
    </w:p>
    <w:p w14:paraId="6D7AF541" w14:textId="77777777" w:rsidR="004D550A" w:rsidRDefault="004D550A" w:rsidP="004D550A">
      <w:pPr>
        <w:rPr>
          <w:lang w:val="sr-Latn-BA"/>
        </w:rPr>
      </w:pPr>
    </w:p>
    <w:p w14:paraId="211F9EE6" w14:textId="77777777" w:rsidR="004D550A" w:rsidRDefault="004D550A" w:rsidP="004D550A">
      <w:pPr>
        <w:rPr>
          <w:lang w:val="sr-Latn-BA"/>
        </w:rPr>
      </w:pPr>
    </w:p>
    <w:p w14:paraId="276499B8" w14:textId="77777777" w:rsidR="004D550A" w:rsidRPr="004D550A" w:rsidRDefault="004D550A" w:rsidP="004D550A">
      <w:pPr>
        <w:rPr>
          <w:lang w:val="sr-Latn-BA"/>
        </w:rPr>
      </w:pPr>
    </w:p>
    <w:bookmarkStart w:id="100" w:name="_Toc240022034"/>
    <w:p w14:paraId="5C2C5489" w14:textId="77777777" w:rsidR="00862A5F" w:rsidRPr="00E40933" w:rsidRDefault="00862A5F">
      <w:pPr>
        <w:pStyle w:val="Heading3"/>
        <w:spacing w:line="480" w:lineRule="auto"/>
      </w:pPr>
      <w:r w:rsidRPr="00E40933">
        <w:rPr>
          <w:rFonts w:cs="Book Antiqua"/>
          <w:noProof/>
          <w:lang w:val="en-GB" w:eastAsia="en-GB"/>
        </w:rPr>
        <mc:AlternateContent>
          <mc:Choice Requires="wps">
            <w:drawing>
              <wp:anchor distT="0" distB="0" distL="114935" distR="114935" simplePos="0" relativeHeight="251624448" behindDoc="0" locked="0" layoutInCell="1" allowOverlap="1" wp14:anchorId="4CA5ECC7" wp14:editId="7D5D7288">
                <wp:simplePos x="0" y="0"/>
                <wp:positionH relativeFrom="column">
                  <wp:posOffset>2587625</wp:posOffset>
                </wp:positionH>
                <wp:positionV relativeFrom="paragraph">
                  <wp:posOffset>385445</wp:posOffset>
                </wp:positionV>
                <wp:extent cx="1109980" cy="783590"/>
                <wp:effectExtent l="0" t="0" r="0" b="0"/>
                <wp:wrapNone/>
                <wp:docPr id="1494378973" name="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09980" cy="783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4B4C78" w14:textId="77777777" w:rsidR="004A741C" w:rsidRDefault="004A741C">
                            <w:r>
                              <w:rPr>
                                <w:noProof/>
                                <w:lang w:val="en-GB" w:eastAsia="en-GB"/>
                              </w:rPr>
                              <w:drawing>
                                <wp:inline distT="0" distB="0" distL="0" distR="0" wp14:anchorId="7E36568B" wp14:editId="05A31C98">
                                  <wp:extent cx="930275" cy="681990"/>
                                  <wp:effectExtent l="0" t="0" r="0" b="0"/>
                                  <wp:docPr id="20" name="Slika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0"/>
                                          <pic:cNvPicPr>
                                            <a:picLocks/>
                                          </pic:cNvPicPr>
                                        </pic:nvPicPr>
                                        <pic:blipFill>
                                          <a:blip r:embed="rId145">
                                            <a:extLst>
                                              <a:ext uri="{28A0092B-C50C-407E-A947-70E740481C1C}">
                                                <a14:useLocalDpi xmlns:a14="http://schemas.microsoft.com/office/drawing/2010/main" val="0"/>
                                              </a:ext>
                                            </a:extLst>
                                          </a:blip>
                                          <a:srcRect l="-8" t="-6" r="-8" b="-6"/>
                                          <a:stretch>
                                            <a:fillRect/>
                                          </a:stretch>
                                        </pic:blipFill>
                                        <pic:spPr bwMode="auto">
                                          <a:xfrm>
                                            <a:off x="0" y="0"/>
                                            <a:ext cx="930275" cy="68199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A5ECC7" id=" 27" o:spid="_x0000_s1071" type="#_x0000_t202" style="position:absolute;left:0;text-align:left;margin-left:203.75pt;margin-top:30.35pt;width:87.4pt;height:61.7pt;z-index:2516244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" stroked="f">
                <v:path arrowok="t"/>
                <v:textbox inset="7.3pt,3.7pt,7.3pt,3.7pt">
                  <w:txbxContent>
                    <w:p w14:paraId="204B4C78" w14:textId="77777777" w:rsidR="004A741C" w:rsidRDefault="004A741C">
                      <w:r>
                        <w:rPr>
                          <w:noProof/>
                          <w:lang w:val="en-GB" w:eastAsia="en-GB"/>
                        </w:rPr>
                        <w:drawing>
                          <wp:inline distT="0" distB="0" distL="0" distR="0" wp14:anchorId="7E36568B" wp14:editId="05A31C98">
                            <wp:extent cx="930275" cy="681990"/>
                            <wp:effectExtent l="0" t="0" r="0" b="0"/>
                            <wp:docPr id="20" name="Slika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0"/>
                                    <pic:cNvPicPr>
                                      <a:picLocks/>
                                    </pic:cNvPicPr>
                                  </pic:nvPicPr>
                                  <pic:blipFill>
                                    <a:blip r:embed="rId146">
                                      <a:extLst>
                                        <a:ext uri="{28A0092B-C50C-407E-A947-70E740481C1C}">
                                          <a14:useLocalDpi xmlns:a14="http://schemas.microsoft.com/office/drawing/2010/main" val="0"/>
                                        </a:ext>
                                      </a:extLst>
                                    </a:blip>
                                    <a:srcRect l="-8" t="-6" r="-8" b="-6"/>
                                    <a:stretch>
                                      <a:fillRect/>
                                    </a:stretch>
                                  </pic:blipFill>
                                  <pic:spPr bwMode="auto">
                                    <a:xfrm>
                                      <a:off x="0" y="0"/>
                                      <a:ext cx="930275" cy="681990"/>
                                    </a:xfrm>
                                    <a:prstGeom prst="rect">
                                      <a:avLst/>
                                    </a:prstGeom>
                                    <a:solidFill>
                                      <a:srgbClr val="FFFFFF"/>
                                    </a:solidFill>
                                    <a:ln>
                                      <a:noFill/>
                                    </a:ln>
                                  </pic:spPr>
                                </pic:pic>
                              </a:graphicData>
                            </a:graphic>
                          </wp:inline>
                        </w:drawing>
                      </w:r>
                    </w:p>
                  </w:txbxContent>
                </v:textbox>
              </v:shape>
            </w:pict>
          </mc:Fallback>
        </mc:AlternateContent>
      </w:r>
      <w:r w:rsidRPr="00E40933">
        <w:rPr>
          <w:rFonts w:cs="Book Antiqua"/>
          <w:lang w:val="sr-Latn-BA"/>
        </w:rPr>
        <w:t>VII.</w:t>
      </w:r>
      <w:r w:rsidRPr="00E40933">
        <w:rPr>
          <w:rFonts w:cs="Book Antiqua"/>
          <w:lang w:val="sr-Cyrl-RS"/>
        </w:rPr>
        <w:t>7</w:t>
      </w:r>
      <w:r w:rsidRPr="00E40933">
        <w:rPr>
          <w:rFonts w:cs="Book Antiqua"/>
          <w:lang w:val="sr-Latn-BA"/>
        </w:rPr>
        <w:t xml:space="preserve">.8 </w:t>
      </w:r>
      <w:r w:rsidRPr="00E40933">
        <w:rPr>
          <w:rFonts w:cs="Book Antiqua"/>
          <w:lang w:val="sr-Cyrl-CS"/>
        </w:rPr>
        <w:t>Програм заштите животне средине</w:t>
      </w:r>
      <w:bookmarkEnd w:id="100"/>
    </w:p>
    <w:p w14:paraId="2BB3E1F0" w14:textId="77777777" w:rsidR="00862A5F" w:rsidRPr="00785B56" w:rsidRDefault="00862A5F">
      <w:pPr>
        <w:rPr>
          <w:rFonts w:cs="Book Antiqua"/>
          <w:color w:val="FF0000"/>
          <w:lang w:val="sr-Cyrl-CS"/>
        </w:rPr>
      </w:pPr>
    </w:p>
    <w:p w14:paraId="2EEF89AF" w14:textId="77777777" w:rsidR="00862A5F" w:rsidRPr="00785B56" w:rsidRDefault="00862A5F">
      <w:pPr>
        <w:rPr>
          <w:rFonts w:cs="Book Antiqua"/>
          <w:color w:val="FF0000"/>
          <w:lang w:val="sr-Cyrl-CS"/>
        </w:rPr>
      </w:pPr>
    </w:p>
    <w:p w14:paraId="3681BBB7" w14:textId="77777777" w:rsidR="00862A5F" w:rsidRPr="00785B56" w:rsidRDefault="00862A5F">
      <w:pPr>
        <w:rPr>
          <w:rFonts w:cs="Book Antiqua"/>
          <w:color w:val="FF0000"/>
          <w:lang w:val="sr-Cyrl-CS"/>
        </w:rPr>
      </w:pPr>
    </w:p>
    <w:p w14:paraId="2A0B3DB7" w14:textId="77777777" w:rsidR="00862A5F" w:rsidRPr="00785B56" w:rsidRDefault="00862A5F">
      <w:pPr>
        <w:rPr>
          <w:rFonts w:cs="Book Antiqua"/>
          <w:color w:val="FF0000"/>
          <w:lang w:val="sr-Cyrl-CS"/>
        </w:rPr>
      </w:pPr>
    </w:p>
    <w:p w14:paraId="0C4B4DFB" w14:textId="77777777" w:rsidR="00862A5F" w:rsidRPr="00785B56" w:rsidRDefault="00862A5F">
      <w:pPr>
        <w:pStyle w:val="BodyText"/>
        <w:spacing w:line="268" w:lineRule="auto"/>
        <w:rPr>
          <w:rFonts w:ascii="Book Antiqua" w:hAnsi="Book Antiqua" w:cs="Book Antiqua"/>
          <w:color w:val="FF0000"/>
          <w:sz w:val="22"/>
          <w:szCs w:val="22"/>
          <w:lang w:val="sr-Cyrl-RS"/>
        </w:rPr>
      </w:pPr>
    </w:p>
    <w:p w14:paraId="3FFB4803" w14:textId="77777777" w:rsidR="00862A5F" w:rsidRPr="00E40933" w:rsidRDefault="00862A5F">
      <w:pPr>
        <w:pStyle w:val="BodyText"/>
        <w:spacing w:line="268" w:lineRule="auto"/>
      </w:pPr>
      <w:r w:rsidRPr="00E40933">
        <w:rPr>
          <w:rFonts w:ascii="Book Antiqua" w:hAnsi="Book Antiqua" w:cs="Book Antiqua"/>
          <w:sz w:val="22"/>
          <w:szCs w:val="22"/>
        </w:rPr>
        <w:t>Заштита животне средине обухвата активности усмерене на развој еколошке свести, као и очување природних ресурса. Очување природних ресурса односи се и на упознавање са коришћењем и рационалном употребом тих ресурса у области енергетике. Школа доприноси заштити животне средине остваривањем програма заштите животне средине – локалним еколошким акцијама, заједничким активностима школе, родитеља и јединице локалне самоуправе у анализи стања животне средине и акција за заштиту животне средине.</w:t>
      </w:r>
    </w:p>
    <w:p w14:paraId="26066CEA" w14:textId="665BAE5B" w:rsidR="00862A5F" w:rsidRPr="00E40933" w:rsidRDefault="00862A5F">
      <w:pPr>
        <w:tabs>
          <w:tab w:val="left" w:pos="180"/>
          <w:tab w:val="left" w:pos="360"/>
          <w:tab w:val="left" w:pos="450"/>
          <w:tab w:val="left" w:pos="540"/>
          <w:tab w:val="left" w:pos="1260"/>
          <w:tab w:val="left" w:pos="1440"/>
        </w:tabs>
      </w:pPr>
      <w:r w:rsidRPr="00E40933">
        <w:rPr>
          <w:rFonts w:cs="Book Antiqua"/>
          <w:sz w:val="22"/>
          <w:szCs w:val="22"/>
        </w:rPr>
        <w:t>У оквиру овог програма ученици</w:t>
      </w:r>
      <w:r w:rsidRPr="00E40933">
        <w:rPr>
          <w:rFonts w:cs="Book Antiqua"/>
          <w:sz w:val="22"/>
          <w:szCs w:val="22"/>
          <w:lang w:val="sr-Cyrl-CS"/>
        </w:rPr>
        <w:t>/ученице</w:t>
      </w:r>
      <w:r w:rsidRPr="00E40933">
        <w:rPr>
          <w:rFonts w:cs="Book Antiqua"/>
          <w:sz w:val="22"/>
          <w:szCs w:val="22"/>
        </w:rPr>
        <w:t xml:space="preserve"> се информишу о значају очувања животне средине, са посебним освртом на њихов лични допринос и ангажовање у реализацији акција на нивоу школе и локалне заједнице. На часовима одељењског старешина  у свим узрастима обрађују се одређене теме. Посебне активности реализују наставници биологије у редовној настави и у раду еколошке секције. У редовној настави приликом обраде пригодних тема ( Свет око нас, Природа и</w:t>
      </w:r>
      <w:r w:rsidR="00E40933">
        <w:rPr>
          <w:rFonts w:cs="Book Antiqua"/>
          <w:sz w:val="22"/>
          <w:szCs w:val="22"/>
        </w:rPr>
        <w:t xml:space="preserve"> друштво, Географија, Биологија</w:t>
      </w:r>
      <w:r w:rsidRPr="00E40933">
        <w:rPr>
          <w:rFonts w:cs="Book Antiqua"/>
          <w:sz w:val="22"/>
          <w:szCs w:val="22"/>
        </w:rPr>
        <w:t>) ученици</w:t>
      </w:r>
      <w:r w:rsidRPr="00E40933">
        <w:rPr>
          <w:rFonts w:cs="Book Antiqua"/>
          <w:sz w:val="22"/>
          <w:szCs w:val="22"/>
          <w:lang w:val="sr-Cyrl-RS"/>
        </w:rPr>
        <w:t>/ученице</w:t>
      </w:r>
      <w:r w:rsidRPr="00E40933">
        <w:rPr>
          <w:rFonts w:cs="Book Antiqua"/>
          <w:sz w:val="22"/>
          <w:szCs w:val="22"/>
        </w:rPr>
        <w:t xml:space="preserve"> ће добити информације о загађивачима ваздуха, заштити вода, шума, опасности од пожара и поплава и о значају рециклаже.</w:t>
      </w:r>
    </w:p>
    <w:p w14:paraId="642B8285" w14:textId="77777777" w:rsidR="00862A5F" w:rsidRPr="00785B56" w:rsidRDefault="00862A5F">
      <w:pPr>
        <w:rPr>
          <w:rFonts w:cs="Book Antiqua"/>
          <w:color w:val="FF0000"/>
          <w:sz w:val="22"/>
          <w:szCs w:val="22"/>
        </w:rPr>
      </w:pPr>
    </w:p>
    <w:tbl>
      <w:tblPr>
        <w:tblW w:w="4900" w:type="pct"/>
        <w:tblInd w:w="-123" w:type="dxa"/>
        <w:tblLayout w:type="fixed"/>
        <w:tblLook w:val="0000" w:firstRow="0" w:lastRow="0" w:firstColumn="0" w:lastColumn="0" w:noHBand="0" w:noVBand="0"/>
      </w:tblPr>
      <w:tblGrid>
        <w:gridCol w:w="1424"/>
        <w:gridCol w:w="2103"/>
        <w:gridCol w:w="1922"/>
        <w:gridCol w:w="2079"/>
        <w:gridCol w:w="2013"/>
      </w:tblGrid>
      <w:tr w:rsidR="00E40933" w:rsidRPr="00E40933" w14:paraId="4E8E4604" w14:textId="77777777">
        <w:trPr>
          <w:trHeight w:val="510"/>
        </w:trPr>
        <w:tc>
          <w:tcPr>
            <w:tcW w:w="1426" w:type="dxa"/>
            <w:vMerge w:val="restart"/>
            <w:tcBorders>
              <w:top w:val="single" w:sz="4" w:space="0" w:color="000000"/>
              <w:left w:val="single" w:sz="4" w:space="0" w:color="000000"/>
              <w:bottom w:val="single" w:sz="4" w:space="0" w:color="000000"/>
            </w:tcBorders>
            <w:shd w:val="clear" w:color="auto" w:fill="E2FED7"/>
            <w:vAlign w:val="center"/>
          </w:tcPr>
          <w:p w14:paraId="743B0659" w14:textId="77777777" w:rsidR="00862A5F" w:rsidRPr="00E40933" w:rsidRDefault="00862A5F">
            <w:pPr>
              <w:jc w:val="center"/>
            </w:pPr>
            <w:r w:rsidRPr="00E40933">
              <w:rPr>
                <w:rFonts w:cs="Book Antiqua"/>
                <w:b/>
                <w:sz w:val="22"/>
                <w:szCs w:val="22"/>
              </w:rPr>
              <w:t>Време реализације</w:t>
            </w:r>
          </w:p>
        </w:tc>
        <w:tc>
          <w:tcPr>
            <w:tcW w:w="2105" w:type="dxa"/>
            <w:vMerge w:val="restart"/>
            <w:tcBorders>
              <w:top w:val="single" w:sz="4" w:space="0" w:color="000000"/>
              <w:left w:val="single" w:sz="4" w:space="0" w:color="000000"/>
              <w:bottom w:val="single" w:sz="4" w:space="0" w:color="000000"/>
            </w:tcBorders>
            <w:shd w:val="clear" w:color="auto" w:fill="E2FED7"/>
            <w:vAlign w:val="center"/>
          </w:tcPr>
          <w:p w14:paraId="176F82F7" w14:textId="77777777" w:rsidR="00862A5F" w:rsidRPr="00E40933" w:rsidRDefault="00862A5F">
            <w:pPr>
              <w:jc w:val="center"/>
            </w:pPr>
            <w:r w:rsidRPr="00E40933">
              <w:rPr>
                <w:rFonts w:cs="Book Antiqua"/>
                <w:b/>
                <w:sz w:val="22"/>
                <w:szCs w:val="22"/>
              </w:rPr>
              <w:t>Активности</w:t>
            </w:r>
          </w:p>
        </w:tc>
        <w:tc>
          <w:tcPr>
            <w:tcW w:w="1924" w:type="dxa"/>
            <w:vMerge w:val="restart"/>
            <w:tcBorders>
              <w:top w:val="single" w:sz="4" w:space="0" w:color="000000"/>
              <w:left w:val="single" w:sz="4" w:space="0" w:color="000000"/>
              <w:bottom w:val="single" w:sz="4" w:space="0" w:color="000000"/>
            </w:tcBorders>
            <w:shd w:val="clear" w:color="auto" w:fill="E2FED7"/>
            <w:vAlign w:val="center"/>
          </w:tcPr>
          <w:p w14:paraId="2BFFF029" w14:textId="77777777" w:rsidR="00862A5F" w:rsidRPr="00E40933" w:rsidRDefault="00862A5F">
            <w:pPr>
              <w:jc w:val="center"/>
            </w:pPr>
            <w:r w:rsidRPr="00E40933">
              <w:rPr>
                <w:rFonts w:cs="Book Antiqua"/>
                <w:b/>
                <w:sz w:val="22"/>
                <w:szCs w:val="22"/>
              </w:rPr>
              <w:t>Циљеви и задаци планираних активности</w:t>
            </w:r>
          </w:p>
        </w:tc>
        <w:tc>
          <w:tcPr>
            <w:tcW w:w="4096" w:type="dxa"/>
            <w:gridSpan w:val="2"/>
            <w:tcBorders>
              <w:top w:val="single" w:sz="4" w:space="0" w:color="000000"/>
              <w:left w:val="single" w:sz="4" w:space="0" w:color="000000"/>
              <w:bottom w:val="single" w:sz="4" w:space="0" w:color="000000"/>
              <w:right w:val="single" w:sz="4" w:space="0" w:color="000000"/>
            </w:tcBorders>
            <w:shd w:val="clear" w:color="auto" w:fill="E2FED7"/>
            <w:vAlign w:val="center"/>
          </w:tcPr>
          <w:p w14:paraId="14AD11BD" w14:textId="77777777" w:rsidR="00862A5F" w:rsidRPr="00E40933" w:rsidRDefault="00862A5F">
            <w:pPr>
              <w:jc w:val="center"/>
            </w:pPr>
            <w:r w:rsidRPr="00E40933">
              <w:rPr>
                <w:rFonts w:cs="Book Antiqua"/>
                <w:b/>
                <w:sz w:val="22"/>
                <w:szCs w:val="22"/>
              </w:rPr>
              <w:t>Активности</w:t>
            </w:r>
          </w:p>
        </w:tc>
      </w:tr>
      <w:tr w:rsidR="00E40933" w:rsidRPr="00E40933" w14:paraId="7EE17D74" w14:textId="77777777">
        <w:trPr>
          <w:trHeight w:val="450"/>
        </w:trPr>
        <w:tc>
          <w:tcPr>
            <w:tcW w:w="1426" w:type="dxa"/>
            <w:vMerge/>
            <w:tcBorders>
              <w:top w:val="single" w:sz="4" w:space="0" w:color="000000"/>
              <w:left w:val="single" w:sz="4" w:space="0" w:color="000000"/>
              <w:bottom w:val="single" w:sz="4" w:space="0" w:color="000000"/>
            </w:tcBorders>
            <w:shd w:val="clear" w:color="auto" w:fill="E2FED7"/>
            <w:vAlign w:val="center"/>
          </w:tcPr>
          <w:p w14:paraId="4320F6CC" w14:textId="77777777" w:rsidR="00862A5F" w:rsidRPr="00E40933" w:rsidRDefault="00862A5F">
            <w:pPr>
              <w:snapToGrid w:val="0"/>
              <w:jc w:val="center"/>
              <w:rPr>
                <w:rFonts w:cs="Book Antiqua"/>
                <w:b/>
                <w:sz w:val="22"/>
                <w:szCs w:val="22"/>
              </w:rPr>
            </w:pPr>
          </w:p>
        </w:tc>
        <w:tc>
          <w:tcPr>
            <w:tcW w:w="2105" w:type="dxa"/>
            <w:vMerge/>
            <w:tcBorders>
              <w:top w:val="single" w:sz="4" w:space="0" w:color="000000"/>
              <w:left w:val="single" w:sz="4" w:space="0" w:color="000000"/>
              <w:bottom w:val="single" w:sz="4" w:space="0" w:color="000000"/>
            </w:tcBorders>
            <w:shd w:val="clear" w:color="auto" w:fill="E2FED7"/>
            <w:vAlign w:val="center"/>
          </w:tcPr>
          <w:p w14:paraId="62A8C6CD" w14:textId="77777777" w:rsidR="00862A5F" w:rsidRPr="00E40933" w:rsidRDefault="00862A5F">
            <w:pPr>
              <w:snapToGrid w:val="0"/>
              <w:jc w:val="center"/>
              <w:rPr>
                <w:rFonts w:cs="Book Antiqua"/>
                <w:b/>
                <w:sz w:val="22"/>
                <w:szCs w:val="22"/>
              </w:rPr>
            </w:pPr>
          </w:p>
        </w:tc>
        <w:tc>
          <w:tcPr>
            <w:tcW w:w="1924" w:type="dxa"/>
            <w:vMerge/>
            <w:tcBorders>
              <w:top w:val="single" w:sz="4" w:space="0" w:color="000000"/>
              <w:left w:val="single" w:sz="4" w:space="0" w:color="000000"/>
              <w:bottom w:val="single" w:sz="4" w:space="0" w:color="000000"/>
            </w:tcBorders>
            <w:shd w:val="clear" w:color="auto" w:fill="E2FED7"/>
            <w:vAlign w:val="center"/>
          </w:tcPr>
          <w:p w14:paraId="7FDF8661" w14:textId="77777777" w:rsidR="00862A5F" w:rsidRPr="00E40933" w:rsidRDefault="00862A5F">
            <w:pPr>
              <w:snapToGrid w:val="0"/>
              <w:jc w:val="center"/>
              <w:rPr>
                <w:rFonts w:cs="Book Antiqua"/>
                <w:b/>
                <w:sz w:val="22"/>
                <w:szCs w:val="22"/>
              </w:rPr>
            </w:pPr>
          </w:p>
        </w:tc>
        <w:tc>
          <w:tcPr>
            <w:tcW w:w="2081" w:type="dxa"/>
            <w:tcBorders>
              <w:top w:val="single" w:sz="4" w:space="0" w:color="000000"/>
              <w:left w:val="single" w:sz="4" w:space="0" w:color="000000"/>
              <w:bottom w:val="single" w:sz="4" w:space="0" w:color="000000"/>
            </w:tcBorders>
            <w:shd w:val="clear" w:color="auto" w:fill="E2FED7"/>
            <w:vAlign w:val="center"/>
          </w:tcPr>
          <w:p w14:paraId="3D332442" w14:textId="77777777" w:rsidR="00862A5F" w:rsidRPr="00E40933" w:rsidRDefault="00862A5F">
            <w:pPr>
              <w:jc w:val="center"/>
            </w:pPr>
            <w:r w:rsidRPr="00E40933">
              <w:rPr>
                <w:rFonts w:cs="Book Antiqua"/>
                <w:b/>
                <w:sz w:val="22"/>
                <w:szCs w:val="22"/>
              </w:rPr>
              <w:t>реализатор</w:t>
            </w:r>
            <w:r w:rsidRPr="00E40933">
              <w:rPr>
                <w:rFonts w:cs="Book Antiqua"/>
                <w:b/>
                <w:sz w:val="22"/>
                <w:szCs w:val="22"/>
                <w:lang w:val="sr-Cyrl-RS"/>
              </w:rPr>
              <w:t>и</w:t>
            </w:r>
          </w:p>
        </w:tc>
        <w:tc>
          <w:tcPr>
            <w:tcW w:w="2015"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6E02DCE7" w14:textId="77777777" w:rsidR="00862A5F" w:rsidRPr="00E40933" w:rsidRDefault="00862A5F">
            <w:pPr>
              <w:jc w:val="center"/>
            </w:pPr>
            <w:r w:rsidRPr="00E40933">
              <w:rPr>
                <w:rFonts w:cs="Book Antiqua"/>
                <w:b/>
                <w:sz w:val="22"/>
                <w:szCs w:val="22"/>
              </w:rPr>
              <w:t>ученика/ученица</w:t>
            </w:r>
          </w:p>
        </w:tc>
      </w:tr>
      <w:tr w:rsidR="00E40933" w:rsidRPr="00E40933" w14:paraId="0C1BB28B" w14:textId="77777777">
        <w:tc>
          <w:tcPr>
            <w:tcW w:w="1426" w:type="dxa"/>
            <w:tcBorders>
              <w:top w:val="single" w:sz="4" w:space="0" w:color="000000"/>
              <w:left w:val="single" w:sz="4" w:space="0" w:color="000000"/>
              <w:bottom w:val="single" w:sz="4" w:space="0" w:color="000000"/>
            </w:tcBorders>
            <w:vAlign w:val="center"/>
          </w:tcPr>
          <w:p w14:paraId="2B96CECB" w14:textId="77777777" w:rsidR="00862A5F" w:rsidRPr="00E40933" w:rsidRDefault="00862A5F">
            <w:r w:rsidRPr="00E40933">
              <w:rPr>
                <w:rFonts w:cs="Book Antiqua"/>
                <w:sz w:val="22"/>
                <w:szCs w:val="22"/>
                <w:lang w:val="sr-Cyrl-RS"/>
              </w:rPr>
              <w:t>С</w:t>
            </w:r>
            <w:r w:rsidRPr="00E40933">
              <w:rPr>
                <w:rFonts w:cs="Book Antiqua"/>
                <w:sz w:val="22"/>
                <w:szCs w:val="22"/>
              </w:rPr>
              <w:t xml:space="preserve">ептембар - </w:t>
            </w:r>
            <w:r w:rsidRPr="00E40933">
              <w:rPr>
                <w:rFonts w:cs="Book Antiqua"/>
                <w:sz w:val="22"/>
                <w:szCs w:val="22"/>
                <w:lang w:val="sr-Cyrl-RS"/>
              </w:rPr>
              <w:t>Ј</w:t>
            </w:r>
            <w:r w:rsidRPr="00E40933">
              <w:rPr>
                <w:rFonts w:cs="Book Antiqua"/>
                <w:sz w:val="22"/>
                <w:szCs w:val="22"/>
              </w:rPr>
              <w:t>ун</w:t>
            </w:r>
          </w:p>
        </w:tc>
        <w:tc>
          <w:tcPr>
            <w:tcW w:w="2105" w:type="dxa"/>
            <w:tcBorders>
              <w:top w:val="single" w:sz="4" w:space="0" w:color="000000"/>
              <w:left w:val="single" w:sz="4" w:space="0" w:color="000000"/>
              <w:bottom w:val="single" w:sz="4" w:space="0" w:color="000000"/>
            </w:tcBorders>
            <w:vAlign w:val="center"/>
          </w:tcPr>
          <w:p w14:paraId="5387FAC4" w14:textId="77777777" w:rsidR="00862A5F" w:rsidRPr="00E40933" w:rsidRDefault="00862A5F">
            <w:pPr>
              <w:jc w:val="left"/>
            </w:pPr>
            <w:r w:rsidRPr="00E40933">
              <w:rPr>
                <w:rFonts w:cs="Book Antiqua"/>
                <w:sz w:val="22"/>
                <w:szCs w:val="22"/>
              </w:rPr>
              <w:t>Уређење учионица</w:t>
            </w:r>
          </w:p>
        </w:tc>
        <w:tc>
          <w:tcPr>
            <w:tcW w:w="1924" w:type="dxa"/>
            <w:tcBorders>
              <w:top w:val="single" w:sz="4" w:space="0" w:color="000000"/>
              <w:left w:val="single" w:sz="4" w:space="0" w:color="000000"/>
              <w:bottom w:val="single" w:sz="4" w:space="0" w:color="000000"/>
            </w:tcBorders>
            <w:vAlign w:val="center"/>
          </w:tcPr>
          <w:p w14:paraId="22AC13D0" w14:textId="77777777" w:rsidR="00862A5F" w:rsidRPr="00E40933" w:rsidRDefault="00862A5F">
            <w:pPr>
              <w:pStyle w:val="NoSpacing1"/>
            </w:pPr>
            <w:r w:rsidRPr="00E40933">
              <w:rPr>
                <w:rFonts w:ascii="Book Antiqua" w:hAnsi="Book Antiqua" w:cs="Book Antiqua"/>
                <w:lang w:val="ru-RU" w:eastAsia="sr-Latn-RS"/>
              </w:rPr>
              <w:t>Да се код ученика/ученица развија позитиван однос према животном простору и школској имовини</w:t>
            </w:r>
          </w:p>
        </w:tc>
        <w:tc>
          <w:tcPr>
            <w:tcW w:w="2081" w:type="dxa"/>
            <w:tcBorders>
              <w:top w:val="single" w:sz="4" w:space="0" w:color="000000"/>
              <w:left w:val="single" w:sz="4" w:space="0" w:color="000000"/>
              <w:bottom w:val="single" w:sz="4" w:space="0" w:color="000000"/>
            </w:tcBorders>
            <w:vAlign w:val="center"/>
          </w:tcPr>
          <w:p w14:paraId="3E80C78A" w14:textId="6ABEB4BB" w:rsidR="00862A5F" w:rsidRPr="00E40933" w:rsidRDefault="00862A5F">
            <w:pPr>
              <w:pStyle w:val="NoSpacing1"/>
            </w:pPr>
            <w:r w:rsidRPr="00E40933">
              <w:rPr>
                <w:rFonts w:ascii="Book Antiqua" w:hAnsi="Book Antiqua" w:cs="Book Antiqua"/>
                <w:lang w:val="sr-Cyrl-CS" w:eastAsia="sr-Latn-CS"/>
              </w:rPr>
              <w:t>Упућује, надгледа</w:t>
            </w:r>
            <w:r w:rsidR="00E40933">
              <w:rPr>
                <w:rFonts w:ascii="Book Antiqua" w:hAnsi="Book Antiqua" w:cs="Book Antiqua"/>
                <w:lang w:val="sr-Cyrl-CS" w:eastAsia="sr-Latn-CS"/>
              </w:rPr>
              <w:t>, даје инструкције по корацима (вербално и визуелно)</w:t>
            </w:r>
          </w:p>
        </w:tc>
        <w:tc>
          <w:tcPr>
            <w:tcW w:w="2015" w:type="dxa"/>
            <w:tcBorders>
              <w:top w:val="single" w:sz="4" w:space="0" w:color="000000"/>
              <w:left w:val="single" w:sz="4" w:space="0" w:color="000000"/>
              <w:bottom w:val="single" w:sz="4" w:space="0" w:color="000000"/>
              <w:right w:val="single" w:sz="4" w:space="0" w:color="000000"/>
            </w:tcBorders>
            <w:vAlign w:val="center"/>
          </w:tcPr>
          <w:p w14:paraId="6D73BCB7" w14:textId="3128499E" w:rsidR="00862A5F" w:rsidRPr="00E40933" w:rsidRDefault="00862A5F">
            <w:pPr>
              <w:pStyle w:val="NoSpacing1"/>
            </w:pPr>
            <w:r w:rsidRPr="00E40933">
              <w:rPr>
                <w:rFonts w:ascii="Book Antiqua" w:hAnsi="Book Antiqua" w:cs="Book Antiqua"/>
                <w:lang w:val="sr-Cyrl-CS" w:eastAsia="sr-Latn-RS"/>
              </w:rPr>
              <w:t>Цртају, уређују</w:t>
            </w:r>
            <w:r w:rsidR="00E40933">
              <w:rPr>
                <w:rFonts w:ascii="Book Antiqua" w:hAnsi="Book Antiqua" w:cs="Book Antiqua"/>
                <w:lang w:val="sr-Cyrl-CS" w:eastAsia="sr-Latn-RS"/>
              </w:rPr>
              <w:t>, лепе, боје</w:t>
            </w:r>
          </w:p>
        </w:tc>
      </w:tr>
      <w:tr w:rsidR="00E40933" w:rsidRPr="00E40933" w14:paraId="34C3B139" w14:textId="77777777">
        <w:tc>
          <w:tcPr>
            <w:tcW w:w="1426" w:type="dxa"/>
            <w:tcBorders>
              <w:top w:val="single" w:sz="4" w:space="0" w:color="000000"/>
              <w:left w:val="single" w:sz="4" w:space="0" w:color="000000"/>
              <w:bottom w:val="single" w:sz="4" w:space="0" w:color="000000"/>
            </w:tcBorders>
            <w:vAlign w:val="center"/>
          </w:tcPr>
          <w:p w14:paraId="1D9D2DEE" w14:textId="77777777" w:rsidR="00862A5F" w:rsidRPr="00E40933" w:rsidRDefault="00862A5F">
            <w:r w:rsidRPr="00E40933">
              <w:rPr>
                <w:rFonts w:cs="Book Antiqua"/>
                <w:sz w:val="22"/>
                <w:szCs w:val="22"/>
                <w:lang w:val="sr-Cyrl-RS"/>
              </w:rPr>
              <w:t>С</w:t>
            </w:r>
            <w:r w:rsidRPr="00E40933">
              <w:rPr>
                <w:rFonts w:cs="Book Antiqua"/>
                <w:sz w:val="22"/>
                <w:szCs w:val="22"/>
              </w:rPr>
              <w:t xml:space="preserve">ептембар -  </w:t>
            </w:r>
            <w:r w:rsidRPr="00E40933">
              <w:rPr>
                <w:rFonts w:cs="Book Antiqua"/>
                <w:sz w:val="22"/>
                <w:szCs w:val="22"/>
                <w:lang w:val="sr-Cyrl-RS"/>
              </w:rPr>
              <w:t>Ј</w:t>
            </w:r>
            <w:r w:rsidRPr="00E40933">
              <w:rPr>
                <w:rFonts w:cs="Book Antiqua"/>
                <w:sz w:val="22"/>
                <w:szCs w:val="22"/>
              </w:rPr>
              <w:t>ун</w:t>
            </w:r>
          </w:p>
        </w:tc>
        <w:tc>
          <w:tcPr>
            <w:tcW w:w="2105" w:type="dxa"/>
            <w:tcBorders>
              <w:top w:val="single" w:sz="4" w:space="0" w:color="000000"/>
              <w:left w:val="single" w:sz="4" w:space="0" w:color="000000"/>
              <w:bottom w:val="single" w:sz="4" w:space="0" w:color="000000"/>
            </w:tcBorders>
            <w:vAlign w:val="center"/>
          </w:tcPr>
          <w:p w14:paraId="31F7B61D" w14:textId="2174D95B" w:rsidR="00862A5F" w:rsidRPr="00E40933" w:rsidRDefault="00862A5F">
            <w:pPr>
              <w:jc w:val="left"/>
            </w:pPr>
            <w:r w:rsidRPr="00E40933">
              <w:rPr>
                <w:rFonts w:cs="Book Antiqua"/>
                <w:sz w:val="22"/>
                <w:szCs w:val="22"/>
              </w:rPr>
              <w:t>Украшавање школских учионица  ходника</w:t>
            </w:r>
            <w:r w:rsidRPr="00E40933">
              <w:rPr>
                <w:rFonts w:cs="Book Antiqua"/>
                <w:sz w:val="22"/>
                <w:szCs w:val="22"/>
                <w:lang w:val="sr-Cyrl-RS"/>
              </w:rPr>
              <w:t xml:space="preserve"> и дворишта</w:t>
            </w:r>
            <w:r w:rsidRPr="00E40933">
              <w:rPr>
                <w:rFonts w:cs="Book Antiqua"/>
                <w:sz w:val="22"/>
                <w:szCs w:val="22"/>
              </w:rPr>
              <w:t xml:space="preserve"> украсним биљкама</w:t>
            </w:r>
            <w:r w:rsidR="00E40933" w:rsidRPr="00E40933">
              <w:rPr>
                <w:rFonts w:cs="Book Antiqua"/>
                <w:sz w:val="22"/>
                <w:szCs w:val="22"/>
                <w:lang w:val="sr-Cyrl-RS"/>
              </w:rPr>
              <w:t>/биљкама направљеним од рециклираног материјала.</w:t>
            </w:r>
          </w:p>
          <w:p w14:paraId="07124849" w14:textId="298AC06F" w:rsidR="00862A5F" w:rsidRPr="00E40933" w:rsidRDefault="00862A5F">
            <w:pPr>
              <w:jc w:val="left"/>
              <w:rPr>
                <w:lang w:val="sr-Cyrl-RS"/>
              </w:rPr>
            </w:pPr>
            <w:r w:rsidRPr="00E40933">
              <w:rPr>
                <w:rFonts w:cs="Book Antiqua"/>
                <w:sz w:val="22"/>
                <w:szCs w:val="22"/>
              </w:rPr>
              <w:t>Гајење биљака</w:t>
            </w:r>
            <w:r w:rsidR="00E40933" w:rsidRPr="00E40933">
              <w:rPr>
                <w:rFonts w:cs="Book Antiqua"/>
                <w:sz w:val="22"/>
                <w:szCs w:val="22"/>
                <w:lang w:val="sr-Cyrl-RS"/>
              </w:rPr>
              <w:t xml:space="preserve"> у дворишту.</w:t>
            </w:r>
          </w:p>
        </w:tc>
        <w:tc>
          <w:tcPr>
            <w:tcW w:w="1924" w:type="dxa"/>
            <w:tcBorders>
              <w:top w:val="single" w:sz="4" w:space="0" w:color="000000"/>
              <w:left w:val="single" w:sz="4" w:space="0" w:color="000000"/>
              <w:bottom w:val="single" w:sz="4" w:space="0" w:color="000000"/>
            </w:tcBorders>
            <w:vAlign w:val="center"/>
          </w:tcPr>
          <w:p w14:paraId="636BD283" w14:textId="77777777" w:rsidR="00862A5F" w:rsidRPr="00E40933" w:rsidRDefault="00862A5F">
            <w:pPr>
              <w:pStyle w:val="NoSpacing1"/>
            </w:pPr>
            <w:r w:rsidRPr="00E40933">
              <w:rPr>
                <w:rFonts w:ascii="Book Antiqua" w:hAnsi="Book Antiqua" w:cs="Book Antiqua"/>
                <w:lang w:val="ru-RU" w:eastAsia="sr-Latn-RS"/>
              </w:rPr>
              <w:t>Да се код ученика/ученица развија еколошка свест</w:t>
            </w:r>
          </w:p>
        </w:tc>
        <w:tc>
          <w:tcPr>
            <w:tcW w:w="2081" w:type="dxa"/>
            <w:tcBorders>
              <w:top w:val="single" w:sz="4" w:space="0" w:color="000000"/>
              <w:left w:val="single" w:sz="4" w:space="0" w:color="000000"/>
              <w:bottom w:val="single" w:sz="4" w:space="0" w:color="000000"/>
            </w:tcBorders>
            <w:vAlign w:val="center"/>
          </w:tcPr>
          <w:p w14:paraId="3A77DC0F" w14:textId="77777777" w:rsidR="00862A5F" w:rsidRPr="00E40933" w:rsidRDefault="00862A5F">
            <w:pPr>
              <w:pStyle w:val="NoSpacing1"/>
            </w:pPr>
            <w:r w:rsidRPr="00E40933">
              <w:rPr>
                <w:rFonts w:ascii="Book Antiqua" w:hAnsi="Book Antiqua" w:cs="Book Antiqua"/>
                <w:lang w:val="sr-Cyrl-CS" w:eastAsia="sr-Latn-CS"/>
              </w:rPr>
              <w:t>Саде, заливају</w:t>
            </w:r>
          </w:p>
        </w:tc>
        <w:tc>
          <w:tcPr>
            <w:tcW w:w="2015" w:type="dxa"/>
            <w:tcBorders>
              <w:top w:val="single" w:sz="4" w:space="0" w:color="000000"/>
              <w:left w:val="single" w:sz="4" w:space="0" w:color="000000"/>
              <w:bottom w:val="single" w:sz="4" w:space="0" w:color="000000"/>
              <w:right w:val="single" w:sz="4" w:space="0" w:color="000000"/>
            </w:tcBorders>
            <w:vAlign w:val="center"/>
          </w:tcPr>
          <w:p w14:paraId="2341F794" w14:textId="1AC343BD" w:rsidR="00862A5F" w:rsidRPr="00E40933" w:rsidRDefault="00862A5F">
            <w:pPr>
              <w:pStyle w:val="NoSpacing1"/>
            </w:pPr>
            <w:r w:rsidRPr="00E40933">
              <w:rPr>
                <w:rFonts w:ascii="Book Antiqua" w:hAnsi="Book Antiqua" w:cs="Book Antiqua"/>
                <w:lang w:val="sr-Cyrl-CS" w:eastAsia="sr-Latn-RS"/>
              </w:rPr>
              <w:t>Заливају и негују биљке</w:t>
            </w:r>
            <w:r w:rsidR="00E40933" w:rsidRPr="00E40933">
              <w:rPr>
                <w:rFonts w:ascii="Book Antiqua" w:hAnsi="Book Antiqua" w:cs="Book Antiqua"/>
                <w:lang w:val="sr-Cyrl-CS" w:eastAsia="sr-Latn-RS"/>
              </w:rPr>
              <w:t>; израђују биљке од различитих материјала.</w:t>
            </w:r>
          </w:p>
        </w:tc>
      </w:tr>
      <w:tr w:rsidR="00E40933" w:rsidRPr="00E40933" w14:paraId="74CAB56A" w14:textId="77777777">
        <w:tc>
          <w:tcPr>
            <w:tcW w:w="1426" w:type="dxa"/>
            <w:tcBorders>
              <w:top w:val="single" w:sz="4" w:space="0" w:color="000000"/>
              <w:left w:val="single" w:sz="4" w:space="0" w:color="000000"/>
              <w:bottom w:val="single" w:sz="4" w:space="0" w:color="000000"/>
            </w:tcBorders>
            <w:vAlign w:val="center"/>
          </w:tcPr>
          <w:p w14:paraId="5272A3FC" w14:textId="77777777" w:rsidR="00862A5F" w:rsidRPr="00E40933" w:rsidRDefault="00862A5F">
            <w:r w:rsidRPr="00E40933">
              <w:rPr>
                <w:rFonts w:cs="Book Antiqua"/>
                <w:sz w:val="22"/>
                <w:szCs w:val="22"/>
                <w:lang w:val="sr-Cyrl-RS"/>
              </w:rPr>
              <w:t>С</w:t>
            </w:r>
            <w:r w:rsidRPr="00E40933">
              <w:rPr>
                <w:rFonts w:cs="Book Antiqua"/>
                <w:sz w:val="22"/>
                <w:szCs w:val="22"/>
              </w:rPr>
              <w:t xml:space="preserve">ептембар - </w:t>
            </w:r>
            <w:r w:rsidRPr="00E40933">
              <w:rPr>
                <w:rFonts w:cs="Book Antiqua"/>
                <w:sz w:val="22"/>
                <w:szCs w:val="22"/>
                <w:lang w:val="sr-Cyrl-RS"/>
              </w:rPr>
              <w:t>Ј</w:t>
            </w:r>
            <w:r w:rsidRPr="00E40933">
              <w:rPr>
                <w:rFonts w:cs="Book Antiqua"/>
                <w:sz w:val="22"/>
                <w:szCs w:val="22"/>
              </w:rPr>
              <w:t>ун</w:t>
            </w:r>
          </w:p>
        </w:tc>
        <w:tc>
          <w:tcPr>
            <w:tcW w:w="2105" w:type="dxa"/>
            <w:tcBorders>
              <w:top w:val="single" w:sz="4" w:space="0" w:color="000000"/>
              <w:left w:val="single" w:sz="4" w:space="0" w:color="000000"/>
              <w:bottom w:val="single" w:sz="4" w:space="0" w:color="000000"/>
            </w:tcBorders>
            <w:vAlign w:val="center"/>
          </w:tcPr>
          <w:p w14:paraId="1309D0F1" w14:textId="77777777" w:rsidR="00862A5F" w:rsidRPr="00E40933" w:rsidRDefault="00862A5F">
            <w:pPr>
              <w:jc w:val="left"/>
            </w:pPr>
            <w:r w:rsidRPr="00E40933">
              <w:rPr>
                <w:rFonts w:cs="Book Antiqua"/>
                <w:sz w:val="22"/>
                <w:szCs w:val="22"/>
              </w:rPr>
              <w:t>Чишћење школског дворишта</w:t>
            </w:r>
          </w:p>
        </w:tc>
        <w:tc>
          <w:tcPr>
            <w:tcW w:w="1924" w:type="dxa"/>
            <w:tcBorders>
              <w:top w:val="single" w:sz="4" w:space="0" w:color="000000"/>
              <w:left w:val="single" w:sz="4" w:space="0" w:color="000000"/>
              <w:bottom w:val="single" w:sz="4" w:space="0" w:color="000000"/>
            </w:tcBorders>
            <w:vAlign w:val="center"/>
          </w:tcPr>
          <w:p w14:paraId="7AA17195" w14:textId="77777777" w:rsidR="00862A5F" w:rsidRPr="00E40933" w:rsidRDefault="00862A5F">
            <w:pPr>
              <w:pStyle w:val="NoSpacing1"/>
            </w:pPr>
            <w:r w:rsidRPr="00E40933">
              <w:rPr>
                <w:rFonts w:ascii="Book Antiqua" w:hAnsi="Book Antiqua" w:cs="Book Antiqua"/>
                <w:lang w:val="ru-RU" w:eastAsia="sr-Latn-RS"/>
              </w:rPr>
              <w:t>Да се код ученика/ученица развијају хигијенске навике и значај чистоће</w:t>
            </w:r>
          </w:p>
        </w:tc>
        <w:tc>
          <w:tcPr>
            <w:tcW w:w="2081" w:type="dxa"/>
            <w:tcBorders>
              <w:top w:val="single" w:sz="4" w:space="0" w:color="000000"/>
              <w:left w:val="single" w:sz="4" w:space="0" w:color="000000"/>
              <w:bottom w:val="single" w:sz="4" w:space="0" w:color="000000"/>
            </w:tcBorders>
            <w:vAlign w:val="center"/>
          </w:tcPr>
          <w:p w14:paraId="1E8F5EA3" w14:textId="77777777" w:rsidR="00862A5F" w:rsidRPr="00E40933" w:rsidRDefault="00862A5F">
            <w:pPr>
              <w:pStyle w:val="NoSpacing1"/>
            </w:pPr>
            <w:r w:rsidRPr="00E40933">
              <w:rPr>
                <w:rFonts w:ascii="Book Antiqua" w:hAnsi="Book Antiqua" w:cs="Book Antiqua"/>
                <w:lang w:val="sr-Cyrl-CS" w:eastAsia="sr-Latn-CS"/>
              </w:rPr>
              <w:t>Чисте</w:t>
            </w:r>
          </w:p>
        </w:tc>
        <w:tc>
          <w:tcPr>
            <w:tcW w:w="2015" w:type="dxa"/>
            <w:tcBorders>
              <w:top w:val="single" w:sz="4" w:space="0" w:color="000000"/>
              <w:left w:val="single" w:sz="4" w:space="0" w:color="000000"/>
              <w:bottom w:val="single" w:sz="4" w:space="0" w:color="000000"/>
              <w:right w:val="single" w:sz="4" w:space="0" w:color="000000"/>
            </w:tcBorders>
            <w:vAlign w:val="center"/>
          </w:tcPr>
          <w:p w14:paraId="7D2E5047" w14:textId="77777777" w:rsidR="00862A5F" w:rsidRPr="00E40933" w:rsidRDefault="00862A5F">
            <w:pPr>
              <w:pStyle w:val="NoSpacing1"/>
            </w:pPr>
            <w:r w:rsidRPr="00E40933">
              <w:rPr>
                <w:rFonts w:ascii="Book Antiqua" w:hAnsi="Book Antiqua" w:cs="Book Antiqua"/>
                <w:lang w:val="sr-Cyrl-CS" w:eastAsia="sr-Latn-RS"/>
              </w:rPr>
              <w:t>Воде рачуна о хигијени дворишта</w:t>
            </w:r>
          </w:p>
        </w:tc>
      </w:tr>
      <w:tr w:rsidR="00E40933" w:rsidRPr="00E40933" w14:paraId="2805EE1C" w14:textId="77777777">
        <w:tc>
          <w:tcPr>
            <w:tcW w:w="1426" w:type="dxa"/>
            <w:tcBorders>
              <w:top w:val="single" w:sz="4" w:space="0" w:color="000000"/>
              <w:left w:val="single" w:sz="4" w:space="0" w:color="000000"/>
              <w:bottom w:val="single" w:sz="4" w:space="0" w:color="000000"/>
            </w:tcBorders>
            <w:vAlign w:val="center"/>
          </w:tcPr>
          <w:p w14:paraId="1F9EACDB" w14:textId="77777777" w:rsidR="00862A5F" w:rsidRPr="00E40933" w:rsidRDefault="00862A5F">
            <w:r w:rsidRPr="00E40933">
              <w:rPr>
                <w:rFonts w:cs="Book Antiqua"/>
                <w:sz w:val="22"/>
                <w:szCs w:val="22"/>
                <w:lang w:val="sr-Cyrl-RS"/>
              </w:rPr>
              <w:t>С</w:t>
            </w:r>
            <w:r w:rsidRPr="00E40933">
              <w:rPr>
                <w:rFonts w:cs="Book Antiqua"/>
                <w:sz w:val="22"/>
                <w:szCs w:val="22"/>
              </w:rPr>
              <w:t xml:space="preserve">ептембар - </w:t>
            </w:r>
            <w:r w:rsidRPr="00E40933">
              <w:rPr>
                <w:rFonts w:cs="Book Antiqua"/>
                <w:sz w:val="22"/>
                <w:szCs w:val="22"/>
                <w:lang w:val="sr-Cyrl-RS"/>
              </w:rPr>
              <w:t>Ј</w:t>
            </w:r>
            <w:r w:rsidRPr="00E40933">
              <w:rPr>
                <w:rFonts w:cs="Book Antiqua"/>
                <w:sz w:val="22"/>
                <w:szCs w:val="22"/>
              </w:rPr>
              <w:t>ун</w:t>
            </w:r>
          </w:p>
        </w:tc>
        <w:tc>
          <w:tcPr>
            <w:tcW w:w="2105" w:type="dxa"/>
            <w:tcBorders>
              <w:top w:val="single" w:sz="4" w:space="0" w:color="000000"/>
              <w:left w:val="single" w:sz="4" w:space="0" w:color="000000"/>
              <w:bottom w:val="single" w:sz="4" w:space="0" w:color="000000"/>
            </w:tcBorders>
            <w:vAlign w:val="center"/>
          </w:tcPr>
          <w:p w14:paraId="2559FF17" w14:textId="77777777" w:rsidR="00862A5F" w:rsidRPr="00E40933" w:rsidRDefault="00862A5F">
            <w:pPr>
              <w:jc w:val="left"/>
            </w:pPr>
            <w:r w:rsidRPr="00E40933">
              <w:rPr>
                <w:rFonts w:cs="Book Antiqua"/>
                <w:sz w:val="22"/>
                <w:szCs w:val="22"/>
              </w:rPr>
              <w:t>Сакупљање секундарних сировина</w:t>
            </w:r>
          </w:p>
          <w:p w14:paraId="089BCB4F" w14:textId="77777777" w:rsidR="00862A5F" w:rsidRPr="00E40933" w:rsidRDefault="00862A5F">
            <w:pPr>
              <w:jc w:val="left"/>
            </w:pPr>
            <w:r w:rsidRPr="00E40933">
              <w:rPr>
                <w:rFonts w:cs="Book Antiqua"/>
                <w:sz w:val="22"/>
                <w:szCs w:val="22"/>
              </w:rPr>
              <w:t>Сортирање отпада</w:t>
            </w:r>
          </w:p>
          <w:p w14:paraId="5BD340C8" w14:textId="77777777" w:rsidR="00862A5F" w:rsidRPr="00E40933" w:rsidRDefault="00862A5F">
            <w:pPr>
              <w:jc w:val="left"/>
            </w:pPr>
            <w:r w:rsidRPr="00E40933">
              <w:rPr>
                <w:rFonts w:cs="Book Antiqua"/>
                <w:sz w:val="22"/>
                <w:szCs w:val="22"/>
              </w:rPr>
              <w:t>Значај рециклаже</w:t>
            </w:r>
          </w:p>
        </w:tc>
        <w:tc>
          <w:tcPr>
            <w:tcW w:w="1924" w:type="dxa"/>
            <w:tcBorders>
              <w:top w:val="single" w:sz="4" w:space="0" w:color="000000"/>
              <w:left w:val="single" w:sz="4" w:space="0" w:color="000000"/>
              <w:bottom w:val="single" w:sz="4" w:space="0" w:color="000000"/>
            </w:tcBorders>
            <w:vAlign w:val="center"/>
          </w:tcPr>
          <w:p w14:paraId="52692381" w14:textId="77777777" w:rsidR="00862A5F" w:rsidRPr="00E40933" w:rsidRDefault="00862A5F">
            <w:pPr>
              <w:pStyle w:val="NoSpacing1"/>
            </w:pPr>
            <w:r w:rsidRPr="00E40933">
              <w:rPr>
                <w:rFonts w:ascii="Book Antiqua" w:hAnsi="Book Antiqua" w:cs="Book Antiqua"/>
                <w:lang w:val="sr-Cyrl-CS" w:eastAsia="sr-Latn-RS"/>
              </w:rPr>
              <w:t>Да ученици/ ученице упознају значај селекције отпада и рециклаже папира, пластике, метала, стакла</w:t>
            </w:r>
          </w:p>
        </w:tc>
        <w:tc>
          <w:tcPr>
            <w:tcW w:w="2081" w:type="dxa"/>
            <w:tcBorders>
              <w:top w:val="single" w:sz="4" w:space="0" w:color="000000"/>
              <w:left w:val="single" w:sz="4" w:space="0" w:color="000000"/>
              <w:bottom w:val="single" w:sz="4" w:space="0" w:color="000000"/>
            </w:tcBorders>
            <w:vAlign w:val="center"/>
          </w:tcPr>
          <w:p w14:paraId="2683E674" w14:textId="77777777" w:rsidR="00862A5F" w:rsidRPr="00E40933" w:rsidRDefault="00862A5F">
            <w:pPr>
              <w:pStyle w:val="NoSpacing1"/>
            </w:pPr>
            <w:r w:rsidRPr="00E40933">
              <w:rPr>
                <w:rFonts w:ascii="Book Antiqua" w:hAnsi="Book Antiqua" w:cs="Book Antiqua"/>
                <w:lang w:val="sr-Cyrl-CS" w:eastAsia="sr-Latn-RS"/>
              </w:rPr>
              <w:t>презентовање на редовним и додатним часовима</w:t>
            </w:r>
          </w:p>
        </w:tc>
        <w:tc>
          <w:tcPr>
            <w:tcW w:w="2015" w:type="dxa"/>
            <w:tcBorders>
              <w:top w:val="single" w:sz="4" w:space="0" w:color="000000"/>
              <w:left w:val="single" w:sz="4" w:space="0" w:color="000000"/>
              <w:bottom w:val="single" w:sz="4" w:space="0" w:color="000000"/>
              <w:right w:val="single" w:sz="4" w:space="0" w:color="000000"/>
            </w:tcBorders>
            <w:vAlign w:val="center"/>
          </w:tcPr>
          <w:p w14:paraId="2D2CBAC5" w14:textId="3B447B20" w:rsidR="00862A5F" w:rsidRPr="00E40933" w:rsidRDefault="00862A5F" w:rsidP="00E40933">
            <w:pPr>
              <w:pStyle w:val="NoSpacing1"/>
            </w:pPr>
            <w:r w:rsidRPr="00E40933">
              <w:rPr>
                <w:rFonts w:ascii="Book Antiqua" w:hAnsi="Book Antiqua" w:cs="Book Antiqua"/>
                <w:lang w:val="sr-Cyrl-CS" w:eastAsia="sr-Latn-RS"/>
              </w:rPr>
              <w:t xml:space="preserve">Одлажу стакло, папир и пластику у </w:t>
            </w:r>
            <w:r w:rsidR="00E40933" w:rsidRPr="00E40933">
              <w:rPr>
                <w:rFonts w:ascii="Book Antiqua" w:hAnsi="Book Antiqua" w:cs="Book Antiqua"/>
                <w:lang w:val="sr-Cyrl-CS" w:eastAsia="sr-Latn-RS"/>
              </w:rPr>
              <w:t>наменске одељке (посуде)</w:t>
            </w:r>
          </w:p>
        </w:tc>
      </w:tr>
      <w:tr w:rsidR="00E40933" w:rsidRPr="00E40933" w14:paraId="2C0BCF9E" w14:textId="77777777">
        <w:tc>
          <w:tcPr>
            <w:tcW w:w="1426" w:type="dxa"/>
            <w:tcBorders>
              <w:top w:val="single" w:sz="4" w:space="0" w:color="000000"/>
              <w:left w:val="single" w:sz="4" w:space="0" w:color="000000"/>
              <w:bottom w:val="single" w:sz="4" w:space="0" w:color="000000"/>
            </w:tcBorders>
            <w:vAlign w:val="center"/>
          </w:tcPr>
          <w:p w14:paraId="068C7A26" w14:textId="77777777" w:rsidR="00862A5F" w:rsidRPr="00E40933" w:rsidRDefault="00862A5F">
            <w:r w:rsidRPr="00E40933">
              <w:rPr>
                <w:rFonts w:cs="Book Antiqua"/>
                <w:sz w:val="22"/>
                <w:szCs w:val="22"/>
                <w:lang w:val="sr-Cyrl-RS"/>
              </w:rPr>
              <w:t>А</w:t>
            </w:r>
            <w:r w:rsidRPr="00E40933">
              <w:rPr>
                <w:rFonts w:cs="Book Antiqua"/>
                <w:sz w:val="22"/>
                <w:szCs w:val="22"/>
              </w:rPr>
              <w:t>прил</w:t>
            </w:r>
            <w:r w:rsidRPr="00E40933">
              <w:rPr>
                <w:rFonts w:cs="Book Antiqua"/>
                <w:sz w:val="22"/>
                <w:szCs w:val="22"/>
                <w:lang w:val="sr-Cyrl-RS"/>
              </w:rPr>
              <w:t xml:space="preserve"> - Мај</w:t>
            </w:r>
          </w:p>
        </w:tc>
        <w:tc>
          <w:tcPr>
            <w:tcW w:w="2105" w:type="dxa"/>
            <w:tcBorders>
              <w:top w:val="single" w:sz="4" w:space="0" w:color="000000"/>
              <w:left w:val="single" w:sz="4" w:space="0" w:color="000000"/>
              <w:bottom w:val="single" w:sz="4" w:space="0" w:color="000000"/>
            </w:tcBorders>
            <w:vAlign w:val="center"/>
          </w:tcPr>
          <w:p w14:paraId="5636AC57" w14:textId="77777777" w:rsidR="00862A5F" w:rsidRPr="00E40933" w:rsidRDefault="00862A5F">
            <w:pPr>
              <w:jc w:val="left"/>
            </w:pPr>
            <w:r w:rsidRPr="00E40933">
              <w:rPr>
                <w:rFonts w:cs="Book Antiqua"/>
                <w:sz w:val="22"/>
                <w:szCs w:val="22"/>
              </w:rPr>
              <w:t>Дан планете Земље</w:t>
            </w:r>
          </w:p>
          <w:p w14:paraId="0A7E69B7" w14:textId="77777777" w:rsidR="00862A5F" w:rsidRPr="00E40933" w:rsidRDefault="00862A5F">
            <w:pPr>
              <w:jc w:val="left"/>
            </w:pPr>
            <w:r w:rsidRPr="00E40933">
              <w:rPr>
                <w:rFonts w:cs="Book Antiqua"/>
                <w:sz w:val="22"/>
                <w:szCs w:val="22"/>
              </w:rPr>
              <w:t>22.април</w:t>
            </w:r>
          </w:p>
          <w:p w14:paraId="2EAA385F" w14:textId="77777777" w:rsidR="00862A5F" w:rsidRPr="00E40933" w:rsidRDefault="00862A5F">
            <w:pPr>
              <w:jc w:val="left"/>
            </w:pPr>
            <w:r w:rsidRPr="00E40933">
              <w:rPr>
                <w:rFonts w:cs="Book Antiqua"/>
                <w:sz w:val="22"/>
                <w:szCs w:val="22"/>
              </w:rPr>
              <w:t>Израда паноа ликовних радова: загађење животне околине; сањај о оваквој планети Земљи</w:t>
            </w:r>
          </w:p>
        </w:tc>
        <w:tc>
          <w:tcPr>
            <w:tcW w:w="1924" w:type="dxa"/>
            <w:tcBorders>
              <w:top w:val="single" w:sz="4" w:space="0" w:color="000000"/>
              <w:left w:val="single" w:sz="4" w:space="0" w:color="000000"/>
              <w:bottom w:val="single" w:sz="4" w:space="0" w:color="000000"/>
            </w:tcBorders>
            <w:vAlign w:val="center"/>
          </w:tcPr>
          <w:p w14:paraId="53415267" w14:textId="77777777" w:rsidR="00862A5F" w:rsidRPr="00E40933" w:rsidRDefault="00862A5F">
            <w:pPr>
              <w:pStyle w:val="NoSpacing1"/>
            </w:pPr>
            <w:r w:rsidRPr="00E40933">
              <w:rPr>
                <w:rFonts w:ascii="Book Antiqua" w:hAnsi="Book Antiqua" w:cs="Book Antiqua"/>
                <w:lang w:val="ru-RU" w:eastAsia="sr-Latn-RS"/>
              </w:rPr>
              <w:t>Д</w:t>
            </w:r>
            <w:r w:rsidRPr="00E40933">
              <w:rPr>
                <w:rFonts w:ascii="Book Antiqua" w:hAnsi="Book Antiqua" w:cs="Book Antiqua"/>
                <w:lang w:val="sr-Cyrl-CS" w:eastAsia="sr-Latn-RS"/>
              </w:rPr>
              <w:t>а ученици/ученице схвате да је неопходна промена човековог односа према природи, да развијају еколошку свест, креативност и еколошки пожељно понашање.</w:t>
            </w:r>
          </w:p>
        </w:tc>
        <w:tc>
          <w:tcPr>
            <w:tcW w:w="2081" w:type="dxa"/>
            <w:tcBorders>
              <w:top w:val="single" w:sz="4" w:space="0" w:color="000000"/>
              <w:left w:val="single" w:sz="4" w:space="0" w:color="000000"/>
              <w:bottom w:val="single" w:sz="4" w:space="0" w:color="000000"/>
            </w:tcBorders>
            <w:vAlign w:val="center"/>
          </w:tcPr>
          <w:p w14:paraId="0C03149C" w14:textId="77777777" w:rsidR="00862A5F" w:rsidRPr="00E40933" w:rsidRDefault="00862A5F">
            <w:pPr>
              <w:pStyle w:val="NoSpacing1"/>
            </w:pPr>
            <w:r w:rsidRPr="00E40933">
              <w:rPr>
                <w:rFonts w:ascii="Book Antiqua" w:hAnsi="Book Antiqua" w:cs="Book Antiqua"/>
                <w:lang w:val="sr-Cyrl-CS" w:eastAsia="sr-Latn-RS"/>
              </w:rPr>
              <w:t>Презентовање на редовним и додатним часовима</w:t>
            </w:r>
          </w:p>
          <w:p w14:paraId="6D3A5A51" w14:textId="77777777" w:rsidR="00862A5F" w:rsidRPr="00E40933" w:rsidRDefault="00862A5F">
            <w:pPr>
              <w:pStyle w:val="NoSpacing1"/>
            </w:pPr>
            <w:r w:rsidRPr="00E40933">
              <w:rPr>
                <w:rFonts w:ascii="Book Antiqua" w:hAnsi="Book Antiqua" w:cs="Book Antiqua"/>
                <w:lang w:val="sr-Cyrl-CS" w:eastAsia="sr-Latn-RS"/>
              </w:rPr>
              <w:t>Упућују, објашњавају</w:t>
            </w:r>
          </w:p>
        </w:tc>
        <w:tc>
          <w:tcPr>
            <w:tcW w:w="2015" w:type="dxa"/>
            <w:tcBorders>
              <w:top w:val="single" w:sz="4" w:space="0" w:color="000000"/>
              <w:left w:val="single" w:sz="4" w:space="0" w:color="000000"/>
              <w:bottom w:val="single" w:sz="4" w:space="0" w:color="000000"/>
              <w:right w:val="single" w:sz="4" w:space="0" w:color="000000"/>
            </w:tcBorders>
            <w:vAlign w:val="center"/>
          </w:tcPr>
          <w:p w14:paraId="72A7D7B9" w14:textId="77777777" w:rsidR="00862A5F" w:rsidRPr="00E40933" w:rsidRDefault="00862A5F">
            <w:pPr>
              <w:pStyle w:val="NoSpacing1"/>
            </w:pPr>
            <w:r w:rsidRPr="00E40933">
              <w:rPr>
                <w:rFonts w:ascii="Book Antiqua" w:hAnsi="Book Antiqua" w:cs="Book Antiqua"/>
                <w:lang w:val="sr-Cyrl-CS" w:eastAsia="sr-Latn-RS"/>
              </w:rPr>
              <w:t>Слушају, повезују, схватају, упознају, усвајају, цртају, разговарају</w:t>
            </w:r>
          </w:p>
        </w:tc>
      </w:tr>
      <w:tr w:rsidR="00E40933" w:rsidRPr="00E40933" w14:paraId="1F534F86" w14:textId="77777777">
        <w:tc>
          <w:tcPr>
            <w:tcW w:w="1426" w:type="dxa"/>
            <w:tcBorders>
              <w:top w:val="single" w:sz="4" w:space="0" w:color="000000"/>
              <w:left w:val="single" w:sz="4" w:space="0" w:color="000000"/>
              <w:bottom w:val="single" w:sz="4" w:space="0" w:color="000000"/>
            </w:tcBorders>
            <w:vAlign w:val="center"/>
          </w:tcPr>
          <w:p w14:paraId="5C289A2B" w14:textId="77777777" w:rsidR="00862A5F" w:rsidRPr="00E40933" w:rsidRDefault="00862A5F">
            <w:r w:rsidRPr="00E40933">
              <w:rPr>
                <w:rFonts w:cs="Book Antiqua"/>
                <w:sz w:val="22"/>
                <w:szCs w:val="22"/>
                <w:lang w:val="sr-Cyrl-RS"/>
              </w:rPr>
              <w:t>Ј</w:t>
            </w:r>
            <w:r w:rsidRPr="00E40933">
              <w:rPr>
                <w:rFonts w:cs="Book Antiqua"/>
                <w:sz w:val="22"/>
                <w:szCs w:val="22"/>
              </w:rPr>
              <w:t>ун</w:t>
            </w:r>
          </w:p>
        </w:tc>
        <w:tc>
          <w:tcPr>
            <w:tcW w:w="2105" w:type="dxa"/>
            <w:tcBorders>
              <w:top w:val="single" w:sz="4" w:space="0" w:color="000000"/>
              <w:left w:val="single" w:sz="4" w:space="0" w:color="000000"/>
              <w:bottom w:val="single" w:sz="4" w:space="0" w:color="000000"/>
            </w:tcBorders>
            <w:vAlign w:val="center"/>
          </w:tcPr>
          <w:p w14:paraId="1CAF3F30" w14:textId="77777777" w:rsidR="00862A5F" w:rsidRPr="00E40933" w:rsidRDefault="00862A5F">
            <w:pPr>
              <w:jc w:val="left"/>
            </w:pPr>
            <w:r w:rsidRPr="00E40933">
              <w:rPr>
                <w:rFonts w:cs="Book Antiqua"/>
                <w:sz w:val="22"/>
                <w:szCs w:val="22"/>
              </w:rPr>
              <w:t xml:space="preserve">Светски Дан заштите животне средине 05. Јун </w:t>
            </w:r>
          </w:p>
        </w:tc>
        <w:tc>
          <w:tcPr>
            <w:tcW w:w="1924" w:type="dxa"/>
            <w:tcBorders>
              <w:top w:val="single" w:sz="4" w:space="0" w:color="000000"/>
              <w:left w:val="single" w:sz="4" w:space="0" w:color="000000"/>
              <w:bottom w:val="single" w:sz="4" w:space="0" w:color="000000"/>
            </w:tcBorders>
            <w:vAlign w:val="center"/>
          </w:tcPr>
          <w:p w14:paraId="0A17C691" w14:textId="77777777" w:rsidR="00862A5F" w:rsidRPr="00E40933" w:rsidRDefault="00862A5F">
            <w:pPr>
              <w:jc w:val="left"/>
            </w:pPr>
            <w:r w:rsidRPr="00E40933">
              <w:rPr>
                <w:rFonts w:cs="Book Antiqua"/>
                <w:sz w:val="22"/>
                <w:szCs w:val="22"/>
              </w:rPr>
              <w:t>Д</w:t>
            </w:r>
            <w:r w:rsidRPr="00E40933">
              <w:rPr>
                <w:rFonts w:cs="Book Antiqua"/>
                <w:sz w:val="22"/>
                <w:szCs w:val="22"/>
                <w:lang w:val="sr-Cyrl-CS"/>
              </w:rPr>
              <w:t>а ученици/ученице схвате да је неопходна промена човековог односа према природи, да развијају еколошку свест</w:t>
            </w:r>
          </w:p>
        </w:tc>
        <w:tc>
          <w:tcPr>
            <w:tcW w:w="2081" w:type="dxa"/>
            <w:tcBorders>
              <w:top w:val="single" w:sz="4" w:space="0" w:color="000000"/>
              <w:left w:val="single" w:sz="4" w:space="0" w:color="000000"/>
              <w:bottom w:val="single" w:sz="4" w:space="0" w:color="000000"/>
            </w:tcBorders>
            <w:vAlign w:val="center"/>
          </w:tcPr>
          <w:p w14:paraId="4D297002" w14:textId="77777777" w:rsidR="00862A5F" w:rsidRPr="00E40933" w:rsidRDefault="00862A5F">
            <w:pPr>
              <w:pStyle w:val="NoSpacing1"/>
            </w:pPr>
            <w:r w:rsidRPr="00E40933">
              <w:rPr>
                <w:rFonts w:ascii="Book Antiqua" w:hAnsi="Book Antiqua" w:cs="Book Antiqua"/>
                <w:lang w:val="sr-Cyrl-CS" w:eastAsia="sr-Latn-RS"/>
              </w:rPr>
              <w:t>Презентовање на редовним и додатним часовима</w:t>
            </w:r>
          </w:p>
        </w:tc>
        <w:tc>
          <w:tcPr>
            <w:tcW w:w="2015" w:type="dxa"/>
            <w:tcBorders>
              <w:top w:val="single" w:sz="4" w:space="0" w:color="000000"/>
              <w:left w:val="single" w:sz="4" w:space="0" w:color="000000"/>
              <w:bottom w:val="single" w:sz="4" w:space="0" w:color="000000"/>
              <w:right w:val="single" w:sz="4" w:space="0" w:color="000000"/>
            </w:tcBorders>
            <w:vAlign w:val="center"/>
          </w:tcPr>
          <w:p w14:paraId="49BAD391" w14:textId="4D344EC5" w:rsidR="00862A5F" w:rsidRPr="00E40933" w:rsidRDefault="00862A5F">
            <w:pPr>
              <w:pStyle w:val="NoSpacing1"/>
            </w:pPr>
            <w:r w:rsidRPr="00E40933">
              <w:rPr>
                <w:rFonts w:ascii="Book Antiqua" w:hAnsi="Book Antiqua" w:cs="Book Antiqua"/>
                <w:lang w:val="sr-Cyrl-CS" w:eastAsia="sr-Latn-RS"/>
              </w:rPr>
              <w:t>Слушају, повезују, схватају, упознају, усвајају</w:t>
            </w:r>
            <w:r w:rsidR="00E40933" w:rsidRPr="00E40933">
              <w:rPr>
                <w:rFonts w:ascii="Book Antiqua" w:hAnsi="Book Antiqua" w:cs="Book Antiqua"/>
                <w:lang w:val="sr-Cyrl-CS" w:eastAsia="sr-Latn-RS"/>
              </w:rPr>
              <w:t>, препознају</w:t>
            </w:r>
          </w:p>
        </w:tc>
      </w:tr>
    </w:tbl>
    <w:p w14:paraId="1C05BC2B" w14:textId="77777777" w:rsidR="000D610B" w:rsidRDefault="000D610B">
      <w:pPr>
        <w:rPr>
          <w:rFonts w:cs="Book Antiqua"/>
          <w:b/>
          <w:bCs/>
          <w:color w:val="FF0000"/>
          <w:sz w:val="22"/>
          <w:szCs w:val="22"/>
          <w:lang w:val="sr-Cyrl-RS"/>
        </w:rPr>
      </w:pPr>
    </w:p>
    <w:p w14:paraId="23107E10" w14:textId="77777777" w:rsidR="000D610B" w:rsidRPr="00785B56" w:rsidRDefault="000D610B">
      <w:pPr>
        <w:rPr>
          <w:rFonts w:cs="Book Antiqua"/>
          <w:b/>
          <w:bCs/>
          <w:color w:val="FF0000"/>
          <w:sz w:val="22"/>
          <w:szCs w:val="22"/>
          <w:lang w:val="sr-Cyrl-RS"/>
        </w:rPr>
      </w:pPr>
    </w:p>
    <w:p w14:paraId="27B02B52" w14:textId="77777777" w:rsidR="00862A5F" w:rsidRPr="006852E5" w:rsidRDefault="00862A5F">
      <w:pPr>
        <w:jc w:val="center"/>
      </w:pPr>
      <w:r w:rsidRPr="006852E5">
        <w:rPr>
          <w:rFonts w:cs="Book Antiqua"/>
          <w:b/>
          <w:bCs/>
          <w:sz w:val="22"/>
          <w:szCs w:val="22"/>
          <w:lang w:val="sr-Latn-BA"/>
        </w:rPr>
        <w:t>VII.</w:t>
      </w:r>
      <w:r w:rsidRPr="006852E5">
        <w:rPr>
          <w:rFonts w:cs="Book Antiqua"/>
          <w:b/>
          <w:bCs/>
          <w:sz w:val="22"/>
          <w:szCs w:val="22"/>
          <w:lang w:val="sr-Cyrl-RS"/>
        </w:rPr>
        <w:t>9</w:t>
      </w:r>
      <w:r w:rsidRPr="006852E5">
        <w:rPr>
          <w:rFonts w:cs="Book Antiqua"/>
          <w:b/>
          <w:bCs/>
          <w:sz w:val="22"/>
          <w:szCs w:val="22"/>
          <w:lang w:val="sr-Latn-BA"/>
        </w:rPr>
        <w:t xml:space="preserve"> </w:t>
      </w:r>
      <w:r w:rsidRPr="006852E5">
        <w:rPr>
          <w:rFonts w:cs="Book Antiqua"/>
          <w:b/>
          <w:bCs/>
          <w:sz w:val="22"/>
          <w:szCs w:val="22"/>
        </w:rPr>
        <w:t xml:space="preserve">План рада </w:t>
      </w:r>
      <w:r w:rsidRPr="006852E5">
        <w:rPr>
          <w:rFonts w:cs="Book Antiqua"/>
          <w:b/>
          <w:bCs/>
          <w:sz w:val="22"/>
          <w:szCs w:val="22"/>
          <w:lang w:val="sr-Cyrl-RS"/>
        </w:rPr>
        <w:t>Тима за пројекте</w:t>
      </w:r>
    </w:p>
    <w:p w14:paraId="2C7AA0FD" w14:textId="77777777" w:rsidR="00862A5F" w:rsidRPr="00785B56" w:rsidRDefault="00862A5F">
      <w:pPr>
        <w:jc w:val="center"/>
        <w:rPr>
          <w:rFonts w:cs="Book Antiqua"/>
          <w:b/>
          <w:bCs/>
          <w:color w:val="FF0000"/>
          <w:sz w:val="22"/>
          <w:szCs w:val="22"/>
          <w:lang w:val="sr-Cyrl-RS"/>
        </w:rPr>
      </w:pPr>
      <w:r w:rsidRPr="00785B56">
        <w:rPr>
          <w:noProof/>
          <w:color w:val="FF0000"/>
          <w:lang w:val="en-GB" w:eastAsia="en-GB"/>
        </w:rPr>
        <mc:AlternateContent>
          <mc:Choice Requires="wps">
            <w:drawing>
              <wp:anchor distT="0" distB="0" distL="114935" distR="114935" simplePos="0" relativeHeight="251626496" behindDoc="0" locked="0" layoutInCell="1" allowOverlap="1" wp14:anchorId="10E76EAA" wp14:editId="04FFBFB3">
                <wp:simplePos x="0" y="0"/>
                <wp:positionH relativeFrom="column">
                  <wp:posOffset>2496185</wp:posOffset>
                </wp:positionH>
                <wp:positionV relativeFrom="paragraph">
                  <wp:posOffset>106045</wp:posOffset>
                </wp:positionV>
                <wp:extent cx="1126490" cy="844550"/>
                <wp:effectExtent l="0" t="0" r="0" b="0"/>
                <wp:wrapNone/>
                <wp:docPr id="1017036745" nam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26490" cy="844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5B3859" w14:textId="77777777" w:rsidR="004A741C" w:rsidRDefault="004A741C">
                            <w:r>
                              <w:rPr>
                                <w:noProof/>
                                <w:lang w:val="en-GB" w:eastAsia="en-GB"/>
                              </w:rPr>
                              <w:drawing>
                                <wp:inline distT="0" distB="0" distL="0" distR="0" wp14:anchorId="5D8C9DB4" wp14:editId="768ADBDA">
                                  <wp:extent cx="960120" cy="697865"/>
                                  <wp:effectExtent l="0" t="0" r="0" b="0"/>
                                  <wp:docPr id="21" name="Slika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1"/>
                                          <pic:cNvPicPr>
                                            <a:picLocks/>
                                          </pic:cNvPicPr>
                                        </pic:nvPicPr>
                                        <pic:blipFill>
                                          <a:blip r:embed="rId147">
                                            <a:extLst>
                                              <a:ext uri="{28A0092B-C50C-407E-A947-70E740481C1C}">
                                                <a14:useLocalDpi xmlns:a14="http://schemas.microsoft.com/office/drawing/2010/main" val="0"/>
                                              </a:ext>
                                            </a:extLst>
                                          </a:blip>
                                          <a:srcRect l="-6" t="-6" r="-6" b="-6"/>
                                          <a:stretch>
                                            <a:fillRect/>
                                          </a:stretch>
                                        </pic:blipFill>
                                        <pic:spPr bwMode="auto">
                                          <a:xfrm>
                                            <a:off x="0" y="0"/>
                                            <a:ext cx="960120" cy="697865"/>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E76EAA" id=" 28" o:spid="_x0000_s1072" type="#_x0000_t202" style="position:absolute;left:0;text-align:left;margin-left:196.55pt;margin-top:8.35pt;width:88.7pt;height:66.5pt;z-index:2516264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" stroked="f">
                <v:path arrowok="t"/>
                <v:textbox inset="7.3pt,3.7pt,7.3pt,3.7pt">
                  <w:txbxContent>
                    <w:p w14:paraId="2A5B3859" w14:textId="77777777" w:rsidR="004A741C" w:rsidRDefault="004A741C">
                      <w:r>
                        <w:rPr>
                          <w:noProof/>
                          <w:lang w:val="en-GB" w:eastAsia="en-GB"/>
                        </w:rPr>
                        <w:drawing>
                          <wp:inline distT="0" distB="0" distL="0" distR="0" wp14:anchorId="5D8C9DB4" wp14:editId="768ADBDA">
                            <wp:extent cx="960120" cy="697865"/>
                            <wp:effectExtent l="0" t="0" r="0" b="0"/>
                            <wp:docPr id="21" name="Slika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1"/>
                                    <pic:cNvPicPr>
                                      <a:picLocks/>
                                    </pic:cNvPicPr>
                                  </pic:nvPicPr>
                                  <pic:blipFill>
                                    <a:blip r:embed="rId148">
                                      <a:extLst>
                                        <a:ext uri="{28A0092B-C50C-407E-A947-70E740481C1C}">
                                          <a14:useLocalDpi xmlns:a14="http://schemas.microsoft.com/office/drawing/2010/main" val="0"/>
                                        </a:ext>
                                      </a:extLst>
                                    </a:blip>
                                    <a:srcRect l="-6" t="-6" r="-6" b="-6"/>
                                    <a:stretch>
                                      <a:fillRect/>
                                    </a:stretch>
                                  </pic:blipFill>
                                  <pic:spPr bwMode="auto">
                                    <a:xfrm>
                                      <a:off x="0" y="0"/>
                                      <a:ext cx="960120" cy="697865"/>
                                    </a:xfrm>
                                    <a:prstGeom prst="rect">
                                      <a:avLst/>
                                    </a:prstGeom>
                                    <a:solidFill>
                                      <a:srgbClr val="FFFFFF"/>
                                    </a:solidFill>
                                    <a:ln>
                                      <a:noFill/>
                                    </a:ln>
                                  </pic:spPr>
                                </pic:pic>
                              </a:graphicData>
                            </a:graphic>
                          </wp:inline>
                        </w:drawing>
                      </w:r>
                    </w:p>
                  </w:txbxContent>
                </v:textbox>
              </v:shape>
            </w:pict>
          </mc:Fallback>
        </mc:AlternateContent>
      </w:r>
    </w:p>
    <w:p w14:paraId="777EC639" w14:textId="77777777" w:rsidR="00862A5F" w:rsidRPr="00785B56" w:rsidRDefault="00862A5F">
      <w:pPr>
        <w:jc w:val="center"/>
        <w:rPr>
          <w:rFonts w:cs="Book Antiqua"/>
          <w:b/>
          <w:bCs/>
          <w:color w:val="FF0000"/>
          <w:sz w:val="22"/>
          <w:szCs w:val="22"/>
          <w:lang w:val="sr-Cyrl-RS"/>
        </w:rPr>
      </w:pPr>
    </w:p>
    <w:p w14:paraId="55878160" w14:textId="77777777" w:rsidR="00862A5F" w:rsidRPr="00785B56" w:rsidRDefault="00862A5F">
      <w:pPr>
        <w:jc w:val="center"/>
        <w:rPr>
          <w:rFonts w:cs="Book Antiqua"/>
          <w:b/>
          <w:bCs/>
          <w:color w:val="FF0000"/>
          <w:sz w:val="22"/>
          <w:szCs w:val="22"/>
          <w:lang w:val="sr-Cyrl-RS"/>
        </w:rPr>
      </w:pPr>
    </w:p>
    <w:p w14:paraId="4A7B25B4" w14:textId="77777777" w:rsidR="00862A5F" w:rsidRPr="00785B56" w:rsidRDefault="00862A5F">
      <w:pPr>
        <w:jc w:val="center"/>
        <w:rPr>
          <w:rFonts w:cs="Book Antiqua"/>
          <w:b/>
          <w:bCs/>
          <w:color w:val="FF0000"/>
          <w:sz w:val="22"/>
          <w:szCs w:val="22"/>
          <w:lang w:val="sr-Cyrl-RS"/>
        </w:rPr>
      </w:pPr>
    </w:p>
    <w:p w14:paraId="71623E75" w14:textId="77777777" w:rsidR="00862A5F" w:rsidRPr="00785B56" w:rsidRDefault="00862A5F">
      <w:pPr>
        <w:jc w:val="center"/>
        <w:rPr>
          <w:rFonts w:cs="Book Antiqua"/>
          <w:b/>
          <w:bCs/>
          <w:color w:val="FF0000"/>
          <w:sz w:val="22"/>
          <w:szCs w:val="22"/>
          <w:lang w:val="sr-Cyrl-RS"/>
        </w:rPr>
      </w:pPr>
    </w:p>
    <w:p w14:paraId="61030710" w14:textId="77777777" w:rsidR="00862A5F" w:rsidRPr="00785B56" w:rsidRDefault="00862A5F">
      <w:pPr>
        <w:jc w:val="center"/>
        <w:rPr>
          <w:rFonts w:cs="Book Antiqua"/>
          <w:b/>
          <w:bCs/>
          <w:color w:val="FF0000"/>
          <w:sz w:val="22"/>
          <w:szCs w:val="22"/>
          <w:lang w:val="sr-Cyrl-RS"/>
        </w:rPr>
      </w:pPr>
    </w:p>
    <w:p w14:paraId="4239BE59" w14:textId="77777777" w:rsidR="006852E5" w:rsidRDefault="006852E5">
      <w:pPr>
        <w:spacing w:before="120"/>
        <w:rPr>
          <w:rFonts w:cs="Book Antiqua"/>
          <w:color w:val="FF0000"/>
          <w:sz w:val="22"/>
          <w:szCs w:val="22"/>
          <w:lang w:val="sr-Cyrl-RS"/>
        </w:rPr>
      </w:pPr>
    </w:p>
    <w:p w14:paraId="6BF0F729" w14:textId="77777777" w:rsidR="006852E5" w:rsidRPr="006852E5" w:rsidRDefault="006852E5" w:rsidP="006852E5">
      <w:pPr>
        <w:spacing w:before="120"/>
        <w:rPr>
          <w:rFonts w:cs="Book Antiqua"/>
          <w:sz w:val="22"/>
          <w:szCs w:val="22"/>
          <w:lang w:val="sr-Cyrl-RS"/>
        </w:rPr>
      </w:pPr>
      <w:r w:rsidRPr="006852E5">
        <w:rPr>
          <w:rFonts w:cs="Book Antiqua"/>
          <w:sz w:val="22"/>
          <w:szCs w:val="22"/>
          <w:lang w:val="sr-Cyrl-RS"/>
        </w:rPr>
        <w:t xml:space="preserve">Задаци и циљеви рада Тима за пројекте: </w:t>
      </w:r>
    </w:p>
    <w:p w14:paraId="1646D516" w14:textId="77777777" w:rsidR="006852E5" w:rsidRPr="006852E5" w:rsidRDefault="006852E5" w:rsidP="006852E5">
      <w:pPr>
        <w:spacing w:before="120"/>
        <w:rPr>
          <w:rFonts w:cs="Book Antiqua"/>
          <w:sz w:val="22"/>
          <w:szCs w:val="22"/>
          <w:lang w:val="sr-Cyrl-RS"/>
        </w:rPr>
      </w:pPr>
      <w:r w:rsidRPr="006852E5">
        <w:rPr>
          <w:rFonts w:cs="Book Antiqua"/>
          <w:sz w:val="22"/>
          <w:szCs w:val="22"/>
          <w:lang w:val="sr-Cyrl-RS"/>
        </w:rPr>
        <w:t>•</w:t>
      </w:r>
      <w:r w:rsidRPr="006852E5">
        <w:rPr>
          <w:rFonts w:cs="Book Antiqua"/>
          <w:sz w:val="22"/>
          <w:szCs w:val="22"/>
          <w:lang w:val="sr-Cyrl-RS"/>
        </w:rPr>
        <w:tab/>
        <w:t>Доприноси развоју европске димензије школе;</w:t>
      </w:r>
    </w:p>
    <w:p w14:paraId="366963C4" w14:textId="77777777" w:rsidR="006852E5" w:rsidRPr="006852E5" w:rsidRDefault="006852E5" w:rsidP="006852E5">
      <w:pPr>
        <w:spacing w:before="120"/>
        <w:rPr>
          <w:rFonts w:cs="Book Antiqua"/>
          <w:sz w:val="22"/>
          <w:szCs w:val="22"/>
          <w:lang w:val="sr-Cyrl-RS"/>
        </w:rPr>
      </w:pPr>
      <w:r w:rsidRPr="006852E5">
        <w:rPr>
          <w:rFonts w:cs="Book Antiqua"/>
          <w:sz w:val="22"/>
          <w:szCs w:val="22"/>
          <w:lang w:val="sr-Cyrl-RS"/>
        </w:rPr>
        <w:t>•</w:t>
      </w:r>
      <w:r w:rsidRPr="006852E5">
        <w:rPr>
          <w:rFonts w:cs="Book Antiqua"/>
          <w:sz w:val="22"/>
          <w:szCs w:val="22"/>
          <w:lang w:val="sr-Cyrl-RS"/>
        </w:rPr>
        <w:tab/>
        <w:t>Професионално усавршавање наставника;</w:t>
      </w:r>
    </w:p>
    <w:p w14:paraId="04252794" w14:textId="77777777" w:rsidR="006852E5" w:rsidRPr="006852E5" w:rsidRDefault="006852E5" w:rsidP="006852E5">
      <w:pPr>
        <w:spacing w:before="120"/>
        <w:rPr>
          <w:rFonts w:cs="Book Antiqua"/>
          <w:sz w:val="22"/>
          <w:szCs w:val="22"/>
          <w:lang w:val="sr-Cyrl-RS"/>
        </w:rPr>
      </w:pPr>
      <w:r w:rsidRPr="006852E5">
        <w:rPr>
          <w:rFonts w:cs="Book Antiqua"/>
          <w:sz w:val="22"/>
          <w:szCs w:val="22"/>
          <w:lang w:val="sr-Cyrl-RS"/>
        </w:rPr>
        <w:t>•</w:t>
      </w:r>
      <w:r w:rsidRPr="006852E5">
        <w:rPr>
          <w:rFonts w:cs="Book Antiqua"/>
          <w:sz w:val="22"/>
          <w:szCs w:val="22"/>
          <w:lang w:val="sr-Cyrl-RS"/>
        </w:rPr>
        <w:tab/>
        <w:t xml:space="preserve">Унапређивање  квалитета наставе; </w:t>
      </w:r>
    </w:p>
    <w:p w14:paraId="206C1649" w14:textId="77777777" w:rsidR="006852E5" w:rsidRPr="006852E5" w:rsidRDefault="006852E5" w:rsidP="006852E5">
      <w:pPr>
        <w:spacing w:before="120"/>
        <w:rPr>
          <w:rFonts w:cs="Book Antiqua"/>
          <w:sz w:val="22"/>
          <w:szCs w:val="22"/>
          <w:lang w:val="sr-Cyrl-RS"/>
        </w:rPr>
      </w:pPr>
      <w:r w:rsidRPr="006852E5">
        <w:rPr>
          <w:rFonts w:cs="Book Antiqua"/>
          <w:sz w:val="22"/>
          <w:szCs w:val="22"/>
          <w:lang w:val="sr-Cyrl-RS"/>
        </w:rPr>
        <w:t>•</w:t>
      </w:r>
      <w:r w:rsidRPr="006852E5">
        <w:rPr>
          <w:rFonts w:cs="Book Antiqua"/>
          <w:sz w:val="22"/>
          <w:szCs w:val="22"/>
          <w:lang w:val="sr-Cyrl-RS"/>
        </w:rPr>
        <w:tab/>
        <w:t xml:space="preserve">Размена искустава са колегама из других европских земаља; </w:t>
      </w:r>
    </w:p>
    <w:p w14:paraId="6D9FA6DD" w14:textId="77777777" w:rsidR="006852E5" w:rsidRPr="006852E5" w:rsidRDefault="006852E5" w:rsidP="006852E5">
      <w:pPr>
        <w:spacing w:before="120"/>
        <w:rPr>
          <w:rFonts w:cs="Book Antiqua"/>
          <w:sz w:val="22"/>
          <w:szCs w:val="22"/>
          <w:lang w:val="sr-Cyrl-RS"/>
        </w:rPr>
      </w:pPr>
      <w:r w:rsidRPr="006852E5">
        <w:rPr>
          <w:rFonts w:cs="Book Antiqua"/>
          <w:sz w:val="22"/>
          <w:szCs w:val="22"/>
          <w:lang w:val="sr-Cyrl-RS"/>
        </w:rPr>
        <w:t>•</w:t>
      </w:r>
      <w:r w:rsidRPr="006852E5">
        <w:rPr>
          <w:rFonts w:cs="Book Antiqua"/>
          <w:sz w:val="22"/>
          <w:szCs w:val="22"/>
          <w:lang w:val="sr-Cyrl-RS"/>
        </w:rPr>
        <w:tab/>
        <w:t xml:space="preserve">Развој дигиталних компетенција, организационих вештина; </w:t>
      </w:r>
    </w:p>
    <w:p w14:paraId="75E4A54B" w14:textId="1EB5C739" w:rsidR="00B361BE" w:rsidRDefault="006852E5" w:rsidP="006563AE">
      <w:pPr>
        <w:spacing w:before="120"/>
        <w:rPr>
          <w:rFonts w:cs="Book Antiqua"/>
          <w:sz w:val="22"/>
          <w:szCs w:val="22"/>
          <w:lang w:val="sr-Cyrl-RS"/>
        </w:rPr>
      </w:pPr>
      <w:r w:rsidRPr="006852E5">
        <w:rPr>
          <w:rFonts w:cs="Book Antiqua"/>
          <w:sz w:val="22"/>
          <w:szCs w:val="22"/>
          <w:lang w:val="sr-Cyrl-RS"/>
        </w:rPr>
        <w:t>•</w:t>
      </w:r>
      <w:r w:rsidRPr="006852E5">
        <w:rPr>
          <w:rFonts w:cs="Book Antiqua"/>
          <w:sz w:val="22"/>
          <w:szCs w:val="22"/>
          <w:lang w:val="sr-Cyrl-RS"/>
        </w:rPr>
        <w:tab/>
        <w:t>Израда и учешће у националним и европским пројектима.</w:t>
      </w:r>
    </w:p>
    <w:p w14:paraId="3EA896AC" w14:textId="77777777" w:rsidR="006563AE" w:rsidRPr="006563AE" w:rsidRDefault="006563AE" w:rsidP="006563AE">
      <w:pPr>
        <w:spacing w:before="120"/>
        <w:rPr>
          <w:rFonts w:cs="Book Antiqua"/>
          <w:sz w:val="22"/>
          <w:szCs w:val="22"/>
          <w:lang w:val="sr-Cyrl-RS"/>
        </w:rPr>
      </w:pPr>
    </w:p>
    <w:p w14:paraId="22A8685D" w14:textId="77777777" w:rsidR="00862A5F" w:rsidRPr="006852E5" w:rsidRDefault="00862A5F" w:rsidP="00B361BE">
      <w:pPr>
        <w:spacing w:before="120" w:after="120"/>
      </w:pPr>
      <w:r w:rsidRPr="006852E5">
        <w:rPr>
          <w:rFonts w:cs="Book Antiqua"/>
          <w:b/>
          <w:sz w:val="22"/>
          <w:szCs w:val="22"/>
          <w:lang w:val="sr-Cyrl-RS"/>
        </w:rPr>
        <w:t>Чланови тима:</w:t>
      </w:r>
    </w:p>
    <w:p w14:paraId="31B877ED" w14:textId="77777777" w:rsidR="00862A5F" w:rsidRPr="006852E5" w:rsidRDefault="00862A5F">
      <w:pPr>
        <w:spacing w:before="120" w:after="120"/>
      </w:pPr>
      <w:r w:rsidRPr="006852E5">
        <w:rPr>
          <w:rFonts w:cs="Book Antiqua"/>
          <w:sz w:val="22"/>
          <w:szCs w:val="22"/>
          <w:lang w:val="sr-Cyrl-RS"/>
        </w:rPr>
        <w:t>Наташа Селић Станковић -</w:t>
      </w:r>
      <w:r w:rsidRPr="006852E5">
        <w:rPr>
          <w:rFonts w:cs="Book Antiqua"/>
          <w:sz w:val="22"/>
          <w:szCs w:val="22"/>
        </w:rPr>
        <w:t xml:space="preserve"> </w:t>
      </w:r>
      <w:r w:rsidRPr="006852E5">
        <w:rPr>
          <w:rFonts w:cs="Book Antiqua"/>
          <w:sz w:val="22"/>
          <w:szCs w:val="22"/>
          <w:lang w:val="sr-Cyrl-RS"/>
        </w:rPr>
        <w:t>директорка школе</w:t>
      </w:r>
    </w:p>
    <w:p w14:paraId="0CDD8529" w14:textId="77777777" w:rsidR="00862A5F" w:rsidRPr="006852E5" w:rsidRDefault="00862A5F">
      <w:pPr>
        <w:spacing w:before="120" w:after="120"/>
      </w:pPr>
      <w:r w:rsidRPr="006852E5">
        <w:rPr>
          <w:rFonts w:cs="Book Antiqua"/>
          <w:sz w:val="22"/>
          <w:szCs w:val="22"/>
          <w:lang w:val="sr-Cyrl-RS"/>
        </w:rPr>
        <w:t xml:space="preserve">Снежана Бабовић Димитријевић - наставник индивидуалне наставе - </w:t>
      </w:r>
      <w:r w:rsidRPr="006852E5">
        <w:rPr>
          <w:rFonts w:cs="Book Antiqua"/>
          <w:sz w:val="22"/>
          <w:szCs w:val="22"/>
        </w:rPr>
        <w:t>логопед</w:t>
      </w:r>
    </w:p>
    <w:p w14:paraId="294A2301" w14:textId="77777777" w:rsidR="00862A5F" w:rsidRPr="006852E5" w:rsidRDefault="00862A5F">
      <w:pPr>
        <w:spacing w:before="120" w:after="120"/>
      </w:pPr>
      <w:r w:rsidRPr="006852E5">
        <w:rPr>
          <w:rFonts w:cs="Book Antiqua"/>
          <w:sz w:val="22"/>
          <w:szCs w:val="22"/>
          <w:lang w:val="sr-Cyrl-RS"/>
        </w:rPr>
        <w:t xml:space="preserve">Сандра Скенџић – дефектолошкиња - стручни сарадник за израду дидактичких средстава и </w:t>
      </w:r>
    </w:p>
    <w:p w14:paraId="1C2D9E2E" w14:textId="77777777" w:rsidR="00862A5F" w:rsidRPr="006852E5" w:rsidRDefault="00862A5F">
      <w:pPr>
        <w:spacing w:before="120" w:after="120"/>
      </w:pPr>
      <w:r w:rsidRPr="006852E5">
        <w:rPr>
          <w:rFonts w:eastAsia="Book Antiqua" w:cs="Book Antiqua"/>
          <w:sz w:val="22"/>
          <w:szCs w:val="22"/>
          <w:lang w:val="sr-Cyrl-RS"/>
        </w:rPr>
        <w:t xml:space="preserve">                                   </w:t>
      </w:r>
      <w:r w:rsidRPr="006852E5">
        <w:rPr>
          <w:rFonts w:cs="Book Antiqua"/>
          <w:sz w:val="22"/>
          <w:szCs w:val="22"/>
          <w:lang w:val="sr-Cyrl-RS"/>
        </w:rPr>
        <w:t>помагала за децу са сензомоторичким сметњама</w:t>
      </w:r>
    </w:p>
    <w:p w14:paraId="1D1A02C2" w14:textId="045CCA83" w:rsidR="00862A5F" w:rsidRDefault="00862A5F">
      <w:pPr>
        <w:spacing w:before="120" w:after="120"/>
        <w:rPr>
          <w:rFonts w:cs="Book Antiqua"/>
          <w:sz w:val="22"/>
          <w:szCs w:val="22"/>
          <w:lang w:val="sr-Cyrl-RS"/>
        </w:rPr>
      </w:pPr>
      <w:r w:rsidRPr="006852E5">
        <w:rPr>
          <w:rFonts w:cs="Book Antiqua"/>
          <w:sz w:val="22"/>
          <w:szCs w:val="22"/>
          <w:lang w:val="sr-Cyrl-RS"/>
        </w:rPr>
        <w:t xml:space="preserve">Марина Спарић </w:t>
      </w:r>
      <w:r w:rsidR="006852E5">
        <w:rPr>
          <w:rFonts w:cs="Book Antiqua"/>
          <w:sz w:val="22"/>
          <w:szCs w:val="22"/>
          <w:lang w:val="sr-Cyrl-RS"/>
        </w:rPr>
        <w:t>–</w:t>
      </w:r>
      <w:r w:rsidRPr="006852E5">
        <w:rPr>
          <w:rFonts w:cs="Book Antiqua"/>
          <w:sz w:val="22"/>
          <w:szCs w:val="22"/>
          <w:lang w:val="sr-Cyrl-RS"/>
        </w:rPr>
        <w:t xml:space="preserve"> дефектолошкиња</w:t>
      </w:r>
    </w:p>
    <w:p w14:paraId="49A9B9F5" w14:textId="77777777" w:rsidR="006852E5" w:rsidRDefault="006852E5">
      <w:pPr>
        <w:spacing w:before="120" w:after="120"/>
        <w:rPr>
          <w:rFonts w:cs="Book Antiqua"/>
          <w:sz w:val="22"/>
          <w:szCs w:val="22"/>
          <w:lang w:val="sr-Cyrl-RS"/>
        </w:rPr>
      </w:pPr>
    </w:p>
    <w:tbl>
      <w:tblPr>
        <w:tblStyle w:val="TableGrid"/>
        <w:tblW w:w="0" w:type="auto"/>
        <w:tblLook w:val="04A0" w:firstRow="1" w:lastRow="0" w:firstColumn="1" w:lastColumn="0" w:noHBand="0" w:noVBand="1"/>
      </w:tblPr>
      <w:tblGrid>
        <w:gridCol w:w="895"/>
        <w:gridCol w:w="2190"/>
        <w:gridCol w:w="2648"/>
        <w:gridCol w:w="2365"/>
        <w:gridCol w:w="1638"/>
      </w:tblGrid>
      <w:tr w:rsidR="006852E5" w:rsidRPr="006B6E1E" w14:paraId="3B468286" w14:textId="77777777" w:rsidTr="008221E5">
        <w:tc>
          <w:tcPr>
            <w:tcW w:w="0" w:type="auto"/>
            <w:shd w:val="clear" w:color="auto" w:fill="D9F2D0" w:themeFill="accent6" w:themeFillTint="33"/>
            <w:hideMark/>
          </w:tcPr>
          <w:p w14:paraId="06843816" w14:textId="77777777" w:rsidR="006852E5" w:rsidRPr="006B6E1E" w:rsidRDefault="006852E5" w:rsidP="00DA1052">
            <w:pPr>
              <w:jc w:val="center"/>
              <w:rPr>
                <w:rFonts w:cs="Times New Roman"/>
                <w:b/>
                <w:bCs/>
              </w:rPr>
            </w:pPr>
            <w:r w:rsidRPr="006B6E1E">
              <w:rPr>
                <w:rFonts w:cs="Times New Roman"/>
                <w:b/>
                <w:bCs/>
              </w:rPr>
              <w:t>Редни број</w:t>
            </w:r>
          </w:p>
        </w:tc>
        <w:tc>
          <w:tcPr>
            <w:tcW w:w="0" w:type="auto"/>
            <w:shd w:val="clear" w:color="auto" w:fill="D9F2D0" w:themeFill="accent6" w:themeFillTint="33"/>
            <w:hideMark/>
          </w:tcPr>
          <w:p w14:paraId="19686748" w14:textId="77777777" w:rsidR="006852E5" w:rsidRPr="006B6E1E" w:rsidRDefault="006852E5" w:rsidP="00DA1052">
            <w:pPr>
              <w:jc w:val="center"/>
              <w:rPr>
                <w:rFonts w:cs="Times New Roman"/>
                <w:b/>
                <w:bCs/>
              </w:rPr>
            </w:pPr>
            <w:r w:rsidRPr="006B6E1E">
              <w:rPr>
                <w:rFonts w:cs="Times New Roman"/>
                <w:b/>
                <w:bCs/>
              </w:rPr>
              <w:t>Опис активности</w:t>
            </w:r>
          </w:p>
        </w:tc>
        <w:tc>
          <w:tcPr>
            <w:tcW w:w="0" w:type="auto"/>
            <w:shd w:val="clear" w:color="auto" w:fill="D9F2D0" w:themeFill="accent6" w:themeFillTint="33"/>
            <w:hideMark/>
          </w:tcPr>
          <w:p w14:paraId="554EECFA" w14:textId="77777777" w:rsidR="006852E5" w:rsidRPr="006B6E1E" w:rsidRDefault="006852E5" w:rsidP="00DA1052">
            <w:pPr>
              <w:jc w:val="center"/>
              <w:rPr>
                <w:rFonts w:cs="Times New Roman"/>
                <w:b/>
                <w:bCs/>
              </w:rPr>
            </w:pPr>
            <w:r w:rsidRPr="006B6E1E">
              <w:rPr>
                <w:rFonts w:cs="Times New Roman"/>
                <w:b/>
                <w:bCs/>
              </w:rPr>
              <w:t>Садржај активности</w:t>
            </w:r>
          </w:p>
        </w:tc>
        <w:tc>
          <w:tcPr>
            <w:tcW w:w="0" w:type="auto"/>
            <w:shd w:val="clear" w:color="auto" w:fill="D9F2D0" w:themeFill="accent6" w:themeFillTint="33"/>
            <w:hideMark/>
          </w:tcPr>
          <w:p w14:paraId="4FE61906" w14:textId="77777777" w:rsidR="006852E5" w:rsidRPr="006B6E1E" w:rsidRDefault="006852E5" w:rsidP="00DA1052">
            <w:pPr>
              <w:jc w:val="center"/>
              <w:rPr>
                <w:rFonts w:cs="Times New Roman"/>
                <w:b/>
                <w:bCs/>
              </w:rPr>
            </w:pPr>
            <w:r w:rsidRPr="006B6E1E">
              <w:rPr>
                <w:rFonts w:cs="Times New Roman"/>
                <w:b/>
                <w:bCs/>
              </w:rPr>
              <w:t>Време реализације активности</w:t>
            </w:r>
          </w:p>
        </w:tc>
        <w:tc>
          <w:tcPr>
            <w:tcW w:w="0" w:type="auto"/>
            <w:shd w:val="clear" w:color="auto" w:fill="D9F2D0" w:themeFill="accent6" w:themeFillTint="33"/>
            <w:hideMark/>
          </w:tcPr>
          <w:p w14:paraId="495ACBBA" w14:textId="77777777" w:rsidR="006852E5" w:rsidRPr="006B6E1E" w:rsidRDefault="006852E5" w:rsidP="00DA1052">
            <w:pPr>
              <w:jc w:val="center"/>
              <w:rPr>
                <w:rFonts w:cs="Times New Roman"/>
                <w:b/>
                <w:bCs/>
              </w:rPr>
            </w:pPr>
            <w:r w:rsidRPr="006B6E1E">
              <w:rPr>
                <w:rFonts w:cs="Times New Roman"/>
                <w:b/>
                <w:bCs/>
              </w:rPr>
              <w:t>Носиоци активности</w:t>
            </w:r>
          </w:p>
        </w:tc>
      </w:tr>
      <w:tr w:rsidR="006852E5" w:rsidRPr="006B6E1E" w14:paraId="4851B930" w14:textId="77777777" w:rsidTr="00DA1052">
        <w:tc>
          <w:tcPr>
            <w:tcW w:w="0" w:type="auto"/>
            <w:hideMark/>
          </w:tcPr>
          <w:p w14:paraId="1B0A345C" w14:textId="77777777" w:rsidR="006852E5" w:rsidRPr="006B6E1E" w:rsidRDefault="006852E5" w:rsidP="00DA1052">
            <w:pPr>
              <w:rPr>
                <w:rFonts w:cs="Times New Roman"/>
              </w:rPr>
            </w:pPr>
            <w:r w:rsidRPr="006B6E1E">
              <w:rPr>
                <w:rFonts w:cs="Times New Roman"/>
                <w:b/>
                <w:bCs/>
              </w:rPr>
              <w:t>1.</w:t>
            </w:r>
          </w:p>
        </w:tc>
        <w:tc>
          <w:tcPr>
            <w:tcW w:w="0" w:type="auto"/>
            <w:hideMark/>
          </w:tcPr>
          <w:p w14:paraId="7187738D" w14:textId="77777777" w:rsidR="006852E5" w:rsidRPr="006B6E1E" w:rsidRDefault="006852E5" w:rsidP="00DA1052">
            <w:pPr>
              <w:rPr>
                <w:rFonts w:cs="Times New Roman"/>
              </w:rPr>
            </w:pPr>
            <w:r w:rsidRPr="006B6E1E">
              <w:rPr>
                <w:rFonts w:cs="Times New Roman"/>
                <w:bCs/>
              </w:rPr>
              <w:t>Формирање Тима за пројекте</w:t>
            </w:r>
          </w:p>
        </w:tc>
        <w:tc>
          <w:tcPr>
            <w:tcW w:w="0" w:type="auto"/>
            <w:hideMark/>
          </w:tcPr>
          <w:p w14:paraId="7468E906" w14:textId="77777777" w:rsidR="006852E5" w:rsidRPr="006B6E1E" w:rsidRDefault="006852E5" w:rsidP="00DA1052">
            <w:pPr>
              <w:rPr>
                <w:rFonts w:cs="Times New Roman"/>
              </w:rPr>
            </w:pPr>
            <w:r w:rsidRPr="006B6E1E">
              <w:rPr>
                <w:rFonts w:cs="Times New Roman"/>
              </w:rPr>
              <w:t>Именовање запослених са афинитетима, знањима и искуствима у области припреме, израде и реализације пројеката. Дефинисање улога и одговорности чланова Тима.</w:t>
            </w:r>
          </w:p>
        </w:tc>
        <w:tc>
          <w:tcPr>
            <w:tcW w:w="0" w:type="auto"/>
            <w:hideMark/>
          </w:tcPr>
          <w:p w14:paraId="77C06E4F" w14:textId="77777777" w:rsidR="006852E5" w:rsidRPr="006B6E1E" w:rsidRDefault="006852E5" w:rsidP="00DA1052">
            <w:pPr>
              <w:rPr>
                <w:rFonts w:cs="Times New Roman"/>
              </w:rPr>
            </w:pPr>
            <w:r w:rsidRPr="006B6E1E">
              <w:rPr>
                <w:rFonts w:cs="Times New Roman"/>
              </w:rPr>
              <w:t>Август 2026.</w:t>
            </w:r>
          </w:p>
        </w:tc>
        <w:tc>
          <w:tcPr>
            <w:tcW w:w="0" w:type="auto"/>
            <w:hideMark/>
          </w:tcPr>
          <w:p w14:paraId="2C54B287" w14:textId="77777777" w:rsidR="006852E5" w:rsidRPr="006B6E1E" w:rsidRDefault="006852E5" w:rsidP="00DA1052">
            <w:pPr>
              <w:rPr>
                <w:rFonts w:cs="Times New Roman"/>
              </w:rPr>
            </w:pPr>
            <w:r w:rsidRPr="006B6E1E">
              <w:rPr>
                <w:rFonts w:cs="Times New Roman"/>
              </w:rPr>
              <w:t>Директорка, Педагошки колегијум</w:t>
            </w:r>
          </w:p>
        </w:tc>
      </w:tr>
      <w:tr w:rsidR="006852E5" w:rsidRPr="006B6E1E" w14:paraId="1E983D03" w14:textId="77777777" w:rsidTr="00DA1052">
        <w:tc>
          <w:tcPr>
            <w:tcW w:w="0" w:type="auto"/>
            <w:hideMark/>
          </w:tcPr>
          <w:p w14:paraId="023A3F9B" w14:textId="77777777" w:rsidR="006852E5" w:rsidRPr="006B6E1E" w:rsidRDefault="006852E5" w:rsidP="00DA1052">
            <w:pPr>
              <w:rPr>
                <w:rFonts w:cs="Times New Roman"/>
              </w:rPr>
            </w:pPr>
            <w:r w:rsidRPr="006B6E1E">
              <w:rPr>
                <w:rFonts w:cs="Times New Roman"/>
                <w:b/>
                <w:bCs/>
              </w:rPr>
              <w:t>2.</w:t>
            </w:r>
          </w:p>
        </w:tc>
        <w:tc>
          <w:tcPr>
            <w:tcW w:w="0" w:type="auto"/>
            <w:hideMark/>
          </w:tcPr>
          <w:p w14:paraId="0FA6D6A2" w14:textId="77777777" w:rsidR="006852E5" w:rsidRPr="006B6E1E" w:rsidRDefault="006852E5" w:rsidP="00DA1052">
            <w:pPr>
              <w:rPr>
                <w:rFonts w:cs="Times New Roman"/>
              </w:rPr>
            </w:pPr>
            <w:r w:rsidRPr="006B6E1E">
              <w:rPr>
                <w:rFonts w:cs="Times New Roman"/>
                <w:bCs/>
              </w:rPr>
              <w:t>Израда годишњег плана рада Тима за пројекте</w:t>
            </w:r>
          </w:p>
        </w:tc>
        <w:tc>
          <w:tcPr>
            <w:tcW w:w="0" w:type="auto"/>
            <w:hideMark/>
          </w:tcPr>
          <w:p w14:paraId="0E84B69C" w14:textId="77777777" w:rsidR="006852E5" w:rsidRPr="006B6E1E" w:rsidRDefault="006852E5" w:rsidP="00DA1052">
            <w:pPr>
              <w:rPr>
                <w:rFonts w:cs="Times New Roman"/>
              </w:rPr>
            </w:pPr>
            <w:r w:rsidRPr="006B6E1E">
              <w:rPr>
                <w:rFonts w:cs="Times New Roman"/>
              </w:rPr>
              <w:t>Анализа приоритета и потреба школе, дефинисање пројектних области, активности, носилаца и динамике рада.</w:t>
            </w:r>
          </w:p>
        </w:tc>
        <w:tc>
          <w:tcPr>
            <w:tcW w:w="0" w:type="auto"/>
            <w:hideMark/>
          </w:tcPr>
          <w:p w14:paraId="145E3A2B" w14:textId="77777777" w:rsidR="006852E5" w:rsidRPr="006B6E1E" w:rsidRDefault="006852E5" w:rsidP="00DA1052">
            <w:pPr>
              <w:rPr>
                <w:rFonts w:cs="Times New Roman"/>
              </w:rPr>
            </w:pPr>
            <w:r w:rsidRPr="006B6E1E">
              <w:rPr>
                <w:rFonts w:cs="Times New Roman"/>
              </w:rPr>
              <w:t>Август/септембар 2026.</w:t>
            </w:r>
          </w:p>
        </w:tc>
        <w:tc>
          <w:tcPr>
            <w:tcW w:w="0" w:type="auto"/>
            <w:hideMark/>
          </w:tcPr>
          <w:p w14:paraId="7DEA3FA3" w14:textId="77777777" w:rsidR="006852E5" w:rsidRPr="006B6E1E" w:rsidRDefault="006852E5" w:rsidP="00DA1052">
            <w:pPr>
              <w:rPr>
                <w:rFonts w:cs="Times New Roman"/>
              </w:rPr>
            </w:pPr>
            <w:r w:rsidRPr="006B6E1E">
              <w:rPr>
                <w:rFonts w:cs="Times New Roman"/>
              </w:rPr>
              <w:t>Тим за пројекте</w:t>
            </w:r>
          </w:p>
        </w:tc>
      </w:tr>
      <w:tr w:rsidR="006852E5" w:rsidRPr="006B6E1E" w14:paraId="6FA26AC3" w14:textId="77777777" w:rsidTr="00DA1052">
        <w:tc>
          <w:tcPr>
            <w:tcW w:w="0" w:type="auto"/>
            <w:hideMark/>
          </w:tcPr>
          <w:p w14:paraId="51696C0A" w14:textId="77777777" w:rsidR="006852E5" w:rsidRPr="006B6E1E" w:rsidRDefault="006852E5" w:rsidP="00DA1052">
            <w:pPr>
              <w:rPr>
                <w:rFonts w:cs="Times New Roman"/>
              </w:rPr>
            </w:pPr>
            <w:r w:rsidRPr="006B6E1E">
              <w:rPr>
                <w:rFonts w:cs="Times New Roman"/>
                <w:b/>
                <w:bCs/>
              </w:rPr>
              <w:t>3.</w:t>
            </w:r>
          </w:p>
        </w:tc>
        <w:tc>
          <w:tcPr>
            <w:tcW w:w="0" w:type="auto"/>
            <w:hideMark/>
          </w:tcPr>
          <w:p w14:paraId="54628E34" w14:textId="77777777" w:rsidR="006852E5" w:rsidRPr="006B6E1E" w:rsidRDefault="006852E5" w:rsidP="00DA1052">
            <w:pPr>
              <w:rPr>
                <w:rFonts w:cs="Times New Roman"/>
              </w:rPr>
            </w:pPr>
            <w:r w:rsidRPr="006B6E1E">
              <w:rPr>
                <w:rFonts w:cs="Times New Roman"/>
                <w:bCs/>
              </w:rPr>
              <w:t>Анализа потреба школе и идентификовање пројектних приоритета</w:t>
            </w:r>
          </w:p>
        </w:tc>
        <w:tc>
          <w:tcPr>
            <w:tcW w:w="0" w:type="auto"/>
            <w:hideMark/>
          </w:tcPr>
          <w:p w14:paraId="63F6412C" w14:textId="77777777" w:rsidR="006852E5" w:rsidRPr="006B6E1E" w:rsidRDefault="006852E5" w:rsidP="00DA1052">
            <w:pPr>
              <w:rPr>
                <w:rFonts w:cs="Times New Roman"/>
              </w:rPr>
            </w:pPr>
            <w:r w:rsidRPr="006B6E1E">
              <w:rPr>
                <w:rFonts w:cs="Times New Roman"/>
              </w:rPr>
              <w:t>Прикупљање предлога запослених, анализа развојних потреба школе и утврђивање области у којима би пројектна средства и партнерства допринели унапређењу рада школе.</w:t>
            </w:r>
          </w:p>
        </w:tc>
        <w:tc>
          <w:tcPr>
            <w:tcW w:w="0" w:type="auto"/>
            <w:hideMark/>
          </w:tcPr>
          <w:p w14:paraId="792F1E7B" w14:textId="77777777" w:rsidR="006852E5" w:rsidRPr="006B6E1E" w:rsidRDefault="006852E5" w:rsidP="00DA1052">
            <w:pPr>
              <w:rPr>
                <w:rFonts w:cs="Times New Roman"/>
              </w:rPr>
            </w:pPr>
            <w:r w:rsidRPr="006B6E1E">
              <w:rPr>
                <w:rFonts w:cs="Times New Roman"/>
              </w:rPr>
              <w:t>Септембар/октобар 2026.</w:t>
            </w:r>
          </w:p>
        </w:tc>
        <w:tc>
          <w:tcPr>
            <w:tcW w:w="0" w:type="auto"/>
            <w:hideMark/>
          </w:tcPr>
          <w:p w14:paraId="1FB14B4C" w14:textId="77777777" w:rsidR="006852E5" w:rsidRPr="006B6E1E" w:rsidRDefault="006852E5" w:rsidP="00DA1052">
            <w:pPr>
              <w:rPr>
                <w:rFonts w:cs="Times New Roman"/>
              </w:rPr>
            </w:pPr>
            <w:r w:rsidRPr="006B6E1E">
              <w:rPr>
                <w:rFonts w:cs="Times New Roman"/>
              </w:rPr>
              <w:t>Тим за пројекте, директорка, стручни сарадници</w:t>
            </w:r>
          </w:p>
        </w:tc>
      </w:tr>
      <w:tr w:rsidR="006852E5" w:rsidRPr="006B6E1E" w14:paraId="79AE29C2" w14:textId="77777777" w:rsidTr="00DA1052">
        <w:tc>
          <w:tcPr>
            <w:tcW w:w="0" w:type="auto"/>
            <w:hideMark/>
          </w:tcPr>
          <w:p w14:paraId="44E6B7F8" w14:textId="77777777" w:rsidR="006852E5" w:rsidRPr="006B6E1E" w:rsidRDefault="006852E5" w:rsidP="00DA1052">
            <w:pPr>
              <w:rPr>
                <w:rFonts w:cs="Times New Roman"/>
              </w:rPr>
            </w:pPr>
            <w:r w:rsidRPr="006B6E1E">
              <w:rPr>
                <w:rFonts w:cs="Times New Roman"/>
                <w:b/>
                <w:bCs/>
              </w:rPr>
              <w:t>4.</w:t>
            </w:r>
          </w:p>
        </w:tc>
        <w:tc>
          <w:tcPr>
            <w:tcW w:w="0" w:type="auto"/>
            <w:hideMark/>
          </w:tcPr>
          <w:p w14:paraId="622C8C1E" w14:textId="77777777" w:rsidR="006852E5" w:rsidRPr="006B6E1E" w:rsidRDefault="006852E5" w:rsidP="00DA1052">
            <w:pPr>
              <w:rPr>
                <w:rFonts w:cs="Times New Roman"/>
              </w:rPr>
            </w:pPr>
            <w:r w:rsidRPr="006B6E1E">
              <w:rPr>
                <w:rFonts w:cs="Times New Roman"/>
                <w:bCs/>
              </w:rPr>
              <w:t>Континуирано праћење националних и међународних конкурса</w:t>
            </w:r>
          </w:p>
        </w:tc>
        <w:tc>
          <w:tcPr>
            <w:tcW w:w="0" w:type="auto"/>
            <w:hideMark/>
          </w:tcPr>
          <w:p w14:paraId="620851BC" w14:textId="77777777" w:rsidR="006852E5" w:rsidRPr="006B6E1E" w:rsidRDefault="006852E5" w:rsidP="00DA1052">
            <w:pPr>
              <w:rPr>
                <w:rFonts w:cs="Times New Roman"/>
              </w:rPr>
            </w:pPr>
            <w:r w:rsidRPr="006B6E1E">
              <w:rPr>
                <w:rFonts w:cs="Times New Roman"/>
              </w:rPr>
              <w:t>Праћење актуелних конкурса, позива и могућности за финансирање пројеката у области образовања, инклузије, дигитализације, професионалног развоја, мобилности и других приоритетних области.</w:t>
            </w:r>
          </w:p>
        </w:tc>
        <w:tc>
          <w:tcPr>
            <w:tcW w:w="0" w:type="auto"/>
            <w:hideMark/>
          </w:tcPr>
          <w:p w14:paraId="74347648" w14:textId="77777777" w:rsidR="006852E5" w:rsidRPr="006B6E1E" w:rsidRDefault="006852E5" w:rsidP="00DA1052">
            <w:pPr>
              <w:rPr>
                <w:rFonts w:cs="Times New Roman"/>
              </w:rPr>
            </w:pPr>
            <w:r w:rsidRPr="006B6E1E">
              <w:rPr>
                <w:rFonts w:cs="Times New Roman"/>
              </w:rPr>
              <w:t>Током школске године</w:t>
            </w:r>
          </w:p>
        </w:tc>
        <w:tc>
          <w:tcPr>
            <w:tcW w:w="0" w:type="auto"/>
            <w:hideMark/>
          </w:tcPr>
          <w:p w14:paraId="1BAA91F5" w14:textId="77777777" w:rsidR="006852E5" w:rsidRPr="006B6E1E" w:rsidRDefault="006852E5" w:rsidP="00DA1052">
            <w:pPr>
              <w:rPr>
                <w:rFonts w:cs="Times New Roman"/>
              </w:rPr>
            </w:pPr>
            <w:r w:rsidRPr="006B6E1E">
              <w:rPr>
                <w:rFonts w:cs="Times New Roman"/>
              </w:rPr>
              <w:t>Тим за пројекте</w:t>
            </w:r>
          </w:p>
        </w:tc>
      </w:tr>
      <w:tr w:rsidR="006852E5" w:rsidRPr="006B6E1E" w14:paraId="7166CB55" w14:textId="77777777" w:rsidTr="00DA1052">
        <w:tc>
          <w:tcPr>
            <w:tcW w:w="0" w:type="auto"/>
            <w:hideMark/>
          </w:tcPr>
          <w:p w14:paraId="2984FBCD" w14:textId="77777777" w:rsidR="006852E5" w:rsidRPr="006B6E1E" w:rsidRDefault="006852E5" w:rsidP="00DA1052">
            <w:pPr>
              <w:rPr>
                <w:rFonts w:cs="Times New Roman"/>
              </w:rPr>
            </w:pPr>
            <w:r w:rsidRPr="006B6E1E">
              <w:rPr>
                <w:rFonts w:cs="Times New Roman"/>
                <w:b/>
                <w:bCs/>
              </w:rPr>
              <w:t>5.</w:t>
            </w:r>
          </w:p>
        </w:tc>
        <w:tc>
          <w:tcPr>
            <w:tcW w:w="0" w:type="auto"/>
            <w:hideMark/>
          </w:tcPr>
          <w:p w14:paraId="6DBCB8EB" w14:textId="77777777" w:rsidR="006852E5" w:rsidRPr="006B6E1E" w:rsidRDefault="006852E5" w:rsidP="00DA1052">
            <w:pPr>
              <w:rPr>
                <w:rFonts w:cs="Times New Roman"/>
              </w:rPr>
            </w:pPr>
            <w:r w:rsidRPr="006B6E1E">
              <w:rPr>
                <w:rFonts w:cs="Times New Roman"/>
                <w:bCs/>
              </w:rPr>
              <w:t>Информисање запослених о могућностима за учешће у пројектима</w:t>
            </w:r>
          </w:p>
        </w:tc>
        <w:tc>
          <w:tcPr>
            <w:tcW w:w="0" w:type="auto"/>
            <w:hideMark/>
          </w:tcPr>
          <w:p w14:paraId="7C0EFA37" w14:textId="77777777" w:rsidR="006852E5" w:rsidRPr="006B6E1E" w:rsidRDefault="006852E5" w:rsidP="00DA1052">
            <w:pPr>
              <w:rPr>
                <w:rFonts w:cs="Times New Roman"/>
              </w:rPr>
            </w:pPr>
            <w:r w:rsidRPr="006B6E1E">
              <w:rPr>
                <w:rFonts w:cs="Times New Roman"/>
              </w:rPr>
              <w:t>Редовно обавештавање Наставничког већа и заинтересованих запослених о отвореним конкурсима, условима учешћа и могућностима за укључивање.</w:t>
            </w:r>
          </w:p>
        </w:tc>
        <w:tc>
          <w:tcPr>
            <w:tcW w:w="0" w:type="auto"/>
            <w:hideMark/>
          </w:tcPr>
          <w:p w14:paraId="65A21114" w14:textId="77777777" w:rsidR="006852E5" w:rsidRPr="006B6E1E" w:rsidRDefault="006852E5" w:rsidP="00DA1052">
            <w:pPr>
              <w:rPr>
                <w:rFonts w:cs="Times New Roman"/>
              </w:rPr>
            </w:pPr>
            <w:r w:rsidRPr="006B6E1E">
              <w:rPr>
                <w:rFonts w:cs="Times New Roman"/>
              </w:rPr>
              <w:t>Током школске године</w:t>
            </w:r>
          </w:p>
        </w:tc>
        <w:tc>
          <w:tcPr>
            <w:tcW w:w="0" w:type="auto"/>
            <w:hideMark/>
          </w:tcPr>
          <w:p w14:paraId="15762B46" w14:textId="77777777" w:rsidR="006852E5" w:rsidRPr="006B6E1E" w:rsidRDefault="006852E5" w:rsidP="00DA1052">
            <w:pPr>
              <w:rPr>
                <w:rFonts w:cs="Times New Roman"/>
              </w:rPr>
            </w:pPr>
            <w:r w:rsidRPr="006B6E1E">
              <w:rPr>
                <w:rFonts w:cs="Times New Roman"/>
              </w:rPr>
              <w:t>Директорка, Тим за пројекте</w:t>
            </w:r>
          </w:p>
        </w:tc>
      </w:tr>
      <w:tr w:rsidR="006852E5" w:rsidRPr="006B6E1E" w14:paraId="5E00E3D9" w14:textId="77777777" w:rsidTr="00DA1052">
        <w:tc>
          <w:tcPr>
            <w:tcW w:w="0" w:type="auto"/>
            <w:hideMark/>
          </w:tcPr>
          <w:p w14:paraId="0F9370D8" w14:textId="77777777" w:rsidR="006852E5" w:rsidRPr="006B6E1E" w:rsidRDefault="006852E5" w:rsidP="00DA1052">
            <w:pPr>
              <w:rPr>
                <w:rFonts w:cs="Times New Roman"/>
              </w:rPr>
            </w:pPr>
            <w:r w:rsidRPr="006B6E1E">
              <w:rPr>
                <w:rFonts w:cs="Times New Roman"/>
                <w:b/>
                <w:bCs/>
              </w:rPr>
              <w:t>6.</w:t>
            </w:r>
          </w:p>
        </w:tc>
        <w:tc>
          <w:tcPr>
            <w:tcW w:w="0" w:type="auto"/>
            <w:hideMark/>
          </w:tcPr>
          <w:p w14:paraId="265CD6C7" w14:textId="77777777" w:rsidR="006852E5" w:rsidRPr="006B6E1E" w:rsidRDefault="006852E5" w:rsidP="00DA1052">
            <w:pPr>
              <w:rPr>
                <w:rFonts w:cs="Times New Roman"/>
              </w:rPr>
            </w:pPr>
            <w:r w:rsidRPr="006B6E1E">
              <w:rPr>
                <w:rFonts w:cs="Times New Roman"/>
                <w:bCs/>
              </w:rPr>
              <w:t>Успостављање и развијање партнерстава</w:t>
            </w:r>
          </w:p>
        </w:tc>
        <w:tc>
          <w:tcPr>
            <w:tcW w:w="0" w:type="auto"/>
            <w:hideMark/>
          </w:tcPr>
          <w:p w14:paraId="52A84EA2" w14:textId="77777777" w:rsidR="006852E5" w:rsidRPr="006B6E1E" w:rsidRDefault="006852E5" w:rsidP="00DA1052">
            <w:pPr>
              <w:rPr>
                <w:rFonts w:cs="Times New Roman"/>
              </w:rPr>
            </w:pPr>
            <w:r w:rsidRPr="006B6E1E">
              <w:rPr>
                <w:rFonts w:cs="Times New Roman"/>
              </w:rPr>
              <w:t>Проналажење потенцијалних партнера међу школама, установама, организацијама и другим релевантним институцијама у земљи и иностранству; успостављање контаката и размена информација о могућностима за сарадњу.</w:t>
            </w:r>
          </w:p>
        </w:tc>
        <w:tc>
          <w:tcPr>
            <w:tcW w:w="0" w:type="auto"/>
            <w:hideMark/>
          </w:tcPr>
          <w:p w14:paraId="1DDD7B7D" w14:textId="77777777" w:rsidR="006852E5" w:rsidRPr="006B6E1E" w:rsidRDefault="006852E5" w:rsidP="00DA1052">
            <w:pPr>
              <w:rPr>
                <w:rFonts w:cs="Times New Roman"/>
              </w:rPr>
            </w:pPr>
            <w:r w:rsidRPr="006B6E1E">
              <w:rPr>
                <w:rFonts w:cs="Times New Roman"/>
              </w:rPr>
              <w:t>Током школске године</w:t>
            </w:r>
          </w:p>
        </w:tc>
        <w:tc>
          <w:tcPr>
            <w:tcW w:w="0" w:type="auto"/>
            <w:hideMark/>
          </w:tcPr>
          <w:p w14:paraId="54D72DB2" w14:textId="77777777" w:rsidR="006852E5" w:rsidRPr="006B6E1E" w:rsidRDefault="006852E5" w:rsidP="00DA1052">
            <w:pPr>
              <w:rPr>
                <w:rFonts w:cs="Times New Roman"/>
              </w:rPr>
            </w:pPr>
            <w:r w:rsidRPr="006B6E1E">
              <w:rPr>
                <w:rFonts w:cs="Times New Roman"/>
              </w:rPr>
              <w:t>Директорка, Тим за пројекте</w:t>
            </w:r>
          </w:p>
        </w:tc>
      </w:tr>
      <w:tr w:rsidR="006852E5" w:rsidRPr="006B6E1E" w14:paraId="5C3A34CD" w14:textId="77777777" w:rsidTr="00DA1052">
        <w:tc>
          <w:tcPr>
            <w:tcW w:w="0" w:type="auto"/>
            <w:hideMark/>
          </w:tcPr>
          <w:p w14:paraId="6331E208" w14:textId="77777777" w:rsidR="006852E5" w:rsidRPr="006B6E1E" w:rsidRDefault="006852E5" w:rsidP="00DA1052">
            <w:pPr>
              <w:rPr>
                <w:rFonts w:cs="Times New Roman"/>
              </w:rPr>
            </w:pPr>
            <w:r w:rsidRPr="006B6E1E">
              <w:rPr>
                <w:rFonts w:cs="Times New Roman"/>
                <w:b/>
                <w:bCs/>
              </w:rPr>
              <w:t>7.</w:t>
            </w:r>
          </w:p>
        </w:tc>
        <w:tc>
          <w:tcPr>
            <w:tcW w:w="0" w:type="auto"/>
            <w:hideMark/>
          </w:tcPr>
          <w:p w14:paraId="0BB943D2" w14:textId="77777777" w:rsidR="006852E5" w:rsidRPr="006B6E1E" w:rsidRDefault="006852E5" w:rsidP="00DA1052">
            <w:pPr>
              <w:rPr>
                <w:rFonts w:cs="Times New Roman"/>
              </w:rPr>
            </w:pPr>
            <w:r w:rsidRPr="006B6E1E">
              <w:rPr>
                <w:rFonts w:cs="Times New Roman"/>
                <w:bCs/>
              </w:rPr>
              <w:t>Учешће у Erasmus+ и другим међународним пројектима</w:t>
            </w:r>
          </w:p>
        </w:tc>
        <w:tc>
          <w:tcPr>
            <w:tcW w:w="0" w:type="auto"/>
            <w:hideMark/>
          </w:tcPr>
          <w:p w14:paraId="5D6B8CE1" w14:textId="77777777" w:rsidR="006852E5" w:rsidRPr="006B6E1E" w:rsidRDefault="006852E5" w:rsidP="00DA1052">
            <w:pPr>
              <w:rPr>
                <w:rFonts w:cs="Times New Roman"/>
              </w:rPr>
            </w:pPr>
            <w:r w:rsidRPr="006B6E1E">
              <w:rPr>
                <w:rFonts w:cs="Times New Roman"/>
              </w:rPr>
              <w:t>Припрема пројектних предлога, аплицирање на Erasmus+ конкурсе и друге међународне програме у складу са потребама школе и приоритетима Развојног плана.</w:t>
            </w:r>
          </w:p>
        </w:tc>
        <w:tc>
          <w:tcPr>
            <w:tcW w:w="0" w:type="auto"/>
            <w:hideMark/>
          </w:tcPr>
          <w:p w14:paraId="0208796C" w14:textId="77777777" w:rsidR="006852E5" w:rsidRPr="006B6E1E" w:rsidRDefault="006852E5" w:rsidP="00DA1052">
            <w:pPr>
              <w:rPr>
                <w:rFonts w:cs="Times New Roman"/>
              </w:rPr>
            </w:pPr>
            <w:r w:rsidRPr="006B6E1E">
              <w:rPr>
                <w:rFonts w:cs="Times New Roman"/>
              </w:rPr>
              <w:t>Током школске године</w:t>
            </w:r>
          </w:p>
        </w:tc>
        <w:tc>
          <w:tcPr>
            <w:tcW w:w="0" w:type="auto"/>
            <w:hideMark/>
          </w:tcPr>
          <w:p w14:paraId="1A26C402" w14:textId="77777777" w:rsidR="006852E5" w:rsidRPr="006B6E1E" w:rsidRDefault="006852E5" w:rsidP="00DA1052">
            <w:pPr>
              <w:rPr>
                <w:rFonts w:cs="Times New Roman"/>
              </w:rPr>
            </w:pPr>
            <w:r w:rsidRPr="006B6E1E">
              <w:rPr>
                <w:rFonts w:cs="Times New Roman"/>
              </w:rPr>
              <w:t>Тим за пројекте, наставници и стручни сарадници</w:t>
            </w:r>
          </w:p>
        </w:tc>
      </w:tr>
      <w:tr w:rsidR="006852E5" w:rsidRPr="006B6E1E" w14:paraId="323E5E95" w14:textId="77777777" w:rsidTr="00DA1052">
        <w:tc>
          <w:tcPr>
            <w:tcW w:w="0" w:type="auto"/>
            <w:hideMark/>
          </w:tcPr>
          <w:p w14:paraId="40089688" w14:textId="77777777" w:rsidR="006852E5" w:rsidRPr="006B6E1E" w:rsidRDefault="006852E5" w:rsidP="00DA1052">
            <w:pPr>
              <w:rPr>
                <w:rFonts w:cs="Times New Roman"/>
              </w:rPr>
            </w:pPr>
            <w:r w:rsidRPr="006B6E1E">
              <w:rPr>
                <w:rFonts w:cs="Times New Roman"/>
                <w:b/>
                <w:bCs/>
              </w:rPr>
              <w:t>8.</w:t>
            </w:r>
          </w:p>
        </w:tc>
        <w:tc>
          <w:tcPr>
            <w:tcW w:w="0" w:type="auto"/>
            <w:hideMark/>
          </w:tcPr>
          <w:p w14:paraId="2483B520" w14:textId="77777777" w:rsidR="006852E5" w:rsidRPr="006B6E1E" w:rsidRDefault="006852E5" w:rsidP="00DA1052">
            <w:pPr>
              <w:rPr>
                <w:rFonts w:cs="Times New Roman"/>
              </w:rPr>
            </w:pPr>
            <w:r w:rsidRPr="006B6E1E">
              <w:rPr>
                <w:rFonts w:cs="Times New Roman"/>
                <w:bCs/>
              </w:rPr>
              <w:t>Припрема и подношење националних пројеката</w:t>
            </w:r>
          </w:p>
        </w:tc>
        <w:tc>
          <w:tcPr>
            <w:tcW w:w="0" w:type="auto"/>
            <w:hideMark/>
          </w:tcPr>
          <w:p w14:paraId="6BC85EAB" w14:textId="77777777" w:rsidR="006852E5" w:rsidRPr="006B6E1E" w:rsidRDefault="006852E5" w:rsidP="00DA1052">
            <w:pPr>
              <w:rPr>
                <w:rFonts w:cs="Times New Roman"/>
              </w:rPr>
            </w:pPr>
            <w:r w:rsidRPr="006B6E1E">
              <w:rPr>
                <w:rFonts w:cs="Times New Roman"/>
              </w:rPr>
              <w:t>Израда пројектних предлога и аплицирање на националне конкурсе министарстава, локалне самоуправе, фондова и других институција.</w:t>
            </w:r>
          </w:p>
        </w:tc>
        <w:tc>
          <w:tcPr>
            <w:tcW w:w="0" w:type="auto"/>
            <w:hideMark/>
          </w:tcPr>
          <w:p w14:paraId="00E4C25B" w14:textId="77777777" w:rsidR="006852E5" w:rsidRPr="006B6E1E" w:rsidRDefault="006852E5" w:rsidP="00DA1052">
            <w:pPr>
              <w:rPr>
                <w:rFonts w:cs="Times New Roman"/>
              </w:rPr>
            </w:pPr>
            <w:r w:rsidRPr="006B6E1E">
              <w:rPr>
                <w:rFonts w:cs="Times New Roman"/>
              </w:rPr>
              <w:t>Током школске године</w:t>
            </w:r>
          </w:p>
        </w:tc>
        <w:tc>
          <w:tcPr>
            <w:tcW w:w="0" w:type="auto"/>
            <w:hideMark/>
          </w:tcPr>
          <w:p w14:paraId="6300D6D4" w14:textId="77777777" w:rsidR="006852E5" w:rsidRPr="006B6E1E" w:rsidRDefault="006852E5" w:rsidP="00DA1052">
            <w:pPr>
              <w:rPr>
                <w:rFonts w:cs="Times New Roman"/>
              </w:rPr>
            </w:pPr>
            <w:r w:rsidRPr="006B6E1E">
              <w:rPr>
                <w:rFonts w:cs="Times New Roman"/>
              </w:rPr>
              <w:t>Тим за пројекте</w:t>
            </w:r>
          </w:p>
        </w:tc>
      </w:tr>
      <w:tr w:rsidR="006852E5" w:rsidRPr="006B6E1E" w14:paraId="551E49DF" w14:textId="77777777" w:rsidTr="00DA1052">
        <w:tc>
          <w:tcPr>
            <w:tcW w:w="0" w:type="auto"/>
            <w:hideMark/>
          </w:tcPr>
          <w:p w14:paraId="1DBF37B9" w14:textId="77777777" w:rsidR="006852E5" w:rsidRPr="006B6E1E" w:rsidRDefault="006852E5" w:rsidP="00DA1052">
            <w:pPr>
              <w:rPr>
                <w:rFonts w:cs="Times New Roman"/>
              </w:rPr>
            </w:pPr>
            <w:r w:rsidRPr="006B6E1E">
              <w:rPr>
                <w:rFonts w:cs="Times New Roman"/>
                <w:b/>
                <w:bCs/>
              </w:rPr>
              <w:t>9.</w:t>
            </w:r>
          </w:p>
        </w:tc>
        <w:tc>
          <w:tcPr>
            <w:tcW w:w="0" w:type="auto"/>
            <w:hideMark/>
          </w:tcPr>
          <w:p w14:paraId="4BC97385" w14:textId="77777777" w:rsidR="006852E5" w:rsidRPr="006B6E1E" w:rsidRDefault="006852E5" w:rsidP="00DA1052">
            <w:pPr>
              <w:rPr>
                <w:rFonts w:cs="Times New Roman"/>
              </w:rPr>
            </w:pPr>
            <w:r w:rsidRPr="006B6E1E">
              <w:rPr>
                <w:rFonts w:cs="Times New Roman"/>
                <w:bCs/>
              </w:rPr>
              <w:t>Припрема запослених за учешће у пројектима</w:t>
            </w:r>
          </w:p>
        </w:tc>
        <w:tc>
          <w:tcPr>
            <w:tcW w:w="0" w:type="auto"/>
            <w:hideMark/>
          </w:tcPr>
          <w:p w14:paraId="0A61A1D1" w14:textId="77777777" w:rsidR="006852E5" w:rsidRPr="006B6E1E" w:rsidRDefault="006852E5" w:rsidP="00DA1052">
            <w:pPr>
              <w:rPr>
                <w:rFonts w:cs="Times New Roman"/>
              </w:rPr>
            </w:pPr>
            <w:r w:rsidRPr="006B6E1E">
              <w:rPr>
                <w:rFonts w:cs="Times New Roman"/>
              </w:rPr>
              <w:t>Подстицање запослених на укључивање у пројектне активности, размена искустава, упознавање са процедурама и развијање компетенција за писање и реализацију пројеката.</w:t>
            </w:r>
          </w:p>
        </w:tc>
        <w:tc>
          <w:tcPr>
            <w:tcW w:w="0" w:type="auto"/>
            <w:hideMark/>
          </w:tcPr>
          <w:p w14:paraId="5E898300" w14:textId="77777777" w:rsidR="006852E5" w:rsidRPr="006B6E1E" w:rsidRDefault="006852E5" w:rsidP="00DA1052">
            <w:pPr>
              <w:rPr>
                <w:rFonts w:cs="Times New Roman"/>
              </w:rPr>
            </w:pPr>
            <w:r w:rsidRPr="006B6E1E">
              <w:rPr>
                <w:rFonts w:cs="Times New Roman"/>
              </w:rPr>
              <w:t>Током школске године</w:t>
            </w:r>
          </w:p>
        </w:tc>
        <w:tc>
          <w:tcPr>
            <w:tcW w:w="0" w:type="auto"/>
            <w:hideMark/>
          </w:tcPr>
          <w:p w14:paraId="5C737A0E" w14:textId="77777777" w:rsidR="006852E5" w:rsidRPr="006B6E1E" w:rsidRDefault="006852E5" w:rsidP="00DA1052">
            <w:pPr>
              <w:rPr>
                <w:rFonts w:cs="Times New Roman"/>
              </w:rPr>
            </w:pPr>
            <w:r w:rsidRPr="006B6E1E">
              <w:rPr>
                <w:rFonts w:cs="Times New Roman"/>
              </w:rPr>
              <w:t>Тим за пројекте, стручни сарадници</w:t>
            </w:r>
          </w:p>
        </w:tc>
      </w:tr>
      <w:tr w:rsidR="006852E5" w:rsidRPr="006B6E1E" w14:paraId="56CFB15D" w14:textId="77777777" w:rsidTr="00DA1052">
        <w:tc>
          <w:tcPr>
            <w:tcW w:w="0" w:type="auto"/>
            <w:hideMark/>
          </w:tcPr>
          <w:p w14:paraId="0604C13D" w14:textId="77777777" w:rsidR="006852E5" w:rsidRPr="006B6E1E" w:rsidRDefault="006852E5" w:rsidP="00DA1052">
            <w:pPr>
              <w:rPr>
                <w:rFonts w:cs="Times New Roman"/>
              </w:rPr>
            </w:pPr>
            <w:r w:rsidRPr="006B6E1E">
              <w:rPr>
                <w:rFonts w:cs="Times New Roman"/>
                <w:b/>
                <w:bCs/>
              </w:rPr>
              <w:t>10.</w:t>
            </w:r>
          </w:p>
        </w:tc>
        <w:tc>
          <w:tcPr>
            <w:tcW w:w="0" w:type="auto"/>
            <w:hideMark/>
          </w:tcPr>
          <w:p w14:paraId="7F75F0BC" w14:textId="77777777" w:rsidR="006852E5" w:rsidRPr="006B6E1E" w:rsidRDefault="006852E5" w:rsidP="00DA1052">
            <w:pPr>
              <w:rPr>
                <w:rFonts w:cs="Times New Roman"/>
              </w:rPr>
            </w:pPr>
            <w:r w:rsidRPr="006B6E1E">
              <w:rPr>
                <w:rFonts w:cs="Times New Roman"/>
                <w:bCs/>
              </w:rPr>
              <w:t>Учешће у реализацији одобрених пројеката</w:t>
            </w:r>
          </w:p>
        </w:tc>
        <w:tc>
          <w:tcPr>
            <w:tcW w:w="0" w:type="auto"/>
            <w:hideMark/>
          </w:tcPr>
          <w:p w14:paraId="6AA1699C" w14:textId="77777777" w:rsidR="006852E5" w:rsidRPr="006B6E1E" w:rsidRDefault="006852E5" w:rsidP="00DA1052">
            <w:pPr>
              <w:rPr>
                <w:rFonts w:cs="Times New Roman"/>
              </w:rPr>
            </w:pPr>
            <w:r w:rsidRPr="006B6E1E">
              <w:rPr>
                <w:rFonts w:cs="Times New Roman"/>
              </w:rPr>
              <w:t>Праћење реализације пројектних активности, координација учесника, вођење потребне документације и поштовање пројектних рокова и обавеза.</w:t>
            </w:r>
          </w:p>
        </w:tc>
        <w:tc>
          <w:tcPr>
            <w:tcW w:w="0" w:type="auto"/>
            <w:hideMark/>
          </w:tcPr>
          <w:p w14:paraId="4D5D75B0" w14:textId="77777777" w:rsidR="006852E5" w:rsidRPr="006B6E1E" w:rsidRDefault="006852E5" w:rsidP="00DA1052">
            <w:pPr>
              <w:rPr>
                <w:rFonts w:cs="Times New Roman"/>
              </w:rPr>
            </w:pPr>
            <w:r w:rsidRPr="006B6E1E">
              <w:rPr>
                <w:rFonts w:cs="Times New Roman"/>
              </w:rPr>
              <w:t>Према динамици одобрених пројеката</w:t>
            </w:r>
          </w:p>
        </w:tc>
        <w:tc>
          <w:tcPr>
            <w:tcW w:w="0" w:type="auto"/>
            <w:hideMark/>
          </w:tcPr>
          <w:p w14:paraId="1578CFFC" w14:textId="77777777" w:rsidR="006852E5" w:rsidRPr="006B6E1E" w:rsidRDefault="006852E5" w:rsidP="00DA1052">
            <w:pPr>
              <w:rPr>
                <w:rFonts w:cs="Times New Roman"/>
              </w:rPr>
            </w:pPr>
            <w:r w:rsidRPr="006B6E1E">
              <w:rPr>
                <w:rFonts w:cs="Times New Roman"/>
              </w:rPr>
              <w:t>Тимови формирани за реализацију пројеката</w:t>
            </w:r>
          </w:p>
        </w:tc>
      </w:tr>
      <w:tr w:rsidR="006852E5" w:rsidRPr="006B6E1E" w14:paraId="0CE4ABF0" w14:textId="77777777" w:rsidTr="00DA1052">
        <w:tc>
          <w:tcPr>
            <w:tcW w:w="0" w:type="auto"/>
            <w:hideMark/>
          </w:tcPr>
          <w:p w14:paraId="78D42D2D" w14:textId="77777777" w:rsidR="006852E5" w:rsidRPr="006B6E1E" w:rsidRDefault="006852E5" w:rsidP="00DA1052">
            <w:pPr>
              <w:rPr>
                <w:rFonts w:cs="Times New Roman"/>
              </w:rPr>
            </w:pPr>
            <w:r w:rsidRPr="006B6E1E">
              <w:rPr>
                <w:rFonts w:cs="Times New Roman"/>
                <w:b/>
                <w:bCs/>
              </w:rPr>
              <w:t>11.</w:t>
            </w:r>
          </w:p>
        </w:tc>
        <w:tc>
          <w:tcPr>
            <w:tcW w:w="0" w:type="auto"/>
            <w:hideMark/>
          </w:tcPr>
          <w:p w14:paraId="7ED602DE" w14:textId="77777777" w:rsidR="006852E5" w:rsidRPr="006B6E1E" w:rsidRDefault="006852E5" w:rsidP="00DA1052">
            <w:pPr>
              <w:rPr>
                <w:rFonts w:cs="Times New Roman"/>
              </w:rPr>
            </w:pPr>
            <w:r w:rsidRPr="006B6E1E">
              <w:rPr>
                <w:rFonts w:cs="Times New Roman"/>
                <w:bCs/>
              </w:rPr>
              <w:t>Дисеминација пројектних активности и резултата</w:t>
            </w:r>
          </w:p>
        </w:tc>
        <w:tc>
          <w:tcPr>
            <w:tcW w:w="0" w:type="auto"/>
            <w:hideMark/>
          </w:tcPr>
          <w:p w14:paraId="7338F1A9" w14:textId="77777777" w:rsidR="006852E5" w:rsidRPr="006B6E1E" w:rsidRDefault="006852E5" w:rsidP="00DA1052">
            <w:pPr>
              <w:rPr>
                <w:rFonts w:cs="Times New Roman"/>
              </w:rPr>
            </w:pPr>
            <w:r w:rsidRPr="006B6E1E">
              <w:rPr>
                <w:rFonts w:cs="Times New Roman"/>
              </w:rPr>
              <w:t>Представљање реализованих активности и резултата запосленима, ученицима, родитељима и широј локалној и стручној јавности путем школског сајта, друштвених мрежа, презентација, стручних скупова и других видова промоције.</w:t>
            </w:r>
          </w:p>
        </w:tc>
        <w:tc>
          <w:tcPr>
            <w:tcW w:w="0" w:type="auto"/>
            <w:hideMark/>
          </w:tcPr>
          <w:p w14:paraId="6A9BD9B3" w14:textId="77777777" w:rsidR="006852E5" w:rsidRPr="006B6E1E" w:rsidRDefault="006852E5" w:rsidP="00DA1052">
            <w:pPr>
              <w:rPr>
                <w:rFonts w:cs="Times New Roman"/>
              </w:rPr>
            </w:pPr>
            <w:r w:rsidRPr="006B6E1E">
              <w:rPr>
                <w:rFonts w:cs="Times New Roman"/>
              </w:rPr>
              <w:t>Током школске године</w:t>
            </w:r>
          </w:p>
        </w:tc>
        <w:tc>
          <w:tcPr>
            <w:tcW w:w="0" w:type="auto"/>
            <w:hideMark/>
          </w:tcPr>
          <w:p w14:paraId="77FBAB39" w14:textId="77777777" w:rsidR="006852E5" w:rsidRPr="006B6E1E" w:rsidRDefault="006852E5" w:rsidP="00DA1052">
            <w:pPr>
              <w:rPr>
                <w:rFonts w:cs="Times New Roman"/>
              </w:rPr>
            </w:pPr>
            <w:r w:rsidRPr="006B6E1E">
              <w:rPr>
                <w:rFonts w:cs="Times New Roman"/>
              </w:rPr>
              <w:t>Тим за пројекте, учесници пројеката</w:t>
            </w:r>
          </w:p>
        </w:tc>
      </w:tr>
      <w:tr w:rsidR="006852E5" w:rsidRPr="006B6E1E" w14:paraId="363EB9FC" w14:textId="77777777" w:rsidTr="00DA1052">
        <w:tc>
          <w:tcPr>
            <w:tcW w:w="0" w:type="auto"/>
            <w:hideMark/>
          </w:tcPr>
          <w:p w14:paraId="3BA4BDFA" w14:textId="77777777" w:rsidR="006852E5" w:rsidRPr="006B6E1E" w:rsidRDefault="006852E5" w:rsidP="00DA1052">
            <w:pPr>
              <w:rPr>
                <w:rFonts w:cs="Times New Roman"/>
              </w:rPr>
            </w:pPr>
            <w:r w:rsidRPr="006B6E1E">
              <w:rPr>
                <w:rFonts w:cs="Times New Roman"/>
                <w:b/>
                <w:bCs/>
              </w:rPr>
              <w:t>12.</w:t>
            </w:r>
          </w:p>
        </w:tc>
        <w:tc>
          <w:tcPr>
            <w:tcW w:w="0" w:type="auto"/>
            <w:hideMark/>
          </w:tcPr>
          <w:p w14:paraId="3A18E49B" w14:textId="77777777" w:rsidR="006852E5" w:rsidRPr="006B6E1E" w:rsidRDefault="006852E5" w:rsidP="00DA1052">
            <w:pPr>
              <w:rPr>
                <w:rFonts w:cs="Times New Roman"/>
              </w:rPr>
            </w:pPr>
            <w:r w:rsidRPr="006B6E1E">
              <w:rPr>
                <w:rFonts w:cs="Times New Roman"/>
                <w:bCs/>
              </w:rPr>
              <w:t>Преношење примера добре праксе у рад школе</w:t>
            </w:r>
          </w:p>
        </w:tc>
        <w:tc>
          <w:tcPr>
            <w:tcW w:w="0" w:type="auto"/>
            <w:hideMark/>
          </w:tcPr>
          <w:p w14:paraId="6806DE68" w14:textId="77777777" w:rsidR="006852E5" w:rsidRPr="006B6E1E" w:rsidRDefault="006852E5" w:rsidP="00DA1052">
            <w:pPr>
              <w:rPr>
                <w:rFonts w:cs="Times New Roman"/>
              </w:rPr>
            </w:pPr>
            <w:r w:rsidRPr="006B6E1E">
              <w:rPr>
                <w:rFonts w:cs="Times New Roman"/>
              </w:rPr>
              <w:t>Примена знања, метода, материјала и искустава стечених кроз пројекте и мобилности у наставној и ваннаставној пракси и њихово дељење са колегама.</w:t>
            </w:r>
          </w:p>
        </w:tc>
        <w:tc>
          <w:tcPr>
            <w:tcW w:w="0" w:type="auto"/>
            <w:hideMark/>
          </w:tcPr>
          <w:p w14:paraId="6A8F1C49" w14:textId="77777777" w:rsidR="006852E5" w:rsidRPr="006B6E1E" w:rsidRDefault="006852E5" w:rsidP="00DA1052">
            <w:pPr>
              <w:rPr>
                <w:rFonts w:cs="Times New Roman"/>
              </w:rPr>
            </w:pPr>
            <w:r w:rsidRPr="006B6E1E">
              <w:rPr>
                <w:rFonts w:cs="Times New Roman"/>
              </w:rPr>
              <w:t>Током школске године</w:t>
            </w:r>
          </w:p>
        </w:tc>
        <w:tc>
          <w:tcPr>
            <w:tcW w:w="0" w:type="auto"/>
            <w:hideMark/>
          </w:tcPr>
          <w:p w14:paraId="0F3D1AED" w14:textId="77777777" w:rsidR="006852E5" w:rsidRPr="006B6E1E" w:rsidRDefault="006852E5" w:rsidP="00DA1052">
            <w:pPr>
              <w:rPr>
                <w:rFonts w:cs="Times New Roman"/>
              </w:rPr>
            </w:pPr>
            <w:r w:rsidRPr="006B6E1E">
              <w:rPr>
                <w:rFonts w:cs="Times New Roman"/>
              </w:rPr>
              <w:t>Учесници пројеката, Тим за пројекте</w:t>
            </w:r>
          </w:p>
        </w:tc>
      </w:tr>
      <w:tr w:rsidR="006852E5" w:rsidRPr="006B6E1E" w14:paraId="69D8696D" w14:textId="77777777" w:rsidTr="00DA1052">
        <w:tc>
          <w:tcPr>
            <w:tcW w:w="0" w:type="auto"/>
            <w:hideMark/>
          </w:tcPr>
          <w:p w14:paraId="1F71C1C1" w14:textId="77777777" w:rsidR="006852E5" w:rsidRPr="006B6E1E" w:rsidRDefault="006852E5" w:rsidP="00DA1052">
            <w:pPr>
              <w:rPr>
                <w:rFonts w:cs="Times New Roman"/>
              </w:rPr>
            </w:pPr>
            <w:r w:rsidRPr="006B6E1E">
              <w:rPr>
                <w:rFonts w:cs="Times New Roman"/>
                <w:b/>
                <w:bCs/>
              </w:rPr>
              <w:t>13.</w:t>
            </w:r>
          </w:p>
        </w:tc>
        <w:tc>
          <w:tcPr>
            <w:tcW w:w="0" w:type="auto"/>
            <w:hideMark/>
          </w:tcPr>
          <w:p w14:paraId="6A22CE58" w14:textId="77777777" w:rsidR="006852E5" w:rsidRPr="006B6E1E" w:rsidRDefault="006852E5" w:rsidP="00DA1052">
            <w:pPr>
              <w:rPr>
                <w:rFonts w:cs="Times New Roman"/>
              </w:rPr>
            </w:pPr>
            <w:r w:rsidRPr="006B6E1E">
              <w:rPr>
                <w:rFonts w:cs="Times New Roman"/>
                <w:bCs/>
              </w:rPr>
              <w:t>Умрежавање и размена искустава са партнерским установама</w:t>
            </w:r>
          </w:p>
        </w:tc>
        <w:tc>
          <w:tcPr>
            <w:tcW w:w="0" w:type="auto"/>
            <w:hideMark/>
          </w:tcPr>
          <w:p w14:paraId="5452FFE0" w14:textId="77777777" w:rsidR="006852E5" w:rsidRPr="006B6E1E" w:rsidRDefault="006852E5" w:rsidP="00DA1052">
            <w:pPr>
              <w:rPr>
                <w:rFonts w:cs="Times New Roman"/>
              </w:rPr>
            </w:pPr>
            <w:r w:rsidRPr="006B6E1E">
              <w:rPr>
                <w:rFonts w:cs="Times New Roman"/>
              </w:rPr>
              <w:t>Размена примера добре праксе, материјала и искустава са домаћим и међународним партнерима и успостављање основа за будуће пројектне сарадње.</w:t>
            </w:r>
          </w:p>
        </w:tc>
        <w:tc>
          <w:tcPr>
            <w:tcW w:w="0" w:type="auto"/>
            <w:hideMark/>
          </w:tcPr>
          <w:p w14:paraId="0F2F2286" w14:textId="77777777" w:rsidR="006852E5" w:rsidRPr="006B6E1E" w:rsidRDefault="006852E5" w:rsidP="00DA1052">
            <w:pPr>
              <w:rPr>
                <w:rFonts w:cs="Times New Roman"/>
              </w:rPr>
            </w:pPr>
            <w:r w:rsidRPr="006B6E1E">
              <w:rPr>
                <w:rFonts w:cs="Times New Roman"/>
              </w:rPr>
              <w:t>Током школске године</w:t>
            </w:r>
          </w:p>
        </w:tc>
        <w:tc>
          <w:tcPr>
            <w:tcW w:w="0" w:type="auto"/>
            <w:hideMark/>
          </w:tcPr>
          <w:p w14:paraId="1E4C229B" w14:textId="77777777" w:rsidR="006852E5" w:rsidRPr="006B6E1E" w:rsidRDefault="006852E5" w:rsidP="00DA1052">
            <w:pPr>
              <w:rPr>
                <w:rFonts w:cs="Times New Roman"/>
              </w:rPr>
            </w:pPr>
            <w:r w:rsidRPr="006B6E1E">
              <w:rPr>
                <w:rFonts w:cs="Times New Roman"/>
              </w:rPr>
              <w:t>Тим за пројекте, учесници пројеката</w:t>
            </w:r>
          </w:p>
        </w:tc>
      </w:tr>
      <w:tr w:rsidR="006852E5" w:rsidRPr="006B6E1E" w14:paraId="1689D887" w14:textId="77777777" w:rsidTr="00DA1052">
        <w:tc>
          <w:tcPr>
            <w:tcW w:w="0" w:type="auto"/>
            <w:hideMark/>
          </w:tcPr>
          <w:p w14:paraId="2E5161A0" w14:textId="77777777" w:rsidR="006852E5" w:rsidRPr="006B6E1E" w:rsidRDefault="006852E5" w:rsidP="00DA1052">
            <w:pPr>
              <w:rPr>
                <w:rFonts w:cs="Times New Roman"/>
              </w:rPr>
            </w:pPr>
            <w:r w:rsidRPr="006B6E1E">
              <w:rPr>
                <w:rFonts w:cs="Times New Roman"/>
                <w:b/>
                <w:bCs/>
              </w:rPr>
              <w:t>14.</w:t>
            </w:r>
          </w:p>
        </w:tc>
        <w:tc>
          <w:tcPr>
            <w:tcW w:w="0" w:type="auto"/>
            <w:hideMark/>
          </w:tcPr>
          <w:p w14:paraId="031B079A" w14:textId="77777777" w:rsidR="006852E5" w:rsidRPr="006B6E1E" w:rsidRDefault="006852E5" w:rsidP="00DA1052">
            <w:pPr>
              <w:rPr>
                <w:rFonts w:cs="Times New Roman"/>
              </w:rPr>
            </w:pPr>
            <w:r w:rsidRPr="006B6E1E">
              <w:rPr>
                <w:rFonts w:cs="Times New Roman"/>
                <w:bCs/>
              </w:rPr>
              <w:t>Праћење и евалуација пројектних активности</w:t>
            </w:r>
          </w:p>
        </w:tc>
        <w:tc>
          <w:tcPr>
            <w:tcW w:w="0" w:type="auto"/>
            <w:hideMark/>
          </w:tcPr>
          <w:p w14:paraId="3EFF5592" w14:textId="77777777" w:rsidR="006852E5" w:rsidRPr="006B6E1E" w:rsidRDefault="006852E5" w:rsidP="00DA1052">
            <w:pPr>
              <w:rPr>
                <w:rFonts w:cs="Times New Roman"/>
              </w:rPr>
            </w:pPr>
            <w:r w:rsidRPr="006B6E1E">
              <w:rPr>
                <w:rFonts w:cs="Times New Roman"/>
              </w:rPr>
              <w:t>Праћење реализације планираних активности, процена остварености циљева и утврђивање ефеката пројектног рада на развој школе и професионалне компетенције запослених.</w:t>
            </w:r>
          </w:p>
        </w:tc>
        <w:tc>
          <w:tcPr>
            <w:tcW w:w="0" w:type="auto"/>
            <w:hideMark/>
          </w:tcPr>
          <w:p w14:paraId="6482857A" w14:textId="77777777" w:rsidR="006852E5" w:rsidRPr="006B6E1E" w:rsidRDefault="006852E5" w:rsidP="00DA1052">
            <w:pPr>
              <w:rPr>
                <w:rFonts w:cs="Times New Roman"/>
              </w:rPr>
            </w:pPr>
            <w:r w:rsidRPr="006B6E1E">
              <w:rPr>
                <w:rFonts w:cs="Times New Roman"/>
              </w:rPr>
              <w:t>Континуирано; јун 2027.</w:t>
            </w:r>
          </w:p>
        </w:tc>
        <w:tc>
          <w:tcPr>
            <w:tcW w:w="0" w:type="auto"/>
            <w:hideMark/>
          </w:tcPr>
          <w:p w14:paraId="7E477614" w14:textId="77777777" w:rsidR="006852E5" w:rsidRPr="006B6E1E" w:rsidRDefault="006852E5" w:rsidP="00DA1052">
            <w:pPr>
              <w:rPr>
                <w:rFonts w:cs="Times New Roman"/>
              </w:rPr>
            </w:pPr>
            <w:r w:rsidRPr="006B6E1E">
              <w:rPr>
                <w:rFonts w:cs="Times New Roman"/>
              </w:rPr>
              <w:t>Тим за пројекте</w:t>
            </w:r>
          </w:p>
        </w:tc>
      </w:tr>
      <w:tr w:rsidR="006852E5" w:rsidRPr="006B6E1E" w14:paraId="0DE64BB8" w14:textId="77777777" w:rsidTr="00DA1052">
        <w:tc>
          <w:tcPr>
            <w:tcW w:w="0" w:type="auto"/>
            <w:hideMark/>
          </w:tcPr>
          <w:p w14:paraId="41445EE0" w14:textId="77777777" w:rsidR="006852E5" w:rsidRPr="006B6E1E" w:rsidRDefault="006852E5" w:rsidP="00DA1052">
            <w:pPr>
              <w:rPr>
                <w:rFonts w:cs="Times New Roman"/>
              </w:rPr>
            </w:pPr>
            <w:r w:rsidRPr="006B6E1E">
              <w:rPr>
                <w:rFonts w:cs="Times New Roman"/>
                <w:b/>
                <w:bCs/>
              </w:rPr>
              <w:t>15.</w:t>
            </w:r>
          </w:p>
        </w:tc>
        <w:tc>
          <w:tcPr>
            <w:tcW w:w="0" w:type="auto"/>
            <w:hideMark/>
          </w:tcPr>
          <w:p w14:paraId="76F89B2D" w14:textId="77777777" w:rsidR="006852E5" w:rsidRPr="006B6E1E" w:rsidRDefault="006852E5" w:rsidP="00DA1052">
            <w:pPr>
              <w:rPr>
                <w:rFonts w:cs="Times New Roman"/>
              </w:rPr>
            </w:pPr>
            <w:r w:rsidRPr="006B6E1E">
              <w:rPr>
                <w:rFonts w:cs="Times New Roman"/>
                <w:bCs/>
              </w:rPr>
              <w:t>Израда годишњег извештаја о раду Тима за пројекте</w:t>
            </w:r>
          </w:p>
        </w:tc>
        <w:tc>
          <w:tcPr>
            <w:tcW w:w="0" w:type="auto"/>
            <w:hideMark/>
          </w:tcPr>
          <w:p w14:paraId="3A660B74" w14:textId="77777777" w:rsidR="006852E5" w:rsidRPr="006B6E1E" w:rsidRDefault="006852E5" w:rsidP="00DA1052">
            <w:pPr>
              <w:rPr>
                <w:rFonts w:cs="Times New Roman"/>
              </w:rPr>
            </w:pPr>
            <w:r w:rsidRPr="006B6E1E">
              <w:rPr>
                <w:rFonts w:cs="Times New Roman"/>
              </w:rPr>
              <w:t>Анализа реализованих активности, броја поднетих и одобрених пројеката, остварених партнерстава, учешћа запослених и резултата пројектних активности; давање препорука за наредну школску годину.</w:t>
            </w:r>
          </w:p>
        </w:tc>
        <w:tc>
          <w:tcPr>
            <w:tcW w:w="0" w:type="auto"/>
            <w:hideMark/>
          </w:tcPr>
          <w:p w14:paraId="77D22F96" w14:textId="77777777" w:rsidR="006852E5" w:rsidRPr="006B6E1E" w:rsidRDefault="006852E5" w:rsidP="00DA1052">
            <w:pPr>
              <w:rPr>
                <w:rFonts w:cs="Times New Roman"/>
              </w:rPr>
            </w:pPr>
            <w:r w:rsidRPr="006B6E1E">
              <w:rPr>
                <w:rFonts w:cs="Times New Roman"/>
              </w:rPr>
              <w:t>Август 2027.</w:t>
            </w:r>
          </w:p>
        </w:tc>
        <w:tc>
          <w:tcPr>
            <w:tcW w:w="0" w:type="auto"/>
            <w:hideMark/>
          </w:tcPr>
          <w:p w14:paraId="55789483" w14:textId="77777777" w:rsidR="006852E5" w:rsidRPr="006B6E1E" w:rsidRDefault="006852E5" w:rsidP="00DA1052">
            <w:pPr>
              <w:rPr>
                <w:rFonts w:cs="Times New Roman"/>
              </w:rPr>
            </w:pPr>
            <w:r w:rsidRPr="006B6E1E">
              <w:rPr>
                <w:rFonts w:cs="Times New Roman"/>
              </w:rPr>
              <w:t>Тим за пројекте</w:t>
            </w:r>
          </w:p>
        </w:tc>
      </w:tr>
    </w:tbl>
    <w:p w14:paraId="76D1BE55" w14:textId="77777777" w:rsidR="006852E5" w:rsidRDefault="006852E5">
      <w:pPr>
        <w:spacing w:before="120" w:after="120"/>
        <w:rPr>
          <w:rFonts w:cs="Book Antiqua"/>
          <w:sz w:val="22"/>
          <w:szCs w:val="22"/>
          <w:lang w:val="sr-Cyrl-RS"/>
        </w:rPr>
      </w:pPr>
    </w:p>
    <w:p w14:paraId="677FAC4D" w14:textId="77777777" w:rsidR="006852E5" w:rsidRPr="006852E5" w:rsidRDefault="006852E5">
      <w:pPr>
        <w:spacing w:before="120" w:after="120"/>
      </w:pPr>
    </w:p>
    <w:p w14:paraId="09E8A139" w14:textId="77777777" w:rsidR="00862A5F" w:rsidRPr="00785B56" w:rsidRDefault="00862A5F">
      <w:pPr>
        <w:rPr>
          <w:rFonts w:cs="Book Antiqua"/>
          <w:color w:val="FF0000"/>
          <w:sz w:val="22"/>
          <w:szCs w:val="22"/>
          <w:lang w:val="sr-Cyrl-RS"/>
        </w:rPr>
      </w:pPr>
    </w:p>
    <w:p w14:paraId="0B915700" w14:textId="77777777" w:rsidR="00862A5F" w:rsidRPr="00785B56" w:rsidRDefault="00862A5F">
      <w:pPr>
        <w:rPr>
          <w:rFonts w:cs="Book Antiqua"/>
          <w:color w:val="FF0000"/>
          <w:sz w:val="22"/>
          <w:szCs w:val="22"/>
          <w:lang w:val="sr-Cyrl-RS"/>
        </w:rPr>
      </w:pPr>
    </w:p>
    <w:p w14:paraId="61C3615B" w14:textId="77777777" w:rsidR="00862A5F" w:rsidRPr="00F40961" w:rsidRDefault="00862A5F">
      <w:pPr>
        <w:pStyle w:val="Heading1"/>
        <w:ind w:firstLine="0"/>
      </w:pPr>
      <w:bookmarkStart w:id="101" w:name="_Toc240022035"/>
      <w:r w:rsidRPr="00F40961">
        <w:rPr>
          <w:rFonts w:ascii="Book Antiqua" w:hAnsi="Book Antiqua" w:cs="Book Antiqua"/>
          <w:sz w:val="22"/>
          <w:szCs w:val="22"/>
          <w:lang w:val="sr-Latn-BA"/>
        </w:rPr>
        <w:t xml:space="preserve">VIII </w:t>
      </w:r>
      <w:r w:rsidRPr="00F40961">
        <w:rPr>
          <w:rFonts w:ascii="Book Antiqua" w:hAnsi="Book Antiqua" w:cs="Book Antiqua"/>
          <w:sz w:val="22"/>
          <w:szCs w:val="22"/>
        </w:rPr>
        <w:t>ПРОГРАМ ПРОФЕСИОНАЛНОГ РАЗВОЈА НАСТАВНИКА/НАСТАВНИЦА И УНАПРЕЂИВАЊЕ ОБРАЗОВНО-ВАСПИТНОГ РАДА</w:t>
      </w:r>
      <w:bookmarkEnd w:id="101"/>
    </w:p>
    <w:bookmarkStart w:id="102" w:name="_Toc240022036"/>
    <w:p w14:paraId="1F7ACF68" w14:textId="77777777" w:rsidR="00862A5F" w:rsidRPr="00F40961" w:rsidRDefault="00862A5F">
      <w:pPr>
        <w:pStyle w:val="Heading2"/>
        <w:tabs>
          <w:tab w:val="clear" w:pos="3434"/>
        </w:tabs>
        <w:jc w:val="center"/>
      </w:pPr>
      <w:r w:rsidRPr="00F40961">
        <w:rPr>
          <w:rFonts w:cs="Book Antiqua"/>
          <w:noProof/>
          <w:sz w:val="22"/>
          <w:szCs w:val="22"/>
          <w:lang w:val="en-GB" w:eastAsia="en-GB"/>
        </w:rPr>
        <mc:AlternateContent>
          <mc:Choice Requires="wps">
            <w:drawing>
              <wp:anchor distT="0" distB="0" distL="114935" distR="114935" simplePos="0" relativeHeight="251630592" behindDoc="0" locked="0" layoutInCell="1" allowOverlap="1" wp14:anchorId="3DB9200D" wp14:editId="6269E5E8">
                <wp:simplePos x="0" y="0"/>
                <wp:positionH relativeFrom="column">
                  <wp:posOffset>2473325</wp:posOffset>
                </wp:positionH>
                <wp:positionV relativeFrom="paragraph">
                  <wp:posOffset>466725</wp:posOffset>
                </wp:positionV>
                <wp:extent cx="1232535" cy="814070"/>
                <wp:effectExtent l="0" t="0" r="0" b="0"/>
                <wp:wrapNone/>
                <wp:docPr id="159546020" nam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32535" cy="8140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39A0D0" w14:textId="77777777" w:rsidR="004A741C" w:rsidRDefault="004A741C">
                            <w:pPr>
                              <w:jc w:val="center"/>
                            </w:pPr>
                            <w:r>
                              <w:rPr>
                                <w:rFonts w:cs="Book Antiqua"/>
                                <w:b/>
                                <w:bCs/>
                                <w:smallCaps/>
                                <w:noProof/>
                                <w:color w:val="000000"/>
                                <w:sz w:val="22"/>
                                <w:szCs w:val="22"/>
                                <w:lang w:val="en-GB" w:eastAsia="en-GB"/>
                              </w:rPr>
                              <w:drawing>
                                <wp:inline distT="0" distB="0" distL="0" distR="0" wp14:anchorId="5B17EF9C" wp14:editId="40500CE9">
                                  <wp:extent cx="972185" cy="612140"/>
                                  <wp:effectExtent l="0" t="0" r="0" b="0"/>
                                  <wp:docPr id="387339305" name="Slika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3"/>
                                          <pic:cNvPicPr>
                                            <a:picLocks/>
                                          </pic:cNvPicPr>
                                        </pic:nvPicPr>
                                        <pic:blipFill>
                                          <a:blip r:embed="rId149">
                                            <a:extLst>
                                              <a:ext uri="{28A0092B-C50C-407E-A947-70E740481C1C}">
                                                <a14:useLocalDpi xmlns:a14="http://schemas.microsoft.com/office/drawing/2010/main" val="0"/>
                                              </a:ext>
                                            </a:extLst>
                                          </a:blip>
                                          <a:srcRect l="-27" t="-32" r="-27" b="-32"/>
                                          <a:stretch>
                                            <a:fillRect/>
                                          </a:stretch>
                                        </pic:blipFill>
                                        <pic:spPr bwMode="auto">
                                          <a:xfrm>
                                            <a:off x="0" y="0"/>
                                            <a:ext cx="972185" cy="61214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B9200D" id=" 30" o:spid="_x0000_s1073" type="#_x0000_t202" style="position:absolute;left:0;text-align:left;margin-left:194.75pt;margin-top:36.75pt;width:97.05pt;height:64.1pt;z-index:2516305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" stroked="f">
                <v:path arrowok="t"/>
                <v:textbox inset="7.3pt,3.7pt,7.3pt,3.7pt">
                  <w:txbxContent>
                    <w:p w14:paraId="2439A0D0" w14:textId="77777777" w:rsidR="004A741C" w:rsidRDefault="004A741C">
                      <w:pPr>
                        <w:jc w:val="center"/>
                      </w:pPr>
                      <w:r>
                        <w:rPr>
                          <w:rFonts w:cs="Book Antiqua"/>
                          <w:b/>
                          <w:bCs/>
                          <w:smallCaps/>
                          <w:noProof/>
                          <w:color w:val="000000"/>
                          <w:sz w:val="22"/>
                          <w:szCs w:val="22"/>
                          <w:lang w:val="en-GB" w:eastAsia="en-GB"/>
                        </w:rPr>
                        <w:drawing>
                          <wp:inline distT="0" distB="0" distL="0" distR="0" wp14:anchorId="5B17EF9C" wp14:editId="40500CE9">
                            <wp:extent cx="972185" cy="612140"/>
                            <wp:effectExtent l="0" t="0" r="0" b="0"/>
                            <wp:docPr id="387339305" name="Slika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3"/>
                                    <pic:cNvPicPr>
                                      <a:picLocks/>
                                    </pic:cNvPicPr>
                                  </pic:nvPicPr>
                                  <pic:blipFill>
                                    <a:blip r:embed="rId150">
                                      <a:extLst>
                                        <a:ext uri="{28A0092B-C50C-407E-A947-70E740481C1C}">
                                          <a14:useLocalDpi xmlns:a14="http://schemas.microsoft.com/office/drawing/2010/main" val="0"/>
                                        </a:ext>
                                      </a:extLst>
                                    </a:blip>
                                    <a:srcRect l="-27" t="-32" r="-27" b="-32"/>
                                    <a:stretch>
                                      <a:fillRect/>
                                    </a:stretch>
                                  </pic:blipFill>
                                  <pic:spPr bwMode="auto">
                                    <a:xfrm>
                                      <a:off x="0" y="0"/>
                                      <a:ext cx="972185" cy="612140"/>
                                    </a:xfrm>
                                    <a:prstGeom prst="rect">
                                      <a:avLst/>
                                    </a:prstGeom>
                                    <a:solidFill>
                                      <a:srgbClr val="FFFFFF"/>
                                    </a:solidFill>
                                    <a:ln>
                                      <a:noFill/>
                                    </a:ln>
                                  </pic:spPr>
                                </pic:pic>
                              </a:graphicData>
                            </a:graphic>
                          </wp:inline>
                        </w:drawing>
                      </w:r>
                    </w:p>
                  </w:txbxContent>
                </v:textbox>
              </v:shape>
            </w:pict>
          </mc:Fallback>
        </mc:AlternateContent>
      </w:r>
      <w:r w:rsidRPr="00F40961">
        <w:rPr>
          <w:rFonts w:cs="Book Antiqua"/>
          <w:sz w:val="22"/>
          <w:szCs w:val="22"/>
          <w:lang w:val="sr-Latn-BA"/>
        </w:rPr>
        <w:t xml:space="preserve">VIII.1 </w:t>
      </w:r>
      <w:r w:rsidRPr="00F40961">
        <w:rPr>
          <w:rFonts w:cs="Book Antiqua"/>
          <w:sz w:val="22"/>
          <w:szCs w:val="22"/>
        </w:rPr>
        <w:t>Стручно усавршавање</w:t>
      </w:r>
      <w:r w:rsidRPr="00F40961">
        <w:rPr>
          <w:rFonts w:cs="Book Antiqua"/>
          <w:sz w:val="22"/>
          <w:szCs w:val="22"/>
          <w:lang w:val="sr-Cyrl-CS"/>
        </w:rPr>
        <w:t xml:space="preserve"> </w:t>
      </w:r>
      <w:r w:rsidRPr="00F40961">
        <w:rPr>
          <w:rFonts w:cs="Book Antiqua"/>
          <w:sz w:val="22"/>
          <w:szCs w:val="22"/>
        </w:rPr>
        <w:t>/</w:t>
      </w:r>
      <w:r w:rsidRPr="00F40961">
        <w:rPr>
          <w:rFonts w:cs="Book Antiqua"/>
          <w:sz w:val="22"/>
          <w:szCs w:val="22"/>
          <w:lang w:val="sr-Cyrl-CS"/>
        </w:rPr>
        <w:t xml:space="preserve"> </w:t>
      </w:r>
      <w:r w:rsidRPr="00F40961">
        <w:rPr>
          <w:rFonts w:cs="Book Antiqua"/>
          <w:sz w:val="22"/>
          <w:szCs w:val="22"/>
        </w:rPr>
        <w:t xml:space="preserve">професионални развој  наставника/наставница и стручних </w:t>
      </w:r>
      <w:r w:rsidRPr="00F40961">
        <w:rPr>
          <w:rFonts w:cs="Book Antiqua"/>
          <w:sz w:val="22"/>
          <w:szCs w:val="22"/>
          <w:lang w:val="sr-Cyrl-RS"/>
        </w:rPr>
        <w:t xml:space="preserve"> </w:t>
      </w:r>
      <w:r w:rsidRPr="00F40961">
        <w:rPr>
          <w:rFonts w:cs="Book Antiqua"/>
          <w:sz w:val="22"/>
          <w:szCs w:val="22"/>
        </w:rPr>
        <w:t>сарадни</w:t>
      </w:r>
      <w:r w:rsidRPr="00F40961">
        <w:rPr>
          <w:rFonts w:cs="Book Antiqua"/>
          <w:sz w:val="22"/>
          <w:szCs w:val="22"/>
          <w:lang w:val="sr-Cyrl-RS"/>
        </w:rPr>
        <w:t xml:space="preserve">ка / </w:t>
      </w:r>
      <w:r w:rsidRPr="00F40961">
        <w:rPr>
          <w:rFonts w:cs="Book Antiqua"/>
          <w:sz w:val="22"/>
          <w:szCs w:val="22"/>
        </w:rPr>
        <w:t>сарадница</w:t>
      </w:r>
      <w:bookmarkEnd w:id="102"/>
    </w:p>
    <w:p w14:paraId="4573791C" w14:textId="77777777" w:rsidR="00862A5F" w:rsidRPr="00F40961" w:rsidRDefault="00862A5F">
      <w:pPr>
        <w:rPr>
          <w:rFonts w:cs="Book Antiqua"/>
          <w:sz w:val="22"/>
          <w:szCs w:val="22"/>
        </w:rPr>
      </w:pPr>
    </w:p>
    <w:p w14:paraId="79FA0714" w14:textId="77777777" w:rsidR="00862A5F" w:rsidRPr="00F40961" w:rsidRDefault="00862A5F">
      <w:pPr>
        <w:rPr>
          <w:rFonts w:cs="Book Antiqua"/>
          <w:sz w:val="22"/>
          <w:szCs w:val="22"/>
        </w:rPr>
      </w:pPr>
    </w:p>
    <w:p w14:paraId="07EE774A" w14:textId="77777777" w:rsidR="00862A5F" w:rsidRPr="00F40961" w:rsidRDefault="00862A5F">
      <w:pPr>
        <w:rPr>
          <w:rFonts w:cs="Book Antiqua"/>
          <w:sz w:val="22"/>
          <w:szCs w:val="22"/>
          <w:lang w:val="sr-Cyrl-RS"/>
        </w:rPr>
      </w:pPr>
    </w:p>
    <w:p w14:paraId="62631072" w14:textId="77777777" w:rsidR="00862A5F" w:rsidRPr="00785B56" w:rsidRDefault="00862A5F">
      <w:pPr>
        <w:rPr>
          <w:rFonts w:cs="Book Antiqua"/>
          <w:color w:val="FF0000"/>
          <w:sz w:val="22"/>
          <w:szCs w:val="22"/>
          <w:lang w:val="sr-Cyrl-RS"/>
        </w:rPr>
      </w:pPr>
    </w:p>
    <w:p w14:paraId="0D7AD8F5" w14:textId="77777777" w:rsidR="00862A5F" w:rsidRPr="00785B56" w:rsidRDefault="00862A5F">
      <w:pPr>
        <w:rPr>
          <w:rFonts w:cs="Book Antiqua"/>
          <w:color w:val="FF0000"/>
          <w:sz w:val="22"/>
          <w:szCs w:val="22"/>
          <w:lang w:val="sr-Cyrl-RS"/>
        </w:rPr>
      </w:pPr>
    </w:p>
    <w:p w14:paraId="16741E1A" w14:textId="77777777" w:rsidR="00862A5F" w:rsidRPr="00785B56" w:rsidRDefault="00862A5F">
      <w:pPr>
        <w:widowControl/>
        <w:ind w:left="990"/>
        <w:rPr>
          <w:rFonts w:cs="Arial"/>
          <w:color w:val="FF0000"/>
          <w:sz w:val="22"/>
          <w:szCs w:val="22"/>
          <w:lang w:val="sr-Cyrl-CS"/>
        </w:rPr>
      </w:pPr>
    </w:p>
    <w:p w14:paraId="5E1FDA93" w14:textId="77777777" w:rsidR="00966889" w:rsidRPr="00966889" w:rsidRDefault="00966889" w:rsidP="00966889">
      <w:pPr>
        <w:autoSpaceDN w:val="0"/>
        <w:adjustRightInd w:val="0"/>
        <w:rPr>
          <w:rFonts w:cs="Book Antiqua"/>
          <w:sz w:val="22"/>
          <w:szCs w:val="20"/>
          <w:lang w:val="sr-Cyrl-CS"/>
        </w:rPr>
      </w:pPr>
      <w:r w:rsidRPr="00966889">
        <w:rPr>
          <w:rFonts w:cs="Arial"/>
          <w:sz w:val="22"/>
          <w:szCs w:val="20"/>
        </w:rPr>
        <w:t xml:space="preserve">Под сталним стручним усавршавањем наставника и стручних </w:t>
      </w:r>
      <w:r w:rsidRPr="00966889">
        <w:rPr>
          <w:rFonts w:cs="Arial"/>
          <w:sz w:val="22"/>
          <w:szCs w:val="20"/>
          <w:lang w:val="sr-Cyrl-CS"/>
        </w:rPr>
        <w:t>сарадника</w:t>
      </w:r>
      <w:r w:rsidRPr="00966889">
        <w:rPr>
          <w:rFonts w:cs="Book Antiqua"/>
          <w:sz w:val="22"/>
          <w:szCs w:val="20"/>
          <w:lang w:val="sr-Cyrl-CS"/>
        </w:rPr>
        <w:t xml:space="preserve">, </w:t>
      </w:r>
      <w:r w:rsidRPr="00966889">
        <w:rPr>
          <w:rFonts w:cs="Arial"/>
          <w:sz w:val="22"/>
          <w:szCs w:val="20"/>
          <w:lang w:val="sr-Cyrl-CS"/>
        </w:rPr>
        <w:t>подразумева се праћење</w:t>
      </w:r>
      <w:r w:rsidRPr="00966889">
        <w:rPr>
          <w:rFonts w:cs="Book Antiqua"/>
          <w:sz w:val="22"/>
          <w:szCs w:val="20"/>
          <w:lang w:val="sr-Cyrl-CS"/>
        </w:rPr>
        <w:t xml:space="preserve">, </w:t>
      </w:r>
      <w:r w:rsidRPr="00966889">
        <w:rPr>
          <w:rFonts w:cs="Arial"/>
          <w:sz w:val="22"/>
          <w:szCs w:val="20"/>
          <w:lang w:val="sr-Cyrl-CS"/>
        </w:rPr>
        <w:t>усвајање и примена савремених достигнућа у науци и пракси</w:t>
      </w:r>
      <w:r w:rsidRPr="00966889">
        <w:rPr>
          <w:rFonts w:cs="Book Antiqua"/>
          <w:sz w:val="22"/>
          <w:szCs w:val="20"/>
          <w:lang w:val="sr-Cyrl-CS"/>
        </w:rPr>
        <w:t xml:space="preserve">. </w:t>
      </w:r>
      <w:r w:rsidRPr="00966889">
        <w:rPr>
          <w:rFonts w:cs="Arial"/>
          <w:sz w:val="22"/>
          <w:szCs w:val="20"/>
        </w:rPr>
        <w:t xml:space="preserve">Стручно усавршавање наставника </w:t>
      </w:r>
      <w:r w:rsidRPr="00966889">
        <w:rPr>
          <w:rFonts w:cs="Arial"/>
          <w:sz w:val="22"/>
          <w:szCs w:val="20"/>
          <w:lang w:val="sr-Cyrl-CS"/>
        </w:rPr>
        <w:t>и стручних сарадника</w:t>
      </w:r>
      <w:r w:rsidRPr="00966889">
        <w:rPr>
          <w:rFonts w:cs="Arial"/>
          <w:sz w:val="22"/>
          <w:szCs w:val="20"/>
        </w:rPr>
        <w:t xml:space="preserve"> одвијаће се кроз р</w:t>
      </w:r>
      <w:r w:rsidRPr="00966889">
        <w:rPr>
          <w:rFonts w:cs="Arial"/>
          <w:sz w:val="22"/>
          <w:szCs w:val="20"/>
          <w:lang w:val="sr-Cyrl-CS"/>
        </w:rPr>
        <w:t>азличите</w:t>
      </w:r>
      <w:r w:rsidRPr="00966889">
        <w:rPr>
          <w:rFonts w:cs="Arial"/>
          <w:sz w:val="22"/>
          <w:szCs w:val="20"/>
        </w:rPr>
        <w:t xml:space="preserve"> </w:t>
      </w:r>
      <w:r w:rsidRPr="00966889">
        <w:rPr>
          <w:rFonts w:cs="Arial"/>
          <w:sz w:val="22"/>
          <w:szCs w:val="20"/>
          <w:lang w:val="sr-Cyrl-RS"/>
        </w:rPr>
        <w:t>акредитоване</w:t>
      </w:r>
      <w:r w:rsidRPr="00966889">
        <w:rPr>
          <w:rFonts w:cs="Arial"/>
          <w:sz w:val="22"/>
          <w:szCs w:val="20"/>
        </w:rPr>
        <w:t xml:space="preserve"> семинаре у организацији Министарства просвете и других организација</w:t>
      </w:r>
      <w:r w:rsidRPr="00966889">
        <w:rPr>
          <w:rFonts w:cs="Book Antiqua"/>
          <w:sz w:val="22"/>
          <w:szCs w:val="20"/>
        </w:rPr>
        <w:t>,</w:t>
      </w:r>
      <w:r w:rsidRPr="00966889">
        <w:rPr>
          <w:rFonts w:cs="Book Antiqua"/>
          <w:sz w:val="22"/>
          <w:szCs w:val="20"/>
          <w:lang w:val="sr-Cyrl-RS"/>
        </w:rPr>
        <w:t xml:space="preserve"> конгресе, сусрете, дане и друге видове обуке </w:t>
      </w:r>
      <w:r w:rsidRPr="00966889">
        <w:rPr>
          <w:rFonts w:cs="Arial"/>
          <w:sz w:val="22"/>
          <w:szCs w:val="20"/>
        </w:rPr>
        <w:t xml:space="preserve">с циљем што боље припремљености наставника </w:t>
      </w:r>
      <w:r w:rsidRPr="00966889">
        <w:rPr>
          <w:rFonts w:cs="Arial"/>
          <w:sz w:val="22"/>
          <w:szCs w:val="20"/>
          <w:lang w:val="sr-Cyrl-CS"/>
        </w:rPr>
        <w:t>и стручних сарадника</w:t>
      </w:r>
      <w:r w:rsidRPr="00966889">
        <w:rPr>
          <w:rFonts w:cs="Arial"/>
          <w:sz w:val="22"/>
          <w:szCs w:val="20"/>
        </w:rPr>
        <w:t xml:space="preserve"> за реализацију наставног плана и програма као и примену нових наставних метода и средстава</w:t>
      </w:r>
      <w:r w:rsidRPr="00966889">
        <w:rPr>
          <w:rFonts w:cs="Book Antiqua"/>
          <w:sz w:val="22"/>
          <w:szCs w:val="20"/>
        </w:rPr>
        <w:t xml:space="preserve"> и стицање додатних компетенција</w:t>
      </w:r>
      <w:r w:rsidRPr="00966889">
        <w:rPr>
          <w:rFonts w:cs="Book Antiqua"/>
          <w:sz w:val="22"/>
          <w:szCs w:val="20"/>
          <w:lang w:val="sr-Cyrl-RS"/>
        </w:rPr>
        <w:t xml:space="preserve">.  </w:t>
      </w:r>
      <w:r w:rsidRPr="00966889">
        <w:rPr>
          <w:rFonts w:cs="Arial"/>
          <w:sz w:val="22"/>
          <w:szCs w:val="20"/>
        </w:rPr>
        <w:t>Стручно усавршавање наставника и стручних сарадника одвијаће се у школи и ван школским институцијама</w:t>
      </w:r>
      <w:r w:rsidRPr="00966889">
        <w:rPr>
          <w:rFonts w:cs="Book Antiqua"/>
          <w:sz w:val="22"/>
          <w:szCs w:val="20"/>
          <w:lang w:val="sr-Cyrl-CS"/>
        </w:rPr>
        <w:t xml:space="preserve">. </w:t>
      </w:r>
      <w:r w:rsidRPr="00966889">
        <w:rPr>
          <w:rFonts w:cs="Arial"/>
          <w:sz w:val="22"/>
          <w:szCs w:val="20"/>
          <w:lang w:val="sr-Cyrl-CS"/>
        </w:rPr>
        <w:t>План Стручног усавршавања наставника и стручних сарадника усклађен је са Школским развојним планом школе</w:t>
      </w:r>
      <w:r w:rsidRPr="00966889">
        <w:rPr>
          <w:rFonts w:cs="Book Antiqua"/>
          <w:sz w:val="22"/>
          <w:szCs w:val="20"/>
          <w:lang w:val="sr-Cyrl-CS"/>
        </w:rPr>
        <w:t>.</w:t>
      </w:r>
    </w:p>
    <w:p w14:paraId="07112F45" w14:textId="77777777" w:rsidR="00966889" w:rsidRPr="00966889" w:rsidRDefault="00966889" w:rsidP="00966889">
      <w:pPr>
        <w:autoSpaceDN w:val="0"/>
        <w:adjustRightInd w:val="0"/>
        <w:rPr>
          <w:rFonts w:cs="Book Antiqua"/>
          <w:sz w:val="22"/>
          <w:szCs w:val="20"/>
        </w:rPr>
      </w:pPr>
      <w:r w:rsidRPr="00966889">
        <w:rPr>
          <w:rFonts w:cs="Arial"/>
          <w:sz w:val="22"/>
          <w:szCs w:val="20"/>
        </w:rPr>
        <w:t>Наставник и стручни сарадник има право и дужност да сваке школске године учествује у остваривању различитих облика стручног усавршавања у установи у којој ради</w:t>
      </w:r>
      <w:r w:rsidRPr="00966889">
        <w:rPr>
          <w:rFonts w:cs="Book Antiqua"/>
          <w:sz w:val="22"/>
          <w:szCs w:val="20"/>
        </w:rPr>
        <w:t xml:space="preserve">, </w:t>
      </w:r>
      <w:r w:rsidRPr="00966889">
        <w:rPr>
          <w:rFonts w:cs="Arial"/>
          <w:sz w:val="22"/>
          <w:szCs w:val="20"/>
        </w:rPr>
        <w:t>и то да</w:t>
      </w:r>
      <w:r w:rsidRPr="00966889">
        <w:rPr>
          <w:rFonts w:cs="Book Antiqua"/>
          <w:sz w:val="22"/>
          <w:szCs w:val="20"/>
        </w:rPr>
        <w:t>:</w:t>
      </w:r>
    </w:p>
    <w:p w14:paraId="394F12D4" w14:textId="77777777" w:rsidR="00966889" w:rsidRPr="00966889" w:rsidRDefault="00966889" w:rsidP="00966889">
      <w:pPr>
        <w:autoSpaceDN w:val="0"/>
        <w:adjustRightInd w:val="0"/>
        <w:rPr>
          <w:rFonts w:cs="Book Antiqua"/>
          <w:sz w:val="22"/>
          <w:szCs w:val="20"/>
        </w:rPr>
      </w:pPr>
    </w:p>
    <w:p w14:paraId="299221AA" w14:textId="77777777" w:rsidR="00966889" w:rsidRPr="00966889" w:rsidRDefault="00966889" w:rsidP="00966889">
      <w:pPr>
        <w:numPr>
          <w:ilvl w:val="0"/>
          <w:numId w:val="108"/>
        </w:numPr>
        <w:suppressAutoHyphens w:val="0"/>
        <w:autoSpaceDN w:val="0"/>
        <w:adjustRightInd w:val="0"/>
        <w:rPr>
          <w:rFonts w:cs="Book Antiqua"/>
          <w:sz w:val="22"/>
          <w:szCs w:val="20"/>
          <w:lang w:val="sr-Cyrl-CS"/>
        </w:rPr>
      </w:pPr>
      <w:r w:rsidRPr="00966889">
        <w:rPr>
          <w:rFonts w:cs="Arial"/>
          <w:sz w:val="22"/>
          <w:szCs w:val="20"/>
        </w:rPr>
        <w:t>Одржи угледни час наставе</w:t>
      </w:r>
      <w:r w:rsidRPr="00966889">
        <w:rPr>
          <w:rFonts w:cs="Book Antiqua"/>
          <w:sz w:val="22"/>
          <w:szCs w:val="20"/>
        </w:rPr>
        <w:t xml:space="preserve">, </w:t>
      </w:r>
      <w:r w:rsidRPr="00966889">
        <w:rPr>
          <w:rFonts w:cs="Arial"/>
          <w:sz w:val="22"/>
          <w:szCs w:val="20"/>
        </w:rPr>
        <w:t>прикаже активност</w:t>
      </w:r>
      <w:r w:rsidRPr="00966889">
        <w:rPr>
          <w:rFonts w:cs="Arial"/>
          <w:sz w:val="22"/>
          <w:szCs w:val="20"/>
          <w:lang w:val="sr-Cyrl-RS"/>
        </w:rPr>
        <w:t>,</w:t>
      </w:r>
      <w:r w:rsidRPr="00966889">
        <w:rPr>
          <w:rFonts w:cs="Book Antiqua"/>
          <w:sz w:val="22"/>
          <w:szCs w:val="20"/>
        </w:rPr>
        <w:t xml:space="preserve">дидактички материјал, </w:t>
      </w:r>
      <w:r w:rsidRPr="00966889">
        <w:rPr>
          <w:rFonts w:cs="Arial"/>
          <w:sz w:val="22"/>
          <w:szCs w:val="20"/>
        </w:rPr>
        <w:t>резултате праћења развоја ученика,</w:t>
      </w:r>
      <w:r w:rsidRPr="00966889">
        <w:rPr>
          <w:rFonts w:cs="Arial"/>
          <w:sz w:val="22"/>
          <w:szCs w:val="20"/>
          <w:lang w:val="sr-Cyrl-RS"/>
        </w:rPr>
        <w:t>метода и техника учења и других наставних односно васпитних активности.</w:t>
      </w:r>
    </w:p>
    <w:p w14:paraId="662237A5" w14:textId="77777777" w:rsidR="00966889" w:rsidRPr="00966889" w:rsidRDefault="00966889" w:rsidP="00966889">
      <w:pPr>
        <w:numPr>
          <w:ilvl w:val="0"/>
          <w:numId w:val="108"/>
        </w:numPr>
        <w:suppressAutoHyphens w:val="0"/>
        <w:autoSpaceDN w:val="0"/>
        <w:adjustRightInd w:val="0"/>
        <w:rPr>
          <w:rFonts w:cs="Book Antiqua"/>
          <w:sz w:val="22"/>
          <w:szCs w:val="20"/>
          <w:lang w:val="sr-Cyrl-CS"/>
        </w:rPr>
      </w:pPr>
      <w:r w:rsidRPr="00966889">
        <w:rPr>
          <w:rFonts w:cs="Arial"/>
          <w:sz w:val="22"/>
          <w:szCs w:val="20"/>
        </w:rPr>
        <w:t xml:space="preserve">Присуствује </w:t>
      </w:r>
      <w:r w:rsidRPr="00966889">
        <w:rPr>
          <w:rFonts w:cs="Book Antiqua"/>
          <w:sz w:val="22"/>
          <w:szCs w:val="20"/>
        </w:rPr>
        <w:t xml:space="preserve"> </w:t>
      </w:r>
      <w:r w:rsidRPr="00966889">
        <w:rPr>
          <w:rFonts w:cs="Arial"/>
          <w:sz w:val="22"/>
          <w:szCs w:val="20"/>
        </w:rPr>
        <w:t>деловима акционог истраживања педагошке праксе</w:t>
      </w:r>
      <w:r w:rsidRPr="00966889">
        <w:rPr>
          <w:rFonts w:cs="Book Antiqua"/>
          <w:sz w:val="22"/>
          <w:szCs w:val="20"/>
        </w:rPr>
        <w:t xml:space="preserve">,  </w:t>
      </w:r>
      <w:r w:rsidRPr="00966889">
        <w:rPr>
          <w:rFonts w:cs="Arial"/>
          <w:sz w:val="22"/>
          <w:szCs w:val="20"/>
        </w:rPr>
        <w:t>стручне књиге</w:t>
      </w:r>
      <w:r w:rsidRPr="00966889">
        <w:rPr>
          <w:rFonts w:cs="Book Antiqua"/>
          <w:sz w:val="22"/>
          <w:szCs w:val="20"/>
        </w:rPr>
        <w:t xml:space="preserve">, </w:t>
      </w:r>
      <w:r w:rsidRPr="00966889">
        <w:rPr>
          <w:rFonts w:cs="Arial"/>
          <w:sz w:val="22"/>
          <w:szCs w:val="20"/>
          <w:lang w:val="sr-Cyrl-RS"/>
        </w:rPr>
        <w:t>учествује у пројектима мобилности ,програмима од националног значаја у установи,стручним и студијским путовањима,међународним програмима и пројектима,скуповима и мрежама.</w:t>
      </w:r>
    </w:p>
    <w:p w14:paraId="49BD9A52" w14:textId="77777777" w:rsidR="00966889" w:rsidRPr="00966889" w:rsidRDefault="00966889" w:rsidP="00966889">
      <w:pPr>
        <w:numPr>
          <w:ilvl w:val="0"/>
          <w:numId w:val="108"/>
        </w:numPr>
        <w:suppressAutoHyphens w:val="0"/>
        <w:autoSpaceDN w:val="0"/>
        <w:adjustRightInd w:val="0"/>
        <w:rPr>
          <w:rFonts w:cs="Book Antiqua"/>
          <w:sz w:val="22"/>
          <w:szCs w:val="20"/>
        </w:rPr>
      </w:pPr>
      <w:r w:rsidRPr="00966889">
        <w:rPr>
          <w:rFonts w:cs="Arial"/>
          <w:sz w:val="22"/>
          <w:szCs w:val="20"/>
        </w:rPr>
        <w:t>Присуствује стручним састанцима на којима се остварује поједини облик стручног усавршавања</w:t>
      </w:r>
      <w:r w:rsidRPr="00966889">
        <w:rPr>
          <w:rFonts w:cs="Book Antiqua"/>
          <w:sz w:val="22"/>
          <w:szCs w:val="20"/>
        </w:rPr>
        <w:t xml:space="preserve">, </w:t>
      </w:r>
      <w:r w:rsidRPr="00966889">
        <w:rPr>
          <w:rFonts w:cs="Arial"/>
          <w:sz w:val="22"/>
          <w:szCs w:val="20"/>
        </w:rPr>
        <w:t>а који су у вези са пословима наставника и стручног сарадника</w:t>
      </w:r>
      <w:r w:rsidRPr="00966889">
        <w:rPr>
          <w:rFonts w:cs="Book Antiqua"/>
          <w:sz w:val="22"/>
          <w:szCs w:val="20"/>
        </w:rPr>
        <w:t>,остварује активности у оквиру приправничке односно менторске праксе.</w:t>
      </w:r>
    </w:p>
    <w:p w14:paraId="09D60C6A" w14:textId="77777777" w:rsidR="00966889" w:rsidRPr="00966889" w:rsidRDefault="00966889" w:rsidP="00966889">
      <w:pPr>
        <w:numPr>
          <w:ilvl w:val="0"/>
          <w:numId w:val="108"/>
        </w:numPr>
        <w:suppressAutoHyphens w:val="0"/>
        <w:autoSpaceDN w:val="0"/>
        <w:adjustRightInd w:val="0"/>
        <w:spacing w:after="200"/>
        <w:rPr>
          <w:rFonts w:cs="Book Antiqua"/>
          <w:sz w:val="22"/>
          <w:szCs w:val="20"/>
        </w:rPr>
      </w:pPr>
      <w:r w:rsidRPr="00966889">
        <w:rPr>
          <w:rFonts w:cs="Arial"/>
          <w:sz w:val="22"/>
          <w:szCs w:val="20"/>
        </w:rPr>
        <w:t>Учествује у изради развојног плана установе</w:t>
      </w:r>
      <w:r w:rsidRPr="00966889">
        <w:rPr>
          <w:rFonts w:cs="Book Antiqua"/>
          <w:sz w:val="22"/>
          <w:szCs w:val="20"/>
        </w:rPr>
        <w:t>.</w:t>
      </w:r>
    </w:p>
    <w:p w14:paraId="73A70310" w14:textId="77777777" w:rsidR="00966889" w:rsidRPr="00966889" w:rsidRDefault="00966889" w:rsidP="00966889">
      <w:pPr>
        <w:autoSpaceDN w:val="0"/>
        <w:adjustRightInd w:val="0"/>
        <w:rPr>
          <w:rFonts w:cs="Book Antiqua"/>
          <w:sz w:val="22"/>
          <w:szCs w:val="20"/>
        </w:rPr>
      </w:pPr>
      <w:r w:rsidRPr="00966889">
        <w:rPr>
          <w:rFonts w:cs="Arial"/>
          <w:sz w:val="22"/>
          <w:szCs w:val="20"/>
        </w:rPr>
        <w:t>У школској</w:t>
      </w:r>
      <w:r w:rsidRPr="00966889">
        <w:rPr>
          <w:rFonts w:cs="Book Antiqua"/>
          <w:sz w:val="22"/>
          <w:szCs w:val="20"/>
        </w:rPr>
        <w:t xml:space="preserve"> 20</w:t>
      </w:r>
      <w:r w:rsidRPr="00966889">
        <w:rPr>
          <w:rFonts w:cs="Book Antiqua"/>
          <w:sz w:val="22"/>
          <w:szCs w:val="20"/>
          <w:lang w:val="sr-Cyrl-RS"/>
        </w:rPr>
        <w:t>2</w:t>
      </w:r>
      <w:r w:rsidRPr="00966889">
        <w:rPr>
          <w:rFonts w:cs="Book Antiqua"/>
          <w:sz w:val="22"/>
          <w:szCs w:val="20"/>
          <w:lang w:val="sr-Latn-RS"/>
        </w:rPr>
        <w:t>6</w:t>
      </w:r>
      <w:r w:rsidRPr="00966889">
        <w:rPr>
          <w:rFonts w:cs="Book Antiqua"/>
          <w:sz w:val="22"/>
          <w:szCs w:val="20"/>
          <w:lang w:val="sr-Cyrl-CS"/>
        </w:rPr>
        <w:t xml:space="preserve">/2027. </w:t>
      </w:r>
      <w:r w:rsidRPr="00966889">
        <w:rPr>
          <w:rFonts w:cs="Arial"/>
          <w:sz w:val="22"/>
          <w:szCs w:val="20"/>
          <w:lang w:val="sr-Cyrl-CS"/>
        </w:rPr>
        <w:t>години</w:t>
      </w:r>
      <w:r w:rsidRPr="00966889">
        <w:rPr>
          <w:rFonts w:cs="Arial"/>
          <w:sz w:val="22"/>
          <w:szCs w:val="20"/>
        </w:rPr>
        <w:t xml:space="preserve"> ОШ</w:t>
      </w:r>
      <w:r w:rsidRPr="00966889">
        <w:rPr>
          <w:rFonts w:cs="Arial"/>
          <w:sz w:val="22"/>
          <w:szCs w:val="20"/>
          <w:lang w:val="sr-Cyrl-CS"/>
        </w:rPr>
        <w:t xml:space="preserve"> </w:t>
      </w:r>
      <w:r w:rsidRPr="00966889">
        <w:rPr>
          <w:rFonts w:cs="Agency FB"/>
          <w:sz w:val="22"/>
          <w:szCs w:val="20"/>
        </w:rPr>
        <w:t>“</w:t>
      </w:r>
      <w:r w:rsidRPr="00966889">
        <w:rPr>
          <w:rFonts w:cs="Arial"/>
          <w:sz w:val="22"/>
          <w:szCs w:val="20"/>
          <w:lang w:val="sr-Cyrl-CS"/>
        </w:rPr>
        <w:t>Антон Скала</w:t>
      </w:r>
      <w:r w:rsidRPr="00966889">
        <w:rPr>
          <w:rFonts w:cs="Book Antiqua"/>
          <w:sz w:val="22"/>
          <w:szCs w:val="20"/>
        </w:rPr>
        <w:t xml:space="preserve">“ </w:t>
      </w:r>
      <w:r w:rsidRPr="00966889">
        <w:rPr>
          <w:rFonts w:cs="Arial"/>
          <w:sz w:val="22"/>
          <w:szCs w:val="20"/>
        </w:rPr>
        <w:t>полазећи од Правилника о стручном усавршавању планира следеће активности</w:t>
      </w:r>
      <w:r w:rsidRPr="00966889">
        <w:rPr>
          <w:rFonts w:cs="Book Antiqua"/>
          <w:sz w:val="22"/>
          <w:szCs w:val="20"/>
        </w:rPr>
        <w:t>:</w:t>
      </w:r>
    </w:p>
    <w:p w14:paraId="692D84BB" w14:textId="77777777" w:rsidR="00966889" w:rsidRPr="00966889" w:rsidRDefault="00966889" w:rsidP="00966889">
      <w:pPr>
        <w:autoSpaceDN w:val="0"/>
        <w:adjustRightInd w:val="0"/>
        <w:rPr>
          <w:rFonts w:cs="Book Antiqua"/>
          <w:sz w:val="22"/>
          <w:szCs w:val="20"/>
        </w:rPr>
      </w:pPr>
    </w:p>
    <w:p w14:paraId="1249E6F5" w14:textId="77777777" w:rsidR="00966889" w:rsidRPr="00966889" w:rsidRDefault="00966889" w:rsidP="00966889">
      <w:pPr>
        <w:numPr>
          <w:ilvl w:val="0"/>
          <w:numId w:val="109"/>
        </w:numPr>
        <w:suppressAutoHyphens w:val="0"/>
        <w:autoSpaceDN w:val="0"/>
        <w:adjustRightInd w:val="0"/>
        <w:rPr>
          <w:rFonts w:cs="Book Antiqua"/>
          <w:sz w:val="22"/>
          <w:szCs w:val="20"/>
          <w:lang w:val="sr-Cyrl-CS"/>
        </w:rPr>
      </w:pPr>
      <w:r w:rsidRPr="00966889">
        <w:rPr>
          <w:rFonts w:cs="Arial"/>
          <w:sz w:val="22"/>
          <w:szCs w:val="20"/>
        </w:rPr>
        <w:t>П</w:t>
      </w:r>
      <w:r w:rsidRPr="00966889">
        <w:rPr>
          <w:rFonts w:cs="Arial"/>
          <w:sz w:val="22"/>
          <w:szCs w:val="20"/>
          <w:lang w:val="sr-Cyrl-CS"/>
        </w:rPr>
        <w:t>охађање акредитованих семинара</w:t>
      </w:r>
      <w:r w:rsidRPr="00966889">
        <w:rPr>
          <w:rFonts w:cs="Book Antiqua"/>
          <w:sz w:val="22"/>
          <w:szCs w:val="20"/>
          <w:lang w:val="sr-Cyrl-CS"/>
        </w:rPr>
        <w:t xml:space="preserve">, </w:t>
      </w:r>
      <w:r w:rsidRPr="00966889">
        <w:rPr>
          <w:rFonts w:cs="Arial"/>
          <w:sz w:val="22"/>
          <w:szCs w:val="20"/>
          <w:lang w:val="sr-Cyrl-CS"/>
        </w:rPr>
        <w:t>и то</w:t>
      </w:r>
      <w:r w:rsidRPr="00966889">
        <w:rPr>
          <w:rFonts w:cs="Book Antiqua"/>
          <w:sz w:val="22"/>
          <w:szCs w:val="20"/>
          <w:lang w:val="sr-Cyrl-CS"/>
        </w:rPr>
        <w:t xml:space="preserve">: </w:t>
      </w:r>
    </w:p>
    <w:p w14:paraId="382E037F" w14:textId="77777777" w:rsidR="00966889" w:rsidRPr="00966889" w:rsidRDefault="00966889" w:rsidP="00966889">
      <w:pPr>
        <w:autoSpaceDN w:val="0"/>
        <w:adjustRightInd w:val="0"/>
        <w:ind w:left="720"/>
        <w:rPr>
          <w:rFonts w:cs="Book Antiqua"/>
          <w:sz w:val="22"/>
          <w:szCs w:val="20"/>
          <w:lang w:val="sr-Cyrl-CS"/>
        </w:rPr>
      </w:pPr>
    </w:p>
    <w:p w14:paraId="5848E558" w14:textId="77777777" w:rsidR="00966889" w:rsidRPr="00966889" w:rsidRDefault="00966889" w:rsidP="00966889">
      <w:pPr>
        <w:autoSpaceDN w:val="0"/>
        <w:adjustRightInd w:val="0"/>
        <w:ind w:left="720"/>
        <w:rPr>
          <w:rFonts w:cs="Book Antiqua"/>
          <w:sz w:val="22"/>
          <w:szCs w:val="20"/>
          <w:lang w:val="sr-Cyrl-CS"/>
        </w:rPr>
      </w:pPr>
      <w:r w:rsidRPr="00966889">
        <w:rPr>
          <w:rFonts w:cs="Book Antiqua"/>
          <w:sz w:val="22"/>
          <w:szCs w:val="20"/>
          <w:lang w:val="sr-Cyrl-CS"/>
        </w:rPr>
        <w:t xml:space="preserve"> Семинар</w:t>
      </w:r>
      <w:r w:rsidRPr="00966889">
        <w:rPr>
          <w:rFonts w:cs="Book Antiqua"/>
          <w:sz w:val="22"/>
          <w:szCs w:val="20"/>
        </w:rPr>
        <w:t>e</w:t>
      </w:r>
      <w:r w:rsidRPr="00966889">
        <w:rPr>
          <w:rFonts w:cs="Book Antiqua"/>
          <w:sz w:val="22"/>
          <w:szCs w:val="20"/>
          <w:lang w:val="sr-Cyrl-CS"/>
        </w:rPr>
        <w:t xml:space="preserve"> које су одабрали запослени према својим интересовањима и потребама како би унапредили свој рад а који ће се реализовати у складу са могућностима школе:</w:t>
      </w:r>
    </w:p>
    <w:p w14:paraId="7F93425F" w14:textId="77777777" w:rsidR="00966889" w:rsidRPr="0069488D" w:rsidRDefault="00966889" w:rsidP="00966889">
      <w:pPr>
        <w:autoSpaceDN w:val="0"/>
        <w:adjustRightInd w:val="0"/>
        <w:ind w:left="720"/>
        <w:rPr>
          <w:rFonts w:cs="Book Antiqua"/>
          <w:color w:val="FF0000"/>
          <w:sz w:val="22"/>
          <w:szCs w:val="20"/>
          <w:lang w:val="sr-Cyrl-CS"/>
        </w:rPr>
      </w:pPr>
    </w:p>
    <w:p w14:paraId="4F663BCF" w14:textId="1812CE7D" w:rsidR="00966889" w:rsidRPr="00F14C75" w:rsidRDefault="005532D0" w:rsidP="00966889">
      <w:pPr>
        <w:autoSpaceDN w:val="0"/>
        <w:adjustRightInd w:val="0"/>
        <w:rPr>
          <w:color w:val="000000" w:themeColor="text1"/>
          <w:sz w:val="22"/>
          <w:lang w:val="sr-Cyrl-RS"/>
        </w:rPr>
      </w:pPr>
      <w:r>
        <w:rPr>
          <w:color w:val="FF0000"/>
          <w:sz w:val="22"/>
          <w:lang w:val="sr-Cyrl-RS"/>
        </w:rPr>
        <w:t xml:space="preserve">            </w:t>
      </w:r>
      <w:r w:rsidRPr="005532D0">
        <w:rPr>
          <w:sz w:val="22"/>
          <w:lang w:val="sr-Cyrl-RS"/>
        </w:rPr>
        <w:t xml:space="preserve"> </w:t>
      </w:r>
      <w:r w:rsidRPr="00F14C75">
        <w:rPr>
          <w:color w:val="000000" w:themeColor="text1"/>
          <w:sz w:val="22"/>
          <w:lang w:val="sr-Cyrl-RS"/>
        </w:rPr>
        <w:t>-       Музичко- ритмичке активности за подршку деци у развоју (Каталошки број: 183)</w:t>
      </w:r>
    </w:p>
    <w:p w14:paraId="2488433D" w14:textId="79FE2082" w:rsidR="005532D0" w:rsidRPr="00F14C75" w:rsidRDefault="005532D0" w:rsidP="00966889">
      <w:pPr>
        <w:autoSpaceDN w:val="0"/>
        <w:adjustRightInd w:val="0"/>
        <w:rPr>
          <w:color w:val="000000" w:themeColor="text1"/>
          <w:sz w:val="22"/>
          <w:lang w:val="sr-Cyrl-RS"/>
        </w:rPr>
      </w:pPr>
      <w:r w:rsidRPr="00F14C75">
        <w:rPr>
          <w:color w:val="000000" w:themeColor="text1"/>
          <w:sz w:val="22"/>
          <w:lang w:val="sr-Cyrl-RS"/>
        </w:rPr>
        <w:t xml:space="preserve">                      Компетенција коју предложени програм развија:</w:t>
      </w:r>
    </w:p>
    <w:p w14:paraId="1A884CFC" w14:textId="0B595F0F" w:rsidR="005532D0" w:rsidRPr="00F14C75" w:rsidRDefault="005532D0" w:rsidP="00966889">
      <w:pPr>
        <w:autoSpaceDN w:val="0"/>
        <w:adjustRightInd w:val="0"/>
        <w:rPr>
          <w:color w:val="000000" w:themeColor="text1"/>
          <w:sz w:val="22"/>
          <w:lang w:val="sr-Cyrl-RS"/>
        </w:rPr>
      </w:pPr>
      <w:r w:rsidRPr="00F14C75">
        <w:rPr>
          <w:color w:val="000000" w:themeColor="text1"/>
          <w:sz w:val="22"/>
          <w:lang w:val="sr-Cyrl-RS"/>
        </w:rPr>
        <w:t xml:space="preserve">                       Н3- компетенције наставника за подршку развоју личности детета и ученика </w:t>
      </w:r>
    </w:p>
    <w:p w14:paraId="25320793" w14:textId="77777777" w:rsidR="005532D0" w:rsidRPr="00F14C75" w:rsidRDefault="005532D0" w:rsidP="00966889">
      <w:pPr>
        <w:autoSpaceDN w:val="0"/>
        <w:adjustRightInd w:val="0"/>
        <w:rPr>
          <w:color w:val="000000" w:themeColor="text1"/>
          <w:sz w:val="22"/>
          <w:lang w:val="sr-Cyrl-RS"/>
        </w:rPr>
      </w:pPr>
    </w:p>
    <w:p w14:paraId="5CD37599" w14:textId="5663C3B9" w:rsidR="005532D0" w:rsidRPr="00F14C75" w:rsidRDefault="005532D0" w:rsidP="00966889">
      <w:pPr>
        <w:autoSpaceDN w:val="0"/>
        <w:adjustRightInd w:val="0"/>
        <w:rPr>
          <w:color w:val="000000" w:themeColor="text1"/>
          <w:sz w:val="22"/>
          <w:lang w:val="sr-Cyrl-RS"/>
        </w:rPr>
      </w:pPr>
      <w:r w:rsidRPr="00F14C75">
        <w:rPr>
          <w:color w:val="000000" w:themeColor="text1"/>
          <w:sz w:val="22"/>
          <w:lang w:val="sr-Cyrl-RS"/>
        </w:rPr>
        <w:t xml:space="preserve">                    В1- компетенције васпитача у непосредном раду са децом </w:t>
      </w:r>
    </w:p>
    <w:p w14:paraId="55E89332" w14:textId="66A832F6" w:rsidR="005532D0" w:rsidRPr="00F14C75" w:rsidRDefault="005532D0" w:rsidP="00966889">
      <w:pPr>
        <w:autoSpaceDN w:val="0"/>
        <w:adjustRightInd w:val="0"/>
        <w:rPr>
          <w:color w:val="000000" w:themeColor="text1"/>
          <w:sz w:val="22"/>
          <w:lang w:val="sr-Cyrl-RS"/>
        </w:rPr>
      </w:pPr>
      <w:r w:rsidRPr="00F14C75">
        <w:rPr>
          <w:color w:val="000000" w:themeColor="text1"/>
          <w:sz w:val="22"/>
          <w:lang w:val="sr-Cyrl-RS"/>
        </w:rPr>
        <w:t xml:space="preserve">                    ВДУ2- компетенције васпитача у дому ученика и школи са домом ученика за пружање подршке ученицима</w:t>
      </w:r>
    </w:p>
    <w:p w14:paraId="6BCD82CB" w14:textId="0F503250" w:rsidR="005532D0" w:rsidRPr="005532D0" w:rsidRDefault="005532D0" w:rsidP="00966889">
      <w:pPr>
        <w:autoSpaceDN w:val="0"/>
        <w:adjustRightInd w:val="0"/>
        <w:rPr>
          <w:sz w:val="22"/>
          <w:lang w:val="sr-Cyrl-RS"/>
        </w:rPr>
      </w:pPr>
      <w:r>
        <w:rPr>
          <w:sz w:val="22"/>
          <w:lang w:val="sr-Cyrl-RS"/>
        </w:rPr>
        <w:t xml:space="preserve">                       </w:t>
      </w:r>
    </w:p>
    <w:p w14:paraId="53BA9DFE" w14:textId="56DB7A2E" w:rsidR="00966889" w:rsidRPr="00A82903" w:rsidRDefault="00966889" w:rsidP="00966889">
      <w:pPr>
        <w:autoSpaceDN w:val="0"/>
        <w:adjustRightInd w:val="0"/>
        <w:rPr>
          <w:rFonts w:cs="Book Antiqua"/>
          <w:bCs/>
          <w:sz w:val="22"/>
          <w:szCs w:val="20"/>
          <w:lang w:val="sr-Cyrl-RS"/>
        </w:rPr>
      </w:pPr>
      <w:r w:rsidRPr="00966889">
        <w:rPr>
          <w:rFonts w:cs="Book Antiqua"/>
          <w:sz w:val="22"/>
          <w:szCs w:val="20"/>
          <w:lang w:val="sr-Latn-RS"/>
        </w:rPr>
        <w:t xml:space="preserve">             </w:t>
      </w:r>
      <w:r w:rsidRPr="00966889">
        <w:rPr>
          <w:rFonts w:cs="Book Antiqua"/>
          <w:sz w:val="22"/>
          <w:szCs w:val="20"/>
          <w:lang w:val="sr-Cyrl-CS"/>
        </w:rPr>
        <w:t>-      Учешће</w:t>
      </w:r>
      <w:r w:rsidRPr="00966889">
        <w:rPr>
          <w:rFonts w:cs="Book Antiqua"/>
          <w:sz w:val="22"/>
          <w:szCs w:val="20"/>
          <w:lang w:val="sr-Latn-RS"/>
        </w:rPr>
        <w:t xml:space="preserve"> ангажованих </w:t>
      </w:r>
      <w:r w:rsidRPr="00966889">
        <w:rPr>
          <w:rFonts w:cs="Book Antiqua"/>
          <w:sz w:val="22"/>
          <w:szCs w:val="20"/>
          <w:lang w:val="sr-Cyrl-CS"/>
        </w:rPr>
        <w:t xml:space="preserve"> наставника на међународним пројектим</w:t>
      </w:r>
      <w:r w:rsidRPr="00966889">
        <w:rPr>
          <w:rFonts w:cs="Book Antiqua"/>
          <w:sz w:val="22"/>
          <w:szCs w:val="20"/>
          <w:lang w:val="sr-Latn-RS"/>
        </w:rPr>
        <w:t xml:space="preserve">a </w:t>
      </w:r>
      <w:r w:rsidRPr="00966889">
        <w:rPr>
          <w:rFonts w:cs="Book Antiqua"/>
          <w:bCs/>
          <w:sz w:val="22"/>
          <w:szCs w:val="20"/>
          <w:lang w:val="sr-Cyrl-RS"/>
        </w:rPr>
        <w:t xml:space="preserve"> који се реализују у</w:t>
      </w:r>
      <w:r w:rsidR="00A82903">
        <w:rPr>
          <w:rFonts w:cs="Book Antiqua"/>
          <w:bCs/>
          <w:sz w:val="22"/>
          <w:szCs w:val="20"/>
          <w:lang w:val="sr-Cyrl-RS"/>
        </w:rPr>
        <w:t xml:space="preserve"> </w:t>
      </w:r>
      <w:r w:rsidRPr="00966889">
        <w:rPr>
          <w:rFonts w:cs="Book Antiqua"/>
          <w:bCs/>
          <w:sz w:val="22"/>
          <w:szCs w:val="20"/>
          <w:lang w:val="sr-Cyrl-RS"/>
        </w:rPr>
        <w:t>оквиру Еразмус + програма и организације Темпус</w:t>
      </w:r>
      <w:r w:rsidRPr="00966889">
        <w:rPr>
          <w:rFonts w:cs="Book Antiqua"/>
          <w:b/>
          <w:bCs/>
          <w:sz w:val="22"/>
          <w:szCs w:val="20"/>
          <w:lang w:val="sr-Latn-RS"/>
        </w:rPr>
        <w:t xml:space="preserve"> .</w:t>
      </w:r>
    </w:p>
    <w:p w14:paraId="394BFCDB" w14:textId="77777777" w:rsidR="00966889" w:rsidRPr="00966889" w:rsidRDefault="00966889" w:rsidP="00966889">
      <w:pPr>
        <w:pStyle w:val="ListParagraph"/>
        <w:widowControl w:val="0"/>
        <w:numPr>
          <w:ilvl w:val="0"/>
          <w:numId w:val="110"/>
        </w:numPr>
        <w:autoSpaceDE w:val="0"/>
        <w:autoSpaceDN w:val="0"/>
        <w:adjustRightInd w:val="0"/>
        <w:spacing w:after="0" w:line="240" w:lineRule="auto"/>
        <w:rPr>
          <w:rFonts w:ascii="Book Antiqua" w:eastAsia="Times New Roman" w:hAnsi="Book Antiqua" w:cs="Book Antiqua"/>
          <w:b/>
          <w:bCs/>
          <w:szCs w:val="20"/>
          <w:lang w:val="sr-Cyrl-RS"/>
        </w:rPr>
      </w:pPr>
      <w:r w:rsidRPr="00966889">
        <w:rPr>
          <w:rFonts w:ascii="Book Antiqua" w:eastAsia="Times New Roman" w:hAnsi="Book Antiqua" w:cs="Book Antiqua"/>
          <w:szCs w:val="20"/>
          <w:lang w:val="sr-Cyrl-RS"/>
        </w:rPr>
        <w:t xml:space="preserve"> </w:t>
      </w:r>
      <w:r w:rsidRPr="00966889">
        <w:rPr>
          <w:rFonts w:ascii="Book Antiqua" w:eastAsia="Times New Roman" w:hAnsi="Book Antiqua" w:cs="Book Antiqua"/>
          <w:szCs w:val="20"/>
          <w:lang w:val="ru-RU"/>
        </w:rPr>
        <w:t xml:space="preserve">Учешће на </w:t>
      </w:r>
      <w:r w:rsidRPr="00966889">
        <w:rPr>
          <w:rFonts w:ascii="Book Antiqua" w:eastAsia="Times New Roman" w:hAnsi="Book Antiqua" w:cs="Book Antiqua"/>
          <w:szCs w:val="20"/>
          <w:lang w:val="sr-Cyrl-CS"/>
        </w:rPr>
        <w:t>Међународним конференцијама</w:t>
      </w:r>
      <w:r w:rsidRPr="00966889">
        <w:rPr>
          <w:rFonts w:ascii="Book Antiqua" w:eastAsia="Times New Roman" w:hAnsi="Book Antiqua" w:cs="Book Antiqua"/>
          <w:szCs w:val="20"/>
          <w:lang w:val="sr-Cyrl-RS"/>
        </w:rPr>
        <w:t>:</w:t>
      </w:r>
    </w:p>
    <w:p w14:paraId="33302065" w14:textId="77777777" w:rsidR="00966889" w:rsidRPr="00966889" w:rsidRDefault="00966889" w:rsidP="00966889">
      <w:pPr>
        <w:pStyle w:val="ListParagraph"/>
        <w:widowControl w:val="0"/>
        <w:autoSpaceDE w:val="0"/>
        <w:autoSpaceDN w:val="0"/>
        <w:adjustRightInd w:val="0"/>
        <w:spacing w:after="0" w:line="240" w:lineRule="auto"/>
        <w:ind w:left="960"/>
        <w:rPr>
          <w:rFonts w:ascii="Book Antiqua" w:eastAsia="Times New Roman" w:hAnsi="Book Antiqua" w:cs="Book Antiqua"/>
          <w:szCs w:val="20"/>
          <w:lang w:val="sr-Cyrl-RS"/>
        </w:rPr>
      </w:pPr>
      <w:r w:rsidRPr="00966889">
        <w:rPr>
          <w:rFonts w:ascii="Book Antiqua" w:eastAsia="Times New Roman" w:hAnsi="Book Antiqua" w:cs="Book Antiqua"/>
          <w:szCs w:val="20"/>
          <w:lang w:val="sr-Cyrl-RS"/>
        </w:rPr>
        <w:t xml:space="preserve"> Међународна Конференција у Сарајеву</w:t>
      </w:r>
    </w:p>
    <w:p w14:paraId="58579D6E" w14:textId="77777777" w:rsidR="00966889" w:rsidRPr="00966889" w:rsidRDefault="00966889" w:rsidP="00966889">
      <w:pPr>
        <w:pStyle w:val="ListParagraph"/>
        <w:widowControl w:val="0"/>
        <w:numPr>
          <w:ilvl w:val="0"/>
          <w:numId w:val="110"/>
        </w:numPr>
        <w:autoSpaceDE w:val="0"/>
        <w:autoSpaceDN w:val="0"/>
        <w:adjustRightInd w:val="0"/>
        <w:spacing w:after="0" w:line="240" w:lineRule="auto"/>
        <w:rPr>
          <w:rFonts w:ascii="Book Antiqua" w:eastAsia="Times New Roman" w:hAnsi="Book Antiqua" w:cs="Book Antiqua"/>
          <w:b/>
          <w:bCs/>
          <w:szCs w:val="20"/>
          <w:lang w:val="sr-Cyrl-RS"/>
        </w:rPr>
      </w:pPr>
      <w:r w:rsidRPr="00966889">
        <w:rPr>
          <w:rFonts w:ascii="Book Antiqua" w:eastAsia="Times New Roman" w:hAnsi="Book Antiqua" w:cs="Book Antiqua"/>
          <w:szCs w:val="20"/>
          <w:lang w:val="sr-Cyrl-CS"/>
        </w:rPr>
        <w:t xml:space="preserve"> Учешће на стручним скуповима:</w:t>
      </w:r>
    </w:p>
    <w:p w14:paraId="343F5D87" w14:textId="77777777" w:rsidR="00966889" w:rsidRPr="00966889" w:rsidRDefault="00966889" w:rsidP="00966889">
      <w:pPr>
        <w:pStyle w:val="ListParagraph"/>
        <w:widowControl w:val="0"/>
        <w:autoSpaceDE w:val="0"/>
        <w:autoSpaceDN w:val="0"/>
        <w:adjustRightInd w:val="0"/>
        <w:spacing w:after="0" w:line="240" w:lineRule="auto"/>
        <w:ind w:left="960"/>
        <w:rPr>
          <w:rFonts w:ascii="Book Antiqua" w:eastAsia="Times New Roman" w:hAnsi="Book Antiqua" w:cs="Book Antiqua"/>
          <w:szCs w:val="20"/>
          <w:lang w:val="sr-Cyrl-CS"/>
        </w:rPr>
      </w:pPr>
      <w:r w:rsidRPr="00966889">
        <w:rPr>
          <w:rFonts w:ascii="Book Antiqua" w:eastAsia="Times New Roman" w:hAnsi="Book Antiqua" w:cs="Book Antiqua"/>
          <w:szCs w:val="20"/>
          <w:lang w:val="sr-Cyrl-CS"/>
        </w:rPr>
        <w:t>Стручно-научни скуп са међународним учешћем Нови Бечеј.</w:t>
      </w:r>
    </w:p>
    <w:p w14:paraId="7DF3D257" w14:textId="77777777" w:rsidR="00966889" w:rsidRPr="004C3484" w:rsidRDefault="00966889" w:rsidP="00966889">
      <w:pPr>
        <w:pStyle w:val="ListParagraph"/>
        <w:widowControl w:val="0"/>
        <w:autoSpaceDE w:val="0"/>
        <w:autoSpaceDN w:val="0"/>
        <w:adjustRightInd w:val="0"/>
        <w:spacing w:after="0" w:line="240" w:lineRule="auto"/>
        <w:ind w:left="960"/>
        <w:rPr>
          <w:rFonts w:ascii="Book Antiqua" w:eastAsia="Times New Roman" w:hAnsi="Book Antiqua" w:cs="Book Antiqua"/>
          <w:lang w:val="sr-Cyrl-CS"/>
        </w:rPr>
      </w:pPr>
    </w:p>
    <w:p w14:paraId="0DD94CB1" w14:textId="055DD114" w:rsidR="00966889" w:rsidRPr="004C3484" w:rsidRDefault="00966889" w:rsidP="004C3484">
      <w:pPr>
        <w:autoSpaceDN w:val="0"/>
        <w:adjustRightInd w:val="0"/>
        <w:rPr>
          <w:rFonts w:cs="Book Antiqua"/>
          <w:b/>
          <w:bCs/>
          <w:sz w:val="22"/>
          <w:szCs w:val="22"/>
          <w:lang w:val="sr-Cyrl-RS"/>
        </w:rPr>
      </w:pPr>
      <w:r w:rsidRPr="004C3484">
        <w:rPr>
          <w:rFonts w:cs="Book Antiqua"/>
          <w:sz w:val="22"/>
          <w:szCs w:val="22"/>
          <w:lang w:val="sr-Cyrl-CS"/>
        </w:rPr>
        <w:t xml:space="preserve"> </w:t>
      </w:r>
      <w:r w:rsidR="004C3484" w:rsidRPr="004C3484">
        <w:rPr>
          <w:rFonts w:cs="Book Antiqua"/>
          <w:sz w:val="22"/>
          <w:szCs w:val="22"/>
          <w:lang w:val="sr-Cyrl-RS"/>
        </w:rPr>
        <w:t>У</w:t>
      </w:r>
      <w:r w:rsidRPr="004C3484">
        <w:rPr>
          <w:rFonts w:cs="Book Antiqua"/>
          <w:sz w:val="22"/>
          <w:szCs w:val="22"/>
          <w:lang w:val="sr-Cyrl-CS"/>
        </w:rPr>
        <w:t>чешће на конгресима и осталим стручним окупљањима ће се реализовати у складу са могућностима и потребама  школе.</w:t>
      </w:r>
    </w:p>
    <w:p w14:paraId="645FEA28" w14:textId="77777777" w:rsidR="00966889" w:rsidRPr="00966889" w:rsidRDefault="00966889" w:rsidP="00966889">
      <w:pPr>
        <w:autoSpaceDN w:val="0"/>
        <w:adjustRightInd w:val="0"/>
        <w:ind w:firstLine="630"/>
        <w:rPr>
          <w:rFonts w:cs="Book Antiqua"/>
          <w:sz w:val="22"/>
          <w:szCs w:val="20"/>
          <w:lang w:val="sr-Cyrl-CS"/>
        </w:rPr>
      </w:pPr>
      <w:r w:rsidRPr="00966889">
        <w:rPr>
          <w:rFonts w:cs="Book Antiqua"/>
          <w:sz w:val="22"/>
          <w:szCs w:val="20"/>
          <w:lang w:val="sr-Cyrl-CS"/>
        </w:rPr>
        <w:t xml:space="preserve">  </w:t>
      </w:r>
    </w:p>
    <w:p w14:paraId="4EA6E1CA" w14:textId="77777777" w:rsidR="00966889" w:rsidRPr="00966889" w:rsidRDefault="00966889" w:rsidP="00966889">
      <w:pPr>
        <w:autoSpaceDN w:val="0"/>
        <w:adjustRightInd w:val="0"/>
        <w:rPr>
          <w:rFonts w:cs="Book Antiqua"/>
          <w:sz w:val="22"/>
          <w:szCs w:val="20"/>
          <w:lang w:val="sr-Cyrl-CS"/>
        </w:rPr>
      </w:pPr>
      <w:r w:rsidRPr="00966889">
        <w:rPr>
          <w:rFonts w:cs="Arial"/>
          <w:sz w:val="22"/>
          <w:szCs w:val="20"/>
          <w:lang w:val="sr-Cyrl-CS"/>
        </w:rPr>
        <w:t xml:space="preserve">         2)   Педагошко психолошко усавршавање наставника</w:t>
      </w:r>
    </w:p>
    <w:p w14:paraId="7330D361" w14:textId="77777777" w:rsidR="00966889" w:rsidRPr="00966889" w:rsidRDefault="00966889" w:rsidP="00966889">
      <w:pPr>
        <w:autoSpaceDN w:val="0"/>
        <w:adjustRightInd w:val="0"/>
        <w:ind w:left="990"/>
        <w:rPr>
          <w:rFonts w:cs="Book Antiqua"/>
          <w:sz w:val="22"/>
          <w:szCs w:val="20"/>
          <w:lang w:val="sr-Cyrl-CS"/>
        </w:rPr>
      </w:pPr>
      <w:r w:rsidRPr="00966889">
        <w:rPr>
          <w:rFonts w:cs="Arial"/>
          <w:sz w:val="22"/>
          <w:szCs w:val="20"/>
          <w:lang w:val="sr-Cyrl-CS"/>
        </w:rPr>
        <w:t>Распоред угледних часова</w:t>
      </w:r>
    </w:p>
    <w:p w14:paraId="332A17A4" w14:textId="77777777" w:rsidR="00966889" w:rsidRPr="00966889" w:rsidRDefault="00966889" w:rsidP="00966889">
      <w:pPr>
        <w:autoSpaceDN w:val="0"/>
        <w:adjustRightInd w:val="0"/>
        <w:ind w:left="990"/>
        <w:rPr>
          <w:rFonts w:cs="Arial"/>
          <w:sz w:val="22"/>
          <w:szCs w:val="20"/>
          <w:lang w:val="sr-Cyrl-CS"/>
        </w:rPr>
      </w:pPr>
      <w:r w:rsidRPr="00966889">
        <w:rPr>
          <w:rFonts w:cs="Arial"/>
          <w:sz w:val="22"/>
          <w:szCs w:val="20"/>
          <w:lang w:val="sr-Cyrl-CS"/>
        </w:rPr>
        <w:t xml:space="preserve">Напредовање у звању, </w:t>
      </w:r>
    </w:p>
    <w:p w14:paraId="70D9BB87" w14:textId="77777777" w:rsidR="00966889" w:rsidRPr="00966889" w:rsidRDefault="00966889" w:rsidP="00966889">
      <w:pPr>
        <w:autoSpaceDN w:val="0"/>
        <w:adjustRightInd w:val="0"/>
        <w:ind w:firstLine="720"/>
        <w:rPr>
          <w:rFonts w:cs="Arial"/>
          <w:sz w:val="22"/>
          <w:szCs w:val="20"/>
          <w:lang w:val="sr-Cyrl-RS"/>
        </w:rPr>
      </w:pPr>
      <w:r w:rsidRPr="00966889">
        <w:rPr>
          <w:rFonts w:cs="Book Antiqua"/>
          <w:color w:val="FF0000"/>
          <w:sz w:val="22"/>
          <w:szCs w:val="20"/>
          <w:lang w:val="sr-Cyrl-RS"/>
        </w:rPr>
        <w:t xml:space="preserve">     </w:t>
      </w:r>
      <w:r w:rsidRPr="00966889">
        <w:rPr>
          <w:rFonts w:cs="Arial"/>
          <w:sz w:val="22"/>
          <w:szCs w:val="20"/>
          <w:lang w:val="sr-Cyrl-RS"/>
        </w:rPr>
        <w:t>Предавања стручних сарадника.</w:t>
      </w:r>
    </w:p>
    <w:p w14:paraId="6BFC18C9" w14:textId="77777777" w:rsidR="00966889" w:rsidRPr="00966889" w:rsidRDefault="00966889" w:rsidP="00966889">
      <w:pPr>
        <w:autoSpaceDN w:val="0"/>
        <w:adjustRightInd w:val="0"/>
        <w:ind w:left="990"/>
        <w:rPr>
          <w:rFonts w:cs="Book Antiqua"/>
          <w:sz w:val="22"/>
          <w:szCs w:val="20"/>
        </w:rPr>
      </w:pPr>
      <w:r w:rsidRPr="00966889">
        <w:rPr>
          <w:rFonts w:cs="Arial"/>
          <w:sz w:val="22"/>
          <w:szCs w:val="20"/>
          <w:lang w:val="sr-Cyrl-CS"/>
        </w:rPr>
        <w:t xml:space="preserve"> </w:t>
      </w:r>
    </w:p>
    <w:p w14:paraId="22EE02DC" w14:textId="0A5CFE1A" w:rsidR="00862A5F" w:rsidRPr="006F31A9" w:rsidRDefault="00966889" w:rsidP="006F31A9">
      <w:pPr>
        <w:autoSpaceDN w:val="0"/>
        <w:adjustRightInd w:val="0"/>
        <w:ind w:left="990"/>
        <w:rPr>
          <w:rFonts w:cs="Arial"/>
          <w:sz w:val="22"/>
          <w:szCs w:val="20"/>
          <w:lang w:val="sr-Cyrl-CS"/>
        </w:rPr>
      </w:pPr>
      <w:r w:rsidRPr="00966889">
        <w:rPr>
          <w:rFonts w:cs="Arial"/>
          <w:sz w:val="22"/>
          <w:szCs w:val="20"/>
          <w:lang w:val="sr-Cyrl-CS"/>
        </w:rPr>
        <w:t>О осталим стручним предавањима, скуповима и сл. по објављивању термина и исказаним интересовањима,</w:t>
      </w:r>
      <w:r w:rsidR="004C3484">
        <w:rPr>
          <w:rFonts w:cs="Arial"/>
          <w:sz w:val="22"/>
          <w:szCs w:val="20"/>
          <w:lang w:val="sr-Cyrl-CS"/>
        </w:rPr>
        <w:t xml:space="preserve"> </w:t>
      </w:r>
      <w:r w:rsidRPr="00966889">
        <w:rPr>
          <w:rFonts w:cs="Arial"/>
          <w:sz w:val="22"/>
          <w:szCs w:val="20"/>
          <w:lang w:val="sr-Cyrl-CS"/>
        </w:rPr>
        <w:t>доносиће одлуке надлежни органи школе.</w:t>
      </w:r>
    </w:p>
    <w:p w14:paraId="1FF06B8B" w14:textId="77777777" w:rsidR="00862A5F" w:rsidRDefault="00862A5F">
      <w:pPr>
        <w:tabs>
          <w:tab w:val="left" w:pos="3960"/>
        </w:tabs>
        <w:rPr>
          <w:rFonts w:cs="Arial"/>
          <w:color w:val="FF0000"/>
          <w:sz w:val="22"/>
          <w:szCs w:val="22"/>
          <w:lang w:val="sr-Cyrl-RS"/>
        </w:rPr>
      </w:pPr>
    </w:p>
    <w:tbl>
      <w:tblPr>
        <w:tblpPr w:leftFromText="180" w:rightFromText="180" w:bottomFromText="160" w:vertAnchor="text" w:horzAnchor="margin" w:tblpY="168"/>
        <w:tblOverlap w:val="never"/>
        <w:tblW w:w="46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9"/>
        <w:gridCol w:w="3407"/>
        <w:gridCol w:w="3431"/>
        <w:gridCol w:w="1529"/>
      </w:tblGrid>
      <w:tr w:rsidR="00B2234E" w:rsidRPr="00B2234E" w14:paraId="7496140A" w14:textId="77777777" w:rsidTr="008221E5">
        <w:tc>
          <w:tcPr>
            <w:tcW w:w="344" w:type="pct"/>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hideMark/>
          </w:tcPr>
          <w:p w14:paraId="7ECDC639" w14:textId="77777777" w:rsidR="006F31A9" w:rsidRPr="00B2234E" w:rsidRDefault="006F31A9" w:rsidP="006F31A9">
            <w:pPr>
              <w:autoSpaceDN w:val="0"/>
              <w:adjustRightInd w:val="0"/>
              <w:spacing w:line="254" w:lineRule="auto"/>
              <w:rPr>
                <w:b/>
                <w:lang w:val="sr-Cyrl-CS"/>
              </w:rPr>
            </w:pPr>
            <w:r w:rsidRPr="00B2234E">
              <w:rPr>
                <w:rFonts w:cs="Arial"/>
                <w:b/>
                <w:lang w:val="sr-Cyrl-CS"/>
              </w:rPr>
              <w:t>Р</w:t>
            </w:r>
            <w:r w:rsidRPr="00B2234E">
              <w:rPr>
                <w:b/>
                <w:lang w:val="sr-Cyrl-CS"/>
              </w:rPr>
              <w:t>.</w:t>
            </w:r>
            <w:r w:rsidRPr="00B2234E">
              <w:rPr>
                <w:rFonts w:cs="Arial"/>
                <w:b/>
                <w:lang w:val="sr-Cyrl-CS"/>
              </w:rPr>
              <w:t>Б</w:t>
            </w:r>
            <w:r w:rsidRPr="00B2234E">
              <w:rPr>
                <w:b/>
                <w:lang w:val="sr-Cyrl-CS"/>
              </w:rPr>
              <w:t>.</w:t>
            </w:r>
          </w:p>
        </w:tc>
        <w:tc>
          <w:tcPr>
            <w:tcW w:w="1896" w:type="pct"/>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hideMark/>
          </w:tcPr>
          <w:p w14:paraId="373A862C" w14:textId="77777777" w:rsidR="006F31A9" w:rsidRPr="00B2234E" w:rsidRDefault="006F31A9" w:rsidP="006F31A9">
            <w:pPr>
              <w:autoSpaceDN w:val="0"/>
              <w:adjustRightInd w:val="0"/>
              <w:spacing w:line="254" w:lineRule="auto"/>
              <w:rPr>
                <w:b/>
                <w:lang w:val="sr-Cyrl-CS"/>
              </w:rPr>
            </w:pPr>
            <w:r w:rsidRPr="00B2234E">
              <w:rPr>
                <w:rFonts w:cs="Arial"/>
                <w:b/>
                <w:lang w:val="sr-Cyrl-CS"/>
              </w:rPr>
              <w:t>Програмски садржаји</w:t>
            </w:r>
          </w:p>
        </w:tc>
        <w:tc>
          <w:tcPr>
            <w:tcW w:w="1909" w:type="pct"/>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hideMark/>
          </w:tcPr>
          <w:p w14:paraId="5B3A1D6D" w14:textId="77777777" w:rsidR="006F31A9" w:rsidRPr="00B2234E" w:rsidRDefault="006F31A9" w:rsidP="006F31A9">
            <w:pPr>
              <w:autoSpaceDN w:val="0"/>
              <w:adjustRightInd w:val="0"/>
              <w:spacing w:line="254" w:lineRule="auto"/>
              <w:rPr>
                <w:b/>
                <w:lang w:val="sr-Cyrl-CS"/>
              </w:rPr>
            </w:pPr>
            <w:r w:rsidRPr="00B2234E">
              <w:rPr>
                <w:rFonts w:cs="Arial"/>
                <w:b/>
                <w:lang w:val="sr-Cyrl-CS"/>
              </w:rPr>
              <w:t>Носиоци посла</w:t>
            </w:r>
          </w:p>
        </w:tc>
        <w:tc>
          <w:tcPr>
            <w:tcW w:w="851" w:type="pct"/>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hideMark/>
          </w:tcPr>
          <w:p w14:paraId="5F87B776" w14:textId="77777777" w:rsidR="006F31A9" w:rsidRPr="00B2234E" w:rsidRDefault="006F31A9" w:rsidP="006F31A9">
            <w:pPr>
              <w:autoSpaceDN w:val="0"/>
              <w:adjustRightInd w:val="0"/>
              <w:spacing w:line="254" w:lineRule="auto"/>
              <w:jc w:val="center"/>
              <w:rPr>
                <w:b/>
                <w:lang w:val="sr-Cyrl-CS"/>
              </w:rPr>
            </w:pPr>
            <w:r w:rsidRPr="00B2234E">
              <w:rPr>
                <w:rFonts w:cs="Arial"/>
                <w:b/>
                <w:lang w:val="sr-Cyrl-CS"/>
              </w:rPr>
              <w:t>Време реализације</w:t>
            </w:r>
          </w:p>
        </w:tc>
      </w:tr>
      <w:tr w:rsidR="00B2234E" w:rsidRPr="00B2234E" w14:paraId="1811492E" w14:textId="77777777" w:rsidTr="006F31A9">
        <w:tc>
          <w:tcPr>
            <w:tcW w:w="344" w:type="pct"/>
            <w:tcBorders>
              <w:top w:val="single" w:sz="4" w:space="0" w:color="000000"/>
              <w:left w:val="single" w:sz="4" w:space="0" w:color="000000"/>
              <w:bottom w:val="single" w:sz="4" w:space="0" w:color="000000"/>
              <w:right w:val="single" w:sz="4" w:space="0" w:color="000000"/>
            </w:tcBorders>
            <w:vAlign w:val="center"/>
            <w:hideMark/>
          </w:tcPr>
          <w:p w14:paraId="3C8BAC3C" w14:textId="77777777" w:rsidR="006F31A9" w:rsidRPr="00B2234E" w:rsidRDefault="006F31A9" w:rsidP="006F31A9">
            <w:pPr>
              <w:autoSpaceDN w:val="0"/>
              <w:adjustRightInd w:val="0"/>
              <w:spacing w:line="254" w:lineRule="auto"/>
            </w:pPr>
            <w:r w:rsidRPr="00B2234E">
              <w:t>1.</w:t>
            </w: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555B4327" w14:textId="77777777" w:rsidR="006F31A9" w:rsidRPr="00B2234E" w:rsidRDefault="006F31A9" w:rsidP="006F31A9">
            <w:pPr>
              <w:autoSpaceDN w:val="0"/>
              <w:adjustRightInd w:val="0"/>
              <w:spacing w:line="254" w:lineRule="auto"/>
            </w:pPr>
            <w:r w:rsidRPr="00B2234E">
              <w:rPr>
                <w:rFonts w:cs="Arial"/>
              </w:rPr>
              <w:t>Израда плана стручног усавршавања наставника</w:t>
            </w:r>
          </w:p>
        </w:tc>
        <w:tc>
          <w:tcPr>
            <w:tcW w:w="1909" w:type="pct"/>
            <w:tcBorders>
              <w:top w:val="single" w:sz="4" w:space="0" w:color="000000"/>
              <w:left w:val="single" w:sz="4" w:space="0" w:color="000000"/>
              <w:bottom w:val="single" w:sz="4" w:space="0" w:color="000000"/>
              <w:right w:val="single" w:sz="4" w:space="0" w:color="000000"/>
            </w:tcBorders>
            <w:vAlign w:val="center"/>
            <w:hideMark/>
          </w:tcPr>
          <w:p w14:paraId="292C0257" w14:textId="77777777" w:rsidR="006F31A9" w:rsidRPr="00B2234E" w:rsidRDefault="006F31A9" w:rsidP="006F31A9">
            <w:pPr>
              <w:autoSpaceDN w:val="0"/>
              <w:adjustRightInd w:val="0"/>
              <w:spacing w:line="254" w:lineRule="auto"/>
            </w:pPr>
            <w:r w:rsidRPr="00B2234E">
              <w:rPr>
                <w:rFonts w:cs="Arial"/>
                <w:lang w:val="sr-Cyrl-CS"/>
              </w:rPr>
              <w:t>Чланови стручног већа</w:t>
            </w:r>
          </w:p>
        </w:tc>
        <w:tc>
          <w:tcPr>
            <w:tcW w:w="851" w:type="pct"/>
            <w:tcBorders>
              <w:top w:val="single" w:sz="4" w:space="0" w:color="000000"/>
              <w:left w:val="single" w:sz="4" w:space="0" w:color="000000"/>
              <w:bottom w:val="single" w:sz="4" w:space="0" w:color="000000"/>
              <w:right w:val="single" w:sz="4" w:space="0" w:color="000000"/>
            </w:tcBorders>
            <w:vAlign w:val="center"/>
            <w:hideMark/>
          </w:tcPr>
          <w:p w14:paraId="18628EE9" w14:textId="1C5C0CA6" w:rsidR="006F31A9" w:rsidRPr="00B2234E" w:rsidRDefault="004A5DD4" w:rsidP="006F31A9">
            <w:pPr>
              <w:autoSpaceDN w:val="0"/>
              <w:adjustRightInd w:val="0"/>
              <w:spacing w:line="254" w:lineRule="auto"/>
            </w:pPr>
            <w:r w:rsidRPr="00B2234E">
              <w:rPr>
                <w:lang w:val="sr-Cyrl-RS"/>
              </w:rPr>
              <w:t xml:space="preserve"> </w:t>
            </w:r>
            <w:r w:rsidR="006F31A9" w:rsidRPr="00B2234E">
              <w:rPr>
                <w:lang w:val="sr-Latn-CS"/>
              </w:rPr>
              <w:t>IX</w:t>
            </w:r>
          </w:p>
        </w:tc>
      </w:tr>
      <w:tr w:rsidR="00B2234E" w:rsidRPr="00B2234E" w14:paraId="0BE44A4A" w14:textId="77777777" w:rsidTr="006F31A9">
        <w:tc>
          <w:tcPr>
            <w:tcW w:w="344" w:type="pct"/>
            <w:tcBorders>
              <w:top w:val="single" w:sz="4" w:space="0" w:color="000000"/>
              <w:left w:val="single" w:sz="4" w:space="0" w:color="000000"/>
              <w:bottom w:val="single" w:sz="4" w:space="0" w:color="000000"/>
              <w:right w:val="single" w:sz="4" w:space="0" w:color="000000"/>
            </w:tcBorders>
            <w:vAlign w:val="center"/>
            <w:hideMark/>
          </w:tcPr>
          <w:p w14:paraId="6A311697" w14:textId="77777777" w:rsidR="006F31A9" w:rsidRPr="00B2234E" w:rsidRDefault="006F31A9" w:rsidP="006F31A9">
            <w:pPr>
              <w:autoSpaceDN w:val="0"/>
              <w:adjustRightInd w:val="0"/>
              <w:spacing w:line="254" w:lineRule="auto"/>
              <w:rPr>
                <w:lang w:val="sr-Cyrl-CS"/>
              </w:rPr>
            </w:pPr>
            <w:r w:rsidRPr="00B2234E">
              <w:rPr>
                <w:lang w:val="sr-Cyrl-CS"/>
              </w:rPr>
              <w:t>2.</w:t>
            </w: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783C977D" w14:textId="77777777" w:rsidR="006F31A9" w:rsidRPr="00B2234E" w:rsidRDefault="006F31A9" w:rsidP="006F31A9">
            <w:pPr>
              <w:autoSpaceDN w:val="0"/>
              <w:adjustRightInd w:val="0"/>
              <w:spacing w:line="254" w:lineRule="auto"/>
              <w:rPr>
                <w:lang w:val="sr-Cyrl-CS"/>
              </w:rPr>
            </w:pPr>
            <w:r w:rsidRPr="00B2234E">
              <w:rPr>
                <w:rFonts w:cs="Arial"/>
                <w:lang w:val="sr-Cyrl-CS"/>
              </w:rPr>
              <w:t>Праћење стручног усавршавања наставника и стручних сарадника</w:t>
            </w:r>
          </w:p>
        </w:tc>
        <w:tc>
          <w:tcPr>
            <w:tcW w:w="1909" w:type="pct"/>
            <w:tcBorders>
              <w:top w:val="single" w:sz="4" w:space="0" w:color="000000"/>
              <w:left w:val="single" w:sz="4" w:space="0" w:color="000000"/>
              <w:bottom w:val="single" w:sz="4" w:space="0" w:color="000000"/>
              <w:right w:val="single" w:sz="4" w:space="0" w:color="000000"/>
            </w:tcBorders>
            <w:vAlign w:val="center"/>
            <w:hideMark/>
          </w:tcPr>
          <w:p w14:paraId="478C812F" w14:textId="77777777" w:rsidR="006F31A9" w:rsidRPr="00B2234E" w:rsidRDefault="006F31A9" w:rsidP="006F31A9">
            <w:pPr>
              <w:autoSpaceDN w:val="0"/>
              <w:adjustRightInd w:val="0"/>
              <w:spacing w:line="254" w:lineRule="auto"/>
              <w:rPr>
                <w:lang w:val="sr-Cyrl-CS"/>
              </w:rPr>
            </w:pPr>
            <w:r w:rsidRPr="00B2234E">
              <w:rPr>
                <w:rFonts w:cs="Arial"/>
                <w:lang w:val="bs-Cyrl-BA"/>
              </w:rPr>
              <w:t>Особа</w:t>
            </w:r>
            <w:r w:rsidRPr="00B2234E">
              <w:rPr>
                <w:rFonts w:cs="Arial"/>
                <w:lang w:val="sr-Cyrl-CS"/>
              </w:rPr>
              <w:t xml:space="preserve"> </w:t>
            </w:r>
            <w:r w:rsidRPr="00B2234E">
              <w:rPr>
                <w:rFonts w:cs="Arial"/>
                <w:lang w:val="sr-Latn-CS"/>
              </w:rPr>
              <w:t>за</w:t>
            </w:r>
            <w:r w:rsidRPr="00B2234E">
              <w:rPr>
                <w:rFonts w:cs="Arial"/>
                <w:lang w:val="sr-Cyrl-CS"/>
              </w:rPr>
              <w:t xml:space="preserve"> </w:t>
            </w:r>
            <w:r w:rsidRPr="00B2234E">
              <w:rPr>
                <w:rFonts w:cs="Arial"/>
                <w:lang w:val="sr-Latn-CS"/>
              </w:rPr>
              <w:t>праћење</w:t>
            </w:r>
            <w:r w:rsidRPr="00B2234E">
              <w:rPr>
                <w:rFonts w:cs="Arial"/>
                <w:lang w:val="sr-Cyrl-CS"/>
              </w:rPr>
              <w:t xml:space="preserve"> </w:t>
            </w:r>
            <w:r w:rsidRPr="00B2234E">
              <w:rPr>
                <w:rFonts w:cs="Arial"/>
                <w:lang w:val="sr-Latn-CS"/>
              </w:rPr>
              <w:t>стручног</w:t>
            </w:r>
            <w:r w:rsidRPr="00B2234E">
              <w:rPr>
                <w:rFonts w:cs="Arial"/>
                <w:lang w:val="sr-Cyrl-CS"/>
              </w:rPr>
              <w:t xml:space="preserve"> </w:t>
            </w:r>
            <w:r w:rsidRPr="00B2234E">
              <w:rPr>
                <w:rFonts w:cs="Arial"/>
                <w:lang w:val="sr-Latn-CS"/>
              </w:rPr>
              <w:t>усавршавања</w:t>
            </w:r>
          </w:p>
        </w:tc>
        <w:tc>
          <w:tcPr>
            <w:tcW w:w="851" w:type="pct"/>
            <w:tcBorders>
              <w:top w:val="single" w:sz="4" w:space="0" w:color="000000"/>
              <w:left w:val="single" w:sz="4" w:space="0" w:color="000000"/>
              <w:bottom w:val="single" w:sz="4" w:space="0" w:color="000000"/>
              <w:right w:val="single" w:sz="4" w:space="0" w:color="000000"/>
            </w:tcBorders>
            <w:vAlign w:val="center"/>
            <w:hideMark/>
          </w:tcPr>
          <w:p w14:paraId="7444BBC4" w14:textId="77777777" w:rsidR="006F31A9" w:rsidRPr="00B2234E" w:rsidRDefault="006F31A9" w:rsidP="006F31A9">
            <w:pPr>
              <w:autoSpaceDN w:val="0"/>
              <w:adjustRightInd w:val="0"/>
              <w:spacing w:line="254" w:lineRule="auto"/>
              <w:rPr>
                <w:lang w:val="sr-Cyrl-CS"/>
              </w:rPr>
            </w:pPr>
            <w:r w:rsidRPr="00B2234E">
              <w:rPr>
                <w:lang w:val="sr-Latn-CS"/>
              </w:rPr>
              <w:t>IX-VI</w:t>
            </w:r>
          </w:p>
        </w:tc>
      </w:tr>
      <w:tr w:rsidR="00B2234E" w:rsidRPr="00B2234E" w14:paraId="2E048B6F" w14:textId="77777777" w:rsidTr="006F31A9">
        <w:tc>
          <w:tcPr>
            <w:tcW w:w="344" w:type="pct"/>
            <w:tcBorders>
              <w:top w:val="single" w:sz="4" w:space="0" w:color="000000"/>
              <w:left w:val="single" w:sz="4" w:space="0" w:color="000000"/>
              <w:bottom w:val="single" w:sz="4" w:space="0" w:color="000000"/>
              <w:right w:val="single" w:sz="4" w:space="0" w:color="000000"/>
            </w:tcBorders>
            <w:vAlign w:val="center"/>
            <w:hideMark/>
          </w:tcPr>
          <w:p w14:paraId="5002A491" w14:textId="77777777" w:rsidR="006F31A9" w:rsidRPr="00B2234E" w:rsidRDefault="006F31A9" w:rsidP="006F31A9">
            <w:pPr>
              <w:autoSpaceDN w:val="0"/>
              <w:adjustRightInd w:val="0"/>
              <w:spacing w:line="254" w:lineRule="auto"/>
              <w:rPr>
                <w:lang w:val="sr-Cyrl-CS"/>
              </w:rPr>
            </w:pPr>
            <w:r w:rsidRPr="00B2234E">
              <w:rPr>
                <w:lang w:val="sr-Cyrl-CS"/>
              </w:rPr>
              <w:t>3.</w:t>
            </w: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1070248C" w14:textId="77777777" w:rsidR="006F31A9" w:rsidRPr="00B2234E" w:rsidRDefault="006F31A9" w:rsidP="006F31A9">
            <w:pPr>
              <w:autoSpaceDN w:val="0"/>
              <w:adjustRightInd w:val="0"/>
              <w:spacing w:line="254" w:lineRule="auto"/>
              <w:rPr>
                <w:lang w:val="sr-Cyrl-RS"/>
              </w:rPr>
            </w:pPr>
            <w:r w:rsidRPr="00B2234E">
              <w:rPr>
                <w:rFonts w:cs="Arial"/>
              </w:rPr>
              <w:t>Анализа стручног усавршавања</w:t>
            </w:r>
          </w:p>
        </w:tc>
        <w:tc>
          <w:tcPr>
            <w:tcW w:w="1909" w:type="pct"/>
            <w:tcBorders>
              <w:top w:val="single" w:sz="4" w:space="0" w:color="000000"/>
              <w:left w:val="single" w:sz="4" w:space="0" w:color="000000"/>
              <w:bottom w:val="single" w:sz="4" w:space="0" w:color="000000"/>
              <w:right w:val="single" w:sz="4" w:space="0" w:color="000000"/>
            </w:tcBorders>
            <w:vAlign w:val="center"/>
            <w:hideMark/>
          </w:tcPr>
          <w:p w14:paraId="3936C87B" w14:textId="77777777" w:rsidR="006F31A9" w:rsidRPr="00B2234E" w:rsidRDefault="006F31A9" w:rsidP="006F31A9">
            <w:pPr>
              <w:autoSpaceDN w:val="0"/>
              <w:adjustRightInd w:val="0"/>
              <w:spacing w:line="254" w:lineRule="auto"/>
              <w:rPr>
                <w:lang w:val="sr-Latn-CS"/>
              </w:rPr>
            </w:pPr>
            <w:r w:rsidRPr="00B2234E">
              <w:rPr>
                <w:rFonts w:cs="Arial"/>
                <w:lang w:val="sr-Cyrl-CS"/>
              </w:rPr>
              <w:t>Чланови стручног већа</w:t>
            </w:r>
          </w:p>
        </w:tc>
        <w:tc>
          <w:tcPr>
            <w:tcW w:w="851" w:type="pct"/>
            <w:tcBorders>
              <w:top w:val="single" w:sz="4" w:space="0" w:color="000000"/>
              <w:left w:val="single" w:sz="4" w:space="0" w:color="000000"/>
              <w:bottom w:val="single" w:sz="4" w:space="0" w:color="000000"/>
              <w:right w:val="single" w:sz="4" w:space="0" w:color="000000"/>
            </w:tcBorders>
            <w:vAlign w:val="center"/>
            <w:hideMark/>
          </w:tcPr>
          <w:p w14:paraId="05B5E450" w14:textId="77777777" w:rsidR="006F31A9" w:rsidRPr="00B2234E" w:rsidRDefault="006F31A9" w:rsidP="006F31A9">
            <w:pPr>
              <w:autoSpaceDN w:val="0"/>
              <w:adjustRightInd w:val="0"/>
              <w:spacing w:line="254" w:lineRule="auto"/>
              <w:rPr>
                <w:lang w:val="sr-Latn-CS"/>
              </w:rPr>
            </w:pPr>
            <w:r w:rsidRPr="00B2234E">
              <w:rPr>
                <w:lang w:val="sr-Latn-CS"/>
              </w:rPr>
              <w:t>IX-VI</w:t>
            </w:r>
          </w:p>
        </w:tc>
      </w:tr>
      <w:tr w:rsidR="00B2234E" w:rsidRPr="00B2234E" w14:paraId="5BB2760B" w14:textId="77777777" w:rsidTr="006F31A9">
        <w:trPr>
          <w:trHeight w:val="176"/>
        </w:trPr>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7F65E7E7" w14:textId="77777777" w:rsidR="006F31A9" w:rsidRPr="00B2234E" w:rsidRDefault="006F31A9" w:rsidP="006F31A9">
            <w:pPr>
              <w:spacing w:line="256" w:lineRule="auto"/>
              <w:rPr>
                <w:lang w:val="sr-Cyrl-RS"/>
              </w:rPr>
            </w:pP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037E8D2C" w14:textId="77777777" w:rsidR="006F31A9" w:rsidRPr="00B2234E" w:rsidRDefault="006F31A9" w:rsidP="006F31A9">
            <w:pPr>
              <w:autoSpaceDN w:val="0"/>
              <w:adjustRightInd w:val="0"/>
              <w:spacing w:line="254" w:lineRule="auto"/>
              <w:rPr>
                <w:lang w:val="bs-Cyrl-BA"/>
              </w:rPr>
            </w:pPr>
            <w:r w:rsidRPr="00B2234E">
              <w:t>Приказ рада КПВ</w:t>
            </w:r>
          </w:p>
        </w:tc>
        <w:tc>
          <w:tcPr>
            <w:tcW w:w="1909" w:type="pct"/>
            <w:tcBorders>
              <w:top w:val="single" w:sz="4" w:space="0" w:color="000000"/>
              <w:left w:val="single" w:sz="4" w:space="0" w:color="000000"/>
              <w:bottom w:val="single" w:sz="4" w:space="0" w:color="000000"/>
              <w:right w:val="single" w:sz="4" w:space="0" w:color="000000"/>
            </w:tcBorders>
            <w:vAlign w:val="center"/>
            <w:hideMark/>
          </w:tcPr>
          <w:p w14:paraId="28FA7507" w14:textId="77777777" w:rsidR="006F31A9" w:rsidRPr="00B2234E" w:rsidRDefault="006F31A9" w:rsidP="006F31A9">
            <w:pPr>
              <w:autoSpaceDN w:val="0"/>
              <w:adjustRightInd w:val="0"/>
              <w:spacing w:line="254" w:lineRule="auto"/>
              <w:rPr>
                <w:lang w:val="sr-Cyrl-RS"/>
              </w:rPr>
            </w:pPr>
            <w:r w:rsidRPr="00B2234E">
              <w:rPr>
                <w:lang w:val="sr-Cyrl-RS"/>
              </w:rPr>
              <w:t>Марија Шљивић</w:t>
            </w:r>
          </w:p>
        </w:tc>
        <w:tc>
          <w:tcPr>
            <w:tcW w:w="851" w:type="pct"/>
            <w:tcBorders>
              <w:top w:val="single" w:sz="4" w:space="0" w:color="000000"/>
              <w:left w:val="single" w:sz="4" w:space="0" w:color="000000"/>
              <w:bottom w:val="single" w:sz="4" w:space="0" w:color="000000"/>
              <w:right w:val="single" w:sz="4" w:space="0" w:color="000000"/>
            </w:tcBorders>
            <w:vAlign w:val="center"/>
            <w:hideMark/>
          </w:tcPr>
          <w:p w14:paraId="2B684F2F" w14:textId="77777777" w:rsidR="006F31A9" w:rsidRPr="00B2234E" w:rsidRDefault="006F31A9" w:rsidP="006F31A9">
            <w:pPr>
              <w:autoSpaceDN w:val="0"/>
              <w:adjustRightInd w:val="0"/>
              <w:spacing w:line="254" w:lineRule="auto"/>
              <w:rPr>
                <w:lang w:val="sr-Latn-RS"/>
              </w:rPr>
            </w:pPr>
            <w:r w:rsidRPr="00B2234E">
              <w:rPr>
                <w:lang w:val="sr-Latn-CS"/>
              </w:rPr>
              <w:t>IX</w:t>
            </w:r>
          </w:p>
        </w:tc>
      </w:tr>
      <w:tr w:rsidR="00B2234E" w:rsidRPr="00B2234E" w14:paraId="3FC04EEE" w14:textId="77777777" w:rsidTr="006F31A9">
        <w:trPr>
          <w:trHeight w:val="17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677822" w14:textId="77777777" w:rsidR="006F31A9" w:rsidRPr="00B2234E" w:rsidRDefault="006F31A9" w:rsidP="006F31A9">
            <w:pPr>
              <w:spacing w:line="256" w:lineRule="auto"/>
              <w:rPr>
                <w:lang w:val="sr-Cyrl-RS"/>
              </w:rPr>
            </w:pP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64789F05" w14:textId="77777777" w:rsidR="006F31A9" w:rsidRPr="00B2234E" w:rsidRDefault="006F31A9" w:rsidP="006F31A9">
            <w:pPr>
              <w:autoSpaceDN w:val="0"/>
              <w:adjustRightInd w:val="0"/>
              <w:spacing w:line="254" w:lineRule="auto"/>
              <w:rPr>
                <w:lang w:val="bs-Cyrl-BA"/>
              </w:rPr>
            </w:pPr>
            <w:r w:rsidRPr="00B2234E">
              <w:t>Угледни час</w:t>
            </w:r>
            <w:r w:rsidRPr="00B2234E">
              <w:rPr>
                <w:lang w:val="sr-Cyrl-CS"/>
              </w:rPr>
              <w:t xml:space="preserve"> </w:t>
            </w:r>
          </w:p>
        </w:tc>
        <w:tc>
          <w:tcPr>
            <w:tcW w:w="1909" w:type="pct"/>
            <w:tcBorders>
              <w:top w:val="single" w:sz="4" w:space="0" w:color="000000"/>
              <w:left w:val="single" w:sz="4" w:space="0" w:color="000000"/>
              <w:bottom w:val="single" w:sz="4" w:space="0" w:color="000000"/>
              <w:right w:val="single" w:sz="4" w:space="0" w:color="000000"/>
            </w:tcBorders>
            <w:vAlign w:val="center"/>
            <w:hideMark/>
          </w:tcPr>
          <w:p w14:paraId="02796786" w14:textId="77777777" w:rsidR="006F31A9" w:rsidRPr="00B2234E" w:rsidRDefault="006F31A9" w:rsidP="006F31A9">
            <w:pPr>
              <w:autoSpaceDN w:val="0"/>
              <w:adjustRightInd w:val="0"/>
              <w:spacing w:line="254" w:lineRule="auto"/>
              <w:rPr>
                <w:lang w:val="sr-Cyrl-RS"/>
              </w:rPr>
            </w:pPr>
            <w:r w:rsidRPr="00B2234E">
              <w:rPr>
                <w:lang w:val="sr-Cyrl-RS"/>
              </w:rPr>
              <w:t>Бранка Тинтеровић</w:t>
            </w:r>
          </w:p>
        </w:tc>
        <w:tc>
          <w:tcPr>
            <w:tcW w:w="851" w:type="pct"/>
            <w:tcBorders>
              <w:top w:val="single" w:sz="4" w:space="0" w:color="000000"/>
              <w:left w:val="single" w:sz="4" w:space="0" w:color="000000"/>
              <w:bottom w:val="single" w:sz="4" w:space="0" w:color="000000"/>
              <w:right w:val="single" w:sz="4" w:space="0" w:color="000000"/>
            </w:tcBorders>
            <w:vAlign w:val="center"/>
            <w:hideMark/>
          </w:tcPr>
          <w:p w14:paraId="068537F4" w14:textId="77777777" w:rsidR="006F31A9" w:rsidRPr="00B2234E" w:rsidRDefault="006F31A9" w:rsidP="006F31A9">
            <w:pPr>
              <w:autoSpaceDN w:val="0"/>
              <w:adjustRightInd w:val="0"/>
              <w:spacing w:line="254" w:lineRule="auto"/>
              <w:rPr>
                <w:lang w:val="sr-Latn-CS"/>
              </w:rPr>
            </w:pPr>
            <w:r w:rsidRPr="00B2234E">
              <w:rPr>
                <w:lang w:val="sr-Latn-CS"/>
              </w:rPr>
              <w:t xml:space="preserve"> X</w:t>
            </w:r>
          </w:p>
        </w:tc>
      </w:tr>
      <w:tr w:rsidR="00B2234E" w:rsidRPr="00B2234E" w14:paraId="622F1E52" w14:textId="77777777" w:rsidTr="006F31A9">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A0CF47" w14:textId="77777777" w:rsidR="006F31A9" w:rsidRPr="00B2234E" w:rsidRDefault="006F31A9" w:rsidP="006F31A9">
            <w:pPr>
              <w:spacing w:line="256" w:lineRule="auto"/>
              <w:rPr>
                <w:lang w:val="sr-Cyrl-RS"/>
              </w:rPr>
            </w:pP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673CA4A4" w14:textId="77777777" w:rsidR="006F31A9" w:rsidRPr="00B2234E" w:rsidRDefault="006F31A9" w:rsidP="006F31A9">
            <w:pPr>
              <w:autoSpaceDN w:val="0"/>
              <w:adjustRightInd w:val="0"/>
              <w:spacing w:line="254" w:lineRule="auto"/>
              <w:rPr>
                <w:lang w:val="sr-Cyrl-RS"/>
              </w:rPr>
            </w:pPr>
            <w:r w:rsidRPr="00B2234E">
              <w:rPr>
                <w:lang w:val="sr-Cyrl-CS"/>
              </w:rPr>
              <w:t>Угледни час</w:t>
            </w:r>
          </w:p>
        </w:tc>
        <w:tc>
          <w:tcPr>
            <w:tcW w:w="1909" w:type="pct"/>
            <w:tcBorders>
              <w:top w:val="single" w:sz="4" w:space="0" w:color="000000"/>
              <w:left w:val="single" w:sz="4" w:space="0" w:color="000000"/>
              <w:bottom w:val="single" w:sz="4" w:space="0" w:color="000000"/>
              <w:right w:val="single" w:sz="4" w:space="0" w:color="000000"/>
            </w:tcBorders>
            <w:vAlign w:val="center"/>
            <w:hideMark/>
          </w:tcPr>
          <w:p w14:paraId="1C851D38" w14:textId="77777777" w:rsidR="006F31A9" w:rsidRPr="00B2234E" w:rsidRDefault="006F31A9" w:rsidP="006F31A9">
            <w:pPr>
              <w:autoSpaceDN w:val="0"/>
              <w:adjustRightInd w:val="0"/>
              <w:spacing w:line="254" w:lineRule="auto"/>
              <w:rPr>
                <w:lang w:val="sr-Cyrl-CS"/>
              </w:rPr>
            </w:pPr>
            <w:r w:rsidRPr="00B2234E">
              <w:rPr>
                <w:lang w:val="sr-Cyrl-CS"/>
              </w:rPr>
              <w:t>Сара Бељин</w:t>
            </w:r>
          </w:p>
        </w:tc>
        <w:tc>
          <w:tcPr>
            <w:tcW w:w="851" w:type="pct"/>
            <w:tcBorders>
              <w:top w:val="single" w:sz="4" w:space="0" w:color="000000"/>
              <w:left w:val="single" w:sz="4" w:space="0" w:color="000000"/>
              <w:bottom w:val="single" w:sz="4" w:space="0" w:color="000000"/>
              <w:right w:val="single" w:sz="4" w:space="0" w:color="000000"/>
            </w:tcBorders>
            <w:vAlign w:val="center"/>
            <w:hideMark/>
          </w:tcPr>
          <w:p w14:paraId="39BEA790" w14:textId="77777777" w:rsidR="006F31A9" w:rsidRPr="00B2234E" w:rsidRDefault="006F31A9" w:rsidP="006F31A9">
            <w:pPr>
              <w:autoSpaceDN w:val="0"/>
              <w:adjustRightInd w:val="0"/>
              <w:spacing w:line="254" w:lineRule="auto"/>
              <w:rPr>
                <w:lang w:val="sr-Cyrl-RS"/>
              </w:rPr>
            </w:pPr>
            <w:r w:rsidRPr="00B2234E">
              <w:rPr>
                <w:lang w:val="en-US"/>
              </w:rPr>
              <w:t xml:space="preserve"> X</w:t>
            </w:r>
          </w:p>
        </w:tc>
      </w:tr>
      <w:tr w:rsidR="00B2234E" w:rsidRPr="00B2234E" w14:paraId="5C83CA99" w14:textId="77777777" w:rsidTr="006F31A9">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AB15EB" w14:textId="77777777" w:rsidR="006F31A9" w:rsidRPr="00B2234E" w:rsidRDefault="006F31A9" w:rsidP="006F31A9">
            <w:pPr>
              <w:spacing w:line="256" w:lineRule="auto"/>
              <w:rPr>
                <w:lang w:val="sr-Cyrl-RS"/>
              </w:rPr>
            </w:pP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7274A1F3" w14:textId="77777777" w:rsidR="006F31A9" w:rsidRPr="00B2234E" w:rsidRDefault="006F31A9" w:rsidP="006F31A9">
            <w:pPr>
              <w:autoSpaceDN w:val="0"/>
              <w:adjustRightInd w:val="0"/>
              <w:spacing w:line="254" w:lineRule="auto"/>
              <w:rPr>
                <w:lang w:val="sr-Cyrl-CS"/>
              </w:rPr>
            </w:pPr>
            <w:r w:rsidRPr="00B2234E">
              <w:rPr>
                <w:lang w:val="bs-Cyrl-BA"/>
              </w:rPr>
              <w:t>Угледна активност</w:t>
            </w:r>
          </w:p>
        </w:tc>
        <w:tc>
          <w:tcPr>
            <w:tcW w:w="1909" w:type="pct"/>
            <w:tcBorders>
              <w:top w:val="single" w:sz="4" w:space="0" w:color="000000"/>
              <w:left w:val="single" w:sz="4" w:space="0" w:color="000000"/>
              <w:bottom w:val="single" w:sz="4" w:space="0" w:color="000000"/>
              <w:right w:val="single" w:sz="4" w:space="0" w:color="000000"/>
            </w:tcBorders>
            <w:vAlign w:val="center"/>
          </w:tcPr>
          <w:p w14:paraId="7F75CF59" w14:textId="77777777" w:rsidR="006F31A9" w:rsidRPr="00B2234E" w:rsidRDefault="006F31A9" w:rsidP="006F31A9">
            <w:pPr>
              <w:autoSpaceDN w:val="0"/>
              <w:adjustRightInd w:val="0"/>
              <w:spacing w:line="254" w:lineRule="auto"/>
              <w:rPr>
                <w:lang w:val="sr-Cyrl-RS"/>
              </w:rPr>
            </w:pPr>
            <w:r w:rsidRPr="00B2234E">
              <w:rPr>
                <w:lang w:val="sr-Cyrl-RS"/>
              </w:rPr>
              <w:t>Андрија Недовић</w:t>
            </w:r>
          </w:p>
        </w:tc>
        <w:tc>
          <w:tcPr>
            <w:tcW w:w="851" w:type="pct"/>
            <w:tcBorders>
              <w:top w:val="single" w:sz="4" w:space="0" w:color="000000"/>
              <w:left w:val="single" w:sz="4" w:space="0" w:color="000000"/>
              <w:bottom w:val="single" w:sz="4" w:space="0" w:color="000000"/>
              <w:right w:val="single" w:sz="4" w:space="0" w:color="000000"/>
            </w:tcBorders>
            <w:vAlign w:val="center"/>
            <w:hideMark/>
          </w:tcPr>
          <w:p w14:paraId="65A09512" w14:textId="77777777" w:rsidR="006F31A9" w:rsidRPr="00B2234E" w:rsidRDefault="006F31A9" w:rsidP="006F31A9">
            <w:pPr>
              <w:autoSpaceDN w:val="0"/>
              <w:adjustRightInd w:val="0"/>
              <w:spacing w:line="254" w:lineRule="auto"/>
              <w:rPr>
                <w:lang w:val="bs-Cyrl-BA"/>
              </w:rPr>
            </w:pPr>
            <w:r w:rsidRPr="00B2234E">
              <w:rPr>
                <w:lang w:val="sr-Latn-RS"/>
              </w:rPr>
              <w:t xml:space="preserve"> X</w:t>
            </w:r>
          </w:p>
        </w:tc>
      </w:tr>
      <w:tr w:rsidR="00B2234E" w:rsidRPr="00B2234E" w14:paraId="7B546121" w14:textId="77777777" w:rsidTr="006F31A9">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004179" w14:textId="77777777" w:rsidR="006F31A9" w:rsidRPr="00B2234E" w:rsidRDefault="006F31A9" w:rsidP="006F31A9">
            <w:pPr>
              <w:spacing w:line="256" w:lineRule="auto"/>
              <w:rPr>
                <w:lang w:val="sr-Cyrl-RS"/>
              </w:rPr>
            </w:pP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6FDC9C64" w14:textId="77777777" w:rsidR="006F31A9" w:rsidRPr="00B2234E" w:rsidRDefault="006F31A9" w:rsidP="006F31A9">
            <w:pPr>
              <w:autoSpaceDN w:val="0"/>
              <w:adjustRightInd w:val="0"/>
              <w:spacing w:line="254" w:lineRule="auto"/>
              <w:rPr>
                <w:lang w:val="bs-Cyrl-BA"/>
              </w:rPr>
            </w:pPr>
            <w:r w:rsidRPr="00B2234E">
              <w:t>Угледна активност</w:t>
            </w:r>
          </w:p>
        </w:tc>
        <w:tc>
          <w:tcPr>
            <w:tcW w:w="1909" w:type="pct"/>
            <w:tcBorders>
              <w:top w:val="single" w:sz="4" w:space="0" w:color="000000"/>
              <w:left w:val="single" w:sz="4" w:space="0" w:color="000000"/>
              <w:bottom w:val="single" w:sz="4" w:space="0" w:color="000000"/>
              <w:right w:val="single" w:sz="4" w:space="0" w:color="000000"/>
            </w:tcBorders>
            <w:vAlign w:val="center"/>
            <w:hideMark/>
          </w:tcPr>
          <w:p w14:paraId="7D689592" w14:textId="77777777" w:rsidR="006F31A9" w:rsidRPr="00B2234E" w:rsidRDefault="006F31A9" w:rsidP="006F31A9">
            <w:pPr>
              <w:autoSpaceDN w:val="0"/>
              <w:adjustRightInd w:val="0"/>
              <w:spacing w:line="254" w:lineRule="auto"/>
              <w:rPr>
                <w:lang w:val="sr-Cyrl-RS"/>
              </w:rPr>
            </w:pPr>
            <w:r w:rsidRPr="00B2234E">
              <w:rPr>
                <w:lang w:val="sr-Cyrl-RS"/>
              </w:rPr>
              <w:t>Нина Максимовић</w:t>
            </w:r>
          </w:p>
        </w:tc>
        <w:tc>
          <w:tcPr>
            <w:tcW w:w="851" w:type="pct"/>
            <w:tcBorders>
              <w:top w:val="single" w:sz="4" w:space="0" w:color="000000"/>
              <w:left w:val="single" w:sz="4" w:space="0" w:color="000000"/>
              <w:bottom w:val="single" w:sz="4" w:space="0" w:color="000000"/>
              <w:right w:val="single" w:sz="4" w:space="0" w:color="000000"/>
            </w:tcBorders>
            <w:vAlign w:val="center"/>
            <w:hideMark/>
          </w:tcPr>
          <w:p w14:paraId="303EFBF3" w14:textId="77777777" w:rsidR="006F31A9" w:rsidRPr="00B2234E" w:rsidRDefault="006F31A9" w:rsidP="006F31A9">
            <w:pPr>
              <w:autoSpaceDN w:val="0"/>
              <w:adjustRightInd w:val="0"/>
              <w:spacing w:line="254" w:lineRule="auto"/>
              <w:rPr>
                <w:lang w:val="sr-Latn-RS"/>
              </w:rPr>
            </w:pPr>
            <w:r w:rsidRPr="00B2234E">
              <w:rPr>
                <w:lang w:val="sr-Latn-RS"/>
              </w:rPr>
              <w:t xml:space="preserve"> XI</w:t>
            </w:r>
          </w:p>
        </w:tc>
      </w:tr>
      <w:tr w:rsidR="00B2234E" w:rsidRPr="00B2234E" w14:paraId="79ABF448" w14:textId="77777777" w:rsidTr="006F31A9">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1F369B" w14:textId="77777777" w:rsidR="002C57E3" w:rsidRPr="00B2234E" w:rsidRDefault="002C57E3" w:rsidP="002C57E3">
            <w:pPr>
              <w:spacing w:line="256" w:lineRule="auto"/>
              <w:rPr>
                <w:lang w:val="sr-Cyrl-RS"/>
              </w:rPr>
            </w:pP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1B7ECFD2" w14:textId="6F7E5575" w:rsidR="002C57E3" w:rsidRPr="00B2234E" w:rsidRDefault="002C57E3" w:rsidP="002C57E3">
            <w:pPr>
              <w:autoSpaceDN w:val="0"/>
              <w:adjustRightInd w:val="0"/>
              <w:spacing w:line="254" w:lineRule="auto"/>
              <w:rPr>
                <w:lang w:val="bs-Cyrl-BA"/>
              </w:rPr>
            </w:pPr>
            <w:r w:rsidRPr="00B2234E">
              <w:rPr>
                <w:lang w:val="sr-Cyrl-RS"/>
              </w:rPr>
              <w:t>Угледни час</w:t>
            </w:r>
          </w:p>
        </w:tc>
        <w:tc>
          <w:tcPr>
            <w:tcW w:w="1909" w:type="pct"/>
            <w:tcBorders>
              <w:top w:val="single" w:sz="4" w:space="0" w:color="000000"/>
              <w:left w:val="single" w:sz="4" w:space="0" w:color="000000"/>
              <w:bottom w:val="single" w:sz="4" w:space="0" w:color="000000"/>
              <w:right w:val="single" w:sz="4" w:space="0" w:color="000000"/>
            </w:tcBorders>
            <w:vAlign w:val="center"/>
            <w:hideMark/>
          </w:tcPr>
          <w:p w14:paraId="331D2749" w14:textId="5CA1534D" w:rsidR="002C57E3" w:rsidRPr="00B2234E" w:rsidRDefault="002C57E3" w:rsidP="002C57E3">
            <w:pPr>
              <w:autoSpaceDN w:val="0"/>
              <w:adjustRightInd w:val="0"/>
              <w:spacing w:line="254" w:lineRule="auto"/>
              <w:rPr>
                <w:lang w:val="sr-Cyrl-CS"/>
              </w:rPr>
            </w:pPr>
            <w:r w:rsidRPr="00B2234E">
              <w:rPr>
                <w:szCs w:val="20"/>
                <w:lang w:val="sr-Cyrl-RS"/>
              </w:rPr>
              <w:t>Биљана Јеротић</w:t>
            </w:r>
          </w:p>
        </w:tc>
        <w:tc>
          <w:tcPr>
            <w:tcW w:w="851" w:type="pct"/>
            <w:tcBorders>
              <w:top w:val="single" w:sz="4" w:space="0" w:color="000000"/>
              <w:left w:val="single" w:sz="4" w:space="0" w:color="000000"/>
              <w:bottom w:val="single" w:sz="4" w:space="0" w:color="000000"/>
              <w:right w:val="single" w:sz="4" w:space="0" w:color="000000"/>
            </w:tcBorders>
            <w:vAlign w:val="center"/>
            <w:hideMark/>
          </w:tcPr>
          <w:p w14:paraId="38503FCA" w14:textId="56687FAE" w:rsidR="002C57E3" w:rsidRPr="00B2234E" w:rsidRDefault="002C57E3" w:rsidP="002C57E3">
            <w:pPr>
              <w:autoSpaceDN w:val="0"/>
              <w:adjustRightInd w:val="0"/>
              <w:spacing w:line="254" w:lineRule="auto"/>
              <w:rPr>
                <w:lang w:val="sr-Cyrl-RS"/>
              </w:rPr>
            </w:pPr>
            <w:r w:rsidRPr="00B2234E">
              <w:rPr>
                <w:lang w:val="sr-Latn-RS"/>
              </w:rPr>
              <w:t xml:space="preserve"> XI</w:t>
            </w:r>
          </w:p>
        </w:tc>
      </w:tr>
      <w:tr w:rsidR="000C5BB5" w:rsidRPr="00B2234E" w14:paraId="4BCED874" w14:textId="77777777" w:rsidTr="006F31A9">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tcPr>
          <w:p w14:paraId="22261132" w14:textId="77777777" w:rsidR="000C5BB5" w:rsidRPr="00B2234E" w:rsidRDefault="000C5BB5" w:rsidP="002C57E3">
            <w:pPr>
              <w:spacing w:line="256" w:lineRule="auto"/>
              <w:rPr>
                <w:lang w:val="sr-Cyrl-RS"/>
              </w:rPr>
            </w:pPr>
          </w:p>
        </w:tc>
        <w:tc>
          <w:tcPr>
            <w:tcW w:w="1896" w:type="pct"/>
            <w:tcBorders>
              <w:top w:val="single" w:sz="4" w:space="0" w:color="000000"/>
              <w:left w:val="single" w:sz="4" w:space="0" w:color="000000"/>
              <w:bottom w:val="single" w:sz="4" w:space="0" w:color="000000"/>
              <w:right w:val="single" w:sz="4" w:space="0" w:color="000000"/>
            </w:tcBorders>
            <w:vAlign w:val="center"/>
          </w:tcPr>
          <w:p w14:paraId="296E5FFD" w14:textId="15DAD1EE" w:rsidR="000C5BB5" w:rsidRPr="00B2234E" w:rsidRDefault="000C5BB5" w:rsidP="002C57E3">
            <w:pPr>
              <w:autoSpaceDN w:val="0"/>
              <w:adjustRightInd w:val="0"/>
              <w:spacing w:line="254" w:lineRule="auto"/>
              <w:rPr>
                <w:lang w:val="sr-Cyrl-RS"/>
              </w:rPr>
            </w:pPr>
            <w:r w:rsidRPr="00B2234E">
              <w:rPr>
                <w:lang w:val="sr-Cyrl-RS"/>
              </w:rPr>
              <w:t>Угледни час</w:t>
            </w:r>
          </w:p>
        </w:tc>
        <w:tc>
          <w:tcPr>
            <w:tcW w:w="1909" w:type="pct"/>
            <w:tcBorders>
              <w:top w:val="single" w:sz="4" w:space="0" w:color="000000"/>
              <w:left w:val="single" w:sz="4" w:space="0" w:color="000000"/>
              <w:bottom w:val="single" w:sz="4" w:space="0" w:color="000000"/>
              <w:right w:val="single" w:sz="4" w:space="0" w:color="000000"/>
            </w:tcBorders>
            <w:vAlign w:val="center"/>
          </w:tcPr>
          <w:p w14:paraId="0A6548ED" w14:textId="668BC34D" w:rsidR="000C5BB5" w:rsidRPr="00B2234E" w:rsidRDefault="000C5BB5" w:rsidP="002C57E3">
            <w:pPr>
              <w:autoSpaceDN w:val="0"/>
              <w:adjustRightInd w:val="0"/>
              <w:spacing w:line="254" w:lineRule="auto"/>
              <w:rPr>
                <w:szCs w:val="20"/>
                <w:lang w:val="sr-Cyrl-RS"/>
              </w:rPr>
            </w:pPr>
            <w:r>
              <w:rPr>
                <w:szCs w:val="20"/>
                <w:lang w:val="sr-Cyrl-RS"/>
              </w:rPr>
              <w:t>Стефан Ранковић</w:t>
            </w:r>
          </w:p>
        </w:tc>
        <w:tc>
          <w:tcPr>
            <w:tcW w:w="851" w:type="pct"/>
            <w:tcBorders>
              <w:top w:val="single" w:sz="4" w:space="0" w:color="000000"/>
              <w:left w:val="single" w:sz="4" w:space="0" w:color="000000"/>
              <w:bottom w:val="single" w:sz="4" w:space="0" w:color="000000"/>
              <w:right w:val="single" w:sz="4" w:space="0" w:color="000000"/>
            </w:tcBorders>
            <w:vAlign w:val="center"/>
          </w:tcPr>
          <w:p w14:paraId="6AAB61AB" w14:textId="7526A4C3" w:rsidR="000C5BB5" w:rsidRPr="00B2234E" w:rsidRDefault="000C5BB5" w:rsidP="002C57E3">
            <w:pPr>
              <w:autoSpaceDN w:val="0"/>
              <w:adjustRightInd w:val="0"/>
              <w:spacing w:line="254" w:lineRule="auto"/>
              <w:rPr>
                <w:lang w:val="sr-Latn-RS"/>
              </w:rPr>
            </w:pPr>
            <w:r w:rsidRPr="00B2234E">
              <w:rPr>
                <w:lang w:val="sr-Latn-RS"/>
              </w:rPr>
              <w:t>XI</w:t>
            </w:r>
          </w:p>
        </w:tc>
      </w:tr>
      <w:tr w:rsidR="00B2234E" w:rsidRPr="00B2234E" w14:paraId="41B5C74A" w14:textId="77777777" w:rsidTr="006F31A9">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C779E6" w14:textId="77777777" w:rsidR="002C57E3" w:rsidRPr="00B2234E" w:rsidRDefault="002C57E3" w:rsidP="002C57E3">
            <w:pPr>
              <w:spacing w:line="256" w:lineRule="auto"/>
              <w:rPr>
                <w:lang w:val="sr-Cyrl-RS"/>
              </w:rPr>
            </w:pP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039C3D42" w14:textId="77777777" w:rsidR="002C57E3" w:rsidRPr="00B2234E" w:rsidRDefault="002C57E3" w:rsidP="002C57E3">
            <w:pPr>
              <w:autoSpaceDN w:val="0"/>
              <w:adjustRightInd w:val="0"/>
              <w:spacing w:line="254" w:lineRule="auto"/>
              <w:rPr>
                <w:lang w:val="bs-Cyrl-BA"/>
              </w:rPr>
            </w:pPr>
            <w:r w:rsidRPr="00B2234E">
              <w:rPr>
                <w:lang w:val="sr-Cyrl-RS"/>
              </w:rPr>
              <w:t>Угледна активност</w:t>
            </w:r>
          </w:p>
        </w:tc>
        <w:tc>
          <w:tcPr>
            <w:tcW w:w="1909" w:type="pct"/>
            <w:tcBorders>
              <w:top w:val="single" w:sz="4" w:space="0" w:color="000000"/>
              <w:left w:val="single" w:sz="4" w:space="0" w:color="000000"/>
              <w:bottom w:val="single" w:sz="4" w:space="0" w:color="000000"/>
              <w:right w:val="single" w:sz="4" w:space="0" w:color="000000"/>
            </w:tcBorders>
            <w:vAlign w:val="center"/>
            <w:hideMark/>
          </w:tcPr>
          <w:p w14:paraId="1BE6B225" w14:textId="44036A18" w:rsidR="002C57E3" w:rsidRPr="00B2234E" w:rsidRDefault="006563AE" w:rsidP="002C57E3">
            <w:pPr>
              <w:autoSpaceDN w:val="0"/>
              <w:adjustRightInd w:val="0"/>
              <w:spacing w:line="254" w:lineRule="auto"/>
              <w:rPr>
                <w:lang w:val="sr-Cyrl-RS"/>
              </w:rPr>
            </w:pPr>
            <w:r>
              <w:rPr>
                <w:lang w:val="sr-Cyrl-RS"/>
              </w:rPr>
              <w:t xml:space="preserve">Јулијана Стефановић </w:t>
            </w:r>
            <w:r w:rsidR="002C57E3" w:rsidRPr="00B2234E">
              <w:rPr>
                <w:lang w:val="sr-Cyrl-RS"/>
              </w:rPr>
              <w:t>Чорбић</w:t>
            </w:r>
          </w:p>
        </w:tc>
        <w:tc>
          <w:tcPr>
            <w:tcW w:w="851" w:type="pct"/>
            <w:tcBorders>
              <w:top w:val="single" w:sz="4" w:space="0" w:color="000000"/>
              <w:left w:val="single" w:sz="4" w:space="0" w:color="000000"/>
              <w:bottom w:val="single" w:sz="4" w:space="0" w:color="000000"/>
              <w:right w:val="single" w:sz="4" w:space="0" w:color="000000"/>
            </w:tcBorders>
            <w:vAlign w:val="center"/>
          </w:tcPr>
          <w:p w14:paraId="7C4CEC83" w14:textId="77777777" w:rsidR="002C57E3" w:rsidRPr="00B2234E" w:rsidRDefault="002C57E3" w:rsidP="002C57E3">
            <w:pPr>
              <w:autoSpaceDN w:val="0"/>
              <w:adjustRightInd w:val="0"/>
              <w:spacing w:line="254" w:lineRule="auto"/>
              <w:rPr>
                <w:lang w:val="sr-Latn-RS"/>
              </w:rPr>
            </w:pPr>
            <w:r w:rsidRPr="00B2234E">
              <w:rPr>
                <w:lang w:val="sr-Latn-RS"/>
              </w:rPr>
              <w:t xml:space="preserve"> III</w:t>
            </w:r>
          </w:p>
          <w:p w14:paraId="2E1A4AD6" w14:textId="77777777" w:rsidR="002C57E3" w:rsidRPr="00B2234E" w:rsidRDefault="002C57E3" w:rsidP="002C57E3">
            <w:pPr>
              <w:autoSpaceDN w:val="0"/>
              <w:adjustRightInd w:val="0"/>
              <w:spacing w:line="254" w:lineRule="auto"/>
            </w:pPr>
          </w:p>
        </w:tc>
      </w:tr>
      <w:tr w:rsidR="00B2234E" w:rsidRPr="00B2234E" w14:paraId="72A329B2" w14:textId="77777777" w:rsidTr="006F31A9">
        <w:trPr>
          <w:trHeight w:val="315"/>
        </w:trPr>
        <w:tc>
          <w:tcPr>
            <w:tcW w:w="344" w:type="pct"/>
            <w:tcBorders>
              <w:top w:val="single" w:sz="4" w:space="0" w:color="000000"/>
              <w:left w:val="single" w:sz="4" w:space="0" w:color="000000"/>
              <w:bottom w:val="single" w:sz="4" w:space="0" w:color="000000"/>
              <w:right w:val="single" w:sz="4" w:space="0" w:color="000000"/>
            </w:tcBorders>
            <w:vAlign w:val="center"/>
          </w:tcPr>
          <w:p w14:paraId="75AB29A9" w14:textId="77777777" w:rsidR="002C57E3" w:rsidRPr="00B2234E" w:rsidRDefault="002C57E3" w:rsidP="002C57E3">
            <w:pPr>
              <w:autoSpaceDN w:val="0"/>
              <w:adjustRightInd w:val="0"/>
              <w:spacing w:line="254" w:lineRule="auto"/>
              <w:rPr>
                <w:lang w:val="sr-Cyrl-CS"/>
              </w:rPr>
            </w:pP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426A390C" w14:textId="77777777" w:rsidR="002C57E3" w:rsidRPr="00B2234E" w:rsidRDefault="002C57E3" w:rsidP="002C57E3">
            <w:pPr>
              <w:autoSpaceDN w:val="0"/>
              <w:adjustRightInd w:val="0"/>
              <w:spacing w:line="254" w:lineRule="auto"/>
              <w:rPr>
                <w:lang w:val="sr-Cyrl-RS"/>
              </w:rPr>
            </w:pPr>
            <w:r w:rsidRPr="00B2234E">
              <w:rPr>
                <w:lang w:val="sr-Cyrl-RS"/>
              </w:rPr>
              <w:t>Угледни час</w:t>
            </w:r>
          </w:p>
        </w:tc>
        <w:tc>
          <w:tcPr>
            <w:tcW w:w="1909" w:type="pct"/>
            <w:tcBorders>
              <w:top w:val="single" w:sz="4" w:space="0" w:color="000000"/>
              <w:left w:val="single" w:sz="4" w:space="0" w:color="000000"/>
              <w:bottom w:val="single" w:sz="4" w:space="0" w:color="000000"/>
              <w:right w:val="single" w:sz="4" w:space="0" w:color="000000"/>
            </w:tcBorders>
            <w:vAlign w:val="center"/>
          </w:tcPr>
          <w:p w14:paraId="001B568F" w14:textId="77777777" w:rsidR="002C57E3" w:rsidRPr="00B2234E" w:rsidRDefault="002C57E3" w:rsidP="002C57E3">
            <w:pPr>
              <w:autoSpaceDN w:val="0"/>
              <w:adjustRightInd w:val="0"/>
              <w:spacing w:line="254" w:lineRule="auto"/>
              <w:rPr>
                <w:szCs w:val="20"/>
                <w:lang w:val="sr-Cyrl-CS"/>
              </w:rPr>
            </w:pPr>
            <w:r w:rsidRPr="00B2234E">
              <w:rPr>
                <w:szCs w:val="20"/>
                <w:lang w:val="sr-Cyrl-CS"/>
              </w:rPr>
              <w:t>Маја Илић</w:t>
            </w:r>
          </w:p>
        </w:tc>
        <w:tc>
          <w:tcPr>
            <w:tcW w:w="851" w:type="pct"/>
            <w:tcBorders>
              <w:top w:val="single" w:sz="4" w:space="0" w:color="000000"/>
              <w:left w:val="single" w:sz="4" w:space="0" w:color="000000"/>
              <w:bottom w:val="single" w:sz="4" w:space="0" w:color="000000"/>
              <w:right w:val="single" w:sz="4" w:space="0" w:color="000000"/>
            </w:tcBorders>
            <w:vAlign w:val="center"/>
          </w:tcPr>
          <w:p w14:paraId="33D44D38" w14:textId="77777777" w:rsidR="002C57E3" w:rsidRPr="00B2234E" w:rsidRDefault="002C57E3" w:rsidP="002C57E3">
            <w:pPr>
              <w:autoSpaceDN w:val="0"/>
              <w:adjustRightInd w:val="0"/>
              <w:spacing w:line="254" w:lineRule="auto"/>
              <w:rPr>
                <w:lang w:val="en-US"/>
              </w:rPr>
            </w:pPr>
            <w:r w:rsidRPr="00B2234E">
              <w:rPr>
                <w:lang w:val="sr-Latn-RS"/>
              </w:rPr>
              <w:t xml:space="preserve"> IV</w:t>
            </w:r>
          </w:p>
        </w:tc>
      </w:tr>
      <w:tr w:rsidR="00B2234E" w:rsidRPr="00B2234E" w14:paraId="0307A054" w14:textId="77777777" w:rsidTr="006F31A9">
        <w:trPr>
          <w:trHeight w:val="665"/>
        </w:trPr>
        <w:tc>
          <w:tcPr>
            <w:tcW w:w="344" w:type="pct"/>
            <w:tcBorders>
              <w:top w:val="single" w:sz="4" w:space="0" w:color="000000"/>
              <w:left w:val="single" w:sz="4" w:space="0" w:color="000000"/>
              <w:bottom w:val="single" w:sz="4" w:space="0" w:color="000000"/>
              <w:right w:val="single" w:sz="4" w:space="0" w:color="000000"/>
            </w:tcBorders>
            <w:vAlign w:val="center"/>
          </w:tcPr>
          <w:p w14:paraId="6CADAD15" w14:textId="77777777" w:rsidR="002C57E3" w:rsidRPr="00B2234E" w:rsidRDefault="002C57E3" w:rsidP="002C57E3">
            <w:pPr>
              <w:autoSpaceDN w:val="0"/>
              <w:adjustRightInd w:val="0"/>
              <w:spacing w:line="254" w:lineRule="auto"/>
              <w:rPr>
                <w:lang w:val="en-US"/>
              </w:rPr>
            </w:pP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5DD5F9CF" w14:textId="77777777" w:rsidR="002C57E3" w:rsidRPr="00B2234E" w:rsidRDefault="002C57E3" w:rsidP="002C57E3">
            <w:pPr>
              <w:autoSpaceDN w:val="0"/>
              <w:adjustRightInd w:val="0"/>
              <w:spacing w:line="254" w:lineRule="auto"/>
              <w:rPr>
                <w:lang w:val="sr-Cyrl-RS"/>
              </w:rPr>
            </w:pPr>
            <w:r w:rsidRPr="00B2234E">
              <w:rPr>
                <w:lang w:val="sr-Cyrl-CS"/>
              </w:rPr>
              <w:t>Угледни час</w:t>
            </w:r>
          </w:p>
        </w:tc>
        <w:tc>
          <w:tcPr>
            <w:tcW w:w="1909" w:type="pct"/>
            <w:tcBorders>
              <w:top w:val="single" w:sz="4" w:space="0" w:color="000000"/>
              <w:left w:val="single" w:sz="4" w:space="0" w:color="000000"/>
              <w:bottom w:val="single" w:sz="4" w:space="0" w:color="000000"/>
              <w:right w:val="single" w:sz="4" w:space="0" w:color="000000"/>
            </w:tcBorders>
            <w:vAlign w:val="center"/>
            <w:hideMark/>
          </w:tcPr>
          <w:p w14:paraId="74DD6BB6" w14:textId="1D7B14F6" w:rsidR="002C57E3" w:rsidRPr="00B2234E" w:rsidRDefault="002C57E3" w:rsidP="002C57E3">
            <w:pPr>
              <w:autoSpaceDN w:val="0"/>
              <w:adjustRightInd w:val="0"/>
              <w:spacing w:line="254" w:lineRule="auto"/>
              <w:rPr>
                <w:lang w:val="sr-Cyrl-RS"/>
              </w:rPr>
            </w:pPr>
            <w:r w:rsidRPr="00B2234E">
              <w:rPr>
                <w:lang w:val="sr-Cyrl-RS"/>
              </w:rPr>
              <w:t>Ана Киковић</w:t>
            </w:r>
          </w:p>
        </w:tc>
        <w:tc>
          <w:tcPr>
            <w:tcW w:w="851" w:type="pct"/>
            <w:tcBorders>
              <w:top w:val="single" w:sz="4" w:space="0" w:color="000000"/>
              <w:left w:val="single" w:sz="4" w:space="0" w:color="000000"/>
              <w:bottom w:val="single" w:sz="4" w:space="0" w:color="000000"/>
              <w:right w:val="single" w:sz="4" w:space="0" w:color="000000"/>
            </w:tcBorders>
            <w:vAlign w:val="center"/>
            <w:hideMark/>
          </w:tcPr>
          <w:p w14:paraId="52CCD20E" w14:textId="5A762E2E" w:rsidR="002C57E3" w:rsidRPr="00B2234E" w:rsidRDefault="004A5DD4" w:rsidP="002C57E3">
            <w:pPr>
              <w:autoSpaceDN w:val="0"/>
              <w:adjustRightInd w:val="0"/>
              <w:spacing w:line="254" w:lineRule="auto"/>
              <w:rPr>
                <w:lang w:val="sr-Latn-RS"/>
              </w:rPr>
            </w:pPr>
            <w:r w:rsidRPr="00B2234E">
              <w:rPr>
                <w:lang w:val="sr-Cyrl-RS"/>
              </w:rPr>
              <w:t xml:space="preserve"> </w:t>
            </w:r>
            <w:r w:rsidR="002C57E3" w:rsidRPr="00B2234E">
              <w:rPr>
                <w:lang w:val="sr-Latn-RS"/>
              </w:rPr>
              <w:t>III</w:t>
            </w:r>
          </w:p>
          <w:p w14:paraId="6D7A2C6F" w14:textId="4BA99DF4" w:rsidR="002C57E3" w:rsidRPr="00B2234E" w:rsidRDefault="002C57E3" w:rsidP="002C57E3">
            <w:pPr>
              <w:autoSpaceDN w:val="0"/>
              <w:adjustRightInd w:val="0"/>
              <w:spacing w:line="254" w:lineRule="auto"/>
              <w:rPr>
                <w:lang w:val="sr-Latn-RS"/>
              </w:rPr>
            </w:pPr>
          </w:p>
        </w:tc>
      </w:tr>
      <w:tr w:rsidR="00B2234E" w:rsidRPr="00B2234E" w14:paraId="593EF58B" w14:textId="77777777" w:rsidTr="006F31A9">
        <w:trPr>
          <w:trHeight w:val="665"/>
        </w:trPr>
        <w:tc>
          <w:tcPr>
            <w:tcW w:w="344" w:type="pct"/>
            <w:tcBorders>
              <w:top w:val="single" w:sz="4" w:space="0" w:color="000000"/>
              <w:left w:val="single" w:sz="4" w:space="0" w:color="000000"/>
              <w:bottom w:val="single" w:sz="4" w:space="0" w:color="000000"/>
              <w:right w:val="single" w:sz="4" w:space="0" w:color="000000"/>
            </w:tcBorders>
            <w:vAlign w:val="center"/>
          </w:tcPr>
          <w:p w14:paraId="569E6FAF" w14:textId="77777777" w:rsidR="002C57E3" w:rsidRPr="00B2234E" w:rsidRDefault="002C57E3" w:rsidP="002C57E3">
            <w:pPr>
              <w:autoSpaceDN w:val="0"/>
              <w:adjustRightInd w:val="0"/>
              <w:spacing w:line="254" w:lineRule="auto"/>
              <w:rPr>
                <w:lang w:val="en-US"/>
              </w:rPr>
            </w:pPr>
          </w:p>
        </w:tc>
        <w:tc>
          <w:tcPr>
            <w:tcW w:w="1896" w:type="pct"/>
            <w:tcBorders>
              <w:top w:val="single" w:sz="4" w:space="0" w:color="000000"/>
              <w:left w:val="single" w:sz="4" w:space="0" w:color="000000"/>
              <w:bottom w:val="single" w:sz="4" w:space="0" w:color="000000"/>
              <w:right w:val="single" w:sz="4" w:space="0" w:color="000000"/>
            </w:tcBorders>
            <w:vAlign w:val="center"/>
          </w:tcPr>
          <w:p w14:paraId="172F7D1F" w14:textId="77777777" w:rsidR="002C57E3" w:rsidRPr="00B2234E" w:rsidRDefault="002C57E3" w:rsidP="002C57E3">
            <w:pPr>
              <w:autoSpaceDN w:val="0"/>
              <w:adjustRightInd w:val="0"/>
              <w:spacing w:line="254" w:lineRule="auto"/>
              <w:rPr>
                <w:lang w:val="sr-Cyrl-RS"/>
              </w:rPr>
            </w:pPr>
            <w:r w:rsidRPr="00B2234E">
              <w:rPr>
                <w:lang w:val="sr-Cyrl-CS"/>
              </w:rPr>
              <w:t>Угледни час</w:t>
            </w:r>
          </w:p>
        </w:tc>
        <w:tc>
          <w:tcPr>
            <w:tcW w:w="1909" w:type="pct"/>
            <w:tcBorders>
              <w:top w:val="single" w:sz="4" w:space="0" w:color="000000"/>
              <w:left w:val="single" w:sz="4" w:space="0" w:color="000000"/>
              <w:bottom w:val="single" w:sz="4" w:space="0" w:color="000000"/>
              <w:right w:val="single" w:sz="4" w:space="0" w:color="000000"/>
            </w:tcBorders>
            <w:vAlign w:val="center"/>
          </w:tcPr>
          <w:p w14:paraId="13DFD200" w14:textId="77777777" w:rsidR="002C57E3" w:rsidRPr="00B2234E" w:rsidRDefault="002C57E3" w:rsidP="002C57E3">
            <w:pPr>
              <w:autoSpaceDN w:val="0"/>
              <w:adjustRightInd w:val="0"/>
              <w:spacing w:line="254" w:lineRule="auto"/>
              <w:rPr>
                <w:lang w:val="sr-Cyrl-RS"/>
              </w:rPr>
            </w:pPr>
            <w:r w:rsidRPr="00B2234E">
              <w:rPr>
                <w:lang w:val="sr-Cyrl-RS"/>
              </w:rPr>
              <w:t>Маја Недовић</w:t>
            </w:r>
          </w:p>
        </w:tc>
        <w:tc>
          <w:tcPr>
            <w:tcW w:w="851" w:type="pct"/>
            <w:tcBorders>
              <w:top w:val="single" w:sz="4" w:space="0" w:color="000000"/>
              <w:left w:val="single" w:sz="4" w:space="0" w:color="000000"/>
              <w:bottom w:val="single" w:sz="4" w:space="0" w:color="000000"/>
              <w:right w:val="single" w:sz="4" w:space="0" w:color="000000"/>
            </w:tcBorders>
            <w:vAlign w:val="center"/>
          </w:tcPr>
          <w:p w14:paraId="0C880546" w14:textId="02D67740" w:rsidR="002C57E3" w:rsidRPr="00B2234E" w:rsidRDefault="004A5DD4" w:rsidP="002C57E3">
            <w:pPr>
              <w:autoSpaceDN w:val="0"/>
              <w:adjustRightInd w:val="0"/>
              <w:spacing w:line="254" w:lineRule="auto"/>
              <w:rPr>
                <w:lang w:val="sr-Latn-RS"/>
              </w:rPr>
            </w:pPr>
            <w:r w:rsidRPr="00B2234E">
              <w:rPr>
                <w:lang w:val="sr-Cyrl-RS"/>
              </w:rPr>
              <w:t xml:space="preserve"> </w:t>
            </w:r>
            <w:r w:rsidR="002C57E3" w:rsidRPr="00B2234E">
              <w:rPr>
                <w:lang w:val="sr-Latn-RS"/>
              </w:rPr>
              <w:t>V</w:t>
            </w:r>
          </w:p>
        </w:tc>
      </w:tr>
      <w:tr w:rsidR="00B2234E" w:rsidRPr="00B2234E" w14:paraId="6F31546B" w14:textId="77777777" w:rsidTr="006F31A9">
        <w:trPr>
          <w:trHeight w:val="665"/>
        </w:trPr>
        <w:tc>
          <w:tcPr>
            <w:tcW w:w="344" w:type="pct"/>
            <w:tcBorders>
              <w:top w:val="single" w:sz="4" w:space="0" w:color="000000"/>
              <w:left w:val="single" w:sz="4" w:space="0" w:color="000000"/>
              <w:bottom w:val="single" w:sz="4" w:space="0" w:color="000000"/>
              <w:right w:val="single" w:sz="4" w:space="0" w:color="000000"/>
            </w:tcBorders>
            <w:vAlign w:val="center"/>
          </w:tcPr>
          <w:p w14:paraId="4761D0B8" w14:textId="77777777" w:rsidR="002C57E3" w:rsidRPr="00B2234E" w:rsidRDefault="002C57E3" w:rsidP="002C57E3">
            <w:pPr>
              <w:autoSpaceDN w:val="0"/>
              <w:adjustRightInd w:val="0"/>
              <w:spacing w:line="254" w:lineRule="auto"/>
              <w:rPr>
                <w:lang w:val="en-US"/>
              </w:rPr>
            </w:pPr>
          </w:p>
        </w:tc>
        <w:tc>
          <w:tcPr>
            <w:tcW w:w="1896" w:type="pct"/>
            <w:tcBorders>
              <w:top w:val="single" w:sz="4" w:space="0" w:color="000000"/>
              <w:left w:val="single" w:sz="4" w:space="0" w:color="000000"/>
              <w:bottom w:val="single" w:sz="4" w:space="0" w:color="000000"/>
              <w:right w:val="single" w:sz="4" w:space="0" w:color="000000"/>
            </w:tcBorders>
            <w:vAlign w:val="center"/>
          </w:tcPr>
          <w:p w14:paraId="0E90F74B" w14:textId="7A2CB02F" w:rsidR="002C57E3" w:rsidRPr="00B2234E" w:rsidRDefault="002C57E3" w:rsidP="002C57E3">
            <w:pPr>
              <w:autoSpaceDN w:val="0"/>
              <w:adjustRightInd w:val="0"/>
              <w:spacing w:line="254" w:lineRule="auto"/>
              <w:rPr>
                <w:lang w:val="sr-Cyrl-CS"/>
              </w:rPr>
            </w:pPr>
            <w:r w:rsidRPr="00B2234E">
              <w:rPr>
                <w:lang w:val="sr-Cyrl-CS"/>
              </w:rPr>
              <w:t>Угледни час</w:t>
            </w:r>
          </w:p>
        </w:tc>
        <w:tc>
          <w:tcPr>
            <w:tcW w:w="1909" w:type="pct"/>
            <w:tcBorders>
              <w:top w:val="single" w:sz="4" w:space="0" w:color="000000"/>
              <w:left w:val="single" w:sz="4" w:space="0" w:color="000000"/>
              <w:bottom w:val="single" w:sz="4" w:space="0" w:color="000000"/>
              <w:right w:val="single" w:sz="4" w:space="0" w:color="000000"/>
            </w:tcBorders>
            <w:vAlign w:val="center"/>
          </w:tcPr>
          <w:p w14:paraId="6A6BA08E" w14:textId="52807000" w:rsidR="002C57E3" w:rsidRPr="00B2234E" w:rsidRDefault="002C57E3" w:rsidP="002C57E3">
            <w:pPr>
              <w:autoSpaceDN w:val="0"/>
              <w:adjustRightInd w:val="0"/>
              <w:spacing w:line="254" w:lineRule="auto"/>
              <w:rPr>
                <w:lang w:val="sr-Cyrl-RS"/>
              </w:rPr>
            </w:pPr>
            <w:r w:rsidRPr="00B2234E">
              <w:rPr>
                <w:lang w:val="sr-Cyrl-RS"/>
              </w:rPr>
              <w:t>Марија Радивојевић</w:t>
            </w:r>
          </w:p>
        </w:tc>
        <w:tc>
          <w:tcPr>
            <w:tcW w:w="851" w:type="pct"/>
            <w:tcBorders>
              <w:top w:val="single" w:sz="4" w:space="0" w:color="000000"/>
              <w:left w:val="single" w:sz="4" w:space="0" w:color="000000"/>
              <w:bottom w:val="single" w:sz="4" w:space="0" w:color="000000"/>
              <w:right w:val="single" w:sz="4" w:space="0" w:color="000000"/>
            </w:tcBorders>
            <w:vAlign w:val="center"/>
          </w:tcPr>
          <w:p w14:paraId="3DFB5D26" w14:textId="78A9923C" w:rsidR="002C57E3" w:rsidRPr="00B2234E" w:rsidRDefault="004A5DD4" w:rsidP="002C57E3">
            <w:pPr>
              <w:autoSpaceDN w:val="0"/>
              <w:adjustRightInd w:val="0"/>
              <w:spacing w:line="254" w:lineRule="auto"/>
              <w:rPr>
                <w:lang w:val="sr-Latn-RS"/>
              </w:rPr>
            </w:pPr>
            <w:r w:rsidRPr="00B2234E">
              <w:rPr>
                <w:lang w:val="sr-Cyrl-RS"/>
              </w:rPr>
              <w:t xml:space="preserve"> </w:t>
            </w:r>
            <w:r w:rsidR="002C57E3" w:rsidRPr="00B2234E">
              <w:rPr>
                <w:lang w:val="sr-Latn-RS"/>
              </w:rPr>
              <w:t>V</w:t>
            </w:r>
          </w:p>
        </w:tc>
      </w:tr>
      <w:tr w:rsidR="00B2234E" w:rsidRPr="00B2234E" w14:paraId="4BDDF939" w14:textId="77777777" w:rsidTr="006F31A9">
        <w:trPr>
          <w:trHeight w:val="665"/>
        </w:trPr>
        <w:tc>
          <w:tcPr>
            <w:tcW w:w="344" w:type="pct"/>
            <w:tcBorders>
              <w:top w:val="single" w:sz="4" w:space="0" w:color="000000"/>
              <w:left w:val="single" w:sz="4" w:space="0" w:color="000000"/>
              <w:bottom w:val="single" w:sz="4" w:space="0" w:color="000000"/>
              <w:right w:val="single" w:sz="4" w:space="0" w:color="000000"/>
            </w:tcBorders>
            <w:vAlign w:val="center"/>
          </w:tcPr>
          <w:p w14:paraId="5F5EA84A" w14:textId="77777777" w:rsidR="002C57E3" w:rsidRPr="00B2234E" w:rsidRDefault="002C57E3" w:rsidP="002C57E3">
            <w:pPr>
              <w:autoSpaceDN w:val="0"/>
              <w:adjustRightInd w:val="0"/>
              <w:spacing w:line="254" w:lineRule="auto"/>
              <w:rPr>
                <w:lang w:val="en-US"/>
              </w:rPr>
            </w:pPr>
          </w:p>
        </w:tc>
        <w:tc>
          <w:tcPr>
            <w:tcW w:w="1896" w:type="pct"/>
            <w:tcBorders>
              <w:top w:val="single" w:sz="4" w:space="0" w:color="000000"/>
              <w:left w:val="single" w:sz="4" w:space="0" w:color="000000"/>
              <w:bottom w:val="single" w:sz="4" w:space="0" w:color="000000"/>
              <w:right w:val="single" w:sz="4" w:space="0" w:color="000000"/>
            </w:tcBorders>
            <w:vAlign w:val="center"/>
          </w:tcPr>
          <w:p w14:paraId="4D6B1412" w14:textId="77777777" w:rsidR="002C57E3" w:rsidRPr="00B2234E" w:rsidRDefault="002C57E3" w:rsidP="002C57E3">
            <w:pPr>
              <w:autoSpaceDN w:val="0"/>
              <w:adjustRightInd w:val="0"/>
              <w:spacing w:line="254" w:lineRule="auto"/>
              <w:rPr>
                <w:lang w:val="sr-Cyrl-CS"/>
              </w:rPr>
            </w:pPr>
            <w:r w:rsidRPr="00B2234E">
              <w:rPr>
                <w:lang w:val="bs-Cyrl-BA"/>
              </w:rPr>
              <w:t>Угледна активност</w:t>
            </w:r>
          </w:p>
        </w:tc>
        <w:tc>
          <w:tcPr>
            <w:tcW w:w="1909" w:type="pct"/>
            <w:tcBorders>
              <w:top w:val="single" w:sz="4" w:space="0" w:color="000000"/>
              <w:left w:val="single" w:sz="4" w:space="0" w:color="000000"/>
              <w:bottom w:val="single" w:sz="4" w:space="0" w:color="000000"/>
              <w:right w:val="single" w:sz="4" w:space="0" w:color="000000"/>
            </w:tcBorders>
            <w:vAlign w:val="center"/>
          </w:tcPr>
          <w:p w14:paraId="1FEDD3AD" w14:textId="77777777" w:rsidR="002C57E3" w:rsidRPr="00B2234E" w:rsidRDefault="002C57E3" w:rsidP="002C57E3">
            <w:pPr>
              <w:autoSpaceDN w:val="0"/>
              <w:adjustRightInd w:val="0"/>
              <w:spacing w:line="254" w:lineRule="auto"/>
              <w:rPr>
                <w:lang w:val="sr-Cyrl-RS"/>
              </w:rPr>
            </w:pPr>
            <w:r w:rsidRPr="00B2234E">
              <w:rPr>
                <w:lang w:val="sr-Cyrl-RS"/>
              </w:rPr>
              <w:t xml:space="preserve"> Анђелија Прчић</w:t>
            </w:r>
          </w:p>
        </w:tc>
        <w:tc>
          <w:tcPr>
            <w:tcW w:w="851" w:type="pct"/>
            <w:tcBorders>
              <w:top w:val="single" w:sz="4" w:space="0" w:color="000000"/>
              <w:left w:val="single" w:sz="4" w:space="0" w:color="000000"/>
              <w:bottom w:val="single" w:sz="4" w:space="0" w:color="000000"/>
              <w:right w:val="single" w:sz="4" w:space="0" w:color="000000"/>
            </w:tcBorders>
            <w:vAlign w:val="center"/>
          </w:tcPr>
          <w:p w14:paraId="01DE6539" w14:textId="77777777" w:rsidR="002C57E3" w:rsidRPr="00B2234E" w:rsidRDefault="002C57E3" w:rsidP="002C57E3">
            <w:pPr>
              <w:autoSpaceDN w:val="0"/>
              <w:adjustRightInd w:val="0"/>
              <w:spacing w:line="254" w:lineRule="auto"/>
              <w:rPr>
                <w:lang w:val="sr-Latn-RS"/>
              </w:rPr>
            </w:pPr>
            <w:r w:rsidRPr="00B2234E">
              <w:rPr>
                <w:lang w:val="sr-Latn-RS"/>
              </w:rPr>
              <w:t xml:space="preserve">  V</w:t>
            </w:r>
          </w:p>
        </w:tc>
      </w:tr>
      <w:tr w:rsidR="00B2234E" w:rsidRPr="00B2234E" w14:paraId="70761B3A" w14:textId="77777777" w:rsidTr="006F31A9">
        <w:trPr>
          <w:trHeight w:val="665"/>
        </w:trPr>
        <w:tc>
          <w:tcPr>
            <w:tcW w:w="344" w:type="pct"/>
            <w:tcBorders>
              <w:top w:val="single" w:sz="4" w:space="0" w:color="000000"/>
              <w:left w:val="single" w:sz="4" w:space="0" w:color="000000"/>
              <w:bottom w:val="single" w:sz="4" w:space="0" w:color="000000"/>
              <w:right w:val="single" w:sz="4" w:space="0" w:color="000000"/>
            </w:tcBorders>
            <w:vAlign w:val="center"/>
          </w:tcPr>
          <w:p w14:paraId="1DAEDE6C" w14:textId="77777777" w:rsidR="002C57E3" w:rsidRPr="00B2234E" w:rsidRDefault="002C57E3" w:rsidP="002C57E3">
            <w:pPr>
              <w:autoSpaceDN w:val="0"/>
              <w:adjustRightInd w:val="0"/>
              <w:spacing w:line="254" w:lineRule="auto"/>
              <w:rPr>
                <w:lang w:val="en-US"/>
              </w:rPr>
            </w:pP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58979020" w14:textId="77777777" w:rsidR="002C57E3" w:rsidRPr="00B2234E" w:rsidRDefault="002C57E3" w:rsidP="002C57E3">
            <w:pPr>
              <w:autoSpaceDN w:val="0"/>
              <w:adjustRightInd w:val="0"/>
              <w:spacing w:line="254" w:lineRule="auto"/>
              <w:rPr>
                <w:lang w:val="sr-Cyrl-RS"/>
              </w:rPr>
            </w:pPr>
            <w:r w:rsidRPr="00B2234E">
              <w:rPr>
                <w:rFonts w:cs="Arial"/>
                <w:b/>
              </w:rPr>
              <w:t>Предавања стручних сарадника</w:t>
            </w:r>
          </w:p>
        </w:tc>
        <w:tc>
          <w:tcPr>
            <w:tcW w:w="1909" w:type="pct"/>
            <w:hideMark/>
          </w:tcPr>
          <w:p w14:paraId="498112FC" w14:textId="77777777" w:rsidR="002C57E3" w:rsidRPr="00B2234E" w:rsidRDefault="002C57E3" w:rsidP="002C57E3">
            <w:pPr>
              <w:autoSpaceDN w:val="0"/>
              <w:adjustRightInd w:val="0"/>
              <w:spacing w:line="254" w:lineRule="auto"/>
              <w:rPr>
                <w:lang w:val="sr-Latn-RS"/>
              </w:rPr>
            </w:pPr>
          </w:p>
        </w:tc>
        <w:tc>
          <w:tcPr>
            <w:tcW w:w="851" w:type="pct"/>
            <w:tcBorders>
              <w:top w:val="single" w:sz="4" w:space="0" w:color="000000"/>
              <w:left w:val="single" w:sz="4" w:space="0" w:color="000000"/>
              <w:bottom w:val="single" w:sz="4" w:space="0" w:color="000000"/>
              <w:right w:val="single" w:sz="4" w:space="0" w:color="000000"/>
            </w:tcBorders>
            <w:vAlign w:val="center"/>
            <w:hideMark/>
          </w:tcPr>
          <w:p w14:paraId="77C234F2" w14:textId="77777777" w:rsidR="002C57E3" w:rsidRPr="00B2234E" w:rsidRDefault="002C57E3" w:rsidP="002C57E3">
            <w:pPr>
              <w:autoSpaceDN w:val="0"/>
              <w:adjustRightInd w:val="0"/>
              <w:spacing w:line="254" w:lineRule="auto"/>
              <w:rPr>
                <w:lang w:val="sr-Latn-RS"/>
              </w:rPr>
            </w:pPr>
          </w:p>
        </w:tc>
      </w:tr>
      <w:tr w:rsidR="00B2234E" w:rsidRPr="00B2234E" w14:paraId="0790DB26" w14:textId="77777777" w:rsidTr="006F31A9">
        <w:trPr>
          <w:trHeight w:val="350"/>
        </w:trPr>
        <w:tc>
          <w:tcPr>
            <w:tcW w:w="344" w:type="pct"/>
            <w:vMerge w:val="restart"/>
            <w:tcBorders>
              <w:top w:val="single" w:sz="4" w:space="0" w:color="000000"/>
              <w:left w:val="single" w:sz="4" w:space="0" w:color="000000"/>
              <w:bottom w:val="single" w:sz="4" w:space="0" w:color="000000"/>
              <w:right w:val="single" w:sz="4" w:space="0" w:color="000000"/>
            </w:tcBorders>
            <w:vAlign w:val="center"/>
            <w:hideMark/>
          </w:tcPr>
          <w:p w14:paraId="7DFF6EE3" w14:textId="77777777" w:rsidR="002C57E3" w:rsidRPr="00B2234E" w:rsidRDefault="002C57E3" w:rsidP="002C57E3">
            <w:pPr>
              <w:autoSpaceDN w:val="0"/>
              <w:adjustRightInd w:val="0"/>
              <w:spacing w:line="254" w:lineRule="auto"/>
              <w:rPr>
                <w:lang w:val="sr-Cyrl-CS"/>
              </w:rPr>
            </w:pPr>
            <w:r w:rsidRPr="00B2234E">
              <w:rPr>
                <w:lang w:val="en-US"/>
              </w:rPr>
              <w:t>5.</w:t>
            </w:r>
          </w:p>
        </w:tc>
        <w:tc>
          <w:tcPr>
            <w:tcW w:w="4656" w:type="pct"/>
            <w:gridSpan w:val="3"/>
            <w:tcBorders>
              <w:top w:val="single" w:sz="4" w:space="0" w:color="000000"/>
              <w:left w:val="single" w:sz="4" w:space="0" w:color="000000"/>
              <w:bottom w:val="single" w:sz="4" w:space="0" w:color="000000"/>
              <w:right w:val="single" w:sz="4" w:space="0" w:color="000000"/>
            </w:tcBorders>
            <w:vAlign w:val="center"/>
            <w:hideMark/>
          </w:tcPr>
          <w:p w14:paraId="4B4DED2E" w14:textId="77777777" w:rsidR="002C57E3" w:rsidRPr="00B2234E" w:rsidRDefault="002C57E3" w:rsidP="002C57E3">
            <w:pPr>
              <w:autoSpaceDN w:val="0"/>
              <w:adjustRightInd w:val="0"/>
              <w:spacing w:line="254" w:lineRule="auto"/>
              <w:rPr>
                <w:b/>
                <w:lang w:val="sr-Latn-RS"/>
              </w:rPr>
            </w:pPr>
            <w:r w:rsidRPr="00B2234E">
              <w:rPr>
                <w:lang w:val="sr-Cyrl-CS"/>
              </w:rPr>
              <w:t xml:space="preserve">-Израда и примена ИОП-а            Дијана Алексић-психолошкиња       </w:t>
            </w:r>
            <w:r w:rsidRPr="00B2234E">
              <w:rPr>
                <w:lang w:val="sr-Latn-RS"/>
              </w:rPr>
              <w:t>IX</w:t>
            </w:r>
          </w:p>
        </w:tc>
      </w:tr>
      <w:tr w:rsidR="00B2234E" w:rsidRPr="00B2234E" w14:paraId="07EDA317" w14:textId="77777777" w:rsidTr="006F31A9">
        <w:trPr>
          <w:trHeight w:val="35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3407AF" w14:textId="77777777" w:rsidR="002C57E3" w:rsidRPr="00B2234E" w:rsidRDefault="002C57E3" w:rsidP="002C57E3">
            <w:pPr>
              <w:spacing w:line="256" w:lineRule="auto"/>
              <w:rPr>
                <w:lang w:val="sr-Cyrl-CS"/>
              </w:rPr>
            </w:pPr>
          </w:p>
        </w:tc>
        <w:tc>
          <w:tcPr>
            <w:tcW w:w="4656" w:type="pct"/>
            <w:gridSpan w:val="3"/>
            <w:tcBorders>
              <w:top w:val="single" w:sz="4" w:space="0" w:color="000000"/>
              <w:left w:val="single" w:sz="4" w:space="0" w:color="000000"/>
              <w:bottom w:val="single" w:sz="4" w:space="0" w:color="000000"/>
              <w:right w:val="single" w:sz="4" w:space="0" w:color="000000"/>
            </w:tcBorders>
            <w:vAlign w:val="center"/>
            <w:hideMark/>
          </w:tcPr>
          <w:p w14:paraId="7617BE54" w14:textId="77777777" w:rsidR="002C57E3" w:rsidRPr="00B2234E" w:rsidRDefault="002C57E3" w:rsidP="002C57E3">
            <w:pPr>
              <w:autoSpaceDN w:val="0"/>
              <w:adjustRightInd w:val="0"/>
              <w:spacing w:line="254" w:lineRule="auto"/>
              <w:rPr>
                <w:b/>
                <w:lang w:val="sr-Latn-RS"/>
              </w:rPr>
            </w:pPr>
            <w:r w:rsidRPr="00B2234E">
              <w:rPr>
                <w:lang w:val="sr-Cyrl-CS"/>
              </w:rPr>
              <w:t xml:space="preserve">-Предавање                                        Дијана Алексић-психолошкиња  </w:t>
            </w:r>
            <w:r w:rsidRPr="00B2234E">
              <w:rPr>
                <w:lang w:val="sr-Latn-RS"/>
              </w:rPr>
              <w:t xml:space="preserve">     III</w:t>
            </w:r>
          </w:p>
        </w:tc>
      </w:tr>
      <w:tr w:rsidR="00B2234E" w:rsidRPr="00B2234E" w14:paraId="7A716265" w14:textId="77777777" w:rsidTr="006F31A9">
        <w:trPr>
          <w:trHeight w:val="43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966586" w14:textId="77777777" w:rsidR="002C57E3" w:rsidRPr="00B2234E" w:rsidRDefault="002C57E3" w:rsidP="002C57E3">
            <w:pPr>
              <w:spacing w:line="256" w:lineRule="auto"/>
              <w:rPr>
                <w:lang w:val="sr-Cyrl-CS"/>
              </w:rPr>
            </w:pP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1EC19A0D" w14:textId="77777777" w:rsidR="002C57E3" w:rsidRPr="00B2234E" w:rsidRDefault="002C57E3" w:rsidP="002C57E3">
            <w:pPr>
              <w:autoSpaceDN w:val="0"/>
              <w:adjustRightInd w:val="0"/>
              <w:spacing w:line="254" w:lineRule="auto"/>
              <w:rPr>
                <w:lang w:val="sr-Cyrl-CS"/>
              </w:rPr>
            </w:pPr>
            <w:r w:rsidRPr="00B2234E">
              <w:rPr>
                <w:lang w:val="sr-Cyrl-CS"/>
              </w:rPr>
              <w:t>-Предавање</w:t>
            </w:r>
          </w:p>
        </w:tc>
        <w:tc>
          <w:tcPr>
            <w:tcW w:w="1909" w:type="pct"/>
            <w:tcBorders>
              <w:top w:val="single" w:sz="4" w:space="0" w:color="000000"/>
              <w:left w:val="single" w:sz="4" w:space="0" w:color="000000"/>
              <w:bottom w:val="single" w:sz="4" w:space="0" w:color="000000"/>
              <w:right w:val="single" w:sz="4" w:space="0" w:color="000000"/>
            </w:tcBorders>
            <w:vAlign w:val="center"/>
            <w:hideMark/>
          </w:tcPr>
          <w:p w14:paraId="043FAC6F" w14:textId="77777777" w:rsidR="002C57E3" w:rsidRPr="00B2234E" w:rsidRDefault="002C57E3" w:rsidP="002C57E3">
            <w:pPr>
              <w:autoSpaceDN w:val="0"/>
              <w:adjustRightInd w:val="0"/>
              <w:spacing w:line="254" w:lineRule="auto"/>
              <w:rPr>
                <w:lang w:val="sr-Cyrl-CS"/>
              </w:rPr>
            </w:pPr>
            <w:r w:rsidRPr="00B2234E">
              <w:rPr>
                <w:lang w:val="sr-Cyrl-CS"/>
              </w:rPr>
              <w:t>Ксенија Сулејмановић, педагошкиња</w:t>
            </w:r>
          </w:p>
        </w:tc>
        <w:tc>
          <w:tcPr>
            <w:tcW w:w="851" w:type="pct"/>
            <w:tcBorders>
              <w:top w:val="single" w:sz="4" w:space="0" w:color="000000"/>
              <w:left w:val="single" w:sz="4" w:space="0" w:color="000000"/>
              <w:bottom w:val="single" w:sz="4" w:space="0" w:color="000000"/>
              <w:right w:val="single" w:sz="4" w:space="0" w:color="000000"/>
            </w:tcBorders>
            <w:vAlign w:val="center"/>
            <w:hideMark/>
          </w:tcPr>
          <w:p w14:paraId="19C6CB49" w14:textId="77777777" w:rsidR="002C57E3" w:rsidRPr="00B2234E" w:rsidRDefault="002C57E3" w:rsidP="002C57E3">
            <w:pPr>
              <w:autoSpaceDN w:val="0"/>
              <w:adjustRightInd w:val="0"/>
              <w:spacing w:line="254" w:lineRule="auto"/>
            </w:pPr>
            <w:r w:rsidRPr="00B2234E">
              <w:rPr>
                <w:lang w:val="sr-Latn-RS"/>
              </w:rPr>
              <w:t xml:space="preserve">   IV</w:t>
            </w:r>
          </w:p>
        </w:tc>
      </w:tr>
      <w:tr w:rsidR="00B2234E" w:rsidRPr="00B2234E" w14:paraId="3706D220" w14:textId="77777777" w:rsidTr="006F31A9">
        <w:trPr>
          <w:trHeight w:val="4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D8A357" w14:textId="77777777" w:rsidR="002C57E3" w:rsidRPr="00B2234E" w:rsidRDefault="002C57E3" w:rsidP="002C57E3">
            <w:pPr>
              <w:spacing w:line="256" w:lineRule="auto"/>
              <w:rPr>
                <w:lang w:val="sr-Cyrl-CS"/>
              </w:rPr>
            </w:pP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13FF3B1E" w14:textId="77777777" w:rsidR="002C57E3" w:rsidRPr="00B2234E" w:rsidRDefault="002C57E3" w:rsidP="002C57E3">
            <w:pPr>
              <w:autoSpaceDN w:val="0"/>
              <w:adjustRightInd w:val="0"/>
              <w:spacing w:line="254" w:lineRule="auto"/>
              <w:rPr>
                <w:rFonts w:cs="Arial"/>
              </w:rPr>
            </w:pPr>
            <w:r w:rsidRPr="00B2234E">
              <w:rPr>
                <w:rFonts w:cs="Arial"/>
                <w:lang w:val="sr-Cyrl-CS"/>
              </w:rPr>
              <w:t>Извештај о реализованом стручном усавршавању.</w:t>
            </w:r>
          </w:p>
        </w:tc>
        <w:tc>
          <w:tcPr>
            <w:tcW w:w="1909" w:type="pct"/>
            <w:tcBorders>
              <w:top w:val="single" w:sz="4" w:space="0" w:color="000000"/>
              <w:left w:val="single" w:sz="4" w:space="0" w:color="000000"/>
              <w:bottom w:val="single" w:sz="4" w:space="0" w:color="000000"/>
              <w:right w:val="single" w:sz="4" w:space="0" w:color="000000"/>
            </w:tcBorders>
            <w:vAlign w:val="center"/>
            <w:hideMark/>
          </w:tcPr>
          <w:p w14:paraId="418BA0C6" w14:textId="77777777" w:rsidR="002C57E3" w:rsidRPr="00B2234E" w:rsidRDefault="002C57E3" w:rsidP="002C57E3">
            <w:pPr>
              <w:autoSpaceDN w:val="0"/>
              <w:adjustRightInd w:val="0"/>
              <w:spacing w:line="254" w:lineRule="auto"/>
              <w:rPr>
                <w:lang w:val="sr-Cyrl-CS"/>
              </w:rPr>
            </w:pPr>
            <w:r w:rsidRPr="00B2234E">
              <w:rPr>
                <w:rFonts w:cs="Arial"/>
                <w:lang w:val="bs-Cyrl-BA"/>
              </w:rPr>
              <w:t>Особа</w:t>
            </w:r>
            <w:r w:rsidRPr="00B2234E">
              <w:rPr>
                <w:rFonts w:cs="Arial"/>
                <w:lang w:val="sr-Cyrl-CS"/>
              </w:rPr>
              <w:t xml:space="preserve"> </w:t>
            </w:r>
            <w:r w:rsidRPr="00B2234E">
              <w:rPr>
                <w:rFonts w:cs="Arial"/>
                <w:lang w:val="sr-Latn-CS"/>
              </w:rPr>
              <w:t>за</w:t>
            </w:r>
            <w:r w:rsidRPr="00B2234E">
              <w:rPr>
                <w:rFonts w:cs="Arial"/>
                <w:lang w:val="sr-Cyrl-CS"/>
              </w:rPr>
              <w:t xml:space="preserve"> </w:t>
            </w:r>
            <w:r w:rsidRPr="00B2234E">
              <w:rPr>
                <w:rFonts w:cs="Arial"/>
                <w:lang w:val="sr-Latn-CS"/>
              </w:rPr>
              <w:t>праћење</w:t>
            </w:r>
            <w:r w:rsidRPr="00B2234E">
              <w:rPr>
                <w:rFonts w:cs="Arial"/>
                <w:lang w:val="sr-Cyrl-CS"/>
              </w:rPr>
              <w:t xml:space="preserve"> </w:t>
            </w:r>
            <w:r w:rsidRPr="00B2234E">
              <w:rPr>
                <w:rFonts w:cs="Arial"/>
                <w:lang w:val="sr-Latn-CS"/>
              </w:rPr>
              <w:t>стручног</w:t>
            </w:r>
            <w:r w:rsidRPr="00B2234E">
              <w:rPr>
                <w:rFonts w:cs="Arial"/>
                <w:lang w:val="sr-Cyrl-CS"/>
              </w:rPr>
              <w:t xml:space="preserve"> </w:t>
            </w:r>
            <w:r w:rsidRPr="00B2234E">
              <w:rPr>
                <w:rFonts w:cs="Arial"/>
                <w:lang w:val="sr-Latn-CS"/>
              </w:rPr>
              <w:t>усавршавања</w:t>
            </w:r>
          </w:p>
        </w:tc>
        <w:tc>
          <w:tcPr>
            <w:tcW w:w="851" w:type="pct"/>
            <w:tcBorders>
              <w:top w:val="single" w:sz="4" w:space="0" w:color="000000"/>
              <w:left w:val="single" w:sz="4" w:space="0" w:color="000000"/>
              <w:bottom w:val="single" w:sz="4" w:space="0" w:color="000000"/>
              <w:right w:val="single" w:sz="4" w:space="0" w:color="000000"/>
            </w:tcBorders>
            <w:vAlign w:val="center"/>
            <w:hideMark/>
          </w:tcPr>
          <w:p w14:paraId="24A3B295" w14:textId="77777777" w:rsidR="002C57E3" w:rsidRPr="00B2234E" w:rsidRDefault="002C57E3" w:rsidP="002C57E3">
            <w:pPr>
              <w:autoSpaceDN w:val="0"/>
              <w:adjustRightInd w:val="0"/>
              <w:spacing w:line="254" w:lineRule="auto"/>
              <w:rPr>
                <w:lang w:val="sr-Latn-RS"/>
              </w:rPr>
            </w:pPr>
            <w:r w:rsidRPr="00B2234E">
              <w:rPr>
                <w:lang w:val="sr-Latn-CS"/>
              </w:rPr>
              <w:t xml:space="preserve">   VI</w:t>
            </w:r>
          </w:p>
        </w:tc>
      </w:tr>
      <w:tr w:rsidR="00B2234E" w:rsidRPr="00B2234E" w14:paraId="08B962A4" w14:textId="77777777" w:rsidTr="006F31A9">
        <w:trPr>
          <w:trHeight w:val="53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B7E0DB" w14:textId="77777777" w:rsidR="002C57E3" w:rsidRPr="00B2234E" w:rsidRDefault="002C57E3" w:rsidP="002C57E3">
            <w:pPr>
              <w:spacing w:line="256" w:lineRule="auto"/>
              <w:rPr>
                <w:lang w:val="sr-Cyrl-CS"/>
              </w:rPr>
            </w:pPr>
          </w:p>
        </w:tc>
        <w:tc>
          <w:tcPr>
            <w:tcW w:w="1896" w:type="pct"/>
            <w:tcBorders>
              <w:top w:val="single" w:sz="4" w:space="0" w:color="000000"/>
              <w:left w:val="single" w:sz="4" w:space="0" w:color="000000"/>
              <w:bottom w:val="single" w:sz="4" w:space="0" w:color="000000"/>
              <w:right w:val="single" w:sz="4" w:space="0" w:color="000000"/>
            </w:tcBorders>
            <w:vAlign w:val="center"/>
            <w:hideMark/>
          </w:tcPr>
          <w:p w14:paraId="7839F31E" w14:textId="77777777" w:rsidR="002C57E3" w:rsidRPr="00B2234E" w:rsidRDefault="002C57E3" w:rsidP="002C57E3">
            <w:pPr>
              <w:autoSpaceDN w:val="0"/>
              <w:adjustRightInd w:val="0"/>
              <w:spacing w:line="254" w:lineRule="auto"/>
              <w:rPr>
                <w:rFonts w:cs="Arial"/>
              </w:rPr>
            </w:pPr>
          </w:p>
        </w:tc>
        <w:tc>
          <w:tcPr>
            <w:tcW w:w="1909" w:type="pct"/>
            <w:tcBorders>
              <w:top w:val="single" w:sz="4" w:space="0" w:color="000000"/>
              <w:left w:val="single" w:sz="4" w:space="0" w:color="000000"/>
              <w:bottom w:val="single" w:sz="4" w:space="0" w:color="000000"/>
              <w:right w:val="single" w:sz="4" w:space="0" w:color="000000"/>
            </w:tcBorders>
            <w:vAlign w:val="center"/>
            <w:hideMark/>
          </w:tcPr>
          <w:p w14:paraId="6230C3A0" w14:textId="77777777" w:rsidR="002C57E3" w:rsidRPr="00B2234E" w:rsidRDefault="002C57E3" w:rsidP="002C57E3">
            <w:pPr>
              <w:autoSpaceDN w:val="0"/>
              <w:adjustRightInd w:val="0"/>
              <w:spacing w:line="254" w:lineRule="auto"/>
              <w:rPr>
                <w:lang w:val="sr-Cyrl-CS"/>
              </w:rPr>
            </w:pPr>
          </w:p>
        </w:tc>
        <w:tc>
          <w:tcPr>
            <w:tcW w:w="851" w:type="pct"/>
            <w:tcBorders>
              <w:top w:val="single" w:sz="4" w:space="0" w:color="000000"/>
              <w:left w:val="single" w:sz="4" w:space="0" w:color="000000"/>
              <w:bottom w:val="single" w:sz="4" w:space="0" w:color="000000"/>
              <w:right w:val="single" w:sz="4" w:space="0" w:color="000000"/>
            </w:tcBorders>
            <w:vAlign w:val="center"/>
            <w:hideMark/>
          </w:tcPr>
          <w:p w14:paraId="03CDC98A" w14:textId="77777777" w:rsidR="002C57E3" w:rsidRPr="00B2234E" w:rsidRDefault="002C57E3" w:rsidP="002C57E3">
            <w:pPr>
              <w:autoSpaceDN w:val="0"/>
              <w:adjustRightInd w:val="0"/>
              <w:spacing w:line="254" w:lineRule="auto"/>
              <w:rPr>
                <w:lang w:val="sr-Cyrl-RS"/>
              </w:rPr>
            </w:pPr>
          </w:p>
        </w:tc>
      </w:tr>
    </w:tbl>
    <w:p w14:paraId="57D82C16" w14:textId="77777777" w:rsidR="00E67AFA" w:rsidRDefault="00E67AFA">
      <w:pPr>
        <w:tabs>
          <w:tab w:val="left" w:pos="3960"/>
        </w:tabs>
        <w:rPr>
          <w:rFonts w:cs="Arial"/>
          <w:color w:val="FF0000"/>
          <w:sz w:val="22"/>
          <w:szCs w:val="22"/>
          <w:lang w:val="sr-Cyrl-RS"/>
        </w:rPr>
      </w:pPr>
    </w:p>
    <w:p w14:paraId="1B202F05" w14:textId="77777777" w:rsidR="00E67AFA" w:rsidRPr="00785B56" w:rsidRDefault="00E67AFA">
      <w:pPr>
        <w:tabs>
          <w:tab w:val="left" w:pos="3960"/>
        </w:tabs>
        <w:rPr>
          <w:rFonts w:cs="Arial"/>
          <w:color w:val="FF0000"/>
          <w:sz w:val="22"/>
          <w:szCs w:val="22"/>
          <w:lang w:val="sr-Cyrl-RS"/>
        </w:rPr>
      </w:pPr>
    </w:p>
    <w:p w14:paraId="655A811F" w14:textId="2A05BEF3" w:rsidR="00862A5F" w:rsidRDefault="00862A5F">
      <w:pPr>
        <w:tabs>
          <w:tab w:val="left" w:pos="3960"/>
        </w:tabs>
        <w:rPr>
          <w:rFonts w:cs="Arial"/>
          <w:color w:val="FF0000"/>
          <w:sz w:val="22"/>
          <w:szCs w:val="22"/>
          <w:lang w:val="sr-Cyrl-RS"/>
        </w:rPr>
      </w:pPr>
    </w:p>
    <w:p w14:paraId="397B29C0" w14:textId="77777777" w:rsidR="00E67AFA" w:rsidRPr="00785B56" w:rsidRDefault="00E67AFA">
      <w:pPr>
        <w:tabs>
          <w:tab w:val="left" w:pos="3960"/>
        </w:tabs>
        <w:rPr>
          <w:rFonts w:cs="Arial"/>
          <w:color w:val="FF0000"/>
          <w:sz w:val="22"/>
          <w:szCs w:val="22"/>
          <w:lang w:val="sr-Cyrl-RS"/>
        </w:rPr>
      </w:pPr>
    </w:p>
    <w:p w14:paraId="5C1862FE" w14:textId="63CA4235" w:rsidR="00862A5F" w:rsidRPr="00785B56" w:rsidRDefault="00862A5F">
      <w:pPr>
        <w:tabs>
          <w:tab w:val="left" w:pos="3960"/>
        </w:tabs>
        <w:rPr>
          <w:rFonts w:cs="Arial"/>
          <w:color w:val="FF0000"/>
          <w:sz w:val="22"/>
          <w:szCs w:val="22"/>
          <w:lang w:val="sr-Cyrl-RS"/>
        </w:rPr>
      </w:pPr>
    </w:p>
    <w:p w14:paraId="7BA81D3A" w14:textId="77777777" w:rsidR="00862A5F" w:rsidRPr="00785B56" w:rsidRDefault="00862A5F">
      <w:pPr>
        <w:tabs>
          <w:tab w:val="left" w:pos="3960"/>
        </w:tabs>
        <w:rPr>
          <w:rFonts w:cs="Arial"/>
          <w:color w:val="FF0000"/>
          <w:sz w:val="22"/>
          <w:szCs w:val="22"/>
          <w:lang w:val="sr-Cyrl-RS"/>
        </w:rPr>
      </w:pPr>
    </w:p>
    <w:p w14:paraId="7B762AC2" w14:textId="77777777" w:rsidR="00862A5F" w:rsidRPr="00785B56" w:rsidRDefault="00862A5F">
      <w:pPr>
        <w:tabs>
          <w:tab w:val="left" w:pos="3960"/>
        </w:tabs>
        <w:rPr>
          <w:rFonts w:cs="Arial"/>
          <w:color w:val="FF0000"/>
          <w:sz w:val="22"/>
          <w:szCs w:val="22"/>
          <w:lang w:val="sr-Cyrl-RS"/>
        </w:rPr>
      </w:pPr>
    </w:p>
    <w:p w14:paraId="7F535BDE" w14:textId="77777777" w:rsidR="00862A5F" w:rsidRPr="00785B56" w:rsidRDefault="00862A5F">
      <w:pPr>
        <w:tabs>
          <w:tab w:val="left" w:pos="3960"/>
        </w:tabs>
        <w:rPr>
          <w:rFonts w:cs="Arial"/>
          <w:color w:val="FF0000"/>
          <w:sz w:val="22"/>
          <w:szCs w:val="22"/>
          <w:lang w:val="sr-Cyrl-RS"/>
        </w:rPr>
      </w:pPr>
    </w:p>
    <w:p w14:paraId="3BF85C8B" w14:textId="77777777" w:rsidR="00862A5F" w:rsidRPr="00785B56" w:rsidRDefault="00862A5F">
      <w:pPr>
        <w:tabs>
          <w:tab w:val="left" w:pos="3960"/>
        </w:tabs>
        <w:rPr>
          <w:rFonts w:cs="Arial"/>
          <w:color w:val="FF0000"/>
          <w:sz w:val="22"/>
          <w:szCs w:val="22"/>
          <w:lang w:val="sr-Cyrl-RS"/>
        </w:rPr>
      </w:pPr>
    </w:p>
    <w:p w14:paraId="09558EDC" w14:textId="77777777" w:rsidR="00E67AFA" w:rsidRDefault="00E67AFA">
      <w:pPr>
        <w:tabs>
          <w:tab w:val="left" w:pos="3960"/>
        </w:tabs>
        <w:rPr>
          <w:rFonts w:cs="Arial"/>
          <w:color w:val="FF0000"/>
          <w:sz w:val="22"/>
          <w:szCs w:val="22"/>
          <w:lang w:val="sr-Cyrl-RS"/>
        </w:rPr>
      </w:pPr>
    </w:p>
    <w:p w14:paraId="3C5E6F86" w14:textId="3AE32644" w:rsidR="00862A5F" w:rsidRPr="00785B56" w:rsidRDefault="00862A5F" w:rsidP="00471455">
      <w:pPr>
        <w:widowControl/>
        <w:rPr>
          <w:rFonts w:cs="Book Antiqua"/>
          <w:color w:val="FF0000"/>
          <w:sz w:val="22"/>
          <w:szCs w:val="22"/>
          <w:lang w:val="sr-Cyrl-RS"/>
        </w:rPr>
      </w:pPr>
    </w:p>
    <w:p w14:paraId="47FC4311" w14:textId="6FD8CB59" w:rsidR="00862A5F" w:rsidRPr="006A79C4" w:rsidRDefault="00862A5F">
      <w:pPr>
        <w:pStyle w:val="Heading2"/>
        <w:tabs>
          <w:tab w:val="clear" w:pos="3434"/>
        </w:tabs>
        <w:spacing w:line="480" w:lineRule="auto"/>
        <w:jc w:val="center"/>
      </w:pPr>
      <w:bookmarkStart w:id="103" w:name="_Toc240022037"/>
      <w:r w:rsidRPr="006A79C4">
        <w:rPr>
          <w:rFonts w:cs="Book Antiqua"/>
          <w:sz w:val="22"/>
          <w:szCs w:val="22"/>
          <w:lang w:val="sr-Latn-BA"/>
        </w:rPr>
        <w:t xml:space="preserve">VIII.2 </w:t>
      </w:r>
      <w:r w:rsidRPr="006A79C4">
        <w:rPr>
          <w:rFonts w:cs="Book Antiqua"/>
          <w:sz w:val="22"/>
          <w:szCs w:val="22"/>
        </w:rPr>
        <w:t>Напредовање у звању</w:t>
      </w:r>
      <w:bookmarkEnd w:id="103"/>
    </w:p>
    <w:p w14:paraId="33A5BE71" w14:textId="77777777" w:rsidR="00862A5F" w:rsidRPr="006A79C4" w:rsidRDefault="00862A5F">
      <w:pPr>
        <w:rPr>
          <w:rFonts w:cs="Book Antiqua"/>
          <w:sz w:val="22"/>
          <w:szCs w:val="22"/>
        </w:rPr>
      </w:pPr>
    </w:p>
    <w:p w14:paraId="7887B1AA" w14:textId="210FC061" w:rsidR="00862A5F" w:rsidRPr="006A79C4" w:rsidRDefault="006F31A9" w:rsidP="006F31A9">
      <w:pPr>
        <w:jc w:val="center"/>
        <w:rPr>
          <w:rFonts w:cs="Book Antiqua"/>
          <w:sz w:val="22"/>
          <w:szCs w:val="22"/>
        </w:rPr>
      </w:pPr>
      <w:r w:rsidRPr="006A79C4">
        <w:rPr>
          <w:noProof/>
          <w:lang w:val="en-GB" w:eastAsia="en-GB"/>
        </w:rPr>
        <w:drawing>
          <wp:inline distT="0" distB="0" distL="0" distR="0" wp14:anchorId="7454100B" wp14:editId="13A5D1BF">
            <wp:extent cx="1081405" cy="798195"/>
            <wp:effectExtent l="0" t="0" r="0" b="0"/>
            <wp:docPr id="24" name="Slika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4"/>
                    <pic:cNvPicPr>
                      <a:picLocks/>
                    </pic:cNvPicPr>
                  </pic:nvPicPr>
                  <pic:blipFill>
                    <a:blip r:embed="rId151" cstate="print">
                      <a:extLst>
                        <a:ext uri="{28A0092B-C50C-407E-A947-70E740481C1C}">
                          <a14:useLocalDpi xmlns:a14="http://schemas.microsoft.com/office/drawing/2010/main" val="0"/>
                        </a:ext>
                      </a:extLst>
                    </a:blip>
                    <a:srcRect l="-11" t="-17" r="-11" b="-17"/>
                    <a:stretch>
                      <a:fillRect/>
                    </a:stretch>
                  </pic:blipFill>
                  <pic:spPr bwMode="auto">
                    <a:xfrm>
                      <a:off x="0" y="0"/>
                      <a:ext cx="1081405" cy="798195"/>
                    </a:xfrm>
                    <a:prstGeom prst="rect">
                      <a:avLst/>
                    </a:prstGeom>
                    <a:solidFill>
                      <a:srgbClr val="FFFFFF"/>
                    </a:solidFill>
                    <a:ln>
                      <a:noFill/>
                    </a:ln>
                  </pic:spPr>
                </pic:pic>
              </a:graphicData>
            </a:graphic>
          </wp:inline>
        </w:drawing>
      </w:r>
    </w:p>
    <w:p w14:paraId="08B7C4F1" w14:textId="77777777" w:rsidR="00862A5F" w:rsidRPr="006A79C4" w:rsidRDefault="00862A5F">
      <w:pPr>
        <w:rPr>
          <w:rFonts w:cs="Book Antiqua"/>
          <w:sz w:val="22"/>
          <w:szCs w:val="22"/>
          <w:lang w:val="sr-Cyrl-CS"/>
        </w:rPr>
      </w:pPr>
    </w:p>
    <w:p w14:paraId="42370B95" w14:textId="77777777" w:rsidR="00BD305E" w:rsidRPr="006A79C4" w:rsidRDefault="00BD305E">
      <w:pPr>
        <w:rPr>
          <w:rFonts w:cs="Book Antiqua"/>
          <w:sz w:val="22"/>
          <w:szCs w:val="22"/>
        </w:rPr>
      </w:pPr>
    </w:p>
    <w:p w14:paraId="0D0B0089" w14:textId="77777777" w:rsidR="00862A5F" w:rsidRPr="006A79C4" w:rsidRDefault="00862A5F">
      <w:r w:rsidRPr="006A79C4">
        <w:rPr>
          <w:rFonts w:cs="Book Antiqua"/>
          <w:sz w:val="22"/>
          <w:szCs w:val="22"/>
        </w:rPr>
        <w:t>У току стручног усавршавања наставник и стручни сарадник може да стекне звање: педагошки саветник, ментор, инструктор и виши педагошки саветник</w:t>
      </w:r>
      <w:r w:rsidRPr="006A79C4">
        <w:rPr>
          <w:rFonts w:cs="Book Antiqua"/>
          <w:sz w:val="22"/>
          <w:szCs w:val="22"/>
          <w:lang w:val="sr-Cyrl-CS"/>
        </w:rPr>
        <w:t>.</w:t>
      </w:r>
    </w:p>
    <w:p w14:paraId="7A2036F9" w14:textId="77777777" w:rsidR="00862A5F" w:rsidRPr="006A79C4" w:rsidRDefault="00862A5F">
      <w:r w:rsidRPr="006A79C4">
        <w:rPr>
          <w:rFonts w:cs="Book Antiqua"/>
          <w:sz w:val="22"/>
          <w:szCs w:val="22"/>
        </w:rPr>
        <w:t>Поступак за стицање одговарајућег звања покреће наставник и стручни сарадник подношењем захтева установи.</w:t>
      </w:r>
    </w:p>
    <w:p w14:paraId="40E9D8EE" w14:textId="77777777" w:rsidR="00862A5F" w:rsidRPr="006A79C4" w:rsidRDefault="00862A5F">
      <w:pPr>
        <w:spacing w:after="240"/>
      </w:pPr>
      <w:r w:rsidRPr="006A79C4">
        <w:rPr>
          <w:rFonts w:cs="Book Antiqua"/>
          <w:sz w:val="22"/>
          <w:szCs w:val="22"/>
        </w:rPr>
        <w:t>Наставник, васпитач и стручни сарадник подноси доказе о испуњености услова за стицање звања прописаних правилником, са проценом свог степена остварености образовно-васпитних циљева на основу услова за стицање звања утврђених овим правилником.</w:t>
      </w:r>
    </w:p>
    <w:p w14:paraId="663400A5" w14:textId="77777777" w:rsidR="00862A5F" w:rsidRPr="006A79C4" w:rsidRDefault="00862A5F">
      <w:r w:rsidRPr="006A79C4">
        <w:rPr>
          <w:rFonts w:cs="Book Antiqua"/>
          <w:sz w:val="22"/>
          <w:szCs w:val="22"/>
        </w:rPr>
        <w:t>У поступку одлучивања о захтеву директор установе прибавља мишљење са проценом степена остварености образовно-васпитних циљева у кључним областима и квалитета педагошке праксе за:</w:t>
      </w:r>
    </w:p>
    <w:p w14:paraId="7409A024" w14:textId="77777777" w:rsidR="00862A5F" w:rsidRPr="006A79C4" w:rsidRDefault="00862A5F">
      <w:r w:rsidRPr="006A79C4">
        <w:rPr>
          <w:rFonts w:cs="Book Antiqua"/>
          <w:sz w:val="22"/>
          <w:szCs w:val="22"/>
        </w:rPr>
        <w:t>- наставника–од стручног већа за област предмета и од просветног саветника;</w:t>
      </w:r>
    </w:p>
    <w:p w14:paraId="30517BFE" w14:textId="77777777" w:rsidR="00862A5F" w:rsidRPr="006A79C4" w:rsidRDefault="00862A5F">
      <w:r w:rsidRPr="006A79C4">
        <w:rPr>
          <w:rFonts w:cs="Book Antiqua"/>
          <w:sz w:val="22"/>
          <w:szCs w:val="22"/>
        </w:rPr>
        <w:t>- за васпитача–од стручног актива и просветног саветника;</w:t>
      </w:r>
    </w:p>
    <w:p w14:paraId="410E7CF1" w14:textId="77777777" w:rsidR="00862A5F" w:rsidRPr="006A79C4" w:rsidRDefault="00862A5F">
      <w:r w:rsidRPr="006A79C4">
        <w:rPr>
          <w:rFonts w:cs="Book Antiqua"/>
          <w:sz w:val="22"/>
          <w:szCs w:val="22"/>
        </w:rPr>
        <w:t>- за стручног сарадника у школи–од педагошког колегијума и просветног саветника;</w:t>
      </w:r>
    </w:p>
    <w:p w14:paraId="63DBEFD5" w14:textId="77777777" w:rsidR="00862A5F" w:rsidRPr="006A79C4" w:rsidRDefault="00862A5F">
      <w:pPr>
        <w:spacing w:after="240"/>
      </w:pPr>
      <w:r w:rsidRPr="006A79C4">
        <w:rPr>
          <w:rFonts w:cs="Book Antiqua"/>
          <w:sz w:val="22"/>
          <w:szCs w:val="22"/>
        </w:rPr>
        <w:t>- за стручног сарадника у дечјем вртићу и дому у ченика–од стручног актива и просветног саветника.</w:t>
      </w:r>
    </w:p>
    <w:p w14:paraId="078CA6C2" w14:textId="77777777" w:rsidR="00862A5F" w:rsidRPr="006A79C4" w:rsidRDefault="00862A5F">
      <w:r w:rsidRPr="006A79C4">
        <w:rPr>
          <w:rFonts w:cs="Book Antiqua"/>
          <w:sz w:val="22"/>
          <w:szCs w:val="22"/>
        </w:rPr>
        <w:t xml:space="preserve">Предлог и стицање одговарајућег звања наставника, васпитача и стручног сарадника директор доставља на мишљење наставничком, васпитно-образовном, односно педагошком већу и савету родитеља, са прибављеним позитивним мишљењима и </w:t>
      </w:r>
      <w:r w:rsidRPr="006A79C4">
        <w:rPr>
          <w:rFonts w:cs="Book Antiqua"/>
          <w:sz w:val="22"/>
          <w:szCs w:val="22"/>
          <w:lang w:val="sr-Cyrl-CS"/>
        </w:rPr>
        <w:t>п</w:t>
      </w:r>
      <w:r w:rsidRPr="006A79C4">
        <w:rPr>
          <w:rFonts w:cs="Book Antiqua"/>
          <w:sz w:val="22"/>
          <w:szCs w:val="22"/>
        </w:rPr>
        <w:t>роценом</w:t>
      </w:r>
      <w:r w:rsidRPr="006A79C4">
        <w:rPr>
          <w:rFonts w:cs="Book Antiqua"/>
          <w:sz w:val="22"/>
          <w:szCs w:val="22"/>
          <w:lang w:val="sr-Cyrl-CS"/>
        </w:rPr>
        <w:t xml:space="preserve">. </w:t>
      </w:r>
      <w:r w:rsidRPr="006A79C4">
        <w:rPr>
          <w:rFonts w:cs="Book Antiqua"/>
          <w:sz w:val="22"/>
          <w:szCs w:val="22"/>
        </w:rPr>
        <w:t>Након прибављених позитивних мишљења наставничког, васпитно-образовног, односно педагошког већа и савета родитеља директор доноси решење о стицању одговарајућег звања наставника, васпитача и стручног сарадника.</w:t>
      </w:r>
    </w:p>
    <w:p w14:paraId="39E614ED" w14:textId="77777777" w:rsidR="00862A5F" w:rsidRPr="006A79C4" w:rsidRDefault="00862A5F">
      <w:r w:rsidRPr="006A79C4">
        <w:rPr>
          <w:rFonts w:cs="Book Antiqua"/>
          <w:sz w:val="22"/>
          <w:szCs w:val="22"/>
        </w:rPr>
        <w:t>Изузетно у поступку доношења решења о стицању звања инструктора и вишег педагошког саветника директор прибавља и мишљење Завода.</w:t>
      </w:r>
    </w:p>
    <w:p w14:paraId="4ABDA7A2" w14:textId="77777777" w:rsidR="00862A5F" w:rsidRPr="006A79C4" w:rsidRDefault="00862A5F">
      <w:r w:rsidRPr="006A79C4">
        <w:rPr>
          <w:rFonts w:cs="Book Antiqua"/>
          <w:sz w:val="22"/>
          <w:szCs w:val="22"/>
        </w:rPr>
        <w:t>По прибављеном позитивном мишљењу Завода директор доноси решење о</w:t>
      </w:r>
      <w:r w:rsidRPr="006A79C4">
        <w:rPr>
          <w:rFonts w:cs="Book Antiqua"/>
          <w:sz w:val="22"/>
          <w:szCs w:val="22"/>
          <w:lang w:val="sr-Cyrl-RS"/>
        </w:rPr>
        <w:t xml:space="preserve"> </w:t>
      </w:r>
      <w:r w:rsidRPr="006A79C4">
        <w:rPr>
          <w:rFonts w:cs="Book Antiqua"/>
          <w:sz w:val="22"/>
          <w:szCs w:val="22"/>
        </w:rPr>
        <w:t>стицању звања.</w:t>
      </w:r>
    </w:p>
    <w:p w14:paraId="68D4BC07" w14:textId="77777777" w:rsidR="00862A5F" w:rsidRPr="00785B56" w:rsidRDefault="00862A5F">
      <w:pPr>
        <w:pStyle w:val="Heading2"/>
        <w:tabs>
          <w:tab w:val="clear" w:pos="3434"/>
        </w:tabs>
        <w:rPr>
          <w:rFonts w:cs="Book Antiqua"/>
          <w:color w:val="FF0000"/>
          <w:sz w:val="22"/>
          <w:szCs w:val="22"/>
          <w:highlight w:val="yellow"/>
          <w:lang w:val="sr-Latn-BA"/>
        </w:rPr>
      </w:pPr>
    </w:p>
    <w:p w14:paraId="443E5200" w14:textId="77777777" w:rsidR="00862A5F" w:rsidRPr="00B52837" w:rsidRDefault="00862A5F">
      <w:pPr>
        <w:pStyle w:val="Heading2"/>
        <w:tabs>
          <w:tab w:val="clear" w:pos="3434"/>
        </w:tabs>
        <w:jc w:val="center"/>
      </w:pPr>
      <w:bookmarkStart w:id="104" w:name="_Toc240022038"/>
      <w:r w:rsidRPr="00B52837">
        <w:rPr>
          <w:rFonts w:cs="Book Antiqua"/>
          <w:sz w:val="22"/>
          <w:szCs w:val="22"/>
          <w:lang w:val="sr-Latn-BA"/>
        </w:rPr>
        <w:t xml:space="preserve">VIII.3 </w:t>
      </w:r>
      <w:r w:rsidRPr="00B52837">
        <w:rPr>
          <w:rFonts w:cs="Book Antiqua"/>
          <w:sz w:val="22"/>
          <w:szCs w:val="22"/>
        </w:rPr>
        <w:t>Унапређивање образовно-васпитног</w:t>
      </w:r>
      <w:r w:rsidRPr="00B52837">
        <w:rPr>
          <w:rFonts w:cs="Book Antiqua"/>
          <w:sz w:val="22"/>
          <w:szCs w:val="22"/>
          <w:lang w:val="sr-Cyrl-CS"/>
        </w:rPr>
        <w:t xml:space="preserve"> </w:t>
      </w:r>
      <w:r w:rsidRPr="00B52837">
        <w:rPr>
          <w:rFonts w:cs="Book Antiqua"/>
          <w:sz w:val="22"/>
          <w:szCs w:val="22"/>
        </w:rPr>
        <w:t>рада</w:t>
      </w:r>
      <w:bookmarkEnd w:id="104"/>
    </w:p>
    <w:p w14:paraId="25DCB4B3" w14:textId="77777777" w:rsidR="00862A5F" w:rsidRPr="00B52837" w:rsidRDefault="00862A5F">
      <w:pPr>
        <w:spacing w:after="240"/>
      </w:pPr>
      <w:r w:rsidRPr="00B52837">
        <w:rPr>
          <w:rFonts w:cs="Book Antiqua"/>
          <w:sz w:val="22"/>
          <w:szCs w:val="22"/>
        </w:rPr>
        <w:t xml:space="preserve">Ради осавремењивања образовно-васпитног процеса и његовог организовања на основама савремених достигнућа у дефектолошкој теорији и пракси, </w:t>
      </w:r>
      <w:r w:rsidRPr="00B52837">
        <w:rPr>
          <w:rFonts w:cs="Book Antiqua"/>
          <w:sz w:val="22"/>
          <w:szCs w:val="22"/>
          <w:lang w:val="sr-Cyrl-RS"/>
        </w:rPr>
        <w:t>као и претходних година и ове</w:t>
      </w:r>
      <w:r w:rsidRPr="00B52837">
        <w:rPr>
          <w:rFonts w:cs="Book Antiqua"/>
          <w:sz w:val="22"/>
          <w:szCs w:val="22"/>
        </w:rPr>
        <w:t xml:space="preserve"> школске године биће заступљена стална активност стручних органа </w:t>
      </w:r>
      <w:r w:rsidRPr="00B52837">
        <w:rPr>
          <w:rFonts w:cs="Book Antiqua"/>
          <w:sz w:val="22"/>
          <w:szCs w:val="22"/>
          <w:lang w:val="sr-Cyrl-CS"/>
        </w:rPr>
        <w:t xml:space="preserve">школе </w:t>
      </w:r>
      <w:r w:rsidRPr="00B52837">
        <w:rPr>
          <w:rFonts w:cs="Book Antiqua"/>
          <w:sz w:val="22"/>
          <w:szCs w:val="22"/>
        </w:rPr>
        <w:t>на унапређењу наставе</w:t>
      </w:r>
      <w:r w:rsidRPr="00B52837">
        <w:rPr>
          <w:rFonts w:cs="Book Antiqua"/>
          <w:sz w:val="22"/>
          <w:szCs w:val="22"/>
          <w:lang w:val="sr-Cyrl-RS"/>
        </w:rPr>
        <w:t>,</w:t>
      </w:r>
      <w:r w:rsidRPr="00B52837">
        <w:rPr>
          <w:rFonts w:cs="Book Antiqua"/>
          <w:sz w:val="22"/>
          <w:szCs w:val="22"/>
        </w:rPr>
        <w:t xml:space="preserve"> уклапању у нове наставне планове и програме</w:t>
      </w:r>
      <w:r w:rsidRPr="00B52837">
        <w:rPr>
          <w:rFonts w:cs="Book Antiqua"/>
          <w:sz w:val="22"/>
          <w:szCs w:val="22"/>
          <w:lang w:val="sr-Cyrl-RS"/>
        </w:rPr>
        <w:t xml:space="preserve"> и стварања нових приступа учењу.</w:t>
      </w:r>
    </w:p>
    <w:p w14:paraId="1F0D03AE" w14:textId="77777777" w:rsidR="00862A5F" w:rsidRPr="00B52837" w:rsidRDefault="00862A5F">
      <w:pPr>
        <w:spacing w:after="240"/>
      </w:pPr>
      <w:r w:rsidRPr="00B52837">
        <w:rPr>
          <w:rFonts w:cs="Book Antiqua"/>
          <w:sz w:val="22"/>
          <w:szCs w:val="22"/>
          <w:lang w:val="sr-Latn-CS"/>
        </w:rPr>
        <w:t>Стварањем</w:t>
      </w:r>
      <w:r w:rsidRPr="00B52837">
        <w:rPr>
          <w:rFonts w:cs="Book Antiqua"/>
          <w:sz w:val="22"/>
          <w:szCs w:val="22"/>
          <w:lang w:val="sr-Cyrl-CS"/>
        </w:rPr>
        <w:t xml:space="preserve"> </w:t>
      </w:r>
      <w:r w:rsidRPr="00B52837">
        <w:rPr>
          <w:rFonts w:cs="Book Antiqua"/>
          <w:sz w:val="22"/>
          <w:szCs w:val="22"/>
          <w:lang w:val="sr-Latn-CS"/>
        </w:rPr>
        <w:t>повољних</w:t>
      </w:r>
      <w:r w:rsidRPr="00B52837">
        <w:rPr>
          <w:rFonts w:cs="Book Antiqua"/>
          <w:sz w:val="22"/>
          <w:szCs w:val="22"/>
          <w:lang w:val="sr-Cyrl-CS"/>
        </w:rPr>
        <w:t xml:space="preserve"> </w:t>
      </w:r>
      <w:r w:rsidRPr="00B52837">
        <w:rPr>
          <w:rFonts w:cs="Book Antiqua"/>
          <w:sz w:val="22"/>
          <w:szCs w:val="22"/>
          <w:lang w:val="sr-Latn-CS"/>
        </w:rPr>
        <w:t>у</w:t>
      </w:r>
      <w:r w:rsidRPr="00B52837">
        <w:rPr>
          <w:rFonts w:cs="Book Antiqua"/>
          <w:sz w:val="22"/>
          <w:szCs w:val="22"/>
          <w:lang w:val="sr-Cyrl-CS"/>
        </w:rPr>
        <w:t xml:space="preserve">слова </w:t>
      </w:r>
      <w:r w:rsidRPr="00B52837">
        <w:rPr>
          <w:rFonts w:cs="Book Antiqua"/>
          <w:sz w:val="22"/>
          <w:szCs w:val="22"/>
          <w:lang w:val="sr-Latn-CS"/>
        </w:rPr>
        <w:t>за</w:t>
      </w:r>
      <w:r w:rsidRPr="00B52837">
        <w:rPr>
          <w:rFonts w:cs="Book Antiqua"/>
          <w:sz w:val="22"/>
          <w:szCs w:val="22"/>
          <w:lang w:val="sr-Cyrl-RS"/>
        </w:rPr>
        <w:t xml:space="preserve"> </w:t>
      </w:r>
      <w:r w:rsidRPr="00B52837">
        <w:rPr>
          <w:rFonts w:cs="Book Antiqua"/>
          <w:sz w:val="22"/>
          <w:szCs w:val="22"/>
          <w:lang w:val="sr-Latn-CS"/>
        </w:rPr>
        <w:t>рад</w:t>
      </w:r>
      <w:r w:rsidRPr="00B52837">
        <w:rPr>
          <w:rFonts w:cs="Book Antiqua"/>
          <w:sz w:val="22"/>
          <w:szCs w:val="22"/>
          <w:lang w:val="sr-Cyrl-CS"/>
        </w:rPr>
        <w:t xml:space="preserve"> </w:t>
      </w:r>
      <w:r w:rsidRPr="00B52837">
        <w:rPr>
          <w:rFonts w:cs="Book Antiqua"/>
          <w:sz w:val="22"/>
          <w:szCs w:val="22"/>
          <w:lang w:val="sr-Latn-CS"/>
        </w:rPr>
        <w:t>посебна</w:t>
      </w:r>
      <w:r w:rsidRPr="00B52837">
        <w:rPr>
          <w:rFonts w:cs="Book Antiqua"/>
          <w:sz w:val="22"/>
          <w:szCs w:val="22"/>
          <w:lang w:val="sr-Cyrl-CS"/>
        </w:rPr>
        <w:t xml:space="preserve"> </w:t>
      </w:r>
      <w:r w:rsidRPr="00B52837">
        <w:rPr>
          <w:rFonts w:cs="Book Antiqua"/>
          <w:sz w:val="22"/>
          <w:szCs w:val="22"/>
          <w:lang w:val="sr-Latn-CS"/>
        </w:rPr>
        <w:t>пажња</w:t>
      </w:r>
      <w:r w:rsidRPr="00B52837">
        <w:rPr>
          <w:rFonts w:cs="Book Antiqua"/>
          <w:sz w:val="22"/>
          <w:szCs w:val="22"/>
          <w:lang w:val="sr-Cyrl-CS"/>
        </w:rPr>
        <w:t xml:space="preserve"> </w:t>
      </w:r>
      <w:r w:rsidRPr="00B52837">
        <w:rPr>
          <w:rFonts w:cs="Book Antiqua"/>
          <w:sz w:val="22"/>
          <w:szCs w:val="22"/>
          <w:lang w:val="sr-Latn-CS"/>
        </w:rPr>
        <w:t>ће</w:t>
      </w:r>
      <w:r w:rsidRPr="00B52837">
        <w:rPr>
          <w:rFonts w:cs="Book Antiqua"/>
          <w:sz w:val="22"/>
          <w:szCs w:val="22"/>
          <w:lang w:val="sr-Cyrl-CS"/>
        </w:rPr>
        <w:t xml:space="preserve"> </w:t>
      </w:r>
      <w:r w:rsidRPr="00B52837">
        <w:rPr>
          <w:rFonts w:cs="Book Antiqua"/>
          <w:sz w:val="22"/>
          <w:szCs w:val="22"/>
          <w:lang w:val="sr-Latn-CS"/>
        </w:rPr>
        <w:t>се</w:t>
      </w:r>
      <w:r w:rsidRPr="00B52837">
        <w:rPr>
          <w:rFonts w:cs="Book Antiqua"/>
          <w:sz w:val="22"/>
          <w:szCs w:val="22"/>
          <w:lang w:val="sr-Cyrl-CS"/>
        </w:rPr>
        <w:t xml:space="preserve"> </w:t>
      </w:r>
      <w:r w:rsidRPr="00B52837">
        <w:rPr>
          <w:rFonts w:cs="Book Antiqua"/>
          <w:sz w:val="22"/>
          <w:szCs w:val="22"/>
          <w:lang w:val="sr-Latn-CS"/>
        </w:rPr>
        <w:t>посветити</w:t>
      </w:r>
      <w:r w:rsidRPr="00B52837">
        <w:rPr>
          <w:rFonts w:cs="Book Antiqua"/>
          <w:sz w:val="22"/>
          <w:szCs w:val="22"/>
          <w:lang w:val="sr-Cyrl-CS"/>
        </w:rPr>
        <w:t xml:space="preserve"> </w:t>
      </w:r>
      <w:r w:rsidRPr="00B52837">
        <w:rPr>
          <w:rFonts w:cs="Book Antiqua"/>
          <w:sz w:val="22"/>
          <w:szCs w:val="22"/>
          <w:lang w:val="sr-Latn-CS"/>
        </w:rPr>
        <w:t>с</w:t>
      </w:r>
      <w:r w:rsidRPr="00B52837">
        <w:rPr>
          <w:rFonts w:cs="Book Antiqua"/>
          <w:sz w:val="22"/>
          <w:szCs w:val="22"/>
          <w:lang w:val="sr-Cyrl-CS"/>
        </w:rPr>
        <w:t>л</w:t>
      </w:r>
      <w:r w:rsidRPr="00B52837">
        <w:rPr>
          <w:rFonts w:cs="Book Antiqua"/>
          <w:sz w:val="22"/>
          <w:szCs w:val="22"/>
          <w:lang w:val="sr-Latn-CS"/>
        </w:rPr>
        <w:t>едећим</w:t>
      </w:r>
      <w:r w:rsidRPr="00B52837">
        <w:rPr>
          <w:rFonts w:cs="Book Antiqua"/>
          <w:sz w:val="22"/>
          <w:szCs w:val="22"/>
          <w:lang w:val="sr-Cyrl-CS"/>
        </w:rPr>
        <w:t xml:space="preserve"> </w:t>
      </w:r>
      <w:r w:rsidRPr="00B52837">
        <w:rPr>
          <w:rFonts w:cs="Book Antiqua"/>
          <w:sz w:val="22"/>
          <w:szCs w:val="22"/>
          <w:lang w:val="sr-Latn-CS"/>
        </w:rPr>
        <w:t>у</w:t>
      </w:r>
      <w:r w:rsidRPr="00B52837">
        <w:rPr>
          <w:rFonts w:cs="Book Antiqua"/>
          <w:sz w:val="22"/>
          <w:szCs w:val="22"/>
          <w:lang w:val="sr-Cyrl-CS"/>
        </w:rPr>
        <w:t xml:space="preserve">словима </w:t>
      </w:r>
      <w:r w:rsidRPr="00B52837">
        <w:rPr>
          <w:rFonts w:cs="Book Antiqua"/>
          <w:sz w:val="22"/>
          <w:szCs w:val="22"/>
          <w:lang w:val="sr-Latn-CS"/>
        </w:rPr>
        <w:t>рада:</w:t>
      </w:r>
    </w:p>
    <w:p w14:paraId="5152FD15" w14:textId="77777777" w:rsidR="00862A5F" w:rsidRPr="00B52837" w:rsidRDefault="00862A5F" w:rsidP="003C27EA">
      <w:pPr>
        <w:widowControl/>
        <w:numPr>
          <w:ilvl w:val="0"/>
          <w:numId w:val="55"/>
        </w:numPr>
        <w:tabs>
          <w:tab w:val="left" w:pos="720"/>
        </w:tabs>
        <w:autoSpaceDE/>
      </w:pPr>
      <w:r w:rsidRPr="00B52837">
        <w:rPr>
          <w:rFonts w:cs="Book Antiqua"/>
          <w:sz w:val="22"/>
          <w:szCs w:val="22"/>
          <w:lang w:val="sr-Cyrl-CS" w:eastAsia="sr-Latn-CS"/>
        </w:rPr>
        <w:t>П</w:t>
      </w:r>
      <w:r w:rsidRPr="00B52837">
        <w:rPr>
          <w:rFonts w:cs="Book Antiqua"/>
          <w:sz w:val="22"/>
          <w:szCs w:val="22"/>
          <w:lang w:val="sr-Latn-CS" w:eastAsia="sr-Latn-CS"/>
        </w:rPr>
        <w:t>одизање</w:t>
      </w:r>
      <w:r w:rsidRPr="00B52837">
        <w:rPr>
          <w:rFonts w:cs="Book Antiqua"/>
          <w:sz w:val="22"/>
          <w:szCs w:val="22"/>
          <w:lang w:val="sr-Cyrl-CS" w:eastAsia="sr-Latn-CS"/>
        </w:rPr>
        <w:t xml:space="preserve"> </w:t>
      </w:r>
      <w:r w:rsidRPr="00B52837">
        <w:rPr>
          <w:rFonts w:cs="Book Antiqua"/>
          <w:sz w:val="22"/>
          <w:szCs w:val="22"/>
          <w:lang w:val="sr-Latn-CS" w:eastAsia="sr-Latn-CS"/>
        </w:rPr>
        <w:t>квалитета</w:t>
      </w:r>
      <w:r w:rsidRPr="00B52837">
        <w:rPr>
          <w:rFonts w:cs="Book Antiqua"/>
          <w:sz w:val="22"/>
          <w:szCs w:val="22"/>
          <w:lang w:val="sr-Cyrl-CS" w:eastAsia="sr-Latn-CS"/>
        </w:rPr>
        <w:t xml:space="preserve"> </w:t>
      </w:r>
      <w:r w:rsidRPr="00B52837">
        <w:rPr>
          <w:rFonts w:cs="Book Antiqua"/>
          <w:sz w:val="22"/>
          <w:szCs w:val="22"/>
          <w:lang w:val="sr-Latn-CS" w:eastAsia="sr-Latn-CS"/>
        </w:rPr>
        <w:t>наставног</w:t>
      </w:r>
      <w:r w:rsidRPr="00B52837">
        <w:rPr>
          <w:rFonts w:cs="Book Antiqua"/>
          <w:sz w:val="22"/>
          <w:szCs w:val="22"/>
          <w:lang w:val="sr-Cyrl-CS" w:eastAsia="sr-Latn-CS"/>
        </w:rPr>
        <w:t xml:space="preserve"> </w:t>
      </w:r>
      <w:r w:rsidRPr="00B52837">
        <w:rPr>
          <w:rFonts w:cs="Book Antiqua"/>
          <w:sz w:val="22"/>
          <w:szCs w:val="22"/>
          <w:lang w:val="sr-Latn-CS" w:eastAsia="sr-Latn-CS"/>
        </w:rPr>
        <w:t>процеса</w:t>
      </w:r>
      <w:r w:rsidRPr="00B52837">
        <w:rPr>
          <w:rFonts w:cs="Book Antiqua"/>
          <w:sz w:val="22"/>
          <w:szCs w:val="22"/>
          <w:lang w:val="sr-Cyrl-CS" w:eastAsia="sr-Latn-CS"/>
        </w:rPr>
        <w:t xml:space="preserve"> </w:t>
      </w:r>
      <w:r w:rsidRPr="00B52837">
        <w:rPr>
          <w:rFonts w:cs="Book Antiqua"/>
          <w:sz w:val="22"/>
          <w:szCs w:val="22"/>
          <w:lang w:val="sr-Latn-CS" w:eastAsia="sr-Latn-CS"/>
        </w:rPr>
        <w:t>примењивањем</w:t>
      </w:r>
      <w:r w:rsidRPr="00B52837">
        <w:rPr>
          <w:rFonts w:cs="Book Antiqua"/>
          <w:sz w:val="22"/>
          <w:szCs w:val="22"/>
          <w:lang w:val="sr-Cyrl-CS" w:eastAsia="sr-Latn-CS"/>
        </w:rPr>
        <w:t xml:space="preserve"> </w:t>
      </w:r>
      <w:r w:rsidRPr="00B52837">
        <w:rPr>
          <w:rFonts w:cs="Book Antiqua"/>
          <w:sz w:val="22"/>
          <w:szCs w:val="22"/>
          <w:lang w:val="sr-Latn-CS" w:eastAsia="sr-Latn-CS"/>
        </w:rPr>
        <w:t>разноврсних</w:t>
      </w:r>
      <w:r w:rsidRPr="00B52837">
        <w:rPr>
          <w:rFonts w:cs="Book Antiqua"/>
          <w:sz w:val="22"/>
          <w:szCs w:val="22"/>
          <w:lang w:val="sr-Cyrl-CS" w:eastAsia="sr-Latn-CS"/>
        </w:rPr>
        <w:t xml:space="preserve"> </w:t>
      </w:r>
      <w:r w:rsidRPr="00B52837">
        <w:rPr>
          <w:rFonts w:cs="Book Antiqua"/>
          <w:sz w:val="22"/>
          <w:szCs w:val="22"/>
          <w:lang w:val="sr-Latn-CS" w:eastAsia="sr-Latn-CS"/>
        </w:rPr>
        <w:t>облика</w:t>
      </w:r>
      <w:r w:rsidRPr="00B52837">
        <w:rPr>
          <w:rFonts w:cs="Book Antiqua"/>
          <w:sz w:val="22"/>
          <w:szCs w:val="22"/>
          <w:lang w:val="sr-Cyrl-CS" w:eastAsia="sr-Latn-CS"/>
        </w:rPr>
        <w:t xml:space="preserve"> </w:t>
      </w:r>
      <w:r w:rsidRPr="00B52837">
        <w:rPr>
          <w:rFonts w:cs="Book Antiqua"/>
          <w:sz w:val="22"/>
          <w:szCs w:val="22"/>
          <w:lang w:val="sr-Latn-CS" w:eastAsia="sr-Latn-CS"/>
        </w:rPr>
        <w:t>и</w:t>
      </w:r>
      <w:r w:rsidRPr="00B52837">
        <w:rPr>
          <w:rFonts w:cs="Book Antiqua"/>
          <w:sz w:val="22"/>
          <w:szCs w:val="22"/>
          <w:lang w:val="sr-Cyrl-CS" w:eastAsia="sr-Latn-CS"/>
        </w:rPr>
        <w:t xml:space="preserve"> </w:t>
      </w:r>
      <w:r w:rsidRPr="00B52837">
        <w:rPr>
          <w:rFonts w:cs="Book Antiqua"/>
          <w:sz w:val="22"/>
          <w:szCs w:val="22"/>
          <w:lang w:val="sr-Latn-CS" w:eastAsia="sr-Latn-CS"/>
        </w:rPr>
        <w:t>метода</w:t>
      </w:r>
      <w:r w:rsidRPr="00B52837">
        <w:rPr>
          <w:rFonts w:cs="Book Antiqua"/>
          <w:sz w:val="22"/>
          <w:szCs w:val="22"/>
          <w:lang w:val="sr-Cyrl-CS" w:eastAsia="sr-Latn-CS"/>
        </w:rPr>
        <w:t xml:space="preserve"> </w:t>
      </w:r>
      <w:r w:rsidRPr="00B52837">
        <w:rPr>
          <w:rFonts w:cs="Book Antiqua"/>
          <w:sz w:val="22"/>
          <w:szCs w:val="22"/>
          <w:lang w:val="sr-Latn-CS" w:eastAsia="sr-Latn-CS"/>
        </w:rPr>
        <w:t>рада</w:t>
      </w:r>
      <w:r w:rsidRPr="00B52837">
        <w:rPr>
          <w:rFonts w:cs="Book Antiqua"/>
          <w:sz w:val="22"/>
          <w:szCs w:val="22"/>
          <w:lang w:val="sr-Cyrl-CS" w:eastAsia="sr-Latn-CS"/>
        </w:rPr>
        <w:t xml:space="preserve"> </w:t>
      </w:r>
      <w:r w:rsidRPr="00B52837">
        <w:rPr>
          <w:rFonts w:cs="Book Antiqua"/>
          <w:sz w:val="22"/>
          <w:szCs w:val="22"/>
          <w:lang w:val="sr-Latn-CS" w:eastAsia="sr-Latn-CS"/>
        </w:rPr>
        <w:t>и</w:t>
      </w:r>
      <w:r w:rsidRPr="00B52837">
        <w:rPr>
          <w:rFonts w:cs="Book Antiqua"/>
          <w:sz w:val="22"/>
          <w:szCs w:val="22"/>
          <w:lang w:val="sr-Cyrl-CS" w:eastAsia="sr-Latn-CS"/>
        </w:rPr>
        <w:t xml:space="preserve"> </w:t>
      </w:r>
      <w:r w:rsidRPr="00B52837">
        <w:rPr>
          <w:rFonts w:cs="Book Antiqua"/>
          <w:sz w:val="22"/>
          <w:szCs w:val="22"/>
          <w:lang w:val="sr-Latn-CS" w:eastAsia="sr-Latn-CS"/>
        </w:rPr>
        <w:t>коришћењем</w:t>
      </w:r>
      <w:r w:rsidRPr="00B52837">
        <w:rPr>
          <w:rFonts w:cs="Book Antiqua"/>
          <w:sz w:val="22"/>
          <w:szCs w:val="22"/>
          <w:lang w:val="sr-Cyrl-CS" w:eastAsia="sr-Latn-CS"/>
        </w:rPr>
        <w:t xml:space="preserve"> </w:t>
      </w:r>
      <w:r w:rsidRPr="00B52837">
        <w:rPr>
          <w:rFonts w:cs="Book Antiqua"/>
          <w:sz w:val="22"/>
          <w:szCs w:val="22"/>
          <w:lang w:val="sr-Latn-CS" w:eastAsia="sr-Latn-CS"/>
        </w:rPr>
        <w:t>наставних</w:t>
      </w:r>
      <w:r w:rsidRPr="00B52837">
        <w:rPr>
          <w:rFonts w:cs="Book Antiqua"/>
          <w:sz w:val="22"/>
          <w:szCs w:val="22"/>
          <w:lang w:val="sr-Cyrl-CS" w:eastAsia="sr-Latn-CS"/>
        </w:rPr>
        <w:t xml:space="preserve"> </w:t>
      </w:r>
      <w:r w:rsidRPr="00B52837">
        <w:rPr>
          <w:rFonts w:cs="Book Antiqua"/>
          <w:sz w:val="22"/>
          <w:szCs w:val="22"/>
          <w:lang w:val="sr-Latn-CS" w:eastAsia="sr-Latn-CS"/>
        </w:rPr>
        <w:t>средстава</w:t>
      </w:r>
      <w:r w:rsidRPr="00B52837">
        <w:rPr>
          <w:rFonts w:cs="Book Antiqua"/>
          <w:sz w:val="22"/>
          <w:szCs w:val="22"/>
          <w:lang w:eastAsia="sr-Latn-CS"/>
        </w:rPr>
        <w:t>;</w:t>
      </w:r>
    </w:p>
    <w:p w14:paraId="77C3E46B" w14:textId="77777777" w:rsidR="00862A5F" w:rsidRPr="00B52837" w:rsidRDefault="00862A5F" w:rsidP="003C27EA">
      <w:pPr>
        <w:widowControl/>
        <w:numPr>
          <w:ilvl w:val="0"/>
          <w:numId w:val="55"/>
        </w:numPr>
        <w:tabs>
          <w:tab w:val="left" w:pos="720"/>
        </w:tabs>
        <w:autoSpaceDE/>
      </w:pPr>
      <w:r w:rsidRPr="00B52837">
        <w:rPr>
          <w:rFonts w:cs="Book Antiqua"/>
          <w:sz w:val="22"/>
          <w:szCs w:val="22"/>
          <w:lang w:eastAsia="sr-Latn-CS"/>
        </w:rPr>
        <w:t>П</w:t>
      </w:r>
      <w:r w:rsidRPr="00B52837">
        <w:rPr>
          <w:rFonts w:cs="Book Antiqua"/>
          <w:sz w:val="22"/>
          <w:szCs w:val="22"/>
          <w:lang w:val="sr-Latn-CS" w:eastAsia="sr-Latn-CS"/>
        </w:rPr>
        <w:t>обољшањем</w:t>
      </w:r>
      <w:r w:rsidRPr="00B52837">
        <w:rPr>
          <w:rFonts w:cs="Book Antiqua"/>
          <w:sz w:val="22"/>
          <w:szCs w:val="22"/>
          <w:lang w:val="sr-Cyrl-CS" w:eastAsia="sr-Latn-CS"/>
        </w:rPr>
        <w:t xml:space="preserve"> м</w:t>
      </w:r>
      <w:r w:rsidRPr="00B52837">
        <w:rPr>
          <w:rFonts w:cs="Book Antiqua"/>
          <w:sz w:val="22"/>
          <w:szCs w:val="22"/>
          <w:lang w:val="sr-Latn-CS" w:eastAsia="sr-Latn-CS"/>
        </w:rPr>
        <w:t>атеријално</w:t>
      </w:r>
      <w:r w:rsidRPr="00B52837">
        <w:rPr>
          <w:rFonts w:cs="Book Antiqua"/>
          <w:sz w:val="22"/>
          <w:szCs w:val="22"/>
          <w:lang w:val="sr-Cyrl-CS" w:eastAsia="sr-Latn-CS"/>
        </w:rPr>
        <w:t>-</w:t>
      </w:r>
      <w:r w:rsidRPr="00B52837">
        <w:rPr>
          <w:rFonts w:cs="Book Antiqua"/>
          <w:sz w:val="22"/>
          <w:szCs w:val="22"/>
          <w:lang w:val="sr-Latn-CS" w:eastAsia="sr-Latn-CS"/>
        </w:rPr>
        <w:t>техничких</w:t>
      </w:r>
      <w:r w:rsidRPr="00B52837">
        <w:rPr>
          <w:rFonts w:cs="Book Antiqua"/>
          <w:sz w:val="22"/>
          <w:szCs w:val="22"/>
          <w:lang w:val="sr-Cyrl-CS" w:eastAsia="sr-Latn-CS"/>
        </w:rPr>
        <w:t xml:space="preserve"> </w:t>
      </w:r>
      <w:r w:rsidRPr="00B52837">
        <w:rPr>
          <w:rFonts w:cs="Book Antiqua"/>
          <w:sz w:val="22"/>
          <w:szCs w:val="22"/>
          <w:lang w:val="sr-Latn-CS" w:eastAsia="sr-Latn-CS"/>
        </w:rPr>
        <w:t>услова</w:t>
      </w:r>
      <w:r w:rsidRPr="00B52837">
        <w:rPr>
          <w:rFonts w:cs="Book Antiqua"/>
          <w:sz w:val="22"/>
          <w:szCs w:val="22"/>
          <w:lang w:val="sr-Cyrl-CS" w:eastAsia="sr-Latn-CS"/>
        </w:rPr>
        <w:t xml:space="preserve"> </w:t>
      </w:r>
      <w:r w:rsidRPr="00B52837">
        <w:rPr>
          <w:rFonts w:cs="Book Antiqua"/>
          <w:sz w:val="22"/>
          <w:szCs w:val="22"/>
          <w:lang w:val="sr-Latn-CS" w:eastAsia="sr-Latn-CS"/>
        </w:rPr>
        <w:t>рада</w:t>
      </w:r>
      <w:r w:rsidRPr="00B52837">
        <w:rPr>
          <w:rFonts w:cs="Book Antiqua"/>
          <w:sz w:val="22"/>
          <w:szCs w:val="22"/>
          <w:lang w:eastAsia="sr-Latn-CS"/>
        </w:rPr>
        <w:t>;</w:t>
      </w:r>
    </w:p>
    <w:p w14:paraId="311EDC40" w14:textId="77777777" w:rsidR="00862A5F" w:rsidRPr="00B52837" w:rsidRDefault="00862A5F">
      <w:pPr>
        <w:widowControl/>
        <w:autoSpaceDE/>
        <w:ind w:left="720"/>
      </w:pPr>
      <w:r w:rsidRPr="00B52837">
        <w:rPr>
          <w:rFonts w:cs="Book Antiqua"/>
          <w:sz w:val="22"/>
          <w:szCs w:val="22"/>
          <w:lang w:eastAsia="sr-Latn-CS"/>
        </w:rPr>
        <w:t>П</w:t>
      </w:r>
      <w:r w:rsidRPr="00B52837">
        <w:rPr>
          <w:rFonts w:cs="Book Antiqua"/>
          <w:sz w:val="22"/>
          <w:szCs w:val="22"/>
          <w:lang w:val="sr-Latn-CS" w:eastAsia="sr-Latn-CS"/>
        </w:rPr>
        <w:t>овезивање</w:t>
      </w:r>
      <w:r w:rsidRPr="00B52837">
        <w:rPr>
          <w:rFonts w:cs="Book Antiqua"/>
          <w:sz w:val="22"/>
          <w:szCs w:val="22"/>
          <w:lang w:val="sr-Cyrl-CS" w:eastAsia="sr-Latn-CS"/>
        </w:rPr>
        <w:t xml:space="preserve"> </w:t>
      </w:r>
      <w:r w:rsidRPr="00B52837">
        <w:rPr>
          <w:rFonts w:cs="Book Antiqua"/>
          <w:sz w:val="22"/>
          <w:szCs w:val="22"/>
          <w:lang w:val="sr-Latn-CS" w:eastAsia="sr-Latn-CS"/>
        </w:rPr>
        <w:t>теорије</w:t>
      </w:r>
      <w:r w:rsidRPr="00B52837">
        <w:rPr>
          <w:rFonts w:cs="Book Antiqua"/>
          <w:sz w:val="22"/>
          <w:szCs w:val="22"/>
          <w:lang w:val="sr-Cyrl-CS" w:eastAsia="sr-Latn-CS"/>
        </w:rPr>
        <w:t xml:space="preserve"> </w:t>
      </w:r>
      <w:r w:rsidRPr="00B52837">
        <w:rPr>
          <w:rFonts w:cs="Book Antiqua"/>
          <w:sz w:val="22"/>
          <w:szCs w:val="22"/>
          <w:lang w:val="sr-Latn-CS" w:eastAsia="sr-Latn-CS"/>
        </w:rPr>
        <w:t>и</w:t>
      </w:r>
      <w:r w:rsidRPr="00B52837">
        <w:rPr>
          <w:rFonts w:cs="Book Antiqua"/>
          <w:sz w:val="22"/>
          <w:szCs w:val="22"/>
          <w:lang w:val="sr-Cyrl-CS" w:eastAsia="sr-Latn-CS"/>
        </w:rPr>
        <w:t xml:space="preserve"> </w:t>
      </w:r>
      <w:r w:rsidRPr="00B52837">
        <w:rPr>
          <w:rFonts w:cs="Book Antiqua"/>
          <w:sz w:val="22"/>
          <w:szCs w:val="22"/>
          <w:lang w:val="sr-Latn-CS" w:eastAsia="sr-Latn-CS"/>
        </w:rPr>
        <w:t>праксе</w:t>
      </w:r>
      <w:r w:rsidRPr="00B52837">
        <w:rPr>
          <w:rFonts w:cs="Book Antiqua"/>
          <w:sz w:val="22"/>
          <w:szCs w:val="22"/>
          <w:lang w:val="sr-Cyrl-CS" w:eastAsia="sr-Latn-CS"/>
        </w:rPr>
        <w:t xml:space="preserve"> </w:t>
      </w:r>
      <w:r w:rsidRPr="00B52837">
        <w:rPr>
          <w:rFonts w:cs="Book Antiqua"/>
          <w:sz w:val="22"/>
          <w:szCs w:val="22"/>
          <w:lang w:val="sr-Latn-CS" w:eastAsia="sr-Latn-CS"/>
        </w:rPr>
        <w:t>у</w:t>
      </w:r>
      <w:r w:rsidRPr="00B52837">
        <w:rPr>
          <w:rFonts w:cs="Book Antiqua"/>
          <w:sz w:val="22"/>
          <w:szCs w:val="22"/>
          <w:lang w:val="sr-Cyrl-CS" w:eastAsia="sr-Latn-CS"/>
        </w:rPr>
        <w:t xml:space="preserve"> </w:t>
      </w:r>
      <w:r w:rsidRPr="00B52837">
        <w:rPr>
          <w:rFonts w:cs="Book Antiqua"/>
          <w:sz w:val="22"/>
          <w:szCs w:val="22"/>
          <w:lang w:val="sr-Latn-CS" w:eastAsia="sr-Latn-CS"/>
        </w:rPr>
        <w:t>настави</w:t>
      </w:r>
      <w:r w:rsidRPr="00B52837">
        <w:rPr>
          <w:rFonts w:cs="Book Antiqua"/>
          <w:sz w:val="22"/>
          <w:szCs w:val="22"/>
          <w:lang w:val="sr-Cyrl-CS" w:eastAsia="sr-Latn-CS"/>
        </w:rPr>
        <w:t>,</w:t>
      </w:r>
      <w:r w:rsidRPr="00B52837">
        <w:rPr>
          <w:rFonts w:cs="Book Antiqua"/>
          <w:sz w:val="22"/>
          <w:szCs w:val="22"/>
          <w:lang w:val="sr-Latn-CS" w:eastAsia="sr-Latn-CS"/>
        </w:rPr>
        <w:t xml:space="preserve"> посете</w:t>
      </w:r>
      <w:r w:rsidRPr="00B52837">
        <w:rPr>
          <w:rFonts w:cs="Book Antiqua"/>
          <w:sz w:val="22"/>
          <w:szCs w:val="22"/>
          <w:lang w:val="sr-Cyrl-CS" w:eastAsia="sr-Latn-CS"/>
        </w:rPr>
        <w:t xml:space="preserve"> </w:t>
      </w:r>
      <w:r w:rsidRPr="00B52837">
        <w:rPr>
          <w:rFonts w:cs="Book Antiqua"/>
          <w:sz w:val="22"/>
          <w:szCs w:val="22"/>
          <w:lang w:val="sr-Latn-CS" w:eastAsia="sr-Latn-CS"/>
        </w:rPr>
        <w:t>културним</w:t>
      </w:r>
      <w:r w:rsidRPr="00B52837">
        <w:rPr>
          <w:rFonts w:cs="Book Antiqua"/>
          <w:sz w:val="22"/>
          <w:szCs w:val="22"/>
          <w:lang w:val="sr-Cyrl-CS" w:eastAsia="sr-Latn-CS"/>
        </w:rPr>
        <w:t xml:space="preserve"> </w:t>
      </w:r>
      <w:r w:rsidRPr="00B52837">
        <w:rPr>
          <w:rFonts w:cs="Book Antiqua"/>
          <w:sz w:val="22"/>
          <w:szCs w:val="22"/>
          <w:lang w:val="sr-Latn-CS" w:eastAsia="sr-Latn-CS"/>
        </w:rPr>
        <w:t>институцијама</w:t>
      </w:r>
      <w:r w:rsidRPr="00B52837">
        <w:rPr>
          <w:rFonts w:cs="Book Antiqua"/>
          <w:sz w:val="22"/>
          <w:szCs w:val="22"/>
          <w:lang w:val="sr-Cyrl-CS" w:eastAsia="sr-Latn-CS"/>
        </w:rPr>
        <w:t xml:space="preserve"> </w:t>
      </w:r>
      <w:r w:rsidRPr="00B52837">
        <w:rPr>
          <w:rFonts w:cs="Book Antiqua"/>
          <w:sz w:val="22"/>
          <w:szCs w:val="22"/>
          <w:lang w:val="sr-Latn-CS" w:eastAsia="sr-Latn-CS"/>
        </w:rPr>
        <w:t>и</w:t>
      </w:r>
      <w:r w:rsidRPr="00B52837">
        <w:rPr>
          <w:rFonts w:cs="Book Antiqua"/>
          <w:sz w:val="22"/>
          <w:szCs w:val="22"/>
          <w:lang w:val="sr-Cyrl-CS" w:eastAsia="sr-Latn-CS"/>
        </w:rPr>
        <w:t xml:space="preserve"> </w:t>
      </w:r>
      <w:r w:rsidRPr="00B52837">
        <w:rPr>
          <w:rFonts w:cs="Book Antiqua"/>
          <w:sz w:val="22"/>
          <w:szCs w:val="22"/>
          <w:lang w:val="sr-Latn-CS" w:eastAsia="sr-Latn-CS"/>
        </w:rPr>
        <w:t>радним</w:t>
      </w:r>
      <w:r w:rsidRPr="00B52837">
        <w:rPr>
          <w:rFonts w:cs="Book Antiqua"/>
          <w:sz w:val="22"/>
          <w:szCs w:val="22"/>
          <w:lang w:val="sr-Cyrl-CS" w:eastAsia="sr-Latn-CS"/>
        </w:rPr>
        <w:t xml:space="preserve"> </w:t>
      </w:r>
      <w:r w:rsidRPr="00B52837">
        <w:rPr>
          <w:rFonts w:cs="Book Antiqua"/>
          <w:sz w:val="22"/>
          <w:szCs w:val="22"/>
          <w:lang w:val="sr-Latn-CS" w:eastAsia="sr-Latn-CS"/>
        </w:rPr>
        <w:t>организацијама, реализација</w:t>
      </w:r>
      <w:r w:rsidRPr="00B52837">
        <w:rPr>
          <w:rFonts w:cs="Book Antiqua"/>
          <w:sz w:val="22"/>
          <w:szCs w:val="22"/>
          <w:lang w:val="sr-Cyrl-CS" w:eastAsia="sr-Latn-CS"/>
        </w:rPr>
        <w:t xml:space="preserve"> </w:t>
      </w:r>
      <w:r w:rsidRPr="00B52837">
        <w:rPr>
          <w:rFonts w:cs="Book Antiqua"/>
          <w:sz w:val="22"/>
          <w:szCs w:val="22"/>
          <w:lang w:val="sr-Latn-CS" w:eastAsia="sr-Latn-CS"/>
        </w:rPr>
        <w:t>наставних</w:t>
      </w:r>
      <w:r w:rsidRPr="00B52837">
        <w:rPr>
          <w:rFonts w:cs="Book Antiqua"/>
          <w:sz w:val="22"/>
          <w:szCs w:val="22"/>
          <w:lang w:val="sr-Cyrl-CS" w:eastAsia="sr-Latn-CS"/>
        </w:rPr>
        <w:t xml:space="preserve"> </w:t>
      </w:r>
      <w:r w:rsidRPr="00B52837">
        <w:rPr>
          <w:rFonts w:cs="Book Antiqua"/>
          <w:sz w:val="22"/>
          <w:szCs w:val="22"/>
          <w:lang w:val="sr-Latn-CS" w:eastAsia="sr-Latn-CS"/>
        </w:rPr>
        <w:t>јединица</w:t>
      </w:r>
      <w:r w:rsidRPr="00B52837">
        <w:rPr>
          <w:rFonts w:cs="Book Antiqua"/>
          <w:sz w:val="22"/>
          <w:szCs w:val="22"/>
          <w:lang w:val="sr-Cyrl-CS" w:eastAsia="sr-Latn-CS"/>
        </w:rPr>
        <w:t xml:space="preserve"> </w:t>
      </w:r>
      <w:r w:rsidRPr="00B52837">
        <w:rPr>
          <w:rFonts w:cs="Book Antiqua"/>
          <w:sz w:val="22"/>
          <w:szCs w:val="22"/>
          <w:lang w:val="sr-Latn-CS" w:eastAsia="sr-Latn-CS"/>
        </w:rPr>
        <w:t>ван</w:t>
      </w:r>
      <w:r w:rsidRPr="00B52837">
        <w:rPr>
          <w:rFonts w:cs="Book Antiqua"/>
          <w:sz w:val="22"/>
          <w:szCs w:val="22"/>
          <w:lang w:val="sr-Cyrl-CS" w:eastAsia="sr-Latn-CS"/>
        </w:rPr>
        <w:t xml:space="preserve"> </w:t>
      </w:r>
      <w:r w:rsidRPr="00B52837">
        <w:rPr>
          <w:rFonts w:cs="Book Antiqua"/>
          <w:sz w:val="22"/>
          <w:szCs w:val="22"/>
          <w:lang w:val="sr-Latn-CS" w:eastAsia="sr-Latn-CS"/>
        </w:rPr>
        <w:t>учионице</w:t>
      </w:r>
      <w:r w:rsidRPr="00B52837">
        <w:rPr>
          <w:rFonts w:cs="Book Antiqua"/>
          <w:sz w:val="22"/>
          <w:szCs w:val="22"/>
          <w:lang w:eastAsia="sr-Latn-CS"/>
        </w:rPr>
        <w:t>;</w:t>
      </w:r>
    </w:p>
    <w:p w14:paraId="07F45500" w14:textId="77777777" w:rsidR="00862A5F" w:rsidRPr="00B52837" w:rsidRDefault="00862A5F" w:rsidP="003C27EA">
      <w:pPr>
        <w:widowControl/>
        <w:numPr>
          <w:ilvl w:val="0"/>
          <w:numId w:val="55"/>
        </w:numPr>
        <w:tabs>
          <w:tab w:val="left" w:pos="720"/>
        </w:tabs>
        <w:autoSpaceDE/>
      </w:pPr>
      <w:r w:rsidRPr="00B52837">
        <w:rPr>
          <w:rFonts w:cs="Book Antiqua"/>
          <w:sz w:val="22"/>
          <w:szCs w:val="22"/>
          <w:lang w:eastAsia="sr-Latn-CS"/>
        </w:rPr>
        <w:t>М</w:t>
      </w:r>
      <w:r w:rsidRPr="00B52837">
        <w:rPr>
          <w:rFonts w:cs="Book Antiqua"/>
          <w:sz w:val="22"/>
          <w:szCs w:val="22"/>
          <w:lang w:val="sr-Latn-CS" w:eastAsia="sr-Latn-CS"/>
        </w:rPr>
        <w:t>отивисање</w:t>
      </w:r>
      <w:r w:rsidRPr="00B52837">
        <w:rPr>
          <w:rFonts w:cs="Book Antiqua"/>
          <w:sz w:val="22"/>
          <w:szCs w:val="22"/>
          <w:lang w:val="sr-Cyrl-CS" w:eastAsia="sr-Latn-CS"/>
        </w:rPr>
        <w:t xml:space="preserve"> </w:t>
      </w:r>
      <w:r w:rsidRPr="00B52837">
        <w:rPr>
          <w:rFonts w:cs="Book Antiqua"/>
          <w:sz w:val="22"/>
          <w:szCs w:val="22"/>
          <w:lang w:val="sr-Latn-CS" w:eastAsia="sr-Latn-CS"/>
        </w:rPr>
        <w:t>ученика</w:t>
      </w:r>
      <w:r w:rsidRPr="00B52837">
        <w:rPr>
          <w:rFonts w:cs="Book Antiqua"/>
          <w:sz w:val="22"/>
          <w:szCs w:val="22"/>
          <w:lang w:val="sr-Cyrl-CS" w:eastAsia="sr-Latn-CS"/>
        </w:rPr>
        <w:t xml:space="preserve"> </w:t>
      </w:r>
      <w:r w:rsidRPr="00B52837">
        <w:rPr>
          <w:rFonts w:cs="Book Antiqua"/>
          <w:sz w:val="22"/>
          <w:szCs w:val="22"/>
          <w:lang w:val="sr-Latn-CS" w:eastAsia="sr-Latn-CS"/>
        </w:rPr>
        <w:t>за</w:t>
      </w:r>
      <w:r w:rsidRPr="00B52837">
        <w:rPr>
          <w:rFonts w:cs="Book Antiqua"/>
          <w:sz w:val="22"/>
          <w:szCs w:val="22"/>
          <w:lang w:val="sr-Cyrl-CS" w:eastAsia="sr-Latn-CS"/>
        </w:rPr>
        <w:t xml:space="preserve"> </w:t>
      </w:r>
      <w:r w:rsidRPr="00B52837">
        <w:rPr>
          <w:rFonts w:cs="Book Antiqua"/>
          <w:sz w:val="22"/>
          <w:szCs w:val="22"/>
          <w:lang w:val="sr-Latn-CS" w:eastAsia="sr-Latn-CS"/>
        </w:rPr>
        <w:t>слободне</w:t>
      </w:r>
      <w:r w:rsidRPr="00B52837">
        <w:rPr>
          <w:rFonts w:cs="Book Antiqua"/>
          <w:sz w:val="22"/>
          <w:szCs w:val="22"/>
          <w:lang w:val="sr-Cyrl-CS" w:eastAsia="sr-Latn-CS"/>
        </w:rPr>
        <w:t xml:space="preserve"> </w:t>
      </w:r>
      <w:r w:rsidRPr="00B52837">
        <w:rPr>
          <w:rFonts w:cs="Book Antiqua"/>
          <w:sz w:val="22"/>
          <w:szCs w:val="22"/>
          <w:lang w:val="sr-Cyrl-RS" w:eastAsia="sr-Latn-CS"/>
        </w:rPr>
        <w:t>и ваннаставне активности.</w:t>
      </w:r>
    </w:p>
    <w:p w14:paraId="436D9AFF" w14:textId="77777777" w:rsidR="00862A5F" w:rsidRPr="00B52837" w:rsidRDefault="00862A5F" w:rsidP="003C27EA">
      <w:pPr>
        <w:widowControl/>
        <w:numPr>
          <w:ilvl w:val="0"/>
          <w:numId w:val="55"/>
        </w:numPr>
        <w:tabs>
          <w:tab w:val="left" w:pos="720"/>
        </w:tabs>
        <w:autoSpaceDE/>
      </w:pPr>
      <w:r w:rsidRPr="00B52837">
        <w:rPr>
          <w:rFonts w:cs="Book Antiqua"/>
          <w:sz w:val="22"/>
          <w:szCs w:val="22"/>
          <w:lang w:eastAsia="sr-Latn-CS"/>
        </w:rPr>
        <w:t>П</w:t>
      </w:r>
      <w:r w:rsidRPr="00B52837">
        <w:rPr>
          <w:rFonts w:cs="Book Antiqua"/>
          <w:sz w:val="22"/>
          <w:szCs w:val="22"/>
          <w:lang w:val="sr-Latn-CS" w:eastAsia="sr-Latn-CS"/>
        </w:rPr>
        <w:t>одизање</w:t>
      </w:r>
      <w:r w:rsidRPr="00B52837">
        <w:rPr>
          <w:rFonts w:cs="Book Antiqua"/>
          <w:sz w:val="22"/>
          <w:szCs w:val="22"/>
          <w:lang w:val="sr-Cyrl-CS" w:eastAsia="sr-Latn-CS"/>
        </w:rPr>
        <w:t xml:space="preserve"> </w:t>
      </w:r>
      <w:r w:rsidRPr="00B52837">
        <w:rPr>
          <w:rFonts w:cs="Book Antiqua"/>
          <w:sz w:val="22"/>
          <w:szCs w:val="22"/>
          <w:lang w:val="sr-Latn-CS" w:eastAsia="sr-Latn-CS"/>
        </w:rPr>
        <w:t>квалитета</w:t>
      </w:r>
      <w:r w:rsidRPr="00B52837">
        <w:rPr>
          <w:rFonts w:cs="Book Antiqua"/>
          <w:sz w:val="22"/>
          <w:szCs w:val="22"/>
          <w:lang w:val="sr-Cyrl-CS" w:eastAsia="sr-Latn-CS"/>
        </w:rPr>
        <w:t xml:space="preserve"> </w:t>
      </w:r>
      <w:r w:rsidRPr="00B52837">
        <w:rPr>
          <w:rFonts w:cs="Book Antiqua"/>
          <w:sz w:val="22"/>
          <w:szCs w:val="22"/>
          <w:lang w:val="sr-Latn-CS" w:eastAsia="sr-Latn-CS"/>
        </w:rPr>
        <w:t>слободних</w:t>
      </w:r>
      <w:r w:rsidRPr="00B52837">
        <w:rPr>
          <w:rFonts w:cs="Book Antiqua"/>
          <w:sz w:val="22"/>
          <w:szCs w:val="22"/>
          <w:lang w:val="sr-Cyrl-CS" w:eastAsia="sr-Latn-CS"/>
        </w:rPr>
        <w:t xml:space="preserve"> </w:t>
      </w:r>
      <w:r w:rsidRPr="00B52837">
        <w:rPr>
          <w:rFonts w:cs="Book Antiqua"/>
          <w:sz w:val="22"/>
          <w:szCs w:val="22"/>
          <w:lang w:val="sr-Latn-CS" w:eastAsia="sr-Latn-CS"/>
        </w:rPr>
        <w:t>активности:</w:t>
      </w:r>
      <w:r w:rsidRPr="00B52837">
        <w:rPr>
          <w:rFonts w:cs="Book Antiqua"/>
          <w:sz w:val="22"/>
          <w:szCs w:val="22"/>
          <w:lang w:val="sr-Cyrl-CS" w:eastAsia="sr-Latn-CS"/>
        </w:rPr>
        <w:t xml:space="preserve"> </w:t>
      </w:r>
      <w:r w:rsidRPr="00B52837">
        <w:rPr>
          <w:rFonts w:cs="Book Antiqua"/>
          <w:sz w:val="22"/>
          <w:szCs w:val="22"/>
          <w:lang w:val="sr-Latn-CS" w:eastAsia="sr-Latn-CS"/>
        </w:rPr>
        <w:t>израда</w:t>
      </w:r>
      <w:r w:rsidRPr="00B52837">
        <w:rPr>
          <w:rFonts w:cs="Book Antiqua"/>
          <w:sz w:val="22"/>
          <w:szCs w:val="22"/>
          <w:lang w:val="sr-Cyrl-CS" w:eastAsia="sr-Latn-CS"/>
        </w:rPr>
        <w:t xml:space="preserve"> </w:t>
      </w:r>
      <w:r w:rsidRPr="00B52837">
        <w:rPr>
          <w:rFonts w:cs="Book Antiqua"/>
          <w:sz w:val="22"/>
          <w:szCs w:val="22"/>
          <w:lang w:val="sr-Latn-CS" w:eastAsia="sr-Latn-CS"/>
        </w:rPr>
        <w:t>збирки, плаката</w:t>
      </w:r>
      <w:r w:rsidRPr="00B52837">
        <w:rPr>
          <w:rFonts w:cs="Book Antiqua"/>
          <w:sz w:val="22"/>
          <w:szCs w:val="22"/>
          <w:lang w:val="sr-Cyrl-CS" w:eastAsia="sr-Latn-CS"/>
        </w:rPr>
        <w:t xml:space="preserve"> </w:t>
      </w:r>
      <w:r w:rsidRPr="00B52837">
        <w:rPr>
          <w:rFonts w:cs="Book Antiqua"/>
          <w:sz w:val="22"/>
          <w:szCs w:val="22"/>
          <w:lang w:val="sr-Latn-CS" w:eastAsia="sr-Latn-CS"/>
        </w:rPr>
        <w:t>и</w:t>
      </w:r>
      <w:r w:rsidRPr="00B52837">
        <w:rPr>
          <w:rFonts w:cs="Book Antiqua"/>
          <w:sz w:val="22"/>
          <w:szCs w:val="22"/>
          <w:lang w:val="sr-Cyrl-CS" w:eastAsia="sr-Latn-CS"/>
        </w:rPr>
        <w:t xml:space="preserve"> </w:t>
      </w:r>
      <w:r w:rsidRPr="00B52837">
        <w:rPr>
          <w:rFonts w:cs="Book Antiqua"/>
          <w:sz w:val="22"/>
          <w:szCs w:val="22"/>
          <w:lang w:val="sr-Latn-CS" w:eastAsia="sr-Latn-CS"/>
        </w:rPr>
        <w:t>паноа,</w:t>
      </w:r>
      <w:r w:rsidRPr="00B52837">
        <w:rPr>
          <w:rFonts w:cs="Book Antiqua"/>
          <w:sz w:val="22"/>
          <w:szCs w:val="22"/>
          <w:lang w:val="sr-Cyrl-CS" w:eastAsia="sr-Latn-CS"/>
        </w:rPr>
        <w:t xml:space="preserve"> </w:t>
      </w:r>
      <w:r w:rsidRPr="00B52837">
        <w:rPr>
          <w:rFonts w:cs="Book Antiqua"/>
          <w:sz w:val="22"/>
          <w:szCs w:val="22"/>
          <w:lang w:val="sr-Latn-CS" w:eastAsia="sr-Latn-CS"/>
        </w:rPr>
        <w:t>организовање</w:t>
      </w:r>
      <w:r w:rsidRPr="00B52837">
        <w:rPr>
          <w:rFonts w:cs="Book Antiqua"/>
          <w:sz w:val="22"/>
          <w:szCs w:val="22"/>
          <w:lang w:val="sr-Cyrl-CS" w:eastAsia="sr-Latn-CS"/>
        </w:rPr>
        <w:t xml:space="preserve"> </w:t>
      </w:r>
      <w:r w:rsidRPr="00B52837">
        <w:rPr>
          <w:rFonts w:cs="Book Antiqua"/>
          <w:sz w:val="22"/>
          <w:szCs w:val="22"/>
          <w:lang w:val="sr-Latn-CS" w:eastAsia="sr-Latn-CS"/>
        </w:rPr>
        <w:t>слободних</w:t>
      </w:r>
      <w:r w:rsidRPr="00B52837">
        <w:rPr>
          <w:rFonts w:cs="Book Antiqua"/>
          <w:sz w:val="22"/>
          <w:szCs w:val="22"/>
          <w:lang w:val="sr-Cyrl-CS" w:eastAsia="sr-Latn-CS"/>
        </w:rPr>
        <w:t xml:space="preserve"> </w:t>
      </w:r>
      <w:r w:rsidRPr="00B52837">
        <w:rPr>
          <w:rFonts w:cs="Book Antiqua"/>
          <w:sz w:val="22"/>
          <w:szCs w:val="22"/>
          <w:lang w:val="sr-Latn-CS" w:eastAsia="sr-Latn-CS"/>
        </w:rPr>
        <w:t>активности</w:t>
      </w:r>
      <w:r w:rsidRPr="00B52837">
        <w:rPr>
          <w:rFonts w:cs="Book Antiqua"/>
          <w:sz w:val="22"/>
          <w:szCs w:val="22"/>
          <w:lang w:val="sr-Cyrl-CS" w:eastAsia="sr-Latn-CS"/>
        </w:rPr>
        <w:t xml:space="preserve"> </w:t>
      </w:r>
      <w:r w:rsidRPr="00B52837">
        <w:rPr>
          <w:rFonts w:cs="Book Antiqua"/>
          <w:sz w:val="22"/>
          <w:szCs w:val="22"/>
          <w:lang w:val="sr-Latn-CS" w:eastAsia="sr-Latn-CS"/>
        </w:rPr>
        <w:t>кроз</w:t>
      </w:r>
      <w:r w:rsidRPr="00B52837">
        <w:rPr>
          <w:rFonts w:cs="Book Antiqua"/>
          <w:sz w:val="22"/>
          <w:szCs w:val="22"/>
          <w:lang w:val="sr-Cyrl-CS" w:eastAsia="sr-Latn-CS"/>
        </w:rPr>
        <w:t xml:space="preserve"> </w:t>
      </w:r>
      <w:r w:rsidRPr="00B52837">
        <w:rPr>
          <w:rFonts w:cs="Book Antiqua"/>
          <w:sz w:val="22"/>
          <w:szCs w:val="22"/>
          <w:lang w:val="sr-Latn-CS" w:eastAsia="sr-Latn-CS"/>
        </w:rPr>
        <w:t xml:space="preserve">радионице, </w:t>
      </w:r>
      <w:r w:rsidRPr="00B52837">
        <w:rPr>
          <w:rFonts w:cs="Book Antiqua"/>
          <w:sz w:val="22"/>
          <w:szCs w:val="22"/>
          <w:lang w:val="sr-Cyrl-CS" w:eastAsia="sr-Latn-CS"/>
        </w:rPr>
        <w:t xml:space="preserve"> </w:t>
      </w:r>
      <w:r w:rsidRPr="00B52837">
        <w:rPr>
          <w:rFonts w:cs="Book Antiqua"/>
          <w:sz w:val="22"/>
          <w:szCs w:val="22"/>
          <w:lang w:val="sr-Latn-CS" w:eastAsia="sr-Latn-CS"/>
        </w:rPr>
        <w:t>организовање</w:t>
      </w:r>
      <w:r w:rsidRPr="00B52837">
        <w:rPr>
          <w:rFonts w:cs="Book Antiqua"/>
          <w:sz w:val="22"/>
          <w:szCs w:val="22"/>
          <w:lang w:val="sr-Cyrl-CS" w:eastAsia="sr-Latn-CS"/>
        </w:rPr>
        <w:t xml:space="preserve"> </w:t>
      </w:r>
      <w:r w:rsidRPr="00B52837">
        <w:rPr>
          <w:rFonts w:cs="Book Antiqua"/>
          <w:sz w:val="22"/>
          <w:szCs w:val="22"/>
          <w:lang w:val="sr-Latn-CS" w:eastAsia="sr-Latn-CS"/>
        </w:rPr>
        <w:t>тимског</w:t>
      </w:r>
      <w:r w:rsidRPr="00B52837">
        <w:rPr>
          <w:rFonts w:cs="Book Antiqua"/>
          <w:sz w:val="22"/>
          <w:szCs w:val="22"/>
          <w:lang w:val="sr-Cyrl-CS" w:eastAsia="sr-Latn-CS"/>
        </w:rPr>
        <w:t xml:space="preserve"> </w:t>
      </w:r>
      <w:r w:rsidRPr="00B52837">
        <w:rPr>
          <w:rFonts w:cs="Book Antiqua"/>
          <w:sz w:val="22"/>
          <w:szCs w:val="22"/>
          <w:lang w:val="sr-Latn-CS" w:eastAsia="sr-Latn-CS"/>
        </w:rPr>
        <w:t>рада</w:t>
      </w:r>
      <w:r w:rsidRPr="00B52837">
        <w:rPr>
          <w:rFonts w:cs="Book Antiqua"/>
          <w:sz w:val="22"/>
          <w:szCs w:val="22"/>
          <w:lang w:val="sr-Cyrl-CS" w:eastAsia="sr-Latn-CS"/>
        </w:rPr>
        <w:t xml:space="preserve"> </w:t>
      </w:r>
      <w:r w:rsidRPr="00B52837">
        <w:rPr>
          <w:rFonts w:cs="Book Antiqua"/>
          <w:sz w:val="22"/>
          <w:szCs w:val="22"/>
          <w:lang w:val="sr-Latn-CS" w:eastAsia="sr-Latn-CS"/>
        </w:rPr>
        <w:t>у</w:t>
      </w:r>
      <w:r w:rsidRPr="00B52837">
        <w:rPr>
          <w:rFonts w:cs="Book Antiqua"/>
          <w:sz w:val="22"/>
          <w:szCs w:val="22"/>
          <w:lang w:val="sr-Cyrl-CS" w:eastAsia="sr-Latn-CS"/>
        </w:rPr>
        <w:t xml:space="preserve"> </w:t>
      </w:r>
      <w:r w:rsidRPr="00B52837">
        <w:rPr>
          <w:rFonts w:cs="Book Antiqua"/>
          <w:sz w:val="22"/>
          <w:szCs w:val="22"/>
          <w:lang w:val="sr-Latn-CS" w:eastAsia="sr-Latn-CS"/>
        </w:rPr>
        <w:t>реализацији</w:t>
      </w:r>
      <w:r w:rsidRPr="00B52837">
        <w:rPr>
          <w:rFonts w:cs="Book Antiqua"/>
          <w:sz w:val="22"/>
          <w:szCs w:val="22"/>
          <w:lang w:val="sr-Cyrl-CS" w:eastAsia="sr-Latn-CS"/>
        </w:rPr>
        <w:t xml:space="preserve"> </w:t>
      </w:r>
      <w:r w:rsidRPr="00B52837">
        <w:rPr>
          <w:rFonts w:cs="Book Antiqua"/>
          <w:sz w:val="22"/>
          <w:szCs w:val="22"/>
          <w:lang w:val="sr-Latn-CS" w:eastAsia="sr-Latn-CS"/>
        </w:rPr>
        <w:t>слободних</w:t>
      </w:r>
      <w:r w:rsidRPr="00B52837">
        <w:rPr>
          <w:rFonts w:cs="Book Antiqua"/>
          <w:sz w:val="22"/>
          <w:szCs w:val="22"/>
          <w:lang w:val="sr-Cyrl-CS" w:eastAsia="sr-Latn-CS"/>
        </w:rPr>
        <w:t xml:space="preserve"> </w:t>
      </w:r>
      <w:r w:rsidRPr="00B52837">
        <w:rPr>
          <w:rFonts w:cs="Book Antiqua"/>
          <w:sz w:val="22"/>
          <w:szCs w:val="22"/>
          <w:lang w:val="sr-Latn-CS" w:eastAsia="sr-Latn-CS"/>
        </w:rPr>
        <w:t>активности</w:t>
      </w:r>
      <w:r w:rsidRPr="00B52837">
        <w:rPr>
          <w:rFonts w:cs="Book Antiqua"/>
          <w:sz w:val="22"/>
          <w:szCs w:val="22"/>
          <w:lang w:eastAsia="sr-Latn-CS"/>
        </w:rPr>
        <w:t>;</w:t>
      </w:r>
    </w:p>
    <w:p w14:paraId="5EDFF2BD" w14:textId="77777777" w:rsidR="00862A5F" w:rsidRPr="00B52837" w:rsidRDefault="00862A5F" w:rsidP="003C27EA">
      <w:pPr>
        <w:widowControl/>
        <w:numPr>
          <w:ilvl w:val="0"/>
          <w:numId w:val="55"/>
        </w:numPr>
        <w:tabs>
          <w:tab w:val="left" w:pos="720"/>
        </w:tabs>
        <w:autoSpaceDE/>
      </w:pPr>
      <w:r w:rsidRPr="00B52837">
        <w:rPr>
          <w:rFonts w:cs="Book Antiqua"/>
          <w:sz w:val="22"/>
          <w:szCs w:val="22"/>
          <w:lang w:eastAsia="sr-Latn-CS"/>
        </w:rPr>
        <w:t>О</w:t>
      </w:r>
      <w:r w:rsidRPr="00B52837">
        <w:rPr>
          <w:rFonts w:cs="Book Antiqua"/>
          <w:sz w:val="22"/>
          <w:szCs w:val="22"/>
          <w:lang w:val="sr-Latn-CS" w:eastAsia="sr-Latn-CS"/>
        </w:rPr>
        <w:t>способљавање</w:t>
      </w:r>
      <w:r w:rsidRPr="00B52837">
        <w:rPr>
          <w:rFonts w:cs="Book Antiqua"/>
          <w:sz w:val="22"/>
          <w:szCs w:val="22"/>
          <w:lang w:val="sr-Cyrl-CS" w:eastAsia="sr-Latn-CS"/>
        </w:rPr>
        <w:t xml:space="preserve"> </w:t>
      </w:r>
      <w:r w:rsidRPr="00B52837">
        <w:rPr>
          <w:rFonts w:cs="Book Antiqua"/>
          <w:sz w:val="22"/>
          <w:szCs w:val="22"/>
          <w:lang w:val="sr-Latn-CS" w:eastAsia="sr-Latn-CS"/>
        </w:rPr>
        <w:t>ученика</w:t>
      </w:r>
      <w:r w:rsidRPr="00B52837">
        <w:rPr>
          <w:rFonts w:cs="Book Antiqua"/>
          <w:sz w:val="22"/>
          <w:szCs w:val="22"/>
          <w:lang w:val="sr-Cyrl-CS" w:eastAsia="sr-Latn-CS"/>
        </w:rPr>
        <w:t xml:space="preserve"> </w:t>
      </w:r>
      <w:r w:rsidRPr="00B52837">
        <w:rPr>
          <w:rFonts w:cs="Book Antiqua"/>
          <w:sz w:val="22"/>
          <w:szCs w:val="22"/>
          <w:lang w:val="sr-Latn-CS" w:eastAsia="sr-Latn-CS"/>
        </w:rPr>
        <w:t>за</w:t>
      </w:r>
      <w:r w:rsidRPr="00B52837">
        <w:rPr>
          <w:rFonts w:cs="Book Antiqua"/>
          <w:sz w:val="22"/>
          <w:szCs w:val="22"/>
          <w:lang w:val="sr-Cyrl-CS" w:eastAsia="sr-Latn-CS"/>
        </w:rPr>
        <w:t xml:space="preserve"> што </w:t>
      </w:r>
      <w:r w:rsidRPr="00B52837">
        <w:rPr>
          <w:rFonts w:cs="Book Antiqua"/>
          <w:sz w:val="22"/>
          <w:szCs w:val="22"/>
          <w:lang w:val="sr-Latn-CS" w:eastAsia="sr-Latn-CS"/>
        </w:rPr>
        <w:t>самосталн</w:t>
      </w:r>
      <w:r w:rsidRPr="00B52837">
        <w:rPr>
          <w:rFonts w:cs="Book Antiqua"/>
          <w:sz w:val="22"/>
          <w:szCs w:val="22"/>
          <w:lang w:val="sr-Cyrl-CS" w:eastAsia="sr-Latn-CS"/>
        </w:rPr>
        <w:t xml:space="preserve">ије </w:t>
      </w:r>
      <w:r w:rsidRPr="00B52837">
        <w:rPr>
          <w:rFonts w:cs="Book Antiqua"/>
          <w:sz w:val="22"/>
          <w:szCs w:val="22"/>
          <w:lang w:val="sr-Latn-CS" w:eastAsia="sr-Latn-CS"/>
        </w:rPr>
        <w:t>учење</w:t>
      </w:r>
      <w:r w:rsidRPr="00B52837">
        <w:rPr>
          <w:rFonts w:cs="Book Antiqua"/>
          <w:sz w:val="22"/>
          <w:szCs w:val="22"/>
          <w:lang w:val="sr-Cyrl-CS" w:eastAsia="sr-Latn-CS"/>
        </w:rPr>
        <w:t xml:space="preserve"> применом разних наставних средстава и прилагођених материјала</w:t>
      </w:r>
      <w:r w:rsidRPr="00B52837">
        <w:rPr>
          <w:rFonts w:cs="Book Antiqua"/>
          <w:sz w:val="22"/>
          <w:szCs w:val="22"/>
          <w:lang w:eastAsia="sr-Latn-CS"/>
        </w:rPr>
        <w:t>;</w:t>
      </w:r>
    </w:p>
    <w:p w14:paraId="50702F26" w14:textId="77777777" w:rsidR="00862A5F" w:rsidRPr="00B52837" w:rsidRDefault="00862A5F" w:rsidP="003C27EA">
      <w:pPr>
        <w:widowControl/>
        <w:numPr>
          <w:ilvl w:val="0"/>
          <w:numId w:val="55"/>
        </w:numPr>
        <w:tabs>
          <w:tab w:val="left" w:pos="720"/>
        </w:tabs>
        <w:autoSpaceDE/>
      </w:pPr>
      <w:r w:rsidRPr="00B52837">
        <w:rPr>
          <w:rFonts w:cs="Book Antiqua"/>
          <w:sz w:val="22"/>
          <w:szCs w:val="22"/>
          <w:lang w:eastAsia="sr-Latn-CS"/>
        </w:rPr>
        <w:t>С</w:t>
      </w:r>
      <w:r w:rsidRPr="00B52837">
        <w:rPr>
          <w:rFonts w:cs="Book Antiqua"/>
          <w:sz w:val="22"/>
          <w:szCs w:val="22"/>
          <w:lang w:val="sr-Latn-CS" w:eastAsia="sr-Latn-CS"/>
        </w:rPr>
        <w:t>тручно</w:t>
      </w:r>
      <w:r w:rsidRPr="00B52837">
        <w:rPr>
          <w:rFonts w:cs="Book Antiqua"/>
          <w:sz w:val="22"/>
          <w:szCs w:val="22"/>
          <w:lang w:val="sr-Cyrl-CS" w:eastAsia="sr-Latn-CS"/>
        </w:rPr>
        <w:t xml:space="preserve"> </w:t>
      </w:r>
      <w:r w:rsidRPr="00B52837">
        <w:rPr>
          <w:rFonts w:cs="Book Antiqua"/>
          <w:sz w:val="22"/>
          <w:szCs w:val="22"/>
          <w:lang w:val="sr-Latn-CS" w:eastAsia="sr-Latn-CS"/>
        </w:rPr>
        <w:t>усавршавање</w:t>
      </w:r>
      <w:r w:rsidRPr="00B52837">
        <w:rPr>
          <w:rFonts w:cs="Book Antiqua"/>
          <w:sz w:val="22"/>
          <w:szCs w:val="22"/>
          <w:lang w:val="sr-Cyrl-CS" w:eastAsia="sr-Latn-CS"/>
        </w:rPr>
        <w:t xml:space="preserve"> </w:t>
      </w:r>
      <w:r w:rsidRPr="00B52837">
        <w:rPr>
          <w:rFonts w:cs="Book Antiqua"/>
          <w:sz w:val="22"/>
          <w:szCs w:val="22"/>
          <w:lang w:val="sr-Latn-CS" w:eastAsia="sr-Latn-CS"/>
        </w:rPr>
        <w:t>запослених</w:t>
      </w:r>
      <w:r w:rsidRPr="00B52837">
        <w:rPr>
          <w:rFonts w:cs="Book Antiqua"/>
          <w:sz w:val="22"/>
          <w:szCs w:val="22"/>
          <w:lang w:val="sr-Cyrl-CS" w:eastAsia="sr-Latn-CS"/>
        </w:rPr>
        <w:t xml:space="preserve"> </w:t>
      </w:r>
      <w:r w:rsidRPr="00B52837">
        <w:rPr>
          <w:rFonts w:cs="Book Antiqua"/>
          <w:sz w:val="22"/>
          <w:szCs w:val="22"/>
          <w:lang w:val="sr-Latn-CS" w:eastAsia="sr-Latn-CS"/>
        </w:rPr>
        <w:t>и</w:t>
      </w:r>
      <w:r w:rsidRPr="00B52837">
        <w:rPr>
          <w:rFonts w:cs="Book Antiqua"/>
          <w:sz w:val="22"/>
          <w:szCs w:val="22"/>
          <w:lang w:val="sr-Cyrl-CS" w:eastAsia="sr-Latn-CS"/>
        </w:rPr>
        <w:t xml:space="preserve"> </w:t>
      </w:r>
      <w:r w:rsidRPr="00B52837">
        <w:rPr>
          <w:rFonts w:cs="Book Antiqua"/>
          <w:sz w:val="22"/>
          <w:szCs w:val="22"/>
          <w:lang w:val="sr-Latn-CS" w:eastAsia="sr-Latn-CS"/>
        </w:rPr>
        <w:t>праћење</w:t>
      </w:r>
      <w:r w:rsidRPr="00B52837">
        <w:rPr>
          <w:rFonts w:cs="Book Antiqua"/>
          <w:sz w:val="22"/>
          <w:szCs w:val="22"/>
          <w:lang w:val="sr-Cyrl-CS" w:eastAsia="sr-Latn-CS"/>
        </w:rPr>
        <w:t xml:space="preserve"> </w:t>
      </w:r>
      <w:r w:rsidRPr="00B52837">
        <w:rPr>
          <w:rFonts w:cs="Book Antiqua"/>
          <w:sz w:val="22"/>
          <w:szCs w:val="22"/>
          <w:lang w:val="sr-Latn-CS" w:eastAsia="sr-Latn-CS"/>
        </w:rPr>
        <w:t>промена</w:t>
      </w:r>
      <w:r w:rsidRPr="00B52837">
        <w:rPr>
          <w:rFonts w:cs="Book Antiqua"/>
          <w:sz w:val="22"/>
          <w:szCs w:val="22"/>
          <w:lang w:val="sr-Cyrl-CS" w:eastAsia="sr-Latn-CS"/>
        </w:rPr>
        <w:t xml:space="preserve"> </w:t>
      </w:r>
      <w:r w:rsidRPr="00B52837">
        <w:rPr>
          <w:rFonts w:cs="Book Antiqua"/>
          <w:sz w:val="22"/>
          <w:szCs w:val="22"/>
          <w:lang w:val="sr-Latn-CS" w:eastAsia="sr-Latn-CS"/>
        </w:rPr>
        <w:t>у</w:t>
      </w:r>
      <w:r w:rsidRPr="00B52837">
        <w:rPr>
          <w:rFonts w:cs="Book Antiqua"/>
          <w:sz w:val="22"/>
          <w:szCs w:val="22"/>
          <w:lang w:val="sr-Cyrl-CS" w:eastAsia="sr-Latn-CS"/>
        </w:rPr>
        <w:t xml:space="preserve"> </w:t>
      </w:r>
      <w:r w:rsidRPr="00B52837">
        <w:rPr>
          <w:rFonts w:cs="Book Antiqua"/>
          <w:sz w:val="22"/>
          <w:szCs w:val="22"/>
          <w:lang w:val="sr-Latn-CS" w:eastAsia="sr-Latn-CS"/>
        </w:rPr>
        <w:t>области</w:t>
      </w:r>
      <w:r w:rsidRPr="00B52837">
        <w:rPr>
          <w:rFonts w:cs="Book Antiqua"/>
          <w:sz w:val="22"/>
          <w:szCs w:val="22"/>
          <w:lang w:val="sr-Cyrl-CS" w:eastAsia="sr-Latn-CS"/>
        </w:rPr>
        <w:t xml:space="preserve"> </w:t>
      </w:r>
      <w:r w:rsidRPr="00B52837">
        <w:rPr>
          <w:rFonts w:cs="Book Antiqua"/>
          <w:sz w:val="22"/>
          <w:szCs w:val="22"/>
          <w:lang w:val="sr-Latn-CS" w:eastAsia="sr-Latn-CS"/>
        </w:rPr>
        <w:t>образовања</w:t>
      </w:r>
      <w:r w:rsidRPr="00B52837">
        <w:rPr>
          <w:rFonts w:cs="Book Antiqua"/>
          <w:sz w:val="22"/>
          <w:szCs w:val="22"/>
          <w:lang w:val="sr-Cyrl-CS" w:eastAsia="sr-Latn-CS"/>
        </w:rPr>
        <w:t xml:space="preserve"> </w:t>
      </w:r>
      <w:r w:rsidRPr="00B52837">
        <w:rPr>
          <w:rFonts w:cs="Book Antiqua"/>
          <w:sz w:val="22"/>
          <w:szCs w:val="22"/>
          <w:lang w:val="sr-Latn-CS" w:eastAsia="sr-Latn-CS"/>
        </w:rPr>
        <w:t>и</w:t>
      </w:r>
      <w:r w:rsidRPr="00B52837">
        <w:rPr>
          <w:rFonts w:cs="Book Antiqua"/>
          <w:sz w:val="22"/>
          <w:szCs w:val="22"/>
          <w:lang w:val="sr-Cyrl-CS" w:eastAsia="sr-Latn-CS"/>
        </w:rPr>
        <w:t xml:space="preserve"> </w:t>
      </w:r>
      <w:r w:rsidRPr="00B52837">
        <w:rPr>
          <w:rFonts w:cs="Book Antiqua"/>
          <w:sz w:val="22"/>
          <w:szCs w:val="22"/>
          <w:lang w:val="sr-Latn-CS" w:eastAsia="sr-Latn-CS"/>
        </w:rPr>
        <w:t>васпитања</w:t>
      </w:r>
      <w:r w:rsidRPr="00B52837">
        <w:rPr>
          <w:rFonts w:cs="Book Antiqua"/>
          <w:sz w:val="22"/>
          <w:szCs w:val="22"/>
          <w:lang w:eastAsia="sr-Latn-CS"/>
        </w:rPr>
        <w:t>;</w:t>
      </w:r>
    </w:p>
    <w:p w14:paraId="7ACDB39F" w14:textId="77777777" w:rsidR="00862A5F" w:rsidRPr="00B52837" w:rsidRDefault="00862A5F" w:rsidP="003C27EA">
      <w:pPr>
        <w:widowControl/>
        <w:numPr>
          <w:ilvl w:val="0"/>
          <w:numId w:val="55"/>
        </w:numPr>
        <w:tabs>
          <w:tab w:val="left" w:pos="720"/>
        </w:tabs>
        <w:autoSpaceDE/>
      </w:pPr>
      <w:r w:rsidRPr="00B52837">
        <w:rPr>
          <w:rFonts w:cs="Book Antiqua"/>
          <w:sz w:val="22"/>
          <w:szCs w:val="22"/>
          <w:lang w:eastAsia="sr-Latn-CS"/>
        </w:rPr>
        <w:t>С</w:t>
      </w:r>
      <w:r w:rsidRPr="00B52837">
        <w:rPr>
          <w:rFonts w:cs="Book Antiqua"/>
          <w:sz w:val="22"/>
          <w:szCs w:val="22"/>
          <w:lang w:val="sr-Latn-CS" w:eastAsia="sr-Latn-CS"/>
        </w:rPr>
        <w:t>амовредновање</w:t>
      </w:r>
      <w:r w:rsidRPr="00B52837">
        <w:rPr>
          <w:rFonts w:cs="Book Antiqua"/>
          <w:sz w:val="22"/>
          <w:szCs w:val="22"/>
          <w:lang w:val="sr-Cyrl-CS" w:eastAsia="sr-Latn-CS"/>
        </w:rPr>
        <w:t xml:space="preserve"> </w:t>
      </w:r>
      <w:r w:rsidRPr="00B52837">
        <w:rPr>
          <w:rFonts w:cs="Book Antiqua"/>
          <w:sz w:val="22"/>
          <w:szCs w:val="22"/>
          <w:lang w:val="sr-Latn-CS" w:eastAsia="sr-Latn-CS"/>
        </w:rPr>
        <w:t>рада</w:t>
      </w:r>
      <w:r w:rsidRPr="00B52837">
        <w:rPr>
          <w:rFonts w:cs="Book Antiqua"/>
          <w:sz w:val="22"/>
          <w:szCs w:val="22"/>
          <w:lang w:val="sr-Cyrl-CS" w:eastAsia="sr-Latn-CS"/>
        </w:rPr>
        <w:t xml:space="preserve"> </w:t>
      </w:r>
      <w:r w:rsidRPr="00B52837">
        <w:rPr>
          <w:rFonts w:cs="Book Antiqua"/>
          <w:sz w:val="22"/>
          <w:szCs w:val="22"/>
          <w:lang w:val="sr-Latn-CS" w:eastAsia="sr-Latn-CS"/>
        </w:rPr>
        <w:t>школе</w:t>
      </w:r>
      <w:r w:rsidRPr="00B52837">
        <w:rPr>
          <w:rFonts w:cs="Book Antiqua"/>
          <w:sz w:val="22"/>
          <w:szCs w:val="22"/>
          <w:lang w:eastAsia="sr-Latn-CS"/>
        </w:rPr>
        <w:t>;</w:t>
      </w:r>
    </w:p>
    <w:p w14:paraId="4070CD67" w14:textId="77777777" w:rsidR="00862A5F" w:rsidRPr="00B52837" w:rsidRDefault="00862A5F" w:rsidP="003C27EA">
      <w:pPr>
        <w:widowControl/>
        <w:numPr>
          <w:ilvl w:val="0"/>
          <w:numId w:val="55"/>
        </w:numPr>
        <w:tabs>
          <w:tab w:val="left" w:pos="720"/>
        </w:tabs>
        <w:autoSpaceDE/>
      </w:pPr>
      <w:r w:rsidRPr="00B52837">
        <w:rPr>
          <w:rFonts w:cs="Book Antiqua"/>
          <w:sz w:val="22"/>
          <w:szCs w:val="22"/>
          <w:lang w:eastAsia="sr-Latn-CS"/>
        </w:rPr>
        <w:t>Ј</w:t>
      </w:r>
      <w:r w:rsidRPr="00B52837">
        <w:rPr>
          <w:rFonts w:cs="Book Antiqua"/>
          <w:sz w:val="22"/>
          <w:szCs w:val="22"/>
          <w:lang w:val="sr-Latn-CS" w:eastAsia="sr-Latn-CS"/>
        </w:rPr>
        <w:t>ачање</w:t>
      </w:r>
      <w:r w:rsidRPr="00B52837">
        <w:rPr>
          <w:rFonts w:cs="Book Antiqua"/>
          <w:sz w:val="22"/>
          <w:szCs w:val="22"/>
          <w:lang w:val="sr-Cyrl-CS" w:eastAsia="sr-Latn-CS"/>
        </w:rPr>
        <w:t xml:space="preserve"> </w:t>
      </w:r>
      <w:r w:rsidRPr="00B52837">
        <w:rPr>
          <w:rFonts w:cs="Book Antiqua"/>
          <w:sz w:val="22"/>
          <w:szCs w:val="22"/>
          <w:lang w:val="sr-Latn-CS" w:eastAsia="sr-Latn-CS"/>
        </w:rPr>
        <w:t>васпитне</w:t>
      </w:r>
      <w:r w:rsidRPr="00B52837">
        <w:rPr>
          <w:rFonts w:cs="Book Antiqua"/>
          <w:sz w:val="22"/>
          <w:szCs w:val="22"/>
          <w:lang w:val="sr-Cyrl-CS" w:eastAsia="sr-Latn-CS"/>
        </w:rPr>
        <w:t xml:space="preserve"> </w:t>
      </w:r>
      <w:r w:rsidRPr="00B52837">
        <w:rPr>
          <w:rFonts w:cs="Book Antiqua"/>
          <w:sz w:val="22"/>
          <w:szCs w:val="22"/>
          <w:lang w:val="sr-Latn-CS" w:eastAsia="sr-Latn-CS"/>
        </w:rPr>
        <w:t>улог</w:t>
      </w:r>
      <w:r w:rsidRPr="00B52837">
        <w:rPr>
          <w:rFonts w:cs="Book Antiqua"/>
          <w:sz w:val="22"/>
          <w:szCs w:val="22"/>
          <w:lang w:val="sr-Cyrl-CS" w:eastAsia="sr-Latn-CS"/>
        </w:rPr>
        <w:t xml:space="preserve">е </w:t>
      </w:r>
      <w:r w:rsidRPr="00B52837">
        <w:rPr>
          <w:rFonts w:cs="Book Antiqua"/>
          <w:sz w:val="22"/>
          <w:szCs w:val="22"/>
          <w:lang w:val="sr-Latn-CS" w:eastAsia="sr-Latn-CS"/>
        </w:rPr>
        <w:t>школе,</w:t>
      </w:r>
      <w:r w:rsidRPr="00B52837">
        <w:rPr>
          <w:rFonts w:cs="Book Antiqua"/>
          <w:sz w:val="22"/>
          <w:szCs w:val="22"/>
          <w:lang w:val="sr-Cyrl-CS" w:eastAsia="sr-Latn-CS"/>
        </w:rPr>
        <w:t xml:space="preserve"> </w:t>
      </w:r>
      <w:r w:rsidRPr="00B52837">
        <w:rPr>
          <w:rFonts w:cs="Book Antiqua"/>
          <w:sz w:val="22"/>
          <w:szCs w:val="22"/>
          <w:lang w:val="sr-Latn-CS" w:eastAsia="sr-Latn-CS"/>
        </w:rPr>
        <w:t xml:space="preserve"> укључивањем</w:t>
      </w:r>
      <w:r w:rsidRPr="00B52837">
        <w:rPr>
          <w:rFonts w:cs="Book Antiqua"/>
          <w:sz w:val="22"/>
          <w:szCs w:val="22"/>
          <w:lang w:val="sr-Cyrl-CS" w:eastAsia="sr-Latn-CS"/>
        </w:rPr>
        <w:t xml:space="preserve"> </w:t>
      </w:r>
      <w:r w:rsidRPr="00B52837">
        <w:rPr>
          <w:rFonts w:cs="Book Antiqua"/>
          <w:sz w:val="22"/>
          <w:szCs w:val="22"/>
          <w:lang w:val="sr-Latn-CS" w:eastAsia="sr-Latn-CS"/>
        </w:rPr>
        <w:t>родитеља</w:t>
      </w:r>
      <w:r w:rsidRPr="00B52837">
        <w:rPr>
          <w:rFonts w:cs="Book Antiqua"/>
          <w:sz w:val="22"/>
          <w:szCs w:val="22"/>
          <w:lang w:val="sr-Cyrl-CS" w:eastAsia="sr-Latn-CS"/>
        </w:rPr>
        <w:t xml:space="preserve"> </w:t>
      </w:r>
      <w:r w:rsidRPr="00B52837">
        <w:rPr>
          <w:rFonts w:cs="Book Antiqua"/>
          <w:sz w:val="22"/>
          <w:szCs w:val="22"/>
          <w:lang w:val="sr-Latn-CS" w:eastAsia="sr-Latn-CS"/>
        </w:rPr>
        <w:t>у</w:t>
      </w:r>
      <w:r w:rsidRPr="00B52837">
        <w:rPr>
          <w:rFonts w:cs="Book Antiqua"/>
          <w:sz w:val="22"/>
          <w:szCs w:val="22"/>
          <w:lang w:val="sr-Cyrl-CS" w:eastAsia="sr-Latn-CS"/>
        </w:rPr>
        <w:t xml:space="preserve"> </w:t>
      </w:r>
      <w:r w:rsidRPr="00B52837">
        <w:rPr>
          <w:rFonts w:cs="Book Antiqua"/>
          <w:sz w:val="22"/>
          <w:szCs w:val="22"/>
          <w:lang w:val="sr-Latn-CS" w:eastAsia="sr-Latn-CS"/>
        </w:rPr>
        <w:t>рад</w:t>
      </w:r>
      <w:r w:rsidRPr="00B52837">
        <w:rPr>
          <w:rFonts w:cs="Book Antiqua"/>
          <w:sz w:val="22"/>
          <w:szCs w:val="22"/>
          <w:lang w:val="sr-Cyrl-CS" w:eastAsia="sr-Latn-CS"/>
        </w:rPr>
        <w:t xml:space="preserve"> </w:t>
      </w:r>
      <w:r w:rsidRPr="00B52837">
        <w:rPr>
          <w:rFonts w:cs="Book Antiqua"/>
          <w:sz w:val="22"/>
          <w:szCs w:val="22"/>
          <w:lang w:val="sr-Latn-CS" w:eastAsia="sr-Latn-CS"/>
        </w:rPr>
        <w:t>школе</w:t>
      </w:r>
      <w:r w:rsidRPr="00B52837">
        <w:rPr>
          <w:rFonts w:cs="Book Antiqua"/>
          <w:sz w:val="22"/>
          <w:szCs w:val="22"/>
          <w:lang w:eastAsia="sr-Latn-CS"/>
        </w:rPr>
        <w:t>;</w:t>
      </w:r>
    </w:p>
    <w:p w14:paraId="4284BECF" w14:textId="39814D6A" w:rsidR="00862A5F" w:rsidRPr="00B52837" w:rsidRDefault="00862A5F" w:rsidP="003C27EA">
      <w:pPr>
        <w:widowControl/>
        <w:numPr>
          <w:ilvl w:val="0"/>
          <w:numId w:val="55"/>
        </w:numPr>
        <w:tabs>
          <w:tab w:val="left" w:pos="720"/>
        </w:tabs>
        <w:autoSpaceDE/>
      </w:pPr>
      <w:r w:rsidRPr="00B52837">
        <w:rPr>
          <w:rFonts w:cs="Book Antiqua"/>
          <w:sz w:val="22"/>
          <w:szCs w:val="22"/>
          <w:lang w:eastAsia="sr-Latn-CS"/>
        </w:rPr>
        <w:t>С</w:t>
      </w:r>
      <w:r w:rsidRPr="00B52837">
        <w:rPr>
          <w:rFonts w:cs="Book Antiqua"/>
          <w:sz w:val="22"/>
          <w:szCs w:val="22"/>
          <w:lang w:val="sr-Latn-CS" w:eastAsia="sr-Latn-CS"/>
        </w:rPr>
        <w:t>арадња</w:t>
      </w:r>
      <w:r w:rsidRPr="00B52837">
        <w:rPr>
          <w:rFonts w:cs="Book Antiqua"/>
          <w:sz w:val="22"/>
          <w:szCs w:val="22"/>
          <w:lang w:val="sr-Cyrl-CS" w:eastAsia="sr-Latn-CS"/>
        </w:rPr>
        <w:t xml:space="preserve"> </w:t>
      </w:r>
      <w:r w:rsidRPr="00B52837">
        <w:rPr>
          <w:rFonts w:cs="Book Antiqua"/>
          <w:sz w:val="22"/>
          <w:szCs w:val="22"/>
          <w:lang w:val="sr-Latn-CS" w:eastAsia="sr-Latn-CS"/>
        </w:rPr>
        <w:t>са</w:t>
      </w:r>
      <w:r w:rsidRPr="00B52837">
        <w:rPr>
          <w:rFonts w:cs="Book Antiqua"/>
          <w:sz w:val="22"/>
          <w:szCs w:val="22"/>
          <w:lang w:val="sr-Cyrl-CS" w:eastAsia="sr-Latn-CS"/>
        </w:rPr>
        <w:t xml:space="preserve"> </w:t>
      </w:r>
      <w:r w:rsidRPr="00B52837">
        <w:rPr>
          <w:rFonts w:cs="Book Antiqua"/>
          <w:sz w:val="22"/>
          <w:szCs w:val="22"/>
          <w:lang w:val="sr-Latn-CS" w:eastAsia="sr-Latn-CS"/>
        </w:rPr>
        <w:t>локалном</w:t>
      </w:r>
      <w:r w:rsidRPr="00B52837">
        <w:rPr>
          <w:rFonts w:cs="Book Antiqua"/>
          <w:sz w:val="22"/>
          <w:szCs w:val="22"/>
          <w:lang w:val="sr-Cyrl-CS" w:eastAsia="sr-Latn-CS"/>
        </w:rPr>
        <w:t xml:space="preserve"> </w:t>
      </w:r>
      <w:r w:rsidRPr="00B52837">
        <w:rPr>
          <w:rFonts w:cs="Book Antiqua"/>
          <w:sz w:val="22"/>
          <w:szCs w:val="22"/>
          <w:lang w:val="sr-Latn-CS" w:eastAsia="sr-Latn-CS"/>
        </w:rPr>
        <w:t>самоуправом</w:t>
      </w:r>
      <w:r w:rsidR="00B52837" w:rsidRPr="00B52837">
        <w:rPr>
          <w:rFonts w:cs="Book Antiqua"/>
          <w:sz w:val="22"/>
          <w:szCs w:val="22"/>
          <w:lang w:eastAsia="sr-Latn-CS"/>
        </w:rPr>
        <w:t>.</w:t>
      </w:r>
    </w:p>
    <w:p w14:paraId="7998F598" w14:textId="77777777" w:rsidR="00862A5F" w:rsidRPr="00785B56" w:rsidRDefault="00862A5F">
      <w:pPr>
        <w:widowControl/>
        <w:autoSpaceDE/>
        <w:rPr>
          <w:rFonts w:cs="Book Antiqua"/>
          <w:color w:val="FF0000"/>
          <w:sz w:val="22"/>
          <w:szCs w:val="22"/>
          <w:lang w:val="sr-Latn-CS" w:eastAsia="sr-Latn-CS"/>
        </w:rPr>
      </w:pPr>
    </w:p>
    <w:bookmarkStart w:id="105" w:name="_Toc240022039"/>
    <w:p w14:paraId="7C12C5B8" w14:textId="77777777" w:rsidR="00862A5F" w:rsidRPr="00A4349C" w:rsidRDefault="00862A5F">
      <w:pPr>
        <w:pStyle w:val="Heading2"/>
        <w:tabs>
          <w:tab w:val="clear" w:pos="3434"/>
        </w:tabs>
        <w:spacing w:line="480" w:lineRule="auto"/>
        <w:jc w:val="center"/>
      </w:pPr>
      <w:r w:rsidRPr="00A4349C">
        <w:rPr>
          <w:rFonts w:cs="Book Antiqua"/>
          <w:noProof/>
          <w:sz w:val="22"/>
          <w:szCs w:val="22"/>
          <w:lang w:val="en-GB" w:eastAsia="en-GB"/>
        </w:rPr>
        <mc:AlternateContent>
          <mc:Choice Requires="wps">
            <w:drawing>
              <wp:anchor distT="0" distB="0" distL="114935" distR="114935" simplePos="0" relativeHeight="251681792" behindDoc="0" locked="0" layoutInCell="1" allowOverlap="1" wp14:anchorId="01D504F4" wp14:editId="5B6C4568">
                <wp:simplePos x="0" y="0"/>
                <wp:positionH relativeFrom="column">
                  <wp:posOffset>2381885</wp:posOffset>
                </wp:positionH>
                <wp:positionV relativeFrom="paragraph">
                  <wp:posOffset>291465</wp:posOffset>
                </wp:positionV>
                <wp:extent cx="867410" cy="676910"/>
                <wp:effectExtent l="0" t="0" r="0" b="0"/>
                <wp:wrapNone/>
                <wp:docPr id="490924540" name="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67410" cy="676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77C467" w14:textId="77777777" w:rsidR="004A741C" w:rsidRDefault="004A741C">
                            <w:r>
                              <w:rPr>
                                <w:noProof/>
                                <w:lang w:val="en-GB" w:eastAsia="en-GB"/>
                              </w:rPr>
                              <w:drawing>
                                <wp:inline distT="0" distB="0" distL="0" distR="0" wp14:anchorId="4EE25589" wp14:editId="5BF850B2">
                                  <wp:extent cx="713740" cy="566420"/>
                                  <wp:effectExtent l="0" t="0" r="0" b="0"/>
                                  <wp:docPr id="25" name="Slika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5"/>
                                          <pic:cNvPicPr>
                                            <a:picLocks/>
                                          </pic:cNvPicPr>
                                        </pic:nvPicPr>
                                        <pic:blipFill>
                                          <a:blip r:embed="rId152">
                                            <a:extLst>
                                              <a:ext uri="{28A0092B-C50C-407E-A947-70E740481C1C}">
                                                <a14:useLocalDpi xmlns:a14="http://schemas.microsoft.com/office/drawing/2010/main" val="0"/>
                                              </a:ext>
                                            </a:extLst>
                                          </a:blip>
                                          <a:srcRect l="-31" t="-35" r="-31" b="-35"/>
                                          <a:stretch>
                                            <a:fillRect/>
                                          </a:stretch>
                                        </pic:blipFill>
                                        <pic:spPr bwMode="auto">
                                          <a:xfrm>
                                            <a:off x="0" y="0"/>
                                            <a:ext cx="713740" cy="56642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D504F4" id=" 32" o:spid="_x0000_s1074" type="#_x0000_t202" style="position:absolute;left:0;text-align:left;margin-left:187.55pt;margin-top:22.95pt;width:68.3pt;height:53.3pt;z-index:2516817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" stroked="f">
                <v:path arrowok="t"/>
                <v:textbox inset="7.3pt,3.7pt,7.3pt,3.7pt">
                  <w:txbxContent>
                    <w:p w14:paraId="1577C467" w14:textId="77777777" w:rsidR="004A741C" w:rsidRDefault="004A741C">
                      <w:r>
                        <w:rPr>
                          <w:noProof/>
                          <w:lang w:val="en-GB" w:eastAsia="en-GB"/>
                        </w:rPr>
                        <w:drawing>
                          <wp:inline distT="0" distB="0" distL="0" distR="0" wp14:anchorId="4EE25589" wp14:editId="5BF850B2">
                            <wp:extent cx="713740" cy="566420"/>
                            <wp:effectExtent l="0" t="0" r="0" b="0"/>
                            <wp:docPr id="25" name="Slika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5"/>
                                    <pic:cNvPicPr>
                                      <a:picLocks/>
                                    </pic:cNvPicPr>
                                  </pic:nvPicPr>
                                  <pic:blipFill>
                                    <a:blip r:embed="rId153">
                                      <a:extLst>
                                        <a:ext uri="{28A0092B-C50C-407E-A947-70E740481C1C}">
                                          <a14:useLocalDpi xmlns:a14="http://schemas.microsoft.com/office/drawing/2010/main" val="0"/>
                                        </a:ext>
                                      </a:extLst>
                                    </a:blip>
                                    <a:srcRect l="-31" t="-35" r="-31" b="-35"/>
                                    <a:stretch>
                                      <a:fillRect/>
                                    </a:stretch>
                                  </pic:blipFill>
                                  <pic:spPr bwMode="auto">
                                    <a:xfrm>
                                      <a:off x="0" y="0"/>
                                      <a:ext cx="713740" cy="566420"/>
                                    </a:xfrm>
                                    <a:prstGeom prst="rect">
                                      <a:avLst/>
                                    </a:prstGeom>
                                    <a:solidFill>
                                      <a:srgbClr val="FFFFFF"/>
                                    </a:solidFill>
                                    <a:ln>
                                      <a:noFill/>
                                    </a:ln>
                                  </pic:spPr>
                                </pic:pic>
                              </a:graphicData>
                            </a:graphic>
                          </wp:inline>
                        </w:drawing>
                      </w:r>
                    </w:p>
                  </w:txbxContent>
                </v:textbox>
              </v:shape>
            </w:pict>
          </mc:Fallback>
        </mc:AlternateContent>
      </w:r>
      <w:r w:rsidRPr="00A4349C">
        <w:rPr>
          <w:rFonts w:cs="Book Antiqua"/>
          <w:sz w:val="22"/>
          <w:szCs w:val="22"/>
          <w:lang w:val="sr-Latn-BA"/>
        </w:rPr>
        <w:t>VIII.4</w:t>
      </w:r>
      <w:r w:rsidRPr="00A4349C">
        <w:rPr>
          <w:rFonts w:cs="Book Antiqua"/>
          <w:sz w:val="22"/>
          <w:szCs w:val="22"/>
          <w:lang w:val="sr-Cyrl-CS"/>
        </w:rPr>
        <w:t xml:space="preserve"> Програм безбедности и здравља на раду</w:t>
      </w:r>
      <w:bookmarkEnd w:id="105"/>
    </w:p>
    <w:p w14:paraId="77382DA2" w14:textId="77777777" w:rsidR="00862A5F" w:rsidRPr="00785B56" w:rsidRDefault="00862A5F">
      <w:pPr>
        <w:rPr>
          <w:rFonts w:cs="Book Antiqua"/>
          <w:color w:val="FF0000"/>
          <w:sz w:val="22"/>
          <w:szCs w:val="22"/>
          <w:lang w:val="sr-Cyrl-CS"/>
        </w:rPr>
      </w:pPr>
    </w:p>
    <w:p w14:paraId="413BA18D" w14:textId="77777777" w:rsidR="00862A5F" w:rsidRPr="00785B56" w:rsidRDefault="00862A5F">
      <w:pPr>
        <w:rPr>
          <w:rFonts w:cs="Book Antiqua"/>
          <w:color w:val="FF0000"/>
          <w:sz w:val="22"/>
          <w:szCs w:val="22"/>
          <w:lang w:val="sr-Cyrl-CS"/>
        </w:rPr>
      </w:pPr>
    </w:p>
    <w:p w14:paraId="27B1883F" w14:textId="77777777" w:rsidR="00862A5F" w:rsidRPr="00785B56" w:rsidRDefault="00862A5F">
      <w:pPr>
        <w:rPr>
          <w:rFonts w:cs="Book Antiqua"/>
          <w:color w:val="FF0000"/>
          <w:sz w:val="22"/>
          <w:szCs w:val="22"/>
          <w:lang w:val="sr-Cyrl-CS"/>
        </w:rPr>
      </w:pPr>
    </w:p>
    <w:p w14:paraId="60C4B38C" w14:textId="77777777" w:rsidR="00862A5F" w:rsidRPr="00785B56" w:rsidRDefault="00862A5F">
      <w:pPr>
        <w:rPr>
          <w:rFonts w:cs="Book Antiqua"/>
          <w:color w:val="FF0000"/>
          <w:sz w:val="22"/>
          <w:szCs w:val="22"/>
          <w:lang w:val="sr-Cyrl-CS"/>
        </w:rPr>
      </w:pPr>
    </w:p>
    <w:p w14:paraId="65502CD1" w14:textId="77777777" w:rsidR="002C2A5E" w:rsidRPr="002C2A5E" w:rsidRDefault="002C2A5E" w:rsidP="002C2A5E">
      <w:pPr>
        <w:spacing w:after="240"/>
        <w:rPr>
          <w:sz w:val="22"/>
          <w:szCs w:val="22"/>
        </w:rPr>
      </w:pPr>
      <w:r w:rsidRPr="002C2A5E">
        <w:rPr>
          <w:rFonts w:cs="Book Antiqua"/>
          <w:sz w:val="22"/>
          <w:szCs w:val="22"/>
        </w:rPr>
        <w:t>Програм безбедности и здравља на раду обухвата заједничке активности школе, родитеља и локалне самоуправе, ресорног министарства, усмерене на развој свести за спровођење и унапређивање безбедности и здравља на раду. У оквиру Програма безбедности и здравља на раду, школ</w:t>
      </w:r>
      <w:r w:rsidRPr="002C2A5E">
        <w:rPr>
          <w:rFonts w:cs="Book Antiqua"/>
          <w:sz w:val="22"/>
          <w:szCs w:val="22"/>
          <w:lang w:val="en-US"/>
        </w:rPr>
        <w:t>a</w:t>
      </w:r>
      <w:r w:rsidRPr="002C2A5E">
        <w:rPr>
          <w:rFonts w:cs="Book Antiqua"/>
          <w:sz w:val="22"/>
          <w:szCs w:val="22"/>
        </w:rPr>
        <w:t xml:space="preserve"> је у складу са Законом о основама система образовања и васпитања, донела Акт о процени ризика на радном месту и у радној средини, са Изменама и допунама, као и општа правна акта која уређују тематику везану за безбедност и здравље на раду запослених и ученика/ученица. То су Правилник о безбедности и здрављу на раду, Програм основне обуке и Правилник о средствима и опреми за личну заштиту, Правилник о мерама, начину и поступку заштите и безбедности ученика/ученица за време боравка у школи и свих активности које организује школа, План примене мера за спречавање и ширење епидемије заразних болести. </w:t>
      </w:r>
    </w:p>
    <w:p w14:paraId="4FD44C67" w14:textId="77777777" w:rsidR="002C2A5E" w:rsidRPr="002C2A5E" w:rsidRDefault="002C2A5E" w:rsidP="002C2A5E">
      <w:pPr>
        <w:spacing w:after="240"/>
        <w:rPr>
          <w:sz w:val="22"/>
          <w:szCs w:val="22"/>
        </w:rPr>
      </w:pPr>
      <w:r w:rsidRPr="002C2A5E">
        <w:rPr>
          <w:rFonts w:cs="Book Antiqua"/>
          <w:sz w:val="22"/>
          <w:szCs w:val="22"/>
        </w:rPr>
        <w:t>Именована (или ангажована је) је овлашћена, сертификована фирма за пружање подршке у обављању ових послова.</w:t>
      </w:r>
    </w:p>
    <w:p w14:paraId="1E83FCA3" w14:textId="77777777" w:rsidR="002C2A5E" w:rsidRPr="002C2A5E" w:rsidRDefault="002C2A5E" w:rsidP="002C2A5E">
      <w:pPr>
        <w:spacing w:after="240"/>
        <w:rPr>
          <w:sz w:val="22"/>
          <w:szCs w:val="22"/>
        </w:rPr>
      </w:pPr>
      <w:r w:rsidRPr="002C2A5E">
        <w:rPr>
          <w:rFonts w:cs="Book Antiqua"/>
          <w:sz w:val="22"/>
          <w:szCs w:val="22"/>
        </w:rPr>
        <w:t xml:space="preserve">Право на безбедност и здравље на раду имају и друга лица која учествују у радном процесу, а нису у радном односу у школи, као и лица која се затекну у радној </w:t>
      </w:r>
      <w:r w:rsidRPr="002C2A5E">
        <w:rPr>
          <w:rFonts w:cs="Book Antiqua"/>
          <w:sz w:val="22"/>
          <w:szCs w:val="22"/>
          <w:lang w:val="en-US"/>
        </w:rPr>
        <w:t>средини</w:t>
      </w:r>
      <w:r w:rsidRPr="002C2A5E">
        <w:rPr>
          <w:rFonts w:cs="Book Antiqua"/>
          <w:sz w:val="22"/>
          <w:szCs w:val="22"/>
        </w:rPr>
        <w:t>, ради обављања одређених послова у школи, ако је школа о њиховом присуству обавештена.</w:t>
      </w:r>
    </w:p>
    <w:p w14:paraId="487FBE4C" w14:textId="77777777" w:rsidR="002C2A5E" w:rsidRPr="002C2A5E" w:rsidRDefault="002C2A5E" w:rsidP="002C2A5E">
      <w:pPr>
        <w:pStyle w:val="NoSpacing1"/>
        <w:spacing w:after="240" w:line="276" w:lineRule="auto"/>
        <w:jc w:val="both"/>
        <w:rPr>
          <w:rFonts w:ascii="Book Antiqua" w:hAnsi="Book Antiqua"/>
        </w:rPr>
      </w:pPr>
      <w:r w:rsidRPr="002C2A5E">
        <w:rPr>
          <w:rFonts w:ascii="Book Antiqua" w:hAnsi="Book Antiqua" w:cs="Book Antiqua"/>
          <w:lang w:val="ru-RU"/>
        </w:rPr>
        <w:t>Школа је дужна да спроводи мере безбедности и здравља на раду и поштује све нормативе акте везано за спречавање и ширење епидемиј</w:t>
      </w:r>
      <w:r w:rsidRPr="002C2A5E">
        <w:rPr>
          <w:rFonts w:ascii="Book Antiqua" w:hAnsi="Book Antiqua" w:cs="Book Antiqua"/>
        </w:rPr>
        <w:t>а</w:t>
      </w:r>
      <w:r w:rsidRPr="002C2A5E">
        <w:rPr>
          <w:rFonts w:ascii="Book Antiqua" w:hAnsi="Book Antiqua" w:cs="Book Antiqua"/>
          <w:lang w:val="ru-RU"/>
        </w:rPr>
        <w:t>. Запослени у школи су дужни да: поштују прописе о безбедности и здрављу на раду, прописе и препоруке  везане за спречавање и сузбијање епидемије , обавесте управу школе о свакој врсти потенцијалне опасности која би могла да утиче на безбедност и здравље на раду, наменски користе средства и опрему личне заштите, подвргну се провери да ли су под утицајем алкохола или других опојних средстава по налогу лица за безбедност и здравље на раду,  при ступању на рад упозоре на евентуалне здравствене проблеме који могу да утичу на безбедност,учествују у пружању прве помоћи приликом повреде на раду, не пуше у забрањеним зонама.</w:t>
      </w:r>
    </w:p>
    <w:p w14:paraId="7528F9D1" w14:textId="77777777" w:rsidR="00862A5F" w:rsidRPr="00785B56" w:rsidRDefault="00862A5F">
      <w:pPr>
        <w:jc w:val="left"/>
        <w:rPr>
          <w:rFonts w:cs="Book Antiqua"/>
          <w:color w:val="FF0000"/>
          <w:sz w:val="22"/>
          <w:szCs w:val="22"/>
          <w:lang w:val="sr-Cyrl-CS"/>
        </w:rPr>
      </w:pPr>
    </w:p>
    <w:tbl>
      <w:tblPr>
        <w:tblW w:w="0" w:type="auto"/>
        <w:jc w:val="center"/>
        <w:tblLayout w:type="fixed"/>
        <w:tblLook w:val="0000" w:firstRow="0" w:lastRow="0" w:firstColumn="0" w:lastColumn="0" w:noHBand="0" w:noVBand="0"/>
      </w:tblPr>
      <w:tblGrid>
        <w:gridCol w:w="3192"/>
        <w:gridCol w:w="3192"/>
        <w:gridCol w:w="3212"/>
      </w:tblGrid>
      <w:tr w:rsidR="00A4349C" w:rsidRPr="006D7D20" w14:paraId="26C05D26" w14:textId="77777777" w:rsidTr="00DD76DB">
        <w:trPr>
          <w:trHeight w:val="576"/>
          <w:jc w:val="center"/>
        </w:trPr>
        <w:tc>
          <w:tcPr>
            <w:tcW w:w="3192" w:type="dxa"/>
            <w:tcBorders>
              <w:top w:val="single" w:sz="4" w:space="0" w:color="000000"/>
              <w:left w:val="single" w:sz="4" w:space="0" w:color="000000"/>
              <w:bottom w:val="single" w:sz="4" w:space="0" w:color="000000"/>
            </w:tcBorders>
            <w:shd w:val="clear" w:color="auto" w:fill="E2FED7"/>
            <w:vAlign w:val="center"/>
          </w:tcPr>
          <w:p w14:paraId="0D8E0B6A" w14:textId="168FAE3D" w:rsidR="00A4349C" w:rsidRPr="000B3C35" w:rsidRDefault="000B3C35" w:rsidP="00DD76DB">
            <w:pPr>
              <w:rPr>
                <w:sz w:val="22"/>
                <w:szCs w:val="22"/>
                <w:lang w:val="sr-Cyrl-RS"/>
              </w:rPr>
            </w:pPr>
            <w:r>
              <w:rPr>
                <w:rFonts w:cs="Book Antiqua"/>
                <w:b/>
                <w:sz w:val="22"/>
                <w:szCs w:val="22"/>
              </w:rPr>
              <w:t>П</w:t>
            </w:r>
            <w:r>
              <w:rPr>
                <w:rFonts w:cs="Book Antiqua"/>
                <w:b/>
                <w:sz w:val="22"/>
                <w:szCs w:val="22"/>
                <w:lang w:val="sr-Cyrl-RS"/>
              </w:rPr>
              <w:t>одручје рада</w:t>
            </w:r>
          </w:p>
        </w:tc>
        <w:tc>
          <w:tcPr>
            <w:tcW w:w="3192" w:type="dxa"/>
            <w:tcBorders>
              <w:top w:val="single" w:sz="4" w:space="0" w:color="000000"/>
              <w:left w:val="single" w:sz="4" w:space="0" w:color="000000"/>
              <w:bottom w:val="single" w:sz="4" w:space="0" w:color="000000"/>
            </w:tcBorders>
            <w:shd w:val="clear" w:color="auto" w:fill="E2FED7"/>
            <w:vAlign w:val="center"/>
          </w:tcPr>
          <w:p w14:paraId="1D58A685" w14:textId="09801EA2" w:rsidR="00A4349C" w:rsidRPr="000B3C35" w:rsidRDefault="000B3C35" w:rsidP="00DD76DB">
            <w:pPr>
              <w:rPr>
                <w:sz w:val="22"/>
                <w:szCs w:val="22"/>
                <w:lang w:val="sr-Cyrl-RS"/>
              </w:rPr>
            </w:pPr>
            <w:r>
              <w:rPr>
                <w:rFonts w:cs="Book Antiqua"/>
                <w:b/>
                <w:sz w:val="22"/>
                <w:szCs w:val="22"/>
              </w:rPr>
              <w:t>А</w:t>
            </w:r>
            <w:r>
              <w:rPr>
                <w:rFonts w:cs="Book Antiqua"/>
                <w:b/>
                <w:sz w:val="22"/>
                <w:szCs w:val="22"/>
                <w:lang w:val="sr-Cyrl-RS"/>
              </w:rPr>
              <w:t>ктивности</w:t>
            </w:r>
          </w:p>
        </w:tc>
        <w:tc>
          <w:tcPr>
            <w:tcW w:w="3212"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6CF8FAF4" w14:textId="71094911" w:rsidR="00A4349C" w:rsidRPr="000B3C35" w:rsidRDefault="000B3C35" w:rsidP="00DD76DB">
            <w:pPr>
              <w:rPr>
                <w:sz w:val="22"/>
                <w:szCs w:val="22"/>
                <w:lang w:val="sr-Cyrl-RS"/>
              </w:rPr>
            </w:pPr>
            <w:r>
              <w:rPr>
                <w:rFonts w:cs="Book Antiqua"/>
                <w:b/>
                <w:sz w:val="22"/>
                <w:szCs w:val="22"/>
              </w:rPr>
              <w:t>Р</w:t>
            </w:r>
            <w:r>
              <w:rPr>
                <w:rFonts w:cs="Book Antiqua"/>
                <w:b/>
                <w:sz w:val="22"/>
                <w:szCs w:val="22"/>
                <w:lang w:val="sr-Cyrl-RS"/>
              </w:rPr>
              <w:t>еализатори</w:t>
            </w:r>
          </w:p>
        </w:tc>
      </w:tr>
      <w:tr w:rsidR="00A4349C" w:rsidRPr="006D7D20" w14:paraId="19E304BF" w14:textId="77777777" w:rsidTr="00DD76DB">
        <w:trPr>
          <w:trHeight w:val="1547"/>
          <w:jc w:val="center"/>
        </w:trPr>
        <w:tc>
          <w:tcPr>
            <w:tcW w:w="3192" w:type="dxa"/>
            <w:tcBorders>
              <w:top w:val="single" w:sz="4" w:space="0" w:color="000000"/>
              <w:left w:val="single" w:sz="4" w:space="0" w:color="000000"/>
              <w:bottom w:val="single" w:sz="4" w:space="0" w:color="000000"/>
            </w:tcBorders>
            <w:vAlign w:val="center"/>
          </w:tcPr>
          <w:p w14:paraId="3CC2540B" w14:textId="77777777" w:rsidR="00A4349C" w:rsidRPr="006D7D20" w:rsidRDefault="00A4349C" w:rsidP="00DD76DB">
            <w:pPr>
              <w:rPr>
                <w:sz w:val="22"/>
                <w:szCs w:val="22"/>
              </w:rPr>
            </w:pPr>
            <w:r w:rsidRPr="006D7D20">
              <w:rPr>
                <w:rFonts w:cs="Book Antiqua"/>
                <w:sz w:val="22"/>
                <w:szCs w:val="22"/>
              </w:rPr>
              <w:t>Безбедност на раду</w:t>
            </w:r>
          </w:p>
          <w:p w14:paraId="061F10A7" w14:textId="77777777" w:rsidR="00A4349C" w:rsidRPr="006D7D20" w:rsidRDefault="00A4349C" w:rsidP="00DD76DB">
            <w:pPr>
              <w:rPr>
                <w:rFonts w:cs="Book Antiqua"/>
                <w:sz w:val="22"/>
                <w:szCs w:val="22"/>
              </w:rPr>
            </w:pPr>
          </w:p>
          <w:p w14:paraId="70CE844C" w14:textId="77777777" w:rsidR="00A4349C" w:rsidRPr="006D7D20" w:rsidRDefault="00A4349C" w:rsidP="00DD76DB">
            <w:pPr>
              <w:rPr>
                <w:rFonts w:cs="Book Antiqua"/>
                <w:sz w:val="22"/>
                <w:szCs w:val="22"/>
              </w:rPr>
            </w:pPr>
          </w:p>
          <w:p w14:paraId="3DB64933" w14:textId="77777777" w:rsidR="00A4349C" w:rsidRPr="006D7D20" w:rsidRDefault="00A4349C" w:rsidP="00DD76DB">
            <w:pPr>
              <w:rPr>
                <w:rFonts w:cs="Book Antiqua"/>
                <w:sz w:val="22"/>
                <w:szCs w:val="22"/>
              </w:rPr>
            </w:pPr>
          </w:p>
          <w:p w14:paraId="15231175" w14:textId="77777777" w:rsidR="00A4349C" w:rsidRPr="006D7D20" w:rsidRDefault="00A4349C" w:rsidP="00DD76DB">
            <w:pPr>
              <w:rPr>
                <w:rFonts w:cs="Book Antiqua"/>
                <w:sz w:val="22"/>
                <w:szCs w:val="22"/>
              </w:rPr>
            </w:pPr>
          </w:p>
          <w:p w14:paraId="7D616681" w14:textId="77777777" w:rsidR="00A4349C" w:rsidRPr="006D7D20" w:rsidRDefault="00A4349C" w:rsidP="00DD76DB">
            <w:pPr>
              <w:rPr>
                <w:rFonts w:cs="Book Antiqua"/>
                <w:sz w:val="22"/>
                <w:szCs w:val="22"/>
              </w:rPr>
            </w:pPr>
          </w:p>
          <w:p w14:paraId="1CA65B20" w14:textId="77777777" w:rsidR="00A4349C" w:rsidRPr="006D7D20" w:rsidRDefault="00A4349C" w:rsidP="00DD76DB">
            <w:pPr>
              <w:rPr>
                <w:rFonts w:cs="Book Antiqua"/>
                <w:sz w:val="22"/>
                <w:szCs w:val="22"/>
              </w:rPr>
            </w:pPr>
          </w:p>
          <w:p w14:paraId="3502A2A2" w14:textId="77777777" w:rsidR="00A4349C" w:rsidRPr="006D7D20" w:rsidRDefault="00A4349C" w:rsidP="00DD76DB">
            <w:pPr>
              <w:rPr>
                <w:rFonts w:cs="Book Antiqua"/>
                <w:sz w:val="22"/>
                <w:szCs w:val="22"/>
              </w:rPr>
            </w:pPr>
          </w:p>
          <w:p w14:paraId="4125E9AF" w14:textId="77777777" w:rsidR="00A4349C" w:rsidRPr="006D7D20" w:rsidRDefault="00A4349C" w:rsidP="00DD76DB">
            <w:pPr>
              <w:rPr>
                <w:rFonts w:cs="Book Antiqua"/>
                <w:sz w:val="22"/>
                <w:szCs w:val="22"/>
              </w:rPr>
            </w:pPr>
          </w:p>
          <w:p w14:paraId="6682A754" w14:textId="77777777" w:rsidR="00A4349C" w:rsidRPr="006D7D20" w:rsidRDefault="00A4349C" w:rsidP="00DD76DB">
            <w:pPr>
              <w:rPr>
                <w:rFonts w:cs="Book Antiqua"/>
                <w:sz w:val="22"/>
                <w:szCs w:val="22"/>
              </w:rPr>
            </w:pPr>
          </w:p>
          <w:p w14:paraId="3D5A29AB" w14:textId="77777777" w:rsidR="00A4349C" w:rsidRPr="006D7D20" w:rsidRDefault="00A4349C" w:rsidP="00DD76DB">
            <w:pPr>
              <w:rPr>
                <w:rFonts w:cs="Book Antiqua"/>
                <w:sz w:val="22"/>
                <w:szCs w:val="22"/>
              </w:rPr>
            </w:pPr>
          </w:p>
          <w:p w14:paraId="46FD4B07" w14:textId="77777777" w:rsidR="00A4349C" w:rsidRPr="006D7D20" w:rsidRDefault="00A4349C" w:rsidP="00DD76DB">
            <w:pPr>
              <w:rPr>
                <w:rFonts w:cs="Book Antiqua"/>
                <w:sz w:val="22"/>
                <w:szCs w:val="22"/>
              </w:rPr>
            </w:pPr>
          </w:p>
          <w:p w14:paraId="7E343770" w14:textId="77777777" w:rsidR="00A4349C" w:rsidRPr="006D7D20" w:rsidRDefault="00A4349C" w:rsidP="00DD76DB">
            <w:pPr>
              <w:rPr>
                <w:rFonts w:cs="Book Antiqua"/>
                <w:sz w:val="22"/>
                <w:szCs w:val="22"/>
              </w:rPr>
            </w:pPr>
          </w:p>
          <w:p w14:paraId="343FB31B" w14:textId="77777777" w:rsidR="00A4349C" w:rsidRPr="006D7D20" w:rsidRDefault="00A4349C" w:rsidP="00DD76DB">
            <w:pPr>
              <w:rPr>
                <w:rFonts w:cs="Book Antiqua"/>
                <w:sz w:val="22"/>
                <w:szCs w:val="22"/>
              </w:rPr>
            </w:pPr>
          </w:p>
          <w:p w14:paraId="0AC6F08C" w14:textId="77777777" w:rsidR="00A4349C" w:rsidRPr="006D7D20" w:rsidRDefault="00A4349C" w:rsidP="00DD76DB">
            <w:pPr>
              <w:rPr>
                <w:rFonts w:cs="Book Antiqua"/>
                <w:sz w:val="22"/>
                <w:szCs w:val="22"/>
              </w:rPr>
            </w:pPr>
          </w:p>
          <w:p w14:paraId="0D06E741" w14:textId="77777777" w:rsidR="00A4349C" w:rsidRPr="006D7D20" w:rsidRDefault="00A4349C" w:rsidP="00DD76DB">
            <w:pPr>
              <w:rPr>
                <w:rFonts w:cs="Book Antiqua"/>
                <w:sz w:val="22"/>
                <w:szCs w:val="22"/>
              </w:rPr>
            </w:pPr>
          </w:p>
          <w:p w14:paraId="5CE26B86" w14:textId="77777777" w:rsidR="00A4349C" w:rsidRPr="006D7D20" w:rsidRDefault="00A4349C" w:rsidP="00DD76DB">
            <w:pPr>
              <w:rPr>
                <w:rFonts w:cs="Book Antiqua"/>
                <w:sz w:val="22"/>
                <w:szCs w:val="22"/>
              </w:rPr>
            </w:pPr>
          </w:p>
          <w:p w14:paraId="7543D562" w14:textId="77777777" w:rsidR="00A4349C" w:rsidRPr="006D7D20" w:rsidRDefault="00A4349C" w:rsidP="00DD76DB">
            <w:pPr>
              <w:rPr>
                <w:rFonts w:cs="Book Antiqua"/>
                <w:sz w:val="22"/>
                <w:szCs w:val="22"/>
              </w:rPr>
            </w:pPr>
          </w:p>
          <w:p w14:paraId="465E0B69" w14:textId="77777777" w:rsidR="00A4349C" w:rsidRPr="006D7D20" w:rsidRDefault="00A4349C" w:rsidP="00DD76DB">
            <w:pPr>
              <w:rPr>
                <w:rFonts w:cs="Book Antiqua"/>
                <w:sz w:val="22"/>
                <w:szCs w:val="22"/>
              </w:rPr>
            </w:pPr>
          </w:p>
          <w:p w14:paraId="20E889E5" w14:textId="77777777" w:rsidR="00A4349C" w:rsidRPr="006D7D20" w:rsidRDefault="00A4349C" w:rsidP="00DD76DB">
            <w:pPr>
              <w:rPr>
                <w:rFonts w:cs="Book Antiqua"/>
                <w:sz w:val="22"/>
                <w:szCs w:val="22"/>
              </w:rPr>
            </w:pPr>
          </w:p>
          <w:p w14:paraId="13FEEC5D" w14:textId="77777777" w:rsidR="00A4349C" w:rsidRPr="006D7D20" w:rsidRDefault="00A4349C" w:rsidP="00DD76DB">
            <w:pPr>
              <w:rPr>
                <w:rFonts w:cs="Book Antiqua"/>
                <w:sz w:val="22"/>
                <w:szCs w:val="22"/>
              </w:rPr>
            </w:pPr>
          </w:p>
          <w:p w14:paraId="35BE5AEA" w14:textId="77777777" w:rsidR="00A4349C" w:rsidRPr="006D7D20" w:rsidRDefault="00A4349C" w:rsidP="00DD76DB">
            <w:pPr>
              <w:rPr>
                <w:rFonts w:cs="Book Antiqua"/>
                <w:sz w:val="22"/>
                <w:szCs w:val="22"/>
              </w:rPr>
            </w:pPr>
          </w:p>
        </w:tc>
        <w:tc>
          <w:tcPr>
            <w:tcW w:w="3192" w:type="dxa"/>
            <w:tcBorders>
              <w:top w:val="single" w:sz="4" w:space="0" w:color="000000"/>
              <w:left w:val="single" w:sz="4" w:space="0" w:color="000000"/>
              <w:bottom w:val="single" w:sz="4" w:space="0" w:color="000000"/>
            </w:tcBorders>
          </w:tcPr>
          <w:p w14:paraId="62B2A683" w14:textId="77777777" w:rsidR="00A4349C" w:rsidRPr="006D7D20" w:rsidRDefault="00A4349C" w:rsidP="00DD76DB">
            <w:pPr>
              <w:rPr>
                <w:sz w:val="22"/>
                <w:szCs w:val="22"/>
              </w:rPr>
            </w:pPr>
            <w:r w:rsidRPr="006D7D20">
              <w:rPr>
                <w:rFonts w:cs="Book Antiqua"/>
                <w:sz w:val="22"/>
                <w:szCs w:val="22"/>
              </w:rPr>
              <w:t>-Информисање запослених радника са прописаним мерама и нормативима безбедности на раду</w:t>
            </w:r>
          </w:p>
          <w:p w14:paraId="7AAAD1D1" w14:textId="77777777" w:rsidR="00A4349C" w:rsidRPr="006D7D20" w:rsidRDefault="00A4349C" w:rsidP="00DD76DB">
            <w:pPr>
              <w:rPr>
                <w:sz w:val="22"/>
                <w:szCs w:val="22"/>
              </w:rPr>
            </w:pPr>
            <w:r w:rsidRPr="006D7D20">
              <w:rPr>
                <w:rFonts w:cs="Book Antiqua"/>
                <w:sz w:val="22"/>
                <w:szCs w:val="22"/>
              </w:rPr>
              <w:t xml:space="preserve">-Превентивно и периодично прегледање и испитивање опреме за рад </w:t>
            </w:r>
          </w:p>
          <w:p w14:paraId="06404427" w14:textId="77777777" w:rsidR="00A4349C" w:rsidRPr="006D7D20" w:rsidRDefault="00A4349C" w:rsidP="00DD76DB">
            <w:pPr>
              <w:rPr>
                <w:sz w:val="22"/>
                <w:szCs w:val="22"/>
              </w:rPr>
            </w:pPr>
            <w:r w:rsidRPr="006D7D20">
              <w:rPr>
                <w:rFonts w:cs="Book Antiqua"/>
                <w:sz w:val="22"/>
                <w:szCs w:val="22"/>
              </w:rPr>
              <w:t>-Континуирано праћење исправности инфраструктуре школе и благовремено отклањање кварова</w:t>
            </w:r>
          </w:p>
          <w:p w14:paraId="6A833E25" w14:textId="77777777" w:rsidR="00A4349C" w:rsidRPr="006D7D20" w:rsidRDefault="00A4349C" w:rsidP="00DD76DB">
            <w:pPr>
              <w:rPr>
                <w:sz w:val="22"/>
                <w:szCs w:val="22"/>
              </w:rPr>
            </w:pPr>
            <w:r w:rsidRPr="006D7D20">
              <w:rPr>
                <w:rFonts w:cs="Book Antiqua"/>
                <w:sz w:val="22"/>
                <w:szCs w:val="22"/>
              </w:rPr>
              <w:t xml:space="preserve">-Провера противпожарног система , </w:t>
            </w:r>
          </w:p>
          <w:p w14:paraId="47F3F133" w14:textId="77777777" w:rsidR="00A4349C" w:rsidRPr="006D7D20" w:rsidRDefault="00A4349C" w:rsidP="00DD76DB">
            <w:pPr>
              <w:rPr>
                <w:sz w:val="22"/>
                <w:szCs w:val="22"/>
              </w:rPr>
            </w:pPr>
            <w:r w:rsidRPr="006D7D20">
              <w:rPr>
                <w:rFonts w:cs="Book Antiqua"/>
                <w:sz w:val="22"/>
                <w:szCs w:val="22"/>
              </w:rPr>
              <w:t xml:space="preserve">-Обука запослених за противпожарну заштиту, једном годишње </w:t>
            </w:r>
          </w:p>
          <w:p w14:paraId="7479109C" w14:textId="77777777" w:rsidR="00A4349C" w:rsidRPr="006D7D20" w:rsidRDefault="00A4349C" w:rsidP="00DD76DB">
            <w:pPr>
              <w:rPr>
                <w:sz w:val="22"/>
                <w:szCs w:val="22"/>
              </w:rPr>
            </w:pPr>
            <w:r w:rsidRPr="006D7D20">
              <w:rPr>
                <w:rFonts w:cs="Book Antiqua"/>
                <w:sz w:val="22"/>
                <w:szCs w:val="22"/>
              </w:rPr>
              <w:t>-Коришћење централизованог видео надзора</w:t>
            </w:r>
          </w:p>
          <w:p w14:paraId="637F1DC4" w14:textId="77777777" w:rsidR="00A4349C" w:rsidRPr="006D7D20" w:rsidRDefault="00A4349C" w:rsidP="00DD76DB">
            <w:pPr>
              <w:rPr>
                <w:sz w:val="22"/>
                <w:szCs w:val="22"/>
              </w:rPr>
            </w:pPr>
            <w:r w:rsidRPr="006D7D20">
              <w:rPr>
                <w:rFonts w:cs="Book Antiqua"/>
                <w:sz w:val="22"/>
                <w:szCs w:val="22"/>
              </w:rPr>
              <w:t>-Сарадња са ПУ Савски венац</w:t>
            </w:r>
          </w:p>
        </w:tc>
        <w:tc>
          <w:tcPr>
            <w:tcW w:w="3212" w:type="dxa"/>
            <w:tcBorders>
              <w:top w:val="single" w:sz="4" w:space="0" w:color="000000"/>
              <w:left w:val="single" w:sz="4" w:space="0" w:color="000000"/>
              <w:bottom w:val="single" w:sz="4" w:space="0" w:color="000000"/>
              <w:right w:val="single" w:sz="4" w:space="0" w:color="000000"/>
            </w:tcBorders>
            <w:vAlign w:val="center"/>
          </w:tcPr>
          <w:p w14:paraId="1EA5D407" w14:textId="77777777" w:rsidR="00A4349C" w:rsidRPr="006D7D20" w:rsidRDefault="00A4349C" w:rsidP="00DD76DB">
            <w:pPr>
              <w:rPr>
                <w:sz w:val="22"/>
                <w:szCs w:val="22"/>
              </w:rPr>
            </w:pPr>
            <w:r w:rsidRPr="006D7D20">
              <w:rPr>
                <w:rFonts w:cs="Book Antiqua"/>
                <w:sz w:val="22"/>
                <w:szCs w:val="22"/>
              </w:rPr>
              <w:t>Референт запротив пожарну заштиту-ангажовани Уговором о пословно-техничкој сарадњи</w:t>
            </w:r>
          </w:p>
          <w:p w14:paraId="5AC3D2A1" w14:textId="77777777" w:rsidR="00A4349C" w:rsidRPr="006D7D20" w:rsidRDefault="00A4349C" w:rsidP="00DD76DB">
            <w:pPr>
              <w:rPr>
                <w:sz w:val="22"/>
                <w:szCs w:val="22"/>
              </w:rPr>
            </w:pPr>
            <w:r w:rsidRPr="006D7D20">
              <w:rPr>
                <w:rFonts w:cs="Book Antiqua"/>
                <w:sz w:val="22"/>
                <w:szCs w:val="22"/>
              </w:rPr>
              <w:t>Секретар школе</w:t>
            </w:r>
          </w:p>
          <w:p w14:paraId="25744C46" w14:textId="77777777" w:rsidR="00A4349C" w:rsidRPr="006D7D20" w:rsidRDefault="00A4349C" w:rsidP="00DD76DB">
            <w:pPr>
              <w:rPr>
                <w:sz w:val="22"/>
                <w:szCs w:val="22"/>
              </w:rPr>
            </w:pPr>
            <w:r w:rsidRPr="006D7D20">
              <w:rPr>
                <w:rFonts w:cs="Book Antiqua"/>
                <w:sz w:val="22"/>
                <w:szCs w:val="22"/>
              </w:rPr>
              <w:t>Лице за БЗР изменовано од стране директора школе</w:t>
            </w:r>
          </w:p>
          <w:p w14:paraId="799ECE7A" w14:textId="77777777" w:rsidR="00A4349C" w:rsidRPr="006D7D20" w:rsidRDefault="00A4349C" w:rsidP="00DD76DB">
            <w:pPr>
              <w:rPr>
                <w:sz w:val="22"/>
                <w:szCs w:val="22"/>
              </w:rPr>
            </w:pPr>
            <w:r w:rsidRPr="006D7D20">
              <w:rPr>
                <w:rFonts w:cs="Book Antiqua"/>
                <w:sz w:val="22"/>
                <w:szCs w:val="22"/>
              </w:rPr>
              <w:t>Лице одговорно за контролу примене прописаних мера</w:t>
            </w:r>
          </w:p>
          <w:p w14:paraId="5C640F3C" w14:textId="77777777" w:rsidR="00A4349C" w:rsidRPr="006D7D20" w:rsidRDefault="00A4349C" w:rsidP="00DD76DB">
            <w:pPr>
              <w:rPr>
                <w:sz w:val="22"/>
                <w:szCs w:val="22"/>
              </w:rPr>
            </w:pPr>
            <w:r w:rsidRPr="006D7D20">
              <w:rPr>
                <w:rFonts w:cs="Book Antiqua"/>
                <w:sz w:val="22"/>
                <w:szCs w:val="22"/>
              </w:rPr>
              <w:t>Директорка  школе</w:t>
            </w:r>
          </w:p>
          <w:p w14:paraId="05A966D0" w14:textId="77777777" w:rsidR="00A4349C" w:rsidRPr="006D7D20" w:rsidRDefault="00A4349C" w:rsidP="00DD76DB">
            <w:pPr>
              <w:rPr>
                <w:sz w:val="22"/>
                <w:szCs w:val="22"/>
              </w:rPr>
            </w:pPr>
            <w:r w:rsidRPr="006D7D20">
              <w:rPr>
                <w:rFonts w:cs="Book Antiqua"/>
                <w:sz w:val="22"/>
                <w:szCs w:val="22"/>
              </w:rPr>
              <w:t>Домар/мајстор одржавања</w:t>
            </w:r>
          </w:p>
          <w:p w14:paraId="4ED9F042" w14:textId="77777777" w:rsidR="00A4349C" w:rsidRPr="006D7D20" w:rsidRDefault="00A4349C" w:rsidP="00DD76DB">
            <w:pPr>
              <w:rPr>
                <w:sz w:val="22"/>
                <w:szCs w:val="22"/>
              </w:rPr>
            </w:pPr>
            <w:r w:rsidRPr="006D7D20">
              <w:rPr>
                <w:rFonts w:cs="Book Antiqua"/>
                <w:sz w:val="22"/>
                <w:szCs w:val="22"/>
              </w:rPr>
              <w:t>Сви запослени</w:t>
            </w:r>
            <w:r w:rsidRPr="006D7D20">
              <w:rPr>
                <w:rFonts w:cs="Book Antiqua"/>
                <w:sz w:val="22"/>
                <w:szCs w:val="22"/>
                <w:lang w:val="sr-Cyrl-CS"/>
              </w:rPr>
              <w:t>/запослене</w:t>
            </w:r>
          </w:p>
        </w:tc>
      </w:tr>
      <w:tr w:rsidR="00A4349C" w:rsidRPr="006D7D20" w14:paraId="08B84EBB" w14:textId="77777777" w:rsidTr="00DD76DB">
        <w:trPr>
          <w:jc w:val="center"/>
        </w:trPr>
        <w:tc>
          <w:tcPr>
            <w:tcW w:w="3192" w:type="dxa"/>
            <w:tcBorders>
              <w:top w:val="single" w:sz="4" w:space="0" w:color="000000"/>
              <w:left w:val="single" w:sz="4" w:space="0" w:color="000000"/>
              <w:bottom w:val="single" w:sz="4" w:space="0" w:color="000000"/>
            </w:tcBorders>
            <w:vAlign w:val="center"/>
          </w:tcPr>
          <w:p w14:paraId="3539D506" w14:textId="77777777" w:rsidR="00A4349C" w:rsidRPr="006D7D20" w:rsidRDefault="00A4349C" w:rsidP="00DD76DB">
            <w:pPr>
              <w:rPr>
                <w:sz w:val="22"/>
                <w:szCs w:val="22"/>
              </w:rPr>
            </w:pPr>
            <w:r w:rsidRPr="006D7D20">
              <w:rPr>
                <w:rFonts w:cs="Book Antiqua"/>
                <w:sz w:val="22"/>
                <w:szCs w:val="22"/>
              </w:rPr>
              <w:t>Заштита здравља на раду</w:t>
            </w:r>
          </w:p>
        </w:tc>
        <w:tc>
          <w:tcPr>
            <w:tcW w:w="3192" w:type="dxa"/>
            <w:tcBorders>
              <w:top w:val="single" w:sz="4" w:space="0" w:color="000000"/>
              <w:left w:val="single" w:sz="4" w:space="0" w:color="000000"/>
              <w:bottom w:val="single" w:sz="4" w:space="0" w:color="000000"/>
            </w:tcBorders>
          </w:tcPr>
          <w:p w14:paraId="06AE2585" w14:textId="77777777" w:rsidR="00A4349C" w:rsidRPr="006D7D20" w:rsidRDefault="00A4349C" w:rsidP="00DD76DB">
            <w:pPr>
              <w:rPr>
                <w:sz w:val="22"/>
                <w:szCs w:val="22"/>
              </w:rPr>
            </w:pPr>
            <w:r w:rsidRPr="006D7D20">
              <w:rPr>
                <w:rFonts w:cs="Book Antiqua"/>
                <w:sz w:val="22"/>
                <w:szCs w:val="22"/>
              </w:rPr>
              <w:t>-Обука из области безбедности и здравља на раду у складу са епидемиолошком ситуацијом.</w:t>
            </w:r>
          </w:p>
          <w:p w14:paraId="61E206BA" w14:textId="77777777" w:rsidR="00A4349C" w:rsidRPr="006D7D20" w:rsidRDefault="00A4349C" w:rsidP="00DD76DB">
            <w:pPr>
              <w:rPr>
                <w:sz w:val="22"/>
                <w:szCs w:val="22"/>
              </w:rPr>
            </w:pPr>
            <w:r w:rsidRPr="006D7D20">
              <w:rPr>
                <w:rFonts w:cs="Book Antiqua"/>
                <w:sz w:val="22"/>
                <w:szCs w:val="22"/>
              </w:rPr>
              <w:t xml:space="preserve">-Вођења евиденција везаних за повреде на раду и сходно томе,информисање о остваривању права </w:t>
            </w:r>
          </w:p>
          <w:p w14:paraId="3728FC3E" w14:textId="77777777" w:rsidR="00A4349C" w:rsidRPr="006D7D20" w:rsidRDefault="00A4349C" w:rsidP="00DD76DB">
            <w:pPr>
              <w:rPr>
                <w:sz w:val="22"/>
                <w:szCs w:val="22"/>
              </w:rPr>
            </w:pPr>
            <w:r w:rsidRPr="006D7D20">
              <w:rPr>
                <w:rFonts w:cs="Book Antiqua"/>
                <w:sz w:val="22"/>
                <w:szCs w:val="22"/>
              </w:rPr>
              <w:t xml:space="preserve">-Обука запослених радника о пружању прве помоћи </w:t>
            </w:r>
          </w:p>
          <w:p w14:paraId="3A6194DD" w14:textId="77777777" w:rsidR="00A4349C" w:rsidRPr="006D7D20" w:rsidRDefault="00A4349C" w:rsidP="00DD76DB">
            <w:pPr>
              <w:rPr>
                <w:sz w:val="22"/>
                <w:szCs w:val="22"/>
              </w:rPr>
            </w:pPr>
            <w:r w:rsidRPr="006D7D20">
              <w:rPr>
                <w:rFonts w:cs="Book Antiqua"/>
                <w:sz w:val="22"/>
                <w:szCs w:val="22"/>
              </w:rPr>
              <w:t xml:space="preserve">-Санитарни прегледи особља запосленог у кухињи, медицинске сестре, чистачице  и наставници/наставнице у продуженом боравку -током године </w:t>
            </w:r>
          </w:p>
          <w:p w14:paraId="4C98C0EB" w14:textId="77777777" w:rsidR="00A4349C" w:rsidRPr="006D7D20" w:rsidRDefault="00A4349C" w:rsidP="00DD76DB">
            <w:pPr>
              <w:rPr>
                <w:sz w:val="22"/>
                <w:szCs w:val="22"/>
              </w:rPr>
            </w:pPr>
            <w:r w:rsidRPr="006D7D20">
              <w:rPr>
                <w:rFonts w:cs="Book Antiqua"/>
                <w:sz w:val="22"/>
                <w:szCs w:val="22"/>
              </w:rPr>
              <w:t>-Испитивање услова радне средине</w:t>
            </w:r>
          </w:p>
          <w:p w14:paraId="1B2DE106" w14:textId="77777777" w:rsidR="00A4349C" w:rsidRPr="006D7D20" w:rsidRDefault="00A4349C" w:rsidP="00DD76DB">
            <w:pPr>
              <w:rPr>
                <w:sz w:val="22"/>
                <w:szCs w:val="22"/>
              </w:rPr>
            </w:pPr>
            <w:r w:rsidRPr="006D7D20">
              <w:rPr>
                <w:rFonts w:cs="Book Antiqua"/>
                <w:sz w:val="22"/>
                <w:szCs w:val="22"/>
              </w:rPr>
              <w:t>-Набавка заштитне опреме</w:t>
            </w:r>
          </w:p>
          <w:p w14:paraId="4A1E5B00" w14:textId="77777777" w:rsidR="00A4349C" w:rsidRPr="006D7D20" w:rsidRDefault="00A4349C" w:rsidP="00DD76DB">
            <w:pPr>
              <w:rPr>
                <w:sz w:val="22"/>
                <w:szCs w:val="22"/>
              </w:rPr>
            </w:pPr>
            <w:r w:rsidRPr="006D7D20">
              <w:rPr>
                <w:rFonts w:cs="Book Antiqua"/>
                <w:sz w:val="22"/>
                <w:szCs w:val="22"/>
              </w:rPr>
              <w:t xml:space="preserve">- Свакодневна дезинфекција заједничких предмета који се свакодневно додирују </w:t>
            </w:r>
          </w:p>
        </w:tc>
        <w:tc>
          <w:tcPr>
            <w:tcW w:w="3212" w:type="dxa"/>
            <w:tcBorders>
              <w:top w:val="single" w:sz="4" w:space="0" w:color="000000"/>
              <w:left w:val="single" w:sz="4" w:space="0" w:color="000000"/>
              <w:bottom w:val="single" w:sz="4" w:space="0" w:color="000000"/>
              <w:right w:val="single" w:sz="4" w:space="0" w:color="000000"/>
            </w:tcBorders>
            <w:vAlign w:val="center"/>
          </w:tcPr>
          <w:p w14:paraId="0995F535" w14:textId="77777777" w:rsidR="00A4349C" w:rsidRPr="006D7D20" w:rsidRDefault="00A4349C" w:rsidP="00DD76DB">
            <w:pPr>
              <w:rPr>
                <w:sz w:val="22"/>
                <w:szCs w:val="22"/>
              </w:rPr>
            </w:pPr>
            <w:r w:rsidRPr="006D7D20">
              <w:rPr>
                <w:rFonts w:cs="Book Antiqua"/>
                <w:sz w:val="22"/>
                <w:szCs w:val="22"/>
              </w:rPr>
              <w:t xml:space="preserve">Завод за јавно здравље Санитарна инспекција Комунална инспекција </w:t>
            </w:r>
          </w:p>
          <w:p w14:paraId="58EC9C70" w14:textId="77777777" w:rsidR="00A4349C" w:rsidRPr="006D7D20" w:rsidRDefault="00A4349C" w:rsidP="00DD76DB">
            <w:pPr>
              <w:rPr>
                <w:sz w:val="22"/>
                <w:szCs w:val="22"/>
              </w:rPr>
            </w:pPr>
            <w:r w:rsidRPr="006D7D20">
              <w:rPr>
                <w:rFonts w:cs="Book Antiqua"/>
                <w:sz w:val="22"/>
                <w:szCs w:val="22"/>
              </w:rPr>
              <w:t>Овлашћено лице за обављање послова  из безбедности и здравље на раду</w:t>
            </w:r>
          </w:p>
          <w:p w14:paraId="083A58A5" w14:textId="77777777" w:rsidR="00A4349C" w:rsidRPr="006D7D20" w:rsidRDefault="00A4349C" w:rsidP="00DD76DB">
            <w:pPr>
              <w:rPr>
                <w:sz w:val="22"/>
                <w:szCs w:val="22"/>
              </w:rPr>
            </w:pPr>
            <w:r w:rsidRPr="006D7D20">
              <w:rPr>
                <w:rFonts w:cs="Book Antiqua"/>
                <w:sz w:val="22"/>
                <w:szCs w:val="22"/>
              </w:rPr>
              <w:t>Овлашћена лица за спровођење мера забране пушења</w:t>
            </w:r>
          </w:p>
          <w:p w14:paraId="41677142" w14:textId="77777777" w:rsidR="00A4349C" w:rsidRPr="006D7D20" w:rsidRDefault="00A4349C" w:rsidP="00DD76DB">
            <w:pPr>
              <w:rPr>
                <w:sz w:val="22"/>
                <w:szCs w:val="22"/>
              </w:rPr>
            </w:pPr>
            <w:r w:rsidRPr="006D7D20">
              <w:rPr>
                <w:rFonts w:cs="Book Antiqua"/>
                <w:sz w:val="22"/>
                <w:szCs w:val="22"/>
              </w:rPr>
              <w:t>Медицинске сестре</w:t>
            </w:r>
          </w:p>
          <w:p w14:paraId="3870B71C" w14:textId="77777777" w:rsidR="00A4349C" w:rsidRPr="006D7D20" w:rsidRDefault="00A4349C" w:rsidP="00DD76DB">
            <w:pPr>
              <w:rPr>
                <w:sz w:val="22"/>
                <w:szCs w:val="22"/>
              </w:rPr>
            </w:pPr>
            <w:r w:rsidRPr="006D7D20">
              <w:rPr>
                <w:rFonts w:cs="Book Antiqua"/>
                <w:sz w:val="22"/>
                <w:szCs w:val="22"/>
              </w:rPr>
              <w:t>Чистачице</w:t>
            </w:r>
          </w:p>
          <w:p w14:paraId="572D879C" w14:textId="77777777" w:rsidR="00A4349C" w:rsidRPr="006D7D20" w:rsidRDefault="00A4349C" w:rsidP="00DD76DB">
            <w:pPr>
              <w:rPr>
                <w:sz w:val="22"/>
                <w:szCs w:val="22"/>
              </w:rPr>
            </w:pPr>
            <w:r w:rsidRPr="006D7D20">
              <w:rPr>
                <w:rFonts w:cs="Book Antiqua"/>
                <w:sz w:val="22"/>
                <w:szCs w:val="22"/>
              </w:rPr>
              <w:t>Сви запослени</w:t>
            </w:r>
          </w:p>
        </w:tc>
      </w:tr>
      <w:tr w:rsidR="00A4349C" w:rsidRPr="006D7D20" w14:paraId="275B0D5A" w14:textId="77777777" w:rsidTr="00DD76DB">
        <w:trPr>
          <w:jc w:val="center"/>
        </w:trPr>
        <w:tc>
          <w:tcPr>
            <w:tcW w:w="3192" w:type="dxa"/>
            <w:tcBorders>
              <w:top w:val="single" w:sz="4" w:space="0" w:color="000000"/>
              <w:left w:val="single" w:sz="4" w:space="0" w:color="000000"/>
              <w:bottom w:val="single" w:sz="4" w:space="0" w:color="000000"/>
            </w:tcBorders>
            <w:vAlign w:val="center"/>
          </w:tcPr>
          <w:p w14:paraId="21B1145B" w14:textId="77777777" w:rsidR="00A4349C" w:rsidRPr="006D7D20" w:rsidRDefault="00A4349C" w:rsidP="00DD76DB">
            <w:pPr>
              <w:rPr>
                <w:sz w:val="22"/>
                <w:szCs w:val="22"/>
              </w:rPr>
            </w:pPr>
            <w:r w:rsidRPr="006D7D20">
              <w:rPr>
                <w:rFonts w:cs="Book Antiqua"/>
                <w:sz w:val="22"/>
                <w:szCs w:val="22"/>
              </w:rPr>
              <w:t>Осигурање</w:t>
            </w:r>
          </w:p>
        </w:tc>
        <w:tc>
          <w:tcPr>
            <w:tcW w:w="3192" w:type="dxa"/>
            <w:tcBorders>
              <w:top w:val="single" w:sz="4" w:space="0" w:color="000000"/>
              <w:left w:val="single" w:sz="4" w:space="0" w:color="000000"/>
              <w:bottom w:val="single" w:sz="4" w:space="0" w:color="000000"/>
            </w:tcBorders>
          </w:tcPr>
          <w:p w14:paraId="2166B848" w14:textId="77777777" w:rsidR="00A4349C" w:rsidRPr="006D7D20" w:rsidRDefault="00A4349C" w:rsidP="00DD76DB">
            <w:pPr>
              <w:rPr>
                <w:sz w:val="22"/>
                <w:szCs w:val="22"/>
              </w:rPr>
            </w:pPr>
            <w:r w:rsidRPr="006D7D20">
              <w:rPr>
                <w:rFonts w:cs="Book Antiqua"/>
                <w:sz w:val="22"/>
                <w:szCs w:val="22"/>
              </w:rPr>
              <w:t>Осигурање ученика/ученица</w:t>
            </w:r>
          </w:p>
          <w:p w14:paraId="7CB87818" w14:textId="77777777" w:rsidR="00A4349C" w:rsidRPr="006D7D20" w:rsidRDefault="00A4349C" w:rsidP="00DD76DB">
            <w:pPr>
              <w:rPr>
                <w:sz w:val="22"/>
                <w:szCs w:val="22"/>
              </w:rPr>
            </w:pPr>
            <w:r w:rsidRPr="006D7D20">
              <w:rPr>
                <w:rFonts w:cs="Book Antiqua"/>
                <w:sz w:val="22"/>
                <w:szCs w:val="22"/>
              </w:rPr>
              <w:t xml:space="preserve">Осигурање запослених </w:t>
            </w:r>
          </w:p>
          <w:p w14:paraId="4BE43E08" w14:textId="77777777" w:rsidR="00A4349C" w:rsidRPr="006D7D20" w:rsidRDefault="00A4349C" w:rsidP="00DD76DB">
            <w:pPr>
              <w:rPr>
                <w:sz w:val="22"/>
                <w:szCs w:val="22"/>
              </w:rPr>
            </w:pPr>
            <w:r w:rsidRPr="006D7D20">
              <w:rPr>
                <w:rFonts w:cs="Book Antiqua"/>
                <w:sz w:val="22"/>
                <w:szCs w:val="22"/>
              </w:rPr>
              <w:t>Осигурање школске имовине</w:t>
            </w:r>
          </w:p>
          <w:p w14:paraId="0E2CA8ED" w14:textId="77777777" w:rsidR="00A4349C" w:rsidRPr="006D7D20" w:rsidRDefault="00A4349C" w:rsidP="00DD76DB">
            <w:pPr>
              <w:rPr>
                <w:sz w:val="22"/>
                <w:szCs w:val="22"/>
              </w:rPr>
            </w:pPr>
            <w:r w:rsidRPr="006D7D20">
              <w:rPr>
                <w:rFonts w:cs="Book Antiqua"/>
                <w:sz w:val="22"/>
                <w:szCs w:val="22"/>
              </w:rPr>
              <w:t>Осигурање од опште одговорности</w:t>
            </w:r>
          </w:p>
        </w:tc>
        <w:tc>
          <w:tcPr>
            <w:tcW w:w="3212" w:type="dxa"/>
            <w:tcBorders>
              <w:top w:val="single" w:sz="4" w:space="0" w:color="000000"/>
              <w:left w:val="single" w:sz="4" w:space="0" w:color="000000"/>
              <w:bottom w:val="single" w:sz="4" w:space="0" w:color="000000"/>
              <w:right w:val="single" w:sz="4" w:space="0" w:color="000000"/>
            </w:tcBorders>
            <w:vAlign w:val="center"/>
          </w:tcPr>
          <w:p w14:paraId="625954C7" w14:textId="77777777" w:rsidR="00A4349C" w:rsidRPr="006D7D20" w:rsidRDefault="00A4349C" w:rsidP="00DD76DB">
            <w:pPr>
              <w:rPr>
                <w:sz w:val="22"/>
                <w:szCs w:val="22"/>
              </w:rPr>
            </w:pPr>
            <w:r w:rsidRPr="006D7D20">
              <w:rPr>
                <w:rFonts w:cs="Book Antiqua"/>
                <w:sz w:val="22"/>
                <w:szCs w:val="22"/>
              </w:rPr>
              <w:t>Изабрана осигуравајућа кућа Градски секретаријат за образовање</w:t>
            </w:r>
          </w:p>
          <w:p w14:paraId="1816377A" w14:textId="77777777" w:rsidR="00A4349C" w:rsidRPr="006D7D20" w:rsidRDefault="00A4349C" w:rsidP="00DD76DB">
            <w:pPr>
              <w:rPr>
                <w:rFonts w:cs="Book Antiqua"/>
                <w:sz w:val="22"/>
                <w:szCs w:val="22"/>
              </w:rPr>
            </w:pPr>
          </w:p>
        </w:tc>
      </w:tr>
    </w:tbl>
    <w:p w14:paraId="4CC5DE1C" w14:textId="77777777" w:rsidR="00862A5F" w:rsidRPr="00785B56" w:rsidRDefault="00862A5F">
      <w:pPr>
        <w:rPr>
          <w:rFonts w:cs="Book Antiqua"/>
          <w:color w:val="FF0000"/>
          <w:sz w:val="22"/>
          <w:szCs w:val="22"/>
          <w:lang w:val="sr-Cyrl-CS"/>
        </w:rPr>
      </w:pPr>
    </w:p>
    <w:p w14:paraId="1F74B7A2" w14:textId="77777777" w:rsidR="00862A5F" w:rsidRPr="00785B56" w:rsidRDefault="00862A5F">
      <w:pPr>
        <w:rPr>
          <w:rFonts w:cs="Book Antiqua"/>
          <w:color w:val="FF0000"/>
          <w:sz w:val="22"/>
          <w:szCs w:val="22"/>
          <w:lang w:val="sr-Cyrl-CS"/>
        </w:rPr>
      </w:pPr>
    </w:p>
    <w:bookmarkStart w:id="106" w:name="_Toc240022040"/>
    <w:p w14:paraId="5BB578D9" w14:textId="77777777" w:rsidR="00862A5F" w:rsidRPr="001668F7" w:rsidRDefault="00862A5F">
      <w:pPr>
        <w:pStyle w:val="Heading1"/>
        <w:ind w:left="0" w:firstLine="0"/>
      </w:pPr>
      <w:r w:rsidRPr="001668F7">
        <w:rPr>
          <w:rFonts w:ascii="Book Antiqua" w:hAnsi="Book Antiqua" w:cs="Book Antiqua"/>
          <w:noProof/>
          <w:sz w:val="22"/>
          <w:szCs w:val="22"/>
          <w:lang w:val="en-GB" w:eastAsia="en-GB"/>
        </w:rPr>
        <mc:AlternateContent>
          <mc:Choice Requires="wps">
            <w:drawing>
              <wp:anchor distT="0" distB="0" distL="114935" distR="114935" simplePos="0" relativeHeight="251645952" behindDoc="0" locked="0" layoutInCell="1" allowOverlap="1" wp14:anchorId="7971A908" wp14:editId="63AF8963">
                <wp:simplePos x="0" y="0"/>
                <wp:positionH relativeFrom="column">
                  <wp:posOffset>4987925</wp:posOffset>
                </wp:positionH>
                <wp:positionV relativeFrom="paragraph">
                  <wp:posOffset>647065</wp:posOffset>
                </wp:positionV>
                <wp:extent cx="1134110" cy="905510"/>
                <wp:effectExtent l="0" t="0" r="0" b="0"/>
                <wp:wrapNone/>
                <wp:docPr id="1922211324" nam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34110" cy="905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83919B" w14:textId="64FA257F" w:rsidR="004A741C" w:rsidRDefault="004A741C"/>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71A908" id=" 33" o:spid="_x0000_s1075" type="#_x0000_t202" style="position:absolute;left:0;text-align:left;margin-left:392.75pt;margin-top:50.95pt;width:89.3pt;height:71.3pt;z-index:2516459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" stroked="f">
                <v:path arrowok="t"/>
                <v:textbox inset="7.3pt,3.7pt,7.3pt,3.7pt">
                  <w:txbxContent>
                    <w:p w14:paraId="2583919B" w14:textId="64FA257F" w:rsidR="004A741C" w:rsidRDefault="004A741C"/>
                  </w:txbxContent>
                </v:textbox>
              </v:shape>
            </w:pict>
          </mc:Fallback>
        </mc:AlternateContent>
      </w:r>
      <w:r w:rsidRPr="001668F7">
        <w:rPr>
          <w:rFonts w:ascii="Book Antiqua" w:hAnsi="Book Antiqua" w:cs="Book Antiqua"/>
          <w:sz w:val="22"/>
          <w:szCs w:val="22"/>
          <w:lang w:val="sr-Latn-BA"/>
        </w:rPr>
        <w:t xml:space="preserve">IX </w:t>
      </w:r>
      <w:r w:rsidRPr="001668F7">
        <w:rPr>
          <w:rFonts w:ascii="Book Antiqua" w:hAnsi="Book Antiqua" w:cs="Book Antiqua"/>
          <w:sz w:val="22"/>
          <w:szCs w:val="22"/>
          <w:lang w:val="sr-Cyrl-CS"/>
        </w:rPr>
        <w:t>ПРОГРАМ САРАДЊЕ СА ДРУШТВЕНОМ СРЕДИНОМ И КУЛТУРНА И ЈАВНА ДЕЛАТНОСТ ШКОЛЕ</w:t>
      </w:r>
      <w:bookmarkEnd w:id="106"/>
    </w:p>
    <w:p w14:paraId="5BEA031C" w14:textId="77777777" w:rsidR="00862A5F" w:rsidRPr="001668F7" w:rsidRDefault="00862A5F">
      <w:pPr>
        <w:pStyle w:val="Heading2"/>
        <w:tabs>
          <w:tab w:val="clear" w:pos="3434"/>
        </w:tabs>
        <w:spacing w:line="480" w:lineRule="auto"/>
        <w:jc w:val="center"/>
        <w:rPr>
          <w:rFonts w:cs="Book Antiqua"/>
          <w:sz w:val="22"/>
          <w:szCs w:val="22"/>
          <w:lang w:val="sr-Latn-BA"/>
        </w:rPr>
      </w:pPr>
    </w:p>
    <w:p w14:paraId="3B8620B0" w14:textId="771DF755" w:rsidR="00862A5F" w:rsidRPr="001668F7" w:rsidRDefault="00043DC5">
      <w:pPr>
        <w:pStyle w:val="Heading2"/>
        <w:tabs>
          <w:tab w:val="clear" w:pos="3434"/>
        </w:tabs>
        <w:spacing w:line="480" w:lineRule="auto"/>
        <w:jc w:val="center"/>
      </w:pPr>
      <w:bookmarkStart w:id="107" w:name="_Toc240022041"/>
      <w:r>
        <w:rPr>
          <w:noProof/>
          <w:lang w:val="en-GB" w:eastAsia="en-GB"/>
        </w:rPr>
        <w:drawing>
          <wp:anchor distT="0" distB="0" distL="114300" distR="114300" simplePos="0" relativeHeight="251705344" behindDoc="0" locked="0" layoutInCell="1" allowOverlap="1" wp14:anchorId="4B99E5DF" wp14:editId="55C797AC">
            <wp:simplePos x="0" y="0"/>
            <wp:positionH relativeFrom="margin">
              <wp:align>center</wp:align>
            </wp:positionH>
            <wp:positionV relativeFrom="paragraph">
              <wp:posOffset>271780</wp:posOffset>
            </wp:positionV>
            <wp:extent cx="798195" cy="770255"/>
            <wp:effectExtent l="0" t="0" r="1905" b="0"/>
            <wp:wrapThrough wrapText="bothSides">
              <wp:wrapPolygon edited="0">
                <wp:start x="0" y="0"/>
                <wp:lineTo x="0" y="20834"/>
                <wp:lineTo x="21136" y="20834"/>
                <wp:lineTo x="21136" y="0"/>
                <wp:lineTo x="0" y="0"/>
              </wp:wrapPolygon>
            </wp:wrapThrough>
            <wp:docPr id="26" name="Slika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6"/>
                    <pic:cNvPicPr>
                      <a:picLocks/>
                    </pic:cNvPicPr>
                  </pic:nvPicPr>
                  <pic:blipFill>
                    <a:blip r:embed="rId154" cstate="print">
                      <a:extLst>
                        <a:ext uri="{28A0092B-C50C-407E-A947-70E740481C1C}">
                          <a14:useLocalDpi xmlns:a14="http://schemas.microsoft.com/office/drawing/2010/main" val="0"/>
                        </a:ext>
                      </a:extLst>
                    </a:blip>
                    <a:srcRect l="-29" t="-31" r="-29" b="-31"/>
                    <a:stretch>
                      <a:fillRect/>
                    </a:stretch>
                  </pic:blipFill>
                  <pic:spPr bwMode="auto">
                    <a:xfrm>
                      <a:off x="0" y="0"/>
                      <a:ext cx="798195" cy="7702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862A5F" w:rsidRPr="001668F7">
        <w:rPr>
          <w:rFonts w:cs="Book Antiqua"/>
          <w:sz w:val="22"/>
          <w:szCs w:val="22"/>
          <w:lang w:val="sr-Latn-BA"/>
        </w:rPr>
        <w:t xml:space="preserve">IX.1 </w:t>
      </w:r>
      <w:r w:rsidR="00862A5F" w:rsidRPr="001668F7">
        <w:rPr>
          <w:rFonts w:cs="Book Antiqua"/>
          <w:sz w:val="22"/>
          <w:szCs w:val="22"/>
        </w:rPr>
        <w:t>Сарадња са друштвеном средином</w:t>
      </w:r>
      <w:bookmarkEnd w:id="107"/>
    </w:p>
    <w:p w14:paraId="332E7AB0" w14:textId="4B78DF5E" w:rsidR="00043DC5" w:rsidRDefault="00043DC5" w:rsidP="00043DC5">
      <w:pPr>
        <w:rPr>
          <w:rFonts w:cs="Book Antiqua"/>
          <w:sz w:val="22"/>
          <w:szCs w:val="22"/>
        </w:rPr>
      </w:pPr>
    </w:p>
    <w:p w14:paraId="19258E1A" w14:textId="50E694AE" w:rsidR="00043DC5" w:rsidRDefault="00043DC5" w:rsidP="00043DC5">
      <w:pPr>
        <w:rPr>
          <w:rFonts w:cs="Book Antiqua"/>
          <w:sz w:val="22"/>
          <w:szCs w:val="22"/>
        </w:rPr>
      </w:pPr>
    </w:p>
    <w:p w14:paraId="50C93EF4" w14:textId="77777777" w:rsidR="00043DC5" w:rsidRDefault="00043DC5" w:rsidP="00043DC5">
      <w:pPr>
        <w:rPr>
          <w:rFonts w:cs="Book Antiqua"/>
          <w:sz w:val="22"/>
          <w:szCs w:val="22"/>
        </w:rPr>
      </w:pPr>
    </w:p>
    <w:p w14:paraId="52CCEF51" w14:textId="77777777" w:rsidR="00043DC5" w:rsidRDefault="00043DC5" w:rsidP="00043DC5">
      <w:pPr>
        <w:rPr>
          <w:rFonts w:cs="Book Antiqua"/>
          <w:sz w:val="22"/>
          <w:szCs w:val="22"/>
        </w:rPr>
      </w:pPr>
    </w:p>
    <w:p w14:paraId="1B05CBEC" w14:textId="77777777" w:rsidR="00043DC5" w:rsidRDefault="00043DC5" w:rsidP="00043DC5">
      <w:pPr>
        <w:rPr>
          <w:rFonts w:cs="Book Antiqua"/>
          <w:sz w:val="22"/>
          <w:szCs w:val="22"/>
        </w:rPr>
      </w:pPr>
    </w:p>
    <w:p w14:paraId="3323BDCB" w14:textId="10EDE6D1" w:rsidR="00043DC5" w:rsidRPr="001668F7" w:rsidRDefault="00043DC5" w:rsidP="00043DC5">
      <w:r w:rsidRPr="001668F7">
        <w:rPr>
          <w:rFonts w:cs="Book Antiqua"/>
          <w:sz w:val="22"/>
          <w:szCs w:val="22"/>
        </w:rPr>
        <w:t>Школа је имала успешну сарадњу са многим установама и организацијама са којима се планира даља сарадња током ове школске године</w:t>
      </w:r>
      <w:r w:rsidRPr="001668F7">
        <w:rPr>
          <w:rFonts w:cs="Book Antiqua"/>
          <w:sz w:val="22"/>
          <w:szCs w:val="22"/>
          <w:lang w:val="sr-Cyrl-CS"/>
        </w:rPr>
        <w:t xml:space="preserve">: </w:t>
      </w:r>
      <w:r w:rsidRPr="001668F7">
        <w:rPr>
          <w:rFonts w:cs="Book Antiqua"/>
          <w:sz w:val="22"/>
          <w:szCs w:val="22"/>
        </w:rPr>
        <w:t>Министарством просвете</w:t>
      </w:r>
      <w:r>
        <w:rPr>
          <w:rFonts w:cs="Book Antiqua"/>
          <w:sz w:val="22"/>
          <w:szCs w:val="22"/>
          <w:lang w:val="sr-Cyrl-CS"/>
        </w:rPr>
        <w:t xml:space="preserve">, </w:t>
      </w:r>
      <w:r w:rsidRPr="001668F7">
        <w:rPr>
          <w:rFonts w:cs="Book Antiqua"/>
          <w:sz w:val="22"/>
          <w:szCs w:val="22"/>
        </w:rPr>
        <w:t>Републике Србије,</w:t>
      </w:r>
      <w:r w:rsidRPr="001668F7">
        <w:rPr>
          <w:rFonts w:cs="Book Antiqua"/>
          <w:sz w:val="22"/>
          <w:szCs w:val="22"/>
          <w:lang w:val="sr-Latn-RS"/>
        </w:rPr>
        <w:t xml:space="preserve"> </w:t>
      </w:r>
      <w:r w:rsidRPr="001668F7">
        <w:rPr>
          <w:rFonts w:cs="Book Antiqua"/>
          <w:sz w:val="22"/>
          <w:szCs w:val="22"/>
          <w:lang w:val="sr-Cyrl-RS"/>
        </w:rPr>
        <w:t>Школском управом Београд,</w:t>
      </w:r>
      <w:r w:rsidRPr="001668F7">
        <w:rPr>
          <w:rFonts w:cs="Book Antiqua"/>
          <w:sz w:val="22"/>
          <w:szCs w:val="22"/>
          <w:lang w:val="sr-Latn-RS"/>
        </w:rPr>
        <w:t xml:space="preserve"> </w:t>
      </w:r>
      <w:r w:rsidRPr="001668F7">
        <w:rPr>
          <w:rFonts w:cs="Book Antiqua"/>
          <w:sz w:val="22"/>
          <w:szCs w:val="22"/>
        </w:rPr>
        <w:t xml:space="preserve">Секретаријатом за образовање </w:t>
      </w:r>
      <w:r w:rsidRPr="001668F7">
        <w:rPr>
          <w:rFonts w:cs="Book Antiqua"/>
          <w:sz w:val="22"/>
          <w:szCs w:val="22"/>
          <w:lang w:val="sr-Cyrl-RS"/>
        </w:rPr>
        <w:t xml:space="preserve">и дечију заштиту </w:t>
      </w:r>
      <w:r w:rsidRPr="001668F7">
        <w:rPr>
          <w:rFonts w:cs="Book Antiqua"/>
          <w:sz w:val="22"/>
          <w:szCs w:val="22"/>
        </w:rPr>
        <w:t>града Београда,</w:t>
      </w:r>
      <w:r w:rsidRPr="001668F7">
        <w:rPr>
          <w:rFonts w:cs="Book Antiqua"/>
          <w:sz w:val="22"/>
          <w:szCs w:val="22"/>
          <w:lang w:val="sr-Latn-RS"/>
        </w:rPr>
        <w:t xml:space="preserve"> </w:t>
      </w:r>
      <w:r w:rsidRPr="001668F7">
        <w:rPr>
          <w:rFonts w:cs="Book Antiqua"/>
          <w:sz w:val="22"/>
          <w:szCs w:val="22"/>
          <w:lang w:val="sr-Cyrl-RS"/>
        </w:rPr>
        <w:t>Секретаријатом омладине и спорта,</w:t>
      </w:r>
      <w:r w:rsidRPr="001668F7">
        <w:rPr>
          <w:rFonts w:cs="Book Antiqua"/>
          <w:sz w:val="22"/>
          <w:szCs w:val="22"/>
        </w:rPr>
        <w:t xml:space="preserve"> Градском општином Савски венац</w:t>
      </w:r>
      <w:r>
        <w:rPr>
          <w:rFonts w:cs="Book Antiqua"/>
          <w:sz w:val="22"/>
          <w:szCs w:val="22"/>
          <w:lang w:val="sr-Cyrl-RS"/>
        </w:rPr>
        <w:t>,</w:t>
      </w:r>
      <w:r>
        <w:rPr>
          <w:rFonts w:cs="Book Antiqua"/>
          <w:color w:val="EE0000"/>
          <w:sz w:val="22"/>
          <w:szCs w:val="22"/>
        </w:rPr>
        <w:t xml:space="preserve"> </w:t>
      </w:r>
      <w:r w:rsidRPr="001668F7">
        <w:rPr>
          <w:rFonts w:cs="Book Antiqua"/>
          <w:sz w:val="22"/>
          <w:szCs w:val="22"/>
        </w:rPr>
        <w:t>Савез удружење за помоћ особама са аутизмом Републике Србије, Заједница школа за образовање ученика/ученица са сметњама у развоју и инвалидитетом Републике Србије, Друштво дефектолога Србије и Београда,</w:t>
      </w:r>
      <w:r w:rsidRPr="001668F7">
        <w:rPr>
          <w:rFonts w:cs="Book Antiqua"/>
          <w:sz w:val="22"/>
          <w:szCs w:val="22"/>
          <w:lang w:val="sr-Cyrl-RS"/>
        </w:rPr>
        <w:t xml:space="preserve"> </w:t>
      </w:r>
      <w:r w:rsidRPr="001668F7">
        <w:rPr>
          <w:rFonts w:cs="Book Antiqua"/>
          <w:sz w:val="22"/>
          <w:szCs w:val="22"/>
        </w:rPr>
        <w:t>Домом здравља,</w:t>
      </w:r>
      <w:r w:rsidRPr="001668F7">
        <w:rPr>
          <w:rFonts w:cs="Book Antiqua"/>
          <w:sz w:val="22"/>
          <w:szCs w:val="22"/>
          <w:lang w:val="sr-Cyrl-CS"/>
        </w:rPr>
        <w:t xml:space="preserve"> </w:t>
      </w:r>
      <w:r w:rsidRPr="001668F7">
        <w:rPr>
          <w:rFonts w:cs="Book Antiqua"/>
          <w:sz w:val="22"/>
          <w:szCs w:val="22"/>
        </w:rPr>
        <w:t>Центр</w:t>
      </w:r>
      <w:r w:rsidRPr="001668F7">
        <w:rPr>
          <w:rFonts w:cs="Book Antiqua"/>
          <w:sz w:val="22"/>
          <w:szCs w:val="22"/>
          <w:lang w:val="sr-Cyrl-CS"/>
        </w:rPr>
        <w:t>има</w:t>
      </w:r>
      <w:r w:rsidRPr="001668F7">
        <w:rPr>
          <w:rFonts w:cs="Book Antiqua"/>
          <w:sz w:val="22"/>
          <w:szCs w:val="22"/>
        </w:rPr>
        <w:t xml:space="preserve"> за социјални рад</w:t>
      </w:r>
      <w:r w:rsidRPr="001668F7">
        <w:rPr>
          <w:rFonts w:cs="Book Antiqua"/>
          <w:sz w:val="22"/>
          <w:szCs w:val="22"/>
          <w:lang w:val="sr-Cyrl-CS"/>
        </w:rPr>
        <w:t>, Црвени</w:t>
      </w:r>
      <w:r>
        <w:rPr>
          <w:rFonts w:cs="Book Antiqua"/>
          <w:sz w:val="22"/>
          <w:szCs w:val="22"/>
          <w:lang w:val="sr-Cyrl-CS"/>
        </w:rPr>
        <w:t>м</w:t>
      </w:r>
      <w:r w:rsidRPr="001668F7">
        <w:rPr>
          <w:rFonts w:cs="Book Antiqua"/>
          <w:sz w:val="22"/>
          <w:szCs w:val="22"/>
          <w:lang w:val="sr-Cyrl-CS"/>
        </w:rPr>
        <w:t xml:space="preserve"> крст</w:t>
      </w:r>
      <w:r>
        <w:rPr>
          <w:rFonts w:cs="Book Antiqua"/>
          <w:sz w:val="22"/>
          <w:szCs w:val="22"/>
          <w:lang w:val="sr-Cyrl-CS"/>
        </w:rPr>
        <w:t>ом</w:t>
      </w:r>
      <w:r w:rsidRPr="001668F7">
        <w:rPr>
          <w:rFonts w:cs="Book Antiqua"/>
          <w:sz w:val="22"/>
          <w:szCs w:val="22"/>
          <w:lang w:val="sr-Cyrl-CS"/>
        </w:rPr>
        <w:t xml:space="preserve">, </w:t>
      </w:r>
      <w:r w:rsidRPr="001668F7">
        <w:rPr>
          <w:rFonts w:cs="Book Antiqua"/>
          <w:sz w:val="22"/>
          <w:szCs w:val="22"/>
        </w:rPr>
        <w:t xml:space="preserve">Министарством унутрашњих послова, </w:t>
      </w:r>
      <w:r w:rsidRPr="001668F7">
        <w:rPr>
          <w:rFonts w:cs="Book Antiqua"/>
          <w:sz w:val="22"/>
          <w:szCs w:val="22"/>
          <w:lang w:val="sr-Cyrl-CS"/>
        </w:rPr>
        <w:t>ДКЦ Мајдан</w:t>
      </w:r>
      <w:r w:rsidRPr="001668F7">
        <w:rPr>
          <w:rFonts w:cs="Book Antiqua"/>
          <w:sz w:val="22"/>
          <w:szCs w:val="22"/>
        </w:rPr>
        <w:t>,</w:t>
      </w:r>
      <w:r w:rsidRPr="001668F7">
        <w:rPr>
          <w:rFonts w:cs="Book Antiqua"/>
          <w:sz w:val="22"/>
          <w:szCs w:val="22"/>
          <w:lang w:val="sr-Cyrl-CS"/>
        </w:rPr>
        <w:t xml:space="preserve"> Амбасадама, свим школама за ученике са сметњама у развоју, редовним школама ОШ „Петар Петровић Његош“, ОШ „Исидора Секулић“, ОШ „Војвода Радомир Путник“, ОШ „Радојка Лакић“, ОШ „Стефан Немања“, ОШ „Војвода Мишић“, Угоститељско туристичком школом, Дизајнерском школом, Ликовном Академијом,</w:t>
      </w:r>
      <w:r w:rsidRPr="001668F7">
        <w:rPr>
          <w:rFonts w:cs="Book Antiqua"/>
          <w:sz w:val="22"/>
          <w:szCs w:val="22"/>
        </w:rPr>
        <w:t xml:space="preserve"> Војном Гимназијом,</w:t>
      </w:r>
      <w:r w:rsidRPr="001668F7">
        <w:rPr>
          <w:rFonts w:cs="Book Antiqua"/>
          <w:sz w:val="22"/>
          <w:szCs w:val="22"/>
          <w:lang w:val="sr-Cyrl-RS"/>
        </w:rPr>
        <w:t xml:space="preserve"> </w:t>
      </w:r>
      <w:r w:rsidRPr="001668F7">
        <w:rPr>
          <w:rFonts w:cs="Book Antiqua"/>
          <w:sz w:val="22"/>
          <w:szCs w:val="22"/>
        </w:rPr>
        <w:t>Средњом занатском школом, Интернационалном школом – Chartwell school, Немачком школом</w:t>
      </w:r>
      <w:r w:rsidRPr="001668F7">
        <w:rPr>
          <w:rFonts w:cs="Book Antiqua"/>
          <w:sz w:val="22"/>
          <w:szCs w:val="22"/>
          <w:lang w:val="sr-Cyrl-RS"/>
        </w:rPr>
        <w:t xml:space="preserve"> </w:t>
      </w:r>
      <w:r w:rsidRPr="001668F7">
        <w:rPr>
          <w:rFonts w:cs="Book Antiqua"/>
          <w:sz w:val="22"/>
          <w:szCs w:val="22"/>
          <w:lang w:val="sr-Cyrl-CS"/>
        </w:rPr>
        <w:t>и Центром за заштиту одојчади, деце и омладине – Звечанска и многим компанијама, фондацијама, савезима, удружењима и појединцима  које помажу у реализацији планираних активности школе</w:t>
      </w:r>
      <w:r w:rsidRPr="001668F7">
        <w:rPr>
          <w:rFonts w:cs="Book Antiqua"/>
          <w:sz w:val="22"/>
          <w:szCs w:val="22"/>
        </w:rPr>
        <w:t>.</w:t>
      </w:r>
      <w:r w:rsidRPr="001668F7">
        <w:rPr>
          <w:rFonts w:cs="Book Antiqua"/>
          <w:sz w:val="22"/>
          <w:szCs w:val="22"/>
          <w:lang w:val="sr-Cyrl-RS"/>
        </w:rPr>
        <w:t xml:space="preserve"> </w:t>
      </w:r>
    </w:p>
    <w:p w14:paraId="6DB56E9E" w14:textId="77777777" w:rsidR="00862A5F" w:rsidRPr="00785B56" w:rsidRDefault="00862A5F">
      <w:pPr>
        <w:jc w:val="center"/>
        <w:rPr>
          <w:rFonts w:cs="Book Antiqua"/>
          <w:b/>
          <w:bCs/>
          <w:color w:val="FF0000"/>
          <w:sz w:val="22"/>
          <w:szCs w:val="22"/>
          <w:u w:val="single"/>
          <w:lang w:val="sr-Latn-CS"/>
        </w:rPr>
      </w:pPr>
    </w:p>
    <w:p w14:paraId="64618C5F" w14:textId="77777777" w:rsidR="00862A5F" w:rsidRPr="00B86228" w:rsidRDefault="00862A5F">
      <w:pPr>
        <w:pStyle w:val="Heading2"/>
        <w:tabs>
          <w:tab w:val="clear" w:pos="3434"/>
        </w:tabs>
        <w:spacing w:line="480" w:lineRule="auto"/>
        <w:jc w:val="center"/>
      </w:pPr>
      <w:bookmarkStart w:id="108" w:name="_Toc240022042"/>
      <w:r w:rsidRPr="00B86228">
        <w:rPr>
          <w:rFonts w:cs="Book Antiqua"/>
          <w:sz w:val="22"/>
          <w:szCs w:val="22"/>
          <w:lang w:val="sr-Latn-BA"/>
        </w:rPr>
        <w:t xml:space="preserve">IX.2 </w:t>
      </w:r>
      <w:r w:rsidRPr="00B86228">
        <w:rPr>
          <w:rFonts w:cs="Book Antiqua"/>
          <w:sz w:val="22"/>
          <w:szCs w:val="22"/>
        </w:rPr>
        <w:t>Културна и јавна делатност школ</w:t>
      </w:r>
      <w:r w:rsidRPr="00B86228">
        <w:rPr>
          <w:rFonts w:cs="Book Antiqua"/>
          <w:sz w:val="22"/>
          <w:szCs w:val="22"/>
          <w:lang w:val="sr-Cyrl-RS"/>
        </w:rPr>
        <w:t>е</w:t>
      </w:r>
      <w:bookmarkEnd w:id="108"/>
    </w:p>
    <w:p w14:paraId="70C4B826" w14:textId="5739D415" w:rsidR="00B86228" w:rsidRPr="00B86228" w:rsidRDefault="00B86228" w:rsidP="00B86228">
      <w:r w:rsidRPr="00B86228">
        <w:rPr>
          <w:rFonts w:cs="Book Antiqua"/>
          <w:sz w:val="22"/>
          <w:szCs w:val="22"/>
          <w:lang w:val="sr-Cyrl-CS"/>
        </w:rPr>
        <w:t>Ради афирмације културно-уметничког живота школе, као и организованог утицаја на подизање свести о могућностима и талентима које поседују многа деца из наше школе, пружању адекватне подршке и развијању правилног односа према деци и особама са инвалидитетом уопште. Школа ће у складу са условима организовати самостално или  у сарадњи  са  другим  школама  разноврсне  програме:</w:t>
      </w:r>
    </w:p>
    <w:p w14:paraId="45D988E2" w14:textId="77777777" w:rsidR="00B86228" w:rsidRPr="00B86228" w:rsidRDefault="00B86228" w:rsidP="00B86228">
      <w:r w:rsidRPr="00B86228">
        <w:rPr>
          <w:rFonts w:cs="Book Antiqua"/>
          <w:sz w:val="22"/>
          <w:szCs w:val="22"/>
          <w:lang w:val="sr-Cyrl-CS"/>
        </w:rPr>
        <w:t>-Изложбе  ликовних  и  техничких  радова  ученика/ученица</w:t>
      </w:r>
    </w:p>
    <w:p w14:paraId="45652DE1" w14:textId="77777777" w:rsidR="00B86228" w:rsidRPr="00B86228" w:rsidRDefault="00B86228" w:rsidP="00B86228">
      <w:r w:rsidRPr="00B86228">
        <w:rPr>
          <w:rFonts w:cs="Book Antiqua"/>
          <w:sz w:val="22"/>
          <w:szCs w:val="22"/>
          <w:lang w:val="sr-Cyrl-CS"/>
        </w:rPr>
        <w:t>-Тематске инклузивне радионице</w:t>
      </w:r>
    </w:p>
    <w:p w14:paraId="559DDA2B" w14:textId="77777777" w:rsidR="00B86228" w:rsidRPr="00B86228" w:rsidRDefault="00B86228" w:rsidP="00B86228">
      <w:r w:rsidRPr="00B86228">
        <w:rPr>
          <w:rFonts w:cs="Book Antiqua"/>
          <w:sz w:val="22"/>
          <w:szCs w:val="22"/>
          <w:lang w:val="sr-Cyrl-CS"/>
        </w:rPr>
        <w:t>-Свечане  академије</w:t>
      </w:r>
    </w:p>
    <w:p w14:paraId="23C77DC3" w14:textId="77777777" w:rsidR="00B86228" w:rsidRPr="00B86228" w:rsidRDefault="00B86228" w:rsidP="00B86228">
      <w:r w:rsidRPr="00B86228">
        <w:rPr>
          <w:rFonts w:cs="Book Antiqua"/>
          <w:sz w:val="22"/>
          <w:szCs w:val="22"/>
          <w:lang w:val="sr-Cyrl-CS"/>
        </w:rPr>
        <w:t>-Организовање  посета позоришту, изложбама, биоскопским представама</w:t>
      </w:r>
    </w:p>
    <w:p w14:paraId="37306906" w14:textId="77777777" w:rsidR="00B86228" w:rsidRPr="00B86228" w:rsidRDefault="00B86228" w:rsidP="00B86228">
      <w:r w:rsidRPr="00B86228">
        <w:rPr>
          <w:rFonts w:cs="Book Antiqua"/>
          <w:sz w:val="22"/>
          <w:szCs w:val="22"/>
          <w:lang w:val="sr-Cyrl-CS"/>
        </w:rPr>
        <w:t>-Организовање предавања из области дефектологије за колеге из редовних школа ради правилног рада са  децом која  имају  сметње у  интелектуалном  развоју.</w:t>
      </w:r>
    </w:p>
    <w:p w14:paraId="44887908" w14:textId="77777777" w:rsidR="00862A5F" w:rsidRPr="00785B56" w:rsidRDefault="00862A5F">
      <w:pPr>
        <w:widowControl/>
        <w:autoSpaceDE/>
        <w:spacing w:line="360" w:lineRule="auto"/>
        <w:rPr>
          <w:rFonts w:cs="Book Antiqua"/>
          <w:color w:val="FF0000"/>
          <w:sz w:val="22"/>
          <w:szCs w:val="22"/>
          <w:lang w:val="sr-Cyrl-CS"/>
        </w:rPr>
      </w:pPr>
    </w:p>
    <w:p w14:paraId="4297FFDF" w14:textId="77777777" w:rsidR="00862A5F" w:rsidRPr="008F2815" w:rsidRDefault="00862A5F">
      <w:pPr>
        <w:pStyle w:val="Heading1"/>
        <w:ind w:left="0" w:firstLine="0"/>
      </w:pPr>
      <w:bookmarkStart w:id="109" w:name="_Toc240022043"/>
      <w:r w:rsidRPr="008F2815">
        <w:rPr>
          <w:rFonts w:ascii="Book Antiqua" w:hAnsi="Book Antiqua" w:cs="Book Antiqua"/>
          <w:sz w:val="22"/>
          <w:szCs w:val="22"/>
          <w:lang w:val="sr-Latn-BA"/>
        </w:rPr>
        <w:t xml:space="preserve">X </w:t>
      </w:r>
      <w:r w:rsidRPr="008F2815">
        <w:rPr>
          <w:rFonts w:ascii="Book Antiqua" w:hAnsi="Book Antiqua" w:cs="Book Antiqua"/>
          <w:sz w:val="22"/>
          <w:szCs w:val="22"/>
        </w:rPr>
        <w:t>ПРОГРАМ ЗА ПРОМОЦИЈУ И МАРКЕТИНГ ШКОЛЕ</w:t>
      </w:r>
      <w:bookmarkEnd w:id="109"/>
    </w:p>
    <w:p w14:paraId="5C3FF14A" w14:textId="77777777" w:rsidR="00862A5F" w:rsidRPr="008F2815" w:rsidRDefault="00862A5F">
      <w:pPr>
        <w:pStyle w:val="Obicanpasus"/>
        <w:spacing w:before="0" w:after="240" w:line="240" w:lineRule="auto"/>
        <w:ind w:firstLine="0"/>
        <w:jc w:val="center"/>
        <w:rPr>
          <w:rFonts w:ascii="Book Antiqua" w:hAnsi="Book Antiqua" w:cs="Book Antiqua"/>
          <w:sz w:val="22"/>
          <w:szCs w:val="22"/>
          <w:lang w:val="sr-Cyrl-CS"/>
        </w:rPr>
      </w:pPr>
      <w:r w:rsidRPr="008F2815">
        <w:rPr>
          <w:noProof/>
          <w:lang w:val="en-GB" w:eastAsia="en-GB"/>
        </w:rPr>
        <w:drawing>
          <wp:inline distT="0" distB="0" distL="0" distR="0" wp14:anchorId="633919A9" wp14:editId="12A7B352">
            <wp:extent cx="819150" cy="712470"/>
            <wp:effectExtent l="0" t="0" r="0" b="0"/>
            <wp:docPr id="7" name="Slika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155" cstate="print">
                      <a:extLst>
                        <a:ext uri="{28A0092B-C50C-407E-A947-70E740481C1C}">
                          <a14:useLocalDpi xmlns:a14="http://schemas.microsoft.com/office/drawing/2010/main" val="0"/>
                        </a:ext>
                      </a:extLst>
                    </a:blip>
                    <a:srcRect l="-12" t="-14" r="-12" b="-14"/>
                    <a:stretch>
                      <a:fillRect/>
                    </a:stretch>
                  </pic:blipFill>
                  <pic:spPr bwMode="auto">
                    <a:xfrm>
                      <a:off x="0" y="0"/>
                      <a:ext cx="819150" cy="712470"/>
                    </a:xfrm>
                    <a:prstGeom prst="rect">
                      <a:avLst/>
                    </a:prstGeom>
                    <a:solidFill>
                      <a:srgbClr val="FFFFFF"/>
                    </a:solidFill>
                    <a:ln>
                      <a:noFill/>
                    </a:ln>
                  </pic:spPr>
                </pic:pic>
              </a:graphicData>
            </a:graphic>
          </wp:inline>
        </w:drawing>
      </w:r>
    </w:p>
    <w:p w14:paraId="1C189793" w14:textId="3726F27A" w:rsidR="00862A5F" w:rsidRPr="008F2815" w:rsidRDefault="00862A5F">
      <w:pPr>
        <w:pStyle w:val="Obicanpasus"/>
        <w:spacing w:before="0" w:after="240" w:line="240" w:lineRule="auto"/>
        <w:ind w:firstLine="0"/>
      </w:pPr>
      <w:r w:rsidRPr="008F2815">
        <w:rPr>
          <w:rFonts w:ascii="Book Antiqua" w:hAnsi="Book Antiqua" w:cs="Book Antiqua"/>
          <w:sz w:val="22"/>
          <w:szCs w:val="22"/>
          <w:lang w:val="sr-Cyrl-CS"/>
        </w:rPr>
        <w:t>Ради упознавања друштвене јавности са делатношћу, тј. организацијом рада и циљевима школе, у школској 202</w:t>
      </w:r>
      <w:r w:rsidR="00B117D8">
        <w:rPr>
          <w:rFonts w:ascii="Book Antiqua" w:hAnsi="Book Antiqua" w:cs="Book Antiqua"/>
          <w:sz w:val="22"/>
          <w:szCs w:val="22"/>
          <w:lang w:val="sr-Cyrl-CS"/>
        </w:rPr>
        <w:t>6</w:t>
      </w:r>
      <w:r w:rsidRPr="008F2815">
        <w:rPr>
          <w:rFonts w:ascii="Book Antiqua" w:hAnsi="Book Antiqua" w:cs="Book Antiqua"/>
          <w:sz w:val="22"/>
          <w:szCs w:val="22"/>
          <w:lang w:val="sr-Cyrl-CS"/>
        </w:rPr>
        <w:t>/20</w:t>
      </w:r>
      <w:r w:rsidRPr="008F2815">
        <w:rPr>
          <w:rFonts w:ascii="Book Antiqua" w:hAnsi="Book Antiqua" w:cs="Book Antiqua"/>
          <w:sz w:val="22"/>
          <w:szCs w:val="22"/>
        </w:rPr>
        <w:t>2</w:t>
      </w:r>
      <w:r w:rsidR="00E70783" w:rsidRPr="008F2815">
        <w:rPr>
          <w:rFonts w:ascii="Book Antiqua" w:hAnsi="Book Antiqua" w:cs="Book Antiqua"/>
          <w:sz w:val="22"/>
          <w:szCs w:val="22"/>
          <w:lang w:val="sr-Cyrl-RS"/>
        </w:rPr>
        <w:t>7</w:t>
      </w:r>
      <w:r w:rsidRPr="008F2815">
        <w:rPr>
          <w:rFonts w:ascii="Book Antiqua" w:hAnsi="Book Antiqua" w:cs="Book Antiqua"/>
          <w:sz w:val="22"/>
          <w:szCs w:val="22"/>
          <w:lang w:val="sr-Cyrl-CS"/>
        </w:rPr>
        <w:t xml:space="preserve">. години планира се интензивнији рад на маркетингу школе. </w:t>
      </w:r>
    </w:p>
    <w:tbl>
      <w:tblPr>
        <w:tblW w:w="0" w:type="auto"/>
        <w:jc w:val="center"/>
        <w:tblLayout w:type="fixed"/>
        <w:tblLook w:val="0000" w:firstRow="0" w:lastRow="0" w:firstColumn="0" w:lastColumn="0" w:noHBand="0" w:noVBand="0"/>
      </w:tblPr>
      <w:tblGrid>
        <w:gridCol w:w="959"/>
        <w:gridCol w:w="3851"/>
        <w:gridCol w:w="2406"/>
        <w:gridCol w:w="2426"/>
      </w:tblGrid>
      <w:tr w:rsidR="008F2815" w:rsidRPr="008F2815" w14:paraId="1CC3D77C" w14:textId="77777777">
        <w:trPr>
          <w:trHeight w:val="576"/>
          <w:jc w:val="center"/>
        </w:trPr>
        <w:tc>
          <w:tcPr>
            <w:tcW w:w="959" w:type="dxa"/>
            <w:tcBorders>
              <w:top w:val="single" w:sz="4" w:space="0" w:color="000000"/>
              <w:left w:val="single" w:sz="4" w:space="0" w:color="000000"/>
              <w:bottom w:val="single" w:sz="4" w:space="0" w:color="000000"/>
            </w:tcBorders>
            <w:shd w:val="clear" w:color="auto" w:fill="E2FED7"/>
            <w:vAlign w:val="center"/>
          </w:tcPr>
          <w:p w14:paraId="767BA742" w14:textId="77777777" w:rsidR="00862A5F" w:rsidRPr="008F2815" w:rsidRDefault="00862A5F">
            <w:pPr>
              <w:tabs>
                <w:tab w:val="left" w:pos="935"/>
              </w:tabs>
              <w:snapToGrid w:val="0"/>
              <w:jc w:val="center"/>
              <w:rPr>
                <w:rFonts w:cs="Book Antiqua"/>
                <w:b/>
                <w:bCs/>
                <w:sz w:val="22"/>
                <w:szCs w:val="22"/>
                <w:lang w:val="sr-Cyrl-CS"/>
              </w:rPr>
            </w:pPr>
          </w:p>
          <w:p w14:paraId="00CC8C69" w14:textId="1ED69F97" w:rsidR="00862A5F" w:rsidRPr="008F2815" w:rsidRDefault="00A275CE">
            <w:pPr>
              <w:tabs>
                <w:tab w:val="left" w:pos="935"/>
              </w:tabs>
              <w:jc w:val="center"/>
            </w:pPr>
            <w:r>
              <w:rPr>
                <w:rFonts w:cs="Book Antiqua"/>
                <w:b/>
                <w:bCs/>
                <w:sz w:val="22"/>
                <w:szCs w:val="22"/>
                <w:lang w:val="sr-Cyrl-CS"/>
              </w:rPr>
              <w:t>Р.Б</w:t>
            </w:r>
            <w:r w:rsidR="00862A5F" w:rsidRPr="008F2815">
              <w:rPr>
                <w:rFonts w:cs="Book Antiqua"/>
                <w:b/>
                <w:bCs/>
                <w:sz w:val="22"/>
                <w:szCs w:val="22"/>
                <w:lang w:val="sr-Cyrl-CS"/>
              </w:rPr>
              <w:t>.</w:t>
            </w:r>
          </w:p>
        </w:tc>
        <w:tc>
          <w:tcPr>
            <w:tcW w:w="3851" w:type="dxa"/>
            <w:tcBorders>
              <w:top w:val="single" w:sz="4" w:space="0" w:color="000000"/>
              <w:left w:val="single" w:sz="4" w:space="0" w:color="000000"/>
              <w:bottom w:val="single" w:sz="4" w:space="0" w:color="000000"/>
            </w:tcBorders>
            <w:shd w:val="clear" w:color="auto" w:fill="E2FED7"/>
            <w:vAlign w:val="center"/>
          </w:tcPr>
          <w:p w14:paraId="42334E2B" w14:textId="77777777" w:rsidR="00862A5F" w:rsidRPr="008F2815" w:rsidRDefault="00862A5F">
            <w:pPr>
              <w:snapToGrid w:val="0"/>
              <w:jc w:val="center"/>
              <w:rPr>
                <w:rFonts w:cs="Book Antiqua"/>
                <w:b/>
                <w:bCs/>
                <w:sz w:val="22"/>
                <w:szCs w:val="22"/>
                <w:lang w:val="sr-Cyrl-CS"/>
              </w:rPr>
            </w:pPr>
          </w:p>
          <w:p w14:paraId="454AA00A" w14:textId="2144B642" w:rsidR="00862A5F" w:rsidRPr="008F2815" w:rsidRDefault="00A275CE">
            <w:pPr>
              <w:jc w:val="center"/>
            </w:pPr>
            <w:r>
              <w:rPr>
                <w:rFonts w:cs="Book Antiqua"/>
                <w:b/>
                <w:bCs/>
                <w:sz w:val="22"/>
                <w:szCs w:val="22"/>
                <w:lang w:val="sr-Cyrl-CS"/>
              </w:rPr>
              <w:t>Програмски садржаји</w:t>
            </w:r>
          </w:p>
        </w:tc>
        <w:tc>
          <w:tcPr>
            <w:tcW w:w="2406" w:type="dxa"/>
            <w:tcBorders>
              <w:top w:val="single" w:sz="4" w:space="0" w:color="000000"/>
              <w:left w:val="single" w:sz="4" w:space="0" w:color="000000"/>
              <w:bottom w:val="single" w:sz="4" w:space="0" w:color="000000"/>
            </w:tcBorders>
            <w:shd w:val="clear" w:color="auto" w:fill="E2FED7"/>
            <w:vAlign w:val="center"/>
          </w:tcPr>
          <w:p w14:paraId="5AEA6B75" w14:textId="77777777" w:rsidR="00862A5F" w:rsidRPr="008F2815" w:rsidRDefault="00862A5F">
            <w:pPr>
              <w:snapToGrid w:val="0"/>
              <w:jc w:val="center"/>
              <w:rPr>
                <w:rFonts w:cs="Book Antiqua"/>
                <w:b/>
                <w:bCs/>
                <w:sz w:val="22"/>
                <w:szCs w:val="22"/>
                <w:lang w:val="sr-Cyrl-CS"/>
              </w:rPr>
            </w:pPr>
          </w:p>
          <w:p w14:paraId="6E2960CF" w14:textId="42A6E975" w:rsidR="00862A5F" w:rsidRPr="008F2815" w:rsidRDefault="00A275CE">
            <w:pPr>
              <w:jc w:val="center"/>
            </w:pPr>
            <w:r>
              <w:rPr>
                <w:rFonts w:cs="Book Antiqua"/>
                <w:b/>
                <w:bCs/>
                <w:sz w:val="22"/>
                <w:szCs w:val="22"/>
                <w:lang w:val="sr-Cyrl-CS"/>
              </w:rPr>
              <w:t>Носиоци посла</w:t>
            </w:r>
          </w:p>
        </w:tc>
        <w:tc>
          <w:tcPr>
            <w:tcW w:w="2426" w:type="dxa"/>
            <w:tcBorders>
              <w:top w:val="single" w:sz="4" w:space="0" w:color="000000"/>
              <w:left w:val="single" w:sz="4" w:space="0" w:color="000000"/>
              <w:bottom w:val="single" w:sz="4" w:space="0" w:color="000000"/>
              <w:right w:val="single" w:sz="4" w:space="0" w:color="000000"/>
            </w:tcBorders>
            <w:shd w:val="clear" w:color="auto" w:fill="E2FED7"/>
            <w:vAlign w:val="center"/>
          </w:tcPr>
          <w:p w14:paraId="4473E853" w14:textId="77777777" w:rsidR="00862A5F" w:rsidRPr="008F2815" w:rsidRDefault="00862A5F">
            <w:pPr>
              <w:snapToGrid w:val="0"/>
              <w:jc w:val="center"/>
              <w:rPr>
                <w:rFonts w:cs="Book Antiqua"/>
                <w:b/>
                <w:bCs/>
                <w:sz w:val="22"/>
                <w:szCs w:val="22"/>
                <w:lang w:val="sr-Cyrl-CS"/>
              </w:rPr>
            </w:pPr>
          </w:p>
          <w:p w14:paraId="2DA48D0C" w14:textId="207C0ECF" w:rsidR="00862A5F" w:rsidRPr="008F2815" w:rsidRDefault="00A275CE">
            <w:pPr>
              <w:jc w:val="center"/>
            </w:pPr>
            <w:r>
              <w:rPr>
                <w:rFonts w:cs="Book Antiqua"/>
                <w:b/>
                <w:bCs/>
                <w:sz w:val="22"/>
                <w:szCs w:val="22"/>
                <w:lang w:val="sr-Cyrl-CS"/>
              </w:rPr>
              <w:t>Време реализације</w:t>
            </w:r>
          </w:p>
        </w:tc>
      </w:tr>
      <w:tr w:rsidR="008F2815" w:rsidRPr="008F2815" w14:paraId="4B76701F" w14:textId="77777777">
        <w:trPr>
          <w:jc w:val="center"/>
        </w:trPr>
        <w:tc>
          <w:tcPr>
            <w:tcW w:w="959" w:type="dxa"/>
            <w:tcBorders>
              <w:top w:val="single" w:sz="4" w:space="0" w:color="000000"/>
              <w:left w:val="single" w:sz="4" w:space="0" w:color="000000"/>
              <w:bottom w:val="single" w:sz="4" w:space="0" w:color="000000"/>
            </w:tcBorders>
          </w:tcPr>
          <w:p w14:paraId="202E6686" w14:textId="77777777" w:rsidR="00862A5F" w:rsidRPr="008F2815" w:rsidRDefault="00862A5F">
            <w:pPr>
              <w:snapToGrid w:val="0"/>
              <w:jc w:val="center"/>
              <w:rPr>
                <w:rFonts w:cs="Book Antiqua"/>
                <w:b/>
                <w:bCs/>
                <w:sz w:val="22"/>
                <w:szCs w:val="22"/>
                <w:lang w:val="sr-Cyrl-CS"/>
              </w:rPr>
            </w:pPr>
          </w:p>
          <w:p w14:paraId="2F1FD82E" w14:textId="77777777" w:rsidR="00862A5F" w:rsidRPr="008F2815" w:rsidRDefault="00862A5F">
            <w:pPr>
              <w:jc w:val="center"/>
              <w:rPr>
                <w:rFonts w:cs="Book Antiqua"/>
                <w:b/>
                <w:bCs/>
                <w:sz w:val="22"/>
                <w:szCs w:val="22"/>
                <w:lang w:val="sr-Cyrl-CS"/>
              </w:rPr>
            </w:pPr>
          </w:p>
          <w:p w14:paraId="73B52AB5" w14:textId="77777777" w:rsidR="00862A5F" w:rsidRPr="008F2815" w:rsidRDefault="00862A5F">
            <w:pPr>
              <w:jc w:val="center"/>
            </w:pPr>
            <w:r w:rsidRPr="008F2815">
              <w:rPr>
                <w:rFonts w:cs="Book Antiqua"/>
                <w:b/>
                <w:bCs/>
                <w:sz w:val="22"/>
                <w:szCs w:val="22"/>
              </w:rPr>
              <w:t>1.</w:t>
            </w:r>
          </w:p>
        </w:tc>
        <w:tc>
          <w:tcPr>
            <w:tcW w:w="3851" w:type="dxa"/>
            <w:tcBorders>
              <w:top w:val="single" w:sz="4" w:space="0" w:color="000000"/>
              <w:left w:val="single" w:sz="4" w:space="0" w:color="000000"/>
              <w:bottom w:val="single" w:sz="4" w:space="0" w:color="000000"/>
            </w:tcBorders>
          </w:tcPr>
          <w:p w14:paraId="08346555" w14:textId="77777777" w:rsidR="00862A5F" w:rsidRPr="008F2815" w:rsidRDefault="00862A5F">
            <w:pPr>
              <w:pStyle w:val="ListParagraph1"/>
              <w:tabs>
                <w:tab w:val="left" w:pos="284"/>
              </w:tabs>
              <w:spacing w:after="0" w:line="240" w:lineRule="auto"/>
              <w:ind w:left="0"/>
              <w:jc w:val="left"/>
            </w:pPr>
            <w:r w:rsidRPr="008F2815">
              <w:rPr>
                <w:rFonts w:ascii="Book Antiqua" w:hAnsi="Book Antiqua" w:cs="Book Antiqua"/>
                <w:sz w:val="22"/>
                <w:szCs w:val="22"/>
              </w:rPr>
              <w:t>Презентовање школе пригодним</w:t>
            </w:r>
            <w:r w:rsidRPr="008F2815">
              <w:rPr>
                <w:rFonts w:ascii="Book Antiqua" w:hAnsi="Book Antiqua" w:cs="Book Antiqua"/>
                <w:sz w:val="22"/>
                <w:szCs w:val="22"/>
                <w:lang w:val="sr-Cyrl-RS"/>
              </w:rPr>
              <w:t xml:space="preserve"> </w:t>
            </w:r>
            <w:r w:rsidRPr="008F2815">
              <w:rPr>
                <w:rFonts w:ascii="Book Antiqua" w:hAnsi="Book Antiqua" w:cs="Book Antiqua"/>
                <w:sz w:val="22"/>
                <w:szCs w:val="22"/>
              </w:rPr>
              <w:t xml:space="preserve">програмима, наступима </w:t>
            </w:r>
          </w:p>
          <w:p w14:paraId="5D201FDB" w14:textId="74308339" w:rsidR="00862A5F" w:rsidRPr="008F2815" w:rsidRDefault="00862A5F">
            <w:pPr>
              <w:pStyle w:val="ListParagraph1"/>
              <w:tabs>
                <w:tab w:val="left" w:pos="284"/>
              </w:tabs>
              <w:spacing w:after="0" w:line="240" w:lineRule="auto"/>
              <w:ind w:left="0"/>
              <w:jc w:val="left"/>
            </w:pPr>
            <w:r w:rsidRPr="008F2815">
              <w:rPr>
                <w:rFonts w:ascii="Book Antiqua" w:hAnsi="Book Antiqua" w:cs="Book Antiqua"/>
                <w:sz w:val="22"/>
                <w:szCs w:val="22"/>
              </w:rPr>
              <w:t>на приредбама, поводом пријема првака,</w:t>
            </w:r>
            <w:r w:rsidRPr="008F2815">
              <w:rPr>
                <w:rFonts w:ascii="Book Antiqua" w:hAnsi="Book Antiqua" w:cs="Book Antiqua"/>
                <w:sz w:val="22"/>
                <w:szCs w:val="22"/>
                <w:lang w:val="sr-Cyrl-RS"/>
              </w:rPr>
              <w:t>Дечје недеље,</w:t>
            </w:r>
            <w:r w:rsidRPr="008F2815">
              <w:rPr>
                <w:rFonts w:ascii="Book Antiqua" w:hAnsi="Book Antiqua" w:cs="Book Antiqua"/>
                <w:sz w:val="22"/>
                <w:szCs w:val="22"/>
              </w:rPr>
              <w:t xml:space="preserve"> дочека Нове године,  Дана Светог Саве, Дечје олимпијаде и обележавањем других важ</w:t>
            </w:r>
            <w:r w:rsidR="00E70783" w:rsidRPr="008F2815">
              <w:rPr>
                <w:rFonts w:ascii="Book Antiqua" w:hAnsi="Book Antiqua" w:cs="Book Antiqua"/>
                <w:sz w:val="22"/>
                <w:szCs w:val="22"/>
              </w:rPr>
              <w:t>них датума током школске године</w:t>
            </w:r>
            <w:r w:rsidRPr="008F2815">
              <w:rPr>
                <w:rFonts w:ascii="Book Antiqua" w:hAnsi="Book Antiqua" w:cs="Book Antiqua"/>
                <w:sz w:val="22"/>
                <w:szCs w:val="22"/>
              </w:rPr>
              <w:t>. Рад на промоцији Школе</w:t>
            </w:r>
          </w:p>
        </w:tc>
        <w:tc>
          <w:tcPr>
            <w:tcW w:w="2406" w:type="dxa"/>
            <w:tcBorders>
              <w:top w:val="single" w:sz="4" w:space="0" w:color="000000"/>
              <w:left w:val="single" w:sz="4" w:space="0" w:color="000000"/>
              <w:bottom w:val="single" w:sz="4" w:space="0" w:color="000000"/>
            </w:tcBorders>
            <w:vAlign w:val="center"/>
          </w:tcPr>
          <w:p w14:paraId="3472F451" w14:textId="77777777" w:rsidR="00862A5F" w:rsidRPr="008F2815" w:rsidRDefault="00862A5F">
            <w:pPr>
              <w:jc w:val="left"/>
            </w:pPr>
            <w:r w:rsidRPr="008F2815">
              <w:rPr>
                <w:rFonts w:cs="Book Antiqua"/>
                <w:sz w:val="22"/>
                <w:szCs w:val="22"/>
                <w:lang w:val="sr-Cyrl-RS"/>
              </w:rPr>
              <w:t>Ч</w:t>
            </w:r>
            <w:r w:rsidRPr="008F2815">
              <w:rPr>
                <w:rFonts w:cs="Book Antiqua"/>
                <w:sz w:val="22"/>
                <w:szCs w:val="22"/>
                <w:lang w:val="sr-Cyrl-CS"/>
              </w:rPr>
              <w:t xml:space="preserve">ланови/це стручног актива за ШРП , руководиоци стручних органа школе, </w:t>
            </w:r>
            <w:r w:rsidRPr="008F2815">
              <w:rPr>
                <w:rFonts w:cs="Book Antiqua"/>
                <w:sz w:val="22"/>
                <w:szCs w:val="22"/>
              </w:rPr>
              <w:t>представници</w:t>
            </w:r>
            <w:r w:rsidRPr="008F2815">
              <w:rPr>
                <w:rFonts w:cs="Book Antiqua"/>
                <w:sz w:val="22"/>
                <w:szCs w:val="22"/>
                <w:lang w:val="sr-Cyrl-RS"/>
              </w:rPr>
              <w:t xml:space="preserve"> </w:t>
            </w:r>
            <w:r w:rsidRPr="008F2815">
              <w:rPr>
                <w:rFonts w:cs="Book Antiqua"/>
                <w:sz w:val="22"/>
                <w:szCs w:val="22"/>
              </w:rPr>
              <w:t>секција,</w:t>
            </w:r>
            <w:r w:rsidRPr="008F2815">
              <w:rPr>
                <w:rFonts w:cs="Book Antiqua"/>
                <w:sz w:val="22"/>
                <w:szCs w:val="22"/>
                <w:lang w:val="sr-Cyrl-CS"/>
              </w:rPr>
              <w:t xml:space="preserve"> директор</w:t>
            </w:r>
          </w:p>
        </w:tc>
        <w:tc>
          <w:tcPr>
            <w:tcW w:w="2426" w:type="dxa"/>
            <w:tcBorders>
              <w:top w:val="single" w:sz="4" w:space="0" w:color="000000"/>
              <w:left w:val="single" w:sz="4" w:space="0" w:color="000000"/>
              <w:bottom w:val="single" w:sz="4" w:space="0" w:color="000000"/>
              <w:right w:val="single" w:sz="4" w:space="0" w:color="000000"/>
            </w:tcBorders>
            <w:vAlign w:val="center"/>
          </w:tcPr>
          <w:p w14:paraId="3913A683" w14:textId="77777777" w:rsidR="00862A5F" w:rsidRPr="008F2815" w:rsidRDefault="00862A5F">
            <w:pPr>
              <w:snapToGrid w:val="0"/>
              <w:jc w:val="center"/>
              <w:rPr>
                <w:rFonts w:cs="Book Antiqua"/>
                <w:sz w:val="22"/>
                <w:szCs w:val="22"/>
              </w:rPr>
            </w:pPr>
          </w:p>
          <w:p w14:paraId="41E7B653" w14:textId="77777777" w:rsidR="00862A5F" w:rsidRPr="008F2815" w:rsidRDefault="00862A5F">
            <w:pPr>
              <w:jc w:val="center"/>
              <w:rPr>
                <w:rFonts w:cs="Book Antiqua"/>
                <w:sz w:val="22"/>
                <w:szCs w:val="22"/>
              </w:rPr>
            </w:pPr>
          </w:p>
          <w:p w14:paraId="714A539C" w14:textId="77777777" w:rsidR="00862A5F" w:rsidRPr="008F2815" w:rsidRDefault="00862A5F">
            <w:pPr>
              <w:jc w:val="center"/>
            </w:pPr>
            <w:r w:rsidRPr="008F2815">
              <w:rPr>
                <w:rFonts w:cs="Book Antiqua"/>
                <w:sz w:val="22"/>
                <w:szCs w:val="22"/>
                <w:lang w:val="sr-Latn-CS"/>
              </w:rPr>
              <w:t>IX-VI</w:t>
            </w:r>
          </w:p>
        </w:tc>
      </w:tr>
      <w:tr w:rsidR="008F2815" w:rsidRPr="008F2815" w14:paraId="1F1F7A59" w14:textId="77777777">
        <w:trPr>
          <w:jc w:val="center"/>
        </w:trPr>
        <w:tc>
          <w:tcPr>
            <w:tcW w:w="959" w:type="dxa"/>
            <w:tcBorders>
              <w:top w:val="single" w:sz="4" w:space="0" w:color="000000"/>
              <w:left w:val="single" w:sz="4" w:space="0" w:color="000000"/>
              <w:bottom w:val="single" w:sz="4" w:space="0" w:color="000000"/>
            </w:tcBorders>
          </w:tcPr>
          <w:p w14:paraId="19B8370C" w14:textId="77777777" w:rsidR="00862A5F" w:rsidRPr="008F2815" w:rsidRDefault="00862A5F">
            <w:pPr>
              <w:snapToGrid w:val="0"/>
              <w:jc w:val="center"/>
              <w:rPr>
                <w:rFonts w:cs="Book Antiqua"/>
                <w:b/>
                <w:bCs/>
                <w:sz w:val="22"/>
                <w:szCs w:val="22"/>
              </w:rPr>
            </w:pPr>
          </w:p>
          <w:p w14:paraId="4B247C69" w14:textId="77777777" w:rsidR="00862A5F" w:rsidRPr="008F2815" w:rsidRDefault="00862A5F">
            <w:pPr>
              <w:jc w:val="center"/>
            </w:pPr>
            <w:r w:rsidRPr="008F2815">
              <w:rPr>
                <w:rFonts w:cs="Book Antiqua"/>
                <w:b/>
                <w:bCs/>
                <w:sz w:val="22"/>
                <w:szCs w:val="22"/>
              </w:rPr>
              <w:t>2.</w:t>
            </w:r>
          </w:p>
        </w:tc>
        <w:tc>
          <w:tcPr>
            <w:tcW w:w="3851" w:type="dxa"/>
            <w:tcBorders>
              <w:top w:val="single" w:sz="4" w:space="0" w:color="000000"/>
              <w:left w:val="single" w:sz="4" w:space="0" w:color="000000"/>
              <w:bottom w:val="single" w:sz="4" w:space="0" w:color="000000"/>
            </w:tcBorders>
          </w:tcPr>
          <w:p w14:paraId="51C592B3" w14:textId="77777777" w:rsidR="00862A5F" w:rsidRPr="008F2815" w:rsidRDefault="00862A5F">
            <w:pPr>
              <w:jc w:val="left"/>
            </w:pPr>
            <w:r w:rsidRPr="008F2815">
              <w:rPr>
                <w:rFonts w:cs="Book Antiqua"/>
                <w:sz w:val="22"/>
                <w:szCs w:val="22"/>
              </w:rPr>
              <w:t>Приказивање резултата и акција које се реализују у школи и ван ње на паноима школе,</w:t>
            </w:r>
            <w:r w:rsidRPr="008F2815">
              <w:rPr>
                <w:rFonts w:cs="Book Antiqua"/>
                <w:sz w:val="22"/>
                <w:szCs w:val="22"/>
                <w:lang w:val="sr-Cyrl-RS"/>
              </w:rPr>
              <w:t xml:space="preserve"> летопис</w:t>
            </w:r>
            <w:r w:rsidRPr="008F2815">
              <w:rPr>
                <w:rFonts w:cs="Book Antiqua"/>
                <w:sz w:val="22"/>
                <w:szCs w:val="22"/>
                <w:lang w:val="en-GB"/>
              </w:rPr>
              <w:t>,</w:t>
            </w:r>
            <w:r w:rsidRPr="008F2815">
              <w:rPr>
                <w:rFonts w:cs="Book Antiqua"/>
                <w:sz w:val="22"/>
                <w:szCs w:val="22"/>
              </w:rPr>
              <w:t xml:space="preserve"> </w:t>
            </w:r>
            <w:r w:rsidRPr="008F2815">
              <w:rPr>
                <w:rFonts w:cs="Book Antiqua"/>
                <w:sz w:val="22"/>
                <w:szCs w:val="22"/>
                <w:lang w:val="sr-Cyrl-RS"/>
              </w:rPr>
              <w:t>јутјуб</w:t>
            </w:r>
            <w:r w:rsidRPr="008F2815">
              <w:rPr>
                <w:rFonts w:cs="Book Antiqua"/>
                <w:sz w:val="22"/>
                <w:szCs w:val="22"/>
                <w:lang w:val="en-GB"/>
              </w:rPr>
              <w:t xml:space="preserve">, </w:t>
            </w:r>
            <w:r w:rsidRPr="008F2815">
              <w:rPr>
                <w:rFonts w:cs="Book Antiqua"/>
                <w:sz w:val="22"/>
                <w:szCs w:val="22"/>
                <w:lang w:val="sr-Cyrl-RS"/>
              </w:rPr>
              <w:t>,</w:t>
            </w:r>
            <w:r w:rsidRPr="008F2815">
              <w:rPr>
                <w:rFonts w:cs="Book Antiqua"/>
                <w:sz w:val="22"/>
                <w:szCs w:val="22"/>
              </w:rPr>
              <w:t>Web сајту</w:t>
            </w:r>
            <w:r w:rsidRPr="008F2815">
              <w:rPr>
                <w:rFonts w:cs="Book Antiqua"/>
                <w:sz w:val="22"/>
                <w:szCs w:val="22"/>
                <w:lang w:val="sr-Latn-RS"/>
              </w:rPr>
              <w:t xml:space="preserve">, </w:t>
            </w:r>
            <w:r w:rsidRPr="008F2815">
              <w:rPr>
                <w:rFonts w:cs="Book Antiqua"/>
                <w:sz w:val="22"/>
                <w:szCs w:val="22"/>
                <w:lang w:val="sr-Cyrl-RS"/>
              </w:rPr>
              <w:t xml:space="preserve">инстаграм страници </w:t>
            </w:r>
            <w:r w:rsidRPr="008F2815">
              <w:rPr>
                <w:rFonts w:cs="Book Antiqua"/>
                <w:sz w:val="22"/>
                <w:szCs w:val="22"/>
              </w:rPr>
              <w:t xml:space="preserve">или </w:t>
            </w:r>
            <w:r w:rsidRPr="008F2815">
              <w:rPr>
                <w:rFonts w:cs="Book Antiqua"/>
                <w:sz w:val="22"/>
                <w:szCs w:val="22"/>
                <w:lang w:val="sr-Cyrl-RS"/>
              </w:rPr>
              <w:t>фејсбуку.</w:t>
            </w:r>
          </w:p>
        </w:tc>
        <w:tc>
          <w:tcPr>
            <w:tcW w:w="2406" w:type="dxa"/>
            <w:tcBorders>
              <w:top w:val="single" w:sz="4" w:space="0" w:color="000000"/>
              <w:left w:val="single" w:sz="4" w:space="0" w:color="000000"/>
              <w:bottom w:val="single" w:sz="4" w:space="0" w:color="000000"/>
            </w:tcBorders>
            <w:vAlign w:val="center"/>
          </w:tcPr>
          <w:p w14:paraId="597F6609" w14:textId="77777777" w:rsidR="00862A5F" w:rsidRPr="008F2815" w:rsidRDefault="00862A5F">
            <w:pPr>
              <w:jc w:val="left"/>
            </w:pPr>
            <w:r w:rsidRPr="008F2815">
              <w:rPr>
                <w:rFonts w:cs="Book Antiqua"/>
                <w:sz w:val="22"/>
                <w:szCs w:val="22"/>
                <w:lang w:val="sr-Cyrl-RS"/>
              </w:rPr>
              <w:t>Ана Киковић</w:t>
            </w:r>
          </w:p>
          <w:p w14:paraId="103B307C" w14:textId="77777777" w:rsidR="00862A5F" w:rsidRDefault="00862A5F">
            <w:pPr>
              <w:jc w:val="left"/>
              <w:rPr>
                <w:rFonts w:cs="Book Antiqua"/>
                <w:sz w:val="22"/>
                <w:szCs w:val="22"/>
                <w:lang w:val="sr-Cyrl-RS"/>
              </w:rPr>
            </w:pPr>
            <w:r w:rsidRPr="008F2815">
              <w:rPr>
                <w:rFonts w:cs="Book Antiqua"/>
                <w:sz w:val="22"/>
                <w:szCs w:val="22"/>
                <w:lang w:val="sr-Cyrl-RS"/>
              </w:rPr>
              <w:t>Весна Јосијевић</w:t>
            </w:r>
          </w:p>
          <w:p w14:paraId="49BFCA5B" w14:textId="77777777" w:rsidR="00987B7A" w:rsidRPr="00987B7A" w:rsidRDefault="00987B7A" w:rsidP="00987B7A">
            <w:pPr>
              <w:jc w:val="left"/>
              <w:rPr>
                <w:lang w:val="sr-Cyrl-RS"/>
              </w:rPr>
            </w:pPr>
            <w:r w:rsidRPr="00987B7A">
              <w:rPr>
                <w:rFonts w:cs="Book Antiqua"/>
                <w:sz w:val="22"/>
                <w:szCs w:val="22"/>
                <w:lang w:val="sr-Cyrl-RS"/>
              </w:rPr>
              <w:t>Ана Марјановић Марковић</w:t>
            </w:r>
          </w:p>
          <w:p w14:paraId="077A5C29" w14:textId="77777777" w:rsidR="00987B7A" w:rsidRPr="008F2815" w:rsidRDefault="00987B7A">
            <w:pPr>
              <w:jc w:val="left"/>
            </w:pPr>
          </w:p>
        </w:tc>
        <w:tc>
          <w:tcPr>
            <w:tcW w:w="2426" w:type="dxa"/>
            <w:tcBorders>
              <w:top w:val="single" w:sz="4" w:space="0" w:color="000000"/>
              <w:left w:val="single" w:sz="4" w:space="0" w:color="000000"/>
              <w:bottom w:val="single" w:sz="4" w:space="0" w:color="000000"/>
              <w:right w:val="single" w:sz="4" w:space="0" w:color="000000"/>
            </w:tcBorders>
            <w:vAlign w:val="center"/>
          </w:tcPr>
          <w:p w14:paraId="7C2E5227" w14:textId="77777777" w:rsidR="00862A5F" w:rsidRPr="008F2815" w:rsidRDefault="00862A5F">
            <w:pPr>
              <w:snapToGrid w:val="0"/>
              <w:jc w:val="center"/>
              <w:rPr>
                <w:rFonts w:cs="Book Antiqua"/>
                <w:sz w:val="22"/>
                <w:szCs w:val="22"/>
                <w:lang w:val="sr-Cyrl-RS"/>
              </w:rPr>
            </w:pPr>
          </w:p>
          <w:p w14:paraId="1812AA64" w14:textId="77777777" w:rsidR="00862A5F" w:rsidRPr="008F2815" w:rsidRDefault="00862A5F">
            <w:pPr>
              <w:jc w:val="center"/>
            </w:pPr>
            <w:r w:rsidRPr="008F2815">
              <w:rPr>
                <w:rFonts w:cs="Book Antiqua"/>
                <w:sz w:val="22"/>
                <w:szCs w:val="22"/>
                <w:lang w:val="sr-Latn-CS"/>
              </w:rPr>
              <w:t>IX-VI</w:t>
            </w:r>
          </w:p>
        </w:tc>
      </w:tr>
      <w:tr w:rsidR="008F2815" w:rsidRPr="008F2815" w14:paraId="681FCC22" w14:textId="77777777">
        <w:trPr>
          <w:jc w:val="center"/>
        </w:trPr>
        <w:tc>
          <w:tcPr>
            <w:tcW w:w="959" w:type="dxa"/>
            <w:tcBorders>
              <w:top w:val="single" w:sz="4" w:space="0" w:color="000000"/>
              <w:left w:val="single" w:sz="4" w:space="0" w:color="000000"/>
              <w:bottom w:val="single" w:sz="4" w:space="0" w:color="000000"/>
            </w:tcBorders>
          </w:tcPr>
          <w:p w14:paraId="15A56EC4" w14:textId="77777777" w:rsidR="00862A5F" w:rsidRPr="008F2815" w:rsidRDefault="00862A5F">
            <w:pPr>
              <w:snapToGrid w:val="0"/>
              <w:jc w:val="center"/>
              <w:rPr>
                <w:rFonts w:cs="Book Antiqua"/>
                <w:b/>
                <w:bCs/>
                <w:sz w:val="22"/>
                <w:szCs w:val="22"/>
              </w:rPr>
            </w:pPr>
          </w:p>
          <w:p w14:paraId="06972528" w14:textId="77777777" w:rsidR="00862A5F" w:rsidRPr="008F2815" w:rsidRDefault="00862A5F">
            <w:pPr>
              <w:jc w:val="center"/>
            </w:pPr>
            <w:r w:rsidRPr="008F2815">
              <w:rPr>
                <w:rFonts w:cs="Book Antiqua"/>
                <w:b/>
                <w:bCs/>
                <w:sz w:val="22"/>
                <w:szCs w:val="22"/>
              </w:rPr>
              <w:t>3.</w:t>
            </w:r>
          </w:p>
        </w:tc>
        <w:tc>
          <w:tcPr>
            <w:tcW w:w="3851" w:type="dxa"/>
            <w:tcBorders>
              <w:top w:val="single" w:sz="4" w:space="0" w:color="000000"/>
              <w:left w:val="single" w:sz="4" w:space="0" w:color="000000"/>
              <w:bottom w:val="single" w:sz="4" w:space="0" w:color="000000"/>
            </w:tcBorders>
          </w:tcPr>
          <w:p w14:paraId="6F791BBD" w14:textId="0605FEBD" w:rsidR="00862A5F" w:rsidRPr="008F2815" w:rsidRDefault="00862A5F" w:rsidP="008F2815">
            <w:pPr>
              <w:jc w:val="left"/>
            </w:pPr>
            <w:r w:rsidRPr="008F2815">
              <w:rPr>
                <w:rFonts w:cs="Book Antiqua"/>
                <w:sz w:val="22"/>
                <w:szCs w:val="22"/>
              </w:rPr>
              <w:t>Спровођење координираних акција за упис ученика у први разред школске 202</w:t>
            </w:r>
            <w:r w:rsidR="008F2815" w:rsidRPr="008F2815">
              <w:rPr>
                <w:rFonts w:cs="Book Antiqua"/>
                <w:sz w:val="22"/>
                <w:szCs w:val="22"/>
                <w:lang w:val="sr-Cyrl-RS"/>
              </w:rPr>
              <w:t>7</w:t>
            </w:r>
            <w:r w:rsidRPr="008F2815">
              <w:rPr>
                <w:rFonts w:cs="Book Antiqua"/>
                <w:sz w:val="22"/>
                <w:szCs w:val="22"/>
              </w:rPr>
              <w:t>./202</w:t>
            </w:r>
            <w:r w:rsidR="008F2815" w:rsidRPr="008F2815">
              <w:rPr>
                <w:rFonts w:cs="Book Antiqua"/>
                <w:sz w:val="22"/>
                <w:szCs w:val="22"/>
                <w:lang w:val="sr-Cyrl-RS"/>
              </w:rPr>
              <w:t>8</w:t>
            </w:r>
            <w:r w:rsidRPr="008F2815">
              <w:rPr>
                <w:rFonts w:cs="Book Antiqua"/>
                <w:sz w:val="22"/>
                <w:szCs w:val="22"/>
              </w:rPr>
              <w:t>. године ( посете вртићима, домовима, постери, медијска презентација)</w:t>
            </w:r>
          </w:p>
        </w:tc>
        <w:tc>
          <w:tcPr>
            <w:tcW w:w="2406" w:type="dxa"/>
            <w:tcBorders>
              <w:top w:val="single" w:sz="4" w:space="0" w:color="000000"/>
              <w:left w:val="single" w:sz="4" w:space="0" w:color="000000"/>
              <w:bottom w:val="single" w:sz="4" w:space="0" w:color="000000"/>
            </w:tcBorders>
          </w:tcPr>
          <w:p w14:paraId="142A01F2" w14:textId="77777777" w:rsidR="00862A5F" w:rsidRPr="008F2815" w:rsidRDefault="00862A5F">
            <w:pPr>
              <w:jc w:val="left"/>
            </w:pPr>
            <w:r w:rsidRPr="008F2815">
              <w:rPr>
                <w:rFonts w:cs="Book Antiqua"/>
                <w:sz w:val="22"/>
                <w:szCs w:val="22"/>
                <w:lang w:val="sr-Cyrl-CS"/>
              </w:rPr>
              <w:t>Директор</w:t>
            </w:r>
          </w:p>
          <w:p w14:paraId="2A996420" w14:textId="77777777" w:rsidR="00862A5F" w:rsidRPr="008F2815" w:rsidRDefault="00862A5F">
            <w:pPr>
              <w:jc w:val="left"/>
            </w:pPr>
            <w:r w:rsidRPr="008F2815">
              <w:rPr>
                <w:rFonts w:cs="Book Antiqua"/>
                <w:sz w:val="22"/>
                <w:szCs w:val="22"/>
                <w:lang w:val="sr-Cyrl-CS"/>
              </w:rPr>
              <w:t>Стручни тим школе</w:t>
            </w:r>
          </w:p>
        </w:tc>
        <w:tc>
          <w:tcPr>
            <w:tcW w:w="2426" w:type="dxa"/>
            <w:tcBorders>
              <w:top w:val="single" w:sz="4" w:space="0" w:color="000000"/>
              <w:left w:val="single" w:sz="4" w:space="0" w:color="000000"/>
              <w:bottom w:val="single" w:sz="4" w:space="0" w:color="000000"/>
              <w:right w:val="single" w:sz="4" w:space="0" w:color="000000"/>
            </w:tcBorders>
            <w:vAlign w:val="center"/>
          </w:tcPr>
          <w:p w14:paraId="59A2F6D7" w14:textId="77777777" w:rsidR="00862A5F" w:rsidRPr="008F2815" w:rsidRDefault="00862A5F">
            <w:pPr>
              <w:snapToGrid w:val="0"/>
              <w:jc w:val="center"/>
              <w:rPr>
                <w:rFonts w:cs="Book Antiqua"/>
                <w:b/>
                <w:bCs/>
                <w:sz w:val="22"/>
                <w:szCs w:val="22"/>
              </w:rPr>
            </w:pPr>
          </w:p>
          <w:p w14:paraId="5BE4806D" w14:textId="77777777" w:rsidR="00862A5F" w:rsidRPr="008F2815" w:rsidRDefault="00862A5F">
            <w:pPr>
              <w:jc w:val="center"/>
            </w:pPr>
            <w:r w:rsidRPr="008F2815">
              <w:rPr>
                <w:rFonts w:cs="Book Antiqua"/>
                <w:sz w:val="22"/>
                <w:szCs w:val="22"/>
                <w:lang w:val="sr-Latn-CS"/>
              </w:rPr>
              <w:t>II</w:t>
            </w:r>
          </w:p>
        </w:tc>
      </w:tr>
      <w:tr w:rsidR="008F2815" w:rsidRPr="008F2815" w14:paraId="0C1C9080" w14:textId="77777777">
        <w:trPr>
          <w:jc w:val="center"/>
        </w:trPr>
        <w:tc>
          <w:tcPr>
            <w:tcW w:w="959" w:type="dxa"/>
            <w:tcBorders>
              <w:top w:val="single" w:sz="4" w:space="0" w:color="000000"/>
              <w:left w:val="single" w:sz="4" w:space="0" w:color="000000"/>
              <w:bottom w:val="single" w:sz="4" w:space="0" w:color="000000"/>
            </w:tcBorders>
          </w:tcPr>
          <w:p w14:paraId="26E71BD4" w14:textId="77777777" w:rsidR="00862A5F" w:rsidRPr="008F2815" w:rsidRDefault="00862A5F">
            <w:pPr>
              <w:snapToGrid w:val="0"/>
              <w:jc w:val="center"/>
              <w:rPr>
                <w:rFonts w:cs="Book Antiqua"/>
                <w:b/>
                <w:bCs/>
                <w:sz w:val="22"/>
                <w:szCs w:val="22"/>
              </w:rPr>
            </w:pPr>
          </w:p>
          <w:p w14:paraId="0B2367F0" w14:textId="77777777" w:rsidR="00862A5F" w:rsidRPr="008F2815" w:rsidRDefault="00862A5F">
            <w:pPr>
              <w:jc w:val="center"/>
            </w:pPr>
            <w:r w:rsidRPr="008F2815">
              <w:rPr>
                <w:rFonts w:cs="Book Antiqua"/>
                <w:b/>
                <w:bCs/>
                <w:sz w:val="22"/>
                <w:szCs w:val="22"/>
              </w:rPr>
              <w:t>4.</w:t>
            </w:r>
          </w:p>
        </w:tc>
        <w:tc>
          <w:tcPr>
            <w:tcW w:w="3851" w:type="dxa"/>
            <w:tcBorders>
              <w:top w:val="single" w:sz="4" w:space="0" w:color="000000"/>
              <w:left w:val="single" w:sz="4" w:space="0" w:color="000000"/>
              <w:bottom w:val="single" w:sz="4" w:space="0" w:color="000000"/>
            </w:tcBorders>
          </w:tcPr>
          <w:p w14:paraId="68572672" w14:textId="5DAC70D7" w:rsidR="00862A5F" w:rsidRPr="00715B28" w:rsidRDefault="00715B28">
            <w:pPr>
              <w:jc w:val="left"/>
              <w:rPr>
                <w:lang w:val="sr-Cyrl-RS"/>
              </w:rPr>
            </w:pPr>
            <w:r>
              <w:rPr>
                <w:rFonts w:cs="Book Antiqua"/>
                <w:sz w:val="22"/>
                <w:szCs w:val="22"/>
              </w:rPr>
              <w:t xml:space="preserve">Прикупљање података за </w:t>
            </w:r>
            <w:r>
              <w:rPr>
                <w:rFonts w:cs="Book Antiqua"/>
                <w:sz w:val="22"/>
                <w:szCs w:val="22"/>
                <w:lang w:val="sr-Cyrl-RS"/>
              </w:rPr>
              <w:t>веб</w:t>
            </w:r>
            <w:r w:rsidR="00862A5F" w:rsidRPr="008F2815">
              <w:rPr>
                <w:rFonts w:cs="Book Antiqua"/>
                <w:sz w:val="22"/>
                <w:szCs w:val="22"/>
                <w:lang w:val="sr-Cyrl-RS"/>
              </w:rPr>
              <w:t xml:space="preserve"> </w:t>
            </w:r>
            <w:r w:rsidR="00862A5F" w:rsidRPr="008F2815">
              <w:rPr>
                <w:rFonts w:cs="Book Antiqua"/>
                <w:sz w:val="22"/>
                <w:szCs w:val="22"/>
              </w:rPr>
              <w:t>сајт школе</w:t>
            </w:r>
            <w:r w:rsidR="00862A5F" w:rsidRPr="008F2815">
              <w:rPr>
                <w:rFonts w:cs="Book Antiqua"/>
                <w:sz w:val="22"/>
                <w:szCs w:val="22"/>
                <w:lang w:val="sr-Cyrl-RS"/>
              </w:rPr>
              <w:t xml:space="preserve">, </w:t>
            </w:r>
            <w:r>
              <w:rPr>
                <w:rFonts w:cs="Book Antiqua"/>
                <w:sz w:val="22"/>
                <w:szCs w:val="22"/>
                <w:lang w:val="sr-Cyrl-RS"/>
              </w:rPr>
              <w:t>инстаграм</w:t>
            </w:r>
            <w:r w:rsidR="00862A5F" w:rsidRPr="008F2815">
              <w:rPr>
                <w:rFonts w:cs="Book Antiqua"/>
                <w:sz w:val="22"/>
                <w:szCs w:val="22"/>
                <w:lang w:val="sr-Cyrl-RS"/>
              </w:rPr>
              <w:t xml:space="preserve"> страницу</w:t>
            </w:r>
            <w:r>
              <w:rPr>
                <w:rFonts w:cs="Book Antiqua"/>
                <w:sz w:val="22"/>
                <w:szCs w:val="22"/>
              </w:rPr>
              <w:t xml:space="preserve"> и </w:t>
            </w:r>
            <w:r>
              <w:rPr>
                <w:rFonts w:cs="Book Antiqua"/>
                <w:sz w:val="22"/>
                <w:szCs w:val="22"/>
                <w:lang w:val="sr-Cyrl-RS"/>
              </w:rPr>
              <w:t>фејсбук</w:t>
            </w:r>
          </w:p>
        </w:tc>
        <w:tc>
          <w:tcPr>
            <w:tcW w:w="2406" w:type="dxa"/>
            <w:tcBorders>
              <w:top w:val="single" w:sz="4" w:space="0" w:color="000000"/>
              <w:left w:val="single" w:sz="4" w:space="0" w:color="000000"/>
              <w:bottom w:val="single" w:sz="4" w:space="0" w:color="000000"/>
            </w:tcBorders>
            <w:vAlign w:val="center"/>
          </w:tcPr>
          <w:p w14:paraId="06A5B8DD" w14:textId="77777777" w:rsidR="00862A5F" w:rsidRPr="008F2815" w:rsidRDefault="00862A5F">
            <w:pPr>
              <w:jc w:val="left"/>
            </w:pPr>
            <w:r w:rsidRPr="008F2815">
              <w:rPr>
                <w:rFonts w:cs="Book Antiqua"/>
                <w:sz w:val="22"/>
                <w:szCs w:val="22"/>
                <w:lang w:val="sr-Cyrl-RS"/>
              </w:rPr>
              <w:t>Ана Киковић</w:t>
            </w:r>
          </w:p>
          <w:p w14:paraId="1EB1A56B" w14:textId="77777777" w:rsidR="00862A5F" w:rsidRPr="008F2815" w:rsidRDefault="00862A5F">
            <w:pPr>
              <w:jc w:val="left"/>
            </w:pPr>
            <w:r w:rsidRPr="008F2815">
              <w:rPr>
                <w:rFonts w:cs="Book Antiqua"/>
                <w:sz w:val="22"/>
                <w:szCs w:val="22"/>
                <w:lang w:val="sr-Cyrl-CS"/>
              </w:rPr>
              <w:t>Чланови/це стручног већа</w:t>
            </w:r>
          </w:p>
          <w:p w14:paraId="2023B704" w14:textId="77777777" w:rsidR="00862A5F" w:rsidRPr="008F2815" w:rsidRDefault="00862A5F">
            <w:pPr>
              <w:jc w:val="left"/>
              <w:rPr>
                <w:rFonts w:cs="Book Antiqua"/>
                <w:sz w:val="22"/>
                <w:szCs w:val="22"/>
                <w:lang w:val="sr-Latn-CS"/>
              </w:rPr>
            </w:pPr>
          </w:p>
        </w:tc>
        <w:tc>
          <w:tcPr>
            <w:tcW w:w="2426" w:type="dxa"/>
            <w:tcBorders>
              <w:top w:val="single" w:sz="4" w:space="0" w:color="000000"/>
              <w:left w:val="single" w:sz="4" w:space="0" w:color="000000"/>
              <w:bottom w:val="single" w:sz="4" w:space="0" w:color="000000"/>
              <w:right w:val="single" w:sz="4" w:space="0" w:color="000000"/>
            </w:tcBorders>
            <w:vAlign w:val="center"/>
          </w:tcPr>
          <w:p w14:paraId="1530D053" w14:textId="77777777" w:rsidR="00862A5F" w:rsidRPr="008F2815" w:rsidRDefault="00862A5F">
            <w:pPr>
              <w:snapToGrid w:val="0"/>
              <w:jc w:val="center"/>
              <w:rPr>
                <w:rFonts w:cs="Book Antiqua"/>
                <w:sz w:val="22"/>
                <w:szCs w:val="22"/>
                <w:lang w:val="sr-Latn-CS"/>
              </w:rPr>
            </w:pPr>
          </w:p>
          <w:p w14:paraId="0CB4B8A7" w14:textId="77777777" w:rsidR="00862A5F" w:rsidRPr="008F2815" w:rsidRDefault="00862A5F">
            <w:pPr>
              <w:jc w:val="center"/>
            </w:pPr>
            <w:r w:rsidRPr="008F2815">
              <w:rPr>
                <w:rFonts w:cs="Book Antiqua"/>
                <w:sz w:val="22"/>
                <w:szCs w:val="22"/>
                <w:lang w:val="sr-Latn-CS"/>
              </w:rPr>
              <w:t>IX-VI</w:t>
            </w:r>
          </w:p>
        </w:tc>
      </w:tr>
      <w:tr w:rsidR="008F2815" w:rsidRPr="008F2815" w14:paraId="107EAD52" w14:textId="77777777">
        <w:trPr>
          <w:jc w:val="center"/>
        </w:trPr>
        <w:tc>
          <w:tcPr>
            <w:tcW w:w="959" w:type="dxa"/>
            <w:tcBorders>
              <w:top w:val="single" w:sz="4" w:space="0" w:color="000000"/>
              <w:left w:val="single" w:sz="4" w:space="0" w:color="000000"/>
              <w:bottom w:val="single" w:sz="4" w:space="0" w:color="000000"/>
            </w:tcBorders>
          </w:tcPr>
          <w:p w14:paraId="3EE029F5" w14:textId="77777777" w:rsidR="00862A5F" w:rsidRPr="008F2815" w:rsidRDefault="00862A5F">
            <w:pPr>
              <w:jc w:val="center"/>
            </w:pPr>
            <w:r w:rsidRPr="008F2815">
              <w:rPr>
                <w:rFonts w:cs="Book Antiqua"/>
                <w:b/>
                <w:bCs/>
                <w:sz w:val="22"/>
                <w:szCs w:val="22"/>
              </w:rPr>
              <w:t>5.</w:t>
            </w:r>
          </w:p>
        </w:tc>
        <w:tc>
          <w:tcPr>
            <w:tcW w:w="3851" w:type="dxa"/>
            <w:tcBorders>
              <w:top w:val="single" w:sz="4" w:space="0" w:color="000000"/>
              <w:left w:val="single" w:sz="4" w:space="0" w:color="000000"/>
              <w:bottom w:val="single" w:sz="4" w:space="0" w:color="000000"/>
            </w:tcBorders>
          </w:tcPr>
          <w:p w14:paraId="38B68355" w14:textId="5F35A997" w:rsidR="00862A5F" w:rsidRPr="008F2815" w:rsidRDefault="00715B28">
            <w:pPr>
              <w:jc w:val="left"/>
            </w:pPr>
            <w:r>
              <w:rPr>
                <w:rFonts w:cs="Book Antiqua"/>
                <w:sz w:val="22"/>
                <w:szCs w:val="22"/>
              </w:rPr>
              <w:t xml:space="preserve">Ажурирање </w:t>
            </w:r>
            <w:r>
              <w:rPr>
                <w:rFonts w:cs="Book Antiqua"/>
                <w:sz w:val="22"/>
                <w:szCs w:val="22"/>
                <w:lang w:val="sr-Cyrl-RS"/>
              </w:rPr>
              <w:t>веб</w:t>
            </w:r>
            <w:r w:rsidR="00862A5F" w:rsidRPr="008F2815">
              <w:rPr>
                <w:rFonts w:cs="Book Antiqua"/>
                <w:sz w:val="22"/>
                <w:szCs w:val="22"/>
                <w:lang w:val="sr-Cyrl-RS"/>
              </w:rPr>
              <w:t xml:space="preserve"> </w:t>
            </w:r>
            <w:r w:rsidR="00862A5F" w:rsidRPr="008F2815">
              <w:rPr>
                <w:rFonts w:cs="Book Antiqua"/>
                <w:sz w:val="22"/>
                <w:szCs w:val="22"/>
              </w:rPr>
              <w:t>сајта школе</w:t>
            </w:r>
          </w:p>
        </w:tc>
        <w:tc>
          <w:tcPr>
            <w:tcW w:w="2406" w:type="dxa"/>
            <w:tcBorders>
              <w:top w:val="single" w:sz="4" w:space="0" w:color="000000"/>
              <w:left w:val="single" w:sz="4" w:space="0" w:color="000000"/>
              <w:bottom w:val="single" w:sz="4" w:space="0" w:color="000000"/>
            </w:tcBorders>
            <w:vAlign w:val="center"/>
          </w:tcPr>
          <w:p w14:paraId="4CD919DD" w14:textId="389CA8F4" w:rsidR="00862A5F" w:rsidRPr="00912DE6" w:rsidRDefault="00912DE6">
            <w:pPr>
              <w:jc w:val="left"/>
              <w:rPr>
                <w:color w:val="000000" w:themeColor="text1"/>
              </w:rPr>
            </w:pPr>
            <w:r w:rsidRPr="00912DE6">
              <w:rPr>
                <w:rFonts w:cs="Book Antiqua"/>
                <w:color w:val="000000" w:themeColor="text1"/>
                <w:sz w:val="22"/>
                <w:szCs w:val="22"/>
                <w:lang w:val="sr-Cyrl-RS"/>
              </w:rPr>
              <w:t>Информатичар</w:t>
            </w:r>
            <w:r w:rsidR="00862A5F" w:rsidRPr="00912DE6">
              <w:rPr>
                <w:rFonts w:cs="Book Antiqua"/>
                <w:color w:val="000000" w:themeColor="text1"/>
                <w:sz w:val="22"/>
                <w:szCs w:val="22"/>
                <w:lang w:val="sr-Cyrl-RS"/>
              </w:rPr>
              <w:t xml:space="preserve"> и </w:t>
            </w:r>
            <w:r w:rsidR="00862A5F" w:rsidRPr="00912DE6">
              <w:rPr>
                <w:rFonts w:cs="Book Antiqua"/>
                <w:color w:val="000000" w:themeColor="text1"/>
                <w:sz w:val="22"/>
                <w:szCs w:val="22"/>
              </w:rPr>
              <w:t>особа задужена за ажурирање</w:t>
            </w:r>
          </w:p>
        </w:tc>
        <w:tc>
          <w:tcPr>
            <w:tcW w:w="2426" w:type="dxa"/>
            <w:tcBorders>
              <w:top w:val="single" w:sz="4" w:space="0" w:color="000000"/>
              <w:left w:val="single" w:sz="4" w:space="0" w:color="000000"/>
              <w:bottom w:val="single" w:sz="4" w:space="0" w:color="000000"/>
              <w:right w:val="single" w:sz="4" w:space="0" w:color="000000"/>
            </w:tcBorders>
            <w:vAlign w:val="center"/>
          </w:tcPr>
          <w:p w14:paraId="3FC1FFCA" w14:textId="77777777" w:rsidR="00862A5F" w:rsidRPr="008F2815" w:rsidRDefault="00862A5F">
            <w:pPr>
              <w:jc w:val="center"/>
            </w:pPr>
            <w:r w:rsidRPr="008F2815">
              <w:rPr>
                <w:rFonts w:cs="Book Antiqua"/>
                <w:sz w:val="22"/>
                <w:szCs w:val="22"/>
                <w:lang w:val="sr-Latn-CS"/>
              </w:rPr>
              <w:t>IX-VI</w:t>
            </w:r>
          </w:p>
        </w:tc>
      </w:tr>
      <w:tr w:rsidR="008F2815" w:rsidRPr="008F2815" w14:paraId="41B03D89" w14:textId="77777777">
        <w:trPr>
          <w:jc w:val="center"/>
        </w:trPr>
        <w:tc>
          <w:tcPr>
            <w:tcW w:w="959" w:type="dxa"/>
            <w:tcBorders>
              <w:top w:val="single" w:sz="4" w:space="0" w:color="000000"/>
              <w:left w:val="single" w:sz="4" w:space="0" w:color="000000"/>
              <w:bottom w:val="single" w:sz="4" w:space="0" w:color="000000"/>
            </w:tcBorders>
          </w:tcPr>
          <w:p w14:paraId="66CBDA75" w14:textId="77777777" w:rsidR="00862A5F" w:rsidRPr="008F2815" w:rsidRDefault="00862A5F">
            <w:pPr>
              <w:snapToGrid w:val="0"/>
              <w:jc w:val="center"/>
              <w:rPr>
                <w:rFonts w:cs="Book Antiqua"/>
                <w:b/>
                <w:bCs/>
                <w:sz w:val="22"/>
                <w:szCs w:val="22"/>
              </w:rPr>
            </w:pPr>
          </w:p>
          <w:p w14:paraId="3588B922" w14:textId="77777777" w:rsidR="00862A5F" w:rsidRPr="008F2815" w:rsidRDefault="00862A5F">
            <w:pPr>
              <w:jc w:val="center"/>
            </w:pPr>
            <w:r w:rsidRPr="008F2815">
              <w:rPr>
                <w:rFonts w:cs="Book Antiqua"/>
                <w:b/>
                <w:bCs/>
                <w:sz w:val="22"/>
                <w:szCs w:val="22"/>
              </w:rPr>
              <w:t>6.</w:t>
            </w:r>
          </w:p>
        </w:tc>
        <w:tc>
          <w:tcPr>
            <w:tcW w:w="3851" w:type="dxa"/>
            <w:tcBorders>
              <w:top w:val="single" w:sz="4" w:space="0" w:color="000000"/>
              <w:left w:val="single" w:sz="4" w:space="0" w:color="000000"/>
              <w:bottom w:val="single" w:sz="4" w:space="0" w:color="000000"/>
            </w:tcBorders>
          </w:tcPr>
          <w:p w14:paraId="59332624" w14:textId="77777777" w:rsidR="00862A5F" w:rsidRPr="008F2815" w:rsidRDefault="00862A5F">
            <w:pPr>
              <w:jc w:val="left"/>
            </w:pPr>
            <w:r w:rsidRPr="008F2815">
              <w:rPr>
                <w:rFonts w:cs="Book Antiqua"/>
                <w:sz w:val="22"/>
                <w:szCs w:val="22"/>
              </w:rPr>
              <w:t>Презентовање постигнутих резултата</w:t>
            </w:r>
            <w:r w:rsidRPr="008F2815">
              <w:rPr>
                <w:rFonts w:cs="Book Antiqua"/>
                <w:sz w:val="22"/>
                <w:szCs w:val="22"/>
                <w:lang w:val="sr-Cyrl-RS"/>
              </w:rPr>
              <w:t xml:space="preserve"> </w:t>
            </w:r>
            <w:r w:rsidRPr="008F2815">
              <w:rPr>
                <w:rFonts w:cs="Book Antiqua"/>
                <w:sz w:val="22"/>
                <w:szCs w:val="22"/>
              </w:rPr>
              <w:t>школе</w:t>
            </w:r>
            <w:r w:rsidRPr="008F2815">
              <w:rPr>
                <w:rFonts w:cs="Book Antiqua"/>
                <w:sz w:val="22"/>
                <w:szCs w:val="22"/>
                <w:lang w:val="sr-Cyrl-RS"/>
              </w:rPr>
              <w:t xml:space="preserve"> </w:t>
            </w:r>
            <w:r w:rsidRPr="008F2815">
              <w:rPr>
                <w:rFonts w:cs="Book Antiqua"/>
                <w:sz w:val="22"/>
                <w:szCs w:val="22"/>
              </w:rPr>
              <w:t>кроз различите облике рада путем средстава јавног информисања, штампе,радија, тв</w:t>
            </w:r>
          </w:p>
        </w:tc>
        <w:tc>
          <w:tcPr>
            <w:tcW w:w="2406" w:type="dxa"/>
            <w:tcBorders>
              <w:top w:val="single" w:sz="4" w:space="0" w:color="000000"/>
              <w:left w:val="single" w:sz="4" w:space="0" w:color="000000"/>
              <w:bottom w:val="single" w:sz="4" w:space="0" w:color="000000"/>
            </w:tcBorders>
            <w:vAlign w:val="center"/>
          </w:tcPr>
          <w:p w14:paraId="1A4B1649" w14:textId="77777777" w:rsidR="00862A5F" w:rsidRPr="008F2815" w:rsidRDefault="00862A5F">
            <w:pPr>
              <w:jc w:val="left"/>
            </w:pPr>
            <w:r w:rsidRPr="008F2815">
              <w:rPr>
                <w:rFonts w:cs="Book Antiqua"/>
                <w:sz w:val="22"/>
                <w:szCs w:val="22"/>
              </w:rPr>
              <w:t>Директор</w:t>
            </w:r>
            <w:r w:rsidRPr="008F2815">
              <w:rPr>
                <w:rFonts w:cs="Book Antiqua"/>
                <w:sz w:val="22"/>
                <w:szCs w:val="22"/>
                <w:lang w:val="sr-Cyrl-RS"/>
              </w:rPr>
              <w:t>ка</w:t>
            </w:r>
          </w:p>
        </w:tc>
        <w:tc>
          <w:tcPr>
            <w:tcW w:w="2426" w:type="dxa"/>
            <w:tcBorders>
              <w:top w:val="single" w:sz="4" w:space="0" w:color="000000"/>
              <w:left w:val="single" w:sz="4" w:space="0" w:color="000000"/>
              <w:bottom w:val="single" w:sz="4" w:space="0" w:color="000000"/>
              <w:right w:val="single" w:sz="4" w:space="0" w:color="000000"/>
            </w:tcBorders>
            <w:vAlign w:val="center"/>
          </w:tcPr>
          <w:p w14:paraId="4DA2B4E0" w14:textId="77777777" w:rsidR="00862A5F" w:rsidRPr="008F2815" w:rsidRDefault="00862A5F">
            <w:pPr>
              <w:snapToGrid w:val="0"/>
              <w:jc w:val="center"/>
              <w:rPr>
                <w:rFonts w:cs="Book Antiqua"/>
                <w:sz w:val="22"/>
                <w:szCs w:val="22"/>
                <w:lang w:val="sr-Cyrl-RS"/>
              </w:rPr>
            </w:pPr>
          </w:p>
          <w:p w14:paraId="7601E4B7" w14:textId="77777777" w:rsidR="00862A5F" w:rsidRPr="008F2815" w:rsidRDefault="00862A5F">
            <w:pPr>
              <w:jc w:val="center"/>
            </w:pPr>
            <w:r w:rsidRPr="008F2815">
              <w:rPr>
                <w:rFonts w:cs="Book Antiqua"/>
                <w:sz w:val="22"/>
                <w:szCs w:val="22"/>
                <w:lang w:val="sr-Latn-CS"/>
              </w:rPr>
              <w:t>IX-VI</w:t>
            </w:r>
          </w:p>
        </w:tc>
      </w:tr>
      <w:tr w:rsidR="008F2815" w:rsidRPr="008F2815" w14:paraId="708145D4" w14:textId="77777777">
        <w:trPr>
          <w:jc w:val="center"/>
        </w:trPr>
        <w:tc>
          <w:tcPr>
            <w:tcW w:w="959" w:type="dxa"/>
            <w:tcBorders>
              <w:top w:val="single" w:sz="4" w:space="0" w:color="000000"/>
              <w:left w:val="single" w:sz="4" w:space="0" w:color="000000"/>
              <w:bottom w:val="single" w:sz="4" w:space="0" w:color="000000"/>
            </w:tcBorders>
            <w:vAlign w:val="center"/>
          </w:tcPr>
          <w:p w14:paraId="213590C1" w14:textId="77777777" w:rsidR="00862A5F" w:rsidRPr="008F2815" w:rsidRDefault="00862A5F">
            <w:pPr>
              <w:jc w:val="center"/>
            </w:pPr>
            <w:r w:rsidRPr="008F2815">
              <w:rPr>
                <w:rFonts w:cs="Book Antiqua"/>
                <w:b/>
                <w:bCs/>
                <w:sz w:val="22"/>
                <w:szCs w:val="22"/>
                <w:lang w:val="sr-Cyrl-RS"/>
              </w:rPr>
              <w:t>7.</w:t>
            </w:r>
          </w:p>
        </w:tc>
        <w:tc>
          <w:tcPr>
            <w:tcW w:w="3851" w:type="dxa"/>
            <w:tcBorders>
              <w:top w:val="single" w:sz="4" w:space="0" w:color="000000"/>
              <w:left w:val="single" w:sz="4" w:space="0" w:color="000000"/>
              <w:bottom w:val="single" w:sz="4" w:space="0" w:color="000000"/>
            </w:tcBorders>
          </w:tcPr>
          <w:p w14:paraId="1EFF09BE" w14:textId="77777777" w:rsidR="00862A5F" w:rsidRPr="008F2815" w:rsidRDefault="00862A5F">
            <w:pPr>
              <w:jc w:val="left"/>
            </w:pPr>
            <w:r w:rsidRPr="008F2815">
              <w:rPr>
                <w:rFonts w:cs="Book Antiqua"/>
                <w:sz w:val="22"/>
                <w:szCs w:val="22"/>
                <w:lang w:val="sr-Cyrl-RS"/>
              </w:rPr>
              <w:t>Промоција школе кроз реализације пројеката и учешћа на стручним скуповима са радовима</w:t>
            </w:r>
          </w:p>
        </w:tc>
        <w:tc>
          <w:tcPr>
            <w:tcW w:w="2406" w:type="dxa"/>
            <w:tcBorders>
              <w:top w:val="single" w:sz="4" w:space="0" w:color="000000"/>
              <w:left w:val="single" w:sz="4" w:space="0" w:color="000000"/>
              <w:bottom w:val="single" w:sz="4" w:space="0" w:color="000000"/>
            </w:tcBorders>
            <w:vAlign w:val="center"/>
          </w:tcPr>
          <w:p w14:paraId="39257865" w14:textId="77777777" w:rsidR="00862A5F" w:rsidRPr="008F2815" w:rsidRDefault="00862A5F">
            <w:pPr>
              <w:jc w:val="left"/>
            </w:pPr>
            <w:r w:rsidRPr="008F2815">
              <w:rPr>
                <w:rFonts w:cs="Book Antiqua"/>
                <w:sz w:val="22"/>
                <w:szCs w:val="22"/>
                <w:lang w:val="sr-Cyrl-CS"/>
              </w:rPr>
              <w:t>Пројектни тим</w:t>
            </w:r>
          </w:p>
          <w:p w14:paraId="6D888145" w14:textId="77777777" w:rsidR="00862A5F" w:rsidRPr="008F2815" w:rsidRDefault="00862A5F">
            <w:pPr>
              <w:jc w:val="left"/>
            </w:pPr>
            <w:r w:rsidRPr="008F2815">
              <w:rPr>
                <w:rFonts w:cs="Book Antiqua"/>
                <w:sz w:val="22"/>
                <w:szCs w:val="22"/>
                <w:lang w:val="sr-Cyrl-CS"/>
              </w:rPr>
              <w:t>Наставници/це и стручне сараднице</w:t>
            </w:r>
          </w:p>
        </w:tc>
        <w:tc>
          <w:tcPr>
            <w:tcW w:w="2426" w:type="dxa"/>
            <w:tcBorders>
              <w:top w:val="single" w:sz="4" w:space="0" w:color="000000"/>
              <w:left w:val="single" w:sz="4" w:space="0" w:color="000000"/>
              <w:bottom w:val="single" w:sz="4" w:space="0" w:color="000000"/>
              <w:right w:val="single" w:sz="4" w:space="0" w:color="000000"/>
            </w:tcBorders>
            <w:vAlign w:val="center"/>
          </w:tcPr>
          <w:p w14:paraId="28D43851" w14:textId="77777777" w:rsidR="00862A5F" w:rsidRPr="008F2815" w:rsidRDefault="00862A5F">
            <w:pPr>
              <w:jc w:val="center"/>
            </w:pPr>
            <w:r w:rsidRPr="008F2815">
              <w:rPr>
                <w:rFonts w:cs="Book Antiqua"/>
                <w:sz w:val="22"/>
                <w:szCs w:val="22"/>
                <w:lang w:val="sr-Latn-CS"/>
              </w:rPr>
              <w:t>IX-VI</w:t>
            </w:r>
          </w:p>
        </w:tc>
      </w:tr>
    </w:tbl>
    <w:p w14:paraId="2A60BE05" w14:textId="77777777" w:rsidR="00862A5F" w:rsidRPr="008F2815" w:rsidRDefault="00862A5F">
      <w:pPr>
        <w:rPr>
          <w:rFonts w:cs="Book Antiqua"/>
          <w:b/>
          <w:bCs/>
          <w:sz w:val="22"/>
          <w:szCs w:val="22"/>
          <w:lang w:val="sr-Cyrl-RS"/>
        </w:rPr>
      </w:pPr>
    </w:p>
    <w:p w14:paraId="5C667DC9" w14:textId="77777777" w:rsidR="00862A5F" w:rsidRPr="00F5315E" w:rsidRDefault="00862A5F">
      <w:pPr>
        <w:pStyle w:val="Heading1"/>
        <w:ind w:left="0" w:firstLine="0"/>
      </w:pPr>
      <w:bookmarkStart w:id="110" w:name="_Toc240022044"/>
      <w:r w:rsidRPr="00F5315E">
        <w:rPr>
          <w:rFonts w:ascii="Book Antiqua" w:hAnsi="Book Antiqua" w:cs="Book Antiqua"/>
          <w:sz w:val="22"/>
          <w:szCs w:val="22"/>
          <w:lang w:val="sr-Latn-BA"/>
        </w:rPr>
        <w:t xml:space="preserve">XI </w:t>
      </w:r>
      <w:r w:rsidRPr="00F5315E">
        <w:rPr>
          <w:rFonts w:ascii="Book Antiqua" w:hAnsi="Book Antiqua" w:cs="Book Antiqua"/>
          <w:sz w:val="22"/>
          <w:szCs w:val="22"/>
          <w:lang w:val="sr-Cyrl-CS"/>
        </w:rPr>
        <w:t xml:space="preserve">ПРАЋЕЊЕ И </w:t>
      </w:r>
      <w:r w:rsidRPr="00F5315E">
        <w:rPr>
          <w:rFonts w:ascii="Book Antiqua" w:hAnsi="Book Antiqua" w:cs="Book Antiqua"/>
          <w:sz w:val="22"/>
          <w:szCs w:val="22"/>
        </w:rPr>
        <w:t>ЕВАЛУАЦИЈА</w:t>
      </w:r>
      <w:r w:rsidRPr="00F5315E">
        <w:rPr>
          <w:rFonts w:ascii="Book Antiqua" w:hAnsi="Book Antiqua" w:cs="Book Antiqua"/>
          <w:sz w:val="22"/>
          <w:szCs w:val="22"/>
          <w:lang w:val="sr-Cyrl-CS"/>
        </w:rPr>
        <w:t xml:space="preserve"> </w:t>
      </w:r>
      <w:r w:rsidRPr="00F5315E">
        <w:rPr>
          <w:rFonts w:ascii="Book Antiqua" w:hAnsi="Book Antiqua" w:cs="Book Antiqua"/>
          <w:sz w:val="22"/>
          <w:szCs w:val="22"/>
        </w:rPr>
        <w:t>ГОДИШЊЕГ</w:t>
      </w:r>
      <w:r w:rsidRPr="00F5315E">
        <w:rPr>
          <w:rFonts w:ascii="Book Antiqua" w:hAnsi="Book Antiqua" w:cs="Book Antiqua"/>
          <w:sz w:val="22"/>
          <w:szCs w:val="22"/>
          <w:lang w:val="sr-Cyrl-CS"/>
        </w:rPr>
        <w:t xml:space="preserve"> ПРОГРАМА РАДА ШКОЛЕ</w:t>
      </w:r>
      <w:bookmarkEnd w:id="110"/>
    </w:p>
    <w:p w14:paraId="62F47C28" w14:textId="77777777" w:rsidR="00862A5F" w:rsidRPr="00F5315E" w:rsidRDefault="00862A5F">
      <w:pPr>
        <w:rPr>
          <w:rFonts w:cs="Book Antiqua"/>
          <w:sz w:val="22"/>
          <w:szCs w:val="22"/>
          <w:lang w:val="sr-Cyrl-CS"/>
        </w:rPr>
      </w:pPr>
    </w:p>
    <w:p w14:paraId="584BF933" w14:textId="77777777" w:rsidR="00862A5F" w:rsidRPr="00F5315E" w:rsidRDefault="00862A5F">
      <w:pPr>
        <w:spacing w:after="240"/>
      </w:pPr>
      <w:r w:rsidRPr="00F5315E">
        <w:rPr>
          <w:rFonts w:cs="Book Antiqua"/>
          <w:sz w:val="22"/>
          <w:szCs w:val="22"/>
        </w:rPr>
        <w:t>Праћење остваривања садржаја Годишњег плана рада, има за циљ правовремено сагледавање нивоа и квалитета реализације свих радних задатака. Критичким сагледавањем остварености планираног вршиће се евентуалне корекције и предузимати мере за оптималну реализацију свих планираних задатака. Процес праћења започиње усвајањем Годишњег плана и континуирано ће се вршити током целе године. Сви носиоци планирања биће укључени у процес остваривања радних задатака, као својеврстан облик самоконтроле.</w:t>
      </w:r>
    </w:p>
    <w:p w14:paraId="75A3FE3A" w14:textId="77777777" w:rsidR="00862A5F" w:rsidRPr="00F5315E" w:rsidRDefault="00862A5F">
      <w:r w:rsidRPr="00F5315E">
        <w:rPr>
          <w:rFonts w:cs="Book Antiqua"/>
          <w:sz w:val="22"/>
          <w:szCs w:val="22"/>
        </w:rPr>
        <w:t>Све активности на праћењу остваривања садржаја Годишњег плана рада, имају за циљ да се ниво планираног што више приближи очекиваним резултатима. Исто тако, процес праћења има за циљ да све субјекте у школи, а посебно наставнике</w:t>
      </w:r>
      <w:r w:rsidRPr="00F5315E">
        <w:rPr>
          <w:rFonts w:cs="Book Antiqua"/>
          <w:sz w:val="22"/>
          <w:szCs w:val="22"/>
          <w:lang w:val="sr-Cyrl-CS"/>
        </w:rPr>
        <w:t>/наставнице</w:t>
      </w:r>
      <w:r w:rsidRPr="00F5315E">
        <w:rPr>
          <w:rFonts w:cs="Book Antiqua"/>
          <w:sz w:val="22"/>
          <w:szCs w:val="22"/>
        </w:rPr>
        <w:t xml:space="preserve"> стави у позицију критичког преиспитивања сопственог рада.</w:t>
      </w:r>
      <w:r w:rsidRPr="00F5315E">
        <w:rPr>
          <w:rFonts w:cs="Book Antiqua"/>
          <w:sz w:val="22"/>
          <w:szCs w:val="22"/>
          <w:lang w:val="sr-Cyrl-CS"/>
        </w:rPr>
        <w:t xml:space="preserve"> </w:t>
      </w:r>
      <w:r w:rsidRPr="00F5315E">
        <w:rPr>
          <w:rFonts w:cs="Book Antiqua"/>
          <w:sz w:val="22"/>
          <w:szCs w:val="22"/>
        </w:rPr>
        <w:t>Имајући у виду изложено, у циљу што потпунијег и садржајнијег праћења реализације из Годишњег и Школског програма рада школе, утврђује се следеће:</w:t>
      </w:r>
    </w:p>
    <w:p w14:paraId="2F5CFC12" w14:textId="77777777" w:rsidR="00862A5F" w:rsidRPr="00F5315E" w:rsidRDefault="00862A5F">
      <w:pPr>
        <w:rPr>
          <w:rFonts w:cs="Book Antiqua"/>
          <w:sz w:val="22"/>
          <w:szCs w:val="22"/>
          <w:lang w:val="sr-Cyrl-CS"/>
        </w:rPr>
      </w:pPr>
    </w:p>
    <w:p w14:paraId="1D3F01E7" w14:textId="493A9019" w:rsidR="00862A5F" w:rsidRPr="00B62BDF" w:rsidRDefault="00862A5F">
      <w:pPr>
        <w:pStyle w:val="nabrajanje"/>
        <w:keepLines w:val="0"/>
        <w:widowControl/>
        <w:numPr>
          <w:ilvl w:val="0"/>
          <w:numId w:val="10"/>
        </w:numPr>
        <w:autoSpaceDE/>
        <w:spacing w:after="200" w:line="240" w:lineRule="auto"/>
        <w:ind w:left="714" w:hanging="357"/>
        <w:rPr>
          <w:color w:val="000000" w:themeColor="text1"/>
        </w:rPr>
      </w:pPr>
      <w:r w:rsidRPr="00F5315E">
        <w:rPr>
          <w:rFonts w:ascii="Book Antiqua" w:hAnsi="Book Antiqua" w:cs="Book Antiqua"/>
          <w:sz w:val="22"/>
          <w:szCs w:val="22"/>
        </w:rPr>
        <w:t>Сви наставници</w:t>
      </w:r>
      <w:r w:rsidRPr="00F5315E">
        <w:rPr>
          <w:rFonts w:ascii="Book Antiqua" w:hAnsi="Book Antiqua" w:cs="Book Antiqua"/>
          <w:sz w:val="22"/>
          <w:szCs w:val="22"/>
          <w:lang w:val="sr-Cyrl-CS"/>
        </w:rPr>
        <w:t>/наставнице</w:t>
      </w:r>
      <w:r w:rsidRPr="00F5315E">
        <w:rPr>
          <w:rFonts w:ascii="Book Antiqua" w:hAnsi="Book Antiqua" w:cs="Book Antiqua"/>
          <w:sz w:val="22"/>
          <w:szCs w:val="22"/>
        </w:rPr>
        <w:t xml:space="preserve"> су дужни да оперативне (месечне) планове и програме рада са ученицима/ученицама</w:t>
      </w:r>
      <w:r w:rsidRPr="00F5315E">
        <w:rPr>
          <w:rFonts w:ascii="Book Antiqua" w:hAnsi="Book Antiqua" w:cs="Book Antiqua"/>
          <w:sz w:val="22"/>
          <w:szCs w:val="22"/>
          <w:lang w:val="sr-Cyrl-RS"/>
        </w:rPr>
        <w:t xml:space="preserve"> </w:t>
      </w:r>
      <w:r w:rsidRPr="00F5315E">
        <w:rPr>
          <w:rFonts w:ascii="Book Antiqua" w:hAnsi="Book Antiqua" w:cs="Book Antiqua"/>
          <w:sz w:val="22"/>
          <w:szCs w:val="22"/>
        </w:rPr>
        <w:t>предају педагошкињи до последњег дана у месецу</w:t>
      </w:r>
      <w:r w:rsidRPr="00F5315E">
        <w:rPr>
          <w:rFonts w:ascii="Book Antiqua" w:hAnsi="Book Antiqua" w:cs="Book Antiqua"/>
          <w:sz w:val="22"/>
          <w:szCs w:val="22"/>
          <w:lang w:val="sr-Cyrl-CS"/>
        </w:rPr>
        <w:t xml:space="preserve"> за наредни месец</w:t>
      </w:r>
      <w:r w:rsidRPr="00F5315E">
        <w:rPr>
          <w:rFonts w:ascii="Book Antiqua" w:hAnsi="Book Antiqua" w:cs="Book Antiqua"/>
          <w:sz w:val="22"/>
          <w:szCs w:val="22"/>
        </w:rPr>
        <w:t>;</w:t>
      </w:r>
      <w:r w:rsidRPr="00F5315E">
        <w:rPr>
          <w:rFonts w:ascii="Book Antiqua" w:hAnsi="Book Antiqua" w:cs="Book Antiqua"/>
          <w:sz w:val="22"/>
          <w:szCs w:val="22"/>
          <w:lang w:val="sr-Cyrl-RS"/>
        </w:rPr>
        <w:t xml:space="preserve"> </w:t>
      </w:r>
      <w:r w:rsidRPr="00F5315E">
        <w:rPr>
          <w:rFonts w:ascii="Book Antiqua" w:hAnsi="Book Antiqua" w:cs="Book Antiqua"/>
          <w:sz w:val="22"/>
          <w:szCs w:val="22"/>
        </w:rPr>
        <w:t xml:space="preserve">Остваривање наставног плана и програма у оквиру свих видова делатности </w:t>
      </w:r>
      <w:r w:rsidRPr="00F5315E">
        <w:rPr>
          <w:rFonts w:ascii="Book Antiqua" w:eastAsia="Calibri" w:hAnsi="Book Antiqua" w:cs="Book Antiqua"/>
          <w:sz w:val="22"/>
          <w:szCs w:val="22"/>
          <w:lang w:val="sr-Cyrl-CS"/>
        </w:rPr>
        <w:t>у протеклом периоду</w:t>
      </w:r>
      <w:r w:rsidRPr="00F5315E">
        <w:rPr>
          <w:rFonts w:ascii="Book Antiqua" w:hAnsi="Book Antiqua" w:cs="Book Antiqua"/>
          <w:sz w:val="22"/>
          <w:szCs w:val="22"/>
        </w:rPr>
        <w:t>, после одржавања</w:t>
      </w:r>
      <w:r w:rsidRPr="00F5315E">
        <w:rPr>
          <w:rFonts w:ascii="Book Antiqua" w:hAnsi="Book Antiqua" w:cs="Book Antiqua"/>
          <w:sz w:val="22"/>
          <w:szCs w:val="22"/>
          <w:lang w:val="sr-Cyrl-CS"/>
        </w:rPr>
        <w:t xml:space="preserve"> </w:t>
      </w:r>
      <w:r w:rsidRPr="00F5315E">
        <w:rPr>
          <w:rFonts w:ascii="Book Antiqua" w:hAnsi="Book Antiqua" w:cs="Book Antiqua"/>
          <w:sz w:val="22"/>
          <w:szCs w:val="22"/>
        </w:rPr>
        <w:t>седница одељенских већа, у писаној форми поднеће руководиоци/руководитељке</w:t>
      </w:r>
      <w:r w:rsidRPr="00F5315E">
        <w:rPr>
          <w:rFonts w:ascii="Book Antiqua" w:hAnsi="Book Antiqua" w:cs="Book Antiqua"/>
          <w:sz w:val="22"/>
          <w:szCs w:val="22"/>
          <w:lang w:val="sr-Cyrl-CS"/>
        </w:rPr>
        <w:t xml:space="preserve"> </w:t>
      </w:r>
      <w:r w:rsidRPr="00F5315E">
        <w:rPr>
          <w:rFonts w:ascii="Book Antiqua" w:hAnsi="Book Antiqua" w:cs="Book Antiqua"/>
          <w:sz w:val="22"/>
          <w:szCs w:val="22"/>
        </w:rPr>
        <w:t>одељенских већа на основу којих ће директор</w:t>
      </w:r>
      <w:r w:rsidRPr="00F5315E">
        <w:rPr>
          <w:rFonts w:ascii="Book Antiqua" w:hAnsi="Book Antiqua" w:cs="Book Antiqua"/>
          <w:sz w:val="22"/>
          <w:szCs w:val="22"/>
          <w:lang w:val="sr-Cyrl-RS"/>
        </w:rPr>
        <w:t>ка</w:t>
      </w:r>
      <w:r w:rsidRPr="00F5315E">
        <w:rPr>
          <w:rFonts w:ascii="Book Antiqua" w:hAnsi="Book Antiqua" w:cs="Book Antiqua"/>
          <w:sz w:val="22"/>
          <w:szCs w:val="22"/>
        </w:rPr>
        <w:t xml:space="preserve"> и педагошкиња/психолошкиња</w:t>
      </w:r>
      <w:r w:rsidRPr="00F5315E">
        <w:rPr>
          <w:rFonts w:ascii="Book Antiqua" w:hAnsi="Book Antiqua" w:cs="Book Antiqua"/>
          <w:sz w:val="22"/>
          <w:szCs w:val="22"/>
          <w:lang w:val="sr-Cyrl-CS"/>
        </w:rPr>
        <w:t xml:space="preserve"> </w:t>
      </w:r>
      <w:r w:rsidRPr="00F5315E">
        <w:rPr>
          <w:rFonts w:ascii="Book Antiqua" w:hAnsi="Book Antiqua" w:cs="Book Antiqua"/>
          <w:sz w:val="22"/>
          <w:szCs w:val="22"/>
        </w:rPr>
        <w:t>школе припремити анализу и изложити  је на седници Наставничког већа;</w:t>
      </w:r>
      <w:r w:rsidR="002A5E11">
        <w:rPr>
          <w:rFonts w:ascii="Book Antiqua" w:hAnsi="Book Antiqua" w:cs="Book Antiqua"/>
          <w:sz w:val="22"/>
          <w:szCs w:val="22"/>
          <w:lang w:val="sr-Cyrl-RS"/>
        </w:rPr>
        <w:t xml:space="preserve"> </w:t>
      </w:r>
    </w:p>
    <w:p w14:paraId="1538B9B6" w14:textId="0A1F46AC" w:rsidR="00862A5F" w:rsidRPr="00F5315E" w:rsidRDefault="00862A5F" w:rsidP="00B62BDF">
      <w:pPr>
        <w:pStyle w:val="nabrajanje"/>
        <w:keepLines w:val="0"/>
        <w:widowControl/>
        <w:numPr>
          <w:ilvl w:val="0"/>
          <w:numId w:val="10"/>
        </w:numPr>
        <w:autoSpaceDE/>
        <w:spacing w:after="0" w:line="240" w:lineRule="auto"/>
        <w:jc w:val="left"/>
      </w:pPr>
      <w:r w:rsidRPr="00F5315E">
        <w:rPr>
          <w:rFonts w:ascii="Book Antiqua" w:hAnsi="Book Antiqua" w:cs="Book Antiqua"/>
          <w:sz w:val="22"/>
          <w:szCs w:val="22"/>
        </w:rPr>
        <w:t>Резултати рада који су постигнути у оквиру ученичких организација поднеће руководиоци/руководитељке у писаној форми на седници Наставничког већа. О раду стручних већа у току школске године, извештај ће поднети</w:t>
      </w:r>
      <w:r w:rsidR="00B62BDF">
        <w:rPr>
          <w:rFonts w:ascii="Book Antiqua" w:hAnsi="Book Antiqua" w:cs="Book Antiqua"/>
          <w:sz w:val="22"/>
          <w:szCs w:val="22"/>
          <w:lang w:val="sr-Cyrl-RS"/>
        </w:rPr>
        <w:t xml:space="preserve"> </w:t>
      </w:r>
      <w:r w:rsidRPr="00F5315E">
        <w:rPr>
          <w:rFonts w:ascii="Book Antiqua" w:hAnsi="Book Antiqua" w:cs="Book Antiqua"/>
          <w:sz w:val="22"/>
          <w:szCs w:val="22"/>
        </w:rPr>
        <w:t>руководиоци/руководитељке на седници Наставничког већа;</w:t>
      </w:r>
    </w:p>
    <w:p w14:paraId="3C3936D6" w14:textId="77777777" w:rsidR="00862A5F" w:rsidRPr="00F5315E" w:rsidRDefault="00862A5F">
      <w:pPr>
        <w:pStyle w:val="nabrajanje"/>
        <w:keepLines w:val="0"/>
        <w:widowControl/>
        <w:tabs>
          <w:tab w:val="clear" w:pos="567"/>
        </w:tabs>
        <w:autoSpaceDE/>
        <w:spacing w:after="0" w:line="240" w:lineRule="auto"/>
        <w:ind w:left="720" w:firstLine="0"/>
        <w:rPr>
          <w:rFonts w:ascii="Book Antiqua" w:hAnsi="Book Antiqua" w:cs="Book Antiqua"/>
          <w:sz w:val="22"/>
          <w:szCs w:val="22"/>
        </w:rPr>
      </w:pPr>
    </w:p>
    <w:p w14:paraId="79F980A9" w14:textId="77777777" w:rsidR="00862A5F" w:rsidRPr="00F5315E" w:rsidRDefault="00862A5F">
      <w:pPr>
        <w:pStyle w:val="nabrajanje"/>
        <w:keepLines w:val="0"/>
        <w:widowControl/>
        <w:numPr>
          <w:ilvl w:val="0"/>
          <w:numId w:val="10"/>
        </w:numPr>
        <w:autoSpaceDE/>
        <w:spacing w:after="0" w:line="240" w:lineRule="auto"/>
      </w:pPr>
      <w:r w:rsidRPr="00F5315E">
        <w:rPr>
          <w:rFonts w:ascii="Book Antiqua" w:hAnsi="Book Antiqua" w:cs="Book Antiqua"/>
          <w:sz w:val="22"/>
          <w:szCs w:val="22"/>
        </w:rPr>
        <w:t>Прикупљени и акумулисани подаци, наведени у тачкама 1. и 2. користиће се за израду анализа</w:t>
      </w:r>
      <w:r w:rsidRPr="00F5315E">
        <w:rPr>
          <w:rFonts w:ascii="Book Antiqua" w:hAnsi="Book Antiqua" w:cs="Book Antiqua"/>
          <w:sz w:val="22"/>
          <w:szCs w:val="22"/>
          <w:lang w:val="sr-Cyrl-RS"/>
        </w:rPr>
        <w:t xml:space="preserve"> </w:t>
      </w:r>
      <w:r w:rsidRPr="00F5315E">
        <w:rPr>
          <w:rFonts w:ascii="Book Antiqua" w:hAnsi="Book Antiqua" w:cs="Book Antiqua"/>
          <w:sz w:val="22"/>
          <w:szCs w:val="22"/>
        </w:rPr>
        <w:t>свеукупног рада школе на крају првог односно другог полугодишта за процену нивоа остварености планираних задатака који ће се презентирати у виду извештаја представницима</w:t>
      </w:r>
      <w:r w:rsidRPr="00F5315E">
        <w:rPr>
          <w:rFonts w:ascii="Book Antiqua" w:hAnsi="Book Antiqua" w:cs="Book Antiqua"/>
          <w:sz w:val="22"/>
          <w:szCs w:val="22"/>
          <w:lang w:val="sr-Cyrl-CS"/>
        </w:rPr>
        <w:t xml:space="preserve">/представницама </w:t>
      </w:r>
      <w:r w:rsidRPr="00F5315E">
        <w:rPr>
          <w:rFonts w:ascii="Book Antiqua" w:hAnsi="Book Antiqua" w:cs="Book Antiqua"/>
          <w:sz w:val="22"/>
          <w:szCs w:val="22"/>
        </w:rPr>
        <w:t>друштвене заједнице, ученика/ученица школе и просветних органа у складу са Законом;</w:t>
      </w:r>
    </w:p>
    <w:p w14:paraId="73C9DA30" w14:textId="77777777" w:rsidR="00862A5F" w:rsidRPr="00F5315E" w:rsidRDefault="00862A5F">
      <w:pPr>
        <w:pStyle w:val="nabrajanje"/>
        <w:keepLines w:val="0"/>
        <w:widowControl/>
        <w:numPr>
          <w:ilvl w:val="0"/>
          <w:numId w:val="10"/>
        </w:numPr>
        <w:autoSpaceDE/>
        <w:spacing w:after="0" w:line="240" w:lineRule="auto"/>
      </w:pPr>
      <w:r w:rsidRPr="00F5315E">
        <w:rPr>
          <w:rFonts w:ascii="Book Antiqua" w:hAnsi="Book Antiqua" w:cs="Book Antiqua"/>
          <w:sz w:val="22"/>
          <w:szCs w:val="22"/>
        </w:rPr>
        <w:t>Прикупљени и акумулисани подаци о остваривању плана и програма рада користиће се за процену нивоа квалитета основних задатака постављених Годишњим планом рада школе, Школским развојним планом и Школским програмом, са посебним освртом на реализацију закључака која су усвојила стручна тела;</w:t>
      </w:r>
    </w:p>
    <w:p w14:paraId="21C45AF3" w14:textId="77777777" w:rsidR="00862A5F" w:rsidRPr="00F5315E" w:rsidRDefault="00862A5F">
      <w:pPr>
        <w:pStyle w:val="nabrajanje"/>
        <w:keepLines w:val="0"/>
        <w:widowControl/>
        <w:numPr>
          <w:ilvl w:val="0"/>
          <w:numId w:val="10"/>
        </w:numPr>
        <w:autoSpaceDE/>
        <w:spacing w:after="0" w:line="240" w:lineRule="auto"/>
      </w:pPr>
      <w:r w:rsidRPr="00F5315E">
        <w:rPr>
          <w:rFonts w:ascii="Book Antiqua" w:hAnsi="Book Antiqua" w:cs="Book Antiqua"/>
          <w:sz w:val="22"/>
          <w:szCs w:val="22"/>
        </w:rPr>
        <w:t xml:space="preserve">Одељенске старешине ће после одржаних седница стручних органа, информисати </w:t>
      </w:r>
      <w:r w:rsidRPr="00F5315E">
        <w:rPr>
          <w:rFonts w:ascii="Book Antiqua" w:hAnsi="Book Antiqua" w:cs="Book Antiqua"/>
          <w:sz w:val="22"/>
          <w:szCs w:val="22"/>
          <w:lang w:val="sr-Cyrl-CS"/>
        </w:rPr>
        <w:t xml:space="preserve">родитеље </w:t>
      </w:r>
      <w:r w:rsidRPr="00F5315E">
        <w:rPr>
          <w:rFonts w:ascii="Book Antiqua" w:hAnsi="Book Antiqua" w:cs="Book Antiqua"/>
          <w:sz w:val="22"/>
          <w:szCs w:val="22"/>
        </w:rPr>
        <w:t xml:space="preserve">ученика/ученица о оствареним резултатима у протеклом периоду и наредним задацима. </w:t>
      </w:r>
    </w:p>
    <w:p w14:paraId="04E1EB55" w14:textId="77777777" w:rsidR="00862A5F" w:rsidRPr="00B62BDF" w:rsidRDefault="00862A5F">
      <w:pPr>
        <w:pStyle w:val="nabrajanje"/>
        <w:keepLines w:val="0"/>
        <w:widowControl/>
        <w:numPr>
          <w:ilvl w:val="0"/>
          <w:numId w:val="10"/>
        </w:numPr>
        <w:autoSpaceDE/>
        <w:spacing w:line="240" w:lineRule="auto"/>
      </w:pPr>
      <w:r w:rsidRPr="00F5315E">
        <w:rPr>
          <w:rFonts w:ascii="Book Antiqua" w:hAnsi="Book Antiqua" w:cs="Book Antiqua"/>
          <w:sz w:val="22"/>
          <w:szCs w:val="22"/>
        </w:rPr>
        <w:t>Директор</w:t>
      </w:r>
      <w:r w:rsidRPr="00F5315E">
        <w:rPr>
          <w:rFonts w:ascii="Book Antiqua" w:hAnsi="Book Antiqua" w:cs="Book Antiqua"/>
          <w:sz w:val="22"/>
          <w:szCs w:val="22"/>
          <w:lang w:val="sr-Cyrl-RS"/>
        </w:rPr>
        <w:t>ка</w:t>
      </w:r>
      <w:r w:rsidRPr="00F5315E">
        <w:rPr>
          <w:rFonts w:ascii="Book Antiqua" w:hAnsi="Book Antiqua" w:cs="Book Antiqua"/>
          <w:sz w:val="22"/>
          <w:szCs w:val="22"/>
        </w:rPr>
        <w:t xml:space="preserve"> је дуж</w:t>
      </w:r>
      <w:r w:rsidRPr="00F5315E">
        <w:rPr>
          <w:rFonts w:ascii="Book Antiqua" w:hAnsi="Book Antiqua" w:cs="Book Antiqua"/>
          <w:sz w:val="22"/>
          <w:szCs w:val="22"/>
          <w:lang w:val="sr-Cyrl-RS"/>
        </w:rPr>
        <w:t>на</w:t>
      </w:r>
      <w:r w:rsidRPr="00F5315E">
        <w:rPr>
          <w:rFonts w:ascii="Book Antiqua" w:hAnsi="Book Antiqua" w:cs="Book Antiqua"/>
          <w:sz w:val="22"/>
          <w:szCs w:val="22"/>
        </w:rPr>
        <w:t xml:space="preserve"> да два пута годишње подноси извештај о раду Школском одбору, Савету родитеља и Наставничком већу.</w:t>
      </w:r>
    </w:p>
    <w:p w14:paraId="17D35C2F" w14:textId="77C07481" w:rsidR="00B62BDF" w:rsidRPr="00B62BDF" w:rsidRDefault="00B62BDF" w:rsidP="000905DD">
      <w:pPr>
        <w:pStyle w:val="nabrajanje"/>
        <w:keepLines w:val="0"/>
        <w:widowControl/>
        <w:numPr>
          <w:ilvl w:val="0"/>
          <w:numId w:val="10"/>
        </w:numPr>
        <w:autoSpaceDE/>
        <w:spacing w:line="240" w:lineRule="auto"/>
        <w:jc w:val="left"/>
      </w:pPr>
      <w:r>
        <w:rPr>
          <w:rFonts w:ascii="Book Antiqua" w:hAnsi="Book Antiqua" w:cs="Book Antiqua"/>
          <w:sz w:val="22"/>
          <w:szCs w:val="22"/>
          <w:lang w:val="sr-Cyrl-RS"/>
        </w:rPr>
        <w:t>Извештај о реализацији о  ГПРШ који садржи извештаје</w:t>
      </w:r>
      <w:r w:rsidR="000905DD">
        <w:rPr>
          <w:rFonts w:ascii="Book Antiqua" w:hAnsi="Book Antiqua" w:cs="Book Antiqua"/>
          <w:sz w:val="22"/>
          <w:szCs w:val="22"/>
          <w:lang w:val="sr-Cyrl-RS"/>
        </w:rPr>
        <w:t xml:space="preserve"> носиоца,</w:t>
      </w:r>
      <w:r>
        <w:rPr>
          <w:rFonts w:ascii="Book Antiqua" w:hAnsi="Book Antiqua" w:cs="Book Antiqua"/>
          <w:sz w:val="22"/>
          <w:szCs w:val="22"/>
          <w:lang w:val="sr-Cyrl-RS"/>
        </w:rPr>
        <w:t xml:space="preserve"> о свим активностима који су </w:t>
      </w:r>
      <w:r w:rsidR="000905DD">
        <w:rPr>
          <w:rFonts w:ascii="Book Antiqua" w:hAnsi="Book Antiqua" w:cs="Book Antiqua"/>
          <w:sz w:val="22"/>
          <w:szCs w:val="22"/>
          <w:lang w:val="sr-Cyrl-RS"/>
        </w:rPr>
        <w:t xml:space="preserve"> </w:t>
      </w:r>
      <w:r>
        <w:rPr>
          <w:rFonts w:ascii="Book Antiqua" w:hAnsi="Book Antiqua" w:cs="Book Antiqua"/>
          <w:sz w:val="22"/>
          <w:szCs w:val="22"/>
          <w:lang w:val="sr-Cyrl-RS"/>
        </w:rPr>
        <w:t>реализова</w:t>
      </w:r>
      <w:r w:rsidR="000905DD">
        <w:rPr>
          <w:rFonts w:ascii="Book Antiqua" w:hAnsi="Book Antiqua" w:cs="Book Antiqua"/>
          <w:sz w:val="22"/>
          <w:szCs w:val="22"/>
          <w:lang w:val="sr-Cyrl-RS"/>
        </w:rPr>
        <w:t xml:space="preserve">ни </w:t>
      </w:r>
      <w:r>
        <w:rPr>
          <w:rFonts w:ascii="Book Antiqua" w:hAnsi="Book Antiqua" w:cs="Book Antiqua"/>
          <w:sz w:val="22"/>
          <w:szCs w:val="22"/>
          <w:lang w:val="sr-Cyrl-RS"/>
        </w:rPr>
        <w:t xml:space="preserve"> током првог (први Извештај) и током другог полугодишта (други Извештај) презентује се надлежним органима школе. </w:t>
      </w:r>
      <w:r w:rsidR="000905DD">
        <w:rPr>
          <w:rFonts w:ascii="Book Antiqua" w:hAnsi="Book Antiqua" w:cs="Book Antiqua"/>
          <w:sz w:val="22"/>
          <w:szCs w:val="22"/>
          <w:lang w:val="sr-Cyrl-RS"/>
        </w:rPr>
        <w:t xml:space="preserve">Такође, </w:t>
      </w:r>
      <w:r w:rsidR="000905DD">
        <w:rPr>
          <w:rFonts w:ascii="Book Antiqua" w:hAnsi="Book Antiqua" w:cs="Book Antiqua"/>
          <w:color w:val="000000" w:themeColor="text1"/>
          <w:sz w:val="22"/>
          <w:szCs w:val="22"/>
          <w:lang w:val="sr-Cyrl-RS"/>
        </w:rPr>
        <w:t xml:space="preserve">евалуација </w:t>
      </w:r>
      <w:r w:rsidR="000905DD" w:rsidRPr="00B62BDF">
        <w:rPr>
          <w:rFonts w:ascii="Book Antiqua" w:hAnsi="Book Antiqua" w:cs="Book Antiqua"/>
          <w:color w:val="000000" w:themeColor="text1"/>
          <w:sz w:val="22"/>
          <w:szCs w:val="22"/>
          <w:lang w:val="sr-Cyrl-RS"/>
        </w:rPr>
        <w:t>свих планова</w:t>
      </w:r>
    </w:p>
    <w:p w14:paraId="3549AB6E" w14:textId="5C9842E0" w:rsidR="000905DD" w:rsidRPr="00B62BDF" w:rsidRDefault="000905DD" w:rsidP="000905DD">
      <w:pPr>
        <w:pStyle w:val="nabrajanje"/>
        <w:keepLines w:val="0"/>
        <w:widowControl/>
        <w:autoSpaceDE/>
        <w:spacing w:after="200" w:line="240" w:lineRule="auto"/>
        <w:jc w:val="left"/>
        <w:rPr>
          <w:color w:val="000000" w:themeColor="text1"/>
        </w:rPr>
      </w:pPr>
      <w:r>
        <w:rPr>
          <w:rFonts w:ascii="Book Antiqua" w:hAnsi="Book Antiqua" w:cs="Book Antiqua"/>
          <w:color w:val="000000" w:themeColor="text1"/>
          <w:sz w:val="22"/>
          <w:szCs w:val="22"/>
          <w:lang w:val="sr-Cyrl-RS"/>
        </w:rPr>
        <w:t xml:space="preserve">        </w:t>
      </w:r>
      <w:r w:rsidRPr="00B62BDF">
        <w:rPr>
          <w:rFonts w:ascii="Book Antiqua" w:hAnsi="Book Antiqua" w:cs="Book Antiqua"/>
          <w:color w:val="000000" w:themeColor="text1"/>
          <w:sz w:val="22"/>
          <w:szCs w:val="22"/>
          <w:lang w:val="sr-Cyrl-RS"/>
        </w:rPr>
        <w:t xml:space="preserve">у оквиру ГПРШ врши се и  кроз попуњавање појединачне чек листе о реализованим </w:t>
      </w:r>
      <w:r>
        <w:rPr>
          <w:rFonts w:ascii="Book Antiqua" w:hAnsi="Book Antiqua" w:cs="Book Antiqua"/>
          <w:color w:val="000000" w:themeColor="text1"/>
          <w:sz w:val="22"/>
          <w:szCs w:val="22"/>
          <w:lang w:val="sr-Cyrl-RS"/>
        </w:rPr>
        <w:t xml:space="preserve">       </w:t>
      </w:r>
      <w:r w:rsidRPr="00B62BDF">
        <w:rPr>
          <w:rFonts w:ascii="Book Antiqua" w:hAnsi="Book Antiqua" w:cs="Book Antiqua"/>
          <w:color w:val="000000" w:themeColor="text1"/>
          <w:sz w:val="22"/>
          <w:szCs w:val="22"/>
          <w:lang w:val="sr-Cyrl-RS"/>
        </w:rPr>
        <w:t>активности коју анализира Тим за вредновање и унапређивање рада школе.</w:t>
      </w:r>
      <w:r w:rsidRPr="00B62BDF">
        <w:rPr>
          <w:rFonts w:ascii="Book Antiqua" w:hAnsi="Book Antiqua" w:cs="Book Antiqua"/>
          <w:color w:val="000000" w:themeColor="text1"/>
          <w:sz w:val="22"/>
          <w:szCs w:val="22"/>
          <w:lang w:val="sr-Latn-RS"/>
        </w:rPr>
        <w:t xml:space="preserve"> </w:t>
      </w:r>
    </w:p>
    <w:p w14:paraId="528A5D17" w14:textId="66426F8E" w:rsidR="00B62BDF" w:rsidRPr="00F5315E" w:rsidRDefault="00B62BDF" w:rsidP="000905DD">
      <w:pPr>
        <w:pStyle w:val="nabrajanje"/>
        <w:keepLines w:val="0"/>
        <w:widowControl/>
        <w:autoSpaceDE/>
        <w:spacing w:line="240" w:lineRule="auto"/>
        <w:ind w:left="720" w:firstLine="0"/>
        <w:jc w:val="center"/>
      </w:pPr>
    </w:p>
    <w:p w14:paraId="6A0DC131" w14:textId="77777777" w:rsidR="00862A5F" w:rsidRPr="00F5315E" w:rsidRDefault="00862A5F">
      <w:r w:rsidRPr="00F5315E">
        <w:rPr>
          <w:rFonts w:cs="Book Antiqua"/>
          <w:sz w:val="22"/>
          <w:szCs w:val="22"/>
        </w:rPr>
        <w:t>Основну документацију за праћење остваривања Годишњег плана рада школе чине: оперативни и глобални планови рада, ИОП2 ученика/ученица, дневници рада, припреме за рад, периодични и годишњи извештаји и записници о раду стручних тимова, актива, већа, књига дежурства и остала евиденција обавезна  за рад сваке школе.</w:t>
      </w:r>
    </w:p>
    <w:p w14:paraId="2CB9602D" w14:textId="77777777" w:rsidR="00862A5F" w:rsidRPr="003437B1" w:rsidRDefault="00862A5F">
      <w:pPr>
        <w:pStyle w:val="Heading1"/>
        <w:ind w:firstLine="0"/>
      </w:pPr>
      <w:bookmarkStart w:id="111" w:name="_Toc240022045"/>
      <w:r w:rsidRPr="003437B1">
        <w:rPr>
          <w:rFonts w:ascii="Book Antiqua" w:hAnsi="Book Antiqua" w:cs="Book Antiqua"/>
          <w:sz w:val="22"/>
          <w:szCs w:val="22"/>
        </w:rPr>
        <w:t>XII ПРИЛОЗИ УЗ ГОДИШЊИ ПЛАН РАДА ШКОЛЕ</w:t>
      </w:r>
      <w:bookmarkEnd w:id="111"/>
    </w:p>
    <w:p w14:paraId="5EAB5CFC" w14:textId="77777777" w:rsidR="00862A5F" w:rsidRPr="003437B1" w:rsidRDefault="00862A5F">
      <w:pPr>
        <w:pStyle w:val="nabrajanje"/>
        <w:keepLines w:val="0"/>
        <w:widowControl/>
        <w:tabs>
          <w:tab w:val="clear" w:pos="567"/>
        </w:tabs>
        <w:autoSpaceDE/>
        <w:spacing w:after="120" w:line="240" w:lineRule="auto"/>
        <w:ind w:left="360" w:firstLine="0"/>
        <w:rPr>
          <w:rFonts w:ascii="Book Antiqua" w:hAnsi="Book Antiqua" w:cs="Book Antiqua"/>
          <w:sz w:val="22"/>
          <w:szCs w:val="22"/>
        </w:rPr>
      </w:pPr>
    </w:p>
    <w:p w14:paraId="6F1B2A0D" w14:textId="77777777" w:rsidR="00862A5F" w:rsidRPr="003437B1" w:rsidRDefault="00862A5F">
      <w:pPr>
        <w:pStyle w:val="nabrajanje"/>
        <w:keepLines w:val="0"/>
        <w:widowControl/>
        <w:tabs>
          <w:tab w:val="clear" w:pos="567"/>
        </w:tabs>
        <w:autoSpaceDE/>
        <w:spacing w:after="120" w:line="240" w:lineRule="auto"/>
        <w:ind w:left="360" w:firstLine="0"/>
      </w:pPr>
      <w:r w:rsidRPr="003437B1">
        <w:rPr>
          <w:rFonts w:ascii="Book Antiqua" w:hAnsi="Book Antiqua" w:cs="Book Antiqua"/>
          <w:sz w:val="22"/>
          <w:szCs w:val="22"/>
        </w:rPr>
        <w:t>Делатност школе веома је широка и разноврсна. Све активности тог динамичног механизма немогуће је до краја планирати и предвидети. Због оперативности и прегледности, одређени садржаји програмирани су као прилози који чине посебне целине и саставни су део Годишњег плана.</w:t>
      </w:r>
    </w:p>
    <w:p w14:paraId="00293441" w14:textId="77777777" w:rsidR="00862A5F" w:rsidRPr="003437B1" w:rsidRDefault="00862A5F">
      <w:pPr>
        <w:pStyle w:val="nabrajanje"/>
        <w:keepLines w:val="0"/>
        <w:widowControl/>
        <w:tabs>
          <w:tab w:val="clear" w:pos="567"/>
        </w:tabs>
        <w:autoSpaceDE/>
        <w:spacing w:after="120" w:line="240" w:lineRule="auto"/>
        <w:ind w:left="360" w:firstLine="0"/>
        <w:rPr>
          <w:rFonts w:ascii="Book Antiqua" w:hAnsi="Book Antiqua" w:cs="Book Antiqua"/>
          <w:sz w:val="22"/>
          <w:szCs w:val="22"/>
        </w:rPr>
      </w:pPr>
    </w:p>
    <w:p w14:paraId="47C65AEF" w14:textId="77777777" w:rsidR="00862A5F" w:rsidRPr="003437B1" w:rsidRDefault="00862A5F">
      <w:pPr>
        <w:pStyle w:val="Heading2"/>
        <w:tabs>
          <w:tab w:val="clear" w:pos="3434"/>
        </w:tabs>
        <w:spacing w:line="480" w:lineRule="auto"/>
        <w:jc w:val="center"/>
      </w:pPr>
      <w:bookmarkStart w:id="112" w:name="_Toc240022046"/>
      <w:r w:rsidRPr="003437B1">
        <w:rPr>
          <w:rFonts w:cs="Book Antiqua"/>
          <w:sz w:val="22"/>
          <w:szCs w:val="22"/>
          <w:lang w:val="en-US"/>
        </w:rPr>
        <w:t>XII</w:t>
      </w:r>
      <w:r w:rsidRPr="003437B1">
        <w:rPr>
          <w:rFonts w:cs="Book Antiqua"/>
          <w:sz w:val="22"/>
          <w:szCs w:val="22"/>
        </w:rPr>
        <w:t>.1. Попис прилога који чине интегрални део годишњег плана рада</w:t>
      </w:r>
      <w:bookmarkEnd w:id="112"/>
    </w:p>
    <w:p w14:paraId="1F9B5AF2" w14:textId="77777777" w:rsidR="00862A5F" w:rsidRPr="003437B1" w:rsidRDefault="00862A5F">
      <w:pPr>
        <w:pStyle w:val="nabrajanje"/>
        <w:keepLines w:val="0"/>
        <w:widowControl/>
        <w:tabs>
          <w:tab w:val="clear" w:pos="567"/>
        </w:tabs>
        <w:autoSpaceDE/>
        <w:spacing w:after="120" w:line="240" w:lineRule="auto"/>
        <w:ind w:left="360" w:firstLine="0"/>
      </w:pPr>
      <w:r w:rsidRPr="003437B1">
        <w:rPr>
          <w:rFonts w:ascii="Book Antiqua" w:hAnsi="Book Antiqua" w:cs="Book Antiqua"/>
          <w:sz w:val="22"/>
          <w:szCs w:val="22"/>
        </w:rPr>
        <w:t xml:space="preserve">Прилог бр.1 – Списак </w:t>
      </w:r>
      <w:r w:rsidRPr="003437B1">
        <w:rPr>
          <w:rFonts w:ascii="Book Antiqua" w:hAnsi="Book Antiqua" w:cs="Book Antiqua"/>
          <w:sz w:val="22"/>
          <w:szCs w:val="22"/>
          <w:lang w:val="sr-Cyrl-CS"/>
        </w:rPr>
        <w:t xml:space="preserve">одабраних </w:t>
      </w:r>
      <w:r w:rsidRPr="003437B1">
        <w:rPr>
          <w:rFonts w:ascii="Book Antiqua" w:hAnsi="Book Antiqua" w:cs="Book Antiqua"/>
          <w:sz w:val="22"/>
          <w:szCs w:val="22"/>
        </w:rPr>
        <w:t xml:space="preserve">уџбеника. </w:t>
      </w:r>
    </w:p>
    <w:p w14:paraId="25FCA8CB" w14:textId="77777777" w:rsidR="00862A5F" w:rsidRPr="003437B1" w:rsidRDefault="00862A5F">
      <w:pPr>
        <w:pStyle w:val="nabrajanje"/>
        <w:keepLines w:val="0"/>
        <w:widowControl/>
        <w:tabs>
          <w:tab w:val="clear" w:pos="567"/>
        </w:tabs>
        <w:autoSpaceDE/>
        <w:spacing w:after="120" w:line="240" w:lineRule="auto"/>
        <w:ind w:left="360" w:firstLine="0"/>
      </w:pPr>
      <w:r w:rsidRPr="003437B1">
        <w:rPr>
          <w:rFonts w:ascii="Book Antiqua" w:hAnsi="Book Antiqua" w:cs="Book Antiqua"/>
          <w:sz w:val="22"/>
          <w:szCs w:val="22"/>
        </w:rPr>
        <w:t xml:space="preserve">Прилог бр. 2 – ИОП-и који се чувају у документацији школе. </w:t>
      </w:r>
    </w:p>
    <w:p w14:paraId="68E43408" w14:textId="203AF294" w:rsidR="00862A5F" w:rsidRPr="00F10E70" w:rsidRDefault="00862A5F">
      <w:pPr>
        <w:pStyle w:val="nabrajanje"/>
        <w:keepLines w:val="0"/>
        <w:widowControl/>
        <w:tabs>
          <w:tab w:val="clear" w:pos="567"/>
        </w:tabs>
        <w:autoSpaceDE/>
        <w:spacing w:after="120" w:line="240" w:lineRule="auto"/>
        <w:ind w:left="360" w:firstLine="0"/>
      </w:pPr>
      <w:r w:rsidRPr="003437B1">
        <w:rPr>
          <w:rFonts w:ascii="Book Antiqua" w:hAnsi="Book Antiqua" w:cs="Book Antiqua"/>
          <w:sz w:val="22"/>
          <w:szCs w:val="22"/>
        </w:rPr>
        <w:t>Прилог бр. 3 – Глобални и оперативни планови рада наставника/наставница чувају</w:t>
      </w:r>
      <w:r w:rsidRPr="003437B1">
        <w:rPr>
          <w:rFonts w:ascii="Book Antiqua" w:hAnsi="Book Antiqua" w:cs="Book Antiqua"/>
          <w:sz w:val="22"/>
          <w:szCs w:val="22"/>
          <w:lang w:val="sr-Cyrl-CS"/>
        </w:rPr>
        <w:t xml:space="preserve"> се</w:t>
      </w:r>
      <w:r w:rsidR="00824F45">
        <w:rPr>
          <w:rFonts w:ascii="Book Antiqua" w:hAnsi="Book Antiqua" w:cs="Book Antiqua"/>
          <w:sz w:val="22"/>
          <w:szCs w:val="22"/>
        </w:rPr>
        <w:t xml:space="preserve"> у документацији школе у електронској форми.</w:t>
      </w:r>
    </w:p>
    <w:p w14:paraId="15AD1144" w14:textId="77777777" w:rsidR="00862A5F" w:rsidRPr="00F10E70" w:rsidRDefault="00862A5F">
      <w:pPr>
        <w:pStyle w:val="nabrajanje"/>
        <w:keepLines w:val="0"/>
        <w:widowControl/>
        <w:tabs>
          <w:tab w:val="clear" w:pos="567"/>
        </w:tabs>
        <w:autoSpaceDE/>
        <w:spacing w:after="120" w:line="240" w:lineRule="auto"/>
        <w:rPr>
          <w:rFonts w:ascii="Book Antiqua" w:hAnsi="Book Antiqua" w:cs="Book Antiqua"/>
          <w:sz w:val="22"/>
          <w:szCs w:val="22"/>
        </w:rPr>
      </w:pPr>
    </w:p>
    <w:p w14:paraId="2B7C28EF" w14:textId="77777777" w:rsidR="00862A5F" w:rsidRPr="00F10E70" w:rsidRDefault="00862A5F">
      <w:pPr>
        <w:pStyle w:val="nabrajanje"/>
        <w:keepLines w:val="0"/>
        <w:widowControl/>
        <w:tabs>
          <w:tab w:val="clear" w:pos="567"/>
        </w:tabs>
        <w:autoSpaceDE/>
        <w:spacing w:after="120" w:line="240" w:lineRule="auto"/>
        <w:rPr>
          <w:rFonts w:ascii="Book Antiqua" w:hAnsi="Book Antiqua" w:cs="Book Antiqua"/>
          <w:sz w:val="22"/>
          <w:szCs w:val="22"/>
        </w:rPr>
      </w:pPr>
    </w:p>
    <w:p w14:paraId="553B1A63" w14:textId="77777777" w:rsidR="00862A5F" w:rsidRPr="00F10E70" w:rsidRDefault="00862A5F">
      <w:pPr>
        <w:pStyle w:val="nabrajanje"/>
        <w:keepLines w:val="0"/>
        <w:widowControl/>
        <w:tabs>
          <w:tab w:val="clear" w:pos="567"/>
        </w:tabs>
        <w:autoSpaceDE/>
        <w:spacing w:after="120" w:line="240" w:lineRule="auto"/>
      </w:pPr>
      <w:r w:rsidRPr="00F10E70">
        <w:rPr>
          <w:rFonts w:ascii="Book Antiqua" w:eastAsia="Book Antiqua" w:hAnsi="Book Antiqua" w:cs="Book Antiqua"/>
          <w:sz w:val="22"/>
          <w:szCs w:val="22"/>
          <w:lang w:val="sr-Cyrl-RS"/>
        </w:rPr>
        <w:t xml:space="preserve">                  </w:t>
      </w:r>
      <w:r w:rsidRPr="00F10E70">
        <w:rPr>
          <w:rFonts w:ascii="Book Antiqua" w:hAnsi="Book Antiqua" w:cs="Book Antiqua"/>
          <w:sz w:val="22"/>
          <w:szCs w:val="22"/>
          <w:lang w:val="sr-Cyrl-RS"/>
        </w:rPr>
        <w:t xml:space="preserve">Директорка школе                                                Председница школског одбора         </w:t>
      </w:r>
    </w:p>
    <w:p w14:paraId="57701F55" w14:textId="77777777" w:rsidR="00862A5F" w:rsidRPr="00F10E70" w:rsidRDefault="00862A5F">
      <w:pPr>
        <w:pStyle w:val="nabrajanje"/>
        <w:keepLines w:val="0"/>
        <w:widowControl/>
        <w:tabs>
          <w:tab w:val="clear" w:pos="567"/>
        </w:tabs>
        <w:autoSpaceDE/>
        <w:spacing w:after="120" w:line="240" w:lineRule="auto"/>
        <w:rPr>
          <w:rFonts w:ascii="Book Antiqua" w:hAnsi="Book Antiqua" w:cs="Book Antiqua"/>
          <w:sz w:val="22"/>
          <w:szCs w:val="22"/>
          <w:lang w:val="sr-Cyrl-RS"/>
        </w:rPr>
      </w:pPr>
    </w:p>
    <w:p w14:paraId="036ED1C8" w14:textId="77777777" w:rsidR="00862A5F" w:rsidRPr="00F10E70" w:rsidRDefault="00862A5F">
      <w:pPr>
        <w:pStyle w:val="nabrajanje"/>
        <w:keepLines w:val="0"/>
        <w:widowControl/>
        <w:tabs>
          <w:tab w:val="clear" w:pos="567"/>
        </w:tabs>
        <w:autoSpaceDE/>
        <w:spacing w:after="120" w:line="240" w:lineRule="auto"/>
      </w:pPr>
      <w:r w:rsidRPr="00F10E70">
        <w:rPr>
          <w:rFonts w:ascii="Book Antiqua" w:hAnsi="Book Antiqua" w:cs="Book Antiqua"/>
          <w:sz w:val="22"/>
          <w:szCs w:val="22"/>
          <w:lang w:val="sr-Cyrl-RS"/>
        </w:rPr>
        <w:t>____________________________________                      ____________________________________</w:t>
      </w:r>
    </w:p>
    <w:p w14:paraId="4D728739" w14:textId="77777777" w:rsidR="00862A5F" w:rsidRPr="00F10E70" w:rsidRDefault="00862A5F">
      <w:pPr>
        <w:pStyle w:val="nabrajanje"/>
        <w:keepLines w:val="0"/>
        <w:widowControl/>
        <w:tabs>
          <w:tab w:val="clear" w:pos="567"/>
        </w:tabs>
        <w:autoSpaceDE/>
        <w:spacing w:after="120" w:line="240" w:lineRule="auto"/>
      </w:pPr>
      <w:r w:rsidRPr="00F10E70">
        <w:rPr>
          <w:rFonts w:ascii="Book Antiqua" w:eastAsia="Book Antiqua" w:hAnsi="Book Antiqua" w:cs="Book Antiqua"/>
          <w:sz w:val="22"/>
          <w:szCs w:val="22"/>
          <w:lang w:val="sr-Cyrl-RS"/>
        </w:rPr>
        <w:t xml:space="preserve">            </w:t>
      </w:r>
      <w:r w:rsidRPr="00F10E70">
        <w:rPr>
          <w:rFonts w:ascii="Book Antiqua" w:hAnsi="Book Antiqua" w:cs="Book Antiqua"/>
          <w:sz w:val="22"/>
          <w:szCs w:val="22"/>
          <w:lang w:val="sr-Cyrl-RS"/>
        </w:rPr>
        <w:t>Наташа Селић Станковић                                                Ксенија Сулејмановић</w:t>
      </w:r>
    </w:p>
    <w:p w14:paraId="3DBA7DEF" w14:textId="77777777" w:rsidR="00862A5F" w:rsidRPr="00F10E70" w:rsidRDefault="00862A5F">
      <w:pPr>
        <w:pStyle w:val="nabrajanje"/>
        <w:keepLines w:val="0"/>
        <w:widowControl/>
        <w:tabs>
          <w:tab w:val="clear" w:pos="567"/>
        </w:tabs>
        <w:autoSpaceDE/>
        <w:spacing w:after="120" w:line="240" w:lineRule="auto"/>
        <w:rPr>
          <w:rFonts w:ascii="Book Antiqua" w:hAnsi="Book Antiqua" w:cs="Book Antiqua"/>
          <w:sz w:val="22"/>
          <w:szCs w:val="22"/>
          <w:lang w:val="sr-Cyrl-RS"/>
        </w:rPr>
      </w:pPr>
    </w:p>
    <w:p w14:paraId="367E06B4" w14:textId="77777777" w:rsidR="00862A5F" w:rsidRPr="003437B1" w:rsidRDefault="00862A5F">
      <w:pPr>
        <w:pStyle w:val="Obicanpasus"/>
        <w:rPr>
          <w:rFonts w:ascii="Book Antiqua" w:hAnsi="Book Antiqua" w:cs="Book Antiqua"/>
          <w:sz w:val="22"/>
          <w:szCs w:val="22"/>
          <w:lang w:val="sr-Cyrl-RS"/>
        </w:rPr>
      </w:pPr>
    </w:p>
    <w:p w14:paraId="1BD3E8CE" w14:textId="77777777" w:rsidR="00862A5F" w:rsidRPr="00785B56" w:rsidRDefault="00862A5F">
      <w:pPr>
        <w:rPr>
          <w:rFonts w:cs="Book Antiqua"/>
          <w:color w:val="FF0000"/>
          <w:sz w:val="22"/>
          <w:szCs w:val="22"/>
        </w:rPr>
      </w:pPr>
    </w:p>
    <w:p w14:paraId="2B96F044" w14:textId="77777777" w:rsidR="00862A5F" w:rsidRPr="00785B56" w:rsidRDefault="00862A5F">
      <w:pPr>
        <w:rPr>
          <w:color w:val="FF0000"/>
        </w:rPr>
      </w:pPr>
    </w:p>
    <w:sectPr w:rsidR="00862A5F" w:rsidRPr="00785B56">
      <w:headerReference w:type="even" r:id="rId156"/>
      <w:headerReference w:type="default" r:id="rId157"/>
      <w:footerReference w:type="even" r:id="rId158"/>
      <w:footerReference w:type="default" r:id="rId159"/>
      <w:headerReference w:type="first" r:id="rId160"/>
      <w:footerReference w:type="first" r:id="rId161"/>
      <w:pgSz w:w="11906" w:h="16838"/>
      <w:pgMar w:top="1440" w:right="1080" w:bottom="1440" w:left="1080" w:header="706" w:footer="706"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896D0B" w14:textId="77777777" w:rsidR="00712B2A" w:rsidRDefault="00712B2A">
      <w:r>
        <w:separator/>
      </w:r>
    </w:p>
  </w:endnote>
  <w:endnote w:type="continuationSeparator" w:id="0">
    <w:p w14:paraId="421B6469" w14:textId="77777777" w:rsidR="00712B2A" w:rsidRDefault="00712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charset w:val="00"/>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Jacques Francois Shadow">
    <w:altName w:val="Times New Roman"/>
    <w:charset w:val="00"/>
    <w:family w:val="auto"/>
    <w:pitch w:val="default"/>
  </w:font>
  <w:font w:name="CIDFont+F3">
    <w:altName w:val="Times New Roman"/>
    <w:charset w:val="CC"/>
    <w:family w:val="auto"/>
    <w:pitch w:val="default"/>
  </w:font>
  <w:font w:name="Batang">
    <w:altName w:val="바탕"/>
    <w:panose1 w:val="02030600000101010101"/>
    <w:charset w:val="81"/>
    <w:family w:val="auto"/>
    <w:notTrueType/>
    <w:pitch w:val="fixed"/>
    <w:sig w:usb0="00000001" w:usb1="09060000" w:usb2="00000010" w:usb3="00000000" w:csb0="00080000" w:csb1="00000000"/>
  </w:font>
  <w:font w:name="SymbolMT">
    <w:altName w:val="MingLiU-ExtB"/>
    <w:charset w:val="88"/>
    <w:family w:val="auto"/>
    <w:pitch w:val="default"/>
  </w:font>
  <w:font w:name="Cambria">
    <w:panose1 w:val="02040503050406030204"/>
    <w:charset w:val="00"/>
    <w:family w:val="roman"/>
    <w:pitch w:val="variable"/>
    <w:sig w:usb0="E00006FF" w:usb1="420024FF" w:usb2="02000000" w:usb3="00000000" w:csb0="0000019F" w:csb1="00000000"/>
  </w:font>
  <w:font w:name="Agency FB">
    <w:panose1 w:val="020B0503020202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C93EAA" w14:textId="77777777" w:rsidR="00FD7528" w:rsidRDefault="00FD75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357FB" w14:textId="77777777" w:rsidR="004A741C" w:rsidRDefault="004A741C">
    <w:pPr>
      <w:pStyle w:val="Footer"/>
      <w:jc w:val="center"/>
      <w:rPr>
        <w:rFonts w:ascii="Arial Black" w:hAnsi="Arial Black" w:cs="Arial Black"/>
      </w:rPr>
    </w:pPr>
    <w:r>
      <w:fldChar w:fldCharType="begin"/>
    </w:r>
    <w:r>
      <w:instrText xml:space="preserve"> PAGE </w:instrText>
    </w:r>
    <w:r>
      <w:fldChar w:fldCharType="separate"/>
    </w:r>
    <w:r w:rsidR="004839CC">
      <w:rPr>
        <w:noProof/>
      </w:rPr>
      <w:t>29</w:t>
    </w:r>
    <w:r>
      <w:fldChar w:fldCharType="end"/>
    </w:r>
  </w:p>
  <w:p w14:paraId="77231D2F" w14:textId="77777777" w:rsidR="004A741C" w:rsidRDefault="004A741C">
    <w:pPr>
      <w:pStyle w:val="Footer"/>
      <w:pBdr>
        <w:top w:val="single" w:sz="8" w:space="1" w:color="333333"/>
        <w:left w:val="none" w:sz="0" w:space="0" w:color="000000"/>
        <w:bottom w:val="none" w:sz="0" w:space="0" w:color="000000"/>
        <w:right w:val="none" w:sz="0" w:space="0" w:color="000000"/>
      </w:pBdr>
      <w:jc w:val="center"/>
      <w:rPr>
        <w:rFonts w:ascii="Arial Black" w:hAnsi="Arial Black" w:cs="Arial Black"/>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15E339" w14:textId="77777777" w:rsidR="00FD7528" w:rsidRDefault="00FD752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BFE10B" w14:textId="77777777" w:rsidR="004A741C" w:rsidRDefault="004A741C"/>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4CD6C" w14:textId="77777777" w:rsidR="004A741C" w:rsidRDefault="004A741C">
    <w:pPr>
      <w:pStyle w:val="Footer"/>
      <w:jc w:val="center"/>
      <w:rPr>
        <w:rFonts w:ascii="Arial Black" w:hAnsi="Arial Black" w:cs="Arial Black"/>
      </w:rPr>
    </w:pPr>
    <w:r>
      <w:fldChar w:fldCharType="begin"/>
    </w:r>
    <w:r>
      <w:instrText xml:space="preserve"> PAGE </w:instrText>
    </w:r>
    <w:r>
      <w:fldChar w:fldCharType="separate"/>
    </w:r>
    <w:r w:rsidR="004839CC">
      <w:rPr>
        <w:noProof/>
      </w:rPr>
      <w:t>37</w:t>
    </w:r>
    <w:r>
      <w:fldChar w:fldCharType="end"/>
    </w:r>
  </w:p>
  <w:p w14:paraId="76F95843" w14:textId="77777777" w:rsidR="004A741C" w:rsidRDefault="004A741C">
    <w:pPr>
      <w:pStyle w:val="Footer"/>
      <w:pBdr>
        <w:top w:val="single" w:sz="8" w:space="1" w:color="333333"/>
        <w:left w:val="none" w:sz="0" w:space="0" w:color="000000"/>
        <w:bottom w:val="none" w:sz="0" w:space="0" w:color="000000"/>
        <w:right w:val="none" w:sz="0" w:space="0" w:color="000000"/>
      </w:pBdr>
      <w:jc w:val="center"/>
      <w:rPr>
        <w:rFonts w:ascii="Arial Black" w:hAnsi="Arial Black" w:cs="Arial Black"/>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A7B550" w14:textId="77777777" w:rsidR="004A741C" w:rsidRDefault="004A741C"/>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E5D9E0" w14:textId="77777777" w:rsidR="004A741C" w:rsidRDefault="004A741C"/>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80B50" w14:textId="77777777" w:rsidR="004A741C" w:rsidRDefault="004A741C">
    <w:pPr>
      <w:pStyle w:val="Footer"/>
      <w:jc w:val="center"/>
    </w:pPr>
    <w:r>
      <w:fldChar w:fldCharType="begin"/>
    </w:r>
    <w:r>
      <w:instrText xml:space="preserve"> PAGE </w:instrText>
    </w:r>
    <w:r>
      <w:fldChar w:fldCharType="separate"/>
    </w:r>
    <w:r w:rsidR="004839CC">
      <w:rPr>
        <w:noProof/>
      </w:rPr>
      <w:t>40</w:t>
    </w:r>
    <w:r>
      <w:fldChar w:fldCharType="end"/>
    </w:r>
  </w:p>
  <w:p w14:paraId="50C6CE55" w14:textId="77777777" w:rsidR="004A741C" w:rsidRDefault="004A741C">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3E905" w14:textId="77777777" w:rsidR="004A741C" w:rsidRDefault="004A741C"/>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98FBA6" w14:textId="77777777" w:rsidR="004A741C" w:rsidRDefault="004A741C"/>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F5922" w14:textId="77777777" w:rsidR="004A741C" w:rsidRDefault="004A741C">
    <w:pPr>
      <w:pStyle w:val="Footer"/>
      <w:jc w:val="center"/>
    </w:pPr>
    <w:r>
      <w:fldChar w:fldCharType="begin"/>
    </w:r>
    <w:r>
      <w:instrText xml:space="preserve"> PAGE </w:instrText>
    </w:r>
    <w:r>
      <w:fldChar w:fldCharType="separate"/>
    </w:r>
    <w:r w:rsidR="00AE1D80">
      <w:rPr>
        <w:noProof/>
      </w:rPr>
      <w:t>46</w:t>
    </w:r>
    <w:r>
      <w:fldChar w:fldCharType="end"/>
    </w:r>
  </w:p>
  <w:p w14:paraId="769B4B62" w14:textId="77777777" w:rsidR="004A741C" w:rsidRDefault="004A741C">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D415D" w14:textId="77777777" w:rsidR="004A741C" w:rsidRDefault="004A741C"/>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9EB556" w14:textId="77777777" w:rsidR="004A741C" w:rsidRDefault="004A741C"/>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22FD73" w14:textId="77777777" w:rsidR="004A741C" w:rsidRDefault="004A741C">
    <w:pPr>
      <w:pStyle w:val="Footer"/>
      <w:jc w:val="center"/>
    </w:pPr>
    <w:r>
      <w:fldChar w:fldCharType="begin"/>
    </w:r>
    <w:r>
      <w:instrText xml:space="preserve"> PAGE </w:instrText>
    </w:r>
    <w:r>
      <w:fldChar w:fldCharType="separate"/>
    </w:r>
    <w:r w:rsidR="00AE1D80">
      <w:rPr>
        <w:noProof/>
      </w:rPr>
      <w:t>80</w:t>
    </w:r>
    <w:r>
      <w:fldChar w:fldCharType="end"/>
    </w:r>
  </w:p>
  <w:p w14:paraId="3E61E298" w14:textId="77777777" w:rsidR="004A741C" w:rsidRDefault="004A741C">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8C1BB0" w14:textId="77777777" w:rsidR="004A741C" w:rsidRDefault="004A741C"/>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7B9A1" w14:textId="77777777" w:rsidR="004A741C" w:rsidRDefault="004A741C"/>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64058" w14:textId="77777777" w:rsidR="004A741C" w:rsidRDefault="004A741C">
    <w:pPr>
      <w:pStyle w:val="Footer"/>
      <w:jc w:val="center"/>
    </w:pPr>
    <w:r>
      <w:fldChar w:fldCharType="begin"/>
    </w:r>
    <w:r>
      <w:instrText xml:space="preserve"> PAGE </w:instrText>
    </w:r>
    <w:r>
      <w:fldChar w:fldCharType="separate"/>
    </w:r>
    <w:r w:rsidR="00AE1D80">
      <w:rPr>
        <w:noProof/>
      </w:rPr>
      <w:t>137</w:t>
    </w:r>
    <w:r>
      <w:fldChar w:fldCharType="end"/>
    </w:r>
  </w:p>
  <w:p w14:paraId="2D8F4709" w14:textId="77777777" w:rsidR="004A741C" w:rsidRDefault="004A741C">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2B90B" w14:textId="77777777" w:rsidR="004A741C" w:rsidRDefault="004A741C"/>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32E2F" w14:textId="77777777" w:rsidR="004A741C" w:rsidRDefault="004A741C"/>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FF0251" w14:textId="77777777" w:rsidR="004A741C" w:rsidRDefault="004A741C">
    <w:pPr>
      <w:pStyle w:val="Footer"/>
      <w:jc w:val="center"/>
    </w:pPr>
    <w:r>
      <w:fldChar w:fldCharType="begin"/>
    </w:r>
    <w:r>
      <w:instrText xml:space="preserve"> PAGE </w:instrText>
    </w:r>
    <w:r>
      <w:fldChar w:fldCharType="separate"/>
    </w:r>
    <w:r w:rsidR="00AE1D80">
      <w:rPr>
        <w:noProof/>
      </w:rPr>
      <w:t>149</w:t>
    </w:r>
    <w:r>
      <w:fldChar w:fldCharType="end"/>
    </w:r>
  </w:p>
  <w:p w14:paraId="4208AD13" w14:textId="77777777" w:rsidR="004A741C" w:rsidRDefault="004A741C">
    <w:pPr>
      <w:pStyle w:val="Foote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3BDF07" w14:textId="77777777" w:rsidR="004A741C" w:rsidRDefault="004A741C"/>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169D63" w14:textId="77777777" w:rsidR="004A741C" w:rsidRDefault="004A741C"/>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3AAFE1" w14:textId="77777777" w:rsidR="004A741C" w:rsidRDefault="004A741C">
    <w:pPr>
      <w:pStyle w:val="Footer"/>
      <w:jc w:val="center"/>
    </w:pPr>
    <w:r>
      <w:fldChar w:fldCharType="begin"/>
    </w:r>
    <w:r>
      <w:instrText xml:space="preserve"> PAGE </w:instrText>
    </w:r>
    <w:r>
      <w:fldChar w:fldCharType="separate"/>
    </w:r>
    <w:r w:rsidR="00AE1D80">
      <w:rPr>
        <w:noProof/>
      </w:rPr>
      <w:t>157</w:t>
    </w:r>
    <w:r>
      <w:fldChar w:fldCharType="end"/>
    </w:r>
  </w:p>
  <w:p w14:paraId="617A28D9" w14:textId="77777777" w:rsidR="004A741C" w:rsidRDefault="004A741C">
    <w:pPr>
      <w:pStyle w:val="Foote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13AB90" w14:textId="77777777" w:rsidR="004A741C" w:rsidRDefault="004A741C"/>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A0D0E" w14:textId="77777777" w:rsidR="004A741C" w:rsidRDefault="004A741C"/>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590B04" w14:textId="77777777" w:rsidR="004A741C" w:rsidRDefault="004A741C">
    <w:pPr>
      <w:pStyle w:val="Footer"/>
      <w:jc w:val="center"/>
    </w:pPr>
    <w:r>
      <w:fldChar w:fldCharType="begin"/>
    </w:r>
    <w:r>
      <w:instrText xml:space="preserve"> PAGE </w:instrText>
    </w:r>
    <w:r>
      <w:fldChar w:fldCharType="separate"/>
    </w:r>
    <w:r w:rsidR="00AE1D80">
      <w:rPr>
        <w:noProof/>
      </w:rPr>
      <w:t>185</w:t>
    </w:r>
    <w:r>
      <w:fldChar w:fldCharType="end"/>
    </w:r>
  </w:p>
  <w:p w14:paraId="58085DC3" w14:textId="77777777" w:rsidR="004A741C" w:rsidRDefault="004A741C">
    <w:pPr>
      <w:pStyle w:val="Foote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F47D3" w14:textId="77777777" w:rsidR="004A741C" w:rsidRDefault="004A741C"/>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50990" w14:textId="77777777" w:rsidR="004A741C" w:rsidRDefault="004A741C"/>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F28531" w14:textId="77777777" w:rsidR="004A741C" w:rsidRDefault="004A741C">
    <w:pPr>
      <w:pStyle w:val="Footer"/>
      <w:jc w:val="center"/>
    </w:pPr>
    <w:r>
      <w:fldChar w:fldCharType="begin"/>
    </w:r>
    <w:r>
      <w:instrText xml:space="preserve"> PAGE </w:instrText>
    </w:r>
    <w:r>
      <w:fldChar w:fldCharType="separate"/>
    </w:r>
    <w:r w:rsidR="00AE1D80">
      <w:rPr>
        <w:noProof/>
      </w:rPr>
      <w:t>189</w:t>
    </w:r>
    <w:r>
      <w:fldChar w:fldCharType="end"/>
    </w:r>
  </w:p>
  <w:p w14:paraId="43EC6651" w14:textId="77777777" w:rsidR="004A741C" w:rsidRDefault="004A741C">
    <w:pPr>
      <w:pStyle w:val="Foote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FCF11B" w14:textId="77777777" w:rsidR="004A741C" w:rsidRDefault="004A741C"/>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4F3FAE" w14:textId="77777777" w:rsidR="004A741C" w:rsidRDefault="004A741C"/>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905449" w14:textId="77777777" w:rsidR="004A741C" w:rsidRDefault="004A741C">
    <w:pPr>
      <w:pStyle w:val="Footer"/>
      <w:jc w:val="center"/>
    </w:pPr>
    <w:r>
      <w:fldChar w:fldCharType="begin"/>
    </w:r>
    <w:r>
      <w:instrText xml:space="preserve"> PAGE </w:instrText>
    </w:r>
    <w:r>
      <w:fldChar w:fldCharType="separate"/>
    </w:r>
    <w:r w:rsidR="00AE1D80">
      <w:rPr>
        <w:noProof/>
      </w:rPr>
      <w:t>199</w:t>
    </w:r>
    <w:r>
      <w:fldChar w:fldCharType="end"/>
    </w:r>
  </w:p>
  <w:p w14:paraId="00FE2A19" w14:textId="77777777" w:rsidR="004A741C" w:rsidRDefault="004A741C">
    <w:pPr>
      <w:pStyle w:val="Footer"/>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9B595C" w14:textId="77777777" w:rsidR="004A741C" w:rsidRDefault="004A741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AD8A25" w14:textId="77777777" w:rsidR="00712B2A" w:rsidRDefault="00712B2A">
      <w:r>
        <w:separator/>
      </w:r>
    </w:p>
  </w:footnote>
  <w:footnote w:type="continuationSeparator" w:id="0">
    <w:p w14:paraId="753031A2" w14:textId="77777777" w:rsidR="00712B2A" w:rsidRDefault="00712B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31B1D" w14:textId="77777777" w:rsidR="00FD7528" w:rsidRDefault="00FD75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BCAB3B" w14:textId="3D9782DA" w:rsidR="004A741C" w:rsidRDefault="004A741C">
    <w:pPr>
      <w:pStyle w:val="Header"/>
      <w:pBdr>
        <w:top w:val="none" w:sz="0" w:space="0" w:color="000000"/>
        <w:left w:val="none" w:sz="0" w:space="0" w:color="000000"/>
        <w:bottom w:val="single" w:sz="8" w:space="1" w:color="333333"/>
        <w:right w:val="none" w:sz="0" w:space="0" w:color="000000"/>
      </w:pBdr>
      <w:shd w:val="clear" w:color="auto" w:fill="E6E6E6"/>
      <w:jc w:val="center"/>
    </w:pPr>
    <w:r>
      <w:rPr>
        <w:rFonts w:ascii="Times New Roman" w:hAnsi="Times New Roman"/>
        <w:b/>
        <w:bCs/>
        <w:color w:val="333333"/>
        <w:sz w:val="18"/>
        <w:szCs w:val="18"/>
        <w:lang w:val="sr-Cyrl-CS"/>
      </w:rPr>
      <w:t xml:space="preserve">Основна </w:t>
    </w:r>
    <w:r>
      <w:rPr>
        <w:rFonts w:ascii="Times New Roman" w:hAnsi="Times New Roman"/>
        <w:b/>
        <w:bCs/>
        <w:color w:val="333333"/>
        <w:sz w:val="18"/>
        <w:szCs w:val="18"/>
        <w:lang w:val="sr-Cyrl-RS"/>
      </w:rPr>
      <w:t>ш</w:t>
    </w:r>
    <w:r>
      <w:rPr>
        <w:rFonts w:ascii="Times New Roman" w:hAnsi="Times New Roman"/>
        <w:b/>
        <w:bCs/>
        <w:color w:val="333333"/>
        <w:sz w:val="18"/>
        <w:szCs w:val="18"/>
        <w:lang w:val="sr-Cyrl-CS"/>
      </w:rPr>
      <w:t>кола „Антон Скала“</w:t>
    </w:r>
    <w:r>
      <w:rPr>
        <w:rFonts w:ascii="Times New Roman" w:hAnsi="Times New Roman"/>
        <w:b/>
        <w:bCs/>
        <w:color w:val="333333"/>
        <w:sz w:val="18"/>
        <w:szCs w:val="18"/>
        <w:lang w:val="sr-Cyrl-CS"/>
      </w:rPr>
      <w:br/>
      <w:t>Годишњи план рада школе за школску 202</w:t>
    </w:r>
    <w:r>
      <w:rPr>
        <w:rFonts w:ascii="Times New Roman" w:hAnsi="Times New Roman"/>
        <w:b/>
        <w:bCs/>
        <w:color w:val="333333"/>
        <w:sz w:val="18"/>
        <w:szCs w:val="18"/>
        <w:lang w:val="en-US"/>
      </w:rPr>
      <w:t>6</w:t>
    </w:r>
    <w:r>
      <w:rPr>
        <w:rFonts w:ascii="Times New Roman" w:hAnsi="Times New Roman"/>
        <w:b/>
        <w:bCs/>
        <w:color w:val="333333"/>
        <w:sz w:val="18"/>
        <w:szCs w:val="18"/>
        <w:lang w:val="sr-Cyrl-CS"/>
      </w:rPr>
      <w:t>/2</w:t>
    </w:r>
    <w:r>
      <w:rPr>
        <w:rFonts w:ascii="Times New Roman" w:hAnsi="Times New Roman"/>
        <w:b/>
        <w:bCs/>
        <w:color w:val="333333"/>
        <w:sz w:val="18"/>
        <w:szCs w:val="18"/>
        <w:lang w:val="sr-Latn-RS"/>
      </w:rPr>
      <w:t>0</w:t>
    </w:r>
    <w:r>
      <w:rPr>
        <w:rFonts w:ascii="Times New Roman" w:hAnsi="Times New Roman"/>
        <w:b/>
        <w:bCs/>
        <w:color w:val="333333"/>
        <w:sz w:val="18"/>
        <w:szCs w:val="18"/>
      </w:rPr>
      <w:t>2</w:t>
    </w:r>
    <w:r>
      <w:rPr>
        <w:rFonts w:ascii="Times New Roman" w:hAnsi="Times New Roman"/>
        <w:b/>
        <w:bCs/>
        <w:color w:val="333333"/>
        <w:sz w:val="18"/>
        <w:szCs w:val="18"/>
        <w:lang w:val="sr-Latn-RS"/>
      </w:rPr>
      <w:t>7</w:t>
    </w:r>
    <w:r>
      <w:rPr>
        <w:rFonts w:ascii="Times New Roman" w:hAnsi="Times New Roman"/>
        <w:b/>
        <w:bCs/>
        <w:color w:val="333333"/>
        <w:sz w:val="18"/>
        <w:szCs w:val="18"/>
        <w:lang w:val="sr-Cyrl-CS"/>
      </w:rPr>
      <w:t xml:space="preserve">. </w:t>
    </w:r>
    <w:r>
      <w:rPr>
        <w:rFonts w:ascii="Times New Roman" w:hAnsi="Times New Roman"/>
        <w:b/>
        <w:bCs/>
        <w:color w:val="333333"/>
        <w:sz w:val="18"/>
        <w:szCs w:val="18"/>
        <w:lang w:val="sr-Cyrl-RS"/>
      </w:rPr>
      <w:t>г</w:t>
    </w:r>
    <w:r>
      <w:rPr>
        <w:rFonts w:ascii="Times New Roman" w:hAnsi="Times New Roman"/>
        <w:b/>
        <w:bCs/>
        <w:color w:val="333333"/>
        <w:sz w:val="18"/>
        <w:szCs w:val="18"/>
        <w:lang w:val="sr-Cyrl-CS"/>
      </w:rPr>
      <w:t xml:space="preserve">одину </w:t>
    </w:r>
  </w:p>
  <w:p w14:paraId="4701B8BF" w14:textId="77777777" w:rsidR="004A741C" w:rsidRDefault="004A741C">
    <w:pPr>
      <w:pStyle w:val="Header"/>
      <w:pBdr>
        <w:top w:val="none" w:sz="0" w:space="0" w:color="000000"/>
        <w:left w:val="none" w:sz="0" w:space="0" w:color="000000"/>
        <w:bottom w:val="single" w:sz="8" w:space="1" w:color="333333"/>
        <w:right w:val="none" w:sz="0" w:space="0" w:color="000000"/>
      </w:pBdr>
      <w:jc w:val="center"/>
      <w:rPr>
        <w:rFonts w:ascii="Times New Roman" w:hAnsi="Times New Roman"/>
        <w:b/>
        <w:bCs/>
        <w:color w:val="333333"/>
        <w:sz w:val="18"/>
        <w:szCs w:val="18"/>
        <w:lang w:val="sr-Cyrl-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A0014" w14:textId="77777777" w:rsidR="00FD7528" w:rsidRDefault="00FD752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B75938" w14:textId="77777777" w:rsidR="004A741C" w:rsidRDefault="004A741C"/>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AAA3B" w14:textId="2B8CA2D8" w:rsidR="004A741C" w:rsidRDefault="004A741C">
    <w:pPr>
      <w:pStyle w:val="Header"/>
      <w:pBdr>
        <w:top w:val="none" w:sz="0" w:space="0" w:color="000000"/>
        <w:left w:val="none" w:sz="0" w:space="0" w:color="000000"/>
        <w:bottom w:val="single" w:sz="8" w:space="1" w:color="333333"/>
        <w:right w:val="none" w:sz="0" w:space="0" w:color="000000"/>
      </w:pBdr>
      <w:shd w:val="clear" w:color="auto" w:fill="E6E6E6"/>
      <w:jc w:val="center"/>
    </w:pPr>
    <w:r>
      <w:rPr>
        <w:rFonts w:ascii="Times New Roman" w:hAnsi="Times New Roman"/>
        <w:b/>
        <w:bCs/>
        <w:color w:val="333333"/>
        <w:sz w:val="18"/>
        <w:szCs w:val="18"/>
        <w:lang w:val="sr-Cyrl-CS"/>
      </w:rPr>
      <w:t>Основна школа „Антон Скала“</w:t>
    </w:r>
    <w:r>
      <w:rPr>
        <w:rFonts w:ascii="Times New Roman" w:hAnsi="Times New Roman"/>
        <w:b/>
        <w:bCs/>
        <w:color w:val="333333"/>
        <w:sz w:val="18"/>
        <w:szCs w:val="18"/>
        <w:lang w:val="sr-Cyrl-CS"/>
      </w:rPr>
      <w:br/>
      <w:t>Годишњи план рада школе за школску 2026/2</w:t>
    </w:r>
    <w:r>
      <w:rPr>
        <w:rFonts w:ascii="Times New Roman" w:hAnsi="Times New Roman"/>
        <w:b/>
        <w:bCs/>
        <w:color w:val="333333"/>
        <w:sz w:val="18"/>
        <w:szCs w:val="18"/>
        <w:lang w:val="sr-Latn-RS"/>
      </w:rPr>
      <w:t>0</w:t>
    </w:r>
    <w:r>
      <w:rPr>
        <w:rFonts w:ascii="Times New Roman" w:hAnsi="Times New Roman"/>
        <w:b/>
        <w:bCs/>
        <w:color w:val="333333"/>
        <w:sz w:val="18"/>
        <w:szCs w:val="18"/>
      </w:rPr>
      <w:t>2</w:t>
    </w:r>
    <w:r>
      <w:rPr>
        <w:rFonts w:ascii="Times New Roman" w:hAnsi="Times New Roman"/>
        <w:b/>
        <w:bCs/>
        <w:color w:val="333333"/>
        <w:sz w:val="18"/>
        <w:szCs w:val="18"/>
        <w:lang w:val="sr-Latn-RS"/>
      </w:rPr>
      <w:t>7</w:t>
    </w:r>
    <w:r>
      <w:rPr>
        <w:rFonts w:ascii="Times New Roman" w:hAnsi="Times New Roman"/>
        <w:b/>
        <w:bCs/>
        <w:color w:val="333333"/>
        <w:sz w:val="18"/>
        <w:szCs w:val="18"/>
        <w:lang w:val="sr-Cyrl-CS"/>
      </w:rPr>
      <w:t xml:space="preserve">. </w:t>
    </w:r>
    <w:r>
      <w:rPr>
        <w:rFonts w:ascii="Times New Roman" w:hAnsi="Times New Roman"/>
        <w:b/>
        <w:bCs/>
        <w:color w:val="333333"/>
        <w:sz w:val="18"/>
        <w:szCs w:val="18"/>
        <w:lang w:val="sr-Cyrl-RS"/>
      </w:rPr>
      <w:t>г</w:t>
    </w:r>
    <w:r>
      <w:rPr>
        <w:rFonts w:ascii="Times New Roman" w:hAnsi="Times New Roman"/>
        <w:b/>
        <w:bCs/>
        <w:color w:val="333333"/>
        <w:sz w:val="18"/>
        <w:szCs w:val="18"/>
        <w:lang w:val="sr-Cyrl-CS"/>
      </w:rPr>
      <w:t xml:space="preserve">одину </w:t>
    </w:r>
  </w:p>
  <w:p w14:paraId="77B1615D" w14:textId="77777777" w:rsidR="004A741C" w:rsidRDefault="004A741C">
    <w:pPr>
      <w:pStyle w:val="Header"/>
      <w:pBdr>
        <w:top w:val="none" w:sz="0" w:space="0" w:color="000000"/>
        <w:left w:val="none" w:sz="0" w:space="0" w:color="000000"/>
        <w:bottom w:val="single" w:sz="8" w:space="1" w:color="333333"/>
        <w:right w:val="none" w:sz="0" w:space="0" w:color="000000"/>
      </w:pBdr>
      <w:jc w:val="center"/>
      <w:rPr>
        <w:rFonts w:ascii="Times New Roman" w:hAnsi="Times New Roman"/>
        <w:b/>
        <w:bCs/>
        <w:color w:val="333333"/>
        <w:sz w:val="18"/>
        <w:szCs w:val="18"/>
        <w:lang w:val="sr-Cyrl-C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5E5CE" w14:textId="77777777" w:rsidR="004A741C" w:rsidRDefault="004A741C"/>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F6CE35" w14:textId="77777777" w:rsidR="004A741C" w:rsidRDefault="004A741C"/>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57E583" w14:textId="77777777" w:rsidR="004A741C" w:rsidRDefault="004A741C">
    <w:pPr>
      <w:pStyle w:val="Header"/>
    </w:pPr>
  </w:p>
  <w:p w14:paraId="150C94D4" w14:textId="4EA0B5AD" w:rsidR="004A741C" w:rsidRDefault="004A741C">
    <w:pPr>
      <w:pStyle w:val="Header"/>
      <w:pBdr>
        <w:top w:val="none" w:sz="0" w:space="0" w:color="000000"/>
        <w:left w:val="none" w:sz="0" w:space="0" w:color="000000"/>
        <w:bottom w:val="single" w:sz="8" w:space="1" w:color="333333"/>
        <w:right w:val="none" w:sz="0" w:space="0" w:color="000000"/>
      </w:pBdr>
      <w:shd w:val="clear" w:color="auto" w:fill="E6E6E6"/>
      <w:jc w:val="center"/>
    </w:pPr>
    <w:r>
      <w:rPr>
        <w:b/>
        <w:bCs/>
        <w:color w:val="333333"/>
        <w:sz w:val="18"/>
        <w:szCs w:val="18"/>
        <w:lang w:val="sr-Cyrl-CS"/>
      </w:rPr>
      <w:t>Основна школа „Антон Скала“</w:t>
    </w:r>
    <w:r>
      <w:rPr>
        <w:b/>
        <w:bCs/>
        <w:color w:val="333333"/>
        <w:sz w:val="18"/>
        <w:szCs w:val="18"/>
        <w:lang w:val="sr-Cyrl-CS"/>
      </w:rPr>
      <w:br/>
      <w:t>Годишњи план рада школе за школску 20</w:t>
    </w:r>
    <w:r>
      <w:rPr>
        <w:b/>
        <w:bCs/>
        <w:color w:val="333333"/>
        <w:sz w:val="18"/>
        <w:szCs w:val="18"/>
      </w:rPr>
      <w:t>2</w:t>
    </w:r>
    <w:r>
      <w:rPr>
        <w:b/>
        <w:bCs/>
        <w:color w:val="333333"/>
        <w:sz w:val="18"/>
        <w:szCs w:val="18"/>
        <w:lang w:val="sr-Cyrl-RS"/>
      </w:rPr>
      <w:t>6</w:t>
    </w:r>
    <w:r>
      <w:rPr>
        <w:b/>
        <w:bCs/>
        <w:color w:val="333333"/>
        <w:sz w:val="18"/>
        <w:szCs w:val="18"/>
        <w:lang w:val="sr-Cyrl-CS"/>
      </w:rPr>
      <w:t>/2027. годину</w:t>
    </w:r>
  </w:p>
  <w:p w14:paraId="1EB6525F" w14:textId="77777777" w:rsidR="004A741C" w:rsidRDefault="004A741C">
    <w:pPr>
      <w:pStyle w:val="Header"/>
      <w:pBdr>
        <w:top w:val="none" w:sz="0" w:space="0" w:color="000000"/>
        <w:left w:val="none" w:sz="0" w:space="0" w:color="000000"/>
        <w:bottom w:val="single" w:sz="8" w:space="1" w:color="333333"/>
        <w:right w:val="none" w:sz="0" w:space="0" w:color="000000"/>
      </w:pBdr>
      <w:jc w:val="center"/>
      <w:rPr>
        <w:b/>
        <w:bCs/>
        <w:color w:val="333333"/>
        <w:sz w:val="18"/>
        <w:szCs w:val="18"/>
        <w:lang w:val="sr-Cyrl-CS"/>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6F434A" w14:textId="77777777" w:rsidR="004A741C" w:rsidRDefault="004A741C"/>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CCC34" w14:textId="77777777" w:rsidR="004A741C" w:rsidRDefault="004A741C"/>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3A891F" w14:textId="77777777" w:rsidR="004A741C" w:rsidRDefault="004A741C">
    <w:pPr>
      <w:pStyle w:val="Header"/>
    </w:pPr>
  </w:p>
  <w:p w14:paraId="15AB4275" w14:textId="54CC1E90" w:rsidR="004A741C" w:rsidRPr="007B1F3A" w:rsidRDefault="004A741C" w:rsidP="007B1F3A">
    <w:pPr>
      <w:pStyle w:val="Header"/>
      <w:pBdr>
        <w:top w:val="none" w:sz="0" w:space="0" w:color="000000"/>
        <w:left w:val="none" w:sz="0" w:space="0" w:color="000000"/>
        <w:bottom w:val="single" w:sz="8" w:space="1" w:color="333333"/>
        <w:right w:val="none" w:sz="0" w:space="0" w:color="000000"/>
      </w:pBdr>
      <w:shd w:val="clear" w:color="auto" w:fill="E6E6E6"/>
      <w:jc w:val="center"/>
      <w:rPr>
        <w:b/>
        <w:bCs/>
        <w:color w:val="333333"/>
        <w:sz w:val="18"/>
        <w:szCs w:val="18"/>
        <w:lang w:val="en-US"/>
      </w:rPr>
    </w:pPr>
    <w:r>
      <w:rPr>
        <w:b/>
        <w:bCs/>
        <w:color w:val="333333"/>
        <w:sz w:val="18"/>
        <w:szCs w:val="18"/>
        <w:lang w:val="sr-Cyrl-CS"/>
      </w:rPr>
      <w:t>Основна школа „Антон Скала“</w:t>
    </w:r>
    <w:r>
      <w:rPr>
        <w:b/>
        <w:bCs/>
        <w:color w:val="333333"/>
        <w:sz w:val="18"/>
        <w:szCs w:val="18"/>
        <w:lang w:val="sr-Cyrl-CS"/>
      </w:rPr>
      <w:br/>
      <w:t>Годишњи план рада школе за школску 2026/202</w:t>
    </w:r>
    <w:r>
      <w:rPr>
        <w:b/>
        <w:bCs/>
        <w:color w:val="333333"/>
        <w:sz w:val="18"/>
        <w:szCs w:val="18"/>
        <w:lang w:val="en-US"/>
      </w:rPr>
      <w:t>7</w:t>
    </w:r>
    <w:r>
      <w:rPr>
        <w:b/>
        <w:bCs/>
        <w:color w:val="333333"/>
        <w:sz w:val="18"/>
        <w:szCs w:val="18"/>
        <w:lang w:val="sr-Cyrl-CS"/>
      </w:rPr>
      <w:t>. годину</w:t>
    </w:r>
  </w:p>
  <w:p w14:paraId="66212DF6" w14:textId="77777777" w:rsidR="004A741C" w:rsidRDefault="004A741C">
    <w:pPr>
      <w:pStyle w:val="Header"/>
      <w:pBdr>
        <w:top w:val="none" w:sz="0" w:space="0" w:color="000000"/>
        <w:left w:val="none" w:sz="0" w:space="0" w:color="000000"/>
        <w:bottom w:val="single" w:sz="8" w:space="1" w:color="333333"/>
        <w:right w:val="none" w:sz="0" w:space="0" w:color="000000"/>
      </w:pBdr>
      <w:jc w:val="center"/>
      <w:rPr>
        <w:b/>
        <w:bCs/>
        <w:color w:val="333333"/>
        <w:sz w:val="18"/>
        <w:szCs w:val="18"/>
        <w:lang w:val="sr-Cyrl-CS"/>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44C939" w14:textId="77777777" w:rsidR="004A741C" w:rsidRDefault="004A741C"/>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D3D4AE" w14:textId="77777777" w:rsidR="004A741C" w:rsidRDefault="004A741C"/>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F26EC" w14:textId="77777777" w:rsidR="004A741C" w:rsidRDefault="004A741C">
    <w:pPr>
      <w:pStyle w:val="Header"/>
    </w:pPr>
  </w:p>
  <w:p w14:paraId="7F24EA39" w14:textId="6B561F37" w:rsidR="004A741C" w:rsidRDefault="004A741C">
    <w:pPr>
      <w:pStyle w:val="Header"/>
      <w:pBdr>
        <w:top w:val="none" w:sz="0" w:space="0" w:color="000000"/>
        <w:left w:val="none" w:sz="0" w:space="0" w:color="000000"/>
        <w:bottom w:val="single" w:sz="8" w:space="1" w:color="333333"/>
        <w:right w:val="none" w:sz="0" w:space="0" w:color="000000"/>
      </w:pBdr>
      <w:shd w:val="clear" w:color="auto" w:fill="E6E6E6"/>
      <w:jc w:val="center"/>
    </w:pPr>
    <w:r>
      <w:rPr>
        <w:b/>
        <w:bCs/>
        <w:color w:val="333333"/>
        <w:sz w:val="18"/>
        <w:szCs w:val="18"/>
        <w:lang w:val="sr-Cyrl-CS"/>
      </w:rPr>
      <w:t>Основна школа „Антон Скала“</w:t>
    </w:r>
    <w:r>
      <w:rPr>
        <w:b/>
        <w:bCs/>
        <w:color w:val="333333"/>
        <w:sz w:val="18"/>
        <w:szCs w:val="18"/>
        <w:lang w:val="sr-Cyrl-CS"/>
      </w:rPr>
      <w:br/>
      <w:t>Годишњи план рада школе за школску 2026/202</w:t>
    </w:r>
    <w:r>
      <w:rPr>
        <w:b/>
        <w:bCs/>
        <w:color w:val="333333"/>
        <w:sz w:val="18"/>
        <w:szCs w:val="18"/>
        <w:lang w:val="en-US"/>
      </w:rPr>
      <w:t>7</w:t>
    </w:r>
    <w:r>
      <w:rPr>
        <w:b/>
        <w:bCs/>
        <w:color w:val="333333"/>
        <w:sz w:val="18"/>
        <w:szCs w:val="18"/>
        <w:lang w:val="sr-Cyrl-CS"/>
      </w:rPr>
      <w:t>. годину</w:t>
    </w:r>
  </w:p>
  <w:p w14:paraId="463A7947" w14:textId="77777777" w:rsidR="004A741C" w:rsidRDefault="004A741C">
    <w:pPr>
      <w:pStyle w:val="Header"/>
      <w:pBdr>
        <w:top w:val="none" w:sz="0" w:space="0" w:color="000000"/>
        <w:left w:val="none" w:sz="0" w:space="0" w:color="000000"/>
        <w:bottom w:val="single" w:sz="8" w:space="1" w:color="333333"/>
        <w:right w:val="none" w:sz="0" w:space="0" w:color="000000"/>
      </w:pBdr>
      <w:jc w:val="center"/>
      <w:rPr>
        <w:b/>
        <w:bCs/>
        <w:color w:val="333333"/>
        <w:sz w:val="18"/>
        <w:szCs w:val="18"/>
        <w:lang w:val="sr-Cyrl-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C369D3" w14:textId="77777777" w:rsidR="004A741C" w:rsidRDefault="004A741C"/>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0A8BE9" w14:textId="77777777" w:rsidR="004A741C" w:rsidRDefault="004A741C"/>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BA5D46" w14:textId="77777777" w:rsidR="004A741C" w:rsidRDefault="004A741C">
    <w:pPr>
      <w:pStyle w:val="Header"/>
    </w:pPr>
  </w:p>
  <w:p w14:paraId="739927E9" w14:textId="430983F3" w:rsidR="004A741C" w:rsidRDefault="004A741C">
    <w:pPr>
      <w:pStyle w:val="Header"/>
      <w:pBdr>
        <w:top w:val="none" w:sz="0" w:space="0" w:color="000000"/>
        <w:left w:val="none" w:sz="0" w:space="0" w:color="000000"/>
        <w:bottom w:val="single" w:sz="8" w:space="1" w:color="333333"/>
        <w:right w:val="none" w:sz="0" w:space="0" w:color="000000"/>
      </w:pBdr>
      <w:shd w:val="clear" w:color="auto" w:fill="E6E6E6"/>
      <w:jc w:val="center"/>
    </w:pPr>
    <w:r>
      <w:rPr>
        <w:b/>
        <w:bCs/>
        <w:color w:val="333333"/>
        <w:sz w:val="18"/>
        <w:szCs w:val="18"/>
        <w:lang w:val="sr-Cyrl-CS"/>
      </w:rPr>
      <w:t>Основна школа „Антон Скала“</w:t>
    </w:r>
    <w:r>
      <w:rPr>
        <w:b/>
        <w:bCs/>
        <w:color w:val="333333"/>
        <w:sz w:val="18"/>
        <w:szCs w:val="18"/>
        <w:lang w:val="sr-Cyrl-CS"/>
      </w:rPr>
      <w:br/>
      <w:t>Годишњи план рада школе за школску 2026/202</w:t>
    </w:r>
    <w:r>
      <w:rPr>
        <w:b/>
        <w:bCs/>
        <w:color w:val="333333"/>
        <w:sz w:val="18"/>
        <w:szCs w:val="18"/>
        <w:lang w:val="en-US"/>
      </w:rPr>
      <w:t>7</w:t>
    </w:r>
    <w:r>
      <w:rPr>
        <w:b/>
        <w:bCs/>
        <w:color w:val="333333"/>
        <w:sz w:val="18"/>
        <w:szCs w:val="18"/>
        <w:lang w:val="sr-Cyrl-CS"/>
      </w:rPr>
      <w:t>. годину</w:t>
    </w:r>
  </w:p>
  <w:p w14:paraId="559CFB8C" w14:textId="77777777" w:rsidR="004A741C" w:rsidRDefault="004A741C">
    <w:pPr>
      <w:pStyle w:val="Header"/>
      <w:pBdr>
        <w:top w:val="none" w:sz="0" w:space="0" w:color="000000"/>
        <w:left w:val="none" w:sz="0" w:space="0" w:color="000000"/>
        <w:bottom w:val="single" w:sz="8" w:space="1" w:color="333333"/>
        <w:right w:val="none" w:sz="0" w:space="0" w:color="000000"/>
      </w:pBdr>
      <w:jc w:val="center"/>
      <w:rPr>
        <w:b/>
        <w:bCs/>
        <w:color w:val="333333"/>
        <w:sz w:val="18"/>
        <w:szCs w:val="18"/>
        <w:lang w:val="sr-Cyrl-CS"/>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170573" w14:textId="77777777" w:rsidR="004A741C" w:rsidRDefault="004A741C"/>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54A7C0" w14:textId="77777777" w:rsidR="004A741C" w:rsidRDefault="004A741C"/>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8A117" w14:textId="77777777" w:rsidR="004A741C" w:rsidRDefault="004A741C">
    <w:pPr>
      <w:pStyle w:val="Header"/>
    </w:pPr>
  </w:p>
  <w:p w14:paraId="7048B928" w14:textId="6C659B8B" w:rsidR="004A741C" w:rsidRDefault="004A741C">
    <w:pPr>
      <w:pStyle w:val="Header"/>
      <w:pBdr>
        <w:top w:val="none" w:sz="0" w:space="0" w:color="000000"/>
        <w:left w:val="none" w:sz="0" w:space="0" w:color="000000"/>
        <w:bottom w:val="single" w:sz="8" w:space="1" w:color="333333"/>
        <w:right w:val="none" w:sz="0" w:space="0" w:color="000000"/>
      </w:pBdr>
      <w:shd w:val="clear" w:color="auto" w:fill="E6E6E6"/>
      <w:jc w:val="center"/>
    </w:pPr>
    <w:r>
      <w:rPr>
        <w:b/>
        <w:bCs/>
        <w:color w:val="333333"/>
        <w:sz w:val="18"/>
        <w:szCs w:val="18"/>
        <w:lang w:val="sr-Cyrl-CS"/>
      </w:rPr>
      <w:t>Основна школа „Антон Скала“</w:t>
    </w:r>
    <w:r>
      <w:rPr>
        <w:b/>
        <w:bCs/>
        <w:color w:val="333333"/>
        <w:sz w:val="18"/>
        <w:szCs w:val="18"/>
        <w:lang w:val="sr-Cyrl-CS"/>
      </w:rPr>
      <w:br/>
      <w:t>Годишњи план рада школе за школску 2026/202</w:t>
    </w:r>
    <w:r>
      <w:rPr>
        <w:b/>
        <w:bCs/>
        <w:color w:val="333333"/>
        <w:sz w:val="18"/>
        <w:szCs w:val="18"/>
        <w:lang w:val="en-US"/>
      </w:rPr>
      <w:t>7</w:t>
    </w:r>
    <w:r>
      <w:rPr>
        <w:b/>
        <w:bCs/>
        <w:color w:val="333333"/>
        <w:sz w:val="18"/>
        <w:szCs w:val="18"/>
        <w:lang w:val="sr-Cyrl-CS"/>
      </w:rPr>
      <w:t>. годину</w:t>
    </w:r>
  </w:p>
  <w:p w14:paraId="30F43083" w14:textId="77777777" w:rsidR="004A741C" w:rsidRDefault="004A741C">
    <w:pPr>
      <w:pStyle w:val="Header"/>
      <w:pBdr>
        <w:top w:val="none" w:sz="0" w:space="0" w:color="000000"/>
        <w:left w:val="none" w:sz="0" w:space="0" w:color="000000"/>
        <w:bottom w:val="single" w:sz="8" w:space="1" w:color="333333"/>
        <w:right w:val="none" w:sz="0" w:space="0" w:color="000000"/>
      </w:pBdr>
      <w:jc w:val="center"/>
      <w:rPr>
        <w:b/>
        <w:bCs/>
        <w:color w:val="333333"/>
        <w:sz w:val="18"/>
        <w:szCs w:val="18"/>
        <w:lang w:val="sr-Cyrl-CS"/>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D6423" w14:textId="77777777" w:rsidR="004A741C" w:rsidRDefault="004A741C"/>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031B7" w14:textId="77777777" w:rsidR="004A741C" w:rsidRDefault="004A741C"/>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3DA30C" w14:textId="77777777" w:rsidR="004A741C" w:rsidRDefault="004A741C">
    <w:pPr>
      <w:pStyle w:val="Header"/>
    </w:pPr>
  </w:p>
  <w:p w14:paraId="64A505CF" w14:textId="0D883F1C" w:rsidR="004A741C" w:rsidRDefault="004A741C">
    <w:pPr>
      <w:pStyle w:val="Header"/>
      <w:pBdr>
        <w:top w:val="none" w:sz="0" w:space="0" w:color="000000"/>
        <w:left w:val="none" w:sz="0" w:space="0" w:color="000000"/>
        <w:bottom w:val="single" w:sz="8" w:space="1" w:color="333333"/>
        <w:right w:val="none" w:sz="0" w:space="0" w:color="000000"/>
      </w:pBdr>
      <w:shd w:val="clear" w:color="auto" w:fill="E6E6E6"/>
      <w:jc w:val="center"/>
    </w:pPr>
    <w:r>
      <w:rPr>
        <w:b/>
        <w:bCs/>
        <w:color w:val="333333"/>
        <w:sz w:val="18"/>
        <w:szCs w:val="18"/>
        <w:lang w:val="sr-Cyrl-CS"/>
      </w:rPr>
      <w:t>Основна школа „Антон Скала“</w:t>
    </w:r>
    <w:r>
      <w:rPr>
        <w:b/>
        <w:bCs/>
        <w:color w:val="333333"/>
        <w:sz w:val="18"/>
        <w:szCs w:val="18"/>
        <w:lang w:val="sr-Cyrl-CS"/>
      </w:rPr>
      <w:br/>
      <w:t>Годишњи план рада школе за школску 2026/202</w:t>
    </w:r>
    <w:r>
      <w:rPr>
        <w:b/>
        <w:bCs/>
        <w:color w:val="333333"/>
        <w:sz w:val="18"/>
        <w:szCs w:val="18"/>
        <w:lang w:val="en-US"/>
      </w:rPr>
      <w:t>7</w:t>
    </w:r>
    <w:r>
      <w:rPr>
        <w:b/>
        <w:bCs/>
        <w:color w:val="333333"/>
        <w:sz w:val="18"/>
        <w:szCs w:val="18"/>
        <w:lang w:val="sr-Cyrl-CS"/>
      </w:rPr>
      <w:t>. годину</w:t>
    </w:r>
  </w:p>
  <w:p w14:paraId="29DCB92E" w14:textId="77777777" w:rsidR="004A741C" w:rsidRDefault="004A741C">
    <w:pPr>
      <w:pStyle w:val="Header"/>
      <w:pBdr>
        <w:top w:val="none" w:sz="0" w:space="0" w:color="000000"/>
        <w:left w:val="none" w:sz="0" w:space="0" w:color="000000"/>
        <w:bottom w:val="single" w:sz="8" w:space="1" w:color="333333"/>
        <w:right w:val="none" w:sz="0" w:space="0" w:color="000000"/>
      </w:pBdr>
      <w:jc w:val="center"/>
      <w:rPr>
        <w:b/>
        <w:bCs/>
        <w:color w:val="333333"/>
        <w:sz w:val="18"/>
        <w:szCs w:val="18"/>
        <w:lang w:val="sr-Cyrl-CS"/>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61CD8" w14:textId="77777777" w:rsidR="004A741C" w:rsidRDefault="004A741C"/>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BA381" w14:textId="77777777" w:rsidR="004A741C" w:rsidRDefault="004A741C"/>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DBCFFA" w14:textId="77777777" w:rsidR="004A741C" w:rsidRPr="004B222B" w:rsidRDefault="004A741C">
    <w:pPr>
      <w:pStyle w:val="Header"/>
      <w:rPr>
        <w:lang w:val="sr-Cyrl-RS"/>
      </w:rPr>
    </w:pPr>
  </w:p>
  <w:p w14:paraId="3DC6980A" w14:textId="75D73E7D" w:rsidR="004A741C" w:rsidRDefault="004A741C">
    <w:pPr>
      <w:pStyle w:val="Header"/>
      <w:pBdr>
        <w:top w:val="none" w:sz="0" w:space="0" w:color="000000"/>
        <w:left w:val="none" w:sz="0" w:space="0" w:color="000000"/>
        <w:bottom w:val="single" w:sz="8" w:space="1" w:color="333333"/>
        <w:right w:val="none" w:sz="0" w:space="0" w:color="000000"/>
      </w:pBdr>
      <w:shd w:val="clear" w:color="auto" w:fill="E6E6E6"/>
      <w:jc w:val="center"/>
    </w:pPr>
    <w:r>
      <w:rPr>
        <w:b/>
        <w:bCs/>
        <w:color w:val="333333"/>
        <w:sz w:val="18"/>
        <w:szCs w:val="18"/>
        <w:lang w:val="sr-Cyrl-CS"/>
      </w:rPr>
      <w:t>Основна школа „Антон Скала“</w:t>
    </w:r>
    <w:r>
      <w:rPr>
        <w:b/>
        <w:bCs/>
        <w:color w:val="333333"/>
        <w:sz w:val="18"/>
        <w:szCs w:val="18"/>
        <w:lang w:val="sr-Cyrl-CS"/>
      </w:rPr>
      <w:br/>
      <w:t>Годишњи план рада школе за школску 2026/202</w:t>
    </w:r>
    <w:r>
      <w:rPr>
        <w:b/>
        <w:bCs/>
        <w:color w:val="333333"/>
        <w:sz w:val="18"/>
        <w:szCs w:val="18"/>
        <w:lang w:val="en-US"/>
      </w:rPr>
      <w:t>7</w:t>
    </w:r>
    <w:r>
      <w:rPr>
        <w:b/>
        <w:bCs/>
        <w:color w:val="333333"/>
        <w:sz w:val="18"/>
        <w:szCs w:val="18"/>
        <w:lang w:val="sr-Cyrl-CS"/>
      </w:rPr>
      <w:t>. годину</w:t>
    </w:r>
  </w:p>
  <w:p w14:paraId="06C398E5" w14:textId="77777777" w:rsidR="004A741C" w:rsidRDefault="004A741C">
    <w:pPr>
      <w:pStyle w:val="Header"/>
      <w:pBdr>
        <w:top w:val="none" w:sz="0" w:space="0" w:color="000000"/>
        <w:left w:val="none" w:sz="0" w:space="0" w:color="000000"/>
        <w:bottom w:val="single" w:sz="8" w:space="1" w:color="333333"/>
        <w:right w:val="none" w:sz="0" w:space="0" w:color="000000"/>
      </w:pBdr>
      <w:jc w:val="center"/>
      <w:rPr>
        <w:b/>
        <w:bCs/>
        <w:color w:val="333333"/>
        <w:sz w:val="18"/>
        <w:szCs w:val="18"/>
        <w:lang w:val="sr-Cyrl-CS"/>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F52B8" w14:textId="77777777" w:rsidR="004A741C" w:rsidRDefault="004A741C"/>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47741" w14:textId="77777777" w:rsidR="004A741C" w:rsidRDefault="004A741C"/>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6EF8FD" w14:textId="77777777" w:rsidR="004A741C" w:rsidRDefault="004A741C">
    <w:pPr>
      <w:pStyle w:val="Header"/>
    </w:pPr>
  </w:p>
  <w:p w14:paraId="2152D11D" w14:textId="4E6C30CD" w:rsidR="004A741C" w:rsidRDefault="004A741C">
    <w:pPr>
      <w:pStyle w:val="Header"/>
      <w:pBdr>
        <w:top w:val="none" w:sz="0" w:space="0" w:color="000000"/>
        <w:left w:val="none" w:sz="0" w:space="0" w:color="000000"/>
        <w:bottom w:val="single" w:sz="8" w:space="1" w:color="333333"/>
        <w:right w:val="none" w:sz="0" w:space="0" w:color="000000"/>
      </w:pBdr>
      <w:shd w:val="clear" w:color="auto" w:fill="E6E6E6"/>
      <w:jc w:val="center"/>
    </w:pPr>
    <w:r>
      <w:rPr>
        <w:b/>
        <w:bCs/>
        <w:color w:val="333333"/>
        <w:sz w:val="18"/>
        <w:szCs w:val="18"/>
        <w:lang w:val="sr-Cyrl-CS"/>
      </w:rPr>
      <w:t>Основна школа „Антон Скала“</w:t>
    </w:r>
    <w:r>
      <w:rPr>
        <w:b/>
        <w:bCs/>
        <w:color w:val="333333"/>
        <w:sz w:val="18"/>
        <w:szCs w:val="18"/>
        <w:lang w:val="sr-Cyrl-CS"/>
      </w:rPr>
      <w:br/>
      <w:t>Годишњи план рада школе за школску 2026/202</w:t>
    </w:r>
    <w:r>
      <w:rPr>
        <w:b/>
        <w:bCs/>
        <w:color w:val="333333"/>
        <w:sz w:val="18"/>
        <w:szCs w:val="18"/>
        <w:lang w:val="en-US"/>
      </w:rPr>
      <w:t>7</w:t>
    </w:r>
    <w:r>
      <w:rPr>
        <w:b/>
        <w:bCs/>
        <w:color w:val="333333"/>
        <w:sz w:val="18"/>
        <w:szCs w:val="18"/>
        <w:lang w:val="sr-Cyrl-CS"/>
      </w:rPr>
      <w:t>. годину</w:t>
    </w:r>
  </w:p>
  <w:p w14:paraId="012CF8CA" w14:textId="77777777" w:rsidR="004A741C" w:rsidRDefault="004A741C">
    <w:pPr>
      <w:pStyle w:val="Header"/>
      <w:pBdr>
        <w:top w:val="none" w:sz="0" w:space="0" w:color="000000"/>
        <w:left w:val="none" w:sz="0" w:space="0" w:color="000000"/>
        <w:bottom w:val="single" w:sz="8" w:space="1" w:color="333333"/>
        <w:right w:val="none" w:sz="0" w:space="0" w:color="000000"/>
      </w:pBdr>
      <w:jc w:val="center"/>
      <w:rPr>
        <w:b/>
        <w:bCs/>
        <w:color w:val="333333"/>
        <w:sz w:val="18"/>
        <w:szCs w:val="18"/>
        <w:lang w:val="sr-Cyrl-CS"/>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5DD8F9" w14:textId="77777777" w:rsidR="004A741C" w:rsidRDefault="004A741C"/>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A42FD2" w14:textId="77777777" w:rsidR="004A741C" w:rsidRDefault="004A741C"/>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7197F2" w14:textId="77777777" w:rsidR="004A741C" w:rsidRDefault="004A741C">
    <w:pPr>
      <w:pStyle w:val="Header"/>
    </w:pPr>
  </w:p>
  <w:p w14:paraId="67DF2482" w14:textId="6C1C35CE" w:rsidR="004A741C" w:rsidRDefault="004A741C">
    <w:pPr>
      <w:pStyle w:val="Header"/>
      <w:pBdr>
        <w:top w:val="none" w:sz="0" w:space="0" w:color="000000"/>
        <w:left w:val="none" w:sz="0" w:space="0" w:color="000000"/>
        <w:bottom w:val="single" w:sz="8" w:space="1" w:color="333333"/>
        <w:right w:val="none" w:sz="0" w:space="0" w:color="000000"/>
      </w:pBdr>
      <w:shd w:val="clear" w:color="auto" w:fill="E6E6E6"/>
      <w:jc w:val="center"/>
    </w:pPr>
    <w:r>
      <w:rPr>
        <w:b/>
        <w:bCs/>
        <w:color w:val="333333"/>
        <w:sz w:val="18"/>
        <w:szCs w:val="18"/>
        <w:lang w:val="sr-Cyrl-CS"/>
      </w:rPr>
      <w:t>Основна школа „Антон Скала“</w:t>
    </w:r>
    <w:r>
      <w:rPr>
        <w:b/>
        <w:bCs/>
        <w:color w:val="333333"/>
        <w:sz w:val="18"/>
        <w:szCs w:val="18"/>
        <w:lang w:val="sr-Cyrl-CS"/>
      </w:rPr>
      <w:br/>
      <w:t>Годишњи план рада школе за школску 2026/2027. годину</w:t>
    </w:r>
  </w:p>
  <w:p w14:paraId="76888A55" w14:textId="77777777" w:rsidR="004A741C" w:rsidRDefault="004A741C">
    <w:pPr>
      <w:pStyle w:val="Header"/>
      <w:pBdr>
        <w:top w:val="none" w:sz="0" w:space="0" w:color="000000"/>
        <w:left w:val="none" w:sz="0" w:space="0" w:color="000000"/>
        <w:bottom w:val="single" w:sz="8" w:space="1" w:color="333333"/>
        <w:right w:val="none" w:sz="0" w:space="0" w:color="000000"/>
      </w:pBdr>
      <w:jc w:val="center"/>
      <w:rPr>
        <w:b/>
        <w:bCs/>
        <w:color w:val="333333"/>
        <w:sz w:val="18"/>
        <w:szCs w:val="18"/>
        <w:lang w:val="sr-Cyrl-CS"/>
      </w:rP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DCC08" w14:textId="77777777" w:rsidR="004A741C" w:rsidRDefault="004A741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7FB0486"/>
    <w:multiLevelType w:val="singleLevel"/>
    <w:tmpl w:val="97FB0486"/>
    <w:lvl w:ilvl="0">
      <w:start w:val="1"/>
      <w:numFmt w:val="decimal"/>
      <w:suff w:val="space"/>
      <w:lvlText w:val="%1."/>
      <w:lvlJc w:val="left"/>
    </w:lvl>
  </w:abstractNum>
  <w:abstractNum w:abstractNumId="1">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2"/>
    <w:multiLevelType w:val="singleLevel"/>
    <w:tmpl w:val="00000002"/>
    <w:name w:val="WW8Num2"/>
    <w:lvl w:ilvl="0">
      <w:start w:val="1"/>
      <w:numFmt w:val="decimal"/>
      <w:lvlText w:val="%1."/>
      <w:lvlJc w:val="left"/>
      <w:pPr>
        <w:tabs>
          <w:tab w:val="num" w:pos="312"/>
        </w:tabs>
        <w:ind w:left="0" w:firstLine="0"/>
      </w:pPr>
    </w:lvl>
  </w:abstractNum>
  <w:abstractNum w:abstractNumId="3">
    <w:nsid w:val="00000003"/>
    <w:multiLevelType w:val="singleLevel"/>
    <w:tmpl w:val="00000003"/>
    <w:name w:val="WW8Num3"/>
    <w:lvl w:ilvl="0">
      <w:start w:val="1"/>
      <w:numFmt w:val="decimal"/>
      <w:suff w:val="space"/>
      <w:lvlText w:val="%1."/>
      <w:lvlJc w:val="left"/>
      <w:pPr>
        <w:tabs>
          <w:tab w:val="num" w:pos="0"/>
        </w:tabs>
        <w:ind w:left="200" w:firstLine="0"/>
      </w:pPr>
    </w:lvl>
  </w:abstractNum>
  <w:abstractNum w:abstractNumId="4">
    <w:nsid w:val="00000004"/>
    <w:multiLevelType w:val="singleLevel"/>
    <w:tmpl w:val="00000004"/>
    <w:name w:val="WW8Num4"/>
    <w:lvl w:ilvl="0">
      <w:start w:val="1"/>
      <w:numFmt w:val="decimal"/>
      <w:suff w:val="space"/>
      <w:lvlText w:val="%1."/>
      <w:lvlJc w:val="left"/>
      <w:pPr>
        <w:tabs>
          <w:tab w:val="num" w:pos="0"/>
        </w:tabs>
        <w:ind w:left="0" w:firstLine="0"/>
      </w:pPr>
      <w:rPr>
        <w:rFonts w:cs="Book Antiqua"/>
        <w:sz w:val="22"/>
        <w:szCs w:val="22"/>
        <w:lang w:val="sr-Cyrl-CS"/>
      </w:rPr>
    </w:lvl>
  </w:abstractNum>
  <w:abstractNum w:abstractNumId="5">
    <w:nsid w:val="00000005"/>
    <w:multiLevelType w:val="singleLevel"/>
    <w:tmpl w:val="00000005"/>
    <w:name w:val="WW8Num5"/>
    <w:lvl w:ilvl="0">
      <w:start w:val="11"/>
      <w:numFmt w:val="decimal"/>
      <w:suff w:val="space"/>
      <w:lvlText w:val="%1)"/>
      <w:lvlJc w:val="left"/>
      <w:pPr>
        <w:tabs>
          <w:tab w:val="num" w:pos="0"/>
        </w:tabs>
        <w:ind w:left="0" w:firstLine="0"/>
      </w:pPr>
    </w:lvl>
  </w:abstractNum>
  <w:abstractNum w:abstractNumId="6">
    <w:nsid w:val="00000006"/>
    <w:multiLevelType w:val="singleLevel"/>
    <w:tmpl w:val="00000006"/>
    <w:name w:val="WW8Num6"/>
    <w:lvl w:ilvl="0">
      <w:start w:val="1"/>
      <w:numFmt w:val="decimal"/>
      <w:suff w:val="space"/>
      <w:lvlText w:val="%1."/>
      <w:lvlJc w:val="left"/>
      <w:pPr>
        <w:tabs>
          <w:tab w:val="num" w:pos="0"/>
        </w:tabs>
        <w:ind w:left="0" w:firstLine="0"/>
      </w:pPr>
      <w:rPr>
        <w:rFonts w:cs="Book Antiqua"/>
        <w:sz w:val="22"/>
        <w:szCs w:val="22"/>
      </w:rPr>
    </w:lvl>
  </w:abstractNum>
  <w:abstractNum w:abstractNumId="7">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sz w:val="22"/>
        <w:szCs w:val="22"/>
        <w:lang w:val="sr-Cyrl-CS"/>
      </w:rPr>
    </w:lvl>
  </w:abstractNum>
  <w:abstractNum w:abstractNumId="8">
    <w:nsid w:val="00000008"/>
    <w:multiLevelType w:val="multilevel"/>
    <w:tmpl w:val="00000008"/>
    <w:name w:val="WW8Num8"/>
    <w:lvl w:ilvl="0">
      <w:numFmt w:val="bullet"/>
      <w:lvlText w:val="-"/>
      <w:lvlJc w:val="left"/>
      <w:pPr>
        <w:tabs>
          <w:tab w:val="num" w:pos="0"/>
        </w:tabs>
        <w:ind w:left="1080" w:hanging="360"/>
      </w:pPr>
      <w:rPr>
        <w:rFonts w:ascii="Times New Roman" w:hAnsi="Times New Roman" w:cs="Times New Roman"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nsid w:val="00000009"/>
    <w:multiLevelType w:val="multilevel"/>
    <w:tmpl w:val="00000009"/>
    <w:name w:val="WW8Num9"/>
    <w:lvl w:ilvl="0">
      <w:start w:val="1"/>
      <w:numFmt w:val="bullet"/>
      <w:lvlText w:val=""/>
      <w:lvlJc w:val="left"/>
      <w:pPr>
        <w:tabs>
          <w:tab w:val="num" w:pos="0"/>
        </w:tabs>
        <w:ind w:left="720" w:hanging="360"/>
      </w:pPr>
      <w:rPr>
        <w:rFonts w:ascii="Symbol" w:hAnsi="Symbol" w:cs="Symbol" w:hint="default"/>
        <w:szCs w:val="20"/>
        <w:lang w:val="en-U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Cs w:val="20"/>
        <w:lang w:val="en-US"/>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Cs w:val="20"/>
        <w:lang w:val="en-US"/>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nsid w:val="0000000A"/>
    <w:multiLevelType w:val="multilevel"/>
    <w:tmpl w:val="0000000A"/>
    <w:name w:val="WW8Num10"/>
    <w:lvl w:ilvl="0">
      <w:start w:val="1"/>
      <w:numFmt w:val="decimal"/>
      <w:lvlText w:val="%1."/>
      <w:lvlJc w:val="left"/>
      <w:pPr>
        <w:tabs>
          <w:tab w:val="num" w:pos="0"/>
        </w:tabs>
        <w:ind w:left="720" w:hanging="360"/>
      </w:pPr>
      <w:rPr>
        <w:rFonts w:ascii="Book Antiqua" w:eastAsia="Times New Roman" w:hAnsi="Book Antiqua" w:cs="Book Antiqua"/>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nsid w:val="0000000B"/>
    <w:multiLevelType w:val="multilevel"/>
    <w:tmpl w:val="0000000B"/>
    <w:name w:val="WW8Num11"/>
    <w:lvl w:ilvl="0">
      <w:start w:val="1"/>
      <w:numFmt w:val="decimal"/>
      <w:lvlText w:val="%1."/>
      <w:lvlJc w:val="left"/>
      <w:pPr>
        <w:tabs>
          <w:tab w:val="num" w:pos="0"/>
        </w:tabs>
        <w:ind w:left="720" w:hanging="360"/>
      </w:pPr>
      <w:rPr>
        <w:rFonts w:cs="Book Antiqua" w:hint="default"/>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C"/>
    <w:multiLevelType w:val="multilevel"/>
    <w:tmpl w:val="0000000C"/>
    <w:name w:val="WW8Num13"/>
    <w:lvl w:ilvl="0">
      <w:numFmt w:val="bullet"/>
      <w:lvlText w:val="-"/>
      <w:lvlJc w:val="left"/>
      <w:pPr>
        <w:tabs>
          <w:tab w:val="num" w:pos="0"/>
        </w:tabs>
        <w:ind w:left="720" w:hanging="360"/>
      </w:pPr>
      <w:rPr>
        <w:rFonts w:ascii="Times New Roman" w:hAnsi="Times New Roman" w:cs="Times New Roman" w:hint="default"/>
        <w:sz w:val="22"/>
        <w:szCs w:val="22"/>
        <w:lang w:val="sr-Cyrl-R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nsid w:val="0000000D"/>
    <w:multiLevelType w:val="multilevel"/>
    <w:tmpl w:val="0000000D"/>
    <w:name w:val="WW8Num14"/>
    <w:lvl w:ilvl="0">
      <w:start w:val="1"/>
      <w:numFmt w:val="decimal"/>
      <w:lvlText w:val="%1."/>
      <w:lvlJc w:val="left"/>
      <w:pPr>
        <w:tabs>
          <w:tab w:val="num" w:pos="0"/>
        </w:tabs>
        <w:ind w:left="720" w:hanging="360"/>
      </w:pPr>
      <w:rPr>
        <w:rFonts w:ascii="Book Antiqua" w:hAnsi="Book Antiqua" w:cs="Book Antiqua" w:hint="default"/>
        <w:bCs/>
        <w:sz w:val="22"/>
        <w:szCs w:val="22"/>
        <w:lang w:val="sr-Cyrl-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000000E"/>
    <w:multiLevelType w:val="multilevel"/>
    <w:tmpl w:val="0000000E"/>
    <w:name w:val="WW8Num15"/>
    <w:lvl w:ilvl="0">
      <w:start w:val="7"/>
      <w:numFmt w:val="decimal"/>
      <w:lvlText w:val="%1."/>
      <w:lvlJc w:val="left"/>
      <w:pPr>
        <w:tabs>
          <w:tab w:val="num" w:pos="0"/>
        </w:tabs>
        <w:ind w:left="468" w:hanging="360"/>
      </w:pPr>
      <w:rPr>
        <w:rFonts w:ascii="Book Antiqua" w:hAnsi="Book Antiqua" w:cs="TimesNewRomanPSMT" w:hint="default"/>
      </w:rPr>
    </w:lvl>
    <w:lvl w:ilvl="1">
      <w:start w:val="1"/>
      <w:numFmt w:val="lowerLetter"/>
      <w:lvlText w:val="%2."/>
      <w:lvlJc w:val="left"/>
      <w:pPr>
        <w:tabs>
          <w:tab w:val="num" w:pos="0"/>
        </w:tabs>
        <w:ind w:left="1188" w:hanging="360"/>
      </w:pPr>
      <w:rPr>
        <w:rFonts w:cs="Times New Roman"/>
      </w:rPr>
    </w:lvl>
    <w:lvl w:ilvl="2">
      <w:start w:val="1"/>
      <w:numFmt w:val="lowerRoman"/>
      <w:lvlText w:val="%3."/>
      <w:lvlJc w:val="right"/>
      <w:pPr>
        <w:tabs>
          <w:tab w:val="num" w:pos="0"/>
        </w:tabs>
        <w:ind w:left="1908" w:hanging="180"/>
      </w:pPr>
      <w:rPr>
        <w:rFonts w:cs="Times New Roman"/>
      </w:rPr>
    </w:lvl>
    <w:lvl w:ilvl="3">
      <w:start w:val="1"/>
      <w:numFmt w:val="decimal"/>
      <w:lvlText w:val="%4."/>
      <w:lvlJc w:val="left"/>
      <w:pPr>
        <w:tabs>
          <w:tab w:val="num" w:pos="0"/>
        </w:tabs>
        <w:ind w:left="2628" w:hanging="360"/>
      </w:pPr>
      <w:rPr>
        <w:rFonts w:cs="Times New Roman"/>
      </w:rPr>
    </w:lvl>
    <w:lvl w:ilvl="4">
      <w:start w:val="1"/>
      <w:numFmt w:val="lowerLetter"/>
      <w:lvlText w:val="%5."/>
      <w:lvlJc w:val="left"/>
      <w:pPr>
        <w:tabs>
          <w:tab w:val="num" w:pos="0"/>
        </w:tabs>
        <w:ind w:left="3348" w:hanging="360"/>
      </w:pPr>
      <w:rPr>
        <w:rFonts w:cs="Times New Roman"/>
      </w:rPr>
    </w:lvl>
    <w:lvl w:ilvl="5">
      <w:start w:val="1"/>
      <w:numFmt w:val="lowerRoman"/>
      <w:lvlText w:val="%6."/>
      <w:lvlJc w:val="right"/>
      <w:pPr>
        <w:tabs>
          <w:tab w:val="num" w:pos="0"/>
        </w:tabs>
        <w:ind w:left="4068" w:hanging="180"/>
      </w:pPr>
      <w:rPr>
        <w:rFonts w:cs="Times New Roman"/>
      </w:rPr>
    </w:lvl>
    <w:lvl w:ilvl="6">
      <w:start w:val="1"/>
      <w:numFmt w:val="decimal"/>
      <w:lvlText w:val="%7."/>
      <w:lvlJc w:val="left"/>
      <w:pPr>
        <w:tabs>
          <w:tab w:val="num" w:pos="0"/>
        </w:tabs>
        <w:ind w:left="4788" w:hanging="360"/>
      </w:pPr>
      <w:rPr>
        <w:rFonts w:cs="Times New Roman"/>
      </w:rPr>
    </w:lvl>
    <w:lvl w:ilvl="7">
      <w:start w:val="1"/>
      <w:numFmt w:val="lowerLetter"/>
      <w:lvlText w:val="%8."/>
      <w:lvlJc w:val="left"/>
      <w:pPr>
        <w:tabs>
          <w:tab w:val="num" w:pos="0"/>
        </w:tabs>
        <w:ind w:left="5508" w:hanging="360"/>
      </w:pPr>
      <w:rPr>
        <w:rFonts w:cs="Times New Roman"/>
      </w:rPr>
    </w:lvl>
    <w:lvl w:ilvl="8">
      <w:start w:val="1"/>
      <w:numFmt w:val="lowerRoman"/>
      <w:lvlText w:val="%9."/>
      <w:lvlJc w:val="right"/>
      <w:pPr>
        <w:tabs>
          <w:tab w:val="num" w:pos="0"/>
        </w:tabs>
        <w:ind w:left="6228" w:hanging="180"/>
      </w:pPr>
      <w:rPr>
        <w:rFonts w:cs="Times New Roman"/>
      </w:rPr>
    </w:lvl>
  </w:abstractNum>
  <w:abstractNum w:abstractNumId="15">
    <w:nsid w:val="0000000F"/>
    <w:multiLevelType w:val="singleLevel"/>
    <w:tmpl w:val="0000000F"/>
    <w:name w:val="WW8Num16"/>
    <w:lvl w:ilvl="0">
      <w:start w:val="1"/>
      <w:numFmt w:val="decimal"/>
      <w:suff w:val="space"/>
      <w:lvlText w:val="%1."/>
      <w:lvlJc w:val="left"/>
      <w:pPr>
        <w:tabs>
          <w:tab w:val="num" w:pos="0"/>
        </w:tabs>
        <w:ind w:left="0" w:firstLine="0"/>
      </w:pPr>
    </w:lvl>
  </w:abstractNum>
  <w:abstractNum w:abstractNumId="16">
    <w:nsid w:val="00000010"/>
    <w:multiLevelType w:val="multilevel"/>
    <w:tmpl w:val="00000010"/>
    <w:name w:val="WW8Num17"/>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nsid w:val="00000011"/>
    <w:multiLevelType w:val="singleLevel"/>
    <w:tmpl w:val="00000011"/>
    <w:name w:val="WW8Num18"/>
    <w:lvl w:ilvl="0">
      <w:start w:val="1"/>
      <w:numFmt w:val="bullet"/>
      <w:lvlText w:val=""/>
      <w:lvlJc w:val="left"/>
      <w:pPr>
        <w:tabs>
          <w:tab w:val="num" w:pos="0"/>
        </w:tabs>
        <w:ind w:left="720" w:hanging="360"/>
      </w:pPr>
      <w:rPr>
        <w:rFonts w:ascii="Symbol" w:hAnsi="Symbol" w:cs="Symbol" w:hint="default"/>
        <w:kern w:val="2"/>
        <w:sz w:val="22"/>
        <w:szCs w:val="22"/>
        <w:lang w:val="sr-Cyrl-CS"/>
      </w:rPr>
    </w:lvl>
  </w:abstractNum>
  <w:abstractNum w:abstractNumId="18">
    <w:nsid w:val="00000012"/>
    <w:multiLevelType w:val="multilevel"/>
    <w:tmpl w:val="00000012"/>
    <w:name w:val="WW8Num19"/>
    <w:lvl w:ilvl="0">
      <w:numFmt w:val="bullet"/>
      <w:lvlText w:val="•"/>
      <w:lvlJc w:val="left"/>
      <w:pPr>
        <w:tabs>
          <w:tab w:val="num" w:pos="0"/>
        </w:tabs>
        <w:ind w:left="720" w:hanging="360"/>
      </w:pPr>
      <w:rPr>
        <w:rFonts w:ascii="Times New Roman" w:hAnsi="Times New Roman" w:cs="Times New Roman" w:hint="default"/>
        <w:color w:val="000000"/>
        <w:sz w:val="22"/>
        <w:szCs w:val="22"/>
        <w:lang w:val="en-U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nsid w:val="00000013"/>
    <w:multiLevelType w:val="multilevel"/>
    <w:tmpl w:val="00000013"/>
    <w:name w:val="WW8Num20"/>
    <w:lvl w:ilvl="0">
      <w:start w:val="1"/>
      <w:numFmt w:val="bullet"/>
      <w:lvlText w:val=""/>
      <w:lvlJc w:val="left"/>
      <w:pPr>
        <w:tabs>
          <w:tab w:val="num" w:pos="0"/>
        </w:tabs>
        <w:ind w:left="720" w:hanging="360"/>
      </w:pPr>
      <w:rPr>
        <w:rFonts w:ascii="Symbol" w:hAnsi="Symbol" w:cs="Symbol" w:hint="default"/>
        <w:lang w:val="sr-Cyrl-C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lang w:val="sr-Cyrl-CS"/>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lang w:val="sr-Cyrl-CS"/>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nsid w:val="00000014"/>
    <w:multiLevelType w:val="multilevel"/>
    <w:tmpl w:val="00000014"/>
    <w:name w:val="WW8Num21"/>
    <w:lvl w:ilvl="0">
      <w:start w:val="1"/>
      <w:numFmt w:val="decimal"/>
      <w:lvlText w:val="%1."/>
      <w:lvlJc w:val="left"/>
      <w:pPr>
        <w:tabs>
          <w:tab w:val="num" w:pos="0"/>
        </w:tabs>
        <w:ind w:left="720" w:hanging="360"/>
      </w:pPr>
      <w:rPr>
        <w:rFonts w:cs="Times New Roman" w:hint="default"/>
        <w:sz w:val="22"/>
        <w:szCs w:val="22"/>
      </w:rPr>
    </w:lvl>
    <w:lvl w:ilvl="1">
      <w:start w:val="4"/>
      <w:numFmt w:val="decimal"/>
      <w:lvlText w:val="%1.%2"/>
      <w:lvlJc w:val="left"/>
      <w:pPr>
        <w:tabs>
          <w:tab w:val="num" w:pos="0"/>
        </w:tabs>
        <w:ind w:left="720" w:hanging="360"/>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080" w:hanging="72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440" w:hanging="108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1800" w:hanging="1440"/>
      </w:pPr>
      <w:rPr>
        <w:rFonts w:hint="default"/>
      </w:rPr>
    </w:lvl>
  </w:abstractNum>
  <w:abstractNum w:abstractNumId="21">
    <w:nsid w:val="00000015"/>
    <w:multiLevelType w:val="multilevel"/>
    <w:tmpl w:val="00000015"/>
    <w:name w:val="WW8Num22"/>
    <w:lvl w:ilvl="0">
      <w:numFmt w:val="bullet"/>
      <w:lvlText w:val="-"/>
      <w:lvlJc w:val="left"/>
      <w:pPr>
        <w:tabs>
          <w:tab w:val="num" w:pos="0"/>
        </w:tabs>
        <w:ind w:left="720" w:hanging="360"/>
      </w:pPr>
      <w:rPr>
        <w:rFonts w:ascii="Times New Roman" w:hAnsi="Times New Roman" w:cs="Times New Roman" w:hint="default"/>
        <w:sz w:val="22"/>
        <w:szCs w:val="22"/>
        <w:lang w:val="sr-Cyrl-R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nsid w:val="00000016"/>
    <w:multiLevelType w:val="multilevel"/>
    <w:tmpl w:val="00000016"/>
    <w:name w:val="WW8Num23"/>
    <w:lvl w:ilvl="0">
      <w:numFmt w:val="bullet"/>
      <w:lvlText w:val="•"/>
      <w:lvlJc w:val="left"/>
      <w:pPr>
        <w:tabs>
          <w:tab w:val="num" w:pos="0"/>
        </w:tabs>
        <w:ind w:left="720" w:hanging="360"/>
      </w:pPr>
      <w:rPr>
        <w:rFonts w:ascii="Times New Roman" w:hAnsi="Times New Roman" w:cs="Times New Roman" w:hint="default"/>
        <w:color w:val="000000"/>
        <w:sz w:val="22"/>
        <w:szCs w:val="22"/>
        <w:lang w:val="sr-Cyrl-R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nsid w:val="00000017"/>
    <w:multiLevelType w:val="multilevel"/>
    <w:tmpl w:val="00000017"/>
    <w:name w:val="WW8Num24"/>
    <w:lvl w:ilvl="0">
      <w:start w:val="1"/>
      <w:numFmt w:val="bullet"/>
      <w:lvlText w:val=""/>
      <w:lvlJc w:val="left"/>
      <w:pPr>
        <w:tabs>
          <w:tab w:val="num" w:pos="0"/>
        </w:tabs>
        <w:ind w:left="720" w:hanging="360"/>
      </w:pPr>
      <w:rPr>
        <w:rFonts w:ascii="Wingdings" w:hAnsi="Wingdings" w:cs="Wingdings" w:hint="default"/>
        <w:lang w:val="sr-Cyrl-C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lang w:val="sr-Cyrl-CS"/>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lang w:val="sr-Cyrl-CS"/>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lang w:val="sr-Cyrl-CS"/>
      </w:rPr>
    </w:lvl>
  </w:abstractNum>
  <w:abstractNum w:abstractNumId="24">
    <w:nsid w:val="00000018"/>
    <w:multiLevelType w:val="multilevel"/>
    <w:tmpl w:val="00000018"/>
    <w:name w:val="WW8Num25"/>
    <w:lvl w:ilvl="0">
      <w:start w:val="1"/>
      <w:numFmt w:val="bullet"/>
      <w:lvlText w:val=""/>
      <w:lvlJc w:val="left"/>
      <w:pPr>
        <w:tabs>
          <w:tab w:val="num" w:pos="0"/>
        </w:tabs>
        <w:ind w:left="720" w:hanging="360"/>
      </w:pPr>
      <w:rPr>
        <w:rFonts w:ascii="Symbol" w:hAnsi="Symbol" w:cs="Symbol" w:hint="default"/>
        <w:sz w:val="22"/>
        <w:szCs w:val="22"/>
        <w:lang w:val="sr-Cyrl-C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22"/>
        <w:szCs w:val="22"/>
        <w:lang w:val="sr-Cyrl-CS"/>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 w:val="22"/>
        <w:szCs w:val="22"/>
        <w:lang w:val="sr-Cyrl-CS"/>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nsid w:val="00000019"/>
    <w:multiLevelType w:val="multilevel"/>
    <w:tmpl w:val="00000019"/>
    <w:name w:val="WW8Num26"/>
    <w:lvl w:ilvl="0">
      <w:start w:val="1"/>
      <w:numFmt w:val="bullet"/>
      <w:lvlText w:val=""/>
      <w:lvlJc w:val="left"/>
      <w:pPr>
        <w:tabs>
          <w:tab w:val="num" w:pos="0"/>
        </w:tabs>
        <w:ind w:left="720" w:hanging="360"/>
      </w:pPr>
      <w:rPr>
        <w:rFonts w:ascii="Symbol" w:hAnsi="Symbol" w:cs="Symbol" w:hint="default"/>
        <w:sz w:val="22"/>
        <w:szCs w:val="22"/>
        <w:lang w:val="sr-Cyrl-RS" w:eastAsia="en-G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22"/>
        <w:szCs w:val="22"/>
        <w:lang w:val="sr-Cyrl-RS" w:eastAsia="en-GB"/>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 w:val="22"/>
        <w:szCs w:val="22"/>
        <w:lang w:val="sr-Cyrl-RS" w:eastAsia="en-GB"/>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nsid w:val="0000001A"/>
    <w:multiLevelType w:val="multilevel"/>
    <w:tmpl w:val="0000001A"/>
    <w:name w:val="WW8Num27"/>
    <w:lvl w:ilvl="0">
      <w:start w:val="9"/>
      <w:numFmt w:val="decimal"/>
      <w:lvlText w:val="%1."/>
      <w:lvlJc w:val="left"/>
      <w:pPr>
        <w:tabs>
          <w:tab w:val="num" w:pos="0"/>
        </w:tabs>
        <w:ind w:left="468" w:hanging="360"/>
      </w:pPr>
      <w:rPr>
        <w:rFonts w:cs="Times New Roman" w:hint="default"/>
      </w:rPr>
    </w:lvl>
    <w:lvl w:ilvl="1">
      <w:start w:val="1"/>
      <w:numFmt w:val="lowerLetter"/>
      <w:lvlText w:val="%2."/>
      <w:lvlJc w:val="left"/>
      <w:pPr>
        <w:tabs>
          <w:tab w:val="num" w:pos="0"/>
        </w:tabs>
        <w:ind w:left="1188" w:hanging="360"/>
      </w:pPr>
      <w:rPr>
        <w:rFonts w:cs="Times New Roman"/>
      </w:rPr>
    </w:lvl>
    <w:lvl w:ilvl="2">
      <w:start w:val="1"/>
      <w:numFmt w:val="lowerRoman"/>
      <w:lvlText w:val="%3."/>
      <w:lvlJc w:val="right"/>
      <w:pPr>
        <w:tabs>
          <w:tab w:val="num" w:pos="0"/>
        </w:tabs>
        <w:ind w:left="1908" w:hanging="180"/>
      </w:pPr>
      <w:rPr>
        <w:rFonts w:cs="Times New Roman"/>
      </w:rPr>
    </w:lvl>
    <w:lvl w:ilvl="3">
      <w:start w:val="1"/>
      <w:numFmt w:val="decimal"/>
      <w:lvlText w:val="%4."/>
      <w:lvlJc w:val="left"/>
      <w:pPr>
        <w:tabs>
          <w:tab w:val="num" w:pos="0"/>
        </w:tabs>
        <w:ind w:left="2628" w:hanging="360"/>
      </w:pPr>
      <w:rPr>
        <w:rFonts w:cs="Times New Roman"/>
      </w:rPr>
    </w:lvl>
    <w:lvl w:ilvl="4">
      <w:start w:val="1"/>
      <w:numFmt w:val="lowerLetter"/>
      <w:lvlText w:val="%5."/>
      <w:lvlJc w:val="left"/>
      <w:pPr>
        <w:tabs>
          <w:tab w:val="num" w:pos="0"/>
        </w:tabs>
        <w:ind w:left="3348" w:hanging="360"/>
      </w:pPr>
      <w:rPr>
        <w:rFonts w:cs="Times New Roman"/>
      </w:rPr>
    </w:lvl>
    <w:lvl w:ilvl="5">
      <w:start w:val="1"/>
      <w:numFmt w:val="lowerRoman"/>
      <w:lvlText w:val="%6."/>
      <w:lvlJc w:val="right"/>
      <w:pPr>
        <w:tabs>
          <w:tab w:val="num" w:pos="0"/>
        </w:tabs>
        <w:ind w:left="4068" w:hanging="180"/>
      </w:pPr>
      <w:rPr>
        <w:rFonts w:cs="Times New Roman"/>
      </w:rPr>
    </w:lvl>
    <w:lvl w:ilvl="6">
      <w:start w:val="1"/>
      <w:numFmt w:val="decimal"/>
      <w:lvlText w:val="%7."/>
      <w:lvlJc w:val="left"/>
      <w:pPr>
        <w:tabs>
          <w:tab w:val="num" w:pos="0"/>
        </w:tabs>
        <w:ind w:left="4788" w:hanging="360"/>
      </w:pPr>
      <w:rPr>
        <w:rFonts w:cs="Times New Roman"/>
      </w:rPr>
    </w:lvl>
    <w:lvl w:ilvl="7">
      <w:start w:val="1"/>
      <w:numFmt w:val="lowerLetter"/>
      <w:lvlText w:val="%8."/>
      <w:lvlJc w:val="left"/>
      <w:pPr>
        <w:tabs>
          <w:tab w:val="num" w:pos="0"/>
        </w:tabs>
        <w:ind w:left="5508" w:hanging="360"/>
      </w:pPr>
      <w:rPr>
        <w:rFonts w:cs="Times New Roman"/>
      </w:rPr>
    </w:lvl>
    <w:lvl w:ilvl="8">
      <w:start w:val="1"/>
      <w:numFmt w:val="lowerRoman"/>
      <w:lvlText w:val="%9."/>
      <w:lvlJc w:val="right"/>
      <w:pPr>
        <w:tabs>
          <w:tab w:val="num" w:pos="0"/>
        </w:tabs>
        <w:ind w:left="6228" w:hanging="180"/>
      </w:pPr>
      <w:rPr>
        <w:rFonts w:cs="Times New Roman"/>
      </w:rPr>
    </w:lvl>
  </w:abstractNum>
  <w:abstractNum w:abstractNumId="27">
    <w:nsid w:val="0000001B"/>
    <w:multiLevelType w:val="multilevel"/>
    <w:tmpl w:val="0000001B"/>
    <w:name w:val="WW8Num28"/>
    <w:lvl w:ilvl="0">
      <w:start w:val="1"/>
      <w:numFmt w:val="bullet"/>
      <w:lvlText w:val=""/>
      <w:lvlJc w:val="left"/>
      <w:pPr>
        <w:tabs>
          <w:tab w:val="num" w:pos="397"/>
        </w:tabs>
        <w:ind w:left="397" w:hanging="284"/>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sz w:val="22"/>
        <w:szCs w:val="22"/>
        <w:lang w:val="sr-Cyrl-CS"/>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sz w:val="22"/>
        <w:szCs w:val="22"/>
        <w:lang w:val="sr-Cyrl-CS"/>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sz w:val="22"/>
        <w:szCs w:val="22"/>
        <w:lang w:val="sr-Cyrl-CS"/>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nsid w:val="0000001C"/>
    <w:multiLevelType w:val="multilevel"/>
    <w:tmpl w:val="0000001C"/>
    <w:name w:val="WW8Num29"/>
    <w:lvl w:ilvl="0">
      <w:numFmt w:val="bullet"/>
      <w:lvlText w:val="-"/>
      <w:lvlJc w:val="left"/>
      <w:pPr>
        <w:tabs>
          <w:tab w:val="num" w:pos="0"/>
        </w:tabs>
        <w:ind w:left="720" w:hanging="360"/>
      </w:pPr>
      <w:rPr>
        <w:rFonts w:ascii="Times New Roman" w:hAnsi="Times New Roman" w:cs="Times New Roman" w:hint="default"/>
        <w:sz w:val="22"/>
        <w:szCs w:val="22"/>
        <w:lang w:val="sr-Cyrl-R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nsid w:val="0000001D"/>
    <w:multiLevelType w:val="multilevel"/>
    <w:tmpl w:val="0000001D"/>
    <w:name w:val="WW8Num30"/>
    <w:lvl w:ilvl="0">
      <w:start w:val="1"/>
      <w:numFmt w:val="bullet"/>
      <w:lvlText w:val=""/>
      <w:lvlJc w:val="left"/>
      <w:pPr>
        <w:tabs>
          <w:tab w:val="num" w:pos="0"/>
        </w:tabs>
        <w:ind w:left="720" w:hanging="360"/>
      </w:pPr>
      <w:rPr>
        <w:rFonts w:ascii="Symbol" w:hAnsi="Symbol" w:cs="Symbol" w:hint="default"/>
        <w:sz w:val="22"/>
        <w:szCs w:val="22"/>
        <w:lang w:val="sr-Cyrl-RS"/>
      </w:rPr>
    </w:lvl>
    <w:lvl w:ilvl="1">
      <w:numFmt w:val="bullet"/>
      <w:lvlText w:val="-"/>
      <w:lvlJc w:val="left"/>
      <w:pPr>
        <w:tabs>
          <w:tab w:val="num" w:pos="0"/>
        </w:tabs>
        <w:ind w:left="1440" w:hanging="360"/>
      </w:pPr>
      <w:rPr>
        <w:rFonts w:ascii="Book Antiqua" w:hAnsi="Book Antiqua"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22"/>
        <w:szCs w:val="22"/>
        <w:lang w:val="sr-Cyrl-RS"/>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 w:val="22"/>
        <w:szCs w:val="22"/>
        <w:lang w:val="sr-Cyrl-RS"/>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nsid w:val="0000001E"/>
    <w:multiLevelType w:val="multilevel"/>
    <w:tmpl w:val="0000001E"/>
    <w:name w:val="WW8Num31"/>
    <w:lvl w:ilvl="0">
      <w:numFmt w:val="bullet"/>
      <w:lvlText w:val="-"/>
      <w:lvlJc w:val="left"/>
      <w:pPr>
        <w:tabs>
          <w:tab w:val="num" w:pos="0"/>
        </w:tabs>
        <w:ind w:left="1526" w:hanging="360"/>
      </w:pPr>
      <w:rPr>
        <w:rFonts w:ascii="Times New Roman" w:hAnsi="Times New Roman" w:cs="Times New Roman" w:hint="default"/>
        <w:sz w:val="22"/>
        <w:szCs w:val="22"/>
        <w:lang w:val="sr-Cyrl-RS"/>
      </w:rPr>
    </w:lvl>
    <w:lvl w:ilvl="1">
      <w:start w:val="1"/>
      <w:numFmt w:val="bullet"/>
      <w:lvlText w:val="o"/>
      <w:lvlJc w:val="left"/>
      <w:pPr>
        <w:tabs>
          <w:tab w:val="num" w:pos="0"/>
        </w:tabs>
        <w:ind w:left="2246" w:hanging="360"/>
      </w:pPr>
      <w:rPr>
        <w:rFonts w:ascii="Courier New" w:hAnsi="Courier New" w:cs="Courier New" w:hint="default"/>
      </w:rPr>
    </w:lvl>
    <w:lvl w:ilvl="2">
      <w:start w:val="1"/>
      <w:numFmt w:val="bullet"/>
      <w:lvlText w:val=""/>
      <w:lvlJc w:val="left"/>
      <w:pPr>
        <w:tabs>
          <w:tab w:val="num" w:pos="0"/>
        </w:tabs>
        <w:ind w:left="2966" w:hanging="360"/>
      </w:pPr>
      <w:rPr>
        <w:rFonts w:ascii="Wingdings" w:hAnsi="Wingdings" w:cs="Wingdings" w:hint="default"/>
      </w:rPr>
    </w:lvl>
    <w:lvl w:ilvl="3">
      <w:start w:val="1"/>
      <w:numFmt w:val="bullet"/>
      <w:lvlText w:val=""/>
      <w:lvlJc w:val="left"/>
      <w:pPr>
        <w:tabs>
          <w:tab w:val="num" w:pos="0"/>
        </w:tabs>
        <w:ind w:left="3686" w:hanging="360"/>
      </w:pPr>
      <w:rPr>
        <w:rFonts w:ascii="Symbol" w:hAnsi="Symbol" w:cs="Symbol" w:hint="default"/>
      </w:rPr>
    </w:lvl>
    <w:lvl w:ilvl="4">
      <w:start w:val="1"/>
      <w:numFmt w:val="bullet"/>
      <w:lvlText w:val="o"/>
      <w:lvlJc w:val="left"/>
      <w:pPr>
        <w:tabs>
          <w:tab w:val="num" w:pos="0"/>
        </w:tabs>
        <w:ind w:left="4406" w:hanging="360"/>
      </w:pPr>
      <w:rPr>
        <w:rFonts w:ascii="Courier New" w:hAnsi="Courier New" w:cs="Courier New" w:hint="default"/>
      </w:rPr>
    </w:lvl>
    <w:lvl w:ilvl="5">
      <w:start w:val="1"/>
      <w:numFmt w:val="bullet"/>
      <w:lvlText w:val=""/>
      <w:lvlJc w:val="left"/>
      <w:pPr>
        <w:tabs>
          <w:tab w:val="num" w:pos="0"/>
        </w:tabs>
        <w:ind w:left="5126" w:hanging="360"/>
      </w:pPr>
      <w:rPr>
        <w:rFonts w:ascii="Wingdings" w:hAnsi="Wingdings" w:cs="Wingdings" w:hint="default"/>
      </w:rPr>
    </w:lvl>
    <w:lvl w:ilvl="6">
      <w:start w:val="1"/>
      <w:numFmt w:val="bullet"/>
      <w:lvlText w:val=""/>
      <w:lvlJc w:val="left"/>
      <w:pPr>
        <w:tabs>
          <w:tab w:val="num" w:pos="0"/>
        </w:tabs>
        <w:ind w:left="5846" w:hanging="360"/>
      </w:pPr>
      <w:rPr>
        <w:rFonts w:ascii="Symbol" w:hAnsi="Symbol" w:cs="Symbol" w:hint="default"/>
      </w:rPr>
    </w:lvl>
    <w:lvl w:ilvl="7">
      <w:start w:val="1"/>
      <w:numFmt w:val="bullet"/>
      <w:lvlText w:val="o"/>
      <w:lvlJc w:val="left"/>
      <w:pPr>
        <w:tabs>
          <w:tab w:val="num" w:pos="0"/>
        </w:tabs>
        <w:ind w:left="6566" w:hanging="360"/>
      </w:pPr>
      <w:rPr>
        <w:rFonts w:ascii="Courier New" w:hAnsi="Courier New" w:cs="Courier New" w:hint="default"/>
      </w:rPr>
    </w:lvl>
    <w:lvl w:ilvl="8">
      <w:start w:val="1"/>
      <w:numFmt w:val="bullet"/>
      <w:lvlText w:val=""/>
      <w:lvlJc w:val="left"/>
      <w:pPr>
        <w:tabs>
          <w:tab w:val="num" w:pos="0"/>
        </w:tabs>
        <w:ind w:left="7286" w:hanging="360"/>
      </w:pPr>
      <w:rPr>
        <w:rFonts w:ascii="Wingdings" w:hAnsi="Wingdings" w:cs="Wingdings" w:hint="default"/>
      </w:rPr>
    </w:lvl>
  </w:abstractNum>
  <w:abstractNum w:abstractNumId="31">
    <w:nsid w:val="0000001F"/>
    <w:multiLevelType w:val="singleLevel"/>
    <w:tmpl w:val="0000001F"/>
    <w:name w:val="WW8Num32"/>
    <w:lvl w:ilvl="0">
      <w:start w:val="1"/>
      <w:numFmt w:val="bullet"/>
      <w:lvlText w:val=""/>
      <w:lvlJc w:val="left"/>
      <w:pPr>
        <w:tabs>
          <w:tab w:val="num" w:pos="3062"/>
        </w:tabs>
        <w:ind w:left="3062" w:hanging="227"/>
      </w:pPr>
      <w:rPr>
        <w:rFonts w:ascii="Symbol" w:hAnsi="Symbol" w:cs="Symbol" w:hint="default"/>
      </w:rPr>
    </w:lvl>
  </w:abstractNum>
  <w:abstractNum w:abstractNumId="32">
    <w:nsid w:val="00000020"/>
    <w:multiLevelType w:val="multilevel"/>
    <w:tmpl w:val="00000020"/>
    <w:name w:val="WW8Num33"/>
    <w:lvl w:ilvl="0">
      <w:start w:val="1"/>
      <w:numFmt w:val="bullet"/>
      <w:lvlText w:val=""/>
      <w:lvlJc w:val="left"/>
      <w:pPr>
        <w:tabs>
          <w:tab w:val="num" w:pos="720"/>
        </w:tabs>
        <w:ind w:left="720" w:hanging="360"/>
      </w:pPr>
      <w:rPr>
        <w:rFonts w:ascii="Symbol" w:hAnsi="Symbol" w:cs="Symbol" w:hint="default"/>
        <w:lang w:val="sr-Latn-CS"/>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nsid w:val="00000021"/>
    <w:multiLevelType w:val="multilevel"/>
    <w:tmpl w:val="00000021"/>
    <w:name w:val="WW8Num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nsid w:val="00000022"/>
    <w:multiLevelType w:val="multilevel"/>
    <w:tmpl w:val="00000022"/>
    <w:name w:val="WW8Num35"/>
    <w:lvl w:ilvl="0">
      <w:start w:val="1"/>
      <w:numFmt w:val="bullet"/>
      <w:lvlText w:val="•"/>
      <w:lvlJc w:val="left"/>
      <w:pPr>
        <w:tabs>
          <w:tab w:val="num" w:pos="0"/>
        </w:tabs>
        <w:ind w:left="720" w:hanging="360"/>
      </w:pPr>
      <w:rPr>
        <w:rFonts w:ascii="Arial" w:hAnsi="Arial" w:cs="Arial"/>
        <w:b w:val="0"/>
        <w:i w:val="0"/>
        <w:strike w:val="0"/>
        <w:dstrike w:val="0"/>
        <w:color w:val="000000"/>
        <w:position w:val="0"/>
        <w:sz w:val="24"/>
        <w:szCs w:val="24"/>
        <w:u w:val="none" w:color="000000"/>
        <w:shd w:val="clear" w:color="auto" w:fill="auto"/>
        <w:vertAlign w:val="baseline"/>
        <w:lang w:val="en-U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nsid w:val="00000023"/>
    <w:multiLevelType w:val="multilevel"/>
    <w:tmpl w:val="00000023"/>
    <w:name w:val="WW8Num37"/>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nsid w:val="00000024"/>
    <w:multiLevelType w:val="multilevel"/>
    <w:tmpl w:val="00000024"/>
    <w:name w:val="WW8Num38"/>
    <w:lvl w:ilvl="0">
      <w:start w:val="1"/>
      <w:numFmt w:val="decimal"/>
      <w:lvlText w:val="%1."/>
      <w:lvlJc w:val="left"/>
      <w:pPr>
        <w:tabs>
          <w:tab w:val="num" w:pos="0"/>
        </w:tabs>
        <w:ind w:left="720" w:hanging="360"/>
      </w:pPr>
      <w:rPr>
        <w:rFonts w:ascii="Book Antiqua" w:hAnsi="Book Antiqua" w:cs="Book Antiqua" w:hint="default"/>
        <w:sz w:val="22"/>
        <w:szCs w:val="22"/>
        <w:lang w:val="sr-Cyrl-CS"/>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7">
    <w:nsid w:val="00000025"/>
    <w:multiLevelType w:val="multilevel"/>
    <w:tmpl w:val="00000025"/>
    <w:name w:val="WW8Num39"/>
    <w:lvl w:ilvl="0">
      <w:start w:val="1"/>
      <w:numFmt w:val="bullet"/>
      <w:lvlText w:val=""/>
      <w:lvlJc w:val="left"/>
      <w:pPr>
        <w:tabs>
          <w:tab w:val="num" w:pos="0"/>
        </w:tabs>
        <w:ind w:left="720" w:hanging="360"/>
      </w:pPr>
      <w:rPr>
        <w:rFonts w:ascii="Symbol" w:hAnsi="Symbol" w:cs="Symbol" w:hint="default"/>
        <w:kern w:val="2"/>
        <w:sz w:val="22"/>
        <w:szCs w:val="22"/>
        <w:lang w:val="sr-Cyrl-C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kern w:val="2"/>
        <w:sz w:val="22"/>
        <w:szCs w:val="22"/>
        <w:lang w:val="sr-Cyrl-CS"/>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kern w:val="2"/>
        <w:sz w:val="22"/>
        <w:szCs w:val="22"/>
        <w:lang w:val="sr-Cyrl-CS"/>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nsid w:val="00000026"/>
    <w:multiLevelType w:val="multilevel"/>
    <w:tmpl w:val="00000026"/>
    <w:name w:val="WW8Num40"/>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9">
    <w:nsid w:val="00000027"/>
    <w:multiLevelType w:val="multilevel"/>
    <w:tmpl w:val="00000027"/>
    <w:name w:val="WW8Num41"/>
    <w:lvl w:ilvl="0">
      <w:start w:val="8"/>
      <w:numFmt w:val="decimal"/>
      <w:lvlText w:val="%1."/>
      <w:lvlJc w:val="left"/>
      <w:pPr>
        <w:tabs>
          <w:tab w:val="num" w:pos="0"/>
        </w:tabs>
        <w:ind w:left="468" w:hanging="360"/>
      </w:pPr>
      <w:rPr>
        <w:rFonts w:cs="Times New Roman" w:hint="default"/>
      </w:rPr>
    </w:lvl>
    <w:lvl w:ilvl="1">
      <w:start w:val="1"/>
      <w:numFmt w:val="lowerLetter"/>
      <w:lvlText w:val="%2."/>
      <w:lvlJc w:val="left"/>
      <w:pPr>
        <w:tabs>
          <w:tab w:val="num" w:pos="0"/>
        </w:tabs>
        <w:ind w:left="1188" w:hanging="360"/>
      </w:pPr>
      <w:rPr>
        <w:rFonts w:cs="Times New Roman"/>
      </w:rPr>
    </w:lvl>
    <w:lvl w:ilvl="2">
      <w:start w:val="1"/>
      <w:numFmt w:val="lowerRoman"/>
      <w:lvlText w:val="%3."/>
      <w:lvlJc w:val="right"/>
      <w:pPr>
        <w:tabs>
          <w:tab w:val="num" w:pos="0"/>
        </w:tabs>
        <w:ind w:left="1908" w:hanging="180"/>
      </w:pPr>
      <w:rPr>
        <w:rFonts w:cs="Times New Roman"/>
      </w:rPr>
    </w:lvl>
    <w:lvl w:ilvl="3">
      <w:start w:val="1"/>
      <w:numFmt w:val="decimal"/>
      <w:lvlText w:val="%4."/>
      <w:lvlJc w:val="left"/>
      <w:pPr>
        <w:tabs>
          <w:tab w:val="num" w:pos="0"/>
        </w:tabs>
        <w:ind w:left="2628" w:hanging="360"/>
      </w:pPr>
      <w:rPr>
        <w:rFonts w:cs="Times New Roman"/>
      </w:rPr>
    </w:lvl>
    <w:lvl w:ilvl="4">
      <w:start w:val="1"/>
      <w:numFmt w:val="lowerLetter"/>
      <w:lvlText w:val="%5."/>
      <w:lvlJc w:val="left"/>
      <w:pPr>
        <w:tabs>
          <w:tab w:val="num" w:pos="0"/>
        </w:tabs>
        <w:ind w:left="3348" w:hanging="360"/>
      </w:pPr>
      <w:rPr>
        <w:rFonts w:cs="Times New Roman"/>
      </w:rPr>
    </w:lvl>
    <w:lvl w:ilvl="5">
      <w:start w:val="1"/>
      <w:numFmt w:val="lowerRoman"/>
      <w:lvlText w:val="%6."/>
      <w:lvlJc w:val="right"/>
      <w:pPr>
        <w:tabs>
          <w:tab w:val="num" w:pos="0"/>
        </w:tabs>
        <w:ind w:left="4068" w:hanging="180"/>
      </w:pPr>
      <w:rPr>
        <w:rFonts w:cs="Times New Roman"/>
      </w:rPr>
    </w:lvl>
    <w:lvl w:ilvl="6">
      <w:start w:val="1"/>
      <w:numFmt w:val="decimal"/>
      <w:lvlText w:val="%7."/>
      <w:lvlJc w:val="left"/>
      <w:pPr>
        <w:tabs>
          <w:tab w:val="num" w:pos="0"/>
        </w:tabs>
        <w:ind w:left="4788" w:hanging="360"/>
      </w:pPr>
      <w:rPr>
        <w:rFonts w:cs="Times New Roman"/>
      </w:rPr>
    </w:lvl>
    <w:lvl w:ilvl="7">
      <w:start w:val="1"/>
      <w:numFmt w:val="lowerLetter"/>
      <w:lvlText w:val="%8."/>
      <w:lvlJc w:val="left"/>
      <w:pPr>
        <w:tabs>
          <w:tab w:val="num" w:pos="0"/>
        </w:tabs>
        <w:ind w:left="5508" w:hanging="360"/>
      </w:pPr>
      <w:rPr>
        <w:rFonts w:cs="Times New Roman"/>
      </w:rPr>
    </w:lvl>
    <w:lvl w:ilvl="8">
      <w:start w:val="1"/>
      <w:numFmt w:val="lowerRoman"/>
      <w:lvlText w:val="%9."/>
      <w:lvlJc w:val="right"/>
      <w:pPr>
        <w:tabs>
          <w:tab w:val="num" w:pos="0"/>
        </w:tabs>
        <w:ind w:left="6228" w:hanging="180"/>
      </w:pPr>
      <w:rPr>
        <w:rFonts w:cs="Times New Roman"/>
      </w:rPr>
    </w:lvl>
  </w:abstractNum>
  <w:abstractNum w:abstractNumId="40">
    <w:nsid w:val="00000028"/>
    <w:multiLevelType w:val="multilevel"/>
    <w:tmpl w:val="00000028"/>
    <w:name w:val="WW8Num42"/>
    <w:lvl w:ilvl="0">
      <w:numFmt w:val="bullet"/>
      <w:lvlText w:val="-"/>
      <w:lvlJc w:val="left"/>
      <w:pPr>
        <w:tabs>
          <w:tab w:val="num" w:pos="0"/>
        </w:tabs>
        <w:ind w:left="720" w:hanging="360"/>
      </w:pPr>
      <w:rPr>
        <w:rFonts w:ascii="Times New Roman" w:hAnsi="Times New Roman" w:cs="Times New Roman" w:hint="default"/>
        <w:color w:val="000000"/>
        <w:sz w:val="22"/>
        <w:szCs w:val="22"/>
        <w:lang w:val="sr-Cyrl-R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nsid w:val="00000029"/>
    <w:multiLevelType w:val="multilevel"/>
    <w:tmpl w:val="00000029"/>
    <w:name w:val="WW8Num43"/>
    <w:lvl w:ilvl="0">
      <w:start w:val="1"/>
      <w:numFmt w:val="bullet"/>
      <w:lvlText w:val=""/>
      <w:lvlJc w:val="left"/>
      <w:pPr>
        <w:tabs>
          <w:tab w:val="num" w:pos="0"/>
        </w:tabs>
        <w:ind w:left="720" w:hanging="360"/>
      </w:pPr>
      <w:rPr>
        <w:rFonts w:ascii="Symbol" w:hAnsi="Symbol" w:cs="Symbol" w:hint="default"/>
        <w:sz w:val="22"/>
        <w:szCs w:val="22"/>
        <w:lang w:val="sr-Cyrl-C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22"/>
        <w:szCs w:val="22"/>
        <w:lang w:val="sr-Cyrl-CS"/>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 w:val="22"/>
        <w:szCs w:val="22"/>
        <w:lang w:val="sr-Cyrl-CS"/>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nsid w:val="0000002A"/>
    <w:multiLevelType w:val="multilevel"/>
    <w:tmpl w:val="0000002A"/>
    <w:name w:val="WW8Num44"/>
    <w:lvl w:ilvl="0">
      <w:start w:val="1"/>
      <w:numFmt w:val="decimal"/>
      <w:lvlText w:val="%1."/>
      <w:lvlJc w:val="left"/>
      <w:pPr>
        <w:tabs>
          <w:tab w:val="num" w:pos="0"/>
        </w:tabs>
        <w:ind w:left="468" w:hanging="360"/>
      </w:pPr>
      <w:rPr>
        <w:rFonts w:hint="default"/>
      </w:rPr>
    </w:lvl>
    <w:lvl w:ilvl="1">
      <w:start w:val="1"/>
      <w:numFmt w:val="lowerLetter"/>
      <w:lvlText w:val="%2."/>
      <w:lvlJc w:val="left"/>
      <w:pPr>
        <w:tabs>
          <w:tab w:val="num" w:pos="0"/>
        </w:tabs>
        <w:ind w:left="1188" w:hanging="360"/>
      </w:pPr>
    </w:lvl>
    <w:lvl w:ilvl="2">
      <w:start w:val="1"/>
      <w:numFmt w:val="lowerRoman"/>
      <w:lvlText w:val="%3."/>
      <w:lvlJc w:val="right"/>
      <w:pPr>
        <w:tabs>
          <w:tab w:val="num" w:pos="0"/>
        </w:tabs>
        <w:ind w:left="1908" w:hanging="180"/>
      </w:pPr>
    </w:lvl>
    <w:lvl w:ilvl="3">
      <w:start w:val="1"/>
      <w:numFmt w:val="decimal"/>
      <w:lvlText w:val="%4."/>
      <w:lvlJc w:val="left"/>
      <w:pPr>
        <w:tabs>
          <w:tab w:val="num" w:pos="0"/>
        </w:tabs>
        <w:ind w:left="2628" w:hanging="360"/>
      </w:pPr>
    </w:lvl>
    <w:lvl w:ilvl="4">
      <w:start w:val="1"/>
      <w:numFmt w:val="lowerLetter"/>
      <w:lvlText w:val="%5."/>
      <w:lvlJc w:val="left"/>
      <w:pPr>
        <w:tabs>
          <w:tab w:val="num" w:pos="0"/>
        </w:tabs>
        <w:ind w:left="3348" w:hanging="360"/>
      </w:pPr>
    </w:lvl>
    <w:lvl w:ilvl="5">
      <w:start w:val="1"/>
      <w:numFmt w:val="lowerRoman"/>
      <w:lvlText w:val="%6."/>
      <w:lvlJc w:val="right"/>
      <w:pPr>
        <w:tabs>
          <w:tab w:val="num" w:pos="0"/>
        </w:tabs>
        <w:ind w:left="4068" w:hanging="180"/>
      </w:pPr>
    </w:lvl>
    <w:lvl w:ilvl="6">
      <w:start w:val="1"/>
      <w:numFmt w:val="decimal"/>
      <w:lvlText w:val="%7."/>
      <w:lvlJc w:val="left"/>
      <w:pPr>
        <w:tabs>
          <w:tab w:val="num" w:pos="0"/>
        </w:tabs>
        <w:ind w:left="4788" w:hanging="360"/>
      </w:pPr>
    </w:lvl>
    <w:lvl w:ilvl="7">
      <w:start w:val="1"/>
      <w:numFmt w:val="lowerLetter"/>
      <w:lvlText w:val="%8."/>
      <w:lvlJc w:val="left"/>
      <w:pPr>
        <w:tabs>
          <w:tab w:val="num" w:pos="0"/>
        </w:tabs>
        <w:ind w:left="5508" w:hanging="360"/>
      </w:pPr>
    </w:lvl>
    <w:lvl w:ilvl="8">
      <w:start w:val="1"/>
      <w:numFmt w:val="lowerRoman"/>
      <w:lvlText w:val="%9."/>
      <w:lvlJc w:val="right"/>
      <w:pPr>
        <w:tabs>
          <w:tab w:val="num" w:pos="0"/>
        </w:tabs>
        <w:ind w:left="6228" w:hanging="180"/>
      </w:pPr>
    </w:lvl>
  </w:abstractNum>
  <w:abstractNum w:abstractNumId="43">
    <w:nsid w:val="0000002B"/>
    <w:multiLevelType w:val="multilevel"/>
    <w:tmpl w:val="0000002B"/>
    <w:name w:val="WW8Num45"/>
    <w:lvl w:ilvl="0">
      <w:start w:val="1"/>
      <w:numFmt w:val="bullet"/>
      <w:lvlText w:val=""/>
      <w:lvlJc w:val="left"/>
      <w:pPr>
        <w:tabs>
          <w:tab w:val="num" w:pos="0"/>
        </w:tabs>
        <w:ind w:left="720" w:hanging="360"/>
      </w:pPr>
      <w:rPr>
        <w:rFonts w:ascii="Symbol" w:hAnsi="Symbol" w:cs="Symbol" w:hint="default"/>
        <w:szCs w:val="20"/>
        <w:lang w:val="en-U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Cs w:val="20"/>
        <w:lang w:val="en-US"/>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Cs w:val="20"/>
        <w:lang w:val="en-US"/>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nsid w:val="0000002C"/>
    <w:multiLevelType w:val="multilevel"/>
    <w:tmpl w:val="0000002C"/>
    <w:name w:val="WW8Num46"/>
    <w:lvl w:ilvl="0">
      <w:numFmt w:val="bullet"/>
      <w:lvlText w:val="-"/>
      <w:lvlJc w:val="left"/>
      <w:pPr>
        <w:tabs>
          <w:tab w:val="num" w:pos="0"/>
        </w:tabs>
        <w:ind w:left="720" w:hanging="360"/>
      </w:pPr>
      <w:rPr>
        <w:rFonts w:ascii="Times New Roman" w:hAnsi="Times New Roman" w:cs="Times New Roman" w:hint="default"/>
        <w:sz w:val="22"/>
        <w:szCs w:val="22"/>
        <w:lang w:val="sr-Cyrl-R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5">
    <w:nsid w:val="0000002D"/>
    <w:multiLevelType w:val="multilevel"/>
    <w:tmpl w:val="0000002D"/>
    <w:name w:val="WW8Num47"/>
    <w:lvl w:ilvl="0">
      <w:start w:val="2"/>
      <w:numFmt w:val="bullet"/>
      <w:lvlText w:val="-"/>
      <w:lvlJc w:val="left"/>
      <w:pPr>
        <w:tabs>
          <w:tab w:val="num" w:pos="0"/>
        </w:tabs>
        <w:ind w:left="720" w:hanging="360"/>
      </w:pPr>
      <w:rPr>
        <w:rFonts w:ascii="Book Antiqua" w:hAnsi="Book Antiqua" w:cs="Book Antiqua" w:hint="default"/>
        <w:sz w:val="22"/>
        <w:szCs w:val="22"/>
        <w:lang w:val="sr-Cyrl-C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6">
    <w:nsid w:val="0000002E"/>
    <w:multiLevelType w:val="multilevel"/>
    <w:tmpl w:val="0000002E"/>
    <w:name w:val="WW8Num48"/>
    <w:lvl w:ilvl="0">
      <w:start w:val="1"/>
      <w:numFmt w:val="bullet"/>
      <w:lvlText w:val=""/>
      <w:lvlJc w:val="left"/>
      <w:pPr>
        <w:tabs>
          <w:tab w:val="num" w:pos="1080"/>
        </w:tabs>
        <w:ind w:left="1080" w:hanging="360"/>
      </w:pPr>
      <w:rPr>
        <w:rFonts w:ascii="Symbol" w:hAnsi="Symbol" w:cs="Symbol" w:hint="default"/>
        <w:sz w:val="22"/>
        <w:szCs w:val="22"/>
        <w:lang w:val="sr-Cyrl-CS"/>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sz w:val="22"/>
        <w:szCs w:val="22"/>
        <w:lang w:val="sr-Cyrl-CS"/>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sz w:val="22"/>
        <w:szCs w:val="22"/>
        <w:lang w:val="sr-Cyrl-CS"/>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47">
    <w:nsid w:val="0000002F"/>
    <w:multiLevelType w:val="multilevel"/>
    <w:tmpl w:val="0000002F"/>
    <w:name w:val="WW8Num49"/>
    <w:lvl w:ilvl="0">
      <w:start w:val="1"/>
      <w:numFmt w:val="bullet"/>
      <w:lvlText w:val=""/>
      <w:lvlJc w:val="left"/>
      <w:pPr>
        <w:tabs>
          <w:tab w:val="num" w:pos="0"/>
        </w:tabs>
        <w:ind w:left="760" w:hanging="360"/>
      </w:pPr>
      <w:rPr>
        <w:rFonts w:ascii="Symbol" w:hAnsi="Symbol" w:cs="Symbol" w:hint="default"/>
        <w:szCs w:val="20"/>
        <w:lang w:val="en-U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Cs w:val="20"/>
        <w:lang w:val="en-US"/>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Cs w:val="20"/>
        <w:lang w:val="en-US"/>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8">
    <w:nsid w:val="00000030"/>
    <w:multiLevelType w:val="multilevel"/>
    <w:tmpl w:val="00000030"/>
    <w:name w:val="WW8Num50"/>
    <w:lvl w:ilvl="0">
      <w:start w:val="1"/>
      <w:numFmt w:val="decimal"/>
      <w:lvlText w:val="%1."/>
      <w:lvlJc w:val="left"/>
      <w:pPr>
        <w:tabs>
          <w:tab w:val="num" w:pos="0"/>
        </w:tabs>
        <w:ind w:left="720" w:hanging="360"/>
      </w:pPr>
      <w:rPr>
        <w:rFonts w:hint="default"/>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nsid w:val="00000031"/>
    <w:multiLevelType w:val="multilevel"/>
    <w:tmpl w:val="00000031"/>
    <w:name w:val="WW8Num51"/>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nsid w:val="00000032"/>
    <w:multiLevelType w:val="multilevel"/>
    <w:tmpl w:val="00000032"/>
    <w:name w:val="WW8Num52"/>
    <w:lvl w:ilvl="0">
      <w:start w:val="1"/>
      <w:numFmt w:val="decimal"/>
      <w:lvlText w:val="%1."/>
      <w:lvlJc w:val="left"/>
      <w:pPr>
        <w:tabs>
          <w:tab w:val="num" w:pos="0"/>
        </w:tabs>
        <w:ind w:left="720" w:hanging="360"/>
      </w:pPr>
      <w:rPr>
        <w:rFonts w:ascii="Book Antiqua" w:hAnsi="Book Antiqua" w:cs="Book Antiqua" w:hint="default"/>
        <w:bCs/>
        <w:color w:val="000000"/>
        <w:sz w:val="22"/>
        <w:szCs w:val="22"/>
        <w:lang w:val="sr-Cyrl-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nsid w:val="00000033"/>
    <w:multiLevelType w:val="multilevel"/>
    <w:tmpl w:val="00000033"/>
    <w:name w:val="WW8Num53"/>
    <w:lvl w:ilvl="0">
      <w:start w:val="1"/>
      <w:numFmt w:val="bullet"/>
      <w:lvlText w:val=""/>
      <w:lvlJc w:val="left"/>
      <w:pPr>
        <w:tabs>
          <w:tab w:val="num" w:pos="0"/>
        </w:tabs>
        <w:ind w:left="720" w:hanging="360"/>
      </w:pPr>
      <w:rPr>
        <w:rFonts w:ascii="Symbol" w:hAnsi="Symbol" w:cs="Symbol" w:hint="default"/>
        <w:sz w:val="22"/>
        <w:szCs w:val="22"/>
        <w:lang w:val="sr-Cyrl-C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22"/>
        <w:szCs w:val="22"/>
        <w:lang w:val="sr-Cyrl-CS"/>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 w:val="22"/>
        <w:szCs w:val="22"/>
        <w:lang w:val="sr-Cyrl-CS"/>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2">
    <w:nsid w:val="00000034"/>
    <w:multiLevelType w:val="singleLevel"/>
    <w:tmpl w:val="00000034"/>
    <w:name w:val="WW8Num54"/>
    <w:lvl w:ilvl="0">
      <w:start w:val="1"/>
      <w:numFmt w:val="decimal"/>
      <w:suff w:val="space"/>
      <w:lvlText w:val="%1."/>
      <w:lvlJc w:val="left"/>
      <w:pPr>
        <w:tabs>
          <w:tab w:val="num" w:pos="0"/>
        </w:tabs>
        <w:ind w:left="0" w:firstLine="0"/>
      </w:pPr>
    </w:lvl>
  </w:abstractNum>
  <w:abstractNum w:abstractNumId="53">
    <w:nsid w:val="00000035"/>
    <w:multiLevelType w:val="multilevel"/>
    <w:tmpl w:val="00000035"/>
    <w:name w:val="WW8Num55"/>
    <w:lvl w:ilvl="0">
      <w:numFmt w:val="bullet"/>
      <w:lvlText w:val="-"/>
      <w:lvlJc w:val="left"/>
      <w:pPr>
        <w:tabs>
          <w:tab w:val="num" w:pos="0"/>
        </w:tabs>
        <w:ind w:left="720" w:hanging="360"/>
      </w:pPr>
      <w:rPr>
        <w:rFonts w:ascii="Times New Roman" w:hAnsi="Times New Roman" w:cs="Times New Roman" w:hint="default"/>
        <w:sz w:val="22"/>
        <w:szCs w:val="22"/>
        <w:lang w:val="sr-Cyrl-R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4">
    <w:nsid w:val="00000036"/>
    <w:multiLevelType w:val="multilevel"/>
    <w:tmpl w:val="00000036"/>
    <w:name w:val="WW8Num56"/>
    <w:lvl w:ilvl="0">
      <w:numFmt w:val="bullet"/>
      <w:lvlText w:val="-"/>
      <w:lvlJc w:val="left"/>
      <w:pPr>
        <w:tabs>
          <w:tab w:val="num" w:pos="0"/>
        </w:tabs>
        <w:ind w:left="714" w:hanging="360"/>
      </w:pPr>
      <w:rPr>
        <w:rFonts w:ascii="Times New Roman" w:hAnsi="Times New Roman" w:cs="Times New Roman" w:hint="default"/>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5">
    <w:nsid w:val="00000037"/>
    <w:multiLevelType w:val="multilevel"/>
    <w:tmpl w:val="00000037"/>
    <w:name w:val="WW8Num57"/>
    <w:lvl w:ilvl="0">
      <w:numFmt w:val="bullet"/>
      <w:lvlText w:val="-"/>
      <w:lvlJc w:val="left"/>
      <w:pPr>
        <w:tabs>
          <w:tab w:val="num" w:pos="0"/>
        </w:tabs>
        <w:ind w:left="720" w:hanging="360"/>
      </w:pPr>
      <w:rPr>
        <w:rFonts w:ascii="Times New Roman" w:hAnsi="Times New Roman" w:cs="Times New Roman" w:hint="default"/>
        <w:sz w:val="22"/>
        <w:szCs w:val="22"/>
        <w:lang w:val="sr-Cyrl-C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6">
    <w:nsid w:val="00000038"/>
    <w:multiLevelType w:val="multilevel"/>
    <w:tmpl w:val="00000038"/>
    <w:name w:val="WW8Num58"/>
    <w:lvl w:ilvl="0">
      <w:numFmt w:val="bullet"/>
      <w:lvlText w:val="•"/>
      <w:lvlJc w:val="left"/>
      <w:pPr>
        <w:tabs>
          <w:tab w:val="num" w:pos="0"/>
        </w:tabs>
        <w:ind w:left="720" w:hanging="360"/>
      </w:pPr>
      <w:rPr>
        <w:rFonts w:ascii="Times New Roman" w:hAnsi="Times New Roman" w:cs="Times New Roman"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7">
    <w:nsid w:val="00000039"/>
    <w:multiLevelType w:val="multilevel"/>
    <w:tmpl w:val="00000039"/>
    <w:name w:val="WW8Num59"/>
    <w:lvl w:ilvl="0">
      <w:start w:val="2"/>
      <w:numFmt w:val="bullet"/>
      <w:lvlText w:val="-"/>
      <w:lvlJc w:val="left"/>
      <w:pPr>
        <w:tabs>
          <w:tab w:val="num" w:pos="0"/>
        </w:tabs>
        <w:ind w:left="720" w:hanging="360"/>
      </w:pPr>
      <w:rPr>
        <w:rFonts w:ascii="Book Antiqua" w:hAnsi="Book Antiqua" w:cs="Book Antiqua" w:hint="default"/>
        <w:sz w:val="22"/>
        <w:szCs w:val="22"/>
        <w:lang w:val="sr-Cyrl-C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8">
    <w:nsid w:val="0000003A"/>
    <w:multiLevelType w:val="multilevel"/>
    <w:tmpl w:val="0000003A"/>
    <w:name w:val="WW8Num60"/>
    <w:lvl w:ilvl="0">
      <w:start w:val="1"/>
      <w:numFmt w:val="decimal"/>
      <w:lvlText w:val="%1."/>
      <w:lvlJc w:val="left"/>
      <w:pPr>
        <w:tabs>
          <w:tab w:val="num" w:pos="0"/>
        </w:tabs>
        <w:ind w:left="720" w:hanging="360"/>
      </w:pPr>
      <w:rPr>
        <w:rFonts w:cs="Book Antiqua" w:hint="default"/>
        <w:lang w:val="sr-Cyrl-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nsid w:val="0000003B"/>
    <w:multiLevelType w:val="multilevel"/>
    <w:tmpl w:val="0000003B"/>
    <w:name w:val="WW8Num61"/>
    <w:lvl w:ilvl="0">
      <w:start w:val="1"/>
      <w:numFmt w:val="bullet"/>
      <w:lvlText w:val=""/>
      <w:lvlJc w:val="left"/>
      <w:pPr>
        <w:tabs>
          <w:tab w:val="num" w:pos="0"/>
        </w:tabs>
        <w:ind w:left="720" w:hanging="360"/>
      </w:pPr>
      <w:rPr>
        <w:rFonts w:ascii="Symbol" w:hAnsi="Symbol" w:cs="Symbol" w:hint="default"/>
        <w:color w:val="000000"/>
        <w:sz w:val="22"/>
        <w:szCs w:val="22"/>
        <w:lang w:val="sr-Cyrl-C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lang w:val="sr-Cyrl-CS"/>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lang w:val="sr-Cyrl-CS"/>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0">
    <w:nsid w:val="0000003C"/>
    <w:multiLevelType w:val="multilevel"/>
    <w:tmpl w:val="0000003C"/>
    <w:name w:val="WW8Num62"/>
    <w:lvl w:ilvl="0">
      <w:start w:val="1"/>
      <w:numFmt w:val="decimal"/>
      <w:lvlText w:val="%1."/>
      <w:lvlJc w:val="left"/>
      <w:pPr>
        <w:tabs>
          <w:tab w:val="num" w:pos="0"/>
        </w:tabs>
        <w:ind w:left="1080" w:hanging="360"/>
      </w:pPr>
      <w:rPr>
        <w:rFonts w:eastAsia="Calibri" w:cs="Book Antiqua"/>
        <w:sz w:val="22"/>
        <w:szCs w:val="22"/>
        <w:lang w:val="en-U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nsid w:val="0000003D"/>
    <w:multiLevelType w:val="multilevel"/>
    <w:tmpl w:val="0000003D"/>
    <w:name w:val="WW8Num63"/>
    <w:lvl w:ilvl="0">
      <w:start w:val="1"/>
      <w:numFmt w:val="bullet"/>
      <w:lvlText w:val=""/>
      <w:lvlJc w:val="left"/>
      <w:pPr>
        <w:tabs>
          <w:tab w:val="num" w:pos="0"/>
        </w:tabs>
        <w:ind w:left="720" w:hanging="360"/>
      </w:pPr>
      <w:rPr>
        <w:rFonts w:ascii="Symbol" w:hAnsi="Symbol" w:cs="Symbol" w:hint="default"/>
        <w:szCs w:val="20"/>
        <w:lang w:val="sr-Cyrl-C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Cs w:val="20"/>
        <w:lang w:val="sr-Cyrl-CS"/>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Cs w:val="20"/>
        <w:lang w:val="sr-Cyrl-CS"/>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2">
    <w:nsid w:val="0000003E"/>
    <w:multiLevelType w:val="multilevel"/>
    <w:tmpl w:val="0000003E"/>
    <w:name w:val="WW8Num64"/>
    <w:lvl w:ilvl="0">
      <w:start w:val="1"/>
      <w:numFmt w:val="bullet"/>
      <w:lvlText w:val=""/>
      <w:lvlJc w:val="left"/>
      <w:pPr>
        <w:tabs>
          <w:tab w:val="num" w:pos="0"/>
        </w:tabs>
        <w:ind w:left="720" w:hanging="360"/>
      </w:pPr>
      <w:rPr>
        <w:rFonts w:ascii="Symbol" w:hAnsi="Symbol" w:cs="Symbol" w:hint="default"/>
        <w:szCs w:val="20"/>
        <w:lang w:val="en-U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Cs w:val="20"/>
        <w:lang w:val="en-US"/>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Cs w:val="20"/>
        <w:lang w:val="en-US"/>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3">
    <w:nsid w:val="0000003F"/>
    <w:multiLevelType w:val="multilevel"/>
    <w:tmpl w:val="0000003F"/>
    <w:name w:val="WW8Num65"/>
    <w:lvl w:ilvl="0">
      <w:start w:val="5"/>
      <w:numFmt w:val="bullet"/>
      <w:lvlText w:val="-"/>
      <w:lvlJc w:val="left"/>
      <w:pPr>
        <w:tabs>
          <w:tab w:val="num" w:pos="480"/>
        </w:tabs>
        <w:ind w:left="480" w:hanging="360"/>
      </w:pPr>
      <w:rPr>
        <w:rFonts w:ascii="Times New Roman" w:hAnsi="Times New Roman" w:cs="Times New Roman" w:hint="default"/>
        <w:sz w:val="22"/>
        <w:szCs w:val="22"/>
        <w:lang w:val="sr-Cyrl-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4">
    <w:nsid w:val="00000040"/>
    <w:multiLevelType w:val="multilevel"/>
    <w:tmpl w:val="00000040"/>
    <w:name w:val="WW8Num66"/>
    <w:lvl w:ilvl="0">
      <w:numFmt w:val="bullet"/>
      <w:lvlText w:val="•"/>
      <w:lvlJc w:val="left"/>
      <w:pPr>
        <w:tabs>
          <w:tab w:val="num" w:pos="0"/>
        </w:tabs>
        <w:ind w:left="720" w:hanging="360"/>
      </w:pPr>
      <w:rPr>
        <w:rFonts w:ascii="Times New Roman" w:hAnsi="Times New Roman" w:cs="Times New Roman" w:hint="default"/>
        <w:color w:val="000000"/>
        <w:sz w:val="22"/>
        <w:szCs w:val="22"/>
        <w:lang w:val="sr-Cyrl-R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5">
    <w:nsid w:val="00000041"/>
    <w:multiLevelType w:val="multilevel"/>
    <w:tmpl w:val="00000041"/>
    <w:name w:val="WW8Num67"/>
    <w:lvl w:ilvl="0">
      <w:start w:val="1"/>
      <w:numFmt w:val="bullet"/>
      <w:lvlText w:val=""/>
      <w:lvlJc w:val="left"/>
      <w:pPr>
        <w:tabs>
          <w:tab w:val="num" w:pos="0"/>
        </w:tabs>
        <w:ind w:left="1160" w:hanging="360"/>
      </w:pPr>
      <w:rPr>
        <w:rFonts w:ascii="Symbol" w:hAnsi="Symbol" w:cs="Symbol" w:hint="default"/>
        <w:color w:val="000000"/>
        <w:kern w:val="2"/>
        <w:sz w:val="22"/>
        <w:szCs w:val="22"/>
        <w:lang w:val="sr-Cyrl-RS"/>
      </w:rPr>
    </w:lvl>
    <w:lvl w:ilvl="1">
      <w:start w:val="1"/>
      <w:numFmt w:val="bullet"/>
      <w:lvlText w:val="o"/>
      <w:lvlJc w:val="left"/>
      <w:pPr>
        <w:tabs>
          <w:tab w:val="num" w:pos="0"/>
        </w:tabs>
        <w:ind w:left="1880" w:hanging="360"/>
      </w:pPr>
      <w:rPr>
        <w:rFonts w:ascii="Courier New" w:hAnsi="Courier New" w:cs="Courier New" w:hint="default"/>
      </w:rPr>
    </w:lvl>
    <w:lvl w:ilvl="2">
      <w:start w:val="1"/>
      <w:numFmt w:val="bullet"/>
      <w:lvlText w:val=""/>
      <w:lvlJc w:val="left"/>
      <w:pPr>
        <w:tabs>
          <w:tab w:val="num" w:pos="0"/>
        </w:tabs>
        <w:ind w:left="2600" w:hanging="360"/>
      </w:pPr>
      <w:rPr>
        <w:rFonts w:ascii="Wingdings" w:hAnsi="Wingdings" w:cs="Wingdings" w:hint="default"/>
      </w:rPr>
    </w:lvl>
    <w:lvl w:ilvl="3">
      <w:start w:val="1"/>
      <w:numFmt w:val="bullet"/>
      <w:lvlText w:val=""/>
      <w:lvlJc w:val="left"/>
      <w:pPr>
        <w:tabs>
          <w:tab w:val="num" w:pos="0"/>
        </w:tabs>
        <w:ind w:left="3320" w:hanging="360"/>
      </w:pPr>
      <w:rPr>
        <w:rFonts w:ascii="Symbol" w:hAnsi="Symbol" w:cs="Symbol" w:hint="default"/>
        <w:color w:val="000000"/>
        <w:kern w:val="2"/>
        <w:sz w:val="22"/>
        <w:szCs w:val="22"/>
        <w:lang w:val="sr-Cyrl-RS"/>
      </w:rPr>
    </w:lvl>
    <w:lvl w:ilvl="4">
      <w:start w:val="1"/>
      <w:numFmt w:val="bullet"/>
      <w:lvlText w:val="o"/>
      <w:lvlJc w:val="left"/>
      <w:pPr>
        <w:tabs>
          <w:tab w:val="num" w:pos="0"/>
        </w:tabs>
        <w:ind w:left="4040" w:hanging="360"/>
      </w:pPr>
      <w:rPr>
        <w:rFonts w:ascii="Courier New" w:hAnsi="Courier New" w:cs="Courier New" w:hint="default"/>
      </w:rPr>
    </w:lvl>
    <w:lvl w:ilvl="5">
      <w:start w:val="1"/>
      <w:numFmt w:val="bullet"/>
      <w:lvlText w:val=""/>
      <w:lvlJc w:val="left"/>
      <w:pPr>
        <w:tabs>
          <w:tab w:val="num" w:pos="0"/>
        </w:tabs>
        <w:ind w:left="4760" w:hanging="360"/>
      </w:pPr>
      <w:rPr>
        <w:rFonts w:ascii="Wingdings" w:hAnsi="Wingdings" w:cs="Wingdings" w:hint="default"/>
      </w:rPr>
    </w:lvl>
    <w:lvl w:ilvl="6">
      <w:start w:val="1"/>
      <w:numFmt w:val="bullet"/>
      <w:lvlText w:val=""/>
      <w:lvlJc w:val="left"/>
      <w:pPr>
        <w:tabs>
          <w:tab w:val="num" w:pos="0"/>
        </w:tabs>
        <w:ind w:left="5480" w:hanging="360"/>
      </w:pPr>
      <w:rPr>
        <w:rFonts w:ascii="Symbol" w:hAnsi="Symbol" w:cs="Symbol" w:hint="default"/>
        <w:color w:val="000000"/>
        <w:kern w:val="2"/>
        <w:sz w:val="22"/>
        <w:szCs w:val="22"/>
        <w:lang w:val="sr-Cyrl-RS"/>
      </w:rPr>
    </w:lvl>
    <w:lvl w:ilvl="7">
      <w:start w:val="1"/>
      <w:numFmt w:val="bullet"/>
      <w:lvlText w:val="o"/>
      <w:lvlJc w:val="left"/>
      <w:pPr>
        <w:tabs>
          <w:tab w:val="num" w:pos="0"/>
        </w:tabs>
        <w:ind w:left="6200" w:hanging="360"/>
      </w:pPr>
      <w:rPr>
        <w:rFonts w:ascii="Courier New" w:hAnsi="Courier New" w:cs="Courier New" w:hint="default"/>
      </w:rPr>
    </w:lvl>
    <w:lvl w:ilvl="8">
      <w:start w:val="1"/>
      <w:numFmt w:val="bullet"/>
      <w:lvlText w:val=""/>
      <w:lvlJc w:val="left"/>
      <w:pPr>
        <w:tabs>
          <w:tab w:val="num" w:pos="0"/>
        </w:tabs>
        <w:ind w:left="6920" w:hanging="360"/>
      </w:pPr>
      <w:rPr>
        <w:rFonts w:ascii="Wingdings" w:hAnsi="Wingdings" w:cs="Wingdings" w:hint="default"/>
      </w:rPr>
    </w:lvl>
  </w:abstractNum>
  <w:abstractNum w:abstractNumId="66">
    <w:nsid w:val="00000042"/>
    <w:multiLevelType w:val="multilevel"/>
    <w:tmpl w:val="00000042"/>
    <w:name w:val="WW8Num68"/>
    <w:lvl w:ilvl="0">
      <w:start w:val="1"/>
      <w:numFmt w:val="bullet"/>
      <w:lvlText w:val="-"/>
      <w:lvlJc w:val="left"/>
      <w:pPr>
        <w:tabs>
          <w:tab w:val="num" w:pos="170"/>
        </w:tabs>
        <w:ind w:left="170" w:hanging="170"/>
      </w:pPr>
      <w:rPr>
        <w:rFonts w:ascii="Times New Roman" w:hAnsi="Times New Roman" w:cs="Times New Roman" w:hint="default"/>
        <w:sz w:val="22"/>
        <w:szCs w:val="22"/>
        <w:lang w:val="sr-Cyrl-CS"/>
      </w:rPr>
    </w:lvl>
    <w:lvl w:ilvl="1">
      <w:start w:val="1"/>
      <w:numFmt w:val="bullet"/>
      <w:lvlText w:val="-"/>
      <w:lvlJc w:val="left"/>
      <w:pPr>
        <w:tabs>
          <w:tab w:val="num" w:pos="510"/>
        </w:tabs>
        <w:ind w:left="510" w:hanging="226"/>
      </w:pPr>
      <w:rPr>
        <w:rFonts w:ascii="Times New Roman" w:hAnsi="Times New Roman" w:cs="Times New Roman" w:hint="default"/>
        <w:sz w:val="28"/>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7">
    <w:nsid w:val="00000043"/>
    <w:multiLevelType w:val="singleLevel"/>
    <w:tmpl w:val="00000043"/>
    <w:name w:val="WW8Num69"/>
    <w:lvl w:ilvl="0">
      <w:start w:val="1"/>
      <w:numFmt w:val="decimal"/>
      <w:suff w:val="space"/>
      <w:lvlText w:val="%1."/>
      <w:lvlJc w:val="left"/>
      <w:pPr>
        <w:tabs>
          <w:tab w:val="num" w:pos="0"/>
        </w:tabs>
        <w:ind w:left="0" w:firstLine="0"/>
      </w:pPr>
    </w:lvl>
  </w:abstractNum>
  <w:abstractNum w:abstractNumId="68">
    <w:nsid w:val="00000044"/>
    <w:multiLevelType w:val="multilevel"/>
    <w:tmpl w:val="00000044"/>
    <w:name w:val="WW8Num70"/>
    <w:lvl w:ilvl="0">
      <w:start w:val="1"/>
      <w:numFmt w:val="decimal"/>
      <w:lvlText w:val="%1."/>
      <w:lvlJc w:val="left"/>
      <w:pPr>
        <w:tabs>
          <w:tab w:val="num" w:pos="0"/>
        </w:tabs>
        <w:ind w:left="720" w:hanging="360"/>
      </w:pPr>
      <w:rPr>
        <w:rFonts w:cs="Book Antiqua"/>
        <w:sz w:val="22"/>
        <w:szCs w:val="22"/>
        <w:lang w:val="sr-Cyrl-R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nsid w:val="00000045"/>
    <w:multiLevelType w:val="multilevel"/>
    <w:tmpl w:val="00000045"/>
    <w:name w:val="WW8Num72"/>
    <w:lvl w:ilvl="0">
      <w:start w:val="1"/>
      <w:numFmt w:val="decimal"/>
      <w:lvlText w:val="%1."/>
      <w:lvlJc w:val="left"/>
      <w:pPr>
        <w:tabs>
          <w:tab w:val="num" w:pos="0"/>
        </w:tabs>
        <w:ind w:left="720" w:hanging="360"/>
      </w:pPr>
      <w:rPr>
        <w:rFonts w:ascii="Book Antiqua" w:hAnsi="Book Antiqua" w:cs="Book Antiqua" w:hint="default"/>
        <w:color w:val="00000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nsid w:val="00000046"/>
    <w:multiLevelType w:val="multilevel"/>
    <w:tmpl w:val="00000046"/>
    <w:name w:val="WW8Num73"/>
    <w:lvl w:ilvl="0">
      <w:start w:val="1"/>
      <w:numFmt w:val="decimal"/>
      <w:lvlText w:val="%1."/>
      <w:lvlJc w:val="left"/>
      <w:pPr>
        <w:tabs>
          <w:tab w:val="num" w:pos="0"/>
        </w:tabs>
        <w:ind w:left="720" w:hanging="360"/>
      </w:pPr>
      <w:rPr>
        <w:rFonts w:ascii="Book Antiqua" w:eastAsia="Calibri" w:hAnsi="Book Antiqua" w:cs="Book Antiqua" w:hint="default"/>
        <w:b/>
        <w:color w:val="000000"/>
        <w:sz w:val="22"/>
        <w:szCs w:val="22"/>
      </w:rPr>
    </w:lvl>
    <w:lvl w:ilvl="1">
      <w:start w:val="3"/>
      <w:numFmt w:val="decimal"/>
      <w:lvlText w:val="%1.%2."/>
      <w:lvlJc w:val="left"/>
      <w:pPr>
        <w:tabs>
          <w:tab w:val="num" w:pos="0"/>
        </w:tabs>
        <w:ind w:left="1080"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abstractNum w:abstractNumId="71">
    <w:nsid w:val="00000047"/>
    <w:multiLevelType w:val="multilevel"/>
    <w:tmpl w:val="00000047"/>
    <w:name w:val="WW8Num74"/>
    <w:lvl w:ilvl="0">
      <w:start w:val="1"/>
      <w:numFmt w:val="decimal"/>
      <w:lvlText w:val="%1."/>
      <w:lvlJc w:val="left"/>
      <w:pPr>
        <w:tabs>
          <w:tab w:val="num" w:pos="0"/>
        </w:tabs>
        <w:ind w:left="720" w:hanging="360"/>
      </w:pPr>
      <w:rPr>
        <w:rFonts w:ascii="Book Antiqua" w:hAnsi="Book Antiqua" w:cs="Times New Roman" w:hint="default"/>
        <w:color w:val="000000"/>
        <w:sz w:val="22"/>
        <w:szCs w:val="22"/>
        <w:lang w:val="sr-Cyrl-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nsid w:val="00000048"/>
    <w:multiLevelType w:val="multilevel"/>
    <w:tmpl w:val="00000048"/>
    <w:name w:val="WW8Num75"/>
    <w:lvl w:ilvl="0">
      <w:numFmt w:val="bullet"/>
      <w:lvlText w:val="-"/>
      <w:lvlJc w:val="left"/>
      <w:pPr>
        <w:tabs>
          <w:tab w:val="num" w:pos="170"/>
        </w:tabs>
        <w:ind w:left="170" w:hanging="170"/>
      </w:pPr>
      <w:rPr>
        <w:rFonts w:ascii="Times New Roman" w:hAnsi="Times New Roman" w:cs="Times New Roman" w:hint="default"/>
        <w:kern w:val="2"/>
        <w:sz w:val="22"/>
        <w:szCs w:val="22"/>
        <w:lang w:val="sr-Cyrl-CS" w:eastAsia="zh-CN" w:bidi="hi-IN"/>
      </w:rPr>
    </w:lvl>
    <w:lvl w:ilvl="1">
      <w:numFmt w:val="bullet"/>
      <w:lvlText w:val="-"/>
      <w:lvlJc w:val="left"/>
      <w:pPr>
        <w:tabs>
          <w:tab w:val="num" w:pos="510"/>
        </w:tabs>
        <w:ind w:left="510" w:hanging="226"/>
      </w:pPr>
      <w:rPr>
        <w:rFonts w:ascii="Times New Roman" w:hAnsi="Times New Roman" w:cs="Times New Roman" w:hint="default"/>
        <w:sz w:val="28"/>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3">
    <w:nsid w:val="00000049"/>
    <w:multiLevelType w:val="multilevel"/>
    <w:tmpl w:val="00000049"/>
    <w:name w:val="WW8Num76"/>
    <w:lvl w:ilvl="0">
      <w:numFmt w:val="bullet"/>
      <w:lvlText w:val=""/>
      <w:lvlJc w:val="left"/>
      <w:pPr>
        <w:tabs>
          <w:tab w:val="num" w:pos="720"/>
        </w:tabs>
        <w:ind w:left="720" w:hanging="360"/>
      </w:pPr>
      <w:rPr>
        <w:rFonts w:ascii="Symbol" w:hAnsi="Symbol" w:cs="Symbol" w:hint="default"/>
        <w:sz w:val="22"/>
        <w:szCs w:val="22"/>
        <w:lang w:val="sr-Latn-CS" w:eastAsia="sr-Latn-CS"/>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nsid w:val="0000004A"/>
    <w:multiLevelType w:val="multilevel"/>
    <w:tmpl w:val="0000004A"/>
    <w:name w:val="WW8Num77"/>
    <w:lvl w:ilvl="0">
      <w:start w:val="1"/>
      <w:numFmt w:val="decimal"/>
      <w:lvlText w:val="%1."/>
      <w:lvlJc w:val="left"/>
      <w:pPr>
        <w:tabs>
          <w:tab w:val="num" w:pos="720"/>
        </w:tabs>
        <w:ind w:left="720" w:hanging="360"/>
      </w:pPr>
      <w:rPr>
        <w:rFonts w:cs="Times New Roman" w:hint="default"/>
        <w:szCs w:val="20"/>
        <w:lang w:val="sr-Cyrl-CS"/>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nsid w:val="0000004B"/>
    <w:multiLevelType w:val="multilevel"/>
    <w:tmpl w:val="0000004B"/>
    <w:name w:val="WW8Num78"/>
    <w:lvl w:ilvl="0">
      <w:start w:val="1"/>
      <w:numFmt w:val="decimal"/>
      <w:lvlText w:val="%1)"/>
      <w:lvlJc w:val="left"/>
      <w:pPr>
        <w:tabs>
          <w:tab w:val="num" w:pos="720"/>
        </w:tabs>
        <w:ind w:left="720" w:hanging="360"/>
      </w:pPr>
      <w:rPr>
        <w:rFonts w:cs="Times New Roman"/>
        <w:sz w:val="22"/>
        <w:szCs w:val="22"/>
        <w:lang w:val="sr-Cyrl-CS"/>
      </w:rPr>
    </w:lvl>
    <w:lvl w:ilvl="1">
      <w:start w:val="1"/>
      <w:numFmt w:val="lowerLetter"/>
      <w:lvlText w:val="%2."/>
      <w:lvlJc w:val="left"/>
      <w:pPr>
        <w:tabs>
          <w:tab w:val="num" w:pos="1440"/>
        </w:tabs>
        <w:ind w:left="1440" w:hanging="360"/>
      </w:pPr>
      <w:rPr>
        <w:rFonts w:cs="Times New Roman"/>
        <w:sz w:val="22"/>
        <w:szCs w:val="22"/>
        <w:lang w:val="sr-Cyrl-CS"/>
      </w:rPr>
    </w:lvl>
    <w:lvl w:ilvl="2">
      <w:start w:val="1"/>
      <w:numFmt w:val="lowerRoman"/>
      <w:lvlText w:val="%3."/>
      <w:lvlJc w:val="right"/>
      <w:pPr>
        <w:tabs>
          <w:tab w:val="num" w:pos="2160"/>
        </w:tabs>
        <w:ind w:left="2160" w:hanging="180"/>
      </w:pPr>
      <w:rPr>
        <w:rFonts w:cs="Times New Roman"/>
        <w:sz w:val="22"/>
        <w:szCs w:val="22"/>
        <w:lang w:val="sr-Cyrl-CS"/>
      </w:rPr>
    </w:lvl>
    <w:lvl w:ilvl="3">
      <w:start w:val="1"/>
      <w:numFmt w:val="decimal"/>
      <w:lvlText w:val="%4."/>
      <w:lvlJc w:val="left"/>
      <w:pPr>
        <w:tabs>
          <w:tab w:val="num" w:pos="2880"/>
        </w:tabs>
        <w:ind w:left="2880" w:hanging="360"/>
      </w:pPr>
      <w:rPr>
        <w:rFonts w:cs="Times New Roman"/>
        <w:sz w:val="22"/>
        <w:szCs w:val="22"/>
        <w:lang w:val="sr-Cyrl-CS"/>
      </w:rPr>
    </w:lvl>
    <w:lvl w:ilvl="4">
      <w:start w:val="1"/>
      <w:numFmt w:val="lowerLetter"/>
      <w:lvlText w:val="%5."/>
      <w:lvlJc w:val="left"/>
      <w:pPr>
        <w:tabs>
          <w:tab w:val="num" w:pos="3600"/>
        </w:tabs>
        <w:ind w:left="3600" w:hanging="360"/>
      </w:pPr>
      <w:rPr>
        <w:rFonts w:cs="Times New Roman"/>
        <w:sz w:val="22"/>
        <w:szCs w:val="22"/>
        <w:lang w:val="sr-Cyrl-CS"/>
      </w:rPr>
    </w:lvl>
    <w:lvl w:ilvl="5">
      <w:start w:val="1"/>
      <w:numFmt w:val="lowerRoman"/>
      <w:lvlText w:val="%6."/>
      <w:lvlJc w:val="right"/>
      <w:pPr>
        <w:tabs>
          <w:tab w:val="num" w:pos="4320"/>
        </w:tabs>
        <w:ind w:left="4320" w:hanging="180"/>
      </w:pPr>
      <w:rPr>
        <w:rFonts w:cs="Times New Roman"/>
        <w:sz w:val="22"/>
        <w:szCs w:val="22"/>
        <w:lang w:val="sr-Cyrl-CS"/>
      </w:rPr>
    </w:lvl>
    <w:lvl w:ilvl="6">
      <w:start w:val="1"/>
      <w:numFmt w:val="decimal"/>
      <w:lvlText w:val="%7."/>
      <w:lvlJc w:val="left"/>
      <w:pPr>
        <w:tabs>
          <w:tab w:val="num" w:pos="5040"/>
        </w:tabs>
        <w:ind w:left="5040" w:hanging="360"/>
      </w:pPr>
      <w:rPr>
        <w:rFonts w:cs="Times New Roman"/>
        <w:sz w:val="22"/>
        <w:szCs w:val="22"/>
        <w:lang w:val="sr-Cyrl-CS"/>
      </w:rPr>
    </w:lvl>
    <w:lvl w:ilvl="7">
      <w:start w:val="1"/>
      <w:numFmt w:val="lowerLetter"/>
      <w:lvlText w:val="%8."/>
      <w:lvlJc w:val="left"/>
      <w:pPr>
        <w:tabs>
          <w:tab w:val="num" w:pos="5760"/>
        </w:tabs>
        <w:ind w:left="5760" w:hanging="360"/>
      </w:pPr>
      <w:rPr>
        <w:rFonts w:cs="Times New Roman"/>
        <w:sz w:val="22"/>
        <w:szCs w:val="22"/>
        <w:lang w:val="sr-Cyrl-CS"/>
      </w:rPr>
    </w:lvl>
    <w:lvl w:ilvl="8">
      <w:start w:val="1"/>
      <w:numFmt w:val="lowerRoman"/>
      <w:lvlText w:val="%9."/>
      <w:lvlJc w:val="right"/>
      <w:pPr>
        <w:tabs>
          <w:tab w:val="num" w:pos="6480"/>
        </w:tabs>
        <w:ind w:left="6480" w:hanging="180"/>
      </w:pPr>
      <w:rPr>
        <w:rFonts w:cs="Times New Roman"/>
        <w:sz w:val="22"/>
        <w:szCs w:val="22"/>
        <w:lang w:val="sr-Cyrl-CS"/>
      </w:rPr>
    </w:lvl>
  </w:abstractNum>
  <w:abstractNum w:abstractNumId="76">
    <w:nsid w:val="0000004C"/>
    <w:multiLevelType w:val="multilevel"/>
    <w:tmpl w:val="0000004C"/>
    <w:name w:val="WW8Num79"/>
    <w:lvl w:ilvl="0">
      <w:start w:val="1"/>
      <w:numFmt w:val="decimal"/>
      <w:lvlText w:val="%1)"/>
      <w:lvlJc w:val="left"/>
      <w:pPr>
        <w:tabs>
          <w:tab w:val="num" w:pos="720"/>
        </w:tabs>
        <w:ind w:left="720" w:hanging="360"/>
      </w:pPr>
      <w:rPr>
        <w:rFonts w:cs="Times New Roman"/>
        <w:sz w:val="22"/>
        <w:szCs w:val="22"/>
        <w:lang w:val="sr-Cyrl-CS"/>
      </w:rPr>
    </w:lvl>
    <w:lvl w:ilvl="1">
      <w:start w:val="1"/>
      <w:numFmt w:val="lowerLetter"/>
      <w:lvlText w:val="%2."/>
      <w:lvlJc w:val="left"/>
      <w:pPr>
        <w:tabs>
          <w:tab w:val="num" w:pos="1440"/>
        </w:tabs>
        <w:ind w:left="1440" w:hanging="360"/>
      </w:pPr>
      <w:rPr>
        <w:rFonts w:cs="Times New Roman"/>
        <w:sz w:val="22"/>
        <w:szCs w:val="22"/>
        <w:lang w:val="sr-Cyrl-CS"/>
      </w:rPr>
    </w:lvl>
    <w:lvl w:ilvl="2">
      <w:start w:val="1"/>
      <w:numFmt w:val="lowerRoman"/>
      <w:lvlText w:val="%3."/>
      <w:lvlJc w:val="right"/>
      <w:pPr>
        <w:tabs>
          <w:tab w:val="num" w:pos="2160"/>
        </w:tabs>
        <w:ind w:left="2160" w:hanging="180"/>
      </w:pPr>
      <w:rPr>
        <w:rFonts w:cs="Times New Roman"/>
        <w:sz w:val="22"/>
        <w:szCs w:val="22"/>
        <w:lang w:val="sr-Cyrl-CS"/>
      </w:rPr>
    </w:lvl>
    <w:lvl w:ilvl="3">
      <w:start w:val="1"/>
      <w:numFmt w:val="decimal"/>
      <w:lvlText w:val="%4."/>
      <w:lvlJc w:val="left"/>
      <w:pPr>
        <w:tabs>
          <w:tab w:val="num" w:pos="2880"/>
        </w:tabs>
        <w:ind w:left="2880" w:hanging="360"/>
      </w:pPr>
      <w:rPr>
        <w:rFonts w:cs="Times New Roman"/>
        <w:sz w:val="22"/>
        <w:szCs w:val="22"/>
        <w:lang w:val="sr-Cyrl-CS"/>
      </w:rPr>
    </w:lvl>
    <w:lvl w:ilvl="4">
      <w:start w:val="1"/>
      <w:numFmt w:val="lowerLetter"/>
      <w:lvlText w:val="%5."/>
      <w:lvlJc w:val="left"/>
      <w:pPr>
        <w:tabs>
          <w:tab w:val="num" w:pos="3600"/>
        </w:tabs>
        <w:ind w:left="3600" w:hanging="360"/>
      </w:pPr>
      <w:rPr>
        <w:rFonts w:cs="Times New Roman"/>
        <w:sz w:val="22"/>
        <w:szCs w:val="22"/>
        <w:lang w:val="sr-Cyrl-CS"/>
      </w:rPr>
    </w:lvl>
    <w:lvl w:ilvl="5">
      <w:start w:val="1"/>
      <w:numFmt w:val="lowerRoman"/>
      <w:lvlText w:val="%6."/>
      <w:lvlJc w:val="right"/>
      <w:pPr>
        <w:tabs>
          <w:tab w:val="num" w:pos="4320"/>
        </w:tabs>
        <w:ind w:left="4320" w:hanging="180"/>
      </w:pPr>
      <w:rPr>
        <w:rFonts w:cs="Times New Roman"/>
        <w:sz w:val="22"/>
        <w:szCs w:val="22"/>
        <w:lang w:val="sr-Cyrl-CS"/>
      </w:rPr>
    </w:lvl>
    <w:lvl w:ilvl="6">
      <w:start w:val="1"/>
      <w:numFmt w:val="decimal"/>
      <w:lvlText w:val="%7."/>
      <w:lvlJc w:val="left"/>
      <w:pPr>
        <w:tabs>
          <w:tab w:val="num" w:pos="5040"/>
        </w:tabs>
        <w:ind w:left="5040" w:hanging="360"/>
      </w:pPr>
      <w:rPr>
        <w:rFonts w:cs="Times New Roman"/>
        <w:sz w:val="22"/>
        <w:szCs w:val="22"/>
        <w:lang w:val="sr-Cyrl-CS"/>
      </w:rPr>
    </w:lvl>
    <w:lvl w:ilvl="7">
      <w:start w:val="1"/>
      <w:numFmt w:val="lowerLetter"/>
      <w:lvlText w:val="%8."/>
      <w:lvlJc w:val="left"/>
      <w:pPr>
        <w:tabs>
          <w:tab w:val="num" w:pos="5760"/>
        </w:tabs>
        <w:ind w:left="5760" w:hanging="360"/>
      </w:pPr>
      <w:rPr>
        <w:rFonts w:cs="Times New Roman"/>
        <w:sz w:val="22"/>
        <w:szCs w:val="22"/>
        <w:lang w:val="sr-Cyrl-CS"/>
      </w:rPr>
    </w:lvl>
    <w:lvl w:ilvl="8">
      <w:start w:val="1"/>
      <w:numFmt w:val="lowerRoman"/>
      <w:lvlText w:val="%9."/>
      <w:lvlJc w:val="right"/>
      <w:pPr>
        <w:tabs>
          <w:tab w:val="num" w:pos="6480"/>
        </w:tabs>
        <w:ind w:left="6480" w:hanging="180"/>
      </w:pPr>
      <w:rPr>
        <w:rFonts w:cs="Times New Roman"/>
        <w:sz w:val="22"/>
        <w:szCs w:val="22"/>
        <w:lang w:val="sr-Cyrl-CS"/>
      </w:rPr>
    </w:lvl>
  </w:abstractNum>
  <w:abstractNum w:abstractNumId="77">
    <w:nsid w:val="045F6F1C"/>
    <w:multiLevelType w:val="multilevel"/>
    <w:tmpl w:val="846E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nsid w:val="066A4BA0"/>
    <w:multiLevelType w:val="hybridMultilevel"/>
    <w:tmpl w:val="E41E0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0CE00FBA"/>
    <w:multiLevelType w:val="hybridMultilevel"/>
    <w:tmpl w:val="9C5AA52E"/>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0">
    <w:nsid w:val="1013578B"/>
    <w:multiLevelType w:val="hybridMultilevel"/>
    <w:tmpl w:val="4BA8DD1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1">
    <w:nsid w:val="10460A9F"/>
    <w:multiLevelType w:val="hybridMultilevel"/>
    <w:tmpl w:val="3F9CB706"/>
    <w:lvl w:ilvl="0" w:tplc="EA28AF16">
      <w:start w:val="7"/>
      <w:numFmt w:val="decimal"/>
      <w:lvlText w:val="%1."/>
      <w:lvlJc w:val="left"/>
      <w:pPr>
        <w:ind w:left="468" w:hanging="360"/>
      </w:pPr>
      <w:rPr>
        <w:rFonts w:ascii="Book Antiqua" w:hAnsi="Book Antiqua" w:cs="TimesNewRomanPSMT" w:hint="default"/>
      </w:rPr>
    </w:lvl>
    <w:lvl w:ilvl="1" w:tplc="04090019">
      <w:start w:val="1"/>
      <w:numFmt w:val="lowerLetter"/>
      <w:lvlText w:val="%2."/>
      <w:lvlJc w:val="left"/>
      <w:pPr>
        <w:ind w:left="1188" w:hanging="360"/>
      </w:pPr>
      <w:rPr>
        <w:rFonts w:cs="Times New Roman"/>
      </w:rPr>
    </w:lvl>
    <w:lvl w:ilvl="2" w:tplc="0409001B">
      <w:start w:val="1"/>
      <w:numFmt w:val="lowerRoman"/>
      <w:lvlText w:val="%3."/>
      <w:lvlJc w:val="right"/>
      <w:pPr>
        <w:ind w:left="1908" w:hanging="180"/>
      </w:pPr>
      <w:rPr>
        <w:rFonts w:cs="Times New Roman"/>
      </w:rPr>
    </w:lvl>
    <w:lvl w:ilvl="3" w:tplc="0409000F">
      <w:start w:val="1"/>
      <w:numFmt w:val="decimal"/>
      <w:lvlText w:val="%4."/>
      <w:lvlJc w:val="left"/>
      <w:pPr>
        <w:ind w:left="2628" w:hanging="360"/>
      </w:pPr>
      <w:rPr>
        <w:rFonts w:cs="Times New Roman"/>
      </w:rPr>
    </w:lvl>
    <w:lvl w:ilvl="4" w:tplc="04090019">
      <w:start w:val="1"/>
      <w:numFmt w:val="lowerLetter"/>
      <w:lvlText w:val="%5."/>
      <w:lvlJc w:val="left"/>
      <w:pPr>
        <w:ind w:left="3348" w:hanging="360"/>
      </w:pPr>
      <w:rPr>
        <w:rFonts w:cs="Times New Roman"/>
      </w:rPr>
    </w:lvl>
    <w:lvl w:ilvl="5" w:tplc="0409001B">
      <w:start w:val="1"/>
      <w:numFmt w:val="lowerRoman"/>
      <w:lvlText w:val="%6."/>
      <w:lvlJc w:val="right"/>
      <w:pPr>
        <w:ind w:left="4068" w:hanging="180"/>
      </w:pPr>
      <w:rPr>
        <w:rFonts w:cs="Times New Roman"/>
      </w:rPr>
    </w:lvl>
    <w:lvl w:ilvl="6" w:tplc="0409000F">
      <w:start w:val="1"/>
      <w:numFmt w:val="decimal"/>
      <w:lvlText w:val="%7."/>
      <w:lvlJc w:val="left"/>
      <w:pPr>
        <w:ind w:left="4788" w:hanging="360"/>
      </w:pPr>
      <w:rPr>
        <w:rFonts w:cs="Times New Roman"/>
      </w:rPr>
    </w:lvl>
    <w:lvl w:ilvl="7" w:tplc="04090019">
      <w:start w:val="1"/>
      <w:numFmt w:val="lowerLetter"/>
      <w:lvlText w:val="%8."/>
      <w:lvlJc w:val="left"/>
      <w:pPr>
        <w:ind w:left="5508" w:hanging="360"/>
      </w:pPr>
      <w:rPr>
        <w:rFonts w:cs="Times New Roman"/>
      </w:rPr>
    </w:lvl>
    <w:lvl w:ilvl="8" w:tplc="0409001B">
      <w:start w:val="1"/>
      <w:numFmt w:val="lowerRoman"/>
      <w:lvlText w:val="%9."/>
      <w:lvlJc w:val="right"/>
      <w:pPr>
        <w:ind w:left="6228" w:hanging="180"/>
      </w:pPr>
      <w:rPr>
        <w:rFonts w:cs="Times New Roman"/>
      </w:rPr>
    </w:lvl>
  </w:abstractNum>
  <w:abstractNum w:abstractNumId="82">
    <w:nsid w:val="154C28A8"/>
    <w:multiLevelType w:val="hybridMultilevel"/>
    <w:tmpl w:val="ED50D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nsid w:val="1613108B"/>
    <w:multiLevelType w:val="hybridMultilevel"/>
    <w:tmpl w:val="BB702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16B26107"/>
    <w:multiLevelType w:val="hybridMultilevel"/>
    <w:tmpl w:val="4724BC1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5">
    <w:nsid w:val="188E2B52"/>
    <w:multiLevelType w:val="multilevel"/>
    <w:tmpl w:val="188E2B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6">
    <w:nsid w:val="18F1108C"/>
    <w:multiLevelType w:val="multilevel"/>
    <w:tmpl w:val="063A4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1ADB02B1"/>
    <w:multiLevelType w:val="multilevel"/>
    <w:tmpl w:val="BC06B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nsid w:val="204B0924"/>
    <w:multiLevelType w:val="hybridMultilevel"/>
    <w:tmpl w:val="9EBCF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2089505A"/>
    <w:multiLevelType w:val="multilevel"/>
    <w:tmpl w:val="2089505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0">
    <w:nsid w:val="21AF5D28"/>
    <w:multiLevelType w:val="hybridMultilevel"/>
    <w:tmpl w:val="06E041E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1">
    <w:nsid w:val="21C07179"/>
    <w:multiLevelType w:val="multilevel"/>
    <w:tmpl w:val="E834B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nsid w:val="22EA16A4"/>
    <w:multiLevelType w:val="multilevel"/>
    <w:tmpl w:val="6D107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238D16D7"/>
    <w:multiLevelType w:val="multilevel"/>
    <w:tmpl w:val="238D16D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nsid w:val="255021AE"/>
    <w:multiLevelType w:val="multilevel"/>
    <w:tmpl w:val="8E02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25845FBF"/>
    <w:multiLevelType w:val="hybridMultilevel"/>
    <w:tmpl w:val="DFEE6564"/>
    <w:lvl w:ilvl="0" w:tplc="3D182408">
      <w:start w:val="9"/>
      <w:numFmt w:val="decimal"/>
      <w:lvlText w:val="%1."/>
      <w:lvlJc w:val="left"/>
      <w:pPr>
        <w:ind w:left="468" w:hanging="360"/>
      </w:pPr>
      <w:rPr>
        <w:rFonts w:cs="Times New Roman" w:hint="default"/>
      </w:rPr>
    </w:lvl>
    <w:lvl w:ilvl="1" w:tplc="04090019">
      <w:start w:val="1"/>
      <w:numFmt w:val="lowerLetter"/>
      <w:lvlText w:val="%2."/>
      <w:lvlJc w:val="left"/>
      <w:pPr>
        <w:ind w:left="1188" w:hanging="360"/>
      </w:pPr>
      <w:rPr>
        <w:rFonts w:cs="Times New Roman"/>
      </w:rPr>
    </w:lvl>
    <w:lvl w:ilvl="2" w:tplc="0409001B">
      <w:start w:val="1"/>
      <w:numFmt w:val="lowerRoman"/>
      <w:lvlText w:val="%3."/>
      <w:lvlJc w:val="right"/>
      <w:pPr>
        <w:ind w:left="1908" w:hanging="180"/>
      </w:pPr>
      <w:rPr>
        <w:rFonts w:cs="Times New Roman"/>
      </w:rPr>
    </w:lvl>
    <w:lvl w:ilvl="3" w:tplc="0409000F">
      <w:start w:val="1"/>
      <w:numFmt w:val="decimal"/>
      <w:lvlText w:val="%4."/>
      <w:lvlJc w:val="left"/>
      <w:pPr>
        <w:ind w:left="2628" w:hanging="360"/>
      </w:pPr>
      <w:rPr>
        <w:rFonts w:cs="Times New Roman"/>
      </w:rPr>
    </w:lvl>
    <w:lvl w:ilvl="4" w:tplc="04090019">
      <w:start w:val="1"/>
      <w:numFmt w:val="lowerLetter"/>
      <w:lvlText w:val="%5."/>
      <w:lvlJc w:val="left"/>
      <w:pPr>
        <w:ind w:left="3348" w:hanging="360"/>
      </w:pPr>
      <w:rPr>
        <w:rFonts w:cs="Times New Roman"/>
      </w:rPr>
    </w:lvl>
    <w:lvl w:ilvl="5" w:tplc="0409001B">
      <w:start w:val="1"/>
      <w:numFmt w:val="lowerRoman"/>
      <w:lvlText w:val="%6."/>
      <w:lvlJc w:val="right"/>
      <w:pPr>
        <w:ind w:left="4068" w:hanging="180"/>
      </w:pPr>
      <w:rPr>
        <w:rFonts w:cs="Times New Roman"/>
      </w:rPr>
    </w:lvl>
    <w:lvl w:ilvl="6" w:tplc="0409000F">
      <w:start w:val="1"/>
      <w:numFmt w:val="decimal"/>
      <w:lvlText w:val="%7."/>
      <w:lvlJc w:val="left"/>
      <w:pPr>
        <w:ind w:left="4788" w:hanging="360"/>
      </w:pPr>
      <w:rPr>
        <w:rFonts w:cs="Times New Roman"/>
      </w:rPr>
    </w:lvl>
    <w:lvl w:ilvl="7" w:tplc="04090019">
      <w:start w:val="1"/>
      <w:numFmt w:val="lowerLetter"/>
      <w:lvlText w:val="%8."/>
      <w:lvlJc w:val="left"/>
      <w:pPr>
        <w:ind w:left="5508" w:hanging="360"/>
      </w:pPr>
      <w:rPr>
        <w:rFonts w:cs="Times New Roman"/>
      </w:rPr>
    </w:lvl>
    <w:lvl w:ilvl="8" w:tplc="0409001B">
      <w:start w:val="1"/>
      <w:numFmt w:val="lowerRoman"/>
      <w:lvlText w:val="%9."/>
      <w:lvlJc w:val="right"/>
      <w:pPr>
        <w:ind w:left="6228" w:hanging="180"/>
      </w:pPr>
      <w:rPr>
        <w:rFonts w:cs="Times New Roman"/>
      </w:rPr>
    </w:lvl>
  </w:abstractNum>
  <w:abstractNum w:abstractNumId="96">
    <w:nsid w:val="29AC6369"/>
    <w:multiLevelType w:val="multilevel"/>
    <w:tmpl w:val="09A4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nsid w:val="2BD953D9"/>
    <w:multiLevelType w:val="hybridMultilevel"/>
    <w:tmpl w:val="99FE3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2C2D76DB"/>
    <w:multiLevelType w:val="multilevel"/>
    <w:tmpl w:val="211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2E291D9B"/>
    <w:multiLevelType w:val="multilevel"/>
    <w:tmpl w:val="FA68F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nsid w:val="2E356BD3"/>
    <w:multiLevelType w:val="hybridMultilevel"/>
    <w:tmpl w:val="B946487A"/>
    <w:lvl w:ilvl="0" w:tplc="081A000F">
      <w:start w:val="1"/>
      <w:numFmt w:val="bullet"/>
      <w:lvlText w:val=""/>
      <w:lvlJc w:val="left"/>
      <w:pPr>
        <w:tabs>
          <w:tab w:val="num" w:pos="3062"/>
        </w:tabs>
        <w:ind w:left="3062" w:hanging="227"/>
      </w:pPr>
      <w:rPr>
        <w:rFonts w:ascii="Symbol" w:hAnsi="Symbol" w:hint="default"/>
      </w:rPr>
    </w:lvl>
    <w:lvl w:ilvl="1" w:tplc="081A0019">
      <w:start w:val="1"/>
      <w:numFmt w:val="bullet"/>
      <w:lvlText w:val="o"/>
      <w:lvlJc w:val="left"/>
      <w:pPr>
        <w:tabs>
          <w:tab w:val="num" w:pos="1440"/>
        </w:tabs>
        <w:ind w:left="1440" w:hanging="360"/>
      </w:pPr>
      <w:rPr>
        <w:rFonts w:ascii="Courier New" w:hAnsi="Courier New" w:hint="default"/>
      </w:rPr>
    </w:lvl>
    <w:lvl w:ilvl="2" w:tplc="081A001B">
      <w:start w:val="1"/>
      <w:numFmt w:val="bullet"/>
      <w:lvlText w:val=""/>
      <w:lvlJc w:val="left"/>
      <w:pPr>
        <w:tabs>
          <w:tab w:val="num" w:pos="2160"/>
        </w:tabs>
        <w:ind w:left="2160" w:hanging="360"/>
      </w:pPr>
      <w:rPr>
        <w:rFonts w:ascii="Wingdings" w:hAnsi="Wingdings" w:hint="default"/>
      </w:rPr>
    </w:lvl>
    <w:lvl w:ilvl="3" w:tplc="081A000F">
      <w:start w:val="1"/>
      <w:numFmt w:val="bullet"/>
      <w:lvlText w:val=""/>
      <w:lvlJc w:val="left"/>
      <w:pPr>
        <w:tabs>
          <w:tab w:val="num" w:pos="2880"/>
        </w:tabs>
        <w:ind w:left="2880" w:hanging="360"/>
      </w:pPr>
      <w:rPr>
        <w:rFonts w:ascii="Symbol" w:hAnsi="Symbol" w:hint="default"/>
      </w:rPr>
    </w:lvl>
    <w:lvl w:ilvl="4" w:tplc="081A0019">
      <w:start w:val="1"/>
      <w:numFmt w:val="bullet"/>
      <w:lvlText w:val="o"/>
      <w:lvlJc w:val="left"/>
      <w:pPr>
        <w:tabs>
          <w:tab w:val="num" w:pos="3600"/>
        </w:tabs>
        <w:ind w:left="3600" w:hanging="360"/>
      </w:pPr>
      <w:rPr>
        <w:rFonts w:ascii="Courier New" w:hAnsi="Courier New" w:hint="default"/>
      </w:rPr>
    </w:lvl>
    <w:lvl w:ilvl="5" w:tplc="081A001B">
      <w:start w:val="1"/>
      <w:numFmt w:val="bullet"/>
      <w:lvlText w:val=""/>
      <w:lvlJc w:val="left"/>
      <w:pPr>
        <w:tabs>
          <w:tab w:val="num" w:pos="4320"/>
        </w:tabs>
        <w:ind w:left="4320" w:hanging="360"/>
      </w:pPr>
      <w:rPr>
        <w:rFonts w:ascii="Wingdings" w:hAnsi="Wingdings" w:hint="default"/>
      </w:rPr>
    </w:lvl>
    <w:lvl w:ilvl="6" w:tplc="081A000F">
      <w:start w:val="1"/>
      <w:numFmt w:val="bullet"/>
      <w:lvlText w:val=""/>
      <w:lvlJc w:val="left"/>
      <w:pPr>
        <w:tabs>
          <w:tab w:val="num" w:pos="5040"/>
        </w:tabs>
        <w:ind w:left="5040" w:hanging="360"/>
      </w:pPr>
      <w:rPr>
        <w:rFonts w:ascii="Symbol" w:hAnsi="Symbol" w:hint="default"/>
      </w:rPr>
    </w:lvl>
    <w:lvl w:ilvl="7" w:tplc="081A0019">
      <w:start w:val="1"/>
      <w:numFmt w:val="bullet"/>
      <w:lvlText w:val="o"/>
      <w:lvlJc w:val="left"/>
      <w:pPr>
        <w:tabs>
          <w:tab w:val="num" w:pos="5760"/>
        </w:tabs>
        <w:ind w:left="5760" w:hanging="360"/>
      </w:pPr>
      <w:rPr>
        <w:rFonts w:ascii="Courier New" w:hAnsi="Courier New" w:hint="default"/>
      </w:rPr>
    </w:lvl>
    <w:lvl w:ilvl="8" w:tplc="081A001B">
      <w:start w:val="1"/>
      <w:numFmt w:val="bullet"/>
      <w:lvlText w:val=""/>
      <w:lvlJc w:val="left"/>
      <w:pPr>
        <w:tabs>
          <w:tab w:val="num" w:pos="6480"/>
        </w:tabs>
        <w:ind w:left="6480" w:hanging="360"/>
      </w:pPr>
      <w:rPr>
        <w:rFonts w:ascii="Wingdings" w:hAnsi="Wingdings" w:hint="default"/>
      </w:rPr>
    </w:lvl>
  </w:abstractNum>
  <w:abstractNum w:abstractNumId="101">
    <w:nsid w:val="2E3D192F"/>
    <w:multiLevelType w:val="hybridMultilevel"/>
    <w:tmpl w:val="2FC2B67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2">
    <w:nsid w:val="2EE00BF9"/>
    <w:multiLevelType w:val="multilevel"/>
    <w:tmpl w:val="158A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nsid w:val="34DF0C68"/>
    <w:multiLevelType w:val="hybridMultilevel"/>
    <w:tmpl w:val="265032AC"/>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4">
    <w:nsid w:val="3A504A2B"/>
    <w:multiLevelType w:val="multilevel"/>
    <w:tmpl w:val="1834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nsid w:val="3CE678F2"/>
    <w:multiLevelType w:val="multilevel"/>
    <w:tmpl w:val="3CE678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6">
    <w:nsid w:val="3EB02745"/>
    <w:multiLevelType w:val="hybridMultilevel"/>
    <w:tmpl w:val="A91C22DA"/>
    <w:lvl w:ilvl="0" w:tplc="64605192">
      <w:start w:val="8"/>
      <w:numFmt w:val="decimal"/>
      <w:lvlText w:val="%1."/>
      <w:lvlJc w:val="left"/>
      <w:pPr>
        <w:ind w:left="468" w:hanging="360"/>
      </w:pPr>
      <w:rPr>
        <w:rFonts w:cs="Times New Roman" w:hint="default"/>
      </w:rPr>
    </w:lvl>
    <w:lvl w:ilvl="1" w:tplc="04090019">
      <w:start w:val="1"/>
      <w:numFmt w:val="lowerLetter"/>
      <w:lvlText w:val="%2."/>
      <w:lvlJc w:val="left"/>
      <w:pPr>
        <w:ind w:left="1188" w:hanging="360"/>
      </w:pPr>
      <w:rPr>
        <w:rFonts w:cs="Times New Roman"/>
      </w:rPr>
    </w:lvl>
    <w:lvl w:ilvl="2" w:tplc="0409001B">
      <w:start w:val="1"/>
      <w:numFmt w:val="lowerRoman"/>
      <w:lvlText w:val="%3."/>
      <w:lvlJc w:val="right"/>
      <w:pPr>
        <w:ind w:left="1908" w:hanging="180"/>
      </w:pPr>
      <w:rPr>
        <w:rFonts w:cs="Times New Roman"/>
      </w:rPr>
    </w:lvl>
    <w:lvl w:ilvl="3" w:tplc="0409000F">
      <w:start w:val="1"/>
      <w:numFmt w:val="decimal"/>
      <w:lvlText w:val="%4."/>
      <w:lvlJc w:val="left"/>
      <w:pPr>
        <w:ind w:left="2628" w:hanging="360"/>
      </w:pPr>
      <w:rPr>
        <w:rFonts w:cs="Times New Roman"/>
      </w:rPr>
    </w:lvl>
    <w:lvl w:ilvl="4" w:tplc="04090019">
      <w:start w:val="1"/>
      <w:numFmt w:val="lowerLetter"/>
      <w:lvlText w:val="%5."/>
      <w:lvlJc w:val="left"/>
      <w:pPr>
        <w:ind w:left="3348" w:hanging="360"/>
      </w:pPr>
      <w:rPr>
        <w:rFonts w:cs="Times New Roman"/>
      </w:rPr>
    </w:lvl>
    <w:lvl w:ilvl="5" w:tplc="0409001B">
      <w:start w:val="1"/>
      <w:numFmt w:val="lowerRoman"/>
      <w:lvlText w:val="%6."/>
      <w:lvlJc w:val="right"/>
      <w:pPr>
        <w:ind w:left="4068" w:hanging="180"/>
      </w:pPr>
      <w:rPr>
        <w:rFonts w:cs="Times New Roman"/>
      </w:rPr>
    </w:lvl>
    <w:lvl w:ilvl="6" w:tplc="0409000F">
      <w:start w:val="1"/>
      <w:numFmt w:val="decimal"/>
      <w:lvlText w:val="%7."/>
      <w:lvlJc w:val="left"/>
      <w:pPr>
        <w:ind w:left="4788" w:hanging="360"/>
      </w:pPr>
      <w:rPr>
        <w:rFonts w:cs="Times New Roman"/>
      </w:rPr>
    </w:lvl>
    <w:lvl w:ilvl="7" w:tplc="04090019">
      <w:start w:val="1"/>
      <w:numFmt w:val="lowerLetter"/>
      <w:lvlText w:val="%8."/>
      <w:lvlJc w:val="left"/>
      <w:pPr>
        <w:ind w:left="5508" w:hanging="360"/>
      </w:pPr>
      <w:rPr>
        <w:rFonts w:cs="Times New Roman"/>
      </w:rPr>
    </w:lvl>
    <w:lvl w:ilvl="8" w:tplc="0409001B">
      <w:start w:val="1"/>
      <w:numFmt w:val="lowerRoman"/>
      <w:lvlText w:val="%9."/>
      <w:lvlJc w:val="right"/>
      <w:pPr>
        <w:ind w:left="6228" w:hanging="180"/>
      </w:pPr>
      <w:rPr>
        <w:rFonts w:cs="Times New Roman"/>
      </w:rPr>
    </w:lvl>
  </w:abstractNum>
  <w:abstractNum w:abstractNumId="107">
    <w:nsid w:val="406C2DA0"/>
    <w:multiLevelType w:val="multilevel"/>
    <w:tmpl w:val="406C2D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8">
    <w:nsid w:val="42533CE6"/>
    <w:multiLevelType w:val="hybridMultilevel"/>
    <w:tmpl w:val="C7AA4F5C"/>
    <w:lvl w:ilvl="0" w:tplc="F1F02C1E">
      <w:start w:val="1"/>
      <w:numFmt w:val="decimal"/>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109">
    <w:nsid w:val="42F20B69"/>
    <w:multiLevelType w:val="hybridMultilevel"/>
    <w:tmpl w:val="53229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436F37E2"/>
    <w:multiLevelType w:val="hybridMultilevel"/>
    <w:tmpl w:val="344E028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1">
    <w:nsid w:val="44617A42"/>
    <w:multiLevelType w:val="hybridMultilevel"/>
    <w:tmpl w:val="092672F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2">
    <w:nsid w:val="495F14AC"/>
    <w:multiLevelType w:val="hybridMultilevel"/>
    <w:tmpl w:val="67DA8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4EAE337C"/>
    <w:multiLevelType w:val="multilevel"/>
    <w:tmpl w:val="4EAE337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nsid w:val="52B37600"/>
    <w:multiLevelType w:val="hybridMultilevel"/>
    <w:tmpl w:val="5888C8B2"/>
    <w:lvl w:ilvl="0" w:tplc="F3743CFE">
      <w:start w:val="1"/>
      <w:numFmt w:val="decimal"/>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5">
    <w:nsid w:val="54A16535"/>
    <w:multiLevelType w:val="multilevel"/>
    <w:tmpl w:val="BEB47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5A3B5D22"/>
    <w:multiLevelType w:val="multilevel"/>
    <w:tmpl w:val="4B3A5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nsid w:val="5B510648"/>
    <w:multiLevelType w:val="multilevel"/>
    <w:tmpl w:val="4AE45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5C1EDA1A"/>
    <w:multiLevelType w:val="singleLevel"/>
    <w:tmpl w:val="5C1EDA1A"/>
    <w:lvl w:ilvl="0">
      <w:start w:val="6"/>
      <w:numFmt w:val="decimal"/>
      <w:suff w:val="space"/>
      <w:lvlText w:val="%1."/>
      <w:lvlJc w:val="left"/>
    </w:lvl>
  </w:abstractNum>
  <w:abstractNum w:abstractNumId="119">
    <w:nsid w:val="5C684F84"/>
    <w:multiLevelType w:val="multilevel"/>
    <w:tmpl w:val="9AC8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5EF10A0E"/>
    <w:multiLevelType w:val="hybridMultilevel"/>
    <w:tmpl w:val="C29EC1D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1">
    <w:nsid w:val="638191DB"/>
    <w:multiLevelType w:val="singleLevel"/>
    <w:tmpl w:val="638191DB"/>
    <w:lvl w:ilvl="0">
      <w:start w:val="1"/>
      <w:numFmt w:val="decimal"/>
      <w:lvlText w:val="%1."/>
      <w:lvlJc w:val="left"/>
      <w:pPr>
        <w:tabs>
          <w:tab w:val="left" w:pos="312"/>
        </w:tabs>
      </w:pPr>
    </w:lvl>
  </w:abstractNum>
  <w:abstractNum w:abstractNumId="122">
    <w:nsid w:val="63853EE9"/>
    <w:multiLevelType w:val="multilevel"/>
    <w:tmpl w:val="743C8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680C60F5"/>
    <w:multiLevelType w:val="hybridMultilevel"/>
    <w:tmpl w:val="BAF49ABE"/>
    <w:lvl w:ilvl="0" w:tplc="C7C6ACB8">
      <w:start w:val="1"/>
      <w:numFmt w:val="decimal"/>
      <w:lvlText w:val="%1."/>
      <w:lvlJc w:val="left"/>
      <w:pPr>
        <w:ind w:left="874" w:hanging="360"/>
      </w:pPr>
      <w:rPr>
        <w:rFonts w:hint="default"/>
      </w:rPr>
    </w:lvl>
    <w:lvl w:ilvl="1" w:tplc="04090019" w:tentative="1">
      <w:start w:val="1"/>
      <w:numFmt w:val="lowerLetter"/>
      <w:lvlText w:val="%2."/>
      <w:lvlJc w:val="left"/>
      <w:pPr>
        <w:ind w:left="1594" w:hanging="360"/>
      </w:pPr>
    </w:lvl>
    <w:lvl w:ilvl="2" w:tplc="0409001B" w:tentative="1">
      <w:start w:val="1"/>
      <w:numFmt w:val="lowerRoman"/>
      <w:lvlText w:val="%3."/>
      <w:lvlJc w:val="right"/>
      <w:pPr>
        <w:ind w:left="2314" w:hanging="180"/>
      </w:pPr>
    </w:lvl>
    <w:lvl w:ilvl="3" w:tplc="0409000F" w:tentative="1">
      <w:start w:val="1"/>
      <w:numFmt w:val="decimal"/>
      <w:lvlText w:val="%4."/>
      <w:lvlJc w:val="left"/>
      <w:pPr>
        <w:ind w:left="3034" w:hanging="360"/>
      </w:pPr>
    </w:lvl>
    <w:lvl w:ilvl="4" w:tplc="04090019" w:tentative="1">
      <w:start w:val="1"/>
      <w:numFmt w:val="lowerLetter"/>
      <w:lvlText w:val="%5."/>
      <w:lvlJc w:val="left"/>
      <w:pPr>
        <w:ind w:left="3754" w:hanging="360"/>
      </w:pPr>
    </w:lvl>
    <w:lvl w:ilvl="5" w:tplc="0409001B" w:tentative="1">
      <w:start w:val="1"/>
      <w:numFmt w:val="lowerRoman"/>
      <w:lvlText w:val="%6."/>
      <w:lvlJc w:val="right"/>
      <w:pPr>
        <w:ind w:left="4474" w:hanging="180"/>
      </w:pPr>
    </w:lvl>
    <w:lvl w:ilvl="6" w:tplc="0409000F" w:tentative="1">
      <w:start w:val="1"/>
      <w:numFmt w:val="decimal"/>
      <w:lvlText w:val="%7."/>
      <w:lvlJc w:val="left"/>
      <w:pPr>
        <w:ind w:left="5194" w:hanging="360"/>
      </w:pPr>
    </w:lvl>
    <w:lvl w:ilvl="7" w:tplc="04090019" w:tentative="1">
      <w:start w:val="1"/>
      <w:numFmt w:val="lowerLetter"/>
      <w:lvlText w:val="%8."/>
      <w:lvlJc w:val="left"/>
      <w:pPr>
        <w:ind w:left="5914" w:hanging="360"/>
      </w:pPr>
    </w:lvl>
    <w:lvl w:ilvl="8" w:tplc="0409001B" w:tentative="1">
      <w:start w:val="1"/>
      <w:numFmt w:val="lowerRoman"/>
      <w:lvlText w:val="%9."/>
      <w:lvlJc w:val="right"/>
      <w:pPr>
        <w:ind w:left="6634" w:hanging="180"/>
      </w:pPr>
    </w:lvl>
  </w:abstractNum>
  <w:abstractNum w:abstractNumId="124">
    <w:nsid w:val="6865370E"/>
    <w:multiLevelType w:val="hybridMultilevel"/>
    <w:tmpl w:val="72F0DB46"/>
    <w:lvl w:ilvl="0" w:tplc="D0B0A850">
      <w:numFmt w:val="bullet"/>
      <w:lvlText w:val="-"/>
      <w:lvlJc w:val="left"/>
      <w:pPr>
        <w:ind w:left="960" w:hanging="360"/>
      </w:pPr>
      <w:rPr>
        <w:rFonts w:ascii="Book Antiqua" w:eastAsia="Times New Roman" w:hAnsi="Book Antiqua" w:cs="Book Antiqua" w:hint="default"/>
        <w:b w:val="0"/>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25">
    <w:nsid w:val="724E6C39"/>
    <w:multiLevelType w:val="hybridMultilevel"/>
    <w:tmpl w:val="12CC9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nsid w:val="74AB05C5"/>
    <w:multiLevelType w:val="multilevel"/>
    <w:tmpl w:val="1ADE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781D511C"/>
    <w:multiLevelType w:val="hybridMultilevel"/>
    <w:tmpl w:val="76841D82"/>
    <w:lvl w:ilvl="0" w:tplc="B6E61018">
      <w:start w:val="1"/>
      <w:numFmt w:val="bullet"/>
      <w:lvlText w:val="-"/>
      <w:lvlJc w:val="left"/>
      <w:pPr>
        <w:tabs>
          <w:tab w:val="num" w:pos="170"/>
        </w:tabs>
        <w:ind w:left="170" w:hanging="170"/>
      </w:pPr>
      <w:rPr>
        <w:rFonts w:ascii="Times New Roman" w:eastAsia="Times New Roman" w:hAnsi="Times New Roman" w:cs="Times New Roman" w:hint="default"/>
      </w:rPr>
    </w:lvl>
    <w:lvl w:ilvl="1" w:tplc="3B464AD6">
      <w:start w:val="1"/>
      <w:numFmt w:val="bullet"/>
      <w:lvlText w:val="-"/>
      <w:lvlJc w:val="left"/>
      <w:pPr>
        <w:tabs>
          <w:tab w:val="num" w:pos="510"/>
        </w:tabs>
        <w:ind w:left="510" w:hanging="226"/>
      </w:pPr>
      <w:rPr>
        <w:rFonts w:ascii="Times New Roman" w:eastAsia="Times New Roman" w:hAnsi="Times New Roman" w:cs="Times New Roman" w:hint="default"/>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nsid w:val="7AF37C96"/>
    <w:multiLevelType w:val="hybridMultilevel"/>
    <w:tmpl w:val="EDF8D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7BD31F1C"/>
    <w:multiLevelType w:val="hybridMultilevel"/>
    <w:tmpl w:val="4DA05422"/>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0">
    <w:nsid w:val="7E357A99"/>
    <w:multiLevelType w:val="hybridMultilevel"/>
    <w:tmpl w:val="396C4A3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5"/>
  </w:num>
  <w:num w:numId="15">
    <w:abstractNumId w:val="16"/>
  </w:num>
  <w:num w:numId="16">
    <w:abstractNumId w:val="17"/>
  </w:num>
  <w:num w:numId="17">
    <w:abstractNumId w:val="18"/>
  </w:num>
  <w:num w:numId="18">
    <w:abstractNumId w:val="20"/>
  </w:num>
  <w:num w:numId="19">
    <w:abstractNumId w:val="21"/>
  </w:num>
  <w:num w:numId="20">
    <w:abstractNumId w:val="22"/>
  </w:num>
  <w:num w:numId="21">
    <w:abstractNumId w:val="24"/>
  </w:num>
  <w:num w:numId="22">
    <w:abstractNumId w:val="27"/>
  </w:num>
  <w:num w:numId="23">
    <w:abstractNumId w:val="28"/>
  </w:num>
  <w:num w:numId="24">
    <w:abstractNumId w:val="30"/>
  </w:num>
  <w:num w:numId="25">
    <w:abstractNumId w:val="35"/>
  </w:num>
  <w:num w:numId="26">
    <w:abstractNumId w:val="36"/>
  </w:num>
  <w:num w:numId="27">
    <w:abstractNumId w:val="37"/>
  </w:num>
  <w:num w:numId="28">
    <w:abstractNumId w:val="38"/>
  </w:num>
  <w:num w:numId="29">
    <w:abstractNumId w:val="40"/>
  </w:num>
  <w:num w:numId="30">
    <w:abstractNumId w:val="44"/>
  </w:num>
  <w:num w:numId="31">
    <w:abstractNumId w:val="45"/>
  </w:num>
  <w:num w:numId="32">
    <w:abstractNumId w:val="46"/>
  </w:num>
  <w:num w:numId="33">
    <w:abstractNumId w:val="48"/>
  </w:num>
  <w:num w:numId="34">
    <w:abstractNumId w:val="50"/>
  </w:num>
  <w:num w:numId="35">
    <w:abstractNumId w:val="52"/>
  </w:num>
  <w:num w:numId="36">
    <w:abstractNumId w:val="53"/>
  </w:num>
  <w:num w:numId="37">
    <w:abstractNumId w:val="54"/>
  </w:num>
  <w:num w:numId="38">
    <w:abstractNumId w:val="55"/>
  </w:num>
  <w:num w:numId="39">
    <w:abstractNumId w:val="56"/>
  </w:num>
  <w:num w:numId="40">
    <w:abstractNumId w:val="57"/>
  </w:num>
  <w:num w:numId="41">
    <w:abstractNumId w:val="58"/>
  </w:num>
  <w:num w:numId="42">
    <w:abstractNumId w:val="59"/>
  </w:num>
  <w:num w:numId="43">
    <w:abstractNumId w:val="60"/>
  </w:num>
  <w:num w:numId="44">
    <w:abstractNumId w:val="62"/>
  </w:num>
  <w:num w:numId="45">
    <w:abstractNumId w:val="63"/>
  </w:num>
  <w:num w:numId="46">
    <w:abstractNumId w:val="64"/>
  </w:num>
  <w:num w:numId="47">
    <w:abstractNumId w:val="65"/>
  </w:num>
  <w:num w:numId="48">
    <w:abstractNumId w:val="66"/>
  </w:num>
  <w:num w:numId="49">
    <w:abstractNumId w:val="67"/>
  </w:num>
  <w:num w:numId="50">
    <w:abstractNumId w:val="68"/>
  </w:num>
  <w:num w:numId="51">
    <w:abstractNumId w:val="69"/>
  </w:num>
  <w:num w:numId="52">
    <w:abstractNumId w:val="70"/>
  </w:num>
  <w:num w:numId="53">
    <w:abstractNumId w:val="71"/>
  </w:num>
  <w:num w:numId="54">
    <w:abstractNumId w:val="72"/>
  </w:num>
  <w:num w:numId="55">
    <w:abstractNumId w:val="73"/>
  </w:num>
  <w:num w:numId="56">
    <w:abstractNumId w:val="75"/>
  </w:num>
  <w:num w:numId="57">
    <w:abstractNumId w:val="76"/>
  </w:num>
  <w:num w:numId="58">
    <w:abstractNumId w:val="112"/>
  </w:num>
  <w:num w:numId="59">
    <w:abstractNumId w:val="88"/>
  </w:num>
  <w:num w:numId="60">
    <w:abstractNumId w:val="83"/>
  </w:num>
  <w:num w:numId="61">
    <w:abstractNumId w:val="78"/>
  </w:num>
  <w:num w:numId="62">
    <w:abstractNumId w:val="97"/>
  </w:num>
  <w:num w:numId="63">
    <w:abstractNumId w:val="109"/>
  </w:num>
  <w:num w:numId="64">
    <w:abstractNumId w:val="128"/>
  </w:num>
  <w:num w:numId="65">
    <w:abstractNumId w:val="102"/>
  </w:num>
  <w:num w:numId="66">
    <w:abstractNumId w:val="116"/>
  </w:num>
  <w:num w:numId="67">
    <w:abstractNumId w:val="96"/>
  </w:num>
  <w:num w:numId="68">
    <w:abstractNumId w:val="91"/>
  </w:num>
  <w:num w:numId="69">
    <w:abstractNumId w:val="1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7"/>
  </w:num>
  <w:num w:numId="71">
    <w:abstractNumId w:val="119"/>
  </w:num>
  <w:num w:numId="72">
    <w:abstractNumId w:val="92"/>
  </w:num>
  <w:num w:numId="73">
    <w:abstractNumId w:val="98"/>
  </w:num>
  <w:num w:numId="74">
    <w:abstractNumId w:val="122"/>
  </w:num>
  <w:num w:numId="75">
    <w:abstractNumId w:val="94"/>
  </w:num>
  <w:num w:numId="76">
    <w:abstractNumId w:val="117"/>
  </w:num>
  <w:num w:numId="77">
    <w:abstractNumId w:val="86"/>
  </w:num>
  <w:num w:numId="78">
    <w:abstractNumId w:val="115"/>
  </w:num>
  <w:num w:numId="79">
    <w:abstractNumId w:val="126"/>
  </w:num>
  <w:num w:numId="80">
    <w:abstractNumId w:val="82"/>
  </w:num>
  <w:num w:numId="81">
    <w:abstractNumId w:val="101"/>
  </w:num>
  <w:num w:numId="82">
    <w:abstractNumId w:val="130"/>
  </w:num>
  <w:num w:numId="83">
    <w:abstractNumId w:val="100"/>
  </w:num>
  <w:num w:numId="84">
    <w:abstractNumId w:val="95"/>
  </w:num>
  <w:num w:numId="85">
    <w:abstractNumId w:val="106"/>
  </w:num>
  <w:num w:numId="86">
    <w:abstractNumId w:val="81"/>
  </w:num>
  <w:num w:numId="87">
    <w:abstractNumId w:val="108"/>
  </w:num>
  <w:num w:numId="88">
    <w:abstractNumId w:val="99"/>
  </w:num>
  <w:num w:numId="89">
    <w:abstractNumId w:val="87"/>
  </w:num>
  <w:num w:numId="90">
    <w:abstractNumId w:val="104"/>
  </w:num>
  <w:num w:numId="91">
    <w:abstractNumId w:val="77"/>
  </w:num>
  <w:num w:numId="92">
    <w:abstractNumId w:val="125"/>
  </w:num>
  <w:num w:numId="93">
    <w:abstractNumId w:val="113"/>
  </w:num>
  <w:num w:numId="94">
    <w:abstractNumId w:val="93"/>
  </w:num>
  <w:num w:numId="95">
    <w:abstractNumId w:val="89"/>
  </w:num>
  <w:num w:numId="96">
    <w:abstractNumId w:val="85"/>
  </w:num>
  <w:num w:numId="97">
    <w:abstractNumId w:val="107"/>
  </w:num>
  <w:num w:numId="98">
    <w:abstractNumId w:val="123"/>
  </w:num>
  <w:num w:numId="99">
    <w:abstractNumId w:val="114"/>
  </w:num>
  <w:num w:numId="100">
    <w:abstractNumId w:val="0"/>
  </w:num>
  <w:num w:numId="101">
    <w:abstractNumId w:val="118"/>
  </w:num>
  <w:num w:numId="10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0"/>
  </w:num>
  <w:num w:numId="104">
    <w:abstractNumId w:val="80"/>
  </w:num>
  <w:num w:numId="105">
    <w:abstractNumId w:val="90"/>
  </w:num>
  <w:num w:numId="106">
    <w:abstractNumId w:val="110"/>
  </w:num>
  <w:num w:numId="107">
    <w:abstractNumId w:val="111"/>
  </w:num>
  <w:num w:numId="10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24"/>
  </w:num>
  <w:num w:numId="111">
    <w:abstractNumId w:val="121"/>
  </w:num>
  <w:num w:numId="112">
    <w:abstractNumId w:val="84"/>
  </w:num>
  <w:num w:numId="113">
    <w:abstractNumId w:val="105"/>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hideSpellingError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A60"/>
    <w:rsid w:val="000058BE"/>
    <w:rsid w:val="0001437A"/>
    <w:rsid w:val="000243D0"/>
    <w:rsid w:val="00024863"/>
    <w:rsid w:val="000248B3"/>
    <w:rsid w:val="00027BC5"/>
    <w:rsid w:val="00030482"/>
    <w:rsid w:val="0003297E"/>
    <w:rsid w:val="000413C1"/>
    <w:rsid w:val="00042F82"/>
    <w:rsid w:val="00043DC5"/>
    <w:rsid w:val="00045499"/>
    <w:rsid w:val="00046665"/>
    <w:rsid w:val="0005050E"/>
    <w:rsid w:val="0005386F"/>
    <w:rsid w:val="00054977"/>
    <w:rsid w:val="000660C0"/>
    <w:rsid w:val="00082A9C"/>
    <w:rsid w:val="000901DA"/>
    <w:rsid w:val="000905DD"/>
    <w:rsid w:val="00091E3B"/>
    <w:rsid w:val="000A036E"/>
    <w:rsid w:val="000A1331"/>
    <w:rsid w:val="000A2FF1"/>
    <w:rsid w:val="000A3310"/>
    <w:rsid w:val="000B0FE8"/>
    <w:rsid w:val="000B3C35"/>
    <w:rsid w:val="000C0A93"/>
    <w:rsid w:val="000C5BB5"/>
    <w:rsid w:val="000D0922"/>
    <w:rsid w:val="000D1810"/>
    <w:rsid w:val="000D1C73"/>
    <w:rsid w:val="000D610B"/>
    <w:rsid w:val="000D72EB"/>
    <w:rsid w:val="000E5BED"/>
    <w:rsid w:val="000E66BE"/>
    <w:rsid w:val="000E7A79"/>
    <w:rsid w:val="000F6884"/>
    <w:rsid w:val="00101BDA"/>
    <w:rsid w:val="001035BD"/>
    <w:rsid w:val="0010396F"/>
    <w:rsid w:val="00103C25"/>
    <w:rsid w:val="001044A6"/>
    <w:rsid w:val="001176DD"/>
    <w:rsid w:val="00127A94"/>
    <w:rsid w:val="0013001C"/>
    <w:rsid w:val="001305B2"/>
    <w:rsid w:val="00130655"/>
    <w:rsid w:val="00131547"/>
    <w:rsid w:val="00136174"/>
    <w:rsid w:val="00136BA5"/>
    <w:rsid w:val="00141080"/>
    <w:rsid w:val="0015071A"/>
    <w:rsid w:val="0015159F"/>
    <w:rsid w:val="001665DA"/>
    <w:rsid w:val="001668F7"/>
    <w:rsid w:val="001714F3"/>
    <w:rsid w:val="00172BD2"/>
    <w:rsid w:val="00175C31"/>
    <w:rsid w:val="00184CAB"/>
    <w:rsid w:val="00185702"/>
    <w:rsid w:val="00192963"/>
    <w:rsid w:val="001929D0"/>
    <w:rsid w:val="00192E7F"/>
    <w:rsid w:val="00192F45"/>
    <w:rsid w:val="0019445C"/>
    <w:rsid w:val="0019576F"/>
    <w:rsid w:val="001A3C0C"/>
    <w:rsid w:val="001B51C8"/>
    <w:rsid w:val="001B5576"/>
    <w:rsid w:val="001B57C2"/>
    <w:rsid w:val="001B7494"/>
    <w:rsid w:val="001C1CF1"/>
    <w:rsid w:val="001C31A1"/>
    <w:rsid w:val="001C3365"/>
    <w:rsid w:val="001C3604"/>
    <w:rsid w:val="001C41F8"/>
    <w:rsid w:val="001C581A"/>
    <w:rsid w:val="001C6B44"/>
    <w:rsid w:val="001C7444"/>
    <w:rsid w:val="001D6B31"/>
    <w:rsid w:val="001D7C11"/>
    <w:rsid w:val="001E365F"/>
    <w:rsid w:val="001E5378"/>
    <w:rsid w:val="001E562A"/>
    <w:rsid w:val="001F376C"/>
    <w:rsid w:val="001F42BC"/>
    <w:rsid w:val="001F4FBE"/>
    <w:rsid w:val="00202715"/>
    <w:rsid w:val="00203CBF"/>
    <w:rsid w:val="00206E4B"/>
    <w:rsid w:val="00210514"/>
    <w:rsid w:val="00220012"/>
    <w:rsid w:val="00230A64"/>
    <w:rsid w:val="00232AC3"/>
    <w:rsid w:val="00232C17"/>
    <w:rsid w:val="0023406A"/>
    <w:rsid w:val="00241F34"/>
    <w:rsid w:val="00244EB4"/>
    <w:rsid w:val="00246060"/>
    <w:rsid w:val="0025009F"/>
    <w:rsid w:val="002514AC"/>
    <w:rsid w:val="00252B73"/>
    <w:rsid w:val="002554E5"/>
    <w:rsid w:val="00255EB3"/>
    <w:rsid w:val="00257DC9"/>
    <w:rsid w:val="00260E24"/>
    <w:rsid w:val="00261E0D"/>
    <w:rsid w:val="00266771"/>
    <w:rsid w:val="00267B3F"/>
    <w:rsid w:val="00271819"/>
    <w:rsid w:val="00275A0E"/>
    <w:rsid w:val="002804BB"/>
    <w:rsid w:val="00280BBF"/>
    <w:rsid w:val="00281ACF"/>
    <w:rsid w:val="00285BCA"/>
    <w:rsid w:val="00291303"/>
    <w:rsid w:val="00295CAA"/>
    <w:rsid w:val="002A22EA"/>
    <w:rsid w:val="002A283B"/>
    <w:rsid w:val="002A45A4"/>
    <w:rsid w:val="002A49E2"/>
    <w:rsid w:val="002A5E11"/>
    <w:rsid w:val="002B0A99"/>
    <w:rsid w:val="002B346B"/>
    <w:rsid w:val="002B6A49"/>
    <w:rsid w:val="002C1D96"/>
    <w:rsid w:val="002C23A1"/>
    <w:rsid w:val="002C2A5E"/>
    <w:rsid w:val="002C57E3"/>
    <w:rsid w:val="002C648F"/>
    <w:rsid w:val="002C7AD3"/>
    <w:rsid w:val="002D0831"/>
    <w:rsid w:val="002D7A8F"/>
    <w:rsid w:val="002E0F16"/>
    <w:rsid w:val="002E2FC5"/>
    <w:rsid w:val="002E3B5A"/>
    <w:rsid w:val="002E61FA"/>
    <w:rsid w:val="002F06DE"/>
    <w:rsid w:val="002F1C83"/>
    <w:rsid w:val="002F2C3E"/>
    <w:rsid w:val="002F36E0"/>
    <w:rsid w:val="002F62B2"/>
    <w:rsid w:val="00300451"/>
    <w:rsid w:val="00303AD4"/>
    <w:rsid w:val="003062AC"/>
    <w:rsid w:val="00307366"/>
    <w:rsid w:val="0031064A"/>
    <w:rsid w:val="00311E5F"/>
    <w:rsid w:val="00313177"/>
    <w:rsid w:val="003206A7"/>
    <w:rsid w:val="00325F76"/>
    <w:rsid w:val="00326131"/>
    <w:rsid w:val="00334A0C"/>
    <w:rsid w:val="0034284B"/>
    <w:rsid w:val="0034324F"/>
    <w:rsid w:val="003437B1"/>
    <w:rsid w:val="00347B91"/>
    <w:rsid w:val="0036308A"/>
    <w:rsid w:val="00365105"/>
    <w:rsid w:val="0036580F"/>
    <w:rsid w:val="00367AEA"/>
    <w:rsid w:val="00370FFA"/>
    <w:rsid w:val="0037181D"/>
    <w:rsid w:val="0037272A"/>
    <w:rsid w:val="00381801"/>
    <w:rsid w:val="00384892"/>
    <w:rsid w:val="0038717C"/>
    <w:rsid w:val="003917B6"/>
    <w:rsid w:val="0039186C"/>
    <w:rsid w:val="00393084"/>
    <w:rsid w:val="00394A74"/>
    <w:rsid w:val="00396832"/>
    <w:rsid w:val="003A0EA6"/>
    <w:rsid w:val="003A3DF4"/>
    <w:rsid w:val="003A4DCE"/>
    <w:rsid w:val="003A5DE6"/>
    <w:rsid w:val="003A6E98"/>
    <w:rsid w:val="003B0163"/>
    <w:rsid w:val="003B21E0"/>
    <w:rsid w:val="003B6A83"/>
    <w:rsid w:val="003B6E60"/>
    <w:rsid w:val="003C02F3"/>
    <w:rsid w:val="003C0FDC"/>
    <w:rsid w:val="003C13B5"/>
    <w:rsid w:val="003C27EA"/>
    <w:rsid w:val="003C3BB6"/>
    <w:rsid w:val="003C4430"/>
    <w:rsid w:val="003C4D25"/>
    <w:rsid w:val="003D1BED"/>
    <w:rsid w:val="003D6F2F"/>
    <w:rsid w:val="003E4AD7"/>
    <w:rsid w:val="003E6441"/>
    <w:rsid w:val="003E66E9"/>
    <w:rsid w:val="003F0050"/>
    <w:rsid w:val="003F1A55"/>
    <w:rsid w:val="003F4615"/>
    <w:rsid w:val="003F4944"/>
    <w:rsid w:val="0040129F"/>
    <w:rsid w:val="0040396F"/>
    <w:rsid w:val="00407F0B"/>
    <w:rsid w:val="00410262"/>
    <w:rsid w:val="0041251C"/>
    <w:rsid w:val="004127BB"/>
    <w:rsid w:val="0041405D"/>
    <w:rsid w:val="00414A58"/>
    <w:rsid w:val="00415AD3"/>
    <w:rsid w:val="0041750A"/>
    <w:rsid w:val="00421725"/>
    <w:rsid w:val="00422D7C"/>
    <w:rsid w:val="00423895"/>
    <w:rsid w:val="00426A5C"/>
    <w:rsid w:val="004304B2"/>
    <w:rsid w:val="00433B3C"/>
    <w:rsid w:val="004359C9"/>
    <w:rsid w:val="00440FE9"/>
    <w:rsid w:val="00455707"/>
    <w:rsid w:val="00455BF9"/>
    <w:rsid w:val="0046224C"/>
    <w:rsid w:val="00464A84"/>
    <w:rsid w:val="00467517"/>
    <w:rsid w:val="00470A8B"/>
    <w:rsid w:val="00471455"/>
    <w:rsid w:val="00481260"/>
    <w:rsid w:val="004839CC"/>
    <w:rsid w:val="00484976"/>
    <w:rsid w:val="00484C48"/>
    <w:rsid w:val="00495CE8"/>
    <w:rsid w:val="00496269"/>
    <w:rsid w:val="00496297"/>
    <w:rsid w:val="00497F34"/>
    <w:rsid w:val="004A1F9E"/>
    <w:rsid w:val="004A5DD4"/>
    <w:rsid w:val="004A741C"/>
    <w:rsid w:val="004A75C8"/>
    <w:rsid w:val="004B222B"/>
    <w:rsid w:val="004C3484"/>
    <w:rsid w:val="004C3629"/>
    <w:rsid w:val="004D0625"/>
    <w:rsid w:val="004D36A7"/>
    <w:rsid w:val="004D3D35"/>
    <w:rsid w:val="004D4CA1"/>
    <w:rsid w:val="004D544D"/>
    <w:rsid w:val="004D550A"/>
    <w:rsid w:val="004D57D1"/>
    <w:rsid w:val="004D6171"/>
    <w:rsid w:val="004D619E"/>
    <w:rsid w:val="004D7454"/>
    <w:rsid w:val="004E467E"/>
    <w:rsid w:val="004F06B5"/>
    <w:rsid w:val="004F07E0"/>
    <w:rsid w:val="004F39B3"/>
    <w:rsid w:val="004F733E"/>
    <w:rsid w:val="00502F3C"/>
    <w:rsid w:val="005111F2"/>
    <w:rsid w:val="00514152"/>
    <w:rsid w:val="005161B6"/>
    <w:rsid w:val="005213E8"/>
    <w:rsid w:val="0052664E"/>
    <w:rsid w:val="00527002"/>
    <w:rsid w:val="00537533"/>
    <w:rsid w:val="00543473"/>
    <w:rsid w:val="0054462A"/>
    <w:rsid w:val="005532D0"/>
    <w:rsid w:val="00562A0B"/>
    <w:rsid w:val="0056333E"/>
    <w:rsid w:val="00571C7C"/>
    <w:rsid w:val="0057338C"/>
    <w:rsid w:val="005734DC"/>
    <w:rsid w:val="0057608E"/>
    <w:rsid w:val="00577762"/>
    <w:rsid w:val="005806C2"/>
    <w:rsid w:val="0058118D"/>
    <w:rsid w:val="00583CC6"/>
    <w:rsid w:val="0058549B"/>
    <w:rsid w:val="00586137"/>
    <w:rsid w:val="005915DC"/>
    <w:rsid w:val="00591FE7"/>
    <w:rsid w:val="005964E7"/>
    <w:rsid w:val="00596BD4"/>
    <w:rsid w:val="005970A1"/>
    <w:rsid w:val="005A04B4"/>
    <w:rsid w:val="005A22E5"/>
    <w:rsid w:val="005A51F2"/>
    <w:rsid w:val="005A5ADA"/>
    <w:rsid w:val="005B0B5C"/>
    <w:rsid w:val="005B2229"/>
    <w:rsid w:val="005B2D32"/>
    <w:rsid w:val="005B3396"/>
    <w:rsid w:val="005B426A"/>
    <w:rsid w:val="005B5F3D"/>
    <w:rsid w:val="005C0336"/>
    <w:rsid w:val="005C0EE8"/>
    <w:rsid w:val="005C37B2"/>
    <w:rsid w:val="005C40BD"/>
    <w:rsid w:val="005F7198"/>
    <w:rsid w:val="00601E45"/>
    <w:rsid w:val="0060785D"/>
    <w:rsid w:val="00610A27"/>
    <w:rsid w:val="00614F8A"/>
    <w:rsid w:val="00617CAB"/>
    <w:rsid w:val="0062177F"/>
    <w:rsid w:val="00622246"/>
    <w:rsid w:val="00622731"/>
    <w:rsid w:val="00622EF3"/>
    <w:rsid w:val="006239EF"/>
    <w:rsid w:val="00625FB8"/>
    <w:rsid w:val="006303E4"/>
    <w:rsid w:val="006314DC"/>
    <w:rsid w:val="00635E53"/>
    <w:rsid w:val="006364AA"/>
    <w:rsid w:val="006371D5"/>
    <w:rsid w:val="006373FB"/>
    <w:rsid w:val="006450EE"/>
    <w:rsid w:val="00646E69"/>
    <w:rsid w:val="00647A28"/>
    <w:rsid w:val="00655B0A"/>
    <w:rsid w:val="006563AE"/>
    <w:rsid w:val="00660823"/>
    <w:rsid w:val="00661FE2"/>
    <w:rsid w:val="00665C12"/>
    <w:rsid w:val="00667AA7"/>
    <w:rsid w:val="00671878"/>
    <w:rsid w:val="006762AC"/>
    <w:rsid w:val="0067701A"/>
    <w:rsid w:val="006773D9"/>
    <w:rsid w:val="00680654"/>
    <w:rsid w:val="006852E5"/>
    <w:rsid w:val="00685A1E"/>
    <w:rsid w:val="0069452A"/>
    <w:rsid w:val="0069488D"/>
    <w:rsid w:val="00695791"/>
    <w:rsid w:val="006959CD"/>
    <w:rsid w:val="00697E66"/>
    <w:rsid w:val="006A29BE"/>
    <w:rsid w:val="006A79C4"/>
    <w:rsid w:val="006B347B"/>
    <w:rsid w:val="006B3A13"/>
    <w:rsid w:val="006B4EA5"/>
    <w:rsid w:val="006B66BF"/>
    <w:rsid w:val="006C1C8E"/>
    <w:rsid w:val="006C3620"/>
    <w:rsid w:val="006C5424"/>
    <w:rsid w:val="006C5454"/>
    <w:rsid w:val="006C5ED1"/>
    <w:rsid w:val="006D2282"/>
    <w:rsid w:val="006D30A0"/>
    <w:rsid w:val="006D30CB"/>
    <w:rsid w:val="006D555D"/>
    <w:rsid w:val="006D58FA"/>
    <w:rsid w:val="006D7D20"/>
    <w:rsid w:val="006E04F6"/>
    <w:rsid w:val="006E0AA5"/>
    <w:rsid w:val="006E2C0B"/>
    <w:rsid w:val="006E42E4"/>
    <w:rsid w:val="006F23E3"/>
    <w:rsid w:val="006F31A9"/>
    <w:rsid w:val="006F332E"/>
    <w:rsid w:val="006F3AD3"/>
    <w:rsid w:val="00702328"/>
    <w:rsid w:val="00712B2A"/>
    <w:rsid w:val="00715B28"/>
    <w:rsid w:val="00716727"/>
    <w:rsid w:val="00716D1E"/>
    <w:rsid w:val="00725A93"/>
    <w:rsid w:val="00725F5F"/>
    <w:rsid w:val="00727577"/>
    <w:rsid w:val="0073596F"/>
    <w:rsid w:val="00741D8E"/>
    <w:rsid w:val="00744297"/>
    <w:rsid w:val="007474F3"/>
    <w:rsid w:val="00755747"/>
    <w:rsid w:val="00760228"/>
    <w:rsid w:val="00762091"/>
    <w:rsid w:val="00767488"/>
    <w:rsid w:val="00767E8D"/>
    <w:rsid w:val="007704BE"/>
    <w:rsid w:val="007705DC"/>
    <w:rsid w:val="0077344A"/>
    <w:rsid w:val="00775168"/>
    <w:rsid w:val="00780C7E"/>
    <w:rsid w:val="00785B56"/>
    <w:rsid w:val="00786022"/>
    <w:rsid w:val="00787139"/>
    <w:rsid w:val="00787E25"/>
    <w:rsid w:val="00792F8D"/>
    <w:rsid w:val="007952BA"/>
    <w:rsid w:val="00795960"/>
    <w:rsid w:val="00796B39"/>
    <w:rsid w:val="007A338B"/>
    <w:rsid w:val="007A3580"/>
    <w:rsid w:val="007A500F"/>
    <w:rsid w:val="007B1F3A"/>
    <w:rsid w:val="007B644A"/>
    <w:rsid w:val="007B6821"/>
    <w:rsid w:val="007B74A4"/>
    <w:rsid w:val="007C0A14"/>
    <w:rsid w:val="007C41CF"/>
    <w:rsid w:val="007C4310"/>
    <w:rsid w:val="007C4B85"/>
    <w:rsid w:val="007C6F76"/>
    <w:rsid w:val="007D2E32"/>
    <w:rsid w:val="007D5059"/>
    <w:rsid w:val="007F7655"/>
    <w:rsid w:val="008002C1"/>
    <w:rsid w:val="008109D9"/>
    <w:rsid w:val="00810DF0"/>
    <w:rsid w:val="00813AD9"/>
    <w:rsid w:val="00814274"/>
    <w:rsid w:val="00814481"/>
    <w:rsid w:val="008221E5"/>
    <w:rsid w:val="00824F45"/>
    <w:rsid w:val="00830D44"/>
    <w:rsid w:val="00834F08"/>
    <w:rsid w:val="00835AD2"/>
    <w:rsid w:val="00835EC6"/>
    <w:rsid w:val="00836781"/>
    <w:rsid w:val="008404BD"/>
    <w:rsid w:val="00841776"/>
    <w:rsid w:val="008437EE"/>
    <w:rsid w:val="00851B76"/>
    <w:rsid w:val="00852FE3"/>
    <w:rsid w:val="00853419"/>
    <w:rsid w:val="0085385D"/>
    <w:rsid w:val="00855200"/>
    <w:rsid w:val="0085542F"/>
    <w:rsid w:val="00860EB4"/>
    <w:rsid w:val="00862A5F"/>
    <w:rsid w:val="008765FA"/>
    <w:rsid w:val="008817AF"/>
    <w:rsid w:val="008824EF"/>
    <w:rsid w:val="00883290"/>
    <w:rsid w:val="008841AB"/>
    <w:rsid w:val="00884AA7"/>
    <w:rsid w:val="00887287"/>
    <w:rsid w:val="00897B5E"/>
    <w:rsid w:val="008A094F"/>
    <w:rsid w:val="008B11AF"/>
    <w:rsid w:val="008B319D"/>
    <w:rsid w:val="008B71EF"/>
    <w:rsid w:val="008C2F73"/>
    <w:rsid w:val="008C3D86"/>
    <w:rsid w:val="008C64C9"/>
    <w:rsid w:val="008D4A57"/>
    <w:rsid w:val="008D4C2A"/>
    <w:rsid w:val="008D540C"/>
    <w:rsid w:val="008E5BDD"/>
    <w:rsid w:val="008F1C53"/>
    <w:rsid w:val="008F2815"/>
    <w:rsid w:val="008F35D5"/>
    <w:rsid w:val="008F43DD"/>
    <w:rsid w:val="008F4A59"/>
    <w:rsid w:val="00902082"/>
    <w:rsid w:val="009044D1"/>
    <w:rsid w:val="009057B1"/>
    <w:rsid w:val="0091011F"/>
    <w:rsid w:val="009106EE"/>
    <w:rsid w:val="0091079E"/>
    <w:rsid w:val="0091189C"/>
    <w:rsid w:val="00912DE6"/>
    <w:rsid w:val="00913BA4"/>
    <w:rsid w:val="00913CFF"/>
    <w:rsid w:val="0091700B"/>
    <w:rsid w:val="00921CC3"/>
    <w:rsid w:val="00925F2B"/>
    <w:rsid w:val="00926B00"/>
    <w:rsid w:val="00927DE8"/>
    <w:rsid w:val="009320E9"/>
    <w:rsid w:val="00934FB9"/>
    <w:rsid w:val="009358ED"/>
    <w:rsid w:val="00942BC3"/>
    <w:rsid w:val="00951BA2"/>
    <w:rsid w:val="00951D6C"/>
    <w:rsid w:val="00952EC7"/>
    <w:rsid w:val="009540ED"/>
    <w:rsid w:val="00955748"/>
    <w:rsid w:val="0096113C"/>
    <w:rsid w:val="00962494"/>
    <w:rsid w:val="00966889"/>
    <w:rsid w:val="00966E5F"/>
    <w:rsid w:val="009674B6"/>
    <w:rsid w:val="00972716"/>
    <w:rsid w:val="00976263"/>
    <w:rsid w:val="00977F3C"/>
    <w:rsid w:val="00980EE4"/>
    <w:rsid w:val="00987279"/>
    <w:rsid w:val="00987B7A"/>
    <w:rsid w:val="00990374"/>
    <w:rsid w:val="00991AB6"/>
    <w:rsid w:val="0099241A"/>
    <w:rsid w:val="009A064E"/>
    <w:rsid w:val="009A4236"/>
    <w:rsid w:val="009B071C"/>
    <w:rsid w:val="009B1C9E"/>
    <w:rsid w:val="009B25C8"/>
    <w:rsid w:val="009B3D81"/>
    <w:rsid w:val="009B6D7F"/>
    <w:rsid w:val="009C01A0"/>
    <w:rsid w:val="009D262A"/>
    <w:rsid w:val="009D361E"/>
    <w:rsid w:val="009D51B2"/>
    <w:rsid w:val="009D6BD0"/>
    <w:rsid w:val="009E1157"/>
    <w:rsid w:val="009E25BA"/>
    <w:rsid w:val="009E3644"/>
    <w:rsid w:val="009E5DB6"/>
    <w:rsid w:val="009F022C"/>
    <w:rsid w:val="00A10788"/>
    <w:rsid w:val="00A16361"/>
    <w:rsid w:val="00A25A91"/>
    <w:rsid w:val="00A2657F"/>
    <w:rsid w:val="00A273A2"/>
    <w:rsid w:val="00A275CE"/>
    <w:rsid w:val="00A279D3"/>
    <w:rsid w:val="00A3420F"/>
    <w:rsid w:val="00A3748A"/>
    <w:rsid w:val="00A4349C"/>
    <w:rsid w:val="00A43A67"/>
    <w:rsid w:val="00A45DED"/>
    <w:rsid w:val="00A47932"/>
    <w:rsid w:val="00A672D3"/>
    <w:rsid w:val="00A67D29"/>
    <w:rsid w:val="00A7031D"/>
    <w:rsid w:val="00A72A9F"/>
    <w:rsid w:val="00A8054C"/>
    <w:rsid w:val="00A80E0C"/>
    <w:rsid w:val="00A813F2"/>
    <w:rsid w:val="00A82903"/>
    <w:rsid w:val="00A85292"/>
    <w:rsid w:val="00A85308"/>
    <w:rsid w:val="00A85F01"/>
    <w:rsid w:val="00A868EC"/>
    <w:rsid w:val="00A94B1D"/>
    <w:rsid w:val="00A977C7"/>
    <w:rsid w:val="00AA026A"/>
    <w:rsid w:val="00AA328D"/>
    <w:rsid w:val="00AA542A"/>
    <w:rsid w:val="00AA5A00"/>
    <w:rsid w:val="00AA7766"/>
    <w:rsid w:val="00AB5272"/>
    <w:rsid w:val="00AB5F1C"/>
    <w:rsid w:val="00AB6320"/>
    <w:rsid w:val="00AB6517"/>
    <w:rsid w:val="00AC0D12"/>
    <w:rsid w:val="00AC1000"/>
    <w:rsid w:val="00AC73B4"/>
    <w:rsid w:val="00AC76FB"/>
    <w:rsid w:val="00AD3F9E"/>
    <w:rsid w:val="00AE1D80"/>
    <w:rsid w:val="00AE7410"/>
    <w:rsid w:val="00AF1637"/>
    <w:rsid w:val="00AF228B"/>
    <w:rsid w:val="00AF4256"/>
    <w:rsid w:val="00B0202A"/>
    <w:rsid w:val="00B025F9"/>
    <w:rsid w:val="00B03AED"/>
    <w:rsid w:val="00B117D8"/>
    <w:rsid w:val="00B1274B"/>
    <w:rsid w:val="00B14CEA"/>
    <w:rsid w:val="00B1536B"/>
    <w:rsid w:val="00B173CF"/>
    <w:rsid w:val="00B206E0"/>
    <w:rsid w:val="00B20C5A"/>
    <w:rsid w:val="00B2234E"/>
    <w:rsid w:val="00B253BA"/>
    <w:rsid w:val="00B25CC3"/>
    <w:rsid w:val="00B2650E"/>
    <w:rsid w:val="00B3024C"/>
    <w:rsid w:val="00B30FFD"/>
    <w:rsid w:val="00B31EA3"/>
    <w:rsid w:val="00B32F3E"/>
    <w:rsid w:val="00B3312B"/>
    <w:rsid w:val="00B34F22"/>
    <w:rsid w:val="00B361BE"/>
    <w:rsid w:val="00B40384"/>
    <w:rsid w:val="00B44442"/>
    <w:rsid w:val="00B46133"/>
    <w:rsid w:val="00B52837"/>
    <w:rsid w:val="00B5520D"/>
    <w:rsid w:val="00B55C44"/>
    <w:rsid w:val="00B57514"/>
    <w:rsid w:val="00B62BDF"/>
    <w:rsid w:val="00B6599E"/>
    <w:rsid w:val="00B67105"/>
    <w:rsid w:val="00B71416"/>
    <w:rsid w:val="00B72819"/>
    <w:rsid w:val="00B73739"/>
    <w:rsid w:val="00B7540A"/>
    <w:rsid w:val="00B76837"/>
    <w:rsid w:val="00B76CF7"/>
    <w:rsid w:val="00B86228"/>
    <w:rsid w:val="00B900DC"/>
    <w:rsid w:val="00B907CC"/>
    <w:rsid w:val="00B90F92"/>
    <w:rsid w:val="00B95046"/>
    <w:rsid w:val="00B9768D"/>
    <w:rsid w:val="00BA289D"/>
    <w:rsid w:val="00BB1D5D"/>
    <w:rsid w:val="00BC38BB"/>
    <w:rsid w:val="00BC467B"/>
    <w:rsid w:val="00BC7803"/>
    <w:rsid w:val="00BD305E"/>
    <w:rsid w:val="00BE0374"/>
    <w:rsid w:val="00BE334B"/>
    <w:rsid w:val="00BE46D6"/>
    <w:rsid w:val="00BE64EA"/>
    <w:rsid w:val="00BF526A"/>
    <w:rsid w:val="00BF6042"/>
    <w:rsid w:val="00BF6A5A"/>
    <w:rsid w:val="00BF7FF9"/>
    <w:rsid w:val="00C02026"/>
    <w:rsid w:val="00C02350"/>
    <w:rsid w:val="00C04287"/>
    <w:rsid w:val="00C1012F"/>
    <w:rsid w:val="00C12BE2"/>
    <w:rsid w:val="00C13F8E"/>
    <w:rsid w:val="00C21807"/>
    <w:rsid w:val="00C2204D"/>
    <w:rsid w:val="00C237EA"/>
    <w:rsid w:val="00C24497"/>
    <w:rsid w:val="00C24B49"/>
    <w:rsid w:val="00C2680B"/>
    <w:rsid w:val="00C324FA"/>
    <w:rsid w:val="00C334D0"/>
    <w:rsid w:val="00C374F5"/>
    <w:rsid w:val="00C50AAA"/>
    <w:rsid w:val="00C50B02"/>
    <w:rsid w:val="00C5263A"/>
    <w:rsid w:val="00C55128"/>
    <w:rsid w:val="00C56407"/>
    <w:rsid w:val="00C64D46"/>
    <w:rsid w:val="00C70B54"/>
    <w:rsid w:val="00C723E7"/>
    <w:rsid w:val="00C72A42"/>
    <w:rsid w:val="00C85123"/>
    <w:rsid w:val="00C87484"/>
    <w:rsid w:val="00C90A8A"/>
    <w:rsid w:val="00C94628"/>
    <w:rsid w:val="00C97569"/>
    <w:rsid w:val="00CA0D7D"/>
    <w:rsid w:val="00CA38C5"/>
    <w:rsid w:val="00CB4EBB"/>
    <w:rsid w:val="00CC17D8"/>
    <w:rsid w:val="00CC41DF"/>
    <w:rsid w:val="00CC758F"/>
    <w:rsid w:val="00CD22A3"/>
    <w:rsid w:val="00CE2162"/>
    <w:rsid w:val="00CE2CA4"/>
    <w:rsid w:val="00CE6204"/>
    <w:rsid w:val="00CF2289"/>
    <w:rsid w:val="00CF44E1"/>
    <w:rsid w:val="00CF46F2"/>
    <w:rsid w:val="00CF5E28"/>
    <w:rsid w:val="00CF6112"/>
    <w:rsid w:val="00D036F0"/>
    <w:rsid w:val="00D0454E"/>
    <w:rsid w:val="00D124D5"/>
    <w:rsid w:val="00D153F9"/>
    <w:rsid w:val="00D17267"/>
    <w:rsid w:val="00D1772F"/>
    <w:rsid w:val="00D21ABA"/>
    <w:rsid w:val="00D2243F"/>
    <w:rsid w:val="00D26E90"/>
    <w:rsid w:val="00D33642"/>
    <w:rsid w:val="00D34DF5"/>
    <w:rsid w:val="00D416F2"/>
    <w:rsid w:val="00D45A3C"/>
    <w:rsid w:val="00D47C51"/>
    <w:rsid w:val="00D532CD"/>
    <w:rsid w:val="00D55253"/>
    <w:rsid w:val="00D56311"/>
    <w:rsid w:val="00D57873"/>
    <w:rsid w:val="00D60899"/>
    <w:rsid w:val="00D71EDF"/>
    <w:rsid w:val="00D7477C"/>
    <w:rsid w:val="00D857C8"/>
    <w:rsid w:val="00D85F17"/>
    <w:rsid w:val="00D90AFC"/>
    <w:rsid w:val="00D9161D"/>
    <w:rsid w:val="00D958BA"/>
    <w:rsid w:val="00DA1052"/>
    <w:rsid w:val="00DB12FE"/>
    <w:rsid w:val="00DB18B4"/>
    <w:rsid w:val="00DB2DA7"/>
    <w:rsid w:val="00DB31C1"/>
    <w:rsid w:val="00DC253F"/>
    <w:rsid w:val="00DC496F"/>
    <w:rsid w:val="00DD0F17"/>
    <w:rsid w:val="00DD2D48"/>
    <w:rsid w:val="00DD5732"/>
    <w:rsid w:val="00DD76DB"/>
    <w:rsid w:val="00DD787A"/>
    <w:rsid w:val="00DE23B5"/>
    <w:rsid w:val="00DE77A5"/>
    <w:rsid w:val="00DF10EB"/>
    <w:rsid w:val="00DF23A8"/>
    <w:rsid w:val="00DF26F8"/>
    <w:rsid w:val="00DF5139"/>
    <w:rsid w:val="00DF6B31"/>
    <w:rsid w:val="00E01DF9"/>
    <w:rsid w:val="00E0702A"/>
    <w:rsid w:val="00E12300"/>
    <w:rsid w:val="00E14C20"/>
    <w:rsid w:val="00E1595C"/>
    <w:rsid w:val="00E2038B"/>
    <w:rsid w:val="00E24E8D"/>
    <w:rsid w:val="00E256DE"/>
    <w:rsid w:val="00E259DD"/>
    <w:rsid w:val="00E271A3"/>
    <w:rsid w:val="00E31D4E"/>
    <w:rsid w:val="00E335C4"/>
    <w:rsid w:val="00E354B3"/>
    <w:rsid w:val="00E40933"/>
    <w:rsid w:val="00E43891"/>
    <w:rsid w:val="00E50E3A"/>
    <w:rsid w:val="00E533A3"/>
    <w:rsid w:val="00E61C8F"/>
    <w:rsid w:val="00E63F70"/>
    <w:rsid w:val="00E67AFA"/>
    <w:rsid w:val="00E67D60"/>
    <w:rsid w:val="00E70783"/>
    <w:rsid w:val="00E72F0C"/>
    <w:rsid w:val="00E73A60"/>
    <w:rsid w:val="00E873DE"/>
    <w:rsid w:val="00E87FBD"/>
    <w:rsid w:val="00E914C8"/>
    <w:rsid w:val="00E91BEE"/>
    <w:rsid w:val="00E959AF"/>
    <w:rsid w:val="00E962C9"/>
    <w:rsid w:val="00E97A81"/>
    <w:rsid w:val="00EA2F6E"/>
    <w:rsid w:val="00EA4373"/>
    <w:rsid w:val="00EA74A2"/>
    <w:rsid w:val="00EB44A3"/>
    <w:rsid w:val="00EB47B9"/>
    <w:rsid w:val="00EB5986"/>
    <w:rsid w:val="00EC164F"/>
    <w:rsid w:val="00EC2CAC"/>
    <w:rsid w:val="00EC3447"/>
    <w:rsid w:val="00EC407B"/>
    <w:rsid w:val="00ED2CA7"/>
    <w:rsid w:val="00EE3CBC"/>
    <w:rsid w:val="00EE6EBA"/>
    <w:rsid w:val="00EF0B2C"/>
    <w:rsid w:val="00EF2654"/>
    <w:rsid w:val="00EF30FB"/>
    <w:rsid w:val="00EF465E"/>
    <w:rsid w:val="00EF4833"/>
    <w:rsid w:val="00F00E5E"/>
    <w:rsid w:val="00F10E70"/>
    <w:rsid w:val="00F11C46"/>
    <w:rsid w:val="00F133AD"/>
    <w:rsid w:val="00F14040"/>
    <w:rsid w:val="00F14C75"/>
    <w:rsid w:val="00F17932"/>
    <w:rsid w:val="00F26CEB"/>
    <w:rsid w:val="00F27407"/>
    <w:rsid w:val="00F31A1A"/>
    <w:rsid w:val="00F31B4D"/>
    <w:rsid w:val="00F32A13"/>
    <w:rsid w:val="00F32F3B"/>
    <w:rsid w:val="00F34592"/>
    <w:rsid w:val="00F34C8C"/>
    <w:rsid w:val="00F40961"/>
    <w:rsid w:val="00F40E4A"/>
    <w:rsid w:val="00F47A93"/>
    <w:rsid w:val="00F5077E"/>
    <w:rsid w:val="00F52115"/>
    <w:rsid w:val="00F5315E"/>
    <w:rsid w:val="00F53662"/>
    <w:rsid w:val="00F61A05"/>
    <w:rsid w:val="00F65414"/>
    <w:rsid w:val="00F7161F"/>
    <w:rsid w:val="00F76195"/>
    <w:rsid w:val="00F77063"/>
    <w:rsid w:val="00F77B8F"/>
    <w:rsid w:val="00F80E2E"/>
    <w:rsid w:val="00F81BDA"/>
    <w:rsid w:val="00F848E5"/>
    <w:rsid w:val="00F9108B"/>
    <w:rsid w:val="00F95D80"/>
    <w:rsid w:val="00F97560"/>
    <w:rsid w:val="00FA08E6"/>
    <w:rsid w:val="00FA162E"/>
    <w:rsid w:val="00FB1753"/>
    <w:rsid w:val="00FB291A"/>
    <w:rsid w:val="00FB3B1D"/>
    <w:rsid w:val="00FB5536"/>
    <w:rsid w:val="00FC141A"/>
    <w:rsid w:val="00FC663C"/>
    <w:rsid w:val="00FC7592"/>
    <w:rsid w:val="00FD0325"/>
    <w:rsid w:val="00FD21F5"/>
    <w:rsid w:val="00FD7528"/>
    <w:rsid w:val="00FD7FFC"/>
    <w:rsid w:val="00FE37DD"/>
    <w:rsid w:val="00FF2175"/>
    <w:rsid w:val="00FF475E"/>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EAB09E7"/>
  <w15:docId w15:val="{9AB0CB17-F482-4AC3-A12B-FE8A8E00B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r-Latn-RS" w:eastAsia="sr-Latn-R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autoSpaceDE w:val="0"/>
      <w:jc w:val="both"/>
    </w:pPr>
    <w:rPr>
      <w:rFonts w:ascii="Book Antiqua" w:hAnsi="Book Antiqua" w:cs="Arial Narrow"/>
      <w:szCs w:val="24"/>
      <w:lang w:val="ru-RU" w:eastAsia="zh-CN"/>
    </w:rPr>
  </w:style>
  <w:style w:type="paragraph" w:styleId="Heading1">
    <w:name w:val="heading 1"/>
    <w:basedOn w:val="Normal"/>
    <w:next w:val="Normal"/>
    <w:qFormat/>
    <w:pPr>
      <w:pageBreakBefore/>
      <w:widowControl/>
      <w:numPr>
        <w:numId w:val="1"/>
      </w:numPr>
      <w:pBdr>
        <w:top w:val="none" w:sz="0" w:space="0" w:color="000000"/>
        <w:left w:val="none" w:sz="0" w:space="0" w:color="000000"/>
        <w:bottom w:val="single" w:sz="18" w:space="1" w:color="333333"/>
        <w:right w:val="none" w:sz="0" w:space="0" w:color="000000"/>
      </w:pBdr>
      <w:tabs>
        <w:tab w:val="left" w:pos="1782"/>
      </w:tabs>
      <w:spacing w:before="240" w:after="240"/>
      <w:ind w:left="432" w:hanging="432"/>
      <w:jc w:val="center"/>
      <w:outlineLvl w:val="0"/>
    </w:pPr>
    <w:rPr>
      <w:rFonts w:ascii="Times New Roman" w:eastAsia="SimSun" w:hAnsi="Times New Roman" w:cs="Times New Roman"/>
      <w:b/>
      <w:caps/>
      <w:spacing w:val="40"/>
      <w:kern w:val="2"/>
      <w:sz w:val="24"/>
      <w:szCs w:val="32"/>
      <w:lang w:val="x-none"/>
    </w:rPr>
  </w:style>
  <w:style w:type="paragraph" w:styleId="Heading2">
    <w:name w:val="heading 2"/>
    <w:basedOn w:val="Normal"/>
    <w:next w:val="Normal"/>
    <w:qFormat/>
    <w:pPr>
      <w:keepNext/>
      <w:widowControl/>
      <w:numPr>
        <w:ilvl w:val="1"/>
        <w:numId w:val="1"/>
      </w:numPr>
      <w:tabs>
        <w:tab w:val="left" w:pos="1782"/>
        <w:tab w:val="left" w:pos="3434"/>
      </w:tabs>
      <w:spacing w:before="120" w:after="120" w:line="360" w:lineRule="auto"/>
      <w:jc w:val="left"/>
      <w:outlineLvl w:val="1"/>
    </w:pPr>
    <w:rPr>
      <w:rFonts w:cs="Times New Roman"/>
      <w:b/>
      <w:bCs/>
      <w:smallCaps/>
      <w:spacing w:val="10"/>
      <w:kern w:val="2"/>
    </w:rPr>
  </w:style>
  <w:style w:type="paragraph" w:styleId="Heading3">
    <w:name w:val="heading 3"/>
    <w:basedOn w:val="Normal"/>
    <w:next w:val="Normal"/>
    <w:qFormat/>
    <w:pPr>
      <w:keepNext/>
      <w:widowControl/>
      <w:numPr>
        <w:ilvl w:val="2"/>
        <w:numId w:val="1"/>
      </w:numPr>
      <w:spacing w:before="240" w:after="120"/>
      <w:jc w:val="center"/>
      <w:outlineLvl w:val="2"/>
    </w:pPr>
    <w:rPr>
      <w:rFonts w:cs="Times New Roman"/>
      <w:b/>
      <w:bCs/>
      <w:spacing w:val="4"/>
      <w:kern w:val="2"/>
      <w:sz w:val="22"/>
      <w:szCs w:val="22"/>
    </w:rPr>
  </w:style>
  <w:style w:type="paragraph" w:styleId="Heading4">
    <w:name w:val="heading 4"/>
    <w:basedOn w:val="Normal"/>
    <w:next w:val="Normal"/>
    <w:qFormat/>
    <w:pPr>
      <w:numPr>
        <w:ilvl w:val="3"/>
        <w:numId w:val="1"/>
      </w:numPr>
      <w:jc w:val="center"/>
      <w:outlineLvl w:val="3"/>
    </w:pPr>
    <w:rPr>
      <w:rFonts w:cs="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style>
  <w:style w:type="character" w:customStyle="1" w:styleId="WW8Num4z0">
    <w:name w:val="WW8Num4z0"/>
    <w:rPr>
      <w:rFonts w:cs="Book Antiqua"/>
      <w:sz w:val="22"/>
      <w:szCs w:val="22"/>
      <w:lang w:val="sr-Cyrl-CS"/>
    </w:rPr>
  </w:style>
  <w:style w:type="character" w:customStyle="1" w:styleId="WW8Num5z0">
    <w:name w:val="WW8Num5z0"/>
  </w:style>
  <w:style w:type="character" w:customStyle="1" w:styleId="WW8Num6z0">
    <w:name w:val="WW8Num6z0"/>
    <w:rPr>
      <w:rFonts w:cs="Book Antiqua"/>
      <w:sz w:val="22"/>
      <w:szCs w:val="22"/>
    </w:rPr>
  </w:style>
  <w:style w:type="character" w:customStyle="1" w:styleId="WW8Num7z0">
    <w:name w:val="WW8Num7z0"/>
    <w:rPr>
      <w:rFonts w:ascii="Symbol" w:hAnsi="Symbol" w:cs="Symbol" w:hint="default"/>
      <w:sz w:val="22"/>
      <w:szCs w:val="22"/>
      <w:lang w:val="sr-Cyrl-CS"/>
    </w:rPr>
  </w:style>
  <w:style w:type="character" w:customStyle="1" w:styleId="WW8Num8z0">
    <w:name w:val="WW8Num8z0"/>
    <w:rPr>
      <w:rFonts w:ascii="Times New Roman" w:hAnsi="Times New Roman" w:cs="Times New Roman" w:hint="default"/>
      <w:color w:val="000000"/>
      <w:sz w:val="22"/>
      <w:szCs w:val="22"/>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0">
    <w:name w:val="WW8Num9z0"/>
    <w:rPr>
      <w:rFonts w:ascii="Symbol" w:hAnsi="Symbol" w:cs="Symbol" w:hint="default"/>
      <w:szCs w:val="20"/>
      <w:lang w:val="en-US"/>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Book Antiqua" w:eastAsia="Times New Roman" w:hAnsi="Book Antiqua" w:cs="Book Antiqua"/>
      <w:color w:val="000000"/>
      <w:sz w:val="22"/>
      <w:szCs w:val="22"/>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cs="Book Antiqua" w:hint="default"/>
      <w:color w:val="00000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cs="Times New Roman" w:hint="default"/>
      <w:szCs w:val="20"/>
      <w:lang w:val="sr-Cyrl-CS"/>
    </w:rPr>
  </w:style>
  <w:style w:type="character" w:customStyle="1" w:styleId="WW8Num12z1">
    <w:name w:val="WW8Num12z1"/>
    <w:rPr>
      <w:rFonts w:cs="Times New Roman"/>
    </w:rPr>
  </w:style>
  <w:style w:type="character" w:customStyle="1" w:styleId="WW8Num13z0">
    <w:name w:val="WW8Num13z0"/>
    <w:rPr>
      <w:rFonts w:ascii="Times New Roman" w:hAnsi="Times New Roman" w:cs="Times New Roman" w:hint="default"/>
      <w:sz w:val="22"/>
      <w:szCs w:val="22"/>
      <w:lang w:val="sr-Cyrl-RS"/>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rPr>
      <w:rFonts w:ascii="Book Antiqua" w:hAnsi="Book Antiqua" w:cs="Book Antiqua" w:hint="default"/>
      <w:bCs/>
      <w:sz w:val="22"/>
      <w:szCs w:val="22"/>
      <w:lang w:val="sr-Cyrl-CS"/>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Book Antiqua" w:hAnsi="Book Antiqua" w:cs="TimesNewRomanPSMT" w:hint="default"/>
    </w:rPr>
  </w:style>
  <w:style w:type="character" w:customStyle="1" w:styleId="WW8Num15z1">
    <w:name w:val="WW8Num15z1"/>
    <w:rPr>
      <w:rFonts w:cs="Times New Roman"/>
    </w:rPr>
  </w:style>
  <w:style w:type="character" w:customStyle="1" w:styleId="WW8Num16z0">
    <w:name w:val="WW8Num16z0"/>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kern w:val="2"/>
      <w:sz w:val="22"/>
      <w:szCs w:val="22"/>
      <w:lang w:val="sr-Cyrl-CS"/>
    </w:rPr>
  </w:style>
  <w:style w:type="character" w:customStyle="1" w:styleId="WW8Num19z0">
    <w:name w:val="WW8Num19z0"/>
    <w:rPr>
      <w:rFonts w:ascii="Times New Roman" w:hAnsi="Times New Roman" w:cs="Times New Roman" w:hint="default"/>
      <w:color w:val="000000"/>
      <w:sz w:val="22"/>
      <w:szCs w:val="22"/>
      <w:lang w:val="en-US"/>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19z3">
    <w:name w:val="WW8Num19z3"/>
    <w:rPr>
      <w:rFonts w:ascii="Symbol" w:hAnsi="Symbol" w:cs="Symbol" w:hint="default"/>
    </w:rPr>
  </w:style>
  <w:style w:type="character" w:customStyle="1" w:styleId="WW8Num20z0">
    <w:name w:val="WW8Num20z0"/>
    <w:rPr>
      <w:rFonts w:ascii="Symbol" w:hAnsi="Symbol" w:cs="Symbol" w:hint="default"/>
      <w:lang w:val="sr-Cyrl-CS"/>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rPr>
      <w:rFonts w:cs="Times New Roman" w:hint="default"/>
      <w:sz w:val="22"/>
      <w:szCs w:val="22"/>
    </w:rPr>
  </w:style>
  <w:style w:type="character" w:customStyle="1" w:styleId="WW8Num21z1">
    <w:name w:val="WW8Num21z1"/>
    <w:rPr>
      <w:rFonts w:hint="default"/>
    </w:rPr>
  </w:style>
  <w:style w:type="character" w:customStyle="1" w:styleId="WW8Num22z0">
    <w:name w:val="WW8Num22z0"/>
    <w:rPr>
      <w:rFonts w:ascii="Times New Roman" w:hAnsi="Times New Roman" w:cs="Times New Roman" w:hint="default"/>
      <w:sz w:val="22"/>
      <w:szCs w:val="22"/>
      <w:lang w:val="sr-Cyrl-RS"/>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Times New Roman" w:hAnsi="Times New Roman" w:cs="Times New Roman" w:hint="default"/>
      <w:color w:val="000000"/>
      <w:sz w:val="22"/>
      <w:szCs w:val="22"/>
      <w:lang w:val="sr-Cyrl-RS"/>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Wingdings" w:hAnsi="Wingdings" w:cs="Wingdings" w:hint="default"/>
      <w:lang w:val="sr-Cyrl-CS"/>
    </w:rPr>
  </w:style>
  <w:style w:type="character" w:customStyle="1" w:styleId="WW8Num24z1">
    <w:name w:val="WW8Num24z1"/>
    <w:rPr>
      <w:rFonts w:ascii="Courier New" w:hAnsi="Courier New" w:cs="Courier New" w:hint="default"/>
    </w:rPr>
  </w:style>
  <w:style w:type="character" w:customStyle="1" w:styleId="WW8Num24z3">
    <w:name w:val="WW8Num24z3"/>
    <w:rPr>
      <w:rFonts w:ascii="Symbol" w:hAnsi="Symbol" w:cs="Symbol" w:hint="default"/>
    </w:rPr>
  </w:style>
  <w:style w:type="character" w:customStyle="1" w:styleId="WW8Num25z0">
    <w:name w:val="WW8Num25z0"/>
    <w:rPr>
      <w:rFonts w:ascii="Symbol" w:hAnsi="Symbol" w:cs="Symbol" w:hint="default"/>
      <w:sz w:val="22"/>
      <w:szCs w:val="22"/>
      <w:lang w:val="sr-Cyrl-CS"/>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6z0">
    <w:name w:val="WW8Num26z0"/>
    <w:rPr>
      <w:rFonts w:ascii="Symbol" w:hAnsi="Symbol" w:cs="Symbol" w:hint="default"/>
      <w:sz w:val="22"/>
      <w:szCs w:val="22"/>
      <w:lang w:val="sr-Cyrl-RS" w:eastAsia="en-GB"/>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cs="Times New Roman" w:hint="default"/>
    </w:rPr>
  </w:style>
  <w:style w:type="character" w:customStyle="1" w:styleId="WW8Num27z1">
    <w:name w:val="WW8Num27z1"/>
    <w:rPr>
      <w:rFonts w:cs="Times New Roman"/>
    </w:rPr>
  </w:style>
  <w:style w:type="character" w:customStyle="1" w:styleId="WW8Num28z0">
    <w:name w:val="WW8Num28z0"/>
    <w:rPr>
      <w:rFonts w:ascii="Symbol" w:hAnsi="Symbol" w:cs="Symbol" w:hint="default"/>
    </w:rPr>
  </w:style>
  <w:style w:type="character" w:customStyle="1" w:styleId="WW8Num28z1">
    <w:name w:val="WW8Num28z1"/>
    <w:rPr>
      <w:rFonts w:ascii="Courier New" w:hAnsi="Courier New" w:cs="Courier New" w:hint="default"/>
      <w:sz w:val="22"/>
      <w:szCs w:val="22"/>
      <w:lang w:val="sr-Cyrl-CS"/>
    </w:rPr>
  </w:style>
  <w:style w:type="character" w:customStyle="1" w:styleId="WW8Num28z2">
    <w:name w:val="WW8Num28z2"/>
    <w:rPr>
      <w:rFonts w:ascii="Wingdings" w:hAnsi="Wingdings" w:cs="Wingdings" w:hint="default"/>
    </w:rPr>
  </w:style>
  <w:style w:type="character" w:customStyle="1" w:styleId="WW8Num29z0">
    <w:name w:val="WW8Num29z0"/>
    <w:rPr>
      <w:rFonts w:ascii="Times New Roman" w:hAnsi="Times New Roman" w:cs="Times New Roman" w:hint="default"/>
      <w:sz w:val="22"/>
      <w:szCs w:val="22"/>
      <w:lang w:val="sr-Cyrl-RS"/>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rPr>
      <w:rFonts w:ascii="Symbol" w:hAnsi="Symbol" w:cs="Symbol" w:hint="default"/>
      <w:sz w:val="22"/>
      <w:szCs w:val="22"/>
      <w:lang w:val="sr-Cyrl-RS"/>
    </w:rPr>
  </w:style>
  <w:style w:type="character" w:customStyle="1" w:styleId="WW8Num30z1">
    <w:name w:val="WW8Num30z1"/>
    <w:rPr>
      <w:rFonts w:ascii="Book Antiqua" w:hAnsi="Book Antiqua" w:cs="Times New Roman" w:hint="default"/>
    </w:rPr>
  </w:style>
  <w:style w:type="character" w:customStyle="1" w:styleId="WW8Num30z2">
    <w:name w:val="WW8Num30z2"/>
    <w:rPr>
      <w:rFonts w:ascii="Wingdings" w:hAnsi="Wingdings" w:cs="Wingdings" w:hint="default"/>
    </w:rPr>
  </w:style>
  <w:style w:type="character" w:customStyle="1" w:styleId="WW8Num30z4">
    <w:name w:val="WW8Num30z4"/>
    <w:rPr>
      <w:rFonts w:ascii="Courier New" w:hAnsi="Courier New" w:cs="Courier New" w:hint="default"/>
    </w:rPr>
  </w:style>
  <w:style w:type="character" w:customStyle="1" w:styleId="WW8Num31z0">
    <w:name w:val="WW8Num31z0"/>
    <w:rPr>
      <w:rFonts w:ascii="Times New Roman" w:hAnsi="Times New Roman" w:cs="Times New Roman" w:hint="default"/>
      <w:sz w:val="22"/>
      <w:szCs w:val="22"/>
      <w:lang w:val="sr-Cyrl-RS"/>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ascii="Symbol" w:hAnsi="Symbol" w:cs="Symbol" w:hint="default"/>
    </w:rPr>
  </w:style>
  <w:style w:type="character" w:customStyle="1" w:styleId="WW8Num33z0">
    <w:name w:val="WW8Num33z0"/>
    <w:rPr>
      <w:rFonts w:ascii="Symbol" w:hAnsi="Symbol" w:cs="Symbol" w:hint="default"/>
      <w:lang w:val="sr-Latn-CS"/>
    </w:rPr>
  </w:style>
  <w:style w:type="character" w:customStyle="1" w:styleId="WW8Num33z1">
    <w:name w:val="WW8Num33z1"/>
    <w:rPr>
      <w:rFonts w:cs="Times New Roman"/>
    </w:rPr>
  </w:style>
  <w:style w:type="character" w:customStyle="1" w:styleId="WW8Num34z0">
    <w:name w:val="WW8Num34z0"/>
    <w:rPr>
      <w:rFonts w:ascii="Symbol" w:hAnsi="Symbol" w:cs="Symbol"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5z0">
    <w:name w:val="WW8Num35z0"/>
    <w:rPr>
      <w:rFonts w:ascii="Arial" w:hAnsi="Arial" w:cs="Arial"/>
      <w:b w:val="0"/>
      <w:i w:val="0"/>
      <w:strike w:val="0"/>
      <w:dstrike w:val="0"/>
      <w:color w:val="000000"/>
      <w:position w:val="0"/>
      <w:sz w:val="24"/>
      <w:szCs w:val="24"/>
      <w:u w:val="none" w:color="000000"/>
      <w:shd w:val="clear" w:color="auto" w:fill="auto"/>
      <w:vertAlign w:val="baseline"/>
      <w:lang w:val="en-US"/>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5z3">
    <w:name w:val="WW8Num35z3"/>
    <w:rPr>
      <w:rFonts w:ascii="Symbol" w:hAnsi="Symbol" w:cs="Symbol" w:hint="default"/>
    </w:rPr>
  </w:style>
  <w:style w:type="character" w:customStyle="1" w:styleId="WW8Num36z0">
    <w:name w:val="WW8Num36z0"/>
    <w:rPr>
      <w:rFonts w:cs="Times New Roman"/>
      <w:lang w:val="sr-Cyrl-CS"/>
    </w:rPr>
  </w:style>
  <w:style w:type="character" w:customStyle="1" w:styleId="WW8Num37z0">
    <w:name w:val="WW8Num37z0"/>
    <w:rPr>
      <w:rFonts w:hint="default"/>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ascii="Book Antiqua" w:hAnsi="Book Antiqua" w:cs="Book Antiqua" w:hint="default"/>
      <w:sz w:val="22"/>
      <w:szCs w:val="22"/>
      <w:lang w:val="sr-Cyrl-CS"/>
    </w:rPr>
  </w:style>
  <w:style w:type="character" w:customStyle="1" w:styleId="WW8Num38z1">
    <w:name w:val="WW8Num38z1"/>
    <w:rPr>
      <w:rFonts w:cs="Times New Roman"/>
    </w:rPr>
  </w:style>
  <w:style w:type="character" w:customStyle="1" w:styleId="WW8Num39z0">
    <w:name w:val="WW8Num39z0"/>
    <w:rPr>
      <w:rFonts w:ascii="Symbol" w:hAnsi="Symbol" w:cs="Symbol" w:hint="default"/>
      <w:kern w:val="2"/>
      <w:sz w:val="22"/>
      <w:szCs w:val="22"/>
      <w:lang w:val="sr-Cyrl-CS"/>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40z0">
    <w:name w:val="WW8Num40z0"/>
    <w:rPr>
      <w:rFonts w:ascii="Symbol" w:hAnsi="Symbol" w:cs="Symbol" w:hint="default"/>
      <w:color w:val="auto"/>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0z3">
    <w:name w:val="WW8Num40z3"/>
    <w:rPr>
      <w:rFonts w:ascii="Symbol" w:hAnsi="Symbol" w:cs="Symbol" w:hint="default"/>
    </w:rPr>
  </w:style>
  <w:style w:type="character" w:customStyle="1" w:styleId="WW8Num41z0">
    <w:name w:val="WW8Num41z0"/>
    <w:rPr>
      <w:rFonts w:cs="Times New Roman" w:hint="default"/>
    </w:rPr>
  </w:style>
  <w:style w:type="character" w:customStyle="1" w:styleId="WW8Num41z1">
    <w:name w:val="WW8Num41z1"/>
    <w:rPr>
      <w:rFonts w:cs="Times New Roman"/>
    </w:rPr>
  </w:style>
  <w:style w:type="character" w:customStyle="1" w:styleId="WW8Num42z0">
    <w:name w:val="WW8Num42z0"/>
    <w:rPr>
      <w:rFonts w:ascii="Times New Roman" w:hAnsi="Times New Roman" w:cs="Times New Roman" w:hint="default"/>
      <w:color w:val="000000"/>
      <w:sz w:val="22"/>
      <w:szCs w:val="22"/>
      <w:lang w:val="sr-Cyrl-RS"/>
    </w:rPr>
  </w:style>
  <w:style w:type="character" w:customStyle="1" w:styleId="WW8Num42z1">
    <w:name w:val="WW8Num42z1"/>
    <w:rPr>
      <w:rFonts w:ascii="Courier New" w:hAnsi="Courier New" w:cs="Courier New" w:hint="default"/>
    </w:rPr>
  </w:style>
  <w:style w:type="character" w:customStyle="1" w:styleId="WW8Num42z2">
    <w:name w:val="WW8Num42z2"/>
    <w:rPr>
      <w:rFonts w:ascii="Wingdings" w:hAnsi="Wingdings" w:cs="Wingdings" w:hint="default"/>
    </w:rPr>
  </w:style>
  <w:style w:type="character" w:customStyle="1" w:styleId="WW8Num42z3">
    <w:name w:val="WW8Num42z3"/>
    <w:rPr>
      <w:rFonts w:ascii="Symbol" w:hAnsi="Symbol" w:cs="Symbol" w:hint="default"/>
    </w:rPr>
  </w:style>
  <w:style w:type="character" w:customStyle="1" w:styleId="WW8Num43z0">
    <w:name w:val="WW8Num43z0"/>
    <w:rPr>
      <w:rFonts w:ascii="Symbol" w:hAnsi="Symbol" w:cs="Symbol" w:hint="default"/>
      <w:sz w:val="22"/>
      <w:szCs w:val="22"/>
      <w:lang w:val="sr-Cyrl-CS"/>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4z0">
    <w:name w:val="WW8Num44z0"/>
    <w:rPr>
      <w:rFonts w:hint="default"/>
    </w:rPr>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ascii="Symbol" w:eastAsia="Calibri" w:hAnsi="Symbol" w:cs="Symbol" w:hint="default"/>
      <w:szCs w:val="20"/>
      <w:lang w:val="en-US"/>
    </w:rPr>
  </w:style>
  <w:style w:type="character" w:customStyle="1" w:styleId="WW8Num45z1">
    <w:name w:val="WW8Num45z1"/>
    <w:rPr>
      <w:rFonts w:ascii="Courier New" w:hAnsi="Courier New" w:cs="Courier New" w:hint="default"/>
    </w:rPr>
  </w:style>
  <w:style w:type="character" w:customStyle="1" w:styleId="WW8Num45z2">
    <w:name w:val="WW8Num45z2"/>
    <w:rPr>
      <w:rFonts w:ascii="Wingdings" w:hAnsi="Wingdings" w:cs="Wingdings" w:hint="default"/>
    </w:rPr>
  </w:style>
  <w:style w:type="character" w:customStyle="1" w:styleId="WW8Num46z0">
    <w:name w:val="WW8Num46z0"/>
    <w:rPr>
      <w:rFonts w:ascii="Times New Roman" w:hAnsi="Times New Roman" w:cs="Times New Roman" w:hint="default"/>
      <w:sz w:val="22"/>
      <w:szCs w:val="22"/>
      <w:lang w:val="sr-Cyrl-RS"/>
    </w:rPr>
  </w:style>
  <w:style w:type="character" w:customStyle="1" w:styleId="WW8Num46z1">
    <w:name w:val="WW8Num46z1"/>
    <w:rPr>
      <w:rFonts w:ascii="Courier New" w:hAnsi="Courier New" w:cs="Courier New" w:hint="default"/>
    </w:rPr>
  </w:style>
  <w:style w:type="character" w:customStyle="1" w:styleId="WW8Num46z2">
    <w:name w:val="WW8Num46z2"/>
    <w:rPr>
      <w:rFonts w:ascii="Wingdings" w:hAnsi="Wingdings" w:cs="Wingdings" w:hint="default"/>
    </w:rPr>
  </w:style>
  <w:style w:type="character" w:customStyle="1" w:styleId="WW8Num46z3">
    <w:name w:val="WW8Num46z3"/>
    <w:rPr>
      <w:rFonts w:ascii="Symbol" w:hAnsi="Symbol" w:cs="Symbol" w:hint="default"/>
    </w:rPr>
  </w:style>
  <w:style w:type="character" w:customStyle="1" w:styleId="WW8Num47z0">
    <w:name w:val="WW8Num47z0"/>
    <w:rPr>
      <w:rFonts w:ascii="Book Antiqua" w:hAnsi="Book Antiqua" w:cs="Book Antiqua" w:hint="default"/>
      <w:sz w:val="22"/>
      <w:szCs w:val="22"/>
      <w:lang w:val="sr-Cyrl-CS"/>
    </w:rPr>
  </w:style>
  <w:style w:type="character" w:customStyle="1" w:styleId="WW8Num47z1">
    <w:name w:val="WW8Num47z1"/>
    <w:rPr>
      <w:rFonts w:ascii="Courier New" w:hAnsi="Courier New" w:cs="Courier New" w:hint="default"/>
    </w:rPr>
  </w:style>
  <w:style w:type="character" w:customStyle="1" w:styleId="WW8Num47z2">
    <w:name w:val="WW8Num47z2"/>
    <w:rPr>
      <w:rFonts w:ascii="Wingdings" w:hAnsi="Wingdings" w:cs="Wingdings" w:hint="default"/>
    </w:rPr>
  </w:style>
  <w:style w:type="character" w:customStyle="1" w:styleId="WW8Num47z3">
    <w:name w:val="WW8Num47z3"/>
    <w:rPr>
      <w:rFonts w:ascii="Symbol" w:hAnsi="Symbol" w:cs="Symbol" w:hint="default"/>
    </w:rPr>
  </w:style>
  <w:style w:type="character" w:customStyle="1" w:styleId="WW8Num48z0">
    <w:name w:val="WW8Num48z0"/>
    <w:rPr>
      <w:rFonts w:ascii="Symbol" w:hAnsi="Symbol" w:cs="Symbol" w:hint="default"/>
      <w:sz w:val="22"/>
      <w:szCs w:val="22"/>
      <w:lang w:val="sr-Cyrl-CS"/>
    </w:rPr>
  </w:style>
  <w:style w:type="character" w:customStyle="1" w:styleId="WW8Num48z1">
    <w:name w:val="WW8Num48z1"/>
    <w:rPr>
      <w:rFonts w:ascii="Courier New" w:hAnsi="Courier New" w:cs="Courier New" w:hint="default"/>
    </w:rPr>
  </w:style>
  <w:style w:type="character" w:customStyle="1" w:styleId="WW8Num48z2">
    <w:name w:val="WW8Num48z2"/>
    <w:rPr>
      <w:rFonts w:ascii="Wingdings" w:hAnsi="Wingdings" w:cs="Wingdings" w:hint="default"/>
    </w:rPr>
  </w:style>
  <w:style w:type="character" w:customStyle="1" w:styleId="WW8Num49z0">
    <w:name w:val="WW8Num49z0"/>
    <w:rPr>
      <w:rFonts w:ascii="Symbol" w:hAnsi="Symbol" w:cs="Symbol" w:hint="default"/>
      <w:szCs w:val="20"/>
      <w:lang w:val="en-US"/>
    </w:rPr>
  </w:style>
  <w:style w:type="character" w:customStyle="1" w:styleId="WW8Num49z1">
    <w:name w:val="WW8Num49z1"/>
    <w:rPr>
      <w:rFonts w:ascii="Courier New" w:hAnsi="Courier New" w:cs="Courier New" w:hint="default"/>
    </w:rPr>
  </w:style>
  <w:style w:type="character" w:customStyle="1" w:styleId="WW8Num49z2">
    <w:name w:val="WW8Num49z2"/>
    <w:rPr>
      <w:rFonts w:ascii="Wingdings" w:hAnsi="Wingdings" w:cs="Wingdings" w:hint="default"/>
    </w:rPr>
  </w:style>
  <w:style w:type="character" w:customStyle="1" w:styleId="WW8Num50z0">
    <w:name w:val="WW8Num50z0"/>
    <w:rPr>
      <w:rFonts w:hint="default"/>
      <w:color w:val="000000"/>
    </w:rPr>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0">
    <w:name w:val="WW8Num51z0"/>
    <w:rPr>
      <w:rFonts w:ascii="Symbol" w:hAnsi="Symbol" w:cs="Symbol" w:hint="default"/>
    </w:rPr>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0">
    <w:name w:val="WW8Num52z0"/>
    <w:rPr>
      <w:rFonts w:ascii="Book Antiqua" w:hAnsi="Book Antiqua" w:cs="Book Antiqua" w:hint="default"/>
      <w:bCs/>
      <w:color w:val="000000"/>
      <w:sz w:val="22"/>
      <w:szCs w:val="22"/>
      <w:lang w:val="sr-Cyrl-CS"/>
    </w:rPr>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0">
    <w:name w:val="WW8Num53z0"/>
    <w:rPr>
      <w:rFonts w:ascii="Symbol" w:hAnsi="Symbol" w:cs="Symbol" w:hint="default"/>
      <w:sz w:val="22"/>
      <w:szCs w:val="22"/>
      <w:lang w:val="sr-Cyrl-CS"/>
    </w:rPr>
  </w:style>
  <w:style w:type="character" w:customStyle="1" w:styleId="WW8Num53z1">
    <w:name w:val="WW8Num53z1"/>
    <w:rPr>
      <w:rFonts w:ascii="Courier New" w:hAnsi="Courier New" w:cs="Courier New" w:hint="default"/>
    </w:rPr>
  </w:style>
  <w:style w:type="character" w:customStyle="1" w:styleId="WW8Num53z2">
    <w:name w:val="WW8Num53z2"/>
    <w:rPr>
      <w:rFonts w:ascii="Wingdings" w:hAnsi="Wingdings" w:cs="Wingdings" w:hint="default"/>
    </w:rPr>
  </w:style>
  <w:style w:type="character" w:customStyle="1" w:styleId="WW8Num54z0">
    <w:name w:val="WW8Num54z0"/>
  </w:style>
  <w:style w:type="character" w:customStyle="1" w:styleId="WW8Num55z0">
    <w:name w:val="WW8Num55z0"/>
    <w:rPr>
      <w:rFonts w:ascii="Times New Roman" w:hAnsi="Times New Roman" w:cs="Times New Roman" w:hint="default"/>
      <w:sz w:val="22"/>
      <w:szCs w:val="22"/>
      <w:lang w:val="sr-Cyrl-RS"/>
    </w:rPr>
  </w:style>
  <w:style w:type="character" w:customStyle="1" w:styleId="WW8Num55z1">
    <w:name w:val="WW8Num55z1"/>
    <w:rPr>
      <w:rFonts w:ascii="Courier New" w:hAnsi="Courier New" w:cs="Courier New" w:hint="default"/>
    </w:rPr>
  </w:style>
  <w:style w:type="character" w:customStyle="1" w:styleId="WW8Num55z2">
    <w:name w:val="WW8Num55z2"/>
    <w:rPr>
      <w:rFonts w:ascii="Wingdings" w:hAnsi="Wingdings" w:cs="Wingdings" w:hint="default"/>
    </w:rPr>
  </w:style>
  <w:style w:type="character" w:customStyle="1" w:styleId="WW8Num55z3">
    <w:name w:val="WW8Num55z3"/>
    <w:rPr>
      <w:rFonts w:ascii="Symbol" w:hAnsi="Symbol" w:cs="Symbol" w:hint="default"/>
    </w:rPr>
  </w:style>
  <w:style w:type="character" w:customStyle="1" w:styleId="WW8Num56z0">
    <w:name w:val="WW8Num56z0"/>
    <w:rPr>
      <w:rFonts w:ascii="Times New Roman" w:hAnsi="Times New Roman" w:cs="Times New Roman" w:hint="default"/>
      <w:szCs w:val="20"/>
    </w:rPr>
  </w:style>
  <w:style w:type="character" w:customStyle="1" w:styleId="WW8Num56z1">
    <w:name w:val="WW8Num56z1"/>
    <w:rPr>
      <w:rFonts w:ascii="Courier New" w:hAnsi="Courier New" w:cs="Courier New" w:hint="default"/>
    </w:rPr>
  </w:style>
  <w:style w:type="character" w:customStyle="1" w:styleId="WW8Num56z2">
    <w:name w:val="WW8Num56z2"/>
    <w:rPr>
      <w:rFonts w:ascii="Wingdings" w:hAnsi="Wingdings" w:cs="Wingdings" w:hint="default"/>
    </w:rPr>
  </w:style>
  <w:style w:type="character" w:customStyle="1" w:styleId="WW8Num56z3">
    <w:name w:val="WW8Num56z3"/>
    <w:rPr>
      <w:rFonts w:ascii="Symbol" w:hAnsi="Symbol" w:cs="Symbol" w:hint="default"/>
    </w:rPr>
  </w:style>
  <w:style w:type="character" w:customStyle="1" w:styleId="WW8Num57z0">
    <w:name w:val="WW8Num57z0"/>
    <w:rPr>
      <w:rFonts w:ascii="Times New Roman" w:hAnsi="Times New Roman" w:cs="Times New Roman" w:hint="default"/>
      <w:sz w:val="22"/>
      <w:szCs w:val="22"/>
      <w:lang w:val="sr-Cyrl-CS"/>
    </w:rPr>
  </w:style>
  <w:style w:type="character" w:customStyle="1" w:styleId="WW8Num57z1">
    <w:name w:val="WW8Num57z1"/>
    <w:rPr>
      <w:rFonts w:ascii="Courier New" w:hAnsi="Courier New" w:cs="Courier New" w:hint="default"/>
    </w:rPr>
  </w:style>
  <w:style w:type="character" w:customStyle="1" w:styleId="WW8Num57z2">
    <w:name w:val="WW8Num57z2"/>
    <w:rPr>
      <w:rFonts w:ascii="Wingdings" w:hAnsi="Wingdings" w:cs="Wingdings" w:hint="default"/>
    </w:rPr>
  </w:style>
  <w:style w:type="character" w:customStyle="1" w:styleId="WW8Num57z3">
    <w:name w:val="WW8Num57z3"/>
    <w:rPr>
      <w:rFonts w:ascii="Symbol" w:hAnsi="Symbol" w:cs="Symbol" w:hint="default"/>
    </w:rPr>
  </w:style>
  <w:style w:type="character" w:customStyle="1" w:styleId="WW8Num58z0">
    <w:name w:val="WW8Num58z0"/>
    <w:rPr>
      <w:rFonts w:ascii="Times New Roman" w:hAnsi="Times New Roman" w:cs="Times New Roman" w:hint="default"/>
      <w:sz w:val="22"/>
      <w:szCs w:val="22"/>
    </w:rPr>
  </w:style>
  <w:style w:type="character" w:customStyle="1" w:styleId="WW8Num58z1">
    <w:name w:val="WW8Num58z1"/>
    <w:rPr>
      <w:rFonts w:ascii="Courier New" w:hAnsi="Courier New" w:cs="Courier New" w:hint="default"/>
    </w:rPr>
  </w:style>
  <w:style w:type="character" w:customStyle="1" w:styleId="WW8Num58z2">
    <w:name w:val="WW8Num58z2"/>
    <w:rPr>
      <w:rFonts w:ascii="Wingdings" w:hAnsi="Wingdings" w:cs="Wingdings" w:hint="default"/>
    </w:rPr>
  </w:style>
  <w:style w:type="character" w:customStyle="1" w:styleId="WW8Num58z3">
    <w:name w:val="WW8Num58z3"/>
    <w:rPr>
      <w:rFonts w:ascii="Symbol" w:hAnsi="Symbol" w:cs="Symbol" w:hint="default"/>
    </w:rPr>
  </w:style>
  <w:style w:type="character" w:customStyle="1" w:styleId="WW8Num59z0">
    <w:name w:val="WW8Num59z0"/>
    <w:rPr>
      <w:rFonts w:ascii="Book Antiqua" w:hAnsi="Book Antiqua" w:cs="Book Antiqua" w:hint="default"/>
      <w:sz w:val="22"/>
      <w:szCs w:val="22"/>
      <w:lang w:val="sr-Cyrl-CS"/>
    </w:rPr>
  </w:style>
  <w:style w:type="character" w:customStyle="1" w:styleId="WW8Num59z1">
    <w:name w:val="WW8Num59z1"/>
    <w:rPr>
      <w:rFonts w:ascii="Courier New" w:hAnsi="Courier New" w:cs="Courier New" w:hint="default"/>
    </w:rPr>
  </w:style>
  <w:style w:type="character" w:customStyle="1" w:styleId="WW8Num59z2">
    <w:name w:val="WW8Num59z2"/>
    <w:rPr>
      <w:rFonts w:ascii="Wingdings" w:hAnsi="Wingdings" w:cs="Wingdings" w:hint="default"/>
    </w:rPr>
  </w:style>
  <w:style w:type="character" w:customStyle="1" w:styleId="WW8Num59z3">
    <w:name w:val="WW8Num59z3"/>
    <w:rPr>
      <w:rFonts w:ascii="Symbol" w:hAnsi="Symbol" w:cs="Symbol" w:hint="default"/>
    </w:rPr>
  </w:style>
  <w:style w:type="character" w:customStyle="1" w:styleId="WW8Num60z0">
    <w:name w:val="WW8Num60z0"/>
    <w:rPr>
      <w:rFonts w:cs="Book Antiqua" w:hint="default"/>
      <w:lang w:val="sr-Cyrl-CS"/>
    </w:rPr>
  </w:style>
  <w:style w:type="character" w:customStyle="1" w:styleId="WW8Num60z1">
    <w:name w:val="WW8Num60z1"/>
  </w:style>
  <w:style w:type="character" w:customStyle="1" w:styleId="WW8Num60z2">
    <w:name w:val="WW8Num60z2"/>
  </w:style>
  <w:style w:type="character" w:customStyle="1" w:styleId="WW8Num60z3">
    <w:name w:val="WW8Num60z3"/>
  </w:style>
  <w:style w:type="character" w:customStyle="1" w:styleId="WW8Num60z4">
    <w:name w:val="WW8Num60z4"/>
  </w:style>
  <w:style w:type="character" w:customStyle="1" w:styleId="WW8Num60z5">
    <w:name w:val="WW8Num60z5"/>
  </w:style>
  <w:style w:type="character" w:customStyle="1" w:styleId="WW8Num60z6">
    <w:name w:val="WW8Num60z6"/>
  </w:style>
  <w:style w:type="character" w:customStyle="1" w:styleId="WW8Num60z7">
    <w:name w:val="WW8Num60z7"/>
  </w:style>
  <w:style w:type="character" w:customStyle="1" w:styleId="WW8Num60z8">
    <w:name w:val="WW8Num60z8"/>
  </w:style>
  <w:style w:type="character" w:customStyle="1" w:styleId="WW8Num61z0">
    <w:name w:val="WW8Num61z0"/>
    <w:rPr>
      <w:rFonts w:ascii="Symbol" w:hAnsi="Symbol" w:cs="Symbol" w:hint="default"/>
      <w:color w:val="000000"/>
      <w:sz w:val="22"/>
      <w:szCs w:val="22"/>
      <w:lang w:val="sr-Cyrl-CS"/>
    </w:rPr>
  </w:style>
  <w:style w:type="character" w:customStyle="1" w:styleId="WW8Num61z1">
    <w:name w:val="WW8Num61z1"/>
    <w:rPr>
      <w:rFonts w:ascii="Courier New" w:hAnsi="Courier New" w:cs="Courier New" w:hint="default"/>
    </w:rPr>
  </w:style>
  <w:style w:type="character" w:customStyle="1" w:styleId="WW8Num61z2">
    <w:name w:val="WW8Num61z2"/>
    <w:rPr>
      <w:rFonts w:ascii="Wingdings" w:hAnsi="Wingdings" w:cs="Wingdings" w:hint="default"/>
    </w:rPr>
  </w:style>
  <w:style w:type="character" w:customStyle="1" w:styleId="WW8Num62z0">
    <w:name w:val="WW8Num62z0"/>
    <w:rPr>
      <w:rFonts w:eastAsia="Calibri" w:cs="Book Antiqua"/>
      <w:sz w:val="22"/>
      <w:szCs w:val="22"/>
      <w:lang w:val="en-US"/>
    </w:rPr>
  </w:style>
  <w:style w:type="character" w:customStyle="1" w:styleId="WW8Num62z1">
    <w:name w:val="WW8Num62z1"/>
  </w:style>
  <w:style w:type="character" w:customStyle="1" w:styleId="WW8Num62z2">
    <w:name w:val="WW8Num62z2"/>
  </w:style>
  <w:style w:type="character" w:customStyle="1" w:styleId="WW8Num62z3">
    <w:name w:val="WW8Num62z3"/>
  </w:style>
  <w:style w:type="character" w:customStyle="1" w:styleId="WW8Num62z4">
    <w:name w:val="WW8Num62z4"/>
  </w:style>
  <w:style w:type="character" w:customStyle="1" w:styleId="WW8Num62z5">
    <w:name w:val="WW8Num62z5"/>
  </w:style>
  <w:style w:type="character" w:customStyle="1" w:styleId="WW8Num62z6">
    <w:name w:val="WW8Num62z6"/>
  </w:style>
  <w:style w:type="character" w:customStyle="1" w:styleId="WW8Num62z7">
    <w:name w:val="WW8Num62z7"/>
  </w:style>
  <w:style w:type="character" w:customStyle="1" w:styleId="WW8Num62z8">
    <w:name w:val="WW8Num62z8"/>
  </w:style>
  <w:style w:type="character" w:customStyle="1" w:styleId="WW8Num63z0">
    <w:name w:val="WW8Num63z0"/>
    <w:rPr>
      <w:rFonts w:ascii="Symbol" w:hAnsi="Symbol" w:cs="Symbol" w:hint="default"/>
      <w:szCs w:val="20"/>
      <w:lang w:val="sr-Cyrl-CS"/>
    </w:rPr>
  </w:style>
  <w:style w:type="character" w:customStyle="1" w:styleId="WW8Num63z1">
    <w:name w:val="WW8Num63z1"/>
    <w:rPr>
      <w:rFonts w:ascii="Courier New" w:hAnsi="Courier New" w:cs="Courier New" w:hint="default"/>
    </w:rPr>
  </w:style>
  <w:style w:type="character" w:customStyle="1" w:styleId="WW8Num63z2">
    <w:name w:val="WW8Num63z2"/>
    <w:rPr>
      <w:rFonts w:ascii="Wingdings" w:hAnsi="Wingdings" w:cs="Wingdings" w:hint="default"/>
    </w:rPr>
  </w:style>
  <w:style w:type="character" w:customStyle="1" w:styleId="WW8Num64z0">
    <w:name w:val="WW8Num64z0"/>
    <w:rPr>
      <w:rFonts w:ascii="Symbol" w:hAnsi="Symbol" w:cs="Symbol" w:hint="default"/>
      <w:szCs w:val="20"/>
      <w:lang w:val="en-US"/>
    </w:rPr>
  </w:style>
  <w:style w:type="character" w:customStyle="1" w:styleId="WW8Num64z1">
    <w:name w:val="WW8Num64z1"/>
    <w:rPr>
      <w:rFonts w:ascii="Courier New" w:hAnsi="Courier New" w:cs="Courier New" w:hint="default"/>
    </w:rPr>
  </w:style>
  <w:style w:type="character" w:customStyle="1" w:styleId="WW8Num64z2">
    <w:name w:val="WW8Num64z2"/>
    <w:rPr>
      <w:rFonts w:ascii="Wingdings" w:hAnsi="Wingdings" w:cs="Wingdings" w:hint="default"/>
    </w:rPr>
  </w:style>
  <w:style w:type="character" w:customStyle="1" w:styleId="WW8Num65z0">
    <w:name w:val="WW8Num65z0"/>
    <w:rPr>
      <w:rFonts w:ascii="Times New Roman" w:hAnsi="Times New Roman" w:cs="Times New Roman" w:hint="default"/>
      <w:sz w:val="22"/>
      <w:szCs w:val="22"/>
      <w:lang w:val="sr-Cyrl-CS"/>
    </w:rPr>
  </w:style>
  <w:style w:type="character" w:customStyle="1" w:styleId="WW8Num65z1">
    <w:name w:val="WW8Num65z1"/>
    <w:rPr>
      <w:rFonts w:ascii="Courier New" w:hAnsi="Courier New" w:cs="Courier New" w:hint="default"/>
    </w:rPr>
  </w:style>
  <w:style w:type="character" w:customStyle="1" w:styleId="WW8Num65z2">
    <w:name w:val="WW8Num65z2"/>
    <w:rPr>
      <w:rFonts w:ascii="Wingdings" w:hAnsi="Wingdings" w:cs="Wingdings" w:hint="default"/>
    </w:rPr>
  </w:style>
  <w:style w:type="character" w:customStyle="1" w:styleId="WW8Num65z3">
    <w:name w:val="WW8Num65z3"/>
    <w:rPr>
      <w:rFonts w:ascii="Symbol" w:hAnsi="Symbol" w:cs="Symbol" w:hint="default"/>
    </w:rPr>
  </w:style>
  <w:style w:type="character" w:customStyle="1" w:styleId="WW8Num66z0">
    <w:name w:val="WW8Num66z0"/>
    <w:rPr>
      <w:rFonts w:ascii="Times New Roman" w:hAnsi="Times New Roman" w:cs="Times New Roman" w:hint="default"/>
      <w:color w:val="000000"/>
      <w:sz w:val="22"/>
      <w:szCs w:val="22"/>
      <w:lang w:val="sr-Cyrl-RS"/>
    </w:rPr>
  </w:style>
  <w:style w:type="character" w:customStyle="1" w:styleId="WW8Num66z1">
    <w:name w:val="WW8Num66z1"/>
    <w:rPr>
      <w:rFonts w:ascii="Courier New" w:hAnsi="Courier New" w:cs="Courier New" w:hint="default"/>
    </w:rPr>
  </w:style>
  <w:style w:type="character" w:customStyle="1" w:styleId="WW8Num66z2">
    <w:name w:val="WW8Num66z2"/>
    <w:rPr>
      <w:rFonts w:ascii="Wingdings" w:hAnsi="Wingdings" w:cs="Wingdings" w:hint="default"/>
    </w:rPr>
  </w:style>
  <w:style w:type="character" w:customStyle="1" w:styleId="WW8Num66z3">
    <w:name w:val="WW8Num66z3"/>
    <w:rPr>
      <w:rFonts w:ascii="Symbol" w:hAnsi="Symbol" w:cs="Symbol" w:hint="default"/>
    </w:rPr>
  </w:style>
  <w:style w:type="character" w:customStyle="1" w:styleId="WW8Num67z0">
    <w:name w:val="WW8Num67z0"/>
    <w:rPr>
      <w:rFonts w:ascii="Symbol" w:hAnsi="Symbol" w:cs="Symbol" w:hint="default"/>
      <w:color w:val="000000"/>
      <w:kern w:val="2"/>
      <w:sz w:val="22"/>
      <w:szCs w:val="22"/>
      <w:lang w:val="sr-Cyrl-RS"/>
    </w:rPr>
  </w:style>
  <w:style w:type="character" w:customStyle="1" w:styleId="WW8Num67z1">
    <w:name w:val="WW8Num67z1"/>
    <w:rPr>
      <w:rFonts w:ascii="Courier New" w:hAnsi="Courier New" w:cs="Courier New" w:hint="default"/>
    </w:rPr>
  </w:style>
  <w:style w:type="character" w:customStyle="1" w:styleId="WW8Num67z2">
    <w:name w:val="WW8Num67z2"/>
    <w:rPr>
      <w:rFonts w:ascii="Wingdings" w:hAnsi="Wingdings" w:cs="Wingdings" w:hint="default"/>
    </w:rPr>
  </w:style>
  <w:style w:type="character" w:customStyle="1" w:styleId="WW8Num68z0">
    <w:name w:val="WW8Num68z0"/>
    <w:rPr>
      <w:rFonts w:ascii="Times New Roman" w:eastAsia="Calibri" w:hAnsi="Times New Roman" w:cs="Times New Roman" w:hint="default"/>
      <w:sz w:val="22"/>
      <w:szCs w:val="22"/>
      <w:lang w:val="sr-Cyrl-CS"/>
    </w:rPr>
  </w:style>
  <w:style w:type="character" w:customStyle="1" w:styleId="WW8Num68z1">
    <w:name w:val="WW8Num68z1"/>
    <w:rPr>
      <w:rFonts w:ascii="Times New Roman" w:hAnsi="Times New Roman" w:cs="Times New Roman" w:hint="default"/>
      <w:sz w:val="28"/>
    </w:rPr>
  </w:style>
  <w:style w:type="character" w:customStyle="1" w:styleId="WW8Num68z2">
    <w:name w:val="WW8Num68z2"/>
    <w:rPr>
      <w:rFonts w:ascii="Wingdings" w:hAnsi="Wingdings" w:cs="Wingdings" w:hint="default"/>
    </w:rPr>
  </w:style>
  <w:style w:type="character" w:customStyle="1" w:styleId="WW8Num68z3">
    <w:name w:val="WW8Num68z3"/>
    <w:rPr>
      <w:rFonts w:ascii="Symbol" w:hAnsi="Symbol" w:cs="Symbol" w:hint="default"/>
    </w:rPr>
  </w:style>
  <w:style w:type="character" w:customStyle="1" w:styleId="WW8Num68z4">
    <w:name w:val="WW8Num68z4"/>
    <w:rPr>
      <w:rFonts w:ascii="Courier New" w:hAnsi="Courier New" w:cs="Courier New" w:hint="default"/>
    </w:rPr>
  </w:style>
  <w:style w:type="character" w:customStyle="1" w:styleId="WW8Num69z0">
    <w:name w:val="WW8Num69z0"/>
  </w:style>
  <w:style w:type="character" w:customStyle="1" w:styleId="WW8Num70z0">
    <w:name w:val="WW8Num70z0"/>
    <w:rPr>
      <w:rFonts w:cs="Book Antiqua"/>
      <w:sz w:val="22"/>
      <w:szCs w:val="22"/>
      <w:lang w:val="sr-Cyrl-RS"/>
    </w:rPr>
  </w:style>
  <w:style w:type="character" w:customStyle="1" w:styleId="WW8Num70z1">
    <w:name w:val="WW8Num70z1"/>
  </w:style>
  <w:style w:type="character" w:customStyle="1" w:styleId="WW8Num70z2">
    <w:name w:val="WW8Num70z2"/>
  </w:style>
  <w:style w:type="character" w:customStyle="1" w:styleId="WW8Num70z3">
    <w:name w:val="WW8Num70z3"/>
  </w:style>
  <w:style w:type="character" w:customStyle="1" w:styleId="WW8Num70z4">
    <w:name w:val="WW8Num70z4"/>
  </w:style>
  <w:style w:type="character" w:customStyle="1" w:styleId="WW8Num70z5">
    <w:name w:val="WW8Num70z5"/>
  </w:style>
  <w:style w:type="character" w:customStyle="1" w:styleId="WW8Num70z6">
    <w:name w:val="WW8Num70z6"/>
  </w:style>
  <w:style w:type="character" w:customStyle="1" w:styleId="WW8Num70z7">
    <w:name w:val="WW8Num70z7"/>
  </w:style>
  <w:style w:type="character" w:customStyle="1" w:styleId="WW8Num70z8">
    <w:name w:val="WW8Num70z8"/>
  </w:style>
  <w:style w:type="character" w:customStyle="1" w:styleId="WW8Num71z0">
    <w:name w:val="WW8Num71z0"/>
    <w:rPr>
      <w:rFonts w:cs="Times New Roman"/>
      <w:sz w:val="22"/>
      <w:szCs w:val="22"/>
      <w:lang w:val="sr-Cyrl-CS"/>
    </w:rPr>
  </w:style>
  <w:style w:type="character" w:customStyle="1" w:styleId="WW8Num72z0">
    <w:name w:val="WW8Num72z0"/>
    <w:rPr>
      <w:rFonts w:ascii="Book Antiqua" w:hAnsi="Book Antiqua" w:cs="Book Antiqua" w:hint="default"/>
      <w:color w:val="000000"/>
      <w:sz w:val="22"/>
      <w:szCs w:val="22"/>
    </w:rPr>
  </w:style>
  <w:style w:type="character" w:customStyle="1" w:styleId="WW8Num72z1">
    <w:name w:val="WW8Num72z1"/>
  </w:style>
  <w:style w:type="character" w:customStyle="1" w:styleId="WW8Num72z2">
    <w:name w:val="WW8Num72z2"/>
  </w:style>
  <w:style w:type="character" w:customStyle="1" w:styleId="WW8Num72z3">
    <w:name w:val="WW8Num72z3"/>
  </w:style>
  <w:style w:type="character" w:customStyle="1" w:styleId="WW8Num72z4">
    <w:name w:val="WW8Num72z4"/>
  </w:style>
  <w:style w:type="character" w:customStyle="1" w:styleId="WW8Num72z5">
    <w:name w:val="WW8Num72z5"/>
  </w:style>
  <w:style w:type="character" w:customStyle="1" w:styleId="WW8Num72z6">
    <w:name w:val="WW8Num72z6"/>
  </w:style>
  <w:style w:type="character" w:customStyle="1" w:styleId="WW8Num72z7">
    <w:name w:val="WW8Num72z7"/>
  </w:style>
  <w:style w:type="character" w:customStyle="1" w:styleId="WW8Num72z8">
    <w:name w:val="WW8Num72z8"/>
  </w:style>
  <w:style w:type="character" w:customStyle="1" w:styleId="WW8Num73z0">
    <w:name w:val="WW8Num73z0"/>
    <w:rPr>
      <w:rFonts w:ascii="Book Antiqua" w:eastAsia="Calibri" w:hAnsi="Book Antiqua" w:cs="Book Antiqua" w:hint="default"/>
      <w:b/>
      <w:color w:val="000000"/>
      <w:sz w:val="22"/>
      <w:szCs w:val="22"/>
    </w:rPr>
  </w:style>
  <w:style w:type="character" w:customStyle="1" w:styleId="WW8Num73z1">
    <w:name w:val="WW8Num73z1"/>
    <w:rPr>
      <w:rFonts w:hint="default"/>
    </w:rPr>
  </w:style>
  <w:style w:type="character" w:customStyle="1" w:styleId="WW8Num74z0">
    <w:name w:val="WW8Num74z0"/>
    <w:rPr>
      <w:rFonts w:ascii="Book Antiqua" w:hAnsi="Book Antiqua" w:cs="Times New Roman" w:hint="default"/>
      <w:color w:val="000000"/>
      <w:sz w:val="22"/>
      <w:szCs w:val="22"/>
      <w:lang w:val="sr-Cyrl-CS"/>
    </w:rPr>
  </w:style>
  <w:style w:type="character" w:customStyle="1" w:styleId="WW8Num74z1">
    <w:name w:val="WW8Num74z1"/>
  </w:style>
  <w:style w:type="character" w:customStyle="1" w:styleId="WW8Num74z2">
    <w:name w:val="WW8Num74z2"/>
  </w:style>
  <w:style w:type="character" w:customStyle="1" w:styleId="WW8Num74z3">
    <w:name w:val="WW8Num74z3"/>
  </w:style>
  <w:style w:type="character" w:customStyle="1" w:styleId="WW8Num74z4">
    <w:name w:val="WW8Num74z4"/>
  </w:style>
  <w:style w:type="character" w:customStyle="1" w:styleId="WW8Num74z5">
    <w:name w:val="WW8Num74z5"/>
  </w:style>
  <w:style w:type="character" w:customStyle="1" w:styleId="WW8Num74z6">
    <w:name w:val="WW8Num74z6"/>
  </w:style>
  <w:style w:type="character" w:customStyle="1" w:styleId="WW8Num74z7">
    <w:name w:val="WW8Num74z7"/>
  </w:style>
  <w:style w:type="character" w:customStyle="1" w:styleId="WW8Num74z8">
    <w:name w:val="WW8Num74z8"/>
  </w:style>
  <w:style w:type="character" w:customStyle="1" w:styleId="WW8Num75z0">
    <w:name w:val="WW8Num75z0"/>
    <w:rPr>
      <w:rFonts w:ascii="Times New Roman" w:eastAsia="NSimSun" w:hAnsi="Times New Roman" w:cs="Times New Roman" w:hint="default"/>
      <w:kern w:val="2"/>
      <w:sz w:val="22"/>
      <w:szCs w:val="22"/>
      <w:lang w:val="sr-Cyrl-CS" w:eastAsia="zh-CN" w:bidi="hi-IN"/>
    </w:rPr>
  </w:style>
  <w:style w:type="character" w:customStyle="1" w:styleId="WW8Num75z1">
    <w:name w:val="WW8Num75z1"/>
    <w:rPr>
      <w:rFonts w:ascii="Times New Roman" w:hAnsi="Times New Roman" w:cs="Times New Roman" w:hint="default"/>
      <w:sz w:val="28"/>
    </w:rPr>
  </w:style>
  <w:style w:type="character" w:customStyle="1" w:styleId="WW8Num75z2">
    <w:name w:val="WW8Num75z2"/>
    <w:rPr>
      <w:rFonts w:ascii="Wingdings" w:hAnsi="Wingdings" w:cs="Wingdings" w:hint="default"/>
    </w:rPr>
  </w:style>
  <w:style w:type="character" w:customStyle="1" w:styleId="WW8Num75z3">
    <w:name w:val="WW8Num75z3"/>
    <w:rPr>
      <w:rFonts w:ascii="Symbol" w:hAnsi="Symbol" w:cs="Symbol" w:hint="default"/>
    </w:rPr>
  </w:style>
  <w:style w:type="character" w:customStyle="1" w:styleId="WW8Num75z4">
    <w:name w:val="WW8Num75z4"/>
    <w:rPr>
      <w:rFonts w:ascii="Courier New" w:hAnsi="Courier New" w:cs="Courier New" w:hint="default"/>
    </w:rPr>
  </w:style>
  <w:style w:type="character" w:customStyle="1" w:styleId="WW8Num76z0">
    <w:name w:val="WW8Num76z0"/>
    <w:rPr>
      <w:rFonts w:ascii="Symbol" w:hAnsi="Symbol" w:cs="Symbol" w:hint="default"/>
      <w:sz w:val="22"/>
      <w:szCs w:val="22"/>
      <w:lang w:val="sr-Latn-CS" w:eastAsia="sr-Latn-CS"/>
    </w:rPr>
  </w:style>
  <w:style w:type="character" w:customStyle="1" w:styleId="WW8Num76z1">
    <w:name w:val="WW8Num76z1"/>
    <w:rPr>
      <w:rFonts w:cs="Times New Roman"/>
    </w:rPr>
  </w:style>
  <w:style w:type="character" w:customStyle="1" w:styleId="WW8Num77z0">
    <w:name w:val="WW8Num77z0"/>
    <w:rPr>
      <w:rFonts w:cs="Times New Roman" w:hint="default"/>
      <w:szCs w:val="20"/>
      <w:lang w:val="sr-Cyrl-CS"/>
    </w:rPr>
  </w:style>
  <w:style w:type="character" w:customStyle="1" w:styleId="WW8Num77z1">
    <w:name w:val="WW8Num77z1"/>
    <w:rPr>
      <w:rFonts w:cs="Times New Roman"/>
    </w:rPr>
  </w:style>
  <w:style w:type="character" w:customStyle="1" w:styleId="WW8Num78z0">
    <w:name w:val="WW8Num78z0"/>
    <w:rPr>
      <w:rFonts w:cs="Times New Roman"/>
      <w:sz w:val="22"/>
      <w:szCs w:val="22"/>
      <w:lang w:val="sr-Cyrl-CS"/>
    </w:rPr>
  </w:style>
  <w:style w:type="character" w:customStyle="1" w:styleId="WW8Num79z0">
    <w:name w:val="WW8Num79z0"/>
    <w:rPr>
      <w:rFonts w:cs="Times New Roman"/>
      <w:sz w:val="22"/>
      <w:szCs w:val="22"/>
      <w:lang w:val="sr-Cyrl-CS"/>
    </w:rPr>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3">
    <w:name w:val="WW8Num9z3"/>
    <w:rPr>
      <w:rFonts w:ascii="Symbol" w:hAnsi="Symbol" w:cs="Symbol"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8z1">
    <w:name w:val="WW8Num18z1"/>
    <w:rPr>
      <w:rFonts w:cs="Times New Roman"/>
    </w:rPr>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2">
    <w:name w:val="WW8Num21z2"/>
    <w:rPr>
      <w:rFonts w:ascii="Wingdings" w:hAnsi="Wingdings" w:cs="Wingdings" w:hint="default"/>
    </w:rPr>
  </w:style>
  <w:style w:type="character" w:customStyle="1" w:styleId="WW8Num25z3">
    <w:name w:val="WW8Num25z3"/>
    <w:rPr>
      <w:rFonts w:ascii="Symbol" w:hAnsi="Symbol" w:cs="Symbol" w:hint="default"/>
    </w:rPr>
  </w:style>
  <w:style w:type="character" w:customStyle="1" w:styleId="WW8Num26z3">
    <w:name w:val="WW8Num26z3"/>
    <w:rPr>
      <w:rFonts w:ascii="Symbol" w:hAnsi="Symbol" w:cs="Symbol" w:hint="default"/>
    </w:rPr>
  </w:style>
  <w:style w:type="character" w:customStyle="1" w:styleId="WW8Num27z3">
    <w:name w:val="WW8Num27z3"/>
    <w:rPr>
      <w:rFonts w:ascii="Symbol" w:hAnsi="Symbol" w:cs="Symbol" w:hint="default"/>
    </w:rPr>
  </w:style>
  <w:style w:type="character" w:customStyle="1" w:styleId="WW8Num32z1">
    <w:name w:val="WW8Num32z1"/>
    <w:rPr>
      <w:rFonts w:ascii="Courier New" w:hAnsi="Courier New" w:cs="Courier New" w:hint="default"/>
      <w:lang w:val="sr-Cyrl-CS"/>
    </w:rPr>
  </w:style>
  <w:style w:type="character" w:customStyle="1" w:styleId="WW8Num32z2">
    <w:name w:val="WW8Num32z2"/>
    <w:rPr>
      <w:rFonts w:ascii="Wingdings" w:hAnsi="Wingdings" w:cs="Wingdings" w:hint="default"/>
    </w:rPr>
  </w:style>
  <w:style w:type="character" w:customStyle="1" w:styleId="WW8Num33z2">
    <w:name w:val="WW8Num33z2"/>
    <w:rPr>
      <w:rFonts w:ascii="Wingdings" w:hAnsi="Wingdings" w:cs="Wingdings" w:hint="default"/>
    </w:rPr>
  </w:style>
  <w:style w:type="character" w:customStyle="1" w:styleId="WW8Num33z3">
    <w:name w:val="WW8Num33z3"/>
    <w:rPr>
      <w:rFonts w:ascii="Symbol" w:hAnsi="Symbol" w:cs="Symbol" w:hint="default"/>
    </w:rPr>
  </w:style>
  <w:style w:type="character" w:customStyle="1" w:styleId="WW8Num34z4">
    <w:name w:val="WW8Num34z4"/>
    <w:rPr>
      <w:rFonts w:ascii="Courier New" w:hAnsi="Courier New" w:cs="Courier New" w:hint="default"/>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8z2">
    <w:name w:val="WW8Num38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53z3">
    <w:name w:val="WW8Num53z3"/>
    <w:rPr>
      <w:rFonts w:ascii="Symbol" w:hAnsi="Symbol" w:cs="Symbol" w:hint="default"/>
    </w:rPr>
  </w:style>
  <w:style w:type="character" w:customStyle="1" w:styleId="WW8Num54z1">
    <w:name w:val="WW8Num54z1"/>
    <w:rPr>
      <w:rFonts w:ascii="Courier New" w:hAnsi="Courier New" w:cs="Courier New" w:hint="default"/>
    </w:rPr>
  </w:style>
  <w:style w:type="character" w:customStyle="1" w:styleId="WW8Num54z2">
    <w:name w:val="WW8Num54z2"/>
    <w:rPr>
      <w:rFonts w:ascii="Wingdings" w:hAnsi="Wingdings" w:cs="Wingdings" w:hint="default"/>
    </w:rPr>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4">
    <w:name w:val="WW8Num57z4"/>
  </w:style>
  <w:style w:type="character" w:customStyle="1" w:styleId="WW8Num57z5">
    <w:name w:val="WW8Num57z5"/>
  </w:style>
  <w:style w:type="character" w:customStyle="1" w:styleId="WW8Num57z6">
    <w:name w:val="WW8Num57z6"/>
  </w:style>
  <w:style w:type="character" w:customStyle="1" w:styleId="WW8Num57z7">
    <w:name w:val="WW8Num57z7"/>
  </w:style>
  <w:style w:type="character" w:customStyle="1" w:styleId="WW8Num57z8">
    <w:name w:val="WW8Num57z8"/>
  </w:style>
  <w:style w:type="character" w:customStyle="1" w:styleId="WW8Num58z4">
    <w:name w:val="WW8Num58z4"/>
  </w:style>
  <w:style w:type="character" w:customStyle="1" w:styleId="WW8Num58z5">
    <w:name w:val="WW8Num58z5"/>
  </w:style>
  <w:style w:type="character" w:customStyle="1" w:styleId="WW8Num58z6">
    <w:name w:val="WW8Num58z6"/>
  </w:style>
  <w:style w:type="character" w:customStyle="1" w:styleId="WW8Num58z7">
    <w:name w:val="WW8Num58z7"/>
  </w:style>
  <w:style w:type="character" w:customStyle="1" w:styleId="WW8Num58z8">
    <w:name w:val="WW8Num58z8"/>
  </w:style>
  <w:style w:type="character" w:customStyle="1" w:styleId="WW8Num61z3">
    <w:name w:val="WW8Num61z3"/>
    <w:rPr>
      <w:rFonts w:ascii="Symbol" w:hAnsi="Symbol" w:cs="Symbol" w:hint="default"/>
    </w:rPr>
  </w:style>
  <w:style w:type="character" w:customStyle="1" w:styleId="WW8Num63z3">
    <w:name w:val="WW8Num63z3"/>
    <w:rPr>
      <w:rFonts w:ascii="Symbol" w:hAnsi="Symbol" w:cs="Symbol" w:hint="default"/>
    </w:rPr>
  </w:style>
  <w:style w:type="character" w:customStyle="1" w:styleId="WW8Num64z3">
    <w:name w:val="WW8Num64z3"/>
    <w:rPr>
      <w:rFonts w:ascii="Symbol" w:hAnsi="Symbol" w:cs="Symbol" w:hint="default"/>
    </w:rPr>
  </w:style>
  <w:style w:type="character" w:customStyle="1" w:styleId="WW8Num67z3">
    <w:name w:val="WW8Num67z3"/>
  </w:style>
  <w:style w:type="character" w:customStyle="1" w:styleId="WW8Num67z4">
    <w:name w:val="WW8Num67z4"/>
  </w:style>
  <w:style w:type="character" w:customStyle="1" w:styleId="WW8Num67z5">
    <w:name w:val="WW8Num67z5"/>
  </w:style>
  <w:style w:type="character" w:customStyle="1" w:styleId="WW8Num67z6">
    <w:name w:val="WW8Num67z6"/>
  </w:style>
  <w:style w:type="character" w:customStyle="1" w:styleId="WW8Num67z7">
    <w:name w:val="WW8Num67z7"/>
  </w:style>
  <w:style w:type="character" w:customStyle="1" w:styleId="WW8Num67z8">
    <w:name w:val="WW8Num67z8"/>
  </w:style>
  <w:style w:type="character" w:customStyle="1" w:styleId="WW8Num69z1">
    <w:name w:val="WW8Num69z1"/>
  </w:style>
  <w:style w:type="character" w:customStyle="1" w:styleId="WW8Num69z2">
    <w:name w:val="WW8Num69z2"/>
  </w:style>
  <w:style w:type="character" w:customStyle="1" w:styleId="WW8Num69z3">
    <w:name w:val="WW8Num69z3"/>
  </w:style>
  <w:style w:type="character" w:customStyle="1" w:styleId="WW8Num69z4">
    <w:name w:val="WW8Num69z4"/>
  </w:style>
  <w:style w:type="character" w:customStyle="1" w:styleId="WW8Num69z5">
    <w:name w:val="WW8Num69z5"/>
  </w:style>
  <w:style w:type="character" w:customStyle="1" w:styleId="WW8Num69z6">
    <w:name w:val="WW8Num69z6"/>
  </w:style>
  <w:style w:type="character" w:customStyle="1" w:styleId="WW8Num69z7">
    <w:name w:val="WW8Num69z7"/>
  </w:style>
  <w:style w:type="character" w:customStyle="1" w:styleId="WW8Num69z8">
    <w:name w:val="WW8Num69z8"/>
  </w:style>
  <w:style w:type="character" w:customStyle="1" w:styleId="WW8Num71z1">
    <w:name w:val="WW8Num71z1"/>
    <w:rPr>
      <w:rFonts w:ascii="Courier New" w:hAnsi="Courier New" w:cs="Courier New" w:hint="default"/>
    </w:rPr>
  </w:style>
  <w:style w:type="character" w:customStyle="1" w:styleId="WW8Num71z2">
    <w:name w:val="WW8Num71z2"/>
    <w:rPr>
      <w:rFonts w:ascii="Wingdings" w:hAnsi="Wingdings" w:cs="Wingdings" w:hint="default"/>
    </w:rPr>
  </w:style>
  <w:style w:type="character" w:customStyle="1" w:styleId="WW8Num73z2">
    <w:name w:val="WW8Num73z2"/>
    <w:rPr>
      <w:rFonts w:ascii="Wingdings" w:hAnsi="Wingdings" w:cs="Wingdings" w:hint="default"/>
    </w:rPr>
  </w:style>
  <w:style w:type="character" w:customStyle="1" w:styleId="WW8Num73z3">
    <w:name w:val="WW8Num73z3"/>
    <w:rPr>
      <w:rFonts w:ascii="Symbol" w:hAnsi="Symbol" w:cs="Symbol" w:hint="default"/>
    </w:rPr>
  </w:style>
  <w:style w:type="character" w:customStyle="1" w:styleId="WW8Num76z2">
    <w:name w:val="WW8Num76z2"/>
    <w:rPr>
      <w:rFonts w:ascii="Wingdings" w:hAnsi="Wingdings" w:cs="Wingdings" w:hint="default"/>
    </w:rPr>
  </w:style>
  <w:style w:type="character" w:customStyle="1" w:styleId="WW8Num76z3">
    <w:name w:val="WW8Num76z3"/>
    <w:rPr>
      <w:rFonts w:ascii="Symbol" w:hAnsi="Symbol" w:cs="Symbol" w:hint="default"/>
    </w:rPr>
  </w:style>
  <w:style w:type="character" w:customStyle="1" w:styleId="WW8Num76z4">
    <w:name w:val="WW8Num76z4"/>
    <w:rPr>
      <w:rFonts w:ascii="Courier New" w:hAnsi="Courier New" w:cs="Courier New" w:hint="default"/>
    </w:rPr>
  </w:style>
  <w:style w:type="character" w:customStyle="1" w:styleId="WW8Num78z1">
    <w:name w:val="WW8Num78z1"/>
  </w:style>
  <w:style w:type="character" w:customStyle="1" w:styleId="WW8Num78z2">
    <w:name w:val="WW8Num78z2"/>
  </w:style>
  <w:style w:type="character" w:customStyle="1" w:styleId="WW8Num78z3">
    <w:name w:val="WW8Num78z3"/>
  </w:style>
  <w:style w:type="character" w:customStyle="1" w:styleId="WW8Num78z4">
    <w:name w:val="WW8Num78z4"/>
  </w:style>
  <w:style w:type="character" w:customStyle="1" w:styleId="WW8Num78z5">
    <w:name w:val="WW8Num78z5"/>
  </w:style>
  <w:style w:type="character" w:customStyle="1" w:styleId="WW8Num78z6">
    <w:name w:val="WW8Num78z6"/>
  </w:style>
  <w:style w:type="character" w:customStyle="1" w:styleId="WW8Num78z7">
    <w:name w:val="WW8Num78z7"/>
  </w:style>
  <w:style w:type="character" w:customStyle="1" w:styleId="WW8Num78z8">
    <w:name w:val="WW8Num78z8"/>
  </w:style>
  <w:style w:type="character" w:customStyle="1" w:styleId="WW8Num80z0">
    <w:name w:val="WW8Num80z0"/>
    <w:rPr>
      <w:rFonts w:ascii="Book Antiqua" w:hAnsi="Book Antiqua" w:cs="Book Antiqua" w:hint="default"/>
      <w:color w:val="000000"/>
      <w:sz w:val="22"/>
      <w:szCs w:val="22"/>
    </w:rPr>
  </w:style>
  <w:style w:type="character" w:customStyle="1" w:styleId="WW8Num80z1">
    <w:name w:val="WW8Num80z1"/>
  </w:style>
  <w:style w:type="character" w:customStyle="1" w:styleId="WW8Num80z2">
    <w:name w:val="WW8Num80z2"/>
  </w:style>
  <w:style w:type="character" w:customStyle="1" w:styleId="WW8Num80z3">
    <w:name w:val="WW8Num80z3"/>
  </w:style>
  <w:style w:type="character" w:customStyle="1" w:styleId="WW8Num80z4">
    <w:name w:val="WW8Num80z4"/>
  </w:style>
  <w:style w:type="character" w:customStyle="1" w:styleId="WW8Num80z5">
    <w:name w:val="WW8Num80z5"/>
  </w:style>
  <w:style w:type="character" w:customStyle="1" w:styleId="WW8Num80z6">
    <w:name w:val="WW8Num80z6"/>
  </w:style>
  <w:style w:type="character" w:customStyle="1" w:styleId="WW8Num80z7">
    <w:name w:val="WW8Num80z7"/>
  </w:style>
  <w:style w:type="character" w:customStyle="1" w:styleId="WW8Num80z8">
    <w:name w:val="WW8Num80z8"/>
  </w:style>
  <w:style w:type="character" w:customStyle="1" w:styleId="WW8Num81z0">
    <w:name w:val="WW8Num81z0"/>
    <w:rPr>
      <w:rFonts w:ascii="Book Antiqua" w:eastAsia="Calibri" w:hAnsi="Book Antiqua" w:cs="Book Antiqua" w:hint="default"/>
      <w:b/>
      <w:color w:val="000000"/>
      <w:sz w:val="22"/>
      <w:szCs w:val="22"/>
    </w:rPr>
  </w:style>
  <w:style w:type="character" w:customStyle="1" w:styleId="WW8Num81z1">
    <w:name w:val="WW8Num81z1"/>
    <w:rPr>
      <w:rFonts w:hint="default"/>
    </w:rPr>
  </w:style>
  <w:style w:type="character" w:customStyle="1" w:styleId="WW8Num82z0">
    <w:name w:val="WW8Num82z0"/>
    <w:rPr>
      <w:rFonts w:cs="Times New Roman" w:hint="default"/>
      <w:color w:val="000000"/>
      <w:lang w:val="sr-Cyrl-CS"/>
    </w:rPr>
  </w:style>
  <w:style w:type="character" w:customStyle="1" w:styleId="WW8Num82z1">
    <w:name w:val="WW8Num82z1"/>
  </w:style>
  <w:style w:type="character" w:customStyle="1" w:styleId="WW8Num82z2">
    <w:name w:val="WW8Num82z2"/>
  </w:style>
  <w:style w:type="character" w:customStyle="1" w:styleId="WW8Num82z3">
    <w:name w:val="WW8Num82z3"/>
  </w:style>
  <w:style w:type="character" w:customStyle="1" w:styleId="WW8Num82z4">
    <w:name w:val="WW8Num82z4"/>
  </w:style>
  <w:style w:type="character" w:customStyle="1" w:styleId="WW8Num82z5">
    <w:name w:val="WW8Num82z5"/>
  </w:style>
  <w:style w:type="character" w:customStyle="1" w:styleId="WW8Num82z6">
    <w:name w:val="WW8Num82z6"/>
  </w:style>
  <w:style w:type="character" w:customStyle="1" w:styleId="WW8Num82z7">
    <w:name w:val="WW8Num82z7"/>
  </w:style>
  <w:style w:type="character" w:customStyle="1" w:styleId="WW8Num82z8">
    <w:name w:val="WW8Num82z8"/>
  </w:style>
  <w:style w:type="character" w:customStyle="1" w:styleId="DefaultParagraphFont1">
    <w:name w:val="Default Paragraph Font1"/>
  </w:style>
  <w:style w:type="character" w:customStyle="1" w:styleId="Heading1Char">
    <w:name w:val="Heading 1 Char"/>
    <w:rPr>
      <w:rFonts w:cs="Times New Roman"/>
      <w:b/>
      <w:caps/>
      <w:spacing w:val="40"/>
      <w:kern w:val="2"/>
      <w:sz w:val="24"/>
      <w:szCs w:val="32"/>
    </w:rPr>
  </w:style>
  <w:style w:type="character" w:customStyle="1" w:styleId="Heading2Char">
    <w:name w:val="Heading 2 Char"/>
    <w:rPr>
      <w:rFonts w:ascii="Book Antiqua" w:eastAsia="Times New Roman" w:hAnsi="Book Antiqua" w:cs="Book Antiqua"/>
      <w:b/>
      <w:bCs/>
      <w:smallCaps/>
      <w:spacing w:val="10"/>
      <w:kern w:val="2"/>
      <w:szCs w:val="24"/>
      <w:lang w:val="ru-RU"/>
    </w:rPr>
  </w:style>
  <w:style w:type="character" w:customStyle="1" w:styleId="BalloonTextChar">
    <w:name w:val="Balloon Text Char"/>
    <w:rPr>
      <w:rFonts w:ascii="Segoe UI" w:eastAsia="Times New Roman" w:hAnsi="Segoe UI" w:cs="Segoe UI"/>
      <w:sz w:val="18"/>
      <w:szCs w:val="18"/>
      <w:lang w:val="ru-RU"/>
    </w:rPr>
  </w:style>
  <w:style w:type="character" w:customStyle="1" w:styleId="CommentReference1">
    <w:name w:val="Comment Reference1"/>
    <w:rPr>
      <w:sz w:val="16"/>
      <w:szCs w:val="16"/>
    </w:rPr>
  </w:style>
  <w:style w:type="character" w:customStyle="1" w:styleId="CommentTextChar">
    <w:name w:val="Comment Text Char"/>
    <w:rPr>
      <w:rFonts w:ascii="Book Antiqua" w:eastAsia="Times New Roman" w:hAnsi="Book Antiqua" w:cs="Book Antiqua"/>
      <w:lang w:val="ru-RU"/>
    </w:rPr>
  </w:style>
  <w:style w:type="character" w:customStyle="1" w:styleId="CommentSubjectChar">
    <w:name w:val="Comment Subject Char"/>
    <w:rPr>
      <w:rFonts w:ascii="Book Antiqua" w:eastAsia="Times New Roman" w:hAnsi="Book Antiqua" w:cs="Arial Narrow"/>
      <w:b/>
      <w:bCs/>
      <w:lang w:val="ru-RU"/>
    </w:rPr>
  </w:style>
  <w:style w:type="character" w:styleId="Hyperlink">
    <w:name w:val="Hyperlink"/>
    <w:uiPriority w:val="99"/>
    <w:rPr>
      <w:rFonts w:cs="Times New Roman"/>
      <w:color w:val="0000FF"/>
      <w:u w:val="single"/>
    </w:rPr>
  </w:style>
  <w:style w:type="character" w:customStyle="1" w:styleId="NoSpacingChar">
    <w:name w:val="No Spacing Char"/>
    <w:uiPriority w:val="1"/>
    <w:rPr>
      <w:rFonts w:eastAsia="Times New Roman"/>
      <w:sz w:val="22"/>
      <w:szCs w:val="22"/>
      <w:lang w:val="en-US" w:bidi="ar-SA"/>
    </w:rPr>
  </w:style>
  <w:style w:type="character" w:customStyle="1" w:styleId="hps">
    <w:name w:val="hps"/>
    <w:rPr>
      <w:rFonts w:cs="Times New Roman"/>
    </w:rPr>
  </w:style>
  <w:style w:type="character" w:customStyle="1" w:styleId="cf01">
    <w:name w:val="cf01"/>
    <w:rPr>
      <w:rFonts w:ascii="Segoe UI" w:hAnsi="Segoe UI" w:cs="Segoe UI" w:hint="default"/>
      <w:sz w:val="18"/>
      <w:szCs w:val="18"/>
    </w:rPr>
  </w:style>
  <w:style w:type="character" w:customStyle="1" w:styleId="ObicanpasusChar">
    <w:name w:val="Obican pasus Char"/>
    <w:uiPriority w:val="99"/>
    <w:rPr>
      <w:rFonts w:ascii="Arial Narrow" w:eastAsia="Times New Roman" w:hAnsi="Arial Narrow" w:cs="Arial Narrow"/>
      <w:kern w:val="2"/>
      <w:lang w:val="ru-RU"/>
    </w:rPr>
  </w:style>
  <w:style w:type="character" w:customStyle="1" w:styleId="IndexLink">
    <w:name w:val="Index Link"/>
  </w:style>
  <w:style w:type="paragraph" w:customStyle="1" w:styleId="Heading">
    <w:name w:val="Heading"/>
    <w:basedOn w:val="Normal"/>
    <w:next w:val="Normal"/>
    <w:pPr>
      <w:spacing w:before="240" w:after="60"/>
      <w:jc w:val="center"/>
    </w:pPr>
    <w:rPr>
      <w:rFonts w:cs="Times New Roman"/>
      <w:b/>
      <w:bCs/>
      <w:kern w:val="2"/>
      <w:szCs w:val="32"/>
    </w:rPr>
  </w:style>
  <w:style w:type="paragraph" w:styleId="BodyText">
    <w:name w:val="Body Text"/>
    <w:basedOn w:val="Normal"/>
    <w:pPr>
      <w:spacing w:after="120"/>
    </w:pPr>
    <w:rPr>
      <w:rFonts w:ascii="Arial Narrow" w:hAnsi="Arial Narrow" w:cs="Times New Roman"/>
      <w:sz w:val="24"/>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rPr>
  </w:style>
  <w:style w:type="paragraph" w:customStyle="1" w:styleId="Index">
    <w:name w:val="Index"/>
    <w:basedOn w:val="Normal"/>
    <w:pPr>
      <w:suppressLineNumbers/>
    </w:pPr>
    <w:rPr>
      <w:rFonts w:cs="Lucida Sans"/>
    </w:rPr>
  </w:style>
  <w:style w:type="paragraph" w:customStyle="1" w:styleId="BalloonText1">
    <w:name w:val="Balloon Text1"/>
    <w:basedOn w:val="Normal"/>
    <w:rPr>
      <w:rFonts w:ascii="Segoe UI" w:hAnsi="Segoe UI" w:cs="Times New Roman"/>
      <w:sz w:val="18"/>
      <w:szCs w:val="18"/>
    </w:rPr>
  </w:style>
  <w:style w:type="paragraph" w:customStyle="1" w:styleId="BodyText21">
    <w:name w:val="Body Text 21"/>
    <w:basedOn w:val="Normal"/>
    <w:pPr>
      <w:spacing w:after="120" w:line="480" w:lineRule="auto"/>
    </w:pPr>
    <w:rPr>
      <w:rFonts w:ascii="Arial Narrow" w:hAnsi="Arial Narrow" w:cs="Times New Roman"/>
      <w:sz w:val="24"/>
    </w:rPr>
  </w:style>
  <w:style w:type="paragraph" w:customStyle="1" w:styleId="BodyText31">
    <w:name w:val="Body Text 31"/>
    <w:basedOn w:val="Normal"/>
    <w:rPr>
      <w:rFonts w:cs="Times New Roman"/>
      <w:sz w:val="28"/>
      <w:szCs w:val="20"/>
      <w:lang w:val="sr-Cyrl-CS"/>
    </w:rPr>
  </w:style>
  <w:style w:type="paragraph" w:customStyle="1" w:styleId="CommentText1">
    <w:name w:val="Comment Text1"/>
    <w:basedOn w:val="Normal"/>
    <w:rPr>
      <w:rFonts w:cs="Times New Roman"/>
      <w:szCs w:val="20"/>
    </w:rPr>
  </w:style>
  <w:style w:type="paragraph" w:customStyle="1" w:styleId="CommentSubject1">
    <w:name w:val="Comment Subject1"/>
    <w:basedOn w:val="CommentText1"/>
    <w:next w:val="CommentText1"/>
    <w:rPr>
      <w:b/>
      <w:bCs/>
    </w:rPr>
  </w:style>
  <w:style w:type="paragraph" w:styleId="Footer">
    <w:name w:val="footer"/>
    <w:basedOn w:val="Normal"/>
    <w:pPr>
      <w:tabs>
        <w:tab w:val="center" w:pos="4320"/>
        <w:tab w:val="right" w:pos="8640"/>
      </w:tabs>
    </w:pPr>
    <w:rPr>
      <w:rFonts w:ascii="Arial Narrow" w:hAnsi="Arial Narrow" w:cs="Times New Roman"/>
      <w:sz w:val="24"/>
    </w:rPr>
  </w:style>
  <w:style w:type="paragraph" w:styleId="Header">
    <w:name w:val="header"/>
    <w:basedOn w:val="Normal"/>
    <w:pPr>
      <w:tabs>
        <w:tab w:val="center" w:pos="4320"/>
        <w:tab w:val="right" w:pos="8640"/>
      </w:tabs>
    </w:pPr>
    <w:rPr>
      <w:rFonts w:ascii="Arial Narrow" w:hAnsi="Arial Narrow" w:cs="Times New Roman"/>
      <w:sz w:val="24"/>
    </w:rPr>
  </w:style>
  <w:style w:type="paragraph" w:styleId="NormalWeb">
    <w:name w:val="Normal (Web)"/>
    <w:basedOn w:val="Normal"/>
    <w:pPr>
      <w:widowControl/>
      <w:autoSpaceDE/>
      <w:spacing w:before="100" w:after="100"/>
    </w:pPr>
  </w:style>
  <w:style w:type="paragraph" w:styleId="TOC1">
    <w:name w:val="toc 1"/>
    <w:basedOn w:val="Normal"/>
    <w:next w:val="Normal"/>
    <w:uiPriority w:val="39"/>
  </w:style>
  <w:style w:type="paragraph" w:styleId="TOC2">
    <w:name w:val="toc 2"/>
    <w:basedOn w:val="Normal"/>
    <w:next w:val="Normal"/>
    <w:uiPriority w:val="39"/>
    <w:pPr>
      <w:ind w:left="200"/>
    </w:pPr>
  </w:style>
  <w:style w:type="paragraph" w:styleId="TOC3">
    <w:name w:val="toc 3"/>
    <w:basedOn w:val="Normal"/>
    <w:next w:val="Normal"/>
    <w:uiPriority w:val="39"/>
    <w:pPr>
      <w:ind w:left="400"/>
    </w:pPr>
  </w:style>
  <w:style w:type="paragraph" w:styleId="TOC4">
    <w:name w:val="toc 4"/>
    <w:basedOn w:val="Normal"/>
    <w:next w:val="Normal"/>
    <w:uiPriority w:val="39"/>
    <w:pPr>
      <w:widowControl/>
      <w:autoSpaceDE/>
      <w:spacing w:after="100" w:line="254" w:lineRule="auto"/>
      <w:ind w:left="660"/>
      <w:jc w:val="left"/>
    </w:pPr>
    <w:rPr>
      <w:rFonts w:ascii="Calibri" w:hAnsi="Calibri" w:cs="Times New Roman"/>
      <w:sz w:val="22"/>
      <w:szCs w:val="22"/>
      <w:lang w:val="en-US"/>
    </w:rPr>
  </w:style>
  <w:style w:type="paragraph" w:styleId="TOC5">
    <w:name w:val="toc 5"/>
    <w:basedOn w:val="Normal"/>
    <w:next w:val="Normal"/>
    <w:uiPriority w:val="39"/>
    <w:pPr>
      <w:widowControl/>
      <w:autoSpaceDE/>
      <w:spacing w:after="100" w:line="254" w:lineRule="auto"/>
      <w:ind w:left="880"/>
      <w:jc w:val="left"/>
    </w:pPr>
    <w:rPr>
      <w:rFonts w:ascii="Calibri" w:hAnsi="Calibri" w:cs="Times New Roman"/>
      <w:sz w:val="22"/>
      <w:szCs w:val="22"/>
      <w:lang w:val="en-US"/>
    </w:rPr>
  </w:style>
  <w:style w:type="paragraph" w:styleId="TOC6">
    <w:name w:val="toc 6"/>
    <w:basedOn w:val="Normal"/>
    <w:next w:val="Normal"/>
    <w:uiPriority w:val="39"/>
    <w:pPr>
      <w:widowControl/>
      <w:autoSpaceDE/>
      <w:spacing w:after="100" w:line="254" w:lineRule="auto"/>
      <w:ind w:left="1100"/>
      <w:jc w:val="left"/>
    </w:pPr>
    <w:rPr>
      <w:rFonts w:ascii="Calibri" w:hAnsi="Calibri" w:cs="Times New Roman"/>
      <w:sz w:val="22"/>
      <w:szCs w:val="22"/>
      <w:lang w:val="en-US"/>
    </w:rPr>
  </w:style>
  <w:style w:type="paragraph" w:styleId="TOC7">
    <w:name w:val="toc 7"/>
    <w:basedOn w:val="Normal"/>
    <w:next w:val="Normal"/>
    <w:uiPriority w:val="39"/>
    <w:pPr>
      <w:widowControl/>
      <w:autoSpaceDE/>
      <w:spacing w:after="100" w:line="254" w:lineRule="auto"/>
      <w:ind w:left="1320"/>
      <w:jc w:val="left"/>
    </w:pPr>
    <w:rPr>
      <w:rFonts w:ascii="Calibri" w:hAnsi="Calibri" w:cs="Times New Roman"/>
      <w:sz w:val="22"/>
      <w:szCs w:val="22"/>
      <w:lang w:val="en-US"/>
    </w:rPr>
  </w:style>
  <w:style w:type="paragraph" w:styleId="TOC8">
    <w:name w:val="toc 8"/>
    <w:basedOn w:val="Normal"/>
    <w:next w:val="Normal"/>
    <w:uiPriority w:val="39"/>
    <w:pPr>
      <w:widowControl/>
      <w:autoSpaceDE/>
      <w:spacing w:after="100" w:line="254" w:lineRule="auto"/>
      <w:ind w:left="1540"/>
      <w:jc w:val="left"/>
    </w:pPr>
    <w:rPr>
      <w:rFonts w:ascii="Calibri" w:hAnsi="Calibri" w:cs="Times New Roman"/>
      <w:sz w:val="22"/>
      <w:szCs w:val="22"/>
      <w:lang w:val="en-US"/>
    </w:rPr>
  </w:style>
  <w:style w:type="paragraph" w:styleId="TOC9">
    <w:name w:val="toc 9"/>
    <w:basedOn w:val="Normal"/>
    <w:next w:val="Normal"/>
    <w:uiPriority w:val="39"/>
    <w:pPr>
      <w:widowControl/>
      <w:autoSpaceDE/>
      <w:spacing w:after="100" w:line="254" w:lineRule="auto"/>
      <w:ind w:left="1760"/>
      <w:jc w:val="left"/>
    </w:pPr>
    <w:rPr>
      <w:rFonts w:ascii="Calibri" w:hAnsi="Calibri" w:cs="Times New Roman"/>
      <w:sz w:val="22"/>
      <w:szCs w:val="22"/>
      <w:lang w:val="en-US"/>
    </w:rPr>
  </w:style>
  <w:style w:type="paragraph" w:customStyle="1" w:styleId="ListParagraph1">
    <w:name w:val="List Paragraph1"/>
    <w:basedOn w:val="Normal"/>
    <w:pPr>
      <w:widowControl/>
      <w:autoSpaceDE/>
      <w:spacing w:after="200" w:line="276" w:lineRule="auto"/>
      <w:ind w:left="720"/>
    </w:pPr>
    <w:rPr>
      <w:rFonts w:ascii="Calibri" w:hAnsi="Calibri" w:cs="Calibri"/>
    </w:rPr>
  </w:style>
  <w:style w:type="paragraph" w:customStyle="1" w:styleId="Obicanpasus">
    <w:name w:val="Obican pasus"/>
    <w:basedOn w:val="Normal"/>
    <w:uiPriority w:val="99"/>
    <w:pPr>
      <w:widowControl/>
      <w:spacing w:before="20" w:line="360" w:lineRule="auto"/>
      <w:ind w:firstLine="567"/>
    </w:pPr>
    <w:rPr>
      <w:rFonts w:ascii="Arial Narrow" w:hAnsi="Arial Narrow" w:cs="Times New Roman"/>
      <w:kern w:val="2"/>
      <w:szCs w:val="20"/>
    </w:rPr>
  </w:style>
  <w:style w:type="paragraph" w:customStyle="1" w:styleId="tekstutabeli">
    <w:name w:val="tekst u tabeli"/>
    <w:basedOn w:val="Normal"/>
    <w:uiPriority w:val="99"/>
    <w:rPr>
      <w:kern w:val="2"/>
      <w:sz w:val="18"/>
      <w:szCs w:val="18"/>
    </w:rPr>
  </w:style>
  <w:style w:type="paragraph" w:customStyle="1" w:styleId="TableParagraph">
    <w:name w:val="Table Paragraph"/>
    <w:basedOn w:val="Normal"/>
    <w:rPr>
      <w:rFonts w:ascii="Arial" w:eastAsia="Arial" w:hAnsi="Arial" w:cs="Arial"/>
      <w:sz w:val="22"/>
      <w:szCs w:val="22"/>
      <w:lang w:val="en-US" w:bidi="en-US"/>
    </w:rPr>
  </w:style>
  <w:style w:type="paragraph" w:customStyle="1" w:styleId="Normal1">
    <w:name w:val="Normal1"/>
    <w:basedOn w:val="Normal"/>
    <w:pPr>
      <w:widowControl/>
      <w:autoSpaceDE/>
      <w:spacing w:before="100" w:after="100"/>
    </w:pPr>
  </w:style>
  <w:style w:type="paragraph" w:customStyle="1" w:styleId="Style1">
    <w:name w:val="Style1"/>
    <w:basedOn w:val="Heading1"/>
    <w:pPr>
      <w:numPr>
        <w:numId w:val="0"/>
      </w:numPr>
      <w:tabs>
        <w:tab w:val="clear" w:pos="1782"/>
      </w:tabs>
      <w:ind w:left="450"/>
    </w:pPr>
    <w:rPr>
      <w:b w:val="0"/>
      <w:caps w:val="0"/>
    </w:rPr>
  </w:style>
  <w:style w:type="paragraph" w:customStyle="1" w:styleId="basic-paragraph">
    <w:name w:val="basic-paragraph"/>
    <w:basedOn w:val="Normal"/>
    <w:pPr>
      <w:widowControl/>
      <w:autoSpaceDE/>
      <w:spacing w:before="100" w:after="100"/>
      <w:jc w:val="left"/>
    </w:pPr>
    <w:rPr>
      <w:rFonts w:ascii="Times New Roman" w:hAnsi="Times New Roman" w:cs="Times New Roman"/>
      <w:sz w:val="24"/>
      <w:lang w:val="en-US"/>
    </w:rPr>
  </w:style>
  <w:style w:type="paragraph" w:customStyle="1" w:styleId="NoSpacing1">
    <w:name w:val="No Spacing1"/>
    <w:pPr>
      <w:suppressAutoHyphens/>
    </w:pPr>
    <w:rPr>
      <w:sz w:val="22"/>
      <w:szCs w:val="22"/>
      <w:lang w:val="en-US" w:eastAsia="zh-CN"/>
    </w:rPr>
  </w:style>
  <w:style w:type="paragraph" w:customStyle="1" w:styleId="Default">
    <w:name w:val="Default"/>
    <w:qFormat/>
    <w:pPr>
      <w:suppressAutoHyphens/>
      <w:autoSpaceDE w:val="0"/>
    </w:pPr>
    <w:rPr>
      <w:rFonts w:ascii="Arial Narrow" w:hAnsi="Arial Narrow" w:cs="Arial Narrow"/>
      <w:color w:val="000000"/>
      <w:sz w:val="24"/>
      <w:szCs w:val="24"/>
      <w:lang w:val="en-US" w:eastAsia="zh-CN"/>
    </w:rPr>
  </w:style>
  <w:style w:type="paragraph" w:customStyle="1" w:styleId="Underline">
    <w:name w:val="Underline"/>
    <w:basedOn w:val="Normal"/>
    <w:pPr>
      <w:widowControl/>
      <w:pBdr>
        <w:top w:val="none" w:sz="0" w:space="0" w:color="000000"/>
        <w:left w:val="none" w:sz="0" w:space="0" w:color="000000"/>
        <w:bottom w:val="single" w:sz="8" w:space="2" w:color="EEECE1"/>
        <w:right w:val="none" w:sz="0" w:space="0" w:color="000000"/>
      </w:pBdr>
      <w:autoSpaceDE/>
      <w:jc w:val="left"/>
    </w:pPr>
    <w:rPr>
      <w:rFonts w:ascii="Calibri" w:eastAsia="Calibri" w:hAnsi="Calibri" w:cs="Times New Roman"/>
      <w:szCs w:val="20"/>
      <w:lang w:val="en-US"/>
    </w:rPr>
  </w:style>
  <w:style w:type="paragraph" w:customStyle="1" w:styleId="nabrajanje">
    <w:name w:val="nabrajanje"/>
    <w:basedOn w:val="Normal"/>
    <w:pPr>
      <w:keepLines/>
      <w:tabs>
        <w:tab w:val="left" w:pos="567"/>
      </w:tabs>
      <w:spacing w:after="60" w:line="300" w:lineRule="atLeast"/>
      <w:ind w:left="567" w:hanging="283"/>
    </w:pPr>
    <w:rPr>
      <w:rFonts w:ascii="Arial Narrow" w:hAnsi="Arial Narrow" w:cs="Times New Roman"/>
      <w:kern w:val="2"/>
      <w:szCs w:val="20"/>
    </w:rPr>
  </w:style>
  <w:style w:type="paragraph" w:customStyle="1" w:styleId="nabrajanjetabela">
    <w:name w:val="nabrajanje tabela"/>
    <w:basedOn w:val="nabrajanje"/>
    <w:uiPriority w:val="99"/>
    <w:pPr>
      <w:tabs>
        <w:tab w:val="left" w:pos="397"/>
        <w:tab w:val="left" w:pos="3062"/>
      </w:tabs>
      <w:spacing w:after="40" w:line="240" w:lineRule="auto"/>
      <w:ind w:left="397" w:hanging="227"/>
    </w:pPr>
    <w:rPr>
      <w:sz w:val="18"/>
      <w:szCs w:val="18"/>
    </w:rPr>
  </w:style>
  <w:style w:type="paragraph" w:customStyle="1" w:styleId="1tekst">
    <w:name w:val="1tekst"/>
    <w:basedOn w:val="Normal"/>
    <w:pPr>
      <w:ind w:left="500" w:right="500" w:firstLine="240"/>
    </w:pPr>
    <w:rPr>
      <w:rFonts w:ascii="Arial" w:hAnsi="Arial" w:cs="Arial"/>
      <w:szCs w:val="20"/>
      <w:lang w:val="sr-Latn-CS"/>
    </w:rPr>
  </w:style>
  <w:style w:type="paragraph" w:customStyle="1" w:styleId="Standard">
    <w:name w:val="Standard"/>
    <w:pPr>
      <w:suppressAutoHyphens/>
    </w:pPr>
    <w:rPr>
      <w:rFonts w:eastAsia="SimSun"/>
      <w:kern w:val="2"/>
      <w:sz w:val="24"/>
      <w:szCs w:val="24"/>
      <w:lang w:val="en-US" w:eastAsia="zh-CN"/>
    </w:rPr>
  </w:style>
  <w:style w:type="paragraph" w:customStyle="1" w:styleId="odluka-zakon">
    <w:name w:val="odluka-zakon"/>
    <w:basedOn w:val="Normal"/>
    <w:pPr>
      <w:spacing w:before="100" w:after="100"/>
    </w:pPr>
    <w:rPr>
      <w:rFonts w:ascii="Times New Roman" w:hAnsi="Times New Roman" w:cs="Times New Roman"/>
      <w:sz w:val="24"/>
    </w:rPr>
  </w:style>
  <w:style w:type="paragraph" w:customStyle="1" w:styleId="Revision1">
    <w:name w:val="Revision1"/>
    <w:pPr>
      <w:suppressAutoHyphens/>
    </w:pPr>
    <w:rPr>
      <w:rFonts w:ascii="Book Antiqua" w:hAnsi="Book Antiqua" w:cs="Arial Narrow"/>
      <w:szCs w:val="24"/>
      <w:lang w:val="ru-RU" w:eastAsia="zh-CN"/>
    </w:rPr>
  </w:style>
  <w:style w:type="paragraph" w:customStyle="1" w:styleId="FrameContents">
    <w:name w:val="Frame Contents"/>
    <w:basedOn w:val="Normal"/>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CommentText">
    <w:name w:val="annotation text"/>
    <w:basedOn w:val="Normal"/>
    <w:link w:val="CommentTextChar1"/>
    <w:uiPriority w:val="99"/>
    <w:unhideWhenUsed/>
    <w:rPr>
      <w:szCs w:val="20"/>
    </w:rPr>
  </w:style>
  <w:style w:type="character" w:customStyle="1" w:styleId="CommentTextChar1">
    <w:name w:val="Comment Text Char1"/>
    <w:basedOn w:val="DefaultParagraphFont"/>
    <w:link w:val="CommentText"/>
    <w:uiPriority w:val="99"/>
    <w:rPr>
      <w:rFonts w:ascii="Book Antiqua" w:hAnsi="Book Antiqua" w:cs="Arial Narrow"/>
      <w:lang w:val="ru-RU" w:eastAsia="zh-CN"/>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785B56"/>
    <w:rPr>
      <w:b/>
      <w:bCs/>
    </w:rPr>
  </w:style>
  <w:style w:type="character" w:customStyle="1" w:styleId="CommentSubjectChar1">
    <w:name w:val="Comment Subject Char1"/>
    <w:basedOn w:val="CommentTextChar1"/>
    <w:link w:val="CommentSubject"/>
    <w:uiPriority w:val="99"/>
    <w:semiHidden/>
    <w:rsid w:val="00785B56"/>
    <w:rPr>
      <w:rFonts w:ascii="Book Antiqua" w:hAnsi="Book Antiqua" w:cs="Arial Narrow"/>
      <w:b/>
      <w:bCs/>
      <w:lang w:val="ru-RU" w:eastAsia="zh-CN"/>
    </w:rPr>
  </w:style>
  <w:style w:type="paragraph" w:styleId="BalloonText">
    <w:name w:val="Balloon Text"/>
    <w:basedOn w:val="Normal"/>
    <w:link w:val="BalloonTextChar1"/>
    <w:uiPriority w:val="99"/>
    <w:semiHidden/>
    <w:unhideWhenUsed/>
    <w:rsid w:val="00661FE2"/>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661FE2"/>
    <w:rPr>
      <w:rFonts w:ascii="Segoe UI" w:hAnsi="Segoe UI" w:cs="Segoe UI"/>
      <w:sz w:val="18"/>
      <w:szCs w:val="18"/>
      <w:lang w:val="ru-RU" w:eastAsia="zh-CN"/>
    </w:rPr>
  </w:style>
  <w:style w:type="paragraph" w:styleId="ListParagraph">
    <w:name w:val="List Paragraph"/>
    <w:basedOn w:val="Normal"/>
    <w:uiPriority w:val="34"/>
    <w:qFormat/>
    <w:rsid w:val="00A45DED"/>
    <w:pPr>
      <w:widowControl/>
      <w:suppressAutoHyphens w:val="0"/>
      <w:autoSpaceDE/>
      <w:spacing w:after="160" w:line="259" w:lineRule="auto"/>
      <w:ind w:left="720"/>
      <w:contextualSpacing/>
      <w:jc w:val="left"/>
    </w:pPr>
    <w:rPr>
      <w:rFonts w:asciiTheme="minorHAnsi" w:eastAsiaTheme="minorHAnsi" w:hAnsiTheme="minorHAnsi" w:cstheme="minorBidi"/>
      <w:kern w:val="2"/>
      <w:sz w:val="22"/>
      <w:szCs w:val="22"/>
      <w:lang w:val="en-US" w:eastAsia="en-US"/>
      <w14:ligatures w14:val="standardContextual"/>
    </w:rPr>
  </w:style>
  <w:style w:type="paragraph" w:customStyle="1" w:styleId="paragraph">
    <w:name w:val="paragraph"/>
    <w:basedOn w:val="Normal"/>
    <w:rsid w:val="00EF4833"/>
    <w:pPr>
      <w:widowControl/>
      <w:suppressAutoHyphens w:val="0"/>
      <w:autoSpaceDE/>
      <w:spacing w:before="100" w:beforeAutospacing="1" w:after="100" w:afterAutospacing="1"/>
      <w:jc w:val="left"/>
    </w:pPr>
    <w:rPr>
      <w:rFonts w:ascii="Times New Roman" w:hAnsi="Times New Roman" w:cs="Times New Roman"/>
      <w:sz w:val="24"/>
      <w:lang w:val="en-GB" w:eastAsia="en-GB"/>
    </w:rPr>
  </w:style>
  <w:style w:type="character" w:customStyle="1" w:styleId="normaltextrun">
    <w:name w:val="normaltextrun"/>
    <w:basedOn w:val="DefaultParagraphFont"/>
    <w:rsid w:val="00EF4833"/>
  </w:style>
  <w:style w:type="character" w:customStyle="1" w:styleId="eop">
    <w:name w:val="eop"/>
    <w:basedOn w:val="DefaultParagraphFont"/>
    <w:rsid w:val="00EF4833"/>
  </w:style>
  <w:style w:type="paragraph" w:styleId="NoSpacing">
    <w:name w:val="No Spacing"/>
    <w:uiPriority w:val="1"/>
    <w:qFormat/>
    <w:rsid w:val="008C2F73"/>
    <w:rPr>
      <w:rFonts w:ascii="Calibri" w:eastAsia="Calibri" w:hAnsi="Calibri"/>
      <w:sz w:val="22"/>
      <w:szCs w:val="22"/>
      <w:lang w:val="en-US" w:eastAsia="en-US"/>
    </w:rPr>
  </w:style>
  <w:style w:type="table" w:styleId="TableGrid">
    <w:name w:val="Table Grid"/>
    <w:basedOn w:val="TableNormal"/>
    <w:uiPriority w:val="39"/>
    <w:rsid w:val="006852E5"/>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DA1052"/>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5915DC"/>
    <w:rPr>
      <w:color w:val="605E5C"/>
      <w:shd w:val="clear" w:color="auto" w:fill="E1DFDD"/>
    </w:rPr>
  </w:style>
  <w:style w:type="character" w:customStyle="1" w:styleId="UnresolvedMention2">
    <w:name w:val="Unresolved Mention2"/>
    <w:basedOn w:val="DefaultParagraphFont"/>
    <w:uiPriority w:val="99"/>
    <w:semiHidden/>
    <w:unhideWhenUsed/>
    <w:rsid w:val="00FD7F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2696658">
      <w:bodyDiv w:val="1"/>
      <w:marLeft w:val="0"/>
      <w:marRight w:val="0"/>
      <w:marTop w:val="0"/>
      <w:marBottom w:val="0"/>
      <w:divBdr>
        <w:top w:val="none" w:sz="0" w:space="0" w:color="auto"/>
        <w:left w:val="none" w:sz="0" w:space="0" w:color="auto"/>
        <w:bottom w:val="none" w:sz="0" w:space="0" w:color="auto"/>
        <w:right w:val="none" w:sz="0" w:space="0" w:color="auto"/>
      </w:divBdr>
    </w:div>
    <w:div w:id="930746575">
      <w:bodyDiv w:val="1"/>
      <w:marLeft w:val="0"/>
      <w:marRight w:val="0"/>
      <w:marTop w:val="0"/>
      <w:marBottom w:val="0"/>
      <w:divBdr>
        <w:top w:val="none" w:sz="0" w:space="0" w:color="auto"/>
        <w:left w:val="none" w:sz="0" w:space="0" w:color="auto"/>
        <w:bottom w:val="none" w:sz="0" w:space="0" w:color="auto"/>
        <w:right w:val="none" w:sz="0" w:space="0" w:color="auto"/>
      </w:divBdr>
      <w:divsChild>
        <w:div w:id="7340620">
          <w:marLeft w:val="105"/>
          <w:marRight w:val="0"/>
          <w:marTop w:val="0"/>
          <w:marBottom w:val="0"/>
          <w:divBdr>
            <w:top w:val="none" w:sz="0" w:space="0" w:color="auto"/>
            <w:left w:val="none" w:sz="0" w:space="0" w:color="auto"/>
            <w:bottom w:val="none" w:sz="0" w:space="0" w:color="auto"/>
            <w:right w:val="none" w:sz="0" w:space="0" w:color="auto"/>
          </w:divBdr>
        </w:div>
        <w:div w:id="109857160">
          <w:marLeft w:val="-5"/>
          <w:marRight w:val="0"/>
          <w:marTop w:val="0"/>
          <w:marBottom w:val="0"/>
          <w:divBdr>
            <w:top w:val="none" w:sz="0" w:space="0" w:color="auto"/>
            <w:left w:val="none" w:sz="0" w:space="0" w:color="auto"/>
            <w:bottom w:val="none" w:sz="0" w:space="0" w:color="auto"/>
            <w:right w:val="none" w:sz="0" w:space="0" w:color="auto"/>
          </w:divBdr>
        </w:div>
      </w:divsChild>
    </w:div>
    <w:div w:id="1421103340">
      <w:bodyDiv w:val="1"/>
      <w:marLeft w:val="0"/>
      <w:marRight w:val="0"/>
      <w:marTop w:val="0"/>
      <w:marBottom w:val="0"/>
      <w:divBdr>
        <w:top w:val="none" w:sz="0" w:space="0" w:color="auto"/>
        <w:left w:val="none" w:sz="0" w:space="0" w:color="auto"/>
        <w:bottom w:val="none" w:sz="0" w:space="0" w:color="auto"/>
        <w:right w:val="none" w:sz="0" w:space="0" w:color="auto"/>
      </w:divBdr>
    </w:div>
    <w:div w:id="1546598578">
      <w:bodyDiv w:val="1"/>
      <w:marLeft w:val="0"/>
      <w:marRight w:val="0"/>
      <w:marTop w:val="0"/>
      <w:marBottom w:val="0"/>
      <w:divBdr>
        <w:top w:val="none" w:sz="0" w:space="0" w:color="auto"/>
        <w:left w:val="none" w:sz="0" w:space="0" w:color="auto"/>
        <w:bottom w:val="none" w:sz="0" w:space="0" w:color="auto"/>
        <w:right w:val="none" w:sz="0" w:space="0" w:color="auto"/>
      </w:divBdr>
    </w:div>
    <w:div w:id="1872108485">
      <w:bodyDiv w:val="1"/>
      <w:marLeft w:val="0"/>
      <w:marRight w:val="0"/>
      <w:marTop w:val="0"/>
      <w:marBottom w:val="0"/>
      <w:divBdr>
        <w:top w:val="none" w:sz="0" w:space="0" w:color="auto"/>
        <w:left w:val="none" w:sz="0" w:space="0" w:color="auto"/>
        <w:bottom w:val="none" w:sz="0" w:space="0" w:color="auto"/>
        <w:right w:val="none" w:sz="0" w:space="0" w:color="auto"/>
      </w:divBdr>
      <w:divsChild>
        <w:div w:id="964888068">
          <w:marLeft w:val="0"/>
          <w:marRight w:val="0"/>
          <w:marTop w:val="0"/>
          <w:marBottom w:val="0"/>
          <w:divBdr>
            <w:top w:val="none" w:sz="0" w:space="0" w:color="auto"/>
            <w:left w:val="none" w:sz="0" w:space="0" w:color="auto"/>
            <w:bottom w:val="none" w:sz="0" w:space="0" w:color="auto"/>
            <w:right w:val="none" w:sz="0" w:space="0" w:color="auto"/>
          </w:divBdr>
          <w:divsChild>
            <w:div w:id="776146132">
              <w:marLeft w:val="-75"/>
              <w:marRight w:val="0"/>
              <w:marTop w:val="30"/>
              <w:marBottom w:val="30"/>
              <w:divBdr>
                <w:top w:val="none" w:sz="0" w:space="0" w:color="auto"/>
                <w:left w:val="none" w:sz="0" w:space="0" w:color="auto"/>
                <w:bottom w:val="none" w:sz="0" w:space="0" w:color="auto"/>
                <w:right w:val="none" w:sz="0" w:space="0" w:color="auto"/>
              </w:divBdr>
              <w:divsChild>
                <w:div w:id="5401969">
                  <w:marLeft w:val="0"/>
                  <w:marRight w:val="0"/>
                  <w:marTop w:val="0"/>
                  <w:marBottom w:val="0"/>
                  <w:divBdr>
                    <w:top w:val="none" w:sz="0" w:space="0" w:color="auto"/>
                    <w:left w:val="none" w:sz="0" w:space="0" w:color="auto"/>
                    <w:bottom w:val="none" w:sz="0" w:space="0" w:color="auto"/>
                    <w:right w:val="none" w:sz="0" w:space="0" w:color="auto"/>
                  </w:divBdr>
                  <w:divsChild>
                    <w:div w:id="1033463258">
                      <w:marLeft w:val="0"/>
                      <w:marRight w:val="0"/>
                      <w:marTop w:val="0"/>
                      <w:marBottom w:val="0"/>
                      <w:divBdr>
                        <w:top w:val="none" w:sz="0" w:space="0" w:color="auto"/>
                        <w:left w:val="none" w:sz="0" w:space="0" w:color="auto"/>
                        <w:bottom w:val="none" w:sz="0" w:space="0" w:color="auto"/>
                        <w:right w:val="none" w:sz="0" w:space="0" w:color="auto"/>
                      </w:divBdr>
                    </w:div>
                  </w:divsChild>
                </w:div>
                <w:div w:id="9064242">
                  <w:marLeft w:val="0"/>
                  <w:marRight w:val="0"/>
                  <w:marTop w:val="0"/>
                  <w:marBottom w:val="0"/>
                  <w:divBdr>
                    <w:top w:val="none" w:sz="0" w:space="0" w:color="auto"/>
                    <w:left w:val="none" w:sz="0" w:space="0" w:color="auto"/>
                    <w:bottom w:val="none" w:sz="0" w:space="0" w:color="auto"/>
                    <w:right w:val="none" w:sz="0" w:space="0" w:color="auto"/>
                  </w:divBdr>
                  <w:divsChild>
                    <w:div w:id="1928422894">
                      <w:marLeft w:val="0"/>
                      <w:marRight w:val="0"/>
                      <w:marTop w:val="0"/>
                      <w:marBottom w:val="0"/>
                      <w:divBdr>
                        <w:top w:val="none" w:sz="0" w:space="0" w:color="auto"/>
                        <w:left w:val="none" w:sz="0" w:space="0" w:color="auto"/>
                        <w:bottom w:val="none" w:sz="0" w:space="0" w:color="auto"/>
                        <w:right w:val="none" w:sz="0" w:space="0" w:color="auto"/>
                      </w:divBdr>
                    </w:div>
                  </w:divsChild>
                </w:div>
                <w:div w:id="17388288">
                  <w:marLeft w:val="0"/>
                  <w:marRight w:val="0"/>
                  <w:marTop w:val="0"/>
                  <w:marBottom w:val="0"/>
                  <w:divBdr>
                    <w:top w:val="none" w:sz="0" w:space="0" w:color="auto"/>
                    <w:left w:val="none" w:sz="0" w:space="0" w:color="auto"/>
                    <w:bottom w:val="none" w:sz="0" w:space="0" w:color="auto"/>
                    <w:right w:val="none" w:sz="0" w:space="0" w:color="auto"/>
                  </w:divBdr>
                  <w:divsChild>
                    <w:div w:id="25326987">
                      <w:marLeft w:val="0"/>
                      <w:marRight w:val="0"/>
                      <w:marTop w:val="0"/>
                      <w:marBottom w:val="0"/>
                      <w:divBdr>
                        <w:top w:val="none" w:sz="0" w:space="0" w:color="auto"/>
                        <w:left w:val="none" w:sz="0" w:space="0" w:color="auto"/>
                        <w:bottom w:val="none" w:sz="0" w:space="0" w:color="auto"/>
                        <w:right w:val="none" w:sz="0" w:space="0" w:color="auto"/>
                      </w:divBdr>
                    </w:div>
                  </w:divsChild>
                </w:div>
                <w:div w:id="38483528">
                  <w:marLeft w:val="0"/>
                  <w:marRight w:val="0"/>
                  <w:marTop w:val="0"/>
                  <w:marBottom w:val="0"/>
                  <w:divBdr>
                    <w:top w:val="none" w:sz="0" w:space="0" w:color="auto"/>
                    <w:left w:val="none" w:sz="0" w:space="0" w:color="auto"/>
                    <w:bottom w:val="none" w:sz="0" w:space="0" w:color="auto"/>
                    <w:right w:val="none" w:sz="0" w:space="0" w:color="auto"/>
                  </w:divBdr>
                  <w:divsChild>
                    <w:div w:id="846560441">
                      <w:marLeft w:val="0"/>
                      <w:marRight w:val="0"/>
                      <w:marTop w:val="0"/>
                      <w:marBottom w:val="0"/>
                      <w:divBdr>
                        <w:top w:val="none" w:sz="0" w:space="0" w:color="auto"/>
                        <w:left w:val="none" w:sz="0" w:space="0" w:color="auto"/>
                        <w:bottom w:val="none" w:sz="0" w:space="0" w:color="auto"/>
                        <w:right w:val="none" w:sz="0" w:space="0" w:color="auto"/>
                      </w:divBdr>
                    </w:div>
                  </w:divsChild>
                </w:div>
                <w:div w:id="42365944">
                  <w:marLeft w:val="0"/>
                  <w:marRight w:val="0"/>
                  <w:marTop w:val="0"/>
                  <w:marBottom w:val="0"/>
                  <w:divBdr>
                    <w:top w:val="none" w:sz="0" w:space="0" w:color="auto"/>
                    <w:left w:val="none" w:sz="0" w:space="0" w:color="auto"/>
                    <w:bottom w:val="none" w:sz="0" w:space="0" w:color="auto"/>
                    <w:right w:val="none" w:sz="0" w:space="0" w:color="auto"/>
                  </w:divBdr>
                  <w:divsChild>
                    <w:div w:id="1571232917">
                      <w:marLeft w:val="0"/>
                      <w:marRight w:val="0"/>
                      <w:marTop w:val="0"/>
                      <w:marBottom w:val="0"/>
                      <w:divBdr>
                        <w:top w:val="none" w:sz="0" w:space="0" w:color="auto"/>
                        <w:left w:val="none" w:sz="0" w:space="0" w:color="auto"/>
                        <w:bottom w:val="none" w:sz="0" w:space="0" w:color="auto"/>
                        <w:right w:val="none" w:sz="0" w:space="0" w:color="auto"/>
                      </w:divBdr>
                    </w:div>
                  </w:divsChild>
                </w:div>
                <w:div w:id="80102702">
                  <w:marLeft w:val="0"/>
                  <w:marRight w:val="0"/>
                  <w:marTop w:val="0"/>
                  <w:marBottom w:val="0"/>
                  <w:divBdr>
                    <w:top w:val="none" w:sz="0" w:space="0" w:color="auto"/>
                    <w:left w:val="none" w:sz="0" w:space="0" w:color="auto"/>
                    <w:bottom w:val="none" w:sz="0" w:space="0" w:color="auto"/>
                    <w:right w:val="none" w:sz="0" w:space="0" w:color="auto"/>
                  </w:divBdr>
                  <w:divsChild>
                    <w:div w:id="1459687452">
                      <w:marLeft w:val="0"/>
                      <w:marRight w:val="0"/>
                      <w:marTop w:val="0"/>
                      <w:marBottom w:val="0"/>
                      <w:divBdr>
                        <w:top w:val="none" w:sz="0" w:space="0" w:color="auto"/>
                        <w:left w:val="none" w:sz="0" w:space="0" w:color="auto"/>
                        <w:bottom w:val="none" w:sz="0" w:space="0" w:color="auto"/>
                        <w:right w:val="none" w:sz="0" w:space="0" w:color="auto"/>
                      </w:divBdr>
                    </w:div>
                  </w:divsChild>
                </w:div>
                <w:div w:id="116416375">
                  <w:marLeft w:val="0"/>
                  <w:marRight w:val="0"/>
                  <w:marTop w:val="0"/>
                  <w:marBottom w:val="0"/>
                  <w:divBdr>
                    <w:top w:val="none" w:sz="0" w:space="0" w:color="auto"/>
                    <w:left w:val="none" w:sz="0" w:space="0" w:color="auto"/>
                    <w:bottom w:val="none" w:sz="0" w:space="0" w:color="auto"/>
                    <w:right w:val="none" w:sz="0" w:space="0" w:color="auto"/>
                  </w:divBdr>
                  <w:divsChild>
                    <w:div w:id="1577784605">
                      <w:marLeft w:val="0"/>
                      <w:marRight w:val="0"/>
                      <w:marTop w:val="0"/>
                      <w:marBottom w:val="0"/>
                      <w:divBdr>
                        <w:top w:val="none" w:sz="0" w:space="0" w:color="auto"/>
                        <w:left w:val="none" w:sz="0" w:space="0" w:color="auto"/>
                        <w:bottom w:val="none" w:sz="0" w:space="0" w:color="auto"/>
                        <w:right w:val="none" w:sz="0" w:space="0" w:color="auto"/>
                      </w:divBdr>
                    </w:div>
                  </w:divsChild>
                </w:div>
                <w:div w:id="119150518">
                  <w:marLeft w:val="0"/>
                  <w:marRight w:val="0"/>
                  <w:marTop w:val="0"/>
                  <w:marBottom w:val="0"/>
                  <w:divBdr>
                    <w:top w:val="none" w:sz="0" w:space="0" w:color="auto"/>
                    <w:left w:val="none" w:sz="0" w:space="0" w:color="auto"/>
                    <w:bottom w:val="none" w:sz="0" w:space="0" w:color="auto"/>
                    <w:right w:val="none" w:sz="0" w:space="0" w:color="auto"/>
                  </w:divBdr>
                  <w:divsChild>
                    <w:div w:id="1196307423">
                      <w:marLeft w:val="0"/>
                      <w:marRight w:val="0"/>
                      <w:marTop w:val="0"/>
                      <w:marBottom w:val="0"/>
                      <w:divBdr>
                        <w:top w:val="none" w:sz="0" w:space="0" w:color="auto"/>
                        <w:left w:val="none" w:sz="0" w:space="0" w:color="auto"/>
                        <w:bottom w:val="none" w:sz="0" w:space="0" w:color="auto"/>
                        <w:right w:val="none" w:sz="0" w:space="0" w:color="auto"/>
                      </w:divBdr>
                    </w:div>
                  </w:divsChild>
                </w:div>
                <w:div w:id="128015962">
                  <w:marLeft w:val="0"/>
                  <w:marRight w:val="0"/>
                  <w:marTop w:val="0"/>
                  <w:marBottom w:val="0"/>
                  <w:divBdr>
                    <w:top w:val="none" w:sz="0" w:space="0" w:color="auto"/>
                    <w:left w:val="none" w:sz="0" w:space="0" w:color="auto"/>
                    <w:bottom w:val="none" w:sz="0" w:space="0" w:color="auto"/>
                    <w:right w:val="none" w:sz="0" w:space="0" w:color="auto"/>
                  </w:divBdr>
                  <w:divsChild>
                    <w:div w:id="2109427197">
                      <w:marLeft w:val="0"/>
                      <w:marRight w:val="0"/>
                      <w:marTop w:val="0"/>
                      <w:marBottom w:val="0"/>
                      <w:divBdr>
                        <w:top w:val="none" w:sz="0" w:space="0" w:color="auto"/>
                        <w:left w:val="none" w:sz="0" w:space="0" w:color="auto"/>
                        <w:bottom w:val="none" w:sz="0" w:space="0" w:color="auto"/>
                        <w:right w:val="none" w:sz="0" w:space="0" w:color="auto"/>
                      </w:divBdr>
                    </w:div>
                  </w:divsChild>
                </w:div>
                <w:div w:id="159077629">
                  <w:marLeft w:val="0"/>
                  <w:marRight w:val="0"/>
                  <w:marTop w:val="0"/>
                  <w:marBottom w:val="0"/>
                  <w:divBdr>
                    <w:top w:val="none" w:sz="0" w:space="0" w:color="auto"/>
                    <w:left w:val="none" w:sz="0" w:space="0" w:color="auto"/>
                    <w:bottom w:val="none" w:sz="0" w:space="0" w:color="auto"/>
                    <w:right w:val="none" w:sz="0" w:space="0" w:color="auto"/>
                  </w:divBdr>
                  <w:divsChild>
                    <w:div w:id="987631063">
                      <w:marLeft w:val="0"/>
                      <w:marRight w:val="0"/>
                      <w:marTop w:val="0"/>
                      <w:marBottom w:val="0"/>
                      <w:divBdr>
                        <w:top w:val="none" w:sz="0" w:space="0" w:color="auto"/>
                        <w:left w:val="none" w:sz="0" w:space="0" w:color="auto"/>
                        <w:bottom w:val="none" w:sz="0" w:space="0" w:color="auto"/>
                        <w:right w:val="none" w:sz="0" w:space="0" w:color="auto"/>
                      </w:divBdr>
                    </w:div>
                  </w:divsChild>
                </w:div>
                <w:div w:id="161435509">
                  <w:marLeft w:val="0"/>
                  <w:marRight w:val="0"/>
                  <w:marTop w:val="0"/>
                  <w:marBottom w:val="0"/>
                  <w:divBdr>
                    <w:top w:val="none" w:sz="0" w:space="0" w:color="auto"/>
                    <w:left w:val="none" w:sz="0" w:space="0" w:color="auto"/>
                    <w:bottom w:val="none" w:sz="0" w:space="0" w:color="auto"/>
                    <w:right w:val="none" w:sz="0" w:space="0" w:color="auto"/>
                  </w:divBdr>
                  <w:divsChild>
                    <w:div w:id="1754008800">
                      <w:marLeft w:val="0"/>
                      <w:marRight w:val="0"/>
                      <w:marTop w:val="0"/>
                      <w:marBottom w:val="0"/>
                      <w:divBdr>
                        <w:top w:val="none" w:sz="0" w:space="0" w:color="auto"/>
                        <w:left w:val="none" w:sz="0" w:space="0" w:color="auto"/>
                        <w:bottom w:val="none" w:sz="0" w:space="0" w:color="auto"/>
                        <w:right w:val="none" w:sz="0" w:space="0" w:color="auto"/>
                      </w:divBdr>
                    </w:div>
                  </w:divsChild>
                </w:div>
                <w:div w:id="176889170">
                  <w:marLeft w:val="0"/>
                  <w:marRight w:val="0"/>
                  <w:marTop w:val="0"/>
                  <w:marBottom w:val="0"/>
                  <w:divBdr>
                    <w:top w:val="none" w:sz="0" w:space="0" w:color="auto"/>
                    <w:left w:val="none" w:sz="0" w:space="0" w:color="auto"/>
                    <w:bottom w:val="none" w:sz="0" w:space="0" w:color="auto"/>
                    <w:right w:val="none" w:sz="0" w:space="0" w:color="auto"/>
                  </w:divBdr>
                  <w:divsChild>
                    <w:div w:id="520558864">
                      <w:marLeft w:val="0"/>
                      <w:marRight w:val="0"/>
                      <w:marTop w:val="0"/>
                      <w:marBottom w:val="0"/>
                      <w:divBdr>
                        <w:top w:val="none" w:sz="0" w:space="0" w:color="auto"/>
                        <w:left w:val="none" w:sz="0" w:space="0" w:color="auto"/>
                        <w:bottom w:val="none" w:sz="0" w:space="0" w:color="auto"/>
                        <w:right w:val="none" w:sz="0" w:space="0" w:color="auto"/>
                      </w:divBdr>
                    </w:div>
                  </w:divsChild>
                </w:div>
                <w:div w:id="193465401">
                  <w:marLeft w:val="0"/>
                  <w:marRight w:val="0"/>
                  <w:marTop w:val="0"/>
                  <w:marBottom w:val="0"/>
                  <w:divBdr>
                    <w:top w:val="none" w:sz="0" w:space="0" w:color="auto"/>
                    <w:left w:val="none" w:sz="0" w:space="0" w:color="auto"/>
                    <w:bottom w:val="none" w:sz="0" w:space="0" w:color="auto"/>
                    <w:right w:val="none" w:sz="0" w:space="0" w:color="auto"/>
                  </w:divBdr>
                  <w:divsChild>
                    <w:div w:id="1979189859">
                      <w:marLeft w:val="0"/>
                      <w:marRight w:val="0"/>
                      <w:marTop w:val="0"/>
                      <w:marBottom w:val="0"/>
                      <w:divBdr>
                        <w:top w:val="none" w:sz="0" w:space="0" w:color="auto"/>
                        <w:left w:val="none" w:sz="0" w:space="0" w:color="auto"/>
                        <w:bottom w:val="none" w:sz="0" w:space="0" w:color="auto"/>
                        <w:right w:val="none" w:sz="0" w:space="0" w:color="auto"/>
                      </w:divBdr>
                    </w:div>
                  </w:divsChild>
                </w:div>
                <w:div w:id="314378860">
                  <w:marLeft w:val="0"/>
                  <w:marRight w:val="0"/>
                  <w:marTop w:val="0"/>
                  <w:marBottom w:val="0"/>
                  <w:divBdr>
                    <w:top w:val="none" w:sz="0" w:space="0" w:color="auto"/>
                    <w:left w:val="none" w:sz="0" w:space="0" w:color="auto"/>
                    <w:bottom w:val="none" w:sz="0" w:space="0" w:color="auto"/>
                    <w:right w:val="none" w:sz="0" w:space="0" w:color="auto"/>
                  </w:divBdr>
                  <w:divsChild>
                    <w:div w:id="1272054314">
                      <w:marLeft w:val="0"/>
                      <w:marRight w:val="0"/>
                      <w:marTop w:val="0"/>
                      <w:marBottom w:val="0"/>
                      <w:divBdr>
                        <w:top w:val="none" w:sz="0" w:space="0" w:color="auto"/>
                        <w:left w:val="none" w:sz="0" w:space="0" w:color="auto"/>
                        <w:bottom w:val="none" w:sz="0" w:space="0" w:color="auto"/>
                        <w:right w:val="none" w:sz="0" w:space="0" w:color="auto"/>
                      </w:divBdr>
                    </w:div>
                  </w:divsChild>
                </w:div>
                <w:div w:id="349722826">
                  <w:marLeft w:val="0"/>
                  <w:marRight w:val="0"/>
                  <w:marTop w:val="0"/>
                  <w:marBottom w:val="0"/>
                  <w:divBdr>
                    <w:top w:val="none" w:sz="0" w:space="0" w:color="auto"/>
                    <w:left w:val="none" w:sz="0" w:space="0" w:color="auto"/>
                    <w:bottom w:val="none" w:sz="0" w:space="0" w:color="auto"/>
                    <w:right w:val="none" w:sz="0" w:space="0" w:color="auto"/>
                  </w:divBdr>
                  <w:divsChild>
                    <w:div w:id="2064982983">
                      <w:marLeft w:val="0"/>
                      <w:marRight w:val="0"/>
                      <w:marTop w:val="0"/>
                      <w:marBottom w:val="0"/>
                      <w:divBdr>
                        <w:top w:val="none" w:sz="0" w:space="0" w:color="auto"/>
                        <w:left w:val="none" w:sz="0" w:space="0" w:color="auto"/>
                        <w:bottom w:val="none" w:sz="0" w:space="0" w:color="auto"/>
                        <w:right w:val="none" w:sz="0" w:space="0" w:color="auto"/>
                      </w:divBdr>
                    </w:div>
                  </w:divsChild>
                </w:div>
                <w:div w:id="372270675">
                  <w:marLeft w:val="0"/>
                  <w:marRight w:val="0"/>
                  <w:marTop w:val="0"/>
                  <w:marBottom w:val="0"/>
                  <w:divBdr>
                    <w:top w:val="none" w:sz="0" w:space="0" w:color="auto"/>
                    <w:left w:val="none" w:sz="0" w:space="0" w:color="auto"/>
                    <w:bottom w:val="none" w:sz="0" w:space="0" w:color="auto"/>
                    <w:right w:val="none" w:sz="0" w:space="0" w:color="auto"/>
                  </w:divBdr>
                  <w:divsChild>
                    <w:div w:id="1166626672">
                      <w:marLeft w:val="0"/>
                      <w:marRight w:val="0"/>
                      <w:marTop w:val="0"/>
                      <w:marBottom w:val="0"/>
                      <w:divBdr>
                        <w:top w:val="none" w:sz="0" w:space="0" w:color="auto"/>
                        <w:left w:val="none" w:sz="0" w:space="0" w:color="auto"/>
                        <w:bottom w:val="none" w:sz="0" w:space="0" w:color="auto"/>
                        <w:right w:val="none" w:sz="0" w:space="0" w:color="auto"/>
                      </w:divBdr>
                    </w:div>
                  </w:divsChild>
                </w:div>
                <w:div w:id="379789874">
                  <w:marLeft w:val="0"/>
                  <w:marRight w:val="0"/>
                  <w:marTop w:val="0"/>
                  <w:marBottom w:val="0"/>
                  <w:divBdr>
                    <w:top w:val="none" w:sz="0" w:space="0" w:color="auto"/>
                    <w:left w:val="none" w:sz="0" w:space="0" w:color="auto"/>
                    <w:bottom w:val="none" w:sz="0" w:space="0" w:color="auto"/>
                    <w:right w:val="none" w:sz="0" w:space="0" w:color="auto"/>
                  </w:divBdr>
                  <w:divsChild>
                    <w:div w:id="1505779936">
                      <w:marLeft w:val="0"/>
                      <w:marRight w:val="0"/>
                      <w:marTop w:val="0"/>
                      <w:marBottom w:val="0"/>
                      <w:divBdr>
                        <w:top w:val="none" w:sz="0" w:space="0" w:color="auto"/>
                        <w:left w:val="none" w:sz="0" w:space="0" w:color="auto"/>
                        <w:bottom w:val="none" w:sz="0" w:space="0" w:color="auto"/>
                        <w:right w:val="none" w:sz="0" w:space="0" w:color="auto"/>
                      </w:divBdr>
                    </w:div>
                  </w:divsChild>
                </w:div>
                <w:div w:id="383218298">
                  <w:marLeft w:val="0"/>
                  <w:marRight w:val="0"/>
                  <w:marTop w:val="0"/>
                  <w:marBottom w:val="0"/>
                  <w:divBdr>
                    <w:top w:val="none" w:sz="0" w:space="0" w:color="auto"/>
                    <w:left w:val="none" w:sz="0" w:space="0" w:color="auto"/>
                    <w:bottom w:val="none" w:sz="0" w:space="0" w:color="auto"/>
                    <w:right w:val="none" w:sz="0" w:space="0" w:color="auto"/>
                  </w:divBdr>
                  <w:divsChild>
                    <w:div w:id="958295191">
                      <w:marLeft w:val="0"/>
                      <w:marRight w:val="0"/>
                      <w:marTop w:val="0"/>
                      <w:marBottom w:val="0"/>
                      <w:divBdr>
                        <w:top w:val="none" w:sz="0" w:space="0" w:color="auto"/>
                        <w:left w:val="none" w:sz="0" w:space="0" w:color="auto"/>
                        <w:bottom w:val="none" w:sz="0" w:space="0" w:color="auto"/>
                        <w:right w:val="none" w:sz="0" w:space="0" w:color="auto"/>
                      </w:divBdr>
                    </w:div>
                  </w:divsChild>
                </w:div>
                <w:div w:id="467823592">
                  <w:marLeft w:val="0"/>
                  <w:marRight w:val="0"/>
                  <w:marTop w:val="0"/>
                  <w:marBottom w:val="0"/>
                  <w:divBdr>
                    <w:top w:val="none" w:sz="0" w:space="0" w:color="auto"/>
                    <w:left w:val="none" w:sz="0" w:space="0" w:color="auto"/>
                    <w:bottom w:val="none" w:sz="0" w:space="0" w:color="auto"/>
                    <w:right w:val="none" w:sz="0" w:space="0" w:color="auto"/>
                  </w:divBdr>
                  <w:divsChild>
                    <w:div w:id="1749764445">
                      <w:marLeft w:val="0"/>
                      <w:marRight w:val="0"/>
                      <w:marTop w:val="0"/>
                      <w:marBottom w:val="0"/>
                      <w:divBdr>
                        <w:top w:val="none" w:sz="0" w:space="0" w:color="auto"/>
                        <w:left w:val="none" w:sz="0" w:space="0" w:color="auto"/>
                        <w:bottom w:val="none" w:sz="0" w:space="0" w:color="auto"/>
                        <w:right w:val="none" w:sz="0" w:space="0" w:color="auto"/>
                      </w:divBdr>
                    </w:div>
                  </w:divsChild>
                </w:div>
                <w:div w:id="476996606">
                  <w:marLeft w:val="0"/>
                  <w:marRight w:val="0"/>
                  <w:marTop w:val="0"/>
                  <w:marBottom w:val="0"/>
                  <w:divBdr>
                    <w:top w:val="none" w:sz="0" w:space="0" w:color="auto"/>
                    <w:left w:val="none" w:sz="0" w:space="0" w:color="auto"/>
                    <w:bottom w:val="none" w:sz="0" w:space="0" w:color="auto"/>
                    <w:right w:val="none" w:sz="0" w:space="0" w:color="auto"/>
                  </w:divBdr>
                  <w:divsChild>
                    <w:div w:id="677345069">
                      <w:marLeft w:val="0"/>
                      <w:marRight w:val="0"/>
                      <w:marTop w:val="0"/>
                      <w:marBottom w:val="0"/>
                      <w:divBdr>
                        <w:top w:val="none" w:sz="0" w:space="0" w:color="auto"/>
                        <w:left w:val="none" w:sz="0" w:space="0" w:color="auto"/>
                        <w:bottom w:val="none" w:sz="0" w:space="0" w:color="auto"/>
                        <w:right w:val="none" w:sz="0" w:space="0" w:color="auto"/>
                      </w:divBdr>
                    </w:div>
                  </w:divsChild>
                </w:div>
                <w:div w:id="571084374">
                  <w:marLeft w:val="0"/>
                  <w:marRight w:val="0"/>
                  <w:marTop w:val="0"/>
                  <w:marBottom w:val="0"/>
                  <w:divBdr>
                    <w:top w:val="none" w:sz="0" w:space="0" w:color="auto"/>
                    <w:left w:val="none" w:sz="0" w:space="0" w:color="auto"/>
                    <w:bottom w:val="none" w:sz="0" w:space="0" w:color="auto"/>
                    <w:right w:val="none" w:sz="0" w:space="0" w:color="auto"/>
                  </w:divBdr>
                  <w:divsChild>
                    <w:div w:id="415128613">
                      <w:marLeft w:val="0"/>
                      <w:marRight w:val="0"/>
                      <w:marTop w:val="0"/>
                      <w:marBottom w:val="0"/>
                      <w:divBdr>
                        <w:top w:val="none" w:sz="0" w:space="0" w:color="auto"/>
                        <w:left w:val="none" w:sz="0" w:space="0" w:color="auto"/>
                        <w:bottom w:val="none" w:sz="0" w:space="0" w:color="auto"/>
                        <w:right w:val="none" w:sz="0" w:space="0" w:color="auto"/>
                      </w:divBdr>
                    </w:div>
                  </w:divsChild>
                </w:div>
                <w:div w:id="583608196">
                  <w:marLeft w:val="0"/>
                  <w:marRight w:val="0"/>
                  <w:marTop w:val="0"/>
                  <w:marBottom w:val="0"/>
                  <w:divBdr>
                    <w:top w:val="none" w:sz="0" w:space="0" w:color="auto"/>
                    <w:left w:val="none" w:sz="0" w:space="0" w:color="auto"/>
                    <w:bottom w:val="none" w:sz="0" w:space="0" w:color="auto"/>
                    <w:right w:val="none" w:sz="0" w:space="0" w:color="auto"/>
                  </w:divBdr>
                  <w:divsChild>
                    <w:div w:id="1128163319">
                      <w:marLeft w:val="0"/>
                      <w:marRight w:val="0"/>
                      <w:marTop w:val="0"/>
                      <w:marBottom w:val="0"/>
                      <w:divBdr>
                        <w:top w:val="none" w:sz="0" w:space="0" w:color="auto"/>
                        <w:left w:val="none" w:sz="0" w:space="0" w:color="auto"/>
                        <w:bottom w:val="none" w:sz="0" w:space="0" w:color="auto"/>
                        <w:right w:val="none" w:sz="0" w:space="0" w:color="auto"/>
                      </w:divBdr>
                    </w:div>
                  </w:divsChild>
                </w:div>
                <w:div w:id="603198282">
                  <w:marLeft w:val="0"/>
                  <w:marRight w:val="0"/>
                  <w:marTop w:val="0"/>
                  <w:marBottom w:val="0"/>
                  <w:divBdr>
                    <w:top w:val="none" w:sz="0" w:space="0" w:color="auto"/>
                    <w:left w:val="none" w:sz="0" w:space="0" w:color="auto"/>
                    <w:bottom w:val="none" w:sz="0" w:space="0" w:color="auto"/>
                    <w:right w:val="none" w:sz="0" w:space="0" w:color="auto"/>
                  </w:divBdr>
                  <w:divsChild>
                    <w:div w:id="806043917">
                      <w:marLeft w:val="0"/>
                      <w:marRight w:val="0"/>
                      <w:marTop w:val="0"/>
                      <w:marBottom w:val="0"/>
                      <w:divBdr>
                        <w:top w:val="none" w:sz="0" w:space="0" w:color="auto"/>
                        <w:left w:val="none" w:sz="0" w:space="0" w:color="auto"/>
                        <w:bottom w:val="none" w:sz="0" w:space="0" w:color="auto"/>
                        <w:right w:val="none" w:sz="0" w:space="0" w:color="auto"/>
                      </w:divBdr>
                    </w:div>
                  </w:divsChild>
                </w:div>
                <w:div w:id="670570932">
                  <w:marLeft w:val="0"/>
                  <w:marRight w:val="0"/>
                  <w:marTop w:val="0"/>
                  <w:marBottom w:val="0"/>
                  <w:divBdr>
                    <w:top w:val="none" w:sz="0" w:space="0" w:color="auto"/>
                    <w:left w:val="none" w:sz="0" w:space="0" w:color="auto"/>
                    <w:bottom w:val="none" w:sz="0" w:space="0" w:color="auto"/>
                    <w:right w:val="none" w:sz="0" w:space="0" w:color="auto"/>
                  </w:divBdr>
                  <w:divsChild>
                    <w:div w:id="1768689743">
                      <w:marLeft w:val="0"/>
                      <w:marRight w:val="0"/>
                      <w:marTop w:val="0"/>
                      <w:marBottom w:val="0"/>
                      <w:divBdr>
                        <w:top w:val="none" w:sz="0" w:space="0" w:color="auto"/>
                        <w:left w:val="none" w:sz="0" w:space="0" w:color="auto"/>
                        <w:bottom w:val="none" w:sz="0" w:space="0" w:color="auto"/>
                        <w:right w:val="none" w:sz="0" w:space="0" w:color="auto"/>
                      </w:divBdr>
                    </w:div>
                  </w:divsChild>
                </w:div>
                <w:div w:id="701126423">
                  <w:marLeft w:val="0"/>
                  <w:marRight w:val="0"/>
                  <w:marTop w:val="0"/>
                  <w:marBottom w:val="0"/>
                  <w:divBdr>
                    <w:top w:val="none" w:sz="0" w:space="0" w:color="auto"/>
                    <w:left w:val="none" w:sz="0" w:space="0" w:color="auto"/>
                    <w:bottom w:val="none" w:sz="0" w:space="0" w:color="auto"/>
                    <w:right w:val="none" w:sz="0" w:space="0" w:color="auto"/>
                  </w:divBdr>
                  <w:divsChild>
                    <w:div w:id="882448954">
                      <w:marLeft w:val="0"/>
                      <w:marRight w:val="0"/>
                      <w:marTop w:val="0"/>
                      <w:marBottom w:val="0"/>
                      <w:divBdr>
                        <w:top w:val="none" w:sz="0" w:space="0" w:color="auto"/>
                        <w:left w:val="none" w:sz="0" w:space="0" w:color="auto"/>
                        <w:bottom w:val="none" w:sz="0" w:space="0" w:color="auto"/>
                        <w:right w:val="none" w:sz="0" w:space="0" w:color="auto"/>
                      </w:divBdr>
                    </w:div>
                  </w:divsChild>
                </w:div>
                <w:div w:id="714158791">
                  <w:marLeft w:val="0"/>
                  <w:marRight w:val="0"/>
                  <w:marTop w:val="0"/>
                  <w:marBottom w:val="0"/>
                  <w:divBdr>
                    <w:top w:val="none" w:sz="0" w:space="0" w:color="auto"/>
                    <w:left w:val="none" w:sz="0" w:space="0" w:color="auto"/>
                    <w:bottom w:val="none" w:sz="0" w:space="0" w:color="auto"/>
                    <w:right w:val="none" w:sz="0" w:space="0" w:color="auto"/>
                  </w:divBdr>
                  <w:divsChild>
                    <w:div w:id="1351100540">
                      <w:marLeft w:val="0"/>
                      <w:marRight w:val="0"/>
                      <w:marTop w:val="0"/>
                      <w:marBottom w:val="0"/>
                      <w:divBdr>
                        <w:top w:val="none" w:sz="0" w:space="0" w:color="auto"/>
                        <w:left w:val="none" w:sz="0" w:space="0" w:color="auto"/>
                        <w:bottom w:val="none" w:sz="0" w:space="0" w:color="auto"/>
                        <w:right w:val="none" w:sz="0" w:space="0" w:color="auto"/>
                      </w:divBdr>
                    </w:div>
                  </w:divsChild>
                </w:div>
                <w:div w:id="736828350">
                  <w:marLeft w:val="0"/>
                  <w:marRight w:val="0"/>
                  <w:marTop w:val="0"/>
                  <w:marBottom w:val="0"/>
                  <w:divBdr>
                    <w:top w:val="none" w:sz="0" w:space="0" w:color="auto"/>
                    <w:left w:val="none" w:sz="0" w:space="0" w:color="auto"/>
                    <w:bottom w:val="none" w:sz="0" w:space="0" w:color="auto"/>
                    <w:right w:val="none" w:sz="0" w:space="0" w:color="auto"/>
                  </w:divBdr>
                  <w:divsChild>
                    <w:div w:id="126433048">
                      <w:marLeft w:val="0"/>
                      <w:marRight w:val="0"/>
                      <w:marTop w:val="0"/>
                      <w:marBottom w:val="0"/>
                      <w:divBdr>
                        <w:top w:val="none" w:sz="0" w:space="0" w:color="auto"/>
                        <w:left w:val="none" w:sz="0" w:space="0" w:color="auto"/>
                        <w:bottom w:val="none" w:sz="0" w:space="0" w:color="auto"/>
                        <w:right w:val="none" w:sz="0" w:space="0" w:color="auto"/>
                      </w:divBdr>
                    </w:div>
                  </w:divsChild>
                </w:div>
                <w:div w:id="763765854">
                  <w:marLeft w:val="0"/>
                  <w:marRight w:val="0"/>
                  <w:marTop w:val="0"/>
                  <w:marBottom w:val="0"/>
                  <w:divBdr>
                    <w:top w:val="none" w:sz="0" w:space="0" w:color="auto"/>
                    <w:left w:val="none" w:sz="0" w:space="0" w:color="auto"/>
                    <w:bottom w:val="none" w:sz="0" w:space="0" w:color="auto"/>
                    <w:right w:val="none" w:sz="0" w:space="0" w:color="auto"/>
                  </w:divBdr>
                  <w:divsChild>
                    <w:div w:id="1576235060">
                      <w:marLeft w:val="0"/>
                      <w:marRight w:val="0"/>
                      <w:marTop w:val="0"/>
                      <w:marBottom w:val="0"/>
                      <w:divBdr>
                        <w:top w:val="none" w:sz="0" w:space="0" w:color="auto"/>
                        <w:left w:val="none" w:sz="0" w:space="0" w:color="auto"/>
                        <w:bottom w:val="none" w:sz="0" w:space="0" w:color="auto"/>
                        <w:right w:val="none" w:sz="0" w:space="0" w:color="auto"/>
                      </w:divBdr>
                    </w:div>
                  </w:divsChild>
                </w:div>
                <w:div w:id="770978282">
                  <w:marLeft w:val="0"/>
                  <w:marRight w:val="0"/>
                  <w:marTop w:val="0"/>
                  <w:marBottom w:val="0"/>
                  <w:divBdr>
                    <w:top w:val="none" w:sz="0" w:space="0" w:color="auto"/>
                    <w:left w:val="none" w:sz="0" w:space="0" w:color="auto"/>
                    <w:bottom w:val="none" w:sz="0" w:space="0" w:color="auto"/>
                    <w:right w:val="none" w:sz="0" w:space="0" w:color="auto"/>
                  </w:divBdr>
                  <w:divsChild>
                    <w:div w:id="991566441">
                      <w:marLeft w:val="0"/>
                      <w:marRight w:val="0"/>
                      <w:marTop w:val="0"/>
                      <w:marBottom w:val="0"/>
                      <w:divBdr>
                        <w:top w:val="none" w:sz="0" w:space="0" w:color="auto"/>
                        <w:left w:val="none" w:sz="0" w:space="0" w:color="auto"/>
                        <w:bottom w:val="none" w:sz="0" w:space="0" w:color="auto"/>
                        <w:right w:val="none" w:sz="0" w:space="0" w:color="auto"/>
                      </w:divBdr>
                    </w:div>
                  </w:divsChild>
                </w:div>
                <w:div w:id="883640912">
                  <w:marLeft w:val="0"/>
                  <w:marRight w:val="0"/>
                  <w:marTop w:val="0"/>
                  <w:marBottom w:val="0"/>
                  <w:divBdr>
                    <w:top w:val="none" w:sz="0" w:space="0" w:color="auto"/>
                    <w:left w:val="none" w:sz="0" w:space="0" w:color="auto"/>
                    <w:bottom w:val="none" w:sz="0" w:space="0" w:color="auto"/>
                    <w:right w:val="none" w:sz="0" w:space="0" w:color="auto"/>
                  </w:divBdr>
                  <w:divsChild>
                    <w:div w:id="2145393240">
                      <w:marLeft w:val="0"/>
                      <w:marRight w:val="0"/>
                      <w:marTop w:val="0"/>
                      <w:marBottom w:val="0"/>
                      <w:divBdr>
                        <w:top w:val="none" w:sz="0" w:space="0" w:color="auto"/>
                        <w:left w:val="none" w:sz="0" w:space="0" w:color="auto"/>
                        <w:bottom w:val="none" w:sz="0" w:space="0" w:color="auto"/>
                        <w:right w:val="none" w:sz="0" w:space="0" w:color="auto"/>
                      </w:divBdr>
                    </w:div>
                  </w:divsChild>
                </w:div>
                <w:div w:id="891648782">
                  <w:marLeft w:val="0"/>
                  <w:marRight w:val="0"/>
                  <w:marTop w:val="0"/>
                  <w:marBottom w:val="0"/>
                  <w:divBdr>
                    <w:top w:val="none" w:sz="0" w:space="0" w:color="auto"/>
                    <w:left w:val="none" w:sz="0" w:space="0" w:color="auto"/>
                    <w:bottom w:val="none" w:sz="0" w:space="0" w:color="auto"/>
                    <w:right w:val="none" w:sz="0" w:space="0" w:color="auto"/>
                  </w:divBdr>
                  <w:divsChild>
                    <w:div w:id="1606186507">
                      <w:marLeft w:val="0"/>
                      <w:marRight w:val="0"/>
                      <w:marTop w:val="0"/>
                      <w:marBottom w:val="0"/>
                      <w:divBdr>
                        <w:top w:val="none" w:sz="0" w:space="0" w:color="auto"/>
                        <w:left w:val="none" w:sz="0" w:space="0" w:color="auto"/>
                        <w:bottom w:val="none" w:sz="0" w:space="0" w:color="auto"/>
                        <w:right w:val="none" w:sz="0" w:space="0" w:color="auto"/>
                      </w:divBdr>
                    </w:div>
                  </w:divsChild>
                </w:div>
                <w:div w:id="893345212">
                  <w:marLeft w:val="0"/>
                  <w:marRight w:val="0"/>
                  <w:marTop w:val="0"/>
                  <w:marBottom w:val="0"/>
                  <w:divBdr>
                    <w:top w:val="none" w:sz="0" w:space="0" w:color="auto"/>
                    <w:left w:val="none" w:sz="0" w:space="0" w:color="auto"/>
                    <w:bottom w:val="none" w:sz="0" w:space="0" w:color="auto"/>
                    <w:right w:val="none" w:sz="0" w:space="0" w:color="auto"/>
                  </w:divBdr>
                  <w:divsChild>
                    <w:div w:id="1641035824">
                      <w:marLeft w:val="0"/>
                      <w:marRight w:val="0"/>
                      <w:marTop w:val="0"/>
                      <w:marBottom w:val="0"/>
                      <w:divBdr>
                        <w:top w:val="none" w:sz="0" w:space="0" w:color="auto"/>
                        <w:left w:val="none" w:sz="0" w:space="0" w:color="auto"/>
                        <w:bottom w:val="none" w:sz="0" w:space="0" w:color="auto"/>
                        <w:right w:val="none" w:sz="0" w:space="0" w:color="auto"/>
                      </w:divBdr>
                    </w:div>
                  </w:divsChild>
                </w:div>
                <w:div w:id="903872531">
                  <w:marLeft w:val="0"/>
                  <w:marRight w:val="0"/>
                  <w:marTop w:val="0"/>
                  <w:marBottom w:val="0"/>
                  <w:divBdr>
                    <w:top w:val="none" w:sz="0" w:space="0" w:color="auto"/>
                    <w:left w:val="none" w:sz="0" w:space="0" w:color="auto"/>
                    <w:bottom w:val="none" w:sz="0" w:space="0" w:color="auto"/>
                    <w:right w:val="none" w:sz="0" w:space="0" w:color="auto"/>
                  </w:divBdr>
                  <w:divsChild>
                    <w:div w:id="1264730121">
                      <w:marLeft w:val="0"/>
                      <w:marRight w:val="0"/>
                      <w:marTop w:val="0"/>
                      <w:marBottom w:val="0"/>
                      <w:divBdr>
                        <w:top w:val="none" w:sz="0" w:space="0" w:color="auto"/>
                        <w:left w:val="none" w:sz="0" w:space="0" w:color="auto"/>
                        <w:bottom w:val="none" w:sz="0" w:space="0" w:color="auto"/>
                        <w:right w:val="none" w:sz="0" w:space="0" w:color="auto"/>
                      </w:divBdr>
                    </w:div>
                  </w:divsChild>
                </w:div>
                <w:div w:id="913201402">
                  <w:marLeft w:val="0"/>
                  <w:marRight w:val="0"/>
                  <w:marTop w:val="0"/>
                  <w:marBottom w:val="0"/>
                  <w:divBdr>
                    <w:top w:val="none" w:sz="0" w:space="0" w:color="auto"/>
                    <w:left w:val="none" w:sz="0" w:space="0" w:color="auto"/>
                    <w:bottom w:val="none" w:sz="0" w:space="0" w:color="auto"/>
                    <w:right w:val="none" w:sz="0" w:space="0" w:color="auto"/>
                  </w:divBdr>
                  <w:divsChild>
                    <w:div w:id="885334453">
                      <w:marLeft w:val="0"/>
                      <w:marRight w:val="0"/>
                      <w:marTop w:val="0"/>
                      <w:marBottom w:val="0"/>
                      <w:divBdr>
                        <w:top w:val="none" w:sz="0" w:space="0" w:color="auto"/>
                        <w:left w:val="none" w:sz="0" w:space="0" w:color="auto"/>
                        <w:bottom w:val="none" w:sz="0" w:space="0" w:color="auto"/>
                        <w:right w:val="none" w:sz="0" w:space="0" w:color="auto"/>
                      </w:divBdr>
                    </w:div>
                  </w:divsChild>
                </w:div>
                <w:div w:id="932469277">
                  <w:marLeft w:val="0"/>
                  <w:marRight w:val="0"/>
                  <w:marTop w:val="0"/>
                  <w:marBottom w:val="0"/>
                  <w:divBdr>
                    <w:top w:val="none" w:sz="0" w:space="0" w:color="auto"/>
                    <w:left w:val="none" w:sz="0" w:space="0" w:color="auto"/>
                    <w:bottom w:val="none" w:sz="0" w:space="0" w:color="auto"/>
                    <w:right w:val="none" w:sz="0" w:space="0" w:color="auto"/>
                  </w:divBdr>
                  <w:divsChild>
                    <w:div w:id="1923105518">
                      <w:marLeft w:val="0"/>
                      <w:marRight w:val="0"/>
                      <w:marTop w:val="0"/>
                      <w:marBottom w:val="0"/>
                      <w:divBdr>
                        <w:top w:val="none" w:sz="0" w:space="0" w:color="auto"/>
                        <w:left w:val="none" w:sz="0" w:space="0" w:color="auto"/>
                        <w:bottom w:val="none" w:sz="0" w:space="0" w:color="auto"/>
                        <w:right w:val="none" w:sz="0" w:space="0" w:color="auto"/>
                      </w:divBdr>
                    </w:div>
                  </w:divsChild>
                </w:div>
                <w:div w:id="958220490">
                  <w:marLeft w:val="0"/>
                  <w:marRight w:val="0"/>
                  <w:marTop w:val="0"/>
                  <w:marBottom w:val="0"/>
                  <w:divBdr>
                    <w:top w:val="none" w:sz="0" w:space="0" w:color="auto"/>
                    <w:left w:val="none" w:sz="0" w:space="0" w:color="auto"/>
                    <w:bottom w:val="none" w:sz="0" w:space="0" w:color="auto"/>
                    <w:right w:val="none" w:sz="0" w:space="0" w:color="auto"/>
                  </w:divBdr>
                  <w:divsChild>
                    <w:div w:id="581645921">
                      <w:marLeft w:val="0"/>
                      <w:marRight w:val="0"/>
                      <w:marTop w:val="0"/>
                      <w:marBottom w:val="0"/>
                      <w:divBdr>
                        <w:top w:val="none" w:sz="0" w:space="0" w:color="auto"/>
                        <w:left w:val="none" w:sz="0" w:space="0" w:color="auto"/>
                        <w:bottom w:val="none" w:sz="0" w:space="0" w:color="auto"/>
                        <w:right w:val="none" w:sz="0" w:space="0" w:color="auto"/>
                      </w:divBdr>
                    </w:div>
                  </w:divsChild>
                </w:div>
                <w:div w:id="960496287">
                  <w:marLeft w:val="0"/>
                  <w:marRight w:val="0"/>
                  <w:marTop w:val="0"/>
                  <w:marBottom w:val="0"/>
                  <w:divBdr>
                    <w:top w:val="none" w:sz="0" w:space="0" w:color="auto"/>
                    <w:left w:val="none" w:sz="0" w:space="0" w:color="auto"/>
                    <w:bottom w:val="none" w:sz="0" w:space="0" w:color="auto"/>
                    <w:right w:val="none" w:sz="0" w:space="0" w:color="auto"/>
                  </w:divBdr>
                  <w:divsChild>
                    <w:div w:id="929119711">
                      <w:marLeft w:val="0"/>
                      <w:marRight w:val="0"/>
                      <w:marTop w:val="0"/>
                      <w:marBottom w:val="0"/>
                      <w:divBdr>
                        <w:top w:val="none" w:sz="0" w:space="0" w:color="auto"/>
                        <w:left w:val="none" w:sz="0" w:space="0" w:color="auto"/>
                        <w:bottom w:val="none" w:sz="0" w:space="0" w:color="auto"/>
                        <w:right w:val="none" w:sz="0" w:space="0" w:color="auto"/>
                      </w:divBdr>
                    </w:div>
                  </w:divsChild>
                </w:div>
                <w:div w:id="974723102">
                  <w:marLeft w:val="0"/>
                  <w:marRight w:val="0"/>
                  <w:marTop w:val="0"/>
                  <w:marBottom w:val="0"/>
                  <w:divBdr>
                    <w:top w:val="none" w:sz="0" w:space="0" w:color="auto"/>
                    <w:left w:val="none" w:sz="0" w:space="0" w:color="auto"/>
                    <w:bottom w:val="none" w:sz="0" w:space="0" w:color="auto"/>
                    <w:right w:val="none" w:sz="0" w:space="0" w:color="auto"/>
                  </w:divBdr>
                  <w:divsChild>
                    <w:div w:id="1092622236">
                      <w:marLeft w:val="0"/>
                      <w:marRight w:val="0"/>
                      <w:marTop w:val="0"/>
                      <w:marBottom w:val="0"/>
                      <w:divBdr>
                        <w:top w:val="none" w:sz="0" w:space="0" w:color="auto"/>
                        <w:left w:val="none" w:sz="0" w:space="0" w:color="auto"/>
                        <w:bottom w:val="none" w:sz="0" w:space="0" w:color="auto"/>
                        <w:right w:val="none" w:sz="0" w:space="0" w:color="auto"/>
                      </w:divBdr>
                    </w:div>
                  </w:divsChild>
                </w:div>
                <w:div w:id="1019038741">
                  <w:marLeft w:val="0"/>
                  <w:marRight w:val="0"/>
                  <w:marTop w:val="0"/>
                  <w:marBottom w:val="0"/>
                  <w:divBdr>
                    <w:top w:val="none" w:sz="0" w:space="0" w:color="auto"/>
                    <w:left w:val="none" w:sz="0" w:space="0" w:color="auto"/>
                    <w:bottom w:val="none" w:sz="0" w:space="0" w:color="auto"/>
                    <w:right w:val="none" w:sz="0" w:space="0" w:color="auto"/>
                  </w:divBdr>
                  <w:divsChild>
                    <w:div w:id="916403078">
                      <w:marLeft w:val="0"/>
                      <w:marRight w:val="0"/>
                      <w:marTop w:val="0"/>
                      <w:marBottom w:val="0"/>
                      <w:divBdr>
                        <w:top w:val="none" w:sz="0" w:space="0" w:color="auto"/>
                        <w:left w:val="none" w:sz="0" w:space="0" w:color="auto"/>
                        <w:bottom w:val="none" w:sz="0" w:space="0" w:color="auto"/>
                        <w:right w:val="none" w:sz="0" w:space="0" w:color="auto"/>
                      </w:divBdr>
                    </w:div>
                  </w:divsChild>
                </w:div>
                <w:div w:id="1032808751">
                  <w:marLeft w:val="0"/>
                  <w:marRight w:val="0"/>
                  <w:marTop w:val="0"/>
                  <w:marBottom w:val="0"/>
                  <w:divBdr>
                    <w:top w:val="none" w:sz="0" w:space="0" w:color="auto"/>
                    <w:left w:val="none" w:sz="0" w:space="0" w:color="auto"/>
                    <w:bottom w:val="none" w:sz="0" w:space="0" w:color="auto"/>
                    <w:right w:val="none" w:sz="0" w:space="0" w:color="auto"/>
                  </w:divBdr>
                  <w:divsChild>
                    <w:div w:id="732585512">
                      <w:marLeft w:val="0"/>
                      <w:marRight w:val="0"/>
                      <w:marTop w:val="0"/>
                      <w:marBottom w:val="0"/>
                      <w:divBdr>
                        <w:top w:val="none" w:sz="0" w:space="0" w:color="auto"/>
                        <w:left w:val="none" w:sz="0" w:space="0" w:color="auto"/>
                        <w:bottom w:val="none" w:sz="0" w:space="0" w:color="auto"/>
                        <w:right w:val="none" w:sz="0" w:space="0" w:color="auto"/>
                      </w:divBdr>
                    </w:div>
                  </w:divsChild>
                </w:div>
                <w:div w:id="1056048373">
                  <w:marLeft w:val="0"/>
                  <w:marRight w:val="0"/>
                  <w:marTop w:val="0"/>
                  <w:marBottom w:val="0"/>
                  <w:divBdr>
                    <w:top w:val="none" w:sz="0" w:space="0" w:color="auto"/>
                    <w:left w:val="none" w:sz="0" w:space="0" w:color="auto"/>
                    <w:bottom w:val="none" w:sz="0" w:space="0" w:color="auto"/>
                    <w:right w:val="none" w:sz="0" w:space="0" w:color="auto"/>
                  </w:divBdr>
                  <w:divsChild>
                    <w:div w:id="473378958">
                      <w:marLeft w:val="0"/>
                      <w:marRight w:val="0"/>
                      <w:marTop w:val="0"/>
                      <w:marBottom w:val="0"/>
                      <w:divBdr>
                        <w:top w:val="none" w:sz="0" w:space="0" w:color="auto"/>
                        <w:left w:val="none" w:sz="0" w:space="0" w:color="auto"/>
                        <w:bottom w:val="none" w:sz="0" w:space="0" w:color="auto"/>
                        <w:right w:val="none" w:sz="0" w:space="0" w:color="auto"/>
                      </w:divBdr>
                    </w:div>
                  </w:divsChild>
                </w:div>
                <w:div w:id="1058094439">
                  <w:marLeft w:val="0"/>
                  <w:marRight w:val="0"/>
                  <w:marTop w:val="0"/>
                  <w:marBottom w:val="0"/>
                  <w:divBdr>
                    <w:top w:val="none" w:sz="0" w:space="0" w:color="auto"/>
                    <w:left w:val="none" w:sz="0" w:space="0" w:color="auto"/>
                    <w:bottom w:val="none" w:sz="0" w:space="0" w:color="auto"/>
                    <w:right w:val="none" w:sz="0" w:space="0" w:color="auto"/>
                  </w:divBdr>
                  <w:divsChild>
                    <w:div w:id="1020662797">
                      <w:marLeft w:val="0"/>
                      <w:marRight w:val="0"/>
                      <w:marTop w:val="0"/>
                      <w:marBottom w:val="0"/>
                      <w:divBdr>
                        <w:top w:val="none" w:sz="0" w:space="0" w:color="auto"/>
                        <w:left w:val="none" w:sz="0" w:space="0" w:color="auto"/>
                        <w:bottom w:val="none" w:sz="0" w:space="0" w:color="auto"/>
                        <w:right w:val="none" w:sz="0" w:space="0" w:color="auto"/>
                      </w:divBdr>
                    </w:div>
                  </w:divsChild>
                </w:div>
                <w:div w:id="1059281316">
                  <w:marLeft w:val="0"/>
                  <w:marRight w:val="0"/>
                  <w:marTop w:val="0"/>
                  <w:marBottom w:val="0"/>
                  <w:divBdr>
                    <w:top w:val="none" w:sz="0" w:space="0" w:color="auto"/>
                    <w:left w:val="none" w:sz="0" w:space="0" w:color="auto"/>
                    <w:bottom w:val="none" w:sz="0" w:space="0" w:color="auto"/>
                    <w:right w:val="none" w:sz="0" w:space="0" w:color="auto"/>
                  </w:divBdr>
                  <w:divsChild>
                    <w:div w:id="799420094">
                      <w:marLeft w:val="0"/>
                      <w:marRight w:val="0"/>
                      <w:marTop w:val="0"/>
                      <w:marBottom w:val="0"/>
                      <w:divBdr>
                        <w:top w:val="none" w:sz="0" w:space="0" w:color="auto"/>
                        <w:left w:val="none" w:sz="0" w:space="0" w:color="auto"/>
                        <w:bottom w:val="none" w:sz="0" w:space="0" w:color="auto"/>
                        <w:right w:val="none" w:sz="0" w:space="0" w:color="auto"/>
                      </w:divBdr>
                    </w:div>
                  </w:divsChild>
                </w:div>
                <w:div w:id="1094203338">
                  <w:marLeft w:val="0"/>
                  <w:marRight w:val="0"/>
                  <w:marTop w:val="0"/>
                  <w:marBottom w:val="0"/>
                  <w:divBdr>
                    <w:top w:val="none" w:sz="0" w:space="0" w:color="auto"/>
                    <w:left w:val="none" w:sz="0" w:space="0" w:color="auto"/>
                    <w:bottom w:val="none" w:sz="0" w:space="0" w:color="auto"/>
                    <w:right w:val="none" w:sz="0" w:space="0" w:color="auto"/>
                  </w:divBdr>
                  <w:divsChild>
                    <w:div w:id="889919198">
                      <w:marLeft w:val="0"/>
                      <w:marRight w:val="0"/>
                      <w:marTop w:val="0"/>
                      <w:marBottom w:val="0"/>
                      <w:divBdr>
                        <w:top w:val="none" w:sz="0" w:space="0" w:color="auto"/>
                        <w:left w:val="none" w:sz="0" w:space="0" w:color="auto"/>
                        <w:bottom w:val="none" w:sz="0" w:space="0" w:color="auto"/>
                        <w:right w:val="none" w:sz="0" w:space="0" w:color="auto"/>
                      </w:divBdr>
                    </w:div>
                  </w:divsChild>
                </w:div>
                <w:div w:id="1157503046">
                  <w:marLeft w:val="0"/>
                  <w:marRight w:val="0"/>
                  <w:marTop w:val="0"/>
                  <w:marBottom w:val="0"/>
                  <w:divBdr>
                    <w:top w:val="none" w:sz="0" w:space="0" w:color="auto"/>
                    <w:left w:val="none" w:sz="0" w:space="0" w:color="auto"/>
                    <w:bottom w:val="none" w:sz="0" w:space="0" w:color="auto"/>
                    <w:right w:val="none" w:sz="0" w:space="0" w:color="auto"/>
                  </w:divBdr>
                  <w:divsChild>
                    <w:div w:id="1354116748">
                      <w:marLeft w:val="0"/>
                      <w:marRight w:val="0"/>
                      <w:marTop w:val="0"/>
                      <w:marBottom w:val="0"/>
                      <w:divBdr>
                        <w:top w:val="none" w:sz="0" w:space="0" w:color="auto"/>
                        <w:left w:val="none" w:sz="0" w:space="0" w:color="auto"/>
                        <w:bottom w:val="none" w:sz="0" w:space="0" w:color="auto"/>
                        <w:right w:val="none" w:sz="0" w:space="0" w:color="auto"/>
                      </w:divBdr>
                    </w:div>
                  </w:divsChild>
                </w:div>
                <w:div w:id="1188330687">
                  <w:marLeft w:val="0"/>
                  <w:marRight w:val="0"/>
                  <w:marTop w:val="0"/>
                  <w:marBottom w:val="0"/>
                  <w:divBdr>
                    <w:top w:val="none" w:sz="0" w:space="0" w:color="auto"/>
                    <w:left w:val="none" w:sz="0" w:space="0" w:color="auto"/>
                    <w:bottom w:val="none" w:sz="0" w:space="0" w:color="auto"/>
                    <w:right w:val="none" w:sz="0" w:space="0" w:color="auto"/>
                  </w:divBdr>
                  <w:divsChild>
                    <w:div w:id="175967425">
                      <w:marLeft w:val="0"/>
                      <w:marRight w:val="0"/>
                      <w:marTop w:val="0"/>
                      <w:marBottom w:val="0"/>
                      <w:divBdr>
                        <w:top w:val="none" w:sz="0" w:space="0" w:color="auto"/>
                        <w:left w:val="none" w:sz="0" w:space="0" w:color="auto"/>
                        <w:bottom w:val="none" w:sz="0" w:space="0" w:color="auto"/>
                        <w:right w:val="none" w:sz="0" w:space="0" w:color="auto"/>
                      </w:divBdr>
                    </w:div>
                  </w:divsChild>
                </w:div>
                <w:div w:id="1198080430">
                  <w:marLeft w:val="0"/>
                  <w:marRight w:val="0"/>
                  <w:marTop w:val="0"/>
                  <w:marBottom w:val="0"/>
                  <w:divBdr>
                    <w:top w:val="none" w:sz="0" w:space="0" w:color="auto"/>
                    <w:left w:val="none" w:sz="0" w:space="0" w:color="auto"/>
                    <w:bottom w:val="none" w:sz="0" w:space="0" w:color="auto"/>
                    <w:right w:val="none" w:sz="0" w:space="0" w:color="auto"/>
                  </w:divBdr>
                  <w:divsChild>
                    <w:div w:id="1416509966">
                      <w:marLeft w:val="0"/>
                      <w:marRight w:val="0"/>
                      <w:marTop w:val="0"/>
                      <w:marBottom w:val="0"/>
                      <w:divBdr>
                        <w:top w:val="none" w:sz="0" w:space="0" w:color="auto"/>
                        <w:left w:val="none" w:sz="0" w:space="0" w:color="auto"/>
                        <w:bottom w:val="none" w:sz="0" w:space="0" w:color="auto"/>
                        <w:right w:val="none" w:sz="0" w:space="0" w:color="auto"/>
                      </w:divBdr>
                    </w:div>
                  </w:divsChild>
                </w:div>
                <w:div w:id="1246185208">
                  <w:marLeft w:val="0"/>
                  <w:marRight w:val="0"/>
                  <w:marTop w:val="0"/>
                  <w:marBottom w:val="0"/>
                  <w:divBdr>
                    <w:top w:val="none" w:sz="0" w:space="0" w:color="auto"/>
                    <w:left w:val="none" w:sz="0" w:space="0" w:color="auto"/>
                    <w:bottom w:val="none" w:sz="0" w:space="0" w:color="auto"/>
                    <w:right w:val="none" w:sz="0" w:space="0" w:color="auto"/>
                  </w:divBdr>
                  <w:divsChild>
                    <w:div w:id="832457248">
                      <w:marLeft w:val="0"/>
                      <w:marRight w:val="0"/>
                      <w:marTop w:val="0"/>
                      <w:marBottom w:val="0"/>
                      <w:divBdr>
                        <w:top w:val="none" w:sz="0" w:space="0" w:color="auto"/>
                        <w:left w:val="none" w:sz="0" w:space="0" w:color="auto"/>
                        <w:bottom w:val="none" w:sz="0" w:space="0" w:color="auto"/>
                        <w:right w:val="none" w:sz="0" w:space="0" w:color="auto"/>
                      </w:divBdr>
                    </w:div>
                  </w:divsChild>
                </w:div>
                <w:div w:id="1248225015">
                  <w:marLeft w:val="0"/>
                  <w:marRight w:val="0"/>
                  <w:marTop w:val="0"/>
                  <w:marBottom w:val="0"/>
                  <w:divBdr>
                    <w:top w:val="none" w:sz="0" w:space="0" w:color="auto"/>
                    <w:left w:val="none" w:sz="0" w:space="0" w:color="auto"/>
                    <w:bottom w:val="none" w:sz="0" w:space="0" w:color="auto"/>
                    <w:right w:val="none" w:sz="0" w:space="0" w:color="auto"/>
                  </w:divBdr>
                  <w:divsChild>
                    <w:div w:id="310253358">
                      <w:marLeft w:val="0"/>
                      <w:marRight w:val="0"/>
                      <w:marTop w:val="0"/>
                      <w:marBottom w:val="0"/>
                      <w:divBdr>
                        <w:top w:val="none" w:sz="0" w:space="0" w:color="auto"/>
                        <w:left w:val="none" w:sz="0" w:space="0" w:color="auto"/>
                        <w:bottom w:val="none" w:sz="0" w:space="0" w:color="auto"/>
                        <w:right w:val="none" w:sz="0" w:space="0" w:color="auto"/>
                      </w:divBdr>
                    </w:div>
                  </w:divsChild>
                </w:div>
                <w:div w:id="1316179554">
                  <w:marLeft w:val="0"/>
                  <w:marRight w:val="0"/>
                  <w:marTop w:val="0"/>
                  <w:marBottom w:val="0"/>
                  <w:divBdr>
                    <w:top w:val="none" w:sz="0" w:space="0" w:color="auto"/>
                    <w:left w:val="none" w:sz="0" w:space="0" w:color="auto"/>
                    <w:bottom w:val="none" w:sz="0" w:space="0" w:color="auto"/>
                    <w:right w:val="none" w:sz="0" w:space="0" w:color="auto"/>
                  </w:divBdr>
                  <w:divsChild>
                    <w:div w:id="1501308085">
                      <w:marLeft w:val="0"/>
                      <w:marRight w:val="0"/>
                      <w:marTop w:val="0"/>
                      <w:marBottom w:val="0"/>
                      <w:divBdr>
                        <w:top w:val="none" w:sz="0" w:space="0" w:color="auto"/>
                        <w:left w:val="none" w:sz="0" w:space="0" w:color="auto"/>
                        <w:bottom w:val="none" w:sz="0" w:space="0" w:color="auto"/>
                        <w:right w:val="none" w:sz="0" w:space="0" w:color="auto"/>
                      </w:divBdr>
                    </w:div>
                  </w:divsChild>
                </w:div>
                <w:div w:id="1341810238">
                  <w:marLeft w:val="0"/>
                  <w:marRight w:val="0"/>
                  <w:marTop w:val="0"/>
                  <w:marBottom w:val="0"/>
                  <w:divBdr>
                    <w:top w:val="none" w:sz="0" w:space="0" w:color="auto"/>
                    <w:left w:val="none" w:sz="0" w:space="0" w:color="auto"/>
                    <w:bottom w:val="none" w:sz="0" w:space="0" w:color="auto"/>
                    <w:right w:val="none" w:sz="0" w:space="0" w:color="auto"/>
                  </w:divBdr>
                  <w:divsChild>
                    <w:div w:id="1971593827">
                      <w:marLeft w:val="0"/>
                      <w:marRight w:val="0"/>
                      <w:marTop w:val="0"/>
                      <w:marBottom w:val="0"/>
                      <w:divBdr>
                        <w:top w:val="none" w:sz="0" w:space="0" w:color="auto"/>
                        <w:left w:val="none" w:sz="0" w:space="0" w:color="auto"/>
                        <w:bottom w:val="none" w:sz="0" w:space="0" w:color="auto"/>
                        <w:right w:val="none" w:sz="0" w:space="0" w:color="auto"/>
                      </w:divBdr>
                    </w:div>
                  </w:divsChild>
                </w:div>
                <w:div w:id="1389651096">
                  <w:marLeft w:val="0"/>
                  <w:marRight w:val="0"/>
                  <w:marTop w:val="0"/>
                  <w:marBottom w:val="0"/>
                  <w:divBdr>
                    <w:top w:val="none" w:sz="0" w:space="0" w:color="auto"/>
                    <w:left w:val="none" w:sz="0" w:space="0" w:color="auto"/>
                    <w:bottom w:val="none" w:sz="0" w:space="0" w:color="auto"/>
                    <w:right w:val="none" w:sz="0" w:space="0" w:color="auto"/>
                  </w:divBdr>
                  <w:divsChild>
                    <w:div w:id="228687639">
                      <w:marLeft w:val="0"/>
                      <w:marRight w:val="0"/>
                      <w:marTop w:val="0"/>
                      <w:marBottom w:val="0"/>
                      <w:divBdr>
                        <w:top w:val="none" w:sz="0" w:space="0" w:color="auto"/>
                        <w:left w:val="none" w:sz="0" w:space="0" w:color="auto"/>
                        <w:bottom w:val="none" w:sz="0" w:space="0" w:color="auto"/>
                        <w:right w:val="none" w:sz="0" w:space="0" w:color="auto"/>
                      </w:divBdr>
                    </w:div>
                  </w:divsChild>
                </w:div>
                <w:div w:id="1419056592">
                  <w:marLeft w:val="0"/>
                  <w:marRight w:val="0"/>
                  <w:marTop w:val="0"/>
                  <w:marBottom w:val="0"/>
                  <w:divBdr>
                    <w:top w:val="none" w:sz="0" w:space="0" w:color="auto"/>
                    <w:left w:val="none" w:sz="0" w:space="0" w:color="auto"/>
                    <w:bottom w:val="none" w:sz="0" w:space="0" w:color="auto"/>
                    <w:right w:val="none" w:sz="0" w:space="0" w:color="auto"/>
                  </w:divBdr>
                  <w:divsChild>
                    <w:div w:id="1348866478">
                      <w:marLeft w:val="0"/>
                      <w:marRight w:val="0"/>
                      <w:marTop w:val="0"/>
                      <w:marBottom w:val="0"/>
                      <w:divBdr>
                        <w:top w:val="none" w:sz="0" w:space="0" w:color="auto"/>
                        <w:left w:val="none" w:sz="0" w:space="0" w:color="auto"/>
                        <w:bottom w:val="none" w:sz="0" w:space="0" w:color="auto"/>
                        <w:right w:val="none" w:sz="0" w:space="0" w:color="auto"/>
                      </w:divBdr>
                    </w:div>
                  </w:divsChild>
                </w:div>
                <w:div w:id="1430350247">
                  <w:marLeft w:val="0"/>
                  <w:marRight w:val="0"/>
                  <w:marTop w:val="0"/>
                  <w:marBottom w:val="0"/>
                  <w:divBdr>
                    <w:top w:val="none" w:sz="0" w:space="0" w:color="auto"/>
                    <w:left w:val="none" w:sz="0" w:space="0" w:color="auto"/>
                    <w:bottom w:val="none" w:sz="0" w:space="0" w:color="auto"/>
                    <w:right w:val="none" w:sz="0" w:space="0" w:color="auto"/>
                  </w:divBdr>
                  <w:divsChild>
                    <w:div w:id="628823537">
                      <w:marLeft w:val="0"/>
                      <w:marRight w:val="0"/>
                      <w:marTop w:val="0"/>
                      <w:marBottom w:val="0"/>
                      <w:divBdr>
                        <w:top w:val="none" w:sz="0" w:space="0" w:color="auto"/>
                        <w:left w:val="none" w:sz="0" w:space="0" w:color="auto"/>
                        <w:bottom w:val="none" w:sz="0" w:space="0" w:color="auto"/>
                        <w:right w:val="none" w:sz="0" w:space="0" w:color="auto"/>
                      </w:divBdr>
                    </w:div>
                  </w:divsChild>
                </w:div>
                <w:div w:id="1440488599">
                  <w:marLeft w:val="0"/>
                  <w:marRight w:val="0"/>
                  <w:marTop w:val="0"/>
                  <w:marBottom w:val="0"/>
                  <w:divBdr>
                    <w:top w:val="none" w:sz="0" w:space="0" w:color="auto"/>
                    <w:left w:val="none" w:sz="0" w:space="0" w:color="auto"/>
                    <w:bottom w:val="none" w:sz="0" w:space="0" w:color="auto"/>
                    <w:right w:val="none" w:sz="0" w:space="0" w:color="auto"/>
                  </w:divBdr>
                  <w:divsChild>
                    <w:div w:id="252666625">
                      <w:marLeft w:val="0"/>
                      <w:marRight w:val="0"/>
                      <w:marTop w:val="0"/>
                      <w:marBottom w:val="0"/>
                      <w:divBdr>
                        <w:top w:val="none" w:sz="0" w:space="0" w:color="auto"/>
                        <w:left w:val="none" w:sz="0" w:space="0" w:color="auto"/>
                        <w:bottom w:val="none" w:sz="0" w:space="0" w:color="auto"/>
                        <w:right w:val="none" w:sz="0" w:space="0" w:color="auto"/>
                      </w:divBdr>
                    </w:div>
                  </w:divsChild>
                </w:div>
                <w:div w:id="1470897495">
                  <w:marLeft w:val="0"/>
                  <w:marRight w:val="0"/>
                  <w:marTop w:val="0"/>
                  <w:marBottom w:val="0"/>
                  <w:divBdr>
                    <w:top w:val="none" w:sz="0" w:space="0" w:color="auto"/>
                    <w:left w:val="none" w:sz="0" w:space="0" w:color="auto"/>
                    <w:bottom w:val="none" w:sz="0" w:space="0" w:color="auto"/>
                    <w:right w:val="none" w:sz="0" w:space="0" w:color="auto"/>
                  </w:divBdr>
                  <w:divsChild>
                    <w:div w:id="61566736">
                      <w:marLeft w:val="0"/>
                      <w:marRight w:val="0"/>
                      <w:marTop w:val="0"/>
                      <w:marBottom w:val="0"/>
                      <w:divBdr>
                        <w:top w:val="none" w:sz="0" w:space="0" w:color="auto"/>
                        <w:left w:val="none" w:sz="0" w:space="0" w:color="auto"/>
                        <w:bottom w:val="none" w:sz="0" w:space="0" w:color="auto"/>
                        <w:right w:val="none" w:sz="0" w:space="0" w:color="auto"/>
                      </w:divBdr>
                    </w:div>
                  </w:divsChild>
                </w:div>
                <w:div w:id="1476945347">
                  <w:marLeft w:val="0"/>
                  <w:marRight w:val="0"/>
                  <w:marTop w:val="0"/>
                  <w:marBottom w:val="0"/>
                  <w:divBdr>
                    <w:top w:val="none" w:sz="0" w:space="0" w:color="auto"/>
                    <w:left w:val="none" w:sz="0" w:space="0" w:color="auto"/>
                    <w:bottom w:val="none" w:sz="0" w:space="0" w:color="auto"/>
                    <w:right w:val="none" w:sz="0" w:space="0" w:color="auto"/>
                  </w:divBdr>
                  <w:divsChild>
                    <w:div w:id="1892498392">
                      <w:marLeft w:val="0"/>
                      <w:marRight w:val="0"/>
                      <w:marTop w:val="0"/>
                      <w:marBottom w:val="0"/>
                      <w:divBdr>
                        <w:top w:val="none" w:sz="0" w:space="0" w:color="auto"/>
                        <w:left w:val="none" w:sz="0" w:space="0" w:color="auto"/>
                        <w:bottom w:val="none" w:sz="0" w:space="0" w:color="auto"/>
                        <w:right w:val="none" w:sz="0" w:space="0" w:color="auto"/>
                      </w:divBdr>
                    </w:div>
                  </w:divsChild>
                </w:div>
                <w:div w:id="1520850821">
                  <w:marLeft w:val="0"/>
                  <w:marRight w:val="0"/>
                  <w:marTop w:val="0"/>
                  <w:marBottom w:val="0"/>
                  <w:divBdr>
                    <w:top w:val="none" w:sz="0" w:space="0" w:color="auto"/>
                    <w:left w:val="none" w:sz="0" w:space="0" w:color="auto"/>
                    <w:bottom w:val="none" w:sz="0" w:space="0" w:color="auto"/>
                    <w:right w:val="none" w:sz="0" w:space="0" w:color="auto"/>
                  </w:divBdr>
                  <w:divsChild>
                    <w:div w:id="1693219921">
                      <w:marLeft w:val="0"/>
                      <w:marRight w:val="0"/>
                      <w:marTop w:val="0"/>
                      <w:marBottom w:val="0"/>
                      <w:divBdr>
                        <w:top w:val="none" w:sz="0" w:space="0" w:color="auto"/>
                        <w:left w:val="none" w:sz="0" w:space="0" w:color="auto"/>
                        <w:bottom w:val="none" w:sz="0" w:space="0" w:color="auto"/>
                        <w:right w:val="none" w:sz="0" w:space="0" w:color="auto"/>
                      </w:divBdr>
                    </w:div>
                  </w:divsChild>
                </w:div>
                <w:div w:id="1534728369">
                  <w:marLeft w:val="0"/>
                  <w:marRight w:val="0"/>
                  <w:marTop w:val="0"/>
                  <w:marBottom w:val="0"/>
                  <w:divBdr>
                    <w:top w:val="none" w:sz="0" w:space="0" w:color="auto"/>
                    <w:left w:val="none" w:sz="0" w:space="0" w:color="auto"/>
                    <w:bottom w:val="none" w:sz="0" w:space="0" w:color="auto"/>
                    <w:right w:val="none" w:sz="0" w:space="0" w:color="auto"/>
                  </w:divBdr>
                  <w:divsChild>
                    <w:div w:id="9381730">
                      <w:marLeft w:val="0"/>
                      <w:marRight w:val="0"/>
                      <w:marTop w:val="0"/>
                      <w:marBottom w:val="0"/>
                      <w:divBdr>
                        <w:top w:val="none" w:sz="0" w:space="0" w:color="auto"/>
                        <w:left w:val="none" w:sz="0" w:space="0" w:color="auto"/>
                        <w:bottom w:val="none" w:sz="0" w:space="0" w:color="auto"/>
                        <w:right w:val="none" w:sz="0" w:space="0" w:color="auto"/>
                      </w:divBdr>
                    </w:div>
                  </w:divsChild>
                </w:div>
                <w:div w:id="1543134684">
                  <w:marLeft w:val="0"/>
                  <w:marRight w:val="0"/>
                  <w:marTop w:val="0"/>
                  <w:marBottom w:val="0"/>
                  <w:divBdr>
                    <w:top w:val="none" w:sz="0" w:space="0" w:color="auto"/>
                    <w:left w:val="none" w:sz="0" w:space="0" w:color="auto"/>
                    <w:bottom w:val="none" w:sz="0" w:space="0" w:color="auto"/>
                    <w:right w:val="none" w:sz="0" w:space="0" w:color="auto"/>
                  </w:divBdr>
                  <w:divsChild>
                    <w:div w:id="1374887400">
                      <w:marLeft w:val="0"/>
                      <w:marRight w:val="0"/>
                      <w:marTop w:val="0"/>
                      <w:marBottom w:val="0"/>
                      <w:divBdr>
                        <w:top w:val="none" w:sz="0" w:space="0" w:color="auto"/>
                        <w:left w:val="none" w:sz="0" w:space="0" w:color="auto"/>
                        <w:bottom w:val="none" w:sz="0" w:space="0" w:color="auto"/>
                        <w:right w:val="none" w:sz="0" w:space="0" w:color="auto"/>
                      </w:divBdr>
                    </w:div>
                  </w:divsChild>
                </w:div>
                <w:div w:id="1614676231">
                  <w:marLeft w:val="0"/>
                  <w:marRight w:val="0"/>
                  <w:marTop w:val="0"/>
                  <w:marBottom w:val="0"/>
                  <w:divBdr>
                    <w:top w:val="none" w:sz="0" w:space="0" w:color="auto"/>
                    <w:left w:val="none" w:sz="0" w:space="0" w:color="auto"/>
                    <w:bottom w:val="none" w:sz="0" w:space="0" w:color="auto"/>
                    <w:right w:val="none" w:sz="0" w:space="0" w:color="auto"/>
                  </w:divBdr>
                  <w:divsChild>
                    <w:div w:id="580801114">
                      <w:marLeft w:val="0"/>
                      <w:marRight w:val="0"/>
                      <w:marTop w:val="0"/>
                      <w:marBottom w:val="0"/>
                      <w:divBdr>
                        <w:top w:val="none" w:sz="0" w:space="0" w:color="auto"/>
                        <w:left w:val="none" w:sz="0" w:space="0" w:color="auto"/>
                        <w:bottom w:val="none" w:sz="0" w:space="0" w:color="auto"/>
                        <w:right w:val="none" w:sz="0" w:space="0" w:color="auto"/>
                      </w:divBdr>
                    </w:div>
                  </w:divsChild>
                </w:div>
                <w:div w:id="1670526788">
                  <w:marLeft w:val="0"/>
                  <w:marRight w:val="0"/>
                  <w:marTop w:val="0"/>
                  <w:marBottom w:val="0"/>
                  <w:divBdr>
                    <w:top w:val="none" w:sz="0" w:space="0" w:color="auto"/>
                    <w:left w:val="none" w:sz="0" w:space="0" w:color="auto"/>
                    <w:bottom w:val="none" w:sz="0" w:space="0" w:color="auto"/>
                    <w:right w:val="none" w:sz="0" w:space="0" w:color="auto"/>
                  </w:divBdr>
                  <w:divsChild>
                    <w:div w:id="612202063">
                      <w:marLeft w:val="0"/>
                      <w:marRight w:val="0"/>
                      <w:marTop w:val="0"/>
                      <w:marBottom w:val="0"/>
                      <w:divBdr>
                        <w:top w:val="none" w:sz="0" w:space="0" w:color="auto"/>
                        <w:left w:val="none" w:sz="0" w:space="0" w:color="auto"/>
                        <w:bottom w:val="none" w:sz="0" w:space="0" w:color="auto"/>
                        <w:right w:val="none" w:sz="0" w:space="0" w:color="auto"/>
                      </w:divBdr>
                    </w:div>
                  </w:divsChild>
                </w:div>
                <w:div w:id="1674606318">
                  <w:marLeft w:val="0"/>
                  <w:marRight w:val="0"/>
                  <w:marTop w:val="0"/>
                  <w:marBottom w:val="0"/>
                  <w:divBdr>
                    <w:top w:val="none" w:sz="0" w:space="0" w:color="auto"/>
                    <w:left w:val="none" w:sz="0" w:space="0" w:color="auto"/>
                    <w:bottom w:val="none" w:sz="0" w:space="0" w:color="auto"/>
                    <w:right w:val="none" w:sz="0" w:space="0" w:color="auto"/>
                  </w:divBdr>
                  <w:divsChild>
                    <w:div w:id="1895382937">
                      <w:marLeft w:val="0"/>
                      <w:marRight w:val="0"/>
                      <w:marTop w:val="0"/>
                      <w:marBottom w:val="0"/>
                      <w:divBdr>
                        <w:top w:val="none" w:sz="0" w:space="0" w:color="auto"/>
                        <w:left w:val="none" w:sz="0" w:space="0" w:color="auto"/>
                        <w:bottom w:val="none" w:sz="0" w:space="0" w:color="auto"/>
                        <w:right w:val="none" w:sz="0" w:space="0" w:color="auto"/>
                      </w:divBdr>
                    </w:div>
                  </w:divsChild>
                </w:div>
                <w:div w:id="1691491162">
                  <w:marLeft w:val="0"/>
                  <w:marRight w:val="0"/>
                  <w:marTop w:val="0"/>
                  <w:marBottom w:val="0"/>
                  <w:divBdr>
                    <w:top w:val="none" w:sz="0" w:space="0" w:color="auto"/>
                    <w:left w:val="none" w:sz="0" w:space="0" w:color="auto"/>
                    <w:bottom w:val="none" w:sz="0" w:space="0" w:color="auto"/>
                    <w:right w:val="none" w:sz="0" w:space="0" w:color="auto"/>
                  </w:divBdr>
                  <w:divsChild>
                    <w:div w:id="125662439">
                      <w:marLeft w:val="0"/>
                      <w:marRight w:val="0"/>
                      <w:marTop w:val="0"/>
                      <w:marBottom w:val="0"/>
                      <w:divBdr>
                        <w:top w:val="none" w:sz="0" w:space="0" w:color="auto"/>
                        <w:left w:val="none" w:sz="0" w:space="0" w:color="auto"/>
                        <w:bottom w:val="none" w:sz="0" w:space="0" w:color="auto"/>
                        <w:right w:val="none" w:sz="0" w:space="0" w:color="auto"/>
                      </w:divBdr>
                    </w:div>
                  </w:divsChild>
                </w:div>
                <w:div w:id="1720006392">
                  <w:marLeft w:val="0"/>
                  <w:marRight w:val="0"/>
                  <w:marTop w:val="0"/>
                  <w:marBottom w:val="0"/>
                  <w:divBdr>
                    <w:top w:val="none" w:sz="0" w:space="0" w:color="auto"/>
                    <w:left w:val="none" w:sz="0" w:space="0" w:color="auto"/>
                    <w:bottom w:val="none" w:sz="0" w:space="0" w:color="auto"/>
                    <w:right w:val="none" w:sz="0" w:space="0" w:color="auto"/>
                  </w:divBdr>
                  <w:divsChild>
                    <w:div w:id="114183860">
                      <w:marLeft w:val="0"/>
                      <w:marRight w:val="0"/>
                      <w:marTop w:val="0"/>
                      <w:marBottom w:val="0"/>
                      <w:divBdr>
                        <w:top w:val="none" w:sz="0" w:space="0" w:color="auto"/>
                        <w:left w:val="none" w:sz="0" w:space="0" w:color="auto"/>
                        <w:bottom w:val="none" w:sz="0" w:space="0" w:color="auto"/>
                        <w:right w:val="none" w:sz="0" w:space="0" w:color="auto"/>
                      </w:divBdr>
                    </w:div>
                  </w:divsChild>
                </w:div>
                <w:div w:id="1777098648">
                  <w:marLeft w:val="0"/>
                  <w:marRight w:val="0"/>
                  <w:marTop w:val="0"/>
                  <w:marBottom w:val="0"/>
                  <w:divBdr>
                    <w:top w:val="none" w:sz="0" w:space="0" w:color="auto"/>
                    <w:left w:val="none" w:sz="0" w:space="0" w:color="auto"/>
                    <w:bottom w:val="none" w:sz="0" w:space="0" w:color="auto"/>
                    <w:right w:val="none" w:sz="0" w:space="0" w:color="auto"/>
                  </w:divBdr>
                  <w:divsChild>
                    <w:div w:id="1258251837">
                      <w:marLeft w:val="0"/>
                      <w:marRight w:val="0"/>
                      <w:marTop w:val="0"/>
                      <w:marBottom w:val="0"/>
                      <w:divBdr>
                        <w:top w:val="none" w:sz="0" w:space="0" w:color="auto"/>
                        <w:left w:val="none" w:sz="0" w:space="0" w:color="auto"/>
                        <w:bottom w:val="none" w:sz="0" w:space="0" w:color="auto"/>
                        <w:right w:val="none" w:sz="0" w:space="0" w:color="auto"/>
                      </w:divBdr>
                    </w:div>
                  </w:divsChild>
                </w:div>
                <w:div w:id="1777404490">
                  <w:marLeft w:val="0"/>
                  <w:marRight w:val="0"/>
                  <w:marTop w:val="0"/>
                  <w:marBottom w:val="0"/>
                  <w:divBdr>
                    <w:top w:val="none" w:sz="0" w:space="0" w:color="auto"/>
                    <w:left w:val="none" w:sz="0" w:space="0" w:color="auto"/>
                    <w:bottom w:val="none" w:sz="0" w:space="0" w:color="auto"/>
                    <w:right w:val="none" w:sz="0" w:space="0" w:color="auto"/>
                  </w:divBdr>
                  <w:divsChild>
                    <w:div w:id="243881662">
                      <w:marLeft w:val="0"/>
                      <w:marRight w:val="0"/>
                      <w:marTop w:val="0"/>
                      <w:marBottom w:val="0"/>
                      <w:divBdr>
                        <w:top w:val="none" w:sz="0" w:space="0" w:color="auto"/>
                        <w:left w:val="none" w:sz="0" w:space="0" w:color="auto"/>
                        <w:bottom w:val="none" w:sz="0" w:space="0" w:color="auto"/>
                        <w:right w:val="none" w:sz="0" w:space="0" w:color="auto"/>
                      </w:divBdr>
                    </w:div>
                  </w:divsChild>
                </w:div>
                <w:div w:id="1808745659">
                  <w:marLeft w:val="0"/>
                  <w:marRight w:val="0"/>
                  <w:marTop w:val="0"/>
                  <w:marBottom w:val="0"/>
                  <w:divBdr>
                    <w:top w:val="none" w:sz="0" w:space="0" w:color="auto"/>
                    <w:left w:val="none" w:sz="0" w:space="0" w:color="auto"/>
                    <w:bottom w:val="none" w:sz="0" w:space="0" w:color="auto"/>
                    <w:right w:val="none" w:sz="0" w:space="0" w:color="auto"/>
                  </w:divBdr>
                  <w:divsChild>
                    <w:div w:id="16087014">
                      <w:marLeft w:val="0"/>
                      <w:marRight w:val="0"/>
                      <w:marTop w:val="0"/>
                      <w:marBottom w:val="0"/>
                      <w:divBdr>
                        <w:top w:val="none" w:sz="0" w:space="0" w:color="auto"/>
                        <w:left w:val="none" w:sz="0" w:space="0" w:color="auto"/>
                        <w:bottom w:val="none" w:sz="0" w:space="0" w:color="auto"/>
                        <w:right w:val="none" w:sz="0" w:space="0" w:color="auto"/>
                      </w:divBdr>
                    </w:div>
                  </w:divsChild>
                </w:div>
                <w:div w:id="1912228073">
                  <w:marLeft w:val="0"/>
                  <w:marRight w:val="0"/>
                  <w:marTop w:val="0"/>
                  <w:marBottom w:val="0"/>
                  <w:divBdr>
                    <w:top w:val="none" w:sz="0" w:space="0" w:color="auto"/>
                    <w:left w:val="none" w:sz="0" w:space="0" w:color="auto"/>
                    <w:bottom w:val="none" w:sz="0" w:space="0" w:color="auto"/>
                    <w:right w:val="none" w:sz="0" w:space="0" w:color="auto"/>
                  </w:divBdr>
                  <w:divsChild>
                    <w:div w:id="326324366">
                      <w:marLeft w:val="0"/>
                      <w:marRight w:val="0"/>
                      <w:marTop w:val="0"/>
                      <w:marBottom w:val="0"/>
                      <w:divBdr>
                        <w:top w:val="none" w:sz="0" w:space="0" w:color="auto"/>
                        <w:left w:val="none" w:sz="0" w:space="0" w:color="auto"/>
                        <w:bottom w:val="none" w:sz="0" w:space="0" w:color="auto"/>
                        <w:right w:val="none" w:sz="0" w:space="0" w:color="auto"/>
                      </w:divBdr>
                    </w:div>
                  </w:divsChild>
                </w:div>
                <w:div w:id="1920408247">
                  <w:marLeft w:val="0"/>
                  <w:marRight w:val="0"/>
                  <w:marTop w:val="0"/>
                  <w:marBottom w:val="0"/>
                  <w:divBdr>
                    <w:top w:val="none" w:sz="0" w:space="0" w:color="auto"/>
                    <w:left w:val="none" w:sz="0" w:space="0" w:color="auto"/>
                    <w:bottom w:val="none" w:sz="0" w:space="0" w:color="auto"/>
                    <w:right w:val="none" w:sz="0" w:space="0" w:color="auto"/>
                  </w:divBdr>
                  <w:divsChild>
                    <w:div w:id="1839340639">
                      <w:marLeft w:val="0"/>
                      <w:marRight w:val="0"/>
                      <w:marTop w:val="0"/>
                      <w:marBottom w:val="0"/>
                      <w:divBdr>
                        <w:top w:val="none" w:sz="0" w:space="0" w:color="auto"/>
                        <w:left w:val="none" w:sz="0" w:space="0" w:color="auto"/>
                        <w:bottom w:val="none" w:sz="0" w:space="0" w:color="auto"/>
                        <w:right w:val="none" w:sz="0" w:space="0" w:color="auto"/>
                      </w:divBdr>
                    </w:div>
                  </w:divsChild>
                </w:div>
                <w:div w:id="1979140806">
                  <w:marLeft w:val="0"/>
                  <w:marRight w:val="0"/>
                  <w:marTop w:val="0"/>
                  <w:marBottom w:val="0"/>
                  <w:divBdr>
                    <w:top w:val="none" w:sz="0" w:space="0" w:color="auto"/>
                    <w:left w:val="none" w:sz="0" w:space="0" w:color="auto"/>
                    <w:bottom w:val="none" w:sz="0" w:space="0" w:color="auto"/>
                    <w:right w:val="none" w:sz="0" w:space="0" w:color="auto"/>
                  </w:divBdr>
                  <w:divsChild>
                    <w:div w:id="445929004">
                      <w:marLeft w:val="0"/>
                      <w:marRight w:val="0"/>
                      <w:marTop w:val="0"/>
                      <w:marBottom w:val="0"/>
                      <w:divBdr>
                        <w:top w:val="none" w:sz="0" w:space="0" w:color="auto"/>
                        <w:left w:val="none" w:sz="0" w:space="0" w:color="auto"/>
                        <w:bottom w:val="none" w:sz="0" w:space="0" w:color="auto"/>
                        <w:right w:val="none" w:sz="0" w:space="0" w:color="auto"/>
                      </w:divBdr>
                    </w:div>
                  </w:divsChild>
                </w:div>
                <w:div w:id="2028483173">
                  <w:marLeft w:val="0"/>
                  <w:marRight w:val="0"/>
                  <w:marTop w:val="0"/>
                  <w:marBottom w:val="0"/>
                  <w:divBdr>
                    <w:top w:val="none" w:sz="0" w:space="0" w:color="auto"/>
                    <w:left w:val="none" w:sz="0" w:space="0" w:color="auto"/>
                    <w:bottom w:val="none" w:sz="0" w:space="0" w:color="auto"/>
                    <w:right w:val="none" w:sz="0" w:space="0" w:color="auto"/>
                  </w:divBdr>
                  <w:divsChild>
                    <w:div w:id="858548244">
                      <w:marLeft w:val="0"/>
                      <w:marRight w:val="0"/>
                      <w:marTop w:val="0"/>
                      <w:marBottom w:val="0"/>
                      <w:divBdr>
                        <w:top w:val="none" w:sz="0" w:space="0" w:color="auto"/>
                        <w:left w:val="none" w:sz="0" w:space="0" w:color="auto"/>
                        <w:bottom w:val="none" w:sz="0" w:space="0" w:color="auto"/>
                        <w:right w:val="none" w:sz="0" w:space="0" w:color="auto"/>
                      </w:divBdr>
                    </w:div>
                  </w:divsChild>
                </w:div>
                <w:div w:id="2079161152">
                  <w:marLeft w:val="0"/>
                  <w:marRight w:val="0"/>
                  <w:marTop w:val="0"/>
                  <w:marBottom w:val="0"/>
                  <w:divBdr>
                    <w:top w:val="none" w:sz="0" w:space="0" w:color="auto"/>
                    <w:left w:val="none" w:sz="0" w:space="0" w:color="auto"/>
                    <w:bottom w:val="none" w:sz="0" w:space="0" w:color="auto"/>
                    <w:right w:val="none" w:sz="0" w:space="0" w:color="auto"/>
                  </w:divBdr>
                  <w:divsChild>
                    <w:div w:id="1739283492">
                      <w:marLeft w:val="0"/>
                      <w:marRight w:val="0"/>
                      <w:marTop w:val="0"/>
                      <w:marBottom w:val="0"/>
                      <w:divBdr>
                        <w:top w:val="none" w:sz="0" w:space="0" w:color="auto"/>
                        <w:left w:val="none" w:sz="0" w:space="0" w:color="auto"/>
                        <w:bottom w:val="none" w:sz="0" w:space="0" w:color="auto"/>
                        <w:right w:val="none" w:sz="0" w:space="0" w:color="auto"/>
                      </w:divBdr>
                    </w:div>
                  </w:divsChild>
                </w:div>
                <w:div w:id="2085101271">
                  <w:marLeft w:val="0"/>
                  <w:marRight w:val="0"/>
                  <w:marTop w:val="0"/>
                  <w:marBottom w:val="0"/>
                  <w:divBdr>
                    <w:top w:val="none" w:sz="0" w:space="0" w:color="auto"/>
                    <w:left w:val="none" w:sz="0" w:space="0" w:color="auto"/>
                    <w:bottom w:val="none" w:sz="0" w:space="0" w:color="auto"/>
                    <w:right w:val="none" w:sz="0" w:space="0" w:color="auto"/>
                  </w:divBdr>
                  <w:divsChild>
                    <w:div w:id="1305817962">
                      <w:marLeft w:val="0"/>
                      <w:marRight w:val="0"/>
                      <w:marTop w:val="0"/>
                      <w:marBottom w:val="0"/>
                      <w:divBdr>
                        <w:top w:val="none" w:sz="0" w:space="0" w:color="auto"/>
                        <w:left w:val="none" w:sz="0" w:space="0" w:color="auto"/>
                        <w:bottom w:val="none" w:sz="0" w:space="0" w:color="auto"/>
                        <w:right w:val="none" w:sz="0" w:space="0" w:color="auto"/>
                      </w:divBdr>
                    </w:div>
                  </w:divsChild>
                </w:div>
                <w:div w:id="2109815189">
                  <w:marLeft w:val="0"/>
                  <w:marRight w:val="0"/>
                  <w:marTop w:val="0"/>
                  <w:marBottom w:val="0"/>
                  <w:divBdr>
                    <w:top w:val="none" w:sz="0" w:space="0" w:color="auto"/>
                    <w:left w:val="none" w:sz="0" w:space="0" w:color="auto"/>
                    <w:bottom w:val="none" w:sz="0" w:space="0" w:color="auto"/>
                    <w:right w:val="none" w:sz="0" w:space="0" w:color="auto"/>
                  </w:divBdr>
                  <w:divsChild>
                    <w:div w:id="114727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4333">
          <w:marLeft w:val="0"/>
          <w:marRight w:val="0"/>
          <w:marTop w:val="0"/>
          <w:marBottom w:val="0"/>
          <w:divBdr>
            <w:top w:val="none" w:sz="0" w:space="0" w:color="auto"/>
            <w:left w:val="none" w:sz="0" w:space="0" w:color="auto"/>
            <w:bottom w:val="none" w:sz="0" w:space="0" w:color="auto"/>
            <w:right w:val="none" w:sz="0" w:space="0" w:color="auto"/>
          </w:divBdr>
        </w:div>
        <w:div w:id="1988899973">
          <w:marLeft w:val="0"/>
          <w:marRight w:val="0"/>
          <w:marTop w:val="0"/>
          <w:marBottom w:val="0"/>
          <w:divBdr>
            <w:top w:val="none" w:sz="0" w:space="0" w:color="auto"/>
            <w:left w:val="none" w:sz="0" w:space="0" w:color="auto"/>
            <w:bottom w:val="none" w:sz="0" w:space="0" w:color="auto"/>
            <w:right w:val="none" w:sz="0" w:space="0" w:color="auto"/>
          </w:divBdr>
          <w:divsChild>
            <w:div w:id="113639868">
              <w:marLeft w:val="0"/>
              <w:marRight w:val="0"/>
              <w:marTop w:val="0"/>
              <w:marBottom w:val="0"/>
              <w:divBdr>
                <w:top w:val="none" w:sz="0" w:space="0" w:color="auto"/>
                <w:left w:val="none" w:sz="0" w:space="0" w:color="auto"/>
                <w:bottom w:val="none" w:sz="0" w:space="0" w:color="auto"/>
                <w:right w:val="none" w:sz="0" w:space="0" w:color="auto"/>
              </w:divBdr>
            </w:div>
            <w:div w:id="138807466">
              <w:marLeft w:val="0"/>
              <w:marRight w:val="0"/>
              <w:marTop w:val="0"/>
              <w:marBottom w:val="0"/>
              <w:divBdr>
                <w:top w:val="none" w:sz="0" w:space="0" w:color="auto"/>
                <w:left w:val="none" w:sz="0" w:space="0" w:color="auto"/>
                <w:bottom w:val="none" w:sz="0" w:space="0" w:color="auto"/>
                <w:right w:val="none" w:sz="0" w:space="0" w:color="auto"/>
              </w:divBdr>
            </w:div>
            <w:div w:id="566453015">
              <w:marLeft w:val="0"/>
              <w:marRight w:val="0"/>
              <w:marTop w:val="0"/>
              <w:marBottom w:val="0"/>
              <w:divBdr>
                <w:top w:val="none" w:sz="0" w:space="0" w:color="auto"/>
                <w:left w:val="none" w:sz="0" w:space="0" w:color="auto"/>
                <w:bottom w:val="none" w:sz="0" w:space="0" w:color="auto"/>
                <w:right w:val="none" w:sz="0" w:space="0" w:color="auto"/>
              </w:divBdr>
            </w:div>
            <w:div w:id="660473372">
              <w:marLeft w:val="0"/>
              <w:marRight w:val="0"/>
              <w:marTop w:val="0"/>
              <w:marBottom w:val="0"/>
              <w:divBdr>
                <w:top w:val="none" w:sz="0" w:space="0" w:color="auto"/>
                <w:left w:val="none" w:sz="0" w:space="0" w:color="auto"/>
                <w:bottom w:val="none" w:sz="0" w:space="0" w:color="auto"/>
                <w:right w:val="none" w:sz="0" w:space="0" w:color="auto"/>
              </w:divBdr>
            </w:div>
            <w:div w:id="749692131">
              <w:marLeft w:val="0"/>
              <w:marRight w:val="0"/>
              <w:marTop w:val="0"/>
              <w:marBottom w:val="0"/>
              <w:divBdr>
                <w:top w:val="none" w:sz="0" w:space="0" w:color="auto"/>
                <w:left w:val="none" w:sz="0" w:space="0" w:color="auto"/>
                <w:bottom w:val="none" w:sz="0" w:space="0" w:color="auto"/>
                <w:right w:val="none" w:sz="0" w:space="0" w:color="auto"/>
              </w:divBdr>
            </w:div>
            <w:div w:id="1137185027">
              <w:marLeft w:val="0"/>
              <w:marRight w:val="0"/>
              <w:marTop w:val="0"/>
              <w:marBottom w:val="0"/>
              <w:divBdr>
                <w:top w:val="none" w:sz="0" w:space="0" w:color="auto"/>
                <w:left w:val="none" w:sz="0" w:space="0" w:color="auto"/>
                <w:bottom w:val="none" w:sz="0" w:space="0" w:color="auto"/>
                <w:right w:val="none" w:sz="0" w:space="0" w:color="auto"/>
              </w:divBdr>
            </w:div>
            <w:div w:id="1360088534">
              <w:marLeft w:val="0"/>
              <w:marRight w:val="0"/>
              <w:marTop w:val="0"/>
              <w:marBottom w:val="0"/>
              <w:divBdr>
                <w:top w:val="none" w:sz="0" w:space="0" w:color="auto"/>
                <w:left w:val="none" w:sz="0" w:space="0" w:color="auto"/>
                <w:bottom w:val="none" w:sz="0" w:space="0" w:color="auto"/>
                <w:right w:val="none" w:sz="0" w:space="0" w:color="auto"/>
              </w:divBdr>
            </w:div>
            <w:div w:id="1650861430">
              <w:marLeft w:val="0"/>
              <w:marRight w:val="0"/>
              <w:marTop w:val="0"/>
              <w:marBottom w:val="0"/>
              <w:divBdr>
                <w:top w:val="none" w:sz="0" w:space="0" w:color="auto"/>
                <w:left w:val="none" w:sz="0" w:space="0" w:color="auto"/>
                <w:bottom w:val="none" w:sz="0" w:space="0" w:color="auto"/>
                <w:right w:val="none" w:sz="0" w:space="0" w:color="auto"/>
              </w:divBdr>
            </w:div>
            <w:div w:id="1776635666">
              <w:marLeft w:val="0"/>
              <w:marRight w:val="0"/>
              <w:marTop w:val="0"/>
              <w:marBottom w:val="0"/>
              <w:divBdr>
                <w:top w:val="none" w:sz="0" w:space="0" w:color="auto"/>
                <w:left w:val="none" w:sz="0" w:space="0" w:color="auto"/>
                <w:bottom w:val="none" w:sz="0" w:space="0" w:color="auto"/>
                <w:right w:val="none" w:sz="0" w:space="0" w:color="auto"/>
              </w:divBdr>
            </w:div>
            <w:div w:id="200870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057626">
      <w:bodyDiv w:val="1"/>
      <w:marLeft w:val="0"/>
      <w:marRight w:val="0"/>
      <w:marTop w:val="0"/>
      <w:marBottom w:val="0"/>
      <w:divBdr>
        <w:top w:val="none" w:sz="0" w:space="0" w:color="auto"/>
        <w:left w:val="none" w:sz="0" w:space="0" w:color="auto"/>
        <w:bottom w:val="none" w:sz="0" w:space="0" w:color="auto"/>
        <w:right w:val="none" w:sz="0" w:space="0" w:color="auto"/>
      </w:divBdr>
      <w:divsChild>
        <w:div w:id="66221961">
          <w:marLeft w:val="0"/>
          <w:marRight w:val="0"/>
          <w:marTop w:val="0"/>
          <w:marBottom w:val="0"/>
          <w:divBdr>
            <w:top w:val="none" w:sz="0" w:space="0" w:color="auto"/>
            <w:left w:val="none" w:sz="0" w:space="0" w:color="auto"/>
            <w:bottom w:val="none" w:sz="0" w:space="0" w:color="auto"/>
            <w:right w:val="none" w:sz="0" w:space="0" w:color="auto"/>
          </w:divBdr>
          <w:divsChild>
            <w:div w:id="484052469">
              <w:marLeft w:val="0"/>
              <w:marRight w:val="0"/>
              <w:marTop w:val="0"/>
              <w:marBottom w:val="0"/>
              <w:divBdr>
                <w:top w:val="none" w:sz="0" w:space="0" w:color="auto"/>
                <w:left w:val="none" w:sz="0" w:space="0" w:color="auto"/>
                <w:bottom w:val="none" w:sz="0" w:space="0" w:color="auto"/>
                <w:right w:val="none" w:sz="0" w:space="0" w:color="auto"/>
              </w:divBdr>
            </w:div>
            <w:div w:id="1028481645">
              <w:marLeft w:val="0"/>
              <w:marRight w:val="0"/>
              <w:marTop w:val="0"/>
              <w:marBottom w:val="0"/>
              <w:divBdr>
                <w:top w:val="none" w:sz="0" w:space="0" w:color="auto"/>
                <w:left w:val="none" w:sz="0" w:space="0" w:color="auto"/>
                <w:bottom w:val="none" w:sz="0" w:space="0" w:color="auto"/>
                <w:right w:val="none" w:sz="0" w:space="0" w:color="auto"/>
              </w:divBdr>
            </w:div>
            <w:div w:id="1498689473">
              <w:marLeft w:val="0"/>
              <w:marRight w:val="0"/>
              <w:marTop w:val="0"/>
              <w:marBottom w:val="0"/>
              <w:divBdr>
                <w:top w:val="none" w:sz="0" w:space="0" w:color="auto"/>
                <w:left w:val="none" w:sz="0" w:space="0" w:color="auto"/>
                <w:bottom w:val="none" w:sz="0" w:space="0" w:color="auto"/>
                <w:right w:val="none" w:sz="0" w:space="0" w:color="auto"/>
              </w:divBdr>
            </w:div>
            <w:div w:id="1657957819">
              <w:marLeft w:val="0"/>
              <w:marRight w:val="0"/>
              <w:marTop w:val="0"/>
              <w:marBottom w:val="0"/>
              <w:divBdr>
                <w:top w:val="none" w:sz="0" w:space="0" w:color="auto"/>
                <w:left w:val="none" w:sz="0" w:space="0" w:color="auto"/>
                <w:bottom w:val="none" w:sz="0" w:space="0" w:color="auto"/>
                <w:right w:val="none" w:sz="0" w:space="0" w:color="auto"/>
              </w:divBdr>
            </w:div>
            <w:div w:id="1773865503">
              <w:marLeft w:val="0"/>
              <w:marRight w:val="0"/>
              <w:marTop w:val="0"/>
              <w:marBottom w:val="0"/>
              <w:divBdr>
                <w:top w:val="none" w:sz="0" w:space="0" w:color="auto"/>
                <w:left w:val="none" w:sz="0" w:space="0" w:color="auto"/>
                <w:bottom w:val="none" w:sz="0" w:space="0" w:color="auto"/>
                <w:right w:val="none" w:sz="0" w:space="0" w:color="auto"/>
              </w:divBdr>
            </w:div>
          </w:divsChild>
        </w:div>
        <w:div w:id="97720903">
          <w:marLeft w:val="0"/>
          <w:marRight w:val="0"/>
          <w:marTop w:val="0"/>
          <w:marBottom w:val="0"/>
          <w:divBdr>
            <w:top w:val="none" w:sz="0" w:space="0" w:color="auto"/>
            <w:left w:val="none" w:sz="0" w:space="0" w:color="auto"/>
            <w:bottom w:val="none" w:sz="0" w:space="0" w:color="auto"/>
            <w:right w:val="none" w:sz="0" w:space="0" w:color="auto"/>
          </w:divBdr>
          <w:divsChild>
            <w:div w:id="616180888">
              <w:marLeft w:val="0"/>
              <w:marRight w:val="0"/>
              <w:marTop w:val="0"/>
              <w:marBottom w:val="0"/>
              <w:divBdr>
                <w:top w:val="none" w:sz="0" w:space="0" w:color="auto"/>
                <w:left w:val="none" w:sz="0" w:space="0" w:color="auto"/>
                <w:bottom w:val="none" w:sz="0" w:space="0" w:color="auto"/>
                <w:right w:val="none" w:sz="0" w:space="0" w:color="auto"/>
              </w:divBdr>
            </w:div>
            <w:div w:id="1408454265">
              <w:marLeft w:val="0"/>
              <w:marRight w:val="0"/>
              <w:marTop w:val="0"/>
              <w:marBottom w:val="0"/>
              <w:divBdr>
                <w:top w:val="none" w:sz="0" w:space="0" w:color="auto"/>
                <w:left w:val="none" w:sz="0" w:space="0" w:color="auto"/>
                <w:bottom w:val="none" w:sz="0" w:space="0" w:color="auto"/>
                <w:right w:val="none" w:sz="0" w:space="0" w:color="auto"/>
              </w:divBdr>
            </w:div>
            <w:div w:id="1831670856">
              <w:marLeft w:val="0"/>
              <w:marRight w:val="0"/>
              <w:marTop w:val="0"/>
              <w:marBottom w:val="0"/>
              <w:divBdr>
                <w:top w:val="none" w:sz="0" w:space="0" w:color="auto"/>
                <w:left w:val="none" w:sz="0" w:space="0" w:color="auto"/>
                <w:bottom w:val="none" w:sz="0" w:space="0" w:color="auto"/>
                <w:right w:val="none" w:sz="0" w:space="0" w:color="auto"/>
              </w:divBdr>
            </w:div>
          </w:divsChild>
        </w:div>
        <w:div w:id="171530445">
          <w:marLeft w:val="0"/>
          <w:marRight w:val="0"/>
          <w:marTop w:val="0"/>
          <w:marBottom w:val="0"/>
          <w:divBdr>
            <w:top w:val="none" w:sz="0" w:space="0" w:color="auto"/>
            <w:left w:val="none" w:sz="0" w:space="0" w:color="auto"/>
            <w:bottom w:val="none" w:sz="0" w:space="0" w:color="auto"/>
            <w:right w:val="none" w:sz="0" w:space="0" w:color="auto"/>
          </w:divBdr>
          <w:divsChild>
            <w:div w:id="98336431">
              <w:marLeft w:val="0"/>
              <w:marRight w:val="0"/>
              <w:marTop w:val="0"/>
              <w:marBottom w:val="0"/>
              <w:divBdr>
                <w:top w:val="none" w:sz="0" w:space="0" w:color="auto"/>
                <w:left w:val="none" w:sz="0" w:space="0" w:color="auto"/>
                <w:bottom w:val="none" w:sz="0" w:space="0" w:color="auto"/>
                <w:right w:val="none" w:sz="0" w:space="0" w:color="auto"/>
              </w:divBdr>
            </w:div>
            <w:div w:id="1041442439">
              <w:marLeft w:val="0"/>
              <w:marRight w:val="0"/>
              <w:marTop w:val="0"/>
              <w:marBottom w:val="0"/>
              <w:divBdr>
                <w:top w:val="none" w:sz="0" w:space="0" w:color="auto"/>
                <w:left w:val="none" w:sz="0" w:space="0" w:color="auto"/>
                <w:bottom w:val="none" w:sz="0" w:space="0" w:color="auto"/>
                <w:right w:val="none" w:sz="0" w:space="0" w:color="auto"/>
              </w:divBdr>
            </w:div>
            <w:div w:id="1118187055">
              <w:marLeft w:val="0"/>
              <w:marRight w:val="0"/>
              <w:marTop w:val="0"/>
              <w:marBottom w:val="0"/>
              <w:divBdr>
                <w:top w:val="none" w:sz="0" w:space="0" w:color="auto"/>
                <w:left w:val="none" w:sz="0" w:space="0" w:color="auto"/>
                <w:bottom w:val="none" w:sz="0" w:space="0" w:color="auto"/>
                <w:right w:val="none" w:sz="0" w:space="0" w:color="auto"/>
              </w:divBdr>
            </w:div>
            <w:div w:id="1168207092">
              <w:marLeft w:val="0"/>
              <w:marRight w:val="0"/>
              <w:marTop w:val="0"/>
              <w:marBottom w:val="0"/>
              <w:divBdr>
                <w:top w:val="none" w:sz="0" w:space="0" w:color="auto"/>
                <w:left w:val="none" w:sz="0" w:space="0" w:color="auto"/>
                <w:bottom w:val="none" w:sz="0" w:space="0" w:color="auto"/>
                <w:right w:val="none" w:sz="0" w:space="0" w:color="auto"/>
              </w:divBdr>
            </w:div>
          </w:divsChild>
        </w:div>
        <w:div w:id="292636576">
          <w:marLeft w:val="0"/>
          <w:marRight w:val="0"/>
          <w:marTop w:val="0"/>
          <w:marBottom w:val="0"/>
          <w:divBdr>
            <w:top w:val="none" w:sz="0" w:space="0" w:color="auto"/>
            <w:left w:val="none" w:sz="0" w:space="0" w:color="auto"/>
            <w:bottom w:val="none" w:sz="0" w:space="0" w:color="auto"/>
            <w:right w:val="none" w:sz="0" w:space="0" w:color="auto"/>
          </w:divBdr>
          <w:divsChild>
            <w:div w:id="14314567">
              <w:marLeft w:val="0"/>
              <w:marRight w:val="0"/>
              <w:marTop w:val="0"/>
              <w:marBottom w:val="0"/>
              <w:divBdr>
                <w:top w:val="none" w:sz="0" w:space="0" w:color="auto"/>
                <w:left w:val="none" w:sz="0" w:space="0" w:color="auto"/>
                <w:bottom w:val="none" w:sz="0" w:space="0" w:color="auto"/>
                <w:right w:val="none" w:sz="0" w:space="0" w:color="auto"/>
              </w:divBdr>
            </w:div>
          </w:divsChild>
        </w:div>
        <w:div w:id="303782538">
          <w:marLeft w:val="0"/>
          <w:marRight w:val="0"/>
          <w:marTop w:val="0"/>
          <w:marBottom w:val="0"/>
          <w:divBdr>
            <w:top w:val="none" w:sz="0" w:space="0" w:color="auto"/>
            <w:left w:val="none" w:sz="0" w:space="0" w:color="auto"/>
            <w:bottom w:val="none" w:sz="0" w:space="0" w:color="auto"/>
            <w:right w:val="none" w:sz="0" w:space="0" w:color="auto"/>
          </w:divBdr>
          <w:divsChild>
            <w:div w:id="3481214">
              <w:marLeft w:val="0"/>
              <w:marRight w:val="0"/>
              <w:marTop w:val="0"/>
              <w:marBottom w:val="0"/>
              <w:divBdr>
                <w:top w:val="none" w:sz="0" w:space="0" w:color="auto"/>
                <w:left w:val="none" w:sz="0" w:space="0" w:color="auto"/>
                <w:bottom w:val="none" w:sz="0" w:space="0" w:color="auto"/>
                <w:right w:val="none" w:sz="0" w:space="0" w:color="auto"/>
              </w:divBdr>
            </w:div>
            <w:div w:id="270479950">
              <w:marLeft w:val="0"/>
              <w:marRight w:val="0"/>
              <w:marTop w:val="0"/>
              <w:marBottom w:val="0"/>
              <w:divBdr>
                <w:top w:val="none" w:sz="0" w:space="0" w:color="auto"/>
                <w:left w:val="none" w:sz="0" w:space="0" w:color="auto"/>
                <w:bottom w:val="none" w:sz="0" w:space="0" w:color="auto"/>
                <w:right w:val="none" w:sz="0" w:space="0" w:color="auto"/>
              </w:divBdr>
            </w:div>
            <w:div w:id="371806823">
              <w:marLeft w:val="0"/>
              <w:marRight w:val="0"/>
              <w:marTop w:val="0"/>
              <w:marBottom w:val="0"/>
              <w:divBdr>
                <w:top w:val="none" w:sz="0" w:space="0" w:color="auto"/>
                <w:left w:val="none" w:sz="0" w:space="0" w:color="auto"/>
                <w:bottom w:val="none" w:sz="0" w:space="0" w:color="auto"/>
                <w:right w:val="none" w:sz="0" w:space="0" w:color="auto"/>
              </w:divBdr>
            </w:div>
            <w:div w:id="1688480957">
              <w:marLeft w:val="0"/>
              <w:marRight w:val="0"/>
              <w:marTop w:val="0"/>
              <w:marBottom w:val="0"/>
              <w:divBdr>
                <w:top w:val="none" w:sz="0" w:space="0" w:color="auto"/>
                <w:left w:val="none" w:sz="0" w:space="0" w:color="auto"/>
                <w:bottom w:val="none" w:sz="0" w:space="0" w:color="auto"/>
                <w:right w:val="none" w:sz="0" w:space="0" w:color="auto"/>
              </w:divBdr>
            </w:div>
            <w:div w:id="1755934034">
              <w:marLeft w:val="0"/>
              <w:marRight w:val="0"/>
              <w:marTop w:val="0"/>
              <w:marBottom w:val="0"/>
              <w:divBdr>
                <w:top w:val="none" w:sz="0" w:space="0" w:color="auto"/>
                <w:left w:val="none" w:sz="0" w:space="0" w:color="auto"/>
                <w:bottom w:val="none" w:sz="0" w:space="0" w:color="auto"/>
                <w:right w:val="none" w:sz="0" w:space="0" w:color="auto"/>
              </w:divBdr>
            </w:div>
            <w:div w:id="1797216526">
              <w:marLeft w:val="0"/>
              <w:marRight w:val="0"/>
              <w:marTop w:val="0"/>
              <w:marBottom w:val="0"/>
              <w:divBdr>
                <w:top w:val="none" w:sz="0" w:space="0" w:color="auto"/>
                <w:left w:val="none" w:sz="0" w:space="0" w:color="auto"/>
                <w:bottom w:val="none" w:sz="0" w:space="0" w:color="auto"/>
                <w:right w:val="none" w:sz="0" w:space="0" w:color="auto"/>
              </w:divBdr>
            </w:div>
            <w:div w:id="1810980020">
              <w:marLeft w:val="0"/>
              <w:marRight w:val="0"/>
              <w:marTop w:val="0"/>
              <w:marBottom w:val="0"/>
              <w:divBdr>
                <w:top w:val="none" w:sz="0" w:space="0" w:color="auto"/>
                <w:left w:val="none" w:sz="0" w:space="0" w:color="auto"/>
                <w:bottom w:val="none" w:sz="0" w:space="0" w:color="auto"/>
                <w:right w:val="none" w:sz="0" w:space="0" w:color="auto"/>
              </w:divBdr>
            </w:div>
          </w:divsChild>
        </w:div>
        <w:div w:id="343751392">
          <w:marLeft w:val="0"/>
          <w:marRight w:val="0"/>
          <w:marTop w:val="0"/>
          <w:marBottom w:val="0"/>
          <w:divBdr>
            <w:top w:val="none" w:sz="0" w:space="0" w:color="auto"/>
            <w:left w:val="none" w:sz="0" w:space="0" w:color="auto"/>
            <w:bottom w:val="none" w:sz="0" w:space="0" w:color="auto"/>
            <w:right w:val="none" w:sz="0" w:space="0" w:color="auto"/>
          </w:divBdr>
          <w:divsChild>
            <w:div w:id="667445456">
              <w:marLeft w:val="0"/>
              <w:marRight w:val="0"/>
              <w:marTop w:val="0"/>
              <w:marBottom w:val="0"/>
              <w:divBdr>
                <w:top w:val="none" w:sz="0" w:space="0" w:color="auto"/>
                <w:left w:val="none" w:sz="0" w:space="0" w:color="auto"/>
                <w:bottom w:val="none" w:sz="0" w:space="0" w:color="auto"/>
                <w:right w:val="none" w:sz="0" w:space="0" w:color="auto"/>
              </w:divBdr>
            </w:div>
            <w:div w:id="1095830817">
              <w:marLeft w:val="0"/>
              <w:marRight w:val="0"/>
              <w:marTop w:val="0"/>
              <w:marBottom w:val="0"/>
              <w:divBdr>
                <w:top w:val="none" w:sz="0" w:space="0" w:color="auto"/>
                <w:left w:val="none" w:sz="0" w:space="0" w:color="auto"/>
                <w:bottom w:val="none" w:sz="0" w:space="0" w:color="auto"/>
                <w:right w:val="none" w:sz="0" w:space="0" w:color="auto"/>
              </w:divBdr>
            </w:div>
          </w:divsChild>
        </w:div>
        <w:div w:id="408311788">
          <w:marLeft w:val="0"/>
          <w:marRight w:val="0"/>
          <w:marTop w:val="0"/>
          <w:marBottom w:val="0"/>
          <w:divBdr>
            <w:top w:val="none" w:sz="0" w:space="0" w:color="auto"/>
            <w:left w:val="none" w:sz="0" w:space="0" w:color="auto"/>
            <w:bottom w:val="none" w:sz="0" w:space="0" w:color="auto"/>
            <w:right w:val="none" w:sz="0" w:space="0" w:color="auto"/>
          </w:divBdr>
          <w:divsChild>
            <w:div w:id="25722422">
              <w:marLeft w:val="0"/>
              <w:marRight w:val="0"/>
              <w:marTop w:val="0"/>
              <w:marBottom w:val="0"/>
              <w:divBdr>
                <w:top w:val="none" w:sz="0" w:space="0" w:color="auto"/>
                <w:left w:val="none" w:sz="0" w:space="0" w:color="auto"/>
                <w:bottom w:val="none" w:sz="0" w:space="0" w:color="auto"/>
                <w:right w:val="none" w:sz="0" w:space="0" w:color="auto"/>
              </w:divBdr>
            </w:div>
            <w:div w:id="178279513">
              <w:marLeft w:val="0"/>
              <w:marRight w:val="0"/>
              <w:marTop w:val="0"/>
              <w:marBottom w:val="0"/>
              <w:divBdr>
                <w:top w:val="none" w:sz="0" w:space="0" w:color="auto"/>
                <w:left w:val="none" w:sz="0" w:space="0" w:color="auto"/>
                <w:bottom w:val="none" w:sz="0" w:space="0" w:color="auto"/>
                <w:right w:val="none" w:sz="0" w:space="0" w:color="auto"/>
              </w:divBdr>
            </w:div>
            <w:div w:id="432898001">
              <w:marLeft w:val="0"/>
              <w:marRight w:val="0"/>
              <w:marTop w:val="0"/>
              <w:marBottom w:val="0"/>
              <w:divBdr>
                <w:top w:val="none" w:sz="0" w:space="0" w:color="auto"/>
                <w:left w:val="none" w:sz="0" w:space="0" w:color="auto"/>
                <w:bottom w:val="none" w:sz="0" w:space="0" w:color="auto"/>
                <w:right w:val="none" w:sz="0" w:space="0" w:color="auto"/>
              </w:divBdr>
            </w:div>
            <w:div w:id="437143895">
              <w:marLeft w:val="0"/>
              <w:marRight w:val="0"/>
              <w:marTop w:val="0"/>
              <w:marBottom w:val="0"/>
              <w:divBdr>
                <w:top w:val="none" w:sz="0" w:space="0" w:color="auto"/>
                <w:left w:val="none" w:sz="0" w:space="0" w:color="auto"/>
                <w:bottom w:val="none" w:sz="0" w:space="0" w:color="auto"/>
                <w:right w:val="none" w:sz="0" w:space="0" w:color="auto"/>
              </w:divBdr>
            </w:div>
            <w:div w:id="661009439">
              <w:marLeft w:val="0"/>
              <w:marRight w:val="0"/>
              <w:marTop w:val="0"/>
              <w:marBottom w:val="0"/>
              <w:divBdr>
                <w:top w:val="none" w:sz="0" w:space="0" w:color="auto"/>
                <w:left w:val="none" w:sz="0" w:space="0" w:color="auto"/>
                <w:bottom w:val="none" w:sz="0" w:space="0" w:color="auto"/>
                <w:right w:val="none" w:sz="0" w:space="0" w:color="auto"/>
              </w:divBdr>
            </w:div>
            <w:div w:id="694160482">
              <w:marLeft w:val="0"/>
              <w:marRight w:val="0"/>
              <w:marTop w:val="0"/>
              <w:marBottom w:val="0"/>
              <w:divBdr>
                <w:top w:val="none" w:sz="0" w:space="0" w:color="auto"/>
                <w:left w:val="none" w:sz="0" w:space="0" w:color="auto"/>
                <w:bottom w:val="none" w:sz="0" w:space="0" w:color="auto"/>
                <w:right w:val="none" w:sz="0" w:space="0" w:color="auto"/>
              </w:divBdr>
            </w:div>
          </w:divsChild>
        </w:div>
        <w:div w:id="436172889">
          <w:marLeft w:val="0"/>
          <w:marRight w:val="0"/>
          <w:marTop w:val="0"/>
          <w:marBottom w:val="0"/>
          <w:divBdr>
            <w:top w:val="none" w:sz="0" w:space="0" w:color="auto"/>
            <w:left w:val="none" w:sz="0" w:space="0" w:color="auto"/>
            <w:bottom w:val="none" w:sz="0" w:space="0" w:color="auto"/>
            <w:right w:val="none" w:sz="0" w:space="0" w:color="auto"/>
          </w:divBdr>
          <w:divsChild>
            <w:div w:id="954794555">
              <w:marLeft w:val="0"/>
              <w:marRight w:val="0"/>
              <w:marTop w:val="0"/>
              <w:marBottom w:val="0"/>
              <w:divBdr>
                <w:top w:val="none" w:sz="0" w:space="0" w:color="auto"/>
                <w:left w:val="none" w:sz="0" w:space="0" w:color="auto"/>
                <w:bottom w:val="none" w:sz="0" w:space="0" w:color="auto"/>
                <w:right w:val="none" w:sz="0" w:space="0" w:color="auto"/>
              </w:divBdr>
            </w:div>
            <w:div w:id="1542015219">
              <w:marLeft w:val="0"/>
              <w:marRight w:val="0"/>
              <w:marTop w:val="0"/>
              <w:marBottom w:val="0"/>
              <w:divBdr>
                <w:top w:val="none" w:sz="0" w:space="0" w:color="auto"/>
                <w:left w:val="none" w:sz="0" w:space="0" w:color="auto"/>
                <w:bottom w:val="none" w:sz="0" w:space="0" w:color="auto"/>
                <w:right w:val="none" w:sz="0" w:space="0" w:color="auto"/>
              </w:divBdr>
            </w:div>
            <w:div w:id="1611234952">
              <w:marLeft w:val="0"/>
              <w:marRight w:val="0"/>
              <w:marTop w:val="0"/>
              <w:marBottom w:val="0"/>
              <w:divBdr>
                <w:top w:val="none" w:sz="0" w:space="0" w:color="auto"/>
                <w:left w:val="none" w:sz="0" w:space="0" w:color="auto"/>
                <w:bottom w:val="none" w:sz="0" w:space="0" w:color="auto"/>
                <w:right w:val="none" w:sz="0" w:space="0" w:color="auto"/>
              </w:divBdr>
            </w:div>
            <w:div w:id="1823308831">
              <w:marLeft w:val="0"/>
              <w:marRight w:val="0"/>
              <w:marTop w:val="0"/>
              <w:marBottom w:val="0"/>
              <w:divBdr>
                <w:top w:val="none" w:sz="0" w:space="0" w:color="auto"/>
                <w:left w:val="none" w:sz="0" w:space="0" w:color="auto"/>
                <w:bottom w:val="none" w:sz="0" w:space="0" w:color="auto"/>
                <w:right w:val="none" w:sz="0" w:space="0" w:color="auto"/>
              </w:divBdr>
            </w:div>
            <w:div w:id="2011448004">
              <w:marLeft w:val="0"/>
              <w:marRight w:val="0"/>
              <w:marTop w:val="0"/>
              <w:marBottom w:val="0"/>
              <w:divBdr>
                <w:top w:val="none" w:sz="0" w:space="0" w:color="auto"/>
                <w:left w:val="none" w:sz="0" w:space="0" w:color="auto"/>
                <w:bottom w:val="none" w:sz="0" w:space="0" w:color="auto"/>
                <w:right w:val="none" w:sz="0" w:space="0" w:color="auto"/>
              </w:divBdr>
            </w:div>
          </w:divsChild>
        </w:div>
        <w:div w:id="456412270">
          <w:marLeft w:val="0"/>
          <w:marRight w:val="0"/>
          <w:marTop w:val="0"/>
          <w:marBottom w:val="0"/>
          <w:divBdr>
            <w:top w:val="none" w:sz="0" w:space="0" w:color="auto"/>
            <w:left w:val="none" w:sz="0" w:space="0" w:color="auto"/>
            <w:bottom w:val="none" w:sz="0" w:space="0" w:color="auto"/>
            <w:right w:val="none" w:sz="0" w:space="0" w:color="auto"/>
          </w:divBdr>
          <w:divsChild>
            <w:div w:id="1288702062">
              <w:marLeft w:val="0"/>
              <w:marRight w:val="0"/>
              <w:marTop w:val="0"/>
              <w:marBottom w:val="0"/>
              <w:divBdr>
                <w:top w:val="none" w:sz="0" w:space="0" w:color="auto"/>
                <w:left w:val="none" w:sz="0" w:space="0" w:color="auto"/>
                <w:bottom w:val="none" w:sz="0" w:space="0" w:color="auto"/>
                <w:right w:val="none" w:sz="0" w:space="0" w:color="auto"/>
              </w:divBdr>
            </w:div>
            <w:div w:id="1919561045">
              <w:marLeft w:val="0"/>
              <w:marRight w:val="0"/>
              <w:marTop w:val="0"/>
              <w:marBottom w:val="0"/>
              <w:divBdr>
                <w:top w:val="none" w:sz="0" w:space="0" w:color="auto"/>
                <w:left w:val="none" w:sz="0" w:space="0" w:color="auto"/>
                <w:bottom w:val="none" w:sz="0" w:space="0" w:color="auto"/>
                <w:right w:val="none" w:sz="0" w:space="0" w:color="auto"/>
              </w:divBdr>
            </w:div>
          </w:divsChild>
        </w:div>
        <w:div w:id="486213228">
          <w:marLeft w:val="0"/>
          <w:marRight w:val="0"/>
          <w:marTop w:val="0"/>
          <w:marBottom w:val="0"/>
          <w:divBdr>
            <w:top w:val="none" w:sz="0" w:space="0" w:color="auto"/>
            <w:left w:val="none" w:sz="0" w:space="0" w:color="auto"/>
            <w:bottom w:val="none" w:sz="0" w:space="0" w:color="auto"/>
            <w:right w:val="none" w:sz="0" w:space="0" w:color="auto"/>
          </w:divBdr>
          <w:divsChild>
            <w:div w:id="385954475">
              <w:marLeft w:val="0"/>
              <w:marRight w:val="0"/>
              <w:marTop w:val="0"/>
              <w:marBottom w:val="0"/>
              <w:divBdr>
                <w:top w:val="none" w:sz="0" w:space="0" w:color="auto"/>
                <w:left w:val="none" w:sz="0" w:space="0" w:color="auto"/>
                <w:bottom w:val="none" w:sz="0" w:space="0" w:color="auto"/>
                <w:right w:val="none" w:sz="0" w:space="0" w:color="auto"/>
              </w:divBdr>
            </w:div>
            <w:div w:id="881330434">
              <w:marLeft w:val="0"/>
              <w:marRight w:val="0"/>
              <w:marTop w:val="0"/>
              <w:marBottom w:val="0"/>
              <w:divBdr>
                <w:top w:val="none" w:sz="0" w:space="0" w:color="auto"/>
                <w:left w:val="none" w:sz="0" w:space="0" w:color="auto"/>
                <w:bottom w:val="none" w:sz="0" w:space="0" w:color="auto"/>
                <w:right w:val="none" w:sz="0" w:space="0" w:color="auto"/>
              </w:divBdr>
            </w:div>
            <w:div w:id="1668943094">
              <w:marLeft w:val="0"/>
              <w:marRight w:val="0"/>
              <w:marTop w:val="0"/>
              <w:marBottom w:val="0"/>
              <w:divBdr>
                <w:top w:val="none" w:sz="0" w:space="0" w:color="auto"/>
                <w:left w:val="none" w:sz="0" w:space="0" w:color="auto"/>
                <w:bottom w:val="none" w:sz="0" w:space="0" w:color="auto"/>
                <w:right w:val="none" w:sz="0" w:space="0" w:color="auto"/>
              </w:divBdr>
            </w:div>
          </w:divsChild>
        </w:div>
        <w:div w:id="555504828">
          <w:marLeft w:val="0"/>
          <w:marRight w:val="0"/>
          <w:marTop w:val="0"/>
          <w:marBottom w:val="0"/>
          <w:divBdr>
            <w:top w:val="none" w:sz="0" w:space="0" w:color="auto"/>
            <w:left w:val="none" w:sz="0" w:space="0" w:color="auto"/>
            <w:bottom w:val="none" w:sz="0" w:space="0" w:color="auto"/>
            <w:right w:val="none" w:sz="0" w:space="0" w:color="auto"/>
          </w:divBdr>
          <w:divsChild>
            <w:div w:id="1371221026">
              <w:marLeft w:val="0"/>
              <w:marRight w:val="0"/>
              <w:marTop w:val="0"/>
              <w:marBottom w:val="0"/>
              <w:divBdr>
                <w:top w:val="none" w:sz="0" w:space="0" w:color="auto"/>
                <w:left w:val="none" w:sz="0" w:space="0" w:color="auto"/>
                <w:bottom w:val="none" w:sz="0" w:space="0" w:color="auto"/>
                <w:right w:val="none" w:sz="0" w:space="0" w:color="auto"/>
              </w:divBdr>
            </w:div>
            <w:div w:id="1558012163">
              <w:marLeft w:val="0"/>
              <w:marRight w:val="0"/>
              <w:marTop w:val="0"/>
              <w:marBottom w:val="0"/>
              <w:divBdr>
                <w:top w:val="none" w:sz="0" w:space="0" w:color="auto"/>
                <w:left w:val="none" w:sz="0" w:space="0" w:color="auto"/>
                <w:bottom w:val="none" w:sz="0" w:space="0" w:color="auto"/>
                <w:right w:val="none" w:sz="0" w:space="0" w:color="auto"/>
              </w:divBdr>
            </w:div>
          </w:divsChild>
        </w:div>
        <w:div w:id="579099621">
          <w:marLeft w:val="0"/>
          <w:marRight w:val="0"/>
          <w:marTop w:val="0"/>
          <w:marBottom w:val="0"/>
          <w:divBdr>
            <w:top w:val="none" w:sz="0" w:space="0" w:color="auto"/>
            <w:left w:val="none" w:sz="0" w:space="0" w:color="auto"/>
            <w:bottom w:val="none" w:sz="0" w:space="0" w:color="auto"/>
            <w:right w:val="none" w:sz="0" w:space="0" w:color="auto"/>
          </w:divBdr>
          <w:divsChild>
            <w:div w:id="71702964">
              <w:marLeft w:val="0"/>
              <w:marRight w:val="0"/>
              <w:marTop w:val="0"/>
              <w:marBottom w:val="0"/>
              <w:divBdr>
                <w:top w:val="none" w:sz="0" w:space="0" w:color="auto"/>
                <w:left w:val="none" w:sz="0" w:space="0" w:color="auto"/>
                <w:bottom w:val="none" w:sz="0" w:space="0" w:color="auto"/>
                <w:right w:val="none" w:sz="0" w:space="0" w:color="auto"/>
              </w:divBdr>
            </w:div>
            <w:div w:id="1794908292">
              <w:marLeft w:val="0"/>
              <w:marRight w:val="0"/>
              <w:marTop w:val="0"/>
              <w:marBottom w:val="0"/>
              <w:divBdr>
                <w:top w:val="none" w:sz="0" w:space="0" w:color="auto"/>
                <w:left w:val="none" w:sz="0" w:space="0" w:color="auto"/>
                <w:bottom w:val="none" w:sz="0" w:space="0" w:color="auto"/>
                <w:right w:val="none" w:sz="0" w:space="0" w:color="auto"/>
              </w:divBdr>
            </w:div>
          </w:divsChild>
        </w:div>
        <w:div w:id="601376722">
          <w:marLeft w:val="0"/>
          <w:marRight w:val="0"/>
          <w:marTop w:val="0"/>
          <w:marBottom w:val="0"/>
          <w:divBdr>
            <w:top w:val="none" w:sz="0" w:space="0" w:color="auto"/>
            <w:left w:val="none" w:sz="0" w:space="0" w:color="auto"/>
            <w:bottom w:val="none" w:sz="0" w:space="0" w:color="auto"/>
            <w:right w:val="none" w:sz="0" w:space="0" w:color="auto"/>
          </w:divBdr>
          <w:divsChild>
            <w:div w:id="446117923">
              <w:marLeft w:val="0"/>
              <w:marRight w:val="0"/>
              <w:marTop w:val="0"/>
              <w:marBottom w:val="0"/>
              <w:divBdr>
                <w:top w:val="none" w:sz="0" w:space="0" w:color="auto"/>
                <w:left w:val="none" w:sz="0" w:space="0" w:color="auto"/>
                <w:bottom w:val="none" w:sz="0" w:space="0" w:color="auto"/>
                <w:right w:val="none" w:sz="0" w:space="0" w:color="auto"/>
              </w:divBdr>
            </w:div>
            <w:div w:id="1127358730">
              <w:marLeft w:val="0"/>
              <w:marRight w:val="0"/>
              <w:marTop w:val="0"/>
              <w:marBottom w:val="0"/>
              <w:divBdr>
                <w:top w:val="none" w:sz="0" w:space="0" w:color="auto"/>
                <w:left w:val="none" w:sz="0" w:space="0" w:color="auto"/>
                <w:bottom w:val="none" w:sz="0" w:space="0" w:color="auto"/>
                <w:right w:val="none" w:sz="0" w:space="0" w:color="auto"/>
              </w:divBdr>
            </w:div>
          </w:divsChild>
        </w:div>
        <w:div w:id="646863754">
          <w:marLeft w:val="0"/>
          <w:marRight w:val="0"/>
          <w:marTop w:val="0"/>
          <w:marBottom w:val="0"/>
          <w:divBdr>
            <w:top w:val="none" w:sz="0" w:space="0" w:color="auto"/>
            <w:left w:val="none" w:sz="0" w:space="0" w:color="auto"/>
            <w:bottom w:val="none" w:sz="0" w:space="0" w:color="auto"/>
            <w:right w:val="none" w:sz="0" w:space="0" w:color="auto"/>
          </w:divBdr>
          <w:divsChild>
            <w:div w:id="486826547">
              <w:marLeft w:val="0"/>
              <w:marRight w:val="0"/>
              <w:marTop w:val="0"/>
              <w:marBottom w:val="0"/>
              <w:divBdr>
                <w:top w:val="none" w:sz="0" w:space="0" w:color="auto"/>
                <w:left w:val="none" w:sz="0" w:space="0" w:color="auto"/>
                <w:bottom w:val="none" w:sz="0" w:space="0" w:color="auto"/>
                <w:right w:val="none" w:sz="0" w:space="0" w:color="auto"/>
              </w:divBdr>
            </w:div>
            <w:div w:id="1541938411">
              <w:marLeft w:val="0"/>
              <w:marRight w:val="0"/>
              <w:marTop w:val="0"/>
              <w:marBottom w:val="0"/>
              <w:divBdr>
                <w:top w:val="none" w:sz="0" w:space="0" w:color="auto"/>
                <w:left w:val="none" w:sz="0" w:space="0" w:color="auto"/>
                <w:bottom w:val="none" w:sz="0" w:space="0" w:color="auto"/>
                <w:right w:val="none" w:sz="0" w:space="0" w:color="auto"/>
              </w:divBdr>
            </w:div>
            <w:div w:id="1689260456">
              <w:marLeft w:val="0"/>
              <w:marRight w:val="0"/>
              <w:marTop w:val="0"/>
              <w:marBottom w:val="0"/>
              <w:divBdr>
                <w:top w:val="none" w:sz="0" w:space="0" w:color="auto"/>
                <w:left w:val="none" w:sz="0" w:space="0" w:color="auto"/>
                <w:bottom w:val="none" w:sz="0" w:space="0" w:color="auto"/>
                <w:right w:val="none" w:sz="0" w:space="0" w:color="auto"/>
              </w:divBdr>
            </w:div>
            <w:div w:id="1727947257">
              <w:marLeft w:val="0"/>
              <w:marRight w:val="0"/>
              <w:marTop w:val="0"/>
              <w:marBottom w:val="0"/>
              <w:divBdr>
                <w:top w:val="none" w:sz="0" w:space="0" w:color="auto"/>
                <w:left w:val="none" w:sz="0" w:space="0" w:color="auto"/>
                <w:bottom w:val="none" w:sz="0" w:space="0" w:color="auto"/>
                <w:right w:val="none" w:sz="0" w:space="0" w:color="auto"/>
              </w:divBdr>
            </w:div>
            <w:div w:id="1894273661">
              <w:marLeft w:val="0"/>
              <w:marRight w:val="0"/>
              <w:marTop w:val="0"/>
              <w:marBottom w:val="0"/>
              <w:divBdr>
                <w:top w:val="none" w:sz="0" w:space="0" w:color="auto"/>
                <w:left w:val="none" w:sz="0" w:space="0" w:color="auto"/>
                <w:bottom w:val="none" w:sz="0" w:space="0" w:color="auto"/>
                <w:right w:val="none" w:sz="0" w:space="0" w:color="auto"/>
              </w:divBdr>
            </w:div>
          </w:divsChild>
        </w:div>
        <w:div w:id="740830718">
          <w:marLeft w:val="0"/>
          <w:marRight w:val="0"/>
          <w:marTop w:val="0"/>
          <w:marBottom w:val="0"/>
          <w:divBdr>
            <w:top w:val="none" w:sz="0" w:space="0" w:color="auto"/>
            <w:left w:val="none" w:sz="0" w:space="0" w:color="auto"/>
            <w:bottom w:val="none" w:sz="0" w:space="0" w:color="auto"/>
            <w:right w:val="none" w:sz="0" w:space="0" w:color="auto"/>
          </w:divBdr>
          <w:divsChild>
            <w:div w:id="971716511">
              <w:marLeft w:val="0"/>
              <w:marRight w:val="0"/>
              <w:marTop w:val="0"/>
              <w:marBottom w:val="0"/>
              <w:divBdr>
                <w:top w:val="none" w:sz="0" w:space="0" w:color="auto"/>
                <w:left w:val="none" w:sz="0" w:space="0" w:color="auto"/>
                <w:bottom w:val="none" w:sz="0" w:space="0" w:color="auto"/>
                <w:right w:val="none" w:sz="0" w:space="0" w:color="auto"/>
              </w:divBdr>
            </w:div>
            <w:div w:id="1529365516">
              <w:marLeft w:val="0"/>
              <w:marRight w:val="0"/>
              <w:marTop w:val="0"/>
              <w:marBottom w:val="0"/>
              <w:divBdr>
                <w:top w:val="none" w:sz="0" w:space="0" w:color="auto"/>
                <w:left w:val="none" w:sz="0" w:space="0" w:color="auto"/>
                <w:bottom w:val="none" w:sz="0" w:space="0" w:color="auto"/>
                <w:right w:val="none" w:sz="0" w:space="0" w:color="auto"/>
              </w:divBdr>
            </w:div>
          </w:divsChild>
        </w:div>
        <w:div w:id="804348192">
          <w:marLeft w:val="0"/>
          <w:marRight w:val="0"/>
          <w:marTop w:val="0"/>
          <w:marBottom w:val="0"/>
          <w:divBdr>
            <w:top w:val="none" w:sz="0" w:space="0" w:color="auto"/>
            <w:left w:val="none" w:sz="0" w:space="0" w:color="auto"/>
            <w:bottom w:val="none" w:sz="0" w:space="0" w:color="auto"/>
            <w:right w:val="none" w:sz="0" w:space="0" w:color="auto"/>
          </w:divBdr>
          <w:divsChild>
            <w:div w:id="722019349">
              <w:marLeft w:val="0"/>
              <w:marRight w:val="0"/>
              <w:marTop w:val="0"/>
              <w:marBottom w:val="0"/>
              <w:divBdr>
                <w:top w:val="none" w:sz="0" w:space="0" w:color="auto"/>
                <w:left w:val="none" w:sz="0" w:space="0" w:color="auto"/>
                <w:bottom w:val="none" w:sz="0" w:space="0" w:color="auto"/>
                <w:right w:val="none" w:sz="0" w:space="0" w:color="auto"/>
              </w:divBdr>
            </w:div>
            <w:div w:id="996690724">
              <w:marLeft w:val="0"/>
              <w:marRight w:val="0"/>
              <w:marTop w:val="0"/>
              <w:marBottom w:val="0"/>
              <w:divBdr>
                <w:top w:val="none" w:sz="0" w:space="0" w:color="auto"/>
                <w:left w:val="none" w:sz="0" w:space="0" w:color="auto"/>
                <w:bottom w:val="none" w:sz="0" w:space="0" w:color="auto"/>
                <w:right w:val="none" w:sz="0" w:space="0" w:color="auto"/>
              </w:divBdr>
            </w:div>
          </w:divsChild>
        </w:div>
        <w:div w:id="823618440">
          <w:marLeft w:val="0"/>
          <w:marRight w:val="0"/>
          <w:marTop w:val="0"/>
          <w:marBottom w:val="0"/>
          <w:divBdr>
            <w:top w:val="none" w:sz="0" w:space="0" w:color="auto"/>
            <w:left w:val="none" w:sz="0" w:space="0" w:color="auto"/>
            <w:bottom w:val="none" w:sz="0" w:space="0" w:color="auto"/>
            <w:right w:val="none" w:sz="0" w:space="0" w:color="auto"/>
          </w:divBdr>
          <w:divsChild>
            <w:div w:id="283776229">
              <w:marLeft w:val="0"/>
              <w:marRight w:val="0"/>
              <w:marTop w:val="0"/>
              <w:marBottom w:val="0"/>
              <w:divBdr>
                <w:top w:val="none" w:sz="0" w:space="0" w:color="auto"/>
                <w:left w:val="none" w:sz="0" w:space="0" w:color="auto"/>
                <w:bottom w:val="none" w:sz="0" w:space="0" w:color="auto"/>
                <w:right w:val="none" w:sz="0" w:space="0" w:color="auto"/>
              </w:divBdr>
            </w:div>
            <w:div w:id="376199218">
              <w:marLeft w:val="0"/>
              <w:marRight w:val="0"/>
              <w:marTop w:val="0"/>
              <w:marBottom w:val="0"/>
              <w:divBdr>
                <w:top w:val="none" w:sz="0" w:space="0" w:color="auto"/>
                <w:left w:val="none" w:sz="0" w:space="0" w:color="auto"/>
                <w:bottom w:val="none" w:sz="0" w:space="0" w:color="auto"/>
                <w:right w:val="none" w:sz="0" w:space="0" w:color="auto"/>
              </w:divBdr>
            </w:div>
          </w:divsChild>
        </w:div>
        <w:div w:id="859930457">
          <w:marLeft w:val="0"/>
          <w:marRight w:val="0"/>
          <w:marTop w:val="0"/>
          <w:marBottom w:val="0"/>
          <w:divBdr>
            <w:top w:val="none" w:sz="0" w:space="0" w:color="auto"/>
            <w:left w:val="none" w:sz="0" w:space="0" w:color="auto"/>
            <w:bottom w:val="none" w:sz="0" w:space="0" w:color="auto"/>
            <w:right w:val="none" w:sz="0" w:space="0" w:color="auto"/>
          </w:divBdr>
          <w:divsChild>
            <w:div w:id="264504448">
              <w:marLeft w:val="0"/>
              <w:marRight w:val="0"/>
              <w:marTop w:val="0"/>
              <w:marBottom w:val="0"/>
              <w:divBdr>
                <w:top w:val="none" w:sz="0" w:space="0" w:color="auto"/>
                <w:left w:val="none" w:sz="0" w:space="0" w:color="auto"/>
                <w:bottom w:val="none" w:sz="0" w:space="0" w:color="auto"/>
                <w:right w:val="none" w:sz="0" w:space="0" w:color="auto"/>
              </w:divBdr>
            </w:div>
            <w:div w:id="685407999">
              <w:marLeft w:val="0"/>
              <w:marRight w:val="0"/>
              <w:marTop w:val="0"/>
              <w:marBottom w:val="0"/>
              <w:divBdr>
                <w:top w:val="none" w:sz="0" w:space="0" w:color="auto"/>
                <w:left w:val="none" w:sz="0" w:space="0" w:color="auto"/>
                <w:bottom w:val="none" w:sz="0" w:space="0" w:color="auto"/>
                <w:right w:val="none" w:sz="0" w:space="0" w:color="auto"/>
              </w:divBdr>
            </w:div>
            <w:div w:id="1929459666">
              <w:marLeft w:val="0"/>
              <w:marRight w:val="0"/>
              <w:marTop w:val="0"/>
              <w:marBottom w:val="0"/>
              <w:divBdr>
                <w:top w:val="none" w:sz="0" w:space="0" w:color="auto"/>
                <w:left w:val="none" w:sz="0" w:space="0" w:color="auto"/>
                <w:bottom w:val="none" w:sz="0" w:space="0" w:color="auto"/>
                <w:right w:val="none" w:sz="0" w:space="0" w:color="auto"/>
              </w:divBdr>
            </w:div>
            <w:div w:id="2000378630">
              <w:marLeft w:val="0"/>
              <w:marRight w:val="0"/>
              <w:marTop w:val="0"/>
              <w:marBottom w:val="0"/>
              <w:divBdr>
                <w:top w:val="none" w:sz="0" w:space="0" w:color="auto"/>
                <w:left w:val="none" w:sz="0" w:space="0" w:color="auto"/>
                <w:bottom w:val="none" w:sz="0" w:space="0" w:color="auto"/>
                <w:right w:val="none" w:sz="0" w:space="0" w:color="auto"/>
              </w:divBdr>
            </w:div>
            <w:div w:id="2043240034">
              <w:marLeft w:val="0"/>
              <w:marRight w:val="0"/>
              <w:marTop w:val="0"/>
              <w:marBottom w:val="0"/>
              <w:divBdr>
                <w:top w:val="none" w:sz="0" w:space="0" w:color="auto"/>
                <w:left w:val="none" w:sz="0" w:space="0" w:color="auto"/>
                <w:bottom w:val="none" w:sz="0" w:space="0" w:color="auto"/>
                <w:right w:val="none" w:sz="0" w:space="0" w:color="auto"/>
              </w:divBdr>
            </w:div>
          </w:divsChild>
        </w:div>
        <w:div w:id="875897478">
          <w:marLeft w:val="0"/>
          <w:marRight w:val="0"/>
          <w:marTop w:val="0"/>
          <w:marBottom w:val="0"/>
          <w:divBdr>
            <w:top w:val="none" w:sz="0" w:space="0" w:color="auto"/>
            <w:left w:val="none" w:sz="0" w:space="0" w:color="auto"/>
            <w:bottom w:val="none" w:sz="0" w:space="0" w:color="auto"/>
            <w:right w:val="none" w:sz="0" w:space="0" w:color="auto"/>
          </w:divBdr>
          <w:divsChild>
            <w:div w:id="865295368">
              <w:marLeft w:val="0"/>
              <w:marRight w:val="0"/>
              <w:marTop w:val="0"/>
              <w:marBottom w:val="0"/>
              <w:divBdr>
                <w:top w:val="none" w:sz="0" w:space="0" w:color="auto"/>
                <w:left w:val="none" w:sz="0" w:space="0" w:color="auto"/>
                <w:bottom w:val="none" w:sz="0" w:space="0" w:color="auto"/>
                <w:right w:val="none" w:sz="0" w:space="0" w:color="auto"/>
              </w:divBdr>
            </w:div>
          </w:divsChild>
        </w:div>
        <w:div w:id="882640387">
          <w:marLeft w:val="0"/>
          <w:marRight w:val="0"/>
          <w:marTop w:val="0"/>
          <w:marBottom w:val="0"/>
          <w:divBdr>
            <w:top w:val="none" w:sz="0" w:space="0" w:color="auto"/>
            <w:left w:val="none" w:sz="0" w:space="0" w:color="auto"/>
            <w:bottom w:val="none" w:sz="0" w:space="0" w:color="auto"/>
            <w:right w:val="none" w:sz="0" w:space="0" w:color="auto"/>
          </w:divBdr>
          <w:divsChild>
            <w:div w:id="881675044">
              <w:marLeft w:val="0"/>
              <w:marRight w:val="0"/>
              <w:marTop w:val="0"/>
              <w:marBottom w:val="0"/>
              <w:divBdr>
                <w:top w:val="none" w:sz="0" w:space="0" w:color="auto"/>
                <w:left w:val="none" w:sz="0" w:space="0" w:color="auto"/>
                <w:bottom w:val="none" w:sz="0" w:space="0" w:color="auto"/>
                <w:right w:val="none" w:sz="0" w:space="0" w:color="auto"/>
              </w:divBdr>
            </w:div>
            <w:div w:id="1212499308">
              <w:marLeft w:val="0"/>
              <w:marRight w:val="0"/>
              <w:marTop w:val="0"/>
              <w:marBottom w:val="0"/>
              <w:divBdr>
                <w:top w:val="none" w:sz="0" w:space="0" w:color="auto"/>
                <w:left w:val="none" w:sz="0" w:space="0" w:color="auto"/>
                <w:bottom w:val="none" w:sz="0" w:space="0" w:color="auto"/>
                <w:right w:val="none" w:sz="0" w:space="0" w:color="auto"/>
              </w:divBdr>
            </w:div>
            <w:div w:id="1827817572">
              <w:marLeft w:val="0"/>
              <w:marRight w:val="0"/>
              <w:marTop w:val="0"/>
              <w:marBottom w:val="0"/>
              <w:divBdr>
                <w:top w:val="none" w:sz="0" w:space="0" w:color="auto"/>
                <w:left w:val="none" w:sz="0" w:space="0" w:color="auto"/>
                <w:bottom w:val="none" w:sz="0" w:space="0" w:color="auto"/>
                <w:right w:val="none" w:sz="0" w:space="0" w:color="auto"/>
              </w:divBdr>
            </w:div>
          </w:divsChild>
        </w:div>
        <w:div w:id="953441903">
          <w:marLeft w:val="0"/>
          <w:marRight w:val="0"/>
          <w:marTop w:val="0"/>
          <w:marBottom w:val="0"/>
          <w:divBdr>
            <w:top w:val="none" w:sz="0" w:space="0" w:color="auto"/>
            <w:left w:val="none" w:sz="0" w:space="0" w:color="auto"/>
            <w:bottom w:val="none" w:sz="0" w:space="0" w:color="auto"/>
            <w:right w:val="none" w:sz="0" w:space="0" w:color="auto"/>
          </w:divBdr>
          <w:divsChild>
            <w:div w:id="1577549457">
              <w:marLeft w:val="0"/>
              <w:marRight w:val="0"/>
              <w:marTop w:val="0"/>
              <w:marBottom w:val="0"/>
              <w:divBdr>
                <w:top w:val="none" w:sz="0" w:space="0" w:color="auto"/>
                <w:left w:val="none" w:sz="0" w:space="0" w:color="auto"/>
                <w:bottom w:val="none" w:sz="0" w:space="0" w:color="auto"/>
                <w:right w:val="none" w:sz="0" w:space="0" w:color="auto"/>
              </w:divBdr>
            </w:div>
          </w:divsChild>
        </w:div>
        <w:div w:id="1010528686">
          <w:marLeft w:val="0"/>
          <w:marRight w:val="0"/>
          <w:marTop w:val="0"/>
          <w:marBottom w:val="0"/>
          <w:divBdr>
            <w:top w:val="none" w:sz="0" w:space="0" w:color="auto"/>
            <w:left w:val="none" w:sz="0" w:space="0" w:color="auto"/>
            <w:bottom w:val="none" w:sz="0" w:space="0" w:color="auto"/>
            <w:right w:val="none" w:sz="0" w:space="0" w:color="auto"/>
          </w:divBdr>
          <w:divsChild>
            <w:div w:id="354429556">
              <w:marLeft w:val="0"/>
              <w:marRight w:val="0"/>
              <w:marTop w:val="0"/>
              <w:marBottom w:val="0"/>
              <w:divBdr>
                <w:top w:val="none" w:sz="0" w:space="0" w:color="auto"/>
                <w:left w:val="none" w:sz="0" w:space="0" w:color="auto"/>
                <w:bottom w:val="none" w:sz="0" w:space="0" w:color="auto"/>
                <w:right w:val="none" w:sz="0" w:space="0" w:color="auto"/>
              </w:divBdr>
            </w:div>
            <w:div w:id="1969623669">
              <w:marLeft w:val="0"/>
              <w:marRight w:val="0"/>
              <w:marTop w:val="0"/>
              <w:marBottom w:val="0"/>
              <w:divBdr>
                <w:top w:val="none" w:sz="0" w:space="0" w:color="auto"/>
                <w:left w:val="none" w:sz="0" w:space="0" w:color="auto"/>
                <w:bottom w:val="none" w:sz="0" w:space="0" w:color="auto"/>
                <w:right w:val="none" w:sz="0" w:space="0" w:color="auto"/>
              </w:divBdr>
            </w:div>
          </w:divsChild>
        </w:div>
        <w:div w:id="1148743656">
          <w:marLeft w:val="0"/>
          <w:marRight w:val="0"/>
          <w:marTop w:val="0"/>
          <w:marBottom w:val="0"/>
          <w:divBdr>
            <w:top w:val="none" w:sz="0" w:space="0" w:color="auto"/>
            <w:left w:val="none" w:sz="0" w:space="0" w:color="auto"/>
            <w:bottom w:val="none" w:sz="0" w:space="0" w:color="auto"/>
            <w:right w:val="none" w:sz="0" w:space="0" w:color="auto"/>
          </w:divBdr>
          <w:divsChild>
            <w:div w:id="1890606180">
              <w:marLeft w:val="0"/>
              <w:marRight w:val="0"/>
              <w:marTop w:val="0"/>
              <w:marBottom w:val="0"/>
              <w:divBdr>
                <w:top w:val="none" w:sz="0" w:space="0" w:color="auto"/>
                <w:left w:val="none" w:sz="0" w:space="0" w:color="auto"/>
                <w:bottom w:val="none" w:sz="0" w:space="0" w:color="auto"/>
                <w:right w:val="none" w:sz="0" w:space="0" w:color="auto"/>
              </w:divBdr>
            </w:div>
            <w:div w:id="2090341593">
              <w:marLeft w:val="0"/>
              <w:marRight w:val="0"/>
              <w:marTop w:val="0"/>
              <w:marBottom w:val="0"/>
              <w:divBdr>
                <w:top w:val="none" w:sz="0" w:space="0" w:color="auto"/>
                <w:left w:val="none" w:sz="0" w:space="0" w:color="auto"/>
                <w:bottom w:val="none" w:sz="0" w:space="0" w:color="auto"/>
                <w:right w:val="none" w:sz="0" w:space="0" w:color="auto"/>
              </w:divBdr>
            </w:div>
          </w:divsChild>
        </w:div>
        <w:div w:id="1269436607">
          <w:marLeft w:val="0"/>
          <w:marRight w:val="0"/>
          <w:marTop w:val="0"/>
          <w:marBottom w:val="0"/>
          <w:divBdr>
            <w:top w:val="none" w:sz="0" w:space="0" w:color="auto"/>
            <w:left w:val="none" w:sz="0" w:space="0" w:color="auto"/>
            <w:bottom w:val="none" w:sz="0" w:space="0" w:color="auto"/>
            <w:right w:val="none" w:sz="0" w:space="0" w:color="auto"/>
          </w:divBdr>
          <w:divsChild>
            <w:div w:id="164250771">
              <w:marLeft w:val="0"/>
              <w:marRight w:val="0"/>
              <w:marTop w:val="0"/>
              <w:marBottom w:val="0"/>
              <w:divBdr>
                <w:top w:val="none" w:sz="0" w:space="0" w:color="auto"/>
                <w:left w:val="none" w:sz="0" w:space="0" w:color="auto"/>
                <w:bottom w:val="none" w:sz="0" w:space="0" w:color="auto"/>
                <w:right w:val="none" w:sz="0" w:space="0" w:color="auto"/>
              </w:divBdr>
            </w:div>
          </w:divsChild>
        </w:div>
        <w:div w:id="1364865826">
          <w:marLeft w:val="0"/>
          <w:marRight w:val="0"/>
          <w:marTop w:val="0"/>
          <w:marBottom w:val="0"/>
          <w:divBdr>
            <w:top w:val="none" w:sz="0" w:space="0" w:color="auto"/>
            <w:left w:val="none" w:sz="0" w:space="0" w:color="auto"/>
            <w:bottom w:val="none" w:sz="0" w:space="0" w:color="auto"/>
            <w:right w:val="none" w:sz="0" w:space="0" w:color="auto"/>
          </w:divBdr>
          <w:divsChild>
            <w:div w:id="805124873">
              <w:marLeft w:val="0"/>
              <w:marRight w:val="0"/>
              <w:marTop w:val="0"/>
              <w:marBottom w:val="0"/>
              <w:divBdr>
                <w:top w:val="none" w:sz="0" w:space="0" w:color="auto"/>
                <w:left w:val="none" w:sz="0" w:space="0" w:color="auto"/>
                <w:bottom w:val="none" w:sz="0" w:space="0" w:color="auto"/>
                <w:right w:val="none" w:sz="0" w:space="0" w:color="auto"/>
              </w:divBdr>
            </w:div>
            <w:div w:id="1454204254">
              <w:marLeft w:val="0"/>
              <w:marRight w:val="0"/>
              <w:marTop w:val="0"/>
              <w:marBottom w:val="0"/>
              <w:divBdr>
                <w:top w:val="none" w:sz="0" w:space="0" w:color="auto"/>
                <w:left w:val="none" w:sz="0" w:space="0" w:color="auto"/>
                <w:bottom w:val="none" w:sz="0" w:space="0" w:color="auto"/>
                <w:right w:val="none" w:sz="0" w:space="0" w:color="auto"/>
              </w:divBdr>
            </w:div>
            <w:div w:id="1740521988">
              <w:marLeft w:val="0"/>
              <w:marRight w:val="0"/>
              <w:marTop w:val="0"/>
              <w:marBottom w:val="0"/>
              <w:divBdr>
                <w:top w:val="none" w:sz="0" w:space="0" w:color="auto"/>
                <w:left w:val="none" w:sz="0" w:space="0" w:color="auto"/>
                <w:bottom w:val="none" w:sz="0" w:space="0" w:color="auto"/>
                <w:right w:val="none" w:sz="0" w:space="0" w:color="auto"/>
              </w:divBdr>
            </w:div>
          </w:divsChild>
        </w:div>
        <w:div w:id="1423799269">
          <w:marLeft w:val="0"/>
          <w:marRight w:val="0"/>
          <w:marTop w:val="0"/>
          <w:marBottom w:val="0"/>
          <w:divBdr>
            <w:top w:val="none" w:sz="0" w:space="0" w:color="auto"/>
            <w:left w:val="none" w:sz="0" w:space="0" w:color="auto"/>
            <w:bottom w:val="none" w:sz="0" w:space="0" w:color="auto"/>
            <w:right w:val="none" w:sz="0" w:space="0" w:color="auto"/>
          </w:divBdr>
          <w:divsChild>
            <w:div w:id="690959179">
              <w:marLeft w:val="0"/>
              <w:marRight w:val="0"/>
              <w:marTop w:val="0"/>
              <w:marBottom w:val="0"/>
              <w:divBdr>
                <w:top w:val="none" w:sz="0" w:space="0" w:color="auto"/>
                <w:left w:val="none" w:sz="0" w:space="0" w:color="auto"/>
                <w:bottom w:val="none" w:sz="0" w:space="0" w:color="auto"/>
                <w:right w:val="none" w:sz="0" w:space="0" w:color="auto"/>
              </w:divBdr>
            </w:div>
          </w:divsChild>
        </w:div>
        <w:div w:id="1520268451">
          <w:marLeft w:val="0"/>
          <w:marRight w:val="0"/>
          <w:marTop w:val="0"/>
          <w:marBottom w:val="0"/>
          <w:divBdr>
            <w:top w:val="none" w:sz="0" w:space="0" w:color="auto"/>
            <w:left w:val="none" w:sz="0" w:space="0" w:color="auto"/>
            <w:bottom w:val="none" w:sz="0" w:space="0" w:color="auto"/>
            <w:right w:val="none" w:sz="0" w:space="0" w:color="auto"/>
          </w:divBdr>
          <w:divsChild>
            <w:div w:id="232157388">
              <w:marLeft w:val="0"/>
              <w:marRight w:val="0"/>
              <w:marTop w:val="0"/>
              <w:marBottom w:val="0"/>
              <w:divBdr>
                <w:top w:val="none" w:sz="0" w:space="0" w:color="auto"/>
                <w:left w:val="none" w:sz="0" w:space="0" w:color="auto"/>
                <w:bottom w:val="none" w:sz="0" w:space="0" w:color="auto"/>
                <w:right w:val="none" w:sz="0" w:space="0" w:color="auto"/>
              </w:divBdr>
            </w:div>
          </w:divsChild>
        </w:div>
        <w:div w:id="1532067680">
          <w:marLeft w:val="0"/>
          <w:marRight w:val="0"/>
          <w:marTop w:val="0"/>
          <w:marBottom w:val="0"/>
          <w:divBdr>
            <w:top w:val="none" w:sz="0" w:space="0" w:color="auto"/>
            <w:left w:val="none" w:sz="0" w:space="0" w:color="auto"/>
            <w:bottom w:val="none" w:sz="0" w:space="0" w:color="auto"/>
            <w:right w:val="none" w:sz="0" w:space="0" w:color="auto"/>
          </w:divBdr>
          <w:divsChild>
            <w:div w:id="26223276">
              <w:marLeft w:val="0"/>
              <w:marRight w:val="0"/>
              <w:marTop w:val="0"/>
              <w:marBottom w:val="0"/>
              <w:divBdr>
                <w:top w:val="none" w:sz="0" w:space="0" w:color="auto"/>
                <w:left w:val="none" w:sz="0" w:space="0" w:color="auto"/>
                <w:bottom w:val="none" w:sz="0" w:space="0" w:color="auto"/>
                <w:right w:val="none" w:sz="0" w:space="0" w:color="auto"/>
              </w:divBdr>
            </w:div>
            <w:div w:id="895552231">
              <w:marLeft w:val="0"/>
              <w:marRight w:val="0"/>
              <w:marTop w:val="0"/>
              <w:marBottom w:val="0"/>
              <w:divBdr>
                <w:top w:val="none" w:sz="0" w:space="0" w:color="auto"/>
                <w:left w:val="none" w:sz="0" w:space="0" w:color="auto"/>
                <w:bottom w:val="none" w:sz="0" w:space="0" w:color="auto"/>
                <w:right w:val="none" w:sz="0" w:space="0" w:color="auto"/>
              </w:divBdr>
            </w:div>
            <w:div w:id="1567378511">
              <w:marLeft w:val="0"/>
              <w:marRight w:val="0"/>
              <w:marTop w:val="0"/>
              <w:marBottom w:val="0"/>
              <w:divBdr>
                <w:top w:val="none" w:sz="0" w:space="0" w:color="auto"/>
                <w:left w:val="none" w:sz="0" w:space="0" w:color="auto"/>
                <w:bottom w:val="none" w:sz="0" w:space="0" w:color="auto"/>
                <w:right w:val="none" w:sz="0" w:space="0" w:color="auto"/>
              </w:divBdr>
            </w:div>
            <w:div w:id="1897234336">
              <w:marLeft w:val="0"/>
              <w:marRight w:val="0"/>
              <w:marTop w:val="0"/>
              <w:marBottom w:val="0"/>
              <w:divBdr>
                <w:top w:val="none" w:sz="0" w:space="0" w:color="auto"/>
                <w:left w:val="none" w:sz="0" w:space="0" w:color="auto"/>
                <w:bottom w:val="none" w:sz="0" w:space="0" w:color="auto"/>
                <w:right w:val="none" w:sz="0" w:space="0" w:color="auto"/>
              </w:divBdr>
            </w:div>
          </w:divsChild>
        </w:div>
        <w:div w:id="1551965126">
          <w:marLeft w:val="0"/>
          <w:marRight w:val="0"/>
          <w:marTop w:val="0"/>
          <w:marBottom w:val="0"/>
          <w:divBdr>
            <w:top w:val="none" w:sz="0" w:space="0" w:color="auto"/>
            <w:left w:val="none" w:sz="0" w:space="0" w:color="auto"/>
            <w:bottom w:val="none" w:sz="0" w:space="0" w:color="auto"/>
            <w:right w:val="none" w:sz="0" w:space="0" w:color="auto"/>
          </w:divBdr>
          <w:divsChild>
            <w:div w:id="25837524">
              <w:marLeft w:val="0"/>
              <w:marRight w:val="0"/>
              <w:marTop w:val="0"/>
              <w:marBottom w:val="0"/>
              <w:divBdr>
                <w:top w:val="none" w:sz="0" w:space="0" w:color="auto"/>
                <w:left w:val="none" w:sz="0" w:space="0" w:color="auto"/>
                <w:bottom w:val="none" w:sz="0" w:space="0" w:color="auto"/>
                <w:right w:val="none" w:sz="0" w:space="0" w:color="auto"/>
              </w:divBdr>
            </w:div>
            <w:div w:id="637758147">
              <w:marLeft w:val="0"/>
              <w:marRight w:val="0"/>
              <w:marTop w:val="0"/>
              <w:marBottom w:val="0"/>
              <w:divBdr>
                <w:top w:val="none" w:sz="0" w:space="0" w:color="auto"/>
                <w:left w:val="none" w:sz="0" w:space="0" w:color="auto"/>
                <w:bottom w:val="none" w:sz="0" w:space="0" w:color="auto"/>
                <w:right w:val="none" w:sz="0" w:space="0" w:color="auto"/>
              </w:divBdr>
            </w:div>
            <w:div w:id="1308628654">
              <w:marLeft w:val="0"/>
              <w:marRight w:val="0"/>
              <w:marTop w:val="0"/>
              <w:marBottom w:val="0"/>
              <w:divBdr>
                <w:top w:val="none" w:sz="0" w:space="0" w:color="auto"/>
                <w:left w:val="none" w:sz="0" w:space="0" w:color="auto"/>
                <w:bottom w:val="none" w:sz="0" w:space="0" w:color="auto"/>
                <w:right w:val="none" w:sz="0" w:space="0" w:color="auto"/>
              </w:divBdr>
            </w:div>
            <w:div w:id="1381399980">
              <w:marLeft w:val="0"/>
              <w:marRight w:val="0"/>
              <w:marTop w:val="0"/>
              <w:marBottom w:val="0"/>
              <w:divBdr>
                <w:top w:val="none" w:sz="0" w:space="0" w:color="auto"/>
                <w:left w:val="none" w:sz="0" w:space="0" w:color="auto"/>
                <w:bottom w:val="none" w:sz="0" w:space="0" w:color="auto"/>
                <w:right w:val="none" w:sz="0" w:space="0" w:color="auto"/>
              </w:divBdr>
            </w:div>
          </w:divsChild>
        </w:div>
        <w:div w:id="1646860749">
          <w:marLeft w:val="0"/>
          <w:marRight w:val="0"/>
          <w:marTop w:val="0"/>
          <w:marBottom w:val="0"/>
          <w:divBdr>
            <w:top w:val="none" w:sz="0" w:space="0" w:color="auto"/>
            <w:left w:val="none" w:sz="0" w:space="0" w:color="auto"/>
            <w:bottom w:val="none" w:sz="0" w:space="0" w:color="auto"/>
            <w:right w:val="none" w:sz="0" w:space="0" w:color="auto"/>
          </w:divBdr>
          <w:divsChild>
            <w:div w:id="1098451911">
              <w:marLeft w:val="0"/>
              <w:marRight w:val="0"/>
              <w:marTop w:val="0"/>
              <w:marBottom w:val="0"/>
              <w:divBdr>
                <w:top w:val="none" w:sz="0" w:space="0" w:color="auto"/>
                <w:left w:val="none" w:sz="0" w:space="0" w:color="auto"/>
                <w:bottom w:val="none" w:sz="0" w:space="0" w:color="auto"/>
                <w:right w:val="none" w:sz="0" w:space="0" w:color="auto"/>
              </w:divBdr>
            </w:div>
          </w:divsChild>
        </w:div>
        <w:div w:id="1731690390">
          <w:marLeft w:val="0"/>
          <w:marRight w:val="0"/>
          <w:marTop w:val="0"/>
          <w:marBottom w:val="0"/>
          <w:divBdr>
            <w:top w:val="none" w:sz="0" w:space="0" w:color="auto"/>
            <w:left w:val="none" w:sz="0" w:space="0" w:color="auto"/>
            <w:bottom w:val="none" w:sz="0" w:space="0" w:color="auto"/>
            <w:right w:val="none" w:sz="0" w:space="0" w:color="auto"/>
          </w:divBdr>
          <w:divsChild>
            <w:div w:id="479004644">
              <w:marLeft w:val="0"/>
              <w:marRight w:val="0"/>
              <w:marTop w:val="0"/>
              <w:marBottom w:val="0"/>
              <w:divBdr>
                <w:top w:val="none" w:sz="0" w:space="0" w:color="auto"/>
                <w:left w:val="none" w:sz="0" w:space="0" w:color="auto"/>
                <w:bottom w:val="none" w:sz="0" w:space="0" w:color="auto"/>
                <w:right w:val="none" w:sz="0" w:space="0" w:color="auto"/>
              </w:divBdr>
            </w:div>
            <w:div w:id="1135411326">
              <w:marLeft w:val="0"/>
              <w:marRight w:val="0"/>
              <w:marTop w:val="0"/>
              <w:marBottom w:val="0"/>
              <w:divBdr>
                <w:top w:val="none" w:sz="0" w:space="0" w:color="auto"/>
                <w:left w:val="none" w:sz="0" w:space="0" w:color="auto"/>
                <w:bottom w:val="none" w:sz="0" w:space="0" w:color="auto"/>
                <w:right w:val="none" w:sz="0" w:space="0" w:color="auto"/>
              </w:divBdr>
            </w:div>
            <w:div w:id="2072001333">
              <w:marLeft w:val="0"/>
              <w:marRight w:val="0"/>
              <w:marTop w:val="0"/>
              <w:marBottom w:val="0"/>
              <w:divBdr>
                <w:top w:val="none" w:sz="0" w:space="0" w:color="auto"/>
                <w:left w:val="none" w:sz="0" w:space="0" w:color="auto"/>
                <w:bottom w:val="none" w:sz="0" w:space="0" w:color="auto"/>
                <w:right w:val="none" w:sz="0" w:space="0" w:color="auto"/>
              </w:divBdr>
            </w:div>
          </w:divsChild>
        </w:div>
        <w:div w:id="1808156986">
          <w:marLeft w:val="0"/>
          <w:marRight w:val="0"/>
          <w:marTop w:val="0"/>
          <w:marBottom w:val="0"/>
          <w:divBdr>
            <w:top w:val="none" w:sz="0" w:space="0" w:color="auto"/>
            <w:left w:val="none" w:sz="0" w:space="0" w:color="auto"/>
            <w:bottom w:val="none" w:sz="0" w:space="0" w:color="auto"/>
            <w:right w:val="none" w:sz="0" w:space="0" w:color="auto"/>
          </w:divBdr>
          <w:divsChild>
            <w:div w:id="430978515">
              <w:marLeft w:val="0"/>
              <w:marRight w:val="0"/>
              <w:marTop w:val="0"/>
              <w:marBottom w:val="0"/>
              <w:divBdr>
                <w:top w:val="none" w:sz="0" w:space="0" w:color="auto"/>
                <w:left w:val="none" w:sz="0" w:space="0" w:color="auto"/>
                <w:bottom w:val="none" w:sz="0" w:space="0" w:color="auto"/>
                <w:right w:val="none" w:sz="0" w:space="0" w:color="auto"/>
              </w:divBdr>
            </w:div>
          </w:divsChild>
        </w:div>
        <w:div w:id="1827429688">
          <w:marLeft w:val="0"/>
          <w:marRight w:val="0"/>
          <w:marTop w:val="0"/>
          <w:marBottom w:val="0"/>
          <w:divBdr>
            <w:top w:val="none" w:sz="0" w:space="0" w:color="auto"/>
            <w:left w:val="none" w:sz="0" w:space="0" w:color="auto"/>
            <w:bottom w:val="none" w:sz="0" w:space="0" w:color="auto"/>
            <w:right w:val="none" w:sz="0" w:space="0" w:color="auto"/>
          </w:divBdr>
          <w:divsChild>
            <w:div w:id="1550219876">
              <w:marLeft w:val="0"/>
              <w:marRight w:val="0"/>
              <w:marTop w:val="0"/>
              <w:marBottom w:val="0"/>
              <w:divBdr>
                <w:top w:val="none" w:sz="0" w:space="0" w:color="auto"/>
                <w:left w:val="none" w:sz="0" w:space="0" w:color="auto"/>
                <w:bottom w:val="none" w:sz="0" w:space="0" w:color="auto"/>
                <w:right w:val="none" w:sz="0" w:space="0" w:color="auto"/>
              </w:divBdr>
            </w:div>
          </w:divsChild>
        </w:div>
        <w:div w:id="1878228925">
          <w:marLeft w:val="0"/>
          <w:marRight w:val="0"/>
          <w:marTop w:val="0"/>
          <w:marBottom w:val="0"/>
          <w:divBdr>
            <w:top w:val="none" w:sz="0" w:space="0" w:color="auto"/>
            <w:left w:val="none" w:sz="0" w:space="0" w:color="auto"/>
            <w:bottom w:val="none" w:sz="0" w:space="0" w:color="auto"/>
            <w:right w:val="none" w:sz="0" w:space="0" w:color="auto"/>
          </w:divBdr>
          <w:divsChild>
            <w:div w:id="729763838">
              <w:marLeft w:val="0"/>
              <w:marRight w:val="0"/>
              <w:marTop w:val="0"/>
              <w:marBottom w:val="0"/>
              <w:divBdr>
                <w:top w:val="none" w:sz="0" w:space="0" w:color="auto"/>
                <w:left w:val="none" w:sz="0" w:space="0" w:color="auto"/>
                <w:bottom w:val="none" w:sz="0" w:space="0" w:color="auto"/>
                <w:right w:val="none" w:sz="0" w:space="0" w:color="auto"/>
              </w:divBdr>
            </w:div>
            <w:div w:id="1702781983">
              <w:marLeft w:val="0"/>
              <w:marRight w:val="0"/>
              <w:marTop w:val="0"/>
              <w:marBottom w:val="0"/>
              <w:divBdr>
                <w:top w:val="none" w:sz="0" w:space="0" w:color="auto"/>
                <w:left w:val="none" w:sz="0" w:space="0" w:color="auto"/>
                <w:bottom w:val="none" w:sz="0" w:space="0" w:color="auto"/>
                <w:right w:val="none" w:sz="0" w:space="0" w:color="auto"/>
              </w:divBdr>
            </w:div>
          </w:divsChild>
        </w:div>
        <w:div w:id="1908689705">
          <w:marLeft w:val="0"/>
          <w:marRight w:val="0"/>
          <w:marTop w:val="0"/>
          <w:marBottom w:val="0"/>
          <w:divBdr>
            <w:top w:val="none" w:sz="0" w:space="0" w:color="auto"/>
            <w:left w:val="none" w:sz="0" w:space="0" w:color="auto"/>
            <w:bottom w:val="none" w:sz="0" w:space="0" w:color="auto"/>
            <w:right w:val="none" w:sz="0" w:space="0" w:color="auto"/>
          </w:divBdr>
          <w:divsChild>
            <w:div w:id="395201194">
              <w:marLeft w:val="0"/>
              <w:marRight w:val="0"/>
              <w:marTop w:val="0"/>
              <w:marBottom w:val="0"/>
              <w:divBdr>
                <w:top w:val="none" w:sz="0" w:space="0" w:color="auto"/>
                <w:left w:val="none" w:sz="0" w:space="0" w:color="auto"/>
                <w:bottom w:val="none" w:sz="0" w:space="0" w:color="auto"/>
                <w:right w:val="none" w:sz="0" w:space="0" w:color="auto"/>
              </w:divBdr>
            </w:div>
            <w:div w:id="1016812140">
              <w:marLeft w:val="0"/>
              <w:marRight w:val="0"/>
              <w:marTop w:val="0"/>
              <w:marBottom w:val="0"/>
              <w:divBdr>
                <w:top w:val="none" w:sz="0" w:space="0" w:color="auto"/>
                <w:left w:val="none" w:sz="0" w:space="0" w:color="auto"/>
                <w:bottom w:val="none" w:sz="0" w:space="0" w:color="auto"/>
                <w:right w:val="none" w:sz="0" w:space="0" w:color="auto"/>
              </w:divBdr>
            </w:div>
            <w:div w:id="1535264437">
              <w:marLeft w:val="0"/>
              <w:marRight w:val="0"/>
              <w:marTop w:val="0"/>
              <w:marBottom w:val="0"/>
              <w:divBdr>
                <w:top w:val="none" w:sz="0" w:space="0" w:color="auto"/>
                <w:left w:val="none" w:sz="0" w:space="0" w:color="auto"/>
                <w:bottom w:val="none" w:sz="0" w:space="0" w:color="auto"/>
                <w:right w:val="none" w:sz="0" w:space="0" w:color="auto"/>
              </w:divBdr>
            </w:div>
          </w:divsChild>
        </w:div>
        <w:div w:id="1917207053">
          <w:marLeft w:val="0"/>
          <w:marRight w:val="0"/>
          <w:marTop w:val="0"/>
          <w:marBottom w:val="0"/>
          <w:divBdr>
            <w:top w:val="none" w:sz="0" w:space="0" w:color="auto"/>
            <w:left w:val="none" w:sz="0" w:space="0" w:color="auto"/>
            <w:bottom w:val="none" w:sz="0" w:space="0" w:color="auto"/>
            <w:right w:val="none" w:sz="0" w:space="0" w:color="auto"/>
          </w:divBdr>
          <w:divsChild>
            <w:div w:id="103235421">
              <w:marLeft w:val="0"/>
              <w:marRight w:val="0"/>
              <w:marTop w:val="0"/>
              <w:marBottom w:val="0"/>
              <w:divBdr>
                <w:top w:val="none" w:sz="0" w:space="0" w:color="auto"/>
                <w:left w:val="none" w:sz="0" w:space="0" w:color="auto"/>
                <w:bottom w:val="none" w:sz="0" w:space="0" w:color="auto"/>
                <w:right w:val="none" w:sz="0" w:space="0" w:color="auto"/>
              </w:divBdr>
            </w:div>
          </w:divsChild>
        </w:div>
        <w:div w:id="1998604006">
          <w:marLeft w:val="0"/>
          <w:marRight w:val="0"/>
          <w:marTop w:val="0"/>
          <w:marBottom w:val="0"/>
          <w:divBdr>
            <w:top w:val="none" w:sz="0" w:space="0" w:color="auto"/>
            <w:left w:val="none" w:sz="0" w:space="0" w:color="auto"/>
            <w:bottom w:val="none" w:sz="0" w:space="0" w:color="auto"/>
            <w:right w:val="none" w:sz="0" w:space="0" w:color="auto"/>
          </w:divBdr>
          <w:divsChild>
            <w:div w:id="519702131">
              <w:marLeft w:val="0"/>
              <w:marRight w:val="0"/>
              <w:marTop w:val="0"/>
              <w:marBottom w:val="0"/>
              <w:divBdr>
                <w:top w:val="none" w:sz="0" w:space="0" w:color="auto"/>
                <w:left w:val="none" w:sz="0" w:space="0" w:color="auto"/>
                <w:bottom w:val="none" w:sz="0" w:space="0" w:color="auto"/>
                <w:right w:val="none" w:sz="0" w:space="0" w:color="auto"/>
              </w:divBdr>
            </w:div>
            <w:div w:id="982200718">
              <w:marLeft w:val="0"/>
              <w:marRight w:val="0"/>
              <w:marTop w:val="0"/>
              <w:marBottom w:val="0"/>
              <w:divBdr>
                <w:top w:val="none" w:sz="0" w:space="0" w:color="auto"/>
                <w:left w:val="none" w:sz="0" w:space="0" w:color="auto"/>
                <w:bottom w:val="none" w:sz="0" w:space="0" w:color="auto"/>
                <w:right w:val="none" w:sz="0" w:space="0" w:color="auto"/>
              </w:divBdr>
            </w:div>
            <w:div w:id="1404986365">
              <w:marLeft w:val="0"/>
              <w:marRight w:val="0"/>
              <w:marTop w:val="0"/>
              <w:marBottom w:val="0"/>
              <w:divBdr>
                <w:top w:val="none" w:sz="0" w:space="0" w:color="auto"/>
                <w:left w:val="none" w:sz="0" w:space="0" w:color="auto"/>
                <w:bottom w:val="none" w:sz="0" w:space="0" w:color="auto"/>
                <w:right w:val="none" w:sz="0" w:space="0" w:color="auto"/>
              </w:divBdr>
            </w:div>
            <w:div w:id="1875771998">
              <w:marLeft w:val="0"/>
              <w:marRight w:val="0"/>
              <w:marTop w:val="0"/>
              <w:marBottom w:val="0"/>
              <w:divBdr>
                <w:top w:val="none" w:sz="0" w:space="0" w:color="auto"/>
                <w:left w:val="none" w:sz="0" w:space="0" w:color="auto"/>
                <w:bottom w:val="none" w:sz="0" w:space="0" w:color="auto"/>
                <w:right w:val="none" w:sz="0" w:space="0" w:color="auto"/>
              </w:divBdr>
            </w:div>
          </w:divsChild>
        </w:div>
        <w:div w:id="2144225206">
          <w:marLeft w:val="0"/>
          <w:marRight w:val="0"/>
          <w:marTop w:val="0"/>
          <w:marBottom w:val="0"/>
          <w:divBdr>
            <w:top w:val="none" w:sz="0" w:space="0" w:color="auto"/>
            <w:left w:val="none" w:sz="0" w:space="0" w:color="auto"/>
            <w:bottom w:val="none" w:sz="0" w:space="0" w:color="auto"/>
            <w:right w:val="none" w:sz="0" w:space="0" w:color="auto"/>
          </w:divBdr>
          <w:divsChild>
            <w:div w:id="188516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8047">
      <w:bodyDiv w:val="1"/>
      <w:marLeft w:val="0"/>
      <w:marRight w:val="0"/>
      <w:marTop w:val="0"/>
      <w:marBottom w:val="0"/>
      <w:divBdr>
        <w:top w:val="none" w:sz="0" w:space="0" w:color="auto"/>
        <w:left w:val="none" w:sz="0" w:space="0" w:color="auto"/>
        <w:bottom w:val="none" w:sz="0" w:space="0" w:color="auto"/>
        <w:right w:val="none" w:sz="0" w:space="0" w:color="auto"/>
      </w:divBdr>
      <w:divsChild>
        <w:div w:id="1739863160">
          <w:marLeft w:val="0"/>
          <w:marRight w:val="0"/>
          <w:marTop w:val="0"/>
          <w:marBottom w:val="0"/>
          <w:divBdr>
            <w:top w:val="none" w:sz="0" w:space="0" w:color="auto"/>
            <w:left w:val="none" w:sz="0" w:space="0" w:color="auto"/>
            <w:bottom w:val="none" w:sz="0" w:space="0" w:color="auto"/>
            <w:right w:val="none" w:sz="0" w:space="0" w:color="auto"/>
          </w:divBdr>
          <w:divsChild>
            <w:div w:id="13042537">
              <w:marLeft w:val="0"/>
              <w:marRight w:val="0"/>
              <w:marTop w:val="0"/>
              <w:marBottom w:val="0"/>
              <w:divBdr>
                <w:top w:val="none" w:sz="0" w:space="0" w:color="auto"/>
                <w:left w:val="none" w:sz="0" w:space="0" w:color="auto"/>
                <w:bottom w:val="none" w:sz="0" w:space="0" w:color="auto"/>
                <w:right w:val="none" w:sz="0" w:space="0" w:color="auto"/>
              </w:divBdr>
            </w:div>
            <w:div w:id="131406626">
              <w:marLeft w:val="0"/>
              <w:marRight w:val="0"/>
              <w:marTop w:val="0"/>
              <w:marBottom w:val="0"/>
              <w:divBdr>
                <w:top w:val="none" w:sz="0" w:space="0" w:color="auto"/>
                <w:left w:val="none" w:sz="0" w:space="0" w:color="auto"/>
                <w:bottom w:val="none" w:sz="0" w:space="0" w:color="auto"/>
                <w:right w:val="none" w:sz="0" w:space="0" w:color="auto"/>
              </w:divBdr>
            </w:div>
            <w:div w:id="139082891">
              <w:marLeft w:val="0"/>
              <w:marRight w:val="0"/>
              <w:marTop w:val="0"/>
              <w:marBottom w:val="0"/>
              <w:divBdr>
                <w:top w:val="none" w:sz="0" w:space="0" w:color="auto"/>
                <w:left w:val="none" w:sz="0" w:space="0" w:color="auto"/>
                <w:bottom w:val="none" w:sz="0" w:space="0" w:color="auto"/>
                <w:right w:val="none" w:sz="0" w:space="0" w:color="auto"/>
              </w:divBdr>
            </w:div>
            <w:div w:id="210004106">
              <w:marLeft w:val="0"/>
              <w:marRight w:val="0"/>
              <w:marTop w:val="0"/>
              <w:marBottom w:val="0"/>
              <w:divBdr>
                <w:top w:val="none" w:sz="0" w:space="0" w:color="auto"/>
                <w:left w:val="none" w:sz="0" w:space="0" w:color="auto"/>
                <w:bottom w:val="none" w:sz="0" w:space="0" w:color="auto"/>
                <w:right w:val="none" w:sz="0" w:space="0" w:color="auto"/>
              </w:divBdr>
            </w:div>
            <w:div w:id="230308090">
              <w:marLeft w:val="0"/>
              <w:marRight w:val="0"/>
              <w:marTop w:val="0"/>
              <w:marBottom w:val="0"/>
              <w:divBdr>
                <w:top w:val="none" w:sz="0" w:space="0" w:color="auto"/>
                <w:left w:val="none" w:sz="0" w:space="0" w:color="auto"/>
                <w:bottom w:val="none" w:sz="0" w:space="0" w:color="auto"/>
                <w:right w:val="none" w:sz="0" w:space="0" w:color="auto"/>
              </w:divBdr>
            </w:div>
            <w:div w:id="419567724">
              <w:marLeft w:val="0"/>
              <w:marRight w:val="0"/>
              <w:marTop w:val="0"/>
              <w:marBottom w:val="0"/>
              <w:divBdr>
                <w:top w:val="none" w:sz="0" w:space="0" w:color="auto"/>
                <w:left w:val="none" w:sz="0" w:space="0" w:color="auto"/>
                <w:bottom w:val="none" w:sz="0" w:space="0" w:color="auto"/>
                <w:right w:val="none" w:sz="0" w:space="0" w:color="auto"/>
              </w:divBdr>
            </w:div>
            <w:div w:id="1012950698">
              <w:marLeft w:val="0"/>
              <w:marRight w:val="0"/>
              <w:marTop w:val="0"/>
              <w:marBottom w:val="0"/>
              <w:divBdr>
                <w:top w:val="none" w:sz="0" w:space="0" w:color="auto"/>
                <w:left w:val="none" w:sz="0" w:space="0" w:color="auto"/>
                <w:bottom w:val="none" w:sz="0" w:space="0" w:color="auto"/>
                <w:right w:val="none" w:sz="0" w:space="0" w:color="auto"/>
              </w:divBdr>
            </w:div>
            <w:div w:id="2082865166">
              <w:marLeft w:val="0"/>
              <w:marRight w:val="0"/>
              <w:marTop w:val="0"/>
              <w:marBottom w:val="0"/>
              <w:divBdr>
                <w:top w:val="none" w:sz="0" w:space="0" w:color="auto"/>
                <w:left w:val="none" w:sz="0" w:space="0" w:color="auto"/>
                <w:bottom w:val="none" w:sz="0" w:space="0" w:color="auto"/>
                <w:right w:val="none" w:sz="0" w:space="0" w:color="auto"/>
              </w:divBdr>
            </w:div>
          </w:divsChild>
        </w:div>
        <w:div w:id="1817066573">
          <w:marLeft w:val="0"/>
          <w:marRight w:val="0"/>
          <w:marTop w:val="0"/>
          <w:marBottom w:val="0"/>
          <w:divBdr>
            <w:top w:val="none" w:sz="0" w:space="0" w:color="auto"/>
            <w:left w:val="none" w:sz="0" w:space="0" w:color="auto"/>
            <w:bottom w:val="none" w:sz="0" w:space="0" w:color="auto"/>
            <w:right w:val="none" w:sz="0" w:space="0" w:color="auto"/>
          </w:divBdr>
        </w:div>
      </w:divsChild>
    </w:div>
    <w:div w:id="2114204680">
      <w:bodyDiv w:val="1"/>
      <w:marLeft w:val="0"/>
      <w:marRight w:val="0"/>
      <w:marTop w:val="0"/>
      <w:marBottom w:val="0"/>
      <w:divBdr>
        <w:top w:val="none" w:sz="0" w:space="0" w:color="auto"/>
        <w:left w:val="none" w:sz="0" w:space="0" w:color="auto"/>
        <w:bottom w:val="none" w:sz="0" w:space="0" w:color="auto"/>
        <w:right w:val="none" w:sz="0" w:space="0" w:color="auto"/>
      </w:divBdr>
      <w:divsChild>
        <w:div w:id="631637700">
          <w:marLeft w:val="0"/>
          <w:marRight w:val="0"/>
          <w:marTop w:val="0"/>
          <w:marBottom w:val="0"/>
          <w:divBdr>
            <w:top w:val="none" w:sz="0" w:space="0" w:color="auto"/>
            <w:left w:val="none" w:sz="0" w:space="0" w:color="auto"/>
            <w:bottom w:val="none" w:sz="0" w:space="0" w:color="auto"/>
            <w:right w:val="none" w:sz="0" w:space="0" w:color="auto"/>
          </w:divBdr>
          <w:divsChild>
            <w:div w:id="443042346">
              <w:marLeft w:val="0"/>
              <w:marRight w:val="0"/>
              <w:marTop w:val="0"/>
              <w:marBottom w:val="0"/>
              <w:divBdr>
                <w:top w:val="none" w:sz="0" w:space="0" w:color="auto"/>
                <w:left w:val="none" w:sz="0" w:space="0" w:color="auto"/>
                <w:bottom w:val="none" w:sz="0" w:space="0" w:color="auto"/>
                <w:right w:val="none" w:sz="0" w:space="0" w:color="auto"/>
              </w:divBdr>
            </w:div>
            <w:div w:id="805464831">
              <w:marLeft w:val="0"/>
              <w:marRight w:val="0"/>
              <w:marTop w:val="0"/>
              <w:marBottom w:val="0"/>
              <w:divBdr>
                <w:top w:val="none" w:sz="0" w:space="0" w:color="auto"/>
                <w:left w:val="none" w:sz="0" w:space="0" w:color="auto"/>
                <w:bottom w:val="none" w:sz="0" w:space="0" w:color="auto"/>
                <w:right w:val="none" w:sz="0" w:space="0" w:color="auto"/>
              </w:divBdr>
            </w:div>
            <w:div w:id="883978972">
              <w:marLeft w:val="0"/>
              <w:marRight w:val="0"/>
              <w:marTop w:val="0"/>
              <w:marBottom w:val="0"/>
              <w:divBdr>
                <w:top w:val="none" w:sz="0" w:space="0" w:color="auto"/>
                <w:left w:val="none" w:sz="0" w:space="0" w:color="auto"/>
                <w:bottom w:val="none" w:sz="0" w:space="0" w:color="auto"/>
                <w:right w:val="none" w:sz="0" w:space="0" w:color="auto"/>
              </w:divBdr>
            </w:div>
            <w:div w:id="1075398147">
              <w:marLeft w:val="0"/>
              <w:marRight w:val="0"/>
              <w:marTop w:val="0"/>
              <w:marBottom w:val="0"/>
              <w:divBdr>
                <w:top w:val="none" w:sz="0" w:space="0" w:color="auto"/>
                <w:left w:val="none" w:sz="0" w:space="0" w:color="auto"/>
                <w:bottom w:val="none" w:sz="0" w:space="0" w:color="auto"/>
                <w:right w:val="none" w:sz="0" w:space="0" w:color="auto"/>
              </w:divBdr>
            </w:div>
            <w:div w:id="1514804263">
              <w:marLeft w:val="0"/>
              <w:marRight w:val="0"/>
              <w:marTop w:val="0"/>
              <w:marBottom w:val="0"/>
              <w:divBdr>
                <w:top w:val="none" w:sz="0" w:space="0" w:color="auto"/>
                <w:left w:val="none" w:sz="0" w:space="0" w:color="auto"/>
                <w:bottom w:val="none" w:sz="0" w:space="0" w:color="auto"/>
                <w:right w:val="none" w:sz="0" w:space="0" w:color="auto"/>
              </w:divBdr>
            </w:div>
            <w:div w:id="1558782307">
              <w:marLeft w:val="0"/>
              <w:marRight w:val="0"/>
              <w:marTop w:val="0"/>
              <w:marBottom w:val="0"/>
              <w:divBdr>
                <w:top w:val="none" w:sz="0" w:space="0" w:color="auto"/>
                <w:left w:val="none" w:sz="0" w:space="0" w:color="auto"/>
                <w:bottom w:val="none" w:sz="0" w:space="0" w:color="auto"/>
                <w:right w:val="none" w:sz="0" w:space="0" w:color="auto"/>
              </w:divBdr>
            </w:div>
            <w:div w:id="1826773366">
              <w:marLeft w:val="0"/>
              <w:marRight w:val="0"/>
              <w:marTop w:val="0"/>
              <w:marBottom w:val="0"/>
              <w:divBdr>
                <w:top w:val="none" w:sz="0" w:space="0" w:color="auto"/>
                <w:left w:val="none" w:sz="0" w:space="0" w:color="auto"/>
                <w:bottom w:val="none" w:sz="0" w:space="0" w:color="auto"/>
                <w:right w:val="none" w:sz="0" w:space="0" w:color="auto"/>
              </w:divBdr>
            </w:div>
            <w:div w:id="1925604226">
              <w:marLeft w:val="0"/>
              <w:marRight w:val="0"/>
              <w:marTop w:val="0"/>
              <w:marBottom w:val="0"/>
              <w:divBdr>
                <w:top w:val="none" w:sz="0" w:space="0" w:color="auto"/>
                <w:left w:val="none" w:sz="0" w:space="0" w:color="auto"/>
                <w:bottom w:val="none" w:sz="0" w:space="0" w:color="auto"/>
                <w:right w:val="none" w:sz="0" w:space="0" w:color="auto"/>
              </w:divBdr>
            </w:div>
            <w:div w:id="1946377022">
              <w:marLeft w:val="0"/>
              <w:marRight w:val="0"/>
              <w:marTop w:val="0"/>
              <w:marBottom w:val="0"/>
              <w:divBdr>
                <w:top w:val="none" w:sz="0" w:space="0" w:color="auto"/>
                <w:left w:val="none" w:sz="0" w:space="0" w:color="auto"/>
                <w:bottom w:val="none" w:sz="0" w:space="0" w:color="auto"/>
                <w:right w:val="none" w:sz="0" w:space="0" w:color="auto"/>
              </w:divBdr>
            </w:div>
            <w:div w:id="2069839083">
              <w:marLeft w:val="0"/>
              <w:marRight w:val="0"/>
              <w:marTop w:val="0"/>
              <w:marBottom w:val="0"/>
              <w:divBdr>
                <w:top w:val="none" w:sz="0" w:space="0" w:color="auto"/>
                <w:left w:val="none" w:sz="0" w:space="0" w:color="auto"/>
                <w:bottom w:val="none" w:sz="0" w:space="0" w:color="auto"/>
                <w:right w:val="none" w:sz="0" w:space="0" w:color="auto"/>
              </w:divBdr>
            </w:div>
          </w:divsChild>
        </w:div>
        <w:div w:id="1072855248">
          <w:marLeft w:val="0"/>
          <w:marRight w:val="0"/>
          <w:marTop w:val="0"/>
          <w:marBottom w:val="0"/>
          <w:divBdr>
            <w:top w:val="none" w:sz="0" w:space="0" w:color="auto"/>
            <w:left w:val="none" w:sz="0" w:space="0" w:color="auto"/>
            <w:bottom w:val="none" w:sz="0" w:space="0" w:color="auto"/>
            <w:right w:val="none" w:sz="0" w:space="0" w:color="auto"/>
          </w:divBdr>
        </w:div>
        <w:div w:id="1533304333">
          <w:marLeft w:val="0"/>
          <w:marRight w:val="0"/>
          <w:marTop w:val="0"/>
          <w:marBottom w:val="0"/>
          <w:divBdr>
            <w:top w:val="none" w:sz="0" w:space="0" w:color="auto"/>
            <w:left w:val="none" w:sz="0" w:space="0" w:color="auto"/>
            <w:bottom w:val="none" w:sz="0" w:space="0" w:color="auto"/>
            <w:right w:val="none" w:sz="0" w:space="0" w:color="auto"/>
          </w:divBdr>
          <w:divsChild>
            <w:div w:id="1619750338">
              <w:marLeft w:val="-75"/>
              <w:marRight w:val="0"/>
              <w:marTop w:val="30"/>
              <w:marBottom w:val="30"/>
              <w:divBdr>
                <w:top w:val="none" w:sz="0" w:space="0" w:color="auto"/>
                <w:left w:val="none" w:sz="0" w:space="0" w:color="auto"/>
                <w:bottom w:val="none" w:sz="0" w:space="0" w:color="auto"/>
                <w:right w:val="none" w:sz="0" w:space="0" w:color="auto"/>
              </w:divBdr>
              <w:divsChild>
                <w:div w:id="10959347">
                  <w:marLeft w:val="0"/>
                  <w:marRight w:val="0"/>
                  <w:marTop w:val="0"/>
                  <w:marBottom w:val="0"/>
                  <w:divBdr>
                    <w:top w:val="none" w:sz="0" w:space="0" w:color="auto"/>
                    <w:left w:val="none" w:sz="0" w:space="0" w:color="auto"/>
                    <w:bottom w:val="none" w:sz="0" w:space="0" w:color="auto"/>
                    <w:right w:val="none" w:sz="0" w:space="0" w:color="auto"/>
                  </w:divBdr>
                  <w:divsChild>
                    <w:div w:id="186606929">
                      <w:marLeft w:val="0"/>
                      <w:marRight w:val="0"/>
                      <w:marTop w:val="0"/>
                      <w:marBottom w:val="0"/>
                      <w:divBdr>
                        <w:top w:val="none" w:sz="0" w:space="0" w:color="auto"/>
                        <w:left w:val="none" w:sz="0" w:space="0" w:color="auto"/>
                        <w:bottom w:val="none" w:sz="0" w:space="0" w:color="auto"/>
                        <w:right w:val="none" w:sz="0" w:space="0" w:color="auto"/>
                      </w:divBdr>
                    </w:div>
                  </w:divsChild>
                </w:div>
                <w:div w:id="13773410">
                  <w:marLeft w:val="0"/>
                  <w:marRight w:val="0"/>
                  <w:marTop w:val="0"/>
                  <w:marBottom w:val="0"/>
                  <w:divBdr>
                    <w:top w:val="none" w:sz="0" w:space="0" w:color="auto"/>
                    <w:left w:val="none" w:sz="0" w:space="0" w:color="auto"/>
                    <w:bottom w:val="none" w:sz="0" w:space="0" w:color="auto"/>
                    <w:right w:val="none" w:sz="0" w:space="0" w:color="auto"/>
                  </w:divBdr>
                  <w:divsChild>
                    <w:div w:id="355890788">
                      <w:marLeft w:val="0"/>
                      <w:marRight w:val="0"/>
                      <w:marTop w:val="0"/>
                      <w:marBottom w:val="0"/>
                      <w:divBdr>
                        <w:top w:val="none" w:sz="0" w:space="0" w:color="auto"/>
                        <w:left w:val="none" w:sz="0" w:space="0" w:color="auto"/>
                        <w:bottom w:val="none" w:sz="0" w:space="0" w:color="auto"/>
                        <w:right w:val="none" w:sz="0" w:space="0" w:color="auto"/>
                      </w:divBdr>
                    </w:div>
                  </w:divsChild>
                </w:div>
                <w:div w:id="19286122">
                  <w:marLeft w:val="0"/>
                  <w:marRight w:val="0"/>
                  <w:marTop w:val="0"/>
                  <w:marBottom w:val="0"/>
                  <w:divBdr>
                    <w:top w:val="none" w:sz="0" w:space="0" w:color="auto"/>
                    <w:left w:val="none" w:sz="0" w:space="0" w:color="auto"/>
                    <w:bottom w:val="none" w:sz="0" w:space="0" w:color="auto"/>
                    <w:right w:val="none" w:sz="0" w:space="0" w:color="auto"/>
                  </w:divBdr>
                  <w:divsChild>
                    <w:div w:id="1003584817">
                      <w:marLeft w:val="0"/>
                      <w:marRight w:val="0"/>
                      <w:marTop w:val="0"/>
                      <w:marBottom w:val="0"/>
                      <w:divBdr>
                        <w:top w:val="none" w:sz="0" w:space="0" w:color="auto"/>
                        <w:left w:val="none" w:sz="0" w:space="0" w:color="auto"/>
                        <w:bottom w:val="none" w:sz="0" w:space="0" w:color="auto"/>
                        <w:right w:val="none" w:sz="0" w:space="0" w:color="auto"/>
                      </w:divBdr>
                    </w:div>
                  </w:divsChild>
                </w:div>
                <w:div w:id="19741257">
                  <w:marLeft w:val="0"/>
                  <w:marRight w:val="0"/>
                  <w:marTop w:val="0"/>
                  <w:marBottom w:val="0"/>
                  <w:divBdr>
                    <w:top w:val="none" w:sz="0" w:space="0" w:color="auto"/>
                    <w:left w:val="none" w:sz="0" w:space="0" w:color="auto"/>
                    <w:bottom w:val="none" w:sz="0" w:space="0" w:color="auto"/>
                    <w:right w:val="none" w:sz="0" w:space="0" w:color="auto"/>
                  </w:divBdr>
                  <w:divsChild>
                    <w:div w:id="147865654">
                      <w:marLeft w:val="0"/>
                      <w:marRight w:val="0"/>
                      <w:marTop w:val="0"/>
                      <w:marBottom w:val="0"/>
                      <w:divBdr>
                        <w:top w:val="none" w:sz="0" w:space="0" w:color="auto"/>
                        <w:left w:val="none" w:sz="0" w:space="0" w:color="auto"/>
                        <w:bottom w:val="none" w:sz="0" w:space="0" w:color="auto"/>
                        <w:right w:val="none" w:sz="0" w:space="0" w:color="auto"/>
                      </w:divBdr>
                    </w:div>
                  </w:divsChild>
                </w:div>
                <w:div w:id="21713253">
                  <w:marLeft w:val="0"/>
                  <w:marRight w:val="0"/>
                  <w:marTop w:val="0"/>
                  <w:marBottom w:val="0"/>
                  <w:divBdr>
                    <w:top w:val="none" w:sz="0" w:space="0" w:color="auto"/>
                    <w:left w:val="none" w:sz="0" w:space="0" w:color="auto"/>
                    <w:bottom w:val="none" w:sz="0" w:space="0" w:color="auto"/>
                    <w:right w:val="none" w:sz="0" w:space="0" w:color="auto"/>
                  </w:divBdr>
                  <w:divsChild>
                    <w:div w:id="299917902">
                      <w:marLeft w:val="0"/>
                      <w:marRight w:val="0"/>
                      <w:marTop w:val="0"/>
                      <w:marBottom w:val="0"/>
                      <w:divBdr>
                        <w:top w:val="none" w:sz="0" w:space="0" w:color="auto"/>
                        <w:left w:val="none" w:sz="0" w:space="0" w:color="auto"/>
                        <w:bottom w:val="none" w:sz="0" w:space="0" w:color="auto"/>
                        <w:right w:val="none" w:sz="0" w:space="0" w:color="auto"/>
                      </w:divBdr>
                    </w:div>
                  </w:divsChild>
                </w:div>
                <w:div w:id="57635752">
                  <w:marLeft w:val="0"/>
                  <w:marRight w:val="0"/>
                  <w:marTop w:val="0"/>
                  <w:marBottom w:val="0"/>
                  <w:divBdr>
                    <w:top w:val="none" w:sz="0" w:space="0" w:color="auto"/>
                    <w:left w:val="none" w:sz="0" w:space="0" w:color="auto"/>
                    <w:bottom w:val="none" w:sz="0" w:space="0" w:color="auto"/>
                    <w:right w:val="none" w:sz="0" w:space="0" w:color="auto"/>
                  </w:divBdr>
                  <w:divsChild>
                    <w:div w:id="1313019832">
                      <w:marLeft w:val="0"/>
                      <w:marRight w:val="0"/>
                      <w:marTop w:val="0"/>
                      <w:marBottom w:val="0"/>
                      <w:divBdr>
                        <w:top w:val="none" w:sz="0" w:space="0" w:color="auto"/>
                        <w:left w:val="none" w:sz="0" w:space="0" w:color="auto"/>
                        <w:bottom w:val="none" w:sz="0" w:space="0" w:color="auto"/>
                        <w:right w:val="none" w:sz="0" w:space="0" w:color="auto"/>
                      </w:divBdr>
                    </w:div>
                  </w:divsChild>
                </w:div>
                <w:div w:id="96683623">
                  <w:marLeft w:val="0"/>
                  <w:marRight w:val="0"/>
                  <w:marTop w:val="0"/>
                  <w:marBottom w:val="0"/>
                  <w:divBdr>
                    <w:top w:val="none" w:sz="0" w:space="0" w:color="auto"/>
                    <w:left w:val="none" w:sz="0" w:space="0" w:color="auto"/>
                    <w:bottom w:val="none" w:sz="0" w:space="0" w:color="auto"/>
                    <w:right w:val="none" w:sz="0" w:space="0" w:color="auto"/>
                  </w:divBdr>
                  <w:divsChild>
                    <w:div w:id="2146502089">
                      <w:marLeft w:val="0"/>
                      <w:marRight w:val="0"/>
                      <w:marTop w:val="0"/>
                      <w:marBottom w:val="0"/>
                      <w:divBdr>
                        <w:top w:val="none" w:sz="0" w:space="0" w:color="auto"/>
                        <w:left w:val="none" w:sz="0" w:space="0" w:color="auto"/>
                        <w:bottom w:val="none" w:sz="0" w:space="0" w:color="auto"/>
                        <w:right w:val="none" w:sz="0" w:space="0" w:color="auto"/>
                      </w:divBdr>
                    </w:div>
                  </w:divsChild>
                </w:div>
                <w:div w:id="111361116">
                  <w:marLeft w:val="0"/>
                  <w:marRight w:val="0"/>
                  <w:marTop w:val="0"/>
                  <w:marBottom w:val="0"/>
                  <w:divBdr>
                    <w:top w:val="none" w:sz="0" w:space="0" w:color="auto"/>
                    <w:left w:val="none" w:sz="0" w:space="0" w:color="auto"/>
                    <w:bottom w:val="none" w:sz="0" w:space="0" w:color="auto"/>
                    <w:right w:val="none" w:sz="0" w:space="0" w:color="auto"/>
                  </w:divBdr>
                  <w:divsChild>
                    <w:div w:id="718475432">
                      <w:marLeft w:val="0"/>
                      <w:marRight w:val="0"/>
                      <w:marTop w:val="0"/>
                      <w:marBottom w:val="0"/>
                      <w:divBdr>
                        <w:top w:val="none" w:sz="0" w:space="0" w:color="auto"/>
                        <w:left w:val="none" w:sz="0" w:space="0" w:color="auto"/>
                        <w:bottom w:val="none" w:sz="0" w:space="0" w:color="auto"/>
                        <w:right w:val="none" w:sz="0" w:space="0" w:color="auto"/>
                      </w:divBdr>
                    </w:div>
                  </w:divsChild>
                </w:div>
                <w:div w:id="134219957">
                  <w:marLeft w:val="0"/>
                  <w:marRight w:val="0"/>
                  <w:marTop w:val="0"/>
                  <w:marBottom w:val="0"/>
                  <w:divBdr>
                    <w:top w:val="none" w:sz="0" w:space="0" w:color="auto"/>
                    <w:left w:val="none" w:sz="0" w:space="0" w:color="auto"/>
                    <w:bottom w:val="none" w:sz="0" w:space="0" w:color="auto"/>
                    <w:right w:val="none" w:sz="0" w:space="0" w:color="auto"/>
                  </w:divBdr>
                  <w:divsChild>
                    <w:div w:id="351807174">
                      <w:marLeft w:val="0"/>
                      <w:marRight w:val="0"/>
                      <w:marTop w:val="0"/>
                      <w:marBottom w:val="0"/>
                      <w:divBdr>
                        <w:top w:val="none" w:sz="0" w:space="0" w:color="auto"/>
                        <w:left w:val="none" w:sz="0" w:space="0" w:color="auto"/>
                        <w:bottom w:val="none" w:sz="0" w:space="0" w:color="auto"/>
                        <w:right w:val="none" w:sz="0" w:space="0" w:color="auto"/>
                      </w:divBdr>
                    </w:div>
                  </w:divsChild>
                </w:div>
                <w:div w:id="192575404">
                  <w:marLeft w:val="0"/>
                  <w:marRight w:val="0"/>
                  <w:marTop w:val="0"/>
                  <w:marBottom w:val="0"/>
                  <w:divBdr>
                    <w:top w:val="none" w:sz="0" w:space="0" w:color="auto"/>
                    <w:left w:val="none" w:sz="0" w:space="0" w:color="auto"/>
                    <w:bottom w:val="none" w:sz="0" w:space="0" w:color="auto"/>
                    <w:right w:val="none" w:sz="0" w:space="0" w:color="auto"/>
                  </w:divBdr>
                  <w:divsChild>
                    <w:div w:id="1363482796">
                      <w:marLeft w:val="0"/>
                      <w:marRight w:val="0"/>
                      <w:marTop w:val="0"/>
                      <w:marBottom w:val="0"/>
                      <w:divBdr>
                        <w:top w:val="none" w:sz="0" w:space="0" w:color="auto"/>
                        <w:left w:val="none" w:sz="0" w:space="0" w:color="auto"/>
                        <w:bottom w:val="none" w:sz="0" w:space="0" w:color="auto"/>
                        <w:right w:val="none" w:sz="0" w:space="0" w:color="auto"/>
                      </w:divBdr>
                    </w:div>
                  </w:divsChild>
                </w:div>
                <w:div w:id="261455530">
                  <w:marLeft w:val="0"/>
                  <w:marRight w:val="0"/>
                  <w:marTop w:val="0"/>
                  <w:marBottom w:val="0"/>
                  <w:divBdr>
                    <w:top w:val="none" w:sz="0" w:space="0" w:color="auto"/>
                    <w:left w:val="none" w:sz="0" w:space="0" w:color="auto"/>
                    <w:bottom w:val="none" w:sz="0" w:space="0" w:color="auto"/>
                    <w:right w:val="none" w:sz="0" w:space="0" w:color="auto"/>
                  </w:divBdr>
                  <w:divsChild>
                    <w:div w:id="1767921684">
                      <w:marLeft w:val="0"/>
                      <w:marRight w:val="0"/>
                      <w:marTop w:val="0"/>
                      <w:marBottom w:val="0"/>
                      <w:divBdr>
                        <w:top w:val="none" w:sz="0" w:space="0" w:color="auto"/>
                        <w:left w:val="none" w:sz="0" w:space="0" w:color="auto"/>
                        <w:bottom w:val="none" w:sz="0" w:space="0" w:color="auto"/>
                        <w:right w:val="none" w:sz="0" w:space="0" w:color="auto"/>
                      </w:divBdr>
                    </w:div>
                  </w:divsChild>
                </w:div>
                <w:div w:id="303972254">
                  <w:marLeft w:val="0"/>
                  <w:marRight w:val="0"/>
                  <w:marTop w:val="0"/>
                  <w:marBottom w:val="0"/>
                  <w:divBdr>
                    <w:top w:val="none" w:sz="0" w:space="0" w:color="auto"/>
                    <w:left w:val="none" w:sz="0" w:space="0" w:color="auto"/>
                    <w:bottom w:val="none" w:sz="0" w:space="0" w:color="auto"/>
                    <w:right w:val="none" w:sz="0" w:space="0" w:color="auto"/>
                  </w:divBdr>
                  <w:divsChild>
                    <w:div w:id="1702363934">
                      <w:marLeft w:val="0"/>
                      <w:marRight w:val="0"/>
                      <w:marTop w:val="0"/>
                      <w:marBottom w:val="0"/>
                      <w:divBdr>
                        <w:top w:val="none" w:sz="0" w:space="0" w:color="auto"/>
                        <w:left w:val="none" w:sz="0" w:space="0" w:color="auto"/>
                        <w:bottom w:val="none" w:sz="0" w:space="0" w:color="auto"/>
                        <w:right w:val="none" w:sz="0" w:space="0" w:color="auto"/>
                      </w:divBdr>
                    </w:div>
                  </w:divsChild>
                </w:div>
                <w:div w:id="336927758">
                  <w:marLeft w:val="0"/>
                  <w:marRight w:val="0"/>
                  <w:marTop w:val="0"/>
                  <w:marBottom w:val="0"/>
                  <w:divBdr>
                    <w:top w:val="none" w:sz="0" w:space="0" w:color="auto"/>
                    <w:left w:val="none" w:sz="0" w:space="0" w:color="auto"/>
                    <w:bottom w:val="none" w:sz="0" w:space="0" w:color="auto"/>
                    <w:right w:val="none" w:sz="0" w:space="0" w:color="auto"/>
                  </w:divBdr>
                  <w:divsChild>
                    <w:div w:id="538323257">
                      <w:marLeft w:val="0"/>
                      <w:marRight w:val="0"/>
                      <w:marTop w:val="0"/>
                      <w:marBottom w:val="0"/>
                      <w:divBdr>
                        <w:top w:val="none" w:sz="0" w:space="0" w:color="auto"/>
                        <w:left w:val="none" w:sz="0" w:space="0" w:color="auto"/>
                        <w:bottom w:val="none" w:sz="0" w:space="0" w:color="auto"/>
                        <w:right w:val="none" w:sz="0" w:space="0" w:color="auto"/>
                      </w:divBdr>
                    </w:div>
                  </w:divsChild>
                </w:div>
                <w:div w:id="343284448">
                  <w:marLeft w:val="0"/>
                  <w:marRight w:val="0"/>
                  <w:marTop w:val="0"/>
                  <w:marBottom w:val="0"/>
                  <w:divBdr>
                    <w:top w:val="none" w:sz="0" w:space="0" w:color="auto"/>
                    <w:left w:val="none" w:sz="0" w:space="0" w:color="auto"/>
                    <w:bottom w:val="none" w:sz="0" w:space="0" w:color="auto"/>
                    <w:right w:val="none" w:sz="0" w:space="0" w:color="auto"/>
                  </w:divBdr>
                  <w:divsChild>
                    <w:div w:id="347634200">
                      <w:marLeft w:val="0"/>
                      <w:marRight w:val="0"/>
                      <w:marTop w:val="0"/>
                      <w:marBottom w:val="0"/>
                      <w:divBdr>
                        <w:top w:val="none" w:sz="0" w:space="0" w:color="auto"/>
                        <w:left w:val="none" w:sz="0" w:space="0" w:color="auto"/>
                        <w:bottom w:val="none" w:sz="0" w:space="0" w:color="auto"/>
                        <w:right w:val="none" w:sz="0" w:space="0" w:color="auto"/>
                      </w:divBdr>
                    </w:div>
                  </w:divsChild>
                </w:div>
                <w:div w:id="344982348">
                  <w:marLeft w:val="0"/>
                  <w:marRight w:val="0"/>
                  <w:marTop w:val="0"/>
                  <w:marBottom w:val="0"/>
                  <w:divBdr>
                    <w:top w:val="none" w:sz="0" w:space="0" w:color="auto"/>
                    <w:left w:val="none" w:sz="0" w:space="0" w:color="auto"/>
                    <w:bottom w:val="none" w:sz="0" w:space="0" w:color="auto"/>
                    <w:right w:val="none" w:sz="0" w:space="0" w:color="auto"/>
                  </w:divBdr>
                  <w:divsChild>
                    <w:div w:id="224223279">
                      <w:marLeft w:val="0"/>
                      <w:marRight w:val="0"/>
                      <w:marTop w:val="0"/>
                      <w:marBottom w:val="0"/>
                      <w:divBdr>
                        <w:top w:val="none" w:sz="0" w:space="0" w:color="auto"/>
                        <w:left w:val="none" w:sz="0" w:space="0" w:color="auto"/>
                        <w:bottom w:val="none" w:sz="0" w:space="0" w:color="auto"/>
                        <w:right w:val="none" w:sz="0" w:space="0" w:color="auto"/>
                      </w:divBdr>
                    </w:div>
                  </w:divsChild>
                </w:div>
                <w:div w:id="356468727">
                  <w:marLeft w:val="0"/>
                  <w:marRight w:val="0"/>
                  <w:marTop w:val="0"/>
                  <w:marBottom w:val="0"/>
                  <w:divBdr>
                    <w:top w:val="none" w:sz="0" w:space="0" w:color="auto"/>
                    <w:left w:val="none" w:sz="0" w:space="0" w:color="auto"/>
                    <w:bottom w:val="none" w:sz="0" w:space="0" w:color="auto"/>
                    <w:right w:val="none" w:sz="0" w:space="0" w:color="auto"/>
                  </w:divBdr>
                  <w:divsChild>
                    <w:div w:id="2066177628">
                      <w:marLeft w:val="0"/>
                      <w:marRight w:val="0"/>
                      <w:marTop w:val="0"/>
                      <w:marBottom w:val="0"/>
                      <w:divBdr>
                        <w:top w:val="none" w:sz="0" w:space="0" w:color="auto"/>
                        <w:left w:val="none" w:sz="0" w:space="0" w:color="auto"/>
                        <w:bottom w:val="none" w:sz="0" w:space="0" w:color="auto"/>
                        <w:right w:val="none" w:sz="0" w:space="0" w:color="auto"/>
                      </w:divBdr>
                    </w:div>
                  </w:divsChild>
                </w:div>
                <w:div w:id="378625379">
                  <w:marLeft w:val="0"/>
                  <w:marRight w:val="0"/>
                  <w:marTop w:val="0"/>
                  <w:marBottom w:val="0"/>
                  <w:divBdr>
                    <w:top w:val="none" w:sz="0" w:space="0" w:color="auto"/>
                    <w:left w:val="none" w:sz="0" w:space="0" w:color="auto"/>
                    <w:bottom w:val="none" w:sz="0" w:space="0" w:color="auto"/>
                    <w:right w:val="none" w:sz="0" w:space="0" w:color="auto"/>
                  </w:divBdr>
                  <w:divsChild>
                    <w:div w:id="1518424674">
                      <w:marLeft w:val="0"/>
                      <w:marRight w:val="0"/>
                      <w:marTop w:val="0"/>
                      <w:marBottom w:val="0"/>
                      <w:divBdr>
                        <w:top w:val="none" w:sz="0" w:space="0" w:color="auto"/>
                        <w:left w:val="none" w:sz="0" w:space="0" w:color="auto"/>
                        <w:bottom w:val="none" w:sz="0" w:space="0" w:color="auto"/>
                        <w:right w:val="none" w:sz="0" w:space="0" w:color="auto"/>
                      </w:divBdr>
                    </w:div>
                  </w:divsChild>
                </w:div>
                <w:div w:id="405568361">
                  <w:marLeft w:val="0"/>
                  <w:marRight w:val="0"/>
                  <w:marTop w:val="0"/>
                  <w:marBottom w:val="0"/>
                  <w:divBdr>
                    <w:top w:val="none" w:sz="0" w:space="0" w:color="auto"/>
                    <w:left w:val="none" w:sz="0" w:space="0" w:color="auto"/>
                    <w:bottom w:val="none" w:sz="0" w:space="0" w:color="auto"/>
                    <w:right w:val="none" w:sz="0" w:space="0" w:color="auto"/>
                  </w:divBdr>
                  <w:divsChild>
                    <w:div w:id="988173782">
                      <w:marLeft w:val="0"/>
                      <w:marRight w:val="0"/>
                      <w:marTop w:val="0"/>
                      <w:marBottom w:val="0"/>
                      <w:divBdr>
                        <w:top w:val="none" w:sz="0" w:space="0" w:color="auto"/>
                        <w:left w:val="none" w:sz="0" w:space="0" w:color="auto"/>
                        <w:bottom w:val="none" w:sz="0" w:space="0" w:color="auto"/>
                        <w:right w:val="none" w:sz="0" w:space="0" w:color="auto"/>
                      </w:divBdr>
                    </w:div>
                  </w:divsChild>
                </w:div>
                <w:div w:id="419982605">
                  <w:marLeft w:val="0"/>
                  <w:marRight w:val="0"/>
                  <w:marTop w:val="0"/>
                  <w:marBottom w:val="0"/>
                  <w:divBdr>
                    <w:top w:val="none" w:sz="0" w:space="0" w:color="auto"/>
                    <w:left w:val="none" w:sz="0" w:space="0" w:color="auto"/>
                    <w:bottom w:val="none" w:sz="0" w:space="0" w:color="auto"/>
                    <w:right w:val="none" w:sz="0" w:space="0" w:color="auto"/>
                  </w:divBdr>
                  <w:divsChild>
                    <w:div w:id="979698702">
                      <w:marLeft w:val="0"/>
                      <w:marRight w:val="0"/>
                      <w:marTop w:val="0"/>
                      <w:marBottom w:val="0"/>
                      <w:divBdr>
                        <w:top w:val="none" w:sz="0" w:space="0" w:color="auto"/>
                        <w:left w:val="none" w:sz="0" w:space="0" w:color="auto"/>
                        <w:bottom w:val="none" w:sz="0" w:space="0" w:color="auto"/>
                        <w:right w:val="none" w:sz="0" w:space="0" w:color="auto"/>
                      </w:divBdr>
                    </w:div>
                  </w:divsChild>
                </w:div>
                <w:div w:id="421030144">
                  <w:marLeft w:val="0"/>
                  <w:marRight w:val="0"/>
                  <w:marTop w:val="0"/>
                  <w:marBottom w:val="0"/>
                  <w:divBdr>
                    <w:top w:val="none" w:sz="0" w:space="0" w:color="auto"/>
                    <w:left w:val="none" w:sz="0" w:space="0" w:color="auto"/>
                    <w:bottom w:val="none" w:sz="0" w:space="0" w:color="auto"/>
                    <w:right w:val="none" w:sz="0" w:space="0" w:color="auto"/>
                  </w:divBdr>
                  <w:divsChild>
                    <w:div w:id="880171992">
                      <w:marLeft w:val="0"/>
                      <w:marRight w:val="0"/>
                      <w:marTop w:val="0"/>
                      <w:marBottom w:val="0"/>
                      <w:divBdr>
                        <w:top w:val="none" w:sz="0" w:space="0" w:color="auto"/>
                        <w:left w:val="none" w:sz="0" w:space="0" w:color="auto"/>
                        <w:bottom w:val="none" w:sz="0" w:space="0" w:color="auto"/>
                        <w:right w:val="none" w:sz="0" w:space="0" w:color="auto"/>
                      </w:divBdr>
                    </w:div>
                  </w:divsChild>
                </w:div>
                <w:div w:id="428359131">
                  <w:marLeft w:val="0"/>
                  <w:marRight w:val="0"/>
                  <w:marTop w:val="0"/>
                  <w:marBottom w:val="0"/>
                  <w:divBdr>
                    <w:top w:val="none" w:sz="0" w:space="0" w:color="auto"/>
                    <w:left w:val="none" w:sz="0" w:space="0" w:color="auto"/>
                    <w:bottom w:val="none" w:sz="0" w:space="0" w:color="auto"/>
                    <w:right w:val="none" w:sz="0" w:space="0" w:color="auto"/>
                  </w:divBdr>
                  <w:divsChild>
                    <w:div w:id="633292882">
                      <w:marLeft w:val="0"/>
                      <w:marRight w:val="0"/>
                      <w:marTop w:val="0"/>
                      <w:marBottom w:val="0"/>
                      <w:divBdr>
                        <w:top w:val="none" w:sz="0" w:space="0" w:color="auto"/>
                        <w:left w:val="none" w:sz="0" w:space="0" w:color="auto"/>
                        <w:bottom w:val="none" w:sz="0" w:space="0" w:color="auto"/>
                        <w:right w:val="none" w:sz="0" w:space="0" w:color="auto"/>
                      </w:divBdr>
                    </w:div>
                  </w:divsChild>
                </w:div>
                <w:div w:id="432091573">
                  <w:marLeft w:val="0"/>
                  <w:marRight w:val="0"/>
                  <w:marTop w:val="0"/>
                  <w:marBottom w:val="0"/>
                  <w:divBdr>
                    <w:top w:val="none" w:sz="0" w:space="0" w:color="auto"/>
                    <w:left w:val="none" w:sz="0" w:space="0" w:color="auto"/>
                    <w:bottom w:val="none" w:sz="0" w:space="0" w:color="auto"/>
                    <w:right w:val="none" w:sz="0" w:space="0" w:color="auto"/>
                  </w:divBdr>
                  <w:divsChild>
                    <w:div w:id="445975130">
                      <w:marLeft w:val="0"/>
                      <w:marRight w:val="0"/>
                      <w:marTop w:val="0"/>
                      <w:marBottom w:val="0"/>
                      <w:divBdr>
                        <w:top w:val="none" w:sz="0" w:space="0" w:color="auto"/>
                        <w:left w:val="none" w:sz="0" w:space="0" w:color="auto"/>
                        <w:bottom w:val="none" w:sz="0" w:space="0" w:color="auto"/>
                        <w:right w:val="none" w:sz="0" w:space="0" w:color="auto"/>
                      </w:divBdr>
                    </w:div>
                  </w:divsChild>
                </w:div>
                <w:div w:id="477767273">
                  <w:marLeft w:val="0"/>
                  <w:marRight w:val="0"/>
                  <w:marTop w:val="0"/>
                  <w:marBottom w:val="0"/>
                  <w:divBdr>
                    <w:top w:val="none" w:sz="0" w:space="0" w:color="auto"/>
                    <w:left w:val="none" w:sz="0" w:space="0" w:color="auto"/>
                    <w:bottom w:val="none" w:sz="0" w:space="0" w:color="auto"/>
                    <w:right w:val="none" w:sz="0" w:space="0" w:color="auto"/>
                  </w:divBdr>
                  <w:divsChild>
                    <w:div w:id="2010014481">
                      <w:marLeft w:val="0"/>
                      <w:marRight w:val="0"/>
                      <w:marTop w:val="0"/>
                      <w:marBottom w:val="0"/>
                      <w:divBdr>
                        <w:top w:val="none" w:sz="0" w:space="0" w:color="auto"/>
                        <w:left w:val="none" w:sz="0" w:space="0" w:color="auto"/>
                        <w:bottom w:val="none" w:sz="0" w:space="0" w:color="auto"/>
                        <w:right w:val="none" w:sz="0" w:space="0" w:color="auto"/>
                      </w:divBdr>
                    </w:div>
                  </w:divsChild>
                </w:div>
                <w:div w:id="495415355">
                  <w:marLeft w:val="0"/>
                  <w:marRight w:val="0"/>
                  <w:marTop w:val="0"/>
                  <w:marBottom w:val="0"/>
                  <w:divBdr>
                    <w:top w:val="none" w:sz="0" w:space="0" w:color="auto"/>
                    <w:left w:val="none" w:sz="0" w:space="0" w:color="auto"/>
                    <w:bottom w:val="none" w:sz="0" w:space="0" w:color="auto"/>
                    <w:right w:val="none" w:sz="0" w:space="0" w:color="auto"/>
                  </w:divBdr>
                  <w:divsChild>
                    <w:div w:id="431125840">
                      <w:marLeft w:val="0"/>
                      <w:marRight w:val="0"/>
                      <w:marTop w:val="0"/>
                      <w:marBottom w:val="0"/>
                      <w:divBdr>
                        <w:top w:val="none" w:sz="0" w:space="0" w:color="auto"/>
                        <w:left w:val="none" w:sz="0" w:space="0" w:color="auto"/>
                        <w:bottom w:val="none" w:sz="0" w:space="0" w:color="auto"/>
                        <w:right w:val="none" w:sz="0" w:space="0" w:color="auto"/>
                      </w:divBdr>
                    </w:div>
                  </w:divsChild>
                </w:div>
                <w:div w:id="498278781">
                  <w:marLeft w:val="0"/>
                  <w:marRight w:val="0"/>
                  <w:marTop w:val="0"/>
                  <w:marBottom w:val="0"/>
                  <w:divBdr>
                    <w:top w:val="none" w:sz="0" w:space="0" w:color="auto"/>
                    <w:left w:val="none" w:sz="0" w:space="0" w:color="auto"/>
                    <w:bottom w:val="none" w:sz="0" w:space="0" w:color="auto"/>
                    <w:right w:val="none" w:sz="0" w:space="0" w:color="auto"/>
                  </w:divBdr>
                  <w:divsChild>
                    <w:div w:id="132993340">
                      <w:marLeft w:val="0"/>
                      <w:marRight w:val="0"/>
                      <w:marTop w:val="0"/>
                      <w:marBottom w:val="0"/>
                      <w:divBdr>
                        <w:top w:val="none" w:sz="0" w:space="0" w:color="auto"/>
                        <w:left w:val="none" w:sz="0" w:space="0" w:color="auto"/>
                        <w:bottom w:val="none" w:sz="0" w:space="0" w:color="auto"/>
                        <w:right w:val="none" w:sz="0" w:space="0" w:color="auto"/>
                      </w:divBdr>
                    </w:div>
                  </w:divsChild>
                </w:div>
                <w:div w:id="511727315">
                  <w:marLeft w:val="0"/>
                  <w:marRight w:val="0"/>
                  <w:marTop w:val="0"/>
                  <w:marBottom w:val="0"/>
                  <w:divBdr>
                    <w:top w:val="none" w:sz="0" w:space="0" w:color="auto"/>
                    <w:left w:val="none" w:sz="0" w:space="0" w:color="auto"/>
                    <w:bottom w:val="none" w:sz="0" w:space="0" w:color="auto"/>
                    <w:right w:val="none" w:sz="0" w:space="0" w:color="auto"/>
                  </w:divBdr>
                  <w:divsChild>
                    <w:div w:id="1477720002">
                      <w:marLeft w:val="0"/>
                      <w:marRight w:val="0"/>
                      <w:marTop w:val="0"/>
                      <w:marBottom w:val="0"/>
                      <w:divBdr>
                        <w:top w:val="none" w:sz="0" w:space="0" w:color="auto"/>
                        <w:left w:val="none" w:sz="0" w:space="0" w:color="auto"/>
                        <w:bottom w:val="none" w:sz="0" w:space="0" w:color="auto"/>
                        <w:right w:val="none" w:sz="0" w:space="0" w:color="auto"/>
                      </w:divBdr>
                    </w:div>
                  </w:divsChild>
                </w:div>
                <w:div w:id="616110362">
                  <w:marLeft w:val="0"/>
                  <w:marRight w:val="0"/>
                  <w:marTop w:val="0"/>
                  <w:marBottom w:val="0"/>
                  <w:divBdr>
                    <w:top w:val="none" w:sz="0" w:space="0" w:color="auto"/>
                    <w:left w:val="none" w:sz="0" w:space="0" w:color="auto"/>
                    <w:bottom w:val="none" w:sz="0" w:space="0" w:color="auto"/>
                    <w:right w:val="none" w:sz="0" w:space="0" w:color="auto"/>
                  </w:divBdr>
                  <w:divsChild>
                    <w:div w:id="1256788367">
                      <w:marLeft w:val="0"/>
                      <w:marRight w:val="0"/>
                      <w:marTop w:val="0"/>
                      <w:marBottom w:val="0"/>
                      <w:divBdr>
                        <w:top w:val="none" w:sz="0" w:space="0" w:color="auto"/>
                        <w:left w:val="none" w:sz="0" w:space="0" w:color="auto"/>
                        <w:bottom w:val="none" w:sz="0" w:space="0" w:color="auto"/>
                        <w:right w:val="none" w:sz="0" w:space="0" w:color="auto"/>
                      </w:divBdr>
                    </w:div>
                  </w:divsChild>
                </w:div>
                <w:div w:id="631252336">
                  <w:marLeft w:val="0"/>
                  <w:marRight w:val="0"/>
                  <w:marTop w:val="0"/>
                  <w:marBottom w:val="0"/>
                  <w:divBdr>
                    <w:top w:val="none" w:sz="0" w:space="0" w:color="auto"/>
                    <w:left w:val="none" w:sz="0" w:space="0" w:color="auto"/>
                    <w:bottom w:val="none" w:sz="0" w:space="0" w:color="auto"/>
                    <w:right w:val="none" w:sz="0" w:space="0" w:color="auto"/>
                  </w:divBdr>
                  <w:divsChild>
                    <w:div w:id="1105879745">
                      <w:marLeft w:val="0"/>
                      <w:marRight w:val="0"/>
                      <w:marTop w:val="0"/>
                      <w:marBottom w:val="0"/>
                      <w:divBdr>
                        <w:top w:val="none" w:sz="0" w:space="0" w:color="auto"/>
                        <w:left w:val="none" w:sz="0" w:space="0" w:color="auto"/>
                        <w:bottom w:val="none" w:sz="0" w:space="0" w:color="auto"/>
                        <w:right w:val="none" w:sz="0" w:space="0" w:color="auto"/>
                      </w:divBdr>
                    </w:div>
                  </w:divsChild>
                </w:div>
                <w:div w:id="631523586">
                  <w:marLeft w:val="0"/>
                  <w:marRight w:val="0"/>
                  <w:marTop w:val="0"/>
                  <w:marBottom w:val="0"/>
                  <w:divBdr>
                    <w:top w:val="none" w:sz="0" w:space="0" w:color="auto"/>
                    <w:left w:val="none" w:sz="0" w:space="0" w:color="auto"/>
                    <w:bottom w:val="none" w:sz="0" w:space="0" w:color="auto"/>
                    <w:right w:val="none" w:sz="0" w:space="0" w:color="auto"/>
                  </w:divBdr>
                  <w:divsChild>
                    <w:div w:id="1440488594">
                      <w:marLeft w:val="0"/>
                      <w:marRight w:val="0"/>
                      <w:marTop w:val="0"/>
                      <w:marBottom w:val="0"/>
                      <w:divBdr>
                        <w:top w:val="none" w:sz="0" w:space="0" w:color="auto"/>
                        <w:left w:val="none" w:sz="0" w:space="0" w:color="auto"/>
                        <w:bottom w:val="none" w:sz="0" w:space="0" w:color="auto"/>
                        <w:right w:val="none" w:sz="0" w:space="0" w:color="auto"/>
                      </w:divBdr>
                    </w:div>
                  </w:divsChild>
                </w:div>
                <w:div w:id="666591116">
                  <w:marLeft w:val="0"/>
                  <w:marRight w:val="0"/>
                  <w:marTop w:val="0"/>
                  <w:marBottom w:val="0"/>
                  <w:divBdr>
                    <w:top w:val="none" w:sz="0" w:space="0" w:color="auto"/>
                    <w:left w:val="none" w:sz="0" w:space="0" w:color="auto"/>
                    <w:bottom w:val="none" w:sz="0" w:space="0" w:color="auto"/>
                    <w:right w:val="none" w:sz="0" w:space="0" w:color="auto"/>
                  </w:divBdr>
                  <w:divsChild>
                    <w:div w:id="1051920339">
                      <w:marLeft w:val="0"/>
                      <w:marRight w:val="0"/>
                      <w:marTop w:val="0"/>
                      <w:marBottom w:val="0"/>
                      <w:divBdr>
                        <w:top w:val="none" w:sz="0" w:space="0" w:color="auto"/>
                        <w:left w:val="none" w:sz="0" w:space="0" w:color="auto"/>
                        <w:bottom w:val="none" w:sz="0" w:space="0" w:color="auto"/>
                        <w:right w:val="none" w:sz="0" w:space="0" w:color="auto"/>
                      </w:divBdr>
                    </w:div>
                  </w:divsChild>
                </w:div>
                <w:div w:id="735664604">
                  <w:marLeft w:val="0"/>
                  <w:marRight w:val="0"/>
                  <w:marTop w:val="0"/>
                  <w:marBottom w:val="0"/>
                  <w:divBdr>
                    <w:top w:val="none" w:sz="0" w:space="0" w:color="auto"/>
                    <w:left w:val="none" w:sz="0" w:space="0" w:color="auto"/>
                    <w:bottom w:val="none" w:sz="0" w:space="0" w:color="auto"/>
                    <w:right w:val="none" w:sz="0" w:space="0" w:color="auto"/>
                  </w:divBdr>
                  <w:divsChild>
                    <w:div w:id="2132169942">
                      <w:marLeft w:val="0"/>
                      <w:marRight w:val="0"/>
                      <w:marTop w:val="0"/>
                      <w:marBottom w:val="0"/>
                      <w:divBdr>
                        <w:top w:val="none" w:sz="0" w:space="0" w:color="auto"/>
                        <w:left w:val="none" w:sz="0" w:space="0" w:color="auto"/>
                        <w:bottom w:val="none" w:sz="0" w:space="0" w:color="auto"/>
                        <w:right w:val="none" w:sz="0" w:space="0" w:color="auto"/>
                      </w:divBdr>
                    </w:div>
                  </w:divsChild>
                </w:div>
                <w:div w:id="745297077">
                  <w:marLeft w:val="0"/>
                  <w:marRight w:val="0"/>
                  <w:marTop w:val="0"/>
                  <w:marBottom w:val="0"/>
                  <w:divBdr>
                    <w:top w:val="none" w:sz="0" w:space="0" w:color="auto"/>
                    <w:left w:val="none" w:sz="0" w:space="0" w:color="auto"/>
                    <w:bottom w:val="none" w:sz="0" w:space="0" w:color="auto"/>
                    <w:right w:val="none" w:sz="0" w:space="0" w:color="auto"/>
                  </w:divBdr>
                  <w:divsChild>
                    <w:div w:id="524177438">
                      <w:marLeft w:val="0"/>
                      <w:marRight w:val="0"/>
                      <w:marTop w:val="0"/>
                      <w:marBottom w:val="0"/>
                      <w:divBdr>
                        <w:top w:val="none" w:sz="0" w:space="0" w:color="auto"/>
                        <w:left w:val="none" w:sz="0" w:space="0" w:color="auto"/>
                        <w:bottom w:val="none" w:sz="0" w:space="0" w:color="auto"/>
                        <w:right w:val="none" w:sz="0" w:space="0" w:color="auto"/>
                      </w:divBdr>
                    </w:div>
                  </w:divsChild>
                </w:div>
                <w:div w:id="776827048">
                  <w:marLeft w:val="0"/>
                  <w:marRight w:val="0"/>
                  <w:marTop w:val="0"/>
                  <w:marBottom w:val="0"/>
                  <w:divBdr>
                    <w:top w:val="none" w:sz="0" w:space="0" w:color="auto"/>
                    <w:left w:val="none" w:sz="0" w:space="0" w:color="auto"/>
                    <w:bottom w:val="none" w:sz="0" w:space="0" w:color="auto"/>
                    <w:right w:val="none" w:sz="0" w:space="0" w:color="auto"/>
                  </w:divBdr>
                  <w:divsChild>
                    <w:div w:id="1848210485">
                      <w:marLeft w:val="0"/>
                      <w:marRight w:val="0"/>
                      <w:marTop w:val="0"/>
                      <w:marBottom w:val="0"/>
                      <w:divBdr>
                        <w:top w:val="none" w:sz="0" w:space="0" w:color="auto"/>
                        <w:left w:val="none" w:sz="0" w:space="0" w:color="auto"/>
                        <w:bottom w:val="none" w:sz="0" w:space="0" w:color="auto"/>
                        <w:right w:val="none" w:sz="0" w:space="0" w:color="auto"/>
                      </w:divBdr>
                    </w:div>
                  </w:divsChild>
                </w:div>
                <w:div w:id="796875439">
                  <w:marLeft w:val="0"/>
                  <w:marRight w:val="0"/>
                  <w:marTop w:val="0"/>
                  <w:marBottom w:val="0"/>
                  <w:divBdr>
                    <w:top w:val="none" w:sz="0" w:space="0" w:color="auto"/>
                    <w:left w:val="none" w:sz="0" w:space="0" w:color="auto"/>
                    <w:bottom w:val="none" w:sz="0" w:space="0" w:color="auto"/>
                    <w:right w:val="none" w:sz="0" w:space="0" w:color="auto"/>
                  </w:divBdr>
                  <w:divsChild>
                    <w:div w:id="339550859">
                      <w:marLeft w:val="0"/>
                      <w:marRight w:val="0"/>
                      <w:marTop w:val="0"/>
                      <w:marBottom w:val="0"/>
                      <w:divBdr>
                        <w:top w:val="none" w:sz="0" w:space="0" w:color="auto"/>
                        <w:left w:val="none" w:sz="0" w:space="0" w:color="auto"/>
                        <w:bottom w:val="none" w:sz="0" w:space="0" w:color="auto"/>
                        <w:right w:val="none" w:sz="0" w:space="0" w:color="auto"/>
                      </w:divBdr>
                    </w:div>
                  </w:divsChild>
                </w:div>
                <w:div w:id="927344616">
                  <w:marLeft w:val="0"/>
                  <w:marRight w:val="0"/>
                  <w:marTop w:val="0"/>
                  <w:marBottom w:val="0"/>
                  <w:divBdr>
                    <w:top w:val="none" w:sz="0" w:space="0" w:color="auto"/>
                    <w:left w:val="none" w:sz="0" w:space="0" w:color="auto"/>
                    <w:bottom w:val="none" w:sz="0" w:space="0" w:color="auto"/>
                    <w:right w:val="none" w:sz="0" w:space="0" w:color="auto"/>
                  </w:divBdr>
                  <w:divsChild>
                    <w:div w:id="605237556">
                      <w:marLeft w:val="0"/>
                      <w:marRight w:val="0"/>
                      <w:marTop w:val="0"/>
                      <w:marBottom w:val="0"/>
                      <w:divBdr>
                        <w:top w:val="none" w:sz="0" w:space="0" w:color="auto"/>
                        <w:left w:val="none" w:sz="0" w:space="0" w:color="auto"/>
                        <w:bottom w:val="none" w:sz="0" w:space="0" w:color="auto"/>
                        <w:right w:val="none" w:sz="0" w:space="0" w:color="auto"/>
                      </w:divBdr>
                    </w:div>
                  </w:divsChild>
                </w:div>
                <w:div w:id="940188591">
                  <w:marLeft w:val="0"/>
                  <w:marRight w:val="0"/>
                  <w:marTop w:val="0"/>
                  <w:marBottom w:val="0"/>
                  <w:divBdr>
                    <w:top w:val="none" w:sz="0" w:space="0" w:color="auto"/>
                    <w:left w:val="none" w:sz="0" w:space="0" w:color="auto"/>
                    <w:bottom w:val="none" w:sz="0" w:space="0" w:color="auto"/>
                    <w:right w:val="none" w:sz="0" w:space="0" w:color="auto"/>
                  </w:divBdr>
                  <w:divsChild>
                    <w:div w:id="2072000330">
                      <w:marLeft w:val="0"/>
                      <w:marRight w:val="0"/>
                      <w:marTop w:val="0"/>
                      <w:marBottom w:val="0"/>
                      <w:divBdr>
                        <w:top w:val="none" w:sz="0" w:space="0" w:color="auto"/>
                        <w:left w:val="none" w:sz="0" w:space="0" w:color="auto"/>
                        <w:bottom w:val="none" w:sz="0" w:space="0" w:color="auto"/>
                        <w:right w:val="none" w:sz="0" w:space="0" w:color="auto"/>
                      </w:divBdr>
                    </w:div>
                  </w:divsChild>
                </w:div>
                <w:div w:id="996031037">
                  <w:marLeft w:val="0"/>
                  <w:marRight w:val="0"/>
                  <w:marTop w:val="0"/>
                  <w:marBottom w:val="0"/>
                  <w:divBdr>
                    <w:top w:val="none" w:sz="0" w:space="0" w:color="auto"/>
                    <w:left w:val="none" w:sz="0" w:space="0" w:color="auto"/>
                    <w:bottom w:val="none" w:sz="0" w:space="0" w:color="auto"/>
                    <w:right w:val="none" w:sz="0" w:space="0" w:color="auto"/>
                  </w:divBdr>
                  <w:divsChild>
                    <w:div w:id="1218862572">
                      <w:marLeft w:val="0"/>
                      <w:marRight w:val="0"/>
                      <w:marTop w:val="0"/>
                      <w:marBottom w:val="0"/>
                      <w:divBdr>
                        <w:top w:val="none" w:sz="0" w:space="0" w:color="auto"/>
                        <w:left w:val="none" w:sz="0" w:space="0" w:color="auto"/>
                        <w:bottom w:val="none" w:sz="0" w:space="0" w:color="auto"/>
                        <w:right w:val="none" w:sz="0" w:space="0" w:color="auto"/>
                      </w:divBdr>
                    </w:div>
                  </w:divsChild>
                </w:div>
                <w:div w:id="1038772914">
                  <w:marLeft w:val="0"/>
                  <w:marRight w:val="0"/>
                  <w:marTop w:val="0"/>
                  <w:marBottom w:val="0"/>
                  <w:divBdr>
                    <w:top w:val="none" w:sz="0" w:space="0" w:color="auto"/>
                    <w:left w:val="none" w:sz="0" w:space="0" w:color="auto"/>
                    <w:bottom w:val="none" w:sz="0" w:space="0" w:color="auto"/>
                    <w:right w:val="none" w:sz="0" w:space="0" w:color="auto"/>
                  </w:divBdr>
                  <w:divsChild>
                    <w:div w:id="6177311">
                      <w:marLeft w:val="0"/>
                      <w:marRight w:val="0"/>
                      <w:marTop w:val="0"/>
                      <w:marBottom w:val="0"/>
                      <w:divBdr>
                        <w:top w:val="none" w:sz="0" w:space="0" w:color="auto"/>
                        <w:left w:val="none" w:sz="0" w:space="0" w:color="auto"/>
                        <w:bottom w:val="none" w:sz="0" w:space="0" w:color="auto"/>
                        <w:right w:val="none" w:sz="0" w:space="0" w:color="auto"/>
                      </w:divBdr>
                    </w:div>
                  </w:divsChild>
                </w:div>
                <w:div w:id="1085568504">
                  <w:marLeft w:val="0"/>
                  <w:marRight w:val="0"/>
                  <w:marTop w:val="0"/>
                  <w:marBottom w:val="0"/>
                  <w:divBdr>
                    <w:top w:val="none" w:sz="0" w:space="0" w:color="auto"/>
                    <w:left w:val="none" w:sz="0" w:space="0" w:color="auto"/>
                    <w:bottom w:val="none" w:sz="0" w:space="0" w:color="auto"/>
                    <w:right w:val="none" w:sz="0" w:space="0" w:color="auto"/>
                  </w:divBdr>
                  <w:divsChild>
                    <w:div w:id="197162047">
                      <w:marLeft w:val="0"/>
                      <w:marRight w:val="0"/>
                      <w:marTop w:val="0"/>
                      <w:marBottom w:val="0"/>
                      <w:divBdr>
                        <w:top w:val="none" w:sz="0" w:space="0" w:color="auto"/>
                        <w:left w:val="none" w:sz="0" w:space="0" w:color="auto"/>
                        <w:bottom w:val="none" w:sz="0" w:space="0" w:color="auto"/>
                        <w:right w:val="none" w:sz="0" w:space="0" w:color="auto"/>
                      </w:divBdr>
                    </w:div>
                  </w:divsChild>
                </w:div>
                <w:div w:id="1103501442">
                  <w:marLeft w:val="0"/>
                  <w:marRight w:val="0"/>
                  <w:marTop w:val="0"/>
                  <w:marBottom w:val="0"/>
                  <w:divBdr>
                    <w:top w:val="none" w:sz="0" w:space="0" w:color="auto"/>
                    <w:left w:val="none" w:sz="0" w:space="0" w:color="auto"/>
                    <w:bottom w:val="none" w:sz="0" w:space="0" w:color="auto"/>
                    <w:right w:val="none" w:sz="0" w:space="0" w:color="auto"/>
                  </w:divBdr>
                  <w:divsChild>
                    <w:div w:id="2023239041">
                      <w:marLeft w:val="0"/>
                      <w:marRight w:val="0"/>
                      <w:marTop w:val="0"/>
                      <w:marBottom w:val="0"/>
                      <w:divBdr>
                        <w:top w:val="none" w:sz="0" w:space="0" w:color="auto"/>
                        <w:left w:val="none" w:sz="0" w:space="0" w:color="auto"/>
                        <w:bottom w:val="none" w:sz="0" w:space="0" w:color="auto"/>
                        <w:right w:val="none" w:sz="0" w:space="0" w:color="auto"/>
                      </w:divBdr>
                    </w:div>
                  </w:divsChild>
                </w:div>
                <w:div w:id="1109590323">
                  <w:marLeft w:val="0"/>
                  <w:marRight w:val="0"/>
                  <w:marTop w:val="0"/>
                  <w:marBottom w:val="0"/>
                  <w:divBdr>
                    <w:top w:val="none" w:sz="0" w:space="0" w:color="auto"/>
                    <w:left w:val="none" w:sz="0" w:space="0" w:color="auto"/>
                    <w:bottom w:val="none" w:sz="0" w:space="0" w:color="auto"/>
                    <w:right w:val="none" w:sz="0" w:space="0" w:color="auto"/>
                  </w:divBdr>
                  <w:divsChild>
                    <w:div w:id="109740023">
                      <w:marLeft w:val="0"/>
                      <w:marRight w:val="0"/>
                      <w:marTop w:val="0"/>
                      <w:marBottom w:val="0"/>
                      <w:divBdr>
                        <w:top w:val="none" w:sz="0" w:space="0" w:color="auto"/>
                        <w:left w:val="none" w:sz="0" w:space="0" w:color="auto"/>
                        <w:bottom w:val="none" w:sz="0" w:space="0" w:color="auto"/>
                        <w:right w:val="none" w:sz="0" w:space="0" w:color="auto"/>
                      </w:divBdr>
                    </w:div>
                  </w:divsChild>
                </w:div>
                <w:div w:id="1119254783">
                  <w:marLeft w:val="0"/>
                  <w:marRight w:val="0"/>
                  <w:marTop w:val="0"/>
                  <w:marBottom w:val="0"/>
                  <w:divBdr>
                    <w:top w:val="none" w:sz="0" w:space="0" w:color="auto"/>
                    <w:left w:val="none" w:sz="0" w:space="0" w:color="auto"/>
                    <w:bottom w:val="none" w:sz="0" w:space="0" w:color="auto"/>
                    <w:right w:val="none" w:sz="0" w:space="0" w:color="auto"/>
                  </w:divBdr>
                  <w:divsChild>
                    <w:div w:id="1467894667">
                      <w:marLeft w:val="0"/>
                      <w:marRight w:val="0"/>
                      <w:marTop w:val="0"/>
                      <w:marBottom w:val="0"/>
                      <w:divBdr>
                        <w:top w:val="none" w:sz="0" w:space="0" w:color="auto"/>
                        <w:left w:val="none" w:sz="0" w:space="0" w:color="auto"/>
                        <w:bottom w:val="none" w:sz="0" w:space="0" w:color="auto"/>
                        <w:right w:val="none" w:sz="0" w:space="0" w:color="auto"/>
                      </w:divBdr>
                    </w:div>
                  </w:divsChild>
                </w:div>
                <w:div w:id="1138455880">
                  <w:marLeft w:val="0"/>
                  <w:marRight w:val="0"/>
                  <w:marTop w:val="0"/>
                  <w:marBottom w:val="0"/>
                  <w:divBdr>
                    <w:top w:val="none" w:sz="0" w:space="0" w:color="auto"/>
                    <w:left w:val="none" w:sz="0" w:space="0" w:color="auto"/>
                    <w:bottom w:val="none" w:sz="0" w:space="0" w:color="auto"/>
                    <w:right w:val="none" w:sz="0" w:space="0" w:color="auto"/>
                  </w:divBdr>
                  <w:divsChild>
                    <w:div w:id="1008369328">
                      <w:marLeft w:val="0"/>
                      <w:marRight w:val="0"/>
                      <w:marTop w:val="0"/>
                      <w:marBottom w:val="0"/>
                      <w:divBdr>
                        <w:top w:val="none" w:sz="0" w:space="0" w:color="auto"/>
                        <w:left w:val="none" w:sz="0" w:space="0" w:color="auto"/>
                        <w:bottom w:val="none" w:sz="0" w:space="0" w:color="auto"/>
                        <w:right w:val="none" w:sz="0" w:space="0" w:color="auto"/>
                      </w:divBdr>
                    </w:div>
                  </w:divsChild>
                </w:div>
                <w:div w:id="1167088259">
                  <w:marLeft w:val="0"/>
                  <w:marRight w:val="0"/>
                  <w:marTop w:val="0"/>
                  <w:marBottom w:val="0"/>
                  <w:divBdr>
                    <w:top w:val="none" w:sz="0" w:space="0" w:color="auto"/>
                    <w:left w:val="none" w:sz="0" w:space="0" w:color="auto"/>
                    <w:bottom w:val="none" w:sz="0" w:space="0" w:color="auto"/>
                    <w:right w:val="none" w:sz="0" w:space="0" w:color="auto"/>
                  </w:divBdr>
                  <w:divsChild>
                    <w:div w:id="477499542">
                      <w:marLeft w:val="0"/>
                      <w:marRight w:val="0"/>
                      <w:marTop w:val="0"/>
                      <w:marBottom w:val="0"/>
                      <w:divBdr>
                        <w:top w:val="none" w:sz="0" w:space="0" w:color="auto"/>
                        <w:left w:val="none" w:sz="0" w:space="0" w:color="auto"/>
                        <w:bottom w:val="none" w:sz="0" w:space="0" w:color="auto"/>
                        <w:right w:val="none" w:sz="0" w:space="0" w:color="auto"/>
                      </w:divBdr>
                    </w:div>
                  </w:divsChild>
                </w:div>
                <w:div w:id="1184321362">
                  <w:marLeft w:val="0"/>
                  <w:marRight w:val="0"/>
                  <w:marTop w:val="0"/>
                  <w:marBottom w:val="0"/>
                  <w:divBdr>
                    <w:top w:val="none" w:sz="0" w:space="0" w:color="auto"/>
                    <w:left w:val="none" w:sz="0" w:space="0" w:color="auto"/>
                    <w:bottom w:val="none" w:sz="0" w:space="0" w:color="auto"/>
                    <w:right w:val="none" w:sz="0" w:space="0" w:color="auto"/>
                  </w:divBdr>
                  <w:divsChild>
                    <w:div w:id="1880043155">
                      <w:marLeft w:val="0"/>
                      <w:marRight w:val="0"/>
                      <w:marTop w:val="0"/>
                      <w:marBottom w:val="0"/>
                      <w:divBdr>
                        <w:top w:val="none" w:sz="0" w:space="0" w:color="auto"/>
                        <w:left w:val="none" w:sz="0" w:space="0" w:color="auto"/>
                        <w:bottom w:val="none" w:sz="0" w:space="0" w:color="auto"/>
                        <w:right w:val="none" w:sz="0" w:space="0" w:color="auto"/>
                      </w:divBdr>
                    </w:div>
                  </w:divsChild>
                </w:div>
                <w:div w:id="1206453067">
                  <w:marLeft w:val="0"/>
                  <w:marRight w:val="0"/>
                  <w:marTop w:val="0"/>
                  <w:marBottom w:val="0"/>
                  <w:divBdr>
                    <w:top w:val="none" w:sz="0" w:space="0" w:color="auto"/>
                    <w:left w:val="none" w:sz="0" w:space="0" w:color="auto"/>
                    <w:bottom w:val="none" w:sz="0" w:space="0" w:color="auto"/>
                    <w:right w:val="none" w:sz="0" w:space="0" w:color="auto"/>
                  </w:divBdr>
                  <w:divsChild>
                    <w:div w:id="35930625">
                      <w:marLeft w:val="0"/>
                      <w:marRight w:val="0"/>
                      <w:marTop w:val="0"/>
                      <w:marBottom w:val="0"/>
                      <w:divBdr>
                        <w:top w:val="none" w:sz="0" w:space="0" w:color="auto"/>
                        <w:left w:val="none" w:sz="0" w:space="0" w:color="auto"/>
                        <w:bottom w:val="none" w:sz="0" w:space="0" w:color="auto"/>
                        <w:right w:val="none" w:sz="0" w:space="0" w:color="auto"/>
                      </w:divBdr>
                    </w:div>
                  </w:divsChild>
                </w:div>
                <w:div w:id="1235897681">
                  <w:marLeft w:val="0"/>
                  <w:marRight w:val="0"/>
                  <w:marTop w:val="0"/>
                  <w:marBottom w:val="0"/>
                  <w:divBdr>
                    <w:top w:val="none" w:sz="0" w:space="0" w:color="auto"/>
                    <w:left w:val="none" w:sz="0" w:space="0" w:color="auto"/>
                    <w:bottom w:val="none" w:sz="0" w:space="0" w:color="auto"/>
                    <w:right w:val="none" w:sz="0" w:space="0" w:color="auto"/>
                  </w:divBdr>
                  <w:divsChild>
                    <w:div w:id="2079207339">
                      <w:marLeft w:val="0"/>
                      <w:marRight w:val="0"/>
                      <w:marTop w:val="0"/>
                      <w:marBottom w:val="0"/>
                      <w:divBdr>
                        <w:top w:val="none" w:sz="0" w:space="0" w:color="auto"/>
                        <w:left w:val="none" w:sz="0" w:space="0" w:color="auto"/>
                        <w:bottom w:val="none" w:sz="0" w:space="0" w:color="auto"/>
                        <w:right w:val="none" w:sz="0" w:space="0" w:color="auto"/>
                      </w:divBdr>
                    </w:div>
                  </w:divsChild>
                </w:div>
                <w:div w:id="1243830814">
                  <w:marLeft w:val="0"/>
                  <w:marRight w:val="0"/>
                  <w:marTop w:val="0"/>
                  <w:marBottom w:val="0"/>
                  <w:divBdr>
                    <w:top w:val="none" w:sz="0" w:space="0" w:color="auto"/>
                    <w:left w:val="none" w:sz="0" w:space="0" w:color="auto"/>
                    <w:bottom w:val="none" w:sz="0" w:space="0" w:color="auto"/>
                    <w:right w:val="none" w:sz="0" w:space="0" w:color="auto"/>
                  </w:divBdr>
                  <w:divsChild>
                    <w:div w:id="1435244994">
                      <w:marLeft w:val="0"/>
                      <w:marRight w:val="0"/>
                      <w:marTop w:val="0"/>
                      <w:marBottom w:val="0"/>
                      <w:divBdr>
                        <w:top w:val="none" w:sz="0" w:space="0" w:color="auto"/>
                        <w:left w:val="none" w:sz="0" w:space="0" w:color="auto"/>
                        <w:bottom w:val="none" w:sz="0" w:space="0" w:color="auto"/>
                        <w:right w:val="none" w:sz="0" w:space="0" w:color="auto"/>
                      </w:divBdr>
                    </w:div>
                  </w:divsChild>
                </w:div>
                <w:div w:id="1247152583">
                  <w:marLeft w:val="0"/>
                  <w:marRight w:val="0"/>
                  <w:marTop w:val="0"/>
                  <w:marBottom w:val="0"/>
                  <w:divBdr>
                    <w:top w:val="none" w:sz="0" w:space="0" w:color="auto"/>
                    <w:left w:val="none" w:sz="0" w:space="0" w:color="auto"/>
                    <w:bottom w:val="none" w:sz="0" w:space="0" w:color="auto"/>
                    <w:right w:val="none" w:sz="0" w:space="0" w:color="auto"/>
                  </w:divBdr>
                  <w:divsChild>
                    <w:div w:id="511144119">
                      <w:marLeft w:val="0"/>
                      <w:marRight w:val="0"/>
                      <w:marTop w:val="0"/>
                      <w:marBottom w:val="0"/>
                      <w:divBdr>
                        <w:top w:val="none" w:sz="0" w:space="0" w:color="auto"/>
                        <w:left w:val="none" w:sz="0" w:space="0" w:color="auto"/>
                        <w:bottom w:val="none" w:sz="0" w:space="0" w:color="auto"/>
                        <w:right w:val="none" w:sz="0" w:space="0" w:color="auto"/>
                      </w:divBdr>
                    </w:div>
                  </w:divsChild>
                </w:div>
                <w:div w:id="1292055929">
                  <w:marLeft w:val="0"/>
                  <w:marRight w:val="0"/>
                  <w:marTop w:val="0"/>
                  <w:marBottom w:val="0"/>
                  <w:divBdr>
                    <w:top w:val="none" w:sz="0" w:space="0" w:color="auto"/>
                    <w:left w:val="none" w:sz="0" w:space="0" w:color="auto"/>
                    <w:bottom w:val="none" w:sz="0" w:space="0" w:color="auto"/>
                    <w:right w:val="none" w:sz="0" w:space="0" w:color="auto"/>
                  </w:divBdr>
                  <w:divsChild>
                    <w:div w:id="1389842413">
                      <w:marLeft w:val="0"/>
                      <w:marRight w:val="0"/>
                      <w:marTop w:val="0"/>
                      <w:marBottom w:val="0"/>
                      <w:divBdr>
                        <w:top w:val="none" w:sz="0" w:space="0" w:color="auto"/>
                        <w:left w:val="none" w:sz="0" w:space="0" w:color="auto"/>
                        <w:bottom w:val="none" w:sz="0" w:space="0" w:color="auto"/>
                        <w:right w:val="none" w:sz="0" w:space="0" w:color="auto"/>
                      </w:divBdr>
                    </w:div>
                  </w:divsChild>
                </w:div>
                <w:div w:id="1294168662">
                  <w:marLeft w:val="0"/>
                  <w:marRight w:val="0"/>
                  <w:marTop w:val="0"/>
                  <w:marBottom w:val="0"/>
                  <w:divBdr>
                    <w:top w:val="none" w:sz="0" w:space="0" w:color="auto"/>
                    <w:left w:val="none" w:sz="0" w:space="0" w:color="auto"/>
                    <w:bottom w:val="none" w:sz="0" w:space="0" w:color="auto"/>
                    <w:right w:val="none" w:sz="0" w:space="0" w:color="auto"/>
                  </w:divBdr>
                  <w:divsChild>
                    <w:div w:id="944000564">
                      <w:marLeft w:val="0"/>
                      <w:marRight w:val="0"/>
                      <w:marTop w:val="0"/>
                      <w:marBottom w:val="0"/>
                      <w:divBdr>
                        <w:top w:val="none" w:sz="0" w:space="0" w:color="auto"/>
                        <w:left w:val="none" w:sz="0" w:space="0" w:color="auto"/>
                        <w:bottom w:val="none" w:sz="0" w:space="0" w:color="auto"/>
                        <w:right w:val="none" w:sz="0" w:space="0" w:color="auto"/>
                      </w:divBdr>
                    </w:div>
                  </w:divsChild>
                </w:div>
                <w:div w:id="1427922981">
                  <w:marLeft w:val="0"/>
                  <w:marRight w:val="0"/>
                  <w:marTop w:val="0"/>
                  <w:marBottom w:val="0"/>
                  <w:divBdr>
                    <w:top w:val="none" w:sz="0" w:space="0" w:color="auto"/>
                    <w:left w:val="none" w:sz="0" w:space="0" w:color="auto"/>
                    <w:bottom w:val="none" w:sz="0" w:space="0" w:color="auto"/>
                    <w:right w:val="none" w:sz="0" w:space="0" w:color="auto"/>
                  </w:divBdr>
                  <w:divsChild>
                    <w:div w:id="905336416">
                      <w:marLeft w:val="0"/>
                      <w:marRight w:val="0"/>
                      <w:marTop w:val="0"/>
                      <w:marBottom w:val="0"/>
                      <w:divBdr>
                        <w:top w:val="none" w:sz="0" w:space="0" w:color="auto"/>
                        <w:left w:val="none" w:sz="0" w:space="0" w:color="auto"/>
                        <w:bottom w:val="none" w:sz="0" w:space="0" w:color="auto"/>
                        <w:right w:val="none" w:sz="0" w:space="0" w:color="auto"/>
                      </w:divBdr>
                    </w:div>
                  </w:divsChild>
                </w:div>
                <w:div w:id="1432893751">
                  <w:marLeft w:val="0"/>
                  <w:marRight w:val="0"/>
                  <w:marTop w:val="0"/>
                  <w:marBottom w:val="0"/>
                  <w:divBdr>
                    <w:top w:val="none" w:sz="0" w:space="0" w:color="auto"/>
                    <w:left w:val="none" w:sz="0" w:space="0" w:color="auto"/>
                    <w:bottom w:val="none" w:sz="0" w:space="0" w:color="auto"/>
                    <w:right w:val="none" w:sz="0" w:space="0" w:color="auto"/>
                  </w:divBdr>
                  <w:divsChild>
                    <w:div w:id="187842069">
                      <w:marLeft w:val="0"/>
                      <w:marRight w:val="0"/>
                      <w:marTop w:val="0"/>
                      <w:marBottom w:val="0"/>
                      <w:divBdr>
                        <w:top w:val="none" w:sz="0" w:space="0" w:color="auto"/>
                        <w:left w:val="none" w:sz="0" w:space="0" w:color="auto"/>
                        <w:bottom w:val="none" w:sz="0" w:space="0" w:color="auto"/>
                        <w:right w:val="none" w:sz="0" w:space="0" w:color="auto"/>
                      </w:divBdr>
                    </w:div>
                  </w:divsChild>
                </w:div>
                <w:div w:id="1443450676">
                  <w:marLeft w:val="0"/>
                  <w:marRight w:val="0"/>
                  <w:marTop w:val="0"/>
                  <w:marBottom w:val="0"/>
                  <w:divBdr>
                    <w:top w:val="none" w:sz="0" w:space="0" w:color="auto"/>
                    <w:left w:val="none" w:sz="0" w:space="0" w:color="auto"/>
                    <w:bottom w:val="none" w:sz="0" w:space="0" w:color="auto"/>
                    <w:right w:val="none" w:sz="0" w:space="0" w:color="auto"/>
                  </w:divBdr>
                  <w:divsChild>
                    <w:div w:id="1817605951">
                      <w:marLeft w:val="0"/>
                      <w:marRight w:val="0"/>
                      <w:marTop w:val="0"/>
                      <w:marBottom w:val="0"/>
                      <w:divBdr>
                        <w:top w:val="none" w:sz="0" w:space="0" w:color="auto"/>
                        <w:left w:val="none" w:sz="0" w:space="0" w:color="auto"/>
                        <w:bottom w:val="none" w:sz="0" w:space="0" w:color="auto"/>
                        <w:right w:val="none" w:sz="0" w:space="0" w:color="auto"/>
                      </w:divBdr>
                    </w:div>
                  </w:divsChild>
                </w:div>
                <w:div w:id="1452166467">
                  <w:marLeft w:val="0"/>
                  <w:marRight w:val="0"/>
                  <w:marTop w:val="0"/>
                  <w:marBottom w:val="0"/>
                  <w:divBdr>
                    <w:top w:val="none" w:sz="0" w:space="0" w:color="auto"/>
                    <w:left w:val="none" w:sz="0" w:space="0" w:color="auto"/>
                    <w:bottom w:val="none" w:sz="0" w:space="0" w:color="auto"/>
                    <w:right w:val="none" w:sz="0" w:space="0" w:color="auto"/>
                  </w:divBdr>
                  <w:divsChild>
                    <w:div w:id="131532219">
                      <w:marLeft w:val="0"/>
                      <w:marRight w:val="0"/>
                      <w:marTop w:val="0"/>
                      <w:marBottom w:val="0"/>
                      <w:divBdr>
                        <w:top w:val="none" w:sz="0" w:space="0" w:color="auto"/>
                        <w:left w:val="none" w:sz="0" w:space="0" w:color="auto"/>
                        <w:bottom w:val="none" w:sz="0" w:space="0" w:color="auto"/>
                        <w:right w:val="none" w:sz="0" w:space="0" w:color="auto"/>
                      </w:divBdr>
                    </w:div>
                  </w:divsChild>
                </w:div>
                <w:div w:id="1456220033">
                  <w:marLeft w:val="0"/>
                  <w:marRight w:val="0"/>
                  <w:marTop w:val="0"/>
                  <w:marBottom w:val="0"/>
                  <w:divBdr>
                    <w:top w:val="none" w:sz="0" w:space="0" w:color="auto"/>
                    <w:left w:val="none" w:sz="0" w:space="0" w:color="auto"/>
                    <w:bottom w:val="none" w:sz="0" w:space="0" w:color="auto"/>
                    <w:right w:val="none" w:sz="0" w:space="0" w:color="auto"/>
                  </w:divBdr>
                  <w:divsChild>
                    <w:div w:id="152723235">
                      <w:marLeft w:val="0"/>
                      <w:marRight w:val="0"/>
                      <w:marTop w:val="0"/>
                      <w:marBottom w:val="0"/>
                      <w:divBdr>
                        <w:top w:val="none" w:sz="0" w:space="0" w:color="auto"/>
                        <w:left w:val="none" w:sz="0" w:space="0" w:color="auto"/>
                        <w:bottom w:val="none" w:sz="0" w:space="0" w:color="auto"/>
                        <w:right w:val="none" w:sz="0" w:space="0" w:color="auto"/>
                      </w:divBdr>
                    </w:div>
                  </w:divsChild>
                </w:div>
                <w:div w:id="1467964388">
                  <w:marLeft w:val="0"/>
                  <w:marRight w:val="0"/>
                  <w:marTop w:val="0"/>
                  <w:marBottom w:val="0"/>
                  <w:divBdr>
                    <w:top w:val="none" w:sz="0" w:space="0" w:color="auto"/>
                    <w:left w:val="none" w:sz="0" w:space="0" w:color="auto"/>
                    <w:bottom w:val="none" w:sz="0" w:space="0" w:color="auto"/>
                    <w:right w:val="none" w:sz="0" w:space="0" w:color="auto"/>
                  </w:divBdr>
                  <w:divsChild>
                    <w:div w:id="156387048">
                      <w:marLeft w:val="0"/>
                      <w:marRight w:val="0"/>
                      <w:marTop w:val="0"/>
                      <w:marBottom w:val="0"/>
                      <w:divBdr>
                        <w:top w:val="none" w:sz="0" w:space="0" w:color="auto"/>
                        <w:left w:val="none" w:sz="0" w:space="0" w:color="auto"/>
                        <w:bottom w:val="none" w:sz="0" w:space="0" w:color="auto"/>
                        <w:right w:val="none" w:sz="0" w:space="0" w:color="auto"/>
                      </w:divBdr>
                    </w:div>
                  </w:divsChild>
                </w:div>
                <w:div w:id="1520583039">
                  <w:marLeft w:val="0"/>
                  <w:marRight w:val="0"/>
                  <w:marTop w:val="0"/>
                  <w:marBottom w:val="0"/>
                  <w:divBdr>
                    <w:top w:val="none" w:sz="0" w:space="0" w:color="auto"/>
                    <w:left w:val="none" w:sz="0" w:space="0" w:color="auto"/>
                    <w:bottom w:val="none" w:sz="0" w:space="0" w:color="auto"/>
                    <w:right w:val="none" w:sz="0" w:space="0" w:color="auto"/>
                  </w:divBdr>
                  <w:divsChild>
                    <w:div w:id="968827422">
                      <w:marLeft w:val="0"/>
                      <w:marRight w:val="0"/>
                      <w:marTop w:val="0"/>
                      <w:marBottom w:val="0"/>
                      <w:divBdr>
                        <w:top w:val="none" w:sz="0" w:space="0" w:color="auto"/>
                        <w:left w:val="none" w:sz="0" w:space="0" w:color="auto"/>
                        <w:bottom w:val="none" w:sz="0" w:space="0" w:color="auto"/>
                        <w:right w:val="none" w:sz="0" w:space="0" w:color="auto"/>
                      </w:divBdr>
                    </w:div>
                  </w:divsChild>
                </w:div>
                <w:div w:id="1535193346">
                  <w:marLeft w:val="0"/>
                  <w:marRight w:val="0"/>
                  <w:marTop w:val="0"/>
                  <w:marBottom w:val="0"/>
                  <w:divBdr>
                    <w:top w:val="none" w:sz="0" w:space="0" w:color="auto"/>
                    <w:left w:val="none" w:sz="0" w:space="0" w:color="auto"/>
                    <w:bottom w:val="none" w:sz="0" w:space="0" w:color="auto"/>
                    <w:right w:val="none" w:sz="0" w:space="0" w:color="auto"/>
                  </w:divBdr>
                  <w:divsChild>
                    <w:div w:id="320619927">
                      <w:marLeft w:val="0"/>
                      <w:marRight w:val="0"/>
                      <w:marTop w:val="0"/>
                      <w:marBottom w:val="0"/>
                      <w:divBdr>
                        <w:top w:val="none" w:sz="0" w:space="0" w:color="auto"/>
                        <w:left w:val="none" w:sz="0" w:space="0" w:color="auto"/>
                        <w:bottom w:val="none" w:sz="0" w:space="0" w:color="auto"/>
                        <w:right w:val="none" w:sz="0" w:space="0" w:color="auto"/>
                      </w:divBdr>
                    </w:div>
                  </w:divsChild>
                </w:div>
                <w:div w:id="1572764867">
                  <w:marLeft w:val="0"/>
                  <w:marRight w:val="0"/>
                  <w:marTop w:val="0"/>
                  <w:marBottom w:val="0"/>
                  <w:divBdr>
                    <w:top w:val="none" w:sz="0" w:space="0" w:color="auto"/>
                    <w:left w:val="none" w:sz="0" w:space="0" w:color="auto"/>
                    <w:bottom w:val="none" w:sz="0" w:space="0" w:color="auto"/>
                    <w:right w:val="none" w:sz="0" w:space="0" w:color="auto"/>
                  </w:divBdr>
                  <w:divsChild>
                    <w:div w:id="201524050">
                      <w:marLeft w:val="0"/>
                      <w:marRight w:val="0"/>
                      <w:marTop w:val="0"/>
                      <w:marBottom w:val="0"/>
                      <w:divBdr>
                        <w:top w:val="none" w:sz="0" w:space="0" w:color="auto"/>
                        <w:left w:val="none" w:sz="0" w:space="0" w:color="auto"/>
                        <w:bottom w:val="none" w:sz="0" w:space="0" w:color="auto"/>
                        <w:right w:val="none" w:sz="0" w:space="0" w:color="auto"/>
                      </w:divBdr>
                    </w:div>
                  </w:divsChild>
                </w:div>
                <w:div w:id="1572765367">
                  <w:marLeft w:val="0"/>
                  <w:marRight w:val="0"/>
                  <w:marTop w:val="0"/>
                  <w:marBottom w:val="0"/>
                  <w:divBdr>
                    <w:top w:val="none" w:sz="0" w:space="0" w:color="auto"/>
                    <w:left w:val="none" w:sz="0" w:space="0" w:color="auto"/>
                    <w:bottom w:val="none" w:sz="0" w:space="0" w:color="auto"/>
                    <w:right w:val="none" w:sz="0" w:space="0" w:color="auto"/>
                  </w:divBdr>
                  <w:divsChild>
                    <w:div w:id="572659856">
                      <w:marLeft w:val="0"/>
                      <w:marRight w:val="0"/>
                      <w:marTop w:val="0"/>
                      <w:marBottom w:val="0"/>
                      <w:divBdr>
                        <w:top w:val="none" w:sz="0" w:space="0" w:color="auto"/>
                        <w:left w:val="none" w:sz="0" w:space="0" w:color="auto"/>
                        <w:bottom w:val="none" w:sz="0" w:space="0" w:color="auto"/>
                        <w:right w:val="none" w:sz="0" w:space="0" w:color="auto"/>
                      </w:divBdr>
                    </w:div>
                  </w:divsChild>
                </w:div>
                <w:div w:id="1576939141">
                  <w:marLeft w:val="0"/>
                  <w:marRight w:val="0"/>
                  <w:marTop w:val="0"/>
                  <w:marBottom w:val="0"/>
                  <w:divBdr>
                    <w:top w:val="none" w:sz="0" w:space="0" w:color="auto"/>
                    <w:left w:val="none" w:sz="0" w:space="0" w:color="auto"/>
                    <w:bottom w:val="none" w:sz="0" w:space="0" w:color="auto"/>
                    <w:right w:val="none" w:sz="0" w:space="0" w:color="auto"/>
                  </w:divBdr>
                  <w:divsChild>
                    <w:div w:id="1262294977">
                      <w:marLeft w:val="0"/>
                      <w:marRight w:val="0"/>
                      <w:marTop w:val="0"/>
                      <w:marBottom w:val="0"/>
                      <w:divBdr>
                        <w:top w:val="none" w:sz="0" w:space="0" w:color="auto"/>
                        <w:left w:val="none" w:sz="0" w:space="0" w:color="auto"/>
                        <w:bottom w:val="none" w:sz="0" w:space="0" w:color="auto"/>
                        <w:right w:val="none" w:sz="0" w:space="0" w:color="auto"/>
                      </w:divBdr>
                    </w:div>
                  </w:divsChild>
                </w:div>
                <w:div w:id="1631324484">
                  <w:marLeft w:val="0"/>
                  <w:marRight w:val="0"/>
                  <w:marTop w:val="0"/>
                  <w:marBottom w:val="0"/>
                  <w:divBdr>
                    <w:top w:val="none" w:sz="0" w:space="0" w:color="auto"/>
                    <w:left w:val="none" w:sz="0" w:space="0" w:color="auto"/>
                    <w:bottom w:val="none" w:sz="0" w:space="0" w:color="auto"/>
                    <w:right w:val="none" w:sz="0" w:space="0" w:color="auto"/>
                  </w:divBdr>
                  <w:divsChild>
                    <w:div w:id="1507863861">
                      <w:marLeft w:val="0"/>
                      <w:marRight w:val="0"/>
                      <w:marTop w:val="0"/>
                      <w:marBottom w:val="0"/>
                      <w:divBdr>
                        <w:top w:val="none" w:sz="0" w:space="0" w:color="auto"/>
                        <w:left w:val="none" w:sz="0" w:space="0" w:color="auto"/>
                        <w:bottom w:val="none" w:sz="0" w:space="0" w:color="auto"/>
                        <w:right w:val="none" w:sz="0" w:space="0" w:color="auto"/>
                      </w:divBdr>
                    </w:div>
                  </w:divsChild>
                </w:div>
                <w:div w:id="1649091462">
                  <w:marLeft w:val="0"/>
                  <w:marRight w:val="0"/>
                  <w:marTop w:val="0"/>
                  <w:marBottom w:val="0"/>
                  <w:divBdr>
                    <w:top w:val="none" w:sz="0" w:space="0" w:color="auto"/>
                    <w:left w:val="none" w:sz="0" w:space="0" w:color="auto"/>
                    <w:bottom w:val="none" w:sz="0" w:space="0" w:color="auto"/>
                    <w:right w:val="none" w:sz="0" w:space="0" w:color="auto"/>
                  </w:divBdr>
                  <w:divsChild>
                    <w:div w:id="48499712">
                      <w:marLeft w:val="0"/>
                      <w:marRight w:val="0"/>
                      <w:marTop w:val="0"/>
                      <w:marBottom w:val="0"/>
                      <w:divBdr>
                        <w:top w:val="none" w:sz="0" w:space="0" w:color="auto"/>
                        <w:left w:val="none" w:sz="0" w:space="0" w:color="auto"/>
                        <w:bottom w:val="none" w:sz="0" w:space="0" w:color="auto"/>
                        <w:right w:val="none" w:sz="0" w:space="0" w:color="auto"/>
                      </w:divBdr>
                    </w:div>
                  </w:divsChild>
                </w:div>
                <w:div w:id="1733652393">
                  <w:marLeft w:val="0"/>
                  <w:marRight w:val="0"/>
                  <w:marTop w:val="0"/>
                  <w:marBottom w:val="0"/>
                  <w:divBdr>
                    <w:top w:val="none" w:sz="0" w:space="0" w:color="auto"/>
                    <w:left w:val="none" w:sz="0" w:space="0" w:color="auto"/>
                    <w:bottom w:val="none" w:sz="0" w:space="0" w:color="auto"/>
                    <w:right w:val="none" w:sz="0" w:space="0" w:color="auto"/>
                  </w:divBdr>
                  <w:divsChild>
                    <w:div w:id="2063168513">
                      <w:marLeft w:val="0"/>
                      <w:marRight w:val="0"/>
                      <w:marTop w:val="0"/>
                      <w:marBottom w:val="0"/>
                      <w:divBdr>
                        <w:top w:val="none" w:sz="0" w:space="0" w:color="auto"/>
                        <w:left w:val="none" w:sz="0" w:space="0" w:color="auto"/>
                        <w:bottom w:val="none" w:sz="0" w:space="0" w:color="auto"/>
                        <w:right w:val="none" w:sz="0" w:space="0" w:color="auto"/>
                      </w:divBdr>
                    </w:div>
                  </w:divsChild>
                </w:div>
                <w:div w:id="1817339401">
                  <w:marLeft w:val="0"/>
                  <w:marRight w:val="0"/>
                  <w:marTop w:val="0"/>
                  <w:marBottom w:val="0"/>
                  <w:divBdr>
                    <w:top w:val="none" w:sz="0" w:space="0" w:color="auto"/>
                    <w:left w:val="none" w:sz="0" w:space="0" w:color="auto"/>
                    <w:bottom w:val="none" w:sz="0" w:space="0" w:color="auto"/>
                    <w:right w:val="none" w:sz="0" w:space="0" w:color="auto"/>
                  </w:divBdr>
                  <w:divsChild>
                    <w:div w:id="1717923604">
                      <w:marLeft w:val="0"/>
                      <w:marRight w:val="0"/>
                      <w:marTop w:val="0"/>
                      <w:marBottom w:val="0"/>
                      <w:divBdr>
                        <w:top w:val="none" w:sz="0" w:space="0" w:color="auto"/>
                        <w:left w:val="none" w:sz="0" w:space="0" w:color="auto"/>
                        <w:bottom w:val="none" w:sz="0" w:space="0" w:color="auto"/>
                        <w:right w:val="none" w:sz="0" w:space="0" w:color="auto"/>
                      </w:divBdr>
                    </w:div>
                  </w:divsChild>
                </w:div>
                <w:div w:id="1819372974">
                  <w:marLeft w:val="0"/>
                  <w:marRight w:val="0"/>
                  <w:marTop w:val="0"/>
                  <w:marBottom w:val="0"/>
                  <w:divBdr>
                    <w:top w:val="none" w:sz="0" w:space="0" w:color="auto"/>
                    <w:left w:val="none" w:sz="0" w:space="0" w:color="auto"/>
                    <w:bottom w:val="none" w:sz="0" w:space="0" w:color="auto"/>
                    <w:right w:val="none" w:sz="0" w:space="0" w:color="auto"/>
                  </w:divBdr>
                  <w:divsChild>
                    <w:div w:id="1257396837">
                      <w:marLeft w:val="0"/>
                      <w:marRight w:val="0"/>
                      <w:marTop w:val="0"/>
                      <w:marBottom w:val="0"/>
                      <w:divBdr>
                        <w:top w:val="none" w:sz="0" w:space="0" w:color="auto"/>
                        <w:left w:val="none" w:sz="0" w:space="0" w:color="auto"/>
                        <w:bottom w:val="none" w:sz="0" w:space="0" w:color="auto"/>
                        <w:right w:val="none" w:sz="0" w:space="0" w:color="auto"/>
                      </w:divBdr>
                    </w:div>
                  </w:divsChild>
                </w:div>
                <w:div w:id="1873415863">
                  <w:marLeft w:val="0"/>
                  <w:marRight w:val="0"/>
                  <w:marTop w:val="0"/>
                  <w:marBottom w:val="0"/>
                  <w:divBdr>
                    <w:top w:val="none" w:sz="0" w:space="0" w:color="auto"/>
                    <w:left w:val="none" w:sz="0" w:space="0" w:color="auto"/>
                    <w:bottom w:val="none" w:sz="0" w:space="0" w:color="auto"/>
                    <w:right w:val="none" w:sz="0" w:space="0" w:color="auto"/>
                  </w:divBdr>
                  <w:divsChild>
                    <w:div w:id="11348461">
                      <w:marLeft w:val="0"/>
                      <w:marRight w:val="0"/>
                      <w:marTop w:val="0"/>
                      <w:marBottom w:val="0"/>
                      <w:divBdr>
                        <w:top w:val="none" w:sz="0" w:space="0" w:color="auto"/>
                        <w:left w:val="none" w:sz="0" w:space="0" w:color="auto"/>
                        <w:bottom w:val="none" w:sz="0" w:space="0" w:color="auto"/>
                        <w:right w:val="none" w:sz="0" w:space="0" w:color="auto"/>
                      </w:divBdr>
                    </w:div>
                  </w:divsChild>
                </w:div>
                <w:div w:id="1891190168">
                  <w:marLeft w:val="0"/>
                  <w:marRight w:val="0"/>
                  <w:marTop w:val="0"/>
                  <w:marBottom w:val="0"/>
                  <w:divBdr>
                    <w:top w:val="none" w:sz="0" w:space="0" w:color="auto"/>
                    <w:left w:val="none" w:sz="0" w:space="0" w:color="auto"/>
                    <w:bottom w:val="none" w:sz="0" w:space="0" w:color="auto"/>
                    <w:right w:val="none" w:sz="0" w:space="0" w:color="auto"/>
                  </w:divBdr>
                  <w:divsChild>
                    <w:div w:id="668943888">
                      <w:marLeft w:val="0"/>
                      <w:marRight w:val="0"/>
                      <w:marTop w:val="0"/>
                      <w:marBottom w:val="0"/>
                      <w:divBdr>
                        <w:top w:val="none" w:sz="0" w:space="0" w:color="auto"/>
                        <w:left w:val="none" w:sz="0" w:space="0" w:color="auto"/>
                        <w:bottom w:val="none" w:sz="0" w:space="0" w:color="auto"/>
                        <w:right w:val="none" w:sz="0" w:space="0" w:color="auto"/>
                      </w:divBdr>
                    </w:div>
                  </w:divsChild>
                </w:div>
                <w:div w:id="1907955117">
                  <w:marLeft w:val="0"/>
                  <w:marRight w:val="0"/>
                  <w:marTop w:val="0"/>
                  <w:marBottom w:val="0"/>
                  <w:divBdr>
                    <w:top w:val="none" w:sz="0" w:space="0" w:color="auto"/>
                    <w:left w:val="none" w:sz="0" w:space="0" w:color="auto"/>
                    <w:bottom w:val="none" w:sz="0" w:space="0" w:color="auto"/>
                    <w:right w:val="none" w:sz="0" w:space="0" w:color="auto"/>
                  </w:divBdr>
                  <w:divsChild>
                    <w:div w:id="1846164213">
                      <w:marLeft w:val="0"/>
                      <w:marRight w:val="0"/>
                      <w:marTop w:val="0"/>
                      <w:marBottom w:val="0"/>
                      <w:divBdr>
                        <w:top w:val="none" w:sz="0" w:space="0" w:color="auto"/>
                        <w:left w:val="none" w:sz="0" w:space="0" w:color="auto"/>
                        <w:bottom w:val="none" w:sz="0" w:space="0" w:color="auto"/>
                        <w:right w:val="none" w:sz="0" w:space="0" w:color="auto"/>
                      </w:divBdr>
                    </w:div>
                  </w:divsChild>
                </w:div>
                <w:div w:id="1915312626">
                  <w:marLeft w:val="0"/>
                  <w:marRight w:val="0"/>
                  <w:marTop w:val="0"/>
                  <w:marBottom w:val="0"/>
                  <w:divBdr>
                    <w:top w:val="none" w:sz="0" w:space="0" w:color="auto"/>
                    <w:left w:val="none" w:sz="0" w:space="0" w:color="auto"/>
                    <w:bottom w:val="none" w:sz="0" w:space="0" w:color="auto"/>
                    <w:right w:val="none" w:sz="0" w:space="0" w:color="auto"/>
                  </w:divBdr>
                  <w:divsChild>
                    <w:div w:id="1632052126">
                      <w:marLeft w:val="0"/>
                      <w:marRight w:val="0"/>
                      <w:marTop w:val="0"/>
                      <w:marBottom w:val="0"/>
                      <w:divBdr>
                        <w:top w:val="none" w:sz="0" w:space="0" w:color="auto"/>
                        <w:left w:val="none" w:sz="0" w:space="0" w:color="auto"/>
                        <w:bottom w:val="none" w:sz="0" w:space="0" w:color="auto"/>
                        <w:right w:val="none" w:sz="0" w:space="0" w:color="auto"/>
                      </w:divBdr>
                    </w:div>
                  </w:divsChild>
                </w:div>
                <w:div w:id="1923103345">
                  <w:marLeft w:val="0"/>
                  <w:marRight w:val="0"/>
                  <w:marTop w:val="0"/>
                  <w:marBottom w:val="0"/>
                  <w:divBdr>
                    <w:top w:val="none" w:sz="0" w:space="0" w:color="auto"/>
                    <w:left w:val="none" w:sz="0" w:space="0" w:color="auto"/>
                    <w:bottom w:val="none" w:sz="0" w:space="0" w:color="auto"/>
                    <w:right w:val="none" w:sz="0" w:space="0" w:color="auto"/>
                  </w:divBdr>
                  <w:divsChild>
                    <w:div w:id="1608582124">
                      <w:marLeft w:val="0"/>
                      <w:marRight w:val="0"/>
                      <w:marTop w:val="0"/>
                      <w:marBottom w:val="0"/>
                      <w:divBdr>
                        <w:top w:val="none" w:sz="0" w:space="0" w:color="auto"/>
                        <w:left w:val="none" w:sz="0" w:space="0" w:color="auto"/>
                        <w:bottom w:val="none" w:sz="0" w:space="0" w:color="auto"/>
                        <w:right w:val="none" w:sz="0" w:space="0" w:color="auto"/>
                      </w:divBdr>
                    </w:div>
                  </w:divsChild>
                </w:div>
                <w:div w:id="1994143319">
                  <w:marLeft w:val="0"/>
                  <w:marRight w:val="0"/>
                  <w:marTop w:val="0"/>
                  <w:marBottom w:val="0"/>
                  <w:divBdr>
                    <w:top w:val="none" w:sz="0" w:space="0" w:color="auto"/>
                    <w:left w:val="none" w:sz="0" w:space="0" w:color="auto"/>
                    <w:bottom w:val="none" w:sz="0" w:space="0" w:color="auto"/>
                    <w:right w:val="none" w:sz="0" w:space="0" w:color="auto"/>
                  </w:divBdr>
                  <w:divsChild>
                    <w:div w:id="568075747">
                      <w:marLeft w:val="0"/>
                      <w:marRight w:val="0"/>
                      <w:marTop w:val="0"/>
                      <w:marBottom w:val="0"/>
                      <w:divBdr>
                        <w:top w:val="none" w:sz="0" w:space="0" w:color="auto"/>
                        <w:left w:val="none" w:sz="0" w:space="0" w:color="auto"/>
                        <w:bottom w:val="none" w:sz="0" w:space="0" w:color="auto"/>
                        <w:right w:val="none" w:sz="0" w:space="0" w:color="auto"/>
                      </w:divBdr>
                    </w:div>
                  </w:divsChild>
                </w:div>
                <w:div w:id="1997371914">
                  <w:marLeft w:val="0"/>
                  <w:marRight w:val="0"/>
                  <w:marTop w:val="0"/>
                  <w:marBottom w:val="0"/>
                  <w:divBdr>
                    <w:top w:val="none" w:sz="0" w:space="0" w:color="auto"/>
                    <w:left w:val="none" w:sz="0" w:space="0" w:color="auto"/>
                    <w:bottom w:val="none" w:sz="0" w:space="0" w:color="auto"/>
                    <w:right w:val="none" w:sz="0" w:space="0" w:color="auto"/>
                  </w:divBdr>
                  <w:divsChild>
                    <w:div w:id="1362130205">
                      <w:marLeft w:val="0"/>
                      <w:marRight w:val="0"/>
                      <w:marTop w:val="0"/>
                      <w:marBottom w:val="0"/>
                      <w:divBdr>
                        <w:top w:val="none" w:sz="0" w:space="0" w:color="auto"/>
                        <w:left w:val="none" w:sz="0" w:space="0" w:color="auto"/>
                        <w:bottom w:val="none" w:sz="0" w:space="0" w:color="auto"/>
                        <w:right w:val="none" w:sz="0" w:space="0" w:color="auto"/>
                      </w:divBdr>
                    </w:div>
                  </w:divsChild>
                </w:div>
                <w:div w:id="2010405097">
                  <w:marLeft w:val="0"/>
                  <w:marRight w:val="0"/>
                  <w:marTop w:val="0"/>
                  <w:marBottom w:val="0"/>
                  <w:divBdr>
                    <w:top w:val="none" w:sz="0" w:space="0" w:color="auto"/>
                    <w:left w:val="none" w:sz="0" w:space="0" w:color="auto"/>
                    <w:bottom w:val="none" w:sz="0" w:space="0" w:color="auto"/>
                    <w:right w:val="none" w:sz="0" w:space="0" w:color="auto"/>
                  </w:divBdr>
                  <w:divsChild>
                    <w:div w:id="78146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pixelsPerInch w:val="520"/>
</w:webSettings>
</file>

<file path=word/_rels/document.xml.rels><?xml version="1.0" encoding="UTF-8" standalone="yes"?>
<Relationships xmlns="http://schemas.openxmlformats.org/package/2006/relationships"><Relationship Id="rId26" Type="http://schemas.openxmlformats.org/officeDocument/2006/relationships/image" Target="media/image80.wmf"/><Relationship Id="rId117" Type="http://schemas.openxmlformats.org/officeDocument/2006/relationships/header" Target="header30.xml"/><Relationship Id="rId21" Type="http://schemas.openxmlformats.org/officeDocument/2006/relationships/image" Target="media/image6.jpeg"/><Relationship Id="rId42" Type="http://schemas.openxmlformats.org/officeDocument/2006/relationships/footer" Target="footer7.xml"/><Relationship Id="rId47" Type="http://schemas.openxmlformats.org/officeDocument/2006/relationships/header" Target="header11.xml"/><Relationship Id="rId63" Type="http://schemas.openxmlformats.org/officeDocument/2006/relationships/footer" Target="footer13.xml"/><Relationship Id="rId68" Type="http://schemas.openxmlformats.org/officeDocument/2006/relationships/image" Target="media/image150.jpeg"/><Relationship Id="rId84" Type="http://schemas.openxmlformats.org/officeDocument/2006/relationships/header" Target="header18.xml"/><Relationship Id="rId89" Type="http://schemas.openxmlformats.org/officeDocument/2006/relationships/footer" Target="footer20.xml"/><Relationship Id="rId112" Type="http://schemas.openxmlformats.org/officeDocument/2006/relationships/footer" Target="footer27.xml"/><Relationship Id="rId133" Type="http://schemas.openxmlformats.org/officeDocument/2006/relationships/image" Target="media/image38.jpeg"/><Relationship Id="rId138" Type="http://schemas.openxmlformats.org/officeDocument/2006/relationships/image" Target="media/image400.jpeg"/><Relationship Id="rId154" Type="http://schemas.openxmlformats.org/officeDocument/2006/relationships/image" Target="media/image49.jpeg"/><Relationship Id="rId159" Type="http://schemas.openxmlformats.org/officeDocument/2006/relationships/footer" Target="footer32.xml"/><Relationship Id="rId16" Type="http://schemas.openxmlformats.org/officeDocument/2006/relationships/hyperlink" Target="http://antonskala.rs/" TargetMode="External"/><Relationship Id="rId107" Type="http://schemas.openxmlformats.org/officeDocument/2006/relationships/header" Target="header25.xml"/><Relationship Id="rId11" Type="http://schemas.openxmlformats.org/officeDocument/2006/relationships/image" Target="media/image4.png"/><Relationship Id="rId32" Type="http://schemas.openxmlformats.org/officeDocument/2006/relationships/header" Target="header3.xml"/><Relationship Id="rId37" Type="http://schemas.openxmlformats.org/officeDocument/2006/relationships/footer" Target="footer5.xml"/><Relationship Id="rId53" Type="http://schemas.openxmlformats.org/officeDocument/2006/relationships/image" Target="media/image11.jpeg"/><Relationship Id="rId58" Type="http://schemas.openxmlformats.org/officeDocument/2006/relationships/image" Target="media/image14.jpeg"/><Relationship Id="rId74" Type="http://schemas.openxmlformats.org/officeDocument/2006/relationships/image" Target="media/image190.jpeg"/><Relationship Id="rId79" Type="http://schemas.openxmlformats.org/officeDocument/2006/relationships/image" Target="media/image220.jpeg"/><Relationship Id="rId102" Type="http://schemas.openxmlformats.org/officeDocument/2006/relationships/image" Target="media/image250.jpeg"/><Relationship Id="rId123" Type="http://schemas.openxmlformats.org/officeDocument/2006/relationships/image" Target="media/image31.jpeg"/><Relationship Id="rId128" Type="http://schemas.openxmlformats.org/officeDocument/2006/relationships/image" Target="media/image34.jpeg"/><Relationship Id="rId144" Type="http://schemas.openxmlformats.org/officeDocument/2006/relationships/image" Target="media/image430.jpeg"/><Relationship Id="rId149" Type="http://schemas.openxmlformats.org/officeDocument/2006/relationships/image" Target="media/image46.jpeg"/><Relationship Id="rId5" Type="http://schemas.openxmlformats.org/officeDocument/2006/relationships/webSettings" Target="webSettings.xml"/><Relationship Id="rId90" Type="http://schemas.openxmlformats.org/officeDocument/2006/relationships/header" Target="header21.xml"/><Relationship Id="rId95" Type="http://schemas.openxmlformats.org/officeDocument/2006/relationships/footer" Target="footer22.xml"/><Relationship Id="rId160" Type="http://schemas.openxmlformats.org/officeDocument/2006/relationships/header" Target="header33.xml"/><Relationship Id="rId22" Type="http://schemas.openxmlformats.org/officeDocument/2006/relationships/image" Target="media/image60.jpeg"/><Relationship Id="rId27" Type="http://schemas.openxmlformats.org/officeDocument/2006/relationships/image" Target="media/image9.jpeg"/><Relationship Id="rId43" Type="http://schemas.openxmlformats.org/officeDocument/2006/relationships/footer" Target="footer8.xml"/><Relationship Id="rId48" Type="http://schemas.openxmlformats.org/officeDocument/2006/relationships/footer" Target="footer10.xml"/><Relationship Id="rId64" Type="http://schemas.openxmlformats.org/officeDocument/2006/relationships/footer" Target="footer14.xml"/><Relationship Id="rId69" Type="http://schemas.openxmlformats.org/officeDocument/2006/relationships/image" Target="media/image16.jpeg"/><Relationship Id="rId113" Type="http://schemas.openxmlformats.org/officeDocument/2006/relationships/header" Target="header28.xml"/><Relationship Id="rId118" Type="http://schemas.openxmlformats.org/officeDocument/2006/relationships/footer" Target="footer30.xml"/><Relationship Id="rId134" Type="http://schemas.openxmlformats.org/officeDocument/2006/relationships/image" Target="media/image380.jpeg"/><Relationship Id="rId139" Type="http://schemas.openxmlformats.org/officeDocument/2006/relationships/image" Target="media/image41.png"/><Relationship Id="rId80" Type="http://schemas.openxmlformats.org/officeDocument/2006/relationships/header" Target="header16.xml"/><Relationship Id="rId85" Type="http://schemas.openxmlformats.org/officeDocument/2006/relationships/footer" Target="footer18.xml"/><Relationship Id="rId150" Type="http://schemas.openxmlformats.org/officeDocument/2006/relationships/image" Target="media/image460.jpeg"/><Relationship Id="rId155" Type="http://schemas.openxmlformats.org/officeDocument/2006/relationships/image" Target="media/image50.jpeg"/><Relationship Id="rId12" Type="http://schemas.openxmlformats.org/officeDocument/2006/relationships/image" Target="media/image20.png"/><Relationship Id="rId17" Type="http://schemas.openxmlformats.org/officeDocument/2006/relationships/image" Target="media/image5.png"/><Relationship Id="rId33" Type="http://schemas.openxmlformats.org/officeDocument/2006/relationships/footer" Target="footer3.xml"/><Relationship Id="rId38" Type="http://schemas.openxmlformats.org/officeDocument/2006/relationships/header" Target="header6.xml"/><Relationship Id="rId59" Type="http://schemas.openxmlformats.org/officeDocument/2006/relationships/image" Target="media/image130.jpeg"/><Relationship Id="rId103" Type="http://schemas.openxmlformats.org/officeDocument/2006/relationships/image" Target="media/image26.jpeg"/><Relationship Id="rId108" Type="http://schemas.openxmlformats.org/officeDocument/2006/relationships/header" Target="header26.xml"/><Relationship Id="rId124" Type="http://schemas.openxmlformats.org/officeDocument/2006/relationships/image" Target="media/image310.jpeg"/><Relationship Id="rId129" Type="http://schemas.openxmlformats.org/officeDocument/2006/relationships/image" Target="media/image35.jpeg"/><Relationship Id="rId54" Type="http://schemas.openxmlformats.org/officeDocument/2006/relationships/image" Target="media/image110.jpeg"/><Relationship Id="rId70" Type="http://schemas.openxmlformats.org/officeDocument/2006/relationships/image" Target="media/image17.jpeg"/><Relationship Id="rId75" Type="http://schemas.openxmlformats.org/officeDocument/2006/relationships/image" Target="media/image20.jpeg"/><Relationship Id="rId91" Type="http://schemas.openxmlformats.org/officeDocument/2006/relationships/footer" Target="footer21.xml"/><Relationship Id="rId96" Type="http://schemas.openxmlformats.org/officeDocument/2006/relationships/footer" Target="footer23.xml"/><Relationship Id="rId140" Type="http://schemas.openxmlformats.org/officeDocument/2006/relationships/image" Target="media/image410.png"/><Relationship Id="rId145" Type="http://schemas.openxmlformats.org/officeDocument/2006/relationships/image" Target="media/image44.jpeg"/><Relationship Id="rId161" Type="http://schemas.openxmlformats.org/officeDocument/2006/relationships/footer" Target="footer3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antonskala.rs/" TargetMode="External"/><Relationship Id="rId23" Type="http://schemas.openxmlformats.org/officeDocument/2006/relationships/image" Target="media/image7.png"/><Relationship Id="rId28" Type="http://schemas.openxmlformats.org/officeDocument/2006/relationships/header" Target="header1.xml"/><Relationship Id="rId36" Type="http://schemas.openxmlformats.org/officeDocument/2006/relationships/footer" Target="footer4.xml"/><Relationship Id="rId49" Type="http://schemas.openxmlformats.org/officeDocument/2006/relationships/footer" Target="footer11.xml"/><Relationship Id="rId57" Type="http://schemas.openxmlformats.org/officeDocument/2006/relationships/image" Target="media/image13.jpeg"/><Relationship Id="rId106" Type="http://schemas.openxmlformats.org/officeDocument/2006/relationships/image" Target="media/image280.jpeg"/><Relationship Id="rId114" Type="http://schemas.openxmlformats.org/officeDocument/2006/relationships/header" Target="header29.xml"/><Relationship Id="rId119" Type="http://schemas.openxmlformats.org/officeDocument/2006/relationships/image" Target="media/image29.jpeg"/><Relationship Id="rId127" Type="http://schemas.openxmlformats.org/officeDocument/2006/relationships/image" Target="media/image33.jpeg"/><Relationship Id="rId10" Type="http://schemas.openxmlformats.org/officeDocument/2006/relationships/image" Target="media/image3.png"/><Relationship Id="rId31" Type="http://schemas.openxmlformats.org/officeDocument/2006/relationships/footer" Target="footer2.xml"/><Relationship Id="rId44" Type="http://schemas.openxmlformats.org/officeDocument/2006/relationships/header" Target="header9.xml"/><Relationship Id="rId52" Type="http://schemas.openxmlformats.org/officeDocument/2006/relationships/image" Target="media/image10.png"/><Relationship Id="rId60" Type="http://schemas.openxmlformats.org/officeDocument/2006/relationships/image" Target="media/image140.jpeg"/><Relationship Id="rId65" Type="http://schemas.openxmlformats.org/officeDocument/2006/relationships/header" Target="header15.xml"/><Relationship Id="rId73" Type="http://schemas.openxmlformats.org/officeDocument/2006/relationships/image" Target="media/image19.jpeg"/><Relationship Id="rId78" Type="http://schemas.openxmlformats.org/officeDocument/2006/relationships/image" Target="media/image22.jpeg"/><Relationship Id="rId81" Type="http://schemas.openxmlformats.org/officeDocument/2006/relationships/header" Target="header17.xml"/><Relationship Id="rId86" Type="http://schemas.openxmlformats.org/officeDocument/2006/relationships/header" Target="header19.xml"/><Relationship Id="rId94" Type="http://schemas.openxmlformats.org/officeDocument/2006/relationships/header" Target="header23.xml"/><Relationship Id="rId99" Type="http://schemas.openxmlformats.org/officeDocument/2006/relationships/image" Target="media/image24.png"/><Relationship Id="rId101" Type="http://schemas.openxmlformats.org/officeDocument/2006/relationships/image" Target="media/image25.jpeg"/><Relationship Id="rId122" Type="http://schemas.openxmlformats.org/officeDocument/2006/relationships/image" Target="media/image300.png"/><Relationship Id="rId130" Type="http://schemas.openxmlformats.org/officeDocument/2006/relationships/image" Target="media/image36.png"/><Relationship Id="rId135" Type="http://schemas.openxmlformats.org/officeDocument/2006/relationships/image" Target="media/image39.jpeg"/><Relationship Id="rId143" Type="http://schemas.openxmlformats.org/officeDocument/2006/relationships/image" Target="media/image43.jpeg"/><Relationship Id="rId148" Type="http://schemas.openxmlformats.org/officeDocument/2006/relationships/image" Target="media/image450.jpeg"/><Relationship Id="rId151" Type="http://schemas.openxmlformats.org/officeDocument/2006/relationships/image" Target="media/image47.jpeg"/><Relationship Id="rId156" Type="http://schemas.openxmlformats.org/officeDocument/2006/relationships/header" Target="header3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1.png"/><Relationship Id="rId18" Type="http://schemas.openxmlformats.org/officeDocument/2006/relationships/image" Target="media/image50.png"/><Relationship Id="rId39" Type="http://schemas.openxmlformats.org/officeDocument/2006/relationships/footer" Target="footer6.xml"/><Relationship Id="rId109" Type="http://schemas.openxmlformats.org/officeDocument/2006/relationships/footer" Target="footer25.xml"/><Relationship Id="rId34" Type="http://schemas.openxmlformats.org/officeDocument/2006/relationships/header" Target="header4.xml"/><Relationship Id="rId50" Type="http://schemas.openxmlformats.org/officeDocument/2006/relationships/header" Target="header12.xml"/><Relationship Id="rId55" Type="http://schemas.openxmlformats.org/officeDocument/2006/relationships/image" Target="media/image12.jpeg"/><Relationship Id="rId76" Type="http://schemas.openxmlformats.org/officeDocument/2006/relationships/image" Target="media/image21.png"/><Relationship Id="rId97" Type="http://schemas.openxmlformats.org/officeDocument/2006/relationships/header" Target="header24.xml"/><Relationship Id="rId104" Type="http://schemas.openxmlformats.org/officeDocument/2006/relationships/image" Target="media/image27.png"/><Relationship Id="rId120" Type="http://schemas.openxmlformats.org/officeDocument/2006/relationships/image" Target="media/image290.jpeg"/><Relationship Id="rId125" Type="http://schemas.openxmlformats.org/officeDocument/2006/relationships/image" Target="media/image32.jpeg"/><Relationship Id="rId141" Type="http://schemas.openxmlformats.org/officeDocument/2006/relationships/image" Target="media/image42.jpeg"/><Relationship Id="rId146" Type="http://schemas.openxmlformats.org/officeDocument/2006/relationships/image" Target="media/image440.jpeg"/><Relationship Id="rId7" Type="http://schemas.openxmlformats.org/officeDocument/2006/relationships/endnotes" Target="endnotes.xml"/><Relationship Id="rId71" Type="http://schemas.openxmlformats.org/officeDocument/2006/relationships/image" Target="media/image170.jpeg"/><Relationship Id="rId92" Type="http://schemas.openxmlformats.org/officeDocument/2006/relationships/image" Target="media/image23.jpeg"/><Relationship Id="rId16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eader" Target="header2.xml"/><Relationship Id="rId24" Type="http://schemas.openxmlformats.org/officeDocument/2006/relationships/image" Target="media/image70.png"/><Relationship Id="rId40" Type="http://schemas.openxmlformats.org/officeDocument/2006/relationships/header" Target="header7.xml"/><Relationship Id="rId45" Type="http://schemas.openxmlformats.org/officeDocument/2006/relationships/footer" Target="footer9.xml"/><Relationship Id="rId66" Type="http://schemas.openxmlformats.org/officeDocument/2006/relationships/footer" Target="footer15.xml"/><Relationship Id="rId87" Type="http://schemas.openxmlformats.org/officeDocument/2006/relationships/header" Target="header20.xml"/><Relationship Id="rId110" Type="http://schemas.openxmlformats.org/officeDocument/2006/relationships/footer" Target="footer26.xml"/><Relationship Id="rId115" Type="http://schemas.openxmlformats.org/officeDocument/2006/relationships/footer" Target="footer28.xml"/><Relationship Id="rId131" Type="http://schemas.openxmlformats.org/officeDocument/2006/relationships/image" Target="media/image360.png"/><Relationship Id="rId136" Type="http://schemas.openxmlformats.org/officeDocument/2006/relationships/image" Target="media/image40.jpeg"/><Relationship Id="rId157" Type="http://schemas.openxmlformats.org/officeDocument/2006/relationships/header" Target="header32.xml"/><Relationship Id="rId61" Type="http://schemas.openxmlformats.org/officeDocument/2006/relationships/header" Target="header13.xml"/><Relationship Id="rId82" Type="http://schemas.openxmlformats.org/officeDocument/2006/relationships/footer" Target="footer16.xml"/><Relationship Id="rId152" Type="http://schemas.openxmlformats.org/officeDocument/2006/relationships/image" Target="media/image48.png"/><Relationship Id="rId19" Type="http://schemas.openxmlformats.org/officeDocument/2006/relationships/hyperlink" Target="https://www.instagram.com/osantonskala/" TargetMode="External"/><Relationship Id="rId14" Type="http://schemas.openxmlformats.org/officeDocument/2006/relationships/image" Target="media/image40.png"/><Relationship Id="rId30" Type="http://schemas.openxmlformats.org/officeDocument/2006/relationships/footer" Target="footer1.xml"/><Relationship Id="rId35" Type="http://schemas.openxmlformats.org/officeDocument/2006/relationships/header" Target="header5.xml"/><Relationship Id="rId56" Type="http://schemas.openxmlformats.org/officeDocument/2006/relationships/image" Target="media/image120.jpeg"/><Relationship Id="rId77" Type="http://schemas.openxmlformats.org/officeDocument/2006/relationships/image" Target="media/image210.png"/><Relationship Id="rId100" Type="http://schemas.openxmlformats.org/officeDocument/2006/relationships/image" Target="media/image240.png"/><Relationship Id="rId105" Type="http://schemas.openxmlformats.org/officeDocument/2006/relationships/image" Target="media/image28.jpeg"/><Relationship Id="rId126" Type="http://schemas.openxmlformats.org/officeDocument/2006/relationships/image" Target="media/image320.jpeg"/><Relationship Id="rId147" Type="http://schemas.openxmlformats.org/officeDocument/2006/relationships/image" Target="media/image45.jpeg"/><Relationship Id="rId8" Type="http://schemas.openxmlformats.org/officeDocument/2006/relationships/image" Target="media/image1.emf"/><Relationship Id="rId51" Type="http://schemas.openxmlformats.org/officeDocument/2006/relationships/footer" Target="footer12.xml"/><Relationship Id="rId72" Type="http://schemas.openxmlformats.org/officeDocument/2006/relationships/image" Target="media/image18.jpeg"/><Relationship Id="rId93" Type="http://schemas.openxmlformats.org/officeDocument/2006/relationships/header" Target="header22.xml"/><Relationship Id="rId98" Type="http://schemas.openxmlformats.org/officeDocument/2006/relationships/footer" Target="footer24.xml"/><Relationship Id="rId121" Type="http://schemas.openxmlformats.org/officeDocument/2006/relationships/image" Target="media/image30.png"/><Relationship Id="rId142" Type="http://schemas.openxmlformats.org/officeDocument/2006/relationships/image" Target="media/image420.jpeg"/><Relationship Id="rId163"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8.wmf"/><Relationship Id="rId46" Type="http://schemas.openxmlformats.org/officeDocument/2006/relationships/header" Target="header10.xml"/><Relationship Id="rId67" Type="http://schemas.openxmlformats.org/officeDocument/2006/relationships/image" Target="media/image15.jpeg"/><Relationship Id="rId116" Type="http://schemas.openxmlformats.org/officeDocument/2006/relationships/footer" Target="footer29.xml"/><Relationship Id="rId137" Type="http://schemas.openxmlformats.org/officeDocument/2006/relationships/image" Target="media/image390.jpeg"/><Relationship Id="rId158" Type="http://schemas.openxmlformats.org/officeDocument/2006/relationships/footer" Target="footer31.xml"/><Relationship Id="rId20" Type="http://schemas.openxmlformats.org/officeDocument/2006/relationships/hyperlink" Target="https://www.instagram.com/osantonskala/" TargetMode="External"/><Relationship Id="rId41" Type="http://schemas.openxmlformats.org/officeDocument/2006/relationships/header" Target="header8.xml"/><Relationship Id="rId62" Type="http://schemas.openxmlformats.org/officeDocument/2006/relationships/header" Target="header14.xml"/><Relationship Id="rId83" Type="http://schemas.openxmlformats.org/officeDocument/2006/relationships/footer" Target="footer17.xml"/><Relationship Id="rId88" Type="http://schemas.openxmlformats.org/officeDocument/2006/relationships/footer" Target="footer19.xml"/><Relationship Id="rId111" Type="http://schemas.openxmlformats.org/officeDocument/2006/relationships/header" Target="header27.xml"/><Relationship Id="rId132" Type="http://schemas.openxmlformats.org/officeDocument/2006/relationships/image" Target="media/image37.jpeg"/><Relationship Id="rId153" Type="http://schemas.openxmlformats.org/officeDocument/2006/relationships/image" Target="media/image480.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DD6BA-C04F-437B-ADB9-321ADE3D3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57092</Words>
  <Characters>325425</Characters>
  <Application>Microsoft Office Word</Application>
  <DocSecurity>0</DocSecurity>
  <Lines>2711</Lines>
  <Paragraphs>763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Askala</dc:creator>
  <cp:lastModifiedBy>Skola</cp:lastModifiedBy>
  <cp:revision>2</cp:revision>
  <cp:lastPrinted>2026-09-11T08:53:00Z</cp:lastPrinted>
  <dcterms:created xsi:type="dcterms:W3CDTF">2026-09-21T11:57:00Z</dcterms:created>
  <dcterms:modified xsi:type="dcterms:W3CDTF">2026-09-21T11:57:00Z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8A887923A6C344B9BA271A979D8B7862</vt:lpwstr>
  </property>
  <property fmtid="{D5CDD505-2E9C-101B-9397-08002B2CF9AE}" pid="3" name="KSOProductBuildVer">
    <vt:lpwstr>1033-11.2.0.11417</vt:lpwstr>
  </property>
</Properties>
</file>